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C24E8EA" w14:textId="77777777" w:rsidR="00790AE9" w:rsidRPr="000D1E1A" w:rsidRDefault="00790AE9" w:rsidP="00103477">
      <w:pPr>
        <w:spacing w:line="312" w:lineRule="auto"/>
        <w:jc w:val="center"/>
        <w:rPr>
          <w:b/>
          <w:sz w:val="27"/>
          <w:szCs w:val="27"/>
        </w:rPr>
      </w:pPr>
      <w:bookmarkStart w:id="0" w:name="_Toc369273974"/>
      <w:bookmarkStart w:id="1" w:name="_Toc369274978"/>
      <w:bookmarkStart w:id="2" w:name="_Toc369327999"/>
      <w:bookmarkStart w:id="3" w:name="_Toc369328743"/>
      <w:bookmarkStart w:id="4" w:name="_Toc369329116"/>
      <w:bookmarkStart w:id="5" w:name="_Toc369329740"/>
      <w:bookmarkStart w:id="6" w:name="_Toc369333236"/>
      <w:bookmarkStart w:id="7" w:name="_Toc375578286"/>
      <w:bookmarkStart w:id="8" w:name="_Toc375904250"/>
      <w:bookmarkStart w:id="9" w:name="_Toc400702337"/>
      <w:bookmarkStart w:id="10" w:name="_Toc400722858"/>
      <w:bookmarkStart w:id="11" w:name="_Toc400722989"/>
      <w:bookmarkStart w:id="12" w:name="_Toc400723252"/>
      <w:bookmarkStart w:id="13" w:name="_Toc401734855"/>
      <w:bookmarkStart w:id="14" w:name="_Toc401825587"/>
      <w:bookmarkStart w:id="15" w:name="_Toc402299821"/>
      <w:bookmarkStart w:id="16" w:name="_Toc402302052"/>
      <w:bookmarkStart w:id="17" w:name="_Toc402303344"/>
      <w:bookmarkStart w:id="18" w:name="_Toc401923101"/>
      <w:bookmarkStart w:id="19" w:name="_Toc401923271"/>
      <w:bookmarkStart w:id="20" w:name="_Toc411150767"/>
      <w:bookmarkStart w:id="21" w:name="_Toc411151312"/>
      <w:bookmarkStart w:id="22" w:name="_Toc411151451"/>
      <w:bookmarkStart w:id="23" w:name="_Toc429147538"/>
      <w:bookmarkStart w:id="24" w:name="_Toc429147687"/>
      <w:bookmarkStart w:id="25" w:name="_Toc429148026"/>
      <w:bookmarkStart w:id="26" w:name="_Toc430264935"/>
      <w:bookmarkStart w:id="27" w:name="_Toc430265503"/>
      <w:bookmarkStart w:id="28" w:name="_Toc430593521"/>
      <w:bookmarkStart w:id="29" w:name="_Toc430593737"/>
      <w:r w:rsidRPr="000D1E1A">
        <w:rPr>
          <w:b/>
          <w:sz w:val="27"/>
          <w:szCs w:val="27"/>
        </w:rPr>
        <w:t>MỤC LỤC</w:t>
      </w:r>
      <w:bookmarkStart w:id="30" w:name="_Toc375904251"/>
      <w:bookmarkStart w:id="31" w:name="_Toc400722859"/>
      <w:bookmarkStart w:id="32" w:name="_Toc400722990"/>
      <w:bookmarkStart w:id="33" w:name="_Toc400723253"/>
      <w:bookmarkStart w:id="34" w:name="_Toc401734856"/>
      <w:bookmarkStart w:id="35" w:name="_Toc401825588"/>
      <w:bookmarkStart w:id="36" w:name="_Toc402302053"/>
      <w:bookmarkStart w:id="37" w:name="_Toc401923102"/>
      <w:bookmarkStart w:id="38" w:name="_Toc411150768"/>
      <w:bookmarkStart w:id="39" w:name="_Toc22363312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F0810AE" w14:textId="77777777" w:rsidR="00145DF3" w:rsidRPr="000D1E1A" w:rsidRDefault="00145DF3" w:rsidP="00103477">
      <w:pPr>
        <w:spacing w:line="312" w:lineRule="auto"/>
        <w:jc w:val="center"/>
        <w:rPr>
          <w:b/>
          <w:sz w:val="27"/>
          <w:szCs w:val="27"/>
        </w:rPr>
      </w:pPr>
    </w:p>
    <w:bookmarkStart w:id="40" w:name="_Toc429147688"/>
    <w:bookmarkEnd w:id="30"/>
    <w:bookmarkEnd w:id="31"/>
    <w:bookmarkEnd w:id="32"/>
    <w:bookmarkEnd w:id="33"/>
    <w:bookmarkEnd w:id="34"/>
    <w:bookmarkEnd w:id="35"/>
    <w:bookmarkEnd w:id="36"/>
    <w:bookmarkEnd w:id="37"/>
    <w:bookmarkEnd w:id="38"/>
    <w:p w14:paraId="6DEECDAB" w14:textId="6FE45F05" w:rsidR="004F1447" w:rsidRPr="000D1E1A" w:rsidRDefault="004D115C" w:rsidP="00103477">
      <w:pPr>
        <w:pStyle w:val="TOC1"/>
        <w:tabs>
          <w:tab w:val="right" w:leader="dot" w:pos="8920"/>
        </w:tabs>
        <w:spacing w:line="312" w:lineRule="auto"/>
        <w:rPr>
          <w:rFonts w:eastAsiaTheme="minorEastAsia"/>
          <w:bCs w:val="0"/>
          <w:noProof/>
          <w:szCs w:val="27"/>
        </w:rPr>
      </w:pPr>
      <w:r w:rsidRPr="000D1E1A">
        <w:rPr>
          <w:bCs w:val="0"/>
          <w:szCs w:val="27"/>
        </w:rPr>
        <w:fldChar w:fldCharType="begin"/>
      </w:r>
      <w:r w:rsidRPr="000D1E1A">
        <w:rPr>
          <w:bCs w:val="0"/>
          <w:szCs w:val="27"/>
        </w:rPr>
        <w:instrText xml:space="preserve"> TOC \o "1-2" \h \z \u </w:instrText>
      </w:r>
      <w:r w:rsidRPr="000D1E1A">
        <w:rPr>
          <w:bCs w:val="0"/>
          <w:szCs w:val="27"/>
        </w:rPr>
        <w:fldChar w:fldCharType="separate"/>
      </w:r>
      <w:hyperlink w:anchor="_Toc141749148" w:history="1">
        <w:r w:rsidR="004F1447" w:rsidRPr="000D1E1A">
          <w:rPr>
            <w:rStyle w:val="Hyperlink"/>
            <w:noProof/>
            <w:color w:val="auto"/>
            <w:szCs w:val="27"/>
          </w:rPr>
          <w:t>DANH MỤC CÁC BẢNG</w:t>
        </w:r>
        <w:r w:rsidR="004F1447" w:rsidRPr="000D1E1A">
          <w:rPr>
            <w:noProof/>
            <w:webHidden/>
            <w:szCs w:val="27"/>
          </w:rPr>
          <w:tab/>
        </w:r>
        <w:r w:rsidR="004F1447" w:rsidRPr="000D1E1A">
          <w:rPr>
            <w:noProof/>
            <w:webHidden/>
            <w:szCs w:val="27"/>
          </w:rPr>
          <w:fldChar w:fldCharType="begin"/>
        </w:r>
        <w:r w:rsidR="004F1447" w:rsidRPr="000D1E1A">
          <w:rPr>
            <w:noProof/>
            <w:webHidden/>
            <w:szCs w:val="27"/>
          </w:rPr>
          <w:instrText xml:space="preserve"> PAGEREF _Toc141749148 \h </w:instrText>
        </w:r>
        <w:r w:rsidR="004F1447" w:rsidRPr="000D1E1A">
          <w:rPr>
            <w:noProof/>
            <w:webHidden/>
            <w:szCs w:val="27"/>
          </w:rPr>
        </w:r>
        <w:r w:rsidR="004F1447" w:rsidRPr="000D1E1A">
          <w:rPr>
            <w:noProof/>
            <w:webHidden/>
            <w:szCs w:val="27"/>
          </w:rPr>
          <w:fldChar w:fldCharType="separate"/>
        </w:r>
        <w:r w:rsidR="001E00AD" w:rsidRPr="000D1E1A">
          <w:rPr>
            <w:noProof/>
            <w:webHidden/>
            <w:szCs w:val="27"/>
          </w:rPr>
          <w:t>5</w:t>
        </w:r>
        <w:r w:rsidR="004F1447" w:rsidRPr="000D1E1A">
          <w:rPr>
            <w:noProof/>
            <w:webHidden/>
            <w:szCs w:val="27"/>
          </w:rPr>
          <w:fldChar w:fldCharType="end"/>
        </w:r>
      </w:hyperlink>
    </w:p>
    <w:p w14:paraId="7D550191" w14:textId="4F14E787"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49" w:history="1">
        <w:r w:rsidRPr="000D1E1A">
          <w:rPr>
            <w:rStyle w:val="Hyperlink"/>
            <w:noProof/>
            <w:color w:val="auto"/>
            <w:szCs w:val="27"/>
            <w:lang w:val="vi-VN"/>
          </w:rPr>
          <w:t>MỞ ĐẦU</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_Toc141749149 \h </w:instrText>
        </w:r>
        <w:r w:rsidRPr="000D1E1A">
          <w:rPr>
            <w:noProof/>
            <w:webHidden/>
            <w:szCs w:val="27"/>
          </w:rPr>
        </w:r>
        <w:r w:rsidRPr="000D1E1A">
          <w:rPr>
            <w:noProof/>
            <w:webHidden/>
            <w:szCs w:val="27"/>
          </w:rPr>
          <w:fldChar w:fldCharType="separate"/>
        </w:r>
        <w:r w:rsidR="001E00AD" w:rsidRPr="000D1E1A">
          <w:rPr>
            <w:noProof/>
            <w:webHidden/>
            <w:szCs w:val="27"/>
          </w:rPr>
          <w:t>6</w:t>
        </w:r>
        <w:r w:rsidRPr="000D1E1A">
          <w:rPr>
            <w:noProof/>
            <w:webHidden/>
            <w:szCs w:val="27"/>
          </w:rPr>
          <w:fldChar w:fldCharType="end"/>
        </w:r>
      </w:hyperlink>
    </w:p>
    <w:p w14:paraId="412A1FF8" w14:textId="3FE85E36"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50" w:history="1">
        <w:r w:rsidRPr="000D1E1A">
          <w:rPr>
            <w:rStyle w:val="Hyperlink"/>
            <w:noProof/>
            <w:color w:val="auto"/>
            <w:szCs w:val="27"/>
            <w:lang w:val="vi-VN"/>
          </w:rPr>
          <w:t>1. Xuất xứ của Dự án</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_Toc141749150 \h </w:instrText>
        </w:r>
        <w:r w:rsidRPr="000D1E1A">
          <w:rPr>
            <w:noProof/>
            <w:webHidden/>
            <w:szCs w:val="27"/>
          </w:rPr>
        </w:r>
        <w:r w:rsidRPr="000D1E1A">
          <w:rPr>
            <w:noProof/>
            <w:webHidden/>
            <w:szCs w:val="27"/>
          </w:rPr>
          <w:fldChar w:fldCharType="separate"/>
        </w:r>
        <w:r w:rsidR="001E00AD" w:rsidRPr="000D1E1A">
          <w:rPr>
            <w:noProof/>
            <w:webHidden/>
            <w:szCs w:val="27"/>
          </w:rPr>
          <w:t>6</w:t>
        </w:r>
        <w:r w:rsidRPr="000D1E1A">
          <w:rPr>
            <w:noProof/>
            <w:webHidden/>
            <w:szCs w:val="27"/>
          </w:rPr>
          <w:fldChar w:fldCharType="end"/>
        </w:r>
      </w:hyperlink>
    </w:p>
    <w:p w14:paraId="08195686" w14:textId="69D37B1F"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51" w:history="1">
        <w:r w:rsidRPr="000D1E1A">
          <w:rPr>
            <w:rStyle w:val="Hyperlink"/>
            <w:noProof/>
            <w:color w:val="auto"/>
            <w:szCs w:val="27"/>
            <w:lang w:val="vi-VN"/>
          </w:rPr>
          <w:t>1.1. Thông tin chung về Dự án</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_Toc141749151 \h </w:instrText>
        </w:r>
        <w:r w:rsidRPr="000D1E1A">
          <w:rPr>
            <w:noProof/>
            <w:webHidden/>
            <w:szCs w:val="27"/>
          </w:rPr>
        </w:r>
        <w:r w:rsidRPr="000D1E1A">
          <w:rPr>
            <w:noProof/>
            <w:webHidden/>
            <w:szCs w:val="27"/>
          </w:rPr>
          <w:fldChar w:fldCharType="separate"/>
        </w:r>
        <w:r w:rsidR="001E00AD" w:rsidRPr="000D1E1A">
          <w:rPr>
            <w:noProof/>
            <w:webHidden/>
            <w:szCs w:val="27"/>
          </w:rPr>
          <w:t>6</w:t>
        </w:r>
        <w:r w:rsidRPr="000D1E1A">
          <w:rPr>
            <w:noProof/>
            <w:webHidden/>
            <w:szCs w:val="27"/>
          </w:rPr>
          <w:fldChar w:fldCharType="end"/>
        </w:r>
      </w:hyperlink>
    </w:p>
    <w:p w14:paraId="4F18F598" w14:textId="0C78AF90"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52" w:history="1">
        <w:r w:rsidRPr="000D1E1A">
          <w:rPr>
            <w:rStyle w:val="Hyperlink"/>
            <w:noProof/>
            <w:color w:val="auto"/>
            <w:szCs w:val="27"/>
            <w:lang w:val="vi-VN"/>
          </w:rPr>
          <w:t>1.2. Cơ quan, tổ chức có thẩm quyền phê duyệt chủ trương đầu tư</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_Toc141749152 \h </w:instrText>
        </w:r>
        <w:r w:rsidRPr="000D1E1A">
          <w:rPr>
            <w:noProof/>
            <w:webHidden/>
            <w:szCs w:val="27"/>
          </w:rPr>
        </w:r>
        <w:r w:rsidRPr="000D1E1A">
          <w:rPr>
            <w:noProof/>
            <w:webHidden/>
            <w:szCs w:val="27"/>
          </w:rPr>
          <w:fldChar w:fldCharType="separate"/>
        </w:r>
        <w:r w:rsidR="001E00AD" w:rsidRPr="000D1E1A">
          <w:rPr>
            <w:noProof/>
            <w:webHidden/>
            <w:szCs w:val="27"/>
          </w:rPr>
          <w:t>7</w:t>
        </w:r>
        <w:r w:rsidRPr="000D1E1A">
          <w:rPr>
            <w:noProof/>
            <w:webHidden/>
            <w:szCs w:val="27"/>
          </w:rPr>
          <w:fldChar w:fldCharType="end"/>
        </w:r>
      </w:hyperlink>
    </w:p>
    <w:p w14:paraId="0B92BACA" w14:textId="014E525F"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53" w:history="1">
        <w:r w:rsidRPr="000D1E1A">
          <w:rPr>
            <w:rStyle w:val="Hyperlink"/>
            <w:noProof/>
            <w:color w:val="auto"/>
            <w:szCs w:val="27"/>
            <w:lang w:val="vi-VN"/>
          </w:rPr>
          <w:t>1.3. Sự phù hợp của dự án đầu tư với Quy hoạch bảo vệ môi trường quốc gia, quy hoạch vùng, quy hoạch tỉnh, quy định của pháp luật về bảo vệ môi trường; mối quan hệ của dự án với các dự án khác, các quy hoạch và quy định khác của pháp luật có liên quan</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_Toc141749153 \h </w:instrText>
        </w:r>
        <w:r w:rsidRPr="000D1E1A">
          <w:rPr>
            <w:noProof/>
            <w:webHidden/>
            <w:szCs w:val="27"/>
          </w:rPr>
        </w:r>
        <w:r w:rsidRPr="000D1E1A">
          <w:rPr>
            <w:noProof/>
            <w:webHidden/>
            <w:szCs w:val="27"/>
          </w:rPr>
          <w:fldChar w:fldCharType="separate"/>
        </w:r>
        <w:r w:rsidR="001E00AD" w:rsidRPr="000D1E1A">
          <w:rPr>
            <w:noProof/>
            <w:webHidden/>
            <w:szCs w:val="27"/>
          </w:rPr>
          <w:t>7</w:t>
        </w:r>
        <w:r w:rsidRPr="000D1E1A">
          <w:rPr>
            <w:noProof/>
            <w:webHidden/>
            <w:szCs w:val="27"/>
          </w:rPr>
          <w:fldChar w:fldCharType="end"/>
        </w:r>
      </w:hyperlink>
    </w:p>
    <w:p w14:paraId="17148072" w14:textId="78E5C2F2"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54" w:history="1">
        <w:r w:rsidRPr="000D1E1A">
          <w:rPr>
            <w:rStyle w:val="Hyperlink"/>
            <w:noProof/>
            <w:color w:val="auto"/>
            <w:szCs w:val="27"/>
            <w:lang w:val="vi-VN"/>
          </w:rPr>
          <w:t>2. Căn cứ pháp lý và kỹ thuật của việc thực hiện ĐTM</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_Toc141749154 \h </w:instrText>
        </w:r>
        <w:r w:rsidRPr="000D1E1A">
          <w:rPr>
            <w:noProof/>
            <w:webHidden/>
            <w:szCs w:val="27"/>
          </w:rPr>
        </w:r>
        <w:r w:rsidRPr="000D1E1A">
          <w:rPr>
            <w:noProof/>
            <w:webHidden/>
            <w:szCs w:val="27"/>
          </w:rPr>
          <w:fldChar w:fldCharType="separate"/>
        </w:r>
        <w:r w:rsidR="001E00AD" w:rsidRPr="000D1E1A">
          <w:rPr>
            <w:noProof/>
            <w:webHidden/>
            <w:szCs w:val="27"/>
          </w:rPr>
          <w:t>7</w:t>
        </w:r>
        <w:r w:rsidRPr="000D1E1A">
          <w:rPr>
            <w:noProof/>
            <w:webHidden/>
            <w:szCs w:val="27"/>
          </w:rPr>
          <w:fldChar w:fldCharType="end"/>
        </w:r>
      </w:hyperlink>
    </w:p>
    <w:p w14:paraId="08905D93" w14:textId="140C4503"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55" w:history="1">
        <w:r w:rsidRPr="000D1E1A">
          <w:rPr>
            <w:rStyle w:val="Hyperlink"/>
            <w:noProof/>
            <w:color w:val="auto"/>
            <w:szCs w:val="27"/>
            <w:lang w:val="vi-VN"/>
          </w:rPr>
          <w:t>2.1. Các văn bản pháp lý, quy chuẩn, tiêu chuẩn và hướng dẫn kỹ thuật</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_Toc141749155 \h </w:instrText>
        </w:r>
        <w:r w:rsidRPr="000D1E1A">
          <w:rPr>
            <w:noProof/>
            <w:webHidden/>
            <w:szCs w:val="27"/>
          </w:rPr>
        </w:r>
        <w:r w:rsidRPr="000D1E1A">
          <w:rPr>
            <w:noProof/>
            <w:webHidden/>
            <w:szCs w:val="27"/>
          </w:rPr>
          <w:fldChar w:fldCharType="separate"/>
        </w:r>
        <w:r w:rsidR="001E00AD" w:rsidRPr="000D1E1A">
          <w:rPr>
            <w:noProof/>
            <w:webHidden/>
            <w:szCs w:val="27"/>
          </w:rPr>
          <w:t>7</w:t>
        </w:r>
        <w:r w:rsidRPr="000D1E1A">
          <w:rPr>
            <w:noProof/>
            <w:webHidden/>
            <w:szCs w:val="27"/>
          </w:rPr>
          <w:fldChar w:fldCharType="end"/>
        </w:r>
      </w:hyperlink>
    </w:p>
    <w:p w14:paraId="256280CF" w14:textId="2CB8897A"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156" w:history="1">
        <w:r w:rsidRPr="000D1E1A">
          <w:rPr>
            <w:rStyle w:val="Hyperlink"/>
            <w:i w:val="0"/>
            <w:noProof/>
            <w:color w:val="auto"/>
            <w:szCs w:val="27"/>
          </w:rPr>
          <w:t>2.1.1. Các văn bản pháp lý</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_Toc141749156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7</w:t>
        </w:r>
        <w:r w:rsidRPr="000D1E1A">
          <w:rPr>
            <w:i w:val="0"/>
            <w:noProof/>
            <w:webHidden/>
            <w:szCs w:val="27"/>
          </w:rPr>
          <w:fldChar w:fldCharType="end"/>
        </w:r>
      </w:hyperlink>
    </w:p>
    <w:p w14:paraId="4EF445B6" w14:textId="20B6F846"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157" w:history="1">
        <w:r w:rsidRPr="000D1E1A">
          <w:rPr>
            <w:rStyle w:val="Hyperlink"/>
            <w:i w:val="0"/>
            <w:noProof/>
            <w:color w:val="auto"/>
            <w:szCs w:val="27"/>
          </w:rPr>
          <w:t>2.1.2. Các quy chuẩn, tiêu chuẩn áp dụng</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_Toc141749157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8</w:t>
        </w:r>
        <w:r w:rsidRPr="000D1E1A">
          <w:rPr>
            <w:i w:val="0"/>
            <w:noProof/>
            <w:webHidden/>
            <w:szCs w:val="27"/>
          </w:rPr>
          <w:fldChar w:fldCharType="end"/>
        </w:r>
      </w:hyperlink>
    </w:p>
    <w:p w14:paraId="0C234005" w14:textId="32F241A2"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58" w:history="1">
        <w:r w:rsidRPr="000D1E1A">
          <w:rPr>
            <w:rStyle w:val="Hyperlink"/>
            <w:noProof/>
            <w:color w:val="auto"/>
            <w:szCs w:val="27"/>
            <w:lang w:val="vi-VN"/>
          </w:rPr>
          <w:t>2.2. Các văn bản pháp lý, quyết định hoặc ý kiến bằng văn bản của các cấp có thẩm quyền về Dự án</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_Toc141749158 \h </w:instrText>
        </w:r>
        <w:r w:rsidRPr="000D1E1A">
          <w:rPr>
            <w:noProof/>
            <w:webHidden/>
            <w:szCs w:val="27"/>
          </w:rPr>
        </w:r>
        <w:r w:rsidRPr="000D1E1A">
          <w:rPr>
            <w:noProof/>
            <w:webHidden/>
            <w:szCs w:val="27"/>
          </w:rPr>
          <w:fldChar w:fldCharType="separate"/>
        </w:r>
        <w:r w:rsidR="001E00AD" w:rsidRPr="000D1E1A">
          <w:rPr>
            <w:noProof/>
            <w:webHidden/>
            <w:szCs w:val="27"/>
          </w:rPr>
          <w:t>9</w:t>
        </w:r>
        <w:r w:rsidRPr="000D1E1A">
          <w:rPr>
            <w:noProof/>
            <w:webHidden/>
            <w:szCs w:val="27"/>
          </w:rPr>
          <w:fldChar w:fldCharType="end"/>
        </w:r>
      </w:hyperlink>
    </w:p>
    <w:p w14:paraId="3F5BBEAE" w14:textId="507F8489"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59" w:history="1">
        <w:r w:rsidRPr="000D1E1A">
          <w:rPr>
            <w:rStyle w:val="Hyperlink"/>
            <w:noProof/>
            <w:color w:val="auto"/>
            <w:szCs w:val="27"/>
            <w:lang w:val="vi-VN"/>
          </w:rPr>
          <w:t>2.3. Tài liệu, dữ liệu do Chủ dự án tạo lập</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_Toc141749159 \h </w:instrText>
        </w:r>
        <w:r w:rsidRPr="000D1E1A">
          <w:rPr>
            <w:noProof/>
            <w:webHidden/>
            <w:szCs w:val="27"/>
          </w:rPr>
        </w:r>
        <w:r w:rsidRPr="000D1E1A">
          <w:rPr>
            <w:noProof/>
            <w:webHidden/>
            <w:szCs w:val="27"/>
          </w:rPr>
          <w:fldChar w:fldCharType="separate"/>
        </w:r>
        <w:r w:rsidR="001E00AD" w:rsidRPr="000D1E1A">
          <w:rPr>
            <w:noProof/>
            <w:webHidden/>
            <w:szCs w:val="27"/>
          </w:rPr>
          <w:t>10</w:t>
        </w:r>
        <w:r w:rsidRPr="000D1E1A">
          <w:rPr>
            <w:noProof/>
            <w:webHidden/>
            <w:szCs w:val="27"/>
          </w:rPr>
          <w:fldChar w:fldCharType="end"/>
        </w:r>
      </w:hyperlink>
    </w:p>
    <w:p w14:paraId="3DAF0243" w14:textId="4248104C"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60" w:history="1">
        <w:r w:rsidRPr="000D1E1A">
          <w:rPr>
            <w:rStyle w:val="Hyperlink"/>
            <w:noProof/>
            <w:color w:val="auto"/>
            <w:szCs w:val="27"/>
            <w:lang w:val="vi-VN"/>
          </w:rPr>
          <w:t>3. Tổ chức thực hiện đánh giá tác động môi trường</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_Toc141749160 \h </w:instrText>
        </w:r>
        <w:r w:rsidRPr="000D1E1A">
          <w:rPr>
            <w:noProof/>
            <w:webHidden/>
            <w:szCs w:val="27"/>
          </w:rPr>
        </w:r>
        <w:r w:rsidRPr="000D1E1A">
          <w:rPr>
            <w:noProof/>
            <w:webHidden/>
            <w:szCs w:val="27"/>
          </w:rPr>
          <w:fldChar w:fldCharType="separate"/>
        </w:r>
        <w:r w:rsidR="001E00AD" w:rsidRPr="000D1E1A">
          <w:rPr>
            <w:noProof/>
            <w:webHidden/>
            <w:szCs w:val="27"/>
          </w:rPr>
          <w:t>10</w:t>
        </w:r>
        <w:r w:rsidRPr="000D1E1A">
          <w:rPr>
            <w:noProof/>
            <w:webHidden/>
            <w:szCs w:val="27"/>
          </w:rPr>
          <w:fldChar w:fldCharType="end"/>
        </w:r>
      </w:hyperlink>
    </w:p>
    <w:p w14:paraId="7DF69123" w14:textId="39A9AE99"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61" w:history="1">
        <w:r w:rsidRPr="000D1E1A">
          <w:rPr>
            <w:rStyle w:val="Hyperlink"/>
            <w:noProof/>
            <w:color w:val="auto"/>
            <w:szCs w:val="27"/>
            <w:lang w:val="vi-VN"/>
          </w:rPr>
          <w:t>4. Phương pháp đánh giá tác động môi trường</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_Toc141749161 \h </w:instrText>
        </w:r>
        <w:r w:rsidRPr="000D1E1A">
          <w:rPr>
            <w:noProof/>
            <w:webHidden/>
            <w:szCs w:val="27"/>
          </w:rPr>
        </w:r>
        <w:r w:rsidRPr="000D1E1A">
          <w:rPr>
            <w:noProof/>
            <w:webHidden/>
            <w:szCs w:val="27"/>
          </w:rPr>
          <w:fldChar w:fldCharType="separate"/>
        </w:r>
        <w:r w:rsidR="001E00AD" w:rsidRPr="000D1E1A">
          <w:rPr>
            <w:noProof/>
            <w:webHidden/>
            <w:szCs w:val="27"/>
          </w:rPr>
          <w:t>13</w:t>
        </w:r>
        <w:r w:rsidRPr="000D1E1A">
          <w:rPr>
            <w:noProof/>
            <w:webHidden/>
            <w:szCs w:val="27"/>
          </w:rPr>
          <w:fldChar w:fldCharType="end"/>
        </w:r>
      </w:hyperlink>
    </w:p>
    <w:p w14:paraId="772AF2E2" w14:textId="22EE9A13"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62" w:history="1">
        <w:r w:rsidRPr="000D1E1A">
          <w:rPr>
            <w:rStyle w:val="Hyperlink"/>
            <w:noProof/>
            <w:color w:val="auto"/>
            <w:szCs w:val="27"/>
            <w:lang w:val="vi-VN"/>
          </w:rPr>
          <w:t>4.1. Các phương pháp ĐTM</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_Toc141749162 \h </w:instrText>
        </w:r>
        <w:r w:rsidRPr="000D1E1A">
          <w:rPr>
            <w:noProof/>
            <w:webHidden/>
            <w:szCs w:val="27"/>
          </w:rPr>
        </w:r>
        <w:r w:rsidRPr="000D1E1A">
          <w:rPr>
            <w:noProof/>
            <w:webHidden/>
            <w:szCs w:val="27"/>
          </w:rPr>
          <w:fldChar w:fldCharType="separate"/>
        </w:r>
        <w:r w:rsidR="001E00AD" w:rsidRPr="000D1E1A">
          <w:rPr>
            <w:noProof/>
            <w:webHidden/>
            <w:szCs w:val="27"/>
          </w:rPr>
          <w:t>13</w:t>
        </w:r>
        <w:r w:rsidRPr="000D1E1A">
          <w:rPr>
            <w:noProof/>
            <w:webHidden/>
            <w:szCs w:val="27"/>
          </w:rPr>
          <w:fldChar w:fldCharType="end"/>
        </w:r>
      </w:hyperlink>
    </w:p>
    <w:p w14:paraId="45B4BC04" w14:textId="3BF6655D"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63" w:history="1">
        <w:r w:rsidRPr="000D1E1A">
          <w:rPr>
            <w:rStyle w:val="Hyperlink"/>
            <w:noProof/>
            <w:color w:val="auto"/>
            <w:szCs w:val="27"/>
            <w:lang w:val="vi-VN"/>
          </w:rPr>
          <w:t>4.2. Các phương pháp khác</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_Toc141749163 \h </w:instrText>
        </w:r>
        <w:r w:rsidRPr="000D1E1A">
          <w:rPr>
            <w:noProof/>
            <w:webHidden/>
            <w:szCs w:val="27"/>
          </w:rPr>
        </w:r>
        <w:r w:rsidRPr="000D1E1A">
          <w:rPr>
            <w:noProof/>
            <w:webHidden/>
            <w:szCs w:val="27"/>
          </w:rPr>
          <w:fldChar w:fldCharType="separate"/>
        </w:r>
        <w:r w:rsidR="001E00AD" w:rsidRPr="000D1E1A">
          <w:rPr>
            <w:noProof/>
            <w:webHidden/>
            <w:szCs w:val="27"/>
          </w:rPr>
          <w:t>13</w:t>
        </w:r>
        <w:r w:rsidRPr="000D1E1A">
          <w:rPr>
            <w:noProof/>
            <w:webHidden/>
            <w:szCs w:val="27"/>
          </w:rPr>
          <w:fldChar w:fldCharType="end"/>
        </w:r>
      </w:hyperlink>
    </w:p>
    <w:p w14:paraId="419DBF4B" w14:textId="465A36AF"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64" w:history="1">
        <w:r w:rsidRPr="000D1E1A">
          <w:rPr>
            <w:rStyle w:val="Hyperlink"/>
            <w:noProof/>
            <w:color w:val="auto"/>
            <w:szCs w:val="27"/>
            <w:lang w:val="vi-VN"/>
          </w:rPr>
          <w:t>5. Tóm tắt nội dung chính của Báo cáo ĐTM</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_Toc141749164 \h </w:instrText>
        </w:r>
        <w:r w:rsidRPr="000D1E1A">
          <w:rPr>
            <w:noProof/>
            <w:webHidden/>
            <w:szCs w:val="27"/>
          </w:rPr>
        </w:r>
        <w:r w:rsidRPr="000D1E1A">
          <w:rPr>
            <w:noProof/>
            <w:webHidden/>
            <w:szCs w:val="27"/>
          </w:rPr>
          <w:fldChar w:fldCharType="separate"/>
        </w:r>
        <w:r w:rsidR="001E00AD" w:rsidRPr="000D1E1A">
          <w:rPr>
            <w:noProof/>
            <w:webHidden/>
            <w:szCs w:val="27"/>
          </w:rPr>
          <w:t>14</w:t>
        </w:r>
        <w:r w:rsidRPr="000D1E1A">
          <w:rPr>
            <w:noProof/>
            <w:webHidden/>
            <w:szCs w:val="27"/>
          </w:rPr>
          <w:fldChar w:fldCharType="end"/>
        </w:r>
      </w:hyperlink>
    </w:p>
    <w:p w14:paraId="5BC071EB" w14:textId="664BBBBF"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65" w:history="1">
        <w:r w:rsidRPr="000D1E1A">
          <w:rPr>
            <w:rStyle w:val="Hyperlink"/>
            <w:noProof/>
            <w:color w:val="auto"/>
            <w:szCs w:val="27"/>
            <w:lang w:val="vi-VN"/>
          </w:rPr>
          <w:t>5.1. Thông tin về dự án</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_Toc141749165 \h </w:instrText>
        </w:r>
        <w:r w:rsidRPr="000D1E1A">
          <w:rPr>
            <w:noProof/>
            <w:webHidden/>
            <w:szCs w:val="27"/>
          </w:rPr>
        </w:r>
        <w:r w:rsidRPr="000D1E1A">
          <w:rPr>
            <w:noProof/>
            <w:webHidden/>
            <w:szCs w:val="27"/>
          </w:rPr>
          <w:fldChar w:fldCharType="separate"/>
        </w:r>
        <w:r w:rsidR="001E00AD" w:rsidRPr="000D1E1A">
          <w:rPr>
            <w:noProof/>
            <w:webHidden/>
            <w:szCs w:val="27"/>
          </w:rPr>
          <w:t>14</w:t>
        </w:r>
        <w:r w:rsidRPr="000D1E1A">
          <w:rPr>
            <w:noProof/>
            <w:webHidden/>
            <w:szCs w:val="27"/>
          </w:rPr>
          <w:fldChar w:fldCharType="end"/>
        </w:r>
      </w:hyperlink>
    </w:p>
    <w:p w14:paraId="00DF1DC4" w14:textId="635EAB2F"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66" w:history="1">
        <w:r w:rsidRPr="000D1E1A">
          <w:rPr>
            <w:rStyle w:val="Hyperlink"/>
            <w:noProof/>
            <w:color w:val="auto"/>
            <w:szCs w:val="27"/>
            <w:lang w:val="vi-VN"/>
          </w:rPr>
          <w:t>5.2. Hạng mục công trình và hoạt động của dự án có khả năng tác động xấu đến môi trường</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_Toc141749166 \h </w:instrText>
        </w:r>
        <w:r w:rsidRPr="000D1E1A">
          <w:rPr>
            <w:noProof/>
            <w:webHidden/>
            <w:szCs w:val="27"/>
          </w:rPr>
        </w:r>
        <w:r w:rsidRPr="000D1E1A">
          <w:rPr>
            <w:noProof/>
            <w:webHidden/>
            <w:szCs w:val="27"/>
          </w:rPr>
          <w:fldChar w:fldCharType="separate"/>
        </w:r>
        <w:r w:rsidR="001E00AD" w:rsidRPr="000D1E1A">
          <w:rPr>
            <w:noProof/>
            <w:webHidden/>
            <w:szCs w:val="27"/>
          </w:rPr>
          <w:t>15</w:t>
        </w:r>
        <w:r w:rsidRPr="000D1E1A">
          <w:rPr>
            <w:noProof/>
            <w:webHidden/>
            <w:szCs w:val="27"/>
          </w:rPr>
          <w:fldChar w:fldCharType="end"/>
        </w:r>
      </w:hyperlink>
    </w:p>
    <w:p w14:paraId="0A859012" w14:textId="684D1D35"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67" w:history="1">
        <w:r w:rsidRPr="000D1E1A">
          <w:rPr>
            <w:rStyle w:val="Hyperlink"/>
            <w:noProof/>
            <w:color w:val="auto"/>
            <w:szCs w:val="27"/>
            <w:lang w:val="vi-VN"/>
          </w:rPr>
          <w:t>5.3. Dự báo các tác động môi trường chính, chất thải phát sinh theo các giai đoạn của dự án</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_Toc141749167 \h </w:instrText>
        </w:r>
        <w:r w:rsidRPr="000D1E1A">
          <w:rPr>
            <w:noProof/>
            <w:webHidden/>
            <w:szCs w:val="27"/>
          </w:rPr>
        </w:r>
        <w:r w:rsidRPr="000D1E1A">
          <w:rPr>
            <w:noProof/>
            <w:webHidden/>
            <w:szCs w:val="27"/>
          </w:rPr>
          <w:fldChar w:fldCharType="separate"/>
        </w:r>
        <w:r w:rsidR="001E00AD" w:rsidRPr="000D1E1A">
          <w:rPr>
            <w:noProof/>
            <w:webHidden/>
            <w:szCs w:val="27"/>
          </w:rPr>
          <w:t>16</w:t>
        </w:r>
        <w:r w:rsidRPr="000D1E1A">
          <w:rPr>
            <w:noProof/>
            <w:webHidden/>
            <w:szCs w:val="27"/>
          </w:rPr>
          <w:fldChar w:fldCharType="end"/>
        </w:r>
      </w:hyperlink>
    </w:p>
    <w:p w14:paraId="40F4A7EE" w14:textId="0371CC4F"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68" w:history="1">
        <w:r w:rsidRPr="000D1E1A">
          <w:rPr>
            <w:rStyle w:val="Hyperlink"/>
            <w:noProof/>
            <w:color w:val="auto"/>
            <w:szCs w:val="27"/>
            <w:lang w:val="nl-NL"/>
          </w:rPr>
          <w:t>5.4. Các công trình và biện pháp bảo vệ môi trường của dự án</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_Toc141749168 \h </w:instrText>
        </w:r>
        <w:r w:rsidRPr="000D1E1A">
          <w:rPr>
            <w:noProof/>
            <w:webHidden/>
            <w:szCs w:val="27"/>
          </w:rPr>
        </w:r>
        <w:r w:rsidRPr="000D1E1A">
          <w:rPr>
            <w:noProof/>
            <w:webHidden/>
            <w:szCs w:val="27"/>
          </w:rPr>
          <w:fldChar w:fldCharType="separate"/>
        </w:r>
        <w:r w:rsidR="001E00AD" w:rsidRPr="000D1E1A">
          <w:rPr>
            <w:noProof/>
            <w:webHidden/>
            <w:szCs w:val="27"/>
          </w:rPr>
          <w:t>17</w:t>
        </w:r>
        <w:r w:rsidRPr="000D1E1A">
          <w:rPr>
            <w:noProof/>
            <w:webHidden/>
            <w:szCs w:val="27"/>
          </w:rPr>
          <w:fldChar w:fldCharType="end"/>
        </w:r>
      </w:hyperlink>
    </w:p>
    <w:p w14:paraId="04DB2CF2" w14:textId="03FE978F"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69" w:history="1">
        <w:r w:rsidRPr="000D1E1A">
          <w:rPr>
            <w:rStyle w:val="Hyperlink"/>
            <w:noProof/>
            <w:color w:val="auto"/>
            <w:szCs w:val="27"/>
            <w:lang w:val="nb-NO"/>
          </w:rPr>
          <w:t>5.5. Chương trình quản lý và giám sát môi trường của chủ dự án: Các nội dung, yêu cầu, tần suất, thông số giám sát ứng với từng giai đoạn của dự án.</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_Toc141749169 \h </w:instrText>
        </w:r>
        <w:r w:rsidRPr="000D1E1A">
          <w:rPr>
            <w:noProof/>
            <w:webHidden/>
            <w:szCs w:val="27"/>
          </w:rPr>
        </w:r>
        <w:r w:rsidRPr="000D1E1A">
          <w:rPr>
            <w:noProof/>
            <w:webHidden/>
            <w:szCs w:val="27"/>
          </w:rPr>
          <w:fldChar w:fldCharType="separate"/>
        </w:r>
        <w:r w:rsidR="001E00AD" w:rsidRPr="000D1E1A">
          <w:rPr>
            <w:noProof/>
            <w:webHidden/>
            <w:szCs w:val="27"/>
          </w:rPr>
          <w:t>20</w:t>
        </w:r>
        <w:r w:rsidRPr="000D1E1A">
          <w:rPr>
            <w:noProof/>
            <w:webHidden/>
            <w:szCs w:val="27"/>
          </w:rPr>
          <w:fldChar w:fldCharType="end"/>
        </w:r>
      </w:hyperlink>
    </w:p>
    <w:p w14:paraId="31A011D7" w14:textId="46954C9E"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70" w:history="1">
        <w:r w:rsidRPr="000D1E1A">
          <w:rPr>
            <w:rStyle w:val="Hyperlink"/>
            <w:noProof/>
            <w:color w:val="auto"/>
            <w:szCs w:val="27"/>
            <w:lang w:val="vi-VN"/>
          </w:rPr>
          <w:t>C</w:t>
        </w:r>
        <w:r w:rsidRPr="000D1E1A">
          <w:rPr>
            <w:rStyle w:val="Hyperlink"/>
            <w:noProof/>
            <w:color w:val="auto"/>
            <w:szCs w:val="27"/>
          </w:rPr>
          <w:t>hương</w:t>
        </w:r>
        <w:r w:rsidRPr="000D1E1A">
          <w:rPr>
            <w:rStyle w:val="Hyperlink"/>
            <w:noProof/>
            <w:color w:val="auto"/>
            <w:szCs w:val="27"/>
            <w:lang w:val="vi-VN"/>
          </w:rPr>
          <w:t xml:space="preserve"> 1</w:t>
        </w:r>
        <w:r w:rsidRPr="000D1E1A">
          <w:rPr>
            <w:rStyle w:val="Hyperlink"/>
            <w:noProof/>
            <w:color w:val="auto"/>
            <w:szCs w:val="27"/>
          </w:rPr>
          <w:t xml:space="preserve">. </w:t>
        </w:r>
      </w:hyperlink>
      <w:hyperlink w:anchor="_Toc141749171" w:history="1">
        <w:r w:rsidRPr="000D1E1A">
          <w:rPr>
            <w:rStyle w:val="Hyperlink"/>
            <w:noProof/>
            <w:color w:val="auto"/>
            <w:szCs w:val="27"/>
          </w:rPr>
          <w:t>THÔNG TIN VỀ DỰ ÁN</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_Toc141749171 \h </w:instrText>
        </w:r>
        <w:r w:rsidRPr="000D1E1A">
          <w:rPr>
            <w:noProof/>
            <w:webHidden/>
            <w:szCs w:val="27"/>
          </w:rPr>
        </w:r>
        <w:r w:rsidRPr="000D1E1A">
          <w:rPr>
            <w:noProof/>
            <w:webHidden/>
            <w:szCs w:val="27"/>
          </w:rPr>
          <w:fldChar w:fldCharType="separate"/>
        </w:r>
        <w:r w:rsidR="001E00AD" w:rsidRPr="000D1E1A">
          <w:rPr>
            <w:noProof/>
            <w:webHidden/>
            <w:szCs w:val="27"/>
          </w:rPr>
          <w:t>21</w:t>
        </w:r>
        <w:r w:rsidRPr="000D1E1A">
          <w:rPr>
            <w:noProof/>
            <w:webHidden/>
            <w:szCs w:val="27"/>
          </w:rPr>
          <w:fldChar w:fldCharType="end"/>
        </w:r>
      </w:hyperlink>
    </w:p>
    <w:p w14:paraId="64D93CC5" w14:textId="3BF8E9FD"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72" w:history="1">
        <w:r w:rsidRPr="000D1E1A">
          <w:rPr>
            <w:rStyle w:val="Hyperlink"/>
            <w:noProof/>
            <w:color w:val="auto"/>
            <w:szCs w:val="27"/>
            <w:lang w:val="vi-VN"/>
          </w:rPr>
          <w:t>1.1. Thông tin về Dự án</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_Toc141749172 \h </w:instrText>
        </w:r>
        <w:r w:rsidRPr="000D1E1A">
          <w:rPr>
            <w:noProof/>
            <w:webHidden/>
            <w:szCs w:val="27"/>
          </w:rPr>
        </w:r>
        <w:r w:rsidRPr="000D1E1A">
          <w:rPr>
            <w:noProof/>
            <w:webHidden/>
            <w:szCs w:val="27"/>
          </w:rPr>
          <w:fldChar w:fldCharType="separate"/>
        </w:r>
        <w:r w:rsidR="001E00AD" w:rsidRPr="000D1E1A">
          <w:rPr>
            <w:noProof/>
            <w:webHidden/>
            <w:szCs w:val="27"/>
          </w:rPr>
          <w:t>21</w:t>
        </w:r>
        <w:r w:rsidRPr="000D1E1A">
          <w:rPr>
            <w:noProof/>
            <w:webHidden/>
            <w:szCs w:val="27"/>
          </w:rPr>
          <w:fldChar w:fldCharType="end"/>
        </w:r>
      </w:hyperlink>
    </w:p>
    <w:p w14:paraId="7CFD3F55" w14:textId="34D87841"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173" w:history="1">
        <w:r w:rsidRPr="000D1E1A">
          <w:rPr>
            <w:rStyle w:val="Hyperlink"/>
            <w:i w:val="0"/>
            <w:noProof/>
            <w:color w:val="auto"/>
            <w:szCs w:val="27"/>
          </w:rPr>
          <w:t>1.1.1. Tên Dự án</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_Toc141749173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21</w:t>
        </w:r>
        <w:r w:rsidRPr="000D1E1A">
          <w:rPr>
            <w:i w:val="0"/>
            <w:noProof/>
            <w:webHidden/>
            <w:szCs w:val="27"/>
          </w:rPr>
          <w:fldChar w:fldCharType="end"/>
        </w:r>
      </w:hyperlink>
    </w:p>
    <w:p w14:paraId="1A73A40E" w14:textId="2112206C"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174" w:history="1">
        <w:r w:rsidRPr="000D1E1A">
          <w:rPr>
            <w:rStyle w:val="Hyperlink"/>
            <w:i w:val="0"/>
            <w:noProof/>
            <w:color w:val="auto"/>
            <w:szCs w:val="27"/>
          </w:rPr>
          <w:t>1.1.2. Chủ dự án</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_Toc141749174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21</w:t>
        </w:r>
        <w:r w:rsidRPr="000D1E1A">
          <w:rPr>
            <w:i w:val="0"/>
            <w:noProof/>
            <w:webHidden/>
            <w:szCs w:val="27"/>
          </w:rPr>
          <w:fldChar w:fldCharType="end"/>
        </w:r>
      </w:hyperlink>
    </w:p>
    <w:p w14:paraId="61697072" w14:textId="7888C0B7"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175" w:history="1">
        <w:r w:rsidRPr="000D1E1A">
          <w:rPr>
            <w:rStyle w:val="Hyperlink"/>
            <w:i w:val="0"/>
            <w:noProof/>
            <w:color w:val="auto"/>
            <w:szCs w:val="27"/>
          </w:rPr>
          <w:t>1.1.3. Vị trí địa lý</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_Toc141749175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21</w:t>
        </w:r>
        <w:r w:rsidRPr="000D1E1A">
          <w:rPr>
            <w:i w:val="0"/>
            <w:noProof/>
            <w:webHidden/>
            <w:szCs w:val="27"/>
          </w:rPr>
          <w:fldChar w:fldCharType="end"/>
        </w:r>
      </w:hyperlink>
    </w:p>
    <w:p w14:paraId="250BAA92" w14:textId="50E353FF"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176" w:history="1">
        <w:r w:rsidRPr="000D1E1A">
          <w:rPr>
            <w:rStyle w:val="Hyperlink"/>
            <w:i w:val="0"/>
            <w:noProof/>
            <w:color w:val="auto"/>
            <w:szCs w:val="27"/>
          </w:rPr>
          <w:t>1.1.4. Hiện trạng quản lý, sử dụng đất của Dự án</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_Toc141749176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21</w:t>
        </w:r>
        <w:r w:rsidRPr="000D1E1A">
          <w:rPr>
            <w:i w:val="0"/>
            <w:noProof/>
            <w:webHidden/>
            <w:szCs w:val="27"/>
          </w:rPr>
          <w:fldChar w:fldCharType="end"/>
        </w:r>
      </w:hyperlink>
    </w:p>
    <w:p w14:paraId="4B9B5EC2" w14:textId="53118909"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177" w:history="1">
        <w:r w:rsidRPr="000D1E1A">
          <w:rPr>
            <w:rStyle w:val="Hyperlink"/>
            <w:i w:val="0"/>
            <w:noProof/>
            <w:color w:val="auto"/>
            <w:szCs w:val="27"/>
            <w:lang w:val="pt-BR"/>
          </w:rPr>
          <w:t>1.1.5. Khoảng cách từ dự án tới khu dân cư và khu vực có yếu tố nhạy cảm về môi trường</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_Toc141749177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22</w:t>
        </w:r>
        <w:r w:rsidRPr="000D1E1A">
          <w:rPr>
            <w:i w:val="0"/>
            <w:noProof/>
            <w:webHidden/>
            <w:szCs w:val="27"/>
          </w:rPr>
          <w:fldChar w:fldCharType="end"/>
        </w:r>
      </w:hyperlink>
    </w:p>
    <w:p w14:paraId="228F0967" w14:textId="7061118D"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178" w:history="1">
        <w:r w:rsidRPr="000D1E1A">
          <w:rPr>
            <w:rStyle w:val="Hyperlink"/>
            <w:i w:val="0"/>
            <w:noProof/>
            <w:color w:val="auto"/>
            <w:spacing w:val="-4"/>
            <w:szCs w:val="27"/>
          </w:rPr>
          <w:t>1.1.6. Mục tiêu, loại hình, quy mô, công suất và công nghệ sản xuất của dự án [1]</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_Toc141749178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23</w:t>
        </w:r>
        <w:r w:rsidRPr="000D1E1A">
          <w:rPr>
            <w:i w:val="0"/>
            <w:noProof/>
            <w:webHidden/>
            <w:szCs w:val="27"/>
          </w:rPr>
          <w:fldChar w:fldCharType="end"/>
        </w:r>
      </w:hyperlink>
    </w:p>
    <w:p w14:paraId="64686E7C" w14:textId="1B606674"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79" w:history="1">
        <w:r w:rsidRPr="000D1E1A">
          <w:rPr>
            <w:rStyle w:val="Hyperlink"/>
            <w:noProof/>
            <w:color w:val="auto"/>
            <w:szCs w:val="27"/>
            <w:lang w:val="vi-VN"/>
          </w:rPr>
          <w:t xml:space="preserve">1.2. Các hạng mục công trình và hoạt động của </w:t>
        </w:r>
        <w:r w:rsidRPr="000D1E1A">
          <w:rPr>
            <w:rStyle w:val="Hyperlink"/>
            <w:noProof/>
            <w:color w:val="auto"/>
            <w:szCs w:val="27"/>
            <w:lang w:val="it-IT"/>
          </w:rPr>
          <w:t>D</w:t>
        </w:r>
        <w:r w:rsidRPr="000D1E1A">
          <w:rPr>
            <w:rStyle w:val="Hyperlink"/>
            <w:noProof/>
            <w:color w:val="auto"/>
            <w:szCs w:val="27"/>
            <w:lang w:val="vi-VN"/>
          </w:rPr>
          <w:t>ự án</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_Toc141749179 \h </w:instrText>
        </w:r>
        <w:r w:rsidRPr="000D1E1A">
          <w:rPr>
            <w:noProof/>
            <w:webHidden/>
            <w:szCs w:val="27"/>
          </w:rPr>
        </w:r>
        <w:r w:rsidRPr="000D1E1A">
          <w:rPr>
            <w:noProof/>
            <w:webHidden/>
            <w:szCs w:val="27"/>
          </w:rPr>
          <w:fldChar w:fldCharType="separate"/>
        </w:r>
        <w:r w:rsidR="001E00AD" w:rsidRPr="000D1E1A">
          <w:rPr>
            <w:noProof/>
            <w:webHidden/>
            <w:szCs w:val="27"/>
          </w:rPr>
          <w:t>24</w:t>
        </w:r>
        <w:r w:rsidRPr="000D1E1A">
          <w:rPr>
            <w:noProof/>
            <w:webHidden/>
            <w:szCs w:val="27"/>
          </w:rPr>
          <w:fldChar w:fldCharType="end"/>
        </w:r>
      </w:hyperlink>
    </w:p>
    <w:p w14:paraId="1563827C" w14:textId="33B7AD55"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180" w:history="1">
        <w:r w:rsidRPr="000D1E1A">
          <w:rPr>
            <w:rStyle w:val="Hyperlink"/>
            <w:i w:val="0"/>
            <w:noProof/>
            <w:color w:val="auto"/>
            <w:szCs w:val="27"/>
            <w:highlight w:val="white"/>
          </w:rPr>
          <w:t xml:space="preserve">1.2.1. </w:t>
        </w:r>
        <w:r w:rsidRPr="000D1E1A">
          <w:rPr>
            <w:rStyle w:val="Hyperlink"/>
            <w:i w:val="0"/>
            <w:noProof/>
            <w:color w:val="auto"/>
            <w:szCs w:val="27"/>
          </w:rPr>
          <w:t>Các h</w:t>
        </w:r>
        <w:r w:rsidRPr="000D1E1A">
          <w:rPr>
            <w:rStyle w:val="Hyperlink"/>
            <w:i w:val="0"/>
            <w:noProof/>
            <w:color w:val="auto"/>
            <w:szCs w:val="27"/>
            <w:highlight w:val="white"/>
          </w:rPr>
          <w:t>ạng mục công trình chính</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_Toc141749180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24</w:t>
        </w:r>
        <w:r w:rsidRPr="000D1E1A">
          <w:rPr>
            <w:i w:val="0"/>
            <w:noProof/>
            <w:webHidden/>
            <w:szCs w:val="27"/>
          </w:rPr>
          <w:fldChar w:fldCharType="end"/>
        </w:r>
      </w:hyperlink>
    </w:p>
    <w:p w14:paraId="49C84C20" w14:textId="09850D90"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183" w:history="1">
        <w:r w:rsidRPr="000D1E1A">
          <w:rPr>
            <w:rStyle w:val="Hyperlink"/>
            <w:i w:val="0"/>
            <w:noProof/>
            <w:color w:val="auto"/>
            <w:szCs w:val="27"/>
          </w:rPr>
          <w:t>1.2.2. Các hạng mục công trình phụ trợ</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_Toc141749183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24</w:t>
        </w:r>
        <w:r w:rsidRPr="000D1E1A">
          <w:rPr>
            <w:i w:val="0"/>
            <w:noProof/>
            <w:webHidden/>
            <w:szCs w:val="27"/>
          </w:rPr>
          <w:fldChar w:fldCharType="end"/>
        </w:r>
      </w:hyperlink>
    </w:p>
    <w:p w14:paraId="3B73CF6D" w14:textId="729849CE"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186" w:history="1">
        <w:r w:rsidRPr="000D1E1A">
          <w:rPr>
            <w:rStyle w:val="Hyperlink"/>
            <w:i w:val="0"/>
            <w:noProof/>
            <w:color w:val="auto"/>
            <w:szCs w:val="27"/>
          </w:rPr>
          <w:t>1.2.3. Các hoạt động của dự án</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_Toc141749186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32</w:t>
        </w:r>
        <w:r w:rsidRPr="000D1E1A">
          <w:rPr>
            <w:i w:val="0"/>
            <w:noProof/>
            <w:webHidden/>
            <w:szCs w:val="27"/>
          </w:rPr>
          <w:fldChar w:fldCharType="end"/>
        </w:r>
      </w:hyperlink>
    </w:p>
    <w:p w14:paraId="64E951A7" w14:textId="590DA225"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187" w:history="1">
        <w:r w:rsidRPr="000D1E1A">
          <w:rPr>
            <w:rStyle w:val="Hyperlink"/>
            <w:i w:val="0"/>
            <w:noProof/>
            <w:color w:val="auto"/>
            <w:szCs w:val="27"/>
          </w:rPr>
          <w:t>1.2.4. Hạng mục công trình xử lý chất thải và bảo vệ môi trường</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_Toc141749187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33</w:t>
        </w:r>
        <w:r w:rsidRPr="000D1E1A">
          <w:rPr>
            <w:i w:val="0"/>
            <w:noProof/>
            <w:webHidden/>
            <w:szCs w:val="27"/>
          </w:rPr>
          <w:fldChar w:fldCharType="end"/>
        </w:r>
      </w:hyperlink>
    </w:p>
    <w:p w14:paraId="65EE5154" w14:textId="05BF2295"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88" w:history="1">
        <w:r w:rsidRPr="000D1E1A">
          <w:rPr>
            <w:rStyle w:val="Hyperlink"/>
            <w:noProof/>
            <w:color w:val="auto"/>
            <w:szCs w:val="27"/>
            <w:lang w:val="pt-BR"/>
          </w:rPr>
          <w:t>1.3. Nguyên, nhiên, vật liệu, hóa chất sử dụng của Dự án; nguồn cấp điện, nước và các sản phẩm của Dự án</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_Toc141749188 \h </w:instrText>
        </w:r>
        <w:r w:rsidRPr="000D1E1A">
          <w:rPr>
            <w:noProof/>
            <w:webHidden/>
            <w:szCs w:val="27"/>
          </w:rPr>
        </w:r>
        <w:r w:rsidRPr="000D1E1A">
          <w:rPr>
            <w:noProof/>
            <w:webHidden/>
            <w:szCs w:val="27"/>
          </w:rPr>
          <w:fldChar w:fldCharType="separate"/>
        </w:r>
        <w:r w:rsidR="001E00AD" w:rsidRPr="000D1E1A">
          <w:rPr>
            <w:noProof/>
            <w:webHidden/>
            <w:szCs w:val="27"/>
          </w:rPr>
          <w:t>34</w:t>
        </w:r>
        <w:r w:rsidRPr="000D1E1A">
          <w:rPr>
            <w:noProof/>
            <w:webHidden/>
            <w:szCs w:val="27"/>
          </w:rPr>
          <w:fldChar w:fldCharType="end"/>
        </w:r>
      </w:hyperlink>
    </w:p>
    <w:p w14:paraId="02B2DF4F" w14:textId="27AE8200"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189" w:history="1">
        <w:r w:rsidRPr="000D1E1A">
          <w:rPr>
            <w:rStyle w:val="Hyperlink"/>
            <w:i w:val="0"/>
            <w:noProof/>
            <w:color w:val="auto"/>
            <w:szCs w:val="27"/>
            <w:lang w:val="pt-BR"/>
          </w:rPr>
          <w:t>1.3.1. Giai đoạn thi công xây dựng</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_Toc141749189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34</w:t>
        </w:r>
        <w:r w:rsidRPr="000D1E1A">
          <w:rPr>
            <w:i w:val="0"/>
            <w:noProof/>
            <w:webHidden/>
            <w:szCs w:val="27"/>
          </w:rPr>
          <w:fldChar w:fldCharType="end"/>
        </w:r>
      </w:hyperlink>
    </w:p>
    <w:p w14:paraId="232D7A5F" w14:textId="4E602694"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190" w:history="1">
        <w:r w:rsidRPr="000D1E1A">
          <w:rPr>
            <w:rStyle w:val="Hyperlink"/>
            <w:i w:val="0"/>
            <w:noProof/>
            <w:color w:val="auto"/>
            <w:szCs w:val="27"/>
          </w:rPr>
          <w:t>1.3.2. Giai đoạn hoạt động</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_Toc141749190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35</w:t>
        </w:r>
        <w:r w:rsidRPr="000D1E1A">
          <w:rPr>
            <w:i w:val="0"/>
            <w:noProof/>
            <w:webHidden/>
            <w:szCs w:val="27"/>
          </w:rPr>
          <w:fldChar w:fldCharType="end"/>
        </w:r>
      </w:hyperlink>
    </w:p>
    <w:p w14:paraId="22BC497C" w14:textId="079C0232"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191" w:history="1">
        <w:r w:rsidRPr="000D1E1A">
          <w:rPr>
            <w:rStyle w:val="Hyperlink"/>
            <w:i w:val="0"/>
            <w:noProof/>
            <w:color w:val="auto"/>
            <w:szCs w:val="27"/>
            <w:lang w:val="pt-BR"/>
          </w:rPr>
          <w:t>1.3.4. Sản phẩm của Dự án</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_Toc141749191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35</w:t>
        </w:r>
        <w:r w:rsidRPr="000D1E1A">
          <w:rPr>
            <w:i w:val="0"/>
            <w:noProof/>
            <w:webHidden/>
            <w:szCs w:val="27"/>
          </w:rPr>
          <w:fldChar w:fldCharType="end"/>
        </w:r>
      </w:hyperlink>
    </w:p>
    <w:p w14:paraId="2C5BE2A7" w14:textId="13741E60"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92" w:history="1">
        <w:r w:rsidRPr="000D1E1A">
          <w:rPr>
            <w:rStyle w:val="Hyperlink"/>
            <w:noProof/>
            <w:color w:val="auto"/>
            <w:szCs w:val="27"/>
            <w:lang w:val="it-IT"/>
          </w:rPr>
          <w:t>1.4. Công nghệ sản xuất, vận hành</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_Toc141749192 \h </w:instrText>
        </w:r>
        <w:r w:rsidRPr="000D1E1A">
          <w:rPr>
            <w:noProof/>
            <w:webHidden/>
            <w:szCs w:val="27"/>
          </w:rPr>
        </w:r>
        <w:r w:rsidRPr="000D1E1A">
          <w:rPr>
            <w:noProof/>
            <w:webHidden/>
            <w:szCs w:val="27"/>
          </w:rPr>
          <w:fldChar w:fldCharType="separate"/>
        </w:r>
        <w:r w:rsidR="001E00AD" w:rsidRPr="000D1E1A">
          <w:rPr>
            <w:noProof/>
            <w:webHidden/>
            <w:szCs w:val="27"/>
          </w:rPr>
          <w:t>35</w:t>
        </w:r>
        <w:r w:rsidRPr="000D1E1A">
          <w:rPr>
            <w:noProof/>
            <w:webHidden/>
            <w:szCs w:val="27"/>
          </w:rPr>
          <w:fldChar w:fldCharType="end"/>
        </w:r>
      </w:hyperlink>
    </w:p>
    <w:p w14:paraId="5F2F7E40" w14:textId="5F7AACD8"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94" w:history="1">
        <w:r w:rsidRPr="000D1E1A">
          <w:rPr>
            <w:rStyle w:val="Hyperlink"/>
            <w:noProof/>
            <w:color w:val="auto"/>
            <w:szCs w:val="27"/>
            <w:lang w:val="it-IT"/>
          </w:rPr>
          <w:t>1.5. Biện pháp tổ chức thi công</w:t>
        </w:r>
        <w:r w:rsidRPr="000D1E1A">
          <w:rPr>
            <w:noProof/>
            <w:webHidden/>
            <w:szCs w:val="27"/>
          </w:rPr>
          <w:tab/>
        </w:r>
        <w:r w:rsidRPr="000D1E1A">
          <w:rPr>
            <w:noProof/>
            <w:webHidden/>
            <w:szCs w:val="27"/>
          </w:rPr>
          <w:fldChar w:fldCharType="begin"/>
        </w:r>
        <w:r w:rsidRPr="000D1E1A">
          <w:rPr>
            <w:noProof/>
            <w:webHidden/>
            <w:szCs w:val="27"/>
          </w:rPr>
          <w:instrText xml:space="preserve"> PAGEREF _Toc141749194 \h </w:instrText>
        </w:r>
        <w:r w:rsidRPr="000D1E1A">
          <w:rPr>
            <w:noProof/>
            <w:webHidden/>
            <w:szCs w:val="27"/>
          </w:rPr>
        </w:r>
        <w:r w:rsidRPr="000D1E1A">
          <w:rPr>
            <w:noProof/>
            <w:webHidden/>
            <w:szCs w:val="27"/>
          </w:rPr>
          <w:fldChar w:fldCharType="separate"/>
        </w:r>
        <w:r w:rsidR="001E00AD" w:rsidRPr="000D1E1A">
          <w:rPr>
            <w:noProof/>
            <w:webHidden/>
            <w:szCs w:val="27"/>
          </w:rPr>
          <w:t>36</w:t>
        </w:r>
        <w:r w:rsidRPr="000D1E1A">
          <w:rPr>
            <w:noProof/>
            <w:webHidden/>
            <w:szCs w:val="27"/>
          </w:rPr>
          <w:fldChar w:fldCharType="end"/>
        </w:r>
      </w:hyperlink>
    </w:p>
    <w:p w14:paraId="3C0B4866" w14:textId="0E25C0BC"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195" w:history="1">
        <w:r w:rsidRPr="000D1E1A">
          <w:rPr>
            <w:rStyle w:val="Hyperlink"/>
            <w:i w:val="0"/>
            <w:noProof/>
            <w:color w:val="auto"/>
            <w:szCs w:val="27"/>
            <w:lang w:val="vi-VN"/>
          </w:rPr>
          <w:t>1.6.1. Tiến độ Dự án</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_Toc141749195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41</w:t>
        </w:r>
        <w:r w:rsidRPr="000D1E1A">
          <w:rPr>
            <w:i w:val="0"/>
            <w:noProof/>
            <w:webHidden/>
            <w:szCs w:val="27"/>
          </w:rPr>
          <w:fldChar w:fldCharType="end"/>
        </w:r>
      </w:hyperlink>
    </w:p>
    <w:p w14:paraId="17E54128" w14:textId="4658B9C2"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196" w:history="1">
        <w:r w:rsidRPr="000D1E1A">
          <w:rPr>
            <w:rStyle w:val="Hyperlink"/>
            <w:i w:val="0"/>
            <w:noProof/>
            <w:color w:val="auto"/>
            <w:szCs w:val="27"/>
            <w:lang w:val="vi-VN"/>
          </w:rPr>
          <w:t>1.6.2. Tổng mức đầu tư</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_Toc141749196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41</w:t>
        </w:r>
        <w:r w:rsidRPr="000D1E1A">
          <w:rPr>
            <w:i w:val="0"/>
            <w:noProof/>
            <w:webHidden/>
            <w:szCs w:val="27"/>
          </w:rPr>
          <w:fldChar w:fldCharType="end"/>
        </w:r>
      </w:hyperlink>
    </w:p>
    <w:p w14:paraId="510155AD" w14:textId="7831F438"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197" w:history="1">
        <w:r w:rsidRPr="000D1E1A">
          <w:rPr>
            <w:rStyle w:val="Hyperlink"/>
            <w:i w:val="0"/>
            <w:noProof/>
            <w:color w:val="auto"/>
            <w:szCs w:val="27"/>
            <w:lang w:val="vi-VN"/>
          </w:rPr>
          <w:t>1.6.3. Tổ chức quản lý và thực hiện Dự án</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_Toc141749197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41</w:t>
        </w:r>
        <w:r w:rsidRPr="000D1E1A">
          <w:rPr>
            <w:i w:val="0"/>
            <w:noProof/>
            <w:webHidden/>
            <w:szCs w:val="27"/>
          </w:rPr>
          <w:fldChar w:fldCharType="end"/>
        </w:r>
      </w:hyperlink>
    </w:p>
    <w:p w14:paraId="285A7D2C" w14:textId="6C1B8905"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199" w:history="1">
        <w:r w:rsidRPr="000D1E1A">
          <w:rPr>
            <w:rStyle w:val="Hyperlink"/>
            <w:noProof/>
            <w:color w:val="auto"/>
            <w:szCs w:val="27"/>
            <w:lang w:val="vi-VN"/>
          </w:rPr>
          <w:t>CHƯƠNG 2</w:t>
        </w:r>
        <w:r w:rsidRPr="000D1E1A">
          <w:rPr>
            <w:rStyle w:val="Hyperlink"/>
            <w:noProof/>
            <w:color w:val="auto"/>
            <w:szCs w:val="27"/>
          </w:rPr>
          <w:t xml:space="preserve">. </w:t>
        </w:r>
      </w:hyperlink>
      <w:hyperlink w:anchor="_Toc141749200" w:history="1">
        <w:r w:rsidRPr="000D1E1A">
          <w:rPr>
            <w:rStyle w:val="Hyperlink"/>
            <w:noProof/>
            <w:color w:val="auto"/>
            <w:szCs w:val="27"/>
            <w:lang w:val="vi-VN"/>
          </w:rPr>
          <w:t>ĐIỀU KIỆN TỰ NHIÊN, KINH TẾ - XÃ HỘI VÀ</w:t>
        </w:r>
        <w:r w:rsidRPr="000D1E1A">
          <w:rPr>
            <w:rStyle w:val="Hyperlink"/>
            <w:noProof/>
            <w:color w:val="auto"/>
            <w:szCs w:val="27"/>
          </w:rPr>
          <w:t xml:space="preserve"> </w:t>
        </w:r>
      </w:hyperlink>
      <w:hyperlink w:anchor="_Toc141749201" w:history="1">
        <w:r w:rsidRPr="000D1E1A">
          <w:rPr>
            <w:rStyle w:val="Hyperlink"/>
            <w:noProof/>
            <w:color w:val="auto"/>
            <w:szCs w:val="27"/>
            <w:lang w:val="vi-VN"/>
          </w:rPr>
          <w:t>HIỆN TRẠNG MÔI TRƯỜNG KHU VỰC THỰC HIỆN DỰ ÁN</w:t>
        </w:r>
        <w:r w:rsidRPr="000D1E1A">
          <w:rPr>
            <w:noProof/>
            <w:webHidden/>
            <w:szCs w:val="27"/>
          </w:rPr>
          <w:tab/>
        </w:r>
        <w:r w:rsidRPr="000D1E1A">
          <w:rPr>
            <w:noProof/>
            <w:webHidden/>
            <w:szCs w:val="27"/>
          </w:rPr>
          <w:fldChar w:fldCharType="begin"/>
        </w:r>
        <w:r w:rsidRPr="000D1E1A">
          <w:rPr>
            <w:noProof/>
            <w:webHidden/>
            <w:szCs w:val="27"/>
          </w:rPr>
          <w:instrText xml:space="preserve"> PAGEREF _Toc141749201 \h </w:instrText>
        </w:r>
        <w:r w:rsidRPr="000D1E1A">
          <w:rPr>
            <w:noProof/>
            <w:webHidden/>
            <w:szCs w:val="27"/>
          </w:rPr>
        </w:r>
        <w:r w:rsidRPr="000D1E1A">
          <w:rPr>
            <w:noProof/>
            <w:webHidden/>
            <w:szCs w:val="27"/>
          </w:rPr>
          <w:fldChar w:fldCharType="separate"/>
        </w:r>
        <w:r w:rsidR="001E00AD" w:rsidRPr="000D1E1A">
          <w:rPr>
            <w:noProof/>
            <w:webHidden/>
            <w:szCs w:val="27"/>
          </w:rPr>
          <w:t>41</w:t>
        </w:r>
        <w:r w:rsidRPr="000D1E1A">
          <w:rPr>
            <w:noProof/>
            <w:webHidden/>
            <w:szCs w:val="27"/>
          </w:rPr>
          <w:fldChar w:fldCharType="end"/>
        </w:r>
      </w:hyperlink>
    </w:p>
    <w:p w14:paraId="3280D488" w14:textId="6305A887"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202" w:history="1">
        <w:r w:rsidRPr="000D1E1A">
          <w:rPr>
            <w:rStyle w:val="Hyperlink"/>
            <w:noProof/>
            <w:color w:val="auto"/>
            <w:szCs w:val="27"/>
            <w:lang w:val="vi-VN"/>
          </w:rPr>
          <w:t>2.1. Điều kiện tự nhiên, kinh tế - xã hội</w:t>
        </w:r>
        <w:r w:rsidRPr="000D1E1A">
          <w:rPr>
            <w:noProof/>
            <w:webHidden/>
            <w:szCs w:val="27"/>
          </w:rPr>
          <w:tab/>
        </w:r>
        <w:r w:rsidRPr="000D1E1A">
          <w:rPr>
            <w:noProof/>
            <w:webHidden/>
            <w:szCs w:val="27"/>
          </w:rPr>
          <w:fldChar w:fldCharType="begin"/>
        </w:r>
        <w:r w:rsidRPr="000D1E1A">
          <w:rPr>
            <w:noProof/>
            <w:webHidden/>
            <w:szCs w:val="27"/>
          </w:rPr>
          <w:instrText xml:space="preserve"> PAGEREF _Toc141749202 \h </w:instrText>
        </w:r>
        <w:r w:rsidRPr="000D1E1A">
          <w:rPr>
            <w:noProof/>
            <w:webHidden/>
            <w:szCs w:val="27"/>
          </w:rPr>
        </w:r>
        <w:r w:rsidRPr="000D1E1A">
          <w:rPr>
            <w:noProof/>
            <w:webHidden/>
            <w:szCs w:val="27"/>
          </w:rPr>
          <w:fldChar w:fldCharType="separate"/>
        </w:r>
        <w:r w:rsidR="001E00AD" w:rsidRPr="000D1E1A">
          <w:rPr>
            <w:noProof/>
            <w:webHidden/>
            <w:szCs w:val="27"/>
          </w:rPr>
          <w:t>41</w:t>
        </w:r>
        <w:r w:rsidRPr="000D1E1A">
          <w:rPr>
            <w:noProof/>
            <w:webHidden/>
            <w:szCs w:val="27"/>
          </w:rPr>
          <w:fldChar w:fldCharType="end"/>
        </w:r>
      </w:hyperlink>
    </w:p>
    <w:p w14:paraId="13662D31" w14:textId="2866A4F1"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203" w:history="1">
        <w:r w:rsidRPr="000D1E1A">
          <w:rPr>
            <w:rStyle w:val="Hyperlink"/>
            <w:i w:val="0"/>
            <w:noProof/>
            <w:color w:val="auto"/>
            <w:szCs w:val="27"/>
          </w:rPr>
          <w:t>2.1.1. Tổng hợp dữ liệu về các điều kiện tự nhiên khu vực triển khai dự án</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_Toc141749203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41</w:t>
        </w:r>
        <w:r w:rsidRPr="000D1E1A">
          <w:rPr>
            <w:i w:val="0"/>
            <w:noProof/>
            <w:webHidden/>
            <w:szCs w:val="27"/>
          </w:rPr>
          <w:fldChar w:fldCharType="end"/>
        </w:r>
      </w:hyperlink>
    </w:p>
    <w:p w14:paraId="51E064BA" w14:textId="1909F1BB"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204" w:history="1">
        <w:r w:rsidRPr="000D1E1A">
          <w:rPr>
            <w:rStyle w:val="Hyperlink"/>
            <w:rFonts w:eastAsia="DengXian"/>
            <w:i w:val="0"/>
            <w:noProof/>
            <w:color w:val="auto"/>
            <w:szCs w:val="27"/>
            <w:lang w:eastAsia="zh-CN"/>
          </w:rPr>
          <w:t>2.1.1.1. Điều kiện về địa lý</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_Toc141749204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41</w:t>
        </w:r>
        <w:r w:rsidRPr="000D1E1A">
          <w:rPr>
            <w:i w:val="0"/>
            <w:noProof/>
            <w:webHidden/>
            <w:szCs w:val="27"/>
          </w:rPr>
          <w:fldChar w:fldCharType="end"/>
        </w:r>
      </w:hyperlink>
    </w:p>
    <w:p w14:paraId="288508B1" w14:textId="55F31AF7"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205" w:history="1">
        <w:r w:rsidRPr="000D1E1A">
          <w:rPr>
            <w:rStyle w:val="Hyperlink"/>
            <w:i w:val="0"/>
            <w:noProof/>
            <w:color w:val="auto"/>
            <w:szCs w:val="27"/>
            <w:highlight w:val="white"/>
            <w:lang w:val="nb-NO"/>
          </w:rPr>
          <w:t>2.1.1.4. Điều kiện về khí hậu, khí tượng [3]</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_Toc141749205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42</w:t>
        </w:r>
        <w:r w:rsidRPr="000D1E1A">
          <w:rPr>
            <w:i w:val="0"/>
            <w:noProof/>
            <w:webHidden/>
            <w:szCs w:val="27"/>
          </w:rPr>
          <w:fldChar w:fldCharType="end"/>
        </w:r>
      </w:hyperlink>
    </w:p>
    <w:p w14:paraId="12AB2EF8" w14:textId="432A3727"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206" w:history="1">
        <w:r w:rsidRPr="000D1E1A">
          <w:rPr>
            <w:rStyle w:val="Hyperlink"/>
            <w:i w:val="0"/>
            <w:noProof/>
            <w:color w:val="auto"/>
            <w:szCs w:val="27"/>
            <w:lang w:val="nb-NO"/>
          </w:rPr>
          <w:t>2.1.2. Nguồn tiếp nhận nước thải của dự án và đặc điểm chế độ thủy văn, hải văn của nguồn tiếp nhận này</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_Toc141749206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45</w:t>
        </w:r>
        <w:r w:rsidRPr="000D1E1A">
          <w:rPr>
            <w:i w:val="0"/>
            <w:noProof/>
            <w:webHidden/>
            <w:szCs w:val="27"/>
          </w:rPr>
          <w:fldChar w:fldCharType="end"/>
        </w:r>
      </w:hyperlink>
    </w:p>
    <w:p w14:paraId="4C358A34" w14:textId="28D5A273"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207" w:history="1">
        <w:r w:rsidRPr="000D1E1A">
          <w:rPr>
            <w:rStyle w:val="Hyperlink"/>
            <w:i w:val="0"/>
            <w:noProof/>
            <w:color w:val="auto"/>
            <w:szCs w:val="27"/>
            <w:lang w:val="nb-NO"/>
          </w:rPr>
          <w:t xml:space="preserve">2.1.3. Điều kiện về kinh tế - xã hội </w:t>
        </w:r>
        <w:r w:rsidR="00992E72" w:rsidRPr="000D1E1A">
          <w:rPr>
            <w:rStyle w:val="Hyperlink"/>
            <w:i w:val="0"/>
            <w:noProof/>
            <w:color w:val="auto"/>
            <w:szCs w:val="27"/>
            <w:lang w:val="nb-NO"/>
          </w:rPr>
          <w:t>huyện Gio Linh</w:t>
        </w:r>
        <w:r w:rsidRPr="000D1E1A">
          <w:rPr>
            <w:rStyle w:val="Hyperlink"/>
            <w:i w:val="0"/>
            <w:noProof/>
            <w:color w:val="auto"/>
            <w:szCs w:val="27"/>
            <w:lang w:val="nb-NO"/>
          </w:rPr>
          <w:t xml:space="preserve"> [4]</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_Toc141749207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46</w:t>
        </w:r>
        <w:r w:rsidRPr="000D1E1A">
          <w:rPr>
            <w:i w:val="0"/>
            <w:noProof/>
            <w:webHidden/>
            <w:szCs w:val="27"/>
          </w:rPr>
          <w:fldChar w:fldCharType="end"/>
        </w:r>
      </w:hyperlink>
    </w:p>
    <w:p w14:paraId="3D03C9E1" w14:textId="1024ED7E"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208" w:history="1">
        <w:r w:rsidRPr="000D1E1A">
          <w:rPr>
            <w:rStyle w:val="Hyperlink"/>
            <w:i w:val="0"/>
            <w:noProof/>
            <w:color w:val="auto"/>
            <w:szCs w:val="27"/>
            <w:lang w:val="pt-BR"/>
          </w:rPr>
          <w:t>2.1.4.  Nhận dạng các đối tượng bị tác động, yếu tố nhạy cảm về môi trường khu vực thực hiện Dự án</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_Toc141749208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46</w:t>
        </w:r>
        <w:r w:rsidRPr="000D1E1A">
          <w:rPr>
            <w:i w:val="0"/>
            <w:noProof/>
            <w:webHidden/>
            <w:szCs w:val="27"/>
          </w:rPr>
          <w:fldChar w:fldCharType="end"/>
        </w:r>
      </w:hyperlink>
    </w:p>
    <w:p w14:paraId="5564802C" w14:textId="6745EEB3"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209" w:history="1">
        <w:r w:rsidRPr="000D1E1A">
          <w:rPr>
            <w:rStyle w:val="Hyperlink"/>
            <w:noProof/>
            <w:color w:val="auto"/>
            <w:szCs w:val="27"/>
            <w:lang w:val="nl-NL"/>
          </w:rPr>
          <w:t>2.2. Hiện trạng chất lượng môi trường và đa dạng sinh học khu vực thực hiện dự án</w:t>
        </w:r>
        <w:r w:rsidRPr="000D1E1A">
          <w:rPr>
            <w:noProof/>
            <w:webHidden/>
            <w:szCs w:val="27"/>
          </w:rPr>
          <w:tab/>
        </w:r>
        <w:r w:rsidRPr="000D1E1A">
          <w:rPr>
            <w:noProof/>
            <w:webHidden/>
            <w:szCs w:val="27"/>
          </w:rPr>
          <w:fldChar w:fldCharType="begin"/>
        </w:r>
        <w:r w:rsidRPr="000D1E1A">
          <w:rPr>
            <w:noProof/>
            <w:webHidden/>
            <w:szCs w:val="27"/>
          </w:rPr>
          <w:instrText xml:space="preserve"> PAGEREF _Toc141749209 \h </w:instrText>
        </w:r>
        <w:r w:rsidRPr="000D1E1A">
          <w:rPr>
            <w:noProof/>
            <w:webHidden/>
            <w:szCs w:val="27"/>
          </w:rPr>
        </w:r>
        <w:r w:rsidRPr="000D1E1A">
          <w:rPr>
            <w:noProof/>
            <w:webHidden/>
            <w:szCs w:val="27"/>
          </w:rPr>
          <w:fldChar w:fldCharType="separate"/>
        </w:r>
        <w:r w:rsidR="001E00AD" w:rsidRPr="000D1E1A">
          <w:rPr>
            <w:noProof/>
            <w:webHidden/>
            <w:szCs w:val="27"/>
          </w:rPr>
          <w:t>48</w:t>
        </w:r>
        <w:r w:rsidRPr="000D1E1A">
          <w:rPr>
            <w:noProof/>
            <w:webHidden/>
            <w:szCs w:val="27"/>
          </w:rPr>
          <w:fldChar w:fldCharType="end"/>
        </w:r>
      </w:hyperlink>
    </w:p>
    <w:p w14:paraId="0B96041C" w14:textId="25476A1D"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210" w:history="1">
        <w:r w:rsidRPr="000D1E1A">
          <w:rPr>
            <w:rStyle w:val="Hyperlink"/>
            <w:i w:val="0"/>
            <w:noProof/>
            <w:color w:val="auto"/>
            <w:szCs w:val="27"/>
            <w:highlight w:val="white"/>
            <w:lang w:val="nl-NL"/>
          </w:rPr>
          <w:t xml:space="preserve">2.2.1. </w:t>
        </w:r>
        <w:r w:rsidRPr="000D1E1A">
          <w:rPr>
            <w:rStyle w:val="Hyperlink"/>
            <w:i w:val="0"/>
            <w:noProof/>
            <w:color w:val="auto"/>
            <w:szCs w:val="27"/>
            <w:lang w:val="nl-NL"/>
          </w:rPr>
          <w:t>Đánh giá hiện trạng các thành phần môi trường</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_Toc141749210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48</w:t>
        </w:r>
        <w:r w:rsidRPr="000D1E1A">
          <w:rPr>
            <w:i w:val="0"/>
            <w:noProof/>
            <w:webHidden/>
            <w:szCs w:val="27"/>
          </w:rPr>
          <w:fldChar w:fldCharType="end"/>
        </w:r>
      </w:hyperlink>
    </w:p>
    <w:p w14:paraId="15285DC6" w14:textId="11236F2C"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211" w:history="1">
        <w:r w:rsidRPr="000D1E1A">
          <w:rPr>
            <w:rStyle w:val="Hyperlink"/>
            <w:i w:val="0"/>
            <w:noProof/>
            <w:color w:val="auto"/>
            <w:szCs w:val="27"/>
            <w:highlight w:val="white"/>
          </w:rPr>
          <w:t>2.2.1.</w:t>
        </w:r>
        <w:r w:rsidRPr="000D1E1A">
          <w:rPr>
            <w:rStyle w:val="Hyperlink"/>
            <w:i w:val="0"/>
            <w:noProof/>
            <w:color w:val="auto"/>
            <w:szCs w:val="27"/>
            <w:highlight w:val="white"/>
            <w:lang w:val="nl-NL"/>
          </w:rPr>
          <w:t xml:space="preserve">1. Dữ liệu về </w:t>
        </w:r>
        <w:r w:rsidRPr="000D1E1A">
          <w:rPr>
            <w:rStyle w:val="Hyperlink"/>
            <w:i w:val="0"/>
            <w:noProof/>
            <w:color w:val="auto"/>
            <w:szCs w:val="27"/>
            <w:lang w:val="nl-NL"/>
          </w:rPr>
          <w:t>hiện trạng</w:t>
        </w:r>
        <w:r w:rsidRPr="000D1E1A">
          <w:rPr>
            <w:rStyle w:val="Hyperlink"/>
            <w:i w:val="0"/>
            <w:noProof/>
            <w:color w:val="auto"/>
            <w:szCs w:val="27"/>
            <w:highlight w:val="white"/>
            <w:lang w:val="nl-NL"/>
          </w:rPr>
          <w:t xml:space="preserve"> môi trường</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_Toc141749211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48</w:t>
        </w:r>
        <w:r w:rsidRPr="000D1E1A">
          <w:rPr>
            <w:i w:val="0"/>
            <w:noProof/>
            <w:webHidden/>
            <w:szCs w:val="27"/>
          </w:rPr>
          <w:fldChar w:fldCharType="end"/>
        </w:r>
      </w:hyperlink>
    </w:p>
    <w:p w14:paraId="48A21FDD" w14:textId="4085DE52"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212" w:history="1">
        <w:r w:rsidRPr="000D1E1A">
          <w:rPr>
            <w:rStyle w:val="Hyperlink"/>
            <w:i w:val="0"/>
            <w:noProof/>
            <w:color w:val="auto"/>
            <w:szCs w:val="27"/>
            <w:lang w:val="fr-FR"/>
          </w:rPr>
          <w:t>2.2.2. Hiện trạng đa dạng sinh học</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_Toc141749212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51</w:t>
        </w:r>
        <w:r w:rsidRPr="000D1E1A">
          <w:rPr>
            <w:i w:val="0"/>
            <w:noProof/>
            <w:webHidden/>
            <w:szCs w:val="27"/>
          </w:rPr>
          <w:fldChar w:fldCharType="end"/>
        </w:r>
      </w:hyperlink>
    </w:p>
    <w:p w14:paraId="0EAD3E33" w14:textId="4C0FF2F7"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213" w:history="1">
        <w:r w:rsidRPr="000D1E1A">
          <w:rPr>
            <w:rStyle w:val="Hyperlink"/>
            <w:i w:val="0"/>
            <w:noProof/>
            <w:color w:val="auto"/>
            <w:szCs w:val="27"/>
            <w:lang w:val="nl-NL"/>
          </w:rPr>
          <w:t>2.3. Nhận dạng các đối tượng bị tác động, yếu tố nhạy cảm về môi trường khu vực thực hiện dự án</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_Toc141749213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52</w:t>
        </w:r>
        <w:r w:rsidRPr="000D1E1A">
          <w:rPr>
            <w:i w:val="0"/>
            <w:noProof/>
            <w:webHidden/>
            <w:szCs w:val="27"/>
          </w:rPr>
          <w:fldChar w:fldCharType="end"/>
        </w:r>
      </w:hyperlink>
    </w:p>
    <w:p w14:paraId="2737E6FF" w14:textId="6FB89826"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214" w:history="1">
        <w:r w:rsidRPr="000D1E1A">
          <w:rPr>
            <w:rStyle w:val="Hyperlink"/>
            <w:i w:val="0"/>
            <w:noProof/>
            <w:color w:val="auto"/>
            <w:szCs w:val="27"/>
            <w:lang w:val="nl-NL"/>
          </w:rPr>
          <w:t>2.4. Sự phù hợp của địa điểm lựa chọn thực hiện dự án</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_Toc141749214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52</w:t>
        </w:r>
        <w:r w:rsidRPr="000D1E1A">
          <w:rPr>
            <w:i w:val="0"/>
            <w:noProof/>
            <w:webHidden/>
            <w:szCs w:val="27"/>
          </w:rPr>
          <w:fldChar w:fldCharType="end"/>
        </w:r>
      </w:hyperlink>
    </w:p>
    <w:p w14:paraId="38593B8A" w14:textId="1BCAAA2C"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215" w:history="1">
        <w:r w:rsidRPr="000D1E1A">
          <w:rPr>
            <w:rStyle w:val="Hyperlink"/>
            <w:noProof/>
            <w:color w:val="auto"/>
            <w:szCs w:val="27"/>
          </w:rPr>
          <w:t>CHƯƠNG 3.</w:t>
        </w:r>
      </w:hyperlink>
      <w:hyperlink w:anchor="_Toc141749216" w:history="1">
        <w:r w:rsidRPr="000D1E1A">
          <w:rPr>
            <w:rStyle w:val="Hyperlink"/>
            <w:noProof/>
            <w:color w:val="auto"/>
            <w:szCs w:val="27"/>
          </w:rPr>
          <w:t>ĐÁNH GIÁ, DỰ BÁO TÁC ĐỘNG MÔI TRƯỜNG CỦA DỰ ÁN VÀ ĐỀ XUẤT CÁC BIỆN PHÁP, CÔNG TRÌNH BẢO VỆ MÔI TRƯỜNG, ỨNG PHÓ SỰ CỐ MÔI TRƯỜNG</w:t>
        </w:r>
        <w:r w:rsidRPr="000D1E1A">
          <w:rPr>
            <w:noProof/>
            <w:webHidden/>
            <w:szCs w:val="27"/>
          </w:rPr>
          <w:tab/>
        </w:r>
        <w:r w:rsidRPr="000D1E1A">
          <w:rPr>
            <w:noProof/>
            <w:webHidden/>
            <w:szCs w:val="27"/>
          </w:rPr>
          <w:fldChar w:fldCharType="begin"/>
        </w:r>
        <w:r w:rsidRPr="000D1E1A">
          <w:rPr>
            <w:noProof/>
            <w:webHidden/>
            <w:szCs w:val="27"/>
          </w:rPr>
          <w:instrText xml:space="preserve"> PAGEREF _Toc141749216 \h </w:instrText>
        </w:r>
        <w:r w:rsidRPr="000D1E1A">
          <w:rPr>
            <w:noProof/>
            <w:webHidden/>
            <w:szCs w:val="27"/>
          </w:rPr>
        </w:r>
        <w:r w:rsidRPr="000D1E1A">
          <w:rPr>
            <w:noProof/>
            <w:webHidden/>
            <w:szCs w:val="27"/>
          </w:rPr>
          <w:fldChar w:fldCharType="separate"/>
        </w:r>
        <w:r w:rsidR="001E00AD" w:rsidRPr="000D1E1A">
          <w:rPr>
            <w:noProof/>
            <w:webHidden/>
            <w:szCs w:val="27"/>
          </w:rPr>
          <w:t>54</w:t>
        </w:r>
        <w:r w:rsidRPr="000D1E1A">
          <w:rPr>
            <w:noProof/>
            <w:webHidden/>
            <w:szCs w:val="27"/>
          </w:rPr>
          <w:fldChar w:fldCharType="end"/>
        </w:r>
      </w:hyperlink>
    </w:p>
    <w:p w14:paraId="524DF1F3" w14:textId="19D52C26"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217" w:history="1">
        <w:r w:rsidRPr="000D1E1A">
          <w:rPr>
            <w:rStyle w:val="Hyperlink"/>
            <w:noProof/>
            <w:color w:val="auto"/>
            <w:szCs w:val="27"/>
            <w:lang w:val="vi-VN"/>
          </w:rPr>
          <w:t>3.1. Đánh giá tác động và đề xuất các biện pháp, công trình bảo vệ môi trường trong giai đoạn triển khai xây dựng</w:t>
        </w:r>
        <w:r w:rsidRPr="000D1E1A">
          <w:rPr>
            <w:noProof/>
            <w:webHidden/>
            <w:szCs w:val="27"/>
          </w:rPr>
          <w:tab/>
        </w:r>
        <w:r w:rsidRPr="000D1E1A">
          <w:rPr>
            <w:noProof/>
            <w:webHidden/>
            <w:szCs w:val="27"/>
          </w:rPr>
          <w:fldChar w:fldCharType="begin"/>
        </w:r>
        <w:r w:rsidRPr="000D1E1A">
          <w:rPr>
            <w:noProof/>
            <w:webHidden/>
            <w:szCs w:val="27"/>
          </w:rPr>
          <w:instrText xml:space="preserve"> PAGEREF _Toc141749217 \h </w:instrText>
        </w:r>
        <w:r w:rsidRPr="000D1E1A">
          <w:rPr>
            <w:noProof/>
            <w:webHidden/>
            <w:szCs w:val="27"/>
          </w:rPr>
        </w:r>
        <w:r w:rsidRPr="000D1E1A">
          <w:rPr>
            <w:noProof/>
            <w:webHidden/>
            <w:szCs w:val="27"/>
          </w:rPr>
          <w:fldChar w:fldCharType="separate"/>
        </w:r>
        <w:r w:rsidR="001E00AD" w:rsidRPr="000D1E1A">
          <w:rPr>
            <w:noProof/>
            <w:webHidden/>
            <w:szCs w:val="27"/>
          </w:rPr>
          <w:t>54</w:t>
        </w:r>
        <w:r w:rsidRPr="000D1E1A">
          <w:rPr>
            <w:noProof/>
            <w:webHidden/>
            <w:szCs w:val="27"/>
          </w:rPr>
          <w:fldChar w:fldCharType="end"/>
        </w:r>
      </w:hyperlink>
    </w:p>
    <w:p w14:paraId="1347E8CC" w14:textId="2B40A614"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218" w:history="1">
        <w:r w:rsidRPr="000D1E1A">
          <w:rPr>
            <w:rStyle w:val="Hyperlink"/>
            <w:i w:val="0"/>
            <w:noProof/>
            <w:color w:val="auto"/>
            <w:szCs w:val="27"/>
          </w:rPr>
          <w:t>3.1.1. Đánh giá, dự báo các tác động</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_Toc141749218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54</w:t>
        </w:r>
        <w:r w:rsidRPr="000D1E1A">
          <w:rPr>
            <w:i w:val="0"/>
            <w:noProof/>
            <w:webHidden/>
            <w:szCs w:val="27"/>
          </w:rPr>
          <w:fldChar w:fldCharType="end"/>
        </w:r>
      </w:hyperlink>
    </w:p>
    <w:p w14:paraId="38E798E1" w14:textId="50F7CF68"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220" w:history="1">
        <w:r w:rsidRPr="000D1E1A">
          <w:rPr>
            <w:rStyle w:val="Hyperlink"/>
            <w:i w:val="0"/>
            <w:noProof/>
            <w:color w:val="auto"/>
            <w:szCs w:val="27"/>
            <w:lang w:val="vi-VN"/>
          </w:rPr>
          <w:t>3.1.2. Các công trình, biện pháp thu gom, lưu giữ, xử lý chất thải và biện pháp giảm thiểu tác động tiêu cực khác đến môi trường</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_Toc141749220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66</w:t>
        </w:r>
        <w:r w:rsidRPr="000D1E1A">
          <w:rPr>
            <w:i w:val="0"/>
            <w:noProof/>
            <w:webHidden/>
            <w:szCs w:val="27"/>
          </w:rPr>
          <w:fldChar w:fldCharType="end"/>
        </w:r>
      </w:hyperlink>
    </w:p>
    <w:p w14:paraId="070C46F7" w14:textId="2631CA19"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227" w:history="1">
        <w:r w:rsidRPr="000D1E1A">
          <w:rPr>
            <w:rStyle w:val="Hyperlink"/>
            <w:noProof/>
            <w:color w:val="auto"/>
            <w:szCs w:val="27"/>
            <w:lang w:val="vi-VN"/>
          </w:rPr>
          <w:t>3.2. Đánh giá tác động và đề xuất các biện pháp, công trình bảo vệ môi trường trong giai đoạn vận hành</w:t>
        </w:r>
        <w:r w:rsidRPr="000D1E1A">
          <w:rPr>
            <w:noProof/>
            <w:webHidden/>
            <w:szCs w:val="27"/>
          </w:rPr>
          <w:tab/>
        </w:r>
        <w:r w:rsidRPr="000D1E1A">
          <w:rPr>
            <w:noProof/>
            <w:webHidden/>
            <w:szCs w:val="27"/>
          </w:rPr>
          <w:fldChar w:fldCharType="begin"/>
        </w:r>
        <w:r w:rsidRPr="000D1E1A">
          <w:rPr>
            <w:noProof/>
            <w:webHidden/>
            <w:szCs w:val="27"/>
          </w:rPr>
          <w:instrText xml:space="preserve"> PAGEREF _Toc141749227 \h </w:instrText>
        </w:r>
        <w:r w:rsidRPr="000D1E1A">
          <w:rPr>
            <w:noProof/>
            <w:webHidden/>
            <w:szCs w:val="27"/>
          </w:rPr>
        </w:r>
        <w:r w:rsidRPr="000D1E1A">
          <w:rPr>
            <w:noProof/>
            <w:webHidden/>
            <w:szCs w:val="27"/>
          </w:rPr>
          <w:fldChar w:fldCharType="separate"/>
        </w:r>
        <w:r w:rsidR="001E00AD" w:rsidRPr="000D1E1A">
          <w:rPr>
            <w:noProof/>
            <w:webHidden/>
            <w:szCs w:val="27"/>
          </w:rPr>
          <w:t>77</w:t>
        </w:r>
        <w:r w:rsidRPr="000D1E1A">
          <w:rPr>
            <w:noProof/>
            <w:webHidden/>
            <w:szCs w:val="27"/>
          </w:rPr>
          <w:fldChar w:fldCharType="end"/>
        </w:r>
      </w:hyperlink>
    </w:p>
    <w:p w14:paraId="7D0B16D1" w14:textId="57C55229"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228" w:history="1">
        <w:r w:rsidRPr="000D1E1A">
          <w:rPr>
            <w:rStyle w:val="Hyperlink"/>
            <w:i w:val="0"/>
            <w:noProof/>
            <w:color w:val="auto"/>
            <w:szCs w:val="27"/>
            <w:lang w:val="vi-VN"/>
          </w:rPr>
          <w:t>3.2.1. Đánh giá, dự báo các tác động</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_Toc141749228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77</w:t>
        </w:r>
        <w:r w:rsidRPr="000D1E1A">
          <w:rPr>
            <w:i w:val="0"/>
            <w:noProof/>
            <w:webHidden/>
            <w:szCs w:val="27"/>
          </w:rPr>
          <w:fldChar w:fldCharType="end"/>
        </w:r>
      </w:hyperlink>
    </w:p>
    <w:p w14:paraId="2D774CC2" w14:textId="0B0665C5"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229" w:history="1">
        <w:r w:rsidRPr="000D1E1A">
          <w:rPr>
            <w:rStyle w:val="Hyperlink"/>
            <w:noProof/>
            <w:color w:val="auto"/>
            <w:szCs w:val="27"/>
            <w:lang w:val="vi-VN"/>
          </w:rPr>
          <w:t xml:space="preserve">3.2.1.1. </w:t>
        </w:r>
        <w:r w:rsidRPr="000D1E1A">
          <w:rPr>
            <w:rStyle w:val="Hyperlink"/>
            <w:noProof/>
            <w:color w:val="auto"/>
            <w:szCs w:val="27"/>
            <w:lang w:val="nl-NL"/>
          </w:rPr>
          <w:t>Đánh giá, dự báo tác động liên quan đến chất thải</w:t>
        </w:r>
        <w:r w:rsidRPr="000D1E1A">
          <w:rPr>
            <w:noProof/>
            <w:webHidden/>
            <w:szCs w:val="27"/>
          </w:rPr>
          <w:tab/>
        </w:r>
        <w:r w:rsidRPr="000D1E1A">
          <w:rPr>
            <w:noProof/>
            <w:webHidden/>
            <w:szCs w:val="27"/>
          </w:rPr>
          <w:fldChar w:fldCharType="begin"/>
        </w:r>
        <w:r w:rsidRPr="000D1E1A">
          <w:rPr>
            <w:noProof/>
            <w:webHidden/>
            <w:szCs w:val="27"/>
          </w:rPr>
          <w:instrText xml:space="preserve"> PAGEREF _Toc141749229 \h </w:instrText>
        </w:r>
        <w:r w:rsidRPr="000D1E1A">
          <w:rPr>
            <w:noProof/>
            <w:webHidden/>
            <w:szCs w:val="27"/>
          </w:rPr>
        </w:r>
        <w:r w:rsidRPr="000D1E1A">
          <w:rPr>
            <w:noProof/>
            <w:webHidden/>
            <w:szCs w:val="27"/>
          </w:rPr>
          <w:fldChar w:fldCharType="separate"/>
        </w:r>
        <w:r w:rsidR="001E00AD" w:rsidRPr="000D1E1A">
          <w:rPr>
            <w:noProof/>
            <w:webHidden/>
            <w:szCs w:val="27"/>
          </w:rPr>
          <w:t>77</w:t>
        </w:r>
        <w:r w:rsidRPr="000D1E1A">
          <w:rPr>
            <w:noProof/>
            <w:webHidden/>
            <w:szCs w:val="27"/>
          </w:rPr>
          <w:fldChar w:fldCharType="end"/>
        </w:r>
      </w:hyperlink>
    </w:p>
    <w:p w14:paraId="4F714EE7" w14:textId="7AD309C2" w:rsidR="004F1447" w:rsidRPr="000D1E1A" w:rsidRDefault="004F1447" w:rsidP="00103477">
      <w:pPr>
        <w:pStyle w:val="TOC2"/>
        <w:tabs>
          <w:tab w:val="right" w:leader="dot" w:pos="8920"/>
        </w:tabs>
        <w:spacing w:line="312" w:lineRule="auto"/>
        <w:ind w:firstLine="0"/>
        <w:rPr>
          <w:rFonts w:eastAsiaTheme="minorEastAsia"/>
          <w:bCs w:val="0"/>
          <w:i w:val="0"/>
          <w:noProof/>
          <w:szCs w:val="27"/>
        </w:rPr>
      </w:pPr>
      <w:hyperlink w:anchor="_Toc141749232" w:history="1">
        <w:r w:rsidRPr="000D1E1A">
          <w:rPr>
            <w:rStyle w:val="Hyperlink"/>
            <w:i w:val="0"/>
            <w:noProof/>
            <w:color w:val="auto"/>
            <w:szCs w:val="27"/>
            <w:lang w:val="vi-VN"/>
          </w:rPr>
          <w:t>3.2.2. Các công trình, biện pháp thu gom, lưu giữ, xử lý chất thải và biện pháp giảm thiểu tác động tiêu cực khác đến môi trường</w:t>
        </w:r>
        <w:r w:rsidRPr="000D1E1A">
          <w:rPr>
            <w:i w:val="0"/>
            <w:noProof/>
            <w:webHidden/>
            <w:szCs w:val="27"/>
          </w:rPr>
          <w:tab/>
        </w:r>
        <w:r w:rsidRPr="000D1E1A">
          <w:rPr>
            <w:i w:val="0"/>
            <w:noProof/>
            <w:webHidden/>
            <w:szCs w:val="27"/>
          </w:rPr>
          <w:fldChar w:fldCharType="begin"/>
        </w:r>
        <w:r w:rsidRPr="000D1E1A">
          <w:rPr>
            <w:i w:val="0"/>
            <w:noProof/>
            <w:webHidden/>
            <w:szCs w:val="27"/>
          </w:rPr>
          <w:instrText xml:space="preserve"> PAGEREF _Toc141749232 \h </w:instrText>
        </w:r>
        <w:r w:rsidRPr="000D1E1A">
          <w:rPr>
            <w:i w:val="0"/>
            <w:noProof/>
            <w:webHidden/>
            <w:szCs w:val="27"/>
          </w:rPr>
        </w:r>
        <w:r w:rsidRPr="000D1E1A">
          <w:rPr>
            <w:i w:val="0"/>
            <w:noProof/>
            <w:webHidden/>
            <w:szCs w:val="27"/>
          </w:rPr>
          <w:fldChar w:fldCharType="separate"/>
        </w:r>
        <w:r w:rsidR="001E00AD" w:rsidRPr="000D1E1A">
          <w:rPr>
            <w:i w:val="0"/>
            <w:noProof/>
            <w:webHidden/>
            <w:szCs w:val="27"/>
          </w:rPr>
          <w:t>81</w:t>
        </w:r>
        <w:r w:rsidRPr="000D1E1A">
          <w:rPr>
            <w:i w:val="0"/>
            <w:noProof/>
            <w:webHidden/>
            <w:szCs w:val="27"/>
          </w:rPr>
          <w:fldChar w:fldCharType="end"/>
        </w:r>
      </w:hyperlink>
    </w:p>
    <w:p w14:paraId="48ECC571" w14:textId="2B27EEC2"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233" w:history="1">
        <w:r w:rsidRPr="000D1E1A">
          <w:rPr>
            <w:rStyle w:val="Hyperlink"/>
            <w:noProof/>
            <w:color w:val="auto"/>
            <w:szCs w:val="27"/>
            <w:lang w:val="vi-VN"/>
          </w:rPr>
          <w:t>3.3. Tổ chức thực hiện các công trình, biện pháp bảo vệ môi trường</w:t>
        </w:r>
        <w:r w:rsidRPr="000D1E1A">
          <w:rPr>
            <w:noProof/>
            <w:webHidden/>
            <w:szCs w:val="27"/>
          </w:rPr>
          <w:tab/>
        </w:r>
        <w:r w:rsidRPr="000D1E1A">
          <w:rPr>
            <w:noProof/>
            <w:webHidden/>
            <w:szCs w:val="27"/>
          </w:rPr>
          <w:fldChar w:fldCharType="begin"/>
        </w:r>
        <w:r w:rsidRPr="000D1E1A">
          <w:rPr>
            <w:noProof/>
            <w:webHidden/>
            <w:szCs w:val="27"/>
          </w:rPr>
          <w:instrText xml:space="preserve"> PAGEREF _Toc141749233 \h </w:instrText>
        </w:r>
        <w:r w:rsidRPr="000D1E1A">
          <w:rPr>
            <w:noProof/>
            <w:webHidden/>
            <w:szCs w:val="27"/>
          </w:rPr>
        </w:r>
        <w:r w:rsidRPr="000D1E1A">
          <w:rPr>
            <w:noProof/>
            <w:webHidden/>
            <w:szCs w:val="27"/>
          </w:rPr>
          <w:fldChar w:fldCharType="separate"/>
        </w:r>
        <w:r w:rsidR="001E00AD" w:rsidRPr="000D1E1A">
          <w:rPr>
            <w:noProof/>
            <w:webHidden/>
            <w:szCs w:val="27"/>
          </w:rPr>
          <w:t>97</w:t>
        </w:r>
        <w:r w:rsidRPr="000D1E1A">
          <w:rPr>
            <w:noProof/>
            <w:webHidden/>
            <w:szCs w:val="27"/>
          </w:rPr>
          <w:fldChar w:fldCharType="end"/>
        </w:r>
      </w:hyperlink>
    </w:p>
    <w:p w14:paraId="3E5F4B81" w14:textId="1DA2DAAF"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234" w:history="1">
        <w:r w:rsidRPr="000D1E1A">
          <w:rPr>
            <w:rStyle w:val="Hyperlink"/>
            <w:noProof/>
            <w:color w:val="auto"/>
            <w:szCs w:val="27"/>
            <w:lang w:val="vi-VN"/>
          </w:rPr>
          <w:t>3.</w:t>
        </w:r>
        <w:r w:rsidRPr="000D1E1A">
          <w:rPr>
            <w:rStyle w:val="Hyperlink"/>
            <w:noProof/>
            <w:color w:val="auto"/>
            <w:szCs w:val="27"/>
          </w:rPr>
          <w:t>4</w:t>
        </w:r>
        <w:r w:rsidRPr="000D1E1A">
          <w:rPr>
            <w:rStyle w:val="Hyperlink"/>
            <w:noProof/>
            <w:color w:val="auto"/>
            <w:szCs w:val="27"/>
            <w:lang w:val="vi-VN"/>
          </w:rPr>
          <w:t>. Nhận xét về mức độ chi tiết, độ tin cậy của các kết quả đánh giá, dự báo</w:t>
        </w:r>
        <w:r w:rsidRPr="000D1E1A">
          <w:rPr>
            <w:noProof/>
            <w:webHidden/>
            <w:szCs w:val="27"/>
          </w:rPr>
          <w:tab/>
        </w:r>
        <w:r w:rsidRPr="000D1E1A">
          <w:rPr>
            <w:noProof/>
            <w:webHidden/>
            <w:szCs w:val="27"/>
          </w:rPr>
          <w:fldChar w:fldCharType="begin"/>
        </w:r>
        <w:r w:rsidRPr="000D1E1A">
          <w:rPr>
            <w:noProof/>
            <w:webHidden/>
            <w:szCs w:val="27"/>
          </w:rPr>
          <w:instrText xml:space="preserve"> PAGEREF _Toc141749234 \h </w:instrText>
        </w:r>
        <w:r w:rsidRPr="000D1E1A">
          <w:rPr>
            <w:noProof/>
            <w:webHidden/>
            <w:szCs w:val="27"/>
          </w:rPr>
        </w:r>
        <w:r w:rsidRPr="000D1E1A">
          <w:rPr>
            <w:noProof/>
            <w:webHidden/>
            <w:szCs w:val="27"/>
          </w:rPr>
          <w:fldChar w:fldCharType="separate"/>
        </w:r>
        <w:r w:rsidR="001E00AD" w:rsidRPr="000D1E1A">
          <w:rPr>
            <w:noProof/>
            <w:webHidden/>
            <w:szCs w:val="27"/>
          </w:rPr>
          <w:t>99</w:t>
        </w:r>
        <w:r w:rsidRPr="000D1E1A">
          <w:rPr>
            <w:noProof/>
            <w:webHidden/>
            <w:szCs w:val="27"/>
          </w:rPr>
          <w:fldChar w:fldCharType="end"/>
        </w:r>
      </w:hyperlink>
    </w:p>
    <w:p w14:paraId="045C09E3" w14:textId="6646DAD9"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235" w:history="1">
        <w:r w:rsidRPr="000D1E1A">
          <w:rPr>
            <w:rStyle w:val="Hyperlink"/>
            <w:noProof/>
            <w:color w:val="auto"/>
            <w:szCs w:val="27"/>
          </w:rPr>
          <w:t xml:space="preserve">CHƯƠNG 4. </w:t>
        </w:r>
      </w:hyperlink>
      <w:hyperlink w:anchor="_Toc141749236" w:history="1">
        <w:r w:rsidRPr="000D1E1A">
          <w:rPr>
            <w:rStyle w:val="Hyperlink"/>
            <w:noProof/>
            <w:color w:val="auto"/>
            <w:szCs w:val="27"/>
          </w:rPr>
          <w:t>CHƯƠNG TRÌNH QUẢN LÝ VÀ GIÁM SÁT MÔI TRƯỜNG</w:t>
        </w:r>
        <w:r w:rsidRPr="000D1E1A">
          <w:rPr>
            <w:noProof/>
            <w:webHidden/>
            <w:szCs w:val="27"/>
          </w:rPr>
          <w:tab/>
        </w:r>
        <w:r w:rsidRPr="000D1E1A">
          <w:rPr>
            <w:noProof/>
            <w:webHidden/>
            <w:szCs w:val="27"/>
          </w:rPr>
          <w:fldChar w:fldCharType="begin"/>
        </w:r>
        <w:r w:rsidRPr="000D1E1A">
          <w:rPr>
            <w:noProof/>
            <w:webHidden/>
            <w:szCs w:val="27"/>
          </w:rPr>
          <w:instrText xml:space="preserve"> PAGEREF _Toc141749236 \h </w:instrText>
        </w:r>
        <w:r w:rsidRPr="000D1E1A">
          <w:rPr>
            <w:noProof/>
            <w:webHidden/>
            <w:szCs w:val="27"/>
          </w:rPr>
        </w:r>
        <w:r w:rsidRPr="000D1E1A">
          <w:rPr>
            <w:noProof/>
            <w:webHidden/>
            <w:szCs w:val="27"/>
          </w:rPr>
          <w:fldChar w:fldCharType="separate"/>
        </w:r>
        <w:r w:rsidR="001E00AD" w:rsidRPr="000D1E1A">
          <w:rPr>
            <w:noProof/>
            <w:webHidden/>
            <w:szCs w:val="27"/>
          </w:rPr>
          <w:t>101</w:t>
        </w:r>
        <w:r w:rsidRPr="000D1E1A">
          <w:rPr>
            <w:noProof/>
            <w:webHidden/>
            <w:szCs w:val="27"/>
          </w:rPr>
          <w:fldChar w:fldCharType="end"/>
        </w:r>
      </w:hyperlink>
    </w:p>
    <w:p w14:paraId="59F3F61F" w14:textId="7C6D6285"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237" w:history="1">
        <w:r w:rsidRPr="000D1E1A">
          <w:rPr>
            <w:rStyle w:val="Hyperlink"/>
            <w:noProof/>
            <w:color w:val="auto"/>
            <w:szCs w:val="27"/>
          </w:rPr>
          <w:t>4</w:t>
        </w:r>
        <w:r w:rsidRPr="000D1E1A">
          <w:rPr>
            <w:rStyle w:val="Hyperlink"/>
            <w:noProof/>
            <w:color w:val="auto"/>
            <w:szCs w:val="27"/>
            <w:lang w:val="vi-VN"/>
          </w:rPr>
          <w:t xml:space="preserve">.1. Chương trình quản lý môi trường của </w:t>
        </w:r>
        <w:r w:rsidRPr="000D1E1A">
          <w:rPr>
            <w:rStyle w:val="Hyperlink"/>
            <w:noProof/>
            <w:color w:val="auto"/>
            <w:szCs w:val="27"/>
          </w:rPr>
          <w:t>Chủ dự án</w:t>
        </w:r>
        <w:r w:rsidRPr="000D1E1A">
          <w:rPr>
            <w:noProof/>
            <w:webHidden/>
            <w:szCs w:val="27"/>
          </w:rPr>
          <w:tab/>
        </w:r>
        <w:r w:rsidRPr="000D1E1A">
          <w:rPr>
            <w:noProof/>
            <w:webHidden/>
            <w:szCs w:val="27"/>
          </w:rPr>
          <w:fldChar w:fldCharType="begin"/>
        </w:r>
        <w:r w:rsidRPr="000D1E1A">
          <w:rPr>
            <w:noProof/>
            <w:webHidden/>
            <w:szCs w:val="27"/>
          </w:rPr>
          <w:instrText xml:space="preserve"> PAGEREF _Toc141749237 \h </w:instrText>
        </w:r>
        <w:r w:rsidRPr="000D1E1A">
          <w:rPr>
            <w:noProof/>
            <w:webHidden/>
            <w:szCs w:val="27"/>
          </w:rPr>
        </w:r>
        <w:r w:rsidRPr="000D1E1A">
          <w:rPr>
            <w:noProof/>
            <w:webHidden/>
            <w:szCs w:val="27"/>
          </w:rPr>
          <w:fldChar w:fldCharType="separate"/>
        </w:r>
        <w:r w:rsidR="001E00AD" w:rsidRPr="000D1E1A">
          <w:rPr>
            <w:noProof/>
            <w:webHidden/>
            <w:szCs w:val="27"/>
          </w:rPr>
          <w:t>101</w:t>
        </w:r>
        <w:r w:rsidRPr="000D1E1A">
          <w:rPr>
            <w:noProof/>
            <w:webHidden/>
            <w:szCs w:val="27"/>
          </w:rPr>
          <w:fldChar w:fldCharType="end"/>
        </w:r>
      </w:hyperlink>
    </w:p>
    <w:p w14:paraId="7F35E6FD" w14:textId="691799F6"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238" w:history="1">
        <w:r w:rsidRPr="000D1E1A">
          <w:rPr>
            <w:rStyle w:val="Hyperlink"/>
            <w:noProof/>
            <w:color w:val="auto"/>
            <w:szCs w:val="27"/>
          </w:rPr>
          <w:t>4.2. Chương trình giám sát môi trường của Chủ dự án</w:t>
        </w:r>
        <w:r w:rsidRPr="000D1E1A">
          <w:rPr>
            <w:noProof/>
            <w:webHidden/>
            <w:szCs w:val="27"/>
          </w:rPr>
          <w:tab/>
        </w:r>
        <w:r w:rsidRPr="000D1E1A">
          <w:rPr>
            <w:noProof/>
            <w:webHidden/>
            <w:szCs w:val="27"/>
          </w:rPr>
          <w:fldChar w:fldCharType="begin"/>
        </w:r>
        <w:r w:rsidRPr="000D1E1A">
          <w:rPr>
            <w:noProof/>
            <w:webHidden/>
            <w:szCs w:val="27"/>
          </w:rPr>
          <w:instrText xml:space="preserve"> PAGEREF _Toc141749238 \h </w:instrText>
        </w:r>
        <w:r w:rsidRPr="000D1E1A">
          <w:rPr>
            <w:noProof/>
            <w:webHidden/>
            <w:szCs w:val="27"/>
          </w:rPr>
        </w:r>
        <w:r w:rsidRPr="000D1E1A">
          <w:rPr>
            <w:noProof/>
            <w:webHidden/>
            <w:szCs w:val="27"/>
          </w:rPr>
          <w:fldChar w:fldCharType="separate"/>
        </w:r>
        <w:r w:rsidR="001E00AD" w:rsidRPr="000D1E1A">
          <w:rPr>
            <w:noProof/>
            <w:webHidden/>
            <w:szCs w:val="27"/>
          </w:rPr>
          <w:t>104</w:t>
        </w:r>
        <w:r w:rsidRPr="000D1E1A">
          <w:rPr>
            <w:noProof/>
            <w:webHidden/>
            <w:szCs w:val="27"/>
          </w:rPr>
          <w:fldChar w:fldCharType="end"/>
        </w:r>
      </w:hyperlink>
    </w:p>
    <w:p w14:paraId="51EB6F0C" w14:textId="79144203"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239" w:history="1">
        <w:r w:rsidRPr="000D1E1A">
          <w:rPr>
            <w:rStyle w:val="Hyperlink"/>
            <w:noProof/>
            <w:color w:val="auto"/>
            <w:szCs w:val="27"/>
            <w:lang w:val="vi-VN"/>
          </w:rPr>
          <w:t>KẾT LUẬN, KIẾN NGHỊ VÀ CAM KẾT</w:t>
        </w:r>
        <w:r w:rsidRPr="000D1E1A">
          <w:rPr>
            <w:noProof/>
            <w:webHidden/>
            <w:szCs w:val="27"/>
          </w:rPr>
          <w:tab/>
        </w:r>
        <w:r w:rsidRPr="000D1E1A">
          <w:rPr>
            <w:noProof/>
            <w:webHidden/>
            <w:szCs w:val="27"/>
          </w:rPr>
          <w:fldChar w:fldCharType="begin"/>
        </w:r>
        <w:r w:rsidRPr="000D1E1A">
          <w:rPr>
            <w:noProof/>
            <w:webHidden/>
            <w:szCs w:val="27"/>
          </w:rPr>
          <w:instrText xml:space="preserve"> PAGEREF _Toc141749239 \h </w:instrText>
        </w:r>
        <w:r w:rsidRPr="000D1E1A">
          <w:rPr>
            <w:noProof/>
            <w:webHidden/>
            <w:szCs w:val="27"/>
          </w:rPr>
        </w:r>
        <w:r w:rsidRPr="000D1E1A">
          <w:rPr>
            <w:noProof/>
            <w:webHidden/>
            <w:szCs w:val="27"/>
          </w:rPr>
          <w:fldChar w:fldCharType="separate"/>
        </w:r>
        <w:r w:rsidR="001E00AD" w:rsidRPr="000D1E1A">
          <w:rPr>
            <w:noProof/>
            <w:webHidden/>
            <w:szCs w:val="27"/>
          </w:rPr>
          <w:t>105</w:t>
        </w:r>
        <w:r w:rsidRPr="000D1E1A">
          <w:rPr>
            <w:noProof/>
            <w:webHidden/>
            <w:szCs w:val="27"/>
          </w:rPr>
          <w:fldChar w:fldCharType="end"/>
        </w:r>
      </w:hyperlink>
    </w:p>
    <w:p w14:paraId="500FF201" w14:textId="2E30B024"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240" w:history="1">
        <w:r w:rsidRPr="000D1E1A">
          <w:rPr>
            <w:rStyle w:val="Hyperlink"/>
            <w:noProof/>
            <w:color w:val="auto"/>
            <w:szCs w:val="27"/>
            <w:lang w:val="vi-VN"/>
          </w:rPr>
          <w:t>1. Kết luận</w:t>
        </w:r>
        <w:r w:rsidRPr="000D1E1A">
          <w:rPr>
            <w:noProof/>
            <w:webHidden/>
            <w:szCs w:val="27"/>
          </w:rPr>
          <w:tab/>
        </w:r>
        <w:r w:rsidRPr="000D1E1A">
          <w:rPr>
            <w:noProof/>
            <w:webHidden/>
            <w:szCs w:val="27"/>
          </w:rPr>
          <w:fldChar w:fldCharType="begin"/>
        </w:r>
        <w:r w:rsidRPr="000D1E1A">
          <w:rPr>
            <w:noProof/>
            <w:webHidden/>
            <w:szCs w:val="27"/>
          </w:rPr>
          <w:instrText xml:space="preserve"> PAGEREF _Toc141749240 \h </w:instrText>
        </w:r>
        <w:r w:rsidRPr="000D1E1A">
          <w:rPr>
            <w:noProof/>
            <w:webHidden/>
            <w:szCs w:val="27"/>
          </w:rPr>
        </w:r>
        <w:r w:rsidRPr="000D1E1A">
          <w:rPr>
            <w:noProof/>
            <w:webHidden/>
            <w:szCs w:val="27"/>
          </w:rPr>
          <w:fldChar w:fldCharType="separate"/>
        </w:r>
        <w:r w:rsidR="001E00AD" w:rsidRPr="000D1E1A">
          <w:rPr>
            <w:noProof/>
            <w:webHidden/>
            <w:szCs w:val="27"/>
          </w:rPr>
          <w:t>105</w:t>
        </w:r>
        <w:r w:rsidRPr="000D1E1A">
          <w:rPr>
            <w:noProof/>
            <w:webHidden/>
            <w:szCs w:val="27"/>
          </w:rPr>
          <w:fldChar w:fldCharType="end"/>
        </w:r>
      </w:hyperlink>
    </w:p>
    <w:p w14:paraId="0EC3F79E" w14:textId="28B68702"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241" w:history="1">
        <w:r w:rsidRPr="000D1E1A">
          <w:rPr>
            <w:rStyle w:val="Hyperlink"/>
            <w:noProof/>
            <w:color w:val="auto"/>
            <w:szCs w:val="27"/>
            <w:lang w:val="vi-VN"/>
          </w:rPr>
          <w:t>2. Kiến nghị</w:t>
        </w:r>
        <w:r w:rsidRPr="000D1E1A">
          <w:rPr>
            <w:noProof/>
            <w:webHidden/>
            <w:szCs w:val="27"/>
          </w:rPr>
          <w:tab/>
        </w:r>
        <w:r w:rsidRPr="000D1E1A">
          <w:rPr>
            <w:noProof/>
            <w:webHidden/>
            <w:szCs w:val="27"/>
          </w:rPr>
          <w:fldChar w:fldCharType="begin"/>
        </w:r>
        <w:r w:rsidRPr="000D1E1A">
          <w:rPr>
            <w:noProof/>
            <w:webHidden/>
            <w:szCs w:val="27"/>
          </w:rPr>
          <w:instrText xml:space="preserve"> PAGEREF _Toc141749241 \h </w:instrText>
        </w:r>
        <w:r w:rsidRPr="000D1E1A">
          <w:rPr>
            <w:noProof/>
            <w:webHidden/>
            <w:szCs w:val="27"/>
          </w:rPr>
        </w:r>
        <w:r w:rsidRPr="000D1E1A">
          <w:rPr>
            <w:noProof/>
            <w:webHidden/>
            <w:szCs w:val="27"/>
          </w:rPr>
          <w:fldChar w:fldCharType="separate"/>
        </w:r>
        <w:r w:rsidR="001E00AD" w:rsidRPr="000D1E1A">
          <w:rPr>
            <w:noProof/>
            <w:webHidden/>
            <w:szCs w:val="27"/>
          </w:rPr>
          <w:t>105</w:t>
        </w:r>
        <w:r w:rsidRPr="000D1E1A">
          <w:rPr>
            <w:noProof/>
            <w:webHidden/>
            <w:szCs w:val="27"/>
          </w:rPr>
          <w:fldChar w:fldCharType="end"/>
        </w:r>
      </w:hyperlink>
    </w:p>
    <w:p w14:paraId="0EFF276B" w14:textId="4FD3EF89" w:rsidR="004F1447" w:rsidRPr="000D1E1A" w:rsidRDefault="004F1447" w:rsidP="00103477">
      <w:pPr>
        <w:pStyle w:val="TOC1"/>
        <w:tabs>
          <w:tab w:val="right" w:leader="dot" w:pos="8920"/>
        </w:tabs>
        <w:spacing w:line="312" w:lineRule="auto"/>
        <w:rPr>
          <w:rFonts w:eastAsiaTheme="minorEastAsia"/>
          <w:bCs w:val="0"/>
          <w:noProof/>
          <w:szCs w:val="27"/>
        </w:rPr>
      </w:pPr>
      <w:hyperlink w:anchor="_Toc141749242" w:history="1">
        <w:r w:rsidRPr="000D1E1A">
          <w:rPr>
            <w:rStyle w:val="Hyperlink"/>
            <w:noProof/>
            <w:color w:val="auto"/>
            <w:szCs w:val="27"/>
            <w:lang w:val="vi-VN"/>
          </w:rPr>
          <w:t>TÀI LIỆU THAM KHẢO</w:t>
        </w:r>
        <w:r w:rsidRPr="000D1E1A">
          <w:rPr>
            <w:noProof/>
            <w:webHidden/>
            <w:szCs w:val="27"/>
          </w:rPr>
          <w:tab/>
        </w:r>
        <w:r w:rsidRPr="000D1E1A">
          <w:rPr>
            <w:noProof/>
            <w:webHidden/>
            <w:szCs w:val="27"/>
          </w:rPr>
          <w:fldChar w:fldCharType="begin"/>
        </w:r>
        <w:r w:rsidRPr="000D1E1A">
          <w:rPr>
            <w:noProof/>
            <w:webHidden/>
            <w:szCs w:val="27"/>
          </w:rPr>
          <w:instrText xml:space="preserve"> PAGEREF _Toc141749242 \h </w:instrText>
        </w:r>
        <w:r w:rsidRPr="000D1E1A">
          <w:rPr>
            <w:noProof/>
            <w:webHidden/>
            <w:szCs w:val="27"/>
          </w:rPr>
        </w:r>
        <w:r w:rsidRPr="000D1E1A">
          <w:rPr>
            <w:noProof/>
            <w:webHidden/>
            <w:szCs w:val="27"/>
          </w:rPr>
          <w:fldChar w:fldCharType="separate"/>
        </w:r>
        <w:r w:rsidR="001E00AD" w:rsidRPr="000D1E1A">
          <w:rPr>
            <w:noProof/>
            <w:webHidden/>
            <w:szCs w:val="27"/>
          </w:rPr>
          <w:t>107</w:t>
        </w:r>
        <w:r w:rsidRPr="000D1E1A">
          <w:rPr>
            <w:noProof/>
            <w:webHidden/>
            <w:szCs w:val="27"/>
          </w:rPr>
          <w:fldChar w:fldCharType="end"/>
        </w:r>
      </w:hyperlink>
    </w:p>
    <w:p w14:paraId="6AF5A2A2" w14:textId="2CDE79AE" w:rsidR="00520DDC" w:rsidRPr="000D1E1A" w:rsidRDefault="004D115C" w:rsidP="00103477">
      <w:pPr>
        <w:spacing w:line="312" w:lineRule="auto"/>
        <w:jc w:val="both"/>
        <w:rPr>
          <w:bCs/>
          <w:sz w:val="27"/>
          <w:szCs w:val="27"/>
        </w:rPr>
      </w:pPr>
      <w:r w:rsidRPr="000D1E1A">
        <w:rPr>
          <w:bCs/>
          <w:sz w:val="27"/>
          <w:szCs w:val="27"/>
        </w:rPr>
        <w:fldChar w:fldCharType="end"/>
      </w:r>
      <w:bookmarkStart w:id="41" w:name="_Toc431365838"/>
      <w:bookmarkStart w:id="42" w:name="_Toc431365920"/>
      <w:bookmarkStart w:id="43" w:name="_Toc439746382"/>
      <w:bookmarkStart w:id="44" w:name="_Toc493234214"/>
      <w:bookmarkStart w:id="45" w:name="_Toc13818913"/>
      <w:bookmarkStart w:id="46" w:name="_Toc21159233"/>
      <w:bookmarkStart w:id="47" w:name="_Toc21673042"/>
      <w:bookmarkStart w:id="48" w:name="_Toc21673128"/>
      <w:bookmarkStart w:id="49" w:name="_Toc22893022"/>
      <w:bookmarkStart w:id="50" w:name="_Toc23431166"/>
      <w:bookmarkStart w:id="51" w:name="_Toc23431402"/>
      <w:bookmarkStart w:id="52" w:name="_Toc23431620"/>
      <w:bookmarkStart w:id="53" w:name="_Toc28592632"/>
      <w:bookmarkStart w:id="54" w:name="_Toc35928494"/>
      <w:bookmarkStart w:id="55" w:name="_Toc35928875"/>
      <w:bookmarkStart w:id="56" w:name="_Toc35929411"/>
      <w:bookmarkStart w:id="57" w:name="_Toc35932103"/>
      <w:bookmarkStart w:id="58" w:name="_Toc35935062"/>
      <w:bookmarkStart w:id="59" w:name="_Toc35937999"/>
      <w:bookmarkStart w:id="60" w:name="_Toc38724160"/>
      <w:bookmarkStart w:id="61" w:name="_Toc38724297"/>
      <w:bookmarkStart w:id="62" w:name="_Toc38789427"/>
      <w:bookmarkStart w:id="63" w:name="_Toc38789574"/>
      <w:bookmarkStart w:id="64" w:name="_Toc38961670"/>
      <w:bookmarkStart w:id="65" w:name="_Toc39568622"/>
      <w:bookmarkStart w:id="66" w:name="_Toc39737489"/>
      <w:bookmarkStart w:id="67" w:name="_Toc43994926"/>
      <w:bookmarkStart w:id="68" w:name="_Toc43995235"/>
    </w:p>
    <w:p w14:paraId="5ACC0D25" w14:textId="77777777" w:rsidR="003C5076" w:rsidRPr="000D1E1A" w:rsidRDefault="003C5076" w:rsidP="00103477">
      <w:pPr>
        <w:spacing w:line="312" w:lineRule="auto"/>
        <w:rPr>
          <w:b/>
          <w:sz w:val="27"/>
          <w:szCs w:val="27"/>
        </w:rPr>
      </w:pPr>
      <w:r w:rsidRPr="000D1E1A">
        <w:rPr>
          <w:b/>
          <w:sz w:val="27"/>
          <w:szCs w:val="27"/>
        </w:rPr>
        <w:br w:type="page"/>
      </w:r>
    </w:p>
    <w:p w14:paraId="2CDCDE69" w14:textId="76E56E79" w:rsidR="00790AE9" w:rsidRPr="000D1E1A" w:rsidRDefault="00711ACD" w:rsidP="00103477">
      <w:pPr>
        <w:spacing w:line="312" w:lineRule="auto"/>
        <w:jc w:val="center"/>
        <w:rPr>
          <w:b/>
          <w:sz w:val="27"/>
          <w:szCs w:val="27"/>
        </w:rPr>
      </w:pPr>
      <w:r w:rsidRPr="000D1E1A">
        <w:rPr>
          <w:b/>
          <w:sz w:val="27"/>
          <w:szCs w:val="27"/>
        </w:rPr>
        <w:lastRenderedPageBreak/>
        <w:t>DANH MỤC CÁC TỪ VÀ</w:t>
      </w:r>
      <w:r w:rsidR="00790AE9" w:rsidRPr="000D1E1A">
        <w:rPr>
          <w:b/>
          <w:sz w:val="27"/>
          <w:szCs w:val="27"/>
        </w:rPr>
        <w:t xml:space="preserve"> KÝ HIỆU VIẾT TẮT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tbl>
      <w:tblPr>
        <w:tblW w:w="9125"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94"/>
        <w:gridCol w:w="2486"/>
        <w:gridCol w:w="5645"/>
      </w:tblGrid>
      <w:tr w:rsidR="006E47D8" w:rsidRPr="000D1E1A" w14:paraId="7D7A35BE"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5B7F2F09" w14:textId="77777777" w:rsidR="006E47D8" w:rsidRPr="000D1E1A" w:rsidRDefault="006E47D8" w:rsidP="002576DB">
            <w:pPr>
              <w:spacing w:before="60" w:after="60"/>
              <w:jc w:val="center"/>
              <w:rPr>
                <w:b/>
                <w:sz w:val="26"/>
                <w:szCs w:val="26"/>
              </w:rPr>
            </w:pPr>
            <w:r w:rsidRPr="000D1E1A">
              <w:rPr>
                <w:b/>
                <w:sz w:val="26"/>
                <w:szCs w:val="26"/>
              </w:rPr>
              <w:t>TT</w:t>
            </w:r>
          </w:p>
        </w:tc>
        <w:tc>
          <w:tcPr>
            <w:tcW w:w="2486" w:type="dxa"/>
            <w:tcBorders>
              <w:top w:val="single" w:sz="4" w:space="0" w:color="auto"/>
              <w:left w:val="single" w:sz="4" w:space="0" w:color="auto"/>
              <w:bottom w:val="single" w:sz="4" w:space="0" w:color="auto"/>
              <w:right w:val="single" w:sz="4" w:space="0" w:color="auto"/>
            </w:tcBorders>
            <w:vAlign w:val="center"/>
          </w:tcPr>
          <w:p w14:paraId="393C4164" w14:textId="77777777" w:rsidR="006E47D8" w:rsidRPr="000D1E1A" w:rsidRDefault="006E47D8" w:rsidP="002576DB">
            <w:pPr>
              <w:spacing w:before="60" w:after="60"/>
              <w:jc w:val="center"/>
              <w:rPr>
                <w:b/>
                <w:sz w:val="26"/>
                <w:szCs w:val="26"/>
              </w:rPr>
            </w:pPr>
            <w:r w:rsidRPr="000D1E1A">
              <w:rPr>
                <w:b/>
                <w:sz w:val="26"/>
                <w:szCs w:val="26"/>
              </w:rPr>
              <w:t>VIẾT TẮT</w:t>
            </w:r>
          </w:p>
        </w:tc>
        <w:tc>
          <w:tcPr>
            <w:tcW w:w="5645" w:type="dxa"/>
            <w:tcBorders>
              <w:top w:val="single" w:sz="4" w:space="0" w:color="auto"/>
              <w:left w:val="single" w:sz="4" w:space="0" w:color="auto"/>
              <w:bottom w:val="single" w:sz="4" w:space="0" w:color="auto"/>
              <w:right w:val="single" w:sz="4" w:space="0" w:color="auto"/>
            </w:tcBorders>
            <w:vAlign w:val="center"/>
          </w:tcPr>
          <w:p w14:paraId="57A559FD" w14:textId="77777777" w:rsidR="006E47D8" w:rsidRPr="000D1E1A" w:rsidRDefault="006E47D8" w:rsidP="002576DB">
            <w:pPr>
              <w:spacing w:before="60" w:after="60"/>
              <w:jc w:val="center"/>
              <w:rPr>
                <w:b/>
                <w:bCs/>
                <w:sz w:val="26"/>
                <w:szCs w:val="26"/>
              </w:rPr>
            </w:pPr>
            <w:r w:rsidRPr="000D1E1A">
              <w:rPr>
                <w:b/>
                <w:bCs/>
                <w:sz w:val="26"/>
                <w:szCs w:val="26"/>
              </w:rPr>
              <w:t>DIỄN GIẢI</w:t>
            </w:r>
          </w:p>
        </w:tc>
      </w:tr>
      <w:tr w:rsidR="006E47D8" w:rsidRPr="000D1E1A" w14:paraId="1C63C124"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546CBD5F"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6AA9CF62" w14:textId="77777777" w:rsidR="006E47D8" w:rsidRPr="000D1E1A" w:rsidRDefault="006E47D8" w:rsidP="002576DB">
            <w:pPr>
              <w:spacing w:before="60" w:after="60"/>
              <w:rPr>
                <w:sz w:val="26"/>
                <w:szCs w:val="26"/>
              </w:rPr>
            </w:pPr>
            <w:r w:rsidRPr="000D1E1A">
              <w:rPr>
                <w:sz w:val="26"/>
                <w:szCs w:val="26"/>
              </w:rPr>
              <w:t>BĐKH</w:t>
            </w:r>
          </w:p>
        </w:tc>
        <w:tc>
          <w:tcPr>
            <w:tcW w:w="5645" w:type="dxa"/>
            <w:tcBorders>
              <w:top w:val="single" w:sz="4" w:space="0" w:color="auto"/>
              <w:left w:val="single" w:sz="4" w:space="0" w:color="auto"/>
              <w:bottom w:val="single" w:sz="4" w:space="0" w:color="auto"/>
              <w:right w:val="single" w:sz="4" w:space="0" w:color="auto"/>
            </w:tcBorders>
            <w:vAlign w:val="bottom"/>
          </w:tcPr>
          <w:p w14:paraId="0F85D5B2" w14:textId="77777777" w:rsidR="006E47D8" w:rsidRPr="000D1E1A" w:rsidRDefault="006E47D8" w:rsidP="002576DB">
            <w:pPr>
              <w:spacing w:before="60" w:after="60"/>
              <w:rPr>
                <w:sz w:val="26"/>
                <w:szCs w:val="26"/>
              </w:rPr>
            </w:pPr>
            <w:proofErr w:type="spellStart"/>
            <w:r w:rsidRPr="000D1E1A">
              <w:rPr>
                <w:sz w:val="26"/>
                <w:szCs w:val="26"/>
              </w:rPr>
              <w:t>Biến</w:t>
            </w:r>
            <w:proofErr w:type="spellEnd"/>
            <w:r w:rsidRPr="000D1E1A">
              <w:rPr>
                <w:sz w:val="26"/>
                <w:szCs w:val="26"/>
              </w:rPr>
              <w:t xml:space="preserve"> </w:t>
            </w:r>
            <w:proofErr w:type="spellStart"/>
            <w:r w:rsidRPr="000D1E1A">
              <w:rPr>
                <w:sz w:val="26"/>
                <w:szCs w:val="26"/>
              </w:rPr>
              <w:t>đổi</w:t>
            </w:r>
            <w:proofErr w:type="spellEnd"/>
            <w:r w:rsidRPr="000D1E1A">
              <w:rPr>
                <w:sz w:val="26"/>
                <w:szCs w:val="26"/>
              </w:rPr>
              <w:t xml:space="preserve"> </w:t>
            </w:r>
            <w:proofErr w:type="spellStart"/>
            <w:r w:rsidRPr="000D1E1A">
              <w:rPr>
                <w:sz w:val="26"/>
                <w:szCs w:val="26"/>
              </w:rPr>
              <w:t>khí</w:t>
            </w:r>
            <w:proofErr w:type="spellEnd"/>
            <w:r w:rsidRPr="000D1E1A">
              <w:rPr>
                <w:sz w:val="26"/>
                <w:szCs w:val="26"/>
              </w:rPr>
              <w:t xml:space="preserve"> </w:t>
            </w:r>
            <w:proofErr w:type="spellStart"/>
            <w:r w:rsidRPr="000D1E1A">
              <w:rPr>
                <w:sz w:val="26"/>
                <w:szCs w:val="26"/>
              </w:rPr>
              <w:t>hậu</w:t>
            </w:r>
            <w:proofErr w:type="spellEnd"/>
          </w:p>
        </w:tc>
      </w:tr>
      <w:tr w:rsidR="006E47D8" w:rsidRPr="000D1E1A" w14:paraId="06FA7918"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39F553C0"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139AC624" w14:textId="77777777" w:rsidR="006E47D8" w:rsidRPr="000D1E1A" w:rsidRDefault="006E47D8" w:rsidP="002576DB">
            <w:pPr>
              <w:spacing w:before="60" w:after="60"/>
              <w:rPr>
                <w:sz w:val="26"/>
                <w:szCs w:val="26"/>
              </w:rPr>
            </w:pPr>
            <w:r w:rsidRPr="000D1E1A">
              <w:rPr>
                <w:sz w:val="26"/>
                <w:szCs w:val="26"/>
              </w:rPr>
              <w:t>BVMT</w:t>
            </w:r>
          </w:p>
        </w:tc>
        <w:tc>
          <w:tcPr>
            <w:tcW w:w="5645" w:type="dxa"/>
            <w:tcBorders>
              <w:top w:val="single" w:sz="4" w:space="0" w:color="auto"/>
              <w:left w:val="single" w:sz="4" w:space="0" w:color="auto"/>
              <w:bottom w:val="single" w:sz="4" w:space="0" w:color="auto"/>
              <w:right w:val="single" w:sz="4" w:space="0" w:color="auto"/>
            </w:tcBorders>
            <w:vAlign w:val="bottom"/>
          </w:tcPr>
          <w:p w14:paraId="33B0214E" w14:textId="77777777" w:rsidR="006E47D8" w:rsidRPr="000D1E1A" w:rsidRDefault="006E47D8" w:rsidP="002576DB">
            <w:pPr>
              <w:spacing w:before="60" w:after="60"/>
              <w:rPr>
                <w:sz w:val="26"/>
                <w:szCs w:val="26"/>
              </w:rPr>
            </w:pPr>
            <w:r w:rsidRPr="000D1E1A">
              <w:rPr>
                <w:sz w:val="26"/>
                <w:szCs w:val="26"/>
              </w:rPr>
              <w:t xml:space="preserve">Bảo </w:t>
            </w:r>
            <w:proofErr w:type="spellStart"/>
            <w:r w:rsidRPr="000D1E1A">
              <w:rPr>
                <w:sz w:val="26"/>
                <w:szCs w:val="26"/>
              </w:rPr>
              <w:t>vệ</w:t>
            </w:r>
            <w:proofErr w:type="spellEnd"/>
            <w:r w:rsidRPr="000D1E1A">
              <w:rPr>
                <w:sz w:val="26"/>
                <w:szCs w:val="26"/>
              </w:rPr>
              <w:t xml:space="preserve"> </w:t>
            </w:r>
            <w:proofErr w:type="spellStart"/>
            <w:r w:rsidRPr="000D1E1A">
              <w:rPr>
                <w:sz w:val="26"/>
                <w:szCs w:val="26"/>
              </w:rPr>
              <w:t>môi</w:t>
            </w:r>
            <w:proofErr w:type="spellEnd"/>
            <w:r w:rsidRPr="000D1E1A">
              <w:rPr>
                <w:sz w:val="26"/>
                <w:szCs w:val="26"/>
              </w:rPr>
              <w:t xml:space="preserve"> </w:t>
            </w:r>
            <w:proofErr w:type="spellStart"/>
            <w:r w:rsidRPr="000D1E1A">
              <w:rPr>
                <w:sz w:val="26"/>
                <w:szCs w:val="26"/>
              </w:rPr>
              <w:t>trường</w:t>
            </w:r>
            <w:proofErr w:type="spellEnd"/>
          </w:p>
        </w:tc>
      </w:tr>
      <w:tr w:rsidR="006E47D8" w:rsidRPr="000D1E1A" w14:paraId="75419C10"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52043355"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063224C4" w14:textId="77777777" w:rsidR="006E47D8" w:rsidRPr="000D1E1A" w:rsidRDefault="006E47D8" w:rsidP="002576DB">
            <w:pPr>
              <w:spacing w:before="60" w:after="60"/>
              <w:rPr>
                <w:sz w:val="26"/>
                <w:szCs w:val="26"/>
              </w:rPr>
            </w:pPr>
            <w:r w:rsidRPr="000D1E1A">
              <w:rPr>
                <w:sz w:val="26"/>
                <w:szCs w:val="26"/>
              </w:rPr>
              <w:t>BTNMT</w:t>
            </w:r>
          </w:p>
        </w:tc>
        <w:tc>
          <w:tcPr>
            <w:tcW w:w="5645" w:type="dxa"/>
            <w:tcBorders>
              <w:top w:val="single" w:sz="4" w:space="0" w:color="auto"/>
              <w:left w:val="single" w:sz="4" w:space="0" w:color="auto"/>
              <w:bottom w:val="single" w:sz="4" w:space="0" w:color="auto"/>
              <w:right w:val="single" w:sz="4" w:space="0" w:color="auto"/>
            </w:tcBorders>
            <w:vAlign w:val="bottom"/>
          </w:tcPr>
          <w:p w14:paraId="4CB9215C" w14:textId="77777777" w:rsidR="006E47D8" w:rsidRPr="000D1E1A" w:rsidRDefault="006E47D8" w:rsidP="002576DB">
            <w:pPr>
              <w:spacing w:before="60" w:after="60"/>
              <w:rPr>
                <w:sz w:val="26"/>
                <w:szCs w:val="26"/>
              </w:rPr>
            </w:pPr>
            <w:proofErr w:type="spellStart"/>
            <w:r w:rsidRPr="000D1E1A">
              <w:rPr>
                <w:sz w:val="26"/>
                <w:szCs w:val="26"/>
              </w:rPr>
              <w:t>Bộ</w:t>
            </w:r>
            <w:proofErr w:type="spellEnd"/>
            <w:r w:rsidRPr="000D1E1A">
              <w:rPr>
                <w:sz w:val="26"/>
                <w:szCs w:val="26"/>
              </w:rPr>
              <w:t xml:space="preserve"> Tài </w:t>
            </w:r>
            <w:proofErr w:type="spellStart"/>
            <w:r w:rsidRPr="000D1E1A">
              <w:rPr>
                <w:sz w:val="26"/>
                <w:szCs w:val="26"/>
              </w:rPr>
              <w:t>nguyên</w:t>
            </w:r>
            <w:proofErr w:type="spellEnd"/>
            <w:r w:rsidRPr="000D1E1A">
              <w:rPr>
                <w:sz w:val="26"/>
                <w:szCs w:val="26"/>
              </w:rPr>
              <w:t xml:space="preserve"> </w:t>
            </w:r>
            <w:proofErr w:type="spellStart"/>
            <w:r w:rsidRPr="000D1E1A">
              <w:rPr>
                <w:sz w:val="26"/>
                <w:szCs w:val="26"/>
              </w:rPr>
              <w:t>Môi</w:t>
            </w:r>
            <w:proofErr w:type="spellEnd"/>
            <w:r w:rsidRPr="000D1E1A">
              <w:rPr>
                <w:sz w:val="26"/>
                <w:szCs w:val="26"/>
              </w:rPr>
              <w:t xml:space="preserve"> </w:t>
            </w:r>
            <w:proofErr w:type="spellStart"/>
            <w:r w:rsidRPr="000D1E1A">
              <w:rPr>
                <w:sz w:val="26"/>
                <w:szCs w:val="26"/>
              </w:rPr>
              <w:t>trường</w:t>
            </w:r>
            <w:proofErr w:type="spellEnd"/>
          </w:p>
        </w:tc>
      </w:tr>
      <w:tr w:rsidR="006E47D8" w:rsidRPr="000D1E1A" w14:paraId="1DA3B163"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710D0340"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1B42AEC1" w14:textId="77777777" w:rsidR="006E47D8" w:rsidRPr="000D1E1A" w:rsidRDefault="006E47D8" w:rsidP="002576DB">
            <w:pPr>
              <w:spacing w:before="60" w:after="60"/>
              <w:rPr>
                <w:sz w:val="26"/>
                <w:szCs w:val="26"/>
              </w:rPr>
            </w:pPr>
            <w:r w:rsidRPr="000D1E1A">
              <w:rPr>
                <w:sz w:val="26"/>
                <w:szCs w:val="26"/>
              </w:rPr>
              <w:t>BYT</w:t>
            </w:r>
          </w:p>
        </w:tc>
        <w:tc>
          <w:tcPr>
            <w:tcW w:w="5645" w:type="dxa"/>
            <w:tcBorders>
              <w:top w:val="single" w:sz="4" w:space="0" w:color="auto"/>
              <w:left w:val="single" w:sz="4" w:space="0" w:color="auto"/>
              <w:bottom w:val="single" w:sz="4" w:space="0" w:color="auto"/>
              <w:right w:val="single" w:sz="4" w:space="0" w:color="auto"/>
            </w:tcBorders>
            <w:vAlign w:val="bottom"/>
          </w:tcPr>
          <w:p w14:paraId="6836E95E" w14:textId="77777777" w:rsidR="006E47D8" w:rsidRPr="000D1E1A" w:rsidRDefault="006E47D8" w:rsidP="002576DB">
            <w:pPr>
              <w:spacing w:before="60" w:after="60"/>
              <w:rPr>
                <w:sz w:val="26"/>
                <w:szCs w:val="26"/>
              </w:rPr>
            </w:pPr>
            <w:proofErr w:type="spellStart"/>
            <w:r w:rsidRPr="000D1E1A">
              <w:rPr>
                <w:sz w:val="26"/>
                <w:szCs w:val="26"/>
              </w:rPr>
              <w:t>Bộ</w:t>
            </w:r>
            <w:proofErr w:type="spellEnd"/>
            <w:r w:rsidRPr="000D1E1A">
              <w:rPr>
                <w:sz w:val="26"/>
                <w:szCs w:val="26"/>
              </w:rPr>
              <w:t xml:space="preserve"> Y </w:t>
            </w:r>
            <w:proofErr w:type="spellStart"/>
            <w:r w:rsidRPr="000D1E1A">
              <w:rPr>
                <w:sz w:val="26"/>
                <w:szCs w:val="26"/>
              </w:rPr>
              <w:t>tế</w:t>
            </w:r>
            <w:proofErr w:type="spellEnd"/>
          </w:p>
        </w:tc>
      </w:tr>
      <w:tr w:rsidR="006E47D8" w:rsidRPr="000D1E1A" w14:paraId="4A119519"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2BD8EE92"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3C451515" w14:textId="77777777" w:rsidR="006E47D8" w:rsidRPr="000D1E1A" w:rsidRDefault="006E47D8" w:rsidP="002576DB">
            <w:pPr>
              <w:spacing w:before="60" w:after="60"/>
              <w:rPr>
                <w:sz w:val="26"/>
                <w:szCs w:val="26"/>
              </w:rPr>
            </w:pPr>
            <w:r w:rsidRPr="000D1E1A">
              <w:rPr>
                <w:sz w:val="26"/>
                <w:szCs w:val="26"/>
              </w:rPr>
              <w:t>CBCNV</w:t>
            </w:r>
          </w:p>
        </w:tc>
        <w:tc>
          <w:tcPr>
            <w:tcW w:w="5645" w:type="dxa"/>
            <w:tcBorders>
              <w:top w:val="single" w:sz="4" w:space="0" w:color="auto"/>
              <w:left w:val="single" w:sz="4" w:space="0" w:color="auto"/>
              <w:bottom w:val="single" w:sz="4" w:space="0" w:color="auto"/>
              <w:right w:val="single" w:sz="4" w:space="0" w:color="auto"/>
            </w:tcBorders>
            <w:vAlign w:val="bottom"/>
          </w:tcPr>
          <w:p w14:paraId="41468964" w14:textId="77777777" w:rsidR="006E47D8" w:rsidRPr="000D1E1A" w:rsidRDefault="006E47D8" w:rsidP="002576DB">
            <w:pPr>
              <w:spacing w:before="60" w:after="60"/>
              <w:rPr>
                <w:sz w:val="26"/>
                <w:szCs w:val="26"/>
              </w:rPr>
            </w:pPr>
            <w:proofErr w:type="spellStart"/>
            <w:r w:rsidRPr="000D1E1A">
              <w:rPr>
                <w:sz w:val="26"/>
                <w:szCs w:val="26"/>
              </w:rPr>
              <w:t>Cán</w:t>
            </w:r>
            <w:proofErr w:type="spellEnd"/>
            <w:r w:rsidRPr="000D1E1A">
              <w:rPr>
                <w:sz w:val="26"/>
                <w:szCs w:val="26"/>
              </w:rPr>
              <w:t xml:space="preserve"> </w:t>
            </w:r>
            <w:proofErr w:type="spellStart"/>
            <w:r w:rsidRPr="000D1E1A">
              <w:rPr>
                <w:sz w:val="26"/>
                <w:szCs w:val="26"/>
              </w:rPr>
              <w:t>bộ</w:t>
            </w:r>
            <w:proofErr w:type="spellEnd"/>
            <w:r w:rsidRPr="000D1E1A">
              <w:rPr>
                <w:sz w:val="26"/>
                <w:szCs w:val="26"/>
              </w:rPr>
              <w:t xml:space="preserve"> </w:t>
            </w:r>
            <w:proofErr w:type="spellStart"/>
            <w:r w:rsidRPr="000D1E1A">
              <w:rPr>
                <w:sz w:val="26"/>
                <w:szCs w:val="26"/>
              </w:rPr>
              <w:t>công</w:t>
            </w:r>
            <w:proofErr w:type="spellEnd"/>
            <w:r w:rsidRPr="000D1E1A">
              <w:rPr>
                <w:sz w:val="26"/>
                <w:szCs w:val="26"/>
              </w:rPr>
              <w:t xml:space="preserve"> </w:t>
            </w:r>
            <w:proofErr w:type="spellStart"/>
            <w:r w:rsidRPr="000D1E1A">
              <w:rPr>
                <w:sz w:val="26"/>
                <w:szCs w:val="26"/>
              </w:rPr>
              <w:t>nhân</w:t>
            </w:r>
            <w:proofErr w:type="spellEnd"/>
            <w:r w:rsidRPr="000D1E1A">
              <w:rPr>
                <w:sz w:val="26"/>
                <w:szCs w:val="26"/>
              </w:rPr>
              <w:t xml:space="preserve"> </w:t>
            </w:r>
            <w:proofErr w:type="spellStart"/>
            <w:r w:rsidRPr="000D1E1A">
              <w:rPr>
                <w:sz w:val="26"/>
                <w:szCs w:val="26"/>
              </w:rPr>
              <w:t>viên</w:t>
            </w:r>
            <w:proofErr w:type="spellEnd"/>
          </w:p>
        </w:tc>
      </w:tr>
      <w:tr w:rsidR="006E47D8" w:rsidRPr="000D1E1A" w14:paraId="181E24EB"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1F91BCC5"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35039F7E" w14:textId="77777777" w:rsidR="006E47D8" w:rsidRPr="000D1E1A" w:rsidRDefault="006E47D8" w:rsidP="002576DB">
            <w:pPr>
              <w:spacing w:before="60" w:after="60"/>
              <w:rPr>
                <w:sz w:val="26"/>
                <w:szCs w:val="26"/>
              </w:rPr>
            </w:pPr>
            <w:r w:rsidRPr="000D1E1A">
              <w:rPr>
                <w:sz w:val="26"/>
                <w:szCs w:val="26"/>
              </w:rPr>
              <w:t>CP</w:t>
            </w:r>
          </w:p>
        </w:tc>
        <w:tc>
          <w:tcPr>
            <w:tcW w:w="5645" w:type="dxa"/>
            <w:tcBorders>
              <w:top w:val="single" w:sz="4" w:space="0" w:color="auto"/>
              <w:left w:val="single" w:sz="4" w:space="0" w:color="auto"/>
              <w:bottom w:val="single" w:sz="4" w:space="0" w:color="auto"/>
              <w:right w:val="single" w:sz="4" w:space="0" w:color="auto"/>
            </w:tcBorders>
            <w:vAlign w:val="bottom"/>
          </w:tcPr>
          <w:p w14:paraId="670A7B04" w14:textId="77777777" w:rsidR="006E47D8" w:rsidRPr="000D1E1A" w:rsidRDefault="006E47D8" w:rsidP="002576DB">
            <w:pPr>
              <w:spacing w:before="60" w:after="60"/>
              <w:rPr>
                <w:sz w:val="26"/>
                <w:szCs w:val="26"/>
              </w:rPr>
            </w:pPr>
            <w:proofErr w:type="spellStart"/>
            <w:r w:rsidRPr="000D1E1A">
              <w:rPr>
                <w:sz w:val="26"/>
                <w:szCs w:val="26"/>
              </w:rPr>
              <w:t>Cổ</w:t>
            </w:r>
            <w:proofErr w:type="spellEnd"/>
            <w:r w:rsidRPr="000D1E1A">
              <w:rPr>
                <w:sz w:val="26"/>
                <w:szCs w:val="26"/>
              </w:rPr>
              <w:t xml:space="preserve"> </w:t>
            </w:r>
            <w:proofErr w:type="spellStart"/>
            <w:r w:rsidRPr="000D1E1A">
              <w:rPr>
                <w:sz w:val="26"/>
                <w:szCs w:val="26"/>
              </w:rPr>
              <w:t>phần</w:t>
            </w:r>
            <w:proofErr w:type="spellEnd"/>
          </w:p>
        </w:tc>
      </w:tr>
      <w:tr w:rsidR="006E47D8" w:rsidRPr="000D1E1A" w14:paraId="4F97ECD8"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577B0464"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256452F0" w14:textId="77777777" w:rsidR="006E47D8" w:rsidRPr="000D1E1A" w:rsidRDefault="006E47D8" w:rsidP="002576DB">
            <w:pPr>
              <w:spacing w:before="60" w:after="60"/>
              <w:rPr>
                <w:sz w:val="26"/>
                <w:szCs w:val="26"/>
              </w:rPr>
            </w:pPr>
            <w:r w:rsidRPr="000D1E1A">
              <w:rPr>
                <w:sz w:val="26"/>
                <w:szCs w:val="26"/>
              </w:rPr>
              <w:t>CCN</w:t>
            </w:r>
          </w:p>
        </w:tc>
        <w:tc>
          <w:tcPr>
            <w:tcW w:w="5645" w:type="dxa"/>
            <w:tcBorders>
              <w:top w:val="single" w:sz="4" w:space="0" w:color="auto"/>
              <w:left w:val="single" w:sz="4" w:space="0" w:color="auto"/>
              <w:bottom w:val="single" w:sz="4" w:space="0" w:color="auto"/>
              <w:right w:val="single" w:sz="4" w:space="0" w:color="auto"/>
            </w:tcBorders>
            <w:vAlign w:val="bottom"/>
          </w:tcPr>
          <w:p w14:paraId="14CE762A" w14:textId="77777777" w:rsidR="006E47D8" w:rsidRPr="000D1E1A" w:rsidRDefault="006E47D8" w:rsidP="002576DB">
            <w:pPr>
              <w:spacing w:before="60" w:after="60"/>
              <w:rPr>
                <w:sz w:val="26"/>
                <w:szCs w:val="26"/>
              </w:rPr>
            </w:pPr>
            <w:proofErr w:type="spellStart"/>
            <w:r w:rsidRPr="000D1E1A">
              <w:rPr>
                <w:sz w:val="26"/>
                <w:szCs w:val="26"/>
              </w:rPr>
              <w:t>Cụm</w:t>
            </w:r>
            <w:proofErr w:type="spellEnd"/>
            <w:r w:rsidRPr="000D1E1A">
              <w:rPr>
                <w:sz w:val="26"/>
                <w:szCs w:val="26"/>
              </w:rPr>
              <w:t xml:space="preserve"> </w:t>
            </w:r>
            <w:proofErr w:type="spellStart"/>
            <w:r w:rsidRPr="000D1E1A">
              <w:rPr>
                <w:sz w:val="26"/>
                <w:szCs w:val="26"/>
              </w:rPr>
              <w:t>công</w:t>
            </w:r>
            <w:proofErr w:type="spellEnd"/>
            <w:r w:rsidRPr="000D1E1A">
              <w:rPr>
                <w:sz w:val="26"/>
                <w:szCs w:val="26"/>
              </w:rPr>
              <w:t xml:space="preserve"> </w:t>
            </w:r>
            <w:proofErr w:type="spellStart"/>
            <w:r w:rsidRPr="000D1E1A">
              <w:rPr>
                <w:sz w:val="26"/>
                <w:szCs w:val="26"/>
              </w:rPr>
              <w:t>nghiệp</w:t>
            </w:r>
            <w:proofErr w:type="spellEnd"/>
          </w:p>
        </w:tc>
      </w:tr>
      <w:tr w:rsidR="006E47D8" w:rsidRPr="000D1E1A" w14:paraId="5BB40897"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1265EE2B"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6B6E96F9" w14:textId="77777777" w:rsidR="006E47D8" w:rsidRPr="000D1E1A" w:rsidRDefault="006E47D8" w:rsidP="002576DB">
            <w:pPr>
              <w:spacing w:before="60" w:after="60"/>
              <w:rPr>
                <w:sz w:val="26"/>
                <w:szCs w:val="26"/>
              </w:rPr>
            </w:pPr>
            <w:r w:rsidRPr="000D1E1A">
              <w:rPr>
                <w:sz w:val="26"/>
                <w:szCs w:val="26"/>
              </w:rPr>
              <w:t>CTNH</w:t>
            </w:r>
          </w:p>
        </w:tc>
        <w:tc>
          <w:tcPr>
            <w:tcW w:w="5645" w:type="dxa"/>
            <w:tcBorders>
              <w:top w:val="single" w:sz="4" w:space="0" w:color="auto"/>
              <w:left w:val="single" w:sz="4" w:space="0" w:color="auto"/>
              <w:bottom w:val="single" w:sz="4" w:space="0" w:color="auto"/>
              <w:right w:val="single" w:sz="4" w:space="0" w:color="auto"/>
            </w:tcBorders>
            <w:vAlign w:val="bottom"/>
          </w:tcPr>
          <w:p w14:paraId="0CA2C6DF" w14:textId="77777777" w:rsidR="006E47D8" w:rsidRPr="000D1E1A" w:rsidRDefault="006E47D8" w:rsidP="002576DB">
            <w:pPr>
              <w:spacing w:before="60" w:after="60"/>
              <w:rPr>
                <w:sz w:val="26"/>
                <w:szCs w:val="26"/>
              </w:rPr>
            </w:pPr>
            <w:proofErr w:type="spellStart"/>
            <w:r w:rsidRPr="000D1E1A">
              <w:rPr>
                <w:sz w:val="26"/>
                <w:szCs w:val="26"/>
              </w:rPr>
              <w:t>Chất</w:t>
            </w:r>
            <w:proofErr w:type="spellEnd"/>
            <w:r w:rsidRPr="000D1E1A">
              <w:rPr>
                <w:sz w:val="26"/>
                <w:szCs w:val="26"/>
              </w:rPr>
              <w:t xml:space="preserve"> </w:t>
            </w:r>
            <w:proofErr w:type="spellStart"/>
            <w:r w:rsidRPr="000D1E1A">
              <w:rPr>
                <w:sz w:val="26"/>
                <w:szCs w:val="26"/>
              </w:rPr>
              <w:t>thải</w:t>
            </w:r>
            <w:proofErr w:type="spellEnd"/>
            <w:r w:rsidRPr="000D1E1A">
              <w:rPr>
                <w:sz w:val="26"/>
                <w:szCs w:val="26"/>
              </w:rPr>
              <w:t xml:space="preserve"> </w:t>
            </w:r>
            <w:proofErr w:type="spellStart"/>
            <w:r w:rsidRPr="000D1E1A">
              <w:rPr>
                <w:sz w:val="26"/>
                <w:szCs w:val="26"/>
              </w:rPr>
              <w:t>nguy</w:t>
            </w:r>
            <w:proofErr w:type="spellEnd"/>
            <w:r w:rsidRPr="000D1E1A">
              <w:rPr>
                <w:sz w:val="26"/>
                <w:szCs w:val="26"/>
              </w:rPr>
              <w:t xml:space="preserve"> </w:t>
            </w:r>
            <w:proofErr w:type="spellStart"/>
            <w:r w:rsidRPr="000D1E1A">
              <w:rPr>
                <w:sz w:val="26"/>
                <w:szCs w:val="26"/>
              </w:rPr>
              <w:t>hại</w:t>
            </w:r>
            <w:proofErr w:type="spellEnd"/>
          </w:p>
        </w:tc>
      </w:tr>
      <w:tr w:rsidR="006E47D8" w:rsidRPr="000D1E1A" w14:paraId="1CCD0C90"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24BA6FCF"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bottom"/>
          </w:tcPr>
          <w:p w14:paraId="1F6021B5" w14:textId="77777777" w:rsidR="006E47D8" w:rsidRPr="000D1E1A" w:rsidRDefault="006E47D8" w:rsidP="002576DB">
            <w:pPr>
              <w:spacing w:before="60" w:after="60"/>
              <w:rPr>
                <w:sz w:val="26"/>
                <w:szCs w:val="26"/>
              </w:rPr>
            </w:pPr>
            <w:r w:rsidRPr="000D1E1A">
              <w:rPr>
                <w:sz w:val="26"/>
                <w:szCs w:val="26"/>
              </w:rPr>
              <w:t>CTR</w:t>
            </w:r>
          </w:p>
        </w:tc>
        <w:tc>
          <w:tcPr>
            <w:tcW w:w="5645" w:type="dxa"/>
            <w:tcBorders>
              <w:top w:val="single" w:sz="4" w:space="0" w:color="auto"/>
              <w:left w:val="single" w:sz="4" w:space="0" w:color="auto"/>
              <w:bottom w:val="single" w:sz="4" w:space="0" w:color="auto"/>
              <w:right w:val="single" w:sz="4" w:space="0" w:color="auto"/>
            </w:tcBorders>
            <w:vAlign w:val="bottom"/>
          </w:tcPr>
          <w:p w14:paraId="45F9D77F" w14:textId="77777777" w:rsidR="006E47D8" w:rsidRPr="000D1E1A" w:rsidRDefault="006E47D8" w:rsidP="002576DB">
            <w:pPr>
              <w:spacing w:before="60" w:after="60"/>
              <w:rPr>
                <w:sz w:val="26"/>
                <w:szCs w:val="26"/>
              </w:rPr>
            </w:pPr>
            <w:proofErr w:type="spellStart"/>
            <w:r w:rsidRPr="000D1E1A">
              <w:rPr>
                <w:sz w:val="26"/>
                <w:szCs w:val="26"/>
              </w:rPr>
              <w:t>Chất</w:t>
            </w:r>
            <w:proofErr w:type="spellEnd"/>
            <w:r w:rsidRPr="000D1E1A">
              <w:rPr>
                <w:sz w:val="26"/>
                <w:szCs w:val="26"/>
              </w:rPr>
              <w:t xml:space="preserve"> </w:t>
            </w:r>
            <w:proofErr w:type="spellStart"/>
            <w:r w:rsidRPr="000D1E1A">
              <w:rPr>
                <w:sz w:val="26"/>
                <w:szCs w:val="26"/>
              </w:rPr>
              <w:t>thải</w:t>
            </w:r>
            <w:proofErr w:type="spellEnd"/>
            <w:r w:rsidRPr="000D1E1A">
              <w:rPr>
                <w:sz w:val="26"/>
                <w:szCs w:val="26"/>
              </w:rPr>
              <w:t xml:space="preserve"> </w:t>
            </w:r>
            <w:proofErr w:type="spellStart"/>
            <w:r w:rsidRPr="000D1E1A">
              <w:rPr>
                <w:sz w:val="26"/>
                <w:szCs w:val="26"/>
              </w:rPr>
              <w:t>rắn</w:t>
            </w:r>
            <w:proofErr w:type="spellEnd"/>
          </w:p>
        </w:tc>
      </w:tr>
      <w:tr w:rsidR="006E47D8" w:rsidRPr="000D1E1A" w14:paraId="0C66750E"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0167B999"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0347C86D" w14:textId="77777777" w:rsidR="006E47D8" w:rsidRPr="000D1E1A" w:rsidRDefault="006E47D8" w:rsidP="002576DB">
            <w:pPr>
              <w:spacing w:before="60" w:after="60"/>
              <w:rPr>
                <w:sz w:val="26"/>
                <w:szCs w:val="26"/>
              </w:rPr>
            </w:pPr>
            <w:r w:rsidRPr="000D1E1A">
              <w:rPr>
                <w:sz w:val="26"/>
                <w:szCs w:val="26"/>
              </w:rPr>
              <w:t>ĐTM</w:t>
            </w:r>
          </w:p>
        </w:tc>
        <w:tc>
          <w:tcPr>
            <w:tcW w:w="5645" w:type="dxa"/>
            <w:tcBorders>
              <w:top w:val="single" w:sz="4" w:space="0" w:color="auto"/>
              <w:left w:val="single" w:sz="4" w:space="0" w:color="auto"/>
              <w:bottom w:val="single" w:sz="4" w:space="0" w:color="auto"/>
              <w:right w:val="single" w:sz="4" w:space="0" w:color="auto"/>
            </w:tcBorders>
            <w:vAlign w:val="bottom"/>
          </w:tcPr>
          <w:p w14:paraId="73E0A6A8" w14:textId="77777777" w:rsidR="006E47D8" w:rsidRPr="000D1E1A" w:rsidRDefault="006E47D8" w:rsidP="002576DB">
            <w:pPr>
              <w:spacing w:before="60" w:after="60"/>
              <w:rPr>
                <w:sz w:val="26"/>
                <w:szCs w:val="26"/>
              </w:rPr>
            </w:pPr>
            <w:proofErr w:type="spellStart"/>
            <w:r w:rsidRPr="000D1E1A">
              <w:rPr>
                <w:sz w:val="26"/>
                <w:szCs w:val="26"/>
              </w:rPr>
              <w:t>Đánh</w:t>
            </w:r>
            <w:proofErr w:type="spellEnd"/>
            <w:r w:rsidRPr="000D1E1A">
              <w:rPr>
                <w:sz w:val="26"/>
                <w:szCs w:val="26"/>
              </w:rPr>
              <w:t xml:space="preserve"> </w:t>
            </w:r>
            <w:proofErr w:type="spellStart"/>
            <w:r w:rsidRPr="000D1E1A">
              <w:rPr>
                <w:sz w:val="26"/>
                <w:szCs w:val="26"/>
              </w:rPr>
              <w:t>giá</w:t>
            </w:r>
            <w:proofErr w:type="spellEnd"/>
            <w:r w:rsidRPr="000D1E1A">
              <w:rPr>
                <w:sz w:val="26"/>
                <w:szCs w:val="26"/>
              </w:rPr>
              <w:t xml:space="preserve"> </w:t>
            </w:r>
            <w:proofErr w:type="spellStart"/>
            <w:r w:rsidRPr="000D1E1A">
              <w:rPr>
                <w:sz w:val="26"/>
                <w:szCs w:val="26"/>
              </w:rPr>
              <w:t>tác</w:t>
            </w:r>
            <w:proofErr w:type="spellEnd"/>
            <w:r w:rsidRPr="000D1E1A">
              <w:rPr>
                <w:sz w:val="26"/>
                <w:szCs w:val="26"/>
              </w:rPr>
              <w:t xml:space="preserve"> </w:t>
            </w:r>
            <w:proofErr w:type="spellStart"/>
            <w:r w:rsidRPr="000D1E1A">
              <w:rPr>
                <w:sz w:val="26"/>
                <w:szCs w:val="26"/>
              </w:rPr>
              <w:t>động</w:t>
            </w:r>
            <w:proofErr w:type="spellEnd"/>
            <w:r w:rsidRPr="000D1E1A">
              <w:rPr>
                <w:sz w:val="26"/>
                <w:szCs w:val="26"/>
              </w:rPr>
              <w:t xml:space="preserve"> </w:t>
            </w:r>
            <w:proofErr w:type="spellStart"/>
            <w:r w:rsidRPr="000D1E1A">
              <w:rPr>
                <w:sz w:val="26"/>
                <w:szCs w:val="26"/>
              </w:rPr>
              <w:t>môi</w:t>
            </w:r>
            <w:proofErr w:type="spellEnd"/>
            <w:r w:rsidRPr="000D1E1A">
              <w:rPr>
                <w:sz w:val="26"/>
                <w:szCs w:val="26"/>
              </w:rPr>
              <w:t xml:space="preserve"> </w:t>
            </w:r>
            <w:proofErr w:type="spellStart"/>
            <w:r w:rsidRPr="000D1E1A">
              <w:rPr>
                <w:sz w:val="26"/>
                <w:szCs w:val="26"/>
              </w:rPr>
              <w:t>trường</w:t>
            </w:r>
            <w:proofErr w:type="spellEnd"/>
          </w:p>
        </w:tc>
      </w:tr>
      <w:tr w:rsidR="006E47D8" w:rsidRPr="000D1E1A" w14:paraId="4B60A097"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51A5422C"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4BE872A4" w14:textId="77777777" w:rsidR="006E47D8" w:rsidRPr="000D1E1A" w:rsidRDefault="006E47D8" w:rsidP="002576DB">
            <w:pPr>
              <w:spacing w:before="60" w:after="60"/>
              <w:rPr>
                <w:sz w:val="26"/>
                <w:szCs w:val="26"/>
              </w:rPr>
            </w:pPr>
            <w:r w:rsidRPr="000D1E1A">
              <w:rPr>
                <w:sz w:val="26"/>
                <w:szCs w:val="26"/>
              </w:rPr>
              <w:t>ĐNM</w:t>
            </w:r>
          </w:p>
        </w:tc>
        <w:tc>
          <w:tcPr>
            <w:tcW w:w="5645" w:type="dxa"/>
            <w:tcBorders>
              <w:top w:val="single" w:sz="4" w:space="0" w:color="auto"/>
              <w:left w:val="single" w:sz="4" w:space="0" w:color="auto"/>
              <w:bottom w:val="single" w:sz="4" w:space="0" w:color="auto"/>
              <w:right w:val="single" w:sz="4" w:space="0" w:color="auto"/>
            </w:tcBorders>
            <w:vAlign w:val="bottom"/>
          </w:tcPr>
          <w:p w14:paraId="2F82E38F" w14:textId="77777777" w:rsidR="006E47D8" w:rsidRPr="000D1E1A" w:rsidRDefault="006E47D8" w:rsidP="002576DB">
            <w:pPr>
              <w:spacing w:before="60" w:after="60"/>
              <w:rPr>
                <w:sz w:val="26"/>
                <w:szCs w:val="26"/>
              </w:rPr>
            </w:pPr>
            <w:proofErr w:type="spellStart"/>
            <w:r w:rsidRPr="000D1E1A">
              <w:rPr>
                <w:sz w:val="26"/>
                <w:szCs w:val="26"/>
              </w:rPr>
              <w:t>Đập</w:t>
            </w:r>
            <w:proofErr w:type="spellEnd"/>
            <w:r w:rsidRPr="000D1E1A">
              <w:rPr>
                <w:sz w:val="26"/>
                <w:szCs w:val="26"/>
              </w:rPr>
              <w:t xml:space="preserve"> </w:t>
            </w:r>
            <w:proofErr w:type="spellStart"/>
            <w:r w:rsidRPr="000D1E1A">
              <w:rPr>
                <w:sz w:val="26"/>
                <w:szCs w:val="26"/>
              </w:rPr>
              <w:t>ngăn</w:t>
            </w:r>
            <w:proofErr w:type="spellEnd"/>
            <w:r w:rsidRPr="000D1E1A">
              <w:rPr>
                <w:sz w:val="26"/>
                <w:szCs w:val="26"/>
              </w:rPr>
              <w:t xml:space="preserve"> </w:t>
            </w:r>
            <w:proofErr w:type="spellStart"/>
            <w:r w:rsidRPr="000D1E1A">
              <w:rPr>
                <w:sz w:val="26"/>
                <w:szCs w:val="26"/>
              </w:rPr>
              <w:t>mặn</w:t>
            </w:r>
            <w:proofErr w:type="spellEnd"/>
          </w:p>
        </w:tc>
      </w:tr>
      <w:tr w:rsidR="006E47D8" w:rsidRPr="000D1E1A" w14:paraId="3048D51A"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7478CD1A"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59615EB9" w14:textId="663640B2" w:rsidR="006E47D8" w:rsidRPr="000D1E1A" w:rsidRDefault="006E47D8" w:rsidP="002576DB">
            <w:pPr>
              <w:spacing w:before="60" w:after="60"/>
              <w:rPr>
                <w:sz w:val="26"/>
                <w:szCs w:val="26"/>
              </w:rPr>
            </w:pPr>
            <w:r w:rsidRPr="000D1E1A">
              <w:rPr>
                <w:sz w:val="26"/>
                <w:szCs w:val="26"/>
              </w:rPr>
              <w:t>GPMB</w:t>
            </w:r>
          </w:p>
        </w:tc>
        <w:tc>
          <w:tcPr>
            <w:tcW w:w="5645" w:type="dxa"/>
            <w:tcBorders>
              <w:top w:val="single" w:sz="4" w:space="0" w:color="auto"/>
              <w:left w:val="single" w:sz="4" w:space="0" w:color="auto"/>
              <w:bottom w:val="single" w:sz="4" w:space="0" w:color="auto"/>
              <w:right w:val="single" w:sz="4" w:space="0" w:color="auto"/>
            </w:tcBorders>
            <w:vAlign w:val="bottom"/>
          </w:tcPr>
          <w:p w14:paraId="077BB7DA" w14:textId="02338113" w:rsidR="006E47D8" w:rsidRPr="000D1E1A" w:rsidRDefault="006E47D8" w:rsidP="002576DB">
            <w:pPr>
              <w:spacing w:before="60" w:after="60"/>
              <w:rPr>
                <w:sz w:val="26"/>
                <w:szCs w:val="26"/>
              </w:rPr>
            </w:pPr>
            <w:proofErr w:type="spellStart"/>
            <w:r w:rsidRPr="000D1E1A">
              <w:rPr>
                <w:sz w:val="26"/>
                <w:szCs w:val="26"/>
              </w:rPr>
              <w:t>Giải</w:t>
            </w:r>
            <w:proofErr w:type="spellEnd"/>
            <w:r w:rsidRPr="000D1E1A">
              <w:rPr>
                <w:sz w:val="26"/>
                <w:szCs w:val="26"/>
              </w:rPr>
              <w:t xml:space="preserve"> </w:t>
            </w:r>
            <w:proofErr w:type="spellStart"/>
            <w:r w:rsidRPr="000D1E1A">
              <w:rPr>
                <w:sz w:val="26"/>
                <w:szCs w:val="26"/>
              </w:rPr>
              <w:t>phóng</w:t>
            </w:r>
            <w:proofErr w:type="spellEnd"/>
            <w:r w:rsidRPr="000D1E1A">
              <w:rPr>
                <w:sz w:val="26"/>
                <w:szCs w:val="26"/>
              </w:rPr>
              <w:t xml:space="preserve"> </w:t>
            </w:r>
            <w:proofErr w:type="spellStart"/>
            <w:r w:rsidRPr="000D1E1A">
              <w:rPr>
                <w:sz w:val="26"/>
                <w:szCs w:val="26"/>
              </w:rPr>
              <w:t>mặt</w:t>
            </w:r>
            <w:proofErr w:type="spellEnd"/>
            <w:r w:rsidRPr="000D1E1A">
              <w:rPr>
                <w:sz w:val="26"/>
                <w:szCs w:val="26"/>
              </w:rPr>
              <w:t xml:space="preserve"> </w:t>
            </w:r>
            <w:proofErr w:type="spellStart"/>
            <w:r w:rsidRPr="000D1E1A">
              <w:rPr>
                <w:sz w:val="26"/>
                <w:szCs w:val="26"/>
              </w:rPr>
              <w:t>bằng</w:t>
            </w:r>
            <w:proofErr w:type="spellEnd"/>
          </w:p>
        </w:tc>
      </w:tr>
      <w:tr w:rsidR="006E47D8" w:rsidRPr="000D1E1A" w14:paraId="56204DE8" w14:textId="77777777" w:rsidTr="002576DB">
        <w:trPr>
          <w:trHeight w:val="272"/>
          <w:jc w:val="center"/>
        </w:trPr>
        <w:tc>
          <w:tcPr>
            <w:tcW w:w="994" w:type="dxa"/>
            <w:tcBorders>
              <w:top w:val="single" w:sz="4" w:space="0" w:color="auto"/>
              <w:left w:val="single" w:sz="4" w:space="0" w:color="auto"/>
              <w:bottom w:val="single" w:sz="4" w:space="0" w:color="auto"/>
              <w:right w:val="single" w:sz="4" w:space="0" w:color="auto"/>
            </w:tcBorders>
            <w:vAlign w:val="center"/>
          </w:tcPr>
          <w:p w14:paraId="54FDB12C"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2382C98A" w14:textId="77777777" w:rsidR="006E47D8" w:rsidRPr="000D1E1A" w:rsidRDefault="006E47D8" w:rsidP="002576DB">
            <w:pPr>
              <w:spacing w:before="60" w:after="60"/>
              <w:rPr>
                <w:sz w:val="26"/>
                <w:szCs w:val="26"/>
              </w:rPr>
            </w:pPr>
            <w:r w:rsidRPr="000D1E1A">
              <w:rPr>
                <w:sz w:val="26"/>
                <w:szCs w:val="26"/>
              </w:rPr>
              <w:t>GPMT</w:t>
            </w:r>
          </w:p>
        </w:tc>
        <w:tc>
          <w:tcPr>
            <w:tcW w:w="5645" w:type="dxa"/>
            <w:tcBorders>
              <w:top w:val="single" w:sz="4" w:space="0" w:color="auto"/>
              <w:left w:val="single" w:sz="4" w:space="0" w:color="auto"/>
              <w:bottom w:val="single" w:sz="4" w:space="0" w:color="auto"/>
              <w:right w:val="single" w:sz="4" w:space="0" w:color="auto"/>
            </w:tcBorders>
            <w:vAlign w:val="bottom"/>
          </w:tcPr>
          <w:p w14:paraId="6B7A83D4" w14:textId="77777777" w:rsidR="006E47D8" w:rsidRPr="000D1E1A" w:rsidRDefault="006E47D8" w:rsidP="002576DB">
            <w:pPr>
              <w:spacing w:before="60" w:after="60"/>
              <w:rPr>
                <w:sz w:val="26"/>
                <w:szCs w:val="26"/>
              </w:rPr>
            </w:pPr>
            <w:proofErr w:type="spellStart"/>
            <w:r w:rsidRPr="000D1E1A">
              <w:rPr>
                <w:sz w:val="26"/>
                <w:szCs w:val="26"/>
              </w:rPr>
              <w:t>Giấy</w:t>
            </w:r>
            <w:proofErr w:type="spellEnd"/>
            <w:r w:rsidRPr="000D1E1A">
              <w:rPr>
                <w:sz w:val="26"/>
                <w:szCs w:val="26"/>
              </w:rPr>
              <w:t xml:space="preserve"> </w:t>
            </w:r>
            <w:proofErr w:type="spellStart"/>
            <w:r w:rsidRPr="000D1E1A">
              <w:rPr>
                <w:sz w:val="26"/>
                <w:szCs w:val="26"/>
              </w:rPr>
              <w:t>phép</w:t>
            </w:r>
            <w:proofErr w:type="spellEnd"/>
            <w:r w:rsidRPr="000D1E1A">
              <w:rPr>
                <w:sz w:val="26"/>
                <w:szCs w:val="26"/>
              </w:rPr>
              <w:t xml:space="preserve"> </w:t>
            </w:r>
            <w:proofErr w:type="spellStart"/>
            <w:r w:rsidRPr="000D1E1A">
              <w:rPr>
                <w:sz w:val="26"/>
                <w:szCs w:val="26"/>
              </w:rPr>
              <w:t>môi</w:t>
            </w:r>
            <w:proofErr w:type="spellEnd"/>
            <w:r w:rsidRPr="000D1E1A">
              <w:rPr>
                <w:sz w:val="26"/>
                <w:szCs w:val="26"/>
              </w:rPr>
              <w:t xml:space="preserve"> </w:t>
            </w:r>
            <w:proofErr w:type="spellStart"/>
            <w:r w:rsidRPr="000D1E1A">
              <w:rPr>
                <w:sz w:val="26"/>
                <w:szCs w:val="26"/>
              </w:rPr>
              <w:t>trường</w:t>
            </w:r>
            <w:proofErr w:type="spellEnd"/>
          </w:p>
        </w:tc>
      </w:tr>
      <w:tr w:rsidR="006E47D8" w:rsidRPr="000D1E1A" w14:paraId="66D97103"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30599AB8"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78914BB9" w14:textId="77777777" w:rsidR="006E47D8" w:rsidRPr="000D1E1A" w:rsidRDefault="006E47D8" w:rsidP="002576DB">
            <w:pPr>
              <w:spacing w:before="60" w:after="60"/>
              <w:rPr>
                <w:sz w:val="26"/>
                <w:szCs w:val="26"/>
              </w:rPr>
            </w:pPr>
            <w:r w:rsidRPr="000D1E1A">
              <w:rPr>
                <w:sz w:val="26"/>
                <w:szCs w:val="26"/>
              </w:rPr>
              <w:t>KTTV</w:t>
            </w:r>
          </w:p>
        </w:tc>
        <w:tc>
          <w:tcPr>
            <w:tcW w:w="5645" w:type="dxa"/>
            <w:tcBorders>
              <w:top w:val="single" w:sz="4" w:space="0" w:color="auto"/>
              <w:left w:val="single" w:sz="4" w:space="0" w:color="auto"/>
              <w:bottom w:val="single" w:sz="4" w:space="0" w:color="auto"/>
              <w:right w:val="single" w:sz="4" w:space="0" w:color="auto"/>
            </w:tcBorders>
            <w:vAlign w:val="bottom"/>
          </w:tcPr>
          <w:p w14:paraId="7912F1F6" w14:textId="77777777" w:rsidR="006E47D8" w:rsidRPr="000D1E1A" w:rsidRDefault="006E47D8" w:rsidP="002576DB">
            <w:pPr>
              <w:spacing w:before="60" w:after="60"/>
              <w:rPr>
                <w:sz w:val="26"/>
                <w:szCs w:val="26"/>
              </w:rPr>
            </w:pPr>
            <w:proofErr w:type="spellStart"/>
            <w:r w:rsidRPr="000D1E1A">
              <w:rPr>
                <w:sz w:val="26"/>
                <w:szCs w:val="26"/>
              </w:rPr>
              <w:t>Khí</w:t>
            </w:r>
            <w:proofErr w:type="spellEnd"/>
            <w:r w:rsidRPr="000D1E1A">
              <w:rPr>
                <w:sz w:val="26"/>
                <w:szCs w:val="26"/>
              </w:rPr>
              <w:t xml:space="preserve"> </w:t>
            </w:r>
            <w:proofErr w:type="spellStart"/>
            <w:r w:rsidRPr="000D1E1A">
              <w:rPr>
                <w:sz w:val="26"/>
                <w:szCs w:val="26"/>
              </w:rPr>
              <w:t>tượng</w:t>
            </w:r>
            <w:proofErr w:type="spellEnd"/>
            <w:r w:rsidRPr="000D1E1A">
              <w:rPr>
                <w:sz w:val="26"/>
                <w:szCs w:val="26"/>
              </w:rPr>
              <w:t xml:space="preserve"> </w:t>
            </w:r>
            <w:proofErr w:type="spellStart"/>
            <w:r w:rsidRPr="000D1E1A">
              <w:rPr>
                <w:sz w:val="26"/>
                <w:szCs w:val="26"/>
              </w:rPr>
              <w:t>thủy</w:t>
            </w:r>
            <w:proofErr w:type="spellEnd"/>
            <w:r w:rsidRPr="000D1E1A">
              <w:rPr>
                <w:sz w:val="26"/>
                <w:szCs w:val="26"/>
              </w:rPr>
              <w:t xml:space="preserve"> </w:t>
            </w:r>
            <w:proofErr w:type="spellStart"/>
            <w:r w:rsidRPr="000D1E1A">
              <w:rPr>
                <w:sz w:val="26"/>
                <w:szCs w:val="26"/>
              </w:rPr>
              <w:t>văn</w:t>
            </w:r>
            <w:proofErr w:type="spellEnd"/>
          </w:p>
        </w:tc>
      </w:tr>
      <w:tr w:rsidR="006E47D8" w:rsidRPr="000D1E1A" w14:paraId="1A49B7D6"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3ED169AA"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02CF75FA" w14:textId="77777777" w:rsidR="006E47D8" w:rsidRPr="000D1E1A" w:rsidRDefault="006E47D8" w:rsidP="002576DB">
            <w:pPr>
              <w:spacing w:before="60" w:after="60"/>
              <w:rPr>
                <w:sz w:val="26"/>
                <w:szCs w:val="26"/>
              </w:rPr>
            </w:pPr>
            <w:r w:rsidRPr="000D1E1A">
              <w:rPr>
                <w:sz w:val="26"/>
                <w:szCs w:val="26"/>
              </w:rPr>
              <w:t>KTXH</w:t>
            </w:r>
          </w:p>
        </w:tc>
        <w:tc>
          <w:tcPr>
            <w:tcW w:w="5645" w:type="dxa"/>
            <w:tcBorders>
              <w:top w:val="single" w:sz="4" w:space="0" w:color="auto"/>
              <w:left w:val="single" w:sz="4" w:space="0" w:color="auto"/>
              <w:bottom w:val="single" w:sz="4" w:space="0" w:color="auto"/>
              <w:right w:val="single" w:sz="4" w:space="0" w:color="auto"/>
            </w:tcBorders>
            <w:vAlign w:val="bottom"/>
          </w:tcPr>
          <w:p w14:paraId="6BEDBBC7" w14:textId="77777777" w:rsidR="006E47D8" w:rsidRPr="000D1E1A" w:rsidRDefault="006E47D8" w:rsidP="002576DB">
            <w:pPr>
              <w:spacing w:before="60" w:after="60"/>
              <w:rPr>
                <w:sz w:val="26"/>
                <w:szCs w:val="26"/>
              </w:rPr>
            </w:pPr>
            <w:r w:rsidRPr="000D1E1A">
              <w:rPr>
                <w:sz w:val="26"/>
                <w:szCs w:val="26"/>
              </w:rPr>
              <w:t xml:space="preserve">Kinh </w:t>
            </w:r>
            <w:proofErr w:type="spellStart"/>
            <w:r w:rsidRPr="000D1E1A">
              <w:rPr>
                <w:sz w:val="26"/>
                <w:szCs w:val="26"/>
              </w:rPr>
              <w:t>tế</w:t>
            </w:r>
            <w:proofErr w:type="spellEnd"/>
            <w:r w:rsidRPr="000D1E1A">
              <w:rPr>
                <w:sz w:val="26"/>
                <w:szCs w:val="26"/>
              </w:rPr>
              <w:t xml:space="preserve"> </w:t>
            </w:r>
            <w:proofErr w:type="spellStart"/>
            <w:r w:rsidRPr="000D1E1A">
              <w:rPr>
                <w:sz w:val="26"/>
                <w:szCs w:val="26"/>
              </w:rPr>
              <w:t>xã</w:t>
            </w:r>
            <w:proofErr w:type="spellEnd"/>
            <w:r w:rsidRPr="000D1E1A">
              <w:rPr>
                <w:sz w:val="26"/>
                <w:szCs w:val="26"/>
              </w:rPr>
              <w:t xml:space="preserve"> </w:t>
            </w:r>
            <w:proofErr w:type="spellStart"/>
            <w:r w:rsidRPr="000D1E1A">
              <w:rPr>
                <w:sz w:val="26"/>
                <w:szCs w:val="26"/>
              </w:rPr>
              <w:t>hội</w:t>
            </w:r>
            <w:proofErr w:type="spellEnd"/>
          </w:p>
        </w:tc>
      </w:tr>
      <w:tr w:rsidR="006E47D8" w:rsidRPr="000D1E1A" w14:paraId="3B89583C"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191E3E92"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385338DD" w14:textId="77777777" w:rsidR="006E47D8" w:rsidRPr="000D1E1A" w:rsidRDefault="006E47D8" w:rsidP="002576DB">
            <w:pPr>
              <w:spacing w:before="60" w:after="60"/>
              <w:rPr>
                <w:sz w:val="26"/>
                <w:szCs w:val="26"/>
              </w:rPr>
            </w:pPr>
            <w:r w:rsidRPr="000D1E1A">
              <w:rPr>
                <w:sz w:val="26"/>
                <w:szCs w:val="26"/>
              </w:rPr>
              <w:t>MTV</w:t>
            </w:r>
          </w:p>
        </w:tc>
        <w:tc>
          <w:tcPr>
            <w:tcW w:w="5645" w:type="dxa"/>
            <w:tcBorders>
              <w:top w:val="single" w:sz="4" w:space="0" w:color="auto"/>
              <w:left w:val="single" w:sz="4" w:space="0" w:color="auto"/>
              <w:bottom w:val="single" w:sz="4" w:space="0" w:color="auto"/>
              <w:right w:val="single" w:sz="4" w:space="0" w:color="auto"/>
            </w:tcBorders>
            <w:vAlign w:val="bottom"/>
          </w:tcPr>
          <w:p w14:paraId="6BB9373F" w14:textId="77777777" w:rsidR="006E47D8" w:rsidRPr="000D1E1A" w:rsidRDefault="006E47D8" w:rsidP="002576DB">
            <w:pPr>
              <w:spacing w:before="60" w:after="60"/>
              <w:rPr>
                <w:sz w:val="26"/>
                <w:szCs w:val="26"/>
              </w:rPr>
            </w:pPr>
            <w:proofErr w:type="spellStart"/>
            <w:r w:rsidRPr="000D1E1A">
              <w:rPr>
                <w:sz w:val="26"/>
                <w:szCs w:val="26"/>
              </w:rPr>
              <w:t>Một</w:t>
            </w:r>
            <w:proofErr w:type="spellEnd"/>
            <w:r w:rsidRPr="000D1E1A">
              <w:rPr>
                <w:sz w:val="26"/>
                <w:szCs w:val="26"/>
              </w:rPr>
              <w:t xml:space="preserve"> </w:t>
            </w:r>
            <w:proofErr w:type="spellStart"/>
            <w:r w:rsidRPr="000D1E1A">
              <w:rPr>
                <w:sz w:val="26"/>
                <w:szCs w:val="26"/>
              </w:rPr>
              <w:t>thành</w:t>
            </w:r>
            <w:proofErr w:type="spellEnd"/>
            <w:r w:rsidRPr="000D1E1A">
              <w:rPr>
                <w:sz w:val="26"/>
                <w:szCs w:val="26"/>
              </w:rPr>
              <w:t xml:space="preserve"> </w:t>
            </w:r>
            <w:proofErr w:type="spellStart"/>
            <w:r w:rsidRPr="000D1E1A">
              <w:rPr>
                <w:sz w:val="26"/>
                <w:szCs w:val="26"/>
              </w:rPr>
              <w:t>viên</w:t>
            </w:r>
            <w:proofErr w:type="spellEnd"/>
          </w:p>
        </w:tc>
      </w:tr>
      <w:tr w:rsidR="006E47D8" w:rsidRPr="000D1E1A" w14:paraId="667C7E2B"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1F0AC273"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7AD288A5" w14:textId="77777777" w:rsidR="006E47D8" w:rsidRPr="000D1E1A" w:rsidRDefault="006E47D8" w:rsidP="002576DB">
            <w:pPr>
              <w:spacing w:before="60" w:after="60"/>
              <w:rPr>
                <w:sz w:val="26"/>
                <w:szCs w:val="26"/>
              </w:rPr>
            </w:pPr>
            <w:r w:rsidRPr="000D1E1A">
              <w:rPr>
                <w:sz w:val="26"/>
                <w:szCs w:val="26"/>
              </w:rPr>
              <w:t>NĐ</w:t>
            </w:r>
          </w:p>
        </w:tc>
        <w:tc>
          <w:tcPr>
            <w:tcW w:w="5645" w:type="dxa"/>
            <w:tcBorders>
              <w:top w:val="single" w:sz="4" w:space="0" w:color="auto"/>
              <w:left w:val="single" w:sz="4" w:space="0" w:color="auto"/>
              <w:bottom w:val="single" w:sz="4" w:space="0" w:color="auto"/>
              <w:right w:val="single" w:sz="4" w:space="0" w:color="auto"/>
            </w:tcBorders>
            <w:vAlign w:val="bottom"/>
          </w:tcPr>
          <w:p w14:paraId="79D11E18" w14:textId="77777777" w:rsidR="006E47D8" w:rsidRPr="000D1E1A" w:rsidRDefault="006E47D8" w:rsidP="002576DB">
            <w:pPr>
              <w:spacing w:before="60" w:after="60"/>
              <w:rPr>
                <w:sz w:val="26"/>
                <w:szCs w:val="26"/>
              </w:rPr>
            </w:pPr>
            <w:proofErr w:type="spellStart"/>
            <w:r w:rsidRPr="000D1E1A">
              <w:rPr>
                <w:sz w:val="26"/>
                <w:szCs w:val="26"/>
              </w:rPr>
              <w:t>Nghị</w:t>
            </w:r>
            <w:proofErr w:type="spellEnd"/>
            <w:r w:rsidRPr="000D1E1A">
              <w:rPr>
                <w:sz w:val="26"/>
                <w:szCs w:val="26"/>
              </w:rPr>
              <w:t xml:space="preserve"> </w:t>
            </w:r>
            <w:proofErr w:type="spellStart"/>
            <w:r w:rsidRPr="000D1E1A">
              <w:rPr>
                <w:sz w:val="26"/>
                <w:szCs w:val="26"/>
              </w:rPr>
              <w:t>định</w:t>
            </w:r>
            <w:proofErr w:type="spellEnd"/>
          </w:p>
        </w:tc>
      </w:tr>
      <w:tr w:rsidR="006E47D8" w:rsidRPr="000D1E1A" w14:paraId="178CC7E3"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510136C6"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369F2D23" w14:textId="77777777" w:rsidR="006E47D8" w:rsidRPr="000D1E1A" w:rsidRDefault="006E47D8" w:rsidP="002576DB">
            <w:pPr>
              <w:spacing w:before="60" w:after="60"/>
              <w:rPr>
                <w:sz w:val="26"/>
                <w:szCs w:val="26"/>
              </w:rPr>
            </w:pPr>
            <w:r w:rsidRPr="000D1E1A">
              <w:rPr>
                <w:sz w:val="26"/>
                <w:szCs w:val="26"/>
              </w:rPr>
              <w:t>PCCC</w:t>
            </w:r>
          </w:p>
        </w:tc>
        <w:tc>
          <w:tcPr>
            <w:tcW w:w="5645" w:type="dxa"/>
            <w:tcBorders>
              <w:top w:val="single" w:sz="4" w:space="0" w:color="auto"/>
              <w:left w:val="single" w:sz="4" w:space="0" w:color="auto"/>
              <w:bottom w:val="single" w:sz="4" w:space="0" w:color="auto"/>
              <w:right w:val="single" w:sz="4" w:space="0" w:color="auto"/>
            </w:tcBorders>
            <w:vAlign w:val="bottom"/>
          </w:tcPr>
          <w:p w14:paraId="13935E13" w14:textId="77777777" w:rsidR="006E47D8" w:rsidRPr="000D1E1A" w:rsidRDefault="006E47D8" w:rsidP="002576DB">
            <w:pPr>
              <w:spacing w:before="60" w:after="60"/>
              <w:rPr>
                <w:sz w:val="26"/>
                <w:szCs w:val="26"/>
              </w:rPr>
            </w:pPr>
            <w:proofErr w:type="spellStart"/>
            <w:r w:rsidRPr="000D1E1A">
              <w:rPr>
                <w:sz w:val="26"/>
                <w:szCs w:val="26"/>
              </w:rPr>
              <w:t>Phòng</w:t>
            </w:r>
            <w:proofErr w:type="spellEnd"/>
            <w:r w:rsidRPr="000D1E1A">
              <w:rPr>
                <w:sz w:val="26"/>
                <w:szCs w:val="26"/>
              </w:rPr>
              <w:t xml:space="preserve"> </w:t>
            </w:r>
            <w:proofErr w:type="spellStart"/>
            <w:r w:rsidRPr="000D1E1A">
              <w:rPr>
                <w:sz w:val="26"/>
                <w:szCs w:val="26"/>
              </w:rPr>
              <w:t>cháy</w:t>
            </w:r>
            <w:proofErr w:type="spellEnd"/>
            <w:r w:rsidRPr="000D1E1A">
              <w:rPr>
                <w:sz w:val="26"/>
                <w:szCs w:val="26"/>
              </w:rPr>
              <w:t xml:space="preserve"> </w:t>
            </w:r>
            <w:proofErr w:type="spellStart"/>
            <w:r w:rsidRPr="000D1E1A">
              <w:rPr>
                <w:sz w:val="26"/>
                <w:szCs w:val="26"/>
              </w:rPr>
              <w:t>chữa</w:t>
            </w:r>
            <w:proofErr w:type="spellEnd"/>
            <w:r w:rsidRPr="000D1E1A">
              <w:rPr>
                <w:sz w:val="26"/>
                <w:szCs w:val="26"/>
              </w:rPr>
              <w:t xml:space="preserve"> </w:t>
            </w:r>
            <w:proofErr w:type="spellStart"/>
            <w:r w:rsidRPr="000D1E1A">
              <w:rPr>
                <w:sz w:val="26"/>
                <w:szCs w:val="26"/>
              </w:rPr>
              <w:t>cháy</w:t>
            </w:r>
            <w:proofErr w:type="spellEnd"/>
          </w:p>
        </w:tc>
      </w:tr>
      <w:tr w:rsidR="006E47D8" w:rsidRPr="000D1E1A" w14:paraId="78E869CA"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0EDCFFCC"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4F4DEEA7" w14:textId="77777777" w:rsidR="006E47D8" w:rsidRPr="000D1E1A" w:rsidRDefault="006E47D8" w:rsidP="002576DB">
            <w:pPr>
              <w:spacing w:before="60" w:after="60"/>
              <w:rPr>
                <w:sz w:val="26"/>
                <w:szCs w:val="26"/>
              </w:rPr>
            </w:pPr>
            <w:r w:rsidRPr="000D1E1A">
              <w:rPr>
                <w:sz w:val="26"/>
                <w:szCs w:val="26"/>
              </w:rPr>
              <w:t>QCVN</w:t>
            </w:r>
          </w:p>
        </w:tc>
        <w:tc>
          <w:tcPr>
            <w:tcW w:w="5645" w:type="dxa"/>
            <w:tcBorders>
              <w:top w:val="single" w:sz="4" w:space="0" w:color="auto"/>
              <w:left w:val="single" w:sz="4" w:space="0" w:color="auto"/>
              <w:bottom w:val="single" w:sz="4" w:space="0" w:color="auto"/>
              <w:right w:val="single" w:sz="4" w:space="0" w:color="auto"/>
            </w:tcBorders>
            <w:vAlign w:val="bottom"/>
          </w:tcPr>
          <w:p w14:paraId="7BC969AF" w14:textId="77777777" w:rsidR="006E47D8" w:rsidRPr="000D1E1A" w:rsidRDefault="006E47D8" w:rsidP="002576DB">
            <w:pPr>
              <w:spacing w:before="60" w:after="60"/>
              <w:rPr>
                <w:sz w:val="26"/>
                <w:szCs w:val="26"/>
              </w:rPr>
            </w:pPr>
            <w:r w:rsidRPr="000D1E1A">
              <w:rPr>
                <w:sz w:val="26"/>
                <w:szCs w:val="26"/>
              </w:rPr>
              <w:t xml:space="preserve">Quy </w:t>
            </w:r>
            <w:proofErr w:type="spellStart"/>
            <w:r w:rsidRPr="000D1E1A">
              <w:rPr>
                <w:sz w:val="26"/>
                <w:szCs w:val="26"/>
              </w:rPr>
              <w:t>chuẩn</w:t>
            </w:r>
            <w:proofErr w:type="spellEnd"/>
            <w:r w:rsidRPr="000D1E1A">
              <w:rPr>
                <w:sz w:val="26"/>
                <w:szCs w:val="26"/>
              </w:rPr>
              <w:t xml:space="preserve"> Việt Nam</w:t>
            </w:r>
          </w:p>
        </w:tc>
      </w:tr>
      <w:tr w:rsidR="006E47D8" w:rsidRPr="000D1E1A" w14:paraId="7BC675B3"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072F571C"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3E2D6FDD" w14:textId="77777777" w:rsidR="006E47D8" w:rsidRPr="000D1E1A" w:rsidRDefault="006E47D8" w:rsidP="002576DB">
            <w:pPr>
              <w:spacing w:before="60" w:after="60"/>
              <w:rPr>
                <w:sz w:val="26"/>
                <w:szCs w:val="26"/>
              </w:rPr>
            </w:pPr>
            <w:r w:rsidRPr="000D1E1A">
              <w:rPr>
                <w:sz w:val="26"/>
                <w:szCs w:val="26"/>
              </w:rPr>
              <w:t>TNN</w:t>
            </w:r>
          </w:p>
        </w:tc>
        <w:tc>
          <w:tcPr>
            <w:tcW w:w="5645" w:type="dxa"/>
            <w:tcBorders>
              <w:top w:val="single" w:sz="4" w:space="0" w:color="auto"/>
              <w:left w:val="single" w:sz="4" w:space="0" w:color="auto"/>
              <w:bottom w:val="single" w:sz="4" w:space="0" w:color="auto"/>
              <w:right w:val="single" w:sz="4" w:space="0" w:color="auto"/>
            </w:tcBorders>
            <w:vAlign w:val="bottom"/>
          </w:tcPr>
          <w:p w14:paraId="70294EF1" w14:textId="77777777" w:rsidR="006E47D8" w:rsidRPr="000D1E1A" w:rsidRDefault="006E47D8" w:rsidP="002576DB">
            <w:pPr>
              <w:spacing w:before="60" w:after="60"/>
              <w:rPr>
                <w:sz w:val="26"/>
                <w:szCs w:val="26"/>
              </w:rPr>
            </w:pPr>
            <w:r w:rsidRPr="000D1E1A">
              <w:rPr>
                <w:sz w:val="26"/>
                <w:szCs w:val="26"/>
              </w:rPr>
              <w:t xml:space="preserve">Tài </w:t>
            </w:r>
            <w:proofErr w:type="spellStart"/>
            <w:r w:rsidRPr="000D1E1A">
              <w:rPr>
                <w:sz w:val="26"/>
                <w:szCs w:val="26"/>
              </w:rPr>
              <w:t>nguyên</w:t>
            </w:r>
            <w:proofErr w:type="spellEnd"/>
            <w:r w:rsidRPr="000D1E1A">
              <w:rPr>
                <w:sz w:val="26"/>
                <w:szCs w:val="26"/>
              </w:rPr>
              <w:t xml:space="preserve"> </w:t>
            </w:r>
            <w:proofErr w:type="spellStart"/>
            <w:r w:rsidRPr="000D1E1A">
              <w:rPr>
                <w:sz w:val="26"/>
                <w:szCs w:val="26"/>
              </w:rPr>
              <w:t>nước</w:t>
            </w:r>
            <w:proofErr w:type="spellEnd"/>
          </w:p>
        </w:tc>
      </w:tr>
      <w:tr w:rsidR="00B14A1B" w:rsidRPr="000D1E1A" w14:paraId="022281B0" w14:textId="77777777" w:rsidTr="00D24B76">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1481352E"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3BE1D691" w14:textId="233CDB7B" w:rsidR="006E47D8" w:rsidRPr="000D1E1A" w:rsidRDefault="006E47D8" w:rsidP="006E47D8">
            <w:pPr>
              <w:spacing w:before="60" w:after="60"/>
              <w:rPr>
                <w:sz w:val="26"/>
                <w:szCs w:val="26"/>
              </w:rPr>
            </w:pPr>
            <w:r w:rsidRPr="000D1E1A">
              <w:rPr>
                <w:sz w:val="27"/>
                <w:szCs w:val="27"/>
                <w:lang w:val="nl-NL"/>
              </w:rPr>
              <w:t>QCXDVN</w:t>
            </w:r>
          </w:p>
        </w:tc>
        <w:tc>
          <w:tcPr>
            <w:tcW w:w="5645" w:type="dxa"/>
            <w:tcBorders>
              <w:top w:val="single" w:sz="4" w:space="0" w:color="auto"/>
              <w:left w:val="single" w:sz="4" w:space="0" w:color="auto"/>
              <w:bottom w:val="single" w:sz="4" w:space="0" w:color="auto"/>
              <w:right w:val="single" w:sz="4" w:space="0" w:color="auto"/>
            </w:tcBorders>
            <w:vAlign w:val="center"/>
          </w:tcPr>
          <w:p w14:paraId="61F153A3" w14:textId="70BCBA4C" w:rsidR="006E47D8" w:rsidRPr="000D1E1A" w:rsidRDefault="006E47D8" w:rsidP="006E47D8">
            <w:pPr>
              <w:spacing w:before="60" w:after="60"/>
              <w:rPr>
                <w:sz w:val="26"/>
                <w:szCs w:val="26"/>
              </w:rPr>
            </w:pPr>
            <w:r w:rsidRPr="000D1E1A">
              <w:rPr>
                <w:sz w:val="27"/>
                <w:szCs w:val="27"/>
              </w:rPr>
              <w:t xml:space="preserve">Quy </w:t>
            </w:r>
            <w:proofErr w:type="spellStart"/>
            <w:r w:rsidRPr="000D1E1A">
              <w:rPr>
                <w:sz w:val="27"/>
                <w:szCs w:val="27"/>
              </w:rPr>
              <w:t>chuẩn</w:t>
            </w:r>
            <w:proofErr w:type="spellEnd"/>
            <w:r w:rsidRPr="000D1E1A">
              <w:rPr>
                <w:sz w:val="27"/>
                <w:szCs w:val="27"/>
              </w:rPr>
              <w:t xml:space="preserve"> </w:t>
            </w:r>
            <w:proofErr w:type="spellStart"/>
            <w:r w:rsidRPr="000D1E1A">
              <w:rPr>
                <w:sz w:val="27"/>
                <w:szCs w:val="27"/>
              </w:rPr>
              <w:t>xây</w:t>
            </w:r>
            <w:proofErr w:type="spellEnd"/>
            <w:r w:rsidRPr="000D1E1A">
              <w:rPr>
                <w:sz w:val="27"/>
                <w:szCs w:val="27"/>
              </w:rPr>
              <w:t xml:space="preserve"> </w:t>
            </w:r>
            <w:proofErr w:type="spellStart"/>
            <w:r w:rsidRPr="000D1E1A">
              <w:rPr>
                <w:sz w:val="27"/>
                <w:szCs w:val="27"/>
              </w:rPr>
              <w:t>dựng</w:t>
            </w:r>
            <w:proofErr w:type="spellEnd"/>
            <w:r w:rsidRPr="000D1E1A">
              <w:rPr>
                <w:sz w:val="27"/>
                <w:szCs w:val="27"/>
              </w:rPr>
              <w:t xml:space="preserve"> Việt Nam</w:t>
            </w:r>
          </w:p>
        </w:tc>
      </w:tr>
      <w:tr w:rsidR="006E47D8" w:rsidRPr="000D1E1A" w14:paraId="14740FF4"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079E4180"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5D438D83" w14:textId="77777777" w:rsidR="006E47D8" w:rsidRPr="000D1E1A" w:rsidRDefault="006E47D8" w:rsidP="002576DB">
            <w:pPr>
              <w:spacing w:before="60" w:after="60"/>
              <w:rPr>
                <w:sz w:val="26"/>
                <w:szCs w:val="26"/>
              </w:rPr>
            </w:pPr>
            <w:r w:rsidRPr="000D1E1A">
              <w:rPr>
                <w:sz w:val="26"/>
                <w:szCs w:val="26"/>
              </w:rPr>
              <w:t>TNMT</w:t>
            </w:r>
          </w:p>
        </w:tc>
        <w:tc>
          <w:tcPr>
            <w:tcW w:w="5645" w:type="dxa"/>
            <w:tcBorders>
              <w:top w:val="single" w:sz="4" w:space="0" w:color="auto"/>
              <w:left w:val="single" w:sz="4" w:space="0" w:color="auto"/>
              <w:bottom w:val="single" w:sz="4" w:space="0" w:color="auto"/>
              <w:right w:val="single" w:sz="4" w:space="0" w:color="auto"/>
            </w:tcBorders>
            <w:vAlign w:val="bottom"/>
          </w:tcPr>
          <w:p w14:paraId="0398B568" w14:textId="77777777" w:rsidR="006E47D8" w:rsidRPr="000D1E1A" w:rsidRDefault="006E47D8" w:rsidP="002576DB">
            <w:pPr>
              <w:spacing w:before="60" w:after="60"/>
              <w:rPr>
                <w:sz w:val="26"/>
                <w:szCs w:val="26"/>
              </w:rPr>
            </w:pPr>
            <w:r w:rsidRPr="000D1E1A">
              <w:rPr>
                <w:sz w:val="26"/>
                <w:szCs w:val="26"/>
              </w:rPr>
              <w:t xml:space="preserve">Tài </w:t>
            </w:r>
            <w:proofErr w:type="spellStart"/>
            <w:r w:rsidRPr="000D1E1A">
              <w:rPr>
                <w:sz w:val="26"/>
                <w:szCs w:val="26"/>
              </w:rPr>
              <w:t>nguyên</w:t>
            </w:r>
            <w:proofErr w:type="spellEnd"/>
            <w:r w:rsidRPr="000D1E1A">
              <w:rPr>
                <w:sz w:val="26"/>
                <w:szCs w:val="26"/>
              </w:rPr>
              <w:t xml:space="preserve"> </w:t>
            </w:r>
            <w:proofErr w:type="spellStart"/>
            <w:r w:rsidRPr="000D1E1A">
              <w:rPr>
                <w:sz w:val="26"/>
                <w:szCs w:val="26"/>
              </w:rPr>
              <w:t>và</w:t>
            </w:r>
            <w:proofErr w:type="spellEnd"/>
            <w:r w:rsidRPr="000D1E1A">
              <w:rPr>
                <w:sz w:val="26"/>
                <w:szCs w:val="26"/>
              </w:rPr>
              <w:t xml:space="preserve"> </w:t>
            </w:r>
            <w:proofErr w:type="spellStart"/>
            <w:r w:rsidRPr="000D1E1A">
              <w:rPr>
                <w:sz w:val="26"/>
                <w:szCs w:val="26"/>
              </w:rPr>
              <w:t>Môi</w:t>
            </w:r>
            <w:proofErr w:type="spellEnd"/>
            <w:r w:rsidRPr="000D1E1A">
              <w:rPr>
                <w:sz w:val="26"/>
                <w:szCs w:val="26"/>
              </w:rPr>
              <w:t xml:space="preserve"> </w:t>
            </w:r>
            <w:proofErr w:type="spellStart"/>
            <w:r w:rsidRPr="000D1E1A">
              <w:rPr>
                <w:sz w:val="26"/>
                <w:szCs w:val="26"/>
              </w:rPr>
              <w:t>trường</w:t>
            </w:r>
            <w:proofErr w:type="spellEnd"/>
          </w:p>
        </w:tc>
      </w:tr>
      <w:tr w:rsidR="006E47D8" w:rsidRPr="000D1E1A" w14:paraId="14312CA1"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4394CDD2"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3EA8C463" w14:textId="77777777" w:rsidR="006E47D8" w:rsidRPr="000D1E1A" w:rsidRDefault="006E47D8" w:rsidP="002576DB">
            <w:pPr>
              <w:spacing w:before="60" w:after="60"/>
              <w:rPr>
                <w:sz w:val="26"/>
                <w:szCs w:val="26"/>
              </w:rPr>
            </w:pPr>
            <w:r w:rsidRPr="000D1E1A">
              <w:rPr>
                <w:sz w:val="26"/>
                <w:szCs w:val="26"/>
              </w:rPr>
              <w:t>TCVN</w:t>
            </w:r>
          </w:p>
        </w:tc>
        <w:tc>
          <w:tcPr>
            <w:tcW w:w="5645" w:type="dxa"/>
            <w:tcBorders>
              <w:top w:val="single" w:sz="4" w:space="0" w:color="auto"/>
              <w:left w:val="single" w:sz="4" w:space="0" w:color="auto"/>
              <w:bottom w:val="single" w:sz="4" w:space="0" w:color="auto"/>
              <w:right w:val="single" w:sz="4" w:space="0" w:color="auto"/>
            </w:tcBorders>
            <w:vAlign w:val="bottom"/>
          </w:tcPr>
          <w:p w14:paraId="6B82CE4C" w14:textId="77777777" w:rsidR="006E47D8" w:rsidRPr="000D1E1A" w:rsidRDefault="006E47D8" w:rsidP="002576DB">
            <w:pPr>
              <w:spacing w:before="60" w:after="60"/>
              <w:rPr>
                <w:sz w:val="26"/>
                <w:szCs w:val="26"/>
              </w:rPr>
            </w:pPr>
            <w:proofErr w:type="spellStart"/>
            <w:r w:rsidRPr="000D1E1A">
              <w:rPr>
                <w:sz w:val="26"/>
                <w:szCs w:val="26"/>
              </w:rPr>
              <w:t>Tiêu</w:t>
            </w:r>
            <w:proofErr w:type="spellEnd"/>
            <w:r w:rsidRPr="000D1E1A">
              <w:rPr>
                <w:sz w:val="26"/>
                <w:szCs w:val="26"/>
              </w:rPr>
              <w:t xml:space="preserve"> </w:t>
            </w:r>
            <w:proofErr w:type="spellStart"/>
            <w:r w:rsidRPr="000D1E1A">
              <w:rPr>
                <w:sz w:val="26"/>
                <w:szCs w:val="26"/>
              </w:rPr>
              <w:t>chuẩn</w:t>
            </w:r>
            <w:proofErr w:type="spellEnd"/>
            <w:r w:rsidRPr="000D1E1A">
              <w:rPr>
                <w:sz w:val="26"/>
                <w:szCs w:val="26"/>
              </w:rPr>
              <w:t xml:space="preserve"> Việt Nam</w:t>
            </w:r>
          </w:p>
        </w:tc>
      </w:tr>
      <w:tr w:rsidR="006E47D8" w:rsidRPr="000D1E1A" w14:paraId="017F70C6"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3D89C912"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69F3944C" w14:textId="77777777" w:rsidR="006E47D8" w:rsidRPr="000D1E1A" w:rsidRDefault="006E47D8" w:rsidP="002576DB">
            <w:pPr>
              <w:spacing w:before="60" w:after="60"/>
              <w:rPr>
                <w:sz w:val="26"/>
                <w:szCs w:val="26"/>
              </w:rPr>
            </w:pPr>
            <w:r w:rsidRPr="000D1E1A">
              <w:rPr>
                <w:sz w:val="26"/>
                <w:szCs w:val="26"/>
              </w:rPr>
              <w:t>TCXDVN</w:t>
            </w:r>
          </w:p>
        </w:tc>
        <w:tc>
          <w:tcPr>
            <w:tcW w:w="5645" w:type="dxa"/>
            <w:tcBorders>
              <w:top w:val="single" w:sz="4" w:space="0" w:color="auto"/>
              <w:left w:val="single" w:sz="4" w:space="0" w:color="auto"/>
              <w:bottom w:val="single" w:sz="4" w:space="0" w:color="auto"/>
              <w:right w:val="single" w:sz="4" w:space="0" w:color="auto"/>
            </w:tcBorders>
            <w:vAlign w:val="bottom"/>
          </w:tcPr>
          <w:p w14:paraId="408D22DE" w14:textId="77777777" w:rsidR="006E47D8" w:rsidRPr="000D1E1A" w:rsidRDefault="006E47D8" w:rsidP="002576DB">
            <w:pPr>
              <w:spacing w:before="60" w:after="60"/>
              <w:rPr>
                <w:sz w:val="26"/>
                <w:szCs w:val="26"/>
              </w:rPr>
            </w:pPr>
            <w:proofErr w:type="spellStart"/>
            <w:r w:rsidRPr="000D1E1A">
              <w:rPr>
                <w:sz w:val="26"/>
                <w:szCs w:val="26"/>
              </w:rPr>
              <w:t>Tiêu</w:t>
            </w:r>
            <w:proofErr w:type="spellEnd"/>
            <w:r w:rsidRPr="000D1E1A">
              <w:rPr>
                <w:sz w:val="26"/>
                <w:szCs w:val="26"/>
              </w:rPr>
              <w:t xml:space="preserve"> </w:t>
            </w:r>
            <w:proofErr w:type="spellStart"/>
            <w:r w:rsidRPr="000D1E1A">
              <w:rPr>
                <w:sz w:val="26"/>
                <w:szCs w:val="26"/>
              </w:rPr>
              <w:t>chuẩn</w:t>
            </w:r>
            <w:proofErr w:type="spellEnd"/>
            <w:r w:rsidRPr="000D1E1A">
              <w:rPr>
                <w:sz w:val="26"/>
                <w:szCs w:val="26"/>
              </w:rPr>
              <w:t xml:space="preserve"> </w:t>
            </w:r>
            <w:proofErr w:type="spellStart"/>
            <w:r w:rsidRPr="000D1E1A">
              <w:rPr>
                <w:sz w:val="26"/>
                <w:szCs w:val="26"/>
              </w:rPr>
              <w:t>xây</w:t>
            </w:r>
            <w:proofErr w:type="spellEnd"/>
            <w:r w:rsidRPr="000D1E1A">
              <w:rPr>
                <w:sz w:val="26"/>
                <w:szCs w:val="26"/>
              </w:rPr>
              <w:t xml:space="preserve"> </w:t>
            </w:r>
            <w:proofErr w:type="spellStart"/>
            <w:r w:rsidRPr="000D1E1A">
              <w:rPr>
                <w:sz w:val="26"/>
                <w:szCs w:val="26"/>
              </w:rPr>
              <w:t>dựng</w:t>
            </w:r>
            <w:proofErr w:type="spellEnd"/>
            <w:r w:rsidRPr="000D1E1A">
              <w:rPr>
                <w:sz w:val="26"/>
                <w:szCs w:val="26"/>
              </w:rPr>
              <w:t xml:space="preserve"> Việt Nam</w:t>
            </w:r>
          </w:p>
        </w:tc>
      </w:tr>
      <w:tr w:rsidR="006E47D8" w:rsidRPr="000D1E1A" w14:paraId="00028CE5"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11161268"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16CCD549" w14:textId="77777777" w:rsidR="006E47D8" w:rsidRPr="000D1E1A" w:rsidRDefault="006E47D8" w:rsidP="002576DB">
            <w:pPr>
              <w:spacing w:before="60" w:after="60"/>
              <w:rPr>
                <w:sz w:val="26"/>
                <w:szCs w:val="26"/>
              </w:rPr>
            </w:pPr>
            <w:r w:rsidRPr="000D1E1A">
              <w:rPr>
                <w:sz w:val="26"/>
                <w:szCs w:val="26"/>
              </w:rPr>
              <w:t>TNHH</w:t>
            </w:r>
          </w:p>
        </w:tc>
        <w:tc>
          <w:tcPr>
            <w:tcW w:w="5645" w:type="dxa"/>
            <w:tcBorders>
              <w:top w:val="single" w:sz="4" w:space="0" w:color="auto"/>
              <w:left w:val="single" w:sz="4" w:space="0" w:color="auto"/>
              <w:bottom w:val="single" w:sz="4" w:space="0" w:color="auto"/>
              <w:right w:val="single" w:sz="4" w:space="0" w:color="auto"/>
            </w:tcBorders>
            <w:vAlign w:val="bottom"/>
          </w:tcPr>
          <w:p w14:paraId="4B1F04A8" w14:textId="77777777" w:rsidR="006E47D8" w:rsidRPr="000D1E1A" w:rsidRDefault="006E47D8" w:rsidP="002576DB">
            <w:pPr>
              <w:spacing w:before="60" w:after="60"/>
              <w:rPr>
                <w:sz w:val="26"/>
                <w:szCs w:val="26"/>
              </w:rPr>
            </w:pPr>
            <w:proofErr w:type="spellStart"/>
            <w:r w:rsidRPr="000D1E1A">
              <w:rPr>
                <w:sz w:val="26"/>
                <w:szCs w:val="26"/>
              </w:rPr>
              <w:t>Trách</w:t>
            </w:r>
            <w:proofErr w:type="spellEnd"/>
            <w:r w:rsidRPr="000D1E1A">
              <w:rPr>
                <w:sz w:val="26"/>
                <w:szCs w:val="26"/>
              </w:rPr>
              <w:t xml:space="preserve"> </w:t>
            </w:r>
            <w:proofErr w:type="spellStart"/>
            <w:r w:rsidRPr="000D1E1A">
              <w:rPr>
                <w:sz w:val="26"/>
                <w:szCs w:val="26"/>
              </w:rPr>
              <w:t>nhiệm</w:t>
            </w:r>
            <w:proofErr w:type="spellEnd"/>
            <w:r w:rsidRPr="000D1E1A">
              <w:rPr>
                <w:sz w:val="26"/>
                <w:szCs w:val="26"/>
              </w:rPr>
              <w:t xml:space="preserve"> </w:t>
            </w:r>
            <w:proofErr w:type="spellStart"/>
            <w:r w:rsidRPr="000D1E1A">
              <w:rPr>
                <w:sz w:val="26"/>
                <w:szCs w:val="26"/>
              </w:rPr>
              <w:t>hữu</w:t>
            </w:r>
            <w:proofErr w:type="spellEnd"/>
            <w:r w:rsidRPr="000D1E1A">
              <w:rPr>
                <w:sz w:val="26"/>
                <w:szCs w:val="26"/>
              </w:rPr>
              <w:t xml:space="preserve"> </w:t>
            </w:r>
            <w:proofErr w:type="spellStart"/>
            <w:r w:rsidRPr="000D1E1A">
              <w:rPr>
                <w:sz w:val="26"/>
                <w:szCs w:val="26"/>
              </w:rPr>
              <w:t>hạn</w:t>
            </w:r>
            <w:proofErr w:type="spellEnd"/>
          </w:p>
        </w:tc>
      </w:tr>
      <w:tr w:rsidR="00B14A1B" w:rsidRPr="000D1E1A" w14:paraId="4FB24BF9" w14:textId="77777777" w:rsidTr="002576DB">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7CE3DF8A"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center"/>
          </w:tcPr>
          <w:p w14:paraId="4D03B3BC" w14:textId="77777777" w:rsidR="006E47D8" w:rsidRPr="000D1E1A" w:rsidRDefault="006E47D8" w:rsidP="002576DB">
            <w:pPr>
              <w:spacing w:before="60" w:after="60"/>
              <w:rPr>
                <w:sz w:val="26"/>
                <w:szCs w:val="26"/>
              </w:rPr>
            </w:pPr>
            <w:r w:rsidRPr="000D1E1A">
              <w:rPr>
                <w:sz w:val="26"/>
                <w:szCs w:val="26"/>
              </w:rPr>
              <w:t>UBND</w:t>
            </w:r>
          </w:p>
        </w:tc>
        <w:tc>
          <w:tcPr>
            <w:tcW w:w="5645" w:type="dxa"/>
            <w:tcBorders>
              <w:top w:val="single" w:sz="4" w:space="0" w:color="auto"/>
              <w:left w:val="single" w:sz="4" w:space="0" w:color="auto"/>
              <w:bottom w:val="single" w:sz="4" w:space="0" w:color="auto"/>
              <w:right w:val="single" w:sz="4" w:space="0" w:color="auto"/>
            </w:tcBorders>
            <w:vAlign w:val="bottom"/>
          </w:tcPr>
          <w:p w14:paraId="22130BA4" w14:textId="77777777" w:rsidR="006E47D8" w:rsidRPr="000D1E1A" w:rsidRDefault="006E47D8" w:rsidP="002576DB">
            <w:pPr>
              <w:spacing w:before="60" w:after="60"/>
              <w:rPr>
                <w:sz w:val="26"/>
                <w:szCs w:val="26"/>
              </w:rPr>
            </w:pPr>
            <w:proofErr w:type="spellStart"/>
            <w:r w:rsidRPr="000D1E1A">
              <w:rPr>
                <w:sz w:val="26"/>
                <w:szCs w:val="26"/>
              </w:rPr>
              <w:t>Ủy</w:t>
            </w:r>
            <w:proofErr w:type="spellEnd"/>
            <w:r w:rsidRPr="000D1E1A">
              <w:rPr>
                <w:sz w:val="26"/>
                <w:szCs w:val="26"/>
              </w:rPr>
              <w:t xml:space="preserve"> ban </w:t>
            </w:r>
            <w:proofErr w:type="spellStart"/>
            <w:r w:rsidRPr="000D1E1A">
              <w:rPr>
                <w:sz w:val="26"/>
                <w:szCs w:val="26"/>
              </w:rPr>
              <w:t>nhân</w:t>
            </w:r>
            <w:proofErr w:type="spellEnd"/>
            <w:r w:rsidRPr="000D1E1A">
              <w:rPr>
                <w:sz w:val="26"/>
                <w:szCs w:val="26"/>
              </w:rPr>
              <w:t xml:space="preserve"> </w:t>
            </w:r>
            <w:proofErr w:type="spellStart"/>
            <w:r w:rsidRPr="000D1E1A">
              <w:rPr>
                <w:sz w:val="26"/>
                <w:szCs w:val="26"/>
              </w:rPr>
              <w:t>dân</w:t>
            </w:r>
            <w:proofErr w:type="spellEnd"/>
          </w:p>
        </w:tc>
      </w:tr>
      <w:tr w:rsidR="00B14A1B" w:rsidRPr="000D1E1A" w14:paraId="093F2286" w14:textId="77777777" w:rsidTr="00C36923">
        <w:trPr>
          <w:trHeight w:val="397"/>
          <w:jc w:val="center"/>
        </w:trPr>
        <w:tc>
          <w:tcPr>
            <w:tcW w:w="994" w:type="dxa"/>
            <w:tcBorders>
              <w:top w:val="single" w:sz="4" w:space="0" w:color="auto"/>
              <w:left w:val="single" w:sz="4" w:space="0" w:color="auto"/>
              <w:bottom w:val="single" w:sz="4" w:space="0" w:color="auto"/>
              <w:right w:val="single" w:sz="4" w:space="0" w:color="auto"/>
            </w:tcBorders>
            <w:vAlign w:val="center"/>
          </w:tcPr>
          <w:p w14:paraId="7C13EC52" w14:textId="77777777" w:rsidR="006E47D8" w:rsidRPr="000D1E1A" w:rsidRDefault="006E47D8" w:rsidP="006E47D8">
            <w:pPr>
              <w:numPr>
                <w:ilvl w:val="0"/>
                <w:numId w:val="27"/>
              </w:numPr>
              <w:spacing w:before="60" w:after="60"/>
              <w:jc w:val="center"/>
              <w:rPr>
                <w:sz w:val="26"/>
                <w:szCs w:val="26"/>
              </w:rPr>
            </w:pPr>
          </w:p>
        </w:tc>
        <w:tc>
          <w:tcPr>
            <w:tcW w:w="2486" w:type="dxa"/>
            <w:tcBorders>
              <w:top w:val="single" w:sz="4" w:space="0" w:color="auto"/>
              <w:left w:val="single" w:sz="4" w:space="0" w:color="auto"/>
              <w:bottom w:val="single" w:sz="4" w:space="0" w:color="auto"/>
              <w:right w:val="single" w:sz="4" w:space="0" w:color="auto"/>
            </w:tcBorders>
            <w:vAlign w:val="bottom"/>
          </w:tcPr>
          <w:p w14:paraId="235E0671" w14:textId="354EFCA2" w:rsidR="006E47D8" w:rsidRPr="000D1E1A" w:rsidRDefault="006E47D8" w:rsidP="006E47D8">
            <w:pPr>
              <w:spacing w:before="60" w:after="60"/>
              <w:rPr>
                <w:sz w:val="26"/>
                <w:szCs w:val="26"/>
              </w:rPr>
            </w:pPr>
            <w:r w:rsidRPr="000D1E1A">
              <w:rPr>
                <w:sz w:val="27"/>
                <w:szCs w:val="27"/>
              </w:rPr>
              <w:t>UBMTTQVN</w:t>
            </w:r>
          </w:p>
        </w:tc>
        <w:tc>
          <w:tcPr>
            <w:tcW w:w="5645" w:type="dxa"/>
            <w:tcBorders>
              <w:top w:val="single" w:sz="4" w:space="0" w:color="auto"/>
              <w:left w:val="single" w:sz="4" w:space="0" w:color="auto"/>
              <w:bottom w:val="single" w:sz="4" w:space="0" w:color="auto"/>
              <w:right w:val="single" w:sz="4" w:space="0" w:color="auto"/>
            </w:tcBorders>
            <w:vAlign w:val="center"/>
          </w:tcPr>
          <w:p w14:paraId="6929F23E" w14:textId="323EB023" w:rsidR="006E47D8" w:rsidRPr="000D1E1A" w:rsidRDefault="006E47D8" w:rsidP="006E47D8">
            <w:pPr>
              <w:spacing w:before="60" w:after="60"/>
              <w:rPr>
                <w:sz w:val="26"/>
                <w:szCs w:val="26"/>
              </w:rPr>
            </w:pPr>
            <w:proofErr w:type="spellStart"/>
            <w:r w:rsidRPr="000D1E1A">
              <w:rPr>
                <w:sz w:val="27"/>
                <w:szCs w:val="27"/>
              </w:rPr>
              <w:t>Uỷ</w:t>
            </w:r>
            <w:proofErr w:type="spellEnd"/>
            <w:r w:rsidRPr="000D1E1A">
              <w:rPr>
                <w:sz w:val="27"/>
                <w:szCs w:val="27"/>
              </w:rPr>
              <w:t xml:space="preserve"> ban </w:t>
            </w:r>
            <w:proofErr w:type="spellStart"/>
            <w:r w:rsidRPr="000D1E1A">
              <w:rPr>
                <w:sz w:val="27"/>
                <w:szCs w:val="27"/>
              </w:rPr>
              <w:t>mặt</w:t>
            </w:r>
            <w:proofErr w:type="spellEnd"/>
            <w:r w:rsidRPr="000D1E1A">
              <w:rPr>
                <w:sz w:val="27"/>
                <w:szCs w:val="27"/>
              </w:rPr>
              <w:t xml:space="preserve"> </w:t>
            </w:r>
            <w:proofErr w:type="spellStart"/>
            <w:r w:rsidRPr="000D1E1A">
              <w:rPr>
                <w:sz w:val="27"/>
                <w:szCs w:val="27"/>
              </w:rPr>
              <w:t>trận</w:t>
            </w:r>
            <w:proofErr w:type="spellEnd"/>
            <w:r w:rsidRPr="000D1E1A">
              <w:rPr>
                <w:sz w:val="27"/>
                <w:szCs w:val="27"/>
              </w:rPr>
              <w:t xml:space="preserve"> </w:t>
            </w:r>
            <w:proofErr w:type="spellStart"/>
            <w:r w:rsidRPr="000D1E1A">
              <w:rPr>
                <w:sz w:val="27"/>
                <w:szCs w:val="27"/>
              </w:rPr>
              <w:t>tổ</w:t>
            </w:r>
            <w:proofErr w:type="spellEnd"/>
            <w:r w:rsidRPr="000D1E1A">
              <w:rPr>
                <w:sz w:val="27"/>
                <w:szCs w:val="27"/>
              </w:rPr>
              <w:t xml:space="preserve"> </w:t>
            </w:r>
            <w:proofErr w:type="spellStart"/>
            <w:r w:rsidRPr="000D1E1A">
              <w:rPr>
                <w:sz w:val="27"/>
                <w:szCs w:val="27"/>
              </w:rPr>
              <w:t>quốc</w:t>
            </w:r>
            <w:proofErr w:type="spellEnd"/>
            <w:r w:rsidRPr="000D1E1A">
              <w:rPr>
                <w:sz w:val="27"/>
                <w:szCs w:val="27"/>
              </w:rPr>
              <w:t xml:space="preserve"> Việt Nam</w:t>
            </w:r>
          </w:p>
        </w:tc>
      </w:tr>
    </w:tbl>
    <w:p w14:paraId="6C51DA3A" w14:textId="49EC7781" w:rsidR="00790AE9" w:rsidRPr="000D1E1A" w:rsidRDefault="00715405" w:rsidP="00783EE2">
      <w:pPr>
        <w:spacing w:before="120" w:line="312" w:lineRule="auto"/>
        <w:jc w:val="center"/>
        <w:outlineLvl w:val="0"/>
        <w:rPr>
          <w:b/>
          <w:bCs/>
          <w:lang w:val="vi-VN"/>
        </w:rPr>
      </w:pPr>
      <w:r w:rsidRPr="000D1E1A">
        <w:rPr>
          <w:b/>
          <w:sz w:val="27"/>
          <w:szCs w:val="27"/>
        </w:rPr>
        <w:t xml:space="preserve"> </w:t>
      </w:r>
      <w:r w:rsidR="00790AE9" w:rsidRPr="000D1E1A">
        <w:rPr>
          <w:b/>
          <w:sz w:val="27"/>
          <w:szCs w:val="27"/>
        </w:rPr>
        <w:br w:type="page"/>
      </w:r>
      <w:bookmarkStart w:id="69" w:name="_Toc240976019"/>
      <w:bookmarkStart w:id="70" w:name="_Toc240976756"/>
      <w:bookmarkStart w:id="71" w:name="_Toc375904257"/>
      <w:bookmarkStart w:id="72" w:name="_Toc400722864"/>
      <w:bookmarkStart w:id="73" w:name="_Toc400722995"/>
      <w:bookmarkStart w:id="74" w:name="_Toc400723258"/>
      <w:bookmarkStart w:id="75" w:name="_Toc401734861"/>
      <w:bookmarkStart w:id="76" w:name="_Toc401825593"/>
      <w:bookmarkStart w:id="77" w:name="_Toc402302058"/>
      <w:bookmarkStart w:id="78" w:name="_Toc401923108"/>
      <w:bookmarkStart w:id="79" w:name="_Toc411150774"/>
      <w:bookmarkStart w:id="80" w:name="_Toc429147690"/>
      <w:bookmarkStart w:id="81" w:name="_Toc430265505"/>
      <w:bookmarkStart w:id="82" w:name="_Toc431365841"/>
      <w:bookmarkStart w:id="83" w:name="_Toc431365923"/>
      <w:bookmarkStart w:id="84" w:name="_Toc439746385"/>
      <w:bookmarkStart w:id="85" w:name="_Toc493234216"/>
      <w:bookmarkStart w:id="86" w:name="_Toc13818915"/>
      <w:bookmarkStart w:id="87" w:name="_Toc21159235"/>
      <w:bookmarkStart w:id="88" w:name="_Toc21673044"/>
      <w:bookmarkStart w:id="89" w:name="_Toc21673130"/>
      <w:bookmarkStart w:id="90" w:name="_Toc22893024"/>
      <w:bookmarkStart w:id="91" w:name="_Toc23431168"/>
      <w:bookmarkStart w:id="92" w:name="_Toc23431404"/>
      <w:bookmarkStart w:id="93" w:name="_Toc23431622"/>
      <w:bookmarkStart w:id="94" w:name="_Toc28592634"/>
      <w:bookmarkStart w:id="95" w:name="_Toc35928496"/>
      <w:bookmarkStart w:id="96" w:name="_Toc35928877"/>
      <w:bookmarkStart w:id="97" w:name="_Toc35929413"/>
      <w:bookmarkStart w:id="98" w:name="_Toc35932105"/>
      <w:bookmarkStart w:id="99" w:name="_Toc35935064"/>
      <w:bookmarkStart w:id="100" w:name="_Toc35938001"/>
      <w:bookmarkStart w:id="101" w:name="_Toc38724162"/>
      <w:bookmarkStart w:id="102" w:name="_Toc38724299"/>
      <w:bookmarkStart w:id="103" w:name="_Toc38789429"/>
      <w:bookmarkStart w:id="104" w:name="_Toc38789576"/>
      <w:bookmarkStart w:id="105" w:name="_Toc38961672"/>
      <w:bookmarkStart w:id="106" w:name="_Toc39568624"/>
      <w:bookmarkStart w:id="107" w:name="_Toc39737491"/>
      <w:bookmarkStart w:id="108" w:name="_Toc43994928"/>
      <w:bookmarkStart w:id="109" w:name="_Toc43995237"/>
      <w:r w:rsidR="00783EE2" w:rsidRPr="000D1E1A">
        <w:rPr>
          <w:b/>
          <w:bCs/>
          <w:lang w:val="vi-VN"/>
        </w:rPr>
        <w:lastRenderedPageBreak/>
        <w:t xml:space="preserve"> </w:t>
      </w:r>
      <w:bookmarkStart w:id="110" w:name="_Toc141749149"/>
      <w:r w:rsidR="00790AE9" w:rsidRPr="000D1E1A">
        <w:rPr>
          <w:b/>
          <w:bCs/>
          <w:lang w:val="vi-VN"/>
        </w:rPr>
        <w:t>MỞ ĐẦU</w:t>
      </w:r>
      <w:bookmarkEnd w:id="39"/>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B2DDA49" w14:textId="77777777" w:rsidR="0078673F" w:rsidRPr="000D1E1A" w:rsidRDefault="0078673F" w:rsidP="00103477">
      <w:pPr>
        <w:spacing w:line="312" w:lineRule="auto"/>
        <w:jc w:val="both"/>
        <w:rPr>
          <w:sz w:val="27"/>
          <w:szCs w:val="27"/>
          <w:lang w:val="vi-VN"/>
        </w:rPr>
      </w:pPr>
    </w:p>
    <w:p w14:paraId="491BD5B2" w14:textId="77777777" w:rsidR="00790AE9" w:rsidRPr="000D1E1A" w:rsidRDefault="00790AE9" w:rsidP="00703A83">
      <w:pPr>
        <w:pStyle w:val="Heading1"/>
        <w:numPr>
          <w:ilvl w:val="0"/>
          <w:numId w:val="0"/>
        </w:numPr>
        <w:spacing w:before="0" w:after="0" w:line="312" w:lineRule="auto"/>
        <w:jc w:val="both"/>
        <w:rPr>
          <w:rFonts w:ascii="Times New Roman" w:hAnsi="Times New Roman" w:cs="Times New Roman"/>
          <w:sz w:val="28"/>
          <w:szCs w:val="28"/>
          <w:lang w:val="vi-VN"/>
        </w:rPr>
      </w:pPr>
      <w:bookmarkStart w:id="111" w:name="_Toc223633127"/>
      <w:bookmarkStart w:id="112" w:name="_Toc240976020"/>
      <w:bookmarkStart w:id="113" w:name="_Toc240976757"/>
      <w:bookmarkStart w:id="114" w:name="_Toc375904258"/>
      <w:bookmarkStart w:id="115" w:name="_Toc400722865"/>
      <w:bookmarkStart w:id="116" w:name="_Toc400722996"/>
      <w:bookmarkStart w:id="117" w:name="_Toc400723259"/>
      <w:bookmarkStart w:id="118" w:name="_Toc401734862"/>
      <w:bookmarkStart w:id="119" w:name="_Toc401825594"/>
      <w:bookmarkStart w:id="120" w:name="_Toc402302059"/>
      <w:bookmarkStart w:id="121" w:name="_Toc401923109"/>
      <w:bookmarkStart w:id="122" w:name="_Toc411150775"/>
      <w:bookmarkStart w:id="123" w:name="_Toc429147691"/>
      <w:bookmarkStart w:id="124" w:name="_Toc430265506"/>
      <w:bookmarkStart w:id="125" w:name="_Toc431365842"/>
      <w:bookmarkStart w:id="126" w:name="_Toc431365924"/>
      <w:bookmarkStart w:id="127" w:name="_Toc439746386"/>
      <w:bookmarkStart w:id="128" w:name="_Toc493234217"/>
      <w:bookmarkStart w:id="129" w:name="_Toc13818916"/>
      <w:bookmarkStart w:id="130" w:name="_Toc21159236"/>
      <w:bookmarkStart w:id="131" w:name="_Toc21673045"/>
      <w:bookmarkStart w:id="132" w:name="_Toc21673131"/>
      <w:bookmarkStart w:id="133" w:name="_Toc22893025"/>
      <w:bookmarkStart w:id="134" w:name="_Toc23431169"/>
      <w:bookmarkStart w:id="135" w:name="_Toc23431405"/>
      <w:bookmarkStart w:id="136" w:name="_Toc23431623"/>
      <w:bookmarkStart w:id="137" w:name="_Toc28592635"/>
      <w:bookmarkStart w:id="138" w:name="_Toc35928497"/>
      <w:bookmarkStart w:id="139" w:name="_Toc35928878"/>
      <w:bookmarkStart w:id="140" w:name="_Toc35929414"/>
      <w:bookmarkStart w:id="141" w:name="_Toc35932106"/>
      <w:bookmarkStart w:id="142" w:name="_Toc35935065"/>
      <w:bookmarkStart w:id="143" w:name="_Toc35938002"/>
      <w:bookmarkStart w:id="144" w:name="_Toc38724163"/>
      <w:bookmarkStart w:id="145" w:name="_Toc38724300"/>
      <w:bookmarkStart w:id="146" w:name="_Toc38789430"/>
      <w:bookmarkStart w:id="147" w:name="_Toc38789577"/>
      <w:bookmarkStart w:id="148" w:name="_Toc38961673"/>
      <w:bookmarkStart w:id="149" w:name="_Toc39568625"/>
      <w:bookmarkStart w:id="150" w:name="_Toc39737492"/>
      <w:bookmarkStart w:id="151" w:name="_Toc43994929"/>
      <w:bookmarkStart w:id="152" w:name="_Toc43995238"/>
      <w:bookmarkStart w:id="153" w:name="_Toc141749150"/>
      <w:r w:rsidRPr="000D1E1A">
        <w:rPr>
          <w:rFonts w:ascii="Times New Roman" w:hAnsi="Times New Roman" w:cs="Times New Roman"/>
          <w:sz w:val="28"/>
          <w:szCs w:val="28"/>
          <w:lang w:val="vi-VN"/>
        </w:rPr>
        <w:t xml:space="preserve">1. Xuất xứ của </w:t>
      </w:r>
      <w:r w:rsidR="00096FB5" w:rsidRPr="000D1E1A">
        <w:rPr>
          <w:rFonts w:ascii="Times New Roman" w:hAnsi="Times New Roman" w:cs="Times New Roman"/>
          <w:sz w:val="28"/>
          <w:szCs w:val="28"/>
          <w:lang w:val="vi-VN"/>
        </w:rPr>
        <w:t>Dự án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BE1E9D3" w14:textId="77777777" w:rsidR="00790AE9" w:rsidRPr="000D1E1A" w:rsidRDefault="00790AE9" w:rsidP="00703A83">
      <w:pPr>
        <w:pStyle w:val="Heading1"/>
        <w:numPr>
          <w:ilvl w:val="0"/>
          <w:numId w:val="0"/>
        </w:numPr>
        <w:spacing w:before="0" w:after="0" w:line="312" w:lineRule="auto"/>
        <w:jc w:val="both"/>
        <w:rPr>
          <w:rFonts w:ascii="Times New Roman" w:hAnsi="Times New Roman" w:cs="Times New Roman"/>
          <w:sz w:val="28"/>
          <w:szCs w:val="28"/>
          <w:lang w:val="vi-VN"/>
        </w:rPr>
      </w:pPr>
      <w:bookmarkStart w:id="154" w:name="_Toc303971203"/>
      <w:bookmarkStart w:id="155" w:name="_Toc356945633"/>
      <w:bookmarkStart w:id="156" w:name="_Toc357465853"/>
      <w:bookmarkStart w:id="157" w:name="_Toc427129031"/>
      <w:bookmarkStart w:id="158" w:name="_Toc429147692"/>
      <w:bookmarkStart w:id="159" w:name="_Toc430265507"/>
      <w:bookmarkStart w:id="160" w:name="_Toc431365843"/>
      <w:bookmarkStart w:id="161" w:name="_Toc431365925"/>
      <w:bookmarkStart w:id="162" w:name="_Toc439746387"/>
      <w:bookmarkStart w:id="163" w:name="_Toc493234218"/>
      <w:bookmarkStart w:id="164" w:name="_Toc13818917"/>
      <w:bookmarkStart w:id="165" w:name="_Toc21159237"/>
      <w:bookmarkStart w:id="166" w:name="_Toc21673046"/>
      <w:bookmarkStart w:id="167" w:name="_Toc21673132"/>
      <w:bookmarkStart w:id="168" w:name="_Toc22893026"/>
      <w:bookmarkStart w:id="169" w:name="_Toc23431170"/>
      <w:bookmarkStart w:id="170" w:name="_Toc23431406"/>
      <w:bookmarkStart w:id="171" w:name="_Toc23431624"/>
      <w:bookmarkStart w:id="172" w:name="_Toc28592636"/>
      <w:bookmarkStart w:id="173" w:name="_Toc35928498"/>
      <w:bookmarkStart w:id="174" w:name="_Toc35928879"/>
      <w:bookmarkStart w:id="175" w:name="_Toc35929415"/>
      <w:bookmarkStart w:id="176" w:name="_Toc35932107"/>
      <w:bookmarkStart w:id="177" w:name="_Toc35935066"/>
      <w:bookmarkStart w:id="178" w:name="_Toc35938003"/>
      <w:bookmarkStart w:id="179" w:name="_Toc38724164"/>
      <w:bookmarkStart w:id="180" w:name="_Toc38724301"/>
      <w:bookmarkStart w:id="181" w:name="_Toc38789431"/>
      <w:bookmarkStart w:id="182" w:name="_Toc38789578"/>
      <w:bookmarkStart w:id="183" w:name="_Toc38961674"/>
      <w:bookmarkStart w:id="184" w:name="_Toc39568626"/>
      <w:bookmarkStart w:id="185" w:name="_Toc39737493"/>
      <w:bookmarkStart w:id="186" w:name="_Toc43994930"/>
      <w:bookmarkStart w:id="187" w:name="_Toc43995239"/>
      <w:bookmarkStart w:id="188" w:name="_Toc141749151"/>
      <w:r w:rsidRPr="000D1E1A">
        <w:rPr>
          <w:rFonts w:ascii="Times New Roman" w:hAnsi="Times New Roman" w:cs="Times New Roman"/>
          <w:sz w:val="28"/>
          <w:szCs w:val="28"/>
          <w:lang w:val="vi-VN"/>
        </w:rPr>
        <w:t xml:space="preserve">1.1. </w:t>
      </w:r>
      <w:bookmarkEnd w:id="154"/>
      <w:bookmarkEnd w:id="155"/>
      <w:bookmarkEnd w:id="156"/>
      <w:bookmarkEnd w:id="157"/>
      <w:bookmarkEnd w:id="158"/>
      <w:bookmarkEnd w:id="159"/>
      <w:bookmarkEnd w:id="160"/>
      <w:bookmarkEnd w:id="161"/>
      <w:bookmarkEnd w:id="162"/>
      <w:bookmarkEnd w:id="163"/>
      <w:bookmarkEnd w:id="164"/>
      <w:r w:rsidR="00A40E7F" w:rsidRPr="000D1E1A">
        <w:rPr>
          <w:rFonts w:ascii="Times New Roman" w:hAnsi="Times New Roman" w:cs="Times New Roman"/>
          <w:sz w:val="28"/>
          <w:szCs w:val="28"/>
          <w:lang w:val="vi-VN"/>
        </w:rPr>
        <w:t xml:space="preserve">Thông tin chung về </w:t>
      </w:r>
      <w:r w:rsidR="00096FB5" w:rsidRPr="000D1E1A">
        <w:rPr>
          <w:rFonts w:ascii="Times New Roman" w:hAnsi="Times New Roman" w:cs="Times New Roman"/>
          <w:sz w:val="28"/>
          <w:szCs w:val="28"/>
          <w:lang w:val="vi-VN"/>
        </w:rPr>
        <w:t>Dự án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EBB70E4" w14:textId="77777777" w:rsidR="00703A83" w:rsidRPr="000D1E1A" w:rsidRDefault="008470A8" w:rsidP="00703A83">
      <w:pPr>
        <w:widowControl w:val="0"/>
        <w:spacing w:line="312" w:lineRule="auto"/>
        <w:ind w:firstLine="567"/>
        <w:jc w:val="both"/>
        <w:rPr>
          <w:noProof/>
          <w:lang w:val="nl-NL"/>
        </w:rPr>
      </w:pPr>
      <w:bookmarkStart w:id="189" w:name="_Toc430265508"/>
      <w:bookmarkStart w:id="190" w:name="_Toc431365844"/>
      <w:bookmarkStart w:id="191" w:name="_Toc431365926"/>
      <w:bookmarkStart w:id="192" w:name="_Toc427129032"/>
      <w:bookmarkStart w:id="193" w:name="_Toc429147693"/>
      <w:bookmarkStart w:id="194" w:name="_Toc439746388"/>
      <w:bookmarkStart w:id="195" w:name="_Toc493234219"/>
      <w:bookmarkStart w:id="196" w:name="_Toc13818918"/>
      <w:bookmarkStart w:id="197" w:name="_Toc21159238"/>
      <w:bookmarkStart w:id="198" w:name="_Toc21673047"/>
      <w:bookmarkStart w:id="199" w:name="_Toc21673133"/>
      <w:bookmarkStart w:id="200" w:name="_Toc22893027"/>
      <w:bookmarkStart w:id="201" w:name="_Toc23431171"/>
      <w:bookmarkStart w:id="202" w:name="_Toc23431407"/>
      <w:bookmarkStart w:id="203" w:name="_Toc23431625"/>
      <w:bookmarkStart w:id="204" w:name="_Toc28592637"/>
      <w:bookmarkStart w:id="205" w:name="_Toc35928499"/>
      <w:bookmarkStart w:id="206" w:name="_Toc35928880"/>
      <w:bookmarkStart w:id="207" w:name="_Toc35929416"/>
      <w:bookmarkStart w:id="208" w:name="_Toc35932108"/>
      <w:bookmarkStart w:id="209" w:name="_Toc35935067"/>
      <w:bookmarkStart w:id="210" w:name="_Toc35938004"/>
      <w:bookmarkStart w:id="211" w:name="_Toc38724165"/>
      <w:bookmarkStart w:id="212" w:name="_Toc38724302"/>
      <w:bookmarkStart w:id="213" w:name="_Toc38789432"/>
      <w:bookmarkStart w:id="214" w:name="_Toc38789579"/>
      <w:bookmarkStart w:id="215" w:name="_Toc38961675"/>
      <w:bookmarkStart w:id="216" w:name="_Toc39568627"/>
      <w:bookmarkStart w:id="217" w:name="_Toc39737494"/>
      <w:bookmarkStart w:id="218" w:name="_Toc223633128"/>
      <w:bookmarkStart w:id="219" w:name="_Toc240976758"/>
      <w:r w:rsidRPr="000D1E1A">
        <w:tab/>
      </w:r>
      <w:bookmarkStart w:id="220" w:name="_Toc43994931"/>
      <w:bookmarkStart w:id="221" w:name="_Toc43995240"/>
      <w:bookmarkStart w:id="222" w:name="_Toc141749152"/>
      <w:r w:rsidR="00703A83" w:rsidRPr="000D1E1A">
        <w:rPr>
          <w:bCs/>
          <w:lang w:val="nl-NL"/>
        </w:rPr>
        <w:t xml:space="preserve">Cam Lộ là huyện nằm tiếp giáp giữa vùng đồng bằng và trung du của tỉnh Quảng Trị, điều kiện kinh tế - xã hội còn gặp nhiều khó khăn, nguồn lực đầu tư còn hạn </w:t>
      </w:r>
      <w:r w:rsidR="00703A83" w:rsidRPr="000D1E1A">
        <w:rPr>
          <w:bCs/>
          <w:lang w:val="vi-VN"/>
        </w:rPr>
        <w:t>chế.</w:t>
      </w:r>
      <w:r w:rsidR="00703A83" w:rsidRPr="000D1E1A">
        <w:rPr>
          <w:bCs/>
          <w:lang w:val="nl-NL"/>
        </w:rPr>
        <w:t xml:space="preserve"> </w:t>
      </w:r>
      <w:r w:rsidR="00703A83" w:rsidRPr="000D1E1A">
        <w:rPr>
          <w:lang w:val="pt-BR"/>
        </w:rPr>
        <w:t>Tỉnh Quảng Trị lại có vị trí địa lý nằm ở vùng duyên hải Bắc Trung Bộ Việt Nam, nơi có điều kiện tự nhiên khá khắc nghiệt, đất đai không màu mỡ, diện tích đồi núi nhiều, thường xuyên hàng năm đều phải chịu ảnh hưởng nặng của hạn hán, bão lũ, áp thấp nhiệt đới nên rất dễ bị tổn thương bởi biến đổi khí hậu</w:t>
      </w:r>
      <w:r w:rsidR="00703A83" w:rsidRPr="000D1E1A">
        <w:rPr>
          <w:bCs/>
          <w:lang w:val="nl-NL"/>
        </w:rPr>
        <w:t>. Do vậy, nhiều năm qua, tỉnh Quảng Trị nói chung và huyện Cam Lộ nói riêng gặp rất nhiều hạn chế trong việc thu hút, tiếp cận các nguồn vốn, nguồn đầu tư để thực hiện các chương trình xóa đói, giảm nghèo, thúc đẩy phát triển kinh tế-xã hội và bảo vệ môi trường trên địa bàn huyện. Trong số 8 đơn vị hành chính cấp xã của huyện Cam Lộ, thì 3 trong 4 xã miền núi là Cam Chính, Cam Nghĩa và Cam Tuyền, nơi cư trú của đồng bào các dân tộc</w:t>
      </w:r>
      <w:r w:rsidR="00703A83" w:rsidRPr="000D1E1A">
        <w:rPr>
          <w:noProof/>
          <w:lang w:val="nl-NL"/>
        </w:rPr>
        <w:t> Kinh, Bru - Vân Kiều,</w:t>
      </w:r>
      <w:r w:rsidR="00703A83" w:rsidRPr="000D1E1A">
        <w:rPr>
          <w:noProof/>
          <w:lang w:val="vi-VN"/>
        </w:rPr>
        <w:t xml:space="preserve"> </w:t>
      </w:r>
      <w:r w:rsidR="00703A83" w:rsidRPr="000D1E1A">
        <w:rPr>
          <w:bCs/>
          <w:lang w:val="nl-NL"/>
        </w:rPr>
        <w:t>có tổng diện tích tự nhiên 215,67km</w:t>
      </w:r>
      <w:r w:rsidR="00703A83" w:rsidRPr="000D1E1A">
        <w:rPr>
          <w:bCs/>
          <w:vertAlign w:val="superscript"/>
          <w:lang w:val="nl-NL"/>
        </w:rPr>
        <w:t>2</w:t>
      </w:r>
      <w:r w:rsidR="00703A83" w:rsidRPr="000D1E1A">
        <w:rPr>
          <w:bCs/>
          <w:lang w:val="nl-NL"/>
        </w:rPr>
        <w:t xml:space="preserve">, dân số 17.131 người, </w:t>
      </w:r>
      <w:r w:rsidR="00703A83" w:rsidRPr="000D1E1A">
        <w:rPr>
          <w:noProof/>
          <w:lang w:val="nl-NL"/>
        </w:rPr>
        <w:t xml:space="preserve">đang </w:t>
      </w:r>
      <w:r w:rsidR="00703A83" w:rsidRPr="000D1E1A">
        <w:rPr>
          <w:bCs/>
          <w:lang w:val="nl-NL"/>
        </w:rPr>
        <w:t xml:space="preserve">gặp rất nhiều vấn đề </w:t>
      </w:r>
      <w:r w:rsidR="00703A83" w:rsidRPr="000D1E1A">
        <w:rPr>
          <w:noProof/>
          <w:lang w:val="nl-NL"/>
        </w:rPr>
        <w:t>khó khăn, đặc biệt là trong công tác quản lý nguồn tài nguyên nước và cấp nước sạch phục vụ cuộc sống của nhân dân, yếu tố nền tảng cho sự phát triển bền vững kinh tế-xã hội của khu vực.</w:t>
      </w:r>
    </w:p>
    <w:p w14:paraId="27E6C0F5" w14:textId="77777777" w:rsidR="00703A83" w:rsidRPr="000D1E1A" w:rsidRDefault="00703A83" w:rsidP="00703A83">
      <w:pPr>
        <w:widowControl w:val="0"/>
        <w:spacing w:line="312" w:lineRule="auto"/>
        <w:ind w:firstLine="567"/>
        <w:jc w:val="both"/>
        <w:rPr>
          <w:noProof/>
          <w:lang w:val="nl-NL"/>
        </w:rPr>
      </w:pPr>
      <w:r w:rsidRPr="000D1E1A">
        <w:rPr>
          <w:noProof/>
          <w:lang w:val="nl-NL"/>
        </w:rPr>
        <w:t>Theo đặc điểm địa hình, hai xã Cam Chính và Cam Nghĩa có tổng diện tích tự nhiên là 112,37</w:t>
      </w:r>
      <w:r w:rsidRPr="000D1E1A">
        <w:rPr>
          <w:noProof/>
          <w:lang w:val="vi-VN"/>
        </w:rPr>
        <w:t xml:space="preserve"> </w:t>
      </w:r>
      <w:r w:rsidRPr="000D1E1A">
        <w:rPr>
          <w:noProof/>
          <w:lang w:val="nl-NL"/>
        </w:rPr>
        <w:t>km</w:t>
      </w:r>
      <w:r w:rsidRPr="000D1E1A">
        <w:rPr>
          <w:noProof/>
          <w:vertAlign w:val="superscript"/>
          <w:lang w:val="nl-NL"/>
        </w:rPr>
        <w:t>2</w:t>
      </w:r>
      <w:r w:rsidRPr="000D1E1A">
        <w:rPr>
          <w:noProof/>
          <w:lang w:val="nl-NL"/>
        </w:rPr>
        <w:t>, dân số 11.269 người, mật độ dân cư trung bình 100 người/km</w:t>
      </w:r>
      <w:r w:rsidRPr="000D1E1A">
        <w:rPr>
          <w:noProof/>
          <w:vertAlign w:val="superscript"/>
          <w:lang w:val="nl-NL"/>
        </w:rPr>
        <w:t>2</w:t>
      </w:r>
      <w:r w:rsidRPr="000D1E1A">
        <w:rPr>
          <w:noProof/>
          <w:lang w:val="nl-NL"/>
        </w:rPr>
        <w:t>, nằm hoàn toàn trên vùng địa hình gò đồi, mang sắc thái tiểu vùng cao nguyên nên có rất ít các vực chứa nước mặt tự nhiên hoặc các nguồn sinh thủy. Vì vậy, về mùa mưa, tuy thuộc vùng có lượng mưa lớn, trung bình hàng năm từ 2.200÷2.500mm, tập trung vào các tháng 9, 10, 11, nhưng do đặc điểm địa hình và địa chất, nước mưa thường tràn theo độ dốc tự nhiên xuống các khu vực trũng thấp, gây lũ lụt cho vùng đồng bằng phía dưới. Về mùa khô, bắt đầu từ tháng 12 đến tháng 7 năm sau, là thời gian ít mưa, thường xuyên xảy ra tình trạng thiếu nước, khô hạn kéo dài gây nhiều khó khăn cho cuộc sống sinh hoạt và sản xuất của người dân. Còn tại xã Cam Tuyền, nơi có tổng diện tích tự nhiên khá rộng, lên tới 103,30 km</w:t>
      </w:r>
      <w:r w:rsidRPr="000D1E1A">
        <w:rPr>
          <w:noProof/>
          <w:vertAlign w:val="superscript"/>
          <w:lang w:val="nl-NL"/>
        </w:rPr>
        <w:t>2</w:t>
      </w:r>
      <w:r w:rsidRPr="000D1E1A">
        <w:rPr>
          <w:noProof/>
          <w:lang w:val="nl-NL"/>
        </w:rPr>
        <w:t>, dân số 5.862 người, mật độ dân cư trung bình 56 người/km</w:t>
      </w:r>
      <w:r w:rsidRPr="000D1E1A">
        <w:rPr>
          <w:noProof/>
          <w:vertAlign w:val="superscript"/>
          <w:lang w:val="nl-NL"/>
        </w:rPr>
        <w:t>2</w:t>
      </w:r>
      <w:r w:rsidRPr="000D1E1A">
        <w:rPr>
          <w:noProof/>
          <w:lang w:val="nl-NL"/>
        </w:rPr>
        <w:t xml:space="preserve">, nằm trên vùng núi thấp phía Tây-Tây Bắc, có địa hình nghiêng về phía Đông với độ dốc lớn, là nơi có nhiều vực nước mặt tự nhiên </w:t>
      </w:r>
      <w:r w:rsidRPr="000D1E1A">
        <w:rPr>
          <w:noProof/>
          <w:lang w:val="nl-NL"/>
        </w:rPr>
        <w:lastRenderedPageBreak/>
        <w:t xml:space="preserve">(như: sông Cam Lộ, hồ Đá Mài, hồ Tân Kim…) nhưng không phân bố đều trên địa bàn và thường xa khu vực tập trung dân cư, nên cũng gây nhiều khó khăn cho việc đảm bảo nguồn cấp nước sinh hoạt. </w:t>
      </w:r>
    </w:p>
    <w:p w14:paraId="5A8540A8" w14:textId="77777777" w:rsidR="00703A83" w:rsidRPr="000D1E1A" w:rsidRDefault="00703A83" w:rsidP="00703A83">
      <w:pPr>
        <w:widowControl w:val="0"/>
        <w:spacing w:line="312" w:lineRule="auto"/>
        <w:ind w:firstLine="567"/>
        <w:jc w:val="both"/>
        <w:rPr>
          <w:spacing w:val="-2"/>
          <w:lang w:val="nl-NL"/>
        </w:rPr>
      </w:pPr>
      <w:r w:rsidRPr="000D1E1A">
        <w:rPr>
          <w:bCs/>
          <w:spacing w:val="-2"/>
          <w:lang w:val="nl-NL"/>
        </w:rPr>
        <w:t xml:space="preserve"> Hiện tại, nguồn nước sinh hoạt hàng ngày của người dân cả ba xã Cam Chính, Cam Nghĩa, Cam Tuyền chủ yếu từ các giếng khơi tự đào hoặc giếng khoan theo từng hộ gia đình cá nhân</w:t>
      </w:r>
      <w:r w:rsidRPr="000D1E1A">
        <w:rPr>
          <w:bCs/>
          <w:spacing w:val="-2"/>
          <w:lang w:val="vi-VN"/>
        </w:rPr>
        <w:t>.</w:t>
      </w:r>
      <w:r w:rsidRPr="000D1E1A">
        <w:rPr>
          <w:bCs/>
          <w:spacing w:val="-2"/>
          <w:lang w:val="nl-NL"/>
        </w:rPr>
        <w:t xml:space="preserve"> Nguồn nước ngầm này vốn đã bị ảnh hưởng do hậu quả chiến tranh để lại (chất khai quang, chất độc da cam, vật liệu nổ v.v...), nay lại cộng thêm tác động từ các nguồn nước thải chăn nuôi, nước thải sinh hoạt, nước thải sản xuất từ các làng nghề truyền thống chưa có hệ thống xử lý ngấm xuống... kết hợp với sự khai thác tự phát, thiếu kiểm soát lại càng làm cho chất lượng nước suy giảm mạnh hơn và là nguyên nhân hàng năm gây phát sinh nhiều bệnh tật trên địa bàn, nhất là đối với phụ nữ và trẻ em liên quan đến việc sử dụng nước sinh hoạt như: tiêu chảy, bệnh ngoài da, ung thư v.v... Bên cạnh đó, sự thiếu hụt nặng lưu lượng nước vào mùa khô bởi sự khắc nghiệt của điều kiện thời tiết và đặc điểm địa hình miền núi làm cho vấn đề đảm bảo cấp nước sạch sinh hoạt cho người dân ba xã Cam Chính, Cam Nghĩa, Cam Tuyền, nơi có đông đồng bào dân tộc ít người và người </w:t>
      </w:r>
      <w:r w:rsidRPr="000D1E1A">
        <w:rPr>
          <w:bCs/>
          <w:spacing w:val="-2"/>
          <w:lang w:val="vi-VN"/>
        </w:rPr>
        <w:t>yếu</w:t>
      </w:r>
      <w:r w:rsidRPr="000D1E1A">
        <w:rPr>
          <w:bCs/>
          <w:spacing w:val="-2"/>
          <w:lang w:val="nl-NL"/>
        </w:rPr>
        <w:t xml:space="preserve"> thế (</w:t>
      </w:r>
      <w:r w:rsidRPr="000D1E1A">
        <w:rPr>
          <w:lang w:val="nl-NL"/>
        </w:rPr>
        <w:t>người khuyết tật, người nhiễm chất độc hóa học Dioxin, người nghèo theo chuẩn nghèo đa chiều</w:t>
      </w:r>
      <w:r w:rsidRPr="000D1E1A">
        <w:rPr>
          <w:bCs/>
          <w:spacing w:val="-2"/>
          <w:lang w:val="nl-NL"/>
        </w:rPr>
        <w:t>) sinh sống, ngày một thêm nổi cộm, đặc biệt là trong tình trạng khí hậu đang có nhiều biến đổi bất thường. Trước thực trạng này, UBND huyện Cam Lộ cũng đã tìm nhiều giải pháp giúp cải thiện tình hình cấp nước trên địa bàn ba xã Cam Chính, Cam Nghĩa, Cam Tuyền như huy động các nguồn lực có thể để đầu</w:t>
      </w:r>
      <w:r w:rsidRPr="000D1E1A">
        <w:rPr>
          <w:spacing w:val="-2"/>
          <w:lang w:val="nl-NL"/>
        </w:rPr>
        <w:t xml:space="preserve"> tư hệ thống nước chảy phân tán (qua bể lọc)</w:t>
      </w:r>
      <w:r w:rsidRPr="000D1E1A">
        <w:rPr>
          <w:spacing w:val="-2"/>
          <w:lang w:val="vi-VN"/>
        </w:rPr>
        <w:t>, khoan giếng bơm lên đài nước rồi đưa ống dẫn về đến các hộ dân</w:t>
      </w:r>
      <w:r w:rsidRPr="000D1E1A">
        <w:rPr>
          <w:spacing w:val="-2"/>
          <w:lang w:val="nl-NL"/>
        </w:rPr>
        <w:t xml:space="preserve"> cung cấp nguồn nước sinh hoạt hợp vệ sinh (chưa đảm bảo tiêu chuẩn nước sạch)</w:t>
      </w:r>
      <w:r w:rsidRPr="000D1E1A">
        <w:rPr>
          <w:spacing w:val="-2"/>
          <w:lang w:val="vi-VN"/>
        </w:rPr>
        <w:t>,</w:t>
      </w:r>
      <w:r w:rsidRPr="000D1E1A">
        <w:rPr>
          <w:spacing w:val="-2"/>
          <w:lang w:val="nl-NL"/>
        </w:rPr>
        <w:t xml:space="preserve"> với quy mô nhóm hộ gia đình ở một số nơi</w:t>
      </w:r>
      <w:r w:rsidRPr="000D1E1A">
        <w:rPr>
          <w:spacing w:val="-2"/>
          <w:lang w:val="vi-VN"/>
        </w:rPr>
        <w:t>, khoảng 3.200 người sử dụng, chiếm chưa đến 20% dân số của 3 xã</w:t>
      </w:r>
      <w:r w:rsidRPr="000D1E1A">
        <w:rPr>
          <w:spacing w:val="-2"/>
          <w:lang w:val="nl-NL"/>
        </w:rPr>
        <w:t xml:space="preserve">. Tuy nhiên, do bị hạn chế về nguồn lực, nên các hệ thống này được đầu tư khá thô sơ, lại xây dựng từ lâu, nay đã xuống cấp, không vận hành được dẫn đến nhiều lần nhân dân phản ánh, đề xuất nhưng chính quyền địa phương vẫn chưa có biện pháp giải quyết triệt để vì thiếu nguồn vốn đầu tư. </w:t>
      </w:r>
    </w:p>
    <w:p w14:paraId="52EF2615" w14:textId="3569AE98" w:rsidR="00703A83" w:rsidRPr="000D1E1A" w:rsidRDefault="00703A83" w:rsidP="00703A83">
      <w:pPr>
        <w:pStyle w:val="Vnbnnidung0"/>
        <w:tabs>
          <w:tab w:val="left" w:pos="630"/>
        </w:tabs>
        <w:adjustRightInd w:val="0"/>
        <w:snapToGrid w:val="0"/>
        <w:spacing w:after="0" w:line="312" w:lineRule="auto"/>
        <w:ind w:firstLine="567"/>
        <w:jc w:val="both"/>
        <w:rPr>
          <w:sz w:val="28"/>
          <w:szCs w:val="28"/>
          <w:lang w:val="it-IT"/>
        </w:rPr>
      </w:pPr>
      <w:r w:rsidRPr="000D1E1A">
        <w:rPr>
          <w:sz w:val="28"/>
          <w:szCs w:val="28"/>
          <w:lang w:val="nl-NL"/>
        </w:rPr>
        <w:tab/>
        <w:t xml:space="preserve">Để giải quyết vấn đề mất an toàn nguồn nước sinh hoạt góp phần đảm bảo an ninh nguồn nước trong dài hạn trên địa bàn các xã </w:t>
      </w:r>
      <w:r w:rsidRPr="000D1E1A">
        <w:rPr>
          <w:bCs/>
          <w:sz w:val="28"/>
          <w:szCs w:val="28"/>
          <w:lang w:val="nl-NL"/>
        </w:rPr>
        <w:t xml:space="preserve">Cam Chính, Cam Nghĩa, Cam Tuyền từ các giếng đào, giếng khoan chưa được xử lý, thực hiện quản lý và hạn chế tình trạng khai thác nước ngầm tự phát, thiếu kiểm soát trên </w:t>
      </w:r>
      <w:r w:rsidRPr="000D1E1A">
        <w:rPr>
          <w:bCs/>
          <w:sz w:val="28"/>
          <w:szCs w:val="28"/>
          <w:lang w:val="nl-NL"/>
        </w:rPr>
        <w:lastRenderedPageBreak/>
        <w:t xml:space="preserve">địa bàn, giảm thiểu những hệ lụy tiềm ẩn về môi trường, </w:t>
      </w:r>
      <w:r w:rsidRPr="000D1E1A">
        <w:rPr>
          <w:bCs/>
          <w:sz w:val="28"/>
          <w:szCs w:val="28"/>
          <w:lang w:val="it-IT"/>
        </w:rPr>
        <w:t xml:space="preserve">nhất là đối với ba xã miền núi của huyện Cam Lộ như: nguy cơ sụt lún nền địa chất, cạn kiệt nguồn tài nguyên nước ngầm, gây suy giảm chất lượng và ô nhiễm nước ngầm, gây suy kiệt và mất ổn định các nguồn nước mặt... việc thực hiện </w:t>
      </w:r>
      <w:r w:rsidRPr="000D1E1A">
        <w:rPr>
          <w:b/>
          <w:bCs/>
          <w:i/>
          <w:sz w:val="28"/>
          <w:szCs w:val="28"/>
          <w:lang w:val="it-IT"/>
        </w:rPr>
        <w:t xml:space="preserve">Dự án </w:t>
      </w:r>
      <w:r w:rsidRPr="000D1E1A">
        <w:rPr>
          <w:rStyle w:val="Vnbnnidung"/>
          <w:b/>
          <w:sz w:val="28"/>
          <w:szCs w:val="28"/>
          <w:lang w:val="nl-NL" w:eastAsia="vi-VN"/>
        </w:rPr>
        <w:t xml:space="preserve">Cấp nước sạch và Quản lý tài nguyên nước tại ba xã miền núi Cam Chính - Cam Nghĩa - Cam Tuyền, huyện Cam Lộ, tỉnh Quảng Trị </w:t>
      </w:r>
      <w:r w:rsidRPr="000D1E1A">
        <w:rPr>
          <w:sz w:val="28"/>
          <w:szCs w:val="28"/>
          <w:lang w:val="nl-NL"/>
        </w:rPr>
        <w:t xml:space="preserve">từ nguồn vốn ODA không hoàn lại của </w:t>
      </w:r>
      <w:r w:rsidRPr="000D1E1A">
        <w:rPr>
          <w:bCs/>
          <w:sz w:val="28"/>
          <w:szCs w:val="28"/>
          <w:lang w:val="nl-NL"/>
        </w:rPr>
        <w:t xml:space="preserve">Chính phủ Italia và vốn đối ứng trong nước </w:t>
      </w:r>
      <w:r w:rsidRPr="000D1E1A">
        <w:rPr>
          <w:sz w:val="28"/>
          <w:szCs w:val="28"/>
          <w:lang w:val="nl-NL"/>
        </w:rPr>
        <w:t xml:space="preserve">là rất cần thiết, cấp bách và hoàn toàn khả thi. </w:t>
      </w:r>
    </w:p>
    <w:p w14:paraId="4A4EEA9B" w14:textId="3B94E406" w:rsidR="00790AE9" w:rsidRPr="000D1E1A" w:rsidRDefault="00790AE9" w:rsidP="00703A83">
      <w:pPr>
        <w:spacing w:line="312" w:lineRule="auto"/>
        <w:jc w:val="both"/>
        <w:rPr>
          <w:b/>
          <w:bCs/>
          <w:lang w:val="vi-VN"/>
        </w:rPr>
      </w:pPr>
      <w:r w:rsidRPr="000D1E1A">
        <w:rPr>
          <w:b/>
          <w:bCs/>
          <w:lang w:val="vi-VN"/>
        </w:rPr>
        <w:t xml:space="preserve">1.2. Cơ quan, tổ chức có thẩm quyền phê duyệt </w:t>
      </w:r>
      <w:r w:rsidR="00837FD4" w:rsidRPr="000D1E1A">
        <w:rPr>
          <w:b/>
          <w:bCs/>
          <w:lang w:val="vi-VN"/>
        </w:rPr>
        <w:t>chủ trương</w:t>
      </w:r>
      <w:r w:rsidRPr="000D1E1A">
        <w:rPr>
          <w:b/>
          <w:bCs/>
          <w:lang w:val="vi-VN"/>
        </w:rPr>
        <w:t xml:space="preserve"> đầu tư</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20"/>
      <w:bookmarkEnd w:id="221"/>
      <w:bookmarkEnd w:id="222"/>
    </w:p>
    <w:p w14:paraId="508B0849" w14:textId="78740A36" w:rsidR="007722FC" w:rsidRPr="000D1E1A" w:rsidRDefault="00B57CF0" w:rsidP="00103477">
      <w:pPr>
        <w:spacing w:line="312" w:lineRule="auto"/>
        <w:ind w:firstLine="567"/>
        <w:jc w:val="both"/>
        <w:rPr>
          <w:lang w:val="vi-VN"/>
        </w:rPr>
      </w:pPr>
      <w:bookmarkStart w:id="223" w:name="_Toc303971205"/>
      <w:bookmarkStart w:id="224" w:name="_Toc356945635"/>
      <w:bookmarkStart w:id="225" w:name="_Toc357465855"/>
      <w:bookmarkStart w:id="226" w:name="_Toc427129033"/>
      <w:bookmarkStart w:id="227" w:name="_Toc429147694"/>
      <w:bookmarkStart w:id="228" w:name="_Toc430265509"/>
      <w:bookmarkStart w:id="229" w:name="_Toc431365845"/>
      <w:bookmarkStart w:id="230" w:name="_Toc431365927"/>
      <w:bookmarkStart w:id="231" w:name="_Toc439746389"/>
      <w:bookmarkStart w:id="232" w:name="_Toc493234220"/>
      <w:bookmarkStart w:id="233" w:name="_Toc13818919"/>
      <w:bookmarkStart w:id="234" w:name="_Toc21159239"/>
      <w:bookmarkStart w:id="235" w:name="_Toc21673048"/>
      <w:bookmarkStart w:id="236" w:name="_Toc21673134"/>
      <w:bookmarkStart w:id="237" w:name="_Toc22893028"/>
      <w:bookmarkStart w:id="238" w:name="_Toc23431172"/>
      <w:bookmarkStart w:id="239" w:name="_Toc23431408"/>
      <w:bookmarkStart w:id="240" w:name="_Toc23431626"/>
      <w:bookmarkStart w:id="241" w:name="_Toc28592638"/>
      <w:bookmarkStart w:id="242" w:name="_Toc35928500"/>
      <w:bookmarkStart w:id="243" w:name="_Toc35928881"/>
      <w:bookmarkStart w:id="244" w:name="_Toc35929417"/>
      <w:bookmarkStart w:id="245" w:name="_Toc35932109"/>
      <w:bookmarkStart w:id="246" w:name="_Toc35935068"/>
      <w:bookmarkStart w:id="247" w:name="_Toc35938005"/>
      <w:bookmarkStart w:id="248" w:name="_Toc38724166"/>
      <w:bookmarkStart w:id="249" w:name="_Toc38724303"/>
      <w:bookmarkStart w:id="250" w:name="_Toc38789433"/>
      <w:bookmarkStart w:id="251" w:name="_Toc38789580"/>
      <w:bookmarkStart w:id="252" w:name="_Toc38961676"/>
      <w:bookmarkStart w:id="253" w:name="_Toc39568628"/>
      <w:bookmarkStart w:id="254" w:name="_Toc39737495"/>
      <w:bookmarkStart w:id="255" w:name="_Toc43994932"/>
      <w:bookmarkStart w:id="256" w:name="_Toc43995241"/>
      <w:bookmarkStart w:id="257" w:name="_Toc411150776"/>
      <w:bookmarkStart w:id="258" w:name="_Toc375904259"/>
      <w:bookmarkStart w:id="259" w:name="_Toc400722866"/>
      <w:bookmarkStart w:id="260" w:name="_Toc400722997"/>
      <w:bookmarkStart w:id="261" w:name="_Toc400723260"/>
      <w:bookmarkStart w:id="262" w:name="_Toc401734863"/>
      <w:bookmarkStart w:id="263" w:name="_Toc401825595"/>
      <w:bookmarkStart w:id="264" w:name="_Toc402302060"/>
      <w:bookmarkStart w:id="265" w:name="_Toc401923110"/>
      <w:r w:rsidRPr="000D1E1A">
        <w:rPr>
          <w:lang w:val="nb-NO"/>
        </w:rPr>
        <w:t xml:space="preserve">Chủ trương đầu tư </w:t>
      </w:r>
      <w:r w:rsidR="00096FB5" w:rsidRPr="000D1E1A">
        <w:rPr>
          <w:lang w:val="nb-NO"/>
        </w:rPr>
        <w:t>Dự án</w:t>
      </w:r>
      <w:r w:rsidRPr="000D1E1A">
        <w:rPr>
          <w:lang w:val="nb-NO"/>
        </w:rPr>
        <w:t xml:space="preserve"> do </w:t>
      </w:r>
      <w:r w:rsidR="008470A8" w:rsidRPr="000D1E1A">
        <w:rPr>
          <w:lang w:val="nb-NO"/>
        </w:rPr>
        <w:t>UBND tỉnh Quảng Trị chấp thuận</w:t>
      </w:r>
      <w:r w:rsidR="007722FC" w:rsidRPr="000D1E1A">
        <w:rPr>
          <w:lang w:val="vi-VN"/>
        </w:rPr>
        <w:t>.</w:t>
      </w:r>
    </w:p>
    <w:p w14:paraId="060B0929" w14:textId="5B8D9F9C" w:rsidR="00A03F94" w:rsidRPr="000D1E1A" w:rsidRDefault="00A03F94" w:rsidP="00103477">
      <w:pPr>
        <w:pStyle w:val="Heading1"/>
        <w:numPr>
          <w:ilvl w:val="0"/>
          <w:numId w:val="0"/>
        </w:numPr>
        <w:spacing w:before="0" w:after="0" w:line="312" w:lineRule="auto"/>
        <w:jc w:val="both"/>
        <w:rPr>
          <w:rFonts w:ascii="Times New Roman" w:hAnsi="Times New Roman" w:cs="Times New Roman"/>
          <w:sz w:val="28"/>
          <w:szCs w:val="28"/>
          <w:lang w:val="vi-VN"/>
        </w:rPr>
      </w:pPr>
      <w:bookmarkStart w:id="266" w:name="_Toc141749153"/>
      <w:r w:rsidRPr="000D1E1A">
        <w:rPr>
          <w:rFonts w:ascii="Times New Roman" w:hAnsi="Times New Roman" w:cs="Times New Roman"/>
          <w:sz w:val="28"/>
          <w:szCs w:val="28"/>
          <w:lang w:val="vi-VN"/>
        </w:rPr>
        <w:t>1.3. Sự phù hợp của dự án đầu tư với Quy hoạch bảo vệ môi trường quốc gia, quy hoạch vùng, quy hoạch tỉnh, quy định của pháp luật về bảo vệ môi trường; mối quan hệ của dự án với các dự án khác, các quy hoạch và quy định khác của pháp luật có liên quan</w:t>
      </w:r>
      <w:bookmarkEnd w:id="266"/>
    </w:p>
    <w:p w14:paraId="151F9AE1" w14:textId="48F4328A" w:rsidR="005151F2" w:rsidRPr="000D1E1A" w:rsidRDefault="005151F2" w:rsidP="005151F2">
      <w:pPr>
        <w:widowControl w:val="0"/>
        <w:spacing w:line="312" w:lineRule="auto"/>
        <w:ind w:firstLine="567"/>
        <w:rPr>
          <w:bCs/>
          <w:i/>
          <w:iCs/>
          <w:lang w:val="nl-NL"/>
        </w:rPr>
      </w:pPr>
      <w:bookmarkStart w:id="267" w:name="_Toc429147696"/>
      <w:bookmarkStart w:id="268" w:name="_Toc430265511"/>
      <w:bookmarkStart w:id="269" w:name="_Toc431365847"/>
      <w:bookmarkStart w:id="270" w:name="_Toc431365929"/>
      <w:bookmarkStart w:id="271" w:name="_Toc439746390"/>
      <w:bookmarkStart w:id="272" w:name="_Toc493234221"/>
      <w:bookmarkStart w:id="273" w:name="_Toc13818920"/>
      <w:bookmarkStart w:id="274" w:name="_Toc21159240"/>
      <w:bookmarkStart w:id="275" w:name="_Toc21673049"/>
      <w:bookmarkStart w:id="276" w:name="_Toc21673135"/>
      <w:bookmarkStart w:id="277" w:name="_Toc22893029"/>
      <w:bookmarkStart w:id="278" w:name="_Toc23431173"/>
      <w:bookmarkStart w:id="279" w:name="_Toc23431409"/>
      <w:bookmarkStart w:id="280" w:name="_Toc23431627"/>
      <w:bookmarkStart w:id="281" w:name="_Toc28592639"/>
      <w:bookmarkStart w:id="282" w:name="_Toc35928501"/>
      <w:bookmarkStart w:id="283" w:name="_Toc35928882"/>
      <w:bookmarkStart w:id="284" w:name="_Toc35929418"/>
      <w:bookmarkStart w:id="285" w:name="_Toc35932110"/>
      <w:bookmarkStart w:id="286" w:name="_Toc35935069"/>
      <w:bookmarkStart w:id="287" w:name="_Toc35938006"/>
      <w:bookmarkStart w:id="288" w:name="_Toc38724167"/>
      <w:bookmarkStart w:id="289" w:name="_Toc38724304"/>
      <w:bookmarkStart w:id="290" w:name="_Toc38789434"/>
      <w:bookmarkStart w:id="291" w:name="_Toc38789581"/>
      <w:bookmarkStart w:id="292" w:name="_Toc38961677"/>
      <w:bookmarkStart w:id="293" w:name="_Toc39568629"/>
      <w:bookmarkStart w:id="294" w:name="_Toc39737496"/>
      <w:bookmarkStart w:id="295" w:name="_Toc43994933"/>
      <w:bookmarkStart w:id="296" w:name="_Toc43995242"/>
      <w:bookmarkStart w:id="297" w:name="_Toc141749154"/>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sidRPr="000D1E1A">
        <w:rPr>
          <w:bCs/>
          <w:i/>
          <w:iCs/>
          <w:lang w:val="nl-NL"/>
        </w:rPr>
        <w:t>a. Sự phù hợp với quy hoạch tổng thể của tỉnh Quảng Trị</w:t>
      </w:r>
    </w:p>
    <w:p w14:paraId="78856C92" w14:textId="77777777" w:rsidR="005151F2" w:rsidRPr="000D1E1A" w:rsidRDefault="005151F2" w:rsidP="005151F2">
      <w:pPr>
        <w:pStyle w:val="Vnbnnidung0"/>
        <w:spacing w:after="0" w:line="312" w:lineRule="auto"/>
        <w:jc w:val="both"/>
        <w:rPr>
          <w:bCs/>
          <w:spacing w:val="-2"/>
          <w:sz w:val="28"/>
          <w:szCs w:val="28"/>
          <w:lang w:val="vi-VN"/>
        </w:rPr>
      </w:pPr>
      <w:r w:rsidRPr="000D1E1A">
        <w:rPr>
          <w:sz w:val="28"/>
          <w:szCs w:val="28"/>
          <w:lang w:val="nl-NL"/>
        </w:rPr>
        <w:tab/>
        <w:t xml:space="preserve">Trong </w:t>
      </w:r>
      <w:r w:rsidRPr="000D1E1A">
        <w:rPr>
          <w:bCs/>
          <w:sz w:val="28"/>
          <w:szCs w:val="28"/>
          <w:lang w:val="nl-NL"/>
        </w:rPr>
        <w:t xml:space="preserve">Quyết định số 1737/QĐ-TTg ngày 29/12/2023 của Thủ tướng Chính phủ về việc phê duyệt Quy hoạch tỉnh Quảng Trị thời kỳ 2021 - 2030, tầm nhìn đến năm 2050, tại Mục </w:t>
      </w:r>
      <w:r w:rsidRPr="000D1E1A">
        <w:rPr>
          <w:bCs/>
          <w:i/>
          <w:sz w:val="28"/>
          <w:szCs w:val="28"/>
          <w:lang w:val="nl-NL"/>
        </w:rPr>
        <w:t>VI. Phương án phát triển kết cấu hạ tầng kỹ thuật</w:t>
      </w:r>
      <w:r w:rsidRPr="000D1E1A">
        <w:rPr>
          <w:bCs/>
          <w:sz w:val="28"/>
          <w:szCs w:val="28"/>
          <w:lang w:val="nl-NL"/>
        </w:rPr>
        <w:t xml:space="preserve">, Khoản </w:t>
      </w:r>
      <w:r w:rsidRPr="000D1E1A">
        <w:rPr>
          <w:bCs/>
          <w:i/>
          <w:sz w:val="28"/>
          <w:szCs w:val="28"/>
          <w:lang w:val="nl-NL"/>
        </w:rPr>
        <w:t>6. Phương án phát triển mạng lưới thủy lợi, cấp nước, thoát nước mưa</w:t>
      </w:r>
      <w:r w:rsidRPr="000D1E1A">
        <w:rPr>
          <w:bCs/>
          <w:sz w:val="28"/>
          <w:szCs w:val="28"/>
          <w:lang w:val="nl-NL"/>
        </w:rPr>
        <w:t xml:space="preserve">, Điểm </w:t>
      </w:r>
      <w:r w:rsidRPr="000D1E1A">
        <w:rPr>
          <w:bCs/>
          <w:i/>
          <w:sz w:val="28"/>
          <w:szCs w:val="28"/>
          <w:lang w:val="nl-NL"/>
        </w:rPr>
        <w:t>c) Phương án cấp nước sinh hoạt</w:t>
      </w:r>
      <w:r w:rsidRPr="000D1E1A">
        <w:rPr>
          <w:bCs/>
          <w:sz w:val="28"/>
          <w:szCs w:val="28"/>
          <w:lang w:val="nl-NL"/>
        </w:rPr>
        <w:t xml:space="preserve"> đã nêu rõ: “</w:t>
      </w:r>
      <w:r w:rsidRPr="000D1E1A">
        <w:rPr>
          <w:bCs/>
          <w:i/>
          <w:sz w:val="28"/>
          <w:szCs w:val="28"/>
          <w:lang w:val="nl-NL"/>
        </w:rPr>
        <w:t>Xây dựng, nâng cấp xây dựng hệ thống cấp nước sinh hoạt đô thị và nông thôn, quy hoạch, bố trí các trụ nước chữa cháy để đáp ứng nhu cầu cấp nước sản xuất, sinh hoạt, chữa cháy; ưu tiên xây dựng hệ thống cấp nước tập trung quy mô liên đô thị, liên xã. Xây dựng mới hệ thống cấp nước tập trung tại các xã, các đảo để phục vụ cho nhu cầu sinh hoạt, sản xuất và chữa cháy</w:t>
      </w:r>
      <w:r w:rsidRPr="000D1E1A">
        <w:rPr>
          <w:bCs/>
          <w:sz w:val="28"/>
          <w:szCs w:val="28"/>
          <w:lang w:val="nl-NL"/>
        </w:rPr>
        <w:t>”. Đồng thời, theo số thứ tự 24, Phụ lục XII: Quy hoạch công trình cấp nước tỉnh Quảng Trị, ban hành kèm theo Quyết định số 1737/QĐ-TTg ngày 29/12/2023 của Thủ tướng Chính phủ đã xác định</w:t>
      </w:r>
      <w:r w:rsidRPr="000D1E1A">
        <w:rPr>
          <w:sz w:val="28"/>
          <w:szCs w:val="28"/>
          <w:lang w:val="nl-NL"/>
        </w:rPr>
        <w:t xml:space="preserve"> rõ: </w:t>
      </w:r>
      <w:r w:rsidRPr="000D1E1A">
        <w:rPr>
          <w:i/>
          <w:sz w:val="28"/>
          <w:szCs w:val="28"/>
          <w:lang w:val="nl-NL"/>
        </w:rPr>
        <w:t>“Nâng cấp, sửa chữa, đầu tư xây dựng các công trình cấp nước tập trung nông thôn tại các huyện Cam Lộ, Hướng Hóa, Đakrông và đầu tư xây dựng các công trình cấp nước tập trung tại huyện Hải Lăng – Công suất cụ thể theo dự án – Ghi chú: nâng cấp, cải tạo, xây mới”.</w:t>
      </w:r>
      <w:r w:rsidRPr="000D1E1A">
        <w:rPr>
          <w:bCs/>
          <w:spacing w:val="-2"/>
          <w:sz w:val="28"/>
          <w:szCs w:val="28"/>
          <w:lang w:val="nl-NL"/>
        </w:rPr>
        <w:t xml:space="preserve"> Dự án đã có danh mục trong </w:t>
      </w:r>
      <w:r w:rsidRPr="000D1E1A">
        <w:rPr>
          <w:rStyle w:val="Vnbnnidung"/>
          <w:spacing w:val="-2"/>
          <w:sz w:val="28"/>
          <w:szCs w:val="28"/>
          <w:lang w:val="nl-NL" w:eastAsia="vi-VN"/>
        </w:rPr>
        <w:t>Quy hoạch tỉnh Quảng Trị thời kỳ 2021 – 2030, tầm nhìn đến năm 2050: Dự án số 20 mục 9, phần kết cấu hạ tầng kinh tế-xã hội trên địa bàn huyện Cam Lộ thời kỳ 2021-2030, tầm nhìn đến 2050</w:t>
      </w:r>
      <w:r w:rsidRPr="000D1E1A">
        <w:rPr>
          <w:bCs/>
          <w:spacing w:val="-2"/>
          <w:sz w:val="28"/>
          <w:szCs w:val="28"/>
          <w:lang w:val="nl-NL"/>
        </w:rPr>
        <w:t>.</w:t>
      </w:r>
      <w:r w:rsidRPr="000D1E1A">
        <w:rPr>
          <w:bCs/>
          <w:spacing w:val="-2"/>
          <w:sz w:val="28"/>
          <w:szCs w:val="28"/>
          <w:lang w:val="vi-VN"/>
        </w:rPr>
        <w:t xml:space="preserve"> </w:t>
      </w:r>
    </w:p>
    <w:p w14:paraId="31A31E24" w14:textId="77777777" w:rsidR="005151F2" w:rsidRPr="000D1E1A" w:rsidRDefault="005151F2" w:rsidP="005151F2">
      <w:pPr>
        <w:pStyle w:val="Vnbnnidung0"/>
        <w:spacing w:after="0" w:line="312" w:lineRule="auto"/>
        <w:jc w:val="both"/>
        <w:rPr>
          <w:rStyle w:val="Vnbnnidung"/>
          <w:spacing w:val="-2"/>
          <w:sz w:val="28"/>
          <w:szCs w:val="28"/>
          <w:lang w:val="nl-NL" w:eastAsia="vi-VN"/>
        </w:rPr>
      </w:pPr>
      <w:r w:rsidRPr="000D1E1A">
        <w:rPr>
          <w:bCs/>
          <w:spacing w:val="-2"/>
          <w:sz w:val="28"/>
          <w:szCs w:val="28"/>
          <w:lang w:val="it-IT"/>
        </w:rPr>
        <w:lastRenderedPageBreak/>
        <w:t xml:space="preserve">Như vậy, với mục tiêu là đầu tư xây dựng mới công trình cấp nước sinh hoạt tập trung liên xã cho hai xã Cam Chính, Cam Nghĩa và đầu tư xây dựng mới mạng đường ống cấp nước đấu nối vào hệ thống cấp nước thị trấn Cam Lộ cho xã Cam Tuyền, là ba xã nông thôn miền núi thuộc vùng sâu, vùng xa của huyện Cam Lộ, </w:t>
      </w:r>
      <w:r w:rsidRPr="000D1E1A">
        <w:rPr>
          <w:bCs/>
          <w:i/>
          <w:spacing w:val="-2"/>
          <w:sz w:val="28"/>
          <w:szCs w:val="28"/>
          <w:lang w:val="it-IT"/>
        </w:rPr>
        <w:t xml:space="preserve">Dự án </w:t>
      </w:r>
      <w:r w:rsidRPr="000D1E1A">
        <w:rPr>
          <w:rStyle w:val="Vnbnnidung"/>
          <w:spacing w:val="-2"/>
          <w:sz w:val="28"/>
          <w:szCs w:val="28"/>
          <w:lang w:val="nl-NL" w:eastAsia="vi-VN"/>
        </w:rPr>
        <w:t xml:space="preserve">Cấp nước sạch và Quản lý tài nguyên nước tại ba xã miền núi Cam Chính - Cam Nghĩa - Cam Tuyền, huyện Cam Lộ, tỉnh Quảng Trị hoàn toàn phù hợp với các định hướng phát triển kết cấu hạ tầng cấp nước sinh hoạt của Quy hoạch tỉnh Quảng Trị thời kỳ 2021 – 2030, tầm nhìn đến năm 2050 đã được Thủ tướng Chính phủ phê duyệt tại Quyết định </w:t>
      </w:r>
      <w:r w:rsidRPr="000D1E1A">
        <w:rPr>
          <w:bCs/>
          <w:spacing w:val="-2"/>
          <w:sz w:val="28"/>
          <w:szCs w:val="28"/>
          <w:lang w:val="nl-NL"/>
        </w:rPr>
        <w:t>số 1737/QĐ-TTg ngày 29/12/</w:t>
      </w:r>
      <w:r w:rsidRPr="000D1E1A">
        <w:rPr>
          <w:bCs/>
          <w:spacing w:val="-2"/>
          <w:sz w:val="28"/>
          <w:szCs w:val="28"/>
          <w:lang w:val="vi-VN"/>
        </w:rPr>
        <w:t>2023.</w:t>
      </w:r>
    </w:p>
    <w:p w14:paraId="59C823B8" w14:textId="52F68962" w:rsidR="005151F2" w:rsidRPr="000D1E1A" w:rsidRDefault="005151F2" w:rsidP="005151F2">
      <w:pPr>
        <w:widowControl w:val="0"/>
        <w:spacing w:line="312" w:lineRule="auto"/>
        <w:ind w:firstLine="567"/>
        <w:jc w:val="both"/>
        <w:rPr>
          <w:bCs/>
          <w:i/>
          <w:iCs/>
          <w:lang w:val="nl-NL"/>
        </w:rPr>
      </w:pPr>
      <w:r w:rsidRPr="000D1E1A">
        <w:rPr>
          <w:bCs/>
          <w:i/>
          <w:iCs/>
          <w:lang w:val="nl-NL"/>
        </w:rPr>
        <w:t>b. Sự phù hợp với quy hoạch vùng huyện Cam Lộ</w:t>
      </w:r>
    </w:p>
    <w:p w14:paraId="6E0F1F1C" w14:textId="77777777" w:rsidR="005151F2" w:rsidRPr="000D1E1A" w:rsidRDefault="005151F2" w:rsidP="005151F2">
      <w:pPr>
        <w:pStyle w:val="Vnbnnidung0"/>
        <w:tabs>
          <w:tab w:val="left" w:pos="567"/>
        </w:tabs>
        <w:adjustRightInd w:val="0"/>
        <w:snapToGrid w:val="0"/>
        <w:spacing w:after="0" w:line="312" w:lineRule="auto"/>
        <w:jc w:val="both"/>
        <w:rPr>
          <w:sz w:val="28"/>
          <w:szCs w:val="28"/>
          <w:lang w:val="nl-NL"/>
        </w:rPr>
      </w:pPr>
      <w:r w:rsidRPr="000D1E1A">
        <w:rPr>
          <w:sz w:val="28"/>
          <w:szCs w:val="28"/>
          <w:lang w:val="nl-NL"/>
        </w:rPr>
        <w:tab/>
        <w:t xml:space="preserve">Trong Quy hoạch xây dựng vùng huyện Cam Lộ đến năm 2040, định hướng đến năm 2050 đã được UBND tỉnh Quảng Trị phê duyệt </w:t>
      </w:r>
      <w:r w:rsidRPr="000D1E1A">
        <w:rPr>
          <w:sz w:val="28"/>
          <w:szCs w:val="28"/>
          <w:lang w:val="vi-VN"/>
        </w:rPr>
        <w:t>tại</w:t>
      </w:r>
      <w:r w:rsidRPr="000D1E1A">
        <w:rPr>
          <w:sz w:val="28"/>
          <w:szCs w:val="28"/>
          <w:lang w:val="nl-NL"/>
        </w:rPr>
        <w:t xml:space="preserve"> Quyết định số 3129a/QĐ-UBND ngày 18/11/2019 tại Điểm </w:t>
      </w:r>
      <w:r w:rsidRPr="000D1E1A">
        <w:rPr>
          <w:i/>
          <w:sz w:val="28"/>
          <w:szCs w:val="28"/>
          <w:lang w:val="nl-NL"/>
        </w:rPr>
        <w:t>6.3) Cấp nước</w:t>
      </w:r>
      <w:r w:rsidRPr="000D1E1A">
        <w:rPr>
          <w:sz w:val="28"/>
          <w:szCs w:val="28"/>
          <w:lang w:val="nl-NL"/>
        </w:rPr>
        <w:t xml:space="preserve">, Khoản </w:t>
      </w:r>
      <w:r w:rsidRPr="000D1E1A">
        <w:rPr>
          <w:i/>
          <w:sz w:val="28"/>
          <w:szCs w:val="28"/>
          <w:lang w:val="nl-NL"/>
        </w:rPr>
        <w:t>6. Định hướng phát triển hệ thống hạ tầng kỹ thuật</w:t>
      </w:r>
      <w:r w:rsidRPr="000D1E1A">
        <w:rPr>
          <w:sz w:val="28"/>
          <w:szCs w:val="28"/>
          <w:lang w:val="nl-NL"/>
        </w:rPr>
        <w:t xml:space="preserve">, Điều 1 đã nêu rõ: </w:t>
      </w:r>
    </w:p>
    <w:p w14:paraId="55296A22" w14:textId="77777777" w:rsidR="005151F2" w:rsidRPr="000D1E1A" w:rsidRDefault="005151F2" w:rsidP="005151F2">
      <w:pPr>
        <w:pStyle w:val="Vnbnnidung0"/>
        <w:tabs>
          <w:tab w:val="left" w:pos="567"/>
        </w:tabs>
        <w:adjustRightInd w:val="0"/>
        <w:snapToGrid w:val="0"/>
        <w:spacing w:after="0" w:line="312" w:lineRule="auto"/>
        <w:jc w:val="both"/>
        <w:rPr>
          <w:i/>
          <w:sz w:val="28"/>
          <w:szCs w:val="28"/>
          <w:lang w:val="nl-NL"/>
        </w:rPr>
      </w:pPr>
      <w:r w:rsidRPr="000D1E1A">
        <w:rPr>
          <w:sz w:val="28"/>
          <w:szCs w:val="28"/>
          <w:lang w:val="nl-NL"/>
        </w:rPr>
        <w:tab/>
        <w:t xml:space="preserve">- </w:t>
      </w:r>
      <w:r w:rsidRPr="000D1E1A">
        <w:rPr>
          <w:i/>
          <w:sz w:val="28"/>
          <w:szCs w:val="28"/>
          <w:lang w:val="nl-NL"/>
        </w:rPr>
        <w:t>Nguồn nước: Sử dụng kết hợp nguồn nước ngầm và nguồn nước mặt để cấp cho các đô thị và dân cư nông thôn trên địa bàn huyện.</w:t>
      </w:r>
    </w:p>
    <w:p w14:paraId="30D98906" w14:textId="77777777" w:rsidR="005151F2" w:rsidRPr="000D1E1A" w:rsidRDefault="005151F2" w:rsidP="005151F2">
      <w:pPr>
        <w:pStyle w:val="Vnbnnidung0"/>
        <w:tabs>
          <w:tab w:val="left" w:pos="567"/>
        </w:tabs>
        <w:adjustRightInd w:val="0"/>
        <w:snapToGrid w:val="0"/>
        <w:spacing w:after="0" w:line="312" w:lineRule="auto"/>
        <w:jc w:val="both"/>
        <w:rPr>
          <w:i/>
          <w:sz w:val="28"/>
          <w:szCs w:val="28"/>
          <w:lang w:val="nl-NL"/>
        </w:rPr>
      </w:pPr>
      <w:r w:rsidRPr="000D1E1A">
        <w:rPr>
          <w:i/>
          <w:sz w:val="28"/>
          <w:szCs w:val="28"/>
          <w:lang w:val="nl-NL"/>
        </w:rPr>
        <w:tab/>
        <w:t>- Tổng nhu cầu dùng nước đến năm 2040 khoảng 11.418 m</w:t>
      </w:r>
      <w:r w:rsidRPr="000D1E1A">
        <w:rPr>
          <w:i/>
          <w:sz w:val="28"/>
          <w:szCs w:val="28"/>
          <w:vertAlign w:val="superscript"/>
          <w:lang w:val="nl-NL"/>
        </w:rPr>
        <w:t>3</w:t>
      </w:r>
      <w:r w:rsidRPr="000D1E1A">
        <w:rPr>
          <w:i/>
          <w:sz w:val="28"/>
          <w:szCs w:val="28"/>
          <w:lang w:val="nl-NL"/>
        </w:rPr>
        <w:t>/ngày, đến năm 2050 khoảng 13.290 m</w:t>
      </w:r>
      <w:r w:rsidRPr="000D1E1A">
        <w:rPr>
          <w:i/>
          <w:sz w:val="28"/>
          <w:szCs w:val="28"/>
          <w:vertAlign w:val="superscript"/>
          <w:lang w:val="nl-NL"/>
        </w:rPr>
        <w:t>3</w:t>
      </w:r>
      <w:r w:rsidRPr="000D1E1A">
        <w:rPr>
          <w:i/>
          <w:sz w:val="28"/>
          <w:szCs w:val="28"/>
          <w:lang w:val="nl-NL"/>
        </w:rPr>
        <w:t>/ngày.</w:t>
      </w:r>
    </w:p>
    <w:p w14:paraId="246A6986" w14:textId="77777777" w:rsidR="005151F2" w:rsidRPr="000D1E1A" w:rsidRDefault="005151F2" w:rsidP="005151F2">
      <w:pPr>
        <w:pStyle w:val="Vnbnnidung0"/>
        <w:tabs>
          <w:tab w:val="left" w:pos="567"/>
        </w:tabs>
        <w:adjustRightInd w:val="0"/>
        <w:snapToGrid w:val="0"/>
        <w:spacing w:after="0" w:line="312" w:lineRule="auto"/>
        <w:jc w:val="both"/>
        <w:rPr>
          <w:rFonts w:ascii="Times New Roman Italic" w:hAnsi="Times New Roman Italic"/>
          <w:i/>
          <w:spacing w:val="-4"/>
          <w:sz w:val="28"/>
          <w:szCs w:val="28"/>
          <w:lang w:val="nl-NL"/>
        </w:rPr>
      </w:pPr>
      <w:r w:rsidRPr="000D1E1A">
        <w:rPr>
          <w:rFonts w:ascii="Times New Roman Italic" w:hAnsi="Times New Roman Italic"/>
          <w:i/>
          <w:spacing w:val="-4"/>
          <w:sz w:val="28"/>
          <w:szCs w:val="28"/>
          <w:lang w:val="nl-NL"/>
        </w:rPr>
        <w:tab/>
        <w:t>- Giải pháp cấp nước: Đến năm 2040 nâng công suất nhà máy nước Cam Lộ từ 2.000 m</w:t>
      </w:r>
      <w:r w:rsidRPr="000D1E1A">
        <w:rPr>
          <w:rFonts w:ascii="Times New Roman Italic" w:hAnsi="Times New Roman Italic"/>
          <w:i/>
          <w:spacing w:val="-4"/>
          <w:sz w:val="28"/>
          <w:szCs w:val="28"/>
          <w:vertAlign w:val="superscript"/>
          <w:lang w:val="nl-NL"/>
        </w:rPr>
        <w:t>3</w:t>
      </w:r>
      <w:r w:rsidRPr="000D1E1A">
        <w:rPr>
          <w:rFonts w:ascii="Times New Roman Italic" w:hAnsi="Times New Roman Italic"/>
          <w:i/>
          <w:spacing w:val="-4"/>
          <w:sz w:val="28"/>
          <w:szCs w:val="28"/>
          <w:lang w:val="nl-NL"/>
        </w:rPr>
        <w:t>/ngày.đêm lên 4.500 m</w:t>
      </w:r>
      <w:r w:rsidRPr="000D1E1A">
        <w:rPr>
          <w:rFonts w:ascii="Times New Roman Italic" w:hAnsi="Times New Roman Italic"/>
          <w:i/>
          <w:spacing w:val="-4"/>
          <w:sz w:val="28"/>
          <w:szCs w:val="28"/>
          <w:vertAlign w:val="superscript"/>
          <w:lang w:val="nl-NL"/>
        </w:rPr>
        <w:t>3</w:t>
      </w:r>
      <w:r w:rsidRPr="000D1E1A">
        <w:rPr>
          <w:rFonts w:ascii="Times New Roman Italic" w:hAnsi="Times New Roman Italic"/>
          <w:i/>
          <w:spacing w:val="-4"/>
          <w:sz w:val="28"/>
          <w:szCs w:val="28"/>
          <w:lang w:val="nl-NL"/>
        </w:rPr>
        <w:t>/ngày.đêm, khai thác nguồn nước mặt sông Cam Lộ; Xây dựng nhà máy nước Ba Hồ với công suất 5.000 m</w:t>
      </w:r>
      <w:r w:rsidRPr="000D1E1A">
        <w:rPr>
          <w:rFonts w:ascii="Times New Roman Italic" w:hAnsi="Times New Roman Italic"/>
          <w:i/>
          <w:spacing w:val="-4"/>
          <w:sz w:val="28"/>
          <w:szCs w:val="28"/>
          <w:vertAlign w:val="superscript"/>
          <w:lang w:val="nl-NL"/>
        </w:rPr>
        <w:t>3</w:t>
      </w:r>
      <w:r w:rsidRPr="000D1E1A">
        <w:rPr>
          <w:rFonts w:ascii="Times New Roman Italic" w:hAnsi="Times New Roman Italic"/>
          <w:i/>
          <w:spacing w:val="-4"/>
          <w:sz w:val="28"/>
          <w:szCs w:val="28"/>
          <w:lang w:val="nl-NL"/>
        </w:rPr>
        <w:t>/ngày.đêm cấp nước cho các khu vực của huyện Cam Lộ và thành phố Đông Hà.</w:t>
      </w:r>
    </w:p>
    <w:p w14:paraId="215EF1F4" w14:textId="77777777" w:rsidR="005151F2" w:rsidRPr="000D1E1A" w:rsidRDefault="005151F2" w:rsidP="005151F2">
      <w:pPr>
        <w:pStyle w:val="Vnbnnidung0"/>
        <w:tabs>
          <w:tab w:val="left" w:pos="567"/>
        </w:tabs>
        <w:adjustRightInd w:val="0"/>
        <w:snapToGrid w:val="0"/>
        <w:spacing w:after="0" w:line="312" w:lineRule="auto"/>
        <w:jc w:val="both"/>
        <w:rPr>
          <w:rFonts w:ascii="Times New Roman Italic" w:hAnsi="Times New Roman Italic"/>
          <w:i/>
          <w:spacing w:val="-6"/>
          <w:sz w:val="28"/>
          <w:szCs w:val="28"/>
          <w:lang w:val="nl-NL"/>
        </w:rPr>
      </w:pPr>
      <w:r w:rsidRPr="000D1E1A">
        <w:rPr>
          <w:rFonts w:ascii="Times New Roman Italic" w:hAnsi="Times New Roman Italic"/>
          <w:i/>
          <w:spacing w:val="-6"/>
          <w:sz w:val="28"/>
          <w:szCs w:val="28"/>
          <w:lang w:val="nl-NL"/>
        </w:rPr>
        <w:tab/>
        <w:t>- Đến năm 2050: Mở rộng công suất nhà máy nước Cam Lộ từ 4.500 m</w:t>
      </w:r>
      <w:r w:rsidRPr="000D1E1A">
        <w:rPr>
          <w:rFonts w:ascii="Times New Roman Italic" w:hAnsi="Times New Roman Italic"/>
          <w:i/>
          <w:spacing w:val="-6"/>
          <w:sz w:val="28"/>
          <w:szCs w:val="28"/>
          <w:vertAlign w:val="superscript"/>
          <w:lang w:val="nl-NL"/>
        </w:rPr>
        <w:t>3</w:t>
      </w:r>
      <w:r w:rsidRPr="000D1E1A">
        <w:rPr>
          <w:rFonts w:ascii="Times New Roman Italic" w:hAnsi="Times New Roman Italic"/>
          <w:i/>
          <w:spacing w:val="-6"/>
          <w:sz w:val="28"/>
          <w:szCs w:val="28"/>
          <w:lang w:val="nl-NL"/>
        </w:rPr>
        <w:t>/ngày.đêm lên đến 7.500 m</w:t>
      </w:r>
      <w:r w:rsidRPr="000D1E1A">
        <w:rPr>
          <w:rFonts w:ascii="Times New Roman Italic" w:hAnsi="Times New Roman Italic"/>
          <w:i/>
          <w:spacing w:val="-6"/>
          <w:sz w:val="28"/>
          <w:szCs w:val="28"/>
          <w:vertAlign w:val="superscript"/>
          <w:lang w:val="nl-NL"/>
        </w:rPr>
        <w:t>3</w:t>
      </w:r>
      <w:r w:rsidRPr="000D1E1A">
        <w:rPr>
          <w:rFonts w:ascii="Times New Roman Italic" w:hAnsi="Times New Roman Italic"/>
          <w:i/>
          <w:spacing w:val="-6"/>
          <w:sz w:val="28"/>
          <w:szCs w:val="28"/>
          <w:lang w:val="nl-NL"/>
        </w:rPr>
        <w:t>/ngày.đêm, khai thác nguồn nước mặt sông Cam Lộ.</w:t>
      </w:r>
    </w:p>
    <w:p w14:paraId="5274E0ED" w14:textId="77777777" w:rsidR="005151F2" w:rsidRPr="000D1E1A" w:rsidRDefault="005151F2" w:rsidP="005151F2">
      <w:pPr>
        <w:pStyle w:val="Vnbnnidung0"/>
        <w:tabs>
          <w:tab w:val="left" w:pos="567"/>
        </w:tabs>
        <w:adjustRightInd w:val="0"/>
        <w:snapToGrid w:val="0"/>
        <w:spacing w:after="0" w:line="312" w:lineRule="auto"/>
        <w:jc w:val="both"/>
        <w:rPr>
          <w:i/>
          <w:sz w:val="28"/>
          <w:szCs w:val="28"/>
          <w:lang w:val="nl-NL"/>
        </w:rPr>
      </w:pPr>
      <w:r w:rsidRPr="000D1E1A">
        <w:rPr>
          <w:i/>
          <w:sz w:val="28"/>
          <w:szCs w:val="28"/>
          <w:lang w:val="nl-NL"/>
        </w:rPr>
        <w:tab/>
        <w:t xml:space="preserve">- Đối với khu vực đô thị đến năm 2030:100% dân số được sử dụng nước sạch; Đối với khu vực nông thôn: xây dựng các trạm bơm nước theo cụm xã, quy hoạch mạng lưới đường ống cấp hoàn chỉnh đến từng hộ dùng nước. Đến năm 2025: 100% dân số nông thôn sử dụng nước hợp vệ sinh; đến năm 2030: 100% dân số nông thôn sử dụng nước sạch. </w:t>
      </w:r>
    </w:p>
    <w:p w14:paraId="68E5C248" w14:textId="77777777" w:rsidR="005151F2" w:rsidRPr="000D1E1A" w:rsidRDefault="005151F2" w:rsidP="005151F2">
      <w:pPr>
        <w:widowControl w:val="0"/>
        <w:spacing w:line="312" w:lineRule="auto"/>
        <w:ind w:firstLine="567"/>
        <w:jc w:val="both"/>
        <w:rPr>
          <w:lang w:val="nl-NL"/>
        </w:rPr>
      </w:pPr>
      <w:r w:rsidRPr="000D1E1A">
        <w:rPr>
          <w:iCs/>
          <w:lang w:val="nl-NL"/>
        </w:rPr>
        <w:t xml:space="preserve">Như vậy, </w:t>
      </w:r>
      <w:r w:rsidRPr="000D1E1A">
        <w:rPr>
          <w:bCs/>
          <w:i/>
          <w:lang w:val="it-IT"/>
        </w:rPr>
        <w:t xml:space="preserve">Dự án </w:t>
      </w:r>
      <w:r w:rsidRPr="000D1E1A">
        <w:rPr>
          <w:rStyle w:val="Vnbnnidung"/>
          <w:sz w:val="28"/>
          <w:szCs w:val="28"/>
          <w:lang w:val="nl-NL" w:eastAsia="vi-VN"/>
        </w:rPr>
        <w:t xml:space="preserve">Cấp nước sạch và Quản lý tài nguyên nước tại ba xã miền núi Cam Chính - Cam Nghĩa - Cam Tuyền, huyện Cam Lộ, tỉnh Quảng Trị với mục tiêu là đầu tư mạng lưới đường ống đấu nối với hệ thống cấp nước của Nhà máy nước Cam Lộ để cấp nước sinh hoạt cho xã Cam Tuyền là hoàn toàn </w:t>
      </w:r>
      <w:r w:rsidRPr="000D1E1A">
        <w:rPr>
          <w:rStyle w:val="Vnbnnidung"/>
          <w:sz w:val="28"/>
          <w:szCs w:val="28"/>
          <w:lang w:val="nl-NL" w:eastAsia="vi-VN"/>
        </w:rPr>
        <w:lastRenderedPageBreak/>
        <w:t>phù hợp với các định hướng nêu trên. Đối với hai xã Cam Chính và Cam Nghĩa, với công suất hiện nay của Nhà máy nước Cam Lộ là 2.000 m</w:t>
      </w:r>
      <w:r w:rsidRPr="000D1E1A">
        <w:rPr>
          <w:rStyle w:val="Vnbnnidung"/>
          <w:sz w:val="28"/>
          <w:szCs w:val="28"/>
          <w:vertAlign w:val="superscript"/>
          <w:lang w:val="nl-NL" w:eastAsia="vi-VN"/>
        </w:rPr>
        <w:t>3</w:t>
      </w:r>
      <w:r w:rsidRPr="000D1E1A">
        <w:rPr>
          <w:rStyle w:val="Vnbnnidung"/>
          <w:sz w:val="28"/>
          <w:szCs w:val="28"/>
          <w:lang w:val="nl-NL" w:eastAsia="vi-VN"/>
        </w:rPr>
        <w:t>/ngày.đêm (sẽ được nâng công suất lên 4.500 m</w:t>
      </w:r>
      <w:r w:rsidRPr="000D1E1A">
        <w:rPr>
          <w:rStyle w:val="Vnbnnidung"/>
          <w:sz w:val="28"/>
          <w:szCs w:val="28"/>
          <w:vertAlign w:val="superscript"/>
          <w:lang w:val="nl-NL" w:eastAsia="vi-VN"/>
        </w:rPr>
        <w:t>3</w:t>
      </w:r>
      <w:r w:rsidRPr="000D1E1A">
        <w:rPr>
          <w:rStyle w:val="Vnbnnidung"/>
          <w:sz w:val="28"/>
          <w:szCs w:val="28"/>
          <w:lang w:val="nl-NL" w:eastAsia="vi-VN"/>
        </w:rPr>
        <w:t>/ngày.đêm vào năm 2040), sau khi đã bổ sung cấp nước sạch cho xã Cam Tuyền (theo tính toán của dự án là 748,46 m</w:t>
      </w:r>
      <w:r w:rsidRPr="000D1E1A">
        <w:rPr>
          <w:rStyle w:val="Vnbnnidung"/>
          <w:sz w:val="28"/>
          <w:szCs w:val="28"/>
          <w:vertAlign w:val="superscript"/>
          <w:lang w:val="nl-NL" w:eastAsia="vi-VN"/>
        </w:rPr>
        <w:t>3</w:t>
      </w:r>
      <w:r w:rsidRPr="000D1E1A">
        <w:rPr>
          <w:rStyle w:val="Vnbnnidung"/>
          <w:sz w:val="28"/>
          <w:szCs w:val="28"/>
          <w:lang w:val="nl-NL" w:eastAsia="vi-VN"/>
        </w:rPr>
        <w:t>/ngày.đêm) sẽ không còn đủ công suất cung cấp nước sạch cho nhu cầu sử dụng tại thời điểm hiện tại của hai xã Cam Chính và Cam Nghĩa (theo tính toán của dự án là 1960,81 m</w:t>
      </w:r>
      <w:r w:rsidRPr="000D1E1A">
        <w:rPr>
          <w:rStyle w:val="Vnbnnidung"/>
          <w:sz w:val="28"/>
          <w:szCs w:val="28"/>
          <w:vertAlign w:val="superscript"/>
          <w:lang w:val="nl-NL" w:eastAsia="vi-VN"/>
        </w:rPr>
        <w:t>3</w:t>
      </w:r>
      <w:r w:rsidRPr="000D1E1A">
        <w:rPr>
          <w:rStyle w:val="Vnbnnidung"/>
          <w:sz w:val="28"/>
          <w:szCs w:val="28"/>
          <w:lang w:val="nl-NL" w:eastAsia="vi-VN"/>
        </w:rPr>
        <w:t xml:space="preserve">/ngày.đêm). Vì vậy, nếu chỉ thực hiện đầu tư các </w:t>
      </w:r>
      <w:r w:rsidRPr="000D1E1A">
        <w:rPr>
          <w:lang w:val="nl-NL"/>
        </w:rPr>
        <w:t>trạm bơm nước theo cụm xã và quy hoạch mạng lưới đường ống cấp hoàn chỉnh đến từng hộ dùng nước để sử dụng nguồn nước sạch của Nhà máy nước Cam Lộ sẽ không đảm bảo được mục tiêu 100% dân số nông thôn của các xã Cam Chính, Cam Nghĩa được sử dụng nước sạch vào năm 2030. Hơn nữa, Cam Chính và Cam Nghĩa</w:t>
      </w:r>
      <w:r w:rsidRPr="000D1E1A">
        <w:rPr>
          <w:rStyle w:val="Vnbnnidung"/>
          <w:sz w:val="28"/>
          <w:szCs w:val="28"/>
          <w:lang w:val="nl-NL" w:eastAsia="vi-VN"/>
        </w:rPr>
        <w:t xml:space="preserve"> là hai xã nông thôn nằm xa vị trí các nhà máy nước Cam Lộ và nhà máy nước Ba Hồ, lại có địa hình miền núi bất lợi và bị chia cắt mạnh, nên việc đầu tư xây dựng riêng một hệ thống cấp nước tập trung sử dụng nguồn nước mặt đầu nguồn sông Cam Lộ cấp nước sinh hoạt cho người dân hai xã là hoàn toàn phù hợp với định hướng về sử dụng nguồn nước và mục tiêu cấp nước của </w:t>
      </w:r>
      <w:r w:rsidRPr="000D1E1A">
        <w:rPr>
          <w:lang w:val="nl-NL"/>
        </w:rPr>
        <w:t>Quy hoạch xây dựng vùng huyện Cam Lộ đến năm 2040, định hướng đến năm 2050 đã được UBND tỉnh Quảng Trị phê duyệt bởi Quyết định số 3129a/QĐ-UBND ngày 18/11/2019.</w:t>
      </w:r>
    </w:p>
    <w:p w14:paraId="515B2A5C" w14:textId="47F6D75E" w:rsidR="005151F2" w:rsidRPr="000D1E1A" w:rsidRDefault="005151F2" w:rsidP="005151F2">
      <w:pPr>
        <w:pStyle w:val="Vnbnnidung0"/>
        <w:tabs>
          <w:tab w:val="left" w:pos="832"/>
        </w:tabs>
        <w:adjustRightInd w:val="0"/>
        <w:snapToGrid w:val="0"/>
        <w:spacing w:after="0" w:line="312" w:lineRule="auto"/>
        <w:ind w:firstLine="567"/>
        <w:jc w:val="both"/>
        <w:rPr>
          <w:bCs/>
          <w:sz w:val="28"/>
          <w:szCs w:val="28"/>
          <w:lang w:val="nl-NL"/>
        </w:rPr>
      </w:pPr>
      <w:r w:rsidRPr="000D1E1A">
        <w:rPr>
          <w:bCs/>
          <w:i/>
          <w:sz w:val="28"/>
          <w:szCs w:val="28"/>
          <w:lang w:val="nl-NL"/>
        </w:rPr>
        <w:t>c. Sự phù hợp với quy hoạch ngành, lĩnh vực</w:t>
      </w:r>
    </w:p>
    <w:p w14:paraId="3174DBF9" w14:textId="77777777" w:rsidR="005151F2" w:rsidRPr="000D1E1A" w:rsidRDefault="005151F2" w:rsidP="005151F2">
      <w:pPr>
        <w:widowControl w:val="0"/>
        <w:spacing w:line="312" w:lineRule="auto"/>
        <w:ind w:firstLine="567"/>
        <w:jc w:val="both"/>
        <w:rPr>
          <w:lang w:val="nl-NL"/>
        </w:rPr>
      </w:pPr>
      <w:r w:rsidRPr="000D1E1A">
        <w:rPr>
          <w:lang w:val="nl-NL"/>
        </w:rPr>
        <w:t xml:space="preserve">Dự án </w:t>
      </w:r>
      <w:r w:rsidRPr="000D1E1A">
        <w:rPr>
          <w:rStyle w:val="Vnbnnidung"/>
          <w:sz w:val="28"/>
          <w:szCs w:val="28"/>
          <w:lang w:val="nl-NL" w:eastAsia="vi-VN"/>
        </w:rPr>
        <w:t>Cấp nước sạch và Quản lý tài nguyên nước tại ba xã miền núi Cam Chính - Cam Nghĩa - Cam Tuyền, huyện Cam Lộ, tỉnh Quảng Trị</w:t>
      </w:r>
      <w:r w:rsidRPr="000D1E1A">
        <w:rPr>
          <w:rStyle w:val="Vnbnnidung"/>
          <w:b/>
          <w:sz w:val="28"/>
          <w:szCs w:val="28"/>
          <w:lang w:val="nl-NL" w:eastAsia="vi-VN"/>
        </w:rPr>
        <w:t xml:space="preserve"> </w:t>
      </w:r>
      <w:r w:rsidRPr="000D1E1A">
        <w:rPr>
          <w:rStyle w:val="Vnbnnidung"/>
          <w:sz w:val="28"/>
          <w:szCs w:val="28"/>
          <w:lang w:val="nl-NL" w:eastAsia="vi-VN"/>
        </w:rPr>
        <w:t>nhằm</w:t>
      </w:r>
      <w:r w:rsidRPr="000D1E1A">
        <w:rPr>
          <w:lang w:val="nl-NL"/>
        </w:rPr>
        <w:t xml:space="preserve"> thực hiện Chiến lược quốc gia về cấp nước sạch và vệ sinh nông thôn đến năm 2030, tầm nhìn đến năm 2045 đã được Thủ tướng Chính phủ nước CHXHCN Việt Nam phê duyệt bởi Quyết định số 1978/QĐ-TTg, ngày 24/11/2021 với mục tiêu: “</w:t>
      </w:r>
      <w:r w:rsidRPr="000D1E1A">
        <w:rPr>
          <w:i/>
          <w:lang w:val="nl-NL"/>
        </w:rPr>
        <w:t>Đến năm 2030, 65% dân số nông thôn được sử dụng nước sạch đạt chất lượng theo quy chuẩn với số lượng tối thiểu 60lít/người/ngày; Đến năm 2045, phấn đấu 100% người dân nông thôn được sử dụng nước sạch và vệ sinh an toàn, bền vững</w:t>
      </w:r>
      <w:r w:rsidRPr="000D1E1A">
        <w:rPr>
          <w:lang w:val="nl-NL"/>
        </w:rPr>
        <w:t>”. Và hoàn toàn phù hợp với: “</w:t>
      </w:r>
      <w:r w:rsidRPr="000D1E1A">
        <w:rPr>
          <w:i/>
          <w:lang w:val="nl-NL"/>
        </w:rPr>
        <w:t>Mục tiêu cụ thể đến năm 2025: Tối thiểu 55% dân số nông thôn được tiếp cận bền vững với nước sạch đạt quy chuẩn với số lượng tối thiểu 60 lít/người/ngày; 40% dân số nông thôn được sử dụng nước sạch từ công trình cấp nước tập trung</w:t>
      </w:r>
      <w:r w:rsidRPr="000D1E1A">
        <w:rPr>
          <w:lang w:val="nl-NL"/>
        </w:rPr>
        <w:t xml:space="preserve">” theo Quyết định số 925/QĐ-TTg, ngày 02/8/2022 của Thủ tướng Chính phủ phê duyệt Chương trình bảo vệ môi trường, an toàn thực phẩm và cấp nước sạch nông thôn trong </w:t>
      </w:r>
      <w:r w:rsidRPr="000D1E1A">
        <w:rPr>
          <w:lang w:val="nl-NL"/>
        </w:rPr>
        <w:lastRenderedPageBreak/>
        <w:t>xây dựng nông thôn mới giai đoạn 2021-2025. Cũng như thực hiện chủ trương hiện nay của Nhà nước Việt Nam: “</w:t>
      </w:r>
      <w:r w:rsidRPr="000D1E1A">
        <w:rPr>
          <w:i/>
          <w:lang w:val="nl-NL"/>
        </w:rPr>
        <w:t>Chung tay vì người nghèo – không để ai bị bỏ lại phía sau</w:t>
      </w:r>
      <w:r w:rsidRPr="000D1E1A">
        <w:rPr>
          <w:lang w:val="nl-NL"/>
        </w:rPr>
        <w:t>” và góp phần thực hiện chiến lược bình đẳng, đoàn kết các dân tộc Việt Nam.</w:t>
      </w:r>
    </w:p>
    <w:p w14:paraId="6B279D0C" w14:textId="77777777" w:rsidR="005151F2" w:rsidRPr="000D1E1A" w:rsidRDefault="005151F2" w:rsidP="005151F2">
      <w:pPr>
        <w:pStyle w:val="NormalWeb"/>
        <w:widowControl w:val="0"/>
        <w:autoSpaceDE w:val="0"/>
        <w:autoSpaceDN w:val="0"/>
        <w:spacing w:before="0" w:beforeAutospacing="0" w:after="0" w:afterAutospacing="0" w:line="312" w:lineRule="auto"/>
        <w:ind w:firstLine="567"/>
        <w:jc w:val="both"/>
        <w:rPr>
          <w:rFonts w:ascii="Times New Roman" w:hAnsi="Times New Roman"/>
          <w:sz w:val="28"/>
          <w:szCs w:val="28"/>
          <w:lang w:val="nl-NL"/>
        </w:rPr>
      </w:pPr>
      <w:r w:rsidRPr="000D1E1A">
        <w:rPr>
          <w:rFonts w:ascii="Times New Roman" w:hAnsi="Times New Roman"/>
          <w:sz w:val="28"/>
          <w:szCs w:val="28"/>
          <w:lang w:val="nl-NL"/>
        </w:rPr>
        <w:t>Thông qua việc chuyển đổi nguồn nước sinh hoạt của người dân ba xã cũng tạo thuận lợi giúp cho chính quyền địa phương triển khai công tác quản lý nguồn tài nguyên nước, tránh sử dụng lãng phí nước, kiểm soát việc khai thác nước ngầm trên địa bàn, từng bước hạn chế và tiến tới chấm dứt tình trạng khai thác nước ngầm tự phát tại khu vực miền núi huyện Cam Lộ, giảm thiểu các hệ lụy về môi trường hướng tới mục tiêu: “</w:t>
      </w:r>
      <w:r w:rsidRPr="000D1E1A">
        <w:rPr>
          <w:rFonts w:ascii="Times New Roman" w:hAnsi="Times New Roman"/>
          <w:i/>
          <w:sz w:val="28"/>
          <w:szCs w:val="28"/>
          <w:lang w:val="nl-NL"/>
        </w:rPr>
        <w:t>Đến năm 2030: Kiểm soát được tình trạng suy thoái tài nguyên nước, tài nguyên đất, đảm bảo cân đối đủ nguồn nước phục vụ cho sinh hoạt, công nghiệp, dịch vụ và các ngành kinh tế quan trọng… Bảo đảm ít nhất 95% dân số được cung cấp nước sạch, nước hợp vệ sinh, trong đó ít nhất 80% dân số được sử dụng nước sạch đạt chuẩn; đáp ứng nhu cầu về phòng chống dịch, bệnh và các bệnh mới phát sinh do biến đổi khí hậu</w:t>
      </w:r>
      <w:r w:rsidRPr="000D1E1A">
        <w:rPr>
          <w:rFonts w:ascii="Times New Roman" w:hAnsi="Times New Roman"/>
          <w:sz w:val="28"/>
          <w:szCs w:val="28"/>
          <w:lang w:val="nl-NL"/>
        </w:rPr>
        <w:t>” của Chiến lược Quốc gia về biến đổi khí hậu giai đoạn đến năm 2050 đã được Thủ tướng Chính phủ nước CHXHCN Việt Nam phê duyệt bởi Quyết định số 896/QĐ-TTg, ngày 26/7/2022; thực hiện mục tiêu: “</w:t>
      </w:r>
      <w:r w:rsidRPr="000D1E1A">
        <w:rPr>
          <w:rFonts w:ascii="Times New Roman" w:hAnsi="Times New Roman"/>
          <w:i/>
          <w:sz w:val="28"/>
          <w:szCs w:val="28"/>
          <w:lang w:val="nl-NL"/>
        </w:rPr>
        <w:t>Thực hiện các biện pháp bảo đảm an ninh nguồn nước, đặc biệt đối với nguồn nước sinh hoạt… Tiếp tục mở rộng phạm vi dịch vụ cung cấp nước sạch, giảm thiểu thất thoát nước ở khu vực đô thị; tăng cường đầu tư các hệ thống cung cấp nước sạch theo tiêu chuẩn của Bộ Y tế cho nhân dân ở khu vực nông thôn</w:t>
      </w:r>
      <w:r w:rsidRPr="000D1E1A">
        <w:rPr>
          <w:rFonts w:ascii="Times New Roman" w:hAnsi="Times New Roman"/>
          <w:sz w:val="28"/>
          <w:szCs w:val="28"/>
          <w:lang w:val="nl-NL"/>
        </w:rPr>
        <w:t>” của Chiến lược bảo vệ môi trường quốc gia đến năm 2030, tầm nhìn đến năm 2050 đã được Thủ tướng Chính phủ CHXHCN Việt Nam phê duyệt bởi Quyết định số 450/QĐ-TTg, ngày 13/4/2022.</w:t>
      </w:r>
    </w:p>
    <w:p w14:paraId="69C0BB09" w14:textId="6CBD0EF1" w:rsidR="005151F2" w:rsidRPr="000D1E1A" w:rsidRDefault="005151F2" w:rsidP="005151F2">
      <w:pPr>
        <w:pStyle w:val="Vnbnnidung0"/>
        <w:tabs>
          <w:tab w:val="left" w:pos="832"/>
        </w:tabs>
        <w:adjustRightInd w:val="0"/>
        <w:snapToGrid w:val="0"/>
        <w:spacing w:after="0" w:line="312" w:lineRule="auto"/>
        <w:ind w:firstLine="567"/>
        <w:jc w:val="both"/>
        <w:rPr>
          <w:bCs/>
          <w:i/>
          <w:sz w:val="28"/>
          <w:szCs w:val="28"/>
          <w:lang w:val="nl-NL"/>
        </w:rPr>
      </w:pPr>
      <w:r w:rsidRPr="000D1E1A">
        <w:rPr>
          <w:bCs/>
          <w:i/>
          <w:sz w:val="28"/>
          <w:szCs w:val="28"/>
          <w:lang w:val="nl-NL"/>
        </w:rPr>
        <w:t>d. Sự phù hợp với quy hoạch tổng thể phát triển KT-XH</w:t>
      </w:r>
    </w:p>
    <w:p w14:paraId="21D434D8" w14:textId="77777777" w:rsidR="005151F2" w:rsidRPr="000D1E1A" w:rsidRDefault="005151F2" w:rsidP="005151F2">
      <w:pPr>
        <w:pStyle w:val="Vnbnnidung0"/>
        <w:tabs>
          <w:tab w:val="left" w:pos="832"/>
        </w:tabs>
        <w:adjustRightInd w:val="0"/>
        <w:snapToGrid w:val="0"/>
        <w:spacing w:after="0" w:line="312" w:lineRule="auto"/>
        <w:ind w:firstLine="567"/>
        <w:jc w:val="both"/>
        <w:rPr>
          <w:sz w:val="28"/>
          <w:szCs w:val="28"/>
          <w:lang w:val="nl-NL"/>
        </w:rPr>
      </w:pPr>
      <w:r w:rsidRPr="000D1E1A">
        <w:rPr>
          <w:sz w:val="28"/>
          <w:szCs w:val="28"/>
          <w:lang w:val="nl-NL"/>
        </w:rPr>
        <w:t>Việc thực hiện dự án còn nhằm giúp huyện Cam Lộ triển khai mục tiêu, nhiệm vụ đã được xác định trong Nghị quyết số 91/2021/NQ-HĐND ngày 16/7/2021 của Hội đồng Nhân dân tỉnh Quảng Trị về phương hướng, nhiệm vụ phát triển kinh tế-xã hội 5 năm 2021-2025 “</w:t>
      </w:r>
      <w:r w:rsidRPr="000D1E1A">
        <w:rPr>
          <w:i/>
          <w:sz w:val="28"/>
          <w:szCs w:val="28"/>
          <w:lang w:val="nl-NL"/>
        </w:rPr>
        <w:t>Tỷ lệ hộ dân sử dụng nước hợp vệ sinh ở nông thôn đến năm 2025 là 97,5%.... Triển khai thực hiện đồng bộ và có hiệu quả các Chương trình mục tiêu quốc gia về: Xây dựng nông thôn mới, Giảm nghèo và an sinh xã hội, Phát triển kinh tế-xã hội vùng đồng bào dân tộc thiểu số và miền núi</w:t>
      </w:r>
      <w:r w:rsidRPr="000D1E1A">
        <w:rPr>
          <w:sz w:val="28"/>
          <w:szCs w:val="28"/>
          <w:lang w:val="nl-NL"/>
        </w:rPr>
        <w:t xml:space="preserve">”; Cũng như các nhiệm vụ trong Quy hoạch vùng huyện </w:t>
      </w:r>
      <w:r w:rsidRPr="000D1E1A">
        <w:rPr>
          <w:sz w:val="28"/>
          <w:szCs w:val="28"/>
          <w:lang w:val="nl-NL"/>
        </w:rPr>
        <w:lastRenderedPageBreak/>
        <w:t>Cam Lộ đến năm 2040, định hướng đến năm 2050 đã được UBND tỉnh Quảng Trị phê duyệt tại Quyết định số 3129</w:t>
      </w:r>
      <w:r w:rsidRPr="000D1E1A">
        <w:rPr>
          <w:sz w:val="28"/>
          <w:szCs w:val="28"/>
          <w:vertAlign w:val="superscript"/>
          <w:lang w:val="nl-NL"/>
        </w:rPr>
        <w:t>a</w:t>
      </w:r>
      <w:r w:rsidRPr="000D1E1A">
        <w:rPr>
          <w:sz w:val="28"/>
          <w:szCs w:val="28"/>
          <w:lang w:val="nl-NL"/>
        </w:rPr>
        <w:t>/QĐ-UBND ngày 18/11/2019; Nghị quyết Đại hội Đảng bộ huyện lần thứ XVI, nhiệm kỳ 2020-2025; Nghị quyết số 02-NQ/HU, ngày 05/05/2021 của Huyện ủy; Nghị quyết số 05/NQ-HĐND, ngày 07/5/2021 của HĐND huyện về xây dựng huyện Cam Lộ đạt chuẩn nông thôn mới kiểu mẫu, theo hướng nông nghiệp giá trị gia tăng cao, gắn với môi trường xanh–sạch–đẹp, giai đoạn 2021-2025 đồng thời phù hợp với Quy hoạch chung xây dựng các xã Cam Chính, Cam Nghĩa và Cam Tuyền.</w:t>
      </w:r>
    </w:p>
    <w:p w14:paraId="64FBFD83" w14:textId="4DAD2153" w:rsidR="005151F2" w:rsidRPr="000D1E1A" w:rsidRDefault="005151F2" w:rsidP="005151F2">
      <w:pPr>
        <w:pStyle w:val="Vnbnnidung0"/>
        <w:tabs>
          <w:tab w:val="left" w:pos="832"/>
        </w:tabs>
        <w:adjustRightInd w:val="0"/>
        <w:snapToGrid w:val="0"/>
        <w:spacing w:after="0" w:line="312" w:lineRule="auto"/>
        <w:ind w:firstLine="567"/>
        <w:jc w:val="both"/>
        <w:rPr>
          <w:bCs/>
          <w:i/>
          <w:sz w:val="28"/>
          <w:szCs w:val="28"/>
          <w:lang w:val="nl-NL"/>
        </w:rPr>
      </w:pPr>
      <w:r w:rsidRPr="000D1E1A">
        <w:rPr>
          <w:bCs/>
          <w:i/>
          <w:sz w:val="28"/>
          <w:szCs w:val="28"/>
          <w:lang w:val="nl-NL"/>
        </w:rPr>
        <w:t xml:space="preserve">e. Sự phù hợp với quy hoạch sử dụng đất </w:t>
      </w:r>
    </w:p>
    <w:p w14:paraId="32396986" w14:textId="77777777" w:rsidR="005151F2" w:rsidRPr="000D1E1A" w:rsidRDefault="005151F2" w:rsidP="005151F2">
      <w:pPr>
        <w:pStyle w:val="Vnbnnidung0"/>
        <w:tabs>
          <w:tab w:val="left" w:pos="832"/>
        </w:tabs>
        <w:adjustRightInd w:val="0"/>
        <w:snapToGrid w:val="0"/>
        <w:spacing w:after="0" w:line="312" w:lineRule="auto"/>
        <w:ind w:firstLine="567"/>
        <w:jc w:val="both"/>
        <w:rPr>
          <w:sz w:val="28"/>
          <w:szCs w:val="28"/>
          <w:lang w:val="nl-NL"/>
        </w:rPr>
      </w:pPr>
      <w:r w:rsidRPr="000D1E1A">
        <w:rPr>
          <w:sz w:val="28"/>
          <w:szCs w:val="28"/>
          <w:lang w:val="nl-NL"/>
        </w:rPr>
        <w:t>Theo Quy hoạch sử dụng đất huyện Cam Lộ đến năm 2030 đã được UBND tỉnh Quảng Trị phê duyệt tại Quyết định số 2759/QĐ-UBND ngày 27/9/2021 và Quyết định điều chỉnh số 245/QĐ-UBND ngày 13/02/2023, dự kiến đến năm 2030, huyện Cam Lộ sẽ chuyển đổi mục đích sử dụng 1.244,34 ha đất rừng sản xuất sang thành đất phi nông nghiệp. Đồng thời, đưa 43,13 ha đất chưa sử dụng vào sử dụng cho mục đích đất phát triển hạ tầng cấp quốc gia, cấp tỉnh, cấp huyện. Việc chuyển đổi mục đích sử dụng đối với các loại đất này là để phục vụ cho tất cả các dự án đầu tư phát triển kinh tế-xã hội của huyện Cam Lộ đến năm 2030 (Là các dự án tại huyện Cam Lộ có danh mục trong Quy hoạch tỉnh Quảng Trị thời kỳ 2021 – 2030, tầm nhìn đến năm 2050</w:t>
      </w:r>
      <w:r w:rsidRPr="000D1E1A">
        <w:rPr>
          <w:rStyle w:val="Vnbnnidung"/>
          <w:sz w:val="28"/>
          <w:szCs w:val="28"/>
          <w:lang w:val="nl-NL" w:eastAsia="vi-VN"/>
        </w:rPr>
        <w:t>. Trong danh mục nêu trên, dự án này là dự án số 20 mục 9, phần kết cấu hạ tầng kinh tế-xã hội trên địa bàn huyện Cam Lộ thời kỳ 2021-2030, tầm nhìn đến 2050</w:t>
      </w:r>
      <w:r w:rsidRPr="000D1E1A">
        <w:rPr>
          <w:sz w:val="28"/>
          <w:szCs w:val="28"/>
          <w:lang w:val="nl-NL"/>
        </w:rPr>
        <w:t xml:space="preserve">). Với </w:t>
      </w:r>
      <w:r w:rsidRPr="000D1E1A">
        <w:rPr>
          <w:i/>
          <w:sz w:val="28"/>
          <w:szCs w:val="28"/>
          <w:lang w:val="nl-NL"/>
        </w:rPr>
        <w:t xml:space="preserve">Dự án Cấp nước sạch và Quản lý tài nguyên nước tại ba xã miền núi Cam Chính - Cam Nghĩa - Cam Tuyền, huyện Cam Lộ, tỉnh Quảng Trị, </w:t>
      </w:r>
      <w:r w:rsidRPr="000D1E1A">
        <w:rPr>
          <w:sz w:val="28"/>
          <w:szCs w:val="28"/>
          <w:lang w:val="nl-NL"/>
        </w:rPr>
        <w:t>diện tích đất dự kiến bị thu hồi vĩnh viễn bao gồm:</w:t>
      </w:r>
    </w:p>
    <w:p w14:paraId="5F9218D6" w14:textId="77777777" w:rsidR="005151F2" w:rsidRPr="000D1E1A" w:rsidRDefault="005151F2" w:rsidP="005151F2">
      <w:pPr>
        <w:pStyle w:val="Vnbnnidung0"/>
        <w:tabs>
          <w:tab w:val="left" w:pos="832"/>
        </w:tabs>
        <w:adjustRightInd w:val="0"/>
        <w:snapToGrid w:val="0"/>
        <w:spacing w:after="0" w:line="312" w:lineRule="auto"/>
        <w:ind w:firstLine="567"/>
        <w:jc w:val="both"/>
        <w:rPr>
          <w:sz w:val="28"/>
          <w:szCs w:val="28"/>
          <w:lang w:val="nl-NL"/>
        </w:rPr>
      </w:pPr>
      <w:r w:rsidRPr="000D1E1A">
        <w:rPr>
          <w:sz w:val="28"/>
          <w:szCs w:val="28"/>
          <w:lang w:val="nl-NL"/>
        </w:rPr>
        <w:t>- Khoảng 10.000 m</w:t>
      </w:r>
      <w:r w:rsidRPr="000D1E1A">
        <w:rPr>
          <w:sz w:val="28"/>
          <w:szCs w:val="28"/>
          <w:vertAlign w:val="superscript"/>
          <w:lang w:val="nl-NL"/>
        </w:rPr>
        <w:t>2</w:t>
      </w:r>
      <w:r w:rsidRPr="000D1E1A">
        <w:rPr>
          <w:sz w:val="28"/>
          <w:szCs w:val="28"/>
          <w:lang w:val="nl-NL"/>
        </w:rPr>
        <w:t xml:space="preserve"> (01 ha) đất rừng sản xuất khu vực thôn Định Sơn, xã Cam Nghĩa (gần khu Tượng đài chiến thắng căn cứ 241), có tọa độ địa lý: 16</w:t>
      </w:r>
      <w:r w:rsidRPr="000D1E1A">
        <w:rPr>
          <w:sz w:val="28"/>
          <w:szCs w:val="28"/>
          <w:vertAlign w:val="superscript"/>
          <w:lang w:val="nl-NL"/>
        </w:rPr>
        <w:t>o</w:t>
      </w:r>
      <w:r w:rsidRPr="000D1E1A">
        <w:rPr>
          <w:sz w:val="28"/>
          <w:szCs w:val="28"/>
          <w:lang w:val="nl-NL"/>
        </w:rPr>
        <w:t>46’06” vĩ độ Bắc; 106</w:t>
      </w:r>
      <w:r w:rsidRPr="000D1E1A">
        <w:rPr>
          <w:sz w:val="28"/>
          <w:szCs w:val="28"/>
          <w:vertAlign w:val="superscript"/>
          <w:lang w:val="nl-NL"/>
        </w:rPr>
        <w:t>o</w:t>
      </w:r>
      <w:r w:rsidRPr="000D1E1A">
        <w:rPr>
          <w:sz w:val="28"/>
          <w:szCs w:val="28"/>
          <w:lang w:val="nl-NL"/>
        </w:rPr>
        <w:t>55’53” kinh độ Đông (X = 425629.26; Y = 1820673.92 theo hệ tọa độ VN2000, múi chiếu 3</w:t>
      </w:r>
      <w:r w:rsidRPr="000D1E1A">
        <w:rPr>
          <w:sz w:val="28"/>
          <w:szCs w:val="28"/>
          <w:vertAlign w:val="superscript"/>
          <w:lang w:val="nl-NL"/>
        </w:rPr>
        <w:t>o</w:t>
      </w:r>
      <w:r w:rsidRPr="000D1E1A">
        <w:rPr>
          <w:sz w:val="28"/>
          <w:szCs w:val="28"/>
          <w:lang w:val="nl-NL"/>
        </w:rPr>
        <w:t xml:space="preserve"> tại Quảng Trị) để xây dựng trạm xử lý nước cấp cho xã Cam Chính và Cam Nghĩa (bao gồm cả diện tích đất dự trữ để mở rộng ở các giai đoạn sau);</w:t>
      </w:r>
    </w:p>
    <w:p w14:paraId="02CFBDCF" w14:textId="77777777" w:rsidR="005151F2" w:rsidRPr="000D1E1A" w:rsidRDefault="005151F2" w:rsidP="005151F2">
      <w:pPr>
        <w:pStyle w:val="Vnbnnidung0"/>
        <w:tabs>
          <w:tab w:val="left" w:pos="832"/>
        </w:tabs>
        <w:adjustRightInd w:val="0"/>
        <w:snapToGrid w:val="0"/>
        <w:spacing w:after="0" w:line="312" w:lineRule="auto"/>
        <w:ind w:firstLine="567"/>
        <w:jc w:val="both"/>
        <w:rPr>
          <w:spacing w:val="-4"/>
          <w:sz w:val="28"/>
          <w:szCs w:val="28"/>
          <w:lang w:val="nl-NL"/>
        </w:rPr>
      </w:pPr>
      <w:r w:rsidRPr="000D1E1A">
        <w:rPr>
          <w:spacing w:val="-4"/>
          <w:sz w:val="28"/>
          <w:szCs w:val="28"/>
          <w:lang w:val="nl-NL"/>
        </w:rPr>
        <w:t>- Khoảng 200 m</w:t>
      </w:r>
      <w:r w:rsidRPr="000D1E1A">
        <w:rPr>
          <w:spacing w:val="-4"/>
          <w:sz w:val="28"/>
          <w:szCs w:val="28"/>
          <w:vertAlign w:val="superscript"/>
          <w:lang w:val="nl-NL"/>
        </w:rPr>
        <w:t>2</w:t>
      </w:r>
      <w:r w:rsidRPr="000D1E1A">
        <w:rPr>
          <w:spacing w:val="-4"/>
          <w:sz w:val="28"/>
          <w:szCs w:val="28"/>
          <w:lang w:val="nl-NL"/>
        </w:rPr>
        <w:t xml:space="preserve"> (0,02 ha) đất bãi bồi ven sông (đất chưa sử dụng) tại thôn Cam Phú 3, xã Cam Thành, có tọa độ địa lý: 16</w:t>
      </w:r>
      <w:r w:rsidRPr="000D1E1A">
        <w:rPr>
          <w:spacing w:val="-4"/>
          <w:sz w:val="28"/>
          <w:szCs w:val="28"/>
          <w:vertAlign w:val="superscript"/>
          <w:lang w:val="nl-NL"/>
        </w:rPr>
        <w:t>o</w:t>
      </w:r>
      <w:r w:rsidRPr="000D1E1A">
        <w:rPr>
          <w:spacing w:val="-4"/>
          <w:sz w:val="28"/>
          <w:szCs w:val="28"/>
          <w:lang w:val="nl-NL"/>
        </w:rPr>
        <w:t>47’10” vĩ độ Bắc; 106</w:t>
      </w:r>
      <w:r w:rsidRPr="000D1E1A">
        <w:rPr>
          <w:spacing w:val="-4"/>
          <w:sz w:val="28"/>
          <w:szCs w:val="28"/>
          <w:vertAlign w:val="superscript"/>
          <w:lang w:val="nl-NL"/>
        </w:rPr>
        <w:t>o</w:t>
      </w:r>
      <w:r w:rsidRPr="000D1E1A">
        <w:rPr>
          <w:spacing w:val="-4"/>
          <w:sz w:val="28"/>
          <w:szCs w:val="28"/>
          <w:lang w:val="nl-NL"/>
        </w:rPr>
        <w:t>54’10” kinh độ Đông (X = 530879.43; Y = 1821617.84 theo hệ tọa độ VN2000, múi chiếu 3</w:t>
      </w:r>
      <w:r w:rsidRPr="000D1E1A">
        <w:rPr>
          <w:spacing w:val="-4"/>
          <w:sz w:val="28"/>
          <w:szCs w:val="28"/>
          <w:vertAlign w:val="superscript"/>
          <w:lang w:val="nl-NL"/>
        </w:rPr>
        <w:t>o</w:t>
      </w:r>
      <w:r w:rsidRPr="000D1E1A">
        <w:rPr>
          <w:spacing w:val="-4"/>
          <w:sz w:val="28"/>
          <w:szCs w:val="28"/>
          <w:lang w:val="nl-NL"/>
        </w:rPr>
        <w:t xml:space="preserve"> tại Quảng Trị) để xây dựng công trình thu và trạm bơm cấp I.</w:t>
      </w:r>
    </w:p>
    <w:p w14:paraId="76B16F89" w14:textId="77777777" w:rsidR="005151F2" w:rsidRPr="000D1E1A" w:rsidRDefault="005151F2" w:rsidP="005151F2">
      <w:pPr>
        <w:pStyle w:val="Vnbnnidung0"/>
        <w:tabs>
          <w:tab w:val="left" w:pos="832"/>
        </w:tabs>
        <w:adjustRightInd w:val="0"/>
        <w:snapToGrid w:val="0"/>
        <w:spacing w:after="0" w:line="312" w:lineRule="auto"/>
        <w:ind w:firstLine="567"/>
        <w:jc w:val="both"/>
        <w:rPr>
          <w:sz w:val="28"/>
          <w:szCs w:val="28"/>
          <w:lang w:val="nl-NL"/>
        </w:rPr>
      </w:pPr>
      <w:r w:rsidRPr="000D1E1A">
        <w:rPr>
          <w:sz w:val="28"/>
          <w:szCs w:val="28"/>
          <w:lang w:val="nl-NL"/>
        </w:rPr>
        <w:lastRenderedPageBreak/>
        <w:t xml:space="preserve"> - Khoảng 200 m</w:t>
      </w:r>
      <w:r w:rsidRPr="000D1E1A">
        <w:rPr>
          <w:sz w:val="28"/>
          <w:szCs w:val="28"/>
          <w:vertAlign w:val="superscript"/>
          <w:lang w:val="nl-NL"/>
        </w:rPr>
        <w:t>2</w:t>
      </w:r>
      <w:r w:rsidRPr="000D1E1A">
        <w:rPr>
          <w:sz w:val="28"/>
          <w:szCs w:val="28"/>
          <w:lang w:val="nl-NL"/>
        </w:rPr>
        <w:t xml:space="preserve"> (0,02 ha) đất rừng sản xuất khu vực thôn Định Sơn, xã Cam Nghĩa (gần khu vực hồ Động Lòi), có tọa độ địa lý: 16</w:t>
      </w:r>
      <w:r w:rsidRPr="000D1E1A">
        <w:rPr>
          <w:sz w:val="28"/>
          <w:szCs w:val="28"/>
          <w:vertAlign w:val="superscript"/>
          <w:lang w:val="nl-NL"/>
        </w:rPr>
        <w:t>o</w:t>
      </w:r>
      <w:r w:rsidRPr="000D1E1A">
        <w:rPr>
          <w:sz w:val="28"/>
          <w:szCs w:val="28"/>
          <w:lang w:val="nl-NL"/>
        </w:rPr>
        <w:t>45’41,3” vĩ độ Bắc; 106</w:t>
      </w:r>
      <w:r w:rsidRPr="000D1E1A">
        <w:rPr>
          <w:sz w:val="28"/>
          <w:szCs w:val="28"/>
          <w:vertAlign w:val="superscript"/>
          <w:lang w:val="nl-NL"/>
        </w:rPr>
        <w:t>o</w:t>
      </w:r>
      <w:r w:rsidRPr="000D1E1A">
        <w:rPr>
          <w:sz w:val="28"/>
          <w:szCs w:val="28"/>
          <w:lang w:val="nl-NL"/>
        </w:rPr>
        <w:t>55’56,4” kinh độ Đông (X = 572548.30; Y = 1853961.47 theo hệ tọa độ VN2000, múi chiếu 3</w:t>
      </w:r>
      <w:r w:rsidRPr="000D1E1A">
        <w:rPr>
          <w:sz w:val="28"/>
          <w:szCs w:val="28"/>
          <w:vertAlign w:val="superscript"/>
          <w:lang w:val="nl-NL"/>
        </w:rPr>
        <w:t>o</w:t>
      </w:r>
      <w:r w:rsidRPr="000D1E1A">
        <w:rPr>
          <w:sz w:val="28"/>
          <w:szCs w:val="28"/>
          <w:lang w:val="nl-NL"/>
        </w:rPr>
        <w:t xml:space="preserve"> tại Quảng Trị) để xây dựng công trình cắt áp cho mạng lưới truyền tải và phân phối. </w:t>
      </w:r>
    </w:p>
    <w:p w14:paraId="1010C39A" w14:textId="77777777" w:rsidR="005151F2" w:rsidRPr="000D1E1A" w:rsidRDefault="005151F2" w:rsidP="005151F2">
      <w:pPr>
        <w:pStyle w:val="Vnbnnidung0"/>
        <w:tabs>
          <w:tab w:val="left" w:pos="832"/>
        </w:tabs>
        <w:adjustRightInd w:val="0"/>
        <w:snapToGrid w:val="0"/>
        <w:spacing w:after="0" w:line="312" w:lineRule="auto"/>
        <w:ind w:firstLine="567"/>
        <w:jc w:val="both"/>
        <w:rPr>
          <w:sz w:val="28"/>
          <w:szCs w:val="28"/>
          <w:lang w:val="nl-NL"/>
        </w:rPr>
      </w:pPr>
      <w:r w:rsidRPr="000D1E1A">
        <w:rPr>
          <w:sz w:val="28"/>
          <w:szCs w:val="28"/>
          <w:lang w:val="nl-NL"/>
        </w:rPr>
        <w:t>Còn lại là diện tích đất thu hồi tạm thời dọc theo hành lang các tuyến giao thông liên xã, liên xóm để xây dựng, lắp đặt mạng lưới đường ống cấp nước và sẽ được hoàn trả, hoàn nguyên môi trường ngay sau khi kết thúc thi công.</w:t>
      </w:r>
    </w:p>
    <w:p w14:paraId="6E2C937B" w14:textId="77777777" w:rsidR="005151F2" w:rsidRPr="000D1E1A" w:rsidRDefault="005151F2" w:rsidP="005151F2">
      <w:pPr>
        <w:pStyle w:val="Vnbnnidung0"/>
        <w:tabs>
          <w:tab w:val="left" w:pos="832"/>
        </w:tabs>
        <w:adjustRightInd w:val="0"/>
        <w:snapToGrid w:val="0"/>
        <w:spacing w:after="0" w:line="312" w:lineRule="auto"/>
        <w:ind w:firstLine="567"/>
        <w:jc w:val="both"/>
        <w:rPr>
          <w:sz w:val="28"/>
          <w:szCs w:val="28"/>
          <w:lang w:val="vi-VN"/>
        </w:rPr>
      </w:pPr>
      <w:r w:rsidRPr="000D1E1A">
        <w:rPr>
          <w:sz w:val="28"/>
          <w:szCs w:val="28"/>
          <w:lang w:val="nl-NL"/>
        </w:rPr>
        <w:t>Tuy đã có tên trong danh mục của Quy hoạch tỉnh Quảng Trị thời kỳ 2021 – 2030, tầm nhìn đến năm 2050, nhưng diện tích sử dụng đất của dự án là chưa phù hợp với Quy hoạch sử dụng đất huyện Cam Lộ đến năm 2030. Do vậy, khi dự án được phê duyệt, UBND huyện Cam Lộ sẽ tổng hợp, bổ sung vào Điều chỉnh Quy hoạch sử dụng đất huyện Cam Lộ đến năm 2030 và Kế hoạch sử dụng đất năm 2024 của huyện để đệ trình UBND tỉnh Quảng Trị phê duyệt ngay trong Quý IV năm 2024.</w:t>
      </w:r>
    </w:p>
    <w:p w14:paraId="3F22B9CA" w14:textId="57BFC498" w:rsidR="005151F2" w:rsidRPr="000D1E1A" w:rsidRDefault="005151F2" w:rsidP="005151F2">
      <w:pPr>
        <w:pStyle w:val="Vnbnnidung0"/>
        <w:tabs>
          <w:tab w:val="left" w:pos="832"/>
        </w:tabs>
        <w:adjustRightInd w:val="0"/>
        <w:snapToGrid w:val="0"/>
        <w:spacing w:after="0" w:line="312" w:lineRule="auto"/>
        <w:ind w:firstLine="567"/>
        <w:jc w:val="both"/>
        <w:rPr>
          <w:bCs/>
          <w:i/>
          <w:sz w:val="28"/>
          <w:szCs w:val="28"/>
          <w:lang w:val="nl-NL"/>
        </w:rPr>
      </w:pPr>
      <w:r w:rsidRPr="000D1E1A">
        <w:rPr>
          <w:bCs/>
          <w:i/>
          <w:sz w:val="28"/>
          <w:szCs w:val="28"/>
          <w:lang w:val="nl-NL"/>
        </w:rPr>
        <w:t>f. Sự phù hợp với Chương trình Mục tiêu quốc gia</w:t>
      </w:r>
    </w:p>
    <w:p w14:paraId="323E47A3" w14:textId="77777777" w:rsidR="005151F2" w:rsidRPr="000D1E1A" w:rsidRDefault="005151F2" w:rsidP="005151F2">
      <w:pPr>
        <w:pStyle w:val="Vnbnnidung0"/>
        <w:tabs>
          <w:tab w:val="left" w:pos="832"/>
        </w:tabs>
        <w:adjustRightInd w:val="0"/>
        <w:snapToGrid w:val="0"/>
        <w:spacing w:after="0" w:line="312" w:lineRule="auto"/>
        <w:ind w:firstLine="567"/>
        <w:jc w:val="both"/>
        <w:rPr>
          <w:sz w:val="28"/>
          <w:szCs w:val="28"/>
          <w:lang w:val="nl-NL"/>
        </w:rPr>
      </w:pPr>
      <w:r w:rsidRPr="000D1E1A">
        <w:rPr>
          <w:sz w:val="28"/>
          <w:szCs w:val="28"/>
          <w:lang w:val="nl-NL"/>
        </w:rPr>
        <w:t xml:space="preserve"> Theo Quyết định số 1706/QĐ-UBND ngày 30/6/2022 của UBND tỉnh Quảng Trị ban hành kế hoạch của UBND tỉnh thực hiện chương trình, mục tiêu quốc gia phát triển kinh tế-xã hội vùng đồng bào thiểu số dân tộc và miền núi tỉnh Quảng Trị giai đoạn 2021-2025, tổng nguồn vốn đầu tư cho Chương trình Mục tiêu quốc gia trên địa bàn tỉnh Quảng Trị giai đoạn này là 1.680.269 triệu đồng. Tuy nhiên, do nguồn lực đầu tư hạn chế, trong khi tỉnh Quảng Trị phải tập trung ưu tiên vốn để thực hiện nhiều mục tiêu cấp thiết hơn nhằm thúc đẩy phát triển kinh tế-xã hội vùng đồng bào dân tộc và miền núi (đối với phát triển cơ sở hạ tầng là ưu tiên phát triển các công trình điện – đường – trường – trạm). Dẫn đến, trong Chương trình Mục tiêu quốc gia trên địa bàn tỉnh Quảng Trị giai đoạn 2021-2025, trên toàn tỉnh chỉ thực hiện được hỗ trợ cấp nước sinh hoạt cho 2.675 hộ dân bằng hệ thống cấp nước phân tán và hỗ trợ xây dựng 40 công trình nước sinh hoạt tập trung cho 1.440 hộ thụ hưởng. Với mục tiêu đảm bảo cung cấp nước sạch sinh hoạt cho đồng bào dân tộc ít người và người dân miền núi ba xã Cam Chính, Cam Nghĩa, Cam Tuyền, </w:t>
      </w:r>
      <w:r w:rsidRPr="000D1E1A">
        <w:rPr>
          <w:bCs/>
          <w:i/>
          <w:sz w:val="28"/>
          <w:szCs w:val="28"/>
          <w:lang w:val="it-IT"/>
        </w:rPr>
        <w:t xml:space="preserve">Dự án </w:t>
      </w:r>
      <w:r w:rsidRPr="000D1E1A">
        <w:rPr>
          <w:rStyle w:val="Vnbnnidung"/>
          <w:sz w:val="28"/>
          <w:szCs w:val="28"/>
          <w:lang w:val="nl-NL" w:eastAsia="vi-VN"/>
        </w:rPr>
        <w:t xml:space="preserve">Cấp nước sạch và Quản lý tài nguyên nước tại ba xã miền núi Cam Chính - Cam Nghĩa - Cam Tuyền, huyện Cam Lộ, tỉnh Quảng Trị là hoàn toàn phù hợp với Chương trình Mục tiêu quốc gia và </w:t>
      </w:r>
      <w:r w:rsidRPr="000D1E1A">
        <w:rPr>
          <w:rStyle w:val="Vnbnnidung"/>
          <w:sz w:val="28"/>
          <w:szCs w:val="28"/>
          <w:lang w:val="vi-VN" w:eastAsia="vi-VN"/>
        </w:rPr>
        <w:t xml:space="preserve">Chủ dự án cam kết </w:t>
      </w:r>
      <w:r w:rsidRPr="000D1E1A">
        <w:rPr>
          <w:rStyle w:val="Vnbnnidung"/>
          <w:sz w:val="28"/>
          <w:szCs w:val="28"/>
          <w:lang w:val="nl-NL" w:eastAsia="vi-VN"/>
        </w:rPr>
        <w:t xml:space="preserve">không trùng lặp </w:t>
      </w:r>
      <w:r w:rsidRPr="000D1E1A">
        <w:rPr>
          <w:rStyle w:val="Vnbnnidung"/>
          <w:sz w:val="28"/>
          <w:szCs w:val="28"/>
          <w:lang w:val="vi-VN" w:eastAsia="vi-VN"/>
        </w:rPr>
        <w:t xml:space="preserve">nguồn vốn và danh </w:t>
      </w:r>
      <w:r w:rsidRPr="000D1E1A">
        <w:rPr>
          <w:rStyle w:val="Vnbnnidung"/>
          <w:sz w:val="28"/>
          <w:szCs w:val="28"/>
          <w:lang w:val="vi-VN" w:eastAsia="vi-VN"/>
        </w:rPr>
        <w:lastRenderedPageBreak/>
        <w:t xml:space="preserve">mục công trình đầu tư </w:t>
      </w:r>
      <w:r w:rsidRPr="000D1E1A">
        <w:rPr>
          <w:rStyle w:val="Vnbnnidung"/>
          <w:sz w:val="28"/>
          <w:szCs w:val="28"/>
          <w:lang w:val="nl-NL" w:eastAsia="vi-VN"/>
        </w:rPr>
        <w:t xml:space="preserve">với kế hoạch đầu tư của </w:t>
      </w:r>
      <w:r w:rsidRPr="000D1E1A">
        <w:rPr>
          <w:rStyle w:val="Vnbnnidung"/>
          <w:sz w:val="28"/>
          <w:szCs w:val="28"/>
          <w:lang w:val="vi-VN" w:eastAsia="vi-VN"/>
        </w:rPr>
        <w:t xml:space="preserve">các </w:t>
      </w:r>
      <w:r w:rsidRPr="000D1E1A">
        <w:rPr>
          <w:rStyle w:val="Vnbnnidung"/>
          <w:sz w:val="28"/>
          <w:szCs w:val="28"/>
          <w:lang w:val="nl-NL" w:eastAsia="vi-VN"/>
        </w:rPr>
        <w:t>chương trình Mục tiêu Quốc gia trên địa bàn huyện.</w:t>
      </w:r>
      <w:r w:rsidRPr="000D1E1A">
        <w:rPr>
          <w:sz w:val="28"/>
          <w:szCs w:val="28"/>
          <w:lang w:val="nl-NL"/>
        </w:rPr>
        <w:t xml:space="preserve">    </w:t>
      </w:r>
    </w:p>
    <w:p w14:paraId="1A4EF61C" w14:textId="1B109825" w:rsidR="005151F2" w:rsidRPr="000D1E1A" w:rsidRDefault="005151F2" w:rsidP="005151F2">
      <w:pPr>
        <w:pStyle w:val="Vnbnnidung0"/>
        <w:tabs>
          <w:tab w:val="left" w:pos="832"/>
        </w:tabs>
        <w:adjustRightInd w:val="0"/>
        <w:snapToGrid w:val="0"/>
        <w:spacing w:after="0" w:line="312" w:lineRule="auto"/>
        <w:ind w:firstLine="567"/>
        <w:jc w:val="both"/>
        <w:rPr>
          <w:bCs/>
          <w:i/>
          <w:sz w:val="28"/>
          <w:szCs w:val="28"/>
          <w:lang w:val="nl-NL"/>
        </w:rPr>
      </w:pPr>
      <w:r w:rsidRPr="000D1E1A">
        <w:rPr>
          <w:bCs/>
          <w:i/>
          <w:sz w:val="28"/>
          <w:szCs w:val="28"/>
          <w:lang w:val="nl-NL"/>
        </w:rPr>
        <w:t>g. Sự phù hợp với Đề án cung cấp nước sạch trên địa bàn tỉnh Quảng Trị</w:t>
      </w:r>
    </w:p>
    <w:p w14:paraId="624444FF" w14:textId="77777777" w:rsidR="005151F2" w:rsidRPr="000D1E1A" w:rsidRDefault="005151F2" w:rsidP="005151F2">
      <w:pPr>
        <w:pStyle w:val="Vnbnnidung0"/>
        <w:tabs>
          <w:tab w:val="left" w:pos="832"/>
        </w:tabs>
        <w:adjustRightInd w:val="0"/>
        <w:snapToGrid w:val="0"/>
        <w:spacing w:after="0" w:line="312" w:lineRule="auto"/>
        <w:ind w:firstLine="567"/>
        <w:jc w:val="both"/>
        <w:rPr>
          <w:sz w:val="28"/>
          <w:szCs w:val="28"/>
          <w:lang w:val="nl-NL"/>
        </w:rPr>
      </w:pPr>
      <w:r w:rsidRPr="000D1E1A">
        <w:rPr>
          <w:sz w:val="28"/>
          <w:szCs w:val="28"/>
          <w:lang w:val="nl-NL"/>
        </w:rPr>
        <w:t xml:space="preserve"> Theo Quyết định số 2572/QĐ-UBND ngày 03/11/2023 của UBND tỉnh Quảng Trị phê duyệt Đề án cung cấp nước sạch trên địa bàn tỉnh Quảng Trị giai đoạn 2021-2025, tầm nhìn đến năm 2030, tại khu vực huyện Cam Lộ đến năm 2030 chỉ thực hiện nâng công suất cho Nhà máy nước Cam Lộ (giai đoạn 2021-2030 nâng cấp từ 2.000 m</w:t>
      </w:r>
      <w:r w:rsidRPr="000D1E1A">
        <w:rPr>
          <w:sz w:val="28"/>
          <w:szCs w:val="28"/>
          <w:vertAlign w:val="superscript"/>
          <w:lang w:val="nl-NL"/>
        </w:rPr>
        <w:t>3</w:t>
      </w:r>
      <w:r w:rsidRPr="000D1E1A">
        <w:rPr>
          <w:sz w:val="28"/>
          <w:szCs w:val="28"/>
          <w:lang w:val="nl-NL"/>
        </w:rPr>
        <w:t>/ngày.đêm lên 12.000 m</w:t>
      </w:r>
      <w:r w:rsidRPr="000D1E1A">
        <w:rPr>
          <w:sz w:val="28"/>
          <w:szCs w:val="28"/>
          <w:vertAlign w:val="superscript"/>
          <w:lang w:val="nl-NL"/>
        </w:rPr>
        <w:t>3</w:t>
      </w:r>
      <w:r w:rsidRPr="000D1E1A">
        <w:rPr>
          <w:sz w:val="28"/>
          <w:szCs w:val="28"/>
          <w:lang w:val="nl-NL"/>
        </w:rPr>
        <w:t>/ngày.đêm) để đảm bảo cung cấp sạch cho khu vực thị trấn Cam Lộ, thành phố Đông Hà và ba xã: Cam Hiếu, Cam Tuyền, Cam Thành. Còn đối với các công trình cấp nước nông thôn dự kiến đề xuất thực hiện trong giai đoạn đến năm 2030 có Dự án hệ thống cấp nước sạch sinh hoạt tập trung vùng nông thôn với mục tiêu: “</w:t>
      </w:r>
      <w:r w:rsidRPr="000D1E1A">
        <w:rPr>
          <w:i/>
          <w:sz w:val="28"/>
          <w:szCs w:val="28"/>
          <w:lang w:val="nl-NL"/>
        </w:rPr>
        <w:t>Nâng cấp, sửa chữa, đầu tư xây dựng các công trình cấp nước tập trung nông thôn tại các huyện Cam Lộ, Hướng Hóa, Đakrông và đầu tư xây dựng các công trình cấp nước tập trung tại huyện Hải Lăng</w:t>
      </w:r>
      <w:r w:rsidRPr="000D1E1A">
        <w:rPr>
          <w:sz w:val="28"/>
          <w:szCs w:val="28"/>
          <w:lang w:val="nl-NL"/>
        </w:rPr>
        <w:t xml:space="preserve">”. </w:t>
      </w:r>
    </w:p>
    <w:p w14:paraId="7017C6A5" w14:textId="77777777" w:rsidR="005151F2" w:rsidRPr="000D1E1A" w:rsidRDefault="005151F2" w:rsidP="005151F2">
      <w:pPr>
        <w:pStyle w:val="Vnbnnidung0"/>
        <w:tabs>
          <w:tab w:val="left" w:pos="832"/>
        </w:tabs>
        <w:adjustRightInd w:val="0"/>
        <w:snapToGrid w:val="0"/>
        <w:spacing w:after="0" w:line="312" w:lineRule="auto"/>
        <w:ind w:firstLine="567"/>
        <w:jc w:val="both"/>
        <w:rPr>
          <w:sz w:val="28"/>
          <w:szCs w:val="28"/>
          <w:lang w:val="nl-NL"/>
        </w:rPr>
      </w:pPr>
      <w:r w:rsidRPr="000D1E1A">
        <w:rPr>
          <w:sz w:val="28"/>
          <w:szCs w:val="28"/>
          <w:lang w:val="nl-NL"/>
        </w:rPr>
        <w:t>Do vậy, với mục tiêu xây dựng 01 trạm xử lý nước sạch và mạng lưới cấp nước sạch sinh hoạt cho hai xã Cam Chính, Cam Nghĩa, đồng thời xây dựng mạng lưới đường ống cấp nước đấu nối với Nhà máy nước Cam Lộ để cấp nước sạch cho khu vực xã Cam Tuyền</w:t>
      </w:r>
      <w:r w:rsidRPr="000D1E1A">
        <w:rPr>
          <w:i/>
          <w:sz w:val="28"/>
          <w:szCs w:val="28"/>
          <w:lang w:val="nl-NL"/>
        </w:rPr>
        <w:t>, Dự án Cấp nước sạch và Quản lý tài nguyên nước tại ba xã miền núi Cam Chính - Cam Nghĩa - Cam Tuyền, huyện Cam Lộ, tỉnh Quảng Trị</w:t>
      </w:r>
      <w:r w:rsidRPr="000D1E1A">
        <w:rPr>
          <w:sz w:val="28"/>
          <w:szCs w:val="28"/>
          <w:lang w:val="nl-NL"/>
        </w:rPr>
        <w:t xml:space="preserve"> là hoàn toàn phù hợp nội dung của Đề án cung cấp nước sạch trên địa bàn tỉnh Quảng Trị giai đoạn 2021-2025, tầm nhìn đến năm 2030 đã được UBND tỉnh Quảng Trị phê duyệt.  </w:t>
      </w:r>
    </w:p>
    <w:p w14:paraId="7608D0B4" w14:textId="6E3E97D8" w:rsidR="00790AE9" w:rsidRPr="000D1E1A" w:rsidRDefault="00790AE9" w:rsidP="00EC33D6">
      <w:pPr>
        <w:pStyle w:val="Heading1"/>
        <w:numPr>
          <w:ilvl w:val="0"/>
          <w:numId w:val="0"/>
        </w:numPr>
        <w:spacing w:before="0" w:after="0" w:line="312" w:lineRule="auto"/>
        <w:jc w:val="both"/>
        <w:rPr>
          <w:rFonts w:ascii="Times New Roman" w:hAnsi="Times New Roman" w:cs="Times New Roman"/>
          <w:sz w:val="28"/>
          <w:szCs w:val="28"/>
          <w:lang w:val="vi-VN"/>
        </w:rPr>
      </w:pPr>
      <w:r w:rsidRPr="000D1E1A">
        <w:rPr>
          <w:rFonts w:ascii="Times New Roman" w:hAnsi="Times New Roman" w:cs="Times New Roman"/>
          <w:sz w:val="28"/>
          <w:szCs w:val="28"/>
          <w:lang w:val="vi-VN"/>
        </w:rPr>
        <w:t xml:space="preserve">2. </w:t>
      </w:r>
      <w:bookmarkStart w:id="298" w:name="_Toc191971696"/>
      <w:bookmarkEnd w:id="218"/>
      <w:bookmarkEnd w:id="219"/>
      <w:bookmarkEnd w:id="257"/>
      <w:bookmarkEnd w:id="258"/>
      <w:bookmarkEnd w:id="259"/>
      <w:bookmarkEnd w:id="260"/>
      <w:bookmarkEnd w:id="261"/>
      <w:bookmarkEnd w:id="262"/>
      <w:bookmarkEnd w:id="263"/>
      <w:bookmarkEnd w:id="264"/>
      <w:bookmarkEnd w:id="265"/>
      <w:r w:rsidR="00A03F94" w:rsidRPr="000D1E1A">
        <w:rPr>
          <w:rFonts w:ascii="Times New Roman" w:hAnsi="Times New Roman" w:cs="Times New Roman"/>
          <w:sz w:val="28"/>
          <w:szCs w:val="28"/>
          <w:lang w:val="vi-VN"/>
        </w:rPr>
        <w:t xml:space="preserve">Căn cứ pháp lý và kỹ thuật của việc thực hiện </w:t>
      </w:r>
      <w:r w:rsidRPr="000D1E1A">
        <w:rPr>
          <w:rFonts w:ascii="Times New Roman" w:hAnsi="Times New Roman" w:cs="Times New Roman"/>
          <w:sz w:val="28"/>
          <w:szCs w:val="28"/>
          <w:lang w:val="vi-VN"/>
        </w:rPr>
        <w:t>ĐTM</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B3B7ECE" w14:textId="50124EE3" w:rsidR="00790AE9" w:rsidRPr="000D1E1A" w:rsidRDefault="00790AE9" w:rsidP="00EC33D6">
      <w:pPr>
        <w:pStyle w:val="Heading1"/>
        <w:numPr>
          <w:ilvl w:val="0"/>
          <w:numId w:val="0"/>
        </w:numPr>
        <w:spacing w:before="0" w:after="0" w:line="312" w:lineRule="auto"/>
        <w:jc w:val="both"/>
        <w:rPr>
          <w:rFonts w:ascii="Times New Roman" w:hAnsi="Times New Roman" w:cs="Times New Roman"/>
          <w:sz w:val="28"/>
          <w:szCs w:val="28"/>
          <w:lang w:val="vi-VN"/>
        </w:rPr>
      </w:pPr>
      <w:bookmarkStart w:id="299" w:name="_Toc223633129"/>
      <w:bookmarkStart w:id="300" w:name="_Toc240976021"/>
      <w:bookmarkStart w:id="301" w:name="_Toc240976759"/>
      <w:bookmarkStart w:id="302" w:name="_Toc375904260"/>
      <w:bookmarkStart w:id="303" w:name="_Toc400722867"/>
      <w:bookmarkStart w:id="304" w:name="_Toc400722998"/>
      <w:bookmarkStart w:id="305" w:name="_Toc400723261"/>
      <w:bookmarkStart w:id="306" w:name="_Toc401734864"/>
      <w:bookmarkStart w:id="307" w:name="_Toc401825596"/>
      <w:bookmarkStart w:id="308" w:name="_Toc402302061"/>
      <w:bookmarkStart w:id="309" w:name="_Toc401923111"/>
      <w:bookmarkStart w:id="310" w:name="_Toc411150777"/>
      <w:bookmarkStart w:id="311" w:name="_Toc429147697"/>
      <w:bookmarkStart w:id="312" w:name="_Toc430265512"/>
      <w:bookmarkStart w:id="313" w:name="_Toc431365848"/>
      <w:bookmarkStart w:id="314" w:name="_Toc431365930"/>
      <w:bookmarkStart w:id="315" w:name="_Toc439746391"/>
      <w:bookmarkStart w:id="316" w:name="_Toc493234222"/>
      <w:bookmarkStart w:id="317" w:name="_Toc13818921"/>
      <w:bookmarkStart w:id="318" w:name="_Toc21159241"/>
      <w:bookmarkStart w:id="319" w:name="_Toc21673050"/>
      <w:bookmarkStart w:id="320" w:name="_Toc21673136"/>
      <w:bookmarkStart w:id="321" w:name="_Toc22893030"/>
      <w:bookmarkStart w:id="322" w:name="_Toc23431174"/>
      <w:bookmarkStart w:id="323" w:name="_Toc23431410"/>
      <w:bookmarkStart w:id="324" w:name="_Toc23431628"/>
      <w:bookmarkStart w:id="325" w:name="_Toc28592640"/>
      <w:bookmarkStart w:id="326" w:name="_Toc35928502"/>
      <w:bookmarkStart w:id="327" w:name="_Toc35928883"/>
      <w:bookmarkStart w:id="328" w:name="_Toc35929419"/>
      <w:bookmarkStart w:id="329" w:name="_Toc35932111"/>
      <w:bookmarkStart w:id="330" w:name="_Toc35935070"/>
      <w:bookmarkStart w:id="331" w:name="_Toc35938007"/>
      <w:bookmarkStart w:id="332" w:name="_Toc38724168"/>
      <w:bookmarkStart w:id="333" w:name="_Toc38724305"/>
      <w:bookmarkStart w:id="334" w:name="_Toc38789435"/>
      <w:bookmarkStart w:id="335" w:name="_Toc38789582"/>
      <w:bookmarkStart w:id="336" w:name="_Toc38961678"/>
      <w:bookmarkStart w:id="337" w:name="_Toc39568630"/>
      <w:bookmarkStart w:id="338" w:name="_Toc39737497"/>
      <w:bookmarkStart w:id="339" w:name="_Toc43994934"/>
      <w:bookmarkStart w:id="340" w:name="_Toc43995243"/>
      <w:bookmarkStart w:id="341" w:name="_Toc141749155"/>
      <w:r w:rsidRPr="000D1E1A">
        <w:rPr>
          <w:rFonts w:ascii="Times New Roman" w:hAnsi="Times New Roman" w:cs="Times New Roman"/>
          <w:sz w:val="28"/>
          <w:szCs w:val="28"/>
          <w:lang w:val="vi-VN"/>
        </w:rPr>
        <w:t xml:space="preserve">2.1. </w:t>
      </w:r>
      <w:bookmarkEnd w:id="298"/>
      <w:bookmarkEnd w:id="299"/>
      <w:bookmarkEnd w:id="300"/>
      <w:bookmarkEnd w:id="301"/>
      <w:bookmarkEnd w:id="302"/>
      <w:bookmarkEnd w:id="303"/>
      <w:bookmarkEnd w:id="304"/>
      <w:bookmarkEnd w:id="305"/>
      <w:bookmarkEnd w:id="306"/>
      <w:bookmarkEnd w:id="307"/>
      <w:bookmarkEnd w:id="308"/>
      <w:bookmarkEnd w:id="309"/>
      <w:bookmarkEnd w:id="310"/>
      <w:r w:rsidRPr="000D1E1A">
        <w:rPr>
          <w:rFonts w:ascii="Times New Roman" w:hAnsi="Times New Roman" w:cs="Times New Roman"/>
          <w:sz w:val="28"/>
          <w:szCs w:val="28"/>
          <w:lang w:val="vi-VN"/>
        </w:rPr>
        <w:t xml:space="preserve">Các </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00A03F94" w:rsidRPr="000D1E1A">
        <w:rPr>
          <w:rFonts w:ascii="Times New Roman" w:hAnsi="Times New Roman" w:cs="Times New Roman"/>
          <w:sz w:val="28"/>
          <w:szCs w:val="28"/>
          <w:lang w:val="vi-VN"/>
        </w:rPr>
        <w:t>văn bản pháp lý, quy chuẩn, t</w:t>
      </w:r>
      <w:r w:rsidR="002838BB" w:rsidRPr="000D1E1A">
        <w:rPr>
          <w:rFonts w:ascii="Times New Roman" w:hAnsi="Times New Roman" w:cs="Times New Roman"/>
          <w:sz w:val="28"/>
          <w:szCs w:val="28"/>
          <w:lang w:val="vi-VN"/>
        </w:rPr>
        <w:t>iêu chuẩn và hướng dẫn kỹ thuật</w:t>
      </w:r>
      <w:bookmarkEnd w:id="341"/>
    </w:p>
    <w:p w14:paraId="447C7097" w14:textId="52FACD67" w:rsidR="00790AE9" w:rsidRPr="000D1E1A" w:rsidRDefault="00790AE9" w:rsidP="00EC33D6">
      <w:pPr>
        <w:pStyle w:val="k4"/>
        <w:spacing w:line="312" w:lineRule="auto"/>
        <w:outlineLvl w:val="1"/>
        <w:rPr>
          <w:i/>
          <w:color w:val="auto"/>
        </w:rPr>
      </w:pPr>
      <w:bookmarkStart w:id="342" w:name="_Toc429147698"/>
      <w:bookmarkStart w:id="343" w:name="_Toc430265513"/>
      <w:bookmarkStart w:id="344" w:name="_Toc431365849"/>
      <w:bookmarkStart w:id="345" w:name="_Toc431365931"/>
      <w:bookmarkStart w:id="346" w:name="_Toc439746392"/>
      <w:bookmarkStart w:id="347" w:name="_Toc493234223"/>
      <w:bookmarkStart w:id="348" w:name="_Toc13818922"/>
      <w:bookmarkStart w:id="349" w:name="_Toc43994935"/>
      <w:bookmarkStart w:id="350" w:name="_Toc43995244"/>
      <w:bookmarkStart w:id="351" w:name="_Toc141749156"/>
      <w:r w:rsidRPr="000D1E1A">
        <w:rPr>
          <w:i/>
          <w:color w:val="auto"/>
        </w:rPr>
        <w:t xml:space="preserve">2.1.1. Các văn bản pháp </w:t>
      </w:r>
      <w:bookmarkEnd w:id="342"/>
      <w:bookmarkEnd w:id="343"/>
      <w:bookmarkEnd w:id="344"/>
      <w:bookmarkEnd w:id="345"/>
      <w:bookmarkEnd w:id="346"/>
      <w:bookmarkEnd w:id="347"/>
      <w:bookmarkEnd w:id="348"/>
      <w:bookmarkEnd w:id="349"/>
      <w:bookmarkEnd w:id="350"/>
      <w:r w:rsidR="00DB6DE7" w:rsidRPr="000D1E1A">
        <w:rPr>
          <w:i/>
          <w:color w:val="auto"/>
        </w:rPr>
        <w:t>lý</w:t>
      </w:r>
      <w:bookmarkEnd w:id="351"/>
    </w:p>
    <w:p w14:paraId="2DCD5E7B" w14:textId="77777777" w:rsidR="0016134B" w:rsidRPr="000D1E1A" w:rsidRDefault="0016134B" w:rsidP="00EC33D6">
      <w:pPr>
        <w:pStyle w:val="NormalWeb"/>
        <w:spacing w:before="0" w:beforeAutospacing="0" w:after="0" w:afterAutospacing="0" w:line="312" w:lineRule="auto"/>
        <w:ind w:firstLine="567"/>
        <w:jc w:val="both"/>
        <w:rPr>
          <w:rFonts w:ascii="Times New Roman" w:hAnsi="Times New Roman"/>
          <w:sz w:val="28"/>
          <w:szCs w:val="28"/>
        </w:rPr>
      </w:pPr>
      <w:bookmarkStart w:id="352" w:name="_Toc223633130"/>
      <w:bookmarkStart w:id="353" w:name="_Toc240976760"/>
      <w:bookmarkStart w:id="354" w:name="_Toc375904261"/>
      <w:bookmarkStart w:id="355" w:name="_Toc400722868"/>
      <w:bookmarkStart w:id="356" w:name="_Toc400722999"/>
      <w:bookmarkStart w:id="357" w:name="_Toc400723262"/>
      <w:bookmarkStart w:id="358" w:name="_Toc401734865"/>
      <w:bookmarkStart w:id="359" w:name="_Toc401825597"/>
      <w:bookmarkStart w:id="360" w:name="_Toc402302062"/>
      <w:bookmarkStart w:id="361" w:name="_Toc401923112"/>
      <w:bookmarkStart w:id="362" w:name="_Toc411150778"/>
      <w:bookmarkStart w:id="363" w:name="_Toc429147699"/>
      <w:bookmarkStart w:id="364" w:name="_Toc430265514"/>
      <w:bookmarkStart w:id="365" w:name="_Toc431365850"/>
      <w:bookmarkStart w:id="366" w:name="_Toc431365932"/>
      <w:bookmarkStart w:id="367" w:name="_Toc439746393"/>
      <w:bookmarkStart w:id="368" w:name="_Toc493234224"/>
      <w:bookmarkStart w:id="369" w:name="_Toc13818923"/>
      <w:bookmarkStart w:id="370" w:name="_Toc43994936"/>
      <w:bookmarkStart w:id="371" w:name="_Toc43995245"/>
      <w:r w:rsidRPr="000D1E1A">
        <w:rPr>
          <w:rFonts w:ascii="Times New Roman" w:hAnsi="Times New Roman"/>
          <w:sz w:val="28"/>
          <w:szCs w:val="28"/>
          <w:lang w:val="vi-VN"/>
        </w:rPr>
        <w:t>- Luật Xây dựng năm 2014;</w:t>
      </w:r>
    </w:p>
    <w:p w14:paraId="3A69D11C" w14:textId="21C951AA" w:rsidR="00B14A1B" w:rsidRPr="000D1E1A" w:rsidRDefault="00B14A1B" w:rsidP="00EC33D6">
      <w:pPr>
        <w:pStyle w:val="NormalWeb"/>
        <w:spacing w:before="0" w:beforeAutospacing="0" w:after="0" w:afterAutospacing="0" w:line="312" w:lineRule="auto"/>
        <w:ind w:firstLine="567"/>
        <w:jc w:val="both"/>
        <w:rPr>
          <w:rFonts w:ascii="Times New Roman" w:hAnsi="Times New Roman"/>
          <w:sz w:val="28"/>
          <w:szCs w:val="28"/>
        </w:rPr>
      </w:pPr>
      <w:r w:rsidRPr="000D1E1A">
        <w:rPr>
          <w:rFonts w:ascii="Times New Roman" w:hAnsi="Times New Roman"/>
          <w:sz w:val="28"/>
          <w:szCs w:val="28"/>
        </w:rPr>
        <w:t xml:space="preserve">- </w:t>
      </w:r>
      <w:proofErr w:type="spellStart"/>
      <w:r w:rsidRPr="000D1E1A">
        <w:rPr>
          <w:rFonts w:ascii="Times New Roman" w:hAnsi="Times New Roman"/>
          <w:sz w:val="28"/>
          <w:szCs w:val="28"/>
        </w:rPr>
        <w:t>Luật</w:t>
      </w:r>
      <w:proofErr w:type="spellEnd"/>
      <w:r w:rsidRPr="000D1E1A">
        <w:rPr>
          <w:rFonts w:ascii="Times New Roman" w:hAnsi="Times New Roman"/>
          <w:sz w:val="28"/>
          <w:szCs w:val="28"/>
        </w:rPr>
        <w:t xml:space="preserve"> </w:t>
      </w:r>
      <w:proofErr w:type="spellStart"/>
      <w:r w:rsidRPr="000D1E1A">
        <w:rPr>
          <w:rFonts w:ascii="Times New Roman" w:hAnsi="Times New Roman"/>
          <w:sz w:val="28"/>
          <w:szCs w:val="28"/>
        </w:rPr>
        <w:t>Thủy</w:t>
      </w:r>
      <w:proofErr w:type="spellEnd"/>
      <w:r w:rsidRPr="000D1E1A">
        <w:rPr>
          <w:rFonts w:ascii="Times New Roman" w:hAnsi="Times New Roman"/>
          <w:sz w:val="28"/>
          <w:szCs w:val="28"/>
        </w:rPr>
        <w:t xml:space="preserve"> </w:t>
      </w:r>
      <w:proofErr w:type="spellStart"/>
      <w:r w:rsidRPr="000D1E1A">
        <w:rPr>
          <w:rFonts w:ascii="Times New Roman" w:hAnsi="Times New Roman"/>
          <w:sz w:val="28"/>
          <w:szCs w:val="28"/>
        </w:rPr>
        <w:t>lợi</w:t>
      </w:r>
      <w:proofErr w:type="spellEnd"/>
      <w:r w:rsidRPr="000D1E1A">
        <w:rPr>
          <w:rFonts w:ascii="Times New Roman" w:hAnsi="Times New Roman"/>
          <w:sz w:val="28"/>
          <w:szCs w:val="28"/>
        </w:rPr>
        <w:t xml:space="preserve"> </w:t>
      </w:r>
      <w:proofErr w:type="spellStart"/>
      <w:r w:rsidRPr="000D1E1A">
        <w:rPr>
          <w:rFonts w:ascii="Times New Roman" w:hAnsi="Times New Roman"/>
          <w:sz w:val="28"/>
          <w:szCs w:val="28"/>
        </w:rPr>
        <w:t>năm</w:t>
      </w:r>
      <w:proofErr w:type="spellEnd"/>
      <w:r w:rsidRPr="000D1E1A">
        <w:rPr>
          <w:rFonts w:ascii="Times New Roman" w:hAnsi="Times New Roman"/>
          <w:sz w:val="28"/>
          <w:szCs w:val="28"/>
        </w:rPr>
        <w:t xml:space="preserve"> 2017;</w:t>
      </w:r>
    </w:p>
    <w:p w14:paraId="4D88A23E" w14:textId="77777777" w:rsidR="0016134B" w:rsidRPr="000D1E1A" w:rsidRDefault="0016134B" w:rsidP="00EC33D6">
      <w:pPr>
        <w:pStyle w:val="NormalWeb"/>
        <w:spacing w:before="0" w:beforeAutospacing="0" w:after="0" w:afterAutospacing="0" w:line="312" w:lineRule="auto"/>
        <w:ind w:firstLine="567"/>
        <w:jc w:val="both"/>
        <w:rPr>
          <w:rFonts w:ascii="Times New Roman" w:hAnsi="Times New Roman"/>
          <w:sz w:val="28"/>
          <w:szCs w:val="28"/>
        </w:rPr>
      </w:pPr>
      <w:r w:rsidRPr="000D1E1A">
        <w:rPr>
          <w:rFonts w:ascii="Times New Roman" w:hAnsi="Times New Roman"/>
          <w:sz w:val="28"/>
          <w:szCs w:val="28"/>
          <w:lang w:val="vi-VN"/>
        </w:rPr>
        <w:t>- Luật Bảo vệ môi trường năm 2020;</w:t>
      </w:r>
    </w:p>
    <w:p w14:paraId="74F81CD4" w14:textId="5665B550" w:rsidR="001E4D1F" w:rsidRPr="000D1E1A" w:rsidRDefault="001E4D1F"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Luật Tài nguyên nước năm 20</w:t>
      </w:r>
      <w:r w:rsidR="0008011C" w:rsidRPr="000D1E1A">
        <w:rPr>
          <w:rFonts w:ascii="Times New Roman" w:hAnsi="Times New Roman"/>
          <w:sz w:val="28"/>
          <w:szCs w:val="28"/>
        </w:rPr>
        <w:t>23</w:t>
      </w:r>
      <w:r w:rsidRPr="000D1E1A">
        <w:rPr>
          <w:rFonts w:ascii="Times New Roman" w:hAnsi="Times New Roman"/>
          <w:sz w:val="28"/>
          <w:szCs w:val="28"/>
          <w:lang w:val="vi-VN"/>
        </w:rPr>
        <w:t>;</w:t>
      </w:r>
    </w:p>
    <w:p w14:paraId="6D76F842" w14:textId="5D0E540F" w:rsidR="001E4D1F" w:rsidRPr="000D1E1A" w:rsidRDefault="001E4D1F"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Luật Đất đai năm 20</w:t>
      </w:r>
      <w:r w:rsidR="0008011C" w:rsidRPr="000D1E1A">
        <w:rPr>
          <w:rFonts w:ascii="Times New Roman" w:hAnsi="Times New Roman"/>
          <w:sz w:val="28"/>
          <w:szCs w:val="28"/>
        </w:rPr>
        <w:t>24</w:t>
      </w:r>
      <w:r w:rsidRPr="000D1E1A">
        <w:rPr>
          <w:rFonts w:ascii="Times New Roman" w:hAnsi="Times New Roman"/>
          <w:sz w:val="28"/>
          <w:szCs w:val="28"/>
          <w:lang w:val="vi-VN"/>
        </w:rPr>
        <w:t>;</w:t>
      </w:r>
    </w:p>
    <w:p w14:paraId="081EF6F0" w14:textId="77777777" w:rsidR="001E4D1F" w:rsidRPr="000D1E1A" w:rsidRDefault="001E4D1F" w:rsidP="00783EE2">
      <w:pPr>
        <w:pStyle w:val="NormalWeb"/>
        <w:widowControl w:val="0"/>
        <w:spacing w:before="0" w:beforeAutospacing="0" w:after="0" w:afterAutospacing="0" w:line="312" w:lineRule="auto"/>
        <w:ind w:firstLine="567"/>
        <w:jc w:val="both"/>
        <w:rPr>
          <w:rFonts w:ascii="Times New Roman" w:hAnsi="Times New Roman"/>
          <w:spacing w:val="-6"/>
          <w:sz w:val="28"/>
          <w:szCs w:val="28"/>
        </w:rPr>
      </w:pPr>
      <w:r w:rsidRPr="000D1E1A">
        <w:rPr>
          <w:rFonts w:ascii="Times New Roman" w:hAnsi="Times New Roman"/>
          <w:spacing w:val="-6"/>
          <w:sz w:val="28"/>
          <w:szCs w:val="28"/>
          <w:lang w:val="vi-VN"/>
        </w:rPr>
        <w:t>- Luật sửa đổi, bổ sung một số điều của Luật Phòng cháy và chữa cháy năm 2013;</w:t>
      </w:r>
    </w:p>
    <w:p w14:paraId="28D56BAE" w14:textId="77777777" w:rsidR="004A778B" w:rsidRPr="000D1E1A" w:rsidRDefault="004A778B" w:rsidP="00EC33D6">
      <w:pPr>
        <w:pStyle w:val="BodyText2"/>
        <w:widowControl w:val="0"/>
        <w:spacing w:line="312" w:lineRule="auto"/>
        <w:ind w:firstLine="561"/>
        <w:rPr>
          <w:rFonts w:ascii="Times New Roman" w:hAnsi="Times New Roman"/>
          <w:bCs/>
          <w:szCs w:val="28"/>
        </w:rPr>
      </w:pPr>
      <w:bookmarkStart w:id="372" w:name="_Hlk174018893"/>
      <w:r w:rsidRPr="000D1E1A">
        <w:rPr>
          <w:rFonts w:ascii="Times New Roman" w:hAnsi="Times New Roman"/>
          <w:szCs w:val="28"/>
          <w:lang w:val="vi-VN"/>
        </w:rPr>
        <w:t xml:space="preserve">- Nghị định số 53/2024/NĐ-CP ngày 16/05/2024 của Chính phủ quy định </w:t>
      </w:r>
      <w:r w:rsidRPr="000D1E1A">
        <w:rPr>
          <w:rFonts w:ascii="Times New Roman" w:hAnsi="Times New Roman"/>
          <w:szCs w:val="28"/>
          <w:lang w:val="vi-VN"/>
        </w:rPr>
        <w:lastRenderedPageBreak/>
        <w:t xml:space="preserve">chi tiết thi hành một số điều của Luật </w:t>
      </w:r>
      <w:r w:rsidRPr="000D1E1A">
        <w:rPr>
          <w:rFonts w:ascii="Times New Roman" w:hAnsi="Times New Roman"/>
          <w:szCs w:val="28"/>
        </w:rPr>
        <w:t>TNN</w:t>
      </w:r>
      <w:r w:rsidRPr="000D1E1A">
        <w:rPr>
          <w:rFonts w:ascii="Times New Roman" w:hAnsi="Times New Roman"/>
          <w:szCs w:val="28"/>
          <w:lang w:val="vi-VN"/>
        </w:rPr>
        <w:t>;</w:t>
      </w:r>
    </w:p>
    <w:p w14:paraId="1E90BD11" w14:textId="77777777" w:rsidR="004A778B" w:rsidRPr="000D1E1A" w:rsidRDefault="004A778B" w:rsidP="00EC33D6">
      <w:pPr>
        <w:pStyle w:val="BodyText2"/>
        <w:widowControl w:val="0"/>
        <w:spacing w:line="312" w:lineRule="auto"/>
        <w:ind w:firstLine="561"/>
        <w:rPr>
          <w:rFonts w:ascii="Times New Roman" w:hAnsi="Times New Roman"/>
          <w:bCs/>
          <w:szCs w:val="28"/>
          <w:lang w:val="vi-VN"/>
        </w:rPr>
      </w:pPr>
      <w:r w:rsidRPr="000D1E1A">
        <w:rPr>
          <w:rFonts w:ascii="Times New Roman" w:hAnsi="Times New Roman"/>
          <w:szCs w:val="28"/>
          <w:lang w:val="vi-VN"/>
        </w:rPr>
        <w:t xml:space="preserve">- Nghị định số 54/2024/NĐ-CP ngày </w:t>
      </w:r>
      <w:bookmarkStart w:id="373" w:name="_Hlk162882239"/>
      <w:r w:rsidRPr="000D1E1A">
        <w:rPr>
          <w:rFonts w:ascii="Times New Roman" w:hAnsi="Times New Roman"/>
          <w:szCs w:val="28"/>
          <w:lang w:val="vi-VN"/>
        </w:rPr>
        <w:t xml:space="preserve">16/05/2024 </w:t>
      </w:r>
      <w:bookmarkEnd w:id="373"/>
      <w:r w:rsidRPr="000D1E1A">
        <w:rPr>
          <w:rFonts w:ascii="Times New Roman" w:hAnsi="Times New Roman"/>
          <w:szCs w:val="28"/>
          <w:lang w:val="vi-VN"/>
        </w:rPr>
        <w:t xml:space="preserve">của Chính phủ quy định </w:t>
      </w:r>
      <w:proofErr w:type="spellStart"/>
      <w:r w:rsidRPr="000D1E1A">
        <w:rPr>
          <w:rFonts w:ascii="Times New Roman" w:hAnsi="Times New Roman"/>
          <w:szCs w:val="28"/>
        </w:rPr>
        <w:t>việc</w:t>
      </w:r>
      <w:proofErr w:type="spellEnd"/>
      <w:r w:rsidRPr="000D1E1A">
        <w:rPr>
          <w:rFonts w:ascii="Times New Roman" w:hAnsi="Times New Roman"/>
          <w:szCs w:val="28"/>
        </w:rPr>
        <w:t xml:space="preserve"> </w:t>
      </w:r>
      <w:proofErr w:type="spellStart"/>
      <w:r w:rsidRPr="000D1E1A">
        <w:rPr>
          <w:rFonts w:ascii="Times New Roman" w:hAnsi="Times New Roman"/>
          <w:szCs w:val="28"/>
        </w:rPr>
        <w:t>hành</w:t>
      </w:r>
      <w:proofErr w:type="spellEnd"/>
      <w:r w:rsidRPr="000D1E1A">
        <w:rPr>
          <w:rFonts w:ascii="Times New Roman" w:hAnsi="Times New Roman"/>
          <w:szCs w:val="28"/>
        </w:rPr>
        <w:t xml:space="preserve"> </w:t>
      </w:r>
      <w:proofErr w:type="spellStart"/>
      <w:r w:rsidRPr="000D1E1A">
        <w:rPr>
          <w:rFonts w:ascii="Times New Roman" w:hAnsi="Times New Roman"/>
          <w:szCs w:val="28"/>
        </w:rPr>
        <w:t>nghề</w:t>
      </w:r>
      <w:proofErr w:type="spellEnd"/>
      <w:r w:rsidRPr="000D1E1A">
        <w:rPr>
          <w:rFonts w:ascii="Times New Roman" w:hAnsi="Times New Roman"/>
          <w:szCs w:val="28"/>
        </w:rPr>
        <w:t xml:space="preserve"> </w:t>
      </w:r>
      <w:proofErr w:type="spellStart"/>
      <w:r w:rsidRPr="000D1E1A">
        <w:rPr>
          <w:rFonts w:ascii="Times New Roman" w:hAnsi="Times New Roman"/>
          <w:szCs w:val="28"/>
        </w:rPr>
        <w:t>khoan</w:t>
      </w:r>
      <w:proofErr w:type="spellEnd"/>
      <w:r w:rsidRPr="000D1E1A">
        <w:rPr>
          <w:rFonts w:ascii="Times New Roman" w:hAnsi="Times New Roman"/>
          <w:szCs w:val="28"/>
        </w:rPr>
        <w:t xml:space="preserve"> </w:t>
      </w:r>
      <w:proofErr w:type="spellStart"/>
      <w:r w:rsidRPr="000D1E1A">
        <w:rPr>
          <w:rFonts w:ascii="Times New Roman" w:hAnsi="Times New Roman"/>
          <w:szCs w:val="28"/>
        </w:rPr>
        <w:t>nước</w:t>
      </w:r>
      <w:proofErr w:type="spellEnd"/>
      <w:r w:rsidRPr="000D1E1A">
        <w:rPr>
          <w:rFonts w:ascii="Times New Roman" w:hAnsi="Times New Roman"/>
          <w:szCs w:val="28"/>
        </w:rPr>
        <w:t xml:space="preserve"> </w:t>
      </w:r>
      <w:proofErr w:type="spellStart"/>
      <w:r w:rsidRPr="000D1E1A">
        <w:rPr>
          <w:rFonts w:ascii="Times New Roman" w:hAnsi="Times New Roman"/>
          <w:szCs w:val="28"/>
        </w:rPr>
        <w:t>dưới</w:t>
      </w:r>
      <w:proofErr w:type="spellEnd"/>
      <w:r w:rsidRPr="000D1E1A">
        <w:rPr>
          <w:rFonts w:ascii="Times New Roman" w:hAnsi="Times New Roman"/>
          <w:szCs w:val="28"/>
        </w:rPr>
        <w:t xml:space="preserve"> </w:t>
      </w:r>
      <w:proofErr w:type="spellStart"/>
      <w:r w:rsidRPr="000D1E1A">
        <w:rPr>
          <w:rFonts w:ascii="Times New Roman" w:hAnsi="Times New Roman"/>
          <w:szCs w:val="28"/>
        </w:rPr>
        <w:t>đất</w:t>
      </w:r>
      <w:proofErr w:type="spellEnd"/>
      <w:r w:rsidRPr="000D1E1A">
        <w:rPr>
          <w:rFonts w:ascii="Times New Roman" w:hAnsi="Times New Roman"/>
          <w:szCs w:val="28"/>
        </w:rPr>
        <w:t xml:space="preserve">, </w:t>
      </w:r>
      <w:proofErr w:type="spellStart"/>
      <w:r w:rsidRPr="000D1E1A">
        <w:rPr>
          <w:rFonts w:ascii="Times New Roman" w:hAnsi="Times New Roman"/>
          <w:szCs w:val="28"/>
        </w:rPr>
        <w:t>kê</w:t>
      </w:r>
      <w:proofErr w:type="spellEnd"/>
      <w:r w:rsidRPr="000D1E1A">
        <w:rPr>
          <w:rFonts w:ascii="Times New Roman" w:hAnsi="Times New Roman"/>
          <w:szCs w:val="28"/>
        </w:rPr>
        <w:t xml:space="preserve"> </w:t>
      </w:r>
      <w:proofErr w:type="spellStart"/>
      <w:r w:rsidRPr="000D1E1A">
        <w:rPr>
          <w:rFonts w:ascii="Times New Roman" w:hAnsi="Times New Roman"/>
          <w:szCs w:val="28"/>
        </w:rPr>
        <w:t>khai</w:t>
      </w:r>
      <w:proofErr w:type="spellEnd"/>
      <w:r w:rsidRPr="000D1E1A">
        <w:rPr>
          <w:rFonts w:ascii="Times New Roman" w:hAnsi="Times New Roman"/>
          <w:szCs w:val="28"/>
        </w:rPr>
        <w:t xml:space="preserve">, </w:t>
      </w:r>
      <w:proofErr w:type="spellStart"/>
      <w:r w:rsidRPr="000D1E1A">
        <w:rPr>
          <w:rFonts w:ascii="Times New Roman" w:hAnsi="Times New Roman"/>
          <w:szCs w:val="28"/>
        </w:rPr>
        <w:t>đăng</w:t>
      </w:r>
      <w:proofErr w:type="spellEnd"/>
      <w:r w:rsidRPr="000D1E1A">
        <w:rPr>
          <w:rFonts w:ascii="Times New Roman" w:hAnsi="Times New Roman"/>
          <w:szCs w:val="28"/>
        </w:rPr>
        <w:t xml:space="preserve"> </w:t>
      </w:r>
      <w:proofErr w:type="spellStart"/>
      <w:r w:rsidRPr="000D1E1A">
        <w:rPr>
          <w:rFonts w:ascii="Times New Roman" w:hAnsi="Times New Roman"/>
          <w:szCs w:val="28"/>
        </w:rPr>
        <w:t>ký</w:t>
      </w:r>
      <w:proofErr w:type="spellEnd"/>
      <w:r w:rsidRPr="000D1E1A">
        <w:rPr>
          <w:rFonts w:ascii="Times New Roman" w:hAnsi="Times New Roman"/>
          <w:szCs w:val="28"/>
        </w:rPr>
        <w:t xml:space="preserve">, </w:t>
      </w:r>
      <w:proofErr w:type="spellStart"/>
      <w:r w:rsidRPr="000D1E1A">
        <w:rPr>
          <w:rFonts w:ascii="Times New Roman" w:hAnsi="Times New Roman"/>
          <w:szCs w:val="28"/>
        </w:rPr>
        <w:t>cấp</w:t>
      </w:r>
      <w:proofErr w:type="spellEnd"/>
      <w:r w:rsidRPr="000D1E1A">
        <w:rPr>
          <w:rFonts w:ascii="Times New Roman" w:hAnsi="Times New Roman"/>
          <w:szCs w:val="28"/>
        </w:rPr>
        <w:t xml:space="preserve"> </w:t>
      </w:r>
      <w:proofErr w:type="spellStart"/>
      <w:r w:rsidRPr="000D1E1A">
        <w:rPr>
          <w:rFonts w:ascii="Times New Roman" w:hAnsi="Times New Roman"/>
          <w:szCs w:val="28"/>
        </w:rPr>
        <w:t>phép</w:t>
      </w:r>
      <w:proofErr w:type="spellEnd"/>
      <w:r w:rsidRPr="000D1E1A">
        <w:rPr>
          <w:rFonts w:ascii="Times New Roman" w:hAnsi="Times New Roman"/>
          <w:szCs w:val="28"/>
        </w:rPr>
        <w:t xml:space="preserve">, </w:t>
      </w:r>
      <w:proofErr w:type="spellStart"/>
      <w:r w:rsidRPr="000D1E1A">
        <w:rPr>
          <w:rFonts w:ascii="Times New Roman" w:hAnsi="Times New Roman"/>
          <w:szCs w:val="28"/>
        </w:rPr>
        <w:t>dịch</w:t>
      </w:r>
      <w:proofErr w:type="spellEnd"/>
      <w:r w:rsidRPr="000D1E1A">
        <w:rPr>
          <w:rFonts w:ascii="Times New Roman" w:hAnsi="Times New Roman"/>
          <w:szCs w:val="28"/>
        </w:rPr>
        <w:t xml:space="preserve"> </w:t>
      </w:r>
      <w:proofErr w:type="spellStart"/>
      <w:r w:rsidRPr="000D1E1A">
        <w:rPr>
          <w:rFonts w:ascii="Times New Roman" w:hAnsi="Times New Roman"/>
          <w:szCs w:val="28"/>
        </w:rPr>
        <w:t>vụ</w:t>
      </w:r>
      <w:proofErr w:type="spellEnd"/>
      <w:r w:rsidRPr="000D1E1A">
        <w:rPr>
          <w:rFonts w:ascii="Times New Roman" w:hAnsi="Times New Roman"/>
          <w:szCs w:val="28"/>
        </w:rPr>
        <w:t xml:space="preserve"> </w:t>
      </w:r>
      <w:proofErr w:type="spellStart"/>
      <w:r w:rsidRPr="000D1E1A">
        <w:rPr>
          <w:rFonts w:ascii="Times New Roman" w:hAnsi="Times New Roman"/>
          <w:szCs w:val="28"/>
        </w:rPr>
        <w:t>tài</w:t>
      </w:r>
      <w:proofErr w:type="spellEnd"/>
      <w:r w:rsidRPr="000D1E1A">
        <w:rPr>
          <w:rFonts w:ascii="Times New Roman" w:hAnsi="Times New Roman"/>
          <w:szCs w:val="28"/>
        </w:rPr>
        <w:t xml:space="preserve"> </w:t>
      </w:r>
      <w:proofErr w:type="spellStart"/>
      <w:r w:rsidRPr="000D1E1A">
        <w:rPr>
          <w:rFonts w:ascii="Times New Roman" w:hAnsi="Times New Roman"/>
          <w:szCs w:val="28"/>
        </w:rPr>
        <w:t>nguyên</w:t>
      </w:r>
      <w:proofErr w:type="spellEnd"/>
      <w:r w:rsidRPr="000D1E1A">
        <w:rPr>
          <w:rFonts w:ascii="Times New Roman" w:hAnsi="Times New Roman"/>
          <w:szCs w:val="28"/>
        </w:rPr>
        <w:t xml:space="preserve"> </w:t>
      </w:r>
      <w:proofErr w:type="spellStart"/>
      <w:r w:rsidRPr="000D1E1A">
        <w:rPr>
          <w:rFonts w:ascii="Times New Roman" w:hAnsi="Times New Roman"/>
          <w:szCs w:val="28"/>
        </w:rPr>
        <w:t>nước</w:t>
      </w:r>
      <w:proofErr w:type="spellEnd"/>
      <w:r w:rsidRPr="000D1E1A">
        <w:rPr>
          <w:rFonts w:ascii="Times New Roman" w:hAnsi="Times New Roman"/>
          <w:szCs w:val="28"/>
        </w:rPr>
        <w:t xml:space="preserve"> </w:t>
      </w:r>
      <w:proofErr w:type="spellStart"/>
      <w:r w:rsidRPr="000D1E1A">
        <w:rPr>
          <w:rFonts w:ascii="Times New Roman" w:hAnsi="Times New Roman"/>
          <w:szCs w:val="28"/>
        </w:rPr>
        <w:t>và</w:t>
      </w:r>
      <w:proofErr w:type="spellEnd"/>
      <w:r w:rsidRPr="000D1E1A">
        <w:rPr>
          <w:rFonts w:ascii="Times New Roman" w:hAnsi="Times New Roman"/>
          <w:szCs w:val="28"/>
        </w:rPr>
        <w:t xml:space="preserve"> </w:t>
      </w:r>
      <w:proofErr w:type="spellStart"/>
      <w:r w:rsidRPr="000D1E1A">
        <w:rPr>
          <w:rFonts w:ascii="Times New Roman" w:hAnsi="Times New Roman"/>
          <w:szCs w:val="28"/>
        </w:rPr>
        <w:t>tiền</w:t>
      </w:r>
      <w:proofErr w:type="spellEnd"/>
      <w:r w:rsidRPr="000D1E1A">
        <w:rPr>
          <w:rFonts w:ascii="Times New Roman" w:hAnsi="Times New Roman"/>
          <w:szCs w:val="28"/>
        </w:rPr>
        <w:t xml:space="preserve"> </w:t>
      </w:r>
      <w:proofErr w:type="spellStart"/>
      <w:r w:rsidRPr="000D1E1A">
        <w:rPr>
          <w:rFonts w:ascii="Times New Roman" w:hAnsi="Times New Roman"/>
          <w:szCs w:val="28"/>
        </w:rPr>
        <w:t>cấp</w:t>
      </w:r>
      <w:proofErr w:type="spellEnd"/>
      <w:r w:rsidRPr="000D1E1A">
        <w:rPr>
          <w:rFonts w:ascii="Times New Roman" w:hAnsi="Times New Roman"/>
          <w:szCs w:val="28"/>
        </w:rPr>
        <w:t xml:space="preserve"> </w:t>
      </w:r>
      <w:proofErr w:type="spellStart"/>
      <w:r w:rsidRPr="000D1E1A">
        <w:rPr>
          <w:rFonts w:ascii="Times New Roman" w:hAnsi="Times New Roman"/>
          <w:szCs w:val="28"/>
        </w:rPr>
        <w:t>quyền</w:t>
      </w:r>
      <w:proofErr w:type="spellEnd"/>
      <w:r w:rsidRPr="000D1E1A">
        <w:rPr>
          <w:rFonts w:ascii="Times New Roman" w:hAnsi="Times New Roman"/>
          <w:szCs w:val="28"/>
        </w:rPr>
        <w:t xml:space="preserve"> </w:t>
      </w:r>
      <w:proofErr w:type="spellStart"/>
      <w:r w:rsidRPr="000D1E1A">
        <w:rPr>
          <w:rFonts w:ascii="Times New Roman" w:hAnsi="Times New Roman"/>
          <w:szCs w:val="28"/>
        </w:rPr>
        <w:t>khai</w:t>
      </w:r>
      <w:proofErr w:type="spellEnd"/>
      <w:r w:rsidRPr="000D1E1A">
        <w:rPr>
          <w:rFonts w:ascii="Times New Roman" w:hAnsi="Times New Roman"/>
          <w:szCs w:val="28"/>
        </w:rPr>
        <w:t xml:space="preserve"> </w:t>
      </w:r>
      <w:proofErr w:type="spellStart"/>
      <w:r w:rsidRPr="000D1E1A">
        <w:rPr>
          <w:rFonts w:ascii="Times New Roman" w:hAnsi="Times New Roman"/>
          <w:szCs w:val="28"/>
        </w:rPr>
        <w:t>thác</w:t>
      </w:r>
      <w:proofErr w:type="spellEnd"/>
      <w:r w:rsidRPr="000D1E1A">
        <w:rPr>
          <w:rFonts w:ascii="Times New Roman" w:hAnsi="Times New Roman"/>
          <w:szCs w:val="28"/>
        </w:rPr>
        <w:t xml:space="preserve"> TNN</w:t>
      </w:r>
      <w:r w:rsidRPr="000D1E1A">
        <w:rPr>
          <w:rFonts w:ascii="Times New Roman" w:hAnsi="Times New Roman"/>
          <w:szCs w:val="28"/>
          <w:lang w:val="vi-VN"/>
        </w:rPr>
        <w:t>;</w:t>
      </w:r>
    </w:p>
    <w:bookmarkEnd w:id="372"/>
    <w:p w14:paraId="59281EB3" w14:textId="58B7DDF0" w:rsidR="001E4D1F" w:rsidRPr="000D1E1A" w:rsidRDefault="001E4D1F" w:rsidP="00EC33D6">
      <w:pPr>
        <w:pStyle w:val="NormalWeb"/>
        <w:widowControl w:val="0"/>
        <w:spacing w:before="0" w:beforeAutospacing="0" w:after="0" w:afterAutospacing="0" w:line="312" w:lineRule="auto"/>
        <w:ind w:firstLine="567"/>
        <w:jc w:val="both"/>
        <w:rPr>
          <w:rFonts w:ascii="Times New Roman" w:hAnsi="Times New Roman"/>
          <w:sz w:val="28"/>
          <w:szCs w:val="28"/>
        </w:rPr>
      </w:pPr>
      <w:r w:rsidRPr="000D1E1A">
        <w:rPr>
          <w:rFonts w:ascii="Times New Roman" w:hAnsi="Times New Roman"/>
          <w:sz w:val="28"/>
          <w:szCs w:val="28"/>
          <w:lang w:val="vi-VN"/>
        </w:rPr>
        <w:t xml:space="preserve">- Nghị định số </w:t>
      </w:r>
      <w:r w:rsidR="00B14A1B" w:rsidRPr="000D1E1A">
        <w:rPr>
          <w:rFonts w:ascii="Times New Roman" w:hAnsi="Times New Roman"/>
          <w:sz w:val="28"/>
          <w:szCs w:val="28"/>
        </w:rPr>
        <w:t>88</w:t>
      </w:r>
      <w:r w:rsidRPr="000D1E1A">
        <w:rPr>
          <w:rFonts w:ascii="Times New Roman" w:hAnsi="Times New Roman"/>
          <w:sz w:val="28"/>
          <w:szCs w:val="28"/>
          <w:lang w:val="vi-VN"/>
        </w:rPr>
        <w:t>/20</w:t>
      </w:r>
      <w:r w:rsidR="00B14A1B" w:rsidRPr="000D1E1A">
        <w:rPr>
          <w:rFonts w:ascii="Times New Roman" w:hAnsi="Times New Roman"/>
          <w:sz w:val="28"/>
          <w:szCs w:val="28"/>
        </w:rPr>
        <w:t>2</w:t>
      </w:r>
      <w:r w:rsidRPr="000D1E1A">
        <w:rPr>
          <w:rFonts w:ascii="Times New Roman" w:hAnsi="Times New Roman"/>
          <w:sz w:val="28"/>
          <w:szCs w:val="28"/>
          <w:lang w:val="vi-VN"/>
        </w:rPr>
        <w:t>4/NĐ-CP ngày 15/0</w:t>
      </w:r>
      <w:r w:rsidR="00B14A1B" w:rsidRPr="000D1E1A">
        <w:rPr>
          <w:rFonts w:ascii="Times New Roman" w:hAnsi="Times New Roman"/>
          <w:sz w:val="28"/>
          <w:szCs w:val="28"/>
        </w:rPr>
        <w:t>7</w:t>
      </w:r>
      <w:r w:rsidRPr="000D1E1A">
        <w:rPr>
          <w:rFonts w:ascii="Times New Roman" w:hAnsi="Times New Roman"/>
          <w:sz w:val="28"/>
          <w:szCs w:val="28"/>
          <w:lang w:val="vi-VN"/>
        </w:rPr>
        <w:t>/20</w:t>
      </w:r>
      <w:r w:rsidR="00B14A1B" w:rsidRPr="000D1E1A">
        <w:rPr>
          <w:rFonts w:ascii="Times New Roman" w:hAnsi="Times New Roman"/>
          <w:sz w:val="28"/>
          <w:szCs w:val="28"/>
        </w:rPr>
        <w:t>2</w:t>
      </w:r>
      <w:r w:rsidRPr="000D1E1A">
        <w:rPr>
          <w:rFonts w:ascii="Times New Roman" w:hAnsi="Times New Roman"/>
          <w:sz w:val="28"/>
          <w:szCs w:val="28"/>
          <w:lang w:val="vi-VN"/>
        </w:rPr>
        <w:t>4 của Chính phủ quy định về bồi thường, hỗ trợ, tái định cư khi Nhà nước thu hồi đất;</w:t>
      </w:r>
    </w:p>
    <w:p w14:paraId="73F6121F" w14:textId="77777777" w:rsidR="00B14A1B" w:rsidRPr="000D1E1A" w:rsidRDefault="00B14A1B"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xml:space="preserve">- Nghị định số </w:t>
      </w:r>
      <w:r w:rsidRPr="000D1E1A">
        <w:rPr>
          <w:rFonts w:ascii="Times New Roman" w:hAnsi="Times New Roman"/>
          <w:sz w:val="28"/>
          <w:szCs w:val="28"/>
        </w:rPr>
        <w:t>102</w:t>
      </w:r>
      <w:r w:rsidRPr="000D1E1A">
        <w:rPr>
          <w:rFonts w:ascii="Times New Roman" w:hAnsi="Times New Roman"/>
          <w:sz w:val="28"/>
          <w:szCs w:val="28"/>
          <w:lang w:val="vi-VN"/>
        </w:rPr>
        <w:t>/20</w:t>
      </w:r>
      <w:r w:rsidRPr="000D1E1A">
        <w:rPr>
          <w:rFonts w:ascii="Times New Roman" w:hAnsi="Times New Roman"/>
          <w:sz w:val="28"/>
          <w:szCs w:val="28"/>
        </w:rPr>
        <w:t>2</w:t>
      </w:r>
      <w:r w:rsidRPr="000D1E1A">
        <w:rPr>
          <w:rFonts w:ascii="Times New Roman" w:hAnsi="Times New Roman"/>
          <w:sz w:val="28"/>
          <w:szCs w:val="28"/>
          <w:lang w:val="vi-VN"/>
        </w:rPr>
        <w:t xml:space="preserve">4/NĐ-CP ngày </w:t>
      </w:r>
      <w:r w:rsidRPr="000D1E1A">
        <w:rPr>
          <w:rFonts w:ascii="Times New Roman" w:hAnsi="Times New Roman"/>
          <w:sz w:val="28"/>
          <w:szCs w:val="28"/>
        </w:rPr>
        <w:t>30</w:t>
      </w:r>
      <w:r w:rsidRPr="000D1E1A">
        <w:rPr>
          <w:rFonts w:ascii="Times New Roman" w:hAnsi="Times New Roman"/>
          <w:sz w:val="28"/>
          <w:szCs w:val="28"/>
          <w:lang w:val="vi-VN"/>
        </w:rPr>
        <w:t>/</w:t>
      </w:r>
      <w:r w:rsidRPr="000D1E1A">
        <w:rPr>
          <w:rFonts w:ascii="Times New Roman" w:hAnsi="Times New Roman"/>
          <w:sz w:val="28"/>
          <w:szCs w:val="28"/>
        </w:rPr>
        <w:t>7</w:t>
      </w:r>
      <w:r w:rsidRPr="000D1E1A">
        <w:rPr>
          <w:rFonts w:ascii="Times New Roman" w:hAnsi="Times New Roman"/>
          <w:sz w:val="28"/>
          <w:szCs w:val="28"/>
          <w:lang w:val="vi-VN"/>
        </w:rPr>
        <w:t>/20</w:t>
      </w:r>
      <w:r w:rsidRPr="000D1E1A">
        <w:rPr>
          <w:rFonts w:ascii="Times New Roman" w:hAnsi="Times New Roman"/>
          <w:sz w:val="28"/>
          <w:szCs w:val="28"/>
        </w:rPr>
        <w:t>2</w:t>
      </w:r>
      <w:r w:rsidRPr="000D1E1A">
        <w:rPr>
          <w:rFonts w:ascii="Times New Roman" w:hAnsi="Times New Roman"/>
          <w:sz w:val="28"/>
          <w:szCs w:val="28"/>
          <w:lang w:val="vi-VN"/>
        </w:rPr>
        <w:t>4 của Chính phủ quy định chi tiết thi hành một số điều của Luật Đất đai;</w:t>
      </w:r>
    </w:p>
    <w:p w14:paraId="732E9F60" w14:textId="77777777" w:rsidR="001E4D1F" w:rsidRPr="000D1E1A" w:rsidRDefault="001E4D1F" w:rsidP="00EC33D6">
      <w:pPr>
        <w:pStyle w:val="NormalWeb"/>
        <w:widowControl w:val="0"/>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Nghị định số 79/2014/NĐ-CP ngày 31/7/2014 của Chính phủ quy định chi tiết thi hành một số điều của Luật Phòng cháy và chữa cháy và Luật sửa đổi, bổ sung một số điều của Luật Phòng cháy và chữa cháy;</w:t>
      </w:r>
    </w:p>
    <w:p w14:paraId="1498BBAC" w14:textId="77777777" w:rsidR="001E4D1F" w:rsidRPr="000D1E1A" w:rsidRDefault="001E4D1F"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Nghị định số 44/2015/NĐ-CP ngày 06/5/2015 của Chính phủ quy định chi tiết một số nội dung về quy hoạch xây dựng;</w:t>
      </w:r>
    </w:p>
    <w:p w14:paraId="07EBDAF7" w14:textId="77777777" w:rsidR="001E4D1F" w:rsidRPr="000D1E1A" w:rsidRDefault="001E4D1F"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Nghị định số 10/2021/NĐ-CP ngày 09/2/2021 của Chính phủ về Quản lý chi phí đầu tư xây dựng;</w:t>
      </w:r>
    </w:p>
    <w:p w14:paraId="7E3BFC9C" w14:textId="77777777" w:rsidR="001E4D1F" w:rsidRPr="000D1E1A" w:rsidRDefault="001E4D1F"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Nghị định số 15/2021/NĐ-CP ngày 03/3/2021 của Chính phủ về Quy định chi tiết một số nội dung về quản lý dự án đầu tư xây dựng;</w:t>
      </w:r>
    </w:p>
    <w:p w14:paraId="60B5CEFA" w14:textId="77777777" w:rsidR="00DB6DE7" w:rsidRPr="000D1E1A" w:rsidRDefault="00DB6DE7"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Nghị định số 08/2022/NĐ-CP ngày 10/01/2022 của Chính phủ quy định chi tiết một số điều của Luật Bảo vệ môi trường;</w:t>
      </w:r>
    </w:p>
    <w:p w14:paraId="1534D5CC" w14:textId="77777777" w:rsidR="00DB6DE7" w:rsidRPr="000D1E1A" w:rsidRDefault="00DB6DE7" w:rsidP="00EC33D6">
      <w:pPr>
        <w:pStyle w:val="NormalWeb"/>
        <w:spacing w:before="0" w:beforeAutospacing="0" w:after="0" w:afterAutospacing="0" w:line="312" w:lineRule="auto"/>
        <w:ind w:firstLine="567"/>
        <w:jc w:val="both"/>
        <w:rPr>
          <w:rFonts w:ascii="Times New Roman" w:hAnsi="Times New Roman"/>
          <w:sz w:val="28"/>
          <w:szCs w:val="28"/>
        </w:rPr>
      </w:pPr>
      <w:r w:rsidRPr="000D1E1A">
        <w:rPr>
          <w:rFonts w:ascii="Times New Roman" w:hAnsi="Times New Roman"/>
          <w:sz w:val="28"/>
          <w:szCs w:val="28"/>
          <w:lang w:val="vi-VN"/>
        </w:rPr>
        <w:t>- Thông tư số 02/2022/TT-BTNMT ngày 10/01/2022 của Bộ Tài nguyên và Môi trường Quy định chi tiết thi hành một số điều của Luật Bảo vệ môi trường;</w:t>
      </w:r>
    </w:p>
    <w:p w14:paraId="27383944" w14:textId="77777777" w:rsidR="00EC33D6" w:rsidRPr="00EC33D6" w:rsidRDefault="00EC33D6" w:rsidP="00EC33D6">
      <w:pPr>
        <w:widowControl w:val="0"/>
        <w:spacing w:line="312" w:lineRule="auto"/>
        <w:ind w:firstLine="567"/>
        <w:jc w:val="both"/>
        <w:rPr>
          <w:rFonts w:eastAsia="Arial"/>
          <w:lang w:val="vi-VN"/>
        </w:rPr>
      </w:pPr>
      <w:r w:rsidRPr="00EC33D6">
        <w:rPr>
          <w:rFonts w:eastAsia="Arial"/>
          <w:lang w:val="vi-VN"/>
        </w:rPr>
        <w:t>- Thông tư số 76/2017/TT-BTNMT ngày 29/12/2017 của Bộ Tài nguyên và Môi trường về đánh giá khả năng tiếp nhận nước thải, sức chịu tải của nguồn nước sông, hồ;</w:t>
      </w:r>
    </w:p>
    <w:p w14:paraId="32F9B2E1" w14:textId="77777777" w:rsidR="00EC33D6" w:rsidRPr="00EC33D6" w:rsidRDefault="00EC33D6" w:rsidP="00EC33D6">
      <w:pPr>
        <w:spacing w:line="312" w:lineRule="auto"/>
        <w:ind w:firstLine="567"/>
        <w:jc w:val="both"/>
        <w:rPr>
          <w:rFonts w:eastAsia="Arial"/>
          <w:lang w:val="vi-VN"/>
        </w:rPr>
      </w:pPr>
      <w:r w:rsidRPr="00EC33D6">
        <w:rPr>
          <w:rFonts w:eastAsia="Arial"/>
          <w:lang w:val="vi-VN"/>
        </w:rPr>
        <w:t>- Thông tư số 05/2020/TT-BTC ngày 20/01/2020 của Bộ Tài chính quy định về Sửa đổi, bổ sung một số điều của Thông tư 44/2017/TT-BTC ngày 12/5/2017 của Bộ Tài chính quy định về khung giá tính thuế tài nguyên đối với nhóm, loại tài nguyên có tính chất lý, hóa giống nhau;</w:t>
      </w:r>
    </w:p>
    <w:p w14:paraId="30503F06" w14:textId="77777777" w:rsidR="00EC33D6" w:rsidRPr="00EC33D6" w:rsidRDefault="00EC33D6" w:rsidP="00EC33D6">
      <w:pPr>
        <w:spacing w:line="312" w:lineRule="auto"/>
        <w:ind w:firstLine="567"/>
        <w:jc w:val="both"/>
        <w:rPr>
          <w:rFonts w:eastAsia="Arial"/>
        </w:rPr>
      </w:pPr>
      <w:r w:rsidRPr="00EC33D6">
        <w:rPr>
          <w:rFonts w:eastAsia="Arial"/>
          <w:lang w:val="vi-VN"/>
        </w:rPr>
        <w:t xml:space="preserve">- Thông tư </w:t>
      </w:r>
      <w:proofErr w:type="spellStart"/>
      <w:r w:rsidRPr="00EC33D6">
        <w:rPr>
          <w:rFonts w:eastAsia="Arial"/>
        </w:rPr>
        <w:t>số</w:t>
      </w:r>
      <w:proofErr w:type="spellEnd"/>
      <w:r w:rsidRPr="00EC33D6">
        <w:rPr>
          <w:rFonts w:eastAsia="Arial"/>
        </w:rPr>
        <w:t xml:space="preserve"> </w:t>
      </w:r>
      <w:r w:rsidRPr="00EC33D6">
        <w:rPr>
          <w:rFonts w:eastAsia="Arial"/>
          <w:lang w:val="vi-VN"/>
        </w:rPr>
        <w:t xml:space="preserve">17/2021/BTNMT ngày 14/10/2021 của Bộ Tài nguyên và Môi trường quy định về giám sát khai thác, sử dụng </w:t>
      </w:r>
      <w:r w:rsidRPr="00EC33D6">
        <w:rPr>
          <w:rFonts w:eastAsia="Arial"/>
        </w:rPr>
        <w:t>TNN</w:t>
      </w:r>
      <w:r w:rsidRPr="00EC33D6">
        <w:rPr>
          <w:rFonts w:eastAsia="Arial"/>
          <w:lang w:val="vi-VN"/>
        </w:rPr>
        <w:t>;</w:t>
      </w:r>
    </w:p>
    <w:p w14:paraId="118EA87E" w14:textId="77777777" w:rsidR="00EC33D6" w:rsidRPr="00EC33D6" w:rsidRDefault="00EC33D6" w:rsidP="00EC33D6">
      <w:pPr>
        <w:widowControl w:val="0"/>
        <w:spacing w:line="312" w:lineRule="auto"/>
        <w:ind w:firstLine="567"/>
        <w:jc w:val="both"/>
        <w:rPr>
          <w:rFonts w:eastAsia="Calibri"/>
          <w:lang w:eastAsia="x-none"/>
        </w:rPr>
      </w:pPr>
      <w:r w:rsidRPr="00EC33D6">
        <w:rPr>
          <w:rFonts w:eastAsia="Calibri"/>
          <w:lang w:eastAsia="x-none"/>
        </w:rPr>
        <w:t xml:space="preserve">- Thông </w:t>
      </w:r>
      <w:proofErr w:type="spellStart"/>
      <w:r w:rsidRPr="00EC33D6">
        <w:rPr>
          <w:rFonts w:eastAsia="Calibri"/>
          <w:lang w:eastAsia="x-none"/>
        </w:rPr>
        <w:t>tư</w:t>
      </w:r>
      <w:proofErr w:type="spellEnd"/>
      <w:r w:rsidRPr="00EC33D6">
        <w:rPr>
          <w:rFonts w:eastAsia="Calibri"/>
          <w:lang w:eastAsia="x-none"/>
        </w:rPr>
        <w:t xml:space="preserve"> </w:t>
      </w:r>
      <w:proofErr w:type="spellStart"/>
      <w:r w:rsidRPr="00EC33D6">
        <w:rPr>
          <w:rFonts w:eastAsia="Calibri"/>
          <w:lang w:eastAsia="x-none"/>
        </w:rPr>
        <w:t>số</w:t>
      </w:r>
      <w:proofErr w:type="spellEnd"/>
      <w:r w:rsidRPr="00EC33D6">
        <w:rPr>
          <w:rFonts w:eastAsia="Calibri"/>
          <w:lang w:eastAsia="x-none"/>
        </w:rPr>
        <w:t xml:space="preserve"> 03/2024/TT-BTNMT </w:t>
      </w:r>
      <w:proofErr w:type="spellStart"/>
      <w:r w:rsidRPr="00EC33D6">
        <w:rPr>
          <w:rFonts w:eastAsia="Calibri"/>
          <w:lang w:eastAsia="x-none"/>
        </w:rPr>
        <w:t>ngày</w:t>
      </w:r>
      <w:proofErr w:type="spellEnd"/>
      <w:r w:rsidRPr="00EC33D6">
        <w:rPr>
          <w:rFonts w:eastAsia="Calibri"/>
          <w:lang w:eastAsia="x-none"/>
        </w:rPr>
        <w:t xml:space="preserve"> 16/5/2024 </w:t>
      </w:r>
      <w:proofErr w:type="spellStart"/>
      <w:r w:rsidRPr="00EC33D6">
        <w:rPr>
          <w:rFonts w:eastAsia="Calibri"/>
          <w:lang w:eastAsia="x-none"/>
        </w:rPr>
        <w:t>của</w:t>
      </w:r>
      <w:proofErr w:type="spellEnd"/>
      <w:r w:rsidRPr="00EC33D6">
        <w:rPr>
          <w:rFonts w:eastAsia="Calibri"/>
          <w:lang w:eastAsia="x-none"/>
        </w:rPr>
        <w:t xml:space="preserve"> BTNMT </w:t>
      </w:r>
      <w:proofErr w:type="spellStart"/>
      <w:r w:rsidRPr="00EC33D6">
        <w:rPr>
          <w:rFonts w:eastAsia="Calibri"/>
          <w:lang w:eastAsia="x-none"/>
        </w:rPr>
        <w:t>quy</w:t>
      </w:r>
      <w:proofErr w:type="spellEnd"/>
      <w:r w:rsidRPr="00EC33D6">
        <w:rPr>
          <w:rFonts w:eastAsia="Calibri"/>
          <w:lang w:eastAsia="x-none"/>
        </w:rPr>
        <w:t xml:space="preserve"> </w:t>
      </w:r>
      <w:proofErr w:type="spellStart"/>
      <w:r w:rsidRPr="00EC33D6">
        <w:rPr>
          <w:rFonts w:eastAsia="Calibri"/>
          <w:lang w:eastAsia="x-none"/>
        </w:rPr>
        <w:t>định</w:t>
      </w:r>
      <w:proofErr w:type="spellEnd"/>
      <w:r w:rsidRPr="00EC33D6">
        <w:rPr>
          <w:rFonts w:eastAsia="Calibri"/>
          <w:lang w:eastAsia="x-none"/>
        </w:rPr>
        <w:t xml:space="preserve"> chi </w:t>
      </w:r>
      <w:proofErr w:type="spellStart"/>
      <w:r w:rsidRPr="00EC33D6">
        <w:rPr>
          <w:rFonts w:eastAsia="Calibri"/>
          <w:lang w:eastAsia="x-none"/>
        </w:rPr>
        <w:t>tiết</w:t>
      </w:r>
      <w:proofErr w:type="spellEnd"/>
      <w:r w:rsidRPr="00EC33D6">
        <w:rPr>
          <w:rFonts w:eastAsia="Calibri"/>
          <w:lang w:eastAsia="x-none"/>
        </w:rPr>
        <w:t xml:space="preserve"> </w:t>
      </w:r>
      <w:proofErr w:type="spellStart"/>
      <w:r w:rsidRPr="00EC33D6">
        <w:rPr>
          <w:rFonts w:eastAsia="Calibri"/>
          <w:lang w:eastAsia="x-none"/>
        </w:rPr>
        <w:t>thi</w:t>
      </w:r>
      <w:proofErr w:type="spellEnd"/>
      <w:r w:rsidRPr="00EC33D6">
        <w:rPr>
          <w:rFonts w:eastAsia="Calibri"/>
          <w:lang w:eastAsia="x-none"/>
        </w:rPr>
        <w:t xml:space="preserve"> </w:t>
      </w:r>
      <w:proofErr w:type="spellStart"/>
      <w:r w:rsidRPr="00EC33D6">
        <w:rPr>
          <w:rFonts w:eastAsia="Calibri"/>
          <w:lang w:eastAsia="x-none"/>
        </w:rPr>
        <w:t>hành</w:t>
      </w:r>
      <w:proofErr w:type="spellEnd"/>
      <w:r w:rsidRPr="00EC33D6">
        <w:rPr>
          <w:rFonts w:eastAsia="Calibri"/>
          <w:lang w:eastAsia="x-none"/>
        </w:rPr>
        <w:t xml:space="preserve"> </w:t>
      </w:r>
      <w:proofErr w:type="spellStart"/>
      <w:r w:rsidRPr="00EC33D6">
        <w:rPr>
          <w:rFonts w:eastAsia="Calibri"/>
          <w:lang w:eastAsia="x-none"/>
        </w:rPr>
        <w:t>một</w:t>
      </w:r>
      <w:proofErr w:type="spellEnd"/>
      <w:r w:rsidRPr="00EC33D6">
        <w:rPr>
          <w:rFonts w:eastAsia="Calibri"/>
          <w:lang w:eastAsia="x-none"/>
        </w:rPr>
        <w:t xml:space="preserve"> </w:t>
      </w:r>
      <w:proofErr w:type="spellStart"/>
      <w:r w:rsidRPr="00EC33D6">
        <w:rPr>
          <w:rFonts w:eastAsia="Calibri"/>
          <w:lang w:eastAsia="x-none"/>
        </w:rPr>
        <w:t>số</w:t>
      </w:r>
      <w:proofErr w:type="spellEnd"/>
      <w:r w:rsidRPr="00EC33D6">
        <w:rPr>
          <w:rFonts w:eastAsia="Calibri"/>
          <w:lang w:eastAsia="x-none"/>
        </w:rPr>
        <w:t xml:space="preserve"> </w:t>
      </w:r>
      <w:proofErr w:type="spellStart"/>
      <w:r w:rsidRPr="00EC33D6">
        <w:rPr>
          <w:rFonts w:eastAsia="Calibri"/>
          <w:lang w:eastAsia="x-none"/>
        </w:rPr>
        <w:t>điều</w:t>
      </w:r>
      <w:proofErr w:type="spellEnd"/>
      <w:r w:rsidRPr="00EC33D6">
        <w:rPr>
          <w:rFonts w:eastAsia="Calibri"/>
          <w:lang w:eastAsia="x-none"/>
        </w:rPr>
        <w:t xml:space="preserve"> </w:t>
      </w:r>
      <w:proofErr w:type="spellStart"/>
      <w:r w:rsidRPr="00EC33D6">
        <w:rPr>
          <w:rFonts w:eastAsia="Calibri"/>
          <w:lang w:eastAsia="x-none"/>
        </w:rPr>
        <w:t>của</w:t>
      </w:r>
      <w:proofErr w:type="spellEnd"/>
      <w:r w:rsidRPr="00EC33D6">
        <w:rPr>
          <w:rFonts w:eastAsia="Calibri"/>
          <w:lang w:eastAsia="x-none"/>
        </w:rPr>
        <w:t xml:space="preserve"> </w:t>
      </w:r>
      <w:proofErr w:type="spellStart"/>
      <w:r w:rsidRPr="00EC33D6">
        <w:rPr>
          <w:rFonts w:eastAsia="Calibri"/>
          <w:lang w:eastAsia="x-none"/>
        </w:rPr>
        <w:t>Luật</w:t>
      </w:r>
      <w:proofErr w:type="spellEnd"/>
      <w:r w:rsidRPr="00EC33D6">
        <w:rPr>
          <w:rFonts w:eastAsia="Calibri"/>
          <w:lang w:eastAsia="x-none"/>
        </w:rPr>
        <w:t xml:space="preserve"> TNN;</w:t>
      </w:r>
    </w:p>
    <w:p w14:paraId="28E29F0D" w14:textId="77777777" w:rsidR="00EC33D6" w:rsidRPr="00EC33D6" w:rsidRDefault="00EC33D6" w:rsidP="00783EE2">
      <w:pPr>
        <w:widowControl w:val="0"/>
        <w:spacing w:line="312" w:lineRule="auto"/>
        <w:ind w:firstLine="567"/>
        <w:jc w:val="both"/>
        <w:rPr>
          <w:rFonts w:eastAsia="Calibri"/>
          <w:lang w:eastAsia="x-none"/>
        </w:rPr>
      </w:pPr>
      <w:r w:rsidRPr="00EC33D6">
        <w:rPr>
          <w:rFonts w:eastAsia="Calibri"/>
          <w:lang w:eastAsia="x-none"/>
        </w:rPr>
        <w:t xml:space="preserve">- Thông </w:t>
      </w:r>
      <w:proofErr w:type="spellStart"/>
      <w:r w:rsidRPr="00EC33D6">
        <w:rPr>
          <w:rFonts w:eastAsia="Calibri"/>
          <w:lang w:eastAsia="x-none"/>
        </w:rPr>
        <w:t>tư</w:t>
      </w:r>
      <w:proofErr w:type="spellEnd"/>
      <w:r w:rsidRPr="00EC33D6">
        <w:rPr>
          <w:rFonts w:eastAsia="Calibri"/>
          <w:lang w:eastAsia="x-none"/>
        </w:rPr>
        <w:t xml:space="preserve"> </w:t>
      </w:r>
      <w:proofErr w:type="spellStart"/>
      <w:r w:rsidRPr="00EC33D6">
        <w:rPr>
          <w:rFonts w:eastAsia="Calibri"/>
          <w:lang w:eastAsia="x-none"/>
        </w:rPr>
        <w:t>số</w:t>
      </w:r>
      <w:proofErr w:type="spellEnd"/>
      <w:r w:rsidRPr="00EC33D6">
        <w:rPr>
          <w:rFonts w:eastAsia="Calibri"/>
          <w:lang w:eastAsia="x-none"/>
        </w:rPr>
        <w:t xml:space="preserve"> 04/2024/TT-BTNMT </w:t>
      </w:r>
      <w:proofErr w:type="spellStart"/>
      <w:r w:rsidRPr="00EC33D6">
        <w:rPr>
          <w:rFonts w:eastAsia="Calibri"/>
          <w:lang w:eastAsia="x-none"/>
        </w:rPr>
        <w:t>ngày</w:t>
      </w:r>
      <w:proofErr w:type="spellEnd"/>
      <w:r w:rsidRPr="00EC33D6">
        <w:rPr>
          <w:rFonts w:eastAsia="Calibri"/>
          <w:lang w:eastAsia="x-none"/>
        </w:rPr>
        <w:t xml:space="preserve"> 16/5/2024 </w:t>
      </w:r>
      <w:proofErr w:type="spellStart"/>
      <w:r w:rsidRPr="00EC33D6">
        <w:rPr>
          <w:rFonts w:eastAsia="Calibri"/>
          <w:lang w:eastAsia="x-none"/>
        </w:rPr>
        <w:t>của</w:t>
      </w:r>
      <w:proofErr w:type="spellEnd"/>
      <w:r w:rsidRPr="00EC33D6">
        <w:rPr>
          <w:rFonts w:eastAsia="Calibri"/>
          <w:lang w:eastAsia="x-none"/>
        </w:rPr>
        <w:t xml:space="preserve"> BTNMT </w:t>
      </w:r>
      <w:proofErr w:type="spellStart"/>
      <w:r w:rsidRPr="00EC33D6">
        <w:rPr>
          <w:rFonts w:eastAsia="Calibri"/>
          <w:lang w:eastAsia="x-none"/>
        </w:rPr>
        <w:t>quy</w:t>
      </w:r>
      <w:proofErr w:type="spellEnd"/>
      <w:r w:rsidRPr="00EC33D6">
        <w:rPr>
          <w:rFonts w:eastAsia="Calibri"/>
          <w:lang w:eastAsia="x-none"/>
        </w:rPr>
        <w:t xml:space="preserve"> </w:t>
      </w:r>
      <w:proofErr w:type="spellStart"/>
      <w:r w:rsidRPr="00EC33D6">
        <w:rPr>
          <w:rFonts w:eastAsia="Calibri"/>
          <w:lang w:eastAsia="x-none"/>
        </w:rPr>
        <w:lastRenderedPageBreak/>
        <w:t>định</w:t>
      </w:r>
      <w:proofErr w:type="spellEnd"/>
      <w:r w:rsidRPr="00EC33D6">
        <w:rPr>
          <w:rFonts w:eastAsia="Calibri"/>
          <w:lang w:eastAsia="x-none"/>
        </w:rPr>
        <w:t xml:space="preserve"> </w:t>
      </w:r>
      <w:proofErr w:type="spellStart"/>
      <w:r w:rsidRPr="00EC33D6">
        <w:rPr>
          <w:rFonts w:eastAsia="Calibri"/>
          <w:lang w:eastAsia="x-none"/>
        </w:rPr>
        <w:t>việc</w:t>
      </w:r>
      <w:proofErr w:type="spellEnd"/>
      <w:r w:rsidRPr="00EC33D6">
        <w:rPr>
          <w:rFonts w:eastAsia="Calibri"/>
          <w:lang w:eastAsia="x-none"/>
        </w:rPr>
        <w:t xml:space="preserve"> </w:t>
      </w:r>
      <w:proofErr w:type="spellStart"/>
      <w:r w:rsidRPr="00EC33D6">
        <w:rPr>
          <w:rFonts w:eastAsia="Calibri"/>
          <w:lang w:eastAsia="x-none"/>
        </w:rPr>
        <w:t>kiểm</w:t>
      </w:r>
      <w:proofErr w:type="spellEnd"/>
      <w:r w:rsidRPr="00EC33D6">
        <w:rPr>
          <w:rFonts w:eastAsia="Calibri"/>
          <w:lang w:eastAsia="x-none"/>
        </w:rPr>
        <w:t xml:space="preserve"> </w:t>
      </w:r>
      <w:proofErr w:type="spellStart"/>
      <w:r w:rsidRPr="00EC33D6">
        <w:rPr>
          <w:rFonts w:eastAsia="Calibri"/>
          <w:lang w:eastAsia="x-none"/>
        </w:rPr>
        <w:t>tra</w:t>
      </w:r>
      <w:proofErr w:type="spellEnd"/>
      <w:r w:rsidRPr="00EC33D6">
        <w:rPr>
          <w:rFonts w:eastAsia="Calibri"/>
          <w:lang w:eastAsia="x-none"/>
        </w:rPr>
        <w:t xml:space="preserve"> </w:t>
      </w:r>
      <w:proofErr w:type="spellStart"/>
      <w:r w:rsidRPr="00EC33D6">
        <w:rPr>
          <w:rFonts w:eastAsia="Calibri"/>
          <w:lang w:eastAsia="x-none"/>
        </w:rPr>
        <w:t>chấp</w:t>
      </w:r>
      <w:proofErr w:type="spellEnd"/>
      <w:r w:rsidRPr="00EC33D6">
        <w:rPr>
          <w:rFonts w:eastAsia="Calibri"/>
          <w:lang w:eastAsia="x-none"/>
        </w:rPr>
        <w:t xml:space="preserve"> </w:t>
      </w:r>
      <w:proofErr w:type="spellStart"/>
      <w:r w:rsidRPr="00EC33D6">
        <w:rPr>
          <w:rFonts w:eastAsia="Calibri"/>
          <w:lang w:eastAsia="x-none"/>
        </w:rPr>
        <w:t>hành</w:t>
      </w:r>
      <w:proofErr w:type="spellEnd"/>
      <w:r w:rsidRPr="00EC33D6">
        <w:rPr>
          <w:rFonts w:eastAsia="Calibri"/>
          <w:lang w:eastAsia="x-none"/>
        </w:rPr>
        <w:t xml:space="preserve"> </w:t>
      </w:r>
      <w:proofErr w:type="spellStart"/>
      <w:r w:rsidRPr="00EC33D6">
        <w:rPr>
          <w:rFonts w:eastAsia="Calibri"/>
          <w:lang w:eastAsia="x-none"/>
        </w:rPr>
        <w:t>pháp</w:t>
      </w:r>
      <w:proofErr w:type="spellEnd"/>
      <w:r w:rsidRPr="00EC33D6">
        <w:rPr>
          <w:rFonts w:eastAsia="Calibri"/>
          <w:lang w:eastAsia="x-none"/>
        </w:rPr>
        <w:t xml:space="preserve"> </w:t>
      </w:r>
      <w:proofErr w:type="spellStart"/>
      <w:r w:rsidRPr="00EC33D6">
        <w:rPr>
          <w:rFonts w:eastAsia="Calibri"/>
          <w:lang w:eastAsia="x-none"/>
        </w:rPr>
        <w:t>luật</w:t>
      </w:r>
      <w:proofErr w:type="spellEnd"/>
      <w:r w:rsidRPr="00EC33D6">
        <w:rPr>
          <w:rFonts w:eastAsia="Calibri"/>
          <w:lang w:eastAsia="x-none"/>
        </w:rPr>
        <w:t xml:space="preserve"> </w:t>
      </w:r>
      <w:proofErr w:type="spellStart"/>
      <w:r w:rsidRPr="00EC33D6">
        <w:rPr>
          <w:rFonts w:eastAsia="Calibri"/>
          <w:lang w:eastAsia="x-none"/>
        </w:rPr>
        <w:t>về</w:t>
      </w:r>
      <w:proofErr w:type="spellEnd"/>
      <w:r w:rsidRPr="00EC33D6">
        <w:rPr>
          <w:rFonts w:eastAsia="Calibri"/>
          <w:lang w:eastAsia="x-none"/>
        </w:rPr>
        <w:t xml:space="preserve"> TNN </w:t>
      </w:r>
      <w:proofErr w:type="spellStart"/>
      <w:r w:rsidRPr="00EC33D6">
        <w:rPr>
          <w:rFonts w:eastAsia="Calibri"/>
          <w:lang w:eastAsia="x-none"/>
        </w:rPr>
        <w:t>và</w:t>
      </w:r>
      <w:proofErr w:type="spellEnd"/>
      <w:r w:rsidRPr="00EC33D6">
        <w:rPr>
          <w:rFonts w:eastAsia="Calibri"/>
          <w:lang w:eastAsia="x-none"/>
        </w:rPr>
        <w:t xml:space="preserve"> </w:t>
      </w:r>
      <w:proofErr w:type="spellStart"/>
      <w:r w:rsidRPr="00EC33D6">
        <w:rPr>
          <w:rFonts w:eastAsia="Calibri"/>
          <w:lang w:eastAsia="x-none"/>
        </w:rPr>
        <w:t>thẩm</w:t>
      </w:r>
      <w:proofErr w:type="spellEnd"/>
      <w:r w:rsidRPr="00EC33D6">
        <w:rPr>
          <w:rFonts w:eastAsia="Calibri"/>
          <w:lang w:eastAsia="x-none"/>
        </w:rPr>
        <w:t xml:space="preserve"> </w:t>
      </w:r>
      <w:proofErr w:type="spellStart"/>
      <w:r w:rsidRPr="00EC33D6">
        <w:rPr>
          <w:rFonts w:eastAsia="Calibri"/>
          <w:lang w:eastAsia="x-none"/>
        </w:rPr>
        <w:t>định</w:t>
      </w:r>
      <w:proofErr w:type="spellEnd"/>
      <w:r w:rsidRPr="00EC33D6">
        <w:rPr>
          <w:rFonts w:eastAsia="Calibri"/>
          <w:lang w:eastAsia="x-none"/>
        </w:rPr>
        <w:t xml:space="preserve"> </w:t>
      </w:r>
      <w:proofErr w:type="spellStart"/>
      <w:r w:rsidRPr="00EC33D6">
        <w:rPr>
          <w:rFonts w:eastAsia="Calibri"/>
          <w:lang w:eastAsia="x-none"/>
        </w:rPr>
        <w:t>nghiệm</w:t>
      </w:r>
      <w:proofErr w:type="spellEnd"/>
      <w:r w:rsidRPr="00EC33D6">
        <w:rPr>
          <w:rFonts w:eastAsia="Calibri"/>
          <w:lang w:eastAsia="x-none"/>
        </w:rPr>
        <w:t xml:space="preserve"> </w:t>
      </w:r>
      <w:proofErr w:type="spellStart"/>
      <w:r w:rsidRPr="00EC33D6">
        <w:rPr>
          <w:rFonts w:eastAsia="Calibri"/>
          <w:lang w:eastAsia="x-none"/>
        </w:rPr>
        <w:t>thu</w:t>
      </w:r>
      <w:proofErr w:type="spellEnd"/>
      <w:r w:rsidRPr="00EC33D6">
        <w:rPr>
          <w:rFonts w:eastAsia="Calibri"/>
          <w:lang w:eastAsia="x-none"/>
        </w:rPr>
        <w:t xml:space="preserve"> </w:t>
      </w:r>
      <w:proofErr w:type="spellStart"/>
      <w:r w:rsidRPr="00EC33D6">
        <w:rPr>
          <w:rFonts w:eastAsia="Calibri"/>
          <w:lang w:eastAsia="x-none"/>
        </w:rPr>
        <w:t>kết</w:t>
      </w:r>
      <w:proofErr w:type="spellEnd"/>
      <w:r w:rsidRPr="00EC33D6">
        <w:rPr>
          <w:rFonts w:eastAsia="Calibri"/>
          <w:lang w:eastAsia="x-none"/>
        </w:rPr>
        <w:t xml:space="preserve"> </w:t>
      </w:r>
      <w:proofErr w:type="spellStart"/>
      <w:r w:rsidRPr="00EC33D6">
        <w:rPr>
          <w:rFonts w:eastAsia="Calibri"/>
          <w:lang w:eastAsia="x-none"/>
        </w:rPr>
        <w:t>quả</w:t>
      </w:r>
      <w:proofErr w:type="spellEnd"/>
      <w:r w:rsidRPr="00EC33D6">
        <w:rPr>
          <w:rFonts w:eastAsia="Calibri"/>
          <w:lang w:eastAsia="x-none"/>
        </w:rPr>
        <w:t xml:space="preserve"> </w:t>
      </w:r>
      <w:proofErr w:type="spellStart"/>
      <w:r w:rsidRPr="00EC33D6">
        <w:rPr>
          <w:rFonts w:eastAsia="Calibri"/>
          <w:lang w:eastAsia="x-none"/>
        </w:rPr>
        <w:t>hoạt</w:t>
      </w:r>
      <w:proofErr w:type="spellEnd"/>
      <w:r w:rsidRPr="00EC33D6">
        <w:rPr>
          <w:rFonts w:eastAsia="Calibri"/>
          <w:lang w:eastAsia="x-none"/>
        </w:rPr>
        <w:t xml:space="preserve"> </w:t>
      </w:r>
      <w:proofErr w:type="spellStart"/>
      <w:r w:rsidRPr="00EC33D6">
        <w:rPr>
          <w:rFonts w:eastAsia="Calibri"/>
          <w:lang w:eastAsia="x-none"/>
        </w:rPr>
        <w:t>động</w:t>
      </w:r>
      <w:proofErr w:type="spellEnd"/>
      <w:r w:rsidRPr="00EC33D6">
        <w:rPr>
          <w:rFonts w:eastAsia="Calibri"/>
          <w:lang w:eastAsia="x-none"/>
        </w:rPr>
        <w:t xml:space="preserve"> </w:t>
      </w:r>
      <w:proofErr w:type="spellStart"/>
      <w:r w:rsidRPr="00EC33D6">
        <w:rPr>
          <w:rFonts w:eastAsia="Calibri"/>
          <w:lang w:eastAsia="x-none"/>
        </w:rPr>
        <w:t>điều</w:t>
      </w:r>
      <w:proofErr w:type="spellEnd"/>
      <w:r w:rsidRPr="00EC33D6">
        <w:rPr>
          <w:rFonts w:eastAsia="Calibri"/>
          <w:lang w:eastAsia="x-none"/>
        </w:rPr>
        <w:t xml:space="preserve"> </w:t>
      </w:r>
      <w:proofErr w:type="spellStart"/>
      <w:r w:rsidRPr="00EC33D6">
        <w:rPr>
          <w:rFonts w:eastAsia="Calibri"/>
          <w:lang w:eastAsia="x-none"/>
        </w:rPr>
        <w:t>tra</w:t>
      </w:r>
      <w:proofErr w:type="spellEnd"/>
      <w:r w:rsidRPr="00EC33D6">
        <w:rPr>
          <w:rFonts w:eastAsia="Calibri"/>
          <w:lang w:eastAsia="x-none"/>
        </w:rPr>
        <w:t xml:space="preserve"> </w:t>
      </w:r>
      <w:proofErr w:type="spellStart"/>
      <w:r w:rsidRPr="00EC33D6">
        <w:rPr>
          <w:rFonts w:eastAsia="Calibri"/>
          <w:lang w:eastAsia="x-none"/>
        </w:rPr>
        <w:t>cơ</w:t>
      </w:r>
      <w:proofErr w:type="spellEnd"/>
      <w:r w:rsidRPr="00EC33D6">
        <w:rPr>
          <w:rFonts w:eastAsia="Calibri"/>
          <w:lang w:eastAsia="x-none"/>
        </w:rPr>
        <w:t xml:space="preserve"> </w:t>
      </w:r>
      <w:proofErr w:type="spellStart"/>
      <w:r w:rsidRPr="00EC33D6">
        <w:rPr>
          <w:rFonts w:eastAsia="Calibri"/>
          <w:lang w:eastAsia="x-none"/>
        </w:rPr>
        <w:t>bản</w:t>
      </w:r>
      <w:proofErr w:type="spellEnd"/>
      <w:r w:rsidRPr="00EC33D6">
        <w:rPr>
          <w:rFonts w:eastAsia="Calibri"/>
          <w:lang w:eastAsia="x-none"/>
        </w:rPr>
        <w:t xml:space="preserve"> TNN;</w:t>
      </w:r>
    </w:p>
    <w:p w14:paraId="73DDC80A" w14:textId="58E98702" w:rsidR="001E4D1F" w:rsidRPr="000D1E1A" w:rsidRDefault="001E4D1F"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Quyết định số 03/2019/QĐ-UBND ngày 01/02/2019 của UBND tỉnh Quảng Trị về việc ban hành quy định trách nhiệm quản lý nhà nước về bảo vệ môi trư</w:t>
      </w:r>
      <w:r w:rsidR="00CC70C5" w:rsidRPr="000D1E1A">
        <w:rPr>
          <w:rFonts w:ascii="Times New Roman" w:hAnsi="Times New Roman"/>
          <w:sz w:val="28"/>
          <w:szCs w:val="28"/>
          <w:lang w:val="vi-VN"/>
        </w:rPr>
        <w:t>ờng trên địa bàn tỉnh Quảng Trị;</w:t>
      </w:r>
    </w:p>
    <w:p w14:paraId="1E501DCC" w14:textId="77777777" w:rsidR="001E4D1F" w:rsidRPr="000D1E1A" w:rsidRDefault="001E4D1F" w:rsidP="00EC33D6">
      <w:pPr>
        <w:pStyle w:val="NormalWeb"/>
        <w:widowControl w:val="0"/>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Quyết định số 26/2021/QĐ-UBND ngày 27/10/2021 của UBND tỉnh Quảng Trị về việc ban hành quy định về bồi thường, hỗ trợ, tái định cư khi Nhà nước thu hồi đất trên địa bàn tỉnh Quảng Trị;</w:t>
      </w:r>
    </w:p>
    <w:p w14:paraId="0293DFD3" w14:textId="77777777" w:rsidR="001E4D1F" w:rsidRPr="000D1E1A" w:rsidRDefault="001E4D1F"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Quyết định số 06/2021/QĐ-UBND ngày 19/3/2021 của UBND tỉnh Quảng Trị về việc Ban hành đơn giá xây dựng nhà, vật kiến trúc và đơn giá các loại cây, hoa màu trên địa bàn tỉnh Quảng Trị.</w:t>
      </w:r>
    </w:p>
    <w:p w14:paraId="74E09942" w14:textId="77777777" w:rsidR="00DB6DE7" w:rsidRPr="000D1E1A" w:rsidRDefault="00790AE9" w:rsidP="00EC33D6">
      <w:pPr>
        <w:pStyle w:val="k4"/>
        <w:spacing w:line="312" w:lineRule="auto"/>
        <w:outlineLvl w:val="1"/>
        <w:rPr>
          <w:i/>
          <w:color w:val="auto"/>
        </w:rPr>
      </w:pPr>
      <w:bookmarkStart w:id="374" w:name="_Toc141749157"/>
      <w:r w:rsidRPr="000D1E1A">
        <w:rPr>
          <w:i/>
          <w:color w:val="auto"/>
        </w:rPr>
        <w:t xml:space="preserve">2.1.2. </w:t>
      </w:r>
      <w:bookmarkStart w:id="375" w:name="_Toc223633131"/>
      <w:bookmarkStart w:id="376" w:name="_Toc24097676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00DB6DE7" w:rsidRPr="000D1E1A">
        <w:rPr>
          <w:i/>
          <w:color w:val="auto"/>
        </w:rPr>
        <w:t>Các quy chuẩn, tiêu chuẩn áp dụng</w:t>
      </w:r>
      <w:bookmarkEnd w:id="374"/>
    </w:p>
    <w:p w14:paraId="18B47581" w14:textId="77777777" w:rsidR="009173A1" w:rsidRPr="000D1E1A" w:rsidRDefault="009173A1"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TCVN 13606:2023 về cấp nước – mạng lưới đường ống và công trình yêu cầu thiết kế;</w:t>
      </w:r>
    </w:p>
    <w:p w14:paraId="20A79A2C" w14:textId="20EF559F" w:rsidR="009232CA" w:rsidRPr="000D1E1A" w:rsidRDefault="009232CA"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TCXDVN 104:2007 - Đường đô thị - Yêu cầu thiết kế;</w:t>
      </w:r>
    </w:p>
    <w:p w14:paraId="58D24853" w14:textId="1428A130" w:rsidR="009232CA" w:rsidRPr="000D1E1A" w:rsidRDefault="009232CA"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TCVN 7957:20</w:t>
      </w:r>
      <w:r w:rsidR="009173A1" w:rsidRPr="000D1E1A">
        <w:rPr>
          <w:rFonts w:ascii="Times New Roman" w:hAnsi="Times New Roman"/>
          <w:sz w:val="28"/>
          <w:szCs w:val="28"/>
        </w:rPr>
        <w:t>23</w:t>
      </w:r>
      <w:r w:rsidRPr="000D1E1A">
        <w:rPr>
          <w:rFonts w:ascii="Times New Roman" w:hAnsi="Times New Roman"/>
          <w:sz w:val="28"/>
          <w:szCs w:val="28"/>
          <w:lang w:val="vi-VN"/>
        </w:rPr>
        <w:t xml:space="preserve"> - Thoát nước - Mạng lưới và công trình bên ngoài - Tiêu chuẩn thiết kế;</w:t>
      </w:r>
    </w:p>
    <w:p w14:paraId="162D76CA" w14:textId="77777777" w:rsidR="009232CA" w:rsidRPr="000D1E1A" w:rsidRDefault="009232CA"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TCVN 8791:2011 - Sơn tín hiệu giao thông - Vật liệu kẻ đường phản quang nhiệt dẻo - Yêu cầu kỹ thuật, phương pháp thử, thi công và nghiệm thu;</w:t>
      </w:r>
    </w:p>
    <w:p w14:paraId="60C80C4E" w14:textId="77777777" w:rsidR="009232CA" w:rsidRPr="000D1E1A" w:rsidRDefault="009232CA"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QCVN 86:2015/BGTVT - Quy chuẩn kỹ thuật quốc gia về khí thải mức 4 đối với xe ô tô sản xuất, lắp ráp và nhập khẩu mới;</w:t>
      </w:r>
    </w:p>
    <w:p w14:paraId="758CF289" w14:textId="77777777" w:rsidR="009232CA" w:rsidRPr="000D1E1A" w:rsidRDefault="009232CA" w:rsidP="00EC33D6">
      <w:pPr>
        <w:pStyle w:val="NormalWeb"/>
        <w:spacing w:before="0" w:beforeAutospacing="0" w:after="0" w:afterAutospacing="0" w:line="312" w:lineRule="auto"/>
        <w:ind w:firstLine="567"/>
        <w:jc w:val="both"/>
        <w:rPr>
          <w:rFonts w:ascii="Times New Roman" w:hAnsi="Times New Roman"/>
          <w:spacing w:val="-4"/>
          <w:sz w:val="28"/>
          <w:szCs w:val="28"/>
          <w:lang w:val="vi-VN"/>
        </w:rPr>
      </w:pPr>
      <w:r w:rsidRPr="000D1E1A">
        <w:rPr>
          <w:rFonts w:ascii="Times New Roman" w:hAnsi="Times New Roman"/>
          <w:spacing w:val="-4"/>
          <w:sz w:val="28"/>
          <w:szCs w:val="28"/>
          <w:lang w:val="vi-VN"/>
        </w:rPr>
        <w:t>- QCVN 14:2008/BTNMT - Quy chuẩn kỹ thuật Quốc gia về nước thải sinh hoạt;</w:t>
      </w:r>
    </w:p>
    <w:p w14:paraId="3B4168AE" w14:textId="77777777" w:rsidR="009232CA" w:rsidRPr="000D1E1A" w:rsidRDefault="009232CA"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QCVN 26:2010/BTNMT - Quy chuẩn kỹ thuật Quốc gia về tiếng ồn;</w:t>
      </w:r>
    </w:p>
    <w:p w14:paraId="5759BF3D" w14:textId="77777777" w:rsidR="009232CA" w:rsidRPr="000D1E1A" w:rsidRDefault="009232CA"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QCVN 27:2010/BTNMT - Quy chuẩn kỹ thuật Quốc gia về độ rung;</w:t>
      </w:r>
    </w:p>
    <w:p w14:paraId="290A73CF" w14:textId="77777777" w:rsidR="009232CA" w:rsidRPr="000D1E1A" w:rsidRDefault="009232CA" w:rsidP="00EC33D6">
      <w:pPr>
        <w:pStyle w:val="NormalWeb"/>
        <w:spacing w:before="0" w:beforeAutospacing="0" w:after="0" w:afterAutospacing="0" w:line="312" w:lineRule="auto"/>
        <w:ind w:firstLine="567"/>
        <w:jc w:val="both"/>
        <w:rPr>
          <w:rFonts w:ascii="Times New Roman" w:hAnsi="Times New Roman"/>
          <w:spacing w:val="-4"/>
          <w:sz w:val="28"/>
          <w:szCs w:val="28"/>
          <w:lang w:val="vi-VN"/>
        </w:rPr>
      </w:pPr>
      <w:r w:rsidRPr="000D1E1A">
        <w:rPr>
          <w:rFonts w:ascii="Times New Roman" w:hAnsi="Times New Roman"/>
          <w:spacing w:val="-4"/>
          <w:sz w:val="28"/>
          <w:szCs w:val="28"/>
          <w:lang w:val="vi-VN"/>
        </w:rPr>
        <w:t>- QCVN 41:2012/BGTVT - Quy chuẩn kỹ thuật Quốc gia về báo hiệu đường bộ;</w:t>
      </w:r>
    </w:p>
    <w:p w14:paraId="6E87A950" w14:textId="77777777" w:rsidR="009232CA" w:rsidRPr="000D1E1A" w:rsidRDefault="009232CA"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QCVN 07-9:2016/BXD - Quy chuẩn kỹ thuật Quốc gia về Các công trình hạ tầng kỹ thuật - Công trình quản lý chất thải rắn và nhà vệ sinh công cộng;</w:t>
      </w:r>
    </w:p>
    <w:p w14:paraId="65775BAB" w14:textId="77777777" w:rsidR="009232CA" w:rsidRPr="000D1E1A" w:rsidRDefault="009232CA"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QCVN 24:2016/BYT - Quy chuẩn kỹ thuật Quốc gia về tiếng ồn - Mức tiếp xúc cho phép tiếng ồn tại nơi làm việc;</w:t>
      </w:r>
    </w:p>
    <w:p w14:paraId="2F04A7D5" w14:textId="77777777" w:rsidR="009232CA" w:rsidRPr="000D1E1A" w:rsidRDefault="009232CA"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QCVN 26:2016/BYT - Quy chuẩn kỹ thuật Quốc gia về vi khí hậu - Giá trị cho phép vi khí hậu tại nơi làm việc;</w:t>
      </w:r>
    </w:p>
    <w:p w14:paraId="60A761C1" w14:textId="77777777" w:rsidR="009232CA" w:rsidRPr="000D1E1A" w:rsidRDefault="009232CA" w:rsidP="00783EE2">
      <w:pPr>
        <w:pStyle w:val="NormalWeb"/>
        <w:widowControl w:val="0"/>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lastRenderedPageBreak/>
        <w:t>- QCVN 07-1:2016/BXD - Quy chuẩn kỹ thuật quốc gia các công trình hạ tầng kỹ thuật - Công trình cấp nước;</w:t>
      </w:r>
    </w:p>
    <w:p w14:paraId="105E1EFB" w14:textId="77777777" w:rsidR="009232CA" w:rsidRPr="000D1E1A" w:rsidRDefault="009232CA"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QCVN 07-2:2016/BXD - Quy chuẩn kỹ thuật quốc gia các công trình hạ tầng kỹ thuật - Công trình thoát nước;</w:t>
      </w:r>
    </w:p>
    <w:p w14:paraId="05D72BF3" w14:textId="77777777" w:rsidR="009232CA" w:rsidRPr="000D1E1A" w:rsidRDefault="009232CA"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QCVN 07-5:2016/BXD - Quy chuẩn kỹ thuật quốc gia các công trình hạ tầng kỹ thuật - Công trình cấp điện;</w:t>
      </w:r>
    </w:p>
    <w:p w14:paraId="2ABDB590" w14:textId="77777777" w:rsidR="009232CA" w:rsidRPr="000D1E1A" w:rsidRDefault="009232CA"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QCVN 07-7:2016/BXD - Quy chuẩn kỹ thuật quốc gia các công trình hạ tầng kỹ thuật - Công trình chiếu sáng;</w:t>
      </w:r>
    </w:p>
    <w:p w14:paraId="4AEB1633" w14:textId="77777777" w:rsidR="009232CA" w:rsidRPr="000D1E1A" w:rsidRDefault="009232CA"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QCVN 02:2019/BYT - Quy chuẩn kỹ thuật quốc gia về bụi - Giá trị giới hạn cho phép bụi tại nơi làm việc;</w:t>
      </w:r>
    </w:p>
    <w:p w14:paraId="37BF87E8" w14:textId="38780661" w:rsidR="009232CA" w:rsidRPr="000D1E1A" w:rsidRDefault="009232CA"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QCVN 03:2019/BYT - Quy chuẩn kỹ thuật Quốc gia về Bụi - Giá trị giới hạn tiếp xúc tại nơi làm việc</w:t>
      </w:r>
      <w:r w:rsidR="0086449C" w:rsidRPr="000D1E1A">
        <w:rPr>
          <w:rFonts w:ascii="Times New Roman" w:hAnsi="Times New Roman"/>
          <w:sz w:val="28"/>
          <w:szCs w:val="28"/>
          <w:lang w:val="vi-VN"/>
        </w:rPr>
        <w:t xml:space="preserve"> cho phép của 50 yếu tố hóa học;</w:t>
      </w:r>
    </w:p>
    <w:p w14:paraId="49CD9FE7" w14:textId="540A2EBC" w:rsidR="00075685" w:rsidRPr="000D1E1A" w:rsidRDefault="00B82D7F"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QCVN 06:</w:t>
      </w:r>
      <w:r w:rsidR="00075685" w:rsidRPr="000D1E1A">
        <w:rPr>
          <w:rFonts w:ascii="Times New Roman" w:hAnsi="Times New Roman"/>
          <w:sz w:val="28"/>
          <w:szCs w:val="28"/>
          <w:lang w:val="vi-VN"/>
        </w:rPr>
        <w:t>2020/BXD - Quy chuẩn kỹ thuật Quốc gia Về an toàn cháy cho Nhà và công trình;</w:t>
      </w:r>
    </w:p>
    <w:p w14:paraId="6D3FB5A3" w14:textId="2E62E0B0" w:rsidR="00B05075" w:rsidRPr="000D1E1A" w:rsidRDefault="00B05075" w:rsidP="00EC33D6">
      <w:pPr>
        <w:pStyle w:val="NormalWeb"/>
        <w:spacing w:before="0" w:beforeAutospacing="0" w:after="0" w:afterAutospacing="0" w:line="312" w:lineRule="auto"/>
        <w:ind w:firstLine="567"/>
        <w:jc w:val="both"/>
        <w:rPr>
          <w:rFonts w:ascii="Times New Roman" w:hAnsi="Times New Roman"/>
          <w:sz w:val="28"/>
          <w:szCs w:val="28"/>
          <w:lang w:val="vi-VN"/>
        </w:rPr>
      </w:pPr>
      <w:r w:rsidRPr="000D1E1A">
        <w:rPr>
          <w:rFonts w:ascii="Times New Roman" w:hAnsi="Times New Roman"/>
          <w:sz w:val="28"/>
          <w:szCs w:val="28"/>
          <w:lang w:val="vi-VN"/>
        </w:rPr>
        <w:t>- QCXDVN 01:2021/BXD - Quy chuẩn xây dựng Việt Nam - Quy hoạch xây dựng.</w:t>
      </w:r>
    </w:p>
    <w:p w14:paraId="08B7453F" w14:textId="77777777" w:rsidR="009173A1" w:rsidRPr="000D1E1A" w:rsidRDefault="009173A1" w:rsidP="00EC33D6">
      <w:pPr>
        <w:spacing w:line="312" w:lineRule="auto"/>
        <w:ind w:firstLine="567"/>
        <w:rPr>
          <w:lang w:val="fr-FR"/>
        </w:rPr>
      </w:pPr>
      <w:r w:rsidRPr="000D1E1A">
        <w:rPr>
          <w:lang w:val="fr-FR"/>
        </w:rPr>
        <w:t xml:space="preserve">- QCVN </w:t>
      </w:r>
      <w:proofErr w:type="gramStart"/>
      <w:r w:rsidRPr="000D1E1A">
        <w:rPr>
          <w:lang w:val="fr-FR"/>
        </w:rPr>
        <w:t>03:</w:t>
      </w:r>
      <w:proofErr w:type="gramEnd"/>
      <w:r w:rsidRPr="000D1E1A">
        <w:rPr>
          <w:lang w:val="fr-FR"/>
        </w:rPr>
        <w:t xml:space="preserve">2023/BTNMT - </w:t>
      </w:r>
      <w:proofErr w:type="spellStart"/>
      <w:r w:rsidRPr="000D1E1A">
        <w:rPr>
          <w:lang w:val="fr-FR"/>
        </w:rPr>
        <w:t>Quy</w:t>
      </w:r>
      <w:proofErr w:type="spellEnd"/>
      <w:r w:rsidRPr="000D1E1A">
        <w:rPr>
          <w:lang w:val="fr-FR"/>
        </w:rPr>
        <w:t xml:space="preserve"> </w:t>
      </w:r>
      <w:proofErr w:type="spellStart"/>
      <w:r w:rsidRPr="000D1E1A">
        <w:rPr>
          <w:lang w:val="fr-FR"/>
        </w:rPr>
        <w:t>chuẩn</w:t>
      </w:r>
      <w:proofErr w:type="spellEnd"/>
      <w:r w:rsidRPr="000D1E1A">
        <w:rPr>
          <w:lang w:val="fr-FR"/>
        </w:rPr>
        <w:t xml:space="preserve"> </w:t>
      </w:r>
      <w:proofErr w:type="spellStart"/>
      <w:r w:rsidRPr="000D1E1A">
        <w:rPr>
          <w:lang w:val="fr-FR"/>
        </w:rPr>
        <w:t>kỹ</w:t>
      </w:r>
      <w:proofErr w:type="spellEnd"/>
      <w:r w:rsidRPr="000D1E1A">
        <w:rPr>
          <w:lang w:val="fr-FR"/>
        </w:rPr>
        <w:t xml:space="preserve"> </w:t>
      </w:r>
      <w:proofErr w:type="spellStart"/>
      <w:r w:rsidRPr="000D1E1A">
        <w:rPr>
          <w:lang w:val="fr-FR"/>
        </w:rPr>
        <w:t>thuật</w:t>
      </w:r>
      <w:proofErr w:type="spellEnd"/>
      <w:r w:rsidRPr="000D1E1A">
        <w:rPr>
          <w:lang w:val="fr-FR"/>
        </w:rPr>
        <w:t xml:space="preserve"> </w:t>
      </w:r>
      <w:proofErr w:type="spellStart"/>
      <w:r w:rsidRPr="000D1E1A">
        <w:rPr>
          <w:lang w:val="fr-FR"/>
        </w:rPr>
        <w:t>quốc</w:t>
      </w:r>
      <w:proofErr w:type="spellEnd"/>
      <w:r w:rsidRPr="000D1E1A">
        <w:rPr>
          <w:lang w:val="fr-FR"/>
        </w:rPr>
        <w:t xml:space="preserve"> </w:t>
      </w:r>
      <w:proofErr w:type="spellStart"/>
      <w:r w:rsidRPr="000D1E1A">
        <w:rPr>
          <w:lang w:val="fr-FR"/>
        </w:rPr>
        <w:t>gia</w:t>
      </w:r>
      <w:proofErr w:type="spellEnd"/>
      <w:r w:rsidRPr="000D1E1A">
        <w:rPr>
          <w:lang w:val="fr-FR"/>
        </w:rPr>
        <w:t xml:space="preserve"> </w:t>
      </w:r>
      <w:proofErr w:type="spellStart"/>
      <w:r w:rsidRPr="000D1E1A">
        <w:rPr>
          <w:lang w:val="fr-FR"/>
        </w:rPr>
        <w:t>về</w:t>
      </w:r>
      <w:proofErr w:type="spellEnd"/>
      <w:r w:rsidRPr="000D1E1A">
        <w:rPr>
          <w:lang w:val="fr-FR"/>
        </w:rPr>
        <w:t xml:space="preserve"> </w:t>
      </w:r>
      <w:proofErr w:type="spellStart"/>
      <w:r w:rsidRPr="000D1E1A">
        <w:rPr>
          <w:lang w:val="fr-FR"/>
        </w:rPr>
        <w:t>chất</w:t>
      </w:r>
      <w:proofErr w:type="spellEnd"/>
      <w:r w:rsidRPr="000D1E1A">
        <w:rPr>
          <w:lang w:val="fr-FR"/>
        </w:rPr>
        <w:t xml:space="preserve"> </w:t>
      </w:r>
      <w:proofErr w:type="spellStart"/>
      <w:r w:rsidRPr="000D1E1A">
        <w:rPr>
          <w:lang w:val="fr-FR"/>
        </w:rPr>
        <w:t>lượng</w:t>
      </w:r>
      <w:proofErr w:type="spellEnd"/>
      <w:r w:rsidRPr="000D1E1A">
        <w:rPr>
          <w:lang w:val="fr-FR"/>
        </w:rPr>
        <w:t xml:space="preserve"> </w:t>
      </w:r>
      <w:proofErr w:type="spellStart"/>
      <w:r w:rsidRPr="000D1E1A">
        <w:rPr>
          <w:lang w:val="fr-FR"/>
        </w:rPr>
        <w:t>đất</w:t>
      </w:r>
      <w:proofErr w:type="spellEnd"/>
      <w:r w:rsidRPr="000D1E1A">
        <w:rPr>
          <w:lang w:val="fr-FR"/>
        </w:rPr>
        <w:t>;</w:t>
      </w:r>
    </w:p>
    <w:p w14:paraId="79E834E9" w14:textId="77777777" w:rsidR="009173A1" w:rsidRPr="000D1E1A" w:rsidRDefault="009173A1" w:rsidP="00EC33D6">
      <w:pPr>
        <w:spacing w:line="312" w:lineRule="auto"/>
        <w:ind w:firstLine="567"/>
        <w:rPr>
          <w:lang w:val="fr-FR"/>
        </w:rPr>
      </w:pPr>
      <w:r w:rsidRPr="000D1E1A">
        <w:rPr>
          <w:lang w:val="fr-FR"/>
        </w:rPr>
        <w:t xml:space="preserve">- QCVN </w:t>
      </w:r>
      <w:proofErr w:type="gramStart"/>
      <w:r w:rsidRPr="000D1E1A">
        <w:rPr>
          <w:lang w:val="fr-FR"/>
        </w:rPr>
        <w:t>05:</w:t>
      </w:r>
      <w:proofErr w:type="gramEnd"/>
      <w:r w:rsidRPr="000D1E1A">
        <w:rPr>
          <w:lang w:val="fr-FR"/>
        </w:rPr>
        <w:t xml:space="preserve">2023/BTNMT - </w:t>
      </w:r>
      <w:proofErr w:type="spellStart"/>
      <w:r w:rsidRPr="000D1E1A">
        <w:rPr>
          <w:lang w:val="fr-FR"/>
        </w:rPr>
        <w:t>Quy</w:t>
      </w:r>
      <w:proofErr w:type="spellEnd"/>
      <w:r w:rsidRPr="000D1E1A">
        <w:rPr>
          <w:lang w:val="fr-FR"/>
        </w:rPr>
        <w:t xml:space="preserve"> </w:t>
      </w:r>
      <w:proofErr w:type="spellStart"/>
      <w:r w:rsidRPr="000D1E1A">
        <w:rPr>
          <w:lang w:val="fr-FR"/>
        </w:rPr>
        <w:t>chuẩn</w:t>
      </w:r>
      <w:proofErr w:type="spellEnd"/>
      <w:r w:rsidRPr="000D1E1A">
        <w:rPr>
          <w:lang w:val="fr-FR"/>
        </w:rPr>
        <w:t xml:space="preserve"> </w:t>
      </w:r>
      <w:proofErr w:type="spellStart"/>
      <w:r w:rsidRPr="000D1E1A">
        <w:rPr>
          <w:lang w:val="fr-FR"/>
        </w:rPr>
        <w:t>kỹ</w:t>
      </w:r>
      <w:proofErr w:type="spellEnd"/>
      <w:r w:rsidRPr="000D1E1A">
        <w:rPr>
          <w:lang w:val="fr-FR"/>
        </w:rPr>
        <w:t xml:space="preserve"> </w:t>
      </w:r>
      <w:proofErr w:type="spellStart"/>
      <w:r w:rsidRPr="000D1E1A">
        <w:rPr>
          <w:lang w:val="fr-FR"/>
        </w:rPr>
        <w:t>thuật</w:t>
      </w:r>
      <w:proofErr w:type="spellEnd"/>
      <w:r w:rsidRPr="000D1E1A">
        <w:rPr>
          <w:lang w:val="fr-FR"/>
        </w:rPr>
        <w:t xml:space="preserve"> </w:t>
      </w:r>
      <w:proofErr w:type="spellStart"/>
      <w:r w:rsidRPr="000D1E1A">
        <w:rPr>
          <w:lang w:val="fr-FR"/>
        </w:rPr>
        <w:t>quốc</w:t>
      </w:r>
      <w:proofErr w:type="spellEnd"/>
      <w:r w:rsidRPr="000D1E1A">
        <w:rPr>
          <w:lang w:val="fr-FR"/>
        </w:rPr>
        <w:t xml:space="preserve"> </w:t>
      </w:r>
      <w:proofErr w:type="spellStart"/>
      <w:r w:rsidRPr="000D1E1A">
        <w:rPr>
          <w:lang w:val="fr-FR"/>
        </w:rPr>
        <w:t>gia</w:t>
      </w:r>
      <w:proofErr w:type="spellEnd"/>
      <w:r w:rsidRPr="000D1E1A">
        <w:rPr>
          <w:lang w:val="fr-FR"/>
        </w:rPr>
        <w:t xml:space="preserve"> </w:t>
      </w:r>
      <w:proofErr w:type="spellStart"/>
      <w:r w:rsidRPr="000D1E1A">
        <w:rPr>
          <w:lang w:val="fr-FR"/>
        </w:rPr>
        <w:t>về</w:t>
      </w:r>
      <w:proofErr w:type="spellEnd"/>
      <w:r w:rsidRPr="000D1E1A">
        <w:rPr>
          <w:lang w:val="fr-FR"/>
        </w:rPr>
        <w:t xml:space="preserve"> </w:t>
      </w:r>
      <w:proofErr w:type="spellStart"/>
      <w:r w:rsidRPr="000D1E1A">
        <w:rPr>
          <w:lang w:val="fr-FR"/>
        </w:rPr>
        <w:t>chất</w:t>
      </w:r>
      <w:proofErr w:type="spellEnd"/>
      <w:r w:rsidRPr="000D1E1A">
        <w:rPr>
          <w:lang w:val="fr-FR"/>
        </w:rPr>
        <w:t xml:space="preserve"> </w:t>
      </w:r>
      <w:proofErr w:type="spellStart"/>
      <w:r w:rsidRPr="000D1E1A">
        <w:rPr>
          <w:lang w:val="fr-FR"/>
        </w:rPr>
        <w:t>lượng</w:t>
      </w:r>
      <w:proofErr w:type="spellEnd"/>
      <w:r w:rsidRPr="000D1E1A">
        <w:rPr>
          <w:lang w:val="fr-FR"/>
        </w:rPr>
        <w:t xml:space="preserve"> </w:t>
      </w:r>
      <w:proofErr w:type="spellStart"/>
      <w:r w:rsidRPr="000D1E1A">
        <w:rPr>
          <w:lang w:val="fr-FR"/>
        </w:rPr>
        <w:t>không</w:t>
      </w:r>
      <w:proofErr w:type="spellEnd"/>
      <w:r w:rsidRPr="000D1E1A">
        <w:rPr>
          <w:lang w:val="fr-FR"/>
        </w:rPr>
        <w:t xml:space="preserve"> </w:t>
      </w:r>
      <w:proofErr w:type="spellStart"/>
      <w:r w:rsidRPr="000D1E1A">
        <w:rPr>
          <w:lang w:val="fr-FR"/>
        </w:rPr>
        <w:t>khí</w:t>
      </w:r>
      <w:proofErr w:type="spellEnd"/>
      <w:r w:rsidRPr="000D1E1A">
        <w:rPr>
          <w:lang w:val="fr-FR"/>
        </w:rPr>
        <w:t>;</w:t>
      </w:r>
    </w:p>
    <w:p w14:paraId="5C42DA3A" w14:textId="77777777" w:rsidR="009173A1" w:rsidRPr="000D1E1A" w:rsidRDefault="009173A1" w:rsidP="00EC33D6">
      <w:pPr>
        <w:spacing w:line="312" w:lineRule="auto"/>
        <w:ind w:firstLine="567"/>
        <w:rPr>
          <w:lang w:val="fr-FR"/>
        </w:rPr>
      </w:pPr>
      <w:r w:rsidRPr="000D1E1A">
        <w:rPr>
          <w:lang w:val="fr-FR"/>
        </w:rPr>
        <w:t xml:space="preserve">- QCVN </w:t>
      </w:r>
      <w:proofErr w:type="gramStart"/>
      <w:r w:rsidRPr="000D1E1A">
        <w:rPr>
          <w:lang w:val="fr-FR"/>
        </w:rPr>
        <w:t>08:</w:t>
      </w:r>
      <w:proofErr w:type="gramEnd"/>
      <w:r w:rsidRPr="000D1E1A">
        <w:rPr>
          <w:lang w:val="fr-FR"/>
        </w:rPr>
        <w:t xml:space="preserve">2023/BTNMT - </w:t>
      </w:r>
      <w:proofErr w:type="spellStart"/>
      <w:r w:rsidRPr="000D1E1A">
        <w:rPr>
          <w:lang w:val="fr-FR"/>
        </w:rPr>
        <w:t>Quy</w:t>
      </w:r>
      <w:proofErr w:type="spellEnd"/>
      <w:r w:rsidRPr="000D1E1A">
        <w:rPr>
          <w:lang w:val="fr-FR"/>
        </w:rPr>
        <w:t xml:space="preserve"> </w:t>
      </w:r>
      <w:proofErr w:type="spellStart"/>
      <w:r w:rsidRPr="000D1E1A">
        <w:rPr>
          <w:lang w:val="fr-FR"/>
        </w:rPr>
        <w:t>chuẩn</w:t>
      </w:r>
      <w:proofErr w:type="spellEnd"/>
      <w:r w:rsidRPr="000D1E1A">
        <w:rPr>
          <w:lang w:val="fr-FR"/>
        </w:rPr>
        <w:t xml:space="preserve"> </w:t>
      </w:r>
      <w:proofErr w:type="spellStart"/>
      <w:r w:rsidRPr="000D1E1A">
        <w:rPr>
          <w:lang w:val="fr-FR"/>
        </w:rPr>
        <w:t>kỹ</w:t>
      </w:r>
      <w:proofErr w:type="spellEnd"/>
      <w:r w:rsidRPr="000D1E1A">
        <w:rPr>
          <w:lang w:val="fr-FR"/>
        </w:rPr>
        <w:t xml:space="preserve"> </w:t>
      </w:r>
      <w:proofErr w:type="spellStart"/>
      <w:r w:rsidRPr="000D1E1A">
        <w:rPr>
          <w:lang w:val="fr-FR"/>
        </w:rPr>
        <w:t>thuật</w:t>
      </w:r>
      <w:proofErr w:type="spellEnd"/>
      <w:r w:rsidRPr="000D1E1A">
        <w:rPr>
          <w:lang w:val="fr-FR"/>
        </w:rPr>
        <w:t xml:space="preserve"> </w:t>
      </w:r>
      <w:proofErr w:type="spellStart"/>
      <w:r w:rsidRPr="000D1E1A">
        <w:rPr>
          <w:lang w:val="fr-FR"/>
        </w:rPr>
        <w:t>quốc</w:t>
      </w:r>
      <w:proofErr w:type="spellEnd"/>
      <w:r w:rsidRPr="000D1E1A">
        <w:rPr>
          <w:lang w:val="fr-FR"/>
        </w:rPr>
        <w:t xml:space="preserve"> </w:t>
      </w:r>
      <w:proofErr w:type="spellStart"/>
      <w:r w:rsidRPr="000D1E1A">
        <w:rPr>
          <w:lang w:val="fr-FR"/>
        </w:rPr>
        <w:t>gia</w:t>
      </w:r>
      <w:proofErr w:type="spellEnd"/>
      <w:r w:rsidRPr="000D1E1A">
        <w:rPr>
          <w:lang w:val="fr-FR"/>
        </w:rPr>
        <w:t xml:space="preserve"> </w:t>
      </w:r>
      <w:proofErr w:type="spellStart"/>
      <w:r w:rsidRPr="000D1E1A">
        <w:rPr>
          <w:lang w:val="fr-FR"/>
        </w:rPr>
        <w:t>về</w:t>
      </w:r>
      <w:proofErr w:type="spellEnd"/>
      <w:r w:rsidRPr="000D1E1A">
        <w:rPr>
          <w:lang w:val="fr-FR"/>
        </w:rPr>
        <w:t xml:space="preserve"> </w:t>
      </w:r>
      <w:proofErr w:type="spellStart"/>
      <w:r w:rsidRPr="000D1E1A">
        <w:rPr>
          <w:lang w:val="fr-FR"/>
        </w:rPr>
        <w:t>chất</w:t>
      </w:r>
      <w:proofErr w:type="spellEnd"/>
      <w:r w:rsidRPr="000D1E1A">
        <w:rPr>
          <w:lang w:val="fr-FR"/>
        </w:rPr>
        <w:t xml:space="preserve"> </w:t>
      </w:r>
      <w:proofErr w:type="spellStart"/>
      <w:r w:rsidRPr="000D1E1A">
        <w:rPr>
          <w:lang w:val="fr-FR"/>
        </w:rPr>
        <w:t>lượng</w:t>
      </w:r>
      <w:proofErr w:type="spellEnd"/>
      <w:r w:rsidRPr="000D1E1A">
        <w:rPr>
          <w:lang w:val="fr-FR"/>
        </w:rPr>
        <w:t xml:space="preserve"> </w:t>
      </w:r>
      <w:proofErr w:type="spellStart"/>
      <w:r w:rsidRPr="000D1E1A">
        <w:rPr>
          <w:lang w:val="fr-FR"/>
        </w:rPr>
        <w:t>nước</w:t>
      </w:r>
      <w:proofErr w:type="spellEnd"/>
      <w:r w:rsidRPr="000D1E1A">
        <w:rPr>
          <w:lang w:val="fr-FR"/>
        </w:rPr>
        <w:t xml:space="preserve"> </w:t>
      </w:r>
      <w:proofErr w:type="spellStart"/>
      <w:r w:rsidRPr="000D1E1A">
        <w:rPr>
          <w:lang w:val="fr-FR"/>
        </w:rPr>
        <w:t>mặt</w:t>
      </w:r>
      <w:proofErr w:type="spellEnd"/>
      <w:r w:rsidRPr="000D1E1A">
        <w:rPr>
          <w:lang w:val="fr-FR"/>
        </w:rPr>
        <w:t>;</w:t>
      </w:r>
    </w:p>
    <w:p w14:paraId="0BBABCEA" w14:textId="77777777" w:rsidR="009173A1" w:rsidRPr="000D1E1A" w:rsidRDefault="009173A1" w:rsidP="00EC33D6">
      <w:pPr>
        <w:spacing w:line="312" w:lineRule="auto"/>
        <w:ind w:firstLine="567"/>
        <w:rPr>
          <w:lang w:val="fr-FR"/>
        </w:rPr>
      </w:pPr>
      <w:r w:rsidRPr="000D1E1A">
        <w:rPr>
          <w:lang w:val="fr-FR"/>
        </w:rPr>
        <w:t xml:space="preserve">- QCVN </w:t>
      </w:r>
      <w:proofErr w:type="gramStart"/>
      <w:r w:rsidRPr="000D1E1A">
        <w:rPr>
          <w:lang w:val="fr-FR"/>
        </w:rPr>
        <w:t>09:</w:t>
      </w:r>
      <w:proofErr w:type="gramEnd"/>
      <w:r w:rsidRPr="000D1E1A">
        <w:rPr>
          <w:lang w:val="fr-FR"/>
        </w:rPr>
        <w:t xml:space="preserve">2023/BTNMT - </w:t>
      </w:r>
      <w:proofErr w:type="spellStart"/>
      <w:r w:rsidRPr="000D1E1A">
        <w:rPr>
          <w:lang w:val="fr-FR"/>
        </w:rPr>
        <w:t>Quy</w:t>
      </w:r>
      <w:proofErr w:type="spellEnd"/>
      <w:r w:rsidRPr="000D1E1A">
        <w:rPr>
          <w:lang w:val="fr-FR"/>
        </w:rPr>
        <w:t xml:space="preserve"> </w:t>
      </w:r>
      <w:proofErr w:type="spellStart"/>
      <w:r w:rsidRPr="000D1E1A">
        <w:rPr>
          <w:lang w:val="fr-FR"/>
        </w:rPr>
        <w:t>chuẩn</w:t>
      </w:r>
      <w:proofErr w:type="spellEnd"/>
      <w:r w:rsidRPr="000D1E1A">
        <w:rPr>
          <w:lang w:val="fr-FR"/>
        </w:rPr>
        <w:t xml:space="preserve"> </w:t>
      </w:r>
      <w:proofErr w:type="spellStart"/>
      <w:r w:rsidRPr="000D1E1A">
        <w:rPr>
          <w:lang w:val="fr-FR"/>
        </w:rPr>
        <w:t>kỹ</w:t>
      </w:r>
      <w:proofErr w:type="spellEnd"/>
      <w:r w:rsidRPr="000D1E1A">
        <w:rPr>
          <w:lang w:val="fr-FR"/>
        </w:rPr>
        <w:t xml:space="preserve"> </w:t>
      </w:r>
      <w:proofErr w:type="spellStart"/>
      <w:r w:rsidRPr="000D1E1A">
        <w:rPr>
          <w:lang w:val="fr-FR"/>
        </w:rPr>
        <w:t>thuật</w:t>
      </w:r>
      <w:proofErr w:type="spellEnd"/>
      <w:r w:rsidRPr="000D1E1A">
        <w:rPr>
          <w:lang w:val="fr-FR"/>
        </w:rPr>
        <w:t xml:space="preserve"> </w:t>
      </w:r>
      <w:proofErr w:type="spellStart"/>
      <w:r w:rsidRPr="000D1E1A">
        <w:rPr>
          <w:lang w:val="fr-FR"/>
        </w:rPr>
        <w:t>Quốc</w:t>
      </w:r>
      <w:proofErr w:type="spellEnd"/>
      <w:r w:rsidRPr="000D1E1A">
        <w:rPr>
          <w:lang w:val="fr-FR"/>
        </w:rPr>
        <w:t xml:space="preserve"> </w:t>
      </w:r>
      <w:proofErr w:type="spellStart"/>
      <w:r w:rsidRPr="000D1E1A">
        <w:rPr>
          <w:lang w:val="fr-FR"/>
        </w:rPr>
        <w:t>gia</w:t>
      </w:r>
      <w:proofErr w:type="spellEnd"/>
      <w:r w:rsidRPr="000D1E1A">
        <w:rPr>
          <w:lang w:val="fr-FR"/>
        </w:rPr>
        <w:t xml:space="preserve"> </w:t>
      </w:r>
      <w:proofErr w:type="spellStart"/>
      <w:r w:rsidRPr="000D1E1A">
        <w:rPr>
          <w:lang w:val="fr-FR"/>
        </w:rPr>
        <w:t>về</w:t>
      </w:r>
      <w:proofErr w:type="spellEnd"/>
      <w:r w:rsidRPr="000D1E1A">
        <w:rPr>
          <w:lang w:val="fr-FR"/>
        </w:rPr>
        <w:t xml:space="preserve"> </w:t>
      </w:r>
      <w:proofErr w:type="spellStart"/>
      <w:r w:rsidRPr="000D1E1A">
        <w:rPr>
          <w:lang w:val="fr-FR"/>
        </w:rPr>
        <w:t>chất</w:t>
      </w:r>
      <w:proofErr w:type="spellEnd"/>
      <w:r w:rsidRPr="000D1E1A">
        <w:rPr>
          <w:lang w:val="fr-FR"/>
        </w:rPr>
        <w:t xml:space="preserve"> </w:t>
      </w:r>
      <w:proofErr w:type="spellStart"/>
      <w:r w:rsidRPr="000D1E1A">
        <w:rPr>
          <w:lang w:val="fr-FR"/>
        </w:rPr>
        <w:t>lượng</w:t>
      </w:r>
      <w:proofErr w:type="spellEnd"/>
      <w:r w:rsidRPr="000D1E1A">
        <w:rPr>
          <w:lang w:val="fr-FR"/>
        </w:rPr>
        <w:t xml:space="preserve"> </w:t>
      </w:r>
      <w:proofErr w:type="spellStart"/>
      <w:r w:rsidRPr="000D1E1A">
        <w:rPr>
          <w:lang w:val="fr-FR"/>
        </w:rPr>
        <w:t>nước</w:t>
      </w:r>
      <w:proofErr w:type="spellEnd"/>
      <w:r w:rsidRPr="000D1E1A">
        <w:rPr>
          <w:lang w:val="fr-FR"/>
        </w:rPr>
        <w:t xml:space="preserve"> </w:t>
      </w:r>
      <w:proofErr w:type="spellStart"/>
      <w:r w:rsidRPr="000D1E1A">
        <w:rPr>
          <w:lang w:val="fr-FR"/>
        </w:rPr>
        <w:t>dưới</w:t>
      </w:r>
      <w:proofErr w:type="spellEnd"/>
      <w:r w:rsidRPr="000D1E1A">
        <w:rPr>
          <w:lang w:val="fr-FR"/>
        </w:rPr>
        <w:t xml:space="preserve"> </w:t>
      </w:r>
      <w:proofErr w:type="spellStart"/>
      <w:r w:rsidRPr="000D1E1A">
        <w:rPr>
          <w:lang w:val="fr-FR"/>
        </w:rPr>
        <w:t>đất</w:t>
      </w:r>
      <w:proofErr w:type="spellEnd"/>
      <w:r w:rsidRPr="000D1E1A">
        <w:rPr>
          <w:lang w:val="fr-FR"/>
        </w:rPr>
        <w:t>.</w:t>
      </w:r>
    </w:p>
    <w:p w14:paraId="6B7658A9" w14:textId="77777777" w:rsidR="00790AE9" w:rsidRPr="000D1E1A" w:rsidRDefault="00790AE9" w:rsidP="00103477">
      <w:pPr>
        <w:pStyle w:val="Heading1"/>
        <w:numPr>
          <w:ilvl w:val="0"/>
          <w:numId w:val="0"/>
        </w:numPr>
        <w:spacing w:before="0" w:after="0" w:line="312" w:lineRule="auto"/>
        <w:jc w:val="both"/>
        <w:rPr>
          <w:rFonts w:ascii="Times New Roman" w:hAnsi="Times New Roman" w:cs="Times New Roman"/>
          <w:sz w:val="28"/>
          <w:szCs w:val="28"/>
          <w:lang w:val="vi-VN"/>
        </w:rPr>
      </w:pPr>
      <w:bookmarkStart w:id="377" w:name="_Toc356945638"/>
      <w:bookmarkStart w:id="378" w:name="_Toc357465858"/>
      <w:bookmarkStart w:id="379" w:name="_Toc430265515"/>
      <w:bookmarkStart w:id="380" w:name="_Toc427129036"/>
      <w:bookmarkStart w:id="381" w:name="_Toc429147700"/>
      <w:bookmarkStart w:id="382" w:name="_Toc431365851"/>
      <w:bookmarkStart w:id="383" w:name="_Toc431365933"/>
      <w:bookmarkStart w:id="384" w:name="_Toc439746394"/>
      <w:bookmarkStart w:id="385" w:name="_Toc493234225"/>
      <w:bookmarkStart w:id="386" w:name="_Toc13818924"/>
      <w:bookmarkStart w:id="387" w:name="_Toc21159242"/>
      <w:bookmarkStart w:id="388" w:name="_Toc21673051"/>
      <w:bookmarkStart w:id="389" w:name="_Toc21673137"/>
      <w:bookmarkStart w:id="390" w:name="_Toc22893031"/>
      <w:bookmarkStart w:id="391" w:name="_Toc23431175"/>
      <w:bookmarkStart w:id="392" w:name="_Toc23431411"/>
      <w:bookmarkStart w:id="393" w:name="_Toc23431629"/>
      <w:bookmarkStart w:id="394" w:name="_Toc28592641"/>
      <w:bookmarkStart w:id="395" w:name="_Toc35928503"/>
      <w:bookmarkStart w:id="396" w:name="_Toc35928884"/>
      <w:bookmarkStart w:id="397" w:name="_Toc35929420"/>
      <w:bookmarkStart w:id="398" w:name="_Toc35932112"/>
      <w:bookmarkStart w:id="399" w:name="_Toc35935071"/>
      <w:bookmarkStart w:id="400" w:name="_Toc35938008"/>
      <w:bookmarkStart w:id="401" w:name="_Toc38724169"/>
      <w:bookmarkStart w:id="402" w:name="_Toc38724306"/>
      <w:bookmarkStart w:id="403" w:name="_Toc38789436"/>
      <w:bookmarkStart w:id="404" w:name="_Toc38789583"/>
      <w:bookmarkStart w:id="405" w:name="_Toc38961679"/>
      <w:bookmarkStart w:id="406" w:name="_Toc39568631"/>
      <w:bookmarkStart w:id="407" w:name="_Toc39737498"/>
      <w:bookmarkStart w:id="408" w:name="_Toc43994937"/>
      <w:bookmarkStart w:id="409" w:name="_Toc43995246"/>
      <w:bookmarkStart w:id="410" w:name="_Toc141749158"/>
      <w:r w:rsidRPr="000D1E1A">
        <w:rPr>
          <w:rFonts w:ascii="Times New Roman" w:hAnsi="Times New Roman" w:cs="Times New Roman"/>
          <w:sz w:val="28"/>
          <w:szCs w:val="28"/>
          <w:lang w:val="vi-VN"/>
        </w:rPr>
        <w:t xml:space="preserve">2.2. Các </w:t>
      </w:r>
      <w:bookmarkEnd w:id="377"/>
      <w:bookmarkEnd w:id="378"/>
      <w:r w:rsidRPr="000D1E1A">
        <w:rPr>
          <w:rFonts w:ascii="Times New Roman" w:hAnsi="Times New Roman" w:cs="Times New Roman"/>
          <w:sz w:val="28"/>
          <w:szCs w:val="28"/>
          <w:lang w:val="vi-VN"/>
        </w:rPr>
        <w:t xml:space="preserve">văn bản pháp lý, quyết định hoặc ý kiến bằng văn bản </w:t>
      </w:r>
      <w:bookmarkEnd w:id="379"/>
      <w:bookmarkEnd w:id="380"/>
      <w:bookmarkEnd w:id="381"/>
      <w:r w:rsidRPr="000D1E1A">
        <w:rPr>
          <w:rFonts w:ascii="Times New Roman" w:hAnsi="Times New Roman" w:cs="Times New Roman"/>
          <w:sz w:val="28"/>
          <w:szCs w:val="28"/>
          <w:lang w:val="vi-VN"/>
        </w:rPr>
        <w:t xml:space="preserve">của các cấp có thẩm quyền về </w:t>
      </w:r>
      <w:r w:rsidR="00096FB5" w:rsidRPr="000D1E1A">
        <w:rPr>
          <w:rFonts w:ascii="Times New Roman" w:hAnsi="Times New Roman" w:cs="Times New Roman"/>
          <w:sz w:val="28"/>
          <w:szCs w:val="28"/>
          <w:lang w:val="vi-VN"/>
        </w:rPr>
        <w:t>Dự án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0F121279" w14:textId="77777777" w:rsidR="000E2B06" w:rsidRPr="000D1E1A" w:rsidRDefault="000E2B06" w:rsidP="000E2B06">
      <w:pPr>
        <w:pStyle w:val="Heading3"/>
        <w:spacing w:before="60" w:line="264" w:lineRule="auto"/>
        <w:ind w:firstLine="567"/>
        <w:jc w:val="both"/>
        <w:rPr>
          <w:rFonts w:ascii="Times New Roman" w:hAnsi="Times New Roman" w:cs="Times New Roman"/>
          <w:b w:val="0"/>
          <w:bCs w:val="0"/>
          <w:sz w:val="28"/>
          <w:szCs w:val="28"/>
          <w:lang w:val="it-IT"/>
        </w:rPr>
      </w:pPr>
      <w:bookmarkStart w:id="411" w:name="_Toc375904262"/>
      <w:bookmarkStart w:id="412" w:name="_Toc400722869"/>
      <w:bookmarkStart w:id="413" w:name="_Toc400723000"/>
      <w:bookmarkStart w:id="414" w:name="_Toc400723263"/>
      <w:bookmarkStart w:id="415" w:name="_Toc401734866"/>
      <w:bookmarkStart w:id="416" w:name="_Toc401825598"/>
      <w:bookmarkStart w:id="417" w:name="_Toc402302063"/>
      <w:bookmarkStart w:id="418" w:name="_Toc401923113"/>
      <w:bookmarkStart w:id="419" w:name="_Toc411150779"/>
      <w:bookmarkStart w:id="420" w:name="_Toc429147701"/>
      <w:bookmarkStart w:id="421" w:name="_Toc430265516"/>
      <w:bookmarkStart w:id="422" w:name="_Toc431365852"/>
      <w:bookmarkStart w:id="423" w:name="_Toc431365934"/>
      <w:bookmarkStart w:id="424" w:name="_Toc439746395"/>
      <w:bookmarkStart w:id="425" w:name="_Toc493234226"/>
      <w:bookmarkStart w:id="426" w:name="_Toc13818925"/>
      <w:bookmarkStart w:id="427" w:name="_Toc21159243"/>
      <w:bookmarkStart w:id="428" w:name="_Toc21673052"/>
      <w:bookmarkStart w:id="429" w:name="_Toc21673138"/>
      <w:bookmarkStart w:id="430" w:name="_Toc22893032"/>
      <w:bookmarkStart w:id="431" w:name="_Toc23431176"/>
      <w:bookmarkStart w:id="432" w:name="_Toc23431412"/>
      <w:bookmarkStart w:id="433" w:name="_Toc23431630"/>
      <w:bookmarkStart w:id="434" w:name="_Toc28592642"/>
      <w:bookmarkStart w:id="435" w:name="_Toc35928504"/>
      <w:bookmarkStart w:id="436" w:name="_Toc35928885"/>
      <w:bookmarkStart w:id="437" w:name="_Toc35929421"/>
      <w:bookmarkStart w:id="438" w:name="_Toc35932113"/>
      <w:bookmarkStart w:id="439" w:name="_Toc35935072"/>
      <w:bookmarkStart w:id="440" w:name="_Toc35938009"/>
      <w:bookmarkStart w:id="441" w:name="_Toc38724170"/>
      <w:bookmarkStart w:id="442" w:name="_Toc38724307"/>
      <w:bookmarkStart w:id="443" w:name="_Toc38789437"/>
      <w:bookmarkStart w:id="444" w:name="_Toc38789584"/>
      <w:bookmarkStart w:id="445" w:name="_Toc38961680"/>
      <w:bookmarkStart w:id="446" w:name="_Toc39568632"/>
      <w:bookmarkStart w:id="447" w:name="_Toc39737499"/>
      <w:bookmarkStart w:id="448" w:name="_Toc43994938"/>
      <w:bookmarkStart w:id="449" w:name="_Toc43995247"/>
      <w:r w:rsidRPr="000D1E1A">
        <w:rPr>
          <w:rFonts w:ascii="Times New Roman" w:hAnsi="Times New Roman" w:cs="Times New Roman"/>
          <w:b w:val="0"/>
          <w:bCs w:val="0"/>
          <w:sz w:val="28"/>
          <w:szCs w:val="28"/>
          <w:lang w:val="it-IT"/>
        </w:rPr>
        <w:t>- Hiệp định chung về Chuyển đổi nợ để phát triển giữa Chính phủ nước Cộng hòa Italia và Chính phủ nước Cộng hòa xã hội chủ nghĩa Việt Nam, ký tại Milan ngày 13/7/2010, được sửa đổi thông qua trao đổi Công hàm tại Hà Nội ngày 04/01/2022;</w:t>
      </w:r>
    </w:p>
    <w:p w14:paraId="54128F8F" w14:textId="449CF66C" w:rsidR="00882B04" w:rsidRPr="000D1E1A" w:rsidRDefault="00882B04" w:rsidP="00882B04">
      <w:pPr>
        <w:tabs>
          <w:tab w:val="left" w:pos="0"/>
        </w:tabs>
        <w:spacing w:line="312" w:lineRule="auto"/>
        <w:ind w:firstLine="567"/>
        <w:jc w:val="both"/>
        <w:rPr>
          <w:lang w:val="it-IT"/>
        </w:rPr>
      </w:pPr>
      <w:r w:rsidRPr="000D1E1A">
        <w:rPr>
          <w:lang w:val="it-IT"/>
        </w:rPr>
        <w:t xml:space="preserve">- Công thư ngày 02/2/2024 của Văn phòng </w:t>
      </w:r>
      <w:proofErr w:type="spellStart"/>
      <w:r w:rsidRPr="000D1E1A">
        <w:t>Hợp</w:t>
      </w:r>
      <w:proofErr w:type="spellEnd"/>
      <w:r w:rsidRPr="000D1E1A">
        <w:t xml:space="preserve"> </w:t>
      </w:r>
      <w:proofErr w:type="spellStart"/>
      <w:r w:rsidRPr="000D1E1A">
        <w:t>tác</w:t>
      </w:r>
      <w:proofErr w:type="spellEnd"/>
      <w:r w:rsidRPr="000D1E1A">
        <w:t xml:space="preserve"> </w:t>
      </w:r>
      <w:proofErr w:type="spellStart"/>
      <w:r w:rsidRPr="000D1E1A">
        <w:t>Phát</w:t>
      </w:r>
      <w:proofErr w:type="spellEnd"/>
      <w:r w:rsidRPr="000D1E1A">
        <w:t xml:space="preserve"> </w:t>
      </w:r>
      <w:proofErr w:type="spellStart"/>
      <w:r w:rsidRPr="000D1E1A">
        <w:t>triển</w:t>
      </w:r>
      <w:proofErr w:type="spellEnd"/>
      <w:r w:rsidRPr="000D1E1A">
        <w:t xml:space="preserve"> Italia </w:t>
      </w:r>
      <w:proofErr w:type="spellStart"/>
      <w:r w:rsidRPr="000D1E1A">
        <w:t>tại</w:t>
      </w:r>
      <w:proofErr w:type="spellEnd"/>
      <w:r w:rsidRPr="000D1E1A">
        <w:t xml:space="preserve"> Hà </w:t>
      </w:r>
      <w:proofErr w:type="spellStart"/>
      <w:r w:rsidRPr="000D1E1A">
        <w:t>Nội</w:t>
      </w:r>
      <w:proofErr w:type="spellEnd"/>
      <w:r w:rsidRPr="000D1E1A">
        <w:t xml:space="preserve"> </w:t>
      </w:r>
      <w:proofErr w:type="spellStart"/>
      <w:r w:rsidRPr="000D1E1A">
        <w:t>thông</w:t>
      </w:r>
      <w:proofErr w:type="spellEnd"/>
      <w:r w:rsidRPr="000D1E1A">
        <w:t xml:space="preserve"> </w:t>
      </w:r>
      <w:proofErr w:type="spellStart"/>
      <w:r w:rsidRPr="000D1E1A">
        <w:t>báo</w:t>
      </w:r>
      <w:proofErr w:type="spellEnd"/>
      <w:r w:rsidRPr="000D1E1A">
        <w:t xml:space="preserve"> </w:t>
      </w:r>
      <w:proofErr w:type="spellStart"/>
      <w:r w:rsidRPr="000D1E1A">
        <w:t>chấp</w:t>
      </w:r>
      <w:proofErr w:type="spellEnd"/>
      <w:r w:rsidRPr="000D1E1A">
        <w:t xml:space="preserve"> </w:t>
      </w:r>
      <w:proofErr w:type="spellStart"/>
      <w:r w:rsidRPr="000D1E1A">
        <w:t>thuận</w:t>
      </w:r>
      <w:proofErr w:type="spellEnd"/>
      <w:r w:rsidRPr="000D1E1A">
        <w:t xml:space="preserve"> </w:t>
      </w:r>
      <w:proofErr w:type="spellStart"/>
      <w:r w:rsidRPr="000D1E1A">
        <w:t>dự</w:t>
      </w:r>
      <w:proofErr w:type="spellEnd"/>
      <w:r w:rsidRPr="000D1E1A">
        <w:t xml:space="preserve"> </w:t>
      </w:r>
      <w:proofErr w:type="spellStart"/>
      <w:r w:rsidRPr="000D1E1A">
        <w:t>án</w:t>
      </w:r>
      <w:proofErr w:type="spellEnd"/>
      <w:r w:rsidRPr="000D1E1A">
        <w:t xml:space="preserve"> </w:t>
      </w:r>
      <w:r w:rsidRPr="000D1E1A">
        <w:rPr>
          <w:lang w:val="it-IT"/>
        </w:rPr>
        <w:t>Cấp nước sạch và Quản lý tài nguyên nước tại ba xã miền núi Cam Chính - Cam Nghĩa - Cam Tuyền, huyện Cam Lộ, tỉnh Quảng Trị;</w:t>
      </w:r>
    </w:p>
    <w:p w14:paraId="04388919" w14:textId="77777777" w:rsidR="00882B04" w:rsidRPr="000D1E1A" w:rsidRDefault="00882B04" w:rsidP="00783EE2">
      <w:pPr>
        <w:widowControl w:val="0"/>
        <w:tabs>
          <w:tab w:val="left" w:pos="0"/>
        </w:tabs>
        <w:spacing w:line="312" w:lineRule="auto"/>
        <w:ind w:firstLine="567"/>
        <w:jc w:val="both"/>
        <w:rPr>
          <w:lang w:val="it-IT"/>
        </w:rPr>
      </w:pPr>
      <w:r w:rsidRPr="000D1E1A">
        <w:rPr>
          <w:lang w:val="it-IT"/>
        </w:rPr>
        <w:lastRenderedPageBreak/>
        <w:t xml:space="preserve">- Công văn số </w:t>
      </w:r>
      <w:r w:rsidRPr="000D1E1A">
        <w:t xml:space="preserve">1030/BKHĐT-KTĐN </w:t>
      </w:r>
      <w:proofErr w:type="spellStart"/>
      <w:r w:rsidRPr="000D1E1A">
        <w:t>ngày</w:t>
      </w:r>
      <w:proofErr w:type="spellEnd"/>
      <w:r w:rsidRPr="000D1E1A">
        <w:t xml:space="preserve"> 06/02/2024 </w:t>
      </w:r>
      <w:proofErr w:type="spellStart"/>
      <w:r w:rsidRPr="000D1E1A">
        <w:t>của</w:t>
      </w:r>
      <w:proofErr w:type="spellEnd"/>
      <w:r w:rsidRPr="000D1E1A">
        <w:t xml:space="preserve"> </w:t>
      </w:r>
      <w:proofErr w:type="spellStart"/>
      <w:r w:rsidRPr="000D1E1A">
        <w:t>Bộ</w:t>
      </w:r>
      <w:proofErr w:type="spellEnd"/>
      <w:r w:rsidRPr="000D1E1A">
        <w:t xml:space="preserve"> </w:t>
      </w:r>
      <w:proofErr w:type="spellStart"/>
      <w:r w:rsidRPr="000D1E1A">
        <w:t>Kế</w:t>
      </w:r>
      <w:proofErr w:type="spellEnd"/>
      <w:r w:rsidRPr="000D1E1A">
        <w:t xml:space="preserve"> </w:t>
      </w:r>
      <w:proofErr w:type="spellStart"/>
      <w:r w:rsidRPr="000D1E1A">
        <w:t>hoạch</w:t>
      </w:r>
      <w:proofErr w:type="spellEnd"/>
      <w:r w:rsidRPr="000D1E1A">
        <w:t xml:space="preserve"> </w:t>
      </w:r>
      <w:proofErr w:type="spellStart"/>
      <w:r w:rsidRPr="000D1E1A">
        <w:t>và</w:t>
      </w:r>
      <w:proofErr w:type="spellEnd"/>
      <w:r w:rsidRPr="000D1E1A">
        <w:t xml:space="preserve"> Đầu </w:t>
      </w:r>
      <w:proofErr w:type="spellStart"/>
      <w:r w:rsidRPr="000D1E1A">
        <w:t>tư</w:t>
      </w:r>
      <w:proofErr w:type="spellEnd"/>
      <w:r w:rsidRPr="000D1E1A">
        <w:t xml:space="preserve"> </w:t>
      </w:r>
      <w:proofErr w:type="spellStart"/>
      <w:r w:rsidRPr="000D1E1A">
        <w:t>về</w:t>
      </w:r>
      <w:proofErr w:type="spellEnd"/>
      <w:r w:rsidRPr="000D1E1A">
        <w:t xml:space="preserve"> </w:t>
      </w:r>
      <w:proofErr w:type="spellStart"/>
      <w:r w:rsidRPr="000D1E1A">
        <w:t>việc</w:t>
      </w:r>
      <w:proofErr w:type="spellEnd"/>
      <w:r w:rsidRPr="000D1E1A">
        <w:t xml:space="preserve"> </w:t>
      </w:r>
      <w:proofErr w:type="spellStart"/>
      <w:r w:rsidRPr="000D1E1A">
        <w:t>thông</w:t>
      </w:r>
      <w:proofErr w:type="spellEnd"/>
      <w:r w:rsidRPr="000D1E1A">
        <w:t xml:space="preserve"> </w:t>
      </w:r>
      <w:proofErr w:type="spellStart"/>
      <w:r w:rsidRPr="000D1E1A">
        <w:t>báo</w:t>
      </w:r>
      <w:proofErr w:type="spellEnd"/>
      <w:r w:rsidRPr="000D1E1A">
        <w:t xml:space="preserve"> </w:t>
      </w:r>
      <w:proofErr w:type="spellStart"/>
      <w:r w:rsidRPr="000D1E1A">
        <w:t>kết</w:t>
      </w:r>
      <w:proofErr w:type="spellEnd"/>
      <w:r w:rsidRPr="000D1E1A">
        <w:t xml:space="preserve"> </w:t>
      </w:r>
      <w:proofErr w:type="spellStart"/>
      <w:r w:rsidRPr="000D1E1A">
        <w:t>quả</w:t>
      </w:r>
      <w:proofErr w:type="spellEnd"/>
      <w:r w:rsidRPr="000D1E1A">
        <w:t xml:space="preserve"> </w:t>
      </w:r>
      <w:proofErr w:type="spellStart"/>
      <w:r w:rsidRPr="000D1E1A">
        <w:t>đánh</w:t>
      </w:r>
      <w:proofErr w:type="spellEnd"/>
      <w:r w:rsidRPr="000D1E1A">
        <w:t xml:space="preserve"> </w:t>
      </w:r>
      <w:proofErr w:type="spellStart"/>
      <w:r w:rsidRPr="000D1E1A">
        <w:t>giá</w:t>
      </w:r>
      <w:proofErr w:type="spellEnd"/>
      <w:r w:rsidRPr="000D1E1A">
        <w:t xml:space="preserve"> Báo </w:t>
      </w:r>
      <w:proofErr w:type="spellStart"/>
      <w:r w:rsidRPr="000D1E1A">
        <w:t>cáo</w:t>
      </w:r>
      <w:proofErr w:type="spellEnd"/>
      <w:r w:rsidRPr="000D1E1A">
        <w:t xml:space="preserve"> </w:t>
      </w:r>
      <w:proofErr w:type="spellStart"/>
      <w:r w:rsidRPr="000D1E1A">
        <w:t>đề</w:t>
      </w:r>
      <w:proofErr w:type="spellEnd"/>
      <w:r w:rsidRPr="000D1E1A">
        <w:t xml:space="preserve"> </w:t>
      </w:r>
      <w:proofErr w:type="spellStart"/>
      <w:r w:rsidRPr="000D1E1A">
        <w:t>xuất</w:t>
      </w:r>
      <w:proofErr w:type="spellEnd"/>
      <w:r w:rsidRPr="000D1E1A">
        <w:t xml:space="preserve"> </w:t>
      </w:r>
      <w:proofErr w:type="spellStart"/>
      <w:r w:rsidRPr="000D1E1A">
        <w:t>chủ</w:t>
      </w:r>
      <w:proofErr w:type="spellEnd"/>
      <w:r w:rsidRPr="000D1E1A">
        <w:t xml:space="preserve"> </w:t>
      </w:r>
      <w:proofErr w:type="spellStart"/>
      <w:r w:rsidRPr="000D1E1A">
        <w:t>trương</w:t>
      </w:r>
      <w:proofErr w:type="spellEnd"/>
      <w:r w:rsidRPr="000D1E1A">
        <w:t xml:space="preserve"> </w:t>
      </w:r>
      <w:proofErr w:type="spellStart"/>
      <w:r w:rsidRPr="000D1E1A">
        <w:t>dự</w:t>
      </w:r>
      <w:proofErr w:type="spellEnd"/>
      <w:r w:rsidRPr="000D1E1A">
        <w:t xml:space="preserve"> </w:t>
      </w:r>
      <w:proofErr w:type="spellStart"/>
      <w:r w:rsidRPr="000D1E1A">
        <w:t>án</w:t>
      </w:r>
      <w:proofErr w:type="spellEnd"/>
      <w:r w:rsidRPr="000D1E1A">
        <w:t xml:space="preserve"> </w:t>
      </w:r>
      <w:r w:rsidRPr="000D1E1A">
        <w:rPr>
          <w:lang w:val="it-IT"/>
        </w:rPr>
        <w:t>Cấp nước sạch và Quản lý tài nguyên nước tại ba xã miền núi Cam Chính - Cam Nghĩa - Cam Tuyền, huyện Cam Lộ, tỉnh Quảng Trị;</w:t>
      </w:r>
    </w:p>
    <w:p w14:paraId="22A4DC3F" w14:textId="77777777" w:rsidR="00882B04" w:rsidRPr="000D1E1A" w:rsidRDefault="00882B04" w:rsidP="00882B04">
      <w:pPr>
        <w:tabs>
          <w:tab w:val="left" w:pos="0"/>
        </w:tabs>
        <w:spacing w:line="312" w:lineRule="auto"/>
        <w:ind w:firstLine="567"/>
        <w:jc w:val="both"/>
        <w:rPr>
          <w:lang w:val="it-IT"/>
        </w:rPr>
      </w:pPr>
      <w:r w:rsidRPr="000D1E1A">
        <w:rPr>
          <w:lang w:val="it-IT"/>
        </w:rPr>
        <w:t xml:space="preserve">- Công văn số 4244/BTNMT-KHTC ngày 01/7/2024 của Bộ Tài nguyên và Môi trường về việc góp ý đối với báo cáo đề xuất chủ trương đầu tư dự án </w:t>
      </w:r>
      <w:bookmarkStart w:id="450" w:name="_Hlk183764550"/>
      <w:r w:rsidRPr="000D1E1A">
        <w:rPr>
          <w:lang w:val="it-IT"/>
        </w:rPr>
        <w:t>Cấp nước sạch và Quản lý tài nguyên nước tại ba xã miền núi Cam Chính - Cam Nghĩa - Cam Tuyền, huyện Cam Lộ, tỉnh Quảng Trị;</w:t>
      </w:r>
    </w:p>
    <w:bookmarkEnd w:id="450"/>
    <w:p w14:paraId="41D35933" w14:textId="4EA194AC" w:rsidR="00B82D7F" w:rsidRPr="000D1E1A" w:rsidRDefault="009173A1" w:rsidP="00103477">
      <w:pPr>
        <w:tabs>
          <w:tab w:val="left" w:pos="0"/>
        </w:tabs>
        <w:spacing w:line="312" w:lineRule="auto"/>
        <w:ind w:firstLine="567"/>
        <w:jc w:val="both"/>
        <w:rPr>
          <w:lang w:val="it-IT"/>
        </w:rPr>
      </w:pPr>
      <w:r w:rsidRPr="000D1E1A">
        <w:rPr>
          <w:lang w:val="it-IT"/>
        </w:rPr>
        <w:t xml:space="preserve">- </w:t>
      </w:r>
      <w:r w:rsidR="00EC33D6" w:rsidRPr="000D1E1A">
        <w:rPr>
          <w:lang w:val="it-IT"/>
        </w:rPr>
        <w:t xml:space="preserve">Nghị quyết số </w:t>
      </w:r>
      <w:bookmarkStart w:id="451" w:name="_Hlk183764415"/>
      <w:r w:rsidR="00EC33D6" w:rsidRPr="000D1E1A">
        <w:rPr>
          <w:lang w:val="it-IT"/>
        </w:rPr>
        <w:t xml:space="preserve">75/NQ-UBND ngày 25/10/2024 </w:t>
      </w:r>
      <w:bookmarkEnd w:id="451"/>
      <w:r w:rsidR="00EC33D6" w:rsidRPr="000D1E1A">
        <w:rPr>
          <w:lang w:val="it-IT"/>
        </w:rPr>
        <w:t xml:space="preserve">của </w:t>
      </w:r>
      <w:bookmarkStart w:id="452" w:name="_Hlk183764404"/>
      <w:r w:rsidR="00EC33D6" w:rsidRPr="000D1E1A">
        <w:rPr>
          <w:lang w:val="it-IT"/>
        </w:rPr>
        <w:t xml:space="preserve">Hội đồng Nhân dân tỉnh Quảng Trị </w:t>
      </w:r>
      <w:bookmarkEnd w:id="452"/>
      <w:r w:rsidR="00EC33D6" w:rsidRPr="000D1E1A">
        <w:rPr>
          <w:lang w:val="it-IT"/>
        </w:rPr>
        <w:t>về việc phê duyệt chủ trương đầu tư dự án Cấp nước sạch và Quản lý tài nguyên nước tại ba xã miền núi Cam Chính - Cam Nghĩa - Cam Tuyền, huyện Cam Lộ, tỉnh Quảng Trị</w:t>
      </w:r>
      <w:r w:rsidR="00882B04" w:rsidRPr="000D1E1A">
        <w:rPr>
          <w:lang w:val="it-IT"/>
        </w:rPr>
        <w:t>.</w:t>
      </w:r>
    </w:p>
    <w:p w14:paraId="2A33B314" w14:textId="52766525" w:rsidR="00710F82" w:rsidRPr="000D1E1A" w:rsidRDefault="00882B04" w:rsidP="009714A4">
      <w:pPr>
        <w:widowControl w:val="0"/>
        <w:tabs>
          <w:tab w:val="left" w:pos="0"/>
        </w:tabs>
        <w:spacing w:line="312" w:lineRule="auto"/>
        <w:ind w:firstLine="567"/>
        <w:jc w:val="both"/>
        <w:rPr>
          <w:lang w:val="it-IT"/>
        </w:rPr>
      </w:pPr>
      <w:r w:rsidRPr="000D1E1A">
        <w:rPr>
          <w:lang w:val="it-IT"/>
        </w:rPr>
        <w:t xml:space="preserve">- Báo cáo số </w:t>
      </w:r>
      <w:r w:rsidRPr="000D1E1A">
        <w:t xml:space="preserve">344/BC-SKHĐT </w:t>
      </w:r>
      <w:proofErr w:type="spellStart"/>
      <w:r w:rsidRPr="000D1E1A">
        <w:t>ngày</w:t>
      </w:r>
      <w:proofErr w:type="spellEnd"/>
      <w:r w:rsidRPr="000D1E1A">
        <w:t xml:space="preserve"> 01/9/2024 </w:t>
      </w:r>
      <w:proofErr w:type="spellStart"/>
      <w:r w:rsidRPr="000D1E1A">
        <w:t>của</w:t>
      </w:r>
      <w:proofErr w:type="spellEnd"/>
      <w:r w:rsidRPr="000D1E1A">
        <w:t xml:space="preserve"> </w:t>
      </w:r>
      <w:proofErr w:type="spellStart"/>
      <w:r w:rsidRPr="000D1E1A">
        <w:t>Sở</w:t>
      </w:r>
      <w:proofErr w:type="spellEnd"/>
      <w:r w:rsidRPr="000D1E1A">
        <w:t xml:space="preserve"> </w:t>
      </w:r>
      <w:proofErr w:type="spellStart"/>
      <w:r w:rsidRPr="000D1E1A">
        <w:t>Kế</w:t>
      </w:r>
      <w:proofErr w:type="spellEnd"/>
      <w:r w:rsidRPr="000D1E1A">
        <w:t xml:space="preserve"> </w:t>
      </w:r>
      <w:proofErr w:type="spellStart"/>
      <w:r w:rsidRPr="000D1E1A">
        <w:t>hoạch</w:t>
      </w:r>
      <w:proofErr w:type="spellEnd"/>
      <w:r w:rsidRPr="000D1E1A">
        <w:t xml:space="preserve"> </w:t>
      </w:r>
      <w:proofErr w:type="spellStart"/>
      <w:r w:rsidRPr="000D1E1A">
        <w:t>và</w:t>
      </w:r>
      <w:proofErr w:type="spellEnd"/>
      <w:r w:rsidRPr="000D1E1A">
        <w:t xml:space="preserve"> Đầu </w:t>
      </w:r>
      <w:proofErr w:type="spellStart"/>
      <w:r w:rsidRPr="000D1E1A">
        <w:t>tư</w:t>
      </w:r>
      <w:proofErr w:type="spellEnd"/>
      <w:r w:rsidRPr="000D1E1A">
        <w:t xml:space="preserve"> </w:t>
      </w:r>
      <w:proofErr w:type="spellStart"/>
      <w:r w:rsidRPr="000D1E1A">
        <w:t>về</w:t>
      </w:r>
      <w:proofErr w:type="spellEnd"/>
      <w:r w:rsidRPr="000D1E1A">
        <w:t xml:space="preserve"> </w:t>
      </w:r>
      <w:proofErr w:type="spellStart"/>
      <w:r w:rsidRPr="000D1E1A">
        <w:t>việc</w:t>
      </w:r>
      <w:proofErr w:type="spellEnd"/>
      <w:r w:rsidRPr="000D1E1A">
        <w:t xml:space="preserve"> </w:t>
      </w:r>
      <w:proofErr w:type="spellStart"/>
      <w:r w:rsidRPr="000D1E1A">
        <w:t>báo</w:t>
      </w:r>
      <w:proofErr w:type="spellEnd"/>
      <w:r w:rsidRPr="000D1E1A">
        <w:t xml:space="preserve"> </w:t>
      </w:r>
      <w:proofErr w:type="spellStart"/>
      <w:r w:rsidRPr="000D1E1A">
        <w:t>cáo</w:t>
      </w:r>
      <w:proofErr w:type="spellEnd"/>
      <w:r w:rsidRPr="000D1E1A">
        <w:t xml:space="preserve"> </w:t>
      </w:r>
      <w:proofErr w:type="spellStart"/>
      <w:r w:rsidRPr="000D1E1A">
        <w:t>kết</w:t>
      </w:r>
      <w:proofErr w:type="spellEnd"/>
      <w:r w:rsidRPr="000D1E1A">
        <w:t xml:space="preserve"> </w:t>
      </w:r>
      <w:proofErr w:type="spellStart"/>
      <w:r w:rsidRPr="000D1E1A">
        <w:t>quả</w:t>
      </w:r>
      <w:proofErr w:type="spellEnd"/>
      <w:r w:rsidRPr="000D1E1A">
        <w:t xml:space="preserve"> </w:t>
      </w:r>
      <w:proofErr w:type="spellStart"/>
      <w:r w:rsidRPr="000D1E1A">
        <w:t>thẩm</w:t>
      </w:r>
      <w:proofErr w:type="spellEnd"/>
      <w:r w:rsidRPr="000D1E1A">
        <w:t xml:space="preserve"> </w:t>
      </w:r>
      <w:proofErr w:type="spellStart"/>
      <w:r w:rsidRPr="000D1E1A">
        <w:t>định</w:t>
      </w:r>
      <w:proofErr w:type="spellEnd"/>
      <w:r w:rsidRPr="000D1E1A">
        <w:t xml:space="preserve"> </w:t>
      </w:r>
      <w:proofErr w:type="spellStart"/>
      <w:r w:rsidRPr="000D1E1A">
        <w:t>báo</w:t>
      </w:r>
      <w:proofErr w:type="spellEnd"/>
      <w:r w:rsidRPr="000D1E1A">
        <w:t xml:space="preserve"> </w:t>
      </w:r>
      <w:proofErr w:type="spellStart"/>
      <w:r w:rsidRPr="000D1E1A">
        <w:t>cáo</w:t>
      </w:r>
      <w:proofErr w:type="spellEnd"/>
      <w:r w:rsidRPr="000D1E1A">
        <w:t xml:space="preserve"> </w:t>
      </w:r>
      <w:proofErr w:type="spellStart"/>
      <w:r w:rsidRPr="000D1E1A">
        <w:t>đề</w:t>
      </w:r>
      <w:proofErr w:type="spellEnd"/>
      <w:r w:rsidRPr="000D1E1A">
        <w:t xml:space="preserve"> </w:t>
      </w:r>
      <w:proofErr w:type="spellStart"/>
      <w:r w:rsidRPr="000D1E1A">
        <w:t>xuất</w:t>
      </w:r>
      <w:proofErr w:type="spellEnd"/>
      <w:r w:rsidRPr="000D1E1A">
        <w:t xml:space="preserve"> </w:t>
      </w:r>
      <w:proofErr w:type="spellStart"/>
      <w:r w:rsidRPr="000D1E1A">
        <w:t>chủ</w:t>
      </w:r>
      <w:proofErr w:type="spellEnd"/>
      <w:r w:rsidRPr="000D1E1A">
        <w:t xml:space="preserve"> </w:t>
      </w:r>
      <w:proofErr w:type="spellStart"/>
      <w:r w:rsidRPr="000D1E1A">
        <w:t>trương</w:t>
      </w:r>
      <w:proofErr w:type="spellEnd"/>
      <w:r w:rsidRPr="000D1E1A">
        <w:t xml:space="preserve"> </w:t>
      </w:r>
      <w:proofErr w:type="spellStart"/>
      <w:r w:rsidRPr="000D1E1A">
        <w:t>đầu</w:t>
      </w:r>
      <w:proofErr w:type="spellEnd"/>
      <w:r w:rsidRPr="000D1E1A">
        <w:t xml:space="preserve"> </w:t>
      </w:r>
      <w:proofErr w:type="spellStart"/>
      <w:r w:rsidRPr="000D1E1A">
        <w:t>tư</w:t>
      </w:r>
      <w:proofErr w:type="spellEnd"/>
      <w:r w:rsidRPr="000D1E1A">
        <w:t xml:space="preserve"> </w:t>
      </w:r>
      <w:proofErr w:type="spellStart"/>
      <w:r w:rsidRPr="000D1E1A">
        <w:t>dự</w:t>
      </w:r>
      <w:proofErr w:type="spellEnd"/>
      <w:r w:rsidRPr="000D1E1A">
        <w:t xml:space="preserve"> </w:t>
      </w:r>
      <w:proofErr w:type="spellStart"/>
      <w:r w:rsidRPr="000D1E1A">
        <w:t>án</w:t>
      </w:r>
      <w:proofErr w:type="spellEnd"/>
      <w:r w:rsidRPr="000D1E1A">
        <w:t xml:space="preserve"> </w:t>
      </w:r>
      <w:r w:rsidRPr="000D1E1A">
        <w:rPr>
          <w:lang w:val="it-IT"/>
        </w:rPr>
        <w:t>Cấp nước sạch và Quản lý tài nguyên nước tại ba xã miền núi Cam Chính - Cam Nghĩa - Cam Tuyền, huyện Cam Lộ, tỉnh Quảng Trị.</w:t>
      </w:r>
    </w:p>
    <w:p w14:paraId="5D537392" w14:textId="0BD2BFF0" w:rsidR="00790AE9" w:rsidRPr="000D1E1A" w:rsidRDefault="00790AE9" w:rsidP="00882B04">
      <w:pPr>
        <w:pStyle w:val="Heading1"/>
        <w:keepNext w:val="0"/>
        <w:widowControl w:val="0"/>
        <w:numPr>
          <w:ilvl w:val="0"/>
          <w:numId w:val="0"/>
        </w:numPr>
        <w:spacing w:before="0" w:after="0" w:line="312" w:lineRule="auto"/>
        <w:jc w:val="both"/>
        <w:rPr>
          <w:rFonts w:ascii="Times New Roman" w:hAnsi="Times New Roman" w:cs="Times New Roman"/>
          <w:sz w:val="28"/>
          <w:szCs w:val="28"/>
          <w:lang w:val="vi-VN"/>
        </w:rPr>
      </w:pPr>
      <w:bookmarkStart w:id="453" w:name="_Toc141749159"/>
      <w:r w:rsidRPr="000D1E1A">
        <w:rPr>
          <w:rFonts w:ascii="Times New Roman" w:hAnsi="Times New Roman" w:cs="Times New Roman"/>
          <w:sz w:val="28"/>
          <w:szCs w:val="28"/>
          <w:lang w:val="vi-VN"/>
        </w:rPr>
        <w:t xml:space="preserve">2.3. </w:t>
      </w:r>
      <w:bookmarkStart w:id="454" w:name="_Toc223633133"/>
      <w:bookmarkEnd w:id="375"/>
      <w:bookmarkEnd w:id="376"/>
      <w:r w:rsidRPr="000D1E1A">
        <w:rPr>
          <w:rFonts w:ascii="Times New Roman" w:hAnsi="Times New Roman" w:cs="Times New Roman"/>
          <w:sz w:val="28"/>
          <w:szCs w:val="28"/>
          <w:lang w:val="vi-VN"/>
        </w:rPr>
        <w:t xml:space="preserve">Tài liệu, dữ liệu do </w:t>
      </w:r>
      <w:r w:rsidR="00096FB5" w:rsidRPr="000D1E1A">
        <w:rPr>
          <w:rFonts w:ascii="Times New Roman" w:hAnsi="Times New Roman" w:cs="Times New Roman"/>
          <w:sz w:val="28"/>
          <w:szCs w:val="28"/>
          <w:lang w:val="vi-VN"/>
        </w:rPr>
        <w:t>Chủ dự án</w:t>
      </w:r>
      <w:r w:rsidRPr="000D1E1A">
        <w:rPr>
          <w:rFonts w:ascii="Times New Roman" w:hAnsi="Times New Roman" w:cs="Times New Roman"/>
          <w:sz w:val="28"/>
          <w:szCs w:val="28"/>
          <w:lang w:val="vi-VN"/>
        </w:rPr>
        <w:t xml:space="preserve"> tạo lập</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3"/>
      <w:bookmarkEnd w:id="454"/>
    </w:p>
    <w:p w14:paraId="65858759" w14:textId="65675B6F" w:rsidR="0059506F" w:rsidRPr="000D1E1A" w:rsidRDefault="00193BDA" w:rsidP="00103477">
      <w:pPr>
        <w:spacing w:line="312" w:lineRule="auto"/>
        <w:ind w:firstLine="567"/>
        <w:jc w:val="both"/>
        <w:rPr>
          <w:highlight w:val="white"/>
        </w:rPr>
      </w:pPr>
      <w:r w:rsidRPr="000D1E1A">
        <w:rPr>
          <w:lang w:val="vi-VN"/>
        </w:rPr>
        <w:t xml:space="preserve">- </w:t>
      </w:r>
      <w:r w:rsidR="003808B1" w:rsidRPr="000D1E1A">
        <w:t xml:space="preserve">Báo </w:t>
      </w:r>
      <w:proofErr w:type="spellStart"/>
      <w:r w:rsidR="003808B1" w:rsidRPr="000D1E1A">
        <w:t>cáo</w:t>
      </w:r>
      <w:proofErr w:type="spellEnd"/>
      <w:r w:rsidR="003808B1" w:rsidRPr="000D1E1A">
        <w:t xml:space="preserve"> </w:t>
      </w:r>
      <w:proofErr w:type="spellStart"/>
      <w:r w:rsidR="003808B1" w:rsidRPr="000D1E1A">
        <w:t>đề</w:t>
      </w:r>
      <w:proofErr w:type="spellEnd"/>
      <w:r w:rsidR="003808B1" w:rsidRPr="000D1E1A">
        <w:t xml:space="preserve"> </w:t>
      </w:r>
      <w:proofErr w:type="spellStart"/>
      <w:r w:rsidR="003808B1" w:rsidRPr="000D1E1A">
        <w:t>xuất</w:t>
      </w:r>
      <w:proofErr w:type="spellEnd"/>
      <w:r w:rsidR="003808B1" w:rsidRPr="000D1E1A">
        <w:t xml:space="preserve"> </w:t>
      </w:r>
      <w:proofErr w:type="spellStart"/>
      <w:r w:rsidR="003808B1" w:rsidRPr="000D1E1A">
        <w:t>chủ</w:t>
      </w:r>
      <w:proofErr w:type="spellEnd"/>
      <w:r w:rsidR="003808B1" w:rsidRPr="000D1E1A">
        <w:t xml:space="preserve"> </w:t>
      </w:r>
      <w:proofErr w:type="spellStart"/>
      <w:r w:rsidR="003808B1" w:rsidRPr="000D1E1A">
        <w:t>trương</w:t>
      </w:r>
      <w:proofErr w:type="spellEnd"/>
      <w:r w:rsidR="003808B1" w:rsidRPr="000D1E1A">
        <w:t xml:space="preserve"> </w:t>
      </w:r>
      <w:proofErr w:type="spellStart"/>
      <w:r w:rsidR="003808B1" w:rsidRPr="000D1E1A">
        <w:t>đầu</w:t>
      </w:r>
      <w:proofErr w:type="spellEnd"/>
      <w:r w:rsidR="003808B1" w:rsidRPr="000D1E1A">
        <w:t xml:space="preserve"> </w:t>
      </w:r>
      <w:proofErr w:type="spellStart"/>
      <w:r w:rsidR="003808B1" w:rsidRPr="000D1E1A">
        <w:t>tư</w:t>
      </w:r>
      <w:proofErr w:type="spellEnd"/>
      <w:r w:rsidR="003808B1" w:rsidRPr="000D1E1A">
        <w:t xml:space="preserve"> </w:t>
      </w:r>
      <w:proofErr w:type="spellStart"/>
      <w:r w:rsidR="003808B1" w:rsidRPr="000D1E1A">
        <w:t>dự</w:t>
      </w:r>
      <w:proofErr w:type="spellEnd"/>
      <w:r w:rsidR="003808B1" w:rsidRPr="000D1E1A">
        <w:t xml:space="preserve"> </w:t>
      </w:r>
      <w:proofErr w:type="spellStart"/>
      <w:r w:rsidR="003808B1" w:rsidRPr="000D1E1A">
        <w:t>án</w:t>
      </w:r>
      <w:proofErr w:type="spellEnd"/>
      <w:r w:rsidR="003808B1" w:rsidRPr="000D1E1A">
        <w:t xml:space="preserve"> </w:t>
      </w:r>
      <w:r w:rsidR="003808B1" w:rsidRPr="000D1E1A">
        <w:rPr>
          <w:lang w:val="it-IT"/>
        </w:rPr>
        <w:t>Cấp nước sạch và Quản lý tài nguyên nước tại ba xã miền núi Cam Chính - Cam Nghĩa - Cam Tuyền, huyện Cam Lộ, tỉnh Quảng Trị</w:t>
      </w:r>
      <w:r w:rsidR="003808B1" w:rsidRPr="000D1E1A">
        <w:rPr>
          <w:highlight w:val="white"/>
        </w:rPr>
        <w:t xml:space="preserve"> </w:t>
      </w:r>
      <w:proofErr w:type="spellStart"/>
      <w:r w:rsidR="003808B1" w:rsidRPr="000D1E1A">
        <w:rPr>
          <w:highlight w:val="white"/>
        </w:rPr>
        <w:t>thuộc</w:t>
      </w:r>
      <w:proofErr w:type="spellEnd"/>
      <w:r w:rsidR="003808B1" w:rsidRPr="000D1E1A">
        <w:rPr>
          <w:highlight w:val="white"/>
        </w:rPr>
        <w:t xml:space="preserve"> </w:t>
      </w:r>
      <w:proofErr w:type="spellStart"/>
      <w:r w:rsidR="003808B1" w:rsidRPr="000D1E1A">
        <w:rPr>
          <w:highlight w:val="white"/>
        </w:rPr>
        <w:t>Chương</w:t>
      </w:r>
      <w:proofErr w:type="spellEnd"/>
      <w:r w:rsidR="003808B1" w:rsidRPr="000D1E1A">
        <w:rPr>
          <w:highlight w:val="white"/>
        </w:rPr>
        <w:t xml:space="preserve"> </w:t>
      </w:r>
      <w:proofErr w:type="spellStart"/>
      <w:r w:rsidR="003808B1" w:rsidRPr="000D1E1A">
        <w:rPr>
          <w:highlight w:val="white"/>
        </w:rPr>
        <w:t>trình</w:t>
      </w:r>
      <w:proofErr w:type="spellEnd"/>
      <w:r w:rsidR="003808B1" w:rsidRPr="000D1E1A">
        <w:rPr>
          <w:highlight w:val="white"/>
        </w:rPr>
        <w:t xml:space="preserve"> </w:t>
      </w:r>
      <w:proofErr w:type="spellStart"/>
      <w:r w:rsidR="003808B1" w:rsidRPr="000D1E1A">
        <w:rPr>
          <w:highlight w:val="white"/>
        </w:rPr>
        <w:t>chuyển</w:t>
      </w:r>
      <w:proofErr w:type="spellEnd"/>
      <w:r w:rsidR="003808B1" w:rsidRPr="000D1E1A">
        <w:rPr>
          <w:highlight w:val="white"/>
        </w:rPr>
        <w:t xml:space="preserve"> </w:t>
      </w:r>
      <w:proofErr w:type="spellStart"/>
      <w:r w:rsidR="003808B1" w:rsidRPr="000D1E1A">
        <w:rPr>
          <w:highlight w:val="white"/>
        </w:rPr>
        <w:t>đổi</w:t>
      </w:r>
      <w:proofErr w:type="spellEnd"/>
      <w:r w:rsidR="003808B1" w:rsidRPr="000D1E1A">
        <w:rPr>
          <w:highlight w:val="white"/>
        </w:rPr>
        <w:t xml:space="preserve"> </w:t>
      </w:r>
      <w:proofErr w:type="spellStart"/>
      <w:r w:rsidR="003808B1" w:rsidRPr="000D1E1A">
        <w:rPr>
          <w:highlight w:val="white"/>
        </w:rPr>
        <w:t>nợ</w:t>
      </w:r>
      <w:proofErr w:type="spellEnd"/>
      <w:r w:rsidR="003808B1" w:rsidRPr="000D1E1A">
        <w:rPr>
          <w:highlight w:val="white"/>
        </w:rPr>
        <w:t xml:space="preserve"> </w:t>
      </w:r>
      <w:proofErr w:type="spellStart"/>
      <w:r w:rsidR="003808B1" w:rsidRPr="000D1E1A">
        <w:rPr>
          <w:highlight w:val="white"/>
        </w:rPr>
        <w:t>giữa</w:t>
      </w:r>
      <w:proofErr w:type="spellEnd"/>
      <w:r w:rsidR="003808B1" w:rsidRPr="000D1E1A">
        <w:rPr>
          <w:highlight w:val="white"/>
        </w:rPr>
        <w:t xml:space="preserve"> </w:t>
      </w:r>
      <w:proofErr w:type="spellStart"/>
      <w:r w:rsidR="003808B1" w:rsidRPr="000D1E1A">
        <w:rPr>
          <w:highlight w:val="white"/>
        </w:rPr>
        <w:t>Chính</w:t>
      </w:r>
      <w:proofErr w:type="spellEnd"/>
      <w:r w:rsidR="003808B1" w:rsidRPr="000D1E1A">
        <w:rPr>
          <w:highlight w:val="white"/>
        </w:rPr>
        <w:t xml:space="preserve"> </w:t>
      </w:r>
      <w:proofErr w:type="spellStart"/>
      <w:r w:rsidR="003808B1" w:rsidRPr="000D1E1A">
        <w:rPr>
          <w:highlight w:val="white"/>
        </w:rPr>
        <w:t>phủ</w:t>
      </w:r>
      <w:proofErr w:type="spellEnd"/>
      <w:r w:rsidR="003808B1" w:rsidRPr="000D1E1A">
        <w:rPr>
          <w:highlight w:val="white"/>
        </w:rPr>
        <w:t xml:space="preserve"> </w:t>
      </w:r>
      <w:proofErr w:type="spellStart"/>
      <w:r w:rsidR="003808B1" w:rsidRPr="000D1E1A">
        <w:rPr>
          <w:highlight w:val="white"/>
        </w:rPr>
        <w:t>Nước</w:t>
      </w:r>
      <w:proofErr w:type="spellEnd"/>
      <w:r w:rsidR="003808B1" w:rsidRPr="000D1E1A">
        <w:rPr>
          <w:highlight w:val="white"/>
        </w:rPr>
        <w:t xml:space="preserve"> </w:t>
      </w:r>
      <w:proofErr w:type="spellStart"/>
      <w:r w:rsidR="003808B1" w:rsidRPr="000D1E1A">
        <w:rPr>
          <w:highlight w:val="white"/>
        </w:rPr>
        <w:t>Cộng</w:t>
      </w:r>
      <w:proofErr w:type="spellEnd"/>
      <w:r w:rsidR="003808B1" w:rsidRPr="000D1E1A">
        <w:rPr>
          <w:highlight w:val="white"/>
        </w:rPr>
        <w:t xml:space="preserve"> </w:t>
      </w:r>
      <w:proofErr w:type="spellStart"/>
      <w:r w:rsidR="003808B1" w:rsidRPr="000D1E1A">
        <w:rPr>
          <w:highlight w:val="white"/>
        </w:rPr>
        <w:t>Hòa</w:t>
      </w:r>
      <w:proofErr w:type="spellEnd"/>
      <w:r w:rsidR="003808B1" w:rsidRPr="000D1E1A">
        <w:rPr>
          <w:highlight w:val="white"/>
        </w:rPr>
        <w:t xml:space="preserve"> Italia </w:t>
      </w:r>
      <w:proofErr w:type="spellStart"/>
      <w:r w:rsidR="003808B1" w:rsidRPr="000D1E1A">
        <w:rPr>
          <w:highlight w:val="white"/>
        </w:rPr>
        <w:t>và</w:t>
      </w:r>
      <w:proofErr w:type="spellEnd"/>
      <w:r w:rsidR="003808B1" w:rsidRPr="000D1E1A">
        <w:rPr>
          <w:highlight w:val="white"/>
        </w:rPr>
        <w:t xml:space="preserve"> </w:t>
      </w:r>
      <w:proofErr w:type="spellStart"/>
      <w:r w:rsidR="003808B1" w:rsidRPr="000D1E1A">
        <w:rPr>
          <w:highlight w:val="white"/>
        </w:rPr>
        <w:t>Cộng</w:t>
      </w:r>
      <w:proofErr w:type="spellEnd"/>
      <w:r w:rsidR="003808B1" w:rsidRPr="000D1E1A">
        <w:rPr>
          <w:highlight w:val="white"/>
        </w:rPr>
        <w:t xml:space="preserve"> </w:t>
      </w:r>
      <w:proofErr w:type="spellStart"/>
      <w:r w:rsidR="003808B1" w:rsidRPr="000D1E1A">
        <w:rPr>
          <w:highlight w:val="white"/>
        </w:rPr>
        <w:t>hòa</w:t>
      </w:r>
      <w:proofErr w:type="spellEnd"/>
      <w:r w:rsidR="003808B1" w:rsidRPr="000D1E1A">
        <w:rPr>
          <w:highlight w:val="white"/>
        </w:rPr>
        <w:t xml:space="preserve"> </w:t>
      </w:r>
      <w:proofErr w:type="spellStart"/>
      <w:r w:rsidR="003808B1" w:rsidRPr="000D1E1A">
        <w:rPr>
          <w:highlight w:val="white"/>
        </w:rPr>
        <w:t>Xã</w:t>
      </w:r>
      <w:proofErr w:type="spellEnd"/>
      <w:r w:rsidR="003808B1" w:rsidRPr="000D1E1A">
        <w:rPr>
          <w:highlight w:val="white"/>
        </w:rPr>
        <w:t xml:space="preserve"> </w:t>
      </w:r>
      <w:proofErr w:type="spellStart"/>
      <w:r w:rsidR="003808B1" w:rsidRPr="000D1E1A">
        <w:rPr>
          <w:highlight w:val="white"/>
        </w:rPr>
        <w:t>hội</w:t>
      </w:r>
      <w:proofErr w:type="spellEnd"/>
      <w:r w:rsidR="003808B1" w:rsidRPr="000D1E1A">
        <w:rPr>
          <w:highlight w:val="white"/>
        </w:rPr>
        <w:t xml:space="preserve"> </w:t>
      </w:r>
      <w:proofErr w:type="spellStart"/>
      <w:r w:rsidR="003808B1" w:rsidRPr="000D1E1A">
        <w:rPr>
          <w:highlight w:val="white"/>
        </w:rPr>
        <w:t>Chủ</w:t>
      </w:r>
      <w:proofErr w:type="spellEnd"/>
      <w:r w:rsidR="003808B1" w:rsidRPr="000D1E1A">
        <w:rPr>
          <w:highlight w:val="white"/>
        </w:rPr>
        <w:t xml:space="preserve"> </w:t>
      </w:r>
      <w:proofErr w:type="spellStart"/>
      <w:r w:rsidR="003808B1" w:rsidRPr="000D1E1A">
        <w:rPr>
          <w:highlight w:val="white"/>
        </w:rPr>
        <w:t>nghĩa</w:t>
      </w:r>
      <w:proofErr w:type="spellEnd"/>
      <w:r w:rsidR="003808B1" w:rsidRPr="000D1E1A">
        <w:rPr>
          <w:highlight w:val="white"/>
        </w:rPr>
        <w:t xml:space="preserve"> Việt Nam.</w:t>
      </w:r>
    </w:p>
    <w:p w14:paraId="4EA63CF8" w14:textId="270B7BEB" w:rsidR="0059506F" w:rsidRPr="000D1E1A" w:rsidRDefault="0059506F" w:rsidP="00103477">
      <w:pPr>
        <w:spacing w:line="312" w:lineRule="auto"/>
        <w:ind w:firstLine="567"/>
        <w:jc w:val="both"/>
        <w:rPr>
          <w:highlight w:val="white"/>
          <w:lang w:val="vi-VN"/>
        </w:rPr>
      </w:pPr>
      <w:r w:rsidRPr="000D1E1A">
        <w:rPr>
          <w:highlight w:val="white"/>
          <w:lang w:val="vi-VN"/>
        </w:rPr>
        <w:t xml:space="preserve">- </w:t>
      </w:r>
      <w:r w:rsidR="0060307B" w:rsidRPr="000D1E1A">
        <w:rPr>
          <w:lang w:val="vi-VN"/>
        </w:rPr>
        <w:t>Bản vẽ thiết kế cơ sở của Dự án</w:t>
      </w:r>
      <w:r w:rsidRPr="000D1E1A">
        <w:rPr>
          <w:highlight w:val="white"/>
          <w:lang w:val="vi-VN"/>
        </w:rPr>
        <w:t>.</w:t>
      </w:r>
    </w:p>
    <w:p w14:paraId="5A7DD58D" w14:textId="77777777" w:rsidR="00790AE9" w:rsidRPr="000D1E1A" w:rsidRDefault="00790AE9" w:rsidP="00103477">
      <w:pPr>
        <w:pStyle w:val="Heading1"/>
        <w:numPr>
          <w:ilvl w:val="0"/>
          <w:numId w:val="0"/>
        </w:numPr>
        <w:spacing w:before="0" w:after="0" w:line="312" w:lineRule="auto"/>
        <w:jc w:val="both"/>
        <w:rPr>
          <w:rFonts w:ascii="Times New Roman" w:hAnsi="Times New Roman" w:cs="Times New Roman"/>
          <w:sz w:val="28"/>
          <w:szCs w:val="28"/>
          <w:lang w:val="vi-VN"/>
        </w:rPr>
      </w:pPr>
      <w:bookmarkStart w:id="455" w:name="_Toc400722873"/>
      <w:bookmarkStart w:id="456" w:name="_Toc400723004"/>
      <w:bookmarkStart w:id="457" w:name="_Toc400723267"/>
      <w:bookmarkStart w:id="458" w:name="_Toc401734870"/>
      <w:bookmarkStart w:id="459" w:name="_Toc401825602"/>
      <w:bookmarkStart w:id="460" w:name="_Toc402302067"/>
      <w:bookmarkStart w:id="461" w:name="_Toc401923117"/>
      <w:bookmarkStart w:id="462" w:name="_Toc411150783"/>
      <w:bookmarkStart w:id="463" w:name="_Toc429147702"/>
      <w:bookmarkStart w:id="464" w:name="_Toc430265517"/>
      <w:bookmarkStart w:id="465" w:name="_Toc431365853"/>
      <w:bookmarkStart w:id="466" w:name="_Toc431365935"/>
      <w:bookmarkStart w:id="467" w:name="_Toc439746396"/>
      <w:bookmarkStart w:id="468" w:name="_Toc493234227"/>
      <w:bookmarkStart w:id="469" w:name="_Toc13818926"/>
      <w:bookmarkStart w:id="470" w:name="_Toc21159244"/>
      <w:bookmarkStart w:id="471" w:name="_Toc21673053"/>
      <w:bookmarkStart w:id="472" w:name="_Toc21673139"/>
      <w:bookmarkStart w:id="473" w:name="_Toc22893033"/>
      <w:bookmarkStart w:id="474" w:name="_Toc23431177"/>
      <w:bookmarkStart w:id="475" w:name="_Toc23431413"/>
      <w:bookmarkStart w:id="476" w:name="_Toc23431631"/>
      <w:bookmarkStart w:id="477" w:name="_Toc28592643"/>
      <w:bookmarkStart w:id="478" w:name="_Toc35928505"/>
      <w:bookmarkStart w:id="479" w:name="_Toc35928886"/>
      <w:bookmarkStart w:id="480" w:name="_Toc35929422"/>
      <w:bookmarkStart w:id="481" w:name="_Toc35932114"/>
      <w:bookmarkStart w:id="482" w:name="_Toc35935073"/>
      <w:bookmarkStart w:id="483" w:name="_Toc35938010"/>
      <w:bookmarkStart w:id="484" w:name="_Toc38724171"/>
      <w:bookmarkStart w:id="485" w:name="_Toc38724308"/>
      <w:bookmarkStart w:id="486" w:name="_Toc38789438"/>
      <w:bookmarkStart w:id="487" w:name="_Toc38789585"/>
      <w:bookmarkStart w:id="488" w:name="_Toc38961681"/>
      <w:bookmarkStart w:id="489" w:name="_Toc39568633"/>
      <w:bookmarkStart w:id="490" w:name="_Toc39737500"/>
      <w:bookmarkStart w:id="491" w:name="_Toc43994939"/>
      <w:bookmarkStart w:id="492" w:name="_Toc43995248"/>
      <w:bookmarkStart w:id="493" w:name="_Toc141749160"/>
      <w:bookmarkStart w:id="494" w:name="_Toc223633134"/>
      <w:bookmarkStart w:id="495" w:name="_Toc240976762"/>
      <w:bookmarkStart w:id="496" w:name="_Toc375904263"/>
      <w:bookmarkStart w:id="497" w:name="_Toc400722870"/>
      <w:bookmarkStart w:id="498" w:name="_Toc400723001"/>
      <w:bookmarkStart w:id="499" w:name="_Toc400723264"/>
      <w:bookmarkStart w:id="500" w:name="_Toc401734867"/>
      <w:bookmarkStart w:id="501" w:name="_Toc401825599"/>
      <w:bookmarkStart w:id="502" w:name="_Toc402302064"/>
      <w:bookmarkStart w:id="503" w:name="_Toc401923114"/>
      <w:bookmarkStart w:id="504" w:name="_Toc411150780"/>
      <w:r w:rsidRPr="000D1E1A">
        <w:rPr>
          <w:rFonts w:ascii="Times New Roman" w:hAnsi="Times New Roman" w:cs="Times New Roman"/>
          <w:sz w:val="28"/>
          <w:szCs w:val="28"/>
          <w:lang w:val="vi-VN"/>
        </w:rPr>
        <w:t xml:space="preserve">3. Tổ chức thực hiện </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sidR="0041676B" w:rsidRPr="000D1E1A">
        <w:rPr>
          <w:rFonts w:ascii="Times New Roman" w:hAnsi="Times New Roman" w:cs="Times New Roman"/>
          <w:sz w:val="28"/>
          <w:szCs w:val="28"/>
          <w:lang w:val="vi-VN"/>
        </w:rPr>
        <w:t>đánh giá tác động môi trường</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28766BCC" w14:textId="09A3E364" w:rsidR="00E716F1" w:rsidRPr="000D1E1A" w:rsidRDefault="00FE7B9D" w:rsidP="00103477">
      <w:pPr>
        <w:spacing w:line="312" w:lineRule="auto"/>
        <w:ind w:firstLine="567"/>
        <w:jc w:val="both"/>
        <w:rPr>
          <w:iCs/>
          <w:lang w:val="vi-VN"/>
        </w:rPr>
      </w:pPr>
      <w:r w:rsidRPr="000D1E1A">
        <w:rPr>
          <w:iCs/>
          <w:lang w:val="vi-VN"/>
        </w:rPr>
        <w:t xml:space="preserve">Để thực hiện lập báo cáo ĐTM của </w:t>
      </w:r>
      <w:r w:rsidR="00096FB5" w:rsidRPr="000D1E1A">
        <w:rPr>
          <w:iCs/>
          <w:lang w:val="vi-VN"/>
        </w:rPr>
        <w:t>Dự án</w:t>
      </w:r>
      <w:r w:rsidRPr="000D1E1A">
        <w:rPr>
          <w:iCs/>
          <w:lang w:val="vi-VN"/>
        </w:rPr>
        <w:t xml:space="preserve">, </w:t>
      </w:r>
      <w:r w:rsidR="00096FB5" w:rsidRPr="000D1E1A">
        <w:rPr>
          <w:iCs/>
          <w:lang w:val="vi-VN"/>
        </w:rPr>
        <w:t>Chủ dự án</w:t>
      </w:r>
      <w:r w:rsidRPr="000D1E1A">
        <w:rPr>
          <w:iCs/>
          <w:lang w:val="vi-VN"/>
        </w:rPr>
        <w:t xml:space="preserve"> là </w:t>
      </w:r>
      <w:r w:rsidR="00D66298" w:rsidRPr="000D1E1A">
        <w:rPr>
          <w:spacing w:val="-2"/>
          <w:lang w:val="pt-BR"/>
        </w:rPr>
        <w:t>UBND huyện Cam Lộ</w:t>
      </w:r>
      <w:r w:rsidR="00B36CB6" w:rsidRPr="000D1E1A">
        <w:rPr>
          <w:spacing w:val="-2"/>
          <w:lang w:val="pt-BR"/>
        </w:rPr>
        <w:t xml:space="preserve"> </w:t>
      </w:r>
      <w:r w:rsidRPr="000D1E1A">
        <w:rPr>
          <w:iCs/>
          <w:lang w:val="vi-VN"/>
        </w:rPr>
        <w:t xml:space="preserve">đã phối hợp đơn vị tư vấn là Trung tâm Quan Trắc Tài nguyên và Môi trường </w:t>
      </w:r>
      <w:r w:rsidR="0059506F" w:rsidRPr="000D1E1A">
        <w:rPr>
          <w:iCs/>
          <w:lang w:val="vi-VN"/>
        </w:rPr>
        <w:t xml:space="preserve">Quảng Trị </w:t>
      </w:r>
      <w:r w:rsidRPr="000D1E1A">
        <w:rPr>
          <w:iCs/>
          <w:lang w:val="vi-VN"/>
        </w:rPr>
        <w:t>thực hiện.</w:t>
      </w:r>
    </w:p>
    <w:p w14:paraId="62124853" w14:textId="77777777" w:rsidR="00FE7B9D" w:rsidRPr="000D1E1A" w:rsidRDefault="00FE7B9D" w:rsidP="00103477">
      <w:pPr>
        <w:spacing w:line="312" w:lineRule="auto"/>
        <w:ind w:firstLine="567"/>
        <w:jc w:val="both"/>
        <w:rPr>
          <w:iCs/>
          <w:lang w:val="vi-VN"/>
        </w:rPr>
      </w:pPr>
      <w:r w:rsidRPr="000D1E1A">
        <w:rPr>
          <w:iCs/>
          <w:lang w:val="vi-VN"/>
        </w:rPr>
        <w:t xml:space="preserve">Báo cáo ĐTM cho </w:t>
      </w:r>
      <w:r w:rsidR="00096FB5" w:rsidRPr="000D1E1A">
        <w:rPr>
          <w:iCs/>
          <w:lang w:val="vi-VN"/>
        </w:rPr>
        <w:t>Dự án</w:t>
      </w:r>
      <w:r w:rsidRPr="000D1E1A">
        <w:rPr>
          <w:iCs/>
          <w:lang w:val="vi-VN"/>
        </w:rPr>
        <w:t xml:space="preserve"> được lập theo trình tự sau:</w:t>
      </w:r>
    </w:p>
    <w:tbl>
      <w:tblPr>
        <w:tblW w:w="4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338"/>
        <w:gridCol w:w="6011"/>
      </w:tblGrid>
      <w:tr w:rsidR="00A978D2" w:rsidRPr="000D1E1A" w14:paraId="455391FC" w14:textId="77777777" w:rsidTr="00FF6CF7">
        <w:trPr>
          <w:jc w:val="center"/>
        </w:trPr>
        <w:tc>
          <w:tcPr>
            <w:tcW w:w="289" w:type="pct"/>
            <w:vAlign w:val="center"/>
          </w:tcPr>
          <w:p w14:paraId="726D8279" w14:textId="77777777" w:rsidR="00FE7B9D" w:rsidRPr="000D1E1A" w:rsidRDefault="00FE7B9D" w:rsidP="00103477">
            <w:pPr>
              <w:spacing w:line="312" w:lineRule="auto"/>
              <w:jc w:val="center"/>
              <w:rPr>
                <w:b/>
                <w:sz w:val="27"/>
                <w:szCs w:val="27"/>
              </w:rPr>
            </w:pPr>
            <w:r w:rsidRPr="000D1E1A">
              <w:rPr>
                <w:b/>
                <w:iCs/>
                <w:sz w:val="27"/>
                <w:szCs w:val="27"/>
                <w:lang w:val="vi-VN"/>
              </w:rPr>
              <w:br w:type="page"/>
            </w:r>
            <w:r w:rsidRPr="000D1E1A">
              <w:rPr>
                <w:b/>
                <w:sz w:val="27"/>
                <w:szCs w:val="27"/>
              </w:rPr>
              <w:t>TT</w:t>
            </w:r>
          </w:p>
        </w:tc>
        <w:tc>
          <w:tcPr>
            <w:tcW w:w="1327" w:type="pct"/>
            <w:vAlign w:val="center"/>
          </w:tcPr>
          <w:p w14:paraId="6E33527E" w14:textId="77777777" w:rsidR="00FE7B9D" w:rsidRPr="000D1E1A" w:rsidRDefault="00FE7B9D" w:rsidP="00103477">
            <w:pPr>
              <w:spacing w:line="312" w:lineRule="auto"/>
              <w:jc w:val="center"/>
              <w:rPr>
                <w:b/>
                <w:sz w:val="27"/>
                <w:szCs w:val="27"/>
              </w:rPr>
            </w:pPr>
            <w:r w:rsidRPr="000D1E1A">
              <w:rPr>
                <w:b/>
                <w:sz w:val="27"/>
                <w:szCs w:val="27"/>
              </w:rPr>
              <w:t xml:space="preserve">Các </w:t>
            </w:r>
            <w:proofErr w:type="spellStart"/>
            <w:r w:rsidRPr="000D1E1A">
              <w:rPr>
                <w:b/>
                <w:sz w:val="27"/>
                <w:szCs w:val="27"/>
              </w:rPr>
              <w:t>bước</w:t>
            </w:r>
            <w:proofErr w:type="spellEnd"/>
            <w:r w:rsidRPr="000D1E1A">
              <w:rPr>
                <w:b/>
                <w:sz w:val="27"/>
                <w:szCs w:val="27"/>
              </w:rPr>
              <w:t xml:space="preserve"> </w:t>
            </w:r>
            <w:proofErr w:type="spellStart"/>
            <w:r w:rsidRPr="000D1E1A">
              <w:rPr>
                <w:b/>
                <w:sz w:val="27"/>
                <w:szCs w:val="27"/>
              </w:rPr>
              <w:t>thực</w:t>
            </w:r>
            <w:proofErr w:type="spellEnd"/>
            <w:r w:rsidRPr="000D1E1A">
              <w:rPr>
                <w:b/>
                <w:sz w:val="27"/>
                <w:szCs w:val="27"/>
              </w:rPr>
              <w:t xml:space="preserve"> </w:t>
            </w:r>
            <w:proofErr w:type="spellStart"/>
            <w:r w:rsidRPr="000D1E1A">
              <w:rPr>
                <w:b/>
                <w:sz w:val="27"/>
                <w:szCs w:val="27"/>
              </w:rPr>
              <w:t>hiện</w:t>
            </w:r>
            <w:proofErr w:type="spellEnd"/>
          </w:p>
        </w:tc>
        <w:tc>
          <w:tcPr>
            <w:tcW w:w="3384" w:type="pct"/>
            <w:vAlign w:val="center"/>
          </w:tcPr>
          <w:p w14:paraId="41F09366" w14:textId="77777777" w:rsidR="00FE7B9D" w:rsidRPr="000D1E1A" w:rsidRDefault="00FE7B9D" w:rsidP="00103477">
            <w:pPr>
              <w:spacing w:line="312" w:lineRule="auto"/>
              <w:jc w:val="center"/>
              <w:rPr>
                <w:b/>
                <w:sz w:val="27"/>
                <w:szCs w:val="27"/>
              </w:rPr>
            </w:pPr>
            <w:proofErr w:type="spellStart"/>
            <w:r w:rsidRPr="000D1E1A">
              <w:rPr>
                <w:b/>
                <w:sz w:val="27"/>
                <w:szCs w:val="27"/>
              </w:rPr>
              <w:t>Nội</w:t>
            </w:r>
            <w:proofErr w:type="spellEnd"/>
            <w:r w:rsidRPr="000D1E1A">
              <w:rPr>
                <w:b/>
                <w:sz w:val="27"/>
                <w:szCs w:val="27"/>
              </w:rPr>
              <w:t xml:space="preserve"> dung </w:t>
            </w:r>
            <w:proofErr w:type="spellStart"/>
            <w:r w:rsidRPr="000D1E1A">
              <w:rPr>
                <w:b/>
                <w:sz w:val="27"/>
                <w:szCs w:val="27"/>
              </w:rPr>
              <w:t>thực</w:t>
            </w:r>
            <w:proofErr w:type="spellEnd"/>
            <w:r w:rsidRPr="000D1E1A">
              <w:rPr>
                <w:b/>
                <w:sz w:val="27"/>
                <w:szCs w:val="27"/>
              </w:rPr>
              <w:t xml:space="preserve"> </w:t>
            </w:r>
            <w:proofErr w:type="spellStart"/>
            <w:r w:rsidRPr="000D1E1A">
              <w:rPr>
                <w:b/>
                <w:sz w:val="27"/>
                <w:szCs w:val="27"/>
              </w:rPr>
              <w:t>hiện</w:t>
            </w:r>
            <w:proofErr w:type="spellEnd"/>
          </w:p>
        </w:tc>
      </w:tr>
      <w:tr w:rsidR="00A978D2" w:rsidRPr="000D1E1A" w14:paraId="4EC103E7" w14:textId="77777777" w:rsidTr="00FF6CF7">
        <w:trPr>
          <w:jc w:val="center"/>
        </w:trPr>
        <w:tc>
          <w:tcPr>
            <w:tcW w:w="289" w:type="pct"/>
            <w:vAlign w:val="center"/>
          </w:tcPr>
          <w:p w14:paraId="321459E6" w14:textId="77777777" w:rsidR="00FE7B9D" w:rsidRPr="000D1E1A" w:rsidRDefault="00FE7B9D" w:rsidP="00103477">
            <w:pPr>
              <w:spacing w:line="312" w:lineRule="auto"/>
              <w:jc w:val="center"/>
              <w:rPr>
                <w:sz w:val="27"/>
                <w:szCs w:val="27"/>
              </w:rPr>
            </w:pPr>
            <w:r w:rsidRPr="000D1E1A">
              <w:rPr>
                <w:sz w:val="27"/>
                <w:szCs w:val="27"/>
              </w:rPr>
              <w:t>1</w:t>
            </w:r>
          </w:p>
        </w:tc>
        <w:tc>
          <w:tcPr>
            <w:tcW w:w="1327" w:type="pct"/>
            <w:vAlign w:val="center"/>
          </w:tcPr>
          <w:p w14:paraId="51C98EDE" w14:textId="77777777" w:rsidR="00FE7B9D" w:rsidRPr="000D1E1A" w:rsidRDefault="00FE7B9D" w:rsidP="00103477">
            <w:pPr>
              <w:spacing w:line="312" w:lineRule="auto"/>
              <w:jc w:val="both"/>
              <w:rPr>
                <w:sz w:val="27"/>
                <w:szCs w:val="27"/>
              </w:rPr>
            </w:pPr>
            <w:r w:rsidRPr="000D1E1A">
              <w:rPr>
                <w:sz w:val="27"/>
                <w:szCs w:val="27"/>
              </w:rPr>
              <w:t xml:space="preserve">Thu </w:t>
            </w:r>
            <w:proofErr w:type="spellStart"/>
            <w:r w:rsidRPr="000D1E1A">
              <w:rPr>
                <w:sz w:val="27"/>
                <w:szCs w:val="27"/>
              </w:rPr>
              <w:t>thập</w:t>
            </w:r>
            <w:proofErr w:type="spellEnd"/>
            <w:r w:rsidRPr="000D1E1A">
              <w:rPr>
                <w:sz w:val="27"/>
                <w:szCs w:val="27"/>
              </w:rPr>
              <w:t xml:space="preserve"> </w:t>
            </w:r>
            <w:proofErr w:type="spellStart"/>
            <w:r w:rsidRPr="000D1E1A">
              <w:rPr>
                <w:sz w:val="27"/>
                <w:szCs w:val="27"/>
              </w:rPr>
              <w:t>tài</w:t>
            </w:r>
            <w:proofErr w:type="spellEnd"/>
            <w:r w:rsidRPr="000D1E1A">
              <w:rPr>
                <w:sz w:val="27"/>
                <w:szCs w:val="27"/>
              </w:rPr>
              <w:t xml:space="preserve"> </w:t>
            </w:r>
            <w:proofErr w:type="spellStart"/>
            <w:r w:rsidRPr="000D1E1A">
              <w:rPr>
                <w:sz w:val="27"/>
                <w:szCs w:val="27"/>
              </w:rPr>
              <w:t>liệu</w:t>
            </w:r>
            <w:proofErr w:type="spellEnd"/>
            <w:r w:rsidRPr="000D1E1A">
              <w:rPr>
                <w:sz w:val="27"/>
                <w:szCs w:val="27"/>
              </w:rPr>
              <w:t xml:space="preserve"> </w:t>
            </w:r>
            <w:proofErr w:type="spellStart"/>
            <w:r w:rsidRPr="000D1E1A">
              <w:rPr>
                <w:sz w:val="27"/>
                <w:szCs w:val="27"/>
              </w:rPr>
              <w:t>và</w:t>
            </w:r>
            <w:proofErr w:type="spellEnd"/>
            <w:r w:rsidRPr="000D1E1A">
              <w:rPr>
                <w:sz w:val="27"/>
                <w:szCs w:val="27"/>
              </w:rPr>
              <w:t xml:space="preserve"> </w:t>
            </w:r>
            <w:proofErr w:type="spellStart"/>
            <w:r w:rsidRPr="000D1E1A">
              <w:rPr>
                <w:sz w:val="27"/>
                <w:szCs w:val="27"/>
              </w:rPr>
              <w:t>nghiên</w:t>
            </w:r>
            <w:proofErr w:type="spellEnd"/>
            <w:r w:rsidRPr="000D1E1A">
              <w:rPr>
                <w:sz w:val="27"/>
                <w:szCs w:val="27"/>
              </w:rPr>
              <w:t xml:space="preserve"> </w:t>
            </w:r>
            <w:proofErr w:type="spellStart"/>
            <w:r w:rsidRPr="000D1E1A">
              <w:rPr>
                <w:sz w:val="27"/>
                <w:szCs w:val="27"/>
              </w:rPr>
              <w:t>cứu</w:t>
            </w:r>
            <w:proofErr w:type="spellEnd"/>
            <w:r w:rsidRPr="000D1E1A">
              <w:rPr>
                <w:sz w:val="27"/>
                <w:szCs w:val="27"/>
              </w:rPr>
              <w:t xml:space="preserve"> </w:t>
            </w:r>
            <w:proofErr w:type="spellStart"/>
            <w:r w:rsidR="00096FB5" w:rsidRPr="000D1E1A">
              <w:rPr>
                <w:sz w:val="27"/>
                <w:szCs w:val="27"/>
              </w:rPr>
              <w:t>Dự</w:t>
            </w:r>
            <w:proofErr w:type="spellEnd"/>
            <w:r w:rsidR="00096FB5" w:rsidRPr="000D1E1A">
              <w:rPr>
                <w:sz w:val="27"/>
                <w:szCs w:val="27"/>
              </w:rPr>
              <w:t xml:space="preserve"> </w:t>
            </w:r>
            <w:proofErr w:type="spellStart"/>
            <w:r w:rsidR="00096FB5" w:rsidRPr="000D1E1A">
              <w:rPr>
                <w:sz w:val="27"/>
                <w:szCs w:val="27"/>
              </w:rPr>
              <w:t>án</w:t>
            </w:r>
            <w:proofErr w:type="spellEnd"/>
          </w:p>
        </w:tc>
        <w:tc>
          <w:tcPr>
            <w:tcW w:w="3384" w:type="pct"/>
            <w:vAlign w:val="center"/>
          </w:tcPr>
          <w:p w14:paraId="3C7AAAF9" w14:textId="77777777" w:rsidR="00FE7B9D" w:rsidRPr="000D1E1A" w:rsidRDefault="00FE7B9D" w:rsidP="00103477">
            <w:pPr>
              <w:spacing w:line="312" w:lineRule="auto"/>
              <w:jc w:val="both"/>
              <w:rPr>
                <w:bCs/>
                <w:sz w:val="27"/>
                <w:szCs w:val="27"/>
              </w:rPr>
            </w:pPr>
            <w:r w:rsidRPr="000D1E1A">
              <w:rPr>
                <w:bCs/>
                <w:sz w:val="27"/>
                <w:szCs w:val="27"/>
              </w:rPr>
              <w:t xml:space="preserve">- Thu </w:t>
            </w:r>
            <w:proofErr w:type="spellStart"/>
            <w:r w:rsidRPr="000D1E1A">
              <w:rPr>
                <w:bCs/>
                <w:sz w:val="27"/>
                <w:szCs w:val="27"/>
              </w:rPr>
              <w:t>thập</w:t>
            </w:r>
            <w:proofErr w:type="spellEnd"/>
            <w:r w:rsidRPr="000D1E1A">
              <w:rPr>
                <w:bCs/>
                <w:sz w:val="27"/>
                <w:szCs w:val="27"/>
              </w:rPr>
              <w:t xml:space="preserve"> c</w:t>
            </w:r>
            <w:r w:rsidRPr="000D1E1A">
              <w:rPr>
                <w:bCs/>
                <w:sz w:val="27"/>
                <w:szCs w:val="27"/>
                <w:lang w:val="vi-VN"/>
              </w:rPr>
              <w:t xml:space="preserve">ác văn bản pháp lý, kỹ thuật và tài liệu </w:t>
            </w:r>
            <w:proofErr w:type="spellStart"/>
            <w:r w:rsidRPr="000D1E1A">
              <w:rPr>
                <w:bCs/>
                <w:sz w:val="27"/>
                <w:szCs w:val="27"/>
              </w:rPr>
              <w:t>liên</w:t>
            </w:r>
            <w:proofErr w:type="spellEnd"/>
            <w:r w:rsidRPr="000D1E1A">
              <w:rPr>
                <w:bCs/>
                <w:sz w:val="27"/>
                <w:szCs w:val="27"/>
              </w:rPr>
              <w:t xml:space="preserve"> </w:t>
            </w:r>
            <w:proofErr w:type="spellStart"/>
            <w:r w:rsidRPr="000D1E1A">
              <w:rPr>
                <w:bCs/>
                <w:sz w:val="27"/>
                <w:szCs w:val="27"/>
              </w:rPr>
              <w:t>quan</w:t>
            </w:r>
            <w:proofErr w:type="spellEnd"/>
            <w:r w:rsidRPr="000D1E1A">
              <w:rPr>
                <w:bCs/>
                <w:sz w:val="27"/>
                <w:szCs w:val="27"/>
              </w:rPr>
              <w:t xml:space="preserve"> </w:t>
            </w:r>
            <w:proofErr w:type="spellStart"/>
            <w:r w:rsidRPr="000D1E1A">
              <w:rPr>
                <w:bCs/>
                <w:sz w:val="27"/>
                <w:szCs w:val="27"/>
              </w:rPr>
              <w:t>đến</w:t>
            </w:r>
            <w:proofErr w:type="spellEnd"/>
            <w:r w:rsidRPr="000D1E1A">
              <w:rPr>
                <w:bCs/>
                <w:sz w:val="27"/>
                <w:szCs w:val="27"/>
              </w:rPr>
              <w:t xml:space="preserve"> </w:t>
            </w:r>
            <w:proofErr w:type="spellStart"/>
            <w:r w:rsidR="00096FB5" w:rsidRPr="000D1E1A">
              <w:rPr>
                <w:bCs/>
                <w:sz w:val="27"/>
                <w:szCs w:val="27"/>
              </w:rPr>
              <w:t>Dự</w:t>
            </w:r>
            <w:proofErr w:type="spellEnd"/>
            <w:r w:rsidR="00096FB5" w:rsidRPr="000D1E1A">
              <w:rPr>
                <w:bCs/>
                <w:sz w:val="27"/>
                <w:szCs w:val="27"/>
              </w:rPr>
              <w:t xml:space="preserve"> </w:t>
            </w:r>
            <w:proofErr w:type="spellStart"/>
            <w:r w:rsidR="00096FB5" w:rsidRPr="000D1E1A">
              <w:rPr>
                <w:bCs/>
                <w:sz w:val="27"/>
                <w:szCs w:val="27"/>
              </w:rPr>
              <w:t>án</w:t>
            </w:r>
            <w:proofErr w:type="spellEnd"/>
            <w:r w:rsidRPr="000D1E1A">
              <w:rPr>
                <w:bCs/>
                <w:sz w:val="27"/>
                <w:szCs w:val="27"/>
              </w:rPr>
              <w:t xml:space="preserve"> (</w:t>
            </w:r>
            <w:proofErr w:type="spellStart"/>
            <w:r w:rsidRPr="000D1E1A">
              <w:rPr>
                <w:bCs/>
                <w:sz w:val="27"/>
                <w:szCs w:val="27"/>
              </w:rPr>
              <w:t>báo</w:t>
            </w:r>
            <w:proofErr w:type="spellEnd"/>
            <w:r w:rsidRPr="000D1E1A">
              <w:rPr>
                <w:bCs/>
                <w:sz w:val="27"/>
                <w:szCs w:val="27"/>
              </w:rPr>
              <w:t xml:space="preserve"> </w:t>
            </w:r>
            <w:proofErr w:type="spellStart"/>
            <w:r w:rsidRPr="000D1E1A">
              <w:rPr>
                <w:bCs/>
                <w:sz w:val="27"/>
                <w:szCs w:val="27"/>
              </w:rPr>
              <w:t>cáo</w:t>
            </w:r>
            <w:proofErr w:type="spellEnd"/>
            <w:r w:rsidRPr="000D1E1A">
              <w:rPr>
                <w:bCs/>
                <w:sz w:val="27"/>
                <w:szCs w:val="27"/>
              </w:rPr>
              <w:t xml:space="preserve"> </w:t>
            </w:r>
            <w:proofErr w:type="spellStart"/>
            <w:r w:rsidRPr="000D1E1A">
              <w:rPr>
                <w:bCs/>
                <w:sz w:val="27"/>
                <w:szCs w:val="27"/>
              </w:rPr>
              <w:t>nghiên</w:t>
            </w:r>
            <w:proofErr w:type="spellEnd"/>
            <w:r w:rsidRPr="000D1E1A">
              <w:rPr>
                <w:bCs/>
                <w:sz w:val="27"/>
                <w:szCs w:val="27"/>
              </w:rPr>
              <w:t xml:space="preserve"> </w:t>
            </w:r>
            <w:proofErr w:type="spellStart"/>
            <w:r w:rsidRPr="000D1E1A">
              <w:rPr>
                <w:bCs/>
                <w:sz w:val="27"/>
                <w:szCs w:val="27"/>
              </w:rPr>
              <w:t>cứu</w:t>
            </w:r>
            <w:proofErr w:type="spellEnd"/>
            <w:r w:rsidRPr="000D1E1A">
              <w:rPr>
                <w:bCs/>
                <w:sz w:val="27"/>
                <w:szCs w:val="27"/>
              </w:rPr>
              <w:t xml:space="preserve"> </w:t>
            </w:r>
            <w:proofErr w:type="spellStart"/>
            <w:r w:rsidRPr="000D1E1A">
              <w:rPr>
                <w:bCs/>
                <w:sz w:val="27"/>
                <w:szCs w:val="27"/>
              </w:rPr>
              <w:t>khả</w:t>
            </w:r>
            <w:proofErr w:type="spellEnd"/>
            <w:r w:rsidRPr="000D1E1A">
              <w:rPr>
                <w:bCs/>
                <w:sz w:val="27"/>
                <w:szCs w:val="27"/>
              </w:rPr>
              <w:t xml:space="preserve"> </w:t>
            </w:r>
            <w:proofErr w:type="spellStart"/>
            <w:r w:rsidRPr="000D1E1A">
              <w:rPr>
                <w:bCs/>
                <w:sz w:val="27"/>
                <w:szCs w:val="27"/>
              </w:rPr>
              <w:t>thi</w:t>
            </w:r>
            <w:proofErr w:type="spellEnd"/>
            <w:r w:rsidRPr="000D1E1A">
              <w:rPr>
                <w:bCs/>
                <w:sz w:val="27"/>
                <w:szCs w:val="27"/>
              </w:rPr>
              <w:t xml:space="preserve">, </w:t>
            </w:r>
            <w:proofErr w:type="spellStart"/>
            <w:r w:rsidR="00096FB5" w:rsidRPr="000D1E1A">
              <w:rPr>
                <w:bCs/>
                <w:sz w:val="27"/>
                <w:szCs w:val="27"/>
              </w:rPr>
              <w:t>Dự</w:t>
            </w:r>
            <w:proofErr w:type="spellEnd"/>
            <w:r w:rsidR="00096FB5" w:rsidRPr="000D1E1A">
              <w:rPr>
                <w:bCs/>
                <w:sz w:val="27"/>
                <w:szCs w:val="27"/>
              </w:rPr>
              <w:t xml:space="preserve"> </w:t>
            </w:r>
            <w:proofErr w:type="spellStart"/>
            <w:r w:rsidR="00096FB5" w:rsidRPr="000D1E1A">
              <w:rPr>
                <w:bCs/>
                <w:sz w:val="27"/>
                <w:szCs w:val="27"/>
              </w:rPr>
              <w:t>án</w:t>
            </w:r>
            <w:proofErr w:type="spellEnd"/>
            <w:r w:rsidRPr="000D1E1A">
              <w:rPr>
                <w:bCs/>
                <w:sz w:val="27"/>
                <w:szCs w:val="27"/>
              </w:rPr>
              <w:t xml:space="preserve"> </w:t>
            </w:r>
            <w:proofErr w:type="spellStart"/>
            <w:r w:rsidRPr="000D1E1A">
              <w:rPr>
                <w:bCs/>
                <w:sz w:val="27"/>
                <w:szCs w:val="27"/>
              </w:rPr>
              <w:t>đầu</w:t>
            </w:r>
            <w:proofErr w:type="spellEnd"/>
            <w:r w:rsidRPr="000D1E1A">
              <w:rPr>
                <w:bCs/>
                <w:sz w:val="27"/>
                <w:szCs w:val="27"/>
              </w:rPr>
              <w:t xml:space="preserve"> </w:t>
            </w:r>
            <w:proofErr w:type="spellStart"/>
            <w:proofErr w:type="gramStart"/>
            <w:r w:rsidRPr="000D1E1A">
              <w:rPr>
                <w:bCs/>
                <w:sz w:val="27"/>
                <w:szCs w:val="27"/>
              </w:rPr>
              <w:t>tư</w:t>
            </w:r>
            <w:proofErr w:type="spellEnd"/>
            <w:r w:rsidRPr="000D1E1A">
              <w:rPr>
                <w:bCs/>
                <w:sz w:val="27"/>
                <w:szCs w:val="27"/>
              </w:rPr>
              <w:t>,…</w:t>
            </w:r>
            <w:proofErr w:type="gramEnd"/>
            <w:r w:rsidRPr="000D1E1A">
              <w:rPr>
                <w:bCs/>
                <w:sz w:val="27"/>
                <w:szCs w:val="27"/>
              </w:rPr>
              <w:t>)</w:t>
            </w:r>
            <w:r w:rsidRPr="000D1E1A">
              <w:rPr>
                <w:bCs/>
                <w:sz w:val="27"/>
                <w:szCs w:val="27"/>
                <w:lang w:val="vi-VN"/>
              </w:rPr>
              <w:t>.</w:t>
            </w:r>
          </w:p>
          <w:p w14:paraId="48FDE182" w14:textId="77777777" w:rsidR="00FE7B9D" w:rsidRPr="000D1E1A" w:rsidRDefault="00FE7B9D" w:rsidP="00103477">
            <w:pPr>
              <w:spacing w:line="312" w:lineRule="auto"/>
              <w:jc w:val="both"/>
              <w:rPr>
                <w:bCs/>
                <w:sz w:val="27"/>
                <w:szCs w:val="27"/>
              </w:rPr>
            </w:pPr>
            <w:r w:rsidRPr="000D1E1A">
              <w:rPr>
                <w:bCs/>
                <w:sz w:val="27"/>
                <w:szCs w:val="27"/>
              </w:rPr>
              <w:t xml:space="preserve">- Xem </w:t>
            </w:r>
            <w:proofErr w:type="spellStart"/>
            <w:r w:rsidRPr="000D1E1A">
              <w:rPr>
                <w:bCs/>
                <w:sz w:val="27"/>
                <w:szCs w:val="27"/>
              </w:rPr>
              <w:t>xét</w:t>
            </w:r>
            <w:proofErr w:type="spellEnd"/>
            <w:r w:rsidRPr="000D1E1A">
              <w:rPr>
                <w:bCs/>
                <w:sz w:val="27"/>
                <w:szCs w:val="27"/>
              </w:rPr>
              <w:t xml:space="preserve"> </w:t>
            </w:r>
            <w:proofErr w:type="spellStart"/>
            <w:r w:rsidR="00096FB5" w:rsidRPr="000D1E1A">
              <w:rPr>
                <w:bCs/>
                <w:sz w:val="27"/>
                <w:szCs w:val="27"/>
              </w:rPr>
              <w:t>Dự</w:t>
            </w:r>
            <w:proofErr w:type="spellEnd"/>
            <w:r w:rsidR="00096FB5" w:rsidRPr="000D1E1A">
              <w:rPr>
                <w:bCs/>
                <w:sz w:val="27"/>
                <w:szCs w:val="27"/>
              </w:rPr>
              <w:t xml:space="preserve"> </w:t>
            </w:r>
            <w:proofErr w:type="spellStart"/>
            <w:r w:rsidR="00096FB5" w:rsidRPr="000D1E1A">
              <w:rPr>
                <w:bCs/>
                <w:sz w:val="27"/>
                <w:szCs w:val="27"/>
              </w:rPr>
              <w:t>án</w:t>
            </w:r>
            <w:proofErr w:type="spellEnd"/>
            <w:r w:rsidRPr="000D1E1A">
              <w:rPr>
                <w:bCs/>
                <w:sz w:val="27"/>
                <w:szCs w:val="27"/>
              </w:rPr>
              <w:t xml:space="preserve"> </w:t>
            </w:r>
            <w:proofErr w:type="spellStart"/>
            <w:r w:rsidRPr="000D1E1A">
              <w:rPr>
                <w:bCs/>
                <w:sz w:val="27"/>
                <w:szCs w:val="27"/>
              </w:rPr>
              <w:t>thuộc</w:t>
            </w:r>
            <w:proofErr w:type="spellEnd"/>
            <w:r w:rsidRPr="000D1E1A">
              <w:rPr>
                <w:bCs/>
                <w:sz w:val="27"/>
                <w:szCs w:val="27"/>
              </w:rPr>
              <w:t xml:space="preserve"> </w:t>
            </w:r>
            <w:proofErr w:type="spellStart"/>
            <w:r w:rsidRPr="000D1E1A">
              <w:rPr>
                <w:bCs/>
                <w:sz w:val="27"/>
                <w:szCs w:val="27"/>
              </w:rPr>
              <w:t>đối</w:t>
            </w:r>
            <w:proofErr w:type="spellEnd"/>
            <w:r w:rsidRPr="000D1E1A">
              <w:rPr>
                <w:bCs/>
                <w:sz w:val="27"/>
                <w:szCs w:val="27"/>
              </w:rPr>
              <w:t xml:space="preserve"> </w:t>
            </w:r>
            <w:proofErr w:type="spellStart"/>
            <w:r w:rsidRPr="000D1E1A">
              <w:rPr>
                <w:bCs/>
                <w:sz w:val="27"/>
                <w:szCs w:val="27"/>
              </w:rPr>
              <w:t>tượng</w:t>
            </w:r>
            <w:proofErr w:type="spellEnd"/>
            <w:r w:rsidRPr="000D1E1A">
              <w:rPr>
                <w:bCs/>
                <w:sz w:val="27"/>
                <w:szCs w:val="27"/>
              </w:rPr>
              <w:t xml:space="preserve"> </w:t>
            </w:r>
            <w:proofErr w:type="spellStart"/>
            <w:r w:rsidRPr="000D1E1A">
              <w:rPr>
                <w:bCs/>
                <w:sz w:val="27"/>
                <w:szCs w:val="27"/>
              </w:rPr>
              <w:t>nào</w:t>
            </w:r>
            <w:proofErr w:type="spellEnd"/>
            <w:r w:rsidRPr="000D1E1A">
              <w:rPr>
                <w:bCs/>
                <w:sz w:val="27"/>
                <w:szCs w:val="27"/>
              </w:rPr>
              <w:t xml:space="preserve"> </w:t>
            </w:r>
            <w:proofErr w:type="spellStart"/>
            <w:r w:rsidRPr="000D1E1A">
              <w:rPr>
                <w:bCs/>
                <w:sz w:val="27"/>
                <w:szCs w:val="27"/>
              </w:rPr>
              <w:t>của</w:t>
            </w:r>
            <w:proofErr w:type="spellEnd"/>
            <w:r w:rsidRPr="000D1E1A">
              <w:rPr>
                <w:bCs/>
                <w:sz w:val="27"/>
                <w:szCs w:val="27"/>
              </w:rPr>
              <w:t xml:space="preserve"> ĐTM, </w:t>
            </w:r>
            <w:proofErr w:type="spellStart"/>
            <w:r w:rsidRPr="000D1E1A">
              <w:rPr>
                <w:bCs/>
                <w:sz w:val="27"/>
                <w:szCs w:val="27"/>
              </w:rPr>
              <w:t>cơ</w:t>
            </w:r>
            <w:proofErr w:type="spellEnd"/>
            <w:r w:rsidRPr="000D1E1A">
              <w:rPr>
                <w:bCs/>
                <w:sz w:val="27"/>
                <w:szCs w:val="27"/>
              </w:rPr>
              <w:t xml:space="preserve"> </w:t>
            </w:r>
            <w:proofErr w:type="spellStart"/>
            <w:r w:rsidRPr="000D1E1A">
              <w:rPr>
                <w:bCs/>
                <w:sz w:val="27"/>
                <w:szCs w:val="27"/>
              </w:rPr>
              <w:t>quan</w:t>
            </w:r>
            <w:proofErr w:type="spellEnd"/>
            <w:r w:rsidRPr="000D1E1A">
              <w:rPr>
                <w:bCs/>
                <w:sz w:val="27"/>
                <w:szCs w:val="27"/>
              </w:rPr>
              <w:t xml:space="preserve"> </w:t>
            </w:r>
            <w:proofErr w:type="spellStart"/>
            <w:r w:rsidRPr="000D1E1A">
              <w:rPr>
                <w:bCs/>
                <w:sz w:val="27"/>
                <w:szCs w:val="27"/>
              </w:rPr>
              <w:t>thẩm</w:t>
            </w:r>
            <w:proofErr w:type="spellEnd"/>
            <w:r w:rsidRPr="000D1E1A">
              <w:rPr>
                <w:bCs/>
                <w:sz w:val="27"/>
                <w:szCs w:val="27"/>
              </w:rPr>
              <w:t xml:space="preserve"> </w:t>
            </w:r>
            <w:proofErr w:type="spellStart"/>
            <w:r w:rsidRPr="000D1E1A">
              <w:rPr>
                <w:bCs/>
                <w:sz w:val="27"/>
                <w:szCs w:val="27"/>
              </w:rPr>
              <w:t>định</w:t>
            </w:r>
            <w:proofErr w:type="spellEnd"/>
            <w:r w:rsidRPr="000D1E1A">
              <w:rPr>
                <w:bCs/>
                <w:sz w:val="27"/>
                <w:szCs w:val="27"/>
              </w:rPr>
              <w:t xml:space="preserve"> </w:t>
            </w:r>
            <w:proofErr w:type="spellStart"/>
            <w:r w:rsidRPr="000D1E1A">
              <w:rPr>
                <w:bCs/>
                <w:sz w:val="27"/>
                <w:szCs w:val="27"/>
              </w:rPr>
              <w:t>báo</w:t>
            </w:r>
            <w:proofErr w:type="spellEnd"/>
            <w:r w:rsidRPr="000D1E1A">
              <w:rPr>
                <w:bCs/>
                <w:sz w:val="27"/>
                <w:szCs w:val="27"/>
              </w:rPr>
              <w:t xml:space="preserve"> </w:t>
            </w:r>
            <w:proofErr w:type="spellStart"/>
            <w:r w:rsidRPr="000D1E1A">
              <w:rPr>
                <w:bCs/>
                <w:sz w:val="27"/>
                <w:szCs w:val="27"/>
              </w:rPr>
              <w:t>cáo</w:t>
            </w:r>
            <w:proofErr w:type="spellEnd"/>
            <w:r w:rsidRPr="000D1E1A">
              <w:rPr>
                <w:bCs/>
                <w:sz w:val="27"/>
                <w:szCs w:val="27"/>
              </w:rPr>
              <w:t xml:space="preserve"> </w:t>
            </w:r>
            <w:proofErr w:type="gramStart"/>
            <w:r w:rsidRPr="000D1E1A">
              <w:rPr>
                <w:bCs/>
                <w:sz w:val="27"/>
                <w:szCs w:val="27"/>
              </w:rPr>
              <w:t>ĐTM,…</w:t>
            </w:r>
            <w:proofErr w:type="gramEnd"/>
          </w:p>
        </w:tc>
      </w:tr>
      <w:tr w:rsidR="00A978D2" w:rsidRPr="000D1E1A" w14:paraId="1819E4D7" w14:textId="77777777" w:rsidTr="00FF6CF7">
        <w:trPr>
          <w:jc w:val="center"/>
        </w:trPr>
        <w:tc>
          <w:tcPr>
            <w:tcW w:w="289" w:type="pct"/>
            <w:vAlign w:val="center"/>
          </w:tcPr>
          <w:p w14:paraId="5DBFA04A" w14:textId="77777777" w:rsidR="00FE7B9D" w:rsidRPr="000D1E1A" w:rsidRDefault="00FE7B9D" w:rsidP="00103477">
            <w:pPr>
              <w:spacing w:line="312" w:lineRule="auto"/>
              <w:jc w:val="center"/>
              <w:rPr>
                <w:sz w:val="27"/>
                <w:szCs w:val="27"/>
              </w:rPr>
            </w:pPr>
            <w:r w:rsidRPr="000D1E1A">
              <w:rPr>
                <w:sz w:val="27"/>
                <w:szCs w:val="27"/>
              </w:rPr>
              <w:lastRenderedPageBreak/>
              <w:t>2</w:t>
            </w:r>
          </w:p>
        </w:tc>
        <w:tc>
          <w:tcPr>
            <w:tcW w:w="1327" w:type="pct"/>
            <w:vAlign w:val="center"/>
          </w:tcPr>
          <w:p w14:paraId="1B751BE4" w14:textId="77777777" w:rsidR="00FE7B9D" w:rsidRPr="000D1E1A" w:rsidRDefault="00FE7B9D" w:rsidP="00103477">
            <w:pPr>
              <w:spacing w:line="312" w:lineRule="auto"/>
              <w:jc w:val="both"/>
              <w:rPr>
                <w:sz w:val="27"/>
                <w:szCs w:val="27"/>
              </w:rPr>
            </w:pPr>
            <w:r w:rsidRPr="000D1E1A">
              <w:rPr>
                <w:sz w:val="27"/>
                <w:szCs w:val="27"/>
              </w:rPr>
              <w:t xml:space="preserve">Thành </w:t>
            </w:r>
            <w:proofErr w:type="spellStart"/>
            <w:r w:rsidRPr="000D1E1A">
              <w:rPr>
                <w:sz w:val="27"/>
                <w:szCs w:val="27"/>
              </w:rPr>
              <w:t>lập</w:t>
            </w:r>
            <w:proofErr w:type="spellEnd"/>
            <w:r w:rsidRPr="000D1E1A">
              <w:rPr>
                <w:sz w:val="27"/>
                <w:szCs w:val="27"/>
              </w:rPr>
              <w:t xml:space="preserve"> </w:t>
            </w:r>
            <w:proofErr w:type="spellStart"/>
            <w:r w:rsidRPr="000D1E1A">
              <w:rPr>
                <w:sz w:val="27"/>
                <w:szCs w:val="27"/>
              </w:rPr>
              <w:t>nhóm</w:t>
            </w:r>
            <w:proofErr w:type="spellEnd"/>
            <w:r w:rsidRPr="000D1E1A">
              <w:rPr>
                <w:sz w:val="27"/>
                <w:szCs w:val="27"/>
              </w:rPr>
              <w:t xml:space="preserve"> </w:t>
            </w:r>
            <w:proofErr w:type="spellStart"/>
            <w:r w:rsidRPr="000D1E1A">
              <w:rPr>
                <w:sz w:val="27"/>
                <w:szCs w:val="27"/>
              </w:rPr>
              <w:t>thực</w:t>
            </w:r>
            <w:proofErr w:type="spellEnd"/>
            <w:r w:rsidRPr="000D1E1A">
              <w:rPr>
                <w:sz w:val="27"/>
                <w:szCs w:val="27"/>
              </w:rPr>
              <w:t xml:space="preserve"> </w:t>
            </w:r>
            <w:proofErr w:type="spellStart"/>
            <w:r w:rsidRPr="000D1E1A">
              <w:rPr>
                <w:sz w:val="27"/>
                <w:szCs w:val="27"/>
              </w:rPr>
              <w:t>hiện</w:t>
            </w:r>
            <w:proofErr w:type="spellEnd"/>
            <w:r w:rsidRPr="000D1E1A">
              <w:rPr>
                <w:sz w:val="27"/>
                <w:szCs w:val="27"/>
              </w:rPr>
              <w:t xml:space="preserve"> ĐTM</w:t>
            </w:r>
          </w:p>
        </w:tc>
        <w:tc>
          <w:tcPr>
            <w:tcW w:w="3384" w:type="pct"/>
            <w:vAlign w:val="center"/>
          </w:tcPr>
          <w:p w14:paraId="76BBA79B" w14:textId="77777777" w:rsidR="00FE7B9D" w:rsidRPr="000D1E1A" w:rsidRDefault="00FE7B9D" w:rsidP="00103477">
            <w:pPr>
              <w:spacing w:line="312" w:lineRule="auto"/>
              <w:jc w:val="both"/>
              <w:rPr>
                <w:sz w:val="27"/>
                <w:szCs w:val="27"/>
              </w:rPr>
            </w:pPr>
            <w:r w:rsidRPr="000D1E1A">
              <w:rPr>
                <w:sz w:val="27"/>
                <w:szCs w:val="27"/>
              </w:rPr>
              <w:t xml:space="preserve">Thành </w:t>
            </w:r>
            <w:proofErr w:type="spellStart"/>
            <w:r w:rsidRPr="000D1E1A">
              <w:rPr>
                <w:sz w:val="27"/>
                <w:szCs w:val="27"/>
              </w:rPr>
              <w:t>lập</w:t>
            </w:r>
            <w:proofErr w:type="spellEnd"/>
            <w:r w:rsidRPr="000D1E1A">
              <w:rPr>
                <w:sz w:val="27"/>
                <w:szCs w:val="27"/>
              </w:rPr>
              <w:t xml:space="preserve"> </w:t>
            </w:r>
            <w:proofErr w:type="spellStart"/>
            <w:r w:rsidRPr="000D1E1A">
              <w:rPr>
                <w:sz w:val="27"/>
                <w:szCs w:val="27"/>
              </w:rPr>
              <w:t>nhóm</w:t>
            </w:r>
            <w:proofErr w:type="spellEnd"/>
            <w:r w:rsidRPr="000D1E1A">
              <w:rPr>
                <w:sz w:val="27"/>
                <w:szCs w:val="27"/>
              </w:rPr>
              <w:t xml:space="preserve"> </w:t>
            </w:r>
            <w:proofErr w:type="spellStart"/>
            <w:r w:rsidRPr="000D1E1A">
              <w:rPr>
                <w:sz w:val="27"/>
                <w:szCs w:val="27"/>
              </w:rPr>
              <w:t>chuyên</w:t>
            </w:r>
            <w:proofErr w:type="spellEnd"/>
            <w:r w:rsidRPr="000D1E1A">
              <w:rPr>
                <w:sz w:val="27"/>
                <w:szCs w:val="27"/>
              </w:rPr>
              <w:t xml:space="preserve"> </w:t>
            </w:r>
            <w:proofErr w:type="spellStart"/>
            <w:r w:rsidRPr="000D1E1A">
              <w:rPr>
                <w:sz w:val="27"/>
                <w:szCs w:val="27"/>
              </w:rPr>
              <w:t>gia</w:t>
            </w:r>
            <w:proofErr w:type="spellEnd"/>
            <w:r w:rsidRPr="000D1E1A">
              <w:rPr>
                <w:sz w:val="27"/>
                <w:szCs w:val="27"/>
              </w:rPr>
              <w:t xml:space="preserve"> </w:t>
            </w:r>
            <w:proofErr w:type="spellStart"/>
            <w:r w:rsidRPr="000D1E1A">
              <w:rPr>
                <w:sz w:val="27"/>
                <w:szCs w:val="27"/>
              </w:rPr>
              <w:t>thực</w:t>
            </w:r>
            <w:proofErr w:type="spellEnd"/>
            <w:r w:rsidRPr="000D1E1A">
              <w:rPr>
                <w:sz w:val="27"/>
                <w:szCs w:val="27"/>
              </w:rPr>
              <w:t xml:space="preserve"> </w:t>
            </w:r>
            <w:proofErr w:type="spellStart"/>
            <w:r w:rsidRPr="000D1E1A">
              <w:rPr>
                <w:sz w:val="27"/>
                <w:szCs w:val="27"/>
              </w:rPr>
              <w:t>hiện</w:t>
            </w:r>
            <w:proofErr w:type="spellEnd"/>
            <w:r w:rsidRPr="000D1E1A">
              <w:rPr>
                <w:sz w:val="27"/>
                <w:szCs w:val="27"/>
              </w:rPr>
              <w:t xml:space="preserve"> ĐTM, </w:t>
            </w:r>
            <w:proofErr w:type="spellStart"/>
            <w:r w:rsidRPr="000D1E1A">
              <w:rPr>
                <w:sz w:val="27"/>
                <w:szCs w:val="27"/>
              </w:rPr>
              <w:t>tiến</w:t>
            </w:r>
            <w:proofErr w:type="spellEnd"/>
            <w:r w:rsidRPr="000D1E1A">
              <w:rPr>
                <w:sz w:val="27"/>
                <w:szCs w:val="27"/>
              </w:rPr>
              <w:t xml:space="preserve"> </w:t>
            </w:r>
            <w:proofErr w:type="spellStart"/>
            <w:r w:rsidRPr="000D1E1A">
              <w:rPr>
                <w:sz w:val="27"/>
                <w:szCs w:val="27"/>
              </w:rPr>
              <w:t>hành</w:t>
            </w:r>
            <w:proofErr w:type="spellEnd"/>
            <w:r w:rsidRPr="000D1E1A">
              <w:rPr>
                <w:sz w:val="27"/>
                <w:szCs w:val="27"/>
              </w:rPr>
              <w:t xml:space="preserve"> </w:t>
            </w:r>
            <w:proofErr w:type="spellStart"/>
            <w:r w:rsidRPr="000D1E1A">
              <w:rPr>
                <w:sz w:val="27"/>
                <w:szCs w:val="27"/>
              </w:rPr>
              <w:t>phân</w:t>
            </w:r>
            <w:proofErr w:type="spellEnd"/>
            <w:r w:rsidRPr="000D1E1A">
              <w:rPr>
                <w:sz w:val="27"/>
                <w:szCs w:val="27"/>
              </w:rPr>
              <w:t xml:space="preserve"> </w:t>
            </w:r>
            <w:proofErr w:type="spellStart"/>
            <w:r w:rsidRPr="000D1E1A">
              <w:rPr>
                <w:sz w:val="27"/>
                <w:szCs w:val="27"/>
              </w:rPr>
              <w:t>công</w:t>
            </w:r>
            <w:proofErr w:type="spellEnd"/>
            <w:r w:rsidRPr="000D1E1A">
              <w:rPr>
                <w:sz w:val="27"/>
                <w:szCs w:val="27"/>
              </w:rPr>
              <w:t xml:space="preserve"> </w:t>
            </w:r>
            <w:proofErr w:type="spellStart"/>
            <w:r w:rsidRPr="000D1E1A">
              <w:rPr>
                <w:sz w:val="27"/>
                <w:szCs w:val="27"/>
              </w:rPr>
              <w:t>nhiệm</w:t>
            </w:r>
            <w:proofErr w:type="spellEnd"/>
            <w:r w:rsidRPr="000D1E1A">
              <w:rPr>
                <w:sz w:val="27"/>
                <w:szCs w:val="27"/>
              </w:rPr>
              <w:t xml:space="preserve"> </w:t>
            </w:r>
            <w:proofErr w:type="spellStart"/>
            <w:r w:rsidRPr="000D1E1A">
              <w:rPr>
                <w:sz w:val="27"/>
                <w:szCs w:val="27"/>
              </w:rPr>
              <w:t>vụ</w:t>
            </w:r>
            <w:proofErr w:type="spellEnd"/>
            <w:r w:rsidRPr="000D1E1A">
              <w:rPr>
                <w:sz w:val="27"/>
                <w:szCs w:val="27"/>
              </w:rPr>
              <w:t xml:space="preserve"> </w:t>
            </w:r>
            <w:proofErr w:type="spellStart"/>
            <w:r w:rsidRPr="000D1E1A">
              <w:rPr>
                <w:sz w:val="27"/>
                <w:szCs w:val="27"/>
              </w:rPr>
              <w:t>thực</w:t>
            </w:r>
            <w:proofErr w:type="spellEnd"/>
            <w:r w:rsidRPr="000D1E1A">
              <w:rPr>
                <w:sz w:val="27"/>
                <w:szCs w:val="27"/>
              </w:rPr>
              <w:t xml:space="preserve"> </w:t>
            </w:r>
            <w:proofErr w:type="spellStart"/>
            <w:r w:rsidRPr="000D1E1A">
              <w:rPr>
                <w:sz w:val="27"/>
                <w:szCs w:val="27"/>
              </w:rPr>
              <w:t>hiện</w:t>
            </w:r>
            <w:proofErr w:type="spellEnd"/>
            <w:r w:rsidR="00BB139B" w:rsidRPr="000D1E1A">
              <w:rPr>
                <w:sz w:val="27"/>
                <w:szCs w:val="27"/>
              </w:rPr>
              <w:t>.</w:t>
            </w:r>
          </w:p>
        </w:tc>
      </w:tr>
      <w:tr w:rsidR="00A978D2" w:rsidRPr="000D1E1A" w14:paraId="1AAE48C3" w14:textId="77777777" w:rsidTr="00FF6CF7">
        <w:trPr>
          <w:jc w:val="center"/>
        </w:trPr>
        <w:tc>
          <w:tcPr>
            <w:tcW w:w="289" w:type="pct"/>
            <w:vAlign w:val="center"/>
          </w:tcPr>
          <w:p w14:paraId="346CC594" w14:textId="77777777" w:rsidR="00FE7B9D" w:rsidRPr="000D1E1A" w:rsidRDefault="00FE7B9D" w:rsidP="00103477">
            <w:pPr>
              <w:spacing w:line="312" w:lineRule="auto"/>
              <w:jc w:val="center"/>
              <w:rPr>
                <w:sz w:val="27"/>
                <w:szCs w:val="27"/>
              </w:rPr>
            </w:pPr>
            <w:r w:rsidRPr="000D1E1A">
              <w:rPr>
                <w:sz w:val="27"/>
                <w:szCs w:val="27"/>
              </w:rPr>
              <w:t>3</w:t>
            </w:r>
          </w:p>
        </w:tc>
        <w:tc>
          <w:tcPr>
            <w:tcW w:w="1327" w:type="pct"/>
            <w:vAlign w:val="center"/>
          </w:tcPr>
          <w:p w14:paraId="4BE47E74" w14:textId="77777777" w:rsidR="00FE7B9D" w:rsidRPr="000D1E1A" w:rsidRDefault="0043597E" w:rsidP="00103477">
            <w:pPr>
              <w:spacing w:line="312" w:lineRule="auto"/>
              <w:jc w:val="both"/>
              <w:rPr>
                <w:sz w:val="27"/>
                <w:szCs w:val="27"/>
              </w:rPr>
            </w:pPr>
            <w:r w:rsidRPr="000D1E1A">
              <w:rPr>
                <w:sz w:val="27"/>
                <w:szCs w:val="27"/>
              </w:rPr>
              <w:t xml:space="preserve">Tiến </w:t>
            </w:r>
            <w:proofErr w:type="spellStart"/>
            <w:r w:rsidRPr="000D1E1A">
              <w:rPr>
                <w:sz w:val="27"/>
                <w:szCs w:val="27"/>
              </w:rPr>
              <w:t>hành</w:t>
            </w:r>
            <w:proofErr w:type="spellEnd"/>
            <w:r w:rsidR="00FE7B9D" w:rsidRPr="000D1E1A">
              <w:rPr>
                <w:sz w:val="27"/>
                <w:szCs w:val="27"/>
              </w:rPr>
              <w:t xml:space="preserve">, </w:t>
            </w:r>
            <w:proofErr w:type="spellStart"/>
            <w:r w:rsidR="00FE7B9D" w:rsidRPr="000D1E1A">
              <w:rPr>
                <w:sz w:val="27"/>
                <w:szCs w:val="27"/>
              </w:rPr>
              <w:t>lập</w:t>
            </w:r>
            <w:proofErr w:type="spellEnd"/>
            <w:r w:rsidR="00FE7B9D" w:rsidRPr="000D1E1A">
              <w:rPr>
                <w:sz w:val="27"/>
                <w:szCs w:val="27"/>
              </w:rPr>
              <w:t xml:space="preserve"> </w:t>
            </w:r>
            <w:proofErr w:type="spellStart"/>
            <w:r w:rsidR="00FE7B9D" w:rsidRPr="000D1E1A">
              <w:rPr>
                <w:sz w:val="27"/>
                <w:szCs w:val="27"/>
              </w:rPr>
              <w:t>báo</w:t>
            </w:r>
            <w:proofErr w:type="spellEnd"/>
            <w:r w:rsidR="00FE7B9D" w:rsidRPr="000D1E1A">
              <w:rPr>
                <w:sz w:val="27"/>
                <w:szCs w:val="27"/>
              </w:rPr>
              <w:t xml:space="preserve"> </w:t>
            </w:r>
            <w:proofErr w:type="spellStart"/>
            <w:r w:rsidR="00FE7B9D" w:rsidRPr="000D1E1A">
              <w:rPr>
                <w:sz w:val="27"/>
                <w:szCs w:val="27"/>
              </w:rPr>
              <w:t>cáo</w:t>
            </w:r>
            <w:proofErr w:type="spellEnd"/>
            <w:r w:rsidR="00FE7B9D" w:rsidRPr="000D1E1A">
              <w:rPr>
                <w:sz w:val="27"/>
                <w:szCs w:val="27"/>
              </w:rPr>
              <w:t xml:space="preserve"> ĐTM</w:t>
            </w:r>
          </w:p>
        </w:tc>
        <w:tc>
          <w:tcPr>
            <w:tcW w:w="3384" w:type="pct"/>
            <w:vAlign w:val="center"/>
          </w:tcPr>
          <w:p w14:paraId="17D4111E" w14:textId="77777777" w:rsidR="00FE7B9D" w:rsidRPr="000D1E1A" w:rsidRDefault="00FE7B9D" w:rsidP="00103477">
            <w:pPr>
              <w:spacing w:line="312" w:lineRule="auto"/>
              <w:jc w:val="both"/>
              <w:rPr>
                <w:sz w:val="27"/>
                <w:szCs w:val="27"/>
              </w:rPr>
            </w:pPr>
            <w:r w:rsidRPr="000D1E1A">
              <w:rPr>
                <w:sz w:val="27"/>
                <w:szCs w:val="27"/>
              </w:rPr>
              <w:t xml:space="preserve">- </w:t>
            </w:r>
            <w:proofErr w:type="spellStart"/>
            <w:r w:rsidRPr="000D1E1A">
              <w:rPr>
                <w:sz w:val="27"/>
                <w:szCs w:val="27"/>
              </w:rPr>
              <w:t>Nghiên</w:t>
            </w:r>
            <w:proofErr w:type="spellEnd"/>
            <w:r w:rsidRPr="000D1E1A">
              <w:rPr>
                <w:sz w:val="27"/>
                <w:szCs w:val="27"/>
              </w:rPr>
              <w:t xml:space="preserve"> </w:t>
            </w:r>
            <w:proofErr w:type="spellStart"/>
            <w:r w:rsidRPr="000D1E1A">
              <w:rPr>
                <w:sz w:val="27"/>
                <w:szCs w:val="27"/>
              </w:rPr>
              <w:t>cứu</w:t>
            </w:r>
            <w:proofErr w:type="spellEnd"/>
            <w:r w:rsidRPr="000D1E1A">
              <w:rPr>
                <w:sz w:val="27"/>
                <w:szCs w:val="27"/>
              </w:rPr>
              <w:t xml:space="preserve"> </w:t>
            </w:r>
            <w:proofErr w:type="spellStart"/>
            <w:r w:rsidRPr="000D1E1A">
              <w:rPr>
                <w:sz w:val="27"/>
                <w:szCs w:val="27"/>
              </w:rPr>
              <w:t>hồ</w:t>
            </w:r>
            <w:proofErr w:type="spellEnd"/>
            <w:r w:rsidRPr="000D1E1A">
              <w:rPr>
                <w:sz w:val="27"/>
                <w:szCs w:val="27"/>
              </w:rPr>
              <w:t xml:space="preserve"> </w:t>
            </w:r>
            <w:proofErr w:type="spellStart"/>
            <w:r w:rsidRPr="000D1E1A">
              <w:rPr>
                <w:sz w:val="27"/>
                <w:szCs w:val="27"/>
              </w:rPr>
              <w:t>sơ</w:t>
            </w:r>
            <w:proofErr w:type="spellEnd"/>
            <w:r w:rsidRPr="000D1E1A">
              <w:rPr>
                <w:sz w:val="27"/>
                <w:szCs w:val="27"/>
              </w:rPr>
              <w:t xml:space="preserve"> </w:t>
            </w:r>
            <w:proofErr w:type="spellStart"/>
            <w:r w:rsidR="00096FB5" w:rsidRPr="000D1E1A">
              <w:rPr>
                <w:sz w:val="27"/>
                <w:szCs w:val="27"/>
              </w:rPr>
              <w:t>Dự</w:t>
            </w:r>
            <w:proofErr w:type="spellEnd"/>
            <w:r w:rsidR="00096FB5" w:rsidRPr="000D1E1A">
              <w:rPr>
                <w:sz w:val="27"/>
                <w:szCs w:val="27"/>
              </w:rPr>
              <w:t xml:space="preserve"> </w:t>
            </w:r>
            <w:proofErr w:type="spellStart"/>
            <w:r w:rsidR="00096FB5" w:rsidRPr="000D1E1A">
              <w:rPr>
                <w:sz w:val="27"/>
                <w:szCs w:val="27"/>
              </w:rPr>
              <w:t>án</w:t>
            </w:r>
            <w:proofErr w:type="spellEnd"/>
            <w:r w:rsidRPr="000D1E1A">
              <w:rPr>
                <w:sz w:val="27"/>
                <w:szCs w:val="27"/>
              </w:rPr>
              <w:t>.</w:t>
            </w:r>
          </w:p>
          <w:p w14:paraId="3DA171BB" w14:textId="77777777" w:rsidR="00FE7B9D" w:rsidRPr="000D1E1A" w:rsidRDefault="00FE7B9D" w:rsidP="00103477">
            <w:pPr>
              <w:spacing w:line="312" w:lineRule="auto"/>
              <w:jc w:val="both"/>
              <w:rPr>
                <w:sz w:val="27"/>
                <w:szCs w:val="27"/>
              </w:rPr>
            </w:pPr>
            <w:r w:rsidRPr="000D1E1A">
              <w:rPr>
                <w:sz w:val="27"/>
                <w:szCs w:val="27"/>
              </w:rPr>
              <w:t xml:space="preserve">- Thu </w:t>
            </w:r>
            <w:proofErr w:type="spellStart"/>
            <w:r w:rsidRPr="000D1E1A">
              <w:rPr>
                <w:sz w:val="27"/>
                <w:szCs w:val="27"/>
              </w:rPr>
              <w:t>thập</w:t>
            </w:r>
            <w:proofErr w:type="spellEnd"/>
            <w:r w:rsidRPr="000D1E1A">
              <w:rPr>
                <w:sz w:val="27"/>
                <w:szCs w:val="27"/>
              </w:rPr>
              <w:t xml:space="preserve"> </w:t>
            </w:r>
            <w:proofErr w:type="spellStart"/>
            <w:r w:rsidRPr="000D1E1A">
              <w:rPr>
                <w:sz w:val="27"/>
                <w:szCs w:val="27"/>
              </w:rPr>
              <w:t>thông</w:t>
            </w:r>
            <w:proofErr w:type="spellEnd"/>
            <w:r w:rsidRPr="000D1E1A">
              <w:rPr>
                <w:sz w:val="27"/>
                <w:szCs w:val="27"/>
              </w:rPr>
              <w:t xml:space="preserve"> tin, </w:t>
            </w:r>
            <w:proofErr w:type="spellStart"/>
            <w:r w:rsidRPr="000D1E1A">
              <w:rPr>
                <w:sz w:val="27"/>
                <w:szCs w:val="27"/>
              </w:rPr>
              <w:t>tài</w:t>
            </w:r>
            <w:proofErr w:type="spellEnd"/>
            <w:r w:rsidRPr="000D1E1A">
              <w:rPr>
                <w:sz w:val="27"/>
                <w:szCs w:val="27"/>
              </w:rPr>
              <w:t xml:space="preserve"> </w:t>
            </w:r>
            <w:proofErr w:type="spellStart"/>
            <w:r w:rsidRPr="000D1E1A">
              <w:rPr>
                <w:sz w:val="27"/>
                <w:szCs w:val="27"/>
              </w:rPr>
              <w:t>liệu</w:t>
            </w:r>
            <w:proofErr w:type="spellEnd"/>
            <w:r w:rsidRPr="000D1E1A">
              <w:rPr>
                <w:sz w:val="27"/>
                <w:szCs w:val="27"/>
              </w:rPr>
              <w:t xml:space="preserve"> </w:t>
            </w:r>
            <w:proofErr w:type="spellStart"/>
            <w:r w:rsidRPr="000D1E1A">
              <w:rPr>
                <w:sz w:val="27"/>
                <w:szCs w:val="27"/>
              </w:rPr>
              <w:t>về</w:t>
            </w:r>
            <w:proofErr w:type="spellEnd"/>
            <w:r w:rsidRPr="000D1E1A">
              <w:rPr>
                <w:sz w:val="27"/>
                <w:szCs w:val="27"/>
              </w:rPr>
              <w:t xml:space="preserve"> </w:t>
            </w:r>
            <w:proofErr w:type="spellStart"/>
            <w:r w:rsidRPr="000D1E1A">
              <w:rPr>
                <w:sz w:val="27"/>
                <w:szCs w:val="27"/>
              </w:rPr>
              <w:t>hiện</w:t>
            </w:r>
            <w:proofErr w:type="spellEnd"/>
            <w:r w:rsidRPr="000D1E1A">
              <w:rPr>
                <w:sz w:val="27"/>
                <w:szCs w:val="27"/>
              </w:rPr>
              <w:t xml:space="preserve"> </w:t>
            </w:r>
            <w:proofErr w:type="spellStart"/>
            <w:r w:rsidRPr="000D1E1A">
              <w:rPr>
                <w:sz w:val="27"/>
                <w:szCs w:val="27"/>
              </w:rPr>
              <w:t>trạng</w:t>
            </w:r>
            <w:proofErr w:type="spellEnd"/>
            <w:r w:rsidRPr="000D1E1A">
              <w:rPr>
                <w:sz w:val="27"/>
                <w:szCs w:val="27"/>
              </w:rPr>
              <w:t xml:space="preserve"> </w:t>
            </w:r>
            <w:proofErr w:type="spellStart"/>
            <w:r w:rsidRPr="000D1E1A">
              <w:rPr>
                <w:sz w:val="27"/>
                <w:szCs w:val="27"/>
              </w:rPr>
              <w:t>khu</w:t>
            </w:r>
            <w:proofErr w:type="spellEnd"/>
            <w:r w:rsidRPr="000D1E1A">
              <w:rPr>
                <w:sz w:val="27"/>
                <w:szCs w:val="27"/>
              </w:rPr>
              <w:t xml:space="preserve"> </w:t>
            </w:r>
            <w:proofErr w:type="spellStart"/>
            <w:r w:rsidRPr="000D1E1A">
              <w:rPr>
                <w:sz w:val="27"/>
                <w:szCs w:val="27"/>
              </w:rPr>
              <w:t>vực</w:t>
            </w:r>
            <w:proofErr w:type="spellEnd"/>
            <w:r w:rsidRPr="000D1E1A">
              <w:rPr>
                <w:sz w:val="27"/>
                <w:szCs w:val="27"/>
              </w:rPr>
              <w:t xml:space="preserve"> </w:t>
            </w:r>
            <w:proofErr w:type="spellStart"/>
            <w:r w:rsidR="00096FB5" w:rsidRPr="000D1E1A">
              <w:rPr>
                <w:sz w:val="27"/>
                <w:szCs w:val="27"/>
              </w:rPr>
              <w:t>Dự</w:t>
            </w:r>
            <w:proofErr w:type="spellEnd"/>
            <w:r w:rsidR="00096FB5" w:rsidRPr="000D1E1A">
              <w:rPr>
                <w:sz w:val="27"/>
                <w:szCs w:val="27"/>
              </w:rPr>
              <w:t xml:space="preserve"> </w:t>
            </w:r>
            <w:proofErr w:type="spellStart"/>
            <w:r w:rsidR="00096FB5" w:rsidRPr="000D1E1A">
              <w:rPr>
                <w:sz w:val="27"/>
                <w:szCs w:val="27"/>
              </w:rPr>
              <w:t>án</w:t>
            </w:r>
            <w:proofErr w:type="spellEnd"/>
            <w:r w:rsidRPr="000D1E1A">
              <w:rPr>
                <w:sz w:val="27"/>
                <w:szCs w:val="27"/>
              </w:rPr>
              <w:t>.</w:t>
            </w:r>
          </w:p>
          <w:p w14:paraId="7594F7DC" w14:textId="77777777" w:rsidR="00FE7B9D" w:rsidRPr="000D1E1A" w:rsidRDefault="00FE7B9D" w:rsidP="00103477">
            <w:pPr>
              <w:spacing w:line="312" w:lineRule="auto"/>
              <w:jc w:val="both"/>
              <w:rPr>
                <w:sz w:val="27"/>
                <w:szCs w:val="27"/>
              </w:rPr>
            </w:pPr>
            <w:r w:rsidRPr="000D1E1A">
              <w:rPr>
                <w:sz w:val="27"/>
                <w:szCs w:val="27"/>
              </w:rPr>
              <w:t xml:space="preserve">- </w:t>
            </w:r>
            <w:proofErr w:type="spellStart"/>
            <w:r w:rsidRPr="000D1E1A">
              <w:rPr>
                <w:sz w:val="27"/>
                <w:szCs w:val="27"/>
              </w:rPr>
              <w:t>Khảo</w:t>
            </w:r>
            <w:proofErr w:type="spellEnd"/>
            <w:r w:rsidRPr="000D1E1A">
              <w:rPr>
                <w:sz w:val="27"/>
                <w:szCs w:val="27"/>
              </w:rPr>
              <w:t xml:space="preserve"> </w:t>
            </w:r>
            <w:proofErr w:type="spellStart"/>
            <w:r w:rsidRPr="000D1E1A">
              <w:rPr>
                <w:sz w:val="27"/>
                <w:szCs w:val="27"/>
              </w:rPr>
              <w:t>sát</w:t>
            </w:r>
            <w:proofErr w:type="spellEnd"/>
            <w:r w:rsidRPr="000D1E1A">
              <w:rPr>
                <w:sz w:val="27"/>
                <w:szCs w:val="27"/>
              </w:rPr>
              <w:t xml:space="preserve"> </w:t>
            </w:r>
            <w:proofErr w:type="spellStart"/>
            <w:r w:rsidRPr="000D1E1A">
              <w:rPr>
                <w:sz w:val="27"/>
                <w:szCs w:val="27"/>
              </w:rPr>
              <w:t>hiện</w:t>
            </w:r>
            <w:proofErr w:type="spellEnd"/>
            <w:r w:rsidRPr="000D1E1A">
              <w:rPr>
                <w:sz w:val="27"/>
                <w:szCs w:val="27"/>
              </w:rPr>
              <w:t xml:space="preserve"> </w:t>
            </w:r>
            <w:proofErr w:type="spellStart"/>
            <w:r w:rsidRPr="000D1E1A">
              <w:rPr>
                <w:sz w:val="27"/>
                <w:szCs w:val="27"/>
              </w:rPr>
              <w:t>trạng</w:t>
            </w:r>
            <w:proofErr w:type="spellEnd"/>
            <w:r w:rsidRPr="000D1E1A">
              <w:rPr>
                <w:sz w:val="27"/>
                <w:szCs w:val="27"/>
              </w:rPr>
              <w:t xml:space="preserve"> </w:t>
            </w:r>
            <w:proofErr w:type="spellStart"/>
            <w:r w:rsidRPr="000D1E1A">
              <w:rPr>
                <w:sz w:val="27"/>
                <w:szCs w:val="27"/>
              </w:rPr>
              <w:t>môi</w:t>
            </w:r>
            <w:proofErr w:type="spellEnd"/>
            <w:r w:rsidRPr="000D1E1A">
              <w:rPr>
                <w:sz w:val="27"/>
                <w:szCs w:val="27"/>
              </w:rPr>
              <w:t xml:space="preserve"> </w:t>
            </w:r>
            <w:proofErr w:type="spellStart"/>
            <w:r w:rsidRPr="000D1E1A">
              <w:rPr>
                <w:sz w:val="27"/>
                <w:szCs w:val="27"/>
              </w:rPr>
              <w:t>trường</w:t>
            </w:r>
            <w:proofErr w:type="spellEnd"/>
            <w:r w:rsidR="005D61DA" w:rsidRPr="000D1E1A">
              <w:rPr>
                <w:sz w:val="27"/>
                <w:szCs w:val="27"/>
              </w:rPr>
              <w:t>.</w:t>
            </w:r>
          </w:p>
          <w:p w14:paraId="6EF5A675" w14:textId="77777777" w:rsidR="00FE7B9D" w:rsidRPr="000D1E1A" w:rsidRDefault="00FE7B9D" w:rsidP="00103477">
            <w:pPr>
              <w:spacing w:line="312" w:lineRule="auto"/>
              <w:jc w:val="both"/>
              <w:rPr>
                <w:sz w:val="27"/>
                <w:szCs w:val="27"/>
              </w:rPr>
            </w:pPr>
            <w:r w:rsidRPr="000D1E1A">
              <w:rPr>
                <w:sz w:val="27"/>
                <w:szCs w:val="27"/>
              </w:rPr>
              <w:t xml:space="preserve">- </w:t>
            </w:r>
            <w:proofErr w:type="spellStart"/>
            <w:r w:rsidRPr="000D1E1A">
              <w:rPr>
                <w:sz w:val="27"/>
                <w:szCs w:val="27"/>
              </w:rPr>
              <w:t>Lấy</w:t>
            </w:r>
            <w:proofErr w:type="spellEnd"/>
            <w:r w:rsidRPr="000D1E1A">
              <w:rPr>
                <w:sz w:val="27"/>
                <w:szCs w:val="27"/>
              </w:rPr>
              <w:t xml:space="preserve"> </w:t>
            </w:r>
            <w:proofErr w:type="spellStart"/>
            <w:r w:rsidRPr="000D1E1A">
              <w:rPr>
                <w:sz w:val="27"/>
                <w:szCs w:val="27"/>
              </w:rPr>
              <w:t>mẫu</w:t>
            </w:r>
            <w:proofErr w:type="spellEnd"/>
            <w:r w:rsidRPr="000D1E1A">
              <w:rPr>
                <w:sz w:val="27"/>
                <w:szCs w:val="27"/>
              </w:rPr>
              <w:t xml:space="preserve"> </w:t>
            </w:r>
            <w:proofErr w:type="spellStart"/>
            <w:r w:rsidRPr="000D1E1A">
              <w:rPr>
                <w:sz w:val="27"/>
                <w:szCs w:val="27"/>
              </w:rPr>
              <w:t>và</w:t>
            </w:r>
            <w:proofErr w:type="spellEnd"/>
            <w:r w:rsidRPr="000D1E1A">
              <w:rPr>
                <w:sz w:val="27"/>
                <w:szCs w:val="27"/>
              </w:rPr>
              <w:t xml:space="preserve"> </w:t>
            </w:r>
            <w:proofErr w:type="spellStart"/>
            <w:r w:rsidRPr="000D1E1A">
              <w:rPr>
                <w:sz w:val="27"/>
                <w:szCs w:val="27"/>
              </w:rPr>
              <w:t>phân</w:t>
            </w:r>
            <w:proofErr w:type="spellEnd"/>
            <w:r w:rsidRPr="000D1E1A">
              <w:rPr>
                <w:sz w:val="27"/>
                <w:szCs w:val="27"/>
              </w:rPr>
              <w:t xml:space="preserve"> </w:t>
            </w:r>
            <w:proofErr w:type="spellStart"/>
            <w:r w:rsidRPr="000D1E1A">
              <w:rPr>
                <w:sz w:val="27"/>
                <w:szCs w:val="27"/>
              </w:rPr>
              <w:t>tích</w:t>
            </w:r>
            <w:proofErr w:type="spellEnd"/>
            <w:r w:rsidRPr="000D1E1A">
              <w:rPr>
                <w:sz w:val="27"/>
                <w:szCs w:val="27"/>
              </w:rPr>
              <w:t xml:space="preserve"> </w:t>
            </w:r>
            <w:proofErr w:type="spellStart"/>
            <w:r w:rsidRPr="000D1E1A">
              <w:rPr>
                <w:sz w:val="27"/>
                <w:szCs w:val="27"/>
              </w:rPr>
              <w:t>các</w:t>
            </w:r>
            <w:proofErr w:type="spellEnd"/>
            <w:r w:rsidRPr="000D1E1A">
              <w:rPr>
                <w:sz w:val="27"/>
                <w:szCs w:val="27"/>
              </w:rPr>
              <w:t xml:space="preserve"> </w:t>
            </w:r>
            <w:proofErr w:type="spellStart"/>
            <w:r w:rsidRPr="000D1E1A">
              <w:rPr>
                <w:sz w:val="27"/>
                <w:szCs w:val="27"/>
              </w:rPr>
              <w:t>số</w:t>
            </w:r>
            <w:proofErr w:type="spellEnd"/>
            <w:r w:rsidRPr="000D1E1A">
              <w:rPr>
                <w:sz w:val="27"/>
                <w:szCs w:val="27"/>
              </w:rPr>
              <w:t xml:space="preserve"> </w:t>
            </w:r>
            <w:proofErr w:type="spellStart"/>
            <w:r w:rsidRPr="000D1E1A">
              <w:rPr>
                <w:sz w:val="27"/>
                <w:szCs w:val="27"/>
              </w:rPr>
              <w:t>liệu</w:t>
            </w:r>
            <w:proofErr w:type="spellEnd"/>
            <w:r w:rsidRPr="000D1E1A">
              <w:rPr>
                <w:sz w:val="27"/>
                <w:szCs w:val="27"/>
              </w:rPr>
              <w:t xml:space="preserve"> </w:t>
            </w:r>
            <w:proofErr w:type="spellStart"/>
            <w:r w:rsidRPr="000D1E1A">
              <w:rPr>
                <w:sz w:val="27"/>
                <w:szCs w:val="27"/>
              </w:rPr>
              <w:t>môi</w:t>
            </w:r>
            <w:proofErr w:type="spellEnd"/>
            <w:r w:rsidRPr="000D1E1A">
              <w:rPr>
                <w:sz w:val="27"/>
                <w:szCs w:val="27"/>
              </w:rPr>
              <w:t xml:space="preserve"> </w:t>
            </w:r>
            <w:proofErr w:type="spellStart"/>
            <w:r w:rsidRPr="000D1E1A">
              <w:rPr>
                <w:sz w:val="27"/>
                <w:szCs w:val="27"/>
              </w:rPr>
              <w:t>trường</w:t>
            </w:r>
            <w:proofErr w:type="spellEnd"/>
            <w:r w:rsidRPr="000D1E1A">
              <w:rPr>
                <w:sz w:val="27"/>
                <w:szCs w:val="27"/>
              </w:rPr>
              <w:t xml:space="preserve"> </w:t>
            </w:r>
            <w:proofErr w:type="spellStart"/>
            <w:r w:rsidRPr="000D1E1A">
              <w:rPr>
                <w:sz w:val="27"/>
                <w:szCs w:val="27"/>
              </w:rPr>
              <w:t>nền</w:t>
            </w:r>
            <w:proofErr w:type="spellEnd"/>
            <w:r w:rsidR="005D61DA" w:rsidRPr="000D1E1A">
              <w:rPr>
                <w:sz w:val="27"/>
                <w:szCs w:val="27"/>
              </w:rPr>
              <w:t>.</w:t>
            </w:r>
          </w:p>
          <w:p w14:paraId="60FFDA4D" w14:textId="77777777" w:rsidR="00FE7B9D" w:rsidRPr="000D1E1A" w:rsidRDefault="00FE7B9D" w:rsidP="00103477">
            <w:pPr>
              <w:spacing w:line="312" w:lineRule="auto"/>
              <w:jc w:val="both"/>
              <w:rPr>
                <w:sz w:val="27"/>
                <w:szCs w:val="27"/>
              </w:rPr>
            </w:pPr>
            <w:r w:rsidRPr="000D1E1A">
              <w:rPr>
                <w:sz w:val="27"/>
                <w:szCs w:val="27"/>
              </w:rPr>
              <w:t xml:space="preserve">- </w:t>
            </w:r>
            <w:proofErr w:type="spellStart"/>
            <w:r w:rsidRPr="000D1E1A">
              <w:rPr>
                <w:sz w:val="27"/>
                <w:szCs w:val="27"/>
              </w:rPr>
              <w:t>Tổng</w:t>
            </w:r>
            <w:proofErr w:type="spellEnd"/>
            <w:r w:rsidRPr="000D1E1A">
              <w:rPr>
                <w:sz w:val="27"/>
                <w:szCs w:val="27"/>
              </w:rPr>
              <w:t xml:space="preserve"> </w:t>
            </w:r>
            <w:proofErr w:type="spellStart"/>
            <w:r w:rsidRPr="000D1E1A">
              <w:rPr>
                <w:sz w:val="27"/>
                <w:szCs w:val="27"/>
              </w:rPr>
              <w:t>hợp</w:t>
            </w:r>
            <w:proofErr w:type="spellEnd"/>
            <w:r w:rsidRPr="000D1E1A">
              <w:rPr>
                <w:sz w:val="27"/>
                <w:szCs w:val="27"/>
              </w:rPr>
              <w:t xml:space="preserve"> </w:t>
            </w:r>
            <w:proofErr w:type="spellStart"/>
            <w:r w:rsidRPr="000D1E1A">
              <w:rPr>
                <w:sz w:val="27"/>
                <w:szCs w:val="27"/>
              </w:rPr>
              <w:t>các</w:t>
            </w:r>
            <w:proofErr w:type="spellEnd"/>
            <w:r w:rsidRPr="000D1E1A">
              <w:rPr>
                <w:sz w:val="27"/>
                <w:szCs w:val="27"/>
              </w:rPr>
              <w:t xml:space="preserve"> </w:t>
            </w:r>
            <w:proofErr w:type="spellStart"/>
            <w:r w:rsidRPr="000D1E1A">
              <w:rPr>
                <w:sz w:val="27"/>
                <w:szCs w:val="27"/>
              </w:rPr>
              <w:t>số</w:t>
            </w:r>
            <w:proofErr w:type="spellEnd"/>
            <w:r w:rsidRPr="000D1E1A">
              <w:rPr>
                <w:sz w:val="27"/>
                <w:szCs w:val="27"/>
              </w:rPr>
              <w:t xml:space="preserve"> </w:t>
            </w:r>
            <w:proofErr w:type="spellStart"/>
            <w:r w:rsidRPr="000D1E1A">
              <w:rPr>
                <w:sz w:val="27"/>
                <w:szCs w:val="27"/>
              </w:rPr>
              <w:t>liệu</w:t>
            </w:r>
            <w:proofErr w:type="spellEnd"/>
            <w:r w:rsidRPr="000D1E1A">
              <w:rPr>
                <w:sz w:val="27"/>
                <w:szCs w:val="27"/>
              </w:rPr>
              <w:t xml:space="preserve"> </w:t>
            </w:r>
            <w:proofErr w:type="spellStart"/>
            <w:r w:rsidRPr="000D1E1A">
              <w:rPr>
                <w:sz w:val="27"/>
                <w:szCs w:val="27"/>
              </w:rPr>
              <w:t>về</w:t>
            </w:r>
            <w:proofErr w:type="spellEnd"/>
            <w:r w:rsidRPr="000D1E1A">
              <w:rPr>
                <w:sz w:val="27"/>
                <w:szCs w:val="27"/>
              </w:rPr>
              <w:t xml:space="preserve"> </w:t>
            </w:r>
            <w:proofErr w:type="spellStart"/>
            <w:r w:rsidRPr="000D1E1A">
              <w:rPr>
                <w:sz w:val="27"/>
                <w:szCs w:val="27"/>
              </w:rPr>
              <w:t>hiện</w:t>
            </w:r>
            <w:proofErr w:type="spellEnd"/>
            <w:r w:rsidRPr="000D1E1A">
              <w:rPr>
                <w:sz w:val="27"/>
                <w:szCs w:val="27"/>
              </w:rPr>
              <w:t xml:space="preserve"> </w:t>
            </w:r>
            <w:proofErr w:type="spellStart"/>
            <w:r w:rsidRPr="000D1E1A">
              <w:rPr>
                <w:sz w:val="27"/>
                <w:szCs w:val="27"/>
              </w:rPr>
              <w:t>trạng</w:t>
            </w:r>
            <w:proofErr w:type="spellEnd"/>
            <w:r w:rsidRPr="000D1E1A">
              <w:rPr>
                <w:sz w:val="27"/>
                <w:szCs w:val="27"/>
              </w:rPr>
              <w:t xml:space="preserve"> </w:t>
            </w:r>
            <w:proofErr w:type="spellStart"/>
            <w:r w:rsidRPr="000D1E1A">
              <w:rPr>
                <w:sz w:val="27"/>
                <w:szCs w:val="27"/>
              </w:rPr>
              <w:t>môi</w:t>
            </w:r>
            <w:proofErr w:type="spellEnd"/>
            <w:r w:rsidRPr="000D1E1A">
              <w:rPr>
                <w:sz w:val="27"/>
                <w:szCs w:val="27"/>
              </w:rPr>
              <w:t xml:space="preserve"> </w:t>
            </w:r>
            <w:proofErr w:type="spellStart"/>
            <w:r w:rsidRPr="000D1E1A">
              <w:rPr>
                <w:sz w:val="27"/>
                <w:szCs w:val="27"/>
              </w:rPr>
              <w:t>trường</w:t>
            </w:r>
            <w:proofErr w:type="spellEnd"/>
            <w:r w:rsidRPr="000D1E1A">
              <w:rPr>
                <w:sz w:val="27"/>
                <w:szCs w:val="27"/>
              </w:rPr>
              <w:t xml:space="preserve"> </w:t>
            </w:r>
            <w:proofErr w:type="spellStart"/>
            <w:r w:rsidRPr="000D1E1A">
              <w:rPr>
                <w:sz w:val="27"/>
                <w:szCs w:val="27"/>
              </w:rPr>
              <w:t>nền</w:t>
            </w:r>
            <w:proofErr w:type="spellEnd"/>
            <w:r w:rsidRPr="000D1E1A">
              <w:rPr>
                <w:sz w:val="27"/>
                <w:szCs w:val="27"/>
              </w:rPr>
              <w:t xml:space="preserve"> </w:t>
            </w:r>
            <w:proofErr w:type="spellStart"/>
            <w:r w:rsidRPr="000D1E1A">
              <w:rPr>
                <w:sz w:val="27"/>
                <w:szCs w:val="27"/>
              </w:rPr>
              <w:t>và</w:t>
            </w:r>
            <w:proofErr w:type="spellEnd"/>
            <w:r w:rsidRPr="000D1E1A">
              <w:rPr>
                <w:sz w:val="27"/>
                <w:szCs w:val="27"/>
              </w:rPr>
              <w:t xml:space="preserve"> </w:t>
            </w:r>
            <w:proofErr w:type="spellStart"/>
            <w:r w:rsidRPr="000D1E1A">
              <w:rPr>
                <w:sz w:val="27"/>
                <w:szCs w:val="27"/>
              </w:rPr>
              <w:t>thông</w:t>
            </w:r>
            <w:proofErr w:type="spellEnd"/>
            <w:r w:rsidRPr="000D1E1A">
              <w:rPr>
                <w:sz w:val="27"/>
                <w:szCs w:val="27"/>
              </w:rPr>
              <w:t xml:space="preserve"> tin </w:t>
            </w:r>
            <w:proofErr w:type="spellStart"/>
            <w:r w:rsidRPr="000D1E1A">
              <w:rPr>
                <w:sz w:val="27"/>
                <w:szCs w:val="27"/>
              </w:rPr>
              <w:t>trong</w:t>
            </w:r>
            <w:proofErr w:type="spellEnd"/>
            <w:r w:rsidRPr="000D1E1A">
              <w:rPr>
                <w:sz w:val="27"/>
                <w:szCs w:val="27"/>
              </w:rPr>
              <w:t xml:space="preserve"> </w:t>
            </w:r>
            <w:proofErr w:type="spellStart"/>
            <w:r w:rsidRPr="000D1E1A">
              <w:rPr>
                <w:sz w:val="27"/>
                <w:szCs w:val="27"/>
              </w:rPr>
              <w:t>quá</w:t>
            </w:r>
            <w:proofErr w:type="spellEnd"/>
            <w:r w:rsidRPr="000D1E1A">
              <w:rPr>
                <w:sz w:val="27"/>
                <w:szCs w:val="27"/>
              </w:rPr>
              <w:t xml:space="preserve"> </w:t>
            </w:r>
            <w:proofErr w:type="spellStart"/>
            <w:r w:rsidRPr="000D1E1A">
              <w:rPr>
                <w:sz w:val="27"/>
                <w:szCs w:val="27"/>
              </w:rPr>
              <w:t>trình</w:t>
            </w:r>
            <w:proofErr w:type="spellEnd"/>
            <w:r w:rsidRPr="000D1E1A">
              <w:rPr>
                <w:sz w:val="27"/>
                <w:szCs w:val="27"/>
              </w:rPr>
              <w:t xml:space="preserve"> </w:t>
            </w:r>
            <w:proofErr w:type="spellStart"/>
            <w:r w:rsidRPr="000D1E1A">
              <w:rPr>
                <w:sz w:val="27"/>
                <w:szCs w:val="27"/>
              </w:rPr>
              <w:t>khảo</w:t>
            </w:r>
            <w:proofErr w:type="spellEnd"/>
            <w:r w:rsidRPr="000D1E1A">
              <w:rPr>
                <w:sz w:val="27"/>
                <w:szCs w:val="27"/>
              </w:rPr>
              <w:t xml:space="preserve"> </w:t>
            </w:r>
            <w:proofErr w:type="spellStart"/>
            <w:r w:rsidRPr="000D1E1A">
              <w:rPr>
                <w:sz w:val="27"/>
                <w:szCs w:val="27"/>
              </w:rPr>
              <w:t>sát</w:t>
            </w:r>
            <w:proofErr w:type="spellEnd"/>
            <w:r w:rsidR="005D61DA" w:rsidRPr="000D1E1A">
              <w:rPr>
                <w:sz w:val="27"/>
                <w:szCs w:val="27"/>
              </w:rPr>
              <w:t>.</w:t>
            </w:r>
          </w:p>
          <w:p w14:paraId="5266A94B" w14:textId="77777777" w:rsidR="00FE7B9D" w:rsidRPr="000D1E1A" w:rsidRDefault="00FE7B9D" w:rsidP="00103477">
            <w:pPr>
              <w:spacing w:line="312" w:lineRule="auto"/>
              <w:jc w:val="both"/>
              <w:rPr>
                <w:sz w:val="27"/>
                <w:szCs w:val="27"/>
              </w:rPr>
            </w:pPr>
            <w:r w:rsidRPr="000D1E1A">
              <w:rPr>
                <w:sz w:val="27"/>
                <w:szCs w:val="27"/>
              </w:rPr>
              <w:t xml:space="preserve">- Tiến </w:t>
            </w:r>
            <w:proofErr w:type="spellStart"/>
            <w:r w:rsidRPr="000D1E1A">
              <w:rPr>
                <w:sz w:val="27"/>
                <w:szCs w:val="27"/>
              </w:rPr>
              <w:t>hành</w:t>
            </w:r>
            <w:proofErr w:type="spellEnd"/>
            <w:r w:rsidRPr="000D1E1A">
              <w:rPr>
                <w:sz w:val="27"/>
                <w:szCs w:val="27"/>
              </w:rPr>
              <w:t xml:space="preserve"> </w:t>
            </w:r>
            <w:proofErr w:type="spellStart"/>
            <w:r w:rsidRPr="000D1E1A">
              <w:rPr>
                <w:sz w:val="27"/>
                <w:szCs w:val="27"/>
              </w:rPr>
              <w:t>đánh</w:t>
            </w:r>
            <w:proofErr w:type="spellEnd"/>
            <w:r w:rsidRPr="000D1E1A">
              <w:rPr>
                <w:sz w:val="27"/>
                <w:szCs w:val="27"/>
              </w:rPr>
              <w:t xml:space="preserve"> </w:t>
            </w:r>
            <w:proofErr w:type="spellStart"/>
            <w:r w:rsidRPr="000D1E1A">
              <w:rPr>
                <w:sz w:val="27"/>
                <w:szCs w:val="27"/>
              </w:rPr>
              <w:t>giá</w:t>
            </w:r>
            <w:proofErr w:type="spellEnd"/>
            <w:r w:rsidRPr="000D1E1A">
              <w:rPr>
                <w:sz w:val="27"/>
                <w:szCs w:val="27"/>
              </w:rPr>
              <w:t xml:space="preserve"> </w:t>
            </w:r>
            <w:proofErr w:type="spellStart"/>
            <w:r w:rsidRPr="000D1E1A">
              <w:rPr>
                <w:sz w:val="27"/>
                <w:szCs w:val="27"/>
              </w:rPr>
              <w:t>tác</w:t>
            </w:r>
            <w:proofErr w:type="spellEnd"/>
            <w:r w:rsidRPr="000D1E1A">
              <w:rPr>
                <w:sz w:val="27"/>
                <w:szCs w:val="27"/>
              </w:rPr>
              <w:t xml:space="preserve"> </w:t>
            </w:r>
            <w:proofErr w:type="spellStart"/>
            <w:r w:rsidRPr="000D1E1A">
              <w:rPr>
                <w:sz w:val="27"/>
                <w:szCs w:val="27"/>
              </w:rPr>
              <w:t>động</w:t>
            </w:r>
            <w:proofErr w:type="spellEnd"/>
            <w:r w:rsidRPr="000D1E1A">
              <w:rPr>
                <w:sz w:val="27"/>
                <w:szCs w:val="27"/>
              </w:rPr>
              <w:t xml:space="preserve"> </w:t>
            </w:r>
            <w:proofErr w:type="spellStart"/>
            <w:r w:rsidRPr="000D1E1A">
              <w:rPr>
                <w:sz w:val="27"/>
                <w:szCs w:val="27"/>
              </w:rPr>
              <w:t>đến</w:t>
            </w:r>
            <w:proofErr w:type="spellEnd"/>
            <w:r w:rsidRPr="000D1E1A">
              <w:rPr>
                <w:sz w:val="27"/>
                <w:szCs w:val="27"/>
              </w:rPr>
              <w:t xml:space="preserve"> </w:t>
            </w:r>
            <w:proofErr w:type="spellStart"/>
            <w:r w:rsidRPr="000D1E1A">
              <w:rPr>
                <w:sz w:val="27"/>
                <w:szCs w:val="27"/>
              </w:rPr>
              <w:t>môi</w:t>
            </w:r>
            <w:proofErr w:type="spellEnd"/>
            <w:r w:rsidRPr="000D1E1A">
              <w:rPr>
                <w:sz w:val="27"/>
                <w:szCs w:val="27"/>
              </w:rPr>
              <w:t xml:space="preserve"> </w:t>
            </w:r>
            <w:proofErr w:type="spellStart"/>
            <w:r w:rsidRPr="000D1E1A">
              <w:rPr>
                <w:sz w:val="27"/>
                <w:szCs w:val="27"/>
              </w:rPr>
              <w:t>trường</w:t>
            </w:r>
            <w:proofErr w:type="spellEnd"/>
            <w:r w:rsidRPr="000D1E1A">
              <w:rPr>
                <w:sz w:val="27"/>
                <w:szCs w:val="27"/>
              </w:rPr>
              <w:t xml:space="preserve"> </w:t>
            </w:r>
            <w:proofErr w:type="spellStart"/>
            <w:r w:rsidRPr="000D1E1A">
              <w:rPr>
                <w:sz w:val="27"/>
                <w:szCs w:val="27"/>
              </w:rPr>
              <w:t>tự</w:t>
            </w:r>
            <w:proofErr w:type="spellEnd"/>
            <w:r w:rsidRPr="000D1E1A">
              <w:rPr>
                <w:sz w:val="27"/>
                <w:szCs w:val="27"/>
              </w:rPr>
              <w:t xml:space="preserve"> </w:t>
            </w:r>
            <w:proofErr w:type="spellStart"/>
            <w:r w:rsidRPr="000D1E1A">
              <w:rPr>
                <w:sz w:val="27"/>
                <w:szCs w:val="27"/>
              </w:rPr>
              <w:t>nhiên</w:t>
            </w:r>
            <w:proofErr w:type="spellEnd"/>
            <w:r w:rsidRPr="000D1E1A">
              <w:rPr>
                <w:sz w:val="27"/>
                <w:szCs w:val="27"/>
              </w:rPr>
              <w:t xml:space="preserve"> </w:t>
            </w:r>
            <w:proofErr w:type="spellStart"/>
            <w:r w:rsidRPr="000D1E1A">
              <w:rPr>
                <w:sz w:val="27"/>
                <w:szCs w:val="27"/>
              </w:rPr>
              <w:t>và</w:t>
            </w:r>
            <w:proofErr w:type="spellEnd"/>
            <w:r w:rsidRPr="000D1E1A">
              <w:rPr>
                <w:sz w:val="27"/>
                <w:szCs w:val="27"/>
              </w:rPr>
              <w:t xml:space="preserve"> KT-XH; </w:t>
            </w:r>
            <w:proofErr w:type="spellStart"/>
            <w:r w:rsidRPr="000D1E1A">
              <w:rPr>
                <w:sz w:val="27"/>
                <w:szCs w:val="27"/>
              </w:rPr>
              <w:t>đề</w:t>
            </w:r>
            <w:proofErr w:type="spellEnd"/>
            <w:r w:rsidRPr="000D1E1A">
              <w:rPr>
                <w:sz w:val="27"/>
                <w:szCs w:val="27"/>
              </w:rPr>
              <w:t xml:space="preserve"> </w:t>
            </w:r>
            <w:proofErr w:type="spellStart"/>
            <w:r w:rsidRPr="000D1E1A">
              <w:rPr>
                <w:sz w:val="27"/>
                <w:szCs w:val="27"/>
              </w:rPr>
              <w:t>xuất</w:t>
            </w:r>
            <w:proofErr w:type="spellEnd"/>
            <w:r w:rsidRPr="000D1E1A">
              <w:rPr>
                <w:sz w:val="27"/>
                <w:szCs w:val="27"/>
              </w:rPr>
              <w:t xml:space="preserve"> </w:t>
            </w:r>
            <w:proofErr w:type="spellStart"/>
            <w:r w:rsidRPr="000D1E1A">
              <w:rPr>
                <w:sz w:val="27"/>
                <w:szCs w:val="27"/>
              </w:rPr>
              <w:t>các</w:t>
            </w:r>
            <w:proofErr w:type="spellEnd"/>
            <w:r w:rsidRPr="000D1E1A">
              <w:rPr>
                <w:sz w:val="27"/>
                <w:szCs w:val="27"/>
              </w:rPr>
              <w:t xml:space="preserve"> </w:t>
            </w:r>
            <w:proofErr w:type="spellStart"/>
            <w:r w:rsidRPr="000D1E1A">
              <w:rPr>
                <w:sz w:val="27"/>
                <w:szCs w:val="27"/>
              </w:rPr>
              <w:t>biện</w:t>
            </w:r>
            <w:proofErr w:type="spellEnd"/>
            <w:r w:rsidRPr="000D1E1A">
              <w:rPr>
                <w:sz w:val="27"/>
                <w:szCs w:val="27"/>
              </w:rPr>
              <w:t xml:space="preserve"> </w:t>
            </w:r>
            <w:proofErr w:type="spellStart"/>
            <w:r w:rsidRPr="000D1E1A">
              <w:rPr>
                <w:sz w:val="27"/>
                <w:szCs w:val="27"/>
              </w:rPr>
              <w:t>pháp</w:t>
            </w:r>
            <w:proofErr w:type="spellEnd"/>
            <w:r w:rsidRPr="000D1E1A">
              <w:rPr>
                <w:sz w:val="27"/>
                <w:szCs w:val="27"/>
              </w:rPr>
              <w:t xml:space="preserve"> </w:t>
            </w:r>
            <w:proofErr w:type="spellStart"/>
            <w:r w:rsidRPr="000D1E1A">
              <w:rPr>
                <w:sz w:val="27"/>
                <w:szCs w:val="27"/>
              </w:rPr>
              <w:t>giảm</w:t>
            </w:r>
            <w:proofErr w:type="spellEnd"/>
            <w:r w:rsidRPr="000D1E1A">
              <w:rPr>
                <w:sz w:val="27"/>
                <w:szCs w:val="27"/>
              </w:rPr>
              <w:t xml:space="preserve"> </w:t>
            </w:r>
            <w:proofErr w:type="spellStart"/>
            <w:r w:rsidRPr="000D1E1A">
              <w:rPr>
                <w:sz w:val="27"/>
                <w:szCs w:val="27"/>
              </w:rPr>
              <w:t>thiểu</w:t>
            </w:r>
            <w:proofErr w:type="spellEnd"/>
            <w:r w:rsidRPr="000D1E1A">
              <w:rPr>
                <w:sz w:val="27"/>
                <w:szCs w:val="27"/>
              </w:rPr>
              <w:t xml:space="preserve"> </w:t>
            </w:r>
            <w:proofErr w:type="spellStart"/>
            <w:r w:rsidRPr="000D1E1A">
              <w:rPr>
                <w:sz w:val="27"/>
                <w:szCs w:val="27"/>
              </w:rPr>
              <w:t>tương</w:t>
            </w:r>
            <w:proofErr w:type="spellEnd"/>
            <w:r w:rsidRPr="000D1E1A">
              <w:rPr>
                <w:sz w:val="27"/>
                <w:szCs w:val="27"/>
              </w:rPr>
              <w:t xml:space="preserve"> </w:t>
            </w:r>
            <w:proofErr w:type="spellStart"/>
            <w:r w:rsidRPr="000D1E1A">
              <w:rPr>
                <w:sz w:val="27"/>
                <w:szCs w:val="27"/>
              </w:rPr>
              <w:t>ứng</w:t>
            </w:r>
            <w:proofErr w:type="spellEnd"/>
            <w:r w:rsidR="005D61DA" w:rsidRPr="000D1E1A">
              <w:rPr>
                <w:sz w:val="27"/>
                <w:szCs w:val="27"/>
              </w:rPr>
              <w:t>.</w:t>
            </w:r>
          </w:p>
          <w:p w14:paraId="47797C9C" w14:textId="77777777" w:rsidR="00FE7B9D" w:rsidRPr="000D1E1A" w:rsidRDefault="00FE7B9D" w:rsidP="00103477">
            <w:pPr>
              <w:spacing w:line="312" w:lineRule="auto"/>
              <w:jc w:val="both"/>
              <w:rPr>
                <w:sz w:val="27"/>
                <w:szCs w:val="27"/>
              </w:rPr>
            </w:pPr>
            <w:r w:rsidRPr="000D1E1A">
              <w:rPr>
                <w:sz w:val="27"/>
                <w:szCs w:val="27"/>
              </w:rPr>
              <w:t xml:space="preserve">- </w:t>
            </w:r>
            <w:proofErr w:type="spellStart"/>
            <w:r w:rsidRPr="000D1E1A">
              <w:rPr>
                <w:sz w:val="27"/>
                <w:szCs w:val="27"/>
              </w:rPr>
              <w:t>Tổng</w:t>
            </w:r>
            <w:proofErr w:type="spellEnd"/>
            <w:r w:rsidRPr="000D1E1A">
              <w:rPr>
                <w:sz w:val="27"/>
                <w:szCs w:val="27"/>
              </w:rPr>
              <w:t xml:space="preserve"> </w:t>
            </w:r>
            <w:proofErr w:type="spellStart"/>
            <w:r w:rsidRPr="000D1E1A">
              <w:rPr>
                <w:sz w:val="27"/>
                <w:szCs w:val="27"/>
              </w:rPr>
              <w:t>hợp</w:t>
            </w:r>
            <w:proofErr w:type="spellEnd"/>
            <w:r w:rsidRPr="000D1E1A">
              <w:rPr>
                <w:sz w:val="27"/>
                <w:szCs w:val="27"/>
              </w:rPr>
              <w:t xml:space="preserve"> </w:t>
            </w:r>
            <w:proofErr w:type="spellStart"/>
            <w:r w:rsidRPr="000D1E1A">
              <w:rPr>
                <w:sz w:val="27"/>
                <w:szCs w:val="27"/>
              </w:rPr>
              <w:t>nội</w:t>
            </w:r>
            <w:proofErr w:type="spellEnd"/>
            <w:r w:rsidRPr="000D1E1A">
              <w:rPr>
                <w:sz w:val="27"/>
                <w:szCs w:val="27"/>
              </w:rPr>
              <w:t xml:space="preserve"> dung </w:t>
            </w:r>
            <w:proofErr w:type="spellStart"/>
            <w:r w:rsidRPr="000D1E1A">
              <w:rPr>
                <w:sz w:val="27"/>
                <w:szCs w:val="27"/>
              </w:rPr>
              <w:t>báo</w:t>
            </w:r>
            <w:proofErr w:type="spellEnd"/>
            <w:r w:rsidRPr="000D1E1A">
              <w:rPr>
                <w:sz w:val="27"/>
                <w:szCs w:val="27"/>
              </w:rPr>
              <w:t xml:space="preserve"> </w:t>
            </w:r>
            <w:proofErr w:type="spellStart"/>
            <w:r w:rsidRPr="000D1E1A">
              <w:rPr>
                <w:sz w:val="27"/>
                <w:szCs w:val="27"/>
              </w:rPr>
              <w:t>cáo</w:t>
            </w:r>
            <w:proofErr w:type="spellEnd"/>
            <w:r w:rsidRPr="000D1E1A">
              <w:rPr>
                <w:sz w:val="27"/>
                <w:szCs w:val="27"/>
              </w:rPr>
              <w:t xml:space="preserve"> </w:t>
            </w:r>
            <w:proofErr w:type="spellStart"/>
            <w:r w:rsidRPr="000D1E1A">
              <w:rPr>
                <w:sz w:val="27"/>
                <w:szCs w:val="27"/>
              </w:rPr>
              <w:t>tiến</w:t>
            </w:r>
            <w:proofErr w:type="spellEnd"/>
            <w:r w:rsidRPr="000D1E1A">
              <w:rPr>
                <w:sz w:val="27"/>
                <w:szCs w:val="27"/>
              </w:rPr>
              <w:t xml:space="preserve"> </w:t>
            </w:r>
            <w:proofErr w:type="spellStart"/>
            <w:r w:rsidRPr="000D1E1A">
              <w:rPr>
                <w:sz w:val="27"/>
                <w:szCs w:val="27"/>
              </w:rPr>
              <w:t>hành</w:t>
            </w:r>
            <w:proofErr w:type="spellEnd"/>
            <w:r w:rsidRPr="000D1E1A">
              <w:rPr>
                <w:sz w:val="27"/>
                <w:szCs w:val="27"/>
              </w:rPr>
              <w:t xml:space="preserve"> </w:t>
            </w:r>
            <w:proofErr w:type="spellStart"/>
            <w:r w:rsidRPr="000D1E1A">
              <w:rPr>
                <w:sz w:val="27"/>
                <w:szCs w:val="27"/>
              </w:rPr>
              <w:t>tham</w:t>
            </w:r>
            <w:proofErr w:type="spellEnd"/>
            <w:r w:rsidRPr="000D1E1A">
              <w:rPr>
                <w:sz w:val="27"/>
                <w:szCs w:val="27"/>
              </w:rPr>
              <w:t xml:space="preserve"> </w:t>
            </w:r>
            <w:proofErr w:type="spellStart"/>
            <w:r w:rsidRPr="000D1E1A">
              <w:rPr>
                <w:sz w:val="27"/>
                <w:szCs w:val="27"/>
              </w:rPr>
              <w:t>vấn</w:t>
            </w:r>
            <w:proofErr w:type="spellEnd"/>
            <w:r w:rsidRPr="000D1E1A">
              <w:rPr>
                <w:sz w:val="27"/>
                <w:szCs w:val="27"/>
              </w:rPr>
              <w:t xml:space="preserve"> </w:t>
            </w:r>
            <w:proofErr w:type="spellStart"/>
            <w:r w:rsidRPr="000D1E1A">
              <w:rPr>
                <w:sz w:val="27"/>
                <w:szCs w:val="27"/>
              </w:rPr>
              <w:t>cộng</w:t>
            </w:r>
            <w:proofErr w:type="spellEnd"/>
            <w:r w:rsidRPr="000D1E1A">
              <w:rPr>
                <w:sz w:val="27"/>
                <w:szCs w:val="27"/>
              </w:rPr>
              <w:t xml:space="preserve"> </w:t>
            </w:r>
            <w:proofErr w:type="spellStart"/>
            <w:r w:rsidRPr="000D1E1A">
              <w:rPr>
                <w:sz w:val="27"/>
                <w:szCs w:val="27"/>
              </w:rPr>
              <w:t>đồng</w:t>
            </w:r>
            <w:proofErr w:type="spellEnd"/>
            <w:r w:rsidR="005D61DA" w:rsidRPr="000D1E1A">
              <w:rPr>
                <w:sz w:val="27"/>
                <w:szCs w:val="27"/>
              </w:rPr>
              <w:t>.</w:t>
            </w:r>
          </w:p>
        </w:tc>
      </w:tr>
      <w:tr w:rsidR="00A978D2" w:rsidRPr="000D1E1A" w14:paraId="3881477A" w14:textId="77777777" w:rsidTr="00FF6CF7">
        <w:trPr>
          <w:trHeight w:val="295"/>
          <w:jc w:val="center"/>
        </w:trPr>
        <w:tc>
          <w:tcPr>
            <w:tcW w:w="289" w:type="pct"/>
            <w:vAlign w:val="center"/>
          </w:tcPr>
          <w:p w14:paraId="2B2A1D62" w14:textId="77777777" w:rsidR="00FE7B9D" w:rsidRPr="000D1E1A" w:rsidRDefault="00FE7B9D" w:rsidP="00103477">
            <w:pPr>
              <w:spacing w:line="312" w:lineRule="auto"/>
              <w:jc w:val="center"/>
              <w:rPr>
                <w:sz w:val="27"/>
                <w:szCs w:val="27"/>
              </w:rPr>
            </w:pPr>
            <w:r w:rsidRPr="000D1E1A">
              <w:rPr>
                <w:sz w:val="27"/>
                <w:szCs w:val="27"/>
              </w:rPr>
              <w:t>4</w:t>
            </w:r>
          </w:p>
        </w:tc>
        <w:tc>
          <w:tcPr>
            <w:tcW w:w="1327" w:type="pct"/>
            <w:vAlign w:val="center"/>
          </w:tcPr>
          <w:p w14:paraId="09B60974" w14:textId="77777777" w:rsidR="00FE7B9D" w:rsidRPr="000D1E1A" w:rsidRDefault="00FE7B9D" w:rsidP="00103477">
            <w:pPr>
              <w:spacing w:line="312" w:lineRule="auto"/>
              <w:jc w:val="both"/>
              <w:rPr>
                <w:sz w:val="27"/>
                <w:szCs w:val="27"/>
              </w:rPr>
            </w:pPr>
            <w:r w:rsidRPr="000D1E1A">
              <w:rPr>
                <w:sz w:val="27"/>
                <w:szCs w:val="27"/>
              </w:rPr>
              <w:t xml:space="preserve">Tham </w:t>
            </w:r>
            <w:proofErr w:type="spellStart"/>
            <w:r w:rsidRPr="000D1E1A">
              <w:rPr>
                <w:sz w:val="27"/>
                <w:szCs w:val="27"/>
              </w:rPr>
              <w:t>vấn</w:t>
            </w:r>
            <w:proofErr w:type="spellEnd"/>
            <w:r w:rsidRPr="000D1E1A">
              <w:rPr>
                <w:sz w:val="27"/>
                <w:szCs w:val="27"/>
              </w:rPr>
              <w:t xml:space="preserve"> ý </w:t>
            </w:r>
            <w:proofErr w:type="spellStart"/>
            <w:r w:rsidRPr="000D1E1A">
              <w:rPr>
                <w:sz w:val="27"/>
                <w:szCs w:val="27"/>
              </w:rPr>
              <w:t>kiến</w:t>
            </w:r>
            <w:proofErr w:type="spellEnd"/>
            <w:r w:rsidRPr="000D1E1A">
              <w:rPr>
                <w:sz w:val="27"/>
                <w:szCs w:val="27"/>
              </w:rPr>
              <w:t xml:space="preserve"> </w:t>
            </w:r>
            <w:proofErr w:type="spellStart"/>
            <w:r w:rsidRPr="000D1E1A">
              <w:rPr>
                <w:sz w:val="27"/>
                <w:szCs w:val="27"/>
              </w:rPr>
              <w:t>cộng</w:t>
            </w:r>
            <w:proofErr w:type="spellEnd"/>
            <w:r w:rsidRPr="000D1E1A">
              <w:rPr>
                <w:sz w:val="27"/>
                <w:szCs w:val="27"/>
              </w:rPr>
              <w:t xml:space="preserve"> </w:t>
            </w:r>
            <w:proofErr w:type="spellStart"/>
            <w:r w:rsidRPr="000D1E1A">
              <w:rPr>
                <w:sz w:val="27"/>
                <w:szCs w:val="27"/>
              </w:rPr>
              <w:t>đồng</w:t>
            </w:r>
            <w:proofErr w:type="spellEnd"/>
            <w:r w:rsidRPr="000D1E1A">
              <w:rPr>
                <w:sz w:val="27"/>
                <w:szCs w:val="27"/>
              </w:rPr>
              <w:t xml:space="preserve"> </w:t>
            </w:r>
            <w:proofErr w:type="spellStart"/>
            <w:r w:rsidRPr="000D1E1A">
              <w:rPr>
                <w:sz w:val="27"/>
                <w:szCs w:val="27"/>
              </w:rPr>
              <w:t>dân</w:t>
            </w:r>
            <w:proofErr w:type="spellEnd"/>
            <w:r w:rsidRPr="000D1E1A">
              <w:rPr>
                <w:sz w:val="27"/>
                <w:szCs w:val="27"/>
              </w:rPr>
              <w:t xml:space="preserve"> </w:t>
            </w:r>
            <w:proofErr w:type="spellStart"/>
            <w:r w:rsidRPr="000D1E1A">
              <w:rPr>
                <w:sz w:val="27"/>
                <w:szCs w:val="27"/>
              </w:rPr>
              <w:t>cư</w:t>
            </w:r>
            <w:proofErr w:type="spellEnd"/>
          </w:p>
        </w:tc>
        <w:tc>
          <w:tcPr>
            <w:tcW w:w="3384" w:type="pct"/>
            <w:vAlign w:val="center"/>
          </w:tcPr>
          <w:p w14:paraId="27955A3E" w14:textId="4D2E6DDD" w:rsidR="00FE7B9D" w:rsidRPr="000D1E1A" w:rsidRDefault="00FE7B9D" w:rsidP="00103477">
            <w:pPr>
              <w:spacing w:line="312" w:lineRule="auto"/>
              <w:jc w:val="both"/>
              <w:rPr>
                <w:sz w:val="27"/>
                <w:szCs w:val="27"/>
              </w:rPr>
            </w:pPr>
            <w:r w:rsidRPr="000D1E1A">
              <w:rPr>
                <w:sz w:val="27"/>
                <w:szCs w:val="27"/>
              </w:rPr>
              <w:t xml:space="preserve">- </w:t>
            </w:r>
            <w:r w:rsidR="0060307B" w:rsidRPr="000D1E1A">
              <w:rPr>
                <w:sz w:val="27"/>
                <w:szCs w:val="27"/>
              </w:rPr>
              <w:t xml:space="preserve">Tham </w:t>
            </w:r>
            <w:proofErr w:type="spellStart"/>
            <w:r w:rsidR="0060307B" w:rsidRPr="000D1E1A">
              <w:rPr>
                <w:sz w:val="27"/>
                <w:szCs w:val="27"/>
              </w:rPr>
              <w:t>vấn</w:t>
            </w:r>
            <w:proofErr w:type="spellEnd"/>
            <w:r w:rsidR="0060307B" w:rsidRPr="000D1E1A">
              <w:rPr>
                <w:sz w:val="27"/>
                <w:szCs w:val="27"/>
              </w:rPr>
              <w:t xml:space="preserve"> ý </w:t>
            </w:r>
            <w:proofErr w:type="spellStart"/>
            <w:r w:rsidR="0060307B" w:rsidRPr="000D1E1A">
              <w:rPr>
                <w:sz w:val="27"/>
                <w:szCs w:val="27"/>
              </w:rPr>
              <w:t>kiến</w:t>
            </w:r>
            <w:proofErr w:type="spellEnd"/>
            <w:r w:rsidR="0060307B" w:rsidRPr="000D1E1A">
              <w:rPr>
                <w:sz w:val="27"/>
                <w:szCs w:val="27"/>
              </w:rPr>
              <w:t xml:space="preserve"> </w:t>
            </w:r>
            <w:proofErr w:type="spellStart"/>
            <w:r w:rsidR="0060307B" w:rsidRPr="000D1E1A">
              <w:rPr>
                <w:sz w:val="27"/>
                <w:szCs w:val="27"/>
              </w:rPr>
              <w:t>của</w:t>
            </w:r>
            <w:proofErr w:type="spellEnd"/>
            <w:r w:rsidR="0060307B" w:rsidRPr="000D1E1A">
              <w:rPr>
                <w:sz w:val="27"/>
                <w:szCs w:val="27"/>
              </w:rPr>
              <w:t xml:space="preserve"> </w:t>
            </w:r>
            <w:proofErr w:type="spellStart"/>
            <w:r w:rsidR="0060307B" w:rsidRPr="000D1E1A">
              <w:rPr>
                <w:sz w:val="27"/>
                <w:szCs w:val="27"/>
              </w:rPr>
              <w:t>chính</w:t>
            </w:r>
            <w:proofErr w:type="spellEnd"/>
            <w:r w:rsidR="0060307B" w:rsidRPr="000D1E1A">
              <w:rPr>
                <w:sz w:val="27"/>
                <w:szCs w:val="27"/>
              </w:rPr>
              <w:t xml:space="preserve"> </w:t>
            </w:r>
            <w:proofErr w:type="spellStart"/>
            <w:r w:rsidR="0060307B" w:rsidRPr="000D1E1A">
              <w:rPr>
                <w:sz w:val="27"/>
                <w:szCs w:val="27"/>
              </w:rPr>
              <w:t>quyền</w:t>
            </w:r>
            <w:proofErr w:type="spellEnd"/>
            <w:r w:rsidR="0060307B" w:rsidRPr="000D1E1A">
              <w:rPr>
                <w:sz w:val="27"/>
                <w:szCs w:val="27"/>
              </w:rPr>
              <w:t xml:space="preserve"> </w:t>
            </w:r>
            <w:proofErr w:type="spellStart"/>
            <w:r w:rsidR="0060307B" w:rsidRPr="000D1E1A">
              <w:rPr>
                <w:sz w:val="27"/>
                <w:szCs w:val="27"/>
              </w:rPr>
              <w:t>và</w:t>
            </w:r>
            <w:proofErr w:type="spellEnd"/>
            <w:r w:rsidR="0060307B" w:rsidRPr="000D1E1A">
              <w:rPr>
                <w:sz w:val="27"/>
                <w:szCs w:val="27"/>
              </w:rPr>
              <w:t xml:space="preserve"> </w:t>
            </w:r>
            <w:proofErr w:type="spellStart"/>
            <w:r w:rsidR="0060307B" w:rsidRPr="000D1E1A">
              <w:rPr>
                <w:sz w:val="27"/>
                <w:szCs w:val="27"/>
              </w:rPr>
              <w:t>các</w:t>
            </w:r>
            <w:proofErr w:type="spellEnd"/>
            <w:r w:rsidR="0060307B" w:rsidRPr="000D1E1A">
              <w:rPr>
                <w:sz w:val="27"/>
                <w:szCs w:val="27"/>
              </w:rPr>
              <w:t xml:space="preserve"> </w:t>
            </w:r>
            <w:proofErr w:type="spellStart"/>
            <w:r w:rsidR="0060307B" w:rsidRPr="000D1E1A">
              <w:rPr>
                <w:sz w:val="27"/>
                <w:szCs w:val="27"/>
              </w:rPr>
              <w:t>tổ</w:t>
            </w:r>
            <w:proofErr w:type="spellEnd"/>
            <w:r w:rsidR="0060307B" w:rsidRPr="000D1E1A">
              <w:rPr>
                <w:sz w:val="27"/>
                <w:szCs w:val="27"/>
              </w:rPr>
              <w:t xml:space="preserve"> </w:t>
            </w:r>
            <w:proofErr w:type="spellStart"/>
            <w:r w:rsidR="0060307B" w:rsidRPr="000D1E1A">
              <w:rPr>
                <w:sz w:val="27"/>
                <w:szCs w:val="27"/>
              </w:rPr>
              <w:t>chức</w:t>
            </w:r>
            <w:proofErr w:type="spellEnd"/>
            <w:r w:rsidR="0060307B" w:rsidRPr="000D1E1A">
              <w:rPr>
                <w:sz w:val="27"/>
                <w:szCs w:val="27"/>
              </w:rPr>
              <w:t xml:space="preserve"> </w:t>
            </w:r>
            <w:proofErr w:type="spellStart"/>
            <w:r w:rsidR="0060307B" w:rsidRPr="000D1E1A">
              <w:rPr>
                <w:sz w:val="27"/>
                <w:szCs w:val="27"/>
              </w:rPr>
              <w:t>chính</w:t>
            </w:r>
            <w:proofErr w:type="spellEnd"/>
            <w:r w:rsidR="0060307B" w:rsidRPr="000D1E1A">
              <w:rPr>
                <w:sz w:val="27"/>
                <w:szCs w:val="27"/>
              </w:rPr>
              <w:t xml:space="preserve"> </w:t>
            </w:r>
            <w:proofErr w:type="spellStart"/>
            <w:r w:rsidR="0060307B" w:rsidRPr="000D1E1A">
              <w:rPr>
                <w:sz w:val="27"/>
                <w:szCs w:val="27"/>
              </w:rPr>
              <w:t>trị</w:t>
            </w:r>
            <w:proofErr w:type="spellEnd"/>
            <w:r w:rsidR="0060307B" w:rsidRPr="000D1E1A">
              <w:rPr>
                <w:sz w:val="27"/>
                <w:szCs w:val="27"/>
              </w:rPr>
              <w:t xml:space="preserve">, </w:t>
            </w:r>
            <w:proofErr w:type="spellStart"/>
            <w:r w:rsidR="0060307B" w:rsidRPr="000D1E1A">
              <w:rPr>
                <w:sz w:val="27"/>
                <w:szCs w:val="27"/>
              </w:rPr>
              <w:t>xã</w:t>
            </w:r>
            <w:proofErr w:type="spellEnd"/>
            <w:r w:rsidR="0060307B" w:rsidRPr="000D1E1A">
              <w:rPr>
                <w:sz w:val="27"/>
                <w:szCs w:val="27"/>
              </w:rPr>
              <w:t xml:space="preserve"> </w:t>
            </w:r>
            <w:proofErr w:type="spellStart"/>
            <w:r w:rsidR="0060307B" w:rsidRPr="000D1E1A">
              <w:rPr>
                <w:sz w:val="27"/>
                <w:szCs w:val="27"/>
              </w:rPr>
              <w:t>hội</w:t>
            </w:r>
            <w:proofErr w:type="spellEnd"/>
            <w:r w:rsidR="0060307B" w:rsidRPr="000D1E1A">
              <w:rPr>
                <w:sz w:val="27"/>
                <w:szCs w:val="27"/>
              </w:rPr>
              <w:t xml:space="preserve"> </w:t>
            </w:r>
            <w:proofErr w:type="spellStart"/>
            <w:r w:rsidR="0060307B" w:rsidRPr="000D1E1A">
              <w:rPr>
                <w:sz w:val="27"/>
                <w:szCs w:val="27"/>
              </w:rPr>
              <w:t>của</w:t>
            </w:r>
            <w:proofErr w:type="spellEnd"/>
            <w:r w:rsidR="0060307B" w:rsidRPr="000D1E1A">
              <w:rPr>
                <w:sz w:val="27"/>
                <w:szCs w:val="27"/>
              </w:rPr>
              <w:t xml:space="preserve"> </w:t>
            </w:r>
            <w:proofErr w:type="spellStart"/>
            <w:r w:rsidR="0060307B" w:rsidRPr="000D1E1A">
              <w:rPr>
                <w:sz w:val="27"/>
                <w:szCs w:val="27"/>
              </w:rPr>
              <w:t>địa</w:t>
            </w:r>
            <w:proofErr w:type="spellEnd"/>
            <w:r w:rsidR="0060307B" w:rsidRPr="000D1E1A">
              <w:rPr>
                <w:sz w:val="27"/>
                <w:szCs w:val="27"/>
              </w:rPr>
              <w:t xml:space="preserve"> </w:t>
            </w:r>
            <w:proofErr w:type="spellStart"/>
            <w:r w:rsidR="0060307B" w:rsidRPr="000D1E1A">
              <w:rPr>
                <w:sz w:val="27"/>
                <w:szCs w:val="27"/>
              </w:rPr>
              <w:t>phương</w:t>
            </w:r>
            <w:proofErr w:type="spellEnd"/>
            <w:r w:rsidR="0060307B" w:rsidRPr="000D1E1A">
              <w:rPr>
                <w:sz w:val="27"/>
                <w:szCs w:val="27"/>
              </w:rPr>
              <w:t xml:space="preserve"> </w:t>
            </w:r>
            <w:proofErr w:type="spellStart"/>
            <w:r w:rsidR="0060307B" w:rsidRPr="000D1E1A">
              <w:rPr>
                <w:sz w:val="27"/>
                <w:szCs w:val="27"/>
              </w:rPr>
              <w:t>nơi</w:t>
            </w:r>
            <w:proofErr w:type="spellEnd"/>
            <w:r w:rsidR="0060307B" w:rsidRPr="000D1E1A">
              <w:rPr>
                <w:sz w:val="27"/>
                <w:szCs w:val="27"/>
              </w:rPr>
              <w:t xml:space="preserve"> </w:t>
            </w:r>
            <w:proofErr w:type="spellStart"/>
            <w:r w:rsidR="0060307B" w:rsidRPr="000D1E1A">
              <w:rPr>
                <w:sz w:val="27"/>
                <w:szCs w:val="27"/>
              </w:rPr>
              <w:t>thực</w:t>
            </w:r>
            <w:proofErr w:type="spellEnd"/>
            <w:r w:rsidR="0060307B" w:rsidRPr="000D1E1A">
              <w:rPr>
                <w:sz w:val="27"/>
                <w:szCs w:val="27"/>
              </w:rPr>
              <w:t xml:space="preserve"> </w:t>
            </w:r>
            <w:proofErr w:type="spellStart"/>
            <w:r w:rsidR="0060307B" w:rsidRPr="000D1E1A">
              <w:rPr>
                <w:sz w:val="27"/>
                <w:szCs w:val="27"/>
              </w:rPr>
              <w:t>hiện</w:t>
            </w:r>
            <w:proofErr w:type="spellEnd"/>
            <w:r w:rsidR="0060307B" w:rsidRPr="000D1E1A">
              <w:rPr>
                <w:sz w:val="27"/>
                <w:szCs w:val="27"/>
              </w:rPr>
              <w:t xml:space="preserve"> </w:t>
            </w:r>
            <w:proofErr w:type="spellStart"/>
            <w:r w:rsidR="0060307B" w:rsidRPr="000D1E1A">
              <w:rPr>
                <w:sz w:val="27"/>
                <w:szCs w:val="27"/>
              </w:rPr>
              <w:t>Dự</w:t>
            </w:r>
            <w:proofErr w:type="spellEnd"/>
            <w:r w:rsidR="0060307B" w:rsidRPr="000D1E1A">
              <w:rPr>
                <w:sz w:val="27"/>
                <w:szCs w:val="27"/>
              </w:rPr>
              <w:t xml:space="preserve"> </w:t>
            </w:r>
            <w:proofErr w:type="spellStart"/>
            <w:r w:rsidR="0060307B" w:rsidRPr="000D1E1A">
              <w:rPr>
                <w:sz w:val="27"/>
                <w:szCs w:val="27"/>
              </w:rPr>
              <w:t>án</w:t>
            </w:r>
            <w:proofErr w:type="spellEnd"/>
            <w:r w:rsidR="002F63AE" w:rsidRPr="000D1E1A">
              <w:rPr>
                <w:sz w:val="27"/>
                <w:szCs w:val="27"/>
              </w:rPr>
              <w:t>.</w:t>
            </w:r>
          </w:p>
          <w:p w14:paraId="3F8F1EF2" w14:textId="77777777" w:rsidR="00B53394" w:rsidRPr="000D1E1A" w:rsidRDefault="00FE7B9D" w:rsidP="00103477">
            <w:pPr>
              <w:spacing w:line="312" w:lineRule="auto"/>
              <w:ind w:right="-113"/>
              <w:jc w:val="both"/>
              <w:rPr>
                <w:sz w:val="27"/>
                <w:szCs w:val="27"/>
              </w:rPr>
            </w:pPr>
            <w:r w:rsidRPr="000D1E1A">
              <w:rPr>
                <w:sz w:val="27"/>
                <w:szCs w:val="27"/>
              </w:rPr>
              <w:t xml:space="preserve">- Tham </w:t>
            </w:r>
            <w:proofErr w:type="spellStart"/>
            <w:r w:rsidRPr="000D1E1A">
              <w:rPr>
                <w:sz w:val="27"/>
                <w:szCs w:val="27"/>
              </w:rPr>
              <w:t>vấn</w:t>
            </w:r>
            <w:proofErr w:type="spellEnd"/>
            <w:r w:rsidRPr="000D1E1A">
              <w:rPr>
                <w:sz w:val="27"/>
                <w:szCs w:val="27"/>
              </w:rPr>
              <w:t xml:space="preserve"> ý </w:t>
            </w:r>
            <w:proofErr w:type="spellStart"/>
            <w:r w:rsidRPr="000D1E1A">
              <w:rPr>
                <w:sz w:val="27"/>
                <w:szCs w:val="27"/>
              </w:rPr>
              <w:t>kiến</w:t>
            </w:r>
            <w:proofErr w:type="spellEnd"/>
            <w:r w:rsidRPr="000D1E1A">
              <w:rPr>
                <w:sz w:val="27"/>
                <w:szCs w:val="27"/>
              </w:rPr>
              <w:t xml:space="preserve"> </w:t>
            </w:r>
            <w:proofErr w:type="spellStart"/>
            <w:r w:rsidRPr="000D1E1A">
              <w:rPr>
                <w:sz w:val="27"/>
                <w:szCs w:val="27"/>
              </w:rPr>
              <w:t>của</w:t>
            </w:r>
            <w:proofErr w:type="spellEnd"/>
            <w:r w:rsidRPr="000D1E1A">
              <w:rPr>
                <w:sz w:val="27"/>
                <w:szCs w:val="27"/>
              </w:rPr>
              <w:t xml:space="preserve"> </w:t>
            </w:r>
            <w:proofErr w:type="spellStart"/>
            <w:r w:rsidRPr="000D1E1A">
              <w:rPr>
                <w:sz w:val="27"/>
                <w:szCs w:val="27"/>
              </w:rPr>
              <w:t>người</w:t>
            </w:r>
            <w:proofErr w:type="spellEnd"/>
            <w:r w:rsidRPr="000D1E1A">
              <w:rPr>
                <w:sz w:val="27"/>
                <w:szCs w:val="27"/>
              </w:rPr>
              <w:t xml:space="preserve"> </w:t>
            </w:r>
            <w:proofErr w:type="spellStart"/>
            <w:r w:rsidRPr="000D1E1A">
              <w:rPr>
                <w:sz w:val="27"/>
                <w:szCs w:val="27"/>
              </w:rPr>
              <w:t>dân</w:t>
            </w:r>
            <w:proofErr w:type="spellEnd"/>
            <w:r w:rsidRPr="000D1E1A">
              <w:rPr>
                <w:sz w:val="27"/>
                <w:szCs w:val="27"/>
              </w:rPr>
              <w:t xml:space="preserve"> </w:t>
            </w:r>
            <w:proofErr w:type="spellStart"/>
            <w:r w:rsidRPr="000D1E1A">
              <w:rPr>
                <w:sz w:val="27"/>
                <w:szCs w:val="27"/>
              </w:rPr>
              <w:t>chịu</w:t>
            </w:r>
            <w:proofErr w:type="spellEnd"/>
            <w:r w:rsidRPr="000D1E1A">
              <w:rPr>
                <w:sz w:val="27"/>
                <w:szCs w:val="27"/>
              </w:rPr>
              <w:t xml:space="preserve"> </w:t>
            </w:r>
            <w:proofErr w:type="spellStart"/>
            <w:r w:rsidRPr="000D1E1A">
              <w:rPr>
                <w:sz w:val="27"/>
                <w:szCs w:val="27"/>
              </w:rPr>
              <w:t>tác</w:t>
            </w:r>
            <w:proofErr w:type="spellEnd"/>
            <w:r w:rsidRPr="000D1E1A">
              <w:rPr>
                <w:sz w:val="27"/>
                <w:szCs w:val="27"/>
              </w:rPr>
              <w:t xml:space="preserve"> </w:t>
            </w:r>
            <w:proofErr w:type="spellStart"/>
            <w:r w:rsidRPr="000D1E1A">
              <w:rPr>
                <w:sz w:val="27"/>
                <w:szCs w:val="27"/>
              </w:rPr>
              <w:t>động</w:t>
            </w:r>
            <w:proofErr w:type="spellEnd"/>
            <w:r w:rsidRPr="000D1E1A">
              <w:rPr>
                <w:sz w:val="27"/>
                <w:szCs w:val="27"/>
              </w:rPr>
              <w:t xml:space="preserve"> </w:t>
            </w:r>
            <w:proofErr w:type="spellStart"/>
            <w:r w:rsidRPr="000D1E1A">
              <w:rPr>
                <w:sz w:val="27"/>
                <w:szCs w:val="27"/>
              </w:rPr>
              <w:t>trực</w:t>
            </w:r>
            <w:proofErr w:type="spellEnd"/>
            <w:r w:rsidRPr="000D1E1A">
              <w:rPr>
                <w:sz w:val="27"/>
                <w:szCs w:val="27"/>
              </w:rPr>
              <w:t xml:space="preserve"> </w:t>
            </w:r>
            <w:proofErr w:type="spellStart"/>
            <w:r w:rsidRPr="000D1E1A">
              <w:rPr>
                <w:sz w:val="27"/>
                <w:szCs w:val="27"/>
              </w:rPr>
              <w:t>tiếp</w:t>
            </w:r>
            <w:proofErr w:type="spellEnd"/>
            <w:r w:rsidR="0060307B" w:rsidRPr="000D1E1A">
              <w:rPr>
                <w:sz w:val="27"/>
                <w:szCs w:val="27"/>
              </w:rPr>
              <w:t>.</w:t>
            </w:r>
          </w:p>
          <w:p w14:paraId="27B3D1B8" w14:textId="75B6F027" w:rsidR="0060307B" w:rsidRPr="000D1E1A" w:rsidRDefault="0060307B" w:rsidP="00103477">
            <w:pPr>
              <w:spacing w:line="312" w:lineRule="auto"/>
              <w:jc w:val="both"/>
              <w:rPr>
                <w:sz w:val="27"/>
                <w:szCs w:val="27"/>
              </w:rPr>
            </w:pPr>
            <w:r w:rsidRPr="000D1E1A">
              <w:rPr>
                <w:sz w:val="27"/>
                <w:szCs w:val="27"/>
              </w:rPr>
              <w:t xml:space="preserve">- Tham </w:t>
            </w:r>
            <w:proofErr w:type="spellStart"/>
            <w:r w:rsidRPr="000D1E1A">
              <w:rPr>
                <w:sz w:val="27"/>
                <w:szCs w:val="27"/>
              </w:rPr>
              <w:t>vấn</w:t>
            </w:r>
            <w:proofErr w:type="spellEnd"/>
            <w:r w:rsidRPr="000D1E1A">
              <w:rPr>
                <w:sz w:val="27"/>
                <w:szCs w:val="27"/>
              </w:rPr>
              <w:t xml:space="preserve"> ý </w:t>
            </w:r>
            <w:proofErr w:type="spellStart"/>
            <w:r w:rsidRPr="000D1E1A">
              <w:rPr>
                <w:sz w:val="27"/>
                <w:szCs w:val="27"/>
              </w:rPr>
              <w:t>kiến</w:t>
            </w:r>
            <w:proofErr w:type="spellEnd"/>
            <w:r w:rsidRPr="000D1E1A">
              <w:rPr>
                <w:sz w:val="27"/>
                <w:szCs w:val="27"/>
              </w:rPr>
              <w:t xml:space="preserve"> </w:t>
            </w:r>
            <w:proofErr w:type="spellStart"/>
            <w:r w:rsidRPr="000D1E1A">
              <w:rPr>
                <w:sz w:val="27"/>
                <w:szCs w:val="27"/>
              </w:rPr>
              <w:t>các</w:t>
            </w:r>
            <w:proofErr w:type="spellEnd"/>
            <w:r w:rsidRPr="000D1E1A">
              <w:rPr>
                <w:sz w:val="27"/>
                <w:szCs w:val="27"/>
              </w:rPr>
              <w:t xml:space="preserve"> </w:t>
            </w:r>
            <w:proofErr w:type="spellStart"/>
            <w:r w:rsidRPr="000D1E1A">
              <w:rPr>
                <w:sz w:val="27"/>
                <w:szCs w:val="27"/>
              </w:rPr>
              <w:t>tổ</w:t>
            </w:r>
            <w:proofErr w:type="spellEnd"/>
            <w:r w:rsidRPr="000D1E1A">
              <w:rPr>
                <w:sz w:val="27"/>
                <w:szCs w:val="27"/>
              </w:rPr>
              <w:t xml:space="preserve"> </w:t>
            </w:r>
            <w:proofErr w:type="spellStart"/>
            <w:r w:rsidRPr="000D1E1A">
              <w:rPr>
                <w:sz w:val="27"/>
                <w:szCs w:val="27"/>
              </w:rPr>
              <w:t>chức</w:t>
            </w:r>
            <w:proofErr w:type="spellEnd"/>
            <w:r w:rsidRPr="000D1E1A">
              <w:rPr>
                <w:sz w:val="27"/>
                <w:szCs w:val="27"/>
              </w:rPr>
              <w:t xml:space="preserve">, </w:t>
            </w:r>
            <w:proofErr w:type="spellStart"/>
            <w:r w:rsidRPr="000D1E1A">
              <w:rPr>
                <w:sz w:val="27"/>
                <w:szCs w:val="27"/>
              </w:rPr>
              <w:t>cộng</w:t>
            </w:r>
            <w:proofErr w:type="spellEnd"/>
            <w:r w:rsidRPr="000D1E1A">
              <w:rPr>
                <w:sz w:val="27"/>
                <w:szCs w:val="27"/>
              </w:rPr>
              <w:t xml:space="preserve"> </w:t>
            </w:r>
            <w:proofErr w:type="spellStart"/>
            <w:r w:rsidRPr="000D1E1A">
              <w:rPr>
                <w:sz w:val="27"/>
                <w:szCs w:val="27"/>
              </w:rPr>
              <w:t>động</w:t>
            </w:r>
            <w:proofErr w:type="spellEnd"/>
            <w:r w:rsidRPr="000D1E1A">
              <w:rPr>
                <w:sz w:val="27"/>
                <w:szCs w:val="27"/>
              </w:rPr>
              <w:t xml:space="preserve"> </w:t>
            </w:r>
            <w:proofErr w:type="spellStart"/>
            <w:r w:rsidRPr="000D1E1A">
              <w:rPr>
                <w:sz w:val="27"/>
                <w:szCs w:val="27"/>
              </w:rPr>
              <w:t>thông</w:t>
            </w:r>
            <w:proofErr w:type="spellEnd"/>
            <w:r w:rsidRPr="000D1E1A">
              <w:rPr>
                <w:sz w:val="27"/>
                <w:szCs w:val="27"/>
              </w:rPr>
              <w:t xml:space="preserve"> qua </w:t>
            </w:r>
            <w:proofErr w:type="spellStart"/>
            <w:r w:rsidRPr="000D1E1A">
              <w:rPr>
                <w:sz w:val="27"/>
                <w:szCs w:val="27"/>
              </w:rPr>
              <w:t>đăng</w:t>
            </w:r>
            <w:proofErr w:type="spellEnd"/>
            <w:r w:rsidRPr="000D1E1A">
              <w:rPr>
                <w:sz w:val="27"/>
                <w:szCs w:val="27"/>
              </w:rPr>
              <w:t xml:space="preserve"> </w:t>
            </w:r>
            <w:proofErr w:type="spellStart"/>
            <w:r w:rsidRPr="000D1E1A">
              <w:rPr>
                <w:sz w:val="27"/>
                <w:szCs w:val="27"/>
              </w:rPr>
              <w:t>tải</w:t>
            </w:r>
            <w:proofErr w:type="spellEnd"/>
            <w:r w:rsidRPr="000D1E1A">
              <w:rPr>
                <w:sz w:val="27"/>
                <w:szCs w:val="27"/>
              </w:rPr>
              <w:t xml:space="preserve"> </w:t>
            </w:r>
            <w:proofErr w:type="spellStart"/>
            <w:r w:rsidRPr="000D1E1A">
              <w:rPr>
                <w:sz w:val="27"/>
                <w:szCs w:val="27"/>
              </w:rPr>
              <w:t>trên</w:t>
            </w:r>
            <w:proofErr w:type="spellEnd"/>
            <w:r w:rsidRPr="000D1E1A">
              <w:rPr>
                <w:sz w:val="27"/>
                <w:szCs w:val="27"/>
              </w:rPr>
              <w:t xml:space="preserve"> </w:t>
            </w:r>
            <w:proofErr w:type="spellStart"/>
            <w:r w:rsidRPr="000D1E1A">
              <w:rPr>
                <w:sz w:val="27"/>
                <w:szCs w:val="27"/>
              </w:rPr>
              <w:t>trang</w:t>
            </w:r>
            <w:proofErr w:type="spellEnd"/>
            <w:r w:rsidRPr="000D1E1A">
              <w:rPr>
                <w:sz w:val="27"/>
                <w:szCs w:val="27"/>
              </w:rPr>
              <w:t xml:space="preserve"> </w:t>
            </w:r>
            <w:proofErr w:type="spellStart"/>
            <w:r w:rsidRPr="000D1E1A">
              <w:rPr>
                <w:sz w:val="27"/>
                <w:szCs w:val="27"/>
              </w:rPr>
              <w:t>thông</w:t>
            </w:r>
            <w:proofErr w:type="spellEnd"/>
            <w:r w:rsidRPr="000D1E1A">
              <w:rPr>
                <w:sz w:val="27"/>
                <w:szCs w:val="27"/>
              </w:rPr>
              <w:t xml:space="preserve"> tin </w:t>
            </w:r>
            <w:proofErr w:type="spellStart"/>
            <w:r w:rsidRPr="000D1E1A">
              <w:rPr>
                <w:sz w:val="27"/>
                <w:szCs w:val="27"/>
              </w:rPr>
              <w:t>điện</w:t>
            </w:r>
            <w:proofErr w:type="spellEnd"/>
            <w:r w:rsidRPr="000D1E1A">
              <w:rPr>
                <w:sz w:val="27"/>
                <w:szCs w:val="27"/>
              </w:rPr>
              <w:t xml:space="preserve"> </w:t>
            </w:r>
            <w:proofErr w:type="spellStart"/>
            <w:r w:rsidRPr="000D1E1A">
              <w:rPr>
                <w:sz w:val="27"/>
                <w:szCs w:val="27"/>
              </w:rPr>
              <w:t>tử</w:t>
            </w:r>
            <w:proofErr w:type="spellEnd"/>
            <w:r w:rsidRPr="000D1E1A">
              <w:rPr>
                <w:sz w:val="27"/>
                <w:szCs w:val="27"/>
              </w:rPr>
              <w:t>.</w:t>
            </w:r>
          </w:p>
        </w:tc>
      </w:tr>
      <w:tr w:rsidR="00A978D2" w:rsidRPr="000D1E1A" w14:paraId="77B780E6" w14:textId="77777777" w:rsidTr="00FF6CF7">
        <w:trPr>
          <w:jc w:val="center"/>
        </w:trPr>
        <w:tc>
          <w:tcPr>
            <w:tcW w:w="289" w:type="pct"/>
            <w:vAlign w:val="center"/>
          </w:tcPr>
          <w:p w14:paraId="529FDFAC" w14:textId="70A2FDD5" w:rsidR="00FE7B9D" w:rsidRPr="000D1E1A" w:rsidRDefault="00FE7B9D" w:rsidP="00103477">
            <w:pPr>
              <w:spacing w:line="312" w:lineRule="auto"/>
              <w:jc w:val="center"/>
              <w:rPr>
                <w:sz w:val="27"/>
                <w:szCs w:val="27"/>
              </w:rPr>
            </w:pPr>
            <w:r w:rsidRPr="000D1E1A">
              <w:rPr>
                <w:sz w:val="27"/>
                <w:szCs w:val="27"/>
              </w:rPr>
              <w:t>5</w:t>
            </w:r>
          </w:p>
        </w:tc>
        <w:tc>
          <w:tcPr>
            <w:tcW w:w="1327" w:type="pct"/>
            <w:vAlign w:val="center"/>
          </w:tcPr>
          <w:p w14:paraId="5A54A6D8" w14:textId="77777777" w:rsidR="00FE7B9D" w:rsidRPr="000D1E1A" w:rsidRDefault="00FE7B9D" w:rsidP="00103477">
            <w:pPr>
              <w:spacing w:line="312" w:lineRule="auto"/>
              <w:jc w:val="both"/>
              <w:rPr>
                <w:sz w:val="27"/>
                <w:szCs w:val="27"/>
              </w:rPr>
            </w:pPr>
            <w:proofErr w:type="spellStart"/>
            <w:r w:rsidRPr="000D1E1A">
              <w:rPr>
                <w:sz w:val="27"/>
                <w:szCs w:val="27"/>
              </w:rPr>
              <w:t>Tổng</w:t>
            </w:r>
            <w:proofErr w:type="spellEnd"/>
            <w:r w:rsidRPr="000D1E1A">
              <w:rPr>
                <w:sz w:val="27"/>
                <w:szCs w:val="27"/>
              </w:rPr>
              <w:t xml:space="preserve"> </w:t>
            </w:r>
            <w:proofErr w:type="spellStart"/>
            <w:r w:rsidRPr="000D1E1A">
              <w:rPr>
                <w:sz w:val="27"/>
                <w:szCs w:val="27"/>
              </w:rPr>
              <w:t>hợp</w:t>
            </w:r>
            <w:proofErr w:type="spellEnd"/>
            <w:r w:rsidRPr="000D1E1A">
              <w:rPr>
                <w:sz w:val="27"/>
                <w:szCs w:val="27"/>
              </w:rPr>
              <w:t xml:space="preserve"> </w:t>
            </w:r>
            <w:proofErr w:type="spellStart"/>
            <w:r w:rsidRPr="000D1E1A">
              <w:rPr>
                <w:sz w:val="27"/>
                <w:szCs w:val="27"/>
              </w:rPr>
              <w:t>hoàn</w:t>
            </w:r>
            <w:proofErr w:type="spellEnd"/>
            <w:r w:rsidRPr="000D1E1A">
              <w:rPr>
                <w:sz w:val="27"/>
                <w:szCs w:val="27"/>
              </w:rPr>
              <w:t xml:space="preserve"> </w:t>
            </w:r>
            <w:proofErr w:type="spellStart"/>
            <w:r w:rsidRPr="000D1E1A">
              <w:rPr>
                <w:sz w:val="27"/>
                <w:szCs w:val="27"/>
              </w:rPr>
              <w:t>thiện</w:t>
            </w:r>
            <w:proofErr w:type="spellEnd"/>
            <w:r w:rsidRPr="000D1E1A">
              <w:rPr>
                <w:sz w:val="27"/>
                <w:szCs w:val="27"/>
              </w:rPr>
              <w:t xml:space="preserve"> </w:t>
            </w:r>
            <w:proofErr w:type="spellStart"/>
            <w:r w:rsidRPr="000D1E1A">
              <w:rPr>
                <w:sz w:val="27"/>
                <w:szCs w:val="27"/>
              </w:rPr>
              <w:t>báo</w:t>
            </w:r>
            <w:proofErr w:type="spellEnd"/>
            <w:r w:rsidRPr="000D1E1A">
              <w:rPr>
                <w:sz w:val="27"/>
                <w:szCs w:val="27"/>
              </w:rPr>
              <w:t xml:space="preserve"> </w:t>
            </w:r>
            <w:proofErr w:type="spellStart"/>
            <w:r w:rsidRPr="000D1E1A">
              <w:rPr>
                <w:sz w:val="27"/>
                <w:szCs w:val="27"/>
              </w:rPr>
              <w:t>cáo</w:t>
            </w:r>
            <w:proofErr w:type="spellEnd"/>
            <w:r w:rsidRPr="000D1E1A">
              <w:rPr>
                <w:sz w:val="27"/>
                <w:szCs w:val="27"/>
              </w:rPr>
              <w:t xml:space="preserve"> ĐTM </w:t>
            </w:r>
          </w:p>
        </w:tc>
        <w:tc>
          <w:tcPr>
            <w:tcW w:w="3384" w:type="pct"/>
            <w:vAlign w:val="center"/>
          </w:tcPr>
          <w:p w14:paraId="7C9192BE" w14:textId="77777777" w:rsidR="00DB6402" w:rsidRPr="000D1E1A" w:rsidRDefault="00BF6F10" w:rsidP="00103477">
            <w:pPr>
              <w:spacing w:line="312" w:lineRule="auto"/>
              <w:jc w:val="both"/>
              <w:rPr>
                <w:sz w:val="27"/>
                <w:szCs w:val="27"/>
              </w:rPr>
            </w:pPr>
            <w:r w:rsidRPr="000D1E1A">
              <w:rPr>
                <w:sz w:val="27"/>
                <w:szCs w:val="27"/>
              </w:rPr>
              <w:t xml:space="preserve">- </w:t>
            </w:r>
            <w:r w:rsidR="00FE7B9D" w:rsidRPr="000D1E1A">
              <w:rPr>
                <w:sz w:val="27"/>
                <w:szCs w:val="27"/>
                <w:lang w:val="vi-VN"/>
              </w:rPr>
              <w:t xml:space="preserve">Tổng hợp, hoàn thành báo cáo </w:t>
            </w:r>
            <w:proofErr w:type="spellStart"/>
            <w:r w:rsidR="00FE7B9D" w:rsidRPr="000D1E1A">
              <w:rPr>
                <w:sz w:val="27"/>
                <w:szCs w:val="27"/>
              </w:rPr>
              <w:t>sau</w:t>
            </w:r>
            <w:proofErr w:type="spellEnd"/>
            <w:r w:rsidR="00FE7B9D" w:rsidRPr="000D1E1A">
              <w:rPr>
                <w:sz w:val="27"/>
                <w:szCs w:val="27"/>
              </w:rPr>
              <w:t xml:space="preserve"> </w:t>
            </w:r>
            <w:proofErr w:type="spellStart"/>
            <w:r w:rsidR="00FE7B9D" w:rsidRPr="000D1E1A">
              <w:rPr>
                <w:sz w:val="27"/>
                <w:szCs w:val="27"/>
              </w:rPr>
              <w:t>khi</w:t>
            </w:r>
            <w:proofErr w:type="spellEnd"/>
            <w:r w:rsidR="00FE7B9D" w:rsidRPr="000D1E1A">
              <w:rPr>
                <w:sz w:val="27"/>
                <w:szCs w:val="27"/>
              </w:rPr>
              <w:t xml:space="preserve"> </w:t>
            </w:r>
            <w:proofErr w:type="spellStart"/>
            <w:r w:rsidR="00FE7B9D" w:rsidRPr="000D1E1A">
              <w:rPr>
                <w:sz w:val="27"/>
                <w:szCs w:val="27"/>
              </w:rPr>
              <w:t>tham</w:t>
            </w:r>
            <w:proofErr w:type="spellEnd"/>
            <w:r w:rsidR="00FE7B9D" w:rsidRPr="000D1E1A">
              <w:rPr>
                <w:sz w:val="27"/>
                <w:szCs w:val="27"/>
              </w:rPr>
              <w:t xml:space="preserve"> </w:t>
            </w:r>
            <w:proofErr w:type="spellStart"/>
            <w:r w:rsidR="005D61DA" w:rsidRPr="000D1E1A">
              <w:rPr>
                <w:sz w:val="27"/>
                <w:szCs w:val="27"/>
              </w:rPr>
              <w:t>vấn</w:t>
            </w:r>
            <w:proofErr w:type="spellEnd"/>
            <w:r w:rsidR="005D61DA" w:rsidRPr="000D1E1A">
              <w:rPr>
                <w:sz w:val="27"/>
                <w:szCs w:val="27"/>
              </w:rPr>
              <w:t xml:space="preserve"> </w:t>
            </w:r>
            <w:proofErr w:type="spellStart"/>
            <w:r w:rsidR="005D61DA" w:rsidRPr="000D1E1A">
              <w:rPr>
                <w:sz w:val="27"/>
                <w:szCs w:val="27"/>
              </w:rPr>
              <w:t>cộng</w:t>
            </w:r>
            <w:proofErr w:type="spellEnd"/>
            <w:r w:rsidR="005D61DA" w:rsidRPr="000D1E1A">
              <w:rPr>
                <w:sz w:val="27"/>
                <w:szCs w:val="27"/>
              </w:rPr>
              <w:t xml:space="preserve"> </w:t>
            </w:r>
            <w:proofErr w:type="spellStart"/>
            <w:r w:rsidR="005D61DA" w:rsidRPr="000D1E1A">
              <w:rPr>
                <w:sz w:val="27"/>
                <w:szCs w:val="27"/>
              </w:rPr>
              <w:t>đồng</w:t>
            </w:r>
            <w:proofErr w:type="spellEnd"/>
            <w:r w:rsidR="005D61DA" w:rsidRPr="000D1E1A">
              <w:rPr>
                <w:sz w:val="27"/>
                <w:szCs w:val="27"/>
              </w:rPr>
              <w:t>.</w:t>
            </w:r>
          </w:p>
        </w:tc>
      </w:tr>
      <w:tr w:rsidR="00A978D2" w:rsidRPr="000D1E1A" w14:paraId="47FF1C81" w14:textId="77777777" w:rsidTr="00FF6CF7">
        <w:trPr>
          <w:jc w:val="center"/>
        </w:trPr>
        <w:tc>
          <w:tcPr>
            <w:tcW w:w="289" w:type="pct"/>
            <w:vAlign w:val="center"/>
          </w:tcPr>
          <w:p w14:paraId="55D8FDC0" w14:textId="77777777" w:rsidR="00941425" w:rsidRPr="000D1E1A" w:rsidRDefault="00DB6402" w:rsidP="00103477">
            <w:pPr>
              <w:spacing w:line="312" w:lineRule="auto"/>
              <w:jc w:val="center"/>
              <w:rPr>
                <w:sz w:val="27"/>
                <w:szCs w:val="27"/>
              </w:rPr>
            </w:pPr>
            <w:r w:rsidRPr="000D1E1A">
              <w:rPr>
                <w:sz w:val="27"/>
                <w:szCs w:val="27"/>
              </w:rPr>
              <w:t>6</w:t>
            </w:r>
          </w:p>
        </w:tc>
        <w:tc>
          <w:tcPr>
            <w:tcW w:w="1327" w:type="pct"/>
            <w:vAlign w:val="center"/>
          </w:tcPr>
          <w:p w14:paraId="008B94E2" w14:textId="77777777" w:rsidR="00941425" w:rsidRPr="000D1E1A" w:rsidRDefault="00941425" w:rsidP="00103477">
            <w:pPr>
              <w:spacing w:line="312" w:lineRule="auto"/>
              <w:jc w:val="both"/>
              <w:rPr>
                <w:sz w:val="27"/>
                <w:szCs w:val="27"/>
              </w:rPr>
            </w:pPr>
            <w:r w:rsidRPr="000D1E1A">
              <w:rPr>
                <w:sz w:val="27"/>
                <w:szCs w:val="27"/>
              </w:rPr>
              <w:t xml:space="preserve">Hoàn </w:t>
            </w:r>
            <w:proofErr w:type="spellStart"/>
            <w:r w:rsidRPr="000D1E1A">
              <w:rPr>
                <w:sz w:val="27"/>
                <w:szCs w:val="27"/>
              </w:rPr>
              <w:t>thiện</w:t>
            </w:r>
            <w:proofErr w:type="spellEnd"/>
            <w:r w:rsidRPr="000D1E1A">
              <w:rPr>
                <w:sz w:val="27"/>
                <w:szCs w:val="27"/>
              </w:rPr>
              <w:t xml:space="preserve"> </w:t>
            </w:r>
            <w:proofErr w:type="spellStart"/>
            <w:r w:rsidRPr="000D1E1A">
              <w:rPr>
                <w:sz w:val="27"/>
                <w:szCs w:val="27"/>
              </w:rPr>
              <w:t>báo</w:t>
            </w:r>
            <w:proofErr w:type="spellEnd"/>
            <w:r w:rsidRPr="000D1E1A">
              <w:rPr>
                <w:sz w:val="27"/>
                <w:szCs w:val="27"/>
              </w:rPr>
              <w:t xml:space="preserve"> </w:t>
            </w:r>
            <w:proofErr w:type="spellStart"/>
            <w:r w:rsidRPr="000D1E1A">
              <w:rPr>
                <w:sz w:val="27"/>
                <w:szCs w:val="27"/>
              </w:rPr>
              <w:t>cáo</w:t>
            </w:r>
            <w:proofErr w:type="spellEnd"/>
            <w:r w:rsidRPr="000D1E1A">
              <w:rPr>
                <w:sz w:val="27"/>
                <w:szCs w:val="27"/>
              </w:rPr>
              <w:t xml:space="preserve"> ĐTM </w:t>
            </w:r>
            <w:proofErr w:type="spellStart"/>
            <w:r w:rsidRPr="000D1E1A">
              <w:rPr>
                <w:sz w:val="27"/>
                <w:szCs w:val="27"/>
              </w:rPr>
              <w:t>trình</w:t>
            </w:r>
            <w:proofErr w:type="spellEnd"/>
            <w:r w:rsidRPr="000D1E1A">
              <w:rPr>
                <w:sz w:val="27"/>
                <w:szCs w:val="27"/>
              </w:rPr>
              <w:t xml:space="preserve"> </w:t>
            </w:r>
            <w:proofErr w:type="spellStart"/>
            <w:r w:rsidRPr="000D1E1A">
              <w:rPr>
                <w:sz w:val="27"/>
                <w:szCs w:val="27"/>
              </w:rPr>
              <w:t>cơ</w:t>
            </w:r>
            <w:proofErr w:type="spellEnd"/>
            <w:r w:rsidRPr="000D1E1A">
              <w:rPr>
                <w:sz w:val="27"/>
                <w:szCs w:val="27"/>
              </w:rPr>
              <w:t xml:space="preserve"> </w:t>
            </w:r>
            <w:proofErr w:type="spellStart"/>
            <w:r w:rsidRPr="000D1E1A">
              <w:rPr>
                <w:sz w:val="27"/>
                <w:szCs w:val="27"/>
              </w:rPr>
              <w:t>quan</w:t>
            </w:r>
            <w:proofErr w:type="spellEnd"/>
            <w:r w:rsidRPr="000D1E1A">
              <w:rPr>
                <w:sz w:val="27"/>
                <w:szCs w:val="27"/>
              </w:rPr>
              <w:t xml:space="preserve"> </w:t>
            </w:r>
            <w:proofErr w:type="spellStart"/>
            <w:r w:rsidRPr="000D1E1A">
              <w:rPr>
                <w:sz w:val="27"/>
                <w:szCs w:val="27"/>
              </w:rPr>
              <w:t>có</w:t>
            </w:r>
            <w:proofErr w:type="spellEnd"/>
            <w:r w:rsidRPr="000D1E1A">
              <w:rPr>
                <w:sz w:val="27"/>
                <w:szCs w:val="27"/>
              </w:rPr>
              <w:t xml:space="preserve"> </w:t>
            </w:r>
            <w:proofErr w:type="spellStart"/>
            <w:r w:rsidRPr="000D1E1A">
              <w:rPr>
                <w:sz w:val="27"/>
                <w:szCs w:val="27"/>
              </w:rPr>
              <w:t>thẩm</w:t>
            </w:r>
            <w:proofErr w:type="spellEnd"/>
            <w:r w:rsidRPr="000D1E1A">
              <w:rPr>
                <w:sz w:val="27"/>
                <w:szCs w:val="27"/>
              </w:rPr>
              <w:t xml:space="preserve"> </w:t>
            </w:r>
            <w:proofErr w:type="spellStart"/>
            <w:r w:rsidRPr="000D1E1A">
              <w:rPr>
                <w:sz w:val="27"/>
                <w:szCs w:val="27"/>
              </w:rPr>
              <w:t>quyền</w:t>
            </w:r>
            <w:proofErr w:type="spellEnd"/>
            <w:r w:rsidRPr="000D1E1A">
              <w:rPr>
                <w:sz w:val="27"/>
                <w:szCs w:val="27"/>
              </w:rPr>
              <w:t xml:space="preserve"> </w:t>
            </w:r>
            <w:proofErr w:type="spellStart"/>
            <w:r w:rsidRPr="000D1E1A">
              <w:rPr>
                <w:sz w:val="27"/>
                <w:szCs w:val="27"/>
              </w:rPr>
              <w:t>thẩm</w:t>
            </w:r>
            <w:proofErr w:type="spellEnd"/>
            <w:r w:rsidRPr="000D1E1A">
              <w:rPr>
                <w:sz w:val="27"/>
                <w:szCs w:val="27"/>
              </w:rPr>
              <w:t xml:space="preserve"> </w:t>
            </w:r>
            <w:proofErr w:type="spellStart"/>
            <w:r w:rsidRPr="000D1E1A">
              <w:rPr>
                <w:sz w:val="27"/>
                <w:szCs w:val="27"/>
              </w:rPr>
              <w:t>định</w:t>
            </w:r>
            <w:proofErr w:type="spellEnd"/>
          </w:p>
        </w:tc>
        <w:tc>
          <w:tcPr>
            <w:tcW w:w="3384" w:type="pct"/>
            <w:vAlign w:val="center"/>
          </w:tcPr>
          <w:p w14:paraId="05DB4552" w14:textId="77777777" w:rsidR="00941425" w:rsidRPr="000D1E1A" w:rsidRDefault="00941425" w:rsidP="00103477">
            <w:pPr>
              <w:spacing w:line="312" w:lineRule="auto"/>
              <w:jc w:val="both"/>
              <w:rPr>
                <w:sz w:val="27"/>
                <w:szCs w:val="27"/>
              </w:rPr>
            </w:pPr>
            <w:r w:rsidRPr="000D1E1A">
              <w:rPr>
                <w:sz w:val="27"/>
                <w:szCs w:val="27"/>
              </w:rPr>
              <w:t xml:space="preserve">- </w:t>
            </w:r>
            <w:proofErr w:type="spellStart"/>
            <w:r w:rsidRPr="000D1E1A">
              <w:rPr>
                <w:sz w:val="27"/>
                <w:szCs w:val="27"/>
              </w:rPr>
              <w:t>Tổ</w:t>
            </w:r>
            <w:proofErr w:type="spellEnd"/>
            <w:r w:rsidRPr="000D1E1A">
              <w:rPr>
                <w:sz w:val="27"/>
                <w:szCs w:val="27"/>
              </w:rPr>
              <w:t xml:space="preserve"> </w:t>
            </w:r>
            <w:proofErr w:type="spellStart"/>
            <w:r w:rsidRPr="000D1E1A">
              <w:rPr>
                <w:sz w:val="27"/>
                <w:szCs w:val="27"/>
              </w:rPr>
              <w:t>chức</w:t>
            </w:r>
            <w:proofErr w:type="spellEnd"/>
            <w:r w:rsidRPr="000D1E1A">
              <w:rPr>
                <w:sz w:val="27"/>
                <w:szCs w:val="27"/>
              </w:rPr>
              <w:t xml:space="preserve"> </w:t>
            </w:r>
            <w:proofErr w:type="spellStart"/>
            <w:r w:rsidRPr="000D1E1A">
              <w:rPr>
                <w:sz w:val="27"/>
                <w:szCs w:val="27"/>
              </w:rPr>
              <w:t>rà</w:t>
            </w:r>
            <w:proofErr w:type="spellEnd"/>
            <w:r w:rsidRPr="000D1E1A">
              <w:rPr>
                <w:sz w:val="27"/>
                <w:szCs w:val="27"/>
              </w:rPr>
              <w:t xml:space="preserve"> </w:t>
            </w:r>
            <w:proofErr w:type="spellStart"/>
            <w:r w:rsidRPr="000D1E1A">
              <w:rPr>
                <w:sz w:val="27"/>
                <w:szCs w:val="27"/>
              </w:rPr>
              <w:t>soát</w:t>
            </w:r>
            <w:proofErr w:type="spellEnd"/>
            <w:r w:rsidRPr="000D1E1A">
              <w:rPr>
                <w:sz w:val="27"/>
                <w:szCs w:val="27"/>
              </w:rPr>
              <w:t xml:space="preserve">, </w:t>
            </w:r>
            <w:proofErr w:type="spellStart"/>
            <w:r w:rsidRPr="000D1E1A">
              <w:rPr>
                <w:sz w:val="27"/>
                <w:szCs w:val="27"/>
              </w:rPr>
              <w:t>chỉnh</w:t>
            </w:r>
            <w:proofErr w:type="spellEnd"/>
            <w:r w:rsidRPr="000D1E1A">
              <w:rPr>
                <w:sz w:val="27"/>
                <w:szCs w:val="27"/>
              </w:rPr>
              <w:t xml:space="preserve"> </w:t>
            </w:r>
            <w:proofErr w:type="spellStart"/>
            <w:r w:rsidRPr="000D1E1A">
              <w:rPr>
                <w:sz w:val="27"/>
                <w:szCs w:val="27"/>
              </w:rPr>
              <w:t>sửa</w:t>
            </w:r>
            <w:proofErr w:type="spellEnd"/>
            <w:r w:rsidRPr="000D1E1A">
              <w:rPr>
                <w:sz w:val="27"/>
                <w:szCs w:val="27"/>
              </w:rPr>
              <w:t xml:space="preserve"> </w:t>
            </w:r>
            <w:proofErr w:type="spellStart"/>
            <w:r w:rsidRPr="000D1E1A">
              <w:rPr>
                <w:sz w:val="27"/>
                <w:szCs w:val="27"/>
              </w:rPr>
              <w:t>nội</w:t>
            </w:r>
            <w:proofErr w:type="spellEnd"/>
            <w:r w:rsidRPr="000D1E1A">
              <w:rPr>
                <w:sz w:val="27"/>
                <w:szCs w:val="27"/>
              </w:rPr>
              <w:t xml:space="preserve"> dung </w:t>
            </w:r>
            <w:r w:rsidRPr="000D1E1A">
              <w:rPr>
                <w:sz w:val="27"/>
                <w:szCs w:val="27"/>
                <w:lang w:val="vi-VN"/>
              </w:rPr>
              <w:t xml:space="preserve">trình </w:t>
            </w:r>
            <w:proofErr w:type="spellStart"/>
            <w:r w:rsidR="007020A2" w:rsidRPr="000D1E1A">
              <w:rPr>
                <w:sz w:val="27"/>
                <w:szCs w:val="27"/>
              </w:rPr>
              <w:t>Sở</w:t>
            </w:r>
            <w:proofErr w:type="spellEnd"/>
            <w:r w:rsidR="007020A2" w:rsidRPr="000D1E1A">
              <w:rPr>
                <w:sz w:val="27"/>
                <w:szCs w:val="27"/>
              </w:rPr>
              <w:t xml:space="preserve"> Tài </w:t>
            </w:r>
            <w:proofErr w:type="spellStart"/>
            <w:r w:rsidR="007020A2" w:rsidRPr="000D1E1A">
              <w:rPr>
                <w:sz w:val="27"/>
                <w:szCs w:val="27"/>
              </w:rPr>
              <w:t>nguyên</w:t>
            </w:r>
            <w:proofErr w:type="spellEnd"/>
            <w:r w:rsidR="007020A2" w:rsidRPr="000D1E1A">
              <w:rPr>
                <w:sz w:val="27"/>
                <w:szCs w:val="27"/>
              </w:rPr>
              <w:t xml:space="preserve"> </w:t>
            </w:r>
            <w:proofErr w:type="spellStart"/>
            <w:r w:rsidR="007020A2" w:rsidRPr="000D1E1A">
              <w:rPr>
                <w:sz w:val="27"/>
                <w:szCs w:val="27"/>
              </w:rPr>
              <w:t>và</w:t>
            </w:r>
            <w:proofErr w:type="spellEnd"/>
            <w:r w:rsidR="007020A2" w:rsidRPr="000D1E1A">
              <w:rPr>
                <w:sz w:val="27"/>
                <w:szCs w:val="27"/>
              </w:rPr>
              <w:t xml:space="preserve"> </w:t>
            </w:r>
            <w:proofErr w:type="spellStart"/>
            <w:r w:rsidR="007020A2" w:rsidRPr="000D1E1A">
              <w:rPr>
                <w:sz w:val="27"/>
                <w:szCs w:val="27"/>
              </w:rPr>
              <w:t>Môi</w:t>
            </w:r>
            <w:proofErr w:type="spellEnd"/>
            <w:r w:rsidR="007020A2" w:rsidRPr="000D1E1A">
              <w:rPr>
                <w:sz w:val="27"/>
                <w:szCs w:val="27"/>
              </w:rPr>
              <w:t xml:space="preserve"> </w:t>
            </w:r>
            <w:proofErr w:type="spellStart"/>
            <w:r w:rsidR="007020A2" w:rsidRPr="000D1E1A">
              <w:rPr>
                <w:sz w:val="27"/>
                <w:szCs w:val="27"/>
              </w:rPr>
              <w:t>trường</w:t>
            </w:r>
            <w:proofErr w:type="spellEnd"/>
            <w:r w:rsidR="007020A2" w:rsidRPr="000D1E1A">
              <w:rPr>
                <w:sz w:val="27"/>
                <w:szCs w:val="27"/>
              </w:rPr>
              <w:t xml:space="preserve"> </w:t>
            </w:r>
            <w:proofErr w:type="spellStart"/>
            <w:r w:rsidR="007020A2" w:rsidRPr="000D1E1A">
              <w:rPr>
                <w:sz w:val="27"/>
                <w:szCs w:val="27"/>
              </w:rPr>
              <w:t>thẩm</w:t>
            </w:r>
            <w:proofErr w:type="spellEnd"/>
            <w:r w:rsidR="007020A2" w:rsidRPr="000D1E1A">
              <w:rPr>
                <w:sz w:val="27"/>
                <w:szCs w:val="27"/>
              </w:rPr>
              <w:t xml:space="preserve"> </w:t>
            </w:r>
            <w:proofErr w:type="spellStart"/>
            <w:r w:rsidR="007020A2" w:rsidRPr="000D1E1A">
              <w:rPr>
                <w:sz w:val="27"/>
                <w:szCs w:val="27"/>
              </w:rPr>
              <w:t>định</w:t>
            </w:r>
            <w:proofErr w:type="spellEnd"/>
            <w:r w:rsidRPr="000D1E1A">
              <w:rPr>
                <w:sz w:val="27"/>
                <w:szCs w:val="27"/>
              </w:rPr>
              <w:t>.</w:t>
            </w:r>
          </w:p>
        </w:tc>
      </w:tr>
    </w:tbl>
    <w:p w14:paraId="20F54B4D" w14:textId="77777777" w:rsidR="00790AE9" w:rsidRPr="000D1E1A" w:rsidRDefault="00FE7B9D" w:rsidP="00103477">
      <w:pPr>
        <w:spacing w:line="312" w:lineRule="auto"/>
        <w:ind w:firstLine="567"/>
        <w:jc w:val="both"/>
        <w:rPr>
          <w:i/>
        </w:rPr>
      </w:pPr>
      <w:r w:rsidRPr="000D1E1A">
        <w:rPr>
          <w:i/>
        </w:rPr>
        <w:t xml:space="preserve">* </w:t>
      </w:r>
      <w:proofErr w:type="spellStart"/>
      <w:r w:rsidR="00790AE9" w:rsidRPr="000D1E1A">
        <w:rPr>
          <w:i/>
        </w:rPr>
        <w:t>Một</w:t>
      </w:r>
      <w:proofErr w:type="spellEnd"/>
      <w:r w:rsidR="00790AE9" w:rsidRPr="000D1E1A">
        <w:rPr>
          <w:i/>
        </w:rPr>
        <w:t xml:space="preserve"> </w:t>
      </w:r>
      <w:proofErr w:type="spellStart"/>
      <w:r w:rsidR="00790AE9" w:rsidRPr="000D1E1A">
        <w:rPr>
          <w:i/>
        </w:rPr>
        <w:t>số</w:t>
      </w:r>
      <w:proofErr w:type="spellEnd"/>
      <w:r w:rsidR="00790AE9" w:rsidRPr="000D1E1A">
        <w:rPr>
          <w:i/>
        </w:rPr>
        <w:t xml:space="preserve"> </w:t>
      </w:r>
      <w:proofErr w:type="spellStart"/>
      <w:r w:rsidR="00790AE9" w:rsidRPr="000D1E1A">
        <w:rPr>
          <w:i/>
        </w:rPr>
        <w:t>thông</w:t>
      </w:r>
      <w:proofErr w:type="spellEnd"/>
      <w:r w:rsidR="00790AE9" w:rsidRPr="000D1E1A">
        <w:rPr>
          <w:i/>
        </w:rPr>
        <w:t xml:space="preserve"> tin </w:t>
      </w:r>
      <w:proofErr w:type="spellStart"/>
      <w:r w:rsidR="00790AE9" w:rsidRPr="000D1E1A">
        <w:rPr>
          <w:i/>
        </w:rPr>
        <w:t>về</w:t>
      </w:r>
      <w:proofErr w:type="spellEnd"/>
      <w:r w:rsidR="00790AE9" w:rsidRPr="000D1E1A">
        <w:rPr>
          <w:i/>
        </w:rPr>
        <w:t xml:space="preserve"> </w:t>
      </w:r>
      <w:proofErr w:type="spellStart"/>
      <w:r w:rsidR="00790AE9" w:rsidRPr="000D1E1A">
        <w:rPr>
          <w:i/>
        </w:rPr>
        <w:t>Đơn</w:t>
      </w:r>
      <w:proofErr w:type="spellEnd"/>
      <w:r w:rsidR="00790AE9" w:rsidRPr="000D1E1A">
        <w:rPr>
          <w:i/>
        </w:rPr>
        <w:t xml:space="preserve"> </w:t>
      </w:r>
      <w:proofErr w:type="spellStart"/>
      <w:r w:rsidR="00790AE9" w:rsidRPr="000D1E1A">
        <w:rPr>
          <w:i/>
        </w:rPr>
        <w:t>vị</w:t>
      </w:r>
      <w:proofErr w:type="spellEnd"/>
      <w:r w:rsidR="00790AE9" w:rsidRPr="000D1E1A">
        <w:rPr>
          <w:i/>
        </w:rPr>
        <w:t xml:space="preserve"> </w:t>
      </w:r>
      <w:proofErr w:type="spellStart"/>
      <w:r w:rsidR="00790AE9" w:rsidRPr="000D1E1A">
        <w:rPr>
          <w:i/>
        </w:rPr>
        <w:t>tư</w:t>
      </w:r>
      <w:proofErr w:type="spellEnd"/>
      <w:r w:rsidR="00790AE9" w:rsidRPr="000D1E1A">
        <w:rPr>
          <w:i/>
        </w:rPr>
        <w:t xml:space="preserve"> </w:t>
      </w:r>
      <w:proofErr w:type="spellStart"/>
      <w:r w:rsidR="00790AE9" w:rsidRPr="000D1E1A">
        <w:rPr>
          <w:i/>
        </w:rPr>
        <w:t>vấn</w:t>
      </w:r>
      <w:proofErr w:type="spellEnd"/>
      <w:r w:rsidR="00790AE9" w:rsidRPr="000D1E1A">
        <w:rPr>
          <w:i/>
        </w:rPr>
        <w:t xml:space="preserve"> </w:t>
      </w:r>
      <w:proofErr w:type="spellStart"/>
      <w:r w:rsidR="00790AE9" w:rsidRPr="000D1E1A">
        <w:rPr>
          <w:i/>
        </w:rPr>
        <w:t>lập</w:t>
      </w:r>
      <w:proofErr w:type="spellEnd"/>
      <w:r w:rsidR="00790AE9" w:rsidRPr="000D1E1A">
        <w:rPr>
          <w:i/>
        </w:rPr>
        <w:t xml:space="preserve"> </w:t>
      </w:r>
      <w:proofErr w:type="spellStart"/>
      <w:r w:rsidR="00790AE9" w:rsidRPr="000D1E1A">
        <w:rPr>
          <w:i/>
        </w:rPr>
        <w:t>báo</w:t>
      </w:r>
      <w:proofErr w:type="spellEnd"/>
      <w:r w:rsidR="00790AE9" w:rsidRPr="000D1E1A">
        <w:rPr>
          <w:i/>
        </w:rPr>
        <w:t xml:space="preserve"> </w:t>
      </w:r>
      <w:proofErr w:type="spellStart"/>
      <w:r w:rsidR="00790AE9" w:rsidRPr="000D1E1A">
        <w:rPr>
          <w:i/>
        </w:rPr>
        <w:t>cáo</w:t>
      </w:r>
      <w:proofErr w:type="spellEnd"/>
      <w:r w:rsidR="00790AE9" w:rsidRPr="000D1E1A">
        <w:rPr>
          <w:i/>
        </w:rPr>
        <w:t xml:space="preserve"> ĐTM </w:t>
      </w:r>
      <w:proofErr w:type="spellStart"/>
      <w:r w:rsidR="00790AE9" w:rsidRPr="000D1E1A">
        <w:rPr>
          <w:i/>
        </w:rPr>
        <w:t>của</w:t>
      </w:r>
      <w:proofErr w:type="spellEnd"/>
      <w:r w:rsidR="00790AE9" w:rsidRPr="000D1E1A">
        <w:rPr>
          <w:i/>
        </w:rPr>
        <w:t xml:space="preserve"> </w:t>
      </w:r>
      <w:proofErr w:type="spellStart"/>
      <w:r w:rsidR="00096FB5" w:rsidRPr="000D1E1A">
        <w:rPr>
          <w:i/>
        </w:rPr>
        <w:t>Dự</w:t>
      </w:r>
      <w:proofErr w:type="spellEnd"/>
      <w:r w:rsidR="00096FB5" w:rsidRPr="000D1E1A">
        <w:rPr>
          <w:i/>
        </w:rPr>
        <w:t xml:space="preserve"> </w:t>
      </w:r>
      <w:proofErr w:type="spellStart"/>
      <w:r w:rsidR="00096FB5" w:rsidRPr="000D1E1A">
        <w:rPr>
          <w:i/>
        </w:rPr>
        <w:t>án</w:t>
      </w:r>
      <w:proofErr w:type="spellEnd"/>
      <w:r w:rsidR="00790AE9" w:rsidRPr="000D1E1A">
        <w:rPr>
          <w:i/>
        </w:rPr>
        <w:t>:</w:t>
      </w:r>
    </w:p>
    <w:p w14:paraId="7D5699AB" w14:textId="77777777" w:rsidR="00790AE9" w:rsidRPr="000D1E1A" w:rsidRDefault="00790AE9" w:rsidP="00103477">
      <w:pPr>
        <w:spacing w:line="312" w:lineRule="auto"/>
        <w:ind w:firstLine="567"/>
        <w:jc w:val="both"/>
        <w:rPr>
          <w:spacing w:val="-4"/>
        </w:rPr>
      </w:pPr>
      <w:r w:rsidRPr="000D1E1A">
        <w:rPr>
          <w:spacing w:val="-4"/>
        </w:rPr>
        <w:t xml:space="preserve">- </w:t>
      </w:r>
      <w:proofErr w:type="spellStart"/>
      <w:r w:rsidRPr="000D1E1A">
        <w:rPr>
          <w:spacing w:val="-4"/>
        </w:rPr>
        <w:t>Tên</w:t>
      </w:r>
      <w:proofErr w:type="spellEnd"/>
      <w:r w:rsidR="00C759A3" w:rsidRPr="000D1E1A">
        <w:rPr>
          <w:spacing w:val="-4"/>
        </w:rPr>
        <w:t xml:space="preserve"> </w:t>
      </w:r>
      <w:r w:rsidRPr="000D1E1A">
        <w:rPr>
          <w:spacing w:val="-4"/>
        </w:rPr>
        <w:t>đ</w:t>
      </w:r>
      <w:r w:rsidRPr="000D1E1A">
        <w:rPr>
          <w:spacing w:val="-4"/>
          <w:lang w:val="vi-VN"/>
        </w:rPr>
        <w:t xml:space="preserve">ơn vị tư vấn: </w:t>
      </w:r>
      <w:r w:rsidR="00B21C6F" w:rsidRPr="000D1E1A">
        <w:rPr>
          <w:spacing w:val="-4"/>
          <w:lang w:val="vi-VN"/>
        </w:rPr>
        <w:t xml:space="preserve">Trung tâm Quan </w:t>
      </w:r>
      <w:r w:rsidR="00B21C6F" w:rsidRPr="000D1E1A">
        <w:rPr>
          <w:spacing w:val="-4"/>
        </w:rPr>
        <w:t>t</w:t>
      </w:r>
      <w:r w:rsidR="00CB5AB3" w:rsidRPr="000D1E1A">
        <w:rPr>
          <w:spacing w:val="-4"/>
          <w:lang w:val="vi-VN"/>
        </w:rPr>
        <w:t>rắc Tài nguyê</w:t>
      </w:r>
      <w:r w:rsidR="00654A04" w:rsidRPr="000D1E1A">
        <w:rPr>
          <w:spacing w:val="-4"/>
          <w:lang w:val="vi-VN"/>
        </w:rPr>
        <w:t>n và Môi trường</w:t>
      </w:r>
      <w:r w:rsidR="004962F6" w:rsidRPr="000D1E1A">
        <w:rPr>
          <w:spacing w:val="-4"/>
        </w:rPr>
        <w:t xml:space="preserve"> Quảng </w:t>
      </w:r>
      <w:proofErr w:type="spellStart"/>
      <w:r w:rsidR="004962F6" w:rsidRPr="000D1E1A">
        <w:rPr>
          <w:spacing w:val="-4"/>
        </w:rPr>
        <w:t>Trị</w:t>
      </w:r>
      <w:proofErr w:type="spellEnd"/>
      <w:r w:rsidR="0079572D" w:rsidRPr="000D1E1A">
        <w:rPr>
          <w:spacing w:val="-4"/>
        </w:rPr>
        <w:t>.</w:t>
      </w:r>
    </w:p>
    <w:p w14:paraId="7E522702" w14:textId="77777777" w:rsidR="00790AE9" w:rsidRPr="000D1E1A" w:rsidRDefault="00967FD1" w:rsidP="00103477">
      <w:pPr>
        <w:spacing w:line="312" w:lineRule="auto"/>
        <w:ind w:firstLine="567"/>
        <w:jc w:val="both"/>
      </w:pPr>
      <w:r w:rsidRPr="000D1E1A">
        <w:rPr>
          <w:lang w:val="vi-VN"/>
        </w:rPr>
        <w:t>- Giám đốc: (</w:t>
      </w:r>
      <w:r w:rsidRPr="000D1E1A">
        <w:t>Ô</w:t>
      </w:r>
      <w:r w:rsidR="00790AE9" w:rsidRPr="000D1E1A">
        <w:rPr>
          <w:lang w:val="vi-VN"/>
        </w:rPr>
        <w:t xml:space="preserve">ng) </w:t>
      </w:r>
      <w:r w:rsidR="00C47FC1" w:rsidRPr="000D1E1A">
        <w:t>Mai Xuân Dũng</w:t>
      </w:r>
      <w:r w:rsidR="00790AE9" w:rsidRPr="000D1E1A">
        <w:t>.</w:t>
      </w:r>
    </w:p>
    <w:p w14:paraId="30AF7B87" w14:textId="77777777" w:rsidR="00790AE9" w:rsidRPr="000D1E1A" w:rsidRDefault="00790AE9" w:rsidP="00103477">
      <w:pPr>
        <w:spacing w:line="312" w:lineRule="auto"/>
        <w:ind w:firstLine="567"/>
        <w:jc w:val="both"/>
      </w:pPr>
      <w:r w:rsidRPr="000D1E1A">
        <w:rPr>
          <w:lang w:val="vi-VN"/>
        </w:rPr>
        <w:t xml:space="preserve">- Địa chỉ: </w:t>
      </w:r>
      <w:proofErr w:type="spellStart"/>
      <w:r w:rsidR="00B21C6F" w:rsidRPr="000D1E1A">
        <w:t>P</w:t>
      </w:r>
      <w:r w:rsidRPr="000D1E1A">
        <w:t>hường</w:t>
      </w:r>
      <w:proofErr w:type="spellEnd"/>
      <w:r w:rsidRPr="000D1E1A">
        <w:rPr>
          <w:lang w:val="vi-VN"/>
        </w:rPr>
        <w:t xml:space="preserve"> Đông </w:t>
      </w:r>
      <w:r w:rsidR="00B21C6F" w:rsidRPr="000D1E1A">
        <w:t>Lương</w:t>
      </w:r>
      <w:r w:rsidR="0079572D" w:rsidRPr="000D1E1A">
        <w:t>,</w:t>
      </w:r>
      <w:r w:rsidRPr="000D1E1A">
        <w:t xml:space="preserve"> </w:t>
      </w:r>
      <w:proofErr w:type="spellStart"/>
      <w:r w:rsidRPr="000D1E1A">
        <w:t>thành</w:t>
      </w:r>
      <w:proofErr w:type="spellEnd"/>
      <w:r w:rsidRPr="000D1E1A">
        <w:t xml:space="preserve"> </w:t>
      </w:r>
      <w:proofErr w:type="spellStart"/>
      <w:r w:rsidRPr="000D1E1A">
        <w:t>phố</w:t>
      </w:r>
      <w:proofErr w:type="spellEnd"/>
      <w:r w:rsidR="0079572D" w:rsidRPr="000D1E1A">
        <w:rPr>
          <w:lang w:val="vi-VN"/>
        </w:rPr>
        <w:t xml:space="preserve"> Đông Hà, </w:t>
      </w:r>
      <w:proofErr w:type="spellStart"/>
      <w:r w:rsidRPr="000D1E1A">
        <w:t>tỉnh</w:t>
      </w:r>
      <w:proofErr w:type="spellEnd"/>
      <w:r w:rsidRPr="000D1E1A">
        <w:t xml:space="preserve"> </w:t>
      </w:r>
      <w:r w:rsidRPr="000D1E1A">
        <w:rPr>
          <w:lang w:val="vi-VN"/>
        </w:rPr>
        <w:t>Quảng Trị</w:t>
      </w:r>
      <w:r w:rsidRPr="000D1E1A">
        <w:t>.</w:t>
      </w:r>
    </w:p>
    <w:p w14:paraId="5722B100" w14:textId="77777777" w:rsidR="00334B3A" w:rsidRPr="000D1E1A" w:rsidRDefault="00790AE9" w:rsidP="00103477">
      <w:pPr>
        <w:spacing w:line="312" w:lineRule="auto"/>
        <w:ind w:firstLine="567"/>
        <w:jc w:val="both"/>
        <w:rPr>
          <w:b/>
          <w:iCs/>
          <w:lang w:val="vi-VN"/>
        </w:rPr>
      </w:pPr>
      <w:r w:rsidRPr="000D1E1A">
        <w:rPr>
          <w:lang w:val="vi-VN"/>
        </w:rPr>
        <w:t xml:space="preserve">- Điện thoại: </w:t>
      </w:r>
      <w:bookmarkStart w:id="505" w:name="_Toc429147703"/>
      <w:bookmarkStart w:id="506" w:name="_Toc430265518"/>
      <w:bookmarkStart w:id="507" w:name="_Toc431365854"/>
      <w:bookmarkStart w:id="508" w:name="_Toc431365936"/>
      <w:r w:rsidR="00144C5E" w:rsidRPr="000D1E1A">
        <w:t>0233.6290999</w:t>
      </w:r>
    </w:p>
    <w:p w14:paraId="68ED275D" w14:textId="77777777" w:rsidR="000F499D" w:rsidRPr="000D1E1A" w:rsidRDefault="000F499D" w:rsidP="00103477">
      <w:pPr>
        <w:spacing w:line="312" w:lineRule="auto"/>
        <w:rPr>
          <w:b/>
          <w:iCs/>
          <w:sz w:val="27"/>
          <w:szCs w:val="27"/>
          <w:lang w:val="vi-VN"/>
        </w:rPr>
      </w:pPr>
      <w:r w:rsidRPr="000D1E1A">
        <w:rPr>
          <w:b/>
          <w:iCs/>
          <w:sz w:val="27"/>
          <w:szCs w:val="27"/>
          <w:lang w:val="vi-VN"/>
        </w:rPr>
        <w:br w:type="page"/>
      </w:r>
    </w:p>
    <w:p w14:paraId="6D0BF6DF" w14:textId="77777777" w:rsidR="00B24913" w:rsidRPr="000D1E1A" w:rsidRDefault="00B24913" w:rsidP="00103477">
      <w:pPr>
        <w:spacing w:line="312" w:lineRule="auto"/>
        <w:ind w:firstLine="567"/>
        <w:jc w:val="center"/>
        <w:rPr>
          <w:b/>
          <w:iCs/>
          <w:sz w:val="27"/>
          <w:szCs w:val="27"/>
        </w:rPr>
      </w:pPr>
      <w:r w:rsidRPr="000D1E1A">
        <w:rPr>
          <w:b/>
          <w:iCs/>
          <w:sz w:val="27"/>
          <w:szCs w:val="27"/>
          <w:lang w:val="vi-VN"/>
        </w:rPr>
        <w:lastRenderedPageBreak/>
        <w:t xml:space="preserve">Danh sách những người trực tiếp tham gia </w:t>
      </w:r>
      <w:proofErr w:type="spellStart"/>
      <w:r w:rsidR="006E38A9" w:rsidRPr="000D1E1A">
        <w:rPr>
          <w:b/>
          <w:iCs/>
          <w:sz w:val="27"/>
          <w:szCs w:val="27"/>
        </w:rPr>
        <w:t>l</w:t>
      </w:r>
      <w:r w:rsidRPr="000D1E1A">
        <w:rPr>
          <w:b/>
          <w:iCs/>
          <w:sz w:val="27"/>
          <w:szCs w:val="27"/>
        </w:rPr>
        <w:t>ập</w:t>
      </w:r>
      <w:proofErr w:type="spellEnd"/>
      <w:r w:rsidRPr="000D1E1A">
        <w:rPr>
          <w:b/>
          <w:iCs/>
          <w:sz w:val="27"/>
          <w:szCs w:val="27"/>
        </w:rPr>
        <w:t xml:space="preserve"> </w:t>
      </w:r>
      <w:proofErr w:type="spellStart"/>
      <w:r w:rsidRPr="000D1E1A">
        <w:rPr>
          <w:b/>
          <w:iCs/>
          <w:sz w:val="27"/>
          <w:szCs w:val="27"/>
        </w:rPr>
        <w:t>báo</w:t>
      </w:r>
      <w:proofErr w:type="spellEnd"/>
      <w:r w:rsidRPr="000D1E1A">
        <w:rPr>
          <w:b/>
          <w:iCs/>
          <w:sz w:val="27"/>
          <w:szCs w:val="27"/>
        </w:rPr>
        <w:t xml:space="preserve"> </w:t>
      </w:r>
      <w:proofErr w:type="spellStart"/>
      <w:r w:rsidRPr="000D1E1A">
        <w:rPr>
          <w:b/>
          <w:iCs/>
          <w:sz w:val="27"/>
          <w:szCs w:val="27"/>
        </w:rPr>
        <w:t>cáo</w:t>
      </w:r>
      <w:proofErr w:type="spellEnd"/>
      <w:r w:rsidRPr="000D1E1A">
        <w:rPr>
          <w:b/>
          <w:iCs/>
          <w:sz w:val="27"/>
          <w:szCs w:val="27"/>
        </w:rPr>
        <w:t xml:space="preserve"> ĐTM</w:t>
      </w:r>
    </w:p>
    <w:tbl>
      <w:tblPr>
        <w:tblW w:w="5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
        <w:gridCol w:w="2172"/>
        <w:gridCol w:w="3223"/>
        <w:gridCol w:w="3163"/>
        <w:gridCol w:w="1278"/>
      </w:tblGrid>
      <w:tr w:rsidR="00845A4F" w:rsidRPr="000D1E1A" w14:paraId="0F9AC0B6" w14:textId="77777777" w:rsidTr="001B7D99">
        <w:trPr>
          <w:cantSplit/>
          <w:trHeight w:val="424"/>
          <w:tblHeader/>
          <w:jc w:val="center"/>
        </w:trPr>
        <w:tc>
          <w:tcPr>
            <w:tcW w:w="267" w:type="pct"/>
            <w:vAlign w:val="center"/>
          </w:tcPr>
          <w:p w14:paraId="7F0AABEA" w14:textId="77777777" w:rsidR="00B21C6F" w:rsidRPr="000D1E1A" w:rsidRDefault="00B21C6F" w:rsidP="00103477">
            <w:pPr>
              <w:widowControl w:val="0"/>
              <w:tabs>
                <w:tab w:val="left" w:pos="720"/>
              </w:tabs>
              <w:snapToGrid w:val="0"/>
              <w:spacing w:line="312" w:lineRule="auto"/>
              <w:ind w:right="-27"/>
              <w:jc w:val="center"/>
              <w:rPr>
                <w:b/>
                <w:sz w:val="22"/>
                <w:szCs w:val="22"/>
              </w:rPr>
            </w:pPr>
            <w:r w:rsidRPr="000D1E1A">
              <w:rPr>
                <w:sz w:val="22"/>
                <w:szCs w:val="22"/>
                <w:lang w:val="vi-VN"/>
              </w:rPr>
              <w:br w:type="page"/>
            </w:r>
            <w:r w:rsidRPr="000D1E1A">
              <w:rPr>
                <w:b/>
                <w:sz w:val="22"/>
                <w:szCs w:val="22"/>
              </w:rPr>
              <w:t>TT</w:t>
            </w:r>
          </w:p>
        </w:tc>
        <w:tc>
          <w:tcPr>
            <w:tcW w:w="1045" w:type="pct"/>
            <w:vAlign w:val="center"/>
          </w:tcPr>
          <w:p w14:paraId="57722738" w14:textId="77777777" w:rsidR="00B21C6F" w:rsidRPr="000D1E1A" w:rsidRDefault="00B21C6F" w:rsidP="00103477">
            <w:pPr>
              <w:widowControl w:val="0"/>
              <w:snapToGrid w:val="0"/>
              <w:spacing w:line="312" w:lineRule="auto"/>
              <w:ind w:right="-52"/>
              <w:jc w:val="center"/>
              <w:rPr>
                <w:b/>
                <w:sz w:val="22"/>
                <w:szCs w:val="22"/>
              </w:rPr>
            </w:pPr>
            <w:proofErr w:type="spellStart"/>
            <w:r w:rsidRPr="000D1E1A">
              <w:rPr>
                <w:b/>
                <w:sz w:val="22"/>
                <w:szCs w:val="22"/>
              </w:rPr>
              <w:t>Họ</w:t>
            </w:r>
            <w:proofErr w:type="spellEnd"/>
            <w:r w:rsidRPr="000D1E1A">
              <w:rPr>
                <w:b/>
                <w:sz w:val="22"/>
                <w:szCs w:val="22"/>
              </w:rPr>
              <w:t xml:space="preserve"> </w:t>
            </w:r>
            <w:proofErr w:type="spellStart"/>
            <w:r w:rsidRPr="000D1E1A">
              <w:rPr>
                <w:b/>
                <w:sz w:val="22"/>
                <w:szCs w:val="22"/>
              </w:rPr>
              <w:t>và</w:t>
            </w:r>
            <w:proofErr w:type="spellEnd"/>
            <w:r w:rsidRPr="000D1E1A">
              <w:rPr>
                <w:b/>
                <w:sz w:val="22"/>
                <w:szCs w:val="22"/>
              </w:rPr>
              <w:t xml:space="preserve"> </w:t>
            </w:r>
            <w:proofErr w:type="spellStart"/>
            <w:r w:rsidRPr="000D1E1A">
              <w:rPr>
                <w:b/>
                <w:sz w:val="22"/>
                <w:szCs w:val="22"/>
              </w:rPr>
              <w:t>tên</w:t>
            </w:r>
            <w:proofErr w:type="spellEnd"/>
          </w:p>
        </w:tc>
        <w:tc>
          <w:tcPr>
            <w:tcW w:w="1551" w:type="pct"/>
            <w:vAlign w:val="center"/>
          </w:tcPr>
          <w:p w14:paraId="515768E2" w14:textId="77777777" w:rsidR="00B21C6F" w:rsidRPr="000D1E1A" w:rsidRDefault="00B21C6F" w:rsidP="00103477">
            <w:pPr>
              <w:widowControl w:val="0"/>
              <w:tabs>
                <w:tab w:val="left" w:pos="720"/>
              </w:tabs>
              <w:snapToGrid w:val="0"/>
              <w:spacing w:line="312" w:lineRule="auto"/>
              <w:jc w:val="center"/>
              <w:rPr>
                <w:b/>
                <w:sz w:val="22"/>
                <w:szCs w:val="22"/>
              </w:rPr>
            </w:pPr>
            <w:proofErr w:type="spellStart"/>
            <w:r w:rsidRPr="000D1E1A">
              <w:rPr>
                <w:b/>
                <w:sz w:val="22"/>
                <w:szCs w:val="22"/>
              </w:rPr>
              <w:t>Chức</w:t>
            </w:r>
            <w:proofErr w:type="spellEnd"/>
            <w:r w:rsidRPr="000D1E1A">
              <w:rPr>
                <w:b/>
                <w:sz w:val="22"/>
                <w:szCs w:val="22"/>
              </w:rPr>
              <w:t xml:space="preserve"> </w:t>
            </w:r>
            <w:proofErr w:type="spellStart"/>
            <w:r w:rsidRPr="000D1E1A">
              <w:rPr>
                <w:b/>
                <w:sz w:val="22"/>
                <w:szCs w:val="22"/>
              </w:rPr>
              <w:t>vụ</w:t>
            </w:r>
            <w:proofErr w:type="spellEnd"/>
            <w:r w:rsidRPr="000D1E1A">
              <w:rPr>
                <w:b/>
                <w:sz w:val="22"/>
                <w:szCs w:val="22"/>
              </w:rPr>
              <w:t xml:space="preserve">, </w:t>
            </w:r>
            <w:proofErr w:type="spellStart"/>
            <w:r w:rsidRPr="000D1E1A">
              <w:rPr>
                <w:b/>
                <w:sz w:val="22"/>
                <w:szCs w:val="22"/>
              </w:rPr>
              <w:t>học</w:t>
            </w:r>
            <w:proofErr w:type="spellEnd"/>
            <w:r w:rsidRPr="000D1E1A">
              <w:rPr>
                <w:b/>
                <w:sz w:val="22"/>
                <w:szCs w:val="22"/>
              </w:rPr>
              <w:t xml:space="preserve"> </w:t>
            </w:r>
            <w:proofErr w:type="spellStart"/>
            <w:r w:rsidRPr="000D1E1A">
              <w:rPr>
                <w:b/>
                <w:sz w:val="22"/>
                <w:szCs w:val="22"/>
              </w:rPr>
              <w:t>hàm</w:t>
            </w:r>
            <w:proofErr w:type="spellEnd"/>
            <w:r w:rsidRPr="000D1E1A">
              <w:rPr>
                <w:b/>
                <w:sz w:val="22"/>
                <w:szCs w:val="22"/>
              </w:rPr>
              <w:t xml:space="preserve">, </w:t>
            </w:r>
            <w:proofErr w:type="spellStart"/>
            <w:r w:rsidRPr="000D1E1A">
              <w:rPr>
                <w:b/>
                <w:sz w:val="22"/>
                <w:szCs w:val="22"/>
              </w:rPr>
              <w:t>học</w:t>
            </w:r>
            <w:proofErr w:type="spellEnd"/>
            <w:r w:rsidRPr="000D1E1A">
              <w:rPr>
                <w:b/>
                <w:sz w:val="22"/>
                <w:szCs w:val="22"/>
              </w:rPr>
              <w:t xml:space="preserve"> </w:t>
            </w:r>
            <w:proofErr w:type="spellStart"/>
            <w:r w:rsidRPr="000D1E1A">
              <w:rPr>
                <w:b/>
                <w:sz w:val="22"/>
                <w:szCs w:val="22"/>
              </w:rPr>
              <w:t>vị</w:t>
            </w:r>
            <w:proofErr w:type="spellEnd"/>
            <w:r w:rsidRPr="000D1E1A">
              <w:rPr>
                <w:b/>
                <w:sz w:val="22"/>
                <w:szCs w:val="22"/>
              </w:rPr>
              <w:t xml:space="preserve">, </w:t>
            </w:r>
            <w:proofErr w:type="spellStart"/>
            <w:r w:rsidRPr="000D1E1A">
              <w:rPr>
                <w:b/>
                <w:sz w:val="22"/>
                <w:szCs w:val="22"/>
              </w:rPr>
              <w:t>chuyên</w:t>
            </w:r>
            <w:proofErr w:type="spellEnd"/>
            <w:r w:rsidRPr="000D1E1A">
              <w:rPr>
                <w:b/>
                <w:sz w:val="22"/>
                <w:szCs w:val="22"/>
              </w:rPr>
              <w:t xml:space="preserve"> </w:t>
            </w:r>
            <w:proofErr w:type="spellStart"/>
            <w:r w:rsidRPr="000D1E1A">
              <w:rPr>
                <w:b/>
                <w:sz w:val="22"/>
                <w:szCs w:val="22"/>
              </w:rPr>
              <w:t>ngành</w:t>
            </w:r>
            <w:proofErr w:type="spellEnd"/>
          </w:p>
        </w:tc>
        <w:tc>
          <w:tcPr>
            <w:tcW w:w="1522" w:type="pct"/>
            <w:vAlign w:val="center"/>
          </w:tcPr>
          <w:p w14:paraId="215F8244" w14:textId="77777777" w:rsidR="00B21C6F" w:rsidRPr="000D1E1A" w:rsidRDefault="00B21C6F" w:rsidP="00103477">
            <w:pPr>
              <w:widowControl w:val="0"/>
              <w:tabs>
                <w:tab w:val="left" w:pos="720"/>
              </w:tabs>
              <w:snapToGrid w:val="0"/>
              <w:spacing w:line="312" w:lineRule="auto"/>
              <w:jc w:val="center"/>
              <w:rPr>
                <w:b/>
                <w:sz w:val="22"/>
                <w:szCs w:val="22"/>
              </w:rPr>
            </w:pPr>
            <w:proofErr w:type="spellStart"/>
            <w:r w:rsidRPr="000D1E1A">
              <w:rPr>
                <w:b/>
                <w:sz w:val="22"/>
                <w:szCs w:val="22"/>
              </w:rPr>
              <w:t>Nhiệm</w:t>
            </w:r>
            <w:proofErr w:type="spellEnd"/>
            <w:r w:rsidRPr="000D1E1A">
              <w:rPr>
                <w:b/>
                <w:sz w:val="22"/>
                <w:szCs w:val="22"/>
              </w:rPr>
              <w:t xml:space="preserve"> </w:t>
            </w:r>
            <w:proofErr w:type="spellStart"/>
            <w:r w:rsidRPr="000D1E1A">
              <w:rPr>
                <w:b/>
                <w:sz w:val="22"/>
                <w:szCs w:val="22"/>
              </w:rPr>
              <w:t>vụ</w:t>
            </w:r>
            <w:proofErr w:type="spellEnd"/>
          </w:p>
        </w:tc>
        <w:tc>
          <w:tcPr>
            <w:tcW w:w="615" w:type="pct"/>
            <w:vAlign w:val="center"/>
          </w:tcPr>
          <w:p w14:paraId="68152E36" w14:textId="77777777" w:rsidR="00B21C6F" w:rsidRPr="000D1E1A" w:rsidRDefault="00B21C6F" w:rsidP="00103477">
            <w:pPr>
              <w:widowControl w:val="0"/>
              <w:tabs>
                <w:tab w:val="left" w:pos="720"/>
              </w:tabs>
              <w:snapToGrid w:val="0"/>
              <w:spacing w:line="312" w:lineRule="auto"/>
              <w:jc w:val="center"/>
              <w:rPr>
                <w:b/>
                <w:sz w:val="22"/>
                <w:szCs w:val="22"/>
              </w:rPr>
            </w:pPr>
            <w:proofErr w:type="spellStart"/>
            <w:r w:rsidRPr="000D1E1A">
              <w:rPr>
                <w:b/>
                <w:sz w:val="22"/>
                <w:szCs w:val="22"/>
              </w:rPr>
              <w:t>Chữ</w:t>
            </w:r>
            <w:proofErr w:type="spellEnd"/>
            <w:r w:rsidRPr="000D1E1A">
              <w:rPr>
                <w:b/>
                <w:sz w:val="22"/>
                <w:szCs w:val="22"/>
              </w:rPr>
              <w:t xml:space="preserve"> </w:t>
            </w:r>
            <w:proofErr w:type="spellStart"/>
            <w:r w:rsidRPr="000D1E1A">
              <w:rPr>
                <w:b/>
                <w:sz w:val="22"/>
                <w:szCs w:val="22"/>
              </w:rPr>
              <w:t>ký</w:t>
            </w:r>
            <w:proofErr w:type="spellEnd"/>
          </w:p>
        </w:tc>
      </w:tr>
      <w:tr w:rsidR="00845A4F" w:rsidRPr="000D1E1A" w14:paraId="27DFCDE4" w14:textId="77777777" w:rsidTr="001B7D99">
        <w:trPr>
          <w:cantSplit/>
          <w:trHeight w:val="424"/>
          <w:tblHeader/>
          <w:jc w:val="center"/>
        </w:trPr>
        <w:tc>
          <w:tcPr>
            <w:tcW w:w="5000" w:type="pct"/>
            <w:gridSpan w:val="5"/>
            <w:vAlign w:val="center"/>
          </w:tcPr>
          <w:p w14:paraId="3EDFB998" w14:textId="104A7D8E" w:rsidR="00B21C6F" w:rsidRPr="000D1E1A" w:rsidRDefault="005D4945" w:rsidP="00103477">
            <w:pPr>
              <w:pStyle w:val="BodyText"/>
              <w:spacing w:before="0" w:line="312" w:lineRule="auto"/>
              <w:jc w:val="center"/>
              <w:rPr>
                <w:b/>
                <w:sz w:val="22"/>
                <w:szCs w:val="22"/>
              </w:rPr>
            </w:pPr>
            <w:proofErr w:type="spellStart"/>
            <w:r w:rsidRPr="000D1E1A">
              <w:rPr>
                <w:b/>
                <w:sz w:val="22"/>
                <w:szCs w:val="22"/>
              </w:rPr>
              <w:t>Đại</w:t>
            </w:r>
            <w:proofErr w:type="spellEnd"/>
            <w:r w:rsidRPr="000D1E1A">
              <w:rPr>
                <w:b/>
                <w:sz w:val="22"/>
                <w:szCs w:val="22"/>
              </w:rPr>
              <w:t xml:space="preserve"> </w:t>
            </w:r>
            <w:proofErr w:type="spellStart"/>
            <w:r w:rsidRPr="000D1E1A">
              <w:rPr>
                <w:b/>
                <w:sz w:val="22"/>
                <w:szCs w:val="22"/>
              </w:rPr>
              <w:t>diện</w:t>
            </w:r>
            <w:proofErr w:type="spellEnd"/>
            <w:r w:rsidRPr="000D1E1A">
              <w:rPr>
                <w:b/>
                <w:sz w:val="22"/>
                <w:szCs w:val="22"/>
              </w:rPr>
              <w:t xml:space="preserve"> </w:t>
            </w:r>
            <w:proofErr w:type="spellStart"/>
            <w:r w:rsidR="00096FB5" w:rsidRPr="000D1E1A">
              <w:rPr>
                <w:b/>
                <w:sz w:val="22"/>
                <w:szCs w:val="22"/>
              </w:rPr>
              <w:t>Chủ</w:t>
            </w:r>
            <w:proofErr w:type="spellEnd"/>
            <w:r w:rsidR="00096FB5" w:rsidRPr="000D1E1A">
              <w:rPr>
                <w:b/>
                <w:sz w:val="22"/>
                <w:szCs w:val="22"/>
              </w:rPr>
              <w:t xml:space="preserve"> </w:t>
            </w:r>
            <w:proofErr w:type="spellStart"/>
            <w:r w:rsidR="00096FB5" w:rsidRPr="000D1E1A">
              <w:rPr>
                <w:b/>
                <w:sz w:val="22"/>
                <w:szCs w:val="22"/>
              </w:rPr>
              <w:t>dự</w:t>
            </w:r>
            <w:proofErr w:type="spellEnd"/>
            <w:r w:rsidR="00096FB5" w:rsidRPr="000D1E1A">
              <w:rPr>
                <w:b/>
                <w:sz w:val="22"/>
                <w:szCs w:val="22"/>
              </w:rPr>
              <w:t xml:space="preserve"> </w:t>
            </w:r>
            <w:proofErr w:type="spellStart"/>
            <w:r w:rsidR="00096FB5" w:rsidRPr="000D1E1A">
              <w:rPr>
                <w:b/>
                <w:sz w:val="22"/>
                <w:szCs w:val="22"/>
              </w:rPr>
              <w:t>án</w:t>
            </w:r>
            <w:proofErr w:type="spellEnd"/>
            <w:r w:rsidR="00B53394" w:rsidRPr="000D1E1A">
              <w:rPr>
                <w:b/>
                <w:sz w:val="22"/>
                <w:szCs w:val="22"/>
              </w:rPr>
              <w:t>:</w:t>
            </w:r>
            <w:r w:rsidR="00EA2DAD" w:rsidRPr="000D1E1A">
              <w:rPr>
                <w:b/>
                <w:sz w:val="22"/>
                <w:szCs w:val="22"/>
              </w:rPr>
              <w:t xml:space="preserve"> </w:t>
            </w:r>
            <w:r w:rsidR="00D66298" w:rsidRPr="000D1E1A">
              <w:rPr>
                <w:b/>
                <w:sz w:val="22"/>
                <w:szCs w:val="22"/>
              </w:rPr>
              <w:t xml:space="preserve">UBND </w:t>
            </w:r>
            <w:proofErr w:type="spellStart"/>
            <w:r w:rsidR="00D66298" w:rsidRPr="000D1E1A">
              <w:rPr>
                <w:b/>
                <w:sz w:val="22"/>
                <w:szCs w:val="22"/>
              </w:rPr>
              <w:t>huyện</w:t>
            </w:r>
            <w:proofErr w:type="spellEnd"/>
            <w:r w:rsidR="00D66298" w:rsidRPr="000D1E1A">
              <w:rPr>
                <w:b/>
                <w:sz w:val="22"/>
                <w:szCs w:val="22"/>
              </w:rPr>
              <w:t xml:space="preserve"> Cam </w:t>
            </w:r>
            <w:proofErr w:type="spellStart"/>
            <w:r w:rsidR="00D66298" w:rsidRPr="000D1E1A">
              <w:rPr>
                <w:b/>
                <w:sz w:val="22"/>
                <w:szCs w:val="22"/>
              </w:rPr>
              <w:t>Lộ</w:t>
            </w:r>
            <w:proofErr w:type="spellEnd"/>
          </w:p>
        </w:tc>
      </w:tr>
      <w:tr w:rsidR="00845A4F" w:rsidRPr="000D1E1A" w14:paraId="1ED6B8C5" w14:textId="77777777" w:rsidTr="001B7D99">
        <w:trPr>
          <w:cantSplit/>
          <w:trHeight w:val="651"/>
          <w:tblHeader/>
          <w:jc w:val="center"/>
        </w:trPr>
        <w:tc>
          <w:tcPr>
            <w:tcW w:w="267" w:type="pct"/>
            <w:shd w:val="clear" w:color="auto" w:fill="auto"/>
            <w:vAlign w:val="center"/>
          </w:tcPr>
          <w:p w14:paraId="4FEA7D38" w14:textId="77777777" w:rsidR="00657476" w:rsidRPr="000D1E1A" w:rsidRDefault="00657476" w:rsidP="00103477">
            <w:pPr>
              <w:widowControl w:val="0"/>
              <w:snapToGrid w:val="0"/>
              <w:spacing w:line="312" w:lineRule="auto"/>
              <w:ind w:right="-52"/>
              <w:jc w:val="center"/>
              <w:rPr>
                <w:sz w:val="22"/>
                <w:szCs w:val="22"/>
              </w:rPr>
            </w:pPr>
            <w:r w:rsidRPr="000D1E1A">
              <w:rPr>
                <w:sz w:val="22"/>
                <w:szCs w:val="22"/>
              </w:rPr>
              <w:t>1</w:t>
            </w:r>
          </w:p>
        </w:tc>
        <w:tc>
          <w:tcPr>
            <w:tcW w:w="1045" w:type="pct"/>
            <w:shd w:val="clear" w:color="auto" w:fill="auto"/>
            <w:vAlign w:val="center"/>
          </w:tcPr>
          <w:p w14:paraId="71D29B91" w14:textId="7941C81E" w:rsidR="00657476" w:rsidRPr="000D1E1A" w:rsidRDefault="009714A4" w:rsidP="00103477">
            <w:pPr>
              <w:widowControl w:val="0"/>
              <w:snapToGrid w:val="0"/>
              <w:spacing w:line="312" w:lineRule="auto"/>
              <w:ind w:right="-52"/>
              <w:jc w:val="both"/>
              <w:rPr>
                <w:sz w:val="22"/>
                <w:szCs w:val="22"/>
              </w:rPr>
            </w:pPr>
            <w:proofErr w:type="spellStart"/>
            <w:r w:rsidRPr="000D1E1A">
              <w:rPr>
                <w:sz w:val="22"/>
                <w:szCs w:val="22"/>
              </w:rPr>
              <w:t>Trần</w:t>
            </w:r>
            <w:proofErr w:type="spellEnd"/>
            <w:r w:rsidRPr="000D1E1A">
              <w:rPr>
                <w:sz w:val="22"/>
                <w:szCs w:val="22"/>
              </w:rPr>
              <w:t xml:space="preserve"> Hoài Linh</w:t>
            </w:r>
          </w:p>
        </w:tc>
        <w:tc>
          <w:tcPr>
            <w:tcW w:w="1551" w:type="pct"/>
            <w:shd w:val="clear" w:color="auto" w:fill="auto"/>
            <w:vAlign w:val="center"/>
          </w:tcPr>
          <w:p w14:paraId="37A6FBCB" w14:textId="0CC6A406" w:rsidR="00657476" w:rsidRPr="000D1E1A" w:rsidRDefault="009714A4" w:rsidP="00103477">
            <w:pPr>
              <w:widowControl w:val="0"/>
              <w:snapToGrid w:val="0"/>
              <w:spacing w:line="312" w:lineRule="auto"/>
              <w:ind w:right="-52"/>
              <w:jc w:val="both"/>
              <w:rPr>
                <w:sz w:val="22"/>
                <w:szCs w:val="22"/>
              </w:rPr>
            </w:pPr>
            <w:proofErr w:type="spellStart"/>
            <w:r w:rsidRPr="000D1E1A">
              <w:rPr>
                <w:sz w:val="22"/>
                <w:szCs w:val="22"/>
              </w:rPr>
              <w:t>Phó</w:t>
            </w:r>
            <w:proofErr w:type="spellEnd"/>
            <w:r w:rsidRPr="000D1E1A">
              <w:rPr>
                <w:sz w:val="22"/>
                <w:szCs w:val="22"/>
              </w:rPr>
              <w:t xml:space="preserve"> </w:t>
            </w:r>
            <w:proofErr w:type="spellStart"/>
            <w:r w:rsidRPr="000D1E1A">
              <w:rPr>
                <w:sz w:val="22"/>
                <w:szCs w:val="22"/>
              </w:rPr>
              <w:t>chủ</w:t>
            </w:r>
            <w:proofErr w:type="spellEnd"/>
            <w:r w:rsidRPr="000D1E1A">
              <w:rPr>
                <w:sz w:val="22"/>
                <w:szCs w:val="22"/>
              </w:rPr>
              <w:t xml:space="preserve"> </w:t>
            </w:r>
            <w:proofErr w:type="spellStart"/>
            <w:r w:rsidRPr="000D1E1A">
              <w:rPr>
                <w:sz w:val="22"/>
                <w:szCs w:val="22"/>
              </w:rPr>
              <w:t>tịch</w:t>
            </w:r>
            <w:proofErr w:type="spellEnd"/>
            <w:r w:rsidRPr="000D1E1A">
              <w:rPr>
                <w:sz w:val="22"/>
                <w:szCs w:val="22"/>
              </w:rPr>
              <w:t xml:space="preserve"> UBND </w:t>
            </w:r>
            <w:proofErr w:type="spellStart"/>
            <w:r w:rsidRPr="000D1E1A">
              <w:rPr>
                <w:sz w:val="22"/>
                <w:szCs w:val="22"/>
              </w:rPr>
              <w:t>huyện</w:t>
            </w:r>
            <w:proofErr w:type="spellEnd"/>
          </w:p>
        </w:tc>
        <w:tc>
          <w:tcPr>
            <w:tcW w:w="1522" w:type="pct"/>
            <w:vAlign w:val="center"/>
          </w:tcPr>
          <w:p w14:paraId="1C1666CD" w14:textId="2A2ECF4B" w:rsidR="00657476" w:rsidRPr="000D1E1A" w:rsidRDefault="00657476" w:rsidP="00103477">
            <w:pPr>
              <w:spacing w:line="312" w:lineRule="auto"/>
              <w:jc w:val="both"/>
              <w:rPr>
                <w:sz w:val="22"/>
                <w:szCs w:val="22"/>
              </w:rPr>
            </w:pPr>
            <w:proofErr w:type="spellStart"/>
            <w:r w:rsidRPr="000D1E1A">
              <w:rPr>
                <w:bCs/>
                <w:sz w:val="22"/>
                <w:szCs w:val="22"/>
              </w:rPr>
              <w:t>Chỉ</w:t>
            </w:r>
            <w:proofErr w:type="spellEnd"/>
            <w:r w:rsidRPr="000D1E1A">
              <w:rPr>
                <w:bCs/>
                <w:sz w:val="22"/>
                <w:szCs w:val="22"/>
              </w:rPr>
              <w:t xml:space="preserve"> </w:t>
            </w:r>
            <w:proofErr w:type="spellStart"/>
            <w:r w:rsidRPr="000D1E1A">
              <w:rPr>
                <w:bCs/>
                <w:sz w:val="22"/>
                <w:szCs w:val="22"/>
              </w:rPr>
              <w:t>đạo</w:t>
            </w:r>
            <w:proofErr w:type="spellEnd"/>
            <w:r w:rsidRPr="000D1E1A">
              <w:rPr>
                <w:bCs/>
                <w:sz w:val="22"/>
                <w:szCs w:val="22"/>
              </w:rPr>
              <w:t xml:space="preserve"> </w:t>
            </w:r>
            <w:proofErr w:type="spellStart"/>
            <w:r w:rsidRPr="000D1E1A">
              <w:rPr>
                <w:bCs/>
                <w:sz w:val="22"/>
                <w:szCs w:val="22"/>
              </w:rPr>
              <w:t>chung</w:t>
            </w:r>
            <w:proofErr w:type="spellEnd"/>
          </w:p>
        </w:tc>
        <w:tc>
          <w:tcPr>
            <w:tcW w:w="615" w:type="pct"/>
          </w:tcPr>
          <w:p w14:paraId="227287F6" w14:textId="77777777" w:rsidR="00657476" w:rsidRPr="000D1E1A" w:rsidRDefault="00657476" w:rsidP="00103477">
            <w:pPr>
              <w:pStyle w:val="BodyText"/>
              <w:spacing w:before="0" w:line="312" w:lineRule="auto"/>
              <w:jc w:val="left"/>
              <w:rPr>
                <w:bCs/>
                <w:sz w:val="22"/>
                <w:szCs w:val="22"/>
              </w:rPr>
            </w:pPr>
          </w:p>
        </w:tc>
      </w:tr>
      <w:tr w:rsidR="001B7D99" w:rsidRPr="000D1E1A" w14:paraId="538A80E9" w14:textId="77777777" w:rsidTr="001B7D99">
        <w:trPr>
          <w:cantSplit/>
          <w:trHeight w:val="477"/>
          <w:tblHeader/>
          <w:jc w:val="center"/>
        </w:trPr>
        <w:tc>
          <w:tcPr>
            <w:tcW w:w="267" w:type="pct"/>
            <w:shd w:val="clear" w:color="auto" w:fill="auto"/>
            <w:vAlign w:val="center"/>
          </w:tcPr>
          <w:p w14:paraId="44700C38" w14:textId="3CCC8588" w:rsidR="001B7D99" w:rsidRPr="000D1E1A" w:rsidRDefault="001B7D99" w:rsidP="00103477">
            <w:pPr>
              <w:widowControl w:val="0"/>
              <w:snapToGrid w:val="0"/>
              <w:spacing w:line="312" w:lineRule="auto"/>
              <w:ind w:right="-52"/>
              <w:jc w:val="center"/>
              <w:rPr>
                <w:sz w:val="22"/>
                <w:szCs w:val="22"/>
              </w:rPr>
            </w:pPr>
            <w:r w:rsidRPr="000D1E1A">
              <w:rPr>
                <w:sz w:val="22"/>
                <w:szCs w:val="22"/>
              </w:rPr>
              <w:t>2</w:t>
            </w:r>
          </w:p>
        </w:tc>
        <w:tc>
          <w:tcPr>
            <w:tcW w:w="1045" w:type="pct"/>
            <w:shd w:val="clear" w:color="auto" w:fill="auto"/>
            <w:vAlign w:val="center"/>
          </w:tcPr>
          <w:p w14:paraId="199195C4" w14:textId="77D1E5A8" w:rsidR="001B7D99" w:rsidRPr="000D1E1A" w:rsidRDefault="00F103D3" w:rsidP="00103477">
            <w:pPr>
              <w:widowControl w:val="0"/>
              <w:snapToGrid w:val="0"/>
              <w:spacing w:line="312" w:lineRule="auto"/>
              <w:ind w:right="-52"/>
              <w:jc w:val="both"/>
              <w:rPr>
                <w:sz w:val="22"/>
                <w:szCs w:val="22"/>
              </w:rPr>
            </w:pPr>
            <w:proofErr w:type="spellStart"/>
            <w:r w:rsidRPr="000D1E1A">
              <w:rPr>
                <w:sz w:val="22"/>
                <w:szCs w:val="22"/>
              </w:rPr>
              <w:t>Trần</w:t>
            </w:r>
            <w:proofErr w:type="spellEnd"/>
            <w:r w:rsidRPr="000D1E1A">
              <w:rPr>
                <w:sz w:val="22"/>
                <w:szCs w:val="22"/>
              </w:rPr>
              <w:t xml:space="preserve"> </w:t>
            </w:r>
            <w:proofErr w:type="spellStart"/>
            <w:r w:rsidRPr="000D1E1A">
              <w:rPr>
                <w:sz w:val="22"/>
                <w:szCs w:val="22"/>
              </w:rPr>
              <w:t>Kiêm</w:t>
            </w:r>
            <w:proofErr w:type="spellEnd"/>
            <w:r w:rsidRPr="000D1E1A">
              <w:rPr>
                <w:sz w:val="22"/>
                <w:szCs w:val="22"/>
              </w:rPr>
              <w:t xml:space="preserve"> Tiến</w:t>
            </w:r>
          </w:p>
        </w:tc>
        <w:tc>
          <w:tcPr>
            <w:tcW w:w="1551" w:type="pct"/>
            <w:shd w:val="clear" w:color="auto" w:fill="auto"/>
            <w:vAlign w:val="center"/>
          </w:tcPr>
          <w:p w14:paraId="012B3661" w14:textId="4485D089" w:rsidR="001B7D99" w:rsidRPr="000D1E1A" w:rsidRDefault="00F103D3" w:rsidP="00103477">
            <w:pPr>
              <w:widowControl w:val="0"/>
              <w:snapToGrid w:val="0"/>
              <w:spacing w:line="312" w:lineRule="auto"/>
              <w:ind w:right="-52"/>
              <w:jc w:val="both"/>
              <w:rPr>
                <w:sz w:val="22"/>
                <w:szCs w:val="22"/>
                <w:lang w:val="vi-VN"/>
              </w:rPr>
            </w:pPr>
            <w:proofErr w:type="spellStart"/>
            <w:r w:rsidRPr="000D1E1A">
              <w:rPr>
                <w:sz w:val="22"/>
                <w:szCs w:val="22"/>
              </w:rPr>
              <w:t>Giám</w:t>
            </w:r>
            <w:proofErr w:type="spellEnd"/>
            <w:r w:rsidRPr="000D1E1A">
              <w:rPr>
                <w:sz w:val="22"/>
                <w:szCs w:val="22"/>
              </w:rPr>
              <w:t xml:space="preserve"> </w:t>
            </w:r>
            <w:proofErr w:type="spellStart"/>
            <w:r w:rsidRPr="000D1E1A">
              <w:rPr>
                <w:sz w:val="22"/>
                <w:szCs w:val="22"/>
              </w:rPr>
              <w:t>đốc</w:t>
            </w:r>
            <w:proofErr w:type="spellEnd"/>
            <w:r w:rsidRPr="000D1E1A">
              <w:rPr>
                <w:sz w:val="22"/>
                <w:szCs w:val="22"/>
              </w:rPr>
              <w:t xml:space="preserve"> BQL</w:t>
            </w:r>
            <w:r w:rsidR="009714A4" w:rsidRPr="000D1E1A">
              <w:rPr>
                <w:sz w:val="22"/>
                <w:szCs w:val="22"/>
              </w:rPr>
              <w:t xml:space="preserve"> </w:t>
            </w:r>
            <w:proofErr w:type="spellStart"/>
            <w:r w:rsidR="009714A4" w:rsidRPr="000D1E1A">
              <w:rPr>
                <w:sz w:val="22"/>
                <w:szCs w:val="22"/>
              </w:rPr>
              <w:t>dự</w:t>
            </w:r>
            <w:proofErr w:type="spellEnd"/>
            <w:r w:rsidR="009714A4" w:rsidRPr="000D1E1A">
              <w:rPr>
                <w:sz w:val="22"/>
                <w:szCs w:val="22"/>
              </w:rPr>
              <w:t xml:space="preserve"> </w:t>
            </w:r>
            <w:proofErr w:type="spellStart"/>
            <w:r w:rsidR="009714A4" w:rsidRPr="000D1E1A">
              <w:rPr>
                <w:sz w:val="22"/>
                <w:szCs w:val="22"/>
              </w:rPr>
              <w:t>án</w:t>
            </w:r>
            <w:proofErr w:type="spellEnd"/>
            <w:r w:rsidR="009714A4" w:rsidRPr="000D1E1A">
              <w:rPr>
                <w:sz w:val="22"/>
                <w:szCs w:val="22"/>
              </w:rPr>
              <w:t xml:space="preserve">, </w:t>
            </w:r>
            <w:proofErr w:type="spellStart"/>
            <w:r w:rsidR="009714A4" w:rsidRPr="000D1E1A">
              <w:rPr>
                <w:sz w:val="22"/>
                <w:szCs w:val="22"/>
              </w:rPr>
              <w:t>Phát</w:t>
            </w:r>
            <w:proofErr w:type="spellEnd"/>
            <w:r w:rsidR="009714A4" w:rsidRPr="000D1E1A">
              <w:rPr>
                <w:sz w:val="22"/>
                <w:szCs w:val="22"/>
              </w:rPr>
              <w:t xml:space="preserve"> </w:t>
            </w:r>
            <w:proofErr w:type="spellStart"/>
            <w:r w:rsidR="009714A4" w:rsidRPr="000D1E1A">
              <w:rPr>
                <w:sz w:val="22"/>
                <w:szCs w:val="22"/>
              </w:rPr>
              <w:t>triển</w:t>
            </w:r>
            <w:proofErr w:type="spellEnd"/>
            <w:r w:rsidR="009714A4" w:rsidRPr="000D1E1A">
              <w:rPr>
                <w:sz w:val="22"/>
                <w:szCs w:val="22"/>
              </w:rPr>
              <w:t xml:space="preserve"> </w:t>
            </w:r>
            <w:proofErr w:type="spellStart"/>
            <w:r w:rsidR="009714A4" w:rsidRPr="000D1E1A">
              <w:rPr>
                <w:sz w:val="22"/>
                <w:szCs w:val="22"/>
              </w:rPr>
              <w:t>quỹ</w:t>
            </w:r>
            <w:proofErr w:type="spellEnd"/>
            <w:r w:rsidR="009714A4" w:rsidRPr="000D1E1A">
              <w:rPr>
                <w:sz w:val="22"/>
                <w:szCs w:val="22"/>
              </w:rPr>
              <w:t xml:space="preserve"> </w:t>
            </w:r>
            <w:proofErr w:type="spellStart"/>
            <w:r w:rsidR="009714A4" w:rsidRPr="000D1E1A">
              <w:rPr>
                <w:rFonts w:hint="eastAsia"/>
                <w:sz w:val="22"/>
                <w:szCs w:val="22"/>
              </w:rPr>
              <w:t>đ</w:t>
            </w:r>
            <w:r w:rsidR="009714A4" w:rsidRPr="000D1E1A">
              <w:rPr>
                <w:sz w:val="22"/>
                <w:szCs w:val="22"/>
              </w:rPr>
              <w:t>ất</w:t>
            </w:r>
            <w:proofErr w:type="spellEnd"/>
            <w:r w:rsidR="009714A4" w:rsidRPr="000D1E1A">
              <w:rPr>
                <w:sz w:val="22"/>
                <w:szCs w:val="22"/>
              </w:rPr>
              <w:t xml:space="preserve"> </w:t>
            </w:r>
            <w:proofErr w:type="spellStart"/>
            <w:r w:rsidR="009714A4" w:rsidRPr="000D1E1A">
              <w:rPr>
                <w:sz w:val="22"/>
                <w:szCs w:val="22"/>
              </w:rPr>
              <w:t>và</w:t>
            </w:r>
            <w:proofErr w:type="spellEnd"/>
            <w:r w:rsidR="009714A4" w:rsidRPr="000D1E1A">
              <w:rPr>
                <w:sz w:val="22"/>
                <w:szCs w:val="22"/>
              </w:rPr>
              <w:t xml:space="preserve"> </w:t>
            </w:r>
            <w:proofErr w:type="spellStart"/>
            <w:r w:rsidR="009714A4" w:rsidRPr="000D1E1A">
              <w:rPr>
                <w:sz w:val="22"/>
                <w:szCs w:val="22"/>
              </w:rPr>
              <w:t>Cụm</w:t>
            </w:r>
            <w:proofErr w:type="spellEnd"/>
            <w:r w:rsidR="009714A4" w:rsidRPr="000D1E1A">
              <w:rPr>
                <w:sz w:val="22"/>
                <w:szCs w:val="22"/>
              </w:rPr>
              <w:t xml:space="preserve"> Công </w:t>
            </w:r>
            <w:proofErr w:type="spellStart"/>
            <w:r w:rsidR="009714A4" w:rsidRPr="000D1E1A">
              <w:rPr>
                <w:sz w:val="22"/>
                <w:szCs w:val="22"/>
              </w:rPr>
              <w:t>nghiệp</w:t>
            </w:r>
            <w:proofErr w:type="spellEnd"/>
            <w:r w:rsidR="009714A4" w:rsidRPr="000D1E1A">
              <w:rPr>
                <w:sz w:val="22"/>
                <w:szCs w:val="22"/>
              </w:rPr>
              <w:t xml:space="preserve"> </w:t>
            </w:r>
            <w:proofErr w:type="spellStart"/>
            <w:r w:rsidR="009714A4" w:rsidRPr="000D1E1A">
              <w:rPr>
                <w:sz w:val="22"/>
                <w:szCs w:val="22"/>
              </w:rPr>
              <w:t>huyện</w:t>
            </w:r>
            <w:proofErr w:type="spellEnd"/>
            <w:r w:rsidR="009714A4" w:rsidRPr="000D1E1A">
              <w:rPr>
                <w:sz w:val="22"/>
                <w:szCs w:val="22"/>
              </w:rPr>
              <w:t xml:space="preserve"> Cam </w:t>
            </w:r>
            <w:proofErr w:type="spellStart"/>
            <w:r w:rsidR="009714A4" w:rsidRPr="000D1E1A">
              <w:rPr>
                <w:sz w:val="22"/>
                <w:szCs w:val="22"/>
              </w:rPr>
              <w:t>Lộ</w:t>
            </w:r>
            <w:proofErr w:type="spellEnd"/>
          </w:p>
        </w:tc>
        <w:tc>
          <w:tcPr>
            <w:tcW w:w="1522" w:type="pct"/>
            <w:vAlign w:val="center"/>
          </w:tcPr>
          <w:p w14:paraId="71D1E739" w14:textId="0559096E" w:rsidR="001B7D99" w:rsidRPr="000D1E1A" w:rsidRDefault="001B7D99" w:rsidP="00103477">
            <w:pPr>
              <w:spacing w:line="312" w:lineRule="auto"/>
              <w:jc w:val="both"/>
              <w:rPr>
                <w:bCs/>
                <w:sz w:val="22"/>
                <w:szCs w:val="22"/>
              </w:rPr>
            </w:pPr>
            <w:r w:rsidRPr="000D1E1A">
              <w:rPr>
                <w:sz w:val="22"/>
                <w:szCs w:val="22"/>
                <w:lang w:val="vi-VN"/>
              </w:rPr>
              <w:t>Chỉ đạo về chuyên môn</w:t>
            </w:r>
          </w:p>
        </w:tc>
        <w:tc>
          <w:tcPr>
            <w:tcW w:w="615" w:type="pct"/>
          </w:tcPr>
          <w:p w14:paraId="1CA07A8F" w14:textId="77777777" w:rsidR="001B7D99" w:rsidRPr="000D1E1A" w:rsidRDefault="001B7D99" w:rsidP="00103477">
            <w:pPr>
              <w:pStyle w:val="BodyText"/>
              <w:spacing w:before="0" w:line="312" w:lineRule="auto"/>
              <w:jc w:val="left"/>
              <w:rPr>
                <w:bCs/>
                <w:sz w:val="22"/>
                <w:szCs w:val="22"/>
              </w:rPr>
            </w:pPr>
          </w:p>
        </w:tc>
      </w:tr>
      <w:tr w:rsidR="00845A4F" w:rsidRPr="000D1E1A" w14:paraId="78AE6519" w14:textId="77777777" w:rsidTr="001B7D99">
        <w:trPr>
          <w:cantSplit/>
          <w:trHeight w:val="424"/>
          <w:tblHeader/>
          <w:jc w:val="center"/>
        </w:trPr>
        <w:tc>
          <w:tcPr>
            <w:tcW w:w="5000" w:type="pct"/>
            <w:gridSpan w:val="5"/>
            <w:vAlign w:val="center"/>
          </w:tcPr>
          <w:p w14:paraId="4D455A84" w14:textId="77777777" w:rsidR="00BA248D" w:rsidRPr="000D1E1A" w:rsidRDefault="00BA248D" w:rsidP="00103477">
            <w:pPr>
              <w:widowControl w:val="0"/>
              <w:snapToGrid w:val="0"/>
              <w:spacing w:line="312" w:lineRule="auto"/>
              <w:jc w:val="center"/>
              <w:rPr>
                <w:b/>
                <w:sz w:val="22"/>
                <w:szCs w:val="22"/>
                <w:lang w:val="vi-VN"/>
              </w:rPr>
            </w:pPr>
            <w:r w:rsidRPr="000D1E1A">
              <w:rPr>
                <w:b/>
                <w:sz w:val="22"/>
                <w:szCs w:val="22"/>
                <w:lang w:val="vi-VN"/>
              </w:rPr>
              <w:t xml:space="preserve">Đơn vị tư vấn: Trung tâm Quan trắc Tài nguyên và Môi trường Quảng Trị </w:t>
            </w:r>
          </w:p>
        </w:tc>
      </w:tr>
      <w:tr w:rsidR="00845A4F" w:rsidRPr="000D1E1A" w14:paraId="666A683D" w14:textId="77777777" w:rsidTr="001B7D99">
        <w:trPr>
          <w:cantSplit/>
          <w:trHeight w:val="801"/>
          <w:tblHeader/>
          <w:jc w:val="center"/>
        </w:trPr>
        <w:tc>
          <w:tcPr>
            <w:tcW w:w="267" w:type="pct"/>
            <w:vAlign w:val="center"/>
          </w:tcPr>
          <w:p w14:paraId="5569668B" w14:textId="77777777" w:rsidR="00BA248D" w:rsidRPr="000D1E1A" w:rsidRDefault="00BA248D" w:rsidP="00103477">
            <w:pPr>
              <w:widowControl w:val="0"/>
              <w:tabs>
                <w:tab w:val="left" w:pos="720"/>
              </w:tabs>
              <w:snapToGrid w:val="0"/>
              <w:spacing w:line="312" w:lineRule="auto"/>
              <w:ind w:right="-27"/>
              <w:jc w:val="center"/>
              <w:rPr>
                <w:sz w:val="22"/>
                <w:szCs w:val="22"/>
              </w:rPr>
            </w:pPr>
            <w:r w:rsidRPr="000D1E1A">
              <w:rPr>
                <w:sz w:val="22"/>
                <w:szCs w:val="22"/>
              </w:rPr>
              <w:t>1</w:t>
            </w:r>
          </w:p>
        </w:tc>
        <w:tc>
          <w:tcPr>
            <w:tcW w:w="1045" w:type="pct"/>
            <w:vAlign w:val="center"/>
          </w:tcPr>
          <w:p w14:paraId="478FC314" w14:textId="77777777" w:rsidR="00BA248D" w:rsidRPr="000D1E1A" w:rsidRDefault="007020A2" w:rsidP="00103477">
            <w:pPr>
              <w:widowControl w:val="0"/>
              <w:snapToGrid w:val="0"/>
              <w:spacing w:line="312" w:lineRule="auto"/>
              <w:ind w:right="-52"/>
              <w:jc w:val="both"/>
              <w:rPr>
                <w:sz w:val="22"/>
                <w:szCs w:val="22"/>
              </w:rPr>
            </w:pPr>
            <w:r w:rsidRPr="000D1E1A">
              <w:rPr>
                <w:sz w:val="22"/>
                <w:szCs w:val="22"/>
              </w:rPr>
              <w:t xml:space="preserve">Lê Văn </w:t>
            </w:r>
            <w:proofErr w:type="spellStart"/>
            <w:r w:rsidRPr="000D1E1A">
              <w:rPr>
                <w:sz w:val="22"/>
                <w:szCs w:val="22"/>
              </w:rPr>
              <w:t>Phú</w:t>
            </w:r>
            <w:proofErr w:type="spellEnd"/>
          </w:p>
        </w:tc>
        <w:tc>
          <w:tcPr>
            <w:tcW w:w="1551" w:type="pct"/>
            <w:vAlign w:val="center"/>
          </w:tcPr>
          <w:p w14:paraId="713BB546" w14:textId="77777777" w:rsidR="00BA248D" w:rsidRPr="000D1E1A" w:rsidRDefault="00BA248D" w:rsidP="00103477">
            <w:pPr>
              <w:widowControl w:val="0"/>
              <w:snapToGrid w:val="0"/>
              <w:spacing w:line="312" w:lineRule="auto"/>
              <w:jc w:val="both"/>
              <w:rPr>
                <w:sz w:val="22"/>
                <w:szCs w:val="22"/>
              </w:rPr>
            </w:pPr>
            <w:proofErr w:type="spellStart"/>
            <w:r w:rsidRPr="000D1E1A">
              <w:rPr>
                <w:sz w:val="22"/>
                <w:szCs w:val="22"/>
              </w:rPr>
              <w:t>Phó</w:t>
            </w:r>
            <w:proofErr w:type="spellEnd"/>
            <w:r w:rsidRPr="000D1E1A">
              <w:rPr>
                <w:sz w:val="22"/>
                <w:szCs w:val="22"/>
              </w:rPr>
              <w:t xml:space="preserve"> </w:t>
            </w:r>
            <w:proofErr w:type="spellStart"/>
            <w:r w:rsidRPr="000D1E1A">
              <w:rPr>
                <w:sz w:val="22"/>
                <w:szCs w:val="22"/>
              </w:rPr>
              <w:t>Giám</w:t>
            </w:r>
            <w:proofErr w:type="spellEnd"/>
            <w:r w:rsidRPr="000D1E1A">
              <w:rPr>
                <w:sz w:val="22"/>
                <w:szCs w:val="22"/>
              </w:rPr>
              <w:t xml:space="preserve"> </w:t>
            </w:r>
            <w:proofErr w:type="spellStart"/>
            <w:r w:rsidRPr="000D1E1A">
              <w:rPr>
                <w:sz w:val="22"/>
                <w:szCs w:val="22"/>
              </w:rPr>
              <w:t>đốc</w:t>
            </w:r>
            <w:proofErr w:type="spellEnd"/>
          </w:p>
          <w:p w14:paraId="1AA6248F" w14:textId="77777777" w:rsidR="00BA248D" w:rsidRPr="000D1E1A" w:rsidRDefault="00BA248D" w:rsidP="00103477">
            <w:pPr>
              <w:widowControl w:val="0"/>
              <w:snapToGrid w:val="0"/>
              <w:spacing w:line="312" w:lineRule="auto"/>
              <w:jc w:val="both"/>
              <w:rPr>
                <w:sz w:val="22"/>
                <w:szCs w:val="22"/>
              </w:rPr>
            </w:pPr>
            <w:proofErr w:type="spellStart"/>
            <w:proofErr w:type="gramStart"/>
            <w:r w:rsidRPr="000D1E1A">
              <w:rPr>
                <w:sz w:val="22"/>
                <w:szCs w:val="22"/>
              </w:rPr>
              <w:t>Th.S</w:t>
            </w:r>
            <w:proofErr w:type="spellEnd"/>
            <w:proofErr w:type="gramEnd"/>
            <w:r w:rsidRPr="000D1E1A">
              <w:rPr>
                <w:sz w:val="22"/>
                <w:szCs w:val="22"/>
              </w:rPr>
              <w:t xml:space="preserve"> Khoa </w:t>
            </w:r>
            <w:proofErr w:type="spellStart"/>
            <w:r w:rsidRPr="000D1E1A">
              <w:rPr>
                <w:sz w:val="22"/>
                <w:szCs w:val="22"/>
              </w:rPr>
              <w:t>học</w:t>
            </w:r>
            <w:proofErr w:type="spellEnd"/>
            <w:r w:rsidRPr="000D1E1A">
              <w:rPr>
                <w:sz w:val="22"/>
                <w:szCs w:val="22"/>
              </w:rPr>
              <w:t xml:space="preserve"> </w:t>
            </w:r>
            <w:proofErr w:type="spellStart"/>
            <w:r w:rsidRPr="000D1E1A">
              <w:rPr>
                <w:sz w:val="22"/>
                <w:szCs w:val="22"/>
              </w:rPr>
              <w:t>Môi</w:t>
            </w:r>
            <w:proofErr w:type="spellEnd"/>
            <w:r w:rsidRPr="000D1E1A">
              <w:rPr>
                <w:sz w:val="22"/>
                <w:szCs w:val="22"/>
              </w:rPr>
              <w:t xml:space="preserve"> </w:t>
            </w:r>
            <w:proofErr w:type="spellStart"/>
            <w:r w:rsidRPr="000D1E1A">
              <w:rPr>
                <w:sz w:val="22"/>
                <w:szCs w:val="22"/>
              </w:rPr>
              <w:t>trường</w:t>
            </w:r>
            <w:proofErr w:type="spellEnd"/>
          </w:p>
        </w:tc>
        <w:tc>
          <w:tcPr>
            <w:tcW w:w="1522" w:type="pct"/>
            <w:vAlign w:val="center"/>
          </w:tcPr>
          <w:p w14:paraId="72D54B9A" w14:textId="77777777" w:rsidR="00BA248D" w:rsidRPr="000D1E1A" w:rsidRDefault="00BA248D" w:rsidP="00103477">
            <w:pPr>
              <w:spacing w:line="312" w:lineRule="auto"/>
              <w:jc w:val="both"/>
              <w:rPr>
                <w:sz w:val="22"/>
                <w:szCs w:val="22"/>
              </w:rPr>
            </w:pPr>
            <w:proofErr w:type="spellStart"/>
            <w:r w:rsidRPr="000D1E1A">
              <w:rPr>
                <w:sz w:val="22"/>
                <w:szCs w:val="22"/>
              </w:rPr>
              <w:t>Chỉ</w:t>
            </w:r>
            <w:proofErr w:type="spellEnd"/>
            <w:r w:rsidRPr="000D1E1A">
              <w:rPr>
                <w:sz w:val="22"/>
                <w:szCs w:val="22"/>
              </w:rPr>
              <w:t xml:space="preserve"> </w:t>
            </w:r>
            <w:proofErr w:type="spellStart"/>
            <w:r w:rsidRPr="000D1E1A">
              <w:rPr>
                <w:sz w:val="22"/>
                <w:szCs w:val="22"/>
              </w:rPr>
              <w:t>đạo</w:t>
            </w:r>
            <w:proofErr w:type="spellEnd"/>
            <w:r w:rsidRPr="000D1E1A">
              <w:rPr>
                <w:sz w:val="22"/>
                <w:szCs w:val="22"/>
              </w:rPr>
              <w:t xml:space="preserve"> </w:t>
            </w:r>
            <w:proofErr w:type="spellStart"/>
            <w:r w:rsidRPr="000D1E1A">
              <w:rPr>
                <w:sz w:val="22"/>
                <w:szCs w:val="22"/>
              </w:rPr>
              <w:t>về</w:t>
            </w:r>
            <w:proofErr w:type="spellEnd"/>
            <w:r w:rsidRPr="000D1E1A">
              <w:rPr>
                <w:sz w:val="22"/>
                <w:szCs w:val="22"/>
              </w:rPr>
              <w:t xml:space="preserve"> </w:t>
            </w:r>
            <w:proofErr w:type="spellStart"/>
            <w:r w:rsidRPr="000D1E1A">
              <w:rPr>
                <w:sz w:val="22"/>
                <w:szCs w:val="22"/>
              </w:rPr>
              <w:t>chuyên</w:t>
            </w:r>
            <w:proofErr w:type="spellEnd"/>
            <w:r w:rsidRPr="000D1E1A">
              <w:rPr>
                <w:sz w:val="22"/>
                <w:szCs w:val="22"/>
              </w:rPr>
              <w:t xml:space="preserve"> </w:t>
            </w:r>
            <w:proofErr w:type="spellStart"/>
            <w:r w:rsidRPr="000D1E1A">
              <w:rPr>
                <w:sz w:val="22"/>
                <w:szCs w:val="22"/>
              </w:rPr>
              <w:t>môn</w:t>
            </w:r>
            <w:proofErr w:type="spellEnd"/>
          </w:p>
        </w:tc>
        <w:tc>
          <w:tcPr>
            <w:tcW w:w="615" w:type="pct"/>
          </w:tcPr>
          <w:p w14:paraId="7BC241FC" w14:textId="77777777" w:rsidR="00BA248D" w:rsidRPr="000D1E1A" w:rsidRDefault="00BA248D" w:rsidP="00103477">
            <w:pPr>
              <w:widowControl w:val="0"/>
              <w:snapToGrid w:val="0"/>
              <w:spacing w:line="312" w:lineRule="auto"/>
              <w:ind w:firstLine="262"/>
              <w:jc w:val="both"/>
              <w:rPr>
                <w:sz w:val="22"/>
                <w:szCs w:val="22"/>
              </w:rPr>
            </w:pPr>
          </w:p>
        </w:tc>
      </w:tr>
      <w:tr w:rsidR="00845A4F" w:rsidRPr="000D1E1A" w14:paraId="01B9A9A0" w14:textId="77777777" w:rsidTr="001B7D99">
        <w:trPr>
          <w:cantSplit/>
          <w:trHeight w:val="791"/>
          <w:tblHeader/>
          <w:jc w:val="center"/>
        </w:trPr>
        <w:tc>
          <w:tcPr>
            <w:tcW w:w="267" w:type="pct"/>
            <w:vAlign w:val="center"/>
          </w:tcPr>
          <w:p w14:paraId="1B2DEA91" w14:textId="77777777" w:rsidR="00BA248D" w:rsidRPr="000D1E1A" w:rsidRDefault="007020A2" w:rsidP="00103477">
            <w:pPr>
              <w:widowControl w:val="0"/>
              <w:tabs>
                <w:tab w:val="left" w:pos="720"/>
              </w:tabs>
              <w:snapToGrid w:val="0"/>
              <w:spacing w:line="312" w:lineRule="auto"/>
              <w:ind w:right="-27"/>
              <w:jc w:val="center"/>
              <w:rPr>
                <w:sz w:val="22"/>
                <w:szCs w:val="22"/>
              </w:rPr>
            </w:pPr>
            <w:r w:rsidRPr="000D1E1A">
              <w:rPr>
                <w:sz w:val="22"/>
                <w:szCs w:val="22"/>
              </w:rPr>
              <w:t>2</w:t>
            </w:r>
          </w:p>
        </w:tc>
        <w:tc>
          <w:tcPr>
            <w:tcW w:w="1045" w:type="pct"/>
            <w:vAlign w:val="center"/>
          </w:tcPr>
          <w:p w14:paraId="4B8C808F" w14:textId="77777777" w:rsidR="00BA248D" w:rsidRPr="000D1E1A" w:rsidRDefault="00BA248D" w:rsidP="00103477">
            <w:pPr>
              <w:pStyle w:val="BodyText"/>
              <w:widowControl w:val="0"/>
              <w:snapToGrid w:val="0"/>
              <w:spacing w:before="0" w:line="312" w:lineRule="auto"/>
              <w:ind w:right="-52"/>
              <w:rPr>
                <w:sz w:val="22"/>
                <w:szCs w:val="22"/>
              </w:rPr>
            </w:pPr>
            <w:r w:rsidRPr="000D1E1A">
              <w:rPr>
                <w:sz w:val="22"/>
                <w:szCs w:val="22"/>
              </w:rPr>
              <w:t>Nguyễn Trung Hải</w:t>
            </w:r>
          </w:p>
        </w:tc>
        <w:tc>
          <w:tcPr>
            <w:tcW w:w="1551" w:type="pct"/>
            <w:vAlign w:val="center"/>
          </w:tcPr>
          <w:p w14:paraId="682CDD84" w14:textId="64A243FA" w:rsidR="00BA248D" w:rsidRPr="000D1E1A" w:rsidRDefault="0060307B" w:rsidP="00103477">
            <w:pPr>
              <w:widowControl w:val="0"/>
              <w:snapToGrid w:val="0"/>
              <w:spacing w:line="312" w:lineRule="auto"/>
              <w:ind w:right="-46"/>
              <w:jc w:val="both"/>
              <w:rPr>
                <w:sz w:val="22"/>
                <w:szCs w:val="22"/>
              </w:rPr>
            </w:pPr>
            <w:proofErr w:type="spellStart"/>
            <w:r w:rsidRPr="000D1E1A">
              <w:rPr>
                <w:sz w:val="22"/>
                <w:szCs w:val="22"/>
              </w:rPr>
              <w:t>Trưởng</w:t>
            </w:r>
            <w:proofErr w:type="spellEnd"/>
            <w:r w:rsidR="003D2E7B" w:rsidRPr="000D1E1A">
              <w:rPr>
                <w:sz w:val="22"/>
                <w:szCs w:val="22"/>
              </w:rPr>
              <w:t xml:space="preserve"> </w:t>
            </w:r>
            <w:proofErr w:type="spellStart"/>
            <w:r w:rsidR="00BA248D" w:rsidRPr="000D1E1A">
              <w:rPr>
                <w:sz w:val="22"/>
                <w:szCs w:val="22"/>
              </w:rPr>
              <w:t>phòng</w:t>
            </w:r>
            <w:proofErr w:type="spellEnd"/>
            <w:r w:rsidR="00BA248D" w:rsidRPr="000D1E1A">
              <w:rPr>
                <w:sz w:val="22"/>
                <w:szCs w:val="22"/>
              </w:rPr>
              <w:t xml:space="preserve"> DV - KT</w:t>
            </w:r>
          </w:p>
          <w:p w14:paraId="1C3AFC8D" w14:textId="77777777" w:rsidR="00BA248D" w:rsidRPr="000D1E1A" w:rsidRDefault="00BA248D" w:rsidP="00103477">
            <w:pPr>
              <w:widowControl w:val="0"/>
              <w:snapToGrid w:val="0"/>
              <w:spacing w:line="312" w:lineRule="auto"/>
              <w:jc w:val="both"/>
              <w:rPr>
                <w:sz w:val="22"/>
                <w:szCs w:val="22"/>
              </w:rPr>
            </w:pPr>
            <w:proofErr w:type="spellStart"/>
            <w:proofErr w:type="gramStart"/>
            <w:r w:rsidRPr="000D1E1A">
              <w:rPr>
                <w:sz w:val="22"/>
                <w:szCs w:val="22"/>
              </w:rPr>
              <w:t>Th.S</w:t>
            </w:r>
            <w:proofErr w:type="spellEnd"/>
            <w:proofErr w:type="gramEnd"/>
            <w:r w:rsidRPr="000D1E1A">
              <w:rPr>
                <w:sz w:val="22"/>
                <w:szCs w:val="22"/>
              </w:rPr>
              <w:t xml:space="preserve"> Khoa </w:t>
            </w:r>
            <w:proofErr w:type="spellStart"/>
            <w:r w:rsidRPr="000D1E1A">
              <w:rPr>
                <w:sz w:val="22"/>
                <w:szCs w:val="22"/>
              </w:rPr>
              <w:t>học</w:t>
            </w:r>
            <w:proofErr w:type="spellEnd"/>
            <w:r w:rsidRPr="000D1E1A">
              <w:rPr>
                <w:sz w:val="22"/>
                <w:szCs w:val="22"/>
              </w:rPr>
              <w:t xml:space="preserve"> </w:t>
            </w:r>
            <w:proofErr w:type="spellStart"/>
            <w:r w:rsidRPr="000D1E1A">
              <w:rPr>
                <w:sz w:val="22"/>
                <w:szCs w:val="22"/>
              </w:rPr>
              <w:t>Môi</w:t>
            </w:r>
            <w:proofErr w:type="spellEnd"/>
            <w:r w:rsidRPr="000D1E1A">
              <w:rPr>
                <w:sz w:val="22"/>
                <w:szCs w:val="22"/>
              </w:rPr>
              <w:t xml:space="preserve"> </w:t>
            </w:r>
            <w:proofErr w:type="spellStart"/>
            <w:r w:rsidRPr="000D1E1A">
              <w:rPr>
                <w:sz w:val="22"/>
                <w:szCs w:val="22"/>
              </w:rPr>
              <w:t>trường</w:t>
            </w:r>
            <w:proofErr w:type="spellEnd"/>
          </w:p>
        </w:tc>
        <w:tc>
          <w:tcPr>
            <w:tcW w:w="1522" w:type="pct"/>
            <w:vAlign w:val="center"/>
          </w:tcPr>
          <w:p w14:paraId="1DF780C5" w14:textId="7424EE2C" w:rsidR="00BA248D" w:rsidRPr="000D1E1A" w:rsidRDefault="0060307B" w:rsidP="00103477">
            <w:pPr>
              <w:spacing w:line="312" w:lineRule="auto"/>
              <w:jc w:val="both"/>
              <w:rPr>
                <w:sz w:val="22"/>
                <w:szCs w:val="22"/>
              </w:rPr>
            </w:pPr>
            <w:proofErr w:type="spellStart"/>
            <w:r w:rsidRPr="000D1E1A">
              <w:rPr>
                <w:spacing w:val="-2"/>
                <w:sz w:val="22"/>
                <w:szCs w:val="22"/>
              </w:rPr>
              <w:t>Phân</w:t>
            </w:r>
            <w:proofErr w:type="spellEnd"/>
            <w:r w:rsidRPr="000D1E1A">
              <w:rPr>
                <w:spacing w:val="-2"/>
                <w:sz w:val="22"/>
                <w:szCs w:val="22"/>
              </w:rPr>
              <w:t xml:space="preserve"> </w:t>
            </w:r>
            <w:proofErr w:type="spellStart"/>
            <w:r w:rsidRPr="000D1E1A">
              <w:rPr>
                <w:spacing w:val="-2"/>
                <w:sz w:val="22"/>
                <w:szCs w:val="22"/>
              </w:rPr>
              <w:t>công</w:t>
            </w:r>
            <w:proofErr w:type="spellEnd"/>
            <w:r w:rsidRPr="000D1E1A">
              <w:rPr>
                <w:spacing w:val="-2"/>
                <w:sz w:val="22"/>
                <w:szCs w:val="22"/>
              </w:rPr>
              <w:t xml:space="preserve"> </w:t>
            </w:r>
            <w:proofErr w:type="spellStart"/>
            <w:r w:rsidRPr="000D1E1A">
              <w:rPr>
                <w:spacing w:val="-2"/>
                <w:sz w:val="22"/>
                <w:szCs w:val="22"/>
              </w:rPr>
              <w:t>nhiệm</w:t>
            </w:r>
            <w:proofErr w:type="spellEnd"/>
            <w:r w:rsidRPr="000D1E1A">
              <w:rPr>
                <w:spacing w:val="-2"/>
                <w:sz w:val="22"/>
                <w:szCs w:val="22"/>
              </w:rPr>
              <w:t xml:space="preserve"> </w:t>
            </w:r>
            <w:proofErr w:type="spellStart"/>
            <w:r w:rsidRPr="000D1E1A">
              <w:rPr>
                <w:spacing w:val="-2"/>
                <w:sz w:val="22"/>
                <w:szCs w:val="22"/>
              </w:rPr>
              <w:t>vụ</w:t>
            </w:r>
            <w:proofErr w:type="spellEnd"/>
            <w:r w:rsidRPr="000D1E1A">
              <w:rPr>
                <w:spacing w:val="-2"/>
                <w:sz w:val="22"/>
                <w:szCs w:val="22"/>
              </w:rPr>
              <w:t xml:space="preserve">, </w:t>
            </w:r>
            <w:proofErr w:type="spellStart"/>
            <w:r w:rsidRPr="000D1E1A">
              <w:rPr>
                <w:spacing w:val="-2"/>
                <w:sz w:val="22"/>
                <w:szCs w:val="22"/>
              </w:rPr>
              <w:t>kiểm</w:t>
            </w:r>
            <w:proofErr w:type="spellEnd"/>
            <w:r w:rsidRPr="000D1E1A">
              <w:rPr>
                <w:spacing w:val="-2"/>
                <w:sz w:val="22"/>
                <w:szCs w:val="22"/>
              </w:rPr>
              <w:t xml:space="preserve"> </w:t>
            </w:r>
            <w:proofErr w:type="spellStart"/>
            <w:r w:rsidRPr="000D1E1A">
              <w:rPr>
                <w:spacing w:val="-2"/>
                <w:sz w:val="22"/>
                <w:szCs w:val="22"/>
              </w:rPr>
              <w:t>tra</w:t>
            </w:r>
            <w:proofErr w:type="spellEnd"/>
            <w:r w:rsidRPr="000D1E1A">
              <w:rPr>
                <w:spacing w:val="-2"/>
                <w:sz w:val="22"/>
                <w:szCs w:val="22"/>
              </w:rPr>
              <w:t xml:space="preserve"> </w:t>
            </w:r>
            <w:proofErr w:type="spellStart"/>
            <w:r w:rsidRPr="000D1E1A">
              <w:rPr>
                <w:spacing w:val="-2"/>
                <w:sz w:val="22"/>
                <w:szCs w:val="22"/>
              </w:rPr>
              <w:t>sản</w:t>
            </w:r>
            <w:proofErr w:type="spellEnd"/>
            <w:r w:rsidRPr="000D1E1A">
              <w:rPr>
                <w:spacing w:val="-2"/>
                <w:sz w:val="22"/>
                <w:szCs w:val="22"/>
              </w:rPr>
              <w:t xml:space="preserve"> </w:t>
            </w:r>
            <w:proofErr w:type="spellStart"/>
            <w:r w:rsidRPr="000D1E1A">
              <w:rPr>
                <w:spacing w:val="-2"/>
                <w:sz w:val="22"/>
                <w:szCs w:val="22"/>
              </w:rPr>
              <w:t>phẩm</w:t>
            </w:r>
            <w:proofErr w:type="spellEnd"/>
            <w:r w:rsidRPr="000D1E1A">
              <w:rPr>
                <w:spacing w:val="-2"/>
                <w:sz w:val="22"/>
                <w:szCs w:val="22"/>
              </w:rPr>
              <w:t>.</w:t>
            </w:r>
            <w:r w:rsidR="002C6A90" w:rsidRPr="000D1E1A">
              <w:rPr>
                <w:spacing w:val="-2"/>
                <w:sz w:val="22"/>
                <w:szCs w:val="22"/>
              </w:rPr>
              <w:t xml:space="preserve"> </w:t>
            </w:r>
            <w:proofErr w:type="spellStart"/>
            <w:r w:rsidR="002C6A90" w:rsidRPr="000D1E1A">
              <w:rPr>
                <w:sz w:val="22"/>
                <w:szCs w:val="22"/>
              </w:rPr>
              <w:t>Giám</w:t>
            </w:r>
            <w:proofErr w:type="spellEnd"/>
            <w:r w:rsidR="002C6A90" w:rsidRPr="000D1E1A">
              <w:rPr>
                <w:sz w:val="22"/>
                <w:szCs w:val="22"/>
              </w:rPr>
              <w:t xml:space="preserve"> </w:t>
            </w:r>
            <w:proofErr w:type="spellStart"/>
            <w:r w:rsidR="002C6A90" w:rsidRPr="000D1E1A">
              <w:rPr>
                <w:sz w:val="22"/>
                <w:szCs w:val="22"/>
              </w:rPr>
              <w:t>sát</w:t>
            </w:r>
            <w:proofErr w:type="spellEnd"/>
            <w:r w:rsidR="002C6A90" w:rsidRPr="000D1E1A">
              <w:rPr>
                <w:sz w:val="22"/>
                <w:szCs w:val="22"/>
              </w:rPr>
              <w:t xml:space="preserve"> </w:t>
            </w:r>
            <w:proofErr w:type="spellStart"/>
            <w:r w:rsidR="002C6A90" w:rsidRPr="000D1E1A">
              <w:rPr>
                <w:sz w:val="22"/>
                <w:szCs w:val="22"/>
              </w:rPr>
              <w:t>thực</w:t>
            </w:r>
            <w:proofErr w:type="spellEnd"/>
            <w:r w:rsidR="002C6A90" w:rsidRPr="000D1E1A">
              <w:rPr>
                <w:sz w:val="22"/>
                <w:szCs w:val="22"/>
              </w:rPr>
              <w:t xml:space="preserve"> </w:t>
            </w:r>
            <w:proofErr w:type="spellStart"/>
            <w:r w:rsidR="002C6A90" w:rsidRPr="000D1E1A">
              <w:rPr>
                <w:sz w:val="22"/>
                <w:szCs w:val="22"/>
              </w:rPr>
              <w:t>hiện</w:t>
            </w:r>
            <w:proofErr w:type="spellEnd"/>
            <w:r w:rsidR="002C6A90" w:rsidRPr="000D1E1A">
              <w:rPr>
                <w:sz w:val="22"/>
                <w:szCs w:val="22"/>
              </w:rPr>
              <w:t xml:space="preserve">, </w:t>
            </w:r>
            <w:proofErr w:type="spellStart"/>
            <w:r w:rsidR="002C6A90" w:rsidRPr="000D1E1A">
              <w:rPr>
                <w:sz w:val="22"/>
                <w:szCs w:val="22"/>
              </w:rPr>
              <w:t>rà</w:t>
            </w:r>
            <w:proofErr w:type="spellEnd"/>
            <w:r w:rsidR="002C6A90" w:rsidRPr="000D1E1A">
              <w:rPr>
                <w:sz w:val="22"/>
                <w:szCs w:val="22"/>
              </w:rPr>
              <w:t xml:space="preserve"> </w:t>
            </w:r>
            <w:proofErr w:type="spellStart"/>
            <w:r w:rsidR="002C6A90" w:rsidRPr="000D1E1A">
              <w:rPr>
                <w:sz w:val="22"/>
                <w:szCs w:val="22"/>
              </w:rPr>
              <w:t>soát</w:t>
            </w:r>
            <w:proofErr w:type="spellEnd"/>
            <w:r w:rsidR="002C6A90" w:rsidRPr="000D1E1A">
              <w:rPr>
                <w:sz w:val="22"/>
                <w:szCs w:val="22"/>
              </w:rPr>
              <w:t xml:space="preserve"> </w:t>
            </w:r>
            <w:proofErr w:type="spellStart"/>
            <w:r w:rsidR="002C6A90" w:rsidRPr="000D1E1A">
              <w:rPr>
                <w:sz w:val="22"/>
                <w:szCs w:val="22"/>
              </w:rPr>
              <w:t>nội</w:t>
            </w:r>
            <w:proofErr w:type="spellEnd"/>
            <w:r w:rsidR="002C6A90" w:rsidRPr="000D1E1A">
              <w:rPr>
                <w:sz w:val="22"/>
                <w:szCs w:val="22"/>
              </w:rPr>
              <w:t xml:space="preserve"> dung </w:t>
            </w:r>
            <w:proofErr w:type="spellStart"/>
            <w:r w:rsidR="002C6A90" w:rsidRPr="000D1E1A">
              <w:rPr>
                <w:sz w:val="22"/>
                <w:szCs w:val="22"/>
              </w:rPr>
              <w:t>báo</w:t>
            </w:r>
            <w:proofErr w:type="spellEnd"/>
            <w:r w:rsidR="002C6A90" w:rsidRPr="000D1E1A">
              <w:rPr>
                <w:sz w:val="22"/>
                <w:szCs w:val="22"/>
              </w:rPr>
              <w:t xml:space="preserve"> </w:t>
            </w:r>
            <w:proofErr w:type="spellStart"/>
            <w:r w:rsidR="002C6A90" w:rsidRPr="000D1E1A">
              <w:rPr>
                <w:sz w:val="22"/>
                <w:szCs w:val="22"/>
              </w:rPr>
              <w:t>cáo</w:t>
            </w:r>
            <w:proofErr w:type="spellEnd"/>
          </w:p>
        </w:tc>
        <w:tc>
          <w:tcPr>
            <w:tcW w:w="615" w:type="pct"/>
          </w:tcPr>
          <w:p w14:paraId="3B13CD59" w14:textId="77777777" w:rsidR="00BA248D" w:rsidRPr="000D1E1A" w:rsidRDefault="00BA248D" w:rsidP="00103477">
            <w:pPr>
              <w:widowControl w:val="0"/>
              <w:snapToGrid w:val="0"/>
              <w:spacing w:line="312" w:lineRule="auto"/>
              <w:ind w:firstLine="262"/>
              <w:jc w:val="both"/>
              <w:rPr>
                <w:sz w:val="22"/>
                <w:szCs w:val="22"/>
              </w:rPr>
            </w:pPr>
          </w:p>
        </w:tc>
      </w:tr>
      <w:tr w:rsidR="00845A4F" w:rsidRPr="000D1E1A" w14:paraId="698E467A" w14:textId="77777777" w:rsidTr="001B7D99">
        <w:trPr>
          <w:cantSplit/>
          <w:trHeight w:val="1264"/>
          <w:tblHeader/>
          <w:jc w:val="center"/>
        </w:trPr>
        <w:tc>
          <w:tcPr>
            <w:tcW w:w="267" w:type="pct"/>
            <w:vAlign w:val="center"/>
          </w:tcPr>
          <w:p w14:paraId="4AAD0DE1" w14:textId="77777777" w:rsidR="0060307B" w:rsidRPr="000D1E1A" w:rsidRDefault="0060307B" w:rsidP="00103477">
            <w:pPr>
              <w:widowControl w:val="0"/>
              <w:tabs>
                <w:tab w:val="left" w:pos="720"/>
              </w:tabs>
              <w:snapToGrid w:val="0"/>
              <w:spacing w:line="312" w:lineRule="auto"/>
              <w:ind w:right="-27"/>
              <w:jc w:val="center"/>
              <w:rPr>
                <w:sz w:val="22"/>
                <w:szCs w:val="22"/>
              </w:rPr>
            </w:pPr>
            <w:r w:rsidRPr="000D1E1A">
              <w:rPr>
                <w:sz w:val="22"/>
                <w:szCs w:val="22"/>
              </w:rPr>
              <w:t>3</w:t>
            </w:r>
          </w:p>
        </w:tc>
        <w:tc>
          <w:tcPr>
            <w:tcW w:w="1045" w:type="pct"/>
            <w:vAlign w:val="center"/>
          </w:tcPr>
          <w:p w14:paraId="6BFA57C4" w14:textId="77777777" w:rsidR="0060307B" w:rsidRPr="000D1E1A" w:rsidRDefault="0060307B" w:rsidP="00103477">
            <w:pPr>
              <w:pStyle w:val="BodyText"/>
              <w:widowControl w:val="0"/>
              <w:snapToGrid w:val="0"/>
              <w:spacing w:before="0" w:line="312" w:lineRule="auto"/>
              <w:ind w:right="-52"/>
              <w:rPr>
                <w:sz w:val="22"/>
                <w:szCs w:val="22"/>
              </w:rPr>
            </w:pPr>
            <w:r w:rsidRPr="000D1E1A">
              <w:rPr>
                <w:sz w:val="22"/>
                <w:szCs w:val="22"/>
              </w:rPr>
              <w:t>Lê Thị Xuân</w:t>
            </w:r>
          </w:p>
        </w:tc>
        <w:tc>
          <w:tcPr>
            <w:tcW w:w="1551" w:type="pct"/>
            <w:vAlign w:val="center"/>
          </w:tcPr>
          <w:p w14:paraId="7E05E1AD" w14:textId="77777777" w:rsidR="0060307B" w:rsidRPr="000D1E1A" w:rsidRDefault="0060307B" w:rsidP="00103477">
            <w:pPr>
              <w:widowControl w:val="0"/>
              <w:snapToGrid w:val="0"/>
              <w:spacing w:line="312" w:lineRule="auto"/>
              <w:jc w:val="both"/>
              <w:rPr>
                <w:sz w:val="22"/>
                <w:szCs w:val="22"/>
              </w:rPr>
            </w:pPr>
            <w:proofErr w:type="spellStart"/>
            <w:r w:rsidRPr="000D1E1A">
              <w:rPr>
                <w:sz w:val="22"/>
                <w:szCs w:val="22"/>
              </w:rPr>
              <w:t>Th.S</w:t>
            </w:r>
            <w:proofErr w:type="spellEnd"/>
            <w:r w:rsidRPr="000D1E1A">
              <w:rPr>
                <w:sz w:val="22"/>
                <w:szCs w:val="22"/>
              </w:rPr>
              <w:t xml:space="preserve">. Khoa </w:t>
            </w:r>
            <w:proofErr w:type="spellStart"/>
            <w:r w:rsidRPr="000D1E1A">
              <w:rPr>
                <w:sz w:val="22"/>
                <w:szCs w:val="22"/>
              </w:rPr>
              <w:t>học</w:t>
            </w:r>
            <w:proofErr w:type="spellEnd"/>
            <w:r w:rsidRPr="000D1E1A">
              <w:rPr>
                <w:sz w:val="22"/>
                <w:szCs w:val="22"/>
              </w:rPr>
              <w:t xml:space="preserve"> </w:t>
            </w:r>
            <w:proofErr w:type="spellStart"/>
            <w:r w:rsidRPr="000D1E1A">
              <w:rPr>
                <w:sz w:val="22"/>
                <w:szCs w:val="22"/>
              </w:rPr>
              <w:t>Môi</w:t>
            </w:r>
            <w:proofErr w:type="spellEnd"/>
            <w:r w:rsidRPr="000D1E1A">
              <w:rPr>
                <w:sz w:val="22"/>
                <w:szCs w:val="22"/>
              </w:rPr>
              <w:t xml:space="preserve"> </w:t>
            </w:r>
            <w:proofErr w:type="spellStart"/>
            <w:r w:rsidRPr="000D1E1A">
              <w:rPr>
                <w:sz w:val="22"/>
                <w:szCs w:val="22"/>
              </w:rPr>
              <w:t>trường</w:t>
            </w:r>
            <w:proofErr w:type="spellEnd"/>
          </w:p>
        </w:tc>
        <w:tc>
          <w:tcPr>
            <w:tcW w:w="1522" w:type="pct"/>
            <w:vAlign w:val="center"/>
          </w:tcPr>
          <w:p w14:paraId="42AFA435" w14:textId="77777777" w:rsidR="0060307B" w:rsidRPr="000D1E1A" w:rsidRDefault="0060307B" w:rsidP="00103477">
            <w:pPr>
              <w:spacing w:line="312" w:lineRule="auto"/>
              <w:jc w:val="both"/>
              <w:rPr>
                <w:sz w:val="22"/>
                <w:szCs w:val="22"/>
              </w:rPr>
            </w:pPr>
            <w:proofErr w:type="spellStart"/>
            <w:r w:rsidRPr="000D1E1A">
              <w:rPr>
                <w:sz w:val="22"/>
                <w:szCs w:val="22"/>
              </w:rPr>
              <w:t>Khảo</w:t>
            </w:r>
            <w:proofErr w:type="spellEnd"/>
            <w:r w:rsidRPr="000D1E1A">
              <w:rPr>
                <w:sz w:val="22"/>
                <w:szCs w:val="22"/>
              </w:rPr>
              <w:t xml:space="preserve"> </w:t>
            </w:r>
            <w:proofErr w:type="spellStart"/>
            <w:r w:rsidRPr="000D1E1A">
              <w:rPr>
                <w:sz w:val="22"/>
                <w:szCs w:val="22"/>
              </w:rPr>
              <w:t>sát</w:t>
            </w:r>
            <w:proofErr w:type="spellEnd"/>
            <w:r w:rsidRPr="000D1E1A">
              <w:rPr>
                <w:sz w:val="22"/>
                <w:szCs w:val="22"/>
              </w:rPr>
              <w:t xml:space="preserve"> </w:t>
            </w:r>
            <w:proofErr w:type="spellStart"/>
            <w:r w:rsidRPr="000D1E1A">
              <w:rPr>
                <w:sz w:val="22"/>
                <w:szCs w:val="22"/>
              </w:rPr>
              <w:t>hiện</w:t>
            </w:r>
            <w:proofErr w:type="spellEnd"/>
            <w:r w:rsidRPr="000D1E1A">
              <w:rPr>
                <w:sz w:val="22"/>
                <w:szCs w:val="22"/>
              </w:rPr>
              <w:t xml:space="preserve"> </w:t>
            </w:r>
            <w:proofErr w:type="spellStart"/>
            <w:r w:rsidRPr="000D1E1A">
              <w:rPr>
                <w:sz w:val="22"/>
                <w:szCs w:val="22"/>
              </w:rPr>
              <w:t>trạng</w:t>
            </w:r>
            <w:proofErr w:type="spellEnd"/>
            <w:r w:rsidRPr="000D1E1A">
              <w:rPr>
                <w:sz w:val="22"/>
                <w:szCs w:val="22"/>
              </w:rPr>
              <w:t xml:space="preserve"> </w:t>
            </w:r>
            <w:proofErr w:type="spellStart"/>
            <w:r w:rsidRPr="000D1E1A">
              <w:rPr>
                <w:sz w:val="22"/>
                <w:szCs w:val="22"/>
              </w:rPr>
              <w:t>khu</w:t>
            </w:r>
            <w:proofErr w:type="spellEnd"/>
            <w:r w:rsidRPr="000D1E1A">
              <w:rPr>
                <w:sz w:val="22"/>
                <w:szCs w:val="22"/>
              </w:rPr>
              <w:t xml:space="preserve"> </w:t>
            </w:r>
            <w:proofErr w:type="spellStart"/>
            <w:r w:rsidRPr="000D1E1A">
              <w:rPr>
                <w:sz w:val="22"/>
                <w:szCs w:val="22"/>
              </w:rPr>
              <w:t>vực</w:t>
            </w:r>
            <w:proofErr w:type="spellEnd"/>
            <w:r w:rsidRPr="000D1E1A">
              <w:rPr>
                <w:sz w:val="22"/>
                <w:szCs w:val="22"/>
              </w:rPr>
              <w:t xml:space="preserve"> </w:t>
            </w:r>
            <w:proofErr w:type="spellStart"/>
            <w:r w:rsidRPr="000D1E1A">
              <w:rPr>
                <w:sz w:val="22"/>
                <w:szCs w:val="22"/>
              </w:rPr>
              <w:t>Dự</w:t>
            </w:r>
            <w:proofErr w:type="spellEnd"/>
            <w:r w:rsidRPr="000D1E1A">
              <w:rPr>
                <w:sz w:val="22"/>
                <w:szCs w:val="22"/>
              </w:rPr>
              <w:t xml:space="preserve"> </w:t>
            </w:r>
            <w:proofErr w:type="spellStart"/>
            <w:r w:rsidRPr="000D1E1A">
              <w:rPr>
                <w:sz w:val="22"/>
                <w:szCs w:val="22"/>
              </w:rPr>
              <w:t>án</w:t>
            </w:r>
            <w:proofErr w:type="spellEnd"/>
            <w:r w:rsidRPr="000D1E1A">
              <w:rPr>
                <w:sz w:val="22"/>
                <w:szCs w:val="22"/>
              </w:rPr>
              <w:t xml:space="preserve">, </w:t>
            </w:r>
            <w:proofErr w:type="spellStart"/>
            <w:r w:rsidRPr="000D1E1A">
              <w:rPr>
                <w:sz w:val="22"/>
                <w:szCs w:val="22"/>
              </w:rPr>
              <w:t>tham</w:t>
            </w:r>
            <w:proofErr w:type="spellEnd"/>
            <w:r w:rsidRPr="000D1E1A">
              <w:rPr>
                <w:sz w:val="22"/>
                <w:szCs w:val="22"/>
              </w:rPr>
              <w:t xml:space="preserve"> </w:t>
            </w:r>
            <w:proofErr w:type="spellStart"/>
            <w:r w:rsidRPr="000D1E1A">
              <w:rPr>
                <w:sz w:val="22"/>
                <w:szCs w:val="22"/>
              </w:rPr>
              <w:t>vấn</w:t>
            </w:r>
            <w:proofErr w:type="spellEnd"/>
            <w:r w:rsidRPr="000D1E1A">
              <w:rPr>
                <w:sz w:val="22"/>
                <w:szCs w:val="22"/>
              </w:rPr>
              <w:t xml:space="preserve"> </w:t>
            </w:r>
            <w:proofErr w:type="spellStart"/>
            <w:r w:rsidRPr="000D1E1A">
              <w:rPr>
                <w:sz w:val="22"/>
                <w:szCs w:val="22"/>
              </w:rPr>
              <w:t>cộng</w:t>
            </w:r>
            <w:proofErr w:type="spellEnd"/>
            <w:r w:rsidRPr="000D1E1A">
              <w:rPr>
                <w:sz w:val="22"/>
                <w:szCs w:val="22"/>
              </w:rPr>
              <w:t xml:space="preserve"> </w:t>
            </w:r>
            <w:proofErr w:type="spellStart"/>
            <w:r w:rsidRPr="000D1E1A">
              <w:rPr>
                <w:sz w:val="22"/>
                <w:szCs w:val="22"/>
              </w:rPr>
              <w:t>đồng</w:t>
            </w:r>
            <w:proofErr w:type="spellEnd"/>
            <w:r w:rsidRPr="000D1E1A">
              <w:rPr>
                <w:sz w:val="22"/>
                <w:szCs w:val="22"/>
              </w:rPr>
              <w:t xml:space="preserve">, </w:t>
            </w:r>
            <w:proofErr w:type="spellStart"/>
            <w:r w:rsidRPr="000D1E1A">
              <w:rPr>
                <w:sz w:val="22"/>
                <w:szCs w:val="22"/>
              </w:rPr>
              <w:t>phụ</w:t>
            </w:r>
            <w:proofErr w:type="spellEnd"/>
            <w:r w:rsidRPr="000D1E1A">
              <w:rPr>
                <w:sz w:val="22"/>
                <w:szCs w:val="22"/>
              </w:rPr>
              <w:t xml:space="preserve"> </w:t>
            </w:r>
            <w:proofErr w:type="spellStart"/>
            <w:r w:rsidRPr="000D1E1A">
              <w:rPr>
                <w:sz w:val="22"/>
                <w:szCs w:val="22"/>
              </w:rPr>
              <w:t>trách</w:t>
            </w:r>
            <w:proofErr w:type="spellEnd"/>
            <w:r w:rsidRPr="000D1E1A">
              <w:rPr>
                <w:sz w:val="22"/>
                <w:szCs w:val="22"/>
              </w:rPr>
              <w:t xml:space="preserve"> </w:t>
            </w:r>
            <w:proofErr w:type="spellStart"/>
            <w:r w:rsidRPr="000D1E1A">
              <w:rPr>
                <w:sz w:val="22"/>
                <w:szCs w:val="22"/>
              </w:rPr>
              <w:t>nội</w:t>
            </w:r>
            <w:proofErr w:type="spellEnd"/>
            <w:r w:rsidRPr="000D1E1A">
              <w:rPr>
                <w:sz w:val="22"/>
                <w:szCs w:val="22"/>
              </w:rPr>
              <w:t xml:space="preserve"> dung </w:t>
            </w:r>
            <w:proofErr w:type="spellStart"/>
            <w:r w:rsidRPr="000D1E1A">
              <w:rPr>
                <w:sz w:val="22"/>
                <w:szCs w:val="22"/>
              </w:rPr>
              <w:t>đánh</w:t>
            </w:r>
            <w:proofErr w:type="spellEnd"/>
            <w:r w:rsidRPr="000D1E1A">
              <w:rPr>
                <w:sz w:val="22"/>
                <w:szCs w:val="22"/>
              </w:rPr>
              <w:t xml:space="preserve"> </w:t>
            </w:r>
            <w:proofErr w:type="spellStart"/>
            <w:r w:rsidRPr="000D1E1A">
              <w:rPr>
                <w:sz w:val="22"/>
                <w:szCs w:val="22"/>
              </w:rPr>
              <w:t>giá</w:t>
            </w:r>
            <w:proofErr w:type="spellEnd"/>
            <w:r w:rsidRPr="000D1E1A">
              <w:rPr>
                <w:sz w:val="22"/>
                <w:szCs w:val="22"/>
              </w:rPr>
              <w:t xml:space="preserve">, </w:t>
            </w:r>
            <w:proofErr w:type="spellStart"/>
            <w:r w:rsidRPr="000D1E1A">
              <w:rPr>
                <w:sz w:val="22"/>
                <w:szCs w:val="22"/>
              </w:rPr>
              <w:t>dự</w:t>
            </w:r>
            <w:proofErr w:type="spellEnd"/>
            <w:r w:rsidRPr="000D1E1A">
              <w:rPr>
                <w:sz w:val="22"/>
                <w:szCs w:val="22"/>
              </w:rPr>
              <w:t xml:space="preserve"> </w:t>
            </w:r>
            <w:proofErr w:type="spellStart"/>
            <w:r w:rsidRPr="000D1E1A">
              <w:rPr>
                <w:sz w:val="22"/>
                <w:szCs w:val="22"/>
              </w:rPr>
              <w:t>báo</w:t>
            </w:r>
            <w:proofErr w:type="spellEnd"/>
            <w:r w:rsidRPr="000D1E1A">
              <w:rPr>
                <w:sz w:val="22"/>
                <w:szCs w:val="22"/>
              </w:rPr>
              <w:t xml:space="preserve"> </w:t>
            </w:r>
            <w:proofErr w:type="spellStart"/>
            <w:r w:rsidRPr="000D1E1A">
              <w:rPr>
                <w:sz w:val="22"/>
                <w:szCs w:val="22"/>
              </w:rPr>
              <w:t>tác</w:t>
            </w:r>
            <w:proofErr w:type="spellEnd"/>
            <w:r w:rsidRPr="000D1E1A">
              <w:rPr>
                <w:sz w:val="22"/>
                <w:szCs w:val="22"/>
              </w:rPr>
              <w:t xml:space="preserve"> </w:t>
            </w:r>
            <w:proofErr w:type="spellStart"/>
            <w:r w:rsidRPr="000D1E1A">
              <w:rPr>
                <w:sz w:val="22"/>
                <w:szCs w:val="22"/>
              </w:rPr>
              <w:t>động</w:t>
            </w:r>
            <w:proofErr w:type="spellEnd"/>
            <w:r w:rsidRPr="000D1E1A">
              <w:rPr>
                <w:sz w:val="22"/>
                <w:szCs w:val="22"/>
              </w:rPr>
              <w:t xml:space="preserve"> - </w:t>
            </w:r>
            <w:proofErr w:type="spellStart"/>
            <w:r w:rsidRPr="000D1E1A">
              <w:rPr>
                <w:sz w:val="22"/>
                <w:szCs w:val="22"/>
              </w:rPr>
              <w:t>biện</w:t>
            </w:r>
            <w:proofErr w:type="spellEnd"/>
            <w:r w:rsidRPr="000D1E1A">
              <w:rPr>
                <w:sz w:val="22"/>
                <w:szCs w:val="22"/>
              </w:rPr>
              <w:t xml:space="preserve"> </w:t>
            </w:r>
            <w:proofErr w:type="spellStart"/>
            <w:r w:rsidRPr="000D1E1A">
              <w:rPr>
                <w:sz w:val="22"/>
                <w:szCs w:val="22"/>
              </w:rPr>
              <w:t>pháp</w:t>
            </w:r>
            <w:proofErr w:type="spellEnd"/>
            <w:r w:rsidRPr="000D1E1A">
              <w:rPr>
                <w:sz w:val="22"/>
                <w:szCs w:val="22"/>
              </w:rPr>
              <w:t xml:space="preserve"> </w:t>
            </w:r>
            <w:proofErr w:type="spellStart"/>
            <w:r w:rsidRPr="000D1E1A">
              <w:rPr>
                <w:sz w:val="22"/>
                <w:szCs w:val="22"/>
              </w:rPr>
              <w:t>giảm</w:t>
            </w:r>
            <w:proofErr w:type="spellEnd"/>
            <w:r w:rsidRPr="000D1E1A">
              <w:rPr>
                <w:sz w:val="22"/>
                <w:szCs w:val="22"/>
              </w:rPr>
              <w:t xml:space="preserve"> </w:t>
            </w:r>
            <w:proofErr w:type="spellStart"/>
            <w:r w:rsidRPr="000D1E1A">
              <w:rPr>
                <w:sz w:val="22"/>
                <w:szCs w:val="22"/>
              </w:rPr>
              <w:t>thiểu</w:t>
            </w:r>
            <w:proofErr w:type="spellEnd"/>
            <w:r w:rsidRPr="000D1E1A">
              <w:rPr>
                <w:sz w:val="22"/>
                <w:szCs w:val="22"/>
              </w:rPr>
              <w:t xml:space="preserve"> </w:t>
            </w:r>
            <w:proofErr w:type="spellStart"/>
            <w:r w:rsidRPr="000D1E1A">
              <w:rPr>
                <w:sz w:val="22"/>
                <w:szCs w:val="22"/>
              </w:rPr>
              <w:t>giai</w:t>
            </w:r>
            <w:proofErr w:type="spellEnd"/>
            <w:r w:rsidRPr="000D1E1A">
              <w:rPr>
                <w:sz w:val="22"/>
                <w:szCs w:val="22"/>
              </w:rPr>
              <w:t xml:space="preserve"> </w:t>
            </w:r>
            <w:proofErr w:type="spellStart"/>
            <w:r w:rsidRPr="000D1E1A">
              <w:rPr>
                <w:sz w:val="22"/>
                <w:szCs w:val="22"/>
              </w:rPr>
              <w:t>đoạn</w:t>
            </w:r>
            <w:proofErr w:type="spellEnd"/>
            <w:r w:rsidRPr="000D1E1A">
              <w:rPr>
                <w:sz w:val="22"/>
                <w:szCs w:val="22"/>
              </w:rPr>
              <w:t xml:space="preserve"> </w:t>
            </w:r>
            <w:proofErr w:type="spellStart"/>
            <w:r w:rsidRPr="000D1E1A">
              <w:rPr>
                <w:sz w:val="22"/>
                <w:szCs w:val="22"/>
              </w:rPr>
              <w:t>vận</w:t>
            </w:r>
            <w:proofErr w:type="spellEnd"/>
            <w:r w:rsidRPr="000D1E1A">
              <w:rPr>
                <w:sz w:val="22"/>
                <w:szCs w:val="22"/>
              </w:rPr>
              <w:t xml:space="preserve"> </w:t>
            </w:r>
            <w:proofErr w:type="spellStart"/>
            <w:r w:rsidRPr="000D1E1A">
              <w:rPr>
                <w:sz w:val="22"/>
                <w:szCs w:val="22"/>
              </w:rPr>
              <w:t>hành</w:t>
            </w:r>
            <w:proofErr w:type="spellEnd"/>
            <w:r w:rsidRPr="000D1E1A">
              <w:rPr>
                <w:sz w:val="22"/>
                <w:szCs w:val="22"/>
              </w:rPr>
              <w:t>.</w:t>
            </w:r>
          </w:p>
        </w:tc>
        <w:tc>
          <w:tcPr>
            <w:tcW w:w="615" w:type="pct"/>
          </w:tcPr>
          <w:p w14:paraId="673B508E" w14:textId="77777777" w:rsidR="0060307B" w:rsidRPr="000D1E1A" w:rsidRDefault="0060307B" w:rsidP="00103477">
            <w:pPr>
              <w:widowControl w:val="0"/>
              <w:snapToGrid w:val="0"/>
              <w:spacing w:line="312" w:lineRule="auto"/>
              <w:ind w:firstLine="262"/>
              <w:jc w:val="both"/>
              <w:rPr>
                <w:sz w:val="22"/>
                <w:szCs w:val="22"/>
              </w:rPr>
            </w:pPr>
          </w:p>
        </w:tc>
      </w:tr>
      <w:tr w:rsidR="00845A4F" w:rsidRPr="000D1E1A" w14:paraId="2646574B" w14:textId="77777777" w:rsidTr="001B7D99">
        <w:trPr>
          <w:cantSplit/>
          <w:trHeight w:val="1112"/>
          <w:tblHeader/>
          <w:jc w:val="center"/>
        </w:trPr>
        <w:tc>
          <w:tcPr>
            <w:tcW w:w="267" w:type="pct"/>
            <w:vAlign w:val="center"/>
          </w:tcPr>
          <w:p w14:paraId="1232AFEF" w14:textId="77777777" w:rsidR="00B47BE9" w:rsidRPr="000D1E1A" w:rsidRDefault="00B47BE9" w:rsidP="00103477">
            <w:pPr>
              <w:widowControl w:val="0"/>
              <w:tabs>
                <w:tab w:val="left" w:pos="720"/>
              </w:tabs>
              <w:snapToGrid w:val="0"/>
              <w:spacing w:line="312" w:lineRule="auto"/>
              <w:ind w:right="-27"/>
              <w:jc w:val="center"/>
              <w:rPr>
                <w:sz w:val="22"/>
                <w:szCs w:val="22"/>
              </w:rPr>
            </w:pPr>
            <w:r w:rsidRPr="000D1E1A">
              <w:rPr>
                <w:sz w:val="22"/>
                <w:szCs w:val="22"/>
              </w:rPr>
              <w:t>4</w:t>
            </w:r>
          </w:p>
        </w:tc>
        <w:tc>
          <w:tcPr>
            <w:tcW w:w="1045" w:type="pct"/>
            <w:vAlign w:val="center"/>
          </w:tcPr>
          <w:p w14:paraId="3D940FBC" w14:textId="1C518385" w:rsidR="00B47BE9" w:rsidRPr="000D1E1A" w:rsidRDefault="00B47BE9" w:rsidP="00103477">
            <w:pPr>
              <w:widowControl w:val="0"/>
              <w:snapToGrid w:val="0"/>
              <w:spacing w:line="312" w:lineRule="auto"/>
              <w:ind w:right="-52"/>
              <w:jc w:val="both"/>
              <w:rPr>
                <w:sz w:val="22"/>
                <w:szCs w:val="22"/>
              </w:rPr>
            </w:pPr>
            <w:r w:rsidRPr="000D1E1A">
              <w:rPr>
                <w:sz w:val="22"/>
                <w:szCs w:val="22"/>
              </w:rPr>
              <w:t xml:space="preserve">Nguyễn Thị Phương </w:t>
            </w:r>
            <w:proofErr w:type="spellStart"/>
            <w:r w:rsidRPr="000D1E1A">
              <w:rPr>
                <w:sz w:val="22"/>
                <w:szCs w:val="22"/>
              </w:rPr>
              <w:t>Thủy</w:t>
            </w:r>
            <w:proofErr w:type="spellEnd"/>
          </w:p>
        </w:tc>
        <w:tc>
          <w:tcPr>
            <w:tcW w:w="1551" w:type="pct"/>
            <w:vAlign w:val="center"/>
          </w:tcPr>
          <w:p w14:paraId="742C63B4" w14:textId="7E2F51D1" w:rsidR="00B47BE9" w:rsidRPr="000D1E1A" w:rsidRDefault="00B47BE9" w:rsidP="00103477">
            <w:pPr>
              <w:widowControl w:val="0"/>
              <w:snapToGrid w:val="0"/>
              <w:spacing w:line="312" w:lineRule="auto"/>
              <w:jc w:val="both"/>
              <w:rPr>
                <w:sz w:val="22"/>
                <w:szCs w:val="22"/>
              </w:rPr>
            </w:pPr>
            <w:r w:rsidRPr="000D1E1A">
              <w:rPr>
                <w:sz w:val="22"/>
                <w:szCs w:val="22"/>
              </w:rPr>
              <w:t xml:space="preserve">CN Kinh </w:t>
            </w:r>
            <w:proofErr w:type="spellStart"/>
            <w:r w:rsidRPr="000D1E1A">
              <w:rPr>
                <w:sz w:val="22"/>
                <w:szCs w:val="22"/>
              </w:rPr>
              <w:t>tế</w:t>
            </w:r>
            <w:proofErr w:type="spellEnd"/>
            <w:r w:rsidRPr="000D1E1A">
              <w:rPr>
                <w:sz w:val="22"/>
                <w:szCs w:val="22"/>
              </w:rPr>
              <w:t xml:space="preserve"> </w:t>
            </w:r>
            <w:proofErr w:type="spellStart"/>
            <w:r w:rsidRPr="000D1E1A">
              <w:rPr>
                <w:sz w:val="22"/>
                <w:szCs w:val="22"/>
              </w:rPr>
              <w:t>Môi</w:t>
            </w:r>
            <w:proofErr w:type="spellEnd"/>
            <w:r w:rsidRPr="000D1E1A">
              <w:rPr>
                <w:sz w:val="22"/>
                <w:szCs w:val="22"/>
              </w:rPr>
              <w:t xml:space="preserve"> </w:t>
            </w:r>
            <w:proofErr w:type="spellStart"/>
            <w:r w:rsidRPr="000D1E1A">
              <w:rPr>
                <w:sz w:val="22"/>
                <w:szCs w:val="22"/>
              </w:rPr>
              <w:t>trường</w:t>
            </w:r>
            <w:proofErr w:type="spellEnd"/>
          </w:p>
        </w:tc>
        <w:tc>
          <w:tcPr>
            <w:tcW w:w="1522" w:type="pct"/>
            <w:vMerge w:val="restart"/>
            <w:vAlign w:val="center"/>
          </w:tcPr>
          <w:p w14:paraId="65F9EA5F" w14:textId="77777777" w:rsidR="00B47BE9" w:rsidRPr="000D1E1A" w:rsidRDefault="00B47BE9" w:rsidP="00103477">
            <w:pPr>
              <w:spacing w:line="312" w:lineRule="auto"/>
              <w:jc w:val="both"/>
              <w:rPr>
                <w:sz w:val="22"/>
                <w:szCs w:val="22"/>
              </w:rPr>
            </w:pPr>
            <w:r w:rsidRPr="000D1E1A">
              <w:rPr>
                <w:sz w:val="22"/>
                <w:szCs w:val="22"/>
              </w:rPr>
              <w:t xml:space="preserve">Tham </w:t>
            </w:r>
            <w:proofErr w:type="spellStart"/>
            <w:r w:rsidRPr="000D1E1A">
              <w:rPr>
                <w:sz w:val="22"/>
                <w:szCs w:val="22"/>
              </w:rPr>
              <w:t>vấn</w:t>
            </w:r>
            <w:proofErr w:type="spellEnd"/>
            <w:r w:rsidRPr="000D1E1A">
              <w:rPr>
                <w:sz w:val="22"/>
                <w:szCs w:val="22"/>
              </w:rPr>
              <w:t xml:space="preserve"> </w:t>
            </w:r>
            <w:proofErr w:type="spellStart"/>
            <w:r w:rsidRPr="000D1E1A">
              <w:rPr>
                <w:sz w:val="22"/>
                <w:szCs w:val="22"/>
              </w:rPr>
              <w:t>cộng</w:t>
            </w:r>
            <w:proofErr w:type="spellEnd"/>
            <w:r w:rsidRPr="000D1E1A">
              <w:rPr>
                <w:sz w:val="22"/>
                <w:szCs w:val="22"/>
              </w:rPr>
              <w:t xml:space="preserve"> </w:t>
            </w:r>
            <w:proofErr w:type="spellStart"/>
            <w:r w:rsidRPr="000D1E1A">
              <w:rPr>
                <w:sz w:val="22"/>
                <w:szCs w:val="22"/>
              </w:rPr>
              <w:t>đồng</w:t>
            </w:r>
            <w:proofErr w:type="spellEnd"/>
            <w:r w:rsidRPr="000D1E1A">
              <w:rPr>
                <w:sz w:val="22"/>
                <w:szCs w:val="22"/>
              </w:rPr>
              <w:t xml:space="preserve">, </w:t>
            </w:r>
            <w:proofErr w:type="spellStart"/>
            <w:r w:rsidRPr="000D1E1A">
              <w:rPr>
                <w:sz w:val="22"/>
                <w:szCs w:val="22"/>
              </w:rPr>
              <w:t>phụ</w:t>
            </w:r>
            <w:proofErr w:type="spellEnd"/>
            <w:r w:rsidRPr="000D1E1A">
              <w:rPr>
                <w:sz w:val="22"/>
                <w:szCs w:val="22"/>
              </w:rPr>
              <w:t xml:space="preserve"> </w:t>
            </w:r>
            <w:proofErr w:type="spellStart"/>
            <w:r w:rsidRPr="000D1E1A">
              <w:rPr>
                <w:sz w:val="22"/>
                <w:szCs w:val="22"/>
              </w:rPr>
              <w:t>trách</w:t>
            </w:r>
            <w:proofErr w:type="spellEnd"/>
            <w:r w:rsidRPr="000D1E1A">
              <w:rPr>
                <w:sz w:val="22"/>
                <w:szCs w:val="22"/>
              </w:rPr>
              <w:t xml:space="preserve"> </w:t>
            </w:r>
            <w:proofErr w:type="spellStart"/>
            <w:r w:rsidRPr="000D1E1A">
              <w:rPr>
                <w:sz w:val="22"/>
                <w:szCs w:val="22"/>
              </w:rPr>
              <w:t>nội</w:t>
            </w:r>
            <w:proofErr w:type="spellEnd"/>
            <w:r w:rsidRPr="000D1E1A">
              <w:rPr>
                <w:sz w:val="22"/>
                <w:szCs w:val="22"/>
              </w:rPr>
              <w:t xml:space="preserve"> dung </w:t>
            </w:r>
            <w:proofErr w:type="spellStart"/>
            <w:r w:rsidRPr="000D1E1A">
              <w:rPr>
                <w:sz w:val="22"/>
                <w:szCs w:val="22"/>
              </w:rPr>
              <w:t>mô</w:t>
            </w:r>
            <w:proofErr w:type="spellEnd"/>
            <w:r w:rsidRPr="000D1E1A">
              <w:rPr>
                <w:sz w:val="22"/>
                <w:szCs w:val="22"/>
              </w:rPr>
              <w:t xml:space="preserve"> </w:t>
            </w:r>
            <w:proofErr w:type="spellStart"/>
            <w:r w:rsidRPr="000D1E1A">
              <w:rPr>
                <w:sz w:val="22"/>
                <w:szCs w:val="22"/>
              </w:rPr>
              <w:t>tả</w:t>
            </w:r>
            <w:proofErr w:type="spellEnd"/>
            <w:r w:rsidRPr="000D1E1A">
              <w:rPr>
                <w:sz w:val="22"/>
                <w:szCs w:val="22"/>
              </w:rPr>
              <w:t xml:space="preserve"> </w:t>
            </w:r>
            <w:proofErr w:type="spellStart"/>
            <w:r w:rsidRPr="000D1E1A">
              <w:rPr>
                <w:sz w:val="22"/>
                <w:szCs w:val="22"/>
              </w:rPr>
              <w:t>Dự</w:t>
            </w:r>
            <w:proofErr w:type="spellEnd"/>
            <w:r w:rsidRPr="000D1E1A">
              <w:rPr>
                <w:sz w:val="22"/>
                <w:szCs w:val="22"/>
              </w:rPr>
              <w:t xml:space="preserve"> </w:t>
            </w:r>
            <w:proofErr w:type="spellStart"/>
            <w:r w:rsidRPr="000D1E1A">
              <w:rPr>
                <w:sz w:val="22"/>
                <w:szCs w:val="22"/>
              </w:rPr>
              <w:t>án</w:t>
            </w:r>
            <w:proofErr w:type="spellEnd"/>
            <w:r w:rsidRPr="000D1E1A">
              <w:rPr>
                <w:sz w:val="22"/>
                <w:szCs w:val="22"/>
              </w:rPr>
              <w:t xml:space="preserve">, </w:t>
            </w:r>
            <w:proofErr w:type="spellStart"/>
            <w:r w:rsidRPr="000D1E1A">
              <w:rPr>
                <w:sz w:val="22"/>
                <w:szCs w:val="22"/>
              </w:rPr>
              <w:t>điều</w:t>
            </w:r>
            <w:proofErr w:type="spellEnd"/>
            <w:r w:rsidRPr="000D1E1A">
              <w:rPr>
                <w:sz w:val="22"/>
                <w:szCs w:val="22"/>
              </w:rPr>
              <w:t xml:space="preserve"> </w:t>
            </w:r>
            <w:proofErr w:type="spellStart"/>
            <w:r w:rsidRPr="000D1E1A">
              <w:rPr>
                <w:sz w:val="22"/>
                <w:szCs w:val="22"/>
              </w:rPr>
              <w:t>kiện</w:t>
            </w:r>
            <w:proofErr w:type="spellEnd"/>
            <w:r w:rsidRPr="000D1E1A">
              <w:rPr>
                <w:sz w:val="22"/>
                <w:szCs w:val="22"/>
              </w:rPr>
              <w:t xml:space="preserve"> </w:t>
            </w:r>
            <w:proofErr w:type="spellStart"/>
            <w:r w:rsidRPr="000D1E1A">
              <w:rPr>
                <w:sz w:val="22"/>
                <w:szCs w:val="22"/>
              </w:rPr>
              <w:t>tự</w:t>
            </w:r>
            <w:proofErr w:type="spellEnd"/>
            <w:r w:rsidRPr="000D1E1A">
              <w:rPr>
                <w:sz w:val="22"/>
                <w:szCs w:val="22"/>
              </w:rPr>
              <w:t xml:space="preserve"> </w:t>
            </w:r>
            <w:proofErr w:type="spellStart"/>
            <w:r w:rsidRPr="000D1E1A">
              <w:rPr>
                <w:sz w:val="22"/>
                <w:szCs w:val="22"/>
              </w:rPr>
              <w:t>nhiên</w:t>
            </w:r>
            <w:proofErr w:type="spellEnd"/>
            <w:r w:rsidRPr="000D1E1A">
              <w:rPr>
                <w:sz w:val="22"/>
                <w:szCs w:val="22"/>
              </w:rPr>
              <w:t xml:space="preserve">, KT-XH </w:t>
            </w:r>
            <w:proofErr w:type="spellStart"/>
            <w:r w:rsidRPr="000D1E1A">
              <w:rPr>
                <w:sz w:val="22"/>
                <w:szCs w:val="22"/>
              </w:rPr>
              <w:t>khu</w:t>
            </w:r>
            <w:proofErr w:type="spellEnd"/>
            <w:r w:rsidRPr="000D1E1A">
              <w:rPr>
                <w:sz w:val="22"/>
                <w:szCs w:val="22"/>
              </w:rPr>
              <w:t xml:space="preserve"> </w:t>
            </w:r>
            <w:proofErr w:type="spellStart"/>
            <w:r w:rsidRPr="000D1E1A">
              <w:rPr>
                <w:sz w:val="22"/>
                <w:szCs w:val="22"/>
              </w:rPr>
              <w:t>vực</w:t>
            </w:r>
            <w:proofErr w:type="spellEnd"/>
            <w:r w:rsidRPr="000D1E1A">
              <w:rPr>
                <w:sz w:val="22"/>
                <w:szCs w:val="22"/>
              </w:rPr>
              <w:t xml:space="preserve"> </w:t>
            </w:r>
            <w:proofErr w:type="spellStart"/>
            <w:r w:rsidRPr="000D1E1A">
              <w:rPr>
                <w:sz w:val="22"/>
                <w:szCs w:val="22"/>
              </w:rPr>
              <w:t>Dự</w:t>
            </w:r>
            <w:proofErr w:type="spellEnd"/>
            <w:r w:rsidRPr="000D1E1A">
              <w:rPr>
                <w:sz w:val="22"/>
                <w:szCs w:val="22"/>
              </w:rPr>
              <w:t xml:space="preserve"> </w:t>
            </w:r>
            <w:proofErr w:type="spellStart"/>
            <w:r w:rsidRPr="000D1E1A">
              <w:rPr>
                <w:sz w:val="22"/>
                <w:szCs w:val="22"/>
              </w:rPr>
              <w:t>án</w:t>
            </w:r>
            <w:proofErr w:type="spellEnd"/>
            <w:r w:rsidRPr="000D1E1A">
              <w:rPr>
                <w:sz w:val="22"/>
                <w:szCs w:val="22"/>
              </w:rPr>
              <w:t xml:space="preserve">, </w:t>
            </w:r>
            <w:proofErr w:type="spellStart"/>
            <w:r w:rsidRPr="000D1E1A">
              <w:rPr>
                <w:sz w:val="22"/>
                <w:szCs w:val="22"/>
              </w:rPr>
              <w:t>đánh</w:t>
            </w:r>
            <w:proofErr w:type="spellEnd"/>
            <w:r w:rsidRPr="000D1E1A">
              <w:rPr>
                <w:sz w:val="22"/>
                <w:szCs w:val="22"/>
              </w:rPr>
              <w:t xml:space="preserve"> </w:t>
            </w:r>
            <w:proofErr w:type="spellStart"/>
            <w:r w:rsidRPr="000D1E1A">
              <w:rPr>
                <w:sz w:val="22"/>
                <w:szCs w:val="22"/>
              </w:rPr>
              <w:t>giá</w:t>
            </w:r>
            <w:proofErr w:type="spellEnd"/>
            <w:r w:rsidRPr="000D1E1A">
              <w:rPr>
                <w:sz w:val="22"/>
                <w:szCs w:val="22"/>
              </w:rPr>
              <w:t xml:space="preserve">, </w:t>
            </w:r>
            <w:proofErr w:type="spellStart"/>
            <w:r w:rsidRPr="000D1E1A">
              <w:rPr>
                <w:sz w:val="22"/>
                <w:szCs w:val="22"/>
              </w:rPr>
              <w:t>dự</w:t>
            </w:r>
            <w:proofErr w:type="spellEnd"/>
            <w:r w:rsidRPr="000D1E1A">
              <w:rPr>
                <w:sz w:val="22"/>
                <w:szCs w:val="22"/>
              </w:rPr>
              <w:t xml:space="preserve"> </w:t>
            </w:r>
            <w:proofErr w:type="spellStart"/>
            <w:r w:rsidRPr="000D1E1A">
              <w:rPr>
                <w:sz w:val="22"/>
                <w:szCs w:val="22"/>
              </w:rPr>
              <w:t>báo</w:t>
            </w:r>
            <w:proofErr w:type="spellEnd"/>
            <w:r w:rsidRPr="000D1E1A">
              <w:rPr>
                <w:sz w:val="22"/>
                <w:szCs w:val="22"/>
              </w:rPr>
              <w:t xml:space="preserve"> </w:t>
            </w:r>
            <w:proofErr w:type="spellStart"/>
            <w:r w:rsidRPr="000D1E1A">
              <w:rPr>
                <w:sz w:val="22"/>
                <w:szCs w:val="22"/>
              </w:rPr>
              <w:t>tác</w:t>
            </w:r>
            <w:proofErr w:type="spellEnd"/>
            <w:r w:rsidRPr="000D1E1A">
              <w:rPr>
                <w:sz w:val="22"/>
                <w:szCs w:val="22"/>
              </w:rPr>
              <w:t xml:space="preserve"> </w:t>
            </w:r>
            <w:proofErr w:type="spellStart"/>
            <w:r w:rsidRPr="000D1E1A">
              <w:rPr>
                <w:sz w:val="22"/>
                <w:szCs w:val="22"/>
              </w:rPr>
              <w:t>động</w:t>
            </w:r>
            <w:proofErr w:type="spellEnd"/>
            <w:r w:rsidRPr="000D1E1A">
              <w:rPr>
                <w:sz w:val="22"/>
                <w:szCs w:val="22"/>
              </w:rPr>
              <w:t xml:space="preserve"> - </w:t>
            </w:r>
            <w:proofErr w:type="spellStart"/>
            <w:r w:rsidRPr="000D1E1A">
              <w:rPr>
                <w:sz w:val="22"/>
                <w:szCs w:val="22"/>
              </w:rPr>
              <w:t>biện</w:t>
            </w:r>
            <w:proofErr w:type="spellEnd"/>
            <w:r w:rsidRPr="000D1E1A">
              <w:rPr>
                <w:sz w:val="22"/>
                <w:szCs w:val="22"/>
              </w:rPr>
              <w:t xml:space="preserve"> </w:t>
            </w:r>
            <w:proofErr w:type="spellStart"/>
            <w:r w:rsidRPr="000D1E1A">
              <w:rPr>
                <w:sz w:val="22"/>
                <w:szCs w:val="22"/>
              </w:rPr>
              <w:t>pháp</w:t>
            </w:r>
            <w:proofErr w:type="spellEnd"/>
            <w:r w:rsidRPr="000D1E1A">
              <w:rPr>
                <w:sz w:val="22"/>
                <w:szCs w:val="22"/>
              </w:rPr>
              <w:t xml:space="preserve"> </w:t>
            </w:r>
            <w:proofErr w:type="spellStart"/>
            <w:r w:rsidRPr="000D1E1A">
              <w:rPr>
                <w:sz w:val="22"/>
                <w:szCs w:val="22"/>
              </w:rPr>
              <w:t>giảm</w:t>
            </w:r>
            <w:proofErr w:type="spellEnd"/>
            <w:r w:rsidRPr="000D1E1A">
              <w:rPr>
                <w:sz w:val="22"/>
                <w:szCs w:val="22"/>
              </w:rPr>
              <w:t xml:space="preserve"> </w:t>
            </w:r>
            <w:proofErr w:type="spellStart"/>
            <w:r w:rsidRPr="000D1E1A">
              <w:rPr>
                <w:sz w:val="22"/>
                <w:szCs w:val="22"/>
              </w:rPr>
              <w:t>thiểu</w:t>
            </w:r>
            <w:proofErr w:type="spellEnd"/>
            <w:r w:rsidRPr="000D1E1A">
              <w:rPr>
                <w:sz w:val="22"/>
                <w:szCs w:val="22"/>
              </w:rPr>
              <w:t xml:space="preserve"> </w:t>
            </w:r>
            <w:proofErr w:type="spellStart"/>
            <w:r w:rsidRPr="000D1E1A">
              <w:rPr>
                <w:sz w:val="22"/>
                <w:szCs w:val="22"/>
              </w:rPr>
              <w:t>giai</w:t>
            </w:r>
            <w:proofErr w:type="spellEnd"/>
            <w:r w:rsidRPr="000D1E1A">
              <w:rPr>
                <w:sz w:val="22"/>
                <w:szCs w:val="22"/>
              </w:rPr>
              <w:t xml:space="preserve"> </w:t>
            </w:r>
            <w:proofErr w:type="spellStart"/>
            <w:r w:rsidRPr="000D1E1A">
              <w:rPr>
                <w:sz w:val="22"/>
                <w:szCs w:val="22"/>
              </w:rPr>
              <w:t>đoạn</w:t>
            </w:r>
            <w:proofErr w:type="spellEnd"/>
            <w:r w:rsidRPr="000D1E1A">
              <w:rPr>
                <w:sz w:val="22"/>
                <w:szCs w:val="22"/>
              </w:rPr>
              <w:t xml:space="preserve"> </w:t>
            </w:r>
            <w:proofErr w:type="spellStart"/>
            <w:r w:rsidRPr="000D1E1A">
              <w:rPr>
                <w:sz w:val="22"/>
                <w:szCs w:val="22"/>
              </w:rPr>
              <w:t>thi</w:t>
            </w:r>
            <w:proofErr w:type="spellEnd"/>
            <w:r w:rsidRPr="000D1E1A">
              <w:rPr>
                <w:sz w:val="22"/>
                <w:szCs w:val="22"/>
              </w:rPr>
              <w:t xml:space="preserve"> </w:t>
            </w:r>
            <w:proofErr w:type="spellStart"/>
            <w:r w:rsidRPr="000D1E1A">
              <w:rPr>
                <w:sz w:val="22"/>
                <w:szCs w:val="22"/>
              </w:rPr>
              <w:t>công</w:t>
            </w:r>
            <w:proofErr w:type="spellEnd"/>
            <w:r w:rsidRPr="000D1E1A">
              <w:rPr>
                <w:sz w:val="22"/>
                <w:szCs w:val="22"/>
              </w:rPr>
              <w:t>.</w:t>
            </w:r>
          </w:p>
        </w:tc>
        <w:tc>
          <w:tcPr>
            <w:tcW w:w="615" w:type="pct"/>
          </w:tcPr>
          <w:p w14:paraId="3FA133A0" w14:textId="77777777" w:rsidR="00B47BE9" w:rsidRPr="000D1E1A" w:rsidRDefault="00B47BE9" w:rsidP="00103477">
            <w:pPr>
              <w:widowControl w:val="0"/>
              <w:snapToGrid w:val="0"/>
              <w:spacing w:line="312" w:lineRule="auto"/>
              <w:ind w:firstLine="262"/>
              <w:jc w:val="both"/>
              <w:rPr>
                <w:sz w:val="22"/>
                <w:szCs w:val="22"/>
              </w:rPr>
            </w:pPr>
          </w:p>
        </w:tc>
      </w:tr>
      <w:tr w:rsidR="00845A4F" w:rsidRPr="000D1E1A" w14:paraId="19FA929E" w14:textId="77777777" w:rsidTr="001B7D99">
        <w:trPr>
          <w:cantSplit/>
          <w:trHeight w:val="625"/>
          <w:tblHeader/>
          <w:jc w:val="center"/>
        </w:trPr>
        <w:tc>
          <w:tcPr>
            <w:tcW w:w="267" w:type="pct"/>
            <w:vAlign w:val="center"/>
          </w:tcPr>
          <w:p w14:paraId="738FADBD" w14:textId="77777777" w:rsidR="00B47BE9" w:rsidRPr="000D1E1A" w:rsidRDefault="00B47BE9" w:rsidP="00103477">
            <w:pPr>
              <w:widowControl w:val="0"/>
              <w:tabs>
                <w:tab w:val="left" w:pos="720"/>
              </w:tabs>
              <w:snapToGrid w:val="0"/>
              <w:spacing w:line="312" w:lineRule="auto"/>
              <w:ind w:right="-27"/>
              <w:jc w:val="center"/>
              <w:rPr>
                <w:sz w:val="22"/>
                <w:szCs w:val="22"/>
              </w:rPr>
            </w:pPr>
            <w:r w:rsidRPr="000D1E1A">
              <w:rPr>
                <w:sz w:val="22"/>
                <w:szCs w:val="22"/>
              </w:rPr>
              <w:t>5</w:t>
            </w:r>
          </w:p>
        </w:tc>
        <w:tc>
          <w:tcPr>
            <w:tcW w:w="1045" w:type="pct"/>
            <w:vAlign w:val="center"/>
          </w:tcPr>
          <w:p w14:paraId="6A090F2A" w14:textId="769B154C" w:rsidR="00B47BE9" w:rsidRPr="000D1E1A" w:rsidRDefault="00B47BE9" w:rsidP="00103477">
            <w:pPr>
              <w:widowControl w:val="0"/>
              <w:snapToGrid w:val="0"/>
              <w:spacing w:line="312" w:lineRule="auto"/>
              <w:ind w:right="-52"/>
              <w:jc w:val="both"/>
              <w:rPr>
                <w:sz w:val="22"/>
                <w:szCs w:val="22"/>
              </w:rPr>
            </w:pPr>
            <w:r w:rsidRPr="000D1E1A">
              <w:rPr>
                <w:sz w:val="22"/>
                <w:szCs w:val="22"/>
              </w:rPr>
              <w:t>Võ Văn Anh</w:t>
            </w:r>
          </w:p>
        </w:tc>
        <w:tc>
          <w:tcPr>
            <w:tcW w:w="1551" w:type="pct"/>
            <w:vAlign w:val="center"/>
          </w:tcPr>
          <w:p w14:paraId="7897A07C" w14:textId="368D09E8" w:rsidR="00B47BE9" w:rsidRPr="000D1E1A" w:rsidRDefault="00B47BE9" w:rsidP="00103477">
            <w:pPr>
              <w:widowControl w:val="0"/>
              <w:snapToGrid w:val="0"/>
              <w:spacing w:line="312" w:lineRule="auto"/>
              <w:jc w:val="both"/>
              <w:rPr>
                <w:sz w:val="22"/>
                <w:szCs w:val="22"/>
              </w:rPr>
            </w:pPr>
            <w:r w:rsidRPr="000D1E1A">
              <w:rPr>
                <w:sz w:val="22"/>
                <w:szCs w:val="22"/>
              </w:rPr>
              <w:t xml:space="preserve">KS Công </w:t>
            </w:r>
            <w:proofErr w:type="spellStart"/>
            <w:r w:rsidRPr="000D1E1A">
              <w:rPr>
                <w:sz w:val="22"/>
                <w:szCs w:val="22"/>
              </w:rPr>
              <w:t>nghệ</w:t>
            </w:r>
            <w:proofErr w:type="spellEnd"/>
            <w:r w:rsidRPr="000D1E1A">
              <w:rPr>
                <w:sz w:val="22"/>
                <w:szCs w:val="22"/>
              </w:rPr>
              <w:t xml:space="preserve"> </w:t>
            </w:r>
            <w:proofErr w:type="spellStart"/>
            <w:r w:rsidRPr="000D1E1A">
              <w:rPr>
                <w:sz w:val="22"/>
                <w:szCs w:val="22"/>
              </w:rPr>
              <w:t>Kỹ</w:t>
            </w:r>
            <w:proofErr w:type="spellEnd"/>
            <w:r w:rsidRPr="000D1E1A">
              <w:rPr>
                <w:sz w:val="22"/>
                <w:szCs w:val="22"/>
              </w:rPr>
              <w:t xml:space="preserve"> </w:t>
            </w:r>
            <w:proofErr w:type="spellStart"/>
            <w:r w:rsidRPr="000D1E1A">
              <w:rPr>
                <w:sz w:val="22"/>
                <w:szCs w:val="22"/>
              </w:rPr>
              <w:t>thuật</w:t>
            </w:r>
            <w:proofErr w:type="spellEnd"/>
            <w:r w:rsidRPr="000D1E1A">
              <w:rPr>
                <w:sz w:val="22"/>
                <w:szCs w:val="22"/>
              </w:rPr>
              <w:t xml:space="preserve"> </w:t>
            </w:r>
            <w:proofErr w:type="spellStart"/>
            <w:r w:rsidRPr="000D1E1A">
              <w:rPr>
                <w:sz w:val="22"/>
                <w:szCs w:val="22"/>
              </w:rPr>
              <w:t>Môi</w:t>
            </w:r>
            <w:proofErr w:type="spellEnd"/>
            <w:r w:rsidRPr="000D1E1A">
              <w:rPr>
                <w:sz w:val="22"/>
                <w:szCs w:val="22"/>
              </w:rPr>
              <w:t xml:space="preserve"> </w:t>
            </w:r>
            <w:proofErr w:type="spellStart"/>
            <w:r w:rsidRPr="000D1E1A">
              <w:rPr>
                <w:sz w:val="22"/>
                <w:szCs w:val="22"/>
              </w:rPr>
              <w:t>trường</w:t>
            </w:r>
            <w:proofErr w:type="spellEnd"/>
          </w:p>
        </w:tc>
        <w:tc>
          <w:tcPr>
            <w:tcW w:w="1522" w:type="pct"/>
            <w:vMerge/>
            <w:vAlign w:val="center"/>
          </w:tcPr>
          <w:p w14:paraId="6BF4BA44" w14:textId="77777777" w:rsidR="00B47BE9" w:rsidRPr="000D1E1A" w:rsidRDefault="00B47BE9" w:rsidP="00103477">
            <w:pPr>
              <w:spacing w:line="312" w:lineRule="auto"/>
              <w:jc w:val="both"/>
              <w:rPr>
                <w:sz w:val="22"/>
                <w:szCs w:val="22"/>
              </w:rPr>
            </w:pPr>
          </w:p>
        </w:tc>
        <w:tc>
          <w:tcPr>
            <w:tcW w:w="615" w:type="pct"/>
          </w:tcPr>
          <w:p w14:paraId="269AC169" w14:textId="77777777" w:rsidR="00B47BE9" w:rsidRPr="000D1E1A" w:rsidRDefault="00B47BE9" w:rsidP="00103477">
            <w:pPr>
              <w:widowControl w:val="0"/>
              <w:snapToGrid w:val="0"/>
              <w:spacing w:line="312" w:lineRule="auto"/>
              <w:ind w:firstLine="262"/>
              <w:jc w:val="both"/>
              <w:rPr>
                <w:sz w:val="22"/>
                <w:szCs w:val="22"/>
              </w:rPr>
            </w:pPr>
          </w:p>
        </w:tc>
      </w:tr>
      <w:tr w:rsidR="00845A4F" w:rsidRPr="000D1E1A" w14:paraId="51FB2189" w14:textId="77777777" w:rsidTr="001B7D99">
        <w:trPr>
          <w:cantSplit/>
          <w:trHeight w:val="573"/>
          <w:tblHeader/>
          <w:jc w:val="center"/>
        </w:trPr>
        <w:tc>
          <w:tcPr>
            <w:tcW w:w="267" w:type="pct"/>
            <w:vAlign w:val="center"/>
          </w:tcPr>
          <w:p w14:paraId="768F5243" w14:textId="4C1FBCD3" w:rsidR="00B47BE9" w:rsidRPr="000D1E1A" w:rsidRDefault="00B47BE9" w:rsidP="00103477">
            <w:pPr>
              <w:widowControl w:val="0"/>
              <w:tabs>
                <w:tab w:val="left" w:pos="720"/>
              </w:tabs>
              <w:snapToGrid w:val="0"/>
              <w:spacing w:line="312" w:lineRule="auto"/>
              <w:ind w:right="-27"/>
              <w:jc w:val="center"/>
              <w:rPr>
                <w:sz w:val="22"/>
                <w:szCs w:val="22"/>
              </w:rPr>
            </w:pPr>
            <w:r w:rsidRPr="000D1E1A">
              <w:rPr>
                <w:sz w:val="22"/>
                <w:szCs w:val="22"/>
              </w:rPr>
              <w:t>6</w:t>
            </w:r>
          </w:p>
        </w:tc>
        <w:tc>
          <w:tcPr>
            <w:tcW w:w="1045" w:type="pct"/>
            <w:vAlign w:val="center"/>
          </w:tcPr>
          <w:p w14:paraId="7353D49E" w14:textId="037140C1" w:rsidR="00B47BE9" w:rsidRPr="000D1E1A" w:rsidRDefault="00B47BE9" w:rsidP="00103477">
            <w:pPr>
              <w:widowControl w:val="0"/>
              <w:snapToGrid w:val="0"/>
              <w:spacing w:line="312" w:lineRule="auto"/>
              <w:ind w:right="-52"/>
              <w:jc w:val="both"/>
              <w:rPr>
                <w:sz w:val="22"/>
                <w:szCs w:val="22"/>
              </w:rPr>
            </w:pPr>
            <w:r w:rsidRPr="000D1E1A">
              <w:rPr>
                <w:sz w:val="22"/>
                <w:szCs w:val="22"/>
              </w:rPr>
              <w:t xml:space="preserve">Lê Quang </w:t>
            </w:r>
            <w:proofErr w:type="spellStart"/>
            <w:r w:rsidRPr="000D1E1A">
              <w:rPr>
                <w:sz w:val="22"/>
                <w:szCs w:val="22"/>
              </w:rPr>
              <w:t>Lộc</w:t>
            </w:r>
            <w:proofErr w:type="spellEnd"/>
            <w:r w:rsidRPr="000D1E1A">
              <w:rPr>
                <w:sz w:val="22"/>
                <w:szCs w:val="22"/>
              </w:rPr>
              <w:t xml:space="preserve"> </w:t>
            </w:r>
          </w:p>
        </w:tc>
        <w:tc>
          <w:tcPr>
            <w:tcW w:w="1551" w:type="pct"/>
            <w:vAlign w:val="center"/>
          </w:tcPr>
          <w:p w14:paraId="72109593" w14:textId="2ACDE18A" w:rsidR="00B47BE9" w:rsidRPr="000D1E1A" w:rsidRDefault="00B47BE9" w:rsidP="00103477">
            <w:pPr>
              <w:widowControl w:val="0"/>
              <w:snapToGrid w:val="0"/>
              <w:spacing w:line="312" w:lineRule="auto"/>
              <w:jc w:val="both"/>
              <w:rPr>
                <w:sz w:val="22"/>
                <w:szCs w:val="22"/>
              </w:rPr>
            </w:pPr>
            <w:r w:rsidRPr="000D1E1A">
              <w:rPr>
                <w:sz w:val="22"/>
                <w:szCs w:val="22"/>
              </w:rPr>
              <w:t xml:space="preserve">CN Địa </w:t>
            </w:r>
            <w:proofErr w:type="spellStart"/>
            <w:r w:rsidRPr="000D1E1A">
              <w:rPr>
                <w:sz w:val="22"/>
                <w:szCs w:val="22"/>
              </w:rPr>
              <w:t>chất</w:t>
            </w:r>
            <w:proofErr w:type="spellEnd"/>
            <w:r w:rsidRPr="000D1E1A">
              <w:rPr>
                <w:sz w:val="22"/>
                <w:szCs w:val="22"/>
              </w:rPr>
              <w:t xml:space="preserve"> </w:t>
            </w:r>
            <w:proofErr w:type="spellStart"/>
            <w:r w:rsidRPr="000D1E1A">
              <w:rPr>
                <w:sz w:val="22"/>
                <w:szCs w:val="22"/>
              </w:rPr>
              <w:t>công</w:t>
            </w:r>
            <w:proofErr w:type="spellEnd"/>
            <w:r w:rsidRPr="000D1E1A">
              <w:rPr>
                <w:sz w:val="22"/>
                <w:szCs w:val="22"/>
              </w:rPr>
              <w:t xml:space="preserve"> </w:t>
            </w:r>
            <w:proofErr w:type="spellStart"/>
            <w:r w:rsidRPr="000D1E1A">
              <w:rPr>
                <w:sz w:val="22"/>
                <w:szCs w:val="22"/>
              </w:rPr>
              <w:t>trình</w:t>
            </w:r>
            <w:proofErr w:type="spellEnd"/>
            <w:r w:rsidRPr="000D1E1A">
              <w:rPr>
                <w:sz w:val="22"/>
                <w:szCs w:val="22"/>
              </w:rPr>
              <w:t xml:space="preserve"> - Địa </w:t>
            </w:r>
            <w:proofErr w:type="spellStart"/>
            <w:r w:rsidRPr="000D1E1A">
              <w:rPr>
                <w:sz w:val="22"/>
                <w:szCs w:val="22"/>
              </w:rPr>
              <w:t>chất</w:t>
            </w:r>
            <w:proofErr w:type="spellEnd"/>
            <w:r w:rsidRPr="000D1E1A">
              <w:rPr>
                <w:sz w:val="22"/>
                <w:szCs w:val="22"/>
              </w:rPr>
              <w:t xml:space="preserve"> </w:t>
            </w:r>
            <w:proofErr w:type="spellStart"/>
            <w:r w:rsidRPr="000D1E1A">
              <w:rPr>
                <w:sz w:val="22"/>
                <w:szCs w:val="22"/>
              </w:rPr>
              <w:t>thủy</w:t>
            </w:r>
            <w:proofErr w:type="spellEnd"/>
            <w:r w:rsidRPr="000D1E1A">
              <w:rPr>
                <w:sz w:val="22"/>
                <w:szCs w:val="22"/>
              </w:rPr>
              <w:t xml:space="preserve"> </w:t>
            </w:r>
            <w:proofErr w:type="spellStart"/>
            <w:r w:rsidRPr="000D1E1A">
              <w:rPr>
                <w:sz w:val="22"/>
                <w:szCs w:val="22"/>
              </w:rPr>
              <w:t>văn</w:t>
            </w:r>
            <w:proofErr w:type="spellEnd"/>
          </w:p>
        </w:tc>
        <w:tc>
          <w:tcPr>
            <w:tcW w:w="1522" w:type="pct"/>
            <w:vMerge w:val="restart"/>
            <w:vAlign w:val="center"/>
          </w:tcPr>
          <w:p w14:paraId="01472310" w14:textId="77777777" w:rsidR="00B47BE9" w:rsidRPr="000D1E1A" w:rsidRDefault="00B47BE9" w:rsidP="00103477">
            <w:pPr>
              <w:spacing w:line="312" w:lineRule="auto"/>
              <w:jc w:val="both"/>
              <w:rPr>
                <w:sz w:val="22"/>
                <w:szCs w:val="22"/>
              </w:rPr>
            </w:pPr>
            <w:proofErr w:type="spellStart"/>
            <w:r w:rsidRPr="000D1E1A">
              <w:rPr>
                <w:sz w:val="22"/>
                <w:szCs w:val="22"/>
              </w:rPr>
              <w:t>Phụ</w:t>
            </w:r>
            <w:proofErr w:type="spellEnd"/>
            <w:r w:rsidRPr="000D1E1A">
              <w:rPr>
                <w:sz w:val="22"/>
                <w:szCs w:val="22"/>
              </w:rPr>
              <w:t xml:space="preserve"> </w:t>
            </w:r>
            <w:proofErr w:type="spellStart"/>
            <w:r w:rsidRPr="000D1E1A">
              <w:rPr>
                <w:sz w:val="22"/>
                <w:szCs w:val="22"/>
              </w:rPr>
              <w:t>trách</w:t>
            </w:r>
            <w:proofErr w:type="spellEnd"/>
            <w:r w:rsidRPr="000D1E1A">
              <w:rPr>
                <w:sz w:val="22"/>
                <w:szCs w:val="22"/>
              </w:rPr>
              <w:t xml:space="preserve"> </w:t>
            </w:r>
            <w:proofErr w:type="spellStart"/>
            <w:r w:rsidRPr="000D1E1A">
              <w:rPr>
                <w:sz w:val="22"/>
                <w:szCs w:val="22"/>
              </w:rPr>
              <w:t>nội</w:t>
            </w:r>
            <w:proofErr w:type="spellEnd"/>
            <w:r w:rsidRPr="000D1E1A">
              <w:rPr>
                <w:sz w:val="22"/>
                <w:szCs w:val="22"/>
              </w:rPr>
              <w:t xml:space="preserve"> dung </w:t>
            </w:r>
            <w:proofErr w:type="spellStart"/>
            <w:r w:rsidRPr="000D1E1A">
              <w:rPr>
                <w:sz w:val="22"/>
                <w:szCs w:val="22"/>
              </w:rPr>
              <w:t>phần</w:t>
            </w:r>
            <w:proofErr w:type="spellEnd"/>
            <w:r w:rsidRPr="000D1E1A">
              <w:rPr>
                <w:sz w:val="22"/>
                <w:szCs w:val="22"/>
              </w:rPr>
              <w:t xml:space="preserve"> </w:t>
            </w:r>
            <w:proofErr w:type="spellStart"/>
            <w:r w:rsidRPr="000D1E1A">
              <w:rPr>
                <w:sz w:val="22"/>
                <w:szCs w:val="22"/>
              </w:rPr>
              <w:t>mở</w:t>
            </w:r>
            <w:proofErr w:type="spellEnd"/>
            <w:r w:rsidRPr="000D1E1A">
              <w:rPr>
                <w:sz w:val="22"/>
                <w:szCs w:val="22"/>
              </w:rPr>
              <w:t xml:space="preserve"> </w:t>
            </w:r>
            <w:proofErr w:type="spellStart"/>
            <w:r w:rsidRPr="000D1E1A">
              <w:rPr>
                <w:sz w:val="22"/>
                <w:szCs w:val="22"/>
              </w:rPr>
              <w:t>đầu</w:t>
            </w:r>
            <w:proofErr w:type="spellEnd"/>
            <w:r w:rsidRPr="000D1E1A">
              <w:rPr>
                <w:sz w:val="22"/>
                <w:szCs w:val="22"/>
              </w:rPr>
              <w:t xml:space="preserve">, </w:t>
            </w:r>
            <w:proofErr w:type="spellStart"/>
            <w:r w:rsidRPr="000D1E1A">
              <w:rPr>
                <w:sz w:val="22"/>
                <w:szCs w:val="22"/>
              </w:rPr>
              <w:t>chương</w:t>
            </w:r>
            <w:proofErr w:type="spellEnd"/>
            <w:r w:rsidRPr="000D1E1A">
              <w:rPr>
                <w:sz w:val="22"/>
                <w:szCs w:val="22"/>
              </w:rPr>
              <w:t xml:space="preserve"> </w:t>
            </w:r>
            <w:proofErr w:type="spellStart"/>
            <w:r w:rsidRPr="000D1E1A">
              <w:rPr>
                <w:sz w:val="22"/>
                <w:szCs w:val="22"/>
              </w:rPr>
              <w:t>trình</w:t>
            </w:r>
            <w:proofErr w:type="spellEnd"/>
            <w:r w:rsidRPr="000D1E1A">
              <w:rPr>
                <w:sz w:val="22"/>
                <w:szCs w:val="22"/>
              </w:rPr>
              <w:t xml:space="preserve"> </w:t>
            </w:r>
            <w:proofErr w:type="spellStart"/>
            <w:r w:rsidRPr="000D1E1A">
              <w:rPr>
                <w:sz w:val="22"/>
                <w:szCs w:val="22"/>
              </w:rPr>
              <w:t>quản</w:t>
            </w:r>
            <w:proofErr w:type="spellEnd"/>
            <w:r w:rsidRPr="000D1E1A">
              <w:rPr>
                <w:sz w:val="22"/>
                <w:szCs w:val="22"/>
              </w:rPr>
              <w:t xml:space="preserve"> </w:t>
            </w:r>
            <w:proofErr w:type="spellStart"/>
            <w:r w:rsidRPr="000D1E1A">
              <w:rPr>
                <w:sz w:val="22"/>
                <w:szCs w:val="22"/>
              </w:rPr>
              <w:t>lý</w:t>
            </w:r>
            <w:proofErr w:type="spellEnd"/>
            <w:r w:rsidRPr="000D1E1A">
              <w:rPr>
                <w:sz w:val="22"/>
                <w:szCs w:val="22"/>
              </w:rPr>
              <w:t xml:space="preserve">, </w:t>
            </w:r>
            <w:proofErr w:type="spellStart"/>
            <w:r w:rsidRPr="000D1E1A">
              <w:rPr>
                <w:sz w:val="22"/>
                <w:szCs w:val="22"/>
              </w:rPr>
              <w:t>giám</w:t>
            </w:r>
            <w:proofErr w:type="spellEnd"/>
            <w:r w:rsidRPr="000D1E1A">
              <w:rPr>
                <w:sz w:val="22"/>
                <w:szCs w:val="22"/>
              </w:rPr>
              <w:t xml:space="preserve"> </w:t>
            </w:r>
            <w:proofErr w:type="spellStart"/>
            <w:r w:rsidRPr="000D1E1A">
              <w:rPr>
                <w:sz w:val="22"/>
                <w:szCs w:val="22"/>
              </w:rPr>
              <w:t>sát</w:t>
            </w:r>
            <w:proofErr w:type="spellEnd"/>
            <w:r w:rsidRPr="000D1E1A">
              <w:rPr>
                <w:sz w:val="22"/>
                <w:szCs w:val="22"/>
              </w:rPr>
              <w:t xml:space="preserve"> </w:t>
            </w:r>
            <w:proofErr w:type="spellStart"/>
            <w:r w:rsidRPr="000D1E1A">
              <w:rPr>
                <w:sz w:val="22"/>
                <w:szCs w:val="22"/>
              </w:rPr>
              <w:t>môi</w:t>
            </w:r>
            <w:proofErr w:type="spellEnd"/>
            <w:r w:rsidRPr="000D1E1A">
              <w:rPr>
                <w:sz w:val="22"/>
                <w:szCs w:val="22"/>
              </w:rPr>
              <w:t xml:space="preserve"> </w:t>
            </w:r>
            <w:proofErr w:type="spellStart"/>
            <w:r w:rsidRPr="000D1E1A">
              <w:rPr>
                <w:sz w:val="22"/>
                <w:szCs w:val="22"/>
              </w:rPr>
              <w:t>trường</w:t>
            </w:r>
            <w:proofErr w:type="spellEnd"/>
            <w:r w:rsidRPr="000D1E1A">
              <w:rPr>
                <w:sz w:val="22"/>
                <w:szCs w:val="22"/>
              </w:rPr>
              <w:t xml:space="preserve">, </w:t>
            </w:r>
            <w:proofErr w:type="spellStart"/>
            <w:r w:rsidRPr="000D1E1A">
              <w:rPr>
                <w:sz w:val="22"/>
                <w:szCs w:val="22"/>
              </w:rPr>
              <w:t>phối</w:t>
            </w:r>
            <w:proofErr w:type="spellEnd"/>
            <w:r w:rsidRPr="000D1E1A">
              <w:rPr>
                <w:sz w:val="22"/>
                <w:szCs w:val="22"/>
              </w:rPr>
              <w:t xml:space="preserve"> </w:t>
            </w:r>
            <w:proofErr w:type="spellStart"/>
            <w:r w:rsidRPr="000D1E1A">
              <w:rPr>
                <w:sz w:val="22"/>
                <w:szCs w:val="22"/>
              </w:rPr>
              <w:t>hợp</w:t>
            </w:r>
            <w:proofErr w:type="spellEnd"/>
            <w:r w:rsidRPr="000D1E1A">
              <w:rPr>
                <w:sz w:val="22"/>
                <w:szCs w:val="22"/>
              </w:rPr>
              <w:t xml:space="preserve"> </w:t>
            </w:r>
            <w:proofErr w:type="spellStart"/>
            <w:r w:rsidRPr="000D1E1A">
              <w:rPr>
                <w:sz w:val="22"/>
                <w:szCs w:val="22"/>
              </w:rPr>
              <w:t>lập</w:t>
            </w:r>
            <w:proofErr w:type="spellEnd"/>
            <w:r w:rsidRPr="000D1E1A">
              <w:rPr>
                <w:sz w:val="22"/>
                <w:szCs w:val="22"/>
              </w:rPr>
              <w:t xml:space="preserve"> </w:t>
            </w:r>
            <w:proofErr w:type="spellStart"/>
            <w:r w:rsidRPr="000D1E1A">
              <w:rPr>
                <w:sz w:val="22"/>
                <w:szCs w:val="22"/>
              </w:rPr>
              <w:t>các</w:t>
            </w:r>
            <w:proofErr w:type="spellEnd"/>
            <w:r w:rsidRPr="000D1E1A">
              <w:rPr>
                <w:sz w:val="22"/>
                <w:szCs w:val="22"/>
              </w:rPr>
              <w:t xml:space="preserve"> </w:t>
            </w:r>
            <w:proofErr w:type="spellStart"/>
            <w:r w:rsidRPr="000D1E1A">
              <w:rPr>
                <w:sz w:val="22"/>
                <w:szCs w:val="22"/>
              </w:rPr>
              <w:t>sơ</w:t>
            </w:r>
            <w:proofErr w:type="spellEnd"/>
            <w:r w:rsidRPr="000D1E1A">
              <w:rPr>
                <w:sz w:val="22"/>
                <w:szCs w:val="22"/>
              </w:rPr>
              <w:t xml:space="preserve"> </w:t>
            </w:r>
            <w:proofErr w:type="spellStart"/>
            <w:r w:rsidRPr="000D1E1A">
              <w:rPr>
                <w:sz w:val="22"/>
                <w:szCs w:val="22"/>
              </w:rPr>
              <w:t>đồ</w:t>
            </w:r>
            <w:proofErr w:type="spellEnd"/>
            <w:r w:rsidRPr="000D1E1A">
              <w:rPr>
                <w:sz w:val="22"/>
                <w:szCs w:val="22"/>
              </w:rPr>
              <w:t xml:space="preserve">, </w:t>
            </w:r>
            <w:proofErr w:type="spellStart"/>
            <w:r w:rsidRPr="000D1E1A">
              <w:rPr>
                <w:sz w:val="22"/>
                <w:szCs w:val="22"/>
              </w:rPr>
              <w:t>bản</w:t>
            </w:r>
            <w:proofErr w:type="spellEnd"/>
            <w:r w:rsidRPr="000D1E1A">
              <w:rPr>
                <w:sz w:val="22"/>
                <w:szCs w:val="22"/>
              </w:rPr>
              <w:t xml:space="preserve"> </w:t>
            </w:r>
            <w:proofErr w:type="spellStart"/>
            <w:r w:rsidRPr="000D1E1A">
              <w:rPr>
                <w:sz w:val="22"/>
                <w:szCs w:val="22"/>
              </w:rPr>
              <w:t>vẽ</w:t>
            </w:r>
            <w:proofErr w:type="spellEnd"/>
            <w:r w:rsidRPr="000D1E1A">
              <w:rPr>
                <w:sz w:val="22"/>
                <w:szCs w:val="22"/>
              </w:rPr>
              <w:t>.</w:t>
            </w:r>
          </w:p>
        </w:tc>
        <w:tc>
          <w:tcPr>
            <w:tcW w:w="615" w:type="pct"/>
          </w:tcPr>
          <w:p w14:paraId="2118DDA1" w14:textId="77777777" w:rsidR="00B47BE9" w:rsidRPr="000D1E1A" w:rsidRDefault="00B47BE9" w:rsidP="00103477">
            <w:pPr>
              <w:widowControl w:val="0"/>
              <w:snapToGrid w:val="0"/>
              <w:spacing w:line="312" w:lineRule="auto"/>
              <w:ind w:firstLine="262"/>
              <w:jc w:val="both"/>
              <w:rPr>
                <w:sz w:val="22"/>
                <w:szCs w:val="22"/>
              </w:rPr>
            </w:pPr>
          </w:p>
        </w:tc>
      </w:tr>
      <w:tr w:rsidR="00845A4F" w:rsidRPr="000D1E1A" w14:paraId="55C7DF9C" w14:textId="77777777" w:rsidTr="001B7D99">
        <w:trPr>
          <w:cantSplit/>
          <w:trHeight w:val="640"/>
          <w:tblHeader/>
          <w:jc w:val="center"/>
        </w:trPr>
        <w:tc>
          <w:tcPr>
            <w:tcW w:w="267" w:type="pct"/>
            <w:vAlign w:val="center"/>
          </w:tcPr>
          <w:p w14:paraId="2A426504" w14:textId="5D0DFD2C" w:rsidR="00B47BE9" w:rsidRPr="000D1E1A" w:rsidRDefault="00B47BE9" w:rsidP="00103477">
            <w:pPr>
              <w:widowControl w:val="0"/>
              <w:tabs>
                <w:tab w:val="left" w:pos="720"/>
              </w:tabs>
              <w:snapToGrid w:val="0"/>
              <w:spacing w:line="312" w:lineRule="auto"/>
              <w:ind w:right="-27"/>
              <w:jc w:val="center"/>
              <w:rPr>
                <w:sz w:val="22"/>
                <w:szCs w:val="22"/>
              </w:rPr>
            </w:pPr>
            <w:r w:rsidRPr="000D1E1A">
              <w:rPr>
                <w:sz w:val="22"/>
                <w:szCs w:val="22"/>
              </w:rPr>
              <w:t>7</w:t>
            </w:r>
          </w:p>
        </w:tc>
        <w:tc>
          <w:tcPr>
            <w:tcW w:w="1045" w:type="pct"/>
            <w:vAlign w:val="center"/>
          </w:tcPr>
          <w:p w14:paraId="502A1D53" w14:textId="2DFC1889" w:rsidR="00B47BE9" w:rsidRPr="000D1E1A" w:rsidRDefault="00B47BE9" w:rsidP="00103477">
            <w:pPr>
              <w:pStyle w:val="BodyText"/>
              <w:widowControl w:val="0"/>
              <w:snapToGrid w:val="0"/>
              <w:spacing w:before="0" w:line="312" w:lineRule="auto"/>
              <w:ind w:right="-52"/>
              <w:rPr>
                <w:sz w:val="22"/>
                <w:szCs w:val="22"/>
              </w:rPr>
            </w:pPr>
            <w:r w:rsidRPr="000D1E1A">
              <w:rPr>
                <w:sz w:val="22"/>
                <w:szCs w:val="22"/>
              </w:rPr>
              <w:t>Võ Thị Hồng Nhung</w:t>
            </w:r>
          </w:p>
        </w:tc>
        <w:tc>
          <w:tcPr>
            <w:tcW w:w="1551" w:type="pct"/>
            <w:vAlign w:val="center"/>
          </w:tcPr>
          <w:p w14:paraId="7AB3CEF1" w14:textId="3B4600A8" w:rsidR="00B47BE9" w:rsidRPr="000D1E1A" w:rsidRDefault="00B47BE9" w:rsidP="00103477">
            <w:pPr>
              <w:widowControl w:val="0"/>
              <w:snapToGrid w:val="0"/>
              <w:spacing w:line="312" w:lineRule="auto"/>
              <w:jc w:val="both"/>
              <w:rPr>
                <w:sz w:val="22"/>
                <w:szCs w:val="22"/>
              </w:rPr>
            </w:pPr>
            <w:r w:rsidRPr="000D1E1A">
              <w:rPr>
                <w:sz w:val="22"/>
                <w:szCs w:val="22"/>
              </w:rPr>
              <w:t xml:space="preserve">CN Quản </w:t>
            </w:r>
            <w:proofErr w:type="spellStart"/>
            <w:r w:rsidRPr="000D1E1A">
              <w:rPr>
                <w:sz w:val="22"/>
                <w:szCs w:val="22"/>
              </w:rPr>
              <w:t>lý</w:t>
            </w:r>
            <w:proofErr w:type="spellEnd"/>
            <w:r w:rsidRPr="000D1E1A">
              <w:rPr>
                <w:sz w:val="22"/>
                <w:szCs w:val="22"/>
              </w:rPr>
              <w:t xml:space="preserve"> </w:t>
            </w:r>
            <w:proofErr w:type="spellStart"/>
            <w:r w:rsidRPr="000D1E1A">
              <w:rPr>
                <w:sz w:val="22"/>
                <w:szCs w:val="22"/>
              </w:rPr>
              <w:t>tài</w:t>
            </w:r>
            <w:proofErr w:type="spellEnd"/>
            <w:r w:rsidRPr="000D1E1A">
              <w:rPr>
                <w:sz w:val="22"/>
                <w:szCs w:val="22"/>
              </w:rPr>
              <w:t xml:space="preserve"> </w:t>
            </w:r>
            <w:proofErr w:type="spellStart"/>
            <w:r w:rsidRPr="000D1E1A">
              <w:rPr>
                <w:sz w:val="22"/>
                <w:szCs w:val="22"/>
              </w:rPr>
              <w:t>nguyên</w:t>
            </w:r>
            <w:proofErr w:type="spellEnd"/>
            <w:r w:rsidRPr="000D1E1A">
              <w:rPr>
                <w:sz w:val="22"/>
                <w:szCs w:val="22"/>
              </w:rPr>
              <w:t xml:space="preserve"> &amp; </w:t>
            </w:r>
            <w:proofErr w:type="spellStart"/>
            <w:r w:rsidRPr="000D1E1A">
              <w:rPr>
                <w:sz w:val="22"/>
                <w:szCs w:val="22"/>
              </w:rPr>
              <w:t>môi</w:t>
            </w:r>
            <w:proofErr w:type="spellEnd"/>
            <w:r w:rsidRPr="000D1E1A">
              <w:rPr>
                <w:sz w:val="22"/>
                <w:szCs w:val="22"/>
              </w:rPr>
              <w:t xml:space="preserve"> </w:t>
            </w:r>
            <w:proofErr w:type="spellStart"/>
            <w:r w:rsidRPr="000D1E1A">
              <w:rPr>
                <w:sz w:val="22"/>
                <w:szCs w:val="22"/>
              </w:rPr>
              <w:t>trường</w:t>
            </w:r>
            <w:proofErr w:type="spellEnd"/>
          </w:p>
        </w:tc>
        <w:tc>
          <w:tcPr>
            <w:tcW w:w="1522" w:type="pct"/>
            <w:vMerge/>
            <w:vAlign w:val="center"/>
          </w:tcPr>
          <w:p w14:paraId="5F16F2ED" w14:textId="77777777" w:rsidR="00B47BE9" w:rsidRPr="000D1E1A" w:rsidRDefault="00B47BE9" w:rsidP="00103477">
            <w:pPr>
              <w:spacing w:line="312" w:lineRule="auto"/>
              <w:jc w:val="both"/>
              <w:rPr>
                <w:sz w:val="22"/>
                <w:szCs w:val="22"/>
              </w:rPr>
            </w:pPr>
          </w:p>
        </w:tc>
        <w:tc>
          <w:tcPr>
            <w:tcW w:w="615" w:type="pct"/>
          </w:tcPr>
          <w:p w14:paraId="0E726636" w14:textId="77777777" w:rsidR="00B47BE9" w:rsidRPr="000D1E1A" w:rsidRDefault="00B47BE9" w:rsidP="00103477">
            <w:pPr>
              <w:widowControl w:val="0"/>
              <w:snapToGrid w:val="0"/>
              <w:spacing w:line="312" w:lineRule="auto"/>
              <w:ind w:firstLine="262"/>
              <w:jc w:val="both"/>
              <w:rPr>
                <w:sz w:val="22"/>
                <w:szCs w:val="22"/>
              </w:rPr>
            </w:pPr>
          </w:p>
        </w:tc>
      </w:tr>
      <w:tr w:rsidR="00845A4F" w:rsidRPr="000D1E1A" w14:paraId="75A728AE" w14:textId="77777777" w:rsidTr="001B7D99">
        <w:trPr>
          <w:cantSplit/>
          <w:trHeight w:val="424"/>
          <w:tblHeader/>
          <w:jc w:val="center"/>
        </w:trPr>
        <w:tc>
          <w:tcPr>
            <w:tcW w:w="267" w:type="pct"/>
            <w:vAlign w:val="center"/>
          </w:tcPr>
          <w:p w14:paraId="6FDA5423" w14:textId="7CB6787E" w:rsidR="00B47BE9" w:rsidRPr="000D1E1A" w:rsidRDefault="00B47BE9" w:rsidP="00103477">
            <w:pPr>
              <w:widowControl w:val="0"/>
              <w:tabs>
                <w:tab w:val="left" w:pos="720"/>
              </w:tabs>
              <w:snapToGrid w:val="0"/>
              <w:spacing w:line="312" w:lineRule="auto"/>
              <w:ind w:right="-27"/>
              <w:jc w:val="center"/>
              <w:rPr>
                <w:sz w:val="22"/>
                <w:szCs w:val="22"/>
              </w:rPr>
            </w:pPr>
            <w:r w:rsidRPr="000D1E1A">
              <w:rPr>
                <w:sz w:val="22"/>
                <w:szCs w:val="22"/>
              </w:rPr>
              <w:t>8</w:t>
            </w:r>
          </w:p>
        </w:tc>
        <w:tc>
          <w:tcPr>
            <w:tcW w:w="1045" w:type="pct"/>
            <w:vAlign w:val="center"/>
          </w:tcPr>
          <w:p w14:paraId="25DAB535" w14:textId="293A29DB" w:rsidR="00B47BE9" w:rsidRPr="000D1E1A" w:rsidRDefault="00B47BE9" w:rsidP="00103477">
            <w:pPr>
              <w:pStyle w:val="BodyText"/>
              <w:widowControl w:val="0"/>
              <w:snapToGrid w:val="0"/>
              <w:spacing w:before="0" w:line="312" w:lineRule="auto"/>
              <w:ind w:right="-52"/>
              <w:rPr>
                <w:sz w:val="22"/>
                <w:szCs w:val="22"/>
              </w:rPr>
            </w:pPr>
            <w:r w:rsidRPr="000D1E1A">
              <w:rPr>
                <w:sz w:val="22"/>
                <w:szCs w:val="22"/>
              </w:rPr>
              <w:t xml:space="preserve">Lê Văn </w:t>
            </w:r>
            <w:proofErr w:type="gramStart"/>
            <w:r w:rsidRPr="000D1E1A">
              <w:rPr>
                <w:sz w:val="22"/>
                <w:szCs w:val="22"/>
              </w:rPr>
              <w:t>An</w:t>
            </w:r>
            <w:proofErr w:type="gramEnd"/>
          </w:p>
        </w:tc>
        <w:tc>
          <w:tcPr>
            <w:tcW w:w="1551" w:type="pct"/>
            <w:vAlign w:val="center"/>
          </w:tcPr>
          <w:p w14:paraId="376488D5" w14:textId="77777777" w:rsidR="00B47BE9" w:rsidRPr="000D1E1A" w:rsidRDefault="00B47BE9" w:rsidP="00103477">
            <w:pPr>
              <w:spacing w:line="312" w:lineRule="auto"/>
              <w:rPr>
                <w:spacing w:val="-4"/>
                <w:sz w:val="22"/>
                <w:szCs w:val="22"/>
              </w:rPr>
            </w:pPr>
            <w:r w:rsidRPr="000D1E1A">
              <w:rPr>
                <w:spacing w:val="-4"/>
                <w:sz w:val="22"/>
                <w:szCs w:val="22"/>
              </w:rPr>
              <w:t xml:space="preserve">PTP </w:t>
            </w:r>
            <w:proofErr w:type="spellStart"/>
            <w:r w:rsidRPr="000D1E1A">
              <w:rPr>
                <w:spacing w:val="-4"/>
                <w:sz w:val="22"/>
                <w:szCs w:val="22"/>
              </w:rPr>
              <w:t>Thí</w:t>
            </w:r>
            <w:proofErr w:type="spellEnd"/>
            <w:r w:rsidRPr="000D1E1A">
              <w:rPr>
                <w:spacing w:val="-4"/>
                <w:sz w:val="22"/>
                <w:szCs w:val="22"/>
              </w:rPr>
              <w:t xml:space="preserve"> </w:t>
            </w:r>
            <w:proofErr w:type="spellStart"/>
            <w:r w:rsidRPr="000D1E1A">
              <w:rPr>
                <w:spacing w:val="-4"/>
                <w:sz w:val="22"/>
                <w:szCs w:val="22"/>
              </w:rPr>
              <w:t>nghiệm</w:t>
            </w:r>
            <w:proofErr w:type="spellEnd"/>
          </w:p>
          <w:p w14:paraId="407E6465" w14:textId="26E217CA" w:rsidR="00B47BE9" w:rsidRPr="000D1E1A" w:rsidRDefault="00B47BE9" w:rsidP="00103477">
            <w:pPr>
              <w:widowControl w:val="0"/>
              <w:snapToGrid w:val="0"/>
              <w:spacing w:line="312" w:lineRule="auto"/>
              <w:jc w:val="both"/>
              <w:rPr>
                <w:sz w:val="22"/>
                <w:szCs w:val="22"/>
              </w:rPr>
            </w:pPr>
            <w:r w:rsidRPr="000D1E1A">
              <w:rPr>
                <w:sz w:val="22"/>
                <w:szCs w:val="22"/>
              </w:rPr>
              <w:t xml:space="preserve">CN </w:t>
            </w:r>
            <w:proofErr w:type="spellStart"/>
            <w:r w:rsidRPr="000D1E1A">
              <w:rPr>
                <w:sz w:val="22"/>
                <w:szCs w:val="22"/>
              </w:rPr>
              <w:t>Hoá</w:t>
            </w:r>
            <w:proofErr w:type="spellEnd"/>
            <w:r w:rsidRPr="000D1E1A">
              <w:rPr>
                <w:sz w:val="22"/>
                <w:szCs w:val="22"/>
              </w:rPr>
              <w:t xml:space="preserve"> </w:t>
            </w:r>
            <w:proofErr w:type="spellStart"/>
            <w:r w:rsidRPr="000D1E1A">
              <w:rPr>
                <w:sz w:val="22"/>
                <w:szCs w:val="22"/>
              </w:rPr>
              <w:t>học</w:t>
            </w:r>
            <w:proofErr w:type="spellEnd"/>
          </w:p>
        </w:tc>
        <w:tc>
          <w:tcPr>
            <w:tcW w:w="1522" w:type="pct"/>
            <w:vAlign w:val="center"/>
          </w:tcPr>
          <w:p w14:paraId="4BDE4D15" w14:textId="4AB77401" w:rsidR="00B47BE9" w:rsidRPr="000D1E1A" w:rsidRDefault="00B47BE9" w:rsidP="00103477">
            <w:pPr>
              <w:spacing w:line="312" w:lineRule="auto"/>
              <w:jc w:val="both"/>
              <w:rPr>
                <w:sz w:val="22"/>
                <w:szCs w:val="22"/>
              </w:rPr>
            </w:pPr>
            <w:proofErr w:type="spellStart"/>
            <w:r w:rsidRPr="000D1E1A">
              <w:rPr>
                <w:sz w:val="22"/>
                <w:szCs w:val="22"/>
              </w:rPr>
              <w:t>Phân</w:t>
            </w:r>
            <w:proofErr w:type="spellEnd"/>
            <w:r w:rsidRPr="000D1E1A">
              <w:rPr>
                <w:sz w:val="22"/>
                <w:szCs w:val="22"/>
              </w:rPr>
              <w:t xml:space="preserve"> </w:t>
            </w:r>
            <w:proofErr w:type="spellStart"/>
            <w:r w:rsidRPr="000D1E1A">
              <w:rPr>
                <w:sz w:val="22"/>
                <w:szCs w:val="22"/>
              </w:rPr>
              <w:t>công</w:t>
            </w:r>
            <w:proofErr w:type="spellEnd"/>
            <w:r w:rsidRPr="000D1E1A">
              <w:rPr>
                <w:sz w:val="22"/>
                <w:szCs w:val="22"/>
              </w:rPr>
              <w:t xml:space="preserve"> </w:t>
            </w:r>
            <w:proofErr w:type="spellStart"/>
            <w:r w:rsidRPr="000D1E1A">
              <w:rPr>
                <w:sz w:val="22"/>
                <w:szCs w:val="22"/>
              </w:rPr>
              <w:t>cán</w:t>
            </w:r>
            <w:proofErr w:type="spellEnd"/>
            <w:r w:rsidRPr="000D1E1A">
              <w:rPr>
                <w:sz w:val="22"/>
                <w:szCs w:val="22"/>
              </w:rPr>
              <w:t xml:space="preserve"> </w:t>
            </w:r>
            <w:proofErr w:type="spellStart"/>
            <w:r w:rsidRPr="000D1E1A">
              <w:rPr>
                <w:sz w:val="22"/>
                <w:szCs w:val="22"/>
              </w:rPr>
              <w:t>bô</w:t>
            </w:r>
            <w:proofErr w:type="spellEnd"/>
            <w:r w:rsidRPr="000D1E1A">
              <w:rPr>
                <w:sz w:val="22"/>
                <w:szCs w:val="22"/>
              </w:rPr>
              <w:t xml:space="preserve">̣ </w:t>
            </w:r>
            <w:proofErr w:type="spellStart"/>
            <w:r w:rsidRPr="000D1E1A">
              <w:rPr>
                <w:sz w:val="22"/>
                <w:szCs w:val="22"/>
              </w:rPr>
              <w:t>phân</w:t>
            </w:r>
            <w:proofErr w:type="spellEnd"/>
            <w:r w:rsidRPr="000D1E1A">
              <w:rPr>
                <w:sz w:val="22"/>
                <w:szCs w:val="22"/>
              </w:rPr>
              <w:t xml:space="preserve"> </w:t>
            </w:r>
            <w:proofErr w:type="spellStart"/>
            <w:r w:rsidRPr="000D1E1A">
              <w:rPr>
                <w:sz w:val="22"/>
                <w:szCs w:val="22"/>
              </w:rPr>
              <w:t>tích</w:t>
            </w:r>
            <w:proofErr w:type="spellEnd"/>
            <w:r w:rsidRPr="000D1E1A">
              <w:rPr>
                <w:sz w:val="22"/>
                <w:szCs w:val="22"/>
              </w:rPr>
              <w:t xml:space="preserve"> </w:t>
            </w:r>
            <w:proofErr w:type="spellStart"/>
            <w:r w:rsidRPr="000D1E1A">
              <w:rPr>
                <w:sz w:val="22"/>
                <w:szCs w:val="22"/>
              </w:rPr>
              <w:t>mẫu</w:t>
            </w:r>
            <w:proofErr w:type="spellEnd"/>
            <w:r w:rsidRPr="000D1E1A">
              <w:rPr>
                <w:sz w:val="22"/>
                <w:szCs w:val="22"/>
              </w:rPr>
              <w:t xml:space="preserve">, </w:t>
            </w:r>
            <w:proofErr w:type="spellStart"/>
            <w:r w:rsidRPr="000D1E1A">
              <w:rPr>
                <w:sz w:val="22"/>
                <w:szCs w:val="22"/>
              </w:rPr>
              <w:t>ra</w:t>
            </w:r>
            <w:proofErr w:type="spellEnd"/>
            <w:r w:rsidRPr="000D1E1A">
              <w:rPr>
                <w:sz w:val="22"/>
                <w:szCs w:val="22"/>
              </w:rPr>
              <w:t xml:space="preserve">̀ </w:t>
            </w:r>
            <w:proofErr w:type="spellStart"/>
            <w:r w:rsidRPr="000D1E1A">
              <w:rPr>
                <w:sz w:val="22"/>
                <w:szCs w:val="22"/>
              </w:rPr>
              <w:t>soát</w:t>
            </w:r>
            <w:proofErr w:type="spellEnd"/>
            <w:r w:rsidRPr="000D1E1A">
              <w:rPr>
                <w:sz w:val="22"/>
                <w:szCs w:val="22"/>
              </w:rPr>
              <w:t xml:space="preserve"> </w:t>
            </w:r>
            <w:proofErr w:type="spellStart"/>
            <w:r w:rsidRPr="000D1E1A">
              <w:rPr>
                <w:sz w:val="22"/>
                <w:szCs w:val="22"/>
              </w:rPr>
              <w:t>kết</w:t>
            </w:r>
            <w:proofErr w:type="spellEnd"/>
            <w:r w:rsidRPr="000D1E1A">
              <w:rPr>
                <w:sz w:val="22"/>
                <w:szCs w:val="22"/>
              </w:rPr>
              <w:t xml:space="preserve"> quả</w:t>
            </w:r>
          </w:p>
        </w:tc>
        <w:tc>
          <w:tcPr>
            <w:tcW w:w="615" w:type="pct"/>
          </w:tcPr>
          <w:p w14:paraId="2A400907" w14:textId="77777777" w:rsidR="00B47BE9" w:rsidRPr="000D1E1A" w:rsidRDefault="00B47BE9" w:rsidP="00103477">
            <w:pPr>
              <w:widowControl w:val="0"/>
              <w:snapToGrid w:val="0"/>
              <w:spacing w:line="312" w:lineRule="auto"/>
              <w:ind w:firstLine="262"/>
              <w:jc w:val="both"/>
              <w:rPr>
                <w:sz w:val="22"/>
                <w:szCs w:val="22"/>
              </w:rPr>
            </w:pPr>
          </w:p>
        </w:tc>
      </w:tr>
      <w:tr w:rsidR="00845A4F" w:rsidRPr="000D1E1A" w14:paraId="730D3753" w14:textId="77777777" w:rsidTr="001B7D99">
        <w:trPr>
          <w:cantSplit/>
          <w:trHeight w:val="424"/>
          <w:tblHeader/>
          <w:jc w:val="center"/>
        </w:trPr>
        <w:tc>
          <w:tcPr>
            <w:tcW w:w="267" w:type="pct"/>
            <w:vAlign w:val="center"/>
          </w:tcPr>
          <w:p w14:paraId="3F4C6BE4" w14:textId="7F396F1C" w:rsidR="00B47BE9" w:rsidRPr="000D1E1A" w:rsidRDefault="00B47BE9" w:rsidP="00103477">
            <w:pPr>
              <w:widowControl w:val="0"/>
              <w:tabs>
                <w:tab w:val="left" w:pos="720"/>
              </w:tabs>
              <w:snapToGrid w:val="0"/>
              <w:spacing w:line="312" w:lineRule="auto"/>
              <w:ind w:right="-27"/>
              <w:jc w:val="center"/>
              <w:rPr>
                <w:sz w:val="22"/>
                <w:szCs w:val="22"/>
              </w:rPr>
            </w:pPr>
            <w:r w:rsidRPr="000D1E1A">
              <w:rPr>
                <w:sz w:val="22"/>
                <w:szCs w:val="22"/>
              </w:rPr>
              <w:t>9</w:t>
            </w:r>
          </w:p>
        </w:tc>
        <w:tc>
          <w:tcPr>
            <w:tcW w:w="1045" w:type="pct"/>
            <w:vAlign w:val="center"/>
          </w:tcPr>
          <w:p w14:paraId="71D3E071" w14:textId="7AEA191C" w:rsidR="00B47BE9" w:rsidRPr="000D1E1A" w:rsidRDefault="00B47BE9" w:rsidP="00103477">
            <w:pPr>
              <w:pStyle w:val="BodyText"/>
              <w:widowControl w:val="0"/>
              <w:snapToGrid w:val="0"/>
              <w:spacing w:before="0" w:line="312" w:lineRule="auto"/>
              <w:ind w:right="-52"/>
              <w:rPr>
                <w:sz w:val="22"/>
                <w:szCs w:val="22"/>
              </w:rPr>
            </w:pPr>
            <w:proofErr w:type="spellStart"/>
            <w:r w:rsidRPr="000D1E1A">
              <w:rPr>
                <w:sz w:val="22"/>
                <w:szCs w:val="22"/>
              </w:rPr>
              <w:t>Trần</w:t>
            </w:r>
            <w:proofErr w:type="spellEnd"/>
            <w:r w:rsidRPr="000D1E1A">
              <w:rPr>
                <w:sz w:val="22"/>
                <w:szCs w:val="22"/>
              </w:rPr>
              <w:t xml:space="preserve"> Ngọc Yến Nhi</w:t>
            </w:r>
          </w:p>
        </w:tc>
        <w:tc>
          <w:tcPr>
            <w:tcW w:w="1551" w:type="pct"/>
            <w:vAlign w:val="center"/>
          </w:tcPr>
          <w:p w14:paraId="68564E5A" w14:textId="01D243B5" w:rsidR="00B47BE9" w:rsidRPr="000D1E1A" w:rsidRDefault="00B47BE9" w:rsidP="00103477">
            <w:pPr>
              <w:spacing w:line="312" w:lineRule="auto"/>
              <w:rPr>
                <w:sz w:val="22"/>
                <w:szCs w:val="22"/>
              </w:rPr>
            </w:pPr>
            <w:r w:rsidRPr="000D1E1A">
              <w:rPr>
                <w:sz w:val="22"/>
                <w:szCs w:val="22"/>
              </w:rPr>
              <w:t xml:space="preserve">KS Công </w:t>
            </w:r>
            <w:proofErr w:type="spellStart"/>
            <w:r w:rsidRPr="000D1E1A">
              <w:rPr>
                <w:sz w:val="22"/>
                <w:szCs w:val="22"/>
              </w:rPr>
              <w:t>nghệ</w:t>
            </w:r>
            <w:proofErr w:type="spellEnd"/>
            <w:r w:rsidRPr="000D1E1A">
              <w:rPr>
                <w:sz w:val="22"/>
                <w:szCs w:val="22"/>
              </w:rPr>
              <w:t xml:space="preserve"> </w:t>
            </w:r>
            <w:proofErr w:type="spellStart"/>
            <w:r w:rsidRPr="000D1E1A">
              <w:rPr>
                <w:sz w:val="22"/>
                <w:szCs w:val="22"/>
              </w:rPr>
              <w:t>Kỹ</w:t>
            </w:r>
            <w:proofErr w:type="spellEnd"/>
            <w:r w:rsidRPr="000D1E1A">
              <w:rPr>
                <w:sz w:val="22"/>
                <w:szCs w:val="22"/>
              </w:rPr>
              <w:t xml:space="preserve"> </w:t>
            </w:r>
            <w:proofErr w:type="spellStart"/>
            <w:r w:rsidRPr="000D1E1A">
              <w:rPr>
                <w:sz w:val="22"/>
                <w:szCs w:val="22"/>
              </w:rPr>
              <w:t>thuật</w:t>
            </w:r>
            <w:proofErr w:type="spellEnd"/>
            <w:r w:rsidRPr="000D1E1A">
              <w:rPr>
                <w:sz w:val="22"/>
                <w:szCs w:val="22"/>
              </w:rPr>
              <w:t xml:space="preserve"> </w:t>
            </w:r>
            <w:proofErr w:type="spellStart"/>
            <w:r w:rsidRPr="000D1E1A">
              <w:rPr>
                <w:sz w:val="22"/>
                <w:szCs w:val="22"/>
              </w:rPr>
              <w:t>môi</w:t>
            </w:r>
            <w:proofErr w:type="spellEnd"/>
            <w:r w:rsidRPr="000D1E1A">
              <w:rPr>
                <w:sz w:val="22"/>
                <w:szCs w:val="22"/>
              </w:rPr>
              <w:t xml:space="preserve"> </w:t>
            </w:r>
            <w:proofErr w:type="spellStart"/>
            <w:r w:rsidRPr="000D1E1A">
              <w:rPr>
                <w:sz w:val="22"/>
                <w:szCs w:val="22"/>
              </w:rPr>
              <w:t>trường</w:t>
            </w:r>
            <w:proofErr w:type="spellEnd"/>
          </w:p>
        </w:tc>
        <w:tc>
          <w:tcPr>
            <w:tcW w:w="1522" w:type="pct"/>
            <w:vAlign w:val="center"/>
          </w:tcPr>
          <w:p w14:paraId="5208C3E9" w14:textId="7A7C2608" w:rsidR="00B47BE9" w:rsidRPr="000D1E1A" w:rsidRDefault="00B47BE9" w:rsidP="00103477">
            <w:pPr>
              <w:spacing w:line="312" w:lineRule="auto"/>
              <w:jc w:val="both"/>
              <w:rPr>
                <w:sz w:val="22"/>
                <w:szCs w:val="22"/>
              </w:rPr>
            </w:pPr>
            <w:proofErr w:type="spellStart"/>
            <w:r w:rsidRPr="000D1E1A">
              <w:rPr>
                <w:sz w:val="22"/>
                <w:szCs w:val="22"/>
              </w:rPr>
              <w:t>Phân</w:t>
            </w:r>
            <w:proofErr w:type="spellEnd"/>
            <w:r w:rsidRPr="000D1E1A">
              <w:rPr>
                <w:sz w:val="22"/>
                <w:szCs w:val="22"/>
              </w:rPr>
              <w:t xml:space="preserve"> </w:t>
            </w:r>
            <w:proofErr w:type="spellStart"/>
            <w:r w:rsidRPr="000D1E1A">
              <w:rPr>
                <w:sz w:val="22"/>
                <w:szCs w:val="22"/>
              </w:rPr>
              <w:t>tích</w:t>
            </w:r>
            <w:proofErr w:type="spellEnd"/>
            <w:r w:rsidRPr="000D1E1A">
              <w:rPr>
                <w:sz w:val="22"/>
                <w:szCs w:val="22"/>
              </w:rPr>
              <w:t xml:space="preserve"> </w:t>
            </w:r>
            <w:proofErr w:type="spellStart"/>
            <w:r w:rsidRPr="000D1E1A">
              <w:rPr>
                <w:sz w:val="22"/>
                <w:szCs w:val="22"/>
              </w:rPr>
              <w:t>mẫu</w:t>
            </w:r>
            <w:proofErr w:type="spellEnd"/>
            <w:r w:rsidRPr="000D1E1A">
              <w:rPr>
                <w:sz w:val="22"/>
                <w:szCs w:val="22"/>
              </w:rPr>
              <w:t xml:space="preserve"> </w:t>
            </w:r>
            <w:proofErr w:type="spellStart"/>
            <w:r w:rsidRPr="000D1E1A">
              <w:rPr>
                <w:sz w:val="22"/>
                <w:szCs w:val="22"/>
              </w:rPr>
              <w:t>tại</w:t>
            </w:r>
            <w:proofErr w:type="spellEnd"/>
            <w:r w:rsidRPr="000D1E1A">
              <w:rPr>
                <w:sz w:val="22"/>
                <w:szCs w:val="22"/>
              </w:rPr>
              <w:t xml:space="preserve"> </w:t>
            </w:r>
            <w:proofErr w:type="spellStart"/>
            <w:r w:rsidRPr="000D1E1A">
              <w:rPr>
                <w:sz w:val="22"/>
                <w:szCs w:val="22"/>
              </w:rPr>
              <w:t>phòng</w:t>
            </w:r>
            <w:proofErr w:type="spellEnd"/>
            <w:r w:rsidRPr="000D1E1A">
              <w:rPr>
                <w:sz w:val="22"/>
                <w:szCs w:val="22"/>
              </w:rPr>
              <w:t xml:space="preserve"> </w:t>
            </w:r>
            <w:proofErr w:type="spellStart"/>
            <w:r w:rsidRPr="000D1E1A">
              <w:rPr>
                <w:sz w:val="22"/>
                <w:szCs w:val="22"/>
              </w:rPr>
              <w:t>thí</w:t>
            </w:r>
            <w:proofErr w:type="spellEnd"/>
            <w:r w:rsidRPr="000D1E1A">
              <w:rPr>
                <w:sz w:val="22"/>
                <w:szCs w:val="22"/>
              </w:rPr>
              <w:t xml:space="preserve"> </w:t>
            </w:r>
            <w:proofErr w:type="spellStart"/>
            <w:r w:rsidRPr="000D1E1A">
              <w:rPr>
                <w:sz w:val="22"/>
                <w:szCs w:val="22"/>
              </w:rPr>
              <w:t>nghiệm</w:t>
            </w:r>
            <w:proofErr w:type="spellEnd"/>
          </w:p>
        </w:tc>
        <w:tc>
          <w:tcPr>
            <w:tcW w:w="615" w:type="pct"/>
          </w:tcPr>
          <w:p w14:paraId="3550AD18" w14:textId="77777777" w:rsidR="00B47BE9" w:rsidRPr="000D1E1A" w:rsidRDefault="00B47BE9" w:rsidP="00103477">
            <w:pPr>
              <w:widowControl w:val="0"/>
              <w:snapToGrid w:val="0"/>
              <w:spacing w:line="312" w:lineRule="auto"/>
              <w:ind w:firstLine="262"/>
              <w:jc w:val="both"/>
              <w:rPr>
                <w:sz w:val="22"/>
                <w:szCs w:val="22"/>
              </w:rPr>
            </w:pPr>
          </w:p>
        </w:tc>
      </w:tr>
      <w:tr w:rsidR="00845A4F" w:rsidRPr="000D1E1A" w14:paraId="7CA22F06" w14:textId="77777777" w:rsidTr="001B7D99">
        <w:trPr>
          <w:cantSplit/>
          <w:trHeight w:val="677"/>
          <w:tblHeader/>
          <w:jc w:val="center"/>
        </w:trPr>
        <w:tc>
          <w:tcPr>
            <w:tcW w:w="267" w:type="pct"/>
            <w:vAlign w:val="center"/>
          </w:tcPr>
          <w:p w14:paraId="28D0A4EE" w14:textId="59687065" w:rsidR="00B47BE9" w:rsidRPr="000D1E1A" w:rsidRDefault="00B47BE9" w:rsidP="00103477">
            <w:pPr>
              <w:widowControl w:val="0"/>
              <w:tabs>
                <w:tab w:val="left" w:pos="720"/>
              </w:tabs>
              <w:snapToGrid w:val="0"/>
              <w:spacing w:line="312" w:lineRule="auto"/>
              <w:ind w:right="-27"/>
              <w:jc w:val="center"/>
              <w:rPr>
                <w:sz w:val="22"/>
                <w:szCs w:val="22"/>
              </w:rPr>
            </w:pPr>
            <w:r w:rsidRPr="000D1E1A">
              <w:rPr>
                <w:sz w:val="22"/>
                <w:szCs w:val="22"/>
              </w:rPr>
              <w:t>10</w:t>
            </w:r>
          </w:p>
        </w:tc>
        <w:tc>
          <w:tcPr>
            <w:tcW w:w="1045" w:type="pct"/>
            <w:vAlign w:val="center"/>
          </w:tcPr>
          <w:p w14:paraId="675412E7" w14:textId="16294105" w:rsidR="00B47BE9" w:rsidRPr="000D1E1A" w:rsidRDefault="00134F65" w:rsidP="00103477">
            <w:pPr>
              <w:pStyle w:val="BodyText"/>
              <w:spacing w:before="0" w:line="312" w:lineRule="auto"/>
              <w:ind w:right="-52"/>
              <w:rPr>
                <w:sz w:val="22"/>
                <w:szCs w:val="22"/>
              </w:rPr>
            </w:pPr>
            <w:r w:rsidRPr="000D1E1A">
              <w:rPr>
                <w:sz w:val="22"/>
                <w:szCs w:val="22"/>
              </w:rPr>
              <w:t xml:space="preserve">Trương </w:t>
            </w:r>
            <w:proofErr w:type="spellStart"/>
            <w:r w:rsidRPr="000D1E1A">
              <w:rPr>
                <w:sz w:val="22"/>
                <w:szCs w:val="22"/>
              </w:rPr>
              <w:t>thị</w:t>
            </w:r>
            <w:proofErr w:type="spellEnd"/>
            <w:r w:rsidRPr="000D1E1A">
              <w:rPr>
                <w:sz w:val="22"/>
                <w:szCs w:val="22"/>
              </w:rPr>
              <w:t xml:space="preserve"> Bảo Hằng</w:t>
            </w:r>
          </w:p>
        </w:tc>
        <w:tc>
          <w:tcPr>
            <w:tcW w:w="1551" w:type="pct"/>
            <w:vAlign w:val="center"/>
          </w:tcPr>
          <w:p w14:paraId="2B71B234" w14:textId="1A18E79E" w:rsidR="00B47BE9" w:rsidRPr="000D1E1A" w:rsidRDefault="00352BF8" w:rsidP="00103477">
            <w:pPr>
              <w:spacing w:line="312" w:lineRule="auto"/>
              <w:jc w:val="both"/>
              <w:rPr>
                <w:sz w:val="22"/>
                <w:szCs w:val="22"/>
              </w:rPr>
            </w:pPr>
            <w:r w:rsidRPr="000D1E1A">
              <w:rPr>
                <w:sz w:val="22"/>
                <w:szCs w:val="22"/>
              </w:rPr>
              <w:t xml:space="preserve">KS Công </w:t>
            </w:r>
            <w:proofErr w:type="spellStart"/>
            <w:r w:rsidRPr="000D1E1A">
              <w:rPr>
                <w:sz w:val="22"/>
                <w:szCs w:val="22"/>
              </w:rPr>
              <w:t>nghệ</w:t>
            </w:r>
            <w:proofErr w:type="spellEnd"/>
            <w:r w:rsidRPr="000D1E1A">
              <w:rPr>
                <w:sz w:val="22"/>
                <w:szCs w:val="22"/>
              </w:rPr>
              <w:t xml:space="preserve"> </w:t>
            </w:r>
            <w:proofErr w:type="spellStart"/>
            <w:r w:rsidRPr="000D1E1A">
              <w:rPr>
                <w:sz w:val="22"/>
                <w:szCs w:val="22"/>
              </w:rPr>
              <w:t>Kỹ</w:t>
            </w:r>
            <w:proofErr w:type="spellEnd"/>
            <w:r w:rsidRPr="000D1E1A">
              <w:rPr>
                <w:sz w:val="22"/>
                <w:szCs w:val="22"/>
              </w:rPr>
              <w:t xml:space="preserve"> </w:t>
            </w:r>
            <w:proofErr w:type="spellStart"/>
            <w:r w:rsidRPr="000D1E1A">
              <w:rPr>
                <w:sz w:val="22"/>
                <w:szCs w:val="22"/>
              </w:rPr>
              <w:t>thuật</w:t>
            </w:r>
            <w:proofErr w:type="spellEnd"/>
            <w:r w:rsidRPr="000D1E1A">
              <w:rPr>
                <w:sz w:val="22"/>
                <w:szCs w:val="22"/>
              </w:rPr>
              <w:t xml:space="preserve"> </w:t>
            </w:r>
            <w:proofErr w:type="spellStart"/>
            <w:r w:rsidRPr="000D1E1A">
              <w:rPr>
                <w:sz w:val="22"/>
                <w:szCs w:val="22"/>
              </w:rPr>
              <w:t>môi</w:t>
            </w:r>
            <w:proofErr w:type="spellEnd"/>
            <w:r w:rsidRPr="000D1E1A">
              <w:rPr>
                <w:sz w:val="22"/>
                <w:szCs w:val="22"/>
              </w:rPr>
              <w:t xml:space="preserve"> </w:t>
            </w:r>
            <w:proofErr w:type="spellStart"/>
            <w:r w:rsidRPr="000D1E1A">
              <w:rPr>
                <w:sz w:val="22"/>
                <w:szCs w:val="22"/>
              </w:rPr>
              <w:t>trường</w:t>
            </w:r>
            <w:proofErr w:type="spellEnd"/>
          </w:p>
        </w:tc>
        <w:tc>
          <w:tcPr>
            <w:tcW w:w="1522" w:type="pct"/>
            <w:vMerge w:val="restart"/>
            <w:vAlign w:val="center"/>
          </w:tcPr>
          <w:p w14:paraId="43CE4E81" w14:textId="7A344E82" w:rsidR="00B47BE9" w:rsidRPr="000D1E1A" w:rsidRDefault="00B47BE9" w:rsidP="00103477">
            <w:pPr>
              <w:spacing w:line="312" w:lineRule="auto"/>
              <w:jc w:val="both"/>
              <w:rPr>
                <w:sz w:val="22"/>
                <w:szCs w:val="22"/>
              </w:rPr>
            </w:pPr>
            <w:proofErr w:type="spellStart"/>
            <w:r w:rsidRPr="000D1E1A">
              <w:rPr>
                <w:sz w:val="22"/>
                <w:szCs w:val="22"/>
              </w:rPr>
              <w:t>Phối</w:t>
            </w:r>
            <w:proofErr w:type="spellEnd"/>
            <w:r w:rsidRPr="000D1E1A">
              <w:rPr>
                <w:sz w:val="22"/>
                <w:szCs w:val="22"/>
              </w:rPr>
              <w:t xml:space="preserve"> </w:t>
            </w:r>
            <w:proofErr w:type="spellStart"/>
            <w:r w:rsidRPr="000D1E1A">
              <w:rPr>
                <w:sz w:val="22"/>
                <w:szCs w:val="22"/>
              </w:rPr>
              <w:t>hợp</w:t>
            </w:r>
            <w:proofErr w:type="spellEnd"/>
            <w:r w:rsidRPr="000D1E1A">
              <w:rPr>
                <w:sz w:val="22"/>
                <w:szCs w:val="22"/>
              </w:rPr>
              <w:t xml:space="preserve"> </w:t>
            </w:r>
            <w:proofErr w:type="spellStart"/>
            <w:r w:rsidRPr="000D1E1A">
              <w:rPr>
                <w:sz w:val="22"/>
                <w:szCs w:val="22"/>
              </w:rPr>
              <w:t>khảo</w:t>
            </w:r>
            <w:proofErr w:type="spellEnd"/>
            <w:r w:rsidRPr="000D1E1A">
              <w:rPr>
                <w:sz w:val="22"/>
                <w:szCs w:val="22"/>
              </w:rPr>
              <w:t xml:space="preserve"> </w:t>
            </w:r>
            <w:proofErr w:type="spellStart"/>
            <w:r w:rsidRPr="000D1E1A">
              <w:rPr>
                <w:sz w:val="22"/>
                <w:szCs w:val="22"/>
              </w:rPr>
              <w:t>sát</w:t>
            </w:r>
            <w:proofErr w:type="spellEnd"/>
            <w:r w:rsidRPr="000D1E1A">
              <w:rPr>
                <w:sz w:val="22"/>
                <w:szCs w:val="22"/>
              </w:rPr>
              <w:t xml:space="preserve">, </w:t>
            </w:r>
            <w:proofErr w:type="spellStart"/>
            <w:r w:rsidRPr="000D1E1A">
              <w:rPr>
                <w:sz w:val="22"/>
                <w:szCs w:val="22"/>
              </w:rPr>
              <w:t>đo</w:t>
            </w:r>
            <w:proofErr w:type="spellEnd"/>
            <w:r w:rsidRPr="000D1E1A">
              <w:rPr>
                <w:sz w:val="22"/>
                <w:szCs w:val="22"/>
              </w:rPr>
              <w:t xml:space="preserve"> </w:t>
            </w:r>
            <w:proofErr w:type="spellStart"/>
            <w:r w:rsidRPr="000D1E1A">
              <w:rPr>
                <w:sz w:val="22"/>
                <w:szCs w:val="22"/>
              </w:rPr>
              <w:t>đạc</w:t>
            </w:r>
            <w:proofErr w:type="spellEnd"/>
            <w:r w:rsidRPr="000D1E1A">
              <w:rPr>
                <w:sz w:val="22"/>
                <w:szCs w:val="22"/>
              </w:rPr>
              <w:t xml:space="preserve">, </w:t>
            </w:r>
            <w:proofErr w:type="spellStart"/>
            <w:r w:rsidRPr="000D1E1A">
              <w:rPr>
                <w:sz w:val="22"/>
                <w:szCs w:val="22"/>
              </w:rPr>
              <w:t>lấy</w:t>
            </w:r>
            <w:proofErr w:type="spellEnd"/>
            <w:r w:rsidRPr="000D1E1A">
              <w:rPr>
                <w:sz w:val="22"/>
                <w:szCs w:val="22"/>
              </w:rPr>
              <w:t xml:space="preserve"> </w:t>
            </w:r>
            <w:proofErr w:type="spellStart"/>
            <w:r w:rsidRPr="000D1E1A">
              <w:rPr>
                <w:sz w:val="22"/>
                <w:szCs w:val="22"/>
              </w:rPr>
              <w:t>mẫu</w:t>
            </w:r>
            <w:proofErr w:type="spellEnd"/>
            <w:r w:rsidRPr="000D1E1A">
              <w:rPr>
                <w:sz w:val="22"/>
                <w:szCs w:val="22"/>
              </w:rPr>
              <w:t xml:space="preserve"> </w:t>
            </w:r>
            <w:proofErr w:type="spellStart"/>
            <w:r w:rsidRPr="000D1E1A">
              <w:rPr>
                <w:sz w:val="22"/>
                <w:szCs w:val="22"/>
              </w:rPr>
              <w:t>hiện</w:t>
            </w:r>
            <w:proofErr w:type="spellEnd"/>
            <w:r w:rsidRPr="000D1E1A">
              <w:rPr>
                <w:sz w:val="22"/>
                <w:szCs w:val="22"/>
              </w:rPr>
              <w:t xml:space="preserve"> </w:t>
            </w:r>
            <w:proofErr w:type="spellStart"/>
            <w:r w:rsidRPr="000D1E1A">
              <w:rPr>
                <w:sz w:val="22"/>
                <w:szCs w:val="22"/>
              </w:rPr>
              <w:t>trạng</w:t>
            </w:r>
            <w:proofErr w:type="spellEnd"/>
            <w:r w:rsidRPr="000D1E1A">
              <w:rPr>
                <w:sz w:val="22"/>
                <w:szCs w:val="22"/>
              </w:rPr>
              <w:t xml:space="preserve"> </w:t>
            </w:r>
            <w:proofErr w:type="spellStart"/>
            <w:r w:rsidRPr="000D1E1A">
              <w:rPr>
                <w:sz w:val="22"/>
                <w:szCs w:val="22"/>
              </w:rPr>
              <w:t>môi</w:t>
            </w:r>
            <w:proofErr w:type="spellEnd"/>
            <w:r w:rsidRPr="000D1E1A">
              <w:rPr>
                <w:sz w:val="22"/>
                <w:szCs w:val="22"/>
              </w:rPr>
              <w:t xml:space="preserve"> </w:t>
            </w:r>
            <w:proofErr w:type="spellStart"/>
            <w:r w:rsidRPr="000D1E1A">
              <w:rPr>
                <w:sz w:val="22"/>
                <w:szCs w:val="22"/>
              </w:rPr>
              <w:t>trường</w:t>
            </w:r>
            <w:proofErr w:type="spellEnd"/>
            <w:r w:rsidRPr="000D1E1A">
              <w:rPr>
                <w:sz w:val="22"/>
                <w:szCs w:val="22"/>
              </w:rPr>
              <w:t>.</w:t>
            </w:r>
          </w:p>
        </w:tc>
        <w:tc>
          <w:tcPr>
            <w:tcW w:w="615" w:type="pct"/>
          </w:tcPr>
          <w:p w14:paraId="5CA68DFE" w14:textId="77777777" w:rsidR="00B47BE9" w:rsidRPr="000D1E1A" w:rsidRDefault="00B47BE9" w:rsidP="00103477">
            <w:pPr>
              <w:widowControl w:val="0"/>
              <w:snapToGrid w:val="0"/>
              <w:spacing w:line="312" w:lineRule="auto"/>
              <w:ind w:firstLine="262"/>
              <w:jc w:val="both"/>
              <w:rPr>
                <w:sz w:val="22"/>
                <w:szCs w:val="22"/>
              </w:rPr>
            </w:pPr>
          </w:p>
        </w:tc>
      </w:tr>
      <w:tr w:rsidR="00845A4F" w:rsidRPr="000D1E1A" w14:paraId="6A118635" w14:textId="77777777" w:rsidTr="001B7D99">
        <w:trPr>
          <w:cantSplit/>
          <w:trHeight w:val="629"/>
          <w:tblHeader/>
          <w:jc w:val="center"/>
        </w:trPr>
        <w:tc>
          <w:tcPr>
            <w:tcW w:w="267" w:type="pct"/>
            <w:vAlign w:val="center"/>
          </w:tcPr>
          <w:p w14:paraId="74F2ECA4" w14:textId="16ACA9D6" w:rsidR="00B47BE9" w:rsidRPr="000D1E1A" w:rsidRDefault="00B47BE9" w:rsidP="00103477">
            <w:pPr>
              <w:widowControl w:val="0"/>
              <w:tabs>
                <w:tab w:val="left" w:pos="720"/>
              </w:tabs>
              <w:snapToGrid w:val="0"/>
              <w:spacing w:line="312" w:lineRule="auto"/>
              <w:ind w:right="-27"/>
              <w:jc w:val="center"/>
              <w:rPr>
                <w:sz w:val="22"/>
                <w:szCs w:val="22"/>
              </w:rPr>
            </w:pPr>
            <w:r w:rsidRPr="000D1E1A">
              <w:rPr>
                <w:sz w:val="22"/>
                <w:szCs w:val="22"/>
              </w:rPr>
              <w:t>11</w:t>
            </w:r>
          </w:p>
        </w:tc>
        <w:tc>
          <w:tcPr>
            <w:tcW w:w="1045" w:type="pct"/>
            <w:vAlign w:val="center"/>
          </w:tcPr>
          <w:p w14:paraId="266D4C56" w14:textId="5AA84902" w:rsidR="00B47BE9" w:rsidRPr="000D1E1A" w:rsidRDefault="00B47BE9" w:rsidP="00103477">
            <w:pPr>
              <w:pStyle w:val="BodyText"/>
              <w:spacing w:before="0" w:line="312" w:lineRule="auto"/>
              <w:ind w:right="-52"/>
              <w:rPr>
                <w:sz w:val="22"/>
                <w:szCs w:val="22"/>
              </w:rPr>
            </w:pPr>
            <w:r w:rsidRPr="000D1E1A">
              <w:rPr>
                <w:sz w:val="22"/>
                <w:szCs w:val="22"/>
              </w:rPr>
              <w:t xml:space="preserve">Nguyễn </w:t>
            </w:r>
            <w:proofErr w:type="spellStart"/>
            <w:r w:rsidRPr="000D1E1A">
              <w:rPr>
                <w:sz w:val="22"/>
                <w:szCs w:val="22"/>
              </w:rPr>
              <w:t>Chơn</w:t>
            </w:r>
            <w:proofErr w:type="spellEnd"/>
            <w:r w:rsidRPr="000D1E1A">
              <w:rPr>
                <w:sz w:val="22"/>
                <w:szCs w:val="22"/>
              </w:rPr>
              <w:t xml:space="preserve"> Nhật</w:t>
            </w:r>
          </w:p>
        </w:tc>
        <w:tc>
          <w:tcPr>
            <w:tcW w:w="1551" w:type="pct"/>
            <w:vAlign w:val="center"/>
          </w:tcPr>
          <w:p w14:paraId="4A16435A" w14:textId="0505BBFB" w:rsidR="00B47BE9" w:rsidRPr="000D1E1A" w:rsidRDefault="00B47BE9" w:rsidP="00103477">
            <w:pPr>
              <w:spacing w:line="312" w:lineRule="auto"/>
              <w:jc w:val="both"/>
              <w:rPr>
                <w:sz w:val="22"/>
                <w:szCs w:val="22"/>
              </w:rPr>
            </w:pPr>
            <w:r w:rsidRPr="000D1E1A">
              <w:rPr>
                <w:sz w:val="22"/>
                <w:szCs w:val="22"/>
              </w:rPr>
              <w:t xml:space="preserve">CN Khoa </w:t>
            </w:r>
            <w:proofErr w:type="spellStart"/>
            <w:r w:rsidRPr="000D1E1A">
              <w:rPr>
                <w:sz w:val="22"/>
                <w:szCs w:val="22"/>
              </w:rPr>
              <w:t>học</w:t>
            </w:r>
            <w:proofErr w:type="spellEnd"/>
            <w:r w:rsidRPr="000D1E1A">
              <w:rPr>
                <w:sz w:val="22"/>
                <w:szCs w:val="22"/>
              </w:rPr>
              <w:t xml:space="preserve"> </w:t>
            </w:r>
            <w:proofErr w:type="spellStart"/>
            <w:r w:rsidRPr="000D1E1A">
              <w:rPr>
                <w:sz w:val="22"/>
                <w:szCs w:val="22"/>
              </w:rPr>
              <w:t>môi</w:t>
            </w:r>
            <w:proofErr w:type="spellEnd"/>
            <w:r w:rsidRPr="000D1E1A">
              <w:rPr>
                <w:sz w:val="22"/>
                <w:szCs w:val="22"/>
              </w:rPr>
              <w:t xml:space="preserve"> </w:t>
            </w:r>
            <w:proofErr w:type="spellStart"/>
            <w:r w:rsidRPr="000D1E1A">
              <w:rPr>
                <w:sz w:val="22"/>
                <w:szCs w:val="22"/>
              </w:rPr>
              <w:t>trường</w:t>
            </w:r>
            <w:proofErr w:type="spellEnd"/>
          </w:p>
        </w:tc>
        <w:tc>
          <w:tcPr>
            <w:tcW w:w="1522" w:type="pct"/>
            <w:vMerge/>
            <w:vAlign w:val="center"/>
          </w:tcPr>
          <w:p w14:paraId="5322B1CE" w14:textId="77777777" w:rsidR="00B47BE9" w:rsidRPr="000D1E1A" w:rsidRDefault="00B47BE9" w:rsidP="00103477">
            <w:pPr>
              <w:spacing w:line="312" w:lineRule="auto"/>
              <w:jc w:val="both"/>
              <w:rPr>
                <w:sz w:val="22"/>
                <w:szCs w:val="22"/>
              </w:rPr>
            </w:pPr>
          </w:p>
        </w:tc>
        <w:tc>
          <w:tcPr>
            <w:tcW w:w="615" w:type="pct"/>
          </w:tcPr>
          <w:p w14:paraId="750C0B11" w14:textId="77777777" w:rsidR="00B47BE9" w:rsidRPr="000D1E1A" w:rsidRDefault="00B47BE9" w:rsidP="00103477">
            <w:pPr>
              <w:widowControl w:val="0"/>
              <w:snapToGrid w:val="0"/>
              <w:spacing w:line="312" w:lineRule="auto"/>
              <w:ind w:firstLine="262"/>
              <w:jc w:val="both"/>
              <w:rPr>
                <w:sz w:val="22"/>
                <w:szCs w:val="22"/>
              </w:rPr>
            </w:pPr>
          </w:p>
        </w:tc>
      </w:tr>
    </w:tbl>
    <w:p w14:paraId="25B7FF6E" w14:textId="77777777" w:rsidR="00790AE9" w:rsidRPr="000D1E1A" w:rsidRDefault="00790AE9" w:rsidP="00103477">
      <w:pPr>
        <w:pStyle w:val="Heading1"/>
        <w:numPr>
          <w:ilvl w:val="0"/>
          <w:numId w:val="0"/>
        </w:numPr>
        <w:spacing w:before="0" w:after="0" w:line="312" w:lineRule="auto"/>
        <w:jc w:val="both"/>
        <w:rPr>
          <w:rFonts w:ascii="Times New Roman" w:hAnsi="Times New Roman" w:cs="Times New Roman"/>
          <w:sz w:val="28"/>
          <w:szCs w:val="28"/>
          <w:lang w:val="vi-VN"/>
        </w:rPr>
      </w:pPr>
      <w:bookmarkStart w:id="509" w:name="_Toc439746397"/>
      <w:bookmarkStart w:id="510" w:name="_Toc493234228"/>
      <w:bookmarkStart w:id="511" w:name="_Toc13818927"/>
      <w:bookmarkStart w:id="512" w:name="_Toc21159245"/>
      <w:bookmarkStart w:id="513" w:name="_Toc21673054"/>
      <w:bookmarkStart w:id="514" w:name="_Toc21673140"/>
      <w:bookmarkStart w:id="515" w:name="_Toc22893034"/>
      <w:bookmarkStart w:id="516" w:name="_Toc23431178"/>
      <w:bookmarkStart w:id="517" w:name="_Toc23431414"/>
      <w:bookmarkStart w:id="518" w:name="_Toc23431632"/>
      <w:bookmarkStart w:id="519" w:name="_Toc28592644"/>
      <w:bookmarkStart w:id="520" w:name="_Toc35928506"/>
      <w:bookmarkStart w:id="521" w:name="_Toc35928887"/>
      <w:bookmarkStart w:id="522" w:name="_Toc35929423"/>
      <w:bookmarkStart w:id="523" w:name="_Toc35932115"/>
      <w:bookmarkStart w:id="524" w:name="_Toc35935074"/>
      <w:bookmarkStart w:id="525" w:name="_Toc35938011"/>
      <w:bookmarkStart w:id="526" w:name="_Toc38724172"/>
      <w:bookmarkStart w:id="527" w:name="_Toc38724309"/>
      <w:bookmarkStart w:id="528" w:name="_Toc38789439"/>
      <w:bookmarkStart w:id="529" w:name="_Toc38789586"/>
      <w:bookmarkStart w:id="530" w:name="_Toc38961682"/>
      <w:bookmarkStart w:id="531" w:name="_Toc39568634"/>
      <w:bookmarkStart w:id="532" w:name="_Toc39737501"/>
      <w:bookmarkStart w:id="533" w:name="_Toc43994940"/>
      <w:bookmarkStart w:id="534" w:name="_Toc43995249"/>
      <w:bookmarkStart w:id="535" w:name="_Toc141749161"/>
      <w:r w:rsidRPr="000D1E1A">
        <w:rPr>
          <w:rFonts w:ascii="Times New Roman" w:hAnsi="Times New Roman" w:cs="Times New Roman"/>
          <w:sz w:val="28"/>
          <w:szCs w:val="28"/>
          <w:lang w:val="vi-VN"/>
        </w:rPr>
        <w:lastRenderedPageBreak/>
        <w:t xml:space="preserve">4. </w:t>
      </w:r>
      <w:r w:rsidR="00592FDC" w:rsidRPr="000D1E1A">
        <w:rPr>
          <w:rFonts w:ascii="Times New Roman" w:hAnsi="Times New Roman" w:cs="Times New Roman"/>
          <w:sz w:val="28"/>
          <w:szCs w:val="28"/>
          <w:lang w:val="vi-VN"/>
        </w:rPr>
        <w:t>P</w:t>
      </w:r>
      <w:r w:rsidRPr="000D1E1A">
        <w:rPr>
          <w:rFonts w:ascii="Times New Roman" w:hAnsi="Times New Roman" w:cs="Times New Roman"/>
          <w:sz w:val="28"/>
          <w:szCs w:val="28"/>
          <w:lang w:val="vi-VN"/>
        </w:rPr>
        <w:t xml:space="preserve">hương pháp </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00592FDC" w:rsidRPr="000D1E1A">
        <w:rPr>
          <w:rFonts w:ascii="Times New Roman" w:hAnsi="Times New Roman" w:cs="Times New Roman"/>
          <w:sz w:val="28"/>
          <w:szCs w:val="28"/>
          <w:lang w:val="vi-VN"/>
        </w:rPr>
        <w:t>đánh giá tác động môi trường</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1ECEDB35" w14:textId="77777777" w:rsidR="00493461" w:rsidRPr="000D1E1A" w:rsidRDefault="00493461" w:rsidP="00103477">
      <w:pPr>
        <w:pStyle w:val="Heading1"/>
        <w:numPr>
          <w:ilvl w:val="0"/>
          <w:numId w:val="0"/>
        </w:numPr>
        <w:spacing w:before="0" w:after="0" w:line="312" w:lineRule="auto"/>
        <w:jc w:val="both"/>
        <w:rPr>
          <w:rFonts w:ascii="Times New Roman" w:hAnsi="Times New Roman" w:cs="Times New Roman"/>
          <w:sz w:val="28"/>
          <w:szCs w:val="28"/>
          <w:lang w:val="vi-VN"/>
        </w:rPr>
      </w:pPr>
      <w:bookmarkStart w:id="536" w:name="_Toc197154878"/>
      <w:bookmarkStart w:id="537" w:name="_Toc191971909"/>
      <w:bookmarkStart w:id="538" w:name="_Toc217269083"/>
      <w:bookmarkStart w:id="539" w:name="_Toc223633135"/>
      <w:bookmarkStart w:id="540" w:name="_Toc240976763"/>
      <w:bookmarkStart w:id="541" w:name="_Toc375904264"/>
      <w:bookmarkStart w:id="542" w:name="_Toc400722871"/>
      <w:bookmarkStart w:id="543" w:name="_Toc400723002"/>
      <w:bookmarkStart w:id="544" w:name="_Toc400723265"/>
      <w:bookmarkStart w:id="545" w:name="_Toc401734868"/>
      <w:bookmarkStart w:id="546" w:name="_Toc401825600"/>
      <w:bookmarkStart w:id="547" w:name="_Toc402302065"/>
      <w:bookmarkStart w:id="548" w:name="_Toc401923115"/>
      <w:bookmarkStart w:id="549" w:name="_Toc411150781"/>
      <w:bookmarkStart w:id="550" w:name="_Toc411151466"/>
      <w:bookmarkStart w:id="551" w:name="_Toc432489484"/>
      <w:bookmarkStart w:id="552" w:name="_Toc432490076"/>
      <w:bookmarkStart w:id="553" w:name="_Toc439746398"/>
      <w:bookmarkStart w:id="554" w:name="_Toc493234229"/>
      <w:bookmarkStart w:id="555" w:name="_Toc13818928"/>
      <w:bookmarkStart w:id="556" w:name="_Toc21159246"/>
      <w:bookmarkStart w:id="557" w:name="_Toc21673055"/>
      <w:bookmarkStart w:id="558" w:name="_Toc21673141"/>
      <w:bookmarkStart w:id="559" w:name="_Toc22893035"/>
      <w:bookmarkStart w:id="560" w:name="_Toc23431179"/>
      <w:bookmarkStart w:id="561" w:name="_Toc23431415"/>
      <w:bookmarkStart w:id="562" w:name="_Toc23431633"/>
      <w:bookmarkStart w:id="563" w:name="_Toc28592645"/>
      <w:bookmarkStart w:id="564" w:name="_Toc35928507"/>
      <w:bookmarkStart w:id="565" w:name="_Toc35928888"/>
      <w:bookmarkStart w:id="566" w:name="_Toc35929424"/>
      <w:bookmarkStart w:id="567" w:name="_Toc35932116"/>
      <w:bookmarkStart w:id="568" w:name="_Toc35935075"/>
      <w:bookmarkStart w:id="569" w:name="_Toc35938012"/>
      <w:bookmarkStart w:id="570" w:name="_Toc38724173"/>
      <w:bookmarkStart w:id="571" w:name="_Toc38724310"/>
      <w:bookmarkStart w:id="572" w:name="_Toc38789440"/>
      <w:bookmarkStart w:id="573" w:name="_Toc38789587"/>
      <w:bookmarkStart w:id="574" w:name="_Toc38961683"/>
      <w:bookmarkStart w:id="575" w:name="_Toc39568635"/>
      <w:bookmarkStart w:id="576" w:name="_Toc39737502"/>
      <w:bookmarkStart w:id="577" w:name="_Toc43994941"/>
      <w:bookmarkStart w:id="578" w:name="_Toc43995250"/>
      <w:bookmarkStart w:id="579" w:name="_Toc141749162"/>
      <w:bookmarkStart w:id="580" w:name="_Toc223633141"/>
      <w:bookmarkStart w:id="581" w:name="_Toc240976769"/>
      <w:bookmarkStart w:id="582" w:name="_Toc375904270"/>
      <w:bookmarkStart w:id="583" w:name="_Toc400722874"/>
      <w:bookmarkStart w:id="584" w:name="_Toc400723005"/>
      <w:bookmarkStart w:id="585" w:name="_Toc400723268"/>
      <w:bookmarkStart w:id="586" w:name="_Toc401734871"/>
      <w:bookmarkStart w:id="587" w:name="_Toc401825603"/>
      <w:bookmarkStart w:id="588" w:name="_Toc402302068"/>
      <w:bookmarkStart w:id="589" w:name="_Toc401923118"/>
      <w:bookmarkStart w:id="590" w:name="_Toc411150784"/>
      <w:bookmarkStart w:id="591" w:name="_Toc199033128"/>
      <w:bookmarkStart w:id="592" w:name="_Toc199033834"/>
      <w:bookmarkStart w:id="593" w:name="_Toc199033130"/>
      <w:bookmarkStart w:id="594" w:name="_Toc199033836"/>
      <w:bookmarkStart w:id="595" w:name="_Toc199035421"/>
      <w:r w:rsidRPr="000D1E1A">
        <w:rPr>
          <w:rFonts w:ascii="Times New Roman" w:hAnsi="Times New Roman" w:cs="Times New Roman"/>
          <w:sz w:val="28"/>
          <w:szCs w:val="28"/>
          <w:lang w:val="vi-VN"/>
        </w:rPr>
        <w:t xml:space="preserve">4.1. </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sidR="00F34465" w:rsidRPr="000D1E1A">
        <w:rPr>
          <w:rFonts w:ascii="Times New Roman" w:hAnsi="Times New Roman" w:cs="Times New Roman"/>
          <w:sz w:val="28"/>
          <w:szCs w:val="28"/>
          <w:lang w:val="vi-VN"/>
        </w:rPr>
        <w:t>Các phương pháp ĐTM</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00BC353B" w14:textId="77777777" w:rsidR="00D41A6E" w:rsidRPr="000D1E1A" w:rsidRDefault="00D41A6E" w:rsidP="00103477">
      <w:pPr>
        <w:spacing w:line="312" w:lineRule="auto"/>
        <w:ind w:firstLine="567"/>
        <w:jc w:val="both"/>
        <w:rPr>
          <w:lang w:val="vi-VN"/>
        </w:rPr>
      </w:pPr>
      <w:bookmarkStart w:id="596" w:name="_Toc411150782"/>
      <w:bookmarkStart w:id="597" w:name="_Toc411151467"/>
      <w:bookmarkStart w:id="598" w:name="_Toc432489485"/>
      <w:bookmarkStart w:id="599" w:name="_Toc432490077"/>
      <w:bookmarkStart w:id="600" w:name="_Toc439746399"/>
      <w:bookmarkStart w:id="601" w:name="_Toc493234230"/>
      <w:r w:rsidRPr="000D1E1A">
        <w:rPr>
          <w:lang w:val="vi-VN"/>
        </w:rPr>
        <w:t xml:space="preserve">- Phương pháp kế thừa và tổng hợp: Đây là phương pháp không thể thiếu trong công tác đánh giá tác động môi trường nói riêng và công tác nghiên cứu khoa học nói chung. Kế thừa các nghiên cứu và báo cáo đã có là thực sự cần thiết vì khi đó sẽ kế thừa được các kết quả đã đạt được trước đó, đồng thời phát triển tiếp những mặt còn hạn chế và tránh những sai lầm. Tham khảo các tài liệu đặc biệt các tài liệu chuyên ngành liên quan đến </w:t>
      </w:r>
      <w:r w:rsidR="00096FB5" w:rsidRPr="000D1E1A">
        <w:rPr>
          <w:lang w:val="vi-VN"/>
        </w:rPr>
        <w:t>Dự án</w:t>
      </w:r>
      <w:r w:rsidRPr="000D1E1A">
        <w:rPr>
          <w:lang w:val="vi-VN"/>
        </w:rPr>
        <w:t xml:space="preserve">, có vai trò quan trọng trong việc nhận dạng và phân tích các tác động liên quan đến hoạt động của </w:t>
      </w:r>
      <w:r w:rsidR="00096FB5" w:rsidRPr="000D1E1A">
        <w:rPr>
          <w:lang w:val="vi-VN"/>
        </w:rPr>
        <w:t>Dự án</w:t>
      </w:r>
      <w:r w:rsidRPr="000D1E1A">
        <w:rPr>
          <w:lang w:val="vi-VN"/>
        </w:rPr>
        <w:t xml:space="preserve">. Phương pháp này được áp dụng ở chương </w:t>
      </w:r>
      <w:r w:rsidR="00E43408" w:rsidRPr="000D1E1A">
        <w:rPr>
          <w:lang w:val="vi-VN"/>
        </w:rPr>
        <w:t xml:space="preserve">2 và chương </w:t>
      </w:r>
      <w:r w:rsidRPr="000D1E1A">
        <w:rPr>
          <w:lang w:val="vi-VN"/>
        </w:rPr>
        <w:t>3.</w:t>
      </w:r>
    </w:p>
    <w:p w14:paraId="4F52DC05" w14:textId="77777777" w:rsidR="001C758C" w:rsidRPr="000D1E1A" w:rsidRDefault="001C758C" w:rsidP="00103477">
      <w:pPr>
        <w:spacing w:line="312" w:lineRule="auto"/>
        <w:ind w:firstLine="567"/>
        <w:jc w:val="both"/>
        <w:rPr>
          <w:lang w:val="vi-VN"/>
        </w:rPr>
      </w:pPr>
      <w:r w:rsidRPr="000D1E1A">
        <w:rPr>
          <w:lang w:val="vi-VN"/>
        </w:rPr>
        <w:t xml:space="preserve">- Phương pháp liệt kê: Dùng để liệt kê các tác động xấu đến môi trường trong giai đoạn </w:t>
      </w:r>
      <w:r w:rsidR="00FE0C6E" w:rsidRPr="000D1E1A">
        <w:rPr>
          <w:lang w:val="vi-VN"/>
        </w:rPr>
        <w:t>triển khai</w:t>
      </w:r>
      <w:r w:rsidRPr="000D1E1A">
        <w:rPr>
          <w:lang w:val="vi-VN"/>
        </w:rPr>
        <w:t xml:space="preserve"> xây dựng và vận hành của </w:t>
      </w:r>
      <w:r w:rsidR="00096FB5" w:rsidRPr="000D1E1A">
        <w:rPr>
          <w:lang w:val="vi-VN"/>
        </w:rPr>
        <w:t>Dự án</w:t>
      </w:r>
      <w:r w:rsidRPr="000D1E1A">
        <w:rPr>
          <w:lang w:val="vi-VN"/>
        </w:rPr>
        <w:t>. Phương pháp này được áp dụng ở chương 3.</w:t>
      </w:r>
    </w:p>
    <w:p w14:paraId="38CF7F83" w14:textId="77777777" w:rsidR="001C758C" w:rsidRPr="000D1E1A" w:rsidRDefault="001C758C" w:rsidP="00103477">
      <w:pPr>
        <w:spacing w:line="312" w:lineRule="auto"/>
        <w:ind w:firstLine="567"/>
        <w:jc w:val="both"/>
        <w:rPr>
          <w:spacing w:val="-2"/>
          <w:lang w:val="vi-VN"/>
        </w:rPr>
      </w:pPr>
      <w:r w:rsidRPr="000D1E1A">
        <w:rPr>
          <w:spacing w:val="-2"/>
          <w:lang w:val="vi-VN"/>
        </w:rPr>
        <w:t xml:space="preserve">- Phương pháp đánh giá nhanh: Áp dụng mô hình tính toán của Tổ chức Y tế Thế giới (WHO) nhằm ước tính tải lượng của các chất ô nhiễm trong khí thải để đánh giá các tác động của </w:t>
      </w:r>
      <w:r w:rsidR="00096FB5" w:rsidRPr="000D1E1A">
        <w:rPr>
          <w:spacing w:val="-2"/>
          <w:lang w:val="vi-VN"/>
        </w:rPr>
        <w:t>Dự án</w:t>
      </w:r>
      <w:r w:rsidRPr="000D1E1A">
        <w:rPr>
          <w:spacing w:val="-2"/>
          <w:lang w:val="vi-VN"/>
        </w:rPr>
        <w:t xml:space="preserve"> tới môi trường. Phương pháp này được áp dụng ở chương 3.</w:t>
      </w:r>
    </w:p>
    <w:p w14:paraId="0B5BA5C6" w14:textId="77777777" w:rsidR="001C758C" w:rsidRPr="000D1E1A" w:rsidRDefault="001C758C" w:rsidP="00103477">
      <w:pPr>
        <w:spacing w:line="312" w:lineRule="auto"/>
        <w:ind w:firstLine="567"/>
        <w:jc w:val="both"/>
        <w:rPr>
          <w:spacing w:val="-2"/>
          <w:lang w:val="vi-VN"/>
        </w:rPr>
      </w:pPr>
      <w:r w:rsidRPr="000D1E1A">
        <w:rPr>
          <w:spacing w:val="-2"/>
          <w:lang w:val="vi-VN"/>
        </w:rPr>
        <w:t xml:space="preserve">- Phương pháp mô hình hóa: Sử dụng mô hình </w:t>
      </w:r>
      <w:r w:rsidR="00927A29" w:rsidRPr="000D1E1A">
        <w:rPr>
          <w:spacing w:val="-2"/>
          <w:lang w:val="vi-VN"/>
        </w:rPr>
        <w:t>phát thải chất ô nhiễm theo khoảng cách</w:t>
      </w:r>
      <w:r w:rsidRPr="000D1E1A">
        <w:rPr>
          <w:spacing w:val="-2"/>
          <w:lang w:val="vi-VN"/>
        </w:rPr>
        <w:t xml:space="preserve"> để dự báo lan truyền các chất ô nhiễm từ khí thải giao thông trong môi trường không khí; sử dụng mô hình lan truyền tiếng ồn để xác định phạm vi bị ảnh hưởng bởi các hoạt động phát sinh tiếng ồn. Phương pháp này được áp dụng ở chương 3.</w:t>
      </w:r>
    </w:p>
    <w:p w14:paraId="55F366F5" w14:textId="77777777" w:rsidR="001C758C" w:rsidRPr="000D1E1A" w:rsidRDefault="001C758C" w:rsidP="00103477">
      <w:pPr>
        <w:spacing w:line="312" w:lineRule="auto"/>
        <w:ind w:firstLine="567"/>
        <w:jc w:val="both"/>
        <w:rPr>
          <w:lang w:val="vi-VN"/>
        </w:rPr>
      </w:pPr>
      <w:bookmarkStart w:id="602" w:name="_Toc430935284"/>
      <w:r w:rsidRPr="000D1E1A">
        <w:rPr>
          <w:lang w:val="vi-VN"/>
        </w:rPr>
        <w:t xml:space="preserve">- Phương pháp bản đồ: Dựa trên bản đồ địa lý hành chính khu vực, để xem xét sự tương quan của </w:t>
      </w:r>
      <w:r w:rsidR="00096FB5" w:rsidRPr="000D1E1A">
        <w:rPr>
          <w:lang w:val="vi-VN"/>
        </w:rPr>
        <w:t>Dự án</w:t>
      </w:r>
      <w:r w:rsidRPr="000D1E1A">
        <w:rPr>
          <w:lang w:val="vi-VN"/>
        </w:rPr>
        <w:t xml:space="preserve"> với các đối tượng xung quanh, có khả năng chịu tác động và mức độ ảnh hưởng của từng đối tượng.</w:t>
      </w:r>
      <w:bookmarkEnd w:id="602"/>
    </w:p>
    <w:p w14:paraId="75C1B086" w14:textId="77777777" w:rsidR="00D32D3F" w:rsidRPr="000D1E1A" w:rsidRDefault="00D32D3F" w:rsidP="00103477">
      <w:pPr>
        <w:pStyle w:val="Heading1"/>
        <w:numPr>
          <w:ilvl w:val="0"/>
          <w:numId w:val="0"/>
        </w:numPr>
        <w:spacing w:before="0" w:after="0" w:line="312" w:lineRule="auto"/>
        <w:jc w:val="both"/>
        <w:rPr>
          <w:rFonts w:ascii="Times New Roman" w:hAnsi="Times New Roman" w:cs="Times New Roman"/>
          <w:sz w:val="28"/>
          <w:szCs w:val="28"/>
          <w:lang w:val="vi-VN"/>
        </w:rPr>
      </w:pPr>
      <w:bookmarkStart w:id="603" w:name="_Toc13818929"/>
      <w:bookmarkStart w:id="604" w:name="_Toc21159247"/>
      <w:bookmarkStart w:id="605" w:name="_Toc21673056"/>
      <w:bookmarkStart w:id="606" w:name="_Toc21673142"/>
      <w:bookmarkStart w:id="607" w:name="_Toc22893036"/>
      <w:bookmarkStart w:id="608" w:name="_Toc23431180"/>
      <w:bookmarkStart w:id="609" w:name="_Toc23431416"/>
      <w:bookmarkStart w:id="610" w:name="_Toc23431634"/>
      <w:bookmarkStart w:id="611" w:name="_Toc28592646"/>
      <w:bookmarkStart w:id="612" w:name="_Toc35928508"/>
      <w:bookmarkStart w:id="613" w:name="_Toc35928889"/>
      <w:bookmarkStart w:id="614" w:name="_Toc35929425"/>
      <w:bookmarkStart w:id="615" w:name="_Toc35932117"/>
      <w:bookmarkStart w:id="616" w:name="_Toc35935076"/>
      <w:bookmarkStart w:id="617" w:name="_Toc35938013"/>
      <w:bookmarkStart w:id="618" w:name="_Toc38724174"/>
      <w:bookmarkStart w:id="619" w:name="_Toc38724311"/>
      <w:bookmarkStart w:id="620" w:name="_Toc38789441"/>
      <w:bookmarkStart w:id="621" w:name="_Toc38789588"/>
      <w:bookmarkStart w:id="622" w:name="_Toc38961684"/>
      <w:bookmarkStart w:id="623" w:name="_Toc39568636"/>
      <w:bookmarkStart w:id="624" w:name="_Toc39737503"/>
      <w:bookmarkStart w:id="625" w:name="_Toc43994942"/>
      <w:bookmarkStart w:id="626" w:name="_Toc43995251"/>
      <w:bookmarkStart w:id="627" w:name="_Toc141749163"/>
      <w:r w:rsidRPr="000D1E1A">
        <w:rPr>
          <w:rFonts w:ascii="Times New Roman" w:hAnsi="Times New Roman" w:cs="Times New Roman"/>
          <w:sz w:val="28"/>
          <w:szCs w:val="28"/>
          <w:lang w:val="vi-VN"/>
        </w:rPr>
        <w:t>4.2. Các phương pháp khác</w:t>
      </w:r>
      <w:bookmarkEnd w:id="596"/>
      <w:bookmarkEnd w:id="597"/>
      <w:bookmarkEnd w:id="598"/>
      <w:bookmarkEnd w:id="599"/>
      <w:bookmarkEnd w:id="600"/>
      <w:bookmarkEnd w:id="601"/>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229DF79F" w14:textId="77777777" w:rsidR="00342524" w:rsidRPr="000D1E1A" w:rsidRDefault="00342524" w:rsidP="00103477">
      <w:pPr>
        <w:spacing w:line="312" w:lineRule="auto"/>
        <w:ind w:firstLine="567"/>
        <w:jc w:val="both"/>
        <w:rPr>
          <w:spacing w:val="-6"/>
          <w:lang w:val="vi-VN"/>
        </w:rPr>
      </w:pPr>
      <w:r w:rsidRPr="000D1E1A">
        <w:rPr>
          <w:spacing w:val="-6"/>
          <w:lang w:val="vi-VN"/>
        </w:rPr>
        <w:t xml:space="preserve">- Phương pháp thống kê: Phương pháp này nhằm tiến hành thu thập và phân tích các thông tin liên quan điều kiện tự nhiên, khí tượng thuỷ văn, tài nguyên thiên nhiên, kinh tế xã hội khu vực </w:t>
      </w:r>
      <w:r w:rsidR="00096FB5" w:rsidRPr="000D1E1A">
        <w:rPr>
          <w:spacing w:val="-6"/>
          <w:lang w:val="vi-VN"/>
        </w:rPr>
        <w:t>Dự án</w:t>
      </w:r>
      <w:r w:rsidRPr="000D1E1A">
        <w:rPr>
          <w:spacing w:val="-6"/>
          <w:lang w:val="vi-VN"/>
        </w:rPr>
        <w:t>. Phương pháp này được áp dụng ở chương 1, 2, 3</w:t>
      </w:r>
      <w:r w:rsidR="00407DE9" w:rsidRPr="000D1E1A">
        <w:rPr>
          <w:spacing w:val="-6"/>
          <w:lang w:val="vi-VN"/>
        </w:rPr>
        <w:t>.</w:t>
      </w:r>
    </w:p>
    <w:p w14:paraId="7D75C569" w14:textId="77777777" w:rsidR="00342524" w:rsidRPr="000D1E1A" w:rsidRDefault="00342524" w:rsidP="008B1B04">
      <w:pPr>
        <w:widowControl w:val="0"/>
        <w:spacing w:line="312" w:lineRule="auto"/>
        <w:ind w:firstLine="567"/>
        <w:jc w:val="both"/>
        <w:rPr>
          <w:lang w:val="vi-VN"/>
        </w:rPr>
      </w:pPr>
      <w:r w:rsidRPr="000D1E1A">
        <w:rPr>
          <w:lang w:val="vi-VN"/>
        </w:rPr>
        <w:t>- Phương pháp tổng hợp, so sánh: Từ kết quả đo và phân tích các thông số hiện trạng môi trường được so sánh với các Tiêu chuẩn, Qu</w:t>
      </w:r>
      <w:r w:rsidR="00D01CBD" w:rsidRPr="000D1E1A">
        <w:rPr>
          <w:lang w:val="vi-VN"/>
        </w:rPr>
        <w:t>y chuẩn về môi trường hiện hành</w:t>
      </w:r>
      <w:r w:rsidRPr="000D1E1A">
        <w:rPr>
          <w:lang w:val="vi-VN"/>
        </w:rPr>
        <w:t>. Phương pháp n</w:t>
      </w:r>
      <w:r w:rsidR="00631044" w:rsidRPr="000D1E1A">
        <w:rPr>
          <w:lang w:val="vi-VN"/>
        </w:rPr>
        <w:t>ày được áp dụng ở chương 2, 3</w:t>
      </w:r>
      <w:r w:rsidRPr="000D1E1A">
        <w:rPr>
          <w:lang w:val="vi-VN"/>
        </w:rPr>
        <w:t>.</w:t>
      </w:r>
    </w:p>
    <w:p w14:paraId="2A2343E8" w14:textId="220C10D0" w:rsidR="00DC075C" w:rsidRPr="000D1E1A" w:rsidRDefault="00342524" w:rsidP="00103477">
      <w:pPr>
        <w:spacing w:line="312" w:lineRule="auto"/>
        <w:ind w:firstLine="567"/>
        <w:jc w:val="both"/>
        <w:rPr>
          <w:spacing w:val="-6"/>
          <w:lang w:val="vi-VN"/>
        </w:rPr>
      </w:pPr>
      <w:r w:rsidRPr="000D1E1A">
        <w:rPr>
          <w:spacing w:val="-6"/>
          <w:lang w:val="vi-VN"/>
        </w:rPr>
        <w:lastRenderedPageBreak/>
        <w:t>- Phương pháp điều tra xã hội học: Được sử dụng trong việc tổ chức họp lấy ý kiến trực tiếp của đại di</w:t>
      </w:r>
      <w:r w:rsidR="00497B85" w:rsidRPr="000D1E1A">
        <w:rPr>
          <w:spacing w:val="-6"/>
          <w:lang w:val="vi-VN"/>
        </w:rPr>
        <w:t xml:space="preserve">ện lãnh đạo UBND, UBMTTQVN </w:t>
      </w:r>
      <w:r w:rsidR="00B75EB4" w:rsidRPr="000D1E1A">
        <w:rPr>
          <w:spacing w:val="-6"/>
          <w:lang w:val="vi-VN"/>
        </w:rPr>
        <w:t>xã</w:t>
      </w:r>
      <w:r w:rsidR="00ED064A" w:rsidRPr="000D1E1A">
        <w:rPr>
          <w:spacing w:val="-6"/>
          <w:lang w:val="vi-VN"/>
        </w:rPr>
        <w:t>,</w:t>
      </w:r>
      <w:r w:rsidR="00845A4F" w:rsidRPr="000D1E1A">
        <w:rPr>
          <w:spacing w:val="-6"/>
        </w:rPr>
        <w:t xml:space="preserve"> </w:t>
      </w:r>
      <w:proofErr w:type="spellStart"/>
      <w:r w:rsidR="00845A4F" w:rsidRPr="000D1E1A">
        <w:rPr>
          <w:spacing w:val="-6"/>
        </w:rPr>
        <w:t>thị</w:t>
      </w:r>
      <w:proofErr w:type="spellEnd"/>
      <w:r w:rsidR="00845A4F" w:rsidRPr="000D1E1A">
        <w:rPr>
          <w:spacing w:val="-6"/>
        </w:rPr>
        <w:t xml:space="preserve"> </w:t>
      </w:r>
      <w:proofErr w:type="spellStart"/>
      <w:r w:rsidR="00845A4F" w:rsidRPr="000D1E1A">
        <w:rPr>
          <w:spacing w:val="-6"/>
        </w:rPr>
        <w:t>trấn</w:t>
      </w:r>
      <w:proofErr w:type="spellEnd"/>
      <w:r w:rsidR="00845A4F" w:rsidRPr="000D1E1A">
        <w:rPr>
          <w:spacing w:val="-6"/>
        </w:rPr>
        <w:t>,</w:t>
      </w:r>
      <w:r w:rsidR="00ED064A" w:rsidRPr="000D1E1A">
        <w:rPr>
          <w:spacing w:val="-6"/>
          <w:lang w:val="vi-VN"/>
        </w:rPr>
        <w:t xml:space="preserve"> </w:t>
      </w:r>
      <w:r w:rsidR="002B5FA4" w:rsidRPr="000D1E1A">
        <w:rPr>
          <w:spacing w:val="-6"/>
          <w:lang w:val="vi-VN"/>
        </w:rPr>
        <w:t>các tổ chức</w:t>
      </w:r>
      <w:r w:rsidR="00592FDC" w:rsidRPr="000D1E1A">
        <w:rPr>
          <w:spacing w:val="-6"/>
          <w:lang w:val="vi-VN"/>
        </w:rPr>
        <w:t xml:space="preserve"> đoàn thể và người dân </w:t>
      </w:r>
      <w:r w:rsidRPr="000D1E1A">
        <w:rPr>
          <w:spacing w:val="-6"/>
          <w:lang w:val="vi-VN"/>
        </w:rPr>
        <w:t xml:space="preserve">xung quanh khu vực </w:t>
      </w:r>
      <w:r w:rsidR="00096FB5" w:rsidRPr="000D1E1A">
        <w:rPr>
          <w:spacing w:val="-6"/>
          <w:lang w:val="vi-VN"/>
        </w:rPr>
        <w:t>Dự án</w:t>
      </w:r>
      <w:r w:rsidRPr="000D1E1A">
        <w:rPr>
          <w:spacing w:val="-6"/>
          <w:lang w:val="vi-VN"/>
        </w:rPr>
        <w:t xml:space="preserve">. Phương pháp này </w:t>
      </w:r>
      <w:r w:rsidR="004638F3" w:rsidRPr="000D1E1A">
        <w:rPr>
          <w:spacing w:val="-6"/>
          <w:lang w:val="vi-VN"/>
        </w:rPr>
        <w:t>được áp dụng ở chươn</w:t>
      </w:r>
      <w:r w:rsidR="00ED387D" w:rsidRPr="000D1E1A">
        <w:rPr>
          <w:spacing w:val="-6"/>
          <w:lang w:val="vi-VN"/>
        </w:rPr>
        <w:t>g 5</w:t>
      </w:r>
      <w:r w:rsidRPr="000D1E1A">
        <w:rPr>
          <w:spacing w:val="-6"/>
          <w:lang w:val="vi-VN"/>
        </w:rPr>
        <w:t>.</w:t>
      </w:r>
      <w:bookmarkStart w:id="628" w:name="_Toc21159248"/>
      <w:bookmarkStart w:id="629" w:name="_Toc21673057"/>
      <w:bookmarkStart w:id="630" w:name="_Toc21673143"/>
      <w:bookmarkStart w:id="631" w:name="_Toc22893037"/>
      <w:bookmarkStart w:id="632" w:name="_Toc23431181"/>
      <w:bookmarkStart w:id="633" w:name="_Toc23431417"/>
      <w:bookmarkStart w:id="634" w:name="_Toc23431635"/>
      <w:bookmarkStart w:id="635" w:name="_Toc28592647"/>
      <w:bookmarkStart w:id="636" w:name="_Toc35928509"/>
      <w:bookmarkStart w:id="637" w:name="_Toc35928890"/>
      <w:bookmarkStart w:id="638" w:name="_Toc35929426"/>
      <w:bookmarkStart w:id="639" w:name="_Toc35932118"/>
      <w:bookmarkStart w:id="640" w:name="_Toc35935077"/>
      <w:bookmarkStart w:id="641" w:name="_Toc35938014"/>
      <w:bookmarkStart w:id="642" w:name="_Toc223633165"/>
      <w:bookmarkStart w:id="643" w:name="_Toc429147767"/>
      <w:bookmarkStart w:id="644" w:name="_Toc430265581"/>
      <w:bookmarkStart w:id="645" w:name="_Toc493234257"/>
      <w:bookmarkStart w:id="646" w:name="_Toc375904314"/>
      <w:bookmarkStart w:id="647" w:name="_Toc400723309"/>
      <w:bookmarkStart w:id="648" w:name="_Toc401734916"/>
      <w:bookmarkStart w:id="649" w:name="_Toc401825648"/>
      <w:bookmarkStart w:id="650" w:name="_Toc402302113"/>
      <w:bookmarkStart w:id="651" w:name="_Toc401923163"/>
      <w:bookmarkStart w:id="652" w:name="_Toc411150830"/>
      <w:bookmarkStart w:id="653" w:name="_Toc431365961"/>
      <w:bookmarkStart w:id="654" w:name="_Toc431365879"/>
      <w:bookmarkStart w:id="655" w:name="_Toc439746423"/>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DD9AF47" w14:textId="77777777" w:rsidR="002838BB" w:rsidRPr="000D1E1A" w:rsidRDefault="002838BB" w:rsidP="00103477">
      <w:pPr>
        <w:pStyle w:val="Heading1"/>
        <w:numPr>
          <w:ilvl w:val="0"/>
          <w:numId w:val="0"/>
        </w:numPr>
        <w:spacing w:before="0" w:after="0" w:line="312" w:lineRule="auto"/>
        <w:jc w:val="both"/>
        <w:rPr>
          <w:rFonts w:ascii="Times New Roman" w:hAnsi="Times New Roman" w:cs="Times New Roman"/>
          <w:sz w:val="28"/>
          <w:szCs w:val="28"/>
          <w:lang w:val="vi-VN"/>
        </w:rPr>
      </w:pPr>
      <w:bookmarkStart w:id="656" w:name="_Toc141749164"/>
      <w:r w:rsidRPr="000D1E1A">
        <w:rPr>
          <w:rFonts w:ascii="Times New Roman" w:hAnsi="Times New Roman" w:cs="Times New Roman"/>
          <w:sz w:val="28"/>
          <w:szCs w:val="28"/>
          <w:lang w:val="vi-VN"/>
        </w:rPr>
        <w:t>5. Tóm tắt nội dung chính của Báo cáo ĐTM</w:t>
      </w:r>
      <w:bookmarkEnd w:id="656"/>
    </w:p>
    <w:p w14:paraId="7325E0AD" w14:textId="19BB0C02" w:rsidR="002838BB" w:rsidRPr="000D1E1A" w:rsidRDefault="002838BB" w:rsidP="00103477">
      <w:pPr>
        <w:pStyle w:val="Heading1"/>
        <w:numPr>
          <w:ilvl w:val="0"/>
          <w:numId w:val="0"/>
        </w:numPr>
        <w:spacing w:before="0" w:after="0" w:line="312" w:lineRule="auto"/>
        <w:jc w:val="both"/>
        <w:rPr>
          <w:rFonts w:ascii="Times New Roman" w:hAnsi="Times New Roman" w:cs="Times New Roman"/>
          <w:sz w:val="28"/>
          <w:szCs w:val="28"/>
        </w:rPr>
      </w:pPr>
      <w:bookmarkStart w:id="657" w:name="_Toc141749165"/>
      <w:r w:rsidRPr="000D1E1A">
        <w:rPr>
          <w:rFonts w:ascii="Times New Roman" w:hAnsi="Times New Roman" w:cs="Times New Roman"/>
          <w:sz w:val="28"/>
          <w:szCs w:val="28"/>
          <w:lang w:val="vi-VN"/>
        </w:rPr>
        <w:t>5.1. Thông tin về dự án</w:t>
      </w:r>
      <w:bookmarkEnd w:id="657"/>
    </w:p>
    <w:p w14:paraId="5F2B4B15" w14:textId="77777777" w:rsidR="00CC2BC0" w:rsidRPr="000D1E1A" w:rsidRDefault="00CC2BC0" w:rsidP="00103477">
      <w:pPr>
        <w:pStyle w:val="Heading3"/>
        <w:spacing w:before="0" w:after="0" w:line="312" w:lineRule="auto"/>
        <w:jc w:val="both"/>
        <w:rPr>
          <w:rFonts w:ascii="Times New Roman" w:hAnsi="Times New Roman" w:cs="Times New Roman"/>
          <w:i/>
          <w:sz w:val="28"/>
          <w:szCs w:val="28"/>
        </w:rPr>
      </w:pPr>
      <w:bookmarkStart w:id="658" w:name="_Toc100218204"/>
      <w:r w:rsidRPr="000D1E1A">
        <w:rPr>
          <w:rFonts w:ascii="Times New Roman" w:hAnsi="Times New Roman" w:cs="Times New Roman"/>
          <w:i/>
          <w:sz w:val="28"/>
          <w:szCs w:val="28"/>
        </w:rPr>
        <w:t xml:space="preserve">5.1.1. Thông tin </w:t>
      </w:r>
      <w:proofErr w:type="spellStart"/>
      <w:r w:rsidRPr="000D1E1A">
        <w:rPr>
          <w:rFonts w:ascii="Times New Roman" w:hAnsi="Times New Roman" w:cs="Times New Roman"/>
          <w:i/>
          <w:sz w:val="28"/>
          <w:szCs w:val="28"/>
        </w:rPr>
        <w:t>chung</w:t>
      </w:r>
      <w:bookmarkEnd w:id="658"/>
      <w:proofErr w:type="spellEnd"/>
    </w:p>
    <w:p w14:paraId="1AEC5878" w14:textId="2789E629" w:rsidR="00CC2BC0" w:rsidRPr="000D1E1A" w:rsidRDefault="00CC2BC0" w:rsidP="00103477">
      <w:pPr>
        <w:spacing w:line="312" w:lineRule="auto"/>
        <w:ind w:firstLine="567"/>
        <w:jc w:val="both"/>
        <w:rPr>
          <w:i/>
        </w:rPr>
      </w:pPr>
      <w:r w:rsidRPr="000D1E1A">
        <w:t xml:space="preserve">- </w:t>
      </w:r>
      <w:proofErr w:type="spellStart"/>
      <w:r w:rsidRPr="000D1E1A">
        <w:t>Tên</w:t>
      </w:r>
      <w:proofErr w:type="spellEnd"/>
      <w:r w:rsidRPr="000D1E1A">
        <w:t xml:space="preserve"> </w:t>
      </w:r>
      <w:proofErr w:type="spellStart"/>
      <w:r w:rsidRPr="000D1E1A">
        <w:t>dự</w:t>
      </w:r>
      <w:proofErr w:type="spellEnd"/>
      <w:r w:rsidRPr="000D1E1A">
        <w:t xml:space="preserve"> </w:t>
      </w:r>
      <w:proofErr w:type="spellStart"/>
      <w:r w:rsidRPr="000D1E1A">
        <w:t>án</w:t>
      </w:r>
      <w:proofErr w:type="spellEnd"/>
      <w:r w:rsidRPr="000D1E1A">
        <w:t xml:space="preserve">: </w:t>
      </w:r>
      <w:bookmarkStart w:id="659" w:name="_Hlk183764379"/>
      <w:r w:rsidR="008B1B04" w:rsidRPr="000D1E1A">
        <w:rPr>
          <w:lang w:val="it-IT"/>
        </w:rPr>
        <w:t>Cấp nước sạch và Quản lý tài nguyên nước tại ba xã miền núi Cam Chính - Cam Nghĩa - Cam Tuyền, huyện Cam Lộ, tỉnh Quảng Trị.</w:t>
      </w:r>
      <w:bookmarkEnd w:id="659"/>
    </w:p>
    <w:p w14:paraId="088E6C3C" w14:textId="02FF2204" w:rsidR="008B1B04" w:rsidRPr="000D1E1A" w:rsidRDefault="00CC2BC0" w:rsidP="00103477">
      <w:pPr>
        <w:spacing w:line="312" w:lineRule="auto"/>
        <w:ind w:firstLine="567"/>
        <w:jc w:val="both"/>
        <w:rPr>
          <w:lang w:val="it-IT"/>
        </w:rPr>
      </w:pPr>
      <w:r w:rsidRPr="000D1E1A">
        <w:rPr>
          <w:spacing w:val="-4"/>
        </w:rPr>
        <w:t xml:space="preserve">- Địa </w:t>
      </w:r>
      <w:proofErr w:type="spellStart"/>
      <w:r w:rsidRPr="000D1E1A">
        <w:rPr>
          <w:spacing w:val="-4"/>
        </w:rPr>
        <w:t>điểm</w:t>
      </w:r>
      <w:proofErr w:type="spellEnd"/>
      <w:r w:rsidRPr="000D1E1A">
        <w:rPr>
          <w:spacing w:val="-4"/>
        </w:rPr>
        <w:t xml:space="preserve"> </w:t>
      </w:r>
      <w:proofErr w:type="spellStart"/>
      <w:r w:rsidRPr="000D1E1A">
        <w:rPr>
          <w:spacing w:val="-4"/>
        </w:rPr>
        <w:t>thực</w:t>
      </w:r>
      <w:proofErr w:type="spellEnd"/>
      <w:r w:rsidRPr="000D1E1A">
        <w:rPr>
          <w:spacing w:val="-4"/>
        </w:rPr>
        <w:t xml:space="preserve"> </w:t>
      </w:r>
      <w:proofErr w:type="spellStart"/>
      <w:r w:rsidRPr="000D1E1A">
        <w:rPr>
          <w:spacing w:val="-4"/>
        </w:rPr>
        <w:t>hiện</w:t>
      </w:r>
      <w:proofErr w:type="spellEnd"/>
      <w:r w:rsidRPr="000D1E1A">
        <w:rPr>
          <w:spacing w:val="-4"/>
        </w:rPr>
        <w:t xml:space="preserve">: </w:t>
      </w:r>
      <w:proofErr w:type="spellStart"/>
      <w:r w:rsidR="00FC2CF1" w:rsidRPr="000D1E1A">
        <w:rPr>
          <w:spacing w:val="-4"/>
        </w:rPr>
        <w:t>Dự</w:t>
      </w:r>
      <w:proofErr w:type="spellEnd"/>
      <w:r w:rsidR="00FC2CF1" w:rsidRPr="000D1E1A">
        <w:rPr>
          <w:spacing w:val="-4"/>
        </w:rPr>
        <w:t xml:space="preserve"> </w:t>
      </w:r>
      <w:proofErr w:type="spellStart"/>
      <w:r w:rsidR="00FC2CF1" w:rsidRPr="000D1E1A">
        <w:rPr>
          <w:spacing w:val="-4"/>
        </w:rPr>
        <w:t>án</w:t>
      </w:r>
      <w:proofErr w:type="spellEnd"/>
      <w:r w:rsidR="00FC2CF1" w:rsidRPr="000D1E1A">
        <w:rPr>
          <w:spacing w:val="-4"/>
        </w:rPr>
        <w:t xml:space="preserve"> </w:t>
      </w:r>
      <w:proofErr w:type="spellStart"/>
      <w:r w:rsidR="00FC2CF1" w:rsidRPr="000D1E1A">
        <w:rPr>
          <w:spacing w:val="-4"/>
        </w:rPr>
        <w:t>được</w:t>
      </w:r>
      <w:proofErr w:type="spellEnd"/>
      <w:r w:rsidR="00FC2CF1" w:rsidRPr="000D1E1A">
        <w:rPr>
          <w:spacing w:val="-4"/>
        </w:rPr>
        <w:t xml:space="preserve"> </w:t>
      </w:r>
      <w:proofErr w:type="spellStart"/>
      <w:r w:rsidR="00FC2CF1" w:rsidRPr="000D1E1A">
        <w:rPr>
          <w:spacing w:val="-4"/>
        </w:rPr>
        <w:t>thực</w:t>
      </w:r>
      <w:proofErr w:type="spellEnd"/>
      <w:r w:rsidR="00FC2CF1" w:rsidRPr="000D1E1A">
        <w:rPr>
          <w:spacing w:val="-4"/>
        </w:rPr>
        <w:t xml:space="preserve"> </w:t>
      </w:r>
      <w:proofErr w:type="spellStart"/>
      <w:r w:rsidR="00FC2CF1" w:rsidRPr="000D1E1A">
        <w:rPr>
          <w:spacing w:val="-4"/>
        </w:rPr>
        <w:t>hiện</w:t>
      </w:r>
      <w:proofErr w:type="spellEnd"/>
      <w:r w:rsidR="00FC2CF1" w:rsidRPr="000D1E1A">
        <w:rPr>
          <w:spacing w:val="-4"/>
        </w:rPr>
        <w:t xml:space="preserve"> </w:t>
      </w:r>
      <w:proofErr w:type="spellStart"/>
      <w:r w:rsidR="00FC2CF1" w:rsidRPr="000D1E1A">
        <w:rPr>
          <w:spacing w:val="-4"/>
        </w:rPr>
        <w:t>tại</w:t>
      </w:r>
      <w:proofErr w:type="spellEnd"/>
      <w:r w:rsidR="00FC2CF1" w:rsidRPr="000D1E1A">
        <w:rPr>
          <w:spacing w:val="-4"/>
        </w:rPr>
        <w:t xml:space="preserve"> </w:t>
      </w:r>
      <w:proofErr w:type="spellStart"/>
      <w:r w:rsidR="008B1B04" w:rsidRPr="000D1E1A">
        <w:rPr>
          <w:spacing w:val="-4"/>
        </w:rPr>
        <w:t>xã</w:t>
      </w:r>
      <w:proofErr w:type="spellEnd"/>
      <w:r w:rsidR="008B1B04" w:rsidRPr="000D1E1A">
        <w:rPr>
          <w:spacing w:val="-4"/>
        </w:rPr>
        <w:t xml:space="preserve"> </w:t>
      </w:r>
      <w:r w:rsidR="008B1B04" w:rsidRPr="000D1E1A">
        <w:rPr>
          <w:lang w:val="it-IT"/>
        </w:rPr>
        <w:t>Cam Chính, Cam Nghĩa và Cam Tuyền, huyện Cam Lộ, tỉnh Quảng Trị.</w:t>
      </w:r>
    </w:p>
    <w:p w14:paraId="5069B927" w14:textId="475A818A" w:rsidR="00CC2BC0" w:rsidRPr="000D1E1A" w:rsidRDefault="00CC2BC0" w:rsidP="00103477">
      <w:pPr>
        <w:spacing w:line="312" w:lineRule="auto"/>
        <w:ind w:firstLine="567"/>
        <w:jc w:val="both"/>
        <w:rPr>
          <w:spacing w:val="-4"/>
        </w:rPr>
      </w:pPr>
      <w:r w:rsidRPr="000D1E1A">
        <w:rPr>
          <w:spacing w:val="-4"/>
        </w:rPr>
        <w:t xml:space="preserve">- </w:t>
      </w:r>
      <w:proofErr w:type="spellStart"/>
      <w:r w:rsidRPr="000D1E1A">
        <w:rPr>
          <w:spacing w:val="-4"/>
        </w:rPr>
        <w:t>Chủ</w:t>
      </w:r>
      <w:proofErr w:type="spellEnd"/>
      <w:r w:rsidRPr="000D1E1A">
        <w:rPr>
          <w:spacing w:val="-4"/>
        </w:rPr>
        <w:t xml:space="preserve"> </w:t>
      </w:r>
      <w:proofErr w:type="spellStart"/>
      <w:r w:rsidR="001D7DDE" w:rsidRPr="000D1E1A">
        <w:rPr>
          <w:spacing w:val="-4"/>
        </w:rPr>
        <w:t>đầu</w:t>
      </w:r>
      <w:proofErr w:type="spellEnd"/>
      <w:r w:rsidR="001D7DDE" w:rsidRPr="000D1E1A">
        <w:rPr>
          <w:spacing w:val="-4"/>
        </w:rPr>
        <w:t xml:space="preserve"> </w:t>
      </w:r>
      <w:proofErr w:type="spellStart"/>
      <w:r w:rsidR="001D7DDE" w:rsidRPr="000D1E1A">
        <w:rPr>
          <w:spacing w:val="-4"/>
        </w:rPr>
        <w:t>tư</w:t>
      </w:r>
      <w:proofErr w:type="spellEnd"/>
      <w:r w:rsidRPr="000D1E1A">
        <w:rPr>
          <w:spacing w:val="-4"/>
        </w:rPr>
        <w:t xml:space="preserve">: </w:t>
      </w:r>
      <w:r w:rsidR="008B1B04" w:rsidRPr="000D1E1A">
        <w:rPr>
          <w:spacing w:val="-6"/>
        </w:rPr>
        <w:t xml:space="preserve">UBND </w:t>
      </w:r>
      <w:proofErr w:type="spellStart"/>
      <w:r w:rsidR="008B1B04" w:rsidRPr="000D1E1A">
        <w:rPr>
          <w:spacing w:val="-6"/>
        </w:rPr>
        <w:t>h</w:t>
      </w:r>
      <w:r w:rsidR="001D7DDE" w:rsidRPr="000D1E1A">
        <w:rPr>
          <w:spacing w:val="-6"/>
        </w:rPr>
        <w:t>uyện</w:t>
      </w:r>
      <w:proofErr w:type="spellEnd"/>
      <w:r w:rsidR="001D7DDE" w:rsidRPr="000D1E1A">
        <w:rPr>
          <w:spacing w:val="-6"/>
        </w:rPr>
        <w:t xml:space="preserve"> Cam </w:t>
      </w:r>
      <w:proofErr w:type="spellStart"/>
      <w:r w:rsidR="001D7DDE" w:rsidRPr="000D1E1A">
        <w:rPr>
          <w:spacing w:val="-6"/>
        </w:rPr>
        <w:t>Lộ</w:t>
      </w:r>
      <w:proofErr w:type="spellEnd"/>
      <w:r w:rsidRPr="000D1E1A">
        <w:rPr>
          <w:spacing w:val="-4"/>
        </w:rPr>
        <w:t>.</w:t>
      </w:r>
    </w:p>
    <w:p w14:paraId="42DE11A0" w14:textId="430290A3" w:rsidR="001D7DDE" w:rsidRPr="000D1E1A" w:rsidRDefault="001D7DDE" w:rsidP="001D7DDE">
      <w:pPr>
        <w:widowControl w:val="0"/>
        <w:tabs>
          <w:tab w:val="left" w:pos="720"/>
        </w:tabs>
        <w:spacing w:before="60" w:line="264" w:lineRule="auto"/>
        <w:ind w:firstLine="567"/>
        <w:jc w:val="both"/>
      </w:pPr>
      <w:r w:rsidRPr="000D1E1A">
        <w:t xml:space="preserve">- Quản </w:t>
      </w:r>
      <w:proofErr w:type="spellStart"/>
      <w:r w:rsidRPr="000D1E1A">
        <w:t>lý</w:t>
      </w:r>
      <w:proofErr w:type="spellEnd"/>
      <w:r w:rsidRPr="000D1E1A">
        <w:t xml:space="preserve"> </w:t>
      </w:r>
      <w:proofErr w:type="spellStart"/>
      <w:r w:rsidRPr="000D1E1A">
        <w:t>dự</w:t>
      </w:r>
      <w:proofErr w:type="spellEnd"/>
      <w:r w:rsidRPr="000D1E1A">
        <w:t xml:space="preserve"> </w:t>
      </w:r>
      <w:proofErr w:type="spellStart"/>
      <w:r w:rsidRPr="000D1E1A">
        <w:t>án</w:t>
      </w:r>
      <w:proofErr w:type="spellEnd"/>
      <w:r w:rsidRPr="000D1E1A">
        <w:t xml:space="preserve">: Ban Quản </w:t>
      </w:r>
      <w:proofErr w:type="spellStart"/>
      <w:r w:rsidRPr="000D1E1A">
        <w:t>lý</w:t>
      </w:r>
      <w:proofErr w:type="spellEnd"/>
      <w:r w:rsidRPr="000D1E1A">
        <w:t xml:space="preserve"> </w:t>
      </w:r>
      <w:proofErr w:type="spellStart"/>
      <w:r w:rsidRPr="000D1E1A">
        <w:t>dự</w:t>
      </w:r>
      <w:proofErr w:type="spellEnd"/>
      <w:r w:rsidRPr="000D1E1A">
        <w:t xml:space="preserve"> </w:t>
      </w:r>
      <w:proofErr w:type="spellStart"/>
      <w:r w:rsidRPr="000D1E1A">
        <w:t>án</w:t>
      </w:r>
      <w:proofErr w:type="spellEnd"/>
      <w:r w:rsidRPr="000D1E1A">
        <w:t xml:space="preserve">, </w:t>
      </w:r>
      <w:proofErr w:type="spellStart"/>
      <w:r w:rsidRPr="000D1E1A">
        <w:t>Phát</w:t>
      </w:r>
      <w:proofErr w:type="spellEnd"/>
      <w:r w:rsidRPr="000D1E1A">
        <w:t xml:space="preserve"> </w:t>
      </w:r>
      <w:proofErr w:type="spellStart"/>
      <w:r w:rsidRPr="000D1E1A">
        <w:t>triển</w:t>
      </w:r>
      <w:proofErr w:type="spellEnd"/>
      <w:r w:rsidRPr="000D1E1A">
        <w:t xml:space="preserve"> </w:t>
      </w:r>
      <w:proofErr w:type="spellStart"/>
      <w:r w:rsidRPr="000D1E1A">
        <w:t>quỹ</w:t>
      </w:r>
      <w:proofErr w:type="spellEnd"/>
      <w:r w:rsidRPr="000D1E1A">
        <w:t xml:space="preserve"> </w:t>
      </w:r>
      <w:proofErr w:type="spellStart"/>
      <w:r w:rsidRPr="000D1E1A">
        <w:rPr>
          <w:rFonts w:hint="eastAsia"/>
        </w:rPr>
        <w:t>đ</w:t>
      </w:r>
      <w:r w:rsidRPr="000D1E1A">
        <w:t>ất</w:t>
      </w:r>
      <w:proofErr w:type="spellEnd"/>
      <w:r w:rsidRPr="000D1E1A">
        <w:t xml:space="preserve"> </w:t>
      </w:r>
      <w:proofErr w:type="spellStart"/>
      <w:r w:rsidRPr="000D1E1A">
        <w:t>và</w:t>
      </w:r>
      <w:proofErr w:type="spellEnd"/>
      <w:r w:rsidRPr="000D1E1A">
        <w:t xml:space="preserve"> </w:t>
      </w:r>
      <w:proofErr w:type="spellStart"/>
      <w:r w:rsidRPr="000D1E1A">
        <w:t>Cụm</w:t>
      </w:r>
      <w:proofErr w:type="spellEnd"/>
      <w:r w:rsidRPr="000D1E1A">
        <w:t xml:space="preserve"> Công </w:t>
      </w:r>
      <w:proofErr w:type="spellStart"/>
      <w:r w:rsidRPr="000D1E1A">
        <w:t>nghiệp</w:t>
      </w:r>
      <w:proofErr w:type="spellEnd"/>
      <w:r w:rsidRPr="000D1E1A">
        <w:t xml:space="preserve"> </w:t>
      </w:r>
      <w:proofErr w:type="spellStart"/>
      <w:r w:rsidRPr="000D1E1A">
        <w:t>huyện</w:t>
      </w:r>
      <w:proofErr w:type="spellEnd"/>
      <w:r w:rsidRPr="000D1E1A">
        <w:t xml:space="preserve"> Cam </w:t>
      </w:r>
      <w:proofErr w:type="spellStart"/>
      <w:r w:rsidRPr="000D1E1A">
        <w:t>Lộ</w:t>
      </w:r>
      <w:proofErr w:type="spellEnd"/>
      <w:r w:rsidRPr="000D1E1A">
        <w:t>.</w:t>
      </w:r>
    </w:p>
    <w:p w14:paraId="7EA1808B" w14:textId="77777777" w:rsidR="00CC2BC0" w:rsidRPr="000D1E1A" w:rsidRDefault="00CC2BC0" w:rsidP="00103477">
      <w:pPr>
        <w:pStyle w:val="Heading3"/>
        <w:spacing w:before="0" w:after="0" w:line="312" w:lineRule="auto"/>
        <w:rPr>
          <w:rFonts w:ascii="Times New Roman" w:hAnsi="Times New Roman" w:cs="Times New Roman"/>
          <w:i/>
          <w:sz w:val="28"/>
          <w:szCs w:val="28"/>
        </w:rPr>
      </w:pPr>
      <w:bookmarkStart w:id="660" w:name="_Toc100218205"/>
      <w:bookmarkStart w:id="661" w:name="_Toc100218206"/>
      <w:bookmarkStart w:id="662" w:name="_Toc100218207"/>
      <w:bookmarkStart w:id="663" w:name="_Toc100218208"/>
      <w:r w:rsidRPr="000D1E1A">
        <w:rPr>
          <w:rFonts w:ascii="Times New Roman" w:hAnsi="Times New Roman" w:cs="Times New Roman"/>
          <w:i/>
          <w:sz w:val="28"/>
          <w:szCs w:val="28"/>
        </w:rPr>
        <w:t xml:space="preserve">5.1.2. Phạm vi, </w:t>
      </w:r>
      <w:proofErr w:type="spellStart"/>
      <w:r w:rsidRPr="000D1E1A">
        <w:rPr>
          <w:rFonts w:ascii="Times New Roman" w:hAnsi="Times New Roman" w:cs="Times New Roman"/>
          <w:i/>
          <w:sz w:val="28"/>
          <w:szCs w:val="28"/>
        </w:rPr>
        <w:t>quy</w:t>
      </w:r>
      <w:proofErr w:type="spellEnd"/>
      <w:r w:rsidRPr="000D1E1A">
        <w:rPr>
          <w:rFonts w:ascii="Times New Roman" w:hAnsi="Times New Roman" w:cs="Times New Roman"/>
          <w:i/>
          <w:sz w:val="28"/>
          <w:szCs w:val="28"/>
        </w:rPr>
        <w:t xml:space="preserve"> </w:t>
      </w:r>
      <w:proofErr w:type="spellStart"/>
      <w:r w:rsidRPr="000D1E1A">
        <w:rPr>
          <w:rFonts w:ascii="Times New Roman" w:hAnsi="Times New Roman" w:cs="Times New Roman"/>
          <w:i/>
          <w:sz w:val="28"/>
          <w:szCs w:val="28"/>
        </w:rPr>
        <w:t>mô</w:t>
      </w:r>
      <w:proofErr w:type="spellEnd"/>
      <w:r w:rsidRPr="000D1E1A">
        <w:rPr>
          <w:rFonts w:ascii="Times New Roman" w:hAnsi="Times New Roman" w:cs="Times New Roman"/>
          <w:i/>
          <w:sz w:val="28"/>
          <w:szCs w:val="28"/>
        </w:rPr>
        <w:t xml:space="preserve">, </w:t>
      </w:r>
      <w:proofErr w:type="spellStart"/>
      <w:r w:rsidRPr="000D1E1A">
        <w:rPr>
          <w:rFonts w:ascii="Times New Roman" w:hAnsi="Times New Roman" w:cs="Times New Roman"/>
          <w:i/>
          <w:sz w:val="28"/>
          <w:szCs w:val="28"/>
        </w:rPr>
        <w:t>công</w:t>
      </w:r>
      <w:proofErr w:type="spellEnd"/>
      <w:r w:rsidRPr="000D1E1A">
        <w:rPr>
          <w:rFonts w:ascii="Times New Roman" w:hAnsi="Times New Roman" w:cs="Times New Roman"/>
          <w:i/>
          <w:sz w:val="28"/>
          <w:szCs w:val="28"/>
        </w:rPr>
        <w:t xml:space="preserve"> </w:t>
      </w:r>
      <w:proofErr w:type="spellStart"/>
      <w:r w:rsidRPr="000D1E1A">
        <w:rPr>
          <w:rFonts w:ascii="Times New Roman" w:hAnsi="Times New Roman" w:cs="Times New Roman"/>
          <w:i/>
          <w:sz w:val="28"/>
          <w:szCs w:val="28"/>
        </w:rPr>
        <w:t>suất</w:t>
      </w:r>
      <w:bookmarkEnd w:id="660"/>
      <w:proofErr w:type="spellEnd"/>
    </w:p>
    <w:p w14:paraId="75C1742A" w14:textId="2889F00A" w:rsidR="001D7DDE" w:rsidRPr="000D1E1A" w:rsidRDefault="006A489E" w:rsidP="001D7DDE">
      <w:pPr>
        <w:spacing w:line="312" w:lineRule="auto"/>
        <w:ind w:firstLine="567"/>
        <w:jc w:val="both"/>
        <w:rPr>
          <w:lang w:val="it-IT"/>
        </w:rPr>
      </w:pPr>
      <w:r w:rsidRPr="000D1E1A">
        <w:rPr>
          <w:spacing w:val="-4"/>
        </w:rPr>
        <w:t xml:space="preserve">- Phạm vi </w:t>
      </w:r>
      <w:proofErr w:type="spellStart"/>
      <w:r w:rsidRPr="000D1E1A">
        <w:rPr>
          <w:spacing w:val="-4"/>
        </w:rPr>
        <w:t>thực</w:t>
      </w:r>
      <w:proofErr w:type="spellEnd"/>
      <w:r w:rsidRPr="000D1E1A">
        <w:rPr>
          <w:spacing w:val="-4"/>
        </w:rPr>
        <w:t xml:space="preserve"> </w:t>
      </w:r>
      <w:proofErr w:type="spellStart"/>
      <w:r w:rsidRPr="000D1E1A">
        <w:rPr>
          <w:spacing w:val="-4"/>
        </w:rPr>
        <w:t>hiện</w:t>
      </w:r>
      <w:proofErr w:type="spellEnd"/>
      <w:r w:rsidRPr="000D1E1A">
        <w:rPr>
          <w:spacing w:val="-4"/>
        </w:rPr>
        <w:t xml:space="preserve"> </w:t>
      </w:r>
      <w:proofErr w:type="spellStart"/>
      <w:r w:rsidRPr="000D1E1A">
        <w:rPr>
          <w:spacing w:val="-4"/>
        </w:rPr>
        <w:t>dự</w:t>
      </w:r>
      <w:proofErr w:type="spellEnd"/>
      <w:r w:rsidRPr="000D1E1A">
        <w:rPr>
          <w:spacing w:val="-4"/>
        </w:rPr>
        <w:t xml:space="preserve"> </w:t>
      </w:r>
      <w:proofErr w:type="spellStart"/>
      <w:r w:rsidRPr="000D1E1A">
        <w:rPr>
          <w:spacing w:val="-4"/>
        </w:rPr>
        <w:t>án</w:t>
      </w:r>
      <w:proofErr w:type="spellEnd"/>
      <w:r w:rsidRPr="000D1E1A">
        <w:rPr>
          <w:spacing w:val="-4"/>
        </w:rPr>
        <w:t xml:space="preserve">: </w:t>
      </w:r>
      <w:proofErr w:type="spellStart"/>
      <w:r w:rsidR="001D7DDE" w:rsidRPr="000D1E1A">
        <w:rPr>
          <w:spacing w:val="-4"/>
        </w:rPr>
        <w:t>Xã</w:t>
      </w:r>
      <w:proofErr w:type="spellEnd"/>
      <w:r w:rsidR="001D7DDE" w:rsidRPr="000D1E1A">
        <w:rPr>
          <w:spacing w:val="-4"/>
        </w:rPr>
        <w:t xml:space="preserve"> Cam Thành, </w:t>
      </w:r>
      <w:r w:rsidR="001D7DDE" w:rsidRPr="000D1E1A">
        <w:rPr>
          <w:lang w:val="it-IT"/>
        </w:rPr>
        <w:t>Cam Chính, Cam Nghĩa và Cam Tuyền, huyện Cam Lộ, tỉnh Quảng Trị.</w:t>
      </w:r>
    </w:p>
    <w:p w14:paraId="4E978902" w14:textId="77777777" w:rsidR="001D7DDE" w:rsidRPr="000D1E1A" w:rsidRDefault="006A489E" w:rsidP="00103477">
      <w:pPr>
        <w:spacing w:line="312" w:lineRule="auto"/>
        <w:ind w:firstLine="567"/>
        <w:jc w:val="both"/>
        <w:rPr>
          <w:spacing w:val="-4"/>
        </w:rPr>
      </w:pPr>
      <w:r w:rsidRPr="000D1E1A">
        <w:rPr>
          <w:spacing w:val="-4"/>
        </w:rPr>
        <w:t xml:space="preserve">- Quy </w:t>
      </w:r>
      <w:proofErr w:type="spellStart"/>
      <w:r w:rsidRPr="000D1E1A">
        <w:rPr>
          <w:spacing w:val="-4"/>
        </w:rPr>
        <w:t>mô</w:t>
      </w:r>
      <w:proofErr w:type="spellEnd"/>
      <w:r w:rsidRPr="000D1E1A">
        <w:rPr>
          <w:spacing w:val="-4"/>
        </w:rPr>
        <w:t xml:space="preserve"> </w:t>
      </w:r>
      <w:proofErr w:type="spellStart"/>
      <w:r w:rsidRPr="000D1E1A">
        <w:rPr>
          <w:spacing w:val="-4"/>
        </w:rPr>
        <w:t>diện</w:t>
      </w:r>
      <w:proofErr w:type="spellEnd"/>
      <w:r w:rsidRPr="000D1E1A">
        <w:rPr>
          <w:spacing w:val="-4"/>
        </w:rPr>
        <w:t xml:space="preserve"> </w:t>
      </w:r>
      <w:proofErr w:type="spellStart"/>
      <w:r w:rsidRPr="000D1E1A">
        <w:rPr>
          <w:spacing w:val="-4"/>
        </w:rPr>
        <w:t>t</w:t>
      </w:r>
      <w:r w:rsidR="00992E72" w:rsidRPr="000D1E1A">
        <w:rPr>
          <w:spacing w:val="-4"/>
        </w:rPr>
        <w:t>ích</w:t>
      </w:r>
      <w:proofErr w:type="spellEnd"/>
      <w:r w:rsidR="00992E72" w:rsidRPr="000D1E1A">
        <w:rPr>
          <w:spacing w:val="-4"/>
        </w:rPr>
        <w:t xml:space="preserve">: </w:t>
      </w:r>
    </w:p>
    <w:p w14:paraId="31E0267E" w14:textId="74F14A35" w:rsidR="001D7DDE" w:rsidRPr="000D1E1A" w:rsidRDefault="001D7DDE" w:rsidP="00103477">
      <w:pPr>
        <w:spacing w:line="312" w:lineRule="auto"/>
        <w:ind w:firstLine="567"/>
        <w:jc w:val="both"/>
        <w:rPr>
          <w:spacing w:val="-4"/>
        </w:rPr>
      </w:pPr>
      <w:r w:rsidRPr="000D1E1A">
        <w:rPr>
          <w:spacing w:val="-4"/>
        </w:rPr>
        <w:t xml:space="preserve">+ </w:t>
      </w:r>
      <w:proofErr w:type="spellStart"/>
      <w:r w:rsidRPr="000D1E1A">
        <w:rPr>
          <w:spacing w:val="-4"/>
        </w:rPr>
        <w:t>Trạm</w:t>
      </w:r>
      <w:proofErr w:type="spellEnd"/>
      <w:r w:rsidRPr="000D1E1A">
        <w:rPr>
          <w:spacing w:val="-4"/>
        </w:rPr>
        <w:t xml:space="preserve"> </w:t>
      </w:r>
      <w:proofErr w:type="spellStart"/>
      <w:r w:rsidRPr="000D1E1A">
        <w:rPr>
          <w:spacing w:val="-4"/>
        </w:rPr>
        <w:t>xử</w:t>
      </w:r>
      <w:proofErr w:type="spellEnd"/>
      <w:r w:rsidRPr="000D1E1A">
        <w:rPr>
          <w:spacing w:val="-4"/>
        </w:rPr>
        <w:t xml:space="preserve"> </w:t>
      </w:r>
      <w:proofErr w:type="spellStart"/>
      <w:r w:rsidRPr="000D1E1A">
        <w:rPr>
          <w:spacing w:val="-4"/>
        </w:rPr>
        <w:t>lý</w:t>
      </w:r>
      <w:proofErr w:type="spellEnd"/>
      <w:r w:rsidRPr="000D1E1A">
        <w:rPr>
          <w:spacing w:val="-4"/>
        </w:rPr>
        <w:t xml:space="preserve"> </w:t>
      </w:r>
      <w:proofErr w:type="spellStart"/>
      <w:r w:rsidRPr="000D1E1A">
        <w:rPr>
          <w:spacing w:val="-4"/>
        </w:rPr>
        <w:t>nước</w:t>
      </w:r>
      <w:proofErr w:type="spellEnd"/>
      <w:r w:rsidRPr="000D1E1A">
        <w:rPr>
          <w:spacing w:val="-4"/>
        </w:rPr>
        <w:t xml:space="preserve"> </w:t>
      </w:r>
      <w:proofErr w:type="spellStart"/>
      <w:r w:rsidRPr="000D1E1A">
        <w:rPr>
          <w:spacing w:val="-4"/>
        </w:rPr>
        <w:t>cấp</w:t>
      </w:r>
      <w:proofErr w:type="spellEnd"/>
      <w:r w:rsidRPr="000D1E1A">
        <w:rPr>
          <w:spacing w:val="-4"/>
        </w:rPr>
        <w:t xml:space="preserve"> </w:t>
      </w:r>
      <w:proofErr w:type="spellStart"/>
      <w:r w:rsidRPr="000D1E1A">
        <w:rPr>
          <w:spacing w:val="-4"/>
        </w:rPr>
        <w:t>cho</w:t>
      </w:r>
      <w:proofErr w:type="spellEnd"/>
      <w:r w:rsidRPr="000D1E1A">
        <w:rPr>
          <w:spacing w:val="-4"/>
        </w:rPr>
        <w:t xml:space="preserve"> </w:t>
      </w:r>
      <w:proofErr w:type="spellStart"/>
      <w:r w:rsidRPr="000D1E1A">
        <w:rPr>
          <w:spacing w:val="-4"/>
        </w:rPr>
        <w:t>xã</w:t>
      </w:r>
      <w:proofErr w:type="spellEnd"/>
      <w:r w:rsidRPr="000D1E1A">
        <w:rPr>
          <w:spacing w:val="-4"/>
        </w:rPr>
        <w:t xml:space="preserve"> Cam </w:t>
      </w:r>
      <w:proofErr w:type="spellStart"/>
      <w:r w:rsidRPr="000D1E1A">
        <w:rPr>
          <w:spacing w:val="-4"/>
        </w:rPr>
        <w:t>Chính</w:t>
      </w:r>
      <w:proofErr w:type="spellEnd"/>
      <w:r w:rsidRPr="000D1E1A">
        <w:rPr>
          <w:spacing w:val="-4"/>
        </w:rPr>
        <w:t xml:space="preserve"> </w:t>
      </w:r>
      <w:proofErr w:type="spellStart"/>
      <w:r w:rsidRPr="000D1E1A">
        <w:rPr>
          <w:spacing w:val="-4"/>
        </w:rPr>
        <w:t>và</w:t>
      </w:r>
      <w:proofErr w:type="spellEnd"/>
      <w:r w:rsidRPr="000D1E1A">
        <w:rPr>
          <w:spacing w:val="-4"/>
        </w:rPr>
        <w:t xml:space="preserve"> Cam Nghĩa </w:t>
      </w:r>
      <w:proofErr w:type="spellStart"/>
      <w:r w:rsidRPr="000D1E1A">
        <w:rPr>
          <w:spacing w:val="-4"/>
        </w:rPr>
        <w:t>tại</w:t>
      </w:r>
      <w:proofErr w:type="spellEnd"/>
      <w:r w:rsidRPr="000D1E1A">
        <w:rPr>
          <w:spacing w:val="-4"/>
        </w:rPr>
        <w:t xml:space="preserve"> </w:t>
      </w:r>
      <w:r w:rsidR="00647E7B" w:rsidRPr="000D1E1A">
        <w:rPr>
          <w:spacing w:val="-4"/>
        </w:rPr>
        <w:t>t</w:t>
      </w:r>
      <w:r w:rsidRPr="000D1E1A">
        <w:rPr>
          <w:lang w:val="nl-NL"/>
        </w:rPr>
        <w:t>hôn Định Sơn, xã Cam Nghĩa</w:t>
      </w:r>
      <w:r w:rsidR="00647E7B" w:rsidRPr="000D1E1A">
        <w:rPr>
          <w:lang w:val="nl-NL"/>
        </w:rPr>
        <w:t xml:space="preserve">: </w:t>
      </w:r>
      <w:proofErr w:type="spellStart"/>
      <w:r w:rsidRPr="000D1E1A">
        <w:rPr>
          <w:spacing w:val="-4"/>
        </w:rPr>
        <w:t>khoảng</w:t>
      </w:r>
      <w:proofErr w:type="spellEnd"/>
      <w:r w:rsidRPr="000D1E1A">
        <w:rPr>
          <w:spacing w:val="-4"/>
        </w:rPr>
        <w:t xml:space="preserve"> 01 ha;</w:t>
      </w:r>
    </w:p>
    <w:p w14:paraId="344D27A8" w14:textId="0FB23BF2" w:rsidR="001D7DDE" w:rsidRPr="000D1E1A" w:rsidRDefault="001D7DDE" w:rsidP="00103477">
      <w:pPr>
        <w:spacing w:line="312" w:lineRule="auto"/>
        <w:ind w:firstLine="567"/>
        <w:jc w:val="both"/>
        <w:rPr>
          <w:spacing w:val="-6"/>
          <w:lang w:val="nl-NL"/>
        </w:rPr>
      </w:pPr>
      <w:r w:rsidRPr="000D1E1A">
        <w:rPr>
          <w:spacing w:val="-6"/>
        </w:rPr>
        <w:t xml:space="preserve">+ </w:t>
      </w:r>
      <w:r w:rsidRPr="000D1E1A">
        <w:rPr>
          <w:spacing w:val="-6"/>
          <w:lang w:val="nl-NL"/>
        </w:rPr>
        <w:t>Công trình thu và trạm bơm cấp I tại thôn Cam Phú 3, xã Cam Thành: 0,2 ha;</w:t>
      </w:r>
    </w:p>
    <w:p w14:paraId="3AAE2D47" w14:textId="64BA874C" w:rsidR="001D7DDE" w:rsidRPr="000D1E1A" w:rsidRDefault="001D7DDE" w:rsidP="007B2BFC">
      <w:pPr>
        <w:pStyle w:val="Vnbnnidung0"/>
        <w:tabs>
          <w:tab w:val="left" w:pos="832"/>
        </w:tabs>
        <w:adjustRightInd w:val="0"/>
        <w:snapToGrid w:val="0"/>
        <w:spacing w:after="0" w:line="312" w:lineRule="auto"/>
        <w:ind w:firstLine="567"/>
        <w:jc w:val="both"/>
        <w:rPr>
          <w:sz w:val="28"/>
          <w:szCs w:val="28"/>
          <w:lang w:val="nl-NL"/>
        </w:rPr>
      </w:pPr>
      <w:r w:rsidRPr="000D1E1A">
        <w:rPr>
          <w:spacing w:val="-4"/>
          <w:sz w:val="28"/>
          <w:szCs w:val="28"/>
          <w:lang w:val="nl-NL"/>
        </w:rPr>
        <w:t xml:space="preserve">+ </w:t>
      </w:r>
      <w:r w:rsidRPr="000D1E1A">
        <w:rPr>
          <w:sz w:val="28"/>
          <w:szCs w:val="28"/>
          <w:lang w:val="nl-NL"/>
        </w:rPr>
        <w:t>Công trình cắt áp cho mạng lưới truyền tải và phân phối tại thôn Định Sơn, xã Cam Nghĩa khoảng: 0,2 ha.</w:t>
      </w:r>
    </w:p>
    <w:p w14:paraId="6A351C8D" w14:textId="77777777" w:rsidR="00A941B3" w:rsidRPr="000D1E1A" w:rsidRDefault="006A489E" w:rsidP="007B2BFC">
      <w:pPr>
        <w:spacing w:line="312" w:lineRule="auto"/>
        <w:ind w:firstLine="567"/>
        <w:jc w:val="both"/>
        <w:rPr>
          <w:spacing w:val="-4"/>
        </w:rPr>
      </w:pPr>
      <w:r w:rsidRPr="000D1E1A">
        <w:rPr>
          <w:spacing w:val="-4"/>
        </w:rPr>
        <w:t xml:space="preserve">- Công </w:t>
      </w:r>
      <w:proofErr w:type="spellStart"/>
      <w:r w:rsidRPr="000D1E1A">
        <w:rPr>
          <w:spacing w:val="-4"/>
        </w:rPr>
        <w:t>suất</w:t>
      </w:r>
      <w:proofErr w:type="spellEnd"/>
      <w:r w:rsidRPr="000D1E1A">
        <w:rPr>
          <w:spacing w:val="-4"/>
        </w:rPr>
        <w:t xml:space="preserve"> </w:t>
      </w:r>
      <w:proofErr w:type="spellStart"/>
      <w:r w:rsidRPr="000D1E1A">
        <w:rPr>
          <w:spacing w:val="-4"/>
        </w:rPr>
        <w:t>hoạt</w:t>
      </w:r>
      <w:proofErr w:type="spellEnd"/>
      <w:r w:rsidRPr="000D1E1A">
        <w:rPr>
          <w:spacing w:val="-4"/>
        </w:rPr>
        <w:t xml:space="preserve"> </w:t>
      </w:r>
      <w:proofErr w:type="spellStart"/>
      <w:r w:rsidRPr="000D1E1A">
        <w:rPr>
          <w:spacing w:val="-4"/>
        </w:rPr>
        <w:t>động</w:t>
      </w:r>
      <w:proofErr w:type="spellEnd"/>
      <w:r w:rsidRPr="000D1E1A">
        <w:rPr>
          <w:spacing w:val="-4"/>
        </w:rPr>
        <w:t>:</w:t>
      </w:r>
    </w:p>
    <w:p w14:paraId="7A246023" w14:textId="06D3ACE2" w:rsidR="005A604C" w:rsidRPr="000D1E1A" w:rsidRDefault="005A604C" w:rsidP="007B2BFC">
      <w:pPr>
        <w:pStyle w:val="Normal-1"/>
        <w:spacing w:before="0" w:after="0" w:line="312" w:lineRule="auto"/>
        <w:ind w:firstLine="567"/>
        <w:rPr>
          <w:color w:val="auto"/>
          <w:sz w:val="28"/>
          <w:szCs w:val="28"/>
        </w:rPr>
      </w:pPr>
      <w:r w:rsidRPr="000D1E1A">
        <w:rPr>
          <w:color w:val="auto"/>
          <w:sz w:val="28"/>
          <w:szCs w:val="28"/>
        </w:rPr>
        <w:t>+ Hạng mục 1: Xây dựng hệ thống cấp n</w:t>
      </w:r>
      <w:r w:rsidRPr="000D1E1A">
        <w:rPr>
          <w:rFonts w:hint="eastAsia"/>
          <w:color w:val="auto"/>
          <w:sz w:val="28"/>
          <w:szCs w:val="28"/>
        </w:rPr>
        <w:t>ư</w:t>
      </w:r>
      <w:r w:rsidRPr="000D1E1A">
        <w:rPr>
          <w:color w:val="auto"/>
          <w:sz w:val="28"/>
          <w:szCs w:val="28"/>
        </w:rPr>
        <w:t>ớc sạch 02 xã Cam Chính - Cam Nghĩa: Cấp n</w:t>
      </w:r>
      <w:r w:rsidRPr="000D1E1A">
        <w:rPr>
          <w:rFonts w:hint="eastAsia"/>
          <w:color w:val="auto"/>
          <w:sz w:val="28"/>
          <w:szCs w:val="28"/>
        </w:rPr>
        <w:t>ư</w:t>
      </w:r>
      <w:r w:rsidRPr="000D1E1A">
        <w:rPr>
          <w:color w:val="auto"/>
          <w:sz w:val="28"/>
          <w:szCs w:val="28"/>
        </w:rPr>
        <w:t>ớc sinh hoạt công suất 2.000 m</w:t>
      </w:r>
      <w:r w:rsidRPr="000D1E1A">
        <w:rPr>
          <w:color w:val="auto"/>
          <w:sz w:val="28"/>
          <w:szCs w:val="28"/>
          <w:vertAlign w:val="superscript"/>
        </w:rPr>
        <w:t>3</w:t>
      </w:r>
      <w:r w:rsidRPr="000D1E1A">
        <w:rPr>
          <w:color w:val="auto"/>
          <w:sz w:val="28"/>
          <w:szCs w:val="28"/>
        </w:rPr>
        <w:t xml:space="preserve">/ngày </w:t>
      </w:r>
      <w:r w:rsidRPr="000D1E1A">
        <w:rPr>
          <w:rFonts w:hint="eastAsia"/>
          <w:color w:val="auto"/>
          <w:sz w:val="28"/>
          <w:szCs w:val="28"/>
        </w:rPr>
        <w:t>đê</w:t>
      </w:r>
      <w:r w:rsidRPr="000D1E1A">
        <w:rPr>
          <w:color w:val="auto"/>
          <w:sz w:val="28"/>
          <w:szCs w:val="28"/>
        </w:rPr>
        <w:t>m, có khả n</w:t>
      </w:r>
      <w:r w:rsidRPr="000D1E1A">
        <w:rPr>
          <w:rFonts w:hint="eastAsia"/>
          <w:color w:val="auto"/>
          <w:sz w:val="28"/>
          <w:szCs w:val="28"/>
        </w:rPr>
        <w:t>ă</w:t>
      </w:r>
      <w:r w:rsidRPr="000D1E1A">
        <w:rPr>
          <w:color w:val="auto"/>
          <w:sz w:val="28"/>
          <w:szCs w:val="28"/>
        </w:rPr>
        <w:t>ng mở rộng trong t</w:t>
      </w:r>
      <w:r w:rsidRPr="000D1E1A">
        <w:rPr>
          <w:rFonts w:hint="eastAsia"/>
          <w:color w:val="auto"/>
          <w:sz w:val="28"/>
          <w:szCs w:val="28"/>
        </w:rPr>
        <w:t>ươ</w:t>
      </w:r>
      <w:r w:rsidRPr="000D1E1A">
        <w:rPr>
          <w:color w:val="auto"/>
          <w:sz w:val="28"/>
          <w:szCs w:val="28"/>
        </w:rPr>
        <w:t>ng lai lên 4.000 m</w:t>
      </w:r>
      <w:r w:rsidRPr="000D1E1A">
        <w:rPr>
          <w:color w:val="auto"/>
          <w:sz w:val="28"/>
          <w:szCs w:val="28"/>
          <w:vertAlign w:val="superscript"/>
        </w:rPr>
        <w:t>3</w:t>
      </w:r>
      <w:r w:rsidRPr="000D1E1A">
        <w:rPr>
          <w:color w:val="auto"/>
          <w:sz w:val="28"/>
          <w:szCs w:val="28"/>
        </w:rPr>
        <w:t>/ngày.</w:t>
      </w:r>
      <w:r w:rsidRPr="000D1E1A">
        <w:rPr>
          <w:rFonts w:hint="eastAsia"/>
          <w:color w:val="auto"/>
          <w:sz w:val="28"/>
          <w:szCs w:val="28"/>
        </w:rPr>
        <w:t>đê</w:t>
      </w:r>
      <w:r w:rsidRPr="000D1E1A">
        <w:rPr>
          <w:color w:val="auto"/>
          <w:sz w:val="28"/>
          <w:szCs w:val="28"/>
        </w:rPr>
        <w:t>m từ nguồn n</w:t>
      </w:r>
      <w:r w:rsidRPr="000D1E1A">
        <w:rPr>
          <w:rFonts w:hint="eastAsia"/>
          <w:color w:val="auto"/>
          <w:sz w:val="28"/>
          <w:szCs w:val="28"/>
        </w:rPr>
        <w:t>ư</w:t>
      </w:r>
      <w:r w:rsidRPr="000D1E1A">
        <w:rPr>
          <w:color w:val="auto"/>
          <w:sz w:val="28"/>
          <w:szCs w:val="28"/>
        </w:rPr>
        <w:t xml:space="preserve">ớc mặt </w:t>
      </w:r>
      <w:r w:rsidRPr="000D1E1A">
        <w:rPr>
          <w:rFonts w:hint="eastAsia"/>
          <w:color w:val="auto"/>
          <w:sz w:val="28"/>
          <w:szCs w:val="28"/>
        </w:rPr>
        <w:t>đ</w:t>
      </w:r>
      <w:r w:rsidRPr="000D1E1A">
        <w:rPr>
          <w:color w:val="auto"/>
          <w:sz w:val="28"/>
          <w:szCs w:val="28"/>
        </w:rPr>
        <w:t>ầu nguồn sông Cam Lộ để phục vụ 11.269 ng</w:t>
      </w:r>
      <w:r w:rsidRPr="000D1E1A">
        <w:rPr>
          <w:rFonts w:hint="eastAsia"/>
          <w:color w:val="auto"/>
          <w:sz w:val="28"/>
          <w:szCs w:val="28"/>
        </w:rPr>
        <w:t>ư</w:t>
      </w:r>
      <w:r w:rsidRPr="000D1E1A">
        <w:rPr>
          <w:color w:val="auto"/>
          <w:sz w:val="28"/>
          <w:szCs w:val="28"/>
        </w:rPr>
        <w:t>ời dân 02 x</w:t>
      </w:r>
      <w:r w:rsidRPr="000D1E1A">
        <w:rPr>
          <w:rFonts w:hint="eastAsia"/>
          <w:color w:val="auto"/>
          <w:sz w:val="28"/>
          <w:szCs w:val="28"/>
        </w:rPr>
        <w:t>ã</w:t>
      </w:r>
      <w:r w:rsidRPr="000D1E1A">
        <w:rPr>
          <w:color w:val="auto"/>
          <w:sz w:val="28"/>
          <w:szCs w:val="28"/>
        </w:rPr>
        <w:t xml:space="preserve"> Cam Chính và Cam Nghĩa.</w:t>
      </w:r>
    </w:p>
    <w:p w14:paraId="19FC2C29" w14:textId="112E8291" w:rsidR="00A943B9" w:rsidRPr="000D1E1A" w:rsidRDefault="00A943B9" w:rsidP="007B2BFC">
      <w:pPr>
        <w:pStyle w:val="Normal-1"/>
        <w:spacing w:before="0" w:after="0" w:line="312" w:lineRule="auto"/>
        <w:ind w:firstLine="567"/>
        <w:rPr>
          <w:color w:val="auto"/>
          <w:sz w:val="28"/>
          <w:szCs w:val="28"/>
        </w:rPr>
      </w:pPr>
      <w:r w:rsidRPr="000D1E1A">
        <w:rPr>
          <w:color w:val="auto"/>
          <w:sz w:val="28"/>
          <w:szCs w:val="28"/>
        </w:rPr>
        <w:t>+ Hạng mục 2: Xây dựng hệ thống cấp n</w:t>
      </w:r>
      <w:r w:rsidRPr="000D1E1A">
        <w:rPr>
          <w:rFonts w:hint="eastAsia"/>
          <w:color w:val="auto"/>
          <w:sz w:val="28"/>
          <w:szCs w:val="28"/>
        </w:rPr>
        <w:t>ư</w:t>
      </w:r>
      <w:r w:rsidRPr="000D1E1A">
        <w:rPr>
          <w:color w:val="auto"/>
          <w:sz w:val="28"/>
          <w:szCs w:val="28"/>
        </w:rPr>
        <w:t>ớc sạch xã Cam Tuyền: Xây d</w:t>
      </w:r>
      <w:r w:rsidRPr="000D1E1A">
        <w:rPr>
          <w:rFonts w:hint="eastAsia"/>
          <w:color w:val="auto"/>
          <w:sz w:val="28"/>
          <w:szCs w:val="28"/>
        </w:rPr>
        <w:t>ự</w:t>
      </w:r>
      <w:r w:rsidRPr="000D1E1A">
        <w:rPr>
          <w:color w:val="auto"/>
          <w:sz w:val="28"/>
          <w:szCs w:val="28"/>
        </w:rPr>
        <w:t>ng hệ thống tuyến ống cấp n</w:t>
      </w:r>
      <w:r w:rsidRPr="000D1E1A">
        <w:rPr>
          <w:rFonts w:hint="eastAsia"/>
          <w:color w:val="auto"/>
          <w:sz w:val="28"/>
          <w:szCs w:val="28"/>
        </w:rPr>
        <w:t>ướ</w:t>
      </w:r>
      <w:r w:rsidRPr="000D1E1A">
        <w:rPr>
          <w:color w:val="auto"/>
          <w:sz w:val="28"/>
          <w:szCs w:val="28"/>
        </w:rPr>
        <w:t xml:space="preserve">c tập trung, </w:t>
      </w:r>
      <w:r w:rsidRPr="000D1E1A">
        <w:rPr>
          <w:rFonts w:hint="eastAsia"/>
          <w:color w:val="auto"/>
          <w:sz w:val="28"/>
          <w:szCs w:val="28"/>
        </w:rPr>
        <w:t>đ</w:t>
      </w:r>
      <w:r w:rsidRPr="000D1E1A">
        <w:rPr>
          <w:color w:val="auto"/>
          <w:sz w:val="28"/>
          <w:szCs w:val="28"/>
        </w:rPr>
        <w:t xml:space="preserve">ấu nối với </w:t>
      </w:r>
      <w:r w:rsidRPr="000D1E1A">
        <w:rPr>
          <w:rFonts w:hint="eastAsia"/>
          <w:color w:val="auto"/>
          <w:sz w:val="28"/>
          <w:szCs w:val="28"/>
        </w:rPr>
        <w:t>đ</w:t>
      </w:r>
      <w:r w:rsidRPr="000D1E1A">
        <w:rPr>
          <w:color w:val="auto"/>
          <w:sz w:val="28"/>
          <w:szCs w:val="28"/>
        </w:rPr>
        <w:t>ầu chờ của tuyến ống truyền tải n</w:t>
      </w:r>
      <w:r w:rsidRPr="000D1E1A">
        <w:rPr>
          <w:rFonts w:hint="eastAsia"/>
          <w:color w:val="auto"/>
          <w:sz w:val="28"/>
          <w:szCs w:val="28"/>
        </w:rPr>
        <w:t>ư</w:t>
      </w:r>
      <w:r w:rsidRPr="000D1E1A">
        <w:rPr>
          <w:color w:val="auto"/>
          <w:sz w:val="28"/>
          <w:szCs w:val="28"/>
        </w:rPr>
        <w:t>ớc sạch D250 hiện có của Nhà máy n</w:t>
      </w:r>
      <w:r w:rsidRPr="000D1E1A">
        <w:rPr>
          <w:rFonts w:hint="eastAsia"/>
          <w:color w:val="auto"/>
          <w:sz w:val="28"/>
          <w:szCs w:val="28"/>
        </w:rPr>
        <w:t>ướ</w:t>
      </w:r>
      <w:r w:rsidRPr="000D1E1A">
        <w:rPr>
          <w:color w:val="auto"/>
          <w:sz w:val="28"/>
          <w:szCs w:val="28"/>
        </w:rPr>
        <w:t xml:space="preserve">c Cam Lộ tại thị trấn Cam Lộ (vị trí </w:t>
      </w:r>
      <w:r w:rsidRPr="000D1E1A">
        <w:rPr>
          <w:rFonts w:hint="eastAsia"/>
          <w:color w:val="auto"/>
          <w:sz w:val="28"/>
          <w:szCs w:val="28"/>
        </w:rPr>
        <w:t>đ</w:t>
      </w:r>
      <w:r w:rsidRPr="000D1E1A">
        <w:rPr>
          <w:color w:val="auto"/>
          <w:sz w:val="28"/>
          <w:szCs w:val="28"/>
        </w:rPr>
        <w:t>ấu nối sau trạm b</w:t>
      </w:r>
      <w:r w:rsidRPr="000D1E1A">
        <w:rPr>
          <w:rFonts w:hint="eastAsia"/>
          <w:color w:val="auto"/>
          <w:sz w:val="28"/>
          <w:szCs w:val="28"/>
        </w:rPr>
        <w:t>ơ</w:t>
      </w:r>
      <w:r w:rsidRPr="000D1E1A">
        <w:rPr>
          <w:color w:val="auto"/>
          <w:sz w:val="28"/>
          <w:szCs w:val="28"/>
        </w:rPr>
        <w:t>m của của Nhà máy n</w:t>
      </w:r>
      <w:r w:rsidRPr="000D1E1A">
        <w:rPr>
          <w:rFonts w:hint="eastAsia"/>
          <w:color w:val="auto"/>
          <w:sz w:val="28"/>
          <w:szCs w:val="28"/>
        </w:rPr>
        <w:t>ư</w:t>
      </w:r>
      <w:r w:rsidRPr="000D1E1A">
        <w:rPr>
          <w:color w:val="auto"/>
          <w:sz w:val="28"/>
          <w:szCs w:val="28"/>
        </w:rPr>
        <w:t xml:space="preserve">ớc sạch Cam Lộ), </w:t>
      </w:r>
      <w:r w:rsidRPr="000D1E1A">
        <w:rPr>
          <w:rFonts w:hint="eastAsia"/>
          <w:color w:val="auto"/>
          <w:sz w:val="28"/>
          <w:szCs w:val="28"/>
        </w:rPr>
        <w:t>đ</w:t>
      </w:r>
      <w:r w:rsidRPr="000D1E1A">
        <w:rPr>
          <w:color w:val="auto"/>
          <w:sz w:val="28"/>
          <w:szCs w:val="28"/>
        </w:rPr>
        <w:t>ể phục vụ cho 5.862 nh</w:t>
      </w:r>
      <w:r w:rsidRPr="000D1E1A">
        <w:rPr>
          <w:rFonts w:hint="eastAsia"/>
          <w:color w:val="auto"/>
          <w:sz w:val="28"/>
          <w:szCs w:val="28"/>
        </w:rPr>
        <w:t>â</w:t>
      </w:r>
      <w:r w:rsidRPr="000D1E1A">
        <w:rPr>
          <w:color w:val="auto"/>
          <w:sz w:val="28"/>
          <w:szCs w:val="28"/>
        </w:rPr>
        <w:t xml:space="preserve">n khẩu xã Cam Tuyền. </w:t>
      </w:r>
    </w:p>
    <w:p w14:paraId="599CA7FC" w14:textId="5C817321" w:rsidR="00A943B9" w:rsidRPr="000D1E1A" w:rsidRDefault="00A943B9" w:rsidP="007B2BFC">
      <w:pPr>
        <w:pStyle w:val="Normal-1"/>
        <w:spacing w:before="0" w:after="0" w:line="312" w:lineRule="auto"/>
        <w:ind w:firstLine="567"/>
        <w:rPr>
          <w:color w:val="auto"/>
          <w:sz w:val="28"/>
          <w:szCs w:val="28"/>
        </w:rPr>
      </w:pPr>
      <w:r w:rsidRPr="000D1E1A">
        <w:rPr>
          <w:color w:val="auto"/>
          <w:sz w:val="28"/>
          <w:szCs w:val="28"/>
        </w:rPr>
        <w:lastRenderedPageBreak/>
        <w:t xml:space="preserve">+ Hạng mục 3: Tuyên truyền, vận </w:t>
      </w:r>
      <w:r w:rsidRPr="000D1E1A">
        <w:rPr>
          <w:rFonts w:hint="eastAsia"/>
          <w:color w:val="auto"/>
          <w:sz w:val="28"/>
          <w:szCs w:val="28"/>
        </w:rPr>
        <w:t>đ</w:t>
      </w:r>
      <w:r w:rsidRPr="000D1E1A">
        <w:rPr>
          <w:color w:val="auto"/>
          <w:sz w:val="28"/>
          <w:szCs w:val="28"/>
        </w:rPr>
        <w:t>ộng hạn chế khai thác, sử dụng n</w:t>
      </w:r>
      <w:r w:rsidRPr="000D1E1A">
        <w:rPr>
          <w:rFonts w:hint="eastAsia"/>
          <w:color w:val="auto"/>
          <w:sz w:val="28"/>
          <w:szCs w:val="28"/>
        </w:rPr>
        <w:t>ư</w:t>
      </w:r>
      <w:r w:rsidRPr="000D1E1A">
        <w:rPr>
          <w:color w:val="auto"/>
          <w:sz w:val="28"/>
          <w:szCs w:val="28"/>
        </w:rPr>
        <w:t xml:space="preserve">ớc ngầm trên </w:t>
      </w:r>
      <w:r w:rsidRPr="000D1E1A">
        <w:rPr>
          <w:rFonts w:hint="eastAsia"/>
          <w:color w:val="auto"/>
          <w:sz w:val="28"/>
          <w:szCs w:val="28"/>
        </w:rPr>
        <w:t>đ</w:t>
      </w:r>
      <w:r w:rsidRPr="000D1E1A">
        <w:rPr>
          <w:color w:val="auto"/>
          <w:sz w:val="28"/>
          <w:szCs w:val="28"/>
        </w:rPr>
        <w:t>ịa bàn ba xã Cam Chính, Cam Nghĩa và Cam Tuyền.</w:t>
      </w:r>
    </w:p>
    <w:p w14:paraId="14CD4D0F" w14:textId="77777777" w:rsidR="00CC2BC0" w:rsidRPr="000D1E1A" w:rsidRDefault="00CC2BC0" w:rsidP="00103477">
      <w:pPr>
        <w:pStyle w:val="Heading3"/>
        <w:spacing w:before="0" w:after="0" w:line="312" w:lineRule="auto"/>
        <w:rPr>
          <w:rFonts w:ascii="Times New Roman" w:hAnsi="Times New Roman" w:cs="Times New Roman"/>
          <w:i/>
          <w:sz w:val="28"/>
          <w:szCs w:val="28"/>
        </w:rPr>
      </w:pPr>
      <w:r w:rsidRPr="000D1E1A">
        <w:rPr>
          <w:rFonts w:ascii="Times New Roman" w:hAnsi="Times New Roman" w:cs="Times New Roman"/>
          <w:i/>
          <w:sz w:val="28"/>
          <w:szCs w:val="28"/>
        </w:rPr>
        <w:t xml:space="preserve">5.1.3. Công </w:t>
      </w:r>
      <w:proofErr w:type="spellStart"/>
      <w:r w:rsidRPr="000D1E1A">
        <w:rPr>
          <w:rFonts w:ascii="Times New Roman" w:hAnsi="Times New Roman" w:cs="Times New Roman"/>
          <w:i/>
          <w:sz w:val="28"/>
          <w:szCs w:val="28"/>
        </w:rPr>
        <w:t>nghệ</w:t>
      </w:r>
      <w:proofErr w:type="spellEnd"/>
      <w:r w:rsidRPr="000D1E1A">
        <w:rPr>
          <w:rFonts w:ascii="Times New Roman" w:hAnsi="Times New Roman" w:cs="Times New Roman"/>
          <w:i/>
          <w:sz w:val="28"/>
          <w:szCs w:val="28"/>
        </w:rPr>
        <w:t xml:space="preserve"> </w:t>
      </w:r>
      <w:proofErr w:type="spellStart"/>
      <w:r w:rsidRPr="000D1E1A">
        <w:rPr>
          <w:rFonts w:ascii="Times New Roman" w:hAnsi="Times New Roman" w:cs="Times New Roman"/>
          <w:i/>
          <w:sz w:val="28"/>
          <w:szCs w:val="28"/>
        </w:rPr>
        <w:t>sản</w:t>
      </w:r>
      <w:proofErr w:type="spellEnd"/>
      <w:r w:rsidRPr="000D1E1A">
        <w:rPr>
          <w:rFonts w:ascii="Times New Roman" w:hAnsi="Times New Roman" w:cs="Times New Roman"/>
          <w:i/>
          <w:sz w:val="28"/>
          <w:szCs w:val="28"/>
        </w:rPr>
        <w:t xml:space="preserve"> </w:t>
      </w:r>
      <w:proofErr w:type="spellStart"/>
      <w:r w:rsidRPr="000D1E1A">
        <w:rPr>
          <w:rFonts w:ascii="Times New Roman" w:hAnsi="Times New Roman" w:cs="Times New Roman"/>
          <w:i/>
          <w:sz w:val="28"/>
          <w:szCs w:val="28"/>
        </w:rPr>
        <w:t>xuất</w:t>
      </w:r>
      <w:bookmarkEnd w:id="661"/>
      <w:proofErr w:type="spellEnd"/>
    </w:p>
    <w:p w14:paraId="5670A05D" w14:textId="6D019F26" w:rsidR="00505938" w:rsidRPr="000D1E1A" w:rsidRDefault="00FE2957" w:rsidP="00103477">
      <w:pPr>
        <w:spacing w:line="312" w:lineRule="auto"/>
        <w:ind w:firstLine="567"/>
        <w:jc w:val="both"/>
        <w:rPr>
          <w:spacing w:val="-4"/>
        </w:rPr>
      </w:pPr>
      <w:proofErr w:type="spellStart"/>
      <w:r w:rsidRPr="000D1E1A">
        <w:rPr>
          <w:spacing w:val="-4"/>
        </w:rPr>
        <w:t>Đối</w:t>
      </w:r>
      <w:proofErr w:type="spellEnd"/>
      <w:r w:rsidRPr="000D1E1A">
        <w:rPr>
          <w:spacing w:val="-4"/>
        </w:rPr>
        <w:t xml:space="preserve"> </w:t>
      </w:r>
      <w:proofErr w:type="spellStart"/>
      <w:r w:rsidRPr="000D1E1A">
        <w:rPr>
          <w:spacing w:val="-4"/>
        </w:rPr>
        <w:t>với</w:t>
      </w:r>
      <w:proofErr w:type="spellEnd"/>
      <w:r w:rsidRPr="000D1E1A">
        <w:rPr>
          <w:spacing w:val="-4"/>
        </w:rPr>
        <w:t xml:space="preserve"> </w:t>
      </w:r>
      <w:proofErr w:type="spellStart"/>
      <w:r w:rsidRPr="000D1E1A">
        <w:rPr>
          <w:spacing w:val="-4"/>
        </w:rPr>
        <w:t>loại</w:t>
      </w:r>
      <w:proofErr w:type="spellEnd"/>
      <w:r w:rsidRPr="000D1E1A">
        <w:rPr>
          <w:spacing w:val="-4"/>
        </w:rPr>
        <w:t xml:space="preserve"> </w:t>
      </w:r>
      <w:proofErr w:type="spellStart"/>
      <w:r w:rsidRPr="000D1E1A">
        <w:rPr>
          <w:spacing w:val="-4"/>
        </w:rPr>
        <w:t>hình</w:t>
      </w:r>
      <w:proofErr w:type="spellEnd"/>
      <w:r w:rsidRPr="000D1E1A">
        <w:rPr>
          <w:spacing w:val="-4"/>
        </w:rPr>
        <w:t xml:space="preserve"> </w:t>
      </w:r>
      <w:proofErr w:type="spellStart"/>
      <w:r w:rsidRPr="000D1E1A">
        <w:rPr>
          <w:spacing w:val="-4"/>
        </w:rPr>
        <w:t>của</w:t>
      </w:r>
      <w:proofErr w:type="spellEnd"/>
      <w:r w:rsidRPr="000D1E1A">
        <w:rPr>
          <w:spacing w:val="-4"/>
        </w:rPr>
        <w:t xml:space="preserve"> </w:t>
      </w:r>
      <w:proofErr w:type="spellStart"/>
      <w:r w:rsidRPr="000D1E1A">
        <w:rPr>
          <w:spacing w:val="-4"/>
        </w:rPr>
        <w:t>Dự</w:t>
      </w:r>
      <w:proofErr w:type="spellEnd"/>
      <w:r w:rsidRPr="000D1E1A">
        <w:rPr>
          <w:spacing w:val="-4"/>
        </w:rPr>
        <w:t xml:space="preserve"> </w:t>
      </w:r>
      <w:proofErr w:type="spellStart"/>
      <w:r w:rsidRPr="000D1E1A">
        <w:rPr>
          <w:spacing w:val="-4"/>
        </w:rPr>
        <w:t>án</w:t>
      </w:r>
      <w:proofErr w:type="spellEnd"/>
      <w:r w:rsidRPr="000D1E1A">
        <w:rPr>
          <w:spacing w:val="-4"/>
        </w:rPr>
        <w:t xml:space="preserve"> </w:t>
      </w:r>
      <w:proofErr w:type="spellStart"/>
      <w:r w:rsidRPr="000D1E1A">
        <w:rPr>
          <w:spacing w:val="-4"/>
        </w:rPr>
        <w:t>là</w:t>
      </w:r>
      <w:proofErr w:type="spellEnd"/>
      <w:r w:rsidRPr="000D1E1A">
        <w:rPr>
          <w:spacing w:val="-4"/>
        </w:rPr>
        <w:t xml:space="preserve"> </w:t>
      </w:r>
      <w:proofErr w:type="spellStart"/>
      <w:r w:rsidRPr="000D1E1A">
        <w:rPr>
          <w:spacing w:val="-4"/>
        </w:rPr>
        <w:t>xây</w:t>
      </w:r>
      <w:proofErr w:type="spellEnd"/>
      <w:r w:rsidRPr="000D1E1A">
        <w:rPr>
          <w:spacing w:val="-4"/>
        </w:rPr>
        <w:t xml:space="preserve"> </w:t>
      </w:r>
      <w:proofErr w:type="spellStart"/>
      <w:r w:rsidRPr="000D1E1A">
        <w:rPr>
          <w:spacing w:val="-4"/>
        </w:rPr>
        <w:t>dựng</w:t>
      </w:r>
      <w:proofErr w:type="spellEnd"/>
      <w:r w:rsidRPr="000D1E1A">
        <w:rPr>
          <w:spacing w:val="-4"/>
        </w:rPr>
        <w:t xml:space="preserve"> </w:t>
      </w:r>
      <w:proofErr w:type="spellStart"/>
      <w:r w:rsidRPr="000D1E1A">
        <w:rPr>
          <w:spacing w:val="-4"/>
        </w:rPr>
        <w:t>hạ</w:t>
      </w:r>
      <w:proofErr w:type="spellEnd"/>
      <w:r w:rsidRPr="000D1E1A">
        <w:rPr>
          <w:spacing w:val="-4"/>
        </w:rPr>
        <w:t xml:space="preserve"> </w:t>
      </w:r>
      <w:proofErr w:type="spellStart"/>
      <w:r w:rsidRPr="000D1E1A">
        <w:rPr>
          <w:spacing w:val="-4"/>
        </w:rPr>
        <w:t>tầng</w:t>
      </w:r>
      <w:proofErr w:type="spellEnd"/>
      <w:r w:rsidRPr="000D1E1A">
        <w:rPr>
          <w:spacing w:val="-4"/>
        </w:rPr>
        <w:t xml:space="preserve"> </w:t>
      </w:r>
      <w:proofErr w:type="spellStart"/>
      <w:r w:rsidRPr="000D1E1A">
        <w:rPr>
          <w:spacing w:val="-4"/>
        </w:rPr>
        <w:t>kỹ</w:t>
      </w:r>
      <w:proofErr w:type="spellEnd"/>
      <w:r w:rsidRPr="000D1E1A">
        <w:rPr>
          <w:spacing w:val="-4"/>
        </w:rPr>
        <w:t xml:space="preserve"> </w:t>
      </w:r>
      <w:proofErr w:type="spellStart"/>
      <w:r w:rsidRPr="000D1E1A">
        <w:rPr>
          <w:spacing w:val="-4"/>
        </w:rPr>
        <w:t>thuật</w:t>
      </w:r>
      <w:proofErr w:type="spellEnd"/>
      <w:r w:rsidRPr="000D1E1A">
        <w:rPr>
          <w:spacing w:val="-4"/>
        </w:rPr>
        <w:t xml:space="preserve"> </w:t>
      </w:r>
      <w:proofErr w:type="spellStart"/>
      <w:r w:rsidRPr="000D1E1A">
        <w:rPr>
          <w:spacing w:val="-4"/>
        </w:rPr>
        <w:t>gồm</w:t>
      </w:r>
      <w:proofErr w:type="spellEnd"/>
      <w:r w:rsidRPr="000D1E1A">
        <w:rPr>
          <w:spacing w:val="-4"/>
        </w:rPr>
        <w:t xml:space="preserve"> </w:t>
      </w:r>
      <w:proofErr w:type="spellStart"/>
      <w:r w:rsidR="007B2BFC" w:rsidRPr="000D1E1A">
        <w:t>công</w:t>
      </w:r>
      <w:proofErr w:type="spellEnd"/>
      <w:r w:rsidR="007B2BFC" w:rsidRPr="000D1E1A">
        <w:t xml:space="preserve"> </w:t>
      </w:r>
      <w:proofErr w:type="spellStart"/>
      <w:r w:rsidR="007B2BFC" w:rsidRPr="000D1E1A">
        <w:t>trình</w:t>
      </w:r>
      <w:proofErr w:type="spellEnd"/>
      <w:r w:rsidR="007B2BFC" w:rsidRPr="000D1E1A">
        <w:t xml:space="preserve"> </w:t>
      </w:r>
      <w:proofErr w:type="spellStart"/>
      <w:r w:rsidR="007B2BFC" w:rsidRPr="000D1E1A">
        <w:t>thu</w:t>
      </w:r>
      <w:proofErr w:type="spellEnd"/>
      <w:r w:rsidR="007B2BFC" w:rsidRPr="000D1E1A">
        <w:t xml:space="preserve"> </w:t>
      </w:r>
      <w:proofErr w:type="spellStart"/>
      <w:r w:rsidR="007B2BFC" w:rsidRPr="000D1E1A">
        <w:t>và</w:t>
      </w:r>
      <w:proofErr w:type="spellEnd"/>
      <w:r w:rsidR="007B2BFC" w:rsidRPr="000D1E1A">
        <w:t xml:space="preserve"> </w:t>
      </w:r>
      <w:proofErr w:type="spellStart"/>
      <w:r w:rsidR="007B2BFC" w:rsidRPr="000D1E1A">
        <w:t>Trạm</w:t>
      </w:r>
      <w:proofErr w:type="spellEnd"/>
      <w:r w:rsidR="007B2BFC" w:rsidRPr="000D1E1A">
        <w:t xml:space="preserve"> </w:t>
      </w:r>
      <w:proofErr w:type="spellStart"/>
      <w:r w:rsidR="007B2BFC" w:rsidRPr="000D1E1A">
        <w:t>b</w:t>
      </w:r>
      <w:r w:rsidR="007B2BFC" w:rsidRPr="000D1E1A">
        <w:rPr>
          <w:rFonts w:hint="eastAsia"/>
        </w:rPr>
        <w:t>ơ</w:t>
      </w:r>
      <w:r w:rsidR="007B2BFC" w:rsidRPr="000D1E1A">
        <w:t>m</w:t>
      </w:r>
      <w:proofErr w:type="spellEnd"/>
      <w:r w:rsidR="007B2BFC" w:rsidRPr="000D1E1A">
        <w:t xml:space="preserve"> </w:t>
      </w:r>
      <w:proofErr w:type="spellStart"/>
      <w:r w:rsidR="007B2BFC" w:rsidRPr="000D1E1A">
        <w:t>cấp</w:t>
      </w:r>
      <w:proofErr w:type="spellEnd"/>
      <w:r w:rsidR="007B2BFC" w:rsidRPr="000D1E1A">
        <w:t xml:space="preserve"> I, </w:t>
      </w:r>
      <w:proofErr w:type="spellStart"/>
      <w:r w:rsidR="007B2BFC" w:rsidRPr="000D1E1A">
        <w:t>trạm</w:t>
      </w:r>
      <w:proofErr w:type="spellEnd"/>
      <w:r w:rsidR="007B2BFC" w:rsidRPr="000D1E1A">
        <w:t xml:space="preserve"> </w:t>
      </w:r>
      <w:proofErr w:type="spellStart"/>
      <w:r w:rsidR="007B2BFC" w:rsidRPr="000D1E1A">
        <w:t>cắt</w:t>
      </w:r>
      <w:proofErr w:type="spellEnd"/>
      <w:r w:rsidR="007B2BFC" w:rsidRPr="000D1E1A">
        <w:t xml:space="preserve"> </w:t>
      </w:r>
      <w:proofErr w:type="spellStart"/>
      <w:r w:rsidR="007B2BFC" w:rsidRPr="000D1E1A">
        <w:t>áp</w:t>
      </w:r>
      <w:proofErr w:type="spellEnd"/>
      <w:r w:rsidR="007B2BFC" w:rsidRPr="000D1E1A">
        <w:t xml:space="preserve"> </w:t>
      </w:r>
      <w:proofErr w:type="spellStart"/>
      <w:r w:rsidR="007B2BFC" w:rsidRPr="000D1E1A">
        <w:t>trên</w:t>
      </w:r>
      <w:proofErr w:type="spellEnd"/>
      <w:r w:rsidR="007B2BFC" w:rsidRPr="000D1E1A">
        <w:t xml:space="preserve"> </w:t>
      </w:r>
      <w:proofErr w:type="spellStart"/>
      <w:r w:rsidR="007B2BFC" w:rsidRPr="000D1E1A">
        <w:t>mạng</w:t>
      </w:r>
      <w:proofErr w:type="spellEnd"/>
      <w:r w:rsidR="007B2BFC" w:rsidRPr="000D1E1A">
        <w:t xml:space="preserve"> </w:t>
      </w:r>
      <w:proofErr w:type="spellStart"/>
      <w:r w:rsidR="007B2BFC" w:rsidRPr="000D1E1A">
        <w:t>l</w:t>
      </w:r>
      <w:r w:rsidR="007B2BFC" w:rsidRPr="000D1E1A">
        <w:rPr>
          <w:rFonts w:hint="eastAsia"/>
        </w:rPr>
        <w:t>ư</w:t>
      </w:r>
      <w:r w:rsidR="007B2BFC" w:rsidRPr="000D1E1A">
        <w:t>ới</w:t>
      </w:r>
      <w:proofErr w:type="spellEnd"/>
      <w:r w:rsidR="007B2BFC" w:rsidRPr="000D1E1A">
        <w:t xml:space="preserve"> </w:t>
      </w:r>
      <w:proofErr w:type="spellStart"/>
      <w:r w:rsidR="007B2BFC" w:rsidRPr="000D1E1A">
        <w:t>truyền</w:t>
      </w:r>
      <w:proofErr w:type="spellEnd"/>
      <w:r w:rsidR="007B2BFC" w:rsidRPr="000D1E1A">
        <w:t xml:space="preserve"> </w:t>
      </w:r>
      <w:proofErr w:type="spellStart"/>
      <w:r w:rsidR="007B2BFC" w:rsidRPr="000D1E1A">
        <w:t>tải</w:t>
      </w:r>
      <w:proofErr w:type="spellEnd"/>
      <w:r w:rsidR="007B2BFC" w:rsidRPr="000D1E1A">
        <w:t xml:space="preserve"> </w:t>
      </w:r>
      <w:proofErr w:type="spellStart"/>
      <w:r w:rsidR="007B2BFC" w:rsidRPr="000D1E1A">
        <w:t>và</w:t>
      </w:r>
      <w:proofErr w:type="spellEnd"/>
      <w:r w:rsidR="007B2BFC" w:rsidRPr="000D1E1A">
        <w:t xml:space="preserve"> </w:t>
      </w:r>
      <w:proofErr w:type="spellStart"/>
      <w:r w:rsidR="007B2BFC" w:rsidRPr="000D1E1A">
        <w:t>phân</w:t>
      </w:r>
      <w:proofErr w:type="spellEnd"/>
      <w:r w:rsidR="007B2BFC" w:rsidRPr="000D1E1A">
        <w:t xml:space="preserve"> </w:t>
      </w:r>
      <w:proofErr w:type="spellStart"/>
      <w:r w:rsidR="007B2BFC" w:rsidRPr="000D1E1A">
        <w:t>phối</w:t>
      </w:r>
      <w:proofErr w:type="spellEnd"/>
      <w:r w:rsidR="007B2BFC" w:rsidRPr="000D1E1A">
        <w:t xml:space="preserve">, </w:t>
      </w:r>
      <w:proofErr w:type="spellStart"/>
      <w:r w:rsidR="007B2BFC" w:rsidRPr="000D1E1A">
        <w:t>tuyến</w:t>
      </w:r>
      <w:proofErr w:type="spellEnd"/>
      <w:r w:rsidR="007B2BFC" w:rsidRPr="000D1E1A">
        <w:t xml:space="preserve"> </w:t>
      </w:r>
      <w:proofErr w:type="spellStart"/>
      <w:r w:rsidR="007B2BFC" w:rsidRPr="000D1E1A">
        <w:t>ống</w:t>
      </w:r>
      <w:proofErr w:type="spellEnd"/>
      <w:r w:rsidR="007B2BFC" w:rsidRPr="000D1E1A">
        <w:t xml:space="preserve"> </w:t>
      </w:r>
      <w:proofErr w:type="spellStart"/>
      <w:r w:rsidR="007B2BFC" w:rsidRPr="000D1E1A">
        <w:t>n</w:t>
      </w:r>
      <w:r w:rsidR="007B2BFC" w:rsidRPr="000D1E1A">
        <w:rPr>
          <w:rFonts w:hint="eastAsia"/>
        </w:rPr>
        <w:t>ư</w:t>
      </w:r>
      <w:r w:rsidR="007B2BFC" w:rsidRPr="000D1E1A">
        <w:t>ớc</w:t>
      </w:r>
      <w:proofErr w:type="spellEnd"/>
      <w:r w:rsidR="007B2BFC" w:rsidRPr="000D1E1A">
        <w:t xml:space="preserve"> </w:t>
      </w:r>
      <w:proofErr w:type="spellStart"/>
      <w:r w:rsidR="007B2BFC" w:rsidRPr="000D1E1A">
        <w:t>thô</w:t>
      </w:r>
      <w:proofErr w:type="spellEnd"/>
      <w:r w:rsidR="007B2BFC" w:rsidRPr="000D1E1A">
        <w:t xml:space="preserve"> HDPE, </w:t>
      </w:r>
      <w:proofErr w:type="spellStart"/>
      <w:r w:rsidR="007B2BFC" w:rsidRPr="000D1E1A">
        <w:t>tuyến</w:t>
      </w:r>
      <w:proofErr w:type="spellEnd"/>
      <w:r w:rsidR="007B2BFC" w:rsidRPr="000D1E1A">
        <w:t xml:space="preserve"> </w:t>
      </w:r>
      <w:proofErr w:type="spellStart"/>
      <w:r w:rsidR="007B2BFC" w:rsidRPr="000D1E1A">
        <w:t>ống</w:t>
      </w:r>
      <w:proofErr w:type="spellEnd"/>
      <w:r w:rsidR="007B2BFC" w:rsidRPr="000D1E1A">
        <w:t xml:space="preserve"> </w:t>
      </w:r>
      <w:proofErr w:type="spellStart"/>
      <w:r w:rsidR="007B2BFC" w:rsidRPr="000D1E1A">
        <w:t>truyền</w:t>
      </w:r>
      <w:proofErr w:type="spellEnd"/>
      <w:r w:rsidR="007B2BFC" w:rsidRPr="000D1E1A">
        <w:t xml:space="preserve"> </w:t>
      </w:r>
      <w:proofErr w:type="spellStart"/>
      <w:r w:rsidR="007B2BFC" w:rsidRPr="000D1E1A">
        <w:t>tải</w:t>
      </w:r>
      <w:proofErr w:type="spellEnd"/>
      <w:r w:rsidR="007B2BFC" w:rsidRPr="000D1E1A">
        <w:t xml:space="preserve"> </w:t>
      </w:r>
      <w:proofErr w:type="spellStart"/>
      <w:r w:rsidR="007B2BFC" w:rsidRPr="000D1E1A">
        <w:t>n</w:t>
      </w:r>
      <w:r w:rsidR="007B2BFC" w:rsidRPr="000D1E1A">
        <w:rPr>
          <w:rFonts w:hint="eastAsia"/>
        </w:rPr>
        <w:t>ư</w:t>
      </w:r>
      <w:r w:rsidR="007B2BFC" w:rsidRPr="000D1E1A">
        <w:t>ớc</w:t>
      </w:r>
      <w:proofErr w:type="spellEnd"/>
      <w:r w:rsidR="007B2BFC" w:rsidRPr="000D1E1A">
        <w:t xml:space="preserve"> </w:t>
      </w:r>
      <w:proofErr w:type="spellStart"/>
      <w:r w:rsidR="007B2BFC" w:rsidRPr="000D1E1A">
        <w:t>sạch</w:t>
      </w:r>
      <w:proofErr w:type="spellEnd"/>
      <w:r w:rsidR="007B2BFC" w:rsidRPr="000D1E1A">
        <w:t xml:space="preserve"> HDPE, </w:t>
      </w:r>
      <w:proofErr w:type="spellStart"/>
      <w:r w:rsidR="00505938" w:rsidRPr="000D1E1A">
        <w:t>trạm</w:t>
      </w:r>
      <w:proofErr w:type="spellEnd"/>
      <w:r w:rsidR="00505938" w:rsidRPr="000D1E1A">
        <w:t xml:space="preserve"> </w:t>
      </w:r>
      <w:proofErr w:type="spellStart"/>
      <w:r w:rsidR="00505938" w:rsidRPr="000D1E1A">
        <w:t>xử</w:t>
      </w:r>
      <w:proofErr w:type="spellEnd"/>
      <w:r w:rsidR="00505938" w:rsidRPr="000D1E1A">
        <w:t xml:space="preserve"> </w:t>
      </w:r>
      <w:proofErr w:type="spellStart"/>
      <w:r w:rsidR="00505938" w:rsidRPr="000D1E1A">
        <w:t>lý</w:t>
      </w:r>
      <w:proofErr w:type="spellEnd"/>
      <w:r w:rsidR="00505938" w:rsidRPr="000D1E1A">
        <w:t xml:space="preserve"> </w:t>
      </w:r>
      <w:proofErr w:type="spellStart"/>
      <w:r w:rsidR="00505938" w:rsidRPr="000D1E1A">
        <w:t>n</w:t>
      </w:r>
      <w:r w:rsidR="00505938" w:rsidRPr="000D1E1A">
        <w:rPr>
          <w:rFonts w:hint="eastAsia"/>
        </w:rPr>
        <w:t>ư</w:t>
      </w:r>
      <w:r w:rsidR="00505938" w:rsidRPr="000D1E1A">
        <w:t>ớc</w:t>
      </w:r>
      <w:proofErr w:type="spellEnd"/>
      <w:r w:rsidR="00505938" w:rsidRPr="000D1E1A">
        <w:t xml:space="preserve"> </w:t>
      </w:r>
      <w:proofErr w:type="spellStart"/>
      <w:r w:rsidR="00505938" w:rsidRPr="000D1E1A">
        <w:t>sạch</w:t>
      </w:r>
      <w:proofErr w:type="spellEnd"/>
      <w:r w:rsidR="00505938" w:rsidRPr="000D1E1A">
        <w:t xml:space="preserve">, </w:t>
      </w:r>
      <w:proofErr w:type="spellStart"/>
      <w:r w:rsidR="007B2BFC" w:rsidRPr="000D1E1A">
        <w:t>mạng</w:t>
      </w:r>
      <w:proofErr w:type="spellEnd"/>
      <w:r w:rsidR="007B2BFC" w:rsidRPr="000D1E1A">
        <w:t xml:space="preserve"> </w:t>
      </w:r>
      <w:proofErr w:type="spellStart"/>
      <w:r w:rsidR="007B2BFC" w:rsidRPr="000D1E1A">
        <w:t>ống</w:t>
      </w:r>
      <w:proofErr w:type="spellEnd"/>
      <w:r w:rsidR="007B2BFC" w:rsidRPr="000D1E1A">
        <w:t xml:space="preserve"> </w:t>
      </w:r>
      <w:proofErr w:type="spellStart"/>
      <w:r w:rsidR="007B2BFC" w:rsidRPr="000D1E1A">
        <w:t>phân</w:t>
      </w:r>
      <w:proofErr w:type="spellEnd"/>
      <w:r w:rsidR="007B2BFC" w:rsidRPr="000D1E1A">
        <w:t xml:space="preserve"> </w:t>
      </w:r>
      <w:proofErr w:type="spellStart"/>
      <w:r w:rsidR="007B2BFC" w:rsidRPr="000D1E1A">
        <w:t>phối</w:t>
      </w:r>
      <w:proofErr w:type="spellEnd"/>
      <w:r w:rsidR="007B2BFC" w:rsidRPr="000D1E1A">
        <w:t xml:space="preserve"> </w:t>
      </w:r>
      <w:proofErr w:type="spellStart"/>
      <w:r w:rsidR="00505938" w:rsidRPr="000D1E1A">
        <w:t>nước</w:t>
      </w:r>
      <w:proofErr w:type="spellEnd"/>
      <w:r w:rsidR="00505938" w:rsidRPr="000D1E1A">
        <w:t xml:space="preserve"> </w:t>
      </w:r>
      <w:proofErr w:type="spellStart"/>
      <w:r w:rsidR="00505938" w:rsidRPr="000D1E1A">
        <w:t>cấp</w:t>
      </w:r>
      <w:proofErr w:type="spellEnd"/>
      <w:r w:rsidR="00505938" w:rsidRPr="000D1E1A">
        <w:t xml:space="preserve"> </w:t>
      </w:r>
      <w:proofErr w:type="spellStart"/>
      <w:r w:rsidRPr="000D1E1A">
        <w:rPr>
          <w:spacing w:val="-4"/>
        </w:rPr>
        <w:t>nên</w:t>
      </w:r>
      <w:proofErr w:type="spellEnd"/>
      <w:r w:rsidRPr="000D1E1A">
        <w:rPr>
          <w:spacing w:val="-4"/>
        </w:rPr>
        <w:t xml:space="preserve"> </w:t>
      </w:r>
      <w:proofErr w:type="spellStart"/>
      <w:r w:rsidRPr="000D1E1A">
        <w:rPr>
          <w:spacing w:val="-4"/>
        </w:rPr>
        <w:t>các</w:t>
      </w:r>
      <w:proofErr w:type="spellEnd"/>
      <w:r w:rsidRPr="000D1E1A">
        <w:rPr>
          <w:spacing w:val="-4"/>
        </w:rPr>
        <w:t xml:space="preserve"> </w:t>
      </w:r>
      <w:proofErr w:type="spellStart"/>
      <w:r w:rsidRPr="000D1E1A">
        <w:rPr>
          <w:spacing w:val="-4"/>
        </w:rPr>
        <w:t>hoạt</w:t>
      </w:r>
      <w:proofErr w:type="spellEnd"/>
      <w:r w:rsidRPr="000D1E1A">
        <w:rPr>
          <w:spacing w:val="-4"/>
        </w:rPr>
        <w:t xml:space="preserve"> </w:t>
      </w:r>
      <w:proofErr w:type="spellStart"/>
      <w:r w:rsidRPr="000D1E1A">
        <w:rPr>
          <w:spacing w:val="-4"/>
        </w:rPr>
        <w:t>động</w:t>
      </w:r>
      <w:proofErr w:type="spellEnd"/>
      <w:r w:rsidRPr="000D1E1A">
        <w:rPr>
          <w:spacing w:val="-4"/>
        </w:rPr>
        <w:t xml:space="preserve"> </w:t>
      </w:r>
      <w:proofErr w:type="spellStart"/>
      <w:r w:rsidRPr="000D1E1A">
        <w:rPr>
          <w:spacing w:val="-4"/>
        </w:rPr>
        <w:t>của</w:t>
      </w:r>
      <w:proofErr w:type="spellEnd"/>
      <w:r w:rsidRPr="000D1E1A">
        <w:rPr>
          <w:spacing w:val="-4"/>
        </w:rPr>
        <w:t xml:space="preserve"> </w:t>
      </w:r>
      <w:proofErr w:type="spellStart"/>
      <w:r w:rsidRPr="000D1E1A">
        <w:rPr>
          <w:spacing w:val="-4"/>
        </w:rPr>
        <w:t>Dự</w:t>
      </w:r>
      <w:proofErr w:type="spellEnd"/>
      <w:r w:rsidRPr="000D1E1A">
        <w:rPr>
          <w:spacing w:val="-4"/>
        </w:rPr>
        <w:t xml:space="preserve"> </w:t>
      </w:r>
      <w:proofErr w:type="spellStart"/>
      <w:r w:rsidRPr="000D1E1A">
        <w:rPr>
          <w:spacing w:val="-4"/>
        </w:rPr>
        <w:t>án</w:t>
      </w:r>
      <w:proofErr w:type="spellEnd"/>
      <w:r w:rsidRPr="000D1E1A">
        <w:rPr>
          <w:spacing w:val="-4"/>
        </w:rPr>
        <w:t xml:space="preserve"> </w:t>
      </w:r>
      <w:proofErr w:type="spellStart"/>
      <w:r w:rsidRPr="000D1E1A">
        <w:rPr>
          <w:spacing w:val="-4"/>
        </w:rPr>
        <w:t>sử</w:t>
      </w:r>
      <w:proofErr w:type="spellEnd"/>
      <w:r w:rsidRPr="000D1E1A">
        <w:rPr>
          <w:spacing w:val="-4"/>
        </w:rPr>
        <w:t xml:space="preserve"> </w:t>
      </w:r>
      <w:proofErr w:type="spellStart"/>
      <w:r w:rsidRPr="000D1E1A">
        <w:rPr>
          <w:spacing w:val="-4"/>
        </w:rPr>
        <w:t>dụng</w:t>
      </w:r>
      <w:proofErr w:type="spellEnd"/>
      <w:r w:rsidRPr="000D1E1A">
        <w:rPr>
          <w:spacing w:val="-4"/>
        </w:rPr>
        <w:t xml:space="preserve"> </w:t>
      </w:r>
      <w:proofErr w:type="spellStart"/>
      <w:r w:rsidRPr="000D1E1A">
        <w:rPr>
          <w:spacing w:val="-4"/>
        </w:rPr>
        <w:t>công</w:t>
      </w:r>
      <w:proofErr w:type="spellEnd"/>
      <w:r w:rsidRPr="000D1E1A">
        <w:rPr>
          <w:spacing w:val="-4"/>
        </w:rPr>
        <w:t xml:space="preserve"> </w:t>
      </w:r>
      <w:proofErr w:type="spellStart"/>
      <w:r w:rsidRPr="000D1E1A">
        <w:rPr>
          <w:spacing w:val="-4"/>
        </w:rPr>
        <w:t>nghệ</w:t>
      </w:r>
      <w:proofErr w:type="spellEnd"/>
      <w:r w:rsidRPr="000D1E1A">
        <w:rPr>
          <w:spacing w:val="-4"/>
        </w:rPr>
        <w:t xml:space="preserve"> </w:t>
      </w:r>
      <w:proofErr w:type="spellStart"/>
      <w:r w:rsidRPr="000D1E1A">
        <w:rPr>
          <w:spacing w:val="-4"/>
        </w:rPr>
        <w:t>sản</w:t>
      </w:r>
      <w:proofErr w:type="spellEnd"/>
      <w:r w:rsidRPr="000D1E1A">
        <w:rPr>
          <w:spacing w:val="-4"/>
        </w:rPr>
        <w:t xml:space="preserve"> </w:t>
      </w:r>
      <w:proofErr w:type="spellStart"/>
      <w:r w:rsidRPr="000D1E1A">
        <w:rPr>
          <w:spacing w:val="-4"/>
        </w:rPr>
        <w:t>xuất</w:t>
      </w:r>
      <w:proofErr w:type="spellEnd"/>
      <w:r w:rsidR="00505938" w:rsidRPr="000D1E1A">
        <w:rPr>
          <w:spacing w:val="-4"/>
        </w:rPr>
        <w:t xml:space="preserve"> </w:t>
      </w:r>
      <w:proofErr w:type="spellStart"/>
      <w:r w:rsidR="00505938" w:rsidRPr="000D1E1A">
        <w:rPr>
          <w:bCs/>
        </w:rPr>
        <w:t>xử</w:t>
      </w:r>
      <w:proofErr w:type="spellEnd"/>
      <w:r w:rsidR="00505938" w:rsidRPr="000D1E1A">
        <w:rPr>
          <w:bCs/>
        </w:rPr>
        <w:t xml:space="preserve"> </w:t>
      </w:r>
      <w:proofErr w:type="spellStart"/>
      <w:r w:rsidR="00505938" w:rsidRPr="000D1E1A">
        <w:rPr>
          <w:bCs/>
        </w:rPr>
        <w:t>lý</w:t>
      </w:r>
      <w:proofErr w:type="spellEnd"/>
      <w:r w:rsidR="00505938" w:rsidRPr="000D1E1A">
        <w:rPr>
          <w:bCs/>
        </w:rPr>
        <w:t xml:space="preserve"> </w:t>
      </w:r>
      <w:proofErr w:type="spellStart"/>
      <w:r w:rsidR="00505938" w:rsidRPr="000D1E1A">
        <w:rPr>
          <w:bCs/>
        </w:rPr>
        <w:t>nước</w:t>
      </w:r>
      <w:proofErr w:type="spellEnd"/>
      <w:r w:rsidR="00505938" w:rsidRPr="000D1E1A">
        <w:rPr>
          <w:bCs/>
        </w:rPr>
        <w:t xml:space="preserve"> </w:t>
      </w:r>
      <w:proofErr w:type="spellStart"/>
      <w:r w:rsidR="00505938" w:rsidRPr="000D1E1A">
        <w:rPr>
          <w:bCs/>
        </w:rPr>
        <w:t>cấp</w:t>
      </w:r>
      <w:proofErr w:type="spellEnd"/>
      <w:r w:rsidR="00505938" w:rsidRPr="000D1E1A">
        <w:rPr>
          <w:bCs/>
        </w:rPr>
        <w:t xml:space="preserve"> </w:t>
      </w:r>
      <w:proofErr w:type="spellStart"/>
      <w:r w:rsidR="00505938" w:rsidRPr="000D1E1A">
        <w:rPr>
          <w:bCs/>
        </w:rPr>
        <w:t>được</w:t>
      </w:r>
      <w:proofErr w:type="spellEnd"/>
      <w:r w:rsidR="00505938" w:rsidRPr="000D1E1A">
        <w:rPr>
          <w:bCs/>
        </w:rPr>
        <w:t xml:space="preserve"> </w:t>
      </w:r>
      <w:proofErr w:type="spellStart"/>
      <w:r w:rsidR="00505938" w:rsidRPr="000D1E1A">
        <w:rPr>
          <w:bCs/>
        </w:rPr>
        <w:t>hoàn</w:t>
      </w:r>
      <w:proofErr w:type="spellEnd"/>
      <w:r w:rsidR="00505938" w:rsidRPr="000D1E1A">
        <w:rPr>
          <w:bCs/>
        </w:rPr>
        <w:t xml:space="preserve"> </w:t>
      </w:r>
      <w:proofErr w:type="spellStart"/>
      <w:r w:rsidR="00505938" w:rsidRPr="000D1E1A">
        <w:rPr>
          <w:bCs/>
        </w:rPr>
        <w:t>chỉnh</w:t>
      </w:r>
      <w:proofErr w:type="spellEnd"/>
      <w:r w:rsidR="00505938" w:rsidRPr="000D1E1A">
        <w:rPr>
          <w:bCs/>
        </w:rPr>
        <w:t xml:space="preserve"> </w:t>
      </w:r>
      <w:proofErr w:type="spellStart"/>
      <w:r w:rsidR="00505938" w:rsidRPr="000D1E1A">
        <w:rPr>
          <w:bCs/>
        </w:rPr>
        <w:t>theo</w:t>
      </w:r>
      <w:proofErr w:type="spellEnd"/>
      <w:r w:rsidR="00505938" w:rsidRPr="000D1E1A">
        <w:rPr>
          <w:bCs/>
        </w:rPr>
        <w:t xml:space="preserve"> </w:t>
      </w:r>
      <w:proofErr w:type="spellStart"/>
      <w:r w:rsidR="00505938" w:rsidRPr="000D1E1A">
        <w:rPr>
          <w:bCs/>
        </w:rPr>
        <w:t>phương</w:t>
      </w:r>
      <w:proofErr w:type="spellEnd"/>
      <w:r w:rsidR="00505938" w:rsidRPr="000D1E1A">
        <w:rPr>
          <w:bCs/>
        </w:rPr>
        <w:t xml:space="preserve"> </w:t>
      </w:r>
      <w:proofErr w:type="spellStart"/>
      <w:r w:rsidR="00505938" w:rsidRPr="000D1E1A">
        <w:rPr>
          <w:bCs/>
        </w:rPr>
        <w:t>pháp</w:t>
      </w:r>
      <w:proofErr w:type="spellEnd"/>
      <w:r w:rsidR="00505938" w:rsidRPr="000D1E1A">
        <w:rPr>
          <w:bCs/>
        </w:rPr>
        <w:t xml:space="preserve"> </w:t>
      </w:r>
      <w:proofErr w:type="spellStart"/>
      <w:r w:rsidR="00505938" w:rsidRPr="000D1E1A">
        <w:rPr>
          <w:bCs/>
        </w:rPr>
        <w:t>lắng</w:t>
      </w:r>
      <w:proofErr w:type="spellEnd"/>
      <w:r w:rsidR="00505938" w:rsidRPr="000D1E1A">
        <w:rPr>
          <w:bCs/>
        </w:rPr>
        <w:t xml:space="preserve">, </w:t>
      </w:r>
      <w:proofErr w:type="spellStart"/>
      <w:r w:rsidR="00505938" w:rsidRPr="000D1E1A">
        <w:rPr>
          <w:bCs/>
        </w:rPr>
        <w:t>lọc</w:t>
      </w:r>
      <w:proofErr w:type="spellEnd"/>
      <w:r w:rsidR="00505938" w:rsidRPr="000D1E1A">
        <w:rPr>
          <w:bCs/>
        </w:rPr>
        <w:t>.</w:t>
      </w:r>
    </w:p>
    <w:p w14:paraId="1ED037CA" w14:textId="167CF5F1" w:rsidR="00505938" w:rsidRPr="000D1E1A" w:rsidRDefault="00FE2957" w:rsidP="009856D6">
      <w:pPr>
        <w:spacing w:line="312" w:lineRule="auto"/>
        <w:ind w:firstLine="567"/>
        <w:jc w:val="both"/>
        <w:rPr>
          <w:spacing w:val="-4"/>
        </w:rPr>
      </w:pPr>
      <w:r w:rsidRPr="000D1E1A">
        <w:rPr>
          <w:spacing w:val="-4"/>
        </w:rPr>
        <w:t xml:space="preserve">Các </w:t>
      </w:r>
      <w:proofErr w:type="spellStart"/>
      <w:r w:rsidRPr="000D1E1A">
        <w:rPr>
          <w:spacing w:val="-4"/>
        </w:rPr>
        <w:t>chất</w:t>
      </w:r>
      <w:proofErr w:type="spellEnd"/>
      <w:r w:rsidRPr="000D1E1A">
        <w:rPr>
          <w:spacing w:val="-4"/>
        </w:rPr>
        <w:t xml:space="preserve"> </w:t>
      </w:r>
      <w:proofErr w:type="spellStart"/>
      <w:r w:rsidRPr="000D1E1A">
        <w:rPr>
          <w:spacing w:val="-4"/>
        </w:rPr>
        <w:t>thải</w:t>
      </w:r>
      <w:proofErr w:type="spellEnd"/>
      <w:r w:rsidRPr="000D1E1A">
        <w:rPr>
          <w:spacing w:val="-4"/>
        </w:rPr>
        <w:t xml:space="preserve"> </w:t>
      </w:r>
      <w:proofErr w:type="spellStart"/>
      <w:r w:rsidRPr="000D1E1A">
        <w:rPr>
          <w:spacing w:val="-4"/>
        </w:rPr>
        <w:t>phát</w:t>
      </w:r>
      <w:proofErr w:type="spellEnd"/>
      <w:r w:rsidRPr="000D1E1A">
        <w:rPr>
          <w:spacing w:val="-4"/>
        </w:rPr>
        <w:t xml:space="preserve"> </w:t>
      </w:r>
      <w:proofErr w:type="spellStart"/>
      <w:r w:rsidRPr="000D1E1A">
        <w:rPr>
          <w:spacing w:val="-4"/>
        </w:rPr>
        <w:t>sinh</w:t>
      </w:r>
      <w:proofErr w:type="spellEnd"/>
      <w:r w:rsidRPr="000D1E1A">
        <w:rPr>
          <w:spacing w:val="-4"/>
        </w:rPr>
        <w:t xml:space="preserve"> </w:t>
      </w:r>
      <w:proofErr w:type="spellStart"/>
      <w:r w:rsidRPr="000D1E1A">
        <w:rPr>
          <w:spacing w:val="-4"/>
        </w:rPr>
        <w:t>chủ</w:t>
      </w:r>
      <w:proofErr w:type="spellEnd"/>
      <w:r w:rsidRPr="000D1E1A">
        <w:rPr>
          <w:spacing w:val="-4"/>
        </w:rPr>
        <w:t xml:space="preserve"> </w:t>
      </w:r>
      <w:proofErr w:type="spellStart"/>
      <w:r w:rsidRPr="000D1E1A">
        <w:rPr>
          <w:spacing w:val="-4"/>
        </w:rPr>
        <w:t>yếu</w:t>
      </w:r>
      <w:proofErr w:type="spellEnd"/>
      <w:r w:rsidRPr="000D1E1A">
        <w:rPr>
          <w:spacing w:val="-4"/>
        </w:rPr>
        <w:t xml:space="preserve"> </w:t>
      </w:r>
      <w:proofErr w:type="spellStart"/>
      <w:r w:rsidRPr="000D1E1A">
        <w:rPr>
          <w:spacing w:val="-4"/>
        </w:rPr>
        <w:t>từ</w:t>
      </w:r>
      <w:proofErr w:type="spellEnd"/>
      <w:r w:rsidRPr="000D1E1A">
        <w:rPr>
          <w:spacing w:val="-4"/>
        </w:rPr>
        <w:t xml:space="preserve"> </w:t>
      </w:r>
      <w:proofErr w:type="spellStart"/>
      <w:r w:rsidRPr="000D1E1A">
        <w:rPr>
          <w:spacing w:val="-4"/>
        </w:rPr>
        <w:t>hoạt</w:t>
      </w:r>
      <w:proofErr w:type="spellEnd"/>
      <w:r w:rsidRPr="000D1E1A">
        <w:rPr>
          <w:spacing w:val="-4"/>
        </w:rPr>
        <w:t xml:space="preserve"> </w:t>
      </w:r>
      <w:proofErr w:type="spellStart"/>
      <w:r w:rsidRPr="000D1E1A">
        <w:rPr>
          <w:spacing w:val="-4"/>
        </w:rPr>
        <w:t>động</w:t>
      </w:r>
      <w:proofErr w:type="spellEnd"/>
      <w:r w:rsidRPr="000D1E1A">
        <w:rPr>
          <w:spacing w:val="-4"/>
        </w:rPr>
        <w:t xml:space="preserve"> </w:t>
      </w:r>
      <w:proofErr w:type="spellStart"/>
      <w:r w:rsidRPr="000D1E1A">
        <w:rPr>
          <w:spacing w:val="-4"/>
        </w:rPr>
        <w:t>thi</w:t>
      </w:r>
      <w:proofErr w:type="spellEnd"/>
      <w:r w:rsidRPr="000D1E1A">
        <w:rPr>
          <w:spacing w:val="-4"/>
        </w:rPr>
        <w:t xml:space="preserve"> </w:t>
      </w:r>
      <w:proofErr w:type="spellStart"/>
      <w:r w:rsidRPr="000D1E1A">
        <w:rPr>
          <w:spacing w:val="-4"/>
        </w:rPr>
        <w:t>công</w:t>
      </w:r>
      <w:proofErr w:type="spellEnd"/>
      <w:r w:rsidRPr="000D1E1A">
        <w:rPr>
          <w:spacing w:val="-4"/>
        </w:rPr>
        <w:t xml:space="preserve">, </w:t>
      </w:r>
      <w:proofErr w:type="spellStart"/>
      <w:r w:rsidRPr="000D1E1A">
        <w:rPr>
          <w:spacing w:val="-4"/>
        </w:rPr>
        <w:t>sinh</w:t>
      </w:r>
      <w:proofErr w:type="spellEnd"/>
      <w:r w:rsidRPr="000D1E1A">
        <w:rPr>
          <w:spacing w:val="-4"/>
        </w:rPr>
        <w:t xml:space="preserve"> </w:t>
      </w:r>
      <w:proofErr w:type="spellStart"/>
      <w:r w:rsidRPr="000D1E1A">
        <w:rPr>
          <w:spacing w:val="-4"/>
        </w:rPr>
        <w:t>hoạt</w:t>
      </w:r>
      <w:proofErr w:type="spellEnd"/>
      <w:r w:rsidRPr="000D1E1A">
        <w:rPr>
          <w:spacing w:val="-4"/>
        </w:rPr>
        <w:t xml:space="preserve"> </w:t>
      </w:r>
      <w:proofErr w:type="spellStart"/>
      <w:r w:rsidRPr="000D1E1A">
        <w:rPr>
          <w:spacing w:val="-4"/>
        </w:rPr>
        <w:t>của</w:t>
      </w:r>
      <w:proofErr w:type="spellEnd"/>
      <w:r w:rsidRPr="000D1E1A">
        <w:rPr>
          <w:spacing w:val="-4"/>
        </w:rPr>
        <w:t xml:space="preserve"> </w:t>
      </w:r>
      <w:proofErr w:type="spellStart"/>
      <w:r w:rsidRPr="000D1E1A">
        <w:rPr>
          <w:spacing w:val="-4"/>
        </w:rPr>
        <w:t>công</w:t>
      </w:r>
      <w:proofErr w:type="spellEnd"/>
      <w:r w:rsidRPr="000D1E1A">
        <w:rPr>
          <w:spacing w:val="-4"/>
        </w:rPr>
        <w:t xml:space="preserve"> </w:t>
      </w:r>
      <w:proofErr w:type="spellStart"/>
      <w:r w:rsidRPr="000D1E1A">
        <w:rPr>
          <w:spacing w:val="-4"/>
        </w:rPr>
        <w:t>nhân</w:t>
      </w:r>
      <w:proofErr w:type="spellEnd"/>
      <w:r w:rsidRPr="000D1E1A">
        <w:rPr>
          <w:spacing w:val="-4"/>
        </w:rPr>
        <w:t xml:space="preserve"> </w:t>
      </w:r>
      <w:proofErr w:type="spellStart"/>
      <w:r w:rsidRPr="000D1E1A">
        <w:rPr>
          <w:spacing w:val="-4"/>
        </w:rPr>
        <w:t>trên</w:t>
      </w:r>
      <w:proofErr w:type="spellEnd"/>
      <w:r w:rsidRPr="000D1E1A">
        <w:rPr>
          <w:spacing w:val="-4"/>
        </w:rPr>
        <w:t xml:space="preserve"> </w:t>
      </w:r>
      <w:proofErr w:type="spellStart"/>
      <w:r w:rsidRPr="000D1E1A">
        <w:rPr>
          <w:spacing w:val="-4"/>
        </w:rPr>
        <w:t>công</w:t>
      </w:r>
      <w:proofErr w:type="spellEnd"/>
      <w:r w:rsidRPr="000D1E1A">
        <w:rPr>
          <w:spacing w:val="-4"/>
        </w:rPr>
        <w:t xml:space="preserve"> </w:t>
      </w:r>
      <w:proofErr w:type="spellStart"/>
      <w:r w:rsidRPr="000D1E1A">
        <w:rPr>
          <w:spacing w:val="-4"/>
        </w:rPr>
        <w:t>trường</w:t>
      </w:r>
      <w:proofErr w:type="spellEnd"/>
      <w:r w:rsidRPr="000D1E1A">
        <w:rPr>
          <w:spacing w:val="-4"/>
        </w:rPr>
        <w:t xml:space="preserve"> </w:t>
      </w:r>
      <w:proofErr w:type="spellStart"/>
      <w:r w:rsidRPr="000D1E1A">
        <w:rPr>
          <w:spacing w:val="-4"/>
        </w:rPr>
        <w:t>trong</w:t>
      </w:r>
      <w:proofErr w:type="spellEnd"/>
      <w:r w:rsidRPr="000D1E1A">
        <w:rPr>
          <w:spacing w:val="-4"/>
        </w:rPr>
        <w:t xml:space="preserve"> </w:t>
      </w:r>
      <w:proofErr w:type="spellStart"/>
      <w:r w:rsidRPr="000D1E1A">
        <w:rPr>
          <w:spacing w:val="-4"/>
        </w:rPr>
        <w:t>giai</w:t>
      </w:r>
      <w:proofErr w:type="spellEnd"/>
      <w:r w:rsidRPr="000D1E1A">
        <w:rPr>
          <w:spacing w:val="-4"/>
        </w:rPr>
        <w:t xml:space="preserve"> </w:t>
      </w:r>
      <w:proofErr w:type="spellStart"/>
      <w:r w:rsidRPr="000D1E1A">
        <w:rPr>
          <w:spacing w:val="-4"/>
        </w:rPr>
        <w:t>đoạn</w:t>
      </w:r>
      <w:proofErr w:type="spellEnd"/>
      <w:r w:rsidRPr="000D1E1A">
        <w:rPr>
          <w:spacing w:val="-4"/>
        </w:rPr>
        <w:t xml:space="preserve"> </w:t>
      </w:r>
      <w:proofErr w:type="spellStart"/>
      <w:r w:rsidRPr="000D1E1A">
        <w:rPr>
          <w:spacing w:val="-4"/>
        </w:rPr>
        <w:t>thi</w:t>
      </w:r>
      <w:proofErr w:type="spellEnd"/>
      <w:r w:rsidRPr="000D1E1A">
        <w:rPr>
          <w:spacing w:val="-4"/>
        </w:rPr>
        <w:t xml:space="preserve"> </w:t>
      </w:r>
      <w:proofErr w:type="spellStart"/>
      <w:r w:rsidRPr="000D1E1A">
        <w:rPr>
          <w:spacing w:val="-4"/>
        </w:rPr>
        <w:t>công</w:t>
      </w:r>
      <w:proofErr w:type="spellEnd"/>
      <w:r w:rsidRPr="000D1E1A">
        <w:rPr>
          <w:spacing w:val="-4"/>
        </w:rPr>
        <w:t xml:space="preserve"> </w:t>
      </w:r>
      <w:proofErr w:type="spellStart"/>
      <w:r w:rsidRPr="000D1E1A">
        <w:rPr>
          <w:spacing w:val="-4"/>
        </w:rPr>
        <w:t>và</w:t>
      </w:r>
      <w:proofErr w:type="spellEnd"/>
      <w:r w:rsidRPr="000D1E1A">
        <w:rPr>
          <w:spacing w:val="-4"/>
        </w:rPr>
        <w:t xml:space="preserve"> </w:t>
      </w:r>
      <w:proofErr w:type="spellStart"/>
      <w:r w:rsidRPr="000D1E1A">
        <w:rPr>
          <w:spacing w:val="-4"/>
        </w:rPr>
        <w:t>của</w:t>
      </w:r>
      <w:proofErr w:type="spellEnd"/>
      <w:r w:rsidRPr="000D1E1A">
        <w:rPr>
          <w:spacing w:val="-4"/>
        </w:rPr>
        <w:t xml:space="preserve"> </w:t>
      </w:r>
      <w:proofErr w:type="spellStart"/>
      <w:r w:rsidR="00505938" w:rsidRPr="000D1E1A">
        <w:rPr>
          <w:spacing w:val="-4"/>
        </w:rPr>
        <w:t>công</w:t>
      </w:r>
      <w:proofErr w:type="spellEnd"/>
      <w:r w:rsidR="00505938" w:rsidRPr="000D1E1A">
        <w:rPr>
          <w:spacing w:val="-4"/>
        </w:rPr>
        <w:t xml:space="preserve"> </w:t>
      </w:r>
      <w:proofErr w:type="spellStart"/>
      <w:r w:rsidR="00505938" w:rsidRPr="000D1E1A">
        <w:rPr>
          <w:spacing w:val="-4"/>
        </w:rPr>
        <w:t>nhân</w:t>
      </w:r>
      <w:proofErr w:type="spellEnd"/>
      <w:r w:rsidR="00505938" w:rsidRPr="000D1E1A">
        <w:rPr>
          <w:spacing w:val="-4"/>
        </w:rPr>
        <w:t xml:space="preserve"> </w:t>
      </w:r>
      <w:proofErr w:type="spellStart"/>
      <w:r w:rsidR="00505938" w:rsidRPr="000D1E1A">
        <w:rPr>
          <w:spacing w:val="-4"/>
        </w:rPr>
        <w:t>trong</w:t>
      </w:r>
      <w:proofErr w:type="spellEnd"/>
      <w:r w:rsidR="00505938" w:rsidRPr="000D1E1A">
        <w:rPr>
          <w:spacing w:val="-4"/>
        </w:rPr>
        <w:t xml:space="preserve"> </w:t>
      </w:r>
      <w:proofErr w:type="spellStart"/>
      <w:r w:rsidR="00505938" w:rsidRPr="000D1E1A">
        <w:rPr>
          <w:spacing w:val="-4"/>
        </w:rPr>
        <w:t>quá</w:t>
      </w:r>
      <w:proofErr w:type="spellEnd"/>
      <w:r w:rsidR="00505938" w:rsidRPr="000D1E1A">
        <w:rPr>
          <w:spacing w:val="-4"/>
        </w:rPr>
        <w:t xml:space="preserve"> </w:t>
      </w:r>
      <w:proofErr w:type="spellStart"/>
      <w:r w:rsidR="00505938" w:rsidRPr="000D1E1A">
        <w:rPr>
          <w:spacing w:val="-4"/>
        </w:rPr>
        <w:t>trình</w:t>
      </w:r>
      <w:proofErr w:type="spellEnd"/>
      <w:r w:rsidR="00505938" w:rsidRPr="000D1E1A">
        <w:rPr>
          <w:spacing w:val="-4"/>
        </w:rPr>
        <w:t xml:space="preserve"> </w:t>
      </w:r>
      <w:proofErr w:type="spellStart"/>
      <w:r w:rsidR="00505938" w:rsidRPr="000D1E1A">
        <w:rPr>
          <w:spacing w:val="-4"/>
        </w:rPr>
        <w:t>vận</w:t>
      </w:r>
      <w:proofErr w:type="spellEnd"/>
      <w:r w:rsidR="00505938" w:rsidRPr="000D1E1A">
        <w:rPr>
          <w:spacing w:val="-4"/>
        </w:rPr>
        <w:t xml:space="preserve"> </w:t>
      </w:r>
      <w:proofErr w:type="spellStart"/>
      <w:r w:rsidR="00505938" w:rsidRPr="000D1E1A">
        <w:rPr>
          <w:spacing w:val="-4"/>
        </w:rPr>
        <w:t>hành</w:t>
      </w:r>
      <w:proofErr w:type="spellEnd"/>
      <w:r w:rsidR="00505938" w:rsidRPr="000D1E1A">
        <w:rPr>
          <w:spacing w:val="-4"/>
        </w:rPr>
        <w:t xml:space="preserve"> </w:t>
      </w:r>
      <w:proofErr w:type="spellStart"/>
      <w:r w:rsidR="00505938" w:rsidRPr="000D1E1A">
        <w:rPr>
          <w:spacing w:val="-4"/>
        </w:rPr>
        <w:t>cấp</w:t>
      </w:r>
      <w:proofErr w:type="spellEnd"/>
      <w:r w:rsidR="00505938" w:rsidRPr="000D1E1A">
        <w:rPr>
          <w:spacing w:val="-4"/>
        </w:rPr>
        <w:t xml:space="preserve"> </w:t>
      </w:r>
      <w:proofErr w:type="spellStart"/>
      <w:r w:rsidR="00505938" w:rsidRPr="000D1E1A">
        <w:rPr>
          <w:spacing w:val="-4"/>
        </w:rPr>
        <w:t>nước</w:t>
      </w:r>
      <w:proofErr w:type="spellEnd"/>
      <w:r w:rsidR="00505938" w:rsidRPr="000D1E1A">
        <w:rPr>
          <w:spacing w:val="-4"/>
        </w:rPr>
        <w:t>.</w:t>
      </w:r>
    </w:p>
    <w:p w14:paraId="2311F5F8" w14:textId="11259CFC" w:rsidR="00CC2BC0" w:rsidRPr="000D1E1A" w:rsidRDefault="00CC2BC0" w:rsidP="009856D6">
      <w:pPr>
        <w:pStyle w:val="Heading3"/>
        <w:spacing w:before="0" w:after="0" w:line="312" w:lineRule="auto"/>
        <w:rPr>
          <w:rFonts w:ascii="Times New Roman" w:hAnsi="Times New Roman" w:cs="Times New Roman"/>
          <w:i/>
          <w:sz w:val="28"/>
          <w:szCs w:val="28"/>
        </w:rPr>
      </w:pPr>
      <w:r w:rsidRPr="000D1E1A">
        <w:rPr>
          <w:rFonts w:ascii="Times New Roman" w:hAnsi="Times New Roman" w:cs="Times New Roman"/>
          <w:i/>
          <w:sz w:val="28"/>
          <w:szCs w:val="28"/>
        </w:rPr>
        <w:t xml:space="preserve">5.1.4. Các </w:t>
      </w:r>
      <w:proofErr w:type="spellStart"/>
      <w:r w:rsidRPr="000D1E1A">
        <w:rPr>
          <w:rFonts w:ascii="Times New Roman" w:hAnsi="Times New Roman" w:cs="Times New Roman"/>
          <w:i/>
          <w:sz w:val="28"/>
          <w:szCs w:val="28"/>
        </w:rPr>
        <w:t>hạng</w:t>
      </w:r>
      <w:proofErr w:type="spellEnd"/>
      <w:r w:rsidRPr="000D1E1A">
        <w:rPr>
          <w:rFonts w:ascii="Times New Roman" w:hAnsi="Times New Roman" w:cs="Times New Roman"/>
          <w:i/>
          <w:sz w:val="28"/>
          <w:szCs w:val="28"/>
        </w:rPr>
        <w:t xml:space="preserve"> </w:t>
      </w:r>
      <w:proofErr w:type="spellStart"/>
      <w:r w:rsidRPr="000D1E1A">
        <w:rPr>
          <w:rFonts w:ascii="Times New Roman" w:hAnsi="Times New Roman" w:cs="Times New Roman"/>
          <w:i/>
          <w:sz w:val="28"/>
          <w:szCs w:val="28"/>
        </w:rPr>
        <w:t>mục</w:t>
      </w:r>
      <w:proofErr w:type="spellEnd"/>
      <w:r w:rsidRPr="000D1E1A">
        <w:rPr>
          <w:rFonts w:ascii="Times New Roman" w:hAnsi="Times New Roman" w:cs="Times New Roman"/>
          <w:i/>
          <w:sz w:val="28"/>
          <w:szCs w:val="28"/>
        </w:rPr>
        <w:t xml:space="preserve"> </w:t>
      </w:r>
      <w:proofErr w:type="spellStart"/>
      <w:r w:rsidRPr="000D1E1A">
        <w:rPr>
          <w:rFonts w:ascii="Times New Roman" w:hAnsi="Times New Roman" w:cs="Times New Roman"/>
          <w:i/>
          <w:sz w:val="28"/>
          <w:szCs w:val="28"/>
        </w:rPr>
        <w:t>công</w:t>
      </w:r>
      <w:proofErr w:type="spellEnd"/>
      <w:r w:rsidRPr="000D1E1A">
        <w:rPr>
          <w:rFonts w:ascii="Times New Roman" w:hAnsi="Times New Roman" w:cs="Times New Roman"/>
          <w:i/>
          <w:sz w:val="28"/>
          <w:szCs w:val="28"/>
        </w:rPr>
        <w:t xml:space="preserve"> </w:t>
      </w:r>
      <w:proofErr w:type="spellStart"/>
      <w:r w:rsidRPr="000D1E1A">
        <w:rPr>
          <w:rFonts w:ascii="Times New Roman" w:hAnsi="Times New Roman" w:cs="Times New Roman"/>
          <w:i/>
          <w:sz w:val="28"/>
          <w:szCs w:val="28"/>
        </w:rPr>
        <w:t>trình</w:t>
      </w:r>
      <w:proofErr w:type="spellEnd"/>
      <w:r w:rsidRPr="000D1E1A">
        <w:rPr>
          <w:rFonts w:ascii="Times New Roman" w:hAnsi="Times New Roman" w:cs="Times New Roman"/>
          <w:i/>
          <w:sz w:val="28"/>
          <w:szCs w:val="28"/>
        </w:rPr>
        <w:t xml:space="preserve"> </w:t>
      </w:r>
      <w:proofErr w:type="spellStart"/>
      <w:r w:rsidRPr="000D1E1A">
        <w:rPr>
          <w:rFonts w:ascii="Times New Roman" w:hAnsi="Times New Roman" w:cs="Times New Roman"/>
          <w:i/>
          <w:sz w:val="28"/>
          <w:szCs w:val="28"/>
        </w:rPr>
        <w:t>và</w:t>
      </w:r>
      <w:proofErr w:type="spellEnd"/>
      <w:r w:rsidRPr="000D1E1A">
        <w:rPr>
          <w:rFonts w:ascii="Times New Roman" w:hAnsi="Times New Roman" w:cs="Times New Roman"/>
          <w:i/>
          <w:sz w:val="28"/>
          <w:szCs w:val="28"/>
        </w:rPr>
        <w:t xml:space="preserve"> </w:t>
      </w:r>
      <w:proofErr w:type="spellStart"/>
      <w:r w:rsidRPr="000D1E1A">
        <w:rPr>
          <w:rFonts w:ascii="Times New Roman" w:hAnsi="Times New Roman" w:cs="Times New Roman"/>
          <w:i/>
          <w:sz w:val="28"/>
          <w:szCs w:val="28"/>
        </w:rPr>
        <w:t>hoạt</w:t>
      </w:r>
      <w:proofErr w:type="spellEnd"/>
      <w:r w:rsidRPr="000D1E1A">
        <w:rPr>
          <w:rFonts w:ascii="Times New Roman" w:hAnsi="Times New Roman" w:cs="Times New Roman"/>
          <w:i/>
          <w:sz w:val="28"/>
          <w:szCs w:val="28"/>
        </w:rPr>
        <w:t xml:space="preserve"> </w:t>
      </w:r>
      <w:proofErr w:type="spellStart"/>
      <w:r w:rsidRPr="000D1E1A">
        <w:rPr>
          <w:rFonts w:ascii="Times New Roman" w:hAnsi="Times New Roman" w:cs="Times New Roman"/>
          <w:i/>
          <w:sz w:val="28"/>
          <w:szCs w:val="28"/>
        </w:rPr>
        <w:t>động</w:t>
      </w:r>
      <w:proofErr w:type="spellEnd"/>
      <w:r w:rsidRPr="000D1E1A">
        <w:rPr>
          <w:rFonts w:ascii="Times New Roman" w:hAnsi="Times New Roman" w:cs="Times New Roman"/>
          <w:i/>
          <w:sz w:val="28"/>
          <w:szCs w:val="28"/>
        </w:rPr>
        <w:t xml:space="preserve"> </w:t>
      </w:r>
      <w:proofErr w:type="spellStart"/>
      <w:r w:rsidRPr="000D1E1A">
        <w:rPr>
          <w:rFonts w:ascii="Times New Roman" w:hAnsi="Times New Roman" w:cs="Times New Roman"/>
          <w:i/>
          <w:sz w:val="28"/>
          <w:szCs w:val="28"/>
        </w:rPr>
        <w:t>của</w:t>
      </w:r>
      <w:proofErr w:type="spellEnd"/>
      <w:r w:rsidRPr="000D1E1A">
        <w:rPr>
          <w:rFonts w:ascii="Times New Roman" w:hAnsi="Times New Roman" w:cs="Times New Roman"/>
          <w:i/>
          <w:sz w:val="28"/>
          <w:szCs w:val="28"/>
        </w:rPr>
        <w:t xml:space="preserve"> </w:t>
      </w:r>
      <w:proofErr w:type="spellStart"/>
      <w:r w:rsidRPr="000D1E1A">
        <w:rPr>
          <w:rFonts w:ascii="Times New Roman" w:hAnsi="Times New Roman" w:cs="Times New Roman"/>
          <w:i/>
          <w:sz w:val="28"/>
          <w:szCs w:val="28"/>
        </w:rPr>
        <w:t>dự</w:t>
      </w:r>
      <w:proofErr w:type="spellEnd"/>
      <w:r w:rsidRPr="000D1E1A">
        <w:rPr>
          <w:rFonts w:ascii="Times New Roman" w:hAnsi="Times New Roman" w:cs="Times New Roman"/>
          <w:i/>
          <w:sz w:val="28"/>
          <w:szCs w:val="28"/>
        </w:rPr>
        <w:t xml:space="preserve"> </w:t>
      </w:r>
      <w:proofErr w:type="spellStart"/>
      <w:r w:rsidRPr="000D1E1A">
        <w:rPr>
          <w:rFonts w:ascii="Times New Roman" w:hAnsi="Times New Roman" w:cs="Times New Roman"/>
          <w:i/>
          <w:sz w:val="28"/>
          <w:szCs w:val="28"/>
        </w:rPr>
        <w:t>án</w:t>
      </w:r>
      <w:bookmarkEnd w:id="662"/>
      <w:proofErr w:type="spellEnd"/>
    </w:p>
    <w:p w14:paraId="7EC85EED" w14:textId="30D8D7DE" w:rsidR="00004DCF" w:rsidRPr="000D1E1A" w:rsidRDefault="00004DCF" w:rsidP="009856D6">
      <w:pPr>
        <w:pStyle w:val="ListParagraph"/>
        <w:widowControl w:val="0"/>
        <w:spacing w:line="312" w:lineRule="auto"/>
        <w:ind w:left="0" w:firstLine="567"/>
        <w:contextualSpacing/>
        <w:jc w:val="both"/>
        <w:rPr>
          <w:rFonts w:ascii="Times New Roman" w:hAnsi="Times New Roman"/>
          <w:b/>
          <w:i/>
          <w:lang w:val="nb-NO"/>
        </w:rPr>
      </w:pPr>
      <w:r w:rsidRPr="000D1E1A">
        <w:rPr>
          <w:rFonts w:ascii="Times New Roman" w:hAnsi="Times New Roman"/>
          <w:b/>
          <w:i/>
          <w:lang w:val="nb-NO"/>
        </w:rPr>
        <w:t xml:space="preserve">* </w:t>
      </w:r>
      <w:r w:rsidR="006A489E" w:rsidRPr="000D1E1A">
        <w:rPr>
          <w:rFonts w:ascii="Times New Roman" w:hAnsi="Times New Roman"/>
          <w:b/>
          <w:i/>
          <w:lang w:val="nb-NO"/>
        </w:rPr>
        <w:t>Các hạng mục công trình:</w:t>
      </w:r>
    </w:p>
    <w:p w14:paraId="390DF291" w14:textId="0C555427" w:rsidR="009856D6" w:rsidRPr="000D1E1A" w:rsidRDefault="009856D6" w:rsidP="009856D6">
      <w:pPr>
        <w:pStyle w:val="Normal-1"/>
        <w:spacing w:before="0" w:after="0" w:line="312" w:lineRule="auto"/>
        <w:ind w:firstLine="567"/>
        <w:rPr>
          <w:color w:val="auto"/>
          <w:sz w:val="28"/>
          <w:szCs w:val="28"/>
        </w:rPr>
      </w:pPr>
      <w:r w:rsidRPr="000D1E1A">
        <w:rPr>
          <w:color w:val="auto"/>
          <w:sz w:val="28"/>
          <w:szCs w:val="28"/>
        </w:rPr>
        <w:t>- Hạng mục 1: Xây dựng hệ thống cấp n</w:t>
      </w:r>
      <w:r w:rsidRPr="000D1E1A">
        <w:rPr>
          <w:rFonts w:hint="eastAsia"/>
          <w:color w:val="auto"/>
          <w:sz w:val="28"/>
          <w:szCs w:val="28"/>
        </w:rPr>
        <w:t>ư</w:t>
      </w:r>
      <w:r w:rsidRPr="000D1E1A">
        <w:rPr>
          <w:color w:val="auto"/>
          <w:sz w:val="28"/>
          <w:szCs w:val="28"/>
        </w:rPr>
        <w:t>ớc sạch 02 xã Cam Chính – Cam Nghĩa</w:t>
      </w:r>
    </w:p>
    <w:p w14:paraId="671F7A8B" w14:textId="0C08C792" w:rsidR="009856D6" w:rsidRPr="000D1E1A" w:rsidRDefault="009856D6" w:rsidP="009856D6">
      <w:pPr>
        <w:pStyle w:val="Normal-1"/>
        <w:spacing w:before="0" w:after="0" w:line="312" w:lineRule="auto"/>
        <w:ind w:firstLine="567"/>
        <w:rPr>
          <w:color w:val="auto"/>
          <w:sz w:val="28"/>
          <w:szCs w:val="28"/>
        </w:rPr>
      </w:pPr>
      <w:r w:rsidRPr="000D1E1A">
        <w:rPr>
          <w:color w:val="auto"/>
          <w:sz w:val="28"/>
          <w:szCs w:val="28"/>
        </w:rPr>
        <w:t>+ Xây dựng hoàn thiện một hệ thống cấp n</w:t>
      </w:r>
      <w:r w:rsidRPr="000D1E1A">
        <w:rPr>
          <w:rFonts w:hint="eastAsia"/>
          <w:color w:val="auto"/>
          <w:sz w:val="28"/>
          <w:szCs w:val="28"/>
        </w:rPr>
        <w:t>ư</w:t>
      </w:r>
      <w:r w:rsidRPr="000D1E1A">
        <w:rPr>
          <w:color w:val="auto"/>
          <w:sz w:val="28"/>
          <w:szCs w:val="28"/>
        </w:rPr>
        <w:t>ớc sinh hoạt công suất 2.000 m</w:t>
      </w:r>
      <w:r w:rsidRPr="000D1E1A">
        <w:rPr>
          <w:color w:val="auto"/>
          <w:sz w:val="28"/>
          <w:szCs w:val="28"/>
          <w:vertAlign w:val="superscript"/>
        </w:rPr>
        <w:t>3</w:t>
      </w:r>
      <w:r w:rsidRPr="000D1E1A">
        <w:rPr>
          <w:color w:val="auto"/>
          <w:sz w:val="28"/>
          <w:szCs w:val="28"/>
        </w:rPr>
        <w:t>/ngày.</w:t>
      </w:r>
      <w:r w:rsidRPr="000D1E1A">
        <w:rPr>
          <w:rFonts w:hint="eastAsia"/>
          <w:color w:val="auto"/>
          <w:sz w:val="28"/>
          <w:szCs w:val="28"/>
        </w:rPr>
        <w:t>đê</w:t>
      </w:r>
      <w:r w:rsidRPr="000D1E1A">
        <w:rPr>
          <w:color w:val="auto"/>
          <w:sz w:val="28"/>
          <w:szCs w:val="28"/>
        </w:rPr>
        <w:t>m, có khả n</w:t>
      </w:r>
      <w:r w:rsidRPr="000D1E1A">
        <w:rPr>
          <w:rFonts w:hint="eastAsia"/>
          <w:color w:val="auto"/>
          <w:sz w:val="28"/>
          <w:szCs w:val="28"/>
        </w:rPr>
        <w:t>ă</w:t>
      </w:r>
      <w:r w:rsidRPr="000D1E1A">
        <w:rPr>
          <w:color w:val="auto"/>
          <w:sz w:val="28"/>
          <w:szCs w:val="28"/>
        </w:rPr>
        <w:t>ng mở rộng trong t</w:t>
      </w:r>
      <w:r w:rsidRPr="000D1E1A">
        <w:rPr>
          <w:rFonts w:hint="eastAsia"/>
          <w:color w:val="auto"/>
          <w:sz w:val="28"/>
          <w:szCs w:val="28"/>
        </w:rPr>
        <w:t>ươ</w:t>
      </w:r>
      <w:r w:rsidRPr="000D1E1A">
        <w:rPr>
          <w:color w:val="auto"/>
          <w:sz w:val="28"/>
          <w:szCs w:val="28"/>
        </w:rPr>
        <w:t>ng lai lên 4.000 m</w:t>
      </w:r>
      <w:r w:rsidRPr="000D1E1A">
        <w:rPr>
          <w:color w:val="auto"/>
          <w:sz w:val="28"/>
          <w:szCs w:val="28"/>
          <w:vertAlign w:val="superscript"/>
        </w:rPr>
        <w:t>3</w:t>
      </w:r>
      <w:r w:rsidRPr="000D1E1A">
        <w:rPr>
          <w:color w:val="auto"/>
          <w:sz w:val="28"/>
          <w:szCs w:val="28"/>
        </w:rPr>
        <w:t>/ngày.</w:t>
      </w:r>
      <w:r w:rsidRPr="000D1E1A">
        <w:rPr>
          <w:rFonts w:hint="eastAsia"/>
          <w:color w:val="auto"/>
          <w:sz w:val="28"/>
          <w:szCs w:val="28"/>
        </w:rPr>
        <w:t>đê</w:t>
      </w:r>
      <w:r w:rsidRPr="000D1E1A">
        <w:rPr>
          <w:color w:val="auto"/>
          <w:sz w:val="28"/>
          <w:szCs w:val="28"/>
        </w:rPr>
        <w:t xml:space="preserve">m thuộc </w:t>
      </w:r>
      <w:r w:rsidRPr="000D1E1A">
        <w:rPr>
          <w:rFonts w:hint="eastAsia"/>
          <w:color w:val="auto"/>
          <w:sz w:val="28"/>
          <w:szCs w:val="28"/>
        </w:rPr>
        <w:t>đ</w:t>
      </w:r>
      <w:r w:rsidRPr="000D1E1A">
        <w:rPr>
          <w:color w:val="auto"/>
          <w:sz w:val="28"/>
          <w:szCs w:val="28"/>
        </w:rPr>
        <w:t xml:space="preserve">ịa bàn thôn </w:t>
      </w:r>
      <w:r w:rsidRPr="000D1E1A">
        <w:rPr>
          <w:rFonts w:hint="eastAsia"/>
          <w:color w:val="auto"/>
          <w:sz w:val="28"/>
          <w:szCs w:val="28"/>
        </w:rPr>
        <w:t>Đ</w:t>
      </w:r>
      <w:r w:rsidRPr="000D1E1A">
        <w:rPr>
          <w:color w:val="auto"/>
          <w:sz w:val="28"/>
          <w:szCs w:val="28"/>
        </w:rPr>
        <w:t>ịnh S</w:t>
      </w:r>
      <w:r w:rsidRPr="000D1E1A">
        <w:rPr>
          <w:rFonts w:hint="eastAsia"/>
          <w:color w:val="auto"/>
          <w:sz w:val="28"/>
          <w:szCs w:val="28"/>
        </w:rPr>
        <w:t>ơ</w:t>
      </w:r>
      <w:r w:rsidRPr="000D1E1A">
        <w:rPr>
          <w:color w:val="auto"/>
          <w:sz w:val="28"/>
          <w:szCs w:val="28"/>
        </w:rPr>
        <w:t>n, xã Cam Nghĩa, sử dụng nguồn n</w:t>
      </w:r>
      <w:r w:rsidRPr="000D1E1A">
        <w:rPr>
          <w:rFonts w:hint="eastAsia"/>
          <w:color w:val="auto"/>
          <w:sz w:val="28"/>
          <w:szCs w:val="28"/>
        </w:rPr>
        <w:t>ư</w:t>
      </w:r>
      <w:r w:rsidRPr="000D1E1A">
        <w:rPr>
          <w:color w:val="auto"/>
          <w:sz w:val="28"/>
          <w:szCs w:val="28"/>
        </w:rPr>
        <w:t xml:space="preserve">ớc mặt </w:t>
      </w:r>
      <w:r w:rsidRPr="000D1E1A">
        <w:rPr>
          <w:rFonts w:hint="eastAsia"/>
          <w:color w:val="auto"/>
          <w:sz w:val="28"/>
          <w:szCs w:val="28"/>
        </w:rPr>
        <w:t>đ</w:t>
      </w:r>
      <w:r w:rsidRPr="000D1E1A">
        <w:rPr>
          <w:color w:val="auto"/>
          <w:sz w:val="28"/>
          <w:szCs w:val="28"/>
        </w:rPr>
        <w:t>ầu nguồn sông Cam Lộ, phục vụ 11.269 ng</w:t>
      </w:r>
      <w:r w:rsidRPr="000D1E1A">
        <w:rPr>
          <w:rFonts w:hint="eastAsia"/>
          <w:color w:val="auto"/>
          <w:sz w:val="28"/>
          <w:szCs w:val="28"/>
        </w:rPr>
        <w:t>ư</w:t>
      </w:r>
      <w:r w:rsidRPr="000D1E1A">
        <w:rPr>
          <w:color w:val="auto"/>
          <w:sz w:val="28"/>
          <w:szCs w:val="28"/>
        </w:rPr>
        <w:t>ời dân hai x</w:t>
      </w:r>
      <w:r w:rsidRPr="000D1E1A">
        <w:rPr>
          <w:rFonts w:hint="eastAsia"/>
          <w:color w:val="auto"/>
          <w:sz w:val="28"/>
          <w:szCs w:val="28"/>
        </w:rPr>
        <w:t>ã</w:t>
      </w:r>
      <w:r w:rsidRPr="000D1E1A">
        <w:rPr>
          <w:color w:val="auto"/>
          <w:sz w:val="28"/>
          <w:szCs w:val="28"/>
        </w:rPr>
        <w:t xml:space="preserve"> Cam Chính và Cam Nghĩa. Các hạng mục </w:t>
      </w:r>
      <w:r w:rsidRPr="000D1E1A">
        <w:rPr>
          <w:rFonts w:hint="eastAsia"/>
          <w:color w:val="auto"/>
          <w:sz w:val="28"/>
          <w:szCs w:val="28"/>
        </w:rPr>
        <w:t>đ</w:t>
      </w:r>
      <w:r w:rsidRPr="000D1E1A">
        <w:rPr>
          <w:color w:val="auto"/>
          <w:sz w:val="28"/>
          <w:szCs w:val="28"/>
        </w:rPr>
        <w:t>ầu t</w:t>
      </w:r>
      <w:r w:rsidRPr="000D1E1A">
        <w:rPr>
          <w:rFonts w:hint="eastAsia"/>
          <w:color w:val="auto"/>
          <w:sz w:val="28"/>
          <w:szCs w:val="28"/>
        </w:rPr>
        <w:t>ư</w:t>
      </w:r>
      <w:r w:rsidRPr="000D1E1A">
        <w:rPr>
          <w:color w:val="auto"/>
          <w:sz w:val="28"/>
          <w:szCs w:val="28"/>
        </w:rPr>
        <w:t xml:space="preserve"> gồm:</w:t>
      </w:r>
    </w:p>
    <w:p w14:paraId="3DAD067B" w14:textId="48D094AE" w:rsidR="009856D6" w:rsidRPr="000D1E1A" w:rsidRDefault="009856D6" w:rsidP="009856D6">
      <w:pPr>
        <w:pStyle w:val="Normal-1"/>
        <w:spacing w:before="0" w:after="0" w:line="312" w:lineRule="auto"/>
        <w:ind w:firstLine="567"/>
        <w:rPr>
          <w:color w:val="auto"/>
          <w:sz w:val="28"/>
          <w:szCs w:val="28"/>
        </w:rPr>
      </w:pPr>
      <w:r w:rsidRPr="000D1E1A">
        <w:rPr>
          <w:color w:val="auto"/>
          <w:sz w:val="28"/>
          <w:szCs w:val="28"/>
        </w:rPr>
        <w:t>+ Xây dựng hoàn thiện công trình thu và Trạm b</w:t>
      </w:r>
      <w:r w:rsidRPr="000D1E1A">
        <w:rPr>
          <w:rFonts w:hint="eastAsia"/>
          <w:color w:val="auto"/>
          <w:sz w:val="28"/>
          <w:szCs w:val="28"/>
        </w:rPr>
        <w:t>ơ</w:t>
      </w:r>
      <w:r w:rsidRPr="000D1E1A">
        <w:rPr>
          <w:color w:val="auto"/>
          <w:sz w:val="28"/>
          <w:szCs w:val="28"/>
        </w:rPr>
        <w:t>m cấp I, công suất khai thác 4.000m3/ngày.</w:t>
      </w:r>
      <w:r w:rsidRPr="000D1E1A">
        <w:rPr>
          <w:rFonts w:hint="eastAsia"/>
          <w:color w:val="auto"/>
          <w:sz w:val="28"/>
          <w:szCs w:val="28"/>
        </w:rPr>
        <w:t>đê</w:t>
      </w:r>
      <w:r w:rsidRPr="000D1E1A">
        <w:rPr>
          <w:color w:val="auto"/>
          <w:sz w:val="28"/>
          <w:szCs w:val="28"/>
        </w:rPr>
        <w:t xml:space="preserve">m (lắp </w:t>
      </w:r>
      <w:r w:rsidRPr="000D1E1A">
        <w:rPr>
          <w:rFonts w:hint="eastAsia"/>
          <w:color w:val="auto"/>
          <w:sz w:val="28"/>
          <w:szCs w:val="28"/>
        </w:rPr>
        <w:t>đ</w:t>
      </w:r>
      <w:r w:rsidRPr="000D1E1A">
        <w:rPr>
          <w:color w:val="auto"/>
          <w:sz w:val="28"/>
          <w:szCs w:val="28"/>
        </w:rPr>
        <w:t xml:space="preserve">ặt thiết bị giai </w:t>
      </w:r>
      <w:r w:rsidRPr="000D1E1A">
        <w:rPr>
          <w:rFonts w:hint="eastAsia"/>
          <w:color w:val="auto"/>
          <w:sz w:val="28"/>
          <w:szCs w:val="28"/>
        </w:rPr>
        <w:t>đ</w:t>
      </w:r>
      <w:r w:rsidRPr="000D1E1A">
        <w:rPr>
          <w:color w:val="auto"/>
          <w:sz w:val="28"/>
          <w:szCs w:val="28"/>
        </w:rPr>
        <w:t xml:space="preserve">oạn </w:t>
      </w:r>
      <w:r w:rsidRPr="000D1E1A">
        <w:rPr>
          <w:rFonts w:hint="eastAsia"/>
          <w:color w:val="auto"/>
          <w:sz w:val="28"/>
          <w:szCs w:val="28"/>
        </w:rPr>
        <w:t>đ</w:t>
      </w:r>
      <w:r w:rsidRPr="000D1E1A">
        <w:rPr>
          <w:color w:val="auto"/>
          <w:sz w:val="28"/>
          <w:szCs w:val="28"/>
        </w:rPr>
        <w:t>ầu là 2.000 m</w:t>
      </w:r>
      <w:r w:rsidRPr="000D1E1A">
        <w:rPr>
          <w:color w:val="auto"/>
          <w:sz w:val="28"/>
          <w:szCs w:val="28"/>
          <w:vertAlign w:val="superscript"/>
        </w:rPr>
        <w:t>3</w:t>
      </w:r>
      <w:r w:rsidRPr="000D1E1A">
        <w:rPr>
          <w:color w:val="auto"/>
          <w:sz w:val="28"/>
          <w:szCs w:val="28"/>
        </w:rPr>
        <w:t>/ngày.</w:t>
      </w:r>
      <w:r w:rsidRPr="000D1E1A">
        <w:rPr>
          <w:rFonts w:hint="eastAsia"/>
          <w:color w:val="auto"/>
          <w:sz w:val="28"/>
          <w:szCs w:val="28"/>
        </w:rPr>
        <w:t>đê</w:t>
      </w:r>
      <w:r w:rsidRPr="000D1E1A">
        <w:rPr>
          <w:color w:val="auto"/>
          <w:sz w:val="28"/>
          <w:szCs w:val="28"/>
        </w:rPr>
        <w:t xml:space="preserve">m) tại khu vực bãi bồi ven sông Cam Lộ thuộc </w:t>
      </w:r>
      <w:r w:rsidRPr="000D1E1A">
        <w:rPr>
          <w:rFonts w:hint="eastAsia"/>
          <w:color w:val="auto"/>
          <w:sz w:val="28"/>
          <w:szCs w:val="28"/>
        </w:rPr>
        <w:t>đ</w:t>
      </w:r>
      <w:r w:rsidRPr="000D1E1A">
        <w:rPr>
          <w:color w:val="auto"/>
          <w:sz w:val="28"/>
          <w:szCs w:val="28"/>
        </w:rPr>
        <w:t>ịa phận thôn Cam Phú 3, xã Cam Thành;</w:t>
      </w:r>
    </w:p>
    <w:p w14:paraId="31DE6A4F" w14:textId="54F5EB0E" w:rsidR="009856D6" w:rsidRPr="000D1E1A" w:rsidRDefault="009856D6" w:rsidP="009856D6">
      <w:pPr>
        <w:pStyle w:val="Normal-1"/>
        <w:spacing w:before="0" w:after="0" w:line="312" w:lineRule="auto"/>
        <w:ind w:firstLine="567"/>
        <w:rPr>
          <w:color w:val="auto"/>
          <w:sz w:val="28"/>
          <w:szCs w:val="28"/>
        </w:rPr>
      </w:pPr>
      <w:r w:rsidRPr="000D1E1A">
        <w:rPr>
          <w:color w:val="auto"/>
          <w:sz w:val="28"/>
          <w:szCs w:val="28"/>
        </w:rPr>
        <w:t>+ Xây dựng trạm cắt áp trên mạng l</w:t>
      </w:r>
      <w:r w:rsidRPr="000D1E1A">
        <w:rPr>
          <w:rFonts w:hint="eastAsia"/>
          <w:color w:val="auto"/>
          <w:sz w:val="28"/>
          <w:szCs w:val="28"/>
        </w:rPr>
        <w:t>ư</w:t>
      </w:r>
      <w:r w:rsidRPr="000D1E1A">
        <w:rPr>
          <w:color w:val="auto"/>
          <w:sz w:val="28"/>
          <w:szCs w:val="28"/>
        </w:rPr>
        <w:t xml:space="preserve">ới truyền tải và phân phối trên diện tích </w:t>
      </w:r>
      <w:r w:rsidRPr="000D1E1A">
        <w:rPr>
          <w:rFonts w:hint="eastAsia"/>
          <w:color w:val="auto"/>
          <w:sz w:val="28"/>
          <w:szCs w:val="28"/>
        </w:rPr>
        <w:t>đ</w:t>
      </w:r>
      <w:r w:rsidRPr="000D1E1A">
        <w:rPr>
          <w:color w:val="auto"/>
          <w:sz w:val="28"/>
          <w:szCs w:val="28"/>
        </w:rPr>
        <w:t xml:space="preserve">ất rừng trồng thuộc thôn </w:t>
      </w:r>
      <w:r w:rsidRPr="000D1E1A">
        <w:rPr>
          <w:rFonts w:hint="eastAsia"/>
          <w:color w:val="auto"/>
          <w:sz w:val="28"/>
          <w:szCs w:val="28"/>
        </w:rPr>
        <w:t>Đ</w:t>
      </w:r>
      <w:r w:rsidRPr="000D1E1A">
        <w:rPr>
          <w:color w:val="auto"/>
          <w:sz w:val="28"/>
          <w:szCs w:val="28"/>
        </w:rPr>
        <w:t>ịnh S</w:t>
      </w:r>
      <w:r w:rsidRPr="000D1E1A">
        <w:rPr>
          <w:rFonts w:hint="eastAsia"/>
          <w:color w:val="auto"/>
          <w:sz w:val="28"/>
          <w:szCs w:val="28"/>
        </w:rPr>
        <w:t>ơ</w:t>
      </w:r>
      <w:r w:rsidRPr="000D1E1A">
        <w:rPr>
          <w:color w:val="auto"/>
          <w:sz w:val="28"/>
          <w:szCs w:val="28"/>
        </w:rPr>
        <w:t>n, xã Cam Nghĩa;</w:t>
      </w:r>
    </w:p>
    <w:p w14:paraId="3CA1396F" w14:textId="444932CA" w:rsidR="009856D6" w:rsidRPr="000D1E1A" w:rsidRDefault="009856D6" w:rsidP="009856D6">
      <w:pPr>
        <w:pStyle w:val="Normal-1"/>
        <w:spacing w:before="0" w:after="0" w:line="312" w:lineRule="auto"/>
        <w:ind w:firstLine="567"/>
        <w:rPr>
          <w:color w:val="auto"/>
          <w:sz w:val="28"/>
          <w:szCs w:val="28"/>
        </w:rPr>
      </w:pPr>
      <w:r w:rsidRPr="000D1E1A">
        <w:rPr>
          <w:color w:val="auto"/>
          <w:sz w:val="28"/>
          <w:szCs w:val="28"/>
        </w:rPr>
        <w:t>+ Xây dựng tuyến ống n</w:t>
      </w:r>
      <w:r w:rsidRPr="000D1E1A">
        <w:rPr>
          <w:rFonts w:hint="eastAsia"/>
          <w:color w:val="auto"/>
          <w:sz w:val="28"/>
          <w:szCs w:val="28"/>
        </w:rPr>
        <w:t>ư</w:t>
      </w:r>
      <w:r w:rsidRPr="000D1E1A">
        <w:rPr>
          <w:color w:val="auto"/>
          <w:sz w:val="28"/>
          <w:szCs w:val="28"/>
        </w:rPr>
        <w:t>ớc thô HDPE D250, công suất khai thác 4.000m3/ngày.</w:t>
      </w:r>
      <w:r w:rsidRPr="000D1E1A">
        <w:rPr>
          <w:rFonts w:hint="eastAsia"/>
          <w:color w:val="auto"/>
          <w:sz w:val="28"/>
          <w:szCs w:val="28"/>
        </w:rPr>
        <w:t>đê</w:t>
      </w:r>
      <w:r w:rsidRPr="000D1E1A">
        <w:rPr>
          <w:color w:val="auto"/>
          <w:sz w:val="28"/>
          <w:szCs w:val="28"/>
        </w:rPr>
        <w:t>m;</w:t>
      </w:r>
    </w:p>
    <w:p w14:paraId="10251DE9" w14:textId="42EE4992" w:rsidR="009856D6" w:rsidRPr="000D1E1A" w:rsidRDefault="009856D6" w:rsidP="009856D6">
      <w:pPr>
        <w:pStyle w:val="Normal-1"/>
        <w:spacing w:before="0" w:after="0" w:line="312" w:lineRule="auto"/>
        <w:ind w:firstLine="567"/>
        <w:rPr>
          <w:color w:val="auto"/>
          <w:sz w:val="28"/>
          <w:szCs w:val="28"/>
        </w:rPr>
      </w:pPr>
      <w:r w:rsidRPr="000D1E1A">
        <w:rPr>
          <w:color w:val="auto"/>
          <w:sz w:val="28"/>
          <w:szCs w:val="28"/>
        </w:rPr>
        <w:t>+ Xây dựng hoàn thiện trạm xử lý n</w:t>
      </w:r>
      <w:r w:rsidRPr="000D1E1A">
        <w:rPr>
          <w:rFonts w:hint="eastAsia"/>
          <w:color w:val="auto"/>
          <w:sz w:val="28"/>
          <w:szCs w:val="28"/>
        </w:rPr>
        <w:t>ư</w:t>
      </w:r>
      <w:r w:rsidRPr="000D1E1A">
        <w:rPr>
          <w:color w:val="auto"/>
          <w:sz w:val="28"/>
          <w:szCs w:val="28"/>
        </w:rPr>
        <w:t>ớc sạch gồm: (1). Hệ thống xử lý n</w:t>
      </w:r>
      <w:r w:rsidRPr="000D1E1A">
        <w:rPr>
          <w:rFonts w:hint="eastAsia"/>
          <w:color w:val="auto"/>
          <w:sz w:val="28"/>
          <w:szCs w:val="28"/>
        </w:rPr>
        <w:t>ư</w:t>
      </w:r>
      <w:r w:rsidRPr="000D1E1A">
        <w:rPr>
          <w:color w:val="auto"/>
          <w:sz w:val="28"/>
          <w:szCs w:val="28"/>
        </w:rPr>
        <w:t>ớc hợp khối công suất 2.000 m</w:t>
      </w:r>
      <w:r w:rsidRPr="000D1E1A">
        <w:rPr>
          <w:color w:val="auto"/>
          <w:sz w:val="28"/>
          <w:szCs w:val="28"/>
          <w:vertAlign w:val="superscript"/>
        </w:rPr>
        <w:t>3</w:t>
      </w:r>
      <w:r w:rsidRPr="000D1E1A">
        <w:rPr>
          <w:color w:val="auto"/>
          <w:sz w:val="28"/>
          <w:szCs w:val="28"/>
        </w:rPr>
        <w:t>/ngày (Bể lắng, bể lọc, bể chứa 1.100m3, trạm b</w:t>
      </w:r>
      <w:r w:rsidRPr="000D1E1A">
        <w:rPr>
          <w:rFonts w:hint="eastAsia"/>
          <w:color w:val="auto"/>
          <w:sz w:val="28"/>
          <w:szCs w:val="28"/>
        </w:rPr>
        <w:t>ơ</w:t>
      </w:r>
      <w:r w:rsidRPr="000D1E1A">
        <w:rPr>
          <w:color w:val="auto"/>
          <w:sz w:val="28"/>
          <w:szCs w:val="28"/>
        </w:rPr>
        <w:t>m cấp II , nhà hóa chất, kho x</w:t>
      </w:r>
      <w:r w:rsidRPr="000D1E1A">
        <w:rPr>
          <w:rFonts w:hint="eastAsia"/>
          <w:color w:val="auto"/>
          <w:sz w:val="28"/>
          <w:szCs w:val="28"/>
        </w:rPr>
        <w:t>ư</w:t>
      </w:r>
      <w:r w:rsidRPr="000D1E1A">
        <w:rPr>
          <w:color w:val="auto"/>
          <w:sz w:val="28"/>
          <w:szCs w:val="28"/>
        </w:rPr>
        <w:t xml:space="preserve">ởng và </w:t>
      </w:r>
      <w:r w:rsidRPr="000D1E1A">
        <w:rPr>
          <w:rFonts w:hint="eastAsia"/>
          <w:color w:val="auto"/>
          <w:sz w:val="28"/>
          <w:szCs w:val="28"/>
        </w:rPr>
        <w:t>đư</w:t>
      </w:r>
      <w:r w:rsidRPr="000D1E1A">
        <w:rPr>
          <w:color w:val="auto"/>
          <w:sz w:val="28"/>
          <w:szCs w:val="28"/>
        </w:rPr>
        <w:t>ờng ống kỹ thuật); (2). Hệ thống, gom dẫn thoát n</w:t>
      </w:r>
      <w:r w:rsidRPr="000D1E1A">
        <w:rPr>
          <w:rFonts w:hint="eastAsia"/>
          <w:color w:val="auto"/>
          <w:sz w:val="28"/>
          <w:szCs w:val="28"/>
        </w:rPr>
        <w:t>ư</w:t>
      </w:r>
      <w:r w:rsidRPr="000D1E1A">
        <w:rPr>
          <w:color w:val="auto"/>
          <w:sz w:val="28"/>
          <w:szCs w:val="28"/>
        </w:rPr>
        <w:t>ớc và bể xử lý môi tr</w:t>
      </w:r>
      <w:r w:rsidRPr="000D1E1A">
        <w:rPr>
          <w:rFonts w:hint="eastAsia"/>
          <w:color w:val="auto"/>
          <w:sz w:val="28"/>
          <w:szCs w:val="28"/>
        </w:rPr>
        <w:t>ư</w:t>
      </w:r>
      <w:r w:rsidRPr="000D1E1A">
        <w:rPr>
          <w:color w:val="auto"/>
          <w:sz w:val="28"/>
          <w:szCs w:val="28"/>
        </w:rPr>
        <w:t xml:space="preserve">ờng; (3). Hệ thống giao thông nội bộ, chiếu sáng và hàng rào bảo vệ; (4). Nhà </w:t>
      </w:r>
      <w:r w:rsidRPr="000D1E1A">
        <w:rPr>
          <w:rFonts w:hint="eastAsia"/>
          <w:color w:val="auto"/>
          <w:sz w:val="28"/>
          <w:szCs w:val="28"/>
        </w:rPr>
        <w:t>đ</w:t>
      </w:r>
      <w:r w:rsidRPr="000D1E1A">
        <w:rPr>
          <w:color w:val="auto"/>
          <w:sz w:val="28"/>
          <w:szCs w:val="28"/>
        </w:rPr>
        <w:t>iều hành và nhà trực vận hành trạm b</w:t>
      </w:r>
      <w:r w:rsidRPr="000D1E1A">
        <w:rPr>
          <w:rFonts w:hint="eastAsia"/>
          <w:color w:val="auto"/>
          <w:sz w:val="28"/>
          <w:szCs w:val="28"/>
        </w:rPr>
        <w:t>ơ</w:t>
      </w:r>
      <w:r w:rsidRPr="000D1E1A">
        <w:rPr>
          <w:color w:val="auto"/>
          <w:sz w:val="28"/>
          <w:szCs w:val="28"/>
        </w:rPr>
        <w:t xml:space="preserve">m; (5). Hệ thống cấp </w:t>
      </w:r>
      <w:r w:rsidRPr="000D1E1A">
        <w:rPr>
          <w:rFonts w:hint="eastAsia"/>
          <w:color w:val="auto"/>
          <w:sz w:val="28"/>
          <w:szCs w:val="28"/>
        </w:rPr>
        <w:t>đ</w:t>
      </w:r>
      <w:r w:rsidRPr="000D1E1A">
        <w:rPr>
          <w:color w:val="auto"/>
          <w:sz w:val="28"/>
          <w:szCs w:val="28"/>
        </w:rPr>
        <w:t>iện (</w:t>
      </w:r>
      <w:r w:rsidRPr="000D1E1A">
        <w:rPr>
          <w:rFonts w:hint="eastAsia"/>
          <w:color w:val="auto"/>
          <w:sz w:val="28"/>
          <w:szCs w:val="28"/>
        </w:rPr>
        <w:t>Đ</w:t>
      </w:r>
      <w:r w:rsidRPr="000D1E1A">
        <w:rPr>
          <w:color w:val="auto"/>
          <w:sz w:val="28"/>
          <w:szCs w:val="28"/>
        </w:rPr>
        <w:t xml:space="preserve">iện chiếu sáng, </w:t>
      </w:r>
      <w:r w:rsidRPr="000D1E1A">
        <w:rPr>
          <w:rFonts w:hint="eastAsia"/>
          <w:color w:val="auto"/>
          <w:sz w:val="28"/>
          <w:szCs w:val="28"/>
        </w:rPr>
        <w:t>đ</w:t>
      </w:r>
      <w:r w:rsidRPr="000D1E1A">
        <w:rPr>
          <w:color w:val="auto"/>
          <w:sz w:val="28"/>
          <w:szCs w:val="28"/>
        </w:rPr>
        <w:t xml:space="preserve">iện </w:t>
      </w:r>
      <w:r w:rsidRPr="000D1E1A">
        <w:rPr>
          <w:rFonts w:hint="eastAsia"/>
          <w:color w:val="auto"/>
          <w:sz w:val="28"/>
          <w:szCs w:val="28"/>
        </w:rPr>
        <w:t>đ</w:t>
      </w:r>
      <w:r w:rsidRPr="000D1E1A">
        <w:rPr>
          <w:color w:val="auto"/>
          <w:sz w:val="28"/>
          <w:szCs w:val="28"/>
        </w:rPr>
        <w:t xml:space="preserve">iều khiển và hệ </w:t>
      </w:r>
      <w:r w:rsidRPr="000D1E1A">
        <w:rPr>
          <w:color w:val="auto"/>
          <w:sz w:val="28"/>
          <w:szCs w:val="28"/>
        </w:rPr>
        <w:lastRenderedPageBreak/>
        <w:t xml:space="preserve">thống giám sát vận hành); (6). Hạng mục </w:t>
      </w:r>
      <w:r w:rsidRPr="000D1E1A">
        <w:rPr>
          <w:rFonts w:hint="eastAsia"/>
          <w:color w:val="auto"/>
          <w:sz w:val="28"/>
          <w:szCs w:val="28"/>
        </w:rPr>
        <w:t>đư</w:t>
      </w:r>
      <w:r w:rsidRPr="000D1E1A">
        <w:rPr>
          <w:color w:val="auto"/>
          <w:sz w:val="28"/>
          <w:szCs w:val="28"/>
        </w:rPr>
        <w:t>ờng vào và công trình phụ trợ khác.</w:t>
      </w:r>
    </w:p>
    <w:p w14:paraId="7AF92B2A" w14:textId="482EE910" w:rsidR="009856D6" w:rsidRPr="000D1E1A" w:rsidRDefault="009856D6" w:rsidP="009856D6">
      <w:pPr>
        <w:pStyle w:val="Normal-1"/>
        <w:spacing w:before="0" w:after="0" w:line="312" w:lineRule="auto"/>
        <w:ind w:firstLine="567"/>
        <w:rPr>
          <w:color w:val="auto"/>
          <w:sz w:val="28"/>
          <w:szCs w:val="28"/>
        </w:rPr>
      </w:pPr>
      <w:r w:rsidRPr="000D1E1A">
        <w:rPr>
          <w:color w:val="auto"/>
          <w:sz w:val="28"/>
          <w:szCs w:val="28"/>
        </w:rPr>
        <w:t>+ Xây dựng tuyến ống truyền tải n</w:t>
      </w:r>
      <w:r w:rsidRPr="000D1E1A">
        <w:rPr>
          <w:rFonts w:hint="eastAsia"/>
          <w:color w:val="auto"/>
          <w:sz w:val="28"/>
          <w:szCs w:val="28"/>
        </w:rPr>
        <w:t>ư</w:t>
      </w:r>
      <w:r w:rsidRPr="000D1E1A">
        <w:rPr>
          <w:color w:val="auto"/>
          <w:sz w:val="28"/>
          <w:szCs w:val="28"/>
        </w:rPr>
        <w:t>ớc sạch HDPE D225 PE100, PN10;</w:t>
      </w:r>
    </w:p>
    <w:p w14:paraId="43F9DAF3" w14:textId="5920099F" w:rsidR="009856D6" w:rsidRPr="000D1E1A" w:rsidRDefault="009856D6" w:rsidP="009856D6">
      <w:pPr>
        <w:pStyle w:val="Normal-1"/>
        <w:spacing w:before="0" w:after="0" w:line="312" w:lineRule="auto"/>
        <w:ind w:firstLine="567"/>
        <w:rPr>
          <w:color w:val="auto"/>
          <w:sz w:val="28"/>
          <w:szCs w:val="28"/>
        </w:rPr>
      </w:pPr>
      <w:r w:rsidRPr="000D1E1A">
        <w:rPr>
          <w:color w:val="auto"/>
          <w:sz w:val="28"/>
          <w:szCs w:val="28"/>
        </w:rPr>
        <w:t>+ Xây dựng mạng ống phân phối HDPE D160, D110 PE80, PN10;</w:t>
      </w:r>
    </w:p>
    <w:p w14:paraId="63517D4F" w14:textId="4526BF1F" w:rsidR="009856D6" w:rsidRPr="000D1E1A" w:rsidRDefault="009856D6" w:rsidP="009856D6">
      <w:pPr>
        <w:pStyle w:val="Normal-1"/>
        <w:spacing w:before="0" w:after="0" w:line="312" w:lineRule="auto"/>
        <w:ind w:firstLine="567"/>
        <w:rPr>
          <w:color w:val="auto"/>
          <w:sz w:val="28"/>
          <w:szCs w:val="28"/>
        </w:rPr>
      </w:pPr>
      <w:r w:rsidRPr="000D1E1A">
        <w:rPr>
          <w:color w:val="auto"/>
          <w:sz w:val="28"/>
          <w:szCs w:val="28"/>
        </w:rPr>
        <w:t>+ Xây dựng mạng ống dịch vụ HDPE D 63/50;</w:t>
      </w:r>
      <w:r w:rsidRPr="000D1E1A">
        <w:rPr>
          <w:color w:val="auto"/>
          <w:sz w:val="28"/>
          <w:szCs w:val="28"/>
        </w:rPr>
        <w:tab/>
      </w:r>
    </w:p>
    <w:p w14:paraId="48412228" w14:textId="583ECFDF" w:rsidR="009856D6" w:rsidRPr="000D1E1A" w:rsidRDefault="009856D6" w:rsidP="009856D6">
      <w:pPr>
        <w:pStyle w:val="Normal-1"/>
        <w:spacing w:before="0" w:after="0" w:line="312" w:lineRule="auto"/>
        <w:ind w:firstLine="567"/>
        <w:rPr>
          <w:color w:val="auto"/>
          <w:sz w:val="28"/>
          <w:szCs w:val="28"/>
        </w:rPr>
      </w:pPr>
      <w:r w:rsidRPr="000D1E1A">
        <w:rPr>
          <w:color w:val="auto"/>
          <w:sz w:val="28"/>
          <w:szCs w:val="28"/>
        </w:rPr>
        <w:t xml:space="preserve">+ </w:t>
      </w:r>
      <w:r w:rsidRPr="000D1E1A">
        <w:rPr>
          <w:rFonts w:hint="eastAsia"/>
          <w:color w:val="auto"/>
          <w:sz w:val="28"/>
          <w:szCs w:val="28"/>
        </w:rPr>
        <w:t>Đ</w:t>
      </w:r>
      <w:r w:rsidRPr="000D1E1A">
        <w:rPr>
          <w:color w:val="auto"/>
          <w:sz w:val="28"/>
          <w:szCs w:val="28"/>
        </w:rPr>
        <w:t>ấu nối cấp n</w:t>
      </w:r>
      <w:r w:rsidRPr="000D1E1A">
        <w:rPr>
          <w:rFonts w:hint="eastAsia"/>
          <w:color w:val="auto"/>
          <w:sz w:val="28"/>
          <w:szCs w:val="28"/>
        </w:rPr>
        <w:t>ư</w:t>
      </w:r>
      <w:r w:rsidRPr="000D1E1A">
        <w:rPr>
          <w:color w:val="auto"/>
          <w:sz w:val="28"/>
          <w:szCs w:val="28"/>
        </w:rPr>
        <w:t xml:space="preserve">ớc </w:t>
      </w:r>
      <w:r w:rsidRPr="000D1E1A">
        <w:rPr>
          <w:rFonts w:hint="eastAsia"/>
          <w:color w:val="auto"/>
          <w:sz w:val="28"/>
          <w:szCs w:val="28"/>
        </w:rPr>
        <w:t>đ</w:t>
      </w:r>
      <w:r w:rsidRPr="000D1E1A">
        <w:rPr>
          <w:color w:val="auto"/>
          <w:sz w:val="28"/>
          <w:szCs w:val="28"/>
        </w:rPr>
        <w:t xml:space="preserve">ến các hộ tiêu thụ (cụm </w:t>
      </w:r>
      <w:r w:rsidRPr="000D1E1A">
        <w:rPr>
          <w:rFonts w:hint="eastAsia"/>
          <w:color w:val="auto"/>
          <w:sz w:val="28"/>
          <w:szCs w:val="28"/>
        </w:rPr>
        <w:t>đ</w:t>
      </w:r>
      <w:r w:rsidRPr="000D1E1A">
        <w:rPr>
          <w:color w:val="auto"/>
          <w:sz w:val="28"/>
          <w:szCs w:val="28"/>
        </w:rPr>
        <w:t>ồng hồ và ống HDPE D20)</w:t>
      </w:r>
    </w:p>
    <w:p w14:paraId="05C825F0" w14:textId="748D9CF7" w:rsidR="009856D6" w:rsidRPr="000D1E1A" w:rsidRDefault="009856D6" w:rsidP="009856D6">
      <w:pPr>
        <w:pStyle w:val="Normal-1"/>
        <w:spacing w:before="0" w:after="0" w:line="312" w:lineRule="auto"/>
        <w:ind w:firstLine="567"/>
        <w:rPr>
          <w:color w:val="auto"/>
          <w:sz w:val="28"/>
          <w:szCs w:val="28"/>
        </w:rPr>
      </w:pPr>
      <w:r w:rsidRPr="000D1E1A">
        <w:rPr>
          <w:color w:val="auto"/>
          <w:sz w:val="28"/>
          <w:szCs w:val="28"/>
        </w:rPr>
        <w:t>- Hạng mục 2: Xây dựng hệ thống cấp n</w:t>
      </w:r>
      <w:r w:rsidRPr="000D1E1A">
        <w:rPr>
          <w:rFonts w:hint="eastAsia"/>
          <w:color w:val="auto"/>
          <w:sz w:val="28"/>
          <w:szCs w:val="28"/>
        </w:rPr>
        <w:t>ư</w:t>
      </w:r>
      <w:r w:rsidRPr="000D1E1A">
        <w:rPr>
          <w:color w:val="auto"/>
          <w:sz w:val="28"/>
          <w:szCs w:val="28"/>
        </w:rPr>
        <w:t>ớc sạch xã Cam Tuyền</w:t>
      </w:r>
    </w:p>
    <w:p w14:paraId="6A640DA6" w14:textId="244FD8EB" w:rsidR="009856D6" w:rsidRPr="000D1E1A" w:rsidRDefault="009856D6" w:rsidP="009856D6">
      <w:pPr>
        <w:pStyle w:val="Normal-1"/>
        <w:spacing w:before="0" w:after="0" w:line="312" w:lineRule="auto"/>
        <w:ind w:firstLine="567"/>
        <w:rPr>
          <w:color w:val="auto"/>
          <w:sz w:val="28"/>
          <w:szCs w:val="28"/>
        </w:rPr>
      </w:pPr>
      <w:r w:rsidRPr="000D1E1A">
        <w:rPr>
          <w:color w:val="auto"/>
          <w:sz w:val="28"/>
          <w:szCs w:val="28"/>
        </w:rPr>
        <w:t>+ Xây d</w:t>
      </w:r>
      <w:r w:rsidRPr="000D1E1A">
        <w:rPr>
          <w:rFonts w:hint="eastAsia"/>
          <w:color w:val="auto"/>
          <w:sz w:val="28"/>
          <w:szCs w:val="28"/>
        </w:rPr>
        <w:t>ự</w:t>
      </w:r>
      <w:r w:rsidRPr="000D1E1A">
        <w:rPr>
          <w:color w:val="auto"/>
          <w:sz w:val="28"/>
          <w:szCs w:val="28"/>
        </w:rPr>
        <w:t>ng hệ thống tuyến ống cấp n</w:t>
      </w:r>
      <w:r w:rsidRPr="000D1E1A">
        <w:rPr>
          <w:rFonts w:hint="eastAsia"/>
          <w:color w:val="auto"/>
          <w:sz w:val="28"/>
          <w:szCs w:val="28"/>
        </w:rPr>
        <w:t>ướ</w:t>
      </w:r>
      <w:r w:rsidRPr="000D1E1A">
        <w:rPr>
          <w:color w:val="auto"/>
          <w:sz w:val="28"/>
          <w:szCs w:val="28"/>
        </w:rPr>
        <w:t xml:space="preserve">c tập trung, </w:t>
      </w:r>
      <w:r w:rsidRPr="000D1E1A">
        <w:rPr>
          <w:rFonts w:hint="eastAsia"/>
          <w:color w:val="auto"/>
          <w:sz w:val="28"/>
          <w:szCs w:val="28"/>
        </w:rPr>
        <w:t>đ</w:t>
      </w:r>
      <w:r w:rsidRPr="000D1E1A">
        <w:rPr>
          <w:color w:val="auto"/>
          <w:sz w:val="28"/>
          <w:szCs w:val="28"/>
        </w:rPr>
        <w:t xml:space="preserve">ấu nối với </w:t>
      </w:r>
      <w:r w:rsidRPr="000D1E1A">
        <w:rPr>
          <w:rFonts w:hint="eastAsia"/>
          <w:color w:val="auto"/>
          <w:sz w:val="28"/>
          <w:szCs w:val="28"/>
        </w:rPr>
        <w:t>đ</w:t>
      </w:r>
      <w:r w:rsidRPr="000D1E1A">
        <w:rPr>
          <w:color w:val="auto"/>
          <w:sz w:val="28"/>
          <w:szCs w:val="28"/>
        </w:rPr>
        <w:t>ầu chờ của tuyến ống truyền tải n</w:t>
      </w:r>
      <w:r w:rsidRPr="000D1E1A">
        <w:rPr>
          <w:rFonts w:hint="eastAsia"/>
          <w:color w:val="auto"/>
          <w:sz w:val="28"/>
          <w:szCs w:val="28"/>
        </w:rPr>
        <w:t>ư</w:t>
      </w:r>
      <w:r w:rsidRPr="000D1E1A">
        <w:rPr>
          <w:color w:val="auto"/>
          <w:sz w:val="28"/>
          <w:szCs w:val="28"/>
        </w:rPr>
        <w:t>ớc sạch D250 hiện có của Nhà máy n</w:t>
      </w:r>
      <w:r w:rsidRPr="000D1E1A">
        <w:rPr>
          <w:rFonts w:hint="eastAsia"/>
          <w:color w:val="auto"/>
          <w:sz w:val="28"/>
          <w:szCs w:val="28"/>
        </w:rPr>
        <w:t>ướ</w:t>
      </w:r>
      <w:r w:rsidRPr="000D1E1A">
        <w:rPr>
          <w:color w:val="auto"/>
          <w:sz w:val="28"/>
          <w:szCs w:val="28"/>
        </w:rPr>
        <w:t xml:space="preserve">c Cam Lộ tại thị trấn Cam Lộ (vị trí </w:t>
      </w:r>
      <w:r w:rsidRPr="000D1E1A">
        <w:rPr>
          <w:rFonts w:hint="eastAsia"/>
          <w:color w:val="auto"/>
          <w:sz w:val="28"/>
          <w:szCs w:val="28"/>
        </w:rPr>
        <w:t>đ</w:t>
      </w:r>
      <w:r w:rsidRPr="000D1E1A">
        <w:rPr>
          <w:color w:val="auto"/>
          <w:sz w:val="28"/>
          <w:szCs w:val="28"/>
        </w:rPr>
        <w:t>ấu nối sau trạm b</w:t>
      </w:r>
      <w:r w:rsidRPr="000D1E1A">
        <w:rPr>
          <w:rFonts w:hint="eastAsia"/>
          <w:color w:val="auto"/>
          <w:sz w:val="28"/>
          <w:szCs w:val="28"/>
        </w:rPr>
        <w:t>ơ</w:t>
      </w:r>
      <w:r w:rsidRPr="000D1E1A">
        <w:rPr>
          <w:color w:val="auto"/>
          <w:sz w:val="28"/>
          <w:szCs w:val="28"/>
        </w:rPr>
        <w:t>m của của Nhà máy n</w:t>
      </w:r>
      <w:r w:rsidRPr="000D1E1A">
        <w:rPr>
          <w:rFonts w:hint="eastAsia"/>
          <w:color w:val="auto"/>
          <w:sz w:val="28"/>
          <w:szCs w:val="28"/>
        </w:rPr>
        <w:t>ư</w:t>
      </w:r>
      <w:r w:rsidRPr="000D1E1A">
        <w:rPr>
          <w:color w:val="auto"/>
          <w:sz w:val="28"/>
          <w:szCs w:val="28"/>
        </w:rPr>
        <w:t xml:space="preserve">ớc sạch Cam Lộ), </w:t>
      </w:r>
      <w:r w:rsidRPr="000D1E1A">
        <w:rPr>
          <w:rFonts w:hint="eastAsia"/>
          <w:color w:val="auto"/>
          <w:sz w:val="28"/>
          <w:szCs w:val="28"/>
        </w:rPr>
        <w:t>đ</w:t>
      </w:r>
      <w:r w:rsidRPr="000D1E1A">
        <w:rPr>
          <w:color w:val="auto"/>
          <w:sz w:val="28"/>
          <w:szCs w:val="28"/>
        </w:rPr>
        <w:t>ể phục vụ cho 5.862 nh</w:t>
      </w:r>
      <w:r w:rsidRPr="000D1E1A">
        <w:rPr>
          <w:rFonts w:hint="eastAsia"/>
          <w:color w:val="auto"/>
          <w:sz w:val="28"/>
          <w:szCs w:val="28"/>
        </w:rPr>
        <w:t>â</w:t>
      </w:r>
      <w:r w:rsidRPr="000D1E1A">
        <w:rPr>
          <w:color w:val="auto"/>
          <w:sz w:val="28"/>
          <w:szCs w:val="28"/>
        </w:rPr>
        <w:t xml:space="preserve">n khẩu xã Cam Tuyền. Các hạng </w:t>
      </w:r>
      <w:r w:rsidRPr="000D1E1A">
        <w:rPr>
          <w:rFonts w:hint="eastAsia"/>
          <w:color w:val="auto"/>
          <w:sz w:val="28"/>
          <w:szCs w:val="28"/>
        </w:rPr>
        <w:t>đ</w:t>
      </w:r>
      <w:r w:rsidRPr="000D1E1A">
        <w:rPr>
          <w:color w:val="auto"/>
          <w:sz w:val="28"/>
          <w:szCs w:val="28"/>
        </w:rPr>
        <w:t>ầu t</w:t>
      </w:r>
      <w:r w:rsidRPr="000D1E1A">
        <w:rPr>
          <w:rFonts w:hint="eastAsia"/>
          <w:color w:val="auto"/>
          <w:sz w:val="28"/>
          <w:szCs w:val="28"/>
        </w:rPr>
        <w:t>ư</w:t>
      </w:r>
      <w:r w:rsidRPr="000D1E1A">
        <w:rPr>
          <w:color w:val="auto"/>
          <w:sz w:val="28"/>
          <w:szCs w:val="28"/>
        </w:rPr>
        <w:t xml:space="preserve"> gồm:</w:t>
      </w:r>
    </w:p>
    <w:p w14:paraId="1B6C929E" w14:textId="2A75CF0A" w:rsidR="009856D6" w:rsidRPr="000D1E1A" w:rsidRDefault="009856D6" w:rsidP="009856D6">
      <w:pPr>
        <w:pStyle w:val="Normal-1"/>
        <w:spacing w:before="0" w:after="0" w:line="312" w:lineRule="auto"/>
        <w:ind w:firstLine="567"/>
        <w:rPr>
          <w:color w:val="auto"/>
          <w:sz w:val="28"/>
          <w:szCs w:val="28"/>
        </w:rPr>
      </w:pPr>
      <w:r w:rsidRPr="000D1E1A">
        <w:rPr>
          <w:color w:val="auto"/>
          <w:sz w:val="28"/>
          <w:szCs w:val="28"/>
        </w:rPr>
        <w:t xml:space="preserve">+ Xây dựng tuyến ống phân phối HDPE, </w:t>
      </w:r>
      <w:r w:rsidRPr="000D1E1A">
        <w:rPr>
          <w:rFonts w:hint="eastAsia"/>
          <w:color w:val="auto"/>
          <w:sz w:val="28"/>
          <w:szCs w:val="28"/>
        </w:rPr>
        <w:t>đườ</w:t>
      </w:r>
      <w:r w:rsidRPr="000D1E1A">
        <w:rPr>
          <w:color w:val="auto"/>
          <w:sz w:val="28"/>
          <w:szCs w:val="28"/>
        </w:rPr>
        <w:t xml:space="preserve">ng kính D160/150mm, D110/100mm; </w:t>
      </w:r>
    </w:p>
    <w:p w14:paraId="2F416DCC" w14:textId="4E7F766D" w:rsidR="009856D6" w:rsidRPr="000D1E1A" w:rsidRDefault="009856D6" w:rsidP="009856D6">
      <w:pPr>
        <w:pStyle w:val="Normal-1"/>
        <w:spacing w:before="0" w:after="0" w:line="312" w:lineRule="auto"/>
        <w:ind w:firstLine="567"/>
        <w:rPr>
          <w:color w:val="auto"/>
          <w:sz w:val="28"/>
          <w:szCs w:val="28"/>
        </w:rPr>
      </w:pPr>
      <w:r w:rsidRPr="000D1E1A">
        <w:rPr>
          <w:color w:val="auto"/>
          <w:sz w:val="28"/>
          <w:szCs w:val="28"/>
        </w:rPr>
        <w:t xml:space="preserve">+ Xây dựng mạng ống dịch vụ HDPE, </w:t>
      </w:r>
      <w:r w:rsidRPr="000D1E1A">
        <w:rPr>
          <w:rFonts w:hint="eastAsia"/>
          <w:color w:val="auto"/>
          <w:sz w:val="28"/>
          <w:szCs w:val="28"/>
        </w:rPr>
        <w:t>đườ</w:t>
      </w:r>
      <w:r w:rsidRPr="000D1E1A">
        <w:rPr>
          <w:color w:val="auto"/>
          <w:sz w:val="28"/>
          <w:szCs w:val="28"/>
        </w:rPr>
        <w:t>ng kính D63/50mm;</w:t>
      </w:r>
    </w:p>
    <w:p w14:paraId="7C1E0000" w14:textId="111F8523" w:rsidR="009856D6" w:rsidRPr="000D1E1A" w:rsidRDefault="009856D6" w:rsidP="009856D6">
      <w:pPr>
        <w:pStyle w:val="Normal-1"/>
        <w:spacing w:before="0" w:after="0" w:line="312" w:lineRule="auto"/>
        <w:ind w:firstLine="567"/>
        <w:rPr>
          <w:color w:val="auto"/>
          <w:sz w:val="28"/>
          <w:szCs w:val="28"/>
        </w:rPr>
      </w:pPr>
      <w:r w:rsidRPr="000D1E1A">
        <w:rPr>
          <w:color w:val="auto"/>
          <w:sz w:val="28"/>
          <w:szCs w:val="28"/>
        </w:rPr>
        <w:t xml:space="preserve">+ </w:t>
      </w:r>
      <w:r w:rsidRPr="000D1E1A">
        <w:rPr>
          <w:rFonts w:hint="eastAsia"/>
          <w:color w:val="auto"/>
          <w:sz w:val="28"/>
          <w:szCs w:val="28"/>
        </w:rPr>
        <w:t>Đ</w:t>
      </w:r>
      <w:r w:rsidRPr="000D1E1A">
        <w:rPr>
          <w:color w:val="auto"/>
          <w:sz w:val="28"/>
          <w:szCs w:val="28"/>
        </w:rPr>
        <w:t>ấu nối cấp n</w:t>
      </w:r>
      <w:r w:rsidRPr="000D1E1A">
        <w:rPr>
          <w:rFonts w:hint="eastAsia"/>
          <w:color w:val="auto"/>
          <w:sz w:val="28"/>
          <w:szCs w:val="28"/>
        </w:rPr>
        <w:t>ư</w:t>
      </w:r>
      <w:r w:rsidRPr="000D1E1A">
        <w:rPr>
          <w:color w:val="auto"/>
          <w:sz w:val="28"/>
          <w:szCs w:val="28"/>
        </w:rPr>
        <w:t xml:space="preserve">ớc </w:t>
      </w:r>
      <w:r w:rsidRPr="000D1E1A">
        <w:rPr>
          <w:rFonts w:hint="eastAsia"/>
          <w:color w:val="auto"/>
          <w:sz w:val="28"/>
          <w:szCs w:val="28"/>
        </w:rPr>
        <w:t>đ</w:t>
      </w:r>
      <w:r w:rsidRPr="000D1E1A">
        <w:rPr>
          <w:color w:val="auto"/>
          <w:sz w:val="28"/>
          <w:szCs w:val="28"/>
        </w:rPr>
        <w:t xml:space="preserve">ến các hộ tiêu thụ (cụm </w:t>
      </w:r>
      <w:r w:rsidRPr="000D1E1A">
        <w:rPr>
          <w:rFonts w:hint="eastAsia"/>
          <w:color w:val="auto"/>
          <w:sz w:val="28"/>
          <w:szCs w:val="28"/>
        </w:rPr>
        <w:t>đ</w:t>
      </w:r>
      <w:r w:rsidRPr="000D1E1A">
        <w:rPr>
          <w:color w:val="auto"/>
          <w:sz w:val="28"/>
          <w:szCs w:val="28"/>
        </w:rPr>
        <w:t>ồng hồ và ống HDPE D25/20mm).</w:t>
      </w:r>
    </w:p>
    <w:p w14:paraId="25F2F87D" w14:textId="0D727518" w:rsidR="009856D6" w:rsidRPr="000D1E1A" w:rsidRDefault="009856D6" w:rsidP="009856D6">
      <w:pPr>
        <w:pStyle w:val="Normal-1"/>
        <w:spacing w:before="0" w:after="0" w:line="312" w:lineRule="auto"/>
        <w:ind w:firstLine="567"/>
        <w:rPr>
          <w:color w:val="auto"/>
          <w:sz w:val="28"/>
          <w:szCs w:val="28"/>
        </w:rPr>
      </w:pPr>
      <w:r w:rsidRPr="000D1E1A">
        <w:rPr>
          <w:color w:val="auto"/>
          <w:sz w:val="28"/>
          <w:szCs w:val="28"/>
        </w:rPr>
        <w:t>- Hạng mục 3: Ch</w:t>
      </w:r>
      <w:r w:rsidRPr="000D1E1A">
        <w:rPr>
          <w:rFonts w:hint="eastAsia"/>
          <w:color w:val="auto"/>
          <w:sz w:val="28"/>
          <w:szCs w:val="28"/>
        </w:rPr>
        <w:t>ươ</w:t>
      </w:r>
      <w:r w:rsidRPr="000D1E1A">
        <w:rPr>
          <w:color w:val="auto"/>
          <w:sz w:val="28"/>
          <w:szCs w:val="28"/>
        </w:rPr>
        <w:t>ng trình quản lý tài nguyên n</w:t>
      </w:r>
      <w:r w:rsidRPr="000D1E1A">
        <w:rPr>
          <w:rFonts w:hint="eastAsia"/>
          <w:color w:val="auto"/>
          <w:sz w:val="28"/>
          <w:szCs w:val="28"/>
        </w:rPr>
        <w:t>ư</w:t>
      </w:r>
      <w:r w:rsidRPr="000D1E1A">
        <w:rPr>
          <w:color w:val="auto"/>
          <w:sz w:val="28"/>
          <w:szCs w:val="28"/>
        </w:rPr>
        <w:t>ớc</w:t>
      </w:r>
    </w:p>
    <w:p w14:paraId="753389E1" w14:textId="389A70E7" w:rsidR="009856D6" w:rsidRPr="000D1E1A" w:rsidRDefault="009856D6" w:rsidP="009856D6">
      <w:pPr>
        <w:pStyle w:val="Normal-1"/>
        <w:spacing w:before="0" w:after="0" w:line="312" w:lineRule="auto"/>
        <w:ind w:firstLine="567"/>
        <w:rPr>
          <w:color w:val="auto"/>
          <w:sz w:val="28"/>
          <w:szCs w:val="28"/>
        </w:rPr>
      </w:pPr>
      <w:r w:rsidRPr="000D1E1A">
        <w:rPr>
          <w:color w:val="auto"/>
          <w:sz w:val="28"/>
          <w:szCs w:val="28"/>
        </w:rPr>
        <w:t xml:space="preserve">+ Tuyên truyền, vận </w:t>
      </w:r>
      <w:r w:rsidRPr="000D1E1A">
        <w:rPr>
          <w:rFonts w:hint="eastAsia"/>
          <w:color w:val="auto"/>
          <w:sz w:val="28"/>
          <w:szCs w:val="28"/>
        </w:rPr>
        <w:t>đ</w:t>
      </w:r>
      <w:r w:rsidRPr="000D1E1A">
        <w:rPr>
          <w:color w:val="auto"/>
          <w:sz w:val="28"/>
          <w:szCs w:val="28"/>
        </w:rPr>
        <w:t>ộng hạn chế khai thác, sử dụng n</w:t>
      </w:r>
      <w:r w:rsidRPr="000D1E1A">
        <w:rPr>
          <w:rFonts w:hint="eastAsia"/>
          <w:color w:val="auto"/>
          <w:sz w:val="28"/>
          <w:szCs w:val="28"/>
        </w:rPr>
        <w:t>ư</w:t>
      </w:r>
      <w:r w:rsidRPr="000D1E1A">
        <w:rPr>
          <w:color w:val="auto"/>
          <w:sz w:val="28"/>
          <w:szCs w:val="28"/>
        </w:rPr>
        <w:t xml:space="preserve">ớc ngầm trên </w:t>
      </w:r>
      <w:r w:rsidRPr="000D1E1A">
        <w:rPr>
          <w:rFonts w:hint="eastAsia"/>
          <w:color w:val="auto"/>
          <w:sz w:val="28"/>
          <w:szCs w:val="28"/>
        </w:rPr>
        <w:t>đ</w:t>
      </w:r>
      <w:r w:rsidRPr="000D1E1A">
        <w:rPr>
          <w:color w:val="auto"/>
          <w:sz w:val="28"/>
          <w:szCs w:val="28"/>
        </w:rPr>
        <w:t>ịa bàn ba xã Cam Chính, Cam Nghĩa và Cam Tuyền;</w:t>
      </w:r>
    </w:p>
    <w:p w14:paraId="553D7EF6" w14:textId="26F8C1B2" w:rsidR="009856D6" w:rsidRPr="000D1E1A" w:rsidRDefault="009856D6" w:rsidP="009856D6">
      <w:pPr>
        <w:pStyle w:val="Normal-1"/>
        <w:spacing w:before="0" w:after="0" w:line="312" w:lineRule="auto"/>
        <w:ind w:firstLine="567"/>
        <w:rPr>
          <w:color w:val="auto"/>
          <w:sz w:val="28"/>
          <w:szCs w:val="28"/>
        </w:rPr>
      </w:pPr>
      <w:r w:rsidRPr="000D1E1A">
        <w:rPr>
          <w:color w:val="auto"/>
          <w:sz w:val="28"/>
          <w:szCs w:val="28"/>
        </w:rPr>
        <w:t xml:space="preserve">+ Kiểm </w:t>
      </w:r>
      <w:r w:rsidRPr="000D1E1A">
        <w:rPr>
          <w:rFonts w:hint="eastAsia"/>
          <w:color w:val="auto"/>
          <w:sz w:val="28"/>
          <w:szCs w:val="28"/>
        </w:rPr>
        <w:t>đ</w:t>
      </w:r>
      <w:r w:rsidRPr="000D1E1A">
        <w:rPr>
          <w:color w:val="auto"/>
          <w:sz w:val="28"/>
          <w:szCs w:val="28"/>
        </w:rPr>
        <w:t>ếm số l</w:t>
      </w:r>
      <w:r w:rsidRPr="000D1E1A">
        <w:rPr>
          <w:rFonts w:hint="eastAsia"/>
          <w:color w:val="auto"/>
          <w:sz w:val="28"/>
          <w:szCs w:val="28"/>
        </w:rPr>
        <w:t>ư</w:t>
      </w:r>
      <w:r w:rsidRPr="000D1E1A">
        <w:rPr>
          <w:color w:val="auto"/>
          <w:sz w:val="28"/>
          <w:szCs w:val="28"/>
        </w:rPr>
        <w:t>ợng, tính toán l</w:t>
      </w:r>
      <w:r w:rsidRPr="000D1E1A">
        <w:rPr>
          <w:rFonts w:hint="eastAsia"/>
          <w:color w:val="auto"/>
          <w:sz w:val="28"/>
          <w:szCs w:val="28"/>
        </w:rPr>
        <w:t>ư</w:t>
      </w:r>
      <w:r w:rsidRPr="000D1E1A">
        <w:rPr>
          <w:color w:val="auto"/>
          <w:sz w:val="28"/>
          <w:szCs w:val="28"/>
        </w:rPr>
        <w:t>u l</w:t>
      </w:r>
      <w:r w:rsidRPr="000D1E1A">
        <w:rPr>
          <w:rFonts w:hint="eastAsia"/>
          <w:color w:val="auto"/>
          <w:sz w:val="28"/>
          <w:szCs w:val="28"/>
        </w:rPr>
        <w:t>ư</w:t>
      </w:r>
      <w:r w:rsidRPr="000D1E1A">
        <w:rPr>
          <w:color w:val="auto"/>
          <w:sz w:val="28"/>
          <w:szCs w:val="28"/>
        </w:rPr>
        <w:t xml:space="preserve">ợng khai thác hiện nay của các giếng </w:t>
      </w:r>
      <w:r w:rsidRPr="000D1E1A">
        <w:rPr>
          <w:rFonts w:hint="eastAsia"/>
          <w:color w:val="auto"/>
          <w:sz w:val="28"/>
          <w:szCs w:val="28"/>
        </w:rPr>
        <w:t>đà</w:t>
      </w:r>
      <w:r w:rsidRPr="000D1E1A">
        <w:rPr>
          <w:color w:val="auto"/>
          <w:sz w:val="28"/>
          <w:szCs w:val="28"/>
        </w:rPr>
        <w:t>o, giếng khoan n</w:t>
      </w:r>
      <w:r w:rsidRPr="000D1E1A">
        <w:rPr>
          <w:rFonts w:hint="eastAsia"/>
          <w:color w:val="auto"/>
          <w:sz w:val="28"/>
          <w:szCs w:val="28"/>
        </w:rPr>
        <w:t>ư</w:t>
      </w:r>
      <w:r w:rsidRPr="000D1E1A">
        <w:rPr>
          <w:color w:val="auto"/>
          <w:sz w:val="28"/>
          <w:szCs w:val="28"/>
        </w:rPr>
        <w:t xml:space="preserve">ớc ngầm trên </w:t>
      </w:r>
      <w:r w:rsidRPr="000D1E1A">
        <w:rPr>
          <w:rFonts w:hint="eastAsia"/>
          <w:color w:val="auto"/>
          <w:sz w:val="28"/>
          <w:szCs w:val="28"/>
        </w:rPr>
        <w:t>đ</w:t>
      </w:r>
      <w:r w:rsidRPr="000D1E1A">
        <w:rPr>
          <w:color w:val="auto"/>
          <w:sz w:val="28"/>
          <w:szCs w:val="28"/>
        </w:rPr>
        <w:t>ịa bàn ba xã vùng dự án;</w:t>
      </w:r>
    </w:p>
    <w:p w14:paraId="333C97E2" w14:textId="11A2E647" w:rsidR="009856D6" w:rsidRPr="000D1E1A" w:rsidRDefault="009856D6" w:rsidP="009856D6">
      <w:pPr>
        <w:pStyle w:val="Normal-1"/>
        <w:spacing w:before="0" w:after="0" w:line="312" w:lineRule="auto"/>
        <w:ind w:firstLine="567"/>
        <w:rPr>
          <w:color w:val="auto"/>
          <w:sz w:val="28"/>
          <w:szCs w:val="28"/>
          <w:lang w:val="pt-BR"/>
        </w:rPr>
      </w:pPr>
      <w:r w:rsidRPr="000D1E1A">
        <w:rPr>
          <w:color w:val="auto"/>
          <w:sz w:val="28"/>
          <w:szCs w:val="28"/>
        </w:rPr>
        <w:t xml:space="preserve">+ Thực hiện </w:t>
      </w:r>
      <w:r w:rsidRPr="000D1E1A">
        <w:rPr>
          <w:rFonts w:hint="eastAsia"/>
          <w:color w:val="auto"/>
          <w:sz w:val="28"/>
          <w:szCs w:val="28"/>
        </w:rPr>
        <w:t>đă</w:t>
      </w:r>
      <w:r w:rsidRPr="000D1E1A">
        <w:rPr>
          <w:color w:val="auto"/>
          <w:sz w:val="28"/>
          <w:szCs w:val="28"/>
        </w:rPr>
        <w:t>ng ký sử dụng các giếng khai n</w:t>
      </w:r>
      <w:r w:rsidRPr="000D1E1A">
        <w:rPr>
          <w:rFonts w:hint="eastAsia"/>
          <w:color w:val="auto"/>
          <w:sz w:val="28"/>
          <w:szCs w:val="28"/>
        </w:rPr>
        <w:t>ư</w:t>
      </w:r>
      <w:r w:rsidRPr="000D1E1A">
        <w:rPr>
          <w:color w:val="auto"/>
          <w:sz w:val="28"/>
          <w:szCs w:val="28"/>
        </w:rPr>
        <w:t xml:space="preserve">ớc ngầm </w:t>
      </w:r>
      <w:r w:rsidRPr="000D1E1A">
        <w:rPr>
          <w:rFonts w:hint="eastAsia"/>
          <w:color w:val="auto"/>
          <w:sz w:val="28"/>
          <w:szCs w:val="28"/>
        </w:rPr>
        <w:t>đã</w:t>
      </w:r>
      <w:r w:rsidRPr="000D1E1A">
        <w:rPr>
          <w:color w:val="auto"/>
          <w:sz w:val="28"/>
          <w:szCs w:val="28"/>
        </w:rPr>
        <w:t xml:space="preserve"> có và tổ chức kiểm soát, cấp phép cho việc khai thác mới </w:t>
      </w:r>
      <w:r w:rsidRPr="000D1E1A">
        <w:rPr>
          <w:rFonts w:hint="eastAsia"/>
          <w:color w:val="auto"/>
          <w:sz w:val="28"/>
          <w:szCs w:val="28"/>
        </w:rPr>
        <w:t>đ</w:t>
      </w:r>
      <w:r w:rsidRPr="000D1E1A">
        <w:rPr>
          <w:color w:val="auto"/>
          <w:sz w:val="28"/>
          <w:szCs w:val="28"/>
        </w:rPr>
        <w:t>ể tiến tới chấm dứt hoàn toàn việc khoan, khai thác tự phát các nguồn n</w:t>
      </w:r>
      <w:r w:rsidRPr="000D1E1A">
        <w:rPr>
          <w:rFonts w:hint="eastAsia"/>
          <w:color w:val="auto"/>
          <w:sz w:val="28"/>
          <w:szCs w:val="28"/>
        </w:rPr>
        <w:t>ư</w:t>
      </w:r>
      <w:r w:rsidRPr="000D1E1A">
        <w:rPr>
          <w:color w:val="auto"/>
          <w:sz w:val="28"/>
          <w:szCs w:val="28"/>
        </w:rPr>
        <w:t xml:space="preserve">ớc ngầm trên </w:t>
      </w:r>
      <w:r w:rsidRPr="000D1E1A">
        <w:rPr>
          <w:rFonts w:hint="eastAsia"/>
          <w:color w:val="auto"/>
          <w:sz w:val="28"/>
          <w:szCs w:val="28"/>
        </w:rPr>
        <w:t>đ</w:t>
      </w:r>
      <w:r w:rsidRPr="000D1E1A">
        <w:rPr>
          <w:color w:val="auto"/>
          <w:sz w:val="28"/>
          <w:szCs w:val="28"/>
        </w:rPr>
        <w:t>ịa bàn ba xã Cam Chính, Cam Nghĩa và Cam Tuyền.</w:t>
      </w:r>
    </w:p>
    <w:p w14:paraId="4B8C6938" w14:textId="47BD5C99" w:rsidR="006A489E" w:rsidRPr="000D1E1A" w:rsidRDefault="006A489E" w:rsidP="00103477">
      <w:pPr>
        <w:spacing w:line="312" w:lineRule="auto"/>
        <w:ind w:firstLine="567"/>
        <w:rPr>
          <w:rFonts w:eastAsia="Arial"/>
          <w:b/>
          <w:i/>
          <w:lang w:val="de-DE"/>
        </w:rPr>
      </w:pPr>
      <w:r w:rsidRPr="000D1E1A">
        <w:rPr>
          <w:rFonts w:eastAsia="Arial"/>
          <w:b/>
          <w:i/>
          <w:lang w:val="de-DE"/>
        </w:rPr>
        <w:t>* Các hoạt động của Dự án</w:t>
      </w:r>
      <w:r w:rsidR="002811E6" w:rsidRPr="000D1E1A">
        <w:rPr>
          <w:rFonts w:eastAsia="Arial"/>
          <w:b/>
          <w:i/>
          <w:lang w:val="de-DE"/>
        </w:rPr>
        <w:t>:</w:t>
      </w:r>
    </w:p>
    <w:p w14:paraId="64AD73BD" w14:textId="77777777" w:rsidR="006A489E" w:rsidRPr="000D1E1A" w:rsidRDefault="006A489E" w:rsidP="00103477">
      <w:pPr>
        <w:spacing w:line="312" w:lineRule="auto"/>
        <w:ind w:firstLine="567"/>
        <w:jc w:val="both"/>
        <w:rPr>
          <w:lang w:val="it-IT"/>
        </w:rPr>
      </w:pPr>
      <w:r w:rsidRPr="000D1E1A">
        <w:rPr>
          <w:lang w:val="it-IT"/>
        </w:rPr>
        <w:t>- Trong giai đoạn thi công, xây dựng: vận chuyển nguyên vật liệu, xây dựng công trình, sinh hoạt của công nhân;</w:t>
      </w:r>
    </w:p>
    <w:p w14:paraId="6D3E172A" w14:textId="658B9619" w:rsidR="006A489E" w:rsidRPr="000D1E1A" w:rsidRDefault="006A489E" w:rsidP="00103477">
      <w:pPr>
        <w:spacing w:line="312" w:lineRule="auto"/>
        <w:ind w:firstLine="567"/>
        <w:jc w:val="both"/>
        <w:rPr>
          <w:lang w:val="it-IT"/>
        </w:rPr>
      </w:pPr>
      <w:r w:rsidRPr="000D1E1A">
        <w:rPr>
          <w:lang w:val="it-IT"/>
        </w:rPr>
        <w:t xml:space="preserve">- Trong giai đoạn vận hành: </w:t>
      </w:r>
      <w:r w:rsidR="00407365" w:rsidRPr="000D1E1A">
        <w:rPr>
          <w:lang w:val="it-IT"/>
        </w:rPr>
        <w:t xml:space="preserve">Sinh hoạt của </w:t>
      </w:r>
      <w:r w:rsidR="009856D6" w:rsidRPr="000D1E1A">
        <w:rPr>
          <w:lang w:val="it-IT"/>
        </w:rPr>
        <w:t>công nhân tại trạm xử lý nước cấp</w:t>
      </w:r>
      <w:r w:rsidRPr="000D1E1A">
        <w:rPr>
          <w:lang w:val="it-IT"/>
        </w:rPr>
        <w:t>.</w:t>
      </w:r>
    </w:p>
    <w:p w14:paraId="0315E372" w14:textId="77777777" w:rsidR="00CC2BC0" w:rsidRPr="000D1E1A" w:rsidRDefault="00CC2BC0" w:rsidP="009856D6">
      <w:pPr>
        <w:pStyle w:val="Heading3"/>
        <w:spacing w:before="0" w:after="0" w:line="312" w:lineRule="auto"/>
        <w:rPr>
          <w:rFonts w:ascii="Times New Roman" w:hAnsi="Times New Roman" w:cs="Times New Roman"/>
          <w:i/>
          <w:sz w:val="28"/>
          <w:szCs w:val="28"/>
          <w:lang w:val="it-IT"/>
        </w:rPr>
      </w:pPr>
      <w:r w:rsidRPr="000D1E1A">
        <w:rPr>
          <w:rFonts w:ascii="Times New Roman" w:hAnsi="Times New Roman" w:cs="Times New Roman"/>
          <w:i/>
          <w:sz w:val="28"/>
          <w:szCs w:val="28"/>
          <w:lang w:val="it-IT"/>
        </w:rPr>
        <w:t>5.1.5. Các yếu tố nhạy cảm về môi trường</w:t>
      </w:r>
      <w:bookmarkEnd w:id="663"/>
    </w:p>
    <w:p w14:paraId="1D781A22" w14:textId="10C94936" w:rsidR="009856D6" w:rsidRPr="000D1E1A" w:rsidRDefault="00A521D3" w:rsidP="006C2183">
      <w:pPr>
        <w:pStyle w:val="Vnbnnidung0"/>
        <w:tabs>
          <w:tab w:val="left" w:pos="832"/>
        </w:tabs>
        <w:adjustRightInd w:val="0"/>
        <w:snapToGrid w:val="0"/>
        <w:spacing w:after="0" w:line="312" w:lineRule="auto"/>
        <w:ind w:firstLine="567"/>
        <w:jc w:val="both"/>
        <w:rPr>
          <w:sz w:val="28"/>
          <w:szCs w:val="28"/>
          <w:lang w:val="nl-NL"/>
        </w:rPr>
      </w:pPr>
      <w:r w:rsidRPr="000D1E1A">
        <w:rPr>
          <w:sz w:val="28"/>
          <w:szCs w:val="28"/>
          <w:lang w:val="it-IT"/>
        </w:rPr>
        <w:t xml:space="preserve">Dự án có chiếm dụng </w:t>
      </w:r>
      <w:r w:rsidR="009856D6" w:rsidRPr="000D1E1A">
        <w:rPr>
          <w:sz w:val="28"/>
          <w:szCs w:val="28"/>
          <w:lang w:val="it-IT"/>
        </w:rPr>
        <w:t>và thu hồi vĩnh viễn khoảng 1,0</w:t>
      </w:r>
      <w:r w:rsidR="003B6777" w:rsidRPr="000D1E1A">
        <w:rPr>
          <w:sz w:val="28"/>
          <w:szCs w:val="28"/>
          <w:lang w:val="it-IT"/>
        </w:rPr>
        <w:t xml:space="preserve"> ha</w:t>
      </w:r>
      <w:r w:rsidRPr="000D1E1A">
        <w:rPr>
          <w:sz w:val="28"/>
          <w:szCs w:val="28"/>
          <w:lang w:val="it-IT"/>
        </w:rPr>
        <w:t xml:space="preserve"> diện tích </w:t>
      </w:r>
      <w:r w:rsidR="009856D6" w:rsidRPr="000D1E1A">
        <w:rPr>
          <w:sz w:val="28"/>
          <w:szCs w:val="28"/>
          <w:lang w:val="it-IT"/>
        </w:rPr>
        <w:t>đ</w:t>
      </w:r>
      <w:r w:rsidR="009856D6" w:rsidRPr="000D1E1A">
        <w:rPr>
          <w:sz w:val="28"/>
          <w:szCs w:val="28"/>
          <w:lang w:val="nl-NL"/>
        </w:rPr>
        <w:t xml:space="preserve">ất rừng sản xuất khu vực thôn Định Sơn, xã Cam Nghĩa (gần khu Tượng đài </w:t>
      </w:r>
      <w:r w:rsidR="009856D6" w:rsidRPr="000D1E1A">
        <w:rPr>
          <w:sz w:val="28"/>
          <w:szCs w:val="28"/>
          <w:lang w:val="nl-NL"/>
        </w:rPr>
        <w:lastRenderedPageBreak/>
        <w:t>chiến thắng căn cứ 241) và khoảng 0,02 ha đất rừng sản xuất khu vực thôn Định Sơn, xã Cam Nghĩa để xây dựng công trình cắt áp cho mạng lưới truyền tải và phân phối. Còn lại là diện tích đất thu hồi tạm thời dọc theo hành lang các tuyến giao thông liên xã, liên xóm để xây dựng, lắp đặt mạng lưới đường ống cấp nước và sẽ được hoàn trả, hoàn nguyên môi trường ngay sau khi kết thúc thi công.</w:t>
      </w:r>
    </w:p>
    <w:p w14:paraId="497E4592" w14:textId="4E4B5B4E" w:rsidR="009856D6" w:rsidRPr="000D1E1A" w:rsidRDefault="009856D6" w:rsidP="006C2183">
      <w:pPr>
        <w:pStyle w:val="Vnbnnidung0"/>
        <w:tabs>
          <w:tab w:val="left" w:pos="832"/>
        </w:tabs>
        <w:adjustRightInd w:val="0"/>
        <w:snapToGrid w:val="0"/>
        <w:spacing w:after="0" w:line="312" w:lineRule="auto"/>
        <w:ind w:firstLine="567"/>
        <w:jc w:val="both"/>
        <w:rPr>
          <w:sz w:val="28"/>
          <w:szCs w:val="28"/>
          <w:lang w:val="nl-NL"/>
        </w:rPr>
      </w:pPr>
      <w:r w:rsidRPr="000D1E1A">
        <w:rPr>
          <w:sz w:val="28"/>
          <w:szCs w:val="28"/>
          <w:lang w:val="nl-NL"/>
        </w:rPr>
        <w:t xml:space="preserve">Ngoại ra, Dự án có nhu cầu khai thác nước mặt sông Hiếu để </w:t>
      </w:r>
      <w:proofErr w:type="spellStart"/>
      <w:r w:rsidRPr="000D1E1A">
        <w:rPr>
          <w:sz w:val="28"/>
          <w:szCs w:val="28"/>
        </w:rPr>
        <w:t>cấp</w:t>
      </w:r>
      <w:proofErr w:type="spellEnd"/>
      <w:r w:rsidRPr="000D1E1A">
        <w:rPr>
          <w:sz w:val="28"/>
          <w:szCs w:val="28"/>
        </w:rPr>
        <w:t xml:space="preserve"> </w:t>
      </w:r>
      <w:proofErr w:type="spellStart"/>
      <w:r w:rsidRPr="000D1E1A">
        <w:rPr>
          <w:sz w:val="28"/>
          <w:szCs w:val="28"/>
        </w:rPr>
        <w:t>n</w:t>
      </w:r>
      <w:r w:rsidRPr="000D1E1A">
        <w:rPr>
          <w:rFonts w:hint="eastAsia"/>
          <w:sz w:val="28"/>
          <w:szCs w:val="28"/>
        </w:rPr>
        <w:t>ư</w:t>
      </w:r>
      <w:r w:rsidRPr="000D1E1A">
        <w:rPr>
          <w:sz w:val="28"/>
          <w:szCs w:val="28"/>
        </w:rPr>
        <w:t>ớc</w:t>
      </w:r>
      <w:proofErr w:type="spellEnd"/>
      <w:r w:rsidRPr="000D1E1A">
        <w:rPr>
          <w:sz w:val="28"/>
          <w:szCs w:val="28"/>
        </w:rPr>
        <w:t xml:space="preserve"> </w:t>
      </w:r>
      <w:proofErr w:type="spellStart"/>
      <w:r w:rsidRPr="000D1E1A">
        <w:rPr>
          <w:sz w:val="28"/>
          <w:szCs w:val="28"/>
        </w:rPr>
        <w:t>sinh</w:t>
      </w:r>
      <w:proofErr w:type="spellEnd"/>
      <w:r w:rsidRPr="000D1E1A">
        <w:rPr>
          <w:sz w:val="28"/>
          <w:szCs w:val="28"/>
        </w:rPr>
        <w:t xml:space="preserve"> </w:t>
      </w:r>
      <w:proofErr w:type="spellStart"/>
      <w:r w:rsidRPr="000D1E1A">
        <w:rPr>
          <w:sz w:val="28"/>
          <w:szCs w:val="28"/>
        </w:rPr>
        <w:t>hoạt</w:t>
      </w:r>
      <w:proofErr w:type="spellEnd"/>
      <w:r w:rsidRPr="000D1E1A">
        <w:rPr>
          <w:sz w:val="28"/>
          <w:szCs w:val="28"/>
        </w:rPr>
        <w:t xml:space="preserve"> </w:t>
      </w:r>
      <w:proofErr w:type="spellStart"/>
      <w:r w:rsidRPr="000D1E1A">
        <w:rPr>
          <w:sz w:val="28"/>
          <w:szCs w:val="28"/>
        </w:rPr>
        <w:t>với</w:t>
      </w:r>
      <w:proofErr w:type="spellEnd"/>
      <w:r w:rsidRPr="000D1E1A">
        <w:rPr>
          <w:sz w:val="28"/>
          <w:szCs w:val="28"/>
        </w:rPr>
        <w:t xml:space="preserve"> </w:t>
      </w:r>
      <w:proofErr w:type="spellStart"/>
      <w:r w:rsidRPr="000D1E1A">
        <w:rPr>
          <w:sz w:val="28"/>
          <w:szCs w:val="28"/>
        </w:rPr>
        <w:t>công</w:t>
      </w:r>
      <w:proofErr w:type="spellEnd"/>
      <w:r w:rsidRPr="000D1E1A">
        <w:rPr>
          <w:sz w:val="28"/>
          <w:szCs w:val="28"/>
        </w:rPr>
        <w:t xml:space="preserve"> </w:t>
      </w:r>
      <w:proofErr w:type="spellStart"/>
      <w:r w:rsidRPr="000D1E1A">
        <w:rPr>
          <w:sz w:val="28"/>
          <w:szCs w:val="28"/>
        </w:rPr>
        <w:t>suất</w:t>
      </w:r>
      <w:proofErr w:type="spellEnd"/>
      <w:r w:rsidRPr="000D1E1A">
        <w:rPr>
          <w:sz w:val="28"/>
          <w:szCs w:val="28"/>
        </w:rPr>
        <w:t xml:space="preserve"> 2.000 m</w:t>
      </w:r>
      <w:r w:rsidRPr="000D1E1A">
        <w:rPr>
          <w:sz w:val="28"/>
          <w:szCs w:val="28"/>
          <w:vertAlign w:val="superscript"/>
        </w:rPr>
        <w:t>3</w:t>
      </w:r>
      <w:r w:rsidRPr="000D1E1A">
        <w:rPr>
          <w:sz w:val="28"/>
          <w:szCs w:val="28"/>
        </w:rPr>
        <w:t>/</w:t>
      </w:r>
      <w:proofErr w:type="spellStart"/>
      <w:r w:rsidRPr="000D1E1A">
        <w:rPr>
          <w:sz w:val="28"/>
          <w:szCs w:val="28"/>
        </w:rPr>
        <w:t>ngày.</w:t>
      </w:r>
      <w:r w:rsidRPr="000D1E1A">
        <w:rPr>
          <w:rFonts w:hint="eastAsia"/>
          <w:sz w:val="28"/>
          <w:szCs w:val="28"/>
        </w:rPr>
        <w:t>đê</w:t>
      </w:r>
      <w:r w:rsidRPr="000D1E1A">
        <w:rPr>
          <w:sz w:val="28"/>
          <w:szCs w:val="28"/>
        </w:rPr>
        <w:t>m</w:t>
      </w:r>
      <w:proofErr w:type="spellEnd"/>
      <w:r w:rsidRPr="000D1E1A">
        <w:rPr>
          <w:sz w:val="28"/>
          <w:szCs w:val="28"/>
        </w:rPr>
        <w:t xml:space="preserve">, </w:t>
      </w:r>
      <w:proofErr w:type="spellStart"/>
      <w:r w:rsidRPr="000D1E1A">
        <w:rPr>
          <w:sz w:val="28"/>
          <w:szCs w:val="28"/>
        </w:rPr>
        <w:t>có</w:t>
      </w:r>
      <w:proofErr w:type="spellEnd"/>
      <w:r w:rsidRPr="000D1E1A">
        <w:rPr>
          <w:sz w:val="28"/>
          <w:szCs w:val="28"/>
        </w:rPr>
        <w:t xml:space="preserve"> </w:t>
      </w:r>
      <w:proofErr w:type="spellStart"/>
      <w:r w:rsidRPr="000D1E1A">
        <w:rPr>
          <w:sz w:val="28"/>
          <w:szCs w:val="28"/>
        </w:rPr>
        <w:t>khả</w:t>
      </w:r>
      <w:proofErr w:type="spellEnd"/>
      <w:r w:rsidRPr="000D1E1A">
        <w:rPr>
          <w:sz w:val="28"/>
          <w:szCs w:val="28"/>
        </w:rPr>
        <w:t xml:space="preserve"> </w:t>
      </w:r>
      <w:proofErr w:type="spellStart"/>
      <w:r w:rsidRPr="000D1E1A">
        <w:rPr>
          <w:sz w:val="28"/>
          <w:szCs w:val="28"/>
        </w:rPr>
        <w:t>n</w:t>
      </w:r>
      <w:r w:rsidRPr="000D1E1A">
        <w:rPr>
          <w:rFonts w:hint="eastAsia"/>
          <w:sz w:val="28"/>
          <w:szCs w:val="28"/>
        </w:rPr>
        <w:t>ă</w:t>
      </w:r>
      <w:r w:rsidRPr="000D1E1A">
        <w:rPr>
          <w:sz w:val="28"/>
          <w:szCs w:val="28"/>
        </w:rPr>
        <w:t>ng</w:t>
      </w:r>
      <w:proofErr w:type="spellEnd"/>
      <w:r w:rsidRPr="000D1E1A">
        <w:rPr>
          <w:sz w:val="28"/>
          <w:szCs w:val="28"/>
        </w:rPr>
        <w:t xml:space="preserve"> </w:t>
      </w:r>
      <w:proofErr w:type="spellStart"/>
      <w:r w:rsidRPr="000D1E1A">
        <w:rPr>
          <w:sz w:val="28"/>
          <w:szCs w:val="28"/>
        </w:rPr>
        <w:t>mở</w:t>
      </w:r>
      <w:proofErr w:type="spellEnd"/>
      <w:r w:rsidRPr="000D1E1A">
        <w:rPr>
          <w:sz w:val="28"/>
          <w:szCs w:val="28"/>
        </w:rPr>
        <w:t xml:space="preserve"> </w:t>
      </w:r>
      <w:proofErr w:type="spellStart"/>
      <w:r w:rsidRPr="000D1E1A">
        <w:rPr>
          <w:sz w:val="28"/>
          <w:szCs w:val="28"/>
        </w:rPr>
        <w:t>rộng</w:t>
      </w:r>
      <w:proofErr w:type="spellEnd"/>
      <w:r w:rsidRPr="000D1E1A">
        <w:rPr>
          <w:sz w:val="28"/>
          <w:szCs w:val="28"/>
        </w:rPr>
        <w:t xml:space="preserve"> </w:t>
      </w:r>
      <w:proofErr w:type="spellStart"/>
      <w:r w:rsidRPr="000D1E1A">
        <w:rPr>
          <w:sz w:val="28"/>
          <w:szCs w:val="28"/>
        </w:rPr>
        <w:t>trong</w:t>
      </w:r>
      <w:proofErr w:type="spellEnd"/>
      <w:r w:rsidRPr="000D1E1A">
        <w:rPr>
          <w:sz w:val="28"/>
          <w:szCs w:val="28"/>
        </w:rPr>
        <w:t xml:space="preserve"> </w:t>
      </w:r>
      <w:proofErr w:type="spellStart"/>
      <w:r w:rsidRPr="000D1E1A">
        <w:rPr>
          <w:sz w:val="28"/>
          <w:szCs w:val="28"/>
        </w:rPr>
        <w:t>t</w:t>
      </w:r>
      <w:r w:rsidRPr="000D1E1A">
        <w:rPr>
          <w:rFonts w:hint="eastAsia"/>
          <w:sz w:val="28"/>
          <w:szCs w:val="28"/>
        </w:rPr>
        <w:t>ươ</w:t>
      </w:r>
      <w:r w:rsidRPr="000D1E1A">
        <w:rPr>
          <w:sz w:val="28"/>
          <w:szCs w:val="28"/>
        </w:rPr>
        <w:t>ng</w:t>
      </w:r>
      <w:proofErr w:type="spellEnd"/>
      <w:r w:rsidRPr="000D1E1A">
        <w:rPr>
          <w:sz w:val="28"/>
          <w:szCs w:val="28"/>
        </w:rPr>
        <w:t xml:space="preserve"> </w:t>
      </w:r>
      <w:proofErr w:type="spellStart"/>
      <w:r w:rsidRPr="000D1E1A">
        <w:rPr>
          <w:sz w:val="28"/>
          <w:szCs w:val="28"/>
        </w:rPr>
        <w:t>lai</w:t>
      </w:r>
      <w:proofErr w:type="spellEnd"/>
      <w:r w:rsidRPr="000D1E1A">
        <w:rPr>
          <w:sz w:val="28"/>
          <w:szCs w:val="28"/>
        </w:rPr>
        <w:t xml:space="preserve"> </w:t>
      </w:r>
      <w:proofErr w:type="spellStart"/>
      <w:r w:rsidRPr="000D1E1A">
        <w:rPr>
          <w:sz w:val="28"/>
          <w:szCs w:val="28"/>
        </w:rPr>
        <w:t>lên</w:t>
      </w:r>
      <w:proofErr w:type="spellEnd"/>
      <w:r w:rsidRPr="000D1E1A">
        <w:rPr>
          <w:sz w:val="28"/>
          <w:szCs w:val="28"/>
        </w:rPr>
        <w:t xml:space="preserve"> 4.000 m</w:t>
      </w:r>
      <w:r w:rsidRPr="000D1E1A">
        <w:rPr>
          <w:sz w:val="28"/>
          <w:szCs w:val="28"/>
          <w:vertAlign w:val="superscript"/>
        </w:rPr>
        <w:t>3</w:t>
      </w:r>
      <w:r w:rsidRPr="000D1E1A">
        <w:rPr>
          <w:sz w:val="28"/>
          <w:szCs w:val="28"/>
        </w:rPr>
        <w:t>/</w:t>
      </w:r>
      <w:proofErr w:type="spellStart"/>
      <w:r w:rsidRPr="000D1E1A">
        <w:rPr>
          <w:sz w:val="28"/>
          <w:szCs w:val="28"/>
        </w:rPr>
        <w:t>ngày.</w:t>
      </w:r>
      <w:r w:rsidRPr="000D1E1A">
        <w:rPr>
          <w:rFonts w:hint="eastAsia"/>
          <w:sz w:val="28"/>
          <w:szCs w:val="28"/>
        </w:rPr>
        <w:t>đê</w:t>
      </w:r>
      <w:r w:rsidRPr="000D1E1A">
        <w:rPr>
          <w:sz w:val="28"/>
          <w:szCs w:val="28"/>
        </w:rPr>
        <w:t>m</w:t>
      </w:r>
      <w:proofErr w:type="spellEnd"/>
      <w:r w:rsidRPr="000D1E1A">
        <w:rPr>
          <w:sz w:val="28"/>
          <w:szCs w:val="28"/>
        </w:rPr>
        <w:t xml:space="preserve"> </w:t>
      </w:r>
      <w:proofErr w:type="spellStart"/>
      <w:r w:rsidRPr="000D1E1A">
        <w:rPr>
          <w:sz w:val="28"/>
          <w:szCs w:val="28"/>
        </w:rPr>
        <w:t>cho</w:t>
      </w:r>
      <w:proofErr w:type="spellEnd"/>
      <w:r w:rsidRPr="000D1E1A">
        <w:rPr>
          <w:sz w:val="28"/>
          <w:szCs w:val="28"/>
        </w:rPr>
        <w:t xml:space="preserve"> </w:t>
      </w:r>
      <w:proofErr w:type="spellStart"/>
      <w:r w:rsidRPr="000D1E1A">
        <w:rPr>
          <w:sz w:val="28"/>
          <w:szCs w:val="28"/>
        </w:rPr>
        <w:t>khu</w:t>
      </w:r>
      <w:proofErr w:type="spellEnd"/>
      <w:r w:rsidRPr="000D1E1A">
        <w:rPr>
          <w:sz w:val="28"/>
          <w:szCs w:val="28"/>
        </w:rPr>
        <w:t xml:space="preserve"> </w:t>
      </w:r>
      <w:proofErr w:type="spellStart"/>
      <w:r w:rsidRPr="000D1E1A">
        <w:rPr>
          <w:sz w:val="28"/>
          <w:szCs w:val="28"/>
        </w:rPr>
        <w:t>vực</w:t>
      </w:r>
      <w:proofErr w:type="spellEnd"/>
      <w:r w:rsidRPr="000D1E1A">
        <w:rPr>
          <w:sz w:val="28"/>
          <w:szCs w:val="28"/>
        </w:rPr>
        <w:t xml:space="preserve"> </w:t>
      </w:r>
      <w:proofErr w:type="spellStart"/>
      <w:r w:rsidRPr="000D1E1A">
        <w:rPr>
          <w:sz w:val="28"/>
          <w:szCs w:val="28"/>
        </w:rPr>
        <w:t>xã</w:t>
      </w:r>
      <w:proofErr w:type="spellEnd"/>
      <w:r w:rsidRPr="000D1E1A">
        <w:rPr>
          <w:sz w:val="28"/>
          <w:szCs w:val="28"/>
        </w:rPr>
        <w:t xml:space="preserve"> Cam </w:t>
      </w:r>
      <w:proofErr w:type="spellStart"/>
      <w:r w:rsidRPr="000D1E1A">
        <w:rPr>
          <w:sz w:val="28"/>
          <w:szCs w:val="28"/>
        </w:rPr>
        <w:t>Chính</w:t>
      </w:r>
      <w:proofErr w:type="spellEnd"/>
      <w:r w:rsidRPr="000D1E1A">
        <w:rPr>
          <w:sz w:val="28"/>
          <w:szCs w:val="28"/>
        </w:rPr>
        <w:t xml:space="preserve"> </w:t>
      </w:r>
      <w:proofErr w:type="spellStart"/>
      <w:r w:rsidRPr="000D1E1A">
        <w:rPr>
          <w:sz w:val="28"/>
          <w:szCs w:val="28"/>
        </w:rPr>
        <w:t>và</w:t>
      </w:r>
      <w:proofErr w:type="spellEnd"/>
      <w:r w:rsidRPr="000D1E1A">
        <w:rPr>
          <w:sz w:val="28"/>
          <w:szCs w:val="28"/>
        </w:rPr>
        <w:t xml:space="preserve"> Cam Nghĩa.</w:t>
      </w:r>
    </w:p>
    <w:p w14:paraId="6D9993F3" w14:textId="62C7E93F" w:rsidR="002838BB" w:rsidRPr="000D1E1A" w:rsidRDefault="002838BB" w:rsidP="006C2183">
      <w:pPr>
        <w:pStyle w:val="Heading1"/>
        <w:numPr>
          <w:ilvl w:val="0"/>
          <w:numId w:val="0"/>
        </w:numPr>
        <w:spacing w:before="0" w:after="0" w:line="312" w:lineRule="auto"/>
        <w:jc w:val="both"/>
        <w:rPr>
          <w:rFonts w:ascii="Times New Roman" w:hAnsi="Times New Roman" w:cs="Times New Roman"/>
          <w:sz w:val="28"/>
          <w:szCs w:val="28"/>
          <w:lang w:val="it-IT"/>
        </w:rPr>
      </w:pPr>
      <w:bookmarkStart w:id="664" w:name="_Toc141749166"/>
      <w:r w:rsidRPr="000D1E1A">
        <w:rPr>
          <w:rFonts w:ascii="Times New Roman" w:hAnsi="Times New Roman" w:cs="Times New Roman"/>
          <w:sz w:val="28"/>
          <w:szCs w:val="28"/>
          <w:lang w:val="vi-VN"/>
        </w:rPr>
        <w:t>5.2. Hạng mục công trình và hoạt động của dự án có khả năng tác động xấu đến môi trường</w:t>
      </w:r>
      <w:bookmarkEnd w:id="664"/>
    </w:p>
    <w:p w14:paraId="30078CD0" w14:textId="77777777" w:rsidR="009215F0" w:rsidRPr="000D1E1A" w:rsidRDefault="009215F0" w:rsidP="006C2183">
      <w:pPr>
        <w:pStyle w:val="Bang0"/>
        <w:wordWrap/>
        <w:spacing w:line="312" w:lineRule="auto"/>
        <w:ind w:left="0" w:firstLine="547"/>
        <w:jc w:val="both"/>
        <w:outlineLvl w:val="1"/>
        <w:rPr>
          <w:rFonts w:ascii="Times New Roman" w:hAnsi="Times New Roman"/>
          <w:i/>
          <w:sz w:val="28"/>
          <w:szCs w:val="28"/>
          <w:lang w:val="nl-NL"/>
        </w:rPr>
      </w:pPr>
      <w:bookmarkStart w:id="665" w:name="_Toc106172223"/>
      <w:bookmarkStart w:id="666" w:name="_Toc106806572"/>
      <w:bookmarkStart w:id="667" w:name="_Toc110525914"/>
      <w:bookmarkStart w:id="668" w:name="_Toc113625365"/>
      <w:bookmarkStart w:id="669" w:name="_Toc116480800"/>
      <w:bookmarkStart w:id="670" w:name="_Toc116481326"/>
      <w:bookmarkStart w:id="671" w:name="_Toc117758746"/>
      <w:bookmarkStart w:id="672" w:name="_Toc131408938"/>
      <w:bookmarkStart w:id="673" w:name="_Toc141749167"/>
      <w:r w:rsidRPr="000D1E1A">
        <w:rPr>
          <w:rFonts w:ascii="Times New Roman" w:hAnsi="Times New Roman"/>
          <w:sz w:val="28"/>
          <w:szCs w:val="28"/>
          <w:lang w:val="nl-NL"/>
        </w:rPr>
        <w:t>Các hạng mục công trình và hoạt động của dự án có khả năng tác động xấu đến môi trường</w:t>
      </w:r>
      <w:bookmarkEnd w:id="665"/>
      <w:r w:rsidRPr="000D1E1A">
        <w:rPr>
          <w:rFonts w:ascii="Times New Roman" w:hAnsi="Times New Roman"/>
          <w:sz w:val="28"/>
          <w:szCs w:val="28"/>
          <w:lang w:val="nl-NL"/>
        </w:rPr>
        <w:t xml:space="preserve"> như sau:</w:t>
      </w:r>
      <w:bookmarkEnd w:id="666"/>
      <w:bookmarkEnd w:id="667"/>
      <w:bookmarkEnd w:id="668"/>
      <w:bookmarkEnd w:id="669"/>
      <w:bookmarkEnd w:id="670"/>
      <w:bookmarkEnd w:id="671"/>
      <w:bookmarkEnd w:id="672"/>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1752"/>
        <w:gridCol w:w="2447"/>
        <w:gridCol w:w="2032"/>
        <w:gridCol w:w="1333"/>
      </w:tblGrid>
      <w:tr w:rsidR="009215F0" w:rsidRPr="009215F0" w14:paraId="4D4D0E99" w14:textId="77777777" w:rsidTr="009215F0">
        <w:trPr>
          <w:trHeight w:val="430"/>
          <w:tblHeader/>
        </w:trPr>
        <w:tc>
          <w:tcPr>
            <w:tcW w:w="625" w:type="pct"/>
            <w:vAlign w:val="center"/>
          </w:tcPr>
          <w:p w14:paraId="6BD3E8C0" w14:textId="3F76E284" w:rsidR="009215F0" w:rsidRPr="009215F0" w:rsidRDefault="009215F0" w:rsidP="009215F0">
            <w:pPr>
              <w:widowControl w:val="0"/>
              <w:numPr>
                <w:ilvl w:val="12"/>
                <w:numId w:val="0"/>
              </w:numPr>
              <w:spacing w:before="40" w:after="40"/>
              <w:jc w:val="center"/>
              <w:rPr>
                <w:b/>
                <w:sz w:val="26"/>
                <w:szCs w:val="26"/>
                <w:lang w:val="nl-NL"/>
              </w:rPr>
            </w:pPr>
            <w:r w:rsidRPr="000D1E1A">
              <w:rPr>
                <w:sz w:val="27"/>
                <w:szCs w:val="27"/>
              </w:rPr>
              <w:tab/>
            </w:r>
            <w:r w:rsidRPr="009215F0">
              <w:rPr>
                <w:b/>
                <w:sz w:val="26"/>
                <w:szCs w:val="26"/>
                <w:lang w:val="nl-NL"/>
              </w:rPr>
              <w:t>Các giai đoạn dự án</w:t>
            </w:r>
          </w:p>
        </w:tc>
        <w:tc>
          <w:tcPr>
            <w:tcW w:w="1016" w:type="pct"/>
            <w:vAlign w:val="center"/>
          </w:tcPr>
          <w:p w14:paraId="3B94F826" w14:textId="77777777" w:rsidR="009215F0" w:rsidRPr="009215F0" w:rsidRDefault="009215F0" w:rsidP="009215F0">
            <w:pPr>
              <w:widowControl w:val="0"/>
              <w:numPr>
                <w:ilvl w:val="12"/>
                <w:numId w:val="0"/>
              </w:numPr>
              <w:spacing w:before="40" w:after="40"/>
              <w:jc w:val="center"/>
              <w:rPr>
                <w:b/>
                <w:sz w:val="26"/>
                <w:szCs w:val="26"/>
              </w:rPr>
            </w:pPr>
            <w:proofErr w:type="spellStart"/>
            <w:r w:rsidRPr="009215F0">
              <w:rPr>
                <w:b/>
                <w:sz w:val="26"/>
                <w:szCs w:val="26"/>
              </w:rPr>
              <w:t>Hoạt</w:t>
            </w:r>
            <w:proofErr w:type="spellEnd"/>
            <w:r w:rsidRPr="009215F0">
              <w:rPr>
                <w:b/>
                <w:sz w:val="26"/>
                <w:szCs w:val="26"/>
              </w:rPr>
              <w:t xml:space="preserve"> </w:t>
            </w:r>
            <w:proofErr w:type="spellStart"/>
            <w:r w:rsidRPr="009215F0">
              <w:rPr>
                <w:b/>
                <w:sz w:val="26"/>
                <w:szCs w:val="26"/>
              </w:rPr>
              <w:t>động</w:t>
            </w:r>
            <w:proofErr w:type="spellEnd"/>
          </w:p>
        </w:tc>
        <w:tc>
          <w:tcPr>
            <w:tcW w:w="1405" w:type="pct"/>
            <w:vAlign w:val="center"/>
          </w:tcPr>
          <w:p w14:paraId="5D00A0F2" w14:textId="77777777" w:rsidR="009215F0" w:rsidRPr="009215F0" w:rsidRDefault="009215F0" w:rsidP="009215F0">
            <w:pPr>
              <w:widowControl w:val="0"/>
              <w:numPr>
                <w:ilvl w:val="12"/>
                <w:numId w:val="0"/>
              </w:numPr>
              <w:spacing w:before="40" w:after="40"/>
              <w:jc w:val="center"/>
              <w:rPr>
                <w:b/>
                <w:sz w:val="26"/>
                <w:szCs w:val="26"/>
              </w:rPr>
            </w:pPr>
            <w:proofErr w:type="spellStart"/>
            <w:r w:rsidRPr="009215F0">
              <w:rPr>
                <w:b/>
                <w:sz w:val="26"/>
                <w:szCs w:val="26"/>
              </w:rPr>
              <w:t>Tác</w:t>
            </w:r>
            <w:proofErr w:type="spellEnd"/>
            <w:r w:rsidRPr="009215F0">
              <w:rPr>
                <w:b/>
                <w:sz w:val="26"/>
                <w:szCs w:val="26"/>
              </w:rPr>
              <w:t xml:space="preserve"> </w:t>
            </w:r>
            <w:proofErr w:type="spellStart"/>
            <w:r w:rsidRPr="009215F0">
              <w:rPr>
                <w:b/>
                <w:sz w:val="26"/>
                <w:szCs w:val="26"/>
              </w:rPr>
              <w:t>động</w:t>
            </w:r>
            <w:proofErr w:type="spellEnd"/>
            <w:r w:rsidRPr="009215F0">
              <w:rPr>
                <w:b/>
                <w:sz w:val="26"/>
                <w:szCs w:val="26"/>
              </w:rPr>
              <w:t xml:space="preserve"> </w:t>
            </w:r>
            <w:proofErr w:type="spellStart"/>
            <w:r w:rsidRPr="009215F0">
              <w:rPr>
                <w:b/>
                <w:sz w:val="26"/>
                <w:szCs w:val="26"/>
              </w:rPr>
              <w:t>liên</w:t>
            </w:r>
            <w:proofErr w:type="spellEnd"/>
            <w:r w:rsidRPr="009215F0">
              <w:rPr>
                <w:b/>
                <w:sz w:val="26"/>
                <w:szCs w:val="26"/>
              </w:rPr>
              <w:t xml:space="preserve"> </w:t>
            </w:r>
            <w:proofErr w:type="spellStart"/>
            <w:r w:rsidRPr="009215F0">
              <w:rPr>
                <w:b/>
                <w:sz w:val="26"/>
                <w:szCs w:val="26"/>
              </w:rPr>
              <w:t>quan</w:t>
            </w:r>
            <w:proofErr w:type="spellEnd"/>
            <w:r w:rsidRPr="009215F0">
              <w:rPr>
                <w:b/>
                <w:sz w:val="26"/>
                <w:szCs w:val="26"/>
              </w:rPr>
              <w:t xml:space="preserve"> </w:t>
            </w:r>
            <w:proofErr w:type="spellStart"/>
            <w:r w:rsidRPr="009215F0">
              <w:rPr>
                <w:b/>
                <w:sz w:val="26"/>
                <w:szCs w:val="26"/>
              </w:rPr>
              <w:t>đến</w:t>
            </w:r>
            <w:proofErr w:type="spellEnd"/>
            <w:r w:rsidRPr="009215F0">
              <w:rPr>
                <w:b/>
                <w:sz w:val="26"/>
                <w:szCs w:val="26"/>
              </w:rPr>
              <w:t xml:space="preserve"> </w:t>
            </w:r>
            <w:proofErr w:type="spellStart"/>
            <w:r w:rsidRPr="009215F0">
              <w:rPr>
                <w:b/>
                <w:sz w:val="26"/>
                <w:szCs w:val="26"/>
              </w:rPr>
              <w:t>chất</w:t>
            </w:r>
            <w:proofErr w:type="spellEnd"/>
            <w:r w:rsidRPr="009215F0">
              <w:rPr>
                <w:b/>
                <w:sz w:val="26"/>
                <w:szCs w:val="26"/>
              </w:rPr>
              <w:t xml:space="preserve"> </w:t>
            </w:r>
            <w:proofErr w:type="spellStart"/>
            <w:r w:rsidRPr="009215F0">
              <w:rPr>
                <w:b/>
                <w:sz w:val="26"/>
                <w:szCs w:val="26"/>
              </w:rPr>
              <w:t>thải</w:t>
            </w:r>
            <w:proofErr w:type="spellEnd"/>
          </w:p>
        </w:tc>
        <w:tc>
          <w:tcPr>
            <w:tcW w:w="1172" w:type="pct"/>
            <w:vAlign w:val="center"/>
          </w:tcPr>
          <w:p w14:paraId="7C2B4744" w14:textId="77777777" w:rsidR="009215F0" w:rsidRPr="009215F0" w:rsidRDefault="009215F0" w:rsidP="009215F0">
            <w:pPr>
              <w:widowControl w:val="0"/>
              <w:numPr>
                <w:ilvl w:val="12"/>
                <w:numId w:val="0"/>
              </w:numPr>
              <w:spacing w:before="40" w:after="40"/>
              <w:jc w:val="center"/>
              <w:rPr>
                <w:b/>
                <w:sz w:val="26"/>
                <w:szCs w:val="26"/>
              </w:rPr>
            </w:pPr>
            <w:proofErr w:type="spellStart"/>
            <w:r w:rsidRPr="009215F0">
              <w:rPr>
                <w:b/>
                <w:sz w:val="26"/>
                <w:szCs w:val="26"/>
              </w:rPr>
              <w:t>Tác</w:t>
            </w:r>
            <w:proofErr w:type="spellEnd"/>
            <w:r w:rsidRPr="009215F0">
              <w:rPr>
                <w:b/>
                <w:sz w:val="26"/>
                <w:szCs w:val="26"/>
              </w:rPr>
              <w:t xml:space="preserve"> </w:t>
            </w:r>
            <w:proofErr w:type="spellStart"/>
            <w:r w:rsidRPr="009215F0">
              <w:rPr>
                <w:b/>
                <w:sz w:val="26"/>
                <w:szCs w:val="26"/>
              </w:rPr>
              <w:t>động</w:t>
            </w:r>
            <w:proofErr w:type="spellEnd"/>
            <w:r w:rsidRPr="009215F0">
              <w:rPr>
                <w:b/>
                <w:sz w:val="26"/>
                <w:szCs w:val="26"/>
              </w:rPr>
              <w:t xml:space="preserve"> </w:t>
            </w:r>
            <w:proofErr w:type="spellStart"/>
            <w:r w:rsidRPr="009215F0">
              <w:rPr>
                <w:b/>
                <w:sz w:val="26"/>
                <w:szCs w:val="26"/>
              </w:rPr>
              <w:t>không</w:t>
            </w:r>
            <w:proofErr w:type="spellEnd"/>
            <w:r w:rsidRPr="009215F0">
              <w:rPr>
                <w:b/>
                <w:sz w:val="26"/>
                <w:szCs w:val="26"/>
              </w:rPr>
              <w:t xml:space="preserve"> </w:t>
            </w:r>
            <w:proofErr w:type="spellStart"/>
            <w:r w:rsidRPr="009215F0">
              <w:rPr>
                <w:b/>
                <w:sz w:val="26"/>
                <w:szCs w:val="26"/>
              </w:rPr>
              <w:t>liên</w:t>
            </w:r>
            <w:proofErr w:type="spellEnd"/>
            <w:r w:rsidRPr="009215F0">
              <w:rPr>
                <w:b/>
                <w:sz w:val="26"/>
                <w:szCs w:val="26"/>
              </w:rPr>
              <w:t xml:space="preserve"> </w:t>
            </w:r>
            <w:proofErr w:type="spellStart"/>
            <w:r w:rsidRPr="009215F0">
              <w:rPr>
                <w:b/>
                <w:sz w:val="26"/>
                <w:szCs w:val="26"/>
              </w:rPr>
              <w:t>quan</w:t>
            </w:r>
            <w:proofErr w:type="spellEnd"/>
            <w:r w:rsidRPr="009215F0">
              <w:rPr>
                <w:b/>
                <w:sz w:val="26"/>
                <w:szCs w:val="26"/>
              </w:rPr>
              <w:t xml:space="preserve"> </w:t>
            </w:r>
            <w:proofErr w:type="spellStart"/>
            <w:r w:rsidRPr="009215F0">
              <w:rPr>
                <w:b/>
                <w:sz w:val="26"/>
                <w:szCs w:val="26"/>
              </w:rPr>
              <w:t>đến</w:t>
            </w:r>
            <w:proofErr w:type="spellEnd"/>
            <w:r w:rsidRPr="009215F0">
              <w:rPr>
                <w:b/>
                <w:sz w:val="26"/>
                <w:szCs w:val="26"/>
              </w:rPr>
              <w:t xml:space="preserve"> </w:t>
            </w:r>
            <w:proofErr w:type="spellStart"/>
            <w:r w:rsidRPr="009215F0">
              <w:rPr>
                <w:b/>
                <w:sz w:val="26"/>
                <w:szCs w:val="26"/>
              </w:rPr>
              <w:t>chất</w:t>
            </w:r>
            <w:proofErr w:type="spellEnd"/>
            <w:r w:rsidRPr="009215F0">
              <w:rPr>
                <w:b/>
                <w:sz w:val="26"/>
                <w:szCs w:val="26"/>
              </w:rPr>
              <w:t xml:space="preserve"> </w:t>
            </w:r>
            <w:proofErr w:type="spellStart"/>
            <w:r w:rsidRPr="009215F0">
              <w:rPr>
                <w:b/>
                <w:sz w:val="26"/>
                <w:szCs w:val="26"/>
              </w:rPr>
              <w:t>thải</w:t>
            </w:r>
            <w:proofErr w:type="spellEnd"/>
          </w:p>
        </w:tc>
        <w:tc>
          <w:tcPr>
            <w:tcW w:w="781" w:type="pct"/>
            <w:vAlign w:val="center"/>
          </w:tcPr>
          <w:p w14:paraId="2359F65D" w14:textId="77777777" w:rsidR="009215F0" w:rsidRPr="009215F0" w:rsidRDefault="009215F0" w:rsidP="009215F0">
            <w:pPr>
              <w:widowControl w:val="0"/>
              <w:numPr>
                <w:ilvl w:val="12"/>
                <w:numId w:val="0"/>
              </w:numPr>
              <w:spacing w:before="40" w:after="40"/>
              <w:jc w:val="center"/>
              <w:rPr>
                <w:b/>
                <w:sz w:val="26"/>
                <w:szCs w:val="26"/>
              </w:rPr>
            </w:pPr>
            <w:proofErr w:type="spellStart"/>
            <w:r w:rsidRPr="009215F0">
              <w:rPr>
                <w:b/>
                <w:sz w:val="26"/>
                <w:szCs w:val="26"/>
              </w:rPr>
              <w:t>Sự</w:t>
            </w:r>
            <w:proofErr w:type="spellEnd"/>
            <w:r w:rsidRPr="009215F0">
              <w:rPr>
                <w:b/>
                <w:sz w:val="26"/>
                <w:szCs w:val="26"/>
              </w:rPr>
              <w:t xml:space="preserve"> </w:t>
            </w:r>
            <w:proofErr w:type="spellStart"/>
            <w:r w:rsidRPr="009215F0">
              <w:rPr>
                <w:b/>
                <w:sz w:val="26"/>
                <w:szCs w:val="26"/>
              </w:rPr>
              <w:t>cố</w:t>
            </w:r>
            <w:proofErr w:type="spellEnd"/>
            <w:r w:rsidRPr="009215F0">
              <w:rPr>
                <w:b/>
                <w:sz w:val="26"/>
                <w:szCs w:val="26"/>
              </w:rPr>
              <w:t xml:space="preserve"> </w:t>
            </w:r>
            <w:proofErr w:type="spellStart"/>
            <w:r w:rsidRPr="009215F0">
              <w:rPr>
                <w:b/>
                <w:sz w:val="26"/>
                <w:szCs w:val="26"/>
              </w:rPr>
              <w:t>môi</w:t>
            </w:r>
            <w:proofErr w:type="spellEnd"/>
            <w:r w:rsidRPr="009215F0">
              <w:rPr>
                <w:b/>
                <w:sz w:val="26"/>
                <w:szCs w:val="26"/>
              </w:rPr>
              <w:t xml:space="preserve"> </w:t>
            </w:r>
            <w:proofErr w:type="spellStart"/>
            <w:r w:rsidRPr="009215F0">
              <w:rPr>
                <w:b/>
                <w:sz w:val="26"/>
                <w:szCs w:val="26"/>
              </w:rPr>
              <w:t>trường</w:t>
            </w:r>
            <w:proofErr w:type="spellEnd"/>
          </w:p>
        </w:tc>
      </w:tr>
      <w:tr w:rsidR="009215F0" w:rsidRPr="009215F0" w14:paraId="05B82FC8" w14:textId="77777777" w:rsidTr="009215F0">
        <w:trPr>
          <w:trHeight w:val="880"/>
        </w:trPr>
        <w:tc>
          <w:tcPr>
            <w:tcW w:w="625" w:type="pct"/>
            <w:vMerge w:val="restart"/>
            <w:vAlign w:val="center"/>
          </w:tcPr>
          <w:p w14:paraId="2035E1FE" w14:textId="77777777" w:rsidR="009215F0" w:rsidRPr="009215F0" w:rsidRDefault="009215F0" w:rsidP="009215F0">
            <w:pPr>
              <w:widowControl w:val="0"/>
              <w:numPr>
                <w:ilvl w:val="12"/>
                <w:numId w:val="0"/>
              </w:numPr>
              <w:spacing w:before="40" w:after="40"/>
              <w:jc w:val="center"/>
              <w:rPr>
                <w:b/>
                <w:sz w:val="26"/>
                <w:szCs w:val="26"/>
              </w:rPr>
            </w:pPr>
            <w:proofErr w:type="spellStart"/>
            <w:r w:rsidRPr="009215F0">
              <w:rPr>
                <w:b/>
                <w:sz w:val="26"/>
                <w:szCs w:val="26"/>
              </w:rPr>
              <w:t>Thi</w:t>
            </w:r>
            <w:proofErr w:type="spellEnd"/>
            <w:r w:rsidRPr="009215F0">
              <w:rPr>
                <w:b/>
                <w:sz w:val="26"/>
                <w:szCs w:val="26"/>
              </w:rPr>
              <w:t xml:space="preserve"> </w:t>
            </w:r>
            <w:proofErr w:type="spellStart"/>
            <w:r w:rsidRPr="009215F0">
              <w:rPr>
                <w:b/>
                <w:sz w:val="26"/>
                <w:szCs w:val="26"/>
              </w:rPr>
              <w:t>công</w:t>
            </w:r>
            <w:proofErr w:type="spellEnd"/>
            <w:r w:rsidRPr="009215F0">
              <w:rPr>
                <w:b/>
                <w:sz w:val="26"/>
                <w:szCs w:val="26"/>
              </w:rPr>
              <w:t xml:space="preserve">, </w:t>
            </w:r>
            <w:proofErr w:type="spellStart"/>
            <w:r w:rsidRPr="009215F0">
              <w:rPr>
                <w:b/>
                <w:sz w:val="26"/>
                <w:szCs w:val="26"/>
              </w:rPr>
              <w:t>xây</w:t>
            </w:r>
            <w:proofErr w:type="spellEnd"/>
            <w:r w:rsidRPr="009215F0">
              <w:rPr>
                <w:b/>
                <w:sz w:val="26"/>
                <w:szCs w:val="26"/>
              </w:rPr>
              <w:t xml:space="preserve"> </w:t>
            </w:r>
            <w:proofErr w:type="spellStart"/>
            <w:r w:rsidRPr="009215F0">
              <w:rPr>
                <w:b/>
                <w:sz w:val="26"/>
                <w:szCs w:val="26"/>
              </w:rPr>
              <w:t>dựng</w:t>
            </w:r>
            <w:proofErr w:type="spellEnd"/>
          </w:p>
          <w:p w14:paraId="4E2BA204" w14:textId="77777777" w:rsidR="009215F0" w:rsidRPr="009215F0" w:rsidRDefault="009215F0" w:rsidP="009215F0">
            <w:pPr>
              <w:widowControl w:val="0"/>
              <w:numPr>
                <w:ilvl w:val="12"/>
                <w:numId w:val="0"/>
              </w:numPr>
              <w:spacing w:before="40" w:after="40"/>
              <w:jc w:val="center"/>
              <w:rPr>
                <w:b/>
                <w:sz w:val="26"/>
                <w:szCs w:val="26"/>
              </w:rPr>
            </w:pPr>
          </w:p>
        </w:tc>
        <w:tc>
          <w:tcPr>
            <w:tcW w:w="1016" w:type="pct"/>
            <w:vAlign w:val="center"/>
          </w:tcPr>
          <w:p w14:paraId="7AF35DFF" w14:textId="77777777" w:rsidR="009215F0" w:rsidRPr="009215F0" w:rsidRDefault="009215F0" w:rsidP="009215F0">
            <w:pPr>
              <w:widowControl w:val="0"/>
              <w:numPr>
                <w:ilvl w:val="12"/>
                <w:numId w:val="0"/>
              </w:numPr>
              <w:spacing w:before="40" w:after="40"/>
              <w:rPr>
                <w:sz w:val="26"/>
                <w:szCs w:val="26"/>
              </w:rPr>
            </w:pPr>
            <w:proofErr w:type="spellStart"/>
            <w:r w:rsidRPr="009215F0">
              <w:rPr>
                <w:sz w:val="26"/>
                <w:szCs w:val="26"/>
              </w:rPr>
              <w:t>Vận</w:t>
            </w:r>
            <w:proofErr w:type="spellEnd"/>
            <w:r w:rsidRPr="009215F0">
              <w:rPr>
                <w:sz w:val="26"/>
                <w:szCs w:val="26"/>
              </w:rPr>
              <w:t xml:space="preserve"> </w:t>
            </w:r>
            <w:proofErr w:type="spellStart"/>
            <w:r w:rsidRPr="009215F0">
              <w:rPr>
                <w:sz w:val="26"/>
                <w:szCs w:val="26"/>
              </w:rPr>
              <w:t>chuyển</w:t>
            </w:r>
            <w:proofErr w:type="spellEnd"/>
            <w:r w:rsidRPr="009215F0">
              <w:rPr>
                <w:sz w:val="26"/>
                <w:szCs w:val="26"/>
              </w:rPr>
              <w:t xml:space="preserve"> </w:t>
            </w:r>
            <w:proofErr w:type="spellStart"/>
            <w:r w:rsidRPr="009215F0">
              <w:rPr>
                <w:sz w:val="26"/>
                <w:szCs w:val="26"/>
              </w:rPr>
              <w:t>nguyên</w:t>
            </w:r>
            <w:proofErr w:type="spellEnd"/>
            <w:r w:rsidRPr="009215F0">
              <w:rPr>
                <w:sz w:val="26"/>
                <w:szCs w:val="26"/>
              </w:rPr>
              <w:t xml:space="preserve"> </w:t>
            </w:r>
            <w:proofErr w:type="spellStart"/>
            <w:r w:rsidRPr="009215F0">
              <w:rPr>
                <w:sz w:val="26"/>
                <w:szCs w:val="26"/>
              </w:rPr>
              <w:t>vật</w:t>
            </w:r>
            <w:proofErr w:type="spellEnd"/>
            <w:r w:rsidRPr="009215F0">
              <w:rPr>
                <w:sz w:val="26"/>
                <w:szCs w:val="26"/>
              </w:rPr>
              <w:t xml:space="preserve"> </w:t>
            </w:r>
            <w:proofErr w:type="spellStart"/>
            <w:r w:rsidRPr="009215F0">
              <w:rPr>
                <w:sz w:val="26"/>
                <w:szCs w:val="26"/>
              </w:rPr>
              <w:t>liệu</w:t>
            </w:r>
            <w:proofErr w:type="spellEnd"/>
          </w:p>
        </w:tc>
        <w:tc>
          <w:tcPr>
            <w:tcW w:w="1405" w:type="pct"/>
            <w:vAlign w:val="center"/>
          </w:tcPr>
          <w:p w14:paraId="656A0B14" w14:textId="77777777" w:rsidR="009215F0" w:rsidRPr="009215F0" w:rsidRDefault="009215F0" w:rsidP="009215F0">
            <w:pPr>
              <w:widowControl w:val="0"/>
              <w:numPr>
                <w:ilvl w:val="12"/>
                <w:numId w:val="0"/>
              </w:numPr>
              <w:spacing w:before="40" w:after="40"/>
              <w:jc w:val="both"/>
              <w:rPr>
                <w:sz w:val="26"/>
                <w:szCs w:val="26"/>
              </w:rPr>
            </w:pPr>
            <w:r w:rsidRPr="009215F0">
              <w:rPr>
                <w:sz w:val="26"/>
                <w:szCs w:val="26"/>
              </w:rPr>
              <w:t xml:space="preserve">- </w:t>
            </w:r>
            <w:proofErr w:type="spellStart"/>
            <w:r w:rsidRPr="009215F0">
              <w:rPr>
                <w:sz w:val="26"/>
                <w:szCs w:val="26"/>
              </w:rPr>
              <w:t>Bụi</w:t>
            </w:r>
            <w:proofErr w:type="spellEnd"/>
            <w:r w:rsidRPr="009215F0">
              <w:rPr>
                <w:sz w:val="26"/>
                <w:szCs w:val="26"/>
              </w:rPr>
              <w:t xml:space="preserve">, </w:t>
            </w:r>
            <w:proofErr w:type="spellStart"/>
            <w:r w:rsidRPr="009215F0">
              <w:rPr>
                <w:sz w:val="26"/>
                <w:szCs w:val="26"/>
              </w:rPr>
              <w:t>khí</w:t>
            </w:r>
            <w:proofErr w:type="spellEnd"/>
            <w:r w:rsidRPr="009215F0">
              <w:rPr>
                <w:sz w:val="26"/>
                <w:szCs w:val="26"/>
              </w:rPr>
              <w:t xml:space="preserve"> </w:t>
            </w:r>
            <w:proofErr w:type="spellStart"/>
            <w:r w:rsidRPr="009215F0">
              <w:rPr>
                <w:sz w:val="26"/>
                <w:szCs w:val="26"/>
              </w:rPr>
              <w:t>thải</w:t>
            </w:r>
            <w:proofErr w:type="spellEnd"/>
          </w:p>
          <w:p w14:paraId="3037D974" w14:textId="77777777" w:rsidR="009215F0" w:rsidRPr="009215F0" w:rsidRDefault="009215F0" w:rsidP="009215F0">
            <w:pPr>
              <w:widowControl w:val="0"/>
              <w:numPr>
                <w:ilvl w:val="12"/>
                <w:numId w:val="0"/>
              </w:numPr>
              <w:spacing w:before="40" w:after="40"/>
              <w:jc w:val="both"/>
              <w:rPr>
                <w:sz w:val="26"/>
                <w:szCs w:val="26"/>
              </w:rPr>
            </w:pPr>
            <w:r w:rsidRPr="009215F0">
              <w:rPr>
                <w:sz w:val="26"/>
                <w:szCs w:val="26"/>
              </w:rPr>
              <w:t>- CTR</w:t>
            </w:r>
          </w:p>
        </w:tc>
        <w:tc>
          <w:tcPr>
            <w:tcW w:w="1172" w:type="pct"/>
            <w:vAlign w:val="center"/>
          </w:tcPr>
          <w:p w14:paraId="699E1326" w14:textId="77777777" w:rsidR="009215F0" w:rsidRPr="009215F0" w:rsidRDefault="009215F0" w:rsidP="009215F0">
            <w:pPr>
              <w:widowControl w:val="0"/>
              <w:numPr>
                <w:ilvl w:val="12"/>
                <w:numId w:val="0"/>
              </w:numPr>
              <w:spacing w:before="40" w:after="40"/>
              <w:jc w:val="both"/>
              <w:rPr>
                <w:sz w:val="26"/>
                <w:szCs w:val="26"/>
              </w:rPr>
            </w:pPr>
            <w:proofErr w:type="spellStart"/>
            <w:r w:rsidRPr="009215F0">
              <w:rPr>
                <w:sz w:val="26"/>
                <w:szCs w:val="26"/>
              </w:rPr>
              <w:t>Tiếng</w:t>
            </w:r>
            <w:proofErr w:type="spellEnd"/>
            <w:r w:rsidRPr="009215F0">
              <w:rPr>
                <w:sz w:val="26"/>
                <w:szCs w:val="26"/>
              </w:rPr>
              <w:t xml:space="preserve"> </w:t>
            </w:r>
            <w:proofErr w:type="spellStart"/>
            <w:r w:rsidRPr="009215F0">
              <w:rPr>
                <w:sz w:val="26"/>
                <w:szCs w:val="26"/>
              </w:rPr>
              <w:t>ồn</w:t>
            </w:r>
            <w:proofErr w:type="spellEnd"/>
            <w:r w:rsidRPr="009215F0">
              <w:rPr>
                <w:sz w:val="26"/>
                <w:szCs w:val="26"/>
              </w:rPr>
              <w:t>, rung</w:t>
            </w:r>
          </w:p>
        </w:tc>
        <w:tc>
          <w:tcPr>
            <w:tcW w:w="781" w:type="pct"/>
            <w:vAlign w:val="center"/>
          </w:tcPr>
          <w:p w14:paraId="70519B1A" w14:textId="77777777" w:rsidR="009215F0" w:rsidRPr="009215F0" w:rsidRDefault="009215F0" w:rsidP="009215F0">
            <w:pPr>
              <w:widowControl w:val="0"/>
              <w:numPr>
                <w:ilvl w:val="12"/>
                <w:numId w:val="0"/>
              </w:numPr>
              <w:spacing w:before="40" w:after="40"/>
              <w:jc w:val="both"/>
              <w:rPr>
                <w:sz w:val="26"/>
                <w:szCs w:val="26"/>
              </w:rPr>
            </w:pPr>
            <w:r w:rsidRPr="009215F0">
              <w:rPr>
                <w:sz w:val="26"/>
                <w:szCs w:val="26"/>
              </w:rPr>
              <w:t xml:space="preserve">Tai </w:t>
            </w:r>
            <w:proofErr w:type="spellStart"/>
            <w:r w:rsidRPr="009215F0">
              <w:rPr>
                <w:sz w:val="26"/>
                <w:szCs w:val="26"/>
              </w:rPr>
              <w:t>nạn</w:t>
            </w:r>
            <w:proofErr w:type="spellEnd"/>
            <w:r w:rsidRPr="009215F0">
              <w:rPr>
                <w:sz w:val="26"/>
                <w:szCs w:val="26"/>
              </w:rPr>
              <w:t xml:space="preserve"> </w:t>
            </w:r>
            <w:proofErr w:type="spellStart"/>
            <w:r w:rsidRPr="009215F0">
              <w:rPr>
                <w:sz w:val="26"/>
                <w:szCs w:val="26"/>
              </w:rPr>
              <w:t>giao</w:t>
            </w:r>
            <w:proofErr w:type="spellEnd"/>
            <w:r w:rsidRPr="009215F0">
              <w:rPr>
                <w:sz w:val="26"/>
                <w:szCs w:val="26"/>
              </w:rPr>
              <w:t xml:space="preserve"> </w:t>
            </w:r>
            <w:proofErr w:type="spellStart"/>
            <w:r w:rsidRPr="009215F0">
              <w:rPr>
                <w:sz w:val="26"/>
                <w:szCs w:val="26"/>
              </w:rPr>
              <w:t>thông</w:t>
            </w:r>
            <w:proofErr w:type="spellEnd"/>
          </w:p>
        </w:tc>
      </w:tr>
      <w:tr w:rsidR="009215F0" w:rsidRPr="009215F0" w14:paraId="418EF1CF" w14:textId="77777777" w:rsidTr="009215F0">
        <w:trPr>
          <w:trHeight w:val="430"/>
        </w:trPr>
        <w:tc>
          <w:tcPr>
            <w:tcW w:w="625" w:type="pct"/>
            <w:vMerge/>
            <w:vAlign w:val="center"/>
          </w:tcPr>
          <w:p w14:paraId="060DBE89" w14:textId="77777777" w:rsidR="009215F0" w:rsidRPr="009215F0" w:rsidRDefault="009215F0" w:rsidP="009215F0">
            <w:pPr>
              <w:widowControl w:val="0"/>
              <w:numPr>
                <w:ilvl w:val="12"/>
                <w:numId w:val="0"/>
              </w:numPr>
              <w:spacing w:before="40" w:after="40"/>
              <w:jc w:val="center"/>
              <w:rPr>
                <w:b/>
                <w:sz w:val="26"/>
                <w:szCs w:val="26"/>
              </w:rPr>
            </w:pPr>
          </w:p>
        </w:tc>
        <w:tc>
          <w:tcPr>
            <w:tcW w:w="1016" w:type="pct"/>
            <w:vAlign w:val="center"/>
          </w:tcPr>
          <w:p w14:paraId="58534E0F" w14:textId="77777777" w:rsidR="009215F0" w:rsidRPr="009215F0" w:rsidRDefault="009215F0" w:rsidP="009215F0">
            <w:pPr>
              <w:widowControl w:val="0"/>
              <w:numPr>
                <w:ilvl w:val="12"/>
                <w:numId w:val="0"/>
              </w:numPr>
              <w:spacing w:before="40" w:after="40"/>
              <w:rPr>
                <w:sz w:val="26"/>
                <w:szCs w:val="26"/>
              </w:rPr>
            </w:pPr>
            <w:proofErr w:type="spellStart"/>
            <w:r w:rsidRPr="009215F0">
              <w:rPr>
                <w:sz w:val="26"/>
                <w:szCs w:val="26"/>
              </w:rPr>
              <w:t>Xây</w:t>
            </w:r>
            <w:proofErr w:type="spellEnd"/>
            <w:r w:rsidRPr="009215F0">
              <w:rPr>
                <w:sz w:val="26"/>
                <w:szCs w:val="26"/>
              </w:rPr>
              <w:t xml:space="preserve"> </w:t>
            </w:r>
            <w:proofErr w:type="spellStart"/>
            <w:r w:rsidRPr="009215F0">
              <w:rPr>
                <w:sz w:val="26"/>
                <w:szCs w:val="26"/>
              </w:rPr>
              <w:t>dựng</w:t>
            </w:r>
            <w:proofErr w:type="spellEnd"/>
            <w:r w:rsidRPr="009215F0">
              <w:rPr>
                <w:sz w:val="26"/>
                <w:szCs w:val="26"/>
              </w:rPr>
              <w:t xml:space="preserve"> </w:t>
            </w:r>
            <w:proofErr w:type="spellStart"/>
            <w:r w:rsidRPr="009215F0">
              <w:rPr>
                <w:sz w:val="26"/>
                <w:szCs w:val="26"/>
              </w:rPr>
              <w:t>công</w:t>
            </w:r>
            <w:proofErr w:type="spellEnd"/>
            <w:r w:rsidRPr="009215F0">
              <w:rPr>
                <w:sz w:val="26"/>
                <w:szCs w:val="26"/>
              </w:rPr>
              <w:t xml:space="preserve"> </w:t>
            </w:r>
            <w:proofErr w:type="spellStart"/>
            <w:r w:rsidRPr="009215F0">
              <w:rPr>
                <w:sz w:val="26"/>
                <w:szCs w:val="26"/>
              </w:rPr>
              <w:t>trình</w:t>
            </w:r>
            <w:proofErr w:type="spellEnd"/>
          </w:p>
        </w:tc>
        <w:tc>
          <w:tcPr>
            <w:tcW w:w="1405" w:type="pct"/>
            <w:vAlign w:val="center"/>
          </w:tcPr>
          <w:p w14:paraId="0EE66972" w14:textId="77777777" w:rsidR="009215F0" w:rsidRPr="009215F0" w:rsidRDefault="009215F0" w:rsidP="009215F0">
            <w:pPr>
              <w:widowControl w:val="0"/>
              <w:numPr>
                <w:ilvl w:val="12"/>
                <w:numId w:val="0"/>
              </w:numPr>
              <w:spacing w:before="40" w:after="40"/>
              <w:jc w:val="both"/>
              <w:rPr>
                <w:sz w:val="26"/>
                <w:szCs w:val="26"/>
              </w:rPr>
            </w:pPr>
            <w:r w:rsidRPr="009215F0">
              <w:rPr>
                <w:sz w:val="26"/>
                <w:szCs w:val="26"/>
              </w:rPr>
              <w:t xml:space="preserve">- </w:t>
            </w:r>
            <w:proofErr w:type="spellStart"/>
            <w:r w:rsidRPr="009215F0">
              <w:rPr>
                <w:sz w:val="26"/>
                <w:szCs w:val="26"/>
              </w:rPr>
              <w:t>Bụi</w:t>
            </w:r>
            <w:proofErr w:type="spellEnd"/>
            <w:r w:rsidRPr="009215F0">
              <w:rPr>
                <w:sz w:val="26"/>
                <w:szCs w:val="26"/>
              </w:rPr>
              <w:t xml:space="preserve">, </w:t>
            </w:r>
            <w:proofErr w:type="spellStart"/>
            <w:r w:rsidRPr="009215F0">
              <w:rPr>
                <w:sz w:val="26"/>
                <w:szCs w:val="26"/>
              </w:rPr>
              <w:t>khí</w:t>
            </w:r>
            <w:proofErr w:type="spellEnd"/>
            <w:r w:rsidRPr="009215F0">
              <w:rPr>
                <w:sz w:val="26"/>
                <w:szCs w:val="26"/>
              </w:rPr>
              <w:t xml:space="preserve"> </w:t>
            </w:r>
            <w:proofErr w:type="spellStart"/>
            <w:r w:rsidRPr="009215F0">
              <w:rPr>
                <w:sz w:val="26"/>
                <w:szCs w:val="26"/>
              </w:rPr>
              <w:t>thải</w:t>
            </w:r>
            <w:proofErr w:type="spellEnd"/>
          </w:p>
          <w:p w14:paraId="386805A5" w14:textId="77777777" w:rsidR="009215F0" w:rsidRPr="009215F0" w:rsidRDefault="009215F0" w:rsidP="009215F0">
            <w:pPr>
              <w:widowControl w:val="0"/>
              <w:numPr>
                <w:ilvl w:val="12"/>
                <w:numId w:val="0"/>
              </w:numPr>
              <w:spacing w:before="40" w:after="40"/>
              <w:jc w:val="both"/>
              <w:rPr>
                <w:sz w:val="26"/>
                <w:szCs w:val="26"/>
              </w:rPr>
            </w:pPr>
            <w:r w:rsidRPr="009215F0">
              <w:rPr>
                <w:sz w:val="26"/>
                <w:szCs w:val="26"/>
              </w:rPr>
              <w:t>- CTR</w:t>
            </w:r>
          </w:p>
          <w:p w14:paraId="09AD4C82" w14:textId="77777777" w:rsidR="009215F0" w:rsidRPr="009215F0" w:rsidRDefault="009215F0" w:rsidP="009215F0">
            <w:pPr>
              <w:widowControl w:val="0"/>
              <w:numPr>
                <w:ilvl w:val="12"/>
                <w:numId w:val="0"/>
              </w:numPr>
              <w:spacing w:before="40" w:after="40"/>
              <w:rPr>
                <w:sz w:val="26"/>
                <w:szCs w:val="26"/>
              </w:rPr>
            </w:pPr>
            <w:r w:rsidRPr="009215F0">
              <w:rPr>
                <w:sz w:val="26"/>
                <w:szCs w:val="26"/>
              </w:rPr>
              <w:t xml:space="preserve">- </w:t>
            </w:r>
            <w:proofErr w:type="spellStart"/>
            <w:r w:rsidRPr="009215F0">
              <w:rPr>
                <w:sz w:val="26"/>
                <w:szCs w:val="26"/>
              </w:rPr>
              <w:t>Nước</w:t>
            </w:r>
            <w:proofErr w:type="spellEnd"/>
            <w:r w:rsidRPr="009215F0">
              <w:rPr>
                <w:sz w:val="26"/>
                <w:szCs w:val="26"/>
              </w:rPr>
              <w:t xml:space="preserve"> </w:t>
            </w:r>
            <w:proofErr w:type="spellStart"/>
            <w:r w:rsidRPr="009215F0">
              <w:rPr>
                <w:sz w:val="26"/>
                <w:szCs w:val="26"/>
              </w:rPr>
              <w:t>thải</w:t>
            </w:r>
            <w:proofErr w:type="spellEnd"/>
            <w:r w:rsidRPr="009215F0">
              <w:rPr>
                <w:sz w:val="26"/>
                <w:szCs w:val="26"/>
              </w:rPr>
              <w:t xml:space="preserve"> </w:t>
            </w:r>
            <w:proofErr w:type="spellStart"/>
            <w:r w:rsidRPr="009215F0">
              <w:rPr>
                <w:sz w:val="26"/>
                <w:szCs w:val="26"/>
              </w:rPr>
              <w:t>xây</w:t>
            </w:r>
            <w:proofErr w:type="spellEnd"/>
            <w:r w:rsidRPr="009215F0">
              <w:rPr>
                <w:sz w:val="26"/>
                <w:szCs w:val="26"/>
              </w:rPr>
              <w:t xml:space="preserve"> </w:t>
            </w:r>
            <w:proofErr w:type="spellStart"/>
            <w:r w:rsidRPr="009215F0">
              <w:rPr>
                <w:sz w:val="26"/>
                <w:szCs w:val="26"/>
              </w:rPr>
              <w:t>dựng</w:t>
            </w:r>
            <w:proofErr w:type="spellEnd"/>
          </w:p>
        </w:tc>
        <w:tc>
          <w:tcPr>
            <w:tcW w:w="1172" w:type="pct"/>
            <w:vAlign w:val="center"/>
          </w:tcPr>
          <w:p w14:paraId="585CC83A" w14:textId="77777777" w:rsidR="009215F0" w:rsidRPr="009215F0" w:rsidRDefault="009215F0" w:rsidP="009215F0">
            <w:pPr>
              <w:widowControl w:val="0"/>
              <w:numPr>
                <w:ilvl w:val="12"/>
                <w:numId w:val="0"/>
              </w:numPr>
              <w:spacing w:before="40" w:after="40"/>
              <w:jc w:val="both"/>
              <w:rPr>
                <w:sz w:val="26"/>
                <w:szCs w:val="26"/>
              </w:rPr>
            </w:pPr>
            <w:proofErr w:type="spellStart"/>
            <w:r w:rsidRPr="009215F0">
              <w:rPr>
                <w:sz w:val="26"/>
                <w:szCs w:val="26"/>
              </w:rPr>
              <w:t>Tiếng</w:t>
            </w:r>
            <w:proofErr w:type="spellEnd"/>
            <w:r w:rsidRPr="009215F0">
              <w:rPr>
                <w:sz w:val="26"/>
                <w:szCs w:val="26"/>
              </w:rPr>
              <w:t xml:space="preserve"> </w:t>
            </w:r>
            <w:proofErr w:type="spellStart"/>
            <w:r w:rsidRPr="009215F0">
              <w:rPr>
                <w:sz w:val="26"/>
                <w:szCs w:val="26"/>
              </w:rPr>
              <w:t>ồn</w:t>
            </w:r>
            <w:proofErr w:type="spellEnd"/>
            <w:r w:rsidRPr="009215F0">
              <w:rPr>
                <w:sz w:val="26"/>
                <w:szCs w:val="26"/>
              </w:rPr>
              <w:t>, rung</w:t>
            </w:r>
          </w:p>
        </w:tc>
        <w:tc>
          <w:tcPr>
            <w:tcW w:w="781" w:type="pct"/>
            <w:vAlign w:val="center"/>
          </w:tcPr>
          <w:p w14:paraId="7A7A5154" w14:textId="77777777" w:rsidR="009215F0" w:rsidRPr="009215F0" w:rsidRDefault="009215F0" w:rsidP="009215F0">
            <w:pPr>
              <w:widowControl w:val="0"/>
              <w:numPr>
                <w:ilvl w:val="12"/>
                <w:numId w:val="0"/>
              </w:numPr>
              <w:spacing w:before="40" w:after="40"/>
              <w:jc w:val="both"/>
              <w:rPr>
                <w:sz w:val="26"/>
                <w:szCs w:val="26"/>
              </w:rPr>
            </w:pPr>
            <w:r w:rsidRPr="009215F0">
              <w:rPr>
                <w:sz w:val="26"/>
                <w:szCs w:val="26"/>
              </w:rPr>
              <w:t xml:space="preserve">Tai </w:t>
            </w:r>
            <w:proofErr w:type="spellStart"/>
            <w:r w:rsidRPr="009215F0">
              <w:rPr>
                <w:sz w:val="26"/>
                <w:szCs w:val="26"/>
              </w:rPr>
              <w:t>nạn</w:t>
            </w:r>
            <w:proofErr w:type="spellEnd"/>
            <w:r w:rsidRPr="009215F0">
              <w:rPr>
                <w:sz w:val="26"/>
                <w:szCs w:val="26"/>
              </w:rPr>
              <w:t xml:space="preserve"> </w:t>
            </w:r>
            <w:proofErr w:type="spellStart"/>
            <w:r w:rsidRPr="009215F0">
              <w:rPr>
                <w:sz w:val="26"/>
                <w:szCs w:val="26"/>
              </w:rPr>
              <w:t>lao</w:t>
            </w:r>
            <w:proofErr w:type="spellEnd"/>
            <w:r w:rsidRPr="009215F0">
              <w:rPr>
                <w:sz w:val="26"/>
                <w:szCs w:val="26"/>
              </w:rPr>
              <w:t xml:space="preserve"> </w:t>
            </w:r>
            <w:proofErr w:type="spellStart"/>
            <w:r w:rsidRPr="009215F0">
              <w:rPr>
                <w:sz w:val="26"/>
                <w:szCs w:val="26"/>
              </w:rPr>
              <w:t>động</w:t>
            </w:r>
            <w:proofErr w:type="spellEnd"/>
          </w:p>
        </w:tc>
      </w:tr>
      <w:tr w:rsidR="009215F0" w:rsidRPr="009215F0" w14:paraId="1D2ED2E1" w14:textId="77777777" w:rsidTr="009215F0">
        <w:trPr>
          <w:trHeight w:val="430"/>
        </w:trPr>
        <w:tc>
          <w:tcPr>
            <w:tcW w:w="625" w:type="pct"/>
            <w:vMerge/>
            <w:vAlign w:val="center"/>
          </w:tcPr>
          <w:p w14:paraId="23DF7A6D" w14:textId="77777777" w:rsidR="009215F0" w:rsidRPr="009215F0" w:rsidRDefault="009215F0" w:rsidP="009215F0">
            <w:pPr>
              <w:widowControl w:val="0"/>
              <w:numPr>
                <w:ilvl w:val="12"/>
                <w:numId w:val="0"/>
              </w:numPr>
              <w:spacing w:before="40" w:after="40"/>
              <w:jc w:val="center"/>
              <w:rPr>
                <w:b/>
                <w:sz w:val="26"/>
                <w:szCs w:val="26"/>
              </w:rPr>
            </w:pPr>
          </w:p>
        </w:tc>
        <w:tc>
          <w:tcPr>
            <w:tcW w:w="1016" w:type="pct"/>
            <w:vAlign w:val="center"/>
          </w:tcPr>
          <w:p w14:paraId="4F687479" w14:textId="77777777" w:rsidR="009215F0" w:rsidRPr="009215F0" w:rsidRDefault="009215F0" w:rsidP="009215F0">
            <w:pPr>
              <w:widowControl w:val="0"/>
              <w:numPr>
                <w:ilvl w:val="12"/>
                <w:numId w:val="0"/>
              </w:numPr>
              <w:spacing w:before="40" w:after="40"/>
              <w:rPr>
                <w:sz w:val="26"/>
                <w:szCs w:val="26"/>
              </w:rPr>
            </w:pPr>
            <w:r w:rsidRPr="009215F0">
              <w:rPr>
                <w:sz w:val="26"/>
                <w:szCs w:val="26"/>
              </w:rPr>
              <w:t xml:space="preserve">Sinh </w:t>
            </w:r>
            <w:proofErr w:type="spellStart"/>
            <w:r w:rsidRPr="009215F0">
              <w:rPr>
                <w:sz w:val="26"/>
                <w:szCs w:val="26"/>
              </w:rPr>
              <w:t>hoạt</w:t>
            </w:r>
            <w:proofErr w:type="spellEnd"/>
            <w:r w:rsidRPr="009215F0">
              <w:rPr>
                <w:sz w:val="26"/>
                <w:szCs w:val="26"/>
              </w:rPr>
              <w:t xml:space="preserve"> </w:t>
            </w:r>
            <w:proofErr w:type="spellStart"/>
            <w:r w:rsidRPr="009215F0">
              <w:rPr>
                <w:sz w:val="26"/>
                <w:szCs w:val="26"/>
              </w:rPr>
              <w:t>của</w:t>
            </w:r>
            <w:proofErr w:type="spellEnd"/>
            <w:r w:rsidRPr="009215F0">
              <w:rPr>
                <w:sz w:val="26"/>
                <w:szCs w:val="26"/>
              </w:rPr>
              <w:t xml:space="preserve"> CBCNV</w:t>
            </w:r>
          </w:p>
        </w:tc>
        <w:tc>
          <w:tcPr>
            <w:tcW w:w="1405" w:type="pct"/>
            <w:vAlign w:val="center"/>
          </w:tcPr>
          <w:p w14:paraId="75492DBB" w14:textId="77777777" w:rsidR="009215F0" w:rsidRPr="009215F0" w:rsidRDefault="009215F0" w:rsidP="009215F0">
            <w:pPr>
              <w:widowControl w:val="0"/>
              <w:numPr>
                <w:ilvl w:val="12"/>
                <w:numId w:val="0"/>
              </w:numPr>
              <w:spacing w:before="40" w:after="40"/>
              <w:jc w:val="both"/>
              <w:rPr>
                <w:sz w:val="26"/>
                <w:szCs w:val="26"/>
              </w:rPr>
            </w:pPr>
            <w:r w:rsidRPr="009215F0">
              <w:rPr>
                <w:sz w:val="26"/>
                <w:szCs w:val="26"/>
              </w:rPr>
              <w:t xml:space="preserve">- </w:t>
            </w:r>
            <w:proofErr w:type="spellStart"/>
            <w:r w:rsidRPr="009215F0">
              <w:rPr>
                <w:sz w:val="26"/>
                <w:szCs w:val="26"/>
              </w:rPr>
              <w:t>Nước</w:t>
            </w:r>
            <w:proofErr w:type="spellEnd"/>
            <w:r w:rsidRPr="009215F0">
              <w:rPr>
                <w:sz w:val="26"/>
                <w:szCs w:val="26"/>
              </w:rPr>
              <w:t xml:space="preserve"> </w:t>
            </w:r>
            <w:proofErr w:type="spellStart"/>
            <w:r w:rsidRPr="009215F0">
              <w:rPr>
                <w:sz w:val="26"/>
                <w:szCs w:val="26"/>
              </w:rPr>
              <w:t>thải</w:t>
            </w:r>
            <w:proofErr w:type="spellEnd"/>
            <w:r w:rsidRPr="009215F0">
              <w:rPr>
                <w:sz w:val="26"/>
                <w:szCs w:val="26"/>
              </w:rPr>
              <w:t xml:space="preserve"> SH</w:t>
            </w:r>
          </w:p>
          <w:p w14:paraId="136C4EBB" w14:textId="77777777" w:rsidR="009215F0" w:rsidRPr="009215F0" w:rsidRDefault="009215F0" w:rsidP="009215F0">
            <w:pPr>
              <w:widowControl w:val="0"/>
              <w:numPr>
                <w:ilvl w:val="12"/>
                <w:numId w:val="0"/>
              </w:numPr>
              <w:spacing w:before="40" w:after="40"/>
              <w:jc w:val="both"/>
              <w:rPr>
                <w:sz w:val="26"/>
                <w:szCs w:val="26"/>
              </w:rPr>
            </w:pPr>
            <w:r w:rsidRPr="009215F0">
              <w:rPr>
                <w:sz w:val="26"/>
                <w:szCs w:val="26"/>
              </w:rPr>
              <w:t>- CTR</w:t>
            </w:r>
          </w:p>
        </w:tc>
        <w:tc>
          <w:tcPr>
            <w:tcW w:w="1172" w:type="pct"/>
            <w:vAlign w:val="center"/>
          </w:tcPr>
          <w:p w14:paraId="3D150FB6" w14:textId="77777777" w:rsidR="009215F0" w:rsidRPr="009215F0" w:rsidRDefault="009215F0" w:rsidP="009215F0">
            <w:pPr>
              <w:widowControl w:val="0"/>
              <w:numPr>
                <w:ilvl w:val="12"/>
                <w:numId w:val="0"/>
              </w:numPr>
              <w:spacing w:before="40" w:after="40"/>
              <w:jc w:val="both"/>
              <w:rPr>
                <w:sz w:val="26"/>
                <w:szCs w:val="26"/>
              </w:rPr>
            </w:pPr>
            <w:proofErr w:type="spellStart"/>
            <w:r w:rsidRPr="009215F0">
              <w:rPr>
                <w:sz w:val="26"/>
                <w:szCs w:val="26"/>
              </w:rPr>
              <w:t>Mất</w:t>
            </w:r>
            <w:proofErr w:type="spellEnd"/>
            <w:r w:rsidRPr="009215F0">
              <w:rPr>
                <w:sz w:val="26"/>
                <w:szCs w:val="26"/>
              </w:rPr>
              <w:t xml:space="preserve"> an </w:t>
            </w:r>
            <w:proofErr w:type="spellStart"/>
            <w:r w:rsidRPr="009215F0">
              <w:rPr>
                <w:sz w:val="26"/>
                <w:szCs w:val="26"/>
              </w:rPr>
              <w:t>ninh</w:t>
            </w:r>
            <w:proofErr w:type="spellEnd"/>
            <w:r w:rsidRPr="009215F0">
              <w:rPr>
                <w:sz w:val="26"/>
                <w:szCs w:val="26"/>
              </w:rPr>
              <w:t xml:space="preserve">, </w:t>
            </w:r>
            <w:proofErr w:type="spellStart"/>
            <w:r w:rsidRPr="009215F0">
              <w:rPr>
                <w:sz w:val="26"/>
                <w:szCs w:val="26"/>
              </w:rPr>
              <w:t>trật</w:t>
            </w:r>
            <w:proofErr w:type="spellEnd"/>
            <w:r w:rsidRPr="009215F0">
              <w:rPr>
                <w:sz w:val="26"/>
                <w:szCs w:val="26"/>
              </w:rPr>
              <w:t xml:space="preserve"> </w:t>
            </w:r>
            <w:proofErr w:type="spellStart"/>
            <w:r w:rsidRPr="009215F0">
              <w:rPr>
                <w:sz w:val="26"/>
                <w:szCs w:val="26"/>
              </w:rPr>
              <w:t>tự</w:t>
            </w:r>
            <w:proofErr w:type="spellEnd"/>
          </w:p>
        </w:tc>
        <w:tc>
          <w:tcPr>
            <w:tcW w:w="781" w:type="pct"/>
            <w:vAlign w:val="center"/>
          </w:tcPr>
          <w:p w14:paraId="6C08804C" w14:textId="77777777" w:rsidR="009215F0" w:rsidRPr="009215F0" w:rsidRDefault="009215F0" w:rsidP="009215F0">
            <w:pPr>
              <w:widowControl w:val="0"/>
              <w:numPr>
                <w:ilvl w:val="12"/>
                <w:numId w:val="0"/>
              </w:numPr>
              <w:spacing w:before="40" w:after="40"/>
              <w:jc w:val="both"/>
              <w:rPr>
                <w:sz w:val="26"/>
                <w:szCs w:val="26"/>
              </w:rPr>
            </w:pPr>
            <w:proofErr w:type="spellStart"/>
            <w:r w:rsidRPr="009215F0">
              <w:rPr>
                <w:sz w:val="26"/>
                <w:szCs w:val="26"/>
              </w:rPr>
              <w:t>Cháy</w:t>
            </w:r>
            <w:proofErr w:type="spellEnd"/>
            <w:r w:rsidRPr="009215F0">
              <w:rPr>
                <w:sz w:val="26"/>
                <w:szCs w:val="26"/>
              </w:rPr>
              <w:t xml:space="preserve"> </w:t>
            </w:r>
            <w:proofErr w:type="spellStart"/>
            <w:r w:rsidRPr="009215F0">
              <w:rPr>
                <w:sz w:val="26"/>
                <w:szCs w:val="26"/>
              </w:rPr>
              <w:t>nổ</w:t>
            </w:r>
            <w:proofErr w:type="spellEnd"/>
            <w:r w:rsidRPr="009215F0">
              <w:rPr>
                <w:sz w:val="26"/>
                <w:szCs w:val="26"/>
              </w:rPr>
              <w:t xml:space="preserve"> do </w:t>
            </w:r>
            <w:proofErr w:type="spellStart"/>
            <w:r w:rsidRPr="009215F0">
              <w:rPr>
                <w:sz w:val="26"/>
                <w:szCs w:val="26"/>
              </w:rPr>
              <w:t>chập</w:t>
            </w:r>
            <w:proofErr w:type="spellEnd"/>
            <w:r w:rsidRPr="009215F0">
              <w:rPr>
                <w:sz w:val="26"/>
                <w:szCs w:val="26"/>
              </w:rPr>
              <w:t xml:space="preserve"> </w:t>
            </w:r>
            <w:proofErr w:type="spellStart"/>
            <w:r w:rsidRPr="009215F0">
              <w:rPr>
                <w:sz w:val="26"/>
                <w:szCs w:val="26"/>
              </w:rPr>
              <w:t>điện</w:t>
            </w:r>
            <w:proofErr w:type="spellEnd"/>
          </w:p>
        </w:tc>
      </w:tr>
      <w:tr w:rsidR="009215F0" w:rsidRPr="009215F0" w14:paraId="59A4E78E" w14:textId="77777777" w:rsidTr="009215F0">
        <w:trPr>
          <w:trHeight w:val="77"/>
        </w:trPr>
        <w:tc>
          <w:tcPr>
            <w:tcW w:w="625" w:type="pct"/>
            <w:vMerge/>
            <w:vAlign w:val="center"/>
          </w:tcPr>
          <w:p w14:paraId="285CD18A" w14:textId="77777777" w:rsidR="009215F0" w:rsidRPr="009215F0" w:rsidRDefault="009215F0" w:rsidP="009215F0">
            <w:pPr>
              <w:widowControl w:val="0"/>
              <w:numPr>
                <w:ilvl w:val="12"/>
                <w:numId w:val="0"/>
              </w:numPr>
              <w:spacing w:before="40" w:after="40"/>
              <w:jc w:val="center"/>
              <w:rPr>
                <w:b/>
                <w:sz w:val="26"/>
                <w:szCs w:val="26"/>
              </w:rPr>
            </w:pPr>
          </w:p>
        </w:tc>
        <w:tc>
          <w:tcPr>
            <w:tcW w:w="1016" w:type="pct"/>
            <w:vAlign w:val="center"/>
          </w:tcPr>
          <w:p w14:paraId="0BDF5FC5" w14:textId="77777777" w:rsidR="009215F0" w:rsidRPr="009215F0" w:rsidRDefault="009215F0" w:rsidP="009215F0">
            <w:pPr>
              <w:widowControl w:val="0"/>
              <w:numPr>
                <w:ilvl w:val="12"/>
                <w:numId w:val="0"/>
              </w:numPr>
              <w:spacing w:before="40" w:after="40"/>
              <w:rPr>
                <w:sz w:val="26"/>
                <w:szCs w:val="26"/>
              </w:rPr>
            </w:pPr>
            <w:proofErr w:type="spellStart"/>
            <w:r w:rsidRPr="009215F0">
              <w:rPr>
                <w:sz w:val="26"/>
                <w:szCs w:val="26"/>
              </w:rPr>
              <w:t>Nước</w:t>
            </w:r>
            <w:proofErr w:type="spellEnd"/>
            <w:r w:rsidRPr="009215F0">
              <w:rPr>
                <w:sz w:val="26"/>
                <w:szCs w:val="26"/>
              </w:rPr>
              <w:t xml:space="preserve"> </w:t>
            </w:r>
            <w:proofErr w:type="spellStart"/>
            <w:r w:rsidRPr="009215F0">
              <w:rPr>
                <w:sz w:val="26"/>
                <w:szCs w:val="26"/>
              </w:rPr>
              <w:t>mưa</w:t>
            </w:r>
            <w:proofErr w:type="spellEnd"/>
            <w:r w:rsidRPr="009215F0">
              <w:rPr>
                <w:sz w:val="26"/>
                <w:szCs w:val="26"/>
              </w:rPr>
              <w:t xml:space="preserve"> </w:t>
            </w:r>
            <w:proofErr w:type="spellStart"/>
            <w:r w:rsidRPr="009215F0">
              <w:rPr>
                <w:sz w:val="26"/>
                <w:szCs w:val="26"/>
              </w:rPr>
              <w:t>chảy</w:t>
            </w:r>
            <w:proofErr w:type="spellEnd"/>
            <w:r w:rsidRPr="009215F0">
              <w:rPr>
                <w:sz w:val="26"/>
                <w:szCs w:val="26"/>
              </w:rPr>
              <w:t xml:space="preserve"> </w:t>
            </w:r>
            <w:proofErr w:type="spellStart"/>
            <w:r w:rsidRPr="009215F0">
              <w:rPr>
                <w:sz w:val="26"/>
                <w:szCs w:val="26"/>
              </w:rPr>
              <w:t>tràn</w:t>
            </w:r>
            <w:proofErr w:type="spellEnd"/>
          </w:p>
        </w:tc>
        <w:tc>
          <w:tcPr>
            <w:tcW w:w="1405" w:type="pct"/>
            <w:vAlign w:val="center"/>
          </w:tcPr>
          <w:p w14:paraId="1369CABB" w14:textId="77777777" w:rsidR="009215F0" w:rsidRPr="009215F0" w:rsidRDefault="009215F0" w:rsidP="009215F0">
            <w:pPr>
              <w:widowControl w:val="0"/>
              <w:numPr>
                <w:ilvl w:val="12"/>
                <w:numId w:val="0"/>
              </w:numPr>
              <w:spacing w:before="40" w:after="40"/>
              <w:jc w:val="both"/>
              <w:rPr>
                <w:sz w:val="26"/>
                <w:szCs w:val="26"/>
              </w:rPr>
            </w:pPr>
            <w:proofErr w:type="spellStart"/>
            <w:r w:rsidRPr="009215F0">
              <w:rPr>
                <w:sz w:val="26"/>
                <w:szCs w:val="26"/>
              </w:rPr>
              <w:t>Nước</w:t>
            </w:r>
            <w:proofErr w:type="spellEnd"/>
            <w:r w:rsidRPr="009215F0">
              <w:rPr>
                <w:sz w:val="26"/>
                <w:szCs w:val="26"/>
              </w:rPr>
              <w:t xml:space="preserve"> </w:t>
            </w:r>
            <w:proofErr w:type="spellStart"/>
            <w:r w:rsidRPr="009215F0">
              <w:rPr>
                <w:sz w:val="26"/>
                <w:szCs w:val="26"/>
              </w:rPr>
              <w:t>mưa</w:t>
            </w:r>
            <w:proofErr w:type="spellEnd"/>
            <w:r w:rsidRPr="009215F0">
              <w:rPr>
                <w:sz w:val="26"/>
                <w:szCs w:val="26"/>
              </w:rPr>
              <w:t xml:space="preserve"> </w:t>
            </w:r>
            <w:proofErr w:type="spellStart"/>
            <w:r w:rsidRPr="009215F0">
              <w:rPr>
                <w:sz w:val="26"/>
                <w:szCs w:val="26"/>
              </w:rPr>
              <w:t>cuốn</w:t>
            </w:r>
            <w:proofErr w:type="spellEnd"/>
            <w:r w:rsidRPr="009215F0">
              <w:rPr>
                <w:sz w:val="26"/>
                <w:szCs w:val="26"/>
              </w:rPr>
              <w:t xml:space="preserve"> </w:t>
            </w:r>
            <w:proofErr w:type="spellStart"/>
            <w:r w:rsidRPr="009215F0">
              <w:rPr>
                <w:sz w:val="26"/>
                <w:szCs w:val="26"/>
              </w:rPr>
              <w:t>theo</w:t>
            </w:r>
            <w:proofErr w:type="spellEnd"/>
            <w:r w:rsidRPr="009215F0">
              <w:rPr>
                <w:sz w:val="26"/>
                <w:szCs w:val="26"/>
              </w:rPr>
              <w:t xml:space="preserve"> </w:t>
            </w:r>
            <w:proofErr w:type="spellStart"/>
            <w:r w:rsidRPr="009215F0">
              <w:rPr>
                <w:sz w:val="26"/>
                <w:szCs w:val="26"/>
              </w:rPr>
              <w:t>các</w:t>
            </w:r>
            <w:proofErr w:type="spellEnd"/>
            <w:r w:rsidRPr="009215F0">
              <w:rPr>
                <w:sz w:val="26"/>
                <w:szCs w:val="26"/>
              </w:rPr>
              <w:t xml:space="preserve"> </w:t>
            </w:r>
            <w:proofErr w:type="spellStart"/>
            <w:r w:rsidRPr="009215F0">
              <w:rPr>
                <w:sz w:val="26"/>
                <w:szCs w:val="26"/>
              </w:rPr>
              <w:t>chất</w:t>
            </w:r>
            <w:proofErr w:type="spellEnd"/>
            <w:r w:rsidRPr="009215F0">
              <w:rPr>
                <w:sz w:val="26"/>
                <w:szCs w:val="26"/>
              </w:rPr>
              <w:t xml:space="preserve"> ô </w:t>
            </w:r>
            <w:proofErr w:type="spellStart"/>
            <w:r w:rsidRPr="009215F0">
              <w:rPr>
                <w:sz w:val="26"/>
                <w:szCs w:val="26"/>
              </w:rPr>
              <w:t>nhiễm</w:t>
            </w:r>
            <w:proofErr w:type="spellEnd"/>
            <w:r w:rsidRPr="009215F0">
              <w:rPr>
                <w:sz w:val="26"/>
                <w:szCs w:val="26"/>
              </w:rPr>
              <w:t xml:space="preserve">: </w:t>
            </w:r>
            <w:proofErr w:type="spellStart"/>
            <w:r w:rsidRPr="009215F0">
              <w:rPr>
                <w:sz w:val="26"/>
                <w:szCs w:val="26"/>
              </w:rPr>
              <w:t>đất</w:t>
            </w:r>
            <w:proofErr w:type="spellEnd"/>
            <w:r w:rsidRPr="009215F0">
              <w:rPr>
                <w:sz w:val="26"/>
                <w:szCs w:val="26"/>
              </w:rPr>
              <w:t xml:space="preserve"> </w:t>
            </w:r>
            <w:proofErr w:type="spellStart"/>
            <w:r w:rsidRPr="009215F0">
              <w:rPr>
                <w:sz w:val="26"/>
                <w:szCs w:val="26"/>
              </w:rPr>
              <w:t>cát</w:t>
            </w:r>
            <w:proofErr w:type="spellEnd"/>
            <w:r w:rsidRPr="009215F0">
              <w:rPr>
                <w:sz w:val="26"/>
                <w:szCs w:val="26"/>
              </w:rPr>
              <w:t xml:space="preserve">, </w:t>
            </w:r>
            <w:proofErr w:type="spellStart"/>
            <w:r w:rsidRPr="009215F0">
              <w:rPr>
                <w:sz w:val="26"/>
                <w:szCs w:val="26"/>
              </w:rPr>
              <w:t>rác</w:t>
            </w:r>
            <w:proofErr w:type="spellEnd"/>
            <w:r w:rsidRPr="009215F0">
              <w:rPr>
                <w:sz w:val="26"/>
                <w:szCs w:val="26"/>
              </w:rPr>
              <w:t xml:space="preserve"> </w:t>
            </w:r>
            <w:proofErr w:type="spellStart"/>
            <w:r w:rsidRPr="009215F0">
              <w:rPr>
                <w:sz w:val="26"/>
                <w:szCs w:val="26"/>
              </w:rPr>
              <w:t>thải</w:t>
            </w:r>
            <w:proofErr w:type="spellEnd"/>
            <w:r w:rsidRPr="009215F0">
              <w:rPr>
                <w:sz w:val="26"/>
                <w:szCs w:val="26"/>
              </w:rPr>
              <w:t>…</w:t>
            </w:r>
          </w:p>
        </w:tc>
        <w:tc>
          <w:tcPr>
            <w:tcW w:w="1172" w:type="pct"/>
            <w:vAlign w:val="center"/>
          </w:tcPr>
          <w:p w14:paraId="5C932A52" w14:textId="77777777" w:rsidR="009215F0" w:rsidRPr="009215F0" w:rsidRDefault="009215F0" w:rsidP="009215F0">
            <w:pPr>
              <w:widowControl w:val="0"/>
              <w:numPr>
                <w:ilvl w:val="12"/>
                <w:numId w:val="0"/>
              </w:numPr>
              <w:spacing w:before="40" w:after="40"/>
              <w:jc w:val="both"/>
              <w:rPr>
                <w:sz w:val="26"/>
                <w:szCs w:val="26"/>
              </w:rPr>
            </w:pPr>
            <w:proofErr w:type="spellStart"/>
            <w:r w:rsidRPr="009215F0">
              <w:rPr>
                <w:sz w:val="26"/>
                <w:szCs w:val="26"/>
              </w:rPr>
              <w:t>Hư</w:t>
            </w:r>
            <w:proofErr w:type="spellEnd"/>
            <w:r w:rsidRPr="009215F0">
              <w:rPr>
                <w:sz w:val="26"/>
                <w:szCs w:val="26"/>
              </w:rPr>
              <w:t xml:space="preserve"> </w:t>
            </w:r>
            <w:proofErr w:type="spellStart"/>
            <w:r w:rsidRPr="009215F0">
              <w:rPr>
                <w:sz w:val="26"/>
                <w:szCs w:val="26"/>
              </w:rPr>
              <w:t>hỏng</w:t>
            </w:r>
            <w:proofErr w:type="spellEnd"/>
            <w:r w:rsidRPr="009215F0">
              <w:rPr>
                <w:sz w:val="26"/>
                <w:szCs w:val="26"/>
              </w:rPr>
              <w:t xml:space="preserve"> </w:t>
            </w:r>
            <w:proofErr w:type="spellStart"/>
            <w:r w:rsidRPr="009215F0">
              <w:rPr>
                <w:sz w:val="26"/>
                <w:szCs w:val="26"/>
              </w:rPr>
              <w:t>các</w:t>
            </w:r>
            <w:proofErr w:type="spellEnd"/>
            <w:r w:rsidRPr="009215F0">
              <w:rPr>
                <w:sz w:val="26"/>
                <w:szCs w:val="26"/>
              </w:rPr>
              <w:t xml:space="preserve"> </w:t>
            </w:r>
            <w:proofErr w:type="spellStart"/>
            <w:r w:rsidRPr="009215F0">
              <w:rPr>
                <w:sz w:val="26"/>
                <w:szCs w:val="26"/>
              </w:rPr>
              <w:t>công</w:t>
            </w:r>
            <w:proofErr w:type="spellEnd"/>
            <w:r w:rsidRPr="009215F0">
              <w:rPr>
                <w:sz w:val="26"/>
                <w:szCs w:val="26"/>
              </w:rPr>
              <w:t xml:space="preserve"> </w:t>
            </w:r>
            <w:proofErr w:type="spellStart"/>
            <w:r w:rsidRPr="009215F0">
              <w:rPr>
                <w:sz w:val="26"/>
                <w:szCs w:val="26"/>
              </w:rPr>
              <w:t>trình</w:t>
            </w:r>
            <w:proofErr w:type="spellEnd"/>
          </w:p>
        </w:tc>
        <w:tc>
          <w:tcPr>
            <w:tcW w:w="781" w:type="pct"/>
            <w:vAlign w:val="center"/>
          </w:tcPr>
          <w:p w14:paraId="14CB6315" w14:textId="77777777" w:rsidR="009215F0" w:rsidRPr="009215F0" w:rsidRDefault="009215F0" w:rsidP="009215F0">
            <w:pPr>
              <w:widowControl w:val="0"/>
              <w:numPr>
                <w:ilvl w:val="12"/>
                <w:numId w:val="0"/>
              </w:numPr>
              <w:spacing w:before="40" w:after="40"/>
              <w:jc w:val="both"/>
              <w:rPr>
                <w:sz w:val="26"/>
                <w:szCs w:val="26"/>
              </w:rPr>
            </w:pPr>
            <w:proofErr w:type="spellStart"/>
            <w:r w:rsidRPr="009215F0">
              <w:rPr>
                <w:sz w:val="26"/>
                <w:szCs w:val="26"/>
              </w:rPr>
              <w:t>Xói</w:t>
            </w:r>
            <w:proofErr w:type="spellEnd"/>
            <w:r w:rsidRPr="009215F0">
              <w:rPr>
                <w:sz w:val="26"/>
                <w:szCs w:val="26"/>
              </w:rPr>
              <w:t xml:space="preserve"> </w:t>
            </w:r>
            <w:proofErr w:type="spellStart"/>
            <w:r w:rsidRPr="009215F0">
              <w:rPr>
                <w:sz w:val="26"/>
                <w:szCs w:val="26"/>
              </w:rPr>
              <w:t>mòn</w:t>
            </w:r>
            <w:proofErr w:type="spellEnd"/>
            <w:r w:rsidRPr="009215F0">
              <w:rPr>
                <w:sz w:val="26"/>
                <w:szCs w:val="26"/>
              </w:rPr>
              <w:t xml:space="preserve">, </w:t>
            </w:r>
            <w:proofErr w:type="spellStart"/>
            <w:r w:rsidRPr="009215F0">
              <w:rPr>
                <w:sz w:val="26"/>
                <w:szCs w:val="26"/>
              </w:rPr>
              <w:t>sạt</w:t>
            </w:r>
            <w:proofErr w:type="spellEnd"/>
            <w:r w:rsidRPr="009215F0">
              <w:rPr>
                <w:sz w:val="26"/>
                <w:szCs w:val="26"/>
              </w:rPr>
              <w:t xml:space="preserve"> </w:t>
            </w:r>
            <w:proofErr w:type="spellStart"/>
            <w:r w:rsidRPr="009215F0">
              <w:rPr>
                <w:sz w:val="26"/>
                <w:szCs w:val="26"/>
              </w:rPr>
              <w:t>lở</w:t>
            </w:r>
            <w:proofErr w:type="spellEnd"/>
            <w:r w:rsidRPr="009215F0">
              <w:rPr>
                <w:sz w:val="26"/>
                <w:szCs w:val="26"/>
              </w:rPr>
              <w:t xml:space="preserve"> </w:t>
            </w:r>
            <w:proofErr w:type="spellStart"/>
            <w:r w:rsidRPr="009215F0">
              <w:rPr>
                <w:sz w:val="26"/>
                <w:szCs w:val="26"/>
              </w:rPr>
              <w:t>đất</w:t>
            </w:r>
            <w:proofErr w:type="spellEnd"/>
          </w:p>
        </w:tc>
      </w:tr>
      <w:tr w:rsidR="009215F0" w:rsidRPr="009215F0" w14:paraId="3758018E" w14:textId="77777777" w:rsidTr="009215F0">
        <w:trPr>
          <w:trHeight w:val="430"/>
        </w:trPr>
        <w:tc>
          <w:tcPr>
            <w:tcW w:w="625" w:type="pct"/>
            <w:vMerge w:val="restart"/>
            <w:vAlign w:val="center"/>
          </w:tcPr>
          <w:p w14:paraId="26542501" w14:textId="77777777" w:rsidR="009215F0" w:rsidRPr="009215F0" w:rsidRDefault="009215F0" w:rsidP="009215F0">
            <w:pPr>
              <w:widowControl w:val="0"/>
              <w:numPr>
                <w:ilvl w:val="12"/>
                <w:numId w:val="0"/>
              </w:numPr>
              <w:spacing w:before="40" w:after="40"/>
              <w:jc w:val="center"/>
              <w:rPr>
                <w:b/>
                <w:sz w:val="26"/>
                <w:szCs w:val="26"/>
              </w:rPr>
            </w:pPr>
            <w:proofErr w:type="spellStart"/>
            <w:r w:rsidRPr="009215F0">
              <w:rPr>
                <w:b/>
                <w:sz w:val="26"/>
                <w:szCs w:val="26"/>
              </w:rPr>
              <w:t>Vận</w:t>
            </w:r>
            <w:proofErr w:type="spellEnd"/>
            <w:r w:rsidRPr="009215F0">
              <w:rPr>
                <w:b/>
                <w:sz w:val="26"/>
                <w:szCs w:val="26"/>
              </w:rPr>
              <w:t xml:space="preserve"> </w:t>
            </w:r>
            <w:proofErr w:type="spellStart"/>
            <w:r w:rsidRPr="009215F0">
              <w:rPr>
                <w:b/>
                <w:sz w:val="26"/>
                <w:szCs w:val="26"/>
              </w:rPr>
              <w:t>hành</w:t>
            </w:r>
            <w:proofErr w:type="spellEnd"/>
          </w:p>
        </w:tc>
        <w:tc>
          <w:tcPr>
            <w:tcW w:w="1016" w:type="pct"/>
            <w:vAlign w:val="center"/>
          </w:tcPr>
          <w:p w14:paraId="051C58DB" w14:textId="77777777" w:rsidR="009215F0" w:rsidRPr="009215F0" w:rsidRDefault="009215F0" w:rsidP="009215F0">
            <w:pPr>
              <w:widowControl w:val="0"/>
              <w:numPr>
                <w:ilvl w:val="12"/>
                <w:numId w:val="0"/>
              </w:numPr>
              <w:spacing w:before="40" w:after="40"/>
              <w:rPr>
                <w:sz w:val="26"/>
                <w:szCs w:val="26"/>
              </w:rPr>
            </w:pPr>
            <w:r w:rsidRPr="009215F0">
              <w:rPr>
                <w:sz w:val="26"/>
                <w:szCs w:val="26"/>
              </w:rPr>
              <w:t xml:space="preserve">Sinh </w:t>
            </w:r>
            <w:proofErr w:type="spellStart"/>
            <w:r w:rsidRPr="009215F0">
              <w:rPr>
                <w:sz w:val="26"/>
                <w:szCs w:val="26"/>
              </w:rPr>
              <w:t>hoạt</w:t>
            </w:r>
            <w:proofErr w:type="spellEnd"/>
            <w:r w:rsidRPr="009215F0">
              <w:rPr>
                <w:sz w:val="26"/>
                <w:szCs w:val="26"/>
              </w:rPr>
              <w:t xml:space="preserve"> </w:t>
            </w:r>
            <w:proofErr w:type="spellStart"/>
            <w:r w:rsidRPr="009215F0">
              <w:rPr>
                <w:sz w:val="26"/>
                <w:szCs w:val="26"/>
              </w:rPr>
              <w:t>của</w:t>
            </w:r>
            <w:proofErr w:type="spellEnd"/>
            <w:r w:rsidRPr="009215F0">
              <w:rPr>
                <w:sz w:val="26"/>
                <w:szCs w:val="26"/>
              </w:rPr>
              <w:t xml:space="preserve"> </w:t>
            </w:r>
            <w:proofErr w:type="spellStart"/>
            <w:r w:rsidRPr="009215F0">
              <w:rPr>
                <w:sz w:val="26"/>
                <w:szCs w:val="26"/>
              </w:rPr>
              <w:t>công</w:t>
            </w:r>
            <w:proofErr w:type="spellEnd"/>
            <w:r w:rsidRPr="009215F0">
              <w:rPr>
                <w:sz w:val="26"/>
                <w:szCs w:val="26"/>
              </w:rPr>
              <w:t xml:space="preserve"> </w:t>
            </w:r>
            <w:proofErr w:type="spellStart"/>
            <w:r w:rsidRPr="009215F0">
              <w:rPr>
                <w:sz w:val="26"/>
                <w:szCs w:val="26"/>
              </w:rPr>
              <w:t>nhân</w:t>
            </w:r>
            <w:proofErr w:type="spellEnd"/>
            <w:r w:rsidRPr="009215F0">
              <w:rPr>
                <w:sz w:val="26"/>
                <w:szCs w:val="26"/>
              </w:rPr>
              <w:t xml:space="preserve"> </w:t>
            </w:r>
            <w:proofErr w:type="spellStart"/>
            <w:r w:rsidRPr="009215F0">
              <w:rPr>
                <w:sz w:val="26"/>
                <w:szCs w:val="26"/>
              </w:rPr>
              <w:t>làm</w:t>
            </w:r>
            <w:proofErr w:type="spellEnd"/>
            <w:r w:rsidRPr="009215F0">
              <w:rPr>
                <w:sz w:val="26"/>
                <w:szCs w:val="26"/>
              </w:rPr>
              <w:t xml:space="preserve"> </w:t>
            </w:r>
            <w:proofErr w:type="spellStart"/>
            <w:r w:rsidRPr="009215F0">
              <w:rPr>
                <w:sz w:val="26"/>
                <w:szCs w:val="26"/>
              </w:rPr>
              <w:t>việc</w:t>
            </w:r>
            <w:proofErr w:type="spellEnd"/>
            <w:r w:rsidRPr="009215F0">
              <w:rPr>
                <w:sz w:val="26"/>
                <w:szCs w:val="26"/>
              </w:rPr>
              <w:t xml:space="preserve"> </w:t>
            </w:r>
            <w:proofErr w:type="spellStart"/>
            <w:r w:rsidRPr="009215F0">
              <w:rPr>
                <w:sz w:val="26"/>
                <w:szCs w:val="26"/>
              </w:rPr>
              <w:t>tại</w:t>
            </w:r>
            <w:proofErr w:type="spellEnd"/>
            <w:r w:rsidRPr="009215F0">
              <w:rPr>
                <w:sz w:val="26"/>
                <w:szCs w:val="26"/>
              </w:rPr>
              <w:t xml:space="preserve"> </w:t>
            </w:r>
            <w:proofErr w:type="spellStart"/>
            <w:r w:rsidRPr="009215F0">
              <w:rPr>
                <w:sz w:val="26"/>
                <w:szCs w:val="26"/>
              </w:rPr>
              <w:t>trạm</w:t>
            </w:r>
            <w:proofErr w:type="spellEnd"/>
            <w:r w:rsidRPr="009215F0">
              <w:rPr>
                <w:sz w:val="26"/>
                <w:szCs w:val="26"/>
              </w:rPr>
              <w:t xml:space="preserve"> </w:t>
            </w:r>
            <w:proofErr w:type="spellStart"/>
            <w:r w:rsidRPr="009215F0">
              <w:rPr>
                <w:sz w:val="26"/>
                <w:szCs w:val="26"/>
              </w:rPr>
              <w:t>cấp</w:t>
            </w:r>
            <w:proofErr w:type="spellEnd"/>
            <w:r w:rsidRPr="009215F0">
              <w:rPr>
                <w:sz w:val="26"/>
                <w:szCs w:val="26"/>
              </w:rPr>
              <w:t xml:space="preserve"> </w:t>
            </w:r>
            <w:proofErr w:type="spellStart"/>
            <w:r w:rsidRPr="009215F0">
              <w:rPr>
                <w:sz w:val="26"/>
                <w:szCs w:val="26"/>
              </w:rPr>
              <w:t>nước</w:t>
            </w:r>
            <w:proofErr w:type="spellEnd"/>
          </w:p>
        </w:tc>
        <w:tc>
          <w:tcPr>
            <w:tcW w:w="1405" w:type="pct"/>
            <w:vAlign w:val="center"/>
          </w:tcPr>
          <w:p w14:paraId="2B897398" w14:textId="77777777" w:rsidR="009215F0" w:rsidRPr="009215F0" w:rsidRDefault="009215F0" w:rsidP="009215F0">
            <w:pPr>
              <w:widowControl w:val="0"/>
              <w:numPr>
                <w:ilvl w:val="12"/>
                <w:numId w:val="0"/>
              </w:numPr>
              <w:spacing w:before="40" w:after="40"/>
              <w:jc w:val="both"/>
              <w:rPr>
                <w:sz w:val="26"/>
                <w:szCs w:val="26"/>
              </w:rPr>
            </w:pPr>
            <w:r w:rsidRPr="009215F0">
              <w:rPr>
                <w:sz w:val="26"/>
                <w:szCs w:val="26"/>
              </w:rPr>
              <w:t xml:space="preserve">- </w:t>
            </w:r>
            <w:proofErr w:type="spellStart"/>
            <w:r w:rsidRPr="009215F0">
              <w:rPr>
                <w:sz w:val="26"/>
                <w:szCs w:val="26"/>
              </w:rPr>
              <w:t>Nước</w:t>
            </w:r>
            <w:proofErr w:type="spellEnd"/>
            <w:r w:rsidRPr="009215F0">
              <w:rPr>
                <w:sz w:val="26"/>
                <w:szCs w:val="26"/>
              </w:rPr>
              <w:t xml:space="preserve"> </w:t>
            </w:r>
            <w:proofErr w:type="spellStart"/>
            <w:r w:rsidRPr="009215F0">
              <w:rPr>
                <w:sz w:val="26"/>
                <w:szCs w:val="26"/>
              </w:rPr>
              <w:t>thải</w:t>
            </w:r>
            <w:proofErr w:type="spellEnd"/>
            <w:r w:rsidRPr="009215F0">
              <w:rPr>
                <w:sz w:val="26"/>
                <w:szCs w:val="26"/>
              </w:rPr>
              <w:t xml:space="preserve"> SH</w:t>
            </w:r>
          </w:p>
          <w:p w14:paraId="5324643C" w14:textId="77777777" w:rsidR="009215F0" w:rsidRPr="009215F0" w:rsidRDefault="009215F0" w:rsidP="009215F0">
            <w:pPr>
              <w:widowControl w:val="0"/>
              <w:numPr>
                <w:ilvl w:val="12"/>
                <w:numId w:val="0"/>
              </w:numPr>
              <w:spacing w:before="40" w:after="40"/>
              <w:jc w:val="both"/>
              <w:rPr>
                <w:sz w:val="26"/>
                <w:szCs w:val="26"/>
              </w:rPr>
            </w:pPr>
            <w:r w:rsidRPr="009215F0">
              <w:rPr>
                <w:sz w:val="26"/>
                <w:szCs w:val="26"/>
              </w:rPr>
              <w:t>- CTR</w:t>
            </w:r>
          </w:p>
        </w:tc>
        <w:tc>
          <w:tcPr>
            <w:tcW w:w="1172" w:type="pct"/>
            <w:vAlign w:val="center"/>
          </w:tcPr>
          <w:p w14:paraId="36263FB8" w14:textId="77777777" w:rsidR="009215F0" w:rsidRPr="009215F0" w:rsidRDefault="009215F0" w:rsidP="009215F0">
            <w:pPr>
              <w:widowControl w:val="0"/>
              <w:numPr>
                <w:ilvl w:val="12"/>
                <w:numId w:val="0"/>
              </w:numPr>
              <w:spacing w:before="40" w:after="40"/>
              <w:jc w:val="both"/>
              <w:rPr>
                <w:sz w:val="26"/>
                <w:szCs w:val="26"/>
              </w:rPr>
            </w:pPr>
            <w:proofErr w:type="spellStart"/>
            <w:r w:rsidRPr="009215F0">
              <w:rPr>
                <w:sz w:val="26"/>
                <w:szCs w:val="26"/>
              </w:rPr>
              <w:t>Mất</w:t>
            </w:r>
            <w:proofErr w:type="spellEnd"/>
            <w:r w:rsidRPr="009215F0">
              <w:rPr>
                <w:sz w:val="26"/>
                <w:szCs w:val="26"/>
              </w:rPr>
              <w:t xml:space="preserve"> an </w:t>
            </w:r>
            <w:proofErr w:type="spellStart"/>
            <w:r w:rsidRPr="009215F0">
              <w:rPr>
                <w:sz w:val="26"/>
                <w:szCs w:val="26"/>
              </w:rPr>
              <w:t>ninh</w:t>
            </w:r>
            <w:proofErr w:type="spellEnd"/>
            <w:r w:rsidRPr="009215F0">
              <w:rPr>
                <w:sz w:val="26"/>
                <w:szCs w:val="26"/>
              </w:rPr>
              <w:t xml:space="preserve">, </w:t>
            </w:r>
            <w:proofErr w:type="spellStart"/>
            <w:r w:rsidRPr="009215F0">
              <w:rPr>
                <w:sz w:val="26"/>
                <w:szCs w:val="26"/>
              </w:rPr>
              <w:t>trật</w:t>
            </w:r>
            <w:proofErr w:type="spellEnd"/>
            <w:r w:rsidRPr="009215F0">
              <w:rPr>
                <w:sz w:val="26"/>
                <w:szCs w:val="26"/>
              </w:rPr>
              <w:t xml:space="preserve"> </w:t>
            </w:r>
            <w:proofErr w:type="spellStart"/>
            <w:r w:rsidRPr="009215F0">
              <w:rPr>
                <w:sz w:val="26"/>
                <w:szCs w:val="26"/>
              </w:rPr>
              <w:t>tự</w:t>
            </w:r>
            <w:proofErr w:type="spellEnd"/>
          </w:p>
        </w:tc>
        <w:tc>
          <w:tcPr>
            <w:tcW w:w="781" w:type="pct"/>
            <w:vAlign w:val="center"/>
          </w:tcPr>
          <w:p w14:paraId="74673B39" w14:textId="77777777" w:rsidR="009215F0" w:rsidRPr="009215F0" w:rsidRDefault="009215F0" w:rsidP="009215F0">
            <w:pPr>
              <w:widowControl w:val="0"/>
              <w:numPr>
                <w:ilvl w:val="12"/>
                <w:numId w:val="0"/>
              </w:numPr>
              <w:spacing w:before="40" w:after="40"/>
              <w:jc w:val="both"/>
              <w:rPr>
                <w:sz w:val="26"/>
                <w:szCs w:val="26"/>
              </w:rPr>
            </w:pPr>
            <w:proofErr w:type="spellStart"/>
            <w:r w:rsidRPr="009215F0">
              <w:rPr>
                <w:sz w:val="26"/>
                <w:szCs w:val="26"/>
              </w:rPr>
              <w:t>Cháy</w:t>
            </w:r>
            <w:proofErr w:type="spellEnd"/>
            <w:r w:rsidRPr="009215F0">
              <w:rPr>
                <w:sz w:val="26"/>
                <w:szCs w:val="26"/>
              </w:rPr>
              <w:t xml:space="preserve"> </w:t>
            </w:r>
            <w:proofErr w:type="spellStart"/>
            <w:r w:rsidRPr="009215F0">
              <w:rPr>
                <w:sz w:val="26"/>
                <w:szCs w:val="26"/>
              </w:rPr>
              <w:t>nổ</w:t>
            </w:r>
            <w:proofErr w:type="spellEnd"/>
            <w:r w:rsidRPr="009215F0">
              <w:rPr>
                <w:sz w:val="26"/>
                <w:szCs w:val="26"/>
              </w:rPr>
              <w:t xml:space="preserve"> do </w:t>
            </w:r>
            <w:proofErr w:type="spellStart"/>
            <w:r w:rsidRPr="009215F0">
              <w:rPr>
                <w:sz w:val="26"/>
                <w:szCs w:val="26"/>
              </w:rPr>
              <w:t>chập</w:t>
            </w:r>
            <w:proofErr w:type="spellEnd"/>
            <w:r w:rsidRPr="009215F0">
              <w:rPr>
                <w:sz w:val="26"/>
                <w:szCs w:val="26"/>
              </w:rPr>
              <w:t xml:space="preserve"> </w:t>
            </w:r>
            <w:proofErr w:type="spellStart"/>
            <w:r w:rsidRPr="009215F0">
              <w:rPr>
                <w:sz w:val="26"/>
                <w:szCs w:val="26"/>
              </w:rPr>
              <w:t>điện</w:t>
            </w:r>
            <w:proofErr w:type="spellEnd"/>
          </w:p>
        </w:tc>
      </w:tr>
      <w:tr w:rsidR="009215F0" w:rsidRPr="009215F0" w14:paraId="331A3AD5" w14:textId="77777777" w:rsidTr="009215F0">
        <w:trPr>
          <w:trHeight w:val="77"/>
        </w:trPr>
        <w:tc>
          <w:tcPr>
            <w:tcW w:w="625" w:type="pct"/>
            <w:vMerge/>
            <w:vAlign w:val="center"/>
          </w:tcPr>
          <w:p w14:paraId="46406433" w14:textId="77777777" w:rsidR="009215F0" w:rsidRPr="009215F0" w:rsidRDefault="009215F0" w:rsidP="009215F0">
            <w:pPr>
              <w:widowControl w:val="0"/>
              <w:numPr>
                <w:ilvl w:val="12"/>
                <w:numId w:val="0"/>
              </w:numPr>
              <w:spacing w:before="40" w:after="40"/>
              <w:jc w:val="both"/>
              <w:rPr>
                <w:sz w:val="26"/>
                <w:szCs w:val="26"/>
              </w:rPr>
            </w:pPr>
          </w:p>
        </w:tc>
        <w:tc>
          <w:tcPr>
            <w:tcW w:w="1016" w:type="pct"/>
            <w:vAlign w:val="center"/>
          </w:tcPr>
          <w:p w14:paraId="2F50DA89" w14:textId="77777777" w:rsidR="009215F0" w:rsidRPr="009215F0" w:rsidRDefault="009215F0" w:rsidP="009215F0">
            <w:pPr>
              <w:widowControl w:val="0"/>
              <w:numPr>
                <w:ilvl w:val="12"/>
                <w:numId w:val="0"/>
              </w:numPr>
              <w:spacing w:before="40" w:after="40"/>
              <w:rPr>
                <w:sz w:val="26"/>
                <w:szCs w:val="26"/>
              </w:rPr>
            </w:pPr>
            <w:proofErr w:type="spellStart"/>
            <w:r w:rsidRPr="009215F0">
              <w:rPr>
                <w:sz w:val="26"/>
                <w:szCs w:val="26"/>
              </w:rPr>
              <w:t>Hoạt</w:t>
            </w:r>
            <w:proofErr w:type="spellEnd"/>
            <w:r w:rsidRPr="009215F0">
              <w:rPr>
                <w:sz w:val="26"/>
                <w:szCs w:val="26"/>
              </w:rPr>
              <w:t xml:space="preserve"> </w:t>
            </w:r>
            <w:proofErr w:type="spellStart"/>
            <w:r w:rsidRPr="009215F0">
              <w:rPr>
                <w:sz w:val="26"/>
                <w:szCs w:val="26"/>
              </w:rPr>
              <w:t>động</w:t>
            </w:r>
            <w:proofErr w:type="spellEnd"/>
            <w:r w:rsidRPr="009215F0">
              <w:rPr>
                <w:sz w:val="26"/>
                <w:szCs w:val="26"/>
              </w:rPr>
              <w:t xml:space="preserve"> </w:t>
            </w:r>
            <w:proofErr w:type="spellStart"/>
            <w:r w:rsidRPr="009215F0">
              <w:rPr>
                <w:sz w:val="26"/>
                <w:szCs w:val="26"/>
              </w:rPr>
              <w:t>vệ</w:t>
            </w:r>
            <w:proofErr w:type="spellEnd"/>
            <w:r w:rsidRPr="009215F0">
              <w:rPr>
                <w:sz w:val="26"/>
                <w:szCs w:val="26"/>
              </w:rPr>
              <w:t xml:space="preserve"> </w:t>
            </w:r>
            <w:proofErr w:type="spellStart"/>
            <w:r w:rsidRPr="009215F0">
              <w:rPr>
                <w:sz w:val="26"/>
                <w:szCs w:val="26"/>
              </w:rPr>
              <w:t>sinh</w:t>
            </w:r>
            <w:proofErr w:type="spellEnd"/>
            <w:r w:rsidRPr="009215F0">
              <w:rPr>
                <w:sz w:val="26"/>
                <w:szCs w:val="26"/>
              </w:rPr>
              <w:t xml:space="preserve"> </w:t>
            </w:r>
            <w:proofErr w:type="spellStart"/>
            <w:r w:rsidRPr="009215F0">
              <w:rPr>
                <w:sz w:val="26"/>
                <w:szCs w:val="26"/>
              </w:rPr>
              <w:t>bể</w:t>
            </w:r>
            <w:proofErr w:type="spellEnd"/>
            <w:r w:rsidRPr="009215F0">
              <w:rPr>
                <w:sz w:val="26"/>
                <w:szCs w:val="26"/>
              </w:rPr>
              <w:t xml:space="preserve"> </w:t>
            </w:r>
            <w:proofErr w:type="spellStart"/>
            <w:r w:rsidRPr="009215F0">
              <w:rPr>
                <w:sz w:val="26"/>
                <w:szCs w:val="26"/>
              </w:rPr>
              <w:t>lọc</w:t>
            </w:r>
            <w:proofErr w:type="spellEnd"/>
            <w:r w:rsidRPr="009215F0">
              <w:rPr>
                <w:sz w:val="26"/>
                <w:szCs w:val="26"/>
              </w:rPr>
              <w:t xml:space="preserve">, </w:t>
            </w:r>
            <w:proofErr w:type="spellStart"/>
            <w:r w:rsidRPr="009215F0">
              <w:rPr>
                <w:sz w:val="26"/>
                <w:szCs w:val="26"/>
              </w:rPr>
              <w:t>xả</w:t>
            </w:r>
            <w:proofErr w:type="spellEnd"/>
            <w:r w:rsidRPr="009215F0">
              <w:rPr>
                <w:sz w:val="26"/>
                <w:szCs w:val="26"/>
              </w:rPr>
              <w:t xml:space="preserve"> </w:t>
            </w:r>
            <w:proofErr w:type="spellStart"/>
            <w:r w:rsidRPr="009215F0">
              <w:rPr>
                <w:sz w:val="26"/>
                <w:szCs w:val="26"/>
              </w:rPr>
              <w:t>lắng</w:t>
            </w:r>
            <w:proofErr w:type="spellEnd"/>
          </w:p>
        </w:tc>
        <w:tc>
          <w:tcPr>
            <w:tcW w:w="1405" w:type="pct"/>
            <w:vAlign w:val="center"/>
          </w:tcPr>
          <w:p w14:paraId="4BDC83B9" w14:textId="77777777" w:rsidR="009215F0" w:rsidRPr="009215F0" w:rsidRDefault="009215F0" w:rsidP="009215F0">
            <w:pPr>
              <w:widowControl w:val="0"/>
              <w:numPr>
                <w:ilvl w:val="12"/>
                <w:numId w:val="0"/>
              </w:numPr>
              <w:spacing w:before="40" w:after="40"/>
              <w:jc w:val="both"/>
              <w:rPr>
                <w:sz w:val="26"/>
                <w:szCs w:val="26"/>
              </w:rPr>
            </w:pPr>
            <w:r w:rsidRPr="009215F0">
              <w:rPr>
                <w:sz w:val="26"/>
                <w:szCs w:val="26"/>
              </w:rPr>
              <w:t xml:space="preserve">- </w:t>
            </w:r>
            <w:proofErr w:type="spellStart"/>
            <w:r w:rsidRPr="009215F0">
              <w:rPr>
                <w:sz w:val="26"/>
                <w:szCs w:val="26"/>
              </w:rPr>
              <w:t>Nước</w:t>
            </w:r>
            <w:proofErr w:type="spellEnd"/>
            <w:r w:rsidRPr="009215F0">
              <w:rPr>
                <w:sz w:val="26"/>
                <w:szCs w:val="26"/>
              </w:rPr>
              <w:t xml:space="preserve"> </w:t>
            </w:r>
            <w:proofErr w:type="spellStart"/>
            <w:r w:rsidRPr="009215F0">
              <w:rPr>
                <w:sz w:val="26"/>
                <w:szCs w:val="26"/>
              </w:rPr>
              <w:t>thải</w:t>
            </w:r>
            <w:proofErr w:type="spellEnd"/>
            <w:r w:rsidRPr="009215F0">
              <w:rPr>
                <w:sz w:val="26"/>
                <w:szCs w:val="26"/>
              </w:rPr>
              <w:t>;</w:t>
            </w:r>
          </w:p>
          <w:p w14:paraId="65B634C2" w14:textId="77777777" w:rsidR="009215F0" w:rsidRPr="009215F0" w:rsidRDefault="009215F0" w:rsidP="009215F0">
            <w:pPr>
              <w:widowControl w:val="0"/>
              <w:numPr>
                <w:ilvl w:val="12"/>
                <w:numId w:val="0"/>
              </w:numPr>
              <w:spacing w:before="40" w:after="40"/>
              <w:jc w:val="both"/>
              <w:rPr>
                <w:sz w:val="26"/>
                <w:szCs w:val="26"/>
              </w:rPr>
            </w:pPr>
            <w:r w:rsidRPr="009215F0">
              <w:rPr>
                <w:sz w:val="26"/>
                <w:szCs w:val="26"/>
              </w:rPr>
              <w:t xml:space="preserve">- </w:t>
            </w:r>
            <w:proofErr w:type="spellStart"/>
            <w:r w:rsidRPr="009215F0">
              <w:rPr>
                <w:sz w:val="26"/>
                <w:szCs w:val="26"/>
              </w:rPr>
              <w:t>Bùn</w:t>
            </w:r>
            <w:proofErr w:type="spellEnd"/>
            <w:r w:rsidRPr="009215F0">
              <w:rPr>
                <w:sz w:val="26"/>
                <w:szCs w:val="26"/>
              </w:rPr>
              <w:t xml:space="preserve"> </w:t>
            </w:r>
            <w:proofErr w:type="spellStart"/>
            <w:r w:rsidRPr="009215F0">
              <w:rPr>
                <w:sz w:val="26"/>
                <w:szCs w:val="26"/>
              </w:rPr>
              <w:t>thải</w:t>
            </w:r>
            <w:proofErr w:type="spellEnd"/>
          </w:p>
        </w:tc>
        <w:tc>
          <w:tcPr>
            <w:tcW w:w="1172" w:type="pct"/>
            <w:vAlign w:val="center"/>
          </w:tcPr>
          <w:p w14:paraId="1A12ED8A" w14:textId="77777777" w:rsidR="009215F0" w:rsidRPr="009215F0" w:rsidRDefault="009215F0" w:rsidP="009215F0">
            <w:pPr>
              <w:widowControl w:val="0"/>
              <w:numPr>
                <w:ilvl w:val="12"/>
                <w:numId w:val="0"/>
              </w:numPr>
              <w:spacing w:before="40" w:after="40"/>
              <w:jc w:val="both"/>
              <w:rPr>
                <w:sz w:val="26"/>
                <w:szCs w:val="26"/>
              </w:rPr>
            </w:pPr>
            <w:proofErr w:type="spellStart"/>
            <w:r w:rsidRPr="009215F0">
              <w:rPr>
                <w:sz w:val="26"/>
                <w:szCs w:val="26"/>
              </w:rPr>
              <w:t>Tiếng</w:t>
            </w:r>
            <w:proofErr w:type="spellEnd"/>
            <w:r w:rsidRPr="009215F0">
              <w:rPr>
                <w:sz w:val="26"/>
                <w:szCs w:val="26"/>
              </w:rPr>
              <w:t xml:space="preserve"> </w:t>
            </w:r>
            <w:proofErr w:type="spellStart"/>
            <w:r w:rsidRPr="009215F0">
              <w:rPr>
                <w:sz w:val="26"/>
                <w:szCs w:val="26"/>
              </w:rPr>
              <w:t>ồn</w:t>
            </w:r>
            <w:proofErr w:type="spellEnd"/>
            <w:r w:rsidRPr="009215F0">
              <w:rPr>
                <w:sz w:val="26"/>
                <w:szCs w:val="26"/>
              </w:rPr>
              <w:t>, rung</w:t>
            </w:r>
          </w:p>
        </w:tc>
        <w:tc>
          <w:tcPr>
            <w:tcW w:w="781" w:type="pct"/>
            <w:vAlign w:val="center"/>
          </w:tcPr>
          <w:p w14:paraId="632F92A9" w14:textId="77777777" w:rsidR="009215F0" w:rsidRPr="009215F0" w:rsidRDefault="009215F0" w:rsidP="009215F0">
            <w:pPr>
              <w:widowControl w:val="0"/>
              <w:numPr>
                <w:ilvl w:val="12"/>
                <w:numId w:val="0"/>
              </w:numPr>
              <w:spacing w:before="40" w:after="40"/>
              <w:jc w:val="both"/>
              <w:rPr>
                <w:sz w:val="26"/>
                <w:szCs w:val="26"/>
              </w:rPr>
            </w:pPr>
            <w:r w:rsidRPr="009215F0">
              <w:rPr>
                <w:sz w:val="26"/>
                <w:szCs w:val="26"/>
              </w:rPr>
              <w:t xml:space="preserve">Tai </w:t>
            </w:r>
            <w:proofErr w:type="spellStart"/>
            <w:r w:rsidRPr="009215F0">
              <w:rPr>
                <w:sz w:val="26"/>
                <w:szCs w:val="26"/>
              </w:rPr>
              <w:t>nạn</w:t>
            </w:r>
            <w:proofErr w:type="spellEnd"/>
            <w:r w:rsidRPr="009215F0">
              <w:rPr>
                <w:sz w:val="26"/>
                <w:szCs w:val="26"/>
              </w:rPr>
              <w:t xml:space="preserve"> </w:t>
            </w:r>
            <w:proofErr w:type="spellStart"/>
            <w:r w:rsidRPr="009215F0">
              <w:rPr>
                <w:sz w:val="26"/>
                <w:szCs w:val="26"/>
              </w:rPr>
              <w:t>lao</w:t>
            </w:r>
            <w:proofErr w:type="spellEnd"/>
            <w:r w:rsidRPr="009215F0">
              <w:rPr>
                <w:sz w:val="26"/>
                <w:szCs w:val="26"/>
              </w:rPr>
              <w:t xml:space="preserve"> </w:t>
            </w:r>
            <w:proofErr w:type="spellStart"/>
            <w:r w:rsidRPr="009215F0">
              <w:rPr>
                <w:sz w:val="26"/>
                <w:szCs w:val="26"/>
              </w:rPr>
              <w:t>động</w:t>
            </w:r>
            <w:proofErr w:type="spellEnd"/>
          </w:p>
        </w:tc>
      </w:tr>
    </w:tbl>
    <w:p w14:paraId="6B40EC27" w14:textId="5EE8EBC5" w:rsidR="002838BB" w:rsidRPr="000D1E1A" w:rsidRDefault="002838BB" w:rsidP="00103477">
      <w:pPr>
        <w:pStyle w:val="Heading1"/>
        <w:numPr>
          <w:ilvl w:val="0"/>
          <w:numId w:val="0"/>
        </w:numPr>
        <w:spacing w:before="0" w:after="0" w:line="312" w:lineRule="auto"/>
        <w:jc w:val="both"/>
        <w:rPr>
          <w:rFonts w:ascii="Times New Roman" w:hAnsi="Times New Roman" w:cs="Times New Roman"/>
          <w:sz w:val="28"/>
          <w:szCs w:val="28"/>
        </w:rPr>
      </w:pPr>
      <w:r w:rsidRPr="000D1E1A">
        <w:rPr>
          <w:rFonts w:ascii="Times New Roman" w:hAnsi="Times New Roman" w:cs="Times New Roman"/>
          <w:sz w:val="28"/>
          <w:szCs w:val="28"/>
          <w:lang w:val="vi-VN"/>
        </w:rPr>
        <w:lastRenderedPageBreak/>
        <w:t>5.3. Dự báo các tác động môi trường chính, chất thải phát sinh theo các giai đoạn của dự án</w:t>
      </w:r>
      <w:bookmarkEnd w:id="673"/>
    </w:p>
    <w:p w14:paraId="3C3D9780" w14:textId="77777777" w:rsidR="00AE0E6A" w:rsidRPr="000D1E1A" w:rsidRDefault="00AE0E6A" w:rsidP="00103477">
      <w:pPr>
        <w:pStyle w:val="Heading3"/>
        <w:spacing w:before="0" w:after="0" w:line="312" w:lineRule="auto"/>
        <w:jc w:val="both"/>
        <w:rPr>
          <w:rFonts w:ascii="Times New Roman" w:hAnsi="Times New Roman" w:cs="Times New Roman"/>
          <w:sz w:val="28"/>
          <w:szCs w:val="28"/>
        </w:rPr>
      </w:pPr>
      <w:bookmarkStart w:id="674" w:name="_Toc109050575"/>
      <w:r w:rsidRPr="000D1E1A">
        <w:rPr>
          <w:rFonts w:ascii="Times New Roman" w:hAnsi="Times New Roman" w:cs="Times New Roman"/>
          <w:sz w:val="28"/>
          <w:szCs w:val="28"/>
        </w:rPr>
        <w:t xml:space="preserve">5.3.1. Giai </w:t>
      </w:r>
      <w:proofErr w:type="spellStart"/>
      <w:r w:rsidRPr="000D1E1A">
        <w:rPr>
          <w:rFonts w:ascii="Times New Roman" w:hAnsi="Times New Roman" w:cs="Times New Roman"/>
          <w:sz w:val="28"/>
          <w:szCs w:val="28"/>
        </w:rPr>
        <w:t>đoạn</w:t>
      </w:r>
      <w:proofErr w:type="spellEnd"/>
      <w:r w:rsidRPr="000D1E1A">
        <w:rPr>
          <w:rFonts w:ascii="Times New Roman" w:hAnsi="Times New Roman" w:cs="Times New Roman"/>
          <w:sz w:val="28"/>
          <w:szCs w:val="28"/>
        </w:rPr>
        <w:t xml:space="preserve"> </w:t>
      </w:r>
      <w:proofErr w:type="spellStart"/>
      <w:r w:rsidRPr="000D1E1A">
        <w:rPr>
          <w:rFonts w:ascii="Times New Roman" w:hAnsi="Times New Roman" w:cs="Times New Roman"/>
          <w:sz w:val="28"/>
          <w:szCs w:val="28"/>
        </w:rPr>
        <w:t>thi</w:t>
      </w:r>
      <w:proofErr w:type="spellEnd"/>
      <w:r w:rsidRPr="000D1E1A">
        <w:rPr>
          <w:rFonts w:ascii="Times New Roman" w:hAnsi="Times New Roman" w:cs="Times New Roman"/>
          <w:sz w:val="28"/>
          <w:szCs w:val="28"/>
        </w:rPr>
        <w:t xml:space="preserve"> </w:t>
      </w:r>
      <w:proofErr w:type="spellStart"/>
      <w:r w:rsidRPr="000D1E1A">
        <w:rPr>
          <w:rFonts w:ascii="Times New Roman" w:hAnsi="Times New Roman" w:cs="Times New Roman"/>
          <w:sz w:val="28"/>
          <w:szCs w:val="28"/>
        </w:rPr>
        <w:t>công</w:t>
      </w:r>
      <w:bookmarkEnd w:id="674"/>
      <w:proofErr w:type="spellEnd"/>
    </w:p>
    <w:p w14:paraId="21E9D5B4" w14:textId="77777777" w:rsidR="00AE0E6A" w:rsidRPr="000D1E1A" w:rsidRDefault="00AE0E6A" w:rsidP="009215F0">
      <w:pPr>
        <w:spacing w:line="312" w:lineRule="auto"/>
        <w:jc w:val="both"/>
        <w:rPr>
          <w:i/>
        </w:rPr>
      </w:pPr>
      <w:r w:rsidRPr="000D1E1A">
        <w:rPr>
          <w:i/>
        </w:rPr>
        <w:t xml:space="preserve">5.3.1.1. </w:t>
      </w:r>
      <w:proofErr w:type="spellStart"/>
      <w:r w:rsidRPr="000D1E1A">
        <w:rPr>
          <w:i/>
        </w:rPr>
        <w:t>Nước</w:t>
      </w:r>
      <w:proofErr w:type="spellEnd"/>
      <w:r w:rsidRPr="000D1E1A">
        <w:rPr>
          <w:i/>
        </w:rPr>
        <w:t xml:space="preserve"> </w:t>
      </w:r>
      <w:proofErr w:type="spellStart"/>
      <w:r w:rsidRPr="000D1E1A">
        <w:rPr>
          <w:i/>
        </w:rPr>
        <w:t>thải</w:t>
      </w:r>
      <w:proofErr w:type="spellEnd"/>
      <w:r w:rsidRPr="000D1E1A">
        <w:rPr>
          <w:i/>
        </w:rPr>
        <w:t xml:space="preserve">, </w:t>
      </w:r>
      <w:proofErr w:type="spellStart"/>
      <w:r w:rsidRPr="000D1E1A">
        <w:rPr>
          <w:i/>
        </w:rPr>
        <w:t>khí</w:t>
      </w:r>
      <w:proofErr w:type="spellEnd"/>
      <w:r w:rsidRPr="000D1E1A">
        <w:rPr>
          <w:i/>
        </w:rPr>
        <w:t xml:space="preserve"> </w:t>
      </w:r>
      <w:proofErr w:type="spellStart"/>
      <w:r w:rsidRPr="000D1E1A">
        <w:rPr>
          <w:i/>
        </w:rPr>
        <w:t>thải</w:t>
      </w:r>
      <w:proofErr w:type="spellEnd"/>
    </w:p>
    <w:p w14:paraId="1BD426B4" w14:textId="77777777" w:rsidR="009215F0" w:rsidRPr="009215F0" w:rsidRDefault="009215F0" w:rsidP="009215F0">
      <w:pPr>
        <w:spacing w:line="312" w:lineRule="auto"/>
        <w:ind w:firstLine="567"/>
        <w:jc w:val="both"/>
        <w:rPr>
          <w:rFonts w:eastAsia="DengXian"/>
          <w:lang w:val="nl-NL" w:eastAsia="zh-CN"/>
        </w:rPr>
      </w:pPr>
      <w:r w:rsidRPr="009215F0">
        <w:rPr>
          <w:rFonts w:eastAsia="DengXian"/>
          <w:lang w:val="nl-NL" w:eastAsia="zh-CN"/>
        </w:rPr>
        <w:t xml:space="preserve">- Nước thải: </w:t>
      </w:r>
    </w:p>
    <w:p w14:paraId="34DD9372" w14:textId="77777777" w:rsidR="009215F0" w:rsidRPr="009215F0" w:rsidRDefault="009215F0" w:rsidP="009215F0">
      <w:pPr>
        <w:spacing w:line="312" w:lineRule="auto"/>
        <w:ind w:firstLine="567"/>
        <w:jc w:val="both"/>
        <w:rPr>
          <w:rFonts w:eastAsia="DengXian"/>
          <w:lang w:val="nl-NL" w:eastAsia="zh-CN"/>
        </w:rPr>
      </w:pPr>
      <w:r w:rsidRPr="009215F0">
        <w:rPr>
          <w:rFonts w:eastAsia="DengXian"/>
          <w:lang w:val="nl-NL" w:eastAsia="zh-CN"/>
        </w:rPr>
        <w:t xml:space="preserve">+ </w:t>
      </w:r>
      <w:r w:rsidRPr="009215F0">
        <w:rPr>
          <w:rFonts w:eastAsia="Calibri"/>
          <w:lang w:val="nl-NL" w:eastAsia="zh-CN"/>
        </w:rPr>
        <w:t>Nước thải sinh hoạt phát sinh từ hoạt động sinh hoạt của 20 công nhân tại công trường với thải lượng khoảng 3,0 m</w:t>
      </w:r>
      <w:r w:rsidRPr="009215F0">
        <w:rPr>
          <w:rFonts w:eastAsia="Calibri"/>
          <w:vertAlign w:val="superscript"/>
          <w:lang w:val="nl-NL" w:eastAsia="zh-CN"/>
        </w:rPr>
        <w:t>3</w:t>
      </w:r>
      <w:r w:rsidRPr="009215F0">
        <w:rPr>
          <w:rFonts w:eastAsia="Calibri"/>
          <w:lang w:val="nl-NL" w:eastAsia="zh-CN"/>
        </w:rPr>
        <w:t xml:space="preserve">/ngày.đêm. </w:t>
      </w:r>
    </w:p>
    <w:p w14:paraId="336E3DE7" w14:textId="77777777" w:rsidR="009215F0" w:rsidRPr="009215F0" w:rsidRDefault="009215F0" w:rsidP="009215F0">
      <w:pPr>
        <w:spacing w:line="312" w:lineRule="auto"/>
        <w:ind w:firstLine="567"/>
        <w:jc w:val="both"/>
        <w:rPr>
          <w:rFonts w:eastAsia="Calibri"/>
          <w:lang w:val="nl-NL" w:eastAsia="zh-CN"/>
        </w:rPr>
      </w:pPr>
      <w:r w:rsidRPr="009215F0">
        <w:rPr>
          <w:rFonts w:eastAsia="Calibri"/>
          <w:lang w:val="nl-NL" w:eastAsia="zh-CN"/>
        </w:rPr>
        <w:t>+ Thành phần: chất rắn lơ lửng (SS), BOD, COD, nitơ (N), phốt pho (P), Coliform…</w:t>
      </w:r>
    </w:p>
    <w:p w14:paraId="27499751" w14:textId="77777777" w:rsidR="009215F0" w:rsidRPr="009215F0" w:rsidRDefault="009215F0" w:rsidP="009215F0">
      <w:pPr>
        <w:spacing w:line="312" w:lineRule="auto"/>
        <w:ind w:firstLine="567"/>
        <w:jc w:val="both"/>
        <w:rPr>
          <w:rFonts w:eastAsia="DengXian"/>
          <w:lang w:val="nl-NL" w:eastAsia="zh-CN"/>
        </w:rPr>
      </w:pPr>
      <w:r w:rsidRPr="009215F0">
        <w:rPr>
          <w:rFonts w:eastAsia="DengXian"/>
          <w:lang w:val="nl-NL" w:eastAsia="zh-CN"/>
        </w:rPr>
        <w:t>- Khí thải:</w:t>
      </w:r>
    </w:p>
    <w:p w14:paraId="4D3ED471" w14:textId="77777777" w:rsidR="009215F0" w:rsidRPr="009215F0" w:rsidRDefault="009215F0" w:rsidP="009215F0">
      <w:pPr>
        <w:spacing w:line="312" w:lineRule="auto"/>
        <w:ind w:firstLine="567"/>
        <w:jc w:val="both"/>
        <w:rPr>
          <w:rFonts w:eastAsia="Calibri"/>
          <w:lang w:val="nl-NL" w:eastAsia="zh-CN"/>
        </w:rPr>
      </w:pPr>
      <w:r w:rsidRPr="009215F0">
        <w:rPr>
          <w:rFonts w:eastAsia="Calibri"/>
          <w:lang w:val="nl-NL" w:eastAsia="zh-CN"/>
        </w:rPr>
        <w:t xml:space="preserve">+ Bụi, khí thải phát sinh từ quá trình vận chuyển nguyên vật liệu xây dựng. </w:t>
      </w:r>
    </w:p>
    <w:p w14:paraId="7E68E0F8" w14:textId="77777777" w:rsidR="009215F0" w:rsidRPr="009215F0" w:rsidRDefault="009215F0" w:rsidP="009215F0">
      <w:pPr>
        <w:spacing w:line="312" w:lineRule="auto"/>
        <w:ind w:firstLine="567"/>
        <w:jc w:val="both"/>
        <w:rPr>
          <w:rFonts w:eastAsia="Calibri"/>
          <w:lang w:val="nl-NL" w:eastAsia="zh-CN"/>
        </w:rPr>
      </w:pPr>
      <w:r w:rsidRPr="009215F0">
        <w:rPr>
          <w:rFonts w:eastAsia="Calibri"/>
          <w:lang w:val="nl-NL" w:eastAsia="zh-CN"/>
        </w:rPr>
        <w:t>+ Thành phần chủ yếu: bụi, CO, NO</w:t>
      </w:r>
      <w:r w:rsidRPr="009215F0">
        <w:rPr>
          <w:rFonts w:eastAsia="Calibri"/>
          <w:vertAlign w:val="subscript"/>
          <w:lang w:val="nl-NL" w:eastAsia="zh-CN"/>
        </w:rPr>
        <w:t>x</w:t>
      </w:r>
      <w:r w:rsidRPr="009215F0">
        <w:rPr>
          <w:rFonts w:eastAsia="Calibri"/>
          <w:lang w:val="nl-NL" w:eastAsia="zh-CN"/>
        </w:rPr>
        <w:t xml:space="preserve">, HC… </w:t>
      </w:r>
    </w:p>
    <w:p w14:paraId="0CA2BC8B" w14:textId="77777777" w:rsidR="00AE0E6A" w:rsidRPr="000D1E1A" w:rsidRDefault="00AE0E6A" w:rsidP="009215F0">
      <w:pPr>
        <w:spacing w:line="312" w:lineRule="auto"/>
        <w:jc w:val="both"/>
        <w:rPr>
          <w:i/>
          <w:lang w:val="nl-NL"/>
        </w:rPr>
      </w:pPr>
      <w:r w:rsidRPr="000D1E1A">
        <w:rPr>
          <w:i/>
          <w:lang w:val="nl-NL"/>
        </w:rPr>
        <w:t>5.3.1.2. Chất thải rắn, chất thải nguy hại</w:t>
      </w:r>
    </w:p>
    <w:p w14:paraId="01FF5763" w14:textId="77777777" w:rsidR="009215F0" w:rsidRPr="009215F0" w:rsidRDefault="009215F0" w:rsidP="009215F0">
      <w:pPr>
        <w:spacing w:line="312" w:lineRule="auto"/>
        <w:ind w:firstLine="567"/>
        <w:jc w:val="both"/>
        <w:rPr>
          <w:rFonts w:eastAsia="Calibri"/>
          <w:lang w:val="nl-NL" w:eastAsia="zh-CN"/>
        </w:rPr>
      </w:pPr>
      <w:r w:rsidRPr="009215F0">
        <w:rPr>
          <w:rFonts w:eastAsia="Calibri"/>
          <w:lang w:val="nl-NL" w:eastAsia="zh-CN"/>
        </w:rPr>
        <w:t>- Chất thải rắn sinh hoạt (vỏ bao nilon, xương động vật từ thức ăn dư thừa,...) phát sinh từ quá trình sinh hoạt của 20 công nhân trên công trường với khối lượng khoảng 10 kg/ngày.</w:t>
      </w:r>
    </w:p>
    <w:p w14:paraId="3BC8300E" w14:textId="77777777" w:rsidR="009215F0" w:rsidRPr="009215F0" w:rsidRDefault="009215F0" w:rsidP="009215F0">
      <w:pPr>
        <w:spacing w:line="312" w:lineRule="auto"/>
        <w:ind w:firstLine="567"/>
        <w:jc w:val="both"/>
        <w:rPr>
          <w:rFonts w:eastAsia="DengXian"/>
          <w:lang w:val="nl-NL" w:eastAsia="zh-CN"/>
        </w:rPr>
      </w:pPr>
      <w:r w:rsidRPr="009215F0">
        <w:rPr>
          <w:rFonts w:eastAsia="Calibri"/>
          <w:lang w:val="nl-NL" w:eastAsia="zh-CN"/>
        </w:rPr>
        <w:t>- Chất thải rắn xây dựng là các vật liệu sắt, thép dư thừa</w:t>
      </w:r>
      <w:r w:rsidRPr="009215F0">
        <w:rPr>
          <w:rFonts w:eastAsia="DengXian"/>
          <w:lang w:val="nl-NL" w:eastAsia="zh-CN"/>
        </w:rPr>
        <w:t>.</w:t>
      </w:r>
    </w:p>
    <w:p w14:paraId="09E860AF" w14:textId="77777777" w:rsidR="009215F0" w:rsidRPr="009215F0" w:rsidRDefault="009215F0" w:rsidP="009215F0">
      <w:pPr>
        <w:spacing w:line="312" w:lineRule="auto"/>
        <w:ind w:firstLine="567"/>
        <w:jc w:val="both"/>
        <w:rPr>
          <w:rFonts w:eastAsia="Calibri"/>
          <w:lang w:val="nl-NL" w:eastAsia="zh-CN"/>
        </w:rPr>
      </w:pPr>
      <w:r w:rsidRPr="009215F0">
        <w:rPr>
          <w:rFonts w:eastAsia="Calibri"/>
          <w:lang w:val="nl-NL" w:eastAsia="zh-CN"/>
        </w:rPr>
        <w:t>- Chất thải nguy hại:</w:t>
      </w:r>
    </w:p>
    <w:p w14:paraId="32D1CAA7" w14:textId="77777777" w:rsidR="009215F0" w:rsidRPr="009215F0" w:rsidRDefault="009215F0" w:rsidP="009215F0">
      <w:pPr>
        <w:spacing w:line="312" w:lineRule="auto"/>
        <w:ind w:firstLine="567"/>
        <w:jc w:val="both"/>
        <w:rPr>
          <w:rFonts w:eastAsia="DengXian"/>
          <w:lang w:val="es-ES" w:eastAsia="zh-CN"/>
        </w:rPr>
      </w:pPr>
      <w:r w:rsidRPr="009215F0">
        <w:rPr>
          <w:rFonts w:eastAsia="DengXian"/>
          <w:bCs/>
          <w:iCs/>
          <w:lang w:val="nl-NL" w:eastAsia="zh-CN"/>
        </w:rPr>
        <w:t xml:space="preserve">+ </w:t>
      </w:r>
      <w:r w:rsidRPr="009215F0">
        <w:rPr>
          <w:rFonts w:eastAsia="DengXian"/>
          <w:lang w:val="es-ES" w:eastAsia="zh-CN"/>
        </w:rPr>
        <w:t xml:space="preserve">CTNH </w:t>
      </w:r>
      <w:proofErr w:type="spellStart"/>
      <w:r w:rsidRPr="009215F0">
        <w:rPr>
          <w:rFonts w:eastAsia="DengXian"/>
          <w:lang w:val="es-ES" w:eastAsia="zh-CN"/>
        </w:rPr>
        <w:t>trong</w:t>
      </w:r>
      <w:proofErr w:type="spellEnd"/>
      <w:r w:rsidRPr="009215F0">
        <w:rPr>
          <w:rFonts w:eastAsia="DengXian"/>
          <w:lang w:val="es-ES" w:eastAsia="zh-CN"/>
        </w:rPr>
        <w:t xml:space="preserve"> </w:t>
      </w:r>
      <w:proofErr w:type="spellStart"/>
      <w:r w:rsidRPr="009215F0">
        <w:rPr>
          <w:rFonts w:eastAsia="DengXian"/>
          <w:lang w:val="es-ES" w:eastAsia="zh-CN"/>
        </w:rPr>
        <w:t>giai</w:t>
      </w:r>
      <w:proofErr w:type="spellEnd"/>
      <w:r w:rsidRPr="009215F0">
        <w:rPr>
          <w:rFonts w:eastAsia="DengXian"/>
          <w:lang w:val="es-ES" w:eastAsia="zh-CN"/>
        </w:rPr>
        <w:t xml:space="preserve"> </w:t>
      </w:r>
      <w:proofErr w:type="spellStart"/>
      <w:r w:rsidRPr="009215F0">
        <w:rPr>
          <w:rFonts w:eastAsia="DengXian"/>
          <w:lang w:val="es-ES" w:eastAsia="zh-CN"/>
        </w:rPr>
        <w:t>đoạn</w:t>
      </w:r>
      <w:proofErr w:type="spellEnd"/>
      <w:r w:rsidRPr="009215F0">
        <w:rPr>
          <w:rFonts w:eastAsia="DengXian"/>
          <w:lang w:val="es-ES" w:eastAsia="zh-CN"/>
        </w:rPr>
        <w:t xml:space="preserve"> </w:t>
      </w:r>
      <w:proofErr w:type="spellStart"/>
      <w:r w:rsidRPr="009215F0">
        <w:rPr>
          <w:rFonts w:eastAsia="DengXian"/>
          <w:lang w:val="es-ES" w:eastAsia="zh-CN"/>
        </w:rPr>
        <w:t>này</w:t>
      </w:r>
      <w:proofErr w:type="spellEnd"/>
      <w:r w:rsidRPr="009215F0">
        <w:rPr>
          <w:rFonts w:eastAsia="DengXian"/>
          <w:lang w:val="es-ES" w:eastAsia="zh-CN"/>
        </w:rPr>
        <w:t xml:space="preserve"> </w:t>
      </w:r>
      <w:proofErr w:type="spellStart"/>
      <w:r w:rsidRPr="009215F0">
        <w:rPr>
          <w:rFonts w:eastAsia="DengXian"/>
          <w:lang w:val="es-ES" w:eastAsia="zh-CN"/>
        </w:rPr>
        <w:t>chủ</w:t>
      </w:r>
      <w:proofErr w:type="spellEnd"/>
      <w:r w:rsidRPr="009215F0">
        <w:rPr>
          <w:rFonts w:eastAsia="DengXian"/>
          <w:lang w:val="es-ES" w:eastAsia="zh-CN"/>
        </w:rPr>
        <w:t xml:space="preserve"> </w:t>
      </w:r>
      <w:proofErr w:type="spellStart"/>
      <w:r w:rsidRPr="009215F0">
        <w:rPr>
          <w:rFonts w:eastAsia="DengXian"/>
          <w:lang w:val="es-ES" w:eastAsia="zh-CN"/>
        </w:rPr>
        <w:t>yếu</w:t>
      </w:r>
      <w:proofErr w:type="spellEnd"/>
      <w:r w:rsidRPr="009215F0">
        <w:rPr>
          <w:rFonts w:eastAsia="DengXian"/>
          <w:lang w:val="es-ES" w:eastAsia="zh-CN"/>
        </w:rPr>
        <w:t xml:space="preserve"> </w:t>
      </w:r>
      <w:proofErr w:type="spellStart"/>
      <w:r w:rsidRPr="009215F0">
        <w:rPr>
          <w:rFonts w:eastAsia="DengXian"/>
          <w:lang w:val="es-ES" w:eastAsia="zh-CN"/>
        </w:rPr>
        <w:t>phát</w:t>
      </w:r>
      <w:proofErr w:type="spellEnd"/>
      <w:r w:rsidRPr="009215F0">
        <w:rPr>
          <w:rFonts w:eastAsia="DengXian"/>
          <w:lang w:val="es-ES" w:eastAsia="zh-CN"/>
        </w:rPr>
        <w:t xml:space="preserve"> </w:t>
      </w:r>
      <w:proofErr w:type="spellStart"/>
      <w:r w:rsidRPr="009215F0">
        <w:rPr>
          <w:rFonts w:eastAsia="DengXian"/>
          <w:lang w:val="es-ES" w:eastAsia="zh-CN"/>
        </w:rPr>
        <w:t>sinh</w:t>
      </w:r>
      <w:proofErr w:type="spellEnd"/>
      <w:r w:rsidRPr="009215F0">
        <w:rPr>
          <w:rFonts w:eastAsia="DengXian"/>
          <w:lang w:val="es-ES" w:eastAsia="zh-CN"/>
        </w:rPr>
        <w:t xml:space="preserve"> </w:t>
      </w:r>
      <w:proofErr w:type="spellStart"/>
      <w:r w:rsidRPr="009215F0">
        <w:rPr>
          <w:rFonts w:eastAsia="DengXian"/>
          <w:lang w:val="es-ES" w:eastAsia="zh-CN"/>
        </w:rPr>
        <w:t>từ</w:t>
      </w:r>
      <w:proofErr w:type="spellEnd"/>
      <w:r w:rsidRPr="009215F0">
        <w:rPr>
          <w:rFonts w:eastAsia="DengXian"/>
          <w:lang w:val="es-ES" w:eastAsia="zh-CN"/>
        </w:rPr>
        <w:t xml:space="preserve"> </w:t>
      </w:r>
      <w:proofErr w:type="spellStart"/>
      <w:r w:rsidRPr="009215F0">
        <w:rPr>
          <w:rFonts w:eastAsia="DengXian"/>
          <w:lang w:val="es-ES" w:eastAsia="zh-CN"/>
        </w:rPr>
        <w:t>quá</w:t>
      </w:r>
      <w:proofErr w:type="spellEnd"/>
      <w:r w:rsidRPr="009215F0">
        <w:rPr>
          <w:rFonts w:eastAsia="DengXian"/>
          <w:lang w:val="es-ES" w:eastAsia="zh-CN"/>
        </w:rPr>
        <w:t xml:space="preserve"> </w:t>
      </w:r>
      <w:proofErr w:type="spellStart"/>
      <w:r w:rsidRPr="009215F0">
        <w:rPr>
          <w:rFonts w:eastAsia="DengXian"/>
          <w:lang w:val="es-ES" w:eastAsia="zh-CN"/>
        </w:rPr>
        <w:t>trình</w:t>
      </w:r>
      <w:proofErr w:type="spellEnd"/>
      <w:r w:rsidRPr="009215F0">
        <w:rPr>
          <w:rFonts w:eastAsia="DengXian"/>
          <w:lang w:val="es-ES" w:eastAsia="zh-CN"/>
        </w:rPr>
        <w:t xml:space="preserve"> </w:t>
      </w:r>
      <w:proofErr w:type="spellStart"/>
      <w:r w:rsidRPr="009215F0">
        <w:rPr>
          <w:rFonts w:eastAsia="DengXian"/>
          <w:lang w:val="es-ES" w:eastAsia="zh-CN"/>
        </w:rPr>
        <w:t>sửa</w:t>
      </w:r>
      <w:proofErr w:type="spellEnd"/>
      <w:r w:rsidRPr="009215F0">
        <w:rPr>
          <w:rFonts w:eastAsia="DengXian"/>
          <w:lang w:val="es-ES" w:eastAsia="zh-CN"/>
        </w:rPr>
        <w:t xml:space="preserve"> </w:t>
      </w:r>
      <w:proofErr w:type="spellStart"/>
      <w:r w:rsidRPr="009215F0">
        <w:rPr>
          <w:rFonts w:eastAsia="DengXian"/>
          <w:lang w:val="es-ES" w:eastAsia="zh-CN"/>
        </w:rPr>
        <w:t>chữa</w:t>
      </w:r>
      <w:proofErr w:type="spellEnd"/>
      <w:r w:rsidRPr="009215F0">
        <w:rPr>
          <w:rFonts w:eastAsia="DengXian"/>
          <w:lang w:val="es-ES" w:eastAsia="zh-CN"/>
        </w:rPr>
        <w:t xml:space="preserve"> </w:t>
      </w:r>
      <w:proofErr w:type="spellStart"/>
      <w:r w:rsidRPr="009215F0">
        <w:rPr>
          <w:rFonts w:eastAsia="DengXian"/>
          <w:lang w:val="es-ES" w:eastAsia="zh-CN"/>
        </w:rPr>
        <w:t>máy</w:t>
      </w:r>
      <w:proofErr w:type="spellEnd"/>
      <w:r w:rsidRPr="009215F0">
        <w:rPr>
          <w:rFonts w:eastAsia="DengXian"/>
          <w:lang w:val="es-ES" w:eastAsia="zh-CN"/>
        </w:rPr>
        <w:t xml:space="preserve"> </w:t>
      </w:r>
      <w:proofErr w:type="spellStart"/>
      <w:r w:rsidRPr="009215F0">
        <w:rPr>
          <w:rFonts w:eastAsia="DengXian"/>
          <w:lang w:val="es-ES" w:eastAsia="zh-CN"/>
        </w:rPr>
        <w:t>móc</w:t>
      </w:r>
      <w:proofErr w:type="spellEnd"/>
      <w:r w:rsidRPr="009215F0">
        <w:rPr>
          <w:rFonts w:eastAsia="DengXian"/>
          <w:lang w:val="es-ES" w:eastAsia="zh-CN"/>
        </w:rPr>
        <w:t xml:space="preserve">, </w:t>
      </w:r>
      <w:proofErr w:type="spellStart"/>
      <w:r w:rsidRPr="009215F0">
        <w:rPr>
          <w:rFonts w:eastAsia="DengXian"/>
          <w:lang w:val="es-ES" w:eastAsia="zh-CN"/>
        </w:rPr>
        <w:t>thiết</w:t>
      </w:r>
      <w:proofErr w:type="spellEnd"/>
      <w:r w:rsidRPr="009215F0">
        <w:rPr>
          <w:rFonts w:eastAsia="DengXian"/>
          <w:lang w:val="es-ES" w:eastAsia="zh-CN"/>
        </w:rPr>
        <w:t xml:space="preserve"> </w:t>
      </w:r>
      <w:proofErr w:type="spellStart"/>
      <w:r w:rsidRPr="009215F0">
        <w:rPr>
          <w:rFonts w:eastAsia="DengXian"/>
          <w:lang w:val="es-ES" w:eastAsia="zh-CN"/>
        </w:rPr>
        <w:t>bị</w:t>
      </w:r>
      <w:proofErr w:type="spellEnd"/>
      <w:r w:rsidRPr="009215F0">
        <w:rPr>
          <w:rFonts w:eastAsia="DengXian"/>
          <w:lang w:val="es-ES" w:eastAsia="zh-CN"/>
        </w:rPr>
        <w:t xml:space="preserve"> </w:t>
      </w:r>
      <w:proofErr w:type="spellStart"/>
      <w:r w:rsidRPr="009215F0">
        <w:rPr>
          <w:rFonts w:eastAsia="DengXian"/>
          <w:lang w:val="es-ES" w:eastAsia="zh-CN"/>
        </w:rPr>
        <w:t>thi</w:t>
      </w:r>
      <w:proofErr w:type="spellEnd"/>
      <w:r w:rsidRPr="009215F0">
        <w:rPr>
          <w:rFonts w:eastAsia="DengXian"/>
          <w:lang w:val="es-ES" w:eastAsia="zh-CN"/>
        </w:rPr>
        <w:t xml:space="preserve"> </w:t>
      </w:r>
      <w:proofErr w:type="spellStart"/>
      <w:r w:rsidRPr="009215F0">
        <w:rPr>
          <w:rFonts w:eastAsia="DengXian"/>
          <w:lang w:val="es-ES" w:eastAsia="zh-CN"/>
        </w:rPr>
        <w:t>công</w:t>
      </w:r>
      <w:proofErr w:type="spellEnd"/>
      <w:r w:rsidRPr="009215F0">
        <w:rPr>
          <w:rFonts w:eastAsia="DengXian"/>
          <w:lang w:val="es-ES" w:eastAsia="zh-CN"/>
        </w:rPr>
        <w:t xml:space="preserve">, </w:t>
      </w:r>
      <w:proofErr w:type="spellStart"/>
      <w:r w:rsidRPr="009215F0">
        <w:rPr>
          <w:rFonts w:eastAsia="DengXian"/>
          <w:lang w:val="es-ES" w:eastAsia="zh-CN"/>
        </w:rPr>
        <w:t>thành</w:t>
      </w:r>
      <w:proofErr w:type="spellEnd"/>
      <w:r w:rsidRPr="009215F0">
        <w:rPr>
          <w:rFonts w:eastAsia="DengXian"/>
          <w:lang w:val="es-ES" w:eastAsia="zh-CN"/>
        </w:rPr>
        <w:t xml:space="preserve"> </w:t>
      </w:r>
      <w:proofErr w:type="spellStart"/>
      <w:r w:rsidRPr="009215F0">
        <w:rPr>
          <w:rFonts w:eastAsia="DengXian"/>
          <w:lang w:val="es-ES" w:eastAsia="zh-CN"/>
        </w:rPr>
        <w:t>phần</w:t>
      </w:r>
      <w:proofErr w:type="spellEnd"/>
      <w:r w:rsidRPr="009215F0">
        <w:rPr>
          <w:rFonts w:eastAsia="DengXian"/>
          <w:lang w:val="es-ES" w:eastAsia="zh-CN"/>
        </w:rPr>
        <w:t xml:space="preserve"> </w:t>
      </w:r>
      <w:proofErr w:type="spellStart"/>
      <w:r w:rsidRPr="009215F0">
        <w:rPr>
          <w:rFonts w:eastAsia="DengXian"/>
          <w:lang w:val="es-ES" w:eastAsia="zh-CN"/>
        </w:rPr>
        <w:t>bao</w:t>
      </w:r>
      <w:proofErr w:type="spellEnd"/>
      <w:r w:rsidRPr="009215F0">
        <w:rPr>
          <w:rFonts w:eastAsia="DengXian"/>
          <w:lang w:val="es-ES" w:eastAsia="zh-CN"/>
        </w:rPr>
        <w:t xml:space="preserve"> </w:t>
      </w:r>
      <w:proofErr w:type="spellStart"/>
      <w:r w:rsidRPr="009215F0">
        <w:rPr>
          <w:rFonts w:eastAsia="DengXian"/>
          <w:lang w:val="es-ES" w:eastAsia="zh-CN"/>
        </w:rPr>
        <w:t>gồm</w:t>
      </w:r>
      <w:proofErr w:type="spellEnd"/>
      <w:r w:rsidRPr="009215F0">
        <w:rPr>
          <w:rFonts w:eastAsia="DengXian"/>
          <w:lang w:val="es-ES" w:eastAsia="zh-CN"/>
        </w:rPr>
        <w:t xml:space="preserve"> </w:t>
      </w:r>
      <w:proofErr w:type="spellStart"/>
      <w:r w:rsidRPr="009215F0">
        <w:rPr>
          <w:rFonts w:eastAsia="DengXian"/>
          <w:lang w:val="es-ES" w:eastAsia="zh-CN"/>
        </w:rPr>
        <w:t>các</w:t>
      </w:r>
      <w:proofErr w:type="spellEnd"/>
      <w:r w:rsidRPr="009215F0">
        <w:rPr>
          <w:rFonts w:eastAsia="DengXian"/>
          <w:lang w:val="es-ES" w:eastAsia="zh-CN"/>
        </w:rPr>
        <w:t xml:space="preserve"> </w:t>
      </w:r>
      <w:proofErr w:type="spellStart"/>
      <w:r w:rsidRPr="009215F0">
        <w:rPr>
          <w:rFonts w:eastAsia="DengXian"/>
          <w:lang w:val="es-ES" w:eastAsia="zh-CN"/>
        </w:rPr>
        <w:t>loại</w:t>
      </w:r>
      <w:proofErr w:type="spellEnd"/>
      <w:r w:rsidRPr="009215F0">
        <w:rPr>
          <w:rFonts w:eastAsia="DengXian"/>
          <w:lang w:val="es-ES" w:eastAsia="zh-CN"/>
        </w:rPr>
        <w:t xml:space="preserve"> </w:t>
      </w:r>
      <w:proofErr w:type="spellStart"/>
      <w:r w:rsidRPr="009215F0">
        <w:rPr>
          <w:rFonts w:eastAsia="DengXian"/>
          <w:lang w:val="es-ES" w:eastAsia="zh-CN"/>
        </w:rPr>
        <w:t>như</w:t>
      </w:r>
      <w:proofErr w:type="spellEnd"/>
      <w:r w:rsidRPr="009215F0">
        <w:rPr>
          <w:rFonts w:eastAsia="DengXian"/>
          <w:lang w:val="es-ES" w:eastAsia="zh-CN"/>
        </w:rPr>
        <w:t xml:space="preserve">: </w:t>
      </w:r>
      <w:proofErr w:type="spellStart"/>
      <w:r w:rsidRPr="009215F0">
        <w:rPr>
          <w:rFonts w:eastAsia="DengXian"/>
          <w:lang w:val="es-ES" w:eastAsia="zh-CN"/>
        </w:rPr>
        <w:t>giẻ</w:t>
      </w:r>
      <w:proofErr w:type="spellEnd"/>
      <w:r w:rsidRPr="009215F0">
        <w:rPr>
          <w:rFonts w:eastAsia="DengXian"/>
          <w:lang w:val="es-ES" w:eastAsia="zh-CN"/>
        </w:rPr>
        <w:t xml:space="preserve"> </w:t>
      </w:r>
      <w:proofErr w:type="spellStart"/>
      <w:r w:rsidRPr="009215F0">
        <w:rPr>
          <w:rFonts w:eastAsia="DengXian"/>
          <w:lang w:val="es-ES" w:eastAsia="zh-CN"/>
        </w:rPr>
        <w:t>lau</w:t>
      </w:r>
      <w:proofErr w:type="spellEnd"/>
      <w:r w:rsidRPr="009215F0">
        <w:rPr>
          <w:rFonts w:eastAsia="DengXian"/>
          <w:lang w:val="es-ES" w:eastAsia="zh-CN"/>
        </w:rPr>
        <w:t xml:space="preserve">, </w:t>
      </w:r>
      <w:proofErr w:type="spellStart"/>
      <w:r w:rsidRPr="009215F0">
        <w:rPr>
          <w:rFonts w:eastAsia="DengXian"/>
          <w:lang w:val="es-ES" w:eastAsia="zh-CN"/>
        </w:rPr>
        <w:t>dầu</w:t>
      </w:r>
      <w:proofErr w:type="spellEnd"/>
      <w:r w:rsidRPr="009215F0">
        <w:rPr>
          <w:rFonts w:eastAsia="DengXian"/>
          <w:lang w:val="es-ES" w:eastAsia="zh-CN"/>
        </w:rPr>
        <w:t xml:space="preserve"> </w:t>
      </w:r>
      <w:proofErr w:type="spellStart"/>
      <w:r w:rsidRPr="009215F0">
        <w:rPr>
          <w:rFonts w:eastAsia="DengXian"/>
          <w:lang w:val="es-ES" w:eastAsia="zh-CN"/>
        </w:rPr>
        <w:t>mỡ</w:t>
      </w:r>
      <w:proofErr w:type="spellEnd"/>
      <w:r w:rsidRPr="009215F0">
        <w:rPr>
          <w:rFonts w:eastAsia="DengXian"/>
          <w:lang w:val="es-ES" w:eastAsia="zh-CN"/>
        </w:rPr>
        <w:t xml:space="preserve"> </w:t>
      </w:r>
      <w:proofErr w:type="spellStart"/>
      <w:r w:rsidRPr="009215F0">
        <w:rPr>
          <w:rFonts w:eastAsia="DengXian"/>
          <w:lang w:val="es-ES" w:eastAsia="zh-CN"/>
        </w:rPr>
        <w:t>thải</w:t>
      </w:r>
      <w:proofErr w:type="spellEnd"/>
      <w:r w:rsidRPr="009215F0">
        <w:rPr>
          <w:rFonts w:eastAsia="DengXian"/>
          <w:lang w:val="es-ES" w:eastAsia="zh-CN"/>
        </w:rPr>
        <w:t xml:space="preserve">,… </w:t>
      </w:r>
    </w:p>
    <w:p w14:paraId="35584189" w14:textId="77777777" w:rsidR="009215F0" w:rsidRPr="009215F0" w:rsidRDefault="009215F0" w:rsidP="009215F0">
      <w:pPr>
        <w:spacing w:line="312" w:lineRule="auto"/>
        <w:ind w:firstLine="567"/>
        <w:jc w:val="both"/>
        <w:rPr>
          <w:rFonts w:eastAsia="DengXian"/>
          <w:lang w:val="es-ES" w:eastAsia="zh-CN"/>
        </w:rPr>
      </w:pPr>
      <w:r w:rsidRPr="009215F0">
        <w:rPr>
          <w:rFonts w:eastAsia="DengXian"/>
          <w:bCs/>
          <w:iCs/>
          <w:lang w:val="es-ES" w:eastAsia="zh-CN"/>
        </w:rPr>
        <w:t xml:space="preserve">+ </w:t>
      </w:r>
      <w:proofErr w:type="spellStart"/>
      <w:r w:rsidRPr="009215F0">
        <w:rPr>
          <w:rFonts w:eastAsia="DengXian"/>
          <w:lang w:val="es-ES" w:eastAsia="zh-CN"/>
        </w:rPr>
        <w:t>Khối</w:t>
      </w:r>
      <w:proofErr w:type="spellEnd"/>
      <w:r w:rsidRPr="009215F0">
        <w:rPr>
          <w:rFonts w:eastAsia="DengXian"/>
          <w:lang w:val="es-ES" w:eastAsia="zh-CN"/>
        </w:rPr>
        <w:t xml:space="preserve"> </w:t>
      </w:r>
      <w:proofErr w:type="spellStart"/>
      <w:r w:rsidRPr="009215F0">
        <w:rPr>
          <w:rFonts w:eastAsia="DengXian"/>
          <w:lang w:val="es-ES" w:eastAsia="zh-CN"/>
        </w:rPr>
        <w:t>lượng</w:t>
      </w:r>
      <w:proofErr w:type="spellEnd"/>
      <w:r w:rsidRPr="009215F0">
        <w:rPr>
          <w:rFonts w:eastAsia="DengXian"/>
          <w:lang w:val="es-ES" w:eastAsia="zh-CN"/>
        </w:rPr>
        <w:t xml:space="preserve"> </w:t>
      </w:r>
      <w:proofErr w:type="spellStart"/>
      <w:r w:rsidRPr="009215F0">
        <w:rPr>
          <w:rFonts w:eastAsia="DengXian"/>
          <w:lang w:val="es-ES" w:eastAsia="zh-CN"/>
        </w:rPr>
        <w:t>phát</w:t>
      </w:r>
      <w:proofErr w:type="spellEnd"/>
      <w:r w:rsidRPr="009215F0">
        <w:rPr>
          <w:rFonts w:eastAsia="DengXian"/>
          <w:lang w:val="es-ES" w:eastAsia="zh-CN"/>
        </w:rPr>
        <w:t xml:space="preserve"> </w:t>
      </w:r>
      <w:proofErr w:type="spellStart"/>
      <w:r w:rsidRPr="009215F0">
        <w:rPr>
          <w:rFonts w:eastAsia="DengXian"/>
          <w:lang w:val="es-ES" w:eastAsia="zh-CN"/>
        </w:rPr>
        <w:t>sinh</w:t>
      </w:r>
      <w:proofErr w:type="spellEnd"/>
      <w:r w:rsidRPr="009215F0">
        <w:rPr>
          <w:rFonts w:eastAsia="DengXian"/>
          <w:lang w:val="es-ES" w:eastAsia="zh-CN"/>
        </w:rPr>
        <w:t xml:space="preserve"> </w:t>
      </w:r>
      <w:proofErr w:type="spellStart"/>
      <w:r w:rsidRPr="009215F0">
        <w:rPr>
          <w:rFonts w:eastAsia="DengXian"/>
          <w:lang w:val="es-ES" w:eastAsia="zh-CN"/>
        </w:rPr>
        <w:t>ước</w:t>
      </w:r>
      <w:proofErr w:type="spellEnd"/>
      <w:r w:rsidRPr="009215F0">
        <w:rPr>
          <w:rFonts w:eastAsia="DengXian"/>
          <w:lang w:val="es-ES" w:eastAsia="zh-CN"/>
        </w:rPr>
        <w:t xml:space="preserve"> </w:t>
      </w:r>
      <w:proofErr w:type="spellStart"/>
      <w:r w:rsidRPr="009215F0">
        <w:rPr>
          <w:rFonts w:eastAsia="DengXian"/>
          <w:lang w:val="es-ES" w:eastAsia="zh-CN"/>
        </w:rPr>
        <w:t>tính</w:t>
      </w:r>
      <w:proofErr w:type="spellEnd"/>
      <w:r w:rsidRPr="009215F0">
        <w:rPr>
          <w:rFonts w:eastAsia="DengXian"/>
          <w:lang w:val="es-ES" w:eastAsia="zh-CN"/>
        </w:rPr>
        <w:t xml:space="preserve"> </w:t>
      </w:r>
      <w:proofErr w:type="spellStart"/>
      <w:r w:rsidRPr="009215F0">
        <w:rPr>
          <w:rFonts w:eastAsia="DengXian"/>
          <w:lang w:val="es-ES" w:eastAsia="zh-CN"/>
        </w:rPr>
        <w:t>khoảng</w:t>
      </w:r>
      <w:proofErr w:type="spellEnd"/>
      <w:r w:rsidRPr="009215F0">
        <w:rPr>
          <w:rFonts w:eastAsia="DengXian"/>
          <w:lang w:val="es-ES" w:eastAsia="zh-CN"/>
        </w:rPr>
        <w:t xml:space="preserve"> 5 kg/</w:t>
      </w:r>
      <w:proofErr w:type="spellStart"/>
      <w:r w:rsidRPr="009215F0">
        <w:rPr>
          <w:rFonts w:eastAsia="DengXian"/>
          <w:lang w:val="es-ES" w:eastAsia="zh-CN"/>
        </w:rPr>
        <w:t>tháng</w:t>
      </w:r>
      <w:proofErr w:type="spellEnd"/>
      <w:r w:rsidRPr="009215F0">
        <w:rPr>
          <w:rFonts w:eastAsia="DengXian"/>
          <w:lang w:val="es-ES" w:eastAsia="zh-CN"/>
        </w:rPr>
        <w:t xml:space="preserve">. </w:t>
      </w:r>
    </w:p>
    <w:p w14:paraId="15D6E895" w14:textId="77777777" w:rsidR="009215F0" w:rsidRPr="009215F0" w:rsidRDefault="009215F0" w:rsidP="009215F0">
      <w:pPr>
        <w:spacing w:line="312" w:lineRule="auto"/>
        <w:ind w:firstLine="567"/>
        <w:jc w:val="both"/>
        <w:rPr>
          <w:rFonts w:eastAsia="DengXian"/>
          <w:lang w:val="es-ES" w:eastAsia="zh-CN"/>
        </w:rPr>
      </w:pPr>
      <w:r w:rsidRPr="009215F0">
        <w:rPr>
          <w:rFonts w:eastAsia="DengXian"/>
          <w:bCs/>
          <w:iCs/>
          <w:lang w:val="es-ES" w:eastAsia="zh-CN"/>
        </w:rPr>
        <w:t xml:space="preserve">+ </w:t>
      </w:r>
      <w:r w:rsidRPr="009215F0">
        <w:rPr>
          <w:rFonts w:eastAsia="Calibri"/>
          <w:lang w:val="vi-VN" w:eastAsia="zh-CN"/>
        </w:rPr>
        <w:t xml:space="preserve"> </w:t>
      </w:r>
      <w:proofErr w:type="spellStart"/>
      <w:r w:rsidRPr="009215F0">
        <w:rPr>
          <w:rFonts w:eastAsia="Calibri"/>
          <w:lang w:val="es-ES" w:eastAsia="zh-CN"/>
        </w:rPr>
        <w:t>Vùng</w:t>
      </w:r>
      <w:proofErr w:type="spellEnd"/>
      <w:r w:rsidRPr="009215F0">
        <w:rPr>
          <w:rFonts w:eastAsia="Calibri"/>
          <w:lang w:val="es-ES" w:eastAsia="zh-CN"/>
        </w:rPr>
        <w:t xml:space="preserve"> </w:t>
      </w:r>
      <w:proofErr w:type="spellStart"/>
      <w:r w:rsidRPr="009215F0">
        <w:rPr>
          <w:rFonts w:eastAsia="Calibri"/>
          <w:lang w:val="es-ES" w:eastAsia="zh-CN"/>
        </w:rPr>
        <w:t>bị</w:t>
      </w:r>
      <w:proofErr w:type="spellEnd"/>
      <w:r w:rsidRPr="009215F0">
        <w:rPr>
          <w:rFonts w:eastAsia="Calibri"/>
          <w:lang w:val="es-ES" w:eastAsia="zh-CN"/>
        </w:rPr>
        <w:t xml:space="preserve"> </w:t>
      </w:r>
      <w:proofErr w:type="spellStart"/>
      <w:r w:rsidRPr="009215F0">
        <w:rPr>
          <w:rFonts w:eastAsia="Calibri"/>
          <w:lang w:val="es-ES" w:eastAsia="zh-CN"/>
        </w:rPr>
        <w:t>tác</w:t>
      </w:r>
      <w:proofErr w:type="spellEnd"/>
      <w:r w:rsidRPr="009215F0">
        <w:rPr>
          <w:rFonts w:eastAsia="Calibri"/>
          <w:lang w:val="es-ES" w:eastAsia="zh-CN"/>
        </w:rPr>
        <w:t xml:space="preserve"> </w:t>
      </w:r>
      <w:proofErr w:type="spellStart"/>
      <w:r w:rsidRPr="009215F0">
        <w:rPr>
          <w:rFonts w:eastAsia="Calibri"/>
          <w:lang w:val="es-ES" w:eastAsia="zh-CN"/>
        </w:rPr>
        <w:t>động</w:t>
      </w:r>
      <w:proofErr w:type="spellEnd"/>
      <w:r w:rsidRPr="009215F0">
        <w:rPr>
          <w:rFonts w:eastAsia="Calibri"/>
          <w:lang w:val="es-ES" w:eastAsia="zh-CN"/>
        </w:rPr>
        <w:t>:</w:t>
      </w:r>
      <w:r w:rsidRPr="009215F0">
        <w:rPr>
          <w:rFonts w:eastAsia="DengXian"/>
          <w:lang w:val="es-ES" w:eastAsia="zh-CN"/>
        </w:rPr>
        <w:t xml:space="preserve"> </w:t>
      </w:r>
      <w:r w:rsidRPr="009215F0">
        <w:rPr>
          <w:rFonts w:eastAsia="DengXian"/>
          <w:bCs/>
          <w:iCs/>
          <w:lang w:val="es-ES" w:eastAsia="zh-CN"/>
        </w:rPr>
        <w:t xml:space="preserve">CTNH </w:t>
      </w:r>
      <w:proofErr w:type="spellStart"/>
      <w:r w:rsidRPr="009215F0">
        <w:rPr>
          <w:rFonts w:eastAsia="DengXian"/>
          <w:bCs/>
          <w:iCs/>
          <w:lang w:val="es-ES" w:eastAsia="zh-CN"/>
        </w:rPr>
        <w:t>nếu</w:t>
      </w:r>
      <w:proofErr w:type="spellEnd"/>
      <w:r w:rsidRPr="009215F0">
        <w:rPr>
          <w:rFonts w:eastAsia="DengXian"/>
          <w:bCs/>
          <w:iCs/>
          <w:lang w:val="es-ES" w:eastAsia="zh-CN"/>
        </w:rPr>
        <w:t xml:space="preserve"> </w:t>
      </w:r>
      <w:proofErr w:type="spellStart"/>
      <w:r w:rsidRPr="009215F0">
        <w:rPr>
          <w:rFonts w:eastAsia="DengXian"/>
          <w:bCs/>
          <w:iCs/>
          <w:lang w:val="es-ES" w:eastAsia="zh-CN"/>
        </w:rPr>
        <w:t>không</w:t>
      </w:r>
      <w:proofErr w:type="spellEnd"/>
      <w:r w:rsidRPr="009215F0">
        <w:rPr>
          <w:rFonts w:eastAsia="DengXian"/>
          <w:bCs/>
          <w:iCs/>
          <w:lang w:val="es-ES" w:eastAsia="zh-CN"/>
        </w:rPr>
        <w:t xml:space="preserve"> </w:t>
      </w:r>
      <w:proofErr w:type="spellStart"/>
      <w:r w:rsidRPr="009215F0">
        <w:rPr>
          <w:rFonts w:eastAsia="DengXian"/>
          <w:bCs/>
          <w:iCs/>
          <w:lang w:val="es-ES" w:eastAsia="zh-CN"/>
        </w:rPr>
        <w:t>được</w:t>
      </w:r>
      <w:proofErr w:type="spellEnd"/>
      <w:r w:rsidRPr="009215F0">
        <w:rPr>
          <w:rFonts w:eastAsia="DengXian"/>
          <w:bCs/>
          <w:iCs/>
          <w:lang w:val="es-ES" w:eastAsia="zh-CN"/>
        </w:rPr>
        <w:t xml:space="preserve"> </w:t>
      </w:r>
      <w:proofErr w:type="spellStart"/>
      <w:r w:rsidRPr="009215F0">
        <w:rPr>
          <w:rFonts w:eastAsia="DengXian"/>
          <w:bCs/>
          <w:iCs/>
          <w:lang w:val="es-ES" w:eastAsia="zh-CN"/>
        </w:rPr>
        <w:t>thu</w:t>
      </w:r>
      <w:proofErr w:type="spellEnd"/>
      <w:r w:rsidRPr="009215F0">
        <w:rPr>
          <w:rFonts w:eastAsia="DengXian"/>
          <w:bCs/>
          <w:iCs/>
          <w:lang w:val="es-ES" w:eastAsia="zh-CN"/>
        </w:rPr>
        <w:t xml:space="preserve"> </w:t>
      </w:r>
      <w:proofErr w:type="spellStart"/>
      <w:r w:rsidRPr="009215F0">
        <w:rPr>
          <w:rFonts w:eastAsia="DengXian"/>
          <w:bCs/>
          <w:iCs/>
          <w:lang w:val="es-ES" w:eastAsia="zh-CN"/>
        </w:rPr>
        <w:t>gom</w:t>
      </w:r>
      <w:proofErr w:type="spellEnd"/>
      <w:r w:rsidRPr="009215F0">
        <w:rPr>
          <w:rFonts w:eastAsia="DengXian"/>
          <w:bCs/>
          <w:iCs/>
          <w:lang w:val="es-ES" w:eastAsia="zh-CN"/>
        </w:rPr>
        <w:t xml:space="preserve"> </w:t>
      </w:r>
      <w:proofErr w:type="spellStart"/>
      <w:r w:rsidRPr="009215F0">
        <w:rPr>
          <w:rFonts w:eastAsia="DengXian"/>
          <w:bCs/>
          <w:iCs/>
          <w:lang w:val="es-ES" w:eastAsia="zh-CN"/>
        </w:rPr>
        <w:t>xử</w:t>
      </w:r>
      <w:proofErr w:type="spellEnd"/>
      <w:r w:rsidRPr="009215F0">
        <w:rPr>
          <w:rFonts w:eastAsia="DengXian"/>
          <w:bCs/>
          <w:iCs/>
          <w:lang w:val="es-ES" w:eastAsia="zh-CN"/>
        </w:rPr>
        <w:t xml:space="preserve"> </w:t>
      </w:r>
      <w:proofErr w:type="spellStart"/>
      <w:r w:rsidRPr="009215F0">
        <w:rPr>
          <w:rFonts w:eastAsia="DengXian"/>
          <w:bCs/>
          <w:iCs/>
          <w:lang w:val="es-ES" w:eastAsia="zh-CN"/>
        </w:rPr>
        <w:t>lý</w:t>
      </w:r>
      <w:proofErr w:type="spellEnd"/>
      <w:r w:rsidRPr="009215F0">
        <w:rPr>
          <w:rFonts w:eastAsia="DengXian"/>
          <w:bCs/>
          <w:iCs/>
          <w:lang w:val="es-ES" w:eastAsia="zh-CN"/>
        </w:rPr>
        <w:t xml:space="preserve">, </w:t>
      </w:r>
      <w:proofErr w:type="spellStart"/>
      <w:r w:rsidRPr="009215F0">
        <w:rPr>
          <w:rFonts w:eastAsia="DengXian"/>
          <w:bCs/>
          <w:iCs/>
          <w:lang w:val="es-ES" w:eastAsia="zh-CN"/>
        </w:rPr>
        <w:t>sẽ</w:t>
      </w:r>
      <w:proofErr w:type="spellEnd"/>
      <w:r w:rsidRPr="009215F0">
        <w:rPr>
          <w:rFonts w:eastAsia="DengXian"/>
          <w:bCs/>
          <w:iCs/>
          <w:lang w:val="es-ES" w:eastAsia="zh-CN"/>
        </w:rPr>
        <w:t xml:space="preserve"> </w:t>
      </w:r>
      <w:proofErr w:type="spellStart"/>
      <w:r w:rsidRPr="009215F0">
        <w:rPr>
          <w:rFonts w:eastAsia="DengXian"/>
          <w:bCs/>
          <w:iCs/>
          <w:lang w:val="es-ES" w:eastAsia="zh-CN"/>
        </w:rPr>
        <w:t>làm</w:t>
      </w:r>
      <w:proofErr w:type="spellEnd"/>
      <w:r w:rsidRPr="009215F0">
        <w:rPr>
          <w:rFonts w:eastAsia="DengXian"/>
          <w:bCs/>
          <w:iCs/>
          <w:lang w:val="es-ES" w:eastAsia="zh-CN"/>
        </w:rPr>
        <w:t xml:space="preserve"> </w:t>
      </w:r>
      <w:proofErr w:type="spellStart"/>
      <w:r w:rsidRPr="009215F0">
        <w:rPr>
          <w:rFonts w:eastAsia="DengXian"/>
          <w:bCs/>
          <w:iCs/>
          <w:lang w:val="es-ES" w:eastAsia="zh-CN"/>
        </w:rPr>
        <w:t>mất</w:t>
      </w:r>
      <w:proofErr w:type="spellEnd"/>
      <w:r w:rsidRPr="009215F0">
        <w:rPr>
          <w:rFonts w:eastAsia="DengXian"/>
          <w:bCs/>
          <w:iCs/>
          <w:lang w:val="es-ES" w:eastAsia="zh-CN"/>
        </w:rPr>
        <w:t xml:space="preserve"> </w:t>
      </w:r>
      <w:proofErr w:type="spellStart"/>
      <w:r w:rsidRPr="009215F0">
        <w:rPr>
          <w:rFonts w:eastAsia="DengXian"/>
          <w:bCs/>
          <w:iCs/>
          <w:lang w:val="es-ES" w:eastAsia="zh-CN"/>
        </w:rPr>
        <w:t>mỹ</w:t>
      </w:r>
      <w:proofErr w:type="spellEnd"/>
      <w:r w:rsidRPr="009215F0">
        <w:rPr>
          <w:rFonts w:eastAsia="DengXian"/>
          <w:bCs/>
          <w:iCs/>
          <w:lang w:val="es-ES" w:eastAsia="zh-CN"/>
        </w:rPr>
        <w:t xml:space="preserve"> </w:t>
      </w:r>
      <w:proofErr w:type="spellStart"/>
      <w:r w:rsidRPr="009215F0">
        <w:rPr>
          <w:rFonts w:eastAsia="DengXian"/>
          <w:bCs/>
          <w:iCs/>
          <w:lang w:val="es-ES" w:eastAsia="zh-CN"/>
        </w:rPr>
        <w:t>quan</w:t>
      </w:r>
      <w:proofErr w:type="spellEnd"/>
      <w:r w:rsidRPr="009215F0">
        <w:rPr>
          <w:rFonts w:eastAsia="DengXian"/>
          <w:bCs/>
          <w:iCs/>
          <w:lang w:val="es-ES" w:eastAsia="zh-CN"/>
        </w:rPr>
        <w:t xml:space="preserve"> </w:t>
      </w:r>
      <w:proofErr w:type="spellStart"/>
      <w:r w:rsidRPr="009215F0">
        <w:rPr>
          <w:rFonts w:eastAsia="DengXian"/>
          <w:bCs/>
          <w:iCs/>
          <w:lang w:val="es-ES" w:eastAsia="zh-CN"/>
        </w:rPr>
        <w:t>khu</w:t>
      </w:r>
      <w:proofErr w:type="spellEnd"/>
      <w:r w:rsidRPr="009215F0">
        <w:rPr>
          <w:rFonts w:eastAsia="DengXian"/>
          <w:bCs/>
          <w:iCs/>
          <w:lang w:val="es-ES" w:eastAsia="zh-CN"/>
        </w:rPr>
        <w:t xml:space="preserve"> </w:t>
      </w:r>
      <w:proofErr w:type="spellStart"/>
      <w:r w:rsidRPr="009215F0">
        <w:rPr>
          <w:rFonts w:eastAsia="DengXian"/>
          <w:bCs/>
          <w:iCs/>
          <w:lang w:val="es-ES" w:eastAsia="zh-CN"/>
        </w:rPr>
        <w:t>vực</w:t>
      </w:r>
      <w:proofErr w:type="spellEnd"/>
      <w:r w:rsidRPr="009215F0">
        <w:rPr>
          <w:rFonts w:eastAsia="DengXian"/>
          <w:bCs/>
          <w:iCs/>
          <w:lang w:val="es-ES" w:eastAsia="zh-CN"/>
        </w:rPr>
        <w:t xml:space="preserve">, </w:t>
      </w:r>
      <w:proofErr w:type="spellStart"/>
      <w:r w:rsidRPr="009215F0">
        <w:rPr>
          <w:rFonts w:eastAsia="DengXian"/>
          <w:bCs/>
          <w:iCs/>
          <w:lang w:val="es-ES" w:eastAsia="zh-CN"/>
        </w:rPr>
        <w:t>xâm</w:t>
      </w:r>
      <w:proofErr w:type="spellEnd"/>
      <w:r w:rsidRPr="009215F0">
        <w:rPr>
          <w:rFonts w:eastAsia="DengXian"/>
          <w:bCs/>
          <w:iCs/>
          <w:lang w:val="es-ES" w:eastAsia="zh-CN"/>
        </w:rPr>
        <w:t xml:space="preserve"> </w:t>
      </w:r>
      <w:proofErr w:type="spellStart"/>
      <w:r w:rsidRPr="009215F0">
        <w:rPr>
          <w:rFonts w:eastAsia="DengXian"/>
          <w:bCs/>
          <w:iCs/>
          <w:lang w:val="es-ES" w:eastAsia="zh-CN"/>
        </w:rPr>
        <w:t>nhập</w:t>
      </w:r>
      <w:proofErr w:type="spellEnd"/>
      <w:r w:rsidRPr="009215F0">
        <w:rPr>
          <w:rFonts w:eastAsia="DengXian"/>
          <w:bCs/>
          <w:iCs/>
          <w:lang w:val="es-ES" w:eastAsia="zh-CN"/>
        </w:rPr>
        <w:t xml:space="preserve"> </w:t>
      </w:r>
      <w:proofErr w:type="spellStart"/>
      <w:r w:rsidRPr="009215F0">
        <w:rPr>
          <w:rFonts w:eastAsia="DengXian"/>
          <w:bCs/>
          <w:iCs/>
          <w:lang w:val="es-ES" w:eastAsia="zh-CN"/>
        </w:rPr>
        <w:t>vào</w:t>
      </w:r>
      <w:proofErr w:type="spellEnd"/>
      <w:r w:rsidRPr="009215F0">
        <w:rPr>
          <w:rFonts w:eastAsia="DengXian"/>
          <w:bCs/>
          <w:iCs/>
          <w:lang w:val="es-ES" w:eastAsia="zh-CN"/>
        </w:rPr>
        <w:t xml:space="preserve"> </w:t>
      </w:r>
      <w:proofErr w:type="spellStart"/>
      <w:r w:rsidRPr="009215F0">
        <w:rPr>
          <w:rFonts w:eastAsia="DengXian"/>
          <w:bCs/>
          <w:iCs/>
          <w:lang w:val="es-ES" w:eastAsia="zh-CN"/>
        </w:rPr>
        <w:t>đất</w:t>
      </w:r>
      <w:proofErr w:type="spellEnd"/>
      <w:r w:rsidRPr="009215F0">
        <w:rPr>
          <w:rFonts w:eastAsia="DengXian"/>
          <w:bCs/>
          <w:iCs/>
          <w:lang w:val="es-ES" w:eastAsia="zh-CN"/>
        </w:rPr>
        <w:t xml:space="preserve"> </w:t>
      </w:r>
      <w:proofErr w:type="spellStart"/>
      <w:r w:rsidRPr="009215F0">
        <w:rPr>
          <w:rFonts w:eastAsia="DengXian"/>
          <w:bCs/>
          <w:iCs/>
          <w:lang w:val="es-ES" w:eastAsia="zh-CN"/>
        </w:rPr>
        <w:t>gây</w:t>
      </w:r>
      <w:proofErr w:type="spellEnd"/>
      <w:r w:rsidRPr="009215F0">
        <w:rPr>
          <w:rFonts w:eastAsia="DengXian"/>
          <w:bCs/>
          <w:iCs/>
          <w:lang w:val="es-ES" w:eastAsia="zh-CN"/>
        </w:rPr>
        <w:t xml:space="preserve"> ô </w:t>
      </w:r>
      <w:proofErr w:type="spellStart"/>
      <w:r w:rsidRPr="009215F0">
        <w:rPr>
          <w:rFonts w:eastAsia="DengXian"/>
          <w:bCs/>
          <w:iCs/>
          <w:lang w:val="es-ES" w:eastAsia="zh-CN"/>
        </w:rPr>
        <w:t>nhiễm</w:t>
      </w:r>
      <w:proofErr w:type="spellEnd"/>
      <w:r w:rsidRPr="009215F0">
        <w:rPr>
          <w:rFonts w:eastAsia="DengXian"/>
          <w:bCs/>
          <w:iCs/>
          <w:lang w:val="es-ES" w:eastAsia="zh-CN"/>
        </w:rPr>
        <w:t xml:space="preserve"> </w:t>
      </w:r>
      <w:proofErr w:type="spellStart"/>
      <w:r w:rsidRPr="009215F0">
        <w:rPr>
          <w:rFonts w:eastAsia="DengXian"/>
          <w:bCs/>
          <w:iCs/>
          <w:lang w:val="es-ES" w:eastAsia="zh-CN"/>
        </w:rPr>
        <w:t>đất</w:t>
      </w:r>
      <w:proofErr w:type="spellEnd"/>
      <w:r w:rsidRPr="009215F0">
        <w:rPr>
          <w:rFonts w:eastAsia="DengXian"/>
          <w:bCs/>
          <w:iCs/>
          <w:lang w:val="es-ES" w:eastAsia="zh-CN"/>
        </w:rPr>
        <w:t xml:space="preserve"> </w:t>
      </w:r>
      <w:proofErr w:type="spellStart"/>
      <w:r w:rsidRPr="009215F0">
        <w:rPr>
          <w:rFonts w:eastAsia="DengXian"/>
          <w:bCs/>
          <w:iCs/>
          <w:lang w:val="es-ES" w:eastAsia="zh-CN"/>
        </w:rPr>
        <w:t>tại</w:t>
      </w:r>
      <w:proofErr w:type="spellEnd"/>
      <w:r w:rsidRPr="009215F0">
        <w:rPr>
          <w:rFonts w:eastAsia="DengXian"/>
          <w:bCs/>
          <w:iCs/>
          <w:lang w:val="es-ES" w:eastAsia="zh-CN"/>
        </w:rPr>
        <w:t xml:space="preserve"> </w:t>
      </w:r>
      <w:proofErr w:type="spellStart"/>
      <w:r w:rsidRPr="009215F0">
        <w:rPr>
          <w:rFonts w:eastAsia="DengXian"/>
          <w:bCs/>
          <w:iCs/>
          <w:lang w:val="es-ES" w:eastAsia="zh-CN"/>
        </w:rPr>
        <w:t>khu</w:t>
      </w:r>
      <w:proofErr w:type="spellEnd"/>
      <w:r w:rsidRPr="009215F0">
        <w:rPr>
          <w:rFonts w:eastAsia="DengXian"/>
          <w:bCs/>
          <w:iCs/>
          <w:lang w:val="es-ES" w:eastAsia="zh-CN"/>
        </w:rPr>
        <w:t xml:space="preserve"> </w:t>
      </w:r>
      <w:proofErr w:type="spellStart"/>
      <w:r w:rsidRPr="009215F0">
        <w:rPr>
          <w:rFonts w:eastAsia="DengXian"/>
          <w:bCs/>
          <w:iCs/>
          <w:lang w:val="es-ES" w:eastAsia="zh-CN"/>
        </w:rPr>
        <w:t>vực</w:t>
      </w:r>
      <w:proofErr w:type="spellEnd"/>
      <w:r w:rsidRPr="009215F0">
        <w:rPr>
          <w:rFonts w:eastAsia="DengXian"/>
          <w:bCs/>
          <w:iCs/>
          <w:lang w:val="es-ES" w:eastAsia="zh-CN"/>
        </w:rPr>
        <w:t xml:space="preserve"> </w:t>
      </w:r>
      <w:proofErr w:type="spellStart"/>
      <w:r w:rsidRPr="009215F0">
        <w:rPr>
          <w:rFonts w:eastAsia="DengXian"/>
          <w:bCs/>
          <w:iCs/>
          <w:lang w:val="es-ES" w:eastAsia="zh-CN"/>
        </w:rPr>
        <w:t>Dự</w:t>
      </w:r>
      <w:proofErr w:type="spellEnd"/>
      <w:r w:rsidRPr="009215F0">
        <w:rPr>
          <w:rFonts w:eastAsia="DengXian"/>
          <w:bCs/>
          <w:iCs/>
          <w:lang w:val="es-ES" w:eastAsia="zh-CN"/>
        </w:rPr>
        <w:t xml:space="preserve"> </w:t>
      </w:r>
      <w:proofErr w:type="spellStart"/>
      <w:r w:rsidRPr="009215F0">
        <w:rPr>
          <w:rFonts w:eastAsia="DengXian"/>
          <w:bCs/>
          <w:iCs/>
          <w:lang w:val="es-ES" w:eastAsia="zh-CN"/>
        </w:rPr>
        <w:t>án</w:t>
      </w:r>
      <w:proofErr w:type="spellEnd"/>
      <w:r w:rsidRPr="009215F0">
        <w:rPr>
          <w:rFonts w:eastAsia="DengXian"/>
          <w:bCs/>
          <w:iCs/>
          <w:lang w:val="es-ES" w:eastAsia="zh-CN"/>
        </w:rPr>
        <w:t>.</w:t>
      </w:r>
    </w:p>
    <w:p w14:paraId="2989A9C8" w14:textId="682ED196" w:rsidR="00AE0E6A" w:rsidRPr="000D1E1A" w:rsidRDefault="00AE0E6A" w:rsidP="00103477">
      <w:pPr>
        <w:spacing w:line="312" w:lineRule="auto"/>
        <w:jc w:val="both"/>
        <w:rPr>
          <w:rFonts w:eastAsiaTheme="majorEastAsia"/>
          <w:lang w:val="nl-NL"/>
        </w:rPr>
      </w:pPr>
      <w:r w:rsidRPr="000D1E1A">
        <w:rPr>
          <w:i/>
          <w:lang w:val="es-ES"/>
        </w:rPr>
        <w:t xml:space="preserve">5.3.1.3. </w:t>
      </w:r>
      <w:proofErr w:type="spellStart"/>
      <w:r w:rsidRPr="000D1E1A">
        <w:rPr>
          <w:i/>
          <w:lang w:val="es-ES"/>
        </w:rPr>
        <w:t>Tiếng</w:t>
      </w:r>
      <w:proofErr w:type="spellEnd"/>
      <w:r w:rsidRPr="000D1E1A">
        <w:rPr>
          <w:i/>
          <w:lang w:val="es-ES"/>
        </w:rPr>
        <w:t xml:space="preserve"> </w:t>
      </w:r>
      <w:proofErr w:type="spellStart"/>
      <w:r w:rsidRPr="000D1E1A">
        <w:rPr>
          <w:i/>
          <w:lang w:val="es-ES"/>
        </w:rPr>
        <w:t>ồn</w:t>
      </w:r>
      <w:proofErr w:type="spellEnd"/>
      <w:r w:rsidRPr="000D1E1A">
        <w:rPr>
          <w:i/>
          <w:lang w:val="es-ES"/>
        </w:rPr>
        <w:t xml:space="preserve">, </w:t>
      </w:r>
      <w:proofErr w:type="spellStart"/>
      <w:r w:rsidRPr="000D1E1A">
        <w:rPr>
          <w:i/>
          <w:lang w:val="es-ES"/>
        </w:rPr>
        <w:t>độ</w:t>
      </w:r>
      <w:proofErr w:type="spellEnd"/>
      <w:r w:rsidRPr="000D1E1A">
        <w:rPr>
          <w:i/>
          <w:lang w:val="es-ES"/>
        </w:rPr>
        <w:t xml:space="preserve"> </w:t>
      </w:r>
      <w:proofErr w:type="spellStart"/>
      <w:r w:rsidRPr="000D1E1A">
        <w:rPr>
          <w:i/>
          <w:lang w:val="es-ES"/>
        </w:rPr>
        <w:t>rung</w:t>
      </w:r>
      <w:proofErr w:type="spellEnd"/>
      <w:r w:rsidRPr="000D1E1A">
        <w:rPr>
          <w:i/>
          <w:lang w:val="es-ES"/>
        </w:rPr>
        <w:t>:</w:t>
      </w:r>
      <w:r w:rsidRPr="000D1E1A">
        <w:rPr>
          <w:rFonts w:eastAsiaTheme="majorEastAsia"/>
          <w:lang w:val="nl-NL"/>
        </w:rPr>
        <w:t xml:space="preserve"> </w:t>
      </w:r>
      <w:r w:rsidR="0075497C" w:rsidRPr="000D1E1A">
        <w:rPr>
          <w:rFonts w:eastAsiaTheme="majorEastAsia"/>
          <w:lang w:val="nl-NL"/>
        </w:rPr>
        <w:t>P</w:t>
      </w:r>
      <w:r w:rsidRPr="000D1E1A">
        <w:rPr>
          <w:rFonts w:eastAsiaTheme="majorEastAsia"/>
          <w:lang w:val="nl-NL"/>
        </w:rPr>
        <w:t>hát sinh chủ yếu từ hoạt động của các loại máy móc phục vụ cho hoạt động thi công, xây dựng trên công trường.</w:t>
      </w:r>
    </w:p>
    <w:p w14:paraId="214328A9" w14:textId="77777777" w:rsidR="00AE0E6A" w:rsidRPr="000D1E1A" w:rsidRDefault="00AE0E6A" w:rsidP="00103477">
      <w:pPr>
        <w:pStyle w:val="Heading3"/>
        <w:spacing w:before="0" w:after="0" w:line="312" w:lineRule="auto"/>
        <w:jc w:val="both"/>
        <w:rPr>
          <w:rFonts w:ascii="Times New Roman" w:hAnsi="Times New Roman" w:cs="Times New Roman"/>
          <w:sz w:val="28"/>
          <w:szCs w:val="28"/>
          <w:lang w:val="nl-NL"/>
        </w:rPr>
      </w:pPr>
      <w:bookmarkStart w:id="675" w:name="_Toc109050576"/>
      <w:r w:rsidRPr="000D1E1A">
        <w:rPr>
          <w:rFonts w:ascii="Times New Roman" w:hAnsi="Times New Roman" w:cs="Times New Roman"/>
          <w:sz w:val="28"/>
          <w:szCs w:val="28"/>
          <w:lang w:val="nl-NL"/>
        </w:rPr>
        <w:t>5.3.2. Giai đoạn vận hành</w:t>
      </w:r>
      <w:bookmarkEnd w:id="675"/>
    </w:p>
    <w:p w14:paraId="287BAE6B" w14:textId="77777777" w:rsidR="00AE0E6A" w:rsidRPr="000D1E1A" w:rsidRDefault="00AE0E6A" w:rsidP="0035645A">
      <w:pPr>
        <w:spacing w:line="312" w:lineRule="auto"/>
        <w:jc w:val="both"/>
        <w:rPr>
          <w:i/>
          <w:lang w:val="nl-NL"/>
        </w:rPr>
      </w:pPr>
      <w:r w:rsidRPr="000D1E1A">
        <w:rPr>
          <w:i/>
          <w:lang w:val="nl-NL"/>
        </w:rPr>
        <w:t>5.3.2.1. Nước thải, khí thải</w:t>
      </w:r>
    </w:p>
    <w:p w14:paraId="07BDF762" w14:textId="454B5AEB" w:rsidR="00F01630" w:rsidRPr="000D1E1A" w:rsidRDefault="00F01630" w:rsidP="0035645A">
      <w:pPr>
        <w:spacing w:line="312" w:lineRule="auto"/>
        <w:ind w:firstLine="567"/>
        <w:jc w:val="both"/>
        <w:rPr>
          <w:spacing w:val="-6"/>
          <w:lang w:val="nl-NL"/>
        </w:rPr>
      </w:pPr>
      <w:r w:rsidRPr="000D1E1A">
        <w:rPr>
          <w:rFonts w:eastAsia="Calibri"/>
          <w:spacing w:val="-6"/>
          <w:lang w:val="nl-NL"/>
        </w:rPr>
        <w:t xml:space="preserve">- Nước thải: </w:t>
      </w:r>
      <w:r w:rsidRPr="000D1E1A">
        <w:rPr>
          <w:spacing w:val="-6"/>
          <w:lang w:val="nl-NL"/>
        </w:rPr>
        <w:t xml:space="preserve">Nước thải </w:t>
      </w:r>
      <w:r w:rsidR="00407365" w:rsidRPr="000D1E1A">
        <w:rPr>
          <w:spacing w:val="-6"/>
          <w:lang w:val="vi-VN"/>
        </w:rPr>
        <w:t>sinh hoạt của người dân</w:t>
      </w:r>
      <w:r w:rsidRPr="000D1E1A">
        <w:rPr>
          <w:spacing w:val="-6"/>
          <w:lang w:val="nl-NL"/>
        </w:rPr>
        <w:t>; Nước mưa chảy tràn.</w:t>
      </w:r>
    </w:p>
    <w:p w14:paraId="6F2510D6" w14:textId="06CC833F" w:rsidR="0075497C" w:rsidRPr="0075497C" w:rsidRDefault="0075497C" w:rsidP="0035645A">
      <w:pPr>
        <w:spacing w:line="312" w:lineRule="auto"/>
        <w:ind w:firstLine="567"/>
        <w:jc w:val="both"/>
        <w:rPr>
          <w:rFonts w:eastAsia="Calibri"/>
          <w:lang w:val="nl-NL"/>
        </w:rPr>
      </w:pPr>
      <w:r w:rsidRPr="0075497C">
        <w:rPr>
          <w:rFonts w:eastAsia="Calibri"/>
          <w:lang w:val="nl-NL"/>
        </w:rPr>
        <w:t xml:space="preserve">+ Nước thải sinh hoạt phát sinh từ hoạt động sinh hoạt của </w:t>
      </w:r>
      <w:r w:rsidRPr="000D1E1A">
        <w:rPr>
          <w:rFonts w:eastAsia="Calibri"/>
          <w:lang w:val="nl-NL"/>
        </w:rPr>
        <w:t>05</w:t>
      </w:r>
      <w:r w:rsidRPr="0075497C">
        <w:rPr>
          <w:rFonts w:eastAsia="Calibri"/>
          <w:lang w:val="nl-NL"/>
        </w:rPr>
        <w:t xml:space="preserve"> công nhân </w:t>
      </w:r>
      <w:r w:rsidRPr="000D1E1A">
        <w:rPr>
          <w:rFonts w:eastAsia="Calibri"/>
          <w:lang w:val="nl-NL"/>
        </w:rPr>
        <w:t xml:space="preserve">tại </w:t>
      </w:r>
      <w:r w:rsidRPr="0075497C">
        <w:rPr>
          <w:rFonts w:eastAsia="Calibri"/>
          <w:lang w:val="nl-NL"/>
        </w:rPr>
        <w:t>trạm bơm</w:t>
      </w:r>
      <w:r w:rsidRPr="000D1E1A">
        <w:rPr>
          <w:rFonts w:eastAsia="Calibri"/>
          <w:lang w:val="nl-NL"/>
        </w:rPr>
        <w:t xml:space="preserve"> và bể xử lý nước</w:t>
      </w:r>
      <w:r w:rsidRPr="0075497C">
        <w:rPr>
          <w:rFonts w:eastAsia="Calibri"/>
          <w:lang w:val="nl-NL"/>
        </w:rPr>
        <w:t xml:space="preserve">, thải lượng khoảng </w:t>
      </w:r>
      <w:r w:rsidRPr="000D1E1A">
        <w:rPr>
          <w:rFonts w:eastAsia="Calibri"/>
          <w:lang w:val="nl-NL"/>
        </w:rPr>
        <w:t>0</w:t>
      </w:r>
      <w:r w:rsidRPr="0075497C">
        <w:rPr>
          <w:rFonts w:eastAsia="Calibri"/>
          <w:lang w:val="nl-NL"/>
        </w:rPr>
        <w:t>,5 m</w:t>
      </w:r>
      <w:r w:rsidRPr="0075497C">
        <w:rPr>
          <w:rFonts w:eastAsia="Calibri"/>
          <w:vertAlign w:val="superscript"/>
          <w:lang w:val="nl-NL"/>
        </w:rPr>
        <w:t>3</w:t>
      </w:r>
      <w:r w:rsidRPr="0075497C">
        <w:rPr>
          <w:rFonts w:eastAsia="Calibri"/>
          <w:lang w:val="nl-NL"/>
        </w:rPr>
        <w:t>/ngày.đêm. Thành phần: chất rắn lơ lửng (SS), BOD, COD, nitơ (N), phốt pho (P), Coliform…</w:t>
      </w:r>
    </w:p>
    <w:p w14:paraId="7C03DE58" w14:textId="77777777" w:rsidR="0075497C" w:rsidRPr="0075497C" w:rsidRDefault="0075497C" w:rsidP="006C2183">
      <w:pPr>
        <w:widowControl w:val="0"/>
        <w:spacing w:line="312" w:lineRule="auto"/>
        <w:ind w:firstLine="567"/>
        <w:jc w:val="both"/>
        <w:rPr>
          <w:rFonts w:eastAsia="Calibri"/>
          <w:lang w:val="nl-NL"/>
        </w:rPr>
      </w:pPr>
      <w:r w:rsidRPr="0075497C">
        <w:rPr>
          <w:rFonts w:eastAsia="Calibri"/>
          <w:lang w:val="nl-NL"/>
        </w:rPr>
        <w:t xml:space="preserve">+ Nước thải từ quá trình xả lắng - rửa lọc định kỳ của bể lắng và bể lọc tại </w:t>
      </w:r>
      <w:r w:rsidRPr="0075497C">
        <w:rPr>
          <w:rFonts w:eastAsia="Calibri"/>
          <w:lang w:val="nl-NL"/>
        </w:rPr>
        <w:lastRenderedPageBreak/>
        <w:t xml:space="preserve">trạm bơm 2: </w:t>
      </w:r>
    </w:p>
    <w:p w14:paraId="3B75D8DE" w14:textId="556D171D" w:rsidR="0075497C" w:rsidRPr="000D1E1A" w:rsidRDefault="0075497C" w:rsidP="0035645A">
      <w:pPr>
        <w:spacing w:line="312" w:lineRule="auto"/>
        <w:ind w:firstLine="567"/>
        <w:jc w:val="both"/>
        <w:rPr>
          <w:rFonts w:eastAsia="DengXian"/>
          <w:lang w:eastAsia="zh-CN"/>
        </w:rPr>
      </w:pPr>
      <w:r w:rsidRPr="0075497C">
        <w:rPr>
          <w:rFonts w:eastAsia="Calibri"/>
          <w:lang w:val="nl-NL"/>
        </w:rPr>
        <w:t xml:space="preserve">● Đối với bể lọc: </w:t>
      </w:r>
      <w:proofErr w:type="spellStart"/>
      <w:r w:rsidRPr="0075497C">
        <w:rPr>
          <w:rFonts w:eastAsia="DengXian"/>
          <w:lang w:eastAsia="zh-CN"/>
        </w:rPr>
        <w:t>Thời</w:t>
      </w:r>
      <w:proofErr w:type="spellEnd"/>
      <w:r w:rsidRPr="0075497C">
        <w:rPr>
          <w:rFonts w:eastAsia="DengXian"/>
          <w:lang w:eastAsia="zh-CN"/>
        </w:rPr>
        <w:t xml:space="preserve"> </w:t>
      </w:r>
      <w:proofErr w:type="spellStart"/>
      <w:r w:rsidRPr="0075497C">
        <w:rPr>
          <w:rFonts w:eastAsia="DengXian"/>
          <w:lang w:eastAsia="zh-CN"/>
        </w:rPr>
        <w:t>gian</w:t>
      </w:r>
      <w:proofErr w:type="spellEnd"/>
      <w:r w:rsidRPr="0075497C">
        <w:rPr>
          <w:rFonts w:eastAsia="DengXian"/>
          <w:lang w:eastAsia="zh-CN"/>
        </w:rPr>
        <w:t xml:space="preserve"> </w:t>
      </w:r>
      <w:proofErr w:type="spellStart"/>
      <w:r w:rsidRPr="0075497C">
        <w:rPr>
          <w:rFonts w:eastAsia="DengXian"/>
          <w:lang w:eastAsia="zh-CN"/>
        </w:rPr>
        <w:t>bơm</w:t>
      </w:r>
      <w:proofErr w:type="spellEnd"/>
      <w:r w:rsidRPr="0075497C">
        <w:rPr>
          <w:rFonts w:eastAsia="DengXian"/>
          <w:lang w:eastAsia="zh-CN"/>
        </w:rPr>
        <w:t xml:space="preserve"> </w:t>
      </w:r>
      <w:proofErr w:type="spellStart"/>
      <w:r w:rsidRPr="0075497C">
        <w:rPr>
          <w:rFonts w:eastAsia="DengXian"/>
          <w:lang w:eastAsia="zh-CN"/>
        </w:rPr>
        <w:t>sục</w:t>
      </w:r>
      <w:proofErr w:type="spellEnd"/>
      <w:r w:rsidRPr="0075497C">
        <w:rPr>
          <w:rFonts w:eastAsia="DengXian"/>
          <w:lang w:eastAsia="zh-CN"/>
        </w:rPr>
        <w:t xml:space="preserve"> </w:t>
      </w:r>
      <w:proofErr w:type="spellStart"/>
      <w:r w:rsidRPr="0075497C">
        <w:rPr>
          <w:rFonts w:eastAsia="DengXian"/>
          <w:lang w:eastAsia="zh-CN"/>
        </w:rPr>
        <w:t>nước</w:t>
      </w:r>
      <w:proofErr w:type="spellEnd"/>
      <w:r w:rsidRPr="0075497C">
        <w:rPr>
          <w:rFonts w:eastAsia="DengXian"/>
          <w:lang w:eastAsia="zh-CN"/>
        </w:rPr>
        <w:t xml:space="preserve"> </w:t>
      </w:r>
      <w:proofErr w:type="spellStart"/>
      <w:r w:rsidRPr="0075497C">
        <w:rPr>
          <w:rFonts w:eastAsia="DengXian"/>
          <w:lang w:eastAsia="zh-CN"/>
        </w:rPr>
        <w:t>phụ</w:t>
      </w:r>
      <w:proofErr w:type="spellEnd"/>
      <w:r w:rsidRPr="0075497C">
        <w:rPr>
          <w:rFonts w:eastAsia="DengXian"/>
          <w:lang w:eastAsia="zh-CN"/>
        </w:rPr>
        <w:t xml:space="preserve"> </w:t>
      </w:r>
      <w:proofErr w:type="spellStart"/>
      <w:r w:rsidRPr="0075497C">
        <w:rPr>
          <w:rFonts w:eastAsia="DengXian"/>
          <w:lang w:eastAsia="zh-CN"/>
        </w:rPr>
        <w:t>thuộc</w:t>
      </w:r>
      <w:proofErr w:type="spellEnd"/>
      <w:r w:rsidRPr="0075497C">
        <w:rPr>
          <w:rFonts w:eastAsia="DengXian"/>
          <w:lang w:eastAsia="zh-CN"/>
        </w:rPr>
        <w:t xml:space="preserve"> </w:t>
      </w:r>
      <w:proofErr w:type="spellStart"/>
      <w:r w:rsidRPr="0075497C">
        <w:rPr>
          <w:rFonts w:eastAsia="DengXian"/>
          <w:lang w:eastAsia="zh-CN"/>
        </w:rPr>
        <w:t>vào</w:t>
      </w:r>
      <w:proofErr w:type="spellEnd"/>
      <w:r w:rsidRPr="0075497C">
        <w:rPr>
          <w:rFonts w:eastAsia="DengXian"/>
          <w:lang w:eastAsia="zh-CN"/>
        </w:rPr>
        <w:t xml:space="preserve"> </w:t>
      </w:r>
      <w:proofErr w:type="spellStart"/>
      <w:r w:rsidRPr="0075497C">
        <w:rPr>
          <w:rFonts w:eastAsia="DengXian"/>
          <w:lang w:eastAsia="zh-CN"/>
        </w:rPr>
        <w:t>độ</w:t>
      </w:r>
      <w:proofErr w:type="spellEnd"/>
      <w:r w:rsidRPr="0075497C">
        <w:rPr>
          <w:rFonts w:eastAsia="DengXian"/>
          <w:lang w:eastAsia="zh-CN"/>
        </w:rPr>
        <w:t xml:space="preserve"> </w:t>
      </w:r>
      <w:proofErr w:type="spellStart"/>
      <w:r w:rsidRPr="0075497C">
        <w:rPr>
          <w:rFonts w:eastAsia="DengXian"/>
          <w:lang w:eastAsia="zh-CN"/>
        </w:rPr>
        <w:t>đục</w:t>
      </w:r>
      <w:proofErr w:type="spellEnd"/>
      <w:r w:rsidRPr="0075497C">
        <w:rPr>
          <w:rFonts w:eastAsia="DengXian"/>
          <w:lang w:eastAsia="zh-CN"/>
        </w:rPr>
        <w:t xml:space="preserve"> </w:t>
      </w:r>
      <w:proofErr w:type="spellStart"/>
      <w:r w:rsidRPr="0075497C">
        <w:rPr>
          <w:rFonts w:eastAsia="DengXian"/>
          <w:lang w:eastAsia="zh-CN"/>
        </w:rPr>
        <w:t>của</w:t>
      </w:r>
      <w:proofErr w:type="spellEnd"/>
      <w:r w:rsidRPr="0075497C">
        <w:rPr>
          <w:rFonts w:eastAsia="DengXian"/>
          <w:lang w:eastAsia="zh-CN"/>
        </w:rPr>
        <w:t xml:space="preserve"> </w:t>
      </w:r>
      <w:proofErr w:type="spellStart"/>
      <w:r w:rsidRPr="0075497C">
        <w:rPr>
          <w:rFonts w:eastAsia="DengXian"/>
          <w:lang w:eastAsia="zh-CN"/>
        </w:rPr>
        <w:t>nước</w:t>
      </w:r>
      <w:proofErr w:type="spellEnd"/>
      <w:r w:rsidRPr="0075497C">
        <w:rPr>
          <w:rFonts w:eastAsia="DengXian"/>
          <w:lang w:eastAsia="zh-CN"/>
        </w:rPr>
        <w:t xml:space="preserve"> </w:t>
      </w:r>
      <w:proofErr w:type="spellStart"/>
      <w:r w:rsidRPr="0075497C">
        <w:rPr>
          <w:rFonts w:eastAsia="DengXian"/>
          <w:lang w:eastAsia="zh-CN"/>
        </w:rPr>
        <w:t>rửa</w:t>
      </w:r>
      <w:proofErr w:type="spellEnd"/>
      <w:r w:rsidRPr="0075497C">
        <w:rPr>
          <w:rFonts w:eastAsia="DengXian"/>
          <w:lang w:eastAsia="zh-CN"/>
        </w:rPr>
        <w:t xml:space="preserve"> </w:t>
      </w:r>
      <w:proofErr w:type="spellStart"/>
      <w:r w:rsidRPr="0075497C">
        <w:rPr>
          <w:rFonts w:eastAsia="DengXian"/>
          <w:lang w:eastAsia="zh-CN"/>
        </w:rPr>
        <w:t>sau</w:t>
      </w:r>
      <w:proofErr w:type="spellEnd"/>
      <w:r w:rsidRPr="0075497C">
        <w:rPr>
          <w:rFonts w:eastAsia="DengXian"/>
          <w:lang w:eastAsia="zh-CN"/>
        </w:rPr>
        <w:t xml:space="preserve"> </w:t>
      </w:r>
      <w:proofErr w:type="spellStart"/>
      <w:r w:rsidRPr="0075497C">
        <w:rPr>
          <w:rFonts w:eastAsia="DengXian"/>
          <w:lang w:eastAsia="zh-CN"/>
        </w:rPr>
        <w:t>lọc</w:t>
      </w:r>
      <w:proofErr w:type="spellEnd"/>
      <w:r w:rsidRPr="0075497C">
        <w:rPr>
          <w:rFonts w:eastAsia="DengXian"/>
          <w:lang w:eastAsia="zh-CN"/>
        </w:rPr>
        <w:t xml:space="preserve">, </w:t>
      </w:r>
      <w:proofErr w:type="spellStart"/>
      <w:r w:rsidRPr="0075497C">
        <w:rPr>
          <w:rFonts w:eastAsia="DengXian"/>
          <w:lang w:eastAsia="zh-CN"/>
        </w:rPr>
        <w:t>trung</w:t>
      </w:r>
      <w:proofErr w:type="spellEnd"/>
      <w:r w:rsidRPr="0075497C">
        <w:rPr>
          <w:rFonts w:eastAsia="DengXian"/>
          <w:lang w:eastAsia="zh-CN"/>
        </w:rPr>
        <w:t xml:space="preserve"> </w:t>
      </w:r>
      <w:proofErr w:type="spellStart"/>
      <w:r w:rsidRPr="0075497C">
        <w:rPr>
          <w:rFonts w:eastAsia="DengXian"/>
          <w:lang w:eastAsia="zh-CN"/>
        </w:rPr>
        <w:t>bình</w:t>
      </w:r>
      <w:proofErr w:type="spellEnd"/>
      <w:r w:rsidRPr="0075497C">
        <w:rPr>
          <w:rFonts w:eastAsia="DengXian"/>
          <w:lang w:eastAsia="zh-CN"/>
        </w:rPr>
        <w:t xml:space="preserve"> </w:t>
      </w:r>
      <w:proofErr w:type="spellStart"/>
      <w:r w:rsidRPr="0075497C">
        <w:rPr>
          <w:rFonts w:eastAsia="DengXian"/>
          <w:lang w:eastAsia="zh-CN"/>
        </w:rPr>
        <w:t>từ</w:t>
      </w:r>
      <w:proofErr w:type="spellEnd"/>
      <w:r w:rsidRPr="0075497C">
        <w:rPr>
          <w:rFonts w:eastAsia="DengXian"/>
          <w:lang w:eastAsia="zh-CN"/>
        </w:rPr>
        <w:t xml:space="preserve"> 3 - 5 </w:t>
      </w:r>
      <w:proofErr w:type="spellStart"/>
      <w:r w:rsidRPr="0075497C">
        <w:rPr>
          <w:rFonts w:eastAsia="DengXian"/>
          <w:lang w:eastAsia="zh-CN"/>
        </w:rPr>
        <w:t>phút</w:t>
      </w:r>
      <w:proofErr w:type="spellEnd"/>
      <w:r w:rsidRPr="0075497C">
        <w:rPr>
          <w:rFonts w:eastAsia="DengXian"/>
          <w:lang w:eastAsia="zh-CN"/>
        </w:rPr>
        <w:t>/</w:t>
      </w:r>
      <w:proofErr w:type="spellStart"/>
      <w:r w:rsidRPr="0075497C">
        <w:rPr>
          <w:rFonts w:eastAsia="DengXian"/>
          <w:lang w:eastAsia="zh-CN"/>
        </w:rPr>
        <w:t>lần</w:t>
      </w:r>
      <w:proofErr w:type="spellEnd"/>
      <w:r w:rsidRPr="0075497C">
        <w:rPr>
          <w:rFonts w:eastAsia="DengXian"/>
          <w:lang w:eastAsia="zh-CN"/>
        </w:rPr>
        <w:t xml:space="preserve">. </w:t>
      </w:r>
      <w:proofErr w:type="spellStart"/>
      <w:r w:rsidRPr="0075497C">
        <w:rPr>
          <w:rFonts w:eastAsia="DengXian"/>
          <w:lang w:eastAsia="zh-CN"/>
        </w:rPr>
        <w:t>Với</w:t>
      </w:r>
      <w:proofErr w:type="spellEnd"/>
      <w:r w:rsidRPr="0075497C">
        <w:rPr>
          <w:rFonts w:eastAsia="DengXian"/>
          <w:lang w:eastAsia="zh-CN"/>
        </w:rPr>
        <w:t xml:space="preserve"> </w:t>
      </w:r>
      <w:proofErr w:type="spellStart"/>
      <w:r w:rsidRPr="0075497C">
        <w:rPr>
          <w:rFonts w:eastAsia="DengXian"/>
          <w:lang w:eastAsia="zh-CN"/>
        </w:rPr>
        <w:t>nguồn</w:t>
      </w:r>
      <w:proofErr w:type="spellEnd"/>
      <w:r w:rsidRPr="0075497C">
        <w:rPr>
          <w:rFonts w:eastAsia="DengXian"/>
          <w:lang w:eastAsia="zh-CN"/>
        </w:rPr>
        <w:t xml:space="preserve"> </w:t>
      </w:r>
      <w:proofErr w:type="spellStart"/>
      <w:r w:rsidRPr="0075497C">
        <w:rPr>
          <w:rFonts w:eastAsia="DengXian"/>
          <w:lang w:eastAsia="zh-CN"/>
        </w:rPr>
        <w:t>nước</w:t>
      </w:r>
      <w:proofErr w:type="spellEnd"/>
      <w:r w:rsidRPr="0075497C">
        <w:rPr>
          <w:rFonts w:eastAsia="DengXian"/>
          <w:lang w:eastAsia="zh-CN"/>
        </w:rPr>
        <w:t xml:space="preserve"> </w:t>
      </w:r>
      <w:proofErr w:type="spellStart"/>
      <w:r w:rsidRPr="0075497C">
        <w:rPr>
          <w:rFonts w:eastAsia="DengXian"/>
          <w:lang w:eastAsia="zh-CN"/>
        </w:rPr>
        <w:t>cấp</w:t>
      </w:r>
      <w:proofErr w:type="spellEnd"/>
      <w:r w:rsidRPr="0075497C">
        <w:rPr>
          <w:rFonts w:eastAsia="DengXian"/>
          <w:lang w:eastAsia="zh-CN"/>
        </w:rPr>
        <w:t xml:space="preserve"> </w:t>
      </w:r>
      <w:proofErr w:type="spellStart"/>
      <w:r w:rsidRPr="0075497C">
        <w:rPr>
          <w:rFonts w:eastAsia="DengXian"/>
          <w:lang w:eastAsia="zh-CN"/>
        </w:rPr>
        <w:t>là</w:t>
      </w:r>
      <w:proofErr w:type="spellEnd"/>
      <w:r w:rsidRPr="0075497C">
        <w:rPr>
          <w:rFonts w:eastAsia="DengXian"/>
          <w:lang w:eastAsia="zh-CN"/>
        </w:rPr>
        <w:t xml:space="preserve"> </w:t>
      </w:r>
      <w:proofErr w:type="spellStart"/>
      <w:r w:rsidRPr="0075497C">
        <w:rPr>
          <w:rFonts w:eastAsia="DengXian"/>
          <w:lang w:eastAsia="zh-CN"/>
        </w:rPr>
        <w:t>nước</w:t>
      </w:r>
      <w:proofErr w:type="spellEnd"/>
      <w:r w:rsidRPr="0075497C">
        <w:rPr>
          <w:rFonts w:eastAsia="DengXian"/>
          <w:lang w:eastAsia="zh-CN"/>
        </w:rPr>
        <w:t xml:space="preserve"> </w:t>
      </w:r>
      <w:proofErr w:type="spellStart"/>
      <w:r w:rsidRPr="0075497C">
        <w:rPr>
          <w:rFonts w:eastAsia="DengXian"/>
          <w:lang w:eastAsia="zh-CN"/>
        </w:rPr>
        <w:t>mặt</w:t>
      </w:r>
      <w:proofErr w:type="spellEnd"/>
      <w:r w:rsidRPr="0075497C">
        <w:rPr>
          <w:rFonts w:eastAsia="DengXian"/>
          <w:lang w:eastAsia="zh-CN"/>
        </w:rPr>
        <w:t xml:space="preserve"> </w:t>
      </w:r>
      <w:proofErr w:type="spellStart"/>
      <w:r w:rsidRPr="0075497C">
        <w:rPr>
          <w:rFonts w:eastAsia="DengXian"/>
          <w:lang w:eastAsia="zh-CN"/>
        </w:rPr>
        <w:t>sông</w:t>
      </w:r>
      <w:proofErr w:type="spellEnd"/>
      <w:r w:rsidRPr="0075497C">
        <w:rPr>
          <w:rFonts w:eastAsia="DengXian"/>
          <w:lang w:eastAsia="zh-CN"/>
        </w:rPr>
        <w:t xml:space="preserve"> </w:t>
      </w:r>
      <w:proofErr w:type="spellStart"/>
      <w:r w:rsidRPr="0075497C">
        <w:rPr>
          <w:rFonts w:eastAsia="DengXian"/>
          <w:lang w:eastAsia="zh-CN"/>
        </w:rPr>
        <w:t>Vĩnh</w:t>
      </w:r>
      <w:proofErr w:type="spellEnd"/>
      <w:r w:rsidRPr="0075497C">
        <w:rPr>
          <w:rFonts w:eastAsia="DengXian"/>
          <w:lang w:eastAsia="zh-CN"/>
        </w:rPr>
        <w:t xml:space="preserve"> </w:t>
      </w:r>
      <w:proofErr w:type="spellStart"/>
      <w:r w:rsidRPr="0075497C">
        <w:rPr>
          <w:rFonts w:eastAsia="DengXian"/>
          <w:lang w:eastAsia="zh-CN"/>
        </w:rPr>
        <w:t>Phước</w:t>
      </w:r>
      <w:proofErr w:type="spellEnd"/>
      <w:r w:rsidRPr="0075497C">
        <w:rPr>
          <w:rFonts w:eastAsia="DengXian"/>
          <w:lang w:eastAsia="zh-CN"/>
        </w:rPr>
        <w:t xml:space="preserve"> </w:t>
      </w:r>
      <w:proofErr w:type="spellStart"/>
      <w:r w:rsidRPr="0075497C">
        <w:rPr>
          <w:rFonts w:eastAsia="DengXian"/>
          <w:lang w:eastAsia="zh-CN"/>
        </w:rPr>
        <w:t>để</w:t>
      </w:r>
      <w:proofErr w:type="spellEnd"/>
      <w:r w:rsidRPr="0075497C">
        <w:rPr>
          <w:rFonts w:eastAsia="DengXian"/>
          <w:lang w:eastAsia="zh-CN"/>
        </w:rPr>
        <w:t xml:space="preserve"> </w:t>
      </w:r>
      <w:proofErr w:type="spellStart"/>
      <w:r w:rsidRPr="0075497C">
        <w:rPr>
          <w:rFonts w:eastAsia="DengXian"/>
          <w:lang w:eastAsia="zh-CN"/>
        </w:rPr>
        <w:t>đảm</w:t>
      </w:r>
      <w:proofErr w:type="spellEnd"/>
      <w:r w:rsidRPr="0075497C">
        <w:rPr>
          <w:rFonts w:eastAsia="DengXian"/>
          <w:lang w:eastAsia="zh-CN"/>
        </w:rPr>
        <w:t xml:space="preserve"> </w:t>
      </w:r>
      <w:proofErr w:type="spellStart"/>
      <w:r w:rsidRPr="0075497C">
        <w:rPr>
          <w:rFonts w:eastAsia="DengXian"/>
          <w:lang w:eastAsia="zh-CN"/>
        </w:rPr>
        <w:t>bảo</w:t>
      </w:r>
      <w:proofErr w:type="spellEnd"/>
      <w:r w:rsidRPr="0075497C">
        <w:rPr>
          <w:rFonts w:eastAsia="DengXian"/>
          <w:lang w:eastAsia="zh-CN"/>
        </w:rPr>
        <w:t xml:space="preserve"> </w:t>
      </w:r>
      <w:proofErr w:type="spellStart"/>
      <w:r w:rsidRPr="0075497C">
        <w:rPr>
          <w:rFonts w:eastAsia="DengXian"/>
          <w:lang w:eastAsia="zh-CN"/>
        </w:rPr>
        <w:t>chất</w:t>
      </w:r>
      <w:proofErr w:type="spellEnd"/>
      <w:r w:rsidRPr="0075497C">
        <w:rPr>
          <w:rFonts w:eastAsia="DengXian"/>
          <w:lang w:eastAsia="zh-CN"/>
        </w:rPr>
        <w:t xml:space="preserve"> </w:t>
      </w:r>
      <w:proofErr w:type="spellStart"/>
      <w:r w:rsidRPr="0075497C">
        <w:rPr>
          <w:rFonts w:eastAsia="DengXian"/>
          <w:lang w:eastAsia="zh-CN"/>
        </w:rPr>
        <w:t>lượng</w:t>
      </w:r>
      <w:proofErr w:type="spellEnd"/>
      <w:r w:rsidRPr="0075497C">
        <w:rPr>
          <w:rFonts w:eastAsia="DengXian"/>
          <w:lang w:eastAsia="zh-CN"/>
        </w:rPr>
        <w:t xml:space="preserve">, </w:t>
      </w:r>
      <w:proofErr w:type="spellStart"/>
      <w:r w:rsidRPr="0075497C">
        <w:rPr>
          <w:rFonts w:eastAsia="DengXian"/>
          <w:lang w:eastAsia="zh-CN"/>
        </w:rPr>
        <w:t>cũng</w:t>
      </w:r>
      <w:proofErr w:type="spellEnd"/>
      <w:r w:rsidRPr="0075497C">
        <w:rPr>
          <w:rFonts w:eastAsia="DengXian"/>
          <w:lang w:eastAsia="zh-CN"/>
        </w:rPr>
        <w:t xml:space="preserve"> </w:t>
      </w:r>
      <w:proofErr w:type="spellStart"/>
      <w:r w:rsidRPr="0075497C">
        <w:rPr>
          <w:rFonts w:eastAsia="DengXian"/>
          <w:lang w:eastAsia="zh-CN"/>
        </w:rPr>
        <w:t>như</w:t>
      </w:r>
      <w:proofErr w:type="spellEnd"/>
      <w:r w:rsidRPr="0075497C">
        <w:rPr>
          <w:rFonts w:eastAsia="DengXian"/>
          <w:lang w:eastAsia="zh-CN"/>
        </w:rPr>
        <w:t xml:space="preserve"> </w:t>
      </w:r>
      <w:proofErr w:type="spellStart"/>
      <w:r w:rsidRPr="0075497C">
        <w:rPr>
          <w:rFonts w:eastAsia="DengXian"/>
          <w:lang w:eastAsia="zh-CN"/>
        </w:rPr>
        <w:t>hoạt</w:t>
      </w:r>
      <w:proofErr w:type="spellEnd"/>
      <w:r w:rsidRPr="0075497C">
        <w:rPr>
          <w:rFonts w:eastAsia="DengXian"/>
          <w:lang w:eastAsia="zh-CN"/>
        </w:rPr>
        <w:t xml:space="preserve"> </w:t>
      </w:r>
      <w:proofErr w:type="spellStart"/>
      <w:r w:rsidRPr="0075497C">
        <w:rPr>
          <w:rFonts w:eastAsia="DengXian"/>
          <w:lang w:eastAsia="zh-CN"/>
        </w:rPr>
        <w:t>động</w:t>
      </w:r>
      <w:proofErr w:type="spellEnd"/>
      <w:r w:rsidRPr="0075497C">
        <w:rPr>
          <w:rFonts w:eastAsia="DengXian"/>
          <w:lang w:eastAsia="zh-CN"/>
        </w:rPr>
        <w:t xml:space="preserve"> </w:t>
      </w:r>
      <w:proofErr w:type="spellStart"/>
      <w:r w:rsidRPr="0075497C">
        <w:rPr>
          <w:rFonts w:eastAsia="DengXian"/>
          <w:lang w:eastAsia="zh-CN"/>
        </w:rPr>
        <w:t>hiệu</w:t>
      </w:r>
      <w:proofErr w:type="spellEnd"/>
      <w:r w:rsidRPr="0075497C">
        <w:rPr>
          <w:rFonts w:eastAsia="DengXian"/>
          <w:lang w:eastAsia="zh-CN"/>
        </w:rPr>
        <w:t xml:space="preserve"> </w:t>
      </w:r>
      <w:proofErr w:type="spellStart"/>
      <w:r w:rsidRPr="0075497C">
        <w:rPr>
          <w:rFonts w:eastAsia="DengXian"/>
          <w:lang w:eastAsia="zh-CN"/>
        </w:rPr>
        <w:t>quả</w:t>
      </w:r>
      <w:proofErr w:type="spellEnd"/>
      <w:r w:rsidRPr="0075497C">
        <w:rPr>
          <w:rFonts w:eastAsia="DengXian"/>
          <w:lang w:eastAsia="zh-CN"/>
        </w:rPr>
        <w:t xml:space="preserve"> </w:t>
      </w:r>
      <w:proofErr w:type="spellStart"/>
      <w:r w:rsidRPr="0075497C">
        <w:rPr>
          <w:rFonts w:eastAsia="DengXian"/>
          <w:lang w:eastAsia="zh-CN"/>
        </w:rPr>
        <w:t>của</w:t>
      </w:r>
      <w:proofErr w:type="spellEnd"/>
      <w:r w:rsidRPr="0075497C">
        <w:rPr>
          <w:rFonts w:eastAsia="DengXian"/>
          <w:lang w:eastAsia="zh-CN"/>
        </w:rPr>
        <w:t xml:space="preserve"> </w:t>
      </w:r>
      <w:proofErr w:type="spellStart"/>
      <w:r w:rsidRPr="0075497C">
        <w:rPr>
          <w:rFonts w:eastAsia="DengXian"/>
          <w:lang w:eastAsia="zh-CN"/>
        </w:rPr>
        <w:t>vật</w:t>
      </w:r>
      <w:proofErr w:type="spellEnd"/>
      <w:r w:rsidRPr="0075497C">
        <w:rPr>
          <w:rFonts w:eastAsia="DengXian"/>
          <w:lang w:eastAsia="zh-CN"/>
        </w:rPr>
        <w:t xml:space="preserve"> </w:t>
      </w:r>
      <w:proofErr w:type="spellStart"/>
      <w:r w:rsidRPr="0075497C">
        <w:rPr>
          <w:rFonts w:eastAsia="DengXian"/>
          <w:lang w:eastAsia="zh-CN"/>
        </w:rPr>
        <w:t>liệu</w:t>
      </w:r>
      <w:proofErr w:type="spellEnd"/>
      <w:r w:rsidRPr="0075497C">
        <w:rPr>
          <w:rFonts w:eastAsia="DengXian"/>
          <w:lang w:eastAsia="zh-CN"/>
        </w:rPr>
        <w:t xml:space="preserve"> </w:t>
      </w:r>
      <w:proofErr w:type="spellStart"/>
      <w:r w:rsidRPr="0075497C">
        <w:rPr>
          <w:rFonts w:eastAsia="DengXian"/>
          <w:lang w:eastAsia="zh-CN"/>
        </w:rPr>
        <w:t>lọc</w:t>
      </w:r>
      <w:proofErr w:type="spellEnd"/>
      <w:r w:rsidRPr="0075497C">
        <w:rPr>
          <w:rFonts w:eastAsia="DengXian"/>
          <w:lang w:eastAsia="zh-CN"/>
        </w:rPr>
        <w:t xml:space="preserve"> </w:t>
      </w:r>
      <w:proofErr w:type="spellStart"/>
      <w:r w:rsidRPr="0075497C">
        <w:rPr>
          <w:rFonts w:eastAsia="DengXian"/>
          <w:lang w:eastAsia="zh-CN"/>
        </w:rPr>
        <w:t>Trạm</w:t>
      </w:r>
      <w:proofErr w:type="spellEnd"/>
      <w:r w:rsidRPr="0075497C">
        <w:rPr>
          <w:rFonts w:eastAsia="DengXian"/>
          <w:lang w:eastAsia="zh-CN"/>
        </w:rPr>
        <w:t xml:space="preserve"> </w:t>
      </w:r>
      <w:proofErr w:type="spellStart"/>
      <w:r w:rsidRPr="0075497C">
        <w:rPr>
          <w:rFonts w:eastAsia="DengXian"/>
          <w:lang w:eastAsia="zh-CN"/>
        </w:rPr>
        <w:t>sẽ</w:t>
      </w:r>
      <w:proofErr w:type="spellEnd"/>
      <w:r w:rsidRPr="0075497C">
        <w:rPr>
          <w:rFonts w:eastAsia="DengXian"/>
          <w:lang w:eastAsia="zh-CN"/>
        </w:rPr>
        <w:t xml:space="preserve"> </w:t>
      </w:r>
      <w:proofErr w:type="spellStart"/>
      <w:r w:rsidRPr="0075497C">
        <w:rPr>
          <w:rFonts w:eastAsia="DengXian"/>
          <w:lang w:eastAsia="zh-CN"/>
        </w:rPr>
        <w:t>tiến</w:t>
      </w:r>
      <w:proofErr w:type="spellEnd"/>
      <w:r w:rsidRPr="0075497C">
        <w:rPr>
          <w:rFonts w:eastAsia="DengXian"/>
          <w:lang w:eastAsia="zh-CN"/>
        </w:rPr>
        <w:t xml:space="preserve"> </w:t>
      </w:r>
      <w:proofErr w:type="spellStart"/>
      <w:r w:rsidRPr="0075497C">
        <w:rPr>
          <w:rFonts w:eastAsia="DengXian"/>
          <w:lang w:eastAsia="zh-CN"/>
        </w:rPr>
        <w:t>hành</w:t>
      </w:r>
      <w:proofErr w:type="spellEnd"/>
      <w:r w:rsidRPr="0075497C">
        <w:rPr>
          <w:rFonts w:eastAsia="DengXian"/>
          <w:lang w:eastAsia="zh-CN"/>
        </w:rPr>
        <w:t xml:space="preserve"> </w:t>
      </w:r>
      <w:proofErr w:type="spellStart"/>
      <w:r w:rsidRPr="0075497C">
        <w:rPr>
          <w:rFonts w:eastAsia="DengXian"/>
          <w:lang w:eastAsia="zh-CN"/>
        </w:rPr>
        <w:t>rửa</w:t>
      </w:r>
      <w:proofErr w:type="spellEnd"/>
      <w:r w:rsidRPr="0075497C">
        <w:rPr>
          <w:rFonts w:eastAsia="DengXian"/>
          <w:lang w:eastAsia="zh-CN"/>
        </w:rPr>
        <w:t xml:space="preserve"> </w:t>
      </w:r>
      <w:proofErr w:type="spellStart"/>
      <w:r w:rsidRPr="0075497C">
        <w:rPr>
          <w:rFonts w:eastAsia="DengXian"/>
          <w:lang w:eastAsia="zh-CN"/>
        </w:rPr>
        <w:t>lọc</w:t>
      </w:r>
      <w:proofErr w:type="spellEnd"/>
      <w:r w:rsidRPr="0075497C">
        <w:rPr>
          <w:rFonts w:eastAsia="DengXian"/>
          <w:lang w:eastAsia="zh-CN"/>
        </w:rPr>
        <w:t xml:space="preserve"> </w:t>
      </w:r>
      <w:proofErr w:type="spellStart"/>
      <w:r w:rsidRPr="0075497C">
        <w:rPr>
          <w:rFonts w:eastAsia="DengXian"/>
          <w:lang w:eastAsia="zh-CN"/>
        </w:rPr>
        <w:t>với</w:t>
      </w:r>
      <w:proofErr w:type="spellEnd"/>
      <w:r w:rsidRPr="0075497C">
        <w:rPr>
          <w:rFonts w:eastAsia="DengXian"/>
          <w:lang w:eastAsia="zh-CN"/>
        </w:rPr>
        <w:t xml:space="preserve"> </w:t>
      </w:r>
      <w:proofErr w:type="spellStart"/>
      <w:r w:rsidRPr="0075497C">
        <w:rPr>
          <w:rFonts w:eastAsia="DengXian"/>
          <w:lang w:eastAsia="zh-CN"/>
        </w:rPr>
        <w:t>tần</w:t>
      </w:r>
      <w:proofErr w:type="spellEnd"/>
      <w:r w:rsidRPr="0075497C">
        <w:rPr>
          <w:rFonts w:eastAsia="DengXian"/>
          <w:lang w:eastAsia="zh-CN"/>
        </w:rPr>
        <w:t xml:space="preserve"> </w:t>
      </w:r>
      <w:proofErr w:type="spellStart"/>
      <w:r w:rsidRPr="0075497C">
        <w:rPr>
          <w:rFonts w:eastAsia="DengXian"/>
          <w:lang w:eastAsia="zh-CN"/>
        </w:rPr>
        <w:t>suất</w:t>
      </w:r>
      <w:proofErr w:type="spellEnd"/>
      <w:r w:rsidRPr="0075497C">
        <w:rPr>
          <w:rFonts w:eastAsia="DengXian"/>
          <w:lang w:eastAsia="zh-CN"/>
        </w:rPr>
        <w:t xml:space="preserve"> 01 </w:t>
      </w:r>
      <w:proofErr w:type="spellStart"/>
      <w:r w:rsidRPr="0075497C">
        <w:rPr>
          <w:rFonts w:eastAsia="DengXian"/>
          <w:lang w:eastAsia="zh-CN"/>
        </w:rPr>
        <w:t>lần</w:t>
      </w:r>
      <w:proofErr w:type="spellEnd"/>
      <w:r w:rsidRPr="0075497C">
        <w:rPr>
          <w:rFonts w:eastAsia="DengXian"/>
          <w:lang w:eastAsia="zh-CN"/>
        </w:rPr>
        <w:t>/</w:t>
      </w:r>
      <w:proofErr w:type="spellStart"/>
      <w:r w:rsidRPr="0075497C">
        <w:rPr>
          <w:rFonts w:eastAsia="DengXian"/>
          <w:lang w:eastAsia="zh-CN"/>
        </w:rPr>
        <w:t>ngày</w:t>
      </w:r>
      <w:proofErr w:type="spellEnd"/>
      <w:r w:rsidRPr="0075497C">
        <w:rPr>
          <w:rFonts w:eastAsia="DengXian"/>
          <w:lang w:eastAsia="zh-CN"/>
        </w:rPr>
        <w:t xml:space="preserve">. </w:t>
      </w:r>
      <w:proofErr w:type="spellStart"/>
      <w:r w:rsidRPr="0075497C">
        <w:rPr>
          <w:rFonts w:eastAsia="DengXian"/>
          <w:lang w:eastAsia="zh-CN"/>
        </w:rPr>
        <w:t>Nước</w:t>
      </w:r>
      <w:proofErr w:type="spellEnd"/>
      <w:r w:rsidRPr="0075497C">
        <w:rPr>
          <w:rFonts w:eastAsia="DengXian"/>
          <w:lang w:eastAsia="zh-CN"/>
        </w:rPr>
        <w:t xml:space="preserve"> </w:t>
      </w:r>
      <w:proofErr w:type="spellStart"/>
      <w:r w:rsidRPr="0075497C">
        <w:rPr>
          <w:rFonts w:eastAsia="DengXian"/>
          <w:lang w:eastAsia="zh-CN"/>
        </w:rPr>
        <w:t>thải</w:t>
      </w:r>
      <w:proofErr w:type="spellEnd"/>
      <w:r w:rsidRPr="0075497C">
        <w:rPr>
          <w:rFonts w:eastAsia="DengXian"/>
          <w:lang w:eastAsia="zh-CN"/>
        </w:rPr>
        <w:t xml:space="preserve"> </w:t>
      </w:r>
      <w:proofErr w:type="spellStart"/>
      <w:r w:rsidRPr="0075497C">
        <w:rPr>
          <w:rFonts w:eastAsia="DengXian"/>
          <w:lang w:eastAsia="zh-CN"/>
        </w:rPr>
        <w:t>phát</w:t>
      </w:r>
      <w:proofErr w:type="spellEnd"/>
      <w:r w:rsidRPr="0075497C">
        <w:rPr>
          <w:rFonts w:eastAsia="DengXian"/>
          <w:lang w:eastAsia="zh-CN"/>
        </w:rPr>
        <w:t xml:space="preserve"> </w:t>
      </w:r>
      <w:proofErr w:type="spellStart"/>
      <w:r w:rsidRPr="0075497C">
        <w:rPr>
          <w:rFonts w:eastAsia="DengXian"/>
          <w:lang w:eastAsia="zh-CN"/>
        </w:rPr>
        <w:t>sinh</w:t>
      </w:r>
      <w:proofErr w:type="spellEnd"/>
      <w:r w:rsidRPr="0075497C">
        <w:rPr>
          <w:rFonts w:eastAsia="DengXian"/>
          <w:lang w:eastAsia="zh-CN"/>
        </w:rPr>
        <w:t xml:space="preserve"> </w:t>
      </w:r>
      <w:proofErr w:type="spellStart"/>
      <w:r w:rsidRPr="0075497C">
        <w:rPr>
          <w:rFonts w:eastAsia="DengXian"/>
          <w:lang w:eastAsia="zh-CN"/>
        </w:rPr>
        <w:t>từ</w:t>
      </w:r>
      <w:proofErr w:type="spellEnd"/>
      <w:r w:rsidRPr="0075497C">
        <w:rPr>
          <w:rFonts w:eastAsia="DengXian"/>
          <w:lang w:eastAsia="zh-CN"/>
        </w:rPr>
        <w:t xml:space="preserve"> </w:t>
      </w:r>
      <w:proofErr w:type="spellStart"/>
      <w:r w:rsidRPr="0075497C">
        <w:rPr>
          <w:rFonts w:eastAsia="DengXian"/>
          <w:lang w:eastAsia="zh-CN"/>
        </w:rPr>
        <w:t>quá</w:t>
      </w:r>
      <w:proofErr w:type="spellEnd"/>
      <w:r w:rsidRPr="0075497C">
        <w:rPr>
          <w:rFonts w:eastAsia="DengXian"/>
          <w:lang w:eastAsia="zh-CN"/>
        </w:rPr>
        <w:t xml:space="preserve"> </w:t>
      </w:r>
      <w:proofErr w:type="spellStart"/>
      <w:r w:rsidRPr="0075497C">
        <w:rPr>
          <w:rFonts w:eastAsia="DengXian"/>
          <w:lang w:eastAsia="zh-CN"/>
        </w:rPr>
        <w:t>trình</w:t>
      </w:r>
      <w:proofErr w:type="spellEnd"/>
      <w:r w:rsidRPr="0075497C">
        <w:rPr>
          <w:rFonts w:eastAsia="DengXian"/>
          <w:lang w:eastAsia="zh-CN"/>
        </w:rPr>
        <w:t xml:space="preserve"> </w:t>
      </w:r>
      <w:proofErr w:type="spellStart"/>
      <w:r w:rsidRPr="0075497C">
        <w:rPr>
          <w:rFonts w:eastAsia="DengXian"/>
          <w:lang w:eastAsia="zh-CN"/>
        </w:rPr>
        <w:t>rửa</w:t>
      </w:r>
      <w:proofErr w:type="spellEnd"/>
      <w:r w:rsidRPr="0075497C">
        <w:rPr>
          <w:rFonts w:eastAsia="DengXian"/>
          <w:lang w:eastAsia="zh-CN"/>
        </w:rPr>
        <w:t xml:space="preserve"> </w:t>
      </w:r>
      <w:proofErr w:type="spellStart"/>
      <w:r w:rsidRPr="0075497C">
        <w:rPr>
          <w:rFonts w:eastAsia="DengXian"/>
          <w:lang w:eastAsia="zh-CN"/>
        </w:rPr>
        <w:t>lọc</w:t>
      </w:r>
      <w:proofErr w:type="spellEnd"/>
      <w:r w:rsidRPr="0075497C">
        <w:rPr>
          <w:rFonts w:eastAsia="DengXian"/>
          <w:lang w:eastAsia="zh-CN"/>
        </w:rPr>
        <w:t xml:space="preserve"> </w:t>
      </w:r>
      <w:proofErr w:type="spellStart"/>
      <w:r w:rsidRPr="0075497C">
        <w:rPr>
          <w:rFonts w:eastAsia="DengXian"/>
          <w:lang w:eastAsia="zh-CN"/>
        </w:rPr>
        <w:t>tại</w:t>
      </w:r>
      <w:proofErr w:type="spellEnd"/>
      <w:r w:rsidRPr="0075497C">
        <w:rPr>
          <w:rFonts w:eastAsia="DengXian"/>
          <w:lang w:eastAsia="zh-CN"/>
        </w:rPr>
        <w:t xml:space="preserve"> </w:t>
      </w:r>
      <w:proofErr w:type="spellStart"/>
      <w:r w:rsidRPr="000D1E1A">
        <w:rPr>
          <w:rFonts w:eastAsia="DengXian"/>
          <w:lang w:eastAsia="zh-CN"/>
        </w:rPr>
        <w:t>bể</w:t>
      </w:r>
      <w:proofErr w:type="spellEnd"/>
      <w:r w:rsidRPr="000D1E1A">
        <w:rPr>
          <w:rFonts w:eastAsia="DengXian"/>
          <w:lang w:eastAsia="zh-CN"/>
        </w:rPr>
        <w:t xml:space="preserve"> </w:t>
      </w:r>
      <w:proofErr w:type="spellStart"/>
      <w:r w:rsidRPr="000D1E1A">
        <w:rPr>
          <w:rFonts w:eastAsia="DengXian"/>
          <w:lang w:eastAsia="zh-CN"/>
        </w:rPr>
        <w:t>xử</w:t>
      </w:r>
      <w:proofErr w:type="spellEnd"/>
      <w:r w:rsidRPr="000D1E1A">
        <w:rPr>
          <w:rFonts w:eastAsia="DengXian"/>
          <w:lang w:eastAsia="zh-CN"/>
        </w:rPr>
        <w:t xml:space="preserve"> </w:t>
      </w:r>
      <w:proofErr w:type="spellStart"/>
      <w:r w:rsidRPr="000D1E1A">
        <w:rPr>
          <w:rFonts w:eastAsia="DengXian"/>
          <w:lang w:eastAsia="zh-CN"/>
        </w:rPr>
        <w:t>lý</w:t>
      </w:r>
      <w:proofErr w:type="spellEnd"/>
      <w:r w:rsidRPr="000D1E1A">
        <w:rPr>
          <w:rFonts w:eastAsia="DengXian"/>
          <w:lang w:eastAsia="zh-CN"/>
        </w:rPr>
        <w:t xml:space="preserve"> </w:t>
      </w:r>
      <w:proofErr w:type="spellStart"/>
      <w:r w:rsidRPr="000D1E1A">
        <w:rPr>
          <w:rFonts w:eastAsia="DengXian"/>
          <w:lang w:eastAsia="zh-CN"/>
        </w:rPr>
        <w:t>nước</w:t>
      </w:r>
      <w:proofErr w:type="spellEnd"/>
      <w:r w:rsidRPr="000D1E1A">
        <w:rPr>
          <w:rFonts w:eastAsia="DengXian"/>
          <w:lang w:eastAsia="zh-CN"/>
        </w:rPr>
        <w:t xml:space="preserve"> </w:t>
      </w:r>
      <w:proofErr w:type="spellStart"/>
      <w:r w:rsidRPr="000D1E1A">
        <w:rPr>
          <w:rFonts w:eastAsia="DengXian"/>
          <w:lang w:eastAsia="zh-CN"/>
        </w:rPr>
        <w:t>cấp</w:t>
      </w:r>
      <w:proofErr w:type="spellEnd"/>
      <w:r w:rsidRPr="0075497C">
        <w:rPr>
          <w:rFonts w:eastAsia="DengXian"/>
          <w:lang w:eastAsia="zh-CN"/>
        </w:rPr>
        <w:t xml:space="preserve"> </w:t>
      </w:r>
      <w:r w:rsidRPr="000D1E1A">
        <w:rPr>
          <w:rFonts w:eastAsia="DengXian"/>
          <w:lang w:eastAsia="zh-CN"/>
        </w:rPr>
        <w:t>(</w:t>
      </w:r>
      <w:proofErr w:type="spellStart"/>
      <w:r w:rsidRPr="000D1E1A">
        <w:rPr>
          <w:rFonts w:eastAsia="DengXian"/>
          <w:lang w:eastAsia="zh-CN"/>
        </w:rPr>
        <w:t>xã</w:t>
      </w:r>
      <w:proofErr w:type="spellEnd"/>
      <w:r w:rsidRPr="000D1E1A">
        <w:rPr>
          <w:rFonts w:eastAsia="DengXian"/>
          <w:lang w:eastAsia="zh-CN"/>
        </w:rPr>
        <w:t xml:space="preserve"> Cam Nghĩa) </w:t>
      </w:r>
      <w:proofErr w:type="spellStart"/>
      <w:r w:rsidRPr="0075497C">
        <w:rPr>
          <w:rFonts w:eastAsia="DengXian"/>
          <w:lang w:eastAsia="zh-CN"/>
        </w:rPr>
        <w:t>là</w:t>
      </w:r>
      <w:proofErr w:type="spellEnd"/>
      <w:r w:rsidRPr="0075497C">
        <w:rPr>
          <w:rFonts w:eastAsia="DengXian"/>
          <w:lang w:eastAsia="zh-CN"/>
        </w:rPr>
        <w:t xml:space="preserve">: </w:t>
      </w:r>
      <w:r w:rsidRPr="000D1E1A">
        <w:rPr>
          <w:rFonts w:eastAsia="DengXian"/>
          <w:lang w:eastAsia="zh-CN"/>
        </w:rPr>
        <w:t xml:space="preserve">35 </w:t>
      </w:r>
      <w:r w:rsidRPr="0075497C">
        <w:rPr>
          <w:rFonts w:eastAsia="DengXian"/>
          <w:lang w:eastAsia="zh-CN"/>
        </w:rPr>
        <w:t>m</w:t>
      </w:r>
      <w:r w:rsidRPr="0075497C">
        <w:rPr>
          <w:rFonts w:eastAsia="DengXian"/>
          <w:vertAlign w:val="superscript"/>
          <w:lang w:eastAsia="zh-CN"/>
        </w:rPr>
        <w:t>3</w:t>
      </w:r>
      <w:r w:rsidRPr="0075497C">
        <w:rPr>
          <w:rFonts w:eastAsia="DengXian"/>
          <w:lang w:eastAsia="zh-CN"/>
        </w:rPr>
        <w:t>/</w:t>
      </w:r>
      <w:proofErr w:type="spellStart"/>
      <w:proofErr w:type="gramStart"/>
      <w:r w:rsidRPr="0075497C">
        <w:rPr>
          <w:rFonts w:eastAsia="DengXian"/>
          <w:lang w:eastAsia="zh-CN"/>
        </w:rPr>
        <w:t>ngày.đêm</w:t>
      </w:r>
      <w:proofErr w:type="spellEnd"/>
      <w:proofErr w:type="gramEnd"/>
      <w:r w:rsidRPr="0075497C">
        <w:rPr>
          <w:rFonts w:eastAsia="DengXian"/>
          <w:lang w:eastAsia="zh-CN"/>
        </w:rPr>
        <w:t>.</w:t>
      </w:r>
    </w:p>
    <w:p w14:paraId="330DA314" w14:textId="3866CF97" w:rsidR="0075497C" w:rsidRPr="0075497C" w:rsidRDefault="0075497C" w:rsidP="0035645A">
      <w:pPr>
        <w:spacing w:line="312" w:lineRule="auto"/>
        <w:ind w:firstLine="567"/>
        <w:jc w:val="both"/>
        <w:rPr>
          <w:rFonts w:eastAsia="DengXian"/>
          <w:lang w:eastAsia="zh-CN"/>
        </w:rPr>
      </w:pPr>
      <w:r w:rsidRPr="0075497C">
        <w:rPr>
          <w:rFonts w:eastAsia="DengXian"/>
          <w:spacing w:val="-2"/>
          <w:lang w:eastAsia="zh-CN"/>
        </w:rPr>
        <w:t xml:space="preserve">● </w:t>
      </w:r>
      <w:proofErr w:type="spellStart"/>
      <w:r w:rsidRPr="0075497C">
        <w:rPr>
          <w:rFonts w:eastAsia="DengXian"/>
          <w:spacing w:val="-2"/>
          <w:lang w:eastAsia="zh-CN"/>
        </w:rPr>
        <w:t>Đối</w:t>
      </w:r>
      <w:proofErr w:type="spellEnd"/>
      <w:r w:rsidRPr="0075497C">
        <w:rPr>
          <w:rFonts w:eastAsia="DengXian"/>
          <w:spacing w:val="-2"/>
          <w:lang w:eastAsia="zh-CN"/>
        </w:rPr>
        <w:t xml:space="preserve"> </w:t>
      </w:r>
      <w:proofErr w:type="spellStart"/>
      <w:r w:rsidRPr="0075497C">
        <w:rPr>
          <w:rFonts w:eastAsia="DengXian"/>
          <w:spacing w:val="-2"/>
          <w:lang w:eastAsia="zh-CN"/>
        </w:rPr>
        <w:t>với</w:t>
      </w:r>
      <w:proofErr w:type="spellEnd"/>
      <w:r w:rsidRPr="0075497C">
        <w:rPr>
          <w:rFonts w:eastAsia="DengXian"/>
          <w:spacing w:val="-2"/>
          <w:lang w:eastAsia="zh-CN"/>
        </w:rPr>
        <w:t xml:space="preserve"> </w:t>
      </w:r>
      <w:proofErr w:type="spellStart"/>
      <w:r w:rsidRPr="0075497C">
        <w:rPr>
          <w:rFonts w:eastAsia="DengXian"/>
          <w:spacing w:val="-2"/>
          <w:lang w:eastAsia="zh-CN"/>
        </w:rPr>
        <w:t>bể</w:t>
      </w:r>
      <w:proofErr w:type="spellEnd"/>
      <w:r w:rsidRPr="0075497C">
        <w:rPr>
          <w:rFonts w:eastAsia="DengXian"/>
          <w:spacing w:val="-2"/>
          <w:lang w:eastAsia="zh-CN"/>
        </w:rPr>
        <w:t xml:space="preserve"> </w:t>
      </w:r>
      <w:proofErr w:type="spellStart"/>
      <w:r w:rsidRPr="0075497C">
        <w:rPr>
          <w:rFonts w:eastAsia="DengXian"/>
          <w:spacing w:val="-2"/>
          <w:lang w:eastAsia="zh-CN"/>
        </w:rPr>
        <w:t>lắng</w:t>
      </w:r>
      <w:proofErr w:type="spellEnd"/>
      <w:r w:rsidRPr="0075497C">
        <w:rPr>
          <w:rFonts w:eastAsia="DengXian"/>
          <w:spacing w:val="-2"/>
          <w:lang w:eastAsia="zh-CN"/>
        </w:rPr>
        <w:t xml:space="preserve">: </w:t>
      </w:r>
      <w:proofErr w:type="spellStart"/>
      <w:r w:rsidRPr="0075497C">
        <w:rPr>
          <w:rFonts w:eastAsia="DengXian"/>
          <w:spacing w:val="-2"/>
          <w:lang w:eastAsia="zh-CN"/>
        </w:rPr>
        <w:t>quá</w:t>
      </w:r>
      <w:proofErr w:type="spellEnd"/>
      <w:r w:rsidRPr="0075497C">
        <w:rPr>
          <w:rFonts w:eastAsia="DengXian"/>
          <w:spacing w:val="-2"/>
          <w:lang w:eastAsia="zh-CN"/>
        </w:rPr>
        <w:t xml:space="preserve"> </w:t>
      </w:r>
      <w:proofErr w:type="spellStart"/>
      <w:r w:rsidRPr="0075497C">
        <w:rPr>
          <w:rFonts w:eastAsia="DengXian"/>
          <w:spacing w:val="-2"/>
          <w:lang w:eastAsia="zh-CN"/>
        </w:rPr>
        <w:t>trình</w:t>
      </w:r>
      <w:proofErr w:type="spellEnd"/>
      <w:r w:rsidRPr="0075497C">
        <w:rPr>
          <w:rFonts w:eastAsia="DengXian"/>
          <w:spacing w:val="-2"/>
          <w:lang w:eastAsia="zh-CN"/>
        </w:rPr>
        <w:t xml:space="preserve"> </w:t>
      </w:r>
      <w:proofErr w:type="spellStart"/>
      <w:r w:rsidRPr="0075497C">
        <w:rPr>
          <w:rFonts w:eastAsia="DengXian"/>
          <w:spacing w:val="-2"/>
          <w:lang w:eastAsia="zh-CN"/>
        </w:rPr>
        <w:t>keo</w:t>
      </w:r>
      <w:proofErr w:type="spellEnd"/>
      <w:r w:rsidRPr="0075497C">
        <w:rPr>
          <w:rFonts w:eastAsia="DengXian"/>
          <w:spacing w:val="-2"/>
          <w:lang w:eastAsia="zh-CN"/>
        </w:rPr>
        <w:t xml:space="preserve"> </w:t>
      </w:r>
      <w:proofErr w:type="spellStart"/>
      <w:r w:rsidRPr="0075497C">
        <w:rPr>
          <w:rFonts w:eastAsia="DengXian"/>
          <w:spacing w:val="-2"/>
          <w:lang w:eastAsia="zh-CN"/>
        </w:rPr>
        <w:t>tụ</w:t>
      </w:r>
      <w:proofErr w:type="spellEnd"/>
      <w:r w:rsidRPr="0075497C">
        <w:rPr>
          <w:rFonts w:eastAsia="DengXian"/>
          <w:spacing w:val="-2"/>
          <w:lang w:eastAsia="zh-CN"/>
        </w:rPr>
        <w:t xml:space="preserve"> </w:t>
      </w:r>
      <w:proofErr w:type="spellStart"/>
      <w:r w:rsidRPr="0075497C">
        <w:rPr>
          <w:rFonts w:eastAsia="DengXian"/>
          <w:spacing w:val="-2"/>
          <w:lang w:eastAsia="zh-CN"/>
        </w:rPr>
        <w:t>tạo</w:t>
      </w:r>
      <w:proofErr w:type="spellEnd"/>
      <w:r w:rsidRPr="0075497C">
        <w:rPr>
          <w:rFonts w:eastAsia="DengXian"/>
          <w:spacing w:val="-2"/>
          <w:lang w:eastAsia="zh-CN"/>
        </w:rPr>
        <w:t xml:space="preserve"> </w:t>
      </w:r>
      <w:proofErr w:type="spellStart"/>
      <w:r w:rsidRPr="0075497C">
        <w:rPr>
          <w:rFonts w:eastAsia="DengXian"/>
          <w:spacing w:val="-2"/>
          <w:lang w:eastAsia="zh-CN"/>
        </w:rPr>
        <w:t>bông</w:t>
      </w:r>
      <w:proofErr w:type="spellEnd"/>
      <w:r w:rsidRPr="0075497C">
        <w:rPr>
          <w:rFonts w:eastAsia="DengXian"/>
          <w:spacing w:val="-2"/>
          <w:lang w:eastAsia="zh-CN"/>
        </w:rPr>
        <w:t xml:space="preserve"> </w:t>
      </w:r>
      <w:proofErr w:type="spellStart"/>
      <w:r w:rsidRPr="0075497C">
        <w:rPr>
          <w:rFonts w:eastAsia="DengXian"/>
          <w:spacing w:val="-2"/>
          <w:lang w:eastAsia="zh-CN"/>
        </w:rPr>
        <w:t>tại</w:t>
      </w:r>
      <w:proofErr w:type="spellEnd"/>
      <w:r w:rsidRPr="0075497C">
        <w:rPr>
          <w:rFonts w:eastAsia="DengXian"/>
          <w:spacing w:val="-2"/>
          <w:lang w:eastAsia="zh-CN"/>
        </w:rPr>
        <w:t xml:space="preserve"> </w:t>
      </w:r>
      <w:proofErr w:type="spellStart"/>
      <w:r w:rsidRPr="0075497C">
        <w:rPr>
          <w:rFonts w:eastAsia="DengXian"/>
          <w:spacing w:val="-2"/>
          <w:lang w:eastAsia="zh-CN"/>
        </w:rPr>
        <w:t>bể</w:t>
      </w:r>
      <w:proofErr w:type="spellEnd"/>
      <w:r w:rsidRPr="0075497C">
        <w:rPr>
          <w:rFonts w:eastAsia="DengXian"/>
          <w:spacing w:val="-2"/>
          <w:lang w:eastAsia="zh-CN"/>
        </w:rPr>
        <w:t xml:space="preserve"> </w:t>
      </w:r>
      <w:proofErr w:type="spellStart"/>
      <w:r w:rsidRPr="0075497C">
        <w:rPr>
          <w:rFonts w:eastAsia="DengXian"/>
          <w:spacing w:val="-2"/>
          <w:lang w:eastAsia="zh-CN"/>
        </w:rPr>
        <w:t>lắng</w:t>
      </w:r>
      <w:proofErr w:type="spellEnd"/>
      <w:r w:rsidRPr="0075497C">
        <w:rPr>
          <w:rFonts w:eastAsia="DengXian"/>
          <w:spacing w:val="-2"/>
          <w:lang w:eastAsia="zh-CN"/>
        </w:rPr>
        <w:t xml:space="preserve"> </w:t>
      </w:r>
      <w:proofErr w:type="spellStart"/>
      <w:r w:rsidRPr="0075497C">
        <w:rPr>
          <w:rFonts w:eastAsia="DengXian"/>
          <w:spacing w:val="-2"/>
          <w:lang w:eastAsia="zh-CN"/>
        </w:rPr>
        <w:t>sẽ</w:t>
      </w:r>
      <w:proofErr w:type="spellEnd"/>
      <w:r w:rsidRPr="0075497C">
        <w:rPr>
          <w:rFonts w:eastAsia="DengXian"/>
          <w:spacing w:val="-2"/>
          <w:lang w:eastAsia="zh-CN"/>
        </w:rPr>
        <w:t xml:space="preserve"> </w:t>
      </w:r>
      <w:proofErr w:type="spellStart"/>
      <w:r w:rsidRPr="0075497C">
        <w:rPr>
          <w:rFonts w:eastAsia="DengXian"/>
          <w:spacing w:val="-2"/>
          <w:lang w:eastAsia="zh-CN"/>
        </w:rPr>
        <w:t>phát</w:t>
      </w:r>
      <w:proofErr w:type="spellEnd"/>
      <w:r w:rsidRPr="0075497C">
        <w:rPr>
          <w:rFonts w:eastAsia="DengXian"/>
          <w:spacing w:val="-2"/>
          <w:lang w:eastAsia="zh-CN"/>
        </w:rPr>
        <w:t xml:space="preserve"> </w:t>
      </w:r>
      <w:proofErr w:type="spellStart"/>
      <w:r w:rsidRPr="0075497C">
        <w:rPr>
          <w:rFonts w:eastAsia="DengXian"/>
          <w:spacing w:val="-2"/>
          <w:lang w:eastAsia="zh-CN"/>
        </w:rPr>
        <w:t>sinh</w:t>
      </w:r>
      <w:proofErr w:type="spellEnd"/>
      <w:r w:rsidRPr="0075497C">
        <w:rPr>
          <w:rFonts w:eastAsia="DengXian"/>
          <w:spacing w:val="-2"/>
          <w:lang w:eastAsia="zh-CN"/>
        </w:rPr>
        <w:t xml:space="preserve"> </w:t>
      </w:r>
      <w:proofErr w:type="spellStart"/>
      <w:r w:rsidRPr="0075497C">
        <w:rPr>
          <w:rFonts w:eastAsia="DengXian"/>
          <w:spacing w:val="-2"/>
          <w:lang w:eastAsia="zh-CN"/>
        </w:rPr>
        <w:t>bùn</w:t>
      </w:r>
      <w:proofErr w:type="spellEnd"/>
      <w:r w:rsidRPr="0075497C">
        <w:rPr>
          <w:rFonts w:eastAsia="DengXian"/>
          <w:spacing w:val="-2"/>
          <w:lang w:eastAsia="zh-CN"/>
        </w:rPr>
        <w:t xml:space="preserve"> </w:t>
      </w:r>
      <w:proofErr w:type="spellStart"/>
      <w:r w:rsidRPr="0075497C">
        <w:rPr>
          <w:rFonts w:eastAsia="DengXian"/>
          <w:spacing w:val="-2"/>
          <w:lang w:eastAsia="zh-CN"/>
        </w:rPr>
        <w:t>lắng</w:t>
      </w:r>
      <w:proofErr w:type="spellEnd"/>
      <w:r w:rsidRPr="0075497C">
        <w:rPr>
          <w:rFonts w:eastAsia="DengXian"/>
          <w:spacing w:val="-2"/>
          <w:lang w:eastAsia="zh-CN"/>
        </w:rPr>
        <w:t xml:space="preserve"> </w:t>
      </w:r>
      <w:proofErr w:type="spellStart"/>
      <w:r w:rsidRPr="0075497C">
        <w:rPr>
          <w:rFonts w:eastAsia="DengXian"/>
          <w:spacing w:val="-2"/>
          <w:lang w:eastAsia="zh-CN"/>
        </w:rPr>
        <w:t>tại</w:t>
      </w:r>
      <w:proofErr w:type="spellEnd"/>
      <w:r w:rsidRPr="0075497C">
        <w:rPr>
          <w:rFonts w:eastAsia="DengXian"/>
          <w:spacing w:val="-2"/>
          <w:lang w:eastAsia="zh-CN"/>
        </w:rPr>
        <w:t xml:space="preserve"> </w:t>
      </w:r>
      <w:proofErr w:type="spellStart"/>
      <w:r w:rsidRPr="0075497C">
        <w:rPr>
          <w:rFonts w:eastAsia="DengXian"/>
          <w:spacing w:val="-2"/>
          <w:lang w:eastAsia="zh-CN"/>
        </w:rPr>
        <w:t>đáy</w:t>
      </w:r>
      <w:proofErr w:type="spellEnd"/>
      <w:r w:rsidRPr="0075497C">
        <w:rPr>
          <w:rFonts w:eastAsia="DengXian"/>
          <w:spacing w:val="-2"/>
          <w:lang w:eastAsia="zh-CN"/>
        </w:rPr>
        <w:t xml:space="preserve"> </w:t>
      </w:r>
      <w:proofErr w:type="spellStart"/>
      <w:r w:rsidRPr="0075497C">
        <w:rPr>
          <w:rFonts w:eastAsia="DengXian"/>
          <w:spacing w:val="-2"/>
          <w:lang w:eastAsia="zh-CN"/>
        </w:rPr>
        <w:t>bể</w:t>
      </w:r>
      <w:proofErr w:type="spellEnd"/>
      <w:r w:rsidRPr="0075497C">
        <w:rPr>
          <w:rFonts w:eastAsia="DengXian"/>
          <w:spacing w:val="-2"/>
          <w:lang w:eastAsia="zh-CN"/>
        </w:rPr>
        <w:t xml:space="preserve">. </w:t>
      </w:r>
      <w:proofErr w:type="spellStart"/>
      <w:r w:rsidRPr="0075497C">
        <w:rPr>
          <w:rFonts w:eastAsia="DengXian"/>
          <w:spacing w:val="-2"/>
          <w:lang w:eastAsia="zh-CN"/>
        </w:rPr>
        <w:t>Nước</w:t>
      </w:r>
      <w:proofErr w:type="spellEnd"/>
      <w:r w:rsidRPr="0075497C">
        <w:rPr>
          <w:rFonts w:eastAsia="DengXian"/>
          <w:spacing w:val="-2"/>
          <w:lang w:eastAsia="zh-CN"/>
        </w:rPr>
        <w:t xml:space="preserve"> </w:t>
      </w:r>
      <w:proofErr w:type="spellStart"/>
      <w:r w:rsidRPr="0075497C">
        <w:rPr>
          <w:rFonts w:eastAsia="DengXian"/>
          <w:spacing w:val="-2"/>
          <w:lang w:eastAsia="zh-CN"/>
        </w:rPr>
        <w:t>thải</w:t>
      </w:r>
      <w:proofErr w:type="spellEnd"/>
      <w:r w:rsidRPr="0075497C">
        <w:rPr>
          <w:rFonts w:eastAsia="DengXian"/>
          <w:spacing w:val="-2"/>
          <w:lang w:eastAsia="zh-CN"/>
        </w:rPr>
        <w:t xml:space="preserve"> </w:t>
      </w:r>
      <w:proofErr w:type="spellStart"/>
      <w:r w:rsidRPr="0075497C">
        <w:rPr>
          <w:rFonts w:eastAsia="DengXian"/>
          <w:spacing w:val="-2"/>
          <w:lang w:eastAsia="zh-CN"/>
        </w:rPr>
        <w:t>xả</w:t>
      </w:r>
      <w:proofErr w:type="spellEnd"/>
      <w:r w:rsidRPr="0075497C">
        <w:rPr>
          <w:rFonts w:eastAsia="DengXian"/>
          <w:spacing w:val="-2"/>
          <w:lang w:eastAsia="zh-CN"/>
        </w:rPr>
        <w:t xml:space="preserve"> </w:t>
      </w:r>
      <w:proofErr w:type="spellStart"/>
      <w:r w:rsidRPr="0075497C">
        <w:rPr>
          <w:rFonts w:eastAsia="DengXian"/>
          <w:spacing w:val="-2"/>
          <w:lang w:eastAsia="zh-CN"/>
        </w:rPr>
        <w:t>bể</w:t>
      </w:r>
      <w:proofErr w:type="spellEnd"/>
      <w:r w:rsidRPr="0075497C">
        <w:rPr>
          <w:rFonts w:eastAsia="DengXian"/>
          <w:spacing w:val="-2"/>
          <w:lang w:eastAsia="zh-CN"/>
        </w:rPr>
        <w:t xml:space="preserve"> </w:t>
      </w:r>
      <w:proofErr w:type="spellStart"/>
      <w:r w:rsidRPr="0075497C">
        <w:rPr>
          <w:rFonts w:eastAsia="DengXian"/>
          <w:spacing w:val="-2"/>
          <w:lang w:eastAsia="zh-CN"/>
        </w:rPr>
        <w:t>lắng</w:t>
      </w:r>
      <w:proofErr w:type="spellEnd"/>
      <w:r w:rsidRPr="0075497C">
        <w:rPr>
          <w:rFonts w:eastAsia="DengXian"/>
          <w:spacing w:val="-2"/>
          <w:lang w:eastAsia="zh-CN"/>
        </w:rPr>
        <w:t xml:space="preserve"> </w:t>
      </w:r>
      <w:proofErr w:type="spellStart"/>
      <w:r w:rsidRPr="0075497C">
        <w:rPr>
          <w:rFonts w:eastAsia="DengXian"/>
          <w:spacing w:val="-2"/>
          <w:lang w:eastAsia="zh-CN"/>
        </w:rPr>
        <w:t>thực</w:t>
      </w:r>
      <w:proofErr w:type="spellEnd"/>
      <w:r w:rsidRPr="0075497C">
        <w:rPr>
          <w:rFonts w:eastAsia="DengXian"/>
          <w:spacing w:val="-2"/>
          <w:lang w:eastAsia="zh-CN"/>
        </w:rPr>
        <w:t xml:space="preserve"> </w:t>
      </w:r>
      <w:proofErr w:type="spellStart"/>
      <w:r w:rsidRPr="0075497C">
        <w:rPr>
          <w:rFonts w:eastAsia="DengXian"/>
          <w:spacing w:val="-2"/>
          <w:lang w:eastAsia="zh-CN"/>
        </w:rPr>
        <w:t>hiện</w:t>
      </w:r>
      <w:proofErr w:type="spellEnd"/>
      <w:r w:rsidRPr="0075497C">
        <w:rPr>
          <w:rFonts w:eastAsia="DengXian"/>
          <w:spacing w:val="-2"/>
          <w:lang w:eastAsia="zh-CN"/>
        </w:rPr>
        <w:t xml:space="preserve"> </w:t>
      </w:r>
      <w:proofErr w:type="spellStart"/>
      <w:r w:rsidRPr="0075497C">
        <w:rPr>
          <w:rFonts w:eastAsia="DengXian"/>
          <w:spacing w:val="-2"/>
          <w:lang w:eastAsia="zh-CN"/>
        </w:rPr>
        <w:t>định</w:t>
      </w:r>
      <w:proofErr w:type="spellEnd"/>
      <w:r w:rsidRPr="0075497C">
        <w:rPr>
          <w:rFonts w:eastAsia="DengXian"/>
          <w:spacing w:val="-2"/>
          <w:lang w:eastAsia="zh-CN"/>
        </w:rPr>
        <w:t xml:space="preserve"> </w:t>
      </w:r>
      <w:proofErr w:type="spellStart"/>
      <w:r w:rsidRPr="0075497C">
        <w:rPr>
          <w:rFonts w:eastAsia="DengXian"/>
          <w:spacing w:val="-2"/>
          <w:lang w:eastAsia="zh-CN"/>
        </w:rPr>
        <w:t>kỳ</w:t>
      </w:r>
      <w:proofErr w:type="spellEnd"/>
      <w:r w:rsidRPr="0075497C">
        <w:rPr>
          <w:rFonts w:eastAsia="DengXian"/>
          <w:spacing w:val="-2"/>
          <w:lang w:eastAsia="zh-CN"/>
        </w:rPr>
        <w:t xml:space="preserve"> 02 </w:t>
      </w:r>
      <w:proofErr w:type="spellStart"/>
      <w:r w:rsidRPr="0075497C">
        <w:rPr>
          <w:rFonts w:eastAsia="DengXian"/>
          <w:spacing w:val="-2"/>
          <w:lang w:eastAsia="zh-CN"/>
        </w:rPr>
        <w:t>tuần</w:t>
      </w:r>
      <w:proofErr w:type="spellEnd"/>
      <w:r w:rsidRPr="0075497C">
        <w:rPr>
          <w:rFonts w:eastAsia="DengXian"/>
          <w:spacing w:val="-2"/>
          <w:lang w:eastAsia="zh-CN"/>
        </w:rPr>
        <w:t>/</w:t>
      </w:r>
      <w:proofErr w:type="spellStart"/>
      <w:r w:rsidRPr="0075497C">
        <w:rPr>
          <w:rFonts w:eastAsia="DengXian"/>
          <w:spacing w:val="-2"/>
          <w:lang w:eastAsia="zh-CN"/>
        </w:rPr>
        <w:t>lần</w:t>
      </w:r>
      <w:proofErr w:type="spellEnd"/>
      <w:r w:rsidRPr="0075497C">
        <w:rPr>
          <w:rFonts w:eastAsia="DengXian"/>
          <w:spacing w:val="-2"/>
          <w:lang w:eastAsia="zh-CN"/>
        </w:rPr>
        <w:t xml:space="preserve">, </w:t>
      </w:r>
      <w:proofErr w:type="spellStart"/>
      <w:r w:rsidRPr="0075497C">
        <w:rPr>
          <w:rFonts w:eastAsia="DengXian"/>
          <w:spacing w:val="-2"/>
          <w:lang w:eastAsia="zh-CN"/>
        </w:rPr>
        <w:t>mỗi</w:t>
      </w:r>
      <w:proofErr w:type="spellEnd"/>
      <w:r w:rsidRPr="0075497C">
        <w:rPr>
          <w:rFonts w:eastAsia="DengXian"/>
          <w:spacing w:val="-2"/>
          <w:lang w:eastAsia="zh-CN"/>
        </w:rPr>
        <w:t xml:space="preserve"> </w:t>
      </w:r>
      <w:proofErr w:type="spellStart"/>
      <w:r w:rsidRPr="0075497C">
        <w:rPr>
          <w:rFonts w:eastAsia="DengXian"/>
          <w:spacing w:val="-2"/>
          <w:lang w:eastAsia="zh-CN"/>
        </w:rPr>
        <w:t>lần</w:t>
      </w:r>
      <w:proofErr w:type="spellEnd"/>
      <w:r w:rsidRPr="0075497C">
        <w:rPr>
          <w:rFonts w:eastAsia="DengXian"/>
          <w:spacing w:val="-2"/>
          <w:lang w:eastAsia="zh-CN"/>
        </w:rPr>
        <w:t xml:space="preserve"> </w:t>
      </w:r>
      <w:proofErr w:type="spellStart"/>
      <w:r w:rsidRPr="0075497C">
        <w:rPr>
          <w:rFonts w:eastAsia="DengXian"/>
          <w:spacing w:val="-2"/>
          <w:lang w:eastAsia="zh-CN"/>
        </w:rPr>
        <w:t>vệ</w:t>
      </w:r>
      <w:proofErr w:type="spellEnd"/>
      <w:r w:rsidRPr="0075497C">
        <w:rPr>
          <w:rFonts w:eastAsia="DengXian"/>
          <w:spacing w:val="-2"/>
          <w:lang w:eastAsia="zh-CN"/>
        </w:rPr>
        <w:t xml:space="preserve"> </w:t>
      </w:r>
      <w:proofErr w:type="spellStart"/>
      <w:r w:rsidRPr="0075497C">
        <w:rPr>
          <w:rFonts w:eastAsia="DengXian"/>
          <w:spacing w:val="-2"/>
          <w:lang w:eastAsia="zh-CN"/>
        </w:rPr>
        <w:t>sinh</w:t>
      </w:r>
      <w:proofErr w:type="spellEnd"/>
      <w:r w:rsidRPr="0075497C">
        <w:rPr>
          <w:rFonts w:eastAsia="DengXian"/>
          <w:spacing w:val="-2"/>
          <w:lang w:eastAsia="zh-CN"/>
        </w:rPr>
        <w:t xml:space="preserve"> 02 </w:t>
      </w:r>
      <w:proofErr w:type="spellStart"/>
      <w:r w:rsidRPr="0075497C">
        <w:rPr>
          <w:rFonts w:eastAsia="DengXian"/>
          <w:spacing w:val="-2"/>
          <w:lang w:eastAsia="zh-CN"/>
        </w:rPr>
        <w:t>bể</w:t>
      </w:r>
      <w:proofErr w:type="spellEnd"/>
      <w:r w:rsidRPr="0075497C">
        <w:rPr>
          <w:rFonts w:eastAsia="DengXian"/>
          <w:spacing w:val="-2"/>
          <w:lang w:eastAsia="zh-CN"/>
        </w:rPr>
        <w:t xml:space="preserve">. Lưu </w:t>
      </w:r>
      <w:proofErr w:type="spellStart"/>
      <w:r w:rsidRPr="0075497C">
        <w:rPr>
          <w:rFonts w:eastAsia="DengXian"/>
          <w:spacing w:val="-2"/>
          <w:lang w:eastAsia="zh-CN"/>
        </w:rPr>
        <w:t>lượng</w:t>
      </w:r>
      <w:proofErr w:type="spellEnd"/>
      <w:r w:rsidRPr="0075497C">
        <w:rPr>
          <w:rFonts w:eastAsia="DengXian"/>
          <w:spacing w:val="-2"/>
          <w:lang w:eastAsia="zh-CN"/>
        </w:rPr>
        <w:t xml:space="preserve"> </w:t>
      </w:r>
      <w:proofErr w:type="spellStart"/>
      <w:r w:rsidRPr="0075497C">
        <w:rPr>
          <w:rFonts w:eastAsia="DengXian"/>
          <w:spacing w:val="-2"/>
          <w:lang w:eastAsia="zh-CN"/>
        </w:rPr>
        <w:t>nước</w:t>
      </w:r>
      <w:proofErr w:type="spellEnd"/>
      <w:r w:rsidRPr="0075497C">
        <w:rPr>
          <w:rFonts w:eastAsia="DengXian"/>
          <w:spacing w:val="-2"/>
          <w:lang w:eastAsia="zh-CN"/>
        </w:rPr>
        <w:t xml:space="preserve"> </w:t>
      </w:r>
      <w:proofErr w:type="spellStart"/>
      <w:r w:rsidRPr="0075497C">
        <w:rPr>
          <w:rFonts w:eastAsia="DengXian"/>
          <w:spacing w:val="-2"/>
          <w:lang w:eastAsia="zh-CN"/>
        </w:rPr>
        <w:t>thải</w:t>
      </w:r>
      <w:proofErr w:type="spellEnd"/>
      <w:r w:rsidRPr="0075497C">
        <w:rPr>
          <w:rFonts w:eastAsia="DengXian"/>
          <w:spacing w:val="-2"/>
          <w:lang w:eastAsia="zh-CN"/>
        </w:rPr>
        <w:t xml:space="preserve"> </w:t>
      </w:r>
      <w:proofErr w:type="spellStart"/>
      <w:r w:rsidRPr="0075497C">
        <w:rPr>
          <w:rFonts w:eastAsia="DengXian"/>
          <w:spacing w:val="-2"/>
          <w:lang w:eastAsia="zh-CN"/>
        </w:rPr>
        <w:t>phát</w:t>
      </w:r>
      <w:proofErr w:type="spellEnd"/>
      <w:r w:rsidRPr="0075497C">
        <w:rPr>
          <w:rFonts w:eastAsia="DengXian"/>
          <w:spacing w:val="-2"/>
          <w:lang w:eastAsia="zh-CN"/>
        </w:rPr>
        <w:t xml:space="preserve"> </w:t>
      </w:r>
      <w:proofErr w:type="spellStart"/>
      <w:r w:rsidRPr="0075497C">
        <w:rPr>
          <w:rFonts w:eastAsia="DengXian"/>
          <w:spacing w:val="-2"/>
          <w:lang w:eastAsia="zh-CN"/>
        </w:rPr>
        <w:t>sinh</w:t>
      </w:r>
      <w:proofErr w:type="spellEnd"/>
      <w:r w:rsidRPr="0075497C">
        <w:rPr>
          <w:rFonts w:eastAsia="DengXian"/>
          <w:spacing w:val="-2"/>
          <w:lang w:eastAsia="zh-CN"/>
        </w:rPr>
        <w:t xml:space="preserve"> </w:t>
      </w:r>
      <w:proofErr w:type="spellStart"/>
      <w:r w:rsidR="0035645A" w:rsidRPr="0075497C">
        <w:rPr>
          <w:rFonts w:eastAsia="DengXian"/>
          <w:lang w:eastAsia="zh-CN"/>
        </w:rPr>
        <w:t>tại</w:t>
      </w:r>
      <w:proofErr w:type="spellEnd"/>
      <w:r w:rsidR="0035645A" w:rsidRPr="0075497C">
        <w:rPr>
          <w:rFonts w:eastAsia="DengXian"/>
          <w:lang w:eastAsia="zh-CN"/>
        </w:rPr>
        <w:t xml:space="preserve"> </w:t>
      </w:r>
      <w:proofErr w:type="spellStart"/>
      <w:r w:rsidR="0035645A" w:rsidRPr="000D1E1A">
        <w:rPr>
          <w:rFonts w:eastAsia="DengXian"/>
          <w:lang w:eastAsia="zh-CN"/>
        </w:rPr>
        <w:t>bể</w:t>
      </w:r>
      <w:proofErr w:type="spellEnd"/>
      <w:r w:rsidR="0035645A" w:rsidRPr="000D1E1A">
        <w:rPr>
          <w:rFonts w:eastAsia="DengXian"/>
          <w:lang w:eastAsia="zh-CN"/>
        </w:rPr>
        <w:t xml:space="preserve"> </w:t>
      </w:r>
      <w:proofErr w:type="spellStart"/>
      <w:r w:rsidR="0035645A" w:rsidRPr="000D1E1A">
        <w:rPr>
          <w:rFonts w:eastAsia="DengXian"/>
          <w:lang w:eastAsia="zh-CN"/>
        </w:rPr>
        <w:t>xử</w:t>
      </w:r>
      <w:proofErr w:type="spellEnd"/>
      <w:r w:rsidR="0035645A" w:rsidRPr="000D1E1A">
        <w:rPr>
          <w:rFonts w:eastAsia="DengXian"/>
          <w:lang w:eastAsia="zh-CN"/>
        </w:rPr>
        <w:t xml:space="preserve"> </w:t>
      </w:r>
      <w:proofErr w:type="spellStart"/>
      <w:r w:rsidR="0035645A" w:rsidRPr="000D1E1A">
        <w:rPr>
          <w:rFonts w:eastAsia="DengXian"/>
          <w:lang w:eastAsia="zh-CN"/>
        </w:rPr>
        <w:t>lý</w:t>
      </w:r>
      <w:proofErr w:type="spellEnd"/>
      <w:r w:rsidR="0035645A" w:rsidRPr="000D1E1A">
        <w:rPr>
          <w:rFonts w:eastAsia="DengXian"/>
          <w:lang w:eastAsia="zh-CN"/>
        </w:rPr>
        <w:t xml:space="preserve"> </w:t>
      </w:r>
      <w:proofErr w:type="spellStart"/>
      <w:r w:rsidR="0035645A" w:rsidRPr="000D1E1A">
        <w:rPr>
          <w:rFonts w:eastAsia="DengXian"/>
          <w:lang w:eastAsia="zh-CN"/>
        </w:rPr>
        <w:t>nước</w:t>
      </w:r>
      <w:proofErr w:type="spellEnd"/>
      <w:r w:rsidR="0035645A" w:rsidRPr="000D1E1A">
        <w:rPr>
          <w:rFonts w:eastAsia="DengXian"/>
          <w:lang w:eastAsia="zh-CN"/>
        </w:rPr>
        <w:t xml:space="preserve"> </w:t>
      </w:r>
      <w:proofErr w:type="spellStart"/>
      <w:r w:rsidR="0035645A" w:rsidRPr="000D1E1A">
        <w:rPr>
          <w:rFonts w:eastAsia="DengXian"/>
          <w:lang w:eastAsia="zh-CN"/>
        </w:rPr>
        <w:t>cấp</w:t>
      </w:r>
      <w:proofErr w:type="spellEnd"/>
      <w:r w:rsidR="0035645A" w:rsidRPr="0075497C">
        <w:rPr>
          <w:rFonts w:eastAsia="DengXian"/>
          <w:lang w:eastAsia="zh-CN"/>
        </w:rPr>
        <w:t xml:space="preserve"> </w:t>
      </w:r>
      <w:r w:rsidR="0035645A" w:rsidRPr="000D1E1A">
        <w:rPr>
          <w:rFonts w:eastAsia="DengXian"/>
          <w:lang w:eastAsia="zh-CN"/>
        </w:rPr>
        <w:t>(</w:t>
      </w:r>
      <w:proofErr w:type="spellStart"/>
      <w:r w:rsidR="0035645A" w:rsidRPr="000D1E1A">
        <w:rPr>
          <w:rFonts w:eastAsia="DengXian"/>
          <w:lang w:eastAsia="zh-CN"/>
        </w:rPr>
        <w:t>xã</w:t>
      </w:r>
      <w:proofErr w:type="spellEnd"/>
      <w:r w:rsidR="0035645A" w:rsidRPr="000D1E1A">
        <w:rPr>
          <w:rFonts w:eastAsia="DengXian"/>
          <w:lang w:eastAsia="zh-CN"/>
        </w:rPr>
        <w:t xml:space="preserve"> Cam Nghĩa) </w:t>
      </w:r>
      <w:proofErr w:type="spellStart"/>
      <w:r w:rsidRPr="0075497C">
        <w:rPr>
          <w:rFonts w:eastAsia="DengXian"/>
          <w:spacing w:val="-2"/>
          <w:lang w:eastAsia="zh-CN"/>
        </w:rPr>
        <w:t>là</w:t>
      </w:r>
      <w:proofErr w:type="spellEnd"/>
      <w:r w:rsidRPr="0075497C">
        <w:rPr>
          <w:rFonts w:eastAsia="DengXian"/>
          <w:spacing w:val="-2"/>
          <w:lang w:eastAsia="zh-CN"/>
        </w:rPr>
        <w:t xml:space="preserve"> </w:t>
      </w:r>
      <w:r w:rsidR="0035645A" w:rsidRPr="000D1E1A">
        <w:rPr>
          <w:rFonts w:eastAsia="DengXian"/>
          <w:lang w:eastAsia="zh-CN"/>
        </w:rPr>
        <w:t>02</w:t>
      </w:r>
      <w:r w:rsidRPr="0075497C">
        <w:rPr>
          <w:rFonts w:eastAsia="DengXian"/>
          <w:lang w:eastAsia="zh-CN"/>
        </w:rPr>
        <w:t xml:space="preserve"> m</w:t>
      </w:r>
      <w:r w:rsidRPr="0075497C">
        <w:rPr>
          <w:rFonts w:eastAsia="DengXian"/>
          <w:vertAlign w:val="superscript"/>
          <w:lang w:eastAsia="zh-CN"/>
        </w:rPr>
        <w:t>3</w:t>
      </w:r>
      <w:r w:rsidRPr="0075497C">
        <w:rPr>
          <w:rFonts w:eastAsia="DengXian"/>
          <w:lang w:eastAsia="zh-CN"/>
        </w:rPr>
        <w:t>/</w:t>
      </w:r>
      <w:proofErr w:type="spellStart"/>
      <w:r w:rsidRPr="0075497C">
        <w:rPr>
          <w:rFonts w:eastAsia="DengXian"/>
          <w:lang w:eastAsia="zh-CN"/>
        </w:rPr>
        <w:t>đợt</w:t>
      </w:r>
      <w:proofErr w:type="spellEnd"/>
      <w:r w:rsidRPr="0075497C">
        <w:rPr>
          <w:rFonts w:eastAsia="DengXian"/>
          <w:lang w:eastAsia="zh-CN"/>
        </w:rPr>
        <w:t xml:space="preserve"> </w:t>
      </w:r>
      <w:proofErr w:type="spellStart"/>
      <w:r w:rsidRPr="0075497C">
        <w:rPr>
          <w:rFonts w:eastAsia="DengXian"/>
          <w:lang w:eastAsia="zh-CN"/>
        </w:rPr>
        <w:t>xả</w:t>
      </w:r>
      <w:proofErr w:type="spellEnd"/>
      <w:r w:rsidRPr="0075497C">
        <w:rPr>
          <w:rFonts w:eastAsia="DengXian"/>
          <w:lang w:eastAsia="zh-CN"/>
        </w:rPr>
        <w:t>.</w:t>
      </w:r>
    </w:p>
    <w:p w14:paraId="09CDB390" w14:textId="77777777" w:rsidR="00F01630" w:rsidRPr="000D1E1A" w:rsidRDefault="00F01630" w:rsidP="0035645A">
      <w:pPr>
        <w:spacing w:line="312" w:lineRule="auto"/>
        <w:ind w:firstLine="567"/>
        <w:jc w:val="both"/>
        <w:rPr>
          <w:lang w:val="nl-NL"/>
        </w:rPr>
      </w:pPr>
      <w:r w:rsidRPr="000D1E1A">
        <w:rPr>
          <w:lang w:val="nl-NL"/>
        </w:rPr>
        <w:t>- Khí thải:</w:t>
      </w:r>
    </w:p>
    <w:p w14:paraId="336E4187" w14:textId="5F21747A" w:rsidR="00F01630" w:rsidRPr="000D1E1A" w:rsidRDefault="00F01630" w:rsidP="0035645A">
      <w:pPr>
        <w:spacing w:line="312" w:lineRule="auto"/>
        <w:ind w:firstLine="567"/>
        <w:jc w:val="both"/>
        <w:rPr>
          <w:rFonts w:eastAsia="Calibri"/>
          <w:lang w:val="nl-NL"/>
        </w:rPr>
      </w:pPr>
      <w:r w:rsidRPr="000D1E1A">
        <w:rPr>
          <w:rFonts w:eastAsia="Calibri"/>
          <w:lang w:val="nl-NL"/>
        </w:rPr>
        <w:t xml:space="preserve">+ Bụi, khí thải phát sinh từ các phương tiện giao thông ra vào </w:t>
      </w:r>
      <w:r w:rsidR="00407365" w:rsidRPr="000D1E1A">
        <w:rPr>
          <w:rFonts w:eastAsia="Calibri"/>
          <w:lang w:val="nl-NL"/>
        </w:rPr>
        <w:t>dự án</w:t>
      </w:r>
      <w:r w:rsidRPr="000D1E1A">
        <w:rPr>
          <w:rFonts w:eastAsia="Calibri"/>
          <w:lang w:val="nl-NL"/>
        </w:rPr>
        <w:t xml:space="preserve">; mùi hôi từ khu vực xử lý chất thải (nước thải, rác thải. </w:t>
      </w:r>
      <w:r w:rsidR="00407365" w:rsidRPr="000D1E1A">
        <w:rPr>
          <w:rFonts w:eastAsia="Calibri"/>
          <w:lang w:val="nl-NL"/>
        </w:rPr>
        <w:t>t</w:t>
      </w:r>
      <w:r w:rsidRPr="000D1E1A">
        <w:rPr>
          <w:rFonts w:eastAsia="Calibri"/>
          <w:lang w:val="nl-NL"/>
        </w:rPr>
        <w:t>hành phần chủ yếu: bụi, CO, NO</w:t>
      </w:r>
      <w:r w:rsidRPr="000D1E1A">
        <w:rPr>
          <w:rFonts w:eastAsia="Calibri"/>
          <w:vertAlign w:val="subscript"/>
          <w:lang w:val="nl-NL"/>
        </w:rPr>
        <w:t>x</w:t>
      </w:r>
      <w:r w:rsidRPr="000D1E1A">
        <w:rPr>
          <w:rFonts w:eastAsia="Calibri"/>
          <w:lang w:val="nl-NL"/>
        </w:rPr>
        <w:t>, HC…</w:t>
      </w:r>
    </w:p>
    <w:p w14:paraId="5F690510" w14:textId="7F70F313" w:rsidR="00AE0E6A" w:rsidRPr="000D1E1A" w:rsidRDefault="00AE0E6A" w:rsidP="0035645A">
      <w:pPr>
        <w:spacing w:line="312" w:lineRule="auto"/>
        <w:jc w:val="both"/>
        <w:rPr>
          <w:i/>
          <w:lang w:val="nl-NL"/>
        </w:rPr>
      </w:pPr>
      <w:r w:rsidRPr="000D1E1A">
        <w:rPr>
          <w:i/>
          <w:lang w:val="nl-NL"/>
        </w:rPr>
        <w:t>5.3.2.2. Chất thải rắn, chất thải</w:t>
      </w:r>
      <w:r w:rsidR="00F01630" w:rsidRPr="000D1E1A">
        <w:rPr>
          <w:i/>
          <w:lang w:val="nl-NL"/>
        </w:rPr>
        <w:t xml:space="preserve"> </w:t>
      </w:r>
      <w:r w:rsidRPr="000D1E1A">
        <w:rPr>
          <w:i/>
          <w:lang w:val="nl-NL"/>
        </w:rPr>
        <w:t>nguy hại</w:t>
      </w:r>
    </w:p>
    <w:p w14:paraId="6A366CBD" w14:textId="77777777" w:rsidR="0035645A" w:rsidRPr="0035645A" w:rsidRDefault="0035645A" w:rsidP="0035645A">
      <w:pPr>
        <w:spacing w:line="312" w:lineRule="auto"/>
        <w:ind w:firstLine="567"/>
        <w:jc w:val="both"/>
        <w:rPr>
          <w:rFonts w:eastAsia="Calibri"/>
          <w:lang w:val="nl-NL"/>
        </w:rPr>
      </w:pPr>
      <w:bookmarkStart w:id="676" w:name="_Toc141749168"/>
      <w:r w:rsidRPr="0035645A">
        <w:rPr>
          <w:rFonts w:eastAsia="Calibri"/>
          <w:lang w:val="nl-NL"/>
        </w:rPr>
        <w:t>- Chất thải rắn thông thường:</w:t>
      </w:r>
    </w:p>
    <w:p w14:paraId="44F684E6" w14:textId="784E763C" w:rsidR="0035645A" w:rsidRPr="0035645A" w:rsidRDefault="0035645A" w:rsidP="0035645A">
      <w:pPr>
        <w:spacing w:line="312" w:lineRule="auto"/>
        <w:ind w:firstLine="567"/>
        <w:jc w:val="both"/>
        <w:rPr>
          <w:lang w:val="nl-NL"/>
        </w:rPr>
      </w:pPr>
      <w:r w:rsidRPr="0035645A">
        <w:rPr>
          <w:rFonts w:eastAsia="Calibri"/>
          <w:lang w:val="nl-NL"/>
        </w:rPr>
        <w:t xml:space="preserve">+ CTR sinh hoạt của </w:t>
      </w:r>
      <w:r w:rsidRPr="000D1E1A">
        <w:rPr>
          <w:rFonts w:eastAsia="Calibri"/>
          <w:lang w:val="nl-NL"/>
        </w:rPr>
        <w:t>05</w:t>
      </w:r>
      <w:r w:rsidRPr="0035645A">
        <w:rPr>
          <w:rFonts w:eastAsia="Calibri"/>
          <w:lang w:val="nl-NL"/>
        </w:rPr>
        <w:t xml:space="preserve"> CBCNV, khối lượng khoảng </w:t>
      </w:r>
      <w:r w:rsidRPr="000D1E1A">
        <w:rPr>
          <w:rFonts w:eastAsia="Calibri"/>
          <w:lang w:val="nl-NL"/>
        </w:rPr>
        <w:t>3</w:t>
      </w:r>
      <w:r w:rsidRPr="0035645A">
        <w:rPr>
          <w:rFonts w:eastAsia="Calibri"/>
          <w:lang w:val="nl-NL"/>
        </w:rPr>
        <w:t xml:space="preserve"> kg/ngày. Thành phần chủ yếu </w:t>
      </w:r>
      <w:r w:rsidRPr="0035645A">
        <w:rPr>
          <w:lang w:val="nl-NL"/>
        </w:rPr>
        <w:t>là rau quả, thức ăn dư thừa, bao bì, gói đựng đồ ăn, thức uống,…</w:t>
      </w:r>
    </w:p>
    <w:p w14:paraId="40553728" w14:textId="77777777" w:rsidR="0035645A" w:rsidRPr="0035645A" w:rsidRDefault="0035645A" w:rsidP="0035645A">
      <w:pPr>
        <w:spacing w:line="312" w:lineRule="auto"/>
        <w:ind w:firstLine="567"/>
        <w:jc w:val="both"/>
        <w:rPr>
          <w:lang w:val="nl-NL"/>
        </w:rPr>
      </w:pPr>
      <w:r w:rsidRPr="0035645A">
        <w:rPr>
          <w:lang w:val="nl-NL"/>
        </w:rPr>
        <w:t xml:space="preserve">+ CTR sản xuất: </w:t>
      </w:r>
    </w:p>
    <w:p w14:paraId="2031DDF0" w14:textId="2F58516A" w:rsidR="0035645A" w:rsidRPr="000D1E1A" w:rsidRDefault="0035645A" w:rsidP="0035645A">
      <w:pPr>
        <w:spacing w:line="312" w:lineRule="auto"/>
        <w:ind w:firstLine="567"/>
        <w:jc w:val="both"/>
        <w:rPr>
          <w:rFonts w:eastAsia="DengXian"/>
          <w:lang w:eastAsia="zh-CN"/>
        </w:rPr>
      </w:pPr>
      <w:r w:rsidRPr="0035645A">
        <w:rPr>
          <w:rFonts w:eastAsia="DengXian"/>
          <w:lang w:eastAsia="zh-CN"/>
        </w:rPr>
        <w:t xml:space="preserve">● </w:t>
      </w:r>
      <w:proofErr w:type="spellStart"/>
      <w:r w:rsidRPr="0035645A">
        <w:rPr>
          <w:rFonts w:eastAsia="DengXian"/>
          <w:lang w:eastAsia="zh-CN"/>
        </w:rPr>
        <w:t>Bùn</w:t>
      </w:r>
      <w:proofErr w:type="spellEnd"/>
      <w:r w:rsidRPr="0035645A">
        <w:rPr>
          <w:rFonts w:eastAsia="DengXian"/>
          <w:lang w:eastAsia="zh-CN"/>
        </w:rPr>
        <w:t xml:space="preserve"> </w:t>
      </w:r>
      <w:proofErr w:type="spellStart"/>
      <w:r w:rsidRPr="0035645A">
        <w:rPr>
          <w:rFonts w:eastAsia="DengXian"/>
          <w:lang w:eastAsia="zh-CN"/>
        </w:rPr>
        <w:t>thải</w:t>
      </w:r>
      <w:proofErr w:type="spellEnd"/>
      <w:r w:rsidRPr="0035645A">
        <w:rPr>
          <w:rFonts w:eastAsia="DengXian"/>
          <w:lang w:eastAsia="zh-CN"/>
        </w:rPr>
        <w:t xml:space="preserve"> </w:t>
      </w:r>
      <w:proofErr w:type="spellStart"/>
      <w:r w:rsidRPr="0035645A">
        <w:rPr>
          <w:rFonts w:eastAsia="DengXian"/>
          <w:lang w:eastAsia="zh-CN"/>
        </w:rPr>
        <w:t>từ</w:t>
      </w:r>
      <w:proofErr w:type="spellEnd"/>
      <w:r w:rsidRPr="0035645A">
        <w:rPr>
          <w:rFonts w:eastAsia="DengXian"/>
          <w:lang w:eastAsia="zh-CN"/>
        </w:rPr>
        <w:t xml:space="preserve"> </w:t>
      </w:r>
      <w:proofErr w:type="spellStart"/>
      <w:r w:rsidRPr="0035645A">
        <w:rPr>
          <w:rFonts w:eastAsia="DengXian"/>
          <w:lang w:eastAsia="zh-CN"/>
        </w:rPr>
        <w:t>quá</w:t>
      </w:r>
      <w:proofErr w:type="spellEnd"/>
      <w:r w:rsidRPr="0035645A">
        <w:rPr>
          <w:rFonts w:eastAsia="DengXian"/>
          <w:lang w:eastAsia="zh-CN"/>
        </w:rPr>
        <w:t xml:space="preserve"> </w:t>
      </w:r>
      <w:proofErr w:type="spellStart"/>
      <w:r w:rsidRPr="0035645A">
        <w:rPr>
          <w:rFonts w:eastAsia="DengXian"/>
          <w:lang w:eastAsia="zh-CN"/>
        </w:rPr>
        <w:t>trình</w:t>
      </w:r>
      <w:proofErr w:type="spellEnd"/>
      <w:r w:rsidRPr="0035645A">
        <w:rPr>
          <w:rFonts w:eastAsia="DengXian"/>
          <w:lang w:eastAsia="zh-CN"/>
        </w:rPr>
        <w:t xml:space="preserve"> </w:t>
      </w:r>
      <w:proofErr w:type="spellStart"/>
      <w:r w:rsidRPr="0035645A">
        <w:rPr>
          <w:rFonts w:eastAsia="DengXian"/>
          <w:lang w:eastAsia="zh-CN"/>
        </w:rPr>
        <w:t>ép</w:t>
      </w:r>
      <w:proofErr w:type="spellEnd"/>
      <w:r w:rsidRPr="0035645A">
        <w:rPr>
          <w:rFonts w:eastAsia="DengXian"/>
          <w:lang w:eastAsia="zh-CN"/>
        </w:rPr>
        <w:t xml:space="preserve"> </w:t>
      </w:r>
      <w:proofErr w:type="spellStart"/>
      <w:r w:rsidRPr="0035645A">
        <w:rPr>
          <w:rFonts w:eastAsia="DengXian"/>
          <w:lang w:eastAsia="zh-CN"/>
        </w:rPr>
        <w:t>bùn</w:t>
      </w:r>
      <w:proofErr w:type="spellEnd"/>
      <w:r w:rsidRPr="0035645A">
        <w:rPr>
          <w:rFonts w:eastAsia="DengXian"/>
          <w:lang w:eastAsia="zh-CN"/>
        </w:rPr>
        <w:t xml:space="preserve"> </w:t>
      </w:r>
      <w:proofErr w:type="spellStart"/>
      <w:r w:rsidRPr="0035645A">
        <w:rPr>
          <w:rFonts w:eastAsia="DengXian"/>
          <w:lang w:eastAsia="zh-CN"/>
        </w:rPr>
        <w:t>tại</w:t>
      </w:r>
      <w:proofErr w:type="spellEnd"/>
      <w:r w:rsidRPr="0035645A">
        <w:rPr>
          <w:rFonts w:eastAsia="DengXian"/>
          <w:lang w:eastAsia="zh-CN"/>
        </w:rPr>
        <w:t xml:space="preserve"> </w:t>
      </w:r>
      <w:proofErr w:type="spellStart"/>
      <w:r w:rsidRPr="0035645A">
        <w:rPr>
          <w:rFonts w:eastAsia="DengXian"/>
          <w:lang w:eastAsia="zh-CN"/>
        </w:rPr>
        <w:t>bể</w:t>
      </w:r>
      <w:proofErr w:type="spellEnd"/>
      <w:r w:rsidRPr="0035645A">
        <w:rPr>
          <w:rFonts w:eastAsia="DengXian"/>
          <w:lang w:eastAsia="zh-CN"/>
        </w:rPr>
        <w:t xml:space="preserve"> </w:t>
      </w:r>
      <w:proofErr w:type="spellStart"/>
      <w:r w:rsidRPr="0035645A">
        <w:rPr>
          <w:rFonts w:eastAsia="DengXian"/>
          <w:lang w:eastAsia="zh-CN"/>
        </w:rPr>
        <w:t>thu</w:t>
      </w:r>
      <w:proofErr w:type="spellEnd"/>
      <w:r w:rsidRPr="0035645A">
        <w:rPr>
          <w:rFonts w:eastAsia="DengXian"/>
          <w:lang w:eastAsia="zh-CN"/>
        </w:rPr>
        <w:t xml:space="preserve"> </w:t>
      </w:r>
      <w:proofErr w:type="spellStart"/>
      <w:r w:rsidRPr="0035645A">
        <w:rPr>
          <w:rFonts w:eastAsia="DengXian"/>
          <w:lang w:eastAsia="zh-CN"/>
        </w:rPr>
        <w:t>hồi</w:t>
      </w:r>
      <w:proofErr w:type="spellEnd"/>
      <w:r w:rsidRPr="0035645A">
        <w:rPr>
          <w:rFonts w:eastAsia="DengXian"/>
          <w:lang w:eastAsia="zh-CN"/>
        </w:rPr>
        <w:t xml:space="preserve"> </w:t>
      </w:r>
      <w:proofErr w:type="spellStart"/>
      <w:r w:rsidRPr="0035645A">
        <w:rPr>
          <w:rFonts w:eastAsia="DengXian"/>
          <w:lang w:eastAsia="zh-CN"/>
        </w:rPr>
        <w:t>bùn</w:t>
      </w:r>
      <w:proofErr w:type="spellEnd"/>
      <w:r w:rsidRPr="0035645A">
        <w:rPr>
          <w:rFonts w:eastAsia="DengXian"/>
          <w:lang w:eastAsia="zh-CN"/>
        </w:rPr>
        <w:t xml:space="preserve"> </w:t>
      </w:r>
      <w:proofErr w:type="spellStart"/>
      <w:r w:rsidRPr="0035645A">
        <w:rPr>
          <w:rFonts w:eastAsia="DengXian"/>
          <w:lang w:eastAsia="zh-CN"/>
        </w:rPr>
        <w:t>xả</w:t>
      </w:r>
      <w:proofErr w:type="spellEnd"/>
      <w:r w:rsidRPr="0035645A">
        <w:rPr>
          <w:rFonts w:eastAsia="DengXian"/>
          <w:lang w:eastAsia="zh-CN"/>
        </w:rPr>
        <w:t xml:space="preserve"> </w:t>
      </w:r>
      <w:proofErr w:type="spellStart"/>
      <w:r w:rsidRPr="0035645A">
        <w:rPr>
          <w:rFonts w:eastAsia="DengXian"/>
          <w:lang w:eastAsia="zh-CN"/>
        </w:rPr>
        <w:t>lắng</w:t>
      </w:r>
      <w:proofErr w:type="spellEnd"/>
      <w:r w:rsidRPr="0035645A">
        <w:rPr>
          <w:rFonts w:eastAsia="DengXian"/>
          <w:lang w:eastAsia="zh-CN"/>
        </w:rPr>
        <w:t xml:space="preserve"> - </w:t>
      </w:r>
      <w:proofErr w:type="spellStart"/>
      <w:r w:rsidRPr="0035645A">
        <w:rPr>
          <w:rFonts w:eastAsia="DengXian"/>
          <w:lang w:eastAsia="zh-CN"/>
        </w:rPr>
        <w:t>rửa</w:t>
      </w:r>
      <w:proofErr w:type="spellEnd"/>
      <w:r w:rsidRPr="0035645A">
        <w:rPr>
          <w:rFonts w:eastAsia="DengXian"/>
          <w:lang w:eastAsia="zh-CN"/>
        </w:rPr>
        <w:t xml:space="preserve"> </w:t>
      </w:r>
      <w:proofErr w:type="spellStart"/>
      <w:r w:rsidRPr="0035645A">
        <w:rPr>
          <w:rFonts w:eastAsia="DengXian"/>
          <w:lang w:eastAsia="zh-CN"/>
        </w:rPr>
        <w:t>lọc</w:t>
      </w:r>
      <w:proofErr w:type="spellEnd"/>
      <w:r w:rsidRPr="0035645A">
        <w:rPr>
          <w:rFonts w:eastAsia="DengXian"/>
          <w:lang w:eastAsia="zh-CN"/>
        </w:rPr>
        <w:t xml:space="preserve"> </w:t>
      </w:r>
      <w:proofErr w:type="spellStart"/>
      <w:r w:rsidRPr="0035645A">
        <w:rPr>
          <w:rFonts w:eastAsia="DengXian"/>
          <w:lang w:eastAsia="zh-CN"/>
        </w:rPr>
        <w:t>với</w:t>
      </w:r>
      <w:proofErr w:type="spellEnd"/>
      <w:r w:rsidRPr="0035645A">
        <w:rPr>
          <w:rFonts w:eastAsia="DengXian"/>
          <w:lang w:eastAsia="zh-CN"/>
        </w:rPr>
        <w:t xml:space="preserve"> </w:t>
      </w:r>
      <w:proofErr w:type="spellStart"/>
      <w:r w:rsidRPr="0035645A">
        <w:rPr>
          <w:rFonts w:eastAsia="DengXian"/>
          <w:lang w:eastAsia="zh-CN"/>
        </w:rPr>
        <w:t>khối</w:t>
      </w:r>
      <w:proofErr w:type="spellEnd"/>
      <w:r w:rsidRPr="0035645A">
        <w:rPr>
          <w:rFonts w:eastAsia="DengXian"/>
          <w:lang w:eastAsia="zh-CN"/>
        </w:rPr>
        <w:t xml:space="preserve"> </w:t>
      </w:r>
      <w:proofErr w:type="spellStart"/>
      <w:r w:rsidRPr="0035645A">
        <w:rPr>
          <w:rFonts w:eastAsia="DengXian"/>
          <w:lang w:eastAsia="zh-CN"/>
        </w:rPr>
        <w:t>lượng</w:t>
      </w:r>
      <w:proofErr w:type="spellEnd"/>
      <w:r w:rsidRPr="0035645A">
        <w:rPr>
          <w:rFonts w:eastAsia="DengXian"/>
          <w:lang w:eastAsia="zh-CN"/>
        </w:rPr>
        <w:t xml:space="preserve"> </w:t>
      </w:r>
      <w:proofErr w:type="spellStart"/>
      <w:r w:rsidRPr="0035645A">
        <w:rPr>
          <w:rFonts w:eastAsia="DengXian"/>
          <w:lang w:eastAsia="zh-CN"/>
        </w:rPr>
        <w:t>bùn</w:t>
      </w:r>
      <w:proofErr w:type="spellEnd"/>
      <w:r w:rsidRPr="0035645A">
        <w:rPr>
          <w:rFonts w:eastAsia="DengXian"/>
          <w:lang w:eastAsia="zh-CN"/>
        </w:rPr>
        <w:t xml:space="preserve"> </w:t>
      </w:r>
      <w:proofErr w:type="spellStart"/>
      <w:r w:rsidRPr="0035645A">
        <w:rPr>
          <w:rFonts w:eastAsia="DengXian"/>
          <w:lang w:eastAsia="zh-CN"/>
        </w:rPr>
        <w:t>sau</w:t>
      </w:r>
      <w:proofErr w:type="spellEnd"/>
      <w:r w:rsidRPr="0035645A">
        <w:rPr>
          <w:rFonts w:eastAsia="DengXian"/>
          <w:lang w:eastAsia="zh-CN"/>
        </w:rPr>
        <w:t xml:space="preserve"> </w:t>
      </w:r>
      <w:proofErr w:type="spellStart"/>
      <w:r w:rsidRPr="0035645A">
        <w:rPr>
          <w:rFonts w:eastAsia="DengXian"/>
          <w:lang w:eastAsia="zh-CN"/>
        </w:rPr>
        <w:t>khi</w:t>
      </w:r>
      <w:proofErr w:type="spellEnd"/>
      <w:r w:rsidRPr="0035645A">
        <w:rPr>
          <w:rFonts w:eastAsia="DengXian"/>
          <w:lang w:eastAsia="zh-CN"/>
        </w:rPr>
        <w:t xml:space="preserve"> </w:t>
      </w:r>
      <w:proofErr w:type="spellStart"/>
      <w:r w:rsidRPr="0035645A">
        <w:rPr>
          <w:rFonts w:eastAsia="DengXian"/>
          <w:lang w:eastAsia="zh-CN"/>
        </w:rPr>
        <w:t>ép</w:t>
      </w:r>
      <w:proofErr w:type="spellEnd"/>
      <w:r w:rsidRPr="0035645A">
        <w:rPr>
          <w:rFonts w:eastAsia="DengXian"/>
          <w:lang w:eastAsia="zh-CN"/>
        </w:rPr>
        <w:t xml:space="preserve"> </w:t>
      </w:r>
      <w:proofErr w:type="spellStart"/>
      <w:r w:rsidRPr="0035645A">
        <w:rPr>
          <w:rFonts w:eastAsia="DengXian"/>
          <w:lang w:eastAsia="zh-CN"/>
        </w:rPr>
        <w:t>là</w:t>
      </w:r>
      <w:proofErr w:type="spellEnd"/>
      <w:r w:rsidRPr="0035645A">
        <w:rPr>
          <w:rFonts w:eastAsia="DengXian"/>
          <w:lang w:eastAsia="zh-CN"/>
        </w:rPr>
        <w:t xml:space="preserve"> 0,</w:t>
      </w:r>
      <w:r w:rsidRPr="000D1E1A">
        <w:rPr>
          <w:rFonts w:eastAsia="DengXian"/>
          <w:lang w:eastAsia="zh-CN"/>
        </w:rPr>
        <w:t>025</w:t>
      </w:r>
      <w:r w:rsidRPr="0035645A">
        <w:rPr>
          <w:rFonts w:eastAsia="DengXian"/>
          <w:lang w:eastAsia="zh-CN"/>
        </w:rPr>
        <w:t xml:space="preserve"> </w:t>
      </w:r>
      <w:proofErr w:type="spellStart"/>
      <w:r w:rsidRPr="0035645A">
        <w:rPr>
          <w:rFonts w:eastAsia="DengXian"/>
          <w:lang w:eastAsia="zh-CN"/>
        </w:rPr>
        <w:t>tấn</w:t>
      </w:r>
      <w:proofErr w:type="spellEnd"/>
      <w:r w:rsidRPr="0035645A">
        <w:rPr>
          <w:rFonts w:eastAsia="DengXian"/>
          <w:lang w:eastAsia="zh-CN"/>
        </w:rPr>
        <w:t>/</w:t>
      </w:r>
      <w:proofErr w:type="spellStart"/>
      <w:r w:rsidRPr="0035645A">
        <w:rPr>
          <w:rFonts w:eastAsia="DengXian"/>
          <w:lang w:eastAsia="zh-CN"/>
        </w:rPr>
        <w:t>ngày</w:t>
      </w:r>
      <w:proofErr w:type="spellEnd"/>
      <w:r w:rsidRPr="0035645A">
        <w:rPr>
          <w:rFonts w:eastAsia="DengXian"/>
          <w:lang w:eastAsia="zh-CN"/>
        </w:rPr>
        <w:t xml:space="preserve">; </w:t>
      </w:r>
    </w:p>
    <w:p w14:paraId="341C02F3" w14:textId="6DCAE1D6" w:rsidR="0035645A" w:rsidRPr="0035645A" w:rsidRDefault="0035645A" w:rsidP="0035645A">
      <w:pPr>
        <w:spacing w:line="312" w:lineRule="auto"/>
        <w:ind w:firstLine="567"/>
        <w:jc w:val="both"/>
        <w:rPr>
          <w:rFonts w:eastAsia="DengXian"/>
          <w:lang w:eastAsia="zh-CN"/>
        </w:rPr>
      </w:pPr>
      <w:r w:rsidRPr="0035645A">
        <w:rPr>
          <w:rFonts w:eastAsia="DengXian"/>
          <w:lang w:eastAsia="zh-CN"/>
        </w:rPr>
        <w:t xml:space="preserve">● CTR </w:t>
      </w:r>
      <w:proofErr w:type="spellStart"/>
      <w:r w:rsidRPr="0035645A">
        <w:rPr>
          <w:rFonts w:eastAsia="DengXian"/>
          <w:lang w:eastAsia="zh-CN"/>
        </w:rPr>
        <w:t>là</w:t>
      </w:r>
      <w:proofErr w:type="spellEnd"/>
      <w:r w:rsidRPr="0035645A">
        <w:rPr>
          <w:rFonts w:eastAsia="DengXian"/>
          <w:lang w:eastAsia="zh-CN"/>
        </w:rPr>
        <w:t xml:space="preserve"> bao </w:t>
      </w:r>
      <w:proofErr w:type="spellStart"/>
      <w:r w:rsidRPr="0035645A">
        <w:rPr>
          <w:rFonts w:eastAsia="DengXian"/>
          <w:lang w:eastAsia="zh-CN"/>
        </w:rPr>
        <w:t>bì</w:t>
      </w:r>
      <w:proofErr w:type="spellEnd"/>
      <w:r w:rsidRPr="0035645A">
        <w:rPr>
          <w:rFonts w:eastAsia="DengXian"/>
          <w:lang w:eastAsia="zh-CN"/>
        </w:rPr>
        <w:t xml:space="preserve"> </w:t>
      </w:r>
      <w:proofErr w:type="spellStart"/>
      <w:r w:rsidRPr="0035645A">
        <w:rPr>
          <w:rFonts w:eastAsia="DengXian"/>
          <w:lang w:eastAsia="zh-CN"/>
        </w:rPr>
        <w:t>đựng</w:t>
      </w:r>
      <w:proofErr w:type="spellEnd"/>
      <w:r w:rsidRPr="0035645A">
        <w:rPr>
          <w:rFonts w:eastAsia="DengXian"/>
          <w:lang w:eastAsia="zh-CN"/>
        </w:rPr>
        <w:t xml:space="preserve"> </w:t>
      </w:r>
      <w:proofErr w:type="spellStart"/>
      <w:r w:rsidRPr="0035645A">
        <w:rPr>
          <w:rFonts w:eastAsia="DengXian"/>
          <w:lang w:eastAsia="zh-CN"/>
        </w:rPr>
        <w:t>hoá</w:t>
      </w:r>
      <w:proofErr w:type="spellEnd"/>
      <w:r w:rsidRPr="0035645A">
        <w:rPr>
          <w:rFonts w:eastAsia="DengXian"/>
          <w:lang w:eastAsia="zh-CN"/>
        </w:rPr>
        <w:t xml:space="preserve"> </w:t>
      </w:r>
      <w:proofErr w:type="spellStart"/>
      <w:r w:rsidRPr="0035645A">
        <w:rPr>
          <w:rFonts w:eastAsia="DengXian"/>
          <w:lang w:eastAsia="zh-CN"/>
        </w:rPr>
        <w:t>chất</w:t>
      </w:r>
      <w:proofErr w:type="spellEnd"/>
      <w:r w:rsidRPr="0035645A">
        <w:rPr>
          <w:rFonts w:eastAsia="DengXian"/>
          <w:lang w:eastAsia="zh-CN"/>
        </w:rPr>
        <w:t xml:space="preserve"> PAC, </w:t>
      </w:r>
      <w:proofErr w:type="spellStart"/>
      <w:r w:rsidRPr="0035645A">
        <w:rPr>
          <w:rFonts w:eastAsia="DengXian"/>
          <w:lang w:eastAsia="zh-CN"/>
        </w:rPr>
        <w:t>vôi</w:t>
      </w:r>
      <w:proofErr w:type="spellEnd"/>
      <w:r w:rsidRPr="0035645A">
        <w:rPr>
          <w:rFonts w:eastAsia="DengXian"/>
          <w:lang w:eastAsia="zh-CN"/>
        </w:rPr>
        <w:t xml:space="preserve">: </w:t>
      </w:r>
      <w:proofErr w:type="spellStart"/>
      <w:r w:rsidRPr="0035645A">
        <w:rPr>
          <w:rFonts w:eastAsia="DengXian"/>
          <w:lang w:eastAsia="zh-CN"/>
        </w:rPr>
        <w:t>Khối</w:t>
      </w:r>
      <w:proofErr w:type="spellEnd"/>
      <w:r w:rsidRPr="0035645A">
        <w:rPr>
          <w:rFonts w:eastAsia="DengXian"/>
          <w:lang w:eastAsia="zh-CN"/>
        </w:rPr>
        <w:t xml:space="preserve"> </w:t>
      </w:r>
      <w:proofErr w:type="spellStart"/>
      <w:r w:rsidRPr="0035645A">
        <w:rPr>
          <w:rFonts w:eastAsia="DengXian"/>
          <w:lang w:eastAsia="zh-CN"/>
        </w:rPr>
        <w:t>lượng</w:t>
      </w:r>
      <w:proofErr w:type="spellEnd"/>
      <w:r w:rsidRPr="0035645A">
        <w:rPr>
          <w:rFonts w:eastAsia="DengXian"/>
          <w:lang w:eastAsia="zh-CN"/>
        </w:rPr>
        <w:t xml:space="preserve"> </w:t>
      </w:r>
      <w:proofErr w:type="spellStart"/>
      <w:r w:rsidRPr="0035645A">
        <w:rPr>
          <w:rFonts w:eastAsia="DengXian"/>
          <w:lang w:eastAsia="zh-CN"/>
        </w:rPr>
        <w:t>phát</w:t>
      </w:r>
      <w:proofErr w:type="spellEnd"/>
      <w:r w:rsidRPr="0035645A">
        <w:rPr>
          <w:rFonts w:eastAsia="DengXian"/>
          <w:lang w:eastAsia="zh-CN"/>
        </w:rPr>
        <w:t xml:space="preserve"> </w:t>
      </w:r>
      <w:proofErr w:type="spellStart"/>
      <w:r w:rsidRPr="0035645A">
        <w:rPr>
          <w:rFonts w:eastAsia="DengXian"/>
          <w:lang w:eastAsia="zh-CN"/>
        </w:rPr>
        <w:t>sinh</w:t>
      </w:r>
      <w:proofErr w:type="spellEnd"/>
      <w:r w:rsidRPr="0035645A">
        <w:rPr>
          <w:rFonts w:eastAsia="DengXian"/>
          <w:lang w:eastAsia="zh-CN"/>
        </w:rPr>
        <w:t xml:space="preserve"> </w:t>
      </w:r>
      <w:proofErr w:type="spellStart"/>
      <w:r w:rsidRPr="0035645A">
        <w:rPr>
          <w:rFonts w:eastAsia="DengXian"/>
          <w:lang w:eastAsia="zh-CN"/>
        </w:rPr>
        <w:t>là</w:t>
      </w:r>
      <w:proofErr w:type="spellEnd"/>
      <w:r w:rsidRPr="0035645A">
        <w:rPr>
          <w:rFonts w:eastAsia="DengXian"/>
          <w:lang w:eastAsia="zh-CN"/>
        </w:rPr>
        <w:t xml:space="preserve"> </w:t>
      </w:r>
      <w:r w:rsidRPr="000D1E1A">
        <w:rPr>
          <w:rFonts w:eastAsia="DengXian"/>
          <w:lang w:eastAsia="zh-CN"/>
        </w:rPr>
        <w:t xml:space="preserve">0,15 </w:t>
      </w:r>
      <w:r w:rsidRPr="0035645A">
        <w:rPr>
          <w:rFonts w:eastAsia="DengXian"/>
          <w:lang w:eastAsia="zh-CN"/>
        </w:rPr>
        <w:t>kg/</w:t>
      </w:r>
      <w:proofErr w:type="spellStart"/>
      <w:r w:rsidRPr="0035645A">
        <w:rPr>
          <w:rFonts w:eastAsia="DengXian"/>
          <w:lang w:eastAsia="zh-CN"/>
        </w:rPr>
        <w:t>ngày</w:t>
      </w:r>
      <w:proofErr w:type="spellEnd"/>
      <w:r w:rsidRPr="0035645A">
        <w:rPr>
          <w:rFonts w:eastAsia="DengXian"/>
          <w:lang w:eastAsia="zh-CN"/>
        </w:rPr>
        <w:t xml:space="preserve">, </w:t>
      </w:r>
      <w:proofErr w:type="spellStart"/>
      <w:r w:rsidRPr="0035645A">
        <w:rPr>
          <w:rFonts w:eastAsia="DengXian"/>
          <w:lang w:eastAsia="zh-CN"/>
        </w:rPr>
        <w:t>tương</w:t>
      </w:r>
      <w:proofErr w:type="spellEnd"/>
      <w:r w:rsidRPr="0035645A">
        <w:rPr>
          <w:rFonts w:eastAsia="DengXian"/>
          <w:lang w:eastAsia="zh-CN"/>
        </w:rPr>
        <w:t xml:space="preserve"> </w:t>
      </w:r>
      <w:proofErr w:type="spellStart"/>
      <w:r w:rsidRPr="0035645A">
        <w:rPr>
          <w:rFonts w:eastAsia="DengXian"/>
          <w:lang w:eastAsia="zh-CN"/>
        </w:rPr>
        <w:t>ứng</w:t>
      </w:r>
      <w:proofErr w:type="spellEnd"/>
      <w:r w:rsidRPr="0035645A">
        <w:rPr>
          <w:rFonts w:eastAsia="DengXian"/>
          <w:lang w:eastAsia="zh-CN"/>
        </w:rPr>
        <w:t xml:space="preserve"> </w:t>
      </w:r>
      <w:r w:rsidRPr="000D1E1A">
        <w:rPr>
          <w:rFonts w:eastAsia="DengXian"/>
          <w:lang w:eastAsia="zh-CN"/>
        </w:rPr>
        <w:t xml:space="preserve">4,5 </w:t>
      </w:r>
      <w:r w:rsidRPr="0035645A">
        <w:rPr>
          <w:rFonts w:eastAsia="DengXian"/>
          <w:lang w:eastAsia="zh-CN"/>
        </w:rPr>
        <w:t>kg/</w:t>
      </w:r>
      <w:proofErr w:type="spellStart"/>
      <w:r w:rsidRPr="0035645A">
        <w:rPr>
          <w:rFonts w:eastAsia="DengXian"/>
          <w:lang w:eastAsia="zh-CN"/>
        </w:rPr>
        <w:t>tháng</w:t>
      </w:r>
      <w:proofErr w:type="spellEnd"/>
      <w:r w:rsidRPr="0035645A">
        <w:rPr>
          <w:rFonts w:eastAsia="DengXian"/>
          <w:lang w:eastAsia="zh-CN"/>
        </w:rPr>
        <w:t>.</w:t>
      </w:r>
    </w:p>
    <w:p w14:paraId="31A9F80C" w14:textId="77777777" w:rsidR="0035645A" w:rsidRPr="0035645A" w:rsidRDefault="0035645A" w:rsidP="0035645A">
      <w:pPr>
        <w:spacing w:line="312" w:lineRule="auto"/>
        <w:ind w:firstLine="567"/>
        <w:jc w:val="both"/>
        <w:rPr>
          <w:rFonts w:eastAsia="DengXian"/>
          <w:lang w:val="nl-NL" w:eastAsia="zh-CN"/>
        </w:rPr>
      </w:pPr>
      <w:r w:rsidRPr="0035645A">
        <w:rPr>
          <w:rFonts w:eastAsia="DengXian"/>
          <w:lang w:val="nl-NL" w:eastAsia="zh-CN"/>
        </w:rPr>
        <w:t>- Chất thải nguy hại:</w:t>
      </w:r>
      <w:r w:rsidRPr="0035645A">
        <w:rPr>
          <w:rFonts w:eastAsia="DengXian"/>
          <w:lang w:val="nl-NL" w:eastAsia="zh-CN"/>
        </w:rPr>
        <w:tab/>
      </w:r>
    </w:p>
    <w:p w14:paraId="609DC10B" w14:textId="77062FF5" w:rsidR="0035645A" w:rsidRPr="0035645A" w:rsidRDefault="0035645A" w:rsidP="0035645A">
      <w:pPr>
        <w:spacing w:line="312" w:lineRule="auto"/>
        <w:ind w:firstLine="567"/>
        <w:jc w:val="both"/>
        <w:rPr>
          <w:rFonts w:eastAsia="DengXian"/>
          <w:lang w:val="nl-NL" w:eastAsia="zh-CN"/>
        </w:rPr>
      </w:pPr>
      <w:r w:rsidRPr="0035645A">
        <w:rPr>
          <w:rFonts w:eastAsia="DengXian"/>
          <w:lang w:val="nl-NL" w:eastAsia="zh-CN"/>
        </w:rPr>
        <w:t xml:space="preserve">+ CTNH phát sinh từ các hoạt động như: bảo dưỡng máy móc thiết bị tại nhà trạm bơm </w:t>
      </w:r>
      <w:r w:rsidRPr="0035645A">
        <w:rPr>
          <w:rFonts w:eastAsia="Calibri"/>
          <w:lang w:val="nl-NL"/>
        </w:rPr>
        <w:t xml:space="preserve">khoảng </w:t>
      </w:r>
      <w:r w:rsidRPr="000D1E1A">
        <w:rPr>
          <w:rFonts w:eastAsia="Calibri"/>
          <w:lang w:val="nl-NL"/>
        </w:rPr>
        <w:t>05</w:t>
      </w:r>
      <w:r w:rsidRPr="0035645A">
        <w:rPr>
          <w:rFonts w:eastAsia="Calibri"/>
          <w:lang w:val="nl-NL"/>
        </w:rPr>
        <w:t xml:space="preserve"> kg/tháng</w:t>
      </w:r>
      <w:r w:rsidRPr="000D1E1A">
        <w:rPr>
          <w:rFonts w:eastAsia="Calibri"/>
          <w:lang w:val="nl-NL"/>
        </w:rPr>
        <w:t>;</w:t>
      </w:r>
    </w:p>
    <w:p w14:paraId="1F03B74A" w14:textId="77777777" w:rsidR="0035645A" w:rsidRPr="0035645A" w:rsidRDefault="0035645A" w:rsidP="0035645A">
      <w:pPr>
        <w:spacing w:line="312" w:lineRule="auto"/>
        <w:ind w:firstLine="567"/>
        <w:jc w:val="both"/>
        <w:rPr>
          <w:rFonts w:eastAsia="DengXian"/>
          <w:lang w:val="nl-NL" w:eastAsia="zh-CN"/>
        </w:rPr>
      </w:pPr>
      <w:r w:rsidRPr="0035645A">
        <w:rPr>
          <w:rFonts w:eastAsia="DengXian"/>
          <w:lang w:val="nl-NL" w:eastAsia="zh-CN"/>
        </w:rPr>
        <w:t xml:space="preserve">+ Thành phần bao gồm: giẻ lau dính dầu; bao bì, thùng đựng dầu mỡ; mực in; bóng đèn huỳnh quang có chứa nhiều thành phần độc hại cho môi trường và con người. </w:t>
      </w:r>
    </w:p>
    <w:p w14:paraId="1F5F00DB" w14:textId="73393BAC" w:rsidR="002838BB" w:rsidRPr="000D1E1A" w:rsidRDefault="002838BB" w:rsidP="0035645A">
      <w:pPr>
        <w:pStyle w:val="Heading1"/>
        <w:numPr>
          <w:ilvl w:val="0"/>
          <w:numId w:val="0"/>
        </w:numPr>
        <w:spacing w:before="0" w:after="0" w:line="312" w:lineRule="auto"/>
        <w:jc w:val="both"/>
        <w:rPr>
          <w:rFonts w:ascii="Times New Roman" w:hAnsi="Times New Roman" w:cs="Times New Roman"/>
          <w:sz w:val="28"/>
          <w:szCs w:val="28"/>
          <w:lang w:val="nl-NL"/>
        </w:rPr>
      </w:pPr>
      <w:r w:rsidRPr="000D1E1A">
        <w:rPr>
          <w:rFonts w:ascii="Times New Roman" w:hAnsi="Times New Roman" w:cs="Times New Roman"/>
          <w:sz w:val="28"/>
          <w:szCs w:val="28"/>
          <w:lang w:val="nl-NL"/>
        </w:rPr>
        <w:t>5.4. Các công trình và biện pháp bảo vệ môi trường của dự án</w:t>
      </w:r>
      <w:bookmarkEnd w:id="676"/>
    </w:p>
    <w:p w14:paraId="07D6AABD" w14:textId="77777777" w:rsidR="00434042" w:rsidRPr="000D1E1A" w:rsidRDefault="00434042" w:rsidP="0035645A">
      <w:pPr>
        <w:pStyle w:val="Heading3"/>
        <w:spacing w:before="0" w:after="0" w:line="312" w:lineRule="auto"/>
        <w:jc w:val="both"/>
        <w:rPr>
          <w:rFonts w:ascii="Times New Roman" w:hAnsi="Times New Roman" w:cs="Times New Roman"/>
          <w:sz w:val="28"/>
          <w:szCs w:val="28"/>
          <w:lang w:val="nl-NL"/>
        </w:rPr>
      </w:pPr>
      <w:bookmarkStart w:id="677" w:name="_Toc109050578"/>
      <w:r w:rsidRPr="000D1E1A">
        <w:rPr>
          <w:rFonts w:ascii="Times New Roman" w:hAnsi="Times New Roman" w:cs="Times New Roman"/>
          <w:sz w:val="28"/>
          <w:szCs w:val="28"/>
          <w:lang w:val="nl-NL"/>
        </w:rPr>
        <w:t>5.4.1. Đối với giai đoạn thi công</w:t>
      </w:r>
      <w:bookmarkEnd w:id="677"/>
    </w:p>
    <w:p w14:paraId="5160C60A" w14:textId="77777777" w:rsidR="00434042" w:rsidRPr="000D1E1A" w:rsidRDefault="00434042" w:rsidP="0035645A">
      <w:pPr>
        <w:spacing w:line="312" w:lineRule="auto"/>
        <w:jc w:val="both"/>
        <w:rPr>
          <w:i/>
          <w:lang w:val="nl-NL"/>
        </w:rPr>
      </w:pPr>
      <w:r w:rsidRPr="000D1E1A">
        <w:rPr>
          <w:i/>
          <w:lang w:val="nl-NL"/>
        </w:rPr>
        <w:t>5.4.1.1. Các công trình và biện pháp thu gom xử lý nước thải, khí thải</w:t>
      </w:r>
    </w:p>
    <w:p w14:paraId="089A3C03" w14:textId="77777777" w:rsidR="00434042" w:rsidRPr="000D1E1A" w:rsidRDefault="00434042" w:rsidP="0035645A">
      <w:pPr>
        <w:spacing w:line="312" w:lineRule="auto"/>
        <w:ind w:firstLine="567"/>
        <w:jc w:val="both"/>
        <w:rPr>
          <w:i/>
          <w:lang w:val="nl-NL"/>
        </w:rPr>
      </w:pPr>
      <w:r w:rsidRPr="000D1E1A">
        <w:rPr>
          <w:i/>
          <w:lang w:val="nl-NL"/>
        </w:rPr>
        <w:t>a. Đối với thu gom và xử lý nước thải</w:t>
      </w:r>
    </w:p>
    <w:p w14:paraId="1FFCF26B" w14:textId="77777777" w:rsidR="00434042" w:rsidRPr="000D1E1A" w:rsidRDefault="00434042" w:rsidP="0035645A">
      <w:pPr>
        <w:spacing w:line="312" w:lineRule="auto"/>
        <w:ind w:firstLine="567"/>
        <w:jc w:val="both"/>
        <w:rPr>
          <w:rFonts w:eastAsia="Calibri"/>
          <w:lang w:val="nl-NL"/>
        </w:rPr>
      </w:pPr>
      <w:r w:rsidRPr="000D1E1A">
        <w:rPr>
          <w:rFonts w:eastAsia="Calibri"/>
          <w:lang w:val="nl-NL"/>
        </w:rPr>
        <w:t>- Nước thải sinh hoạt:</w:t>
      </w:r>
    </w:p>
    <w:p w14:paraId="45ECB69B" w14:textId="77777777" w:rsidR="00434042" w:rsidRPr="000D1E1A" w:rsidRDefault="00434042" w:rsidP="0035645A">
      <w:pPr>
        <w:spacing w:line="312" w:lineRule="auto"/>
        <w:ind w:firstLine="567"/>
        <w:jc w:val="both"/>
        <w:rPr>
          <w:rFonts w:eastAsia="Calibri"/>
          <w:lang w:val="nl-NL"/>
        </w:rPr>
      </w:pPr>
      <w:r w:rsidRPr="000D1E1A">
        <w:rPr>
          <w:rFonts w:eastAsia="Calibri"/>
          <w:lang w:val="nl-NL"/>
        </w:rPr>
        <w:lastRenderedPageBreak/>
        <w:t>+ Quy trình công nghệ thu gom, xử lý nước thải sinh hoạt như sau:</w:t>
      </w:r>
    </w:p>
    <w:p w14:paraId="252639F1" w14:textId="77777777" w:rsidR="00434042" w:rsidRPr="000D1E1A" w:rsidRDefault="00434042" w:rsidP="0035645A">
      <w:pPr>
        <w:spacing w:line="312" w:lineRule="auto"/>
        <w:ind w:firstLine="567"/>
        <w:jc w:val="both"/>
        <w:rPr>
          <w:lang w:val="nl-NL"/>
        </w:rPr>
      </w:pPr>
      <w:r w:rsidRPr="000D1E1A">
        <w:rPr>
          <w:rFonts w:eastAsia="Calibri"/>
          <w:lang w:val="nl-NL"/>
        </w:rPr>
        <w:t xml:space="preserve">+ Nước thải sinh hoạt </w:t>
      </w:r>
      <w:r w:rsidRPr="000D1E1A">
        <w:rPr>
          <w:lang w:val="nl-NL"/>
        </w:rPr>
        <w:t xml:space="preserve">sẽ được thu gom và xử lý bằng nhà vệ sinh di động với </w:t>
      </w:r>
      <w:r w:rsidRPr="000D1E1A">
        <w:rPr>
          <w:rFonts w:eastAsia="Calibri"/>
          <w:lang w:val="nl-NL"/>
        </w:rPr>
        <w:t>hầm phân hủy có thể tích 10 m</w:t>
      </w:r>
      <w:r w:rsidRPr="000D1E1A">
        <w:rPr>
          <w:rFonts w:eastAsia="Calibri"/>
          <w:vertAlign w:val="superscript"/>
          <w:lang w:val="nl-NL"/>
        </w:rPr>
        <w:t>3</w:t>
      </w:r>
      <w:r w:rsidRPr="000D1E1A">
        <w:rPr>
          <w:rFonts w:eastAsia="Calibri"/>
          <w:lang w:val="nl-NL"/>
        </w:rPr>
        <w:t xml:space="preserve">/nhà. </w:t>
      </w:r>
    </w:p>
    <w:p w14:paraId="4689A007" w14:textId="77777777" w:rsidR="00434042" w:rsidRPr="000D1E1A" w:rsidRDefault="00434042" w:rsidP="0035645A">
      <w:pPr>
        <w:spacing w:line="312" w:lineRule="auto"/>
        <w:ind w:firstLine="567"/>
        <w:jc w:val="both"/>
        <w:rPr>
          <w:lang w:val="nl-NL"/>
        </w:rPr>
      </w:pPr>
      <w:r w:rsidRPr="000D1E1A">
        <w:rPr>
          <w:lang w:val="nl-NL"/>
        </w:rPr>
        <w:t>+ Yêu cầu về bảo vệ môi trường: Thuê đơn vị có chức năng định kì hút và xử lý.</w:t>
      </w:r>
    </w:p>
    <w:p w14:paraId="28CCFF57" w14:textId="77777777" w:rsidR="00434042" w:rsidRPr="000D1E1A" w:rsidRDefault="00434042" w:rsidP="0035645A">
      <w:pPr>
        <w:spacing w:line="312" w:lineRule="auto"/>
        <w:ind w:firstLine="567"/>
        <w:jc w:val="both"/>
        <w:rPr>
          <w:lang w:val="nl-NL"/>
        </w:rPr>
      </w:pPr>
      <w:r w:rsidRPr="000D1E1A">
        <w:rPr>
          <w:lang w:val="nl-NL"/>
        </w:rPr>
        <w:t>- Nước thải xây dựng:</w:t>
      </w:r>
    </w:p>
    <w:p w14:paraId="5B6C7B6E" w14:textId="77777777" w:rsidR="00434042" w:rsidRPr="000D1E1A" w:rsidRDefault="00434042" w:rsidP="0035645A">
      <w:pPr>
        <w:spacing w:line="312" w:lineRule="auto"/>
        <w:ind w:firstLine="567"/>
        <w:jc w:val="both"/>
        <w:rPr>
          <w:lang w:val="nl-NL"/>
        </w:rPr>
      </w:pPr>
      <w:r w:rsidRPr="000D1E1A">
        <w:rPr>
          <w:lang w:val="nl-NL"/>
        </w:rPr>
        <w:t xml:space="preserve">+ Quá trình thi công tận dụng tối đa nguồn nước để phục vụ cho việc bảo dưỡng công trình. </w:t>
      </w:r>
    </w:p>
    <w:p w14:paraId="6BC80818" w14:textId="77777777" w:rsidR="00434042" w:rsidRPr="000D1E1A" w:rsidRDefault="00434042" w:rsidP="0035645A">
      <w:pPr>
        <w:spacing w:line="312" w:lineRule="auto"/>
        <w:ind w:firstLine="567"/>
        <w:jc w:val="both"/>
        <w:rPr>
          <w:lang w:val="nl-NL"/>
        </w:rPr>
      </w:pPr>
      <w:r w:rsidRPr="000D1E1A">
        <w:rPr>
          <w:lang w:val="nl-NL"/>
        </w:rPr>
        <w:t>+ Hạn chế tối đa việc rò rỉ dầu mỡ từ các phương tiện, máy móc thi công bằng cách che đậy hoặc chứa trong nhà có mái che khi có mưa.</w:t>
      </w:r>
    </w:p>
    <w:p w14:paraId="73EB7874" w14:textId="77777777" w:rsidR="00434042" w:rsidRPr="000D1E1A" w:rsidRDefault="00434042" w:rsidP="0035645A">
      <w:pPr>
        <w:spacing w:line="312" w:lineRule="auto"/>
        <w:ind w:firstLine="567"/>
        <w:jc w:val="both"/>
        <w:rPr>
          <w:lang w:val="nl-NL"/>
        </w:rPr>
      </w:pPr>
      <w:r w:rsidRPr="000D1E1A">
        <w:rPr>
          <w:lang w:val="nl-NL"/>
        </w:rPr>
        <w:t xml:space="preserve">- Nước mưa chảy tràn: </w:t>
      </w:r>
    </w:p>
    <w:p w14:paraId="2B78DE2C" w14:textId="77777777" w:rsidR="00434042" w:rsidRPr="000D1E1A" w:rsidRDefault="00434042" w:rsidP="0035645A">
      <w:pPr>
        <w:spacing w:line="312" w:lineRule="auto"/>
        <w:ind w:firstLine="567"/>
        <w:jc w:val="both"/>
        <w:rPr>
          <w:spacing w:val="-4"/>
          <w:lang w:val="nl-NL"/>
        </w:rPr>
      </w:pPr>
      <w:r w:rsidRPr="000D1E1A">
        <w:rPr>
          <w:spacing w:val="-4"/>
          <w:lang w:val="nl-NL"/>
        </w:rPr>
        <w:t xml:space="preserve">+ Thường xuyên kiểm tra, nạo vét, thu gom CTR vào thùng chứa không để bùn đất, rác, phế thải xây dựng xâm nhập vào đường thoát nước gây tắc nghẽn hệ thống. </w:t>
      </w:r>
    </w:p>
    <w:p w14:paraId="56F00457" w14:textId="70B135A9" w:rsidR="00434042" w:rsidRPr="000D1E1A" w:rsidRDefault="00434042" w:rsidP="0035645A">
      <w:pPr>
        <w:spacing w:line="312" w:lineRule="auto"/>
        <w:ind w:firstLine="567"/>
        <w:jc w:val="both"/>
        <w:rPr>
          <w:lang w:val="nl-NL"/>
        </w:rPr>
      </w:pPr>
      <w:r w:rsidRPr="000D1E1A">
        <w:rPr>
          <w:lang w:val="nl-NL"/>
        </w:rPr>
        <w:t>+ Thực hiện việc thay thế dầu nhờn, dầu máy, sửa chữa máy móc, phương tiện tại các gara sửa chữa để không làm phát sinh dầu mỡ thải trên công trường.</w:t>
      </w:r>
    </w:p>
    <w:p w14:paraId="50E36CF3" w14:textId="77777777" w:rsidR="00434042" w:rsidRPr="000D1E1A" w:rsidRDefault="00434042" w:rsidP="0035645A">
      <w:pPr>
        <w:spacing w:line="312" w:lineRule="auto"/>
        <w:ind w:firstLine="567"/>
        <w:jc w:val="both"/>
        <w:rPr>
          <w:rFonts w:eastAsiaTheme="majorEastAsia"/>
          <w:i/>
          <w:lang w:val="nl-NL"/>
        </w:rPr>
      </w:pPr>
      <w:r w:rsidRPr="000D1E1A">
        <w:rPr>
          <w:rFonts w:eastAsiaTheme="majorEastAsia"/>
          <w:i/>
          <w:lang w:val="nl-NL"/>
        </w:rPr>
        <w:t>b. Đối với xử lý bụi, khí thải</w:t>
      </w:r>
    </w:p>
    <w:p w14:paraId="3FD77CF8" w14:textId="36870F55" w:rsidR="00434042" w:rsidRPr="000D1E1A" w:rsidRDefault="00434042" w:rsidP="0035645A">
      <w:pPr>
        <w:spacing w:line="312" w:lineRule="auto"/>
        <w:ind w:firstLine="567"/>
        <w:jc w:val="both"/>
        <w:rPr>
          <w:lang w:val="nl-NL"/>
        </w:rPr>
      </w:pPr>
      <w:r w:rsidRPr="000D1E1A">
        <w:rPr>
          <w:lang w:val="nl-NL"/>
        </w:rPr>
        <w:t>Bố trí thời gian thi công hợp lý, thi công theo hình thức cuốn chiếu, dứt điểm từng hạng mục để dễ kiểm soát và hạn chế ô nhiễm bụi trên diện rộng, thực hiện tưới nước giảm bụi (tần suất tối thiểu 0</w:t>
      </w:r>
      <w:r w:rsidR="0035645A" w:rsidRPr="000D1E1A">
        <w:rPr>
          <w:lang w:val="nl-NL"/>
        </w:rPr>
        <w:t xml:space="preserve">4 </w:t>
      </w:r>
      <w:r w:rsidRPr="000D1E1A">
        <w:rPr>
          <w:lang w:val="nl-NL"/>
        </w:rPr>
        <w:t>lần/ngày).</w:t>
      </w:r>
    </w:p>
    <w:p w14:paraId="48E21600" w14:textId="77777777" w:rsidR="00434042" w:rsidRPr="000D1E1A" w:rsidRDefault="00434042" w:rsidP="00103477">
      <w:pPr>
        <w:spacing w:line="312" w:lineRule="auto"/>
        <w:jc w:val="both"/>
        <w:rPr>
          <w:rFonts w:eastAsiaTheme="majorEastAsia"/>
          <w:i/>
          <w:lang w:val="nl-NL"/>
        </w:rPr>
      </w:pPr>
      <w:r w:rsidRPr="000D1E1A">
        <w:rPr>
          <w:i/>
          <w:lang w:val="nl-NL"/>
        </w:rPr>
        <w:t>5.4.1.2</w:t>
      </w:r>
      <w:r w:rsidRPr="000D1E1A">
        <w:rPr>
          <w:rFonts w:eastAsiaTheme="majorEastAsia"/>
          <w:i/>
          <w:lang w:val="nl-NL"/>
        </w:rPr>
        <w:t>. Các công trình và biện pháp quản lý chất thải rắn, CTNH</w:t>
      </w:r>
    </w:p>
    <w:p w14:paraId="2472EB06" w14:textId="77777777" w:rsidR="00434042" w:rsidRPr="000D1E1A" w:rsidRDefault="00434042" w:rsidP="00103477">
      <w:pPr>
        <w:spacing w:line="312" w:lineRule="auto"/>
        <w:ind w:firstLine="567"/>
        <w:jc w:val="both"/>
        <w:rPr>
          <w:rFonts w:eastAsiaTheme="majorEastAsia"/>
          <w:i/>
          <w:lang w:val="nl-NL"/>
        </w:rPr>
      </w:pPr>
      <w:r w:rsidRPr="000D1E1A">
        <w:rPr>
          <w:rFonts w:eastAsiaTheme="majorEastAsia"/>
          <w:i/>
          <w:lang w:val="nl-NL"/>
        </w:rPr>
        <w:t>a. Chất thải rắn sinh hoạt</w:t>
      </w:r>
    </w:p>
    <w:p w14:paraId="67AF03AB" w14:textId="1FFC586D" w:rsidR="00434042" w:rsidRPr="000D1E1A" w:rsidRDefault="00434042" w:rsidP="00103477">
      <w:pPr>
        <w:spacing w:line="312" w:lineRule="auto"/>
        <w:ind w:firstLine="567"/>
        <w:jc w:val="both"/>
        <w:rPr>
          <w:lang w:val="nl-NL"/>
        </w:rPr>
      </w:pPr>
      <w:r w:rsidRPr="000D1E1A">
        <w:rPr>
          <w:lang w:val="nl-NL"/>
        </w:rPr>
        <w:t xml:space="preserve">- Trang bị </w:t>
      </w:r>
      <w:r w:rsidR="003B6777" w:rsidRPr="000D1E1A">
        <w:rPr>
          <w:lang w:val="nl-NL"/>
        </w:rPr>
        <w:t>03</w:t>
      </w:r>
      <w:r w:rsidRPr="000D1E1A">
        <w:rPr>
          <w:lang w:val="nl-NL"/>
        </w:rPr>
        <w:t xml:space="preserve"> thùng rác sinh hoạt loại 60L. Tiến hành phân loại khi thải bỏ rác, hợp đồng với </w:t>
      </w:r>
      <w:r w:rsidR="00023C16" w:rsidRPr="000D1E1A">
        <w:t xml:space="preserve">Trung </w:t>
      </w:r>
      <w:proofErr w:type="spellStart"/>
      <w:r w:rsidR="00023C16" w:rsidRPr="000D1E1A">
        <w:t>tâm</w:t>
      </w:r>
      <w:proofErr w:type="spellEnd"/>
      <w:r w:rsidR="00023C16" w:rsidRPr="000D1E1A">
        <w:t xml:space="preserve"> </w:t>
      </w:r>
      <w:r w:rsidR="0035645A" w:rsidRPr="000D1E1A">
        <w:t xml:space="preserve">Quản </w:t>
      </w:r>
      <w:proofErr w:type="spellStart"/>
      <w:r w:rsidR="0035645A" w:rsidRPr="000D1E1A">
        <w:t>lý</w:t>
      </w:r>
      <w:proofErr w:type="spellEnd"/>
      <w:r w:rsidR="0035645A" w:rsidRPr="000D1E1A">
        <w:t xml:space="preserve"> </w:t>
      </w:r>
      <w:proofErr w:type="spellStart"/>
      <w:r w:rsidR="0035645A" w:rsidRPr="000D1E1A">
        <w:t>chợ</w:t>
      </w:r>
      <w:proofErr w:type="spellEnd"/>
      <w:r w:rsidR="0035645A" w:rsidRPr="000D1E1A">
        <w:t xml:space="preserve"> </w:t>
      </w:r>
      <w:proofErr w:type="spellStart"/>
      <w:r w:rsidR="00023C16" w:rsidRPr="000D1E1A">
        <w:t>Môi</w:t>
      </w:r>
      <w:proofErr w:type="spellEnd"/>
      <w:r w:rsidR="00023C16" w:rsidRPr="000D1E1A">
        <w:t xml:space="preserve"> </w:t>
      </w:r>
      <w:proofErr w:type="spellStart"/>
      <w:r w:rsidR="00023C16" w:rsidRPr="000D1E1A">
        <w:t>trường</w:t>
      </w:r>
      <w:proofErr w:type="spellEnd"/>
      <w:r w:rsidR="00023C16" w:rsidRPr="000D1E1A">
        <w:t xml:space="preserve"> </w:t>
      </w:r>
      <w:r w:rsidR="003B6777" w:rsidRPr="000D1E1A">
        <w:t xml:space="preserve">– Công </w:t>
      </w:r>
      <w:proofErr w:type="spellStart"/>
      <w:r w:rsidR="003B6777" w:rsidRPr="000D1E1A">
        <w:t>trình</w:t>
      </w:r>
      <w:proofErr w:type="spellEnd"/>
      <w:r w:rsidR="00023C16" w:rsidRPr="000D1E1A">
        <w:t xml:space="preserve"> </w:t>
      </w:r>
      <w:proofErr w:type="spellStart"/>
      <w:r w:rsidR="00023C16" w:rsidRPr="000D1E1A">
        <w:t>đô</w:t>
      </w:r>
      <w:proofErr w:type="spellEnd"/>
      <w:r w:rsidR="00023C16" w:rsidRPr="000D1E1A">
        <w:t xml:space="preserve"> </w:t>
      </w:r>
      <w:proofErr w:type="spellStart"/>
      <w:r w:rsidR="00023C16" w:rsidRPr="000D1E1A">
        <w:t>thị</w:t>
      </w:r>
      <w:proofErr w:type="spellEnd"/>
      <w:r w:rsidR="00023C16" w:rsidRPr="000D1E1A">
        <w:t xml:space="preserve"> </w:t>
      </w:r>
      <w:proofErr w:type="spellStart"/>
      <w:r w:rsidR="0035645A" w:rsidRPr="000D1E1A">
        <w:t>huyện</w:t>
      </w:r>
      <w:proofErr w:type="spellEnd"/>
      <w:r w:rsidR="0035645A" w:rsidRPr="000D1E1A">
        <w:t xml:space="preserve"> Cam </w:t>
      </w:r>
      <w:proofErr w:type="spellStart"/>
      <w:r w:rsidR="0035645A" w:rsidRPr="000D1E1A">
        <w:t>Lộ</w:t>
      </w:r>
      <w:proofErr w:type="spellEnd"/>
      <w:r w:rsidR="0035645A" w:rsidRPr="000D1E1A">
        <w:t xml:space="preserve"> </w:t>
      </w:r>
      <w:r w:rsidRPr="000D1E1A">
        <w:rPr>
          <w:lang w:val="nl-NL"/>
        </w:rPr>
        <w:t xml:space="preserve">tiến hành thu gom, đưa đi xử lý định kỳ </w:t>
      </w:r>
      <w:r w:rsidR="00C46087" w:rsidRPr="000D1E1A">
        <w:rPr>
          <w:lang w:val="nl-NL"/>
        </w:rPr>
        <w:t>1</w:t>
      </w:r>
      <w:r w:rsidRPr="000D1E1A">
        <w:rPr>
          <w:lang w:val="nl-NL"/>
        </w:rPr>
        <w:t xml:space="preserve"> tuần/1 lần.</w:t>
      </w:r>
    </w:p>
    <w:p w14:paraId="402CA3B1" w14:textId="77777777" w:rsidR="00434042" w:rsidRPr="000D1E1A" w:rsidRDefault="00434042" w:rsidP="00103477">
      <w:pPr>
        <w:spacing w:line="312" w:lineRule="auto"/>
        <w:ind w:firstLine="567"/>
        <w:jc w:val="both"/>
        <w:rPr>
          <w:rFonts w:eastAsiaTheme="majorEastAsia"/>
          <w:i/>
          <w:lang w:val="nl-NL"/>
        </w:rPr>
      </w:pPr>
      <w:r w:rsidRPr="000D1E1A">
        <w:rPr>
          <w:rFonts w:eastAsiaTheme="majorEastAsia"/>
          <w:i/>
          <w:lang w:val="nl-NL"/>
        </w:rPr>
        <w:t>b. Chất thải nguy hại</w:t>
      </w:r>
    </w:p>
    <w:p w14:paraId="0B909EB6" w14:textId="70B01604" w:rsidR="00434042" w:rsidRPr="000D1E1A" w:rsidRDefault="00434042" w:rsidP="00103477">
      <w:pPr>
        <w:spacing w:line="312" w:lineRule="auto"/>
        <w:ind w:firstLine="567"/>
        <w:jc w:val="both"/>
        <w:rPr>
          <w:lang w:val="nl-NL"/>
        </w:rPr>
      </w:pPr>
      <w:r w:rsidRPr="000D1E1A">
        <w:rPr>
          <w:lang w:val="nl-NL"/>
        </w:rPr>
        <w:t xml:space="preserve">CTNH sẽ được thu gom, tập trung vào thùng rác có nắp đậy dán biển báo, dung tích 60L, đáy thùng được lắp 4 bánh xe để dễ dàng di chuyển. Hợp đồng với đơn vị chức năng đưa đi xử lý định kỳ </w:t>
      </w:r>
      <w:r w:rsidR="00723C66" w:rsidRPr="000D1E1A">
        <w:rPr>
          <w:lang w:val="nl-NL"/>
        </w:rPr>
        <w:t>1 năm</w:t>
      </w:r>
      <w:r w:rsidRPr="000D1E1A">
        <w:rPr>
          <w:lang w:val="nl-NL"/>
        </w:rPr>
        <w:t>/1 lần.</w:t>
      </w:r>
    </w:p>
    <w:p w14:paraId="462564B0" w14:textId="77777777" w:rsidR="00434042" w:rsidRPr="000D1E1A" w:rsidRDefault="00434042" w:rsidP="00103477">
      <w:pPr>
        <w:spacing w:line="312" w:lineRule="auto"/>
        <w:ind w:firstLine="567"/>
        <w:jc w:val="both"/>
        <w:rPr>
          <w:rFonts w:eastAsiaTheme="majorEastAsia"/>
          <w:i/>
          <w:lang w:val="nl-NL"/>
        </w:rPr>
      </w:pPr>
      <w:r w:rsidRPr="000D1E1A">
        <w:rPr>
          <w:rFonts w:eastAsiaTheme="majorEastAsia"/>
          <w:i/>
          <w:lang w:val="nl-NL"/>
        </w:rPr>
        <w:t>c. Chất thải rắn xây dựng</w:t>
      </w:r>
    </w:p>
    <w:p w14:paraId="23949319" w14:textId="42E0C060" w:rsidR="00434042" w:rsidRPr="000D1E1A" w:rsidRDefault="00434042" w:rsidP="00103477">
      <w:pPr>
        <w:spacing w:line="312" w:lineRule="auto"/>
        <w:ind w:firstLine="567"/>
        <w:jc w:val="both"/>
        <w:rPr>
          <w:lang w:val="nl-NL"/>
        </w:rPr>
      </w:pPr>
      <w:r w:rsidRPr="000D1E1A">
        <w:rPr>
          <w:lang w:val="nl-NL"/>
        </w:rPr>
        <w:t>Các chất thải rắn xây dựng khác có thể tận dụng được như bao xi măng, sắt thép vụn,… sẽ thu gom riêng, tận dụng bán phế liệu. Đất đào được tận dụng tối đa cho công tác san lấp mặt bằng khu vực dự án.</w:t>
      </w:r>
    </w:p>
    <w:p w14:paraId="4340EB8E" w14:textId="2994E54B" w:rsidR="00FB3F93" w:rsidRPr="000D1E1A" w:rsidRDefault="00FB3F93" w:rsidP="006C2183">
      <w:pPr>
        <w:widowControl w:val="0"/>
        <w:spacing w:line="312" w:lineRule="auto"/>
        <w:ind w:firstLine="567"/>
        <w:jc w:val="both"/>
        <w:rPr>
          <w:lang w:val="nl-NL"/>
        </w:rPr>
      </w:pPr>
      <w:r w:rsidRPr="000D1E1A">
        <w:rPr>
          <w:lang w:val="nl-NL"/>
        </w:rPr>
        <w:t xml:space="preserve">Đối với chất thải rắn phát sinh từ bóc lớp hữu cơ đất lúa tầng mặt được sử </w:t>
      </w:r>
      <w:r w:rsidRPr="000D1E1A">
        <w:rPr>
          <w:lang w:val="nl-NL"/>
        </w:rPr>
        <w:lastRenderedPageBreak/>
        <w:t>dụng đổ vào khu vực trồng cây xanh trong phạm vi dự án.</w:t>
      </w:r>
    </w:p>
    <w:p w14:paraId="502D4490" w14:textId="1EE921FD" w:rsidR="00FB3F93" w:rsidRPr="000D1E1A" w:rsidRDefault="00FB3F93" w:rsidP="00103477">
      <w:pPr>
        <w:spacing w:line="312" w:lineRule="auto"/>
        <w:ind w:firstLine="567"/>
        <w:jc w:val="both"/>
        <w:rPr>
          <w:lang w:val="nl-NL"/>
        </w:rPr>
      </w:pPr>
      <w:r w:rsidRPr="000D1E1A">
        <w:rPr>
          <w:lang w:val="nl-NL"/>
        </w:rPr>
        <w:t>Đối với đất đào phát sinh và phá dỡ công trình được thu gom và vận chuyển đi đổ thải theo quy định.</w:t>
      </w:r>
    </w:p>
    <w:p w14:paraId="15DBF3C9" w14:textId="77777777" w:rsidR="00434042" w:rsidRPr="000D1E1A" w:rsidRDefault="00434042" w:rsidP="00103477">
      <w:pPr>
        <w:spacing w:line="312" w:lineRule="auto"/>
        <w:jc w:val="both"/>
        <w:rPr>
          <w:rFonts w:eastAsiaTheme="majorEastAsia"/>
          <w:i/>
          <w:lang w:val="nl-NL"/>
        </w:rPr>
      </w:pPr>
      <w:r w:rsidRPr="000D1E1A">
        <w:rPr>
          <w:i/>
          <w:lang w:val="nl-NL"/>
        </w:rPr>
        <w:t>5.4.1.3</w:t>
      </w:r>
      <w:r w:rsidRPr="000D1E1A">
        <w:rPr>
          <w:rFonts w:eastAsiaTheme="majorEastAsia"/>
          <w:i/>
          <w:lang w:val="nl-NL"/>
        </w:rPr>
        <w:t>. Các công trình, biện pháp giảm thiểu tác động do tiếng ồn, độ rung</w:t>
      </w:r>
    </w:p>
    <w:p w14:paraId="3224275C" w14:textId="77777777" w:rsidR="00434042" w:rsidRPr="000D1E1A" w:rsidRDefault="00434042" w:rsidP="00103477">
      <w:pPr>
        <w:spacing w:line="312" w:lineRule="auto"/>
        <w:ind w:firstLine="567"/>
        <w:jc w:val="both"/>
        <w:rPr>
          <w:spacing w:val="-4"/>
          <w:lang w:val="nl-NL"/>
        </w:rPr>
      </w:pPr>
      <w:r w:rsidRPr="000D1E1A">
        <w:rPr>
          <w:spacing w:val="-4"/>
          <w:lang w:val="nl-NL"/>
        </w:rPr>
        <w:t>Biện pháp giảm thiểu tác động do tiếng ồn: Chủ dự án sẽ yêu cầu Nhà thầu phân kỳ giai đoạn thi công hợp lý, tránh thi công một lần nhiều hạng mục nhằm giảm sự cộng hưởng của tiếng ồn. Các thiết bị, phương tiện giao thông phải có giấy phép của Cơ quan Đăng kiểm (trong đó có quy định về độ ồn cho phép).</w:t>
      </w:r>
    </w:p>
    <w:p w14:paraId="3006B6E2" w14:textId="77777777" w:rsidR="00434042" w:rsidRPr="000D1E1A" w:rsidRDefault="00434042" w:rsidP="00103477">
      <w:pPr>
        <w:spacing w:line="312" w:lineRule="auto"/>
        <w:jc w:val="both"/>
        <w:rPr>
          <w:rFonts w:eastAsiaTheme="majorEastAsia"/>
          <w:i/>
          <w:lang w:val="nl-NL"/>
        </w:rPr>
      </w:pPr>
      <w:r w:rsidRPr="000D1E1A">
        <w:rPr>
          <w:i/>
          <w:lang w:val="nl-NL"/>
        </w:rPr>
        <w:t>5.4.1.4</w:t>
      </w:r>
      <w:r w:rsidRPr="000D1E1A">
        <w:rPr>
          <w:rFonts w:eastAsiaTheme="majorEastAsia"/>
          <w:i/>
          <w:lang w:val="nl-NL"/>
        </w:rPr>
        <w:t>. Các biện pháp, công trình bảo vệ môi trường khác</w:t>
      </w:r>
    </w:p>
    <w:p w14:paraId="0CA2DA5D" w14:textId="77777777" w:rsidR="00434042" w:rsidRPr="000D1E1A" w:rsidRDefault="00434042" w:rsidP="00103477">
      <w:pPr>
        <w:spacing w:line="312" w:lineRule="auto"/>
        <w:ind w:firstLine="567"/>
        <w:jc w:val="both"/>
        <w:rPr>
          <w:lang w:val="nl-NL"/>
        </w:rPr>
      </w:pPr>
      <w:r w:rsidRPr="000D1E1A">
        <w:rPr>
          <w:lang w:val="nl-NL"/>
        </w:rPr>
        <w:t>- Biện pháp giảm thiểu tác động do chiếm dụng đất: Chủ dự án sẽ phối hợp với các Cơ quan liên quan để thành lập hội đồng đền bù, GPMB theo quy định của Pháp luật.</w:t>
      </w:r>
    </w:p>
    <w:p w14:paraId="5E9FE897" w14:textId="77777777" w:rsidR="00434042" w:rsidRPr="000D1E1A" w:rsidRDefault="00434042" w:rsidP="00103477">
      <w:pPr>
        <w:spacing w:line="312" w:lineRule="auto"/>
        <w:ind w:firstLine="567"/>
        <w:jc w:val="both"/>
        <w:rPr>
          <w:lang w:val="nl-NL"/>
        </w:rPr>
      </w:pPr>
      <w:r w:rsidRPr="000D1E1A">
        <w:rPr>
          <w:lang w:val="nl-NL"/>
        </w:rPr>
        <w:t>- Biện pháp giảm thiểu tác động do tiếng ồn: Chủ dự án sẽ yêu cầu Nhà thầu phân kỳ giai đoạn thi công hợp lý, tránh thi công một lần nhiều hạng mục nhằm giảm sự cộng hưởng của tiếng ồn. Các thiết bị, phương tiện giao thông phải có giấy phép của Cơ quan Đăng kiểm (trong đó có quy định về độ ồn cho phép).</w:t>
      </w:r>
    </w:p>
    <w:p w14:paraId="37AADBA5" w14:textId="77777777" w:rsidR="00434042" w:rsidRPr="000D1E1A" w:rsidRDefault="00434042" w:rsidP="0035645A">
      <w:pPr>
        <w:pStyle w:val="Heading3"/>
        <w:spacing w:before="0" w:after="0" w:line="312" w:lineRule="auto"/>
        <w:rPr>
          <w:rFonts w:ascii="Times New Roman" w:hAnsi="Times New Roman" w:cs="Times New Roman"/>
          <w:sz w:val="28"/>
          <w:szCs w:val="28"/>
          <w:lang w:val="nl-NL"/>
        </w:rPr>
      </w:pPr>
      <w:bookmarkStart w:id="678" w:name="_Toc109050579"/>
      <w:r w:rsidRPr="000D1E1A">
        <w:rPr>
          <w:rFonts w:ascii="Times New Roman" w:hAnsi="Times New Roman" w:cs="Times New Roman"/>
          <w:sz w:val="28"/>
          <w:szCs w:val="28"/>
          <w:lang w:val="nl-NL"/>
        </w:rPr>
        <w:t>5.4.2. Đối với giai đoạn hoạt động</w:t>
      </w:r>
      <w:bookmarkEnd w:id="678"/>
    </w:p>
    <w:p w14:paraId="30B92D46" w14:textId="77777777" w:rsidR="00434042" w:rsidRPr="000D1E1A" w:rsidRDefault="00434042" w:rsidP="0035645A">
      <w:pPr>
        <w:spacing w:line="312" w:lineRule="auto"/>
        <w:rPr>
          <w:rFonts w:eastAsiaTheme="majorEastAsia"/>
          <w:i/>
          <w:lang w:val="nl-NL"/>
        </w:rPr>
      </w:pPr>
      <w:r w:rsidRPr="000D1E1A">
        <w:rPr>
          <w:rFonts w:eastAsiaTheme="majorEastAsia"/>
          <w:i/>
          <w:lang w:val="nl-NL"/>
        </w:rPr>
        <w:t>5.4.2.1. Các công trình và biện pháp thu gom xử lý nước thải, khí thải</w:t>
      </w:r>
    </w:p>
    <w:p w14:paraId="1CF44418" w14:textId="77777777" w:rsidR="0035645A" w:rsidRPr="000D1E1A" w:rsidRDefault="00F01630" w:rsidP="0035645A">
      <w:pPr>
        <w:spacing w:line="312" w:lineRule="auto"/>
        <w:ind w:firstLine="567"/>
        <w:jc w:val="both"/>
        <w:rPr>
          <w:i/>
          <w:lang w:val="nl-NL"/>
        </w:rPr>
      </w:pPr>
      <w:r w:rsidRPr="000D1E1A">
        <w:rPr>
          <w:i/>
          <w:lang w:val="nl-NL"/>
        </w:rPr>
        <w:t>* Xử lý nước thải:</w:t>
      </w:r>
      <w:r w:rsidR="004318A2" w:rsidRPr="000D1E1A">
        <w:rPr>
          <w:i/>
          <w:lang w:val="nl-NL"/>
        </w:rPr>
        <w:t xml:space="preserve"> </w:t>
      </w:r>
    </w:p>
    <w:p w14:paraId="721F4AB6" w14:textId="44985104" w:rsidR="0035645A" w:rsidRPr="000D1E1A" w:rsidRDefault="0035645A" w:rsidP="0035645A">
      <w:pPr>
        <w:spacing w:line="312" w:lineRule="auto"/>
        <w:ind w:firstLine="567"/>
        <w:rPr>
          <w:lang w:val="es-ES"/>
        </w:rPr>
      </w:pPr>
      <w:r w:rsidRPr="000D1E1A">
        <w:rPr>
          <w:i/>
          <w:lang w:val="nl-NL"/>
        </w:rPr>
        <w:t xml:space="preserve">- </w:t>
      </w:r>
      <w:r w:rsidR="00F01630" w:rsidRPr="000D1E1A">
        <w:rPr>
          <w:lang w:val="nl-NL"/>
        </w:rPr>
        <w:t xml:space="preserve">Nước thải </w:t>
      </w:r>
      <w:r w:rsidR="004318A2" w:rsidRPr="000D1E1A">
        <w:rPr>
          <w:lang w:val="nl-NL"/>
        </w:rPr>
        <w:t>sinh hoạt</w:t>
      </w:r>
      <w:r w:rsidR="00F01630" w:rsidRPr="000D1E1A">
        <w:rPr>
          <w:lang w:val="nl-NL"/>
        </w:rPr>
        <w:t xml:space="preserve">: Nước thải này được thu gom và xử lý bằng hầm tự hoại </w:t>
      </w:r>
      <w:r w:rsidR="004318A2" w:rsidRPr="000D1E1A">
        <w:rPr>
          <w:lang w:val="nl-NL"/>
        </w:rPr>
        <w:t>5</w:t>
      </w:r>
      <w:r w:rsidR="00F01630" w:rsidRPr="000D1E1A">
        <w:rPr>
          <w:lang w:val="nl-NL"/>
        </w:rPr>
        <w:t xml:space="preserve"> ngăn</w:t>
      </w:r>
      <w:r w:rsidRPr="000D1E1A">
        <w:rPr>
          <w:lang w:val="nl-NL"/>
        </w:rPr>
        <w:t xml:space="preserve">, </w:t>
      </w:r>
      <w:proofErr w:type="spellStart"/>
      <w:r w:rsidRPr="000D1E1A">
        <w:rPr>
          <w:lang w:val="es-ES"/>
        </w:rPr>
        <w:t>sau</w:t>
      </w:r>
      <w:proofErr w:type="spellEnd"/>
      <w:r w:rsidRPr="000D1E1A">
        <w:rPr>
          <w:lang w:val="es-ES"/>
        </w:rPr>
        <w:t xml:space="preserve"> </w:t>
      </w:r>
      <w:proofErr w:type="spellStart"/>
      <w:r w:rsidRPr="000D1E1A">
        <w:rPr>
          <w:lang w:val="es-ES"/>
        </w:rPr>
        <w:t>đó</w:t>
      </w:r>
      <w:proofErr w:type="spellEnd"/>
      <w:r w:rsidRPr="000D1E1A">
        <w:rPr>
          <w:lang w:val="es-ES"/>
        </w:rPr>
        <w:t xml:space="preserve"> </w:t>
      </w:r>
      <w:proofErr w:type="spellStart"/>
      <w:r w:rsidRPr="000D1E1A">
        <w:rPr>
          <w:lang w:val="es-ES"/>
        </w:rPr>
        <w:t>thoát</w:t>
      </w:r>
      <w:proofErr w:type="spellEnd"/>
      <w:r w:rsidRPr="000D1E1A">
        <w:rPr>
          <w:lang w:val="es-ES"/>
        </w:rPr>
        <w:t xml:space="preserve"> </w:t>
      </w:r>
      <w:proofErr w:type="spellStart"/>
      <w:r w:rsidRPr="000D1E1A">
        <w:rPr>
          <w:lang w:val="es-ES"/>
        </w:rPr>
        <w:t>ra</w:t>
      </w:r>
      <w:proofErr w:type="spellEnd"/>
      <w:r w:rsidRPr="000D1E1A">
        <w:rPr>
          <w:lang w:val="es-ES"/>
        </w:rPr>
        <w:t xml:space="preserve"> </w:t>
      </w:r>
      <w:proofErr w:type="spellStart"/>
      <w:r w:rsidRPr="000D1E1A">
        <w:rPr>
          <w:lang w:val="es-ES"/>
        </w:rPr>
        <w:t>môi</w:t>
      </w:r>
      <w:proofErr w:type="spellEnd"/>
      <w:r w:rsidRPr="000D1E1A">
        <w:rPr>
          <w:lang w:val="es-ES"/>
        </w:rPr>
        <w:t xml:space="preserve"> </w:t>
      </w:r>
      <w:proofErr w:type="spellStart"/>
      <w:r w:rsidRPr="000D1E1A">
        <w:rPr>
          <w:lang w:val="es-ES"/>
        </w:rPr>
        <w:t>trường</w:t>
      </w:r>
      <w:proofErr w:type="spellEnd"/>
      <w:r w:rsidRPr="000D1E1A">
        <w:rPr>
          <w:lang w:val="es-ES"/>
        </w:rPr>
        <w:t>.</w:t>
      </w:r>
    </w:p>
    <w:p w14:paraId="17E9CD91" w14:textId="0829E871" w:rsidR="0035645A" w:rsidRPr="000D1E1A" w:rsidRDefault="0035645A" w:rsidP="0051128E">
      <w:pPr>
        <w:spacing w:line="312" w:lineRule="auto"/>
        <w:ind w:firstLine="567"/>
        <w:rPr>
          <w:lang w:val="es-ES"/>
        </w:rPr>
      </w:pPr>
      <w:r w:rsidRPr="000D1E1A">
        <w:rPr>
          <w:lang w:val="es-ES"/>
        </w:rPr>
        <w:t xml:space="preserve">- </w:t>
      </w:r>
      <w:proofErr w:type="spellStart"/>
      <w:r w:rsidRPr="000D1E1A">
        <w:rPr>
          <w:lang w:val="es-ES"/>
        </w:rPr>
        <w:t>Nước</w:t>
      </w:r>
      <w:proofErr w:type="spellEnd"/>
      <w:r w:rsidRPr="000D1E1A">
        <w:rPr>
          <w:lang w:val="es-ES"/>
        </w:rPr>
        <w:t xml:space="preserve"> </w:t>
      </w:r>
      <w:proofErr w:type="spellStart"/>
      <w:r w:rsidRPr="000D1E1A">
        <w:rPr>
          <w:lang w:val="es-ES"/>
        </w:rPr>
        <w:t>thải</w:t>
      </w:r>
      <w:proofErr w:type="spellEnd"/>
      <w:r w:rsidRPr="000D1E1A">
        <w:rPr>
          <w:lang w:val="es-ES"/>
        </w:rPr>
        <w:t xml:space="preserve"> </w:t>
      </w:r>
      <w:proofErr w:type="spellStart"/>
      <w:r w:rsidRPr="000D1E1A">
        <w:rPr>
          <w:lang w:val="es-ES"/>
        </w:rPr>
        <w:t>xả</w:t>
      </w:r>
      <w:proofErr w:type="spellEnd"/>
      <w:r w:rsidRPr="000D1E1A">
        <w:rPr>
          <w:lang w:val="es-ES"/>
        </w:rPr>
        <w:t xml:space="preserve"> </w:t>
      </w:r>
      <w:proofErr w:type="spellStart"/>
      <w:r w:rsidRPr="000D1E1A">
        <w:rPr>
          <w:lang w:val="es-ES"/>
        </w:rPr>
        <w:t>lắng</w:t>
      </w:r>
      <w:proofErr w:type="spellEnd"/>
      <w:r w:rsidRPr="000D1E1A">
        <w:rPr>
          <w:lang w:val="es-ES"/>
        </w:rPr>
        <w:t xml:space="preserve"> - </w:t>
      </w:r>
      <w:proofErr w:type="spellStart"/>
      <w:r w:rsidRPr="000D1E1A">
        <w:rPr>
          <w:lang w:val="es-ES"/>
        </w:rPr>
        <w:t>rửa</w:t>
      </w:r>
      <w:proofErr w:type="spellEnd"/>
      <w:r w:rsidRPr="000D1E1A">
        <w:rPr>
          <w:lang w:val="es-ES"/>
        </w:rPr>
        <w:t xml:space="preserve"> </w:t>
      </w:r>
      <w:proofErr w:type="spellStart"/>
      <w:r w:rsidRPr="000D1E1A">
        <w:rPr>
          <w:lang w:val="es-ES"/>
        </w:rPr>
        <w:t>lọc</w:t>
      </w:r>
      <w:proofErr w:type="spellEnd"/>
      <w:r w:rsidRPr="000D1E1A">
        <w:rPr>
          <w:lang w:val="es-ES"/>
        </w:rPr>
        <w:t xml:space="preserve">: </w:t>
      </w:r>
    </w:p>
    <w:p w14:paraId="70BED465" w14:textId="703139AC" w:rsidR="0035645A" w:rsidRPr="0035645A" w:rsidRDefault="0035645A" w:rsidP="0051128E">
      <w:pPr>
        <w:spacing w:line="312" w:lineRule="auto"/>
        <w:ind w:firstLine="567"/>
        <w:jc w:val="both"/>
        <w:rPr>
          <w:rFonts w:eastAsia="DengXian"/>
          <w:lang w:eastAsia="zh-CN"/>
        </w:rPr>
      </w:pPr>
      <w:r w:rsidRPr="0035645A">
        <w:rPr>
          <w:rFonts w:eastAsia="DengXian"/>
          <w:lang w:val="es-ES" w:eastAsia="zh-CN"/>
        </w:rPr>
        <w:t xml:space="preserve">+ </w:t>
      </w:r>
      <w:proofErr w:type="spellStart"/>
      <w:r w:rsidRPr="0035645A">
        <w:rPr>
          <w:rFonts w:eastAsia="DengXian"/>
          <w:lang w:val="es-ES" w:eastAsia="zh-CN"/>
        </w:rPr>
        <w:t>Nước</w:t>
      </w:r>
      <w:proofErr w:type="spellEnd"/>
      <w:r w:rsidRPr="0035645A">
        <w:rPr>
          <w:rFonts w:eastAsia="DengXian"/>
          <w:lang w:val="es-ES" w:eastAsia="zh-CN"/>
        </w:rPr>
        <w:t xml:space="preserve"> </w:t>
      </w:r>
      <w:proofErr w:type="spellStart"/>
      <w:r w:rsidRPr="0035645A">
        <w:rPr>
          <w:rFonts w:eastAsia="DengXian"/>
          <w:lang w:val="es-ES" w:eastAsia="zh-CN"/>
        </w:rPr>
        <w:t>rửa</w:t>
      </w:r>
      <w:proofErr w:type="spellEnd"/>
      <w:r w:rsidRPr="0035645A">
        <w:rPr>
          <w:rFonts w:eastAsia="DengXian"/>
          <w:lang w:val="es-ES" w:eastAsia="zh-CN"/>
        </w:rPr>
        <w:t xml:space="preserve"> </w:t>
      </w:r>
      <w:proofErr w:type="spellStart"/>
      <w:r w:rsidRPr="0035645A">
        <w:rPr>
          <w:rFonts w:eastAsia="DengXian"/>
          <w:lang w:val="es-ES" w:eastAsia="zh-CN"/>
        </w:rPr>
        <w:t>lọc</w:t>
      </w:r>
      <w:proofErr w:type="spellEnd"/>
      <w:r w:rsidRPr="0035645A">
        <w:rPr>
          <w:rFonts w:eastAsia="DengXian"/>
          <w:lang w:val="es-ES" w:eastAsia="zh-CN"/>
        </w:rPr>
        <w:t xml:space="preserve">: </w:t>
      </w:r>
      <w:r w:rsidRPr="0035645A">
        <w:rPr>
          <w:rFonts w:eastAsia="DengXian"/>
          <w:lang w:val="vi-VN" w:eastAsia="zh-CN"/>
        </w:rPr>
        <w:t xml:space="preserve">tổng lượng nước thải </w:t>
      </w:r>
      <w:proofErr w:type="spellStart"/>
      <w:r w:rsidRPr="0035645A">
        <w:rPr>
          <w:rFonts w:eastAsia="DengXian"/>
          <w:lang w:eastAsia="zh-CN"/>
        </w:rPr>
        <w:t>lớn</w:t>
      </w:r>
      <w:proofErr w:type="spellEnd"/>
      <w:r w:rsidRPr="0035645A">
        <w:rPr>
          <w:rFonts w:eastAsia="DengXian"/>
          <w:lang w:eastAsia="zh-CN"/>
        </w:rPr>
        <w:t xml:space="preserve"> </w:t>
      </w:r>
      <w:proofErr w:type="spellStart"/>
      <w:r w:rsidRPr="0035645A">
        <w:rPr>
          <w:rFonts w:eastAsia="DengXian"/>
          <w:lang w:eastAsia="zh-CN"/>
        </w:rPr>
        <w:t>nhất</w:t>
      </w:r>
      <w:proofErr w:type="spellEnd"/>
      <w:r w:rsidRPr="0035645A">
        <w:rPr>
          <w:rFonts w:eastAsia="DengXian"/>
          <w:lang w:eastAsia="zh-CN"/>
        </w:rPr>
        <w:t xml:space="preserve"> </w:t>
      </w:r>
      <w:r w:rsidRPr="0035645A">
        <w:rPr>
          <w:rFonts w:eastAsia="DengXian"/>
          <w:lang w:val="vi-VN" w:eastAsia="zh-CN"/>
        </w:rPr>
        <w:t xml:space="preserve">cần thu gom, xử lý là </w:t>
      </w:r>
      <w:r w:rsidRPr="000D1E1A">
        <w:rPr>
          <w:rFonts w:eastAsia="DengXian"/>
          <w:lang w:eastAsia="zh-CN"/>
        </w:rPr>
        <w:t>35</w:t>
      </w:r>
      <w:r w:rsidRPr="0035645A">
        <w:rPr>
          <w:rFonts w:eastAsia="DengXian"/>
          <w:lang w:eastAsia="zh-CN"/>
        </w:rPr>
        <w:t xml:space="preserve"> </w:t>
      </w:r>
      <w:r w:rsidRPr="0035645A">
        <w:rPr>
          <w:rFonts w:eastAsia="DengXian"/>
          <w:lang w:val="vi-VN" w:eastAsia="zh-CN"/>
        </w:rPr>
        <w:t>m</w:t>
      </w:r>
      <w:r w:rsidRPr="0035645A">
        <w:rPr>
          <w:rFonts w:eastAsia="DengXian"/>
          <w:vertAlign w:val="superscript"/>
          <w:lang w:val="vi-VN" w:eastAsia="zh-CN"/>
        </w:rPr>
        <w:t>3</w:t>
      </w:r>
      <w:r w:rsidRPr="0035645A">
        <w:rPr>
          <w:rFonts w:eastAsia="DengXian"/>
          <w:lang w:val="vi-VN" w:eastAsia="zh-CN"/>
        </w:rPr>
        <w:t>/</w:t>
      </w:r>
      <w:proofErr w:type="gramStart"/>
      <w:r w:rsidRPr="0035645A">
        <w:rPr>
          <w:rFonts w:eastAsia="DengXian"/>
          <w:lang w:val="vi-VN" w:eastAsia="zh-CN"/>
        </w:rPr>
        <w:t>ngày</w:t>
      </w:r>
      <w:r w:rsidRPr="0035645A">
        <w:rPr>
          <w:rFonts w:eastAsia="DengXian"/>
          <w:lang w:eastAsia="zh-CN"/>
        </w:rPr>
        <w:t>.</w:t>
      </w:r>
      <w:proofErr w:type="spellStart"/>
      <w:r w:rsidRPr="0035645A">
        <w:rPr>
          <w:rFonts w:eastAsia="DengXian"/>
          <w:lang w:eastAsia="zh-CN"/>
        </w:rPr>
        <w:t>đêm</w:t>
      </w:r>
      <w:proofErr w:type="spellEnd"/>
      <w:proofErr w:type="gramEnd"/>
      <w:r w:rsidRPr="0035645A">
        <w:rPr>
          <w:rFonts w:eastAsia="DengXian"/>
          <w:lang w:eastAsia="zh-CN"/>
        </w:rPr>
        <w:t>.</w:t>
      </w:r>
    </w:p>
    <w:p w14:paraId="63E7156F" w14:textId="1963B612" w:rsidR="0035645A" w:rsidRPr="0035645A" w:rsidRDefault="0035645A" w:rsidP="0051128E">
      <w:pPr>
        <w:spacing w:line="312" w:lineRule="auto"/>
        <w:ind w:firstLine="567"/>
        <w:jc w:val="both"/>
        <w:rPr>
          <w:rFonts w:eastAsia="DengXian"/>
          <w:lang w:eastAsia="zh-CN"/>
        </w:rPr>
      </w:pPr>
      <w:r w:rsidRPr="0035645A">
        <w:rPr>
          <w:rFonts w:eastAsia="DengXian"/>
          <w:lang w:eastAsia="zh-CN"/>
        </w:rPr>
        <w:t xml:space="preserve">+ </w:t>
      </w:r>
      <w:proofErr w:type="spellStart"/>
      <w:r w:rsidRPr="0035645A">
        <w:rPr>
          <w:rFonts w:eastAsia="DengXian"/>
          <w:lang w:eastAsia="zh-CN"/>
        </w:rPr>
        <w:t>Nước</w:t>
      </w:r>
      <w:proofErr w:type="spellEnd"/>
      <w:r w:rsidRPr="0035645A">
        <w:rPr>
          <w:rFonts w:eastAsia="DengXian"/>
          <w:lang w:eastAsia="zh-CN"/>
        </w:rPr>
        <w:t xml:space="preserve"> </w:t>
      </w:r>
      <w:proofErr w:type="spellStart"/>
      <w:r w:rsidRPr="0035645A">
        <w:rPr>
          <w:rFonts w:eastAsia="DengXian"/>
          <w:lang w:eastAsia="zh-CN"/>
        </w:rPr>
        <w:t>xả</w:t>
      </w:r>
      <w:proofErr w:type="spellEnd"/>
      <w:r w:rsidRPr="0035645A">
        <w:rPr>
          <w:rFonts w:eastAsia="DengXian"/>
          <w:lang w:eastAsia="zh-CN"/>
        </w:rPr>
        <w:t xml:space="preserve"> </w:t>
      </w:r>
      <w:proofErr w:type="spellStart"/>
      <w:r w:rsidRPr="0035645A">
        <w:rPr>
          <w:rFonts w:eastAsia="DengXian"/>
          <w:lang w:eastAsia="zh-CN"/>
        </w:rPr>
        <w:t>bể</w:t>
      </w:r>
      <w:proofErr w:type="spellEnd"/>
      <w:r w:rsidRPr="0035645A">
        <w:rPr>
          <w:rFonts w:eastAsia="DengXian"/>
          <w:lang w:eastAsia="zh-CN"/>
        </w:rPr>
        <w:t xml:space="preserve"> </w:t>
      </w:r>
      <w:proofErr w:type="spellStart"/>
      <w:r w:rsidRPr="0035645A">
        <w:rPr>
          <w:rFonts w:eastAsia="DengXian"/>
          <w:lang w:eastAsia="zh-CN"/>
        </w:rPr>
        <w:t>lắng</w:t>
      </w:r>
      <w:proofErr w:type="spellEnd"/>
      <w:r w:rsidRPr="0035645A">
        <w:rPr>
          <w:rFonts w:eastAsia="DengXian"/>
          <w:lang w:eastAsia="zh-CN"/>
        </w:rPr>
        <w:t xml:space="preserve"> (02 </w:t>
      </w:r>
      <w:proofErr w:type="spellStart"/>
      <w:r w:rsidRPr="0035645A">
        <w:rPr>
          <w:rFonts w:eastAsia="DengXian"/>
          <w:lang w:eastAsia="zh-CN"/>
        </w:rPr>
        <w:t>tuần</w:t>
      </w:r>
      <w:proofErr w:type="spellEnd"/>
      <w:r w:rsidRPr="0035645A">
        <w:rPr>
          <w:rFonts w:eastAsia="DengXian"/>
          <w:lang w:eastAsia="zh-CN"/>
        </w:rPr>
        <w:t>/</w:t>
      </w:r>
      <w:proofErr w:type="spellStart"/>
      <w:r w:rsidRPr="0035645A">
        <w:rPr>
          <w:rFonts w:eastAsia="DengXian"/>
          <w:lang w:eastAsia="zh-CN"/>
        </w:rPr>
        <w:t>lần</w:t>
      </w:r>
      <w:proofErr w:type="spellEnd"/>
      <w:r w:rsidRPr="0035645A">
        <w:rPr>
          <w:rFonts w:eastAsia="DengXian"/>
          <w:lang w:eastAsia="zh-CN"/>
        </w:rPr>
        <w:t xml:space="preserve">): </w:t>
      </w:r>
      <w:r w:rsidRPr="000D1E1A">
        <w:rPr>
          <w:rFonts w:eastAsia="DengXian"/>
          <w:lang w:eastAsia="zh-CN"/>
        </w:rPr>
        <w:t>02</w:t>
      </w:r>
      <w:r w:rsidRPr="0075497C">
        <w:rPr>
          <w:rFonts w:eastAsia="DengXian"/>
          <w:lang w:eastAsia="zh-CN"/>
        </w:rPr>
        <w:t xml:space="preserve"> m</w:t>
      </w:r>
      <w:r w:rsidRPr="0075497C">
        <w:rPr>
          <w:rFonts w:eastAsia="DengXian"/>
          <w:vertAlign w:val="superscript"/>
          <w:lang w:eastAsia="zh-CN"/>
        </w:rPr>
        <w:t>3</w:t>
      </w:r>
      <w:r w:rsidRPr="0075497C">
        <w:rPr>
          <w:rFonts w:eastAsia="DengXian"/>
          <w:lang w:eastAsia="zh-CN"/>
        </w:rPr>
        <w:t>/</w:t>
      </w:r>
      <w:proofErr w:type="spellStart"/>
      <w:r w:rsidRPr="0075497C">
        <w:rPr>
          <w:rFonts w:eastAsia="DengXian"/>
          <w:lang w:eastAsia="zh-CN"/>
        </w:rPr>
        <w:t>đợt</w:t>
      </w:r>
      <w:proofErr w:type="spellEnd"/>
      <w:r w:rsidRPr="0075497C">
        <w:rPr>
          <w:rFonts w:eastAsia="DengXian"/>
          <w:lang w:eastAsia="zh-CN"/>
        </w:rPr>
        <w:t xml:space="preserve"> </w:t>
      </w:r>
      <w:proofErr w:type="spellStart"/>
      <w:r w:rsidRPr="0075497C">
        <w:rPr>
          <w:rFonts w:eastAsia="DengXian"/>
          <w:lang w:eastAsia="zh-CN"/>
        </w:rPr>
        <w:t>xả</w:t>
      </w:r>
      <w:proofErr w:type="spellEnd"/>
      <w:r w:rsidRPr="0075497C">
        <w:rPr>
          <w:rFonts w:eastAsia="DengXian"/>
          <w:lang w:eastAsia="zh-CN"/>
        </w:rPr>
        <w:t>.</w:t>
      </w:r>
    </w:p>
    <w:p w14:paraId="332E2F26" w14:textId="064869CA" w:rsidR="0035645A" w:rsidRPr="000D1E1A" w:rsidRDefault="0035645A" w:rsidP="006C2183">
      <w:pPr>
        <w:widowControl w:val="0"/>
        <w:spacing w:line="312" w:lineRule="auto"/>
        <w:ind w:firstLine="567"/>
        <w:jc w:val="both"/>
        <w:rPr>
          <w:rFonts w:eastAsia="DengXian"/>
          <w:lang w:val="it-IT" w:eastAsia="zh-CN"/>
        </w:rPr>
      </w:pPr>
      <w:proofErr w:type="spellStart"/>
      <w:r w:rsidRPr="0035645A">
        <w:rPr>
          <w:rFonts w:eastAsia="DengXian"/>
          <w:lang w:eastAsia="zh-CN"/>
        </w:rPr>
        <w:t>Dòng</w:t>
      </w:r>
      <w:proofErr w:type="spellEnd"/>
      <w:r w:rsidRPr="0035645A">
        <w:rPr>
          <w:rFonts w:eastAsia="DengXian"/>
          <w:lang w:eastAsia="zh-CN"/>
        </w:rPr>
        <w:t xml:space="preserve"> </w:t>
      </w:r>
      <w:proofErr w:type="spellStart"/>
      <w:r w:rsidRPr="0035645A">
        <w:rPr>
          <w:rFonts w:eastAsia="DengXian"/>
          <w:lang w:eastAsia="zh-CN"/>
        </w:rPr>
        <w:t>nước</w:t>
      </w:r>
      <w:proofErr w:type="spellEnd"/>
      <w:r w:rsidRPr="0035645A">
        <w:rPr>
          <w:rFonts w:eastAsia="DengXian"/>
          <w:lang w:eastAsia="zh-CN"/>
        </w:rPr>
        <w:t xml:space="preserve"> </w:t>
      </w:r>
      <w:proofErr w:type="spellStart"/>
      <w:r w:rsidRPr="0035645A">
        <w:rPr>
          <w:rFonts w:eastAsia="DengXian"/>
          <w:lang w:eastAsia="zh-CN"/>
        </w:rPr>
        <w:t>thải</w:t>
      </w:r>
      <w:proofErr w:type="spellEnd"/>
      <w:r w:rsidRPr="0035645A">
        <w:rPr>
          <w:rFonts w:eastAsia="DengXian"/>
          <w:lang w:eastAsia="zh-CN"/>
        </w:rPr>
        <w:t xml:space="preserve"> </w:t>
      </w:r>
      <w:proofErr w:type="spellStart"/>
      <w:r w:rsidRPr="0035645A">
        <w:rPr>
          <w:rFonts w:eastAsia="DengXian"/>
          <w:lang w:eastAsia="zh-CN"/>
        </w:rPr>
        <w:t>ra</w:t>
      </w:r>
      <w:proofErr w:type="spellEnd"/>
      <w:r w:rsidRPr="0035645A">
        <w:rPr>
          <w:rFonts w:eastAsia="DengXian"/>
          <w:lang w:eastAsia="zh-CN"/>
        </w:rPr>
        <w:t xml:space="preserve"> </w:t>
      </w:r>
      <w:proofErr w:type="spellStart"/>
      <w:r w:rsidRPr="0035645A">
        <w:rPr>
          <w:rFonts w:eastAsia="DengXian"/>
          <w:lang w:eastAsia="zh-CN"/>
        </w:rPr>
        <w:t>khỏi</w:t>
      </w:r>
      <w:proofErr w:type="spellEnd"/>
      <w:r w:rsidRPr="0035645A">
        <w:rPr>
          <w:rFonts w:eastAsia="DengXian"/>
          <w:lang w:eastAsia="zh-CN"/>
        </w:rPr>
        <w:t xml:space="preserve"> </w:t>
      </w:r>
      <w:proofErr w:type="spellStart"/>
      <w:r w:rsidRPr="0035645A">
        <w:rPr>
          <w:rFonts w:eastAsia="DengXian"/>
          <w:lang w:eastAsia="zh-CN"/>
        </w:rPr>
        <w:t>bể</w:t>
      </w:r>
      <w:proofErr w:type="spellEnd"/>
      <w:r w:rsidRPr="0035645A">
        <w:rPr>
          <w:rFonts w:eastAsia="DengXian"/>
          <w:lang w:eastAsia="zh-CN"/>
        </w:rPr>
        <w:t xml:space="preserve"> </w:t>
      </w:r>
      <w:proofErr w:type="spellStart"/>
      <w:r w:rsidRPr="0035645A">
        <w:rPr>
          <w:rFonts w:eastAsia="DengXian"/>
          <w:lang w:eastAsia="zh-CN"/>
        </w:rPr>
        <w:t>lọc</w:t>
      </w:r>
      <w:proofErr w:type="spellEnd"/>
      <w:r w:rsidRPr="0035645A">
        <w:rPr>
          <w:rFonts w:eastAsia="DengXian"/>
          <w:lang w:eastAsia="zh-CN"/>
        </w:rPr>
        <w:t xml:space="preserve"> </w:t>
      </w:r>
      <w:proofErr w:type="spellStart"/>
      <w:r w:rsidRPr="0035645A">
        <w:rPr>
          <w:rFonts w:eastAsia="DengXian"/>
          <w:lang w:eastAsia="zh-CN"/>
        </w:rPr>
        <w:t>và</w:t>
      </w:r>
      <w:proofErr w:type="spellEnd"/>
      <w:r w:rsidRPr="0035645A">
        <w:rPr>
          <w:rFonts w:eastAsia="DengXian"/>
          <w:lang w:eastAsia="zh-CN"/>
        </w:rPr>
        <w:t xml:space="preserve"> </w:t>
      </w:r>
      <w:proofErr w:type="spellStart"/>
      <w:r w:rsidRPr="0035645A">
        <w:rPr>
          <w:rFonts w:eastAsia="DengXian"/>
          <w:lang w:eastAsia="zh-CN"/>
        </w:rPr>
        <w:t>bể</w:t>
      </w:r>
      <w:proofErr w:type="spellEnd"/>
      <w:r w:rsidRPr="0035645A">
        <w:rPr>
          <w:rFonts w:eastAsia="DengXian"/>
          <w:lang w:eastAsia="zh-CN"/>
        </w:rPr>
        <w:t xml:space="preserve"> </w:t>
      </w:r>
      <w:proofErr w:type="spellStart"/>
      <w:r w:rsidRPr="0035645A">
        <w:rPr>
          <w:rFonts w:eastAsia="DengXian"/>
          <w:lang w:eastAsia="zh-CN"/>
        </w:rPr>
        <w:t>lắng</w:t>
      </w:r>
      <w:proofErr w:type="spellEnd"/>
      <w:r w:rsidRPr="0035645A">
        <w:rPr>
          <w:rFonts w:eastAsia="DengXian"/>
          <w:lang w:eastAsia="zh-CN"/>
        </w:rPr>
        <w:t xml:space="preserve"> </w:t>
      </w:r>
      <w:proofErr w:type="spellStart"/>
      <w:r w:rsidRPr="0035645A">
        <w:rPr>
          <w:rFonts w:eastAsia="DengXian"/>
          <w:lang w:eastAsia="zh-CN"/>
        </w:rPr>
        <w:t>được</w:t>
      </w:r>
      <w:proofErr w:type="spellEnd"/>
      <w:r w:rsidRPr="0035645A">
        <w:rPr>
          <w:rFonts w:eastAsia="DengXian"/>
          <w:lang w:eastAsia="zh-CN"/>
        </w:rPr>
        <w:t xml:space="preserve"> </w:t>
      </w:r>
      <w:proofErr w:type="spellStart"/>
      <w:r w:rsidRPr="0035645A">
        <w:rPr>
          <w:rFonts w:eastAsia="DengXian"/>
          <w:lang w:eastAsia="zh-CN"/>
        </w:rPr>
        <w:t>dẫn</w:t>
      </w:r>
      <w:proofErr w:type="spellEnd"/>
      <w:r w:rsidRPr="0035645A">
        <w:rPr>
          <w:rFonts w:eastAsia="DengXian"/>
          <w:lang w:eastAsia="zh-CN"/>
        </w:rPr>
        <w:t xml:space="preserve"> </w:t>
      </w:r>
      <w:proofErr w:type="spellStart"/>
      <w:r w:rsidRPr="0035645A">
        <w:rPr>
          <w:rFonts w:eastAsia="DengXian"/>
          <w:lang w:eastAsia="zh-CN"/>
        </w:rPr>
        <w:t>về</w:t>
      </w:r>
      <w:proofErr w:type="spellEnd"/>
      <w:r w:rsidRPr="0035645A">
        <w:rPr>
          <w:rFonts w:eastAsia="DengXian"/>
          <w:lang w:eastAsia="zh-CN"/>
        </w:rPr>
        <w:t xml:space="preserve"> </w:t>
      </w:r>
      <w:proofErr w:type="spellStart"/>
      <w:r w:rsidRPr="0035645A">
        <w:rPr>
          <w:rFonts w:eastAsia="DengXian"/>
          <w:lang w:eastAsia="zh-CN"/>
        </w:rPr>
        <w:t>bể</w:t>
      </w:r>
      <w:proofErr w:type="spellEnd"/>
      <w:r w:rsidRPr="0035645A">
        <w:rPr>
          <w:rFonts w:eastAsia="DengXian"/>
          <w:lang w:eastAsia="zh-CN"/>
        </w:rPr>
        <w:t xml:space="preserve"> </w:t>
      </w:r>
      <w:proofErr w:type="spellStart"/>
      <w:r w:rsidRPr="0035645A">
        <w:rPr>
          <w:rFonts w:eastAsia="DengXian"/>
          <w:lang w:eastAsia="zh-CN"/>
        </w:rPr>
        <w:t>thu</w:t>
      </w:r>
      <w:proofErr w:type="spellEnd"/>
      <w:r w:rsidRPr="0035645A">
        <w:rPr>
          <w:rFonts w:eastAsia="DengXian"/>
          <w:lang w:eastAsia="zh-CN"/>
        </w:rPr>
        <w:t xml:space="preserve"> </w:t>
      </w:r>
      <w:proofErr w:type="spellStart"/>
      <w:r w:rsidRPr="0035645A">
        <w:rPr>
          <w:rFonts w:eastAsia="DengXian"/>
          <w:lang w:eastAsia="zh-CN"/>
        </w:rPr>
        <w:t>hồi</w:t>
      </w:r>
      <w:proofErr w:type="spellEnd"/>
      <w:r w:rsidRPr="0035645A">
        <w:rPr>
          <w:rFonts w:eastAsia="DengXian"/>
          <w:lang w:eastAsia="zh-CN"/>
        </w:rPr>
        <w:t xml:space="preserve"> </w:t>
      </w:r>
      <w:proofErr w:type="spellStart"/>
      <w:r w:rsidRPr="0035645A">
        <w:rPr>
          <w:rFonts w:eastAsia="DengXian"/>
          <w:lang w:eastAsia="zh-CN"/>
        </w:rPr>
        <w:t>nước</w:t>
      </w:r>
      <w:proofErr w:type="spellEnd"/>
      <w:r w:rsidRPr="0035645A">
        <w:rPr>
          <w:rFonts w:eastAsia="DengXian"/>
          <w:lang w:eastAsia="zh-CN"/>
        </w:rPr>
        <w:t xml:space="preserve"> </w:t>
      </w:r>
      <w:proofErr w:type="spellStart"/>
      <w:r w:rsidRPr="0035645A">
        <w:rPr>
          <w:rFonts w:eastAsia="DengXian"/>
          <w:lang w:eastAsia="zh-CN"/>
        </w:rPr>
        <w:t>rửa</w:t>
      </w:r>
      <w:proofErr w:type="spellEnd"/>
      <w:r w:rsidRPr="0035645A">
        <w:rPr>
          <w:rFonts w:eastAsia="DengXian"/>
          <w:lang w:eastAsia="zh-CN"/>
        </w:rPr>
        <w:t xml:space="preserve"> </w:t>
      </w:r>
      <w:proofErr w:type="spellStart"/>
      <w:r w:rsidRPr="0035645A">
        <w:rPr>
          <w:rFonts w:eastAsia="DengXian"/>
          <w:lang w:eastAsia="zh-CN"/>
        </w:rPr>
        <w:t>lọc</w:t>
      </w:r>
      <w:proofErr w:type="spellEnd"/>
      <w:r w:rsidRPr="0035645A">
        <w:rPr>
          <w:rFonts w:eastAsia="DengXian"/>
          <w:lang w:eastAsia="zh-CN"/>
        </w:rPr>
        <w:t xml:space="preserve">. </w:t>
      </w:r>
      <w:proofErr w:type="spellStart"/>
      <w:r w:rsidRPr="0035645A">
        <w:rPr>
          <w:rFonts w:eastAsia="DengXian"/>
          <w:lang w:eastAsia="zh-CN"/>
        </w:rPr>
        <w:t>Nước</w:t>
      </w:r>
      <w:proofErr w:type="spellEnd"/>
      <w:r w:rsidRPr="0035645A">
        <w:rPr>
          <w:rFonts w:eastAsia="DengXian"/>
          <w:lang w:eastAsia="zh-CN"/>
        </w:rPr>
        <w:t xml:space="preserve"> </w:t>
      </w:r>
      <w:proofErr w:type="spellStart"/>
      <w:r w:rsidRPr="0035645A">
        <w:rPr>
          <w:rFonts w:eastAsia="DengXian"/>
          <w:lang w:eastAsia="zh-CN"/>
        </w:rPr>
        <w:t>thải</w:t>
      </w:r>
      <w:proofErr w:type="spellEnd"/>
      <w:r w:rsidRPr="0035645A">
        <w:rPr>
          <w:rFonts w:eastAsia="DengXian"/>
          <w:lang w:eastAsia="zh-CN"/>
        </w:rPr>
        <w:t xml:space="preserve"> </w:t>
      </w:r>
      <w:proofErr w:type="spellStart"/>
      <w:r w:rsidRPr="0035645A">
        <w:rPr>
          <w:rFonts w:eastAsia="DengXian"/>
          <w:lang w:eastAsia="zh-CN"/>
        </w:rPr>
        <w:t>từ</w:t>
      </w:r>
      <w:proofErr w:type="spellEnd"/>
      <w:r w:rsidRPr="0035645A">
        <w:rPr>
          <w:rFonts w:eastAsia="DengXian"/>
          <w:lang w:eastAsia="zh-CN"/>
        </w:rPr>
        <w:t xml:space="preserve"> </w:t>
      </w:r>
      <w:proofErr w:type="spellStart"/>
      <w:r w:rsidRPr="0035645A">
        <w:rPr>
          <w:rFonts w:eastAsia="DengXian"/>
          <w:lang w:eastAsia="zh-CN"/>
        </w:rPr>
        <w:t>bể</w:t>
      </w:r>
      <w:proofErr w:type="spellEnd"/>
      <w:r w:rsidRPr="0035645A">
        <w:rPr>
          <w:rFonts w:eastAsia="DengXian"/>
          <w:lang w:eastAsia="zh-CN"/>
        </w:rPr>
        <w:t xml:space="preserve"> </w:t>
      </w:r>
      <w:proofErr w:type="spellStart"/>
      <w:r w:rsidRPr="0035645A">
        <w:rPr>
          <w:rFonts w:eastAsia="DengXian"/>
          <w:lang w:eastAsia="zh-CN"/>
        </w:rPr>
        <w:t>thu</w:t>
      </w:r>
      <w:proofErr w:type="spellEnd"/>
      <w:r w:rsidRPr="0035645A">
        <w:rPr>
          <w:rFonts w:eastAsia="DengXian"/>
          <w:lang w:eastAsia="zh-CN"/>
        </w:rPr>
        <w:t xml:space="preserve"> </w:t>
      </w:r>
      <w:proofErr w:type="spellStart"/>
      <w:r w:rsidRPr="0035645A">
        <w:rPr>
          <w:rFonts w:eastAsia="DengXian"/>
          <w:lang w:eastAsia="zh-CN"/>
        </w:rPr>
        <w:t>hồi</w:t>
      </w:r>
      <w:proofErr w:type="spellEnd"/>
      <w:r w:rsidRPr="0035645A">
        <w:rPr>
          <w:rFonts w:eastAsia="DengXian"/>
          <w:lang w:eastAsia="zh-CN"/>
        </w:rPr>
        <w:t xml:space="preserve"> </w:t>
      </w:r>
      <w:proofErr w:type="spellStart"/>
      <w:r w:rsidRPr="0035645A">
        <w:rPr>
          <w:rFonts w:eastAsia="DengXian"/>
          <w:lang w:eastAsia="zh-CN"/>
        </w:rPr>
        <w:t>rửa</w:t>
      </w:r>
      <w:proofErr w:type="spellEnd"/>
      <w:r w:rsidRPr="0035645A">
        <w:rPr>
          <w:rFonts w:eastAsia="DengXian"/>
          <w:lang w:eastAsia="zh-CN"/>
        </w:rPr>
        <w:t xml:space="preserve"> </w:t>
      </w:r>
      <w:proofErr w:type="spellStart"/>
      <w:r w:rsidRPr="0035645A">
        <w:rPr>
          <w:rFonts w:eastAsia="DengXian"/>
          <w:lang w:eastAsia="zh-CN"/>
        </w:rPr>
        <w:t>lọc</w:t>
      </w:r>
      <w:proofErr w:type="spellEnd"/>
      <w:r w:rsidRPr="0035645A">
        <w:rPr>
          <w:rFonts w:eastAsia="DengXian"/>
          <w:lang w:eastAsia="zh-CN"/>
        </w:rPr>
        <w:t xml:space="preserve"> </w:t>
      </w:r>
      <w:proofErr w:type="spellStart"/>
      <w:r w:rsidRPr="0035645A">
        <w:rPr>
          <w:rFonts w:eastAsia="DengXian"/>
          <w:lang w:eastAsia="zh-CN"/>
        </w:rPr>
        <w:t>sẽ</w:t>
      </w:r>
      <w:proofErr w:type="spellEnd"/>
      <w:r w:rsidRPr="0035645A">
        <w:rPr>
          <w:rFonts w:eastAsia="DengXian"/>
          <w:lang w:eastAsia="zh-CN"/>
        </w:rPr>
        <w:t xml:space="preserve"> </w:t>
      </w:r>
      <w:proofErr w:type="spellStart"/>
      <w:r w:rsidRPr="0035645A">
        <w:rPr>
          <w:rFonts w:eastAsia="DengXian"/>
          <w:lang w:eastAsia="zh-CN"/>
        </w:rPr>
        <w:t>được</w:t>
      </w:r>
      <w:proofErr w:type="spellEnd"/>
      <w:r w:rsidRPr="0035645A">
        <w:rPr>
          <w:rFonts w:eastAsia="DengXian"/>
          <w:lang w:eastAsia="zh-CN"/>
        </w:rPr>
        <w:t xml:space="preserve"> </w:t>
      </w:r>
      <w:proofErr w:type="spellStart"/>
      <w:r w:rsidRPr="0035645A">
        <w:rPr>
          <w:rFonts w:eastAsia="DengXian"/>
          <w:lang w:eastAsia="zh-CN"/>
        </w:rPr>
        <w:t>bơm</w:t>
      </w:r>
      <w:proofErr w:type="spellEnd"/>
      <w:r w:rsidRPr="0035645A">
        <w:rPr>
          <w:rFonts w:eastAsia="DengXian"/>
          <w:lang w:eastAsia="zh-CN"/>
        </w:rPr>
        <w:t xml:space="preserve"> qua </w:t>
      </w:r>
      <w:proofErr w:type="spellStart"/>
      <w:r w:rsidRPr="0035645A">
        <w:rPr>
          <w:rFonts w:eastAsia="DengXian"/>
          <w:lang w:eastAsia="zh-CN"/>
        </w:rPr>
        <w:t>thiết</w:t>
      </w:r>
      <w:proofErr w:type="spellEnd"/>
      <w:r w:rsidRPr="0035645A">
        <w:rPr>
          <w:rFonts w:eastAsia="DengXian"/>
          <w:lang w:eastAsia="zh-CN"/>
        </w:rPr>
        <w:t xml:space="preserve"> </w:t>
      </w:r>
      <w:proofErr w:type="spellStart"/>
      <w:r w:rsidRPr="0035645A">
        <w:rPr>
          <w:rFonts w:eastAsia="DengXian"/>
          <w:lang w:eastAsia="zh-CN"/>
        </w:rPr>
        <w:t>bị</w:t>
      </w:r>
      <w:proofErr w:type="spellEnd"/>
      <w:r w:rsidRPr="0035645A">
        <w:rPr>
          <w:rFonts w:eastAsia="DengXian"/>
          <w:lang w:eastAsia="zh-CN"/>
        </w:rPr>
        <w:t xml:space="preserve"> </w:t>
      </w:r>
      <w:proofErr w:type="spellStart"/>
      <w:r w:rsidRPr="0035645A">
        <w:rPr>
          <w:rFonts w:eastAsia="DengXian"/>
          <w:lang w:eastAsia="zh-CN"/>
        </w:rPr>
        <w:t>tách</w:t>
      </w:r>
      <w:proofErr w:type="spellEnd"/>
      <w:r w:rsidRPr="0035645A">
        <w:rPr>
          <w:rFonts w:eastAsia="DengXian"/>
          <w:lang w:eastAsia="zh-CN"/>
        </w:rPr>
        <w:t xml:space="preserve"> </w:t>
      </w:r>
      <w:proofErr w:type="spellStart"/>
      <w:r w:rsidRPr="0035645A">
        <w:rPr>
          <w:rFonts w:eastAsia="DengXian"/>
          <w:lang w:eastAsia="zh-CN"/>
        </w:rPr>
        <w:t>cặn</w:t>
      </w:r>
      <w:proofErr w:type="spellEnd"/>
      <w:r w:rsidRPr="0035645A">
        <w:rPr>
          <w:rFonts w:eastAsia="DengXian"/>
          <w:lang w:eastAsia="zh-CN"/>
        </w:rPr>
        <w:t xml:space="preserve"> </w:t>
      </w:r>
      <w:proofErr w:type="spellStart"/>
      <w:r w:rsidRPr="0035645A">
        <w:rPr>
          <w:rFonts w:eastAsia="DengXian"/>
          <w:lang w:eastAsia="zh-CN"/>
        </w:rPr>
        <w:t>và</w:t>
      </w:r>
      <w:proofErr w:type="spellEnd"/>
      <w:r w:rsidRPr="0035645A">
        <w:rPr>
          <w:rFonts w:eastAsia="DengXian"/>
          <w:lang w:eastAsia="zh-CN"/>
        </w:rPr>
        <w:t xml:space="preserve"> </w:t>
      </w:r>
      <w:proofErr w:type="spellStart"/>
      <w:r w:rsidRPr="0035645A">
        <w:rPr>
          <w:rFonts w:eastAsia="DengXian"/>
          <w:lang w:eastAsia="zh-CN"/>
        </w:rPr>
        <w:t>dẫn</w:t>
      </w:r>
      <w:proofErr w:type="spellEnd"/>
      <w:r w:rsidRPr="0035645A">
        <w:rPr>
          <w:rFonts w:eastAsia="DengXian"/>
          <w:lang w:eastAsia="zh-CN"/>
        </w:rPr>
        <w:t xml:space="preserve"> </w:t>
      </w:r>
      <w:proofErr w:type="spellStart"/>
      <w:r w:rsidRPr="0035645A">
        <w:rPr>
          <w:rFonts w:eastAsia="DengXian"/>
          <w:lang w:eastAsia="zh-CN"/>
        </w:rPr>
        <w:t>về</w:t>
      </w:r>
      <w:proofErr w:type="spellEnd"/>
      <w:r w:rsidRPr="0035645A">
        <w:rPr>
          <w:rFonts w:eastAsia="DengXian"/>
          <w:lang w:eastAsia="zh-CN"/>
        </w:rPr>
        <w:t xml:space="preserve"> </w:t>
      </w:r>
      <w:proofErr w:type="spellStart"/>
      <w:r w:rsidRPr="0035645A">
        <w:rPr>
          <w:rFonts w:eastAsia="DengXian"/>
          <w:lang w:eastAsia="zh-CN"/>
        </w:rPr>
        <w:t>máy</w:t>
      </w:r>
      <w:proofErr w:type="spellEnd"/>
      <w:r w:rsidRPr="0035645A">
        <w:rPr>
          <w:rFonts w:eastAsia="DengXian"/>
          <w:lang w:eastAsia="zh-CN"/>
        </w:rPr>
        <w:t xml:space="preserve"> </w:t>
      </w:r>
      <w:proofErr w:type="spellStart"/>
      <w:r w:rsidRPr="0035645A">
        <w:rPr>
          <w:rFonts w:eastAsia="DengXian"/>
          <w:lang w:eastAsia="zh-CN"/>
        </w:rPr>
        <w:t>ép</w:t>
      </w:r>
      <w:proofErr w:type="spellEnd"/>
      <w:r w:rsidRPr="0035645A">
        <w:rPr>
          <w:rFonts w:eastAsia="DengXian"/>
          <w:lang w:eastAsia="zh-CN"/>
        </w:rPr>
        <w:t xml:space="preserve"> </w:t>
      </w:r>
      <w:proofErr w:type="spellStart"/>
      <w:r w:rsidRPr="0035645A">
        <w:rPr>
          <w:rFonts w:eastAsia="DengXian"/>
          <w:lang w:eastAsia="zh-CN"/>
        </w:rPr>
        <w:t>bùn</w:t>
      </w:r>
      <w:proofErr w:type="spellEnd"/>
      <w:r w:rsidRPr="0035645A">
        <w:rPr>
          <w:rFonts w:eastAsia="DengXian"/>
          <w:lang w:eastAsia="zh-CN"/>
        </w:rPr>
        <w:t xml:space="preserve"> </w:t>
      </w:r>
      <w:proofErr w:type="spellStart"/>
      <w:r w:rsidRPr="0035645A">
        <w:rPr>
          <w:rFonts w:eastAsia="DengXian"/>
          <w:lang w:eastAsia="zh-CN"/>
        </w:rPr>
        <w:t>để</w:t>
      </w:r>
      <w:proofErr w:type="spellEnd"/>
      <w:r w:rsidRPr="0035645A">
        <w:rPr>
          <w:rFonts w:eastAsia="DengXian"/>
          <w:lang w:eastAsia="zh-CN"/>
        </w:rPr>
        <w:t xml:space="preserve"> </w:t>
      </w:r>
      <w:proofErr w:type="spellStart"/>
      <w:r w:rsidRPr="0035645A">
        <w:rPr>
          <w:rFonts w:eastAsia="DengXian"/>
          <w:lang w:eastAsia="zh-CN"/>
        </w:rPr>
        <w:t>tách</w:t>
      </w:r>
      <w:proofErr w:type="spellEnd"/>
      <w:r w:rsidRPr="0035645A">
        <w:rPr>
          <w:rFonts w:eastAsia="DengXian"/>
          <w:lang w:eastAsia="zh-CN"/>
        </w:rPr>
        <w:t xml:space="preserve"> </w:t>
      </w:r>
      <w:proofErr w:type="spellStart"/>
      <w:r w:rsidRPr="0035645A">
        <w:rPr>
          <w:rFonts w:eastAsia="DengXian"/>
          <w:lang w:eastAsia="zh-CN"/>
        </w:rPr>
        <w:t>nước</w:t>
      </w:r>
      <w:proofErr w:type="spellEnd"/>
      <w:r w:rsidRPr="0035645A">
        <w:rPr>
          <w:rFonts w:eastAsia="DengXian"/>
          <w:lang w:eastAsia="zh-CN"/>
        </w:rPr>
        <w:t xml:space="preserve"> </w:t>
      </w:r>
      <w:proofErr w:type="spellStart"/>
      <w:r w:rsidRPr="0035645A">
        <w:rPr>
          <w:rFonts w:eastAsia="DengXian"/>
          <w:lang w:eastAsia="zh-CN"/>
        </w:rPr>
        <w:t>ra</w:t>
      </w:r>
      <w:proofErr w:type="spellEnd"/>
      <w:r w:rsidRPr="0035645A">
        <w:rPr>
          <w:rFonts w:eastAsia="DengXian"/>
          <w:lang w:eastAsia="zh-CN"/>
        </w:rPr>
        <w:t xml:space="preserve"> </w:t>
      </w:r>
      <w:proofErr w:type="spellStart"/>
      <w:r w:rsidRPr="0035645A">
        <w:rPr>
          <w:rFonts w:eastAsia="DengXian"/>
          <w:lang w:eastAsia="zh-CN"/>
        </w:rPr>
        <w:t>khỏi</w:t>
      </w:r>
      <w:proofErr w:type="spellEnd"/>
      <w:r w:rsidRPr="0035645A">
        <w:rPr>
          <w:rFonts w:eastAsia="DengXian"/>
          <w:lang w:eastAsia="zh-CN"/>
        </w:rPr>
        <w:t xml:space="preserve"> </w:t>
      </w:r>
      <w:proofErr w:type="spellStart"/>
      <w:r w:rsidRPr="0035645A">
        <w:rPr>
          <w:rFonts w:eastAsia="DengXian"/>
          <w:lang w:eastAsia="zh-CN"/>
        </w:rPr>
        <w:t>bùn</w:t>
      </w:r>
      <w:proofErr w:type="spellEnd"/>
      <w:r w:rsidRPr="0035645A">
        <w:rPr>
          <w:rFonts w:eastAsia="DengXian"/>
          <w:lang w:eastAsia="zh-CN"/>
        </w:rPr>
        <w:t xml:space="preserve">. </w:t>
      </w:r>
      <w:r w:rsidRPr="0035645A">
        <w:rPr>
          <w:rFonts w:eastAsia="DengXian"/>
          <w:lang w:val="it-IT" w:eastAsia="zh-CN"/>
        </w:rPr>
        <w:t xml:space="preserve">Đồng thời, để hạn chế tình trạng thất thoát, lãng phí nguồn nước nên nước sau khi thu hồi đưa về bể chứa và xử lý ép tách bùn, làm lắng cặn, Chủ dự án sẽ ưu tiên phương án tuần hoàn tái sử dụng nước về bể lắng và được xử lý phục vụ lại cho mục đích cấp nước sinh hoạt. Lượng nước tuần hoàn tái sử dụng chiếm khoảng 70% tương ứng là </w:t>
      </w:r>
      <w:r w:rsidR="0051128E" w:rsidRPr="000D1E1A">
        <w:rPr>
          <w:rFonts w:eastAsia="DengXian"/>
          <w:lang w:val="it-IT" w:eastAsia="zh-CN"/>
        </w:rPr>
        <w:t xml:space="preserve">26 </w:t>
      </w:r>
      <w:r w:rsidRPr="0035645A">
        <w:rPr>
          <w:rFonts w:eastAsia="DengXian"/>
          <w:lang w:val="it-IT" w:eastAsia="zh-CN"/>
        </w:rPr>
        <w:t>m</w:t>
      </w:r>
      <w:r w:rsidRPr="0035645A">
        <w:rPr>
          <w:rFonts w:eastAsia="DengXian"/>
          <w:vertAlign w:val="superscript"/>
          <w:lang w:val="it-IT" w:eastAsia="zh-CN"/>
        </w:rPr>
        <w:t>3</w:t>
      </w:r>
      <w:r w:rsidRPr="0035645A">
        <w:rPr>
          <w:rFonts w:eastAsia="DengXian"/>
          <w:lang w:val="it-IT" w:eastAsia="zh-CN"/>
        </w:rPr>
        <w:t xml:space="preserve">/ngày, lượng nước xả thải ra môi trường sau xử lý chiếm khoảng 30% tương </w:t>
      </w:r>
      <w:r w:rsidRPr="0035645A">
        <w:rPr>
          <w:rFonts w:eastAsia="DengXian"/>
          <w:lang w:val="it-IT" w:eastAsia="zh-CN"/>
        </w:rPr>
        <w:lastRenderedPageBreak/>
        <w:t xml:space="preserve">ứng là </w:t>
      </w:r>
      <w:r w:rsidR="0051128E" w:rsidRPr="000D1E1A">
        <w:rPr>
          <w:rFonts w:eastAsia="DengXian"/>
          <w:lang w:val="it-IT" w:eastAsia="zh-CN"/>
        </w:rPr>
        <w:t>11</w:t>
      </w:r>
      <w:r w:rsidRPr="0035645A">
        <w:rPr>
          <w:rFonts w:eastAsia="DengXian"/>
          <w:lang w:val="it-IT" w:eastAsia="zh-CN"/>
        </w:rPr>
        <w:t xml:space="preserve"> m</w:t>
      </w:r>
      <w:r w:rsidRPr="0035645A">
        <w:rPr>
          <w:rFonts w:eastAsia="DengXian"/>
          <w:vertAlign w:val="superscript"/>
          <w:lang w:val="it-IT" w:eastAsia="zh-CN"/>
        </w:rPr>
        <w:t>3</w:t>
      </w:r>
      <w:r w:rsidRPr="0035645A">
        <w:rPr>
          <w:rFonts w:eastAsia="DengXian"/>
          <w:lang w:val="it-IT" w:eastAsia="zh-CN"/>
        </w:rPr>
        <w:t>/ngày.</w:t>
      </w:r>
      <w:r w:rsidR="0051128E" w:rsidRPr="000D1E1A">
        <w:rPr>
          <w:rFonts w:eastAsia="DengXian"/>
          <w:lang w:val="it-IT" w:eastAsia="zh-CN"/>
        </w:rPr>
        <w:t>đêm.</w:t>
      </w:r>
    </w:p>
    <w:p w14:paraId="0AB15F27" w14:textId="77777777" w:rsidR="001A3F5A" w:rsidRPr="000D1E1A" w:rsidRDefault="001A3F5A" w:rsidP="001A3F5A">
      <w:pPr>
        <w:spacing w:line="312" w:lineRule="auto"/>
        <w:ind w:firstLine="567"/>
        <w:jc w:val="both"/>
        <w:rPr>
          <w:i/>
        </w:rPr>
      </w:pPr>
      <w:r w:rsidRPr="000D1E1A">
        <w:rPr>
          <w:i/>
        </w:rPr>
        <w:t xml:space="preserve">* Thu </w:t>
      </w:r>
      <w:proofErr w:type="spellStart"/>
      <w:r w:rsidRPr="000D1E1A">
        <w:rPr>
          <w:i/>
        </w:rPr>
        <w:t>gom</w:t>
      </w:r>
      <w:proofErr w:type="spellEnd"/>
      <w:r w:rsidRPr="000D1E1A">
        <w:rPr>
          <w:i/>
        </w:rPr>
        <w:t xml:space="preserve"> </w:t>
      </w:r>
      <w:proofErr w:type="spellStart"/>
      <w:r w:rsidRPr="000D1E1A">
        <w:rPr>
          <w:i/>
        </w:rPr>
        <w:t>thoát</w:t>
      </w:r>
      <w:proofErr w:type="spellEnd"/>
      <w:r w:rsidRPr="000D1E1A">
        <w:rPr>
          <w:i/>
        </w:rPr>
        <w:t xml:space="preserve"> </w:t>
      </w:r>
      <w:proofErr w:type="spellStart"/>
      <w:r w:rsidRPr="000D1E1A">
        <w:rPr>
          <w:i/>
        </w:rPr>
        <w:t>nước</w:t>
      </w:r>
      <w:proofErr w:type="spellEnd"/>
      <w:r w:rsidRPr="000D1E1A">
        <w:rPr>
          <w:i/>
        </w:rPr>
        <w:t xml:space="preserve"> </w:t>
      </w:r>
      <w:proofErr w:type="spellStart"/>
      <w:r w:rsidRPr="000D1E1A">
        <w:rPr>
          <w:i/>
        </w:rPr>
        <w:t>mưa</w:t>
      </w:r>
      <w:proofErr w:type="spellEnd"/>
      <w:r w:rsidRPr="000D1E1A">
        <w:rPr>
          <w:i/>
        </w:rPr>
        <w:t xml:space="preserve"> </w:t>
      </w:r>
    </w:p>
    <w:p w14:paraId="519C1550" w14:textId="2A0D6715" w:rsidR="001A3F5A" w:rsidRPr="000D1E1A" w:rsidRDefault="001A3F5A" w:rsidP="001A3F5A">
      <w:pPr>
        <w:spacing w:line="312" w:lineRule="auto"/>
        <w:ind w:firstLine="567"/>
        <w:jc w:val="both"/>
        <w:rPr>
          <w:lang w:val="es-ES"/>
        </w:rPr>
      </w:pPr>
      <w:proofErr w:type="spellStart"/>
      <w:r w:rsidRPr="000D1E1A">
        <w:rPr>
          <w:lang w:val="es-ES"/>
        </w:rPr>
        <w:t>Đầu</w:t>
      </w:r>
      <w:proofErr w:type="spellEnd"/>
      <w:r w:rsidRPr="000D1E1A">
        <w:rPr>
          <w:lang w:val="es-ES"/>
        </w:rPr>
        <w:t xml:space="preserve"> </w:t>
      </w:r>
      <w:proofErr w:type="spellStart"/>
      <w:r w:rsidRPr="000D1E1A">
        <w:rPr>
          <w:lang w:val="es-ES"/>
        </w:rPr>
        <w:t>tư</w:t>
      </w:r>
      <w:proofErr w:type="spellEnd"/>
      <w:r w:rsidRPr="000D1E1A">
        <w:rPr>
          <w:lang w:val="es-ES"/>
        </w:rPr>
        <w:t xml:space="preserve"> </w:t>
      </w:r>
      <w:proofErr w:type="spellStart"/>
      <w:r w:rsidRPr="000D1E1A">
        <w:rPr>
          <w:lang w:val="es-ES"/>
        </w:rPr>
        <w:t>jệ</w:t>
      </w:r>
      <w:proofErr w:type="spellEnd"/>
      <w:r w:rsidRPr="000D1E1A">
        <w:rPr>
          <w:lang w:val="es-ES"/>
        </w:rPr>
        <w:t xml:space="preserve"> </w:t>
      </w:r>
      <w:proofErr w:type="spellStart"/>
      <w:r w:rsidRPr="000D1E1A">
        <w:rPr>
          <w:lang w:val="es-ES"/>
        </w:rPr>
        <w:t>thống</w:t>
      </w:r>
      <w:proofErr w:type="spellEnd"/>
      <w:r w:rsidRPr="000D1E1A">
        <w:rPr>
          <w:lang w:val="es-ES"/>
        </w:rPr>
        <w:t xml:space="preserve"> </w:t>
      </w:r>
      <w:proofErr w:type="spellStart"/>
      <w:r w:rsidRPr="000D1E1A">
        <w:rPr>
          <w:lang w:val="es-ES"/>
        </w:rPr>
        <w:t>thu</w:t>
      </w:r>
      <w:proofErr w:type="spellEnd"/>
      <w:r w:rsidRPr="000D1E1A">
        <w:rPr>
          <w:lang w:val="es-ES"/>
        </w:rPr>
        <w:t xml:space="preserve"> </w:t>
      </w:r>
      <w:proofErr w:type="spellStart"/>
      <w:r w:rsidRPr="000D1E1A">
        <w:rPr>
          <w:lang w:val="es-ES"/>
        </w:rPr>
        <w:t>gom</w:t>
      </w:r>
      <w:proofErr w:type="spellEnd"/>
      <w:r w:rsidRPr="000D1E1A">
        <w:rPr>
          <w:lang w:val="es-ES"/>
        </w:rPr>
        <w:t xml:space="preserve"> </w:t>
      </w:r>
      <w:proofErr w:type="spellStart"/>
      <w:r w:rsidRPr="000D1E1A">
        <w:rPr>
          <w:lang w:val="es-ES"/>
        </w:rPr>
        <w:t>và</w:t>
      </w:r>
      <w:proofErr w:type="spellEnd"/>
      <w:r w:rsidRPr="000D1E1A">
        <w:rPr>
          <w:lang w:val="es-ES"/>
        </w:rPr>
        <w:t xml:space="preserve"> </w:t>
      </w:r>
      <w:proofErr w:type="spellStart"/>
      <w:r w:rsidRPr="000D1E1A">
        <w:rPr>
          <w:lang w:val="es-ES"/>
        </w:rPr>
        <w:t>thoát</w:t>
      </w:r>
      <w:proofErr w:type="spellEnd"/>
      <w:r w:rsidRPr="000D1E1A">
        <w:rPr>
          <w:lang w:val="es-ES"/>
        </w:rPr>
        <w:t xml:space="preserve"> </w:t>
      </w:r>
      <w:proofErr w:type="spellStart"/>
      <w:r w:rsidRPr="000D1E1A">
        <w:rPr>
          <w:lang w:val="es-ES"/>
        </w:rPr>
        <w:t>nước</w:t>
      </w:r>
      <w:proofErr w:type="spellEnd"/>
      <w:r w:rsidRPr="000D1E1A">
        <w:rPr>
          <w:lang w:val="es-ES"/>
        </w:rPr>
        <w:t xml:space="preserve"> </w:t>
      </w:r>
      <w:proofErr w:type="spellStart"/>
      <w:r w:rsidRPr="000D1E1A">
        <w:rPr>
          <w:lang w:val="es-ES"/>
        </w:rPr>
        <w:t>mưa</w:t>
      </w:r>
      <w:proofErr w:type="spellEnd"/>
      <w:r w:rsidRPr="000D1E1A">
        <w:rPr>
          <w:lang w:val="es-ES"/>
        </w:rPr>
        <w:t xml:space="preserve"> </w:t>
      </w:r>
      <w:proofErr w:type="spellStart"/>
      <w:r w:rsidRPr="000D1E1A">
        <w:rPr>
          <w:lang w:val="es-ES"/>
        </w:rPr>
        <w:t>tại</w:t>
      </w:r>
      <w:proofErr w:type="spellEnd"/>
      <w:r w:rsidRPr="000D1E1A">
        <w:rPr>
          <w:lang w:val="es-ES"/>
        </w:rPr>
        <w:t xml:space="preserve"> </w:t>
      </w:r>
      <w:proofErr w:type="spellStart"/>
      <w:r w:rsidRPr="000D1E1A">
        <w:rPr>
          <w:lang w:val="es-ES"/>
        </w:rPr>
        <w:t>các</w:t>
      </w:r>
      <w:proofErr w:type="spellEnd"/>
      <w:r w:rsidRPr="000D1E1A">
        <w:rPr>
          <w:lang w:val="es-ES"/>
        </w:rPr>
        <w:t xml:space="preserve"> </w:t>
      </w:r>
      <w:proofErr w:type="spellStart"/>
      <w:r w:rsidRPr="000D1E1A">
        <w:rPr>
          <w:lang w:val="es-ES"/>
        </w:rPr>
        <w:t>trạm</w:t>
      </w:r>
      <w:proofErr w:type="spellEnd"/>
      <w:r w:rsidRPr="000D1E1A">
        <w:rPr>
          <w:lang w:val="es-ES"/>
        </w:rPr>
        <w:t xml:space="preserve"> </w:t>
      </w:r>
      <w:proofErr w:type="spellStart"/>
      <w:r w:rsidRPr="000D1E1A">
        <w:rPr>
          <w:lang w:val="es-ES"/>
        </w:rPr>
        <w:t>bơm</w:t>
      </w:r>
      <w:proofErr w:type="spellEnd"/>
      <w:r w:rsidRPr="000D1E1A">
        <w:rPr>
          <w:lang w:val="es-ES"/>
        </w:rPr>
        <w:t xml:space="preserve"> </w:t>
      </w:r>
      <w:proofErr w:type="spellStart"/>
      <w:r w:rsidRPr="000D1E1A">
        <w:rPr>
          <w:lang w:val="es-ES"/>
        </w:rPr>
        <w:t>và</w:t>
      </w:r>
      <w:proofErr w:type="spellEnd"/>
      <w:r w:rsidRPr="000D1E1A">
        <w:rPr>
          <w:lang w:val="es-ES"/>
        </w:rPr>
        <w:t xml:space="preserve"> </w:t>
      </w:r>
      <w:proofErr w:type="spellStart"/>
      <w:r w:rsidRPr="000D1E1A">
        <w:rPr>
          <w:lang w:val="es-ES"/>
        </w:rPr>
        <w:t>bể</w:t>
      </w:r>
      <w:proofErr w:type="spellEnd"/>
      <w:r w:rsidRPr="000D1E1A">
        <w:rPr>
          <w:lang w:val="es-ES"/>
        </w:rPr>
        <w:t xml:space="preserve"> </w:t>
      </w:r>
      <w:proofErr w:type="spellStart"/>
      <w:r w:rsidRPr="000D1E1A">
        <w:rPr>
          <w:lang w:val="es-ES"/>
        </w:rPr>
        <w:t>xử</w:t>
      </w:r>
      <w:proofErr w:type="spellEnd"/>
      <w:r w:rsidRPr="000D1E1A">
        <w:rPr>
          <w:lang w:val="es-ES"/>
        </w:rPr>
        <w:t xml:space="preserve"> </w:t>
      </w:r>
      <w:proofErr w:type="spellStart"/>
      <w:r w:rsidRPr="000D1E1A">
        <w:rPr>
          <w:lang w:val="es-ES"/>
        </w:rPr>
        <w:t>lý</w:t>
      </w:r>
      <w:proofErr w:type="spellEnd"/>
      <w:r w:rsidRPr="000D1E1A">
        <w:rPr>
          <w:lang w:val="es-ES"/>
        </w:rPr>
        <w:t xml:space="preserve"> </w:t>
      </w:r>
      <w:proofErr w:type="spellStart"/>
      <w:r w:rsidRPr="000D1E1A">
        <w:rPr>
          <w:lang w:val="es-ES"/>
        </w:rPr>
        <w:t>nước</w:t>
      </w:r>
      <w:proofErr w:type="spellEnd"/>
      <w:r w:rsidRPr="000D1E1A">
        <w:rPr>
          <w:lang w:val="es-ES"/>
        </w:rPr>
        <w:t xml:space="preserve"> </w:t>
      </w:r>
      <w:proofErr w:type="spellStart"/>
      <w:r w:rsidRPr="000D1E1A">
        <w:rPr>
          <w:lang w:val="es-ES"/>
        </w:rPr>
        <w:t>cấp</w:t>
      </w:r>
      <w:proofErr w:type="spellEnd"/>
      <w:r w:rsidRPr="000D1E1A">
        <w:rPr>
          <w:lang w:val="es-ES"/>
        </w:rPr>
        <w:t xml:space="preserve">, </w:t>
      </w:r>
      <w:proofErr w:type="spellStart"/>
      <w:r w:rsidRPr="000D1E1A">
        <w:rPr>
          <w:lang w:val="es-ES"/>
        </w:rPr>
        <w:t>cụ</w:t>
      </w:r>
      <w:proofErr w:type="spellEnd"/>
      <w:r w:rsidRPr="000D1E1A">
        <w:rPr>
          <w:lang w:val="es-ES"/>
        </w:rPr>
        <w:t xml:space="preserve"> </w:t>
      </w:r>
      <w:proofErr w:type="spellStart"/>
      <w:r w:rsidRPr="000D1E1A">
        <w:rPr>
          <w:lang w:val="es-ES"/>
        </w:rPr>
        <w:t>thể</w:t>
      </w:r>
      <w:proofErr w:type="spellEnd"/>
      <w:r w:rsidRPr="000D1E1A">
        <w:rPr>
          <w:lang w:val="es-ES"/>
        </w:rPr>
        <w:t xml:space="preserve"> </w:t>
      </w:r>
      <w:proofErr w:type="spellStart"/>
      <w:r w:rsidRPr="000D1E1A">
        <w:rPr>
          <w:lang w:val="es-ES"/>
        </w:rPr>
        <w:t>như</w:t>
      </w:r>
      <w:proofErr w:type="spellEnd"/>
      <w:r w:rsidRPr="000D1E1A">
        <w:rPr>
          <w:lang w:val="es-ES"/>
        </w:rPr>
        <w:t xml:space="preserve"> </w:t>
      </w:r>
      <w:proofErr w:type="spellStart"/>
      <w:r w:rsidRPr="000D1E1A">
        <w:rPr>
          <w:lang w:val="es-ES"/>
        </w:rPr>
        <w:t>sau</w:t>
      </w:r>
      <w:proofErr w:type="spellEnd"/>
      <w:r w:rsidRPr="000D1E1A">
        <w:rPr>
          <w:lang w:val="es-ES"/>
        </w:rPr>
        <w:t>:</w:t>
      </w:r>
    </w:p>
    <w:p w14:paraId="6BEA761A" w14:textId="77777777" w:rsidR="001A3F5A" w:rsidRPr="000D1E1A" w:rsidRDefault="001A3F5A" w:rsidP="001A3F5A">
      <w:pPr>
        <w:spacing w:line="312" w:lineRule="auto"/>
        <w:ind w:firstLine="567"/>
        <w:jc w:val="both"/>
        <w:rPr>
          <w:lang w:val="es-ES"/>
        </w:rPr>
      </w:pPr>
      <w:r w:rsidRPr="000D1E1A">
        <w:rPr>
          <w:lang w:val="es-ES"/>
        </w:rPr>
        <w:t xml:space="preserve">- </w:t>
      </w:r>
      <w:proofErr w:type="spellStart"/>
      <w:r w:rsidRPr="000D1E1A">
        <w:rPr>
          <w:lang w:val="es-ES"/>
        </w:rPr>
        <w:t>Đối</w:t>
      </w:r>
      <w:proofErr w:type="spellEnd"/>
      <w:r w:rsidRPr="000D1E1A">
        <w:rPr>
          <w:lang w:val="es-ES"/>
        </w:rPr>
        <w:t xml:space="preserve"> </w:t>
      </w:r>
      <w:proofErr w:type="spellStart"/>
      <w:r w:rsidRPr="000D1E1A">
        <w:rPr>
          <w:lang w:val="es-ES"/>
        </w:rPr>
        <w:t>với</w:t>
      </w:r>
      <w:proofErr w:type="spellEnd"/>
      <w:r w:rsidRPr="000D1E1A">
        <w:rPr>
          <w:lang w:val="es-ES"/>
        </w:rPr>
        <w:t xml:space="preserve"> </w:t>
      </w:r>
      <w:proofErr w:type="spellStart"/>
      <w:r w:rsidRPr="000D1E1A">
        <w:rPr>
          <w:lang w:val="es-ES"/>
        </w:rPr>
        <w:t>trạm</w:t>
      </w:r>
      <w:proofErr w:type="spellEnd"/>
      <w:r w:rsidRPr="000D1E1A">
        <w:rPr>
          <w:lang w:val="es-ES"/>
        </w:rPr>
        <w:t xml:space="preserve"> </w:t>
      </w:r>
      <w:proofErr w:type="spellStart"/>
      <w:r w:rsidRPr="000D1E1A">
        <w:rPr>
          <w:lang w:val="es-ES"/>
        </w:rPr>
        <w:t>bơm</w:t>
      </w:r>
      <w:proofErr w:type="spellEnd"/>
      <w:r w:rsidRPr="000D1E1A">
        <w:rPr>
          <w:lang w:val="es-ES"/>
        </w:rPr>
        <w:t xml:space="preserve"> 1: </w:t>
      </w:r>
    </w:p>
    <w:p w14:paraId="1CC1ADB2" w14:textId="77777777" w:rsidR="001A3F5A" w:rsidRPr="000D1E1A" w:rsidRDefault="001A3F5A" w:rsidP="001A3F5A">
      <w:pPr>
        <w:spacing w:line="312" w:lineRule="auto"/>
        <w:ind w:firstLine="567"/>
        <w:jc w:val="both"/>
        <w:rPr>
          <w:lang w:val="nb-NO"/>
        </w:rPr>
      </w:pPr>
      <w:r w:rsidRPr="000D1E1A">
        <w:rPr>
          <w:lang w:val="es-ES"/>
        </w:rPr>
        <w:t xml:space="preserve">+ </w:t>
      </w:r>
      <w:r w:rsidRPr="000D1E1A">
        <w:rPr>
          <w:lang w:val="nb-NO"/>
        </w:rPr>
        <w:t>Thoát nước khu vực mái được bố trí tuyến ống nhựa PVC200 dẫn xuống hệ thống cống thoát ở dưới mặt đất.</w:t>
      </w:r>
    </w:p>
    <w:p w14:paraId="4D314F05" w14:textId="43172D1C" w:rsidR="001A3F5A" w:rsidRPr="000D1E1A" w:rsidRDefault="001A3F5A" w:rsidP="001A3F5A">
      <w:pPr>
        <w:spacing w:line="312" w:lineRule="auto"/>
        <w:ind w:firstLine="567"/>
        <w:jc w:val="both"/>
        <w:rPr>
          <w:lang w:val="nb-NO"/>
        </w:rPr>
      </w:pPr>
      <w:r w:rsidRPr="000D1E1A">
        <w:rPr>
          <w:lang w:val="nb-NO"/>
        </w:rPr>
        <w:t>+ Thoát nước xung quanh nhà trạm bơm bằng rãnh thoát nước BTCT có kích thước: sâu x rộng = (0,8 x 0,8)m chạy xung quanh khuôn viên và tự chảy theo hướng nghiêng địa hình đổ vể sông Hiếu.</w:t>
      </w:r>
    </w:p>
    <w:p w14:paraId="77B145FC" w14:textId="2008CAA7" w:rsidR="001A3F5A" w:rsidRPr="000D1E1A" w:rsidRDefault="001A3F5A" w:rsidP="001A3F5A">
      <w:pPr>
        <w:spacing w:line="312" w:lineRule="auto"/>
        <w:ind w:firstLine="567"/>
        <w:jc w:val="both"/>
        <w:rPr>
          <w:lang w:val="es-ES"/>
        </w:rPr>
      </w:pPr>
      <w:r w:rsidRPr="000D1E1A">
        <w:rPr>
          <w:lang w:val="es-ES"/>
        </w:rPr>
        <w:t xml:space="preserve">- </w:t>
      </w:r>
      <w:proofErr w:type="spellStart"/>
      <w:r w:rsidRPr="000D1E1A">
        <w:rPr>
          <w:lang w:val="es-ES"/>
        </w:rPr>
        <w:t>Đối</w:t>
      </w:r>
      <w:proofErr w:type="spellEnd"/>
      <w:r w:rsidRPr="000D1E1A">
        <w:rPr>
          <w:lang w:val="es-ES"/>
        </w:rPr>
        <w:t xml:space="preserve"> </w:t>
      </w:r>
      <w:proofErr w:type="spellStart"/>
      <w:r w:rsidRPr="000D1E1A">
        <w:rPr>
          <w:lang w:val="es-ES"/>
        </w:rPr>
        <w:t>với</w:t>
      </w:r>
      <w:proofErr w:type="spellEnd"/>
      <w:r w:rsidRPr="000D1E1A">
        <w:rPr>
          <w:lang w:val="es-ES"/>
        </w:rPr>
        <w:t xml:space="preserve"> </w:t>
      </w:r>
      <w:proofErr w:type="spellStart"/>
      <w:r w:rsidRPr="000D1E1A">
        <w:rPr>
          <w:lang w:val="es-ES"/>
        </w:rPr>
        <w:t>trạm</w:t>
      </w:r>
      <w:proofErr w:type="spellEnd"/>
      <w:r w:rsidRPr="000D1E1A">
        <w:rPr>
          <w:lang w:val="es-ES"/>
        </w:rPr>
        <w:t xml:space="preserve"> </w:t>
      </w:r>
      <w:proofErr w:type="spellStart"/>
      <w:r w:rsidRPr="000D1E1A">
        <w:rPr>
          <w:lang w:val="es-ES"/>
        </w:rPr>
        <w:t>bơm</w:t>
      </w:r>
      <w:proofErr w:type="spellEnd"/>
      <w:r w:rsidRPr="000D1E1A">
        <w:rPr>
          <w:lang w:val="es-ES"/>
        </w:rPr>
        <w:t xml:space="preserve"> 2 (</w:t>
      </w:r>
      <w:proofErr w:type="spellStart"/>
      <w:r w:rsidRPr="000D1E1A">
        <w:rPr>
          <w:lang w:val="es-ES"/>
        </w:rPr>
        <w:t>bể</w:t>
      </w:r>
      <w:proofErr w:type="spellEnd"/>
      <w:r w:rsidRPr="000D1E1A">
        <w:rPr>
          <w:lang w:val="es-ES"/>
        </w:rPr>
        <w:t xml:space="preserve"> </w:t>
      </w:r>
      <w:proofErr w:type="spellStart"/>
      <w:r w:rsidRPr="000D1E1A">
        <w:rPr>
          <w:lang w:val="es-ES"/>
        </w:rPr>
        <w:t>xử</w:t>
      </w:r>
      <w:proofErr w:type="spellEnd"/>
      <w:r w:rsidRPr="000D1E1A">
        <w:rPr>
          <w:lang w:val="es-ES"/>
        </w:rPr>
        <w:t xml:space="preserve"> </w:t>
      </w:r>
      <w:proofErr w:type="spellStart"/>
      <w:r w:rsidRPr="000D1E1A">
        <w:rPr>
          <w:lang w:val="es-ES"/>
        </w:rPr>
        <w:t>lý</w:t>
      </w:r>
      <w:proofErr w:type="spellEnd"/>
      <w:r w:rsidRPr="000D1E1A">
        <w:rPr>
          <w:lang w:val="es-ES"/>
        </w:rPr>
        <w:t xml:space="preserve"> </w:t>
      </w:r>
      <w:proofErr w:type="spellStart"/>
      <w:r w:rsidRPr="000D1E1A">
        <w:rPr>
          <w:lang w:val="es-ES"/>
        </w:rPr>
        <w:t>nước</w:t>
      </w:r>
      <w:proofErr w:type="spellEnd"/>
      <w:r w:rsidRPr="000D1E1A">
        <w:rPr>
          <w:lang w:val="es-ES"/>
        </w:rPr>
        <w:t xml:space="preserve"> </w:t>
      </w:r>
      <w:proofErr w:type="spellStart"/>
      <w:r w:rsidRPr="000D1E1A">
        <w:rPr>
          <w:lang w:val="es-ES"/>
        </w:rPr>
        <w:t>cấp</w:t>
      </w:r>
      <w:proofErr w:type="spellEnd"/>
      <w:r w:rsidRPr="000D1E1A">
        <w:rPr>
          <w:lang w:val="es-ES"/>
        </w:rPr>
        <w:t>):</w:t>
      </w:r>
    </w:p>
    <w:p w14:paraId="66D6C636" w14:textId="77777777" w:rsidR="001A3F5A" w:rsidRPr="000D1E1A" w:rsidRDefault="001A3F5A" w:rsidP="001A3F5A">
      <w:pPr>
        <w:spacing w:line="312" w:lineRule="auto"/>
        <w:ind w:firstLine="567"/>
        <w:jc w:val="both"/>
        <w:rPr>
          <w:lang w:val="nb-NO"/>
        </w:rPr>
      </w:pPr>
      <w:r w:rsidRPr="000D1E1A">
        <w:rPr>
          <w:lang w:val="nb-NO"/>
        </w:rPr>
        <w:t>+ Các khu vực có mái che được bố trí tuyến ống nhựa PVC200 dẫn xuống hệ thống cống thoát ở dưới mặt đất.</w:t>
      </w:r>
    </w:p>
    <w:p w14:paraId="587EF496" w14:textId="77777777" w:rsidR="001A3F5A" w:rsidRPr="000D1E1A" w:rsidRDefault="001A3F5A" w:rsidP="001A3F5A">
      <w:pPr>
        <w:spacing w:line="312" w:lineRule="auto"/>
        <w:ind w:firstLine="567"/>
        <w:jc w:val="both"/>
        <w:rPr>
          <w:lang w:val="nb-NO"/>
        </w:rPr>
      </w:pPr>
      <w:r w:rsidRPr="000D1E1A">
        <w:rPr>
          <w:lang w:val="nb-NO"/>
        </w:rPr>
        <w:t xml:space="preserve">+ Ở những khu vực không có mái che, (sân, thảm cỏ, đường nội bộ,...) nước mưa sẽ được thu gom theo một hệ thống mương BTCT có kích thước: sâu x rộng = 0,8m x 0,8m chạy xung quanh khuôn viên Trạm, với tổng chiều dài là 150m. Toàn bộ hệ thống mương dẫn được đậy kín bằng tấm đan BTCT. </w:t>
      </w:r>
    </w:p>
    <w:p w14:paraId="1979F8B5" w14:textId="013F5D41" w:rsidR="001A3F5A" w:rsidRPr="000D1E1A" w:rsidRDefault="001A3F5A" w:rsidP="001A3F5A">
      <w:pPr>
        <w:spacing w:line="312" w:lineRule="auto"/>
        <w:ind w:firstLine="567"/>
        <w:jc w:val="both"/>
        <w:rPr>
          <w:lang w:val="nb-NO"/>
        </w:rPr>
      </w:pPr>
      <w:r w:rsidRPr="000D1E1A">
        <w:t xml:space="preserve">+ </w:t>
      </w:r>
      <w:r w:rsidRPr="000D1E1A">
        <w:rPr>
          <w:lang w:val="nb-NO"/>
        </w:rPr>
        <w:t>Nước mưa trên toàn bộ mặt bằng được theo các hố ga lắng sau đó theo mương dẫn thoát ra các khe nước tự nhiên và sông Hiếu.</w:t>
      </w:r>
    </w:p>
    <w:p w14:paraId="65D686C8" w14:textId="77777777" w:rsidR="00A31C62" w:rsidRPr="000D1E1A" w:rsidRDefault="00A31C62" w:rsidP="00A31C62">
      <w:pPr>
        <w:spacing w:line="312" w:lineRule="auto"/>
        <w:rPr>
          <w:bCs/>
          <w:i/>
          <w:iCs/>
          <w:lang w:val="pt-BR"/>
        </w:rPr>
      </w:pPr>
      <w:bookmarkStart w:id="679" w:name="_Toc141749169"/>
      <w:r w:rsidRPr="000D1E1A">
        <w:rPr>
          <w:rFonts w:eastAsiaTheme="majorEastAsia"/>
          <w:i/>
          <w:lang w:val="nb-NO"/>
        </w:rPr>
        <w:t>5.4.2.2</w:t>
      </w:r>
      <w:r w:rsidRPr="000D1E1A">
        <w:rPr>
          <w:bCs/>
          <w:i/>
          <w:iCs/>
          <w:lang w:val="pt-BR"/>
        </w:rPr>
        <w:t xml:space="preserve">. Các công trình, biện pháp quản lý CTR </w:t>
      </w:r>
    </w:p>
    <w:p w14:paraId="265BED84" w14:textId="77777777" w:rsidR="001A3F5A" w:rsidRPr="001A3F5A" w:rsidRDefault="001A3F5A" w:rsidP="001A3F5A">
      <w:pPr>
        <w:spacing w:line="312" w:lineRule="auto"/>
        <w:ind w:firstLine="567"/>
        <w:jc w:val="both"/>
        <w:rPr>
          <w:rFonts w:eastAsia="DengXian"/>
          <w:i/>
          <w:lang w:val="es-ES" w:eastAsia="zh-CN"/>
        </w:rPr>
      </w:pPr>
      <w:r w:rsidRPr="001A3F5A">
        <w:rPr>
          <w:rFonts w:eastAsia="DengXian"/>
          <w:i/>
          <w:lang w:val="es-ES" w:eastAsia="zh-CN"/>
        </w:rPr>
        <w:t xml:space="preserve">* </w:t>
      </w:r>
      <w:proofErr w:type="spellStart"/>
      <w:r w:rsidRPr="001A3F5A">
        <w:rPr>
          <w:rFonts w:eastAsia="DengXian"/>
          <w:i/>
          <w:lang w:val="es-ES" w:eastAsia="zh-CN"/>
        </w:rPr>
        <w:t>Đối</w:t>
      </w:r>
      <w:proofErr w:type="spellEnd"/>
      <w:r w:rsidRPr="001A3F5A">
        <w:rPr>
          <w:rFonts w:eastAsia="DengXian"/>
          <w:i/>
          <w:lang w:val="es-ES" w:eastAsia="zh-CN"/>
        </w:rPr>
        <w:t xml:space="preserve"> </w:t>
      </w:r>
      <w:proofErr w:type="spellStart"/>
      <w:r w:rsidRPr="001A3F5A">
        <w:rPr>
          <w:rFonts w:eastAsia="DengXian"/>
          <w:i/>
          <w:lang w:val="es-ES" w:eastAsia="zh-CN"/>
        </w:rPr>
        <w:t>với</w:t>
      </w:r>
      <w:proofErr w:type="spellEnd"/>
      <w:r w:rsidRPr="001A3F5A">
        <w:rPr>
          <w:rFonts w:eastAsia="DengXian"/>
          <w:i/>
          <w:lang w:val="es-ES" w:eastAsia="zh-CN"/>
        </w:rPr>
        <w:t xml:space="preserve"> CTR </w:t>
      </w:r>
      <w:proofErr w:type="spellStart"/>
      <w:r w:rsidRPr="001A3F5A">
        <w:rPr>
          <w:rFonts w:eastAsia="DengXian"/>
          <w:i/>
          <w:lang w:val="es-ES" w:eastAsia="zh-CN"/>
        </w:rPr>
        <w:t>sinh</w:t>
      </w:r>
      <w:proofErr w:type="spellEnd"/>
      <w:r w:rsidRPr="001A3F5A">
        <w:rPr>
          <w:rFonts w:eastAsia="DengXian"/>
          <w:i/>
          <w:lang w:val="es-ES" w:eastAsia="zh-CN"/>
        </w:rPr>
        <w:t xml:space="preserve"> </w:t>
      </w:r>
      <w:proofErr w:type="spellStart"/>
      <w:r w:rsidRPr="001A3F5A">
        <w:rPr>
          <w:rFonts w:eastAsia="DengXian"/>
          <w:i/>
          <w:lang w:val="es-ES" w:eastAsia="zh-CN"/>
        </w:rPr>
        <w:t>hoạt</w:t>
      </w:r>
      <w:proofErr w:type="spellEnd"/>
      <w:r w:rsidRPr="001A3F5A">
        <w:rPr>
          <w:rFonts w:eastAsia="DengXian"/>
          <w:i/>
          <w:lang w:val="es-ES" w:eastAsia="zh-CN"/>
        </w:rPr>
        <w:t xml:space="preserve"> </w:t>
      </w:r>
      <w:proofErr w:type="spellStart"/>
      <w:r w:rsidRPr="001A3F5A">
        <w:rPr>
          <w:rFonts w:eastAsia="DengXian"/>
          <w:i/>
          <w:lang w:val="es-ES" w:eastAsia="zh-CN"/>
        </w:rPr>
        <w:t>và</w:t>
      </w:r>
      <w:proofErr w:type="spellEnd"/>
      <w:r w:rsidRPr="001A3F5A">
        <w:rPr>
          <w:rFonts w:eastAsia="DengXian"/>
          <w:i/>
          <w:lang w:val="es-ES" w:eastAsia="zh-CN"/>
        </w:rPr>
        <w:t xml:space="preserve"> </w:t>
      </w:r>
      <w:proofErr w:type="spellStart"/>
      <w:r w:rsidRPr="001A3F5A">
        <w:rPr>
          <w:rFonts w:eastAsia="DengXian"/>
          <w:i/>
          <w:lang w:val="es-ES" w:eastAsia="zh-CN"/>
        </w:rPr>
        <w:t>sản</w:t>
      </w:r>
      <w:proofErr w:type="spellEnd"/>
      <w:r w:rsidRPr="001A3F5A">
        <w:rPr>
          <w:rFonts w:eastAsia="DengXian"/>
          <w:i/>
          <w:lang w:val="es-ES" w:eastAsia="zh-CN"/>
        </w:rPr>
        <w:t xml:space="preserve"> </w:t>
      </w:r>
      <w:proofErr w:type="spellStart"/>
      <w:r w:rsidRPr="001A3F5A">
        <w:rPr>
          <w:rFonts w:eastAsia="DengXian"/>
          <w:i/>
          <w:lang w:val="es-ES" w:eastAsia="zh-CN"/>
        </w:rPr>
        <w:t>xuất</w:t>
      </w:r>
      <w:proofErr w:type="spellEnd"/>
    </w:p>
    <w:p w14:paraId="2FB3BA6B" w14:textId="2E0D9259" w:rsidR="001A3F5A" w:rsidRPr="001A3F5A" w:rsidRDefault="001A3F5A" w:rsidP="001A3F5A">
      <w:pPr>
        <w:spacing w:line="312" w:lineRule="auto"/>
        <w:ind w:firstLine="567"/>
        <w:jc w:val="both"/>
        <w:rPr>
          <w:rFonts w:eastAsia="DengXian"/>
          <w:lang w:val="es-ES" w:eastAsia="zh-CN"/>
        </w:rPr>
      </w:pPr>
      <w:r w:rsidRPr="001A3F5A">
        <w:rPr>
          <w:rFonts w:eastAsia="DengXian"/>
          <w:lang w:val="es-ES" w:eastAsia="zh-CN"/>
        </w:rPr>
        <w:t xml:space="preserve">- CTR </w:t>
      </w:r>
      <w:proofErr w:type="spellStart"/>
      <w:r w:rsidRPr="001A3F5A">
        <w:rPr>
          <w:rFonts w:eastAsia="DengXian"/>
          <w:lang w:val="es-ES" w:eastAsia="zh-CN"/>
        </w:rPr>
        <w:t>sinh</w:t>
      </w:r>
      <w:proofErr w:type="spellEnd"/>
      <w:r w:rsidRPr="001A3F5A">
        <w:rPr>
          <w:rFonts w:eastAsia="DengXian"/>
          <w:lang w:val="es-ES" w:eastAsia="zh-CN"/>
        </w:rPr>
        <w:t xml:space="preserve"> </w:t>
      </w:r>
      <w:proofErr w:type="spellStart"/>
      <w:r w:rsidRPr="001A3F5A">
        <w:rPr>
          <w:rFonts w:eastAsia="DengXian"/>
          <w:lang w:val="es-ES" w:eastAsia="zh-CN"/>
        </w:rPr>
        <w:t>hoạt</w:t>
      </w:r>
      <w:proofErr w:type="spellEnd"/>
      <w:r w:rsidRPr="001A3F5A">
        <w:rPr>
          <w:rFonts w:eastAsia="DengXian"/>
          <w:lang w:val="es-ES" w:eastAsia="zh-CN"/>
        </w:rPr>
        <w:t xml:space="preserve">: </w:t>
      </w:r>
      <w:proofErr w:type="spellStart"/>
      <w:r w:rsidRPr="001A3F5A">
        <w:rPr>
          <w:rFonts w:eastAsia="DengXian"/>
          <w:lang w:val="es-ES" w:eastAsia="zh-CN"/>
        </w:rPr>
        <w:t>được</w:t>
      </w:r>
      <w:proofErr w:type="spellEnd"/>
      <w:r w:rsidRPr="001A3F5A">
        <w:rPr>
          <w:rFonts w:eastAsia="DengXian"/>
          <w:lang w:val="es-ES" w:eastAsia="zh-CN"/>
        </w:rPr>
        <w:t xml:space="preserve"> </w:t>
      </w:r>
      <w:proofErr w:type="spellStart"/>
      <w:r w:rsidRPr="001A3F5A">
        <w:rPr>
          <w:rFonts w:eastAsia="DengXian"/>
          <w:lang w:val="es-ES" w:eastAsia="zh-CN"/>
        </w:rPr>
        <w:t>thu</w:t>
      </w:r>
      <w:proofErr w:type="spellEnd"/>
      <w:r w:rsidRPr="001A3F5A">
        <w:rPr>
          <w:rFonts w:eastAsia="DengXian"/>
          <w:lang w:val="es-ES" w:eastAsia="zh-CN"/>
        </w:rPr>
        <w:t xml:space="preserve"> </w:t>
      </w:r>
      <w:proofErr w:type="spellStart"/>
      <w:r w:rsidRPr="001A3F5A">
        <w:rPr>
          <w:rFonts w:eastAsia="DengXian"/>
          <w:lang w:val="es-ES" w:eastAsia="zh-CN"/>
        </w:rPr>
        <w:t>gom</w:t>
      </w:r>
      <w:proofErr w:type="spellEnd"/>
      <w:r w:rsidRPr="001A3F5A">
        <w:rPr>
          <w:rFonts w:eastAsia="DengXian"/>
          <w:lang w:val="es-ES" w:eastAsia="zh-CN"/>
        </w:rPr>
        <w:t xml:space="preserve">, </w:t>
      </w:r>
      <w:proofErr w:type="spellStart"/>
      <w:r w:rsidRPr="001A3F5A">
        <w:rPr>
          <w:rFonts w:eastAsia="DengXian"/>
          <w:lang w:val="es-ES" w:eastAsia="zh-CN"/>
        </w:rPr>
        <w:t>phân</w:t>
      </w:r>
      <w:proofErr w:type="spellEnd"/>
      <w:r w:rsidRPr="001A3F5A">
        <w:rPr>
          <w:rFonts w:eastAsia="DengXian"/>
          <w:lang w:val="es-ES" w:eastAsia="zh-CN"/>
        </w:rPr>
        <w:t xml:space="preserve"> </w:t>
      </w:r>
      <w:proofErr w:type="spellStart"/>
      <w:r w:rsidRPr="001A3F5A">
        <w:rPr>
          <w:rFonts w:eastAsia="DengXian"/>
          <w:lang w:val="es-ES" w:eastAsia="zh-CN"/>
        </w:rPr>
        <w:t>loại</w:t>
      </w:r>
      <w:proofErr w:type="spellEnd"/>
      <w:r w:rsidRPr="001A3F5A">
        <w:rPr>
          <w:rFonts w:eastAsia="DengXian"/>
          <w:lang w:val="es-ES" w:eastAsia="zh-CN"/>
        </w:rPr>
        <w:t xml:space="preserve"> </w:t>
      </w:r>
      <w:proofErr w:type="spellStart"/>
      <w:r w:rsidRPr="001A3F5A">
        <w:rPr>
          <w:rFonts w:eastAsia="DengXian"/>
          <w:lang w:val="es-ES" w:eastAsia="zh-CN"/>
        </w:rPr>
        <w:t>để</w:t>
      </w:r>
      <w:proofErr w:type="spellEnd"/>
      <w:r w:rsidRPr="001A3F5A">
        <w:rPr>
          <w:rFonts w:eastAsia="DengXian"/>
          <w:lang w:val="es-ES" w:eastAsia="zh-CN"/>
        </w:rPr>
        <w:t xml:space="preserve"> </w:t>
      </w:r>
      <w:proofErr w:type="spellStart"/>
      <w:r w:rsidRPr="001A3F5A">
        <w:rPr>
          <w:rFonts w:eastAsia="DengXian"/>
          <w:lang w:val="es-ES" w:eastAsia="zh-CN"/>
        </w:rPr>
        <w:t>vào</w:t>
      </w:r>
      <w:proofErr w:type="spellEnd"/>
      <w:r w:rsidRPr="001A3F5A">
        <w:rPr>
          <w:rFonts w:eastAsia="DengXian"/>
          <w:lang w:val="es-ES" w:eastAsia="zh-CN"/>
        </w:rPr>
        <w:t xml:space="preserve"> </w:t>
      </w:r>
      <w:proofErr w:type="spellStart"/>
      <w:r w:rsidRPr="001A3F5A">
        <w:rPr>
          <w:rFonts w:eastAsia="DengXian"/>
          <w:lang w:val="es-ES" w:eastAsia="zh-CN"/>
        </w:rPr>
        <w:t>thùng</w:t>
      </w:r>
      <w:proofErr w:type="spellEnd"/>
      <w:r w:rsidRPr="001A3F5A">
        <w:rPr>
          <w:rFonts w:eastAsia="DengXian"/>
          <w:lang w:val="es-ES" w:eastAsia="zh-CN"/>
        </w:rPr>
        <w:t xml:space="preserve"> </w:t>
      </w:r>
      <w:proofErr w:type="spellStart"/>
      <w:r w:rsidRPr="001A3F5A">
        <w:rPr>
          <w:rFonts w:eastAsia="DengXian"/>
          <w:lang w:val="es-ES" w:eastAsia="zh-CN"/>
        </w:rPr>
        <w:t>đựng</w:t>
      </w:r>
      <w:proofErr w:type="spellEnd"/>
      <w:r w:rsidRPr="001A3F5A">
        <w:rPr>
          <w:rFonts w:eastAsia="DengXian"/>
          <w:lang w:val="es-ES" w:eastAsia="zh-CN"/>
        </w:rPr>
        <w:t xml:space="preserve"> </w:t>
      </w:r>
      <w:proofErr w:type="spellStart"/>
      <w:r w:rsidRPr="001A3F5A">
        <w:rPr>
          <w:rFonts w:eastAsia="DengXian"/>
          <w:lang w:val="es-ES" w:eastAsia="zh-CN"/>
        </w:rPr>
        <w:t>rác</w:t>
      </w:r>
      <w:proofErr w:type="spellEnd"/>
      <w:r w:rsidRPr="001A3F5A">
        <w:rPr>
          <w:rFonts w:eastAsia="DengXian"/>
          <w:lang w:val="es-ES" w:eastAsia="zh-CN"/>
        </w:rPr>
        <w:t xml:space="preserve"> </w:t>
      </w:r>
      <w:proofErr w:type="spellStart"/>
      <w:r w:rsidRPr="001A3F5A">
        <w:rPr>
          <w:rFonts w:eastAsia="DengXian"/>
          <w:lang w:val="es-ES" w:eastAsia="zh-CN"/>
        </w:rPr>
        <w:t>loại</w:t>
      </w:r>
      <w:proofErr w:type="spellEnd"/>
      <w:r w:rsidRPr="001A3F5A">
        <w:rPr>
          <w:rFonts w:eastAsia="DengXian"/>
          <w:lang w:val="es-ES" w:eastAsia="zh-CN"/>
        </w:rPr>
        <w:t xml:space="preserve"> 120L 03 </w:t>
      </w:r>
      <w:proofErr w:type="spellStart"/>
      <w:r w:rsidRPr="001A3F5A">
        <w:rPr>
          <w:rFonts w:eastAsia="DengXian"/>
          <w:lang w:val="es-ES" w:eastAsia="zh-CN"/>
        </w:rPr>
        <w:t>thùng</w:t>
      </w:r>
      <w:proofErr w:type="spellEnd"/>
      <w:r w:rsidRPr="001A3F5A">
        <w:rPr>
          <w:rFonts w:eastAsia="DengXian"/>
          <w:lang w:val="es-ES" w:eastAsia="zh-CN"/>
        </w:rPr>
        <w:t xml:space="preserve"> (02 </w:t>
      </w:r>
      <w:proofErr w:type="spellStart"/>
      <w:r w:rsidRPr="001A3F5A">
        <w:rPr>
          <w:rFonts w:eastAsia="DengXian"/>
          <w:lang w:val="es-ES" w:eastAsia="zh-CN"/>
        </w:rPr>
        <w:t>thùng</w:t>
      </w:r>
      <w:proofErr w:type="spellEnd"/>
      <w:r w:rsidRPr="001A3F5A">
        <w:rPr>
          <w:rFonts w:eastAsia="DengXian"/>
          <w:lang w:val="es-ES" w:eastAsia="zh-CN"/>
        </w:rPr>
        <w:t xml:space="preserve"> </w:t>
      </w:r>
      <w:proofErr w:type="spellStart"/>
      <w:r w:rsidRPr="001A3F5A">
        <w:rPr>
          <w:rFonts w:eastAsia="DengXian"/>
          <w:lang w:val="es-ES" w:eastAsia="zh-CN"/>
        </w:rPr>
        <w:t>tại</w:t>
      </w:r>
      <w:proofErr w:type="spellEnd"/>
      <w:r w:rsidRPr="001A3F5A">
        <w:rPr>
          <w:rFonts w:eastAsia="DengXian"/>
          <w:lang w:val="es-ES" w:eastAsia="zh-CN"/>
        </w:rPr>
        <w:t xml:space="preserve"> </w:t>
      </w:r>
      <w:proofErr w:type="spellStart"/>
      <w:r w:rsidRPr="001A3F5A">
        <w:rPr>
          <w:rFonts w:eastAsia="DengXian"/>
          <w:lang w:val="es-ES" w:eastAsia="zh-CN"/>
        </w:rPr>
        <w:t>Trạm</w:t>
      </w:r>
      <w:proofErr w:type="spellEnd"/>
      <w:r w:rsidRPr="001A3F5A">
        <w:rPr>
          <w:rFonts w:eastAsia="DengXian"/>
          <w:lang w:val="es-ES" w:eastAsia="zh-CN"/>
        </w:rPr>
        <w:t xml:space="preserve"> </w:t>
      </w:r>
      <w:proofErr w:type="spellStart"/>
      <w:r w:rsidRPr="001A3F5A">
        <w:rPr>
          <w:rFonts w:eastAsia="DengXian"/>
          <w:lang w:val="es-ES" w:eastAsia="zh-CN"/>
        </w:rPr>
        <w:t>bơm</w:t>
      </w:r>
      <w:proofErr w:type="spellEnd"/>
      <w:r w:rsidRPr="001A3F5A">
        <w:rPr>
          <w:rFonts w:eastAsia="DengXian"/>
          <w:lang w:val="es-ES" w:eastAsia="zh-CN"/>
        </w:rPr>
        <w:t xml:space="preserve"> 2 </w:t>
      </w:r>
      <w:proofErr w:type="spellStart"/>
      <w:r w:rsidRPr="001A3F5A">
        <w:rPr>
          <w:rFonts w:eastAsia="DengXian"/>
          <w:lang w:val="es-ES" w:eastAsia="zh-CN"/>
        </w:rPr>
        <w:t>và</w:t>
      </w:r>
      <w:proofErr w:type="spellEnd"/>
      <w:r w:rsidRPr="001A3F5A">
        <w:rPr>
          <w:rFonts w:eastAsia="DengXian"/>
          <w:lang w:val="es-ES" w:eastAsia="zh-CN"/>
        </w:rPr>
        <w:t xml:space="preserve"> 01 </w:t>
      </w:r>
      <w:proofErr w:type="spellStart"/>
      <w:r w:rsidRPr="001A3F5A">
        <w:rPr>
          <w:rFonts w:eastAsia="DengXian"/>
          <w:lang w:val="es-ES" w:eastAsia="zh-CN"/>
        </w:rPr>
        <w:t>thùng</w:t>
      </w:r>
      <w:proofErr w:type="spellEnd"/>
      <w:r w:rsidRPr="001A3F5A">
        <w:rPr>
          <w:rFonts w:eastAsia="DengXian"/>
          <w:lang w:val="es-ES" w:eastAsia="zh-CN"/>
        </w:rPr>
        <w:t xml:space="preserve"> </w:t>
      </w:r>
      <w:proofErr w:type="spellStart"/>
      <w:r w:rsidRPr="001A3F5A">
        <w:rPr>
          <w:rFonts w:eastAsia="DengXian"/>
          <w:lang w:val="es-ES" w:eastAsia="zh-CN"/>
        </w:rPr>
        <w:t>tại</w:t>
      </w:r>
      <w:proofErr w:type="spellEnd"/>
      <w:r w:rsidRPr="001A3F5A">
        <w:rPr>
          <w:rFonts w:eastAsia="DengXian"/>
          <w:lang w:val="es-ES" w:eastAsia="zh-CN"/>
        </w:rPr>
        <w:t xml:space="preserve"> </w:t>
      </w:r>
      <w:proofErr w:type="spellStart"/>
      <w:r w:rsidRPr="001A3F5A">
        <w:rPr>
          <w:rFonts w:eastAsia="DengXian"/>
          <w:lang w:val="es-ES" w:eastAsia="zh-CN"/>
        </w:rPr>
        <w:t>trạm</w:t>
      </w:r>
      <w:proofErr w:type="spellEnd"/>
      <w:r w:rsidRPr="001A3F5A">
        <w:rPr>
          <w:rFonts w:eastAsia="DengXian"/>
          <w:lang w:val="es-ES" w:eastAsia="zh-CN"/>
        </w:rPr>
        <w:t xml:space="preserve"> </w:t>
      </w:r>
      <w:proofErr w:type="spellStart"/>
      <w:r w:rsidRPr="001A3F5A">
        <w:rPr>
          <w:rFonts w:eastAsia="DengXian"/>
          <w:lang w:val="es-ES" w:eastAsia="zh-CN"/>
        </w:rPr>
        <w:t>bơm</w:t>
      </w:r>
      <w:proofErr w:type="spellEnd"/>
      <w:r w:rsidRPr="001A3F5A">
        <w:rPr>
          <w:rFonts w:eastAsia="DengXian"/>
          <w:lang w:val="es-ES" w:eastAsia="zh-CN"/>
        </w:rPr>
        <w:t xml:space="preserve"> 1). </w:t>
      </w:r>
      <w:proofErr w:type="spellStart"/>
      <w:r w:rsidRPr="001A3F5A">
        <w:rPr>
          <w:rFonts w:eastAsia="DengXian"/>
          <w:lang w:val="es-ES" w:eastAsia="zh-CN"/>
        </w:rPr>
        <w:t>Chủ</w:t>
      </w:r>
      <w:proofErr w:type="spellEnd"/>
      <w:r w:rsidRPr="001A3F5A">
        <w:rPr>
          <w:rFonts w:eastAsia="DengXian"/>
          <w:lang w:val="es-ES" w:eastAsia="zh-CN"/>
        </w:rPr>
        <w:t xml:space="preserve"> </w:t>
      </w:r>
      <w:proofErr w:type="spellStart"/>
      <w:r w:rsidRPr="001A3F5A">
        <w:rPr>
          <w:rFonts w:eastAsia="DengXian"/>
          <w:lang w:val="es-ES" w:eastAsia="zh-CN"/>
        </w:rPr>
        <w:t>dự</w:t>
      </w:r>
      <w:proofErr w:type="spellEnd"/>
      <w:r w:rsidRPr="001A3F5A">
        <w:rPr>
          <w:rFonts w:eastAsia="DengXian"/>
          <w:lang w:val="es-ES" w:eastAsia="zh-CN"/>
        </w:rPr>
        <w:t xml:space="preserve"> </w:t>
      </w:r>
      <w:proofErr w:type="spellStart"/>
      <w:r w:rsidRPr="001A3F5A">
        <w:rPr>
          <w:rFonts w:eastAsia="DengXian"/>
          <w:lang w:val="es-ES" w:eastAsia="zh-CN"/>
        </w:rPr>
        <w:t>án</w:t>
      </w:r>
      <w:proofErr w:type="spellEnd"/>
      <w:r w:rsidRPr="001A3F5A">
        <w:rPr>
          <w:rFonts w:eastAsia="DengXian"/>
          <w:lang w:val="es-ES" w:eastAsia="zh-CN"/>
        </w:rPr>
        <w:t xml:space="preserve"> </w:t>
      </w:r>
      <w:proofErr w:type="spellStart"/>
      <w:r w:rsidRPr="001A3F5A">
        <w:rPr>
          <w:rFonts w:eastAsia="DengXian"/>
          <w:lang w:val="es-ES" w:eastAsia="zh-CN"/>
        </w:rPr>
        <w:t>sẽ</w:t>
      </w:r>
      <w:proofErr w:type="spellEnd"/>
      <w:r w:rsidRPr="001A3F5A">
        <w:rPr>
          <w:rFonts w:eastAsia="DengXian"/>
          <w:lang w:val="es-ES" w:eastAsia="zh-CN"/>
        </w:rPr>
        <w:t xml:space="preserve"> </w:t>
      </w:r>
      <w:proofErr w:type="spellStart"/>
      <w:r w:rsidRPr="001A3F5A">
        <w:rPr>
          <w:rFonts w:eastAsia="DengXian"/>
          <w:lang w:val="es-ES" w:eastAsia="zh-CN"/>
        </w:rPr>
        <w:t>hợp</w:t>
      </w:r>
      <w:proofErr w:type="spellEnd"/>
      <w:r w:rsidRPr="001A3F5A">
        <w:rPr>
          <w:rFonts w:eastAsia="DengXian"/>
          <w:lang w:val="es-ES" w:eastAsia="zh-CN"/>
        </w:rPr>
        <w:t xml:space="preserve"> </w:t>
      </w:r>
      <w:proofErr w:type="spellStart"/>
      <w:r w:rsidRPr="001A3F5A">
        <w:rPr>
          <w:rFonts w:eastAsia="DengXian"/>
          <w:lang w:val="es-ES" w:eastAsia="zh-CN"/>
        </w:rPr>
        <w:t>đồng</w:t>
      </w:r>
      <w:proofErr w:type="spellEnd"/>
      <w:r w:rsidRPr="001A3F5A">
        <w:rPr>
          <w:rFonts w:eastAsia="DengXian"/>
          <w:lang w:val="es-ES" w:eastAsia="zh-CN"/>
        </w:rPr>
        <w:t xml:space="preserve"> </w:t>
      </w:r>
      <w:proofErr w:type="spellStart"/>
      <w:r w:rsidRPr="001A3F5A">
        <w:rPr>
          <w:rFonts w:eastAsia="DengXian"/>
          <w:lang w:val="es-ES" w:eastAsia="zh-CN"/>
        </w:rPr>
        <w:t>với</w:t>
      </w:r>
      <w:proofErr w:type="spellEnd"/>
      <w:r w:rsidRPr="001A3F5A">
        <w:rPr>
          <w:rFonts w:eastAsia="DengXian"/>
          <w:lang w:val="es-ES" w:eastAsia="zh-CN"/>
        </w:rPr>
        <w:t xml:space="preserve"> </w:t>
      </w:r>
      <w:proofErr w:type="spellStart"/>
      <w:r w:rsidRPr="000D1E1A">
        <w:rPr>
          <w:rFonts w:eastAsia="DengXian"/>
          <w:lang w:val="es-ES" w:eastAsia="zh-CN"/>
        </w:rPr>
        <w:t>Trung</w:t>
      </w:r>
      <w:proofErr w:type="spellEnd"/>
      <w:r w:rsidRPr="000D1E1A">
        <w:rPr>
          <w:rFonts w:eastAsia="DengXian"/>
          <w:lang w:val="es-ES" w:eastAsia="zh-CN"/>
        </w:rPr>
        <w:t xml:space="preserve"> </w:t>
      </w:r>
      <w:proofErr w:type="spellStart"/>
      <w:r w:rsidRPr="000D1E1A">
        <w:rPr>
          <w:rFonts w:eastAsia="DengXian"/>
          <w:lang w:val="es-ES" w:eastAsia="zh-CN"/>
        </w:rPr>
        <w:t>tâm</w:t>
      </w:r>
      <w:proofErr w:type="spellEnd"/>
      <w:r w:rsidRPr="000D1E1A">
        <w:rPr>
          <w:rFonts w:eastAsia="DengXian"/>
          <w:lang w:val="es-ES" w:eastAsia="zh-CN"/>
        </w:rPr>
        <w:t xml:space="preserve"> </w:t>
      </w:r>
      <w:proofErr w:type="spellStart"/>
      <w:r w:rsidRPr="000D1E1A">
        <w:rPr>
          <w:rFonts w:eastAsia="DengXian"/>
          <w:lang w:val="es-ES" w:eastAsia="zh-CN"/>
        </w:rPr>
        <w:t>quản</w:t>
      </w:r>
      <w:proofErr w:type="spellEnd"/>
      <w:r w:rsidRPr="000D1E1A">
        <w:rPr>
          <w:rFonts w:eastAsia="DengXian"/>
          <w:lang w:val="es-ES" w:eastAsia="zh-CN"/>
        </w:rPr>
        <w:t xml:space="preserve"> </w:t>
      </w:r>
      <w:proofErr w:type="spellStart"/>
      <w:r w:rsidRPr="000D1E1A">
        <w:rPr>
          <w:rFonts w:eastAsia="DengXian"/>
          <w:lang w:val="es-ES" w:eastAsia="zh-CN"/>
        </w:rPr>
        <w:t>lý</w:t>
      </w:r>
      <w:proofErr w:type="spellEnd"/>
      <w:r w:rsidRPr="000D1E1A">
        <w:rPr>
          <w:rFonts w:eastAsia="DengXian"/>
          <w:lang w:val="es-ES" w:eastAsia="zh-CN"/>
        </w:rPr>
        <w:t xml:space="preserve"> </w:t>
      </w:r>
      <w:proofErr w:type="spellStart"/>
      <w:r w:rsidRPr="000D1E1A">
        <w:rPr>
          <w:rFonts w:eastAsia="DengXian"/>
          <w:lang w:val="es-ES" w:eastAsia="zh-CN"/>
        </w:rPr>
        <w:t>chợ</w:t>
      </w:r>
      <w:proofErr w:type="spellEnd"/>
      <w:r w:rsidRPr="000D1E1A">
        <w:rPr>
          <w:rFonts w:eastAsia="DengXian"/>
          <w:lang w:val="es-ES" w:eastAsia="zh-CN"/>
        </w:rPr>
        <w:t xml:space="preserve"> </w:t>
      </w:r>
      <w:proofErr w:type="spellStart"/>
      <w:r w:rsidRPr="000D1E1A">
        <w:rPr>
          <w:rFonts w:eastAsia="DengXian"/>
          <w:lang w:val="es-ES" w:eastAsia="zh-CN"/>
        </w:rPr>
        <w:t>và</w:t>
      </w:r>
      <w:proofErr w:type="spellEnd"/>
      <w:r w:rsidRPr="000D1E1A">
        <w:rPr>
          <w:rFonts w:eastAsia="DengXian"/>
          <w:lang w:val="es-ES" w:eastAsia="zh-CN"/>
        </w:rPr>
        <w:t xml:space="preserve"> </w:t>
      </w:r>
      <w:proofErr w:type="spellStart"/>
      <w:r w:rsidRPr="000D1E1A">
        <w:rPr>
          <w:rFonts w:eastAsia="DengXian"/>
          <w:lang w:val="es-ES" w:eastAsia="zh-CN"/>
        </w:rPr>
        <w:t>môi</w:t>
      </w:r>
      <w:proofErr w:type="spellEnd"/>
      <w:r w:rsidRPr="000D1E1A">
        <w:rPr>
          <w:rFonts w:eastAsia="DengXian"/>
          <w:lang w:val="es-ES" w:eastAsia="zh-CN"/>
        </w:rPr>
        <w:t xml:space="preserve"> </w:t>
      </w:r>
      <w:proofErr w:type="spellStart"/>
      <w:r w:rsidRPr="000D1E1A">
        <w:rPr>
          <w:rFonts w:eastAsia="DengXian"/>
          <w:lang w:val="es-ES" w:eastAsia="zh-CN"/>
        </w:rPr>
        <w:t>trường</w:t>
      </w:r>
      <w:proofErr w:type="spellEnd"/>
      <w:r w:rsidRPr="000D1E1A">
        <w:rPr>
          <w:rFonts w:eastAsia="DengXian"/>
          <w:lang w:val="es-ES" w:eastAsia="zh-CN"/>
        </w:rPr>
        <w:t xml:space="preserve"> </w:t>
      </w:r>
      <w:proofErr w:type="spellStart"/>
      <w:r w:rsidRPr="000D1E1A">
        <w:rPr>
          <w:rFonts w:eastAsia="DengXian"/>
          <w:lang w:val="es-ES" w:eastAsia="zh-CN"/>
        </w:rPr>
        <w:t>đô</w:t>
      </w:r>
      <w:proofErr w:type="spellEnd"/>
      <w:r w:rsidRPr="000D1E1A">
        <w:rPr>
          <w:rFonts w:eastAsia="DengXian"/>
          <w:lang w:val="es-ES" w:eastAsia="zh-CN"/>
        </w:rPr>
        <w:t xml:space="preserve"> </w:t>
      </w:r>
      <w:proofErr w:type="spellStart"/>
      <w:r w:rsidRPr="000D1E1A">
        <w:rPr>
          <w:rFonts w:eastAsia="DengXian"/>
          <w:lang w:val="es-ES" w:eastAsia="zh-CN"/>
        </w:rPr>
        <w:t>thị</w:t>
      </w:r>
      <w:proofErr w:type="spellEnd"/>
      <w:r w:rsidRPr="000D1E1A">
        <w:rPr>
          <w:rFonts w:eastAsia="DengXian"/>
          <w:lang w:val="es-ES" w:eastAsia="zh-CN"/>
        </w:rPr>
        <w:t xml:space="preserve"> </w:t>
      </w:r>
      <w:proofErr w:type="spellStart"/>
      <w:r w:rsidRPr="000D1E1A">
        <w:rPr>
          <w:rFonts w:eastAsia="DengXian"/>
          <w:lang w:val="es-ES" w:eastAsia="zh-CN"/>
        </w:rPr>
        <w:t>huyện</w:t>
      </w:r>
      <w:proofErr w:type="spellEnd"/>
      <w:r w:rsidRPr="000D1E1A">
        <w:rPr>
          <w:rFonts w:eastAsia="DengXian"/>
          <w:lang w:val="es-ES" w:eastAsia="zh-CN"/>
        </w:rPr>
        <w:t xml:space="preserve"> Cam </w:t>
      </w:r>
      <w:proofErr w:type="spellStart"/>
      <w:r w:rsidRPr="000D1E1A">
        <w:rPr>
          <w:rFonts w:eastAsia="DengXian"/>
          <w:lang w:val="es-ES" w:eastAsia="zh-CN"/>
        </w:rPr>
        <w:t>Lộ</w:t>
      </w:r>
      <w:proofErr w:type="spellEnd"/>
      <w:r w:rsidRPr="001A3F5A">
        <w:rPr>
          <w:rFonts w:eastAsia="DengXian"/>
          <w:lang w:val="es-ES" w:eastAsia="zh-CN"/>
        </w:rPr>
        <w:t xml:space="preserve"> </w:t>
      </w:r>
      <w:proofErr w:type="spellStart"/>
      <w:r w:rsidRPr="001A3F5A">
        <w:rPr>
          <w:rFonts w:eastAsia="DengXian"/>
          <w:lang w:val="es-ES" w:eastAsia="zh-CN"/>
        </w:rPr>
        <w:t>đưa</w:t>
      </w:r>
      <w:proofErr w:type="spellEnd"/>
      <w:r w:rsidRPr="001A3F5A">
        <w:rPr>
          <w:rFonts w:eastAsia="DengXian"/>
          <w:lang w:val="es-ES" w:eastAsia="zh-CN"/>
        </w:rPr>
        <w:t xml:space="preserve"> </w:t>
      </w:r>
      <w:proofErr w:type="spellStart"/>
      <w:r w:rsidRPr="001A3F5A">
        <w:rPr>
          <w:rFonts w:eastAsia="DengXian"/>
          <w:lang w:val="es-ES" w:eastAsia="zh-CN"/>
        </w:rPr>
        <w:t>đi</w:t>
      </w:r>
      <w:proofErr w:type="spellEnd"/>
      <w:r w:rsidRPr="001A3F5A">
        <w:rPr>
          <w:rFonts w:eastAsia="DengXian"/>
          <w:lang w:val="es-ES" w:eastAsia="zh-CN"/>
        </w:rPr>
        <w:t xml:space="preserve"> </w:t>
      </w:r>
      <w:proofErr w:type="spellStart"/>
      <w:r w:rsidRPr="001A3F5A">
        <w:rPr>
          <w:rFonts w:eastAsia="DengXian"/>
          <w:lang w:val="es-ES" w:eastAsia="zh-CN"/>
        </w:rPr>
        <w:t>xử</w:t>
      </w:r>
      <w:proofErr w:type="spellEnd"/>
      <w:r w:rsidRPr="001A3F5A">
        <w:rPr>
          <w:rFonts w:eastAsia="DengXian"/>
          <w:lang w:val="es-ES" w:eastAsia="zh-CN"/>
        </w:rPr>
        <w:t xml:space="preserve"> </w:t>
      </w:r>
      <w:proofErr w:type="spellStart"/>
      <w:r w:rsidRPr="001A3F5A">
        <w:rPr>
          <w:rFonts w:eastAsia="DengXian"/>
          <w:lang w:val="es-ES" w:eastAsia="zh-CN"/>
        </w:rPr>
        <w:t>lý</w:t>
      </w:r>
      <w:proofErr w:type="spellEnd"/>
      <w:r w:rsidRPr="001A3F5A">
        <w:rPr>
          <w:rFonts w:eastAsia="DengXian"/>
          <w:lang w:val="es-ES" w:eastAsia="zh-CN"/>
        </w:rPr>
        <w:t xml:space="preserve">, </w:t>
      </w:r>
      <w:proofErr w:type="spellStart"/>
      <w:r w:rsidRPr="001A3F5A">
        <w:rPr>
          <w:rFonts w:eastAsia="DengXian"/>
          <w:lang w:val="es-ES" w:eastAsia="zh-CN"/>
        </w:rPr>
        <w:t>tần</w:t>
      </w:r>
      <w:proofErr w:type="spellEnd"/>
      <w:r w:rsidRPr="001A3F5A">
        <w:rPr>
          <w:rFonts w:eastAsia="DengXian"/>
          <w:lang w:val="es-ES" w:eastAsia="zh-CN"/>
        </w:rPr>
        <w:t xml:space="preserve"> </w:t>
      </w:r>
      <w:proofErr w:type="spellStart"/>
      <w:r w:rsidRPr="001A3F5A">
        <w:rPr>
          <w:rFonts w:eastAsia="DengXian"/>
          <w:lang w:val="es-ES" w:eastAsia="zh-CN"/>
        </w:rPr>
        <w:t>suất</w:t>
      </w:r>
      <w:proofErr w:type="spellEnd"/>
      <w:r w:rsidRPr="001A3F5A">
        <w:rPr>
          <w:rFonts w:eastAsia="DengXian"/>
          <w:bCs/>
          <w:iCs/>
          <w:lang w:val="nl-NL" w:eastAsia="zh-CN"/>
        </w:rPr>
        <w:t xml:space="preserve"> tối thiểu là 01 ngày/lần.</w:t>
      </w:r>
    </w:p>
    <w:p w14:paraId="1D037011" w14:textId="77777777" w:rsidR="001A3F5A" w:rsidRPr="001A3F5A" w:rsidRDefault="001A3F5A" w:rsidP="001A3F5A">
      <w:pPr>
        <w:spacing w:line="312" w:lineRule="auto"/>
        <w:ind w:firstLine="567"/>
        <w:jc w:val="both"/>
        <w:rPr>
          <w:rFonts w:eastAsia="DengXian"/>
          <w:lang w:val="es-ES" w:eastAsia="zh-CN"/>
        </w:rPr>
      </w:pPr>
      <w:r w:rsidRPr="001A3F5A">
        <w:rPr>
          <w:rFonts w:eastAsia="DengXian"/>
          <w:lang w:val="es-ES" w:eastAsia="zh-CN"/>
        </w:rPr>
        <w:t xml:space="preserve">- CTR </w:t>
      </w:r>
      <w:proofErr w:type="spellStart"/>
      <w:r w:rsidRPr="001A3F5A">
        <w:rPr>
          <w:rFonts w:eastAsia="DengXian"/>
          <w:lang w:val="es-ES" w:eastAsia="zh-CN"/>
        </w:rPr>
        <w:t>sản</w:t>
      </w:r>
      <w:proofErr w:type="spellEnd"/>
      <w:r w:rsidRPr="001A3F5A">
        <w:rPr>
          <w:rFonts w:eastAsia="DengXian"/>
          <w:lang w:val="es-ES" w:eastAsia="zh-CN"/>
        </w:rPr>
        <w:t xml:space="preserve"> </w:t>
      </w:r>
      <w:proofErr w:type="spellStart"/>
      <w:r w:rsidRPr="001A3F5A">
        <w:rPr>
          <w:rFonts w:eastAsia="DengXian"/>
          <w:lang w:val="es-ES" w:eastAsia="zh-CN"/>
        </w:rPr>
        <w:t>xuất</w:t>
      </w:r>
      <w:proofErr w:type="spellEnd"/>
      <w:r w:rsidRPr="001A3F5A">
        <w:rPr>
          <w:rFonts w:eastAsia="DengXian"/>
          <w:lang w:val="es-ES" w:eastAsia="zh-CN"/>
        </w:rPr>
        <w:t xml:space="preserve">: </w:t>
      </w:r>
    </w:p>
    <w:p w14:paraId="27EF03CF" w14:textId="2C016AFB" w:rsidR="001A3F5A" w:rsidRPr="001A3F5A" w:rsidRDefault="001A3F5A" w:rsidP="001A3F5A">
      <w:pPr>
        <w:spacing w:line="312" w:lineRule="auto"/>
        <w:ind w:firstLine="709"/>
        <w:jc w:val="both"/>
        <w:rPr>
          <w:rFonts w:eastAsia="DengXian"/>
          <w:lang w:eastAsia="zh-CN"/>
        </w:rPr>
      </w:pPr>
      <w:r w:rsidRPr="001A3F5A">
        <w:rPr>
          <w:rFonts w:eastAsia="DengXian"/>
          <w:lang w:val="nl-NL" w:eastAsia="zh-CN"/>
        </w:rPr>
        <w:t xml:space="preserve">+ </w:t>
      </w:r>
      <w:r w:rsidRPr="001A3F5A">
        <w:rPr>
          <w:rFonts w:eastAsia="DengXian"/>
          <w:lang w:eastAsia="zh-CN"/>
        </w:rPr>
        <w:t xml:space="preserve">CTR </w:t>
      </w:r>
      <w:proofErr w:type="spellStart"/>
      <w:r w:rsidRPr="001A3F5A">
        <w:rPr>
          <w:rFonts w:eastAsia="DengXian"/>
          <w:lang w:eastAsia="zh-CN"/>
        </w:rPr>
        <w:t>là</w:t>
      </w:r>
      <w:proofErr w:type="spellEnd"/>
      <w:r w:rsidRPr="001A3F5A">
        <w:rPr>
          <w:rFonts w:eastAsia="DengXian"/>
          <w:lang w:eastAsia="zh-CN"/>
        </w:rPr>
        <w:t xml:space="preserve"> bao </w:t>
      </w:r>
      <w:proofErr w:type="spellStart"/>
      <w:r w:rsidRPr="001A3F5A">
        <w:rPr>
          <w:rFonts w:eastAsia="DengXian"/>
          <w:lang w:eastAsia="zh-CN"/>
        </w:rPr>
        <w:t>bì</w:t>
      </w:r>
      <w:proofErr w:type="spellEnd"/>
      <w:r w:rsidRPr="001A3F5A">
        <w:rPr>
          <w:rFonts w:eastAsia="DengXian"/>
          <w:lang w:eastAsia="zh-CN"/>
        </w:rPr>
        <w:t xml:space="preserve"> </w:t>
      </w:r>
      <w:proofErr w:type="spellStart"/>
      <w:r w:rsidRPr="001A3F5A">
        <w:rPr>
          <w:rFonts w:eastAsia="DengXian"/>
          <w:lang w:eastAsia="zh-CN"/>
        </w:rPr>
        <w:t>đựng</w:t>
      </w:r>
      <w:proofErr w:type="spellEnd"/>
      <w:r w:rsidRPr="001A3F5A">
        <w:rPr>
          <w:rFonts w:eastAsia="DengXian"/>
          <w:lang w:eastAsia="zh-CN"/>
        </w:rPr>
        <w:t xml:space="preserve"> </w:t>
      </w:r>
      <w:proofErr w:type="spellStart"/>
      <w:r w:rsidRPr="001A3F5A">
        <w:rPr>
          <w:rFonts w:eastAsia="DengXian"/>
          <w:lang w:eastAsia="zh-CN"/>
        </w:rPr>
        <w:t>hóa</w:t>
      </w:r>
      <w:proofErr w:type="spellEnd"/>
      <w:r w:rsidRPr="001A3F5A">
        <w:rPr>
          <w:rFonts w:eastAsia="DengXian"/>
          <w:lang w:eastAsia="zh-CN"/>
        </w:rPr>
        <w:t xml:space="preserve"> </w:t>
      </w:r>
      <w:proofErr w:type="spellStart"/>
      <w:r w:rsidRPr="001A3F5A">
        <w:rPr>
          <w:rFonts w:eastAsia="DengXian"/>
          <w:lang w:eastAsia="zh-CN"/>
        </w:rPr>
        <w:t>chất</w:t>
      </w:r>
      <w:proofErr w:type="spellEnd"/>
      <w:r w:rsidRPr="001A3F5A">
        <w:rPr>
          <w:rFonts w:eastAsia="DengXian"/>
          <w:lang w:eastAsia="zh-CN"/>
        </w:rPr>
        <w:t xml:space="preserve"> PAC, </w:t>
      </w:r>
      <w:proofErr w:type="spellStart"/>
      <w:r w:rsidRPr="001A3F5A">
        <w:rPr>
          <w:rFonts w:eastAsia="DengXian"/>
          <w:lang w:eastAsia="zh-CN"/>
        </w:rPr>
        <w:t>vôi</w:t>
      </w:r>
      <w:proofErr w:type="spellEnd"/>
      <w:r w:rsidRPr="001A3F5A">
        <w:rPr>
          <w:rFonts w:eastAsia="DengXian"/>
          <w:lang w:eastAsia="zh-CN"/>
        </w:rPr>
        <w:t xml:space="preserve"> (</w:t>
      </w:r>
      <w:proofErr w:type="spellStart"/>
      <w:r w:rsidRPr="001A3F5A">
        <w:rPr>
          <w:rFonts w:eastAsia="DengXian"/>
          <w:lang w:eastAsia="zh-CN"/>
        </w:rPr>
        <w:t>không</w:t>
      </w:r>
      <w:proofErr w:type="spellEnd"/>
      <w:r w:rsidRPr="001A3F5A">
        <w:rPr>
          <w:rFonts w:eastAsia="DengXian"/>
          <w:lang w:eastAsia="zh-CN"/>
        </w:rPr>
        <w:t xml:space="preserve"> </w:t>
      </w:r>
      <w:proofErr w:type="spellStart"/>
      <w:r w:rsidRPr="001A3F5A">
        <w:rPr>
          <w:rFonts w:eastAsia="DengXian"/>
          <w:lang w:eastAsia="zh-CN"/>
        </w:rPr>
        <w:t>phải</w:t>
      </w:r>
      <w:proofErr w:type="spellEnd"/>
      <w:r w:rsidRPr="001A3F5A">
        <w:rPr>
          <w:rFonts w:eastAsia="DengXian"/>
          <w:lang w:eastAsia="zh-CN"/>
        </w:rPr>
        <w:t xml:space="preserve"> CTNH) </w:t>
      </w:r>
      <w:proofErr w:type="spellStart"/>
      <w:r w:rsidRPr="001A3F5A">
        <w:rPr>
          <w:rFonts w:eastAsia="DengXian"/>
          <w:lang w:eastAsia="zh-CN"/>
        </w:rPr>
        <w:t>được</w:t>
      </w:r>
      <w:proofErr w:type="spellEnd"/>
      <w:r w:rsidRPr="001A3F5A">
        <w:rPr>
          <w:rFonts w:eastAsia="DengXian"/>
          <w:lang w:eastAsia="zh-CN"/>
        </w:rPr>
        <w:t xml:space="preserve"> </w:t>
      </w:r>
      <w:proofErr w:type="spellStart"/>
      <w:r w:rsidRPr="001A3F5A">
        <w:rPr>
          <w:rFonts w:eastAsia="DengXian"/>
          <w:lang w:eastAsia="zh-CN"/>
        </w:rPr>
        <w:t>thu</w:t>
      </w:r>
      <w:proofErr w:type="spellEnd"/>
      <w:r w:rsidRPr="001A3F5A">
        <w:rPr>
          <w:rFonts w:eastAsia="DengXian"/>
          <w:lang w:eastAsia="zh-CN"/>
        </w:rPr>
        <w:t xml:space="preserve"> </w:t>
      </w:r>
      <w:proofErr w:type="spellStart"/>
      <w:r w:rsidRPr="001A3F5A">
        <w:rPr>
          <w:rFonts w:eastAsia="DengXian"/>
          <w:lang w:eastAsia="zh-CN"/>
        </w:rPr>
        <w:t>gom</w:t>
      </w:r>
      <w:proofErr w:type="spellEnd"/>
      <w:r w:rsidRPr="001A3F5A">
        <w:rPr>
          <w:rFonts w:eastAsia="DengXian"/>
          <w:lang w:eastAsia="zh-CN"/>
        </w:rPr>
        <w:t xml:space="preserve"> </w:t>
      </w:r>
      <w:proofErr w:type="spellStart"/>
      <w:r w:rsidRPr="001A3F5A">
        <w:rPr>
          <w:rFonts w:eastAsia="DengXian"/>
          <w:lang w:eastAsia="zh-CN"/>
        </w:rPr>
        <w:t>và</w:t>
      </w:r>
      <w:proofErr w:type="spellEnd"/>
      <w:r w:rsidRPr="001A3F5A">
        <w:rPr>
          <w:rFonts w:eastAsia="DengXian"/>
          <w:lang w:eastAsia="zh-CN"/>
        </w:rPr>
        <w:t xml:space="preserve"> </w:t>
      </w:r>
      <w:proofErr w:type="spellStart"/>
      <w:r w:rsidRPr="001A3F5A">
        <w:rPr>
          <w:rFonts w:eastAsia="DengXian"/>
          <w:lang w:eastAsia="zh-CN"/>
        </w:rPr>
        <w:t>chứa</w:t>
      </w:r>
      <w:proofErr w:type="spellEnd"/>
      <w:r w:rsidRPr="001A3F5A">
        <w:rPr>
          <w:rFonts w:eastAsia="DengXian"/>
          <w:lang w:eastAsia="zh-CN"/>
        </w:rPr>
        <w:t xml:space="preserve"> </w:t>
      </w:r>
      <w:proofErr w:type="spellStart"/>
      <w:r w:rsidRPr="001A3F5A">
        <w:rPr>
          <w:rFonts w:eastAsia="DengXian"/>
          <w:lang w:eastAsia="zh-CN"/>
        </w:rPr>
        <w:t>trong</w:t>
      </w:r>
      <w:proofErr w:type="spellEnd"/>
      <w:r w:rsidRPr="001A3F5A">
        <w:rPr>
          <w:rFonts w:eastAsia="DengXian"/>
          <w:lang w:eastAsia="zh-CN"/>
        </w:rPr>
        <w:t xml:space="preserve"> </w:t>
      </w:r>
      <w:proofErr w:type="spellStart"/>
      <w:r w:rsidRPr="001A3F5A">
        <w:rPr>
          <w:rFonts w:eastAsia="DengXian"/>
          <w:lang w:eastAsia="zh-CN"/>
        </w:rPr>
        <w:t>kho</w:t>
      </w:r>
      <w:proofErr w:type="spellEnd"/>
      <w:r w:rsidRPr="001A3F5A">
        <w:rPr>
          <w:rFonts w:eastAsia="DengXian"/>
          <w:lang w:eastAsia="zh-CN"/>
        </w:rPr>
        <w:t xml:space="preserve"> </w:t>
      </w:r>
      <w:proofErr w:type="spellStart"/>
      <w:r w:rsidRPr="001A3F5A">
        <w:rPr>
          <w:rFonts w:eastAsia="DengXian"/>
          <w:lang w:eastAsia="zh-CN"/>
        </w:rPr>
        <w:t>chứa</w:t>
      </w:r>
      <w:proofErr w:type="spellEnd"/>
      <w:r w:rsidRPr="001A3F5A">
        <w:rPr>
          <w:rFonts w:eastAsia="DengXian"/>
          <w:lang w:eastAsia="zh-CN"/>
        </w:rPr>
        <w:t xml:space="preserve"> </w:t>
      </w:r>
      <w:proofErr w:type="spellStart"/>
      <w:r w:rsidRPr="001A3F5A">
        <w:rPr>
          <w:rFonts w:eastAsia="DengXian"/>
          <w:lang w:eastAsia="zh-CN"/>
        </w:rPr>
        <w:t>hóa</w:t>
      </w:r>
      <w:proofErr w:type="spellEnd"/>
      <w:r w:rsidRPr="001A3F5A">
        <w:rPr>
          <w:rFonts w:eastAsia="DengXian"/>
          <w:lang w:eastAsia="zh-CN"/>
        </w:rPr>
        <w:t xml:space="preserve"> </w:t>
      </w:r>
      <w:proofErr w:type="spellStart"/>
      <w:r w:rsidRPr="001A3F5A">
        <w:rPr>
          <w:rFonts w:eastAsia="DengXian"/>
          <w:lang w:eastAsia="zh-CN"/>
        </w:rPr>
        <w:t>chất</w:t>
      </w:r>
      <w:proofErr w:type="spellEnd"/>
      <w:r w:rsidRPr="001A3F5A">
        <w:rPr>
          <w:rFonts w:eastAsia="DengXian"/>
          <w:lang w:eastAsia="zh-CN"/>
        </w:rPr>
        <w:t xml:space="preserve"> </w:t>
      </w:r>
      <w:proofErr w:type="spellStart"/>
      <w:r w:rsidRPr="001A3F5A">
        <w:rPr>
          <w:rFonts w:eastAsia="DengXian"/>
          <w:lang w:eastAsia="zh-CN"/>
        </w:rPr>
        <w:t>và</w:t>
      </w:r>
      <w:proofErr w:type="spellEnd"/>
      <w:r w:rsidRPr="001A3F5A">
        <w:rPr>
          <w:rFonts w:eastAsia="DengXian"/>
          <w:lang w:eastAsia="zh-CN"/>
        </w:rPr>
        <w:t xml:space="preserve"> </w:t>
      </w:r>
      <w:proofErr w:type="spellStart"/>
      <w:r w:rsidRPr="001A3F5A">
        <w:rPr>
          <w:rFonts w:eastAsia="DengXian"/>
          <w:lang w:eastAsia="zh-CN"/>
        </w:rPr>
        <w:t>hợp</w:t>
      </w:r>
      <w:proofErr w:type="spellEnd"/>
      <w:r w:rsidRPr="001A3F5A">
        <w:rPr>
          <w:rFonts w:eastAsia="DengXian"/>
          <w:lang w:eastAsia="zh-CN"/>
        </w:rPr>
        <w:t xml:space="preserve"> </w:t>
      </w:r>
      <w:proofErr w:type="spellStart"/>
      <w:r w:rsidRPr="001A3F5A">
        <w:rPr>
          <w:rFonts w:eastAsia="DengXian"/>
          <w:lang w:eastAsia="zh-CN"/>
        </w:rPr>
        <w:t>đồng</w:t>
      </w:r>
      <w:proofErr w:type="spellEnd"/>
      <w:r w:rsidRPr="001A3F5A">
        <w:rPr>
          <w:rFonts w:eastAsia="DengXian"/>
          <w:lang w:eastAsia="zh-CN"/>
        </w:rPr>
        <w:t xml:space="preserve"> </w:t>
      </w:r>
      <w:proofErr w:type="spellStart"/>
      <w:r w:rsidRPr="001A3F5A">
        <w:rPr>
          <w:rFonts w:eastAsia="DengXian"/>
          <w:lang w:eastAsia="zh-CN"/>
        </w:rPr>
        <w:t>với</w:t>
      </w:r>
      <w:proofErr w:type="spellEnd"/>
      <w:r w:rsidRPr="001A3F5A">
        <w:rPr>
          <w:rFonts w:eastAsia="DengXian"/>
          <w:lang w:eastAsia="zh-CN"/>
        </w:rPr>
        <w:t xml:space="preserve"> </w:t>
      </w:r>
      <w:proofErr w:type="spellStart"/>
      <w:r w:rsidRPr="000D1E1A">
        <w:rPr>
          <w:rFonts w:eastAsia="DengXian"/>
          <w:lang w:val="es-ES" w:eastAsia="zh-CN"/>
        </w:rPr>
        <w:t>Trung</w:t>
      </w:r>
      <w:proofErr w:type="spellEnd"/>
      <w:r w:rsidRPr="000D1E1A">
        <w:rPr>
          <w:rFonts w:eastAsia="DengXian"/>
          <w:lang w:val="es-ES" w:eastAsia="zh-CN"/>
        </w:rPr>
        <w:t xml:space="preserve"> </w:t>
      </w:r>
      <w:proofErr w:type="spellStart"/>
      <w:r w:rsidRPr="000D1E1A">
        <w:rPr>
          <w:rFonts w:eastAsia="DengXian"/>
          <w:lang w:val="es-ES" w:eastAsia="zh-CN"/>
        </w:rPr>
        <w:t>tâm</w:t>
      </w:r>
      <w:proofErr w:type="spellEnd"/>
      <w:r w:rsidRPr="000D1E1A">
        <w:rPr>
          <w:rFonts w:eastAsia="DengXian"/>
          <w:lang w:val="es-ES" w:eastAsia="zh-CN"/>
        </w:rPr>
        <w:t xml:space="preserve"> </w:t>
      </w:r>
      <w:proofErr w:type="spellStart"/>
      <w:r w:rsidRPr="000D1E1A">
        <w:rPr>
          <w:rFonts w:eastAsia="DengXian"/>
          <w:lang w:val="es-ES" w:eastAsia="zh-CN"/>
        </w:rPr>
        <w:t>quản</w:t>
      </w:r>
      <w:proofErr w:type="spellEnd"/>
      <w:r w:rsidRPr="000D1E1A">
        <w:rPr>
          <w:rFonts w:eastAsia="DengXian"/>
          <w:lang w:val="es-ES" w:eastAsia="zh-CN"/>
        </w:rPr>
        <w:t xml:space="preserve"> </w:t>
      </w:r>
      <w:proofErr w:type="spellStart"/>
      <w:r w:rsidRPr="000D1E1A">
        <w:rPr>
          <w:rFonts w:eastAsia="DengXian"/>
          <w:lang w:val="es-ES" w:eastAsia="zh-CN"/>
        </w:rPr>
        <w:t>lý</w:t>
      </w:r>
      <w:proofErr w:type="spellEnd"/>
      <w:r w:rsidRPr="000D1E1A">
        <w:rPr>
          <w:rFonts w:eastAsia="DengXian"/>
          <w:lang w:val="es-ES" w:eastAsia="zh-CN"/>
        </w:rPr>
        <w:t xml:space="preserve"> </w:t>
      </w:r>
      <w:proofErr w:type="spellStart"/>
      <w:r w:rsidRPr="000D1E1A">
        <w:rPr>
          <w:rFonts w:eastAsia="DengXian"/>
          <w:lang w:val="es-ES" w:eastAsia="zh-CN"/>
        </w:rPr>
        <w:t>chợ</w:t>
      </w:r>
      <w:proofErr w:type="spellEnd"/>
      <w:r w:rsidRPr="000D1E1A">
        <w:rPr>
          <w:rFonts w:eastAsia="DengXian"/>
          <w:lang w:val="es-ES" w:eastAsia="zh-CN"/>
        </w:rPr>
        <w:t xml:space="preserve"> </w:t>
      </w:r>
      <w:proofErr w:type="spellStart"/>
      <w:r w:rsidRPr="000D1E1A">
        <w:rPr>
          <w:rFonts w:eastAsia="DengXian"/>
          <w:lang w:val="es-ES" w:eastAsia="zh-CN"/>
        </w:rPr>
        <w:t>và</w:t>
      </w:r>
      <w:proofErr w:type="spellEnd"/>
      <w:r w:rsidRPr="000D1E1A">
        <w:rPr>
          <w:rFonts w:eastAsia="DengXian"/>
          <w:lang w:val="es-ES" w:eastAsia="zh-CN"/>
        </w:rPr>
        <w:t xml:space="preserve"> </w:t>
      </w:r>
      <w:proofErr w:type="spellStart"/>
      <w:r w:rsidRPr="000D1E1A">
        <w:rPr>
          <w:rFonts w:eastAsia="DengXian"/>
          <w:lang w:val="es-ES" w:eastAsia="zh-CN"/>
        </w:rPr>
        <w:t>môi</w:t>
      </w:r>
      <w:proofErr w:type="spellEnd"/>
      <w:r w:rsidRPr="000D1E1A">
        <w:rPr>
          <w:rFonts w:eastAsia="DengXian"/>
          <w:lang w:val="es-ES" w:eastAsia="zh-CN"/>
        </w:rPr>
        <w:t xml:space="preserve"> </w:t>
      </w:r>
      <w:proofErr w:type="spellStart"/>
      <w:r w:rsidRPr="000D1E1A">
        <w:rPr>
          <w:rFonts w:eastAsia="DengXian"/>
          <w:lang w:val="es-ES" w:eastAsia="zh-CN"/>
        </w:rPr>
        <w:t>trường</w:t>
      </w:r>
      <w:proofErr w:type="spellEnd"/>
      <w:r w:rsidRPr="000D1E1A">
        <w:rPr>
          <w:rFonts w:eastAsia="DengXian"/>
          <w:lang w:val="es-ES" w:eastAsia="zh-CN"/>
        </w:rPr>
        <w:t xml:space="preserve"> </w:t>
      </w:r>
      <w:proofErr w:type="spellStart"/>
      <w:r w:rsidRPr="000D1E1A">
        <w:rPr>
          <w:rFonts w:eastAsia="DengXian"/>
          <w:lang w:val="es-ES" w:eastAsia="zh-CN"/>
        </w:rPr>
        <w:t>đô</w:t>
      </w:r>
      <w:proofErr w:type="spellEnd"/>
      <w:r w:rsidRPr="000D1E1A">
        <w:rPr>
          <w:rFonts w:eastAsia="DengXian"/>
          <w:lang w:val="es-ES" w:eastAsia="zh-CN"/>
        </w:rPr>
        <w:t xml:space="preserve"> </w:t>
      </w:r>
      <w:proofErr w:type="spellStart"/>
      <w:r w:rsidRPr="000D1E1A">
        <w:rPr>
          <w:rFonts w:eastAsia="DengXian"/>
          <w:lang w:val="es-ES" w:eastAsia="zh-CN"/>
        </w:rPr>
        <w:t>thị</w:t>
      </w:r>
      <w:proofErr w:type="spellEnd"/>
      <w:r w:rsidRPr="000D1E1A">
        <w:rPr>
          <w:rFonts w:eastAsia="DengXian"/>
          <w:lang w:val="es-ES" w:eastAsia="zh-CN"/>
        </w:rPr>
        <w:t xml:space="preserve"> </w:t>
      </w:r>
      <w:proofErr w:type="spellStart"/>
      <w:r w:rsidRPr="000D1E1A">
        <w:rPr>
          <w:rFonts w:eastAsia="DengXian"/>
          <w:lang w:val="es-ES" w:eastAsia="zh-CN"/>
        </w:rPr>
        <w:t>huyện</w:t>
      </w:r>
      <w:proofErr w:type="spellEnd"/>
      <w:r w:rsidRPr="000D1E1A">
        <w:rPr>
          <w:rFonts w:eastAsia="DengXian"/>
          <w:lang w:val="es-ES" w:eastAsia="zh-CN"/>
        </w:rPr>
        <w:t xml:space="preserve"> Cam </w:t>
      </w:r>
      <w:proofErr w:type="spellStart"/>
      <w:r w:rsidRPr="000D1E1A">
        <w:rPr>
          <w:rFonts w:eastAsia="DengXian"/>
          <w:lang w:val="es-ES" w:eastAsia="zh-CN"/>
        </w:rPr>
        <w:t>Lộ</w:t>
      </w:r>
      <w:proofErr w:type="spellEnd"/>
      <w:r w:rsidRPr="001A3F5A">
        <w:rPr>
          <w:rFonts w:eastAsia="DengXian"/>
          <w:lang w:val="es-ES" w:eastAsia="zh-CN"/>
        </w:rPr>
        <w:t xml:space="preserve"> </w:t>
      </w:r>
      <w:proofErr w:type="spellStart"/>
      <w:r w:rsidRPr="001A3F5A">
        <w:rPr>
          <w:rFonts w:eastAsia="DengXian"/>
          <w:lang w:eastAsia="zh-CN"/>
        </w:rPr>
        <w:t>vận</w:t>
      </w:r>
      <w:proofErr w:type="spellEnd"/>
      <w:r w:rsidRPr="001A3F5A">
        <w:rPr>
          <w:rFonts w:eastAsia="DengXian"/>
          <w:lang w:eastAsia="zh-CN"/>
        </w:rPr>
        <w:t xml:space="preserve"> </w:t>
      </w:r>
      <w:proofErr w:type="spellStart"/>
      <w:r w:rsidRPr="001A3F5A">
        <w:rPr>
          <w:rFonts w:eastAsia="DengXian"/>
          <w:lang w:eastAsia="zh-CN"/>
        </w:rPr>
        <w:t>chuyển</w:t>
      </w:r>
      <w:proofErr w:type="spellEnd"/>
      <w:r w:rsidRPr="001A3F5A">
        <w:rPr>
          <w:rFonts w:eastAsia="DengXian"/>
          <w:lang w:eastAsia="zh-CN"/>
        </w:rPr>
        <w:t xml:space="preserve"> </w:t>
      </w:r>
      <w:proofErr w:type="spellStart"/>
      <w:r w:rsidRPr="001A3F5A">
        <w:rPr>
          <w:rFonts w:eastAsia="DengXian"/>
          <w:lang w:eastAsia="zh-CN"/>
        </w:rPr>
        <w:t>đi</w:t>
      </w:r>
      <w:proofErr w:type="spellEnd"/>
      <w:r w:rsidRPr="001A3F5A">
        <w:rPr>
          <w:rFonts w:eastAsia="DengXian"/>
          <w:lang w:eastAsia="zh-CN"/>
        </w:rPr>
        <w:t xml:space="preserve"> </w:t>
      </w:r>
      <w:proofErr w:type="spellStart"/>
      <w:r w:rsidRPr="001A3F5A">
        <w:rPr>
          <w:rFonts w:eastAsia="DengXian"/>
          <w:lang w:eastAsia="zh-CN"/>
        </w:rPr>
        <w:t>xử</w:t>
      </w:r>
      <w:proofErr w:type="spellEnd"/>
      <w:r w:rsidRPr="001A3F5A">
        <w:rPr>
          <w:rFonts w:eastAsia="DengXian"/>
          <w:lang w:eastAsia="zh-CN"/>
        </w:rPr>
        <w:t xml:space="preserve"> </w:t>
      </w:r>
      <w:proofErr w:type="spellStart"/>
      <w:r w:rsidRPr="001A3F5A">
        <w:rPr>
          <w:rFonts w:eastAsia="DengXian"/>
          <w:lang w:eastAsia="zh-CN"/>
        </w:rPr>
        <w:t>lý</w:t>
      </w:r>
      <w:proofErr w:type="spellEnd"/>
      <w:r w:rsidRPr="001A3F5A">
        <w:rPr>
          <w:rFonts w:eastAsia="DengXian"/>
          <w:lang w:eastAsia="zh-CN"/>
        </w:rPr>
        <w:t xml:space="preserve"> </w:t>
      </w:r>
      <w:proofErr w:type="spellStart"/>
      <w:r w:rsidRPr="001A3F5A">
        <w:rPr>
          <w:rFonts w:eastAsia="DengXian"/>
          <w:lang w:eastAsia="zh-CN"/>
        </w:rPr>
        <w:t>cùng</w:t>
      </w:r>
      <w:proofErr w:type="spellEnd"/>
      <w:r w:rsidRPr="001A3F5A">
        <w:rPr>
          <w:rFonts w:eastAsia="DengXian"/>
          <w:lang w:eastAsia="zh-CN"/>
        </w:rPr>
        <w:t xml:space="preserve"> </w:t>
      </w:r>
      <w:proofErr w:type="spellStart"/>
      <w:r w:rsidRPr="001A3F5A">
        <w:rPr>
          <w:rFonts w:eastAsia="DengXian"/>
          <w:lang w:eastAsia="zh-CN"/>
        </w:rPr>
        <w:t>với</w:t>
      </w:r>
      <w:proofErr w:type="spellEnd"/>
      <w:r w:rsidRPr="001A3F5A">
        <w:rPr>
          <w:rFonts w:eastAsia="DengXian"/>
          <w:lang w:eastAsia="zh-CN"/>
        </w:rPr>
        <w:t xml:space="preserve"> </w:t>
      </w:r>
      <w:proofErr w:type="spellStart"/>
      <w:r w:rsidRPr="001A3F5A">
        <w:rPr>
          <w:rFonts w:eastAsia="DengXian"/>
          <w:lang w:eastAsia="zh-CN"/>
        </w:rPr>
        <w:t>chất</w:t>
      </w:r>
      <w:proofErr w:type="spellEnd"/>
      <w:r w:rsidRPr="001A3F5A">
        <w:rPr>
          <w:rFonts w:eastAsia="DengXian"/>
          <w:lang w:eastAsia="zh-CN"/>
        </w:rPr>
        <w:t xml:space="preserve"> </w:t>
      </w:r>
      <w:proofErr w:type="spellStart"/>
      <w:r w:rsidRPr="001A3F5A">
        <w:rPr>
          <w:rFonts w:eastAsia="DengXian"/>
          <w:lang w:eastAsia="zh-CN"/>
        </w:rPr>
        <w:t>thải</w:t>
      </w:r>
      <w:proofErr w:type="spellEnd"/>
      <w:r w:rsidRPr="001A3F5A">
        <w:rPr>
          <w:rFonts w:eastAsia="DengXian"/>
          <w:lang w:eastAsia="zh-CN"/>
        </w:rPr>
        <w:t xml:space="preserve"> </w:t>
      </w:r>
      <w:proofErr w:type="spellStart"/>
      <w:r w:rsidRPr="001A3F5A">
        <w:rPr>
          <w:rFonts w:eastAsia="DengXian"/>
          <w:lang w:eastAsia="zh-CN"/>
        </w:rPr>
        <w:t>rắn</w:t>
      </w:r>
      <w:proofErr w:type="spellEnd"/>
      <w:r w:rsidRPr="001A3F5A">
        <w:rPr>
          <w:rFonts w:eastAsia="DengXian"/>
          <w:lang w:eastAsia="zh-CN"/>
        </w:rPr>
        <w:t xml:space="preserve"> </w:t>
      </w:r>
      <w:proofErr w:type="spellStart"/>
      <w:r w:rsidRPr="001A3F5A">
        <w:rPr>
          <w:rFonts w:eastAsia="DengXian"/>
          <w:lang w:eastAsia="zh-CN"/>
        </w:rPr>
        <w:t>sinh</w:t>
      </w:r>
      <w:proofErr w:type="spellEnd"/>
      <w:r w:rsidRPr="001A3F5A">
        <w:rPr>
          <w:rFonts w:eastAsia="DengXian"/>
          <w:lang w:eastAsia="zh-CN"/>
        </w:rPr>
        <w:t xml:space="preserve"> </w:t>
      </w:r>
      <w:proofErr w:type="spellStart"/>
      <w:r w:rsidRPr="001A3F5A">
        <w:rPr>
          <w:rFonts w:eastAsia="DengXian"/>
          <w:lang w:eastAsia="zh-CN"/>
        </w:rPr>
        <w:t>hoạt</w:t>
      </w:r>
      <w:proofErr w:type="spellEnd"/>
      <w:r w:rsidRPr="001A3F5A">
        <w:rPr>
          <w:rFonts w:eastAsia="DengXian"/>
          <w:lang w:eastAsia="zh-CN"/>
        </w:rPr>
        <w:t>.</w:t>
      </w:r>
    </w:p>
    <w:p w14:paraId="1771E88E" w14:textId="257A0EBD" w:rsidR="001A3F5A" w:rsidRPr="001A3F5A" w:rsidRDefault="001A3F5A" w:rsidP="001A3F5A">
      <w:pPr>
        <w:spacing w:line="312" w:lineRule="auto"/>
        <w:ind w:firstLine="567"/>
        <w:jc w:val="both"/>
        <w:rPr>
          <w:rFonts w:eastAsia="DengXian"/>
          <w:lang w:eastAsia="zh-CN"/>
        </w:rPr>
      </w:pPr>
      <w:r w:rsidRPr="001A3F5A">
        <w:rPr>
          <w:rFonts w:eastAsia="DengXian"/>
          <w:bCs/>
          <w:iCs/>
          <w:lang w:val="nl-NL" w:eastAsia="zh-CN"/>
        </w:rPr>
        <w:t xml:space="preserve"> </w:t>
      </w:r>
      <w:r w:rsidRPr="001A3F5A">
        <w:rPr>
          <w:rFonts w:eastAsia="DengXian"/>
          <w:i/>
          <w:lang w:eastAsia="zh-CN"/>
        </w:rPr>
        <w:t xml:space="preserve">+ </w:t>
      </w:r>
      <w:r w:rsidRPr="001A3F5A">
        <w:rPr>
          <w:rFonts w:eastAsia="DengXian"/>
          <w:lang w:val="de-DE" w:eastAsia="zh-CN"/>
        </w:rPr>
        <w:t>Chất thải rắn là bùn thải từ hệ thống xử lý bùn</w:t>
      </w:r>
      <w:r w:rsidRPr="001A3F5A">
        <w:rPr>
          <w:rFonts w:eastAsia="DengXian"/>
          <w:i/>
          <w:lang w:eastAsia="zh-CN"/>
        </w:rPr>
        <w:t xml:space="preserve">: </w:t>
      </w:r>
      <w:proofErr w:type="spellStart"/>
      <w:r w:rsidRPr="001A3F5A">
        <w:rPr>
          <w:rFonts w:eastAsia="DengXian"/>
          <w:lang w:eastAsia="zh-CN"/>
        </w:rPr>
        <w:t>Bùn</w:t>
      </w:r>
      <w:proofErr w:type="spellEnd"/>
      <w:r w:rsidRPr="001A3F5A">
        <w:rPr>
          <w:rFonts w:eastAsia="DengXian"/>
          <w:lang w:eastAsia="zh-CN"/>
        </w:rPr>
        <w:t xml:space="preserve"> </w:t>
      </w:r>
      <w:proofErr w:type="spellStart"/>
      <w:r w:rsidRPr="001A3F5A">
        <w:rPr>
          <w:rFonts w:eastAsia="DengXian"/>
          <w:lang w:eastAsia="zh-CN"/>
        </w:rPr>
        <w:t>thải</w:t>
      </w:r>
      <w:proofErr w:type="spellEnd"/>
      <w:r w:rsidRPr="001A3F5A">
        <w:rPr>
          <w:rFonts w:eastAsia="DengXian"/>
          <w:lang w:eastAsia="zh-CN"/>
        </w:rPr>
        <w:t xml:space="preserve"> </w:t>
      </w:r>
      <w:proofErr w:type="spellStart"/>
      <w:r w:rsidRPr="001A3F5A">
        <w:rPr>
          <w:rFonts w:eastAsia="DengXian"/>
          <w:lang w:eastAsia="zh-CN"/>
        </w:rPr>
        <w:t>sau</w:t>
      </w:r>
      <w:proofErr w:type="spellEnd"/>
      <w:r w:rsidRPr="001A3F5A">
        <w:rPr>
          <w:rFonts w:eastAsia="DengXian"/>
          <w:lang w:eastAsia="zh-CN"/>
        </w:rPr>
        <w:t xml:space="preserve"> </w:t>
      </w:r>
      <w:proofErr w:type="spellStart"/>
      <w:r w:rsidRPr="001A3F5A">
        <w:rPr>
          <w:rFonts w:eastAsia="DengXian"/>
          <w:lang w:eastAsia="zh-CN"/>
        </w:rPr>
        <w:t>khi</w:t>
      </w:r>
      <w:proofErr w:type="spellEnd"/>
      <w:r w:rsidRPr="001A3F5A">
        <w:rPr>
          <w:rFonts w:eastAsia="DengXian"/>
          <w:lang w:eastAsia="zh-CN"/>
        </w:rPr>
        <w:t xml:space="preserve"> qua </w:t>
      </w:r>
      <w:proofErr w:type="spellStart"/>
      <w:r w:rsidRPr="001A3F5A">
        <w:rPr>
          <w:rFonts w:eastAsia="DengXian"/>
          <w:lang w:eastAsia="zh-CN"/>
        </w:rPr>
        <w:t>máy</w:t>
      </w:r>
      <w:proofErr w:type="spellEnd"/>
      <w:r w:rsidRPr="001A3F5A">
        <w:rPr>
          <w:rFonts w:eastAsia="DengXian"/>
          <w:lang w:eastAsia="zh-CN"/>
        </w:rPr>
        <w:t xml:space="preserve"> </w:t>
      </w:r>
      <w:proofErr w:type="spellStart"/>
      <w:r w:rsidRPr="001A3F5A">
        <w:rPr>
          <w:rFonts w:eastAsia="DengXian"/>
          <w:lang w:eastAsia="zh-CN"/>
        </w:rPr>
        <w:t>ép</w:t>
      </w:r>
      <w:proofErr w:type="spellEnd"/>
      <w:r w:rsidRPr="001A3F5A">
        <w:rPr>
          <w:rFonts w:eastAsia="DengXian"/>
          <w:lang w:eastAsia="zh-CN"/>
        </w:rPr>
        <w:t xml:space="preserve"> </w:t>
      </w:r>
      <w:proofErr w:type="spellStart"/>
      <w:r w:rsidRPr="001A3F5A">
        <w:rPr>
          <w:rFonts w:eastAsia="DengXian"/>
          <w:lang w:eastAsia="zh-CN"/>
        </w:rPr>
        <w:t>bùn</w:t>
      </w:r>
      <w:proofErr w:type="spellEnd"/>
      <w:r w:rsidRPr="001A3F5A">
        <w:rPr>
          <w:rFonts w:eastAsia="DengXian"/>
          <w:lang w:eastAsia="zh-CN"/>
        </w:rPr>
        <w:t xml:space="preserve"> </w:t>
      </w:r>
      <w:proofErr w:type="spellStart"/>
      <w:r w:rsidRPr="001A3F5A">
        <w:rPr>
          <w:rFonts w:eastAsia="DengXian"/>
          <w:spacing w:val="-4"/>
          <w:lang w:eastAsia="zh-CN"/>
        </w:rPr>
        <w:t>được</w:t>
      </w:r>
      <w:proofErr w:type="spellEnd"/>
      <w:r w:rsidRPr="001A3F5A">
        <w:rPr>
          <w:rFonts w:eastAsia="DengXian"/>
          <w:spacing w:val="-4"/>
          <w:lang w:eastAsia="zh-CN"/>
        </w:rPr>
        <w:t xml:space="preserve"> </w:t>
      </w:r>
      <w:proofErr w:type="spellStart"/>
      <w:r w:rsidRPr="001A3F5A">
        <w:rPr>
          <w:rFonts w:eastAsia="DengXian"/>
          <w:spacing w:val="-4"/>
          <w:lang w:eastAsia="zh-CN"/>
        </w:rPr>
        <w:t>thu</w:t>
      </w:r>
      <w:proofErr w:type="spellEnd"/>
      <w:r w:rsidRPr="001A3F5A">
        <w:rPr>
          <w:rFonts w:eastAsia="DengXian"/>
          <w:spacing w:val="-4"/>
          <w:lang w:eastAsia="zh-CN"/>
        </w:rPr>
        <w:t xml:space="preserve"> </w:t>
      </w:r>
      <w:proofErr w:type="spellStart"/>
      <w:r w:rsidRPr="001A3F5A">
        <w:rPr>
          <w:rFonts w:eastAsia="DengXian"/>
          <w:spacing w:val="-4"/>
          <w:lang w:eastAsia="zh-CN"/>
        </w:rPr>
        <w:t>gom</w:t>
      </w:r>
      <w:proofErr w:type="spellEnd"/>
      <w:r w:rsidRPr="001A3F5A">
        <w:rPr>
          <w:rFonts w:eastAsia="DengXian"/>
          <w:spacing w:val="-4"/>
          <w:lang w:eastAsia="zh-CN"/>
        </w:rPr>
        <w:t xml:space="preserve"> </w:t>
      </w:r>
      <w:proofErr w:type="spellStart"/>
      <w:r w:rsidRPr="001A3F5A">
        <w:rPr>
          <w:rFonts w:eastAsia="DengXian"/>
          <w:spacing w:val="-4"/>
          <w:lang w:eastAsia="zh-CN"/>
        </w:rPr>
        <w:t>và</w:t>
      </w:r>
      <w:proofErr w:type="spellEnd"/>
      <w:r w:rsidRPr="001A3F5A">
        <w:rPr>
          <w:rFonts w:eastAsia="DengXian"/>
          <w:spacing w:val="-4"/>
          <w:lang w:eastAsia="zh-CN"/>
        </w:rPr>
        <w:t xml:space="preserve"> </w:t>
      </w:r>
      <w:proofErr w:type="spellStart"/>
      <w:r w:rsidRPr="001A3F5A">
        <w:rPr>
          <w:rFonts w:eastAsia="DengXian"/>
          <w:spacing w:val="-4"/>
          <w:lang w:eastAsia="zh-CN"/>
        </w:rPr>
        <w:t>lưu</w:t>
      </w:r>
      <w:proofErr w:type="spellEnd"/>
      <w:r w:rsidRPr="001A3F5A">
        <w:rPr>
          <w:rFonts w:eastAsia="DengXian"/>
          <w:spacing w:val="-4"/>
          <w:lang w:eastAsia="zh-CN"/>
        </w:rPr>
        <w:t xml:space="preserve"> </w:t>
      </w:r>
      <w:proofErr w:type="spellStart"/>
      <w:r w:rsidRPr="001A3F5A">
        <w:rPr>
          <w:rFonts w:eastAsia="DengXian"/>
          <w:spacing w:val="-4"/>
          <w:lang w:eastAsia="zh-CN"/>
        </w:rPr>
        <w:t>vào</w:t>
      </w:r>
      <w:proofErr w:type="spellEnd"/>
      <w:r w:rsidRPr="001A3F5A">
        <w:rPr>
          <w:rFonts w:eastAsia="DengXian"/>
          <w:spacing w:val="-4"/>
          <w:lang w:eastAsia="zh-CN"/>
        </w:rPr>
        <w:t xml:space="preserve"> </w:t>
      </w:r>
      <w:proofErr w:type="spellStart"/>
      <w:r w:rsidRPr="001A3F5A">
        <w:rPr>
          <w:rFonts w:eastAsia="DengXian"/>
          <w:spacing w:val="-4"/>
          <w:lang w:eastAsia="zh-CN"/>
        </w:rPr>
        <w:t>kho</w:t>
      </w:r>
      <w:proofErr w:type="spellEnd"/>
      <w:r w:rsidRPr="001A3F5A">
        <w:rPr>
          <w:rFonts w:eastAsia="DengXian"/>
          <w:spacing w:val="-4"/>
          <w:lang w:eastAsia="zh-CN"/>
        </w:rPr>
        <w:t xml:space="preserve"> </w:t>
      </w:r>
      <w:proofErr w:type="spellStart"/>
      <w:r w:rsidRPr="001A3F5A">
        <w:rPr>
          <w:rFonts w:eastAsia="DengXian"/>
          <w:spacing w:val="-4"/>
          <w:lang w:eastAsia="zh-CN"/>
        </w:rPr>
        <w:t>chứa</w:t>
      </w:r>
      <w:proofErr w:type="spellEnd"/>
      <w:r w:rsidRPr="001A3F5A">
        <w:rPr>
          <w:rFonts w:eastAsia="DengXian"/>
          <w:spacing w:val="-4"/>
          <w:lang w:eastAsia="zh-CN"/>
        </w:rPr>
        <w:t xml:space="preserve"> </w:t>
      </w:r>
      <w:proofErr w:type="spellStart"/>
      <w:r w:rsidRPr="001A3F5A">
        <w:rPr>
          <w:rFonts w:eastAsia="DengXian"/>
          <w:spacing w:val="-4"/>
          <w:lang w:eastAsia="zh-CN"/>
        </w:rPr>
        <w:t>bùn</w:t>
      </w:r>
      <w:proofErr w:type="spellEnd"/>
      <w:r w:rsidRPr="001A3F5A">
        <w:rPr>
          <w:rFonts w:eastAsia="DengXian"/>
          <w:spacing w:val="-4"/>
          <w:lang w:eastAsia="zh-CN"/>
        </w:rPr>
        <w:t xml:space="preserve">. </w:t>
      </w:r>
      <w:proofErr w:type="spellStart"/>
      <w:r w:rsidRPr="001A3F5A">
        <w:rPr>
          <w:rFonts w:eastAsia="DengXian"/>
          <w:spacing w:val="-4"/>
          <w:lang w:eastAsia="zh-CN"/>
        </w:rPr>
        <w:t>Toàn</w:t>
      </w:r>
      <w:proofErr w:type="spellEnd"/>
      <w:r w:rsidRPr="001A3F5A">
        <w:rPr>
          <w:rFonts w:eastAsia="DengXian"/>
          <w:spacing w:val="-4"/>
          <w:lang w:eastAsia="zh-CN"/>
        </w:rPr>
        <w:t xml:space="preserve"> </w:t>
      </w:r>
      <w:proofErr w:type="spellStart"/>
      <w:r w:rsidRPr="001A3F5A">
        <w:rPr>
          <w:rFonts w:eastAsia="DengXian"/>
          <w:spacing w:val="-4"/>
          <w:lang w:eastAsia="zh-CN"/>
        </w:rPr>
        <w:t>bộ</w:t>
      </w:r>
      <w:proofErr w:type="spellEnd"/>
      <w:r w:rsidRPr="001A3F5A">
        <w:rPr>
          <w:rFonts w:eastAsia="DengXian"/>
          <w:spacing w:val="-4"/>
          <w:lang w:eastAsia="zh-CN"/>
        </w:rPr>
        <w:t xml:space="preserve"> </w:t>
      </w:r>
      <w:proofErr w:type="spellStart"/>
      <w:r w:rsidRPr="001A3F5A">
        <w:rPr>
          <w:rFonts w:eastAsia="DengXian"/>
          <w:spacing w:val="-4"/>
          <w:lang w:eastAsia="zh-CN"/>
        </w:rPr>
        <w:t>bùn</w:t>
      </w:r>
      <w:proofErr w:type="spellEnd"/>
      <w:r w:rsidRPr="001A3F5A">
        <w:rPr>
          <w:rFonts w:eastAsia="DengXian"/>
          <w:spacing w:val="-4"/>
          <w:lang w:eastAsia="zh-CN"/>
        </w:rPr>
        <w:t xml:space="preserve"> </w:t>
      </w:r>
      <w:proofErr w:type="spellStart"/>
      <w:r w:rsidRPr="001A3F5A">
        <w:rPr>
          <w:rFonts w:eastAsia="DengXian"/>
          <w:spacing w:val="-4"/>
          <w:lang w:eastAsia="zh-CN"/>
        </w:rPr>
        <w:t>được</w:t>
      </w:r>
      <w:proofErr w:type="spellEnd"/>
      <w:r w:rsidRPr="001A3F5A">
        <w:rPr>
          <w:rFonts w:eastAsia="DengXian"/>
          <w:spacing w:val="-4"/>
          <w:lang w:eastAsia="zh-CN"/>
        </w:rPr>
        <w:t xml:space="preserve"> </w:t>
      </w:r>
      <w:proofErr w:type="spellStart"/>
      <w:r w:rsidRPr="001A3F5A">
        <w:rPr>
          <w:rFonts w:eastAsia="DengXian"/>
          <w:spacing w:val="-4"/>
          <w:lang w:eastAsia="zh-CN"/>
        </w:rPr>
        <w:t>thu</w:t>
      </w:r>
      <w:proofErr w:type="spellEnd"/>
      <w:r w:rsidRPr="001A3F5A">
        <w:rPr>
          <w:rFonts w:eastAsia="DengXian"/>
          <w:spacing w:val="-4"/>
          <w:lang w:eastAsia="zh-CN"/>
        </w:rPr>
        <w:t xml:space="preserve"> </w:t>
      </w:r>
      <w:proofErr w:type="spellStart"/>
      <w:r w:rsidRPr="001A3F5A">
        <w:rPr>
          <w:rFonts w:eastAsia="DengXian"/>
          <w:spacing w:val="-4"/>
          <w:lang w:eastAsia="zh-CN"/>
        </w:rPr>
        <w:t>gom</w:t>
      </w:r>
      <w:proofErr w:type="spellEnd"/>
      <w:r w:rsidRPr="001A3F5A">
        <w:rPr>
          <w:rFonts w:eastAsia="DengXian"/>
          <w:spacing w:val="-4"/>
          <w:lang w:eastAsia="zh-CN"/>
        </w:rPr>
        <w:t xml:space="preserve"> </w:t>
      </w:r>
      <w:proofErr w:type="spellStart"/>
      <w:r w:rsidRPr="001A3F5A">
        <w:rPr>
          <w:rFonts w:eastAsia="DengXian"/>
          <w:spacing w:val="-4"/>
          <w:lang w:eastAsia="zh-CN"/>
        </w:rPr>
        <w:t>và</w:t>
      </w:r>
      <w:proofErr w:type="spellEnd"/>
      <w:r w:rsidRPr="001A3F5A">
        <w:rPr>
          <w:rFonts w:eastAsia="DengXian"/>
          <w:spacing w:val="-4"/>
          <w:lang w:eastAsia="zh-CN"/>
        </w:rPr>
        <w:t xml:space="preserve"> </w:t>
      </w:r>
      <w:proofErr w:type="spellStart"/>
      <w:r w:rsidRPr="001A3F5A">
        <w:rPr>
          <w:rFonts w:eastAsia="DengXian"/>
          <w:lang w:eastAsia="zh-CN"/>
        </w:rPr>
        <w:t>sử</w:t>
      </w:r>
      <w:proofErr w:type="spellEnd"/>
      <w:r w:rsidRPr="001A3F5A">
        <w:rPr>
          <w:rFonts w:eastAsia="DengXian"/>
          <w:lang w:eastAsia="zh-CN"/>
        </w:rPr>
        <w:t xml:space="preserve"> </w:t>
      </w:r>
      <w:proofErr w:type="spellStart"/>
      <w:r w:rsidRPr="001A3F5A">
        <w:rPr>
          <w:rFonts w:eastAsia="DengXian"/>
          <w:lang w:eastAsia="zh-CN"/>
        </w:rPr>
        <w:t>dụng</w:t>
      </w:r>
      <w:proofErr w:type="spellEnd"/>
      <w:r w:rsidRPr="001A3F5A">
        <w:rPr>
          <w:rFonts w:eastAsia="DengXian"/>
          <w:lang w:eastAsia="zh-CN"/>
        </w:rPr>
        <w:t xml:space="preserve"> </w:t>
      </w:r>
      <w:proofErr w:type="spellStart"/>
      <w:r w:rsidRPr="001A3F5A">
        <w:rPr>
          <w:rFonts w:eastAsia="DengXian"/>
          <w:lang w:eastAsia="zh-CN"/>
        </w:rPr>
        <w:t>để</w:t>
      </w:r>
      <w:proofErr w:type="spellEnd"/>
      <w:r w:rsidRPr="001A3F5A">
        <w:rPr>
          <w:rFonts w:eastAsia="DengXian"/>
          <w:lang w:eastAsia="zh-CN"/>
        </w:rPr>
        <w:t xml:space="preserve"> </w:t>
      </w:r>
      <w:proofErr w:type="spellStart"/>
      <w:r w:rsidRPr="001A3F5A">
        <w:rPr>
          <w:rFonts w:eastAsia="DengXian"/>
          <w:lang w:eastAsia="zh-CN"/>
        </w:rPr>
        <w:t>trồng</w:t>
      </w:r>
      <w:proofErr w:type="spellEnd"/>
      <w:r w:rsidRPr="001A3F5A">
        <w:rPr>
          <w:rFonts w:eastAsia="DengXian"/>
          <w:lang w:eastAsia="zh-CN"/>
        </w:rPr>
        <w:t xml:space="preserve"> </w:t>
      </w:r>
      <w:proofErr w:type="spellStart"/>
      <w:r w:rsidRPr="001A3F5A">
        <w:rPr>
          <w:rFonts w:eastAsia="DengXian"/>
          <w:lang w:eastAsia="zh-CN"/>
        </w:rPr>
        <w:t>cây</w:t>
      </w:r>
      <w:proofErr w:type="spellEnd"/>
      <w:r w:rsidRPr="001A3F5A">
        <w:rPr>
          <w:rFonts w:eastAsia="DengXian"/>
          <w:lang w:eastAsia="zh-CN"/>
        </w:rPr>
        <w:t xml:space="preserve"> </w:t>
      </w:r>
      <w:proofErr w:type="spellStart"/>
      <w:r w:rsidRPr="001A3F5A">
        <w:rPr>
          <w:rFonts w:eastAsia="DengXian"/>
          <w:lang w:eastAsia="zh-CN"/>
        </w:rPr>
        <w:t>trong</w:t>
      </w:r>
      <w:proofErr w:type="spellEnd"/>
      <w:r w:rsidRPr="001A3F5A">
        <w:rPr>
          <w:rFonts w:eastAsia="DengXian"/>
          <w:lang w:eastAsia="zh-CN"/>
        </w:rPr>
        <w:t xml:space="preserve"> </w:t>
      </w:r>
      <w:proofErr w:type="spellStart"/>
      <w:r w:rsidRPr="001A3F5A">
        <w:rPr>
          <w:rFonts w:eastAsia="DengXian"/>
          <w:lang w:eastAsia="zh-CN"/>
        </w:rPr>
        <w:t>khuôn</w:t>
      </w:r>
      <w:proofErr w:type="spellEnd"/>
      <w:r w:rsidRPr="001A3F5A">
        <w:rPr>
          <w:rFonts w:eastAsia="DengXian"/>
          <w:lang w:eastAsia="zh-CN"/>
        </w:rPr>
        <w:t xml:space="preserve"> </w:t>
      </w:r>
      <w:proofErr w:type="spellStart"/>
      <w:r w:rsidRPr="001A3F5A">
        <w:rPr>
          <w:rFonts w:eastAsia="DengXian"/>
          <w:lang w:eastAsia="zh-CN"/>
        </w:rPr>
        <w:t>viên</w:t>
      </w:r>
      <w:proofErr w:type="spellEnd"/>
      <w:r w:rsidRPr="001A3F5A">
        <w:rPr>
          <w:rFonts w:eastAsia="DengXian"/>
          <w:lang w:eastAsia="zh-CN"/>
        </w:rPr>
        <w:t xml:space="preserve"> </w:t>
      </w:r>
      <w:proofErr w:type="spellStart"/>
      <w:r w:rsidRPr="001A3F5A">
        <w:rPr>
          <w:rFonts w:eastAsia="DengXian"/>
          <w:lang w:eastAsia="zh-CN"/>
        </w:rPr>
        <w:t>Trạm</w:t>
      </w:r>
      <w:proofErr w:type="spellEnd"/>
      <w:r w:rsidRPr="001A3F5A">
        <w:rPr>
          <w:rFonts w:eastAsia="DengXian"/>
          <w:lang w:eastAsia="zh-CN"/>
        </w:rPr>
        <w:t xml:space="preserve"> </w:t>
      </w:r>
      <w:proofErr w:type="spellStart"/>
      <w:r w:rsidRPr="001A3F5A">
        <w:rPr>
          <w:rFonts w:eastAsia="DengXian"/>
          <w:lang w:eastAsia="zh-CN"/>
        </w:rPr>
        <w:t>bơm</w:t>
      </w:r>
      <w:proofErr w:type="spellEnd"/>
      <w:r w:rsidRPr="001A3F5A">
        <w:rPr>
          <w:rFonts w:eastAsia="DengXian"/>
          <w:lang w:eastAsia="zh-CN"/>
        </w:rPr>
        <w:t xml:space="preserve"> </w:t>
      </w:r>
      <w:proofErr w:type="spellStart"/>
      <w:r w:rsidRPr="001A3F5A">
        <w:rPr>
          <w:rFonts w:eastAsia="DengXian"/>
          <w:lang w:eastAsia="zh-CN"/>
        </w:rPr>
        <w:t>hoặc</w:t>
      </w:r>
      <w:proofErr w:type="spellEnd"/>
      <w:r w:rsidRPr="001A3F5A">
        <w:rPr>
          <w:rFonts w:eastAsia="DengXian"/>
          <w:lang w:eastAsia="zh-CN"/>
        </w:rPr>
        <w:t xml:space="preserve"> </w:t>
      </w:r>
      <w:proofErr w:type="spellStart"/>
      <w:r w:rsidRPr="001A3F5A">
        <w:rPr>
          <w:rFonts w:eastAsia="DengXian"/>
          <w:lang w:eastAsia="zh-CN"/>
        </w:rPr>
        <w:t>hợp</w:t>
      </w:r>
      <w:proofErr w:type="spellEnd"/>
      <w:r w:rsidRPr="001A3F5A">
        <w:rPr>
          <w:rFonts w:eastAsia="DengXian"/>
          <w:lang w:eastAsia="zh-CN"/>
        </w:rPr>
        <w:t xml:space="preserve"> </w:t>
      </w:r>
      <w:proofErr w:type="spellStart"/>
      <w:r w:rsidRPr="001A3F5A">
        <w:rPr>
          <w:rFonts w:eastAsia="DengXian"/>
          <w:lang w:eastAsia="zh-CN"/>
        </w:rPr>
        <w:t>đồng</w:t>
      </w:r>
      <w:proofErr w:type="spellEnd"/>
      <w:r w:rsidRPr="001A3F5A">
        <w:rPr>
          <w:rFonts w:eastAsia="DengXian"/>
          <w:lang w:eastAsia="zh-CN"/>
        </w:rPr>
        <w:t xml:space="preserve"> </w:t>
      </w:r>
      <w:proofErr w:type="spellStart"/>
      <w:r w:rsidRPr="001A3F5A">
        <w:rPr>
          <w:rFonts w:eastAsia="DengXian"/>
          <w:lang w:eastAsia="zh-CN"/>
        </w:rPr>
        <w:t>với</w:t>
      </w:r>
      <w:proofErr w:type="spellEnd"/>
      <w:r w:rsidRPr="001A3F5A">
        <w:rPr>
          <w:rFonts w:eastAsia="DengXian"/>
          <w:lang w:eastAsia="zh-CN"/>
        </w:rPr>
        <w:t xml:space="preserve"> </w:t>
      </w:r>
      <w:proofErr w:type="spellStart"/>
      <w:r w:rsidRPr="000D1E1A">
        <w:rPr>
          <w:rFonts w:eastAsia="DengXian"/>
          <w:lang w:val="es-ES" w:eastAsia="zh-CN"/>
        </w:rPr>
        <w:t>Trung</w:t>
      </w:r>
      <w:proofErr w:type="spellEnd"/>
      <w:r w:rsidRPr="000D1E1A">
        <w:rPr>
          <w:rFonts w:eastAsia="DengXian"/>
          <w:lang w:val="es-ES" w:eastAsia="zh-CN"/>
        </w:rPr>
        <w:t xml:space="preserve"> </w:t>
      </w:r>
      <w:proofErr w:type="spellStart"/>
      <w:r w:rsidRPr="000D1E1A">
        <w:rPr>
          <w:rFonts w:eastAsia="DengXian"/>
          <w:lang w:val="es-ES" w:eastAsia="zh-CN"/>
        </w:rPr>
        <w:t>tâm</w:t>
      </w:r>
      <w:proofErr w:type="spellEnd"/>
      <w:r w:rsidRPr="000D1E1A">
        <w:rPr>
          <w:rFonts w:eastAsia="DengXian"/>
          <w:lang w:val="es-ES" w:eastAsia="zh-CN"/>
        </w:rPr>
        <w:t xml:space="preserve"> </w:t>
      </w:r>
      <w:proofErr w:type="spellStart"/>
      <w:r w:rsidRPr="000D1E1A">
        <w:rPr>
          <w:rFonts w:eastAsia="DengXian"/>
          <w:lang w:val="es-ES" w:eastAsia="zh-CN"/>
        </w:rPr>
        <w:t>quản</w:t>
      </w:r>
      <w:proofErr w:type="spellEnd"/>
      <w:r w:rsidRPr="000D1E1A">
        <w:rPr>
          <w:rFonts w:eastAsia="DengXian"/>
          <w:lang w:val="es-ES" w:eastAsia="zh-CN"/>
        </w:rPr>
        <w:t xml:space="preserve"> </w:t>
      </w:r>
      <w:proofErr w:type="spellStart"/>
      <w:r w:rsidRPr="000D1E1A">
        <w:rPr>
          <w:rFonts w:eastAsia="DengXian"/>
          <w:lang w:val="es-ES" w:eastAsia="zh-CN"/>
        </w:rPr>
        <w:t>lý</w:t>
      </w:r>
      <w:proofErr w:type="spellEnd"/>
      <w:r w:rsidRPr="000D1E1A">
        <w:rPr>
          <w:rFonts w:eastAsia="DengXian"/>
          <w:lang w:val="es-ES" w:eastAsia="zh-CN"/>
        </w:rPr>
        <w:t xml:space="preserve"> </w:t>
      </w:r>
      <w:proofErr w:type="spellStart"/>
      <w:r w:rsidRPr="000D1E1A">
        <w:rPr>
          <w:rFonts w:eastAsia="DengXian"/>
          <w:lang w:val="es-ES" w:eastAsia="zh-CN"/>
        </w:rPr>
        <w:t>chợ</w:t>
      </w:r>
      <w:proofErr w:type="spellEnd"/>
      <w:r w:rsidRPr="000D1E1A">
        <w:rPr>
          <w:rFonts w:eastAsia="DengXian"/>
          <w:lang w:val="es-ES" w:eastAsia="zh-CN"/>
        </w:rPr>
        <w:t xml:space="preserve"> </w:t>
      </w:r>
      <w:proofErr w:type="spellStart"/>
      <w:r w:rsidRPr="000D1E1A">
        <w:rPr>
          <w:rFonts w:eastAsia="DengXian"/>
          <w:lang w:val="es-ES" w:eastAsia="zh-CN"/>
        </w:rPr>
        <w:t>và</w:t>
      </w:r>
      <w:proofErr w:type="spellEnd"/>
      <w:r w:rsidRPr="000D1E1A">
        <w:rPr>
          <w:rFonts w:eastAsia="DengXian"/>
          <w:lang w:val="es-ES" w:eastAsia="zh-CN"/>
        </w:rPr>
        <w:t xml:space="preserve"> </w:t>
      </w:r>
      <w:proofErr w:type="spellStart"/>
      <w:r w:rsidRPr="000D1E1A">
        <w:rPr>
          <w:rFonts w:eastAsia="DengXian"/>
          <w:lang w:val="es-ES" w:eastAsia="zh-CN"/>
        </w:rPr>
        <w:t>môi</w:t>
      </w:r>
      <w:proofErr w:type="spellEnd"/>
      <w:r w:rsidRPr="000D1E1A">
        <w:rPr>
          <w:rFonts w:eastAsia="DengXian"/>
          <w:lang w:val="es-ES" w:eastAsia="zh-CN"/>
        </w:rPr>
        <w:t xml:space="preserve"> </w:t>
      </w:r>
      <w:proofErr w:type="spellStart"/>
      <w:r w:rsidRPr="000D1E1A">
        <w:rPr>
          <w:rFonts w:eastAsia="DengXian"/>
          <w:lang w:val="es-ES" w:eastAsia="zh-CN"/>
        </w:rPr>
        <w:t>trường</w:t>
      </w:r>
      <w:proofErr w:type="spellEnd"/>
      <w:r w:rsidRPr="000D1E1A">
        <w:rPr>
          <w:rFonts w:eastAsia="DengXian"/>
          <w:lang w:val="es-ES" w:eastAsia="zh-CN"/>
        </w:rPr>
        <w:t xml:space="preserve"> </w:t>
      </w:r>
      <w:proofErr w:type="spellStart"/>
      <w:r w:rsidRPr="000D1E1A">
        <w:rPr>
          <w:rFonts w:eastAsia="DengXian"/>
          <w:lang w:val="es-ES" w:eastAsia="zh-CN"/>
        </w:rPr>
        <w:t>đô</w:t>
      </w:r>
      <w:proofErr w:type="spellEnd"/>
      <w:r w:rsidRPr="000D1E1A">
        <w:rPr>
          <w:rFonts w:eastAsia="DengXian"/>
          <w:lang w:val="es-ES" w:eastAsia="zh-CN"/>
        </w:rPr>
        <w:t xml:space="preserve"> </w:t>
      </w:r>
      <w:proofErr w:type="spellStart"/>
      <w:r w:rsidRPr="000D1E1A">
        <w:rPr>
          <w:rFonts w:eastAsia="DengXian"/>
          <w:lang w:val="es-ES" w:eastAsia="zh-CN"/>
        </w:rPr>
        <w:t>thị</w:t>
      </w:r>
      <w:proofErr w:type="spellEnd"/>
      <w:r w:rsidRPr="000D1E1A">
        <w:rPr>
          <w:rFonts w:eastAsia="DengXian"/>
          <w:lang w:val="es-ES" w:eastAsia="zh-CN"/>
        </w:rPr>
        <w:t xml:space="preserve"> </w:t>
      </w:r>
      <w:proofErr w:type="spellStart"/>
      <w:r w:rsidRPr="000D1E1A">
        <w:rPr>
          <w:rFonts w:eastAsia="DengXian"/>
          <w:lang w:val="es-ES" w:eastAsia="zh-CN"/>
        </w:rPr>
        <w:t>huyện</w:t>
      </w:r>
      <w:proofErr w:type="spellEnd"/>
      <w:r w:rsidRPr="000D1E1A">
        <w:rPr>
          <w:rFonts w:eastAsia="DengXian"/>
          <w:lang w:val="es-ES" w:eastAsia="zh-CN"/>
        </w:rPr>
        <w:t xml:space="preserve"> Cam </w:t>
      </w:r>
      <w:proofErr w:type="spellStart"/>
      <w:r w:rsidRPr="000D1E1A">
        <w:rPr>
          <w:rFonts w:eastAsia="DengXian"/>
          <w:lang w:val="es-ES" w:eastAsia="zh-CN"/>
        </w:rPr>
        <w:t>Lộ</w:t>
      </w:r>
      <w:proofErr w:type="spellEnd"/>
      <w:r w:rsidRPr="001A3F5A">
        <w:rPr>
          <w:rFonts w:eastAsia="DengXian"/>
          <w:lang w:val="es-ES" w:eastAsia="zh-CN"/>
        </w:rPr>
        <w:t xml:space="preserve"> </w:t>
      </w:r>
      <w:proofErr w:type="spellStart"/>
      <w:r w:rsidRPr="001A3F5A">
        <w:rPr>
          <w:rFonts w:eastAsia="DengXian"/>
          <w:lang w:eastAsia="zh-CN"/>
        </w:rPr>
        <w:t>vận</w:t>
      </w:r>
      <w:proofErr w:type="spellEnd"/>
      <w:r w:rsidRPr="001A3F5A">
        <w:rPr>
          <w:rFonts w:eastAsia="DengXian"/>
          <w:lang w:eastAsia="zh-CN"/>
        </w:rPr>
        <w:t xml:space="preserve"> </w:t>
      </w:r>
      <w:proofErr w:type="spellStart"/>
      <w:r w:rsidRPr="001A3F5A">
        <w:rPr>
          <w:rFonts w:eastAsia="DengXian"/>
          <w:lang w:eastAsia="zh-CN"/>
        </w:rPr>
        <w:t>chuyển</w:t>
      </w:r>
      <w:proofErr w:type="spellEnd"/>
      <w:r w:rsidRPr="001A3F5A">
        <w:rPr>
          <w:rFonts w:eastAsia="DengXian"/>
          <w:lang w:eastAsia="zh-CN"/>
        </w:rPr>
        <w:t xml:space="preserve"> </w:t>
      </w:r>
      <w:proofErr w:type="spellStart"/>
      <w:r w:rsidRPr="001A3F5A">
        <w:rPr>
          <w:rFonts w:eastAsia="DengXian"/>
          <w:lang w:eastAsia="zh-CN"/>
        </w:rPr>
        <w:t>đi</w:t>
      </w:r>
      <w:proofErr w:type="spellEnd"/>
      <w:r w:rsidRPr="001A3F5A">
        <w:rPr>
          <w:rFonts w:eastAsia="DengXian"/>
          <w:lang w:eastAsia="zh-CN"/>
        </w:rPr>
        <w:t xml:space="preserve"> </w:t>
      </w:r>
      <w:proofErr w:type="spellStart"/>
      <w:r w:rsidRPr="001A3F5A">
        <w:rPr>
          <w:rFonts w:eastAsia="DengXian"/>
          <w:lang w:eastAsia="zh-CN"/>
        </w:rPr>
        <w:t>xử</w:t>
      </w:r>
      <w:proofErr w:type="spellEnd"/>
      <w:r w:rsidRPr="001A3F5A">
        <w:rPr>
          <w:rFonts w:eastAsia="DengXian"/>
          <w:lang w:eastAsia="zh-CN"/>
        </w:rPr>
        <w:t xml:space="preserve"> </w:t>
      </w:r>
      <w:proofErr w:type="spellStart"/>
      <w:r w:rsidRPr="001A3F5A">
        <w:rPr>
          <w:rFonts w:eastAsia="DengXian"/>
          <w:lang w:eastAsia="zh-CN"/>
        </w:rPr>
        <w:t>lý</w:t>
      </w:r>
      <w:proofErr w:type="spellEnd"/>
      <w:r w:rsidRPr="001A3F5A">
        <w:rPr>
          <w:rFonts w:eastAsia="DengXian"/>
          <w:lang w:eastAsia="zh-CN"/>
        </w:rPr>
        <w:t>.</w:t>
      </w:r>
    </w:p>
    <w:p w14:paraId="07F34696" w14:textId="77777777" w:rsidR="001A3F5A" w:rsidRPr="001A3F5A" w:rsidRDefault="001A3F5A" w:rsidP="001A3F5A">
      <w:pPr>
        <w:spacing w:line="312" w:lineRule="auto"/>
        <w:ind w:firstLine="567"/>
        <w:jc w:val="both"/>
        <w:rPr>
          <w:rFonts w:eastAsia="DengXian"/>
          <w:lang w:eastAsia="zh-CN"/>
        </w:rPr>
      </w:pPr>
      <w:r w:rsidRPr="001A3F5A">
        <w:rPr>
          <w:rFonts w:eastAsia="DengXian"/>
          <w:lang w:eastAsia="zh-CN"/>
        </w:rPr>
        <w:lastRenderedPageBreak/>
        <w:t xml:space="preserve">+ </w:t>
      </w:r>
      <w:proofErr w:type="spellStart"/>
      <w:r w:rsidRPr="001A3F5A">
        <w:rPr>
          <w:rFonts w:eastAsia="DengXian"/>
          <w:lang w:eastAsia="zh-CN"/>
        </w:rPr>
        <w:t>Bùn</w:t>
      </w:r>
      <w:proofErr w:type="spellEnd"/>
      <w:r w:rsidRPr="001A3F5A">
        <w:rPr>
          <w:rFonts w:eastAsia="DengXian"/>
          <w:lang w:eastAsia="zh-CN"/>
        </w:rPr>
        <w:t xml:space="preserve"> </w:t>
      </w:r>
      <w:proofErr w:type="spellStart"/>
      <w:r w:rsidRPr="001A3F5A">
        <w:rPr>
          <w:rFonts w:eastAsia="DengXian"/>
          <w:lang w:eastAsia="zh-CN"/>
        </w:rPr>
        <w:t>nạo</w:t>
      </w:r>
      <w:proofErr w:type="spellEnd"/>
      <w:r w:rsidRPr="001A3F5A">
        <w:rPr>
          <w:rFonts w:eastAsia="DengXian"/>
          <w:lang w:eastAsia="zh-CN"/>
        </w:rPr>
        <w:t xml:space="preserve"> </w:t>
      </w:r>
      <w:proofErr w:type="spellStart"/>
      <w:r w:rsidRPr="001A3F5A">
        <w:rPr>
          <w:rFonts w:eastAsia="DengXian"/>
          <w:lang w:eastAsia="zh-CN"/>
        </w:rPr>
        <w:t>vét</w:t>
      </w:r>
      <w:proofErr w:type="spellEnd"/>
      <w:r w:rsidRPr="001A3F5A">
        <w:rPr>
          <w:rFonts w:eastAsia="DengXian"/>
          <w:lang w:eastAsia="zh-CN"/>
        </w:rPr>
        <w:t xml:space="preserve"> </w:t>
      </w:r>
      <w:proofErr w:type="spellStart"/>
      <w:r w:rsidRPr="001A3F5A">
        <w:rPr>
          <w:rFonts w:eastAsia="DengXian"/>
          <w:lang w:eastAsia="zh-CN"/>
        </w:rPr>
        <w:t>tại</w:t>
      </w:r>
      <w:proofErr w:type="spellEnd"/>
      <w:r w:rsidRPr="001A3F5A">
        <w:rPr>
          <w:rFonts w:eastAsia="DengXian"/>
          <w:lang w:eastAsia="zh-CN"/>
        </w:rPr>
        <w:t xml:space="preserve"> </w:t>
      </w:r>
      <w:proofErr w:type="spellStart"/>
      <w:r w:rsidRPr="001A3F5A">
        <w:rPr>
          <w:rFonts w:eastAsia="DengXian"/>
          <w:lang w:eastAsia="zh-CN"/>
        </w:rPr>
        <w:t>các</w:t>
      </w:r>
      <w:proofErr w:type="spellEnd"/>
      <w:r w:rsidRPr="001A3F5A">
        <w:rPr>
          <w:rFonts w:eastAsia="DengXian"/>
          <w:lang w:eastAsia="zh-CN"/>
        </w:rPr>
        <w:t xml:space="preserve"> </w:t>
      </w:r>
      <w:proofErr w:type="spellStart"/>
      <w:r w:rsidRPr="001A3F5A">
        <w:rPr>
          <w:rFonts w:eastAsia="DengXian"/>
          <w:lang w:eastAsia="zh-CN"/>
        </w:rPr>
        <w:t>hố</w:t>
      </w:r>
      <w:proofErr w:type="spellEnd"/>
      <w:r w:rsidRPr="001A3F5A">
        <w:rPr>
          <w:rFonts w:eastAsia="DengXian"/>
          <w:lang w:eastAsia="zh-CN"/>
        </w:rPr>
        <w:t xml:space="preserve"> ga: </w:t>
      </w:r>
      <w:proofErr w:type="spellStart"/>
      <w:r w:rsidRPr="001A3F5A">
        <w:rPr>
          <w:rFonts w:eastAsia="DengXian"/>
          <w:lang w:eastAsia="zh-CN"/>
        </w:rPr>
        <w:t>định</w:t>
      </w:r>
      <w:proofErr w:type="spellEnd"/>
      <w:r w:rsidRPr="001A3F5A">
        <w:rPr>
          <w:rFonts w:eastAsia="DengXian"/>
          <w:lang w:eastAsia="zh-CN"/>
        </w:rPr>
        <w:t xml:space="preserve"> </w:t>
      </w:r>
      <w:proofErr w:type="spellStart"/>
      <w:r w:rsidRPr="001A3F5A">
        <w:rPr>
          <w:rFonts w:eastAsia="DengXian"/>
          <w:lang w:eastAsia="zh-CN"/>
        </w:rPr>
        <w:t>kỳ</w:t>
      </w:r>
      <w:proofErr w:type="spellEnd"/>
      <w:r w:rsidRPr="001A3F5A">
        <w:rPr>
          <w:rFonts w:eastAsia="DengXian"/>
          <w:lang w:eastAsia="zh-CN"/>
        </w:rPr>
        <w:t xml:space="preserve"> 01 </w:t>
      </w:r>
      <w:proofErr w:type="spellStart"/>
      <w:r w:rsidRPr="001A3F5A">
        <w:rPr>
          <w:rFonts w:eastAsia="DengXian"/>
          <w:lang w:eastAsia="zh-CN"/>
        </w:rPr>
        <w:t>lần</w:t>
      </w:r>
      <w:proofErr w:type="spellEnd"/>
      <w:r w:rsidRPr="001A3F5A">
        <w:rPr>
          <w:rFonts w:eastAsia="DengXian"/>
          <w:lang w:eastAsia="zh-CN"/>
        </w:rPr>
        <w:t>/</w:t>
      </w:r>
      <w:proofErr w:type="spellStart"/>
      <w:r w:rsidRPr="001A3F5A">
        <w:rPr>
          <w:rFonts w:eastAsia="DengXian"/>
          <w:lang w:eastAsia="zh-CN"/>
        </w:rPr>
        <w:t>năm</w:t>
      </w:r>
      <w:proofErr w:type="spellEnd"/>
      <w:r w:rsidRPr="001A3F5A">
        <w:rPr>
          <w:rFonts w:eastAsia="DengXian"/>
          <w:lang w:eastAsia="zh-CN"/>
        </w:rPr>
        <w:t xml:space="preserve"> </w:t>
      </w:r>
      <w:proofErr w:type="spellStart"/>
      <w:r w:rsidRPr="001A3F5A">
        <w:rPr>
          <w:rFonts w:eastAsia="DengXian"/>
          <w:lang w:eastAsia="zh-CN"/>
        </w:rPr>
        <w:t>tiến</w:t>
      </w:r>
      <w:proofErr w:type="spellEnd"/>
      <w:r w:rsidRPr="001A3F5A">
        <w:rPr>
          <w:rFonts w:eastAsia="DengXian"/>
          <w:lang w:eastAsia="zh-CN"/>
        </w:rPr>
        <w:t xml:space="preserve"> </w:t>
      </w:r>
      <w:proofErr w:type="spellStart"/>
      <w:r w:rsidRPr="001A3F5A">
        <w:rPr>
          <w:rFonts w:eastAsia="DengXian"/>
          <w:lang w:eastAsia="zh-CN"/>
        </w:rPr>
        <w:t>hành</w:t>
      </w:r>
      <w:proofErr w:type="spellEnd"/>
      <w:r w:rsidRPr="001A3F5A">
        <w:rPr>
          <w:rFonts w:eastAsia="DengXian"/>
          <w:lang w:eastAsia="zh-CN"/>
        </w:rPr>
        <w:t xml:space="preserve"> </w:t>
      </w:r>
      <w:proofErr w:type="spellStart"/>
      <w:r w:rsidRPr="001A3F5A">
        <w:rPr>
          <w:rFonts w:eastAsia="DengXian"/>
          <w:lang w:eastAsia="zh-CN"/>
        </w:rPr>
        <w:t>nạo</w:t>
      </w:r>
      <w:proofErr w:type="spellEnd"/>
      <w:r w:rsidRPr="001A3F5A">
        <w:rPr>
          <w:rFonts w:eastAsia="DengXian"/>
          <w:lang w:eastAsia="zh-CN"/>
        </w:rPr>
        <w:t xml:space="preserve"> </w:t>
      </w:r>
      <w:proofErr w:type="spellStart"/>
      <w:r w:rsidRPr="001A3F5A">
        <w:rPr>
          <w:rFonts w:eastAsia="DengXian"/>
          <w:lang w:eastAsia="zh-CN"/>
        </w:rPr>
        <w:t>vét</w:t>
      </w:r>
      <w:proofErr w:type="spellEnd"/>
      <w:r w:rsidRPr="001A3F5A">
        <w:rPr>
          <w:rFonts w:eastAsia="DengXian"/>
          <w:lang w:eastAsia="zh-CN"/>
        </w:rPr>
        <w:t xml:space="preserve"> </w:t>
      </w:r>
      <w:proofErr w:type="spellStart"/>
      <w:r w:rsidRPr="001A3F5A">
        <w:rPr>
          <w:rFonts w:eastAsia="DengXian"/>
          <w:lang w:eastAsia="zh-CN"/>
        </w:rPr>
        <w:t>và</w:t>
      </w:r>
      <w:proofErr w:type="spellEnd"/>
      <w:r w:rsidRPr="001A3F5A">
        <w:rPr>
          <w:rFonts w:eastAsia="DengXian"/>
          <w:lang w:eastAsia="zh-CN"/>
        </w:rPr>
        <w:t xml:space="preserve"> </w:t>
      </w:r>
      <w:proofErr w:type="spellStart"/>
      <w:r w:rsidRPr="001A3F5A">
        <w:rPr>
          <w:rFonts w:eastAsia="DengXian"/>
          <w:lang w:eastAsia="zh-CN"/>
        </w:rPr>
        <w:t>lượng</w:t>
      </w:r>
      <w:proofErr w:type="spellEnd"/>
      <w:r w:rsidRPr="001A3F5A">
        <w:rPr>
          <w:rFonts w:eastAsia="DengXian"/>
          <w:lang w:eastAsia="zh-CN"/>
        </w:rPr>
        <w:t xml:space="preserve"> </w:t>
      </w:r>
      <w:proofErr w:type="spellStart"/>
      <w:r w:rsidRPr="001A3F5A">
        <w:rPr>
          <w:rFonts w:eastAsia="DengXian"/>
          <w:lang w:eastAsia="zh-CN"/>
        </w:rPr>
        <w:t>bùn</w:t>
      </w:r>
      <w:proofErr w:type="spellEnd"/>
      <w:r w:rsidRPr="001A3F5A">
        <w:rPr>
          <w:rFonts w:eastAsia="DengXian"/>
          <w:lang w:eastAsia="zh-CN"/>
        </w:rPr>
        <w:t xml:space="preserve"> </w:t>
      </w:r>
      <w:proofErr w:type="spellStart"/>
      <w:r w:rsidRPr="001A3F5A">
        <w:rPr>
          <w:rFonts w:eastAsia="DengXian"/>
          <w:lang w:eastAsia="zh-CN"/>
        </w:rPr>
        <w:t>được</w:t>
      </w:r>
      <w:proofErr w:type="spellEnd"/>
      <w:r w:rsidRPr="001A3F5A">
        <w:rPr>
          <w:rFonts w:eastAsia="DengXian"/>
          <w:lang w:eastAsia="zh-CN"/>
        </w:rPr>
        <w:t xml:space="preserve"> </w:t>
      </w:r>
      <w:proofErr w:type="spellStart"/>
      <w:r w:rsidRPr="001A3F5A">
        <w:rPr>
          <w:rFonts w:eastAsia="DengXian"/>
          <w:lang w:eastAsia="zh-CN"/>
        </w:rPr>
        <w:t>tận</w:t>
      </w:r>
      <w:proofErr w:type="spellEnd"/>
      <w:r w:rsidRPr="001A3F5A">
        <w:rPr>
          <w:rFonts w:eastAsia="DengXian"/>
          <w:lang w:eastAsia="zh-CN"/>
        </w:rPr>
        <w:t xml:space="preserve"> </w:t>
      </w:r>
      <w:proofErr w:type="spellStart"/>
      <w:r w:rsidRPr="001A3F5A">
        <w:rPr>
          <w:rFonts w:eastAsia="DengXian"/>
          <w:lang w:eastAsia="zh-CN"/>
        </w:rPr>
        <w:t>dụng</w:t>
      </w:r>
      <w:proofErr w:type="spellEnd"/>
      <w:r w:rsidRPr="001A3F5A">
        <w:rPr>
          <w:rFonts w:eastAsia="DengXian"/>
          <w:lang w:eastAsia="zh-CN"/>
        </w:rPr>
        <w:t xml:space="preserve"> </w:t>
      </w:r>
      <w:proofErr w:type="spellStart"/>
      <w:r w:rsidRPr="001A3F5A">
        <w:rPr>
          <w:rFonts w:eastAsia="DengXian"/>
          <w:lang w:eastAsia="zh-CN"/>
        </w:rPr>
        <w:t>trồng</w:t>
      </w:r>
      <w:proofErr w:type="spellEnd"/>
      <w:r w:rsidRPr="001A3F5A">
        <w:rPr>
          <w:rFonts w:eastAsia="DengXian"/>
          <w:lang w:eastAsia="zh-CN"/>
        </w:rPr>
        <w:t xml:space="preserve"> </w:t>
      </w:r>
      <w:proofErr w:type="spellStart"/>
      <w:r w:rsidRPr="001A3F5A">
        <w:rPr>
          <w:rFonts w:eastAsia="DengXian"/>
          <w:lang w:eastAsia="zh-CN"/>
        </w:rPr>
        <w:t>cây</w:t>
      </w:r>
      <w:proofErr w:type="spellEnd"/>
      <w:r w:rsidRPr="001A3F5A">
        <w:rPr>
          <w:rFonts w:eastAsia="DengXian"/>
          <w:lang w:eastAsia="zh-CN"/>
        </w:rPr>
        <w:t xml:space="preserve"> </w:t>
      </w:r>
      <w:proofErr w:type="spellStart"/>
      <w:r w:rsidRPr="001A3F5A">
        <w:rPr>
          <w:rFonts w:eastAsia="DengXian"/>
          <w:lang w:eastAsia="zh-CN"/>
        </w:rPr>
        <w:t>trong</w:t>
      </w:r>
      <w:proofErr w:type="spellEnd"/>
      <w:r w:rsidRPr="001A3F5A">
        <w:rPr>
          <w:rFonts w:eastAsia="DengXian"/>
          <w:lang w:eastAsia="zh-CN"/>
        </w:rPr>
        <w:t xml:space="preserve"> </w:t>
      </w:r>
      <w:proofErr w:type="spellStart"/>
      <w:r w:rsidRPr="001A3F5A">
        <w:rPr>
          <w:rFonts w:eastAsia="DengXian"/>
          <w:lang w:eastAsia="zh-CN"/>
        </w:rPr>
        <w:t>khuôn</w:t>
      </w:r>
      <w:proofErr w:type="spellEnd"/>
      <w:r w:rsidRPr="001A3F5A">
        <w:rPr>
          <w:rFonts w:eastAsia="DengXian"/>
          <w:lang w:eastAsia="zh-CN"/>
        </w:rPr>
        <w:t xml:space="preserve"> </w:t>
      </w:r>
      <w:proofErr w:type="spellStart"/>
      <w:r w:rsidRPr="001A3F5A">
        <w:rPr>
          <w:rFonts w:eastAsia="DengXian"/>
          <w:lang w:eastAsia="zh-CN"/>
        </w:rPr>
        <w:t>viên</w:t>
      </w:r>
      <w:proofErr w:type="spellEnd"/>
      <w:r w:rsidRPr="001A3F5A">
        <w:rPr>
          <w:rFonts w:eastAsia="DengXian"/>
          <w:lang w:eastAsia="zh-CN"/>
        </w:rPr>
        <w:t xml:space="preserve"> </w:t>
      </w:r>
      <w:proofErr w:type="spellStart"/>
      <w:r w:rsidRPr="001A3F5A">
        <w:rPr>
          <w:rFonts w:eastAsia="DengXian"/>
          <w:lang w:eastAsia="zh-CN"/>
        </w:rPr>
        <w:t>trạm</w:t>
      </w:r>
      <w:proofErr w:type="spellEnd"/>
      <w:r w:rsidRPr="001A3F5A">
        <w:rPr>
          <w:rFonts w:eastAsia="DengXian"/>
          <w:lang w:eastAsia="zh-CN"/>
        </w:rPr>
        <w:t xml:space="preserve"> </w:t>
      </w:r>
      <w:proofErr w:type="spellStart"/>
      <w:r w:rsidRPr="001A3F5A">
        <w:rPr>
          <w:rFonts w:eastAsia="DengXian"/>
          <w:lang w:eastAsia="zh-CN"/>
        </w:rPr>
        <w:t>bơm</w:t>
      </w:r>
      <w:proofErr w:type="spellEnd"/>
      <w:r w:rsidRPr="001A3F5A">
        <w:rPr>
          <w:rFonts w:eastAsia="DengXian"/>
          <w:lang w:eastAsia="zh-CN"/>
        </w:rPr>
        <w:t>.</w:t>
      </w:r>
    </w:p>
    <w:p w14:paraId="1AE7A869" w14:textId="77777777" w:rsidR="001A3F5A" w:rsidRPr="001A3F5A" w:rsidRDefault="001A3F5A" w:rsidP="001A3F5A">
      <w:pPr>
        <w:spacing w:line="312" w:lineRule="auto"/>
        <w:ind w:firstLine="567"/>
        <w:jc w:val="both"/>
        <w:rPr>
          <w:rFonts w:eastAsia="DengXian"/>
          <w:i/>
          <w:lang w:val="es-ES" w:eastAsia="zh-CN"/>
        </w:rPr>
      </w:pPr>
      <w:r w:rsidRPr="001A3F5A">
        <w:rPr>
          <w:rFonts w:eastAsia="DengXian"/>
          <w:i/>
          <w:lang w:val="es-ES" w:eastAsia="zh-CN"/>
        </w:rPr>
        <w:t xml:space="preserve">* </w:t>
      </w:r>
      <w:proofErr w:type="spellStart"/>
      <w:r w:rsidRPr="001A3F5A">
        <w:rPr>
          <w:rFonts w:eastAsia="DengXian"/>
          <w:i/>
          <w:lang w:val="es-ES" w:eastAsia="zh-CN"/>
        </w:rPr>
        <w:t>Đối</w:t>
      </w:r>
      <w:proofErr w:type="spellEnd"/>
      <w:r w:rsidRPr="001A3F5A">
        <w:rPr>
          <w:rFonts w:eastAsia="DengXian"/>
          <w:i/>
          <w:lang w:val="es-ES" w:eastAsia="zh-CN"/>
        </w:rPr>
        <w:t xml:space="preserve"> </w:t>
      </w:r>
      <w:proofErr w:type="spellStart"/>
      <w:r w:rsidRPr="001A3F5A">
        <w:rPr>
          <w:rFonts w:eastAsia="DengXian"/>
          <w:i/>
          <w:lang w:val="es-ES" w:eastAsia="zh-CN"/>
        </w:rPr>
        <w:t>với</w:t>
      </w:r>
      <w:proofErr w:type="spellEnd"/>
      <w:r w:rsidRPr="001A3F5A">
        <w:rPr>
          <w:rFonts w:eastAsia="DengXian"/>
          <w:i/>
          <w:lang w:val="es-ES" w:eastAsia="zh-CN"/>
        </w:rPr>
        <w:t xml:space="preserve"> CTNH: </w:t>
      </w:r>
    </w:p>
    <w:p w14:paraId="4434754C" w14:textId="77777777" w:rsidR="001A3F5A" w:rsidRPr="000D1E1A" w:rsidRDefault="001A3F5A" w:rsidP="001A3F5A">
      <w:pPr>
        <w:spacing w:line="312" w:lineRule="auto"/>
        <w:ind w:firstLine="567"/>
        <w:jc w:val="both"/>
        <w:rPr>
          <w:rFonts w:eastAsia="DengXian"/>
          <w:spacing w:val="-4"/>
          <w:lang w:val="es-ES" w:eastAsia="zh-CN"/>
        </w:rPr>
      </w:pPr>
      <w:r w:rsidRPr="001A3F5A">
        <w:rPr>
          <w:rFonts w:eastAsia="DengXian"/>
          <w:spacing w:val="-4"/>
          <w:lang w:val="es-ES" w:eastAsia="zh-CN"/>
        </w:rPr>
        <w:t xml:space="preserve">CTNH </w:t>
      </w:r>
      <w:proofErr w:type="spellStart"/>
      <w:r w:rsidRPr="001A3F5A">
        <w:rPr>
          <w:rFonts w:eastAsia="DengXian"/>
          <w:spacing w:val="-4"/>
          <w:lang w:val="es-ES" w:eastAsia="zh-CN"/>
        </w:rPr>
        <w:t>được</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thu</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gom</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vào</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thùng</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nhựa</w:t>
      </w:r>
      <w:proofErr w:type="spellEnd"/>
      <w:r w:rsidRPr="001A3F5A">
        <w:rPr>
          <w:rFonts w:eastAsia="DengXian"/>
          <w:spacing w:val="-4"/>
          <w:lang w:val="es-ES" w:eastAsia="zh-CN"/>
        </w:rPr>
        <w:t xml:space="preserve"> Composite, </w:t>
      </w:r>
      <w:proofErr w:type="spellStart"/>
      <w:r w:rsidRPr="001A3F5A">
        <w:rPr>
          <w:rFonts w:eastAsia="DengXian"/>
          <w:spacing w:val="-4"/>
          <w:lang w:val="es-ES" w:eastAsia="zh-CN"/>
        </w:rPr>
        <w:t>dung</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tích</w:t>
      </w:r>
      <w:proofErr w:type="spellEnd"/>
      <w:r w:rsidRPr="001A3F5A">
        <w:rPr>
          <w:rFonts w:eastAsia="DengXian"/>
          <w:spacing w:val="-4"/>
          <w:lang w:val="es-ES" w:eastAsia="zh-CN"/>
        </w:rPr>
        <w:t xml:space="preserve"> 60L, </w:t>
      </w:r>
      <w:proofErr w:type="spellStart"/>
      <w:r w:rsidRPr="001A3F5A">
        <w:rPr>
          <w:rFonts w:eastAsia="DengXian"/>
          <w:spacing w:val="-4"/>
          <w:lang w:val="es-ES" w:eastAsia="zh-CN"/>
        </w:rPr>
        <w:t>có</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nắp</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đậy</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và</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dán</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nhãn</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cảnh</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báo</w:t>
      </w:r>
      <w:proofErr w:type="spellEnd"/>
      <w:r w:rsidRPr="001A3F5A">
        <w:rPr>
          <w:rFonts w:eastAsia="DengXian"/>
          <w:spacing w:val="-4"/>
          <w:lang w:val="es-ES" w:eastAsia="zh-CN"/>
        </w:rPr>
        <w:t xml:space="preserve"> CTNH. </w:t>
      </w:r>
      <w:proofErr w:type="spellStart"/>
      <w:r w:rsidRPr="001A3F5A">
        <w:rPr>
          <w:rFonts w:eastAsia="DengXian"/>
          <w:spacing w:val="-4"/>
          <w:lang w:val="es-ES" w:eastAsia="zh-CN"/>
        </w:rPr>
        <w:t>Hợp</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đồng</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với</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đơn</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vị</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chức</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năng</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đưa</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đi</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xử</w:t>
      </w:r>
      <w:proofErr w:type="spellEnd"/>
      <w:r w:rsidRPr="001A3F5A">
        <w:rPr>
          <w:rFonts w:eastAsia="DengXian"/>
          <w:spacing w:val="-4"/>
          <w:lang w:val="es-ES" w:eastAsia="zh-CN"/>
        </w:rPr>
        <w:t xml:space="preserve"> </w:t>
      </w:r>
      <w:proofErr w:type="spellStart"/>
      <w:r w:rsidRPr="001A3F5A">
        <w:rPr>
          <w:rFonts w:eastAsia="DengXian"/>
          <w:spacing w:val="-4"/>
          <w:lang w:val="es-ES" w:eastAsia="zh-CN"/>
        </w:rPr>
        <w:t>lý</w:t>
      </w:r>
      <w:proofErr w:type="spellEnd"/>
      <w:r w:rsidRPr="001A3F5A">
        <w:rPr>
          <w:rFonts w:eastAsia="DengXian"/>
          <w:spacing w:val="-4"/>
          <w:lang w:val="es-ES" w:eastAsia="zh-CN"/>
        </w:rPr>
        <w:t>.</w:t>
      </w:r>
    </w:p>
    <w:p w14:paraId="2AF71798" w14:textId="4A10A60A" w:rsidR="00A31C62" w:rsidRPr="000D1E1A" w:rsidRDefault="00A31C62" w:rsidP="00A31C62">
      <w:pPr>
        <w:spacing w:line="312" w:lineRule="auto"/>
        <w:rPr>
          <w:bCs/>
          <w:i/>
          <w:iCs/>
          <w:lang w:val="pt-BR"/>
        </w:rPr>
      </w:pPr>
      <w:r w:rsidRPr="000D1E1A">
        <w:rPr>
          <w:rFonts w:eastAsiaTheme="majorEastAsia"/>
          <w:i/>
          <w:lang w:val="nb-NO"/>
        </w:rPr>
        <w:t>5.4.2.3</w:t>
      </w:r>
      <w:r w:rsidRPr="000D1E1A">
        <w:rPr>
          <w:bCs/>
          <w:i/>
          <w:iCs/>
          <w:lang w:val="pt-BR"/>
        </w:rPr>
        <w:t xml:space="preserve">. Các công trình, biện pháp quản lý tiếng ồn, độ rung </w:t>
      </w:r>
    </w:p>
    <w:p w14:paraId="5C903A1A" w14:textId="77777777" w:rsidR="00A31C62" w:rsidRPr="00A31C62" w:rsidRDefault="00A31C62" w:rsidP="00A31C62">
      <w:pPr>
        <w:spacing w:line="312" w:lineRule="auto"/>
        <w:ind w:firstLine="567"/>
        <w:jc w:val="both"/>
        <w:rPr>
          <w:rFonts w:eastAsia="DengXian"/>
          <w:lang w:val="es-ES" w:eastAsia="zh-CN"/>
        </w:rPr>
      </w:pPr>
      <w:proofErr w:type="spellStart"/>
      <w:r w:rsidRPr="00A31C62">
        <w:rPr>
          <w:rFonts w:eastAsia="DengXian"/>
          <w:lang w:val="es-ES" w:eastAsia="zh-CN"/>
        </w:rPr>
        <w:t>Chủ</w:t>
      </w:r>
      <w:proofErr w:type="spellEnd"/>
      <w:r w:rsidRPr="00A31C62">
        <w:rPr>
          <w:rFonts w:eastAsia="DengXian"/>
          <w:lang w:val="es-ES" w:eastAsia="zh-CN"/>
        </w:rPr>
        <w:t xml:space="preserve"> </w:t>
      </w:r>
      <w:proofErr w:type="spellStart"/>
      <w:r w:rsidRPr="00A31C62">
        <w:rPr>
          <w:rFonts w:eastAsia="DengXian"/>
          <w:lang w:val="es-ES" w:eastAsia="zh-CN"/>
        </w:rPr>
        <w:t>dự</w:t>
      </w:r>
      <w:proofErr w:type="spellEnd"/>
      <w:r w:rsidRPr="00A31C62">
        <w:rPr>
          <w:rFonts w:eastAsia="DengXian"/>
          <w:lang w:val="es-ES" w:eastAsia="zh-CN"/>
        </w:rPr>
        <w:t xml:space="preserve"> </w:t>
      </w:r>
      <w:proofErr w:type="spellStart"/>
      <w:r w:rsidRPr="00A31C62">
        <w:rPr>
          <w:rFonts w:eastAsia="DengXian"/>
          <w:lang w:val="es-ES" w:eastAsia="zh-CN"/>
        </w:rPr>
        <w:t>án</w:t>
      </w:r>
      <w:proofErr w:type="spellEnd"/>
      <w:r w:rsidRPr="00A31C62">
        <w:rPr>
          <w:rFonts w:eastAsia="DengXian"/>
          <w:lang w:val="es-ES" w:eastAsia="zh-CN"/>
        </w:rPr>
        <w:t xml:space="preserve"> </w:t>
      </w:r>
      <w:proofErr w:type="spellStart"/>
      <w:r w:rsidRPr="00A31C62">
        <w:rPr>
          <w:rFonts w:eastAsia="DengXian"/>
          <w:lang w:val="es-ES" w:eastAsia="zh-CN"/>
        </w:rPr>
        <w:t>lựa</w:t>
      </w:r>
      <w:proofErr w:type="spellEnd"/>
      <w:r w:rsidRPr="00A31C62">
        <w:rPr>
          <w:rFonts w:eastAsia="DengXian"/>
          <w:lang w:val="es-ES" w:eastAsia="zh-CN"/>
        </w:rPr>
        <w:t xml:space="preserve"> </w:t>
      </w:r>
      <w:proofErr w:type="spellStart"/>
      <w:r w:rsidRPr="00A31C62">
        <w:rPr>
          <w:rFonts w:eastAsia="DengXian"/>
          <w:lang w:val="es-ES" w:eastAsia="zh-CN"/>
        </w:rPr>
        <w:t>chọn</w:t>
      </w:r>
      <w:proofErr w:type="spellEnd"/>
      <w:r w:rsidRPr="00A31C62">
        <w:rPr>
          <w:rFonts w:eastAsia="DengXian"/>
          <w:lang w:val="es-ES" w:eastAsia="zh-CN"/>
        </w:rPr>
        <w:t xml:space="preserve"> </w:t>
      </w:r>
      <w:proofErr w:type="spellStart"/>
      <w:r w:rsidRPr="00A31C62">
        <w:rPr>
          <w:rFonts w:eastAsia="DengXian"/>
          <w:lang w:val="es-ES" w:eastAsia="zh-CN"/>
        </w:rPr>
        <w:t>công</w:t>
      </w:r>
      <w:proofErr w:type="spellEnd"/>
      <w:r w:rsidRPr="00A31C62">
        <w:rPr>
          <w:rFonts w:eastAsia="DengXian"/>
          <w:lang w:val="es-ES" w:eastAsia="zh-CN"/>
        </w:rPr>
        <w:t xml:space="preserve"> </w:t>
      </w:r>
      <w:proofErr w:type="spellStart"/>
      <w:r w:rsidRPr="00A31C62">
        <w:rPr>
          <w:rFonts w:eastAsia="DengXian"/>
          <w:lang w:val="es-ES" w:eastAsia="zh-CN"/>
        </w:rPr>
        <w:t>nghệ</w:t>
      </w:r>
      <w:proofErr w:type="spellEnd"/>
      <w:r w:rsidRPr="00A31C62">
        <w:rPr>
          <w:rFonts w:eastAsia="DengXian"/>
          <w:lang w:val="es-ES" w:eastAsia="zh-CN"/>
        </w:rPr>
        <w:t xml:space="preserve"> </w:t>
      </w:r>
      <w:proofErr w:type="spellStart"/>
      <w:r w:rsidRPr="00A31C62">
        <w:rPr>
          <w:rFonts w:eastAsia="DengXian"/>
          <w:lang w:val="es-ES" w:eastAsia="zh-CN"/>
        </w:rPr>
        <w:t>có</w:t>
      </w:r>
      <w:proofErr w:type="spellEnd"/>
      <w:r w:rsidRPr="00A31C62">
        <w:rPr>
          <w:rFonts w:eastAsia="DengXian"/>
          <w:lang w:val="es-ES" w:eastAsia="zh-CN"/>
        </w:rPr>
        <w:t xml:space="preserve"> </w:t>
      </w:r>
      <w:proofErr w:type="spellStart"/>
      <w:r w:rsidRPr="00A31C62">
        <w:rPr>
          <w:rFonts w:eastAsia="DengXian"/>
          <w:lang w:val="es-ES" w:eastAsia="zh-CN"/>
        </w:rPr>
        <w:t>các</w:t>
      </w:r>
      <w:proofErr w:type="spellEnd"/>
      <w:r w:rsidRPr="00A31C62">
        <w:rPr>
          <w:rFonts w:eastAsia="DengXian"/>
          <w:lang w:val="es-ES" w:eastAsia="zh-CN"/>
        </w:rPr>
        <w:t xml:space="preserve"> </w:t>
      </w:r>
      <w:proofErr w:type="spellStart"/>
      <w:r w:rsidRPr="00A31C62">
        <w:rPr>
          <w:rFonts w:eastAsia="DengXian"/>
          <w:lang w:val="es-ES" w:eastAsia="zh-CN"/>
        </w:rPr>
        <w:t>thiết</w:t>
      </w:r>
      <w:proofErr w:type="spellEnd"/>
      <w:r w:rsidRPr="00A31C62">
        <w:rPr>
          <w:rFonts w:eastAsia="DengXian"/>
          <w:lang w:val="es-ES" w:eastAsia="zh-CN"/>
        </w:rPr>
        <w:t xml:space="preserve"> </w:t>
      </w:r>
      <w:proofErr w:type="spellStart"/>
      <w:r w:rsidRPr="00A31C62">
        <w:rPr>
          <w:rFonts w:eastAsia="DengXian"/>
          <w:lang w:val="es-ES" w:eastAsia="zh-CN"/>
        </w:rPr>
        <w:t>bị</w:t>
      </w:r>
      <w:proofErr w:type="spellEnd"/>
      <w:r w:rsidRPr="00A31C62">
        <w:rPr>
          <w:rFonts w:eastAsia="DengXian"/>
          <w:lang w:val="es-ES" w:eastAsia="zh-CN"/>
        </w:rPr>
        <w:t xml:space="preserve"> </w:t>
      </w:r>
      <w:proofErr w:type="spellStart"/>
      <w:r w:rsidRPr="00A31C62">
        <w:rPr>
          <w:rFonts w:eastAsia="DengXian"/>
          <w:lang w:val="es-ES" w:eastAsia="zh-CN"/>
        </w:rPr>
        <w:t>máy</w:t>
      </w:r>
      <w:proofErr w:type="spellEnd"/>
      <w:r w:rsidRPr="00A31C62">
        <w:rPr>
          <w:rFonts w:eastAsia="DengXian"/>
          <w:lang w:val="es-ES" w:eastAsia="zh-CN"/>
        </w:rPr>
        <w:t xml:space="preserve"> </w:t>
      </w:r>
      <w:proofErr w:type="spellStart"/>
      <w:r w:rsidRPr="00A31C62">
        <w:rPr>
          <w:rFonts w:eastAsia="DengXian"/>
          <w:lang w:val="es-ES" w:eastAsia="zh-CN"/>
        </w:rPr>
        <w:t>móc</w:t>
      </w:r>
      <w:proofErr w:type="spellEnd"/>
      <w:r w:rsidRPr="00A31C62">
        <w:rPr>
          <w:rFonts w:eastAsia="DengXian"/>
          <w:lang w:val="es-ES" w:eastAsia="zh-CN"/>
        </w:rPr>
        <w:t xml:space="preserve"> </w:t>
      </w:r>
      <w:proofErr w:type="spellStart"/>
      <w:r w:rsidRPr="00A31C62">
        <w:rPr>
          <w:rFonts w:eastAsia="DengXian"/>
          <w:lang w:val="es-ES" w:eastAsia="zh-CN"/>
        </w:rPr>
        <w:t>đồng</w:t>
      </w:r>
      <w:proofErr w:type="spellEnd"/>
      <w:r w:rsidRPr="00A31C62">
        <w:rPr>
          <w:rFonts w:eastAsia="DengXian"/>
          <w:lang w:val="es-ES" w:eastAsia="zh-CN"/>
        </w:rPr>
        <w:t xml:space="preserve"> </w:t>
      </w:r>
      <w:proofErr w:type="spellStart"/>
      <w:r w:rsidRPr="00A31C62">
        <w:rPr>
          <w:rFonts w:eastAsia="DengXian"/>
          <w:lang w:val="es-ES" w:eastAsia="zh-CN"/>
        </w:rPr>
        <w:t>bộ</w:t>
      </w:r>
      <w:proofErr w:type="spellEnd"/>
      <w:r w:rsidRPr="00A31C62">
        <w:rPr>
          <w:rFonts w:eastAsia="DengXian"/>
          <w:lang w:val="es-ES" w:eastAsia="zh-CN"/>
        </w:rPr>
        <w:t xml:space="preserve">, </w:t>
      </w:r>
      <w:proofErr w:type="spellStart"/>
      <w:r w:rsidRPr="00A31C62">
        <w:rPr>
          <w:rFonts w:eastAsia="DengXian"/>
          <w:lang w:val="es-ES" w:eastAsia="zh-CN"/>
        </w:rPr>
        <w:t>hiện</w:t>
      </w:r>
      <w:proofErr w:type="spellEnd"/>
      <w:r w:rsidRPr="00A31C62">
        <w:rPr>
          <w:rFonts w:eastAsia="DengXian"/>
          <w:lang w:val="es-ES" w:eastAsia="zh-CN"/>
        </w:rPr>
        <w:t xml:space="preserve"> </w:t>
      </w:r>
      <w:proofErr w:type="spellStart"/>
      <w:r w:rsidRPr="00A31C62">
        <w:rPr>
          <w:rFonts w:eastAsia="DengXian"/>
          <w:lang w:val="es-ES" w:eastAsia="zh-CN"/>
        </w:rPr>
        <w:t>đại</w:t>
      </w:r>
      <w:proofErr w:type="spellEnd"/>
      <w:r w:rsidRPr="00A31C62">
        <w:rPr>
          <w:rFonts w:eastAsia="DengXian"/>
          <w:lang w:val="es-ES" w:eastAsia="zh-CN"/>
        </w:rPr>
        <w:t xml:space="preserve">. </w:t>
      </w:r>
      <w:proofErr w:type="spellStart"/>
      <w:r w:rsidRPr="00A31C62">
        <w:rPr>
          <w:rFonts w:eastAsia="DengXian"/>
          <w:lang w:val="es-ES" w:eastAsia="zh-CN"/>
        </w:rPr>
        <w:t>Định</w:t>
      </w:r>
      <w:proofErr w:type="spellEnd"/>
      <w:r w:rsidRPr="00A31C62">
        <w:rPr>
          <w:rFonts w:eastAsia="DengXian"/>
          <w:lang w:val="es-ES" w:eastAsia="zh-CN"/>
        </w:rPr>
        <w:t xml:space="preserve"> </w:t>
      </w:r>
      <w:proofErr w:type="spellStart"/>
      <w:r w:rsidRPr="00A31C62">
        <w:rPr>
          <w:rFonts w:eastAsia="DengXian"/>
          <w:lang w:val="es-ES" w:eastAsia="zh-CN"/>
        </w:rPr>
        <w:t>kỳ</w:t>
      </w:r>
      <w:proofErr w:type="spellEnd"/>
      <w:r w:rsidRPr="00A31C62">
        <w:rPr>
          <w:rFonts w:eastAsia="DengXian"/>
          <w:lang w:val="es-ES" w:eastAsia="zh-CN"/>
        </w:rPr>
        <w:t xml:space="preserve"> 06 </w:t>
      </w:r>
      <w:proofErr w:type="spellStart"/>
      <w:r w:rsidRPr="00A31C62">
        <w:rPr>
          <w:rFonts w:eastAsia="DengXian"/>
          <w:lang w:val="es-ES" w:eastAsia="zh-CN"/>
        </w:rPr>
        <w:t>tháng</w:t>
      </w:r>
      <w:proofErr w:type="spellEnd"/>
      <w:r w:rsidRPr="00A31C62">
        <w:rPr>
          <w:rFonts w:eastAsia="DengXian"/>
          <w:lang w:val="es-ES" w:eastAsia="zh-CN"/>
        </w:rPr>
        <w:t>/</w:t>
      </w:r>
      <w:proofErr w:type="spellStart"/>
      <w:r w:rsidRPr="00A31C62">
        <w:rPr>
          <w:rFonts w:eastAsia="DengXian"/>
          <w:lang w:val="es-ES" w:eastAsia="zh-CN"/>
        </w:rPr>
        <w:t>lần</w:t>
      </w:r>
      <w:proofErr w:type="spellEnd"/>
      <w:r w:rsidRPr="00A31C62">
        <w:rPr>
          <w:rFonts w:eastAsia="DengXian"/>
          <w:lang w:val="es-ES" w:eastAsia="zh-CN"/>
        </w:rPr>
        <w:t xml:space="preserve"> </w:t>
      </w:r>
      <w:proofErr w:type="spellStart"/>
      <w:r w:rsidRPr="00A31C62">
        <w:rPr>
          <w:rFonts w:eastAsia="DengXian"/>
          <w:lang w:val="es-ES" w:eastAsia="zh-CN"/>
        </w:rPr>
        <w:t>kiểm</w:t>
      </w:r>
      <w:proofErr w:type="spellEnd"/>
      <w:r w:rsidRPr="00A31C62">
        <w:rPr>
          <w:rFonts w:eastAsia="DengXian"/>
          <w:lang w:val="es-ES" w:eastAsia="zh-CN"/>
        </w:rPr>
        <w:t xml:space="preserve"> </w:t>
      </w:r>
      <w:proofErr w:type="spellStart"/>
      <w:r w:rsidRPr="00A31C62">
        <w:rPr>
          <w:rFonts w:eastAsia="DengXian"/>
          <w:lang w:val="es-ES" w:eastAsia="zh-CN"/>
        </w:rPr>
        <w:t>tra</w:t>
      </w:r>
      <w:proofErr w:type="spellEnd"/>
      <w:r w:rsidRPr="00A31C62">
        <w:rPr>
          <w:rFonts w:eastAsia="DengXian"/>
          <w:lang w:val="es-ES" w:eastAsia="zh-CN"/>
        </w:rPr>
        <w:t xml:space="preserve">, </w:t>
      </w:r>
      <w:proofErr w:type="spellStart"/>
      <w:r w:rsidRPr="00A31C62">
        <w:rPr>
          <w:rFonts w:eastAsia="DengXian"/>
          <w:lang w:val="es-ES" w:eastAsia="zh-CN"/>
        </w:rPr>
        <w:t>bảo</w:t>
      </w:r>
      <w:proofErr w:type="spellEnd"/>
      <w:r w:rsidRPr="00A31C62">
        <w:rPr>
          <w:rFonts w:eastAsia="DengXian"/>
          <w:lang w:val="es-ES" w:eastAsia="zh-CN"/>
        </w:rPr>
        <w:t xml:space="preserve"> </w:t>
      </w:r>
      <w:proofErr w:type="spellStart"/>
      <w:r w:rsidRPr="00A31C62">
        <w:rPr>
          <w:rFonts w:eastAsia="DengXian"/>
          <w:lang w:val="es-ES" w:eastAsia="zh-CN"/>
        </w:rPr>
        <w:t>dưỡng</w:t>
      </w:r>
      <w:proofErr w:type="spellEnd"/>
      <w:r w:rsidRPr="00A31C62">
        <w:rPr>
          <w:rFonts w:eastAsia="DengXian"/>
          <w:lang w:val="es-ES" w:eastAsia="zh-CN"/>
        </w:rPr>
        <w:t xml:space="preserve"> </w:t>
      </w:r>
      <w:proofErr w:type="spellStart"/>
      <w:r w:rsidRPr="00A31C62">
        <w:rPr>
          <w:rFonts w:eastAsia="DengXian"/>
          <w:lang w:val="es-ES" w:eastAsia="zh-CN"/>
        </w:rPr>
        <w:t>máy</w:t>
      </w:r>
      <w:proofErr w:type="spellEnd"/>
      <w:r w:rsidRPr="00A31C62">
        <w:rPr>
          <w:rFonts w:eastAsia="DengXian"/>
          <w:lang w:val="es-ES" w:eastAsia="zh-CN"/>
        </w:rPr>
        <w:t xml:space="preserve"> </w:t>
      </w:r>
      <w:proofErr w:type="spellStart"/>
      <w:r w:rsidRPr="00A31C62">
        <w:rPr>
          <w:rFonts w:eastAsia="DengXian"/>
          <w:lang w:val="es-ES" w:eastAsia="zh-CN"/>
        </w:rPr>
        <w:t>móc</w:t>
      </w:r>
      <w:proofErr w:type="spellEnd"/>
      <w:r w:rsidRPr="00A31C62">
        <w:rPr>
          <w:rFonts w:eastAsia="DengXian"/>
          <w:lang w:val="es-ES" w:eastAsia="zh-CN"/>
        </w:rPr>
        <w:t xml:space="preserve">, </w:t>
      </w:r>
      <w:proofErr w:type="spellStart"/>
      <w:r w:rsidRPr="00A31C62">
        <w:rPr>
          <w:rFonts w:eastAsia="DengXian"/>
          <w:lang w:val="es-ES" w:eastAsia="zh-CN"/>
        </w:rPr>
        <w:t>thiết</w:t>
      </w:r>
      <w:proofErr w:type="spellEnd"/>
      <w:r w:rsidRPr="00A31C62">
        <w:rPr>
          <w:rFonts w:eastAsia="DengXian"/>
          <w:lang w:val="es-ES" w:eastAsia="zh-CN"/>
        </w:rPr>
        <w:t xml:space="preserve"> </w:t>
      </w:r>
      <w:proofErr w:type="spellStart"/>
      <w:r w:rsidRPr="00A31C62">
        <w:rPr>
          <w:rFonts w:eastAsia="DengXian"/>
          <w:lang w:val="es-ES" w:eastAsia="zh-CN"/>
        </w:rPr>
        <w:t>bị</w:t>
      </w:r>
      <w:proofErr w:type="spellEnd"/>
      <w:r w:rsidRPr="00A31C62">
        <w:rPr>
          <w:rFonts w:eastAsia="DengXian"/>
          <w:lang w:val="es-ES" w:eastAsia="zh-CN"/>
        </w:rPr>
        <w:t xml:space="preserve"> </w:t>
      </w:r>
      <w:proofErr w:type="spellStart"/>
      <w:r w:rsidRPr="00A31C62">
        <w:rPr>
          <w:rFonts w:eastAsia="DengXian"/>
          <w:lang w:val="es-ES" w:eastAsia="zh-CN"/>
        </w:rPr>
        <w:t>để</w:t>
      </w:r>
      <w:proofErr w:type="spellEnd"/>
      <w:r w:rsidRPr="00A31C62">
        <w:rPr>
          <w:rFonts w:eastAsia="DengXian"/>
          <w:lang w:val="es-ES" w:eastAsia="zh-CN"/>
        </w:rPr>
        <w:t xml:space="preserve"> </w:t>
      </w:r>
      <w:proofErr w:type="spellStart"/>
      <w:r w:rsidRPr="00A31C62">
        <w:rPr>
          <w:rFonts w:eastAsia="DengXian"/>
          <w:lang w:val="es-ES" w:eastAsia="zh-CN"/>
        </w:rPr>
        <w:t>máy</w:t>
      </w:r>
      <w:proofErr w:type="spellEnd"/>
      <w:r w:rsidRPr="00A31C62">
        <w:rPr>
          <w:rFonts w:eastAsia="DengXian"/>
          <w:lang w:val="es-ES" w:eastAsia="zh-CN"/>
        </w:rPr>
        <w:t xml:space="preserve"> </w:t>
      </w:r>
      <w:proofErr w:type="spellStart"/>
      <w:r w:rsidRPr="00A31C62">
        <w:rPr>
          <w:rFonts w:eastAsia="DengXian"/>
          <w:lang w:val="es-ES" w:eastAsia="zh-CN"/>
        </w:rPr>
        <w:t>móc</w:t>
      </w:r>
      <w:proofErr w:type="spellEnd"/>
      <w:r w:rsidRPr="00A31C62">
        <w:rPr>
          <w:rFonts w:eastAsia="DengXian"/>
          <w:lang w:val="es-ES" w:eastAsia="zh-CN"/>
        </w:rPr>
        <w:t xml:space="preserve"> </w:t>
      </w:r>
      <w:proofErr w:type="spellStart"/>
      <w:r w:rsidRPr="00A31C62">
        <w:rPr>
          <w:rFonts w:eastAsia="DengXian"/>
          <w:lang w:val="es-ES" w:eastAsia="zh-CN"/>
        </w:rPr>
        <w:t>hoạt</w:t>
      </w:r>
      <w:proofErr w:type="spellEnd"/>
      <w:r w:rsidRPr="00A31C62">
        <w:rPr>
          <w:rFonts w:eastAsia="DengXian"/>
          <w:lang w:val="es-ES" w:eastAsia="zh-CN"/>
        </w:rPr>
        <w:t xml:space="preserve"> </w:t>
      </w:r>
      <w:proofErr w:type="spellStart"/>
      <w:r w:rsidRPr="00A31C62">
        <w:rPr>
          <w:rFonts w:eastAsia="DengXian"/>
          <w:lang w:val="es-ES" w:eastAsia="zh-CN"/>
        </w:rPr>
        <w:t>động</w:t>
      </w:r>
      <w:proofErr w:type="spellEnd"/>
      <w:r w:rsidRPr="00A31C62">
        <w:rPr>
          <w:rFonts w:eastAsia="DengXian"/>
          <w:lang w:val="es-ES" w:eastAsia="zh-CN"/>
        </w:rPr>
        <w:t xml:space="preserve"> </w:t>
      </w:r>
      <w:proofErr w:type="spellStart"/>
      <w:r w:rsidRPr="00A31C62">
        <w:rPr>
          <w:rFonts w:eastAsia="DengXian"/>
          <w:lang w:val="es-ES" w:eastAsia="zh-CN"/>
        </w:rPr>
        <w:t>tình</w:t>
      </w:r>
      <w:proofErr w:type="spellEnd"/>
      <w:r w:rsidRPr="00A31C62">
        <w:rPr>
          <w:rFonts w:eastAsia="DengXian"/>
          <w:lang w:val="es-ES" w:eastAsia="zh-CN"/>
        </w:rPr>
        <w:t xml:space="preserve"> </w:t>
      </w:r>
      <w:proofErr w:type="spellStart"/>
      <w:r w:rsidRPr="00A31C62">
        <w:rPr>
          <w:rFonts w:eastAsia="DengXian"/>
          <w:lang w:val="es-ES" w:eastAsia="zh-CN"/>
        </w:rPr>
        <w:t>trạng</w:t>
      </w:r>
      <w:proofErr w:type="spellEnd"/>
      <w:r w:rsidRPr="00A31C62">
        <w:rPr>
          <w:rFonts w:eastAsia="DengXian"/>
          <w:lang w:val="es-ES" w:eastAsia="zh-CN"/>
        </w:rPr>
        <w:t xml:space="preserve"> </w:t>
      </w:r>
      <w:proofErr w:type="spellStart"/>
      <w:r w:rsidRPr="00A31C62">
        <w:rPr>
          <w:rFonts w:eastAsia="DengXian"/>
          <w:lang w:val="es-ES" w:eastAsia="zh-CN"/>
        </w:rPr>
        <w:t>tốt</w:t>
      </w:r>
      <w:proofErr w:type="spellEnd"/>
      <w:r w:rsidRPr="00A31C62">
        <w:rPr>
          <w:rFonts w:eastAsia="DengXian"/>
          <w:lang w:val="es-ES" w:eastAsia="zh-CN"/>
        </w:rPr>
        <w:t xml:space="preserve"> </w:t>
      </w:r>
      <w:proofErr w:type="spellStart"/>
      <w:r w:rsidRPr="00A31C62">
        <w:rPr>
          <w:rFonts w:eastAsia="DengXian"/>
          <w:lang w:val="es-ES" w:eastAsia="zh-CN"/>
        </w:rPr>
        <w:t>nhất</w:t>
      </w:r>
      <w:proofErr w:type="spellEnd"/>
      <w:r w:rsidRPr="00A31C62">
        <w:rPr>
          <w:rFonts w:eastAsia="DengXian"/>
          <w:lang w:val="es-ES" w:eastAsia="zh-CN"/>
        </w:rPr>
        <w:t xml:space="preserve">, </w:t>
      </w:r>
      <w:proofErr w:type="spellStart"/>
      <w:r w:rsidRPr="00A31C62">
        <w:rPr>
          <w:rFonts w:eastAsia="DengXian"/>
          <w:lang w:val="es-ES" w:eastAsia="zh-CN"/>
        </w:rPr>
        <w:t>giảm</w:t>
      </w:r>
      <w:proofErr w:type="spellEnd"/>
      <w:r w:rsidRPr="00A31C62">
        <w:rPr>
          <w:rFonts w:eastAsia="DengXian"/>
          <w:lang w:val="es-ES" w:eastAsia="zh-CN"/>
        </w:rPr>
        <w:t xml:space="preserve"> </w:t>
      </w:r>
      <w:proofErr w:type="spellStart"/>
      <w:r w:rsidRPr="00A31C62">
        <w:rPr>
          <w:rFonts w:eastAsia="DengXian"/>
          <w:lang w:val="es-ES" w:eastAsia="zh-CN"/>
        </w:rPr>
        <w:t>thiểu</w:t>
      </w:r>
      <w:proofErr w:type="spellEnd"/>
      <w:r w:rsidRPr="00A31C62">
        <w:rPr>
          <w:rFonts w:eastAsia="DengXian"/>
          <w:lang w:val="es-ES" w:eastAsia="zh-CN"/>
        </w:rPr>
        <w:t xml:space="preserve"> </w:t>
      </w:r>
      <w:proofErr w:type="spellStart"/>
      <w:r w:rsidRPr="00A31C62">
        <w:rPr>
          <w:rFonts w:eastAsia="DengXian"/>
          <w:lang w:val="es-ES" w:eastAsia="zh-CN"/>
        </w:rPr>
        <w:t>tiếng</w:t>
      </w:r>
      <w:proofErr w:type="spellEnd"/>
      <w:r w:rsidRPr="00A31C62">
        <w:rPr>
          <w:rFonts w:eastAsia="DengXian"/>
          <w:lang w:val="es-ES" w:eastAsia="zh-CN"/>
        </w:rPr>
        <w:t xml:space="preserve"> </w:t>
      </w:r>
      <w:proofErr w:type="spellStart"/>
      <w:r w:rsidRPr="00A31C62">
        <w:rPr>
          <w:rFonts w:eastAsia="DengXian"/>
          <w:lang w:val="es-ES" w:eastAsia="zh-CN"/>
        </w:rPr>
        <w:t>ồn</w:t>
      </w:r>
      <w:proofErr w:type="spellEnd"/>
      <w:r w:rsidRPr="00A31C62">
        <w:rPr>
          <w:rFonts w:eastAsia="DengXian"/>
          <w:lang w:val="es-ES" w:eastAsia="zh-CN"/>
        </w:rPr>
        <w:t xml:space="preserve"> </w:t>
      </w:r>
      <w:proofErr w:type="spellStart"/>
      <w:r w:rsidRPr="00A31C62">
        <w:rPr>
          <w:rFonts w:eastAsia="DengXian"/>
          <w:lang w:val="es-ES" w:eastAsia="zh-CN"/>
        </w:rPr>
        <w:t>cũng</w:t>
      </w:r>
      <w:proofErr w:type="spellEnd"/>
      <w:r w:rsidRPr="00A31C62">
        <w:rPr>
          <w:rFonts w:eastAsia="DengXian"/>
          <w:lang w:val="es-ES" w:eastAsia="zh-CN"/>
        </w:rPr>
        <w:t xml:space="preserve"> </w:t>
      </w:r>
      <w:proofErr w:type="spellStart"/>
      <w:r w:rsidRPr="00A31C62">
        <w:rPr>
          <w:rFonts w:eastAsia="DengXian"/>
          <w:lang w:val="es-ES" w:eastAsia="zh-CN"/>
        </w:rPr>
        <w:t>như</w:t>
      </w:r>
      <w:proofErr w:type="spellEnd"/>
      <w:r w:rsidRPr="00A31C62">
        <w:rPr>
          <w:rFonts w:eastAsia="DengXian"/>
          <w:lang w:val="es-ES" w:eastAsia="zh-CN"/>
        </w:rPr>
        <w:t xml:space="preserve"> </w:t>
      </w:r>
      <w:proofErr w:type="spellStart"/>
      <w:r w:rsidRPr="00A31C62">
        <w:rPr>
          <w:rFonts w:eastAsia="DengXian"/>
          <w:lang w:val="es-ES" w:eastAsia="zh-CN"/>
        </w:rPr>
        <w:t>độ</w:t>
      </w:r>
      <w:proofErr w:type="spellEnd"/>
      <w:r w:rsidRPr="00A31C62">
        <w:rPr>
          <w:rFonts w:eastAsia="DengXian"/>
          <w:lang w:val="es-ES" w:eastAsia="zh-CN"/>
        </w:rPr>
        <w:t xml:space="preserve"> </w:t>
      </w:r>
      <w:proofErr w:type="spellStart"/>
      <w:r w:rsidRPr="00A31C62">
        <w:rPr>
          <w:rFonts w:eastAsia="DengXian"/>
          <w:lang w:val="es-ES" w:eastAsia="zh-CN"/>
        </w:rPr>
        <w:t>rung</w:t>
      </w:r>
      <w:proofErr w:type="spellEnd"/>
      <w:r w:rsidRPr="00A31C62">
        <w:rPr>
          <w:rFonts w:eastAsia="DengXian"/>
          <w:lang w:val="es-ES" w:eastAsia="zh-CN"/>
        </w:rPr>
        <w:t>.</w:t>
      </w:r>
    </w:p>
    <w:p w14:paraId="3D80BEC5" w14:textId="77777777" w:rsidR="002838BB" w:rsidRPr="000D1E1A" w:rsidRDefault="002838BB" w:rsidP="00103477">
      <w:pPr>
        <w:pStyle w:val="Heading1"/>
        <w:numPr>
          <w:ilvl w:val="0"/>
          <w:numId w:val="0"/>
        </w:numPr>
        <w:spacing w:before="0" w:after="0" w:line="312" w:lineRule="auto"/>
        <w:jc w:val="both"/>
        <w:rPr>
          <w:rFonts w:ascii="Times New Roman Bold" w:hAnsi="Times New Roman Bold" w:cs="Times New Roman"/>
          <w:spacing w:val="-4"/>
          <w:sz w:val="28"/>
          <w:szCs w:val="28"/>
          <w:lang w:val="nb-NO"/>
        </w:rPr>
      </w:pPr>
      <w:r w:rsidRPr="000D1E1A">
        <w:rPr>
          <w:rFonts w:ascii="Times New Roman Bold" w:hAnsi="Times New Roman Bold" w:cs="Times New Roman"/>
          <w:spacing w:val="-4"/>
          <w:sz w:val="28"/>
          <w:szCs w:val="28"/>
          <w:lang w:val="nb-NO"/>
        </w:rPr>
        <w:t>5.5. Chương trình quản lý và giám sát môi trường của chủ dự án: Các nội dung, yêu cầu, tần suất, thông số giám sát ứng với từng giai đoạn của dự án.</w:t>
      </w:r>
      <w:bookmarkEnd w:id="679"/>
    </w:p>
    <w:p w14:paraId="15113836" w14:textId="77777777" w:rsidR="00723C66" w:rsidRPr="000D1E1A" w:rsidRDefault="00723C66" w:rsidP="00103477">
      <w:pPr>
        <w:pStyle w:val="Heading3"/>
        <w:spacing w:before="0" w:after="0" w:line="312" w:lineRule="auto"/>
        <w:rPr>
          <w:rFonts w:ascii="Times New Roman" w:hAnsi="Times New Roman" w:cs="Times New Roman"/>
          <w:i/>
          <w:sz w:val="28"/>
          <w:szCs w:val="28"/>
          <w:lang w:val="nb-NO"/>
        </w:rPr>
      </w:pPr>
      <w:bookmarkStart w:id="680" w:name="_Toc109050581"/>
      <w:bookmarkStart w:id="681" w:name="_Toc38724175"/>
      <w:bookmarkStart w:id="682" w:name="_Toc38724312"/>
      <w:bookmarkStart w:id="683" w:name="_Toc38789442"/>
      <w:bookmarkStart w:id="684" w:name="_Toc38789589"/>
      <w:bookmarkStart w:id="685" w:name="_Toc38961685"/>
      <w:bookmarkStart w:id="686" w:name="_Toc39568637"/>
      <w:bookmarkStart w:id="687" w:name="_Toc39737504"/>
      <w:bookmarkStart w:id="688" w:name="_Toc43994943"/>
      <w:bookmarkStart w:id="689" w:name="_Toc43995252"/>
      <w:r w:rsidRPr="000D1E1A">
        <w:rPr>
          <w:rFonts w:ascii="Times New Roman" w:hAnsi="Times New Roman" w:cs="Times New Roman"/>
          <w:i/>
          <w:sz w:val="28"/>
          <w:szCs w:val="28"/>
          <w:lang w:val="nb-NO"/>
        </w:rPr>
        <w:t>5.5.1. Chương trình quản lý môi trường</w:t>
      </w:r>
      <w:bookmarkEnd w:id="680"/>
    </w:p>
    <w:p w14:paraId="50A63AEB" w14:textId="77777777" w:rsidR="00723C66" w:rsidRPr="000D1E1A" w:rsidRDefault="00723C66" w:rsidP="00103477">
      <w:pPr>
        <w:spacing w:line="312" w:lineRule="auto"/>
        <w:ind w:firstLine="720"/>
        <w:rPr>
          <w:lang w:val="vi-VN"/>
        </w:rPr>
      </w:pPr>
      <w:r w:rsidRPr="000D1E1A">
        <w:rPr>
          <w:lang w:val="vi-VN"/>
        </w:rPr>
        <w:t>Chương trình quản lý môi trường được nêu rõ tại Bảng 4.1</w:t>
      </w:r>
    </w:p>
    <w:p w14:paraId="142F3845" w14:textId="557B4E1A" w:rsidR="00723C66" w:rsidRPr="000D1E1A" w:rsidRDefault="00723C66" w:rsidP="00A31C62">
      <w:pPr>
        <w:pStyle w:val="Heading3"/>
        <w:spacing w:before="0" w:after="0" w:line="312" w:lineRule="auto"/>
        <w:rPr>
          <w:rFonts w:ascii="Times New Roman" w:eastAsiaTheme="majorEastAsia" w:hAnsi="Times New Roman" w:cs="Times New Roman"/>
          <w:i/>
          <w:sz w:val="28"/>
          <w:szCs w:val="28"/>
          <w:lang w:val="vi-VN"/>
        </w:rPr>
      </w:pPr>
      <w:bookmarkStart w:id="690" w:name="_Toc109050582"/>
      <w:r w:rsidRPr="000D1E1A">
        <w:rPr>
          <w:rFonts w:ascii="Times New Roman" w:hAnsi="Times New Roman" w:cs="Times New Roman"/>
          <w:i/>
          <w:sz w:val="28"/>
          <w:szCs w:val="28"/>
          <w:lang w:val="vi-VN"/>
        </w:rPr>
        <w:t>5.5.2. Chương trình giám sát môi trường</w:t>
      </w:r>
      <w:bookmarkEnd w:id="690"/>
      <w:r w:rsidR="00114C9A" w:rsidRPr="000D1E1A">
        <w:rPr>
          <w:rFonts w:ascii="Times New Roman" w:hAnsi="Times New Roman" w:cs="Times New Roman"/>
          <w:i/>
          <w:sz w:val="28"/>
          <w:szCs w:val="28"/>
          <w:lang w:val="vi-VN"/>
        </w:rPr>
        <w:t>.</w:t>
      </w:r>
    </w:p>
    <w:p w14:paraId="16A7DA7A" w14:textId="77777777" w:rsidR="00A31C62" w:rsidRPr="00A31C62" w:rsidRDefault="00A31C62" w:rsidP="00B835F3">
      <w:pPr>
        <w:spacing w:line="312" w:lineRule="auto"/>
        <w:ind w:firstLine="567"/>
        <w:jc w:val="both"/>
        <w:rPr>
          <w:rFonts w:eastAsia="DengXian"/>
          <w:iCs/>
          <w:spacing w:val="-4"/>
          <w:lang w:eastAsia="zh-CN"/>
        </w:rPr>
      </w:pPr>
      <w:r w:rsidRPr="00A31C62">
        <w:rPr>
          <w:rFonts w:eastAsia="DengXian"/>
          <w:iCs/>
          <w:spacing w:val="-4"/>
          <w:lang w:eastAsia="zh-CN"/>
        </w:rPr>
        <w:t>C</w:t>
      </w:r>
      <w:r w:rsidRPr="00A31C62">
        <w:rPr>
          <w:rFonts w:eastAsia="DengXian"/>
          <w:iCs/>
          <w:spacing w:val="-4"/>
          <w:lang w:val="vi-VN" w:eastAsia="zh-CN"/>
        </w:rPr>
        <w:t xml:space="preserve">hương trình giám sát môi trường sẽ được Chủ dự án chú trọng thực hiện trong </w:t>
      </w:r>
      <w:r w:rsidRPr="00A31C62">
        <w:rPr>
          <w:rFonts w:eastAsia="DengXian"/>
          <w:iCs/>
          <w:spacing w:val="-4"/>
          <w:lang w:eastAsia="zh-CN"/>
        </w:rPr>
        <w:t xml:space="preserve">02 </w:t>
      </w:r>
      <w:r w:rsidRPr="00A31C62">
        <w:rPr>
          <w:rFonts w:eastAsia="DengXian"/>
          <w:iCs/>
          <w:spacing w:val="-4"/>
          <w:lang w:val="vi-VN" w:eastAsia="zh-CN"/>
        </w:rPr>
        <w:t>giai đoạn</w:t>
      </w:r>
      <w:r w:rsidRPr="00A31C62">
        <w:rPr>
          <w:rFonts w:eastAsia="DengXian"/>
          <w:iCs/>
          <w:spacing w:val="-4"/>
          <w:lang w:eastAsia="zh-CN"/>
        </w:rPr>
        <w:t>:</w:t>
      </w:r>
    </w:p>
    <w:p w14:paraId="4FB83F73" w14:textId="77777777" w:rsidR="00A31C62" w:rsidRPr="00A31C62" w:rsidRDefault="00A31C62" w:rsidP="00B835F3">
      <w:pPr>
        <w:spacing w:line="312" w:lineRule="auto"/>
        <w:ind w:firstLine="567"/>
        <w:jc w:val="both"/>
        <w:rPr>
          <w:rFonts w:eastAsia="DengXian"/>
          <w:i/>
          <w:spacing w:val="-4"/>
          <w:lang w:eastAsia="zh-CN"/>
        </w:rPr>
      </w:pPr>
      <w:r w:rsidRPr="00A31C62">
        <w:rPr>
          <w:rFonts w:eastAsia="DengXian"/>
          <w:i/>
          <w:iCs/>
          <w:spacing w:val="-4"/>
          <w:lang w:eastAsia="zh-CN"/>
        </w:rPr>
        <w:t xml:space="preserve">a. </w:t>
      </w:r>
      <w:r w:rsidRPr="00A31C62">
        <w:rPr>
          <w:rFonts w:eastAsia="DengXian"/>
          <w:i/>
          <w:lang w:eastAsia="zh-CN"/>
        </w:rPr>
        <w:t xml:space="preserve">Quan </w:t>
      </w:r>
      <w:proofErr w:type="spellStart"/>
      <w:r w:rsidRPr="00A31C62">
        <w:rPr>
          <w:rFonts w:eastAsia="DengXian"/>
          <w:i/>
          <w:lang w:eastAsia="zh-CN"/>
        </w:rPr>
        <w:t>trắc</w:t>
      </w:r>
      <w:proofErr w:type="spellEnd"/>
      <w:r w:rsidRPr="00A31C62">
        <w:rPr>
          <w:rFonts w:eastAsia="DengXian"/>
          <w:i/>
          <w:lang w:eastAsia="zh-CN"/>
        </w:rPr>
        <w:t xml:space="preserve">, </w:t>
      </w:r>
      <w:proofErr w:type="spellStart"/>
      <w:r w:rsidRPr="00A31C62">
        <w:rPr>
          <w:rFonts w:eastAsia="DengXian"/>
          <w:i/>
          <w:lang w:eastAsia="zh-CN"/>
        </w:rPr>
        <w:t>giám</w:t>
      </w:r>
      <w:proofErr w:type="spellEnd"/>
      <w:r w:rsidRPr="00A31C62">
        <w:rPr>
          <w:rFonts w:eastAsia="DengXian"/>
          <w:i/>
          <w:lang w:eastAsia="zh-CN"/>
        </w:rPr>
        <w:t xml:space="preserve"> </w:t>
      </w:r>
      <w:proofErr w:type="spellStart"/>
      <w:r w:rsidRPr="00A31C62">
        <w:rPr>
          <w:rFonts w:eastAsia="DengXian"/>
          <w:i/>
          <w:lang w:eastAsia="zh-CN"/>
        </w:rPr>
        <w:t>sát</w:t>
      </w:r>
      <w:proofErr w:type="spellEnd"/>
      <w:r w:rsidRPr="00A31C62">
        <w:rPr>
          <w:rFonts w:eastAsia="DengXian"/>
          <w:i/>
          <w:lang w:eastAsia="zh-CN"/>
        </w:rPr>
        <w:t xml:space="preserve"> </w:t>
      </w:r>
      <w:proofErr w:type="spellStart"/>
      <w:r w:rsidRPr="00A31C62">
        <w:rPr>
          <w:rFonts w:eastAsia="DengXian"/>
          <w:i/>
          <w:lang w:eastAsia="zh-CN"/>
        </w:rPr>
        <w:t>môi</w:t>
      </w:r>
      <w:proofErr w:type="spellEnd"/>
      <w:r w:rsidRPr="00A31C62">
        <w:rPr>
          <w:rFonts w:eastAsia="DengXian"/>
          <w:i/>
          <w:lang w:eastAsia="zh-CN"/>
        </w:rPr>
        <w:t xml:space="preserve"> </w:t>
      </w:r>
      <w:proofErr w:type="spellStart"/>
      <w:r w:rsidRPr="00A31C62">
        <w:rPr>
          <w:rFonts w:eastAsia="DengXian"/>
          <w:i/>
          <w:lang w:eastAsia="zh-CN"/>
        </w:rPr>
        <w:t>trường</w:t>
      </w:r>
      <w:proofErr w:type="spellEnd"/>
      <w:r w:rsidRPr="00A31C62">
        <w:rPr>
          <w:rFonts w:eastAsia="DengXian"/>
          <w:i/>
          <w:lang w:eastAsia="zh-CN"/>
        </w:rPr>
        <w:t xml:space="preserve"> </w:t>
      </w:r>
      <w:proofErr w:type="spellStart"/>
      <w:r w:rsidRPr="00A31C62">
        <w:rPr>
          <w:rFonts w:eastAsia="DengXian"/>
          <w:i/>
          <w:lang w:eastAsia="zh-CN"/>
        </w:rPr>
        <w:t>trong</w:t>
      </w:r>
      <w:proofErr w:type="spellEnd"/>
      <w:r w:rsidRPr="00A31C62">
        <w:rPr>
          <w:rFonts w:eastAsia="DengXian"/>
          <w:i/>
          <w:lang w:eastAsia="zh-CN"/>
        </w:rPr>
        <w:t xml:space="preserve"> </w:t>
      </w:r>
      <w:proofErr w:type="spellStart"/>
      <w:r w:rsidRPr="00A31C62">
        <w:rPr>
          <w:rFonts w:eastAsia="DengXian"/>
          <w:i/>
          <w:lang w:eastAsia="zh-CN"/>
        </w:rPr>
        <w:t>giai</w:t>
      </w:r>
      <w:proofErr w:type="spellEnd"/>
      <w:r w:rsidRPr="00A31C62">
        <w:rPr>
          <w:rFonts w:eastAsia="DengXian"/>
          <w:i/>
          <w:lang w:eastAsia="zh-CN"/>
        </w:rPr>
        <w:t xml:space="preserve"> </w:t>
      </w:r>
      <w:proofErr w:type="spellStart"/>
      <w:r w:rsidRPr="00A31C62">
        <w:rPr>
          <w:rFonts w:eastAsia="DengXian"/>
          <w:i/>
          <w:lang w:eastAsia="zh-CN"/>
        </w:rPr>
        <w:t>đoạn</w:t>
      </w:r>
      <w:proofErr w:type="spellEnd"/>
      <w:r w:rsidRPr="00A31C62">
        <w:rPr>
          <w:rFonts w:eastAsia="DengXian"/>
          <w:i/>
          <w:lang w:eastAsia="zh-CN"/>
        </w:rPr>
        <w:t xml:space="preserve"> </w:t>
      </w:r>
      <w:proofErr w:type="spellStart"/>
      <w:r w:rsidRPr="00A31C62">
        <w:rPr>
          <w:rFonts w:eastAsia="DengXian"/>
          <w:i/>
          <w:lang w:eastAsia="zh-CN"/>
        </w:rPr>
        <w:t>thi</w:t>
      </w:r>
      <w:proofErr w:type="spellEnd"/>
      <w:r w:rsidRPr="00A31C62">
        <w:rPr>
          <w:rFonts w:eastAsia="DengXian"/>
          <w:i/>
          <w:lang w:eastAsia="zh-CN"/>
        </w:rPr>
        <w:t xml:space="preserve"> </w:t>
      </w:r>
      <w:proofErr w:type="spellStart"/>
      <w:r w:rsidRPr="00A31C62">
        <w:rPr>
          <w:rFonts w:eastAsia="DengXian"/>
          <w:i/>
          <w:lang w:eastAsia="zh-CN"/>
        </w:rPr>
        <w:t>công</w:t>
      </w:r>
      <w:proofErr w:type="spellEnd"/>
    </w:p>
    <w:p w14:paraId="6A670188" w14:textId="77777777" w:rsidR="00A31C62" w:rsidRPr="00A31C62" w:rsidRDefault="00A31C62" w:rsidP="00B835F3">
      <w:pPr>
        <w:spacing w:line="312" w:lineRule="auto"/>
        <w:ind w:firstLine="567"/>
        <w:jc w:val="both"/>
        <w:rPr>
          <w:rFonts w:eastAsia="DengXian"/>
          <w:lang w:eastAsia="zh-CN"/>
        </w:rPr>
      </w:pPr>
      <w:proofErr w:type="spellStart"/>
      <w:r w:rsidRPr="00A31C62">
        <w:rPr>
          <w:rFonts w:eastAsia="DengXian"/>
          <w:lang w:eastAsia="zh-CN"/>
        </w:rPr>
        <w:t>Giám</w:t>
      </w:r>
      <w:proofErr w:type="spellEnd"/>
      <w:r w:rsidRPr="00A31C62">
        <w:rPr>
          <w:rFonts w:eastAsia="DengXian"/>
          <w:lang w:eastAsia="zh-CN"/>
        </w:rPr>
        <w:t xml:space="preserve"> </w:t>
      </w:r>
      <w:proofErr w:type="spellStart"/>
      <w:r w:rsidRPr="00A31C62">
        <w:rPr>
          <w:rFonts w:eastAsia="DengXian"/>
          <w:lang w:eastAsia="zh-CN"/>
        </w:rPr>
        <w:t>sát</w:t>
      </w:r>
      <w:proofErr w:type="spellEnd"/>
      <w:r w:rsidRPr="00A31C62">
        <w:rPr>
          <w:rFonts w:eastAsia="DengXian"/>
          <w:lang w:eastAsia="zh-CN"/>
        </w:rPr>
        <w:t xml:space="preserve"> an </w:t>
      </w:r>
      <w:proofErr w:type="spellStart"/>
      <w:r w:rsidRPr="00A31C62">
        <w:rPr>
          <w:rFonts w:eastAsia="DengXian"/>
          <w:lang w:eastAsia="zh-CN"/>
        </w:rPr>
        <w:t>toàn</w:t>
      </w:r>
      <w:proofErr w:type="spellEnd"/>
      <w:r w:rsidRPr="00A31C62">
        <w:rPr>
          <w:rFonts w:eastAsia="DengXian"/>
          <w:lang w:eastAsia="zh-CN"/>
        </w:rPr>
        <w:t xml:space="preserve"> </w:t>
      </w:r>
      <w:proofErr w:type="spellStart"/>
      <w:r w:rsidRPr="00A31C62">
        <w:rPr>
          <w:rFonts w:eastAsia="DengXian"/>
          <w:lang w:eastAsia="zh-CN"/>
        </w:rPr>
        <w:t>giao</w:t>
      </w:r>
      <w:proofErr w:type="spellEnd"/>
      <w:r w:rsidRPr="00A31C62">
        <w:rPr>
          <w:rFonts w:eastAsia="DengXian"/>
          <w:lang w:eastAsia="zh-CN"/>
        </w:rPr>
        <w:t xml:space="preserve"> </w:t>
      </w:r>
      <w:proofErr w:type="spellStart"/>
      <w:r w:rsidRPr="00A31C62">
        <w:rPr>
          <w:rFonts w:eastAsia="DengXian"/>
          <w:lang w:eastAsia="zh-CN"/>
        </w:rPr>
        <w:t>thông</w:t>
      </w:r>
      <w:proofErr w:type="spellEnd"/>
      <w:r w:rsidRPr="00A31C62">
        <w:rPr>
          <w:rFonts w:eastAsia="DengXian"/>
          <w:lang w:eastAsia="zh-CN"/>
        </w:rPr>
        <w:t xml:space="preserve">, </w:t>
      </w:r>
      <w:proofErr w:type="gramStart"/>
      <w:r w:rsidRPr="00A31C62">
        <w:rPr>
          <w:rFonts w:eastAsia="DengXian"/>
          <w:lang w:eastAsia="zh-CN"/>
        </w:rPr>
        <w:t>an</w:t>
      </w:r>
      <w:proofErr w:type="gramEnd"/>
      <w:r w:rsidRPr="00A31C62">
        <w:rPr>
          <w:rFonts w:eastAsia="DengXian"/>
          <w:lang w:eastAsia="zh-CN"/>
        </w:rPr>
        <w:t xml:space="preserve"> </w:t>
      </w:r>
      <w:proofErr w:type="spellStart"/>
      <w:r w:rsidRPr="00A31C62">
        <w:rPr>
          <w:rFonts w:eastAsia="DengXian"/>
          <w:lang w:eastAsia="zh-CN"/>
        </w:rPr>
        <w:t>toàn</w:t>
      </w:r>
      <w:proofErr w:type="spellEnd"/>
      <w:r w:rsidRPr="00A31C62">
        <w:rPr>
          <w:rFonts w:eastAsia="DengXian"/>
          <w:lang w:eastAsia="zh-CN"/>
        </w:rPr>
        <w:t xml:space="preserve"> </w:t>
      </w:r>
      <w:proofErr w:type="spellStart"/>
      <w:r w:rsidRPr="00A31C62">
        <w:rPr>
          <w:rFonts w:eastAsia="DengXian"/>
          <w:lang w:eastAsia="zh-CN"/>
        </w:rPr>
        <w:t>lao</w:t>
      </w:r>
      <w:proofErr w:type="spellEnd"/>
      <w:r w:rsidRPr="00A31C62">
        <w:rPr>
          <w:rFonts w:eastAsia="DengXian"/>
          <w:lang w:eastAsia="zh-CN"/>
        </w:rPr>
        <w:t xml:space="preserve"> </w:t>
      </w:r>
      <w:proofErr w:type="spellStart"/>
      <w:r w:rsidRPr="00A31C62">
        <w:rPr>
          <w:rFonts w:eastAsia="DengXian"/>
          <w:lang w:eastAsia="zh-CN"/>
        </w:rPr>
        <w:t>động</w:t>
      </w:r>
      <w:proofErr w:type="spellEnd"/>
      <w:r w:rsidRPr="00A31C62">
        <w:rPr>
          <w:rFonts w:eastAsia="DengXian"/>
          <w:lang w:eastAsia="zh-CN"/>
        </w:rPr>
        <w:t xml:space="preserve">: </w:t>
      </w:r>
      <w:proofErr w:type="spellStart"/>
      <w:r w:rsidRPr="00A31C62">
        <w:rPr>
          <w:rFonts w:eastAsia="DengXian"/>
          <w:lang w:eastAsia="zh-CN"/>
        </w:rPr>
        <w:t>giám</w:t>
      </w:r>
      <w:proofErr w:type="spellEnd"/>
      <w:r w:rsidRPr="00A31C62">
        <w:rPr>
          <w:rFonts w:eastAsia="DengXian"/>
          <w:lang w:eastAsia="zh-CN"/>
        </w:rPr>
        <w:t xml:space="preserve"> </w:t>
      </w:r>
      <w:proofErr w:type="spellStart"/>
      <w:r w:rsidRPr="00A31C62">
        <w:rPr>
          <w:rFonts w:eastAsia="DengXian"/>
          <w:lang w:eastAsia="zh-CN"/>
        </w:rPr>
        <w:t>sát</w:t>
      </w:r>
      <w:proofErr w:type="spellEnd"/>
      <w:r w:rsidRPr="00A31C62">
        <w:rPr>
          <w:rFonts w:eastAsia="DengXian"/>
          <w:lang w:eastAsia="zh-CN"/>
        </w:rPr>
        <w:t xml:space="preserve"> </w:t>
      </w:r>
      <w:proofErr w:type="spellStart"/>
      <w:r w:rsidRPr="00A31C62">
        <w:rPr>
          <w:rFonts w:eastAsia="DengXian"/>
          <w:lang w:eastAsia="zh-CN"/>
        </w:rPr>
        <w:t>tần</w:t>
      </w:r>
      <w:proofErr w:type="spellEnd"/>
      <w:r w:rsidRPr="00A31C62">
        <w:rPr>
          <w:rFonts w:eastAsia="DengXian"/>
          <w:lang w:eastAsia="zh-CN"/>
        </w:rPr>
        <w:t xml:space="preserve"> </w:t>
      </w:r>
      <w:proofErr w:type="spellStart"/>
      <w:r w:rsidRPr="00A31C62">
        <w:rPr>
          <w:rFonts w:eastAsia="DengXian"/>
          <w:lang w:eastAsia="zh-CN"/>
        </w:rPr>
        <w:t>suất</w:t>
      </w:r>
      <w:proofErr w:type="spellEnd"/>
      <w:r w:rsidRPr="00A31C62">
        <w:rPr>
          <w:rFonts w:eastAsia="DengXian"/>
          <w:lang w:eastAsia="zh-CN"/>
        </w:rPr>
        <w:t xml:space="preserve"> </w:t>
      </w:r>
      <w:proofErr w:type="spellStart"/>
      <w:r w:rsidRPr="00A31C62">
        <w:rPr>
          <w:rFonts w:eastAsia="DengXian"/>
          <w:lang w:eastAsia="zh-CN"/>
        </w:rPr>
        <w:t>phương</w:t>
      </w:r>
      <w:proofErr w:type="spellEnd"/>
      <w:r w:rsidRPr="00A31C62">
        <w:rPr>
          <w:rFonts w:eastAsia="DengXian"/>
          <w:lang w:eastAsia="zh-CN"/>
        </w:rPr>
        <w:t xml:space="preserve"> </w:t>
      </w:r>
      <w:proofErr w:type="spellStart"/>
      <w:r w:rsidRPr="00A31C62">
        <w:rPr>
          <w:rFonts w:eastAsia="DengXian"/>
          <w:lang w:eastAsia="zh-CN"/>
        </w:rPr>
        <w:t>tiện</w:t>
      </w:r>
      <w:proofErr w:type="spellEnd"/>
      <w:r w:rsidRPr="00A31C62">
        <w:rPr>
          <w:rFonts w:eastAsia="DengXian"/>
          <w:lang w:eastAsia="zh-CN"/>
        </w:rPr>
        <w:t xml:space="preserve"> </w:t>
      </w:r>
      <w:proofErr w:type="spellStart"/>
      <w:r w:rsidRPr="00A31C62">
        <w:rPr>
          <w:rFonts w:eastAsia="DengXian"/>
          <w:lang w:eastAsia="zh-CN"/>
        </w:rPr>
        <w:t>giao</w:t>
      </w:r>
      <w:proofErr w:type="spellEnd"/>
      <w:r w:rsidRPr="00A31C62">
        <w:rPr>
          <w:rFonts w:eastAsia="DengXian"/>
          <w:lang w:eastAsia="zh-CN"/>
        </w:rPr>
        <w:t xml:space="preserve"> </w:t>
      </w:r>
      <w:proofErr w:type="spellStart"/>
      <w:r w:rsidRPr="00A31C62">
        <w:rPr>
          <w:rFonts w:eastAsia="DengXian"/>
          <w:lang w:eastAsia="zh-CN"/>
        </w:rPr>
        <w:t>thông</w:t>
      </w:r>
      <w:proofErr w:type="spellEnd"/>
      <w:r w:rsidRPr="00A31C62">
        <w:rPr>
          <w:rFonts w:eastAsia="DengXian"/>
          <w:lang w:eastAsia="zh-CN"/>
        </w:rPr>
        <w:t xml:space="preserve"> </w:t>
      </w:r>
      <w:proofErr w:type="spellStart"/>
      <w:r w:rsidRPr="00A31C62">
        <w:rPr>
          <w:rFonts w:eastAsia="DengXian"/>
          <w:lang w:eastAsia="zh-CN"/>
        </w:rPr>
        <w:t>ra</w:t>
      </w:r>
      <w:proofErr w:type="spellEnd"/>
      <w:r w:rsidRPr="00A31C62">
        <w:rPr>
          <w:rFonts w:eastAsia="DengXian"/>
          <w:lang w:eastAsia="zh-CN"/>
        </w:rPr>
        <w:t xml:space="preserve"> </w:t>
      </w:r>
      <w:proofErr w:type="spellStart"/>
      <w:r w:rsidRPr="00A31C62">
        <w:rPr>
          <w:rFonts w:eastAsia="DengXian"/>
          <w:lang w:eastAsia="zh-CN"/>
        </w:rPr>
        <w:t>vào</w:t>
      </w:r>
      <w:proofErr w:type="spellEnd"/>
      <w:r w:rsidRPr="00A31C62">
        <w:rPr>
          <w:rFonts w:eastAsia="DengXian"/>
          <w:lang w:eastAsia="zh-CN"/>
        </w:rPr>
        <w:t xml:space="preserve"> </w:t>
      </w:r>
      <w:proofErr w:type="spellStart"/>
      <w:r w:rsidRPr="00A31C62">
        <w:rPr>
          <w:rFonts w:eastAsia="DengXian"/>
          <w:lang w:eastAsia="zh-CN"/>
        </w:rPr>
        <w:t>khu</w:t>
      </w:r>
      <w:proofErr w:type="spellEnd"/>
      <w:r w:rsidRPr="00A31C62">
        <w:rPr>
          <w:rFonts w:eastAsia="DengXian"/>
          <w:lang w:eastAsia="zh-CN"/>
        </w:rPr>
        <w:t xml:space="preserve"> </w:t>
      </w:r>
      <w:proofErr w:type="spellStart"/>
      <w:r w:rsidRPr="00A31C62">
        <w:rPr>
          <w:rFonts w:eastAsia="DengXian"/>
          <w:lang w:eastAsia="zh-CN"/>
        </w:rPr>
        <w:t>vực</w:t>
      </w:r>
      <w:proofErr w:type="spellEnd"/>
      <w:r w:rsidRPr="00A31C62">
        <w:rPr>
          <w:rFonts w:eastAsia="DengXian"/>
          <w:lang w:eastAsia="zh-CN"/>
        </w:rPr>
        <w:t xml:space="preserve"> </w:t>
      </w:r>
      <w:proofErr w:type="spellStart"/>
      <w:r w:rsidRPr="00A31C62">
        <w:rPr>
          <w:rFonts w:eastAsia="DengXian"/>
          <w:lang w:eastAsia="zh-CN"/>
        </w:rPr>
        <w:t>dự</w:t>
      </w:r>
      <w:proofErr w:type="spellEnd"/>
      <w:r w:rsidRPr="00A31C62">
        <w:rPr>
          <w:rFonts w:eastAsia="DengXian"/>
          <w:lang w:eastAsia="zh-CN"/>
        </w:rPr>
        <w:t xml:space="preserve"> </w:t>
      </w:r>
      <w:proofErr w:type="spellStart"/>
      <w:r w:rsidRPr="00A31C62">
        <w:rPr>
          <w:rFonts w:eastAsia="DengXian"/>
          <w:lang w:eastAsia="zh-CN"/>
        </w:rPr>
        <w:t>án</w:t>
      </w:r>
      <w:proofErr w:type="spellEnd"/>
      <w:r w:rsidRPr="00A31C62">
        <w:rPr>
          <w:rFonts w:eastAsia="DengXian"/>
          <w:lang w:eastAsia="zh-CN"/>
        </w:rPr>
        <w:t xml:space="preserve">; </w:t>
      </w:r>
      <w:proofErr w:type="spellStart"/>
      <w:r w:rsidRPr="00A31C62">
        <w:rPr>
          <w:rFonts w:eastAsia="DengXian"/>
          <w:lang w:eastAsia="zh-CN"/>
        </w:rPr>
        <w:t>vấn</w:t>
      </w:r>
      <w:proofErr w:type="spellEnd"/>
      <w:r w:rsidRPr="00A31C62">
        <w:rPr>
          <w:rFonts w:eastAsia="DengXian"/>
          <w:lang w:eastAsia="zh-CN"/>
        </w:rPr>
        <w:t xml:space="preserve"> </w:t>
      </w:r>
      <w:proofErr w:type="spellStart"/>
      <w:r w:rsidRPr="00A31C62">
        <w:rPr>
          <w:rFonts w:eastAsia="DengXian"/>
          <w:lang w:eastAsia="zh-CN"/>
        </w:rPr>
        <w:t>đề</w:t>
      </w:r>
      <w:proofErr w:type="spellEnd"/>
      <w:r w:rsidRPr="00A31C62">
        <w:rPr>
          <w:rFonts w:eastAsia="DengXian"/>
          <w:lang w:eastAsia="zh-CN"/>
        </w:rPr>
        <w:t xml:space="preserve"> an </w:t>
      </w:r>
      <w:proofErr w:type="spellStart"/>
      <w:r w:rsidRPr="00A31C62">
        <w:rPr>
          <w:rFonts w:eastAsia="DengXian"/>
          <w:lang w:eastAsia="zh-CN"/>
        </w:rPr>
        <w:t>toàn</w:t>
      </w:r>
      <w:proofErr w:type="spellEnd"/>
      <w:r w:rsidRPr="00A31C62">
        <w:rPr>
          <w:rFonts w:eastAsia="DengXian"/>
          <w:lang w:eastAsia="zh-CN"/>
        </w:rPr>
        <w:t xml:space="preserve"> </w:t>
      </w:r>
      <w:proofErr w:type="spellStart"/>
      <w:r w:rsidRPr="00A31C62">
        <w:rPr>
          <w:rFonts w:eastAsia="DengXian"/>
          <w:lang w:eastAsia="zh-CN"/>
        </w:rPr>
        <w:t>lao</w:t>
      </w:r>
      <w:proofErr w:type="spellEnd"/>
      <w:r w:rsidRPr="00A31C62">
        <w:rPr>
          <w:rFonts w:eastAsia="DengXian"/>
          <w:lang w:eastAsia="zh-CN"/>
        </w:rPr>
        <w:t xml:space="preserve"> </w:t>
      </w:r>
      <w:proofErr w:type="spellStart"/>
      <w:r w:rsidRPr="00A31C62">
        <w:rPr>
          <w:rFonts w:eastAsia="DengXian"/>
          <w:lang w:eastAsia="zh-CN"/>
        </w:rPr>
        <w:t>động</w:t>
      </w:r>
      <w:proofErr w:type="spellEnd"/>
      <w:r w:rsidRPr="00A31C62">
        <w:rPr>
          <w:rFonts w:eastAsia="DengXian"/>
          <w:lang w:eastAsia="zh-CN"/>
        </w:rPr>
        <w:t xml:space="preserve"> (</w:t>
      </w:r>
      <w:proofErr w:type="spellStart"/>
      <w:r w:rsidRPr="00A31C62">
        <w:rPr>
          <w:rFonts w:eastAsia="DengXian"/>
          <w:lang w:eastAsia="zh-CN"/>
        </w:rPr>
        <w:t>tiếng</w:t>
      </w:r>
      <w:proofErr w:type="spellEnd"/>
      <w:r w:rsidRPr="00A31C62">
        <w:rPr>
          <w:rFonts w:eastAsia="DengXian"/>
          <w:lang w:eastAsia="zh-CN"/>
        </w:rPr>
        <w:t xml:space="preserve"> </w:t>
      </w:r>
      <w:proofErr w:type="spellStart"/>
      <w:r w:rsidRPr="00A31C62">
        <w:rPr>
          <w:rFonts w:eastAsia="DengXian"/>
          <w:lang w:eastAsia="zh-CN"/>
        </w:rPr>
        <w:t>ồn</w:t>
      </w:r>
      <w:proofErr w:type="spellEnd"/>
      <w:r w:rsidRPr="00A31C62">
        <w:rPr>
          <w:rFonts w:eastAsia="DengXian"/>
          <w:lang w:eastAsia="zh-CN"/>
        </w:rPr>
        <w:t xml:space="preserve">, </w:t>
      </w:r>
      <w:proofErr w:type="spellStart"/>
      <w:r w:rsidRPr="00A31C62">
        <w:rPr>
          <w:rFonts w:eastAsia="DengXian"/>
          <w:lang w:eastAsia="zh-CN"/>
        </w:rPr>
        <w:t>độ</w:t>
      </w:r>
      <w:proofErr w:type="spellEnd"/>
      <w:r w:rsidRPr="00A31C62">
        <w:rPr>
          <w:rFonts w:eastAsia="DengXian"/>
          <w:lang w:eastAsia="zh-CN"/>
        </w:rPr>
        <w:t xml:space="preserve"> rung) </w:t>
      </w:r>
      <w:proofErr w:type="spellStart"/>
      <w:r w:rsidRPr="00A31C62">
        <w:rPr>
          <w:rFonts w:eastAsia="DengXian"/>
          <w:lang w:eastAsia="zh-CN"/>
        </w:rPr>
        <w:t>ảnh</w:t>
      </w:r>
      <w:proofErr w:type="spellEnd"/>
      <w:r w:rsidRPr="00A31C62">
        <w:rPr>
          <w:rFonts w:eastAsia="DengXian"/>
          <w:lang w:eastAsia="zh-CN"/>
        </w:rPr>
        <w:t xml:space="preserve"> </w:t>
      </w:r>
      <w:proofErr w:type="spellStart"/>
      <w:r w:rsidRPr="00A31C62">
        <w:rPr>
          <w:rFonts w:eastAsia="DengXian"/>
          <w:lang w:eastAsia="zh-CN"/>
        </w:rPr>
        <w:t>hưởng</w:t>
      </w:r>
      <w:proofErr w:type="spellEnd"/>
      <w:r w:rsidRPr="00A31C62">
        <w:rPr>
          <w:rFonts w:eastAsia="DengXian"/>
          <w:lang w:eastAsia="zh-CN"/>
        </w:rPr>
        <w:t xml:space="preserve"> </w:t>
      </w:r>
      <w:proofErr w:type="spellStart"/>
      <w:r w:rsidRPr="00A31C62">
        <w:rPr>
          <w:rFonts w:eastAsia="DengXian"/>
          <w:lang w:eastAsia="zh-CN"/>
        </w:rPr>
        <w:t>đến</w:t>
      </w:r>
      <w:proofErr w:type="spellEnd"/>
      <w:r w:rsidRPr="00A31C62">
        <w:rPr>
          <w:rFonts w:eastAsia="DengXian"/>
          <w:lang w:eastAsia="zh-CN"/>
        </w:rPr>
        <w:t xml:space="preserve"> </w:t>
      </w:r>
      <w:proofErr w:type="spellStart"/>
      <w:r w:rsidRPr="00A31C62">
        <w:rPr>
          <w:rFonts w:eastAsia="DengXian"/>
          <w:lang w:eastAsia="zh-CN"/>
        </w:rPr>
        <w:t>sức</w:t>
      </w:r>
      <w:proofErr w:type="spellEnd"/>
      <w:r w:rsidRPr="00A31C62">
        <w:rPr>
          <w:rFonts w:eastAsia="DengXian"/>
          <w:lang w:eastAsia="zh-CN"/>
        </w:rPr>
        <w:t xml:space="preserve"> </w:t>
      </w:r>
      <w:proofErr w:type="spellStart"/>
      <w:r w:rsidRPr="00A31C62">
        <w:rPr>
          <w:rFonts w:eastAsia="DengXian"/>
          <w:lang w:eastAsia="zh-CN"/>
        </w:rPr>
        <w:t>khoẻ</w:t>
      </w:r>
      <w:proofErr w:type="spellEnd"/>
      <w:r w:rsidRPr="00A31C62">
        <w:rPr>
          <w:rFonts w:eastAsia="DengXian"/>
          <w:lang w:eastAsia="zh-CN"/>
        </w:rPr>
        <w:t xml:space="preserve"> </w:t>
      </w:r>
      <w:proofErr w:type="spellStart"/>
      <w:r w:rsidRPr="00A31C62">
        <w:rPr>
          <w:rFonts w:eastAsia="DengXian"/>
          <w:lang w:eastAsia="zh-CN"/>
        </w:rPr>
        <w:t>công</w:t>
      </w:r>
      <w:proofErr w:type="spellEnd"/>
      <w:r w:rsidRPr="00A31C62">
        <w:rPr>
          <w:rFonts w:eastAsia="DengXian"/>
          <w:lang w:eastAsia="zh-CN"/>
        </w:rPr>
        <w:t xml:space="preserve"> </w:t>
      </w:r>
      <w:proofErr w:type="spellStart"/>
      <w:r w:rsidRPr="00A31C62">
        <w:rPr>
          <w:rFonts w:eastAsia="DengXian"/>
          <w:lang w:eastAsia="zh-CN"/>
        </w:rPr>
        <w:t>nhân</w:t>
      </w:r>
      <w:proofErr w:type="spellEnd"/>
      <w:r w:rsidRPr="00A31C62">
        <w:rPr>
          <w:rFonts w:eastAsia="DengXian"/>
          <w:lang w:eastAsia="zh-CN"/>
        </w:rPr>
        <w:t>.</w:t>
      </w:r>
    </w:p>
    <w:p w14:paraId="0CB2A7AF" w14:textId="77777777" w:rsidR="00A31C62" w:rsidRPr="00A31C62" w:rsidRDefault="00A31C62" w:rsidP="00B835F3">
      <w:pPr>
        <w:spacing w:line="312" w:lineRule="auto"/>
        <w:ind w:firstLine="567"/>
        <w:jc w:val="both"/>
        <w:rPr>
          <w:rFonts w:eastAsia="DengXian"/>
          <w:i/>
          <w:spacing w:val="-4"/>
          <w:lang w:eastAsia="zh-CN"/>
        </w:rPr>
      </w:pPr>
      <w:r w:rsidRPr="00A31C62">
        <w:rPr>
          <w:rFonts w:eastAsia="DengXian"/>
          <w:i/>
          <w:spacing w:val="-4"/>
          <w:lang w:eastAsia="zh-CN"/>
        </w:rPr>
        <w:t xml:space="preserve">b. </w:t>
      </w:r>
      <w:r w:rsidRPr="00A31C62">
        <w:rPr>
          <w:rFonts w:eastAsia="DengXian"/>
          <w:i/>
          <w:lang w:eastAsia="zh-CN"/>
        </w:rPr>
        <w:t xml:space="preserve">Quan </w:t>
      </w:r>
      <w:proofErr w:type="spellStart"/>
      <w:r w:rsidRPr="00A31C62">
        <w:rPr>
          <w:rFonts w:eastAsia="DengXian"/>
          <w:i/>
          <w:lang w:eastAsia="zh-CN"/>
        </w:rPr>
        <w:t>trắc</w:t>
      </w:r>
      <w:proofErr w:type="spellEnd"/>
      <w:r w:rsidRPr="00A31C62">
        <w:rPr>
          <w:rFonts w:eastAsia="DengXian"/>
          <w:i/>
          <w:lang w:eastAsia="zh-CN"/>
        </w:rPr>
        <w:t xml:space="preserve">, </w:t>
      </w:r>
      <w:proofErr w:type="spellStart"/>
      <w:r w:rsidRPr="00A31C62">
        <w:rPr>
          <w:rFonts w:eastAsia="DengXian"/>
          <w:i/>
          <w:lang w:eastAsia="zh-CN"/>
        </w:rPr>
        <w:t>giám</w:t>
      </w:r>
      <w:proofErr w:type="spellEnd"/>
      <w:r w:rsidRPr="00A31C62">
        <w:rPr>
          <w:rFonts w:eastAsia="DengXian"/>
          <w:i/>
          <w:lang w:eastAsia="zh-CN"/>
        </w:rPr>
        <w:t xml:space="preserve"> </w:t>
      </w:r>
      <w:proofErr w:type="spellStart"/>
      <w:r w:rsidRPr="00A31C62">
        <w:rPr>
          <w:rFonts w:eastAsia="DengXian"/>
          <w:i/>
          <w:lang w:eastAsia="zh-CN"/>
        </w:rPr>
        <w:t>sát</w:t>
      </w:r>
      <w:proofErr w:type="spellEnd"/>
      <w:r w:rsidRPr="00A31C62">
        <w:rPr>
          <w:rFonts w:eastAsia="DengXian"/>
          <w:i/>
          <w:lang w:eastAsia="zh-CN"/>
        </w:rPr>
        <w:t xml:space="preserve"> </w:t>
      </w:r>
      <w:proofErr w:type="spellStart"/>
      <w:r w:rsidRPr="00A31C62">
        <w:rPr>
          <w:rFonts w:eastAsia="DengXian"/>
          <w:i/>
          <w:lang w:eastAsia="zh-CN"/>
        </w:rPr>
        <w:t>môi</w:t>
      </w:r>
      <w:proofErr w:type="spellEnd"/>
      <w:r w:rsidRPr="00A31C62">
        <w:rPr>
          <w:rFonts w:eastAsia="DengXian"/>
          <w:i/>
          <w:lang w:eastAsia="zh-CN"/>
        </w:rPr>
        <w:t xml:space="preserve"> </w:t>
      </w:r>
      <w:proofErr w:type="spellStart"/>
      <w:r w:rsidRPr="00A31C62">
        <w:rPr>
          <w:rFonts w:eastAsia="DengXian"/>
          <w:i/>
          <w:lang w:eastAsia="zh-CN"/>
        </w:rPr>
        <w:t>trường</w:t>
      </w:r>
      <w:proofErr w:type="spellEnd"/>
      <w:r w:rsidRPr="00A31C62">
        <w:rPr>
          <w:rFonts w:eastAsia="DengXian"/>
          <w:i/>
          <w:lang w:eastAsia="zh-CN"/>
        </w:rPr>
        <w:t xml:space="preserve"> </w:t>
      </w:r>
      <w:proofErr w:type="spellStart"/>
      <w:r w:rsidRPr="00A31C62">
        <w:rPr>
          <w:rFonts w:eastAsia="DengXian"/>
          <w:i/>
          <w:lang w:eastAsia="zh-CN"/>
        </w:rPr>
        <w:t>trong</w:t>
      </w:r>
      <w:proofErr w:type="spellEnd"/>
      <w:r w:rsidRPr="00A31C62">
        <w:rPr>
          <w:rFonts w:eastAsia="DengXian"/>
          <w:i/>
          <w:lang w:eastAsia="zh-CN"/>
        </w:rPr>
        <w:t xml:space="preserve"> </w:t>
      </w:r>
      <w:proofErr w:type="spellStart"/>
      <w:r w:rsidRPr="00A31C62">
        <w:rPr>
          <w:rFonts w:eastAsia="DengXian"/>
          <w:i/>
          <w:lang w:eastAsia="zh-CN"/>
        </w:rPr>
        <w:t>giai</w:t>
      </w:r>
      <w:proofErr w:type="spellEnd"/>
      <w:r w:rsidRPr="00A31C62">
        <w:rPr>
          <w:rFonts w:eastAsia="DengXian"/>
          <w:i/>
          <w:lang w:eastAsia="zh-CN"/>
        </w:rPr>
        <w:t xml:space="preserve"> </w:t>
      </w:r>
      <w:proofErr w:type="spellStart"/>
      <w:r w:rsidRPr="00A31C62">
        <w:rPr>
          <w:rFonts w:eastAsia="DengXian"/>
          <w:i/>
          <w:lang w:eastAsia="zh-CN"/>
        </w:rPr>
        <w:t>đoạn</w:t>
      </w:r>
      <w:proofErr w:type="spellEnd"/>
      <w:r w:rsidRPr="00A31C62">
        <w:rPr>
          <w:rFonts w:eastAsia="DengXian"/>
          <w:i/>
          <w:lang w:eastAsia="zh-CN"/>
        </w:rPr>
        <w:t xml:space="preserve"> </w:t>
      </w:r>
      <w:proofErr w:type="spellStart"/>
      <w:r w:rsidRPr="00A31C62">
        <w:rPr>
          <w:rFonts w:eastAsia="DengXian"/>
          <w:i/>
          <w:lang w:eastAsia="zh-CN"/>
        </w:rPr>
        <w:t>vận</w:t>
      </w:r>
      <w:proofErr w:type="spellEnd"/>
      <w:r w:rsidRPr="00A31C62">
        <w:rPr>
          <w:rFonts w:eastAsia="DengXian"/>
          <w:i/>
          <w:lang w:eastAsia="zh-CN"/>
        </w:rPr>
        <w:t xml:space="preserve"> </w:t>
      </w:r>
      <w:proofErr w:type="spellStart"/>
      <w:r w:rsidRPr="00A31C62">
        <w:rPr>
          <w:rFonts w:eastAsia="DengXian"/>
          <w:i/>
          <w:lang w:eastAsia="zh-CN"/>
        </w:rPr>
        <w:t>hành</w:t>
      </w:r>
      <w:proofErr w:type="spellEnd"/>
    </w:p>
    <w:p w14:paraId="3CD79FEB" w14:textId="77777777" w:rsidR="00A31C62" w:rsidRPr="00A31C62" w:rsidRDefault="00A31C62" w:rsidP="00B835F3">
      <w:pPr>
        <w:spacing w:line="312" w:lineRule="auto"/>
        <w:ind w:firstLine="567"/>
        <w:jc w:val="both"/>
        <w:rPr>
          <w:rFonts w:eastAsia="DengXian"/>
          <w:i/>
          <w:lang w:eastAsia="zh-CN"/>
        </w:rPr>
      </w:pPr>
      <w:r w:rsidRPr="00A31C62">
        <w:rPr>
          <w:rFonts w:eastAsia="DengXian"/>
          <w:i/>
          <w:lang w:val="vi-VN" w:eastAsia="zh-CN"/>
        </w:rPr>
        <w:t>* Giám sát môi trường không khí</w:t>
      </w:r>
      <w:r w:rsidRPr="00A31C62">
        <w:rPr>
          <w:rFonts w:eastAsia="DengXian"/>
          <w:i/>
          <w:lang w:eastAsia="zh-CN"/>
        </w:rPr>
        <w:t xml:space="preserve">    </w:t>
      </w:r>
    </w:p>
    <w:p w14:paraId="371ECED1" w14:textId="1B17130F" w:rsidR="00A31C62" w:rsidRPr="00A31C62" w:rsidRDefault="00A31C62" w:rsidP="00B835F3">
      <w:pPr>
        <w:spacing w:line="312" w:lineRule="auto"/>
        <w:ind w:firstLine="558"/>
        <w:jc w:val="both"/>
        <w:rPr>
          <w:rFonts w:eastAsia="DengXian"/>
          <w:lang w:val="vi-VN" w:eastAsia="zh-CN"/>
        </w:rPr>
      </w:pPr>
      <w:bookmarkStart w:id="691" w:name="_Toc106172246"/>
      <w:bookmarkStart w:id="692" w:name="_Toc106806595"/>
      <w:bookmarkStart w:id="693" w:name="_Toc110525924"/>
      <w:r w:rsidRPr="00A31C62">
        <w:rPr>
          <w:rFonts w:eastAsia="DengXian"/>
          <w:lang w:val="vi-VN" w:eastAsia="zh-CN"/>
        </w:rPr>
        <w:t>- Vị trí giám sát: 0</w:t>
      </w:r>
      <w:r w:rsidR="00B835F3" w:rsidRPr="000D1E1A">
        <w:rPr>
          <w:rFonts w:eastAsia="DengXian"/>
          <w:lang w:eastAsia="zh-CN"/>
        </w:rPr>
        <w:t>3</w:t>
      </w:r>
      <w:r w:rsidRPr="00A31C62">
        <w:rPr>
          <w:rFonts w:eastAsia="DengXian"/>
          <w:lang w:val="vi-VN" w:eastAsia="zh-CN"/>
        </w:rPr>
        <w:t xml:space="preserve"> vị trí, cụ thể:</w:t>
      </w:r>
    </w:p>
    <w:p w14:paraId="33F0F69A" w14:textId="3285F1ED" w:rsidR="00A31C62" w:rsidRPr="00A31C62" w:rsidRDefault="00A31C62" w:rsidP="00B835F3">
      <w:pPr>
        <w:spacing w:line="312" w:lineRule="auto"/>
        <w:ind w:firstLine="558"/>
        <w:jc w:val="both"/>
        <w:rPr>
          <w:rFonts w:eastAsia="DengXian"/>
          <w:lang w:eastAsia="zh-CN"/>
        </w:rPr>
      </w:pPr>
      <w:r w:rsidRPr="00A31C62">
        <w:rPr>
          <w:rFonts w:eastAsia="DengXian"/>
          <w:lang w:val="vi-VN" w:eastAsia="zh-CN"/>
        </w:rPr>
        <w:t xml:space="preserve">+ 01 vị trí tại </w:t>
      </w:r>
      <w:proofErr w:type="spellStart"/>
      <w:r w:rsidRPr="00A31C62">
        <w:rPr>
          <w:rFonts w:eastAsia="DengXian"/>
          <w:lang w:eastAsia="zh-CN"/>
        </w:rPr>
        <w:t>khu</w:t>
      </w:r>
      <w:proofErr w:type="spellEnd"/>
      <w:r w:rsidRPr="00A31C62">
        <w:rPr>
          <w:rFonts w:eastAsia="DengXian"/>
          <w:lang w:eastAsia="zh-CN"/>
        </w:rPr>
        <w:t xml:space="preserve"> </w:t>
      </w:r>
      <w:proofErr w:type="spellStart"/>
      <w:r w:rsidRPr="00A31C62">
        <w:rPr>
          <w:rFonts w:eastAsia="DengXian"/>
          <w:lang w:eastAsia="zh-CN"/>
        </w:rPr>
        <w:t>vực</w:t>
      </w:r>
      <w:proofErr w:type="spellEnd"/>
      <w:r w:rsidRPr="00A31C62">
        <w:rPr>
          <w:rFonts w:eastAsia="DengXian"/>
          <w:lang w:eastAsia="zh-CN"/>
        </w:rPr>
        <w:t xml:space="preserve"> </w:t>
      </w:r>
      <w:proofErr w:type="spellStart"/>
      <w:r w:rsidRPr="00A31C62">
        <w:rPr>
          <w:rFonts w:eastAsia="DengXian"/>
          <w:lang w:eastAsia="zh-CN"/>
        </w:rPr>
        <w:t>trạm</w:t>
      </w:r>
      <w:proofErr w:type="spellEnd"/>
      <w:r w:rsidRPr="00A31C62">
        <w:rPr>
          <w:rFonts w:eastAsia="DengXian"/>
          <w:lang w:eastAsia="zh-CN"/>
        </w:rPr>
        <w:t xml:space="preserve"> </w:t>
      </w:r>
      <w:proofErr w:type="spellStart"/>
      <w:r w:rsidRPr="00A31C62">
        <w:rPr>
          <w:rFonts w:eastAsia="DengXian"/>
          <w:lang w:eastAsia="zh-CN"/>
        </w:rPr>
        <w:t>bơn</w:t>
      </w:r>
      <w:proofErr w:type="spellEnd"/>
      <w:r w:rsidRPr="00A31C62">
        <w:rPr>
          <w:rFonts w:eastAsia="DengXian"/>
          <w:lang w:eastAsia="zh-CN"/>
        </w:rPr>
        <w:t xml:space="preserve"> 1 (</w:t>
      </w:r>
      <w:proofErr w:type="spellStart"/>
      <w:r w:rsidRPr="00A31C62">
        <w:rPr>
          <w:rFonts w:eastAsia="DengXian"/>
          <w:lang w:eastAsia="zh-CN"/>
        </w:rPr>
        <w:t>trạm</w:t>
      </w:r>
      <w:proofErr w:type="spellEnd"/>
      <w:r w:rsidRPr="00A31C62">
        <w:rPr>
          <w:rFonts w:eastAsia="DengXian"/>
          <w:lang w:eastAsia="zh-CN"/>
        </w:rPr>
        <w:t xml:space="preserve"> </w:t>
      </w:r>
      <w:proofErr w:type="spellStart"/>
      <w:r w:rsidRPr="00A31C62">
        <w:rPr>
          <w:rFonts w:eastAsia="DengXian"/>
          <w:lang w:eastAsia="zh-CN"/>
        </w:rPr>
        <w:t>bơm</w:t>
      </w:r>
      <w:proofErr w:type="spellEnd"/>
      <w:r w:rsidRPr="00A31C62">
        <w:rPr>
          <w:rFonts w:eastAsia="DengXian"/>
          <w:lang w:eastAsia="zh-CN"/>
        </w:rPr>
        <w:t xml:space="preserve"> </w:t>
      </w:r>
      <w:proofErr w:type="spellStart"/>
      <w:r w:rsidRPr="00A31C62">
        <w:rPr>
          <w:rFonts w:eastAsia="DengXian"/>
          <w:lang w:eastAsia="zh-CN"/>
        </w:rPr>
        <w:t>cấp</w:t>
      </w:r>
      <w:proofErr w:type="spellEnd"/>
      <w:r w:rsidRPr="00A31C62">
        <w:rPr>
          <w:rFonts w:eastAsia="DengXian"/>
          <w:lang w:eastAsia="zh-CN"/>
        </w:rPr>
        <w:t xml:space="preserve"> </w:t>
      </w:r>
      <w:proofErr w:type="spellStart"/>
      <w:r w:rsidRPr="00A31C62">
        <w:rPr>
          <w:rFonts w:eastAsia="DengXian"/>
          <w:lang w:eastAsia="zh-CN"/>
        </w:rPr>
        <w:t>nước</w:t>
      </w:r>
      <w:proofErr w:type="spellEnd"/>
      <w:r w:rsidRPr="00A31C62">
        <w:rPr>
          <w:rFonts w:eastAsia="DengXian"/>
          <w:lang w:eastAsia="zh-CN"/>
        </w:rPr>
        <w:t xml:space="preserve"> </w:t>
      </w:r>
      <w:proofErr w:type="spellStart"/>
      <w:r w:rsidRPr="00A31C62">
        <w:rPr>
          <w:rFonts w:eastAsia="DengXian"/>
          <w:lang w:eastAsia="zh-CN"/>
        </w:rPr>
        <w:t>thô</w:t>
      </w:r>
      <w:proofErr w:type="spellEnd"/>
      <w:r w:rsidRPr="00A31C62">
        <w:rPr>
          <w:rFonts w:eastAsia="DengXian"/>
          <w:lang w:eastAsia="zh-CN"/>
        </w:rPr>
        <w:t xml:space="preserve">), </w:t>
      </w:r>
      <w:proofErr w:type="spellStart"/>
      <w:r w:rsidRPr="000D1E1A">
        <w:rPr>
          <w:rFonts w:eastAsia="DengXian"/>
          <w:lang w:eastAsia="zh-CN"/>
        </w:rPr>
        <w:t>thôn</w:t>
      </w:r>
      <w:proofErr w:type="spellEnd"/>
      <w:r w:rsidRPr="000D1E1A">
        <w:rPr>
          <w:rFonts w:eastAsia="DengXian"/>
          <w:lang w:eastAsia="zh-CN"/>
        </w:rPr>
        <w:t xml:space="preserve"> Cam </w:t>
      </w:r>
      <w:proofErr w:type="spellStart"/>
      <w:r w:rsidRPr="000D1E1A">
        <w:rPr>
          <w:rFonts w:eastAsia="DengXian"/>
          <w:lang w:eastAsia="zh-CN"/>
        </w:rPr>
        <w:t>Phú</w:t>
      </w:r>
      <w:proofErr w:type="spellEnd"/>
      <w:r w:rsidRPr="000D1E1A">
        <w:rPr>
          <w:rFonts w:eastAsia="DengXian"/>
          <w:lang w:eastAsia="zh-CN"/>
        </w:rPr>
        <w:t xml:space="preserve"> 3, </w:t>
      </w:r>
      <w:proofErr w:type="spellStart"/>
      <w:r w:rsidRPr="000D1E1A">
        <w:rPr>
          <w:rFonts w:eastAsia="DengXian"/>
          <w:lang w:eastAsia="zh-CN"/>
        </w:rPr>
        <w:t>xã</w:t>
      </w:r>
      <w:proofErr w:type="spellEnd"/>
      <w:r w:rsidRPr="000D1E1A">
        <w:rPr>
          <w:rFonts w:eastAsia="DengXian"/>
          <w:lang w:eastAsia="zh-CN"/>
        </w:rPr>
        <w:t xml:space="preserve"> Cam Thành, </w:t>
      </w:r>
      <w:proofErr w:type="spellStart"/>
      <w:r w:rsidRPr="000D1E1A">
        <w:rPr>
          <w:rFonts w:eastAsia="DengXian"/>
          <w:lang w:eastAsia="zh-CN"/>
        </w:rPr>
        <w:t>huyện</w:t>
      </w:r>
      <w:proofErr w:type="spellEnd"/>
      <w:r w:rsidRPr="000D1E1A">
        <w:rPr>
          <w:rFonts w:eastAsia="DengXian"/>
          <w:lang w:eastAsia="zh-CN"/>
        </w:rPr>
        <w:t xml:space="preserve"> Cam </w:t>
      </w:r>
      <w:proofErr w:type="spellStart"/>
      <w:r w:rsidRPr="000D1E1A">
        <w:rPr>
          <w:rFonts w:eastAsia="DengXian"/>
          <w:lang w:eastAsia="zh-CN"/>
        </w:rPr>
        <w:t>Lộ</w:t>
      </w:r>
      <w:proofErr w:type="spellEnd"/>
      <w:r w:rsidRPr="00A31C62">
        <w:rPr>
          <w:rFonts w:eastAsia="DengXian"/>
          <w:lang w:eastAsia="zh-CN"/>
        </w:rPr>
        <w:t xml:space="preserve"> </w:t>
      </w:r>
      <w:r w:rsidR="00B835F3" w:rsidRPr="000D1E1A">
        <w:rPr>
          <w:lang w:val="nl-NL"/>
        </w:rPr>
        <w:t>có tọa độ địa lý: 16</w:t>
      </w:r>
      <w:r w:rsidR="00B835F3" w:rsidRPr="000D1E1A">
        <w:rPr>
          <w:vertAlign w:val="superscript"/>
          <w:lang w:val="nl-NL"/>
        </w:rPr>
        <w:t>o</w:t>
      </w:r>
      <w:r w:rsidR="00B835F3" w:rsidRPr="000D1E1A">
        <w:rPr>
          <w:lang w:val="nl-NL"/>
        </w:rPr>
        <w:t>47’10” vĩ độ Bắc; 106</w:t>
      </w:r>
      <w:r w:rsidR="00B835F3" w:rsidRPr="000D1E1A">
        <w:rPr>
          <w:vertAlign w:val="superscript"/>
          <w:lang w:val="nl-NL"/>
        </w:rPr>
        <w:t>o</w:t>
      </w:r>
      <w:r w:rsidR="00B835F3" w:rsidRPr="000D1E1A">
        <w:rPr>
          <w:lang w:val="nl-NL"/>
        </w:rPr>
        <w:t>54’10” kinh độ Đông (X = 530879.43; Y = 1821617.84 theo hệ tọa độ VN2000, múi chiếu 3</w:t>
      </w:r>
      <w:r w:rsidR="00B835F3" w:rsidRPr="000D1E1A">
        <w:rPr>
          <w:vertAlign w:val="superscript"/>
          <w:lang w:val="nl-NL"/>
        </w:rPr>
        <w:t>o</w:t>
      </w:r>
      <w:r w:rsidR="00B835F3" w:rsidRPr="000D1E1A">
        <w:rPr>
          <w:lang w:val="nl-NL"/>
        </w:rPr>
        <w:t xml:space="preserve"> tại Quảng Trị);</w:t>
      </w:r>
    </w:p>
    <w:p w14:paraId="3E314125" w14:textId="5997784B" w:rsidR="00A31C62" w:rsidRPr="000D1E1A" w:rsidRDefault="00A31C62" w:rsidP="00B835F3">
      <w:pPr>
        <w:spacing w:line="312" w:lineRule="auto"/>
        <w:ind w:firstLine="558"/>
        <w:jc w:val="both"/>
        <w:rPr>
          <w:lang w:val="nl-NL"/>
        </w:rPr>
      </w:pPr>
      <w:r w:rsidRPr="00A31C62">
        <w:rPr>
          <w:rFonts w:eastAsia="DengXian"/>
          <w:spacing w:val="-4"/>
          <w:lang w:val="vi-VN" w:eastAsia="zh-CN"/>
        </w:rPr>
        <w:t xml:space="preserve">+ 01 vị trí </w:t>
      </w:r>
      <w:proofErr w:type="spellStart"/>
      <w:r w:rsidRPr="00A31C62">
        <w:rPr>
          <w:rFonts w:eastAsia="DengXian"/>
          <w:spacing w:val="-4"/>
          <w:lang w:eastAsia="zh-CN"/>
        </w:rPr>
        <w:t>tại</w:t>
      </w:r>
      <w:proofErr w:type="spellEnd"/>
      <w:r w:rsidRPr="00A31C62">
        <w:rPr>
          <w:rFonts w:eastAsia="DengXian"/>
          <w:spacing w:val="-4"/>
          <w:lang w:eastAsia="zh-CN"/>
        </w:rPr>
        <w:t xml:space="preserve"> </w:t>
      </w:r>
      <w:proofErr w:type="spellStart"/>
      <w:r w:rsidRPr="00A31C62">
        <w:rPr>
          <w:rFonts w:eastAsia="DengXian"/>
          <w:spacing w:val="-4"/>
          <w:lang w:eastAsia="zh-CN"/>
        </w:rPr>
        <w:t>khu</w:t>
      </w:r>
      <w:proofErr w:type="spellEnd"/>
      <w:r w:rsidRPr="00A31C62">
        <w:rPr>
          <w:rFonts w:eastAsia="DengXian"/>
          <w:spacing w:val="-4"/>
          <w:lang w:eastAsia="zh-CN"/>
        </w:rPr>
        <w:t xml:space="preserve"> </w:t>
      </w:r>
      <w:proofErr w:type="spellStart"/>
      <w:r w:rsidRPr="00A31C62">
        <w:rPr>
          <w:rFonts w:eastAsia="DengXian"/>
          <w:spacing w:val="-4"/>
          <w:lang w:eastAsia="zh-CN"/>
        </w:rPr>
        <w:t>vực</w:t>
      </w:r>
      <w:proofErr w:type="spellEnd"/>
      <w:r w:rsidRPr="00A31C62">
        <w:rPr>
          <w:rFonts w:eastAsia="DengXian"/>
          <w:spacing w:val="-4"/>
          <w:lang w:eastAsia="zh-CN"/>
        </w:rPr>
        <w:t xml:space="preserve"> </w:t>
      </w:r>
      <w:proofErr w:type="spellStart"/>
      <w:r w:rsidRPr="00A31C62">
        <w:rPr>
          <w:rFonts w:eastAsia="DengXian"/>
          <w:spacing w:val="-4"/>
          <w:lang w:eastAsia="zh-CN"/>
        </w:rPr>
        <w:t>trạm</w:t>
      </w:r>
      <w:proofErr w:type="spellEnd"/>
      <w:r w:rsidRPr="00A31C62">
        <w:rPr>
          <w:rFonts w:eastAsia="DengXian"/>
          <w:spacing w:val="-4"/>
          <w:lang w:eastAsia="zh-CN"/>
        </w:rPr>
        <w:t xml:space="preserve"> </w:t>
      </w:r>
      <w:proofErr w:type="spellStart"/>
      <w:r w:rsidRPr="00A31C62">
        <w:rPr>
          <w:rFonts w:eastAsia="DengXian"/>
          <w:spacing w:val="-4"/>
          <w:lang w:eastAsia="zh-CN"/>
        </w:rPr>
        <w:t>bơm</w:t>
      </w:r>
      <w:proofErr w:type="spellEnd"/>
      <w:r w:rsidRPr="00A31C62">
        <w:rPr>
          <w:rFonts w:eastAsia="DengXian"/>
          <w:spacing w:val="-4"/>
          <w:lang w:eastAsia="zh-CN"/>
        </w:rPr>
        <w:t xml:space="preserve"> 2 (</w:t>
      </w:r>
      <w:proofErr w:type="spellStart"/>
      <w:r w:rsidRPr="00A31C62">
        <w:rPr>
          <w:rFonts w:eastAsia="DengXian"/>
          <w:spacing w:val="-4"/>
          <w:lang w:eastAsia="zh-CN"/>
        </w:rPr>
        <w:t>khu</w:t>
      </w:r>
      <w:proofErr w:type="spellEnd"/>
      <w:r w:rsidRPr="00A31C62">
        <w:rPr>
          <w:rFonts w:eastAsia="DengXian"/>
          <w:spacing w:val="-4"/>
          <w:lang w:eastAsia="zh-CN"/>
        </w:rPr>
        <w:t xml:space="preserve"> </w:t>
      </w:r>
      <w:proofErr w:type="spellStart"/>
      <w:r w:rsidRPr="00A31C62">
        <w:rPr>
          <w:rFonts w:eastAsia="DengXian"/>
          <w:spacing w:val="-4"/>
          <w:lang w:eastAsia="zh-CN"/>
        </w:rPr>
        <w:t>xử</w:t>
      </w:r>
      <w:proofErr w:type="spellEnd"/>
      <w:r w:rsidRPr="00A31C62">
        <w:rPr>
          <w:rFonts w:eastAsia="DengXian"/>
          <w:spacing w:val="-4"/>
          <w:lang w:eastAsia="zh-CN"/>
        </w:rPr>
        <w:t xml:space="preserve"> </w:t>
      </w:r>
      <w:proofErr w:type="spellStart"/>
      <w:r w:rsidRPr="00A31C62">
        <w:rPr>
          <w:rFonts w:eastAsia="DengXian"/>
          <w:spacing w:val="-4"/>
          <w:lang w:eastAsia="zh-CN"/>
        </w:rPr>
        <w:t>lý</w:t>
      </w:r>
      <w:proofErr w:type="spellEnd"/>
      <w:r w:rsidRPr="00A31C62">
        <w:rPr>
          <w:rFonts w:eastAsia="DengXian"/>
          <w:spacing w:val="-4"/>
          <w:lang w:eastAsia="zh-CN"/>
        </w:rPr>
        <w:t xml:space="preserve"> </w:t>
      </w:r>
      <w:proofErr w:type="spellStart"/>
      <w:r w:rsidRPr="00A31C62">
        <w:rPr>
          <w:rFonts w:eastAsia="DengXian"/>
          <w:spacing w:val="-4"/>
          <w:lang w:eastAsia="zh-CN"/>
        </w:rPr>
        <w:t>nước</w:t>
      </w:r>
      <w:proofErr w:type="spellEnd"/>
      <w:r w:rsidRPr="00A31C62">
        <w:rPr>
          <w:rFonts w:eastAsia="DengXian"/>
          <w:spacing w:val="-4"/>
          <w:lang w:eastAsia="zh-CN"/>
        </w:rPr>
        <w:t xml:space="preserve">), </w:t>
      </w:r>
      <w:r w:rsidR="00B835F3" w:rsidRPr="000D1E1A">
        <w:rPr>
          <w:lang w:val="nl-NL"/>
        </w:rPr>
        <w:t>thôn Định Sơn, xã Cam Nghĩa (gần khu Tượng đài chiến thắng căn cứ 241), có tọa độ địa lý: 16</w:t>
      </w:r>
      <w:r w:rsidR="00B835F3" w:rsidRPr="000D1E1A">
        <w:rPr>
          <w:vertAlign w:val="superscript"/>
          <w:lang w:val="nl-NL"/>
        </w:rPr>
        <w:t>o</w:t>
      </w:r>
      <w:r w:rsidR="00B835F3" w:rsidRPr="000D1E1A">
        <w:rPr>
          <w:lang w:val="nl-NL"/>
        </w:rPr>
        <w:t>46’06” vĩ độ Bắc; 106</w:t>
      </w:r>
      <w:r w:rsidR="00B835F3" w:rsidRPr="000D1E1A">
        <w:rPr>
          <w:vertAlign w:val="superscript"/>
          <w:lang w:val="nl-NL"/>
        </w:rPr>
        <w:t>o</w:t>
      </w:r>
      <w:r w:rsidR="00B835F3" w:rsidRPr="000D1E1A">
        <w:rPr>
          <w:lang w:val="nl-NL"/>
        </w:rPr>
        <w:t>55’53” kinh độ Đông (X = 425629.26; Y = 1820673.92 theo hệ tọa độ VN2000, múi chiếu 3</w:t>
      </w:r>
      <w:r w:rsidR="00B835F3" w:rsidRPr="000D1E1A">
        <w:rPr>
          <w:vertAlign w:val="superscript"/>
          <w:lang w:val="nl-NL"/>
        </w:rPr>
        <w:t>o</w:t>
      </w:r>
      <w:r w:rsidR="00B835F3" w:rsidRPr="000D1E1A">
        <w:rPr>
          <w:lang w:val="nl-NL"/>
        </w:rPr>
        <w:t xml:space="preserve"> tại Quảng Trị);</w:t>
      </w:r>
    </w:p>
    <w:p w14:paraId="515FB32E" w14:textId="7D5C614E" w:rsidR="00B835F3" w:rsidRPr="000D1E1A" w:rsidRDefault="00B835F3" w:rsidP="00B835F3">
      <w:pPr>
        <w:pStyle w:val="Vnbnnidung0"/>
        <w:tabs>
          <w:tab w:val="left" w:pos="832"/>
        </w:tabs>
        <w:adjustRightInd w:val="0"/>
        <w:snapToGrid w:val="0"/>
        <w:spacing w:after="0" w:line="312" w:lineRule="auto"/>
        <w:ind w:firstLine="567"/>
        <w:jc w:val="both"/>
        <w:rPr>
          <w:sz w:val="28"/>
          <w:szCs w:val="28"/>
          <w:lang w:val="nl-NL"/>
        </w:rPr>
      </w:pPr>
      <w:r w:rsidRPr="000D1E1A">
        <w:rPr>
          <w:sz w:val="28"/>
          <w:szCs w:val="28"/>
          <w:lang w:val="nl-NL"/>
        </w:rPr>
        <w:t>+ 01 vị trí tại công trình cắt áp cho mạng lưới truyền tải và phân phối, thôn Định Sơn, xã Cam Nghĩa (gần khu vực hồ Động Lòi), có tọa độ địa lý: 16</w:t>
      </w:r>
      <w:r w:rsidRPr="000D1E1A">
        <w:rPr>
          <w:sz w:val="28"/>
          <w:szCs w:val="28"/>
          <w:vertAlign w:val="superscript"/>
          <w:lang w:val="nl-NL"/>
        </w:rPr>
        <w:t>o</w:t>
      </w:r>
      <w:r w:rsidRPr="000D1E1A">
        <w:rPr>
          <w:sz w:val="28"/>
          <w:szCs w:val="28"/>
          <w:lang w:val="nl-NL"/>
        </w:rPr>
        <w:t>45’41,3” vĩ độ Bắc; 106</w:t>
      </w:r>
      <w:r w:rsidRPr="000D1E1A">
        <w:rPr>
          <w:sz w:val="28"/>
          <w:szCs w:val="28"/>
          <w:vertAlign w:val="superscript"/>
          <w:lang w:val="nl-NL"/>
        </w:rPr>
        <w:t>o</w:t>
      </w:r>
      <w:r w:rsidRPr="000D1E1A">
        <w:rPr>
          <w:sz w:val="28"/>
          <w:szCs w:val="28"/>
          <w:lang w:val="nl-NL"/>
        </w:rPr>
        <w:t xml:space="preserve">55’56,4” kinh độ Đông (X = 572548.30; Y = </w:t>
      </w:r>
      <w:r w:rsidRPr="000D1E1A">
        <w:rPr>
          <w:sz w:val="28"/>
          <w:szCs w:val="28"/>
          <w:lang w:val="nl-NL"/>
        </w:rPr>
        <w:lastRenderedPageBreak/>
        <w:t>1853961.47 theo hệ tọa độ VN2000, múi chiếu 3</w:t>
      </w:r>
      <w:r w:rsidRPr="000D1E1A">
        <w:rPr>
          <w:sz w:val="28"/>
          <w:szCs w:val="28"/>
          <w:vertAlign w:val="superscript"/>
          <w:lang w:val="nl-NL"/>
        </w:rPr>
        <w:t>o</w:t>
      </w:r>
      <w:r w:rsidRPr="000D1E1A">
        <w:rPr>
          <w:sz w:val="28"/>
          <w:szCs w:val="28"/>
          <w:lang w:val="nl-NL"/>
        </w:rPr>
        <w:t xml:space="preserve"> tại Quảng Trị).</w:t>
      </w:r>
    </w:p>
    <w:p w14:paraId="029D020F" w14:textId="77777777" w:rsidR="00A31C62" w:rsidRPr="00A31C62" w:rsidRDefault="00A31C62" w:rsidP="00A31C62">
      <w:pPr>
        <w:spacing w:line="312" w:lineRule="auto"/>
        <w:ind w:firstLine="567"/>
        <w:jc w:val="both"/>
        <w:rPr>
          <w:rFonts w:eastAsia="DengXian"/>
          <w:lang w:val="vi-VN" w:eastAsia="zh-CN"/>
        </w:rPr>
      </w:pPr>
      <w:r w:rsidRPr="00A31C62">
        <w:rPr>
          <w:rFonts w:eastAsia="DengXian"/>
          <w:spacing w:val="-2"/>
          <w:lang w:val="vi-VN" w:eastAsia="zh-CN"/>
        </w:rPr>
        <w:t xml:space="preserve">- </w:t>
      </w:r>
      <w:r w:rsidRPr="00A31C62">
        <w:rPr>
          <w:rFonts w:eastAsia="DengXian"/>
          <w:lang w:val="vi-VN" w:eastAsia="zh-CN"/>
        </w:rPr>
        <w:t>Thông số giám sát: độ ồn</w:t>
      </w:r>
      <w:r w:rsidRPr="00A31C62">
        <w:rPr>
          <w:rFonts w:eastAsia="DengXian"/>
          <w:lang w:val="nl-NL" w:eastAsia="zh-CN"/>
        </w:rPr>
        <w:t>,</w:t>
      </w:r>
      <w:r w:rsidRPr="00A31C62">
        <w:rPr>
          <w:rFonts w:eastAsia="DengXian"/>
          <w:lang w:val="vi-VN" w:eastAsia="zh-CN"/>
        </w:rPr>
        <w:t xml:space="preserve"> độ bụi, CO, NO</w:t>
      </w:r>
      <w:r w:rsidRPr="00A31C62">
        <w:rPr>
          <w:rFonts w:eastAsia="DengXian"/>
          <w:vertAlign w:val="subscript"/>
          <w:lang w:val="vi-VN" w:eastAsia="zh-CN"/>
        </w:rPr>
        <w:t>x</w:t>
      </w:r>
      <w:r w:rsidRPr="00A31C62">
        <w:rPr>
          <w:rFonts w:eastAsia="DengXian"/>
          <w:lang w:val="vi-VN" w:eastAsia="zh-CN"/>
        </w:rPr>
        <w:t>, SO</w:t>
      </w:r>
      <w:r w:rsidRPr="00A31C62">
        <w:rPr>
          <w:rFonts w:eastAsia="DengXian"/>
          <w:vertAlign w:val="subscript"/>
          <w:lang w:val="vi-VN" w:eastAsia="zh-CN"/>
        </w:rPr>
        <w:t>2</w:t>
      </w:r>
      <w:r w:rsidRPr="00A31C62">
        <w:rPr>
          <w:rFonts w:eastAsia="DengXian"/>
          <w:lang w:val="vi-VN" w:eastAsia="zh-CN"/>
        </w:rPr>
        <w:t>.</w:t>
      </w:r>
      <w:bookmarkEnd w:id="691"/>
      <w:bookmarkEnd w:id="692"/>
      <w:bookmarkEnd w:id="693"/>
    </w:p>
    <w:p w14:paraId="5C64B637" w14:textId="77777777" w:rsidR="00A31C62" w:rsidRPr="00A31C62" w:rsidRDefault="00A31C62" w:rsidP="00A31C62">
      <w:pPr>
        <w:spacing w:line="312" w:lineRule="auto"/>
        <w:ind w:firstLine="558"/>
        <w:jc w:val="both"/>
        <w:rPr>
          <w:rFonts w:eastAsia="DengXian"/>
          <w:lang w:val="vi-VN" w:eastAsia="zh-CN"/>
        </w:rPr>
      </w:pPr>
      <w:r w:rsidRPr="00A31C62">
        <w:rPr>
          <w:rFonts w:eastAsia="DengXian"/>
          <w:lang w:val="vi-VN" w:eastAsia="zh-CN"/>
        </w:rPr>
        <w:t xml:space="preserve">- Tần suất giám sát: </w:t>
      </w:r>
      <w:r w:rsidRPr="00A31C62">
        <w:rPr>
          <w:rFonts w:eastAsia="DengXian"/>
          <w:lang w:eastAsia="zh-CN"/>
        </w:rPr>
        <w:t xml:space="preserve">06 </w:t>
      </w:r>
      <w:proofErr w:type="spellStart"/>
      <w:r w:rsidRPr="00A31C62">
        <w:rPr>
          <w:rFonts w:eastAsia="DengXian"/>
          <w:lang w:eastAsia="zh-CN"/>
        </w:rPr>
        <w:t>tháng</w:t>
      </w:r>
      <w:proofErr w:type="spellEnd"/>
      <w:r w:rsidRPr="00A31C62">
        <w:rPr>
          <w:rFonts w:eastAsia="DengXian"/>
          <w:lang w:val="vi-VN" w:eastAsia="zh-CN"/>
        </w:rPr>
        <w:t>/lần.</w:t>
      </w:r>
    </w:p>
    <w:p w14:paraId="1EAF41BD" w14:textId="1A3D288D" w:rsidR="00A31C62" w:rsidRPr="00A31C62" w:rsidRDefault="00A31C62" w:rsidP="00A31C62">
      <w:pPr>
        <w:spacing w:line="312" w:lineRule="auto"/>
        <w:ind w:firstLine="567"/>
        <w:jc w:val="both"/>
        <w:rPr>
          <w:rFonts w:eastAsia="DengXian"/>
          <w:lang w:val="nl-NL" w:eastAsia="zh-CN"/>
        </w:rPr>
      </w:pPr>
      <w:r w:rsidRPr="00A31C62">
        <w:rPr>
          <w:rFonts w:eastAsia="DengXian"/>
          <w:lang w:val="vi-VN" w:eastAsia="zh-CN"/>
        </w:rPr>
        <w:t xml:space="preserve">- Tiêu chuẩn, quy chuẩn áp dụng: </w:t>
      </w:r>
      <w:r w:rsidRPr="00A31C62">
        <w:rPr>
          <w:rFonts w:eastAsia="DengXian"/>
          <w:lang w:val="nl-NL" w:eastAsia="zh-CN"/>
        </w:rPr>
        <w:t>QCVN 05:20</w:t>
      </w:r>
      <w:r w:rsidR="00B835F3" w:rsidRPr="000D1E1A">
        <w:rPr>
          <w:rFonts w:eastAsia="DengXian"/>
          <w:lang w:val="nl-NL" w:eastAsia="zh-CN"/>
        </w:rPr>
        <w:t>2</w:t>
      </w:r>
      <w:r w:rsidRPr="00A31C62">
        <w:rPr>
          <w:rFonts w:eastAsia="DengXian"/>
          <w:lang w:val="nl-NL" w:eastAsia="zh-CN"/>
        </w:rPr>
        <w:t>3/BTNMT - Quy chuẩn kỹ thuật quốc gia về chất lượng không khí xung quanh; QCVN 26:2010/BTNMT - Quy chuẩn kỹ thuật quốc gia về tiếng ồn.</w:t>
      </w:r>
    </w:p>
    <w:p w14:paraId="4479AD67" w14:textId="77777777" w:rsidR="00A31C62" w:rsidRPr="00A31C62" w:rsidRDefault="00A31C62" w:rsidP="00B835F3">
      <w:pPr>
        <w:spacing w:line="312" w:lineRule="auto"/>
        <w:ind w:firstLine="567"/>
        <w:jc w:val="both"/>
        <w:rPr>
          <w:rFonts w:eastAsia="DengXian"/>
          <w:i/>
          <w:lang w:val="nl-NL" w:eastAsia="zh-CN"/>
        </w:rPr>
      </w:pPr>
      <w:r w:rsidRPr="00A31C62">
        <w:rPr>
          <w:rFonts w:eastAsia="DengXian"/>
          <w:i/>
          <w:lang w:val="nl-NL" w:eastAsia="zh-CN"/>
        </w:rPr>
        <w:t>* Giám sát nước thải:</w:t>
      </w:r>
    </w:p>
    <w:p w14:paraId="0AFE15AC" w14:textId="3C46F870" w:rsidR="00A31C62" w:rsidRPr="00A31C62" w:rsidRDefault="00A31C62" w:rsidP="00B835F3">
      <w:pPr>
        <w:spacing w:line="312" w:lineRule="auto"/>
        <w:ind w:firstLine="567"/>
        <w:jc w:val="both"/>
      </w:pPr>
      <w:r w:rsidRPr="00A31C62">
        <w:t xml:space="preserve">- </w:t>
      </w:r>
      <w:proofErr w:type="spellStart"/>
      <w:r w:rsidRPr="00A31C62">
        <w:t>Vị</w:t>
      </w:r>
      <w:proofErr w:type="spellEnd"/>
      <w:r w:rsidRPr="00A31C62">
        <w:t xml:space="preserve"> </w:t>
      </w:r>
      <w:proofErr w:type="spellStart"/>
      <w:r w:rsidRPr="00A31C62">
        <w:t>trí</w:t>
      </w:r>
      <w:proofErr w:type="spellEnd"/>
      <w:r w:rsidRPr="00A31C62">
        <w:t xml:space="preserve"> </w:t>
      </w:r>
      <w:proofErr w:type="spellStart"/>
      <w:r w:rsidRPr="00A31C62">
        <w:t>giám</w:t>
      </w:r>
      <w:proofErr w:type="spellEnd"/>
      <w:r w:rsidRPr="00A31C62">
        <w:t xml:space="preserve"> </w:t>
      </w:r>
      <w:proofErr w:type="spellStart"/>
      <w:r w:rsidRPr="00A31C62">
        <w:t>sát</w:t>
      </w:r>
      <w:proofErr w:type="spellEnd"/>
      <w:r w:rsidRPr="00A31C62">
        <w:t xml:space="preserve">: 01 </w:t>
      </w:r>
      <w:proofErr w:type="spellStart"/>
      <w:r w:rsidRPr="00A31C62">
        <w:t>điểm</w:t>
      </w:r>
      <w:proofErr w:type="spellEnd"/>
      <w:r w:rsidRPr="00A31C62">
        <w:t xml:space="preserve"> </w:t>
      </w:r>
      <w:proofErr w:type="spellStart"/>
      <w:r w:rsidRPr="00A31C62">
        <w:t>nước</w:t>
      </w:r>
      <w:proofErr w:type="spellEnd"/>
      <w:r w:rsidRPr="00A31C62">
        <w:t xml:space="preserve"> </w:t>
      </w:r>
      <w:proofErr w:type="spellStart"/>
      <w:r w:rsidRPr="00A31C62">
        <w:t>thải</w:t>
      </w:r>
      <w:proofErr w:type="spellEnd"/>
      <w:r w:rsidRPr="00A31C62">
        <w:t xml:space="preserve"> </w:t>
      </w:r>
      <w:proofErr w:type="spellStart"/>
      <w:r w:rsidRPr="00A31C62">
        <w:t>sau</w:t>
      </w:r>
      <w:proofErr w:type="spellEnd"/>
      <w:r w:rsidRPr="00A31C62">
        <w:t xml:space="preserve"> </w:t>
      </w:r>
      <w:proofErr w:type="spellStart"/>
      <w:r w:rsidRPr="00A31C62">
        <w:t>quá</w:t>
      </w:r>
      <w:proofErr w:type="spellEnd"/>
      <w:r w:rsidRPr="00A31C62">
        <w:t xml:space="preserve"> </w:t>
      </w:r>
      <w:proofErr w:type="spellStart"/>
      <w:r w:rsidRPr="00A31C62">
        <w:t>trình</w:t>
      </w:r>
      <w:proofErr w:type="spellEnd"/>
      <w:r w:rsidRPr="00A31C62">
        <w:t xml:space="preserve"> </w:t>
      </w:r>
      <w:proofErr w:type="spellStart"/>
      <w:r w:rsidRPr="00A31C62">
        <w:t>rửa</w:t>
      </w:r>
      <w:proofErr w:type="spellEnd"/>
      <w:r w:rsidRPr="00A31C62">
        <w:t xml:space="preserve"> </w:t>
      </w:r>
      <w:proofErr w:type="spellStart"/>
      <w:r w:rsidRPr="00A31C62">
        <w:t>lọc</w:t>
      </w:r>
      <w:proofErr w:type="spellEnd"/>
      <w:r w:rsidRPr="00A31C62">
        <w:t xml:space="preserve"> </w:t>
      </w:r>
      <w:proofErr w:type="spellStart"/>
      <w:r w:rsidRPr="00A31C62">
        <w:t>chảy</w:t>
      </w:r>
      <w:proofErr w:type="spellEnd"/>
      <w:r w:rsidRPr="00A31C62">
        <w:t xml:space="preserve"> </w:t>
      </w:r>
      <w:proofErr w:type="spellStart"/>
      <w:r w:rsidRPr="00A31C62">
        <w:t>ra</w:t>
      </w:r>
      <w:proofErr w:type="spellEnd"/>
      <w:r w:rsidRPr="00A31C62">
        <w:t xml:space="preserve"> </w:t>
      </w:r>
      <w:proofErr w:type="spellStart"/>
      <w:r w:rsidRPr="00A31C62">
        <w:t>môi</w:t>
      </w:r>
      <w:proofErr w:type="spellEnd"/>
      <w:r w:rsidRPr="00A31C62">
        <w:t xml:space="preserve"> </w:t>
      </w:r>
      <w:proofErr w:type="spellStart"/>
      <w:r w:rsidRPr="00A31C62">
        <w:t>trường</w:t>
      </w:r>
      <w:proofErr w:type="spellEnd"/>
      <w:r w:rsidR="00B835F3" w:rsidRPr="000D1E1A">
        <w:t xml:space="preserve">, </w:t>
      </w:r>
      <w:proofErr w:type="spellStart"/>
      <w:r w:rsidR="00B835F3" w:rsidRPr="00A31C62">
        <w:rPr>
          <w:rFonts w:eastAsia="DengXian"/>
          <w:spacing w:val="-4"/>
          <w:lang w:eastAsia="zh-CN"/>
        </w:rPr>
        <w:t>khu</w:t>
      </w:r>
      <w:proofErr w:type="spellEnd"/>
      <w:r w:rsidR="00B835F3" w:rsidRPr="00A31C62">
        <w:rPr>
          <w:rFonts w:eastAsia="DengXian"/>
          <w:spacing w:val="-4"/>
          <w:lang w:eastAsia="zh-CN"/>
        </w:rPr>
        <w:t xml:space="preserve"> </w:t>
      </w:r>
      <w:proofErr w:type="spellStart"/>
      <w:r w:rsidR="00B835F3" w:rsidRPr="00A31C62">
        <w:rPr>
          <w:rFonts w:eastAsia="DengXian"/>
          <w:spacing w:val="-4"/>
          <w:lang w:eastAsia="zh-CN"/>
        </w:rPr>
        <w:t>vực</w:t>
      </w:r>
      <w:proofErr w:type="spellEnd"/>
      <w:r w:rsidR="00B835F3" w:rsidRPr="00A31C62">
        <w:rPr>
          <w:rFonts w:eastAsia="DengXian"/>
          <w:spacing w:val="-4"/>
          <w:lang w:eastAsia="zh-CN"/>
        </w:rPr>
        <w:t xml:space="preserve"> </w:t>
      </w:r>
      <w:proofErr w:type="spellStart"/>
      <w:r w:rsidR="00B835F3" w:rsidRPr="00A31C62">
        <w:rPr>
          <w:rFonts w:eastAsia="DengXian"/>
          <w:spacing w:val="-4"/>
          <w:lang w:eastAsia="zh-CN"/>
        </w:rPr>
        <w:t>trạm</w:t>
      </w:r>
      <w:proofErr w:type="spellEnd"/>
      <w:r w:rsidR="00B835F3" w:rsidRPr="00A31C62">
        <w:rPr>
          <w:rFonts w:eastAsia="DengXian"/>
          <w:spacing w:val="-4"/>
          <w:lang w:eastAsia="zh-CN"/>
        </w:rPr>
        <w:t xml:space="preserve"> </w:t>
      </w:r>
      <w:proofErr w:type="spellStart"/>
      <w:r w:rsidR="00B835F3" w:rsidRPr="00A31C62">
        <w:rPr>
          <w:rFonts w:eastAsia="DengXian"/>
          <w:spacing w:val="-4"/>
          <w:lang w:eastAsia="zh-CN"/>
        </w:rPr>
        <w:t>bơm</w:t>
      </w:r>
      <w:proofErr w:type="spellEnd"/>
      <w:r w:rsidR="00B835F3" w:rsidRPr="00A31C62">
        <w:rPr>
          <w:rFonts w:eastAsia="DengXian"/>
          <w:spacing w:val="-4"/>
          <w:lang w:eastAsia="zh-CN"/>
        </w:rPr>
        <w:t xml:space="preserve"> 2 (</w:t>
      </w:r>
      <w:proofErr w:type="spellStart"/>
      <w:r w:rsidR="00B835F3" w:rsidRPr="00A31C62">
        <w:rPr>
          <w:rFonts w:eastAsia="DengXian"/>
          <w:spacing w:val="-4"/>
          <w:lang w:eastAsia="zh-CN"/>
        </w:rPr>
        <w:t>khu</w:t>
      </w:r>
      <w:proofErr w:type="spellEnd"/>
      <w:r w:rsidR="00B835F3" w:rsidRPr="00A31C62">
        <w:rPr>
          <w:rFonts w:eastAsia="DengXian"/>
          <w:spacing w:val="-4"/>
          <w:lang w:eastAsia="zh-CN"/>
        </w:rPr>
        <w:t xml:space="preserve"> </w:t>
      </w:r>
      <w:proofErr w:type="spellStart"/>
      <w:r w:rsidR="00B835F3" w:rsidRPr="00A31C62">
        <w:rPr>
          <w:rFonts w:eastAsia="DengXian"/>
          <w:spacing w:val="-4"/>
          <w:lang w:eastAsia="zh-CN"/>
        </w:rPr>
        <w:t>xử</w:t>
      </w:r>
      <w:proofErr w:type="spellEnd"/>
      <w:r w:rsidR="00B835F3" w:rsidRPr="00A31C62">
        <w:rPr>
          <w:rFonts w:eastAsia="DengXian"/>
          <w:spacing w:val="-4"/>
          <w:lang w:eastAsia="zh-CN"/>
        </w:rPr>
        <w:t xml:space="preserve"> </w:t>
      </w:r>
      <w:proofErr w:type="spellStart"/>
      <w:r w:rsidR="00B835F3" w:rsidRPr="00A31C62">
        <w:rPr>
          <w:rFonts w:eastAsia="DengXian"/>
          <w:spacing w:val="-4"/>
          <w:lang w:eastAsia="zh-CN"/>
        </w:rPr>
        <w:t>lý</w:t>
      </w:r>
      <w:proofErr w:type="spellEnd"/>
      <w:r w:rsidR="00B835F3" w:rsidRPr="00A31C62">
        <w:rPr>
          <w:rFonts w:eastAsia="DengXian"/>
          <w:spacing w:val="-4"/>
          <w:lang w:eastAsia="zh-CN"/>
        </w:rPr>
        <w:t xml:space="preserve"> </w:t>
      </w:r>
      <w:proofErr w:type="spellStart"/>
      <w:r w:rsidR="00B835F3" w:rsidRPr="00A31C62">
        <w:rPr>
          <w:rFonts w:eastAsia="DengXian"/>
          <w:spacing w:val="-4"/>
          <w:lang w:eastAsia="zh-CN"/>
        </w:rPr>
        <w:t>nước</w:t>
      </w:r>
      <w:proofErr w:type="spellEnd"/>
      <w:r w:rsidR="00B835F3" w:rsidRPr="00A31C62">
        <w:rPr>
          <w:rFonts w:eastAsia="DengXian"/>
          <w:spacing w:val="-4"/>
          <w:lang w:eastAsia="zh-CN"/>
        </w:rPr>
        <w:t xml:space="preserve">), </w:t>
      </w:r>
      <w:r w:rsidR="00B835F3" w:rsidRPr="000D1E1A">
        <w:rPr>
          <w:lang w:val="nl-NL"/>
        </w:rPr>
        <w:t>thôn Định Sơn, xã Cam Nghĩa (gần khu Tượng đài chiến thắng căn cứ 241), có tọa độ địa lý: 16</w:t>
      </w:r>
      <w:r w:rsidR="00B835F3" w:rsidRPr="000D1E1A">
        <w:rPr>
          <w:vertAlign w:val="superscript"/>
          <w:lang w:val="nl-NL"/>
        </w:rPr>
        <w:t>o</w:t>
      </w:r>
      <w:r w:rsidR="00B835F3" w:rsidRPr="000D1E1A">
        <w:rPr>
          <w:lang w:val="nl-NL"/>
        </w:rPr>
        <w:t>46’06” vĩ độ Bắc; 106</w:t>
      </w:r>
      <w:r w:rsidR="00B835F3" w:rsidRPr="000D1E1A">
        <w:rPr>
          <w:vertAlign w:val="superscript"/>
          <w:lang w:val="nl-NL"/>
        </w:rPr>
        <w:t>o</w:t>
      </w:r>
      <w:r w:rsidR="00B835F3" w:rsidRPr="000D1E1A">
        <w:rPr>
          <w:lang w:val="nl-NL"/>
        </w:rPr>
        <w:t>55’53” kinh độ Đông (X = 425629.26; Y = 1820673.92 theo hệ tọa độ VN2000, múi chiếu 3</w:t>
      </w:r>
      <w:r w:rsidR="00B835F3" w:rsidRPr="000D1E1A">
        <w:rPr>
          <w:vertAlign w:val="superscript"/>
          <w:lang w:val="nl-NL"/>
        </w:rPr>
        <w:t>o</w:t>
      </w:r>
      <w:r w:rsidR="00B835F3" w:rsidRPr="000D1E1A">
        <w:rPr>
          <w:lang w:val="nl-NL"/>
        </w:rPr>
        <w:t xml:space="preserve"> tại Quảng Trị);</w:t>
      </w:r>
    </w:p>
    <w:p w14:paraId="50922560" w14:textId="77777777" w:rsidR="00A31C62" w:rsidRPr="00A31C62" w:rsidRDefault="00A31C62" w:rsidP="00B835F3">
      <w:pPr>
        <w:widowControl w:val="0"/>
        <w:autoSpaceDE w:val="0"/>
        <w:autoSpaceDN w:val="0"/>
        <w:adjustRightInd w:val="0"/>
        <w:spacing w:line="312" w:lineRule="auto"/>
        <w:ind w:firstLine="567"/>
        <w:jc w:val="both"/>
        <w:rPr>
          <w:rFonts w:eastAsia="DengXian"/>
          <w:lang w:eastAsia="zh-CN"/>
        </w:rPr>
      </w:pPr>
      <w:r w:rsidRPr="00A31C62">
        <w:rPr>
          <w:rFonts w:eastAsia="DengXian"/>
          <w:lang w:eastAsia="zh-CN"/>
        </w:rPr>
        <w:t xml:space="preserve">- Thông </w:t>
      </w:r>
      <w:proofErr w:type="spellStart"/>
      <w:r w:rsidRPr="00A31C62">
        <w:rPr>
          <w:rFonts w:eastAsia="DengXian"/>
          <w:lang w:eastAsia="zh-CN"/>
        </w:rPr>
        <w:t>số</w:t>
      </w:r>
      <w:proofErr w:type="spellEnd"/>
      <w:r w:rsidRPr="00A31C62">
        <w:rPr>
          <w:rFonts w:eastAsia="DengXian"/>
          <w:lang w:eastAsia="zh-CN"/>
        </w:rPr>
        <w:t xml:space="preserve"> </w:t>
      </w:r>
      <w:proofErr w:type="spellStart"/>
      <w:r w:rsidRPr="00A31C62">
        <w:rPr>
          <w:rFonts w:eastAsia="DengXian"/>
          <w:lang w:eastAsia="zh-CN"/>
        </w:rPr>
        <w:t>quan</w:t>
      </w:r>
      <w:proofErr w:type="spellEnd"/>
      <w:r w:rsidRPr="00A31C62">
        <w:rPr>
          <w:rFonts w:eastAsia="DengXian"/>
          <w:lang w:eastAsia="zh-CN"/>
        </w:rPr>
        <w:t xml:space="preserve"> </w:t>
      </w:r>
      <w:proofErr w:type="spellStart"/>
      <w:r w:rsidRPr="00A31C62">
        <w:rPr>
          <w:rFonts w:eastAsia="DengXian"/>
          <w:lang w:eastAsia="zh-CN"/>
        </w:rPr>
        <w:t>trắc</w:t>
      </w:r>
      <w:proofErr w:type="spellEnd"/>
      <w:r w:rsidRPr="00A31C62">
        <w:rPr>
          <w:rFonts w:eastAsia="DengXian"/>
          <w:lang w:eastAsia="zh-CN"/>
        </w:rPr>
        <w:t>:</w:t>
      </w:r>
      <w:r w:rsidRPr="00A31C62">
        <w:rPr>
          <w:rFonts w:eastAsia="DengXian"/>
          <w:lang w:val="vi-VN" w:eastAsia="zh-CN"/>
        </w:rPr>
        <w:t xml:space="preserve"> </w:t>
      </w:r>
      <w:r w:rsidRPr="00A31C62">
        <w:rPr>
          <w:rFonts w:eastAsia="DengXian"/>
          <w:iCs/>
          <w:lang w:val="vi-VN" w:eastAsia="zh-CN"/>
        </w:rPr>
        <w:t>pH,</w:t>
      </w:r>
      <w:r w:rsidRPr="00A31C62">
        <w:rPr>
          <w:rFonts w:eastAsia="DengXian"/>
          <w:iCs/>
          <w:lang w:eastAsia="zh-CN"/>
        </w:rPr>
        <w:t xml:space="preserve"> DO</w:t>
      </w:r>
      <w:r w:rsidRPr="00A31C62">
        <w:rPr>
          <w:rFonts w:eastAsia="DengXian"/>
          <w:iCs/>
          <w:lang w:val="vi-VN" w:eastAsia="zh-CN"/>
        </w:rPr>
        <w:t xml:space="preserve">, </w:t>
      </w:r>
      <w:r w:rsidRPr="00A31C62">
        <w:rPr>
          <w:rFonts w:eastAsia="DengXian"/>
          <w:iCs/>
          <w:lang w:eastAsia="zh-CN"/>
        </w:rPr>
        <w:t>COD, BOD</w:t>
      </w:r>
      <w:r w:rsidRPr="00A31C62">
        <w:rPr>
          <w:rFonts w:eastAsia="DengXian"/>
          <w:iCs/>
          <w:vertAlign w:val="subscript"/>
          <w:lang w:eastAsia="zh-CN"/>
        </w:rPr>
        <w:t>5</w:t>
      </w:r>
      <w:r w:rsidRPr="00A31C62">
        <w:rPr>
          <w:rFonts w:eastAsia="DengXian"/>
          <w:iCs/>
          <w:lang w:eastAsia="zh-CN"/>
        </w:rPr>
        <w:t xml:space="preserve">, TSS, </w:t>
      </w:r>
      <w:proofErr w:type="spellStart"/>
      <w:r w:rsidRPr="00A31C62">
        <w:rPr>
          <w:rFonts w:eastAsia="DengXian"/>
          <w:iCs/>
          <w:lang w:eastAsia="zh-CN"/>
        </w:rPr>
        <w:t>Clorua</w:t>
      </w:r>
      <w:proofErr w:type="spellEnd"/>
      <w:r w:rsidRPr="00A31C62">
        <w:rPr>
          <w:rFonts w:eastAsia="DengXian"/>
          <w:iCs/>
          <w:lang w:eastAsia="zh-CN"/>
        </w:rPr>
        <w:t xml:space="preserve">, Amoni, </w:t>
      </w:r>
      <w:proofErr w:type="spellStart"/>
      <w:r w:rsidRPr="00A31C62">
        <w:rPr>
          <w:rFonts w:eastAsia="DengXian"/>
          <w:iCs/>
          <w:lang w:eastAsia="zh-CN"/>
        </w:rPr>
        <w:t>Nitrat</w:t>
      </w:r>
      <w:proofErr w:type="spellEnd"/>
      <w:r w:rsidRPr="00A31C62">
        <w:rPr>
          <w:rFonts w:eastAsia="DengXian"/>
          <w:iCs/>
          <w:lang w:eastAsia="zh-CN"/>
        </w:rPr>
        <w:t xml:space="preserve">, </w:t>
      </w:r>
      <w:proofErr w:type="spellStart"/>
      <w:r w:rsidRPr="00A31C62">
        <w:rPr>
          <w:rFonts w:eastAsia="DengXian"/>
          <w:iCs/>
          <w:lang w:eastAsia="zh-CN"/>
        </w:rPr>
        <w:t>Photphat</w:t>
      </w:r>
      <w:proofErr w:type="spellEnd"/>
      <w:r w:rsidRPr="00A31C62">
        <w:rPr>
          <w:rFonts w:eastAsia="DengXian"/>
          <w:iCs/>
          <w:lang w:eastAsia="zh-CN"/>
        </w:rPr>
        <w:t>, Coliform</w:t>
      </w:r>
      <w:r w:rsidRPr="00A31C62">
        <w:rPr>
          <w:rFonts w:eastAsia="DengXian"/>
          <w:lang w:eastAsia="zh-CN"/>
        </w:rPr>
        <w:t>.</w:t>
      </w:r>
    </w:p>
    <w:p w14:paraId="11B0AF11" w14:textId="77777777" w:rsidR="00A31C62" w:rsidRPr="00A31C62" w:rsidRDefault="00A31C62" w:rsidP="00B835F3">
      <w:pPr>
        <w:widowControl w:val="0"/>
        <w:autoSpaceDE w:val="0"/>
        <w:autoSpaceDN w:val="0"/>
        <w:adjustRightInd w:val="0"/>
        <w:spacing w:line="312" w:lineRule="auto"/>
        <w:ind w:firstLine="567"/>
        <w:jc w:val="both"/>
        <w:rPr>
          <w:rFonts w:eastAsia="DengXian"/>
          <w:lang w:eastAsia="zh-CN"/>
        </w:rPr>
      </w:pPr>
      <w:r w:rsidRPr="00A31C62">
        <w:rPr>
          <w:rFonts w:eastAsia="DengXian"/>
          <w:lang w:eastAsia="zh-CN"/>
        </w:rPr>
        <w:t xml:space="preserve">- </w:t>
      </w:r>
      <w:proofErr w:type="spellStart"/>
      <w:r w:rsidRPr="00A31C62">
        <w:rPr>
          <w:rFonts w:eastAsia="DengXian"/>
          <w:lang w:eastAsia="zh-CN"/>
        </w:rPr>
        <w:t>Tần</w:t>
      </w:r>
      <w:proofErr w:type="spellEnd"/>
      <w:r w:rsidRPr="00A31C62">
        <w:rPr>
          <w:rFonts w:eastAsia="DengXian"/>
          <w:lang w:eastAsia="zh-CN"/>
        </w:rPr>
        <w:t xml:space="preserve"> </w:t>
      </w:r>
      <w:proofErr w:type="spellStart"/>
      <w:r w:rsidRPr="00A31C62">
        <w:rPr>
          <w:rFonts w:eastAsia="DengXian"/>
          <w:lang w:eastAsia="zh-CN"/>
        </w:rPr>
        <w:t>suất</w:t>
      </w:r>
      <w:proofErr w:type="spellEnd"/>
      <w:r w:rsidRPr="00A31C62">
        <w:rPr>
          <w:rFonts w:eastAsia="DengXian"/>
          <w:lang w:eastAsia="zh-CN"/>
        </w:rPr>
        <w:t xml:space="preserve"> </w:t>
      </w:r>
      <w:proofErr w:type="spellStart"/>
      <w:r w:rsidRPr="00A31C62">
        <w:rPr>
          <w:rFonts w:eastAsia="DengXian"/>
          <w:lang w:eastAsia="zh-CN"/>
        </w:rPr>
        <w:t>giám</w:t>
      </w:r>
      <w:proofErr w:type="spellEnd"/>
      <w:r w:rsidRPr="00A31C62">
        <w:rPr>
          <w:rFonts w:eastAsia="DengXian"/>
          <w:lang w:eastAsia="zh-CN"/>
        </w:rPr>
        <w:t xml:space="preserve"> </w:t>
      </w:r>
      <w:proofErr w:type="spellStart"/>
      <w:r w:rsidRPr="00A31C62">
        <w:rPr>
          <w:rFonts w:eastAsia="DengXian"/>
          <w:lang w:eastAsia="zh-CN"/>
        </w:rPr>
        <w:t>sát</w:t>
      </w:r>
      <w:proofErr w:type="spellEnd"/>
      <w:r w:rsidRPr="00A31C62">
        <w:rPr>
          <w:rFonts w:eastAsia="DengXian"/>
          <w:lang w:eastAsia="zh-CN"/>
        </w:rPr>
        <w:t xml:space="preserve">: 03 </w:t>
      </w:r>
      <w:proofErr w:type="spellStart"/>
      <w:r w:rsidRPr="00A31C62">
        <w:rPr>
          <w:rFonts w:eastAsia="DengXian"/>
          <w:lang w:eastAsia="zh-CN"/>
        </w:rPr>
        <w:t>tháng</w:t>
      </w:r>
      <w:proofErr w:type="spellEnd"/>
      <w:r w:rsidRPr="00A31C62">
        <w:rPr>
          <w:rFonts w:eastAsia="DengXian"/>
          <w:lang w:eastAsia="zh-CN"/>
        </w:rPr>
        <w:t>/</w:t>
      </w:r>
      <w:proofErr w:type="spellStart"/>
      <w:r w:rsidRPr="00A31C62">
        <w:rPr>
          <w:rFonts w:eastAsia="DengXian"/>
          <w:lang w:eastAsia="zh-CN"/>
        </w:rPr>
        <w:t>lần</w:t>
      </w:r>
      <w:proofErr w:type="spellEnd"/>
      <w:r w:rsidRPr="00A31C62">
        <w:rPr>
          <w:rFonts w:eastAsia="DengXian"/>
          <w:lang w:eastAsia="zh-CN"/>
        </w:rPr>
        <w:t>.</w:t>
      </w:r>
    </w:p>
    <w:p w14:paraId="4238D4D3" w14:textId="77777777" w:rsidR="00A31C62" w:rsidRPr="00A31C62" w:rsidRDefault="00A31C62" w:rsidP="00B835F3">
      <w:pPr>
        <w:widowControl w:val="0"/>
        <w:autoSpaceDE w:val="0"/>
        <w:autoSpaceDN w:val="0"/>
        <w:adjustRightInd w:val="0"/>
        <w:spacing w:line="312" w:lineRule="auto"/>
        <w:ind w:firstLine="567"/>
        <w:jc w:val="both"/>
        <w:rPr>
          <w:rFonts w:eastAsia="DengXian"/>
          <w:lang w:eastAsia="zh-CN"/>
        </w:rPr>
      </w:pPr>
      <w:r w:rsidRPr="00A31C62">
        <w:rPr>
          <w:rFonts w:eastAsia="DengXian"/>
          <w:lang w:eastAsia="zh-CN"/>
        </w:rPr>
        <w:t xml:space="preserve">- Quy </w:t>
      </w:r>
      <w:proofErr w:type="spellStart"/>
      <w:r w:rsidRPr="00A31C62">
        <w:rPr>
          <w:rFonts w:eastAsia="DengXian"/>
          <w:lang w:eastAsia="zh-CN"/>
        </w:rPr>
        <w:t>chuẩn</w:t>
      </w:r>
      <w:proofErr w:type="spellEnd"/>
      <w:r w:rsidRPr="00A31C62">
        <w:rPr>
          <w:rFonts w:eastAsia="DengXian"/>
          <w:lang w:eastAsia="zh-CN"/>
        </w:rPr>
        <w:t xml:space="preserve"> so </w:t>
      </w:r>
      <w:proofErr w:type="spellStart"/>
      <w:r w:rsidRPr="00A31C62">
        <w:rPr>
          <w:rFonts w:eastAsia="DengXian"/>
          <w:lang w:eastAsia="zh-CN"/>
        </w:rPr>
        <w:t>sánh</w:t>
      </w:r>
      <w:proofErr w:type="spellEnd"/>
      <w:r w:rsidRPr="00A31C62">
        <w:rPr>
          <w:rFonts w:eastAsia="DengXian"/>
          <w:lang w:eastAsia="zh-CN"/>
        </w:rPr>
        <w:t xml:space="preserve">: QCVN 40:2011/BTNMT – Quy </w:t>
      </w:r>
      <w:proofErr w:type="spellStart"/>
      <w:r w:rsidRPr="00A31C62">
        <w:rPr>
          <w:rFonts w:eastAsia="DengXian"/>
          <w:lang w:eastAsia="zh-CN"/>
        </w:rPr>
        <w:t>chuẩn</w:t>
      </w:r>
      <w:proofErr w:type="spellEnd"/>
      <w:r w:rsidRPr="00A31C62">
        <w:rPr>
          <w:rFonts w:eastAsia="DengXian"/>
          <w:lang w:eastAsia="zh-CN"/>
        </w:rPr>
        <w:t xml:space="preserve"> </w:t>
      </w:r>
      <w:proofErr w:type="spellStart"/>
      <w:r w:rsidRPr="00A31C62">
        <w:rPr>
          <w:rFonts w:eastAsia="DengXian"/>
          <w:lang w:eastAsia="zh-CN"/>
        </w:rPr>
        <w:t>kỹ</w:t>
      </w:r>
      <w:proofErr w:type="spellEnd"/>
      <w:r w:rsidRPr="00A31C62">
        <w:rPr>
          <w:rFonts w:eastAsia="DengXian"/>
          <w:lang w:eastAsia="zh-CN"/>
        </w:rPr>
        <w:t xml:space="preserve"> </w:t>
      </w:r>
      <w:proofErr w:type="spellStart"/>
      <w:r w:rsidRPr="00A31C62">
        <w:rPr>
          <w:rFonts w:eastAsia="DengXian"/>
          <w:lang w:eastAsia="zh-CN"/>
        </w:rPr>
        <w:t>thuật</w:t>
      </w:r>
      <w:proofErr w:type="spellEnd"/>
      <w:r w:rsidRPr="00A31C62">
        <w:rPr>
          <w:rFonts w:eastAsia="DengXian"/>
          <w:lang w:eastAsia="zh-CN"/>
        </w:rPr>
        <w:t xml:space="preserve"> Quốc </w:t>
      </w:r>
      <w:proofErr w:type="spellStart"/>
      <w:r w:rsidRPr="00A31C62">
        <w:rPr>
          <w:rFonts w:eastAsia="DengXian"/>
          <w:lang w:eastAsia="zh-CN"/>
        </w:rPr>
        <w:t>gia</w:t>
      </w:r>
      <w:proofErr w:type="spellEnd"/>
      <w:r w:rsidRPr="00A31C62">
        <w:rPr>
          <w:rFonts w:eastAsia="DengXian"/>
          <w:lang w:eastAsia="zh-CN"/>
        </w:rPr>
        <w:t xml:space="preserve"> </w:t>
      </w:r>
      <w:proofErr w:type="spellStart"/>
      <w:r w:rsidRPr="00A31C62">
        <w:rPr>
          <w:rFonts w:eastAsia="DengXian"/>
          <w:lang w:eastAsia="zh-CN"/>
        </w:rPr>
        <w:t>về</w:t>
      </w:r>
      <w:proofErr w:type="spellEnd"/>
      <w:r w:rsidRPr="00A31C62">
        <w:rPr>
          <w:rFonts w:eastAsia="DengXian"/>
          <w:lang w:eastAsia="zh-CN"/>
        </w:rPr>
        <w:t xml:space="preserve"> </w:t>
      </w:r>
      <w:proofErr w:type="spellStart"/>
      <w:r w:rsidRPr="00A31C62">
        <w:rPr>
          <w:rFonts w:eastAsia="DengXian"/>
          <w:lang w:eastAsia="zh-CN"/>
        </w:rPr>
        <w:t>nước</w:t>
      </w:r>
      <w:proofErr w:type="spellEnd"/>
      <w:r w:rsidRPr="00A31C62">
        <w:rPr>
          <w:rFonts w:eastAsia="DengXian"/>
          <w:lang w:eastAsia="zh-CN"/>
        </w:rPr>
        <w:t xml:space="preserve"> </w:t>
      </w:r>
      <w:proofErr w:type="spellStart"/>
      <w:r w:rsidRPr="00A31C62">
        <w:rPr>
          <w:rFonts w:eastAsia="DengXian"/>
          <w:lang w:eastAsia="zh-CN"/>
        </w:rPr>
        <w:t>thải</w:t>
      </w:r>
      <w:proofErr w:type="spellEnd"/>
      <w:r w:rsidRPr="00A31C62">
        <w:rPr>
          <w:rFonts w:eastAsia="DengXian"/>
          <w:lang w:eastAsia="zh-CN"/>
        </w:rPr>
        <w:t xml:space="preserve"> </w:t>
      </w:r>
      <w:proofErr w:type="spellStart"/>
      <w:r w:rsidRPr="00A31C62">
        <w:rPr>
          <w:rFonts w:eastAsia="DengXian"/>
          <w:lang w:eastAsia="zh-CN"/>
        </w:rPr>
        <w:t>công</w:t>
      </w:r>
      <w:proofErr w:type="spellEnd"/>
      <w:r w:rsidRPr="00A31C62">
        <w:rPr>
          <w:rFonts w:eastAsia="DengXian"/>
          <w:lang w:eastAsia="zh-CN"/>
        </w:rPr>
        <w:t xml:space="preserve"> </w:t>
      </w:r>
      <w:proofErr w:type="spellStart"/>
      <w:r w:rsidRPr="00A31C62">
        <w:rPr>
          <w:rFonts w:eastAsia="DengXian"/>
          <w:lang w:eastAsia="zh-CN"/>
        </w:rPr>
        <w:t>nghiệp</w:t>
      </w:r>
      <w:proofErr w:type="spellEnd"/>
      <w:r w:rsidRPr="00A31C62">
        <w:rPr>
          <w:rFonts w:eastAsia="DengXian"/>
          <w:lang w:eastAsia="zh-CN"/>
        </w:rPr>
        <w:t xml:space="preserve">, </w:t>
      </w:r>
      <w:proofErr w:type="spellStart"/>
      <w:r w:rsidRPr="00A31C62">
        <w:rPr>
          <w:rFonts w:eastAsia="DengXian"/>
          <w:lang w:eastAsia="zh-CN"/>
        </w:rPr>
        <w:t>cột</w:t>
      </w:r>
      <w:proofErr w:type="spellEnd"/>
      <w:r w:rsidRPr="00A31C62">
        <w:rPr>
          <w:rFonts w:eastAsia="DengXian"/>
          <w:lang w:eastAsia="zh-CN"/>
        </w:rPr>
        <w:t xml:space="preserve"> B (</w:t>
      </w:r>
      <w:proofErr w:type="spellStart"/>
      <w:r w:rsidRPr="00A31C62">
        <w:rPr>
          <w:rFonts w:eastAsia="DengXian"/>
          <w:lang w:eastAsia="zh-CN"/>
        </w:rPr>
        <w:t>Kq</w:t>
      </w:r>
      <w:proofErr w:type="spellEnd"/>
      <w:r w:rsidRPr="00A31C62">
        <w:rPr>
          <w:rFonts w:eastAsia="DengXian"/>
          <w:lang w:eastAsia="zh-CN"/>
        </w:rPr>
        <w:t xml:space="preserve">=0,9; </w:t>
      </w:r>
      <w:proofErr w:type="spellStart"/>
      <w:r w:rsidRPr="00A31C62">
        <w:rPr>
          <w:rFonts w:eastAsia="DengXian"/>
          <w:lang w:eastAsia="zh-CN"/>
        </w:rPr>
        <w:t>Kf</w:t>
      </w:r>
      <w:proofErr w:type="spellEnd"/>
      <w:r w:rsidRPr="00A31C62">
        <w:rPr>
          <w:rFonts w:eastAsia="DengXian"/>
          <w:lang w:eastAsia="zh-CN"/>
        </w:rPr>
        <w:t>=1,0).</w:t>
      </w:r>
    </w:p>
    <w:p w14:paraId="19497E98" w14:textId="77777777" w:rsidR="00A31C62" w:rsidRPr="00A31C62" w:rsidRDefault="00A31C62" w:rsidP="00B835F3">
      <w:pPr>
        <w:spacing w:line="312" w:lineRule="auto"/>
        <w:ind w:firstLine="567"/>
        <w:jc w:val="both"/>
        <w:rPr>
          <w:rFonts w:eastAsia="DengXian"/>
          <w:i/>
          <w:lang w:val="nl-NL" w:eastAsia="zh-CN"/>
        </w:rPr>
      </w:pPr>
      <w:r w:rsidRPr="00A31C62">
        <w:rPr>
          <w:rFonts w:eastAsia="DengXian"/>
          <w:i/>
          <w:lang w:val="nl-NL" w:eastAsia="zh-CN"/>
        </w:rPr>
        <w:t>* Giám sát nước mặt:</w:t>
      </w:r>
    </w:p>
    <w:p w14:paraId="49B98A27" w14:textId="6C0B5AEB" w:rsidR="00B835F3" w:rsidRPr="00A31C62" w:rsidRDefault="00A31C62" w:rsidP="00B835F3">
      <w:pPr>
        <w:spacing w:line="312" w:lineRule="auto"/>
        <w:ind w:firstLine="558"/>
        <w:jc w:val="both"/>
        <w:rPr>
          <w:rFonts w:eastAsia="DengXian"/>
          <w:lang w:eastAsia="zh-CN"/>
        </w:rPr>
      </w:pPr>
      <w:r w:rsidRPr="00A31C62">
        <w:t xml:space="preserve">- </w:t>
      </w:r>
      <w:proofErr w:type="spellStart"/>
      <w:r w:rsidRPr="00A31C62">
        <w:t>Vị</w:t>
      </w:r>
      <w:proofErr w:type="spellEnd"/>
      <w:r w:rsidRPr="00A31C62">
        <w:t xml:space="preserve"> </w:t>
      </w:r>
      <w:proofErr w:type="spellStart"/>
      <w:r w:rsidRPr="00A31C62">
        <w:t>trí</w:t>
      </w:r>
      <w:proofErr w:type="spellEnd"/>
      <w:r w:rsidRPr="00A31C62">
        <w:t xml:space="preserve"> </w:t>
      </w:r>
      <w:proofErr w:type="spellStart"/>
      <w:r w:rsidRPr="00A31C62">
        <w:t>giám</w:t>
      </w:r>
      <w:proofErr w:type="spellEnd"/>
      <w:r w:rsidRPr="00A31C62">
        <w:t xml:space="preserve"> </w:t>
      </w:r>
      <w:proofErr w:type="spellStart"/>
      <w:r w:rsidRPr="00A31C62">
        <w:t>sát</w:t>
      </w:r>
      <w:proofErr w:type="spellEnd"/>
      <w:r w:rsidRPr="00A31C62">
        <w:t xml:space="preserve">: 01 </w:t>
      </w:r>
      <w:proofErr w:type="spellStart"/>
      <w:r w:rsidRPr="00A31C62">
        <w:t>điểm</w:t>
      </w:r>
      <w:proofErr w:type="spellEnd"/>
      <w:r w:rsidRPr="00A31C62">
        <w:t xml:space="preserve"> </w:t>
      </w:r>
      <w:proofErr w:type="spellStart"/>
      <w:r w:rsidRPr="00A31C62">
        <w:t>sông</w:t>
      </w:r>
      <w:proofErr w:type="spellEnd"/>
      <w:r w:rsidRPr="00A31C62">
        <w:t xml:space="preserve"> </w:t>
      </w:r>
      <w:r w:rsidR="00B835F3" w:rsidRPr="000D1E1A">
        <w:t>Hiếu</w:t>
      </w:r>
      <w:r w:rsidRPr="00A31C62">
        <w:t xml:space="preserve">, </w:t>
      </w:r>
      <w:proofErr w:type="spellStart"/>
      <w:r w:rsidRPr="00A31C62">
        <w:t>tại</w:t>
      </w:r>
      <w:proofErr w:type="spellEnd"/>
      <w:r w:rsidRPr="00A31C62">
        <w:t xml:space="preserve"> </w:t>
      </w:r>
      <w:proofErr w:type="spellStart"/>
      <w:r w:rsidRPr="00A31C62">
        <w:t>vị</w:t>
      </w:r>
      <w:proofErr w:type="spellEnd"/>
      <w:r w:rsidRPr="00A31C62">
        <w:t xml:space="preserve"> </w:t>
      </w:r>
      <w:proofErr w:type="spellStart"/>
      <w:r w:rsidRPr="00A31C62">
        <w:t>trí</w:t>
      </w:r>
      <w:proofErr w:type="spellEnd"/>
      <w:r w:rsidRPr="00A31C62">
        <w:t xml:space="preserve"> </w:t>
      </w:r>
      <w:proofErr w:type="spellStart"/>
      <w:r w:rsidRPr="00A31C62">
        <w:t>khai</w:t>
      </w:r>
      <w:proofErr w:type="spellEnd"/>
      <w:r w:rsidRPr="00A31C62">
        <w:t xml:space="preserve"> </w:t>
      </w:r>
      <w:proofErr w:type="spellStart"/>
      <w:r w:rsidRPr="00A31C62">
        <w:t>thác</w:t>
      </w:r>
      <w:proofErr w:type="spellEnd"/>
      <w:r w:rsidRPr="00A31C62">
        <w:t xml:space="preserve"> </w:t>
      </w:r>
      <w:proofErr w:type="spellStart"/>
      <w:r w:rsidRPr="00A31C62">
        <w:t>nước</w:t>
      </w:r>
      <w:proofErr w:type="spellEnd"/>
      <w:r w:rsidRPr="00A31C62">
        <w:t xml:space="preserve"> </w:t>
      </w:r>
      <w:proofErr w:type="spellStart"/>
      <w:r w:rsidRPr="00A31C62">
        <w:t>cấp</w:t>
      </w:r>
      <w:proofErr w:type="spellEnd"/>
      <w:r w:rsidRPr="00A31C62">
        <w:t xml:space="preserve"> </w:t>
      </w:r>
      <w:proofErr w:type="spellStart"/>
      <w:r w:rsidRPr="00A31C62">
        <w:t>của</w:t>
      </w:r>
      <w:proofErr w:type="spellEnd"/>
      <w:r w:rsidRPr="00A31C62">
        <w:t xml:space="preserve"> </w:t>
      </w:r>
      <w:proofErr w:type="spellStart"/>
      <w:r w:rsidRPr="00A31C62">
        <w:t>dự</w:t>
      </w:r>
      <w:proofErr w:type="spellEnd"/>
      <w:r w:rsidRPr="00A31C62">
        <w:t xml:space="preserve"> </w:t>
      </w:r>
      <w:proofErr w:type="spellStart"/>
      <w:r w:rsidRPr="00A31C62">
        <w:t>án</w:t>
      </w:r>
      <w:proofErr w:type="spellEnd"/>
      <w:r w:rsidR="00B835F3" w:rsidRPr="000D1E1A">
        <w:t xml:space="preserve">, </w:t>
      </w:r>
      <w:proofErr w:type="spellStart"/>
      <w:r w:rsidR="00B835F3" w:rsidRPr="00A31C62">
        <w:rPr>
          <w:rFonts w:eastAsia="DengXian"/>
          <w:lang w:eastAsia="zh-CN"/>
        </w:rPr>
        <w:t>khu</w:t>
      </w:r>
      <w:proofErr w:type="spellEnd"/>
      <w:r w:rsidR="00B835F3" w:rsidRPr="00A31C62">
        <w:rPr>
          <w:rFonts w:eastAsia="DengXian"/>
          <w:lang w:eastAsia="zh-CN"/>
        </w:rPr>
        <w:t xml:space="preserve"> </w:t>
      </w:r>
      <w:proofErr w:type="spellStart"/>
      <w:r w:rsidR="00B835F3" w:rsidRPr="00A31C62">
        <w:rPr>
          <w:rFonts w:eastAsia="DengXian"/>
          <w:lang w:eastAsia="zh-CN"/>
        </w:rPr>
        <w:t>vực</w:t>
      </w:r>
      <w:proofErr w:type="spellEnd"/>
      <w:r w:rsidR="00B835F3" w:rsidRPr="00A31C62">
        <w:rPr>
          <w:rFonts w:eastAsia="DengXian"/>
          <w:lang w:eastAsia="zh-CN"/>
        </w:rPr>
        <w:t xml:space="preserve"> </w:t>
      </w:r>
      <w:proofErr w:type="spellStart"/>
      <w:r w:rsidR="00B835F3" w:rsidRPr="00A31C62">
        <w:rPr>
          <w:rFonts w:eastAsia="DengXian"/>
          <w:lang w:eastAsia="zh-CN"/>
        </w:rPr>
        <w:t>trạm</w:t>
      </w:r>
      <w:proofErr w:type="spellEnd"/>
      <w:r w:rsidR="00B835F3" w:rsidRPr="00A31C62">
        <w:rPr>
          <w:rFonts w:eastAsia="DengXian"/>
          <w:lang w:eastAsia="zh-CN"/>
        </w:rPr>
        <w:t xml:space="preserve"> </w:t>
      </w:r>
      <w:proofErr w:type="spellStart"/>
      <w:r w:rsidR="00B835F3" w:rsidRPr="00A31C62">
        <w:rPr>
          <w:rFonts w:eastAsia="DengXian"/>
          <w:lang w:eastAsia="zh-CN"/>
        </w:rPr>
        <w:t>bơn</w:t>
      </w:r>
      <w:proofErr w:type="spellEnd"/>
      <w:r w:rsidR="00B835F3" w:rsidRPr="00A31C62">
        <w:rPr>
          <w:rFonts w:eastAsia="DengXian"/>
          <w:lang w:eastAsia="zh-CN"/>
        </w:rPr>
        <w:t xml:space="preserve"> 1 (</w:t>
      </w:r>
      <w:proofErr w:type="spellStart"/>
      <w:r w:rsidR="00B835F3" w:rsidRPr="00A31C62">
        <w:rPr>
          <w:rFonts w:eastAsia="DengXian"/>
          <w:lang w:eastAsia="zh-CN"/>
        </w:rPr>
        <w:t>trạm</w:t>
      </w:r>
      <w:proofErr w:type="spellEnd"/>
      <w:r w:rsidR="00B835F3" w:rsidRPr="00A31C62">
        <w:rPr>
          <w:rFonts w:eastAsia="DengXian"/>
          <w:lang w:eastAsia="zh-CN"/>
        </w:rPr>
        <w:t xml:space="preserve"> </w:t>
      </w:r>
      <w:proofErr w:type="spellStart"/>
      <w:r w:rsidR="00B835F3" w:rsidRPr="00A31C62">
        <w:rPr>
          <w:rFonts w:eastAsia="DengXian"/>
          <w:lang w:eastAsia="zh-CN"/>
        </w:rPr>
        <w:t>bơm</w:t>
      </w:r>
      <w:proofErr w:type="spellEnd"/>
      <w:r w:rsidR="00B835F3" w:rsidRPr="00A31C62">
        <w:rPr>
          <w:rFonts w:eastAsia="DengXian"/>
          <w:lang w:eastAsia="zh-CN"/>
        </w:rPr>
        <w:t xml:space="preserve"> </w:t>
      </w:r>
      <w:proofErr w:type="spellStart"/>
      <w:r w:rsidR="00B835F3" w:rsidRPr="00A31C62">
        <w:rPr>
          <w:rFonts w:eastAsia="DengXian"/>
          <w:lang w:eastAsia="zh-CN"/>
        </w:rPr>
        <w:t>cấp</w:t>
      </w:r>
      <w:proofErr w:type="spellEnd"/>
      <w:r w:rsidR="00B835F3" w:rsidRPr="00A31C62">
        <w:rPr>
          <w:rFonts w:eastAsia="DengXian"/>
          <w:lang w:eastAsia="zh-CN"/>
        </w:rPr>
        <w:t xml:space="preserve"> </w:t>
      </w:r>
      <w:proofErr w:type="spellStart"/>
      <w:r w:rsidR="00B835F3" w:rsidRPr="00A31C62">
        <w:rPr>
          <w:rFonts w:eastAsia="DengXian"/>
          <w:lang w:eastAsia="zh-CN"/>
        </w:rPr>
        <w:t>nước</w:t>
      </w:r>
      <w:proofErr w:type="spellEnd"/>
      <w:r w:rsidR="00B835F3" w:rsidRPr="00A31C62">
        <w:rPr>
          <w:rFonts w:eastAsia="DengXian"/>
          <w:lang w:eastAsia="zh-CN"/>
        </w:rPr>
        <w:t xml:space="preserve"> </w:t>
      </w:r>
      <w:proofErr w:type="spellStart"/>
      <w:r w:rsidR="00B835F3" w:rsidRPr="00A31C62">
        <w:rPr>
          <w:rFonts w:eastAsia="DengXian"/>
          <w:lang w:eastAsia="zh-CN"/>
        </w:rPr>
        <w:t>thô</w:t>
      </w:r>
      <w:proofErr w:type="spellEnd"/>
      <w:r w:rsidR="00B835F3" w:rsidRPr="00A31C62">
        <w:rPr>
          <w:rFonts w:eastAsia="DengXian"/>
          <w:lang w:eastAsia="zh-CN"/>
        </w:rPr>
        <w:t xml:space="preserve">), </w:t>
      </w:r>
      <w:proofErr w:type="spellStart"/>
      <w:r w:rsidR="00B835F3" w:rsidRPr="000D1E1A">
        <w:rPr>
          <w:rFonts w:eastAsia="DengXian"/>
          <w:lang w:eastAsia="zh-CN"/>
        </w:rPr>
        <w:t>thôn</w:t>
      </w:r>
      <w:proofErr w:type="spellEnd"/>
      <w:r w:rsidR="00B835F3" w:rsidRPr="000D1E1A">
        <w:rPr>
          <w:rFonts w:eastAsia="DengXian"/>
          <w:lang w:eastAsia="zh-CN"/>
        </w:rPr>
        <w:t xml:space="preserve"> Cam </w:t>
      </w:r>
      <w:proofErr w:type="spellStart"/>
      <w:r w:rsidR="00B835F3" w:rsidRPr="000D1E1A">
        <w:rPr>
          <w:rFonts w:eastAsia="DengXian"/>
          <w:lang w:eastAsia="zh-CN"/>
        </w:rPr>
        <w:t>Phú</w:t>
      </w:r>
      <w:proofErr w:type="spellEnd"/>
      <w:r w:rsidR="00B835F3" w:rsidRPr="000D1E1A">
        <w:rPr>
          <w:rFonts w:eastAsia="DengXian"/>
          <w:lang w:eastAsia="zh-CN"/>
        </w:rPr>
        <w:t xml:space="preserve"> 3, </w:t>
      </w:r>
      <w:proofErr w:type="spellStart"/>
      <w:r w:rsidR="00B835F3" w:rsidRPr="000D1E1A">
        <w:rPr>
          <w:rFonts w:eastAsia="DengXian"/>
          <w:lang w:eastAsia="zh-CN"/>
        </w:rPr>
        <w:t>xã</w:t>
      </w:r>
      <w:proofErr w:type="spellEnd"/>
      <w:r w:rsidR="00B835F3" w:rsidRPr="000D1E1A">
        <w:rPr>
          <w:rFonts w:eastAsia="DengXian"/>
          <w:lang w:eastAsia="zh-CN"/>
        </w:rPr>
        <w:t xml:space="preserve"> Cam Thành, </w:t>
      </w:r>
      <w:proofErr w:type="spellStart"/>
      <w:r w:rsidR="00B835F3" w:rsidRPr="000D1E1A">
        <w:rPr>
          <w:rFonts w:eastAsia="DengXian"/>
          <w:lang w:eastAsia="zh-CN"/>
        </w:rPr>
        <w:t>huyện</w:t>
      </w:r>
      <w:proofErr w:type="spellEnd"/>
      <w:r w:rsidR="00B835F3" w:rsidRPr="000D1E1A">
        <w:rPr>
          <w:rFonts w:eastAsia="DengXian"/>
          <w:lang w:eastAsia="zh-CN"/>
        </w:rPr>
        <w:t xml:space="preserve"> Cam </w:t>
      </w:r>
      <w:proofErr w:type="spellStart"/>
      <w:r w:rsidR="00B835F3" w:rsidRPr="000D1E1A">
        <w:rPr>
          <w:rFonts w:eastAsia="DengXian"/>
          <w:lang w:eastAsia="zh-CN"/>
        </w:rPr>
        <w:t>Lộ</w:t>
      </w:r>
      <w:proofErr w:type="spellEnd"/>
      <w:r w:rsidR="00B835F3" w:rsidRPr="00A31C62">
        <w:rPr>
          <w:rFonts w:eastAsia="DengXian"/>
          <w:lang w:eastAsia="zh-CN"/>
        </w:rPr>
        <w:t xml:space="preserve"> </w:t>
      </w:r>
      <w:r w:rsidR="00B835F3" w:rsidRPr="000D1E1A">
        <w:rPr>
          <w:lang w:val="nl-NL"/>
        </w:rPr>
        <w:t>có tọa độ địa lý: 16</w:t>
      </w:r>
      <w:r w:rsidR="00B835F3" w:rsidRPr="000D1E1A">
        <w:rPr>
          <w:vertAlign w:val="superscript"/>
          <w:lang w:val="nl-NL"/>
        </w:rPr>
        <w:t>o</w:t>
      </w:r>
      <w:r w:rsidR="00B835F3" w:rsidRPr="000D1E1A">
        <w:rPr>
          <w:lang w:val="nl-NL"/>
        </w:rPr>
        <w:t>47’10” vĩ độ Bắc; 106</w:t>
      </w:r>
      <w:r w:rsidR="00B835F3" w:rsidRPr="000D1E1A">
        <w:rPr>
          <w:vertAlign w:val="superscript"/>
          <w:lang w:val="nl-NL"/>
        </w:rPr>
        <w:t>o</w:t>
      </w:r>
      <w:r w:rsidR="00B835F3" w:rsidRPr="000D1E1A">
        <w:rPr>
          <w:lang w:val="nl-NL"/>
        </w:rPr>
        <w:t>54’10” kinh độ Đông (X = 530879.43; Y = 1821617.84 theo hệ tọa độ VN2000, múi chiếu 3</w:t>
      </w:r>
      <w:r w:rsidR="00B835F3" w:rsidRPr="000D1E1A">
        <w:rPr>
          <w:vertAlign w:val="superscript"/>
          <w:lang w:val="nl-NL"/>
        </w:rPr>
        <w:t>o</w:t>
      </w:r>
      <w:r w:rsidR="00B835F3" w:rsidRPr="000D1E1A">
        <w:rPr>
          <w:lang w:val="nl-NL"/>
        </w:rPr>
        <w:t xml:space="preserve"> tại Quảng Trị);</w:t>
      </w:r>
    </w:p>
    <w:p w14:paraId="5925E6BE" w14:textId="77777777" w:rsidR="00A31C62" w:rsidRPr="00A31C62" w:rsidRDefault="00A31C62" w:rsidP="00B835F3">
      <w:pPr>
        <w:widowControl w:val="0"/>
        <w:autoSpaceDE w:val="0"/>
        <w:autoSpaceDN w:val="0"/>
        <w:adjustRightInd w:val="0"/>
        <w:spacing w:line="312" w:lineRule="auto"/>
        <w:ind w:firstLine="567"/>
        <w:jc w:val="both"/>
        <w:rPr>
          <w:rFonts w:eastAsia="DengXian"/>
          <w:lang w:eastAsia="zh-CN"/>
        </w:rPr>
      </w:pPr>
      <w:r w:rsidRPr="00A31C62">
        <w:rPr>
          <w:rFonts w:eastAsia="DengXian"/>
          <w:lang w:eastAsia="zh-CN"/>
        </w:rPr>
        <w:t xml:space="preserve">- Thông </w:t>
      </w:r>
      <w:proofErr w:type="spellStart"/>
      <w:r w:rsidRPr="00A31C62">
        <w:rPr>
          <w:rFonts w:eastAsia="DengXian"/>
          <w:lang w:eastAsia="zh-CN"/>
        </w:rPr>
        <w:t>số</w:t>
      </w:r>
      <w:proofErr w:type="spellEnd"/>
      <w:r w:rsidRPr="00A31C62">
        <w:rPr>
          <w:rFonts w:eastAsia="DengXian"/>
          <w:lang w:eastAsia="zh-CN"/>
        </w:rPr>
        <w:t xml:space="preserve"> </w:t>
      </w:r>
      <w:proofErr w:type="spellStart"/>
      <w:r w:rsidRPr="00A31C62">
        <w:rPr>
          <w:rFonts w:eastAsia="DengXian"/>
          <w:lang w:eastAsia="zh-CN"/>
        </w:rPr>
        <w:t>quan</w:t>
      </w:r>
      <w:proofErr w:type="spellEnd"/>
      <w:r w:rsidRPr="00A31C62">
        <w:rPr>
          <w:rFonts w:eastAsia="DengXian"/>
          <w:lang w:eastAsia="zh-CN"/>
        </w:rPr>
        <w:t xml:space="preserve"> </w:t>
      </w:r>
      <w:proofErr w:type="spellStart"/>
      <w:r w:rsidRPr="00A31C62">
        <w:rPr>
          <w:rFonts w:eastAsia="DengXian"/>
          <w:lang w:eastAsia="zh-CN"/>
        </w:rPr>
        <w:t>trắc</w:t>
      </w:r>
      <w:proofErr w:type="spellEnd"/>
      <w:r w:rsidRPr="00A31C62">
        <w:rPr>
          <w:rFonts w:eastAsia="DengXian"/>
          <w:lang w:eastAsia="zh-CN"/>
        </w:rPr>
        <w:t>:</w:t>
      </w:r>
      <w:r w:rsidRPr="00A31C62">
        <w:rPr>
          <w:rFonts w:eastAsia="DengXian"/>
          <w:lang w:val="vi-VN" w:eastAsia="zh-CN"/>
        </w:rPr>
        <w:t xml:space="preserve"> </w:t>
      </w:r>
      <w:r w:rsidRPr="00A31C62">
        <w:rPr>
          <w:rFonts w:eastAsia="DengXian"/>
          <w:iCs/>
          <w:lang w:val="vi-VN" w:eastAsia="zh-CN"/>
        </w:rPr>
        <w:t>pH,</w:t>
      </w:r>
      <w:r w:rsidRPr="00A31C62">
        <w:rPr>
          <w:rFonts w:eastAsia="DengXian"/>
          <w:iCs/>
          <w:lang w:eastAsia="zh-CN"/>
        </w:rPr>
        <w:t xml:space="preserve"> DO</w:t>
      </w:r>
      <w:r w:rsidRPr="00A31C62">
        <w:rPr>
          <w:rFonts w:eastAsia="DengXian"/>
          <w:iCs/>
          <w:lang w:val="vi-VN" w:eastAsia="zh-CN"/>
        </w:rPr>
        <w:t xml:space="preserve">, </w:t>
      </w:r>
      <w:r w:rsidRPr="00A31C62">
        <w:rPr>
          <w:rFonts w:eastAsia="DengXian"/>
          <w:iCs/>
          <w:lang w:eastAsia="zh-CN"/>
        </w:rPr>
        <w:t>COD, BOD</w:t>
      </w:r>
      <w:r w:rsidRPr="00A31C62">
        <w:rPr>
          <w:rFonts w:eastAsia="DengXian"/>
          <w:iCs/>
          <w:vertAlign w:val="subscript"/>
          <w:lang w:eastAsia="zh-CN"/>
        </w:rPr>
        <w:t>5</w:t>
      </w:r>
      <w:r w:rsidRPr="00A31C62">
        <w:rPr>
          <w:rFonts w:eastAsia="DengXian"/>
          <w:iCs/>
          <w:lang w:eastAsia="zh-CN"/>
        </w:rPr>
        <w:t xml:space="preserve">, TSS, </w:t>
      </w:r>
      <w:proofErr w:type="spellStart"/>
      <w:r w:rsidRPr="00A31C62">
        <w:rPr>
          <w:rFonts w:eastAsia="DengXian"/>
          <w:iCs/>
          <w:lang w:eastAsia="zh-CN"/>
        </w:rPr>
        <w:t>Clorua</w:t>
      </w:r>
      <w:proofErr w:type="spellEnd"/>
      <w:r w:rsidRPr="00A31C62">
        <w:rPr>
          <w:rFonts w:eastAsia="DengXian"/>
          <w:iCs/>
          <w:lang w:eastAsia="zh-CN"/>
        </w:rPr>
        <w:t xml:space="preserve">, Amoni, </w:t>
      </w:r>
      <w:proofErr w:type="spellStart"/>
      <w:r w:rsidRPr="00A31C62">
        <w:rPr>
          <w:rFonts w:eastAsia="DengXian"/>
          <w:iCs/>
          <w:lang w:eastAsia="zh-CN"/>
        </w:rPr>
        <w:t>Nitrat</w:t>
      </w:r>
      <w:proofErr w:type="spellEnd"/>
      <w:r w:rsidRPr="00A31C62">
        <w:rPr>
          <w:rFonts w:eastAsia="DengXian"/>
          <w:iCs/>
          <w:lang w:eastAsia="zh-CN"/>
        </w:rPr>
        <w:t xml:space="preserve">, </w:t>
      </w:r>
      <w:proofErr w:type="spellStart"/>
      <w:r w:rsidRPr="00A31C62">
        <w:rPr>
          <w:rFonts w:eastAsia="DengXian"/>
          <w:iCs/>
          <w:lang w:eastAsia="zh-CN"/>
        </w:rPr>
        <w:t>Photphat</w:t>
      </w:r>
      <w:proofErr w:type="spellEnd"/>
      <w:r w:rsidRPr="00A31C62">
        <w:rPr>
          <w:rFonts w:eastAsia="DengXian"/>
          <w:iCs/>
          <w:lang w:eastAsia="zh-CN"/>
        </w:rPr>
        <w:t xml:space="preserve">, Fe, Zn, As, Pb, Cu, </w:t>
      </w:r>
      <w:proofErr w:type="spellStart"/>
      <w:r w:rsidRPr="00A31C62">
        <w:rPr>
          <w:rFonts w:eastAsia="DengXian"/>
          <w:iCs/>
          <w:lang w:eastAsia="zh-CN"/>
        </w:rPr>
        <w:t>chất</w:t>
      </w:r>
      <w:proofErr w:type="spellEnd"/>
      <w:r w:rsidRPr="00A31C62">
        <w:rPr>
          <w:rFonts w:eastAsia="DengXian"/>
          <w:iCs/>
          <w:lang w:eastAsia="zh-CN"/>
        </w:rPr>
        <w:t xml:space="preserve"> </w:t>
      </w:r>
      <w:proofErr w:type="spellStart"/>
      <w:r w:rsidRPr="00A31C62">
        <w:rPr>
          <w:rFonts w:eastAsia="DengXian"/>
          <w:iCs/>
          <w:lang w:eastAsia="zh-CN"/>
        </w:rPr>
        <w:t>hoạt</w:t>
      </w:r>
      <w:proofErr w:type="spellEnd"/>
      <w:r w:rsidRPr="00A31C62">
        <w:rPr>
          <w:rFonts w:eastAsia="DengXian"/>
          <w:iCs/>
          <w:lang w:eastAsia="zh-CN"/>
        </w:rPr>
        <w:t xml:space="preserve"> </w:t>
      </w:r>
      <w:proofErr w:type="spellStart"/>
      <w:r w:rsidRPr="00A31C62">
        <w:rPr>
          <w:rFonts w:eastAsia="DengXian"/>
          <w:iCs/>
          <w:lang w:eastAsia="zh-CN"/>
        </w:rPr>
        <w:t>động</w:t>
      </w:r>
      <w:proofErr w:type="spellEnd"/>
      <w:r w:rsidRPr="00A31C62">
        <w:rPr>
          <w:rFonts w:eastAsia="DengXian"/>
          <w:iCs/>
          <w:lang w:eastAsia="zh-CN"/>
        </w:rPr>
        <w:t xml:space="preserve"> </w:t>
      </w:r>
      <w:proofErr w:type="spellStart"/>
      <w:r w:rsidRPr="00A31C62">
        <w:rPr>
          <w:rFonts w:eastAsia="DengXian"/>
          <w:iCs/>
          <w:lang w:eastAsia="zh-CN"/>
        </w:rPr>
        <w:t>bề</w:t>
      </w:r>
      <w:proofErr w:type="spellEnd"/>
      <w:r w:rsidRPr="00A31C62">
        <w:rPr>
          <w:rFonts w:eastAsia="DengXian"/>
          <w:iCs/>
          <w:lang w:eastAsia="zh-CN"/>
        </w:rPr>
        <w:t xml:space="preserve"> </w:t>
      </w:r>
      <w:proofErr w:type="spellStart"/>
      <w:r w:rsidRPr="00A31C62">
        <w:rPr>
          <w:rFonts w:eastAsia="DengXian"/>
          <w:iCs/>
          <w:lang w:eastAsia="zh-CN"/>
        </w:rPr>
        <w:t>mặt</w:t>
      </w:r>
      <w:proofErr w:type="spellEnd"/>
      <w:r w:rsidRPr="00A31C62">
        <w:rPr>
          <w:rFonts w:eastAsia="DengXian"/>
          <w:iCs/>
          <w:lang w:eastAsia="zh-CN"/>
        </w:rPr>
        <w:t xml:space="preserve">, </w:t>
      </w:r>
      <w:proofErr w:type="spellStart"/>
      <w:r w:rsidRPr="00A31C62">
        <w:rPr>
          <w:rFonts w:eastAsia="DengXian"/>
          <w:iCs/>
          <w:lang w:eastAsia="zh-CN"/>
        </w:rPr>
        <w:t>thuốc</w:t>
      </w:r>
      <w:proofErr w:type="spellEnd"/>
      <w:r w:rsidRPr="00A31C62">
        <w:rPr>
          <w:rFonts w:eastAsia="DengXian"/>
          <w:iCs/>
          <w:lang w:eastAsia="zh-CN"/>
        </w:rPr>
        <w:t xml:space="preserve"> </w:t>
      </w:r>
      <w:proofErr w:type="spellStart"/>
      <w:r w:rsidRPr="00A31C62">
        <w:rPr>
          <w:rFonts w:eastAsia="DengXian"/>
          <w:iCs/>
          <w:lang w:eastAsia="zh-CN"/>
        </w:rPr>
        <w:t>bảo</w:t>
      </w:r>
      <w:proofErr w:type="spellEnd"/>
      <w:r w:rsidRPr="00A31C62">
        <w:rPr>
          <w:rFonts w:eastAsia="DengXian"/>
          <w:iCs/>
          <w:lang w:eastAsia="zh-CN"/>
        </w:rPr>
        <w:t xml:space="preserve"> </w:t>
      </w:r>
      <w:proofErr w:type="spellStart"/>
      <w:r w:rsidRPr="00A31C62">
        <w:rPr>
          <w:rFonts w:eastAsia="DengXian"/>
          <w:iCs/>
          <w:lang w:eastAsia="zh-CN"/>
        </w:rPr>
        <w:t>vệ</w:t>
      </w:r>
      <w:proofErr w:type="spellEnd"/>
      <w:r w:rsidRPr="00A31C62">
        <w:rPr>
          <w:rFonts w:eastAsia="DengXian"/>
          <w:iCs/>
          <w:lang w:eastAsia="zh-CN"/>
        </w:rPr>
        <w:t xml:space="preserve"> </w:t>
      </w:r>
      <w:proofErr w:type="spellStart"/>
      <w:r w:rsidRPr="00A31C62">
        <w:rPr>
          <w:rFonts w:eastAsia="DengXian"/>
          <w:iCs/>
          <w:lang w:eastAsia="zh-CN"/>
        </w:rPr>
        <w:t>thực</w:t>
      </w:r>
      <w:proofErr w:type="spellEnd"/>
      <w:r w:rsidRPr="00A31C62">
        <w:rPr>
          <w:rFonts w:eastAsia="DengXian"/>
          <w:iCs/>
          <w:lang w:eastAsia="zh-CN"/>
        </w:rPr>
        <w:t xml:space="preserve"> </w:t>
      </w:r>
      <w:proofErr w:type="spellStart"/>
      <w:r w:rsidRPr="00A31C62">
        <w:rPr>
          <w:rFonts w:eastAsia="DengXian"/>
          <w:iCs/>
          <w:lang w:eastAsia="zh-CN"/>
        </w:rPr>
        <w:t>vật</w:t>
      </w:r>
      <w:proofErr w:type="spellEnd"/>
      <w:r w:rsidRPr="00A31C62">
        <w:rPr>
          <w:rFonts w:eastAsia="DengXian"/>
          <w:iCs/>
          <w:lang w:eastAsia="zh-CN"/>
        </w:rPr>
        <w:t xml:space="preserve"> </w:t>
      </w:r>
      <w:proofErr w:type="spellStart"/>
      <w:r w:rsidRPr="00A31C62">
        <w:rPr>
          <w:rFonts w:eastAsia="DengXian"/>
          <w:iCs/>
          <w:lang w:eastAsia="zh-CN"/>
        </w:rPr>
        <w:t>nhóm</w:t>
      </w:r>
      <w:proofErr w:type="spellEnd"/>
      <w:r w:rsidRPr="00A31C62">
        <w:rPr>
          <w:rFonts w:eastAsia="DengXian"/>
          <w:iCs/>
          <w:lang w:eastAsia="zh-CN"/>
        </w:rPr>
        <w:t xml:space="preserve"> Clo, Coliform</w:t>
      </w:r>
      <w:r w:rsidRPr="00A31C62">
        <w:rPr>
          <w:rFonts w:eastAsia="DengXian"/>
          <w:lang w:eastAsia="zh-CN"/>
        </w:rPr>
        <w:t xml:space="preserve">, </w:t>
      </w:r>
      <w:proofErr w:type="gramStart"/>
      <w:r w:rsidRPr="00A31C62">
        <w:rPr>
          <w:rFonts w:eastAsia="DengXian"/>
          <w:lang w:eastAsia="zh-CN"/>
        </w:rPr>
        <w:t>E.coli</w:t>
      </w:r>
      <w:proofErr w:type="gramEnd"/>
      <w:r w:rsidRPr="00A31C62">
        <w:rPr>
          <w:rFonts w:eastAsia="DengXian"/>
          <w:lang w:eastAsia="zh-CN"/>
        </w:rPr>
        <w:t>.</w:t>
      </w:r>
    </w:p>
    <w:p w14:paraId="1E11DFBE" w14:textId="77777777" w:rsidR="00A31C62" w:rsidRPr="00A31C62" w:rsidRDefault="00A31C62" w:rsidP="00B835F3">
      <w:pPr>
        <w:widowControl w:val="0"/>
        <w:autoSpaceDE w:val="0"/>
        <w:autoSpaceDN w:val="0"/>
        <w:adjustRightInd w:val="0"/>
        <w:spacing w:line="312" w:lineRule="auto"/>
        <w:ind w:firstLine="567"/>
        <w:jc w:val="both"/>
        <w:rPr>
          <w:rFonts w:eastAsia="DengXian"/>
          <w:lang w:eastAsia="zh-CN"/>
        </w:rPr>
      </w:pPr>
      <w:r w:rsidRPr="00A31C62">
        <w:rPr>
          <w:rFonts w:eastAsia="DengXian"/>
          <w:lang w:eastAsia="zh-CN"/>
        </w:rPr>
        <w:t xml:space="preserve">- </w:t>
      </w:r>
      <w:proofErr w:type="spellStart"/>
      <w:r w:rsidRPr="00A31C62">
        <w:rPr>
          <w:rFonts w:eastAsia="DengXian"/>
          <w:lang w:eastAsia="zh-CN"/>
        </w:rPr>
        <w:t>Tần</w:t>
      </w:r>
      <w:proofErr w:type="spellEnd"/>
      <w:r w:rsidRPr="00A31C62">
        <w:rPr>
          <w:rFonts w:eastAsia="DengXian"/>
          <w:lang w:eastAsia="zh-CN"/>
        </w:rPr>
        <w:t xml:space="preserve"> </w:t>
      </w:r>
      <w:proofErr w:type="spellStart"/>
      <w:r w:rsidRPr="00A31C62">
        <w:rPr>
          <w:rFonts w:eastAsia="DengXian"/>
          <w:lang w:eastAsia="zh-CN"/>
        </w:rPr>
        <w:t>suất</w:t>
      </w:r>
      <w:proofErr w:type="spellEnd"/>
      <w:r w:rsidRPr="00A31C62">
        <w:rPr>
          <w:rFonts w:eastAsia="DengXian"/>
          <w:lang w:eastAsia="zh-CN"/>
        </w:rPr>
        <w:t xml:space="preserve"> </w:t>
      </w:r>
      <w:proofErr w:type="spellStart"/>
      <w:r w:rsidRPr="00A31C62">
        <w:rPr>
          <w:rFonts w:eastAsia="DengXian"/>
          <w:lang w:eastAsia="zh-CN"/>
        </w:rPr>
        <w:t>giám</w:t>
      </w:r>
      <w:proofErr w:type="spellEnd"/>
      <w:r w:rsidRPr="00A31C62">
        <w:rPr>
          <w:rFonts w:eastAsia="DengXian"/>
          <w:lang w:eastAsia="zh-CN"/>
        </w:rPr>
        <w:t xml:space="preserve"> </w:t>
      </w:r>
      <w:proofErr w:type="spellStart"/>
      <w:r w:rsidRPr="00A31C62">
        <w:rPr>
          <w:rFonts w:eastAsia="DengXian"/>
          <w:lang w:eastAsia="zh-CN"/>
        </w:rPr>
        <w:t>sát</w:t>
      </w:r>
      <w:proofErr w:type="spellEnd"/>
      <w:r w:rsidRPr="00A31C62">
        <w:rPr>
          <w:rFonts w:eastAsia="DengXian"/>
          <w:lang w:eastAsia="zh-CN"/>
        </w:rPr>
        <w:t xml:space="preserve">: 03 </w:t>
      </w:r>
      <w:proofErr w:type="spellStart"/>
      <w:r w:rsidRPr="00A31C62">
        <w:rPr>
          <w:rFonts w:eastAsia="DengXian"/>
          <w:lang w:eastAsia="zh-CN"/>
        </w:rPr>
        <w:t>tháng</w:t>
      </w:r>
      <w:proofErr w:type="spellEnd"/>
      <w:r w:rsidRPr="00A31C62">
        <w:rPr>
          <w:rFonts w:eastAsia="DengXian"/>
          <w:lang w:eastAsia="zh-CN"/>
        </w:rPr>
        <w:t>/</w:t>
      </w:r>
      <w:proofErr w:type="spellStart"/>
      <w:r w:rsidRPr="00A31C62">
        <w:rPr>
          <w:rFonts w:eastAsia="DengXian"/>
          <w:lang w:eastAsia="zh-CN"/>
        </w:rPr>
        <w:t>lần</w:t>
      </w:r>
      <w:proofErr w:type="spellEnd"/>
      <w:r w:rsidRPr="00A31C62">
        <w:rPr>
          <w:rFonts w:eastAsia="DengXian"/>
          <w:lang w:eastAsia="zh-CN"/>
        </w:rPr>
        <w:t>.</w:t>
      </w:r>
    </w:p>
    <w:p w14:paraId="2EC131E6" w14:textId="323D12EA" w:rsidR="00A31C62" w:rsidRPr="00A31C62" w:rsidRDefault="00A31C62" w:rsidP="00B835F3">
      <w:pPr>
        <w:widowControl w:val="0"/>
        <w:autoSpaceDE w:val="0"/>
        <w:autoSpaceDN w:val="0"/>
        <w:adjustRightInd w:val="0"/>
        <w:spacing w:line="312" w:lineRule="auto"/>
        <w:ind w:firstLine="567"/>
        <w:jc w:val="both"/>
        <w:rPr>
          <w:rFonts w:eastAsia="DengXian"/>
          <w:lang w:eastAsia="zh-CN"/>
        </w:rPr>
      </w:pPr>
      <w:r w:rsidRPr="00A31C62">
        <w:rPr>
          <w:rFonts w:eastAsia="DengXian"/>
          <w:lang w:eastAsia="zh-CN"/>
        </w:rPr>
        <w:t xml:space="preserve">- Quy </w:t>
      </w:r>
      <w:proofErr w:type="spellStart"/>
      <w:r w:rsidRPr="00A31C62">
        <w:rPr>
          <w:rFonts w:eastAsia="DengXian"/>
          <w:lang w:eastAsia="zh-CN"/>
        </w:rPr>
        <w:t>chuẩn</w:t>
      </w:r>
      <w:proofErr w:type="spellEnd"/>
      <w:r w:rsidRPr="00A31C62">
        <w:rPr>
          <w:rFonts w:eastAsia="DengXian"/>
          <w:lang w:eastAsia="zh-CN"/>
        </w:rPr>
        <w:t xml:space="preserve"> so </w:t>
      </w:r>
      <w:proofErr w:type="spellStart"/>
      <w:r w:rsidRPr="00A31C62">
        <w:rPr>
          <w:rFonts w:eastAsia="DengXian"/>
          <w:lang w:eastAsia="zh-CN"/>
        </w:rPr>
        <w:t>sánh</w:t>
      </w:r>
      <w:proofErr w:type="spellEnd"/>
      <w:r w:rsidRPr="00A31C62">
        <w:rPr>
          <w:rFonts w:eastAsia="DengXian"/>
          <w:lang w:eastAsia="zh-CN"/>
        </w:rPr>
        <w:t>: QCVN 08:20</w:t>
      </w:r>
      <w:r w:rsidR="00B835F3" w:rsidRPr="000D1E1A">
        <w:rPr>
          <w:rFonts w:eastAsia="DengXian"/>
          <w:lang w:eastAsia="zh-CN"/>
        </w:rPr>
        <w:t>23</w:t>
      </w:r>
      <w:r w:rsidRPr="00A31C62">
        <w:rPr>
          <w:rFonts w:eastAsia="DengXian"/>
          <w:lang w:eastAsia="zh-CN"/>
        </w:rPr>
        <w:t>-MT/BTNMT.</w:t>
      </w:r>
    </w:p>
    <w:p w14:paraId="44A40F09" w14:textId="77777777" w:rsidR="00A31C62" w:rsidRPr="00A31C62" w:rsidRDefault="00A31C62" w:rsidP="00B835F3">
      <w:pPr>
        <w:spacing w:line="312" w:lineRule="auto"/>
        <w:ind w:firstLine="567"/>
        <w:jc w:val="both"/>
        <w:rPr>
          <w:rFonts w:eastAsia="DengXian Light"/>
          <w:i/>
          <w:iCs/>
          <w:lang w:val="nl-NL"/>
        </w:rPr>
      </w:pPr>
      <w:r w:rsidRPr="00A31C62">
        <w:rPr>
          <w:rFonts w:eastAsia="DengXian Light"/>
          <w:i/>
          <w:iCs/>
          <w:lang w:val="nl-NL"/>
        </w:rPr>
        <w:t>* Giám sát CTR, CTNH</w:t>
      </w:r>
    </w:p>
    <w:p w14:paraId="64E194E0" w14:textId="77777777" w:rsidR="00A31C62" w:rsidRPr="00A31C62" w:rsidRDefault="00A31C62" w:rsidP="00B835F3">
      <w:pPr>
        <w:spacing w:line="312" w:lineRule="auto"/>
        <w:ind w:firstLine="567"/>
        <w:jc w:val="both"/>
        <w:rPr>
          <w:rFonts w:eastAsia="DengXian"/>
          <w:lang w:eastAsia="zh-CN"/>
        </w:rPr>
      </w:pPr>
      <w:r w:rsidRPr="00A31C62">
        <w:rPr>
          <w:rFonts w:eastAsia="DengXian"/>
          <w:lang w:val="vi-VN" w:eastAsia="zh-CN"/>
        </w:rPr>
        <w:t>- Vị trí giám sát</w:t>
      </w:r>
      <w:r w:rsidRPr="00A31C62">
        <w:rPr>
          <w:rFonts w:eastAsia="DengXian"/>
          <w:i/>
          <w:lang w:val="vi-VN" w:eastAsia="zh-CN"/>
        </w:rPr>
        <w:t>:</w:t>
      </w:r>
      <w:r w:rsidRPr="00A31C62">
        <w:rPr>
          <w:rFonts w:eastAsia="DengXian"/>
          <w:lang w:val="vi-VN" w:eastAsia="zh-CN"/>
        </w:rPr>
        <w:t xml:space="preserve"> 01 vị trí </w:t>
      </w:r>
      <w:proofErr w:type="spellStart"/>
      <w:r w:rsidRPr="00A31C62">
        <w:rPr>
          <w:rFonts w:eastAsia="DengXian"/>
          <w:lang w:eastAsia="zh-CN"/>
        </w:rPr>
        <w:t>lưu</w:t>
      </w:r>
      <w:proofErr w:type="spellEnd"/>
      <w:r w:rsidRPr="00A31C62">
        <w:rPr>
          <w:rFonts w:eastAsia="DengXian"/>
          <w:lang w:eastAsia="zh-CN"/>
        </w:rPr>
        <w:t xml:space="preserve"> </w:t>
      </w:r>
      <w:proofErr w:type="spellStart"/>
      <w:r w:rsidRPr="00A31C62">
        <w:rPr>
          <w:rFonts w:eastAsia="DengXian"/>
          <w:lang w:eastAsia="zh-CN"/>
        </w:rPr>
        <w:t>trữ</w:t>
      </w:r>
      <w:proofErr w:type="spellEnd"/>
      <w:r w:rsidRPr="00A31C62">
        <w:rPr>
          <w:rFonts w:eastAsia="DengXian"/>
          <w:lang w:eastAsia="zh-CN"/>
        </w:rPr>
        <w:t xml:space="preserve"> CTR, CTNH.</w:t>
      </w:r>
    </w:p>
    <w:p w14:paraId="3D192F97" w14:textId="77777777" w:rsidR="00A31C62" w:rsidRPr="00A31C62" w:rsidRDefault="00A31C62" w:rsidP="00B835F3">
      <w:pPr>
        <w:spacing w:line="312" w:lineRule="auto"/>
        <w:ind w:firstLine="567"/>
        <w:jc w:val="both"/>
        <w:rPr>
          <w:rFonts w:eastAsia="DengXian"/>
          <w:lang w:eastAsia="zh-CN"/>
        </w:rPr>
      </w:pPr>
      <w:r w:rsidRPr="00A31C62">
        <w:rPr>
          <w:rFonts w:eastAsia="DengXian"/>
          <w:lang w:val="vi-VN" w:eastAsia="zh-CN"/>
        </w:rPr>
        <w:t>- Thông số giám sát: Thành phần, khối lượng và bảo quản lưu giữ chất thải rắn sinh hoạt, CTR thông thường và CTNH.</w:t>
      </w:r>
      <w:r w:rsidRPr="00A31C62">
        <w:rPr>
          <w:rFonts w:eastAsia="DengXian"/>
          <w:lang w:eastAsia="zh-CN"/>
        </w:rPr>
        <w:t xml:space="preserve"> </w:t>
      </w:r>
      <w:proofErr w:type="spellStart"/>
      <w:r w:rsidRPr="00A31C62">
        <w:rPr>
          <w:rFonts w:eastAsia="DengXian"/>
          <w:lang w:eastAsia="zh-CN"/>
        </w:rPr>
        <w:t>Giám</w:t>
      </w:r>
      <w:proofErr w:type="spellEnd"/>
      <w:r w:rsidRPr="00A31C62">
        <w:rPr>
          <w:rFonts w:eastAsia="DengXian"/>
          <w:lang w:eastAsia="zh-CN"/>
        </w:rPr>
        <w:t xml:space="preserve"> </w:t>
      </w:r>
      <w:proofErr w:type="spellStart"/>
      <w:r w:rsidRPr="00A31C62">
        <w:rPr>
          <w:rFonts w:eastAsia="DengXian"/>
          <w:lang w:eastAsia="zh-CN"/>
        </w:rPr>
        <w:t>sát</w:t>
      </w:r>
      <w:proofErr w:type="spellEnd"/>
      <w:r w:rsidRPr="00A31C62">
        <w:rPr>
          <w:rFonts w:eastAsia="DengXian"/>
          <w:lang w:eastAsia="zh-CN"/>
        </w:rPr>
        <w:t xml:space="preserve"> </w:t>
      </w:r>
      <w:proofErr w:type="spellStart"/>
      <w:r w:rsidRPr="00A31C62">
        <w:rPr>
          <w:rFonts w:eastAsia="DengXian"/>
          <w:lang w:eastAsia="zh-CN"/>
        </w:rPr>
        <w:t>bùn</w:t>
      </w:r>
      <w:proofErr w:type="spellEnd"/>
      <w:r w:rsidRPr="00A31C62">
        <w:rPr>
          <w:rFonts w:eastAsia="DengXian"/>
          <w:lang w:eastAsia="zh-CN"/>
        </w:rPr>
        <w:t xml:space="preserve"> </w:t>
      </w:r>
      <w:proofErr w:type="spellStart"/>
      <w:r w:rsidRPr="00A31C62">
        <w:rPr>
          <w:rFonts w:eastAsia="DengXian"/>
          <w:lang w:eastAsia="zh-CN"/>
        </w:rPr>
        <w:t>thải</w:t>
      </w:r>
      <w:proofErr w:type="spellEnd"/>
      <w:r w:rsidRPr="00A31C62">
        <w:rPr>
          <w:rFonts w:eastAsia="DengXian"/>
          <w:lang w:eastAsia="zh-CN"/>
        </w:rPr>
        <w:t xml:space="preserve"> </w:t>
      </w:r>
      <w:proofErr w:type="spellStart"/>
      <w:r w:rsidRPr="00A31C62">
        <w:rPr>
          <w:rFonts w:eastAsia="DengXian"/>
          <w:lang w:eastAsia="zh-CN"/>
        </w:rPr>
        <w:t>sau</w:t>
      </w:r>
      <w:proofErr w:type="spellEnd"/>
      <w:r w:rsidRPr="00A31C62">
        <w:rPr>
          <w:rFonts w:eastAsia="DengXian"/>
          <w:lang w:eastAsia="zh-CN"/>
        </w:rPr>
        <w:t xml:space="preserve"> </w:t>
      </w:r>
      <w:proofErr w:type="spellStart"/>
      <w:r w:rsidRPr="00A31C62">
        <w:rPr>
          <w:rFonts w:eastAsia="DengXian"/>
          <w:lang w:eastAsia="zh-CN"/>
        </w:rPr>
        <w:t>xử</w:t>
      </w:r>
      <w:proofErr w:type="spellEnd"/>
      <w:r w:rsidRPr="00A31C62">
        <w:rPr>
          <w:rFonts w:eastAsia="DengXian"/>
          <w:lang w:eastAsia="zh-CN"/>
        </w:rPr>
        <w:t xml:space="preserve"> </w:t>
      </w:r>
      <w:proofErr w:type="spellStart"/>
      <w:r w:rsidRPr="00A31C62">
        <w:rPr>
          <w:rFonts w:eastAsia="DengXian"/>
          <w:lang w:eastAsia="zh-CN"/>
        </w:rPr>
        <w:t>lý</w:t>
      </w:r>
      <w:proofErr w:type="spellEnd"/>
    </w:p>
    <w:p w14:paraId="0A438202" w14:textId="77777777" w:rsidR="00A31C62" w:rsidRPr="00A31C62" w:rsidRDefault="00A31C62" w:rsidP="00B835F3">
      <w:pPr>
        <w:tabs>
          <w:tab w:val="left" w:pos="2127"/>
        </w:tabs>
        <w:spacing w:line="312" w:lineRule="auto"/>
        <w:ind w:firstLine="558"/>
        <w:jc w:val="both"/>
        <w:rPr>
          <w:rFonts w:eastAsia="DengXian"/>
          <w:lang w:val="vi-VN" w:eastAsia="zh-CN"/>
        </w:rPr>
      </w:pPr>
      <w:r w:rsidRPr="00A31C62">
        <w:rPr>
          <w:rFonts w:eastAsia="DengXian"/>
          <w:iCs/>
          <w:lang w:val="vi-VN" w:eastAsia="zh-CN"/>
        </w:rPr>
        <w:t xml:space="preserve">- </w:t>
      </w:r>
      <w:r w:rsidRPr="00A31C62">
        <w:rPr>
          <w:rFonts w:eastAsia="DengXian"/>
          <w:lang w:val="vi-VN" w:eastAsia="zh-CN"/>
        </w:rPr>
        <w:t>Tần suất giám sát: 03 tháng/lần.</w:t>
      </w:r>
    </w:p>
    <w:p w14:paraId="2E103561" w14:textId="77777777" w:rsidR="004318A2" w:rsidRPr="000D1E1A" w:rsidRDefault="004318A2" w:rsidP="00103477">
      <w:pPr>
        <w:spacing w:line="312" w:lineRule="auto"/>
        <w:rPr>
          <w:b/>
          <w:bCs/>
          <w:kern w:val="32"/>
          <w:sz w:val="27"/>
          <w:szCs w:val="27"/>
          <w:lang w:val="vi-VN"/>
        </w:rPr>
      </w:pPr>
      <w:r w:rsidRPr="000D1E1A">
        <w:rPr>
          <w:sz w:val="27"/>
          <w:szCs w:val="27"/>
          <w:lang w:val="vi-VN"/>
        </w:rPr>
        <w:br w:type="page"/>
      </w:r>
    </w:p>
    <w:p w14:paraId="25F0F160" w14:textId="7D8BFF5B" w:rsidR="00E375C3" w:rsidRPr="000D1E1A" w:rsidRDefault="00FB3F93" w:rsidP="00103477">
      <w:pPr>
        <w:pStyle w:val="Heading1"/>
        <w:numPr>
          <w:ilvl w:val="0"/>
          <w:numId w:val="0"/>
        </w:numPr>
        <w:spacing w:before="0" w:after="0" w:line="312" w:lineRule="auto"/>
        <w:ind w:hanging="720"/>
        <w:jc w:val="center"/>
        <w:rPr>
          <w:rFonts w:ascii="Times New Roman" w:hAnsi="Times New Roman" w:cs="Times New Roman"/>
          <w:sz w:val="27"/>
          <w:szCs w:val="27"/>
        </w:rPr>
      </w:pPr>
      <w:bookmarkStart w:id="694" w:name="_Toc141749170"/>
      <w:r w:rsidRPr="000D1E1A">
        <w:rPr>
          <w:rFonts w:ascii="Times New Roman" w:hAnsi="Times New Roman" w:cs="Times New Roman"/>
          <w:sz w:val="27"/>
          <w:szCs w:val="27"/>
          <w:lang w:val="vi-VN"/>
        </w:rPr>
        <w:lastRenderedPageBreak/>
        <w:t>C</w:t>
      </w:r>
      <w:r w:rsidRPr="000D1E1A">
        <w:rPr>
          <w:rFonts w:ascii="Times New Roman" w:hAnsi="Times New Roman" w:cs="Times New Roman"/>
          <w:sz w:val="27"/>
          <w:szCs w:val="27"/>
        </w:rPr>
        <w:t>HƯƠNG</w:t>
      </w:r>
      <w:r w:rsidRPr="000D1E1A">
        <w:rPr>
          <w:rFonts w:ascii="Times New Roman" w:hAnsi="Times New Roman" w:cs="Times New Roman"/>
          <w:sz w:val="27"/>
          <w:szCs w:val="27"/>
          <w:lang w:val="vi-VN"/>
        </w:rPr>
        <w:t xml:space="preserve"> 1</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81"/>
      <w:bookmarkEnd w:id="682"/>
      <w:bookmarkEnd w:id="683"/>
      <w:bookmarkEnd w:id="684"/>
      <w:bookmarkEnd w:id="685"/>
      <w:bookmarkEnd w:id="686"/>
      <w:bookmarkEnd w:id="687"/>
      <w:bookmarkEnd w:id="688"/>
      <w:bookmarkEnd w:id="689"/>
      <w:bookmarkEnd w:id="694"/>
      <w:r w:rsidRPr="000D1E1A">
        <w:rPr>
          <w:rFonts w:ascii="Times New Roman" w:hAnsi="Times New Roman" w:cs="Times New Roman"/>
          <w:sz w:val="27"/>
          <w:szCs w:val="27"/>
        </w:rPr>
        <w:t xml:space="preserve">. </w:t>
      </w:r>
      <w:bookmarkStart w:id="695" w:name="_Toc141749171"/>
      <w:r w:rsidR="006D0462" w:rsidRPr="000D1E1A">
        <w:rPr>
          <w:rFonts w:ascii="Times New Roman" w:hAnsi="Times New Roman" w:cs="Times New Roman"/>
          <w:sz w:val="27"/>
          <w:szCs w:val="27"/>
        </w:rPr>
        <w:t>THÔNG TIN VỀ DỰ ÁN</w:t>
      </w:r>
      <w:bookmarkEnd w:id="695"/>
    </w:p>
    <w:p w14:paraId="2768BE67" w14:textId="77777777" w:rsidR="00847A7B" w:rsidRPr="000D1E1A" w:rsidRDefault="00847A7B" w:rsidP="00103477">
      <w:pPr>
        <w:spacing w:line="312" w:lineRule="auto"/>
        <w:jc w:val="center"/>
        <w:rPr>
          <w:sz w:val="27"/>
          <w:szCs w:val="27"/>
        </w:rPr>
      </w:pPr>
    </w:p>
    <w:p w14:paraId="2B079312" w14:textId="3DBC63E7" w:rsidR="00E375C3" w:rsidRPr="000D1E1A" w:rsidRDefault="00E375C3" w:rsidP="006C2183">
      <w:pPr>
        <w:pStyle w:val="Heading1"/>
        <w:numPr>
          <w:ilvl w:val="0"/>
          <w:numId w:val="0"/>
        </w:numPr>
        <w:spacing w:before="0" w:after="0" w:line="312" w:lineRule="auto"/>
        <w:jc w:val="both"/>
        <w:rPr>
          <w:rFonts w:ascii="Times New Roman" w:hAnsi="Times New Roman" w:cs="Times New Roman"/>
          <w:sz w:val="28"/>
          <w:szCs w:val="28"/>
          <w:lang w:val="vi-VN"/>
        </w:rPr>
      </w:pPr>
      <w:bookmarkStart w:id="696" w:name="_Toc223633143"/>
      <w:bookmarkStart w:id="697" w:name="_Toc240976771"/>
      <w:bookmarkStart w:id="698" w:name="_Toc455716755"/>
      <w:bookmarkStart w:id="699" w:name="_Toc21159249"/>
      <w:bookmarkStart w:id="700" w:name="_Toc21673058"/>
      <w:bookmarkStart w:id="701" w:name="_Toc21673144"/>
      <w:bookmarkStart w:id="702" w:name="_Toc22893038"/>
      <w:bookmarkStart w:id="703" w:name="_Toc23431182"/>
      <w:bookmarkStart w:id="704" w:name="_Toc23431418"/>
      <w:bookmarkStart w:id="705" w:name="_Toc23431636"/>
      <w:bookmarkStart w:id="706" w:name="_Toc28592648"/>
      <w:bookmarkStart w:id="707" w:name="_Toc35928510"/>
      <w:bookmarkStart w:id="708" w:name="_Toc35928891"/>
      <w:bookmarkStart w:id="709" w:name="_Toc35929427"/>
      <w:bookmarkStart w:id="710" w:name="_Toc35932119"/>
      <w:bookmarkStart w:id="711" w:name="_Toc35935078"/>
      <w:bookmarkStart w:id="712" w:name="_Toc35938015"/>
      <w:bookmarkStart w:id="713" w:name="_Toc38724176"/>
      <w:bookmarkStart w:id="714" w:name="_Toc38724313"/>
      <w:bookmarkStart w:id="715" w:name="_Toc38789443"/>
      <w:bookmarkStart w:id="716" w:name="_Toc38789590"/>
      <w:bookmarkStart w:id="717" w:name="_Toc38961686"/>
      <w:bookmarkStart w:id="718" w:name="_Toc39568638"/>
      <w:bookmarkStart w:id="719" w:name="_Toc39737505"/>
      <w:bookmarkStart w:id="720" w:name="_Toc43994944"/>
      <w:bookmarkStart w:id="721" w:name="_Toc43995253"/>
      <w:bookmarkStart w:id="722" w:name="_Toc141749172"/>
      <w:r w:rsidRPr="000D1E1A">
        <w:rPr>
          <w:rFonts w:ascii="Times New Roman" w:hAnsi="Times New Roman" w:cs="Times New Roman"/>
          <w:sz w:val="28"/>
          <w:szCs w:val="28"/>
          <w:lang w:val="vi-VN"/>
        </w:rPr>
        <w:t xml:space="preserve">1.1. </w:t>
      </w:r>
      <w:bookmarkEnd w:id="696"/>
      <w:bookmarkEnd w:id="697"/>
      <w:bookmarkEnd w:id="698"/>
      <w:r w:rsidR="006D0462" w:rsidRPr="000D1E1A">
        <w:rPr>
          <w:rFonts w:ascii="Times New Roman" w:hAnsi="Times New Roman" w:cs="Times New Roman"/>
          <w:sz w:val="28"/>
          <w:szCs w:val="28"/>
          <w:lang w:val="vi-VN"/>
        </w:rPr>
        <w:t>Thông tin</w:t>
      </w:r>
      <w:r w:rsidRPr="000D1E1A">
        <w:rPr>
          <w:rFonts w:ascii="Times New Roman" w:hAnsi="Times New Roman" w:cs="Times New Roman"/>
          <w:sz w:val="28"/>
          <w:szCs w:val="28"/>
          <w:lang w:val="vi-VN"/>
        </w:rPr>
        <w:t xml:space="preserve"> về </w:t>
      </w:r>
      <w:r w:rsidR="00096FB5" w:rsidRPr="000D1E1A">
        <w:rPr>
          <w:rFonts w:ascii="Times New Roman" w:hAnsi="Times New Roman" w:cs="Times New Roman"/>
          <w:sz w:val="28"/>
          <w:szCs w:val="28"/>
          <w:lang w:val="vi-VN"/>
        </w:rPr>
        <w:t>Dự án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5CA1D5B4" w14:textId="77777777" w:rsidR="000E51FF" w:rsidRPr="000D1E1A" w:rsidRDefault="000E51FF" w:rsidP="006C2183">
      <w:pPr>
        <w:pStyle w:val="Heading2"/>
        <w:spacing w:before="0" w:after="0" w:line="312" w:lineRule="auto"/>
        <w:jc w:val="both"/>
        <w:rPr>
          <w:i/>
          <w:sz w:val="28"/>
          <w:szCs w:val="28"/>
        </w:rPr>
      </w:pPr>
      <w:bookmarkStart w:id="723" w:name="_Toc38527013"/>
      <w:bookmarkStart w:id="724" w:name="_Toc43994945"/>
      <w:bookmarkStart w:id="725" w:name="_Toc43995254"/>
      <w:bookmarkStart w:id="726" w:name="_Toc141749173"/>
      <w:bookmarkStart w:id="727" w:name="_Toc223633148"/>
      <w:bookmarkStart w:id="728" w:name="_Toc240976774"/>
      <w:bookmarkStart w:id="729" w:name="_Toc455716760"/>
      <w:r w:rsidRPr="000D1E1A">
        <w:rPr>
          <w:i/>
          <w:sz w:val="28"/>
          <w:szCs w:val="28"/>
        </w:rPr>
        <w:t xml:space="preserve">1.1.1. </w:t>
      </w:r>
      <w:proofErr w:type="spellStart"/>
      <w:r w:rsidRPr="000D1E1A">
        <w:rPr>
          <w:i/>
          <w:sz w:val="28"/>
          <w:szCs w:val="28"/>
        </w:rPr>
        <w:t>Tên</w:t>
      </w:r>
      <w:proofErr w:type="spellEnd"/>
      <w:r w:rsidRPr="000D1E1A">
        <w:rPr>
          <w:i/>
          <w:sz w:val="28"/>
          <w:szCs w:val="28"/>
        </w:rPr>
        <w:t xml:space="preserve"> </w:t>
      </w:r>
      <w:proofErr w:type="spellStart"/>
      <w:r w:rsidR="00096FB5" w:rsidRPr="000D1E1A">
        <w:rPr>
          <w:i/>
          <w:sz w:val="28"/>
          <w:szCs w:val="28"/>
        </w:rPr>
        <w:t>Dự</w:t>
      </w:r>
      <w:proofErr w:type="spellEnd"/>
      <w:r w:rsidR="00096FB5" w:rsidRPr="000D1E1A">
        <w:rPr>
          <w:i/>
          <w:sz w:val="28"/>
          <w:szCs w:val="28"/>
        </w:rPr>
        <w:t xml:space="preserve"> </w:t>
      </w:r>
      <w:proofErr w:type="spellStart"/>
      <w:r w:rsidR="00096FB5" w:rsidRPr="000D1E1A">
        <w:rPr>
          <w:i/>
          <w:sz w:val="28"/>
          <w:szCs w:val="28"/>
        </w:rPr>
        <w:t>án</w:t>
      </w:r>
      <w:bookmarkEnd w:id="723"/>
      <w:bookmarkEnd w:id="724"/>
      <w:bookmarkEnd w:id="725"/>
      <w:bookmarkEnd w:id="726"/>
      <w:proofErr w:type="spellEnd"/>
    </w:p>
    <w:p w14:paraId="1007564E" w14:textId="77777777" w:rsidR="006726E1" w:rsidRPr="000D1E1A" w:rsidRDefault="006726E1" w:rsidP="006C2183">
      <w:pPr>
        <w:spacing w:line="312" w:lineRule="auto"/>
        <w:ind w:firstLine="567"/>
        <w:jc w:val="both"/>
        <w:rPr>
          <w:i/>
        </w:rPr>
      </w:pPr>
      <w:bookmarkStart w:id="730" w:name="_Toc38527014"/>
      <w:bookmarkStart w:id="731" w:name="_Toc43994946"/>
      <w:bookmarkStart w:id="732" w:name="_Toc43995255"/>
      <w:bookmarkStart w:id="733" w:name="_Toc141749174"/>
      <w:r w:rsidRPr="000D1E1A">
        <w:rPr>
          <w:lang w:val="it-IT"/>
        </w:rPr>
        <w:t>Cấp nước sạch và Quản lý tài nguyên nước tại ba xã miền núi Cam Chính - Cam Nghĩa - Cam Tuyền, huyện Cam Lộ, tỉnh Quảng Trị.</w:t>
      </w:r>
    </w:p>
    <w:p w14:paraId="071E7456" w14:textId="77777777" w:rsidR="000E51FF" w:rsidRPr="000D1E1A" w:rsidRDefault="000E51FF" w:rsidP="006C2183">
      <w:pPr>
        <w:pStyle w:val="Heading2"/>
        <w:spacing w:before="0" w:after="0" w:line="312" w:lineRule="auto"/>
        <w:jc w:val="both"/>
        <w:rPr>
          <w:i/>
          <w:sz w:val="28"/>
          <w:szCs w:val="28"/>
        </w:rPr>
      </w:pPr>
      <w:r w:rsidRPr="000D1E1A">
        <w:rPr>
          <w:i/>
          <w:sz w:val="28"/>
          <w:szCs w:val="28"/>
        </w:rPr>
        <w:t xml:space="preserve">1.1.2. </w:t>
      </w:r>
      <w:proofErr w:type="spellStart"/>
      <w:r w:rsidR="00096FB5" w:rsidRPr="000D1E1A">
        <w:rPr>
          <w:i/>
          <w:sz w:val="28"/>
          <w:szCs w:val="28"/>
        </w:rPr>
        <w:t>Chủ</w:t>
      </w:r>
      <w:proofErr w:type="spellEnd"/>
      <w:r w:rsidR="00096FB5" w:rsidRPr="000D1E1A">
        <w:rPr>
          <w:i/>
          <w:sz w:val="28"/>
          <w:szCs w:val="28"/>
        </w:rPr>
        <w:t xml:space="preserve"> </w:t>
      </w:r>
      <w:proofErr w:type="spellStart"/>
      <w:r w:rsidR="00096FB5" w:rsidRPr="000D1E1A">
        <w:rPr>
          <w:i/>
          <w:sz w:val="28"/>
          <w:szCs w:val="28"/>
        </w:rPr>
        <w:t>dự</w:t>
      </w:r>
      <w:proofErr w:type="spellEnd"/>
      <w:r w:rsidR="00096FB5" w:rsidRPr="000D1E1A">
        <w:rPr>
          <w:i/>
          <w:sz w:val="28"/>
          <w:szCs w:val="28"/>
        </w:rPr>
        <w:t xml:space="preserve"> </w:t>
      </w:r>
      <w:proofErr w:type="spellStart"/>
      <w:r w:rsidR="00096FB5" w:rsidRPr="000D1E1A">
        <w:rPr>
          <w:i/>
          <w:sz w:val="28"/>
          <w:szCs w:val="28"/>
        </w:rPr>
        <w:t>án</w:t>
      </w:r>
      <w:bookmarkEnd w:id="730"/>
      <w:bookmarkEnd w:id="731"/>
      <w:bookmarkEnd w:id="732"/>
      <w:bookmarkEnd w:id="733"/>
      <w:proofErr w:type="spellEnd"/>
    </w:p>
    <w:p w14:paraId="3661B433" w14:textId="245715D5" w:rsidR="000E51FF" w:rsidRPr="000D1E1A" w:rsidRDefault="000E51FF" w:rsidP="006C2183">
      <w:pPr>
        <w:spacing w:line="312" w:lineRule="auto"/>
        <w:ind w:firstLine="567"/>
        <w:jc w:val="both"/>
      </w:pPr>
      <w:r w:rsidRPr="000D1E1A">
        <w:t xml:space="preserve">- </w:t>
      </w:r>
      <w:proofErr w:type="spellStart"/>
      <w:r w:rsidRPr="000D1E1A">
        <w:t>Tên</w:t>
      </w:r>
      <w:proofErr w:type="spellEnd"/>
      <w:r w:rsidRPr="000D1E1A">
        <w:t xml:space="preserve"> </w:t>
      </w:r>
      <w:proofErr w:type="spellStart"/>
      <w:r w:rsidR="00096FB5" w:rsidRPr="000D1E1A">
        <w:t>Chủ</w:t>
      </w:r>
      <w:proofErr w:type="spellEnd"/>
      <w:r w:rsidR="00096FB5" w:rsidRPr="000D1E1A">
        <w:t xml:space="preserve"> </w:t>
      </w:r>
      <w:proofErr w:type="spellStart"/>
      <w:r w:rsidR="00096FB5" w:rsidRPr="000D1E1A">
        <w:t>dự</w:t>
      </w:r>
      <w:proofErr w:type="spellEnd"/>
      <w:r w:rsidR="00096FB5" w:rsidRPr="000D1E1A">
        <w:t xml:space="preserve"> </w:t>
      </w:r>
      <w:proofErr w:type="spellStart"/>
      <w:r w:rsidR="00096FB5" w:rsidRPr="000D1E1A">
        <w:t>án</w:t>
      </w:r>
      <w:proofErr w:type="spellEnd"/>
      <w:r w:rsidR="00551D19" w:rsidRPr="000D1E1A">
        <w:t xml:space="preserve">: </w:t>
      </w:r>
      <w:proofErr w:type="spellStart"/>
      <w:r w:rsidR="006726E1" w:rsidRPr="000D1E1A">
        <w:t>Ủy</w:t>
      </w:r>
      <w:proofErr w:type="spellEnd"/>
      <w:r w:rsidR="006726E1" w:rsidRPr="000D1E1A">
        <w:t xml:space="preserve"> ban </w:t>
      </w:r>
      <w:proofErr w:type="spellStart"/>
      <w:r w:rsidR="006726E1" w:rsidRPr="000D1E1A">
        <w:t>Nhân</w:t>
      </w:r>
      <w:proofErr w:type="spellEnd"/>
      <w:r w:rsidR="006726E1" w:rsidRPr="000D1E1A">
        <w:t xml:space="preserve"> </w:t>
      </w:r>
      <w:proofErr w:type="spellStart"/>
      <w:r w:rsidR="006726E1" w:rsidRPr="000D1E1A">
        <w:t>dân</w:t>
      </w:r>
      <w:proofErr w:type="spellEnd"/>
      <w:r w:rsidR="006726E1" w:rsidRPr="000D1E1A">
        <w:t xml:space="preserve"> </w:t>
      </w:r>
      <w:proofErr w:type="spellStart"/>
      <w:r w:rsidR="006726E1" w:rsidRPr="000D1E1A">
        <w:t>huyện</w:t>
      </w:r>
      <w:proofErr w:type="spellEnd"/>
      <w:r w:rsidR="006726E1" w:rsidRPr="000D1E1A">
        <w:t xml:space="preserve"> Cam </w:t>
      </w:r>
      <w:proofErr w:type="spellStart"/>
      <w:r w:rsidR="006726E1" w:rsidRPr="000D1E1A">
        <w:t>Lộ</w:t>
      </w:r>
      <w:proofErr w:type="spellEnd"/>
      <w:r w:rsidR="006726E1" w:rsidRPr="000D1E1A">
        <w:t>;</w:t>
      </w:r>
    </w:p>
    <w:p w14:paraId="035E5527" w14:textId="77777777" w:rsidR="006726E1" w:rsidRPr="000D1E1A" w:rsidRDefault="006726E1" w:rsidP="006C2183">
      <w:pPr>
        <w:widowControl w:val="0"/>
        <w:tabs>
          <w:tab w:val="left" w:pos="720"/>
        </w:tabs>
        <w:spacing w:line="312" w:lineRule="auto"/>
        <w:ind w:firstLine="567"/>
        <w:jc w:val="both"/>
      </w:pPr>
      <w:r w:rsidRPr="000D1E1A">
        <w:t xml:space="preserve">- Quản </w:t>
      </w:r>
      <w:proofErr w:type="spellStart"/>
      <w:r w:rsidRPr="000D1E1A">
        <w:t>lý</w:t>
      </w:r>
      <w:proofErr w:type="spellEnd"/>
      <w:r w:rsidRPr="000D1E1A">
        <w:t xml:space="preserve"> </w:t>
      </w:r>
      <w:proofErr w:type="spellStart"/>
      <w:r w:rsidRPr="000D1E1A">
        <w:t>dự</w:t>
      </w:r>
      <w:proofErr w:type="spellEnd"/>
      <w:r w:rsidRPr="000D1E1A">
        <w:t xml:space="preserve"> </w:t>
      </w:r>
      <w:proofErr w:type="spellStart"/>
      <w:r w:rsidRPr="000D1E1A">
        <w:t>án</w:t>
      </w:r>
      <w:proofErr w:type="spellEnd"/>
      <w:r w:rsidRPr="000D1E1A">
        <w:t xml:space="preserve">: Ban Quản </w:t>
      </w:r>
      <w:proofErr w:type="spellStart"/>
      <w:r w:rsidRPr="000D1E1A">
        <w:t>lý</w:t>
      </w:r>
      <w:proofErr w:type="spellEnd"/>
      <w:r w:rsidRPr="000D1E1A">
        <w:t xml:space="preserve"> </w:t>
      </w:r>
      <w:proofErr w:type="spellStart"/>
      <w:r w:rsidRPr="000D1E1A">
        <w:t>dự</w:t>
      </w:r>
      <w:proofErr w:type="spellEnd"/>
      <w:r w:rsidRPr="000D1E1A">
        <w:t xml:space="preserve"> </w:t>
      </w:r>
      <w:proofErr w:type="spellStart"/>
      <w:r w:rsidRPr="000D1E1A">
        <w:t>án</w:t>
      </w:r>
      <w:proofErr w:type="spellEnd"/>
      <w:r w:rsidRPr="000D1E1A">
        <w:t xml:space="preserve">, </w:t>
      </w:r>
      <w:proofErr w:type="spellStart"/>
      <w:r w:rsidRPr="000D1E1A">
        <w:t>Phát</w:t>
      </w:r>
      <w:proofErr w:type="spellEnd"/>
      <w:r w:rsidRPr="000D1E1A">
        <w:t xml:space="preserve"> </w:t>
      </w:r>
      <w:proofErr w:type="spellStart"/>
      <w:r w:rsidRPr="000D1E1A">
        <w:t>triển</w:t>
      </w:r>
      <w:proofErr w:type="spellEnd"/>
      <w:r w:rsidRPr="000D1E1A">
        <w:t xml:space="preserve"> </w:t>
      </w:r>
      <w:proofErr w:type="spellStart"/>
      <w:r w:rsidRPr="000D1E1A">
        <w:t>quỹ</w:t>
      </w:r>
      <w:proofErr w:type="spellEnd"/>
      <w:r w:rsidRPr="000D1E1A">
        <w:t xml:space="preserve"> </w:t>
      </w:r>
      <w:proofErr w:type="spellStart"/>
      <w:r w:rsidRPr="000D1E1A">
        <w:rPr>
          <w:rFonts w:hint="eastAsia"/>
        </w:rPr>
        <w:t>đ</w:t>
      </w:r>
      <w:r w:rsidRPr="000D1E1A">
        <w:t>ất</w:t>
      </w:r>
      <w:proofErr w:type="spellEnd"/>
      <w:r w:rsidRPr="000D1E1A">
        <w:t xml:space="preserve"> </w:t>
      </w:r>
      <w:proofErr w:type="spellStart"/>
      <w:r w:rsidRPr="000D1E1A">
        <w:t>và</w:t>
      </w:r>
      <w:proofErr w:type="spellEnd"/>
      <w:r w:rsidRPr="000D1E1A">
        <w:t xml:space="preserve"> </w:t>
      </w:r>
      <w:proofErr w:type="spellStart"/>
      <w:r w:rsidRPr="000D1E1A">
        <w:t>Cụm</w:t>
      </w:r>
      <w:proofErr w:type="spellEnd"/>
      <w:r w:rsidRPr="000D1E1A">
        <w:t xml:space="preserve"> Công </w:t>
      </w:r>
      <w:proofErr w:type="spellStart"/>
      <w:r w:rsidRPr="000D1E1A">
        <w:t>nghiệp</w:t>
      </w:r>
      <w:proofErr w:type="spellEnd"/>
      <w:r w:rsidRPr="000D1E1A">
        <w:t xml:space="preserve"> </w:t>
      </w:r>
      <w:proofErr w:type="spellStart"/>
      <w:r w:rsidRPr="000D1E1A">
        <w:t>huyện</w:t>
      </w:r>
      <w:proofErr w:type="spellEnd"/>
      <w:r w:rsidRPr="000D1E1A">
        <w:t xml:space="preserve"> Cam </w:t>
      </w:r>
      <w:proofErr w:type="spellStart"/>
      <w:r w:rsidRPr="000D1E1A">
        <w:t>Lộ</w:t>
      </w:r>
      <w:proofErr w:type="spellEnd"/>
      <w:r w:rsidRPr="000D1E1A">
        <w:t>.</w:t>
      </w:r>
    </w:p>
    <w:p w14:paraId="5D4AE1C4" w14:textId="02FF3940" w:rsidR="000E51FF" w:rsidRPr="000D1E1A" w:rsidRDefault="000E51FF" w:rsidP="006C2183">
      <w:pPr>
        <w:spacing w:line="312" w:lineRule="auto"/>
        <w:ind w:firstLine="567"/>
        <w:jc w:val="both"/>
      </w:pPr>
      <w:r w:rsidRPr="000D1E1A">
        <w:t xml:space="preserve">- Địa </w:t>
      </w:r>
      <w:proofErr w:type="spellStart"/>
      <w:r w:rsidRPr="000D1E1A">
        <w:t>chỉ</w:t>
      </w:r>
      <w:proofErr w:type="spellEnd"/>
      <w:r w:rsidRPr="000D1E1A">
        <w:t xml:space="preserve">: </w:t>
      </w:r>
      <w:proofErr w:type="spellStart"/>
      <w:r w:rsidR="008F1834" w:rsidRPr="000D1E1A">
        <w:rPr>
          <w:lang w:val="fr-FR"/>
        </w:rPr>
        <w:t>thị</w:t>
      </w:r>
      <w:proofErr w:type="spellEnd"/>
      <w:r w:rsidR="008F1834" w:rsidRPr="000D1E1A">
        <w:rPr>
          <w:lang w:val="fr-FR"/>
        </w:rPr>
        <w:t xml:space="preserve"> </w:t>
      </w:r>
      <w:proofErr w:type="spellStart"/>
      <w:r w:rsidR="008F1834" w:rsidRPr="000D1E1A">
        <w:rPr>
          <w:lang w:val="fr-FR"/>
        </w:rPr>
        <w:t>trấn</w:t>
      </w:r>
      <w:proofErr w:type="spellEnd"/>
      <w:r w:rsidR="008F1834" w:rsidRPr="000D1E1A">
        <w:rPr>
          <w:lang w:val="fr-FR"/>
        </w:rPr>
        <w:t xml:space="preserve"> </w:t>
      </w:r>
      <w:r w:rsidR="006726E1" w:rsidRPr="000D1E1A">
        <w:rPr>
          <w:lang w:val="fr-FR"/>
        </w:rPr>
        <w:t xml:space="preserve">Cam </w:t>
      </w:r>
      <w:proofErr w:type="spellStart"/>
      <w:r w:rsidR="006726E1" w:rsidRPr="000D1E1A">
        <w:rPr>
          <w:lang w:val="fr-FR"/>
        </w:rPr>
        <w:t>Lộ</w:t>
      </w:r>
      <w:proofErr w:type="spellEnd"/>
      <w:r w:rsidR="006726E1" w:rsidRPr="000D1E1A">
        <w:rPr>
          <w:lang w:val="fr-FR"/>
        </w:rPr>
        <w:t xml:space="preserve">, </w:t>
      </w:r>
      <w:proofErr w:type="spellStart"/>
      <w:r w:rsidR="006726E1" w:rsidRPr="000D1E1A">
        <w:rPr>
          <w:lang w:val="fr-FR"/>
        </w:rPr>
        <w:t>huyện</w:t>
      </w:r>
      <w:proofErr w:type="spellEnd"/>
      <w:r w:rsidR="006726E1" w:rsidRPr="000D1E1A">
        <w:rPr>
          <w:lang w:val="fr-FR"/>
        </w:rPr>
        <w:t xml:space="preserve"> Cam </w:t>
      </w:r>
      <w:proofErr w:type="spellStart"/>
      <w:r w:rsidR="006726E1" w:rsidRPr="000D1E1A">
        <w:rPr>
          <w:lang w:val="fr-FR"/>
        </w:rPr>
        <w:t>Lộ</w:t>
      </w:r>
      <w:proofErr w:type="spellEnd"/>
      <w:r w:rsidR="006726E1" w:rsidRPr="000D1E1A">
        <w:rPr>
          <w:lang w:val="fr-FR"/>
        </w:rPr>
        <w:t xml:space="preserve">, </w:t>
      </w:r>
      <w:proofErr w:type="spellStart"/>
      <w:r w:rsidR="006726E1" w:rsidRPr="000D1E1A">
        <w:rPr>
          <w:lang w:val="fr-FR"/>
        </w:rPr>
        <w:t>tỉnh</w:t>
      </w:r>
      <w:proofErr w:type="spellEnd"/>
      <w:r w:rsidR="006726E1" w:rsidRPr="000D1E1A">
        <w:rPr>
          <w:lang w:val="fr-FR"/>
        </w:rPr>
        <w:t xml:space="preserve"> </w:t>
      </w:r>
      <w:proofErr w:type="spellStart"/>
      <w:r w:rsidR="006726E1" w:rsidRPr="000D1E1A">
        <w:rPr>
          <w:lang w:val="fr-FR"/>
        </w:rPr>
        <w:t>Quảng</w:t>
      </w:r>
      <w:proofErr w:type="spellEnd"/>
      <w:r w:rsidR="006726E1" w:rsidRPr="000D1E1A">
        <w:rPr>
          <w:lang w:val="fr-FR"/>
        </w:rPr>
        <w:t xml:space="preserve"> </w:t>
      </w:r>
      <w:proofErr w:type="spellStart"/>
      <w:proofErr w:type="gramStart"/>
      <w:r w:rsidR="006726E1" w:rsidRPr="000D1E1A">
        <w:rPr>
          <w:lang w:val="fr-FR"/>
        </w:rPr>
        <w:t>Trị</w:t>
      </w:r>
      <w:proofErr w:type="spellEnd"/>
      <w:r w:rsidR="006726E1" w:rsidRPr="000D1E1A">
        <w:rPr>
          <w:lang w:val="fr-FR"/>
        </w:rPr>
        <w:t> ;</w:t>
      </w:r>
      <w:proofErr w:type="gramEnd"/>
    </w:p>
    <w:p w14:paraId="0A9495D1" w14:textId="2ADC35A2" w:rsidR="000E51FF" w:rsidRPr="000D1E1A" w:rsidRDefault="000E51FF" w:rsidP="006C2183">
      <w:pPr>
        <w:spacing w:line="312" w:lineRule="auto"/>
        <w:ind w:firstLine="567"/>
        <w:jc w:val="both"/>
      </w:pPr>
      <w:r w:rsidRPr="000D1E1A">
        <w:rPr>
          <w:lang w:val="vi-VN"/>
        </w:rPr>
        <w:t xml:space="preserve">- </w:t>
      </w:r>
      <w:r w:rsidR="00006E25" w:rsidRPr="000D1E1A">
        <w:rPr>
          <w:lang w:val="vi-VN"/>
        </w:rPr>
        <w:t>Tiến độ</w:t>
      </w:r>
      <w:r w:rsidRPr="000D1E1A">
        <w:rPr>
          <w:lang w:val="vi-VN"/>
        </w:rPr>
        <w:t xml:space="preserve"> thực hiện </w:t>
      </w:r>
      <w:r w:rsidR="00096FB5" w:rsidRPr="000D1E1A">
        <w:rPr>
          <w:lang w:val="vi-VN"/>
        </w:rPr>
        <w:t>Dự án</w:t>
      </w:r>
      <w:r w:rsidR="00D601BF" w:rsidRPr="000D1E1A">
        <w:rPr>
          <w:lang w:val="vi-VN"/>
        </w:rPr>
        <w:t xml:space="preserve">: </w:t>
      </w:r>
      <w:r w:rsidR="00726CD0" w:rsidRPr="000D1E1A">
        <w:rPr>
          <w:lang w:val="vi-VN"/>
        </w:rPr>
        <w:t xml:space="preserve">năm </w:t>
      </w:r>
      <w:r w:rsidR="002B5FA4" w:rsidRPr="000D1E1A">
        <w:rPr>
          <w:lang w:val="vi-VN"/>
        </w:rPr>
        <w:t>202</w:t>
      </w:r>
      <w:r w:rsidR="008D4517" w:rsidRPr="000D1E1A">
        <w:t>4</w:t>
      </w:r>
      <w:r w:rsidR="008E7C93" w:rsidRPr="000D1E1A">
        <w:rPr>
          <w:lang w:val="vi-VN"/>
        </w:rPr>
        <w:t xml:space="preserve"> - 202</w:t>
      </w:r>
      <w:r w:rsidR="008A7645" w:rsidRPr="000D1E1A">
        <w:t>6</w:t>
      </w:r>
      <w:r w:rsidR="00D601BF" w:rsidRPr="000D1E1A">
        <w:rPr>
          <w:lang w:val="vi-VN"/>
        </w:rPr>
        <w:t>.</w:t>
      </w:r>
    </w:p>
    <w:p w14:paraId="0144347E" w14:textId="77777777" w:rsidR="000E51FF" w:rsidRPr="000D1E1A" w:rsidRDefault="000E51FF" w:rsidP="006C2183">
      <w:pPr>
        <w:pStyle w:val="Heading2"/>
        <w:spacing w:before="0" w:after="0" w:line="312" w:lineRule="auto"/>
        <w:jc w:val="both"/>
        <w:rPr>
          <w:i/>
          <w:sz w:val="28"/>
          <w:szCs w:val="28"/>
        </w:rPr>
      </w:pPr>
      <w:bookmarkStart w:id="734" w:name="_Toc38527015"/>
      <w:bookmarkStart w:id="735" w:name="_Toc43994947"/>
      <w:bookmarkStart w:id="736" w:name="_Toc43995256"/>
      <w:bookmarkStart w:id="737" w:name="_Toc141749175"/>
      <w:r w:rsidRPr="000D1E1A">
        <w:rPr>
          <w:i/>
          <w:sz w:val="28"/>
          <w:szCs w:val="28"/>
        </w:rPr>
        <w:t xml:space="preserve">1.1.3. </w:t>
      </w:r>
      <w:proofErr w:type="spellStart"/>
      <w:r w:rsidRPr="000D1E1A">
        <w:rPr>
          <w:i/>
          <w:sz w:val="28"/>
          <w:szCs w:val="28"/>
        </w:rPr>
        <w:t>Vị</w:t>
      </w:r>
      <w:proofErr w:type="spellEnd"/>
      <w:r w:rsidRPr="000D1E1A">
        <w:rPr>
          <w:i/>
          <w:sz w:val="28"/>
          <w:szCs w:val="28"/>
        </w:rPr>
        <w:t xml:space="preserve"> </w:t>
      </w:r>
      <w:proofErr w:type="spellStart"/>
      <w:r w:rsidRPr="000D1E1A">
        <w:rPr>
          <w:i/>
          <w:sz w:val="28"/>
          <w:szCs w:val="28"/>
        </w:rPr>
        <w:t>trí</w:t>
      </w:r>
      <w:proofErr w:type="spellEnd"/>
      <w:r w:rsidRPr="000D1E1A">
        <w:rPr>
          <w:i/>
          <w:sz w:val="28"/>
          <w:szCs w:val="28"/>
        </w:rPr>
        <w:t xml:space="preserve"> </w:t>
      </w:r>
      <w:proofErr w:type="spellStart"/>
      <w:r w:rsidRPr="000D1E1A">
        <w:rPr>
          <w:i/>
          <w:sz w:val="28"/>
          <w:szCs w:val="28"/>
        </w:rPr>
        <w:t>địa</w:t>
      </w:r>
      <w:proofErr w:type="spellEnd"/>
      <w:r w:rsidRPr="000D1E1A">
        <w:rPr>
          <w:i/>
          <w:sz w:val="28"/>
          <w:szCs w:val="28"/>
        </w:rPr>
        <w:t xml:space="preserve"> </w:t>
      </w:r>
      <w:proofErr w:type="spellStart"/>
      <w:r w:rsidRPr="000D1E1A">
        <w:rPr>
          <w:i/>
          <w:sz w:val="28"/>
          <w:szCs w:val="28"/>
        </w:rPr>
        <w:t>lý</w:t>
      </w:r>
      <w:bookmarkEnd w:id="734"/>
      <w:bookmarkEnd w:id="735"/>
      <w:bookmarkEnd w:id="736"/>
      <w:bookmarkEnd w:id="737"/>
      <w:proofErr w:type="spellEnd"/>
    </w:p>
    <w:p w14:paraId="254F919D" w14:textId="2DA43D71" w:rsidR="002131D2" w:rsidRPr="000D1E1A" w:rsidRDefault="00004C49" w:rsidP="006C2183">
      <w:pPr>
        <w:spacing w:line="312" w:lineRule="auto"/>
        <w:ind w:firstLine="567"/>
        <w:jc w:val="both"/>
        <w:rPr>
          <w:spacing w:val="-6"/>
        </w:rPr>
      </w:pPr>
      <w:r w:rsidRPr="000D1E1A">
        <w:rPr>
          <w:lang w:val="it-IT"/>
        </w:rPr>
        <w:t xml:space="preserve">Cấp nước sạch và Quản lý tài nguyên nước tại ba xã miền núi Cam Chính - Cam Nghĩa - Cam Tuyền, huyện Cam Lộ, tỉnh Quảng Trị </w:t>
      </w:r>
      <w:proofErr w:type="spellStart"/>
      <w:r w:rsidR="00F739FF" w:rsidRPr="000D1E1A">
        <w:rPr>
          <w:spacing w:val="-6"/>
        </w:rPr>
        <w:t>có</w:t>
      </w:r>
      <w:proofErr w:type="spellEnd"/>
      <w:r w:rsidR="00F739FF" w:rsidRPr="000D1E1A">
        <w:rPr>
          <w:spacing w:val="-6"/>
        </w:rPr>
        <w:t xml:space="preserve"> </w:t>
      </w:r>
      <w:proofErr w:type="spellStart"/>
      <w:r w:rsidR="00F739FF" w:rsidRPr="000D1E1A">
        <w:rPr>
          <w:spacing w:val="-6"/>
        </w:rPr>
        <w:t>vị</w:t>
      </w:r>
      <w:proofErr w:type="spellEnd"/>
      <w:r w:rsidR="00F739FF" w:rsidRPr="000D1E1A">
        <w:rPr>
          <w:spacing w:val="-6"/>
        </w:rPr>
        <w:t xml:space="preserve"> </w:t>
      </w:r>
      <w:proofErr w:type="spellStart"/>
      <w:r w:rsidR="00F739FF" w:rsidRPr="000D1E1A">
        <w:rPr>
          <w:spacing w:val="-6"/>
        </w:rPr>
        <w:t>trí</w:t>
      </w:r>
      <w:proofErr w:type="spellEnd"/>
      <w:r w:rsidR="00F739FF" w:rsidRPr="000D1E1A">
        <w:rPr>
          <w:spacing w:val="-6"/>
        </w:rPr>
        <w:t xml:space="preserve"> </w:t>
      </w:r>
      <w:proofErr w:type="spellStart"/>
      <w:r w:rsidR="00F739FF" w:rsidRPr="000D1E1A">
        <w:rPr>
          <w:spacing w:val="-6"/>
        </w:rPr>
        <w:t>tại</w:t>
      </w:r>
      <w:proofErr w:type="spellEnd"/>
      <w:r w:rsidR="00F739FF" w:rsidRPr="000D1E1A">
        <w:rPr>
          <w:spacing w:val="-6"/>
        </w:rPr>
        <w:t xml:space="preserve"> </w:t>
      </w:r>
      <w:proofErr w:type="spellStart"/>
      <w:r w:rsidRPr="000D1E1A">
        <w:rPr>
          <w:spacing w:val="-6"/>
        </w:rPr>
        <w:t>xã</w:t>
      </w:r>
      <w:proofErr w:type="spellEnd"/>
      <w:r w:rsidRPr="000D1E1A">
        <w:rPr>
          <w:spacing w:val="-6"/>
        </w:rPr>
        <w:t xml:space="preserve"> Cam Thành, Cam Nghĩa, Cam </w:t>
      </w:r>
      <w:proofErr w:type="spellStart"/>
      <w:r w:rsidRPr="000D1E1A">
        <w:rPr>
          <w:spacing w:val="-6"/>
        </w:rPr>
        <w:t>Chính</w:t>
      </w:r>
      <w:proofErr w:type="spellEnd"/>
      <w:r w:rsidRPr="000D1E1A">
        <w:rPr>
          <w:spacing w:val="-6"/>
        </w:rPr>
        <w:t xml:space="preserve">, </w:t>
      </w:r>
      <w:proofErr w:type="spellStart"/>
      <w:r w:rsidRPr="000D1E1A">
        <w:rPr>
          <w:spacing w:val="-6"/>
        </w:rPr>
        <w:t>và</w:t>
      </w:r>
      <w:proofErr w:type="spellEnd"/>
      <w:r w:rsidRPr="000D1E1A">
        <w:rPr>
          <w:spacing w:val="-6"/>
        </w:rPr>
        <w:t xml:space="preserve"> Cam </w:t>
      </w:r>
      <w:proofErr w:type="spellStart"/>
      <w:r w:rsidRPr="000D1E1A">
        <w:rPr>
          <w:spacing w:val="-6"/>
        </w:rPr>
        <w:t>Tuyền</w:t>
      </w:r>
      <w:proofErr w:type="spellEnd"/>
      <w:r w:rsidRPr="000D1E1A">
        <w:rPr>
          <w:spacing w:val="-6"/>
        </w:rPr>
        <w:t xml:space="preserve">, </w:t>
      </w:r>
      <w:proofErr w:type="spellStart"/>
      <w:r w:rsidRPr="000D1E1A">
        <w:rPr>
          <w:spacing w:val="-6"/>
        </w:rPr>
        <w:t>huyện</w:t>
      </w:r>
      <w:proofErr w:type="spellEnd"/>
      <w:r w:rsidRPr="000D1E1A">
        <w:rPr>
          <w:spacing w:val="-6"/>
        </w:rPr>
        <w:t xml:space="preserve"> Cam </w:t>
      </w:r>
      <w:proofErr w:type="spellStart"/>
      <w:r w:rsidRPr="000D1E1A">
        <w:rPr>
          <w:spacing w:val="-6"/>
        </w:rPr>
        <w:t>Lộ</w:t>
      </w:r>
      <w:proofErr w:type="spellEnd"/>
      <w:r w:rsidRPr="000D1E1A">
        <w:rPr>
          <w:spacing w:val="-6"/>
        </w:rPr>
        <w:t>.</w:t>
      </w:r>
    </w:p>
    <w:p w14:paraId="18CA8E4F" w14:textId="359B9841" w:rsidR="00F81818" w:rsidRPr="000D1E1A" w:rsidRDefault="00F81818" w:rsidP="006C2183">
      <w:pPr>
        <w:tabs>
          <w:tab w:val="left" w:pos="2175"/>
        </w:tabs>
        <w:spacing w:line="312" w:lineRule="auto"/>
        <w:ind w:firstLine="567"/>
        <w:jc w:val="both"/>
        <w:rPr>
          <w:spacing w:val="-6"/>
        </w:rPr>
      </w:pPr>
      <w:proofErr w:type="spellStart"/>
      <w:r w:rsidRPr="000D1E1A">
        <w:t>Vị</w:t>
      </w:r>
      <w:proofErr w:type="spellEnd"/>
      <w:r w:rsidRPr="000D1E1A">
        <w:t xml:space="preserve"> </w:t>
      </w:r>
      <w:proofErr w:type="spellStart"/>
      <w:r w:rsidRPr="000D1E1A">
        <w:t>trí</w:t>
      </w:r>
      <w:proofErr w:type="spellEnd"/>
      <w:r w:rsidRPr="000D1E1A">
        <w:t xml:space="preserve"> </w:t>
      </w:r>
      <w:proofErr w:type="spellStart"/>
      <w:r w:rsidRPr="000D1E1A">
        <w:t>dự</w:t>
      </w:r>
      <w:proofErr w:type="spellEnd"/>
      <w:r w:rsidRPr="000D1E1A">
        <w:t xml:space="preserve"> </w:t>
      </w:r>
      <w:proofErr w:type="spellStart"/>
      <w:r w:rsidRPr="000D1E1A">
        <w:t>kiến</w:t>
      </w:r>
      <w:proofErr w:type="spellEnd"/>
      <w:r w:rsidRPr="000D1E1A">
        <w:t xml:space="preserve"> </w:t>
      </w:r>
      <w:proofErr w:type="spellStart"/>
      <w:r w:rsidRPr="000D1E1A">
        <w:t>để</w:t>
      </w:r>
      <w:proofErr w:type="spellEnd"/>
      <w:r w:rsidRPr="000D1E1A">
        <w:t xml:space="preserve"> </w:t>
      </w:r>
      <w:proofErr w:type="spellStart"/>
      <w:r w:rsidRPr="000D1E1A">
        <w:t>xây</w:t>
      </w:r>
      <w:proofErr w:type="spellEnd"/>
      <w:r w:rsidRPr="000D1E1A">
        <w:t xml:space="preserve"> </w:t>
      </w:r>
      <w:proofErr w:type="spellStart"/>
      <w:r w:rsidRPr="000D1E1A">
        <w:t>dựng</w:t>
      </w:r>
      <w:proofErr w:type="spellEnd"/>
      <w:r w:rsidRPr="000D1E1A">
        <w:t xml:space="preserve"> </w:t>
      </w:r>
      <w:proofErr w:type="spellStart"/>
      <w:r w:rsidRPr="000D1E1A">
        <w:t>trạm</w:t>
      </w:r>
      <w:proofErr w:type="spellEnd"/>
      <w:r w:rsidRPr="000D1E1A">
        <w:t xml:space="preserve"> </w:t>
      </w:r>
      <w:proofErr w:type="spellStart"/>
      <w:r w:rsidRPr="000D1E1A">
        <w:t>xử</w:t>
      </w:r>
      <w:proofErr w:type="spellEnd"/>
      <w:r w:rsidRPr="000D1E1A">
        <w:t xml:space="preserve"> </w:t>
      </w:r>
      <w:proofErr w:type="spellStart"/>
      <w:r w:rsidRPr="000D1E1A">
        <w:t>lý</w:t>
      </w:r>
      <w:proofErr w:type="spellEnd"/>
      <w:r w:rsidRPr="000D1E1A">
        <w:t xml:space="preserve"> </w:t>
      </w:r>
      <w:proofErr w:type="spellStart"/>
      <w:r w:rsidRPr="000D1E1A">
        <w:t>nước</w:t>
      </w:r>
      <w:proofErr w:type="spellEnd"/>
      <w:r w:rsidRPr="000D1E1A">
        <w:t xml:space="preserve"> </w:t>
      </w:r>
      <w:proofErr w:type="spellStart"/>
      <w:r w:rsidRPr="000D1E1A">
        <w:t>cấp</w:t>
      </w:r>
      <w:proofErr w:type="spellEnd"/>
      <w:r w:rsidRPr="000D1E1A">
        <w:t xml:space="preserve"> </w:t>
      </w:r>
      <w:proofErr w:type="spellStart"/>
      <w:r w:rsidRPr="000D1E1A">
        <w:t>cho</w:t>
      </w:r>
      <w:proofErr w:type="spellEnd"/>
      <w:r w:rsidRPr="000D1E1A">
        <w:t xml:space="preserve"> </w:t>
      </w:r>
      <w:proofErr w:type="spellStart"/>
      <w:r w:rsidRPr="000D1E1A">
        <w:t>xã</w:t>
      </w:r>
      <w:proofErr w:type="spellEnd"/>
      <w:r w:rsidRPr="000D1E1A">
        <w:t xml:space="preserve"> Cam </w:t>
      </w:r>
      <w:proofErr w:type="spellStart"/>
      <w:r w:rsidRPr="000D1E1A">
        <w:t>Chính</w:t>
      </w:r>
      <w:proofErr w:type="spellEnd"/>
      <w:r w:rsidRPr="000D1E1A">
        <w:t xml:space="preserve"> </w:t>
      </w:r>
      <w:proofErr w:type="spellStart"/>
      <w:r w:rsidRPr="000D1E1A">
        <w:t>và</w:t>
      </w:r>
      <w:proofErr w:type="spellEnd"/>
      <w:r w:rsidRPr="000D1E1A">
        <w:t xml:space="preserve"> Cam Nghĩa </w:t>
      </w:r>
      <w:proofErr w:type="spellStart"/>
      <w:r w:rsidRPr="000D1E1A">
        <w:t>của</w:t>
      </w:r>
      <w:proofErr w:type="spellEnd"/>
      <w:r w:rsidRPr="000D1E1A">
        <w:t xml:space="preserve"> </w:t>
      </w:r>
      <w:proofErr w:type="spellStart"/>
      <w:r w:rsidRPr="000D1E1A">
        <w:t>Dự</w:t>
      </w:r>
      <w:proofErr w:type="spellEnd"/>
      <w:r w:rsidRPr="000D1E1A">
        <w:t xml:space="preserve"> </w:t>
      </w:r>
      <w:proofErr w:type="spellStart"/>
      <w:r w:rsidRPr="000D1E1A">
        <w:t>án</w:t>
      </w:r>
      <w:proofErr w:type="spellEnd"/>
      <w:r w:rsidRPr="000D1E1A">
        <w:t xml:space="preserve"> </w:t>
      </w:r>
      <w:proofErr w:type="spellStart"/>
      <w:r w:rsidRPr="000D1E1A">
        <w:t>có</w:t>
      </w:r>
      <w:proofErr w:type="spellEnd"/>
      <w:r w:rsidRPr="000D1E1A">
        <w:t xml:space="preserve"> </w:t>
      </w:r>
      <w:proofErr w:type="spellStart"/>
      <w:r w:rsidRPr="000D1E1A">
        <w:t>diện</w:t>
      </w:r>
      <w:proofErr w:type="spellEnd"/>
      <w:r w:rsidRPr="000D1E1A">
        <w:t xml:space="preserve"> </w:t>
      </w:r>
      <w:proofErr w:type="spellStart"/>
      <w:r w:rsidRPr="000D1E1A">
        <w:t>tích</w:t>
      </w:r>
      <w:proofErr w:type="spellEnd"/>
      <w:r w:rsidRPr="000D1E1A">
        <w:t xml:space="preserve"> 0,5 ha </w:t>
      </w:r>
      <w:proofErr w:type="spellStart"/>
      <w:r w:rsidRPr="000D1E1A">
        <w:t>nằm</w:t>
      </w:r>
      <w:proofErr w:type="spellEnd"/>
      <w:r w:rsidRPr="000D1E1A">
        <w:t xml:space="preserve"> </w:t>
      </w:r>
      <w:proofErr w:type="spellStart"/>
      <w:r w:rsidRPr="000D1E1A">
        <w:t>tại</w:t>
      </w:r>
      <w:proofErr w:type="spellEnd"/>
      <w:r w:rsidRPr="000D1E1A">
        <w:t xml:space="preserve"> </w:t>
      </w:r>
      <w:proofErr w:type="spellStart"/>
      <w:r w:rsidRPr="000D1E1A">
        <w:t>khoảnh</w:t>
      </w:r>
      <w:proofErr w:type="spellEnd"/>
      <w:r w:rsidRPr="000D1E1A">
        <w:t xml:space="preserve"> 4, </w:t>
      </w:r>
      <w:proofErr w:type="spellStart"/>
      <w:r w:rsidRPr="000D1E1A">
        <w:t>tiểu</w:t>
      </w:r>
      <w:proofErr w:type="spellEnd"/>
      <w:r w:rsidRPr="000D1E1A">
        <w:t xml:space="preserve"> </w:t>
      </w:r>
      <w:proofErr w:type="spellStart"/>
      <w:r w:rsidRPr="000D1E1A">
        <w:t>khu</w:t>
      </w:r>
      <w:proofErr w:type="spellEnd"/>
      <w:r w:rsidRPr="000D1E1A">
        <w:t xml:space="preserve"> NTK5, </w:t>
      </w:r>
      <w:proofErr w:type="spellStart"/>
      <w:r w:rsidRPr="000D1E1A">
        <w:t>xã</w:t>
      </w:r>
      <w:proofErr w:type="spellEnd"/>
      <w:r w:rsidRPr="000D1E1A">
        <w:t xml:space="preserve"> Cam Nghĩa, </w:t>
      </w:r>
      <w:proofErr w:type="spellStart"/>
      <w:r w:rsidRPr="000D1E1A">
        <w:t>huyện</w:t>
      </w:r>
      <w:proofErr w:type="spellEnd"/>
      <w:r w:rsidRPr="000D1E1A">
        <w:t xml:space="preserve"> Cam </w:t>
      </w:r>
      <w:proofErr w:type="spellStart"/>
      <w:r w:rsidRPr="000D1E1A">
        <w:t>Lộ</w:t>
      </w:r>
      <w:proofErr w:type="spellEnd"/>
      <w:r w:rsidRPr="000D1E1A">
        <w:t xml:space="preserve">, </w:t>
      </w:r>
      <w:proofErr w:type="spellStart"/>
      <w:r w:rsidRPr="000D1E1A">
        <w:t>tỉnh</w:t>
      </w:r>
      <w:proofErr w:type="spellEnd"/>
      <w:r w:rsidRPr="000D1E1A">
        <w:t xml:space="preserve"> Quảng </w:t>
      </w:r>
      <w:proofErr w:type="spellStart"/>
      <w:r w:rsidRPr="000D1E1A">
        <w:t>Trị</w:t>
      </w:r>
      <w:proofErr w:type="spellEnd"/>
      <w:r w:rsidRPr="000D1E1A">
        <w:t xml:space="preserve">, </w:t>
      </w:r>
      <w:proofErr w:type="spellStart"/>
      <w:r w:rsidRPr="000D1E1A">
        <w:t>được</w:t>
      </w:r>
      <w:proofErr w:type="spellEnd"/>
      <w:r w:rsidRPr="000D1E1A">
        <w:t xml:space="preserve"> </w:t>
      </w:r>
      <w:proofErr w:type="spellStart"/>
      <w:r w:rsidRPr="000D1E1A">
        <w:t>giới</w:t>
      </w:r>
      <w:proofErr w:type="spellEnd"/>
      <w:r w:rsidRPr="000D1E1A">
        <w:t xml:space="preserve"> </w:t>
      </w:r>
      <w:proofErr w:type="spellStart"/>
      <w:r w:rsidRPr="000D1E1A">
        <w:t>hạn</w:t>
      </w:r>
      <w:proofErr w:type="spellEnd"/>
      <w:r w:rsidRPr="000D1E1A">
        <w:t xml:space="preserve"> </w:t>
      </w:r>
      <w:proofErr w:type="spellStart"/>
      <w:r w:rsidRPr="000D1E1A">
        <w:t>bởi</w:t>
      </w:r>
      <w:proofErr w:type="spellEnd"/>
      <w:r w:rsidRPr="000D1E1A">
        <w:t xml:space="preserve"> </w:t>
      </w:r>
      <w:proofErr w:type="spellStart"/>
      <w:r w:rsidRPr="000D1E1A">
        <w:t>các</w:t>
      </w:r>
      <w:proofErr w:type="spellEnd"/>
      <w:r w:rsidRPr="000D1E1A">
        <w:t xml:space="preserve"> </w:t>
      </w:r>
      <w:proofErr w:type="spellStart"/>
      <w:r w:rsidRPr="000D1E1A">
        <w:t>điểm</w:t>
      </w:r>
      <w:proofErr w:type="spellEnd"/>
      <w:r w:rsidRPr="000D1E1A">
        <w:t xml:space="preserve"> </w:t>
      </w:r>
      <w:proofErr w:type="spellStart"/>
      <w:r w:rsidRPr="000D1E1A">
        <w:t>có</w:t>
      </w:r>
      <w:proofErr w:type="spellEnd"/>
      <w:r w:rsidRPr="000D1E1A">
        <w:t xml:space="preserve"> </w:t>
      </w:r>
      <w:proofErr w:type="spellStart"/>
      <w:r w:rsidRPr="000D1E1A">
        <w:t>toạ</w:t>
      </w:r>
      <w:proofErr w:type="spellEnd"/>
      <w:r w:rsidRPr="000D1E1A">
        <w:t xml:space="preserve"> </w:t>
      </w:r>
      <w:proofErr w:type="spellStart"/>
      <w:r w:rsidRPr="000D1E1A">
        <w:t>độ</w:t>
      </w:r>
      <w:proofErr w:type="spellEnd"/>
      <w:r w:rsidRPr="000D1E1A">
        <w:t xml:space="preserve"> VN 2000, </w:t>
      </w:r>
      <w:proofErr w:type="spellStart"/>
      <w:r w:rsidRPr="000D1E1A">
        <w:t>kinh</w:t>
      </w:r>
      <w:proofErr w:type="spellEnd"/>
      <w:r w:rsidRPr="000D1E1A">
        <w:t xml:space="preserve"> </w:t>
      </w:r>
      <w:proofErr w:type="spellStart"/>
      <w:r w:rsidRPr="000D1E1A">
        <w:t>tuyến</w:t>
      </w:r>
      <w:proofErr w:type="spellEnd"/>
      <w:r w:rsidRPr="000D1E1A">
        <w:t xml:space="preserve"> </w:t>
      </w:r>
      <w:proofErr w:type="spellStart"/>
      <w:r w:rsidRPr="000D1E1A">
        <w:t>trục</w:t>
      </w:r>
      <w:proofErr w:type="spellEnd"/>
      <w:r w:rsidRPr="000D1E1A">
        <w:t xml:space="preserve"> 106</w:t>
      </w:r>
      <w:r w:rsidRPr="000D1E1A">
        <w:rPr>
          <w:vertAlign w:val="superscript"/>
        </w:rPr>
        <w:t>0</w:t>
      </w:r>
      <w:r w:rsidRPr="000D1E1A">
        <w:t xml:space="preserve">15’, </w:t>
      </w:r>
      <w:proofErr w:type="spellStart"/>
      <w:r w:rsidRPr="000D1E1A">
        <w:t>múi</w:t>
      </w:r>
      <w:proofErr w:type="spellEnd"/>
      <w:r w:rsidRPr="000D1E1A">
        <w:t xml:space="preserve"> </w:t>
      </w:r>
      <w:proofErr w:type="spellStart"/>
      <w:r w:rsidRPr="000D1E1A">
        <w:t>chiếu</w:t>
      </w:r>
      <w:proofErr w:type="spellEnd"/>
      <w:r w:rsidRPr="000D1E1A">
        <w:t xml:space="preserve"> 3</w:t>
      </w:r>
      <w:r w:rsidRPr="000D1E1A">
        <w:rPr>
          <w:vertAlign w:val="superscript"/>
        </w:rPr>
        <w:t>0</w:t>
      </w:r>
      <w:r w:rsidRPr="000D1E1A">
        <w:t xml:space="preserve"> </w:t>
      </w:r>
      <w:proofErr w:type="spellStart"/>
      <w:r w:rsidRPr="000D1E1A">
        <w:t>như</w:t>
      </w:r>
      <w:proofErr w:type="spellEnd"/>
      <w:r w:rsidRPr="000D1E1A">
        <w:t xml:space="preserve"> </w:t>
      </w:r>
      <w:proofErr w:type="spellStart"/>
      <w:r w:rsidRPr="000D1E1A">
        <w:t>sau</w:t>
      </w:r>
      <w:proofErr w:type="spellEnd"/>
      <w:r w:rsidRPr="000D1E1A">
        <w:t>:</w:t>
      </w:r>
    </w:p>
    <w:p w14:paraId="11715623" w14:textId="33CD9F5E" w:rsidR="00F81818" w:rsidRPr="000D1E1A" w:rsidRDefault="00F81818" w:rsidP="00F81818">
      <w:pPr>
        <w:pStyle w:val="Heading4"/>
        <w:spacing w:before="0" w:after="0" w:line="312" w:lineRule="auto"/>
        <w:rPr>
          <w:rFonts w:ascii="Times New Roman" w:hAnsi="Times New Roman"/>
          <w:b/>
          <w:szCs w:val="27"/>
        </w:rPr>
      </w:pPr>
      <w:proofErr w:type="spellStart"/>
      <w:r w:rsidRPr="000D1E1A">
        <w:rPr>
          <w:rFonts w:ascii="Times New Roman" w:hAnsi="Times New Roman"/>
          <w:b/>
          <w:szCs w:val="27"/>
        </w:rPr>
        <w:t>Bảng</w:t>
      </w:r>
      <w:proofErr w:type="spellEnd"/>
      <w:r w:rsidRPr="000D1E1A">
        <w:rPr>
          <w:rFonts w:ascii="Times New Roman" w:hAnsi="Times New Roman"/>
          <w:b/>
          <w:szCs w:val="27"/>
        </w:rPr>
        <w:t xml:space="preserve"> 1. </w:t>
      </w:r>
      <w:proofErr w:type="spellStart"/>
      <w:r w:rsidRPr="000D1E1A">
        <w:rPr>
          <w:rFonts w:ascii="Times New Roman" w:hAnsi="Times New Roman"/>
          <w:b/>
          <w:szCs w:val="27"/>
        </w:rPr>
        <w:t>Tọa</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độ</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công</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trình</w:t>
      </w:r>
      <w:proofErr w:type="spellEnd"/>
      <w:r w:rsidRPr="000D1E1A">
        <w:rPr>
          <w:rFonts w:ascii="Times New Roman" w:hAnsi="Times New Roman"/>
          <w:b/>
          <w:szCs w:val="27"/>
        </w:rPr>
        <w:t xml:space="preserve"> </w:t>
      </w:r>
      <w:proofErr w:type="spellStart"/>
      <w:r w:rsidRPr="000D1E1A">
        <w:t>xử</w:t>
      </w:r>
      <w:proofErr w:type="spellEnd"/>
      <w:r w:rsidRPr="000D1E1A">
        <w:t xml:space="preserve"> </w:t>
      </w:r>
      <w:proofErr w:type="spellStart"/>
      <w:r w:rsidRPr="000D1E1A">
        <w:t>lý</w:t>
      </w:r>
      <w:proofErr w:type="spellEnd"/>
      <w:r w:rsidRPr="000D1E1A">
        <w:t xml:space="preserve"> </w:t>
      </w:r>
      <w:proofErr w:type="spellStart"/>
      <w:r w:rsidRPr="000D1E1A">
        <w:t>nước</w:t>
      </w:r>
      <w:proofErr w:type="spellEnd"/>
      <w:r w:rsidRPr="000D1E1A">
        <w:t xml:space="preserve"> </w:t>
      </w:r>
      <w:proofErr w:type="spellStart"/>
      <w:r w:rsidRPr="000D1E1A">
        <w:t>cấp</w:t>
      </w:r>
      <w:proofErr w:type="spellEnd"/>
      <w:r w:rsidRPr="000D1E1A">
        <w:t xml:space="preserve"> </w:t>
      </w:r>
      <w:proofErr w:type="spellStart"/>
      <w:r w:rsidRPr="000D1E1A">
        <w:t>cho</w:t>
      </w:r>
      <w:proofErr w:type="spellEnd"/>
      <w:r w:rsidRPr="000D1E1A">
        <w:t xml:space="preserve"> </w:t>
      </w:r>
      <w:proofErr w:type="spellStart"/>
      <w:r w:rsidRPr="000D1E1A">
        <w:t>xã</w:t>
      </w:r>
      <w:proofErr w:type="spellEnd"/>
      <w:r w:rsidRPr="000D1E1A">
        <w:t xml:space="preserve"> Cam </w:t>
      </w:r>
      <w:proofErr w:type="spellStart"/>
      <w:r w:rsidRPr="000D1E1A">
        <w:t>Chính</w:t>
      </w:r>
      <w:proofErr w:type="spellEnd"/>
      <w:r w:rsidRPr="000D1E1A">
        <w:t xml:space="preserve"> </w:t>
      </w:r>
      <w:proofErr w:type="spellStart"/>
      <w:r w:rsidRPr="000D1E1A">
        <w:t>và</w:t>
      </w:r>
      <w:proofErr w:type="spellEnd"/>
      <w:r w:rsidRPr="000D1E1A">
        <w:t xml:space="preserve"> Cam Nghĩa</w:t>
      </w:r>
    </w:p>
    <w:tbl>
      <w:tblPr>
        <w:tblStyle w:val="TableGrid"/>
        <w:tblW w:w="0" w:type="auto"/>
        <w:jc w:val="center"/>
        <w:tblLook w:val="04A0" w:firstRow="1" w:lastRow="0" w:firstColumn="1" w:lastColumn="0" w:noHBand="0" w:noVBand="1"/>
      </w:tblPr>
      <w:tblGrid>
        <w:gridCol w:w="577"/>
        <w:gridCol w:w="1634"/>
        <w:gridCol w:w="1952"/>
        <w:gridCol w:w="1134"/>
        <w:gridCol w:w="1634"/>
        <w:gridCol w:w="1854"/>
      </w:tblGrid>
      <w:tr w:rsidR="00F81818" w:rsidRPr="000D1E1A" w14:paraId="6744AAF0" w14:textId="77777777" w:rsidTr="00F81818">
        <w:trPr>
          <w:jc w:val="center"/>
        </w:trPr>
        <w:tc>
          <w:tcPr>
            <w:tcW w:w="577" w:type="dxa"/>
          </w:tcPr>
          <w:p w14:paraId="1E6E6193" w14:textId="55BA0B82" w:rsidR="00F81818" w:rsidRPr="000D1E1A" w:rsidRDefault="00F81818" w:rsidP="00F81818">
            <w:pPr>
              <w:pStyle w:val="Heading4"/>
              <w:spacing w:before="0" w:after="0" w:line="312" w:lineRule="auto"/>
              <w:rPr>
                <w:rFonts w:ascii="Times New Roman" w:hAnsi="Times New Roman"/>
                <w:b/>
                <w:szCs w:val="27"/>
              </w:rPr>
            </w:pPr>
            <w:r w:rsidRPr="000D1E1A">
              <w:rPr>
                <w:rFonts w:ascii="Times New Roman" w:hAnsi="Times New Roman"/>
                <w:b/>
                <w:szCs w:val="27"/>
              </w:rPr>
              <w:t>TT</w:t>
            </w:r>
          </w:p>
        </w:tc>
        <w:tc>
          <w:tcPr>
            <w:tcW w:w="1548" w:type="dxa"/>
          </w:tcPr>
          <w:p w14:paraId="0BA21734" w14:textId="69FD8396" w:rsidR="00F81818" w:rsidRPr="000D1E1A" w:rsidRDefault="00F81818" w:rsidP="00F81818">
            <w:pPr>
              <w:pStyle w:val="Heading4"/>
              <w:spacing w:before="0" w:after="0" w:line="312" w:lineRule="auto"/>
              <w:rPr>
                <w:rFonts w:ascii="Times New Roman" w:hAnsi="Times New Roman"/>
                <w:b/>
                <w:szCs w:val="27"/>
              </w:rPr>
            </w:pPr>
            <w:proofErr w:type="spellStart"/>
            <w:r w:rsidRPr="000D1E1A">
              <w:rPr>
                <w:rFonts w:ascii="Times New Roman" w:hAnsi="Times New Roman"/>
                <w:b/>
                <w:szCs w:val="27"/>
              </w:rPr>
              <w:t>Vĩ</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độ</w:t>
            </w:r>
            <w:proofErr w:type="spellEnd"/>
            <w:r w:rsidRPr="000D1E1A">
              <w:rPr>
                <w:rFonts w:ascii="Times New Roman" w:hAnsi="Times New Roman"/>
                <w:b/>
                <w:szCs w:val="27"/>
              </w:rPr>
              <w:t xml:space="preserve"> (m)</w:t>
            </w:r>
          </w:p>
        </w:tc>
        <w:tc>
          <w:tcPr>
            <w:tcW w:w="1952" w:type="dxa"/>
          </w:tcPr>
          <w:p w14:paraId="6460CE5A" w14:textId="6F1E5638" w:rsidR="00F81818" w:rsidRPr="000D1E1A" w:rsidRDefault="00F81818" w:rsidP="00F81818">
            <w:pPr>
              <w:pStyle w:val="Heading4"/>
              <w:spacing w:before="0" w:after="0" w:line="312" w:lineRule="auto"/>
              <w:rPr>
                <w:rFonts w:ascii="Times New Roman" w:hAnsi="Times New Roman"/>
                <w:b/>
                <w:szCs w:val="27"/>
              </w:rPr>
            </w:pPr>
            <w:r w:rsidRPr="000D1E1A">
              <w:rPr>
                <w:rFonts w:ascii="Times New Roman" w:hAnsi="Times New Roman"/>
                <w:b/>
                <w:szCs w:val="27"/>
              </w:rPr>
              <w:t xml:space="preserve">Kinh </w:t>
            </w:r>
            <w:proofErr w:type="spellStart"/>
            <w:r w:rsidRPr="000D1E1A">
              <w:rPr>
                <w:rFonts w:ascii="Times New Roman" w:hAnsi="Times New Roman"/>
                <w:b/>
                <w:szCs w:val="27"/>
              </w:rPr>
              <w:t>độ</w:t>
            </w:r>
            <w:proofErr w:type="spellEnd"/>
            <w:r w:rsidRPr="000D1E1A">
              <w:rPr>
                <w:rFonts w:ascii="Times New Roman" w:hAnsi="Times New Roman"/>
                <w:b/>
                <w:szCs w:val="27"/>
              </w:rPr>
              <w:t xml:space="preserve"> (m)</w:t>
            </w:r>
          </w:p>
        </w:tc>
        <w:tc>
          <w:tcPr>
            <w:tcW w:w="1134" w:type="dxa"/>
          </w:tcPr>
          <w:p w14:paraId="70D92FD4" w14:textId="24276493" w:rsidR="00F81818" w:rsidRPr="000D1E1A" w:rsidRDefault="00F81818" w:rsidP="00F81818">
            <w:pPr>
              <w:pStyle w:val="Heading4"/>
              <w:spacing w:before="0" w:after="0" w:line="312" w:lineRule="auto"/>
              <w:rPr>
                <w:rFonts w:ascii="Times New Roman" w:hAnsi="Times New Roman"/>
                <w:b/>
                <w:szCs w:val="27"/>
              </w:rPr>
            </w:pPr>
            <w:r w:rsidRPr="000D1E1A">
              <w:rPr>
                <w:rFonts w:ascii="Times New Roman" w:hAnsi="Times New Roman"/>
                <w:b/>
                <w:szCs w:val="27"/>
              </w:rPr>
              <w:t>TT</w:t>
            </w:r>
          </w:p>
        </w:tc>
        <w:tc>
          <w:tcPr>
            <w:tcW w:w="1548" w:type="dxa"/>
          </w:tcPr>
          <w:p w14:paraId="570CCFC0" w14:textId="13AB99DC" w:rsidR="00F81818" w:rsidRPr="000D1E1A" w:rsidRDefault="00F81818" w:rsidP="00F81818">
            <w:pPr>
              <w:pStyle w:val="Heading4"/>
              <w:spacing w:before="0" w:after="0" w:line="312" w:lineRule="auto"/>
              <w:rPr>
                <w:rFonts w:ascii="Times New Roman" w:hAnsi="Times New Roman"/>
                <w:b/>
                <w:szCs w:val="27"/>
              </w:rPr>
            </w:pPr>
            <w:proofErr w:type="spellStart"/>
            <w:r w:rsidRPr="000D1E1A">
              <w:rPr>
                <w:rFonts w:ascii="Times New Roman" w:hAnsi="Times New Roman"/>
                <w:b/>
                <w:szCs w:val="27"/>
              </w:rPr>
              <w:t>Vĩ</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độ</w:t>
            </w:r>
            <w:proofErr w:type="spellEnd"/>
            <w:r w:rsidRPr="000D1E1A">
              <w:rPr>
                <w:rFonts w:ascii="Times New Roman" w:hAnsi="Times New Roman"/>
                <w:b/>
                <w:szCs w:val="27"/>
              </w:rPr>
              <w:t xml:space="preserve"> (m)</w:t>
            </w:r>
          </w:p>
        </w:tc>
        <w:tc>
          <w:tcPr>
            <w:tcW w:w="1854" w:type="dxa"/>
          </w:tcPr>
          <w:p w14:paraId="218ADCC8" w14:textId="393A5946" w:rsidR="00F81818" w:rsidRPr="000D1E1A" w:rsidRDefault="00F81818" w:rsidP="00F81818">
            <w:pPr>
              <w:pStyle w:val="Heading4"/>
              <w:spacing w:before="0" w:after="0" w:line="312" w:lineRule="auto"/>
              <w:rPr>
                <w:rFonts w:ascii="Times New Roman" w:hAnsi="Times New Roman"/>
                <w:b/>
                <w:szCs w:val="27"/>
              </w:rPr>
            </w:pPr>
            <w:r w:rsidRPr="000D1E1A">
              <w:rPr>
                <w:rFonts w:ascii="Times New Roman" w:hAnsi="Times New Roman"/>
                <w:b/>
                <w:szCs w:val="27"/>
              </w:rPr>
              <w:t xml:space="preserve">Kinh </w:t>
            </w:r>
            <w:proofErr w:type="spellStart"/>
            <w:r w:rsidRPr="000D1E1A">
              <w:rPr>
                <w:rFonts w:ascii="Times New Roman" w:hAnsi="Times New Roman"/>
                <w:b/>
                <w:szCs w:val="27"/>
              </w:rPr>
              <w:t>độ</w:t>
            </w:r>
            <w:proofErr w:type="spellEnd"/>
            <w:r w:rsidRPr="000D1E1A">
              <w:rPr>
                <w:rFonts w:ascii="Times New Roman" w:hAnsi="Times New Roman"/>
                <w:b/>
                <w:szCs w:val="27"/>
              </w:rPr>
              <w:t xml:space="preserve"> (m)</w:t>
            </w:r>
          </w:p>
        </w:tc>
      </w:tr>
      <w:tr w:rsidR="00F81818" w:rsidRPr="000D1E1A" w14:paraId="18E1B1E6" w14:textId="77777777" w:rsidTr="00F81818">
        <w:trPr>
          <w:jc w:val="center"/>
        </w:trPr>
        <w:tc>
          <w:tcPr>
            <w:tcW w:w="577" w:type="dxa"/>
          </w:tcPr>
          <w:p w14:paraId="505EA190" w14:textId="7150F035" w:rsidR="00F81818" w:rsidRPr="000D1E1A" w:rsidRDefault="00F81818" w:rsidP="00F81818">
            <w:pPr>
              <w:pStyle w:val="Heading4"/>
              <w:spacing w:before="0" w:after="0" w:line="312" w:lineRule="auto"/>
              <w:rPr>
                <w:rFonts w:ascii="Times New Roman" w:hAnsi="Times New Roman"/>
                <w:bCs/>
                <w:szCs w:val="27"/>
              </w:rPr>
            </w:pPr>
            <w:r w:rsidRPr="000D1E1A">
              <w:rPr>
                <w:rFonts w:ascii="Times New Roman" w:hAnsi="Times New Roman"/>
                <w:bCs/>
                <w:szCs w:val="27"/>
              </w:rPr>
              <w:t>1</w:t>
            </w:r>
          </w:p>
        </w:tc>
        <w:tc>
          <w:tcPr>
            <w:tcW w:w="1548" w:type="dxa"/>
          </w:tcPr>
          <w:p w14:paraId="5968EC20" w14:textId="791A6BFD" w:rsidR="00F81818" w:rsidRPr="000D1E1A" w:rsidRDefault="00F81818" w:rsidP="00F81818">
            <w:pPr>
              <w:pStyle w:val="Heading4"/>
              <w:spacing w:before="0" w:after="0" w:line="312" w:lineRule="auto"/>
              <w:rPr>
                <w:rFonts w:ascii="Times New Roman" w:hAnsi="Times New Roman"/>
                <w:bCs/>
                <w:szCs w:val="27"/>
              </w:rPr>
            </w:pPr>
            <w:r w:rsidRPr="000D1E1A">
              <w:rPr>
                <w:rFonts w:ascii="Times New Roman" w:hAnsi="Times New Roman"/>
                <w:bCs/>
                <w:szCs w:val="27"/>
              </w:rPr>
              <w:t>1.855.053,90</w:t>
            </w:r>
          </w:p>
        </w:tc>
        <w:tc>
          <w:tcPr>
            <w:tcW w:w="1952" w:type="dxa"/>
          </w:tcPr>
          <w:p w14:paraId="29376729" w14:textId="38E53158" w:rsidR="00F81818" w:rsidRPr="000D1E1A" w:rsidRDefault="00F81818" w:rsidP="00F81818">
            <w:pPr>
              <w:pStyle w:val="Heading4"/>
              <w:spacing w:before="0" w:after="0" w:line="312" w:lineRule="auto"/>
              <w:rPr>
                <w:rFonts w:ascii="Times New Roman" w:hAnsi="Times New Roman"/>
                <w:bCs/>
                <w:szCs w:val="27"/>
              </w:rPr>
            </w:pPr>
            <w:r w:rsidRPr="000D1E1A">
              <w:rPr>
                <w:rFonts w:ascii="Times New Roman" w:hAnsi="Times New Roman"/>
                <w:bCs/>
                <w:szCs w:val="27"/>
              </w:rPr>
              <w:t>572.264,43</w:t>
            </w:r>
          </w:p>
        </w:tc>
        <w:tc>
          <w:tcPr>
            <w:tcW w:w="1134" w:type="dxa"/>
          </w:tcPr>
          <w:p w14:paraId="4D7D5A13" w14:textId="3950825A" w:rsidR="00F81818" w:rsidRPr="000D1E1A" w:rsidRDefault="00F81818" w:rsidP="00F81818">
            <w:pPr>
              <w:pStyle w:val="Heading4"/>
              <w:spacing w:before="0" w:after="0" w:line="312" w:lineRule="auto"/>
              <w:rPr>
                <w:rFonts w:ascii="Times New Roman" w:hAnsi="Times New Roman"/>
                <w:bCs/>
                <w:szCs w:val="27"/>
              </w:rPr>
            </w:pPr>
            <w:r w:rsidRPr="000D1E1A">
              <w:rPr>
                <w:rFonts w:ascii="Times New Roman" w:hAnsi="Times New Roman"/>
                <w:bCs/>
                <w:szCs w:val="27"/>
              </w:rPr>
              <w:t>4</w:t>
            </w:r>
          </w:p>
        </w:tc>
        <w:tc>
          <w:tcPr>
            <w:tcW w:w="1548" w:type="dxa"/>
          </w:tcPr>
          <w:p w14:paraId="5CF55DFF" w14:textId="33BA1865" w:rsidR="00F81818" w:rsidRPr="000D1E1A" w:rsidRDefault="00F81818" w:rsidP="00F81818">
            <w:pPr>
              <w:pStyle w:val="Heading4"/>
              <w:spacing w:before="0" w:after="0" w:line="312" w:lineRule="auto"/>
              <w:rPr>
                <w:rFonts w:ascii="Times New Roman" w:hAnsi="Times New Roman"/>
                <w:bCs/>
                <w:szCs w:val="27"/>
              </w:rPr>
            </w:pPr>
            <w:r w:rsidRPr="000D1E1A">
              <w:rPr>
                <w:rFonts w:ascii="Times New Roman" w:hAnsi="Times New Roman"/>
                <w:bCs/>
                <w:szCs w:val="27"/>
              </w:rPr>
              <w:t>1.854.937,30</w:t>
            </w:r>
          </w:p>
        </w:tc>
        <w:tc>
          <w:tcPr>
            <w:tcW w:w="1854" w:type="dxa"/>
          </w:tcPr>
          <w:p w14:paraId="4C23EA56" w14:textId="15A38358" w:rsidR="00F81818" w:rsidRPr="000D1E1A" w:rsidRDefault="00F81818" w:rsidP="00F81818">
            <w:pPr>
              <w:pStyle w:val="Heading4"/>
              <w:spacing w:before="0" w:after="0" w:line="312" w:lineRule="auto"/>
              <w:rPr>
                <w:rFonts w:ascii="Times New Roman" w:hAnsi="Times New Roman"/>
                <w:bCs/>
                <w:szCs w:val="27"/>
              </w:rPr>
            </w:pPr>
            <w:r w:rsidRPr="000D1E1A">
              <w:rPr>
                <w:rFonts w:ascii="Times New Roman" w:hAnsi="Times New Roman"/>
                <w:bCs/>
                <w:szCs w:val="27"/>
              </w:rPr>
              <w:t>572.321,36</w:t>
            </w:r>
          </w:p>
        </w:tc>
      </w:tr>
      <w:tr w:rsidR="00F81818" w:rsidRPr="000D1E1A" w14:paraId="5B2572A9" w14:textId="77777777" w:rsidTr="00F81818">
        <w:trPr>
          <w:jc w:val="center"/>
        </w:trPr>
        <w:tc>
          <w:tcPr>
            <w:tcW w:w="577" w:type="dxa"/>
          </w:tcPr>
          <w:p w14:paraId="25727110" w14:textId="491C16AB" w:rsidR="00F81818" w:rsidRPr="000D1E1A" w:rsidRDefault="00F81818" w:rsidP="00F81818">
            <w:pPr>
              <w:pStyle w:val="Heading4"/>
              <w:spacing w:before="0" w:after="0" w:line="312" w:lineRule="auto"/>
              <w:rPr>
                <w:rFonts w:ascii="Times New Roman" w:hAnsi="Times New Roman"/>
                <w:bCs/>
                <w:szCs w:val="27"/>
              </w:rPr>
            </w:pPr>
            <w:r w:rsidRPr="000D1E1A">
              <w:rPr>
                <w:rFonts w:ascii="Times New Roman" w:hAnsi="Times New Roman"/>
                <w:bCs/>
                <w:szCs w:val="27"/>
              </w:rPr>
              <w:t>2</w:t>
            </w:r>
          </w:p>
        </w:tc>
        <w:tc>
          <w:tcPr>
            <w:tcW w:w="1548" w:type="dxa"/>
          </w:tcPr>
          <w:p w14:paraId="3268489B" w14:textId="2E1B924A" w:rsidR="00F81818" w:rsidRPr="000D1E1A" w:rsidRDefault="00F81818" w:rsidP="00F81818">
            <w:pPr>
              <w:pStyle w:val="Heading4"/>
              <w:spacing w:before="0" w:after="0" w:line="312" w:lineRule="auto"/>
              <w:rPr>
                <w:rFonts w:ascii="Times New Roman" w:hAnsi="Times New Roman"/>
                <w:bCs/>
                <w:szCs w:val="27"/>
              </w:rPr>
            </w:pPr>
            <w:r w:rsidRPr="000D1E1A">
              <w:rPr>
                <w:rFonts w:ascii="Times New Roman" w:hAnsi="Times New Roman"/>
                <w:bCs/>
                <w:szCs w:val="27"/>
              </w:rPr>
              <w:t>1.855.071,92</w:t>
            </w:r>
          </w:p>
        </w:tc>
        <w:tc>
          <w:tcPr>
            <w:tcW w:w="1952" w:type="dxa"/>
          </w:tcPr>
          <w:p w14:paraId="65B63B52" w14:textId="2E9BF0C1" w:rsidR="00F81818" w:rsidRPr="000D1E1A" w:rsidRDefault="00F81818" w:rsidP="00F81818">
            <w:pPr>
              <w:pStyle w:val="Heading4"/>
              <w:spacing w:before="0" w:after="0" w:line="312" w:lineRule="auto"/>
              <w:rPr>
                <w:rFonts w:ascii="Times New Roman" w:hAnsi="Times New Roman"/>
                <w:bCs/>
                <w:szCs w:val="27"/>
              </w:rPr>
            </w:pPr>
            <w:r w:rsidRPr="000D1E1A">
              <w:rPr>
                <w:rFonts w:ascii="Times New Roman" w:hAnsi="Times New Roman"/>
                <w:bCs/>
                <w:szCs w:val="27"/>
              </w:rPr>
              <w:t>572.327,53</w:t>
            </w:r>
          </w:p>
        </w:tc>
        <w:tc>
          <w:tcPr>
            <w:tcW w:w="1134" w:type="dxa"/>
          </w:tcPr>
          <w:p w14:paraId="1B0EB0E7" w14:textId="60A59793" w:rsidR="00F81818" w:rsidRPr="000D1E1A" w:rsidRDefault="00F81818" w:rsidP="00F81818">
            <w:pPr>
              <w:pStyle w:val="Heading4"/>
              <w:spacing w:before="0" w:after="0" w:line="312" w:lineRule="auto"/>
              <w:rPr>
                <w:rFonts w:ascii="Times New Roman" w:hAnsi="Times New Roman"/>
                <w:bCs/>
                <w:szCs w:val="27"/>
              </w:rPr>
            </w:pPr>
            <w:r w:rsidRPr="000D1E1A">
              <w:rPr>
                <w:rFonts w:ascii="Times New Roman" w:hAnsi="Times New Roman"/>
                <w:bCs/>
                <w:szCs w:val="27"/>
              </w:rPr>
              <w:t>5</w:t>
            </w:r>
          </w:p>
        </w:tc>
        <w:tc>
          <w:tcPr>
            <w:tcW w:w="1548" w:type="dxa"/>
          </w:tcPr>
          <w:p w14:paraId="1DA547EA" w14:textId="60B6C9CC" w:rsidR="00F81818" w:rsidRPr="000D1E1A" w:rsidRDefault="00F81818" w:rsidP="00F81818">
            <w:pPr>
              <w:pStyle w:val="Heading4"/>
              <w:spacing w:before="0" w:after="0" w:line="312" w:lineRule="auto"/>
              <w:rPr>
                <w:rFonts w:ascii="Times New Roman" w:hAnsi="Times New Roman"/>
                <w:bCs/>
                <w:szCs w:val="27"/>
              </w:rPr>
            </w:pPr>
            <w:r w:rsidRPr="000D1E1A">
              <w:rPr>
                <w:rFonts w:ascii="Times New Roman" w:hAnsi="Times New Roman"/>
                <w:bCs/>
                <w:szCs w:val="27"/>
              </w:rPr>
              <w:t>1.855.005,17</w:t>
            </w:r>
          </w:p>
        </w:tc>
        <w:tc>
          <w:tcPr>
            <w:tcW w:w="1854" w:type="dxa"/>
          </w:tcPr>
          <w:p w14:paraId="68C4A61C" w14:textId="4194DE31" w:rsidR="00F81818" w:rsidRPr="000D1E1A" w:rsidRDefault="00F81818" w:rsidP="00F81818">
            <w:pPr>
              <w:pStyle w:val="Heading4"/>
              <w:spacing w:before="0" w:after="0" w:line="312" w:lineRule="auto"/>
              <w:rPr>
                <w:rFonts w:ascii="Times New Roman" w:hAnsi="Times New Roman"/>
                <w:bCs/>
                <w:szCs w:val="27"/>
              </w:rPr>
            </w:pPr>
            <w:r w:rsidRPr="000D1E1A">
              <w:rPr>
                <w:rFonts w:ascii="Times New Roman" w:hAnsi="Times New Roman"/>
                <w:bCs/>
                <w:szCs w:val="27"/>
              </w:rPr>
              <w:t>572.305,85</w:t>
            </w:r>
          </w:p>
        </w:tc>
      </w:tr>
      <w:tr w:rsidR="00F81818" w:rsidRPr="000D1E1A" w14:paraId="4E6CB85A" w14:textId="77777777" w:rsidTr="00F81818">
        <w:trPr>
          <w:jc w:val="center"/>
        </w:trPr>
        <w:tc>
          <w:tcPr>
            <w:tcW w:w="577" w:type="dxa"/>
          </w:tcPr>
          <w:p w14:paraId="46ACAC37" w14:textId="559E69DF" w:rsidR="00F81818" w:rsidRPr="000D1E1A" w:rsidRDefault="00F81818" w:rsidP="00F81818">
            <w:pPr>
              <w:pStyle w:val="Heading4"/>
              <w:spacing w:before="0" w:after="0" w:line="312" w:lineRule="auto"/>
              <w:rPr>
                <w:rFonts w:ascii="Times New Roman" w:hAnsi="Times New Roman"/>
                <w:bCs/>
                <w:szCs w:val="27"/>
              </w:rPr>
            </w:pPr>
            <w:r w:rsidRPr="000D1E1A">
              <w:rPr>
                <w:rFonts w:ascii="Times New Roman" w:hAnsi="Times New Roman"/>
                <w:bCs/>
                <w:szCs w:val="27"/>
              </w:rPr>
              <w:t>3</w:t>
            </w:r>
          </w:p>
        </w:tc>
        <w:tc>
          <w:tcPr>
            <w:tcW w:w="1548" w:type="dxa"/>
          </w:tcPr>
          <w:p w14:paraId="69578641" w14:textId="0D02C56A" w:rsidR="00F81818" w:rsidRPr="000D1E1A" w:rsidRDefault="00F81818" w:rsidP="00F81818">
            <w:pPr>
              <w:pStyle w:val="Heading4"/>
              <w:spacing w:before="0" w:after="0" w:line="312" w:lineRule="auto"/>
              <w:rPr>
                <w:rFonts w:ascii="Times New Roman" w:hAnsi="Times New Roman"/>
                <w:bCs/>
                <w:szCs w:val="27"/>
              </w:rPr>
            </w:pPr>
            <w:r w:rsidRPr="000D1E1A">
              <w:rPr>
                <w:rFonts w:ascii="Times New Roman" w:hAnsi="Times New Roman"/>
                <w:bCs/>
                <w:szCs w:val="27"/>
              </w:rPr>
              <w:t>1.854.944,11</w:t>
            </w:r>
          </w:p>
        </w:tc>
        <w:tc>
          <w:tcPr>
            <w:tcW w:w="1952" w:type="dxa"/>
          </w:tcPr>
          <w:p w14:paraId="5DC6685E" w14:textId="095AC382" w:rsidR="00F81818" w:rsidRPr="000D1E1A" w:rsidRDefault="00F81818" w:rsidP="00F81818">
            <w:pPr>
              <w:pStyle w:val="Heading4"/>
              <w:spacing w:before="0" w:after="0" w:line="312" w:lineRule="auto"/>
              <w:rPr>
                <w:rFonts w:ascii="Times New Roman" w:hAnsi="Times New Roman"/>
                <w:bCs/>
                <w:szCs w:val="27"/>
              </w:rPr>
            </w:pPr>
            <w:r w:rsidRPr="000D1E1A">
              <w:rPr>
                <w:rFonts w:ascii="Times New Roman" w:hAnsi="Times New Roman"/>
                <w:bCs/>
                <w:szCs w:val="27"/>
              </w:rPr>
              <w:t>572.351,63</w:t>
            </w:r>
          </w:p>
        </w:tc>
        <w:tc>
          <w:tcPr>
            <w:tcW w:w="1134" w:type="dxa"/>
          </w:tcPr>
          <w:p w14:paraId="1F9EC88D" w14:textId="4BB4DD49" w:rsidR="00F81818" w:rsidRPr="000D1E1A" w:rsidRDefault="00F81818" w:rsidP="00F81818">
            <w:pPr>
              <w:pStyle w:val="Heading4"/>
              <w:spacing w:before="0" w:after="0" w:line="312" w:lineRule="auto"/>
              <w:rPr>
                <w:rFonts w:ascii="Times New Roman" w:hAnsi="Times New Roman"/>
                <w:bCs/>
                <w:szCs w:val="27"/>
              </w:rPr>
            </w:pPr>
            <w:r w:rsidRPr="000D1E1A">
              <w:rPr>
                <w:rFonts w:ascii="Times New Roman" w:hAnsi="Times New Roman"/>
                <w:bCs/>
                <w:szCs w:val="27"/>
              </w:rPr>
              <w:t>6</w:t>
            </w:r>
          </w:p>
        </w:tc>
        <w:tc>
          <w:tcPr>
            <w:tcW w:w="1548" w:type="dxa"/>
          </w:tcPr>
          <w:p w14:paraId="29807A01" w14:textId="099636BF" w:rsidR="00F81818" w:rsidRPr="000D1E1A" w:rsidRDefault="00F81818" w:rsidP="00F81818">
            <w:pPr>
              <w:pStyle w:val="Heading4"/>
              <w:spacing w:before="0" w:after="0" w:line="312" w:lineRule="auto"/>
              <w:rPr>
                <w:rFonts w:ascii="Times New Roman" w:hAnsi="Times New Roman"/>
                <w:bCs/>
                <w:szCs w:val="27"/>
              </w:rPr>
            </w:pPr>
            <w:r w:rsidRPr="000D1E1A">
              <w:rPr>
                <w:rFonts w:ascii="Times New Roman" w:hAnsi="Times New Roman"/>
                <w:bCs/>
                <w:szCs w:val="27"/>
              </w:rPr>
              <w:t>1.855.031,31</w:t>
            </w:r>
          </w:p>
        </w:tc>
        <w:tc>
          <w:tcPr>
            <w:tcW w:w="1854" w:type="dxa"/>
          </w:tcPr>
          <w:p w14:paraId="40D5355B" w14:textId="0757AAAE" w:rsidR="00F81818" w:rsidRPr="000D1E1A" w:rsidRDefault="00F81818" w:rsidP="00F81818">
            <w:pPr>
              <w:pStyle w:val="Heading4"/>
              <w:spacing w:before="0" w:after="0" w:line="312" w:lineRule="auto"/>
              <w:rPr>
                <w:rFonts w:ascii="Times New Roman" w:hAnsi="Times New Roman"/>
                <w:bCs/>
                <w:szCs w:val="27"/>
              </w:rPr>
            </w:pPr>
            <w:r w:rsidRPr="000D1E1A">
              <w:rPr>
                <w:rFonts w:ascii="Times New Roman" w:hAnsi="Times New Roman"/>
                <w:bCs/>
                <w:szCs w:val="27"/>
              </w:rPr>
              <w:t>572.291,01</w:t>
            </w:r>
          </w:p>
        </w:tc>
      </w:tr>
    </w:tbl>
    <w:p w14:paraId="7F516444" w14:textId="27A429FC" w:rsidR="006D0462" w:rsidRPr="000D1E1A" w:rsidRDefault="006D0462" w:rsidP="006C2183">
      <w:pPr>
        <w:pStyle w:val="Heading2"/>
        <w:spacing w:before="0" w:after="0" w:line="312" w:lineRule="auto"/>
        <w:ind w:right="51"/>
        <w:jc w:val="both"/>
        <w:rPr>
          <w:i/>
          <w:sz w:val="28"/>
          <w:szCs w:val="28"/>
        </w:rPr>
      </w:pPr>
      <w:bookmarkStart w:id="738" w:name="_Toc141749176"/>
      <w:bookmarkStart w:id="739" w:name="_Toc28331184"/>
      <w:bookmarkStart w:id="740" w:name="_Toc34025500"/>
      <w:bookmarkStart w:id="741" w:name="_Toc43994949"/>
      <w:r w:rsidRPr="000D1E1A">
        <w:rPr>
          <w:i/>
          <w:sz w:val="28"/>
          <w:szCs w:val="28"/>
        </w:rPr>
        <w:t xml:space="preserve">1.1.4. </w:t>
      </w:r>
      <w:proofErr w:type="spellStart"/>
      <w:r w:rsidRPr="000D1E1A">
        <w:rPr>
          <w:i/>
          <w:sz w:val="28"/>
          <w:szCs w:val="28"/>
        </w:rPr>
        <w:t>H</w:t>
      </w:r>
      <w:r w:rsidR="005A4699" w:rsidRPr="000D1E1A">
        <w:rPr>
          <w:i/>
          <w:sz w:val="28"/>
          <w:szCs w:val="28"/>
        </w:rPr>
        <w:t>iện</w:t>
      </w:r>
      <w:proofErr w:type="spellEnd"/>
      <w:r w:rsidR="005A4699" w:rsidRPr="000D1E1A">
        <w:rPr>
          <w:i/>
          <w:sz w:val="28"/>
          <w:szCs w:val="28"/>
        </w:rPr>
        <w:t xml:space="preserve"> </w:t>
      </w:r>
      <w:proofErr w:type="spellStart"/>
      <w:r w:rsidR="005A4699" w:rsidRPr="000D1E1A">
        <w:rPr>
          <w:i/>
          <w:sz w:val="28"/>
          <w:szCs w:val="28"/>
        </w:rPr>
        <w:t>trạng</w:t>
      </w:r>
      <w:proofErr w:type="spellEnd"/>
      <w:r w:rsidR="005A4699" w:rsidRPr="000D1E1A">
        <w:rPr>
          <w:i/>
          <w:sz w:val="28"/>
          <w:szCs w:val="28"/>
        </w:rPr>
        <w:t xml:space="preserve"> </w:t>
      </w:r>
      <w:proofErr w:type="spellStart"/>
      <w:r w:rsidR="005A4699" w:rsidRPr="000D1E1A">
        <w:rPr>
          <w:i/>
          <w:sz w:val="28"/>
          <w:szCs w:val="28"/>
        </w:rPr>
        <w:t>quản</w:t>
      </w:r>
      <w:proofErr w:type="spellEnd"/>
      <w:r w:rsidR="005A4699" w:rsidRPr="000D1E1A">
        <w:rPr>
          <w:i/>
          <w:sz w:val="28"/>
          <w:szCs w:val="28"/>
        </w:rPr>
        <w:t xml:space="preserve"> </w:t>
      </w:r>
      <w:proofErr w:type="spellStart"/>
      <w:r w:rsidR="005A4699" w:rsidRPr="000D1E1A">
        <w:rPr>
          <w:i/>
          <w:sz w:val="28"/>
          <w:szCs w:val="28"/>
        </w:rPr>
        <w:t>lý</w:t>
      </w:r>
      <w:proofErr w:type="spellEnd"/>
      <w:r w:rsidR="005A4699" w:rsidRPr="000D1E1A">
        <w:rPr>
          <w:i/>
          <w:sz w:val="28"/>
          <w:szCs w:val="28"/>
        </w:rPr>
        <w:t xml:space="preserve">, </w:t>
      </w:r>
      <w:proofErr w:type="spellStart"/>
      <w:r w:rsidR="005A4699" w:rsidRPr="000D1E1A">
        <w:rPr>
          <w:i/>
          <w:sz w:val="28"/>
          <w:szCs w:val="28"/>
        </w:rPr>
        <w:t>sử</w:t>
      </w:r>
      <w:proofErr w:type="spellEnd"/>
      <w:r w:rsidR="005A4699" w:rsidRPr="000D1E1A">
        <w:rPr>
          <w:i/>
          <w:sz w:val="28"/>
          <w:szCs w:val="28"/>
        </w:rPr>
        <w:t xml:space="preserve"> </w:t>
      </w:r>
      <w:proofErr w:type="spellStart"/>
      <w:r w:rsidR="005A4699" w:rsidRPr="000D1E1A">
        <w:rPr>
          <w:i/>
          <w:sz w:val="28"/>
          <w:szCs w:val="28"/>
        </w:rPr>
        <w:t>dụng</w:t>
      </w:r>
      <w:proofErr w:type="spellEnd"/>
      <w:r w:rsidR="005A4699" w:rsidRPr="000D1E1A">
        <w:rPr>
          <w:i/>
          <w:sz w:val="28"/>
          <w:szCs w:val="28"/>
        </w:rPr>
        <w:t xml:space="preserve"> </w:t>
      </w:r>
      <w:proofErr w:type="spellStart"/>
      <w:r w:rsidR="005A4699" w:rsidRPr="000D1E1A">
        <w:rPr>
          <w:i/>
          <w:sz w:val="28"/>
          <w:szCs w:val="28"/>
        </w:rPr>
        <w:t>đất</w:t>
      </w:r>
      <w:proofErr w:type="spellEnd"/>
      <w:r w:rsidR="005A4699" w:rsidRPr="000D1E1A">
        <w:rPr>
          <w:i/>
          <w:sz w:val="28"/>
          <w:szCs w:val="28"/>
        </w:rPr>
        <w:t xml:space="preserve"> </w:t>
      </w:r>
      <w:proofErr w:type="spellStart"/>
      <w:r w:rsidRPr="000D1E1A">
        <w:rPr>
          <w:i/>
          <w:sz w:val="28"/>
          <w:szCs w:val="28"/>
        </w:rPr>
        <w:t>của</w:t>
      </w:r>
      <w:proofErr w:type="spellEnd"/>
      <w:r w:rsidRPr="000D1E1A">
        <w:rPr>
          <w:i/>
          <w:sz w:val="28"/>
          <w:szCs w:val="28"/>
        </w:rPr>
        <w:t xml:space="preserve"> </w:t>
      </w:r>
      <w:proofErr w:type="spellStart"/>
      <w:r w:rsidR="00D85857" w:rsidRPr="000D1E1A">
        <w:rPr>
          <w:i/>
          <w:sz w:val="28"/>
          <w:szCs w:val="28"/>
        </w:rPr>
        <w:t>D</w:t>
      </w:r>
      <w:r w:rsidRPr="000D1E1A">
        <w:rPr>
          <w:i/>
          <w:sz w:val="28"/>
          <w:szCs w:val="28"/>
        </w:rPr>
        <w:t>ự</w:t>
      </w:r>
      <w:proofErr w:type="spellEnd"/>
      <w:r w:rsidRPr="000D1E1A">
        <w:rPr>
          <w:i/>
          <w:sz w:val="28"/>
          <w:szCs w:val="28"/>
        </w:rPr>
        <w:t xml:space="preserve"> </w:t>
      </w:r>
      <w:proofErr w:type="spellStart"/>
      <w:r w:rsidRPr="000D1E1A">
        <w:rPr>
          <w:i/>
          <w:sz w:val="28"/>
          <w:szCs w:val="28"/>
        </w:rPr>
        <w:t>án</w:t>
      </w:r>
      <w:bookmarkEnd w:id="738"/>
      <w:proofErr w:type="spellEnd"/>
    </w:p>
    <w:p w14:paraId="62017AE5" w14:textId="49A9E0AE" w:rsidR="00EC3E6B" w:rsidRPr="000D1E1A" w:rsidRDefault="00EC3E6B" w:rsidP="006C2183">
      <w:pPr>
        <w:spacing w:line="312" w:lineRule="auto"/>
        <w:ind w:firstLine="630"/>
        <w:rPr>
          <w:i/>
          <w:lang w:val="nl-NL"/>
        </w:rPr>
      </w:pPr>
      <w:r w:rsidRPr="000D1E1A">
        <w:rPr>
          <w:i/>
          <w:lang w:val="nl-NL"/>
        </w:rPr>
        <w:t>* Hiện trạng chiếm dụng đất:</w:t>
      </w:r>
    </w:p>
    <w:p w14:paraId="6DD487BE" w14:textId="3D6D0D9C" w:rsidR="00EC3E6B" w:rsidRPr="000D1E1A" w:rsidRDefault="00EC3E6B" w:rsidP="006C2183">
      <w:pPr>
        <w:spacing w:line="312" w:lineRule="auto"/>
        <w:ind w:firstLine="630"/>
        <w:jc w:val="both"/>
        <w:rPr>
          <w:lang w:val="nl-NL"/>
        </w:rPr>
      </w:pPr>
      <w:r w:rsidRPr="000D1E1A">
        <w:rPr>
          <w:lang w:val="nl-NL"/>
        </w:rPr>
        <w:t xml:space="preserve">Tổng diện tích chiếm dụng đất của Dự án là </w:t>
      </w:r>
      <w:r w:rsidR="00004C49" w:rsidRPr="000D1E1A">
        <w:rPr>
          <w:lang w:val="nl-NL"/>
        </w:rPr>
        <w:t>1,04</w:t>
      </w:r>
      <w:r w:rsidR="004318A2" w:rsidRPr="000D1E1A">
        <w:rPr>
          <w:lang w:val="nl-NL"/>
        </w:rPr>
        <w:t xml:space="preserve"> </w:t>
      </w:r>
      <w:r w:rsidR="00004C49" w:rsidRPr="000D1E1A">
        <w:rPr>
          <w:lang w:val="nl-NL"/>
        </w:rPr>
        <w:t>ha</w:t>
      </w:r>
      <w:r w:rsidR="005C49A3" w:rsidRPr="000D1E1A">
        <w:rPr>
          <w:lang w:val="nl-NL"/>
        </w:rPr>
        <w:t xml:space="preserve">. Trong phạm vi thực hiện dự án </w:t>
      </w:r>
      <w:r w:rsidR="00004C49" w:rsidRPr="000D1E1A">
        <w:rPr>
          <w:lang w:val="nl-NL"/>
        </w:rPr>
        <w:t xml:space="preserve">không có các hộ dân </w:t>
      </w:r>
      <w:r w:rsidR="00296C85" w:rsidRPr="000D1E1A">
        <w:rPr>
          <w:lang w:val="nl-NL"/>
        </w:rPr>
        <w:t xml:space="preserve">đang </w:t>
      </w:r>
      <w:r w:rsidR="005C49A3" w:rsidRPr="000D1E1A">
        <w:rPr>
          <w:lang w:val="nl-NL"/>
        </w:rPr>
        <w:t>sinh sống,</w:t>
      </w:r>
      <w:r w:rsidR="009E7862" w:rsidRPr="000D1E1A">
        <w:rPr>
          <w:lang w:val="nl-NL"/>
        </w:rPr>
        <w:t xml:space="preserve"> hiện trạng</w:t>
      </w:r>
      <w:r w:rsidR="00296C85" w:rsidRPr="000D1E1A">
        <w:rPr>
          <w:lang w:val="nl-NL"/>
        </w:rPr>
        <w:t xml:space="preserve"> phần lớn</w:t>
      </w:r>
      <w:r w:rsidR="009E7862" w:rsidRPr="000D1E1A">
        <w:rPr>
          <w:lang w:val="nl-NL"/>
        </w:rPr>
        <w:t xml:space="preserve"> là đất trồng</w:t>
      </w:r>
      <w:r w:rsidR="00004C49" w:rsidRPr="000D1E1A">
        <w:rPr>
          <w:lang w:val="nl-NL"/>
        </w:rPr>
        <w:t xml:space="preserve"> rừng sản xuất và đấy bãi bồi ven sông Hiếu.</w:t>
      </w:r>
      <w:r w:rsidRPr="000D1E1A">
        <w:rPr>
          <w:lang w:val="nl-NL"/>
        </w:rPr>
        <w:t xml:space="preserve"> </w:t>
      </w:r>
    </w:p>
    <w:p w14:paraId="0D687B17" w14:textId="62F770A9" w:rsidR="00EC3E6B" w:rsidRPr="000D1E1A" w:rsidRDefault="00EC3E6B" w:rsidP="006C2183">
      <w:pPr>
        <w:spacing w:line="312" w:lineRule="auto"/>
        <w:ind w:firstLine="567"/>
        <w:rPr>
          <w:i/>
          <w:lang w:val="nl-NL" w:eastAsia="vi-VN"/>
        </w:rPr>
      </w:pPr>
      <w:r w:rsidRPr="000D1E1A">
        <w:rPr>
          <w:i/>
          <w:lang w:val="nl-NL" w:eastAsia="vi-VN"/>
        </w:rPr>
        <w:t>* Hiện trạng hạ tầng kỹ thuật:</w:t>
      </w:r>
    </w:p>
    <w:p w14:paraId="4DDF36F8" w14:textId="4161E8EC" w:rsidR="00311880" w:rsidRPr="000D1E1A" w:rsidRDefault="00311880" w:rsidP="006C2183">
      <w:pPr>
        <w:pStyle w:val="Normal-1"/>
        <w:spacing w:before="0" w:after="0" w:line="312" w:lineRule="auto"/>
        <w:ind w:firstLine="567"/>
        <w:rPr>
          <w:color w:val="auto"/>
          <w:sz w:val="28"/>
          <w:szCs w:val="28"/>
          <w:lang w:val="en-US"/>
        </w:rPr>
      </w:pPr>
      <w:r w:rsidRPr="000D1E1A">
        <w:rPr>
          <w:color w:val="auto"/>
          <w:sz w:val="28"/>
          <w:szCs w:val="28"/>
          <w:lang w:val="en-US"/>
        </w:rPr>
        <w:t xml:space="preserve">+ Giao </w:t>
      </w:r>
      <w:proofErr w:type="spellStart"/>
      <w:r w:rsidRPr="000D1E1A">
        <w:rPr>
          <w:color w:val="auto"/>
          <w:sz w:val="28"/>
          <w:szCs w:val="28"/>
          <w:lang w:val="en-US"/>
        </w:rPr>
        <w:t>thông</w:t>
      </w:r>
      <w:proofErr w:type="spellEnd"/>
      <w:r w:rsidRPr="000D1E1A">
        <w:rPr>
          <w:color w:val="auto"/>
          <w:sz w:val="28"/>
          <w:szCs w:val="28"/>
          <w:lang w:val="en-US"/>
        </w:rPr>
        <w:t xml:space="preserve">: </w:t>
      </w:r>
      <w:r w:rsidR="00004C49" w:rsidRPr="000D1E1A">
        <w:rPr>
          <w:color w:val="auto"/>
          <w:sz w:val="28"/>
          <w:szCs w:val="28"/>
          <w:lang w:val="en-US"/>
        </w:rPr>
        <w:t xml:space="preserve">Các </w:t>
      </w:r>
      <w:proofErr w:type="spellStart"/>
      <w:r w:rsidR="00004C49" w:rsidRPr="000D1E1A">
        <w:rPr>
          <w:color w:val="auto"/>
          <w:sz w:val="28"/>
          <w:szCs w:val="28"/>
          <w:lang w:val="en-US"/>
        </w:rPr>
        <w:t>khu</w:t>
      </w:r>
      <w:proofErr w:type="spellEnd"/>
      <w:r w:rsidR="00004C49" w:rsidRPr="000D1E1A">
        <w:rPr>
          <w:color w:val="auto"/>
          <w:sz w:val="28"/>
          <w:szCs w:val="28"/>
          <w:lang w:val="en-US"/>
        </w:rPr>
        <w:t xml:space="preserve"> </w:t>
      </w:r>
      <w:proofErr w:type="spellStart"/>
      <w:r w:rsidR="00004C49" w:rsidRPr="000D1E1A">
        <w:rPr>
          <w:color w:val="auto"/>
          <w:sz w:val="28"/>
          <w:szCs w:val="28"/>
          <w:lang w:val="en-US"/>
        </w:rPr>
        <w:t>vực</w:t>
      </w:r>
      <w:proofErr w:type="spellEnd"/>
      <w:r w:rsidR="00004C49" w:rsidRPr="000D1E1A">
        <w:rPr>
          <w:color w:val="auto"/>
          <w:sz w:val="28"/>
          <w:szCs w:val="28"/>
          <w:lang w:val="en-US"/>
        </w:rPr>
        <w:t xml:space="preserve"> </w:t>
      </w:r>
      <w:proofErr w:type="spellStart"/>
      <w:r w:rsidR="00004C49" w:rsidRPr="000D1E1A">
        <w:rPr>
          <w:color w:val="auto"/>
          <w:sz w:val="28"/>
          <w:szCs w:val="28"/>
          <w:lang w:val="en-US"/>
        </w:rPr>
        <w:t>thực</w:t>
      </w:r>
      <w:proofErr w:type="spellEnd"/>
      <w:r w:rsidR="00004C49" w:rsidRPr="000D1E1A">
        <w:rPr>
          <w:color w:val="auto"/>
          <w:sz w:val="28"/>
          <w:szCs w:val="28"/>
          <w:lang w:val="en-US"/>
        </w:rPr>
        <w:t xml:space="preserve"> </w:t>
      </w:r>
      <w:proofErr w:type="spellStart"/>
      <w:r w:rsidR="00004C49" w:rsidRPr="000D1E1A">
        <w:rPr>
          <w:color w:val="auto"/>
          <w:sz w:val="28"/>
          <w:szCs w:val="28"/>
          <w:lang w:val="en-US"/>
        </w:rPr>
        <w:t>hiện</w:t>
      </w:r>
      <w:proofErr w:type="spellEnd"/>
      <w:r w:rsidR="00004C49" w:rsidRPr="000D1E1A">
        <w:rPr>
          <w:color w:val="auto"/>
          <w:sz w:val="28"/>
          <w:szCs w:val="28"/>
          <w:lang w:val="en-US"/>
        </w:rPr>
        <w:t xml:space="preserve"> </w:t>
      </w:r>
      <w:proofErr w:type="spellStart"/>
      <w:r w:rsidR="00004C49" w:rsidRPr="000D1E1A">
        <w:rPr>
          <w:color w:val="auto"/>
          <w:sz w:val="28"/>
          <w:szCs w:val="28"/>
          <w:lang w:val="en-US"/>
        </w:rPr>
        <w:t>Dự</w:t>
      </w:r>
      <w:proofErr w:type="spellEnd"/>
      <w:r w:rsidR="00004C49" w:rsidRPr="000D1E1A">
        <w:rPr>
          <w:color w:val="auto"/>
          <w:sz w:val="28"/>
          <w:szCs w:val="28"/>
          <w:lang w:val="en-US"/>
        </w:rPr>
        <w:t xml:space="preserve"> </w:t>
      </w:r>
      <w:proofErr w:type="spellStart"/>
      <w:r w:rsidR="00004C49" w:rsidRPr="000D1E1A">
        <w:rPr>
          <w:color w:val="auto"/>
          <w:sz w:val="28"/>
          <w:szCs w:val="28"/>
          <w:lang w:val="en-US"/>
        </w:rPr>
        <w:t>án</w:t>
      </w:r>
      <w:proofErr w:type="spellEnd"/>
      <w:r w:rsidR="00004C49" w:rsidRPr="000D1E1A">
        <w:rPr>
          <w:color w:val="auto"/>
          <w:sz w:val="28"/>
          <w:szCs w:val="28"/>
          <w:lang w:val="en-US"/>
        </w:rPr>
        <w:t xml:space="preserve"> </w:t>
      </w:r>
      <w:proofErr w:type="spellStart"/>
      <w:r w:rsidR="00004C49" w:rsidRPr="000D1E1A">
        <w:rPr>
          <w:color w:val="auto"/>
          <w:sz w:val="28"/>
          <w:szCs w:val="28"/>
          <w:lang w:val="en-US"/>
        </w:rPr>
        <w:t>n</w:t>
      </w:r>
      <w:r w:rsidRPr="000D1E1A">
        <w:rPr>
          <w:color w:val="auto"/>
          <w:sz w:val="28"/>
          <w:szCs w:val="28"/>
          <w:lang w:val="en-US"/>
        </w:rPr>
        <w:t>ằm</w:t>
      </w:r>
      <w:proofErr w:type="spellEnd"/>
      <w:r w:rsidRPr="000D1E1A">
        <w:rPr>
          <w:color w:val="auto"/>
          <w:sz w:val="28"/>
          <w:szCs w:val="28"/>
          <w:lang w:val="en-US"/>
        </w:rPr>
        <w:t xml:space="preserve"> </w:t>
      </w:r>
      <w:proofErr w:type="spellStart"/>
      <w:r w:rsidR="00004C49" w:rsidRPr="000D1E1A">
        <w:rPr>
          <w:color w:val="auto"/>
          <w:sz w:val="28"/>
          <w:szCs w:val="28"/>
          <w:lang w:val="en-US"/>
        </w:rPr>
        <w:t>gần</w:t>
      </w:r>
      <w:proofErr w:type="spellEnd"/>
      <w:r w:rsidR="00004C49" w:rsidRPr="000D1E1A">
        <w:rPr>
          <w:color w:val="auto"/>
          <w:sz w:val="28"/>
          <w:szCs w:val="28"/>
          <w:lang w:val="en-US"/>
        </w:rPr>
        <w:t xml:space="preserve"> </w:t>
      </w:r>
      <w:r w:rsidR="003B57E5" w:rsidRPr="000D1E1A">
        <w:rPr>
          <w:color w:val="auto"/>
          <w:sz w:val="28"/>
          <w:szCs w:val="28"/>
          <w:lang w:val="en-US"/>
        </w:rPr>
        <w:t xml:space="preserve">Quốc </w:t>
      </w:r>
      <w:proofErr w:type="spellStart"/>
      <w:r w:rsidR="003B57E5" w:rsidRPr="000D1E1A">
        <w:rPr>
          <w:color w:val="auto"/>
          <w:sz w:val="28"/>
          <w:szCs w:val="28"/>
          <w:lang w:val="en-US"/>
        </w:rPr>
        <w:t>lộ</w:t>
      </w:r>
      <w:proofErr w:type="spellEnd"/>
      <w:r w:rsidR="003B57E5" w:rsidRPr="000D1E1A">
        <w:rPr>
          <w:color w:val="auto"/>
          <w:sz w:val="28"/>
          <w:szCs w:val="28"/>
          <w:lang w:val="en-US"/>
        </w:rPr>
        <w:t xml:space="preserve"> </w:t>
      </w:r>
      <w:r w:rsidR="00004C49" w:rsidRPr="000D1E1A">
        <w:rPr>
          <w:color w:val="auto"/>
          <w:sz w:val="28"/>
          <w:szCs w:val="28"/>
          <w:lang w:val="en-US"/>
        </w:rPr>
        <w:t>9</w:t>
      </w:r>
      <w:r w:rsidRPr="000D1E1A">
        <w:rPr>
          <w:color w:val="auto"/>
          <w:sz w:val="28"/>
          <w:szCs w:val="28"/>
          <w:lang w:val="en-US"/>
        </w:rPr>
        <w:t xml:space="preserve"> </w:t>
      </w:r>
      <w:proofErr w:type="spellStart"/>
      <w:r w:rsidR="00004C49" w:rsidRPr="000D1E1A">
        <w:rPr>
          <w:color w:val="auto"/>
          <w:sz w:val="28"/>
          <w:szCs w:val="28"/>
          <w:lang w:val="en-US"/>
        </w:rPr>
        <w:t>nên</w:t>
      </w:r>
      <w:proofErr w:type="spellEnd"/>
      <w:r w:rsidR="00004C49" w:rsidRPr="000D1E1A">
        <w:rPr>
          <w:color w:val="auto"/>
          <w:sz w:val="28"/>
          <w:szCs w:val="28"/>
          <w:lang w:val="en-US"/>
        </w:rPr>
        <w:t xml:space="preserve"> </w:t>
      </w:r>
      <w:proofErr w:type="spellStart"/>
      <w:r w:rsidRPr="000D1E1A">
        <w:rPr>
          <w:color w:val="auto"/>
          <w:sz w:val="28"/>
          <w:szCs w:val="28"/>
          <w:lang w:val="en-US"/>
        </w:rPr>
        <w:t>thuận</w:t>
      </w:r>
      <w:proofErr w:type="spellEnd"/>
      <w:r w:rsidRPr="000D1E1A">
        <w:rPr>
          <w:color w:val="auto"/>
          <w:sz w:val="28"/>
          <w:szCs w:val="28"/>
          <w:lang w:val="en-US"/>
        </w:rPr>
        <w:t xml:space="preserve"> </w:t>
      </w:r>
      <w:proofErr w:type="spellStart"/>
      <w:r w:rsidRPr="000D1E1A">
        <w:rPr>
          <w:color w:val="auto"/>
          <w:sz w:val="28"/>
          <w:szCs w:val="28"/>
          <w:lang w:val="en-US"/>
        </w:rPr>
        <w:t>lợi</w:t>
      </w:r>
      <w:proofErr w:type="spellEnd"/>
      <w:r w:rsidRPr="000D1E1A">
        <w:rPr>
          <w:color w:val="auto"/>
          <w:sz w:val="28"/>
          <w:szCs w:val="28"/>
          <w:lang w:val="en-US"/>
        </w:rPr>
        <w:t xml:space="preserve"> </w:t>
      </w:r>
      <w:proofErr w:type="spellStart"/>
      <w:r w:rsidRPr="000D1E1A">
        <w:rPr>
          <w:color w:val="auto"/>
          <w:sz w:val="28"/>
          <w:szCs w:val="28"/>
          <w:lang w:val="en-US"/>
        </w:rPr>
        <w:t>về</w:t>
      </w:r>
      <w:proofErr w:type="spellEnd"/>
      <w:r w:rsidRPr="000D1E1A">
        <w:rPr>
          <w:color w:val="auto"/>
          <w:sz w:val="28"/>
          <w:szCs w:val="28"/>
          <w:lang w:val="en-US"/>
        </w:rPr>
        <w:t xml:space="preserve"> </w:t>
      </w:r>
      <w:proofErr w:type="spellStart"/>
      <w:r w:rsidRPr="000D1E1A">
        <w:rPr>
          <w:color w:val="auto"/>
          <w:sz w:val="28"/>
          <w:szCs w:val="28"/>
          <w:lang w:val="en-US"/>
        </w:rPr>
        <w:t>thi</w:t>
      </w:r>
      <w:proofErr w:type="spellEnd"/>
      <w:r w:rsidRPr="000D1E1A">
        <w:rPr>
          <w:color w:val="auto"/>
          <w:sz w:val="28"/>
          <w:szCs w:val="28"/>
          <w:lang w:val="en-US"/>
        </w:rPr>
        <w:t xml:space="preserve"> </w:t>
      </w:r>
      <w:proofErr w:type="spellStart"/>
      <w:r w:rsidRPr="000D1E1A">
        <w:rPr>
          <w:color w:val="auto"/>
          <w:sz w:val="28"/>
          <w:szCs w:val="28"/>
          <w:lang w:val="en-US"/>
        </w:rPr>
        <w:t>công</w:t>
      </w:r>
      <w:proofErr w:type="spellEnd"/>
      <w:r w:rsidRPr="000D1E1A">
        <w:rPr>
          <w:color w:val="auto"/>
          <w:sz w:val="28"/>
          <w:szCs w:val="28"/>
          <w:lang w:val="en-US"/>
        </w:rPr>
        <w:t xml:space="preserve"> </w:t>
      </w:r>
      <w:proofErr w:type="spellStart"/>
      <w:r w:rsidRPr="000D1E1A">
        <w:rPr>
          <w:color w:val="auto"/>
          <w:sz w:val="28"/>
          <w:szCs w:val="28"/>
          <w:lang w:val="en-US"/>
        </w:rPr>
        <w:t>xây</w:t>
      </w:r>
      <w:proofErr w:type="spellEnd"/>
      <w:r w:rsidRPr="000D1E1A">
        <w:rPr>
          <w:color w:val="auto"/>
          <w:sz w:val="28"/>
          <w:szCs w:val="28"/>
          <w:lang w:val="en-US"/>
        </w:rPr>
        <w:t xml:space="preserve"> </w:t>
      </w:r>
      <w:proofErr w:type="spellStart"/>
      <w:r w:rsidRPr="000D1E1A">
        <w:rPr>
          <w:color w:val="auto"/>
          <w:sz w:val="28"/>
          <w:szCs w:val="28"/>
          <w:lang w:val="en-US"/>
        </w:rPr>
        <w:t>dựng</w:t>
      </w:r>
      <w:proofErr w:type="spellEnd"/>
      <w:r w:rsidRPr="000D1E1A">
        <w:rPr>
          <w:color w:val="auto"/>
          <w:sz w:val="28"/>
          <w:szCs w:val="28"/>
          <w:lang w:val="en-US"/>
        </w:rPr>
        <w:t>.</w:t>
      </w:r>
      <w:r w:rsidR="0059541C" w:rsidRPr="000D1E1A">
        <w:rPr>
          <w:color w:val="auto"/>
          <w:sz w:val="28"/>
          <w:szCs w:val="28"/>
          <w:lang w:val="en-US"/>
        </w:rPr>
        <w:t xml:space="preserve"> </w:t>
      </w:r>
    </w:p>
    <w:p w14:paraId="074C98F2" w14:textId="2914DE67" w:rsidR="00311880" w:rsidRPr="000D1E1A" w:rsidRDefault="00311880" w:rsidP="006C2183">
      <w:pPr>
        <w:pStyle w:val="Normal-1"/>
        <w:spacing w:before="0" w:after="0" w:line="312" w:lineRule="auto"/>
        <w:ind w:firstLine="567"/>
        <w:rPr>
          <w:color w:val="auto"/>
          <w:sz w:val="28"/>
          <w:szCs w:val="28"/>
          <w:lang w:val="en-US"/>
        </w:rPr>
      </w:pPr>
      <w:r w:rsidRPr="000D1E1A">
        <w:rPr>
          <w:color w:val="auto"/>
          <w:sz w:val="28"/>
          <w:szCs w:val="28"/>
          <w:lang w:val="en-US"/>
        </w:rPr>
        <w:t xml:space="preserve">+ </w:t>
      </w:r>
      <w:proofErr w:type="spellStart"/>
      <w:r w:rsidRPr="000D1E1A">
        <w:rPr>
          <w:color w:val="auto"/>
          <w:sz w:val="28"/>
          <w:szCs w:val="28"/>
          <w:lang w:val="en-US"/>
        </w:rPr>
        <w:t>Thoát</w:t>
      </w:r>
      <w:proofErr w:type="spellEnd"/>
      <w:r w:rsidRPr="000D1E1A">
        <w:rPr>
          <w:color w:val="auto"/>
          <w:sz w:val="28"/>
          <w:szCs w:val="28"/>
          <w:lang w:val="en-US"/>
        </w:rPr>
        <w:t xml:space="preserve"> </w:t>
      </w:r>
      <w:proofErr w:type="spellStart"/>
      <w:r w:rsidRPr="000D1E1A">
        <w:rPr>
          <w:color w:val="auto"/>
          <w:sz w:val="28"/>
          <w:szCs w:val="28"/>
          <w:lang w:val="en-US"/>
        </w:rPr>
        <w:t>nước</w:t>
      </w:r>
      <w:proofErr w:type="spellEnd"/>
      <w:r w:rsidRPr="000D1E1A">
        <w:rPr>
          <w:color w:val="auto"/>
          <w:sz w:val="28"/>
          <w:szCs w:val="28"/>
          <w:lang w:val="en-US"/>
        </w:rPr>
        <w:t xml:space="preserve">: </w:t>
      </w:r>
      <w:proofErr w:type="spellStart"/>
      <w:r w:rsidRPr="000D1E1A">
        <w:rPr>
          <w:color w:val="auto"/>
          <w:sz w:val="28"/>
          <w:szCs w:val="28"/>
          <w:lang w:val="en-US"/>
        </w:rPr>
        <w:t>Hiện</w:t>
      </w:r>
      <w:proofErr w:type="spellEnd"/>
      <w:r w:rsidRPr="000D1E1A">
        <w:rPr>
          <w:color w:val="auto"/>
          <w:sz w:val="28"/>
          <w:szCs w:val="28"/>
          <w:lang w:val="en-US"/>
        </w:rPr>
        <w:t xml:space="preserve"> </w:t>
      </w:r>
      <w:proofErr w:type="spellStart"/>
      <w:r w:rsidRPr="000D1E1A">
        <w:rPr>
          <w:color w:val="auto"/>
          <w:sz w:val="28"/>
          <w:szCs w:val="28"/>
          <w:lang w:val="en-US"/>
        </w:rPr>
        <w:t>trạng</w:t>
      </w:r>
      <w:proofErr w:type="spellEnd"/>
      <w:r w:rsidRPr="000D1E1A">
        <w:rPr>
          <w:color w:val="auto"/>
          <w:sz w:val="28"/>
          <w:szCs w:val="28"/>
          <w:lang w:val="en-US"/>
        </w:rPr>
        <w:t xml:space="preserve"> </w:t>
      </w:r>
      <w:proofErr w:type="spellStart"/>
      <w:r w:rsidRPr="000D1E1A">
        <w:rPr>
          <w:color w:val="auto"/>
          <w:sz w:val="28"/>
          <w:szCs w:val="28"/>
          <w:lang w:val="en-US"/>
        </w:rPr>
        <w:t>khu</w:t>
      </w:r>
      <w:proofErr w:type="spellEnd"/>
      <w:r w:rsidRPr="000D1E1A">
        <w:rPr>
          <w:color w:val="auto"/>
          <w:sz w:val="28"/>
          <w:szCs w:val="28"/>
          <w:lang w:val="en-US"/>
        </w:rPr>
        <w:t xml:space="preserve"> </w:t>
      </w:r>
      <w:proofErr w:type="spellStart"/>
      <w:r w:rsidRPr="000D1E1A">
        <w:rPr>
          <w:color w:val="auto"/>
          <w:sz w:val="28"/>
          <w:szCs w:val="28"/>
          <w:lang w:val="en-US"/>
        </w:rPr>
        <w:t>vực</w:t>
      </w:r>
      <w:proofErr w:type="spellEnd"/>
      <w:r w:rsidRPr="000D1E1A">
        <w:rPr>
          <w:color w:val="auto"/>
          <w:sz w:val="28"/>
          <w:szCs w:val="28"/>
          <w:lang w:val="en-US"/>
        </w:rPr>
        <w:t xml:space="preserve"> </w:t>
      </w:r>
      <w:proofErr w:type="spellStart"/>
      <w:r w:rsidRPr="000D1E1A">
        <w:rPr>
          <w:color w:val="auto"/>
          <w:sz w:val="28"/>
          <w:szCs w:val="28"/>
          <w:lang w:val="en-US"/>
        </w:rPr>
        <w:t>thoát</w:t>
      </w:r>
      <w:proofErr w:type="spellEnd"/>
      <w:r w:rsidRPr="000D1E1A">
        <w:rPr>
          <w:color w:val="auto"/>
          <w:sz w:val="28"/>
          <w:szCs w:val="28"/>
          <w:lang w:val="en-US"/>
        </w:rPr>
        <w:t xml:space="preserve"> </w:t>
      </w:r>
      <w:proofErr w:type="spellStart"/>
      <w:r w:rsidRPr="000D1E1A">
        <w:rPr>
          <w:color w:val="auto"/>
          <w:sz w:val="28"/>
          <w:szCs w:val="28"/>
          <w:lang w:val="en-US"/>
        </w:rPr>
        <w:t>nước</w:t>
      </w:r>
      <w:proofErr w:type="spellEnd"/>
      <w:r w:rsidRPr="000D1E1A">
        <w:rPr>
          <w:color w:val="auto"/>
          <w:sz w:val="28"/>
          <w:szCs w:val="28"/>
          <w:lang w:val="en-US"/>
        </w:rPr>
        <w:t xml:space="preserve"> </w:t>
      </w:r>
      <w:proofErr w:type="spellStart"/>
      <w:r w:rsidRPr="000D1E1A">
        <w:rPr>
          <w:color w:val="auto"/>
          <w:sz w:val="28"/>
          <w:szCs w:val="28"/>
          <w:lang w:val="en-US"/>
        </w:rPr>
        <w:t>theo</w:t>
      </w:r>
      <w:proofErr w:type="spellEnd"/>
      <w:r w:rsidRPr="000D1E1A">
        <w:rPr>
          <w:color w:val="auto"/>
          <w:sz w:val="28"/>
          <w:szCs w:val="28"/>
          <w:lang w:val="en-US"/>
        </w:rPr>
        <w:t xml:space="preserve"> </w:t>
      </w:r>
      <w:proofErr w:type="spellStart"/>
      <w:r w:rsidRPr="000D1E1A">
        <w:rPr>
          <w:color w:val="auto"/>
          <w:sz w:val="28"/>
          <w:szCs w:val="28"/>
          <w:lang w:val="en-US"/>
        </w:rPr>
        <w:t>tự</w:t>
      </w:r>
      <w:proofErr w:type="spellEnd"/>
      <w:r w:rsidRPr="000D1E1A">
        <w:rPr>
          <w:color w:val="auto"/>
          <w:sz w:val="28"/>
          <w:szCs w:val="28"/>
          <w:lang w:val="en-US"/>
        </w:rPr>
        <w:t xml:space="preserve"> </w:t>
      </w:r>
      <w:proofErr w:type="spellStart"/>
      <w:r w:rsidRPr="000D1E1A">
        <w:rPr>
          <w:color w:val="auto"/>
          <w:sz w:val="28"/>
          <w:szCs w:val="28"/>
          <w:lang w:val="en-US"/>
        </w:rPr>
        <w:t>nhiên</w:t>
      </w:r>
      <w:proofErr w:type="spellEnd"/>
      <w:r w:rsidRPr="000D1E1A">
        <w:rPr>
          <w:color w:val="auto"/>
          <w:sz w:val="28"/>
          <w:szCs w:val="28"/>
          <w:lang w:val="en-US"/>
        </w:rPr>
        <w:t xml:space="preserve"> </w:t>
      </w:r>
      <w:proofErr w:type="spellStart"/>
      <w:r w:rsidRPr="000D1E1A">
        <w:rPr>
          <w:color w:val="auto"/>
          <w:sz w:val="28"/>
          <w:szCs w:val="28"/>
          <w:lang w:val="en-US"/>
        </w:rPr>
        <w:t>ra</w:t>
      </w:r>
      <w:proofErr w:type="spellEnd"/>
      <w:r w:rsidRPr="000D1E1A">
        <w:rPr>
          <w:color w:val="auto"/>
          <w:sz w:val="28"/>
          <w:szCs w:val="28"/>
          <w:lang w:val="en-US"/>
        </w:rPr>
        <w:t xml:space="preserve"> </w:t>
      </w:r>
      <w:proofErr w:type="spellStart"/>
      <w:r w:rsidR="003B57E5" w:rsidRPr="000D1E1A">
        <w:rPr>
          <w:color w:val="auto"/>
          <w:sz w:val="28"/>
          <w:szCs w:val="28"/>
          <w:lang w:val="en-US"/>
        </w:rPr>
        <w:t>sông</w:t>
      </w:r>
      <w:proofErr w:type="spellEnd"/>
      <w:r w:rsidR="003B57E5" w:rsidRPr="000D1E1A">
        <w:rPr>
          <w:color w:val="auto"/>
          <w:sz w:val="28"/>
          <w:szCs w:val="28"/>
          <w:lang w:val="en-US"/>
        </w:rPr>
        <w:t xml:space="preserve"> </w:t>
      </w:r>
      <w:r w:rsidR="00004C49" w:rsidRPr="000D1E1A">
        <w:rPr>
          <w:color w:val="auto"/>
          <w:sz w:val="28"/>
          <w:szCs w:val="28"/>
          <w:lang w:val="en-US"/>
        </w:rPr>
        <w:t>Hiếu.</w:t>
      </w:r>
    </w:p>
    <w:p w14:paraId="1EF2C8DF" w14:textId="0E19B487" w:rsidR="00311880" w:rsidRPr="000D1E1A" w:rsidRDefault="00311880" w:rsidP="006C2183">
      <w:pPr>
        <w:pStyle w:val="Normal-1"/>
        <w:spacing w:before="0" w:after="0" w:line="312" w:lineRule="auto"/>
        <w:ind w:firstLine="567"/>
        <w:rPr>
          <w:color w:val="auto"/>
          <w:sz w:val="28"/>
          <w:szCs w:val="28"/>
          <w:lang w:val="en-US"/>
        </w:rPr>
      </w:pPr>
      <w:r w:rsidRPr="000D1E1A">
        <w:rPr>
          <w:color w:val="auto"/>
          <w:sz w:val="28"/>
          <w:szCs w:val="28"/>
          <w:lang w:val="en-US"/>
        </w:rPr>
        <w:lastRenderedPageBreak/>
        <w:t xml:space="preserve">+ </w:t>
      </w:r>
      <w:proofErr w:type="spellStart"/>
      <w:r w:rsidRPr="000D1E1A">
        <w:rPr>
          <w:color w:val="auto"/>
          <w:sz w:val="28"/>
          <w:szCs w:val="28"/>
          <w:lang w:val="en-US"/>
        </w:rPr>
        <w:t>Cấp</w:t>
      </w:r>
      <w:proofErr w:type="spellEnd"/>
      <w:r w:rsidRPr="000D1E1A">
        <w:rPr>
          <w:color w:val="auto"/>
          <w:sz w:val="28"/>
          <w:szCs w:val="28"/>
          <w:lang w:val="en-US"/>
        </w:rPr>
        <w:t xml:space="preserve"> </w:t>
      </w:r>
      <w:proofErr w:type="spellStart"/>
      <w:r w:rsidRPr="000D1E1A">
        <w:rPr>
          <w:color w:val="auto"/>
          <w:sz w:val="28"/>
          <w:szCs w:val="28"/>
          <w:lang w:val="en-US"/>
        </w:rPr>
        <w:t>nướ</w:t>
      </w:r>
      <w:r w:rsidR="0059541C" w:rsidRPr="000D1E1A">
        <w:rPr>
          <w:color w:val="auto"/>
          <w:sz w:val="28"/>
          <w:szCs w:val="28"/>
          <w:lang w:val="en-US"/>
        </w:rPr>
        <w:t>c</w:t>
      </w:r>
      <w:proofErr w:type="spellEnd"/>
      <w:r w:rsidR="0059541C" w:rsidRPr="000D1E1A">
        <w:rPr>
          <w:color w:val="auto"/>
          <w:sz w:val="28"/>
          <w:szCs w:val="28"/>
          <w:lang w:val="en-US"/>
        </w:rPr>
        <w:t xml:space="preserve">: </w:t>
      </w:r>
      <w:proofErr w:type="spellStart"/>
      <w:r w:rsidR="000C6413" w:rsidRPr="000D1E1A">
        <w:rPr>
          <w:color w:val="auto"/>
          <w:sz w:val="28"/>
          <w:szCs w:val="28"/>
          <w:lang w:val="en-US"/>
        </w:rPr>
        <w:t>Hiện</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đã</w:t>
      </w:r>
      <w:proofErr w:type="spellEnd"/>
      <w:r w:rsidR="000C6413" w:rsidRPr="000D1E1A">
        <w:rPr>
          <w:color w:val="auto"/>
          <w:sz w:val="28"/>
          <w:szCs w:val="28"/>
          <w:lang w:val="en-US"/>
        </w:rPr>
        <w:t xml:space="preserve"> </w:t>
      </w:r>
      <w:proofErr w:type="spellStart"/>
      <w:r w:rsidR="00C550DC" w:rsidRPr="000D1E1A">
        <w:rPr>
          <w:color w:val="auto"/>
          <w:sz w:val="28"/>
          <w:szCs w:val="28"/>
          <w:lang w:val="en-US"/>
        </w:rPr>
        <w:t>có</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nhà</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máy</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nước</w:t>
      </w:r>
      <w:proofErr w:type="spellEnd"/>
      <w:r w:rsidR="00C550DC" w:rsidRPr="000D1E1A">
        <w:rPr>
          <w:color w:val="auto"/>
          <w:sz w:val="28"/>
          <w:szCs w:val="28"/>
          <w:lang w:val="en-US"/>
        </w:rPr>
        <w:t xml:space="preserve"> Cam </w:t>
      </w:r>
      <w:proofErr w:type="spellStart"/>
      <w:r w:rsidR="00C550DC" w:rsidRPr="000D1E1A">
        <w:rPr>
          <w:color w:val="auto"/>
          <w:sz w:val="28"/>
          <w:szCs w:val="28"/>
          <w:lang w:val="en-US"/>
        </w:rPr>
        <w:t>Lộ</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với</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công</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suất</w:t>
      </w:r>
      <w:proofErr w:type="spellEnd"/>
      <w:r w:rsidR="00C550DC" w:rsidRPr="000D1E1A">
        <w:rPr>
          <w:color w:val="auto"/>
          <w:sz w:val="28"/>
          <w:szCs w:val="28"/>
          <w:lang w:val="en-US"/>
        </w:rPr>
        <w:t xml:space="preserve"> 2.000 m</w:t>
      </w:r>
      <w:r w:rsidR="00C550DC" w:rsidRPr="000D1E1A">
        <w:rPr>
          <w:color w:val="auto"/>
          <w:sz w:val="28"/>
          <w:szCs w:val="28"/>
          <w:vertAlign w:val="superscript"/>
          <w:lang w:val="en-US"/>
        </w:rPr>
        <w:t>3</w:t>
      </w:r>
      <w:r w:rsidR="00C550DC" w:rsidRPr="000D1E1A">
        <w:rPr>
          <w:color w:val="auto"/>
          <w:sz w:val="28"/>
          <w:szCs w:val="28"/>
          <w:lang w:val="en-US"/>
        </w:rPr>
        <w:t>/</w:t>
      </w:r>
      <w:proofErr w:type="spellStart"/>
      <w:r w:rsidR="00C550DC" w:rsidRPr="000D1E1A">
        <w:rPr>
          <w:color w:val="auto"/>
          <w:sz w:val="28"/>
          <w:szCs w:val="28"/>
          <w:lang w:val="en-US"/>
        </w:rPr>
        <w:t>ngày</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đêm</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đang</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trình</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hồ</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sơ</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để</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nghị</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gia</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hạn</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giấy</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phép</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khai</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thác</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nước</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mặt</w:t>
      </w:r>
      <w:proofErr w:type="spellEnd"/>
      <w:r w:rsidR="00C550DC" w:rsidRPr="000D1E1A">
        <w:rPr>
          <w:color w:val="auto"/>
          <w:sz w:val="28"/>
          <w:szCs w:val="28"/>
          <w:lang w:val="en-US"/>
        </w:rPr>
        <w:t xml:space="preserve"> </w:t>
      </w:r>
      <w:proofErr w:type="spellStart"/>
      <w:r w:rsidR="00C550DC" w:rsidRPr="000D1E1A">
        <w:rPr>
          <w:color w:val="auto"/>
          <w:sz w:val="28"/>
          <w:szCs w:val="28"/>
          <w:lang w:val="en-US"/>
        </w:rPr>
        <w:t>sông</w:t>
      </w:r>
      <w:proofErr w:type="spellEnd"/>
      <w:r w:rsidR="00C550DC" w:rsidRPr="000D1E1A">
        <w:rPr>
          <w:color w:val="auto"/>
          <w:sz w:val="28"/>
          <w:szCs w:val="28"/>
          <w:lang w:val="en-US"/>
        </w:rPr>
        <w:t xml:space="preserve"> Hiếu.</w:t>
      </w:r>
    </w:p>
    <w:p w14:paraId="6310D911" w14:textId="43D9396A" w:rsidR="00311880" w:rsidRPr="000D1E1A" w:rsidRDefault="00311880" w:rsidP="006C2183">
      <w:pPr>
        <w:pStyle w:val="Normal-1"/>
        <w:spacing w:before="0" w:after="0" w:line="312" w:lineRule="auto"/>
        <w:ind w:firstLine="567"/>
        <w:rPr>
          <w:color w:val="auto"/>
          <w:sz w:val="28"/>
          <w:szCs w:val="28"/>
          <w:lang w:val="en-US"/>
        </w:rPr>
      </w:pPr>
      <w:r w:rsidRPr="000D1E1A">
        <w:rPr>
          <w:color w:val="auto"/>
          <w:sz w:val="28"/>
          <w:szCs w:val="28"/>
          <w:lang w:val="en-US"/>
        </w:rPr>
        <w:t xml:space="preserve">+ </w:t>
      </w:r>
      <w:proofErr w:type="spellStart"/>
      <w:r w:rsidRPr="000D1E1A">
        <w:rPr>
          <w:color w:val="auto"/>
          <w:sz w:val="28"/>
          <w:szCs w:val="28"/>
          <w:lang w:val="en-US"/>
        </w:rPr>
        <w:t>Cấp</w:t>
      </w:r>
      <w:proofErr w:type="spellEnd"/>
      <w:r w:rsidRPr="000D1E1A">
        <w:rPr>
          <w:color w:val="auto"/>
          <w:sz w:val="28"/>
          <w:szCs w:val="28"/>
          <w:lang w:val="en-US"/>
        </w:rPr>
        <w:t xml:space="preserve"> </w:t>
      </w:r>
      <w:proofErr w:type="spellStart"/>
      <w:r w:rsidRPr="000D1E1A">
        <w:rPr>
          <w:color w:val="auto"/>
          <w:sz w:val="28"/>
          <w:szCs w:val="28"/>
          <w:lang w:val="en-US"/>
        </w:rPr>
        <w:t>điện</w:t>
      </w:r>
      <w:proofErr w:type="spellEnd"/>
      <w:r w:rsidRPr="000D1E1A">
        <w:rPr>
          <w:color w:val="auto"/>
          <w:sz w:val="28"/>
          <w:szCs w:val="28"/>
          <w:lang w:val="en-US"/>
        </w:rPr>
        <w:t xml:space="preserve">: </w:t>
      </w:r>
      <w:r w:rsidR="000C6413" w:rsidRPr="000D1E1A">
        <w:rPr>
          <w:color w:val="auto"/>
          <w:sz w:val="28"/>
          <w:szCs w:val="28"/>
          <w:lang w:val="en-US"/>
        </w:rPr>
        <w:t xml:space="preserve">Trong </w:t>
      </w:r>
      <w:proofErr w:type="spellStart"/>
      <w:r w:rsidR="000C6413" w:rsidRPr="000D1E1A">
        <w:rPr>
          <w:color w:val="auto"/>
          <w:sz w:val="28"/>
          <w:szCs w:val="28"/>
          <w:lang w:val="en-US"/>
        </w:rPr>
        <w:t>và</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xung</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quanh</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khu</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vực</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nghiên</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cứu</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đã</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có</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hệ</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thống</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cấp</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điện</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trung</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áp</w:t>
      </w:r>
      <w:proofErr w:type="spellEnd"/>
      <w:r w:rsidR="000C6413" w:rsidRPr="000D1E1A">
        <w:rPr>
          <w:color w:val="auto"/>
          <w:sz w:val="28"/>
          <w:szCs w:val="28"/>
          <w:lang w:val="en-US"/>
        </w:rPr>
        <w:t xml:space="preserve"> 22KV, </w:t>
      </w:r>
      <w:proofErr w:type="spellStart"/>
      <w:r w:rsidR="000C6413" w:rsidRPr="000D1E1A">
        <w:rPr>
          <w:color w:val="auto"/>
          <w:sz w:val="28"/>
          <w:szCs w:val="28"/>
          <w:lang w:val="en-US"/>
        </w:rPr>
        <w:t>hạ</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áp</w:t>
      </w:r>
      <w:proofErr w:type="spellEnd"/>
      <w:r w:rsidR="000C6413" w:rsidRPr="000D1E1A">
        <w:rPr>
          <w:color w:val="auto"/>
          <w:sz w:val="28"/>
          <w:szCs w:val="28"/>
          <w:lang w:val="en-US"/>
        </w:rPr>
        <w:t xml:space="preserve"> 0,4KV </w:t>
      </w:r>
      <w:proofErr w:type="spellStart"/>
      <w:r w:rsidR="000C6413" w:rsidRPr="000D1E1A">
        <w:rPr>
          <w:color w:val="auto"/>
          <w:sz w:val="28"/>
          <w:szCs w:val="28"/>
          <w:lang w:val="en-US"/>
        </w:rPr>
        <w:t>và</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có</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trạm</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biến</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áp</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phụ</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tải</w:t>
      </w:r>
      <w:proofErr w:type="spellEnd"/>
      <w:r w:rsidR="000C6413" w:rsidRPr="000D1E1A">
        <w:rPr>
          <w:color w:val="auto"/>
          <w:sz w:val="28"/>
          <w:szCs w:val="28"/>
          <w:lang w:val="en-US"/>
        </w:rPr>
        <w:t xml:space="preserve"> Khu </w:t>
      </w:r>
      <w:proofErr w:type="spellStart"/>
      <w:r w:rsidR="000C6413" w:rsidRPr="000D1E1A">
        <w:rPr>
          <w:color w:val="auto"/>
          <w:sz w:val="28"/>
          <w:szCs w:val="28"/>
          <w:lang w:val="en-US"/>
        </w:rPr>
        <w:t>dân</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cư</w:t>
      </w:r>
      <w:proofErr w:type="spellEnd"/>
      <w:r w:rsidR="000C6413" w:rsidRPr="000D1E1A">
        <w:rPr>
          <w:color w:val="auto"/>
          <w:sz w:val="28"/>
          <w:szCs w:val="28"/>
          <w:lang w:val="en-US"/>
        </w:rPr>
        <w:t xml:space="preserve"> </w:t>
      </w:r>
      <w:r w:rsidR="00C550DC" w:rsidRPr="000D1E1A">
        <w:rPr>
          <w:color w:val="auto"/>
          <w:sz w:val="28"/>
          <w:szCs w:val="28"/>
          <w:lang w:val="en-US"/>
        </w:rPr>
        <w:t xml:space="preserve">Cam </w:t>
      </w:r>
      <w:proofErr w:type="spellStart"/>
      <w:r w:rsidR="00C550DC" w:rsidRPr="000D1E1A">
        <w:rPr>
          <w:color w:val="auto"/>
          <w:sz w:val="28"/>
          <w:szCs w:val="28"/>
          <w:lang w:val="en-US"/>
        </w:rPr>
        <w:t>Phú</w:t>
      </w:r>
      <w:proofErr w:type="spellEnd"/>
      <w:r w:rsidR="00C550DC" w:rsidRPr="000D1E1A">
        <w:rPr>
          <w:color w:val="auto"/>
          <w:sz w:val="28"/>
          <w:szCs w:val="28"/>
          <w:lang w:val="en-US"/>
        </w:rPr>
        <w:t xml:space="preserve"> 3</w:t>
      </w:r>
      <w:r w:rsidR="000C6413" w:rsidRPr="000D1E1A">
        <w:rPr>
          <w:color w:val="auto"/>
          <w:sz w:val="28"/>
          <w:szCs w:val="28"/>
          <w:lang w:val="en-US"/>
        </w:rPr>
        <w:t xml:space="preserve"> </w:t>
      </w:r>
      <w:proofErr w:type="spellStart"/>
      <w:r w:rsidR="000C6413" w:rsidRPr="000D1E1A">
        <w:rPr>
          <w:color w:val="auto"/>
          <w:sz w:val="28"/>
          <w:szCs w:val="28"/>
          <w:lang w:val="en-US"/>
        </w:rPr>
        <w:t>với</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công</w:t>
      </w:r>
      <w:proofErr w:type="spellEnd"/>
      <w:r w:rsidR="000C6413" w:rsidRPr="000D1E1A">
        <w:rPr>
          <w:color w:val="auto"/>
          <w:sz w:val="28"/>
          <w:szCs w:val="28"/>
          <w:lang w:val="en-US"/>
        </w:rPr>
        <w:t xml:space="preserve"> </w:t>
      </w:r>
      <w:proofErr w:type="spellStart"/>
      <w:r w:rsidR="000C6413" w:rsidRPr="000D1E1A">
        <w:rPr>
          <w:color w:val="auto"/>
          <w:sz w:val="28"/>
          <w:szCs w:val="28"/>
          <w:lang w:val="en-US"/>
        </w:rPr>
        <w:t>suất</w:t>
      </w:r>
      <w:proofErr w:type="spellEnd"/>
      <w:r w:rsidR="000C6413" w:rsidRPr="000D1E1A">
        <w:rPr>
          <w:color w:val="auto"/>
          <w:sz w:val="28"/>
          <w:szCs w:val="28"/>
          <w:lang w:val="en-US"/>
        </w:rPr>
        <w:t xml:space="preserve"> 250kVA</w:t>
      </w:r>
      <w:r w:rsidRPr="000D1E1A">
        <w:rPr>
          <w:color w:val="auto"/>
          <w:sz w:val="28"/>
          <w:szCs w:val="28"/>
          <w:lang w:val="en-US"/>
        </w:rPr>
        <w:t>.</w:t>
      </w:r>
    </w:p>
    <w:p w14:paraId="0D384CE0" w14:textId="51218D3C" w:rsidR="006D0462" w:rsidRPr="000D1E1A" w:rsidRDefault="006D0462" w:rsidP="006C2183">
      <w:pPr>
        <w:pStyle w:val="Heading2"/>
        <w:spacing w:before="0" w:after="0" w:line="312" w:lineRule="auto"/>
        <w:ind w:right="-1"/>
        <w:jc w:val="both"/>
        <w:rPr>
          <w:i/>
          <w:sz w:val="28"/>
          <w:szCs w:val="28"/>
          <w:lang w:val="pt-BR"/>
        </w:rPr>
      </w:pPr>
      <w:bookmarkStart w:id="742" w:name="_Toc141749177"/>
      <w:r w:rsidRPr="000D1E1A">
        <w:rPr>
          <w:i/>
          <w:sz w:val="28"/>
          <w:szCs w:val="28"/>
          <w:lang w:val="pt-BR"/>
        </w:rPr>
        <w:t>1.1.5. Khoảng cách từ dự án tới khu dân cư và khu vực có yếu tố nhạy cảm về môi trường</w:t>
      </w:r>
      <w:bookmarkEnd w:id="742"/>
    </w:p>
    <w:p w14:paraId="6AE0CF79" w14:textId="77777777" w:rsidR="00450EB1" w:rsidRPr="000D1E1A" w:rsidRDefault="00450EB1" w:rsidP="006C2183">
      <w:pPr>
        <w:spacing w:line="312" w:lineRule="auto"/>
        <w:rPr>
          <w:i/>
          <w:lang w:val="pt-BR"/>
        </w:rPr>
      </w:pPr>
      <w:bookmarkStart w:id="743" w:name="_Toc313696980"/>
      <w:bookmarkStart w:id="744" w:name="_Toc43994951"/>
      <w:bookmarkStart w:id="745" w:name="_Toc43995257"/>
      <w:bookmarkEnd w:id="739"/>
      <w:bookmarkEnd w:id="740"/>
      <w:bookmarkEnd w:id="741"/>
      <w:r w:rsidRPr="000D1E1A">
        <w:rPr>
          <w:i/>
          <w:lang w:val="pt-BR"/>
        </w:rPr>
        <w:t>a. Các đối tượng tự nhiên</w:t>
      </w:r>
      <w:bookmarkEnd w:id="743"/>
    </w:p>
    <w:p w14:paraId="4D84438D" w14:textId="77777777" w:rsidR="00450EB1" w:rsidRPr="000D1E1A" w:rsidRDefault="00450EB1" w:rsidP="006C2183">
      <w:pPr>
        <w:spacing w:line="312" w:lineRule="auto"/>
        <w:ind w:firstLine="562"/>
        <w:rPr>
          <w:i/>
          <w:lang w:val="es-ES"/>
        </w:rPr>
      </w:pPr>
      <w:bookmarkStart w:id="746" w:name="_Toc34025501"/>
      <w:r w:rsidRPr="000D1E1A">
        <w:rPr>
          <w:i/>
          <w:lang w:val="es-ES"/>
        </w:rPr>
        <w:t xml:space="preserve">* </w:t>
      </w:r>
      <w:proofErr w:type="spellStart"/>
      <w:r w:rsidRPr="000D1E1A">
        <w:rPr>
          <w:i/>
          <w:lang w:val="es-ES"/>
        </w:rPr>
        <w:t>Đường</w:t>
      </w:r>
      <w:proofErr w:type="spellEnd"/>
      <w:r w:rsidRPr="000D1E1A">
        <w:rPr>
          <w:i/>
          <w:lang w:val="es-ES"/>
        </w:rPr>
        <w:t xml:space="preserve"> </w:t>
      </w:r>
      <w:proofErr w:type="spellStart"/>
      <w:r w:rsidRPr="000D1E1A">
        <w:rPr>
          <w:i/>
          <w:lang w:val="es-ES"/>
        </w:rPr>
        <w:t>giao</w:t>
      </w:r>
      <w:proofErr w:type="spellEnd"/>
      <w:r w:rsidRPr="000D1E1A">
        <w:rPr>
          <w:i/>
          <w:lang w:val="es-ES"/>
        </w:rPr>
        <w:t xml:space="preserve"> </w:t>
      </w:r>
      <w:proofErr w:type="spellStart"/>
      <w:r w:rsidRPr="000D1E1A">
        <w:rPr>
          <w:i/>
          <w:lang w:val="es-ES"/>
        </w:rPr>
        <w:t>thông</w:t>
      </w:r>
      <w:proofErr w:type="spellEnd"/>
      <w:r w:rsidRPr="000D1E1A">
        <w:rPr>
          <w:i/>
          <w:lang w:val="es-ES"/>
        </w:rPr>
        <w:t>:</w:t>
      </w:r>
    </w:p>
    <w:p w14:paraId="506428C0" w14:textId="2708F796" w:rsidR="00CB6811" w:rsidRPr="000D1E1A" w:rsidRDefault="00450EB1" w:rsidP="006C2183">
      <w:pPr>
        <w:widowControl w:val="0"/>
        <w:spacing w:line="312" w:lineRule="auto"/>
        <w:ind w:firstLine="561"/>
        <w:rPr>
          <w:lang w:val="es-ES"/>
        </w:rPr>
      </w:pPr>
      <w:r w:rsidRPr="000D1E1A">
        <w:rPr>
          <w:lang w:val="es-ES"/>
        </w:rPr>
        <w:t xml:space="preserve">- </w:t>
      </w:r>
      <w:proofErr w:type="spellStart"/>
      <w:r w:rsidR="00311880" w:rsidRPr="000D1E1A">
        <w:rPr>
          <w:lang w:val="es-ES"/>
        </w:rPr>
        <w:t>Giáp</w:t>
      </w:r>
      <w:proofErr w:type="spellEnd"/>
      <w:r w:rsidR="00311880" w:rsidRPr="000D1E1A">
        <w:rPr>
          <w:lang w:val="es-ES"/>
        </w:rPr>
        <w:t xml:space="preserve"> </w:t>
      </w:r>
      <w:proofErr w:type="spellStart"/>
      <w:r w:rsidR="00311880" w:rsidRPr="000D1E1A">
        <w:rPr>
          <w:lang w:val="es-ES"/>
        </w:rPr>
        <w:t>khu</w:t>
      </w:r>
      <w:proofErr w:type="spellEnd"/>
      <w:r w:rsidR="00311880" w:rsidRPr="000D1E1A">
        <w:rPr>
          <w:lang w:val="es-ES"/>
        </w:rPr>
        <w:t xml:space="preserve"> </w:t>
      </w:r>
      <w:proofErr w:type="spellStart"/>
      <w:r w:rsidR="00311880" w:rsidRPr="000D1E1A">
        <w:rPr>
          <w:lang w:val="es-ES"/>
        </w:rPr>
        <w:t>vực</w:t>
      </w:r>
      <w:proofErr w:type="spellEnd"/>
      <w:r w:rsidR="00311880" w:rsidRPr="000D1E1A">
        <w:rPr>
          <w:lang w:val="es-ES"/>
        </w:rPr>
        <w:t xml:space="preserve"> </w:t>
      </w:r>
      <w:proofErr w:type="spellStart"/>
      <w:r w:rsidR="00311880" w:rsidRPr="000D1E1A">
        <w:rPr>
          <w:lang w:val="es-ES"/>
        </w:rPr>
        <w:t>dự</w:t>
      </w:r>
      <w:proofErr w:type="spellEnd"/>
      <w:r w:rsidR="00311880" w:rsidRPr="000D1E1A">
        <w:rPr>
          <w:lang w:val="es-ES"/>
        </w:rPr>
        <w:t xml:space="preserve"> </w:t>
      </w:r>
      <w:proofErr w:type="spellStart"/>
      <w:r w:rsidR="00311880" w:rsidRPr="000D1E1A">
        <w:rPr>
          <w:lang w:val="es-ES"/>
        </w:rPr>
        <w:t>án</w:t>
      </w:r>
      <w:proofErr w:type="spellEnd"/>
      <w:r w:rsidR="00311880" w:rsidRPr="000D1E1A">
        <w:rPr>
          <w:lang w:val="es-ES"/>
        </w:rPr>
        <w:t xml:space="preserve"> </w:t>
      </w:r>
      <w:proofErr w:type="spellStart"/>
      <w:r w:rsidR="00311880" w:rsidRPr="000D1E1A">
        <w:rPr>
          <w:lang w:val="es-ES"/>
        </w:rPr>
        <w:t>về</w:t>
      </w:r>
      <w:proofErr w:type="spellEnd"/>
      <w:r w:rsidR="00311880" w:rsidRPr="000D1E1A">
        <w:rPr>
          <w:lang w:val="es-ES"/>
        </w:rPr>
        <w:t xml:space="preserve"> </w:t>
      </w:r>
      <w:proofErr w:type="spellStart"/>
      <w:r w:rsidR="00311880" w:rsidRPr="000D1E1A">
        <w:rPr>
          <w:lang w:val="es-ES"/>
        </w:rPr>
        <w:t>phía</w:t>
      </w:r>
      <w:proofErr w:type="spellEnd"/>
      <w:r w:rsidR="00311880" w:rsidRPr="000D1E1A">
        <w:rPr>
          <w:lang w:val="es-ES"/>
        </w:rPr>
        <w:t xml:space="preserve"> </w:t>
      </w:r>
      <w:proofErr w:type="spellStart"/>
      <w:r w:rsidR="00C550DC" w:rsidRPr="000D1E1A">
        <w:rPr>
          <w:lang w:val="es-ES"/>
        </w:rPr>
        <w:t>Tây</w:t>
      </w:r>
      <w:proofErr w:type="spellEnd"/>
      <w:r w:rsidR="00C6457E" w:rsidRPr="000D1E1A">
        <w:rPr>
          <w:lang w:val="es-ES"/>
        </w:rPr>
        <w:t xml:space="preserve"> </w:t>
      </w:r>
      <w:proofErr w:type="spellStart"/>
      <w:r w:rsidR="00CB6811" w:rsidRPr="000D1E1A">
        <w:rPr>
          <w:lang w:val="es-ES"/>
        </w:rPr>
        <w:t>là</w:t>
      </w:r>
      <w:proofErr w:type="spellEnd"/>
      <w:r w:rsidR="00CB6811" w:rsidRPr="000D1E1A">
        <w:rPr>
          <w:lang w:val="es-ES"/>
        </w:rPr>
        <w:t xml:space="preserve"> </w:t>
      </w:r>
      <w:proofErr w:type="spellStart"/>
      <w:r w:rsidR="00C550DC" w:rsidRPr="000D1E1A">
        <w:rPr>
          <w:lang w:val="es-ES"/>
        </w:rPr>
        <w:t>tuyến</w:t>
      </w:r>
      <w:proofErr w:type="spellEnd"/>
      <w:r w:rsidR="00C550DC" w:rsidRPr="000D1E1A">
        <w:rPr>
          <w:lang w:val="es-ES"/>
        </w:rPr>
        <w:t xml:space="preserve"> </w:t>
      </w:r>
      <w:proofErr w:type="spellStart"/>
      <w:r w:rsidR="00C550DC" w:rsidRPr="000D1E1A">
        <w:rPr>
          <w:lang w:val="es-ES"/>
        </w:rPr>
        <w:t>đường</w:t>
      </w:r>
      <w:proofErr w:type="spellEnd"/>
      <w:r w:rsidR="00C550DC" w:rsidRPr="000D1E1A">
        <w:rPr>
          <w:lang w:val="es-ES"/>
        </w:rPr>
        <w:t xml:space="preserve"> </w:t>
      </w:r>
      <w:proofErr w:type="spellStart"/>
      <w:r w:rsidR="00C550DC" w:rsidRPr="000D1E1A">
        <w:rPr>
          <w:lang w:val="es-ES"/>
        </w:rPr>
        <w:t>nhựa</w:t>
      </w:r>
      <w:proofErr w:type="spellEnd"/>
      <w:r w:rsidR="00C550DC" w:rsidRPr="000D1E1A">
        <w:rPr>
          <w:lang w:val="es-ES"/>
        </w:rPr>
        <w:t xml:space="preserve"> </w:t>
      </w:r>
      <w:proofErr w:type="spellStart"/>
      <w:r w:rsidR="00C550DC" w:rsidRPr="000D1E1A">
        <w:rPr>
          <w:lang w:val="es-ES"/>
        </w:rPr>
        <w:t>từ</w:t>
      </w:r>
      <w:proofErr w:type="spellEnd"/>
      <w:r w:rsidR="00C550DC" w:rsidRPr="000D1E1A">
        <w:rPr>
          <w:lang w:val="es-ES"/>
        </w:rPr>
        <w:t xml:space="preserve"> </w:t>
      </w:r>
      <w:proofErr w:type="spellStart"/>
      <w:r w:rsidR="00C550DC" w:rsidRPr="000D1E1A">
        <w:rPr>
          <w:lang w:val="es-ES"/>
        </w:rPr>
        <w:t>Quốc</w:t>
      </w:r>
      <w:proofErr w:type="spellEnd"/>
      <w:r w:rsidR="00C550DC" w:rsidRPr="000D1E1A">
        <w:rPr>
          <w:lang w:val="es-ES"/>
        </w:rPr>
        <w:t xml:space="preserve"> </w:t>
      </w:r>
      <w:proofErr w:type="spellStart"/>
      <w:r w:rsidR="00C550DC" w:rsidRPr="000D1E1A">
        <w:rPr>
          <w:lang w:val="es-ES"/>
        </w:rPr>
        <w:t>lộ</w:t>
      </w:r>
      <w:proofErr w:type="spellEnd"/>
      <w:r w:rsidR="00C550DC" w:rsidRPr="000D1E1A">
        <w:rPr>
          <w:lang w:val="es-ES"/>
        </w:rPr>
        <w:t xml:space="preserve"> 9 </w:t>
      </w:r>
      <w:proofErr w:type="spellStart"/>
      <w:r w:rsidR="00C550DC" w:rsidRPr="000D1E1A">
        <w:rPr>
          <w:lang w:val="es-ES"/>
        </w:rPr>
        <w:t>đi</w:t>
      </w:r>
      <w:proofErr w:type="spellEnd"/>
      <w:r w:rsidR="00C550DC" w:rsidRPr="000D1E1A">
        <w:rPr>
          <w:lang w:val="es-ES"/>
        </w:rPr>
        <w:t xml:space="preserve"> </w:t>
      </w:r>
      <w:proofErr w:type="spellStart"/>
      <w:r w:rsidR="00C550DC" w:rsidRPr="000D1E1A">
        <w:rPr>
          <w:lang w:val="es-ES"/>
        </w:rPr>
        <w:t>trung</w:t>
      </w:r>
      <w:proofErr w:type="spellEnd"/>
      <w:r w:rsidR="00C550DC" w:rsidRPr="000D1E1A">
        <w:rPr>
          <w:lang w:val="es-ES"/>
        </w:rPr>
        <w:t xml:space="preserve"> </w:t>
      </w:r>
      <w:proofErr w:type="spellStart"/>
      <w:r w:rsidR="00C550DC" w:rsidRPr="000D1E1A">
        <w:rPr>
          <w:lang w:val="es-ES"/>
        </w:rPr>
        <w:t>tâm</w:t>
      </w:r>
      <w:proofErr w:type="spellEnd"/>
      <w:r w:rsidR="00C550DC" w:rsidRPr="000D1E1A">
        <w:rPr>
          <w:lang w:val="es-ES"/>
        </w:rPr>
        <w:t xml:space="preserve"> </w:t>
      </w:r>
      <w:proofErr w:type="spellStart"/>
      <w:r w:rsidR="00C550DC" w:rsidRPr="000D1E1A">
        <w:rPr>
          <w:lang w:val="es-ES"/>
        </w:rPr>
        <w:t>xã</w:t>
      </w:r>
      <w:proofErr w:type="spellEnd"/>
      <w:r w:rsidR="00C550DC" w:rsidRPr="000D1E1A">
        <w:rPr>
          <w:lang w:val="es-ES"/>
        </w:rPr>
        <w:t xml:space="preserve"> Cam </w:t>
      </w:r>
      <w:proofErr w:type="spellStart"/>
      <w:r w:rsidR="00C550DC" w:rsidRPr="000D1E1A">
        <w:rPr>
          <w:lang w:val="es-ES"/>
        </w:rPr>
        <w:t>Nghĩa</w:t>
      </w:r>
      <w:proofErr w:type="spellEnd"/>
      <w:r w:rsidR="00C550DC" w:rsidRPr="000D1E1A">
        <w:rPr>
          <w:lang w:val="es-ES"/>
        </w:rPr>
        <w:t xml:space="preserve"> </w:t>
      </w:r>
      <w:proofErr w:type="spellStart"/>
      <w:r w:rsidR="00C550DC" w:rsidRPr="000D1E1A">
        <w:rPr>
          <w:lang w:val="es-ES"/>
        </w:rPr>
        <w:t>và</w:t>
      </w:r>
      <w:proofErr w:type="spellEnd"/>
      <w:r w:rsidR="00C550DC" w:rsidRPr="000D1E1A">
        <w:rPr>
          <w:lang w:val="es-ES"/>
        </w:rPr>
        <w:t xml:space="preserve"> Cam </w:t>
      </w:r>
      <w:proofErr w:type="spellStart"/>
      <w:r w:rsidR="00C550DC" w:rsidRPr="000D1E1A">
        <w:rPr>
          <w:lang w:val="es-ES"/>
        </w:rPr>
        <w:t>Chính</w:t>
      </w:r>
      <w:proofErr w:type="spellEnd"/>
      <w:r w:rsidR="00C550DC" w:rsidRPr="000D1E1A">
        <w:rPr>
          <w:lang w:val="es-ES"/>
        </w:rPr>
        <w:t>.</w:t>
      </w:r>
    </w:p>
    <w:p w14:paraId="239BA076" w14:textId="77777777" w:rsidR="00450EB1" w:rsidRPr="000D1E1A" w:rsidRDefault="00450EB1" w:rsidP="006C2183">
      <w:pPr>
        <w:spacing w:line="312" w:lineRule="auto"/>
        <w:ind w:firstLine="562"/>
        <w:rPr>
          <w:i/>
        </w:rPr>
      </w:pPr>
      <w:r w:rsidRPr="000D1E1A">
        <w:rPr>
          <w:i/>
          <w:lang w:val="es-ES"/>
        </w:rPr>
        <w:t xml:space="preserve">* </w:t>
      </w:r>
      <w:proofErr w:type="spellStart"/>
      <w:r w:rsidRPr="000D1E1A">
        <w:rPr>
          <w:i/>
          <w:lang w:val="es-ES"/>
        </w:rPr>
        <w:t>Hệ</w:t>
      </w:r>
      <w:proofErr w:type="spellEnd"/>
      <w:r w:rsidRPr="000D1E1A">
        <w:rPr>
          <w:i/>
          <w:lang w:val="es-ES"/>
        </w:rPr>
        <w:t xml:space="preserve"> </w:t>
      </w:r>
      <w:proofErr w:type="spellStart"/>
      <w:r w:rsidRPr="000D1E1A">
        <w:rPr>
          <w:i/>
          <w:lang w:val="es-ES"/>
        </w:rPr>
        <w:t>thống</w:t>
      </w:r>
      <w:proofErr w:type="spellEnd"/>
      <w:r w:rsidRPr="000D1E1A">
        <w:rPr>
          <w:i/>
          <w:lang w:val="es-ES"/>
        </w:rPr>
        <w:t xml:space="preserve"> </w:t>
      </w:r>
      <w:proofErr w:type="spellStart"/>
      <w:r w:rsidRPr="000D1E1A">
        <w:rPr>
          <w:i/>
          <w:lang w:val="es-ES"/>
        </w:rPr>
        <w:t>sông</w:t>
      </w:r>
      <w:proofErr w:type="spellEnd"/>
      <w:r w:rsidRPr="000D1E1A">
        <w:rPr>
          <w:i/>
          <w:lang w:val="es-ES"/>
        </w:rPr>
        <w:t xml:space="preserve"> </w:t>
      </w:r>
      <w:proofErr w:type="spellStart"/>
      <w:r w:rsidRPr="000D1E1A">
        <w:rPr>
          <w:i/>
          <w:lang w:val="es-ES"/>
        </w:rPr>
        <w:t>suối</w:t>
      </w:r>
      <w:proofErr w:type="spellEnd"/>
      <w:r w:rsidRPr="000D1E1A">
        <w:rPr>
          <w:i/>
          <w:lang w:val="es-ES"/>
        </w:rPr>
        <w:t xml:space="preserve">, </w:t>
      </w:r>
      <w:proofErr w:type="spellStart"/>
      <w:r w:rsidRPr="000D1E1A">
        <w:rPr>
          <w:i/>
          <w:lang w:val="es-ES"/>
        </w:rPr>
        <w:t>ao</w:t>
      </w:r>
      <w:proofErr w:type="spellEnd"/>
      <w:r w:rsidRPr="000D1E1A">
        <w:rPr>
          <w:i/>
          <w:lang w:val="es-ES"/>
        </w:rPr>
        <w:t xml:space="preserve"> </w:t>
      </w:r>
      <w:proofErr w:type="spellStart"/>
      <w:r w:rsidRPr="000D1E1A">
        <w:rPr>
          <w:i/>
          <w:lang w:val="es-ES"/>
        </w:rPr>
        <w:t>hồ</w:t>
      </w:r>
      <w:proofErr w:type="spellEnd"/>
      <w:r w:rsidRPr="000D1E1A">
        <w:rPr>
          <w:i/>
          <w:lang w:val="es-ES"/>
        </w:rPr>
        <w:t>:</w:t>
      </w:r>
    </w:p>
    <w:p w14:paraId="2467886A" w14:textId="7E847719" w:rsidR="00450EB1" w:rsidRPr="000D1E1A" w:rsidRDefault="00450EB1" w:rsidP="006C2183">
      <w:pPr>
        <w:spacing w:line="312" w:lineRule="auto"/>
        <w:ind w:firstLine="562"/>
        <w:jc w:val="both"/>
        <w:rPr>
          <w:lang w:val="es-ES"/>
        </w:rPr>
      </w:pPr>
      <w:proofErr w:type="spellStart"/>
      <w:r w:rsidRPr="000D1E1A">
        <w:rPr>
          <w:lang w:val="es-ES"/>
        </w:rPr>
        <w:t>Nằm</w:t>
      </w:r>
      <w:proofErr w:type="spellEnd"/>
      <w:r w:rsidRPr="000D1E1A">
        <w:rPr>
          <w:lang w:val="es-ES"/>
        </w:rPr>
        <w:t xml:space="preserve"> </w:t>
      </w:r>
      <w:proofErr w:type="spellStart"/>
      <w:r w:rsidRPr="000D1E1A">
        <w:rPr>
          <w:lang w:val="es-ES"/>
        </w:rPr>
        <w:t>trong</w:t>
      </w:r>
      <w:proofErr w:type="spellEnd"/>
      <w:r w:rsidRPr="000D1E1A">
        <w:rPr>
          <w:lang w:val="es-ES"/>
        </w:rPr>
        <w:t xml:space="preserve"> </w:t>
      </w:r>
      <w:proofErr w:type="spellStart"/>
      <w:r w:rsidRPr="000D1E1A">
        <w:rPr>
          <w:lang w:val="es-ES"/>
        </w:rPr>
        <w:t>phạm</w:t>
      </w:r>
      <w:proofErr w:type="spellEnd"/>
      <w:r w:rsidRPr="000D1E1A">
        <w:rPr>
          <w:lang w:val="es-ES"/>
        </w:rPr>
        <w:t xml:space="preserve"> vi </w:t>
      </w:r>
      <w:proofErr w:type="spellStart"/>
      <w:r w:rsidRPr="000D1E1A">
        <w:rPr>
          <w:lang w:val="es-ES"/>
        </w:rPr>
        <w:t>khu</w:t>
      </w:r>
      <w:proofErr w:type="spellEnd"/>
      <w:r w:rsidRPr="000D1E1A">
        <w:rPr>
          <w:lang w:val="es-ES"/>
        </w:rPr>
        <w:t xml:space="preserve"> </w:t>
      </w:r>
      <w:proofErr w:type="spellStart"/>
      <w:r w:rsidRPr="000D1E1A">
        <w:rPr>
          <w:lang w:val="es-ES"/>
        </w:rPr>
        <w:t>vực</w:t>
      </w:r>
      <w:proofErr w:type="spellEnd"/>
      <w:r w:rsidRPr="000D1E1A">
        <w:rPr>
          <w:lang w:val="es-ES"/>
        </w:rPr>
        <w:t xml:space="preserve"> </w:t>
      </w:r>
      <w:proofErr w:type="spellStart"/>
      <w:r w:rsidRPr="000D1E1A">
        <w:rPr>
          <w:lang w:val="es-ES"/>
        </w:rPr>
        <w:t>Dự</w:t>
      </w:r>
      <w:proofErr w:type="spellEnd"/>
      <w:r w:rsidRPr="000D1E1A">
        <w:rPr>
          <w:lang w:val="es-ES"/>
        </w:rPr>
        <w:t xml:space="preserve"> </w:t>
      </w:r>
      <w:proofErr w:type="spellStart"/>
      <w:r w:rsidRPr="000D1E1A">
        <w:rPr>
          <w:lang w:val="es-ES"/>
        </w:rPr>
        <w:t>án</w:t>
      </w:r>
      <w:proofErr w:type="spellEnd"/>
      <w:r w:rsidRPr="000D1E1A">
        <w:rPr>
          <w:lang w:val="es-ES"/>
        </w:rPr>
        <w:t xml:space="preserve"> </w:t>
      </w:r>
      <w:proofErr w:type="spellStart"/>
      <w:r w:rsidRPr="000D1E1A">
        <w:rPr>
          <w:lang w:val="es-ES"/>
        </w:rPr>
        <w:t>có</w:t>
      </w:r>
      <w:proofErr w:type="spellEnd"/>
      <w:r w:rsidRPr="000D1E1A">
        <w:rPr>
          <w:lang w:val="es-ES"/>
        </w:rPr>
        <w:t xml:space="preserve"> </w:t>
      </w:r>
      <w:proofErr w:type="spellStart"/>
      <w:r w:rsidRPr="000D1E1A">
        <w:rPr>
          <w:lang w:val="es-ES"/>
        </w:rPr>
        <w:t>sông</w:t>
      </w:r>
      <w:proofErr w:type="spellEnd"/>
      <w:r w:rsidR="00C550DC" w:rsidRPr="000D1E1A">
        <w:rPr>
          <w:lang w:val="es-ES"/>
        </w:rPr>
        <w:t xml:space="preserve"> </w:t>
      </w:r>
      <w:proofErr w:type="spellStart"/>
      <w:r w:rsidR="00C550DC" w:rsidRPr="000D1E1A">
        <w:rPr>
          <w:lang w:val="es-ES"/>
        </w:rPr>
        <w:t>Hiếu</w:t>
      </w:r>
      <w:proofErr w:type="spellEnd"/>
      <w:r w:rsidR="00C550DC" w:rsidRPr="000D1E1A">
        <w:rPr>
          <w:lang w:val="es-ES"/>
        </w:rPr>
        <w:t>.</w:t>
      </w:r>
      <w:r w:rsidRPr="000D1E1A">
        <w:rPr>
          <w:lang w:val="es-ES"/>
        </w:rPr>
        <w:t xml:space="preserve"> </w:t>
      </w:r>
      <w:r w:rsidRPr="000D1E1A">
        <w:rPr>
          <w:lang w:val="nl-NL" w:eastAsia="vi-VN"/>
        </w:rPr>
        <w:t xml:space="preserve">Hiện trạng khu vực dự án là </w:t>
      </w:r>
      <w:r w:rsidR="00C550DC" w:rsidRPr="000D1E1A">
        <w:rPr>
          <w:lang w:val="nl-NL" w:eastAsia="vi-VN"/>
        </w:rPr>
        <w:t>rừng trồng sản xuất và bãi bồi ven sông</w:t>
      </w:r>
      <w:r w:rsidRPr="000D1E1A">
        <w:rPr>
          <w:lang w:val="nl-NL" w:eastAsia="vi-VN"/>
        </w:rPr>
        <w:t xml:space="preserve">, hướng thoát nước theo hướng nghiêng của địa hình theo hướng </w:t>
      </w:r>
      <w:r w:rsidR="00C550DC" w:rsidRPr="000D1E1A">
        <w:rPr>
          <w:lang w:val="nl-NL" w:eastAsia="vi-VN"/>
        </w:rPr>
        <w:t>Bắc đổ ra sông Hiếu</w:t>
      </w:r>
      <w:r w:rsidR="0040084B" w:rsidRPr="000D1E1A">
        <w:rPr>
          <w:lang w:val="nl-NL" w:eastAsia="vi-VN"/>
        </w:rPr>
        <w:t>.</w:t>
      </w:r>
    </w:p>
    <w:p w14:paraId="32E9112B" w14:textId="77777777" w:rsidR="00450EB1" w:rsidRPr="000D1E1A" w:rsidRDefault="00450EB1" w:rsidP="006C2183">
      <w:pPr>
        <w:spacing w:line="312" w:lineRule="auto"/>
        <w:rPr>
          <w:i/>
          <w:lang w:val="es-ES"/>
        </w:rPr>
      </w:pPr>
      <w:r w:rsidRPr="000D1E1A">
        <w:rPr>
          <w:i/>
          <w:lang w:val="es-ES"/>
        </w:rPr>
        <w:t xml:space="preserve">b. </w:t>
      </w:r>
      <w:proofErr w:type="spellStart"/>
      <w:r w:rsidRPr="000D1E1A">
        <w:rPr>
          <w:i/>
          <w:lang w:val="es-ES"/>
        </w:rPr>
        <w:t>Các</w:t>
      </w:r>
      <w:proofErr w:type="spellEnd"/>
      <w:r w:rsidRPr="000D1E1A">
        <w:rPr>
          <w:i/>
          <w:lang w:val="es-ES"/>
        </w:rPr>
        <w:t xml:space="preserve"> </w:t>
      </w:r>
      <w:proofErr w:type="spellStart"/>
      <w:r w:rsidRPr="000D1E1A">
        <w:rPr>
          <w:i/>
          <w:lang w:val="es-ES"/>
        </w:rPr>
        <w:t>đối</w:t>
      </w:r>
      <w:proofErr w:type="spellEnd"/>
      <w:r w:rsidRPr="000D1E1A">
        <w:rPr>
          <w:i/>
          <w:lang w:val="es-ES"/>
        </w:rPr>
        <w:t xml:space="preserve"> </w:t>
      </w:r>
      <w:proofErr w:type="spellStart"/>
      <w:r w:rsidRPr="000D1E1A">
        <w:rPr>
          <w:i/>
          <w:lang w:val="es-ES"/>
        </w:rPr>
        <w:t>tượng</w:t>
      </w:r>
      <w:proofErr w:type="spellEnd"/>
      <w:r w:rsidRPr="000D1E1A">
        <w:rPr>
          <w:i/>
          <w:lang w:val="es-ES"/>
        </w:rPr>
        <w:t xml:space="preserve"> </w:t>
      </w:r>
      <w:proofErr w:type="spellStart"/>
      <w:r w:rsidRPr="000D1E1A">
        <w:rPr>
          <w:i/>
          <w:lang w:val="es-ES"/>
        </w:rPr>
        <w:t>kinh</w:t>
      </w:r>
      <w:proofErr w:type="spellEnd"/>
      <w:r w:rsidRPr="000D1E1A">
        <w:rPr>
          <w:i/>
          <w:lang w:val="es-ES"/>
        </w:rPr>
        <w:t xml:space="preserve"> </w:t>
      </w:r>
      <w:proofErr w:type="spellStart"/>
      <w:r w:rsidRPr="000D1E1A">
        <w:rPr>
          <w:i/>
          <w:lang w:val="es-ES"/>
        </w:rPr>
        <w:t>tế</w:t>
      </w:r>
      <w:proofErr w:type="spellEnd"/>
      <w:r w:rsidRPr="000D1E1A">
        <w:rPr>
          <w:i/>
          <w:lang w:val="es-ES"/>
        </w:rPr>
        <w:t xml:space="preserve"> - </w:t>
      </w:r>
      <w:proofErr w:type="spellStart"/>
      <w:r w:rsidRPr="000D1E1A">
        <w:rPr>
          <w:i/>
          <w:lang w:val="es-ES"/>
        </w:rPr>
        <w:t>xã</w:t>
      </w:r>
      <w:proofErr w:type="spellEnd"/>
      <w:r w:rsidRPr="000D1E1A">
        <w:rPr>
          <w:i/>
          <w:lang w:val="es-ES"/>
        </w:rPr>
        <w:t xml:space="preserve"> </w:t>
      </w:r>
      <w:proofErr w:type="spellStart"/>
      <w:r w:rsidRPr="000D1E1A">
        <w:rPr>
          <w:i/>
          <w:lang w:val="es-ES"/>
        </w:rPr>
        <w:t>hội</w:t>
      </w:r>
      <w:proofErr w:type="spellEnd"/>
    </w:p>
    <w:bookmarkEnd w:id="746"/>
    <w:p w14:paraId="7BC822F0" w14:textId="13B9F426" w:rsidR="0040084B" w:rsidRPr="000D1E1A" w:rsidRDefault="00311880" w:rsidP="006C2183">
      <w:pPr>
        <w:widowControl w:val="0"/>
        <w:spacing w:line="312" w:lineRule="auto"/>
        <w:ind w:firstLine="562"/>
        <w:jc w:val="both"/>
      </w:pPr>
      <w:r w:rsidRPr="000D1E1A">
        <w:rPr>
          <w:lang w:val="es-ES"/>
        </w:rPr>
        <w:t xml:space="preserve">- </w:t>
      </w:r>
      <w:proofErr w:type="spellStart"/>
      <w:r w:rsidR="00F81818" w:rsidRPr="000D1E1A">
        <w:rPr>
          <w:lang w:val="es-ES"/>
        </w:rPr>
        <w:t>Trạm</w:t>
      </w:r>
      <w:proofErr w:type="spellEnd"/>
      <w:r w:rsidR="00F81818" w:rsidRPr="000D1E1A">
        <w:rPr>
          <w:lang w:val="es-ES"/>
        </w:rPr>
        <w:t xml:space="preserve"> </w:t>
      </w:r>
      <w:proofErr w:type="spellStart"/>
      <w:r w:rsidR="00F81818" w:rsidRPr="000D1E1A">
        <w:rPr>
          <w:lang w:val="es-ES"/>
        </w:rPr>
        <w:t>bơm</w:t>
      </w:r>
      <w:proofErr w:type="spellEnd"/>
      <w:r w:rsidR="00F81818" w:rsidRPr="000D1E1A">
        <w:rPr>
          <w:lang w:val="es-ES"/>
        </w:rPr>
        <w:t xml:space="preserve"> </w:t>
      </w:r>
      <w:proofErr w:type="spellStart"/>
      <w:r w:rsidR="00F81818" w:rsidRPr="000D1E1A">
        <w:rPr>
          <w:lang w:val="es-ES"/>
        </w:rPr>
        <w:t>cấp</w:t>
      </w:r>
      <w:proofErr w:type="spellEnd"/>
      <w:r w:rsidR="00F81818" w:rsidRPr="000D1E1A">
        <w:rPr>
          <w:lang w:val="es-ES"/>
        </w:rPr>
        <w:t xml:space="preserve"> 1: </w:t>
      </w:r>
      <w:proofErr w:type="spellStart"/>
      <w:r w:rsidR="00F81818" w:rsidRPr="000D1E1A">
        <w:rPr>
          <w:lang w:val="es-ES"/>
        </w:rPr>
        <w:t>Khoảng</w:t>
      </w:r>
      <w:proofErr w:type="spellEnd"/>
      <w:r w:rsidR="00F81818" w:rsidRPr="000D1E1A">
        <w:rPr>
          <w:lang w:val="es-ES"/>
        </w:rPr>
        <w:t xml:space="preserve"> </w:t>
      </w:r>
      <w:r w:rsidR="00F81818" w:rsidRPr="000D1E1A">
        <w:t xml:space="preserve">500 m </w:t>
      </w:r>
      <w:proofErr w:type="spellStart"/>
      <w:r w:rsidR="00F81818" w:rsidRPr="000D1E1A">
        <w:t>về</w:t>
      </w:r>
      <w:proofErr w:type="spellEnd"/>
      <w:r w:rsidR="00F81818" w:rsidRPr="000D1E1A">
        <w:t xml:space="preserve"> </w:t>
      </w:r>
      <w:proofErr w:type="spellStart"/>
      <w:r w:rsidR="00F81818" w:rsidRPr="000D1E1A">
        <w:t>phía</w:t>
      </w:r>
      <w:proofErr w:type="spellEnd"/>
      <w:r w:rsidR="00F81818" w:rsidRPr="000D1E1A">
        <w:t xml:space="preserve"> Tây Bắc </w:t>
      </w:r>
      <w:proofErr w:type="spellStart"/>
      <w:r w:rsidR="00F81818" w:rsidRPr="000D1E1A">
        <w:t>là</w:t>
      </w:r>
      <w:proofErr w:type="spellEnd"/>
      <w:r w:rsidR="00F81818" w:rsidRPr="000D1E1A">
        <w:t xml:space="preserve"> </w:t>
      </w:r>
      <w:proofErr w:type="spellStart"/>
      <w:r w:rsidR="00F81818" w:rsidRPr="000D1E1A">
        <w:t>khu</w:t>
      </w:r>
      <w:proofErr w:type="spellEnd"/>
      <w:r w:rsidR="00F81818" w:rsidRPr="000D1E1A">
        <w:t xml:space="preserve"> </w:t>
      </w:r>
      <w:proofErr w:type="spellStart"/>
      <w:r w:rsidR="00F81818" w:rsidRPr="000D1E1A">
        <w:t>dân</w:t>
      </w:r>
      <w:proofErr w:type="spellEnd"/>
      <w:r w:rsidR="00F81818" w:rsidRPr="000D1E1A">
        <w:t xml:space="preserve"> </w:t>
      </w:r>
      <w:proofErr w:type="spellStart"/>
      <w:r w:rsidR="00F81818" w:rsidRPr="000D1E1A">
        <w:t>cư</w:t>
      </w:r>
      <w:proofErr w:type="spellEnd"/>
      <w:r w:rsidR="00F81818" w:rsidRPr="000D1E1A">
        <w:t xml:space="preserve"> </w:t>
      </w:r>
      <w:proofErr w:type="spellStart"/>
      <w:r w:rsidR="00F81818" w:rsidRPr="000D1E1A">
        <w:t>thôn</w:t>
      </w:r>
      <w:proofErr w:type="spellEnd"/>
      <w:r w:rsidR="00F81818" w:rsidRPr="000D1E1A">
        <w:t xml:space="preserve"> Cam </w:t>
      </w:r>
      <w:proofErr w:type="spellStart"/>
      <w:r w:rsidR="00F81818" w:rsidRPr="000D1E1A">
        <w:t>Phú</w:t>
      </w:r>
      <w:proofErr w:type="spellEnd"/>
      <w:r w:rsidR="00F81818" w:rsidRPr="000D1E1A">
        <w:t xml:space="preserve"> 3, </w:t>
      </w:r>
      <w:proofErr w:type="spellStart"/>
      <w:r w:rsidR="00F81818" w:rsidRPr="000D1E1A">
        <w:t>xã</w:t>
      </w:r>
      <w:proofErr w:type="spellEnd"/>
      <w:r w:rsidR="00F81818" w:rsidRPr="000D1E1A">
        <w:t xml:space="preserve"> Cam Thành; </w:t>
      </w:r>
      <w:proofErr w:type="spellStart"/>
      <w:r w:rsidR="00F81818" w:rsidRPr="000D1E1A">
        <w:t>Khoảng</w:t>
      </w:r>
      <w:proofErr w:type="spellEnd"/>
      <w:r w:rsidR="00F81818" w:rsidRPr="000D1E1A">
        <w:t xml:space="preserve"> 1.000 m </w:t>
      </w:r>
      <w:proofErr w:type="spellStart"/>
      <w:r w:rsidR="00F81818" w:rsidRPr="000D1E1A">
        <w:t>về</w:t>
      </w:r>
      <w:proofErr w:type="spellEnd"/>
      <w:r w:rsidR="00F81818" w:rsidRPr="000D1E1A">
        <w:t xml:space="preserve"> Đông Nam </w:t>
      </w:r>
      <w:proofErr w:type="spellStart"/>
      <w:r w:rsidR="00F81818" w:rsidRPr="000D1E1A">
        <w:t>là</w:t>
      </w:r>
      <w:proofErr w:type="spellEnd"/>
      <w:r w:rsidR="00F81818" w:rsidRPr="000D1E1A">
        <w:t xml:space="preserve"> </w:t>
      </w:r>
      <w:proofErr w:type="spellStart"/>
      <w:r w:rsidR="00F81818" w:rsidRPr="000D1E1A">
        <w:t>khu</w:t>
      </w:r>
      <w:proofErr w:type="spellEnd"/>
      <w:r w:rsidR="00F81818" w:rsidRPr="000D1E1A">
        <w:t xml:space="preserve"> </w:t>
      </w:r>
      <w:proofErr w:type="spellStart"/>
      <w:r w:rsidR="00F81818" w:rsidRPr="000D1E1A">
        <w:t>dân</w:t>
      </w:r>
      <w:proofErr w:type="spellEnd"/>
      <w:r w:rsidR="00F81818" w:rsidRPr="000D1E1A">
        <w:t xml:space="preserve"> </w:t>
      </w:r>
      <w:proofErr w:type="spellStart"/>
      <w:r w:rsidR="00F81818" w:rsidRPr="000D1E1A">
        <w:t>cư</w:t>
      </w:r>
      <w:proofErr w:type="spellEnd"/>
      <w:r w:rsidR="00F81818" w:rsidRPr="000D1E1A">
        <w:t xml:space="preserve"> </w:t>
      </w:r>
      <w:proofErr w:type="spellStart"/>
      <w:r w:rsidR="00F81818" w:rsidRPr="000D1E1A">
        <w:t>thôn</w:t>
      </w:r>
      <w:proofErr w:type="spellEnd"/>
      <w:r w:rsidR="00F81818" w:rsidRPr="000D1E1A">
        <w:t xml:space="preserve"> </w:t>
      </w:r>
      <w:proofErr w:type="spellStart"/>
      <w:r w:rsidR="00F81818" w:rsidRPr="000D1E1A">
        <w:t>Bảng</w:t>
      </w:r>
      <w:proofErr w:type="spellEnd"/>
      <w:r w:rsidR="00F81818" w:rsidRPr="000D1E1A">
        <w:t xml:space="preserve"> Sơn, </w:t>
      </w:r>
      <w:proofErr w:type="spellStart"/>
      <w:r w:rsidR="00F81818" w:rsidRPr="000D1E1A">
        <w:t>xã</w:t>
      </w:r>
      <w:proofErr w:type="spellEnd"/>
      <w:r w:rsidR="00F81818" w:rsidRPr="000D1E1A">
        <w:t xml:space="preserve"> Cam Nghĩa.</w:t>
      </w:r>
    </w:p>
    <w:p w14:paraId="0B30A2CC" w14:textId="4EB1BD5A" w:rsidR="00F81818" w:rsidRPr="000D1E1A" w:rsidRDefault="00F81818" w:rsidP="006C2183">
      <w:pPr>
        <w:widowControl w:val="0"/>
        <w:spacing w:line="312" w:lineRule="auto"/>
        <w:ind w:firstLine="562"/>
        <w:jc w:val="both"/>
        <w:rPr>
          <w:lang w:val="es-ES"/>
        </w:rPr>
      </w:pPr>
      <w:r w:rsidRPr="000D1E1A">
        <w:t xml:space="preserve">- </w:t>
      </w:r>
      <w:proofErr w:type="spellStart"/>
      <w:r w:rsidRPr="000D1E1A">
        <w:t>Trạm</w:t>
      </w:r>
      <w:proofErr w:type="spellEnd"/>
      <w:r w:rsidRPr="000D1E1A">
        <w:t xml:space="preserve"> </w:t>
      </w:r>
      <w:proofErr w:type="spellStart"/>
      <w:r w:rsidRPr="000D1E1A">
        <w:t>bơm</w:t>
      </w:r>
      <w:proofErr w:type="spellEnd"/>
      <w:r w:rsidRPr="000D1E1A">
        <w:t xml:space="preserve"> </w:t>
      </w:r>
      <w:proofErr w:type="spellStart"/>
      <w:r w:rsidRPr="000D1E1A">
        <w:t>cấp</w:t>
      </w:r>
      <w:proofErr w:type="spellEnd"/>
      <w:r w:rsidRPr="000D1E1A">
        <w:t xml:space="preserve"> 2: </w:t>
      </w:r>
      <w:proofErr w:type="spellStart"/>
      <w:r w:rsidRPr="000D1E1A">
        <w:t>Khoảng</w:t>
      </w:r>
      <w:proofErr w:type="spellEnd"/>
      <w:r w:rsidRPr="000D1E1A">
        <w:t xml:space="preserve"> 600 m </w:t>
      </w:r>
      <w:proofErr w:type="spellStart"/>
      <w:r w:rsidRPr="000D1E1A">
        <w:t>về</w:t>
      </w:r>
      <w:proofErr w:type="spellEnd"/>
      <w:r w:rsidRPr="000D1E1A">
        <w:t xml:space="preserve"> </w:t>
      </w:r>
      <w:proofErr w:type="spellStart"/>
      <w:r w:rsidRPr="000D1E1A">
        <w:t>phía</w:t>
      </w:r>
      <w:proofErr w:type="spellEnd"/>
      <w:r w:rsidRPr="000D1E1A">
        <w:t xml:space="preserve"> Nam </w:t>
      </w:r>
      <w:proofErr w:type="spellStart"/>
      <w:r w:rsidRPr="000D1E1A">
        <w:t>là</w:t>
      </w:r>
      <w:proofErr w:type="spellEnd"/>
      <w:r w:rsidRPr="000D1E1A">
        <w:t xml:space="preserve"> </w:t>
      </w:r>
      <w:proofErr w:type="spellStart"/>
      <w:r w:rsidRPr="000D1E1A">
        <w:t>khu</w:t>
      </w:r>
      <w:proofErr w:type="spellEnd"/>
      <w:r w:rsidRPr="000D1E1A">
        <w:t xml:space="preserve"> </w:t>
      </w:r>
      <w:proofErr w:type="spellStart"/>
      <w:r w:rsidRPr="000D1E1A">
        <w:t>khu</w:t>
      </w:r>
      <w:proofErr w:type="spellEnd"/>
      <w:r w:rsidRPr="000D1E1A">
        <w:t xml:space="preserve"> </w:t>
      </w:r>
      <w:proofErr w:type="spellStart"/>
      <w:r w:rsidRPr="000D1E1A">
        <w:t>dân</w:t>
      </w:r>
      <w:proofErr w:type="spellEnd"/>
      <w:r w:rsidRPr="000D1E1A">
        <w:t xml:space="preserve"> </w:t>
      </w:r>
      <w:proofErr w:type="spellStart"/>
      <w:r w:rsidRPr="000D1E1A">
        <w:t>cư</w:t>
      </w:r>
      <w:proofErr w:type="spellEnd"/>
      <w:r w:rsidRPr="000D1E1A">
        <w:t xml:space="preserve"> </w:t>
      </w:r>
      <w:proofErr w:type="spellStart"/>
      <w:r w:rsidRPr="000D1E1A">
        <w:t>thôn</w:t>
      </w:r>
      <w:proofErr w:type="spellEnd"/>
      <w:r w:rsidRPr="000D1E1A">
        <w:t xml:space="preserve"> Cam </w:t>
      </w:r>
      <w:proofErr w:type="spellStart"/>
      <w:r w:rsidRPr="000D1E1A">
        <w:t>Phú</w:t>
      </w:r>
      <w:proofErr w:type="spellEnd"/>
      <w:r w:rsidRPr="000D1E1A">
        <w:t xml:space="preserve"> 3, </w:t>
      </w:r>
      <w:proofErr w:type="spellStart"/>
      <w:r w:rsidRPr="000D1E1A">
        <w:t>xã</w:t>
      </w:r>
      <w:proofErr w:type="spellEnd"/>
      <w:r w:rsidRPr="000D1E1A">
        <w:t xml:space="preserve"> Cam Thành.</w:t>
      </w:r>
    </w:p>
    <w:p w14:paraId="4FD099C3" w14:textId="3AA8A909" w:rsidR="00E375C3" w:rsidRPr="000D1E1A" w:rsidRDefault="00E375C3" w:rsidP="006C2183">
      <w:pPr>
        <w:pStyle w:val="k4"/>
        <w:spacing w:line="312" w:lineRule="auto"/>
        <w:outlineLvl w:val="1"/>
        <w:rPr>
          <w:i/>
          <w:color w:val="auto"/>
          <w:spacing w:val="-4"/>
          <w:lang w:val="en-US"/>
        </w:rPr>
      </w:pPr>
      <w:bookmarkStart w:id="747" w:name="_Toc141749178"/>
      <w:r w:rsidRPr="000D1E1A">
        <w:rPr>
          <w:i/>
          <w:color w:val="auto"/>
          <w:spacing w:val="-4"/>
        </w:rPr>
        <w:t>1.1.</w:t>
      </w:r>
      <w:r w:rsidR="00D87836" w:rsidRPr="000D1E1A">
        <w:rPr>
          <w:i/>
          <w:color w:val="auto"/>
          <w:spacing w:val="-4"/>
        </w:rPr>
        <w:t>6</w:t>
      </w:r>
      <w:r w:rsidRPr="000D1E1A">
        <w:rPr>
          <w:i/>
          <w:color w:val="auto"/>
          <w:spacing w:val="-4"/>
        </w:rPr>
        <w:t xml:space="preserve">. </w:t>
      </w:r>
      <w:bookmarkEnd w:id="727"/>
      <w:bookmarkEnd w:id="728"/>
      <w:bookmarkEnd w:id="729"/>
      <w:r w:rsidR="00C962DB" w:rsidRPr="000D1E1A">
        <w:rPr>
          <w:i/>
          <w:color w:val="auto"/>
          <w:spacing w:val="-4"/>
        </w:rPr>
        <w:t>Mục tiêu,</w:t>
      </w:r>
      <w:r w:rsidR="00D87836" w:rsidRPr="000D1E1A">
        <w:rPr>
          <w:i/>
          <w:color w:val="auto"/>
          <w:spacing w:val="-4"/>
        </w:rPr>
        <w:t xml:space="preserve"> loại hình, quy mô, công suất và công nghệ sản xuất của dự án </w:t>
      </w:r>
      <w:bookmarkEnd w:id="744"/>
      <w:bookmarkEnd w:id="745"/>
      <w:bookmarkEnd w:id="747"/>
    </w:p>
    <w:p w14:paraId="10A7A3DC" w14:textId="473600BB" w:rsidR="00DC7087" w:rsidRPr="000D1E1A" w:rsidRDefault="00DC7087" w:rsidP="006C2183">
      <w:pPr>
        <w:pStyle w:val="Heading3"/>
        <w:spacing w:before="0" w:after="0" w:line="312" w:lineRule="auto"/>
        <w:jc w:val="both"/>
        <w:rPr>
          <w:rFonts w:ascii="Times New Roman" w:hAnsi="Times New Roman" w:cs="Times New Roman"/>
          <w:b w:val="0"/>
          <w:i/>
          <w:sz w:val="28"/>
          <w:szCs w:val="28"/>
          <w:lang w:val="vi-VN"/>
        </w:rPr>
      </w:pPr>
      <w:bookmarkStart w:id="748" w:name="_Toc28331186"/>
      <w:bookmarkStart w:id="749" w:name="_Toc34025503"/>
      <w:bookmarkStart w:id="750" w:name="_Toc43994952"/>
      <w:bookmarkStart w:id="751" w:name="_Toc21159252"/>
      <w:bookmarkStart w:id="752" w:name="_Toc21673061"/>
      <w:bookmarkStart w:id="753" w:name="_Toc21673147"/>
      <w:bookmarkStart w:id="754" w:name="_Toc22893041"/>
      <w:bookmarkStart w:id="755" w:name="_Toc23431185"/>
      <w:bookmarkStart w:id="756" w:name="_Toc23431421"/>
      <w:bookmarkStart w:id="757" w:name="_Toc23431639"/>
      <w:bookmarkStart w:id="758" w:name="_Toc28592651"/>
      <w:bookmarkStart w:id="759" w:name="_Toc35928512"/>
      <w:bookmarkStart w:id="760" w:name="_Toc35929429"/>
      <w:bookmarkStart w:id="761" w:name="_Toc35932121"/>
      <w:bookmarkStart w:id="762" w:name="_Toc35935080"/>
      <w:bookmarkStart w:id="763" w:name="_Toc35938017"/>
      <w:bookmarkStart w:id="764" w:name="_Toc38724178"/>
      <w:bookmarkStart w:id="765" w:name="_Toc38724315"/>
      <w:bookmarkStart w:id="766" w:name="_Toc38789445"/>
      <w:bookmarkStart w:id="767" w:name="_Toc38789592"/>
      <w:bookmarkStart w:id="768" w:name="_Toc38961688"/>
      <w:bookmarkStart w:id="769" w:name="_Toc39568640"/>
      <w:bookmarkStart w:id="770" w:name="_Toc39737507"/>
      <w:bookmarkStart w:id="771" w:name="_Toc455716762"/>
      <w:bookmarkStart w:id="772" w:name="_Toc240976775"/>
      <w:r w:rsidRPr="000D1E1A">
        <w:rPr>
          <w:rFonts w:ascii="Times New Roman" w:hAnsi="Times New Roman" w:cs="Times New Roman"/>
          <w:b w:val="0"/>
          <w:i/>
          <w:sz w:val="28"/>
          <w:szCs w:val="28"/>
          <w:lang w:val="vi-VN"/>
        </w:rPr>
        <w:t>1.1.</w:t>
      </w:r>
      <w:r w:rsidR="00245029" w:rsidRPr="000D1E1A">
        <w:rPr>
          <w:rFonts w:ascii="Times New Roman" w:hAnsi="Times New Roman" w:cs="Times New Roman"/>
          <w:b w:val="0"/>
          <w:i/>
          <w:sz w:val="28"/>
          <w:szCs w:val="28"/>
          <w:lang w:val="vi-VN"/>
        </w:rPr>
        <w:t>6</w:t>
      </w:r>
      <w:r w:rsidRPr="000D1E1A">
        <w:rPr>
          <w:rFonts w:ascii="Times New Roman" w:hAnsi="Times New Roman" w:cs="Times New Roman"/>
          <w:b w:val="0"/>
          <w:i/>
          <w:sz w:val="28"/>
          <w:szCs w:val="28"/>
          <w:lang w:val="vi-VN"/>
        </w:rPr>
        <w:t xml:space="preserve">.1. Mục tiêu của </w:t>
      </w:r>
      <w:r w:rsidR="00096FB5" w:rsidRPr="000D1E1A">
        <w:rPr>
          <w:rFonts w:ascii="Times New Roman" w:hAnsi="Times New Roman" w:cs="Times New Roman"/>
          <w:b w:val="0"/>
          <w:i/>
          <w:sz w:val="28"/>
          <w:szCs w:val="28"/>
          <w:lang w:val="vi-VN"/>
        </w:rPr>
        <w:t>Dự án</w:t>
      </w:r>
      <w:bookmarkEnd w:id="748"/>
      <w:bookmarkEnd w:id="749"/>
      <w:bookmarkEnd w:id="750"/>
    </w:p>
    <w:p w14:paraId="2379BAC8" w14:textId="77777777" w:rsidR="00FF1C67" w:rsidRPr="00FF1C67" w:rsidRDefault="00FF1C67" w:rsidP="006C2183">
      <w:pPr>
        <w:widowControl w:val="0"/>
        <w:spacing w:line="312" w:lineRule="auto"/>
        <w:ind w:firstLine="567"/>
        <w:jc w:val="both"/>
        <w:rPr>
          <w:iCs/>
          <w:lang w:val="vi-VN"/>
        </w:rPr>
      </w:pPr>
      <w:bookmarkStart w:id="773" w:name="_Toc28331187"/>
      <w:bookmarkStart w:id="774" w:name="_Toc34025504"/>
      <w:bookmarkStart w:id="775" w:name="_Toc43994953"/>
      <w:r w:rsidRPr="00FF1C67">
        <w:rPr>
          <w:i/>
          <w:iCs/>
          <w:lang w:val="vi-VN"/>
        </w:rPr>
        <w:t xml:space="preserve">- Mục tiêu tổng quát: </w:t>
      </w:r>
      <w:r w:rsidRPr="00FF1C67">
        <w:rPr>
          <w:iCs/>
          <w:lang w:val="vi-VN"/>
        </w:rPr>
        <w:t xml:space="preserve">Đảm bảo quản lý và bảo tồn nguồn tài nguyên nước, sử dụng hiệu quả các nguồn tài nguyên nước cũng như đáp ứng nhu cầu về chất lượng nguồn nước cho nhân dân ba xã miền núi </w:t>
      </w:r>
      <w:r w:rsidRPr="00FF1C67">
        <w:rPr>
          <w:lang w:val="vi-VN" w:eastAsia="vi-VN"/>
        </w:rPr>
        <w:t>Cam Chính - Cam Nghĩa - Cam Tuyền, huyện Cam Lộ và năng cao chất lượng cuộc sống cho nhân dân, góp phần phát triển kinh tế-xã hội trong khu vực dự án.</w:t>
      </w:r>
    </w:p>
    <w:p w14:paraId="0FFF5D28" w14:textId="77777777" w:rsidR="00FF1C67" w:rsidRPr="00FF1C67" w:rsidRDefault="00FF1C67" w:rsidP="006C2183">
      <w:pPr>
        <w:widowControl w:val="0"/>
        <w:spacing w:line="312" w:lineRule="auto"/>
        <w:ind w:firstLine="567"/>
        <w:jc w:val="both"/>
        <w:rPr>
          <w:i/>
          <w:iCs/>
          <w:lang w:val="vi-VN"/>
        </w:rPr>
      </w:pPr>
      <w:r w:rsidRPr="00FF1C67">
        <w:rPr>
          <w:i/>
          <w:iCs/>
          <w:lang w:val="vi-VN"/>
        </w:rPr>
        <w:t xml:space="preserve">- Mục tiêu cụ thể: </w:t>
      </w:r>
    </w:p>
    <w:p w14:paraId="52A57A7B" w14:textId="77777777" w:rsidR="00FF1C67" w:rsidRPr="00FF1C67" w:rsidRDefault="00FF1C67" w:rsidP="006C2183">
      <w:pPr>
        <w:widowControl w:val="0"/>
        <w:spacing w:line="312" w:lineRule="auto"/>
        <w:ind w:firstLine="567"/>
        <w:jc w:val="both"/>
        <w:rPr>
          <w:rFonts w:eastAsia="Calibri"/>
          <w:spacing w:val="-4"/>
          <w:lang w:val="vi-VN"/>
        </w:rPr>
      </w:pPr>
      <w:r w:rsidRPr="00FF1C67">
        <w:rPr>
          <w:rFonts w:eastAsia="Calibri"/>
          <w:spacing w:val="-4"/>
          <w:lang w:val="vi-VN"/>
        </w:rPr>
        <w:t xml:space="preserve">+ Đảm bảo cấp nước sinh hoạt với tiêu chuẩn cấp nước 80÷100 lít/người/ngày.đêm có chất lượng đạt </w:t>
      </w:r>
      <w:r w:rsidRPr="00FF1C67">
        <w:rPr>
          <w:rFonts w:eastAsia="Calibri"/>
          <w:lang w:val="vi-VN"/>
        </w:rPr>
        <w:t xml:space="preserve">Quy chuẩn Việt Nam QCVN 01-1:2018/BYT </w:t>
      </w:r>
      <w:r w:rsidRPr="00FF1C67">
        <w:rPr>
          <w:rFonts w:eastAsia="Calibri"/>
          <w:spacing w:val="-4"/>
          <w:lang w:val="vi-VN"/>
        </w:rPr>
        <w:t>cho khu vực có 4.480 hộ với 17.131 khẩu thuộc các xã: Cam Chính, Cam Nghĩa, Cam Tuyền, huyện Cam Lộ;</w:t>
      </w:r>
    </w:p>
    <w:p w14:paraId="3158AE4E" w14:textId="77777777" w:rsidR="00FF1C67" w:rsidRPr="00FF1C67" w:rsidRDefault="00FF1C67" w:rsidP="006C2183">
      <w:pPr>
        <w:widowControl w:val="0"/>
        <w:spacing w:line="312" w:lineRule="auto"/>
        <w:ind w:firstLine="567"/>
        <w:jc w:val="both"/>
        <w:rPr>
          <w:rFonts w:eastAsia="Calibri"/>
          <w:spacing w:val="-4"/>
          <w:lang w:val="vi-VN"/>
        </w:rPr>
      </w:pPr>
      <w:r w:rsidRPr="00FF1C67">
        <w:rPr>
          <w:rFonts w:eastAsia="Calibri"/>
          <w:spacing w:val="-4"/>
          <w:lang w:val="vi-VN"/>
        </w:rPr>
        <w:lastRenderedPageBreak/>
        <w:t xml:space="preserve">+ Đảm bảo cấp nước sinh hoạt 100% hộ dân nông thôn, hoàn thành tiêu chí nước sạch trong xây dựng nông thôn mới nâng cao. </w:t>
      </w:r>
    </w:p>
    <w:p w14:paraId="3223B636" w14:textId="77777777" w:rsidR="00FF1C67" w:rsidRPr="00FF1C67" w:rsidRDefault="00FF1C67" w:rsidP="006C2183">
      <w:pPr>
        <w:widowControl w:val="0"/>
        <w:spacing w:line="312" w:lineRule="auto"/>
        <w:ind w:firstLine="567"/>
        <w:jc w:val="both"/>
        <w:rPr>
          <w:rFonts w:eastAsia="Calibri"/>
          <w:lang w:val="vi-VN"/>
        </w:rPr>
      </w:pPr>
      <w:r w:rsidRPr="00FF1C67">
        <w:rPr>
          <w:rFonts w:eastAsia="Calibri"/>
          <w:spacing w:val="-4"/>
        </w:rPr>
        <w:t xml:space="preserve">+ </w:t>
      </w:r>
      <w:r w:rsidRPr="00FF1C67">
        <w:rPr>
          <w:rFonts w:eastAsia="Calibri"/>
          <w:lang w:val="vi-VN"/>
        </w:rPr>
        <w:t xml:space="preserve">Thay đổi thói quen sử dụng giếng khơi </w:t>
      </w:r>
      <w:r w:rsidRPr="00FF1C67">
        <w:rPr>
          <w:rFonts w:eastAsia="Calibri"/>
          <w:spacing w:val="-4"/>
          <w:lang w:val="vi-VN"/>
        </w:rPr>
        <w:t>của người dân trên địa bàn, giảm thiểu và hạn chế tình trạng khai thác nước ngầm tự phát của người dân, tiến tới kiểm soát và quản lý chặt chẽ việc khai thác nước ngầm tại khu vực thực hiện dự án và sử dụng nước tập trung qua xử lý đảm bảo an toàn, bảo vệ tốt sức khỏe cho người dân</w:t>
      </w:r>
      <w:r w:rsidRPr="00FF1C67">
        <w:rPr>
          <w:rFonts w:eastAsia="Calibri"/>
          <w:lang w:val="vi-VN"/>
        </w:rPr>
        <w:t xml:space="preserve">. </w:t>
      </w:r>
    </w:p>
    <w:p w14:paraId="2A58E7A1" w14:textId="77777777" w:rsidR="00940191" w:rsidRPr="000D1E1A" w:rsidRDefault="00940191" w:rsidP="006C2183">
      <w:pPr>
        <w:pStyle w:val="Heading3"/>
        <w:spacing w:before="0" w:after="0" w:line="312" w:lineRule="auto"/>
        <w:jc w:val="both"/>
        <w:rPr>
          <w:rFonts w:ascii="Times New Roman" w:hAnsi="Times New Roman" w:cs="Times New Roman"/>
          <w:b w:val="0"/>
          <w:i/>
          <w:sz w:val="28"/>
          <w:szCs w:val="28"/>
          <w:lang w:val="vi-VN"/>
        </w:rPr>
      </w:pPr>
      <w:r w:rsidRPr="000D1E1A">
        <w:rPr>
          <w:rFonts w:ascii="Times New Roman" w:hAnsi="Times New Roman" w:cs="Times New Roman"/>
          <w:b w:val="0"/>
          <w:i/>
          <w:sz w:val="28"/>
          <w:szCs w:val="28"/>
          <w:lang w:val="vi-VN"/>
        </w:rPr>
        <w:t>1.1.6.2. Loại hình dự án</w:t>
      </w:r>
    </w:p>
    <w:p w14:paraId="78B53F2F" w14:textId="78362BFF" w:rsidR="00F81818" w:rsidRPr="000D1E1A" w:rsidRDefault="00C46087" w:rsidP="006C2183">
      <w:pPr>
        <w:autoSpaceDE w:val="0"/>
        <w:autoSpaceDN w:val="0"/>
        <w:adjustRightInd w:val="0"/>
        <w:spacing w:line="312" w:lineRule="auto"/>
        <w:ind w:firstLine="567"/>
        <w:jc w:val="both"/>
        <w:rPr>
          <w:rFonts w:eastAsia="Calibri"/>
          <w:bCs/>
          <w:lang w:val="pt-BR"/>
        </w:rPr>
      </w:pPr>
      <w:proofErr w:type="spellStart"/>
      <w:r w:rsidRPr="000D1E1A">
        <w:t>Xây</w:t>
      </w:r>
      <w:proofErr w:type="spellEnd"/>
      <w:r w:rsidRPr="000D1E1A">
        <w:t xml:space="preserve"> </w:t>
      </w:r>
      <w:proofErr w:type="spellStart"/>
      <w:r w:rsidRPr="000D1E1A">
        <w:t>dựng</w:t>
      </w:r>
      <w:proofErr w:type="spellEnd"/>
      <w:r w:rsidRPr="000D1E1A">
        <w:t xml:space="preserve"> </w:t>
      </w:r>
      <w:proofErr w:type="spellStart"/>
      <w:r w:rsidRPr="000D1E1A">
        <w:t>cơ</w:t>
      </w:r>
      <w:proofErr w:type="spellEnd"/>
      <w:r w:rsidRPr="000D1E1A">
        <w:t xml:space="preserve"> </w:t>
      </w:r>
      <w:proofErr w:type="spellStart"/>
      <w:r w:rsidRPr="000D1E1A">
        <w:t>sở</w:t>
      </w:r>
      <w:proofErr w:type="spellEnd"/>
      <w:r w:rsidRPr="000D1E1A">
        <w:t xml:space="preserve"> </w:t>
      </w:r>
      <w:proofErr w:type="spellStart"/>
      <w:r w:rsidRPr="000D1E1A">
        <w:t>hạ</w:t>
      </w:r>
      <w:proofErr w:type="spellEnd"/>
      <w:r w:rsidRPr="000D1E1A">
        <w:t xml:space="preserve"> </w:t>
      </w:r>
      <w:proofErr w:type="spellStart"/>
      <w:r w:rsidRPr="000D1E1A">
        <w:t>tầng</w:t>
      </w:r>
      <w:proofErr w:type="spellEnd"/>
      <w:r w:rsidR="003B2B21" w:rsidRPr="000D1E1A">
        <w:rPr>
          <w:lang w:val="vi-VN"/>
        </w:rPr>
        <w:t xml:space="preserve"> nhóm </w:t>
      </w:r>
      <w:r w:rsidR="00F81818" w:rsidRPr="000D1E1A">
        <w:t>C</w:t>
      </w:r>
      <w:r w:rsidR="003B2B21" w:rsidRPr="000D1E1A">
        <w:rPr>
          <w:lang w:val="vi-VN"/>
        </w:rPr>
        <w:t xml:space="preserve"> (theo Nghị định số 59/2015/NĐ-CP ngày 18 tháng 6 năm 2015 của Chính phủ)</w:t>
      </w:r>
      <w:r w:rsidR="00F81818" w:rsidRPr="000D1E1A">
        <w:t xml:space="preserve"> </w:t>
      </w:r>
      <w:proofErr w:type="spellStart"/>
      <w:r w:rsidR="00F81818" w:rsidRPr="000D1E1A">
        <w:t>và</w:t>
      </w:r>
      <w:proofErr w:type="spellEnd"/>
      <w:r w:rsidR="00F81818" w:rsidRPr="000D1E1A">
        <w:t xml:space="preserve"> </w:t>
      </w:r>
      <w:r w:rsidR="00F81818" w:rsidRPr="000D1E1A">
        <w:rPr>
          <w:rFonts w:eastAsia="Calibri"/>
          <w:bCs/>
          <w:lang w:val="pt-BR"/>
        </w:rPr>
        <w:t>khai thác, sử dụng tài nguyên nước mặt với quy mô 2.000 m</w:t>
      </w:r>
      <w:r w:rsidR="00F81818" w:rsidRPr="000D1E1A">
        <w:rPr>
          <w:rFonts w:eastAsia="Calibri"/>
          <w:bCs/>
          <w:vertAlign w:val="superscript"/>
          <w:lang w:val="pt-BR"/>
        </w:rPr>
        <w:t>3</w:t>
      </w:r>
      <w:r w:rsidR="00F81818" w:rsidRPr="000D1E1A">
        <w:rPr>
          <w:rFonts w:eastAsia="Calibri"/>
          <w:bCs/>
          <w:lang w:val="pt-BR"/>
        </w:rPr>
        <w:t>/ngày đêm (nhóm II, quy định tại mục số 9, phụ lục IV của Nghị định số 08/2022/NĐ-CP).</w:t>
      </w:r>
    </w:p>
    <w:p w14:paraId="4E38AB0E" w14:textId="373102D0" w:rsidR="00DC7087" w:rsidRPr="000D1E1A" w:rsidRDefault="00245029" w:rsidP="006C2183">
      <w:pPr>
        <w:pStyle w:val="Heading3"/>
        <w:spacing w:before="0" w:after="0" w:line="312" w:lineRule="auto"/>
        <w:jc w:val="both"/>
        <w:rPr>
          <w:rFonts w:ascii="Times New Roman" w:hAnsi="Times New Roman" w:cs="Times New Roman"/>
          <w:b w:val="0"/>
          <w:i/>
          <w:sz w:val="28"/>
          <w:szCs w:val="28"/>
          <w:lang w:val="vi-VN"/>
        </w:rPr>
      </w:pPr>
      <w:r w:rsidRPr="000D1E1A">
        <w:rPr>
          <w:rFonts w:ascii="Times New Roman" w:hAnsi="Times New Roman" w:cs="Times New Roman"/>
          <w:b w:val="0"/>
          <w:i/>
          <w:sz w:val="28"/>
          <w:szCs w:val="28"/>
          <w:lang w:val="vi-VN"/>
        </w:rPr>
        <w:t>1.1.6</w:t>
      </w:r>
      <w:r w:rsidR="00DC7087" w:rsidRPr="000D1E1A">
        <w:rPr>
          <w:rFonts w:ascii="Times New Roman" w:hAnsi="Times New Roman" w:cs="Times New Roman"/>
          <w:b w:val="0"/>
          <w:i/>
          <w:sz w:val="28"/>
          <w:szCs w:val="28"/>
          <w:lang w:val="vi-VN"/>
        </w:rPr>
        <w:t>.</w:t>
      </w:r>
      <w:r w:rsidR="00940191" w:rsidRPr="000D1E1A">
        <w:rPr>
          <w:rFonts w:ascii="Times New Roman" w:hAnsi="Times New Roman" w:cs="Times New Roman"/>
          <w:b w:val="0"/>
          <w:i/>
          <w:sz w:val="28"/>
          <w:szCs w:val="28"/>
          <w:lang w:val="vi-VN"/>
        </w:rPr>
        <w:t>3</w:t>
      </w:r>
      <w:r w:rsidR="00DC7087" w:rsidRPr="000D1E1A">
        <w:rPr>
          <w:rFonts w:ascii="Times New Roman" w:hAnsi="Times New Roman" w:cs="Times New Roman"/>
          <w:b w:val="0"/>
          <w:i/>
          <w:sz w:val="28"/>
          <w:szCs w:val="28"/>
          <w:lang w:val="vi-VN"/>
        </w:rPr>
        <w:t>. Quy mô, công suất</w:t>
      </w:r>
      <w:bookmarkEnd w:id="773"/>
      <w:bookmarkEnd w:id="774"/>
      <w:bookmarkEnd w:id="775"/>
    </w:p>
    <w:p w14:paraId="5D59035F" w14:textId="77777777" w:rsidR="00FF1C67" w:rsidRPr="000D1E1A" w:rsidRDefault="00FF1C67" w:rsidP="006C2183">
      <w:pPr>
        <w:pStyle w:val="Vnbnnidung0"/>
        <w:tabs>
          <w:tab w:val="left" w:pos="945"/>
        </w:tabs>
        <w:adjustRightInd w:val="0"/>
        <w:snapToGrid w:val="0"/>
        <w:spacing w:after="0" w:line="312" w:lineRule="auto"/>
        <w:ind w:firstLine="567"/>
        <w:jc w:val="both"/>
        <w:rPr>
          <w:rStyle w:val="Vnbnnidung"/>
          <w:b/>
          <w:i/>
          <w:sz w:val="28"/>
          <w:szCs w:val="28"/>
          <w:lang w:val="vi-VN" w:eastAsia="vi-VN"/>
        </w:rPr>
      </w:pPr>
      <w:bookmarkStart w:id="776" w:name="_Toc28331188"/>
      <w:bookmarkStart w:id="777" w:name="_Toc34025505"/>
      <w:bookmarkStart w:id="778" w:name="_Toc43994954"/>
      <w:r w:rsidRPr="000D1E1A">
        <w:rPr>
          <w:sz w:val="28"/>
          <w:szCs w:val="28"/>
          <w:lang w:val="vi-VN"/>
        </w:rPr>
        <w:t>Quy mô thực hiện của dự án bao gồm ba hạng mục chính:</w:t>
      </w:r>
    </w:p>
    <w:p w14:paraId="5CEC1D95" w14:textId="32276473" w:rsidR="00FF1C67" w:rsidRPr="000D1E1A" w:rsidRDefault="00FF1C67" w:rsidP="006C2183">
      <w:pPr>
        <w:pStyle w:val="Vnbnnidung0"/>
        <w:tabs>
          <w:tab w:val="left" w:pos="945"/>
        </w:tabs>
        <w:adjustRightInd w:val="0"/>
        <w:snapToGrid w:val="0"/>
        <w:spacing w:after="0" w:line="312" w:lineRule="auto"/>
        <w:ind w:firstLine="567"/>
        <w:jc w:val="both"/>
        <w:rPr>
          <w:rStyle w:val="Vnbnnidung"/>
          <w:i/>
          <w:iCs/>
          <w:sz w:val="28"/>
          <w:szCs w:val="28"/>
          <w:lang w:val="vi-VN" w:eastAsia="vi-VN"/>
        </w:rPr>
      </w:pPr>
      <w:r w:rsidRPr="000D1E1A">
        <w:rPr>
          <w:rStyle w:val="Vnbnnidung"/>
          <w:bCs/>
          <w:i/>
          <w:iCs/>
          <w:sz w:val="28"/>
          <w:szCs w:val="28"/>
          <w:lang w:eastAsia="vi-VN"/>
        </w:rPr>
        <w:t>a.</w:t>
      </w:r>
      <w:r w:rsidRPr="000D1E1A">
        <w:rPr>
          <w:rStyle w:val="Vnbnnidung"/>
          <w:bCs/>
          <w:i/>
          <w:iCs/>
          <w:sz w:val="28"/>
          <w:szCs w:val="28"/>
          <w:lang w:val="vi-VN" w:eastAsia="vi-VN"/>
        </w:rPr>
        <w:t xml:space="preserve"> Hạng mục 1:</w:t>
      </w:r>
      <w:r w:rsidRPr="000D1E1A">
        <w:rPr>
          <w:rStyle w:val="Vnbnnidung"/>
          <w:i/>
          <w:iCs/>
          <w:sz w:val="28"/>
          <w:szCs w:val="28"/>
          <w:lang w:val="vi-VN" w:eastAsia="vi-VN"/>
        </w:rPr>
        <w:t xml:space="preserve"> Xây dựng hệ thống cấp nước sạch 02 xã Cam Chính – Cam Nghĩa:</w:t>
      </w:r>
    </w:p>
    <w:p w14:paraId="6937D191" w14:textId="40E6910F" w:rsidR="00FF1C67" w:rsidRPr="000D1E1A" w:rsidRDefault="00FF1C67" w:rsidP="006C2183">
      <w:pPr>
        <w:pStyle w:val="Vnbnnidung0"/>
        <w:tabs>
          <w:tab w:val="left" w:pos="949"/>
        </w:tabs>
        <w:adjustRightInd w:val="0"/>
        <w:snapToGrid w:val="0"/>
        <w:spacing w:after="0" w:line="312" w:lineRule="auto"/>
        <w:ind w:firstLine="567"/>
        <w:jc w:val="both"/>
        <w:rPr>
          <w:rStyle w:val="Vnbnnidung"/>
          <w:i/>
          <w:iCs/>
          <w:sz w:val="28"/>
          <w:szCs w:val="28"/>
          <w:highlight w:val="white"/>
          <w:lang w:val="vi-VN" w:eastAsia="vi-VN"/>
        </w:rPr>
      </w:pPr>
      <w:r w:rsidRPr="000D1E1A">
        <w:rPr>
          <w:rStyle w:val="Vnbnnidung"/>
          <w:i/>
          <w:iCs/>
          <w:sz w:val="28"/>
          <w:szCs w:val="28"/>
          <w:highlight w:val="white"/>
          <w:lang w:eastAsia="vi-VN"/>
        </w:rPr>
        <w:t xml:space="preserve">* </w:t>
      </w:r>
      <w:r w:rsidRPr="000D1E1A">
        <w:rPr>
          <w:rStyle w:val="Vnbnnidung"/>
          <w:i/>
          <w:iCs/>
          <w:sz w:val="28"/>
          <w:szCs w:val="28"/>
          <w:highlight w:val="white"/>
          <w:lang w:val="vi-VN" w:eastAsia="vi-VN"/>
        </w:rPr>
        <w:t>Dự báo nhu cầu dùng nước khu vực xã Cam Chính – Cam Nghĩa</w:t>
      </w:r>
    </w:p>
    <w:p w14:paraId="1D6F8BDB" w14:textId="77777777" w:rsidR="00FF1C67" w:rsidRPr="000D1E1A" w:rsidRDefault="00FF1C67" w:rsidP="006C2183">
      <w:pPr>
        <w:pStyle w:val="Vnbnnidung0"/>
        <w:tabs>
          <w:tab w:val="left" w:pos="949"/>
        </w:tabs>
        <w:adjustRightInd w:val="0"/>
        <w:snapToGrid w:val="0"/>
        <w:spacing w:after="0" w:line="312" w:lineRule="auto"/>
        <w:ind w:firstLine="567"/>
        <w:jc w:val="both"/>
        <w:rPr>
          <w:rStyle w:val="Vnbnnidung"/>
          <w:sz w:val="28"/>
          <w:szCs w:val="28"/>
          <w:highlight w:val="white"/>
          <w:lang w:eastAsia="vi-VN"/>
        </w:rPr>
      </w:pPr>
      <w:r w:rsidRPr="000D1E1A">
        <w:rPr>
          <w:rStyle w:val="Vnbnnidung"/>
          <w:sz w:val="28"/>
          <w:szCs w:val="28"/>
          <w:highlight w:val="white"/>
          <w:lang w:val="vi-VN" w:eastAsia="vi-VN"/>
        </w:rPr>
        <w:t>Các chỉ tiêu cấp nước cho khu vực xã Cam Chính, Cam Nghĩa (</w:t>
      </w:r>
      <w:r w:rsidRPr="000D1E1A">
        <w:rPr>
          <w:rStyle w:val="Vnbnnidung"/>
          <w:sz w:val="28"/>
          <w:szCs w:val="28"/>
          <w:lang w:val="vi-VN" w:eastAsia="vi-VN"/>
        </w:rPr>
        <w:t>khu vực đang ưu tiên phát triển thành trung tâm kinh tế trọng điểm phía Tây Nam của huyện Cam Lộ</w:t>
      </w:r>
      <w:r w:rsidRPr="000D1E1A">
        <w:rPr>
          <w:rStyle w:val="Vnbnnidung"/>
          <w:sz w:val="28"/>
          <w:szCs w:val="28"/>
          <w:highlight w:val="white"/>
          <w:lang w:val="vi-VN" w:eastAsia="vi-VN"/>
        </w:rPr>
        <w:t>) theo năm mục tiêu 2030 (giai đoạn đầu) được áp dụng theo Quy chuẩn Quốc gia về quy hoạch xây dựng QCVN 01:2021/BXD như sau:</w:t>
      </w:r>
    </w:p>
    <w:p w14:paraId="713D5062" w14:textId="666C68A8" w:rsidR="00FF1C67" w:rsidRPr="000D1E1A" w:rsidRDefault="00FF1C67" w:rsidP="00FF1C67">
      <w:pPr>
        <w:pStyle w:val="Heading4"/>
        <w:spacing w:before="0" w:after="0" w:line="312" w:lineRule="auto"/>
        <w:rPr>
          <w:rFonts w:ascii="Times New Roman" w:hAnsi="Times New Roman"/>
          <w:b/>
          <w:szCs w:val="27"/>
        </w:rPr>
      </w:pPr>
      <w:proofErr w:type="spellStart"/>
      <w:r w:rsidRPr="000D1E1A">
        <w:rPr>
          <w:rFonts w:ascii="Times New Roman" w:hAnsi="Times New Roman"/>
          <w:b/>
          <w:szCs w:val="27"/>
        </w:rPr>
        <w:t>Bảng</w:t>
      </w:r>
      <w:proofErr w:type="spellEnd"/>
      <w:r w:rsidRPr="000D1E1A">
        <w:rPr>
          <w:rFonts w:ascii="Times New Roman" w:hAnsi="Times New Roman"/>
          <w:b/>
          <w:szCs w:val="27"/>
        </w:rPr>
        <w:t xml:space="preserve"> 2. </w:t>
      </w:r>
      <w:proofErr w:type="spellStart"/>
      <w:r w:rsidRPr="000D1E1A">
        <w:rPr>
          <w:rFonts w:ascii="Times New Roman" w:hAnsi="Times New Roman"/>
          <w:b/>
          <w:szCs w:val="27"/>
        </w:rPr>
        <w:t>Dự</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báo</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nhu</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cầu</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cấp</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nước</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cho</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xã</w:t>
      </w:r>
      <w:proofErr w:type="spellEnd"/>
      <w:r w:rsidRPr="000D1E1A">
        <w:rPr>
          <w:rFonts w:ascii="Times New Roman" w:hAnsi="Times New Roman"/>
          <w:b/>
          <w:szCs w:val="27"/>
        </w:rPr>
        <w:t xml:space="preserve"> Cam </w:t>
      </w:r>
      <w:proofErr w:type="spellStart"/>
      <w:r w:rsidRPr="000D1E1A">
        <w:rPr>
          <w:rFonts w:ascii="Times New Roman" w:hAnsi="Times New Roman"/>
          <w:b/>
          <w:szCs w:val="27"/>
        </w:rPr>
        <w:t>Chính</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và</w:t>
      </w:r>
      <w:proofErr w:type="spellEnd"/>
      <w:r w:rsidRPr="000D1E1A">
        <w:rPr>
          <w:rFonts w:ascii="Times New Roman" w:hAnsi="Times New Roman"/>
          <w:b/>
          <w:szCs w:val="27"/>
        </w:rPr>
        <w:t xml:space="preserve"> Cam Nghĩa</w:t>
      </w:r>
    </w:p>
    <w:tbl>
      <w:tblPr>
        <w:tblStyle w:val="TableGrid14"/>
        <w:tblW w:w="9322" w:type="dxa"/>
        <w:tblLook w:val="04A0" w:firstRow="1" w:lastRow="0" w:firstColumn="1" w:lastColumn="0" w:noHBand="0" w:noVBand="1"/>
      </w:tblPr>
      <w:tblGrid>
        <w:gridCol w:w="706"/>
        <w:gridCol w:w="2979"/>
        <w:gridCol w:w="1893"/>
        <w:gridCol w:w="1448"/>
        <w:gridCol w:w="2296"/>
      </w:tblGrid>
      <w:tr w:rsidR="00FF1C67" w:rsidRPr="00FF1C67" w14:paraId="46906600" w14:textId="77777777" w:rsidTr="00FF1C67">
        <w:tc>
          <w:tcPr>
            <w:tcW w:w="706" w:type="dxa"/>
          </w:tcPr>
          <w:p w14:paraId="11077870" w14:textId="77777777" w:rsidR="00FF1C67" w:rsidRPr="00FF1C67" w:rsidRDefault="00FF1C67" w:rsidP="005547BF">
            <w:pPr>
              <w:widowControl w:val="0"/>
              <w:tabs>
                <w:tab w:val="left" w:pos="949"/>
              </w:tabs>
              <w:adjustRightInd w:val="0"/>
              <w:snapToGrid w:val="0"/>
              <w:jc w:val="center"/>
              <w:rPr>
                <w:b/>
                <w:sz w:val="26"/>
                <w:szCs w:val="26"/>
                <w:highlight w:val="white"/>
                <w:lang w:eastAsia="vi-VN"/>
              </w:rPr>
            </w:pPr>
            <w:r w:rsidRPr="00FF1C67">
              <w:rPr>
                <w:b/>
                <w:sz w:val="26"/>
                <w:szCs w:val="26"/>
                <w:highlight w:val="white"/>
                <w:lang w:eastAsia="vi-VN"/>
              </w:rPr>
              <w:t>TT</w:t>
            </w:r>
          </w:p>
        </w:tc>
        <w:tc>
          <w:tcPr>
            <w:tcW w:w="2979" w:type="dxa"/>
          </w:tcPr>
          <w:p w14:paraId="66A41CC7" w14:textId="77777777" w:rsidR="00FF1C67" w:rsidRPr="00FF1C67" w:rsidRDefault="00FF1C67" w:rsidP="005547BF">
            <w:pPr>
              <w:widowControl w:val="0"/>
              <w:tabs>
                <w:tab w:val="left" w:pos="949"/>
              </w:tabs>
              <w:adjustRightInd w:val="0"/>
              <w:snapToGrid w:val="0"/>
              <w:jc w:val="center"/>
              <w:rPr>
                <w:b/>
                <w:sz w:val="26"/>
                <w:szCs w:val="26"/>
                <w:highlight w:val="white"/>
                <w:lang w:eastAsia="vi-VN"/>
              </w:rPr>
            </w:pPr>
            <w:r w:rsidRPr="00FF1C67">
              <w:rPr>
                <w:b/>
                <w:sz w:val="26"/>
                <w:szCs w:val="26"/>
                <w:highlight w:val="white"/>
                <w:lang w:eastAsia="vi-VN"/>
              </w:rPr>
              <w:t xml:space="preserve">Thành </w:t>
            </w:r>
            <w:proofErr w:type="spellStart"/>
            <w:r w:rsidRPr="00FF1C67">
              <w:rPr>
                <w:b/>
                <w:sz w:val="26"/>
                <w:szCs w:val="26"/>
                <w:highlight w:val="white"/>
                <w:lang w:eastAsia="vi-VN"/>
              </w:rPr>
              <w:t>phần</w:t>
            </w:r>
            <w:proofErr w:type="spellEnd"/>
            <w:r w:rsidRPr="00FF1C67">
              <w:rPr>
                <w:b/>
                <w:sz w:val="26"/>
                <w:szCs w:val="26"/>
                <w:highlight w:val="white"/>
                <w:lang w:eastAsia="vi-VN"/>
              </w:rPr>
              <w:t xml:space="preserve"> </w:t>
            </w:r>
            <w:proofErr w:type="spellStart"/>
            <w:r w:rsidRPr="00FF1C67">
              <w:rPr>
                <w:b/>
                <w:sz w:val="26"/>
                <w:szCs w:val="26"/>
                <w:highlight w:val="white"/>
                <w:lang w:eastAsia="vi-VN"/>
              </w:rPr>
              <w:t>dùng</w:t>
            </w:r>
            <w:proofErr w:type="spellEnd"/>
            <w:r w:rsidRPr="00FF1C67">
              <w:rPr>
                <w:b/>
                <w:sz w:val="26"/>
                <w:szCs w:val="26"/>
                <w:highlight w:val="white"/>
                <w:lang w:eastAsia="vi-VN"/>
              </w:rPr>
              <w:t xml:space="preserve"> </w:t>
            </w:r>
            <w:proofErr w:type="spellStart"/>
            <w:r w:rsidRPr="00FF1C67">
              <w:rPr>
                <w:b/>
                <w:sz w:val="26"/>
                <w:szCs w:val="26"/>
                <w:highlight w:val="white"/>
                <w:lang w:eastAsia="vi-VN"/>
              </w:rPr>
              <w:t>nước</w:t>
            </w:r>
            <w:proofErr w:type="spellEnd"/>
          </w:p>
        </w:tc>
        <w:tc>
          <w:tcPr>
            <w:tcW w:w="1893" w:type="dxa"/>
          </w:tcPr>
          <w:p w14:paraId="40F0F20F" w14:textId="77777777" w:rsidR="00FF1C67" w:rsidRPr="00FF1C67" w:rsidRDefault="00FF1C67" w:rsidP="005547BF">
            <w:pPr>
              <w:widowControl w:val="0"/>
              <w:tabs>
                <w:tab w:val="left" w:pos="949"/>
              </w:tabs>
              <w:adjustRightInd w:val="0"/>
              <w:snapToGrid w:val="0"/>
              <w:jc w:val="center"/>
              <w:rPr>
                <w:b/>
                <w:sz w:val="26"/>
                <w:szCs w:val="26"/>
                <w:highlight w:val="white"/>
                <w:lang w:eastAsia="vi-VN"/>
              </w:rPr>
            </w:pPr>
            <w:proofErr w:type="spellStart"/>
            <w:r w:rsidRPr="00FF1C67">
              <w:rPr>
                <w:b/>
                <w:sz w:val="26"/>
                <w:szCs w:val="26"/>
                <w:highlight w:val="white"/>
                <w:lang w:eastAsia="vi-VN"/>
              </w:rPr>
              <w:t>Đơn</w:t>
            </w:r>
            <w:proofErr w:type="spellEnd"/>
            <w:r w:rsidRPr="00FF1C67">
              <w:rPr>
                <w:b/>
                <w:sz w:val="26"/>
                <w:szCs w:val="26"/>
                <w:highlight w:val="white"/>
                <w:lang w:eastAsia="vi-VN"/>
              </w:rPr>
              <w:t xml:space="preserve"> </w:t>
            </w:r>
            <w:proofErr w:type="spellStart"/>
            <w:r w:rsidRPr="00FF1C67">
              <w:rPr>
                <w:b/>
                <w:sz w:val="26"/>
                <w:szCs w:val="26"/>
                <w:highlight w:val="white"/>
                <w:lang w:eastAsia="vi-VN"/>
              </w:rPr>
              <w:t>vị</w:t>
            </w:r>
            <w:proofErr w:type="spellEnd"/>
          </w:p>
        </w:tc>
        <w:tc>
          <w:tcPr>
            <w:tcW w:w="1448" w:type="dxa"/>
          </w:tcPr>
          <w:p w14:paraId="7682F546" w14:textId="77777777" w:rsidR="00FF1C67" w:rsidRPr="00FF1C67" w:rsidRDefault="00FF1C67" w:rsidP="005547BF">
            <w:pPr>
              <w:widowControl w:val="0"/>
              <w:tabs>
                <w:tab w:val="left" w:pos="949"/>
              </w:tabs>
              <w:adjustRightInd w:val="0"/>
              <w:snapToGrid w:val="0"/>
              <w:jc w:val="center"/>
              <w:rPr>
                <w:b/>
                <w:sz w:val="26"/>
                <w:szCs w:val="26"/>
                <w:highlight w:val="white"/>
                <w:lang w:eastAsia="vi-VN"/>
              </w:rPr>
            </w:pPr>
            <w:proofErr w:type="spellStart"/>
            <w:r w:rsidRPr="00FF1C67">
              <w:rPr>
                <w:b/>
                <w:sz w:val="26"/>
                <w:szCs w:val="26"/>
                <w:highlight w:val="white"/>
                <w:lang w:eastAsia="vi-VN"/>
              </w:rPr>
              <w:t>Chỉ</w:t>
            </w:r>
            <w:proofErr w:type="spellEnd"/>
            <w:r w:rsidRPr="00FF1C67">
              <w:rPr>
                <w:b/>
                <w:sz w:val="26"/>
                <w:szCs w:val="26"/>
                <w:highlight w:val="white"/>
                <w:lang w:eastAsia="vi-VN"/>
              </w:rPr>
              <w:t xml:space="preserve"> </w:t>
            </w:r>
            <w:proofErr w:type="spellStart"/>
            <w:r w:rsidRPr="00FF1C67">
              <w:rPr>
                <w:b/>
                <w:sz w:val="26"/>
                <w:szCs w:val="26"/>
                <w:highlight w:val="white"/>
                <w:lang w:eastAsia="vi-VN"/>
              </w:rPr>
              <w:t>tiêu</w:t>
            </w:r>
            <w:proofErr w:type="spellEnd"/>
          </w:p>
        </w:tc>
        <w:tc>
          <w:tcPr>
            <w:tcW w:w="2296" w:type="dxa"/>
          </w:tcPr>
          <w:p w14:paraId="74E66A7E" w14:textId="3FA0F1C9" w:rsidR="00FF1C67" w:rsidRPr="00FF1C67" w:rsidRDefault="00FF1C67" w:rsidP="005547BF">
            <w:pPr>
              <w:widowControl w:val="0"/>
              <w:tabs>
                <w:tab w:val="left" w:pos="949"/>
              </w:tabs>
              <w:adjustRightInd w:val="0"/>
              <w:snapToGrid w:val="0"/>
              <w:jc w:val="center"/>
              <w:rPr>
                <w:b/>
                <w:sz w:val="26"/>
                <w:szCs w:val="26"/>
                <w:highlight w:val="white"/>
                <w:lang w:eastAsia="vi-VN"/>
              </w:rPr>
            </w:pPr>
            <w:r w:rsidRPr="00FF1C67">
              <w:rPr>
                <w:b/>
                <w:sz w:val="26"/>
                <w:szCs w:val="26"/>
                <w:highlight w:val="white"/>
                <w:lang w:eastAsia="vi-VN"/>
              </w:rPr>
              <w:t xml:space="preserve">Nhu </w:t>
            </w:r>
            <w:proofErr w:type="spellStart"/>
            <w:r w:rsidRPr="00FF1C67">
              <w:rPr>
                <w:b/>
                <w:sz w:val="26"/>
                <w:szCs w:val="26"/>
                <w:highlight w:val="white"/>
                <w:lang w:eastAsia="vi-VN"/>
              </w:rPr>
              <w:t>cầu</w:t>
            </w:r>
            <w:proofErr w:type="spellEnd"/>
            <w:r w:rsidRPr="000D1E1A">
              <w:rPr>
                <w:b/>
                <w:sz w:val="26"/>
                <w:szCs w:val="26"/>
                <w:highlight w:val="white"/>
                <w:lang w:eastAsia="vi-VN"/>
              </w:rPr>
              <w:t xml:space="preserve"> </w:t>
            </w:r>
            <w:r w:rsidRPr="00FF1C67">
              <w:rPr>
                <w:b/>
                <w:sz w:val="26"/>
                <w:szCs w:val="26"/>
                <w:highlight w:val="white"/>
                <w:lang w:eastAsia="vi-VN"/>
              </w:rPr>
              <w:t>(m</w:t>
            </w:r>
            <w:r w:rsidRPr="00FF1C67">
              <w:rPr>
                <w:b/>
                <w:sz w:val="26"/>
                <w:szCs w:val="26"/>
                <w:highlight w:val="white"/>
                <w:vertAlign w:val="superscript"/>
                <w:lang w:eastAsia="vi-VN"/>
              </w:rPr>
              <w:t>3</w:t>
            </w:r>
            <w:r w:rsidRPr="00FF1C67">
              <w:rPr>
                <w:b/>
                <w:sz w:val="26"/>
                <w:szCs w:val="26"/>
                <w:highlight w:val="white"/>
                <w:lang w:eastAsia="vi-VN"/>
              </w:rPr>
              <w:t>)</w:t>
            </w:r>
          </w:p>
        </w:tc>
      </w:tr>
      <w:tr w:rsidR="00FF1C67" w:rsidRPr="00FF1C67" w14:paraId="044D1F8A" w14:textId="77777777" w:rsidTr="00FF1C67">
        <w:tc>
          <w:tcPr>
            <w:tcW w:w="706" w:type="dxa"/>
            <w:vAlign w:val="center"/>
          </w:tcPr>
          <w:p w14:paraId="2CA5DC27"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1</w:t>
            </w:r>
          </w:p>
        </w:tc>
        <w:tc>
          <w:tcPr>
            <w:tcW w:w="2979" w:type="dxa"/>
          </w:tcPr>
          <w:p w14:paraId="71FB88F3" w14:textId="77777777" w:rsidR="00FF1C67" w:rsidRPr="00FF1C67" w:rsidRDefault="00FF1C67" w:rsidP="005547BF">
            <w:pPr>
              <w:widowControl w:val="0"/>
              <w:tabs>
                <w:tab w:val="left" w:pos="949"/>
              </w:tabs>
              <w:adjustRightInd w:val="0"/>
              <w:snapToGrid w:val="0"/>
              <w:jc w:val="both"/>
              <w:rPr>
                <w:sz w:val="26"/>
                <w:szCs w:val="26"/>
                <w:highlight w:val="white"/>
                <w:lang w:eastAsia="vi-VN"/>
              </w:rPr>
            </w:pPr>
            <w:proofErr w:type="spellStart"/>
            <w:r w:rsidRPr="00FF1C67">
              <w:rPr>
                <w:sz w:val="26"/>
                <w:szCs w:val="26"/>
                <w:highlight w:val="white"/>
                <w:lang w:eastAsia="vi-VN"/>
              </w:rPr>
              <w:t>Nước</w:t>
            </w:r>
            <w:proofErr w:type="spellEnd"/>
            <w:r w:rsidRPr="00FF1C67">
              <w:rPr>
                <w:sz w:val="26"/>
                <w:szCs w:val="26"/>
                <w:highlight w:val="white"/>
                <w:lang w:eastAsia="vi-VN"/>
              </w:rPr>
              <w:t xml:space="preserve"> </w:t>
            </w:r>
            <w:proofErr w:type="spellStart"/>
            <w:r w:rsidRPr="00FF1C67">
              <w:rPr>
                <w:sz w:val="26"/>
                <w:szCs w:val="26"/>
                <w:highlight w:val="white"/>
                <w:lang w:eastAsia="vi-VN"/>
              </w:rPr>
              <w:t>sinh</w:t>
            </w:r>
            <w:proofErr w:type="spellEnd"/>
            <w:r w:rsidRPr="00FF1C67">
              <w:rPr>
                <w:sz w:val="26"/>
                <w:szCs w:val="26"/>
                <w:highlight w:val="white"/>
                <w:lang w:eastAsia="vi-VN"/>
              </w:rPr>
              <w:t xml:space="preserve"> </w:t>
            </w:r>
            <w:proofErr w:type="spellStart"/>
            <w:r w:rsidRPr="00FF1C67">
              <w:rPr>
                <w:sz w:val="26"/>
                <w:szCs w:val="26"/>
                <w:highlight w:val="white"/>
                <w:lang w:eastAsia="vi-VN"/>
              </w:rPr>
              <w:t>hoạt</w:t>
            </w:r>
            <w:proofErr w:type="spellEnd"/>
            <w:r w:rsidRPr="00FF1C67">
              <w:rPr>
                <w:sz w:val="26"/>
                <w:szCs w:val="26"/>
                <w:highlight w:val="white"/>
                <w:lang w:eastAsia="vi-VN"/>
              </w:rPr>
              <w:t xml:space="preserve"> (</w:t>
            </w:r>
            <w:proofErr w:type="spellStart"/>
            <w:r w:rsidRPr="00FF1C67">
              <w:rPr>
                <w:sz w:val="26"/>
                <w:szCs w:val="26"/>
                <w:highlight w:val="white"/>
                <w:lang w:eastAsia="vi-VN"/>
              </w:rPr>
              <w:t>Q</w:t>
            </w:r>
            <w:r w:rsidRPr="00FF1C67">
              <w:rPr>
                <w:sz w:val="26"/>
                <w:szCs w:val="26"/>
                <w:highlight w:val="white"/>
                <w:vertAlign w:val="subscript"/>
                <w:lang w:eastAsia="vi-VN"/>
              </w:rPr>
              <w:t>sh</w:t>
            </w:r>
            <w:proofErr w:type="spellEnd"/>
            <w:r w:rsidRPr="00FF1C67">
              <w:rPr>
                <w:sz w:val="26"/>
                <w:szCs w:val="26"/>
                <w:highlight w:val="white"/>
                <w:lang w:eastAsia="vi-VN"/>
              </w:rPr>
              <w:t>)</w:t>
            </w:r>
          </w:p>
        </w:tc>
        <w:tc>
          <w:tcPr>
            <w:tcW w:w="1893" w:type="dxa"/>
            <w:vAlign w:val="center"/>
          </w:tcPr>
          <w:p w14:paraId="59C1C8BD"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proofErr w:type="spellStart"/>
            <w:r w:rsidRPr="00FF1C67">
              <w:rPr>
                <w:sz w:val="26"/>
                <w:szCs w:val="26"/>
                <w:highlight w:val="white"/>
                <w:lang w:eastAsia="vi-VN"/>
              </w:rPr>
              <w:t>Lít</w:t>
            </w:r>
            <w:proofErr w:type="spellEnd"/>
            <w:r w:rsidRPr="00FF1C67">
              <w:rPr>
                <w:sz w:val="26"/>
                <w:szCs w:val="26"/>
                <w:highlight w:val="white"/>
                <w:lang w:eastAsia="vi-VN"/>
              </w:rPr>
              <w:t>/</w:t>
            </w:r>
            <w:proofErr w:type="spellStart"/>
            <w:proofErr w:type="gramStart"/>
            <w:r w:rsidRPr="00FF1C67">
              <w:rPr>
                <w:sz w:val="26"/>
                <w:szCs w:val="26"/>
                <w:highlight w:val="white"/>
                <w:lang w:eastAsia="vi-VN"/>
              </w:rPr>
              <w:t>người.ngày</w:t>
            </w:r>
            <w:proofErr w:type="spellEnd"/>
            <w:proofErr w:type="gramEnd"/>
          </w:p>
        </w:tc>
        <w:tc>
          <w:tcPr>
            <w:tcW w:w="1448" w:type="dxa"/>
            <w:vAlign w:val="center"/>
          </w:tcPr>
          <w:p w14:paraId="7A3EDB3D"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100</w:t>
            </w:r>
          </w:p>
        </w:tc>
        <w:tc>
          <w:tcPr>
            <w:tcW w:w="2296" w:type="dxa"/>
            <w:vAlign w:val="center"/>
          </w:tcPr>
          <w:p w14:paraId="586DB888"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1.126,90</w:t>
            </w:r>
          </w:p>
        </w:tc>
      </w:tr>
      <w:tr w:rsidR="00FF1C67" w:rsidRPr="00FF1C67" w14:paraId="440332BB" w14:textId="77777777" w:rsidTr="00FF1C67">
        <w:tc>
          <w:tcPr>
            <w:tcW w:w="706" w:type="dxa"/>
            <w:vAlign w:val="center"/>
          </w:tcPr>
          <w:p w14:paraId="1DBF945A"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2</w:t>
            </w:r>
          </w:p>
        </w:tc>
        <w:tc>
          <w:tcPr>
            <w:tcW w:w="2979" w:type="dxa"/>
          </w:tcPr>
          <w:p w14:paraId="59AB0268" w14:textId="77777777" w:rsidR="00FF1C67" w:rsidRPr="00FF1C67" w:rsidRDefault="00FF1C67" w:rsidP="005547BF">
            <w:pPr>
              <w:widowControl w:val="0"/>
              <w:tabs>
                <w:tab w:val="left" w:pos="949"/>
              </w:tabs>
              <w:adjustRightInd w:val="0"/>
              <w:snapToGrid w:val="0"/>
              <w:jc w:val="both"/>
              <w:rPr>
                <w:sz w:val="26"/>
                <w:szCs w:val="26"/>
                <w:highlight w:val="white"/>
                <w:lang w:eastAsia="vi-VN"/>
              </w:rPr>
            </w:pPr>
            <w:proofErr w:type="spellStart"/>
            <w:r w:rsidRPr="00FF1C67">
              <w:rPr>
                <w:sz w:val="26"/>
                <w:szCs w:val="26"/>
                <w:highlight w:val="white"/>
                <w:lang w:eastAsia="vi-VN"/>
              </w:rPr>
              <w:t>Nước</w:t>
            </w:r>
            <w:proofErr w:type="spellEnd"/>
            <w:r w:rsidRPr="00FF1C67">
              <w:rPr>
                <w:sz w:val="26"/>
                <w:szCs w:val="26"/>
                <w:highlight w:val="white"/>
                <w:lang w:eastAsia="vi-VN"/>
              </w:rPr>
              <w:t xml:space="preserve"> </w:t>
            </w:r>
            <w:proofErr w:type="spellStart"/>
            <w:r w:rsidRPr="00FF1C67">
              <w:rPr>
                <w:sz w:val="26"/>
                <w:szCs w:val="26"/>
                <w:highlight w:val="white"/>
                <w:lang w:eastAsia="vi-VN"/>
              </w:rPr>
              <w:t>cấp</w:t>
            </w:r>
            <w:proofErr w:type="spellEnd"/>
            <w:r w:rsidRPr="00FF1C67">
              <w:rPr>
                <w:sz w:val="26"/>
                <w:szCs w:val="26"/>
                <w:highlight w:val="white"/>
                <w:lang w:eastAsia="vi-VN"/>
              </w:rPr>
              <w:t xml:space="preserve"> </w:t>
            </w:r>
            <w:proofErr w:type="spellStart"/>
            <w:r w:rsidRPr="00FF1C67">
              <w:rPr>
                <w:sz w:val="26"/>
                <w:szCs w:val="26"/>
                <w:highlight w:val="white"/>
                <w:lang w:eastAsia="vi-VN"/>
              </w:rPr>
              <w:t>công</w:t>
            </w:r>
            <w:proofErr w:type="spellEnd"/>
            <w:r w:rsidRPr="00FF1C67">
              <w:rPr>
                <w:sz w:val="26"/>
                <w:szCs w:val="26"/>
                <w:highlight w:val="white"/>
                <w:lang w:eastAsia="vi-VN"/>
              </w:rPr>
              <w:t xml:space="preserve"> </w:t>
            </w:r>
            <w:proofErr w:type="spellStart"/>
            <w:r w:rsidRPr="00FF1C67">
              <w:rPr>
                <w:sz w:val="26"/>
                <w:szCs w:val="26"/>
                <w:highlight w:val="white"/>
                <w:lang w:eastAsia="vi-VN"/>
              </w:rPr>
              <w:t>trình</w:t>
            </w:r>
            <w:proofErr w:type="spellEnd"/>
            <w:r w:rsidRPr="00FF1C67">
              <w:rPr>
                <w:sz w:val="26"/>
                <w:szCs w:val="26"/>
                <w:highlight w:val="white"/>
                <w:lang w:eastAsia="vi-VN"/>
              </w:rPr>
              <w:t xml:space="preserve"> </w:t>
            </w:r>
            <w:proofErr w:type="spellStart"/>
            <w:r w:rsidRPr="00FF1C67">
              <w:rPr>
                <w:sz w:val="26"/>
                <w:szCs w:val="26"/>
                <w:highlight w:val="white"/>
                <w:lang w:eastAsia="vi-VN"/>
              </w:rPr>
              <w:t>công</w:t>
            </w:r>
            <w:proofErr w:type="spellEnd"/>
            <w:r w:rsidRPr="00FF1C67">
              <w:rPr>
                <w:sz w:val="26"/>
                <w:szCs w:val="26"/>
                <w:highlight w:val="white"/>
                <w:lang w:eastAsia="vi-VN"/>
              </w:rPr>
              <w:t xml:space="preserve"> </w:t>
            </w:r>
            <w:proofErr w:type="spellStart"/>
            <w:r w:rsidRPr="00FF1C67">
              <w:rPr>
                <w:sz w:val="26"/>
                <w:szCs w:val="26"/>
                <w:highlight w:val="white"/>
                <w:lang w:eastAsia="vi-VN"/>
              </w:rPr>
              <w:t>cộng</w:t>
            </w:r>
            <w:proofErr w:type="spellEnd"/>
            <w:r w:rsidRPr="00FF1C67">
              <w:rPr>
                <w:sz w:val="26"/>
                <w:szCs w:val="26"/>
                <w:highlight w:val="white"/>
                <w:lang w:eastAsia="vi-VN"/>
              </w:rPr>
              <w:t xml:space="preserve">, </w:t>
            </w:r>
            <w:proofErr w:type="spellStart"/>
            <w:r w:rsidRPr="00FF1C67">
              <w:rPr>
                <w:sz w:val="26"/>
                <w:szCs w:val="26"/>
                <w:highlight w:val="white"/>
                <w:lang w:eastAsia="vi-VN"/>
              </w:rPr>
              <w:t>dịch</w:t>
            </w:r>
            <w:proofErr w:type="spellEnd"/>
            <w:r w:rsidRPr="00FF1C67">
              <w:rPr>
                <w:sz w:val="26"/>
                <w:szCs w:val="26"/>
                <w:highlight w:val="white"/>
                <w:lang w:eastAsia="vi-VN"/>
              </w:rPr>
              <w:t xml:space="preserve"> </w:t>
            </w:r>
            <w:proofErr w:type="spellStart"/>
            <w:r w:rsidRPr="00FF1C67">
              <w:rPr>
                <w:sz w:val="26"/>
                <w:szCs w:val="26"/>
                <w:highlight w:val="white"/>
                <w:lang w:eastAsia="vi-VN"/>
              </w:rPr>
              <w:t>vụ</w:t>
            </w:r>
            <w:proofErr w:type="spellEnd"/>
            <w:r w:rsidRPr="00FF1C67">
              <w:rPr>
                <w:sz w:val="26"/>
                <w:szCs w:val="26"/>
                <w:highlight w:val="white"/>
                <w:lang w:eastAsia="vi-VN"/>
              </w:rPr>
              <w:t xml:space="preserve"> </w:t>
            </w:r>
          </w:p>
        </w:tc>
        <w:tc>
          <w:tcPr>
            <w:tcW w:w="1893" w:type="dxa"/>
            <w:vAlign w:val="center"/>
          </w:tcPr>
          <w:p w14:paraId="10883516"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m</w:t>
            </w:r>
            <w:r w:rsidRPr="00FF1C67">
              <w:rPr>
                <w:sz w:val="26"/>
                <w:szCs w:val="26"/>
                <w:highlight w:val="white"/>
                <w:vertAlign w:val="superscript"/>
                <w:lang w:eastAsia="vi-VN"/>
              </w:rPr>
              <w:t>3</w:t>
            </w:r>
          </w:p>
        </w:tc>
        <w:tc>
          <w:tcPr>
            <w:tcW w:w="1448" w:type="dxa"/>
            <w:vAlign w:val="center"/>
          </w:tcPr>
          <w:p w14:paraId="546956A5"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10%(</w:t>
            </w:r>
            <w:proofErr w:type="spellStart"/>
            <w:r w:rsidRPr="00FF1C67">
              <w:rPr>
                <w:sz w:val="26"/>
                <w:szCs w:val="26"/>
                <w:highlight w:val="white"/>
                <w:lang w:eastAsia="vi-VN"/>
              </w:rPr>
              <w:t>Q</w:t>
            </w:r>
            <w:r w:rsidRPr="00FF1C67">
              <w:rPr>
                <w:sz w:val="26"/>
                <w:szCs w:val="26"/>
                <w:highlight w:val="white"/>
                <w:vertAlign w:val="subscript"/>
                <w:lang w:eastAsia="vi-VN"/>
              </w:rPr>
              <w:t>sh</w:t>
            </w:r>
            <w:proofErr w:type="spellEnd"/>
            <w:r w:rsidRPr="00FF1C67">
              <w:rPr>
                <w:sz w:val="26"/>
                <w:szCs w:val="26"/>
                <w:highlight w:val="white"/>
                <w:lang w:eastAsia="vi-VN"/>
              </w:rPr>
              <w:t>)</w:t>
            </w:r>
          </w:p>
        </w:tc>
        <w:tc>
          <w:tcPr>
            <w:tcW w:w="2296" w:type="dxa"/>
            <w:vAlign w:val="center"/>
          </w:tcPr>
          <w:p w14:paraId="682DE6FC"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112,69</w:t>
            </w:r>
          </w:p>
        </w:tc>
      </w:tr>
      <w:tr w:rsidR="00FF1C67" w:rsidRPr="00FF1C67" w14:paraId="6FC3440C" w14:textId="77777777" w:rsidTr="00FF1C67">
        <w:tc>
          <w:tcPr>
            <w:tcW w:w="706" w:type="dxa"/>
            <w:vAlign w:val="center"/>
          </w:tcPr>
          <w:p w14:paraId="49BDF9F6"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3</w:t>
            </w:r>
          </w:p>
        </w:tc>
        <w:tc>
          <w:tcPr>
            <w:tcW w:w="2979" w:type="dxa"/>
          </w:tcPr>
          <w:p w14:paraId="182B3DE4" w14:textId="77777777" w:rsidR="00FF1C67" w:rsidRPr="00FF1C67" w:rsidRDefault="00FF1C67" w:rsidP="005547BF">
            <w:pPr>
              <w:widowControl w:val="0"/>
              <w:tabs>
                <w:tab w:val="left" w:pos="949"/>
              </w:tabs>
              <w:adjustRightInd w:val="0"/>
              <w:snapToGrid w:val="0"/>
              <w:jc w:val="both"/>
              <w:rPr>
                <w:sz w:val="26"/>
                <w:szCs w:val="26"/>
                <w:highlight w:val="white"/>
                <w:lang w:eastAsia="vi-VN"/>
              </w:rPr>
            </w:pPr>
            <w:proofErr w:type="spellStart"/>
            <w:r w:rsidRPr="00FF1C67">
              <w:rPr>
                <w:sz w:val="26"/>
                <w:szCs w:val="26"/>
                <w:highlight w:val="white"/>
                <w:lang w:eastAsia="vi-VN"/>
              </w:rPr>
              <w:t>Nước</w:t>
            </w:r>
            <w:proofErr w:type="spellEnd"/>
            <w:r w:rsidRPr="00FF1C67">
              <w:rPr>
                <w:sz w:val="26"/>
                <w:szCs w:val="26"/>
                <w:highlight w:val="white"/>
                <w:lang w:eastAsia="vi-VN"/>
              </w:rPr>
              <w:t xml:space="preserve"> </w:t>
            </w:r>
            <w:proofErr w:type="spellStart"/>
            <w:r w:rsidRPr="00FF1C67">
              <w:rPr>
                <w:sz w:val="26"/>
                <w:szCs w:val="26"/>
                <w:highlight w:val="white"/>
                <w:lang w:eastAsia="vi-VN"/>
              </w:rPr>
              <w:t>tưới</w:t>
            </w:r>
            <w:proofErr w:type="spellEnd"/>
            <w:r w:rsidRPr="00FF1C67">
              <w:rPr>
                <w:sz w:val="26"/>
                <w:szCs w:val="26"/>
                <w:highlight w:val="white"/>
                <w:lang w:eastAsia="vi-VN"/>
              </w:rPr>
              <w:t xml:space="preserve"> </w:t>
            </w:r>
            <w:proofErr w:type="spellStart"/>
            <w:r w:rsidRPr="00FF1C67">
              <w:rPr>
                <w:sz w:val="26"/>
                <w:szCs w:val="26"/>
                <w:highlight w:val="white"/>
                <w:lang w:eastAsia="vi-VN"/>
              </w:rPr>
              <w:t>cây</w:t>
            </w:r>
            <w:proofErr w:type="spellEnd"/>
            <w:r w:rsidRPr="00FF1C67">
              <w:rPr>
                <w:sz w:val="26"/>
                <w:szCs w:val="26"/>
                <w:highlight w:val="white"/>
                <w:lang w:eastAsia="vi-VN"/>
              </w:rPr>
              <w:t xml:space="preserve">, </w:t>
            </w:r>
            <w:proofErr w:type="spellStart"/>
            <w:r w:rsidRPr="00FF1C67">
              <w:rPr>
                <w:sz w:val="26"/>
                <w:szCs w:val="26"/>
                <w:highlight w:val="white"/>
                <w:lang w:eastAsia="vi-VN"/>
              </w:rPr>
              <w:t>rửa</w:t>
            </w:r>
            <w:proofErr w:type="spellEnd"/>
            <w:r w:rsidRPr="00FF1C67">
              <w:rPr>
                <w:sz w:val="26"/>
                <w:szCs w:val="26"/>
                <w:highlight w:val="white"/>
                <w:lang w:eastAsia="vi-VN"/>
              </w:rPr>
              <w:t xml:space="preserve"> </w:t>
            </w:r>
            <w:proofErr w:type="spellStart"/>
            <w:r w:rsidRPr="00FF1C67">
              <w:rPr>
                <w:sz w:val="26"/>
                <w:szCs w:val="26"/>
                <w:highlight w:val="white"/>
                <w:lang w:eastAsia="vi-VN"/>
              </w:rPr>
              <w:t>đường</w:t>
            </w:r>
            <w:proofErr w:type="spellEnd"/>
          </w:p>
        </w:tc>
        <w:tc>
          <w:tcPr>
            <w:tcW w:w="1893" w:type="dxa"/>
            <w:vAlign w:val="center"/>
          </w:tcPr>
          <w:p w14:paraId="4DF22068"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m</w:t>
            </w:r>
            <w:r w:rsidRPr="00FF1C67">
              <w:rPr>
                <w:sz w:val="26"/>
                <w:szCs w:val="26"/>
                <w:highlight w:val="white"/>
                <w:vertAlign w:val="superscript"/>
                <w:lang w:eastAsia="vi-VN"/>
              </w:rPr>
              <w:t>3</w:t>
            </w:r>
          </w:p>
        </w:tc>
        <w:tc>
          <w:tcPr>
            <w:tcW w:w="1448" w:type="dxa"/>
            <w:vAlign w:val="center"/>
          </w:tcPr>
          <w:p w14:paraId="5CD201AF"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8%(</w:t>
            </w:r>
            <w:proofErr w:type="spellStart"/>
            <w:r w:rsidRPr="00FF1C67">
              <w:rPr>
                <w:sz w:val="26"/>
                <w:szCs w:val="26"/>
                <w:highlight w:val="white"/>
                <w:lang w:eastAsia="vi-VN"/>
              </w:rPr>
              <w:t>Q</w:t>
            </w:r>
            <w:r w:rsidRPr="00FF1C67">
              <w:rPr>
                <w:sz w:val="26"/>
                <w:szCs w:val="26"/>
                <w:highlight w:val="white"/>
                <w:vertAlign w:val="subscript"/>
                <w:lang w:eastAsia="vi-VN"/>
              </w:rPr>
              <w:t>sh</w:t>
            </w:r>
            <w:proofErr w:type="spellEnd"/>
            <w:r w:rsidRPr="00FF1C67">
              <w:rPr>
                <w:sz w:val="26"/>
                <w:szCs w:val="26"/>
                <w:highlight w:val="white"/>
                <w:lang w:eastAsia="vi-VN"/>
              </w:rPr>
              <w:t>)</w:t>
            </w:r>
          </w:p>
        </w:tc>
        <w:tc>
          <w:tcPr>
            <w:tcW w:w="2296" w:type="dxa"/>
            <w:vAlign w:val="center"/>
          </w:tcPr>
          <w:p w14:paraId="7F97707C"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90,15</w:t>
            </w:r>
          </w:p>
        </w:tc>
      </w:tr>
      <w:tr w:rsidR="00FF1C67" w:rsidRPr="00FF1C67" w14:paraId="5623E34C" w14:textId="77777777" w:rsidTr="00FF1C67">
        <w:tc>
          <w:tcPr>
            <w:tcW w:w="706" w:type="dxa"/>
            <w:vAlign w:val="center"/>
          </w:tcPr>
          <w:p w14:paraId="31167C11"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4</w:t>
            </w:r>
          </w:p>
        </w:tc>
        <w:tc>
          <w:tcPr>
            <w:tcW w:w="2979" w:type="dxa"/>
          </w:tcPr>
          <w:p w14:paraId="46A26DD2" w14:textId="77777777" w:rsidR="00FF1C67" w:rsidRPr="00FF1C67" w:rsidRDefault="00FF1C67" w:rsidP="005547BF">
            <w:pPr>
              <w:widowControl w:val="0"/>
              <w:tabs>
                <w:tab w:val="left" w:pos="949"/>
              </w:tabs>
              <w:adjustRightInd w:val="0"/>
              <w:snapToGrid w:val="0"/>
              <w:jc w:val="both"/>
              <w:rPr>
                <w:sz w:val="26"/>
                <w:szCs w:val="26"/>
                <w:highlight w:val="white"/>
                <w:lang w:eastAsia="vi-VN"/>
              </w:rPr>
            </w:pPr>
            <w:proofErr w:type="spellStart"/>
            <w:r w:rsidRPr="00FF1C67">
              <w:rPr>
                <w:sz w:val="26"/>
                <w:szCs w:val="26"/>
                <w:highlight w:val="white"/>
                <w:lang w:eastAsia="vi-VN"/>
              </w:rPr>
              <w:t>Nước</w:t>
            </w:r>
            <w:proofErr w:type="spellEnd"/>
            <w:r w:rsidRPr="00FF1C67">
              <w:rPr>
                <w:sz w:val="26"/>
                <w:szCs w:val="26"/>
                <w:highlight w:val="white"/>
                <w:lang w:eastAsia="vi-VN"/>
              </w:rPr>
              <w:t xml:space="preserve"> </w:t>
            </w:r>
            <w:proofErr w:type="spellStart"/>
            <w:r w:rsidRPr="00FF1C67">
              <w:rPr>
                <w:sz w:val="26"/>
                <w:szCs w:val="26"/>
                <w:highlight w:val="white"/>
                <w:lang w:eastAsia="vi-VN"/>
              </w:rPr>
              <w:t>cho</w:t>
            </w:r>
            <w:proofErr w:type="spellEnd"/>
            <w:r w:rsidRPr="00FF1C67">
              <w:rPr>
                <w:sz w:val="26"/>
                <w:szCs w:val="26"/>
                <w:highlight w:val="white"/>
                <w:lang w:eastAsia="vi-VN"/>
              </w:rPr>
              <w:t xml:space="preserve"> </w:t>
            </w:r>
            <w:proofErr w:type="spellStart"/>
            <w:r w:rsidRPr="00FF1C67">
              <w:rPr>
                <w:sz w:val="26"/>
                <w:szCs w:val="26"/>
                <w:highlight w:val="white"/>
                <w:lang w:eastAsia="vi-VN"/>
              </w:rPr>
              <w:t>sản</w:t>
            </w:r>
            <w:proofErr w:type="spellEnd"/>
            <w:r w:rsidRPr="00FF1C67">
              <w:rPr>
                <w:sz w:val="26"/>
                <w:szCs w:val="26"/>
                <w:highlight w:val="white"/>
                <w:lang w:eastAsia="vi-VN"/>
              </w:rPr>
              <w:t xml:space="preserve"> </w:t>
            </w:r>
            <w:proofErr w:type="spellStart"/>
            <w:r w:rsidRPr="00FF1C67">
              <w:rPr>
                <w:sz w:val="26"/>
                <w:szCs w:val="26"/>
                <w:highlight w:val="white"/>
                <w:lang w:eastAsia="vi-VN"/>
              </w:rPr>
              <w:t>xuất</w:t>
            </w:r>
            <w:proofErr w:type="spellEnd"/>
            <w:r w:rsidRPr="00FF1C67">
              <w:rPr>
                <w:sz w:val="26"/>
                <w:szCs w:val="26"/>
                <w:highlight w:val="white"/>
                <w:lang w:eastAsia="vi-VN"/>
              </w:rPr>
              <w:t xml:space="preserve"> </w:t>
            </w:r>
            <w:proofErr w:type="spellStart"/>
            <w:r w:rsidRPr="00FF1C67">
              <w:rPr>
                <w:sz w:val="26"/>
                <w:szCs w:val="26"/>
                <w:highlight w:val="white"/>
                <w:lang w:eastAsia="vi-VN"/>
              </w:rPr>
              <w:t>nhỏ</w:t>
            </w:r>
            <w:proofErr w:type="spellEnd"/>
            <w:r w:rsidRPr="00FF1C67">
              <w:rPr>
                <w:sz w:val="26"/>
                <w:szCs w:val="26"/>
                <w:highlight w:val="white"/>
                <w:lang w:eastAsia="vi-VN"/>
              </w:rPr>
              <w:t xml:space="preserve">, </w:t>
            </w:r>
            <w:proofErr w:type="spellStart"/>
            <w:r w:rsidRPr="00FF1C67">
              <w:rPr>
                <w:sz w:val="26"/>
                <w:szCs w:val="26"/>
                <w:highlight w:val="white"/>
                <w:lang w:eastAsia="vi-VN"/>
              </w:rPr>
              <w:t>tiểu</w:t>
            </w:r>
            <w:proofErr w:type="spellEnd"/>
            <w:r w:rsidRPr="00FF1C67">
              <w:rPr>
                <w:sz w:val="26"/>
                <w:szCs w:val="26"/>
                <w:highlight w:val="white"/>
                <w:lang w:eastAsia="vi-VN"/>
              </w:rPr>
              <w:t xml:space="preserve"> </w:t>
            </w:r>
            <w:proofErr w:type="spellStart"/>
            <w:r w:rsidRPr="00FF1C67">
              <w:rPr>
                <w:sz w:val="26"/>
                <w:szCs w:val="26"/>
                <w:highlight w:val="white"/>
                <w:lang w:eastAsia="vi-VN"/>
              </w:rPr>
              <w:t>thủ</w:t>
            </w:r>
            <w:proofErr w:type="spellEnd"/>
            <w:r w:rsidRPr="00FF1C67">
              <w:rPr>
                <w:sz w:val="26"/>
                <w:szCs w:val="26"/>
                <w:highlight w:val="white"/>
                <w:lang w:eastAsia="vi-VN"/>
              </w:rPr>
              <w:t xml:space="preserve"> </w:t>
            </w:r>
            <w:proofErr w:type="spellStart"/>
            <w:r w:rsidRPr="00FF1C67">
              <w:rPr>
                <w:sz w:val="26"/>
                <w:szCs w:val="26"/>
                <w:highlight w:val="white"/>
                <w:lang w:eastAsia="vi-VN"/>
              </w:rPr>
              <w:t>công</w:t>
            </w:r>
            <w:proofErr w:type="spellEnd"/>
            <w:r w:rsidRPr="00FF1C67">
              <w:rPr>
                <w:sz w:val="26"/>
                <w:szCs w:val="26"/>
                <w:highlight w:val="white"/>
                <w:lang w:eastAsia="vi-VN"/>
              </w:rPr>
              <w:t xml:space="preserve"> </w:t>
            </w:r>
            <w:proofErr w:type="spellStart"/>
            <w:r w:rsidRPr="00FF1C67">
              <w:rPr>
                <w:sz w:val="26"/>
                <w:szCs w:val="26"/>
                <w:highlight w:val="white"/>
                <w:lang w:eastAsia="vi-VN"/>
              </w:rPr>
              <w:t>nghiệp</w:t>
            </w:r>
            <w:proofErr w:type="spellEnd"/>
          </w:p>
        </w:tc>
        <w:tc>
          <w:tcPr>
            <w:tcW w:w="1893" w:type="dxa"/>
            <w:vAlign w:val="center"/>
          </w:tcPr>
          <w:p w14:paraId="605BDC5E"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m</w:t>
            </w:r>
            <w:r w:rsidRPr="00FF1C67">
              <w:rPr>
                <w:sz w:val="26"/>
                <w:szCs w:val="26"/>
                <w:highlight w:val="white"/>
                <w:vertAlign w:val="superscript"/>
                <w:lang w:eastAsia="vi-VN"/>
              </w:rPr>
              <w:t>3</w:t>
            </w:r>
          </w:p>
        </w:tc>
        <w:tc>
          <w:tcPr>
            <w:tcW w:w="1448" w:type="dxa"/>
            <w:vAlign w:val="center"/>
          </w:tcPr>
          <w:p w14:paraId="3F21DC23"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8%(</w:t>
            </w:r>
            <w:proofErr w:type="spellStart"/>
            <w:r w:rsidRPr="00FF1C67">
              <w:rPr>
                <w:sz w:val="26"/>
                <w:szCs w:val="26"/>
                <w:highlight w:val="white"/>
                <w:lang w:eastAsia="vi-VN"/>
              </w:rPr>
              <w:t>Q</w:t>
            </w:r>
            <w:r w:rsidRPr="00FF1C67">
              <w:rPr>
                <w:sz w:val="26"/>
                <w:szCs w:val="26"/>
                <w:highlight w:val="white"/>
                <w:vertAlign w:val="subscript"/>
                <w:lang w:eastAsia="vi-VN"/>
              </w:rPr>
              <w:t>sh</w:t>
            </w:r>
            <w:proofErr w:type="spellEnd"/>
            <w:r w:rsidRPr="00FF1C67">
              <w:rPr>
                <w:sz w:val="26"/>
                <w:szCs w:val="26"/>
                <w:highlight w:val="white"/>
                <w:lang w:eastAsia="vi-VN"/>
              </w:rPr>
              <w:t>)</w:t>
            </w:r>
          </w:p>
        </w:tc>
        <w:tc>
          <w:tcPr>
            <w:tcW w:w="2296" w:type="dxa"/>
            <w:vAlign w:val="center"/>
          </w:tcPr>
          <w:p w14:paraId="11070A54"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90,15</w:t>
            </w:r>
          </w:p>
        </w:tc>
      </w:tr>
      <w:tr w:rsidR="00FF1C67" w:rsidRPr="00FF1C67" w14:paraId="02A26D9A" w14:textId="77777777" w:rsidTr="00FF1C67">
        <w:tc>
          <w:tcPr>
            <w:tcW w:w="706" w:type="dxa"/>
            <w:vAlign w:val="center"/>
          </w:tcPr>
          <w:p w14:paraId="39D3CFF3"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5</w:t>
            </w:r>
          </w:p>
        </w:tc>
        <w:tc>
          <w:tcPr>
            <w:tcW w:w="2979" w:type="dxa"/>
          </w:tcPr>
          <w:p w14:paraId="0DDD61FD" w14:textId="77777777" w:rsidR="00FF1C67" w:rsidRPr="00FF1C67" w:rsidRDefault="00FF1C67" w:rsidP="005547BF">
            <w:pPr>
              <w:widowControl w:val="0"/>
              <w:tabs>
                <w:tab w:val="left" w:pos="949"/>
              </w:tabs>
              <w:adjustRightInd w:val="0"/>
              <w:snapToGrid w:val="0"/>
              <w:jc w:val="both"/>
              <w:rPr>
                <w:sz w:val="26"/>
                <w:szCs w:val="26"/>
                <w:highlight w:val="white"/>
                <w:lang w:eastAsia="vi-VN"/>
              </w:rPr>
            </w:pPr>
            <w:proofErr w:type="spellStart"/>
            <w:r w:rsidRPr="00FF1C67">
              <w:rPr>
                <w:sz w:val="26"/>
                <w:szCs w:val="26"/>
                <w:highlight w:val="white"/>
                <w:lang w:eastAsia="vi-VN"/>
              </w:rPr>
              <w:t>Nước</w:t>
            </w:r>
            <w:proofErr w:type="spellEnd"/>
            <w:r w:rsidRPr="00FF1C67">
              <w:rPr>
                <w:sz w:val="26"/>
                <w:szCs w:val="26"/>
                <w:highlight w:val="white"/>
                <w:lang w:eastAsia="vi-VN"/>
              </w:rPr>
              <w:t xml:space="preserve"> </w:t>
            </w:r>
            <w:proofErr w:type="spellStart"/>
            <w:r w:rsidRPr="00FF1C67">
              <w:rPr>
                <w:sz w:val="26"/>
                <w:szCs w:val="26"/>
                <w:highlight w:val="white"/>
                <w:lang w:eastAsia="vi-VN"/>
              </w:rPr>
              <w:t>thất</w:t>
            </w:r>
            <w:proofErr w:type="spellEnd"/>
            <w:r w:rsidRPr="00FF1C67">
              <w:rPr>
                <w:sz w:val="26"/>
                <w:szCs w:val="26"/>
                <w:highlight w:val="white"/>
                <w:lang w:eastAsia="vi-VN"/>
              </w:rPr>
              <w:t xml:space="preserve"> </w:t>
            </w:r>
            <w:proofErr w:type="spellStart"/>
            <w:r w:rsidRPr="00FF1C67">
              <w:rPr>
                <w:sz w:val="26"/>
                <w:szCs w:val="26"/>
                <w:highlight w:val="white"/>
                <w:lang w:eastAsia="vi-VN"/>
              </w:rPr>
              <w:t>thoát</w:t>
            </w:r>
            <w:proofErr w:type="spellEnd"/>
            <w:r w:rsidRPr="00FF1C67">
              <w:rPr>
                <w:sz w:val="26"/>
                <w:szCs w:val="26"/>
                <w:highlight w:val="white"/>
                <w:lang w:eastAsia="vi-VN"/>
              </w:rPr>
              <w:t xml:space="preserve">, </w:t>
            </w:r>
            <w:proofErr w:type="spellStart"/>
            <w:r w:rsidRPr="00FF1C67">
              <w:rPr>
                <w:sz w:val="26"/>
                <w:szCs w:val="26"/>
                <w:highlight w:val="white"/>
                <w:lang w:eastAsia="vi-VN"/>
              </w:rPr>
              <w:t>rò</w:t>
            </w:r>
            <w:proofErr w:type="spellEnd"/>
            <w:r w:rsidRPr="00FF1C67">
              <w:rPr>
                <w:sz w:val="26"/>
                <w:szCs w:val="26"/>
                <w:highlight w:val="white"/>
                <w:lang w:eastAsia="vi-VN"/>
              </w:rPr>
              <w:t xml:space="preserve"> </w:t>
            </w:r>
            <w:proofErr w:type="spellStart"/>
            <w:r w:rsidRPr="00FF1C67">
              <w:rPr>
                <w:sz w:val="26"/>
                <w:szCs w:val="26"/>
                <w:highlight w:val="white"/>
                <w:lang w:eastAsia="vi-VN"/>
              </w:rPr>
              <w:t>rỉ</w:t>
            </w:r>
            <w:proofErr w:type="spellEnd"/>
          </w:p>
        </w:tc>
        <w:tc>
          <w:tcPr>
            <w:tcW w:w="1893" w:type="dxa"/>
            <w:vAlign w:val="center"/>
          </w:tcPr>
          <w:p w14:paraId="0104F00B"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m</w:t>
            </w:r>
            <w:r w:rsidRPr="00FF1C67">
              <w:rPr>
                <w:sz w:val="26"/>
                <w:szCs w:val="26"/>
                <w:highlight w:val="white"/>
                <w:vertAlign w:val="superscript"/>
                <w:lang w:eastAsia="vi-VN"/>
              </w:rPr>
              <w:t>3</w:t>
            </w:r>
          </w:p>
        </w:tc>
        <w:tc>
          <w:tcPr>
            <w:tcW w:w="1448" w:type="dxa"/>
            <w:vAlign w:val="center"/>
          </w:tcPr>
          <w:p w14:paraId="35799443"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15%(</w:t>
            </w:r>
            <w:proofErr w:type="spellStart"/>
            <w:r w:rsidRPr="00FF1C67">
              <w:rPr>
                <w:sz w:val="26"/>
                <w:szCs w:val="26"/>
                <w:highlight w:val="white"/>
                <w:lang w:eastAsia="vi-VN"/>
              </w:rPr>
              <w:t>Q</w:t>
            </w:r>
            <w:r w:rsidRPr="00FF1C67">
              <w:rPr>
                <w:sz w:val="26"/>
                <w:szCs w:val="26"/>
                <w:highlight w:val="white"/>
                <w:vertAlign w:val="subscript"/>
                <w:lang w:eastAsia="vi-VN"/>
              </w:rPr>
              <w:t>sh</w:t>
            </w:r>
            <w:proofErr w:type="spellEnd"/>
            <w:r w:rsidRPr="00FF1C67">
              <w:rPr>
                <w:sz w:val="26"/>
                <w:szCs w:val="26"/>
                <w:highlight w:val="white"/>
                <w:lang w:eastAsia="vi-VN"/>
              </w:rPr>
              <w:t>)</w:t>
            </w:r>
          </w:p>
        </w:tc>
        <w:tc>
          <w:tcPr>
            <w:tcW w:w="2296" w:type="dxa"/>
            <w:vAlign w:val="center"/>
          </w:tcPr>
          <w:p w14:paraId="1439A603"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169,04</w:t>
            </w:r>
          </w:p>
        </w:tc>
      </w:tr>
      <w:tr w:rsidR="00FF1C67" w:rsidRPr="00FF1C67" w14:paraId="45B87A29" w14:textId="77777777" w:rsidTr="00FF1C67">
        <w:tc>
          <w:tcPr>
            <w:tcW w:w="706" w:type="dxa"/>
            <w:vAlign w:val="center"/>
          </w:tcPr>
          <w:p w14:paraId="2C535C60"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6</w:t>
            </w:r>
          </w:p>
        </w:tc>
        <w:tc>
          <w:tcPr>
            <w:tcW w:w="2979" w:type="dxa"/>
          </w:tcPr>
          <w:p w14:paraId="150BA7E5" w14:textId="77777777" w:rsidR="00FF1C67" w:rsidRPr="00FF1C67" w:rsidRDefault="00FF1C67" w:rsidP="005547BF">
            <w:pPr>
              <w:widowControl w:val="0"/>
              <w:tabs>
                <w:tab w:val="left" w:pos="949"/>
              </w:tabs>
              <w:adjustRightInd w:val="0"/>
              <w:snapToGrid w:val="0"/>
              <w:jc w:val="both"/>
              <w:rPr>
                <w:sz w:val="26"/>
                <w:szCs w:val="26"/>
                <w:highlight w:val="white"/>
                <w:lang w:eastAsia="vi-VN"/>
              </w:rPr>
            </w:pPr>
            <w:proofErr w:type="spellStart"/>
            <w:r w:rsidRPr="00FF1C67">
              <w:rPr>
                <w:sz w:val="26"/>
                <w:szCs w:val="26"/>
                <w:highlight w:val="white"/>
                <w:lang w:eastAsia="vi-VN"/>
              </w:rPr>
              <w:t>Nước</w:t>
            </w:r>
            <w:proofErr w:type="spellEnd"/>
            <w:r w:rsidRPr="00FF1C67">
              <w:rPr>
                <w:sz w:val="26"/>
                <w:szCs w:val="26"/>
                <w:highlight w:val="white"/>
                <w:lang w:eastAsia="vi-VN"/>
              </w:rPr>
              <w:t xml:space="preserve"> </w:t>
            </w:r>
            <w:proofErr w:type="spellStart"/>
            <w:r w:rsidRPr="00FF1C67">
              <w:rPr>
                <w:sz w:val="26"/>
                <w:szCs w:val="26"/>
                <w:highlight w:val="white"/>
                <w:lang w:eastAsia="vi-VN"/>
              </w:rPr>
              <w:t>cho</w:t>
            </w:r>
            <w:proofErr w:type="spellEnd"/>
            <w:r w:rsidRPr="00FF1C67">
              <w:rPr>
                <w:sz w:val="26"/>
                <w:szCs w:val="26"/>
                <w:highlight w:val="white"/>
                <w:lang w:eastAsia="vi-VN"/>
              </w:rPr>
              <w:t xml:space="preserve"> </w:t>
            </w:r>
            <w:proofErr w:type="spellStart"/>
            <w:r w:rsidRPr="00FF1C67">
              <w:rPr>
                <w:sz w:val="26"/>
                <w:szCs w:val="26"/>
                <w:highlight w:val="white"/>
                <w:lang w:eastAsia="vi-VN"/>
              </w:rPr>
              <w:t>khu</w:t>
            </w:r>
            <w:proofErr w:type="spellEnd"/>
            <w:r w:rsidRPr="00FF1C67">
              <w:rPr>
                <w:sz w:val="26"/>
                <w:szCs w:val="26"/>
                <w:highlight w:val="white"/>
                <w:lang w:eastAsia="vi-VN"/>
              </w:rPr>
              <w:t xml:space="preserve"> </w:t>
            </w:r>
            <w:proofErr w:type="spellStart"/>
            <w:r w:rsidRPr="00FF1C67">
              <w:rPr>
                <w:sz w:val="26"/>
                <w:szCs w:val="26"/>
                <w:highlight w:val="white"/>
                <w:lang w:eastAsia="vi-VN"/>
              </w:rPr>
              <w:t>xử</w:t>
            </w:r>
            <w:proofErr w:type="spellEnd"/>
            <w:r w:rsidRPr="00FF1C67">
              <w:rPr>
                <w:sz w:val="26"/>
                <w:szCs w:val="26"/>
                <w:highlight w:val="white"/>
                <w:lang w:eastAsia="vi-VN"/>
              </w:rPr>
              <w:t xml:space="preserve"> </w:t>
            </w:r>
            <w:proofErr w:type="spellStart"/>
            <w:r w:rsidRPr="00FF1C67">
              <w:rPr>
                <w:sz w:val="26"/>
                <w:szCs w:val="26"/>
                <w:highlight w:val="white"/>
                <w:lang w:eastAsia="vi-VN"/>
              </w:rPr>
              <w:t>lý</w:t>
            </w:r>
            <w:proofErr w:type="spellEnd"/>
          </w:p>
        </w:tc>
        <w:tc>
          <w:tcPr>
            <w:tcW w:w="1893" w:type="dxa"/>
            <w:vAlign w:val="center"/>
          </w:tcPr>
          <w:p w14:paraId="7B34BE93"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m</w:t>
            </w:r>
            <w:r w:rsidRPr="00FF1C67">
              <w:rPr>
                <w:sz w:val="26"/>
                <w:szCs w:val="26"/>
                <w:highlight w:val="white"/>
                <w:vertAlign w:val="superscript"/>
                <w:lang w:eastAsia="vi-VN"/>
              </w:rPr>
              <w:t>3</w:t>
            </w:r>
          </w:p>
        </w:tc>
        <w:tc>
          <w:tcPr>
            <w:tcW w:w="1448" w:type="dxa"/>
            <w:vAlign w:val="center"/>
          </w:tcPr>
          <w:p w14:paraId="31800B0F"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4%(</w:t>
            </w:r>
            <w:proofErr w:type="spellStart"/>
            <w:r w:rsidRPr="00FF1C67">
              <w:rPr>
                <w:sz w:val="26"/>
                <w:szCs w:val="26"/>
                <w:highlight w:val="white"/>
                <w:lang w:eastAsia="vi-VN"/>
              </w:rPr>
              <w:t>Q</w:t>
            </w:r>
            <w:r w:rsidRPr="00FF1C67">
              <w:rPr>
                <w:sz w:val="26"/>
                <w:szCs w:val="26"/>
                <w:highlight w:val="white"/>
                <w:vertAlign w:val="subscript"/>
                <w:lang w:eastAsia="vi-VN"/>
              </w:rPr>
              <w:t>sh</w:t>
            </w:r>
            <w:proofErr w:type="spellEnd"/>
            <w:r w:rsidRPr="00FF1C67">
              <w:rPr>
                <w:sz w:val="26"/>
                <w:szCs w:val="26"/>
                <w:highlight w:val="white"/>
                <w:lang w:eastAsia="vi-VN"/>
              </w:rPr>
              <w:t>)</w:t>
            </w:r>
          </w:p>
        </w:tc>
        <w:tc>
          <w:tcPr>
            <w:tcW w:w="2296" w:type="dxa"/>
            <w:vAlign w:val="center"/>
          </w:tcPr>
          <w:p w14:paraId="18350975"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45,08</w:t>
            </w:r>
          </w:p>
        </w:tc>
      </w:tr>
      <w:tr w:rsidR="00FF1C67" w:rsidRPr="00FF1C67" w14:paraId="29AA42B4" w14:textId="77777777" w:rsidTr="00FF1C67">
        <w:tc>
          <w:tcPr>
            <w:tcW w:w="706" w:type="dxa"/>
            <w:vAlign w:val="center"/>
          </w:tcPr>
          <w:p w14:paraId="51335AA0"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p>
        </w:tc>
        <w:tc>
          <w:tcPr>
            <w:tcW w:w="2979" w:type="dxa"/>
          </w:tcPr>
          <w:p w14:paraId="3A287CE6" w14:textId="719C1250" w:rsidR="00FF1C67" w:rsidRPr="00FF1C67" w:rsidRDefault="00FF1C67" w:rsidP="005547BF">
            <w:pPr>
              <w:widowControl w:val="0"/>
              <w:tabs>
                <w:tab w:val="left" w:pos="949"/>
              </w:tabs>
              <w:adjustRightInd w:val="0"/>
              <w:snapToGrid w:val="0"/>
              <w:rPr>
                <w:b/>
                <w:sz w:val="26"/>
                <w:szCs w:val="26"/>
                <w:highlight w:val="white"/>
                <w:lang w:eastAsia="vi-VN"/>
              </w:rPr>
            </w:pPr>
            <w:proofErr w:type="spellStart"/>
            <w:r w:rsidRPr="00FF1C67">
              <w:rPr>
                <w:b/>
                <w:sz w:val="26"/>
                <w:szCs w:val="26"/>
                <w:highlight w:val="white"/>
                <w:lang w:eastAsia="vi-VN"/>
              </w:rPr>
              <w:t>Tổng</w:t>
            </w:r>
            <w:proofErr w:type="spellEnd"/>
            <w:r w:rsidRPr="00FF1C67">
              <w:rPr>
                <w:b/>
                <w:sz w:val="26"/>
                <w:szCs w:val="26"/>
                <w:highlight w:val="white"/>
                <w:lang w:eastAsia="vi-VN"/>
              </w:rPr>
              <w:t xml:space="preserve"> </w:t>
            </w:r>
            <w:proofErr w:type="spellStart"/>
            <w:r w:rsidRPr="00FF1C67">
              <w:rPr>
                <w:b/>
                <w:sz w:val="26"/>
                <w:szCs w:val="26"/>
                <w:highlight w:val="white"/>
                <w:lang w:eastAsia="vi-VN"/>
              </w:rPr>
              <w:t>nhu</w:t>
            </w:r>
            <w:proofErr w:type="spellEnd"/>
            <w:r w:rsidRPr="00FF1C67">
              <w:rPr>
                <w:b/>
                <w:sz w:val="26"/>
                <w:szCs w:val="26"/>
                <w:highlight w:val="white"/>
                <w:lang w:eastAsia="vi-VN"/>
              </w:rPr>
              <w:t xml:space="preserve"> </w:t>
            </w:r>
            <w:proofErr w:type="spellStart"/>
            <w:r w:rsidRPr="00FF1C67">
              <w:rPr>
                <w:b/>
                <w:sz w:val="26"/>
                <w:szCs w:val="26"/>
                <w:highlight w:val="white"/>
                <w:lang w:eastAsia="vi-VN"/>
              </w:rPr>
              <w:t>cầu</w:t>
            </w:r>
            <w:proofErr w:type="spellEnd"/>
            <w:r w:rsidRPr="00FF1C67">
              <w:rPr>
                <w:b/>
                <w:sz w:val="26"/>
                <w:szCs w:val="26"/>
                <w:highlight w:val="white"/>
                <w:lang w:eastAsia="vi-VN"/>
              </w:rPr>
              <w:t xml:space="preserve"> </w:t>
            </w:r>
            <w:proofErr w:type="spellStart"/>
            <w:r w:rsidRPr="00FF1C67">
              <w:rPr>
                <w:b/>
                <w:sz w:val="26"/>
                <w:szCs w:val="26"/>
                <w:highlight w:val="white"/>
                <w:lang w:eastAsia="vi-VN"/>
              </w:rPr>
              <w:t>dùng</w:t>
            </w:r>
            <w:proofErr w:type="spellEnd"/>
            <w:r w:rsidRPr="00FF1C67">
              <w:rPr>
                <w:b/>
                <w:sz w:val="26"/>
                <w:szCs w:val="26"/>
                <w:highlight w:val="white"/>
                <w:lang w:eastAsia="vi-VN"/>
              </w:rPr>
              <w:t xml:space="preserve"> </w:t>
            </w:r>
            <w:proofErr w:type="spellStart"/>
            <w:r w:rsidRPr="000D1E1A">
              <w:rPr>
                <w:b/>
                <w:sz w:val="26"/>
                <w:szCs w:val="26"/>
                <w:highlight w:val="white"/>
                <w:lang w:eastAsia="vi-VN"/>
              </w:rPr>
              <w:t>n</w:t>
            </w:r>
            <w:r w:rsidRPr="00FF1C67">
              <w:rPr>
                <w:b/>
                <w:sz w:val="26"/>
                <w:szCs w:val="26"/>
                <w:highlight w:val="white"/>
                <w:lang w:eastAsia="vi-VN"/>
              </w:rPr>
              <w:t>ước</w:t>
            </w:r>
            <w:proofErr w:type="spellEnd"/>
            <w:r w:rsidRPr="00FF1C67">
              <w:rPr>
                <w:b/>
                <w:sz w:val="26"/>
                <w:szCs w:val="26"/>
                <w:highlight w:val="white"/>
                <w:lang w:eastAsia="vi-VN"/>
              </w:rPr>
              <w:t xml:space="preserve"> </w:t>
            </w:r>
            <w:proofErr w:type="spellStart"/>
            <w:r w:rsidRPr="00FF1C67">
              <w:rPr>
                <w:b/>
                <w:sz w:val="26"/>
                <w:szCs w:val="26"/>
                <w:highlight w:val="white"/>
                <w:lang w:eastAsia="vi-VN"/>
              </w:rPr>
              <w:t>sinh</w:t>
            </w:r>
            <w:proofErr w:type="spellEnd"/>
            <w:r w:rsidRPr="00FF1C67">
              <w:rPr>
                <w:b/>
                <w:sz w:val="26"/>
                <w:szCs w:val="26"/>
                <w:highlight w:val="white"/>
                <w:lang w:eastAsia="vi-VN"/>
              </w:rPr>
              <w:t xml:space="preserve"> </w:t>
            </w:r>
            <w:proofErr w:type="spellStart"/>
            <w:r w:rsidRPr="00FF1C67">
              <w:rPr>
                <w:b/>
                <w:sz w:val="26"/>
                <w:szCs w:val="26"/>
                <w:highlight w:val="white"/>
                <w:lang w:eastAsia="vi-VN"/>
              </w:rPr>
              <w:t>hoạt</w:t>
            </w:r>
            <w:proofErr w:type="spellEnd"/>
          </w:p>
        </w:tc>
        <w:tc>
          <w:tcPr>
            <w:tcW w:w="1893" w:type="dxa"/>
            <w:vAlign w:val="center"/>
          </w:tcPr>
          <w:p w14:paraId="3E4C560D" w14:textId="77777777" w:rsidR="00FF1C67" w:rsidRPr="00FF1C67" w:rsidRDefault="00FF1C67" w:rsidP="005547BF">
            <w:pPr>
              <w:widowControl w:val="0"/>
              <w:tabs>
                <w:tab w:val="left" w:pos="949"/>
              </w:tabs>
              <w:adjustRightInd w:val="0"/>
              <w:snapToGrid w:val="0"/>
              <w:jc w:val="center"/>
              <w:rPr>
                <w:b/>
                <w:sz w:val="26"/>
                <w:szCs w:val="26"/>
                <w:highlight w:val="white"/>
                <w:lang w:eastAsia="vi-VN"/>
              </w:rPr>
            </w:pPr>
          </w:p>
        </w:tc>
        <w:tc>
          <w:tcPr>
            <w:tcW w:w="1448" w:type="dxa"/>
            <w:vAlign w:val="center"/>
          </w:tcPr>
          <w:p w14:paraId="118E0A0A" w14:textId="77777777" w:rsidR="00FF1C67" w:rsidRPr="00FF1C67" w:rsidRDefault="00FF1C67" w:rsidP="005547BF">
            <w:pPr>
              <w:widowControl w:val="0"/>
              <w:tabs>
                <w:tab w:val="left" w:pos="949"/>
              </w:tabs>
              <w:adjustRightInd w:val="0"/>
              <w:snapToGrid w:val="0"/>
              <w:jc w:val="center"/>
              <w:rPr>
                <w:b/>
                <w:sz w:val="26"/>
                <w:szCs w:val="26"/>
                <w:highlight w:val="white"/>
                <w:lang w:eastAsia="vi-VN"/>
              </w:rPr>
            </w:pPr>
          </w:p>
        </w:tc>
        <w:tc>
          <w:tcPr>
            <w:tcW w:w="2296" w:type="dxa"/>
            <w:vAlign w:val="center"/>
          </w:tcPr>
          <w:p w14:paraId="1123E8E5" w14:textId="77777777" w:rsidR="00FF1C67" w:rsidRPr="00FF1C67" w:rsidRDefault="00FF1C67" w:rsidP="005547BF">
            <w:pPr>
              <w:widowControl w:val="0"/>
              <w:tabs>
                <w:tab w:val="left" w:pos="949"/>
              </w:tabs>
              <w:adjustRightInd w:val="0"/>
              <w:snapToGrid w:val="0"/>
              <w:jc w:val="center"/>
              <w:rPr>
                <w:b/>
                <w:sz w:val="26"/>
                <w:szCs w:val="26"/>
                <w:highlight w:val="white"/>
                <w:lang w:eastAsia="vi-VN"/>
              </w:rPr>
            </w:pPr>
            <w:r w:rsidRPr="00FF1C67">
              <w:rPr>
                <w:b/>
                <w:sz w:val="26"/>
                <w:szCs w:val="26"/>
                <w:highlight w:val="white"/>
                <w:lang w:eastAsia="vi-VN"/>
              </w:rPr>
              <w:t>1.634,01</w:t>
            </w:r>
          </w:p>
        </w:tc>
      </w:tr>
      <w:tr w:rsidR="00FF1C67" w:rsidRPr="00FF1C67" w14:paraId="42CEA067" w14:textId="77777777" w:rsidTr="00FF1C67">
        <w:tc>
          <w:tcPr>
            <w:tcW w:w="706" w:type="dxa"/>
          </w:tcPr>
          <w:p w14:paraId="03CDBEFF"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7</w:t>
            </w:r>
          </w:p>
        </w:tc>
        <w:tc>
          <w:tcPr>
            <w:tcW w:w="2979" w:type="dxa"/>
          </w:tcPr>
          <w:p w14:paraId="0724FAAE" w14:textId="77777777" w:rsidR="00FF1C67" w:rsidRPr="00FF1C67" w:rsidRDefault="00FF1C67" w:rsidP="005547BF">
            <w:pPr>
              <w:widowControl w:val="0"/>
              <w:tabs>
                <w:tab w:val="left" w:pos="949"/>
              </w:tabs>
              <w:adjustRightInd w:val="0"/>
              <w:snapToGrid w:val="0"/>
              <w:jc w:val="both"/>
              <w:rPr>
                <w:sz w:val="26"/>
                <w:szCs w:val="26"/>
                <w:highlight w:val="white"/>
                <w:lang w:eastAsia="vi-VN"/>
              </w:rPr>
            </w:pPr>
            <w:proofErr w:type="spellStart"/>
            <w:r w:rsidRPr="00FF1C67">
              <w:rPr>
                <w:sz w:val="26"/>
                <w:szCs w:val="26"/>
                <w:highlight w:val="white"/>
                <w:lang w:eastAsia="vi-VN"/>
              </w:rPr>
              <w:t>Hệ</w:t>
            </w:r>
            <w:proofErr w:type="spellEnd"/>
            <w:r w:rsidRPr="00FF1C67">
              <w:rPr>
                <w:sz w:val="26"/>
                <w:szCs w:val="26"/>
                <w:highlight w:val="white"/>
                <w:lang w:eastAsia="vi-VN"/>
              </w:rPr>
              <w:t xml:space="preserve"> </w:t>
            </w:r>
            <w:proofErr w:type="spellStart"/>
            <w:r w:rsidRPr="00FF1C67">
              <w:rPr>
                <w:sz w:val="26"/>
                <w:szCs w:val="26"/>
                <w:highlight w:val="white"/>
                <w:lang w:eastAsia="vi-VN"/>
              </w:rPr>
              <w:t>số</w:t>
            </w:r>
            <w:proofErr w:type="spellEnd"/>
            <w:r w:rsidRPr="00FF1C67">
              <w:rPr>
                <w:sz w:val="26"/>
                <w:szCs w:val="26"/>
                <w:highlight w:val="white"/>
                <w:lang w:eastAsia="vi-VN"/>
              </w:rPr>
              <w:t xml:space="preserve"> </w:t>
            </w:r>
            <w:proofErr w:type="spellStart"/>
            <w:r w:rsidRPr="00FF1C67">
              <w:rPr>
                <w:sz w:val="26"/>
                <w:szCs w:val="26"/>
                <w:highlight w:val="white"/>
                <w:lang w:eastAsia="vi-VN"/>
              </w:rPr>
              <w:t>ngày</w:t>
            </w:r>
            <w:proofErr w:type="spellEnd"/>
            <w:r w:rsidRPr="00FF1C67">
              <w:rPr>
                <w:sz w:val="26"/>
                <w:szCs w:val="26"/>
                <w:highlight w:val="white"/>
                <w:lang w:eastAsia="vi-VN"/>
              </w:rPr>
              <w:t xml:space="preserve"> </w:t>
            </w:r>
            <w:proofErr w:type="spellStart"/>
            <w:r w:rsidRPr="00FF1C67">
              <w:rPr>
                <w:sz w:val="26"/>
                <w:szCs w:val="26"/>
                <w:highlight w:val="white"/>
                <w:lang w:eastAsia="vi-VN"/>
              </w:rPr>
              <w:t>dùng</w:t>
            </w:r>
            <w:proofErr w:type="spellEnd"/>
            <w:r w:rsidRPr="00FF1C67">
              <w:rPr>
                <w:sz w:val="26"/>
                <w:szCs w:val="26"/>
                <w:highlight w:val="white"/>
                <w:lang w:eastAsia="vi-VN"/>
              </w:rPr>
              <w:t xml:space="preserve"> </w:t>
            </w:r>
            <w:proofErr w:type="spellStart"/>
            <w:r w:rsidRPr="00FF1C67">
              <w:rPr>
                <w:sz w:val="26"/>
                <w:szCs w:val="26"/>
                <w:highlight w:val="white"/>
                <w:lang w:eastAsia="vi-VN"/>
              </w:rPr>
              <w:t>nước</w:t>
            </w:r>
            <w:proofErr w:type="spellEnd"/>
            <w:r w:rsidRPr="00FF1C67">
              <w:rPr>
                <w:sz w:val="26"/>
                <w:szCs w:val="26"/>
                <w:highlight w:val="white"/>
                <w:lang w:eastAsia="vi-VN"/>
              </w:rPr>
              <w:t xml:space="preserve"> </w:t>
            </w:r>
            <w:proofErr w:type="spellStart"/>
            <w:r w:rsidRPr="00FF1C67">
              <w:rPr>
                <w:sz w:val="26"/>
                <w:szCs w:val="26"/>
                <w:highlight w:val="white"/>
                <w:lang w:eastAsia="vi-VN"/>
              </w:rPr>
              <w:t>lớn</w:t>
            </w:r>
            <w:proofErr w:type="spellEnd"/>
            <w:r w:rsidRPr="00FF1C67">
              <w:rPr>
                <w:sz w:val="26"/>
                <w:szCs w:val="26"/>
                <w:highlight w:val="white"/>
                <w:lang w:eastAsia="vi-VN"/>
              </w:rPr>
              <w:t xml:space="preserve"> </w:t>
            </w:r>
            <w:proofErr w:type="spellStart"/>
            <w:r w:rsidRPr="00FF1C67">
              <w:rPr>
                <w:sz w:val="26"/>
                <w:szCs w:val="26"/>
                <w:highlight w:val="white"/>
                <w:lang w:eastAsia="vi-VN"/>
              </w:rPr>
              <w:t>nhất</w:t>
            </w:r>
            <w:proofErr w:type="spellEnd"/>
          </w:p>
        </w:tc>
        <w:tc>
          <w:tcPr>
            <w:tcW w:w="1893" w:type="dxa"/>
            <w:vAlign w:val="center"/>
          </w:tcPr>
          <w:p w14:paraId="30B1A7F9"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proofErr w:type="spellStart"/>
            <w:r w:rsidRPr="00FF1C67">
              <w:rPr>
                <w:sz w:val="26"/>
                <w:szCs w:val="26"/>
                <w:highlight w:val="white"/>
                <w:lang w:eastAsia="vi-VN"/>
              </w:rPr>
              <w:t>K</w:t>
            </w:r>
            <w:r w:rsidRPr="00FF1C67">
              <w:rPr>
                <w:sz w:val="26"/>
                <w:szCs w:val="26"/>
                <w:highlight w:val="white"/>
                <w:vertAlign w:val="subscript"/>
                <w:lang w:eastAsia="vi-VN"/>
              </w:rPr>
              <w:t>ng.max</w:t>
            </w:r>
            <w:proofErr w:type="spellEnd"/>
          </w:p>
        </w:tc>
        <w:tc>
          <w:tcPr>
            <w:tcW w:w="1448" w:type="dxa"/>
            <w:vAlign w:val="center"/>
          </w:tcPr>
          <w:p w14:paraId="2A85CF3A"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r w:rsidRPr="00FF1C67">
              <w:rPr>
                <w:sz w:val="26"/>
                <w:szCs w:val="26"/>
                <w:highlight w:val="white"/>
                <w:lang w:eastAsia="vi-VN"/>
              </w:rPr>
              <w:t>1,2</w:t>
            </w:r>
          </w:p>
        </w:tc>
        <w:tc>
          <w:tcPr>
            <w:tcW w:w="2296" w:type="dxa"/>
            <w:vAlign w:val="center"/>
          </w:tcPr>
          <w:p w14:paraId="6A6BC0C1"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p>
        </w:tc>
      </w:tr>
      <w:tr w:rsidR="00FF1C67" w:rsidRPr="00FF1C67" w14:paraId="3E3553AC" w14:textId="77777777" w:rsidTr="00FF1C67">
        <w:tc>
          <w:tcPr>
            <w:tcW w:w="706" w:type="dxa"/>
          </w:tcPr>
          <w:p w14:paraId="0BEC65AA"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p>
        </w:tc>
        <w:tc>
          <w:tcPr>
            <w:tcW w:w="2979" w:type="dxa"/>
          </w:tcPr>
          <w:p w14:paraId="0704E0DC" w14:textId="77777777" w:rsidR="00FF1C67" w:rsidRPr="00FF1C67" w:rsidRDefault="00FF1C67" w:rsidP="005547BF">
            <w:pPr>
              <w:widowControl w:val="0"/>
              <w:tabs>
                <w:tab w:val="left" w:pos="949"/>
              </w:tabs>
              <w:adjustRightInd w:val="0"/>
              <w:snapToGrid w:val="0"/>
              <w:jc w:val="both"/>
              <w:rPr>
                <w:b/>
                <w:sz w:val="26"/>
                <w:szCs w:val="26"/>
                <w:highlight w:val="white"/>
                <w:lang w:eastAsia="vi-VN"/>
              </w:rPr>
            </w:pPr>
            <w:r w:rsidRPr="00FF1C67">
              <w:rPr>
                <w:b/>
                <w:sz w:val="26"/>
                <w:szCs w:val="26"/>
                <w:highlight w:val="white"/>
                <w:lang w:eastAsia="vi-VN"/>
              </w:rPr>
              <w:t xml:space="preserve">Nhu </w:t>
            </w:r>
            <w:proofErr w:type="spellStart"/>
            <w:r w:rsidRPr="00FF1C67">
              <w:rPr>
                <w:b/>
                <w:sz w:val="26"/>
                <w:szCs w:val="26"/>
                <w:highlight w:val="white"/>
                <w:lang w:eastAsia="vi-VN"/>
              </w:rPr>
              <w:t>cầu</w:t>
            </w:r>
            <w:proofErr w:type="spellEnd"/>
            <w:r w:rsidRPr="00FF1C67">
              <w:rPr>
                <w:b/>
                <w:sz w:val="26"/>
                <w:szCs w:val="26"/>
                <w:highlight w:val="white"/>
                <w:lang w:eastAsia="vi-VN"/>
              </w:rPr>
              <w:t xml:space="preserve"> </w:t>
            </w:r>
            <w:proofErr w:type="spellStart"/>
            <w:r w:rsidRPr="00FF1C67">
              <w:rPr>
                <w:b/>
                <w:sz w:val="26"/>
                <w:szCs w:val="26"/>
                <w:highlight w:val="white"/>
                <w:lang w:eastAsia="vi-VN"/>
              </w:rPr>
              <w:t>dùng</w:t>
            </w:r>
            <w:proofErr w:type="spellEnd"/>
            <w:r w:rsidRPr="00FF1C67">
              <w:rPr>
                <w:b/>
                <w:sz w:val="26"/>
                <w:szCs w:val="26"/>
                <w:highlight w:val="white"/>
                <w:lang w:eastAsia="vi-VN"/>
              </w:rPr>
              <w:t xml:space="preserve"> </w:t>
            </w:r>
            <w:proofErr w:type="spellStart"/>
            <w:r w:rsidRPr="00FF1C67">
              <w:rPr>
                <w:b/>
                <w:sz w:val="26"/>
                <w:szCs w:val="26"/>
                <w:highlight w:val="white"/>
                <w:lang w:eastAsia="vi-VN"/>
              </w:rPr>
              <w:t>nước</w:t>
            </w:r>
            <w:proofErr w:type="spellEnd"/>
            <w:r w:rsidRPr="00FF1C67">
              <w:rPr>
                <w:b/>
                <w:sz w:val="26"/>
                <w:szCs w:val="26"/>
                <w:highlight w:val="white"/>
                <w:lang w:eastAsia="vi-VN"/>
              </w:rPr>
              <w:t xml:space="preserve"> </w:t>
            </w:r>
            <w:proofErr w:type="spellStart"/>
            <w:r w:rsidRPr="00FF1C67">
              <w:rPr>
                <w:b/>
                <w:sz w:val="26"/>
                <w:szCs w:val="26"/>
                <w:highlight w:val="white"/>
                <w:lang w:eastAsia="vi-VN"/>
              </w:rPr>
              <w:t>sinh</w:t>
            </w:r>
            <w:proofErr w:type="spellEnd"/>
            <w:r w:rsidRPr="00FF1C67">
              <w:rPr>
                <w:b/>
                <w:sz w:val="26"/>
                <w:szCs w:val="26"/>
                <w:highlight w:val="white"/>
                <w:lang w:eastAsia="vi-VN"/>
              </w:rPr>
              <w:t xml:space="preserve"> </w:t>
            </w:r>
            <w:proofErr w:type="spellStart"/>
            <w:r w:rsidRPr="00FF1C67">
              <w:rPr>
                <w:b/>
                <w:sz w:val="26"/>
                <w:szCs w:val="26"/>
                <w:highlight w:val="white"/>
                <w:lang w:eastAsia="vi-VN"/>
              </w:rPr>
              <w:t>hoạt</w:t>
            </w:r>
            <w:proofErr w:type="spellEnd"/>
            <w:r w:rsidRPr="00FF1C67">
              <w:rPr>
                <w:b/>
                <w:sz w:val="26"/>
                <w:szCs w:val="26"/>
                <w:highlight w:val="white"/>
                <w:lang w:eastAsia="vi-VN"/>
              </w:rPr>
              <w:t xml:space="preserve"> </w:t>
            </w:r>
            <w:proofErr w:type="spellStart"/>
            <w:r w:rsidRPr="00FF1C67">
              <w:rPr>
                <w:b/>
                <w:sz w:val="26"/>
                <w:szCs w:val="26"/>
                <w:highlight w:val="white"/>
                <w:lang w:eastAsia="vi-VN"/>
              </w:rPr>
              <w:t>lớn</w:t>
            </w:r>
            <w:proofErr w:type="spellEnd"/>
            <w:r w:rsidRPr="00FF1C67">
              <w:rPr>
                <w:b/>
                <w:sz w:val="26"/>
                <w:szCs w:val="26"/>
                <w:highlight w:val="white"/>
                <w:lang w:eastAsia="vi-VN"/>
              </w:rPr>
              <w:t xml:space="preserve"> </w:t>
            </w:r>
            <w:proofErr w:type="spellStart"/>
            <w:r w:rsidRPr="00FF1C67">
              <w:rPr>
                <w:b/>
                <w:sz w:val="26"/>
                <w:szCs w:val="26"/>
                <w:highlight w:val="white"/>
                <w:lang w:eastAsia="vi-VN"/>
              </w:rPr>
              <w:t>nhất</w:t>
            </w:r>
            <w:proofErr w:type="spellEnd"/>
          </w:p>
        </w:tc>
        <w:tc>
          <w:tcPr>
            <w:tcW w:w="1893" w:type="dxa"/>
            <w:vAlign w:val="center"/>
          </w:tcPr>
          <w:p w14:paraId="613310F1"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p>
        </w:tc>
        <w:tc>
          <w:tcPr>
            <w:tcW w:w="1448" w:type="dxa"/>
            <w:vAlign w:val="center"/>
          </w:tcPr>
          <w:p w14:paraId="7F1DD027" w14:textId="77777777" w:rsidR="00FF1C67" w:rsidRPr="00FF1C67" w:rsidRDefault="00FF1C67" w:rsidP="005547BF">
            <w:pPr>
              <w:widowControl w:val="0"/>
              <w:tabs>
                <w:tab w:val="left" w:pos="949"/>
              </w:tabs>
              <w:adjustRightInd w:val="0"/>
              <w:snapToGrid w:val="0"/>
              <w:jc w:val="center"/>
              <w:rPr>
                <w:sz w:val="26"/>
                <w:szCs w:val="26"/>
                <w:highlight w:val="white"/>
                <w:lang w:eastAsia="vi-VN"/>
              </w:rPr>
            </w:pPr>
          </w:p>
        </w:tc>
        <w:tc>
          <w:tcPr>
            <w:tcW w:w="2296" w:type="dxa"/>
            <w:vAlign w:val="center"/>
          </w:tcPr>
          <w:p w14:paraId="35C769DF" w14:textId="77777777" w:rsidR="00FF1C67" w:rsidRPr="00FF1C67" w:rsidRDefault="00FF1C67" w:rsidP="005547BF">
            <w:pPr>
              <w:widowControl w:val="0"/>
              <w:tabs>
                <w:tab w:val="left" w:pos="949"/>
              </w:tabs>
              <w:adjustRightInd w:val="0"/>
              <w:snapToGrid w:val="0"/>
              <w:jc w:val="center"/>
              <w:rPr>
                <w:b/>
                <w:sz w:val="26"/>
                <w:szCs w:val="26"/>
                <w:highlight w:val="white"/>
                <w:lang w:eastAsia="vi-VN"/>
              </w:rPr>
            </w:pPr>
            <w:r w:rsidRPr="00FF1C67">
              <w:rPr>
                <w:b/>
                <w:sz w:val="26"/>
                <w:szCs w:val="26"/>
                <w:highlight w:val="white"/>
                <w:lang w:eastAsia="vi-VN"/>
              </w:rPr>
              <w:t>1.960,81</w:t>
            </w:r>
          </w:p>
        </w:tc>
      </w:tr>
    </w:tbl>
    <w:p w14:paraId="32D145A0" w14:textId="247234EE" w:rsidR="00FF1C67" w:rsidRPr="000D1E1A" w:rsidRDefault="00FF1C67" w:rsidP="00FF1C67">
      <w:pPr>
        <w:pStyle w:val="Heading3"/>
        <w:spacing w:before="0" w:after="0" w:line="312" w:lineRule="auto"/>
        <w:ind w:firstLine="720"/>
        <w:jc w:val="both"/>
        <w:rPr>
          <w:rFonts w:ascii="Times New Roman" w:hAnsi="Times New Roman" w:cs="Times New Roman"/>
          <w:b w:val="0"/>
          <w:i/>
          <w:sz w:val="27"/>
          <w:szCs w:val="27"/>
          <w:lang w:val="it-IT"/>
        </w:rPr>
      </w:pPr>
      <w:r w:rsidRPr="000D1E1A">
        <w:rPr>
          <w:rFonts w:ascii="Times New Roman" w:eastAsia="Calibri" w:hAnsi="Times New Roman" w:cs="Times New Roman"/>
          <w:b w:val="0"/>
          <w:bCs w:val="0"/>
          <w:spacing w:val="-2"/>
          <w:sz w:val="28"/>
          <w:szCs w:val="28"/>
          <w:highlight w:val="white"/>
          <w:lang w:eastAsia="vi-VN"/>
        </w:rPr>
        <w:lastRenderedPageBreak/>
        <w:t xml:space="preserve">Như </w:t>
      </w:r>
      <w:proofErr w:type="spellStart"/>
      <w:r w:rsidRPr="000D1E1A">
        <w:rPr>
          <w:rFonts w:ascii="Times New Roman" w:eastAsia="Calibri" w:hAnsi="Times New Roman" w:cs="Times New Roman"/>
          <w:b w:val="0"/>
          <w:bCs w:val="0"/>
          <w:spacing w:val="-2"/>
          <w:sz w:val="28"/>
          <w:szCs w:val="28"/>
          <w:highlight w:val="white"/>
          <w:lang w:eastAsia="vi-VN"/>
        </w:rPr>
        <w:t>vậy</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dự</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án</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lựa</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chọn</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công</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suất</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của</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trạm</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xử</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lý</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nước</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sạch</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khu</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vực</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xã</w:t>
      </w:r>
      <w:proofErr w:type="spellEnd"/>
      <w:r w:rsidRPr="000D1E1A">
        <w:rPr>
          <w:rFonts w:ascii="Times New Roman" w:eastAsia="Calibri" w:hAnsi="Times New Roman" w:cs="Times New Roman"/>
          <w:b w:val="0"/>
          <w:bCs w:val="0"/>
          <w:spacing w:val="-2"/>
          <w:sz w:val="28"/>
          <w:szCs w:val="28"/>
          <w:highlight w:val="white"/>
          <w:lang w:eastAsia="vi-VN"/>
        </w:rPr>
        <w:t xml:space="preserve"> Cam </w:t>
      </w:r>
      <w:proofErr w:type="spellStart"/>
      <w:r w:rsidRPr="000D1E1A">
        <w:rPr>
          <w:rFonts w:ascii="Times New Roman" w:eastAsia="Calibri" w:hAnsi="Times New Roman" w:cs="Times New Roman"/>
          <w:b w:val="0"/>
          <w:bCs w:val="0"/>
          <w:spacing w:val="-2"/>
          <w:sz w:val="28"/>
          <w:szCs w:val="28"/>
          <w:highlight w:val="white"/>
          <w:lang w:eastAsia="vi-VN"/>
        </w:rPr>
        <w:t>Chính</w:t>
      </w:r>
      <w:proofErr w:type="spellEnd"/>
      <w:r w:rsidRPr="000D1E1A">
        <w:rPr>
          <w:rFonts w:ascii="Times New Roman" w:eastAsia="Calibri" w:hAnsi="Times New Roman" w:cs="Times New Roman"/>
          <w:b w:val="0"/>
          <w:bCs w:val="0"/>
          <w:spacing w:val="-2"/>
          <w:sz w:val="28"/>
          <w:szCs w:val="28"/>
          <w:highlight w:val="white"/>
          <w:lang w:eastAsia="vi-VN"/>
        </w:rPr>
        <w:t xml:space="preserve">, Cam Nghĩa </w:t>
      </w:r>
      <w:proofErr w:type="spellStart"/>
      <w:r w:rsidRPr="000D1E1A">
        <w:rPr>
          <w:rFonts w:ascii="Times New Roman" w:eastAsia="Calibri" w:hAnsi="Times New Roman" w:cs="Times New Roman"/>
          <w:b w:val="0"/>
          <w:bCs w:val="0"/>
          <w:spacing w:val="-2"/>
          <w:sz w:val="28"/>
          <w:szCs w:val="28"/>
          <w:highlight w:val="white"/>
          <w:lang w:eastAsia="vi-VN"/>
        </w:rPr>
        <w:t>trong</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giai</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đoạn</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đến</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năm</w:t>
      </w:r>
      <w:proofErr w:type="spellEnd"/>
      <w:r w:rsidRPr="000D1E1A">
        <w:rPr>
          <w:rFonts w:ascii="Times New Roman" w:eastAsia="Calibri" w:hAnsi="Times New Roman" w:cs="Times New Roman"/>
          <w:b w:val="0"/>
          <w:bCs w:val="0"/>
          <w:spacing w:val="-2"/>
          <w:sz w:val="28"/>
          <w:szCs w:val="28"/>
          <w:highlight w:val="white"/>
          <w:lang w:eastAsia="vi-VN"/>
        </w:rPr>
        <w:t xml:space="preserve"> 2030 </w:t>
      </w:r>
      <w:proofErr w:type="spellStart"/>
      <w:r w:rsidRPr="000D1E1A">
        <w:rPr>
          <w:rFonts w:ascii="Times New Roman" w:eastAsia="Calibri" w:hAnsi="Times New Roman" w:cs="Times New Roman"/>
          <w:b w:val="0"/>
          <w:bCs w:val="0"/>
          <w:spacing w:val="-2"/>
          <w:sz w:val="28"/>
          <w:szCs w:val="28"/>
          <w:highlight w:val="white"/>
          <w:lang w:eastAsia="vi-VN"/>
        </w:rPr>
        <w:t>là</w:t>
      </w:r>
      <w:proofErr w:type="spellEnd"/>
      <w:r w:rsidRPr="000D1E1A">
        <w:rPr>
          <w:rFonts w:ascii="Times New Roman" w:eastAsia="Calibri" w:hAnsi="Times New Roman" w:cs="Times New Roman"/>
          <w:b w:val="0"/>
          <w:bCs w:val="0"/>
          <w:spacing w:val="-2"/>
          <w:sz w:val="28"/>
          <w:szCs w:val="28"/>
          <w:highlight w:val="white"/>
          <w:lang w:eastAsia="vi-VN"/>
        </w:rPr>
        <w:t xml:space="preserve"> 2.000 m</w:t>
      </w:r>
      <w:r w:rsidRPr="000D1E1A">
        <w:rPr>
          <w:rFonts w:ascii="Times New Roman" w:eastAsia="Calibri" w:hAnsi="Times New Roman" w:cs="Times New Roman"/>
          <w:b w:val="0"/>
          <w:bCs w:val="0"/>
          <w:spacing w:val="-2"/>
          <w:sz w:val="28"/>
          <w:szCs w:val="28"/>
          <w:highlight w:val="white"/>
          <w:vertAlign w:val="superscript"/>
          <w:lang w:eastAsia="vi-VN"/>
        </w:rPr>
        <w:t>3</w:t>
      </w:r>
      <w:r w:rsidRPr="000D1E1A">
        <w:rPr>
          <w:rFonts w:ascii="Times New Roman" w:eastAsia="Calibri" w:hAnsi="Times New Roman" w:cs="Times New Roman"/>
          <w:b w:val="0"/>
          <w:bCs w:val="0"/>
          <w:spacing w:val="-2"/>
          <w:sz w:val="28"/>
          <w:szCs w:val="28"/>
          <w:highlight w:val="white"/>
          <w:lang w:eastAsia="vi-VN"/>
        </w:rPr>
        <w:t>/</w:t>
      </w:r>
      <w:proofErr w:type="spellStart"/>
      <w:proofErr w:type="gramStart"/>
      <w:r w:rsidRPr="000D1E1A">
        <w:rPr>
          <w:rFonts w:ascii="Times New Roman" w:eastAsia="Calibri" w:hAnsi="Times New Roman" w:cs="Times New Roman"/>
          <w:b w:val="0"/>
          <w:bCs w:val="0"/>
          <w:spacing w:val="-2"/>
          <w:sz w:val="28"/>
          <w:szCs w:val="28"/>
          <w:highlight w:val="white"/>
          <w:lang w:eastAsia="vi-VN"/>
        </w:rPr>
        <w:t>ngày.đêm</w:t>
      </w:r>
      <w:proofErr w:type="spellEnd"/>
      <w:proofErr w:type="gramEnd"/>
      <w:r w:rsidRPr="000D1E1A">
        <w:rPr>
          <w:rFonts w:ascii="Times New Roman" w:eastAsia="Calibri" w:hAnsi="Times New Roman" w:cs="Times New Roman"/>
          <w:b w:val="0"/>
          <w:bCs w:val="0"/>
          <w:spacing w:val="-2"/>
          <w:sz w:val="28"/>
          <w:szCs w:val="28"/>
          <w:highlight w:val="white"/>
          <w:lang w:eastAsia="vi-VN"/>
        </w:rPr>
        <w:t xml:space="preserve">. Trong </w:t>
      </w:r>
      <w:proofErr w:type="spellStart"/>
      <w:r w:rsidRPr="000D1E1A">
        <w:rPr>
          <w:rFonts w:ascii="Times New Roman" w:eastAsia="Calibri" w:hAnsi="Times New Roman" w:cs="Times New Roman"/>
          <w:b w:val="0"/>
          <w:bCs w:val="0"/>
          <w:spacing w:val="-2"/>
          <w:sz w:val="28"/>
          <w:szCs w:val="28"/>
          <w:highlight w:val="white"/>
          <w:lang w:eastAsia="vi-VN"/>
        </w:rPr>
        <w:t>tương</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lai</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khi</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khu</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vực</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Cùa</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phát</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triển</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trở</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thành</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trung</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tâm</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kinh</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tế</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trọng</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điểm</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phía</w:t>
      </w:r>
      <w:proofErr w:type="spellEnd"/>
      <w:r w:rsidRPr="000D1E1A">
        <w:rPr>
          <w:rFonts w:ascii="Times New Roman" w:eastAsia="Calibri" w:hAnsi="Times New Roman" w:cs="Times New Roman"/>
          <w:b w:val="0"/>
          <w:bCs w:val="0"/>
          <w:spacing w:val="-2"/>
          <w:sz w:val="28"/>
          <w:szCs w:val="28"/>
          <w:highlight w:val="white"/>
          <w:lang w:eastAsia="vi-VN"/>
        </w:rPr>
        <w:t xml:space="preserve"> Tây Nam </w:t>
      </w:r>
      <w:proofErr w:type="spellStart"/>
      <w:r w:rsidRPr="000D1E1A">
        <w:rPr>
          <w:rFonts w:ascii="Times New Roman" w:eastAsia="Calibri" w:hAnsi="Times New Roman" w:cs="Times New Roman"/>
          <w:b w:val="0"/>
          <w:bCs w:val="0"/>
          <w:spacing w:val="-2"/>
          <w:sz w:val="28"/>
          <w:szCs w:val="28"/>
          <w:highlight w:val="white"/>
          <w:lang w:eastAsia="vi-VN"/>
        </w:rPr>
        <w:t>của</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huyện</w:t>
      </w:r>
      <w:proofErr w:type="spellEnd"/>
      <w:r w:rsidRPr="000D1E1A">
        <w:rPr>
          <w:rFonts w:ascii="Times New Roman" w:eastAsia="Calibri" w:hAnsi="Times New Roman" w:cs="Times New Roman"/>
          <w:b w:val="0"/>
          <w:bCs w:val="0"/>
          <w:spacing w:val="-2"/>
          <w:sz w:val="28"/>
          <w:szCs w:val="28"/>
          <w:highlight w:val="white"/>
          <w:lang w:eastAsia="vi-VN"/>
        </w:rPr>
        <w:t xml:space="preserve"> Cam </w:t>
      </w:r>
      <w:proofErr w:type="spellStart"/>
      <w:r w:rsidRPr="000D1E1A">
        <w:rPr>
          <w:rFonts w:ascii="Times New Roman" w:eastAsia="Calibri" w:hAnsi="Times New Roman" w:cs="Times New Roman"/>
          <w:b w:val="0"/>
          <w:bCs w:val="0"/>
          <w:spacing w:val="-2"/>
          <w:sz w:val="28"/>
          <w:szCs w:val="28"/>
          <w:highlight w:val="white"/>
          <w:lang w:eastAsia="vi-VN"/>
        </w:rPr>
        <w:t>Lộ</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dự</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án</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có</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thể</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nâng</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công</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suất</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lên</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tới</w:t>
      </w:r>
      <w:proofErr w:type="spellEnd"/>
      <w:r w:rsidRPr="000D1E1A">
        <w:rPr>
          <w:rFonts w:ascii="Times New Roman" w:eastAsia="Calibri" w:hAnsi="Times New Roman" w:cs="Times New Roman"/>
          <w:b w:val="0"/>
          <w:bCs w:val="0"/>
          <w:spacing w:val="-2"/>
          <w:sz w:val="28"/>
          <w:szCs w:val="28"/>
          <w:highlight w:val="white"/>
          <w:lang w:eastAsia="vi-VN"/>
        </w:rPr>
        <w:t xml:space="preserve"> 4.000 m</w:t>
      </w:r>
      <w:r w:rsidRPr="000D1E1A">
        <w:rPr>
          <w:rFonts w:ascii="Times New Roman" w:eastAsia="Calibri" w:hAnsi="Times New Roman" w:cs="Times New Roman"/>
          <w:b w:val="0"/>
          <w:bCs w:val="0"/>
          <w:spacing w:val="-2"/>
          <w:sz w:val="28"/>
          <w:szCs w:val="28"/>
          <w:highlight w:val="white"/>
          <w:vertAlign w:val="superscript"/>
          <w:lang w:eastAsia="vi-VN"/>
        </w:rPr>
        <w:t>3</w:t>
      </w:r>
      <w:r w:rsidRPr="000D1E1A">
        <w:rPr>
          <w:rFonts w:ascii="Times New Roman" w:eastAsia="Calibri" w:hAnsi="Times New Roman" w:cs="Times New Roman"/>
          <w:b w:val="0"/>
          <w:bCs w:val="0"/>
          <w:spacing w:val="-2"/>
          <w:sz w:val="28"/>
          <w:szCs w:val="28"/>
          <w:highlight w:val="white"/>
          <w:lang w:eastAsia="vi-VN"/>
        </w:rPr>
        <w:t>/</w:t>
      </w:r>
      <w:proofErr w:type="spellStart"/>
      <w:proofErr w:type="gramStart"/>
      <w:r w:rsidRPr="000D1E1A">
        <w:rPr>
          <w:rFonts w:ascii="Times New Roman" w:eastAsia="Calibri" w:hAnsi="Times New Roman" w:cs="Times New Roman"/>
          <w:b w:val="0"/>
          <w:bCs w:val="0"/>
          <w:spacing w:val="-2"/>
          <w:sz w:val="28"/>
          <w:szCs w:val="28"/>
          <w:highlight w:val="white"/>
          <w:lang w:eastAsia="vi-VN"/>
        </w:rPr>
        <w:t>ngày.đêm</w:t>
      </w:r>
      <w:proofErr w:type="spellEnd"/>
      <w:proofErr w:type="gram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để</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đảm</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bảo</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cung</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cấp</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nước</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sạch</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cho</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các</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chương</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trình</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đầu</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tư</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phát</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triển</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kinh</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tế-xã</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hội</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của</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huyện</w:t>
      </w:r>
      <w:proofErr w:type="spellEnd"/>
      <w:r w:rsidRPr="000D1E1A">
        <w:rPr>
          <w:rFonts w:ascii="Times New Roman" w:eastAsia="Calibri" w:hAnsi="Times New Roman" w:cs="Times New Roman"/>
          <w:b w:val="0"/>
          <w:bCs w:val="0"/>
          <w:spacing w:val="-2"/>
          <w:sz w:val="28"/>
          <w:szCs w:val="28"/>
          <w:highlight w:val="white"/>
          <w:lang w:eastAsia="vi-VN"/>
        </w:rPr>
        <w:t xml:space="preserve"> Cam </w:t>
      </w:r>
      <w:proofErr w:type="spellStart"/>
      <w:r w:rsidRPr="000D1E1A">
        <w:rPr>
          <w:rFonts w:ascii="Times New Roman" w:eastAsia="Calibri" w:hAnsi="Times New Roman" w:cs="Times New Roman"/>
          <w:b w:val="0"/>
          <w:bCs w:val="0"/>
          <w:spacing w:val="-2"/>
          <w:sz w:val="28"/>
          <w:szCs w:val="28"/>
          <w:highlight w:val="white"/>
          <w:lang w:eastAsia="vi-VN"/>
        </w:rPr>
        <w:t>Lộ</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và</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của</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tỉnh</w:t>
      </w:r>
      <w:proofErr w:type="spellEnd"/>
      <w:r w:rsidRPr="000D1E1A">
        <w:rPr>
          <w:rFonts w:ascii="Times New Roman" w:eastAsia="Calibri" w:hAnsi="Times New Roman" w:cs="Times New Roman"/>
          <w:b w:val="0"/>
          <w:bCs w:val="0"/>
          <w:spacing w:val="-2"/>
          <w:sz w:val="28"/>
          <w:szCs w:val="28"/>
          <w:highlight w:val="white"/>
          <w:lang w:eastAsia="vi-VN"/>
        </w:rPr>
        <w:t xml:space="preserve"> Quảng </w:t>
      </w:r>
      <w:proofErr w:type="spellStart"/>
      <w:r w:rsidRPr="000D1E1A">
        <w:rPr>
          <w:rFonts w:ascii="Times New Roman" w:eastAsia="Calibri" w:hAnsi="Times New Roman" w:cs="Times New Roman"/>
          <w:b w:val="0"/>
          <w:bCs w:val="0"/>
          <w:spacing w:val="-2"/>
          <w:sz w:val="28"/>
          <w:szCs w:val="28"/>
          <w:highlight w:val="white"/>
          <w:lang w:eastAsia="vi-VN"/>
        </w:rPr>
        <w:t>Trị</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tại</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khu</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vực</w:t>
      </w:r>
      <w:proofErr w:type="spellEnd"/>
      <w:r w:rsidRPr="000D1E1A">
        <w:rPr>
          <w:rFonts w:ascii="Times New Roman" w:eastAsia="Calibri" w:hAnsi="Times New Roman" w:cs="Times New Roman"/>
          <w:b w:val="0"/>
          <w:bCs w:val="0"/>
          <w:spacing w:val="-2"/>
          <w:sz w:val="28"/>
          <w:szCs w:val="28"/>
          <w:highlight w:val="white"/>
          <w:lang w:eastAsia="vi-VN"/>
        </w:rPr>
        <w:t xml:space="preserve"> </w:t>
      </w:r>
      <w:proofErr w:type="spellStart"/>
      <w:r w:rsidRPr="000D1E1A">
        <w:rPr>
          <w:rFonts w:ascii="Times New Roman" w:eastAsia="Calibri" w:hAnsi="Times New Roman" w:cs="Times New Roman"/>
          <w:b w:val="0"/>
          <w:bCs w:val="0"/>
          <w:spacing w:val="-2"/>
          <w:sz w:val="28"/>
          <w:szCs w:val="28"/>
          <w:highlight w:val="white"/>
          <w:lang w:eastAsia="vi-VN"/>
        </w:rPr>
        <w:t>này</w:t>
      </w:r>
      <w:proofErr w:type="spellEnd"/>
      <w:r w:rsidRPr="000D1E1A">
        <w:rPr>
          <w:rFonts w:ascii="Times New Roman" w:eastAsia="Calibri" w:hAnsi="Times New Roman" w:cs="Times New Roman"/>
          <w:b w:val="0"/>
          <w:bCs w:val="0"/>
          <w:spacing w:val="-2"/>
          <w:sz w:val="28"/>
          <w:szCs w:val="28"/>
          <w:highlight w:val="white"/>
          <w:lang w:eastAsia="vi-VN"/>
        </w:rPr>
        <w:t>.</w:t>
      </w:r>
    </w:p>
    <w:p w14:paraId="3C463896" w14:textId="4BC5FBA7" w:rsidR="00FF1C67" w:rsidRPr="000D1E1A" w:rsidRDefault="00FF1C67" w:rsidP="00FF1C67">
      <w:pPr>
        <w:pStyle w:val="Vnbnnidung0"/>
        <w:tabs>
          <w:tab w:val="left" w:pos="949"/>
        </w:tabs>
        <w:adjustRightInd w:val="0"/>
        <w:snapToGrid w:val="0"/>
        <w:spacing w:after="0" w:line="312" w:lineRule="auto"/>
        <w:ind w:firstLine="567"/>
        <w:jc w:val="both"/>
        <w:rPr>
          <w:rStyle w:val="Vnbnnidung"/>
          <w:i/>
          <w:iCs/>
          <w:sz w:val="28"/>
          <w:szCs w:val="28"/>
          <w:highlight w:val="white"/>
          <w:lang w:val="vi-VN" w:eastAsia="vi-VN"/>
        </w:rPr>
      </w:pPr>
      <w:r w:rsidRPr="000D1E1A">
        <w:rPr>
          <w:rStyle w:val="Vnbnnidung"/>
          <w:i/>
          <w:iCs/>
          <w:sz w:val="28"/>
          <w:szCs w:val="28"/>
          <w:highlight w:val="white"/>
          <w:lang w:eastAsia="vi-VN"/>
        </w:rPr>
        <w:t xml:space="preserve">*  </w:t>
      </w:r>
      <w:proofErr w:type="spellStart"/>
      <w:r w:rsidRPr="000D1E1A">
        <w:rPr>
          <w:rStyle w:val="Vnbnnidung"/>
          <w:i/>
          <w:iCs/>
          <w:sz w:val="28"/>
          <w:szCs w:val="28"/>
          <w:highlight w:val="white"/>
          <w:lang w:eastAsia="vi-VN"/>
        </w:rPr>
        <w:t>Nội</w:t>
      </w:r>
      <w:proofErr w:type="spellEnd"/>
      <w:r w:rsidRPr="000D1E1A">
        <w:rPr>
          <w:rStyle w:val="Vnbnnidung"/>
          <w:i/>
          <w:iCs/>
          <w:sz w:val="28"/>
          <w:szCs w:val="28"/>
          <w:highlight w:val="white"/>
          <w:lang w:eastAsia="vi-VN"/>
        </w:rPr>
        <w:t xml:space="preserve"> dung </w:t>
      </w:r>
      <w:proofErr w:type="spellStart"/>
      <w:r w:rsidRPr="000D1E1A">
        <w:rPr>
          <w:rStyle w:val="Vnbnnidung"/>
          <w:i/>
          <w:iCs/>
          <w:sz w:val="28"/>
          <w:szCs w:val="28"/>
          <w:highlight w:val="white"/>
          <w:lang w:eastAsia="vi-VN"/>
        </w:rPr>
        <w:t>thực</w:t>
      </w:r>
      <w:proofErr w:type="spellEnd"/>
      <w:r w:rsidRPr="000D1E1A">
        <w:rPr>
          <w:rStyle w:val="Vnbnnidung"/>
          <w:i/>
          <w:iCs/>
          <w:sz w:val="28"/>
          <w:szCs w:val="28"/>
          <w:highlight w:val="white"/>
          <w:lang w:eastAsia="vi-VN"/>
        </w:rPr>
        <w:t xml:space="preserve"> </w:t>
      </w:r>
      <w:proofErr w:type="spellStart"/>
      <w:r w:rsidRPr="000D1E1A">
        <w:rPr>
          <w:rStyle w:val="Vnbnnidung"/>
          <w:i/>
          <w:iCs/>
          <w:sz w:val="28"/>
          <w:szCs w:val="28"/>
          <w:highlight w:val="white"/>
          <w:lang w:eastAsia="vi-VN"/>
        </w:rPr>
        <w:t>hiện</w:t>
      </w:r>
      <w:proofErr w:type="spellEnd"/>
      <w:r w:rsidRPr="000D1E1A">
        <w:rPr>
          <w:rStyle w:val="Vnbnnidung"/>
          <w:i/>
          <w:iCs/>
          <w:sz w:val="28"/>
          <w:szCs w:val="28"/>
          <w:highlight w:val="white"/>
          <w:lang w:eastAsia="vi-VN"/>
        </w:rPr>
        <w:t xml:space="preserve"> </w:t>
      </w:r>
    </w:p>
    <w:p w14:paraId="7D05A37E" w14:textId="77777777" w:rsidR="00FF1C67" w:rsidRPr="00FF1C67" w:rsidRDefault="00FF1C67" w:rsidP="00FF1C67">
      <w:pPr>
        <w:widowControl w:val="0"/>
        <w:tabs>
          <w:tab w:val="left" w:pos="949"/>
        </w:tabs>
        <w:adjustRightInd w:val="0"/>
        <w:snapToGrid w:val="0"/>
        <w:spacing w:line="312" w:lineRule="auto"/>
        <w:ind w:firstLine="567"/>
        <w:jc w:val="both"/>
        <w:rPr>
          <w:rFonts w:eastAsia="Calibri"/>
          <w:highlight w:val="white"/>
          <w:lang w:val="vi-VN" w:eastAsia="vi-VN"/>
        </w:rPr>
      </w:pPr>
      <w:r w:rsidRPr="00FF1C67">
        <w:rPr>
          <w:rFonts w:eastAsia="Calibri"/>
          <w:highlight w:val="white"/>
          <w:lang w:val="vi-VN" w:eastAsia="vi-VN"/>
        </w:rPr>
        <w:t>Xây dựng hoàn thiện một hệ thống cấp nước sinh hoạt công suất 2.000m</w:t>
      </w:r>
      <w:r w:rsidRPr="00FF1C67">
        <w:rPr>
          <w:rFonts w:eastAsia="Calibri"/>
          <w:highlight w:val="white"/>
          <w:vertAlign w:val="superscript"/>
          <w:lang w:val="vi-VN" w:eastAsia="vi-VN"/>
        </w:rPr>
        <w:t>3</w:t>
      </w:r>
      <w:r w:rsidRPr="00FF1C67">
        <w:rPr>
          <w:rFonts w:eastAsia="Calibri"/>
          <w:highlight w:val="white"/>
          <w:lang w:val="vi-VN" w:eastAsia="vi-VN"/>
        </w:rPr>
        <w:t>/ngày đêm, có khả năng mở rộng trong tương lai lên 4.000m</w:t>
      </w:r>
      <w:r w:rsidRPr="00FF1C67">
        <w:rPr>
          <w:rFonts w:eastAsia="Calibri"/>
          <w:highlight w:val="white"/>
          <w:vertAlign w:val="superscript"/>
          <w:lang w:val="vi-VN" w:eastAsia="vi-VN"/>
        </w:rPr>
        <w:t>3</w:t>
      </w:r>
      <w:r w:rsidRPr="00FF1C67">
        <w:rPr>
          <w:rFonts w:eastAsia="Calibri"/>
          <w:highlight w:val="white"/>
          <w:lang w:val="vi-VN" w:eastAsia="vi-VN"/>
        </w:rPr>
        <w:t>/ngày.đêm</w:t>
      </w:r>
      <w:r w:rsidRPr="00FF1C67">
        <w:rPr>
          <w:rFonts w:eastAsia="Calibri"/>
          <w:highlight w:val="white"/>
          <w:lang w:eastAsia="vi-VN"/>
        </w:rPr>
        <w:t xml:space="preserve"> </w:t>
      </w:r>
      <w:proofErr w:type="spellStart"/>
      <w:r w:rsidRPr="00FF1C67">
        <w:rPr>
          <w:rFonts w:eastAsia="Calibri"/>
          <w:highlight w:val="white"/>
          <w:lang w:eastAsia="vi-VN"/>
        </w:rPr>
        <w:t>trên</w:t>
      </w:r>
      <w:proofErr w:type="spellEnd"/>
      <w:r w:rsidRPr="00FF1C67">
        <w:rPr>
          <w:rFonts w:eastAsia="Calibri"/>
          <w:highlight w:val="white"/>
          <w:lang w:eastAsia="vi-VN"/>
        </w:rPr>
        <w:t xml:space="preserve"> </w:t>
      </w:r>
      <w:proofErr w:type="spellStart"/>
      <w:r w:rsidRPr="00FF1C67">
        <w:rPr>
          <w:rFonts w:eastAsia="Calibri"/>
          <w:highlight w:val="white"/>
          <w:lang w:eastAsia="vi-VN"/>
        </w:rPr>
        <w:t>diện</w:t>
      </w:r>
      <w:proofErr w:type="spellEnd"/>
      <w:r w:rsidRPr="00FF1C67">
        <w:rPr>
          <w:rFonts w:eastAsia="Calibri"/>
          <w:highlight w:val="white"/>
          <w:lang w:eastAsia="vi-VN"/>
        </w:rPr>
        <w:t xml:space="preserve"> </w:t>
      </w:r>
      <w:proofErr w:type="spellStart"/>
      <w:r w:rsidRPr="00FF1C67">
        <w:rPr>
          <w:rFonts w:eastAsia="Calibri"/>
          <w:highlight w:val="white"/>
          <w:lang w:eastAsia="vi-VN"/>
        </w:rPr>
        <w:t>tích</w:t>
      </w:r>
      <w:proofErr w:type="spellEnd"/>
      <w:r w:rsidRPr="00FF1C67">
        <w:rPr>
          <w:rFonts w:eastAsia="Calibri"/>
          <w:highlight w:val="white"/>
          <w:lang w:eastAsia="vi-VN"/>
        </w:rPr>
        <w:t xml:space="preserve"> </w:t>
      </w:r>
      <w:proofErr w:type="spellStart"/>
      <w:r w:rsidRPr="00FF1C67">
        <w:rPr>
          <w:rFonts w:eastAsia="Calibri"/>
          <w:highlight w:val="white"/>
          <w:lang w:eastAsia="vi-VN"/>
        </w:rPr>
        <w:t>đất</w:t>
      </w:r>
      <w:proofErr w:type="spellEnd"/>
      <w:r w:rsidRPr="00FF1C67">
        <w:rPr>
          <w:rFonts w:eastAsia="Calibri"/>
          <w:highlight w:val="white"/>
          <w:lang w:eastAsia="vi-VN"/>
        </w:rPr>
        <w:t xml:space="preserve"> </w:t>
      </w:r>
      <w:proofErr w:type="spellStart"/>
      <w:r w:rsidRPr="00FF1C67">
        <w:rPr>
          <w:rFonts w:eastAsia="Calibri"/>
          <w:highlight w:val="white"/>
          <w:lang w:eastAsia="vi-VN"/>
        </w:rPr>
        <w:t>rừng</w:t>
      </w:r>
      <w:proofErr w:type="spellEnd"/>
      <w:r w:rsidRPr="00FF1C67">
        <w:rPr>
          <w:rFonts w:eastAsia="Calibri"/>
          <w:highlight w:val="white"/>
          <w:lang w:eastAsia="vi-VN"/>
        </w:rPr>
        <w:t xml:space="preserve"> </w:t>
      </w:r>
      <w:proofErr w:type="spellStart"/>
      <w:r w:rsidRPr="00FF1C67">
        <w:rPr>
          <w:rFonts w:eastAsia="Calibri"/>
          <w:highlight w:val="white"/>
          <w:lang w:eastAsia="vi-VN"/>
        </w:rPr>
        <w:t>trồng</w:t>
      </w:r>
      <w:proofErr w:type="spellEnd"/>
      <w:r w:rsidRPr="00FF1C67">
        <w:rPr>
          <w:rFonts w:eastAsia="Calibri"/>
          <w:highlight w:val="white"/>
          <w:lang w:eastAsia="vi-VN"/>
        </w:rPr>
        <w:t xml:space="preserve"> </w:t>
      </w:r>
      <w:proofErr w:type="spellStart"/>
      <w:r w:rsidRPr="00FF1C67">
        <w:rPr>
          <w:rFonts w:eastAsia="Calibri"/>
          <w:highlight w:val="white"/>
          <w:lang w:eastAsia="vi-VN"/>
        </w:rPr>
        <w:t>thuộc</w:t>
      </w:r>
      <w:proofErr w:type="spellEnd"/>
      <w:r w:rsidRPr="00FF1C67">
        <w:rPr>
          <w:rFonts w:eastAsia="Calibri"/>
          <w:highlight w:val="white"/>
          <w:lang w:eastAsia="vi-VN"/>
        </w:rPr>
        <w:t xml:space="preserve"> </w:t>
      </w:r>
      <w:proofErr w:type="spellStart"/>
      <w:r w:rsidRPr="00FF1C67">
        <w:rPr>
          <w:rFonts w:eastAsia="Calibri"/>
          <w:highlight w:val="white"/>
          <w:lang w:eastAsia="vi-VN"/>
        </w:rPr>
        <w:t>địa</w:t>
      </w:r>
      <w:proofErr w:type="spellEnd"/>
      <w:r w:rsidRPr="00FF1C67">
        <w:rPr>
          <w:rFonts w:eastAsia="Calibri"/>
          <w:highlight w:val="white"/>
          <w:lang w:eastAsia="vi-VN"/>
        </w:rPr>
        <w:t xml:space="preserve"> </w:t>
      </w:r>
      <w:proofErr w:type="spellStart"/>
      <w:r w:rsidRPr="00FF1C67">
        <w:rPr>
          <w:rFonts w:eastAsia="Calibri"/>
          <w:highlight w:val="white"/>
          <w:lang w:eastAsia="vi-VN"/>
        </w:rPr>
        <w:t>bàn</w:t>
      </w:r>
      <w:proofErr w:type="spellEnd"/>
      <w:r w:rsidRPr="00FF1C67">
        <w:rPr>
          <w:rFonts w:eastAsia="Calibri"/>
          <w:highlight w:val="white"/>
          <w:lang w:eastAsia="vi-VN"/>
        </w:rPr>
        <w:t xml:space="preserve"> </w:t>
      </w:r>
      <w:proofErr w:type="spellStart"/>
      <w:r w:rsidRPr="00FF1C67">
        <w:rPr>
          <w:rFonts w:eastAsia="Calibri"/>
          <w:highlight w:val="white"/>
          <w:lang w:eastAsia="vi-VN"/>
        </w:rPr>
        <w:t>thôn</w:t>
      </w:r>
      <w:proofErr w:type="spellEnd"/>
      <w:r w:rsidRPr="00FF1C67">
        <w:rPr>
          <w:rFonts w:eastAsia="Calibri"/>
          <w:highlight w:val="white"/>
          <w:lang w:eastAsia="vi-VN"/>
        </w:rPr>
        <w:t xml:space="preserve"> Định Sơn, </w:t>
      </w:r>
      <w:proofErr w:type="spellStart"/>
      <w:r w:rsidRPr="00FF1C67">
        <w:rPr>
          <w:rFonts w:eastAsia="Calibri"/>
          <w:highlight w:val="white"/>
          <w:lang w:eastAsia="vi-VN"/>
        </w:rPr>
        <w:t>xã</w:t>
      </w:r>
      <w:proofErr w:type="spellEnd"/>
      <w:r w:rsidRPr="00FF1C67">
        <w:rPr>
          <w:rFonts w:eastAsia="Calibri"/>
          <w:highlight w:val="white"/>
          <w:lang w:eastAsia="vi-VN"/>
        </w:rPr>
        <w:t xml:space="preserve"> Cam Nghĩa, </w:t>
      </w:r>
      <w:proofErr w:type="spellStart"/>
      <w:r w:rsidRPr="00FF1C67">
        <w:rPr>
          <w:rFonts w:eastAsia="Calibri"/>
          <w:highlight w:val="white"/>
          <w:lang w:eastAsia="vi-VN"/>
        </w:rPr>
        <w:t>sử</w:t>
      </w:r>
      <w:proofErr w:type="spellEnd"/>
      <w:r w:rsidRPr="00FF1C67">
        <w:rPr>
          <w:rFonts w:eastAsia="Calibri"/>
          <w:highlight w:val="white"/>
          <w:lang w:eastAsia="vi-VN"/>
        </w:rPr>
        <w:t xml:space="preserve"> </w:t>
      </w:r>
      <w:proofErr w:type="spellStart"/>
      <w:r w:rsidRPr="00FF1C67">
        <w:rPr>
          <w:rFonts w:eastAsia="Calibri"/>
          <w:highlight w:val="white"/>
          <w:lang w:eastAsia="vi-VN"/>
        </w:rPr>
        <w:t>dụng</w:t>
      </w:r>
      <w:proofErr w:type="spellEnd"/>
      <w:r w:rsidRPr="00FF1C67">
        <w:rPr>
          <w:rFonts w:eastAsia="Calibri"/>
          <w:highlight w:val="white"/>
          <w:lang w:eastAsia="vi-VN"/>
        </w:rPr>
        <w:t xml:space="preserve"> </w:t>
      </w:r>
      <w:proofErr w:type="spellStart"/>
      <w:r w:rsidRPr="00FF1C67">
        <w:rPr>
          <w:rFonts w:eastAsia="Calibri"/>
          <w:highlight w:val="white"/>
          <w:lang w:eastAsia="vi-VN"/>
        </w:rPr>
        <w:t>nguồn</w:t>
      </w:r>
      <w:proofErr w:type="spellEnd"/>
      <w:r w:rsidRPr="00FF1C67">
        <w:rPr>
          <w:rFonts w:eastAsia="Calibri"/>
          <w:highlight w:val="white"/>
          <w:lang w:eastAsia="vi-VN"/>
        </w:rPr>
        <w:t xml:space="preserve"> </w:t>
      </w:r>
      <w:proofErr w:type="spellStart"/>
      <w:r w:rsidRPr="00FF1C67">
        <w:rPr>
          <w:rFonts w:eastAsia="Calibri"/>
          <w:highlight w:val="white"/>
          <w:lang w:eastAsia="vi-VN"/>
        </w:rPr>
        <w:t>nước</w:t>
      </w:r>
      <w:proofErr w:type="spellEnd"/>
      <w:r w:rsidRPr="00FF1C67">
        <w:rPr>
          <w:rFonts w:eastAsia="Calibri"/>
          <w:highlight w:val="white"/>
          <w:lang w:eastAsia="vi-VN"/>
        </w:rPr>
        <w:t xml:space="preserve"> </w:t>
      </w:r>
      <w:proofErr w:type="spellStart"/>
      <w:r w:rsidRPr="00FF1C67">
        <w:rPr>
          <w:rFonts w:eastAsia="Calibri"/>
          <w:highlight w:val="white"/>
          <w:lang w:eastAsia="vi-VN"/>
        </w:rPr>
        <w:t>mặt</w:t>
      </w:r>
      <w:proofErr w:type="spellEnd"/>
      <w:r w:rsidRPr="00FF1C67">
        <w:rPr>
          <w:rFonts w:eastAsia="Calibri"/>
          <w:highlight w:val="white"/>
          <w:lang w:eastAsia="vi-VN"/>
        </w:rPr>
        <w:t xml:space="preserve"> </w:t>
      </w:r>
      <w:proofErr w:type="spellStart"/>
      <w:r w:rsidRPr="00FF1C67">
        <w:rPr>
          <w:rFonts w:eastAsia="Calibri"/>
          <w:highlight w:val="white"/>
          <w:lang w:eastAsia="vi-VN"/>
        </w:rPr>
        <w:t>đầu</w:t>
      </w:r>
      <w:proofErr w:type="spellEnd"/>
      <w:r w:rsidRPr="00FF1C67">
        <w:rPr>
          <w:rFonts w:eastAsia="Calibri"/>
          <w:highlight w:val="white"/>
          <w:lang w:eastAsia="vi-VN"/>
        </w:rPr>
        <w:t xml:space="preserve"> </w:t>
      </w:r>
      <w:proofErr w:type="spellStart"/>
      <w:r w:rsidRPr="00FF1C67">
        <w:rPr>
          <w:rFonts w:eastAsia="Calibri"/>
          <w:highlight w:val="white"/>
          <w:lang w:eastAsia="vi-VN"/>
        </w:rPr>
        <w:t>nguồn</w:t>
      </w:r>
      <w:proofErr w:type="spellEnd"/>
      <w:r w:rsidRPr="00FF1C67">
        <w:rPr>
          <w:rFonts w:eastAsia="Calibri"/>
          <w:highlight w:val="white"/>
          <w:lang w:eastAsia="vi-VN"/>
        </w:rPr>
        <w:t xml:space="preserve"> </w:t>
      </w:r>
      <w:proofErr w:type="spellStart"/>
      <w:r w:rsidRPr="00FF1C67">
        <w:rPr>
          <w:rFonts w:eastAsia="Calibri"/>
          <w:highlight w:val="white"/>
          <w:lang w:eastAsia="vi-VN"/>
        </w:rPr>
        <w:t>sông</w:t>
      </w:r>
      <w:proofErr w:type="spellEnd"/>
      <w:r w:rsidRPr="00FF1C67">
        <w:rPr>
          <w:rFonts w:eastAsia="Calibri"/>
          <w:highlight w:val="white"/>
          <w:lang w:eastAsia="vi-VN"/>
        </w:rPr>
        <w:t xml:space="preserve"> Cam </w:t>
      </w:r>
      <w:proofErr w:type="spellStart"/>
      <w:r w:rsidRPr="00FF1C67">
        <w:rPr>
          <w:rFonts w:eastAsia="Calibri"/>
          <w:highlight w:val="white"/>
          <w:lang w:eastAsia="vi-VN"/>
        </w:rPr>
        <w:t>Lộ</w:t>
      </w:r>
      <w:proofErr w:type="spellEnd"/>
      <w:r w:rsidRPr="00FF1C67">
        <w:rPr>
          <w:rFonts w:eastAsia="Calibri"/>
          <w:highlight w:val="white"/>
          <w:lang w:val="vi-VN" w:eastAsia="vi-VN"/>
        </w:rPr>
        <w:t xml:space="preserve">, phục vụ </w:t>
      </w:r>
      <w:r w:rsidRPr="00FF1C67">
        <w:rPr>
          <w:rFonts w:eastAsia="Calibri"/>
          <w:noProof/>
          <w:lang w:val="vi-VN"/>
        </w:rPr>
        <w:t>11.269 người dân hai xã Cam Chính và Cam Nghĩa,</w:t>
      </w:r>
      <w:r w:rsidRPr="00FF1C67">
        <w:rPr>
          <w:rFonts w:eastAsia="Calibri"/>
          <w:highlight w:val="white"/>
          <w:lang w:val="vi-VN" w:eastAsia="vi-VN"/>
        </w:rPr>
        <w:t xml:space="preserve"> gồm:</w:t>
      </w:r>
    </w:p>
    <w:p w14:paraId="5C5E208B" w14:textId="77777777" w:rsidR="00FF1C67" w:rsidRPr="00FF1C67" w:rsidRDefault="00FF1C67" w:rsidP="00FF1C67">
      <w:pPr>
        <w:widowControl w:val="0"/>
        <w:tabs>
          <w:tab w:val="left" w:pos="949"/>
        </w:tabs>
        <w:adjustRightInd w:val="0"/>
        <w:snapToGrid w:val="0"/>
        <w:spacing w:line="312" w:lineRule="auto"/>
        <w:ind w:firstLine="567"/>
        <w:jc w:val="both"/>
        <w:rPr>
          <w:rFonts w:eastAsia="Calibri"/>
          <w:highlight w:val="white"/>
          <w:lang w:val="vi-VN" w:eastAsia="vi-VN"/>
        </w:rPr>
      </w:pPr>
      <w:r w:rsidRPr="00FF1C67">
        <w:rPr>
          <w:rFonts w:eastAsia="Calibri"/>
          <w:highlight w:val="white"/>
          <w:lang w:val="vi-VN" w:eastAsia="vi-VN"/>
        </w:rPr>
        <w:t xml:space="preserve"> - Xây dựng hoàn thiện công trình thu và Trạm bơm cấp I, công suất khai thác 4.000m</w:t>
      </w:r>
      <w:r w:rsidRPr="00FF1C67">
        <w:rPr>
          <w:rFonts w:eastAsia="Calibri"/>
          <w:highlight w:val="white"/>
          <w:vertAlign w:val="superscript"/>
          <w:lang w:val="vi-VN" w:eastAsia="vi-VN"/>
        </w:rPr>
        <w:t>3</w:t>
      </w:r>
      <w:r w:rsidRPr="00FF1C67">
        <w:rPr>
          <w:rFonts w:eastAsia="Calibri"/>
          <w:highlight w:val="white"/>
          <w:lang w:val="vi-VN" w:eastAsia="vi-VN"/>
        </w:rPr>
        <w:t>/ngày (lắp đặt thiết bị giai đoạn đầu là 2.000 m</w:t>
      </w:r>
      <w:r w:rsidRPr="00FF1C67">
        <w:rPr>
          <w:rFonts w:eastAsia="Calibri"/>
          <w:highlight w:val="white"/>
          <w:vertAlign w:val="superscript"/>
          <w:lang w:val="vi-VN" w:eastAsia="vi-VN"/>
        </w:rPr>
        <w:t>3</w:t>
      </w:r>
      <w:r w:rsidRPr="00FF1C67">
        <w:rPr>
          <w:rFonts w:eastAsia="Calibri"/>
          <w:highlight w:val="white"/>
          <w:lang w:val="vi-VN" w:eastAsia="vi-VN"/>
        </w:rPr>
        <w:t>/ngày.đêm) tại khu vực bãi bồi ven sông Cam Lộ thuộc địa phận thôn Cam Phú 3, xã Cam Thành;</w:t>
      </w:r>
    </w:p>
    <w:p w14:paraId="2213536F" w14:textId="77777777" w:rsidR="00FF1C67" w:rsidRPr="00FF1C67" w:rsidRDefault="00FF1C67" w:rsidP="00FF1C67">
      <w:pPr>
        <w:widowControl w:val="0"/>
        <w:tabs>
          <w:tab w:val="left" w:pos="949"/>
        </w:tabs>
        <w:adjustRightInd w:val="0"/>
        <w:snapToGrid w:val="0"/>
        <w:spacing w:line="312" w:lineRule="auto"/>
        <w:ind w:firstLine="567"/>
        <w:jc w:val="both"/>
        <w:rPr>
          <w:rFonts w:eastAsia="Calibri"/>
          <w:highlight w:val="white"/>
          <w:lang w:val="vi-VN" w:eastAsia="vi-VN"/>
        </w:rPr>
      </w:pPr>
      <w:r w:rsidRPr="00FF1C67">
        <w:rPr>
          <w:rFonts w:eastAsia="Calibri"/>
          <w:highlight w:val="white"/>
          <w:lang w:val="vi-VN" w:eastAsia="vi-VN"/>
        </w:rPr>
        <w:t>- Xây dựng trạm cắt áp trên mạng lưới truyền tải và phân phối trên diện tích đất rừng trồng thuộc thôn Định Sơn, xã Cam Nghĩa;</w:t>
      </w:r>
    </w:p>
    <w:p w14:paraId="5A74821E" w14:textId="77777777" w:rsidR="00FF1C67" w:rsidRPr="00FF1C67" w:rsidRDefault="00FF1C67" w:rsidP="00FF1C67">
      <w:pPr>
        <w:widowControl w:val="0"/>
        <w:tabs>
          <w:tab w:val="left" w:pos="949"/>
        </w:tabs>
        <w:adjustRightInd w:val="0"/>
        <w:snapToGrid w:val="0"/>
        <w:spacing w:line="312" w:lineRule="auto"/>
        <w:ind w:firstLine="567"/>
        <w:jc w:val="both"/>
        <w:rPr>
          <w:rFonts w:eastAsia="Calibri"/>
          <w:highlight w:val="white"/>
          <w:lang w:val="vi-VN" w:eastAsia="vi-VN"/>
        </w:rPr>
      </w:pPr>
      <w:r w:rsidRPr="00FF1C67">
        <w:rPr>
          <w:rFonts w:eastAsia="Calibri"/>
          <w:highlight w:val="white"/>
          <w:lang w:val="vi-VN" w:eastAsia="vi-VN"/>
        </w:rPr>
        <w:t>- Xây dựng tuyến ống nước thô HDPE D250, công suất khai thác 4.000m</w:t>
      </w:r>
      <w:r w:rsidRPr="00FF1C67">
        <w:rPr>
          <w:rFonts w:eastAsia="Calibri"/>
          <w:highlight w:val="white"/>
          <w:vertAlign w:val="superscript"/>
          <w:lang w:val="vi-VN" w:eastAsia="vi-VN"/>
        </w:rPr>
        <w:t>3</w:t>
      </w:r>
      <w:r w:rsidRPr="00FF1C67">
        <w:rPr>
          <w:rFonts w:eastAsia="Calibri"/>
          <w:highlight w:val="white"/>
          <w:lang w:val="vi-VN" w:eastAsia="vi-VN"/>
        </w:rPr>
        <w:t>/ngày;</w:t>
      </w:r>
    </w:p>
    <w:p w14:paraId="42B0ACF6" w14:textId="77777777" w:rsidR="00FF1C67" w:rsidRPr="00FF1C67" w:rsidRDefault="00FF1C67" w:rsidP="00FF1C67">
      <w:pPr>
        <w:widowControl w:val="0"/>
        <w:tabs>
          <w:tab w:val="left" w:pos="949"/>
        </w:tabs>
        <w:adjustRightInd w:val="0"/>
        <w:snapToGrid w:val="0"/>
        <w:spacing w:line="312" w:lineRule="auto"/>
        <w:ind w:firstLine="567"/>
        <w:jc w:val="both"/>
        <w:rPr>
          <w:rFonts w:eastAsia="Calibri"/>
          <w:highlight w:val="white"/>
          <w:lang w:val="vi-VN" w:eastAsia="vi-VN"/>
        </w:rPr>
      </w:pPr>
      <w:r w:rsidRPr="00FF1C67">
        <w:rPr>
          <w:rFonts w:eastAsia="Calibri"/>
          <w:highlight w:val="white"/>
          <w:lang w:val="vi-VN" w:eastAsia="vi-VN"/>
        </w:rPr>
        <w:t>- Xây dựng hoàn thiện trạm xử lý nước sạch gồm: (1) Hệ thống xử lý nước hợp khối công suất 2.000m</w:t>
      </w:r>
      <w:r w:rsidRPr="00FF1C67">
        <w:rPr>
          <w:rFonts w:eastAsia="Calibri"/>
          <w:highlight w:val="white"/>
          <w:vertAlign w:val="superscript"/>
          <w:lang w:val="vi-VN" w:eastAsia="vi-VN"/>
        </w:rPr>
        <w:t>3</w:t>
      </w:r>
      <w:r w:rsidRPr="00FF1C67">
        <w:rPr>
          <w:rFonts w:eastAsia="Calibri"/>
          <w:highlight w:val="white"/>
          <w:lang w:val="vi-VN" w:eastAsia="vi-VN"/>
        </w:rPr>
        <w:t>/ngày (Bể lắng, bể lọc, bể chứa 1.100m</w:t>
      </w:r>
      <w:r w:rsidRPr="00FF1C67">
        <w:rPr>
          <w:rFonts w:eastAsia="Calibri"/>
          <w:highlight w:val="white"/>
          <w:vertAlign w:val="superscript"/>
          <w:lang w:val="vi-VN" w:eastAsia="vi-VN"/>
        </w:rPr>
        <w:t>3</w:t>
      </w:r>
      <w:r w:rsidRPr="00FF1C67">
        <w:rPr>
          <w:rFonts w:eastAsia="Calibri"/>
          <w:highlight w:val="white"/>
          <w:lang w:val="vi-VN" w:eastAsia="vi-VN"/>
        </w:rPr>
        <w:t>, trạm bơm cấp II , nhà hóa chất, kho xưởng và đường ống kỹ thuật); (2) Hệ thống, gom dẫn thoát nước và bể xử lý môi trường; (3) Hệ thống giao thông nội bộ, chiếu sáng và hàng rào bảo vệ; (4) Nhà điều hành và nhà trực vận hành trạm bơm; (5) Hệ thống cấp điện (Điện chiếu sáng, điện điều khiển và hệ thống giám sát vận hành); (6) và hạng mục đường vào và công trình phụ trợ khác.</w:t>
      </w:r>
    </w:p>
    <w:p w14:paraId="0EE84112" w14:textId="77777777" w:rsidR="00FF1C67" w:rsidRPr="00FF1C67" w:rsidRDefault="00FF1C67" w:rsidP="00FF1C67">
      <w:pPr>
        <w:widowControl w:val="0"/>
        <w:tabs>
          <w:tab w:val="left" w:pos="949"/>
        </w:tabs>
        <w:adjustRightInd w:val="0"/>
        <w:snapToGrid w:val="0"/>
        <w:spacing w:line="312" w:lineRule="auto"/>
        <w:ind w:firstLine="567"/>
        <w:jc w:val="both"/>
        <w:rPr>
          <w:rFonts w:eastAsia="Calibri"/>
          <w:highlight w:val="white"/>
          <w:lang w:val="vi-VN" w:eastAsia="vi-VN"/>
        </w:rPr>
      </w:pPr>
      <w:r w:rsidRPr="00FF1C67">
        <w:rPr>
          <w:rFonts w:eastAsia="Calibri"/>
          <w:highlight w:val="white"/>
          <w:lang w:val="vi-VN" w:eastAsia="vi-VN"/>
        </w:rPr>
        <w:t>- Xây dựng tuyến ống truyền tải nước sạch HDPE D225 PE100, PN10;</w:t>
      </w:r>
    </w:p>
    <w:p w14:paraId="7F1511FF" w14:textId="77777777" w:rsidR="00FF1C67" w:rsidRPr="00FF1C67" w:rsidRDefault="00FF1C67" w:rsidP="00FF1C67">
      <w:pPr>
        <w:widowControl w:val="0"/>
        <w:tabs>
          <w:tab w:val="left" w:pos="949"/>
        </w:tabs>
        <w:adjustRightInd w:val="0"/>
        <w:snapToGrid w:val="0"/>
        <w:spacing w:line="312" w:lineRule="auto"/>
        <w:ind w:firstLine="567"/>
        <w:jc w:val="both"/>
        <w:rPr>
          <w:rFonts w:eastAsia="Calibri"/>
          <w:highlight w:val="white"/>
          <w:lang w:val="vi-VN" w:eastAsia="vi-VN"/>
        </w:rPr>
      </w:pPr>
      <w:r w:rsidRPr="00FF1C67">
        <w:rPr>
          <w:rFonts w:eastAsia="Calibri"/>
          <w:highlight w:val="white"/>
          <w:lang w:val="vi-VN" w:eastAsia="vi-VN"/>
        </w:rPr>
        <w:t>- Xây dựng mạng ống phân phối HDPE D160, D110 PE80, PN10;</w:t>
      </w:r>
    </w:p>
    <w:p w14:paraId="66606842" w14:textId="77777777" w:rsidR="00FF1C67" w:rsidRPr="00FF1C67" w:rsidRDefault="00FF1C67" w:rsidP="00FF1C67">
      <w:pPr>
        <w:widowControl w:val="0"/>
        <w:tabs>
          <w:tab w:val="left" w:pos="949"/>
          <w:tab w:val="left" w:pos="7238"/>
        </w:tabs>
        <w:adjustRightInd w:val="0"/>
        <w:snapToGrid w:val="0"/>
        <w:spacing w:line="312" w:lineRule="auto"/>
        <w:ind w:firstLine="567"/>
        <w:jc w:val="both"/>
        <w:rPr>
          <w:rFonts w:eastAsia="Calibri"/>
          <w:highlight w:val="white"/>
          <w:lang w:val="vi-VN" w:eastAsia="vi-VN"/>
        </w:rPr>
      </w:pPr>
      <w:r w:rsidRPr="00FF1C67">
        <w:rPr>
          <w:rFonts w:eastAsia="Calibri"/>
          <w:highlight w:val="white"/>
          <w:lang w:val="vi-VN" w:eastAsia="vi-VN"/>
        </w:rPr>
        <w:t>- Xây dựng mạng ống dịch vụ HDPE D 63/50;</w:t>
      </w:r>
      <w:r w:rsidRPr="00FF1C67">
        <w:rPr>
          <w:rFonts w:eastAsia="Calibri"/>
          <w:highlight w:val="white"/>
          <w:lang w:val="vi-VN" w:eastAsia="vi-VN"/>
        </w:rPr>
        <w:tab/>
      </w:r>
    </w:p>
    <w:p w14:paraId="1B8C994D" w14:textId="679B7E8A" w:rsidR="00FF1C67" w:rsidRPr="000D1E1A" w:rsidRDefault="00FF1C67" w:rsidP="00FF1C67">
      <w:pPr>
        <w:widowControl w:val="0"/>
        <w:tabs>
          <w:tab w:val="left" w:pos="949"/>
        </w:tabs>
        <w:adjustRightInd w:val="0"/>
        <w:snapToGrid w:val="0"/>
        <w:spacing w:line="312" w:lineRule="auto"/>
        <w:ind w:firstLine="567"/>
        <w:jc w:val="both"/>
        <w:rPr>
          <w:rFonts w:eastAsia="Calibri"/>
          <w:lang w:eastAsia="vi-VN"/>
        </w:rPr>
      </w:pPr>
      <w:r w:rsidRPr="00FF1C67">
        <w:rPr>
          <w:rFonts w:eastAsia="Calibri"/>
          <w:highlight w:val="white"/>
          <w:lang w:val="vi-VN" w:eastAsia="vi-VN"/>
        </w:rPr>
        <w:t xml:space="preserve">- Đấu nối cấp nước đến các hộ tiêu </w:t>
      </w:r>
      <w:r w:rsidRPr="00FF1C67">
        <w:rPr>
          <w:rFonts w:eastAsia="Calibri"/>
          <w:lang w:val="vi-VN" w:eastAsia="vi-VN"/>
        </w:rPr>
        <w:t>thụ (cụm đồng hồ và ống HDPE D20)</w:t>
      </w:r>
    </w:p>
    <w:p w14:paraId="1C37A513" w14:textId="0DF11DFC" w:rsidR="005547BF" w:rsidRPr="000D1E1A" w:rsidRDefault="005547BF" w:rsidP="005547BF">
      <w:pPr>
        <w:pStyle w:val="Vnbnnidung0"/>
        <w:tabs>
          <w:tab w:val="left" w:pos="945"/>
        </w:tabs>
        <w:adjustRightInd w:val="0"/>
        <w:snapToGrid w:val="0"/>
        <w:spacing w:after="0" w:line="312" w:lineRule="auto"/>
        <w:ind w:firstLine="567"/>
        <w:jc w:val="both"/>
        <w:rPr>
          <w:rStyle w:val="Vnbnnidung"/>
          <w:bCs/>
          <w:i/>
          <w:iCs/>
          <w:spacing w:val="-2"/>
          <w:sz w:val="28"/>
          <w:szCs w:val="28"/>
          <w:lang w:eastAsia="vi-VN"/>
        </w:rPr>
      </w:pPr>
      <w:r w:rsidRPr="000D1E1A">
        <w:rPr>
          <w:rStyle w:val="Vnbnnidung"/>
          <w:bCs/>
          <w:i/>
          <w:iCs/>
          <w:sz w:val="28"/>
          <w:szCs w:val="28"/>
          <w:lang w:eastAsia="vi-VN"/>
        </w:rPr>
        <w:t>b.</w:t>
      </w:r>
      <w:r w:rsidRPr="000D1E1A">
        <w:rPr>
          <w:rStyle w:val="Vnbnnidung"/>
          <w:bCs/>
          <w:i/>
          <w:iCs/>
          <w:sz w:val="28"/>
          <w:szCs w:val="28"/>
          <w:lang w:val="vi-VN" w:eastAsia="vi-VN"/>
        </w:rPr>
        <w:t xml:space="preserve"> Hạng mục </w:t>
      </w:r>
      <w:r w:rsidRPr="000D1E1A">
        <w:rPr>
          <w:rStyle w:val="Vnbnnidung"/>
          <w:bCs/>
          <w:i/>
          <w:iCs/>
          <w:sz w:val="28"/>
          <w:szCs w:val="28"/>
          <w:lang w:eastAsia="vi-VN"/>
        </w:rPr>
        <w:t>2</w:t>
      </w:r>
      <w:r w:rsidRPr="000D1E1A">
        <w:rPr>
          <w:rStyle w:val="Vnbnnidung"/>
          <w:bCs/>
          <w:i/>
          <w:iCs/>
          <w:sz w:val="28"/>
          <w:szCs w:val="28"/>
          <w:lang w:val="vi-VN" w:eastAsia="vi-VN"/>
        </w:rPr>
        <w:t>:</w:t>
      </w:r>
      <w:r w:rsidRPr="000D1E1A">
        <w:rPr>
          <w:rStyle w:val="Vnbnnidung"/>
          <w:i/>
          <w:iCs/>
          <w:sz w:val="28"/>
          <w:szCs w:val="28"/>
          <w:lang w:val="vi-VN" w:eastAsia="vi-VN"/>
        </w:rPr>
        <w:t xml:space="preserve"> </w:t>
      </w:r>
      <w:proofErr w:type="spellStart"/>
      <w:r w:rsidRPr="000D1E1A">
        <w:rPr>
          <w:rStyle w:val="Vnbnnidung"/>
          <w:bCs/>
          <w:i/>
          <w:iCs/>
          <w:spacing w:val="-2"/>
          <w:sz w:val="28"/>
          <w:szCs w:val="28"/>
          <w:lang w:eastAsia="vi-VN"/>
        </w:rPr>
        <w:t>Xây</w:t>
      </w:r>
      <w:proofErr w:type="spellEnd"/>
      <w:r w:rsidRPr="000D1E1A">
        <w:rPr>
          <w:rStyle w:val="Vnbnnidung"/>
          <w:bCs/>
          <w:i/>
          <w:iCs/>
          <w:spacing w:val="-2"/>
          <w:sz w:val="28"/>
          <w:szCs w:val="28"/>
          <w:lang w:eastAsia="vi-VN"/>
        </w:rPr>
        <w:t xml:space="preserve"> </w:t>
      </w:r>
      <w:proofErr w:type="spellStart"/>
      <w:r w:rsidRPr="000D1E1A">
        <w:rPr>
          <w:rStyle w:val="Vnbnnidung"/>
          <w:bCs/>
          <w:i/>
          <w:iCs/>
          <w:spacing w:val="-2"/>
          <w:sz w:val="28"/>
          <w:szCs w:val="28"/>
          <w:lang w:eastAsia="vi-VN"/>
        </w:rPr>
        <w:t>dựng</w:t>
      </w:r>
      <w:proofErr w:type="spellEnd"/>
      <w:r w:rsidRPr="000D1E1A">
        <w:rPr>
          <w:rStyle w:val="Vnbnnidung"/>
          <w:bCs/>
          <w:i/>
          <w:iCs/>
          <w:spacing w:val="-2"/>
          <w:sz w:val="28"/>
          <w:szCs w:val="28"/>
          <w:lang w:eastAsia="vi-VN"/>
        </w:rPr>
        <w:t xml:space="preserve"> </w:t>
      </w:r>
      <w:proofErr w:type="spellStart"/>
      <w:r w:rsidRPr="000D1E1A">
        <w:rPr>
          <w:rStyle w:val="Vnbnnidung"/>
          <w:bCs/>
          <w:i/>
          <w:iCs/>
          <w:spacing w:val="-2"/>
          <w:sz w:val="28"/>
          <w:szCs w:val="28"/>
          <w:lang w:eastAsia="vi-VN"/>
        </w:rPr>
        <w:t>hệ</w:t>
      </w:r>
      <w:proofErr w:type="spellEnd"/>
      <w:r w:rsidRPr="000D1E1A">
        <w:rPr>
          <w:rStyle w:val="Vnbnnidung"/>
          <w:bCs/>
          <w:i/>
          <w:iCs/>
          <w:spacing w:val="-2"/>
          <w:sz w:val="28"/>
          <w:szCs w:val="28"/>
          <w:lang w:eastAsia="vi-VN"/>
        </w:rPr>
        <w:t xml:space="preserve"> </w:t>
      </w:r>
      <w:proofErr w:type="spellStart"/>
      <w:r w:rsidRPr="000D1E1A">
        <w:rPr>
          <w:rStyle w:val="Vnbnnidung"/>
          <w:bCs/>
          <w:i/>
          <w:iCs/>
          <w:spacing w:val="-2"/>
          <w:sz w:val="28"/>
          <w:szCs w:val="28"/>
          <w:lang w:eastAsia="vi-VN"/>
        </w:rPr>
        <w:t>thống</w:t>
      </w:r>
      <w:proofErr w:type="spellEnd"/>
      <w:r w:rsidRPr="000D1E1A">
        <w:rPr>
          <w:rStyle w:val="Vnbnnidung"/>
          <w:bCs/>
          <w:i/>
          <w:iCs/>
          <w:spacing w:val="-2"/>
          <w:sz w:val="28"/>
          <w:szCs w:val="28"/>
          <w:lang w:eastAsia="vi-VN"/>
        </w:rPr>
        <w:t xml:space="preserve"> </w:t>
      </w:r>
      <w:proofErr w:type="spellStart"/>
      <w:r w:rsidRPr="000D1E1A">
        <w:rPr>
          <w:rStyle w:val="Vnbnnidung"/>
          <w:bCs/>
          <w:i/>
          <w:iCs/>
          <w:spacing w:val="-2"/>
          <w:sz w:val="28"/>
          <w:szCs w:val="28"/>
          <w:lang w:eastAsia="vi-VN"/>
        </w:rPr>
        <w:t>cấp</w:t>
      </w:r>
      <w:proofErr w:type="spellEnd"/>
      <w:r w:rsidRPr="000D1E1A">
        <w:rPr>
          <w:rStyle w:val="Vnbnnidung"/>
          <w:bCs/>
          <w:i/>
          <w:iCs/>
          <w:spacing w:val="-2"/>
          <w:sz w:val="28"/>
          <w:szCs w:val="28"/>
          <w:lang w:eastAsia="vi-VN"/>
        </w:rPr>
        <w:t xml:space="preserve"> </w:t>
      </w:r>
      <w:proofErr w:type="spellStart"/>
      <w:r w:rsidRPr="000D1E1A">
        <w:rPr>
          <w:rStyle w:val="Vnbnnidung"/>
          <w:bCs/>
          <w:i/>
          <w:iCs/>
          <w:spacing w:val="-2"/>
          <w:sz w:val="28"/>
          <w:szCs w:val="28"/>
          <w:lang w:eastAsia="vi-VN"/>
        </w:rPr>
        <w:t>nước</w:t>
      </w:r>
      <w:proofErr w:type="spellEnd"/>
      <w:r w:rsidRPr="000D1E1A">
        <w:rPr>
          <w:rStyle w:val="Vnbnnidung"/>
          <w:bCs/>
          <w:i/>
          <w:iCs/>
          <w:spacing w:val="-2"/>
          <w:sz w:val="28"/>
          <w:szCs w:val="28"/>
          <w:lang w:eastAsia="vi-VN"/>
        </w:rPr>
        <w:t xml:space="preserve"> </w:t>
      </w:r>
      <w:proofErr w:type="spellStart"/>
      <w:r w:rsidRPr="000D1E1A">
        <w:rPr>
          <w:rStyle w:val="Vnbnnidung"/>
          <w:bCs/>
          <w:i/>
          <w:iCs/>
          <w:spacing w:val="-2"/>
          <w:sz w:val="28"/>
          <w:szCs w:val="28"/>
          <w:lang w:eastAsia="vi-VN"/>
        </w:rPr>
        <w:t>sạch</w:t>
      </w:r>
      <w:proofErr w:type="spellEnd"/>
      <w:r w:rsidRPr="000D1E1A">
        <w:rPr>
          <w:rStyle w:val="Vnbnnidung"/>
          <w:bCs/>
          <w:i/>
          <w:iCs/>
          <w:spacing w:val="-2"/>
          <w:sz w:val="28"/>
          <w:szCs w:val="28"/>
          <w:lang w:eastAsia="vi-VN"/>
        </w:rPr>
        <w:t xml:space="preserve"> </w:t>
      </w:r>
      <w:proofErr w:type="spellStart"/>
      <w:r w:rsidRPr="000D1E1A">
        <w:rPr>
          <w:rStyle w:val="Vnbnnidung"/>
          <w:bCs/>
          <w:i/>
          <w:iCs/>
          <w:spacing w:val="-2"/>
          <w:sz w:val="28"/>
          <w:szCs w:val="28"/>
          <w:lang w:eastAsia="vi-VN"/>
        </w:rPr>
        <w:t>xã</w:t>
      </w:r>
      <w:proofErr w:type="spellEnd"/>
      <w:r w:rsidRPr="000D1E1A">
        <w:rPr>
          <w:rStyle w:val="Vnbnnidung"/>
          <w:bCs/>
          <w:i/>
          <w:iCs/>
          <w:spacing w:val="-2"/>
          <w:sz w:val="28"/>
          <w:szCs w:val="28"/>
          <w:lang w:eastAsia="vi-VN"/>
        </w:rPr>
        <w:t xml:space="preserve"> Cam </w:t>
      </w:r>
      <w:proofErr w:type="spellStart"/>
      <w:r w:rsidRPr="000D1E1A">
        <w:rPr>
          <w:rStyle w:val="Vnbnnidung"/>
          <w:bCs/>
          <w:i/>
          <w:iCs/>
          <w:spacing w:val="-2"/>
          <w:sz w:val="28"/>
          <w:szCs w:val="28"/>
          <w:lang w:eastAsia="vi-VN"/>
        </w:rPr>
        <w:t>Tuyền</w:t>
      </w:r>
      <w:proofErr w:type="spellEnd"/>
    </w:p>
    <w:p w14:paraId="6B4F3CD4" w14:textId="77777777" w:rsidR="005547BF" w:rsidRPr="000D1E1A" w:rsidRDefault="005547BF" w:rsidP="005547BF">
      <w:pPr>
        <w:pStyle w:val="Vnbnnidung0"/>
        <w:tabs>
          <w:tab w:val="left" w:pos="949"/>
        </w:tabs>
        <w:adjustRightInd w:val="0"/>
        <w:snapToGrid w:val="0"/>
        <w:spacing w:after="0" w:line="312" w:lineRule="auto"/>
        <w:ind w:firstLine="567"/>
        <w:jc w:val="both"/>
        <w:rPr>
          <w:rStyle w:val="Vnbnnidung"/>
          <w:sz w:val="28"/>
          <w:szCs w:val="28"/>
          <w:highlight w:val="white"/>
          <w:lang w:eastAsia="vi-VN"/>
        </w:rPr>
      </w:pPr>
      <w:r w:rsidRPr="000D1E1A">
        <w:rPr>
          <w:rStyle w:val="Vnbnnidung"/>
          <w:sz w:val="28"/>
          <w:szCs w:val="28"/>
          <w:highlight w:val="white"/>
          <w:lang w:eastAsia="vi-VN"/>
        </w:rPr>
        <w:t xml:space="preserve">Các </w:t>
      </w:r>
      <w:proofErr w:type="spellStart"/>
      <w:r w:rsidRPr="000D1E1A">
        <w:rPr>
          <w:rStyle w:val="Vnbnnidung"/>
          <w:sz w:val="28"/>
          <w:szCs w:val="28"/>
          <w:highlight w:val="white"/>
          <w:lang w:eastAsia="vi-VN"/>
        </w:rPr>
        <w:t>chỉ</w:t>
      </w:r>
      <w:proofErr w:type="spellEnd"/>
      <w:r w:rsidRPr="000D1E1A">
        <w:rPr>
          <w:rStyle w:val="Vnbnnidung"/>
          <w:sz w:val="28"/>
          <w:szCs w:val="28"/>
          <w:highlight w:val="white"/>
          <w:lang w:eastAsia="vi-VN"/>
        </w:rPr>
        <w:t xml:space="preserve"> </w:t>
      </w:r>
      <w:proofErr w:type="spellStart"/>
      <w:r w:rsidRPr="000D1E1A">
        <w:rPr>
          <w:rStyle w:val="Vnbnnidung"/>
          <w:sz w:val="28"/>
          <w:szCs w:val="28"/>
          <w:highlight w:val="white"/>
          <w:lang w:eastAsia="vi-VN"/>
        </w:rPr>
        <w:t>tiêu</w:t>
      </w:r>
      <w:proofErr w:type="spellEnd"/>
      <w:r w:rsidRPr="000D1E1A">
        <w:rPr>
          <w:rStyle w:val="Vnbnnidung"/>
          <w:sz w:val="28"/>
          <w:szCs w:val="28"/>
          <w:highlight w:val="white"/>
          <w:lang w:eastAsia="vi-VN"/>
        </w:rPr>
        <w:t xml:space="preserve"> </w:t>
      </w:r>
      <w:proofErr w:type="spellStart"/>
      <w:r w:rsidRPr="000D1E1A">
        <w:rPr>
          <w:rStyle w:val="Vnbnnidung"/>
          <w:sz w:val="28"/>
          <w:szCs w:val="28"/>
          <w:highlight w:val="white"/>
          <w:lang w:eastAsia="vi-VN"/>
        </w:rPr>
        <w:t>cấp</w:t>
      </w:r>
      <w:proofErr w:type="spellEnd"/>
      <w:r w:rsidRPr="000D1E1A">
        <w:rPr>
          <w:rStyle w:val="Vnbnnidung"/>
          <w:sz w:val="28"/>
          <w:szCs w:val="28"/>
          <w:highlight w:val="white"/>
          <w:lang w:eastAsia="vi-VN"/>
        </w:rPr>
        <w:t xml:space="preserve"> </w:t>
      </w:r>
      <w:proofErr w:type="spellStart"/>
      <w:r w:rsidRPr="000D1E1A">
        <w:rPr>
          <w:rStyle w:val="Vnbnnidung"/>
          <w:sz w:val="28"/>
          <w:szCs w:val="28"/>
          <w:highlight w:val="white"/>
          <w:lang w:eastAsia="vi-VN"/>
        </w:rPr>
        <w:t>nước</w:t>
      </w:r>
      <w:proofErr w:type="spellEnd"/>
      <w:r w:rsidRPr="000D1E1A">
        <w:rPr>
          <w:rStyle w:val="Vnbnnidung"/>
          <w:sz w:val="28"/>
          <w:szCs w:val="28"/>
          <w:highlight w:val="white"/>
          <w:lang w:eastAsia="vi-VN"/>
        </w:rPr>
        <w:t xml:space="preserve"> </w:t>
      </w:r>
      <w:proofErr w:type="spellStart"/>
      <w:r w:rsidRPr="000D1E1A">
        <w:rPr>
          <w:rStyle w:val="Vnbnnidung"/>
          <w:sz w:val="28"/>
          <w:szCs w:val="28"/>
          <w:highlight w:val="white"/>
          <w:lang w:eastAsia="vi-VN"/>
        </w:rPr>
        <w:t>cho</w:t>
      </w:r>
      <w:proofErr w:type="spellEnd"/>
      <w:r w:rsidRPr="000D1E1A">
        <w:rPr>
          <w:rStyle w:val="Vnbnnidung"/>
          <w:sz w:val="28"/>
          <w:szCs w:val="28"/>
          <w:highlight w:val="white"/>
          <w:lang w:eastAsia="vi-VN"/>
        </w:rPr>
        <w:t xml:space="preserve"> </w:t>
      </w:r>
      <w:proofErr w:type="spellStart"/>
      <w:r w:rsidRPr="000D1E1A">
        <w:rPr>
          <w:rStyle w:val="Vnbnnidung"/>
          <w:sz w:val="28"/>
          <w:szCs w:val="28"/>
          <w:highlight w:val="white"/>
          <w:lang w:eastAsia="vi-VN"/>
        </w:rPr>
        <w:t>khu</w:t>
      </w:r>
      <w:proofErr w:type="spellEnd"/>
      <w:r w:rsidRPr="000D1E1A">
        <w:rPr>
          <w:rStyle w:val="Vnbnnidung"/>
          <w:sz w:val="28"/>
          <w:szCs w:val="28"/>
          <w:highlight w:val="white"/>
          <w:lang w:eastAsia="vi-VN"/>
        </w:rPr>
        <w:t xml:space="preserve"> </w:t>
      </w:r>
      <w:proofErr w:type="spellStart"/>
      <w:r w:rsidRPr="000D1E1A">
        <w:rPr>
          <w:rStyle w:val="Vnbnnidung"/>
          <w:sz w:val="28"/>
          <w:szCs w:val="28"/>
          <w:highlight w:val="white"/>
          <w:lang w:eastAsia="vi-VN"/>
        </w:rPr>
        <w:t>vực</w:t>
      </w:r>
      <w:proofErr w:type="spellEnd"/>
      <w:r w:rsidRPr="000D1E1A">
        <w:rPr>
          <w:rStyle w:val="Vnbnnidung"/>
          <w:sz w:val="28"/>
          <w:szCs w:val="28"/>
          <w:highlight w:val="white"/>
          <w:lang w:eastAsia="vi-VN"/>
        </w:rPr>
        <w:t xml:space="preserve"> </w:t>
      </w:r>
      <w:proofErr w:type="spellStart"/>
      <w:r w:rsidRPr="000D1E1A">
        <w:rPr>
          <w:rStyle w:val="Vnbnnidung"/>
          <w:sz w:val="28"/>
          <w:szCs w:val="28"/>
          <w:highlight w:val="white"/>
          <w:lang w:eastAsia="vi-VN"/>
        </w:rPr>
        <w:t>xã</w:t>
      </w:r>
      <w:proofErr w:type="spellEnd"/>
      <w:r w:rsidRPr="000D1E1A">
        <w:rPr>
          <w:rStyle w:val="Vnbnnidung"/>
          <w:sz w:val="28"/>
          <w:szCs w:val="28"/>
          <w:highlight w:val="white"/>
          <w:lang w:eastAsia="vi-VN"/>
        </w:rPr>
        <w:t xml:space="preserve"> Cam </w:t>
      </w:r>
      <w:proofErr w:type="spellStart"/>
      <w:r w:rsidRPr="000D1E1A">
        <w:rPr>
          <w:rStyle w:val="Vnbnnidung"/>
          <w:sz w:val="28"/>
          <w:szCs w:val="28"/>
          <w:highlight w:val="white"/>
          <w:lang w:eastAsia="vi-VN"/>
        </w:rPr>
        <w:t>Tuyền</w:t>
      </w:r>
      <w:proofErr w:type="spellEnd"/>
      <w:r w:rsidRPr="000D1E1A">
        <w:rPr>
          <w:rStyle w:val="Vnbnnidung"/>
          <w:sz w:val="28"/>
          <w:szCs w:val="28"/>
          <w:highlight w:val="white"/>
          <w:lang w:eastAsia="vi-VN"/>
        </w:rPr>
        <w:t xml:space="preserve"> </w:t>
      </w:r>
      <w:proofErr w:type="spellStart"/>
      <w:r w:rsidRPr="000D1E1A">
        <w:rPr>
          <w:rStyle w:val="Vnbnnidung"/>
          <w:sz w:val="28"/>
          <w:szCs w:val="28"/>
          <w:highlight w:val="white"/>
          <w:lang w:eastAsia="vi-VN"/>
        </w:rPr>
        <w:t>được</w:t>
      </w:r>
      <w:proofErr w:type="spellEnd"/>
      <w:r w:rsidRPr="000D1E1A">
        <w:rPr>
          <w:rStyle w:val="Vnbnnidung"/>
          <w:sz w:val="28"/>
          <w:szCs w:val="28"/>
          <w:highlight w:val="white"/>
          <w:lang w:eastAsia="vi-VN"/>
        </w:rPr>
        <w:t xml:space="preserve"> </w:t>
      </w:r>
      <w:proofErr w:type="spellStart"/>
      <w:r w:rsidRPr="000D1E1A">
        <w:rPr>
          <w:rStyle w:val="Vnbnnidung"/>
          <w:sz w:val="28"/>
          <w:szCs w:val="28"/>
          <w:highlight w:val="white"/>
          <w:lang w:eastAsia="vi-VN"/>
        </w:rPr>
        <w:t>áp</w:t>
      </w:r>
      <w:proofErr w:type="spellEnd"/>
      <w:r w:rsidRPr="000D1E1A">
        <w:rPr>
          <w:rStyle w:val="Vnbnnidung"/>
          <w:sz w:val="28"/>
          <w:szCs w:val="28"/>
          <w:highlight w:val="white"/>
          <w:lang w:eastAsia="vi-VN"/>
        </w:rPr>
        <w:t xml:space="preserve"> </w:t>
      </w:r>
      <w:proofErr w:type="spellStart"/>
      <w:r w:rsidRPr="000D1E1A">
        <w:rPr>
          <w:rStyle w:val="Vnbnnidung"/>
          <w:sz w:val="28"/>
          <w:szCs w:val="28"/>
          <w:highlight w:val="white"/>
          <w:lang w:eastAsia="vi-VN"/>
        </w:rPr>
        <w:t>dụng</w:t>
      </w:r>
      <w:proofErr w:type="spellEnd"/>
      <w:r w:rsidRPr="000D1E1A">
        <w:rPr>
          <w:rStyle w:val="Vnbnnidung"/>
          <w:sz w:val="28"/>
          <w:szCs w:val="28"/>
          <w:highlight w:val="white"/>
          <w:lang w:eastAsia="vi-VN"/>
        </w:rPr>
        <w:t xml:space="preserve"> </w:t>
      </w:r>
      <w:proofErr w:type="spellStart"/>
      <w:r w:rsidRPr="000D1E1A">
        <w:rPr>
          <w:rStyle w:val="Vnbnnidung"/>
          <w:sz w:val="28"/>
          <w:szCs w:val="28"/>
          <w:highlight w:val="white"/>
          <w:lang w:eastAsia="vi-VN"/>
        </w:rPr>
        <w:t>theo</w:t>
      </w:r>
      <w:proofErr w:type="spellEnd"/>
      <w:r w:rsidRPr="000D1E1A">
        <w:rPr>
          <w:rStyle w:val="Vnbnnidung"/>
          <w:sz w:val="28"/>
          <w:szCs w:val="28"/>
          <w:highlight w:val="white"/>
          <w:lang w:eastAsia="vi-VN"/>
        </w:rPr>
        <w:t xml:space="preserve"> Quy </w:t>
      </w:r>
      <w:proofErr w:type="spellStart"/>
      <w:r w:rsidRPr="000D1E1A">
        <w:rPr>
          <w:rStyle w:val="Vnbnnidung"/>
          <w:sz w:val="28"/>
          <w:szCs w:val="28"/>
          <w:highlight w:val="white"/>
          <w:lang w:eastAsia="vi-VN"/>
        </w:rPr>
        <w:t>chuẩn</w:t>
      </w:r>
      <w:proofErr w:type="spellEnd"/>
      <w:r w:rsidRPr="000D1E1A">
        <w:rPr>
          <w:rStyle w:val="Vnbnnidung"/>
          <w:sz w:val="28"/>
          <w:szCs w:val="28"/>
          <w:highlight w:val="white"/>
          <w:lang w:eastAsia="vi-VN"/>
        </w:rPr>
        <w:t xml:space="preserve"> Quốc </w:t>
      </w:r>
      <w:proofErr w:type="spellStart"/>
      <w:r w:rsidRPr="000D1E1A">
        <w:rPr>
          <w:rStyle w:val="Vnbnnidung"/>
          <w:sz w:val="28"/>
          <w:szCs w:val="28"/>
          <w:highlight w:val="white"/>
          <w:lang w:eastAsia="vi-VN"/>
        </w:rPr>
        <w:t>gia</w:t>
      </w:r>
      <w:proofErr w:type="spellEnd"/>
      <w:r w:rsidRPr="000D1E1A">
        <w:rPr>
          <w:rStyle w:val="Vnbnnidung"/>
          <w:sz w:val="28"/>
          <w:szCs w:val="28"/>
          <w:highlight w:val="white"/>
          <w:lang w:eastAsia="vi-VN"/>
        </w:rPr>
        <w:t xml:space="preserve"> </w:t>
      </w:r>
      <w:proofErr w:type="spellStart"/>
      <w:r w:rsidRPr="000D1E1A">
        <w:rPr>
          <w:rStyle w:val="Vnbnnidung"/>
          <w:sz w:val="28"/>
          <w:szCs w:val="28"/>
          <w:highlight w:val="white"/>
          <w:lang w:eastAsia="vi-VN"/>
        </w:rPr>
        <w:t>về</w:t>
      </w:r>
      <w:proofErr w:type="spellEnd"/>
      <w:r w:rsidRPr="000D1E1A">
        <w:rPr>
          <w:rStyle w:val="Vnbnnidung"/>
          <w:sz w:val="28"/>
          <w:szCs w:val="28"/>
          <w:highlight w:val="white"/>
          <w:lang w:eastAsia="vi-VN"/>
        </w:rPr>
        <w:t xml:space="preserve"> </w:t>
      </w:r>
      <w:proofErr w:type="spellStart"/>
      <w:r w:rsidRPr="000D1E1A">
        <w:rPr>
          <w:rStyle w:val="Vnbnnidung"/>
          <w:sz w:val="28"/>
          <w:szCs w:val="28"/>
          <w:highlight w:val="white"/>
          <w:lang w:eastAsia="vi-VN"/>
        </w:rPr>
        <w:t>quy</w:t>
      </w:r>
      <w:proofErr w:type="spellEnd"/>
      <w:r w:rsidRPr="000D1E1A">
        <w:rPr>
          <w:rStyle w:val="Vnbnnidung"/>
          <w:sz w:val="28"/>
          <w:szCs w:val="28"/>
          <w:highlight w:val="white"/>
          <w:lang w:eastAsia="vi-VN"/>
        </w:rPr>
        <w:t xml:space="preserve"> </w:t>
      </w:r>
      <w:proofErr w:type="spellStart"/>
      <w:r w:rsidRPr="000D1E1A">
        <w:rPr>
          <w:rStyle w:val="Vnbnnidung"/>
          <w:sz w:val="28"/>
          <w:szCs w:val="28"/>
          <w:highlight w:val="white"/>
          <w:lang w:eastAsia="vi-VN"/>
        </w:rPr>
        <w:t>hoạch</w:t>
      </w:r>
      <w:proofErr w:type="spellEnd"/>
      <w:r w:rsidRPr="000D1E1A">
        <w:rPr>
          <w:rStyle w:val="Vnbnnidung"/>
          <w:sz w:val="28"/>
          <w:szCs w:val="28"/>
          <w:highlight w:val="white"/>
          <w:lang w:eastAsia="vi-VN"/>
        </w:rPr>
        <w:t xml:space="preserve"> </w:t>
      </w:r>
      <w:proofErr w:type="spellStart"/>
      <w:r w:rsidRPr="000D1E1A">
        <w:rPr>
          <w:rStyle w:val="Vnbnnidung"/>
          <w:sz w:val="28"/>
          <w:szCs w:val="28"/>
          <w:highlight w:val="white"/>
          <w:lang w:eastAsia="vi-VN"/>
        </w:rPr>
        <w:t>xây</w:t>
      </w:r>
      <w:proofErr w:type="spellEnd"/>
      <w:r w:rsidRPr="000D1E1A">
        <w:rPr>
          <w:rStyle w:val="Vnbnnidung"/>
          <w:sz w:val="28"/>
          <w:szCs w:val="28"/>
          <w:highlight w:val="white"/>
          <w:lang w:eastAsia="vi-VN"/>
        </w:rPr>
        <w:t xml:space="preserve"> </w:t>
      </w:r>
      <w:proofErr w:type="spellStart"/>
      <w:r w:rsidRPr="000D1E1A">
        <w:rPr>
          <w:rStyle w:val="Vnbnnidung"/>
          <w:sz w:val="28"/>
          <w:szCs w:val="28"/>
          <w:highlight w:val="white"/>
          <w:lang w:eastAsia="vi-VN"/>
        </w:rPr>
        <w:t>dựng</w:t>
      </w:r>
      <w:proofErr w:type="spellEnd"/>
      <w:r w:rsidRPr="000D1E1A">
        <w:rPr>
          <w:rStyle w:val="Vnbnnidung"/>
          <w:sz w:val="28"/>
          <w:szCs w:val="28"/>
          <w:highlight w:val="white"/>
          <w:lang w:eastAsia="vi-VN"/>
        </w:rPr>
        <w:t xml:space="preserve"> QCVN 01:2021/BXD </w:t>
      </w:r>
      <w:proofErr w:type="spellStart"/>
      <w:r w:rsidRPr="000D1E1A">
        <w:rPr>
          <w:rStyle w:val="Vnbnnidung"/>
          <w:sz w:val="28"/>
          <w:szCs w:val="28"/>
          <w:highlight w:val="white"/>
          <w:lang w:eastAsia="vi-VN"/>
        </w:rPr>
        <w:t>như</w:t>
      </w:r>
      <w:proofErr w:type="spellEnd"/>
      <w:r w:rsidRPr="000D1E1A">
        <w:rPr>
          <w:rStyle w:val="Vnbnnidung"/>
          <w:sz w:val="28"/>
          <w:szCs w:val="28"/>
          <w:highlight w:val="white"/>
          <w:lang w:eastAsia="vi-VN"/>
        </w:rPr>
        <w:t xml:space="preserve"> </w:t>
      </w:r>
      <w:proofErr w:type="spellStart"/>
      <w:r w:rsidRPr="000D1E1A">
        <w:rPr>
          <w:rStyle w:val="Vnbnnidung"/>
          <w:sz w:val="28"/>
          <w:szCs w:val="28"/>
          <w:highlight w:val="white"/>
          <w:lang w:eastAsia="vi-VN"/>
        </w:rPr>
        <w:t>sau</w:t>
      </w:r>
      <w:proofErr w:type="spellEnd"/>
      <w:r w:rsidRPr="000D1E1A">
        <w:rPr>
          <w:rStyle w:val="Vnbnnidung"/>
          <w:sz w:val="28"/>
          <w:szCs w:val="28"/>
          <w:highlight w:val="white"/>
          <w:lang w:eastAsia="vi-VN"/>
        </w:rPr>
        <w:t>:</w:t>
      </w:r>
    </w:p>
    <w:p w14:paraId="2E51EA45" w14:textId="0D9837C7" w:rsidR="005547BF" w:rsidRPr="000D1E1A" w:rsidRDefault="005547BF" w:rsidP="00B0452E">
      <w:pPr>
        <w:pStyle w:val="Heading4"/>
        <w:keepNext w:val="0"/>
        <w:widowControl w:val="0"/>
        <w:spacing w:before="0" w:after="0" w:line="312" w:lineRule="auto"/>
        <w:rPr>
          <w:rFonts w:ascii="Times New Roman" w:hAnsi="Times New Roman"/>
          <w:b/>
          <w:szCs w:val="27"/>
        </w:rPr>
      </w:pPr>
      <w:proofErr w:type="spellStart"/>
      <w:r w:rsidRPr="000D1E1A">
        <w:rPr>
          <w:rFonts w:ascii="Times New Roman" w:hAnsi="Times New Roman"/>
          <w:b/>
          <w:szCs w:val="27"/>
        </w:rPr>
        <w:lastRenderedPageBreak/>
        <w:t>Bảng</w:t>
      </w:r>
      <w:proofErr w:type="spellEnd"/>
      <w:r w:rsidRPr="000D1E1A">
        <w:rPr>
          <w:rFonts w:ascii="Times New Roman" w:hAnsi="Times New Roman"/>
          <w:b/>
          <w:szCs w:val="27"/>
        </w:rPr>
        <w:t xml:space="preserve"> 3. </w:t>
      </w:r>
      <w:proofErr w:type="spellStart"/>
      <w:r w:rsidRPr="000D1E1A">
        <w:rPr>
          <w:rFonts w:ascii="Times New Roman" w:hAnsi="Times New Roman"/>
          <w:b/>
          <w:szCs w:val="27"/>
        </w:rPr>
        <w:t>Dự</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báo</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nhu</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cầu</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cấp</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nước</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cho</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xã</w:t>
      </w:r>
      <w:proofErr w:type="spellEnd"/>
      <w:r w:rsidRPr="000D1E1A">
        <w:rPr>
          <w:rFonts w:ascii="Times New Roman" w:hAnsi="Times New Roman"/>
          <w:b/>
          <w:szCs w:val="27"/>
        </w:rPr>
        <w:t xml:space="preserve"> Cam </w:t>
      </w:r>
      <w:proofErr w:type="spellStart"/>
      <w:r w:rsidRPr="000D1E1A">
        <w:rPr>
          <w:rFonts w:ascii="Times New Roman" w:hAnsi="Times New Roman"/>
          <w:b/>
          <w:szCs w:val="27"/>
        </w:rPr>
        <w:t>Tuyền</w:t>
      </w:r>
      <w:proofErr w:type="spellEnd"/>
    </w:p>
    <w:tbl>
      <w:tblPr>
        <w:tblStyle w:val="TableGrid15"/>
        <w:tblW w:w="9085" w:type="dxa"/>
        <w:tblLook w:val="04A0" w:firstRow="1" w:lastRow="0" w:firstColumn="1" w:lastColumn="0" w:noHBand="0" w:noVBand="1"/>
      </w:tblPr>
      <w:tblGrid>
        <w:gridCol w:w="706"/>
        <w:gridCol w:w="2979"/>
        <w:gridCol w:w="1893"/>
        <w:gridCol w:w="1448"/>
        <w:gridCol w:w="2059"/>
      </w:tblGrid>
      <w:tr w:rsidR="00B0452E" w:rsidRPr="00B0452E" w14:paraId="32FC1D32" w14:textId="77777777" w:rsidTr="00B0452E">
        <w:trPr>
          <w:trHeight w:val="20"/>
        </w:trPr>
        <w:tc>
          <w:tcPr>
            <w:tcW w:w="706" w:type="dxa"/>
          </w:tcPr>
          <w:p w14:paraId="45697F8B" w14:textId="77777777" w:rsidR="00B0452E" w:rsidRPr="00B0452E" w:rsidRDefault="00B0452E" w:rsidP="00B0452E">
            <w:pPr>
              <w:widowControl w:val="0"/>
              <w:tabs>
                <w:tab w:val="left" w:pos="949"/>
              </w:tabs>
              <w:adjustRightInd w:val="0"/>
              <w:snapToGrid w:val="0"/>
              <w:jc w:val="center"/>
              <w:rPr>
                <w:b/>
                <w:highlight w:val="white"/>
                <w:lang w:eastAsia="vi-VN"/>
              </w:rPr>
            </w:pPr>
            <w:r w:rsidRPr="00B0452E">
              <w:rPr>
                <w:b/>
                <w:highlight w:val="white"/>
                <w:lang w:eastAsia="vi-VN"/>
              </w:rPr>
              <w:t>TT</w:t>
            </w:r>
          </w:p>
        </w:tc>
        <w:tc>
          <w:tcPr>
            <w:tcW w:w="2979" w:type="dxa"/>
          </w:tcPr>
          <w:p w14:paraId="7B4EE2DD" w14:textId="77777777" w:rsidR="00B0452E" w:rsidRPr="00B0452E" w:rsidRDefault="00B0452E" w:rsidP="00B0452E">
            <w:pPr>
              <w:widowControl w:val="0"/>
              <w:tabs>
                <w:tab w:val="left" w:pos="949"/>
              </w:tabs>
              <w:adjustRightInd w:val="0"/>
              <w:snapToGrid w:val="0"/>
              <w:jc w:val="center"/>
              <w:rPr>
                <w:b/>
                <w:highlight w:val="white"/>
                <w:lang w:eastAsia="vi-VN"/>
              </w:rPr>
            </w:pPr>
            <w:r w:rsidRPr="00B0452E">
              <w:rPr>
                <w:b/>
                <w:highlight w:val="white"/>
                <w:lang w:eastAsia="vi-VN"/>
              </w:rPr>
              <w:t xml:space="preserve">Thành </w:t>
            </w:r>
            <w:proofErr w:type="spellStart"/>
            <w:r w:rsidRPr="00B0452E">
              <w:rPr>
                <w:b/>
                <w:highlight w:val="white"/>
                <w:lang w:eastAsia="vi-VN"/>
              </w:rPr>
              <w:t>phần</w:t>
            </w:r>
            <w:proofErr w:type="spellEnd"/>
            <w:r w:rsidRPr="00B0452E">
              <w:rPr>
                <w:b/>
                <w:highlight w:val="white"/>
                <w:lang w:eastAsia="vi-VN"/>
              </w:rPr>
              <w:t xml:space="preserve"> </w:t>
            </w:r>
            <w:proofErr w:type="spellStart"/>
            <w:r w:rsidRPr="00B0452E">
              <w:rPr>
                <w:b/>
                <w:highlight w:val="white"/>
                <w:lang w:eastAsia="vi-VN"/>
              </w:rPr>
              <w:t>dùng</w:t>
            </w:r>
            <w:proofErr w:type="spellEnd"/>
            <w:r w:rsidRPr="00B0452E">
              <w:rPr>
                <w:b/>
                <w:highlight w:val="white"/>
                <w:lang w:eastAsia="vi-VN"/>
              </w:rPr>
              <w:t xml:space="preserve"> </w:t>
            </w:r>
            <w:proofErr w:type="spellStart"/>
            <w:r w:rsidRPr="00B0452E">
              <w:rPr>
                <w:b/>
                <w:highlight w:val="white"/>
                <w:lang w:eastAsia="vi-VN"/>
              </w:rPr>
              <w:t>nước</w:t>
            </w:r>
            <w:proofErr w:type="spellEnd"/>
          </w:p>
        </w:tc>
        <w:tc>
          <w:tcPr>
            <w:tcW w:w="1893" w:type="dxa"/>
          </w:tcPr>
          <w:p w14:paraId="1C6243A7" w14:textId="77777777" w:rsidR="00B0452E" w:rsidRPr="00B0452E" w:rsidRDefault="00B0452E" w:rsidP="00B0452E">
            <w:pPr>
              <w:widowControl w:val="0"/>
              <w:tabs>
                <w:tab w:val="left" w:pos="949"/>
              </w:tabs>
              <w:adjustRightInd w:val="0"/>
              <w:snapToGrid w:val="0"/>
              <w:jc w:val="center"/>
              <w:rPr>
                <w:b/>
                <w:highlight w:val="white"/>
                <w:lang w:eastAsia="vi-VN"/>
              </w:rPr>
            </w:pPr>
            <w:proofErr w:type="spellStart"/>
            <w:r w:rsidRPr="00B0452E">
              <w:rPr>
                <w:b/>
                <w:highlight w:val="white"/>
                <w:lang w:eastAsia="vi-VN"/>
              </w:rPr>
              <w:t>Đơn</w:t>
            </w:r>
            <w:proofErr w:type="spellEnd"/>
            <w:r w:rsidRPr="00B0452E">
              <w:rPr>
                <w:b/>
                <w:highlight w:val="white"/>
                <w:lang w:eastAsia="vi-VN"/>
              </w:rPr>
              <w:t xml:space="preserve"> </w:t>
            </w:r>
            <w:proofErr w:type="spellStart"/>
            <w:r w:rsidRPr="00B0452E">
              <w:rPr>
                <w:b/>
                <w:highlight w:val="white"/>
                <w:lang w:eastAsia="vi-VN"/>
              </w:rPr>
              <w:t>vị</w:t>
            </w:r>
            <w:proofErr w:type="spellEnd"/>
          </w:p>
        </w:tc>
        <w:tc>
          <w:tcPr>
            <w:tcW w:w="1448" w:type="dxa"/>
          </w:tcPr>
          <w:p w14:paraId="00CA31D1" w14:textId="77777777" w:rsidR="00B0452E" w:rsidRPr="00B0452E" w:rsidRDefault="00B0452E" w:rsidP="00B0452E">
            <w:pPr>
              <w:widowControl w:val="0"/>
              <w:tabs>
                <w:tab w:val="left" w:pos="949"/>
              </w:tabs>
              <w:adjustRightInd w:val="0"/>
              <w:snapToGrid w:val="0"/>
              <w:jc w:val="center"/>
              <w:rPr>
                <w:b/>
                <w:highlight w:val="white"/>
                <w:lang w:eastAsia="vi-VN"/>
              </w:rPr>
            </w:pPr>
            <w:proofErr w:type="spellStart"/>
            <w:r w:rsidRPr="00B0452E">
              <w:rPr>
                <w:b/>
                <w:highlight w:val="white"/>
                <w:lang w:eastAsia="vi-VN"/>
              </w:rPr>
              <w:t>Chỉ</w:t>
            </w:r>
            <w:proofErr w:type="spellEnd"/>
            <w:r w:rsidRPr="00B0452E">
              <w:rPr>
                <w:b/>
                <w:highlight w:val="white"/>
                <w:lang w:eastAsia="vi-VN"/>
              </w:rPr>
              <w:t xml:space="preserve"> </w:t>
            </w:r>
            <w:proofErr w:type="spellStart"/>
            <w:r w:rsidRPr="00B0452E">
              <w:rPr>
                <w:b/>
                <w:highlight w:val="white"/>
                <w:lang w:eastAsia="vi-VN"/>
              </w:rPr>
              <w:t>tiêu</w:t>
            </w:r>
            <w:proofErr w:type="spellEnd"/>
          </w:p>
        </w:tc>
        <w:tc>
          <w:tcPr>
            <w:tcW w:w="2059" w:type="dxa"/>
          </w:tcPr>
          <w:p w14:paraId="67E5D1BA" w14:textId="77777777" w:rsidR="00B0452E" w:rsidRPr="00B0452E" w:rsidRDefault="00B0452E" w:rsidP="00B0452E">
            <w:pPr>
              <w:widowControl w:val="0"/>
              <w:tabs>
                <w:tab w:val="left" w:pos="949"/>
              </w:tabs>
              <w:adjustRightInd w:val="0"/>
              <w:snapToGrid w:val="0"/>
              <w:jc w:val="center"/>
              <w:rPr>
                <w:b/>
                <w:highlight w:val="white"/>
                <w:lang w:eastAsia="vi-VN"/>
              </w:rPr>
            </w:pPr>
            <w:r w:rsidRPr="00B0452E">
              <w:rPr>
                <w:b/>
                <w:highlight w:val="white"/>
                <w:lang w:eastAsia="vi-VN"/>
              </w:rPr>
              <w:t xml:space="preserve">Nhu </w:t>
            </w:r>
            <w:proofErr w:type="spellStart"/>
            <w:r w:rsidRPr="00B0452E">
              <w:rPr>
                <w:b/>
                <w:highlight w:val="white"/>
                <w:lang w:eastAsia="vi-VN"/>
              </w:rPr>
              <w:t>cầu</w:t>
            </w:r>
            <w:proofErr w:type="spellEnd"/>
          </w:p>
          <w:p w14:paraId="76ABAC40" w14:textId="77777777" w:rsidR="00B0452E" w:rsidRPr="00B0452E" w:rsidRDefault="00B0452E" w:rsidP="00B0452E">
            <w:pPr>
              <w:widowControl w:val="0"/>
              <w:tabs>
                <w:tab w:val="left" w:pos="949"/>
              </w:tabs>
              <w:adjustRightInd w:val="0"/>
              <w:snapToGrid w:val="0"/>
              <w:jc w:val="center"/>
              <w:rPr>
                <w:b/>
                <w:highlight w:val="white"/>
                <w:lang w:eastAsia="vi-VN"/>
              </w:rPr>
            </w:pPr>
            <w:r w:rsidRPr="00B0452E">
              <w:rPr>
                <w:b/>
                <w:highlight w:val="white"/>
                <w:lang w:eastAsia="vi-VN"/>
              </w:rPr>
              <w:t>(m</w:t>
            </w:r>
            <w:r w:rsidRPr="00B0452E">
              <w:rPr>
                <w:b/>
                <w:highlight w:val="white"/>
                <w:vertAlign w:val="superscript"/>
                <w:lang w:eastAsia="vi-VN"/>
              </w:rPr>
              <w:t>3</w:t>
            </w:r>
            <w:r w:rsidRPr="00B0452E">
              <w:rPr>
                <w:b/>
                <w:highlight w:val="white"/>
                <w:lang w:eastAsia="vi-VN"/>
              </w:rPr>
              <w:t>)</w:t>
            </w:r>
          </w:p>
        </w:tc>
      </w:tr>
      <w:tr w:rsidR="00B0452E" w:rsidRPr="00B0452E" w14:paraId="4A73058F" w14:textId="77777777" w:rsidTr="00B0452E">
        <w:trPr>
          <w:trHeight w:val="20"/>
        </w:trPr>
        <w:tc>
          <w:tcPr>
            <w:tcW w:w="706" w:type="dxa"/>
            <w:vAlign w:val="center"/>
          </w:tcPr>
          <w:p w14:paraId="0CF8CA14" w14:textId="77777777" w:rsidR="00B0452E" w:rsidRPr="00B0452E" w:rsidRDefault="00B0452E" w:rsidP="00B0452E">
            <w:pPr>
              <w:widowControl w:val="0"/>
              <w:tabs>
                <w:tab w:val="left" w:pos="949"/>
              </w:tabs>
              <w:adjustRightInd w:val="0"/>
              <w:snapToGrid w:val="0"/>
              <w:jc w:val="center"/>
              <w:rPr>
                <w:highlight w:val="white"/>
                <w:lang w:eastAsia="vi-VN"/>
              </w:rPr>
            </w:pPr>
            <w:r w:rsidRPr="00B0452E">
              <w:rPr>
                <w:highlight w:val="white"/>
                <w:lang w:eastAsia="vi-VN"/>
              </w:rPr>
              <w:t>1</w:t>
            </w:r>
          </w:p>
        </w:tc>
        <w:tc>
          <w:tcPr>
            <w:tcW w:w="2979" w:type="dxa"/>
          </w:tcPr>
          <w:p w14:paraId="3F6D1C9C" w14:textId="77777777" w:rsidR="00B0452E" w:rsidRPr="00B0452E" w:rsidRDefault="00B0452E" w:rsidP="00B0452E">
            <w:pPr>
              <w:widowControl w:val="0"/>
              <w:tabs>
                <w:tab w:val="left" w:pos="949"/>
              </w:tabs>
              <w:adjustRightInd w:val="0"/>
              <w:snapToGrid w:val="0"/>
              <w:jc w:val="both"/>
              <w:rPr>
                <w:highlight w:val="white"/>
                <w:lang w:eastAsia="vi-VN"/>
              </w:rPr>
            </w:pPr>
            <w:proofErr w:type="spellStart"/>
            <w:r w:rsidRPr="00B0452E">
              <w:rPr>
                <w:highlight w:val="white"/>
                <w:lang w:eastAsia="vi-VN"/>
              </w:rPr>
              <w:t>Nước</w:t>
            </w:r>
            <w:proofErr w:type="spellEnd"/>
            <w:r w:rsidRPr="00B0452E">
              <w:rPr>
                <w:highlight w:val="white"/>
                <w:lang w:eastAsia="vi-VN"/>
              </w:rPr>
              <w:t xml:space="preserve"> </w:t>
            </w:r>
            <w:proofErr w:type="spellStart"/>
            <w:r w:rsidRPr="00B0452E">
              <w:rPr>
                <w:highlight w:val="white"/>
                <w:lang w:eastAsia="vi-VN"/>
              </w:rPr>
              <w:t>sinh</w:t>
            </w:r>
            <w:proofErr w:type="spellEnd"/>
            <w:r w:rsidRPr="00B0452E">
              <w:rPr>
                <w:highlight w:val="white"/>
                <w:lang w:eastAsia="vi-VN"/>
              </w:rPr>
              <w:t xml:space="preserve"> </w:t>
            </w:r>
            <w:proofErr w:type="spellStart"/>
            <w:r w:rsidRPr="00B0452E">
              <w:rPr>
                <w:highlight w:val="white"/>
                <w:lang w:eastAsia="vi-VN"/>
              </w:rPr>
              <w:t>hoạt</w:t>
            </w:r>
            <w:proofErr w:type="spellEnd"/>
            <w:r w:rsidRPr="00B0452E">
              <w:rPr>
                <w:highlight w:val="white"/>
                <w:lang w:eastAsia="vi-VN"/>
              </w:rPr>
              <w:t xml:space="preserve"> (</w:t>
            </w:r>
            <w:proofErr w:type="spellStart"/>
            <w:r w:rsidRPr="00B0452E">
              <w:rPr>
                <w:highlight w:val="white"/>
                <w:lang w:eastAsia="vi-VN"/>
              </w:rPr>
              <w:t>Q</w:t>
            </w:r>
            <w:r w:rsidRPr="00B0452E">
              <w:rPr>
                <w:highlight w:val="white"/>
                <w:vertAlign w:val="subscript"/>
                <w:lang w:eastAsia="vi-VN"/>
              </w:rPr>
              <w:t>sh</w:t>
            </w:r>
            <w:proofErr w:type="spellEnd"/>
            <w:r w:rsidRPr="00B0452E">
              <w:rPr>
                <w:highlight w:val="white"/>
                <w:lang w:eastAsia="vi-VN"/>
              </w:rPr>
              <w:t>)</w:t>
            </w:r>
          </w:p>
        </w:tc>
        <w:tc>
          <w:tcPr>
            <w:tcW w:w="1893" w:type="dxa"/>
            <w:vAlign w:val="center"/>
          </w:tcPr>
          <w:p w14:paraId="57EF611D" w14:textId="77777777" w:rsidR="00B0452E" w:rsidRPr="00B0452E" w:rsidRDefault="00B0452E" w:rsidP="00B0452E">
            <w:pPr>
              <w:widowControl w:val="0"/>
              <w:tabs>
                <w:tab w:val="left" w:pos="949"/>
              </w:tabs>
              <w:adjustRightInd w:val="0"/>
              <w:snapToGrid w:val="0"/>
              <w:jc w:val="center"/>
              <w:rPr>
                <w:highlight w:val="white"/>
                <w:lang w:eastAsia="vi-VN"/>
              </w:rPr>
            </w:pPr>
            <w:proofErr w:type="spellStart"/>
            <w:r w:rsidRPr="00B0452E">
              <w:rPr>
                <w:highlight w:val="white"/>
                <w:lang w:eastAsia="vi-VN"/>
              </w:rPr>
              <w:t>Lít</w:t>
            </w:r>
            <w:proofErr w:type="spellEnd"/>
            <w:r w:rsidRPr="00B0452E">
              <w:rPr>
                <w:highlight w:val="white"/>
                <w:lang w:eastAsia="vi-VN"/>
              </w:rPr>
              <w:t>/</w:t>
            </w:r>
            <w:proofErr w:type="spellStart"/>
            <w:proofErr w:type="gramStart"/>
            <w:r w:rsidRPr="00B0452E">
              <w:rPr>
                <w:highlight w:val="white"/>
                <w:lang w:eastAsia="vi-VN"/>
              </w:rPr>
              <w:t>người.ngày</w:t>
            </w:r>
            <w:proofErr w:type="spellEnd"/>
            <w:proofErr w:type="gramEnd"/>
          </w:p>
        </w:tc>
        <w:tc>
          <w:tcPr>
            <w:tcW w:w="1448" w:type="dxa"/>
            <w:vAlign w:val="center"/>
          </w:tcPr>
          <w:p w14:paraId="156D8A93" w14:textId="77777777" w:rsidR="00B0452E" w:rsidRPr="00B0452E" w:rsidRDefault="00B0452E" w:rsidP="00B0452E">
            <w:pPr>
              <w:widowControl w:val="0"/>
              <w:tabs>
                <w:tab w:val="left" w:pos="949"/>
              </w:tabs>
              <w:adjustRightInd w:val="0"/>
              <w:snapToGrid w:val="0"/>
              <w:jc w:val="center"/>
              <w:rPr>
                <w:highlight w:val="white"/>
                <w:lang w:eastAsia="vi-VN"/>
              </w:rPr>
            </w:pPr>
            <w:r w:rsidRPr="00B0452E">
              <w:rPr>
                <w:lang w:eastAsia="vi-VN"/>
              </w:rPr>
              <w:t>80*</w:t>
            </w:r>
          </w:p>
        </w:tc>
        <w:tc>
          <w:tcPr>
            <w:tcW w:w="2059" w:type="dxa"/>
            <w:vAlign w:val="center"/>
          </w:tcPr>
          <w:p w14:paraId="2669F89A" w14:textId="77777777" w:rsidR="00B0452E" w:rsidRPr="00B0452E" w:rsidRDefault="00B0452E" w:rsidP="00B0452E">
            <w:pPr>
              <w:widowControl w:val="0"/>
              <w:tabs>
                <w:tab w:val="left" w:pos="949"/>
              </w:tabs>
              <w:adjustRightInd w:val="0"/>
              <w:snapToGrid w:val="0"/>
              <w:jc w:val="center"/>
              <w:rPr>
                <w:highlight w:val="white"/>
                <w:lang w:eastAsia="vi-VN"/>
              </w:rPr>
            </w:pPr>
            <w:r w:rsidRPr="00B0452E">
              <w:rPr>
                <w:highlight w:val="white"/>
                <w:lang w:eastAsia="vi-VN"/>
              </w:rPr>
              <w:t>468,96</w:t>
            </w:r>
          </w:p>
        </w:tc>
      </w:tr>
      <w:tr w:rsidR="00B0452E" w:rsidRPr="00B0452E" w14:paraId="21F0A86A" w14:textId="77777777" w:rsidTr="00B0452E">
        <w:trPr>
          <w:trHeight w:val="20"/>
        </w:trPr>
        <w:tc>
          <w:tcPr>
            <w:tcW w:w="706" w:type="dxa"/>
            <w:vAlign w:val="center"/>
          </w:tcPr>
          <w:p w14:paraId="39A92214" w14:textId="77777777" w:rsidR="00B0452E" w:rsidRPr="00B0452E" w:rsidRDefault="00B0452E" w:rsidP="00B0452E">
            <w:pPr>
              <w:widowControl w:val="0"/>
              <w:tabs>
                <w:tab w:val="left" w:pos="949"/>
              </w:tabs>
              <w:adjustRightInd w:val="0"/>
              <w:snapToGrid w:val="0"/>
              <w:jc w:val="center"/>
              <w:rPr>
                <w:highlight w:val="white"/>
                <w:lang w:eastAsia="vi-VN"/>
              </w:rPr>
            </w:pPr>
            <w:r w:rsidRPr="00B0452E">
              <w:rPr>
                <w:highlight w:val="white"/>
                <w:lang w:eastAsia="vi-VN"/>
              </w:rPr>
              <w:t>2</w:t>
            </w:r>
          </w:p>
        </w:tc>
        <w:tc>
          <w:tcPr>
            <w:tcW w:w="2979" w:type="dxa"/>
          </w:tcPr>
          <w:p w14:paraId="288D3F05" w14:textId="77777777" w:rsidR="00B0452E" w:rsidRPr="00B0452E" w:rsidRDefault="00B0452E" w:rsidP="00B0452E">
            <w:pPr>
              <w:widowControl w:val="0"/>
              <w:tabs>
                <w:tab w:val="left" w:pos="949"/>
              </w:tabs>
              <w:adjustRightInd w:val="0"/>
              <w:snapToGrid w:val="0"/>
              <w:jc w:val="both"/>
              <w:rPr>
                <w:highlight w:val="white"/>
                <w:lang w:eastAsia="vi-VN"/>
              </w:rPr>
            </w:pPr>
            <w:proofErr w:type="spellStart"/>
            <w:r w:rsidRPr="00B0452E">
              <w:rPr>
                <w:highlight w:val="white"/>
                <w:lang w:eastAsia="vi-VN"/>
              </w:rPr>
              <w:t>Nước</w:t>
            </w:r>
            <w:proofErr w:type="spellEnd"/>
            <w:r w:rsidRPr="00B0452E">
              <w:rPr>
                <w:highlight w:val="white"/>
                <w:lang w:eastAsia="vi-VN"/>
              </w:rPr>
              <w:t xml:space="preserve"> </w:t>
            </w:r>
            <w:proofErr w:type="spellStart"/>
            <w:r w:rsidRPr="00B0452E">
              <w:rPr>
                <w:highlight w:val="white"/>
                <w:lang w:eastAsia="vi-VN"/>
              </w:rPr>
              <w:t>cấp</w:t>
            </w:r>
            <w:proofErr w:type="spellEnd"/>
            <w:r w:rsidRPr="00B0452E">
              <w:rPr>
                <w:highlight w:val="white"/>
                <w:lang w:eastAsia="vi-VN"/>
              </w:rPr>
              <w:t xml:space="preserve"> </w:t>
            </w:r>
            <w:proofErr w:type="spellStart"/>
            <w:r w:rsidRPr="00B0452E">
              <w:rPr>
                <w:highlight w:val="white"/>
                <w:lang w:eastAsia="vi-VN"/>
              </w:rPr>
              <w:t>công</w:t>
            </w:r>
            <w:proofErr w:type="spellEnd"/>
            <w:r w:rsidRPr="00B0452E">
              <w:rPr>
                <w:highlight w:val="white"/>
                <w:lang w:eastAsia="vi-VN"/>
              </w:rPr>
              <w:t xml:space="preserve"> </w:t>
            </w:r>
            <w:proofErr w:type="spellStart"/>
            <w:r w:rsidRPr="00B0452E">
              <w:rPr>
                <w:highlight w:val="white"/>
                <w:lang w:eastAsia="vi-VN"/>
              </w:rPr>
              <w:t>trình</w:t>
            </w:r>
            <w:proofErr w:type="spellEnd"/>
            <w:r w:rsidRPr="00B0452E">
              <w:rPr>
                <w:highlight w:val="white"/>
                <w:lang w:eastAsia="vi-VN"/>
              </w:rPr>
              <w:t xml:space="preserve"> </w:t>
            </w:r>
            <w:proofErr w:type="spellStart"/>
            <w:r w:rsidRPr="00B0452E">
              <w:rPr>
                <w:highlight w:val="white"/>
                <w:lang w:eastAsia="vi-VN"/>
              </w:rPr>
              <w:t>công</w:t>
            </w:r>
            <w:proofErr w:type="spellEnd"/>
            <w:r w:rsidRPr="00B0452E">
              <w:rPr>
                <w:highlight w:val="white"/>
                <w:lang w:eastAsia="vi-VN"/>
              </w:rPr>
              <w:t xml:space="preserve"> </w:t>
            </w:r>
            <w:proofErr w:type="spellStart"/>
            <w:r w:rsidRPr="00B0452E">
              <w:rPr>
                <w:highlight w:val="white"/>
                <w:lang w:eastAsia="vi-VN"/>
              </w:rPr>
              <w:t>cộng</w:t>
            </w:r>
            <w:proofErr w:type="spellEnd"/>
            <w:r w:rsidRPr="00B0452E">
              <w:rPr>
                <w:highlight w:val="white"/>
                <w:lang w:eastAsia="vi-VN"/>
              </w:rPr>
              <w:t xml:space="preserve">, </w:t>
            </w:r>
            <w:proofErr w:type="spellStart"/>
            <w:r w:rsidRPr="00B0452E">
              <w:rPr>
                <w:highlight w:val="white"/>
                <w:lang w:eastAsia="vi-VN"/>
              </w:rPr>
              <w:t>dịch</w:t>
            </w:r>
            <w:proofErr w:type="spellEnd"/>
            <w:r w:rsidRPr="00B0452E">
              <w:rPr>
                <w:highlight w:val="white"/>
                <w:lang w:eastAsia="vi-VN"/>
              </w:rPr>
              <w:t xml:space="preserve"> </w:t>
            </w:r>
            <w:proofErr w:type="spellStart"/>
            <w:r w:rsidRPr="00B0452E">
              <w:rPr>
                <w:highlight w:val="white"/>
                <w:lang w:eastAsia="vi-VN"/>
              </w:rPr>
              <w:t>vụ</w:t>
            </w:r>
            <w:proofErr w:type="spellEnd"/>
            <w:r w:rsidRPr="00B0452E">
              <w:rPr>
                <w:highlight w:val="white"/>
                <w:lang w:eastAsia="vi-VN"/>
              </w:rPr>
              <w:t xml:space="preserve"> </w:t>
            </w:r>
          </w:p>
        </w:tc>
        <w:tc>
          <w:tcPr>
            <w:tcW w:w="1893" w:type="dxa"/>
            <w:vAlign w:val="center"/>
          </w:tcPr>
          <w:p w14:paraId="4DB76FEB" w14:textId="77777777" w:rsidR="00B0452E" w:rsidRPr="00B0452E" w:rsidRDefault="00B0452E" w:rsidP="00B0452E">
            <w:pPr>
              <w:widowControl w:val="0"/>
              <w:tabs>
                <w:tab w:val="left" w:pos="949"/>
              </w:tabs>
              <w:adjustRightInd w:val="0"/>
              <w:snapToGrid w:val="0"/>
              <w:jc w:val="center"/>
              <w:rPr>
                <w:highlight w:val="white"/>
                <w:lang w:eastAsia="vi-VN"/>
              </w:rPr>
            </w:pPr>
            <w:r w:rsidRPr="00B0452E">
              <w:rPr>
                <w:highlight w:val="white"/>
                <w:lang w:eastAsia="vi-VN"/>
              </w:rPr>
              <w:t>m</w:t>
            </w:r>
            <w:r w:rsidRPr="00B0452E">
              <w:rPr>
                <w:highlight w:val="white"/>
                <w:vertAlign w:val="superscript"/>
                <w:lang w:eastAsia="vi-VN"/>
              </w:rPr>
              <w:t>3</w:t>
            </w:r>
          </w:p>
        </w:tc>
        <w:tc>
          <w:tcPr>
            <w:tcW w:w="1448" w:type="dxa"/>
            <w:vAlign w:val="center"/>
          </w:tcPr>
          <w:p w14:paraId="114D60B1" w14:textId="77777777" w:rsidR="00B0452E" w:rsidRPr="00B0452E" w:rsidRDefault="00B0452E" w:rsidP="00B0452E">
            <w:pPr>
              <w:widowControl w:val="0"/>
              <w:tabs>
                <w:tab w:val="left" w:pos="949"/>
              </w:tabs>
              <w:adjustRightInd w:val="0"/>
              <w:snapToGrid w:val="0"/>
              <w:jc w:val="center"/>
              <w:rPr>
                <w:highlight w:val="white"/>
                <w:lang w:eastAsia="vi-VN"/>
              </w:rPr>
            </w:pPr>
            <w:r w:rsidRPr="00B0452E">
              <w:rPr>
                <w:highlight w:val="white"/>
                <w:lang w:eastAsia="vi-VN"/>
              </w:rPr>
              <w:t>10%(</w:t>
            </w:r>
            <w:proofErr w:type="spellStart"/>
            <w:r w:rsidRPr="00B0452E">
              <w:rPr>
                <w:highlight w:val="white"/>
                <w:lang w:eastAsia="vi-VN"/>
              </w:rPr>
              <w:t>Q</w:t>
            </w:r>
            <w:r w:rsidRPr="00B0452E">
              <w:rPr>
                <w:highlight w:val="white"/>
                <w:vertAlign w:val="subscript"/>
                <w:lang w:eastAsia="vi-VN"/>
              </w:rPr>
              <w:t>sh</w:t>
            </w:r>
            <w:proofErr w:type="spellEnd"/>
            <w:r w:rsidRPr="00B0452E">
              <w:rPr>
                <w:highlight w:val="white"/>
                <w:lang w:eastAsia="vi-VN"/>
              </w:rPr>
              <w:t>)</w:t>
            </w:r>
          </w:p>
        </w:tc>
        <w:tc>
          <w:tcPr>
            <w:tcW w:w="2059" w:type="dxa"/>
            <w:vAlign w:val="center"/>
          </w:tcPr>
          <w:p w14:paraId="6083235E" w14:textId="77777777" w:rsidR="00B0452E" w:rsidRPr="00B0452E" w:rsidRDefault="00B0452E" w:rsidP="00B0452E">
            <w:pPr>
              <w:widowControl w:val="0"/>
              <w:tabs>
                <w:tab w:val="left" w:pos="949"/>
              </w:tabs>
              <w:adjustRightInd w:val="0"/>
              <w:snapToGrid w:val="0"/>
              <w:jc w:val="center"/>
              <w:rPr>
                <w:highlight w:val="white"/>
                <w:lang w:eastAsia="vi-VN"/>
              </w:rPr>
            </w:pPr>
            <w:r w:rsidRPr="00B0452E">
              <w:rPr>
                <w:highlight w:val="white"/>
                <w:lang w:eastAsia="vi-VN"/>
              </w:rPr>
              <w:t>46,896</w:t>
            </w:r>
          </w:p>
        </w:tc>
      </w:tr>
      <w:tr w:rsidR="00B0452E" w:rsidRPr="00B0452E" w14:paraId="03FC29E4" w14:textId="77777777" w:rsidTr="00B0452E">
        <w:trPr>
          <w:trHeight w:val="20"/>
        </w:trPr>
        <w:tc>
          <w:tcPr>
            <w:tcW w:w="706" w:type="dxa"/>
            <w:vAlign w:val="center"/>
          </w:tcPr>
          <w:p w14:paraId="2879A720" w14:textId="77777777" w:rsidR="00B0452E" w:rsidRPr="00B0452E" w:rsidRDefault="00B0452E" w:rsidP="00B0452E">
            <w:pPr>
              <w:widowControl w:val="0"/>
              <w:tabs>
                <w:tab w:val="left" w:pos="949"/>
              </w:tabs>
              <w:adjustRightInd w:val="0"/>
              <w:snapToGrid w:val="0"/>
              <w:jc w:val="center"/>
              <w:rPr>
                <w:highlight w:val="white"/>
                <w:lang w:eastAsia="vi-VN"/>
              </w:rPr>
            </w:pPr>
            <w:r w:rsidRPr="00B0452E">
              <w:rPr>
                <w:highlight w:val="white"/>
                <w:lang w:eastAsia="vi-VN"/>
              </w:rPr>
              <w:t>3</w:t>
            </w:r>
          </w:p>
        </w:tc>
        <w:tc>
          <w:tcPr>
            <w:tcW w:w="2979" w:type="dxa"/>
          </w:tcPr>
          <w:p w14:paraId="5E0D4E70" w14:textId="77777777" w:rsidR="00B0452E" w:rsidRPr="00B0452E" w:rsidRDefault="00B0452E" w:rsidP="00B0452E">
            <w:pPr>
              <w:widowControl w:val="0"/>
              <w:tabs>
                <w:tab w:val="left" w:pos="949"/>
              </w:tabs>
              <w:adjustRightInd w:val="0"/>
              <w:snapToGrid w:val="0"/>
              <w:jc w:val="both"/>
              <w:rPr>
                <w:highlight w:val="white"/>
                <w:lang w:eastAsia="vi-VN"/>
              </w:rPr>
            </w:pPr>
            <w:proofErr w:type="spellStart"/>
            <w:r w:rsidRPr="00B0452E">
              <w:rPr>
                <w:highlight w:val="white"/>
                <w:lang w:eastAsia="vi-VN"/>
              </w:rPr>
              <w:t>Nước</w:t>
            </w:r>
            <w:proofErr w:type="spellEnd"/>
            <w:r w:rsidRPr="00B0452E">
              <w:rPr>
                <w:highlight w:val="white"/>
                <w:lang w:eastAsia="vi-VN"/>
              </w:rPr>
              <w:t xml:space="preserve"> </w:t>
            </w:r>
            <w:proofErr w:type="spellStart"/>
            <w:r w:rsidRPr="00B0452E">
              <w:rPr>
                <w:highlight w:val="white"/>
                <w:lang w:eastAsia="vi-VN"/>
              </w:rPr>
              <w:t>tưới</w:t>
            </w:r>
            <w:proofErr w:type="spellEnd"/>
            <w:r w:rsidRPr="00B0452E">
              <w:rPr>
                <w:highlight w:val="white"/>
                <w:lang w:eastAsia="vi-VN"/>
              </w:rPr>
              <w:t xml:space="preserve"> </w:t>
            </w:r>
            <w:proofErr w:type="spellStart"/>
            <w:r w:rsidRPr="00B0452E">
              <w:rPr>
                <w:highlight w:val="white"/>
                <w:lang w:eastAsia="vi-VN"/>
              </w:rPr>
              <w:t>cây</w:t>
            </w:r>
            <w:proofErr w:type="spellEnd"/>
            <w:r w:rsidRPr="00B0452E">
              <w:rPr>
                <w:highlight w:val="white"/>
                <w:lang w:eastAsia="vi-VN"/>
              </w:rPr>
              <w:t xml:space="preserve">, </w:t>
            </w:r>
            <w:proofErr w:type="spellStart"/>
            <w:r w:rsidRPr="00B0452E">
              <w:rPr>
                <w:highlight w:val="white"/>
                <w:lang w:eastAsia="vi-VN"/>
              </w:rPr>
              <w:t>rửa</w:t>
            </w:r>
            <w:proofErr w:type="spellEnd"/>
            <w:r w:rsidRPr="00B0452E">
              <w:rPr>
                <w:highlight w:val="white"/>
                <w:lang w:eastAsia="vi-VN"/>
              </w:rPr>
              <w:t xml:space="preserve"> </w:t>
            </w:r>
            <w:proofErr w:type="spellStart"/>
            <w:r w:rsidRPr="00B0452E">
              <w:rPr>
                <w:highlight w:val="white"/>
                <w:lang w:eastAsia="vi-VN"/>
              </w:rPr>
              <w:t>đường</w:t>
            </w:r>
            <w:proofErr w:type="spellEnd"/>
          </w:p>
        </w:tc>
        <w:tc>
          <w:tcPr>
            <w:tcW w:w="1893" w:type="dxa"/>
            <w:vAlign w:val="center"/>
          </w:tcPr>
          <w:p w14:paraId="3F871A65" w14:textId="77777777" w:rsidR="00B0452E" w:rsidRPr="00B0452E" w:rsidRDefault="00B0452E" w:rsidP="00B0452E">
            <w:pPr>
              <w:widowControl w:val="0"/>
              <w:tabs>
                <w:tab w:val="left" w:pos="949"/>
              </w:tabs>
              <w:adjustRightInd w:val="0"/>
              <w:snapToGrid w:val="0"/>
              <w:jc w:val="center"/>
              <w:rPr>
                <w:highlight w:val="white"/>
                <w:lang w:eastAsia="vi-VN"/>
              </w:rPr>
            </w:pPr>
            <w:r w:rsidRPr="00B0452E">
              <w:rPr>
                <w:highlight w:val="white"/>
                <w:lang w:eastAsia="vi-VN"/>
              </w:rPr>
              <w:t>m</w:t>
            </w:r>
            <w:r w:rsidRPr="00B0452E">
              <w:rPr>
                <w:highlight w:val="white"/>
                <w:vertAlign w:val="superscript"/>
                <w:lang w:eastAsia="vi-VN"/>
              </w:rPr>
              <w:t>3</w:t>
            </w:r>
          </w:p>
        </w:tc>
        <w:tc>
          <w:tcPr>
            <w:tcW w:w="1448" w:type="dxa"/>
            <w:vAlign w:val="center"/>
          </w:tcPr>
          <w:p w14:paraId="3D0C6A43" w14:textId="77777777" w:rsidR="00B0452E" w:rsidRPr="00B0452E" w:rsidRDefault="00B0452E" w:rsidP="00B0452E">
            <w:pPr>
              <w:widowControl w:val="0"/>
              <w:tabs>
                <w:tab w:val="left" w:pos="949"/>
              </w:tabs>
              <w:adjustRightInd w:val="0"/>
              <w:snapToGrid w:val="0"/>
              <w:jc w:val="center"/>
              <w:rPr>
                <w:highlight w:val="white"/>
                <w:lang w:eastAsia="vi-VN"/>
              </w:rPr>
            </w:pPr>
            <w:r w:rsidRPr="00B0452E">
              <w:rPr>
                <w:highlight w:val="white"/>
                <w:lang w:eastAsia="vi-VN"/>
              </w:rPr>
              <w:t>8%(</w:t>
            </w:r>
            <w:proofErr w:type="spellStart"/>
            <w:r w:rsidRPr="00B0452E">
              <w:rPr>
                <w:highlight w:val="white"/>
                <w:lang w:eastAsia="vi-VN"/>
              </w:rPr>
              <w:t>Q</w:t>
            </w:r>
            <w:r w:rsidRPr="00B0452E">
              <w:rPr>
                <w:highlight w:val="white"/>
                <w:vertAlign w:val="subscript"/>
                <w:lang w:eastAsia="vi-VN"/>
              </w:rPr>
              <w:t>sh</w:t>
            </w:r>
            <w:proofErr w:type="spellEnd"/>
            <w:r w:rsidRPr="00B0452E">
              <w:rPr>
                <w:highlight w:val="white"/>
                <w:lang w:eastAsia="vi-VN"/>
              </w:rPr>
              <w:t>)</w:t>
            </w:r>
          </w:p>
        </w:tc>
        <w:tc>
          <w:tcPr>
            <w:tcW w:w="2059" w:type="dxa"/>
            <w:vAlign w:val="center"/>
          </w:tcPr>
          <w:p w14:paraId="20555074" w14:textId="77777777" w:rsidR="00B0452E" w:rsidRPr="00B0452E" w:rsidRDefault="00B0452E" w:rsidP="00B0452E">
            <w:pPr>
              <w:widowControl w:val="0"/>
              <w:tabs>
                <w:tab w:val="left" w:pos="949"/>
              </w:tabs>
              <w:adjustRightInd w:val="0"/>
              <w:snapToGrid w:val="0"/>
              <w:jc w:val="center"/>
              <w:rPr>
                <w:highlight w:val="white"/>
                <w:lang w:eastAsia="vi-VN"/>
              </w:rPr>
            </w:pPr>
            <w:r w:rsidRPr="00B0452E">
              <w:rPr>
                <w:highlight w:val="white"/>
                <w:lang w:eastAsia="vi-VN"/>
              </w:rPr>
              <w:t>37,517</w:t>
            </w:r>
          </w:p>
        </w:tc>
      </w:tr>
      <w:tr w:rsidR="00B0452E" w:rsidRPr="00B0452E" w14:paraId="4F507DE2" w14:textId="77777777" w:rsidTr="00B0452E">
        <w:trPr>
          <w:trHeight w:val="20"/>
        </w:trPr>
        <w:tc>
          <w:tcPr>
            <w:tcW w:w="706" w:type="dxa"/>
            <w:vAlign w:val="center"/>
          </w:tcPr>
          <w:p w14:paraId="7BDFC8B2" w14:textId="77777777" w:rsidR="00B0452E" w:rsidRPr="00B0452E" w:rsidRDefault="00B0452E" w:rsidP="00B0452E">
            <w:pPr>
              <w:widowControl w:val="0"/>
              <w:tabs>
                <w:tab w:val="left" w:pos="949"/>
              </w:tabs>
              <w:adjustRightInd w:val="0"/>
              <w:snapToGrid w:val="0"/>
              <w:jc w:val="center"/>
              <w:rPr>
                <w:highlight w:val="white"/>
                <w:lang w:eastAsia="vi-VN"/>
              </w:rPr>
            </w:pPr>
            <w:r w:rsidRPr="00B0452E">
              <w:rPr>
                <w:highlight w:val="white"/>
                <w:lang w:eastAsia="vi-VN"/>
              </w:rPr>
              <w:t>4</w:t>
            </w:r>
          </w:p>
        </w:tc>
        <w:tc>
          <w:tcPr>
            <w:tcW w:w="2979" w:type="dxa"/>
          </w:tcPr>
          <w:p w14:paraId="53234FB2" w14:textId="77777777" w:rsidR="00B0452E" w:rsidRPr="00B0452E" w:rsidRDefault="00B0452E" w:rsidP="00B0452E">
            <w:pPr>
              <w:widowControl w:val="0"/>
              <w:tabs>
                <w:tab w:val="left" w:pos="949"/>
              </w:tabs>
              <w:adjustRightInd w:val="0"/>
              <w:snapToGrid w:val="0"/>
              <w:jc w:val="both"/>
              <w:rPr>
                <w:highlight w:val="white"/>
                <w:lang w:eastAsia="vi-VN"/>
              </w:rPr>
            </w:pPr>
            <w:proofErr w:type="spellStart"/>
            <w:r w:rsidRPr="00B0452E">
              <w:rPr>
                <w:highlight w:val="white"/>
                <w:lang w:eastAsia="vi-VN"/>
              </w:rPr>
              <w:t>Nước</w:t>
            </w:r>
            <w:proofErr w:type="spellEnd"/>
            <w:r w:rsidRPr="00B0452E">
              <w:rPr>
                <w:highlight w:val="white"/>
                <w:lang w:eastAsia="vi-VN"/>
              </w:rPr>
              <w:t xml:space="preserve"> </w:t>
            </w:r>
            <w:proofErr w:type="spellStart"/>
            <w:r w:rsidRPr="00B0452E">
              <w:rPr>
                <w:highlight w:val="white"/>
                <w:lang w:eastAsia="vi-VN"/>
              </w:rPr>
              <w:t>thất</w:t>
            </w:r>
            <w:proofErr w:type="spellEnd"/>
            <w:r w:rsidRPr="00B0452E">
              <w:rPr>
                <w:highlight w:val="white"/>
                <w:lang w:eastAsia="vi-VN"/>
              </w:rPr>
              <w:t xml:space="preserve"> </w:t>
            </w:r>
            <w:proofErr w:type="spellStart"/>
            <w:r w:rsidRPr="00B0452E">
              <w:rPr>
                <w:highlight w:val="white"/>
                <w:lang w:eastAsia="vi-VN"/>
              </w:rPr>
              <w:t>thoát</w:t>
            </w:r>
            <w:proofErr w:type="spellEnd"/>
            <w:r w:rsidRPr="00B0452E">
              <w:rPr>
                <w:highlight w:val="white"/>
                <w:lang w:eastAsia="vi-VN"/>
              </w:rPr>
              <w:t xml:space="preserve">, </w:t>
            </w:r>
            <w:proofErr w:type="spellStart"/>
            <w:r w:rsidRPr="00B0452E">
              <w:rPr>
                <w:highlight w:val="white"/>
                <w:lang w:eastAsia="vi-VN"/>
              </w:rPr>
              <w:t>rò</w:t>
            </w:r>
            <w:proofErr w:type="spellEnd"/>
            <w:r w:rsidRPr="00B0452E">
              <w:rPr>
                <w:highlight w:val="white"/>
                <w:lang w:eastAsia="vi-VN"/>
              </w:rPr>
              <w:t xml:space="preserve"> </w:t>
            </w:r>
            <w:proofErr w:type="spellStart"/>
            <w:r w:rsidRPr="00B0452E">
              <w:rPr>
                <w:highlight w:val="white"/>
                <w:lang w:eastAsia="vi-VN"/>
              </w:rPr>
              <w:t>rỉ</w:t>
            </w:r>
            <w:proofErr w:type="spellEnd"/>
          </w:p>
        </w:tc>
        <w:tc>
          <w:tcPr>
            <w:tcW w:w="1893" w:type="dxa"/>
            <w:vAlign w:val="center"/>
          </w:tcPr>
          <w:p w14:paraId="0CB54366" w14:textId="77777777" w:rsidR="00B0452E" w:rsidRPr="00B0452E" w:rsidRDefault="00B0452E" w:rsidP="00B0452E">
            <w:pPr>
              <w:widowControl w:val="0"/>
              <w:tabs>
                <w:tab w:val="left" w:pos="949"/>
              </w:tabs>
              <w:adjustRightInd w:val="0"/>
              <w:snapToGrid w:val="0"/>
              <w:jc w:val="center"/>
              <w:rPr>
                <w:highlight w:val="white"/>
                <w:lang w:eastAsia="vi-VN"/>
              </w:rPr>
            </w:pPr>
            <w:r w:rsidRPr="00B0452E">
              <w:rPr>
                <w:highlight w:val="white"/>
                <w:lang w:eastAsia="vi-VN"/>
              </w:rPr>
              <w:t>m</w:t>
            </w:r>
            <w:r w:rsidRPr="00B0452E">
              <w:rPr>
                <w:highlight w:val="white"/>
                <w:vertAlign w:val="superscript"/>
                <w:lang w:eastAsia="vi-VN"/>
              </w:rPr>
              <w:t>3</w:t>
            </w:r>
          </w:p>
        </w:tc>
        <w:tc>
          <w:tcPr>
            <w:tcW w:w="1448" w:type="dxa"/>
            <w:vAlign w:val="center"/>
          </w:tcPr>
          <w:p w14:paraId="20E74A77" w14:textId="77777777" w:rsidR="00B0452E" w:rsidRPr="00B0452E" w:rsidRDefault="00B0452E" w:rsidP="00B0452E">
            <w:pPr>
              <w:widowControl w:val="0"/>
              <w:tabs>
                <w:tab w:val="left" w:pos="949"/>
              </w:tabs>
              <w:adjustRightInd w:val="0"/>
              <w:snapToGrid w:val="0"/>
              <w:jc w:val="center"/>
              <w:rPr>
                <w:highlight w:val="white"/>
                <w:lang w:eastAsia="vi-VN"/>
              </w:rPr>
            </w:pPr>
            <w:r w:rsidRPr="00B0452E">
              <w:rPr>
                <w:highlight w:val="white"/>
                <w:lang w:eastAsia="vi-VN"/>
              </w:rPr>
              <w:t>15%(</w:t>
            </w:r>
            <w:proofErr w:type="spellStart"/>
            <w:r w:rsidRPr="00B0452E">
              <w:rPr>
                <w:highlight w:val="white"/>
                <w:lang w:eastAsia="vi-VN"/>
              </w:rPr>
              <w:t>Q</w:t>
            </w:r>
            <w:r w:rsidRPr="00B0452E">
              <w:rPr>
                <w:highlight w:val="white"/>
                <w:vertAlign w:val="subscript"/>
                <w:lang w:eastAsia="vi-VN"/>
              </w:rPr>
              <w:t>sh</w:t>
            </w:r>
            <w:proofErr w:type="spellEnd"/>
            <w:r w:rsidRPr="00B0452E">
              <w:rPr>
                <w:highlight w:val="white"/>
                <w:lang w:eastAsia="vi-VN"/>
              </w:rPr>
              <w:t>)</w:t>
            </w:r>
          </w:p>
        </w:tc>
        <w:tc>
          <w:tcPr>
            <w:tcW w:w="2059" w:type="dxa"/>
            <w:vAlign w:val="center"/>
          </w:tcPr>
          <w:p w14:paraId="642089BA" w14:textId="77777777" w:rsidR="00B0452E" w:rsidRPr="00B0452E" w:rsidRDefault="00B0452E" w:rsidP="00B0452E">
            <w:pPr>
              <w:widowControl w:val="0"/>
              <w:tabs>
                <w:tab w:val="left" w:pos="949"/>
              </w:tabs>
              <w:adjustRightInd w:val="0"/>
              <w:snapToGrid w:val="0"/>
              <w:jc w:val="center"/>
              <w:rPr>
                <w:highlight w:val="white"/>
                <w:lang w:eastAsia="vi-VN"/>
              </w:rPr>
            </w:pPr>
            <w:r w:rsidRPr="00B0452E">
              <w:rPr>
                <w:highlight w:val="white"/>
                <w:lang w:eastAsia="vi-VN"/>
              </w:rPr>
              <w:t>70,344</w:t>
            </w:r>
          </w:p>
        </w:tc>
      </w:tr>
      <w:tr w:rsidR="00B0452E" w:rsidRPr="00B0452E" w14:paraId="4C606F7E" w14:textId="77777777" w:rsidTr="00B0452E">
        <w:trPr>
          <w:trHeight w:val="20"/>
        </w:trPr>
        <w:tc>
          <w:tcPr>
            <w:tcW w:w="706" w:type="dxa"/>
            <w:vAlign w:val="center"/>
          </w:tcPr>
          <w:p w14:paraId="5DFA34B8" w14:textId="77777777" w:rsidR="00B0452E" w:rsidRPr="00B0452E" w:rsidRDefault="00B0452E" w:rsidP="00B0452E">
            <w:pPr>
              <w:widowControl w:val="0"/>
              <w:tabs>
                <w:tab w:val="left" w:pos="949"/>
              </w:tabs>
              <w:adjustRightInd w:val="0"/>
              <w:snapToGrid w:val="0"/>
              <w:jc w:val="center"/>
              <w:rPr>
                <w:highlight w:val="white"/>
                <w:lang w:eastAsia="vi-VN"/>
              </w:rPr>
            </w:pPr>
          </w:p>
        </w:tc>
        <w:tc>
          <w:tcPr>
            <w:tcW w:w="2979" w:type="dxa"/>
          </w:tcPr>
          <w:p w14:paraId="62C56D14" w14:textId="77777777" w:rsidR="00B0452E" w:rsidRPr="00B0452E" w:rsidRDefault="00B0452E" w:rsidP="00B0452E">
            <w:pPr>
              <w:widowControl w:val="0"/>
              <w:tabs>
                <w:tab w:val="left" w:pos="949"/>
              </w:tabs>
              <w:adjustRightInd w:val="0"/>
              <w:snapToGrid w:val="0"/>
              <w:jc w:val="center"/>
              <w:rPr>
                <w:b/>
                <w:highlight w:val="white"/>
                <w:lang w:eastAsia="vi-VN"/>
              </w:rPr>
            </w:pPr>
            <w:proofErr w:type="spellStart"/>
            <w:r w:rsidRPr="00B0452E">
              <w:rPr>
                <w:b/>
                <w:highlight w:val="white"/>
                <w:lang w:eastAsia="vi-VN"/>
              </w:rPr>
              <w:t>Tổng</w:t>
            </w:r>
            <w:proofErr w:type="spellEnd"/>
            <w:r w:rsidRPr="00B0452E">
              <w:rPr>
                <w:b/>
                <w:highlight w:val="white"/>
                <w:lang w:eastAsia="vi-VN"/>
              </w:rPr>
              <w:t xml:space="preserve"> </w:t>
            </w:r>
            <w:proofErr w:type="spellStart"/>
            <w:r w:rsidRPr="00B0452E">
              <w:rPr>
                <w:b/>
                <w:highlight w:val="white"/>
                <w:lang w:eastAsia="vi-VN"/>
              </w:rPr>
              <w:t>nhu</w:t>
            </w:r>
            <w:proofErr w:type="spellEnd"/>
            <w:r w:rsidRPr="00B0452E">
              <w:rPr>
                <w:b/>
                <w:highlight w:val="white"/>
                <w:lang w:eastAsia="vi-VN"/>
              </w:rPr>
              <w:t xml:space="preserve"> </w:t>
            </w:r>
            <w:proofErr w:type="spellStart"/>
            <w:r w:rsidRPr="00B0452E">
              <w:rPr>
                <w:b/>
                <w:highlight w:val="white"/>
                <w:lang w:eastAsia="vi-VN"/>
              </w:rPr>
              <w:t>cầu</w:t>
            </w:r>
            <w:proofErr w:type="spellEnd"/>
            <w:r w:rsidRPr="00B0452E">
              <w:rPr>
                <w:b/>
                <w:highlight w:val="white"/>
                <w:lang w:eastAsia="vi-VN"/>
              </w:rPr>
              <w:t xml:space="preserve"> </w:t>
            </w:r>
            <w:proofErr w:type="spellStart"/>
            <w:r w:rsidRPr="00B0452E">
              <w:rPr>
                <w:b/>
                <w:highlight w:val="white"/>
                <w:lang w:eastAsia="vi-VN"/>
              </w:rPr>
              <w:t>dùng</w:t>
            </w:r>
            <w:proofErr w:type="spellEnd"/>
            <w:r w:rsidRPr="00B0452E">
              <w:rPr>
                <w:b/>
                <w:highlight w:val="white"/>
                <w:lang w:eastAsia="vi-VN"/>
              </w:rPr>
              <w:t xml:space="preserve"> </w:t>
            </w:r>
            <w:proofErr w:type="spellStart"/>
            <w:r w:rsidRPr="00B0452E">
              <w:rPr>
                <w:b/>
                <w:highlight w:val="white"/>
                <w:lang w:eastAsia="vi-VN"/>
              </w:rPr>
              <w:t>nước</w:t>
            </w:r>
            <w:proofErr w:type="spellEnd"/>
            <w:r w:rsidRPr="00B0452E">
              <w:rPr>
                <w:b/>
                <w:highlight w:val="white"/>
                <w:lang w:eastAsia="vi-VN"/>
              </w:rPr>
              <w:t xml:space="preserve"> </w:t>
            </w:r>
            <w:proofErr w:type="spellStart"/>
            <w:r w:rsidRPr="00B0452E">
              <w:rPr>
                <w:b/>
                <w:highlight w:val="white"/>
                <w:lang w:eastAsia="vi-VN"/>
              </w:rPr>
              <w:t>sinh</w:t>
            </w:r>
            <w:proofErr w:type="spellEnd"/>
            <w:r w:rsidRPr="00B0452E">
              <w:rPr>
                <w:b/>
                <w:highlight w:val="white"/>
                <w:lang w:eastAsia="vi-VN"/>
              </w:rPr>
              <w:t xml:space="preserve"> </w:t>
            </w:r>
            <w:proofErr w:type="spellStart"/>
            <w:r w:rsidRPr="00B0452E">
              <w:rPr>
                <w:b/>
                <w:highlight w:val="white"/>
                <w:lang w:eastAsia="vi-VN"/>
              </w:rPr>
              <w:t>hoạt</w:t>
            </w:r>
            <w:proofErr w:type="spellEnd"/>
          </w:p>
        </w:tc>
        <w:tc>
          <w:tcPr>
            <w:tcW w:w="1893" w:type="dxa"/>
            <w:vAlign w:val="center"/>
          </w:tcPr>
          <w:p w14:paraId="4AF68A3B" w14:textId="77777777" w:rsidR="00B0452E" w:rsidRPr="00B0452E" w:rsidRDefault="00B0452E" w:rsidP="00B0452E">
            <w:pPr>
              <w:widowControl w:val="0"/>
              <w:tabs>
                <w:tab w:val="left" w:pos="949"/>
              </w:tabs>
              <w:adjustRightInd w:val="0"/>
              <w:snapToGrid w:val="0"/>
              <w:jc w:val="center"/>
              <w:rPr>
                <w:b/>
                <w:highlight w:val="white"/>
                <w:lang w:eastAsia="vi-VN"/>
              </w:rPr>
            </w:pPr>
          </w:p>
        </w:tc>
        <w:tc>
          <w:tcPr>
            <w:tcW w:w="1448" w:type="dxa"/>
            <w:vAlign w:val="center"/>
          </w:tcPr>
          <w:p w14:paraId="6F21DDD6" w14:textId="77777777" w:rsidR="00B0452E" w:rsidRPr="00B0452E" w:rsidRDefault="00B0452E" w:rsidP="00B0452E">
            <w:pPr>
              <w:widowControl w:val="0"/>
              <w:tabs>
                <w:tab w:val="left" w:pos="949"/>
              </w:tabs>
              <w:adjustRightInd w:val="0"/>
              <w:snapToGrid w:val="0"/>
              <w:jc w:val="center"/>
              <w:rPr>
                <w:b/>
                <w:highlight w:val="white"/>
                <w:lang w:eastAsia="vi-VN"/>
              </w:rPr>
            </w:pPr>
          </w:p>
        </w:tc>
        <w:tc>
          <w:tcPr>
            <w:tcW w:w="2059" w:type="dxa"/>
            <w:vAlign w:val="center"/>
          </w:tcPr>
          <w:p w14:paraId="014843DF" w14:textId="77777777" w:rsidR="00B0452E" w:rsidRPr="00B0452E" w:rsidRDefault="00B0452E" w:rsidP="00B0452E">
            <w:pPr>
              <w:widowControl w:val="0"/>
              <w:tabs>
                <w:tab w:val="left" w:pos="949"/>
              </w:tabs>
              <w:adjustRightInd w:val="0"/>
              <w:snapToGrid w:val="0"/>
              <w:jc w:val="center"/>
              <w:rPr>
                <w:b/>
                <w:highlight w:val="white"/>
                <w:lang w:eastAsia="vi-VN"/>
              </w:rPr>
            </w:pPr>
            <w:r w:rsidRPr="00B0452E">
              <w:rPr>
                <w:b/>
                <w:highlight w:val="white"/>
                <w:lang w:eastAsia="vi-VN"/>
              </w:rPr>
              <w:t>623,717</w:t>
            </w:r>
          </w:p>
        </w:tc>
      </w:tr>
      <w:tr w:rsidR="00B0452E" w:rsidRPr="00B0452E" w14:paraId="2649BC8E" w14:textId="77777777" w:rsidTr="00B0452E">
        <w:trPr>
          <w:trHeight w:val="20"/>
        </w:trPr>
        <w:tc>
          <w:tcPr>
            <w:tcW w:w="706" w:type="dxa"/>
          </w:tcPr>
          <w:p w14:paraId="2AA2186E" w14:textId="77777777" w:rsidR="00B0452E" w:rsidRPr="00B0452E" w:rsidRDefault="00B0452E" w:rsidP="00B0452E">
            <w:pPr>
              <w:widowControl w:val="0"/>
              <w:tabs>
                <w:tab w:val="left" w:pos="949"/>
              </w:tabs>
              <w:adjustRightInd w:val="0"/>
              <w:snapToGrid w:val="0"/>
              <w:jc w:val="center"/>
              <w:rPr>
                <w:highlight w:val="white"/>
                <w:lang w:eastAsia="vi-VN"/>
              </w:rPr>
            </w:pPr>
            <w:r w:rsidRPr="00B0452E">
              <w:rPr>
                <w:highlight w:val="white"/>
                <w:lang w:eastAsia="vi-VN"/>
              </w:rPr>
              <w:t>5</w:t>
            </w:r>
          </w:p>
        </w:tc>
        <w:tc>
          <w:tcPr>
            <w:tcW w:w="2979" w:type="dxa"/>
          </w:tcPr>
          <w:p w14:paraId="2790093B" w14:textId="77777777" w:rsidR="00B0452E" w:rsidRPr="00B0452E" w:rsidRDefault="00B0452E" w:rsidP="00B0452E">
            <w:pPr>
              <w:widowControl w:val="0"/>
              <w:tabs>
                <w:tab w:val="left" w:pos="949"/>
              </w:tabs>
              <w:adjustRightInd w:val="0"/>
              <w:snapToGrid w:val="0"/>
              <w:jc w:val="both"/>
              <w:rPr>
                <w:highlight w:val="white"/>
                <w:lang w:eastAsia="vi-VN"/>
              </w:rPr>
            </w:pPr>
            <w:proofErr w:type="spellStart"/>
            <w:r w:rsidRPr="00B0452E">
              <w:rPr>
                <w:highlight w:val="white"/>
                <w:lang w:eastAsia="vi-VN"/>
              </w:rPr>
              <w:t>Hệ</w:t>
            </w:r>
            <w:proofErr w:type="spellEnd"/>
            <w:r w:rsidRPr="00B0452E">
              <w:rPr>
                <w:highlight w:val="white"/>
                <w:lang w:eastAsia="vi-VN"/>
              </w:rPr>
              <w:t xml:space="preserve"> </w:t>
            </w:r>
            <w:proofErr w:type="spellStart"/>
            <w:r w:rsidRPr="00B0452E">
              <w:rPr>
                <w:highlight w:val="white"/>
                <w:lang w:eastAsia="vi-VN"/>
              </w:rPr>
              <w:t>số</w:t>
            </w:r>
            <w:proofErr w:type="spellEnd"/>
            <w:r w:rsidRPr="00B0452E">
              <w:rPr>
                <w:highlight w:val="white"/>
                <w:lang w:eastAsia="vi-VN"/>
              </w:rPr>
              <w:t xml:space="preserve"> </w:t>
            </w:r>
            <w:proofErr w:type="spellStart"/>
            <w:r w:rsidRPr="00B0452E">
              <w:rPr>
                <w:highlight w:val="white"/>
                <w:lang w:eastAsia="vi-VN"/>
              </w:rPr>
              <w:t>ngày</w:t>
            </w:r>
            <w:proofErr w:type="spellEnd"/>
            <w:r w:rsidRPr="00B0452E">
              <w:rPr>
                <w:highlight w:val="white"/>
                <w:lang w:eastAsia="vi-VN"/>
              </w:rPr>
              <w:t xml:space="preserve"> </w:t>
            </w:r>
            <w:proofErr w:type="spellStart"/>
            <w:r w:rsidRPr="00B0452E">
              <w:rPr>
                <w:highlight w:val="white"/>
                <w:lang w:eastAsia="vi-VN"/>
              </w:rPr>
              <w:t>dùng</w:t>
            </w:r>
            <w:proofErr w:type="spellEnd"/>
            <w:r w:rsidRPr="00B0452E">
              <w:rPr>
                <w:highlight w:val="white"/>
                <w:lang w:eastAsia="vi-VN"/>
              </w:rPr>
              <w:t xml:space="preserve"> </w:t>
            </w:r>
            <w:proofErr w:type="spellStart"/>
            <w:r w:rsidRPr="00B0452E">
              <w:rPr>
                <w:highlight w:val="white"/>
                <w:lang w:eastAsia="vi-VN"/>
              </w:rPr>
              <w:t>nước</w:t>
            </w:r>
            <w:proofErr w:type="spellEnd"/>
            <w:r w:rsidRPr="00B0452E">
              <w:rPr>
                <w:highlight w:val="white"/>
                <w:lang w:eastAsia="vi-VN"/>
              </w:rPr>
              <w:t xml:space="preserve"> </w:t>
            </w:r>
            <w:proofErr w:type="spellStart"/>
            <w:r w:rsidRPr="00B0452E">
              <w:rPr>
                <w:highlight w:val="white"/>
                <w:lang w:eastAsia="vi-VN"/>
              </w:rPr>
              <w:t>lớn</w:t>
            </w:r>
            <w:proofErr w:type="spellEnd"/>
            <w:r w:rsidRPr="00B0452E">
              <w:rPr>
                <w:highlight w:val="white"/>
                <w:lang w:eastAsia="vi-VN"/>
              </w:rPr>
              <w:t xml:space="preserve"> </w:t>
            </w:r>
            <w:proofErr w:type="spellStart"/>
            <w:r w:rsidRPr="00B0452E">
              <w:rPr>
                <w:highlight w:val="white"/>
                <w:lang w:eastAsia="vi-VN"/>
              </w:rPr>
              <w:t>nhất</w:t>
            </w:r>
            <w:proofErr w:type="spellEnd"/>
          </w:p>
        </w:tc>
        <w:tc>
          <w:tcPr>
            <w:tcW w:w="1893" w:type="dxa"/>
            <w:vAlign w:val="center"/>
          </w:tcPr>
          <w:p w14:paraId="5BBEEB08" w14:textId="77777777" w:rsidR="00B0452E" w:rsidRPr="00B0452E" w:rsidRDefault="00B0452E" w:rsidP="00B0452E">
            <w:pPr>
              <w:widowControl w:val="0"/>
              <w:tabs>
                <w:tab w:val="left" w:pos="949"/>
              </w:tabs>
              <w:adjustRightInd w:val="0"/>
              <w:snapToGrid w:val="0"/>
              <w:jc w:val="center"/>
              <w:rPr>
                <w:highlight w:val="white"/>
                <w:lang w:eastAsia="vi-VN"/>
              </w:rPr>
            </w:pPr>
            <w:proofErr w:type="spellStart"/>
            <w:r w:rsidRPr="00B0452E">
              <w:rPr>
                <w:highlight w:val="white"/>
                <w:lang w:eastAsia="vi-VN"/>
              </w:rPr>
              <w:t>K</w:t>
            </w:r>
            <w:r w:rsidRPr="00B0452E">
              <w:rPr>
                <w:highlight w:val="white"/>
                <w:vertAlign w:val="subscript"/>
                <w:lang w:eastAsia="vi-VN"/>
              </w:rPr>
              <w:t>ng.max</w:t>
            </w:r>
            <w:proofErr w:type="spellEnd"/>
          </w:p>
        </w:tc>
        <w:tc>
          <w:tcPr>
            <w:tcW w:w="1448" w:type="dxa"/>
            <w:vAlign w:val="center"/>
          </w:tcPr>
          <w:p w14:paraId="464B8080" w14:textId="77777777" w:rsidR="00B0452E" w:rsidRPr="00B0452E" w:rsidRDefault="00B0452E" w:rsidP="00B0452E">
            <w:pPr>
              <w:widowControl w:val="0"/>
              <w:tabs>
                <w:tab w:val="left" w:pos="949"/>
              </w:tabs>
              <w:adjustRightInd w:val="0"/>
              <w:snapToGrid w:val="0"/>
              <w:jc w:val="center"/>
              <w:rPr>
                <w:highlight w:val="white"/>
                <w:lang w:eastAsia="vi-VN"/>
              </w:rPr>
            </w:pPr>
            <w:r w:rsidRPr="00B0452E">
              <w:rPr>
                <w:highlight w:val="white"/>
                <w:lang w:eastAsia="vi-VN"/>
              </w:rPr>
              <w:t>1,2</w:t>
            </w:r>
          </w:p>
        </w:tc>
        <w:tc>
          <w:tcPr>
            <w:tcW w:w="2059" w:type="dxa"/>
            <w:vAlign w:val="center"/>
          </w:tcPr>
          <w:p w14:paraId="598D8C3C" w14:textId="77777777" w:rsidR="00B0452E" w:rsidRPr="00B0452E" w:rsidRDefault="00B0452E" w:rsidP="00B0452E">
            <w:pPr>
              <w:widowControl w:val="0"/>
              <w:tabs>
                <w:tab w:val="left" w:pos="949"/>
              </w:tabs>
              <w:adjustRightInd w:val="0"/>
              <w:snapToGrid w:val="0"/>
              <w:jc w:val="center"/>
              <w:rPr>
                <w:highlight w:val="white"/>
                <w:lang w:eastAsia="vi-VN"/>
              </w:rPr>
            </w:pPr>
          </w:p>
        </w:tc>
      </w:tr>
      <w:tr w:rsidR="00B0452E" w:rsidRPr="00B0452E" w14:paraId="394E558B" w14:textId="77777777" w:rsidTr="00B0452E">
        <w:trPr>
          <w:trHeight w:val="20"/>
        </w:trPr>
        <w:tc>
          <w:tcPr>
            <w:tcW w:w="706" w:type="dxa"/>
          </w:tcPr>
          <w:p w14:paraId="75D3567E" w14:textId="77777777" w:rsidR="00B0452E" w:rsidRPr="00B0452E" w:rsidRDefault="00B0452E" w:rsidP="00B0452E">
            <w:pPr>
              <w:widowControl w:val="0"/>
              <w:tabs>
                <w:tab w:val="left" w:pos="949"/>
              </w:tabs>
              <w:adjustRightInd w:val="0"/>
              <w:snapToGrid w:val="0"/>
              <w:jc w:val="center"/>
              <w:rPr>
                <w:highlight w:val="white"/>
                <w:lang w:eastAsia="vi-VN"/>
              </w:rPr>
            </w:pPr>
          </w:p>
        </w:tc>
        <w:tc>
          <w:tcPr>
            <w:tcW w:w="2979" w:type="dxa"/>
          </w:tcPr>
          <w:p w14:paraId="47AA27D8" w14:textId="77777777" w:rsidR="00B0452E" w:rsidRPr="00B0452E" w:rsidRDefault="00B0452E" w:rsidP="00B0452E">
            <w:pPr>
              <w:widowControl w:val="0"/>
              <w:tabs>
                <w:tab w:val="left" w:pos="949"/>
              </w:tabs>
              <w:adjustRightInd w:val="0"/>
              <w:snapToGrid w:val="0"/>
              <w:jc w:val="both"/>
              <w:rPr>
                <w:b/>
                <w:highlight w:val="white"/>
                <w:lang w:eastAsia="vi-VN"/>
              </w:rPr>
            </w:pPr>
            <w:r w:rsidRPr="00B0452E">
              <w:rPr>
                <w:b/>
                <w:highlight w:val="white"/>
                <w:lang w:eastAsia="vi-VN"/>
              </w:rPr>
              <w:t xml:space="preserve">Nhu </w:t>
            </w:r>
            <w:proofErr w:type="spellStart"/>
            <w:r w:rsidRPr="00B0452E">
              <w:rPr>
                <w:b/>
                <w:highlight w:val="white"/>
                <w:lang w:eastAsia="vi-VN"/>
              </w:rPr>
              <w:t>cầu</w:t>
            </w:r>
            <w:proofErr w:type="spellEnd"/>
            <w:r w:rsidRPr="00B0452E">
              <w:rPr>
                <w:b/>
                <w:highlight w:val="white"/>
                <w:lang w:eastAsia="vi-VN"/>
              </w:rPr>
              <w:t xml:space="preserve"> </w:t>
            </w:r>
            <w:proofErr w:type="spellStart"/>
            <w:r w:rsidRPr="00B0452E">
              <w:rPr>
                <w:b/>
                <w:highlight w:val="white"/>
                <w:lang w:eastAsia="vi-VN"/>
              </w:rPr>
              <w:t>dùng</w:t>
            </w:r>
            <w:proofErr w:type="spellEnd"/>
            <w:r w:rsidRPr="00B0452E">
              <w:rPr>
                <w:b/>
                <w:highlight w:val="white"/>
                <w:lang w:eastAsia="vi-VN"/>
              </w:rPr>
              <w:t xml:space="preserve"> </w:t>
            </w:r>
            <w:proofErr w:type="spellStart"/>
            <w:r w:rsidRPr="00B0452E">
              <w:rPr>
                <w:b/>
                <w:highlight w:val="white"/>
                <w:lang w:eastAsia="vi-VN"/>
              </w:rPr>
              <w:t>nước</w:t>
            </w:r>
            <w:proofErr w:type="spellEnd"/>
            <w:r w:rsidRPr="00B0452E">
              <w:rPr>
                <w:b/>
                <w:highlight w:val="white"/>
                <w:lang w:eastAsia="vi-VN"/>
              </w:rPr>
              <w:t xml:space="preserve"> </w:t>
            </w:r>
            <w:proofErr w:type="spellStart"/>
            <w:r w:rsidRPr="00B0452E">
              <w:rPr>
                <w:b/>
                <w:highlight w:val="white"/>
                <w:lang w:eastAsia="vi-VN"/>
              </w:rPr>
              <w:t>sinh</w:t>
            </w:r>
            <w:proofErr w:type="spellEnd"/>
            <w:r w:rsidRPr="00B0452E">
              <w:rPr>
                <w:b/>
                <w:highlight w:val="white"/>
                <w:lang w:eastAsia="vi-VN"/>
              </w:rPr>
              <w:t xml:space="preserve"> </w:t>
            </w:r>
            <w:proofErr w:type="spellStart"/>
            <w:r w:rsidRPr="00B0452E">
              <w:rPr>
                <w:b/>
                <w:highlight w:val="white"/>
                <w:lang w:eastAsia="vi-VN"/>
              </w:rPr>
              <w:t>hoạt</w:t>
            </w:r>
            <w:proofErr w:type="spellEnd"/>
            <w:r w:rsidRPr="00B0452E">
              <w:rPr>
                <w:b/>
                <w:highlight w:val="white"/>
                <w:lang w:eastAsia="vi-VN"/>
              </w:rPr>
              <w:t xml:space="preserve"> </w:t>
            </w:r>
            <w:proofErr w:type="spellStart"/>
            <w:r w:rsidRPr="00B0452E">
              <w:rPr>
                <w:b/>
                <w:highlight w:val="white"/>
                <w:lang w:eastAsia="vi-VN"/>
              </w:rPr>
              <w:t>lớn</w:t>
            </w:r>
            <w:proofErr w:type="spellEnd"/>
            <w:r w:rsidRPr="00B0452E">
              <w:rPr>
                <w:b/>
                <w:highlight w:val="white"/>
                <w:lang w:eastAsia="vi-VN"/>
              </w:rPr>
              <w:t xml:space="preserve"> </w:t>
            </w:r>
            <w:proofErr w:type="spellStart"/>
            <w:r w:rsidRPr="00B0452E">
              <w:rPr>
                <w:b/>
                <w:highlight w:val="white"/>
                <w:lang w:eastAsia="vi-VN"/>
              </w:rPr>
              <w:t>nhất</w:t>
            </w:r>
            <w:proofErr w:type="spellEnd"/>
          </w:p>
        </w:tc>
        <w:tc>
          <w:tcPr>
            <w:tcW w:w="1893" w:type="dxa"/>
            <w:vAlign w:val="center"/>
          </w:tcPr>
          <w:p w14:paraId="65C75DE9" w14:textId="77777777" w:rsidR="00B0452E" w:rsidRPr="00B0452E" w:rsidRDefault="00B0452E" w:rsidP="00B0452E">
            <w:pPr>
              <w:widowControl w:val="0"/>
              <w:tabs>
                <w:tab w:val="left" w:pos="949"/>
              </w:tabs>
              <w:adjustRightInd w:val="0"/>
              <w:snapToGrid w:val="0"/>
              <w:jc w:val="center"/>
              <w:rPr>
                <w:highlight w:val="white"/>
                <w:lang w:eastAsia="vi-VN"/>
              </w:rPr>
            </w:pPr>
          </w:p>
        </w:tc>
        <w:tc>
          <w:tcPr>
            <w:tcW w:w="1448" w:type="dxa"/>
            <w:vAlign w:val="center"/>
          </w:tcPr>
          <w:p w14:paraId="2C6AA8AF" w14:textId="77777777" w:rsidR="00B0452E" w:rsidRPr="00B0452E" w:rsidRDefault="00B0452E" w:rsidP="00B0452E">
            <w:pPr>
              <w:widowControl w:val="0"/>
              <w:tabs>
                <w:tab w:val="left" w:pos="949"/>
              </w:tabs>
              <w:adjustRightInd w:val="0"/>
              <w:snapToGrid w:val="0"/>
              <w:jc w:val="center"/>
              <w:rPr>
                <w:highlight w:val="white"/>
                <w:lang w:eastAsia="vi-VN"/>
              </w:rPr>
            </w:pPr>
          </w:p>
        </w:tc>
        <w:tc>
          <w:tcPr>
            <w:tcW w:w="2059" w:type="dxa"/>
            <w:vAlign w:val="center"/>
          </w:tcPr>
          <w:p w14:paraId="12D610C7" w14:textId="77777777" w:rsidR="00B0452E" w:rsidRPr="00B0452E" w:rsidRDefault="00B0452E" w:rsidP="00B0452E">
            <w:pPr>
              <w:widowControl w:val="0"/>
              <w:tabs>
                <w:tab w:val="left" w:pos="949"/>
              </w:tabs>
              <w:adjustRightInd w:val="0"/>
              <w:snapToGrid w:val="0"/>
              <w:jc w:val="center"/>
              <w:rPr>
                <w:b/>
                <w:highlight w:val="white"/>
                <w:lang w:eastAsia="vi-VN"/>
              </w:rPr>
            </w:pPr>
            <w:r w:rsidRPr="00B0452E">
              <w:rPr>
                <w:b/>
                <w:highlight w:val="white"/>
                <w:lang w:eastAsia="vi-VN"/>
              </w:rPr>
              <w:t>748,46</w:t>
            </w:r>
          </w:p>
        </w:tc>
      </w:tr>
    </w:tbl>
    <w:p w14:paraId="4DA5AFD4" w14:textId="77777777" w:rsidR="00B0452E" w:rsidRPr="000D1E1A" w:rsidRDefault="00B0452E" w:rsidP="00B0452E">
      <w:pPr>
        <w:pStyle w:val="Vnbnnidung0"/>
        <w:tabs>
          <w:tab w:val="left" w:pos="945"/>
        </w:tabs>
        <w:adjustRightInd w:val="0"/>
        <w:snapToGrid w:val="0"/>
        <w:spacing w:before="120"/>
        <w:ind w:firstLine="567"/>
        <w:jc w:val="both"/>
        <w:rPr>
          <w:rStyle w:val="Vnbnnidung"/>
          <w:sz w:val="28"/>
          <w:szCs w:val="28"/>
          <w:u w:val="single"/>
          <w:lang w:eastAsia="vi-VN"/>
        </w:rPr>
      </w:pPr>
      <w:proofErr w:type="spellStart"/>
      <w:r w:rsidRPr="000D1E1A">
        <w:rPr>
          <w:rStyle w:val="Vnbnnidung"/>
          <w:i/>
          <w:sz w:val="28"/>
          <w:szCs w:val="28"/>
          <w:u w:val="single"/>
          <w:lang w:eastAsia="vi-VN"/>
        </w:rPr>
        <w:t>Ghi</w:t>
      </w:r>
      <w:proofErr w:type="spellEnd"/>
      <w:r w:rsidRPr="000D1E1A">
        <w:rPr>
          <w:rStyle w:val="Vnbnnidung"/>
          <w:i/>
          <w:sz w:val="28"/>
          <w:szCs w:val="28"/>
          <w:u w:val="single"/>
          <w:lang w:eastAsia="vi-VN"/>
        </w:rPr>
        <w:t xml:space="preserve"> </w:t>
      </w:r>
      <w:proofErr w:type="spellStart"/>
      <w:r w:rsidRPr="000D1E1A">
        <w:rPr>
          <w:rStyle w:val="Vnbnnidung"/>
          <w:i/>
          <w:sz w:val="28"/>
          <w:szCs w:val="28"/>
          <w:u w:val="single"/>
          <w:lang w:eastAsia="vi-VN"/>
        </w:rPr>
        <w:t>chú</w:t>
      </w:r>
      <w:proofErr w:type="spellEnd"/>
      <w:r w:rsidRPr="000D1E1A">
        <w:rPr>
          <w:rStyle w:val="Vnbnnidung"/>
          <w:sz w:val="28"/>
          <w:szCs w:val="28"/>
          <w:lang w:eastAsia="vi-VN"/>
        </w:rPr>
        <w:t xml:space="preserve">: (*) Do </w:t>
      </w:r>
      <w:proofErr w:type="spellStart"/>
      <w:r w:rsidRPr="000D1E1A">
        <w:rPr>
          <w:rStyle w:val="Vnbnnidung"/>
          <w:sz w:val="28"/>
          <w:szCs w:val="28"/>
          <w:lang w:eastAsia="vi-VN"/>
        </w:rPr>
        <w:t>công</w:t>
      </w:r>
      <w:proofErr w:type="spellEnd"/>
      <w:r w:rsidRPr="000D1E1A">
        <w:rPr>
          <w:rStyle w:val="Vnbnnidung"/>
          <w:sz w:val="28"/>
          <w:szCs w:val="28"/>
          <w:lang w:eastAsia="vi-VN"/>
        </w:rPr>
        <w:t xml:space="preserve"> </w:t>
      </w:r>
      <w:proofErr w:type="spellStart"/>
      <w:r w:rsidRPr="000D1E1A">
        <w:rPr>
          <w:rStyle w:val="Vnbnnidung"/>
          <w:sz w:val="28"/>
          <w:szCs w:val="28"/>
          <w:lang w:eastAsia="vi-VN"/>
        </w:rPr>
        <w:t>suất</w:t>
      </w:r>
      <w:proofErr w:type="spellEnd"/>
      <w:r w:rsidRPr="000D1E1A">
        <w:rPr>
          <w:rStyle w:val="Vnbnnidung"/>
          <w:sz w:val="28"/>
          <w:szCs w:val="28"/>
          <w:lang w:eastAsia="vi-VN"/>
        </w:rPr>
        <w:t xml:space="preserve"> </w:t>
      </w:r>
      <w:proofErr w:type="spellStart"/>
      <w:r w:rsidRPr="000D1E1A">
        <w:rPr>
          <w:rStyle w:val="Vnbnnidung"/>
          <w:sz w:val="28"/>
          <w:szCs w:val="28"/>
          <w:lang w:eastAsia="vi-VN"/>
        </w:rPr>
        <w:t>nguồn</w:t>
      </w:r>
      <w:proofErr w:type="spellEnd"/>
      <w:r w:rsidRPr="000D1E1A">
        <w:rPr>
          <w:rStyle w:val="Vnbnnidung"/>
          <w:sz w:val="28"/>
          <w:szCs w:val="28"/>
          <w:lang w:eastAsia="vi-VN"/>
        </w:rPr>
        <w:t xml:space="preserve"> </w:t>
      </w:r>
      <w:proofErr w:type="spellStart"/>
      <w:r w:rsidRPr="000D1E1A">
        <w:rPr>
          <w:rStyle w:val="Vnbnnidung"/>
          <w:sz w:val="28"/>
          <w:szCs w:val="28"/>
          <w:lang w:eastAsia="vi-VN"/>
        </w:rPr>
        <w:t>cấp</w:t>
      </w:r>
      <w:proofErr w:type="spellEnd"/>
      <w:r w:rsidRPr="000D1E1A">
        <w:rPr>
          <w:rStyle w:val="Vnbnnidung"/>
          <w:sz w:val="28"/>
          <w:szCs w:val="28"/>
          <w:lang w:eastAsia="vi-VN"/>
        </w:rPr>
        <w:t xml:space="preserve"> </w:t>
      </w:r>
      <w:proofErr w:type="spellStart"/>
      <w:r w:rsidRPr="000D1E1A">
        <w:rPr>
          <w:rStyle w:val="Vnbnnidung"/>
          <w:sz w:val="28"/>
          <w:szCs w:val="28"/>
          <w:lang w:eastAsia="vi-VN"/>
        </w:rPr>
        <w:t>nước</w:t>
      </w:r>
      <w:proofErr w:type="spellEnd"/>
      <w:r w:rsidRPr="000D1E1A">
        <w:rPr>
          <w:rStyle w:val="Vnbnnidung"/>
          <w:sz w:val="28"/>
          <w:szCs w:val="28"/>
          <w:lang w:eastAsia="vi-VN"/>
        </w:rPr>
        <w:t xml:space="preserve"> </w:t>
      </w:r>
      <w:proofErr w:type="spellStart"/>
      <w:r w:rsidRPr="000D1E1A">
        <w:rPr>
          <w:rStyle w:val="Vnbnnidung"/>
          <w:sz w:val="28"/>
          <w:szCs w:val="28"/>
          <w:lang w:eastAsia="vi-VN"/>
        </w:rPr>
        <w:t>Nhà</w:t>
      </w:r>
      <w:proofErr w:type="spellEnd"/>
      <w:r w:rsidRPr="000D1E1A">
        <w:rPr>
          <w:rStyle w:val="Vnbnnidung"/>
          <w:sz w:val="28"/>
          <w:szCs w:val="28"/>
          <w:lang w:eastAsia="vi-VN"/>
        </w:rPr>
        <w:t xml:space="preserve"> </w:t>
      </w:r>
      <w:proofErr w:type="spellStart"/>
      <w:r w:rsidRPr="000D1E1A">
        <w:rPr>
          <w:rStyle w:val="Vnbnnidung"/>
          <w:sz w:val="28"/>
          <w:szCs w:val="28"/>
          <w:lang w:eastAsia="vi-VN"/>
        </w:rPr>
        <w:t>máy</w:t>
      </w:r>
      <w:proofErr w:type="spellEnd"/>
      <w:r w:rsidRPr="000D1E1A">
        <w:rPr>
          <w:rStyle w:val="Vnbnnidung"/>
          <w:sz w:val="28"/>
          <w:szCs w:val="28"/>
          <w:lang w:eastAsia="vi-VN"/>
        </w:rPr>
        <w:t xml:space="preserve"> </w:t>
      </w:r>
      <w:proofErr w:type="spellStart"/>
      <w:r w:rsidRPr="000D1E1A">
        <w:rPr>
          <w:rStyle w:val="Vnbnnidung"/>
          <w:sz w:val="28"/>
          <w:szCs w:val="28"/>
          <w:lang w:eastAsia="vi-VN"/>
        </w:rPr>
        <w:t>nước</w:t>
      </w:r>
      <w:proofErr w:type="spellEnd"/>
      <w:r w:rsidRPr="000D1E1A">
        <w:rPr>
          <w:rStyle w:val="Vnbnnidung"/>
          <w:sz w:val="28"/>
          <w:szCs w:val="28"/>
          <w:lang w:eastAsia="vi-VN"/>
        </w:rPr>
        <w:t xml:space="preserve"> Cam </w:t>
      </w:r>
      <w:proofErr w:type="spellStart"/>
      <w:r w:rsidRPr="000D1E1A">
        <w:rPr>
          <w:rStyle w:val="Vnbnnidung"/>
          <w:sz w:val="28"/>
          <w:szCs w:val="28"/>
          <w:lang w:eastAsia="vi-VN"/>
        </w:rPr>
        <w:t>Lộ</w:t>
      </w:r>
      <w:proofErr w:type="spellEnd"/>
      <w:r w:rsidRPr="000D1E1A">
        <w:rPr>
          <w:rStyle w:val="Vnbnnidung"/>
          <w:sz w:val="28"/>
          <w:szCs w:val="28"/>
          <w:lang w:eastAsia="vi-VN"/>
        </w:rPr>
        <w:t xml:space="preserve"> </w:t>
      </w:r>
      <w:proofErr w:type="spellStart"/>
      <w:r w:rsidRPr="000D1E1A">
        <w:rPr>
          <w:rStyle w:val="Vnbnnidung"/>
          <w:sz w:val="28"/>
          <w:szCs w:val="28"/>
          <w:lang w:eastAsia="vi-VN"/>
        </w:rPr>
        <w:t>hiện</w:t>
      </w:r>
      <w:proofErr w:type="spellEnd"/>
      <w:r w:rsidRPr="000D1E1A">
        <w:rPr>
          <w:rStyle w:val="Vnbnnidung"/>
          <w:sz w:val="28"/>
          <w:szCs w:val="28"/>
          <w:lang w:eastAsia="vi-VN"/>
        </w:rPr>
        <w:t xml:space="preserve"> </w:t>
      </w:r>
      <w:proofErr w:type="spellStart"/>
      <w:r w:rsidRPr="000D1E1A">
        <w:rPr>
          <w:rStyle w:val="Vnbnnidung"/>
          <w:sz w:val="28"/>
          <w:szCs w:val="28"/>
          <w:lang w:eastAsia="vi-VN"/>
        </w:rPr>
        <w:t>chỉ</w:t>
      </w:r>
      <w:proofErr w:type="spellEnd"/>
      <w:r w:rsidRPr="000D1E1A">
        <w:rPr>
          <w:rStyle w:val="Vnbnnidung"/>
          <w:sz w:val="28"/>
          <w:szCs w:val="28"/>
          <w:lang w:eastAsia="vi-VN"/>
        </w:rPr>
        <w:t xml:space="preserve"> </w:t>
      </w:r>
      <w:proofErr w:type="spellStart"/>
      <w:r w:rsidRPr="000D1E1A">
        <w:rPr>
          <w:rStyle w:val="Vnbnnidung"/>
          <w:sz w:val="28"/>
          <w:szCs w:val="28"/>
          <w:lang w:eastAsia="vi-VN"/>
        </w:rPr>
        <w:t>có</w:t>
      </w:r>
      <w:proofErr w:type="spellEnd"/>
      <w:r w:rsidRPr="000D1E1A">
        <w:rPr>
          <w:rStyle w:val="Vnbnnidung"/>
          <w:sz w:val="28"/>
          <w:szCs w:val="28"/>
          <w:lang w:eastAsia="vi-VN"/>
        </w:rPr>
        <w:t xml:space="preserve"> 2.000 m</w:t>
      </w:r>
      <w:r w:rsidRPr="000D1E1A">
        <w:rPr>
          <w:rStyle w:val="Vnbnnidung"/>
          <w:sz w:val="28"/>
          <w:szCs w:val="28"/>
          <w:vertAlign w:val="superscript"/>
          <w:lang w:eastAsia="vi-VN"/>
        </w:rPr>
        <w:t>3</w:t>
      </w:r>
      <w:r w:rsidRPr="000D1E1A">
        <w:rPr>
          <w:rStyle w:val="Vnbnnidung"/>
          <w:sz w:val="28"/>
          <w:szCs w:val="28"/>
          <w:lang w:eastAsia="vi-VN"/>
        </w:rPr>
        <w:t>/</w:t>
      </w:r>
      <w:proofErr w:type="spellStart"/>
      <w:proofErr w:type="gramStart"/>
      <w:r w:rsidRPr="000D1E1A">
        <w:rPr>
          <w:rStyle w:val="Vnbnnidung"/>
          <w:sz w:val="28"/>
          <w:szCs w:val="28"/>
          <w:lang w:eastAsia="vi-VN"/>
        </w:rPr>
        <w:t>ngày.đêm</w:t>
      </w:r>
      <w:proofErr w:type="spellEnd"/>
      <w:proofErr w:type="gramEnd"/>
      <w:r w:rsidRPr="000D1E1A">
        <w:rPr>
          <w:rStyle w:val="Vnbnnidung"/>
          <w:sz w:val="28"/>
          <w:szCs w:val="28"/>
          <w:lang w:eastAsia="vi-VN"/>
        </w:rPr>
        <w:t xml:space="preserve"> </w:t>
      </w:r>
      <w:proofErr w:type="spellStart"/>
      <w:r w:rsidRPr="000D1E1A">
        <w:rPr>
          <w:rStyle w:val="Vnbnnidung"/>
          <w:sz w:val="28"/>
          <w:szCs w:val="28"/>
          <w:lang w:eastAsia="vi-VN"/>
        </w:rPr>
        <w:t>nên</w:t>
      </w:r>
      <w:proofErr w:type="spellEnd"/>
      <w:r w:rsidRPr="000D1E1A">
        <w:rPr>
          <w:rStyle w:val="Vnbnnidung"/>
          <w:sz w:val="28"/>
          <w:szCs w:val="28"/>
          <w:lang w:eastAsia="vi-VN"/>
        </w:rPr>
        <w:t xml:space="preserve"> </w:t>
      </w:r>
      <w:proofErr w:type="spellStart"/>
      <w:r w:rsidRPr="000D1E1A">
        <w:rPr>
          <w:rStyle w:val="Vnbnnidung"/>
          <w:sz w:val="28"/>
          <w:szCs w:val="28"/>
          <w:lang w:eastAsia="vi-VN"/>
        </w:rPr>
        <w:t>dự</w:t>
      </w:r>
      <w:proofErr w:type="spellEnd"/>
      <w:r w:rsidRPr="000D1E1A">
        <w:rPr>
          <w:rStyle w:val="Vnbnnidung"/>
          <w:sz w:val="28"/>
          <w:szCs w:val="28"/>
          <w:lang w:eastAsia="vi-VN"/>
        </w:rPr>
        <w:t xml:space="preserve"> </w:t>
      </w:r>
      <w:proofErr w:type="spellStart"/>
      <w:r w:rsidRPr="000D1E1A">
        <w:rPr>
          <w:rStyle w:val="Vnbnnidung"/>
          <w:sz w:val="28"/>
          <w:szCs w:val="28"/>
          <w:lang w:eastAsia="vi-VN"/>
        </w:rPr>
        <w:t>án</w:t>
      </w:r>
      <w:proofErr w:type="spellEnd"/>
      <w:r w:rsidRPr="000D1E1A">
        <w:rPr>
          <w:rStyle w:val="Vnbnnidung"/>
          <w:sz w:val="28"/>
          <w:szCs w:val="28"/>
          <w:lang w:eastAsia="vi-VN"/>
        </w:rPr>
        <w:t xml:space="preserve"> </w:t>
      </w:r>
      <w:proofErr w:type="spellStart"/>
      <w:r w:rsidRPr="000D1E1A">
        <w:rPr>
          <w:rStyle w:val="Vnbnnidung"/>
          <w:sz w:val="28"/>
          <w:szCs w:val="28"/>
          <w:lang w:eastAsia="vi-VN"/>
        </w:rPr>
        <w:t>lựa</w:t>
      </w:r>
      <w:proofErr w:type="spellEnd"/>
      <w:r w:rsidRPr="000D1E1A">
        <w:rPr>
          <w:rStyle w:val="Vnbnnidung"/>
          <w:sz w:val="28"/>
          <w:szCs w:val="28"/>
          <w:lang w:eastAsia="vi-VN"/>
        </w:rPr>
        <w:t xml:space="preserve"> </w:t>
      </w:r>
      <w:proofErr w:type="spellStart"/>
      <w:r w:rsidRPr="000D1E1A">
        <w:rPr>
          <w:rStyle w:val="Vnbnnidung"/>
          <w:sz w:val="28"/>
          <w:szCs w:val="28"/>
          <w:lang w:eastAsia="vi-VN"/>
        </w:rPr>
        <w:t>chọn</w:t>
      </w:r>
      <w:proofErr w:type="spellEnd"/>
      <w:r w:rsidRPr="000D1E1A">
        <w:rPr>
          <w:rStyle w:val="Vnbnnidung"/>
          <w:sz w:val="28"/>
          <w:szCs w:val="28"/>
          <w:lang w:eastAsia="vi-VN"/>
        </w:rPr>
        <w:t xml:space="preserve"> </w:t>
      </w:r>
      <w:proofErr w:type="spellStart"/>
      <w:r w:rsidRPr="000D1E1A">
        <w:rPr>
          <w:rStyle w:val="Vnbnnidung"/>
          <w:sz w:val="28"/>
          <w:szCs w:val="28"/>
          <w:lang w:eastAsia="vi-VN"/>
        </w:rPr>
        <w:t>chỉ</w:t>
      </w:r>
      <w:proofErr w:type="spellEnd"/>
      <w:r w:rsidRPr="000D1E1A">
        <w:rPr>
          <w:rStyle w:val="Vnbnnidung"/>
          <w:sz w:val="28"/>
          <w:szCs w:val="28"/>
          <w:lang w:eastAsia="vi-VN"/>
        </w:rPr>
        <w:t xml:space="preserve"> </w:t>
      </w:r>
      <w:proofErr w:type="spellStart"/>
      <w:r w:rsidRPr="000D1E1A">
        <w:rPr>
          <w:rStyle w:val="Vnbnnidung"/>
          <w:sz w:val="28"/>
          <w:szCs w:val="28"/>
          <w:lang w:eastAsia="vi-VN"/>
        </w:rPr>
        <w:t>tiêu</w:t>
      </w:r>
      <w:proofErr w:type="spellEnd"/>
      <w:r w:rsidRPr="000D1E1A">
        <w:rPr>
          <w:rStyle w:val="Vnbnnidung"/>
          <w:sz w:val="28"/>
          <w:szCs w:val="28"/>
          <w:lang w:eastAsia="vi-VN"/>
        </w:rPr>
        <w:t xml:space="preserve"> </w:t>
      </w:r>
      <w:proofErr w:type="spellStart"/>
      <w:r w:rsidRPr="000D1E1A">
        <w:rPr>
          <w:rStyle w:val="Vnbnnidung"/>
          <w:sz w:val="28"/>
          <w:szCs w:val="28"/>
          <w:lang w:eastAsia="vi-VN"/>
        </w:rPr>
        <w:t>cấp</w:t>
      </w:r>
      <w:proofErr w:type="spellEnd"/>
      <w:r w:rsidRPr="000D1E1A">
        <w:rPr>
          <w:rStyle w:val="Vnbnnidung"/>
          <w:sz w:val="28"/>
          <w:szCs w:val="28"/>
          <w:lang w:eastAsia="vi-VN"/>
        </w:rPr>
        <w:t xml:space="preserve"> </w:t>
      </w:r>
      <w:proofErr w:type="spellStart"/>
      <w:r w:rsidRPr="000D1E1A">
        <w:rPr>
          <w:rStyle w:val="Vnbnnidung"/>
          <w:sz w:val="28"/>
          <w:szCs w:val="28"/>
          <w:lang w:eastAsia="vi-VN"/>
        </w:rPr>
        <w:t>nước</w:t>
      </w:r>
      <w:proofErr w:type="spellEnd"/>
      <w:r w:rsidRPr="000D1E1A">
        <w:rPr>
          <w:rStyle w:val="Vnbnnidung"/>
          <w:sz w:val="28"/>
          <w:szCs w:val="28"/>
          <w:lang w:eastAsia="vi-VN"/>
        </w:rPr>
        <w:t xml:space="preserve"> </w:t>
      </w:r>
      <w:proofErr w:type="spellStart"/>
      <w:r w:rsidRPr="000D1E1A">
        <w:rPr>
          <w:rStyle w:val="Vnbnnidung"/>
          <w:sz w:val="28"/>
          <w:szCs w:val="28"/>
          <w:lang w:eastAsia="vi-VN"/>
        </w:rPr>
        <w:t>sinh</w:t>
      </w:r>
      <w:proofErr w:type="spellEnd"/>
      <w:r w:rsidRPr="000D1E1A">
        <w:rPr>
          <w:rStyle w:val="Vnbnnidung"/>
          <w:sz w:val="28"/>
          <w:szCs w:val="28"/>
          <w:lang w:eastAsia="vi-VN"/>
        </w:rPr>
        <w:t xml:space="preserve"> </w:t>
      </w:r>
      <w:proofErr w:type="spellStart"/>
      <w:r w:rsidRPr="000D1E1A">
        <w:rPr>
          <w:rStyle w:val="Vnbnnidung"/>
          <w:sz w:val="28"/>
          <w:szCs w:val="28"/>
          <w:lang w:eastAsia="vi-VN"/>
        </w:rPr>
        <w:t>hoạt</w:t>
      </w:r>
      <w:proofErr w:type="spellEnd"/>
      <w:r w:rsidRPr="000D1E1A">
        <w:rPr>
          <w:rStyle w:val="Vnbnnidung"/>
          <w:sz w:val="28"/>
          <w:szCs w:val="28"/>
          <w:lang w:eastAsia="vi-VN"/>
        </w:rPr>
        <w:t xml:space="preserve"> </w:t>
      </w:r>
      <w:proofErr w:type="spellStart"/>
      <w:r w:rsidRPr="000D1E1A">
        <w:rPr>
          <w:rStyle w:val="Vnbnnidung"/>
          <w:sz w:val="28"/>
          <w:szCs w:val="28"/>
          <w:lang w:eastAsia="vi-VN"/>
        </w:rPr>
        <w:t>của</w:t>
      </w:r>
      <w:proofErr w:type="spellEnd"/>
      <w:r w:rsidRPr="000D1E1A">
        <w:rPr>
          <w:rStyle w:val="Vnbnnidung"/>
          <w:sz w:val="28"/>
          <w:szCs w:val="28"/>
          <w:lang w:eastAsia="vi-VN"/>
        </w:rPr>
        <w:t xml:space="preserve"> </w:t>
      </w:r>
      <w:proofErr w:type="spellStart"/>
      <w:r w:rsidRPr="000D1E1A">
        <w:rPr>
          <w:rStyle w:val="Vnbnnidung"/>
          <w:sz w:val="28"/>
          <w:szCs w:val="28"/>
          <w:lang w:eastAsia="vi-VN"/>
        </w:rPr>
        <w:t>xã</w:t>
      </w:r>
      <w:proofErr w:type="spellEnd"/>
      <w:r w:rsidRPr="000D1E1A">
        <w:rPr>
          <w:rStyle w:val="Vnbnnidung"/>
          <w:sz w:val="28"/>
          <w:szCs w:val="28"/>
          <w:lang w:eastAsia="vi-VN"/>
        </w:rPr>
        <w:t xml:space="preserve"> Cam </w:t>
      </w:r>
      <w:proofErr w:type="spellStart"/>
      <w:r w:rsidRPr="000D1E1A">
        <w:rPr>
          <w:rStyle w:val="Vnbnnidung"/>
          <w:sz w:val="28"/>
          <w:szCs w:val="28"/>
          <w:lang w:eastAsia="vi-VN"/>
        </w:rPr>
        <w:t>Tuyền</w:t>
      </w:r>
      <w:proofErr w:type="spellEnd"/>
      <w:r w:rsidRPr="000D1E1A">
        <w:rPr>
          <w:rStyle w:val="Vnbnnidung"/>
          <w:sz w:val="28"/>
          <w:szCs w:val="28"/>
          <w:lang w:eastAsia="vi-VN"/>
        </w:rPr>
        <w:t xml:space="preserve"> ở </w:t>
      </w:r>
      <w:proofErr w:type="spellStart"/>
      <w:r w:rsidRPr="000D1E1A">
        <w:rPr>
          <w:rStyle w:val="Vnbnnidung"/>
          <w:sz w:val="28"/>
          <w:szCs w:val="28"/>
          <w:lang w:eastAsia="vi-VN"/>
        </w:rPr>
        <w:t>mức</w:t>
      </w:r>
      <w:proofErr w:type="spellEnd"/>
      <w:r w:rsidRPr="000D1E1A">
        <w:rPr>
          <w:rStyle w:val="Vnbnnidung"/>
          <w:sz w:val="28"/>
          <w:szCs w:val="28"/>
          <w:lang w:eastAsia="vi-VN"/>
        </w:rPr>
        <w:t xml:space="preserve"> </w:t>
      </w:r>
      <w:proofErr w:type="spellStart"/>
      <w:r w:rsidRPr="000D1E1A">
        <w:rPr>
          <w:rStyle w:val="Vnbnnidung"/>
          <w:sz w:val="28"/>
          <w:szCs w:val="28"/>
          <w:lang w:eastAsia="vi-VN"/>
        </w:rPr>
        <w:t>tối</w:t>
      </w:r>
      <w:proofErr w:type="spellEnd"/>
      <w:r w:rsidRPr="000D1E1A">
        <w:rPr>
          <w:rStyle w:val="Vnbnnidung"/>
          <w:sz w:val="28"/>
          <w:szCs w:val="28"/>
          <w:lang w:eastAsia="vi-VN"/>
        </w:rPr>
        <w:t xml:space="preserve"> </w:t>
      </w:r>
      <w:proofErr w:type="spellStart"/>
      <w:r w:rsidRPr="000D1E1A">
        <w:rPr>
          <w:rStyle w:val="Vnbnnidung"/>
          <w:sz w:val="28"/>
          <w:szCs w:val="28"/>
          <w:lang w:eastAsia="vi-VN"/>
        </w:rPr>
        <w:t>thiểu</w:t>
      </w:r>
      <w:proofErr w:type="spellEnd"/>
      <w:r w:rsidRPr="000D1E1A">
        <w:rPr>
          <w:rStyle w:val="Vnbnnidung"/>
          <w:sz w:val="28"/>
          <w:szCs w:val="28"/>
          <w:lang w:eastAsia="vi-VN"/>
        </w:rPr>
        <w:t xml:space="preserve"> </w:t>
      </w:r>
      <w:proofErr w:type="spellStart"/>
      <w:r w:rsidRPr="000D1E1A">
        <w:rPr>
          <w:rStyle w:val="Vnbnnidung"/>
          <w:sz w:val="28"/>
          <w:szCs w:val="28"/>
          <w:lang w:eastAsia="vi-VN"/>
        </w:rPr>
        <w:t>theo</w:t>
      </w:r>
      <w:proofErr w:type="spellEnd"/>
      <w:r w:rsidRPr="000D1E1A">
        <w:rPr>
          <w:rStyle w:val="Vnbnnidung"/>
          <w:sz w:val="28"/>
          <w:szCs w:val="28"/>
          <w:lang w:eastAsia="vi-VN"/>
        </w:rPr>
        <w:t xml:space="preserve"> QCVN 01:2021/BXD </w:t>
      </w:r>
      <w:proofErr w:type="spellStart"/>
      <w:r w:rsidRPr="000D1E1A">
        <w:rPr>
          <w:rStyle w:val="Vnbnnidung"/>
          <w:sz w:val="28"/>
          <w:szCs w:val="28"/>
          <w:lang w:eastAsia="vi-VN"/>
        </w:rPr>
        <w:t>là</w:t>
      </w:r>
      <w:proofErr w:type="spellEnd"/>
      <w:r w:rsidRPr="000D1E1A">
        <w:rPr>
          <w:rStyle w:val="Vnbnnidung"/>
          <w:sz w:val="28"/>
          <w:szCs w:val="28"/>
          <w:lang w:eastAsia="vi-VN"/>
        </w:rPr>
        <w:t xml:space="preserve"> 80 </w:t>
      </w:r>
      <w:proofErr w:type="spellStart"/>
      <w:r w:rsidRPr="000D1E1A">
        <w:rPr>
          <w:rStyle w:val="Vnbnnidung"/>
          <w:sz w:val="28"/>
          <w:szCs w:val="28"/>
          <w:lang w:eastAsia="vi-VN"/>
        </w:rPr>
        <w:t>lít</w:t>
      </w:r>
      <w:proofErr w:type="spellEnd"/>
      <w:r w:rsidRPr="000D1E1A">
        <w:rPr>
          <w:rStyle w:val="Vnbnnidung"/>
          <w:sz w:val="28"/>
          <w:szCs w:val="28"/>
          <w:lang w:eastAsia="vi-VN"/>
        </w:rPr>
        <w:t>/</w:t>
      </w:r>
      <w:proofErr w:type="spellStart"/>
      <w:r w:rsidRPr="000D1E1A">
        <w:rPr>
          <w:rStyle w:val="Vnbnnidung"/>
          <w:sz w:val="28"/>
          <w:szCs w:val="28"/>
          <w:lang w:eastAsia="vi-VN"/>
        </w:rPr>
        <w:t>người</w:t>
      </w:r>
      <w:proofErr w:type="spellEnd"/>
      <w:r w:rsidRPr="000D1E1A">
        <w:rPr>
          <w:rStyle w:val="Vnbnnidung"/>
          <w:sz w:val="28"/>
          <w:szCs w:val="28"/>
          <w:lang w:eastAsia="vi-VN"/>
        </w:rPr>
        <w:t>/</w:t>
      </w:r>
      <w:proofErr w:type="spellStart"/>
      <w:r w:rsidRPr="000D1E1A">
        <w:rPr>
          <w:rStyle w:val="Vnbnnidung"/>
          <w:sz w:val="28"/>
          <w:szCs w:val="28"/>
          <w:lang w:eastAsia="vi-VN"/>
        </w:rPr>
        <w:t>ngày</w:t>
      </w:r>
      <w:proofErr w:type="spellEnd"/>
      <w:r w:rsidRPr="000D1E1A">
        <w:rPr>
          <w:rStyle w:val="Vnbnnidung"/>
          <w:sz w:val="28"/>
          <w:szCs w:val="28"/>
          <w:lang w:eastAsia="vi-VN"/>
        </w:rPr>
        <w:t xml:space="preserve"> </w:t>
      </w:r>
      <w:proofErr w:type="spellStart"/>
      <w:r w:rsidRPr="000D1E1A">
        <w:rPr>
          <w:rStyle w:val="Vnbnnidung"/>
          <w:sz w:val="28"/>
          <w:szCs w:val="28"/>
          <w:lang w:eastAsia="vi-VN"/>
        </w:rPr>
        <w:t>nhằm</w:t>
      </w:r>
      <w:proofErr w:type="spellEnd"/>
      <w:r w:rsidRPr="000D1E1A">
        <w:rPr>
          <w:rStyle w:val="Vnbnnidung"/>
          <w:sz w:val="28"/>
          <w:szCs w:val="28"/>
          <w:lang w:eastAsia="vi-VN"/>
        </w:rPr>
        <w:t xml:space="preserve"> </w:t>
      </w:r>
      <w:proofErr w:type="spellStart"/>
      <w:r w:rsidRPr="000D1E1A">
        <w:rPr>
          <w:rStyle w:val="Vnbnnidung"/>
          <w:sz w:val="28"/>
          <w:szCs w:val="28"/>
          <w:lang w:eastAsia="vi-VN"/>
        </w:rPr>
        <w:t>không</w:t>
      </w:r>
      <w:proofErr w:type="spellEnd"/>
      <w:r w:rsidRPr="000D1E1A">
        <w:rPr>
          <w:rStyle w:val="Vnbnnidung"/>
          <w:sz w:val="28"/>
          <w:szCs w:val="28"/>
          <w:lang w:eastAsia="vi-VN"/>
        </w:rPr>
        <w:t xml:space="preserve"> </w:t>
      </w:r>
      <w:proofErr w:type="spellStart"/>
      <w:r w:rsidRPr="000D1E1A">
        <w:rPr>
          <w:rStyle w:val="Vnbnnidung"/>
          <w:sz w:val="28"/>
          <w:szCs w:val="28"/>
          <w:lang w:eastAsia="vi-VN"/>
        </w:rPr>
        <w:t>gây</w:t>
      </w:r>
      <w:proofErr w:type="spellEnd"/>
      <w:r w:rsidRPr="000D1E1A">
        <w:rPr>
          <w:rStyle w:val="Vnbnnidung"/>
          <w:sz w:val="28"/>
          <w:szCs w:val="28"/>
          <w:lang w:eastAsia="vi-VN"/>
        </w:rPr>
        <w:t xml:space="preserve"> </w:t>
      </w:r>
      <w:proofErr w:type="spellStart"/>
      <w:r w:rsidRPr="000D1E1A">
        <w:rPr>
          <w:rStyle w:val="Vnbnnidung"/>
          <w:sz w:val="28"/>
          <w:szCs w:val="28"/>
          <w:lang w:eastAsia="vi-VN"/>
        </w:rPr>
        <w:t>ảnh</w:t>
      </w:r>
      <w:proofErr w:type="spellEnd"/>
      <w:r w:rsidRPr="000D1E1A">
        <w:rPr>
          <w:rStyle w:val="Vnbnnidung"/>
          <w:sz w:val="28"/>
          <w:szCs w:val="28"/>
          <w:lang w:eastAsia="vi-VN"/>
        </w:rPr>
        <w:t xml:space="preserve"> </w:t>
      </w:r>
      <w:proofErr w:type="spellStart"/>
      <w:r w:rsidRPr="000D1E1A">
        <w:rPr>
          <w:rStyle w:val="Vnbnnidung"/>
          <w:sz w:val="28"/>
          <w:szCs w:val="28"/>
          <w:lang w:eastAsia="vi-VN"/>
        </w:rPr>
        <w:t>hưởng</w:t>
      </w:r>
      <w:proofErr w:type="spellEnd"/>
      <w:r w:rsidRPr="000D1E1A">
        <w:rPr>
          <w:rStyle w:val="Vnbnnidung"/>
          <w:sz w:val="28"/>
          <w:szCs w:val="28"/>
          <w:lang w:eastAsia="vi-VN"/>
        </w:rPr>
        <w:t xml:space="preserve"> </w:t>
      </w:r>
      <w:proofErr w:type="spellStart"/>
      <w:r w:rsidRPr="000D1E1A">
        <w:rPr>
          <w:rStyle w:val="Vnbnnidung"/>
          <w:sz w:val="28"/>
          <w:szCs w:val="28"/>
          <w:lang w:eastAsia="vi-VN"/>
        </w:rPr>
        <w:t>đến</w:t>
      </w:r>
      <w:proofErr w:type="spellEnd"/>
      <w:r w:rsidRPr="000D1E1A">
        <w:rPr>
          <w:rStyle w:val="Vnbnnidung"/>
          <w:sz w:val="28"/>
          <w:szCs w:val="28"/>
          <w:lang w:eastAsia="vi-VN"/>
        </w:rPr>
        <w:t xml:space="preserve"> </w:t>
      </w:r>
      <w:proofErr w:type="spellStart"/>
      <w:r w:rsidRPr="000D1E1A">
        <w:rPr>
          <w:rStyle w:val="Vnbnnidung"/>
          <w:sz w:val="28"/>
          <w:szCs w:val="28"/>
          <w:lang w:eastAsia="vi-VN"/>
        </w:rPr>
        <w:t>nhu</w:t>
      </w:r>
      <w:proofErr w:type="spellEnd"/>
      <w:r w:rsidRPr="000D1E1A">
        <w:rPr>
          <w:rStyle w:val="Vnbnnidung"/>
          <w:sz w:val="28"/>
          <w:szCs w:val="28"/>
          <w:lang w:eastAsia="vi-VN"/>
        </w:rPr>
        <w:t xml:space="preserve"> </w:t>
      </w:r>
      <w:proofErr w:type="spellStart"/>
      <w:r w:rsidRPr="000D1E1A">
        <w:rPr>
          <w:rStyle w:val="Vnbnnidung"/>
          <w:sz w:val="28"/>
          <w:szCs w:val="28"/>
          <w:lang w:eastAsia="vi-VN"/>
        </w:rPr>
        <w:t>cầu</w:t>
      </w:r>
      <w:proofErr w:type="spellEnd"/>
      <w:r w:rsidRPr="000D1E1A">
        <w:rPr>
          <w:rStyle w:val="Vnbnnidung"/>
          <w:sz w:val="28"/>
          <w:szCs w:val="28"/>
          <w:lang w:eastAsia="vi-VN"/>
        </w:rPr>
        <w:t xml:space="preserve"> </w:t>
      </w:r>
      <w:proofErr w:type="spellStart"/>
      <w:r w:rsidRPr="000D1E1A">
        <w:rPr>
          <w:rStyle w:val="Vnbnnidung"/>
          <w:sz w:val="28"/>
          <w:szCs w:val="28"/>
          <w:lang w:eastAsia="vi-VN"/>
        </w:rPr>
        <w:t>sử</w:t>
      </w:r>
      <w:proofErr w:type="spellEnd"/>
      <w:r w:rsidRPr="000D1E1A">
        <w:rPr>
          <w:rStyle w:val="Vnbnnidung"/>
          <w:sz w:val="28"/>
          <w:szCs w:val="28"/>
          <w:lang w:eastAsia="vi-VN"/>
        </w:rPr>
        <w:t xml:space="preserve"> </w:t>
      </w:r>
      <w:proofErr w:type="spellStart"/>
      <w:r w:rsidRPr="000D1E1A">
        <w:rPr>
          <w:rStyle w:val="Vnbnnidung"/>
          <w:sz w:val="28"/>
          <w:szCs w:val="28"/>
          <w:lang w:eastAsia="vi-VN"/>
        </w:rPr>
        <w:t>dụng</w:t>
      </w:r>
      <w:proofErr w:type="spellEnd"/>
      <w:r w:rsidRPr="000D1E1A">
        <w:rPr>
          <w:rStyle w:val="Vnbnnidung"/>
          <w:sz w:val="28"/>
          <w:szCs w:val="28"/>
          <w:lang w:eastAsia="vi-VN"/>
        </w:rPr>
        <w:t xml:space="preserve"> </w:t>
      </w:r>
      <w:proofErr w:type="spellStart"/>
      <w:r w:rsidRPr="000D1E1A">
        <w:rPr>
          <w:rStyle w:val="Vnbnnidung"/>
          <w:sz w:val="28"/>
          <w:szCs w:val="28"/>
          <w:lang w:eastAsia="vi-VN"/>
        </w:rPr>
        <w:t>nước</w:t>
      </w:r>
      <w:proofErr w:type="spellEnd"/>
      <w:r w:rsidRPr="000D1E1A">
        <w:rPr>
          <w:rStyle w:val="Vnbnnidung"/>
          <w:sz w:val="28"/>
          <w:szCs w:val="28"/>
          <w:lang w:eastAsia="vi-VN"/>
        </w:rPr>
        <w:t xml:space="preserve"> </w:t>
      </w:r>
      <w:proofErr w:type="spellStart"/>
      <w:r w:rsidRPr="000D1E1A">
        <w:rPr>
          <w:rStyle w:val="Vnbnnidung"/>
          <w:sz w:val="28"/>
          <w:szCs w:val="28"/>
          <w:lang w:eastAsia="vi-VN"/>
        </w:rPr>
        <w:t>sạch</w:t>
      </w:r>
      <w:proofErr w:type="spellEnd"/>
      <w:r w:rsidRPr="000D1E1A">
        <w:rPr>
          <w:rStyle w:val="Vnbnnidung"/>
          <w:sz w:val="28"/>
          <w:szCs w:val="28"/>
          <w:lang w:eastAsia="vi-VN"/>
        </w:rPr>
        <w:t xml:space="preserve"> </w:t>
      </w:r>
      <w:proofErr w:type="spellStart"/>
      <w:r w:rsidRPr="000D1E1A">
        <w:rPr>
          <w:rStyle w:val="Vnbnnidung"/>
          <w:sz w:val="28"/>
          <w:szCs w:val="28"/>
          <w:lang w:eastAsia="vi-VN"/>
        </w:rPr>
        <w:t>của</w:t>
      </w:r>
      <w:proofErr w:type="spellEnd"/>
      <w:r w:rsidRPr="000D1E1A">
        <w:rPr>
          <w:rStyle w:val="Vnbnnidung"/>
          <w:sz w:val="28"/>
          <w:szCs w:val="28"/>
          <w:lang w:eastAsia="vi-VN"/>
        </w:rPr>
        <w:t xml:space="preserve"> </w:t>
      </w:r>
      <w:proofErr w:type="spellStart"/>
      <w:r w:rsidRPr="000D1E1A">
        <w:rPr>
          <w:rStyle w:val="Vnbnnidung"/>
          <w:sz w:val="28"/>
          <w:szCs w:val="28"/>
          <w:lang w:eastAsia="vi-VN"/>
        </w:rPr>
        <w:t>các</w:t>
      </w:r>
      <w:proofErr w:type="spellEnd"/>
      <w:r w:rsidRPr="000D1E1A">
        <w:rPr>
          <w:rStyle w:val="Vnbnnidung"/>
          <w:sz w:val="28"/>
          <w:szCs w:val="28"/>
          <w:lang w:eastAsia="vi-VN"/>
        </w:rPr>
        <w:t xml:space="preserve"> </w:t>
      </w:r>
      <w:proofErr w:type="spellStart"/>
      <w:r w:rsidRPr="000D1E1A">
        <w:rPr>
          <w:rStyle w:val="Vnbnnidung"/>
          <w:sz w:val="28"/>
          <w:szCs w:val="28"/>
          <w:lang w:eastAsia="vi-VN"/>
        </w:rPr>
        <w:t>khu</w:t>
      </w:r>
      <w:proofErr w:type="spellEnd"/>
      <w:r w:rsidRPr="000D1E1A">
        <w:rPr>
          <w:rStyle w:val="Vnbnnidung"/>
          <w:sz w:val="28"/>
          <w:szCs w:val="28"/>
          <w:lang w:eastAsia="vi-VN"/>
        </w:rPr>
        <w:t xml:space="preserve"> </w:t>
      </w:r>
      <w:proofErr w:type="spellStart"/>
      <w:r w:rsidRPr="000D1E1A">
        <w:rPr>
          <w:rStyle w:val="Vnbnnidung"/>
          <w:sz w:val="28"/>
          <w:szCs w:val="28"/>
          <w:lang w:eastAsia="vi-VN"/>
        </w:rPr>
        <w:t>vực</w:t>
      </w:r>
      <w:proofErr w:type="spellEnd"/>
      <w:r w:rsidRPr="000D1E1A">
        <w:rPr>
          <w:rStyle w:val="Vnbnnidung"/>
          <w:sz w:val="28"/>
          <w:szCs w:val="28"/>
          <w:lang w:eastAsia="vi-VN"/>
        </w:rPr>
        <w:t xml:space="preserve"> </w:t>
      </w:r>
      <w:proofErr w:type="spellStart"/>
      <w:r w:rsidRPr="000D1E1A">
        <w:rPr>
          <w:rStyle w:val="Vnbnnidung"/>
          <w:sz w:val="28"/>
          <w:szCs w:val="28"/>
          <w:lang w:eastAsia="vi-VN"/>
        </w:rPr>
        <w:t>hiện</w:t>
      </w:r>
      <w:proofErr w:type="spellEnd"/>
      <w:r w:rsidRPr="000D1E1A">
        <w:rPr>
          <w:rStyle w:val="Vnbnnidung"/>
          <w:sz w:val="28"/>
          <w:szCs w:val="28"/>
          <w:lang w:eastAsia="vi-VN"/>
        </w:rPr>
        <w:t xml:space="preserve"> </w:t>
      </w:r>
      <w:proofErr w:type="spellStart"/>
      <w:r w:rsidRPr="000D1E1A">
        <w:rPr>
          <w:rStyle w:val="Vnbnnidung"/>
          <w:sz w:val="28"/>
          <w:szCs w:val="28"/>
          <w:lang w:eastAsia="vi-VN"/>
        </w:rPr>
        <w:t>trạng</w:t>
      </w:r>
      <w:proofErr w:type="spellEnd"/>
      <w:r w:rsidRPr="000D1E1A">
        <w:rPr>
          <w:rStyle w:val="Vnbnnidung"/>
          <w:sz w:val="28"/>
          <w:szCs w:val="28"/>
          <w:lang w:eastAsia="vi-VN"/>
        </w:rPr>
        <w:t xml:space="preserve"> </w:t>
      </w:r>
      <w:proofErr w:type="spellStart"/>
      <w:r w:rsidRPr="000D1E1A">
        <w:rPr>
          <w:rStyle w:val="Vnbnnidung"/>
          <w:sz w:val="28"/>
          <w:szCs w:val="28"/>
          <w:lang w:eastAsia="vi-VN"/>
        </w:rPr>
        <w:t>đang</w:t>
      </w:r>
      <w:proofErr w:type="spellEnd"/>
      <w:r w:rsidRPr="000D1E1A">
        <w:rPr>
          <w:rStyle w:val="Vnbnnidung"/>
          <w:sz w:val="28"/>
          <w:szCs w:val="28"/>
          <w:lang w:eastAsia="vi-VN"/>
        </w:rPr>
        <w:t xml:space="preserve"> </w:t>
      </w:r>
      <w:proofErr w:type="spellStart"/>
      <w:r w:rsidRPr="000D1E1A">
        <w:rPr>
          <w:rStyle w:val="Vnbnnidung"/>
          <w:sz w:val="28"/>
          <w:szCs w:val="28"/>
          <w:lang w:eastAsia="vi-VN"/>
        </w:rPr>
        <w:t>dùng</w:t>
      </w:r>
      <w:proofErr w:type="spellEnd"/>
      <w:r w:rsidRPr="000D1E1A">
        <w:rPr>
          <w:rStyle w:val="Vnbnnidung"/>
          <w:sz w:val="28"/>
          <w:szCs w:val="28"/>
          <w:lang w:eastAsia="vi-VN"/>
        </w:rPr>
        <w:t xml:space="preserve"> </w:t>
      </w:r>
      <w:proofErr w:type="spellStart"/>
      <w:r w:rsidRPr="000D1E1A">
        <w:rPr>
          <w:rStyle w:val="Vnbnnidung"/>
          <w:sz w:val="28"/>
          <w:szCs w:val="28"/>
          <w:lang w:eastAsia="vi-VN"/>
        </w:rPr>
        <w:t>nước</w:t>
      </w:r>
      <w:proofErr w:type="spellEnd"/>
      <w:r w:rsidRPr="000D1E1A">
        <w:rPr>
          <w:rStyle w:val="Vnbnnidung"/>
          <w:sz w:val="28"/>
          <w:szCs w:val="28"/>
          <w:lang w:eastAsia="vi-VN"/>
        </w:rPr>
        <w:t xml:space="preserve"> </w:t>
      </w:r>
      <w:proofErr w:type="spellStart"/>
      <w:r w:rsidRPr="000D1E1A">
        <w:rPr>
          <w:rStyle w:val="Vnbnnidung"/>
          <w:sz w:val="28"/>
          <w:szCs w:val="28"/>
          <w:lang w:eastAsia="vi-VN"/>
        </w:rPr>
        <w:t>của</w:t>
      </w:r>
      <w:proofErr w:type="spellEnd"/>
      <w:r w:rsidRPr="000D1E1A">
        <w:rPr>
          <w:rStyle w:val="Vnbnnidung"/>
          <w:sz w:val="28"/>
          <w:szCs w:val="28"/>
          <w:lang w:eastAsia="vi-VN"/>
        </w:rPr>
        <w:t xml:space="preserve"> </w:t>
      </w:r>
      <w:proofErr w:type="spellStart"/>
      <w:r w:rsidRPr="000D1E1A">
        <w:rPr>
          <w:rStyle w:val="Vnbnnidung"/>
          <w:sz w:val="28"/>
          <w:szCs w:val="28"/>
          <w:lang w:eastAsia="vi-VN"/>
        </w:rPr>
        <w:t>Nhà</w:t>
      </w:r>
      <w:proofErr w:type="spellEnd"/>
      <w:r w:rsidRPr="000D1E1A">
        <w:rPr>
          <w:rStyle w:val="Vnbnnidung"/>
          <w:sz w:val="28"/>
          <w:szCs w:val="28"/>
          <w:lang w:eastAsia="vi-VN"/>
        </w:rPr>
        <w:t xml:space="preserve"> </w:t>
      </w:r>
      <w:proofErr w:type="spellStart"/>
      <w:r w:rsidRPr="000D1E1A">
        <w:rPr>
          <w:rStyle w:val="Vnbnnidung"/>
          <w:sz w:val="28"/>
          <w:szCs w:val="28"/>
          <w:lang w:eastAsia="vi-VN"/>
        </w:rPr>
        <w:t>máy</w:t>
      </w:r>
      <w:proofErr w:type="spellEnd"/>
      <w:r w:rsidRPr="000D1E1A">
        <w:rPr>
          <w:rStyle w:val="Vnbnnidung"/>
          <w:sz w:val="28"/>
          <w:szCs w:val="28"/>
          <w:lang w:eastAsia="vi-VN"/>
        </w:rPr>
        <w:t xml:space="preserve"> </w:t>
      </w:r>
      <w:proofErr w:type="spellStart"/>
      <w:r w:rsidRPr="000D1E1A">
        <w:rPr>
          <w:rStyle w:val="Vnbnnidung"/>
          <w:sz w:val="28"/>
          <w:szCs w:val="28"/>
          <w:lang w:eastAsia="vi-VN"/>
        </w:rPr>
        <w:t>nước</w:t>
      </w:r>
      <w:proofErr w:type="spellEnd"/>
      <w:r w:rsidRPr="000D1E1A">
        <w:rPr>
          <w:rStyle w:val="Vnbnnidung"/>
          <w:sz w:val="28"/>
          <w:szCs w:val="28"/>
          <w:lang w:eastAsia="vi-VN"/>
        </w:rPr>
        <w:t xml:space="preserve"> Cam </w:t>
      </w:r>
      <w:proofErr w:type="spellStart"/>
      <w:r w:rsidRPr="000D1E1A">
        <w:rPr>
          <w:rStyle w:val="Vnbnnidung"/>
          <w:sz w:val="28"/>
          <w:szCs w:val="28"/>
          <w:lang w:eastAsia="vi-VN"/>
        </w:rPr>
        <w:t>Lộ</w:t>
      </w:r>
      <w:proofErr w:type="spellEnd"/>
      <w:r w:rsidRPr="000D1E1A">
        <w:rPr>
          <w:rStyle w:val="Vnbnnidung"/>
          <w:sz w:val="28"/>
          <w:szCs w:val="28"/>
          <w:lang w:eastAsia="vi-VN"/>
        </w:rPr>
        <w:t>.</w:t>
      </w:r>
      <w:r w:rsidRPr="000D1E1A">
        <w:rPr>
          <w:rStyle w:val="Vnbnnidung"/>
          <w:sz w:val="28"/>
          <w:szCs w:val="28"/>
          <w:u w:val="single"/>
          <w:lang w:eastAsia="vi-VN"/>
        </w:rPr>
        <w:t xml:space="preserve">   </w:t>
      </w:r>
    </w:p>
    <w:p w14:paraId="31804B68" w14:textId="77777777" w:rsidR="00B0452E" w:rsidRPr="000D1E1A" w:rsidRDefault="00B0452E" w:rsidP="006C2183">
      <w:pPr>
        <w:pStyle w:val="Vnbnnidung0"/>
        <w:tabs>
          <w:tab w:val="left" w:pos="945"/>
        </w:tabs>
        <w:adjustRightInd w:val="0"/>
        <w:snapToGrid w:val="0"/>
        <w:spacing w:after="0" w:line="312" w:lineRule="auto"/>
        <w:ind w:firstLine="567"/>
        <w:jc w:val="both"/>
        <w:rPr>
          <w:rStyle w:val="Vnbnnidung"/>
          <w:spacing w:val="-2"/>
          <w:sz w:val="28"/>
          <w:szCs w:val="28"/>
          <w:lang w:eastAsia="vi-VN"/>
        </w:rPr>
      </w:pPr>
      <w:proofErr w:type="spellStart"/>
      <w:r w:rsidRPr="000D1E1A">
        <w:rPr>
          <w:rStyle w:val="Vnbnnidung"/>
          <w:spacing w:val="-2"/>
          <w:sz w:val="28"/>
          <w:szCs w:val="28"/>
          <w:lang w:eastAsia="vi-VN"/>
        </w:rPr>
        <w:t>Nguồn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cấp</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nước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cho</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khu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vực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xã</w:t>
      </w:r>
      <w:proofErr w:type="spellEnd"/>
      <w:r w:rsidRPr="000D1E1A">
        <w:rPr>
          <w:rStyle w:val="Vnbnnidung"/>
          <w:spacing w:val="-2"/>
          <w:sz w:val="28"/>
          <w:szCs w:val="28"/>
          <w:lang w:eastAsia="vi-VN"/>
        </w:rPr>
        <w:t xml:space="preserve"> Cam </w:t>
      </w:r>
      <w:proofErr w:type="spellStart"/>
      <w:r w:rsidRPr="000D1E1A">
        <w:rPr>
          <w:rStyle w:val="Vnbnnidung"/>
          <w:spacing w:val="-2"/>
          <w:sz w:val="28"/>
          <w:szCs w:val="28"/>
          <w:lang w:eastAsia="vi-VN"/>
        </w:rPr>
        <w:t>Tuyền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dự</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kiến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sẽ</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là</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nguồn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nước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sạch</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của</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Nhà</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máy</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nước</w:t>
      </w:r>
      <w:proofErr w:type="spellEnd"/>
      <w:r w:rsidRPr="000D1E1A">
        <w:rPr>
          <w:rStyle w:val="Vnbnnidung"/>
          <w:spacing w:val="-2"/>
          <w:sz w:val="28"/>
          <w:szCs w:val="28"/>
          <w:lang w:eastAsia="vi-VN"/>
        </w:rPr>
        <w:t xml:space="preserve"> Cam </w:t>
      </w:r>
      <w:proofErr w:type="spellStart"/>
      <w:r w:rsidRPr="000D1E1A">
        <w:rPr>
          <w:rStyle w:val="Vnbnnidung"/>
          <w:spacing w:val="-2"/>
          <w:sz w:val="28"/>
          <w:szCs w:val="28"/>
          <w:lang w:eastAsia="vi-VN"/>
        </w:rPr>
        <w:t>Lộ</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công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suất</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hiện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tại</w:t>
      </w:r>
      <w:proofErr w:type="spellEnd"/>
      <w:r w:rsidRPr="000D1E1A">
        <w:rPr>
          <w:rStyle w:val="Vnbnnidung"/>
          <w:spacing w:val="-2"/>
          <w:sz w:val="28"/>
          <w:szCs w:val="28"/>
          <w:lang w:eastAsia="vi-VN"/>
        </w:rPr>
        <w:t xml:space="preserve"> 2.000 m</w:t>
      </w:r>
      <w:r w:rsidRPr="000D1E1A">
        <w:rPr>
          <w:rStyle w:val="Vnbnnidung"/>
          <w:spacing w:val="-2"/>
          <w:sz w:val="28"/>
          <w:szCs w:val="28"/>
          <w:vertAlign w:val="superscript"/>
          <w:lang w:eastAsia="vi-VN"/>
        </w:rPr>
        <w:t>3</w:t>
      </w:r>
      <w:r w:rsidRPr="000D1E1A">
        <w:rPr>
          <w:rStyle w:val="Vnbnnidung"/>
          <w:spacing w:val="-2"/>
          <w:sz w:val="28"/>
          <w:szCs w:val="28"/>
          <w:lang w:eastAsia="vi-VN"/>
        </w:rPr>
        <w:t>/</w:t>
      </w:r>
      <w:proofErr w:type="spellStart"/>
      <w:proofErr w:type="gramStart"/>
      <w:r w:rsidRPr="000D1E1A">
        <w:rPr>
          <w:rStyle w:val="Vnbnnidung"/>
          <w:spacing w:val="-2"/>
          <w:sz w:val="28"/>
          <w:szCs w:val="28"/>
          <w:lang w:eastAsia="vi-VN"/>
        </w:rPr>
        <w:t>ngày.đêm</w:t>
      </w:r>
      <w:proofErr w:type="spellEnd"/>
      <w:proofErr w:type="gram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và</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sẽ</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được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nâng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cấp</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theo</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quy</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hoạch</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lên</w:t>
      </w:r>
      <w:proofErr w:type="spellEnd"/>
      <w:r w:rsidRPr="000D1E1A">
        <w:rPr>
          <w:rStyle w:val="Vnbnnidung"/>
          <w:spacing w:val="-2"/>
          <w:sz w:val="28"/>
          <w:szCs w:val="28"/>
          <w:lang w:eastAsia="vi-VN"/>
        </w:rPr>
        <w:t xml:space="preserve"> 4.500 m3/</w:t>
      </w:r>
      <w:proofErr w:type="spellStart"/>
      <w:r w:rsidRPr="000D1E1A">
        <w:rPr>
          <w:rStyle w:val="Vnbnnidung"/>
          <w:spacing w:val="-2"/>
          <w:sz w:val="28"/>
          <w:szCs w:val="28"/>
          <w:lang w:eastAsia="vi-VN"/>
        </w:rPr>
        <w:t>ngày.đêm</w:t>
      </w:r>
      <w:proofErr w:type="spellEnd"/>
      <w:r w:rsidRPr="000D1E1A">
        <w:rPr>
          <w:rStyle w:val="Vnbnnidung"/>
          <w:spacing w:val="-2"/>
          <w:sz w:val="28"/>
          <w:szCs w:val="28"/>
          <w:lang w:eastAsia="vi-VN"/>
        </w:rPr>
        <w:t>.</w:t>
      </w:r>
    </w:p>
    <w:p w14:paraId="04AA7543" w14:textId="77777777" w:rsidR="00B0452E" w:rsidRPr="000D1E1A" w:rsidRDefault="00B0452E" w:rsidP="006C2183">
      <w:pPr>
        <w:pStyle w:val="Vnbnnidung0"/>
        <w:tabs>
          <w:tab w:val="left" w:pos="945"/>
        </w:tabs>
        <w:adjustRightInd w:val="0"/>
        <w:snapToGrid w:val="0"/>
        <w:spacing w:after="0" w:line="312" w:lineRule="auto"/>
        <w:ind w:firstLine="567"/>
        <w:jc w:val="both"/>
        <w:rPr>
          <w:rStyle w:val="Vnbnnidung"/>
          <w:spacing w:val="-2"/>
          <w:sz w:val="28"/>
          <w:szCs w:val="28"/>
          <w:lang w:eastAsia="vi-VN"/>
        </w:rPr>
      </w:pPr>
      <w:proofErr w:type="spellStart"/>
      <w:r w:rsidRPr="000D1E1A">
        <w:rPr>
          <w:rStyle w:val="Vnbnnidung"/>
          <w:spacing w:val="-2"/>
          <w:sz w:val="28"/>
          <w:szCs w:val="28"/>
          <w:lang w:eastAsia="vi-VN"/>
        </w:rPr>
        <w:t>Xây</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dựng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hệ</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thống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tuyến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ống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cấp</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nước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tập</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trung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đấu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nối</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vào</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Nhà</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máy</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nước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sạch</w:t>
      </w:r>
      <w:proofErr w:type="spellEnd"/>
      <w:r w:rsidRPr="000D1E1A">
        <w:rPr>
          <w:rStyle w:val="Vnbnnidung"/>
          <w:spacing w:val="-2"/>
          <w:sz w:val="28"/>
          <w:szCs w:val="28"/>
          <w:lang w:eastAsia="vi-VN"/>
        </w:rPr>
        <w:t xml:space="preserve"> Cam </w:t>
      </w:r>
      <w:proofErr w:type="spellStart"/>
      <w:r w:rsidRPr="000D1E1A">
        <w:rPr>
          <w:rStyle w:val="Vnbnnidung"/>
          <w:spacing w:val="-2"/>
          <w:sz w:val="28"/>
          <w:szCs w:val="28"/>
          <w:lang w:eastAsia="vi-VN"/>
        </w:rPr>
        <w:t>Lộ</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vị</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trí</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đấu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nối</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sau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trạm</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bơm</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của</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Nhà</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máy</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nước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sạch</w:t>
      </w:r>
      <w:proofErr w:type="spellEnd"/>
      <w:r w:rsidRPr="000D1E1A">
        <w:rPr>
          <w:rStyle w:val="Vnbnnidung"/>
          <w:spacing w:val="-2"/>
          <w:sz w:val="28"/>
          <w:szCs w:val="28"/>
          <w:lang w:eastAsia="vi-VN"/>
        </w:rPr>
        <w:t xml:space="preserve"> Cam </w:t>
      </w:r>
      <w:proofErr w:type="spellStart"/>
      <w:r w:rsidRPr="000D1E1A">
        <w:rPr>
          <w:rStyle w:val="Vnbnnidung"/>
          <w:spacing w:val="-2"/>
          <w:sz w:val="28"/>
          <w:szCs w:val="28"/>
          <w:lang w:eastAsia="vi-VN"/>
        </w:rPr>
        <w:t>Lộ</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theo</w:t>
      </w:r>
      <w:proofErr w:type="spellEnd"/>
      <w:r w:rsidRPr="000D1E1A">
        <w:rPr>
          <w:rStyle w:val="Vnbnnidung"/>
          <w:spacing w:val="-2"/>
          <w:sz w:val="28"/>
          <w:szCs w:val="28"/>
          <w:lang w:eastAsia="vi-VN"/>
        </w:rPr>
        <w:t xml:space="preserve"> Văn </w:t>
      </w:r>
      <w:proofErr w:type="spellStart"/>
      <w:r w:rsidRPr="000D1E1A">
        <w:rPr>
          <w:rStyle w:val="Vnbnnidung"/>
          <w:spacing w:val="-2"/>
          <w:sz w:val="28"/>
          <w:szCs w:val="28"/>
          <w:lang w:eastAsia="vi-VN"/>
        </w:rPr>
        <w:t>bản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thống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nhất</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chủ</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trương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đấu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nối</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cấp</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nước</w:t>
      </w:r>
      <w:proofErr w:type="spellEnd"/>
      <w:r w:rsidRPr="000D1E1A">
        <w:rPr>
          <w:rStyle w:val="Vnbnnidung"/>
          <w:spacing w:val="-2"/>
          <w:sz w:val="28"/>
          <w:szCs w:val="28"/>
          <w:lang w:eastAsia="vi-VN"/>
        </w:rPr>
        <w:t xml:space="preserve"> Cam </w:t>
      </w:r>
      <w:proofErr w:type="spellStart"/>
      <w:r w:rsidRPr="000D1E1A">
        <w:rPr>
          <w:rStyle w:val="Vnbnnidung"/>
          <w:spacing w:val="-2"/>
          <w:sz w:val="28"/>
          <w:szCs w:val="28"/>
          <w:lang w:eastAsia="vi-VN"/>
        </w:rPr>
        <w:t>Tuyền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số</w:t>
      </w:r>
      <w:proofErr w:type="spellEnd"/>
      <w:r w:rsidRPr="000D1E1A">
        <w:rPr>
          <w:rStyle w:val="Vnbnnidung"/>
          <w:spacing w:val="-2"/>
          <w:sz w:val="28"/>
          <w:szCs w:val="28"/>
          <w:lang w:eastAsia="vi-VN"/>
        </w:rPr>
        <w:t xml:space="preserve"> 729/CV-NSQT </w:t>
      </w:r>
      <w:proofErr w:type="spellStart"/>
      <w:r w:rsidRPr="000D1E1A">
        <w:rPr>
          <w:rStyle w:val="Vnbnnidung"/>
          <w:spacing w:val="-2"/>
          <w:sz w:val="28"/>
          <w:szCs w:val="28"/>
          <w:lang w:eastAsia="vi-VN"/>
        </w:rPr>
        <w:t>ngày</w:t>
      </w:r>
      <w:proofErr w:type="spellEnd"/>
      <w:r w:rsidRPr="000D1E1A">
        <w:rPr>
          <w:rStyle w:val="Vnbnnidung"/>
          <w:spacing w:val="-2"/>
          <w:sz w:val="28"/>
          <w:szCs w:val="28"/>
          <w:lang w:eastAsia="vi-VN"/>
        </w:rPr>
        <w:t xml:space="preserve"> 29/12/2023 </w:t>
      </w:r>
      <w:proofErr w:type="spellStart"/>
      <w:r w:rsidRPr="000D1E1A">
        <w:rPr>
          <w:rStyle w:val="Vnbnnidung"/>
          <w:spacing w:val="-2"/>
          <w:sz w:val="28"/>
          <w:szCs w:val="28"/>
          <w:lang w:eastAsia="vi-VN"/>
        </w:rPr>
        <w:t>của</w:t>
      </w:r>
      <w:proofErr w:type="spellEnd"/>
      <w:r w:rsidRPr="000D1E1A">
        <w:rPr>
          <w:rStyle w:val="Vnbnnidung"/>
          <w:spacing w:val="-2"/>
          <w:sz w:val="28"/>
          <w:szCs w:val="28"/>
          <w:lang w:eastAsia="vi-VN"/>
        </w:rPr>
        <w:t xml:space="preserve"> Công ty </w:t>
      </w:r>
      <w:proofErr w:type="spellStart"/>
      <w:r w:rsidRPr="000D1E1A">
        <w:rPr>
          <w:rStyle w:val="Vnbnnidung"/>
          <w:spacing w:val="-2"/>
          <w:sz w:val="28"/>
          <w:szCs w:val="28"/>
          <w:lang w:eastAsia="vi-VN"/>
        </w:rPr>
        <w:t>cổ</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phần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nước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sạch</w:t>
      </w:r>
      <w:proofErr w:type="spellEnd"/>
      <w:r w:rsidRPr="000D1E1A">
        <w:rPr>
          <w:rStyle w:val="Vnbnnidung"/>
          <w:spacing w:val="-2"/>
          <w:sz w:val="28"/>
          <w:szCs w:val="28"/>
          <w:lang w:eastAsia="vi-VN"/>
        </w:rPr>
        <w:t xml:space="preserve"> Quảng </w:t>
      </w:r>
      <w:proofErr w:type="spellStart"/>
      <w:r w:rsidRPr="000D1E1A">
        <w:rPr>
          <w:rStyle w:val="Vnbnnidung"/>
          <w:spacing w:val="-2"/>
          <w:sz w:val="28"/>
          <w:szCs w:val="28"/>
          <w:lang w:eastAsia="vi-VN"/>
        </w:rPr>
        <w:t>Trị</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Tiêu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chuẩn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của</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thiết</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bị</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đấu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nối</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mạng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ống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đấu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nối</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sẽ</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được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thiết</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kế</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tương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thích</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phù</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hợp</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với</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tuyến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ống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truyền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tải</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hiện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có</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của</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Nhà</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máy</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nước</w:t>
      </w:r>
      <w:proofErr w:type="spellEnd"/>
      <w:r w:rsidRPr="000D1E1A">
        <w:rPr>
          <w:rStyle w:val="Vnbnnidung"/>
          <w:spacing w:val="-2"/>
          <w:sz w:val="28"/>
          <w:szCs w:val="28"/>
          <w:lang w:eastAsia="vi-VN"/>
        </w:rPr>
        <w:t xml:space="preserve"> Cam </w:t>
      </w:r>
      <w:proofErr w:type="spellStart"/>
      <w:r w:rsidRPr="000D1E1A">
        <w:rPr>
          <w:rStyle w:val="Vnbnnidung"/>
          <w:spacing w:val="-2"/>
          <w:sz w:val="28"/>
          <w:szCs w:val="28"/>
          <w:lang w:eastAsia="vi-VN"/>
        </w:rPr>
        <w:t>Lộ</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để</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phục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vụ</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cho</w:t>
      </w:r>
      <w:proofErr w:type="spellEnd"/>
      <w:r w:rsidRPr="000D1E1A">
        <w:rPr>
          <w:rStyle w:val="Vnbnnidung"/>
          <w:spacing w:val="-2"/>
          <w:sz w:val="28"/>
          <w:szCs w:val="28"/>
          <w:lang w:eastAsia="vi-VN"/>
        </w:rPr>
        <w:t xml:space="preserve"> 5.862 </w:t>
      </w:r>
      <w:proofErr w:type="spellStart"/>
      <w:r w:rsidRPr="000D1E1A">
        <w:rPr>
          <w:rStyle w:val="Vnbnnidung"/>
          <w:spacing w:val="-2"/>
          <w:sz w:val="28"/>
          <w:szCs w:val="28"/>
          <w:lang w:eastAsia="vi-VN"/>
        </w:rPr>
        <w:t>nhân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khẩu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xã</w:t>
      </w:r>
      <w:proofErr w:type="spellEnd"/>
      <w:r w:rsidRPr="000D1E1A">
        <w:rPr>
          <w:rStyle w:val="Vnbnnidung"/>
          <w:spacing w:val="-2"/>
          <w:sz w:val="28"/>
          <w:szCs w:val="28"/>
          <w:lang w:eastAsia="vi-VN"/>
        </w:rPr>
        <w:t xml:space="preserve"> Cam </w:t>
      </w:r>
      <w:proofErr w:type="spellStart"/>
      <w:r w:rsidRPr="000D1E1A">
        <w:rPr>
          <w:rStyle w:val="Vnbnnidung"/>
          <w:spacing w:val="-2"/>
          <w:sz w:val="28"/>
          <w:szCs w:val="28"/>
          <w:lang w:eastAsia="vi-VN"/>
        </w:rPr>
        <w:t>Tuyền</w:t>
      </w:r>
      <w:proofErr w:type="spellEnd"/>
      <w:r w:rsidRPr="000D1E1A">
        <w:rPr>
          <w:rStyle w:val="Vnbnnidung"/>
          <w:spacing w:val="-2"/>
          <w:sz w:val="28"/>
          <w:szCs w:val="28"/>
          <w:lang w:eastAsia="vi-VN"/>
        </w:rPr>
        <w:t xml:space="preserve">, bao </w:t>
      </w:r>
      <w:proofErr w:type="spellStart"/>
      <w:r w:rsidRPr="000D1E1A">
        <w:rPr>
          <w:rStyle w:val="Vnbnnidung"/>
          <w:spacing w:val="-2"/>
          <w:sz w:val="28"/>
          <w:szCs w:val="28"/>
          <w:lang w:eastAsia="vi-VN"/>
        </w:rPr>
        <w:t>gồm</w:t>
      </w:r>
      <w:proofErr w:type="spellEnd"/>
      <w:r w:rsidRPr="000D1E1A">
        <w:rPr>
          <w:rStyle w:val="Vnbnnidung"/>
          <w:spacing w:val="-2"/>
          <w:sz w:val="28"/>
          <w:szCs w:val="28"/>
          <w:lang w:eastAsia="vi-VN"/>
        </w:rPr>
        <w:t>:</w:t>
      </w:r>
    </w:p>
    <w:p w14:paraId="1A614CE8" w14:textId="77777777" w:rsidR="00B0452E" w:rsidRPr="000D1E1A" w:rsidRDefault="00B0452E" w:rsidP="006C2183">
      <w:pPr>
        <w:pStyle w:val="Vnbnnidung0"/>
        <w:tabs>
          <w:tab w:val="left" w:pos="945"/>
        </w:tabs>
        <w:adjustRightInd w:val="0"/>
        <w:snapToGrid w:val="0"/>
        <w:spacing w:after="0" w:line="312" w:lineRule="auto"/>
        <w:ind w:firstLine="567"/>
        <w:jc w:val="both"/>
        <w:rPr>
          <w:rStyle w:val="Vnbnnidung"/>
          <w:spacing w:val="-2"/>
          <w:sz w:val="28"/>
          <w:szCs w:val="28"/>
          <w:lang w:eastAsia="vi-VN"/>
        </w:rPr>
      </w:pPr>
      <w:r w:rsidRPr="000D1E1A">
        <w:rPr>
          <w:rStyle w:val="Vnbnnidung"/>
          <w:spacing w:val="-2"/>
          <w:sz w:val="28"/>
          <w:szCs w:val="28"/>
          <w:lang w:eastAsia="vi-VN"/>
        </w:rPr>
        <w:t xml:space="preserve">- </w:t>
      </w:r>
      <w:proofErr w:type="spellStart"/>
      <w:r w:rsidRPr="000D1E1A">
        <w:rPr>
          <w:rStyle w:val="Vnbnnidung"/>
          <w:spacing w:val="-2"/>
          <w:sz w:val="28"/>
          <w:szCs w:val="28"/>
          <w:lang w:eastAsia="vi-VN"/>
        </w:rPr>
        <w:t>Xây</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dựng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tuyến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ống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phân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phối</w:t>
      </w:r>
      <w:proofErr w:type="spellEnd"/>
      <w:r w:rsidRPr="000D1E1A">
        <w:rPr>
          <w:rStyle w:val="Vnbnnidung"/>
          <w:spacing w:val="-2"/>
          <w:sz w:val="28"/>
          <w:szCs w:val="28"/>
          <w:lang w:eastAsia="vi-VN"/>
        </w:rPr>
        <w:t xml:space="preserve"> HDPE, </w:t>
      </w:r>
      <w:proofErr w:type="spellStart"/>
      <w:r w:rsidRPr="000D1E1A">
        <w:rPr>
          <w:rStyle w:val="Vnbnnidung"/>
          <w:spacing w:val="-2"/>
          <w:sz w:val="28"/>
          <w:szCs w:val="28"/>
          <w:lang w:eastAsia="vi-VN"/>
        </w:rPr>
        <w:t>đường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kính</w:t>
      </w:r>
      <w:proofErr w:type="spellEnd"/>
      <w:r w:rsidRPr="000D1E1A">
        <w:rPr>
          <w:rStyle w:val="Vnbnnidung"/>
          <w:spacing w:val="-2"/>
          <w:sz w:val="28"/>
          <w:szCs w:val="28"/>
          <w:lang w:eastAsia="vi-VN"/>
        </w:rPr>
        <w:t xml:space="preserve"> D160/150mm, D110/100mm; </w:t>
      </w:r>
    </w:p>
    <w:p w14:paraId="21D01149" w14:textId="77777777" w:rsidR="00B0452E" w:rsidRPr="000D1E1A" w:rsidRDefault="00B0452E" w:rsidP="006C2183">
      <w:pPr>
        <w:pStyle w:val="Vnbnnidung0"/>
        <w:tabs>
          <w:tab w:val="left" w:pos="945"/>
        </w:tabs>
        <w:adjustRightInd w:val="0"/>
        <w:snapToGrid w:val="0"/>
        <w:spacing w:after="0" w:line="312" w:lineRule="auto"/>
        <w:ind w:firstLine="567"/>
        <w:jc w:val="both"/>
        <w:rPr>
          <w:rStyle w:val="Vnbnnidung"/>
          <w:spacing w:val="-2"/>
          <w:sz w:val="28"/>
          <w:szCs w:val="28"/>
          <w:lang w:eastAsia="vi-VN"/>
        </w:rPr>
      </w:pPr>
      <w:r w:rsidRPr="000D1E1A">
        <w:rPr>
          <w:rStyle w:val="Vnbnnidung"/>
          <w:spacing w:val="-2"/>
          <w:sz w:val="28"/>
          <w:szCs w:val="28"/>
          <w:lang w:eastAsia="vi-VN"/>
        </w:rPr>
        <w:t xml:space="preserve">- </w:t>
      </w:r>
      <w:proofErr w:type="spellStart"/>
      <w:r w:rsidRPr="000D1E1A">
        <w:rPr>
          <w:rStyle w:val="Vnbnnidung"/>
          <w:spacing w:val="-2"/>
          <w:sz w:val="28"/>
          <w:szCs w:val="28"/>
          <w:lang w:eastAsia="vi-VN"/>
        </w:rPr>
        <w:t>Xây</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dựng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mạng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ống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dịch</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vụ</w:t>
      </w:r>
      <w:proofErr w:type="spellEnd"/>
      <w:r w:rsidRPr="000D1E1A">
        <w:rPr>
          <w:rStyle w:val="Vnbnnidung"/>
          <w:spacing w:val="-2"/>
          <w:sz w:val="28"/>
          <w:szCs w:val="28"/>
          <w:lang w:eastAsia="vi-VN"/>
        </w:rPr>
        <w:t xml:space="preserve"> HDPE, </w:t>
      </w:r>
      <w:proofErr w:type="spellStart"/>
      <w:r w:rsidRPr="000D1E1A">
        <w:rPr>
          <w:rStyle w:val="Vnbnnidung"/>
          <w:spacing w:val="-2"/>
          <w:sz w:val="28"/>
          <w:szCs w:val="28"/>
          <w:lang w:eastAsia="vi-VN"/>
        </w:rPr>
        <w:t>đường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kính</w:t>
      </w:r>
      <w:proofErr w:type="spellEnd"/>
      <w:r w:rsidRPr="000D1E1A">
        <w:rPr>
          <w:rStyle w:val="Vnbnnidung"/>
          <w:spacing w:val="-2"/>
          <w:sz w:val="28"/>
          <w:szCs w:val="28"/>
          <w:lang w:eastAsia="vi-VN"/>
        </w:rPr>
        <w:t xml:space="preserve"> D63/50mm;</w:t>
      </w:r>
    </w:p>
    <w:p w14:paraId="4633EF6B" w14:textId="77777777" w:rsidR="00B0452E" w:rsidRPr="000D1E1A" w:rsidRDefault="00B0452E" w:rsidP="006C2183">
      <w:pPr>
        <w:pStyle w:val="Vnbnnidung0"/>
        <w:tabs>
          <w:tab w:val="left" w:pos="945"/>
        </w:tabs>
        <w:adjustRightInd w:val="0"/>
        <w:snapToGrid w:val="0"/>
        <w:spacing w:after="0" w:line="312" w:lineRule="auto"/>
        <w:ind w:firstLine="567"/>
        <w:jc w:val="both"/>
        <w:rPr>
          <w:rStyle w:val="Vnbnnidung"/>
          <w:spacing w:val="-2"/>
          <w:sz w:val="28"/>
          <w:szCs w:val="28"/>
          <w:lang w:val="vi-VN" w:eastAsia="vi-VN"/>
        </w:rPr>
      </w:pPr>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Đấu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nối</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cấp</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nước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đến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các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hộ</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tiêu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thụ</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cụm</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đồng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hồ</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và</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ống</w:t>
      </w:r>
      <w:proofErr w:type="spellEnd"/>
      <w:r w:rsidRPr="000D1E1A">
        <w:rPr>
          <w:rStyle w:val="Vnbnnidung"/>
          <w:spacing w:val="-2"/>
          <w:sz w:val="28"/>
          <w:szCs w:val="28"/>
          <w:lang w:eastAsia="vi-VN"/>
        </w:rPr>
        <w:t xml:space="preserve"> HDPE D25/20mm). </w:t>
      </w:r>
    </w:p>
    <w:p w14:paraId="3D87AE85" w14:textId="77777777" w:rsidR="00B0452E" w:rsidRPr="000D1E1A" w:rsidRDefault="00B0452E" w:rsidP="006C2183">
      <w:pPr>
        <w:pStyle w:val="-List"/>
        <w:rPr>
          <w:color w:val="auto"/>
        </w:rPr>
      </w:pPr>
      <w:r w:rsidRPr="000D1E1A">
        <w:rPr>
          <w:color w:val="auto"/>
        </w:rPr>
        <w:t>c. Hạng mục 3: Chương trình quản lý tài nguyên nước</w:t>
      </w:r>
    </w:p>
    <w:p w14:paraId="4B0711C5" w14:textId="77777777" w:rsidR="00B0452E" w:rsidRPr="000D1E1A" w:rsidRDefault="00B0452E" w:rsidP="006C2183">
      <w:pPr>
        <w:widowControl w:val="0"/>
        <w:spacing w:line="312" w:lineRule="auto"/>
        <w:ind w:firstLine="567"/>
        <w:jc w:val="both"/>
        <w:rPr>
          <w:lang w:val="vi-VN"/>
        </w:rPr>
      </w:pPr>
      <w:r w:rsidRPr="000D1E1A">
        <w:rPr>
          <w:lang w:val="vi-VN"/>
        </w:rPr>
        <w:t xml:space="preserve">- Triển khai chương trình tuyên truyền, vận động hạn chế khai thác, sử </w:t>
      </w:r>
      <w:r w:rsidRPr="000D1E1A">
        <w:rPr>
          <w:lang w:val="vi-VN"/>
        </w:rPr>
        <w:lastRenderedPageBreak/>
        <w:t>dụng nước ngầm trên địa bàn ba xã Cam Chính, Cam Nghĩa và Cam Tuyền;</w:t>
      </w:r>
    </w:p>
    <w:p w14:paraId="69417E3E" w14:textId="77777777" w:rsidR="00B0452E" w:rsidRPr="000D1E1A" w:rsidRDefault="00B0452E" w:rsidP="006C2183">
      <w:pPr>
        <w:widowControl w:val="0"/>
        <w:spacing w:line="312" w:lineRule="auto"/>
        <w:ind w:firstLine="567"/>
        <w:jc w:val="both"/>
        <w:rPr>
          <w:lang w:val="vi-VN"/>
        </w:rPr>
      </w:pPr>
      <w:r w:rsidRPr="000D1E1A">
        <w:rPr>
          <w:lang w:val="vi-VN"/>
        </w:rPr>
        <w:t>- Tiến hành kiểm đếm số lượng và tính toán lưu lượng khai thác hiện nay của các giếng đào, giếng khoan nước ngầm trên địa bàn ba xã;</w:t>
      </w:r>
    </w:p>
    <w:p w14:paraId="1094FBE6" w14:textId="65B19E1E" w:rsidR="00B0452E" w:rsidRPr="000D1E1A" w:rsidRDefault="00B0452E" w:rsidP="006C2183">
      <w:pPr>
        <w:pStyle w:val="-List"/>
        <w:rPr>
          <w:color w:val="auto"/>
          <w:lang w:val="en-US"/>
        </w:rPr>
      </w:pPr>
      <w:r w:rsidRPr="000D1E1A">
        <w:rPr>
          <w:color w:val="auto"/>
        </w:rPr>
        <w:tab/>
        <w:t>- Thực hiện đăng ký sử dụng các giếng khai nước ngầm đã có và tổ chức kiểm soát, cấp phép cho việc khai thác mới để tiến tới chấm dứt hoàn toàn việc khoan, khai thác tự phát các nguồn nước ngầm trên địa bàn ba xã Cam Chính, Cam Nghĩa và Cam Tuyền</w:t>
      </w:r>
      <w:r w:rsidRPr="000D1E1A">
        <w:rPr>
          <w:color w:val="auto"/>
          <w:lang w:val="en-US"/>
        </w:rPr>
        <w:t>.</w:t>
      </w:r>
    </w:p>
    <w:p w14:paraId="3AB282BC" w14:textId="19EF35FA" w:rsidR="00DC7087" w:rsidRPr="000D1E1A" w:rsidRDefault="00DC7087" w:rsidP="006C2183">
      <w:pPr>
        <w:pStyle w:val="Heading3"/>
        <w:spacing w:before="0" w:after="0" w:line="312" w:lineRule="auto"/>
        <w:jc w:val="both"/>
        <w:rPr>
          <w:rFonts w:ascii="Times New Roman" w:hAnsi="Times New Roman" w:cs="Times New Roman"/>
          <w:b w:val="0"/>
          <w:i/>
          <w:sz w:val="28"/>
          <w:szCs w:val="28"/>
          <w:lang w:val="it-IT"/>
        </w:rPr>
      </w:pPr>
      <w:r w:rsidRPr="000D1E1A">
        <w:rPr>
          <w:rFonts w:ascii="Times New Roman" w:hAnsi="Times New Roman" w:cs="Times New Roman"/>
          <w:b w:val="0"/>
          <w:i/>
          <w:sz w:val="28"/>
          <w:szCs w:val="28"/>
          <w:lang w:val="it-IT"/>
        </w:rPr>
        <w:t>1.1.</w:t>
      </w:r>
      <w:r w:rsidR="007A0DB5" w:rsidRPr="000D1E1A">
        <w:rPr>
          <w:rFonts w:ascii="Times New Roman" w:hAnsi="Times New Roman" w:cs="Times New Roman"/>
          <w:b w:val="0"/>
          <w:i/>
          <w:sz w:val="28"/>
          <w:szCs w:val="28"/>
          <w:lang w:val="it-IT"/>
        </w:rPr>
        <w:t>6</w:t>
      </w:r>
      <w:r w:rsidRPr="000D1E1A">
        <w:rPr>
          <w:rFonts w:ascii="Times New Roman" w:hAnsi="Times New Roman" w:cs="Times New Roman"/>
          <w:b w:val="0"/>
          <w:i/>
          <w:sz w:val="28"/>
          <w:szCs w:val="28"/>
          <w:lang w:val="it-IT"/>
        </w:rPr>
        <w:t xml:space="preserve">.3. Công nghệ </w:t>
      </w:r>
      <w:r w:rsidR="00096FB5" w:rsidRPr="000D1E1A">
        <w:rPr>
          <w:rFonts w:ascii="Times New Roman" w:hAnsi="Times New Roman" w:cs="Times New Roman"/>
          <w:b w:val="0"/>
          <w:i/>
          <w:sz w:val="28"/>
          <w:szCs w:val="28"/>
          <w:lang w:val="it-IT"/>
        </w:rPr>
        <w:t>Dự án</w:t>
      </w:r>
      <w:bookmarkEnd w:id="776"/>
      <w:bookmarkEnd w:id="777"/>
      <w:bookmarkEnd w:id="778"/>
    </w:p>
    <w:p w14:paraId="00BE1101" w14:textId="182BD36B" w:rsidR="003D3688" w:rsidRPr="003D3688" w:rsidRDefault="003D3688" w:rsidP="006C2183">
      <w:pPr>
        <w:spacing w:line="312" w:lineRule="auto"/>
        <w:ind w:firstLine="567"/>
        <w:jc w:val="both"/>
        <w:rPr>
          <w:rFonts w:eastAsia="Calibri"/>
          <w:lang w:eastAsia="vi-VN"/>
        </w:rPr>
      </w:pPr>
      <w:bookmarkStart w:id="779" w:name="_Toc43994955"/>
      <w:bookmarkStart w:id="780" w:name="_Toc43995258"/>
      <w:r w:rsidRPr="003D3688">
        <w:rPr>
          <w:rFonts w:eastAsia="Calibri"/>
          <w:lang w:val="vi-VN" w:eastAsia="vi-VN"/>
        </w:rPr>
        <w:t>Quy trình nước sinh hoạt được làm sạch từ nhà máy nước</w:t>
      </w:r>
      <w:r w:rsidR="00AB2153" w:rsidRPr="000D1E1A">
        <w:rPr>
          <w:rFonts w:eastAsia="Calibri"/>
          <w:lang w:eastAsia="vi-VN"/>
        </w:rPr>
        <w:t xml:space="preserve"> </w:t>
      </w:r>
      <w:proofErr w:type="spellStart"/>
      <w:r w:rsidR="00AB2153" w:rsidRPr="000D1E1A">
        <w:rPr>
          <w:rFonts w:eastAsia="Calibri"/>
          <w:lang w:eastAsia="vi-VN"/>
        </w:rPr>
        <w:t>tại</w:t>
      </w:r>
      <w:proofErr w:type="spellEnd"/>
      <w:r w:rsidR="00AB2153" w:rsidRPr="000D1E1A">
        <w:rPr>
          <w:rFonts w:eastAsia="Calibri"/>
          <w:lang w:eastAsia="vi-VN"/>
        </w:rPr>
        <w:t xml:space="preserve"> </w:t>
      </w:r>
      <w:proofErr w:type="spellStart"/>
      <w:r w:rsidR="00AB2153" w:rsidRPr="000D1E1A">
        <w:rPr>
          <w:rFonts w:eastAsia="Calibri"/>
          <w:lang w:eastAsia="vi-VN"/>
        </w:rPr>
        <w:t>xã</w:t>
      </w:r>
      <w:proofErr w:type="spellEnd"/>
      <w:r w:rsidR="00AB2153" w:rsidRPr="000D1E1A">
        <w:rPr>
          <w:rFonts w:eastAsia="Calibri"/>
          <w:lang w:eastAsia="vi-VN"/>
        </w:rPr>
        <w:t xml:space="preserve"> Cam Nghĩa</w:t>
      </w:r>
    </w:p>
    <w:p w14:paraId="169F021F" w14:textId="77777777" w:rsidR="003D3688" w:rsidRPr="003D3688" w:rsidRDefault="003D3688" w:rsidP="006C2183">
      <w:pPr>
        <w:widowControl w:val="0"/>
        <w:tabs>
          <w:tab w:val="left" w:pos="949"/>
        </w:tabs>
        <w:adjustRightInd w:val="0"/>
        <w:snapToGrid w:val="0"/>
        <w:spacing w:line="312" w:lineRule="auto"/>
        <w:ind w:firstLine="567"/>
        <w:jc w:val="both"/>
        <w:rPr>
          <w:rFonts w:eastAsia="Calibri"/>
          <w:lang w:val="vi-VN" w:eastAsia="vi-VN"/>
        </w:rPr>
      </w:pPr>
      <w:r w:rsidRPr="003D3688">
        <w:rPr>
          <w:rFonts w:eastAsia="Calibri"/>
          <w:lang w:val="vi-VN" w:eastAsia="vi-VN"/>
        </w:rPr>
        <w:t>- Xử lý sơ bộ: Song chắn rác và làm thoáng</w:t>
      </w:r>
    </w:p>
    <w:p w14:paraId="6D211FEC" w14:textId="77777777" w:rsidR="003D3688" w:rsidRPr="003D3688" w:rsidRDefault="003D3688" w:rsidP="006C2183">
      <w:pPr>
        <w:widowControl w:val="0"/>
        <w:tabs>
          <w:tab w:val="left" w:pos="949"/>
        </w:tabs>
        <w:adjustRightInd w:val="0"/>
        <w:snapToGrid w:val="0"/>
        <w:spacing w:line="312" w:lineRule="auto"/>
        <w:ind w:firstLine="567"/>
        <w:jc w:val="both"/>
        <w:rPr>
          <w:rFonts w:eastAsia="Calibri"/>
          <w:lang w:val="vi-VN" w:eastAsia="vi-VN"/>
        </w:rPr>
      </w:pPr>
      <w:r w:rsidRPr="003D3688">
        <w:rPr>
          <w:rFonts w:eastAsia="Calibri"/>
          <w:lang w:val="vi-VN" w:eastAsia="vi-VN"/>
        </w:rPr>
        <w:t>+ Song chắn rác: Nước đầu nguồn sẽ được bơm vào hồ chứa và đi qua song chắn rác để loại bỏ rác thô, những mẩu rác có kích thước lớn, cặn bã, bùn đất trước khi đi vào bể chứa.</w:t>
      </w:r>
    </w:p>
    <w:p w14:paraId="2AD2A313" w14:textId="77777777" w:rsidR="003D3688" w:rsidRPr="003D3688" w:rsidRDefault="003D3688" w:rsidP="006C2183">
      <w:pPr>
        <w:widowControl w:val="0"/>
        <w:tabs>
          <w:tab w:val="left" w:pos="949"/>
        </w:tabs>
        <w:adjustRightInd w:val="0"/>
        <w:snapToGrid w:val="0"/>
        <w:spacing w:line="312" w:lineRule="auto"/>
        <w:ind w:firstLine="567"/>
        <w:jc w:val="both"/>
        <w:rPr>
          <w:rFonts w:eastAsia="Calibri"/>
          <w:lang w:val="vi-VN" w:eastAsia="vi-VN"/>
        </w:rPr>
      </w:pPr>
      <w:r w:rsidRPr="003D3688">
        <w:rPr>
          <w:rFonts w:eastAsia="Calibri"/>
          <w:lang w:val="vi-VN" w:eastAsia="vi-VN"/>
        </w:rPr>
        <w:t>+ Làm thoáng: Sục khí vào bể chứa nước và khử các kim loại nặng như sắt, mangan, một số vi khuẩn và tăng độ pH trong nước. Có 2 phương pháp làm thoáng là đưa nước vào không khí và đưa khí vào nước. Trong đó phương pháp đưa nước vào không khí là phổ biến hơn.</w:t>
      </w:r>
    </w:p>
    <w:p w14:paraId="6DC6D535" w14:textId="77777777" w:rsidR="003D3688" w:rsidRPr="003D3688" w:rsidRDefault="003D3688" w:rsidP="006C2183">
      <w:pPr>
        <w:widowControl w:val="0"/>
        <w:tabs>
          <w:tab w:val="left" w:pos="949"/>
        </w:tabs>
        <w:adjustRightInd w:val="0"/>
        <w:snapToGrid w:val="0"/>
        <w:spacing w:line="312" w:lineRule="auto"/>
        <w:ind w:firstLine="567"/>
        <w:jc w:val="both"/>
        <w:rPr>
          <w:rFonts w:eastAsia="Calibri"/>
          <w:lang w:val="vi-VN" w:eastAsia="vi-VN"/>
        </w:rPr>
      </w:pPr>
      <w:r w:rsidRPr="003D3688">
        <w:rPr>
          <w:rFonts w:eastAsia="Calibri"/>
          <w:lang w:val="vi-VN" w:eastAsia="vi-VN"/>
        </w:rPr>
        <w:t>- Keo tụ và phản ứng bông cặn: Sử dụng các chất keo tụ như phèn nhôm và phèn sắt có chức năng kết dính các chất cặn ở dạng lơ lửng thành những hạt dạng lớn, nặng hơn so với khối lượng ban đầu.</w:t>
      </w:r>
    </w:p>
    <w:p w14:paraId="7FEE5321" w14:textId="77777777" w:rsidR="003D3688" w:rsidRPr="003D3688" w:rsidRDefault="003D3688" w:rsidP="006C2183">
      <w:pPr>
        <w:widowControl w:val="0"/>
        <w:tabs>
          <w:tab w:val="left" w:pos="949"/>
        </w:tabs>
        <w:adjustRightInd w:val="0"/>
        <w:snapToGrid w:val="0"/>
        <w:spacing w:line="312" w:lineRule="auto"/>
        <w:ind w:firstLine="567"/>
        <w:jc w:val="both"/>
        <w:rPr>
          <w:rFonts w:eastAsia="Calibri"/>
          <w:lang w:val="vi-VN" w:eastAsia="vi-VN"/>
        </w:rPr>
      </w:pPr>
      <w:r w:rsidRPr="003D3688">
        <w:rPr>
          <w:rFonts w:eastAsia="Calibri"/>
          <w:lang w:val="vi-VN" w:eastAsia="vi-VN"/>
        </w:rPr>
        <w:t>- Lắng: Lắng trọng lực, theo đó, các hạt các cặn có tỷ trọng hơn nước sẽ lắng xuống đáy.</w:t>
      </w:r>
    </w:p>
    <w:p w14:paraId="74F80302" w14:textId="77777777" w:rsidR="003D3688" w:rsidRPr="003D3688" w:rsidRDefault="003D3688" w:rsidP="006C2183">
      <w:pPr>
        <w:widowControl w:val="0"/>
        <w:tabs>
          <w:tab w:val="left" w:pos="949"/>
        </w:tabs>
        <w:adjustRightInd w:val="0"/>
        <w:snapToGrid w:val="0"/>
        <w:spacing w:line="312" w:lineRule="auto"/>
        <w:ind w:firstLine="567"/>
        <w:jc w:val="both"/>
        <w:rPr>
          <w:rFonts w:eastAsia="Calibri"/>
          <w:lang w:val="vi-VN" w:eastAsia="vi-VN"/>
        </w:rPr>
      </w:pPr>
      <w:r w:rsidRPr="003D3688">
        <w:rPr>
          <w:rFonts w:eastAsia="Calibri"/>
          <w:lang w:val="vi-VN" w:eastAsia="vi-VN"/>
        </w:rPr>
        <w:t>- Loại bỏ bùn: Dùng máy bơm bùn để loại lớp bùn lắng dưới đáy. Bùn sau khi được hút ra khỏi bể lắng sẽ được nén lại và dùng làm phân bón.</w:t>
      </w:r>
    </w:p>
    <w:p w14:paraId="699864D3" w14:textId="77777777" w:rsidR="003D3688" w:rsidRPr="003D3688" w:rsidRDefault="003D3688" w:rsidP="006C2183">
      <w:pPr>
        <w:widowControl w:val="0"/>
        <w:tabs>
          <w:tab w:val="left" w:pos="949"/>
        </w:tabs>
        <w:adjustRightInd w:val="0"/>
        <w:snapToGrid w:val="0"/>
        <w:spacing w:line="312" w:lineRule="auto"/>
        <w:ind w:firstLine="567"/>
        <w:jc w:val="both"/>
        <w:rPr>
          <w:rFonts w:eastAsia="Calibri"/>
          <w:lang w:val="vi-VN" w:eastAsia="vi-VN"/>
        </w:rPr>
      </w:pPr>
      <w:r w:rsidRPr="003D3688">
        <w:rPr>
          <w:rFonts w:eastAsia="Calibri"/>
          <w:lang w:val="vi-VN" w:eastAsia="vi-VN"/>
        </w:rPr>
        <w:t>- Lọc bể cát chậm và lọc bể cát nhanh: Lọc các hạt cặn lơ lửng và giữ lại những hạt keo sắt, keo hữu cơ. Đồng thời hấp thụ các chất gây mùi, chất gây màu trong nước bằng bột than hoạt tính. Giai đoạn này giúp nâng cao hiệu quả của các quá trình trước đó.</w:t>
      </w:r>
    </w:p>
    <w:p w14:paraId="1660F1A9" w14:textId="77777777" w:rsidR="003D3688" w:rsidRPr="003D3688" w:rsidRDefault="003D3688" w:rsidP="006C2183">
      <w:pPr>
        <w:widowControl w:val="0"/>
        <w:tabs>
          <w:tab w:val="left" w:pos="949"/>
        </w:tabs>
        <w:adjustRightInd w:val="0"/>
        <w:snapToGrid w:val="0"/>
        <w:spacing w:line="312" w:lineRule="auto"/>
        <w:ind w:firstLine="567"/>
        <w:jc w:val="both"/>
        <w:rPr>
          <w:rFonts w:eastAsia="Calibri"/>
          <w:lang w:val="vi-VN" w:eastAsia="vi-VN"/>
        </w:rPr>
      </w:pPr>
      <w:r w:rsidRPr="003D3688">
        <w:rPr>
          <w:rFonts w:eastAsia="Calibri"/>
          <w:lang w:val="vi-VN" w:eastAsia="vi-VN"/>
        </w:rPr>
        <w:t>- Khử trùng: Sử dụng hóa chất để loại bỏ vi khuẩn, vi rút trong nước và ngăn ngừa sự xuất hiện, bám dính của vi trùng trên thành bể chứa nước sạch trước khi đưa vào trong sinh hoạt và sử dụng hàng ngày. Hóa chất khử trùng có thể là đèn UV hoặc Clo.</w:t>
      </w:r>
    </w:p>
    <w:p w14:paraId="20238F4D" w14:textId="77777777" w:rsidR="003D3688" w:rsidRPr="003D3688" w:rsidRDefault="003D3688" w:rsidP="006C2183">
      <w:pPr>
        <w:widowControl w:val="0"/>
        <w:tabs>
          <w:tab w:val="left" w:pos="949"/>
        </w:tabs>
        <w:adjustRightInd w:val="0"/>
        <w:snapToGrid w:val="0"/>
        <w:spacing w:line="312" w:lineRule="auto"/>
        <w:ind w:firstLine="567"/>
        <w:jc w:val="both"/>
        <w:rPr>
          <w:rFonts w:eastAsia="Calibri"/>
          <w:lang w:val="vi-VN" w:eastAsia="vi-VN"/>
        </w:rPr>
      </w:pPr>
      <w:r w:rsidRPr="003D3688">
        <w:rPr>
          <w:rFonts w:eastAsia="Calibri"/>
          <w:lang w:val="vi-VN" w:eastAsia="vi-VN"/>
        </w:rPr>
        <w:t xml:space="preserve">- Ổn định nước và đưa vào sử dụng: Khử tính xâm thực của nước, ngăn </w:t>
      </w:r>
      <w:r w:rsidRPr="003D3688">
        <w:rPr>
          <w:rFonts w:eastAsia="Calibri"/>
          <w:lang w:val="vi-VN" w:eastAsia="vi-VN"/>
        </w:rPr>
        <w:lastRenderedPageBreak/>
        <w:t>không cho nước tiếp xúc trực tiếp với vật liệu làm ống nước bằng cách cấy lên mặt ống một lớp màng bảo vệ.</w:t>
      </w:r>
    </w:p>
    <w:p w14:paraId="70742576" w14:textId="36B23156" w:rsidR="00E375C3" w:rsidRPr="000D1E1A" w:rsidRDefault="00E375C3" w:rsidP="006C2183">
      <w:pPr>
        <w:pStyle w:val="Heading1"/>
        <w:numPr>
          <w:ilvl w:val="0"/>
          <w:numId w:val="0"/>
        </w:numPr>
        <w:spacing w:before="0" w:after="0" w:line="312" w:lineRule="auto"/>
        <w:jc w:val="both"/>
        <w:rPr>
          <w:rFonts w:ascii="Times New Roman" w:hAnsi="Times New Roman" w:cs="Times New Roman"/>
          <w:sz w:val="28"/>
          <w:szCs w:val="28"/>
          <w:lang w:val="vi-VN"/>
        </w:rPr>
      </w:pPr>
      <w:bookmarkStart w:id="781" w:name="_Toc141749179"/>
      <w:r w:rsidRPr="000D1E1A">
        <w:rPr>
          <w:rFonts w:ascii="Times New Roman" w:hAnsi="Times New Roman" w:cs="Times New Roman"/>
          <w:sz w:val="28"/>
          <w:szCs w:val="28"/>
          <w:lang w:val="vi-VN"/>
        </w:rPr>
        <w:t xml:space="preserve">1.2. </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9"/>
      <w:bookmarkEnd w:id="780"/>
      <w:r w:rsidR="007A0DB5" w:rsidRPr="000D1E1A">
        <w:rPr>
          <w:rFonts w:ascii="Times New Roman" w:hAnsi="Times New Roman" w:cs="Times New Roman"/>
          <w:sz w:val="28"/>
          <w:szCs w:val="28"/>
          <w:lang w:val="vi-VN"/>
        </w:rPr>
        <w:t xml:space="preserve">Các hạng mục công trình và hoạt động của </w:t>
      </w:r>
      <w:r w:rsidR="00940191" w:rsidRPr="000D1E1A">
        <w:rPr>
          <w:rFonts w:ascii="Times New Roman" w:hAnsi="Times New Roman" w:cs="Times New Roman"/>
          <w:sz w:val="28"/>
          <w:szCs w:val="28"/>
          <w:lang w:val="it-IT"/>
        </w:rPr>
        <w:t>D</w:t>
      </w:r>
      <w:r w:rsidR="007A0DB5" w:rsidRPr="000D1E1A">
        <w:rPr>
          <w:rFonts w:ascii="Times New Roman" w:hAnsi="Times New Roman" w:cs="Times New Roman"/>
          <w:sz w:val="28"/>
          <w:szCs w:val="28"/>
          <w:lang w:val="vi-VN"/>
        </w:rPr>
        <w:t>ự án</w:t>
      </w:r>
      <w:bookmarkEnd w:id="781"/>
    </w:p>
    <w:p w14:paraId="32CE12BC" w14:textId="77777777" w:rsidR="00E375C3" w:rsidRPr="000D1E1A" w:rsidRDefault="006E7F50" w:rsidP="006C2183">
      <w:pPr>
        <w:pStyle w:val="k4"/>
        <w:spacing w:line="312" w:lineRule="auto"/>
        <w:outlineLvl w:val="1"/>
        <w:rPr>
          <w:i/>
          <w:color w:val="auto"/>
          <w:highlight w:val="white"/>
        </w:rPr>
      </w:pPr>
      <w:bookmarkStart w:id="782" w:name="_Toc43994956"/>
      <w:bookmarkStart w:id="783" w:name="_Toc43995259"/>
      <w:bookmarkStart w:id="784" w:name="_Toc141749180"/>
      <w:r w:rsidRPr="000D1E1A">
        <w:rPr>
          <w:i/>
          <w:color w:val="auto"/>
          <w:highlight w:val="white"/>
        </w:rPr>
        <w:t xml:space="preserve">1.2.1. </w:t>
      </w:r>
      <w:r w:rsidR="00874E7A" w:rsidRPr="000D1E1A">
        <w:rPr>
          <w:i/>
          <w:color w:val="auto"/>
        </w:rPr>
        <w:t>C</w:t>
      </w:r>
      <w:r w:rsidRPr="000D1E1A">
        <w:rPr>
          <w:i/>
          <w:color w:val="auto"/>
        </w:rPr>
        <w:t>ác h</w:t>
      </w:r>
      <w:r w:rsidR="00E375C3" w:rsidRPr="000D1E1A">
        <w:rPr>
          <w:i/>
          <w:color w:val="auto"/>
          <w:highlight w:val="white"/>
        </w:rPr>
        <w:t>ạng mục công trình chính</w:t>
      </w:r>
      <w:bookmarkEnd w:id="782"/>
      <w:bookmarkEnd w:id="783"/>
      <w:bookmarkEnd w:id="784"/>
    </w:p>
    <w:p w14:paraId="15C0E69E" w14:textId="77777777" w:rsidR="00AB2153" w:rsidRPr="000D1E1A" w:rsidRDefault="00AB2153" w:rsidP="006C2183">
      <w:pPr>
        <w:pStyle w:val="Vnbnnidung0"/>
        <w:tabs>
          <w:tab w:val="left" w:pos="945"/>
        </w:tabs>
        <w:adjustRightInd w:val="0"/>
        <w:snapToGrid w:val="0"/>
        <w:spacing w:after="0" w:line="312" w:lineRule="auto"/>
        <w:ind w:firstLine="567"/>
        <w:jc w:val="both"/>
        <w:rPr>
          <w:rStyle w:val="Vnbnnidung"/>
          <w:i/>
          <w:iCs/>
          <w:sz w:val="28"/>
          <w:szCs w:val="28"/>
          <w:lang w:val="vi-VN" w:eastAsia="vi-VN"/>
        </w:rPr>
      </w:pPr>
      <w:bookmarkStart w:id="785" w:name="_Toc43994966"/>
      <w:bookmarkStart w:id="786" w:name="_Toc43995260"/>
      <w:bookmarkStart w:id="787" w:name="_Toc141749183"/>
      <w:bookmarkStart w:id="788" w:name="_Toc95464724"/>
      <w:bookmarkStart w:id="789" w:name="_Toc180755582"/>
      <w:r w:rsidRPr="000D1E1A">
        <w:rPr>
          <w:rStyle w:val="Vnbnnidung"/>
          <w:bCs/>
          <w:i/>
          <w:iCs/>
          <w:sz w:val="28"/>
          <w:szCs w:val="28"/>
          <w:lang w:eastAsia="vi-VN"/>
        </w:rPr>
        <w:t>a.</w:t>
      </w:r>
      <w:r w:rsidRPr="000D1E1A">
        <w:rPr>
          <w:rStyle w:val="Vnbnnidung"/>
          <w:bCs/>
          <w:i/>
          <w:iCs/>
          <w:sz w:val="28"/>
          <w:szCs w:val="28"/>
          <w:lang w:val="vi-VN" w:eastAsia="vi-VN"/>
        </w:rPr>
        <w:t xml:space="preserve"> Hạng mục 1:</w:t>
      </w:r>
      <w:r w:rsidRPr="000D1E1A">
        <w:rPr>
          <w:rStyle w:val="Vnbnnidung"/>
          <w:i/>
          <w:iCs/>
          <w:sz w:val="28"/>
          <w:szCs w:val="28"/>
          <w:lang w:val="vi-VN" w:eastAsia="vi-VN"/>
        </w:rPr>
        <w:t xml:space="preserve"> Xây dựng hệ thống cấp nước sạch 02 xã Cam Chính – Cam Nghĩa:</w:t>
      </w:r>
    </w:p>
    <w:p w14:paraId="65046856" w14:textId="4CA82E1A" w:rsidR="00AB2153" w:rsidRPr="00FF1C67" w:rsidRDefault="00AB2153" w:rsidP="006C2183">
      <w:pPr>
        <w:widowControl w:val="0"/>
        <w:tabs>
          <w:tab w:val="left" w:pos="949"/>
        </w:tabs>
        <w:adjustRightInd w:val="0"/>
        <w:snapToGrid w:val="0"/>
        <w:spacing w:line="312" w:lineRule="auto"/>
        <w:ind w:firstLine="567"/>
        <w:jc w:val="both"/>
        <w:rPr>
          <w:rFonts w:eastAsia="Calibri"/>
          <w:highlight w:val="white"/>
          <w:lang w:val="vi-VN" w:eastAsia="vi-VN"/>
        </w:rPr>
      </w:pPr>
      <w:r w:rsidRPr="00FF1C67">
        <w:rPr>
          <w:rFonts w:eastAsia="Calibri"/>
          <w:highlight w:val="white"/>
          <w:lang w:val="vi-VN" w:eastAsia="vi-VN"/>
        </w:rPr>
        <w:t>- Xây dựng hoàn thiện công trình thu và Trạm bơm cấp I, công suất khai thác 4.000m</w:t>
      </w:r>
      <w:r w:rsidRPr="00FF1C67">
        <w:rPr>
          <w:rFonts w:eastAsia="Calibri"/>
          <w:highlight w:val="white"/>
          <w:vertAlign w:val="superscript"/>
          <w:lang w:val="vi-VN" w:eastAsia="vi-VN"/>
        </w:rPr>
        <w:t>3</w:t>
      </w:r>
      <w:r w:rsidRPr="00FF1C67">
        <w:rPr>
          <w:rFonts w:eastAsia="Calibri"/>
          <w:highlight w:val="white"/>
          <w:lang w:val="vi-VN" w:eastAsia="vi-VN"/>
        </w:rPr>
        <w:t>/ngày (lắp đặt thiết bị giai đoạn đầu là 2.000 m</w:t>
      </w:r>
      <w:r w:rsidRPr="00FF1C67">
        <w:rPr>
          <w:rFonts w:eastAsia="Calibri"/>
          <w:highlight w:val="white"/>
          <w:vertAlign w:val="superscript"/>
          <w:lang w:val="vi-VN" w:eastAsia="vi-VN"/>
        </w:rPr>
        <w:t>3</w:t>
      </w:r>
      <w:r w:rsidRPr="00FF1C67">
        <w:rPr>
          <w:rFonts w:eastAsia="Calibri"/>
          <w:highlight w:val="white"/>
          <w:lang w:val="vi-VN" w:eastAsia="vi-VN"/>
        </w:rPr>
        <w:t>/ngày.đêm) tại khu vực bãi bồi ven sông Cam Lộ thuộc địa phận thôn Cam Phú 3, xã Cam Thành;</w:t>
      </w:r>
    </w:p>
    <w:p w14:paraId="75239F27" w14:textId="77777777" w:rsidR="00AB2153" w:rsidRPr="00FF1C67" w:rsidRDefault="00AB2153" w:rsidP="006C2183">
      <w:pPr>
        <w:widowControl w:val="0"/>
        <w:tabs>
          <w:tab w:val="left" w:pos="949"/>
        </w:tabs>
        <w:adjustRightInd w:val="0"/>
        <w:snapToGrid w:val="0"/>
        <w:spacing w:line="312" w:lineRule="auto"/>
        <w:ind w:firstLine="567"/>
        <w:jc w:val="both"/>
        <w:rPr>
          <w:rFonts w:eastAsia="Calibri"/>
          <w:highlight w:val="white"/>
          <w:lang w:val="vi-VN" w:eastAsia="vi-VN"/>
        </w:rPr>
      </w:pPr>
      <w:r w:rsidRPr="00FF1C67">
        <w:rPr>
          <w:rFonts w:eastAsia="Calibri"/>
          <w:highlight w:val="white"/>
          <w:lang w:val="vi-VN" w:eastAsia="vi-VN"/>
        </w:rPr>
        <w:t>- Xây dựng trạm cắt áp trên mạng lưới truyền tải và phân phối trên diện tích đất rừng trồng thuộc thôn Định Sơn, xã Cam Nghĩa;</w:t>
      </w:r>
    </w:p>
    <w:p w14:paraId="729D9B4B" w14:textId="77777777" w:rsidR="00AB2153" w:rsidRPr="00FF1C67" w:rsidRDefault="00AB2153" w:rsidP="006C2183">
      <w:pPr>
        <w:widowControl w:val="0"/>
        <w:tabs>
          <w:tab w:val="left" w:pos="949"/>
        </w:tabs>
        <w:adjustRightInd w:val="0"/>
        <w:snapToGrid w:val="0"/>
        <w:spacing w:line="312" w:lineRule="auto"/>
        <w:ind w:firstLine="567"/>
        <w:jc w:val="both"/>
        <w:rPr>
          <w:rFonts w:eastAsia="Calibri"/>
          <w:highlight w:val="white"/>
          <w:lang w:val="vi-VN" w:eastAsia="vi-VN"/>
        </w:rPr>
      </w:pPr>
      <w:r w:rsidRPr="00FF1C67">
        <w:rPr>
          <w:rFonts w:eastAsia="Calibri"/>
          <w:highlight w:val="white"/>
          <w:lang w:val="vi-VN" w:eastAsia="vi-VN"/>
        </w:rPr>
        <w:t>- Xây dựng tuyến ống nước thô HDPE D250, công suất khai thác 4.000m</w:t>
      </w:r>
      <w:r w:rsidRPr="00FF1C67">
        <w:rPr>
          <w:rFonts w:eastAsia="Calibri"/>
          <w:highlight w:val="white"/>
          <w:vertAlign w:val="superscript"/>
          <w:lang w:val="vi-VN" w:eastAsia="vi-VN"/>
        </w:rPr>
        <w:t>3</w:t>
      </w:r>
      <w:r w:rsidRPr="00FF1C67">
        <w:rPr>
          <w:rFonts w:eastAsia="Calibri"/>
          <w:highlight w:val="white"/>
          <w:lang w:val="vi-VN" w:eastAsia="vi-VN"/>
        </w:rPr>
        <w:t>/ngày;</w:t>
      </w:r>
    </w:p>
    <w:p w14:paraId="235B7D77" w14:textId="77777777" w:rsidR="00AB2153" w:rsidRPr="00FF1C67" w:rsidRDefault="00AB2153" w:rsidP="006C2183">
      <w:pPr>
        <w:widowControl w:val="0"/>
        <w:tabs>
          <w:tab w:val="left" w:pos="949"/>
        </w:tabs>
        <w:adjustRightInd w:val="0"/>
        <w:snapToGrid w:val="0"/>
        <w:spacing w:line="312" w:lineRule="auto"/>
        <w:ind w:firstLine="567"/>
        <w:jc w:val="both"/>
        <w:rPr>
          <w:rFonts w:eastAsia="Calibri"/>
          <w:highlight w:val="white"/>
          <w:lang w:val="vi-VN" w:eastAsia="vi-VN"/>
        </w:rPr>
      </w:pPr>
      <w:r w:rsidRPr="00FF1C67">
        <w:rPr>
          <w:rFonts w:eastAsia="Calibri"/>
          <w:highlight w:val="white"/>
          <w:lang w:val="vi-VN" w:eastAsia="vi-VN"/>
        </w:rPr>
        <w:t>- Xây dựng hoàn thiện trạm xử lý nước sạch gồm: (1) Hệ thống xử lý nước hợp khối công suất 2.000m</w:t>
      </w:r>
      <w:r w:rsidRPr="00FF1C67">
        <w:rPr>
          <w:rFonts w:eastAsia="Calibri"/>
          <w:highlight w:val="white"/>
          <w:vertAlign w:val="superscript"/>
          <w:lang w:val="vi-VN" w:eastAsia="vi-VN"/>
        </w:rPr>
        <w:t>3</w:t>
      </w:r>
      <w:r w:rsidRPr="00FF1C67">
        <w:rPr>
          <w:rFonts w:eastAsia="Calibri"/>
          <w:highlight w:val="white"/>
          <w:lang w:val="vi-VN" w:eastAsia="vi-VN"/>
        </w:rPr>
        <w:t>/ngày (Bể lắng, bể lọc, bể chứa 1.100m</w:t>
      </w:r>
      <w:r w:rsidRPr="00FF1C67">
        <w:rPr>
          <w:rFonts w:eastAsia="Calibri"/>
          <w:highlight w:val="white"/>
          <w:vertAlign w:val="superscript"/>
          <w:lang w:val="vi-VN" w:eastAsia="vi-VN"/>
        </w:rPr>
        <w:t>3</w:t>
      </w:r>
      <w:r w:rsidRPr="00FF1C67">
        <w:rPr>
          <w:rFonts w:eastAsia="Calibri"/>
          <w:highlight w:val="white"/>
          <w:lang w:val="vi-VN" w:eastAsia="vi-VN"/>
        </w:rPr>
        <w:t>, trạm bơm cấp II , nhà hóa chất, kho xưởng và đường ống kỹ thuật); (2) Hệ thống, gom dẫn thoát nước và bể xử lý môi trường; (3) Hệ thống giao thông nội bộ, chiếu sáng và hàng rào bảo vệ; (4) Nhà điều hành và nhà trực vận hành trạm bơm; (5) Hệ thống cấp điện (Điện chiếu sáng, điện điều khiển và hệ thống giám sát vận hành); (6) và hạng mục đường vào và công trình phụ trợ khác.</w:t>
      </w:r>
    </w:p>
    <w:p w14:paraId="07E90365" w14:textId="77777777" w:rsidR="00AB2153" w:rsidRPr="00FF1C67" w:rsidRDefault="00AB2153" w:rsidP="006C2183">
      <w:pPr>
        <w:widowControl w:val="0"/>
        <w:tabs>
          <w:tab w:val="left" w:pos="949"/>
        </w:tabs>
        <w:adjustRightInd w:val="0"/>
        <w:snapToGrid w:val="0"/>
        <w:spacing w:line="312" w:lineRule="auto"/>
        <w:ind w:firstLine="567"/>
        <w:jc w:val="both"/>
        <w:rPr>
          <w:rFonts w:eastAsia="Calibri"/>
          <w:highlight w:val="white"/>
          <w:lang w:val="vi-VN" w:eastAsia="vi-VN"/>
        </w:rPr>
      </w:pPr>
      <w:r w:rsidRPr="00FF1C67">
        <w:rPr>
          <w:rFonts w:eastAsia="Calibri"/>
          <w:highlight w:val="white"/>
          <w:lang w:val="vi-VN" w:eastAsia="vi-VN"/>
        </w:rPr>
        <w:t>- Xây dựng tuyến ống truyền tải nước sạch HDPE D225 PE100, PN10;</w:t>
      </w:r>
    </w:p>
    <w:p w14:paraId="1133DFE8" w14:textId="77777777" w:rsidR="00AB2153" w:rsidRPr="00FF1C67" w:rsidRDefault="00AB2153" w:rsidP="006C2183">
      <w:pPr>
        <w:widowControl w:val="0"/>
        <w:tabs>
          <w:tab w:val="left" w:pos="949"/>
        </w:tabs>
        <w:adjustRightInd w:val="0"/>
        <w:snapToGrid w:val="0"/>
        <w:spacing w:line="312" w:lineRule="auto"/>
        <w:ind w:firstLine="567"/>
        <w:jc w:val="both"/>
        <w:rPr>
          <w:rFonts w:eastAsia="Calibri"/>
          <w:highlight w:val="white"/>
          <w:lang w:val="vi-VN" w:eastAsia="vi-VN"/>
        </w:rPr>
      </w:pPr>
      <w:r w:rsidRPr="00FF1C67">
        <w:rPr>
          <w:rFonts w:eastAsia="Calibri"/>
          <w:highlight w:val="white"/>
          <w:lang w:val="vi-VN" w:eastAsia="vi-VN"/>
        </w:rPr>
        <w:t>- Xây dựng mạng ống phân phối HDPE D160, D110 PE80, PN10;</w:t>
      </w:r>
    </w:p>
    <w:p w14:paraId="0E219330" w14:textId="77777777" w:rsidR="00AB2153" w:rsidRPr="00FF1C67" w:rsidRDefault="00AB2153" w:rsidP="006C2183">
      <w:pPr>
        <w:widowControl w:val="0"/>
        <w:tabs>
          <w:tab w:val="left" w:pos="949"/>
          <w:tab w:val="left" w:pos="7238"/>
        </w:tabs>
        <w:adjustRightInd w:val="0"/>
        <w:snapToGrid w:val="0"/>
        <w:spacing w:line="312" w:lineRule="auto"/>
        <w:ind w:firstLine="567"/>
        <w:jc w:val="both"/>
        <w:rPr>
          <w:rFonts w:eastAsia="Calibri"/>
          <w:highlight w:val="white"/>
          <w:lang w:val="vi-VN" w:eastAsia="vi-VN"/>
        </w:rPr>
      </w:pPr>
      <w:r w:rsidRPr="00FF1C67">
        <w:rPr>
          <w:rFonts w:eastAsia="Calibri"/>
          <w:highlight w:val="white"/>
          <w:lang w:val="vi-VN" w:eastAsia="vi-VN"/>
        </w:rPr>
        <w:t>- Xây dựng mạng ống dịch vụ HDPE D 63/50;</w:t>
      </w:r>
      <w:r w:rsidRPr="00FF1C67">
        <w:rPr>
          <w:rFonts w:eastAsia="Calibri"/>
          <w:highlight w:val="white"/>
          <w:lang w:val="vi-VN" w:eastAsia="vi-VN"/>
        </w:rPr>
        <w:tab/>
      </w:r>
    </w:p>
    <w:p w14:paraId="1174A212" w14:textId="5DCFA7B5" w:rsidR="00AB2153" w:rsidRPr="000D1E1A" w:rsidRDefault="00AB2153" w:rsidP="006C2183">
      <w:pPr>
        <w:pStyle w:val="Heading4"/>
        <w:spacing w:before="0" w:after="0" w:line="312" w:lineRule="auto"/>
        <w:ind w:firstLine="567"/>
        <w:jc w:val="left"/>
        <w:rPr>
          <w:rFonts w:ascii="Times New Roman" w:eastAsia="Calibri" w:hAnsi="Times New Roman"/>
          <w:sz w:val="28"/>
          <w:szCs w:val="28"/>
          <w:highlight w:val="white"/>
          <w:lang w:eastAsia="vi-VN"/>
        </w:rPr>
      </w:pPr>
      <w:r w:rsidRPr="00FF1C67">
        <w:rPr>
          <w:rFonts w:ascii="Times New Roman" w:eastAsia="Calibri" w:hAnsi="Times New Roman"/>
          <w:sz w:val="28"/>
          <w:szCs w:val="28"/>
          <w:highlight w:val="white"/>
          <w:lang w:val="vi-VN" w:eastAsia="vi-VN"/>
        </w:rPr>
        <w:t>- Đấu nối cấp nước đến các hộ tiêu thụ (cụm đồng hồ và ống HDPE D20</w:t>
      </w:r>
      <w:r w:rsidR="006402E4" w:rsidRPr="000D1E1A">
        <w:rPr>
          <w:rFonts w:ascii="Times New Roman" w:eastAsia="Calibri" w:hAnsi="Times New Roman"/>
          <w:sz w:val="28"/>
          <w:szCs w:val="28"/>
          <w:highlight w:val="white"/>
          <w:lang w:eastAsia="vi-VN"/>
        </w:rPr>
        <w:t>).</w:t>
      </w:r>
    </w:p>
    <w:p w14:paraId="0B2734F3" w14:textId="77777777" w:rsidR="00AB2153" w:rsidRPr="000D1E1A" w:rsidRDefault="00AB2153" w:rsidP="006C2183">
      <w:pPr>
        <w:pStyle w:val="Vnbnnidung0"/>
        <w:tabs>
          <w:tab w:val="left" w:pos="945"/>
        </w:tabs>
        <w:adjustRightInd w:val="0"/>
        <w:snapToGrid w:val="0"/>
        <w:spacing w:after="0" w:line="312" w:lineRule="auto"/>
        <w:ind w:firstLine="567"/>
        <w:jc w:val="both"/>
        <w:rPr>
          <w:rStyle w:val="Vnbnnidung"/>
          <w:bCs/>
          <w:i/>
          <w:iCs/>
          <w:spacing w:val="-2"/>
          <w:sz w:val="28"/>
          <w:szCs w:val="28"/>
          <w:lang w:eastAsia="vi-VN"/>
        </w:rPr>
      </w:pPr>
      <w:r w:rsidRPr="000D1E1A">
        <w:rPr>
          <w:rStyle w:val="Vnbnnidung"/>
          <w:bCs/>
          <w:i/>
          <w:iCs/>
          <w:sz w:val="28"/>
          <w:szCs w:val="28"/>
          <w:lang w:eastAsia="vi-VN"/>
        </w:rPr>
        <w:t>b.</w:t>
      </w:r>
      <w:r w:rsidRPr="000D1E1A">
        <w:rPr>
          <w:rStyle w:val="Vnbnnidung"/>
          <w:bCs/>
          <w:i/>
          <w:iCs/>
          <w:sz w:val="28"/>
          <w:szCs w:val="28"/>
          <w:lang w:val="vi-VN" w:eastAsia="vi-VN"/>
        </w:rPr>
        <w:t xml:space="preserve"> Hạng mục </w:t>
      </w:r>
      <w:r w:rsidRPr="000D1E1A">
        <w:rPr>
          <w:rStyle w:val="Vnbnnidung"/>
          <w:bCs/>
          <w:i/>
          <w:iCs/>
          <w:sz w:val="28"/>
          <w:szCs w:val="28"/>
          <w:lang w:eastAsia="vi-VN"/>
        </w:rPr>
        <w:t>2</w:t>
      </w:r>
      <w:r w:rsidRPr="000D1E1A">
        <w:rPr>
          <w:rStyle w:val="Vnbnnidung"/>
          <w:bCs/>
          <w:i/>
          <w:iCs/>
          <w:sz w:val="28"/>
          <w:szCs w:val="28"/>
          <w:lang w:val="vi-VN" w:eastAsia="vi-VN"/>
        </w:rPr>
        <w:t>:</w:t>
      </w:r>
      <w:r w:rsidRPr="000D1E1A">
        <w:rPr>
          <w:rStyle w:val="Vnbnnidung"/>
          <w:i/>
          <w:iCs/>
          <w:sz w:val="28"/>
          <w:szCs w:val="28"/>
          <w:lang w:val="vi-VN" w:eastAsia="vi-VN"/>
        </w:rPr>
        <w:t xml:space="preserve"> </w:t>
      </w:r>
      <w:proofErr w:type="spellStart"/>
      <w:r w:rsidRPr="000D1E1A">
        <w:rPr>
          <w:rStyle w:val="Vnbnnidung"/>
          <w:bCs/>
          <w:i/>
          <w:iCs/>
          <w:spacing w:val="-2"/>
          <w:sz w:val="28"/>
          <w:szCs w:val="28"/>
          <w:lang w:eastAsia="vi-VN"/>
        </w:rPr>
        <w:t>Xây</w:t>
      </w:r>
      <w:proofErr w:type="spellEnd"/>
      <w:r w:rsidRPr="000D1E1A">
        <w:rPr>
          <w:rStyle w:val="Vnbnnidung"/>
          <w:bCs/>
          <w:i/>
          <w:iCs/>
          <w:spacing w:val="-2"/>
          <w:sz w:val="28"/>
          <w:szCs w:val="28"/>
          <w:lang w:eastAsia="vi-VN"/>
        </w:rPr>
        <w:t xml:space="preserve"> </w:t>
      </w:r>
      <w:proofErr w:type="spellStart"/>
      <w:r w:rsidRPr="000D1E1A">
        <w:rPr>
          <w:rStyle w:val="Vnbnnidung"/>
          <w:bCs/>
          <w:i/>
          <w:iCs/>
          <w:spacing w:val="-2"/>
          <w:sz w:val="28"/>
          <w:szCs w:val="28"/>
          <w:lang w:eastAsia="vi-VN"/>
        </w:rPr>
        <w:t>dựng</w:t>
      </w:r>
      <w:proofErr w:type="spellEnd"/>
      <w:r w:rsidRPr="000D1E1A">
        <w:rPr>
          <w:rStyle w:val="Vnbnnidung"/>
          <w:bCs/>
          <w:i/>
          <w:iCs/>
          <w:spacing w:val="-2"/>
          <w:sz w:val="28"/>
          <w:szCs w:val="28"/>
          <w:lang w:eastAsia="vi-VN"/>
        </w:rPr>
        <w:t xml:space="preserve"> </w:t>
      </w:r>
      <w:proofErr w:type="spellStart"/>
      <w:r w:rsidRPr="000D1E1A">
        <w:rPr>
          <w:rStyle w:val="Vnbnnidung"/>
          <w:bCs/>
          <w:i/>
          <w:iCs/>
          <w:spacing w:val="-2"/>
          <w:sz w:val="28"/>
          <w:szCs w:val="28"/>
          <w:lang w:eastAsia="vi-VN"/>
        </w:rPr>
        <w:t>hệ</w:t>
      </w:r>
      <w:proofErr w:type="spellEnd"/>
      <w:r w:rsidRPr="000D1E1A">
        <w:rPr>
          <w:rStyle w:val="Vnbnnidung"/>
          <w:bCs/>
          <w:i/>
          <w:iCs/>
          <w:spacing w:val="-2"/>
          <w:sz w:val="28"/>
          <w:szCs w:val="28"/>
          <w:lang w:eastAsia="vi-VN"/>
        </w:rPr>
        <w:t xml:space="preserve"> </w:t>
      </w:r>
      <w:proofErr w:type="spellStart"/>
      <w:r w:rsidRPr="000D1E1A">
        <w:rPr>
          <w:rStyle w:val="Vnbnnidung"/>
          <w:bCs/>
          <w:i/>
          <w:iCs/>
          <w:spacing w:val="-2"/>
          <w:sz w:val="28"/>
          <w:szCs w:val="28"/>
          <w:lang w:eastAsia="vi-VN"/>
        </w:rPr>
        <w:t>thống</w:t>
      </w:r>
      <w:proofErr w:type="spellEnd"/>
      <w:r w:rsidRPr="000D1E1A">
        <w:rPr>
          <w:rStyle w:val="Vnbnnidung"/>
          <w:bCs/>
          <w:i/>
          <w:iCs/>
          <w:spacing w:val="-2"/>
          <w:sz w:val="28"/>
          <w:szCs w:val="28"/>
          <w:lang w:eastAsia="vi-VN"/>
        </w:rPr>
        <w:t xml:space="preserve"> </w:t>
      </w:r>
      <w:proofErr w:type="spellStart"/>
      <w:r w:rsidRPr="000D1E1A">
        <w:rPr>
          <w:rStyle w:val="Vnbnnidung"/>
          <w:bCs/>
          <w:i/>
          <w:iCs/>
          <w:spacing w:val="-2"/>
          <w:sz w:val="28"/>
          <w:szCs w:val="28"/>
          <w:lang w:eastAsia="vi-VN"/>
        </w:rPr>
        <w:t>cấp</w:t>
      </w:r>
      <w:proofErr w:type="spellEnd"/>
      <w:r w:rsidRPr="000D1E1A">
        <w:rPr>
          <w:rStyle w:val="Vnbnnidung"/>
          <w:bCs/>
          <w:i/>
          <w:iCs/>
          <w:spacing w:val="-2"/>
          <w:sz w:val="28"/>
          <w:szCs w:val="28"/>
          <w:lang w:eastAsia="vi-VN"/>
        </w:rPr>
        <w:t xml:space="preserve"> </w:t>
      </w:r>
      <w:proofErr w:type="spellStart"/>
      <w:r w:rsidRPr="000D1E1A">
        <w:rPr>
          <w:rStyle w:val="Vnbnnidung"/>
          <w:bCs/>
          <w:i/>
          <w:iCs/>
          <w:spacing w:val="-2"/>
          <w:sz w:val="28"/>
          <w:szCs w:val="28"/>
          <w:lang w:eastAsia="vi-VN"/>
        </w:rPr>
        <w:t>nước</w:t>
      </w:r>
      <w:proofErr w:type="spellEnd"/>
      <w:r w:rsidRPr="000D1E1A">
        <w:rPr>
          <w:rStyle w:val="Vnbnnidung"/>
          <w:bCs/>
          <w:i/>
          <w:iCs/>
          <w:spacing w:val="-2"/>
          <w:sz w:val="28"/>
          <w:szCs w:val="28"/>
          <w:lang w:eastAsia="vi-VN"/>
        </w:rPr>
        <w:t xml:space="preserve"> </w:t>
      </w:r>
      <w:proofErr w:type="spellStart"/>
      <w:r w:rsidRPr="000D1E1A">
        <w:rPr>
          <w:rStyle w:val="Vnbnnidung"/>
          <w:bCs/>
          <w:i/>
          <w:iCs/>
          <w:spacing w:val="-2"/>
          <w:sz w:val="28"/>
          <w:szCs w:val="28"/>
          <w:lang w:eastAsia="vi-VN"/>
        </w:rPr>
        <w:t>sạch</w:t>
      </w:r>
      <w:proofErr w:type="spellEnd"/>
      <w:r w:rsidRPr="000D1E1A">
        <w:rPr>
          <w:rStyle w:val="Vnbnnidung"/>
          <w:bCs/>
          <w:i/>
          <w:iCs/>
          <w:spacing w:val="-2"/>
          <w:sz w:val="28"/>
          <w:szCs w:val="28"/>
          <w:lang w:eastAsia="vi-VN"/>
        </w:rPr>
        <w:t xml:space="preserve"> </w:t>
      </w:r>
      <w:proofErr w:type="spellStart"/>
      <w:r w:rsidRPr="000D1E1A">
        <w:rPr>
          <w:rStyle w:val="Vnbnnidung"/>
          <w:bCs/>
          <w:i/>
          <w:iCs/>
          <w:spacing w:val="-2"/>
          <w:sz w:val="28"/>
          <w:szCs w:val="28"/>
          <w:lang w:eastAsia="vi-VN"/>
        </w:rPr>
        <w:t>xã</w:t>
      </w:r>
      <w:proofErr w:type="spellEnd"/>
      <w:r w:rsidRPr="000D1E1A">
        <w:rPr>
          <w:rStyle w:val="Vnbnnidung"/>
          <w:bCs/>
          <w:i/>
          <w:iCs/>
          <w:spacing w:val="-2"/>
          <w:sz w:val="28"/>
          <w:szCs w:val="28"/>
          <w:lang w:eastAsia="vi-VN"/>
        </w:rPr>
        <w:t xml:space="preserve"> Cam </w:t>
      </w:r>
      <w:proofErr w:type="spellStart"/>
      <w:r w:rsidRPr="000D1E1A">
        <w:rPr>
          <w:rStyle w:val="Vnbnnidung"/>
          <w:bCs/>
          <w:i/>
          <w:iCs/>
          <w:spacing w:val="-2"/>
          <w:sz w:val="28"/>
          <w:szCs w:val="28"/>
          <w:lang w:eastAsia="vi-VN"/>
        </w:rPr>
        <w:t>Tuyền</w:t>
      </w:r>
      <w:proofErr w:type="spellEnd"/>
    </w:p>
    <w:p w14:paraId="1975C4A2" w14:textId="77777777" w:rsidR="006402E4" w:rsidRPr="000D1E1A" w:rsidRDefault="006402E4" w:rsidP="006C2183">
      <w:pPr>
        <w:pStyle w:val="Vnbnnidung0"/>
        <w:tabs>
          <w:tab w:val="left" w:pos="945"/>
        </w:tabs>
        <w:adjustRightInd w:val="0"/>
        <w:snapToGrid w:val="0"/>
        <w:spacing w:after="0" w:line="312" w:lineRule="auto"/>
        <w:ind w:firstLine="567"/>
        <w:jc w:val="both"/>
        <w:rPr>
          <w:rStyle w:val="Vnbnnidung"/>
          <w:spacing w:val="-2"/>
          <w:sz w:val="28"/>
          <w:szCs w:val="28"/>
          <w:lang w:eastAsia="vi-VN"/>
        </w:rPr>
      </w:pPr>
      <w:proofErr w:type="spellStart"/>
      <w:r w:rsidRPr="000D1E1A">
        <w:rPr>
          <w:rStyle w:val="Vnbnnidung"/>
          <w:spacing w:val="-2"/>
          <w:sz w:val="28"/>
          <w:szCs w:val="28"/>
          <w:lang w:eastAsia="vi-VN"/>
        </w:rPr>
        <w:t>Xây</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dựng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hệ</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thống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tuyến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ống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cấp</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nước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tập</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trung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đấu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nối</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vào</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Nhà</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máy</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nước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sạch</w:t>
      </w:r>
      <w:proofErr w:type="spellEnd"/>
      <w:r w:rsidRPr="000D1E1A">
        <w:rPr>
          <w:rStyle w:val="Vnbnnidung"/>
          <w:spacing w:val="-2"/>
          <w:sz w:val="28"/>
          <w:szCs w:val="28"/>
          <w:lang w:eastAsia="vi-VN"/>
        </w:rPr>
        <w:t xml:space="preserve"> Cam </w:t>
      </w:r>
      <w:proofErr w:type="spellStart"/>
      <w:r w:rsidRPr="000D1E1A">
        <w:rPr>
          <w:rStyle w:val="Vnbnnidung"/>
          <w:spacing w:val="-2"/>
          <w:sz w:val="28"/>
          <w:szCs w:val="28"/>
          <w:lang w:eastAsia="vi-VN"/>
        </w:rPr>
        <w:t>Lộ</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vị</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trí</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đấu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nối</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sau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trạm</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bơm</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của</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Nhà</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máy</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nước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sạch</w:t>
      </w:r>
      <w:proofErr w:type="spellEnd"/>
      <w:r w:rsidRPr="000D1E1A">
        <w:rPr>
          <w:rStyle w:val="Vnbnnidung"/>
          <w:spacing w:val="-2"/>
          <w:sz w:val="28"/>
          <w:szCs w:val="28"/>
          <w:lang w:eastAsia="vi-VN"/>
        </w:rPr>
        <w:t xml:space="preserve"> Cam </w:t>
      </w:r>
      <w:proofErr w:type="spellStart"/>
      <w:r w:rsidRPr="000D1E1A">
        <w:rPr>
          <w:rStyle w:val="Vnbnnidung"/>
          <w:spacing w:val="-2"/>
          <w:sz w:val="28"/>
          <w:szCs w:val="28"/>
          <w:lang w:eastAsia="vi-VN"/>
        </w:rPr>
        <w:t>Lộ</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theo</w:t>
      </w:r>
      <w:proofErr w:type="spellEnd"/>
      <w:r w:rsidRPr="000D1E1A">
        <w:rPr>
          <w:rStyle w:val="Vnbnnidung"/>
          <w:spacing w:val="-2"/>
          <w:sz w:val="28"/>
          <w:szCs w:val="28"/>
          <w:lang w:eastAsia="vi-VN"/>
        </w:rPr>
        <w:t xml:space="preserve"> Văn </w:t>
      </w:r>
      <w:proofErr w:type="spellStart"/>
      <w:r w:rsidRPr="000D1E1A">
        <w:rPr>
          <w:rStyle w:val="Vnbnnidung"/>
          <w:spacing w:val="-2"/>
          <w:sz w:val="28"/>
          <w:szCs w:val="28"/>
          <w:lang w:eastAsia="vi-VN"/>
        </w:rPr>
        <w:t>bản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thống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nhất</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chủ</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trương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đấu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nối</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cấp</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nước</w:t>
      </w:r>
      <w:proofErr w:type="spellEnd"/>
      <w:r w:rsidRPr="000D1E1A">
        <w:rPr>
          <w:rStyle w:val="Vnbnnidung"/>
          <w:spacing w:val="-2"/>
          <w:sz w:val="28"/>
          <w:szCs w:val="28"/>
          <w:lang w:eastAsia="vi-VN"/>
        </w:rPr>
        <w:t xml:space="preserve"> Cam </w:t>
      </w:r>
      <w:proofErr w:type="spellStart"/>
      <w:r w:rsidRPr="000D1E1A">
        <w:rPr>
          <w:rStyle w:val="Vnbnnidung"/>
          <w:spacing w:val="-2"/>
          <w:sz w:val="28"/>
          <w:szCs w:val="28"/>
          <w:lang w:eastAsia="vi-VN"/>
        </w:rPr>
        <w:t>Tuyền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số</w:t>
      </w:r>
      <w:proofErr w:type="spellEnd"/>
      <w:r w:rsidRPr="000D1E1A">
        <w:rPr>
          <w:rStyle w:val="Vnbnnidung"/>
          <w:spacing w:val="-2"/>
          <w:sz w:val="28"/>
          <w:szCs w:val="28"/>
          <w:lang w:eastAsia="vi-VN"/>
        </w:rPr>
        <w:t xml:space="preserve"> 729/CV-NSQT </w:t>
      </w:r>
      <w:proofErr w:type="spellStart"/>
      <w:r w:rsidRPr="000D1E1A">
        <w:rPr>
          <w:rStyle w:val="Vnbnnidung"/>
          <w:spacing w:val="-2"/>
          <w:sz w:val="28"/>
          <w:szCs w:val="28"/>
          <w:lang w:eastAsia="vi-VN"/>
        </w:rPr>
        <w:t>ngày</w:t>
      </w:r>
      <w:proofErr w:type="spellEnd"/>
      <w:r w:rsidRPr="000D1E1A">
        <w:rPr>
          <w:rStyle w:val="Vnbnnidung"/>
          <w:spacing w:val="-2"/>
          <w:sz w:val="28"/>
          <w:szCs w:val="28"/>
          <w:lang w:eastAsia="vi-VN"/>
        </w:rPr>
        <w:t xml:space="preserve"> 29/12/2023 </w:t>
      </w:r>
      <w:proofErr w:type="spellStart"/>
      <w:r w:rsidRPr="000D1E1A">
        <w:rPr>
          <w:rStyle w:val="Vnbnnidung"/>
          <w:spacing w:val="-2"/>
          <w:sz w:val="28"/>
          <w:szCs w:val="28"/>
          <w:lang w:eastAsia="vi-VN"/>
        </w:rPr>
        <w:t>của</w:t>
      </w:r>
      <w:proofErr w:type="spellEnd"/>
      <w:r w:rsidRPr="000D1E1A">
        <w:rPr>
          <w:rStyle w:val="Vnbnnidung"/>
          <w:spacing w:val="-2"/>
          <w:sz w:val="28"/>
          <w:szCs w:val="28"/>
          <w:lang w:eastAsia="vi-VN"/>
        </w:rPr>
        <w:t xml:space="preserve"> Công ty </w:t>
      </w:r>
      <w:proofErr w:type="spellStart"/>
      <w:r w:rsidRPr="000D1E1A">
        <w:rPr>
          <w:rStyle w:val="Vnbnnidung"/>
          <w:spacing w:val="-2"/>
          <w:sz w:val="28"/>
          <w:szCs w:val="28"/>
          <w:lang w:eastAsia="vi-VN"/>
        </w:rPr>
        <w:t>cổ</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phần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nước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sạch</w:t>
      </w:r>
      <w:proofErr w:type="spellEnd"/>
      <w:r w:rsidRPr="000D1E1A">
        <w:rPr>
          <w:rStyle w:val="Vnbnnidung"/>
          <w:spacing w:val="-2"/>
          <w:sz w:val="28"/>
          <w:szCs w:val="28"/>
          <w:lang w:eastAsia="vi-VN"/>
        </w:rPr>
        <w:t xml:space="preserve"> Quảng </w:t>
      </w:r>
      <w:proofErr w:type="spellStart"/>
      <w:r w:rsidRPr="000D1E1A">
        <w:rPr>
          <w:rStyle w:val="Vnbnnidung"/>
          <w:spacing w:val="-2"/>
          <w:sz w:val="28"/>
          <w:szCs w:val="28"/>
          <w:lang w:eastAsia="vi-VN"/>
        </w:rPr>
        <w:t>Trị</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Tiêu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chuẩn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của</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thiết</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bị</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đấu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nối</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mạng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ống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đấu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nối</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sẽ</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được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thiết</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kế</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tương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thích</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phù</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hợp</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với</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tuyến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ống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truyền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tải</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hiện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có</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của</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Nhà</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máy</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nước</w:t>
      </w:r>
      <w:proofErr w:type="spellEnd"/>
      <w:r w:rsidRPr="000D1E1A">
        <w:rPr>
          <w:rStyle w:val="Vnbnnidung"/>
          <w:spacing w:val="-2"/>
          <w:sz w:val="28"/>
          <w:szCs w:val="28"/>
          <w:lang w:eastAsia="vi-VN"/>
        </w:rPr>
        <w:t xml:space="preserve"> Cam </w:t>
      </w:r>
      <w:proofErr w:type="spellStart"/>
      <w:r w:rsidRPr="000D1E1A">
        <w:rPr>
          <w:rStyle w:val="Vnbnnidung"/>
          <w:spacing w:val="-2"/>
          <w:sz w:val="28"/>
          <w:szCs w:val="28"/>
          <w:lang w:eastAsia="vi-VN"/>
        </w:rPr>
        <w:t>Lộ</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để</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phục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vụ</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cho</w:t>
      </w:r>
      <w:proofErr w:type="spellEnd"/>
      <w:r w:rsidRPr="000D1E1A">
        <w:rPr>
          <w:rStyle w:val="Vnbnnidung"/>
          <w:spacing w:val="-2"/>
          <w:sz w:val="28"/>
          <w:szCs w:val="28"/>
          <w:lang w:eastAsia="vi-VN"/>
        </w:rPr>
        <w:t xml:space="preserve"> 5.862 </w:t>
      </w:r>
      <w:proofErr w:type="spellStart"/>
      <w:r w:rsidRPr="000D1E1A">
        <w:rPr>
          <w:rStyle w:val="Vnbnnidung"/>
          <w:spacing w:val="-2"/>
          <w:sz w:val="28"/>
          <w:szCs w:val="28"/>
          <w:lang w:eastAsia="vi-VN"/>
        </w:rPr>
        <w:t>nhân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khẩu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xã</w:t>
      </w:r>
      <w:proofErr w:type="spellEnd"/>
      <w:r w:rsidRPr="000D1E1A">
        <w:rPr>
          <w:rStyle w:val="Vnbnnidung"/>
          <w:spacing w:val="-2"/>
          <w:sz w:val="28"/>
          <w:szCs w:val="28"/>
          <w:lang w:eastAsia="vi-VN"/>
        </w:rPr>
        <w:t xml:space="preserve"> Cam </w:t>
      </w:r>
      <w:proofErr w:type="spellStart"/>
      <w:r w:rsidRPr="000D1E1A">
        <w:rPr>
          <w:rStyle w:val="Vnbnnidung"/>
          <w:spacing w:val="-2"/>
          <w:sz w:val="28"/>
          <w:szCs w:val="28"/>
          <w:lang w:eastAsia="vi-VN"/>
        </w:rPr>
        <w:t>Tuyền</w:t>
      </w:r>
      <w:proofErr w:type="spellEnd"/>
      <w:r w:rsidRPr="000D1E1A">
        <w:rPr>
          <w:rStyle w:val="Vnbnnidung"/>
          <w:spacing w:val="-2"/>
          <w:sz w:val="28"/>
          <w:szCs w:val="28"/>
          <w:lang w:eastAsia="vi-VN"/>
        </w:rPr>
        <w:t xml:space="preserve">, bao </w:t>
      </w:r>
      <w:proofErr w:type="spellStart"/>
      <w:r w:rsidRPr="000D1E1A">
        <w:rPr>
          <w:rStyle w:val="Vnbnnidung"/>
          <w:spacing w:val="-2"/>
          <w:sz w:val="28"/>
          <w:szCs w:val="28"/>
          <w:lang w:eastAsia="vi-VN"/>
        </w:rPr>
        <w:t>gồm</w:t>
      </w:r>
      <w:proofErr w:type="spellEnd"/>
      <w:r w:rsidRPr="000D1E1A">
        <w:rPr>
          <w:rStyle w:val="Vnbnnidung"/>
          <w:spacing w:val="-2"/>
          <w:sz w:val="28"/>
          <w:szCs w:val="28"/>
          <w:lang w:eastAsia="vi-VN"/>
        </w:rPr>
        <w:t>:</w:t>
      </w:r>
    </w:p>
    <w:p w14:paraId="56053B4A" w14:textId="77777777" w:rsidR="006402E4" w:rsidRPr="000D1E1A" w:rsidRDefault="006402E4" w:rsidP="006C2183">
      <w:pPr>
        <w:pStyle w:val="Vnbnnidung0"/>
        <w:tabs>
          <w:tab w:val="left" w:pos="945"/>
        </w:tabs>
        <w:adjustRightInd w:val="0"/>
        <w:snapToGrid w:val="0"/>
        <w:spacing w:after="0" w:line="312" w:lineRule="auto"/>
        <w:ind w:firstLine="567"/>
        <w:jc w:val="both"/>
        <w:rPr>
          <w:rStyle w:val="Vnbnnidung"/>
          <w:spacing w:val="-2"/>
          <w:sz w:val="28"/>
          <w:szCs w:val="28"/>
          <w:lang w:eastAsia="vi-VN"/>
        </w:rPr>
      </w:pPr>
      <w:r w:rsidRPr="000D1E1A">
        <w:rPr>
          <w:rStyle w:val="Vnbnnidung"/>
          <w:spacing w:val="-2"/>
          <w:sz w:val="28"/>
          <w:szCs w:val="28"/>
          <w:lang w:eastAsia="vi-VN"/>
        </w:rPr>
        <w:t xml:space="preserve">- </w:t>
      </w:r>
      <w:proofErr w:type="spellStart"/>
      <w:r w:rsidRPr="000D1E1A">
        <w:rPr>
          <w:rStyle w:val="Vnbnnidung"/>
          <w:spacing w:val="-2"/>
          <w:sz w:val="28"/>
          <w:szCs w:val="28"/>
          <w:lang w:eastAsia="vi-VN"/>
        </w:rPr>
        <w:t>Xây</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dựng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tuyến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ống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phân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phối</w:t>
      </w:r>
      <w:proofErr w:type="spellEnd"/>
      <w:r w:rsidRPr="000D1E1A">
        <w:rPr>
          <w:rStyle w:val="Vnbnnidung"/>
          <w:spacing w:val="-2"/>
          <w:sz w:val="28"/>
          <w:szCs w:val="28"/>
          <w:lang w:eastAsia="vi-VN"/>
        </w:rPr>
        <w:t xml:space="preserve"> HDPE, </w:t>
      </w:r>
      <w:proofErr w:type="spellStart"/>
      <w:r w:rsidRPr="000D1E1A">
        <w:rPr>
          <w:rStyle w:val="Vnbnnidung"/>
          <w:spacing w:val="-2"/>
          <w:sz w:val="28"/>
          <w:szCs w:val="28"/>
          <w:lang w:eastAsia="vi-VN"/>
        </w:rPr>
        <w:t>đường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kính</w:t>
      </w:r>
      <w:proofErr w:type="spellEnd"/>
      <w:r w:rsidRPr="000D1E1A">
        <w:rPr>
          <w:rStyle w:val="Vnbnnidung"/>
          <w:spacing w:val="-2"/>
          <w:sz w:val="28"/>
          <w:szCs w:val="28"/>
          <w:lang w:eastAsia="vi-VN"/>
        </w:rPr>
        <w:t xml:space="preserve"> D160/150mm, D110/100mm; </w:t>
      </w:r>
    </w:p>
    <w:p w14:paraId="21C067D1" w14:textId="77777777" w:rsidR="006402E4" w:rsidRPr="000D1E1A" w:rsidRDefault="006402E4" w:rsidP="006C2183">
      <w:pPr>
        <w:pStyle w:val="Vnbnnidung0"/>
        <w:tabs>
          <w:tab w:val="left" w:pos="945"/>
        </w:tabs>
        <w:adjustRightInd w:val="0"/>
        <w:snapToGrid w:val="0"/>
        <w:spacing w:after="0" w:line="312" w:lineRule="auto"/>
        <w:ind w:firstLine="567"/>
        <w:jc w:val="both"/>
        <w:rPr>
          <w:rStyle w:val="Vnbnnidung"/>
          <w:spacing w:val="-2"/>
          <w:sz w:val="28"/>
          <w:szCs w:val="28"/>
          <w:lang w:eastAsia="vi-VN"/>
        </w:rPr>
      </w:pPr>
      <w:r w:rsidRPr="000D1E1A">
        <w:rPr>
          <w:rStyle w:val="Vnbnnidung"/>
          <w:spacing w:val="-2"/>
          <w:sz w:val="28"/>
          <w:szCs w:val="28"/>
          <w:lang w:eastAsia="vi-VN"/>
        </w:rPr>
        <w:lastRenderedPageBreak/>
        <w:t xml:space="preserve">- </w:t>
      </w:r>
      <w:proofErr w:type="spellStart"/>
      <w:r w:rsidRPr="000D1E1A">
        <w:rPr>
          <w:rStyle w:val="Vnbnnidung"/>
          <w:spacing w:val="-2"/>
          <w:sz w:val="28"/>
          <w:szCs w:val="28"/>
          <w:lang w:eastAsia="vi-VN"/>
        </w:rPr>
        <w:t>Xây</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dựng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mạng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ống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dịch</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vụ</w:t>
      </w:r>
      <w:proofErr w:type="spellEnd"/>
      <w:r w:rsidRPr="000D1E1A">
        <w:rPr>
          <w:rStyle w:val="Vnbnnidung"/>
          <w:spacing w:val="-2"/>
          <w:sz w:val="28"/>
          <w:szCs w:val="28"/>
          <w:lang w:eastAsia="vi-VN"/>
        </w:rPr>
        <w:t xml:space="preserve"> HDPE, </w:t>
      </w:r>
      <w:proofErr w:type="spellStart"/>
      <w:r w:rsidRPr="000D1E1A">
        <w:rPr>
          <w:rStyle w:val="Vnbnnidung"/>
          <w:spacing w:val="-2"/>
          <w:sz w:val="28"/>
          <w:szCs w:val="28"/>
          <w:lang w:eastAsia="vi-VN"/>
        </w:rPr>
        <w:t>đường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kính</w:t>
      </w:r>
      <w:proofErr w:type="spellEnd"/>
      <w:r w:rsidRPr="000D1E1A">
        <w:rPr>
          <w:rStyle w:val="Vnbnnidung"/>
          <w:spacing w:val="-2"/>
          <w:sz w:val="28"/>
          <w:szCs w:val="28"/>
          <w:lang w:eastAsia="vi-VN"/>
        </w:rPr>
        <w:t xml:space="preserve"> D63/50mm;</w:t>
      </w:r>
    </w:p>
    <w:p w14:paraId="6D5B7FE9" w14:textId="77777777" w:rsidR="006402E4" w:rsidRPr="000D1E1A" w:rsidRDefault="006402E4" w:rsidP="006C2183">
      <w:pPr>
        <w:pStyle w:val="Vnbnnidung0"/>
        <w:tabs>
          <w:tab w:val="left" w:pos="945"/>
        </w:tabs>
        <w:adjustRightInd w:val="0"/>
        <w:snapToGrid w:val="0"/>
        <w:spacing w:after="0" w:line="312" w:lineRule="auto"/>
        <w:ind w:firstLine="567"/>
        <w:jc w:val="both"/>
        <w:rPr>
          <w:rStyle w:val="Vnbnnidung"/>
          <w:spacing w:val="-2"/>
          <w:sz w:val="28"/>
          <w:szCs w:val="28"/>
          <w:lang w:eastAsia="vi-VN"/>
        </w:rPr>
      </w:pPr>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Đấu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nối</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cấp</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nước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đến</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các</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hộ</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tiêu</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thụ</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cụm</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đồng</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hồ</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và</w:t>
      </w:r>
      <w:proofErr w:type="spellEnd"/>
      <w:r w:rsidRPr="000D1E1A">
        <w:rPr>
          <w:rStyle w:val="Vnbnnidung"/>
          <w:spacing w:val="-2"/>
          <w:sz w:val="28"/>
          <w:szCs w:val="28"/>
          <w:lang w:eastAsia="vi-VN"/>
        </w:rPr>
        <w:t xml:space="preserve"> </w:t>
      </w:r>
      <w:proofErr w:type="spellStart"/>
      <w:r w:rsidRPr="000D1E1A">
        <w:rPr>
          <w:rStyle w:val="Vnbnnidung"/>
          <w:spacing w:val="-2"/>
          <w:sz w:val="28"/>
          <w:szCs w:val="28"/>
          <w:lang w:eastAsia="vi-VN"/>
        </w:rPr>
        <w:t>ống</w:t>
      </w:r>
      <w:proofErr w:type="spellEnd"/>
      <w:r w:rsidRPr="000D1E1A">
        <w:rPr>
          <w:rStyle w:val="Vnbnnidung"/>
          <w:spacing w:val="-2"/>
          <w:sz w:val="28"/>
          <w:szCs w:val="28"/>
          <w:lang w:eastAsia="vi-VN"/>
        </w:rPr>
        <w:t xml:space="preserve"> HDPE D25/20mm). </w:t>
      </w:r>
    </w:p>
    <w:p w14:paraId="7EF3FDB2" w14:textId="77777777" w:rsidR="00FE5B6B" w:rsidRPr="000D1E1A" w:rsidRDefault="00FE5B6B" w:rsidP="006C2183">
      <w:pPr>
        <w:pStyle w:val="Heading2"/>
        <w:spacing w:before="0" w:after="0" w:line="312" w:lineRule="auto"/>
        <w:jc w:val="left"/>
        <w:rPr>
          <w:i/>
          <w:iCs/>
          <w:sz w:val="28"/>
          <w:szCs w:val="28"/>
        </w:rPr>
      </w:pPr>
      <w:bookmarkStart w:id="790" w:name="_Toc106172268"/>
      <w:bookmarkStart w:id="791" w:name="_Toc106806612"/>
      <w:bookmarkStart w:id="792" w:name="_Toc106806943"/>
      <w:bookmarkStart w:id="793" w:name="_Toc110525941"/>
      <w:bookmarkStart w:id="794" w:name="_Toc113625086"/>
      <w:bookmarkStart w:id="795" w:name="_Toc113625392"/>
      <w:bookmarkStart w:id="796" w:name="_Toc116480333"/>
      <w:bookmarkStart w:id="797" w:name="_Toc116480828"/>
      <w:bookmarkStart w:id="798" w:name="_Toc116481354"/>
      <w:bookmarkStart w:id="799" w:name="_Toc117758772"/>
      <w:bookmarkStart w:id="800" w:name="_Toc131408964"/>
      <w:r w:rsidRPr="000D1E1A">
        <w:rPr>
          <w:i/>
          <w:iCs/>
          <w:sz w:val="28"/>
          <w:szCs w:val="28"/>
        </w:rPr>
        <w:t xml:space="preserve">1.2.2. </w:t>
      </w:r>
      <w:proofErr w:type="spellStart"/>
      <w:r w:rsidRPr="000D1E1A">
        <w:rPr>
          <w:i/>
          <w:iCs/>
          <w:sz w:val="28"/>
          <w:szCs w:val="28"/>
        </w:rPr>
        <w:t>Hạng</w:t>
      </w:r>
      <w:proofErr w:type="spellEnd"/>
      <w:r w:rsidRPr="000D1E1A">
        <w:rPr>
          <w:i/>
          <w:iCs/>
          <w:sz w:val="28"/>
          <w:szCs w:val="28"/>
        </w:rPr>
        <w:t xml:space="preserve"> </w:t>
      </w:r>
      <w:proofErr w:type="spellStart"/>
      <w:r w:rsidRPr="000D1E1A">
        <w:rPr>
          <w:i/>
          <w:iCs/>
          <w:sz w:val="28"/>
          <w:szCs w:val="28"/>
        </w:rPr>
        <w:t>mục</w:t>
      </w:r>
      <w:proofErr w:type="spellEnd"/>
      <w:r w:rsidRPr="000D1E1A">
        <w:rPr>
          <w:i/>
          <w:iCs/>
          <w:sz w:val="28"/>
          <w:szCs w:val="28"/>
        </w:rPr>
        <w:t xml:space="preserve"> </w:t>
      </w:r>
      <w:proofErr w:type="spellStart"/>
      <w:r w:rsidRPr="000D1E1A">
        <w:rPr>
          <w:i/>
          <w:iCs/>
          <w:sz w:val="28"/>
          <w:szCs w:val="28"/>
        </w:rPr>
        <w:t>công</w:t>
      </w:r>
      <w:proofErr w:type="spellEnd"/>
      <w:r w:rsidRPr="000D1E1A">
        <w:rPr>
          <w:i/>
          <w:iCs/>
          <w:sz w:val="28"/>
          <w:szCs w:val="28"/>
        </w:rPr>
        <w:t xml:space="preserve"> </w:t>
      </w:r>
      <w:proofErr w:type="spellStart"/>
      <w:r w:rsidRPr="000D1E1A">
        <w:rPr>
          <w:i/>
          <w:iCs/>
          <w:sz w:val="28"/>
          <w:szCs w:val="28"/>
        </w:rPr>
        <w:t>trình</w:t>
      </w:r>
      <w:proofErr w:type="spellEnd"/>
      <w:r w:rsidRPr="000D1E1A">
        <w:rPr>
          <w:i/>
          <w:iCs/>
          <w:sz w:val="28"/>
          <w:szCs w:val="28"/>
        </w:rPr>
        <w:t xml:space="preserve"> </w:t>
      </w:r>
      <w:proofErr w:type="spellStart"/>
      <w:r w:rsidRPr="000D1E1A">
        <w:rPr>
          <w:i/>
          <w:iCs/>
          <w:sz w:val="28"/>
          <w:szCs w:val="28"/>
        </w:rPr>
        <w:t>phụ</w:t>
      </w:r>
      <w:proofErr w:type="spellEnd"/>
      <w:r w:rsidRPr="000D1E1A">
        <w:rPr>
          <w:i/>
          <w:iCs/>
          <w:sz w:val="28"/>
          <w:szCs w:val="28"/>
        </w:rPr>
        <w:t xml:space="preserve"> </w:t>
      </w:r>
      <w:proofErr w:type="spellStart"/>
      <w:r w:rsidRPr="000D1E1A">
        <w:rPr>
          <w:i/>
          <w:iCs/>
          <w:sz w:val="28"/>
          <w:szCs w:val="28"/>
        </w:rPr>
        <w:t>trợ</w:t>
      </w:r>
      <w:bookmarkEnd w:id="790"/>
      <w:bookmarkEnd w:id="791"/>
      <w:bookmarkEnd w:id="792"/>
      <w:bookmarkEnd w:id="793"/>
      <w:bookmarkEnd w:id="794"/>
      <w:bookmarkEnd w:id="795"/>
      <w:bookmarkEnd w:id="796"/>
      <w:bookmarkEnd w:id="797"/>
      <w:bookmarkEnd w:id="798"/>
      <w:bookmarkEnd w:id="799"/>
      <w:bookmarkEnd w:id="800"/>
      <w:proofErr w:type="spellEnd"/>
    </w:p>
    <w:p w14:paraId="704EDB39" w14:textId="77777777" w:rsidR="00AB3C69" w:rsidRPr="000D1E1A" w:rsidRDefault="00AB3C69" w:rsidP="006C2183">
      <w:pPr>
        <w:spacing w:line="312" w:lineRule="auto"/>
        <w:rPr>
          <w:rFonts w:eastAsia=".VnTime"/>
        </w:rPr>
      </w:pPr>
      <w:r w:rsidRPr="000D1E1A">
        <w:rPr>
          <w:i/>
          <w:lang w:val="fr-FR"/>
        </w:rPr>
        <w:t>1.2.2.1.</w:t>
      </w:r>
      <w:r w:rsidRPr="000D1E1A">
        <w:rPr>
          <w:lang w:val="fr-FR"/>
        </w:rPr>
        <w:t xml:space="preserve"> </w:t>
      </w:r>
      <w:proofErr w:type="spellStart"/>
      <w:r w:rsidRPr="000D1E1A">
        <w:rPr>
          <w:i/>
          <w:lang w:val="fr-FR"/>
        </w:rPr>
        <w:t>Hệ</w:t>
      </w:r>
      <w:proofErr w:type="spellEnd"/>
      <w:r w:rsidRPr="000D1E1A">
        <w:rPr>
          <w:i/>
          <w:lang w:val="fr-FR"/>
        </w:rPr>
        <w:t xml:space="preserve"> </w:t>
      </w:r>
      <w:proofErr w:type="spellStart"/>
      <w:r w:rsidRPr="000D1E1A">
        <w:rPr>
          <w:i/>
          <w:lang w:val="fr-FR"/>
        </w:rPr>
        <w:t>thống</w:t>
      </w:r>
      <w:proofErr w:type="spellEnd"/>
      <w:r w:rsidRPr="000D1E1A">
        <w:rPr>
          <w:i/>
          <w:lang w:val="fr-FR"/>
        </w:rPr>
        <w:t xml:space="preserve"> </w:t>
      </w:r>
      <w:proofErr w:type="spellStart"/>
      <w:r w:rsidRPr="000D1E1A">
        <w:rPr>
          <w:i/>
          <w:lang w:val="fr-FR"/>
        </w:rPr>
        <w:t>cấp</w:t>
      </w:r>
      <w:proofErr w:type="spellEnd"/>
      <w:r w:rsidRPr="000D1E1A">
        <w:rPr>
          <w:i/>
          <w:lang w:val="fr-FR"/>
        </w:rPr>
        <w:t xml:space="preserve"> </w:t>
      </w:r>
      <w:proofErr w:type="spellStart"/>
      <w:r w:rsidRPr="000D1E1A">
        <w:rPr>
          <w:i/>
          <w:lang w:val="fr-FR"/>
        </w:rPr>
        <w:t>điện</w:t>
      </w:r>
      <w:proofErr w:type="spellEnd"/>
    </w:p>
    <w:p w14:paraId="1C3D174A" w14:textId="77777777" w:rsidR="00AB3C69" w:rsidRPr="000D1E1A" w:rsidRDefault="00AB3C69" w:rsidP="006C2183">
      <w:pPr>
        <w:pStyle w:val="chuthuong"/>
        <w:keepNext w:val="0"/>
        <w:shd w:val="clear" w:color="auto" w:fill="FFFFFF"/>
        <w:tabs>
          <w:tab w:val="clear" w:pos="1170"/>
        </w:tabs>
        <w:spacing w:before="0" w:after="0" w:line="312" w:lineRule="auto"/>
        <w:ind w:firstLine="562"/>
        <w:rPr>
          <w:bCs/>
          <w:iCs/>
          <w:sz w:val="28"/>
          <w:szCs w:val="28"/>
        </w:rPr>
      </w:pPr>
      <w:r w:rsidRPr="000D1E1A">
        <w:rPr>
          <w:bCs/>
          <w:iCs/>
          <w:sz w:val="28"/>
          <w:szCs w:val="28"/>
        </w:rPr>
        <w:t>- Nguồn điện cấp các tủ điện sẽ lấy từ tủ nguồn nhà máy và trạm biến áp.</w:t>
      </w:r>
    </w:p>
    <w:p w14:paraId="6EB335D7" w14:textId="77777777" w:rsidR="00AB3C69" w:rsidRPr="000D1E1A" w:rsidRDefault="00AB3C69" w:rsidP="006C2183">
      <w:pPr>
        <w:pStyle w:val="chuthuong"/>
        <w:keepNext w:val="0"/>
        <w:shd w:val="clear" w:color="auto" w:fill="FFFFFF"/>
        <w:tabs>
          <w:tab w:val="clear" w:pos="1170"/>
        </w:tabs>
        <w:spacing w:before="0" w:after="0" w:line="312" w:lineRule="auto"/>
        <w:ind w:firstLine="562"/>
        <w:rPr>
          <w:bCs/>
          <w:iCs/>
          <w:sz w:val="28"/>
          <w:szCs w:val="28"/>
        </w:rPr>
      </w:pPr>
      <w:r w:rsidRPr="000D1E1A">
        <w:rPr>
          <w:bCs/>
          <w:iCs/>
          <w:sz w:val="28"/>
          <w:szCs w:val="28"/>
        </w:rPr>
        <w:t>- Các động cơ bơm công suất nhỏ thiết bị điều khiện là cantactor, động cơ lớn yêu cầu điều khiển tốc độ biến tần.</w:t>
      </w:r>
    </w:p>
    <w:p w14:paraId="6C256FA4" w14:textId="77777777" w:rsidR="00AB3C69" w:rsidRPr="000D1E1A" w:rsidRDefault="00AB3C69" w:rsidP="006C2183">
      <w:pPr>
        <w:pStyle w:val="chuthuong"/>
        <w:keepNext w:val="0"/>
        <w:shd w:val="clear" w:color="auto" w:fill="FFFFFF"/>
        <w:tabs>
          <w:tab w:val="clear" w:pos="1170"/>
        </w:tabs>
        <w:spacing w:before="0" w:after="0" w:line="312" w:lineRule="auto"/>
        <w:ind w:firstLine="562"/>
        <w:rPr>
          <w:bCs/>
          <w:iCs/>
          <w:sz w:val="28"/>
          <w:szCs w:val="28"/>
        </w:rPr>
      </w:pPr>
      <w:r w:rsidRPr="000D1E1A">
        <w:rPr>
          <w:bCs/>
          <w:iCs/>
          <w:sz w:val="28"/>
          <w:szCs w:val="28"/>
        </w:rPr>
        <w:t>- Hệ thống điện trở tiếp đất an toàn ≤ 4Ω</w:t>
      </w:r>
    </w:p>
    <w:p w14:paraId="7338CE33" w14:textId="77777777" w:rsidR="00AB3C69" w:rsidRPr="000D1E1A" w:rsidRDefault="00AB3C69" w:rsidP="006C2183">
      <w:pPr>
        <w:pStyle w:val="chuthuong"/>
        <w:keepNext w:val="0"/>
        <w:shd w:val="clear" w:color="auto" w:fill="FFFFFF"/>
        <w:tabs>
          <w:tab w:val="clear" w:pos="1170"/>
        </w:tabs>
        <w:spacing w:before="0" w:after="0" w:line="312" w:lineRule="auto"/>
        <w:ind w:firstLine="562"/>
        <w:rPr>
          <w:bCs/>
          <w:iCs/>
          <w:sz w:val="28"/>
          <w:szCs w:val="28"/>
        </w:rPr>
      </w:pPr>
      <w:r w:rsidRPr="000D1E1A">
        <w:rPr>
          <w:bCs/>
          <w:iCs/>
          <w:sz w:val="28"/>
          <w:szCs w:val="28"/>
        </w:rPr>
        <w:t>- Các tủ điện được nối đất bằng dây Cu/PVC-35mm</w:t>
      </w:r>
      <w:r w:rsidRPr="000D1E1A">
        <w:rPr>
          <w:bCs/>
          <w:iCs/>
          <w:sz w:val="28"/>
          <w:szCs w:val="28"/>
          <w:vertAlign w:val="superscript"/>
        </w:rPr>
        <w:t>2</w:t>
      </w:r>
      <w:r w:rsidRPr="000D1E1A">
        <w:rPr>
          <w:bCs/>
          <w:iCs/>
          <w:sz w:val="28"/>
          <w:szCs w:val="28"/>
        </w:rPr>
        <w:t>.</w:t>
      </w:r>
    </w:p>
    <w:p w14:paraId="654B82D2" w14:textId="77777777" w:rsidR="00AB3C69" w:rsidRPr="000D1E1A" w:rsidRDefault="00AB3C69" w:rsidP="006C2183">
      <w:pPr>
        <w:pStyle w:val="chuthuong"/>
        <w:keepNext w:val="0"/>
        <w:shd w:val="clear" w:color="auto" w:fill="FFFFFF"/>
        <w:tabs>
          <w:tab w:val="clear" w:pos="1170"/>
        </w:tabs>
        <w:spacing w:before="0" w:after="0" w:line="312" w:lineRule="auto"/>
        <w:ind w:firstLine="562"/>
        <w:rPr>
          <w:bCs/>
          <w:iCs/>
          <w:sz w:val="28"/>
          <w:szCs w:val="28"/>
        </w:rPr>
      </w:pPr>
      <w:r w:rsidRPr="000D1E1A">
        <w:rPr>
          <w:bCs/>
          <w:iCs/>
          <w:sz w:val="28"/>
          <w:szCs w:val="28"/>
        </w:rPr>
        <w:t>- Vỏ động cơ nối đất bằng dây trung tính của cáp động lực đấu vào thanh tiếp đất an toàn của tủ điện.</w:t>
      </w:r>
    </w:p>
    <w:p w14:paraId="1CE69BB7" w14:textId="77777777" w:rsidR="00AB3C69" w:rsidRPr="000D1E1A" w:rsidRDefault="00AB3C69" w:rsidP="006C2183">
      <w:pPr>
        <w:pStyle w:val="chuthuong"/>
        <w:keepNext w:val="0"/>
        <w:shd w:val="clear" w:color="auto" w:fill="FFFFFF"/>
        <w:tabs>
          <w:tab w:val="clear" w:pos="1170"/>
        </w:tabs>
        <w:spacing w:before="0" w:after="0" w:line="312" w:lineRule="auto"/>
        <w:ind w:firstLine="562"/>
        <w:rPr>
          <w:bCs/>
          <w:iCs/>
          <w:sz w:val="28"/>
          <w:szCs w:val="28"/>
        </w:rPr>
      </w:pPr>
      <w:r w:rsidRPr="000D1E1A">
        <w:rPr>
          <w:bCs/>
          <w:iCs/>
          <w:sz w:val="28"/>
          <w:szCs w:val="28"/>
        </w:rPr>
        <w:t>- Hệ thống chống sét:</w:t>
      </w:r>
    </w:p>
    <w:p w14:paraId="55F084C2" w14:textId="77777777" w:rsidR="00AB3C69" w:rsidRPr="000D1E1A" w:rsidRDefault="00AB3C69" w:rsidP="006C2183">
      <w:pPr>
        <w:pStyle w:val="chuthuong"/>
        <w:keepNext w:val="0"/>
        <w:shd w:val="clear" w:color="auto" w:fill="FFFFFF"/>
        <w:tabs>
          <w:tab w:val="clear" w:pos="1170"/>
        </w:tabs>
        <w:spacing w:before="0" w:after="0" w:line="312" w:lineRule="auto"/>
        <w:ind w:firstLine="562"/>
        <w:rPr>
          <w:bCs/>
          <w:iCs/>
          <w:sz w:val="28"/>
          <w:szCs w:val="28"/>
        </w:rPr>
      </w:pPr>
      <w:r w:rsidRPr="000D1E1A">
        <w:rPr>
          <w:bCs/>
          <w:iCs/>
          <w:sz w:val="28"/>
          <w:szCs w:val="28"/>
        </w:rPr>
        <w:t>+ Kim thu sét bằng thép mạ kẽm nhúng nóng Φ20 dài 1000mm hàn trên mái.</w:t>
      </w:r>
    </w:p>
    <w:p w14:paraId="0721F90C" w14:textId="77777777" w:rsidR="00AB3C69" w:rsidRPr="000D1E1A" w:rsidRDefault="00AB3C69" w:rsidP="006C2183">
      <w:pPr>
        <w:pStyle w:val="chuthuong"/>
        <w:keepNext w:val="0"/>
        <w:shd w:val="clear" w:color="auto" w:fill="FFFFFF"/>
        <w:tabs>
          <w:tab w:val="clear" w:pos="1170"/>
        </w:tabs>
        <w:spacing w:before="0" w:after="0" w:line="312" w:lineRule="auto"/>
        <w:ind w:firstLine="562"/>
        <w:rPr>
          <w:bCs/>
          <w:iCs/>
          <w:sz w:val="28"/>
          <w:szCs w:val="28"/>
        </w:rPr>
      </w:pPr>
      <w:r w:rsidRPr="000D1E1A">
        <w:rPr>
          <w:bCs/>
          <w:iCs/>
          <w:sz w:val="28"/>
          <w:szCs w:val="28"/>
        </w:rPr>
        <w:t>+ Dây dẫn sét bằng thép Φ12, đoạn xuống đất luồn trong ống PVCΦ21.</w:t>
      </w:r>
    </w:p>
    <w:p w14:paraId="3D5BEA6C" w14:textId="77777777" w:rsidR="00AB3C69" w:rsidRPr="000D1E1A" w:rsidRDefault="00AB3C69" w:rsidP="006C2183">
      <w:pPr>
        <w:pStyle w:val="chuthuong"/>
        <w:keepNext w:val="0"/>
        <w:shd w:val="clear" w:color="auto" w:fill="FFFFFF"/>
        <w:tabs>
          <w:tab w:val="clear" w:pos="1170"/>
        </w:tabs>
        <w:spacing w:before="0" w:after="0" w:line="312" w:lineRule="auto"/>
        <w:ind w:firstLine="562"/>
        <w:rPr>
          <w:bCs/>
          <w:iCs/>
          <w:sz w:val="28"/>
          <w:szCs w:val="28"/>
        </w:rPr>
      </w:pPr>
      <w:r w:rsidRPr="000D1E1A">
        <w:rPr>
          <w:bCs/>
          <w:iCs/>
          <w:sz w:val="28"/>
          <w:szCs w:val="28"/>
        </w:rPr>
        <w:t>+ Cọc tiếp đất bằng thép L63×63×6 dài 2,5m đóng sâu 0,8m.</w:t>
      </w:r>
    </w:p>
    <w:p w14:paraId="0A3CF965" w14:textId="77777777" w:rsidR="00AB3C69" w:rsidRPr="000D1E1A" w:rsidRDefault="00AB3C69" w:rsidP="006C2183">
      <w:pPr>
        <w:pStyle w:val="chuthuong"/>
        <w:keepNext w:val="0"/>
        <w:shd w:val="clear" w:color="auto" w:fill="FFFFFF"/>
        <w:tabs>
          <w:tab w:val="clear" w:pos="1170"/>
        </w:tabs>
        <w:spacing w:before="0" w:after="0" w:line="312" w:lineRule="auto"/>
        <w:ind w:firstLine="562"/>
        <w:rPr>
          <w:bCs/>
          <w:iCs/>
          <w:sz w:val="28"/>
          <w:szCs w:val="28"/>
        </w:rPr>
      </w:pPr>
      <w:r w:rsidRPr="000D1E1A">
        <w:rPr>
          <w:bCs/>
          <w:iCs/>
          <w:sz w:val="28"/>
          <w:szCs w:val="28"/>
        </w:rPr>
        <w:t>+ Dây tiếp đất bằng thép dẹt 40×4 chôn trong mương đất sâu 0,8m và hàn vào các đầu trên của các cọc tiếp đất chống sét.</w:t>
      </w:r>
    </w:p>
    <w:p w14:paraId="60384818" w14:textId="77777777" w:rsidR="00AB3C69" w:rsidRPr="000D1E1A" w:rsidRDefault="00AB3C69" w:rsidP="006C2183">
      <w:pPr>
        <w:pStyle w:val="chuthuong"/>
        <w:keepNext w:val="0"/>
        <w:shd w:val="clear" w:color="auto" w:fill="FFFFFF"/>
        <w:tabs>
          <w:tab w:val="clear" w:pos="1170"/>
        </w:tabs>
        <w:spacing w:before="0" w:after="0" w:line="312" w:lineRule="auto"/>
        <w:ind w:firstLine="562"/>
        <w:rPr>
          <w:bCs/>
          <w:iCs/>
          <w:sz w:val="28"/>
          <w:szCs w:val="28"/>
        </w:rPr>
      </w:pPr>
      <w:r w:rsidRPr="000D1E1A">
        <w:rPr>
          <w:bCs/>
          <w:iCs/>
          <w:sz w:val="28"/>
          <w:szCs w:val="28"/>
        </w:rPr>
        <w:t xml:space="preserve">+ Điện trở tiếp đất yêu cầu ≤ 10Ω. </w:t>
      </w:r>
    </w:p>
    <w:p w14:paraId="1716BB17" w14:textId="77777777" w:rsidR="00AB3C69" w:rsidRPr="000D1E1A" w:rsidRDefault="00AB3C69" w:rsidP="006C2183">
      <w:pPr>
        <w:spacing w:line="312" w:lineRule="auto"/>
        <w:rPr>
          <w:rFonts w:eastAsia=".VnTime"/>
        </w:rPr>
      </w:pPr>
      <w:r w:rsidRPr="000D1E1A">
        <w:rPr>
          <w:i/>
          <w:lang w:val="fr-FR"/>
        </w:rPr>
        <w:t>1.2.2.1.</w:t>
      </w:r>
      <w:r w:rsidRPr="000D1E1A">
        <w:rPr>
          <w:lang w:val="fr-FR"/>
        </w:rPr>
        <w:t xml:space="preserve"> </w:t>
      </w:r>
      <w:proofErr w:type="spellStart"/>
      <w:r w:rsidRPr="000D1E1A">
        <w:rPr>
          <w:i/>
          <w:lang w:val="fr-FR"/>
        </w:rPr>
        <w:t>Hệ</w:t>
      </w:r>
      <w:proofErr w:type="spellEnd"/>
      <w:r w:rsidRPr="000D1E1A">
        <w:rPr>
          <w:i/>
          <w:lang w:val="fr-FR"/>
        </w:rPr>
        <w:t xml:space="preserve"> </w:t>
      </w:r>
      <w:proofErr w:type="spellStart"/>
      <w:r w:rsidRPr="000D1E1A">
        <w:rPr>
          <w:i/>
          <w:lang w:val="fr-FR"/>
        </w:rPr>
        <w:t>thống</w:t>
      </w:r>
      <w:proofErr w:type="spellEnd"/>
      <w:r w:rsidRPr="000D1E1A">
        <w:rPr>
          <w:i/>
          <w:lang w:val="fr-FR"/>
        </w:rPr>
        <w:t xml:space="preserve"> </w:t>
      </w:r>
      <w:proofErr w:type="spellStart"/>
      <w:r w:rsidRPr="000D1E1A">
        <w:rPr>
          <w:i/>
          <w:lang w:val="fr-FR"/>
        </w:rPr>
        <w:t>thoát</w:t>
      </w:r>
      <w:proofErr w:type="spellEnd"/>
      <w:r w:rsidRPr="000D1E1A">
        <w:rPr>
          <w:i/>
          <w:lang w:val="fr-FR"/>
        </w:rPr>
        <w:t xml:space="preserve"> </w:t>
      </w:r>
      <w:proofErr w:type="spellStart"/>
      <w:r w:rsidRPr="000D1E1A">
        <w:rPr>
          <w:i/>
          <w:lang w:val="fr-FR"/>
        </w:rPr>
        <w:t>nước</w:t>
      </w:r>
      <w:proofErr w:type="spellEnd"/>
      <w:r w:rsidRPr="000D1E1A">
        <w:rPr>
          <w:i/>
          <w:lang w:val="fr-FR"/>
        </w:rPr>
        <w:t xml:space="preserve"> </w:t>
      </w:r>
      <w:proofErr w:type="spellStart"/>
      <w:r w:rsidRPr="000D1E1A">
        <w:rPr>
          <w:i/>
          <w:lang w:val="fr-FR"/>
        </w:rPr>
        <w:t>mưa</w:t>
      </w:r>
      <w:proofErr w:type="spellEnd"/>
      <w:r w:rsidRPr="000D1E1A">
        <w:rPr>
          <w:i/>
          <w:lang w:val="fr-FR"/>
        </w:rPr>
        <w:t xml:space="preserve">, </w:t>
      </w:r>
      <w:proofErr w:type="spellStart"/>
      <w:r w:rsidRPr="000D1E1A">
        <w:rPr>
          <w:i/>
          <w:lang w:val="fr-FR"/>
        </w:rPr>
        <w:t>nước</w:t>
      </w:r>
      <w:proofErr w:type="spellEnd"/>
      <w:r w:rsidRPr="000D1E1A">
        <w:rPr>
          <w:i/>
          <w:lang w:val="fr-FR"/>
        </w:rPr>
        <w:t xml:space="preserve"> </w:t>
      </w:r>
      <w:proofErr w:type="spellStart"/>
      <w:r w:rsidRPr="000D1E1A">
        <w:rPr>
          <w:i/>
          <w:lang w:val="fr-FR"/>
        </w:rPr>
        <w:t>thải</w:t>
      </w:r>
      <w:proofErr w:type="spellEnd"/>
    </w:p>
    <w:p w14:paraId="5E143174" w14:textId="0EB61C99" w:rsidR="00AB3C69" w:rsidRPr="000D1E1A" w:rsidRDefault="00AB3C69" w:rsidP="006C2183">
      <w:pPr>
        <w:pStyle w:val="chuthuong"/>
        <w:keepNext w:val="0"/>
        <w:shd w:val="clear" w:color="auto" w:fill="FFFFFF"/>
        <w:tabs>
          <w:tab w:val="clear" w:pos="1170"/>
        </w:tabs>
        <w:spacing w:before="0" w:after="0" w:line="312" w:lineRule="auto"/>
        <w:ind w:firstLine="562"/>
        <w:rPr>
          <w:bCs/>
          <w:iCs/>
          <w:sz w:val="28"/>
          <w:szCs w:val="28"/>
        </w:rPr>
      </w:pPr>
      <w:r w:rsidRPr="000D1E1A">
        <w:rPr>
          <w:bCs/>
          <w:i/>
          <w:iCs/>
          <w:sz w:val="28"/>
          <w:szCs w:val="28"/>
        </w:rPr>
        <w:t xml:space="preserve">* Hệ thống thoát nước mưa: </w:t>
      </w:r>
      <w:r w:rsidRPr="000D1E1A">
        <w:rPr>
          <w:bCs/>
          <w:iCs/>
          <w:sz w:val="28"/>
          <w:szCs w:val="28"/>
        </w:rPr>
        <w:t>Hệ thống thoát nước mưa tại trạm bơm của nhà máy đã xây dựng hoàn thiện, trong quá trình nâng cấp mở rộng, chỉ xây dựng mương thu gom từ khu vực mở rộng và đấu nối vào hiện trạng đã có.</w:t>
      </w:r>
    </w:p>
    <w:p w14:paraId="47BA0FA6" w14:textId="77777777" w:rsidR="00AB3C69" w:rsidRPr="000D1E1A" w:rsidRDefault="00AB3C69" w:rsidP="006C2183">
      <w:pPr>
        <w:pStyle w:val="chuthuong"/>
        <w:keepNext w:val="0"/>
        <w:shd w:val="clear" w:color="auto" w:fill="FFFFFF"/>
        <w:tabs>
          <w:tab w:val="clear" w:pos="1170"/>
        </w:tabs>
        <w:spacing w:before="0" w:after="0" w:line="312" w:lineRule="auto"/>
        <w:ind w:firstLine="562"/>
        <w:rPr>
          <w:bCs/>
          <w:iCs/>
          <w:sz w:val="28"/>
          <w:szCs w:val="28"/>
        </w:rPr>
      </w:pPr>
      <w:r w:rsidRPr="000D1E1A">
        <w:rPr>
          <w:bCs/>
          <w:iCs/>
          <w:sz w:val="28"/>
          <w:szCs w:val="28"/>
        </w:rPr>
        <w:t>- Mương thoát nước hiện trạng:</w:t>
      </w:r>
    </w:p>
    <w:p w14:paraId="47F72B58" w14:textId="77777777" w:rsidR="00AB3C69" w:rsidRPr="000D1E1A" w:rsidRDefault="00AB3C69" w:rsidP="006C2183">
      <w:pPr>
        <w:spacing w:line="312" w:lineRule="auto"/>
        <w:ind w:firstLine="567"/>
        <w:jc w:val="both"/>
        <w:rPr>
          <w:lang w:val="es-ES"/>
        </w:rPr>
      </w:pPr>
      <w:r w:rsidRPr="000D1E1A">
        <w:rPr>
          <w:lang w:val="es-ES"/>
        </w:rPr>
        <w:t xml:space="preserve">- </w:t>
      </w:r>
      <w:proofErr w:type="spellStart"/>
      <w:r w:rsidRPr="000D1E1A">
        <w:rPr>
          <w:lang w:val="es-ES"/>
        </w:rPr>
        <w:t>Đối</w:t>
      </w:r>
      <w:proofErr w:type="spellEnd"/>
      <w:r w:rsidRPr="000D1E1A">
        <w:rPr>
          <w:lang w:val="es-ES"/>
        </w:rPr>
        <w:t xml:space="preserve"> </w:t>
      </w:r>
      <w:proofErr w:type="spellStart"/>
      <w:r w:rsidRPr="000D1E1A">
        <w:rPr>
          <w:lang w:val="es-ES"/>
        </w:rPr>
        <w:t>với</w:t>
      </w:r>
      <w:proofErr w:type="spellEnd"/>
      <w:r w:rsidRPr="000D1E1A">
        <w:rPr>
          <w:lang w:val="es-ES"/>
        </w:rPr>
        <w:t xml:space="preserve"> </w:t>
      </w:r>
      <w:proofErr w:type="spellStart"/>
      <w:r w:rsidRPr="000D1E1A">
        <w:rPr>
          <w:lang w:val="es-ES"/>
        </w:rPr>
        <w:t>trạm</w:t>
      </w:r>
      <w:proofErr w:type="spellEnd"/>
      <w:r w:rsidRPr="000D1E1A">
        <w:rPr>
          <w:lang w:val="es-ES"/>
        </w:rPr>
        <w:t xml:space="preserve"> </w:t>
      </w:r>
      <w:proofErr w:type="spellStart"/>
      <w:r w:rsidRPr="000D1E1A">
        <w:rPr>
          <w:lang w:val="es-ES"/>
        </w:rPr>
        <w:t>bơm</w:t>
      </w:r>
      <w:proofErr w:type="spellEnd"/>
      <w:r w:rsidRPr="000D1E1A">
        <w:rPr>
          <w:lang w:val="es-ES"/>
        </w:rPr>
        <w:t xml:space="preserve"> 1: </w:t>
      </w:r>
    </w:p>
    <w:p w14:paraId="7046B937" w14:textId="77777777" w:rsidR="00AB3C69" w:rsidRPr="000D1E1A" w:rsidRDefault="00AB3C69" w:rsidP="006C2183">
      <w:pPr>
        <w:spacing w:line="312" w:lineRule="auto"/>
        <w:ind w:firstLine="567"/>
        <w:jc w:val="both"/>
        <w:rPr>
          <w:lang w:val="nb-NO"/>
        </w:rPr>
      </w:pPr>
      <w:r w:rsidRPr="000D1E1A">
        <w:rPr>
          <w:lang w:val="es-ES"/>
        </w:rPr>
        <w:t xml:space="preserve">+ </w:t>
      </w:r>
      <w:r w:rsidRPr="000D1E1A">
        <w:rPr>
          <w:lang w:val="nb-NO"/>
        </w:rPr>
        <w:t>Thoát nước khu vực mái được bố trí tuyến ống nhựa PVC200 dẫn xuống hệ thống cống thoát ở dưới mặt đất.</w:t>
      </w:r>
    </w:p>
    <w:p w14:paraId="643C628C" w14:textId="4F5CCE9B" w:rsidR="00AB3C69" w:rsidRPr="000D1E1A" w:rsidRDefault="00AB3C69" w:rsidP="006C2183">
      <w:pPr>
        <w:spacing w:line="312" w:lineRule="auto"/>
        <w:ind w:firstLine="567"/>
        <w:jc w:val="both"/>
        <w:rPr>
          <w:lang w:val="nb-NO"/>
        </w:rPr>
      </w:pPr>
      <w:r w:rsidRPr="000D1E1A">
        <w:rPr>
          <w:lang w:val="nb-NO"/>
        </w:rPr>
        <w:t>+ Thoát nước xung quanh nhà trạm bơm bằng rãnh thoát nước BTCT có kích thước: sâu x rộng = (0,8 x 0,8)m chạy xung quanh khuôn viên Trạm và tự chảy theo hướng nghiêng địa hình đổ vể phía Tây Nam chảy ra sông Hiếu,</w:t>
      </w:r>
    </w:p>
    <w:p w14:paraId="7B9D8087" w14:textId="77777777" w:rsidR="00AB3C69" w:rsidRPr="000D1E1A" w:rsidRDefault="00AB3C69" w:rsidP="006C2183">
      <w:pPr>
        <w:spacing w:line="312" w:lineRule="auto"/>
        <w:ind w:firstLine="567"/>
        <w:jc w:val="both"/>
        <w:rPr>
          <w:lang w:val="es-ES"/>
        </w:rPr>
      </w:pPr>
      <w:r w:rsidRPr="000D1E1A">
        <w:rPr>
          <w:lang w:val="es-ES"/>
        </w:rPr>
        <w:t xml:space="preserve">- </w:t>
      </w:r>
      <w:proofErr w:type="spellStart"/>
      <w:r w:rsidRPr="000D1E1A">
        <w:rPr>
          <w:lang w:val="es-ES"/>
        </w:rPr>
        <w:t>Đối</w:t>
      </w:r>
      <w:proofErr w:type="spellEnd"/>
      <w:r w:rsidRPr="000D1E1A">
        <w:rPr>
          <w:lang w:val="es-ES"/>
        </w:rPr>
        <w:t xml:space="preserve"> </w:t>
      </w:r>
      <w:proofErr w:type="spellStart"/>
      <w:r w:rsidRPr="000D1E1A">
        <w:rPr>
          <w:lang w:val="es-ES"/>
        </w:rPr>
        <w:t>với</w:t>
      </w:r>
      <w:proofErr w:type="spellEnd"/>
      <w:r w:rsidRPr="000D1E1A">
        <w:rPr>
          <w:lang w:val="es-ES"/>
        </w:rPr>
        <w:t xml:space="preserve"> </w:t>
      </w:r>
      <w:proofErr w:type="spellStart"/>
      <w:r w:rsidRPr="000D1E1A">
        <w:rPr>
          <w:lang w:val="es-ES"/>
        </w:rPr>
        <w:t>trạm</w:t>
      </w:r>
      <w:proofErr w:type="spellEnd"/>
      <w:r w:rsidRPr="000D1E1A">
        <w:rPr>
          <w:lang w:val="es-ES"/>
        </w:rPr>
        <w:t xml:space="preserve"> </w:t>
      </w:r>
      <w:proofErr w:type="spellStart"/>
      <w:r w:rsidRPr="000D1E1A">
        <w:rPr>
          <w:lang w:val="es-ES"/>
        </w:rPr>
        <w:t>bơm</w:t>
      </w:r>
      <w:proofErr w:type="spellEnd"/>
      <w:r w:rsidRPr="000D1E1A">
        <w:rPr>
          <w:lang w:val="es-ES"/>
        </w:rPr>
        <w:t xml:space="preserve"> 2: </w:t>
      </w:r>
    </w:p>
    <w:p w14:paraId="6458BBEB" w14:textId="77777777" w:rsidR="00AB3C69" w:rsidRPr="000D1E1A" w:rsidRDefault="00AB3C69" w:rsidP="006C2183">
      <w:pPr>
        <w:spacing w:line="312" w:lineRule="auto"/>
        <w:ind w:firstLine="567"/>
        <w:jc w:val="both"/>
        <w:rPr>
          <w:lang w:val="nb-NO"/>
        </w:rPr>
      </w:pPr>
      <w:r w:rsidRPr="000D1E1A">
        <w:rPr>
          <w:lang w:val="nb-NO"/>
        </w:rPr>
        <w:t>+ Các khu vực có mái che được bố trí tuyến ống nhựa PVC200 dẫn xuống hệ thống cống thoát ở dưới mặt đất.</w:t>
      </w:r>
    </w:p>
    <w:p w14:paraId="3B2E1065" w14:textId="77777777" w:rsidR="00AB3C69" w:rsidRPr="000D1E1A" w:rsidRDefault="00AB3C69" w:rsidP="006C2183">
      <w:pPr>
        <w:spacing w:line="312" w:lineRule="auto"/>
        <w:ind w:firstLine="567"/>
        <w:jc w:val="both"/>
        <w:rPr>
          <w:lang w:val="nb-NO"/>
        </w:rPr>
      </w:pPr>
      <w:r w:rsidRPr="000D1E1A">
        <w:rPr>
          <w:lang w:val="nb-NO"/>
        </w:rPr>
        <w:lastRenderedPageBreak/>
        <w:t xml:space="preserve">+ Ở những khu vực không có mái che, (sân, thảm cỏ, đường nội bộ,...) nước mưa sẽ được thu gom theo một hệ thống mương BTCT có kích thước: sâu x rộng = 0,8m x 0,8m chạy xung quanh khuôn viên Trạm, với tổng chiều dài là 150m. Toàn bộ hệ thống mương dẫn được đậy kín bằng tấm đan BTCT. </w:t>
      </w:r>
    </w:p>
    <w:p w14:paraId="7137CD5A" w14:textId="19CF5C78" w:rsidR="00AB3C69" w:rsidRPr="000D1E1A" w:rsidRDefault="00AB3C69" w:rsidP="006C2183">
      <w:pPr>
        <w:spacing w:line="312" w:lineRule="auto"/>
        <w:ind w:firstLine="567"/>
        <w:jc w:val="both"/>
        <w:rPr>
          <w:lang w:val="nb-NO"/>
        </w:rPr>
      </w:pPr>
      <w:r w:rsidRPr="000D1E1A">
        <w:t xml:space="preserve">+ </w:t>
      </w:r>
      <w:r w:rsidRPr="000D1E1A">
        <w:rPr>
          <w:lang w:val="nb-NO"/>
        </w:rPr>
        <w:t>Nước mưa trên toàn bộ mặt bằng được theo các hố ga lắng sau đó theo mương dẫn thoát ra sông Hiếu.</w:t>
      </w:r>
    </w:p>
    <w:p w14:paraId="04CDEDA9" w14:textId="77777777" w:rsidR="00AB3C69" w:rsidRPr="000D1E1A" w:rsidRDefault="00AB3C69" w:rsidP="006C2183">
      <w:pPr>
        <w:spacing w:line="312" w:lineRule="auto"/>
        <w:ind w:firstLine="567"/>
        <w:rPr>
          <w:lang w:val="nb-NO"/>
        </w:rPr>
      </w:pPr>
      <w:r w:rsidRPr="000D1E1A">
        <w:rPr>
          <w:lang w:val="nb-NO"/>
        </w:rPr>
        <w:t xml:space="preserve">+ Mương xây mới: </w:t>
      </w:r>
      <w:proofErr w:type="spellStart"/>
      <w:r w:rsidRPr="000D1E1A">
        <w:rPr>
          <w:lang w:val="es-ES"/>
        </w:rPr>
        <w:t>Xây</w:t>
      </w:r>
      <w:proofErr w:type="spellEnd"/>
      <w:r w:rsidRPr="000D1E1A">
        <w:rPr>
          <w:lang w:val="es-ES"/>
        </w:rPr>
        <w:t xml:space="preserve"> </w:t>
      </w:r>
      <w:proofErr w:type="spellStart"/>
      <w:r w:rsidRPr="000D1E1A">
        <w:rPr>
          <w:lang w:val="es-ES"/>
        </w:rPr>
        <w:t>mới</w:t>
      </w:r>
      <w:proofErr w:type="spellEnd"/>
      <w:r w:rsidRPr="000D1E1A">
        <w:rPr>
          <w:lang w:val="es-ES"/>
        </w:rPr>
        <w:t xml:space="preserve"> </w:t>
      </w:r>
      <w:proofErr w:type="spellStart"/>
      <w:r w:rsidRPr="000D1E1A">
        <w:rPr>
          <w:lang w:val="es-ES"/>
        </w:rPr>
        <w:t>mương</w:t>
      </w:r>
      <w:proofErr w:type="spellEnd"/>
      <w:r w:rsidRPr="000D1E1A">
        <w:rPr>
          <w:lang w:val="es-ES"/>
        </w:rPr>
        <w:t xml:space="preserve"> </w:t>
      </w:r>
      <w:proofErr w:type="spellStart"/>
      <w:r w:rsidRPr="000D1E1A">
        <w:rPr>
          <w:lang w:val="es-ES"/>
        </w:rPr>
        <w:t>thoát</w:t>
      </w:r>
      <w:proofErr w:type="spellEnd"/>
      <w:r w:rsidRPr="000D1E1A">
        <w:rPr>
          <w:lang w:val="es-ES"/>
        </w:rPr>
        <w:t xml:space="preserve"> </w:t>
      </w:r>
      <w:proofErr w:type="spellStart"/>
      <w:r w:rsidRPr="000D1E1A">
        <w:rPr>
          <w:lang w:val="es-ES"/>
        </w:rPr>
        <w:t>nước</w:t>
      </w:r>
      <w:proofErr w:type="spellEnd"/>
      <w:r w:rsidRPr="000D1E1A">
        <w:rPr>
          <w:lang w:val="es-ES"/>
        </w:rPr>
        <w:t xml:space="preserve"> </w:t>
      </w:r>
      <w:proofErr w:type="spellStart"/>
      <w:r w:rsidRPr="000D1E1A">
        <w:rPr>
          <w:lang w:val="es-ES"/>
        </w:rPr>
        <w:t>bằng</w:t>
      </w:r>
      <w:proofErr w:type="spellEnd"/>
      <w:r w:rsidRPr="000D1E1A">
        <w:rPr>
          <w:lang w:val="es-ES"/>
        </w:rPr>
        <w:t xml:space="preserve"> </w:t>
      </w:r>
      <w:proofErr w:type="spellStart"/>
      <w:r w:rsidRPr="000D1E1A">
        <w:rPr>
          <w:lang w:val="es-ES"/>
        </w:rPr>
        <w:t>bê</w:t>
      </w:r>
      <w:proofErr w:type="spellEnd"/>
      <w:r w:rsidRPr="000D1E1A">
        <w:rPr>
          <w:lang w:val="es-ES"/>
        </w:rPr>
        <w:t xml:space="preserve"> </w:t>
      </w:r>
      <w:proofErr w:type="spellStart"/>
      <w:r w:rsidRPr="000D1E1A">
        <w:rPr>
          <w:lang w:val="es-ES"/>
        </w:rPr>
        <w:t>tông</w:t>
      </w:r>
      <w:proofErr w:type="spellEnd"/>
      <w:r w:rsidRPr="000D1E1A">
        <w:rPr>
          <w:lang w:val="es-ES"/>
        </w:rPr>
        <w:t xml:space="preserve">, </w:t>
      </w:r>
      <w:proofErr w:type="spellStart"/>
      <w:r w:rsidRPr="000D1E1A">
        <w:rPr>
          <w:lang w:val="es-ES"/>
        </w:rPr>
        <w:t>kích</w:t>
      </w:r>
      <w:proofErr w:type="spellEnd"/>
      <w:r w:rsidRPr="000D1E1A">
        <w:rPr>
          <w:lang w:val="es-ES"/>
        </w:rPr>
        <w:t xml:space="preserve"> </w:t>
      </w:r>
      <w:proofErr w:type="spellStart"/>
      <w:r w:rsidRPr="000D1E1A">
        <w:rPr>
          <w:lang w:val="es-ES"/>
        </w:rPr>
        <w:t>thước</w:t>
      </w:r>
      <w:proofErr w:type="spellEnd"/>
      <w:r w:rsidRPr="000D1E1A">
        <w:rPr>
          <w:lang w:val="es-ES"/>
        </w:rPr>
        <w:t xml:space="preserve"> B×H=</w:t>
      </w:r>
      <w:r w:rsidRPr="000D1E1A">
        <w:rPr>
          <w:lang w:val="nb-NO"/>
        </w:rPr>
        <w:t>(0,8 x 0,8)m, dài 55m đấu vào tuyến mương hiện trạng.</w:t>
      </w:r>
    </w:p>
    <w:p w14:paraId="6B231886" w14:textId="5BF263D3" w:rsidR="00AB3C69" w:rsidRPr="000D1E1A" w:rsidRDefault="00AB3C69" w:rsidP="006C2183">
      <w:pPr>
        <w:spacing w:line="312" w:lineRule="auto"/>
        <w:ind w:firstLine="567"/>
        <w:jc w:val="both"/>
        <w:rPr>
          <w:lang w:val="nb-NO"/>
        </w:rPr>
      </w:pPr>
      <w:r w:rsidRPr="000D1E1A">
        <w:rPr>
          <w:lang w:val="nb-NO"/>
        </w:rPr>
        <w:t>Nước mưa trên toàn bộ mặt bằng được theo các hố ga lắng sau đó theo mương dẫn thoát ra cống thoát nước DN600 góc phía Nam trạm bơm về sông Hiếu.</w:t>
      </w:r>
    </w:p>
    <w:p w14:paraId="3C70CC5C" w14:textId="77777777" w:rsidR="00AB3C69" w:rsidRPr="000D1E1A" w:rsidRDefault="00AB3C69" w:rsidP="006C2183">
      <w:pPr>
        <w:spacing w:line="312" w:lineRule="auto"/>
        <w:ind w:firstLine="567"/>
        <w:rPr>
          <w:i/>
          <w:lang w:val="nb-NO"/>
        </w:rPr>
      </w:pPr>
      <w:r w:rsidRPr="000D1E1A">
        <w:rPr>
          <w:i/>
          <w:lang w:val="nb-NO"/>
        </w:rPr>
        <w:t>* Hệ thống thoát nước thải:</w:t>
      </w:r>
    </w:p>
    <w:p w14:paraId="4E5CACAE" w14:textId="77777777" w:rsidR="00AB3C69" w:rsidRPr="000D1E1A" w:rsidRDefault="00AB3C69" w:rsidP="006C2183">
      <w:pPr>
        <w:pStyle w:val="chuthuong"/>
        <w:keepNext w:val="0"/>
        <w:shd w:val="clear" w:color="auto" w:fill="FFFFFF"/>
        <w:tabs>
          <w:tab w:val="clear" w:pos="1170"/>
        </w:tabs>
        <w:spacing w:before="0" w:after="0" w:line="312" w:lineRule="auto"/>
        <w:ind w:firstLine="562"/>
        <w:rPr>
          <w:bCs/>
          <w:iCs/>
          <w:sz w:val="28"/>
          <w:szCs w:val="28"/>
        </w:rPr>
      </w:pPr>
      <w:r w:rsidRPr="000D1E1A">
        <w:rPr>
          <w:bCs/>
          <w:iCs/>
          <w:sz w:val="28"/>
          <w:szCs w:val="28"/>
        </w:rPr>
        <w:t xml:space="preserve">Nước thải của nhà máy chủ yếu từ quá trình xả bể lắng - rửa lọc. Mương thoát nước rửa lọc xây mới có kích thước (B×H)=0,5×0,5 (m), dài 44m, 02 hố ga lắng, ống BTCT DN600 dài 6m. Nước sau xử lý tại hệ thống thu gom xử lý bùn sẽ thoát ra tuyến mương thoát nước chung của nhà máy. </w:t>
      </w:r>
    </w:p>
    <w:p w14:paraId="54595F15" w14:textId="06694C3E" w:rsidR="00AB3C69" w:rsidRPr="000D1E1A" w:rsidRDefault="00AB3C69" w:rsidP="006C2183">
      <w:pPr>
        <w:pStyle w:val="chuthuong"/>
        <w:keepNext w:val="0"/>
        <w:shd w:val="clear" w:color="auto" w:fill="FFFFFF"/>
        <w:tabs>
          <w:tab w:val="clear" w:pos="1170"/>
        </w:tabs>
        <w:spacing w:before="0" w:after="0" w:line="312" w:lineRule="auto"/>
        <w:ind w:firstLine="562"/>
        <w:rPr>
          <w:sz w:val="28"/>
          <w:szCs w:val="28"/>
          <w:lang w:val="nb-NO"/>
        </w:rPr>
      </w:pPr>
      <w:r w:rsidRPr="000D1E1A">
        <w:rPr>
          <w:sz w:val="28"/>
          <w:szCs w:val="28"/>
          <w:lang w:val="nb-NO"/>
        </w:rPr>
        <w:t>Sau đó, theo các hố ga lắng dẫn thoát ra cống thoát nước DN600 góc phía Nam trạm bơm 2 về sông Hiếu.</w:t>
      </w:r>
    </w:p>
    <w:p w14:paraId="15836F78" w14:textId="4C24AD8E" w:rsidR="007A0DB5" w:rsidRPr="000D1E1A" w:rsidRDefault="007A0DB5" w:rsidP="006C2183">
      <w:pPr>
        <w:pStyle w:val="k4"/>
        <w:spacing w:line="312" w:lineRule="auto"/>
        <w:outlineLvl w:val="1"/>
        <w:rPr>
          <w:i/>
          <w:color w:val="auto"/>
          <w:lang w:val="en-US"/>
        </w:rPr>
      </w:pPr>
      <w:bookmarkStart w:id="801" w:name="_Toc141749186"/>
      <w:bookmarkStart w:id="802" w:name="_Toc67552548"/>
      <w:bookmarkStart w:id="803" w:name="_Toc43994967"/>
      <w:bookmarkStart w:id="804" w:name="_Toc43995261"/>
      <w:bookmarkEnd w:id="785"/>
      <w:bookmarkEnd w:id="786"/>
      <w:bookmarkEnd w:id="787"/>
      <w:bookmarkEnd w:id="788"/>
      <w:bookmarkEnd w:id="789"/>
      <w:r w:rsidRPr="000D1E1A">
        <w:rPr>
          <w:i/>
          <w:color w:val="auto"/>
          <w:lang w:val="en-US"/>
        </w:rPr>
        <w:t xml:space="preserve">1.2.3. Các </w:t>
      </w:r>
      <w:proofErr w:type="spellStart"/>
      <w:r w:rsidRPr="000D1E1A">
        <w:rPr>
          <w:i/>
          <w:color w:val="auto"/>
          <w:lang w:val="en-US"/>
        </w:rPr>
        <w:t>hoạt</w:t>
      </w:r>
      <w:proofErr w:type="spellEnd"/>
      <w:r w:rsidRPr="000D1E1A">
        <w:rPr>
          <w:i/>
          <w:color w:val="auto"/>
          <w:lang w:val="en-US"/>
        </w:rPr>
        <w:t xml:space="preserve"> </w:t>
      </w:r>
      <w:proofErr w:type="spellStart"/>
      <w:r w:rsidRPr="000D1E1A">
        <w:rPr>
          <w:i/>
          <w:color w:val="auto"/>
          <w:lang w:val="en-US"/>
        </w:rPr>
        <w:t>động</w:t>
      </w:r>
      <w:proofErr w:type="spellEnd"/>
      <w:r w:rsidRPr="000D1E1A">
        <w:rPr>
          <w:i/>
          <w:color w:val="auto"/>
          <w:lang w:val="en-US"/>
        </w:rPr>
        <w:t xml:space="preserve"> </w:t>
      </w:r>
      <w:proofErr w:type="spellStart"/>
      <w:r w:rsidRPr="000D1E1A">
        <w:rPr>
          <w:i/>
          <w:color w:val="auto"/>
          <w:lang w:val="en-US"/>
        </w:rPr>
        <w:t>của</w:t>
      </w:r>
      <w:proofErr w:type="spellEnd"/>
      <w:r w:rsidRPr="000D1E1A">
        <w:rPr>
          <w:i/>
          <w:color w:val="auto"/>
          <w:lang w:val="en-US"/>
        </w:rPr>
        <w:t xml:space="preserve"> </w:t>
      </w:r>
      <w:proofErr w:type="spellStart"/>
      <w:r w:rsidRPr="000D1E1A">
        <w:rPr>
          <w:i/>
          <w:color w:val="auto"/>
          <w:lang w:val="en-US"/>
        </w:rPr>
        <w:t>dự</w:t>
      </w:r>
      <w:proofErr w:type="spellEnd"/>
      <w:r w:rsidRPr="000D1E1A">
        <w:rPr>
          <w:i/>
          <w:color w:val="auto"/>
          <w:lang w:val="en-US"/>
        </w:rPr>
        <w:t xml:space="preserve"> </w:t>
      </w:r>
      <w:proofErr w:type="spellStart"/>
      <w:r w:rsidRPr="000D1E1A">
        <w:rPr>
          <w:i/>
          <w:color w:val="auto"/>
          <w:lang w:val="en-US"/>
        </w:rPr>
        <w:t>án</w:t>
      </w:r>
      <w:bookmarkEnd w:id="801"/>
      <w:proofErr w:type="spellEnd"/>
    </w:p>
    <w:p w14:paraId="660336A5" w14:textId="04CB9076" w:rsidR="00893630" w:rsidRPr="000D1E1A" w:rsidRDefault="00893630" w:rsidP="006C2183">
      <w:pPr>
        <w:spacing w:line="312" w:lineRule="auto"/>
        <w:ind w:firstLine="567"/>
        <w:jc w:val="both"/>
      </w:pPr>
      <w:r w:rsidRPr="000D1E1A">
        <w:t xml:space="preserve">Các </w:t>
      </w:r>
      <w:proofErr w:type="spellStart"/>
      <w:r w:rsidRPr="000D1E1A">
        <w:t>hoạt</w:t>
      </w:r>
      <w:proofErr w:type="spellEnd"/>
      <w:r w:rsidRPr="000D1E1A">
        <w:t xml:space="preserve"> </w:t>
      </w:r>
      <w:proofErr w:type="spellStart"/>
      <w:r w:rsidRPr="000D1E1A">
        <w:t>động</w:t>
      </w:r>
      <w:proofErr w:type="spellEnd"/>
      <w:r w:rsidRPr="000D1E1A">
        <w:t xml:space="preserve"> </w:t>
      </w:r>
      <w:proofErr w:type="spellStart"/>
      <w:r w:rsidRPr="000D1E1A">
        <w:t>trong</w:t>
      </w:r>
      <w:proofErr w:type="spellEnd"/>
      <w:r w:rsidRPr="000D1E1A">
        <w:t xml:space="preserve"> </w:t>
      </w:r>
      <w:proofErr w:type="spellStart"/>
      <w:r w:rsidRPr="000D1E1A">
        <w:t>giai</w:t>
      </w:r>
      <w:proofErr w:type="spellEnd"/>
      <w:r w:rsidRPr="000D1E1A">
        <w:t xml:space="preserve"> </w:t>
      </w:r>
      <w:proofErr w:type="spellStart"/>
      <w:r w:rsidRPr="000D1E1A">
        <w:t>đoạn</w:t>
      </w:r>
      <w:proofErr w:type="spellEnd"/>
      <w:r w:rsidRPr="000D1E1A">
        <w:t xml:space="preserve"> </w:t>
      </w:r>
      <w:proofErr w:type="spellStart"/>
      <w:r w:rsidRPr="000D1E1A">
        <w:t>thi</w:t>
      </w:r>
      <w:proofErr w:type="spellEnd"/>
      <w:r w:rsidRPr="000D1E1A">
        <w:t xml:space="preserve"> </w:t>
      </w:r>
      <w:proofErr w:type="spellStart"/>
      <w:r w:rsidRPr="000D1E1A">
        <w:t>công</w:t>
      </w:r>
      <w:proofErr w:type="spellEnd"/>
      <w:r w:rsidRPr="000D1E1A">
        <w:t xml:space="preserve">, </w:t>
      </w:r>
      <w:proofErr w:type="spellStart"/>
      <w:r w:rsidRPr="000D1E1A">
        <w:t>xây</w:t>
      </w:r>
      <w:proofErr w:type="spellEnd"/>
      <w:r w:rsidRPr="000D1E1A">
        <w:t xml:space="preserve"> </w:t>
      </w:r>
      <w:proofErr w:type="spellStart"/>
      <w:r w:rsidRPr="000D1E1A">
        <w:t>dựng</w:t>
      </w:r>
      <w:proofErr w:type="spellEnd"/>
      <w:r w:rsidRPr="000D1E1A">
        <w:t xml:space="preserve"> bao </w:t>
      </w:r>
      <w:proofErr w:type="spellStart"/>
      <w:r w:rsidRPr="000D1E1A">
        <w:t>gồm</w:t>
      </w:r>
      <w:proofErr w:type="spellEnd"/>
      <w:r w:rsidRPr="000D1E1A">
        <w:t xml:space="preserve">: </w:t>
      </w:r>
      <w:proofErr w:type="spellStart"/>
      <w:r w:rsidRPr="000D1E1A">
        <w:t>Giải</w:t>
      </w:r>
      <w:proofErr w:type="spellEnd"/>
      <w:r w:rsidRPr="000D1E1A">
        <w:t xml:space="preserve"> </w:t>
      </w:r>
      <w:proofErr w:type="spellStart"/>
      <w:r w:rsidRPr="000D1E1A">
        <w:t>phóng</w:t>
      </w:r>
      <w:proofErr w:type="spellEnd"/>
      <w:r w:rsidRPr="000D1E1A">
        <w:t xml:space="preserve"> </w:t>
      </w:r>
      <w:proofErr w:type="spellStart"/>
      <w:r w:rsidRPr="000D1E1A">
        <w:t>mặt</w:t>
      </w:r>
      <w:proofErr w:type="spellEnd"/>
      <w:r w:rsidRPr="000D1E1A">
        <w:t xml:space="preserve"> </w:t>
      </w:r>
      <w:proofErr w:type="spellStart"/>
      <w:r w:rsidRPr="000D1E1A">
        <w:t>bằng</w:t>
      </w:r>
      <w:proofErr w:type="spellEnd"/>
      <w:r w:rsidRPr="000D1E1A">
        <w:t xml:space="preserve">, </w:t>
      </w:r>
      <w:proofErr w:type="spellStart"/>
      <w:r w:rsidRPr="000D1E1A">
        <w:t>vận</w:t>
      </w:r>
      <w:proofErr w:type="spellEnd"/>
      <w:r w:rsidRPr="000D1E1A">
        <w:t xml:space="preserve"> </w:t>
      </w:r>
      <w:proofErr w:type="spellStart"/>
      <w:r w:rsidRPr="000D1E1A">
        <w:t>chuyển</w:t>
      </w:r>
      <w:proofErr w:type="spellEnd"/>
      <w:r w:rsidRPr="000D1E1A">
        <w:t xml:space="preserve"> </w:t>
      </w:r>
      <w:proofErr w:type="spellStart"/>
      <w:r w:rsidRPr="000D1E1A">
        <w:t>nguyê</w:t>
      </w:r>
      <w:r w:rsidR="00740C1D" w:rsidRPr="000D1E1A">
        <w:t>n</w:t>
      </w:r>
      <w:proofErr w:type="spellEnd"/>
      <w:r w:rsidR="00740C1D" w:rsidRPr="000D1E1A">
        <w:t xml:space="preserve"> </w:t>
      </w:r>
      <w:proofErr w:type="spellStart"/>
      <w:r w:rsidR="00740C1D" w:rsidRPr="000D1E1A">
        <w:t>vật</w:t>
      </w:r>
      <w:proofErr w:type="spellEnd"/>
      <w:r w:rsidR="00740C1D" w:rsidRPr="000D1E1A">
        <w:t xml:space="preserve"> </w:t>
      </w:r>
      <w:proofErr w:type="spellStart"/>
      <w:r w:rsidR="00740C1D" w:rsidRPr="000D1E1A">
        <w:t>liệu</w:t>
      </w:r>
      <w:proofErr w:type="spellEnd"/>
      <w:r w:rsidR="00740C1D" w:rsidRPr="000D1E1A">
        <w:t xml:space="preserve">, </w:t>
      </w:r>
      <w:proofErr w:type="spellStart"/>
      <w:r w:rsidR="00740C1D" w:rsidRPr="000D1E1A">
        <w:t>xây</w:t>
      </w:r>
      <w:proofErr w:type="spellEnd"/>
      <w:r w:rsidR="00740C1D" w:rsidRPr="000D1E1A">
        <w:t xml:space="preserve"> </w:t>
      </w:r>
      <w:proofErr w:type="spellStart"/>
      <w:r w:rsidR="00740C1D" w:rsidRPr="000D1E1A">
        <w:t>dựng</w:t>
      </w:r>
      <w:proofErr w:type="spellEnd"/>
      <w:r w:rsidR="00740C1D" w:rsidRPr="000D1E1A">
        <w:t xml:space="preserve"> </w:t>
      </w:r>
      <w:proofErr w:type="spellStart"/>
      <w:r w:rsidR="00740C1D" w:rsidRPr="000D1E1A">
        <w:t>công</w:t>
      </w:r>
      <w:proofErr w:type="spellEnd"/>
      <w:r w:rsidR="00740C1D" w:rsidRPr="000D1E1A">
        <w:t xml:space="preserve"> </w:t>
      </w:r>
      <w:proofErr w:type="spellStart"/>
      <w:r w:rsidR="00740C1D" w:rsidRPr="000D1E1A">
        <w:t>trình</w:t>
      </w:r>
      <w:proofErr w:type="spellEnd"/>
      <w:r w:rsidRPr="000D1E1A">
        <w:t xml:space="preserve">, </w:t>
      </w:r>
      <w:proofErr w:type="spellStart"/>
      <w:r w:rsidRPr="000D1E1A">
        <w:t>sinh</w:t>
      </w:r>
      <w:proofErr w:type="spellEnd"/>
      <w:r w:rsidRPr="000D1E1A">
        <w:t xml:space="preserve"> </w:t>
      </w:r>
      <w:proofErr w:type="spellStart"/>
      <w:r w:rsidR="0043604B" w:rsidRPr="000D1E1A">
        <w:t>hoạt</w:t>
      </w:r>
      <w:proofErr w:type="spellEnd"/>
      <w:r w:rsidR="0043604B" w:rsidRPr="000D1E1A">
        <w:t xml:space="preserve"> </w:t>
      </w:r>
      <w:proofErr w:type="spellStart"/>
      <w:r w:rsidR="0043604B" w:rsidRPr="000D1E1A">
        <w:t>của</w:t>
      </w:r>
      <w:proofErr w:type="spellEnd"/>
      <w:r w:rsidR="0043604B" w:rsidRPr="000D1E1A">
        <w:t xml:space="preserve"> </w:t>
      </w:r>
      <w:r w:rsidR="001B3F8D" w:rsidRPr="000D1E1A">
        <w:t>20</w:t>
      </w:r>
      <w:r w:rsidR="0043604B" w:rsidRPr="000D1E1A">
        <w:t xml:space="preserve"> CBCNV/</w:t>
      </w:r>
      <w:proofErr w:type="spellStart"/>
      <w:r w:rsidR="0043604B" w:rsidRPr="000D1E1A">
        <w:t>khu</w:t>
      </w:r>
      <w:proofErr w:type="spellEnd"/>
      <w:r w:rsidR="0043604B" w:rsidRPr="000D1E1A">
        <w:t xml:space="preserve"> </w:t>
      </w:r>
      <w:proofErr w:type="spellStart"/>
      <w:r w:rsidR="0043604B" w:rsidRPr="000D1E1A">
        <w:t>vực</w:t>
      </w:r>
      <w:proofErr w:type="spellEnd"/>
      <w:r w:rsidR="0043604B" w:rsidRPr="000D1E1A">
        <w:t>.</w:t>
      </w:r>
    </w:p>
    <w:p w14:paraId="5164C505" w14:textId="04DC0EF8" w:rsidR="00893630" w:rsidRPr="000D1E1A" w:rsidRDefault="00893630" w:rsidP="00103477">
      <w:pPr>
        <w:pStyle w:val="Heading4"/>
        <w:spacing w:before="0" w:after="0" w:line="312" w:lineRule="auto"/>
        <w:rPr>
          <w:rFonts w:ascii="Times New Roman" w:hAnsi="Times New Roman"/>
          <w:b/>
          <w:szCs w:val="27"/>
        </w:rPr>
      </w:pPr>
      <w:bookmarkStart w:id="805" w:name="_Toc103760328"/>
      <w:bookmarkStart w:id="806" w:name="_Toc180755584"/>
      <w:proofErr w:type="spellStart"/>
      <w:r w:rsidRPr="000D1E1A">
        <w:rPr>
          <w:rFonts w:ascii="Times New Roman" w:hAnsi="Times New Roman"/>
          <w:b/>
          <w:szCs w:val="27"/>
        </w:rPr>
        <w:t>Bảng</w:t>
      </w:r>
      <w:proofErr w:type="spellEnd"/>
      <w:r w:rsidRPr="000D1E1A">
        <w:rPr>
          <w:rFonts w:ascii="Times New Roman" w:hAnsi="Times New Roman"/>
          <w:b/>
          <w:szCs w:val="27"/>
        </w:rPr>
        <w:t xml:space="preserve"> </w:t>
      </w:r>
      <w:r w:rsidR="007B0396" w:rsidRPr="000D1E1A">
        <w:rPr>
          <w:rFonts w:ascii="Times New Roman" w:hAnsi="Times New Roman"/>
          <w:b/>
          <w:szCs w:val="27"/>
        </w:rPr>
        <w:t>4</w:t>
      </w:r>
      <w:r w:rsidRPr="000D1E1A">
        <w:rPr>
          <w:rFonts w:ascii="Times New Roman" w:hAnsi="Times New Roman"/>
          <w:b/>
          <w:szCs w:val="27"/>
        </w:rPr>
        <w:t xml:space="preserve">. Các </w:t>
      </w:r>
      <w:proofErr w:type="spellStart"/>
      <w:r w:rsidRPr="000D1E1A">
        <w:rPr>
          <w:rFonts w:ascii="Times New Roman" w:hAnsi="Times New Roman"/>
          <w:b/>
          <w:szCs w:val="27"/>
        </w:rPr>
        <w:t>hoạt</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động</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của</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dự</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án</w:t>
      </w:r>
      <w:bookmarkEnd w:id="805"/>
      <w:bookmarkEnd w:id="806"/>
      <w:proofErr w:type="spellEnd"/>
    </w:p>
    <w:tbl>
      <w:tblPr>
        <w:tblW w:w="5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1794"/>
        <w:gridCol w:w="4050"/>
        <w:gridCol w:w="2843"/>
      </w:tblGrid>
      <w:tr w:rsidR="00FE5B6B" w:rsidRPr="00FE5B6B" w14:paraId="18841CCC" w14:textId="77777777" w:rsidTr="002576DB">
        <w:trPr>
          <w:trHeight w:val="665"/>
          <w:tblHeader/>
          <w:jc w:val="center"/>
        </w:trPr>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11E34" w14:textId="77777777" w:rsidR="00FE5B6B" w:rsidRPr="00FE5B6B" w:rsidRDefault="00FE5B6B" w:rsidP="00FE5B6B">
            <w:pPr>
              <w:widowControl w:val="0"/>
              <w:spacing w:before="60" w:after="60"/>
              <w:jc w:val="center"/>
              <w:rPr>
                <w:rFonts w:eastAsia="DengXian"/>
                <w:b/>
                <w:bCs/>
                <w:sz w:val="25"/>
                <w:szCs w:val="25"/>
                <w:lang w:val="sv-SE" w:eastAsia="zh-CN"/>
              </w:rPr>
            </w:pPr>
            <w:bookmarkStart w:id="807" w:name="_Toc141749187"/>
            <w:bookmarkEnd w:id="802"/>
            <w:r w:rsidRPr="00FE5B6B">
              <w:rPr>
                <w:rFonts w:eastAsia="DengXian"/>
                <w:b/>
                <w:bCs/>
                <w:sz w:val="25"/>
                <w:szCs w:val="25"/>
                <w:lang w:val="sv-SE" w:eastAsia="zh-CN"/>
              </w:rPr>
              <w:t>TT</w:t>
            </w:r>
          </w:p>
        </w:tc>
        <w:tc>
          <w:tcPr>
            <w:tcW w:w="9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00A99A" w14:textId="77777777" w:rsidR="00FE5B6B" w:rsidRPr="00FE5B6B" w:rsidRDefault="00FE5B6B" w:rsidP="00FE5B6B">
            <w:pPr>
              <w:widowControl w:val="0"/>
              <w:spacing w:before="60" w:after="60"/>
              <w:jc w:val="center"/>
              <w:rPr>
                <w:rFonts w:eastAsia="DengXian"/>
                <w:b/>
                <w:bCs/>
                <w:sz w:val="25"/>
                <w:szCs w:val="25"/>
                <w:lang w:val="sv-SE" w:eastAsia="zh-CN"/>
              </w:rPr>
            </w:pPr>
            <w:r w:rsidRPr="00FE5B6B">
              <w:rPr>
                <w:rFonts w:eastAsia="DengXian"/>
                <w:b/>
                <w:bCs/>
                <w:sz w:val="25"/>
                <w:szCs w:val="25"/>
                <w:lang w:val="sv-SE" w:eastAsia="zh-CN"/>
              </w:rPr>
              <w:t>Các hoạt động</w:t>
            </w:r>
          </w:p>
        </w:tc>
        <w:tc>
          <w:tcPr>
            <w:tcW w:w="21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774453" w14:textId="77777777" w:rsidR="00FE5B6B" w:rsidRPr="00FE5B6B" w:rsidRDefault="00FE5B6B" w:rsidP="00FE5B6B">
            <w:pPr>
              <w:widowControl w:val="0"/>
              <w:spacing w:before="60" w:after="60"/>
              <w:jc w:val="center"/>
              <w:rPr>
                <w:rFonts w:eastAsia="DengXian"/>
                <w:b/>
                <w:bCs/>
                <w:sz w:val="25"/>
                <w:szCs w:val="25"/>
                <w:lang w:val="sv-SE" w:eastAsia="zh-CN"/>
              </w:rPr>
            </w:pPr>
            <w:r w:rsidRPr="00FE5B6B">
              <w:rPr>
                <w:rFonts w:eastAsia="DengXian"/>
                <w:b/>
                <w:bCs/>
                <w:sz w:val="25"/>
                <w:szCs w:val="25"/>
                <w:lang w:val="sv-SE" w:eastAsia="zh-CN"/>
              </w:rPr>
              <w:t>Nguồn gây tác động</w:t>
            </w:r>
          </w:p>
        </w:tc>
        <w:tc>
          <w:tcPr>
            <w:tcW w:w="1534" w:type="pct"/>
            <w:tcBorders>
              <w:top w:val="single" w:sz="4" w:space="0" w:color="auto"/>
              <w:left w:val="single" w:sz="4" w:space="0" w:color="auto"/>
              <w:bottom w:val="single" w:sz="4" w:space="0" w:color="auto"/>
              <w:right w:val="single" w:sz="4" w:space="0" w:color="auto"/>
            </w:tcBorders>
            <w:vAlign w:val="center"/>
          </w:tcPr>
          <w:p w14:paraId="4584F3A7" w14:textId="77777777" w:rsidR="00FE5B6B" w:rsidRPr="00FE5B6B" w:rsidRDefault="00FE5B6B" w:rsidP="00FE5B6B">
            <w:pPr>
              <w:widowControl w:val="0"/>
              <w:spacing w:before="60" w:after="60"/>
              <w:jc w:val="center"/>
              <w:rPr>
                <w:rFonts w:eastAsia="DengXian"/>
                <w:b/>
                <w:bCs/>
                <w:sz w:val="25"/>
                <w:szCs w:val="25"/>
                <w:lang w:val="sv-SE" w:eastAsia="zh-CN"/>
              </w:rPr>
            </w:pPr>
            <w:r w:rsidRPr="00FE5B6B">
              <w:rPr>
                <w:rFonts w:eastAsia="DengXian"/>
                <w:b/>
                <w:bCs/>
                <w:sz w:val="25"/>
                <w:szCs w:val="25"/>
                <w:lang w:val="sv-SE" w:eastAsia="zh-CN"/>
              </w:rPr>
              <w:t>Đối tượng chịu tác động</w:t>
            </w:r>
          </w:p>
        </w:tc>
      </w:tr>
      <w:tr w:rsidR="00FE5B6B" w:rsidRPr="00FE5B6B" w14:paraId="6024C424" w14:textId="77777777" w:rsidTr="002576DB">
        <w:trPr>
          <w:trHeight w:val="77"/>
          <w:jc w:val="center"/>
        </w:trPr>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F516A65" w14:textId="77777777" w:rsidR="00FE5B6B" w:rsidRPr="00FE5B6B" w:rsidRDefault="00FE5B6B" w:rsidP="00FE5B6B">
            <w:pPr>
              <w:widowControl w:val="0"/>
              <w:spacing w:before="60" w:after="60"/>
              <w:jc w:val="center"/>
              <w:rPr>
                <w:rFonts w:eastAsia="DengXian"/>
                <w:b/>
                <w:bCs/>
                <w:sz w:val="25"/>
                <w:szCs w:val="25"/>
                <w:lang w:val="sv-SE" w:eastAsia="zh-CN"/>
              </w:rPr>
            </w:pPr>
            <w:r w:rsidRPr="00FE5B6B">
              <w:rPr>
                <w:rFonts w:eastAsia="DengXian"/>
                <w:b/>
                <w:bCs/>
                <w:sz w:val="25"/>
                <w:szCs w:val="25"/>
                <w:lang w:val="sv-SE" w:eastAsia="zh-CN"/>
              </w:rPr>
              <w:t>I</w:t>
            </w:r>
          </w:p>
        </w:tc>
        <w:tc>
          <w:tcPr>
            <w:tcW w:w="46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6B6595" w14:textId="77777777" w:rsidR="00FE5B6B" w:rsidRPr="00FE5B6B" w:rsidRDefault="00FE5B6B" w:rsidP="00FE5B6B">
            <w:pPr>
              <w:widowControl w:val="0"/>
              <w:spacing w:before="60" w:after="60"/>
              <w:jc w:val="both"/>
              <w:rPr>
                <w:rFonts w:eastAsia="DengXian"/>
                <w:b/>
                <w:bCs/>
                <w:sz w:val="25"/>
                <w:szCs w:val="25"/>
                <w:lang w:val="sv-SE" w:eastAsia="zh-CN"/>
              </w:rPr>
            </w:pPr>
            <w:r w:rsidRPr="00FE5B6B">
              <w:rPr>
                <w:rFonts w:eastAsia="DengXian"/>
                <w:b/>
                <w:bCs/>
                <w:sz w:val="25"/>
                <w:szCs w:val="25"/>
                <w:lang w:val="sv-SE" w:eastAsia="zh-CN"/>
              </w:rPr>
              <w:t>Giai đoạn triển khai thi công xây mở rộng công trình</w:t>
            </w:r>
          </w:p>
        </w:tc>
      </w:tr>
      <w:tr w:rsidR="00FE5B6B" w:rsidRPr="00FE5B6B" w14:paraId="60DF41BA" w14:textId="77777777" w:rsidTr="002576DB">
        <w:trPr>
          <w:trHeight w:val="225"/>
          <w:jc w:val="center"/>
        </w:trPr>
        <w:tc>
          <w:tcPr>
            <w:tcW w:w="313" w:type="pct"/>
            <w:tcBorders>
              <w:top w:val="single" w:sz="4" w:space="0" w:color="auto"/>
              <w:left w:val="single" w:sz="4" w:space="0" w:color="auto"/>
              <w:bottom w:val="single" w:sz="4" w:space="0" w:color="auto"/>
              <w:right w:val="single" w:sz="4" w:space="0" w:color="auto"/>
            </w:tcBorders>
            <w:vAlign w:val="center"/>
          </w:tcPr>
          <w:p w14:paraId="7D859010" w14:textId="77777777" w:rsidR="00FE5B6B" w:rsidRPr="00FE5B6B" w:rsidRDefault="00FE5B6B" w:rsidP="00FE5B6B">
            <w:pPr>
              <w:widowControl w:val="0"/>
              <w:spacing w:before="60" w:after="60"/>
              <w:jc w:val="center"/>
              <w:rPr>
                <w:rFonts w:eastAsia="DengXian"/>
                <w:sz w:val="25"/>
                <w:szCs w:val="25"/>
                <w:lang w:val="sv-SE" w:eastAsia="zh-CN"/>
              </w:rPr>
            </w:pPr>
            <w:r w:rsidRPr="00FE5B6B">
              <w:rPr>
                <w:rFonts w:eastAsia="DengXian"/>
                <w:sz w:val="25"/>
                <w:szCs w:val="25"/>
                <w:lang w:val="sv-SE" w:eastAsia="zh-CN"/>
              </w:rPr>
              <w:t>1</w:t>
            </w:r>
          </w:p>
        </w:tc>
        <w:tc>
          <w:tcPr>
            <w:tcW w:w="968" w:type="pct"/>
            <w:tcBorders>
              <w:top w:val="single" w:sz="4" w:space="0" w:color="auto"/>
              <w:left w:val="single" w:sz="4" w:space="0" w:color="auto"/>
              <w:bottom w:val="single" w:sz="4" w:space="0" w:color="auto"/>
              <w:right w:val="single" w:sz="4" w:space="0" w:color="auto"/>
            </w:tcBorders>
            <w:vAlign w:val="center"/>
          </w:tcPr>
          <w:p w14:paraId="07F4A0BD" w14:textId="77777777" w:rsidR="00FE5B6B" w:rsidRPr="00FE5B6B" w:rsidRDefault="00FE5B6B" w:rsidP="00FE5B6B">
            <w:pPr>
              <w:widowControl w:val="0"/>
              <w:spacing w:before="60" w:after="60"/>
              <w:rPr>
                <w:rFonts w:eastAsia="DengXian"/>
                <w:sz w:val="25"/>
                <w:szCs w:val="25"/>
                <w:lang w:val="sv-SE" w:eastAsia="zh-CN"/>
              </w:rPr>
            </w:pPr>
            <w:r w:rsidRPr="00FE5B6B">
              <w:rPr>
                <w:rFonts w:eastAsia="DengXian"/>
                <w:sz w:val="25"/>
                <w:szCs w:val="25"/>
                <w:lang w:val="sv-SE" w:eastAsia="zh-CN"/>
              </w:rPr>
              <w:t xml:space="preserve">Vận chuyển nguyên liệu, vật liệu, thiết bị xây dựng. </w:t>
            </w:r>
          </w:p>
        </w:tc>
        <w:tc>
          <w:tcPr>
            <w:tcW w:w="2185" w:type="pct"/>
            <w:tcBorders>
              <w:top w:val="single" w:sz="4" w:space="0" w:color="auto"/>
              <w:left w:val="single" w:sz="4" w:space="0" w:color="auto"/>
              <w:bottom w:val="single" w:sz="4" w:space="0" w:color="auto"/>
              <w:right w:val="single" w:sz="4" w:space="0" w:color="auto"/>
            </w:tcBorders>
            <w:vAlign w:val="center"/>
          </w:tcPr>
          <w:p w14:paraId="4EC72DEE" w14:textId="77777777" w:rsidR="00FE5B6B" w:rsidRPr="00FE5B6B" w:rsidRDefault="00FE5B6B" w:rsidP="00FE5B6B">
            <w:pPr>
              <w:widowControl w:val="0"/>
              <w:tabs>
                <w:tab w:val="left" w:pos="282"/>
              </w:tabs>
              <w:spacing w:before="60" w:after="60"/>
              <w:jc w:val="both"/>
              <w:rPr>
                <w:rFonts w:eastAsia="DengXian"/>
                <w:sz w:val="25"/>
                <w:szCs w:val="25"/>
                <w:lang w:val="sv-SE" w:eastAsia="zh-CN"/>
              </w:rPr>
            </w:pPr>
            <w:r w:rsidRPr="00FE5B6B">
              <w:rPr>
                <w:rFonts w:eastAsia="DengXian"/>
                <w:sz w:val="25"/>
                <w:szCs w:val="25"/>
                <w:lang w:val="sv-SE" w:eastAsia="zh-CN"/>
              </w:rPr>
              <w:t>- Bụi, khí thải</w:t>
            </w:r>
          </w:p>
          <w:p w14:paraId="4A39D0F0" w14:textId="77777777" w:rsidR="00FE5B6B" w:rsidRPr="00FE5B6B" w:rsidRDefault="00FE5B6B" w:rsidP="00FE5B6B">
            <w:pPr>
              <w:widowControl w:val="0"/>
              <w:tabs>
                <w:tab w:val="left" w:pos="282"/>
              </w:tabs>
              <w:spacing w:before="60" w:after="60"/>
              <w:jc w:val="both"/>
              <w:rPr>
                <w:rFonts w:eastAsia="DengXian"/>
                <w:sz w:val="25"/>
                <w:szCs w:val="25"/>
                <w:lang w:val="sv-SE" w:eastAsia="zh-CN"/>
              </w:rPr>
            </w:pPr>
            <w:r w:rsidRPr="00FE5B6B">
              <w:rPr>
                <w:rFonts w:eastAsia="DengXian"/>
                <w:sz w:val="25"/>
                <w:szCs w:val="25"/>
                <w:lang w:val="sv-SE" w:eastAsia="zh-CN"/>
              </w:rPr>
              <w:t>- Chất thải rắn.</w:t>
            </w:r>
          </w:p>
        </w:tc>
        <w:tc>
          <w:tcPr>
            <w:tcW w:w="1534" w:type="pct"/>
            <w:vMerge w:val="restart"/>
            <w:tcBorders>
              <w:top w:val="single" w:sz="4" w:space="0" w:color="auto"/>
              <w:left w:val="single" w:sz="4" w:space="0" w:color="auto"/>
              <w:right w:val="single" w:sz="4" w:space="0" w:color="auto"/>
            </w:tcBorders>
            <w:vAlign w:val="center"/>
          </w:tcPr>
          <w:p w14:paraId="271159FC" w14:textId="77777777" w:rsidR="00FE5B6B" w:rsidRPr="00FE5B6B" w:rsidRDefault="00FE5B6B" w:rsidP="00FE5B6B">
            <w:pPr>
              <w:widowControl w:val="0"/>
              <w:tabs>
                <w:tab w:val="left" w:pos="282"/>
              </w:tabs>
              <w:spacing w:before="60" w:after="60"/>
              <w:jc w:val="both"/>
              <w:rPr>
                <w:rFonts w:eastAsia="DengXian"/>
                <w:spacing w:val="-2"/>
                <w:sz w:val="25"/>
                <w:szCs w:val="25"/>
                <w:lang w:val="sv-SE" w:eastAsia="zh-CN"/>
              </w:rPr>
            </w:pPr>
            <w:r w:rsidRPr="00FE5B6B">
              <w:rPr>
                <w:rFonts w:eastAsia="DengXian"/>
                <w:spacing w:val="-2"/>
                <w:sz w:val="25"/>
                <w:szCs w:val="25"/>
                <w:lang w:val="sv-SE" w:eastAsia="zh-CN"/>
              </w:rPr>
              <w:t>- Chất lượng môi trường khu vực không khí, đất, nước.</w:t>
            </w:r>
          </w:p>
          <w:p w14:paraId="5FB5E75F" w14:textId="77777777" w:rsidR="00FE5B6B" w:rsidRPr="00FE5B6B" w:rsidRDefault="00FE5B6B" w:rsidP="00FE5B6B">
            <w:pPr>
              <w:widowControl w:val="0"/>
              <w:tabs>
                <w:tab w:val="left" w:pos="282"/>
              </w:tabs>
              <w:spacing w:before="60" w:after="60"/>
              <w:jc w:val="both"/>
              <w:rPr>
                <w:rFonts w:eastAsia="DengXian"/>
                <w:sz w:val="25"/>
                <w:szCs w:val="25"/>
                <w:lang w:val="sv-SE" w:eastAsia="zh-CN"/>
              </w:rPr>
            </w:pPr>
            <w:r w:rsidRPr="00FE5B6B">
              <w:rPr>
                <w:rFonts w:eastAsia="DengXian"/>
                <w:sz w:val="25"/>
                <w:szCs w:val="25"/>
                <w:lang w:val="sv-SE" w:eastAsia="zh-CN"/>
              </w:rPr>
              <w:t>- Công nhân thi công tại công trường</w:t>
            </w:r>
          </w:p>
          <w:p w14:paraId="607A04A5" w14:textId="77777777" w:rsidR="00FE5B6B" w:rsidRPr="00FE5B6B" w:rsidRDefault="00FE5B6B" w:rsidP="00FE5B6B">
            <w:pPr>
              <w:widowControl w:val="0"/>
              <w:spacing w:before="60" w:after="60"/>
              <w:jc w:val="both"/>
              <w:rPr>
                <w:rFonts w:eastAsia="DengXian"/>
                <w:sz w:val="25"/>
                <w:szCs w:val="25"/>
                <w:lang w:val="sv-SE" w:eastAsia="zh-CN"/>
              </w:rPr>
            </w:pPr>
            <w:r w:rsidRPr="00FE5B6B">
              <w:rPr>
                <w:rFonts w:eastAsia="DengXian"/>
                <w:sz w:val="25"/>
                <w:szCs w:val="25"/>
                <w:lang w:val="sv-SE" w:eastAsia="zh-CN"/>
              </w:rPr>
              <w:t>- Người dân lân cận khu vực Dự án và người tham gia giao thông</w:t>
            </w:r>
          </w:p>
          <w:p w14:paraId="441125AD" w14:textId="77777777" w:rsidR="00FE5B6B" w:rsidRPr="00FE5B6B" w:rsidRDefault="00FE5B6B" w:rsidP="00FE5B6B">
            <w:pPr>
              <w:widowControl w:val="0"/>
              <w:spacing w:before="60" w:after="60"/>
              <w:jc w:val="both"/>
              <w:rPr>
                <w:rFonts w:eastAsia="DengXian"/>
                <w:sz w:val="25"/>
                <w:szCs w:val="25"/>
                <w:lang w:val="sv-SE" w:eastAsia="zh-CN"/>
              </w:rPr>
            </w:pPr>
          </w:p>
        </w:tc>
      </w:tr>
      <w:tr w:rsidR="00FE5B6B" w:rsidRPr="00FE5B6B" w14:paraId="63D13DB0" w14:textId="77777777" w:rsidTr="002576DB">
        <w:trPr>
          <w:trHeight w:val="253"/>
          <w:jc w:val="center"/>
        </w:trPr>
        <w:tc>
          <w:tcPr>
            <w:tcW w:w="313" w:type="pct"/>
            <w:tcBorders>
              <w:top w:val="single" w:sz="4" w:space="0" w:color="auto"/>
              <w:left w:val="single" w:sz="4" w:space="0" w:color="auto"/>
              <w:bottom w:val="single" w:sz="4" w:space="0" w:color="auto"/>
              <w:right w:val="single" w:sz="4" w:space="0" w:color="auto"/>
            </w:tcBorders>
            <w:vAlign w:val="center"/>
          </w:tcPr>
          <w:p w14:paraId="6FE95B47" w14:textId="77777777" w:rsidR="00FE5B6B" w:rsidRPr="00FE5B6B" w:rsidRDefault="00FE5B6B" w:rsidP="00FE5B6B">
            <w:pPr>
              <w:widowControl w:val="0"/>
              <w:spacing w:before="60" w:after="60"/>
              <w:jc w:val="center"/>
              <w:rPr>
                <w:rFonts w:eastAsia="DengXian"/>
                <w:sz w:val="25"/>
                <w:szCs w:val="25"/>
                <w:lang w:val="sv-SE" w:eastAsia="zh-CN"/>
              </w:rPr>
            </w:pPr>
            <w:r w:rsidRPr="00FE5B6B">
              <w:rPr>
                <w:rFonts w:eastAsia="DengXian"/>
                <w:sz w:val="25"/>
                <w:szCs w:val="25"/>
                <w:lang w:val="sv-SE" w:eastAsia="zh-CN"/>
              </w:rPr>
              <w:t>2</w:t>
            </w:r>
          </w:p>
        </w:tc>
        <w:tc>
          <w:tcPr>
            <w:tcW w:w="968" w:type="pct"/>
            <w:tcBorders>
              <w:top w:val="single" w:sz="4" w:space="0" w:color="auto"/>
              <w:left w:val="single" w:sz="4" w:space="0" w:color="auto"/>
              <w:bottom w:val="single" w:sz="4" w:space="0" w:color="auto"/>
              <w:right w:val="single" w:sz="4" w:space="0" w:color="auto"/>
            </w:tcBorders>
            <w:vAlign w:val="center"/>
          </w:tcPr>
          <w:p w14:paraId="665FA368" w14:textId="77777777" w:rsidR="00FE5B6B" w:rsidRPr="00FE5B6B" w:rsidRDefault="00FE5B6B" w:rsidP="00FE5B6B">
            <w:pPr>
              <w:widowControl w:val="0"/>
              <w:spacing w:before="60" w:after="60"/>
              <w:rPr>
                <w:rFonts w:eastAsia="DengXian"/>
                <w:sz w:val="25"/>
                <w:szCs w:val="25"/>
                <w:lang w:val="sv-SE" w:eastAsia="zh-CN"/>
              </w:rPr>
            </w:pPr>
            <w:r w:rsidRPr="00FE5B6B">
              <w:rPr>
                <w:rFonts w:eastAsia="DengXian"/>
                <w:sz w:val="25"/>
                <w:szCs w:val="25"/>
                <w:lang w:val="sv-SE" w:eastAsia="zh-CN"/>
              </w:rPr>
              <w:t xml:space="preserve">Thi công các hạng mục công trình </w:t>
            </w:r>
          </w:p>
        </w:tc>
        <w:tc>
          <w:tcPr>
            <w:tcW w:w="2185" w:type="pct"/>
            <w:tcBorders>
              <w:top w:val="single" w:sz="4" w:space="0" w:color="auto"/>
              <w:left w:val="single" w:sz="4" w:space="0" w:color="auto"/>
              <w:bottom w:val="single" w:sz="4" w:space="0" w:color="auto"/>
              <w:right w:val="single" w:sz="4" w:space="0" w:color="auto"/>
            </w:tcBorders>
            <w:vAlign w:val="center"/>
          </w:tcPr>
          <w:p w14:paraId="7E0CCD48" w14:textId="77777777" w:rsidR="00FE5B6B" w:rsidRPr="00FE5B6B" w:rsidRDefault="00FE5B6B" w:rsidP="00FE5B6B">
            <w:pPr>
              <w:widowControl w:val="0"/>
              <w:tabs>
                <w:tab w:val="left" w:pos="282"/>
              </w:tabs>
              <w:spacing w:before="60" w:after="40"/>
              <w:jc w:val="both"/>
              <w:rPr>
                <w:rFonts w:eastAsia="DengXian"/>
                <w:spacing w:val="-10"/>
                <w:sz w:val="25"/>
                <w:szCs w:val="25"/>
                <w:lang w:val="sv-SE" w:eastAsia="zh-CN"/>
              </w:rPr>
            </w:pPr>
            <w:r w:rsidRPr="00FE5B6B">
              <w:rPr>
                <w:rFonts w:eastAsia="DengXian"/>
                <w:spacing w:val="-10"/>
                <w:sz w:val="25"/>
                <w:szCs w:val="25"/>
                <w:lang w:val="sv-SE" w:eastAsia="zh-CN"/>
              </w:rPr>
              <w:t>- Bụi, khí thải, tiếng ồn từ quá trình đào đắp, thi công xây dựng;</w:t>
            </w:r>
          </w:p>
          <w:p w14:paraId="4C2C30B3" w14:textId="77777777" w:rsidR="00FE5B6B" w:rsidRPr="00FE5B6B" w:rsidRDefault="00FE5B6B" w:rsidP="00FE5B6B">
            <w:pPr>
              <w:widowControl w:val="0"/>
              <w:tabs>
                <w:tab w:val="left" w:pos="282"/>
              </w:tabs>
              <w:spacing w:before="60" w:after="40"/>
              <w:jc w:val="both"/>
              <w:rPr>
                <w:rFonts w:eastAsia="DengXian"/>
                <w:spacing w:val="-10"/>
                <w:sz w:val="25"/>
                <w:szCs w:val="25"/>
                <w:lang w:val="sv-SE" w:eastAsia="zh-CN"/>
              </w:rPr>
            </w:pPr>
            <w:r w:rsidRPr="00FE5B6B">
              <w:rPr>
                <w:rFonts w:eastAsia="DengXian"/>
                <w:spacing w:val="-10"/>
                <w:sz w:val="25"/>
                <w:szCs w:val="25"/>
                <w:lang w:val="sv-SE" w:eastAsia="zh-CN"/>
              </w:rPr>
              <w:t xml:space="preserve">- Chất thải rắn xây dựng, </w:t>
            </w:r>
            <w:proofErr w:type="spellStart"/>
            <w:r w:rsidRPr="00FE5B6B">
              <w:rPr>
                <w:rFonts w:eastAsia="DengXian"/>
                <w:bCs/>
                <w:iCs/>
                <w:sz w:val="25"/>
                <w:szCs w:val="25"/>
                <w:lang w:eastAsia="zh-CN"/>
              </w:rPr>
              <w:t>chất</w:t>
            </w:r>
            <w:proofErr w:type="spellEnd"/>
            <w:r w:rsidRPr="00FE5B6B">
              <w:rPr>
                <w:rFonts w:eastAsia="DengXian"/>
                <w:bCs/>
                <w:iCs/>
                <w:sz w:val="25"/>
                <w:szCs w:val="25"/>
                <w:lang w:eastAsia="zh-CN"/>
              </w:rPr>
              <w:t xml:space="preserve"> </w:t>
            </w:r>
            <w:proofErr w:type="spellStart"/>
            <w:r w:rsidRPr="00FE5B6B">
              <w:rPr>
                <w:rFonts w:eastAsia="DengXian"/>
                <w:bCs/>
                <w:iCs/>
                <w:sz w:val="25"/>
                <w:szCs w:val="25"/>
                <w:lang w:eastAsia="zh-CN"/>
              </w:rPr>
              <w:t>thải</w:t>
            </w:r>
            <w:proofErr w:type="spellEnd"/>
            <w:r w:rsidRPr="00FE5B6B">
              <w:rPr>
                <w:rFonts w:eastAsia="DengXian"/>
                <w:bCs/>
                <w:iCs/>
                <w:sz w:val="25"/>
                <w:szCs w:val="25"/>
                <w:lang w:eastAsia="zh-CN"/>
              </w:rPr>
              <w:t xml:space="preserve"> </w:t>
            </w:r>
            <w:proofErr w:type="spellStart"/>
            <w:r w:rsidRPr="00FE5B6B">
              <w:rPr>
                <w:rFonts w:eastAsia="DengXian"/>
                <w:bCs/>
                <w:iCs/>
                <w:sz w:val="25"/>
                <w:szCs w:val="25"/>
                <w:lang w:eastAsia="zh-CN"/>
              </w:rPr>
              <w:t>nguy</w:t>
            </w:r>
            <w:proofErr w:type="spellEnd"/>
            <w:r w:rsidRPr="00FE5B6B">
              <w:rPr>
                <w:rFonts w:eastAsia="DengXian"/>
                <w:bCs/>
                <w:iCs/>
                <w:sz w:val="25"/>
                <w:szCs w:val="25"/>
                <w:lang w:eastAsia="zh-CN"/>
              </w:rPr>
              <w:t xml:space="preserve"> </w:t>
            </w:r>
            <w:proofErr w:type="spellStart"/>
            <w:r w:rsidRPr="00FE5B6B">
              <w:rPr>
                <w:rFonts w:eastAsia="DengXian"/>
                <w:bCs/>
                <w:iCs/>
                <w:sz w:val="25"/>
                <w:szCs w:val="25"/>
                <w:lang w:eastAsia="zh-CN"/>
              </w:rPr>
              <w:t>hại</w:t>
            </w:r>
            <w:proofErr w:type="spellEnd"/>
            <w:r w:rsidRPr="00FE5B6B">
              <w:rPr>
                <w:rFonts w:eastAsia="DengXian"/>
                <w:bCs/>
                <w:iCs/>
                <w:sz w:val="25"/>
                <w:szCs w:val="25"/>
                <w:lang w:eastAsia="zh-CN"/>
              </w:rPr>
              <w:t>;</w:t>
            </w:r>
          </w:p>
          <w:p w14:paraId="56553272" w14:textId="77777777" w:rsidR="00FE5B6B" w:rsidRPr="00FE5B6B" w:rsidRDefault="00FE5B6B" w:rsidP="00FE5B6B">
            <w:pPr>
              <w:widowControl w:val="0"/>
              <w:tabs>
                <w:tab w:val="left" w:pos="282"/>
              </w:tabs>
              <w:spacing w:before="60" w:after="40"/>
              <w:jc w:val="both"/>
              <w:rPr>
                <w:rFonts w:eastAsia="DengXian"/>
                <w:sz w:val="25"/>
                <w:szCs w:val="25"/>
                <w:lang w:val="sv-SE" w:eastAsia="zh-CN"/>
              </w:rPr>
            </w:pPr>
            <w:r w:rsidRPr="00FE5B6B">
              <w:rPr>
                <w:rFonts w:eastAsia="DengXian"/>
                <w:sz w:val="25"/>
                <w:szCs w:val="25"/>
                <w:lang w:val="sv-SE" w:eastAsia="zh-CN"/>
              </w:rPr>
              <w:t xml:space="preserve">- Nước thải xây dựng </w:t>
            </w:r>
          </w:p>
        </w:tc>
        <w:tc>
          <w:tcPr>
            <w:tcW w:w="1534" w:type="pct"/>
            <w:vMerge/>
            <w:tcBorders>
              <w:left w:val="single" w:sz="4" w:space="0" w:color="auto"/>
              <w:right w:val="single" w:sz="4" w:space="0" w:color="auto"/>
            </w:tcBorders>
            <w:vAlign w:val="center"/>
          </w:tcPr>
          <w:p w14:paraId="1D7D1D14" w14:textId="77777777" w:rsidR="00FE5B6B" w:rsidRPr="00FE5B6B" w:rsidRDefault="00FE5B6B" w:rsidP="00FE5B6B">
            <w:pPr>
              <w:widowControl w:val="0"/>
              <w:spacing w:before="60" w:after="60"/>
              <w:jc w:val="both"/>
              <w:rPr>
                <w:rFonts w:eastAsia="DengXian"/>
                <w:sz w:val="25"/>
                <w:szCs w:val="25"/>
                <w:lang w:val="sv-SE" w:eastAsia="zh-CN"/>
              </w:rPr>
            </w:pPr>
          </w:p>
        </w:tc>
      </w:tr>
      <w:tr w:rsidR="00FE5B6B" w:rsidRPr="00FE5B6B" w14:paraId="60EA1204" w14:textId="77777777" w:rsidTr="002576DB">
        <w:trPr>
          <w:trHeight w:val="225"/>
          <w:jc w:val="center"/>
        </w:trPr>
        <w:tc>
          <w:tcPr>
            <w:tcW w:w="313" w:type="pct"/>
            <w:tcBorders>
              <w:top w:val="single" w:sz="4" w:space="0" w:color="auto"/>
              <w:left w:val="single" w:sz="4" w:space="0" w:color="auto"/>
              <w:bottom w:val="single" w:sz="4" w:space="0" w:color="auto"/>
              <w:right w:val="single" w:sz="4" w:space="0" w:color="auto"/>
            </w:tcBorders>
            <w:vAlign w:val="center"/>
          </w:tcPr>
          <w:p w14:paraId="6D387655" w14:textId="77777777" w:rsidR="00FE5B6B" w:rsidRPr="00FE5B6B" w:rsidRDefault="00FE5B6B" w:rsidP="00FE5B6B">
            <w:pPr>
              <w:widowControl w:val="0"/>
              <w:spacing w:before="60" w:after="60"/>
              <w:jc w:val="center"/>
              <w:rPr>
                <w:rFonts w:eastAsia="DengXian"/>
                <w:bCs/>
                <w:iCs/>
                <w:sz w:val="25"/>
                <w:szCs w:val="25"/>
                <w:lang w:eastAsia="zh-CN"/>
              </w:rPr>
            </w:pPr>
            <w:r w:rsidRPr="00FE5B6B">
              <w:rPr>
                <w:rFonts w:eastAsia="DengXian"/>
                <w:bCs/>
                <w:iCs/>
                <w:sz w:val="25"/>
                <w:szCs w:val="25"/>
                <w:lang w:eastAsia="zh-CN"/>
              </w:rPr>
              <w:t>3</w:t>
            </w:r>
          </w:p>
        </w:tc>
        <w:tc>
          <w:tcPr>
            <w:tcW w:w="968" w:type="pct"/>
            <w:tcBorders>
              <w:top w:val="single" w:sz="4" w:space="0" w:color="auto"/>
              <w:left w:val="single" w:sz="4" w:space="0" w:color="auto"/>
              <w:bottom w:val="single" w:sz="4" w:space="0" w:color="auto"/>
              <w:right w:val="single" w:sz="4" w:space="0" w:color="auto"/>
            </w:tcBorders>
            <w:vAlign w:val="center"/>
          </w:tcPr>
          <w:p w14:paraId="2A207C36" w14:textId="77777777" w:rsidR="00FE5B6B" w:rsidRPr="00FE5B6B" w:rsidRDefault="00FE5B6B" w:rsidP="00FE5B6B">
            <w:pPr>
              <w:widowControl w:val="0"/>
              <w:spacing w:before="60" w:after="60"/>
              <w:rPr>
                <w:rFonts w:eastAsia="DengXian"/>
                <w:sz w:val="25"/>
                <w:szCs w:val="25"/>
                <w:lang w:val="sv-SE" w:eastAsia="zh-CN"/>
              </w:rPr>
            </w:pPr>
            <w:r w:rsidRPr="00FE5B6B">
              <w:rPr>
                <w:rFonts w:eastAsia="DengXian"/>
                <w:sz w:val="25"/>
                <w:szCs w:val="25"/>
                <w:lang w:val="sv-SE" w:eastAsia="zh-CN"/>
              </w:rPr>
              <w:t xml:space="preserve">Sinh hoạt của </w:t>
            </w:r>
            <w:r w:rsidRPr="00FE5B6B">
              <w:rPr>
                <w:rFonts w:eastAsia="DengXian"/>
                <w:sz w:val="25"/>
                <w:szCs w:val="25"/>
                <w:lang w:val="sv-SE" w:eastAsia="zh-CN"/>
              </w:rPr>
              <w:lastRenderedPageBreak/>
              <w:t>công nhân</w:t>
            </w:r>
          </w:p>
        </w:tc>
        <w:tc>
          <w:tcPr>
            <w:tcW w:w="2185" w:type="pct"/>
            <w:tcBorders>
              <w:top w:val="single" w:sz="4" w:space="0" w:color="auto"/>
              <w:left w:val="single" w:sz="4" w:space="0" w:color="auto"/>
              <w:bottom w:val="single" w:sz="4" w:space="0" w:color="auto"/>
              <w:right w:val="single" w:sz="4" w:space="0" w:color="auto"/>
            </w:tcBorders>
            <w:vAlign w:val="center"/>
          </w:tcPr>
          <w:p w14:paraId="3B49FBA9" w14:textId="77777777" w:rsidR="00FE5B6B" w:rsidRPr="00FE5B6B" w:rsidRDefault="00FE5B6B" w:rsidP="00FE5B6B">
            <w:pPr>
              <w:spacing w:before="60" w:after="60"/>
              <w:jc w:val="both"/>
              <w:rPr>
                <w:rFonts w:eastAsia="DengXian"/>
                <w:sz w:val="25"/>
                <w:szCs w:val="25"/>
                <w:lang w:val="sv-SE" w:eastAsia="zh-CN"/>
              </w:rPr>
            </w:pPr>
            <w:r w:rsidRPr="00FE5B6B">
              <w:rPr>
                <w:rFonts w:eastAsia="DengXian"/>
                <w:sz w:val="25"/>
                <w:szCs w:val="25"/>
                <w:lang w:val="sv-SE" w:eastAsia="zh-CN"/>
              </w:rPr>
              <w:lastRenderedPageBreak/>
              <w:t xml:space="preserve">- Chất thải rắn sinh hoạt; </w:t>
            </w:r>
          </w:p>
          <w:p w14:paraId="20484648" w14:textId="77777777" w:rsidR="00FE5B6B" w:rsidRPr="00FE5B6B" w:rsidRDefault="00FE5B6B" w:rsidP="00FE5B6B">
            <w:pPr>
              <w:spacing w:before="60" w:after="60"/>
              <w:jc w:val="both"/>
              <w:rPr>
                <w:rFonts w:eastAsia="DengXian"/>
                <w:sz w:val="25"/>
                <w:szCs w:val="25"/>
                <w:lang w:eastAsia="zh-CN"/>
              </w:rPr>
            </w:pPr>
            <w:r w:rsidRPr="00FE5B6B">
              <w:rPr>
                <w:rFonts w:eastAsia="DengXian"/>
                <w:sz w:val="25"/>
                <w:szCs w:val="25"/>
                <w:lang w:val="sv-SE" w:eastAsia="zh-CN"/>
              </w:rPr>
              <w:lastRenderedPageBreak/>
              <w:t>- Nước thải sinh hoạt có khả năng gây ô nhiễm đất, nước, không khí khu vực</w:t>
            </w:r>
          </w:p>
        </w:tc>
        <w:tc>
          <w:tcPr>
            <w:tcW w:w="1534" w:type="pct"/>
            <w:vMerge/>
            <w:tcBorders>
              <w:left w:val="single" w:sz="4" w:space="0" w:color="auto"/>
              <w:right w:val="single" w:sz="4" w:space="0" w:color="auto"/>
            </w:tcBorders>
            <w:vAlign w:val="center"/>
          </w:tcPr>
          <w:p w14:paraId="0FBD015D" w14:textId="77777777" w:rsidR="00FE5B6B" w:rsidRPr="00FE5B6B" w:rsidRDefault="00FE5B6B" w:rsidP="00FE5B6B">
            <w:pPr>
              <w:widowControl w:val="0"/>
              <w:spacing w:before="60" w:after="60"/>
              <w:jc w:val="both"/>
              <w:rPr>
                <w:rFonts w:eastAsia="DengXian"/>
                <w:sz w:val="25"/>
                <w:szCs w:val="25"/>
                <w:lang w:val="sv-SE" w:eastAsia="zh-CN"/>
              </w:rPr>
            </w:pPr>
          </w:p>
        </w:tc>
      </w:tr>
      <w:tr w:rsidR="00FE5B6B" w:rsidRPr="00FE5B6B" w14:paraId="5D3CD68C" w14:textId="77777777" w:rsidTr="002576DB">
        <w:trPr>
          <w:trHeight w:val="225"/>
          <w:jc w:val="center"/>
        </w:trPr>
        <w:tc>
          <w:tcPr>
            <w:tcW w:w="313" w:type="pct"/>
            <w:tcBorders>
              <w:top w:val="single" w:sz="4" w:space="0" w:color="auto"/>
              <w:left w:val="single" w:sz="4" w:space="0" w:color="auto"/>
              <w:bottom w:val="single" w:sz="4" w:space="0" w:color="auto"/>
              <w:right w:val="single" w:sz="4" w:space="0" w:color="auto"/>
            </w:tcBorders>
            <w:vAlign w:val="center"/>
          </w:tcPr>
          <w:p w14:paraId="0EC21D5D" w14:textId="77777777" w:rsidR="00FE5B6B" w:rsidRPr="00FE5B6B" w:rsidRDefault="00FE5B6B" w:rsidP="00FE5B6B">
            <w:pPr>
              <w:widowControl w:val="0"/>
              <w:spacing w:before="60" w:after="60"/>
              <w:jc w:val="center"/>
              <w:rPr>
                <w:rFonts w:eastAsia="DengXian"/>
                <w:bCs/>
                <w:iCs/>
                <w:sz w:val="25"/>
                <w:szCs w:val="25"/>
                <w:lang w:eastAsia="zh-CN"/>
              </w:rPr>
            </w:pPr>
            <w:r w:rsidRPr="00FE5B6B">
              <w:rPr>
                <w:rFonts w:eastAsia="DengXian"/>
                <w:bCs/>
                <w:iCs/>
                <w:sz w:val="25"/>
                <w:szCs w:val="25"/>
                <w:lang w:eastAsia="zh-CN"/>
              </w:rPr>
              <w:t>4</w:t>
            </w:r>
          </w:p>
        </w:tc>
        <w:tc>
          <w:tcPr>
            <w:tcW w:w="968" w:type="pct"/>
            <w:tcBorders>
              <w:top w:val="single" w:sz="4" w:space="0" w:color="auto"/>
              <w:left w:val="single" w:sz="4" w:space="0" w:color="auto"/>
              <w:bottom w:val="single" w:sz="4" w:space="0" w:color="auto"/>
              <w:right w:val="single" w:sz="4" w:space="0" w:color="auto"/>
            </w:tcBorders>
            <w:vAlign w:val="center"/>
          </w:tcPr>
          <w:p w14:paraId="47ED4091" w14:textId="77777777" w:rsidR="00FE5B6B" w:rsidRPr="00FE5B6B" w:rsidRDefault="00FE5B6B" w:rsidP="00FE5B6B">
            <w:pPr>
              <w:widowControl w:val="0"/>
              <w:spacing w:before="60" w:after="60"/>
              <w:rPr>
                <w:rFonts w:eastAsia="DengXian"/>
                <w:bCs/>
                <w:iCs/>
                <w:sz w:val="25"/>
                <w:szCs w:val="25"/>
                <w:lang w:eastAsia="zh-CN"/>
              </w:rPr>
            </w:pPr>
            <w:r w:rsidRPr="00FE5B6B">
              <w:rPr>
                <w:rFonts w:eastAsia="DengXian"/>
                <w:bCs/>
                <w:iCs/>
                <w:sz w:val="25"/>
                <w:szCs w:val="25"/>
                <w:lang w:eastAsia="zh-CN"/>
              </w:rPr>
              <w:t xml:space="preserve">Các </w:t>
            </w:r>
            <w:proofErr w:type="spellStart"/>
            <w:r w:rsidRPr="00FE5B6B">
              <w:rPr>
                <w:rFonts w:eastAsia="DengXian"/>
                <w:bCs/>
                <w:iCs/>
                <w:sz w:val="25"/>
                <w:szCs w:val="25"/>
                <w:lang w:eastAsia="zh-CN"/>
              </w:rPr>
              <w:t>sự</w:t>
            </w:r>
            <w:proofErr w:type="spellEnd"/>
            <w:r w:rsidRPr="00FE5B6B">
              <w:rPr>
                <w:rFonts w:eastAsia="DengXian"/>
                <w:bCs/>
                <w:iCs/>
                <w:sz w:val="25"/>
                <w:szCs w:val="25"/>
                <w:lang w:eastAsia="zh-CN"/>
              </w:rPr>
              <w:t xml:space="preserve"> </w:t>
            </w:r>
            <w:proofErr w:type="spellStart"/>
            <w:r w:rsidRPr="00FE5B6B">
              <w:rPr>
                <w:rFonts w:eastAsia="DengXian"/>
                <w:bCs/>
                <w:iCs/>
                <w:sz w:val="25"/>
                <w:szCs w:val="25"/>
                <w:lang w:eastAsia="zh-CN"/>
              </w:rPr>
              <w:t>cố</w:t>
            </w:r>
            <w:proofErr w:type="spellEnd"/>
            <w:r w:rsidRPr="00FE5B6B">
              <w:rPr>
                <w:rFonts w:eastAsia="DengXian"/>
                <w:bCs/>
                <w:iCs/>
                <w:sz w:val="25"/>
                <w:szCs w:val="25"/>
                <w:lang w:eastAsia="zh-CN"/>
              </w:rPr>
              <w:t xml:space="preserve"> </w:t>
            </w:r>
            <w:proofErr w:type="spellStart"/>
            <w:r w:rsidRPr="00FE5B6B">
              <w:rPr>
                <w:rFonts w:eastAsia="DengXian"/>
                <w:bCs/>
                <w:iCs/>
                <w:sz w:val="25"/>
                <w:szCs w:val="25"/>
                <w:lang w:eastAsia="zh-CN"/>
              </w:rPr>
              <w:t>rủi</w:t>
            </w:r>
            <w:proofErr w:type="spellEnd"/>
            <w:r w:rsidRPr="00FE5B6B">
              <w:rPr>
                <w:rFonts w:eastAsia="DengXian"/>
                <w:bCs/>
                <w:iCs/>
                <w:sz w:val="25"/>
                <w:szCs w:val="25"/>
                <w:lang w:eastAsia="zh-CN"/>
              </w:rPr>
              <w:t xml:space="preserve"> </w:t>
            </w:r>
            <w:proofErr w:type="spellStart"/>
            <w:r w:rsidRPr="00FE5B6B">
              <w:rPr>
                <w:rFonts w:eastAsia="DengXian"/>
                <w:bCs/>
                <w:iCs/>
                <w:sz w:val="25"/>
                <w:szCs w:val="25"/>
                <w:lang w:eastAsia="zh-CN"/>
              </w:rPr>
              <w:t>ro</w:t>
            </w:r>
            <w:proofErr w:type="spellEnd"/>
            <w:r w:rsidRPr="00FE5B6B">
              <w:rPr>
                <w:rFonts w:eastAsia="DengXian"/>
                <w:bCs/>
                <w:iCs/>
                <w:sz w:val="25"/>
                <w:szCs w:val="25"/>
                <w:lang w:eastAsia="zh-CN"/>
              </w:rPr>
              <w:t xml:space="preserve"> </w:t>
            </w:r>
            <w:proofErr w:type="spellStart"/>
            <w:r w:rsidRPr="00FE5B6B">
              <w:rPr>
                <w:rFonts w:eastAsia="DengXian"/>
                <w:bCs/>
                <w:iCs/>
                <w:sz w:val="25"/>
                <w:szCs w:val="25"/>
                <w:lang w:eastAsia="zh-CN"/>
              </w:rPr>
              <w:t>môi</w:t>
            </w:r>
            <w:proofErr w:type="spellEnd"/>
            <w:r w:rsidRPr="00FE5B6B">
              <w:rPr>
                <w:rFonts w:eastAsia="DengXian"/>
                <w:bCs/>
                <w:iCs/>
                <w:sz w:val="25"/>
                <w:szCs w:val="25"/>
                <w:lang w:eastAsia="zh-CN"/>
              </w:rPr>
              <w:t xml:space="preserve"> </w:t>
            </w:r>
            <w:proofErr w:type="spellStart"/>
            <w:r w:rsidRPr="00FE5B6B">
              <w:rPr>
                <w:rFonts w:eastAsia="DengXian"/>
                <w:bCs/>
                <w:iCs/>
                <w:sz w:val="25"/>
                <w:szCs w:val="25"/>
                <w:lang w:eastAsia="zh-CN"/>
              </w:rPr>
              <w:t>trường</w:t>
            </w:r>
            <w:proofErr w:type="spellEnd"/>
          </w:p>
        </w:tc>
        <w:tc>
          <w:tcPr>
            <w:tcW w:w="2185" w:type="pct"/>
            <w:tcBorders>
              <w:top w:val="single" w:sz="4" w:space="0" w:color="auto"/>
              <w:left w:val="single" w:sz="4" w:space="0" w:color="auto"/>
              <w:bottom w:val="single" w:sz="4" w:space="0" w:color="auto"/>
              <w:right w:val="single" w:sz="4" w:space="0" w:color="auto"/>
            </w:tcBorders>
            <w:vAlign w:val="center"/>
          </w:tcPr>
          <w:p w14:paraId="73D2D4F6" w14:textId="77777777" w:rsidR="00FE5B6B" w:rsidRPr="00FE5B6B" w:rsidRDefault="00FE5B6B" w:rsidP="00FE5B6B">
            <w:pPr>
              <w:widowControl w:val="0"/>
              <w:spacing w:before="60" w:after="60"/>
              <w:jc w:val="both"/>
              <w:rPr>
                <w:rFonts w:eastAsia="DengXian"/>
                <w:bCs/>
                <w:iCs/>
                <w:sz w:val="25"/>
                <w:szCs w:val="25"/>
                <w:lang w:eastAsia="zh-CN"/>
              </w:rPr>
            </w:pPr>
            <w:r w:rsidRPr="00FE5B6B">
              <w:rPr>
                <w:rFonts w:eastAsia="DengXian"/>
                <w:bCs/>
                <w:iCs/>
                <w:sz w:val="25"/>
                <w:szCs w:val="25"/>
                <w:lang w:eastAsia="zh-CN"/>
              </w:rPr>
              <w:t xml:space="preserve">- </w:t>
            </w:r>
            <w:proofErr w:type="spellStart"/>
            <w:r w:rsidRPr="00FE5B6B">
              <w:rPr>
                <w:rFonts w:eastAsia="DengXian"/>
                <w:bCs/>
                <w:iCs/>
                <w:sz w:val="25"/>
                <w:szCs w:val="25"/>
                <w:lang w:eastAsia="zh-CN"/>
              </w:rPr>
              <w:t>Sự</w:t>
            </w:r>
            <w:proofErr w:type="spellEnd"/>
            <w:r w:rsidRPr="00FE5B6B">
              <w:rPr>
                <w:rFonts w:eastAsia="DengXian"/>
                <w:bCs/>
                <w:iCs/>
                <w:sz w:val="25"/>
                <w:szCs w:val="25"/>
                <w:lang w:eastAsia="zh-CN"/>
              </w:rPr>
              <w:t xml:space="preserve"> </w:t>
            </w:r>
            <w:proofErr w:type="spellStart"/>
            <w:r w:rsidRPr="00FE5B6B">
              <w:rPr>
                <w:rFonts w:eastAsia="DengXian"/>
                <w:bCs/>
                <w:iCs/>
                <w:sz w:val="25"/>
                <w:szCs w:val="25"/>
                <w:lang w:eastAsia="zh-CN"/>
              </w:rPr>
              <w:t>cố</w:t>
            </w:r>
            <w:proofErr w:type="spellEnd"/>
            <w:r w:rsidRPr="00FE5B6B">
              <w:rPr>
                <w:rFonts w:eastAsia="DengXian"/>
                <w:bCs/>
                <w:iCs/>
                <w:sz w:val="25"/>
                <w:szCs w:val="25"/>
                <w:lang w:eastAsia="zh-CN"/>
              </w:rPr>
              <w:t xml:space="preserve"> </w:t>
            </w:r>
            <w:proofErr w:type="spellStart"/>
            <w:r w:rsidRPr="00FE5B6B">
              <w:rPr>
                <w:rFonts w:eastAsia="DengXian"/>
                <w:bCs/>
                <w:iCs/>
                <w:sz w:val="25"/>
                <w:szCs w:val="25"/>
                <w:lang w:eastAsia="zh-CN"/>
              </w:rPr>
              <w:t>cháy</w:t>
            </w:r>
            <w:proofErr w:type="spellEnd"/>
            <w:r w:rsidRPr="00FE5B6B">
              <w:rPr>
                <w:rFonts w:eastAsia="DengXian"/>
                <w:bCs/>
                <w:iCs/>
                <w:sz w:val="25"/>
                <w:szCs w:val="25"/>
                <w:lang w:eastAsia="zh-CN"/>
              </w:rPr>
              <w:t xml:space="preserve"> </w:t>
            </w:r>
            <w:proofErr w:type="spellStart"/>
            <w:r w:rsidRPr="00FE5B6B">
              <w:rPr>
                <w:rFonts w:eastAsia="DengXian"/>
                <w:bCs/>
                <w:iCs/>
                <w:sz w:val="25"/>
                <w:szCs w:val="25"/>
                <w:lang w:eastAsia="zh-CN"/>
              </w:rPr>
              <w:t>nổ</w:t>
            </w:r>
            <w:proofErr w:type="spellEnd"/>
          </w:p>
          <w:p w14:paraId="7A40DCD9" w14:textId="77777777" w:rsidR="00FE5B6B" w:rsidRPr="00FE5B6B" w:rsidRDefault="00FE5B6B" w:rsidP="00FE5B6B">
            <w:pPr>
              <w:widowControl w:val="0"/>
              <w:spacing w:before="60" w:after="60"/>
              <w:jc w:val="both"/>
              <w:rPr>
                <w:rFonts w:eastAsia="DengXian"/>
                <w:bCs/>
                <w:iCs/>
                <w:spacing w:val="-6"/>
                <w:sz w:val="25"/>
                <w:szCs w:val="25"/>
                <w:lang w:eastAsia="zh-CN"/>
              </w:rPr>
            </w:pPr>
            <w:r w:rsidRPr="00FE5B6B">
              <w:rPr>
                <w:rFonts w:eastAsia="DengXian"/>
                <w:bCs/>
                <w:iCs/>
                <w:spacing w:val="-6"/>
                <w:sz w:val="25"/>
                <w:szCs w:val="25"/>
                <w:lang w:eastAsia="zh-CN"/>
              </w:rPr>
              <w:t xml:space="preserve">- </w:t>
            </w:r>
            <w:proofErr w:type="spellStart"/>
            <w:r w:rsidRPr="00FE5B6B">
              <w:rPr>
                <w:rFonts w:eastAsia="DengXian"/>
                <w:bCs/>
                <w:iCs/>
                <w:spacing w:val="-6"/>
                <w:sz w:val="25"/>
                <w:szCs w:val="25"/>
                <w:lang w:eastAsia="zh-CN"/>
              </w:rPr>
              <w:t>Sự</w:t>
            </w:r>
            <w:proofErr w:type="spellEnd"/>
            <w:r w:rsidRPr="00FE5B6B">
              <w:rPr>
                <w:rFonts w:eastAsia="DengXian"/>
                <w:bCs/>
                <w:iCs/>
                <w:spacing w:val="-6"/>
                <w:sz w:val="25"/>
                <w:szCs w:val="25"/>
                <w:lang w:eastAsia="zh-CN"/>
              </w:rPr>
              <w:t xml:space="preserve"> </w:t>
            </w:r>
            <w:proofErr w:type="spellStart"/>
            <w:r w:rsidRPr="00FE5B6B">
              <w:rPr>
                <w:rFonts w:eastAsia="DengXian"/>
                <w:bCs/>
                <w:iCs/>
                <w:spacing w:val="-6"/>
                <w:sz w:val="25"/>
                <w:szCs w:val="25"/>
                <w:lang w:eastAsia="zh-CN"/>
              </w:rPr>
              <w:t>cố</w:t>
            </w:r>
            <w:proofErr w:type="spellEnd"/>
            <w:r w:rsidRPr="00FE5B6B">
              <w:rPr>
                <w:rFonts w:eastAsia="DengXian"/>
                <w:bCs/>
                <w:iCs/>
                <w:spacing w:val="-6"/>
                <w:sz w:val="25"/>
                <w:szCs w:val="25"/>
                <w:lang w:eastAsia="zh-CN"/>
              </w:rPr>
              <w:t xml:space="preserve"> tai </w:t>
            </w:r>
            <w:proofErr w:type="spellStart"/>
            <w:r w:rsidRPr="00FE5B6B">
              <w:rPr>
                <w:rFonts w:eastAsia="DengXian"/>
                <w:bCs/>
                <w:iCs/>
                <w:spacing w:val="-6"/>
                <w:sz w:val="25"/>
                <w:szCs w:val="25"/>
                <w:lang w:eastAsia="zh-CN"/>
              </w:rPr>
              <w:t>nạn</w:t>
            </w:r>
            <w:proofErr w:type="spellEnd"/>
            <w:r w:rsidRPr="00FE5B6B">
              <w:rPr>
                <w:rFonts w:eastAsia="DengXian"/>
                <w:bCs/>
                <w:iCs/>
                <w:spacing w:val="-6"/>
                <w:sz w:val="25"/>
                <w:szCs w:val="25"/>
                <w:lang w:eastAsia="zh-CN"/>
              </w:rPr>
              <w:t xml:space="preserve"> </w:t>
            </w:r>
            <w:proofErr w:type="spellStart"/>
            <w:r w:rsidRPr="00FE5B6B">
              <w:rPr>
                <w:rFonts w:eastAsia="DengXian"/>
                <w:bCs/>
                <w:iCs/>
                <w:spacing w:val="-6"/>
                <w:sz w:val="25"/>
                <w:szCs w:val="25"/>
                <w:lang w:eastAsia="zh-CN"/>
              </w:rPr>
              <w:t>lao</w:t>
            </w:r>
            <w:proofErr w:type="spellEnd"/>
            <w:r w:rsidRPr="00FE5B6B">
              <w:rPr>
                <w:rFonts w:eastAsia="DengXian"/>
                <w:bCs/>
                <w:iCs/>
                <w:spacing w:val="-6"/>
                <w:sz w:val="25"/>
                <w:szCs w:val="25"/>
                <w:lang w:eastAsia="zh-CN"/>
              </w:rPr>
              <w:t xml:space="preserve"> </w:t>
            </w:r>
            <w:proofErr w:type="spellStart"/>
            <w:r w:rsidRPr="00FE5B6B">
              <w:rPr>
                <w:rFonts w:eastAsia="DengXian"/>
                <w:bCs/>
                <w:iCs/>
                <w:spacing w:val="-6"/>
                <w:sz w:val="25"/>
                <w:szCs w:val="25"/>
                <w:lang w:eastAsia="zh-CN"/>
              </w:rPr>
              <w:t>động</w:t>
            </w:r>
            <w:proofErr w:type="spellEnd"/>
            <w:r w:rsidRPr="00FE5B6B">
              <w:rPr>
                <w:rFonts w:eastAsia="DengXian"/>
                <w:bCs/>
                <w:iCs/>
                <w:spacing w:val="-6"/>
                <w:sz w:val="25"/>
                <w:szCs w:val="25"/>
                <w:lang w:eastAsia="zh-CN"/>
              </w:rPr>
              <w:t xml:space="preserve">, tai </w:t>
            </w:r>
            <w:proofErr w:type="spellStart"/>
            <w:r w:rsidRPr="00FE5B6B">
              <w:rPr>
                <w:rFonts w:eastAsia="DengXian"/>
                <w:bCs/>
                <w:iCs/>
                <w:spacing w:val="-6"/>
                <w:sz w:val="25"/>
                <w:szCs w:val="25"/>
                <w:lang w:eastAsia="zh-CN"/>
              </w:rPr>
              <w:t>nạn</w:t>
            </w:r>
            <w:proofErr w:type="spellEnd"/>
            <w:r w:rsidRPr="00FE5B6B">
              <w:rPr>
                <w:rFonts w:eastAsia="DengXian"/>
                <w:bCs/>
                <w:iCs/>
                <w:spacing w:val="-6"/>
                <w:sz w:val="25"/>
                <w:szCs w:val="25"/>
                <w:lang w:eastAsia="zh-CN"/>
              </w:rPr>
              <w:t xml:space="preserve"> </w:t>
            </w:r>
            <w:proofErr w:type="spellStart"/>
            <w:r w:rsidRPr="00FE5B6B">
              <w:rPr>
                <w:rFonts w:eastAsia="DengXian"/>
                <w:bCs/>
                <w:iCs/>
                <w:spacing w:val="-6"/>
                <w:sz w:val="25"/>
                <w:szCs w:val="25"/>
                <w:lang w:eastAsia="zh-CN"/>
              </w:rPr>
              <w:t>giao</w:t>
            </w:r>
            <w:proofErr w:type="spellEnd"/>
            <w:r w:rsidRPr="00FE5B6B">
              <w:rPr>
                <w:rFonts w:eastAsia="DengXian"/>
                <w:bCs/>
                <w:iCs/>
                <w:spacing w:val="-6"/>
                <w:sz w:val="25"/>
                <w:szCs w:val="25"/>
                <w:lang w:eastAsia="zh-CN"/>
              </w:rPr>
              <w:t xml:space="preserve"> </w:t>
            </w:r>
            <w:proofErr w:type="spellStart"/>
            <w:r w:rsidRPr="00FE5B6B">
              <w:rPr>
                <w:rFonts w:eastAsia="DengXian"/>
                <w:bCs/>
                <w:iCs/>
                <w:spacing w:val="-6"/>
                <w:sz w:val="25"/>
                <w:szCs w:val="25"/>
                <w:lang w:eastAsia="zh-CN"/>
              </w:rPr>
              <w:t>thông</w:t>
            </w:r>
            <w:proofErr w:type="spellEnd"/>
          </w:p>
          <w:p w14:paraId="256557DC" w14:textId="77777777" w:rsidR="00FE5B6B" w:rsidRPr="00FE5B6B" w:rsidRDefault="00FE5B6B" w:rsidP="00FE5B6B">
            <w:pPr>
              <w:widowControl w:val="0"/>
              <w:spacing w:before="60" w:after="60"/>
              <w:jc w:val="both"/>
              <w:rPr>
                <w:rFonts w:eastAsia="DengXian"/>
                <w:bCs/>
                <w:iCs/>
                <w:sz w:val="25"/>
                <w:szCs w:val="25"/>
                <w:lang w:eastAsia="zh-CN"/>
              </w:rPr>
            </w:pPr>
            <w:r w:rsidRPr="00FE5B6B">
              <w:rPr>
                <w:rFonts w:eastAsia="DengXian"/>
                <w:sz w:val="25"/>
                <w:szCs w:val="25"/>
                <w:lang w:val="sv-SE" w:eastAsia="zh-CN"/>
              </w:rPr>
              <w:t>- Sự cố sạt lỡ, sụt</w:t>
            </w:r>
            <w:r w:rsidRPr="00FE5B6B">
              <w:rPr>
                <w:rFonts w:eastAsia="DengXian"/>
                <w:bCs/>
                <w:iCs/>
                <w:sz w:val="25"/>
                <w:szCs w:val="25"/>
                <w:lang w:eastAsia="zh-CN"/>
              </w:rPr>
              <w:t xml:space="preserve"> </w:t>
            </w:r>
            <w:proofErr w:type="spellStart"/>
            <w:r w:rsidRPr="00FE5B6B">
              <w:rPr>
                <w:rFonts w:eastAsia="DengXian"/>
                <w:bCs/>
                <w:iCs/>
                <w:sz w:val="25"/>
                <w:szCs w:val="25"/>
                <w:lang w:eastAsia="zh-CN"/>
              </w:rPr>
              <w:t>lún</w:t>
            </w:r>
            <w:proofErr w:type="spellEnd"/>
          </w:p>
        </w:tc>
        <w:tc>
          <w:tcPr>
            <w:tcW w:w="1534" w:type="pct"/>
            <w:vMerge/>
            <w:tcBorders>
              <w:left w:val="single" w:sz="4" w:space="0" w:color="auto"/>
              <w:bottom w:val="single" w:sz="4" w:space="0" w:color="auto"/>
              <w:right w:val="single" w:sz="4" w:space="0" w:color="auto"/>
            </w:tcBorders>
            <w:vAlign w:val="center"/>
          </w:tcPr>
          <w:p w14:paraId="3BE86378" w14:textId="77777777" w:rsidR="00FE5B6B" w:rsidRPr="00FE5B6B" w:rsidRDefault="00FE5B6B" w:rsidP="00FE5B6B">
            <w:pPr>
              <w:widowControl w:val="0"/>
              <w:spacing w:before="60" w:after="60"/>
              <w:jc w:val="both"/>
              <w:rPr>
                <w:rFonts w:eastAsia="DengXian"/>
                <w:bCs/>
                <w:iCs/>
                <w:sz w:val="25"/>
                <w:szCs w:val="25"/>
                <w:lang w:val="sv-SE" w:eastAsia="zh-CN"/>
              </w:rPr>
            </w:pPr>
          </w:p>
        </w:tc>
      </w:tr>
      <w:tr w:rsidR="00FE5B6B" w:rsidRPr="00FE5B6B" w14:paraId="61698822" w14:textId="77777777" w:rsidTr="002576DB">
        <w:trPr>
          <w:trHeight w:val="225"/>
          <w:jc w:val="center"/>
        </w:trPr>
        <w:tc>
          <w:tcPr>
            <w:tcW w:w="313" w:type="pct"/>
            <w:tcBorders>
              <w:top w:val="single" w:sz="4" w:space="0" w:color="auto"/>
              <w:left w:val="single" w:sz="4" w:space="0" w:color="auto"/>
              <w:bottom w:val="single" w:sz="4" w:space="0" w:color="auto"/>
              <w:right w:val="single" w:sz="4" w:space="0" w:color="auto"/>
            </w:tcBorders>
            <w:vAlign w:val="center"/>
          </w:tcPr>
          <w:p w14:paraId="01FF9E8B" w14:textId="77777777" w:rsidR="00FE5B6B" w:rsidRPr="00FE5B6B" w:rsidRDefault="00FE5B6B" w:rsidP="00FE5B6B">
            <w:pPr>
              <w:widowControl w:val="0"/>
              <w:spacing w:before="60" w:after="60"/>
              <w:jc w:val="center"/>
              <w:rPr>
                <w:rFonts w:eastAsia="DengXian"/>
                <w:b/>
                <w:bCs/>
                <w:sz w:val="25"/>
                <w:szCs w:val="25"/>
                <w:lang w:val="sv-SE" w:eastAsia="zh-CN"/>
              </w:rPr>
            </w:pPr>
            <w:r w:rsidRPr="00FE5B6B">
              <w:rPr>
                <w:rFonts w:eastAsia="DengXian"/>
                <w:b/>
                <w:bCs/>
                <w:sz w:val="25"/>
                <w:szCs w:val="25"/>
                <w:lang w:val="sv-SE" w:eastAsia="zh-CN"/>
              </w:rPr>
              <w:t>II</w:t>
            </w:r>
          </w:p>
        </w:tc>
        <w:tc>
          <w:tcPr>
            <w:tcW w:w="3153" w:type="pct"/>
            <w:gridSpan w:val="2"/>
            <w:tcBorders>
              <w:top w:val="single" w:sz="4" w:space="0" w:color="auto"/>
              <w:left w:val="single" w:sz="4" w:space="0" w:color="auto"/>
              <w:bottom w:val="single" w:sz="4" w:space="0" w:color="auto"/>
              <w:right w:val="single" w:sz="4" w:space="0" w:color="auto"/>
            </w:tcBorders>
            <w:vAlign w:val="center"/>
          </w:tcPr>
          <w:p w14:paraId="4671DA44" w14:textId="77777777" w:rsidR="00FE5B6B" w:rsidRPr="00FE5B6B" w:rsidRDefault="00FE5B6B" w:rsidP="00FE5B6B">
            <w:pPr>
              <w:widowControl w:val="0"/>
              <w:spacing w:before="60" w:after="60"/>
              <w:rPr>
                <w:rFonts w:eastAsia="DengXian"/>
                <w:b/>
                <w:bCs/>
                <w:iCs/>
                <w:sz w:val="25"/>
                <w:szCs w:val="25"/>
                <w:lang w:eastAsia="zh-CN"/>
              </w:rPr>
            </w:pPr>
            <w:r w:rsidRPr="00FE5B6B">
              <w:rPr>
                <w:rFonts w:eastAsia="DengXian"/>
                <w:b/>
                <w:bCs/>
                <w:sz w:val="25"/>
                <w:szCs w:val="25"/>
                <w:lang w:val="sv-SE" w:eastAsia="zh-CN"/>
              </w:rPr>
              <w:t>Giai đoạn hoạt động vận hành trạm bơm</w:t>
            </w:r>
          </w:p>
        </w:tc>
        <w:tc>
          <w:tcPr>
            <w:tcW w:w="1534" w:type="pct"/>
            <w:tcBorders>
              <w:top w:val="single" w:sz="4" w:space="0" w:color="auto"/>
              <w:left w:val="single" w:sz="4" w:space="0" w:color="auto"/>
              <w:bottom w:val="single" w:sz="4" w:space="0" w:color="auto"/>
              <w:right w:val="single" w:sz="4" w:space="0" w:color="auto"/>
            </w:tcBorders>
            <w:vAlign w:val="center"/>
          </w:tcPr>
          <w:p w14:paraId="18CF3D26" w14:textId="77777777" w:rsidR="00FE5B6B" w:rsidRPr="00FE5B6B" w:rsidRDefault="00FE5B6B" w:rsidP="00FE5B6B">
            <w:pPr>
              <w:widowControl w:val="0"/>
              <w:spacing w:before="60" w:after="60"/>
              <w:jc w:val="both"/>
              <w:rPr>
                <w:rFonts w:eastAsia="DengXian"/>
                <w:b/>
                <w:bCs/>
                <w:sz w:val="25"/>
                <w:szCs w:val="25"/>
                <w:lang w:val="sv-SE" w:eastAsia="zh-CN"/>
              </w:rPr>
            </w:pPr>
          </w:p>
        </w:tc>
      </w:tr>
      <w:tr w:rsidR="00FE5B6B" w:rsidRPr="00FE5B6B" w14:paraId="12144E07" w14:textId="77777777" w:rsidTr="002576DB">
        <w:trPr>
          <w:trHeight w:val="85"/>
          <w:jc w:val="center"/>
        </w:trPr>
        <w:tc>
          <w:tcPr>
            <w:tcW w:w="313" w:type="pct"/>
            <w:tcBorders>
              <w:top w:val="single" w:sz="4" w:space="0" w:color="auto"/>
              <w:left w:val="single" w:sz="4" w:space="0" w:color="auto"/>
              <w:bottom w:val="single" w:sz="4" w:space="0" w:color="auto"/>
              <w:right w:val="single" w:sz="4" w:space="0" w:color="auto"/>
            </w:tcBorders>
            <w:vAlign w:val="center"/>
          </w:tcPr>
          <w:p w14:paraId="28987C6F" w14:textId="77777777" w:rsidR="00FE5B6B" w:rsidRPr="00FE5B6B" w:rsidRDefault="00FE5B6B" w:rsidP="00FE5B6B">
            <w:pPr>
              <w:widowControl w:val="0"/>
              <w:spacing w:before="60" w:after="60"/>
              <w:jc w:val="center"/>
              <w:rPr>
                <w:rFonts w:eastAsia="DengXian"/>
                <w:bCs/>
                <w:sz w:val="25"/>
                <w:szCs w:val="25"/>
                <w:lang w:val="sv-SE" w:eastAsia="zh-CN"/>
              </w:rPr>
            </w:pPr>
            <w:r w:rsidRPr="00FE5B6B">
              <w:rPr>
                <w:rFonts w:eastAsia="DengXian"/>
                <w:bCs/>
                <w:sz w:val="25"/>
                <w:szCs w:val="25"/>
                <w:lang w:val="sv-SE" w:eastAsia="zh-CN"/>
              </w:rPr>
              <w:t>1</w:t>
            </w:r>
          </w:p>
        </w:tc>
        <w:tc>
          <w:tcPr>
            <w:tcW w:w="968" w:type="pct"/>
            <w:tcBorders>
              <w:top w:val="single" w:sz="4" w:space="0" w:color="auto"/>
              <w:left w:val="single" w:sz="4" w:space="0" w:color="auto"/>
              <w:bottom w:val="single" w:sz="4" w:space="0" w:color="auto"/>
              <w:right w:val="single" w:sz="4" w:space="0" w:color="auto"/>
            </w:tcBorders>
            <w:vAlign w:val="center"/>
          </w:tcPr>
          <w:p w14:paraId="7CEA805E" w14:textId="77777777" w:rsidR="00FE5B6B" w:rsidRPr="00FE5B6B" w:rsidRDefault="00FE5B6B" w:rsidP="00FE5B6B">
            <w:pPr>
              <w:tabs>
                <w:tab w:val="left" w:pos="567"/>
              </w:tabs>
              <w:spacing w:before="60" w:after="60"/>
              <w:rPr>
                <w:rFonts w:eastAsia="DengXian"/>
                <w:sz w:val="25"/>
                <w:szCs w:val="25"/>
                <w:lang w:eastAsia="zh-CN"/>
              </w:rPr>
            </w:pPr>
            <w:r w:rsidRPr="00FE5B6B">
              <w:rPr>
                <w:rFonts w:eastAsia="DengXian"/>
                <w:sz w:val="25"/>
                <w:szCs w:val="25"/>
                <w:lang w:eastAsia="zh-CN"/>
              </w:rPr>
              <w:t xml:space="preserve">Phương </w:t>
            </w:r>
            <w:proofErr w:type="spellStart"/>
            <w:r w:rsidRPr="00FE5B6B">
              <w:rPr>
                <w:rFonts w:eastAsia="DengXian"/>
                <w:sz w:val="25"/>
                <w:szCs w:val="25"/>
                <w:lang w:eastAsia="zh-CN"/>
              </w:rPr>
              <w:t>tiện</w:t>
            </w:r>
            <w:proofErr w:type="spellEnd"/>
            <w:r w:rsidRPr="00FE5B6B">
              <w:rPr>
                <w:rFonts w:eastAsia="DengXian"/>
                <w:sz w:val="25"/>
                <w:szCs w:val="25"/>
                <w:lang w:eastAsia="zh-CN"/>
              </w:rPr>
              <w:t xml:space="preserve"> </w:t>
            </w:r>
            <w:proofErr w:type="spellStart"/>
            <w:r w:rsidRPr="00FE5B6B">
              <w:rPr>
                <w:rFonts w:eastAsia="DengXian"/>
                <w:sz w:val="25"/>
                <w:szCs w:val="25"/>
                <w:lang w:eastAsia="zh-CN"/>
              </w:rPr>
              <w:t>giao</w:t>
            </w:r>
            <w:proofErr w:type="spellEnd"/>
            <w:r w:rsidRPr="00FE5B6B">
              <w:rPr>
                <w:rFonts w:eastAsia="DengXian"/>
                <w:sz w:val="25"/>
                <w:szCs w:val="25"/>
                <w:lang w:eastAsia="zh-CN"/>
              </w:rPr>
              <w:t xml:space="preserve"> </w:t>
            </w:r>
            <w:proofErr w:type="spellStart"/>
            <w:r w:rsidRPr="00FE5B6B">
              <w:rPr>
                <w:rFonts w:eastAsia="DengXian"/>
                <w:sz w:val="25"/>
                <w:szCs w:val="25"/>
                <w:lang w:eastAsia="zh-CN"/>
              </w:rPr>
              <w:t>thông</w:t>
            </w:r>
            <w:proofErr w:type="spellEnd"/>
          </w:p>
        </w:tc>
        <w:tc>
          <w:tcPr>
            <w:tcW w:w="2185" w:type="pct"/>
            <w:tcBorders>
              <w:top w:val="single" w:sz="4" w:space="0" w:color="auto"/>
              <w:left w:val="single" w:sz="4" w:space="0" w:color="auto"/>
              <w:bottom w:val="single" w:sz="4" w:space="0" w:color="auto"/>
              <w:right w:val="single" w:sz="4" w:space="0" w:color="auto"/>
            </w:tcBorders>
            <w:vAlign w:val="center"/>
          </w:tcPr>
          <w:p w14:paraId="4B4B9261" w14:textId="77777777" w:rsidR="00FE5B6B" w:rsidRPr="00FE5B6B" w:rsidRDefault="00FE5B6B" w:rsidP="00FE5B6B">
            <w:pPr>
              <w:widowControl w:val="0"/>
              <w:tabs>
                <w:tab w:val="left" w:pos="282"/>
              </w:tabs>
              <w:spacing w:before="60" w:after="60"/>
              <w:jc w:val="both"/>
              <w:rPr>
                <w:rFonts w:eastAsia="DengXian"/>
                <w:sz w:val="25"/>
                <w:szCs w:val="25"/>
                <w:lang w:val="sv-SE" w:eastAsia="zh-CN"/>
              </w:rPr>
            </w:pPr>
            <w:r w:rsidRPr="00FE5B6B">
              <w:rPr>
                <w:rFonts w:eastAsia="DengXian"/>
                <w:sz w:val="25"/>
                <w:szCs w:val="25"/>
                <w:lang w:val="sv-SE" w:eastAsia="zh-CN"/>
              </w:rPr>
              <w:t xml:space="preserve">- Bụi, khí thải </w:t>
            </w:r>
          </w:p>
        </w:tc>
        <w:tc>
          <w:tcPr>
            <w:tcW w:w="1534" w:type="pct"/>
            <w:vMerge w:val="restart"/>
            <w:tcBorders>
              <w:top w:val="single" w:sz="4" w:space="0" w:color="auto"/>
              <w:left w:val="single" w:sz="4" w:space="0" w:color="auto"/>
              <w:right w:val="single" w:sz="4" w:space="0" w:color="auto"/>
            </w:tcBorders>
            <w:vAlign w:val="center"/>
          </w:tcPr>
          <w:p w14:paraId="2D3B735F" w14:textId="77777777" w:rsidR="00FE5B6B" w:rsidRPr="00FE5B6B" w:rsidRDefault="00FE5B6B" w:rsidP="00FE5B6B">
            <w:pPr>
              <w:widowControl w:val="0"/>
              <w:tabs>
                <w:tab w:val="left" w:pos="282"/>
              </w:tabs>
              <w:spacing w:before="60" w:after="60"/>
              <w:jc w:val="both"/>
              <w:rPr>
                <w:rFonts w:eastAsia="DengXian"/>
                <w:sz w:val="25"/>
                <w:szCs w:val="25"/>
                <w:lang w:val="sv-SE" w:eastAsia="zh-CN"/>
              </w:rPr>
            </w:pPr>
            <w:r w:rsidRPr="00FE5B6B">
              <w:rPr>
                <w:rFonts w:eastAsia="DengXian"/>
                <w:bCs/>
                <w:iCs/>
                <w:sz w:val="25"/>
                <w:szCs w:val="25"/>
                <w:lang w:val="sv-SE" w:eastAsia="zh-CN"/>
              </w:rPr>
              <w:t xml:space="preserve">- </w:t>
            </w:r>
            <w:r w:rsidRPr="00FE5B6B">
              <w:rPr>
                <w:rFonts w:eastAsia="DengXian"/>
                <w:sz w:val="25"/>
                <w:szCs w:val="25"/>
                <w:lang w:val="sv-SE" w:eastAsia="zh-CN"/>
              </w:rPr>
              <w:t>Chất lượng môi trường khu vực không khí, đất, nước.</w:t>
            </w:r>
          </w:p>
          <w:p w14:paraId="5CC5DF13" w14:textId="77777777" w:rsidR="00FE5B6B" w:rsidRPr="00FE5B6B" w:rsidRDefault="00FE5B6B" w:rsidP="00FE5B6B">
            <w:pPr>
              <w:widowControl w:val="0"/>
              <w:tabs>
                <w:tab w:val="left" w:pos="282"/>
              </w:tabs>
              <w:spacing w:before="60" w:after="60"/>
              <w:jc w:val="both"/>
              <w:rPr>
                <w:rFonts w:eastAsia="DengXian"/>
                <w:bCs/>
                <w:iCs/>
                <w:spacing w:val="-4"/>
                <w:sz w:val="25"/>
                <w:szCs w:val="25"/>
                <w:lang w:val="sv-SE" w:eastAsia="zh-CN"/>
              </w:rPr>
            </w:pPr>
            <w:r w:rsidRPr="00FE5B6B">
              <w:rPr>
                <w:rFonts w:eastAsia="DengXian"/>
                <w:bCs/>
                <w:iCs/>
                <w:sz w:val="25"/>
                <w:szCs w:val="25"/>
                <w:lang w:val="sv-SE" w:eastAsia="zh-CN"/>
              </w:rPr>
              <w:t xml:space="preserve">- </w:t>
            </w:r>
            <w:r w:rsidRPr="00FE5B6B">
              <w:rPr>
                <w:rFonts w:eastAsia="DengXian"/>
                <w:bCs/>
                <w:iCs/>
                <w:spacing w:val="-4"/>
                <w:sz w:val="25"/>
                <w:szCs w:val="25"/>
                <w:lang w:val="sv-SE" w:eastAsia="zh-CN"/>
              </w:rPr>
              <w:t>Người dân lân cận khu vực Dự án</w:t>
            </w:r>
          </w:p>
          <w:p w14:paraId="2E0BB465" w14:textId="77777777" w:rsidR="00FE5B6B" w:rsidRPr="00FE5B6B" w:rsidRDefault="00FE5B6B" w:rsidP="00FE5B6B">
            <w:pPr>
              <w:widowControl w:val="0"/>
              <w:tabs>
                <w:tab w:val="left" w:pos="282"/>
              </w:tabs>
              <w:spacing w:before="60" w:after="60"/>
              <w:jc w:val="both"/>
              <w:rPr>
                <w:rFonts w:eastAsia="DengXian"/>
                <w:sz w:val="25"/>
                <w:szCs w:val="25"/>
                <w:lang w:val="sv-SE" w:eastAsia="zh-CN"/>
              </w:rPr>
            </w:pPr>
          </w:p>
        </w:tc>
      </w:tr>
      <w:tr w:rsidR="00FE5B6B" w:rsidRPr="00FE5B6B" w14:paraId="43E18F60" w14:textId="77777777" w:rsidTr="002576DB">
        <w:trPr>
          <w:trHeight w:val="85"/>
          <w:jc w:val="center"/>
        </w:trPr>
        <w:tc>
          <w:tcPr>
            <w:tcW w:w="313" w:type="pct"/>
            <w:tcBorders>
              <w:top w:val="single" w:sz="4" w:space="0" w:color="auto"/>
              <w:left w:val="single" w:sz="4" w:space="0" w:color="auto"/>
              <w:bottom w:val="single" w:sz="4" w:space="0" w:color="auto"/>
              <w:right w:val="single" w:sz="4" w:space="0" w:color="auto"/>
            </w:tcBorders>
            <w:vAlign w:val="center"/>
          </w:tcPr>
          <w:p w14:paraId="30021306" w14:textId="77777777" w:rsidR="00FE5B6B" w:rsidRPr="00FE5B6B" w:rsidRDefault="00FE5B6B" w:rsidP="00FE5B6B">
            <w:pPr>
              <w:widowControl w:val="0"/>
              <w:spacing w:before="60" w:after="60"/>
              <w:jc w:val="center"/>
              <w:rPr>
                <w:rFonts w:eastAsia="DengXian"/>
                <w:bCs/>
                <w:sz w:val="25"/>
                <w:szCs w:val="25"/>
                <w:lang w:val="sv-SE" w:eastAsia="zh-CN"/>
              </w:rPr>
            </w:pPr>
            <w:r w:rsidRPr="00FE5B6B">
              <w:rPr>
                <w:rFonts w:eastAsia="DengXian"/>
                <w:bCs/>
                <w:sz w:val="25"/>
                <w:szCs w:val="25"/>
                <w:lang w:val="sv-SE" w:eastAsia="zh-CN"/>
              </w:rPr>
              <w:t>2</w:t>
            </w:r>
          </w:p>
        </w:tc>
        <w:tc>
          <w:tcPr>
            <w:tcW w:w="968" w:type="pct"/>
            <w:tcBorders>
              <w:top w:val="single" w:sz="4" w:space="0" w:color="auto"/>
              <w:left w:val="single" w:sz="4" w:space="0" w:color="auto"/>
              <w:bottom w:val="single" w:sz="4" w:space="0" w:color="auto"/>
              <w:right w:val="single" w:sz="4" w:space="0" w:color="auto"/>
            </w:tcBorders>
            <w:vAlign w:val="center"/>
          </w:tcPr>
          <w:p w14:paraId="5AA094A9" w14:textId="77777777" w:rsidR="00FE5B6B" w:rsidRPr="00FE5B6B" w:rsidRDefault="00FE5B6B" w:rsidP="00FE5B6B">
            <w:pPr>
              <w:widowControl w:val="0"/>
              <w:spacing w:before="60" w:after="60"/>
              <w:rPr>
                <w:rFonts w:eastAsia="DengXian"/>
                <w:sz w:val="25"/>
                <w:szCs w:val="25"/>
                <w:lang w:val="sv-SE" w:eastAsia="zh-CN"/>
              </w:rPr>
            </w:pPr>
            <w:r w:rsidRPr="00FE5B6B">
              <w:rPr>
                <w:rFonts w:eastAsia="DengXian"/>
                <w:sz w:val="25"/>
                <w:szCs w:val="25"/>
                <w:lang w:val="sv-SE" w:eastAsia="zh-CN"/>
              </w:rPr>
              <w:t xml:space="preserve">Sinh hoạt của công nhân </w:t>
            </w:r>
          </w:p>
        </w:tc>
        <w:tc>
          <w:tcPr>
            <w:tcW w:w="2185" w:type="pct"/>
            <w:tcBorders>
              <w:top w:val="single" w:sz="4" w:space="0" w:color="auto"/>
              <w:left w:val="single" w:sz="4" w:space="0" w:color="auto"/>
              <w:bottom w:val="single" w:sz="4" w:space="0" w:color="auto"/>
              <w:right w:val="single" w:sz="4" w:space="0" w:color="auto"/>
            </w:tcBorders>
            <w:vAlign w:val="center"/>
          </w:tcPr>
          <w:p w14:paraId="5D73FC2C" w14:textId="77777777" w:rsidR="00FE5B6B" w:rsidRPr="00FE5B6B" w:rsidRDefault="00FE5B6B" w:rsidP="00FE5B6B">
            <w:pPr>
              <w:widowControl w:val="0"/>
              <w:spacing w:before="60" w:after="60"/>
              <w:jc w:val="both"/>
              <w:rPr>
                <w:rFonts w:eastAsia="DengXian"/>
                <w:sz w:val="25"/>
                <w:szCs w:val="25"/>
                <w:lang w:val="sv-SE" w:eastAsia="zh-CN"/>
              </w:rPr>
            </w:pPr>
            <w:r w:rsidRPr="00FE5B6B">
              <w:rPr>
                <w:rFonts w:eastAsia="DengXian"/>
                <w:sz w:val="25"/>
                <w:szCs w:val="25"/>
                <w:lang w:val="sv-SE" w:eastAsia="zh-CN"/>
              </w:rPr>
              <w:t>- Chất thải rắn;</w:t>
            </w:r>
          </w:p>
          <w:p w14:paraId="459E0996" w14:textId="77777777" w:rsidR="00FE5B6B" w:rsidRPr="00FE5B6B" w:rsidRDefault="00FE5B6B" w:rsidP="00FE5B6B">
            <w:pPr>
              <w:widowControl w:val="0"/>
              <w:spacing w:before="60" w:after="60"/>
              <w:jc w:val="both"/>
              <w:rPr>
                <w:rFonts w:eastAsia="DengXian"/>
                <w:sz w:val="25"/>
                <w:szCs w:val="25"/>
                <w:lang w:eastAsia="zh-CN"/>
              </w:rPr>
            </w:pPr>
            <w:r w:rsidRPr="00FE5B6B">
              <w:rPr>
                <w:rFonts w:eastAsia="DengXian"/>
                <w:sz w:val="25"/>
                <w:szCs w:val="25"/>
                <w:lang w:val="sv-SE" w:eastAsia="zh-CN"/>
              </w:rPr>
              <w:t xml:space="preserve">-  Nước thải sinh hoạt </w:t>
            </w:r>
          </w:p>
        </w:tc>
        <w:tc>
          <w:tcPr>
            <w:tcW w:w="1534" w:type="pct"/>
            <w:vMerge/>
            <w:tcBorders>
              <w:top w:val="single" w:sz="4" w:space="0" w:color="auto"/>
              <w:left w:val="single" w:sz="4" w:space="0" w:color="auto"/>
              <w:right w:val="single" w:sz="4" w:space="0" w:color="auto"/>
            </w:tcBorders>
          </w:tcPr>
          <w:p w14:paraId="5AE2A505" w14:textId="77777777" w:rsidR="00FE5B6B" w:rsidRPr="00FE5B6B" w:rsidRDefault="00FE5B6B" w:rsidP="00FE5B6B">
            <w:pPr>
              <w:widowControl w:val="0"/>
              <w:tabs>
                <w:tab w:val="left" w:pos="282"/>
              </w:tabs>
              <w:spacing w:before="60" w:after="60"/>
              <w:jc w:val="both"/>
              <w:rPr>
                <w:rFonts w:eastAsia="DengXian"/>
                <w:bCs/>
                <w:iCs/>
                <w:sz w:val="25"/>
                <w:szCs w:val="25"/>
                <w:lang w:val="sv-SE" w:eastAsia="zh-CN"/>
              </w:rPr>
            </w:pPr>
          </w:p>
        </w:tc>
      </w:tr>
      <w:tr w:rsidR="00FE5B6B" w:rsidRPr="00FE5B6B" w14:paraId="77254557" w14:textId="77777777" w:rsidTr="002576DB">
        <w:trPr>
          <w:trHeight w:val="85"/>
          <w:jc w:val="center"/>
        </w:trPr>
        <w:tc>
          <w:tcPr>
            <w:tcW w:w="313" w:type="pct"/>
            <w:tcBorders>
              <w:top w:val="single" w:sz="4" w:space="0" w:color="auto"/>
              <w:left w:val="single" w:sz="4" w:space="0" w:color="auto"/>
              <w:bottom w:val="single" w:sz="4" w:space="0" w:color="auto"/>
              <w:right w:val="single" w:sz="4" w:space="0" w:color="auto"/>
            </w:tcBorders>
            <w:vAlign w:val="center"/>
          </w:tcPr>
          <w:p w14:paraId="3F46388E" w14:textId="77777777" w:rsidR="00FE5B6B" w:rsidRPr="00FE5B6B" w:rsidRDefault="00FE5B6B" w:rsidP="00FE5B6B">
            <w:pPr>
              <w:widowControl w:val="0"/>
              <w:spacing w:before="60" w:after="60"/>
              <w:jc w:val="center"/>
              <w:rPr>
                <w:rFonts w:eastAsia="DengXian"/>
                <w:bCs/>
                <w:sz w:val="25"/>
                <w:szCs w:val="25"/>
                <w:lang w:val="sv-SE" w:eastAsia="zh-CN"/>
              </w:rPr>
            </w:pPr>
            <w:r w:rsidRPr="00FE5B6B">
              <w:rPr>
                <w:rFonts w:eastAsia="DengXian"/>
                <w:bCs/>
                <w:sz w:val="25"/>
                <w:szCs w:val="25"/>
                <w:lang w:val="sv-SE" w:eastAsia="zh-CN"/>
              </w:rPr>
              <w:t>3</w:t>
            </w:r>
          </w:p>
        </w:tc>
        <w:tc>
          <w:tcPr>
            <w:tcW w:w="968" w:type="pct"/>
            <w:tcBorders>
              <w:top w:val="single" w:sz="4" w:space="0" w:color="auto"/>
              <w:left w:val="single" w:sz="4" w:space="0" w:color="auto"/>
              <w:bottom w:val="single" w:sz="4" w:space="0" w:color="auto"/>
              <w:right w:val="single" w:sz="4" w:space="0" w:color="auto"/>
            </w:tcBorders>
            <w:vAlign w:val="center"/>
          </w:tcPr>
          <w:p w14:paraId="03F481E5" w14:textId="77777777" w:rsidR="00FE5B6B" w:rsidRPr="00FE5B6B" w:rsidRDefault="00FE5B6B" w:rsidP="00FE5B6B">
            <w:pPr>
              <w:widowControl w:val="0"/>
              <w:spacing w:before="60" w:after="60"/>
              <w:rPr>
                <w:rFonts w:eastAsia="DengXian"/>
                <w:sz w:val="25"/>
                <w:szCs w:val="25"/>
                <w:lang w:val="sv-SE" w:eastAsia="zh-CN"/>
              </w:rPr>
            </w:pPr>
            <w:r w:rsidRPr="00FE5B6B">
              <w:rPr>
                <w:rFonts w:eastAsia="DengXian"/>
                <w:sz w:val="25"/>
                <w:szCs w:val="25"/>
                <w:lang w:val="sv-SE" w:eastAsia="zh-CN"/>
              </w:rPr>
              <w:t>Hoạt động xử lý nước cấp</w:t>
            </w:r>
          </w:p>
        </w:tc>
        <w:tc>
          <w:tcPr>
            <w:tcW w:w="2185" w:type="pct"/>
            <w:tcBorders>
              <w:top w:val="single" w:sz="4" w:space="0" w:color="auto"/>
              <w:left w:val="single" w:sz="4" w:space="0" w:color="auto"/>
              <w:bottom w:val="single" w:sz="4" w:space="0" w:color="auto"/>
              <w:right w:val="single" w:sz="4" w:space="0" w:color="auto"/>
            </w:tcBorders>
            <w:vAlign w:val="center"/>
          </w:tcPr>
          <w:p w14:paraId="5627EDA8" w14:textId="77777777" w:rsidR="00FE5B6B" w:rsidRPr="00FE5B6B" w:rsidRDefault="00FE5B6B" w:rsidP="00FE5B6B">
            <w:pPr>
              <w:widowControl w:val="0"/>
              <w:spacing w:before="60" w:after="60"/>
              <w:jc w:val="both"/>
              <w:rPr>
                <w:rFonts w:eastAsia="DengXian"/>
                <w:sz w:val="25"/>
                <w:szCs w:val="25"/>
                <w:lang w:val="sv-SE" w:eastAsia="zh-CN"/>
              </w:rPr>
            </w:pPr>
            <w:r w:rsidRPr="00FE5B6B">
              <w:rPr>
                <w:rFonts w:eastAsia="DengXian"/>
                <w:sz w:val="25"/>
                <w:szCs w:val="25"/>
                <w:lang w:val="sv-SE" w:eastAsia="zh-CN"/>
              </w:rPr>
              <w:t>- Nước thải: nước rửa lọc, xả lắng</w:t>
            </w:r>
          </w:p>
          <w:p w14:paraId="54D51A1A" w14:textId="77777777" w:rsidR="00FE5B6B" w:rsidRPr="00FE5B6B" w:rsidRDefault="00FE5B6B" w:rsidP="00FE5B6B">
            <w:pPr>
              <w:widowControl w:val="0"/>
              <w:spacing w:before="60" w:after="60"/>
              <w:jc w:val="both"/>
              <w:rPr>
                <w:rFonts w:eastAsia="DengXian"/>
                <w:sz w:val="25"/>
                <w:szCs w:val="25"/>
                <w:lang w:val="sv-SE" w:eastAsia="zh-CN"/>
              </w:rPr>
            </w:pPr>
            <w:r w:rsidRPr="00FE5B6B">
              <w:rPr>
                <w:rFonts w:eastAsia="DengXian"/>
                <w:sz w:val="25"/>
                <w:szCs w:val="25"/>
                <w:lang w:val="sv-SE" w:eastAsia="zh-CN"/>
              </w:rPr>
              <w:t>- Bùn từ bể rửa lọc,bùn xả lắng</w:t>
            </w:r>
          </w:p>
          <w:p w14:paraId="0E5729A5" w14:textId="77777777" w:rsidR="00FE5B6B" w:rsidRPr="00FE5B6B" w:rsidRDefault="00FE5B6B" w:rsidP="00FE5B6B">
            <w:pPr>
              <w:widowControl w:val="0"/>
              <w:spacing w:before="60" w:after="60"/>
              <w:jc w:val="both"/>
              <w:rPr>
                <w:rFonts w:eastAsia="DengXian"/>
                <w:sz w:val="25"/>
                <w:szCs w:val="25"/>
                <w:lang w:val="sv-SE" w:eastAsia="zh-CN"/>
              </w:rPr>
            </w:pPr>
            <w:r w:rsidRPr="00FE5B6B">
              <w:rPr>
                <w:rFonts w:eastAsia="DengXian"/>
                <w:sz w:val="25"/>
                <w:szCs w:val="25"/>
                <w:lang w:val="sv-SE" w:eastAsia="zh-CN"/>
              </w:rPr>
              <w:t>- CTR bao đựng hoá chất PAC</w:t>
            </w:r>
          </w:p>
          <w:p w14:paraId="40E55C62" w14:textId="77777777" w:rsidR="00FE5B6B" w:rsidRPr="00FE5B6B" w:rsidRDefault="00FE5B6B" w:rsidP="00FE5B6B">
            <w:pPr>
              <w:widowControl w:val="0"/>
              <w:spacing w:before="60" w:after="60"/>
              <w:jc w:val="both"/>
              <w:rPr>
                <w:rFonts w:eastAsia="DengXian"/>
                <w:sz w:val="25"/>
                <w:szCs w:val="25"/>
                <w:lang w:val="sv-SE" w:eastAsia="zh-CN"/>
              </w:rPr>
            </w:pPr>
            <w:r w:rsidRPr="00FE5B6B">
              <w:rPr>
                <w:rFonts w:eastAsia="DengXian"/>
                <w:sz w:val="25"/>
                <w:szCs w:val="25"/>
                <w:lang w:val="sv-SE" w:eastAsia="zh-CN"/>
              </w:rPr>
              <w:t>- Tiếng ồn của các máy bơm.</w:t>
            </w:r>
          </w:p>
        </w:tc>
        <w:tc>
          <w:tcPr>
            <w:tcW w:w="1534" w:type="pct"/>
            <w:vMerge/>
            <w:tcBorders>
              <w:top w:val="single" w:sz="4" w:space="0" w:color="auto"/>
              <w:left w:val="single" w:sz="4" w:space="0" w:color="auto"/>
              <w:right w:val="single" w:sz="4" w:space="0" w:color="auto"/>
            </w:tcBorders>
          </w:tcPr>
          <w:p w14:paraId="3A15F358" w14:textId="77777777" w:rsidR="00FE5B6B" w:rsidRPr="00FE5B6B" w:rsidRDefault="00FE5B6B" w:rsidP="00FE5B6B">
            <w:pPr>
              <w:widowControl w:val="0"/>
              <w:tabs>
                <w:tab w:val="left" w:pos="282"/>
              </w:tabs>
              <w:spacing w:before="60" w:after="60"/>
              <w:jc w:val="both"/>
              <w:rPr>
                <w:rFonts w:eastAsia="DengXian"/>
                <w:bCs/>
                <w:iCs/>
                <w:sz w:val="25"/>
                <w:szCs w:val="25"/>
                <w:lang w:val="sv-SE" w:eastAsia="zh-CN"/>
              </w:rPr>
            </w:pPr>
          </w:p>
        </w:tc>
      </w:tr>
      <w:tr w:rsidR="00FE5B6B" w:rsidRPr="00FE5B6B" w14:paraId="063DEA18" w14:textId="77777777" w:rsidTr="002576DB">
        <w:trPr>
          <w:trHeight w:val="225"/>
          <w:jc w:val="center"/>
        </w:trPr>
        <w:tc>
          <w:tcPr>
            <w:tcW w:w="313" w:type="pct"/>
            <w:tcBorders>
              <w:top w:val="single" w:sz="4" w:space="0" w:color="auto"/>
              <w:left w:val="single" w:sz="4" w:space="0" w:color="auto"/>
              <w:bottom w:val="single" w:sz="4" w:space="0" w:color="auto"/>
              <w:right w:val="single" w:sz="4" w:space="0" w:color="auto"/>
            </w:tcBorders>
            <w:vAlign w:val="center"/>
          </w:tcPr>
          <w:p w14:paraId="6BE21AA8" w14:textId="77777777" w:rsidR="00FE5B6B" w:rsidRPr="00FE5B6B" w:rsidRDefault="00FE5B6B" w:rsidP="00FE5B6B">
            <w:pPr>
              <w:widowControl w:val="0"/>
              <w:spacing w:before="60" w:after="60"/>
              <w:jc w:val="center"/>
              <w:rPr>
                <w:rFonts w:eastAsia="DengXian"/>
                <w:bCs/>
                <w:sz w:val="25"/>
                <w:szCs w:val="25"/>
                <w:lang w:val="sv-SE" w:eastAsia="zh-CN"/>
              </w:rPr>
            </w:pPr>
            <w:r w:rsidRPr="00FE5B6B">
              <w:rPr>
                <w:rFonts w:eastAsia="DengXian"/>
                <w:bCs/>
                <w:sz w:val="25"/>
                <w:szCs w:val="25"/>
                <w:lang w:val="sv-SE" w:eastAsia="zh-CN"/>
              </w:rPr>
              <w:t>4</w:t>
            </w:r>
          </w:p>
        </w:tc>
        <w:tc>
          <w:tcPr>
            <w:tcW w:w="968" w:type="pct"/>
            <w:tcBorders>
              <w:top w:val="single" w:sz="4" w:space="0" w:color="auto"/>
              <w:left w:val="single" w:sz="4" w:space="0" w:color="auto"/>
              <w:bottom w:val="single" w:sz="4" w:space="0" w:color="auto"/>
              <w:right w:val="single" w:sz="4" w:space="0" w:color="auto"/>
            </w:tcBorders>
            <w:vAlign w:val="center"/>
          </w:tcPr>
          <w:p w14:paraId="5C258934" w14:textId="77777777" w:rsidR="00FE5B6B" w:rsidRPr="00FE5B6B" w:rsidRDefault="00FE5B6B" w:rsidP="00FE5B6B">
            <w:pPr>
              <w:tabs>
                <w:tab w:val="left" w:pos="567"/>
              </w:tabs>
              <w:spacing w:before="60" w:after="60"/>
              <w:rPr>
                <w:rFonts w:eastAsia="DengXian"/>
                <w:sz w:val="25"/>
                <w:szCs w:val="25"/>
                <w:lang w:val="sv-SE" w:eastAsia="zh-CN"/>
              </w:rPr>
            </w:pPr>
            <w:r w:rsidRPr="00FE5B6B">
              <w:rPr>
                <w:rFonts w:eastAsia="DengXian"/>
                <w:bCs/>
                <w:iCs/>
                <w:sz w:val="25"/>
                <w:szCs w:val="25"/>
                <w:lang w:val="sv-SE" w:eastAsia="zh-CN"/>
              </w:rPr>
              <w:t>Các sự cố rủi ro môi trường</w:t>
            </w:r>
          </w:p>
        </w:tc>
        <w:tc>
          <w:tcPr>
            <w:tcW w:w="2185" w:type="pct"/>
            <w:tcBorders>
              <w:top w:val="single" w:sz="4" w:space="0" w:color="auto"/>
              <w:left w:val="single" w:sz="4" w:space="0" w:color="auto"/>
              <w:bottom w:val="single" w:sz="4" w:space="0" w:color="auto"/>
              <w:right w:val="single" w:sz="4" w:space="0" w:color="auto"/>
            </w:tcBorders>
            <w:vAlign w:val="center"/>
          </w:tcPr>
          <w:p w14:paraId="270D7891" w14:textId="77777777" w:rsidR="00FE5B6B" w:rsidRPr="00FE5B6B" w:rsidRDefault="00FE5B6B" w:rsidP="00FE5B6B">
            <w:pPr>
              <w:widowControl w:val="0"/>
              <w:spacing w:before="60" w:after="60"/>
              <w:jc w:val="both"/>
              <w:rPr>
                <w:rFonts w:eastAsia="DengXian"/>
                <w:bCs/>
                <w:iCs/>
                <w:sz w:val="25"/>
                <w:szCs w:val="25"/>
                <w:lang w:val="sv-SE" w:eastAsia="zh-CN"/>
              </w:rPr>
            </w:pPr>
            <w:r w:rsidRPr="00FE5B6B">
              <w:rPr>
                <w:rFonts w:eastAsia="DengXian"/>
                <w:bCs/>
                <w:iCs/>
                <w:sz w:val="25"/>
                <w:szCs w:val="25"/>
                <w:lang w:val="sv-SE" w:eastAsia="zh-CN"/>
              </w:rPr>
              <w:t>- Sự cố cháy nổ.</w:t>
            </w:r>
          </w:p>
          <w:p w14:paraId="4AD72300" w14:textId="77777777" w:rsidR="00FE5B6B" w:rsidRPr="00FE5B6B" w:rsidRDefault="00FE5B6B" w:rsidP="00FE5B6B">
            <w:pPr>
              <w:widowControl w:val="0"/>
              <w:spacing w:before="60" w:after="60"/>
              <w:jc w:val="both"/>
              <w:rPr>
                <w:rFonts w:eastAsia="DengXian"/>
                <w:bCs/>
                <w:iCs/>
                <w:sz w:val="25"/>
                <w:szCs w:val="25"/>
                <w:lang w:val="sv-SE" w:eastAsia="zh-CN"/>
              </w:rPr>
            </w:pPr>
            <w:r w:rsidRPr="00FE5B6B">
              <w:rPr>
                <w:rFonts w:eastAsia="DengXian"/>
                <w:bCs/>
                <w:iCs/>
                <w:sz w:val="25"/>
                <w:szCs w:val="25"/>
                <w:lang w:val="sv-SE" w:eastAsia="zh-CN"/>
              </w:rPr>
              <w:t>- Sự cố do thiên tai (bão, lũ lụt) và ngập úng cục bộ</w:t>
            </w:r>
          </w:p>
          <w:p w14:paraId="3A66860D" w14:textId="77777777" w:rsidR="00FE5B6B" w:rsidRPr="00FE5B6B" w:rsidRDefault="00FE5B6B" w:rsidP="00FE5B6B">
            <w:pPr>
              <w:widowControl w:val="0"/>
              <w:spacing w:before="60" w:after="60"/>
              <w:jc w:val="both"/>
              <w:rPr>
                <w:rFonts w:eastAsia="DengXian"/>
                <w:bCs/>
                <w:iCs/>
                <w:sz w:val="25"/>
                <w:szCs w:val="25"/>
                <w:lang w:val="sv-SE" w:eastAsia="zh-CN"/>
              </w:rPr>
            </w:pPr>
            <w:r w:rsidRPr="00FE5B6B">
              <w:rPr>
                <w:rFonts w:eastAsia="DengXian"/>
                <w:bCs/>
                <w:iCs/>
                <w:sz w:val="25"/>
                <w:szCs w:val="25"/>
                <w:lang w:val="sv-SE" w:eastAsia="zh-CN"/>
              </w:rPr>
              <w:t>- Sự cố tai nạn lao động, tai nạn giao thông</w:t>
            </w:r>
          </w:p>
          <w:p w14:paraId="0A316C67" w14:textId="77777777" w:rsidR="00FE5B6B" w:rsidRPr="00FE5B6B" w:rsidRDefault="00FE5B6B" w:rsidP="00FE5B6B">
            <w:pPr>
              <w:widowControl w:val="0"/>
              <w:spacing w:before="60" w:after="60"/>
              <w:jc w:val="both"/>
              <w:rPr>
                <w:rFonts w:eastAsia="DengXian"/>
                <w:bCs/>
                <w:iCs/>
                <w:sz w:val="25"/>
                <w:szCs w:val="25"/>
                <w:lang w:val="sv-SE" w:eastAsia="zh-CN"/>
              </w:rPr>
            </w:pPr>
            <w:r w:rsidRPr="00FE5B6B">
              <w:rPr>
                <w:rFonts w:eastAsia="DengXian"/>
                <w:bCs/>
                <w:iCs/>
                <w:sz w:val="25"/>
                <w:szCs w:val="25"/>
                <w:lang w:val="sv-SE" w:eastAsia="zh-CN"/>
              </w:rPr>
              <w:t>- Sự cố hạn hán</w:t>
            </w:r>
          </w:p>
          <w:p w14:paraId="2518706E" w14:textId="77777777" w:rsidR="00FE5B6B" w:rsidRPr="00FE5B6B" w:rsidRDefault="00FE5B6B" w:rsidP="00FE5B6B">
            <w:pPr>
              <w:widowControl w:val="0"/>
              <w:spacing w:before="60" w:after="60"/>
              <w:jc w:val="both"/>
              <w:rPr>
                <w:rFonts w:eastAsia="DengXian"/>
                <w:bCs/>
                <w:iCs/>
                <w:sz w:val="25"/>
                <w:szCs w:val="25"/>
                <w:lang w:val="sv-SE" w:eastAsia="zh-CN"/>
              </w:rPr>
            </w:pPr>
            <w:r w:rsidRPr="00FE5B6B">
              <w:rPr>
                <w:rFonts w:eastAsia="DengXian"/>
                <w:bCs/>
                <w:iCs/>
                <w:sz w:val="25"/>
                <w:szCs w:val="25"/>
                <w:lang w:val="sv-SE" w:eastAsia="zh-CN"/>
              </w:rPr>
              <w:t>- Sự cố môi trường do ô nhiễm nguồn nước cấp</w:t>
            </w:r>
          </w:p>
        </w:tc>
        <w:tc>
          <w:tcPr>
            <w:tcW w:w="1534" w:type="pct"/>
            <w:vMerge/>
            <w:tcBorders>
              <w:left w:val="single" w:sz="4" w:space="0" w:color="auto"/>
              <w:right w:val="single" w:sz="4" w:space="0" w:color="auto"/>
            </w:tcBorders>
          </w:tcPr>
          <w:p w14:paraId="359DEA9A" w14:textId="77777777" w:rsidR="00FE5B6B" w:rsidRPr="00FE5B6B" w:rsidRDefault="00FE5B6B" w:rsidP="00FE5B6B">
            <w:pPr>
              <w:widowControl w:val="0"/>
              <w:spacing w:before="60" w:after="60"/>
              <w:jc w:val="both"/>
              <w:rPr>
                <w:rFonts w:eastAsia="DengXian"/>
                <w:sz w:val="25"/>
                <w:szCs w:val="25"/>
                <w:lang w:val="sv-SE" w:eastAsia="zh-CN"/>
              </w:rPr>
            </w:pPr>
          </w:p>
        </w:tc>
      </w:tr>
    </w:tbl>
    <w:p w14:paraId="6EB6139F" w14:textId="24BFA3A7" w:rsidR="00E375C3" w:rsidRPr="000D1E1A" w:rsidRDefault="00E375C3" w:rsidP="006C2183">
      <w:pPr>
        <w:pStyle w:val="k4"/>
        <w:spacing w:line="312" w:lineRule="auto"/>
        <w:outlineLvl w:val="1"/>
        <w:rPr>
          <w:i/>
          <w:color w:val="auto"/>
          <w:lang w:val="en-US"/>
        </w:rPr>
      </w:pPr>
      <w:r w:rsidRPr="000D1E1A">
        <w:rPr>
          <w:i/>
          <w:color w:val="auto"/>
          <w:lang w:val="en-US"/>
        </w:rPr>
        <w:t>1.2.</w:t>
      </w:r>
      <w:r w:rsidR="007A0DB5" w:rsidRPr="000D1E1A">
        <w:rPr>
          <w:i/>
          <w:color w:val="auto"/>
          <w:lang w:val="en-US"/>
        </w:rPr>
        <w:t>4</w:t>
      </w:r>
      <w:r w:rsidRPr="000D1E1A">
        <w:rPr>
          <w:i/>
          <w:color w:val="auto"/>
          <w:lang w:val="en-US"/>
        </w:rPr>
        <w:t xml:space="preserve">. </w:t>
      </w:r>
      <w:proofErr w:type="spellStart"/>
      <w:r w:rsidRPr="000D1E1A">
        <w:rPr>
          <w:i/>
          <w:color w:val="auto"/>
          <w:lang w:val="en-US"/>
        </w:rPr>
        <w:t>Hạng</w:t>
      </w:r>
      <w:proofErr w:type="spellEnd"/>
      <w:r w:rsidRPr="000D1E1A">
        <w:rPr>
          <w:i/>
          <w:color w:val="auto"/>
          <w:lang w:val="en-US"/>
        </w:rPr>
        <w:t xml:space="preserve"> </w:t>
      </w:r>
      <w:proofErr w:type="spellStart"/>
      <w:r w:rsidRPr="000D1E1A">
        <w:rPr>
          <w:i/>
          <w:color w:val="auto"/>
          <w:lang w:val="en-US"/>
        </w:rPr>
        <w:t>mục</w:t>
      </w:r>
      <w:proofErr w:type="spellEnd"/>
      <w:r w:rsidRPr="000D1E1A">
        <w:rPr>
          <w:i/>
          <w:color w:val="auto"/>
          <w:lang w:val="en-US"/>
        </w:rPr>
        <w:t xml:space="preserve"> </w:t>
      </w:r>
      <w:proofErr w:type="spellStart"/>
      <w:r w:rsidRPr="000D1E1A">
        <w:rPr>
          <w:i/>
          <w:color w:val="auto"/>
          <w:lang w:val="en-US"/>
        </w:rPr>
        <w:t>công</w:t>
      </w:r>
      <w:proofErr w:type="spellEnd"/>
      <w:r w:rsidRPr="000D1E1A">
        <w:rPr>
          <w:i/>
          <w:color w:val="auto"/>
          <w:lang w:val="en-US"/>
        </w:rPr>
        <w:t xml:space="preserve"> </w:t>
      </w:r>
      <w:proofErr w:type="spellStart"/>
      <w:r w:rsidRPr="000D1E1A">
        <w:rPr>
          <w:i/>
          <w:color w:val="auto"/>
          <w:lang w:val="en-US"/>
        </w:rPr>
        <w:t>trình</w:t>
      </w:r>
      <w:proofErr w:type="spellEnd"/>
      <w:r w:rsidRPr="000D1E1A">
        <w:rPr>
          <w:i/>
          <w:color w:val="auto"/>
          <w:lang w:val="en-US"/>
        </w:rPr>
        <w:t xml:space="preserve"> </w:t>
      </w:r>
      <w:proofErr w:type="spellStart"/>
      <w:r w:rsidRPr="000D1E1A">
        <w:rPr>
          <w:i/>
          <w:color w:val="auto"/>
          <w:lang w:val="en-US"/>
        </w:rPr>
        <w:t>xử</w:t>
      </w:r>
      <w:proofErr w:type="spellEnd"/>
      <w:r w:rsidRPr="000D1E1A">
        <w:rPr>
          <w:i/>
          <w:color w:val="auto"/>
          <w:lang w:val="en-US"/>
        </w:rPr>
        <w:t xml:space="preserve"> </w:t>
      </w:r>
      <w:proofErr w:type="spellStart"/>
      <w:r w:rsidRPr="000D1E1A">
        <w:rPr>
          <w:i/>
          <w:color w:val="auto"/>
          <w:lang w:val="en-US"/>
        </w:rPr>
        <w:t>lý</w:t>
      </w:r>
      <w:proofErr w:type="spellEnd"/>
      <w:r w:rsidRPr="000D1E1A">
        <w:rPr>
          <w:i/>
          <w:color w:val="auto"/>
          <w:lang w:val="en-US"/>
        </w:rPr>
        <w:t xml:space="preserve"> </w:t>
      </w:r>
      <w:proofErr w:type="spellStart"/>
      <w:r w:rsidRPr="000D1E1A">
        <w:rPr>
          <w:i/>
          <w:color w:val="auto"/>
          <w:lang w:val="en-US"/>
        </w:rPr>
        <w:t>chất</w:t>
      </w:r>
      <w:proofErr w:type="spellEnd"/>
      <w:r w:rsidRPr="000D1E1A">
        <w:rPr>
          <w:i/>
          <w:color w:val="auto"/>
          <w:lang w:val="en-US"/>
        </w:rPr>
        <w:t xml:space="preserve"> </w:t>
      </w:r>
      <w:proofErr w:type="spellStart"/>
      <w:r w:rsidRPr="000D1E1A">
        <w:rPr>
          <w:i/>
          <w:color w:val="auto"/>
          <w:lang w:val="en-US"/>
        </w:rPr>
        <w:t>thải</w:t>
      </w:r>
      <w:proofErr w:type="spellEnd"/>
      <w:r w:rsidRPr="000D1E1A">
        <w:rPr>
          <w:i/>
          <w:color w:val="auto"/>
          <w:lang w:val="en-US"/>
        </w:rPr>
        <w:t xml:space="preserve"> </w:t>
      </w:r>
      <w:proofErr w:type="spellStart"/>
      <w:r w:rsidRPr="000D1E1A">
        <w:rPr>
          <w:i/>
          <w:color w:val="auto"/>
          <w:lang w:val="en-US"/>
        </w:rPr>
        <w:t>và</w:t>
      </w:r>
      <w:proofErr w:type="spellEnd"/>
      <w:r w:rsidRPr="000D1E1A">
        <w:rPr>
          <w:i/>
          <w:color w:val="auto"/>
          <w:lang w:val="en-US"/>
        </w:rPr>
        <w:t xml:space="preserve"> </w:t>
      </w:r>
      <w:proofErr w:type="spellStart"/>
      <w:r w:rsidRPr="000D1E1A">
        <w:rPr>
          <w:i/>
          <w:color w:val="auto"/>
          <w:lang w:val="en-US"/>
        </w:rPr>
        <w:t>bảo</w:t>
      </w:r>
      <w:proofErr w:type="spellEnd"/>
      <w:r w:rsidRPr="000D1E1A">
        <w:rPr>
          <w:i/>
          <w:color w:val="auto"/>
          <w:lang w:val="en-US"/>
        </w:rPr>
        <w:t xml:space="preserve"> </w:t>
      </w:r>
      <w:proofErr w:type="spellStart"/>
      <w:r w:rsidRPr="000D1E1A">
        <w:rPr>
          <w:i/>
          <w:color w:val="auto"/>
          <w:lang w:val="en-US"/>
        </w:rPr>
        <w:t>vệ</w:t>
      </w:r>
      <w:proofErr w:type="spellEnd"/>
      <w:r w:rsidRPr="000D1E1A">
        <w:rPr>
          <w:i/>
          <w:color w:val="auto"/>
          <w:lang w:val="en-US"/>
        </w:rPr>
        <w:t xml:space="preserve"> </w:t>
      </w:r>
      <w:proofErr w:type="spellStart"/>
      <w:r w:rsidRPr="000D1E1A">
        <w:rPr>
          <w:i/>
          <w:color w:val="auto"/>
          <w:lang w:val="en-US"/>
        </w:rPr>
        <w:t>môi</w:t>
      </w:r>
      <w:proofErr w:type="spellEnd"/>
      <w:r w:rsidRPr="000D1E1A">
        <w:rPr>
          <w:i/>
          <w:color w:val="auto"/>
          <w:lang w:val="en-US"/>
        </w:rPr>
        <w:t xml:space="preserve"> </w:t>
      </w:r>
      <w:proofErr w:type="spellStart"/>
      <w:r w:rsidRPr="000D1E1A">
        <w:rPr>
          <w:i/>
          <w:color w:val="auto"/>
          <w:lang w:val="en-US"/>
        </w:rPr>
        <w:t>trường</w:t>
      </w:r>
      <w:bookmarkEnd w:id="803"/>
      <w:bookmarkEnd w:id="804"/>
      <w:bookmarkEnd w:id="807"/>
      <w:proofErr w:type="spellEnd"/>
    </w:p>
    <w:p w14:paraId="5A1BA409" w14:textId="4F580608" w:rsidR="002C6F97" w:rsidRPr="000D1E1A" w:rsidRDefault="006C78F8" w:rsidP="006C2183">
      <w:pPr>
        <w:pStyle w:val="Heading3"/>
        <w:spacing w:before="0" w:after="0" w:line="312" w:lineRule="auto"/>
        <w:jc w:val="both"/>
        <w:rPr>
          <w:rStyle w:val="Heading3Char"/>
          <w:rFonts w:ascii="Times New Roman" w:hAnsi="Times New Roman" w:cs="Times New Roman"/>
          <w:i/>
          <w:sz w:val="28"/>
          <w:szCs w:val="28"/>
        </w:rPr>
      </w:pPr>
      <w:bookmarkStart w:id="808" w:name="_Toc43994968"/>
      <w:bookmarkStart w:id="809" w:name="_Toc43995262"/>
      <w:r w:rsidRPr="000D1E1A">
        <w:rPr>
          <w:rStyle w:val="Heading3Char"/>
          <w:rFonts w:ascii="Times New Roman" w:hAnsi="Times New Roman" w:cs="Times New Roman"/>
          <w:i/>
          <w:sz w:val="28"/>
          <w:szCs w:val="28"/>
        </w:rPr>
        <w:t>1.2.</w:t>
      </w:r>
      <w:r w:rsidR="00E56A47" w:rsidRPr="000D1E1A">
        <w:rPr>
          <w:rStyle w:val="Heading3Char"/>
          <w:rFonts w:ascii="Times New Roman" w:hAnsi="Times New Roman" w:cs="Times New Roman"/>
          <w:i/>
          <w:sz w:val="28"/>
          <w:szCs w:val="28"/>
        </w:rPr>
        <w:t>4</w:t>
      </w:r>
      <w:r w:rsidRPr="000D1E1A">
        <w:rPr>
          <w:rStyle w:val="Heading3Char"/>
          <w:rFonts w:ascii="Times New Roman" w:hAnsi="Times New Roman" w:cs="Times New Roman"/>
          <w:i/>
          <w:sz w:val="28"/>
          <w:szCs w:val="28"/>
        </w:rPr>
        <w:t xml:space="preserve">.1. </w:t>
      </w:r>
      <w:proofErr w:type="spellStart"/>
      <w:r w:rsidR="002C6F97" w:rsidRPr="000D1E1A">
        <w:rPr>
          <w:rStyle w:val="Heading3Char"/>
          <w:rFonts w:ascii="Times New Roman" w:hAnsi="Times New Roman" w:cs="Times New Roman"/>
          <w:i/>
          <w:sz w:val="28"/>
          <w:szCs w:val="28"/>
        </w:rPr>
        <w:t>Hệ</w:t>
      </w:r>
      <w:proofErr w:type="spellEnd"/>
      <w:r w:rsidR="002C6F97" w:rsidRPr="000D1E1A">
        <w:rPr>
          <w:rStyle w:val="Heading3Char"/>
          <w:rFonts w:ascii="Times New Roman" w:hAnsi="Times New Roman" w:cs="Times New Roman"/>
          <w:i/>
          <w:sz w:val="28"/>
          <w:szCs w:val="28"/>
        </w:rPr>
        <w:t xml:space="preserve"> </w:t>
      </w:r>
      <w:proofErr w:type="spellStart"/>
      <w:r w:rsidR="002C6F97" w:rsidRPr="000D1E1A">
        <w:rPr>
          <w:rStyle w:val="Heading3Char"/>
          <w:rFonts w:ascii="Times New Roman" w:hAnsi="Times New Roman" w:cs="Times New Roman"/>
          <w:i/>
          <w:sz w:val="28"/>
          <w:szCs w:val="28"/>
        </w:rPr>
        <w:t>thống</w:t>
      </w:r>
      <w:proofErr w:type="spellEnd"/>
      <w:r w:rsidR="002C6F97" w:rsidRPr="000D1E1A">
        <w:rPr>
          <w:rStyle w:val="Heading3Char"/>
          <w:rFonts w:ascii="Times New Roman" w:hAnsi="Times New Roman" w:cs="Times New Roman"/>
          <w:i/>
          <w:sz w:val="28"/>
          <w:szCs w:val="28"/>
        </w:rPr>
        <w:t xml:space="preserve"> </w:t>
      </w:r>
      <w:proofErr w:type="spellStart"/>
      <w:r w:rsidR="002C6F97" w:rsidRPr="000D1E1A">
        <w:rPr>
          <w:rStyle w:val="Heading3Char"/>
          <w:rFonts w:ascii="Times New Roman" w:hAnsi="Times New Roman" w:cs="Times New Roman"/>
          <w:i/>
          <w:sz w:val="28"/>
          <w:szCs w:val="28"/>
        </w:rPr>
        <w:t>thu</w:t>
      </w:r>
      <w:proofErr w:type="spellEnd"/>
      <w:r w:rsidR="002C6F97" w:rsidRPr="000D1E1A">
        <w:rPr>
          <w:rStyle w:val="Heading3Char"/>
          <w:rFonts w:ascii="Times New Roman" w:hAnsi="Times New Roman" w:cs="Times New Roman"/>
          <w:i/>
          <w:sz w:val="28"/>
          <w:szCs w:val="28"/>
        </w:rPr>
        <w:t xml:space="preserve"> </w:t>
      </w:r>
      <w:proofErr w:type="spellStart"/>
      <w:r w:rsidR="002C6F97" w:rsidRPr="000D1E1A">
        <w:rPr>
          <w:rStyle w:val="Heading3Char"/>
          <w:rFonts w:ascii="Times New Roman" w:hAnsi="Times New Roman" w:cs="Times New Roman"/>
          <w:i/>
          <w:sz w:val="28"/>
          <w:szCs w:val="28"/>
        </w:rPr>
        <w:t>gom</w:t>
      </w:r>
      <w:proofErr w:type="spellEnd"/>
      <w:r w:rsidR="002C6F97" w:rsidRPr="000D1E1A">
        <w:rPr>
          <w:rStyle w:val="Heading3Char"/>
          <w:rFonts w:ascii="Times New Roman" w:hAnsi="Times New Roman" w:cs="Times New Roman"/>
          <w:i/>
          <w:sz w:val="28"/>
          <w:szCs w:val="28"/>
        </w:rPr>
        <w:t xml:space="preserve"> </w:t>
      </w:r>
      <w:proofErr w:type="spellStart"/>
      <w:r w:rsidR="002C6F97" w:rsidRPr="000D1E1A">
        <w:rPr>
          <w:rStyle w:val="Heading3Char"/>
          <w:rFonts w:ascii="Times New Roman" w:hAnsi="Times New Roman" w:cs="Times New Roman"/>
          <w:i/>
          <w:sz w:val="28"/>
          <w:szCs w:val="28"/>
        </w:rPr>
        <w:t>và</w:t>
      </w:r>
      <w:proofErr w:type="spellEnd"/>
      <w:r w:rsidR="002C6F97" w:rsidRPr="000D1E1A">
        <w:rPr>
          <w:rStyle w:val="Heading3Char"/>
          <w:rFonts w:ascii="Times New Roman" w:hAnsi="Times New Roman" w:cs="Times New Roman"/>
          <w:i/>
          <w:sz w:val="28"/>
          <w:szCs w:val="28"/>
        </w:rPr>
        <w:t xml:space="preserve"> </w:t>
      </w:r>
      <w:proofErr w:type="spellStart"/>
      <w:r w:rsidR="002C6F97" w:rsidRPr="000D1E1A">
        <w:rPr>
          <w:rStyle w:val="Heading3Char"/>
          <w:rFonts w:ascii="Times New Roman" w:hAnsi="Times New Roman" w:cs="Times New Roman"/>
          <w:i/>
          <w:sz w:val="28"/>
          <w:szCs w:val="28"/>
        </w:rPr>
        <w:t>xử</w:t>
      </w:r>
      <w:proofErr w:type="spellEnd"/>
      <w:r w:rsidR="002C6F97" w:rsidRPr="000D1E1A">
        <w:rPr>
          <w:rStyle w:val="Heading3Char"/>
          <w:rFonts w:ascii="Times New Roman" w:hAnsi="Times New Roman" w:cs="Times New Roman"/>
          <w:i/>
          <w:sz w:val="28"/>
          <w:szCs w:val="28"/>
        </w:rPr>
        <w:t xml:space="preserve"> </w:t>
      </w:r>
      <w:proofErr w:type="spellStart"/>
      <w:r w:rsidR="002C6F97" w:rsidRPr="000D1E1A">
        <w:rPr>
          <w:rStyle w:val="Heading3Char"/>
          <w:rFonts w:ascii="Times New Roman" w:hAnsi="Times New Roman" w:cs="Times New Roman"/>
          <w:i/>
          <w:sz w:val="28"/>
          <w:szCs w:val="28"/>
        </w:rPr>
        <w:t>lý</w:t>
      </w:r>
      <w:proofErr w:type="spellEnd"/>
      <w:r w:rsidR="002C6F97" w:rsidRPr="000D1E1A">
        <w:rPr>
          <w:rStyle w:val="Heading3Char"/>
          <w:rFonts w:ascii="Times New Roman" w:hAnsi="Times New Roman" w:cs="Times New Roman"/>
          <w:i/>
          <w:sz w:val="28"/>
          <w:szCs w:val="28"/>
        </w:rPr>
        <w:t xml:space="preserve"> </w:t>
      </w:r>
      <w:proofErr w:type="spellStart"/>
      <w:r w:rsidR="002C6F97" w:rsidRPr="000D1E1A">
        <w:rPr>
          <w:rStyle w:val="Heading3Char"/>
          <w:rFonts w:ascii="Times New Roman" w:hAnsi="Times New Roman" w:cs="Times New Roman"/>
          <w:i/>
          <w:sz w:val="28"/>
          <w:szCs w:val="28"/>
        </w:rPr>
        <w:t>nước</w:t>
      </w:r>
      <w:proofErr w:type="spellEnd"/>
      <w:r w:rsidR="002C6F97" w:rsidRPr="000D1E1A">
        <w:rPr>
          <w:rStyle w:val="Heading3Char"/>
          <w:rFonts w:ascii="Times New Roman" w:hAnsi="Times New Roman" w:cs="Times New Roman"/>
          <w:i/>
          <w:sz w:val="28"/>
          <w:szCs w:val="28"/>
        </w:rPr>
        <w:t xml:space="preserve"> </w:t>
      </w:r>
      <w:proofErr w:type="spellStart"/>
      <w:r w:rsidR="002C6F97" w:rsidRPr="000D1E1A">
        <w:rPr>
          <w:rStyle w:val="Heading3Char"/>
          <w:rFonts w:ascii="Times New Roman" w:hAnsi="Times New Roman" w:cs="Times New Roman"/>
          <w:i/>
          <w:sz w:val="28"/>
          <w:szCs w:val="28"/>
        </w:rPr>
        <w:t>thải</w:t>
      </w:r>
      <w:proofErr w:type="spellEnd"/>
    </w:p>
    <w:p w14:paraId="771284CB" w14:textId="77777777" w:rsidR="0006690B" w:rsidRPr="000D1E1A" w:rsidRDefault="0006690B" w:rsidP="006C2183">
      <w:pPr>
        <w:spacing w:line="312" w:lineRule="auto"/>
        <w:ind w:firstLine="425"/>
        <w:jc w:val="both"/>
        <w:rPr>
          <w:lang w:val="nl-NL"/>
        </w:rPr>
      </w:pPr>
      <w:r w:rsidRPr="000D1E1A">
        <w:rPr>
          <w:i/>
          <w:lang w:val="nl-NL"/>
        </w:rPr>
        <w:t>* G</w:t>
      </w:r>
      <w:r w:rsidR="00E44915" w:rsidRPr="000D1E1A">
        <w:rPr>
          <w:i/>
          <w:lang w:val="nl-NL"/>
        </w:rPr>
        <w:t>iai đoạn thi công</w:t>
      </w:r>
      <w:r w:rsidR="009F0C3C" w:rsidRPr="000D1E1A">
        <w:rPr>
          <w:i/>
          <w:lang w:val="nl-NL"/>
        </w:rPr>
        <w:t>:</w:t>
      </w:r>
    </w:p>
    <w:p w14:paraId="2B9EA047" w14:textId="1824407B" w:rsidR="00E44915" w:rsidRPr="000D1E1A" w:rsidRDefault="003D1287" w:rsidP="006C2183">
      <w:pPr>
        <w:spacing w:line="312" w:lineRule="auto"/>
        <w:ind w:firstLine="425"/>
        <w:jc w:val="both"/>
        <w:rPr>
          <w:lang w:val="nl-NL"/>
        </w:rPr>
      </w:pPr>
      <w:proofErr w:type="spellStart"/>
      <w:r w:rsidRPr="000D1E1A">
        <w:t>Sử</w:t>
      </w:r>
      <w:proofErr w:type="spellEnd"/>
      <w:r w:rsidRPr="000D1E1A">
        <w:t xml:space="preserve"> </w:t>
      </w:r>
      <w:proofErr w:type="spellStart"/>
      <w:r w:rsidRPr="000D1E1A">
        <w:t>dụng</w:t>
      </w:r>
      <w:proofErr w:type="spellEnd"/>
      <w:r w:rsidR="0006690B" w:rsidRPr="000D1E1A">
        <w:t xml:space="preserve"> </w:t>
      </w:r>
      <w:proofErr w:type="spellStart"/>
      <w:r w:rsidR="0006690B" w:rsidRPr="000D1E1A">
        <w:t>nhà</w:t>
      </w:r>
      <w:proofErr w:type="spellEnd"/>
      <w:r w:rsidR="0006690B" w:rsidRPr="000D1E1A">
        <w:t xml:space="preserve"> </w:t>
      </w:r>
      <w:proofErr w:type="spellStart"/>
      <w:r w:rsidR="0006690B" w:rsidRPr="000D1E1A">
        <w:t>vệ</w:t>
      </w:r>
      <w:proofErr w:type="spellEnd"/>
      <w:r w:rsidR="0006690B" w:rsidRPr="000D1E1A">
        <w:t xml:space="preserve"> </w:t>
      </w:r>
      <w:proofErr w:type="spellStart"/>
      <w:r w:rsidR="0006690B" w:rsidRPr="000D1E1A">
        <w:t>sinh</w:t>
      </w:r>
      <w:proofErr w:type="spellEnd"/>
      <w:r w:rsidR="0006690B" w:rsidRPr="000D1E1A">
        <w:t xml:space="preserve"> di </w:t>
      </w:r>
      <w:proofErr w:type="spellStart"/>
      <w:r w:rsidR="0006690B" w:rsidRPr="000D1E1A">
        <w:t>động</w:t>
      </w:r>
      <w:proofErr w:type="spellEnd"/>
      <w:r w:rsidR="0006690B" w:rsidRPr="000D1E1A">
        <w:t xml:space="preserve"> (</w:t>
      </w:r>
      <w:proofErr w:type="spellStart"/>
      <w:r w:rsidR="0006690B" w:rsidRPr="000D1E1A">
        <w:t>thể</w:t>
      </w:r>
      <w:proofErr w:type="spellEnd"/>
      <w:r w:rsidR="0006690B" w:rsidRPr="000D1E1A">
        <w:t xml:space="preserve"> </w:t>
      </w:r>
      <w:proofErr w:type="spellStart"/>
      <w:r w:rsidR="0006690B" w:rsidRPr="000D1E1A">
        <w:t>tích</w:t>
      </w:r>
      <w:proofErr w:type="spellEnd"/>
      <w:r w:rsidR="0006690B" w:rsidRPr="000D1E1A">
        <w:t xml:space="preserve"> 10 m</w:t>
      </w:r>
      <w:r w:rsidR="0006690B" w:rsidRPr="000D1E1A">
        <w:rPr>
          <w:vertAlign w:val="superscript"/>
        </w:rPr>
        <w:t>3</w:t>
      </w:r>
      <w:r w:rsidR="0006690B" w:rsidRPr="000D1E1A">
        <w:t>/</w:t>
      </w:r>
      <w:proofErr w:type="spellStart"/>
      <w:r w:rsidR="0006690B" w:rsidRPr="000D1E1A">
        <w:t>nhà</w:t>
      </w:r>
      <w:proofErr w:type="spellEnd"/>
      <w:r w:rsidR="0006690B" w:rsidRPr="000D1E1A">
        <w:t xml:space="preserve">) </w:t>
      </w:r>
      <w:proofErr w:type="spellStart"/>
      <w:r w:rsidR="0006690B" w:rsidRPr="000D1E1A">
        <w:t>được</w:t>
      </w:r>
      <w:proofErr w:type="spellEnd"/>
      <w:r w:rsidR="0006690B" w:rsidRPr="000D1E1A">
        <w:t xml:space="preserve"> </w:t>
      </w:r>
      <w:proofErr w:type="spellStart"/>
      <w:r w:rsidR="0006690B" w:rsidRPr="000D1E1A">
        <w:t>đặt</w:t>
      </w:r>
      <w:proofErr w:type="spellEnd"/>
      <w:r w:rsidR="0006690B" w:rsidRPr="000D1E1A">
        <w:t xml:space="preserve"> </w:t>
      </w:r>
      <w:proofErr w:type="spellStart"/>
      <w:r w:rsidR="0006690B" w:rsidRPr="000D1E1A">
        <w:t>t</w:t>
      </w:r>
      <w:r w:rsidRPr="000D1E1A">
        <w:t>ại</w:t>
      </w:r>
      <w:proofErr w:type="spellEnd"/>
      <w:r w:rsidRPr="000D1E1A">
        <w:t xml:space="preserve"> </w:t>
      </w:r>
      <w:proofErr w:type="spellStart"/>
      <w:r w:rsidR="0006690B" w:rsidRPr="000D1E1A">
        <w:t>khu</w:t>
      </w:r>
      <w:proofErr w:type="spellEnd"/>
      <w:r w:rsidR="0006690B" w:rsidRPr="000D1E1A">
        <w:t xml:space="preserve"> </w:t>
      </w:r>
      <w:proofErr w:type="spellStart"/>
      <w:r w:rsidR="0006690B" w:rsidRPr="000D1E1A">
        <w:t>vực</w:t>
      </w:r>
      <w:proofErr w:type="spellEnd"/>
      <w:r w:rsidR="0006690B" w:rsidRPr="000D1E1A">
        <w:t xml:space="preserve"> </w:t>
      </w:r>
      <w:proofErr w:type="spellStart"/>
      <w:r w:rsidR="0006690B" w:rsidRPr="000D1E1A">
        <w:t>lán</w:t>
      </w:r>
      <w:proofErr w:type="spellEnd"/>
      <w:r w:rsidR="0006690B" w:rsidRPr="000D1E1A">
        <w:t xml:space="preserve"> </w:t>
      </w:r>
      <w:proofErr w:type="spellStart"/>
      <w:r w:rsidR="0006690B" w:rsidRPr="000D1E1A">
        <w:t>trại</w:t>
      </w:r>
      <w:proofErr w:type="spellEnd"/>
      <w:r w:rsidR="0006690B" w:rsidRPr="000D1E1A">
        <w:t xml:space="preserve"> </w:t>
      </w:r>
      <w:proofErr w:type="spellStart"/>
      <w:r w:rsidR="0006690B" w:rsidRPr="000D1E1A">
        <w:t>để</w:t>
      </w:r>
      <w:proofErr w:type="spellEnd"/>
      <w:r w:rsidR="0006690B" w:rsidRPr="000D1E1A">
        <w:t xml:space="preserve"> </w:t>
      </w:r>
      <w:proofErr w:type="spellStart"/>
      <w:r w:rsidR="0006690B" w:rsidRPr="000D1E1A">
        <w:t>phục</w:t>
      </w:r>
      <w:proofErr w:type="spellEnd"/>
      <w:r w:rsidR="0006690B" w:rsidRPr="000D1E1A">
        <w:t xml:space="preserve"> </w:t>
      </w:r>
      <w:proofErr w:type="spellStart"/>
      <w:r w:rsidR="0006690B" w:rsidRPr="000D1E1A">
        <w:t>vụ</w:t>
      </w:r>
      <w:proofErr w:type="spellEnd"/>
      <w:r w:rsidR="0006690B" w:rsidRPr="000D1E1A">
        <w:t xml:space="preserve"> </w:t>
      </w:r>
      <w:proofErr w:type="spellStart"/>
      <w:r w:rsidR="0006690B" w:rsidRPr="000D1E1A">
        <w:t>nhu</w:t>
      </w:r>
      <w:proofErr w:type="spellEnd"/>
      <w:r w:rsidR="0006690B" w:rsidRPr="000D1E1A">
        <w:t xml:space="preserve"> </w:t>
      </w:r>
      <w:proofErr w:type="spellStart"/>
      <w:r w:rsidR="0006690B" w:rsidRPr="000D1E1A">
        <w:t>cầu</w:t>
      </w:r>
      <w:proofErr w:type="spellEnd"/>
      <w:r w:rsidR="0006690B" w:rsidRPr="000D1E1A">
        <w:t xml:space="preserve"> </w:t>
      </w:r>
      <w:proofErr w:type="spellStart"/>
      <w:r w:rsidR="0006690B" w:rsidRPr="000D1E1A">
        <w:t>vệ</w:t>
      </w:r>
      <w:proofErr w:type="spellEnd"/>
      <w:r w:rsidR="0006690B" w:rsidRPr="000D1E1A">
        <w:t xml:space="preserve"> </w:t>
      </w:r>
      <w:proofErr w:type="spellStart"/>
      <w:r w:rsidR="0006690B" w:rsidRPr="000D1E1A">
        <w:t>sinh</w:t>
      </w:r>
      <w:proofErr w:type="spellEnd"/>
      <w:r w:rsidR="0006690B" w:rsidRPr="000D1E1A">
        <w:t xml:space="preserve"> </w:t>
      </w:r>
      <w:proofErr w:type="spellStart"/>
      <w:r w:rsidR="0006690B" w:rsidRPr="000D1E1A">
        <w:t>của</w:t>
      </w:r>
      <w:proofErr w:type="spellEnd"/>
      <w:r w:rsidR="0006690B" w:rsidRPr="000D1E1A">
        <w:t xml:space="preserve"> </w:t>
      </w:r>
      <w:proofErr w:type="spellStart"/>
      <w:r w:rsidR="0006690B" w:rsidRPr="000D1E1A">
        <w:t>công</w:t>
      </w:r>
      <w:proofErr w:type="spellEnd"/>
      <w:r w:rsidR="0006690B" w:rsidRPr="000D1E1A">
        <w:t xml:space="preserve"> </w:t>
      </w:r>
      <w:proofErr w:type="spellStart"/>
      <w:r w:rsidR="0006690B" w:rsidRPr="000D1E1A">
        <w:t>nhân</w:t>
      </w:r>
      <w:proofErr w:type="spellEnd"/>
      <w:r w:rsidR="0006690B" w:rsidRPr="000D1E1A">
        <w:t xml:space="preserve">, </w:t>
      </w:r>
      <w:proofErr w:type="spellStart"/>
      <w:r w:rsidR="00E44915" w:rsidRPr="000D1E1A">
        <w:t>sau</w:t>
      </w:r>
      <w:proofErr w:type="spellEnd"/>
      <w:r w:rsidR="00E44915" w:rsidRPr="000D1E1A">
        <w:t xml:space="preserve"> </w:t>
      </w:r>
      <w:proofErr w:type="spellStart"/>
      <w:r w:rsidR="00E44915" w:rsidRPr="000D1E1A">
        <w:t>đó</w:t>
      </w:r>
      <w:proofErr w:type="spellEnd"/>
      <w:r w:rsidR="00E44915" w:rsidRPr="000D1E1A">
        <w:t xml:space="preserve"> </w:t>
      </w:r>
      <w:proofErr w:type="spellStart"/>
      <w:r w:rsidR="00E44915" w:rsidRPr="000D1E1A">
        <w:t>hợp</w:t>
      </w:r>
      <w:proofErr w:type="spellEnd"/>
      <w:r w:rsidR="00E44915" w:rsidRPr="000D1E1A">
        <w:t xml:space="preserve"> </w:t>
      </w:r>
      <w:proofErr w:type="spellStart"/>
      <w:r w:rsidR="00E44915" w:rsidRPr="000D1E1A">
        <w:t>đồng</w:t>
      </w:r>
      <w:proofErr w:type="spellEnd"/>
      <w:r w:rsidR="00E44915" w:rsidRPr="000D1E1A">
        <w:t xml:space="preserve"> </w:t>
      </w:r>
      <w:proofErr w:type="spellStart"/>
      <w:r w:rsidR="00E44915" w:rsidRPr="000D1E1A">
        <w:t>với</w:t>
      </w:r>
      <w:proofErr w:type="spellEnd"/>
      <w:r w:rsidR="00E44915" w:rsidRPr="000D1E1A">
        <w:t xml:space="preserve"> </w:t>
      </w:r>
      <w:r w:rsidR="00D70279" w:rsidRPr="000D1E1A">
        <w:t xml:space="preserve">Trung </w:t>
      </w:r>
      <w:proofErr w:type="spellStart"/>
      <w:r w:rsidR="00D70279" w:rsidRPr="000D1E1A">
        <w:t>tâm</w:t>
      </w:r>
      <w:proofErr w:type="spellEnd"/>
      <w:r w:rsidR="00D70279" w:rsidRPr="000D1E1A">
        <w:t xml:space="preserve"> </w:t>
      </w:r>
      <w:r w:rsidR="00E56A47" w:rsidRPr="000D1E1A">
        <w:t xml:space="preserve">Quản </w:t>
      </w:r>
      <w:proofErr w:type="spellStart"/>
      <w:r w:rsidR="00E56A47" w:rsidRPr="000D1E1A">
        <w:t>lý</w:t>
      </w:r>
      <w:proofErr w:type="spellEnd"/>
      <w:r w:rsidR="00E56A47" w:rsidRPr="000D1E1A">
        <w:t xml:space="preserve"> </w:t>
      </w:r>
      <w:proofErr w:type="spellStart"/>
      <w:r w:rsidR="00E56A47" w:rsidRPr="000D1E1A">
        <w:t>chợ</w:t>
      </w:r>
      <w:proofErr w:type="spellEnd"/>
      <w:r w:rsidR="00E56A47" w:rsidRPr="000D1E1A">
        <w:t xml:space="preserve"> </w:t>
      </w:r>
      <w:proofErr w:type="spellStart"/>
      <w:r w:rsidR="00E56A47" w:rsidRPr="000D1E1A">
        <w:t>và</w:t>
      </w:r>
      <w:proofErr w:type="spellEnd"/>
      <w:r w:rsidR="00E56A47" w:rsidRPr="000D1E1A">
        <w:t xml:space="preserve"> </w:t>
      </w:r>
      <w:proofErr w:type="spellStart"/>
      <w:r w:rsidR="00D70279" w:rsidRPr="000D1E1A">
        <w:t>Môi</w:t>
      </w:r>
      <w:proofErr w:type="spellEnd"/>
      <w:r w:rsidR="00D70279" w:rsidRPr="000D1E1A">
        <w:t xml:space="preserve"> </w:t>
      </w:r>
      <w:proofErr w:type="spellStart"/>
      <w:r w:rsidR="00D70279" w:rsidRPr="000D1E1A">
        <w:t>trường</w:t>
      </w:r>
      <w:proofErr w:type="spellEnd"/>
      <w:r w:rsidR="00D70279" w:rsidRPr="000D1E1A">
        <w:t xml:space="preserve"> </w:t>
      </w:r>
      <w:proofErr w:type="spellStart"/>
      <w:r w:rsidR="00D70279" w:rsidRPr="000D1E1A">
        <w:t>Đô</w:t>
      </w:r>
      <w:proofErr w:type="spellEnd"/>
      <w:r w:rsidR="00D70279" w:rsidRPr="000D1E1A">
        <w:t xml:space="preserve"> </w:t>
      </w:r>
      <w:proofErr w:type="spellStart"/>
      <w:r w:rsidR="00D70279" w:rsidRPr="000D1E1A">
        <w:t>thị</w:t>
      </w:r>
      <w:proofErr w:type="spellEnd"/>
      <w:r w:rsidR="00D70279" w:rsidRPr="000D1E1A">
        <w:t xml:space="preserve"> </w:t>
      </w:r>
      <w:r w:rsidR="00E56A47" w:rsidRPr="000D1E1A">
        <w:t xml:space="preserve">Cam </w:t>
      </w:r>
      <w:proofErr w:type="spellStart"/>
      <w:r w:rsidR="00E56A47" w:rsidRPr="000D1E1A">
        <w:t>Lộ</w:t>
      </w:r>
      <w:proofErr w:type="spellEnd"/>
      <w:r w:rsidR="00E56A47" w:rsidRPr="000D1E1A">
        <w:t xml:space="preserve"> </w:t>
      </w:r>
      <w:proofErr w:type="spellStart"/>
      <w:r w:rsidR="00E44915" w:rsidRPr="000D1E1A">
        <w:t>thu</w:t>
      </w:r>
      <w:proofErr w:type="spellEnd"/>
      <w:r w:rsidR="00E44915" w:rsidRPr="000D1E1A">
        <w:t xml:space="preserve"> </w:t>
      </w:r>
      <w:proofErr w:type="spellStart"/>
      <w:r w:rsidR="00E44915" w:rsidRPr="000D1E1A">
        <w:t>gom</w:t>
      </w:r>
      <w:proofErr w:type="spellEnd"/>
      <w:r w:rsidR="00E44915" w:rsidRPr="000D1E1A">
        <w:t xml:space="preserve"> </w:t>
      </w:r>
      <w:proofErr w:type="spellStart"/>
      <w:r w:rsidR="00E44915" w:rsidRPr="000D1E1A">
        <w:t>và</w:t>
      </w:r>
      <w:proofErr w:type="spellEnd"/>
      <w:r w:rsidR="00E44915" w:rsidRPr="000D1E1A">
        <w:t xml:space="preserve"> </w:t>
      </w:r>
      <w:proofErr w:type="spellStart"/>
      <w:r w:rsidR="00E44915" w:rsidRPr="000D1E1A">
        <w:t>đưa</w:t>
      </w:r>
      <w:proofErr w:type="spellEnd"/>
      <w:r w:rsidR="00E44915" w:rsidRPr="000D1E1A">
        <w:t xml:space="preserve"> </w:t>
      </w:r>
      <w:proofErr w:type="spellStart"/>
      <w:r w:rsidR="00E44915" w:rsidRPr="000D1E1A">
        <w:t>đi</w:t>
      </w:r>
      <w:proofErr w:type="spellEnd"/>
      <w:r w:rsidR="00E44915" w:rsidRPr="000D1E1A">
        <w:t xml:space="preserve"> </w:t>
      </w:r>
      <w:proofErr w:type="spellStart"/>
      <w:r w:rsidR="00E44915" w:rsidRPr="000D1E1A">
        <w:t>xử</w:t>
      </w:r>
      <w:proofErr w:type="spellEnd"/>
      <w:r w:rsidR="00E44915" w:rsidRPr="000D1E1A">
        <w:t xml:space="preserve"> </w:t>
      </w:r>
      <w:proofErr w:type="spellStart"/>
      <w:r w:rsidR="00E44915" w:rsidRPr="000D1E1A">
        <w:t>lý</w:t>
      </w:r>
      <w:proofErr w:type="spellEnd"/>
      <w:r w:rsidR="00E44915" w:rsidRPr="000D1E1A">
        <w:t>.</w:t>
      </w:r>
    </w:p>
    <w:p w14:paraId="03C4AE33" w14:textId="77777777" w:rsidR="0006690B" w:rsidRPr="000D1E1A" w:rsidRDefault="0006690B" w:rsidP="006C2183">
      <w:pPr>
        <w:spacing w:line="312" w:lineRule="auto"/>
        <w:ind w:firstLine="425"/>
        <w:jc w:val="both"/>
        <w:rPr>
          <w:i/>
          <w:lang w:val="nl-NL"/>
        </w:rPr>
      </w:pPr>
      <w:r w:rsidRPr="000D1E1A">
        <w:rPr>
          <w:i/>
          <w:lang w:val="nl-NL"/>
        </w:rPr>
        <w:t>*</w:t>
      </w:r>
      <w:r w:rsidR="00E44915" w:rsidRPr="000D1E1A">
        <w:rPr>
          <w:i/>
          <w:lang w:val="nl-NL"/>
        </w:rPr>
        <w:t xml:space="preserve"> </w:t>
      </w:r>
      <w:r w:rsidRPr="000D1E1A">
        <w:rPr>
          <w:i/>
          <w:lang w:val="nl-NL"/>
        </w:rPr>
        <w:t>G</w:t>
      </w:r>
      <w:r w:rsidR="00E44915" w:rsidRPr="000D1E1A">
        <w:rPr>
          <w:i/>
          <w:lang w:val="nl-NL"/>
        </w:rPr>
        <w:t>iai đoạn hoạt động:</w:t>
      </w:r>
    </w:p>
    <w:p w14:paraId="4C329992" w14:textId="3BC57631" w:rsidR="00E56A47" w:rsidRPr="000D1E1A" w:rsidRDefault="00E56A47" w:rsidP="006C2183">
      <w:pPr>
        <w:spacing w:line="312" w:lineRule="auto"/>
        <w:ind w:firstLine="567"/>
        <w:jc w:val="both"/>
        <w:rPr>
          <w:rFonts w:eastAsia="DengXian"/>
          <w:lang w:val="fr-FR" w:eastAsia="zh-CN"/>
        </w:rPr>
      </w:pPr>
      <w:r w:rsidRPr="00E56A47">
        <w:rPr>
          <w:rFonts w:eastAsia="DengXian"/>
          <w:lang w:val="fr-FR" w:eastAsia="zh-CN"/>
        </w:rPr>
        <w:t xml:space="preserve">- </w:t>
      </w:r>
      <w:proofErr w:type="spellStart"/>
      <w:r w:rsidRPr="00E56A47">
        <w:rPr>
          <w:rFonts w:eastAsia="DengXian"/>
          <w:lang w:val="fr-FR" w:eastAsia="zh-CN"/>
        </w:rPr>
        <w:t>Nước</w:t>
      </w:r>
      <w:proofErr w:type="spellEnd"/>
      <w:r w:rsidRPr="00E56A47">
        <w:rPr>
          <w:rFonts w:eastAsia="DengXian"/>
          <w:lang w:val="fr-FR" w:eastAsia="zh-CN"/>
        </w:rPr>
        <w:t xml:space="preserve"> </w:t>
      </w:r>
      <w:proofErr w:type="spellStart"/>
      <w:r w:rsidRPr="00E56A47">
        <w:rPr>
          <w:rFonts w:eastAsia="DengXian"/>
          <w:lang w:val="fr-FR" w:eastAsia="zh-CN"/>
        </w:rPr>
        <w:t>thải</w:t>
      </w:r>
      <w:proofErr w:type="spellEnd"/>
      <w:r w:rsidRPr="00E56A47">
        <w:rPr>
          <w:rFonts w:eastAsia="DengXian"/>
          <w:lang w:val="fr-FR" w:eastAsia="zh-CN"/>
        </w:rPr>
        <w:t xml:space="preserve"> </w:t>
      </w:r>
      <w:proofErr w:type="spellStart"/>
      <w:r w:rsidRPr="00E56A47">
        <w:rPr>
          <w:rFonts w:eastAsia="DengXian"/>
          <w:lang w:val="fr-FR" w:eastAsia="zh-CN"/>
        </w:rPr>
        <w:t>sinh</w:t>
      </w:r>
      <w:proofErr w:type="spellEnd"/>
      <w:r w:rsidRPr="00E56A47">
        <w:rPr>
          <w:rFonts w:eastAsia="DengXian"/>
          <w:lang w:val="fr-FR" w:eastAsia="zh-CN"/>
        </w:rPr>
        <w:t xml:space="preserve"> </w:t>
      </w:r>
      <w:proofErr w:type="spellStart"/>
      <w:r w:rsidRPr="00E56A47">
        <w:rPr>
          <w:rFonts w:eastAsia="DengXian"/>
          <w:lang w:val="fr-FR" w:eastAsia="zh-CN"/>
        </w:rPr>
        <w:t>hoạt</w:t>
      </w:r>
      <w:proofErr w:type="spellEnd"/>
      <w:r w:rsidRPr="00E56A47">
        <w:rPr>
          <w:rFonts w:eastAsia="DengXian"/>
          <w:lang w:val="fr-FR" w:eastAsia="zh-CN"/>
        </w:rPr>
        <w:t xml:space="preserve"> </w:t>
      </w:r>
      <w:proofErr w:type="spellStart"/>
      <w:r w:rsidRPr="00E56A47">
        <w:rPr>
          <w:rFonts w:eastAsia="DengXian"/>
          <w:lang w:val="fr-FR" w:eastAsia="zh-CN"/>
        </w:rPr>
        <w:t>của</w:t>
      </w:r>
      <w:proofErr w:type="spellEnd"/>
      <w:r w:rsidRPr="00E56A47">
        <w:rPr>
          <w:rFonts w:eastAsia="DengXian"/>
          <w:lang w:val="fr-FR" w:eastAsia="zh-CN"/>
        </w:rPr>
        <w:t xml:space="preserve"> </w:t>
      </w:r>
      <w:r w:rsidRPr="000D1E1A">
        <w:rPr>
          <w:rFonts w:eastAsia="DengXian"/>
          <w:lang w:val="fr-FR" w:eastAsia="zh-CN"/>
        </w:rPr>
        <w:t>05</w:t>
      </w:r>
      <w:r w:rsidRPr="00E56A47">
        <w:rPr>
          <w:rFonts w:eastAsia="DengXian"/>
          <w:lang w:val="fr-FR" w:eastAsia="zh-CN"/>
        </w:rPr>
        <w:t xml:space="preserve"> CBCNV </w:t>
      </w:r>
      <w:proofErr w:type="spellStart"/>
      <w:r w:rsidRPr="00E56A47">
        <w:rPr>
          <w:rFonts w:eastAsia="DengXian"/>
          <w:lang w:val="fr-FR" w:eastAsia="zh-CN"/>
        </w:rPr>
        <w:t>được</w:t>
      </w:r>
      <w:proofErr w:type="spellEnd"/>
      <w:r w:rsidRPr="00E56A47">
        <w:rPr>
          <w:rFonts w:eastAsia="DengXian"/>
          <w:lang w:val="fr-FR" w:eastAsia="zh-CN"/>
        </w:rPr>
        <w:t xml:space="preserve"> </w:t>
      </w:r>
      <w:proofErr w:type="spellStart"/>
      <w:r w:rsidRPr="00E56A47">
        <w:rPr>
          <w:rFonts w:eastAsia="DengXian"/>
          <w:lang w:val="fr-FR" w:eastAsia="zh-CN"/>
        </w:rPr>
        <w:t>thu</w:t>
      </w:r>
      <w:proofErr w:type="spellEnd"/>
      <w:r w:rsidRPr="00E56A47">
        <w:rPr>
          <w:rFonts w:eastAsia="DengXian"/>
          <w:lang w:val="fr-FR" w:eastAsia="zh-CN"/>
        </w:rPr>
        <w:t xml:space="preserve"> </w:t>
      </w:r>
      <w:proofErr w:type="spellStart"/>
      <w:r w:rsidRPr="00E56A47">
        <w:rPr>
          <w:rFonts w:eastAsia="DengXian"/>
          <w:lang w:val="fr-FR" w:eastAsia="zh-CN"/>
        </w:rPr>
        <w:t>gom</w:t>
      </w:r>
      <w:proofErr w:type="spellEnd"/>
      <w:r w:rsidRPr="00E56A47">
        <w:rPr>
          <w:rFonts w:eastAsia="DengXian"/>
          <w:lang w:val="fr-FR" w:eastAsia="zh-CN"/>
        </w:rPr>
        <w:t xml:space="preserve"> </w:t>
      </w:r>
      <w:proofErr w:type="spellStart"/>
      <w:r w:rsidRPr="00E56A47">
        <w:rPr>
          <w:rFonts w:eastAsia="DengXian"/>
          <w:lang w:val="fr-FR" w:eastAsia="zh-CN"/>
        </w:rPr>
        <w:t>và</w:t>
      </w:r>
      <w:proofErr w:type="spellEnd"/>
      <w:r w:rsidRPr="00E56A47">
        <w:rPr>
          <w:rFonts w:eastAsia="DengXian"/>
          <w:lang w:val="fr-FR" w:eastAsia="zh-CN"/>
        </w:rPr>
        <w:t xml:space="preserve"> </w:t>
      </w:r>
      <w:proofErr w:type="spellStart"/>
      <w:r w:rsidRPr="00E56A47">
        <w:rPr>
          <w:rFonts w:eastAsia="DengXian"/>
          <w:lang w:val="fr-FR" w:eastAsia="zh-CN"/>
        </w:rPr>
        <w:t>xử</w:t>
      </w:r>
      <w:proofErr w:type="spellEnd"/>
      <w:r w:rsidRPr="00E56A47">
        <w:rPr>
          <w:rFonts w:eastAsia="DengXian"/>
          <w:lang w:val="fr-FR" w:eastAsia="zh-CN"/>
        </w:rPr>
        <w:t xml:space="preserve"> </w:t>
      </w:r>
      <w:proofErr w:type="spellStart"/>
      <w:r w:rsidRPr="00E56A47">
        <w:rPr>
          <w:rFonts w:eastAsia="DengXian"/>
          <w:lang w:val="fr-FR" w:eastAsia="zh-CN"/>
        </w:rPr>
        <w:t>lý</w:t>
      </w:r>
      <w:proofErr w:type="spellEnd"/>
      <w:r w:rsidRPr="00E56A47">
        <w:rPr>
          <w:rFonts w:eastAsia="DengXian"/>
          <w:lang w:val="fr-FR" w:eastAsia="zh-CN"/>
        </w:rPr>
        <w:t xml:space="preserve"> </w:t>
      </w:r>
      <w:proofErr w:type="spellStart"/>
      <w:r w:rsidRPr="00E56A47">
        <w:rPr>
          <w:rFonts w:eastAsia="DengXian"/>
          <w:lang w:val="fr-FR" w:eastAsia="zh-CN"/>
        </w:rPr>
        <w:t>bằng</w:t>
      </w:r>
      <w:proofErr w:type="spellEnd"/>
      <w:r w:rsidRPr="00E56A47">
        <w:rPr>
          <w:rFonts w:eastAsia="DengXian"/>
          <w:lang w:val="fr-FR" w:eastAsia="zh-CN"/>
        </w:rPr>
        <w:t xml:space="preserve"> </w:t>
      </w:r>
      <w:proofErr w:type="spellStart"/>
      <w:r w:rsidRPr="00E56A47">
        <w:rPr>
          <w:rFonts w:eastAsia="DengXian"/>
          <w:lang w:val="fr-FR" w:eastAsia="zh-CN"/>
        </w:rPr>
        <w:t>bể</w:t>
      </w:r>
      <w:proofErr w:type="spellEnd"/>
      <w:r w:rsidRPr="00E56A47">
        <w:rPr>
          <w:rFonts w:eastAsia="DengXian"/>
          <w:lang w:val="fr-FR" w:eastAsia="zh-CN"/>
        </w:rPr>
        <w:t xml:space="preserve"> </w:t>
      </w:r>
      <w:proofErr w:type="spellStart"/>
      <w:r w:rsidRPr="00E56A47">
        <w:rPr>
          <w:rFonts w:eastAsia="DengXian"/>
          <w:lang w:val="fr-FR" w:eastAsia="zh-CN"/>
        </w:rPr>
        <w:t>tự</w:t>
      </w:r>
      <w:proofErr w:type="spellEnd"/>
      <w:r w:rsidRPr="00E56A47">
        <w:rPr>
          <w:rFonts w:eastAsia="DengXian"/>
          <w:lang w:val="fr-FR" w:eastAsia="zh-CN"/>
        </w:rPr>
        <w:t xml:space="preserve"> </w:t>
      </w:r>
      <w:proofErr w:type="spellStart"/>
      <w:r w:rsidRPr="00E56A47">
        <w:rPr>
          <w:rFonts w:eastAsia="DengXian"/>
          <w:lang w:val="fr-FR" w:eastAsia="zh-CN"/>
        </w:rPr>
        <w:t>hoại</w:t>
      </w:r>
      <w:proofErr w:type="spellEnd"/>
      <w:r w:rsidRPr="00E56A47">
        <w:rPr>
          <w:rFonts w:eastAsia="DengXian"/>
          <w:lang w:val="fr-FR" w:eastAsia="zh-CN"/>
        </w:rPr>
        <w:t xml:space="preserve"> 0</w:t>
      </w:r>
      <w:r w:rsidRPr="000D1E1A">
        <w:rPr>
          <w:rFonts w:eastAsia="DengXian"/>
          <w:lang w:val="fr-FR" w:eastAsia="zh-CN"/>
        </w:rPr>
        <w:t xml:space="preserve">5 </w:t>
      </w:r>
      <w:proofErr w:type="spellStart"/>
      <w:r w:rsidRPr="00E56A47">
        <w:rPr>
          <w:rFonts w:eastAsia="DengXian"/>
          <w:lang w:val="fr-FR" w:eastAsia="zh-CN"/>
        </w:rPr>
        <w:t>ngăn</w:t>
      </w:r>
      <w:proofErr w:type="spellEnd"/>
      <w:r w:rsidRPr="00E56A47">
        <w:rPr>
          <w:rFonts w:eastAsia="DengXian"/>
          <w:lang w:val="fr-FR" w:eastAsia="zh-CN"/>
        </w:rPr>
        <w:t xml:space="preserve"> (</w:t>
      </w:r>
      <w:proofErr w:type="spellStart"/>
      <w:r w:rsidRPr="00E56A47">
        <w:rPr>
          <w:rFonts w:eastAsia="DengXian"/>
          <w:lang w:val="fr-FR" w:eastAsia="zh-CN"/>
        </w:rPr>
        <w:t>thể</w:t>
      </w:r>
      <w:proofErr w:type="spellEnd"/>
      <w:r w:rsidRPr="00E56A47">
        <w:rPr>
          <w:rFonts w:eastAsia="DengXian"/>
          <w:lang w:val="fr-FR" w:eastAsia="zh-CN"/>
        </w:rPr>
        <w:t xml:space="preserve"> </w:t>
      </w:r>
      <w:proofErr w:type="spellStart"/>
      <w:r w:rsidRPr="00E56A47">
        <w:rPr>
          <w:rFonts w:eastAsia="DengXian"/>
          <w:lang w:val="fr-FR" w:eastAsia="zh-CN"/>
        </w:rPr>
        <w:t>tích</w:t>
      </w:r>
      <w:proofErr w:type="spellEnd"/>
      <w:r w:rsidRPr="00E56A47">
        <w:rPr>
          <w:rFonts w:eastAsia="DengXian"/>
          <w:lang w:val="fr-FR" w:eastAsia="zh-CN"/>
        </w:rPr>
        <w:t xml:space="preserve"> 5m</w:t>
      </w:r>
      <w:r w:rsidRPr="00E56A47">
        <w:rPr>
          <w:rFonts w:eastAsia="DengXian"/>
          <w:vertAlign w:val="superscript"/>
          <w:lang w:val="fr-FR" w:eastAsia="zh-CN"/>
        </w:rPr>
        <w:t>3</w:t>
      </w:r>
      <w:r w:rsidRPr="00E56A47">
        <w:rPr>
          <w:rFonts w:eastAsia="DengXian"/>
          <w:lang w:val="fr-FR" w:eastAsia="zh-CN"/>
        </w:rPr>
        <w:t xml:space="preserve">) </w:t>
      </w:r>
      <w:proofErr w:type="spellStart"/>
      <w:r w:rsidRPr="000D1E1A">
        <w:rPr>
          <w:rFonts w:eastAsia="DengXian"/>
          <w:lang w:val="fr-FR" w:eastAsia="zh-CN"/>
        </w:rPr>
        <w:t>tại</w:t>
      </w:r>
      <w:proofErr w:type="spellEnd"/>
      <w:r w:rsidRPr="000D1E1A">
        <w:rPr>
          <w:rFonts w:eastAsia="DengXian"/>
          <w:lang w:val="fr-FR" w:eastAsia="zh-CN"/>
        </w:rPr>
        <w:t xml:space="preserve"> </w:t>
      </w:r>
      <w:proofErr w:type="spellStart"/>
      <w:r w:rsidRPr="000D1E1A">
        <w:rPr>
          <w:rFonts w:eastAsia="DengXian"/>
          <w:lang w:val="fr-FR" w:eastAsia="zh-CN"/>
        </w:rPr>
        <w:t>trạm</w:t>
      </w:r>
      <w:proofErr w:type="spellEnd"/>
      <w:r w:rsidRPr="000D1E1A">
        <w:rPr>
          <w:rFonts w:eastAsia="DengXian"/>
          <w:lang w:val="fr-FR" w:eastAsia="zh-CN"/>
        </w:rPr>
        <w:t xml:space="preserve"> </w:t>
      </w:r>
      <w:proofErr w:type="spellStart"/>
      <w:r w:rsidRPr="000D1E1A">
        <w:rPr>
          <w:rFonts w:eastAsia="DengXian"/>
          <w:lang w:val="fr-FR" w:eastAsia="zh-CN"/>
        </w:rPr>
        <w:t>bơm</w:t>
      </w:r>
      <w:proofErr w:type="spellEnd"/>
      <w:r w:rsidRPr="000D1E1A">
        <w:rPr>
          <w:rFonts w:eastAsia="DengXian"/>
          <w:lang w:val="fr-FR" w:eastAsia="zh-CN"/>
        </w:rPr>
        <w:t xml:space="preserve"> 2 </w:t>
      </w:r>
      <w:proofErr w:type="spellStart"/>
      <w:r w:rsidRPr="00E56A47">
        <w:rPr>
          <w:rFonts w:eastAsia="DengXian"/>
          <w:lang w:val="fr-FR" w:eastAsia="zh-CN"/>
        </w:rPr>
        <w:t>sau</w:t>
      </w:r>
      <w:proofErr w:type="spellEnd"/>
      <w:r w:rsidRPr="00E56A47">
        <w:rPr>
          <w:rFonts w:eastAsia="DengXian"/>
          <w:lang w:val="fr-FR" w:eastAsia="zh-CN"/>
        </w:rPr>
        <w:t xml:space="preserve"> </w:t>
      </w:r>
      <w:proofErr w:type="spellStart"/>
      <w:r w:rsidRPr="00E56A47">
        <w:rPr>
          <w:rFonts w:eastAsia="DengXian"/>
          <w:lang w:val="fr-FR" w:eastAsia="zh-CN"/>
        </w:rPr>
        <w:t>đó</w:t>
      </w:r>
      <w:proofErr w:type="spellEnd"/>
      <w:r w:rsidRPr="00E56A47">
        <w:rPr>
          <w:rFonts w:eastAsia="DengXian"/>
          <w:lang w:val="fr-FR" w:eastAsia="zh-CN"/>
        </w:rPr>
        <w:t xml:space="preserve"> </w:t>
      </w:r>
      <w:proofErr w:type="spellStart"/>
      <w:r w:rsidRPr="00E56A47">
        <w:rPr>
          <w:rFonts w:eastAsia="DengXian"/>
          <w:lang w:val="fr-FR" w:eastAsia="zh-CN"/>
        </w:rPr>
        <w:t>thấm</w:t>
      </w:r>
      <w:proofErr w:type="spellEnd"/>
      <w:r w:rsidRPr="00E56A47">
        <w:rPr>
          <w:rFonts w:eastAsia="DengXian"/>
          <w:lang w:val="fr-FR" w:eastAsia="zh-CN"/>
        </w:rPr>
        <w:t xml:space="preserve"> ra </w:t>
      </w:r>
      <w:proofErr w:type="spellStart"/>
      <w:r w:rsidRPr="00E56A47">
        <w:rPr>
          <w:rFonts w:eastAsia="DengXian"/>
          <w:lang w:val="fr-FR" w:eastAsia="zh-CN"/>
        </w:rPr>
        <w:t>môi</w:t>
      </w:r>
      <w:proofErr w:type="spellEnd"/>
      <w:r w:rsidRPr="00E56A47">
        <w:rPr>
          <w:rFonts w:eastAsia="DengXian"/>
          <w:lang w:val="fr-FR" w:eastAsia="zh-CN"/>
        </w:rPr>
        <w:t xml:space="preserve"> </w:t>
      </w:r>
      <w:proofErr w:type="spellStart"/>
      <w:r w:rsidRPr="00E56A47">
        <w:rPr>
          <w:rFonts w:eastAsia="DengXian"/>
          <w:lang w:val="fr-FR" w:eastAsia="zh-CN"/>
        </w:rPr>
        <w:t>trường</w:t>
      </w:r>
      <w:proofErr w:type="spellEnd"/>
      <w:r w:rsidRPr="00E56A47">
        <w:rPr>
          <w:rFonts w:eastAsia="DengXian"/>
          <w:lang w:val="fr-FR" w:eastAsia="zh-CN"/>
        </w:rPr>
        <w:t>.</w:t>
      </w:r>
    </w:p>
    <w:p w14:paraId="6C81DE3D" w14:textId="6192084C" w:rsidR="00E56A47" w:rsidRPr="000D1E1A" w:rsidRDefault="00E56A47" w:rsidP="006C2183">
      <w:pPr>
        <w:spacing w:line="312" w:lineRule="auto"/>
        <w:ind w:firstLine="567"/>
        <w:jc w:val="both"/>
        <w:rPr>
          <w:rFonts w:eastAsia="DengXian"/>
          <w:lang w:val="fr-FR" w:eastAsia="zh-CN"/>
        </w:rPr>
      </w:pPr>
      <w:r w:rsidRPr="000D1E1A">
        <w:rPr>
          <w:lang w:val="fr-FR"/>
        </w:rPr>
        <w:t xml:space="preserve">- </w:t>
      </w:r>
      <w:proofErr w:type="spellStart"/>
      <w:r w:rsidRPr="000D1E1A">
        <w:rPr>
          <w:lang w:val="fr-FR"/>
        </w:rPr>
        <w:t>Nước</w:t>
      </w:r>
      <w:proofErr w:type="spellEnd"/>
      <w:r w:rsidRPr="000D1E1A">
        <w:rPr>
          <w:lang w:val="fr-FR"/>
        </w:rPr>
        <w:t xml:space="preserve"> </w:t>
      </w:r>
      <w:proofErr w:type="spellStart"/>
      <w:r w:rsidRPr="000D1E1A">
        <w:rPr>
          <w:lang w:val="fr-FR"/>
        </w:rPr>
        <w:t>thải</w:t>
      </w:r>
      <w:proofErr w:type="spellEnd"/>
      <w:r w:rsidRPr="000D1E1A">
        <w:rPr>
          <w:lang w:val="fr-FR"/>
        </w:rPr>
        <w:t xml:space="preserve"> </w:t>
      </w:r>
      <w:proofErr w:type="spellStart"/>
      <w:r w:rsidRPr="000D1E1A">
        <w:rPr>
          <w:lang w:val="fr-FR"/>
        </w:rPr>
        <w:t>là</w:t>
      </w:r>
      <w:proofErr w:type="spellEnd"/>
      <w:r w:rsidRPr="000D1E1A">
        <w:rPr>
          <w:lang w:val="fr-FR"/>
        </w:rPr>
        <w:t xml:space="preserve"> </w:t>
      </w:r>
      <w:proofErr w:type="spellStart"/>
      <w:r w:rsidRPr="000D1E1A">
        <w:rPr>
          <w:lang w:val="fr-FR"/>
        </w:rPr>
        <w:t>nước</w:t>
      </w:r>
      <w:proofErr w:type="spellEnd"/>
      <w:r w:rsidRPr="000D1E1A">
        <w:rPr>
          <w:lang w:val="fr-FR"/>
        </w:rPr>
        <w:t xml:space="preserve"> </w:t>
      </w:r>
      <w:proofErr w:type="spellStart"/>
      <w:r w:rsidRPr="000D1E1A">
        <w:rPr>
          <w:lang w:val="fr-FR"/>
        </w:rPr>
        <w:t>xả</w:t>
      </w:r>
      <w:proofErr w:type="spellEnd"/>
      <w:r w:rsidRPr="000D1E1A">
        <w:rPr>
          <w:lang w:val="fr-FR"/>
        </w:rPr>
        <w:t xml:space="preserve"> </w:t>
      </w:r>
      <w:proofErr w:type="spellStart"/>
      <w:r w:rsidRPr="000D1E1A">
        <w:rPr>
          <w:lang w:val="fr-FR"/>
        </w:rPr>
        <w:t>lắng</w:t>
      </w:r>
      <w:proofErr w:type="spellEnd"/>
      <w:r w:rsidRPr="000D1E1A">
        <w:rPr>
          <w:lang w:val="fr-FR"/>
        </w:rPr>
        <w:t xml:space="preserve"> - </w:t>
      </w:r>
      <w:proofErr w:type="spellStart"/>
      <w:r w:rsidRPr="000D1E1A">
        <w:rPr>
          <w:lang w:val="fr-FR"/>
        </w:rPr>
        <w:t>rửa</w:t>
      </w:r>
      <w:proofErr w:type="spellEnd"/>
      <w:r w:rsidRPr="000D1E1A">
        <w:rPr>
          <w:lang w:val="fr-FR"/>
        </w:rPr>
        <w:t xml:space="preserve"> </w:t>
      </w:r>
      <w:proofErr w:type="spellStart"/>
      <w:proofErr w:type="gramStart"/>
      <w:r w:rsidRPr="000D1E1A">
        <w:rPr>
          <w:lang w:val="fr-FR"/>
        </w:rPr>
        <w:t>lọc</w:t>
      </w:r>
      <w:proofErr w:type="spellEnd"/>
      <w:r w:rsidRPr="000D1E1A">
        <w:rPr>
          <w:lang w:val="fr-FR"/>
        </w:rPr>
        <w:t>:</w:t>
      </w:r>
      <w:proofErr w:type="gramEnd"/>
      <w:r w:rsidRPr="000D1E1A">
        <w:rPr>
          <w:lang w:val="fr-FR"/>
        </w:rPr>
        <w:t xml:space="preserve"> </w:t>
      </w:r>
    </w:p>
    <w:p w14:paraId="01E022B1" w14:textId="77777777" w:rsidR="00E56A47" w:rsidRPr="000D1E1A" w:rsidRDefault="00E56A47" w:rsidP="006C2183">
      <w:pPr>
        <w:pStyle w:val="2"/>
        <w:spacing w:before="0" w:after="0"/>
        <w:ind w:firstLine="567"/>
        <w:rPr>
          <w:b w:val="0"/>
          <w:lang w:val="fr-FR"/>
        </w:rPr>
      </w:pPr>
      <w:proofErr w:type="spellStart"/>
      <w:r w:rsidRPr="000D1E1A">
        <w:rPr>
          <w:b w:val="0"/>
          <w:lang w:val="fr-FR"/>
        </w:rPr>
        <w:t>Hệ</w:t>
      </w:r>
      <w:proofErr w:type="spellEnd"/>
      <w:r w:rsidRPr="000D1E1A">
        <w:rPr>
          <w:b w:val="0"/>
          <w:lang w:val="fr-FR"/>
        </w:rPr>
        <w:t xml:space="preserve"> </w:t>
      </w:r>
      <w:proofErr w:type="spellStart"/>
      <w:r w:rsidRPr="000D1E1A">
        <w:rPr>
          <w:b w:val="0"/>
          <w:lang w:val="fr-FR"/>
        </w:rPr>
        <w:t>thống</w:t>
      </w:r>
      <w:proofErr w:type="spellEnd"/>
      <w:r w:rsidRPr="000D1E1A">
        <w:rPr>
          <w:b w:val="0"/>
          <w:lang w:val="fr-FR"/>
        </w:rPr>
        <w:t xml:space="preserve"> </w:t>
      </w:r>
      <w:proofErr w:type="spellStart"/>
      <w:r w:rsidRPr="000D1E1A">
        <w:rPr>
          <w:b w:val="0"/>
          <w:lang w:val="fr-FR"/>
        </w:rPr>
        <w:t>thu</w:t>
      </w:r>
      <w:proofErr w:type="spellEnd"/>
      <w:r w:rsidRPr="000D1E1A">
        <w:rPr>
          <w:b w:val="0"/>
          <w:lang w:val="fr-FR"/>
        </w:rPr>
        <w:t xml:space="preserve"> </w:t>
      </w:r>
      <w:proofErr w:type="spellStart"/>
      <w:r w:rsidRPr="000D1E1A">
        <w:rPr>
          <w:b w:val="0"/>
          <w:lang w:val="fr-FR"/>
        </w:rPr>
        <w:t>gom</w:t>
      </w:r>
      <w:proofErr w:type="spellEnd"/>
      <w:r w:rsidRPr="000D1E1A">
        <w:rPr>
          <w:b w:val="0"/>
          <w:lang w:val="fr-FR"/>
        </w:rPr>
        <w:t xml:space="preserve"> </w:t>
      </w:r>
      <w:proofErr w:type="spellStart"/>
      <w:r w:rsidRPr="000D1E1A">
        <w:rPr>
          <w:b w:val="0"/>
          <w:lang w:val="fr-FR"/>
        </w:rPr>
        <w:t>nước</w:t>
      </w:r>
      <w:proofErr w:type="spellEnd"/>
      <w:r w:rsidRPr="000D1E1A">
        <w:rPr>
          <w:b w:val="0"/>
          <w:lang w:val="fr-FR"/>
        </w:rPr>
        <w:t xml:space="preserve"> </w:t>
      </w:r>
      <w:proofErr w:type="spellStart"/>
      <w:r w:rsidRPr="000D1E1A">
        <w:rPr>
          <w:b w:val="0"/>
          <w:lang w:val="fr-FR"/>
        </w:rPr>
        <w:t>xả</w:t>
      </w:r>
      <w:proofErr w:type="spellEnd"/>
      <w:r w:rsidRPr="000D1E1A">
        <w:rPr>
          <w:b w:val="0"/>
          <w:lang w:val="fr-FR"/>
        </w:rPr>
        <w:t xml:space="preserve"> </w:t>
      </w:r>
      <w:proofErr w:type="spellStart"/>
      <w:r w:rsidRPr="000D1E1A">
        <w:rPr>
          <w:b w:val="0"/>
          <w:lang w:val="fr-FR"/>
        </w:rPr>
        <w:t>lắng</w:t>
      </w:r>
      <w:proofErr w:type="spellEnd"/>
      <w:r w:rsidRPr="000D1E1A">
        <w:rPr>
          <w:b w:val="0"/>
          <w:lang w:val="fr-FR"/>
        </w:rPr>
        <w:t xml:space="preserve"> - </w:t>
      </w:r>
      <w:proofErr w:type="spellStart"/>
      <w:r w:rsidRPr="000D1E1A">
        <w:rPr>
          <w:b w:val="0"/>
          <w:lang w:val="fr-FR"/>
        </w:rPr>
        <w:t>rửa</w:t>
      </w:r>
      <w:proofErr w:type="spellEnd"/>
      <w:r w:rsidRPr="000D1E1A">
        <w:rPr>
          <w:b w:val="0"/>
          <w:lang w:val="fr-FR"/>
        </w:rPr>
        <w:t xml:space="preserve"> </w:t>
      </w:r>
      <w:proofErr w:type="spellStart"/>
      <w:r w:rsidRPr="000D1E1A">
        <w:rPr>
          <w:b w:val="0"/>
          <w:lang w:val="fr-FR"/>
        </w:rPr>
        <w:t>lọc</w:t>
      </w:r>
      <w:proofErr w:type="spellEnd"/>
      <w:r w:rsidRPr="000D1E1A">
        <w:rPr>
          <w:b w:val="0"/>
          <w:lang w:val="fr-FR"/>
        </w:rPr>
        <w:t xml:space="preserve"> </w:t>
      </w:r>
      <w:proofErr w:type="spellStart"/>
      <w:r w:rsidRPr="000D1E1A">
        <w:rPr>
          <w:b w:val="0"/>
          <w:lang w:val="fr-FR"/>
        </w:rPr>
        <w:t>bằng</w:t>
      </w:r>
      <w:proofErr w:type="spellEnd"/>
      <w:r w:rsidRPr="000D1E1A">
        <w:rPr>
          <w:b w:val="0"/>
          <w:lang w:val="fr-FR"/>
        </w:rPr>
        <w:t xml:space="preserve"> </w:t>
      </w:r>
      <w:proofErr w:type="spellStart"/>
      <w:r w:rsidRPr="000D1E1A">
        <w:rPr>
          <w:b w:val="0"/>
          <w:lang w:val="fr-FR"/>
        </w:rPr>
        <w:t>công</w:t>
      </w:r>
      <w:proofErr w:type="spellEnd"/>
      <w:r w:rsidRPr="000D1E1A">
        <w:rPr>
          <w:b w:val="0"/>
          <w:lang w:val="fr-FR"/>
        </w:rPr>
        <w:t xml:space="preserve"> </w:t>
      </w:r>
      <w:proofErr w:type="spellStart"/>
      <w:r w:rsidRPr="000D1E1A">
        <w:rPr>
          <w:b w:val="0"/>
          <w:lang w:val="fr-FR"/>
        </w:rPr>
        <w:t>nghệ</w:t>
      </w:r>
      <w:proofErr w:type="spellEnd"/>
      <w:r w:rsidRPr="000D1E1A">
        <w:rPr>
          <w:b w:val="0"/>
          <w:lang w:val="fr-FR"/>
        </w:rPr>
        <w:t xml:space="preserve"> </w:t>
      </w:r>
      <w:proofErr w:type="spellStart"/>
      <w:r w:rsidRPr="000D1E1A">
        <w:rPr>
          <w:b w:val="0"/>
          <w:lang w:val="fr-FR"/>
        </w:rPr>
        <w:t>ép</w:t>
      </w:r>
      <w:proofErr w:type="spellEnd"/>
      <w:r w:rsidRPr="000D1E1A">
        <w:rPr>
          <w:b w:val="0"/>
          <w:lang w:val="fr-FR"/>
        </w:rPr>
        <w:t xml:space="preserve"> </w:t>
      </w:r>
      <w:proofErr w:type="spellStart"/>
      <w:r w:rsidRPr="000D1E1A">
        <w:rPr>
          <w:b w:val="0"/>
          <w:lang w:val="fr-FR"/>
        </w:rPr>
        <w:t>tách</w:t>
      </w:r>
      <w:proofErr w:type="spellEnd"/>
      <w:r w:rsidRPr="000D1E1A">
        <w:rPr>
          <w:b w:val="0"/>
          <w:lang w:val="fr-FR"/>
        </w:rPr>
        <w:t xml:space="preserve"> </w:t>
      </w:r>
      <w:proofErr w:type="spellStart"/>
      <w:r w:rsidRPr="000D1E1A">
        <w:rPr>
          <w:b w:val="0"/>
          <w:lang w:val="fr-FR"/>
        </w:rPr>
        <w:t>bùn</w:t>
      </w:r>
      <w:proofErr w:type="spellEnd"/>
      <w:r w:rsidRPr="000D1E1A">
        <w:rPr>
          <w:b w:val="0"/>
          <w:lang w:val="fr-FR"/>
        </w:rPr>
        <w:t xml:space="preserve"> </w:t>
      </w:r>
      <w:proofErr w:type="spellStart"/>
      <w:r w:rsidRPr="000D1E1A">
        <w:rPr>
          <w:b w:val="0"/>
          <w:lang w:val="fr-FR"/>
        </w:rPr>
        <w:t>xả</w:t>
      </w:r>
      <w:proofErr w:type="spellEnd"/>
      <w:r w:rsidRPr="000D1E1A">
        <w:rPr>
          <w:b w:val="0"/>
          <w:lang w:val="fr-FR"/>
        </w:rPr>
        <w:t xml:space="preserve"> </w:t>
      </w:r>
      <w:proofErr w:type="spellStart"/>
      <w:r w:rsidRPr="000D1E1A">
        <w:rPr>
          <w:b w:val="0"/>
          <w:lang w:val="fr-FR"/>
        </w:rPr>
        <w:t>lắng</w:t>
      </w:r>
      <w:proofErr w:type="spellEnd"/>
      <w:r w:rsidRPr="000D1E1A">
        <w:rPr>
          <w:b w:val="0"/>
          <w:lang w:val="fr-FR"/>
        </w:rPr>
        <w:t xml:space="preserve"> – </w:t>
      </w:r>
      <w:proofErr w:type="spellStart"/>
      <w:r w:rsidRPr="000D1E1A">
        <w:rPr>
          <w:b w:val="0"/>
          <w:lang w:val="fr-FR"/>
        </w:rPr>
        <w:t>rửa</w:t>
      </w:r>
      <w:proofErr w:type="spellEnd"/>
      <w:r w:rsidRPr="000D1E1A">
        <w:rPr>
          <w:b w:val="0"/>
          <w:lang w:val="fr-FR"/>
        </w:rPr>
        <w:t xml:space="preserve"> </w:t>
      </w:r>
      <w:proofErr w:type="spellStart"/>
      <w:r w:rsidRPr="000D1E1A">
        <w:rPr>
          <w:b w:val="0"/>
          <w:lang w:val="fr-FR"/>
        </w:rPr>
        <w:t>lọc</w:t>
      </w:r>
      <w:proofErr w:type="spellEnd"/>
      <w:r w:rsidRPr="000D1E1A">
        <w:rPr>
          <w:b w:val="0"/>
          <w:lang w:val="fr-FR"/>
        </w:rPr>
        <w:t xml:space="preserve"> </w:t>
      </w:r>
      <w:proofErr w:type="spellStart"/>
      <w:r w:rsidRPr="000D1E1A">
        <w:rPr>
          <w:b w:val="0"/>
          <w:lang w:val="fr-FR"/>
        </w:rPr>
        <w:t>trước</w:t>
      </w:r>
      <w:proofErr w:type="spellEnd"/>
      <w:r w:rsidRPr="000D1E1A">
        <w:rPr>
          <w:b w:val="0"/>
          <w:lang w:val="fr-FR"/>
        </w:rPr>
        <w:t xml:space="preserve"> khi </w:t>
      </w:r>
      <w:proofErr w:type="spellStart"/>
      <w:r w:rsidRPr="000D1E1A">
        <w:rPr>
          <w:b w:val="0"/>
          <w:lang w:val="fr-FR"/>
        </w:rPr>
        <w:t>cho</w:t>
      </w:r>
      <w:proofErr w:type="spellEnd"/>
      <w:r w:rsidRPr="000D1E1A">
        <w:rPr>
          <w:b w:val="0"/>
          <w:lang w:val="fr-FR"/>
        </w:rPr>
        <w:t xml:space="preserve"> </w:t>
      </w:r>
      <w:proofErr w:type="spellStart"/>
      <w:r w:rsidRPr="000D1E1A">
        <w:rPr>
          <w:b w:val="0"/>
          <w:lang w:val="fr-FR"/>
        </w:rPr>
        <w:t>nước</w:t>
      </w:r>
      <w:proofErr w:type="spellEnd"/>
      <w:r w:rsidRPr="000D1E1A">
        <w:rPr>
          <w:b w:val="0"/>
          <w:lang w:val="fr-FR"/>
        </w:rPr>
        <w:t xml:space="preserve"> </w:t>
      </w:r>
      <w:proofErr w:type="spellStart"/>
      <w:r w:rsidRPr="000D1E1A">
        <w:rPr>
          <w:b w:val="0"/>
          <w:lang w:val="fr-FR"/>
        </w:rPr>
        <w:t>thải</w:t>
      </w:r>
      <w:proofErr w:type="spellEnd"/>
      <w:r w:rsidRPr="000D1E1A">
        <w:rPr>
          <w:b w:val="0"/>
          <w:lang w:val="fr-FR"/>
        </w:rPr>
        <w:t xml:space="preserve"> </w:t>
      </w:r>
      <w:proofErr w:type="spellStart"/>
      <w:r w:rsidRPr="000D1E1A">
        <w:rPr>
          <w:b w:val="0"/>
          <w:lang w:val="fr-FR"/>
        </w:rPr>
        <w:t>thoát</w:t>
      </w:r>
      <w:proofErr w:type="spellEnd"/>
      <w:r w:rsidRPr="000D1E1A">
        <w:rPr>
          <w:b w:val="0"/>
          <w:lang w:val="fr-FR"/>
        </w:rPr>
        <w:t xml:space="preserve"> ra </w:t>
      </w:r>
      <w:proofErr w:type="spellStart"/>
      <w:r w:rsidRPr="000D1E1A">
        <w:rPr>
          <w:b w:val="0"/>
          <w:lang w:val="fr-FR"/>
        </w:rPr>
        <w:t>môi</w:t>
      </w:r>
      <w:proofErr w:type="spellEnd"/>
      <w:r w:rsidRPr="000D1E1A">
        <w:rPr>
          <w:b w:val="0"/>
          <w:lang w:val="fr-FR"/>
        </w:rPr>
        <w:t xml:space="preserve"> </w:t>
      </w:r>
      <w:proofErr w:type="spellStart"/>
      <w:r w:rsidRPr="000D1E1A">
        <w:rPr>
          <w:b w:val="0"/>
          <w:lang w:val="fr-FR"/>
        </w:rPr>
        <w:t>trường</w:t>
      </w:r>
      <w:proofErr w:type="spellEnd"/>
      <w:r w:rsidRPr="000D1E1A">
        <w:rPr>
          <w:b w:val="0"/>
          <w:lang w:val="fr-FR"/>
        </w:rPr>
        <w:t xml:space="preserve">. </w:t>
      </w:r>
    </w:p>
    <w:p w14:paraId="349626CD" w14:textId="63C92782" w:rsidR="00E56A47" w:rsidRPr="000D1E1A" w:rsidRDefault="00E56A47" w:rsidP="00E56A47">
      <w:pPr>
        <w:pStyle w:val="2"/>
        <w:spacing w:before="120" w:after="120" w:line="240" w:lineRule="auto"/>
        <w:ind w:firstLine="567"/>
        <w:rPr>
          <w:b w:val="0"/>
          <w:u w:val="single"/>
          <w:lang w:val="fr-FR"/>
        </w:rPr>
      </w:pPr>
      <w:r w:rsidRPr="000D1E1A">
        <w:rPr>
          <w:b w:val="0"/>
          <w:noProof/>
        </w:rPr>
        <w:lastRenderedPageBreak/>
        <mc:AlternateContent>
          <mc:Choice Requires="wpg">
            <w:drawing>
              <wp:anchor distT="0" distB="0" distL="114300" distR="114300" simplePos="0" relativeHeight="252028928" behindDoc="0" locked="0" layoutInCell="1" allowOverlap="1" wp14:anchorId="7F5B63C1" wp14:editId="700EE8C8">
                <wp:simplePos x="0" y="0"/>
                <wp:positionH relativeFrom="column">
                  <wp:posOffset>-213236</wp:posOffset>
                </wp:positionH>
                <wp:positionV relativeFrom="paragraph">
                  <wp:posOffset>236228</wp:posOffset>
                </wp:positionV>
                <wp:extent cx="6230620" cy="2035175"/>
                <wp:effectExtent l="0" t="0" r="0" b="3175"/>
                <wp:wrapNone/>
                <wp:docPr id="147" name="Group 147"/>
                <wp:cNvGraphicFramePr/>
                <a:graphic xmlns:a="http://schemas.openxmlformats.org/drawingml/2006/main">
                  <a:graphicData uri="http://schemas.microsoft.com/office/word/2010/wordprocessingGroup">
                    <wpg:wgp>
                      <wpg:cNvGrpSpPr/>
                      <wpg:grpSpPr>
                        <a:xfrm>
                          <a:off x="0" y="0"/>
                          <a:ext cx="6230620" cy="2035175"/>
                          <a:chOff x="0" y="-47517"/>
                          <a:chExt cx="6230680" cy="2036015"/>
                        </a:xfrm>
                      </wpg:grpSpPr>
                      <wpg:grpSp>
                        <wpg:cNvPr id="149" name="Group 149"/>
                        <wpg:cNvGrpSpPr/>
                        <wpg:grpSpPr>
                          <a:xfrm>
                            <a:off x="0" y="95534"/>
                            <a:ext cx="6230680" cy="1892964"/>
                            <a:chOff x="0" y="0"/>
                            <a:chExt cx="6230680" cy="1892964"/>
                          </a:xfrm>
                        </wpg:grpSpPr>
                        <wpg:grpSp>
                          <wpg:cNvPr id="150" name="Group 150"/>
                          <wpg:cNvGrpSpPr/>
                          <wpg:grpSpPr>
                            <a:xfrm>
                              <a:off x="0" y="0"/>
                              <a:ext cx="6230680" cy="1892964"/>
                              <a:chOff x="-563881" y="0"/>
                              <a:chExt cx="6230680" cy="1892964"/>
                            </a:xfrm>
                          </wpg:grpSpPr>
                          <wps:wsp>
                            <wps:cNvPr id="151" name="Text Box 69"/>
                            <wps:cNvSpPr txBox="1">
                              <a:spLocks noChangeArrowheads="1"/>
                            </wps:cNvSpPr>
                            <wps:spPr bwMode="auto">
                              <a:xfrm>
                                <a:off x="-563881" y="980983"/>
                                <a:ext cx="935355" cy="513080"/>
                              </a:xfrm>
                              <a:prstGeom prst="rect">
                                <a:avLst/>
                              </a:prstGeom>
                              <a:solidFill>
                                <a:srgbClr val="FFFFFF"/>
                              </a:solidFill>
                              <a:ln w="9525">
                                <a:solidFill>
                                  <a:srgbClr val="000000"/>
                                </a:solidFill>
                                <a:miter lim="800000"/>
                                <a:headEnd/>
                                <a:tailEnd/>
                              </a:ln>
                            </wps:spPr>
                            <wps:txbx>
                              <w:txbxContent>
                                <w:p w14:paraId="71E2A90E" w14:textId="77777777" w:rsidR="00E56A47" w:rsidRPr="007E6362" w:rsidRDefault="00E56A47" w:rsidP="00E56A47">
                                  <w:pPr>
                                    <w:pStyle w:val="NormalWeb"/>
                                    <w:spacing w:before="0" w:beforeAutospacing="0" w:after="0" w:afterAutospacing="0"/>
                                    <w:jc w:val="center"/>
                                    <w:textAlignment w:val="baseline"/>
                                    <w:rPr>
                                      <w:rFonts w:ascii="Times New Roman" w:hAnsi="Times New Roman"/>
                                      <w:sz w:val="26"/>
                                      <w:szCs w:val="26"/>
                                    </w:rPr>
                                  </w:pPr>
                                  <w:r w:rsidRPr="007E6362">
                                    <w:rPr>
                                      <w:rFonts w:ascii="Times New Roman" w:eastAsia="Calibri" w:hAnsi="Times New Roman"/>
                                      <w:bCs/>
                                      <w:kern w:val="24"/>
                                      <w:sz w:val="26"/>
                                      <w:szCs w:val="26"/>
                                    </w:rPr>
                                    <w:t>Nước rửa lọc</w:t>
                                  </w:r>
                                </w:p>
                                <w:p w14:paraId="1F7C81F6" w14:textId="77777777" w:rsidR="00E56A47" w:rsidRPr="007E6362" w:rsidRDefault="00E56A47" w:rsidP="00E56A47">
                                  <w:pPr>
                                    <w:rPr>
                                      <w:sz w:val="26"/>
                                      <w:szCs w:val="26"/>
                                    </w:rPr>
                                  </w:pPr>
                                </w:p>
                              </w:txbxContent>
                            </wps:txbx>
                            <wps:bodyPr rot="0" vert="horz" wrap="square" lIns="91440" tIns="45720" rIns="91440" bIns="45720" anchor="t" anchorCtr="0" upright="1">
                              <a:noAutofit/>
                            </wps:bodyPr>
                          </wps:wsp>
                          <wps:wsp>
                            <wps:cNvPr id="152" name="Text Box 73"/>
                            <wps:cNvSpPr txBox="1">
                              <a:spLocks noChangeArrowheads="1"/>
                            </wps:cNvSpPr>
                            <wps:spPr bwMode="auto">
                              <a:xfrm>
                                <a:off x="4729480" y="431779"/>
                                <a:ext cx="859790" cy="653332"/>
                              </a:xfrm>
                              <a:prstGeom prst="rect">
                                <a:avLst/>
                              </a:prstGeom>
                              <a:solidFill>
                                <a:srgbClr val="FFFFFF"/>
                              </a:solidFill>
                              <a:ln w="9525">
                                <a:solidFill>
                                  <a:srgbClr val="000000"/>
                                </a:solidFill>
                                <a:miter lim="800000"/>
                                <a:headEnd/>
                                <a:tailEnd/>
                              </a:ln>
                            </wps:spPr>
                            <wps:txbx>
                              <w:txbxContent>
                                <w:p w14:paraId="3E809B9E" w14:textId="77777777" w:rsidR="00E56A47" w:rsidRPr="007E6362" w:rsidRDefault="00E56A47" w:rsidP="00E56A47">
                                  <w:pPr>
                                    <w:pStyle w:val="NormalWeb"/>
                                    <w:spacing w:before="0" w:beforeAutospacing="0" w:after="0" w:afterAutospacing="0"/>
                                    <w:jc w:val="center"/>
                                    <w:textAlignment w:val="baseline"/>
                                    <w:rPr>
                                      <w:rFonts w:ascii="Times New Roman" w:hAnsi="Times New Roman"/>
                                      <w:color w:val="000000"/>
                                      <w:sz w:val="26"/>
                                      <w:szCs w:val="26"/>
                                    </w:rPr>
                                  </w:pPr>
                                  <w:r>
                                    <w:rPr>
                                      <w:rFonts w:ascii="Times New Roman" w:eastAsia="Calibri" w:hAnsi="Times New Roman"/>
                                      <w:bCs/>
                                      <w:color w:val="000000"/>
                                      <w:kern w:val="24"/>
                                      <w:sz w:val="26"/>
                                      <w:szCs w:val="26"/>
                                    </w:rPr>
                                    <w:t>Nước sau xử lý</w:t>
                                  </w:r>
                                </w:p>
                              </w:txbxContent>
                            </wps:txbx>
                            <wps:bodyPr rot="0" vert="horz" wrap="square" lIns="91440" tIns="45720" rIns="91440" bIns="45720" anchor="t" anchorCtr="0" upright="1">
                              <a:noAutofit/>
                            </wps:bodyPr>
                          </wps:wsp>
                          <wps:wsp>
                            <wps:cNvPr id="153" name="Text Box 69"/>
                            <wps:cNvSpPr txBox="1">
                              <a:spLocks noChangeArrowheads="1"/>
                            </wps:cNvSpPr>
                            <wps:spPr bwMode="auto">
                              <a:xfrm>
                                <a:off x="-563880" y="0"/>
                                <a:ext cx="935355" cy="513080"/>
                              </a:xfrm>
                              <a:prstGeom prst="rect">
                                <a:avLst/>
                              </a:prstGeom>
                              <a:solidFill>
                                <a:srgbClr val="FFFFFF"/>
                              </a:solidFill>
                              <a:ln w="9525">
                                <a:solidFill>
                                  <a:srgbClr val="000000"/>
                                </a:solidFill>
                                <a:miter lim="800000"/>
                                <a:headEnd/>
                                <a:tailEnd/>
                              </a:ln>
                            </wps:spPr>
                            <wps:txbx>
                              <w:txbxContent>
                                <w:p w14:paraId="0ED06832" w14:textId="77777777" w:rsidR="00E56A47" w:rsidRPr="007E6362" w:rsidRDefault="00E56A47" w:rsidP="00E56A47">
                                  <w:pPr>
                                    <w:jc w:val="center"/>
                                    <w:textAlignment w:val="baseline"/>
                                    <w:rPr>
                                      <w:rFonts w:eastAsia="Calibri"/>
                                      <w:bCs/>
                                      <w:kern w:val="24"/>
                                      <w:sz w:val="26"/>
                                      <w:szCs w:val="26"/>
                                    </w:rPr>
                                  </w:pPr>
                                  <w:r w:rsidRPr="007E6362">
                                    <w:rPr>
                                      <w:rFonts w:eastAsia="Calibri"/>
                                      <w:bCs/>
                                      <w:kern w:val="24"/>
                                      <w:sz w:val="26"/>
                                      <w:szCs w:val="26"/>
                                    </w:rPr>
                                    <w:t xml:space="preserve">Nước xả </w:t>
                                  </w:r>
                                </w:p>
                                <w:p w14:paraId="6C3A05ED" w14:textId="77777777" w:rsidR="00E56A47" w:rsidRPr="007E6362" w:rsidRDefault="00E56A47" w:rsidP="00E56A47">
                                  <w:pPr>
                                    <w:jc w:val="center"/>
                                    <w:textAlignment w:val="baseline"/>
                                    <w:rPr>
                                      <w:sz w:val="26"/>
                                      <w:szCs w:val="26"/>
                                    </w:rPr>
                                  </w:pPr>
                                  <w:r w:rsidRPr="007E6362">
                                    <w:rPr>
                                      <w:rFonts w:eastAsia="Calibri"/>
                                      <w:bCs/>
                                      <w:kern w:val="24"/>
                                      <w:sz w:val="26"/>
                                      <w:szCs w:val="26"/>
                                    </w:rPr>
                                    <w:t>bể lắng</w:t>
                                  </w:r>
                                </w:p>
                                <w:p w14:paraId="0902450B" w14:textId="77777777" w:rsidR="00E56A47" w:rsidRPr="007E6362" w:rsidRDefault="00E56A47" w:rsidP="00E56A47">
                                  <w:pPr>
                                    <w:rPr>
                                      <w:sz w:val="26"/>
                                      <w:szCs w:val="26"/>
                                    </w:rPr>
                                  </w:pPr>
                                </w:p>
                              </w:txbxContent>
                            </wps:txbx>
                            <wps:bodyPr rot="0" vert="horz" wrap="square" lIns="91440" tIns="45720" rIns="91440" bIns="45720" anchor="t" anchorCtr="0" upright="1">
                              <a:noAutofit/>
                            </wps:bodyPr>
                          </wps:wsp>
                          <wps:wsp>
                            <wps:cNvPr id="154" name="Text Box 154"/>
                            <wps:cNvSpPr txBox="1"/>
                            <wps:spPr>
                              <a:xfrm>
                                <a:off x="864870" y="457130"/>
                                <a:ext cx="1069340" cy="70215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6C5CCC" w14:textId="77777777" w:rsidR="00E56A47" w:rsidRPr="007E6362" w:rsidRDefault="00E56A47" w:rsidP="00E56A47">
                                  <w:pPr>
                                    <w:jc w:val="center"/>
                                    <w:rPr>
                                      <w:sz w:val="26"/>
                                      <w:szCs w:val="26"/>
                                    </w:rPr>
                                  </w:pPr>
                                  <w:r w:rsidRPr="007E6362">
                                    <w:rPr>
                                      <w:sz w:val="26"/>
                                      <w:szCs w:val="26"/>
                                    </w:rPr>
                                    <w:t xml:space="preserve">Bể thu hồi </w:t>
                                  </w:r>
                                </w:p>
                                <w:p w14:paraId="5130E5E2" w14:textId="77777777" w:rsidR="00E56A47" w:rsidRPr="007E6362" w:rsidRDefault="00E56A47" w:rsidP="00E56A47">
                                  <w:pPr>
                                    <w:jc w:val="center"/>
                                    <w:rPr>
                                      <w:sz w:val="26"/>
                                      <w:szCs w:val="26"/>
                                    </w:rPr>
                                  </w:pPr>
                                  <w:r w:rsidRPr="007E6362">
                                    <w:rPr>
                                      <w:sz w:val="26"/>
                                      <w:szCs w:val="26"/>
                                    </w:rPr>
                                    <w:t>xả lắng, rửa l</w:t>
                                  </w:r>
                                  <w:r>
                                    <w:rPr>
                                      <w:sz w:val="26"/>
                                      <w:szCs w:val="26"/>
                                    </w:rPr>
                                    <w:t>ọc</w:t>
                                  </w:r>
                                  <w:r w:rsidRPr="007E6362">
                                    <w:rPr>
                                      <w:sz w:val="26"/>
                                      <w:szCs w:val="2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5" name="Text Box 155"/>
                            <wps:cNvSpPr txBox="1"/>
                            <wps:spPr>
                              <a:xfrm>
                                <a:off x="2274570" y="431779"/>
                                <a:ext cx="933450" cy="63500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1127155" w14:textId="77777777" w:rsidR="00E56A47" w:rsidRPr="007E6362" w:rsidRDefault="00E56A47" w:rsidP="00E56A47">
                                  <w:pPr>
                                    <w:jc w:val="center"/>
                                    <w:rPr>
                                      <w:sz w:val="26"/>
                                      <w:szCs w:val="26"/>
                                    </w:rPr>
                                  </w:pPr>
                                  <w:r w:rsidRPr="007E6362">
                                    <w:rPr>
                                      <w:sz w:val="26"/>
                                      <w:szCs w:val="26"/>
                                    </w:rPr>
                                    <w:t xml:space="preserve">Thiết bị </w:t>
                                  </w:r>
                                </w:p>
                                <w:p w14:paraId="5B92910F" w14:textId="77777777" w:rsidR="00E56A47" w:rsidRPr="007E6362" w:rsidRDefault="00E56A47" w:rsidP="00E56A47">
                                  <w:pPr>
                                    <w:jc w:val="center"/>
                                    <w:rPr>
                                      <w:sz w:val="26"/>
                                      <w:szCs w:val="26"/>
                                    </w:rPr>
                                  </w:pPr>
                                  <w:r w:rsidRPr="007E6362">
                                    <w:rPr>
                                      <w:sz w:val="26"/>
                                      <w:szCs w:val="26"/>
                                    </w:rPr>
                                    <w:t>tách cặn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6" name="Text Box 156"/>
                            <wps:cNvSpPr txBox="1"/>
                            <wps:spPr>
                              <a:xfrm>
                                <a:off x="3547857" y="431798"/>
                                <a:ext cx="841263" cy="65341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AA0F190" w14:textId="77777777" w:rsidR="00E56A47" w:rsidRPr="007E6362" w:rsidRDefault="00E56A47" w:rsidP="00E56A47">
                                  <w:pPr>
                                    <w:jc w:val="center"/>
                                    <w:rPr>
                                      <w:sz w:val="26"/>
                                      <w:szCs w:val="26"/>
                                    </w:rPr>
                                  </w:pPr>
                                  <w:r w:rsidRPr="007E6362">
                                    <w:rPr>
                                      <w:sz w:val="26"/>
                                      <w:szCs w:val="26"/>
                                    </w:rPr>
                                    <w:t>Máy ép bùn ly tâm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7" name="Straight Arrow Connector 157"/>
                            <wps:cNvCnPr/>
                            <wps:spPr>
                              <a:xfrm>
                                <a:off x="1934210" y="771525"/>
                                <a:ext cx="340360" cy="0"/>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8" name="Straight Connector 158"/>
                            <wps:cNvCnPr/>
                            <wps:spPr>
                              <a:xfrm>
                                <a:off x="371475" y="276125"/>
                                <a:ext cx="180000" cy="0"/>
                              </a:xfrm>
                              <a:prstGeom prst="line">
                                <a:avLst/>
                              </a:prstGeom>
                              <a:ln>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9" name="Straight Arrow Connector 159"/>
                            <wps:cNvCnPr/>
                            <wps:spPr>
                              <a:xfrm flipV="1">
                                <a:off x="371475" y="1246574"/>
                                <a:ext cx="180000" cy="0"/>
                              </a:xfrm>
                              <a:prstGeom prst="straightConnector1">
                                <a:avLst/>
                              </a:prstGeom>
                              <a:ln>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52" name="Straight Arrow Connector 352"/>
                            <wps:cNvCnPr/>
                            <wps:spPr>
                              <a:xfrm>
                                <a:off x="3208020" y="762000"/>
                                <a:ext cx="340360" cy="0"/>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3" name="Straight Arrow Connector 353"/>
                            <wps:cNvCnPr/>
                            <wps:spPr>
                              <a:xfrm>
                                <a:off x="4389120" y="762000"/>
                                <a:ext cx="340360" cy="0"/>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4" name="Straight Arrow Connector 354"/>
                            <wps:cNvCnPr/>
                            <wps:spPr>
                              <a:xfrm>
                                <a:off x="551475" y="742673"/>
                                <a:ext cx="324000" cy="0"/>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5" name="Text Box 73"/>
                            <wps:cNvSpPr txBox="1">
                              <a:spLocks noChangeArrowheads="1"/>
                            </wps:cNvSpPr>
                            <wps:spPr bwMode="auto">
                              <a:xfrm>
                                <a:off x="3327637" y="1388627"/>
                                <a:ext cx="1069900" cy="504337"/>
                              </a:xfrm>
                              <a:prstGeom prst="rect">
                                <a:avLst/>
                              </a:prstGeom>
                              <a:noFill/>
                              <a:ln w="9525">
                                <a:noFill/>
                                <a:miter lim="800000"/>
                                <a:headEnd/>
                                <a:tailEnd/>
                              </a:ln>
                            </wps:spPr>
                            <wps:txbx>
                              <w:txbxContent>
                                <w:p w14:paraId="0379851E" w14:textId="77777777" w:rsidR="00E56A47" w:rsidRPr="007E6362" w:rsidRDefault="00E56A47" w:rsidP="00E56A47">
                                  <w:pPr>
                                    <w:pStyle w:val="NormalWeb"/>
                                    <w:spacing w:before="0" w:beforeAutospacing="0" w:after="0" w:afterAutospacing="0"/>
                                    <w:jc w:val="center"/>
                                    <w:textAlignment w:val="baseline"/>
                                    <w:rPr>
                                      <w:rFonts w:ascii="Times New Roman" w:hAnsi="Times New Roman"/>
                                      <w:color w:val="000000"/>
                                      <w:sz w:val="26"/>
                                      <w:szCs w:val="26"/>
                                    </w:rPr>
                                  </w:pPr>
                                  <w:r w:rsidRPr="007E6362">
                                    <w:rPr>
                                      <w:rFonts w:ascii="Times New Roman" w:eastAsia="Calibri" w:hAnsi="Times New Roman"/>
                                      <w:bCs/>
                                      <w:color w:val="000000"/>
                                      <w:kern w:val="24"/>
                                      <w:sz w:val="26"/>
                                      <w:szCs w:val="26"/>
                                    </w:rPr>
                                    <w:t xml:space="preserve">Bùn </w:t>
                                  </w:r>
                                  <w:r>
                                    <w:rPr>
                                      <w:rFonts w:ascii="Times New Roman" w:eastAsia="Calibri" w:hAnsi="Times New Roman"/>
                                      <w:bCs/>
                                      <w:color w:val="000000"/>
                                      <w:kern w:val="24"/>
                                      <w:sz w:val="26"/>
                                      <w:szCs w:val="26"/>
                                    </w:rPr>
                                    <w:t>thu gom đưa đi xử lý</w:t>
                                  </w:r>
                                </w:p>
                              </w:txbxContent>
                            </wps:txbx>
                            <wps:bodyPr rot="0" vert="horz" wrap="square" lIns="91440" tIns="45720" rIns="91440" bIns="45720" anchor="t" anchorCtr="0" upright="1">
                              <a:noAutofit/>
                            </wps:bodyPr>
                          </wps:wsp>
                          <wps:wsp>
                            <wps:cNvPr id="356" name="Straight Arrow Connector 356"/>
                            <wps:cNvCnPr/>
                            <wps:spPr>
                              <a:xfrm flipH="1">
                                <a:off x="3954963" y="1085214"/>
                                <a:ext cx="0" cy="288042"/>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7" name="Straight Arrow Connector 357"/>
                            <wps:cNvCnPr/>
                            <wps:spPr>
                              <a:xfrm flipH="1">
                                <a:off x="5167075" y="1100584"/>
                                <a:ext cx="0" cy="288042"/>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8" name="Text Box 73"/>
                            <wps:cNvSpPr txBox="1">
                              <a:spLocks noChangeArrowheads="1"/>
                            </wps:cNvSpPr>
                            <wps:spPr bwMode="auto">
                              <a:xfrm>
                                <a:off x="4729014" y="1388607"/>
                                <a:ext cx="937785" cy="504337"/>
                              </a:xfrm>
                              <a:prstGeom prst="rect">
                                <a:avLst/>
                              </a:prstGeom>
                              <a:noFill/>
                              <a:ln w="9525">
                                <a:noFill/>
                                <a:miter lim="800000"/>
                                <a:headEnd/>
                                <a:tailEnd/>
                              </a:ln>
                            </wps:spPr>
                            <wps:txbx>
                              <w:txbxContent>
                                <w:p w14:paraId="27DA08A6" w14:textId="77777777" w:rsidR="00E56A47" w:rsidRPr="007E6362" w:rsidRDefault="00E56A47" w:rsidP="00E56A47">
                                  <w:pPr>
                                    <w:pStyle w:val="NormalWeb"/>
                                    <w:spacing w:before="0" w:beforeAutospacing="0" w:after="0" w:afterAutospacing="0"/>
                                    <w:jc w:val="center"/>
                                    <w:textAlignment w:val="baseline"/>
                                    <w:rPr>
                                      <w:rFonts w:ascii="Times New Roman" w:hAnsi="Times New Roman"/>
                                      <w:color w:val="000000"/>
                                      <w:sz w:val="26"/>
                                      <w:szCs w:val="26"/>
                                    </w:rPr>
                                  </w:pPr>
                                  <w:r>
                                    <w:rPr>
                                      <w:rFonts w:ascii="Times New Roman" w:eastAsia="Calibri" w:hAnsi="Times New Roman"/>
                                      <w:bCs/>
                                      <w:color w:val="000000"/>
                                      <w:kern w:val="24"/>
                                      <w:sz w:val="26"/>
                                      <w:szCs w:val="26"/>
                                    </w:rPr>
                                    <w:t>Thoát ra môi trường</w:t>
                                  </w:r>
                                </w:p>
                              </w:txbxContent>
                            </wps:txbx>
                            <wps:bodyPr rot="0" vert="horz" wrap="square" lIns="91440" tIns="45720" rIns="91440" bIns="45720" anchor="t" anchorCtr="0" upright="1">
                              <a:noAutofit/>
                            </wps:bodyPr>
                          </wps:wsp>
                        </wpg:grpSp>
                        <wps:wsp>
                          <wps:cNvPr id="359" name="Straight Connector 359"/>
                          <wps:cNvCnPr/>
                          <wps:spPr>
                            <a:xfrm>
                              <a:off x="1119117" y="272955"/>
                              <a:ext cx="0" cy="97009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360" name="Freeform 360"/>
                        <wps:cNvSpPr/>
                        <wps:spPr>
                          <a:xfrm>
                            <a:off x="1897038" y="218337"/>
                            <a:ext cx="3844544" cy="313898"/>
                          </a:xfrm>
                          <a:custGeom>
                            <a:avLst/>
                            <a:gdLst>
                              <a:gd name="connsiteX0" fmla="*/ 2634018 w 2634018"/>
                              <a:gd name="connsiteY0" fmla="*/ 300251 h 313898"/>
                              <a:gd name="connsiteX1" fmla="*/ 2620370 w 2634018"/>
                              <a:gd name="connsiteY1" fmla="*/ 0 h 313898"/>
                              <a:gd name="connsiteX2" fmla="*/ 0 w 2634018"/>
                              <a:gd name="connsiteY2" fmla="*/ 0 h 313898"/>
                              <a:gd name="connsiteX3" fmla="*/ 0 w 2634018"/>
                              <a:gd name="connsiteY3" fmla="*/ 313898 h 313898"/>
                            </a:gdLst>
                            <a:ahLst/>
                            <a:cxnLst>
                              <a:cxn ang="0">
                                <a:pos x="connsiteX0" y="connsiteY0"/>
                              </a:cxn>
                              <a:cxn ang="0">
                                <a:pos x="connsiteX1" y="connsiteY1"/>
                              </a:cxn>
                              <a:cxn ang="0">
                                <a:pos x="connsiteX2" y="connsiteY2"/>
                              </a:cxn>
                              <a:cxn ang="0">
                                <a:pos x="connsiteX3" y="connsiteY3"/>
                              </a:cxn>
                            </a:cxnLst>
                            <a:rect l="l" t="t" r="r" b="b"/>
                            <a:pathLst>
                              <a:path w="2634018" h="313898">
                                <a:moveTo>
                                  <a:pt x="2634018" y="300251"/>
                                </a:moveTo>
                                <a:lnTo>
                                  <a:pt x="2620370" y="0"/>
                                </a:lnTo>
                                <a:lnTo>
                                  <a:pt x="0" y="0"/>
                                </a:lnTo>
                                <a:lnTo>
                                  <a:pt x="0" y="313898"/>
                                </a:lnTo>
                              </a:path>
                            </a:pathLst>
                          </a:custGeom>
                          <a:ln>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1" name="Text Box 361"/>
                        <wps:cNvSpPr txBox="1"/>
                        <wps:spPr>
                          <a:xfrm>
                            <a:off x="1897038" y="-47517"/>
                            <a:ext cx="3670144" cy="2658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A44EDA" w14:textId="77777777" w:rsidR="00E56A47" w:rsidRPr="007E6362" w:rsidRDefault="00E56A47" w:rsidP="00E56A47">
                              <w:pPr>
                                <w:jc w:val="center"/>
                                <w:rPr>
                                  <w:i/>
                                  <w:color w:val="FF0000"/>
                                  <w:sz w:val="26"/>
                                  <w:szCs w:val="26"/>
                                </w:rPr>
                              </w:pPr>
                              <w:r w:rsidRPr="007E6362">
                                <w:rPr>
                                  <w:i/>
                                  <w:color w:val="FF0000"/>
                                  <w:sz w:val="26"/>
                                  <w:szCs w:val="26"/>
                                </w:rPr>
                                <w:t>Nước thải tuần hoàn về bể thu hồi</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5B63C1" id="Group 147" o:spid="_x0000_s1026" style="position:absolute;left:0;text-align:left;margin-left:-16.8pt;margin-top:18.6pt;width:490.6pt;height:160.25pt;z-index:252028928;mso-width-relative:margin;mso-height-relative:margin" coordorigin=",-475" coordsize="62306,2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">
                <v:group id="Group 149" o:spid="_x0000_s1027" style="position:absolute;top:955;width:62306;height:18929" coordsize="62306,18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group id="Group 150" o:spid="_x0000_s1028" style="position:absolute;width:62306;height:18929" coordorigin="-5638" coordsize="62306,18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shapetype id="_x0000_t202" coordsize="21600,21600" o:spt="202" path="m,l,21600r21600,l21600,xe">
                      <v:stroke joinstyle="miter"/>
                      <v:path gradientshapeok="t" o:connecttype="rect"/>
                    </v:shapetype>
                    <v:shape id="Text Box 69" o:spid="_x0000_s1029" type="#_x0000_t202" style="position:absolute;left:-5638;top:9809;width:9352;height:5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">
                      <v:textbox>
                        <w:txbxContent>
                          <w:p w14:paraId="71E2A90E" w14:textId="77777777" w:rsidR="00E56A47" w:rsidRPr="007E6362" w:rsidRDefault="00E56A47" w:rsidP="00E56A47">
                            <w:pPr>
                              <w:pStyle w:val="NormalWeb"/>
                              <w:spacing w:before="0" w:beforeAutospacing="0" w:after="0" w:afterAutospacing="0"/>
                              <w:jc w:val="center"/>
                              <w:textAlignment w:val="baseline"/>
                              <w:rPr>
                                <w:rFonts w:ascii="Times New Roman" w:hAnsi="Times New Roman"/>
                                <w:sz w:val="26"/>
                                <w:szCs w:val="26"/>
                              </w:rPr>
                            </w:pPr>
                            <w:r w:rsidRPr="007E6362">
                              <w:rPr>
                                <w:rFonts w:ascii="Times New Roman" w:eastAsia="Calibri" w:hAnsi="Times New Roman"/>
                                <w:bCs/>
                                <w:kern w:val="24"/>
                                <w:sz w:val="26"/>
                                <w:szCs w:val="26"/>
                              </w:rPr>
                              <w:t>Nước rửa lọc</w:t>
                            </w:r>
                          </w:p>
                          <w:p w14:paraId="1F7C81F6" w14:textId="77777777" w:rsidR="00E56A47" w:rsidRPr="007E6362" w:rsidRDefault="00E56A47" w:rsidP="00E56A47">
                            <w:pPr>
                              <w:rPr>
                                <w:sz w:val="26"/>
                                <w:szCs w:val="26"/>
                              </w:rPr>
                            </w:pPr>
                          </w:p>
                        </w:txbxContent>
                      </v:textbox>
                    </v:shape>
                    <v:shape id="Text Box 73" o:spid="_x0000_s1030" type="#_x0000_t202" style="position:absolute;left:47294;top:4317;width:8598;height:6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">
                      <v:textbox>
                        <w:txbxContent>
                          <w:p w14:paraId="3E809B9E" w14:textId="77777777" w:rsidR="00E56A47" w:rsidRPr="007E6362" w:rsidRDefault="00E56A47" w:rsidP="00E56A47">
                            <w:pPr>
                              <w:pStyle w:val="NormalWeb"/>
                              <w:spacing w:before="0" w:beforeAutospacing="0" w:after="0" w:afterAutospacing="0"/>
                              <w:jc w:val="center"/>
                              <w:textAlignment w:val="baseline"/>
                              <w:rPr>
                                <w:rFonts w:ascii="Times New Roman" w:hAnsi="Times New Roman"/>
                                <w:color w:val="000000"/>
                                <w:sz w:val="26"/>
                                <w:szCs w:val="26"/>
                              </w:rPr>
                            </w:pPr>
                            <w:r>
                              <w:rPr>
                                <w:rFonts w:ascii="Times New Roman" w:eastAsia="Calibri" w:hAnsi="Times New Roman"/>
                                <w:bCs/>
                                <w:color w:val="000000"/>
                                <w:kern w:val="24"/>
                                <w:sz w:val="26"/>
                                <w:szCs w:val="26"/>
                              </w:rPr>
                              <w:t>Nước sau xử lý</w:t>
                            </w:r>
                          </w:p>
                        </w:txbxContent>
                      </v:textbox>
                    </v:shape>
                    <v:shape id="Text Box 69" o:spid="_x0000_s1031" type="#_x0000_t202" style="position:absolute;left:-5638;width:9352;height:5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">
                      <v:textbox>
                        <w:txbxContent>
                          <w:p w14:paraId="0ED06832" w14:textId="77777777" w:rsidR="00E56A47" w:rsidRPr="007E6362" w:rsidRDefault="00E56A47" w:rsidP="00E56A47">
                            <w:pPr>
                              <w:jc w:val="center"/>
                              <w:textAlignment w:val="baseline"/>
                              <w:rPr>
                                <w:rFonts w:eastAsia="Calibri"/>
                                <w:bCs/>
                                <w:kern w:val="24"/>
                                <w:sz w:val="26"/>
                                <w:szCs w:val="26"/>
                              </w:rPr>
                            </w:pPr>
                            <w:r w:rsidRPr="007E6362">
                              <w:rPr>
                                <w:rFonts w:eastAsia="Calibri"/>
                                <w:bCs/>
                                <w:kern w:val="24"/>
                                <w:sz w:val="26"/>
                                <w:szCs w:val="26"/>
                              </w:rPr>
                              <w:t xml:space="preserve">Nước xả </w:t>
                            </w:r>
                          </w:p>
                          <w:p w14:paraId="6C3A05ED" w14:textId="77777777" w:rsidR="00E56A47" w:rsidRPr="007E6362" w:rsidRDefault="00E56A47" w:rsidP="00E56A47">
                            <w:pPr>
                              <w:jc w:val="center"/>
                              <w:textAlignment w:val="baseline"/>
                              <w:rPr>
                                <w:sz w:val="26"/>
                                <w:szCs w:val="26"/>
                              </w:rPr>
                            </w:pPr>
                            <w:r w:rsidRPr="007E6362">
                              <w:rPr>
                                <w:rFonts w:eastAsia="Calibri"/>
                                <w:bCs/>
                                <w:kern w:val="24"/>
                                <w:sz w:val="26"/>
                                <w:szCs w:val="26"/>
                              </w:rPr>
                              <w:t>bể lắng</w:t>
                            </w:r>
                          </w:p>
                          <w:p w14:paraId="0902450B" w14:textId="77777777" w:rsidR="00E56A47" w:rsidRPr="007E6362" w:rsidRDefault="00E56A47" w:rsidP="00E56A47">
                            <w:pPr>
                              <w:rPr>
                                <w:sz w:val="26"/>
                                <w:szCs w:val="26"/>
                              </w:rPr>
                            </w:pPr>
                          </w:p>
                        </w:txbxContent>
                      </v:textbox>
                    </v:shape>
                    <v:shape id="Text Box 154" o:spid="_x0000_s1032" type="#_x0000_t202" style="position:absolute;left:8648;top:4571;width:10694;height:7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" fillcolor="white [3201]" strokeweight=".5pt">
                      <v:textbox>
                        <w:txbxContent>
                          <w:p w14:paraId="4D6C5CCC" w14:textId="77777777" w:rsidR="00E56A47" w:rsidRPr="007E6362" w:rsidRDefault="00E56A47" w:rsidP="00E56A47">
                            <w:pPr>
                              <w:jc w:val="center"/>
                              <w:rPr>
                                <w:sz w:val="26"/>
                                <w:szCs w:val="26"/>
                              </w:rPr>
                            </w:pPr>
                            <w:r w:rsidRPr="007E6362">
                              <w:rPr>
                                <w:sz w:val="26"/>
                                <w:szCs w:val="26"/>
                              </w:rPr>
                              <w:t xml:space="preserve">Bể thu hồi </w:t>
                            </w:r>
                          </w:p>
                          <w:p w14:paraId="5130E5E2" w14:textId="77777777" w:rsidR="00E56A47" w:rsidRPr="007E6362" w:rsidRDefault="00E56A47" w:rsidP="00E56A47">
                            <w:pPr>
                              <w:jc w:val="center"/>
                              <w:rPr>
                                <w:sz w:val="26"/>
                                <w:szCs w:val="26"/>
                              </w:rPr>
                            </w:pPr>
                            <w:r w:rsidRPr="007E6362">
                              <w:rPr>
                                <w:sz w:val="26"/>
                                <w:szCs w:val="26"/>
                              </w:rPr>
                              <w:t>xả lắng, rửa l</w:t>
                            </w:r>
                            <w:r>
                              <w:rPr>
                                <w:sz w:val="26"/>
                                <w:szCs w:val="26"/>
                              </w:rPr>
                              <w:t>ọc</w:t>
                            </w:r>
                            <w:r w:rsidRPr="007E6362">
                              <w:rPr>
                                <w:sz w:val="26"/>
                                <w:szCs w:val="26"/>
                              </w:rPr>
                              <w:t xml:space="preserve"> </w:t>
                            </w:r>
                          </w:p>
                        </w:txbxContent>
                      </v:textbox>
                    </v:shape>
                    <v:shape id="Text Box 155" o:spid="_x0000_s1033" type="#_x0000_t202" style="position:absolute;left:22745;top:4317;width:9335;height:6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" fillcolor="white [3201]" strokeweight=".5pt">
                      <v:textbox>
                        <w:txbxContent>
                          <w:p w14:paraId="21127155" w14:textId="77777777" w:rsidR="00E56A47" w:rsidRPr="007E6362" w:rsidRDefault="00E56A47" w:rsidP="00E56A47">
                            <w:pPr>
                              <w:jc w:val="center"/>
                              <w:rPr>
                                <w:sz w:val="26"/>
                                <w:szCs w:val="26"/>
                              </w:rPr>
                            </w:pPr>
                            <w:r w:rsidRPr="007E6362">
                              <w:rPr>
                                <w:sz w:val="26"/>
                                <w:szCs w:val="26"/>
                              </w:rPr>
                              <w:t xml:space="preserve">Thiết bị </w:t>
                            </w:r>
                          </w:p>
                          <w:p w14:paraId="5B92910F" w14:textId="77777777" w:rsidR="00E56A47" w:rsidRPr="007E6362" w:rsidRDefault="00E56A47" w:rsidP="00E56A47">
                            <w:pPr>
                              <w:jc w:val="center"/>
                              <w:rPr>
                                <w:sz w:val="26"/>
                                <w:szCs w:val="26"/>
                              </w:rPr>
                            </w:pPr>
                            <w:r w:rsidRPr="007E6362">
                              <w:rPr>
                                <w:sz w:val="26"/>
                                <w:szCs w:val="26"/>
                              </w:rPr>
                              <w:t>tách cặn</w:t>
                            </w:r>
                          </w:p>
                        </w:txbxContent>
                      </v:textbox>
                    </v:shape>
                    <v:shape id="Text Box 156" o:spid="_x0000_s1034" type="#_x0000_t202" style="position:absolute;left:35478;top:4317;width:8413;height:6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" fillcolor="white [3201]" strokeweight=".5pt">
                      <v:textbox>
                        <w:txbxContent>
                          <w:p w14:paraId="7AA0F190" w14:textId="77777777" w:rsidR="00E56A47" w:rsidRPr="007E6362" w:rsidRDefault="00E56A47" w:rsidP="00E56A47">
                            <w:pPr>
                              <w:jc w:val="center"/>
                              <w:rPr>
                                <w:sz w:val="26"/>
                                <w:szCs w:val="26"/>
                              </w:rPr>
                            </w:pPr>
                            <w:r w:rsidRPr="007E6362">
                              <w:rPr>
                                <w:sz w:val="26"/>
                                <w:szCs w:val="26"/>
                              </w:rPr>
                              <w:t>Máy ép bùn ly tâm</w:t>
                            </w:r>
                          </w:p>
                        </w:txbxContent>
                      </v:textbox>
                    </v:shape>
                    <v:shapetype id="_x0000_t32" coordsize="21600,21600" o:spt="32" o:oned="t" path="m,l21600,21600e" filled="f">
                      <v:path arrowok="t" fillok="f" o:connecttype="none"/>
                      <o:lock v:ext="edit" shapetype="t"/>
                    </v:shapetype>
                    <v:shape id="Straight Arrow Connector 157" o:spid="_x0000_s1035" type="#_x0000_t32" style="position:absolute;left:19342;top:7715;width:34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" strokecolor="black [3213]" strokeweight="1pt">
                      <v:stroke endarrow="block"/>
                    </v:shape>
                    <v:line id="Straight Connector 158" o:spid="_x0000_s1036" style="position:absolute;visibility:visible;mso-wrap-style:square" from="3714,2761" to="5514,2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" strokecolor="black [3213]"/>
                    <v:shape id="Straight Arrow Connector 159" o:spid="_x0000_s1037" type="#_x0000_t32" style="position:absolute;left:3714;top:12465;width:180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" strokecolor="black [3213]"/>
                    <v:shape id="Straight Arrow Connector 352" o:spid="_x0000_s1038" type="#_x0000_t32" style="position:absolute;left:32080;top:7620;width:34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" strokecolor="black [3213]" strokeweight="1pt">
                      <v:stroke endarrow="block"/>
                    </v:shape>
                    <v:shape id="Straight Arrow Connector 353" o:spid="_x0000_s1039" type="#_x0000_t32" style="position:absolute;left:43891;top:7620;width:34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" strokecolor="black [3213]" strokeweight="1pt">
                      <v:stroke endarrow="block"/>
                    </v:shape>
                    <v:shape id="Straight Arrow Connector 354" o:spid="_x0000_s1040" type="#_x0000_t32" style="position:absolute;left:5514;top:7426;width:32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" strokecolor="black [3213]" strokeweight="1pt">
                      <v:stroke endarrow="block"/>
                    </v:shape>
                    <v:shape id="Text Box 73" o:spid="_x0000_s1041" type="#_x0000_t202" style="position:absolute;left:33276;top:13886;width:10699;height:5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" filled="f" stroked="f">
                      <v:textbox>
                        <w:txbxContent>
                          <w:p w14:paraId="0379851E" w14:textId="77777777" w:rsidR="00E56A47" w:rsidRPr="007E6362" w:rsidRDefault="00E56A47" w:rsidP="00E56A47">
                            <w:pPr>
                              <w:pStyle w:val="NormalWeb"/>
                              <w:spacing w:before="0" w:beforeAutospacing="0" w:after="0" w:afterAutospacing="0"/>
                              <w:jc w:val="center"/>
                              <w:textAlignment w:val="baseline"/>
                              <w:rPr>
                                <w:rFonts w:ascii="Times New Roman" w:hAnsi="Times New Roman"/>
                                <w:color w:val="000000"/>
                                <w:sz w:val="26"/>
                                <w:szCs w:val="26"/>
                              </w:rPr>
                            </w:pPr>
                            <w:r w:rsidRPr="007E6362">
                              <w:rPr>
                                <w:rFonts w:ascii="Times New Roman" w:eastAsia="Calibri" w:hAnsi="Times New Roman"/>
                                <w:bCs/>
                                <w:color w:val="000000"/>
                                <w:kern w:val="24"/>
                                <w:sz w:val="26"/>
                                <w:szCs w:val="26"/>
                              </w:rPr>
                              <w:t xml:space="preserve">Bùn </w:t>
                            </w:r>
                            <w:r>
                              <w:rPr>
                                <w:rFonts w:ascii="Times New Roman" w:eastAsia="Calibri" w:hAnsi="Times New Roman"/>
                                <w:bCs/>
                                <w:color w:val="000000"/>
                                <w:kern w:val="24"/>
                                <w:sz w:val="26"/>
                                <w:szCs w:val="26"/>
                              </w:rPr>
                              <w:t>thu gom đưa đi xử lý</w:t>
                            </w:r>
                          </w:p>
                        </w:txbxContent>
                      </v:textbox>
                    </v:shape>
                    <v:shape id="Straight Arrow Connector 356" o:spid="_x0000_s1042" type="#_x0000_t32" style="position:absolute;left:39549;top:10852;width:0;height:28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" strokecolor="black [3213]" strokeweight="1pt">
                      <v:stroke endarrow="block"/>
                    </v:shape>
                    <v:shape id="Straight Arrow Connector 357" o:spid="_x0000_s1043" type="#_x0000_t32" style="position:absolute;left:51670;top:11005;width:0;height:288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" strokecolor="black [3213]" strokeweight="1pt">
                      <v:stroke endarrow="block"/>
                    </v:shape>
                    <v:shape id="Text Box 73" o:spid="_x0000_s1044" type="#_x0000_t202" style="position:absolute;left:47290;top:13886;width:9377;height:5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" filled="f" stroked="f">
                      <v:textbox>
                        <w:txbxContent>
                          <w:p w14:paraId="27DA08A6" w14:textId="77777777" w:rsidR="00E56A47" w:rsidRPr="007E6362" w:rsidRDefault="00E56A47" w:rsidP="00E56A47">
                            <w:pPr>
                              <w:pStyle w:val="NormalWeb"/>
                              <w:spacing w:before="0" w:beforeAutospacing="0" w:after="0" w:afterAutospacing="0"/>
                              <w:jc w:val="center"/>
                              <w:textAlignment w:val="baseline"/>
                              <w:rPr>
                                <w:rFonts w:ascii="Times New Roman" w:hAnsi="Times New Roman"/>
                                <w:color w:val="000000"/>
                                <w:sz w:val="26"/>
                                <w:szCs w:val="26"/>
                              </w:rPr>
                            </w:pPr>
                            <w:r>
                              <w:rPr>
                                <w:rFonts w:ascii="Times New Roman" w:eastAsia="Calibri" w:hAnsi="Times New Roman"/>
                                <w:bCs/>
                                <w:color w:val="000000"/>
                                <w:kern w:val="24"/>
                                <w:sz w:val="26"/>
                                <w:szCs w:val="26"/>
                              </w:rPr>
                              <w:t>Thoát ra môi trường</w:t>
                            </w:r>
                          </w:p>
                        </w:txbxContent>
                      </v:textbox>
                    </v:shape>
                  </v:group>
                  <v:line id="Straight Connector 359" o:spid="_x0000_s1045" style="position:absolute;visibility:visible;mso-wrap-style:square" from="11191,2729" to="11191,12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" strokecolor="black [3213]"/>
                </v:group>
                <v:shape id="Freeform 360" o:spid="_x0000_s1046" style="position:absolute;left:18970;top:2183;width:38445;height:3139;visibility:visible;mso-wrap-style:square;v-text-anchor:middle" coordsize="2634018,313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" path="m2634018,300251l2620370,,,,,313898e" filled="f" strokecolor="black [3213]">
                  <v:stroke dashstyle="dash" endarrow="block"/>
                  <v:path arrowok="t" o:connecttype="custom" o:connectlocs="3844544,300251;3824624,0;0,0;0,313898" o:connectangles="0,0,0,0"/>
                </v:shape>
                <v:shape id="Text Box 361" o:spid="_x0000_s1047" type="#_x0000_t202" style="position:absolute;left:18970;top:-475;width:36701;height:2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" filled="f" stroked="f" strokeweight=".5pt">
                  <v:textbox inset="0,0,0,0">
                    <w:txbxContent>
                      <w:p w14:paraId="46A44EDA" w14:textId="77777777" w:rsidR="00E56A47" w:rsidRPr="007E6362" w:rsidRDefault="00E56A47" w:rsidP="00E56A47">
                        <w:pPr>
                          <w:jc w:val="center"/>
                          <w:rPr>
                            <w:i/>
                            <w:color w:val="FF0000"/>
                            <w:sz w:val="26"/>
                            <w:szCs w:val="26"/>
                          </w:rPr>
                        </w:pPr>
                        <w:r w:rsidRPr="007E6362">
                          <w:rPr>
                            <w:i/>
                            <w:color w:val="FF0000"/>
                            <w:sz w:val="26"/>
                            <w:szCs w:val="26"/>
                          </w:rPr>
                          <w:t>Nước thải tuần hoàn về bể thu hồi</w:t>
                        </w:r>
                      </w:p>
                    </w:txbxContent>
                  </v:textbox>
                </v:shape>
              </v:group>
            </w:pict>
          </mc:Fallback>
        </mc:AlternateContent>
      </w:r>
      <w:proofErr w:type="spellStart"/>
      <w:r w:rsidRPr="000D1E1A">
        <w:rPr>
          <w:b w:val="0"/>
          <w:u w:val="single"/>
          <w:lang w:val="fr-FR"/>
        </w:rPr>
        <w:t>Sơ</w:t>
      </w:r>
      <w:proofErr w:type="spellEnd"/>
      <w:r w:rsidRPr="000D1E1A">
        <w:rPr>
          <w:b w:val="0"/>
          <w:u w:val="single"/>
          <w:lang w:val="fr-FR"/>
        </w:rPr>
        <w:t xml:space="preserve"> </w:t>
      </w:r>
      <w:proofErr w:type="spellStart"/>
      <w:r w:rsidRPr="000D1E1A">
        <w:rPr>
          <w:b w:val="0"/>
          <w:u w:val="single"/>
          <w:lang w:val="fr-FR"/>
        </w:rPr>
        <w:t>đồ</w:t>
      </w:r>
      <w:proofErr w:type="spellEnd"/>
      <w:r w:rsidRPr="000D1E1A">
        <w:rPr>
          <w:b w:val="0"/>
          <w:u w:val="single"/>
          <w:lang w:val="fr-FR"/>
        </w:rPr>
        <w:t xml:space="preserve"> </w:t>
      </w:r>
      <w:proofErr w:type="spellStart"/>
      <w:r w:rsidRPr="000D1E1A">
        <w:rPr>
          <w:b w:val="0"/>
          <w:u w:val="single"/>
          <w:lang w:val="fr-FR"/>
        </w:rPr>
        <w:t>hệ</w:t>
      </w:r>
      <w:proofErr w:type="spellEnd"/>
      <w:r w:rsidRPr="000D1E1A">
        <w:rPr>
          <w:b w:val="0"/>
          <w:u w:val="single"/>
          <w:lang w:val="fr-FR"/>
        </w:rPr>
        <w:t xml:space="preserve"> </w:t>
      </w:r>
      <w:proofErr w:type="spellStart"/>
      <w:r w:rsidRPr="000D1E1A">
        <w:rPr>
          <w:b w:val="0"/>
          <w:u w:val="single"/>
          <w:lang w:val="fr-FR"/>
        </w:rPr>
        <w:t>thống</w:t>
      </w:r>
      <w:proofErr w:type="spellEnd"/>
      <w:r w:rsidRPr="000D1E1A">
        <w:rPr>
          <w:b w:val="0"/>
          <w:u w:val="single"/>
          <w:lang w:val="fr-FR"/>
        </w:rPr>
        <w:t xml:space="preserve"> </w:t>
      </w:r>
      <w:proofErr w:type="spellStart"/>
      <w:r w:rsidRPr="000D1E1A">
        <w:rPr>
          <w:b w:val="0"/>
          <w:u w:val="single"/>
          <w:lang w:val="fr-FR"/>
        </w:rPr>
        <w:t>thu</w:t>
      </w:r>
      <w:proofErr w:type="spellEnd"/>
      <w:r w:rsidRPr="000D1E1A">
        <w:rPr>
          <w:b w:val="0"/>
          <w:u w:val="single"/>
          <w:lang w:val="fr-FR"/>
        </w:rPr>
        <w:t xml:space="preserve"> </w:t>
      </w:r>
      <w:proofErr w:type="spellStart"/>
      <w:r w:rsidRPr="000D1E1A">
        <w:rPr>
          <w:b w:val="0"/>
          <w:u w:val="single"/>
          <w:lang w:val="fr-FR"/>
        </w:rPr>
        <w:t>gom</w:t>
      </w:r>
      <w:proofErr w:type="spellEnd"/>
      <w:r w:rsidRPr="000D1E1A">
        <w:rPr>
          <w:b w:val="0"/>
          <w:u w:val="single"/>
          <w:lang w:val="fr-FR"/>
        </w:rPr>
        <w:t xml:space="preserve"> </w:t>
      </w:r>
      <w:proofErr w:type="spellStart"/>
      <w:r w:rsidRPr="000D1E1A">
        <w:rPr>
          <w:b w:val="0"/>
          <w:u w:val="single"/>
          <w:lang w:val="fr-FR"/>
        </w:rPr>
        <w:t>và</w:t>
      </w:r>
      <w:proofErr w:type="spellEnd"/>
      <w:r w:rsidRPr="000D1E1A">
        <w:rPr>
          <w:b w:val="0"/>
          <w:u w:val="single"/>
          <w:lang w:val="fr-FR"/>
        </w:rPr>
        <w:t xml:space="preserve"> </w:t>
      </w:r>
      <w:proofErr w:type="spellStart"/>
      <w:r w:rsidRPr="000D1E1A">
        <w:rPr>
          <w:b w:val="0"/>
          <w:u w:val="single"/>
          <w:lang w:val="fr-FR"/>
        </w:rPr>
        <w:t>xử</w:t>
      </w:r>
      <w:proofErr w:type="spellEnd"/>
      <w:r w:rsidRPr="000D1E1A">
        <w:rPr>
          <w:b w:val="0"/>
          <w:u w:val="single"/>
          <w:lang w:val="fr-FR"/>
        </w:rPr>
        <w:t xml:space="preserve"> </w:t>
      </w:r>
      <w:proofErr w:type="spellStart"/>
      <w:r w:rsidRPr="000D1E1A">
        <w:rPr>
          <w:b w:val="0"/>
          <w:u w:val="single"/>
          <w:lang w:val="fr-FR"/>
        </w:rPr>
        <w:t>lý</w:t>
      </w:r>
      <w:proofErr w:type="spellEnd"/>
      <w:r w:rsidRPr="000D1E1A">
        <w:rPr>
          <w:b w:val="0"/>
          <w:u w:val="single"/>
          <w:lang w:val="fr-FR"/>
        </w:rPr>
        <w:t xml:space="preserve"> </w:t>
      </w:r>
      <w:proofErr w:type="spellStart"/>
      <w:r w:rsidRPr="000D1E1A">
        <w:rPr>
          <w:b w:val="0"/>
          <w:u w:val="single"/>
          <w:lang w:val="fr-FR"/>
        </w:rPr>
        <w:t>nước</w:t>
      </w:r>
      <w:proofErr w:type="spellEnd"/>
      <w:r w:rsidRPr="000D1E1A">
        <w:rPr>
          <w:b w:val="0"/>
          <w:u w:val="single"/>
          <w:lang w:val="fr-FR"/>
        </w:rPr>
        <w:t xml:space="preserve"> </w:t>
      </w:r>
      <w:proofErr w:type="spellStart"/>
      <w:r w:rsidRPr="000D1E1A">
        <w:rPr>
          <w:b w:val="0"/>
          <w:u w:val="single"/>
          <w:lang w:val="fr-FR"/>
        </w:rPr>
        <w:t>xả</w:t>
      </w:r>
      <w:proofErr w:type="spellEnd"/>
      <w:r w:rsidRPr="000D1E1A">
        <w:rPr>
          <w:b w:val="0"/>
          <w:u w:val="single"/>
          <w:lang w:val="fr-FR"/>
        </w:rPr>
        <w:t xml:space="preserve"> </w:t>
      </w:r>
      <w:proofErr w:type="spellStart"/>
      <w:r w:rsidRPr="000D1E1A">
        <w:rPr>
          <w:b w:val="0"/>
          <w:u w:val="single"/>
          <w:lang w:val="fr-FR"/>
        </w:rPr>
        <w:t>lắng</w:t>
      </w:r>
      <w:proofErr w:type="spellEnd"/>
      <w:r w:rsidRPr="000D1E1A">
        <w:rPr>
          <w:b w:val="0"/>
          <w:u w:val="single"/>
          <w:lang w:val="fr-FR"/>
        </w:rPr>
        <w:t xml:space="preserve"> – </w:t>
      </w:r>
      <w:proofErr w:type="spellStart"/>
      <w:r w:rsidRPr="000D1E1A">
        <w:rPr>
          <w:b w:val="0"/>
          <w:u w:val="single"/>
          <w:lang w:val="fr-FR"/>
        </w:rPr>
        <w:t>rửa</w:t>
      </w:r>
      <w:proofErr w:type="spellEnd"/>
      <w:r w:rsidRPr="000D1E1A">
        <w:rPr>
          <w:b w:val="0"/>
          <w:u w:val="single"/>
          <w:lang w:val="fr-FR"/>
        </w:rPr>
        <w:t xml:space="preserve"> lọc :</w:t>
      </w:r>
    </w:p>
    <w:p w14:paraId="1E24C86D" w14:textId="77777777" w:rsidR="00E56A47" w:rsidRPr="000D1E1A" w:rsidRDefault="00E56A47" w:rsidP="00E56A47">
      <w:pPr>
        <w:pStyle w:val="2"/>
        <w:spacing w:before="120" w:after="120" w:line="240" w:lineRule="auto"/>
        <w:ind w:firstLine="567"/>
        <w:rPr>
          <w:b w:val="0"/>
          <w:sz w:val="27"/>
          <w:szCs w:val="27"/>
          <w:u w:val="single"/>
          <w:lang w:val="fr-FR"/>
        </w:rPr>
      </w:pPr>
    </w:p>
    <w:p w14:paraId="5088FFE8" w14:textId="77777777" w:rsidR="00E56A47" w:rsidRPr="000D1E1A" w:rsidRDefault="00E56A47" w:rsidP="00E56A47">
      <w:pPr>
        <w:pStyle w:val="2"/>
        <w:spacing w:before="120" w:after="120" w:line="240" w:lineRule="auto"/>
        <w:ind w:firstLine="567"/>
        <w:rPr>
          <w:b w:val="0"/>
          <w:sz w:val="27"/>
          <w:szCs w:val="27"/>
          <w:u w:val="single"/>
          <w:lang w:val="fr-FR"/>
        </w:rPr>
      </w:pPr>
    </w:p>
    <w:p w14:paraId="2F8ADE14" w14:textId="77777777" w:rsidR="00E56A47" w:rsidRPr="000D1E1A" w:rsidRDefault="00E56A47" w:rsidP="00E56A47">
      <w:pPr>
        <w:pStyle w:val="2"/>
        <w:spacing w:before="120" w:after="120" w:line="240" w:lineRule="auto"/>
        <w:ind w:firstLine="567"/>
        <w:rPr>
          <w:b w:val="0"/>
          <w:sz w:val="27"/>
          <w:szCs w:val="27"/>
          <w:u w:val="single"/>
          <w:lang w:val="fr-FR"/>
        </w:rPr>
      </w:pPr>
    </w:p>
    <w:p w14:paraId="4502AB79" w14:textId="77777777" w:rsidR="00E56A47" w:rsidRPr="000D1E1A" w:rsidRDefault="00E56A47" w:rsidP="00E56A47">
      <w:pPr>
        <w:pStyle w:val="2"/>
        <w:spacing w:before="120" w:after="120" w:line="240" w:lineRule="auto"/>
        <w:ind w:firstLine="567"/>
        <w:rPr>
          <w:b w:val="0"/>
          <w:sz w:val="27"/>
          <w:szCs w:val="27"/>
          <w:u w:val="single"/>
          <w:lang w:val="fr-FR"/>
        </w:rPr>
      </w:pPr>
    </w:p>
    <w:p w14:paraId="4BB80DC3" w14:textId="77777777" w:rsidR="00E56A47" w:rsidRPr="000D1E1A" w:rsidRDefault="00E56A47" w:rsidP="00E56A47">
      <w:pPr>
        <w:pStyle w:val="2"/>
        <w:spacing w:before="120" w:after="120" w:line="240" w:lineRule="auto"/>
        <w:ind w:firstLine="567"/>
        <w:rPr>
          <w:b w:val="0"/>
          <w:sz w:val="27"/>
          <w:szCs w:val="27"/>
          <w:u w:val="single"/>
          <w:lang w:val="fr-FR"/>
        </w:rPr>
      </w:pPr>
    </w:p>
    <w:p w14:paraId="5B18E7A1" w14:textId="4D37ABDE" w:rsidR="00E56A47" w:rsidRPr="000D1E1A" w:rsidRDefault="00E56A47" w:rsidP="00E56A47">
      <w:pPr>
        <w:spacing w:line="312" w:lineRule="auto"/>
        <w:ind w:firstLine="567"/>
        <w:jc w:val="both"/>
        <w:rPr>
          <w:lang w:val="pt-BR"/>
        </w:rPr>
      </w:pPr>
    </w:p>
    <w:p w14:paraId="51D048FA" w14:textId="77777777" w:rsidR="00E56A47" w:rsidRPr="00E56A47" w:rsidRDefault="00E56A47" w:rsidP="00E56A47">
      <w:pPr>
        <w:spacing w:before="120" w:after="120" w:line="276" w:lineRule="auto"/>
        <w:ind w:firstLine="567"/>
        <w:jc w:val="both"/>
        <w:rPr>
          <w:rFonts w:eastAsia="DengXian"/>
          <w:sz w:val="27"/>
          <w:szCs w:val="27"/>
          <w:lang w:val="fr-FR" w:eastAsia="zh-CN"/>
        </w:rPr>
      </w:pPr>
    </w:p>
    <w:p w14:paraId="772E470D" w14:textId="77777777" w:rsidR="00E56A47" w:rsidRPr="000D1E1A" w:rsidRDefault="00E56A47" w:rsidP="006C2183">
      <w:pPr>
        <w:pStyle w:val="2"/>
        <w:spacing w:before="0" w:after="0"/>
        <w:ind w:firstLine="567"/>
        <w:rPr>
          <w:b w:val="0"/>
          <w:lang w:val="it-IT"/>
        </w:rPr>
      </w:pPr>
      <w:r w:rsidRPr="000D1E1A">
        <w:rPr>
          <w:b w:val="0"/>
          <w:lang w:val="fr-FR"/>
        </w:rPr>
        <w:t xml:space="preserve">- </w:t>
      </w:r>
      <w:proofErr w:type="spellStart"/>
      <w:r w:rsidRPr="000D1E1A">
        <w:rPr>
          <w:b w:val="0"/>
          <w:lang w:val="fr-FR"/>
        </w:rPr>
        <w:t>Hiệu</w:t>
      </w:r>
      <w:proofErr w:type="spellEnd"/>
      <w:r w:rsidRPr="000D1E1A">
        <w:rPr>
          <w:b w:val="0"/>
          <w:lang w:val="fr-FR"/>
        </w:rPr>
        <w:t xml:space="preserve"> </w:t>
      </w:r>
      <w:proofErr w:type="spellStart"/>
      <w:r w:rsidRPr="000D1E1A">
        <w:rPr>
          <w:b w:val="0"/>
          <w:lang w:val="fr-FR"/>
        </w:rPr>
        <w:t>suất</w:t>
      </w:r>
      <w:proofErr w:type="spellEnd"/>
      <w:r w:rsidRPr="000D1E1A">
        <w:rPr>
          <w:b w:val="0"/>
          <w:lang w:val="fr-FR"/>
        </w:rPr>
        <w:t xml:space="preserve"> </w:t>
      </w:r>
      <w:proofErr w:type="spellStart"/>
      <w:r w:rsidRPr="000D1E1A">
        <w:rPr>
          <w:b w:val="0"/>
          <w:lang w:val="fr-FR"/>
        </w:rPr>
        <w:t>và</w:t>
      </w:r>
      <w:proofErr w:type="spellEnd"/>
      <w:r w:rsidRPr="000D1E1A">
        <w:rPr>
          <w:b w:val="0"/>
          <w:lang w:val="fr-FR"/>
        </w:rPr>
        <w:t xml:space="preserve"> t</w:t>
      </w:r>
      <w:r w:rsidRPr="000D1E1A">
        <w:rPr>
          <w:b w:val="0"/>
          <w:lang w:val="it-IT"/>
        </w:rPr>
        <w:t xml:space="preserve">hông số thiết kế hệ thống xử lý nước thải từ quá trình rửa lọc, xả </w:t>
      </w:r>
      <w:proofErr w:type="gramStart"/>
      <w:r w:rsidRPr="000D1E1A">
        <w:rPr>
          <w:b w:val="0"/>
          <w:lang w:val="it-IT"/>
        </w:rPr>
        <w:t>lắng:</w:t>
      </w:r>
      <w:proofErr w:type="gramEnd"/>
    </w:p>
    <w:p w14:paraId="4568BB27" w14:textId="77777777" w:rsidR="00E56A47" w:rsidRPr="000D1E1A" w:rsidRDefault="00E56A47" w:rsidP="006C2183">
      <w:pPr>
        <w:pStyle w:val="2"/>
        <w:spacing w:before="0" w:after="0"/>
        <w:ind w:firstLine="567"/>
        <w:rPr>
          <w:b w:val="0"/>
          <w:lang w:val="it-IT"/>
        </w:rPr>
      </w:pPr>
      <w:r w:rsidRPr="000D1E1A">
        <w:rPr>
          <w:b w:val="0"/>
          <w:lang w:val="it-IT"/>
        </w:rPr>
        <w:t>+ Đường ống thu gom nước thải xả lắng – rửa lọc: ống HDPE DN560 dẫn từ khu vực bể lắng lamella, bể lọc về bể thu hổi bùn.</w:t>
      </w:r>
    </w:p>
    <w:p w14:paraId="5DE0A3B4" w14:textId="77777777" w:rsidR="00E56A47" w:rsidRPr="000D1E1A" w:rsidRDefault="00E56A47" w:rsidP="006C2183">
      <w:pPr>
        <w:pStyle w:val="2"/>
        <w:spacing w:before="0" w:after="0"/>
        <w:ind w:firstLine="567"/>
        <w:rPr>
          <w:b w:val="0"/>
          <w:lang w:val="it-IT"/>
        </w:rPr>
      </w:pPr>
      <w:r w:rsidRPr="000D1E1A">
        <w:rPr>
          <w:b w:val="0"/>
          <w:lang w:val="it-IT"/>
        </w:rPr>
        <w:t>+ Tại bể thu hồi bùn bố trí 2 máy bơm chìm, công suất 12m</w:t>
      </w:r>
      <w:r w:rsidRPr="000D1E1A">
        <w:rPr>
          <w:b w:val="0"/>
          <w:vertAlign w:val="superscript"/>
          <w:lang w:val="it-IT"/>
        </w:rPr>
        <w:t>3</w:t>
      </w:r>
      <w:r w:rsidRPr="000D1E1A">
        <w:rPr>
          <w:b w:val="0"/>
          <w:lang w:val="it-IT"/>
        </w:rPr>
        <w:t>, H=11m để bơm nươc về thiết bị tách cặn.</w:t>
      </w:r>
    </w:p>
    <w:p w14:paraId="0DF516BF" w14:textId="77777777" w:rsidR="00E56A47" w:rsidRPr="000D1E1A" w:rsidRDefault="00E56A47" w:rsidP="006C2183">
      <w:pPr>
        <w:pStyle w:val="2"/>
        <w:spacing w:before="0" w:after="0"/>
        <w:ind w:firstLine="567"/>
        <w:rPr>
          <w:b w:val="0"/>
          <w:lang w:val="it-IT"/>
        </w:rPr>
      </w:pPr>
      <w:r w:rsidRPr="000D1E1A">
        <w:rPr>
          <w:b w:val="0"/>
          <w:lang w:val="it-IT"/>
        </w:rPr>
        <w:t>+ Thiết bị tách cặn bằng vật liệu cát lọc 0,8-1,6mm, kích thước (D×H) = (2800×6300)mm.</w:t>
      </w:r>
    </w:p>
    <w:p w14:paraId="0E765583" w14:textId="77777777" w:rsidR="00E56A47" w:rsidRPr="000D1E1A" w:rsidRDefault="00E56A47" w:rsidP="006C2183">
      <w:pPr>
        <w:pStyle w:val="2"/>
        <w:widowControl w:val="0"/>
        <w:spacing w:before="0" w:after="0"/>
        <w:ind w:firstLine="567"/>
        <w:rPr>
          <w:b w:val="0"/>
          <w:lang w:val="it-IT"/>
        </w:rPr>
      </w:pPr>
      <w:r w:rsidRPr="000D1E1A">
        <w:rPr>
          <w:b w:val="0"/>
          <w:lang w:val="it-IT"/>
        </w:rPr>
        <w:t>+ Máy ép bùn ly tâm: máy có công suất 5 m</w:t>
      </w:r>
      <w:r w:rsidRPr="000D1E1A">
        <w:rPr>
          <w:b w:val="0"/>
          <w:vertAlign w:val="superscript"/>
          <w:lang w:val="it-IT"/>
        </w:rPr>
        <w:t>3</w:t>
      </w:r>
      <w:r w:rsidRPr="000D1E1A">
        <w:rPr>
          <w:b w:val="0"/>
          <w:lang w:val="it-IT"/>
        </w:rPr>
        <w:t>/h, nồng độ chất rắn bùn đầu vào 2,5%, độ ẩm đầu ra 75%.</w:t>
      </w:r>
    </w:p>
    <w:p w14:paraId="6CBB37F0" w14:textId="77777777" w:rsidR="00E56A47" w:rsidRPr="000D1E1A" w:rsidRDefault="00E56A47" w:rsidP="006C2183">
      <w:pPr>
        <w:spacing w:line="312" w:lineRule="auto"/>
        <w:ind w:firstLine="567"/>
        <w:jc w:val="both"/>
        <w:rPr>
          <w:lang w:val="it-IT"/>
        </w:rPr>
      </w:pPr>
      <w:r w:rsidRPr="000D1E1A">
        <w:rPr>
          <w:lang w:val="it-IT"/>
        </w:rPr>
        <w:t>- Phần nước sau khi tách, ép bùn sẽ được tuần hoàn khoảng 70% bể thu hồi bùn nhằm giảm thiểu tình trạng thất thoát nguồn nước và ưu tiến giải toán tái sử dụng nguồn nước về bể lắng để xử lý cấp cho sinh hoạt (nhất là mùa khô khi nguồn nước khan hiếm), phần còn lại sau khi lắng qua các hố ga thoát ra môi trường.</w:t>
      </w:r>
    </w:p>
    <w:p w14:paraId="1A83D44D" w14:textId="639A9C3D" w:rsidR="006C78F8" w:rsidRPr="000D1E1A" w:rsidRDefault="009E6A59" w:rsidP="006C2183">
      <w:pPr>
        <w:pStyle w:val="Heading3"/>
        <w:spacing w:before="0" w:after="0" w:line="312" w:lineRule="auto"/>
        <w:jc w:val="both"/>
        <w:rPr>
          <w:rStyle w:val="Heading3Char"/>
          <w:rFonts w:ascii="Times New Roman" w:hAnsi="Times New Roman" w:cs="Times New Roman"/>
          <w:i/>
          <w:sz w:val="28"/>
          <w:szCs w:val="28"/>
          <w:lang w:val="pt-BR"/>
        </w:rPr>
      </w:pPr>
      <w:r w:rsidRPr="000D1E1A">
        <w:rPr>
          <w:rStyle w:val="Heading3Char"/>
          <w:rFonts w:ascii="Times New Roman" w:hAnsi="Times New Roman" w:cs="Times New Roman"/>
          <w:i/>
          <w:sz w:val="28"/>
          <w:szCs w:val="28"/>
          <w:lang w:val="pt-BR"/>
        </w:rPr>
        <w:t>1.2.</w:t>
      </w:r>
      <w:r w:rsidR="00E56A47" w:rsidRPr="000D1E1A">
        <w:rPr>
          <w:rStyle w:val="Heading3Char"/>
          <w:rFonts w:ascii="Times New Roman" w:hAnsi="Times New Roman" w:cs="Times New Roman"/>
          <w:i/>
          <w:sz w:val="28"/>
          <w:szCs w:val="28"/>
          <w:lang w:val="pt-BR"/>
        </w:rPr>
        <w:t>4</w:t>
      </w:r>
      <w:r w:rsidRPr="000D1E1A">
        <w:rPr>
          <w:rStyle w:val="Heading3Char"/>
          <w:rFonts w:ascii="Times New Roman" w:hAnsi="Times New Roman" w:cs="Times New Roman"/>
          <w:i/>
          <w:sz w:val="28"/>
          <w:szCs w:val="28"/>
          <w:lang w:val="pt-BR"/>
        </w:rPr>
        <w:t>.</w:t>
      </w:r>
      <w:r w:rsidR="009A2317" w:rsidRPr="000D1E1A">
        <w:rPr>
          <w:rStyle w:val="Heading3Char"/>
          <w:rFonts w:ascii="Times New Roman" w:hAnsi="Times New Roman" w:cs="Times New Roman"/>
          <w:i/>
          <w:sz w:val="28"/>
          <w:szCs w:val="28"/>
          <w:lang w:val="pt-BR"/>
        </w:rPr>
        <w:t>2</w:t>
      </w:r>
      <w:r w:rsidR="006C78F8" w:rsidRPr="000D1E1A">
        <w:rPr>
          <w:rStyle w:val="Heading3Char"/>
          <w:rFonts w:ascii="Times New Roman" w:hAnsi="Times New Roman" w:cs="Times New Roman"/>
          <w:i/>
          <w:sz w:val="28"/>
          <w:szCs w:val="28"/>
          <w:lang w:val="pt-BR"/>
        </w:rPr>
        <w:t xml:space="preserve">. </w:t>
      </w:r>
      <w:r w:rsidR="005B23AB" w:rsidRPr="000D1E1A">
        <w:rPr>
          <w:rStyle w:val="Heading3Char"/>
          <w:rFonts w:ascii="Times New Roman" w:hAnsi="Times New Roman" w:cs="Times New Roman"/>
          <w:i/>
          <w:sz w:val="28"/>
          <w:szCs w:val="28"/>
          <w:lang w:val="pt-BR"/>
        </w:rPr>
        <w:t>Quản lý</w:t>
      </w:r>
      <w:r w:rsidR="006C78F8" w:rsidRPr="000D1E1A">
        <w:rPr>
          <w:rStyle w:val="Heading3Char"/>
          <w:rFonts w:ascii="Times New Roman" w:hAnsi="Times New Roman" w:cs="Times New Roman"/>
          <w:i/>
          <w:sz w:val="28"/>
          <w:szCs w:val="28"/>
          <w:lang w:val="pt-BR"/>
        </w:rPr>
        <w:t xml:space="preserve"> chất thải rắn, CTNH</w:t>
      </w:r>
    </w:p>
    <w:p w14:paraId="339D77CA" w14:textId="27E487B6" w:rsidR="007E34E9" w:rsidRPr="000D1E1A" w:rsidRDefault="0006690B" w:rsidP="006C2183">
      <w:pPr>
        <w:spacing w:line="312" w:lineRule="auto"/>
        <w:ind w:firstLine="567"/>
        <w:jc w:val="both"/>
        <w:rPr>
          <w:i/>
          <w:lang w:val="nl-NL"/>
        </w:rPr>
      </w:pPr>
      <w:r w:rsidRPr="000D1E1A">
        <w:rPr>
          <w:i/>
          <w:lang w:val="nl-NL"/>
        </w:rPr>
        <w:t>*</w:t>
      </w:r>
      <w:r w:rsidR="007E34E9" w:rsidRPr="000D1E1A">
        <w:rPr>
          <w:i/>
          <w:lang w:val="nl-NL"/>
        </w:rPr>
        <w:t xml:space="preserve"> </w:t>
      </w:r>
      <w:r w:rsidRPr="000D1E1A">
        <w:rPr>
          <w:i/>
          <w:lang w:val="nl-NL"/>
        </w:rPr>
        <w:t>G</w:t>
      </w:r>
      <w:r w:rsidR="007E34E9" w:rsidRPr="000D1E1A">
        <w:rPr>
          <w:i/>
          <w:lang w:val="nl-NL"/>
        </w:rPr>
        <w:t>iai đoạn thi công:</w:t>
      </w:r>
    </w:p>
    <w:p w14:paraId="40749690" w14:textId="2C707A09" w:rsidR="007E34E9" w:rsidRPr="000D1E1A" w:rsidRDefault="0006690B" w:rsidP="006C2183">
      <w:pPr>
        <w:spacing w:line="312" w:lineRule="auto"/>
        <w:ind w:firstLine="567"/>
        <w:jc w:val="both"/>
        <w:rPr>
          <w:lang w:val="nl-NL"/>
        </w:rPr>
      </w:pPr>
      <w:r w:rsidRPr="000D1E1A">
        <w:rPr>
          <w:lang w:val="nl-NL"/>
        </w:rPr>
        <w:t xml:space="preserve">- Chất thải rắn thi công: </w:t>
      </w:r>
      <w:r w:rsidRPr="000D1E1A">
        <w:rPr>
          <w:lang w:val="pt-BR"/>
        </w:rPr>
        <w:t xml:space="preserve">Để thu gom lượng đất đá thải trong quá trình đào đắp, phá dỡ công trình kiến trúc, </w:t>
      </w:r>
      <w:r w:rsidR="00421221" w:rsidRPr="000D1E1A">
        <w:rPr>
          <w:lang w:val="pt-BR"/>
        </w:rPr>
        <w:t>chủ dự án sẽ thu gom và đổ thải tại các bãi thải đã được thống nhất với địa phương.</w:t>
      </w:r>
    </w:p>
    <w:p w14:paraId="2146A8F2" w14:textId="22F59564" w:rsidR="0006690B" w:rsidRPr="000D1E1A" w:rsidRDefault="0006690B" w:rsidP="006C2183">
      <w:pPr>
        <w:spacing w:line="312" w:lineRule="auto"/>
        <w:ind w:firstLine="567"/>
        <w:jc w:val="both"/>
        <w:rPr>
          <w:lang w:val="nl-NL"/>
        </w:rPr>
      </w:pPr>
      <w:r w:rsidRPr="000D1E1A">
        <w:rPr>
          <w:lang w:val="nl-NL"/>
        </w:rPr>
        <w:t>- Chất thải rắn sinh hoạt: Rác</w:t>
      </w:r>
      <w:r w:rsidR="003D1287" w:rsidRPr="000D1E1A">
        <w:rPr>
          <w:lang w:val="nl-NL"/>
        </w:rPr>
        <w:t xml:space="preserve"> thải phát sinh sẽ thu gom vào </w:t>
      </w:r>
      <w:r w:rsidR="003B09DE" w:rsidRPr="000D1E1A">
        <w:rPr>
          <w:lang w:val="nl-NL"/>
        </w:rPr>
        <w:t>thùng rác loại 60L bố trí tại</w:t>
      </w:r>
      <w:r w:rsidRPr="000D1E1A">
        <w:rPr>
          <w:lang w:val="nl-NL"/>
        </w:rPr>
        <w:t xml:space="preserve"> lán trại và hợp đồng với </w:t>
      </w:r>
      <w:r w:rsidR="00482A99" w:rsidRPr="000D1E1A">
        <w:t xml:space="preserve">Trung </w:t>
      </w:r>
      <w:proofErr w:type="spellStart"/>
      <w:r w:rsidR="00482A99" w:rsidRPr="000D1E1A">
        <w:t>tâm</w:t>
      </w:r>
      <w:proofErr w:type="spellEnd"/>
      <w:r w:rsidR="00482A99" w:rsidRPr="000D1E1A">
        <w:t xml:space="preserve"> </w:t>
      </w:r>
      <w:r w:rsidR="00E56A47" w:rsidRPr="000D1E1A">
        <w:t xml:space="preserve">Quản </w:t>
      </w:r>
      <w:proofErr w:type="spellStart"/>
      <w:r w:rsidR="00E56A47" w:rsidRPr="000D1E1A">
        <w:t>lý</w:t>
      </w:r>
      <w:proofErr w:type="spellEnd"/>
      <w:r w:rsidR="00E56A47" w:rsidRPr="000D1E1A">
        <w:t xml:space="preserve"> </w:t>
      </w:r>
      <w:proofErr w:type="spellStart"/>
      <w:r w:rsidR="00E56A47" w:rsidRPr="000D1E1A">
        <w:t>chợ</w:t>
      </w:r>
      <w:proofErr w:type="spellEnd"/>
      <w:r w:rsidR="00E56A47" w:rsidRPr="000D1E1A">
        <w:t xml:space="preserve"> </w:t>
      </w:r>
      <w:proofErr w:type="spellStart"/>
      <w:r w:rsidR="00482A99" w:rsidRPr="000D1E1A">
        <w:t>Môi</w:t>
      </w:r>
      <w:proofErr w:type="spellEnd"/>
      <w:r w:rsidR="00482A99" w:rsidRPr="000D1E1A">
        <w:t xml:space="preserve"> </w:t>
      </w:r>
      <w:proofErr w:type="spellStart"/>
      <w:r w:rsidR="00482A99" w:rsidRPr="000D1E1A">
        <w:t>trường</w:t>
      </w:r>
      <w:proofErr w:type="spellEnd"/>
      <w:r w:rsidR="00482A99" w:rsidRPr="000D1E1A">
        <w:t xml:space="preserve"> - Công </w:t>
      </w:r>
      <w:proofErr w:type="spellStart"/>
      <w:r w:rsidR="00482A99" w:rsidRPr="000D1E1A">
        <w:t>trình</w:t>
      </w:r>
      <w:proofErr w:type="spellEnd"/>
      <w:r w:rsidR="00482A99" w:rsidRPr="000D1E1A">
        <w:t xml:space="preserve"> </w:t>
      </w:r>
      <w:proofErr w:type="spellStart"/>
      <w:r w:rsidR="00482A99" w:rsidRPr="000D1E1A">
        <w:t>Đô</w:t>
      </w:r>
      <w:proofErr w:type="spellEnd"/>
      <w:r w:rsidR="00482A99" w:rsidRPr="000D1E1A">
        <w:t xml:space="preserve"> </w:t>
      </w:r>
      <w:proofErr w:type="spellStart"/>
      <w:r w:rsidR="00482A99" w:rsidRPr="000D1E1A">
        <w:t>thị</w:t>
      </w:r>
      <w:proofErr w:type="spellEnd"/>
      <w:r w:rsidR="00482A99" w:rsidRPr="000D1E1A">
        <w:t xml:space="preserve"> </w:t>
      </w:r>
      <w:r w:rsidR="00E56A47" w:rsidRPr="000D1E1A">
        <w:t xml:space="preserve">Cam </w:t>
      </w:r>
      <w:proofErr w:type="spellStart"/>
      <w:r w:rsidR="00E56A47" w:rsidRPr="000D1E1A">
        <w:t>Lộ</w:t>
      </w:r>
      <w:proofErr w:type="spellEnd"/>
      <w:r w:rsidRPr="000D1E1A">
        <w:rPr>
          <w:lang w:val="nl-NL"/>
        </w:rPr>
        <w:t xml:space="preserve"> thu gom, vận chuyển </w:t>
      </w:r>
      <w:r w:rsidR="009A2317" w:rsidRPr="000D1E1A">
        <w:rPr>
          <w:lang w:val="nl-NL"/>
        </w:rPr>
        <w:t>đi</w:t>
      </w:r>
      <w:r w:rsidRPr="000D1E1A">
        <w:rPr>
          <w:lang w:val="nl-NL"/>
        </w:rPr>
        <w:t xml:space="preserve"> xử lý, tần suất 01 lần/tuần.</w:t>
      </w:r>
    </w:p>
    <w:p w14:paraId="180605A8" w14:textId="22F3EC5C" w:rsidR="007E34E9" w:rsidRPr="000D1E1A" w:rsidRDefault="0006690B" w:rsidP="006C2183">
      <w:pPr>
        <w:spacing w:line="312" w:lineRule="auto"/>
        <w:ind w:firstLine="567"/>
        <w:jc w:val="both"/>
        <w:rPr>
          <w:i/>
          <w:lang w:val="nl-NL"/>
        </w:rPr>
      </w:pPr>
      <w:r w:rsidRPr="000D1E1A">
        <w:rPr>
          <w:i/>
          <w:lang w:val="nl-NL"/>
        </w:rPr>
        <w:t>* G</w:t>
      </w:r>
      <w:r w:rsidR="007E34E9" w:rsidRPr="000D1E1A">
        <w:rPr>
          <w:i/>
          <w:lang w:val="nl-NL"/>
        </w:rPr>
        <w:t>iai đoạn hoạt động:</w:t>
      </w:r>
    </w:p>
    <w:p w14:paraId="55081C16" w14:textId="77777777" w:rsidR="00E56A47" w:rsidRPr="000D1E1A" w:rsidRDefault="00E56A47" w:rsidP="006C2183">
      <w:pPr>
        <w:widowControl w:val="0"/>
        <w:spacing w:line="312" w:lineRule="auto"/>
        <w:ind w:firstLine="567"/>
        <w:jc w:val="both"/>
        <w:rPr>
          <w:lang w:val="it-IT"/>
        </w:rPr>
      </w:pPr>
      <w:bookmarkStart w:id="810" w:name="_Toc21159257"/>
      <w:bookmarkStart w:id="811" w:name="_Toc21673066"/>
      <w:bookmarkStart w:id="812" w:name="_Toc21673152"/>
      <w:bookmarkStart w:id="813" w:name="_Toc22893046"/>
      <w:bookmarkStart w:id="814" w:name="_Toc23431427"/>
      <w:bookmarkStart w:id="815" w:name="_Toc23431645"/>
      <w:bookmarkStart w:id="816" w:name="_Toc28592657"/>
      <w:bookmarkStart w:id="817" w:name="_Toc35928514"/>
      <w:bookmarkStart w:id="818" w:name="_Toc35929436"/>
      <w:bookmarkStart w:id="819" w:name="_Toc35932128"/>
      <w:bookmarkStart w:id="820" w:name="_Toc35935087"/>
      <w:bookmarkStart w:id="821" w:name="_Toc35938024"/>
      <w:bookmarkStart w:id="822" w:name="_Toc38724185"/>
      <w:bookmarkStart w:id="823" w:name="_Toc38724323"/>
      <w:bookmarkStart w:id="824" w:name="_Toc38789453"/>
      <w:bookmarkStart w:id="825" w:name="_Toc38789600"/>
      <w:bookmarkStart w:id="826" w:name="_Toc38961696"/>
      <w:bookmarkStart w:id="827" w:name="_Toc39568648"/>
      <w:bookmarkStart w:id="828" w:name="_Toc39737515"/>
      <w:bookmarkStart w:id="829" w:name="_Toc43994971"/>
      <w:bookmarkStart w:id="830" w:name="_Toc43995263"/>
      <w:bookmarkStart w:id="831" w:name="_Toc141749188"/>
      <w:bookmarkEnd w:id="808"/>
      <w:bookmarkEnd w:id="809"/>
      <w:r w:rsidRPr="000D1E1A">
        <w:rPr>
          <w:lang w:val="it-IT"/>
        </w:rPr>
        <w:t xml:space="preserve">- CTR sinh hoạt của công nhân thu gom và lưu vào 03 thùng rác loại 120L </w:t>
      </w:r>
      <w:r w:rsidRPr="000D1E1A">
        <w:rPr>
          <w:lang w:val="it-IT"/>
        </w:rPr>
        <w:lastRenderedPageBreak/>
        <w:t>và hợp động</w:t>
      </w:r>
      <w:r w:rsidRPr="000D1E1A">
        <w:t xml:space="preserve"> </w:t>
      </w:r>
      <w:proofErr w:type="spellStart"/>
      <w:r w:rsidRPr="000D1E1A">
        <w:t>với</w:t>
      </w:r>
      <w:proofErr w:type="spellEnd"/>
      <w:r w:rsidRPr="000D1E1A">
        <w:t xml:space="preserve"> Công ty </w:t>
      </w:r>
      <w:proofErr w:type="spellStart"/>
      <w:r w:rsidRPr="000D1E1A">
        <w:t>Cổ</w:t>
      </w:r>
      <w:proofErr w:type="spellEnd"/>
      <w:r w:rsidRPr="000D1E1A">
        <w:t xml:space="preserve"> </w:t>
      </w:r>
      <w:proofErr w:type="spellStart"/>
      <w:r w:rsidRPr="000D1E1A">
        <w:t>phần</w:t>
      </w:r>
      <w:proofErr w:type="spellEnd"/>
      <w:r w:rsidRPr="000D1E1A">
        <w:t xml:space="preserve"> </w:t>
      </w:r>
      <w:proofErr w:type="spellStart"/>
      <w:r w:rsidRPr="000D1E1A">
        <w:t>Môi</w:t>
      </w:r>
      <w:proofErr w:type="spellEnd"/>
      <w:r w:rsidRPr="000D1E1A">
        <w:t xml:space="preserve"> </w:t>
      </w:r>
      <w:proofErr w:type="spellStart"/>
      <w:r w:rsidRPr="000D1E1A">
        <w:t>trường</w:t>
      </w:r>
      <w:proofErr w:type="spellEnd"/>
      <w:r w:rsidRPr="000D1E1A">
        <w:t xml:space="preserve"> </w:t>
      </w:r>
      <w:proofErr w:type="spellStart"/>
      <w:r w:rsidRPr="000D1E1A">
        <w:t>và</w:t>
      </w:r>
      <w:proofErr w:type="spellEnd"/>
      <w:r w:rsidRPr="000D1E1A">
        <w:t xml:space="preserve"> Công </w:t>
      </w:r>
      <w:proofErr w:type="spellStart"/>
      <w:r w:rsidRPr="000D1E1A">
        <w:t>trình</w:t>
      </w:r>
      <w:proofErr w:type="spellEnd"/>
      <w:r w:rsidRPr="000D1E1A">
        <w:t xml:space="preserve"> </w:t>
      </w:r>
      <w:proofErr w:type="spellStart"/>
      <w:r w:rsidRPr="000D1E1A">
        <w:t>đô</w:t>
      </w:r>
      <w:proofErr w:type="spellEnd"/>
      <w:r w:rsidRPr="000D1E1A">
        <w:t xml:space="preserve"> </w:t>
      </w:r>
      <w:proofErr w:type="spellStart"/>
      <w:r w:rsidRPr="000D1E1A">
        <w:t>thị</w:t>
      </w:r>
      <w:proofErr w:type="spellEnd"/>
      <w:r w:rsidRPr="000D1E1A">
        <w:t xml:space="preserve"> </w:t>
      </w:r>
      <w:proofErr w:type="spellStart"/>
      <w:r w:rsidRPr="000D1E1A">
        <w:t>thành</w:t>
      </w:r>
      <w:proofErr w:type="spellEnd"/>
      <w:r w:rsidRPr="000D1E1A">
        <w:t xml:space="preserve"> </w:t>
      </w:r>
      <w:proofErr w:type="spellStart"/>
      <w:r w:rsidRPr="000D1E1A">
        <w:t>phố</w:t>
      </w:r>
      <w:proofErr w:type="spellEnd"/>
      <w:r w:rsidRPr="000D1E1A">
        <w:t xml:space="preserve"> Đông Hà </w:t>
      </w:r>
      <w:proofErr w:type="spellStart"/>
      <w:r w:rsidRPr="000D1E1A">
        <w:t>vận</w:t>
      </w:r>
      <w:proofErr w:type="spellEnd"/>
      <w:r w:rsidRPr="000D1E1A">
        <w:t xml:space="preserve"> </w:t>
      </w:r>
      <w:proofErr w:type="spellStart"/>
      <w:r w:rsidRPr="000D1E1A">
        <w:t>chuyển</w:t>
      </w:r>
      <w:proofErr w:type="spellEnd"/>
      <w:r w:rsidRPr="000D1E1A">
        <w:t xml:space="preserve"> </w:t>
      </w:r>
      <w:proofErr w:type="spellStart"/>
      <w:r w:rsidRPr="000D1E1A">
        <w:t>xử</w:t>
      </w:r>
      <w:proofErr w:type="spellEnd"/>
      <w:r w:rsidRPr="000D1E1A">
        <w:t xml:space="preserve"> </w:t>
      </w:r>
      <w:proofErr w:type="spellStart"/>
      <w:r w:rsidRPr="000D1E1A">
        <w:t>lý</w:t>
      </w:r>
      <w:proofErr w:type="spellEnd"/>
      <w:r w:rsidRPr="000D1E1A">
        <w:t xml:space="preserve">, </w:t>
      </w:r>
      <w:proofErr w:type="spellStart"/>
      <w:r w:rsidRPr="000D1E1A">
        <w:t>tần</w:t>
      </w:r>
      <w:proofErr w:type="spellEnd"/>
      <w:r w:rsidRPr="000D1E1A">
        <w:t xml:space="preserve"> </w:t>
      </w:r>
      <w:proofErr w:type="spellStart"/>
      <w:r w:rsidRPr="000D1E1A">
        <w:t>suất</w:t>
      </w:r>
      <w:proofErr w:type="spellEnd"/>
      <w:r w:rsidRPr="000D1E1A">
        <w:t xml:space="preserve"> 01 </w:t>
      </w:r>
      <w:proofErr w:type="spellStart"/>
      <w:r w:rsidRPr="000D1E1A">
        <w:t>lần</w:t>
      </w:r>
      <w:proofErr w:type="spellEnd"/>
      <w:r w:rsidRPr="000D1E1A">
        <w:t>/</w:t>
      </w:r>
      <w:proofErr w:type="spellStart"/>
      <w:r w:rsidRPr="000D1E1A">
        <w:t>ngày</w:t>
      </w:r>
      <w:proofErr w:type="spellEnd"/>
      <w:r w:rsidRPr="000D1E1A">
        <w:t>.</w:t>
      </w:r>
    </w:p>
    <w:p w14:paraId="332A5069" w14:textId="66563C54" w:rsidR="00E56A47" w:rsidRPr="000D1E1A" w:rsidRDefault="00E56A47" w:rsidP="006C2183">
      <w:pPr>
        <w:spacing w:line="312" w:lineRule="auto"/>
        <w:ind w:firstLine="567"/>
        <w:jc w:val="both"/>
      </w:pPr>
      <w:r w:rsidRPr="000D1E1A">
        <w:t xml:space="preserve">- </w:t>
      </w:r>
      <w:proofErr w:type="spellStart"/>
      <w:r w:rsidRPr="000D1E1A">
        <w:t>Lượng</w:t>
      </w:r>
      <w:proofErr w:type="spellEnd"/>
      <w:r w:rsidRPr="000D1E1A">
        <w:t xml:space="preserve"> </w:t>
      </w:r>
      <w:proofErr w:type="spellStart"/>
      <w:r w:rsidRPr="000D1E1A">
        <w:t>bùn</w:t>
      </w:r>
      <w:proofErr w:type="spellEnd"/>
      <w:r w:rsidRPr="000D1E1A">
        <w:t xml:space="preserve"> </w:t>
      </w:r>
      <w:proofErr w:type="spellStart"/>
      <w:r w:rsidRPr="000D1E1A">
        <w:t>lắng</w:t>
      </w:r>
      <w:proofErr w:type="spellEnd"/>
      <w:r w:rsidRPr="000D1E1A">
        <w:t xml:space="preserve"> </w:t>
      </w:r>
      <w:proofErr w:type="spellStart"/>
      <w:r w:rsidRPr="000D1E1A">
        <w:t>tại</w:t>
      </w:r>
      <w:proofErr w:type="spellEnd"/>
      <w:r w:rsidRPr="000D1E1A">
        <w:t xml:space="preserve"> </w:t>
      </w:r>
      <w:proofErr w:type="spellStart"/>
      <w:r w:rsidRPr="000D1E1A">
        <w:t>các</w:t>
      </w:r>
      <w:proofErr w:type="spellEnd"/>
      <w:r w:rsidRPr="000D1E1A">
        <w:t xml:space="preserve"> </w:t>
      </w:r>
      <w:proofErr w:type="spellStart"/>
      <w:r w:rsidRPr="000D1E1A">
        <w:t>hố</w:t>
      </w:r>
      <w:proofErr w:type="spellEnd"/>
      <w:r w:rsidRPr="000D1E1A">
        <w:t xml:space="preserve"> ga </w:t>
      </w:r>
      <w:proofErr w:type="spellStart"/>
      <w:r w:rsidRPr="000D1E1A">
        <w:t>lắng</w:t>
      </w:r>
      <w:proofErr w:type="spellEnd"/>
      <w:r w:rsidRPr="000D1E1A">
        <w:t xml:space="preserve"> </w:t>
      </w:r>
      <w:proofErr w:type="spellStart"/>
      <w:r w:rsidRPr="000D1E1A">
        <w:t>được</w:t>
      </w:r>
      <w:proofErr w:type="spellEnd"/>
      <w:r w:rsidRPr="000D1E1A">
        <w:t xml:space="preserve"> </w:t>
      </w:r>
      <w:proofErr w:type="spellStart"/>
      <w:r w:rsidRPr="000D1E1A">
        <w:t>định</w:t>
      </w:r>
      <w:proofErr w:type="spellEnd"/>
      <w:r w:rsidRPr="000D1E1A">
        <w:t xml:space="preserve"> </w:t>
      </w:r>
      <w:proofErr w:type="spellStart"/>
      <w:r w:rsidRPr="000D1E1A">
        <w:t>kỳ</w:t>
      </w:r>
      <w:proofErr w:type="spellEnd"/>
      <w:r w:rsidRPr="000D1E1A">
        <w:t xml:space="preserve"> </w:t>
      </w:r>
      <w:proofErr w:type="spellStart"/>
      <w:r w:rsidRPr="000D1E1A">
        <w:t>nạo</w:t>
      </w:r>
      <w:proofErr w:type="spellEnd"/>
      <w:r w:rsidRPr="000D1E1A">
        <w:t xml:space="preserve"> </w:t>
      </w:r>
      <w:proofErr w:type="spellStart"/>
      <w:r w:rsidRPr="000D1E1A">
        <w:t>vét</w:t>
      </w:r>
      <w:proofErr w:type="spellEnd"/>
      <w:r w:rsidRPr="000D1E1A">
        <w:t xml:space="preserve">, </w:t>
      </w:r>
      <w:proofErr w:type="spellStart"/>
      <w:r w:rsidRPr="000D1E1A">
        <w:t>hút</w:t>
      </w:r>
      <w:proofErr w:type="spellEnd"/>
      <w:r w:rsidRPr="000D1E1A">
        <w:t xml:space="preserve"> </w:t>
      </w:r>
      <w:proofErr w:type="spellStart"/>
      <w:r w:rsidRPr="000D1E1A">
        <w:t>bỏ</w:t>
      </w:r>
      <w:proofErr w:type="spellEnd"/>
      <w:r w:rsidRPr="000D1E1A">
        <w:t xml:space="preserve"> </w:t>
      </w:r>
      <w:proofErr w:type="spellStart"/>
      <w:r w:rsidRPr="000D1E1A">
        <w:t>với</w:t>
      </w:r>
      <w:proofErr w:type="spellEnd"/>
      <w:r w:rsidRPr="000D1E1A">
        <w:t xml:space="preserve"> </w:t>
      </w:r>
      <w:proofErr w:type="spellStart"/>
      <w:r w:rsidRPr="000D1E1A">
        <w:t>tần</w:t>
      </w:r>
      <w:proofErr w:type="spellEnd"/>
      <w:r w:rsidRPr="000D1E1A">
        <w:t xml:space="preserve"> </w:t>
      </w:r>
      <w:proofErr w:type="spellStart"/>
      <w:r w:rsidRPr="000D1E1A">
        <w:t>suất</w:t>
      </w:r>
      <w:proofErr w:type="spellEnd"/>
      <w:r w:rsidRPr="000D1E1A">
        <w:t xml:space="preserve"> 01 </w:t>
      </w:r>
      <w:proofErr w:type="spellStart"/>
      <w:r w:rsidRPr="000D1E1A">
        <w:t>lần</w:t>
      </w:r>
      <w:proofErr w:type="spellEnd"/>
      <w:r w:rsidRPr="000D1E1A">
        <w:t>/</w:t>
      </w:r>
      <w:proofErr w:type="spellStart"/>
      <w:r w:rsidRPr="000D1E1A">
        <w:t>năm</w:t>
      </w:r>
      <w:proofErr w:type="spellEnd"/>
      <w:r w:rsidRPr="000D1E1A">
        <w:t xml:space="preserve"> </w:t>
      </w:r>
      <w:proofErr w:type="spellStart"/>
      <w:r w:rsidRPr="000D1E1A">
        <w:t>và</w:t>
      </w:r>
      <w:proofErr w:type="spellEnd"/>
      <w:r w:rsidRPr="000D1E1A">
        <w:t xml:space="preserve"> </w:t>
      </w:r>
      <w:proofErr w:type="spellStart"/>
      <w:r w:rsidRPr="000D1E1A">
        <w:t>hợp</w:t>
      </w:r>
      <w:proofErr w:type="spellEnd"/>
      <w:r w:rsidRPr="000D1E1A">
        <w:t xml:space="preserve"> </w:t>
      </w:r>
      <w:proofErr w:type="spellStart"/>
      <w:r w:rsidRPr="000D1E1A">
        <w:t>đồng</w:t>
      </w:r>
      <w:proofErr w:type="spellEnd"/>
      <w:r w:rsidRPr="000D1E1A">
        <w:t xml:space="preserve"> </w:t>
      </w:r>
      <w:proofErr w:type="spellStart"/>
      <w:r w:rsidRPr="000D1E1A">
        <w:t>với</w:t>
      </w:r>
      <w:proofErr w:type="spellEnd"/>
      <w:r w:rsidRPr="000D1E1A">
        <w:t xml:space="preserve"> Trung </w:t>
      </w:r>
      <w:proofErr w:type="spellStart"/>
      <w:r w:rsidRPr="000D1E1A">
        <w:t>tâm</w:t>
      </w:r>
      <w:proofErr w:type="spellEnd"/>
      <w:r w:rsidRPr="000D1E1A">
        <w:t xml:space="preserve"> Quản </w:t>
      </w:r>
      <w:proofErr w:type="spellStart"/>
      <w:r w:rsidRPr="000D1E1A">
        <w:t>lý</w:t>
      </w:r>
      <w:proofErr w:type="spellEnd"/>
      <w:r w:rsidRPr="000D1E1A">
        <w:t xml:space="preserve"> </w:t>
      </w:r>
      <w:proofErr w:type="spellStart"/>
      <w:r w:rsidRPr="000D1E1A">
        <w:t>chợ</w:t>
      </w:r>
      <w:proofErr w:type="spellEnd"/>
      <w:r w:rsidRPr="000D1E1A">
        <w:t xml:space="preserve"> </w:t>
      </w:r>
      <w:proofErr w:type="spellStart"/>
      <w:r w:rsidRPr="000D1E1A">
        <w:t>Môi</w:t>
      </w:r>
      <w:proofErr w:type="spellEnd"/>
      <w:r w:rsidRPr="000D1E1A">
        <w:t xml:space="preserve"> </w:t>
      </w:r>
      <w:proofErr w:type="spellStart"/>
      <w:r w:rsidRPr="000D1E1A">
        <w:t>trường</w:t>
      </w:r>
      <w:proofErr w:type="spellEnd"/>
      <w:r w:rsidRPr="000D1E1A">
        <w:t xml:space="preserve"> - Công </w:t>
      </w:r>
      <w:proofErr w:type="spellStart"/>
      <w:r w:rsidRPr="000D1E1A">
        <w:t>trình</w:t>
      </w:r>
      <w:proofErr w:type="spellEnd"/>
      <w:r w:rsidRPr="000D1E1A">
        <w:t xml:space="preserve"> </w:t>
      </w:r>
      <w:proofErr w:type="spellStart"/>
      <w:r w:rsidRPr="000D1E1A">
        <w:t>Đô</w:t>
      </w:r>
      <w:proofErr w:type="spellEnd"/>
      <w:r w:rsidRPr="000D1E1A">
        <w:t xml:space="preserve"> </w:t>
      </w:r>
      <w:proofErr w:type="spellStart"/>
      <w:r w:rsidRPr="000D1E1A">
        <w:t>thị</w:t>
      </w:r>
      <w:proofErr w:type="spellEnd"/>
      <w:r w:rsidRPr="000D1E1A">
        <w:t xml:space="preserve"> Cam </w:t>
      </w:r>
      <w:proofErr w:type="spellStart"/>
      <w:r w:rsidRPr="000D1E1A">
        <w:t>Lộ</w:t>
      </w:r>
      <w:proofErr w:type="spellEnd"/>
      <w:r w:rsidRPr="000D1E1A">
        <w:t xml:space="preserve"> </w:t>
      </w:r>
      <w:proofErr w:type="spellStart"/>
      <w:r w:rsidRPr="000D1E1A">
        <w:t>vận</w:t>
      </w:r>
      <w:proofErr w:type="spellEnd"/>
      <w:r w:rsidRPr="000D1E1A">
        <w:t xml:space="preserve"> </w:t>
      </w:r>
      <w:proofErr w:type="spellStart"/>
      <w:r w:rsidRPr="000D1E1A">
        <w:t>chuyển</w:t>
      </w:r>
      <w:proofErr w:type="spellEnd"/>
      <w:r w:rsidRPr="000D1E1A">
        <w:t xml:space="preserve">, </w:t>
      </w:r>
      <w:proofErr w:type="spellStart"/>
      <w:r w:rsidRPr="000D1E1A">
        <w:t>xử</w:t>
      </w:r>
      <w:proofErr w:type="spellEnd"/>
      <w:r w:rsidRPr="000D1E1A">
        <w:t xml:space="preserve"> </w:t>
      </w:r>
      <w:proofErr w:type="spellStart"/>
      <w:r w:rsidRPr="000D1E1A">
        <w:t>lý</w:t>
      </w:r>
      <w:proofErr w:type="spellEnd"/>
      <w:r w:rsidRPr="000D1E1A">
        <w:t xml:space="preserve"> </w:t>
      </w:r>
      <w:proofErr w:type="spellStart"/>
      <w:r w:rsidRPr="000D1E1A">
        <w:t>đúng</w:t>
      </w:r>
      <w:proofErr w:type="spellEnd"/>
      <w:r w:rsidRPr="000D1E1A">
        <w:t xml:space="preserve"> </w:t>
      </w:r>
      <w:proofErr w:type="spellStart"/>
      <w:r w:rsidRPr="000D1E1A">
        <w:t>theo</w:t>
      </w:r>
      <w:proofErr w:type="spellEnd"/>
      <w:r w:rsidRPr="000D1E1A">
        <w:t xml:space="preserve"> </w:t>
      </w:r>
      <w:proofErr w:type="spellStart"/>
      <w:r w:rsidRPr="000D1E1A">
        <w:t>quy</w:t>
      </w:r>
      <w:proofErr w:type="spellEnd"/>
      <w:r w:rsidRPr="000D1E1A">
        <w:t xml:space="preserve"> </w:t>
      </w:r>
      <w:proofErr w:type="spellStart"/>
      <w:r w:rsidRPr="000D1E1A">
        <w:t>định</w:t>
      </w:r>
      <w:proofErr w:type="spellEnd"/>
      <w:r w:rsidRPr="000D1E1A">
        <w:t>.</w:t>
      </w:r>
    </w:p>
    <w:p w14:paraId="6D1693F9" w14:textId="77777777" w:rsidR="00E56A47" w:rsidRPr="000D1E1A" w:rsidRDefault="00E56A47" w:rsidP="006C2183">
      <w:pPr>
        <w:spacing w:line="312" w:lineRule="auto"/>
        <w:ind w:firstLine="567"/>
        <w:jc w:val="both"/>
        <w:rPr>
          <w:lang w:val="fr-FR"/>
        </w:rPr>
      </w:pPr>
      <w:r w:rsidRPr="000D1E1A">
        <w:rPr>
          <w:lang w:val="fr-FR"/>
        </w:rPr>
        <w:t xml:space="preserve">- </w:t>
      </w:r>
      <w:proofErr w:type="spellStart"/>
      <w:r w:rsidRPr="000D1E1A">
        <w:rPr>
          <w:lang w:val="fr-FR"/>
        </w:rPr>
        <w:t>Thực</w:t>
      </w:r>
      <w:proofErr w:type="spellEnd"/>
      <w:r w:rsidRPr="000D1E1A">
        <w:rPr>
          <w:lang w:val="fr-FR"/>
        </w:rPr>
        <w:t xml:space="preserve"> </w:t>
      </w:r>
      <w:proofErr w:type="spellStart"/>
      <w:r w:rsidRPr="000D1E1A">
        <w:rPr>
          <w:lang w:val="fr-FR"/>
        </w:rPr>
        <w:t>hiện</w:t>
      </w:r>
      <w:proofErr w:type="spellEnd"/>
      <w:r w:rsidRPr="000D1E1A">
        <w:rPr>
          <w:lang w:val="fr-FR"/>
        </w:rPr>
        <w:t xml:space="preserve"> </w:t>
      </w:r>
      <w:proofErr w:type="spellStart"/>
      <w:r w:rsidRPr="000D1E1A">
        <w:rPr>
          <w:lang w:val="fr-FR"/>
        </w:rPr>
        <w:t>phân</w:t>
      </w:r>
      <w:proofErr w:type="spellEnd"/>
      <w:r w:rsidRPr="000D1E1A">
        <w:rPr>
          <w:lang w:val="fr-FR"/>
        </w:rPr>
        <w:t xml:space="preserve"> </w:t>
      </w:r>
      <w:proofErr w:type="spellStart"/>
      <w:r w:rsidRPr="000D1E1A">
        <w:rPr>
          <w:lang w:val="fr-FR"/>
        </w:rPr>
        <w:t>loại</w:t>
      </w:r>
      <w:proofErr w:type="spellEnd"/>
      <w:r w:rsidRPr="000D1E1A">
        <w:rPr>
          <w:lang w:val="fr-FR"/>
        </w:rPr>
        <w:t xml:space="preserve"> </w:t>
      </w:r>
      <w:proofErr w:type="spellStart"/>
      <w:r w:rsidRPr="000D1E1A">
        <w:rPr>
          <w:lang w:val="fr-FR"/>
        </w:rPr>
        <w:t>chất</w:t>
      </w:r>
      <w:proofErr w:type="spellEnd"/>
      <w:r w:rsidRPr="000D1E1A">
        <w:rPr>
          <w:lang w:val="fr-FR"/>
        </w:rPr>
        <w:t xml:space="preserve"> </w:t>
      </w:r>
      <w:proofErr w:type="spellStart"/>
      <w:r w:rsidRPr="000D1E1A">
        <w:rPr>
          <w:lang w:val="fr-FR"/>
        </w:rPr>
        <w:t>thải</w:t>
      </w:r>
      <w:proofErr w:type="spellEnd"/>
      <w:r w:rsidRPr="000D1E1A">
        <w:rPr>
          <w:lang w:val="fr-FR"/>
        </w:rPr>
        <w:t xml:space="preserve"> </w:t>
      </w:r>
      <w:proofErr w:type="spellStart"/>
      <w:r w:rsidRPr="000D1E1A">
        <w:rPr>
          <w:lang w:val="fr-FR"/>
        </w:rPr>
        <w:t>rắn</w:t>
      </w:r>
      <w:proofErr w:type="spellEnd"/>
      <w:r w:rsidRPr="000D1E1A">
        <w:rPr>
          <w:lang w:val="fr-FR"/>
        </w:rPr>
        <w:t xml:space="preserve"> </w:t>
      </w:r>
      <w:proofErr w:type="spellStart"/>
      <w:r w:rsidRPr="000D1E1A">
        <w:rPr>
          <w:lang w:val="fr-FR"/>
        </w:rPr>
        <w:t>tại</w:t>
      </w:r>
      <w:proofErr w:type="spellEnd"/>
      <w:r w:rsidRPr="000D1E1A">
        <w:rPr>
          <w:lang w:val="fr-FR"/>
        </w:rPr>
        <w:t xml:space="preserve"> </w:t>
      </w:r>
      <w:proofErr w:type="spellStart"/>
      <w:r w:rsidRPr="000D1E1A">
        <w:rPr>
          <w:lang w:val="fr-FR"/>
        </w:rPr>
        <w:t>nguồn</w:t>
      </w:r>
      <w:proofErr w:type="spellEnd"/>
      <w:r w:rsidRPr="000D1E1A">
        <w:rPr>
          <w:lang w:val="fr-FR"/>
        </w:rPr>
        <w:t xml:space="preserve"> </w:t>
      </w:r>
      <w:proofErr w:type="spellStart"/>
      <w:r w:rsidRPr="000D1E1A">
        <w:rPr>
          <w:lang w:val="fr-FR"/>
        </w:rPr>
        <w:t>theo</w:t>
      </w:r>
      <w:proofErr w:type="spellEnd"/>
      <w:r w:rsidRPr="000D1E1A">
        <w:rPr>
          <w:lang w:val="fr-FR"/>
        </w:rPr>
        <w:t xml:space="preserve"> </w:t>
      </w:r>
      <w:proofErr w:type="spellStart"/>
      <w:r w:rsidRPr="000D1E1A">
        <w:rPr>
          <w:lang w:val="fr-FR"/>
        </w:rPr>
        <w:t>quy</w:t>
      </w:r>
      <w:proofErr w:type="spellEnd"/>
      <w:r w:rsidRPr="000D1E1A">
        <w:rPr>
          <w:lang w:val="fr-FR"/>
        </w:rPr>
        <w:t xml:space="preserve"> </w:t>
      </w:r>
      <w:proofErr w:type="spellStart"/>
      <w:r w:rsidRPr="000D1E1A">
        <w:rPr>
          <w:lang w:val="fr-FR"/>
        </w:rPr>
        <w:t>định</w:t>
      </w:r>
      <w:proofErr w:type="spellEnd"/>
      <w:r w:rsidRPr="000D1E1A">
        <w:rPr>
          <w:lang w:val="fr-FR"/>
        </w:rPr>
        <w:t>.</w:t>
      </w:r>
    </w:p>
    <w:p w14:paraId="1637BAA9" w14:textId="77777777" w:rsidR="00E56A47" w:rsidRPr="000D1E1A" w:rsidRDefault="00E56A47" w:rsidP="006C2183">
      <w:pPr>
        <w:spacing w:line="312" w:lineRule="auto"/>
        <w:ind w:firstLine="567"/>
        <w:jc w:val="both"/>
        <w:rPr>
          <w:spacing w:val="-4"/>
          <w:lang w:val="it-IT"/>
        </w:rPr>
      </w:pPr>
      <w:r w:rsidRPr="000D1E1A">
        <w:rPr>
          <w:spacing w:val="-4"/>
          <w:lang w:val="fr-FR"/>
        </w:rPr>
        <w:t xml:space="preserve">- </w:t>
      </w:r>
      <w:proofErr w:type="spellStart"/>
      <w:r w:rsidRPr="000D1E1A">
        <w:rPr>
          <w:spacing w:val="-4"/>
          <w:lang w:val="fr-FR"/>
        </w:rPr>
        <w:t>Đối</w:t>
      </w:r>
      <w:proofErr w:type="spellEnd"/>
      <w:r w:rsidRPr="000D1E1A">
        <w:rPr>
          <w:spacing w:val="-4"/>
          <w:lang w:val="fr-FR"/>
        </w:rPr>
        <w:t xml:space="preserve"> </w:t>
      </w:r>
      <w:proofErr w:type="spellStart"/>
      <w:r w:rsidRPr="000D1E1A">
        <w:rPr>
          <w:spacing w:val="-4"/>
          <w:lang w:val="fr-FR"/>
        </w:rPr>
        <w:t>với</w:t>
      </w:r>
      <w:proofErr w:type="spellEnd"/>
      <w:r w:rsidRPr="000D1E1A">
        <w:rPr>
          <w:spacing w:val="-4"/>
          <w:lang w:val="fr-FR"/>
        </w:rPr>
        <w:t xml:space="preserve"> </w:t>
      </w:r>
      <w:proofErr w:type="gramStart"/>
      <w:r w:rsidRPr="000D1E1A">
        <w:rPr>
          <w:spacing w:val="-4"/>
          <w:lang w:val="fr-FR"/>
        </w:rPr>
        <w:t>CTNH:</w:t>
      </w:r>
      <w:proofErr w:type="gramEnd"/>
      <w:r w:rsidRPr="000D1E1A">
        <w:rPr>
          <w:spacing w:val="-4"/>
          <w:lang w:val="fr-FR"/>
        </w:rPr>
        <w:t xml:space="preserve"> </w:t>
      </w:r>
      <w:proofErr w:type="spellStart"/>
      <w:r w:rsidRPr="000D1E1A">
        <w:rPr>
          <w:spacing w:val="-4"/>
          <w:lang w:val="fr-FR"/>
        </w:rPr>
        <w:t>bố</w:t>
      </w:r>
      <w:proofErr w:type="spellEnd"/>
      <w:r w:rsidRPr="000D1E1A">
        <w:rPr>
          <w:spacing w:val="-4"/>
          <w:lang w:val="fr-FR"/>
        </w:rPr>
        <w:t xml:space="preserve"> </w:t>
      </w:r>
      <w:proofErr w:type="spellStart"/>
      <w:r w:rsidRPr="000D1E1A">
        <w:rPr>
          <w:spacing w:val="-4"/>
          <w:lang w:val="fr-FR"/>
        </w:rPr>
        <w:t>trí</w:t>
      </w:r>
      <w:proofErr w:type="spellEnd"/>
      <w:r w:rsidRPr="000D1E1A">
        <w:rPr>
          <w:spacing w:val="-4"/>
          <w:lang w:val="fr-FR"/>
        </w:rPr>
        <w:t xml:space="preserve"> </w:t>
      </w:r>
      <w:proofErr w:type="spellStart"/>
      <w:r w:rsidRPr="000D1E1A">
        <w:rPr>
          <w:spacing w:val="-4"/>
          <w:lang w:val="fr-FR"/>
        </w:rPr>
        <w:t>mới</w:t>
      </w:r>
      <w:proofErr w:type="spellEnd"/>
      <w:r w:rsidRPr="000D1E1A">
        <w:rPr>
          <w:spacing w:val="-4"/>
          <w:lang w:val="fr-FR"/>
        </w:rPr>
        <w:t xml:space="preserve"> 02 </w:t>
      </w:r>
      <w:proofErr w:type="spellStart"/>
      <w:r w:rsidRPr="000D1E1A">
        <w:rPr>
          <w:spacing w:val="-4"/>
          <w:lang w:val="fr-FR"/>
        </w:rPr>
        <w:t>thùng</w:t>
      </w:r>
      <w:proofErr w:type="spellEnd"/>
      <w:r w:rsidRPr="000D1E1A">
        <w:rPr>
          <w:spacing w:val="-4"/>
          <w:lang w:val="fr-FR"/>
        </w:rPr>
        <w:t xml:space="preserve"> </w:t>
      </w:r>
      <w:proofErr w:type="spellStart"/>
      <w:r w:rsidRPr="000D1E1A">
        <w:rPr>
          <w:spacing w:val="-4"/>
          <w:lang w:val="fr-FR"/>
        </w:rPr>
        <w:t>chứa</w:t>
      </w:r>
      <w:proofErr w:type="spellEnd"/>
      <w:r w:rsidRPr="000D1E1A">
        <w:rPr>
          <w:spacing w:val="-4"/>
          <w:lang w:val="fr-FR"/>
        </w:rPr>
        <w:t xml:space="preserve"> CTNH 60L </w:t>
      </w:r>
      <w:proofErr w:type="spellStart"/>
      <w:r w:rsidRPr="000D1E1A">
        <w:rPr>
          <w:spacing w:val="-4"/>
          <w:lang w:val="fr-FR"/>
        </w:rPr>
        <w:t>đặt</w:t>
      </w:r>
      <w:proofErr w:type="spellEnd"/>
      <w:r w:rsidRPr="000D1E1A">
        <w:rPr>
          <w:spacing w:val="-4"/>
          <w:lang w:val="fr-FR"/>
        </w:rPr>
        <w:t xml:space="preserve"> </w:t>
      </w:r>
      <w:proofErr w:type="spellStart"/>
      <w:r w:rsidRPr="000D1E1A">
        <w:rPr>
          <w:spacing w:val="-4"/>
          <w:lang w:val="fr-FR"/>
        </w:rPr>
        <w:t>tại</w:t>
      </w:r>
      <w:proofErr w:type="spellEnd"/>
      <w:r w:rsidRPr="000D1E1A">
        <w:rPr>
          <w:spacing w:val="-4"/>
          <w:lang w:val="fr-FR"/>
        </w:rPr>
        <w:t xml:space="preserve"> </w:t>
      </w:r>
      <w:proofErr w:type="spellStart"/>
      <w:r w:rsidRPr="000D1E1A">
        <w:rPr>
          <w:spacing w:val="-4"/>
          <w:lang w:val="fr-FR"/>
        </w:rPr>
        <w:t>kho</w:t>
      </w:r>
      <w:proofErr w:type="spellEnd"/>
      <w:r w:rsidRPr="000D1E1A">
        <w:rPr>
          <w:spacing w:val="-4"/>
          <w:lang w:val="fr-FR"/>
        </w:rPr>
        <w:t xml:space="preserve"> </w:t>
      </w:r>
      <w:proofErr w:type="spellStart"/>
      <w:r w:rsidRPr="000D1E1A">
        <w:rPr>
          <w:spacing w:val="-4"/>
          <w:lang w:val="fr-FR"/>
        </w:rPr>
        <w:t>vật</w:t>
      </w:r>
      <w:proofErr w:type="spellEnd"/>
      <w:r w:rsidRPr="000D1E1A">
        <w:rPr>
          <w:spacing w:val="-4"/>
          <w:lang w:val="fr-FR"/>
        </w:rPr>
        <w:t xml:space="preserve"> </w:t>
      </w:r>
      <w:proofErr w:type="spellStart"/>
      <w:r w:rsidRPr="000D1E1A">
        <w:rPr>
          <w:spacing w:val="-4"/>
          <w:lang w:val="fr-FR"/>
        </w:rPr>
        <w:t>tư</w:t>
      </w:r>
      <w:proofErr w:type="spellEnd"/>
      <w:r w:rsidRPr="000D1E1A">
        <w:rPr>
          <w:spacing w:val="-4"/>
          <w:lang w:val="fr-FR"/>
        </w:rPr>
        <w:t xml:space="preserve"> </w:t>
      </w:r>
      <w:proofErr w:type="spellStart"/>
      <w:r w:rsidRPr="000D1E1A">
        <w:rPr>
          <w:spacing w:val="-4"/>
          <w:lang w:val="fr-FR"/>
        </w:rPr>
        <w:t>để</w:t>
      </w:r>
      <w:proofErr w:type="spellEnd"/>
      <w:r w:rsidRPr="000D1E1A">
        <w:rPr>
          <w:spacing w:val="-4"/>
          <w:lang w:val="fr-FR"/>
        </w:rPr>
        <w:t xml:space="preserve"> </w:t>
      </w:r>
      <w:proofErr w:type="spellStart"/>
      <w:r w:rsidRPr="000D1E1A">
        <w:rPr>
          <w:spacing w:val="-4"/>
          <w:lang w:val="fr-FR"/>
        </w:rPr>
        <w:t>thu</w:t>
      </w:r>
      <w:proofErr w:type="spellEnd"/>
      <w:r w:rsidRPr="000D1E1A">
        <w:rPr>
          <w:spacing w:val="-4"/>
          <w:lang w:val="fr-FR"/>
        </w:rPr>
        <w:t xml:space="preserve"> </w:t>
      </w:r>
      <w:proofErr w:type="spellStart"/>
      <w:r w:rsidRPr="000D1E1A">
        <w:rPr>
          <w:spacing w:val="-4"/>
          <w:lang w:val="fr-FR"/>
        </w:rPr>
        <w:t>gom</w:t>
      </w:r>
      <w:proofErr w:type="spellEnd"/>
      <w:r w:rsidRPr="000D1E1A">
        <w:rPr>
          <w:spacing w:val="-4"/>
          <w:lang w:val="fr-FR"/>
        </w:rPr>
        <w:t xml:space="preserve"> </w:t>
      </w:r>
      <w:r w:rsidRPr="000D1E1A">
        <w:rPr>
          <w:spacing w:val="-4"/>
          <w:lang w:val="it-IT"/>
        </w:rPr>
        <w:t>và hợp đồng với đơn vị có chức năng đưa đi xử lý theo đúng quy định</w:t>
      </w:r>
      <w:r w:rsidRPr="000D1E1A">
        <w:rPr>
          <w:spacing w:val="-4"/>
          <w:lang w:val="fr-FR"/>
        </w:rPr>
        <w:t>.</w:t>
      </w:r>
    </w:p>
    <w:p w14:paraId="7401E062" w14:textId="77777777" w:rsidR="002D716C" w:rsidRPr="000D1E1A" w:rsidRDefault="00E375C3" w:rsidP="006C2183">
      <w:pPr>
        <w:pStyle w:val="Heading1"/>
        <w:numPr>
          <w:ilvl w:val="0"/>
          <w:numId w:val="0"/>
        </w:numPr>
        <w:spacing w:before="0" w:after="0" w:line="312" w:lineRule="auto"/>
        <w:jc w:val="both"/>
        <w:rPr>
          <w:rFonts w:ascii="Times New Roman" w:hAnsi="Times New Roman" w:cs="Times New Roman"/>
          <w:sz w:val="28"/>
          <w:szCs w:val="28"/>
          <w:lang w:val="pt-BR"/>
        </w:rPr>
      </w:pPr>
      <w:r w:rsidRPr="000D1E1A">
        <w:rPr>
          <w:rFonts w:ascii="Times New Roman" w:hAnsi="Times New Roman" w:cs="Times New Roman"/>
          <w:sz w:val="28"/>
          <w:szCs w:val="28"/>
          <w:lang w:val="pt-BR"/>
        </w:rPr>
        <w:t xml:space="preserve">1.3. Nguyên, nhiên, vật liệu, hóa chất sử dụng của </w:t>
      </w:r>
      <w:r w:rsidR="00096FB5" w:rsidRPr="000D1E1A">
        <w:rPr>
          <w:rFonts w:ascii="Times New Roman" w:hAnsi="Times New Roman" w:cs="Times New Roman"/>
          <w:sz w:val="28"/>
          <w:szCs w:val="28"/>
          <w:lang w:val="pt-BR"/>
        </w:rPr>
        <w:t>Dự án</w:t>
      </w:r>
      <w:r w:rsidRPr="000D1E1A">
        <w:rPr>
          <w:rFonts w:ascii="Times New Roman" w:hAnsi="Times New Roman" w:cs="Times New Roman"/>
          <w:sz w:val="28"/>
          <w:szCs w:val="28"/>
          <w:lang w:val="pt-BR"/>
        </w:rPr>
        <w:t>; ng</w:t>
      </w:r>
      <w:r w:rsidR="009666C4" w:rsidRPr="000D1E1A">
        <w:rPr>
          <w:rFonts w:ascii="Times New Roman" w:hAnsi="Times New Roman" w:cs="Times New Roman"/>
          <w:sz w:val="28"/>
          <w:szCs w:val="28"/>
          <w:lang w:val="pt-BR"/>
        </w:rPr>
        <w:t>uồn</w:t>
      </w:r>
      <w:r w:rsidRPr="000D1E1A">
        <w:rPr>
          <w:rFonts w:ascii="Times New Roman" w:hAnsi="Times New Roman" w:cs="Times New Roman"/>
          <w:sz w:val="28"/>
          <w:szCs w:val="28"/>
          <w:lang w:val="pt-BR"/>
        </w:rPr>
        <w:t xml:space="preserve"> cấp điện</w:t>
      </w:r>
      <w:r w:rsidR="009666C4" w:rsidRPr="000D1E1A">
        <w:rPr>
          <w:rFonts w:ascii="Times New Roman" w:hAnsi="Times New Roman" w:cs="Times New Roman"/>
          <w:sz w:val="28"/>
          <w:szCs w:val="28"/>
          <w:lang w:val="pt-BR"/>
        </w:rPr>
        <w:t>,</w:t>
      </w:r>
      <w:r w:rsidRPr="000D1E1A">
        <w:rPr>
          <w:rFonts w:ascii="Times New Roman" w:hAnsi="Times New Roman" w:cs="Times New Roman"/>
          <w:sz w:val="28"/>
          <w:szCs w:val="28"/>
          <w:lang w:val="pt-BR"/>
        </w:rPr>
        <w:t xml:space="preserve"> nướ</w:t>
      </w:r>
      <w:bookmarkStart w:id="832" w:name="_Toc15563328"/>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r w:rsidR="004A6BB2" w:rsidRPr="000D1E1A">
        <w:rPr>
          <w:rFonts w:ascii="Times New Roman" w:hAnsi="Times New Roman" w:cs="Times New Roman"/>
          <w:sz w:val="28"/>
          <w:szCs w:val="28"/>
          <w:lang w:val="pt-BR"/>
        </w:rPr>
        <w:t xml:space="preserve">c và các sản phẩm của </w:t>
      </w:r>
      <w:r w:rsidR="00096FB5" w:rsidRPr="000D1E1A">
        <w:rPr>
          <w:rFonts w:ascii="Times New Roman" w:hAnsi="Times New Roman" w:cs="Times New Roman"/>
          <w:sz w:val="28"/>
          <w:szCs w:val="28"/>
          <w:lang w:val="pt-BR"/>
        </w:rPr>
        <w:t>Dự án</w:t>
      </w:r>
      <w:bookmarkEnd w:id="831"/>
    </w:p>
    <w:p w14:paraId="070A119B" w14:textId="46948BCF" w:rsidR="00E041D6" w:rsidRPr="000D1E1A" w:rsidRDefault="00421221" w:rsidP="006C2183">
      <w:pPr>
        <w:pStyle w:val="Heading2"/>
        <w:spacing w:before="0" w:after="0" w:line="312" w:lineRule="auto"/>
        <w:jc w:val="both"/>
        <w:rPr>
          <w:i/>
          <w:sz w:val="28"/>
          <w:szCs w:val="28"/>
          <w:lang w:val="pt-BR"/>
        </w:rPr>
      </w:pPr>
      <w:bookmarkStart w:id="833" w:name="_Toc141749189"/>
      <w:r w:rsidRPr="000D1E1A">
        <w:rPr>
          <w:i/>
          <w:sz w:val="28"/>
          <w:szCs w:val="28"/>
          <w:lang w:val="pt-BR"/>
        </w:rPr>
        <w:t xml:space="preserve">1.3.1. </w:t>
      </w:r>
      <w:r w:rsidR="000C563C" w:rsidRPr="000D1E1A">
        <w:rPr>
          <w:i/>
          <w:sz w:val="28"/>
          <w:szCs w:val="28"/>
          <w:lang w:val="pt-BR"/>
        </w:rPr>
        <w:t>Giai đoạn thi công xây dựng</w:t>
      </w:r>
      <w:bookmarkEnd w:id="833"/>
    </w:p>
    <w:p w14:paraId="4CFF3CD5" w14:textId="77777777" w:rsidR="000C563C" w:rsidRPr="000D1E1A" w:rsidRDefault="000C563C" w:rsidP="006C2183">
      <w:pPr>
        <w:spacing w:line="312" w:lineRule="auto"/>
        <w:rPr>
          <w:i/>
          <w:lang w:val="pt-BR"/>
        </w:rPr>
      </w:pPr>
      <w:bookmarkStart w:id="834" w:name="_Toc403025221"/>
      <w:bookmarkStart w:id="835" w:name="_Toc431287890"/>
      <w:bookmarkStart w:id="836" w:name="_Toc431299076"/>
      <w:bookmarkStart w:id="837" w:name="_Toc431308594"/>
      <w:bookmarkStart w:id="838" w:name="_Toc431364593"/>
      <w:bookmarkStart w:id="839" w:name="_Toc432139612"/>
      <w:bookmarkStart w:id="840" w:name="_Toc444088496"/>
      <w:bookmarkStart w:id="841" w:name="_Toc444181256"/>
      <w:bookmarkStart w:id="842" w:name="_Toc444693951"/>
      <w:bookmarkStart w:id="843" w:name="_Toc475083906"/>
      <w:r w:rsidRPr="000D1E1A">
        <w:rPr>
          <w:i/>
          <w:lang w:val="pt-BR"/>
        </w:rPr>
        <w:t xml:space="preserve">1.3.1.1. Nguyên, vật liệu sử dụng của dự án </w:t>
      </w:r>
    </w:p>
    <w:p w14:paraId="35D65166" w14:textId="77777777" w:rsidR="00EA1B98" w:rsidRPr="000D1E1A" w:rsidRDefault="00EA1B98" w:rsidP="006C2183">
      <w:pPr>
        <w:spacing w:line="312" w:lineRule="auto"/>
        <w:ind w:firstLine="567"/>
        <w:jc w:val="both"/>
        <w:rPr>
          <w:lang w:val="nl-NL"/>
        </w:rPr>
      </w:pPr>
      <w:bookmarkStart w:id="844" w:name="_Toc109050600"/>
      <w:bookmarkStart w:id="845" w:name="_Toc38527025"/>
      <w:bookmarkStart w:id="846" w:name="_Toc43994974"/>
      <w:bookmarkStart w:id="847" w:name="_Toc43995266"/>
      <w:bookmarkStart w:id="848" w:name="_Toc21159261"/>
      <w:bookmarkStart w:id="849" w:name="_Toc21673070"/>
      <w:bookmarkStart w:id="850" w:name="_Toc21673156"/>
      <w:bookmarkStart w:id="851" w:name="_Toc22893050"/>
      <w:bookmarkStart w:id="852" w:name="_Toc23431431"/>
      <w:bookmarkStart w:id="853" w:name="_Toc23431649"/>
      <w:bookmarkStart w:id="854" w:name="_Toc28592699"/>
      <w:bookmarkStart w:id="855" w:name="_Toc35929441"/>
      <w:bookmarkStart w:id="856" w:name="_Toc35932133"/>
      <w:bookmarkStart w:id="857" w:name="_Toc35935092"/>
      <w:bookmarkStart w:id="858" w:name="_Toc35938029"/>
      <w:bookmarkStart w:id="859" w:name="_Toc38724328"/>
      <w:bookmarkStart w:id="860" w:name="_Toc38789458"/>
      <w:bookmarkStart w:id="861" w:name="_Toc38789605"/>
      <w:bookmarkStart w:id="862" w:name="_Toc38961701"/>
      <w:bookmarkStart w:id="863" w:name="_Toc39568653"/>
      <w:bookmarkStart w:id="864" w:name="_Toc39737520"/>
      <w:bookmarkEnd w:id="832"/>
      <w:bookmarkEnd w:id="834"/>
      <w:bookmarkEnd w:id="835"/>
      <w:bookmarkEnd w:id="836"/>
      <w:bookmarkEnd w:id="837"/>
      <w:bookmarkEnd w:id="838"/>
      <w:bookmarkEnd w:id="839"/>
      <w:bookmarkEnd w:id="840"/>
      <w:bookmarkEnd w:id="841"/>
      <w:bookmarkEnd w:id="842"/>
      <w:bookmarkEnd w:id="843"/>
      <w:r w:rsidRPr="000D1E1A">
        <w:rPr>
          <w:lang w:val="nl-NL"/>
        </w:rPr>
        <w:t>- Nhu cầu nguyên liệu xây dựng phục vụ việc xây dựng Dự án bao gồm sắt, thép, đá, cát, bê tông nhựa, bê tông xi măng, xi măng... Các loại nguyên vật liệu sử dụng cho dự án được lấy từ các đơn vị cung cấp vật liệu xây dựng tại địa phương và vận chuyển theo các tuyến đường bộ đến vị trí dự án.</w:t>
      </w:r>
    </w:p>
    <w:p w14:paraId="26AFFEA5" w14:textId="25070FAE" w:rsidR="00EA1B98" w:rsidRPr="000D1E1A" w:rsidRDefault="00EA1B98" w:rsidP="006C2183">
      <w:pPr>
        <w:spacing w:line="312" w:lineRule="auto"/>
        <w:ind w:firstLine="567"/>
        <w:jc w:val="both"/>
        <w:rPr>
          <w:lang w:val="nl-NL"/>
        </w:rPr>
      </w:pPr>
      <w:r w:rsidRPr="000D1E1A">
        <w:rPr>
          <w:lang w:val="nl-NL"/>
        </w:rPr>
        <w:t xml:space="preserve">- Đá xay các loại lấy tại </w:t>
      </w:r>
      <w:r w:rsidR="00480378" w:rsidRPr="000D1E1A">
        <w:rPr>
          <w:lang w:val="nl-NL"/>
        </w:rPr>
        <w:t xml:space="preserve">mỏ đá </w:t>
      </w:r>
      <w:r w:rsidR="002745F8" w:rsidRPr="000D1E1A">
        <w:rPr>
          <w:lang w:val="nl-NL"/>
        </w:rPr>
        <w:t>km27, huyện Cam Lộ</w:t>
      </w:r>
      <w:r w:rsidRPr="000D1E1A">
        <w:rPr>
          <w:lang w:val="nl-NL"/>
        </w:rPr>
        <w:t xml:space="preserve">; </w:t>
      </w:r>
    </w:p>
    <w:p w14:paraId="48C8C1A7" w14:textId="3B9E21C9" w:rsidR="00EA1B98" w:rsidRPr="000D1E1A" w:rsidRDefault="00EA1B98" w:rsidP="006C2183">
      <w:pPr>
        <w:spacing w:line="312" w:lineRule="auto"/>
        <w:ind w:firstLine="567"/>
        <w:jc w:val="both"/>
        <w:rPr>
          <w:lang w:val="nl-NL"/>
        </w:rPr>
      </w:pPr>
      <w:r w:rsidRPr="000D1E1A">
        <w:rPr>
          <w:lang w:val="nl-NL"/>
        </w:rPr>
        <w:t xml:space="preserve">- Cát đổ bê tông, cát dùng cho bê tông nhựa lấy tại bãi khai thác sông </w:t>
      </w:r>
      <w:r w:rsidR="00482A99" w:rsidRPr="000D1E1A">
        <w:rPr>
          <w:lang w:val="nl-NL"/>
        </w:rPr>
        <w:t>Bến Hải</w:t>
      </w:r>
      <w:r w:rsidRPr="000D1E1A">
        <w:rPr>
          <w:lang w:val="nl-NL"/>
        </w:rPr>
        <w:t xml:space="preserve">, thị xã Quảng Trị; </w:t>
      </w:r>
    </w:p>
    <w:p w14:paraId="58BA08F8" w14:textId="4A103910" w:rsidR="00EA1B98" w:rsidRPr="000D1E1A" w:rsidRDefault="00EA1B98" w:rsidP="006C2183">
      <w:pPr>
        <w:spacing w:line="312" w:lineRule="auto"/>
        <w:ind w:firstLine="567"/>
        <w:jc w:val="both"/>
        <w:rPr>
          <w:lang w:val="nl-NL"/>
        </w:rPr>
      </w:pPr>
      <w:r w:rsidRPr="000D1E1A">
        <w:rPr>
          <w:lang w:val="nl-NL"/>
        </w:rPr>
        <w:t xml:space="preserve">- Cát xây, cát tô, cát đổ nền lấy tại bãi tập kết tại sông </w:t>
      </w:r>
      <w:r w:rsidR="00E56A47" w:rsidRPr="000D1E1A">
        <w:rPr>
          <w:lang w:val="nl-NL"/>
        </w:rPr>
        <w:t>Thạch Hãn</w:t>
      </w:r>
      <w:r w:rsidRPr="000D1E1A">
        <w:rPr>
          <w:lang w:val="nl-NL"/>
        </w:rPr>
        <w:t xml:space="preserve">; </w:t>
      </w:r>
    </w:p>
    <w:p w14:paraId="6618DB37" w14:textId="2858FE1B" w:rsidR="00EA1B98" w:rsidRPr="000D1E1A" w:rsidRDefault="00EA1B98" w:rsidP="006C2183">
      <w:pPr>
        <w:spacing w:line="312" w:lineRule="auto"/>
        <w:ind w:firstLine="567"/>
        <w:jc w:val="both"/>
        <w:rPr>
          <w:lang w:val="nl-NL"/>
        </w:rPr>
      </w:pPr>
      <w:r w:rsidRPr="000D1E1A">
        <w:rPr>
          <w:lang w:val="nl-NL"/>
        </w:rPr>
        <w:t xml:space="preserve">- Các vật tư như Xi măng, sắt thép các loại lấy tại thị trấn </w:t>
      </w:r>
      <w:r w:rsidR="00E56A47" w:rsidRPr="000D1E1A">
        <w:rPr>
          <w:lang w:val="nl-NL"/>
        </w:rPr>
        <w:t>Cam Lộ</w:t>
      </w:r>
      <w:r w:rsidRPr="000D1E1A">
        <w:rPr>
          <w:lang w:val="nl-NL"/>
        </w:rPr>
        <w:t xml:space="preserve">; </w:t>
      </w:r>
    </w:p>
    <w:p w14:paraId="629EAE4F" w14:textId="40DDFB15" w:rsidR="00EA1B98" w:rsidRPr="000D1E1A" w:rsidRDefault="00EA1B98" w:rsidP="006C2183">
      <w:pPr>
        <w:spacing w:line="312" w:lineRule="auto"/>
        <w:ind w:firstLine="567"/>
        <w:jc w:val="both"/>
        <w:rPr>
          <w:lang w:val="nl-NL"/>
        </w:rPr>
      </w:pPr>
      <w:r w:rsidRPr="000D1E1A">
        <w:rPr>
          <w:lang w:val="nl-NL"/>
        </w:rPr>
        <w:t xml:space="preserve">- Các loại vật tư khác như gỗ, thép hình…lấy tại </w:t>
      </w:r>
      <w:r w:rsidR="00480378" w:rsidRPr="000D1E1A">
        <w:rPr>
          <w:lang w:val="nl-NL"/>
        </w:rPr>
        <w:t xml:space="preserve">thị trấn </w:t>
      </w:r>
      <w:r w:rsidR="00E56A47" w:rsidRPr="000D1E1A">
        <w:rPr>
          <w:lang w:val="nl-NL"/>
        </w:rPr>
        <w:t>Cam Lộ</w:t>
      </w:r>
      <w:r w:rsidRPr="000D1E1A">
        <w:rPr>
          <w:lang w:val="nl-NL"/>
        </w:rPr>
        <w:t xml:space="preserve">; </w:t>
      </w:r>
    </w:p>
    <w:p w14:paraId="3DE1059E" w14:textId="77777777" w:rsidR="00C66DC6" w:rsidRPr="000D1E1A" w:rsidRDefault="00C66DC6" w:rsidP="006C2183">
      <w:pPr>
        <w:spacing w:line="312" w:lineRule="auto"/>
        <w:ind w:firstLine="567"/>
        <w:rPr>
          <w:bCs/>
          <w:iCs/>
          <w:lang w:val="nl-NL"/>
        </w:rPr>
      </w:pPr>
      <w:r w:rsidRPr="000D1E1A">
        <w:rPr>
          <w:bCs/>
          <w:iCs/>
          <w:lang w:val="nl-NL"/>
        </w:rPr>
        <w:t>Căn cứ vào quy mô công trình, khối lượng thi công các hạng mục thì nhu cầu sử dụng nguyên vật liệu của Dự án như sau:</w:t>
      </w:r>
    </w:p>
    <w:p w14:paraId="1EE85A28" w14:textId="1CEA5045" w:rsidR="00C66DC6" w:rsidRPr="000D1E1A" w:rsidRDefault="00C66DC6" w:rsidP="00C66DC6">
      <w:pPr>
        <w:pStyle w:val="Heading4"/>
        <w:spacing w:before="0" w:after="0" w:line="312" w:lineRule="auto"/>
        <w:rPr>
          <w:rFonts w:ascii="Times New Roman" w:hAnsi="Times New Roman"/>
          <w:b/>
          <w:szCs w:val="27"/>
        </w:rPr>
      </w:pPr>
      <w:proofErr w:type="spellStart"/>
      <w:r w:rsidRPr="000D1E1A">
        <w:rPr>
          <w:rFonts w:ascii="Times New Roman" w:hAnsi="Times New Roman"/>
          <w:b/>
          <w:szCs w:val="27"/>
        </w:rPr>
        <w:t>Bảng</w:t>
      </w:r>
      <w:proofErr w:type="spellEnd"/>
      <w:r w:rsidRPr="000D1E1A">
        <w:rPr>
          <w:rFonts w:ascii="Times New Roman" w:hAnsi="Times New Roman"/>
          <w:b/>
          <w:szCs w:val="27"/>
        </w:rPr>
        <w:t xml:space="preserve"> 5. </w:t>
      </w:r>
      <w:proofErr w:type="spellStart"/>
      <w:r w:rsidRPr="000D1E1A">
        <w:rPr>
          <w:rFonts w:ascii="Times New Roman" w:hAnsi="Times New Roman"/>
          <w:b/>
          <w:szCs w:val="27"/>
        </w:rPr>
        <w:t>Khối</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lượng</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nguyên</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vật</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liệu</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cho</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xây</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dựng</w:t>
      </w:r>
      <w:proofErr w:type="spellEnd"/>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626"/>
        <w:gridCol w:w="1002"/>
        <w:gridCol w:w="1492"/>
        <w:gridCol w:w="1534"/>
        <w:gridCol w:w="1198"/>
        <w:gridCol w:w="1900"/>
      </w:tblGrid>
      <w:tr w:rsidR="00C66DC6" w:rsidRPr="00C66DC6" w14:paraId="5E276F23" w14:textId="77777777" w:rsidTr="002576DB">
        <w:trPr>
          <w:trHeight w:val="91"/>
          <w:jc w:val="center"/>
        </w:trPr>
        <w:tc>
          <w:tcPr>
            <w:tcW w:w="586" w:type="dxa"/>
            <w:shd w:val="clear" w:color="auto" w:fill="auto"/>
            <w:noWrap/>
            <w:vAlign w:val="center"/>
          </w:tcPr>
          <w:p w14:paraId="14D8081D" w14:textId="77777777" w:rsidR="00C66DC6" w:rsidRPr="00C66DC6" w:rsidRDefault="00C66DC6" w:rsidP="00C66DC6">
            <w:pPr>
              <w:jc w:val="center"/>
              <w:rPr>
                <w:rFonts w:eastAsia="DengXian"/>
                <w:b/>
                <w:bCs/>
                <w:sz w:val="26"/>
                <w:szCs w:val="26"/>
                <w:lang w:eastAsia="zh-CN"/>
              </w:rPr>
            </w:pPr>
            <w:r w:rsidRPr="00C66DC6">
              <w:rPr>
                <w:rFonts w:eastAsia="DengXian"/>
                <w:b/>
                <w:bCs/>
                <w:sz w:val="26"/>
                <w:szCs w:val="26"/>
                <w:lang w:eastAsia="zh-CN"/>
              </w:rPr>
              <w:t>TT</w:t>
            </w:r>
          </w:p>
        </w:tc>
        <w:tc>
          <w:tcPr>
            <w:tcW w:w="1626" w:type="dxa"/>
            <w:shd w:val="clear" w:color="auto" w:fill="auto"/>
            <w:noWrap/>
            <w:vAlign w:val="center"/>
          </w:tcPr>
          <w:p w14:paraId="3EBC04CC" w14:textId="77777777" w:rsidR="00C66DC6" w:rsidRPr="00C66DC6" w:rsidRDefault="00C66DC6" w:rsidP="00C66DC6">
            <w:pPr>
              <w:jc w:val="center"/>
              <w:rPr>
                <w:rFonts w:eastAsia="DengXian"/>
                <w:b/>
                <w:bCs/>
                <w:sz w:val="26"/>
                <w:szCs w:val="26"/>
                <w:lang w:eastAsia="zh-CN"/>
              </w:rPr>
            </w:pPr>
            <w:proofErr w:type="spellStart"/>
            <w:r w:rsidRPr="00C66DC6">
              <w:rPr>
                <w:rFonts w:eastAsia="DengXian"/>
                <w:b/>
                <w:bCs/>
                <w:sz w:val="26"/>
                <w:szCs w:val="26"/>
                <w:lang w:eastAsia="zh-CN"/>
              </w:rPr>
              <w:t>Loại</w:t>
            </w:r>
            <w:proofErr w:type="spellEnd"/>
          </w:p>
        </w:tc>
        <w:tc>
          <w:tcPr>
            <w:tcW w:w="1002" w:type="dxa"/>
            <w:shd w:val="clear" w:color="auto" w:fill="auto"/>
            <w:vAlign w:val="center"/>
          </w:tcPr>
          <w:p w14:paraId="4E10CBCB" w14:textId="77777777" w:rsidR="00C66DC6" w:rsidRPr="00C66DC6" w:rsidRDefault="00C66DC6" w:rsidP="00C66DC6">
            <w:pPr>
              <w:jc w:val="center"/>
              <w:rPr>
                <w:rFonts w:eastAsia="DengXian"/>
                <w:b/>
                <w:bCs/>
                <w:sz w:val="26"/>
                <w:szCs w:val="26"/>
                <w:lang w:eastAsia="zh-CN"/>
              </w:rPr>
            </w:pPr>
            <w:proofErr w:type="spellStart"/>
            <w:r w:rsidRPr="00C66DC6">
              <w:rPr>
                <w:rFonts w:eastAsia="DengXian"/>
                <w:b/>
                <w:bCs/>
                <w:sz w:val="26"/>
                <w:szCs w:val="26"/>
                <w:lang w:eastAsia="zh-CN"/>
              </w:rPr>
              <w:t>Đơn</w:t>
            </w:r>
            <w:proofErr w:type="spellEnd"/>
            <w:r w:rsidRPr="00C66DC6">
              <w:rPr>
                <w:rFonts w:eastAsia="DengXian"/>
                <w:b/>
                <w:bCs/>
                <w:sz w:val="26"/>
                <w:szCs w:val="26"/>
                <w:lang w:eastAsia="zh-CN"/>
              </w:rPr>
              <w:t xml:space="preserve"> </w:t>
            </w:r>
            <w:proofErr w:type="spellStart"/>
            <w:r w:rsidRPr="00C66DC6">
              <w:rPr>
                <w:rFonts w:eastAsia="DengXian"/>
                <w:b/>
                <w:bCs/>
                <w:sz w:val="26"/>
                <w:szCs w:val="26"/>
                <w:lang w:eastAsia="zh-CN"/>
              </w:rPr>
              <w:t>vị</w:t>
            </w:r>
            <w:proofErr w:type="spellEnd"/>
          </w:p>
        </w:tc>
        <w:tc>
          <w:tcPr>
            <w:tcW w:w="1492" w:type="dxa"/>
            <w:vAlign w:val="center"/>
          </w:tcPr>
          <w:p w14:paraId="756701BC" w14:textId="77777777" w:rsidR="00C66DC6" w:rsidRPr="00C66DC6" w:rsidRDefault="00C66DC6" w:rsidP="00C66DC6">
            <w:pPr>
              <w:jc w:val="center"/>
              <w:rPr>
                <w:rFonts w:eastAsia="DengXian"/>
                <w:b/>
                <w:bCs/>
                <w:sz w:val="26"/>
                <w:szCs w:val="26"/>
                <w:lang w:eastAsia="zh-CN"/>
              </w:rPr>
            </w:pPr>
            <w:proofErr w:type="spellStart"/>
            <w:r w:rsidRPr="00C66DC6">
              <w:rPr>
                <w:rFonts w:eastAsia="DengXian"/>
                <w:b/>
                <w:bCs/>
                <w:sz w:val="26"/>
                <w:szCs w:val="26"/>
                <w:lang w:eastAsia="zh-CN"/>
              </w:rPr>
              <w:t>Khối</w:t>
            </w:r>
            <w:proofErr w:type="spellEnd"/>
            <w:r w:rsidRPr="00C66DC6">
              <w:rPr>
                <w:rFonts w:eastAsia="DengXian"/>
                <w:b/>
                <w:bCs/>
                <w:sz w:val="26"/>
                <w:szCs w:val="26"/>
                <w:lang w:eastAsia="zh-CN"/>
              </w:rPr>
              <w:t xml:space="preserve"> </w:t>
            </w:r>
            <w:proofErr w:type="spellStart"/>
            <w:r w:rsidRPr="00C66DC6">
              <w:rPr>
                <w:rFonts w:eastAsia="DengXian"/>
                <w:b/>
                <w:bCs/>
                <w:sz w:val="26"/>
                <w:szCs w:val="26"/>
                <w:lang w:eastAsia="zh-CN"/>
              </w:rPr>
              <w:t>lượng</w:t>
            </w:r>
            <w:proofErr w:type="spellEnd"/>
          </w:p>
        </w:tc>
        <w:tc>
          <w:tcPr>
            <w:tcW w:w="1534" w:type="dxa"/>
            <w:vAlign w:val="center"/>
          </w:tcPr>
          <w:p w14:paraId="0BBA8515" w14:textId="77777777" w:rsidR="00C66DC6" w:rsidRPr="00C66DC6" w:rsidRDefault="00C66DC6" w:rsidP="00C66DC6">
            <w:pPr>
              <w:jc w:val="center"/>
              <w:rPr>
                <w:rFonts w:eastAsia="DengXian"/>
                <w:b/>
                <w:bCs/>
                <w:sz w:val="26"/>
                <w:szCs w:val="26"/>
                <w:lang w:eastAsia="zh-CN"/>
              </w:rPr>
            </w:pPr>
            <w:r w:rsidRPr="00C66DC6">
              <w:rPr>
                <w:rFonts w:eastAsia="DengXian"/>
                <w:b/>
                <w:bCs/>
                <w:sz w:val="26"/>
                <w:szCs w:val="26"/>
                <w:lang w:eastAsia="zh-CN"/>
              </w:rPr>
              <w:t xml:space="preserve">Định </w:t>
            </w:r>
            <w:proofErr w:type="spellStart"/>
            <w:r w:rsidRPr="00C66DC6">
              <w:rPr>
                <w:rFonts w:eastAsia="DengXian"/>
                <w:b/>
                <w:bCs/>
                <w:sz w:val="26"/>
                <w:szCs w:val="26"/>
                <w:lang w:eastAsia="zh-CN"/>
              </w:rPr>
              <w:t>mức</w:t>
            </w:r>
            <w:proofErr w:type="spellEnd"/>
            <w:r w:rsidRPr="00C66DC6">
              <w:rPr>
                <w:rFonts w:eastAsia="DengXian"/>
                <w:b/>
                <w:bCs/>
                <w:sz w:val="26"/>
                <w:szCs w:val="26"/>
                <w:lang w:eastAsia="zh-CN"/>
              </w:rPr>
              <w:t xml:space="preserve"> [2</w:t>
            </w:r>
            <w:r w:rsidRPr="00C66DC6">
              <w:rPr>
                <w:rFonts w:eastAsia="DengXian"/>
                <w:b/>
                <w:sz w:val="26"/>
                <w:szCs w:val="26"/>
                <w:shd w:val="clear" w:color="auto" w:fill="FFFFFF"/>
                <w:lang w:eastAsia="zh-CN"/>
              </w:rPr>
              <w:t>]</w:t>
            </w:r>
          </w:p>
        </w:tc>
        <w:tc>
          <w:tcPr>
            <w:tcW w:w="1198" w:type="dxa"/>
            <w:vAlign w:val="center"/>
          </w:tcPr>
          <w:p w14:paraId="0D902CCE" w14:textId="77777777" w:rsidR="00C66DC6" w:rsidRPr="00C66DC6" w:rsidRDefault="00C66DC6" w:rsidP="00C66DC6">
            <w:pPr>
              <w:jc w:val="center"/>
              <w:rPr>
                <w:rFonts w:eastAsia="DengXian"/>
                <w:b/>
                <w:bCs/>
                <w:sz w:val="26"/>
                <w:szCs w:val="26"/>
                <w:lang w:eastAsia="zh-CN"/>
              </w:rPr>
            </w:pPr>
            <w:r w:rsidRPr="00C66DC6">
              <w:rPr>
                <w:rFonts w:eastAsia="DengXian"/>
                <w:b/>
                <w:bCs/>
                <w:sz w:val="26"/>
                <w:szCs w:val="26"/>
                <w:lang w:eastAsia="zh-CN"/>
              </w:rPr>
              <w:t xml:space="preserve">Quy </w:t>
            </w:r>
            <w:proofErr w:type="spellStart"/>
            <w:r w:rsidRPr="00C66DC6">
              <w:rPr>
                <w:rFonts w:eastAsia="DengXian"/>
                <w:b/>
                <w:bCs/>
                <w:sz w:val="26"/>
                <w:szCs w:val="26"/>
                <w:lang w:eastAsia="zh-CN"/>
              </w:rPr>
              <w:t>đổi</w:t>
            </w:r>
            <w:proofErr w:type="spellEnd"/>
            <w:r w:rsidRPr="00C66DC6">
              <w:rPr>
                <w:rFonts w:eastAsia="DengXian"/>
                <w:b/>
                <w:bCs/>
                <w:sz w:val="26"/>
                <w:szCs w:val="26"/>
                <w:lang w:eastAsia="zh-CN"/>
              </w:rPr>
              <w:t xml:space="preserve"> </w:t>
            </w:r>
            <w:proofErr w:type="spellStart"/>
            <w:r w:rsidRPr="00C66DC6">
              <w:rPr>
                <w:rFonts w:eastAsia="DengXian"/>
                <w:b/>
                <w:bCs/>
                <w:sz w:val="26"/>
                <w:szCs w:val="26"/>
                <w:lang w:eastAsia="zh-CN"/>
              </w:rPr>
              <w:t>ra</w:t>
            </w:r>
            <w:proofErr w:type="spellEnd"/>
            <w:r w:rsidRPr="00C66DC6">
              <w:rPr>
                <w:rFonts w:eastAsia="DengXian"/>
                <w:b/>
                <w:bCs/>
                <w:sz w:val="26"/>
                <w:szCs w:val="26"/>
                <w:lang w:eastAsia="zh-CN"/>
              </w:rPr>
              <w:t xml:space="preserve"> </w:t>
            </w:r>
            <w:proofErr w:type="spellStart"/>
            <w:r w:rsidRPr="00C66DC6">
              <w:rPr>
                <w:rFonts w:eastAsia="DengXian"/>
                <w:b/>
                <w:bCs/>
                <w:sz w:val="26"/>
                <w:szCs w:val="26"/>
                <w:lang w:eastAsia="zh-CN"/>
              </w:rPr>
              <w:t>tấn</w:t>
            </w:r>
            <w:proofErr w:type="spellEnd"/>
          </w:p>
        </w:tc>
        <w:tc>
          <w:tcPr>
            <w:tcW w:w="1900" w:type="dxa"/>
            <w:vAlign w:val="center"/>
          </w:tcPr>
          <w:p w14:paraId="6F139AD2" w14:textId="77777777" w:rsidR="00C66DC6" w:rsidRPr="00C66DC6" w:rsidRDefault="00C66DC6" w:rsidP="00C66DC6">
            <w:pPr>
              <w:jc w:val="center"/>
              <w:rPr>
                <w:rFonts w:eastAsia="DengXian"/>
                <w:b/>
                <w:bCs/>
                <w:sz w:val="26"/>
                <w:szCs w:val="26"/>
                <w:lang w:eastAsia="zh-CN"/>
              </w:rPr>
            </w:pPr>
            <w:proofErr w:type="spellStart"/>
            <w:r w:rsidRPr="00C66DC6">
              <w:rPr>
                <w:rFonts w:eastAsia="DengXian"/>
                <w:b/>
                <w:bCs/>
                <w:sz w:val="26"/>
                <w:szCs w:val="26"/>
                <w:lang w:eastAsia="zh-CN"/>
              </w:rPr>
              <w:t>Khoảng</w:t>
            </w:r>
            <w:proofErr w:type="spellEnd"/>
            <w:r w:rsidRPr="00C66DC6">
              <w:rPr>
                <w:rFonts w:eastAsia="DengXian"/>
                <w:b/>
                <w:bCs/>
                <w:sz w:val="26"/>
                <w:szCs w:val="26"/>
                <w:lang w:eastAsia="zh-CN"/>
              </w:rPr>
              <w:t xml:space="preserve"> </w:t>
            </w:r>
            <w:proofErr w:type="spellStart"/>
            <w:r w:rsidRPr="00C66DC6">
              <w:rPr>
                <w:rFonts w:eastAsia="DengXian"/>
                <w:b/>
                <w:bCs/>
                <w:sz w:val="26"/>
                <w:szCs w:val="26"/>
                <w:lang w:eastAsia="zh-CN"/>
              </w:rPr>
              <w:t>cách</w:t>
            </w:r>
            <w:proofErr w:type="spellEnd"/>
            <w:r w:rsidRPr="00C66DC6">
              <w:rPr>
                <w:rFonts w:eastAsia="DengXian"/>
                <w:b/>
                <w:bCs/>
                <w:sz w:val="26"/>
                <w:szCs w:val="26"/>
                <w:lang w:eastAsia="zh-CN"/>
              </w:rPr>
              <w:t xml:space="preserve"> (km)</w:t>
            </w:r>
          </w:p>
        </w:tc>
      </w:tr>
      <w:tr w:rsidR="00C66DC6" w:rsidRPr="00C66DC6" w14:paraId="66AD396C" w14:textId="77777777" w:rsidTr="002576DB">
        <w:trPr>
          <w:trHeight w:val="91"/>
          <w:jc w:val="center"/>
        </w:trPr>
        <w:tc>
          <w:tcPr>
            <w:tcW w:w="586" w:type="dxa"/>
            <w:shd w:val="clear" w:color="auto" w:fill="auto"/>
            <w:noWrap/>
            <w:vAlign w:val="center"/>
          </w:tcPr>
          <w:p w14:paraId="29DF6D81" w14:textId="77777777" w:rsidR="00C66DC6" w:rsidRPr="00C66DC6" w:rsidRDefault="00C66DC6" w:rsidP="00C66DC6">
            <w:pPr>
              <w:jc w:val="center"/>
              <w:rPr>
                <w:rFonts w:eastAsia="DengXian"/>
                <w:bCs/>
                <w:sz w:val="26"/>
                <w:szCs w:val="26"/>
                <w:lang w:eastAsia="zh-CN"/>
              </w:rPr>
            </w:pPr>
            <w:r w:rsidRPr="00C66DC6">
              <w:rPr>
                <w:rFonts w:eastAsia="DengXian"/>
                <w:bCs/>
                <w:sz w:val="26"/>
                <w:szCs w:val="26"/>
                <w:lang w:eastAsia="zh-CN"/>
              </w:rPr>
              <w:t>1</w:t>
            </w:r>
          </w:p>
        </w:tc>
        <w:tc>
          <w:tcPr>
            <w:tcW w:w="1626" w:type="dxa"/>
            <w:shd w:val="clear" w:color="auto" w:fill="auto"/>
            <w:noWrap/>
            <w:vAlign w:val="center"/>
          </w:tcPr>
          <w:p w14:paraId="7B78B4E4" w14:textId="77777777" w:rsidR="00C66DC6" w:rsidRPr="00C66DC6" w:rsidRDefault="00C66DC6" w:rsidP="00C66DC6">
            <w:pPr>
              <w:jc w:val="both"/>
              <w:rPr>
                <w:rFonts w:eastAsia="DengXian"/>
                <w:bCs/>
                <w:kern w:val="28"/>
                <w:sz w:val="26"/>
                <w:szCs w:val="26"/>
                <w:lang w:val="nl-NL" w:eastAsia="zh-CN"/>
              </w:rPr>
            </w:pPr>
            <w:r w:rsidRPr="00C66DC6">
              <w:rPr>
                <w:rFonts w:eastAsia="DengXian"/>
                <w:bCs/>
                <w:kern w:val="28"/>
                <w:sz w:val="26"/>
                <w:szCs w:val="26"/>
                <w:lang w:val="nl-NL" w:eastAsia="zh-CN"/>
              </w:rPr>
              <w:t xml:space="preserve">Đất đào </w:t>
            </w:r>
          </w:p>
        </w:tc>
        <w:tc>
          <w:tcPr>
            <w:tcW w:w="1002" w:type="dxa"/>
            <w:shd w:val="clear" w:color="auto" w:fill="auto"/>
            <w:vAlign w:val="center"/>
          </w:tcPr>
          <w:p w14:paraId="60C09686" w14:textId="77777777" w:rsidR="00C66DC6" w:rsidRPr="00C66DC6" w:rsidRDefault="00C66DC6" w:rsidP="00C66DC6">
            <w:pPr>
              <w:jc w:val="center"/>
              <w:rPr>
                <w:rFonts w:eastAsia="DengXian"/>
                <w:bCs/>
                <w:kern w:val="28"/>
                <w:sz w:val="26"/>
                <w:szCs w:val="26"/>
                <w:lang w:val="nl-NL" w:eastAsia="zh-CN"/>
              </w:rPr>
            </w:pPr>
            <w:r w:rsidRPr="00C66DC6">
              <w:rPr>
                <w:rFonts w:eastAsia="DengXian"/>
                <w:bCs/>
                <w:kern w:val="28"/>
                <w:sz w:val="26"/>
                <w:szCs w:val="26"/>
                <w:lang w:val="nl-NL" w:eastAsia="zh-CN"/>
              </w:rPr>
              <w:t>m</w:t>
            </w:r>
            <w:r w:rsidRPr="00C66DC6">
              <w:rPr>
                <w:rFonts w:eastAsia="DengXian"/>
                <w:bCs/>
                <w:kern w:val="28"/>
                <w:sz w:val="26"/>
                <w:szCs w:val="26"/>
                <w:vertAlign w:val="superscript"/>
                <w:lang w:val="nl-NL" w:eastAsia="zh-CN"/>
              </w:rPr>
              <w:t>3</w:t>
            </w:r>
          </w:p>
        </w:tc>
        <w:tc>
          <w:tcPr>
            <w:tcW w:w="1492" w:type="dxa"/>
            <w:vAlign w:val="center"/>
          </w:tcPr>
          <w:p w14:paraId="575B6AB8" w14:textId="77777777" w:rsidR="00C66DC6" w:rsidRPr="00C66DC6" w:rsidRDefault="00C66DC6" w:rsidP="00C66DC6">
            <w:pPr>
              <w:jc w:val="right"/>
              <w:rPr>
                <w:rFonts w:eastAsia="DengXian"/>
                <w:sz w:val="26"/>
                <w:szCs w:val="26"/>
                <w:lang w:eastAsia="zh-CN"/>
              </w:rPr>
            </w:pPr>
            <w:r w:rsidRPr="00C66DC6">
              <w:rPr>
                <w:rFonts w:eastAsia="DengXian"/>
                <w:sz w:val="26"/>
                <w:szCs w:val="26"/>
                <w:lang w:eastAsia="zh-CN"/>
              </w:rPr>
              <w:t>383,62</w:t>
            </w:r>
          </w:p>
        </w:tc>
        <w:tc>
          <w:tcPr>
            <w:tcW w:w="1534" w:type="dxa"/>
          </w:tcPr>
          <w:p w14:paraId="6919FF17" w14:textId="77777777" w:rsidR="00C66DC6" w:rsidRPr="00C66DC6" w:rsidRDefault="00C66DC6" w:rsidP="00C66DC6">
            <w:pPr>
              <w:jc w:val="center"/>
              <w:rPr>
                <w:rFonts w:eastAsia="DengXian"/>
                <w:sz w:val="26"/>
                <w:szCs w:val="26"/>
                <w:lang w:eastAsia="zh-CN"/>
              </w:rPr>
            </w:pPr>
            <w:r w:rsidRPr="00C66DC6">
              <w:rPr>
                <w:rFonts w:eastAsia="DengXian"/>
                <w:sz w:val="26"/>
                <w:szCs w:val="26"/>
                <w:lang w:eastAsia="zh-CN"/>
              </w:rPr>
              <w:t xml:space="preserve">1,45 </w:t>
            </w:r>
            <w:proofErr w:type="spellStart"/>
            <w:r w:rsidRPr="00C66DC6">
              <w:rPr>
                <w:rFonts w:eastAsia="DengXian"/>
                <w:bCs/>
                <w:sz w:val="26"/>
                <w:szCs w:val="26"/>
                <w:lang w:eastAsia="zh-CN"/>
              </w:rPr>
              <w:t>tấn</w:t>
            </w:r>
            <w:proofErr w:type="spellEnd"/>
            <w:r w:rsidRPr="00C66DC6">
              <w:rPr>
                <w:rFonts w:eastAsia="DengXian"/>
                <w:bCs/>
                <w:sz w:val="26"/>
                <w:szCs w:val="26"/>
                <w:lang w:eastAsia="zh-CN"/>
              </w:rPr>
              <w:t>/m</w:t>
            </w:r>
            <w:r w:rsidRPr="00C66DC6">
              <w:rPr>
                <w:rFonts w:eastAsia="DengXian"/>
                <w:bCs/>
                <w:sz w:val="26"/>
                <w:szCs w:val="26"/>
                <w:vertAlign w:val="superscript"/>
                <w:lang w:eastAsia="zh-CN"/>
              </w:rPr>
              <w:t>3</w:t>
            </w:r>
          </w:p>
        </w:tc>
        <w:tc>
          <w:tcPr>
            <w:tcW w:w="1198" w:type="dxa"/>
            <w:vAlign w:val="bottom"/>
          </w:tcPr>
          <w:p w14:paraId="255C04ED" w14:textId="77777777" w:rsidR="00C66DC6" w:rsidRPr="00C66DC6" w:rsidRDefault="00C66DC6" w:rsidP="00C66DC6">
            <w:pPr>
              <w:ind w:right="58"/>
              <w:jc w:val="right"/>
              <w:rPr>
                <w:rFonts w:eastAsia="DengXian"/>
                <w:sz w:val="26"/>
                <w:szCs w:val="26"/>
                <w:lang w:eastAsia="zh-CN"/>
              </w:rPr>
            </w:pPr>
            <w:r w:rsidRPr="00C66DC6">
              <w:rPr>
                <w:rFonts w:eastAsia="DengXian"/>
                <w:sz w:val="26"/>
                <w:szCs w:val="26"/>
                <w:lang w:eastAsia="zh-CN"/>
              </w:rPr>
              <w:t>556,2</w:t>
            </w:r>
          </w:p>
        </w:tc>
        <w:tc>
          <w:tcPr>
            <w:tcW w:w="1900" w:type="dxa"/>
          </w:tcPr>
          <w:p w14:paraId="5635BD55" w14:textId="77777777" w:rsidR="00C66DC6" w:rsidRPr="00C66DC6" w:rsidRDefault="00C66DC6" w:rsidP="00C66DC6">
            <w:pPr>
              <w:ind w:right="-39"/>
              <w:jc w:val="center"/>
              <w:rPr>
                <w:rFonts w:eastAsia="DengXian"/>
                <w:sz w:val="26"/>
                <w:szCs w:val="26"/>
                <w:lang w:eastAsia="zh-CN"/>
              </w:rPr>
            </w:pPr>
            <w:r w:rsidRPr="00C66DC6">
              <w:rPr>
                <w:rFonts w:eastAsia="DengXian"/>
                <w:sz w:val="26"/>
                <w:szCs w:val="26"/>
                <w:lang w:eastAsia="zh-CN"/>
              </w:rPr>
              <w:t>-</w:t>
            </w:r>
          </w:p>
        </w:tc>
      </w:tr>
      <w:tr w:rsidR="00C66DC6" w:rsidRPr="00C66DC6" w14:paraId="1F429000" w14:textId="77777777" w:rsidTr="002576DB">
        <w:trPr>
          <w:trHeight w:val="91"/>
          <w:jc w:val="center"/>
        </w:trPr>
        <w:tc>
          <w:tcPr>
            <w:tcW w:w="586" w:type="dxa"/>
            <w:shd w:val="clear" w:color="auto" w:fill="auto"/>
            <w:noWrap/>
            <w:vAlign w:val="center"/>
          </w:tcPr>
          <w:p w14:paraId="1E80D262" w14:textId="77777777" w:rsidR="00C66DC6" w:rsidRPr="00C66DC6" w:rsidRDefault="00C66DC6" w:rsidP="00C66DC6">
            <w:pPr>
              <w:jc w:val="center"/>
              <w:rPr>
                <w:rFonts w:eastAsia="DengXian"/>
                <w:bCs/>
                <w:sz w:val="26"/>
                <w:szCs w:val="26"/>
                <w:lang w:eastAsia="zh-CN"/>
              </w:rPr>
            </w:pPr>
            <w:r w:rsidRPr="00C66DC6">
              <w:rPr>
                <w:rFonts w:eastAsia="DengXian"/>
                <w:bCs/>
                <w:sz w:val="26"/>
                <w:szCs w:val="26"/>
                <w:lang w:eastAsia="zh-CN"/>
              </w:rPr>
              <w:t>2</w:t>
            </w:r>
          </w:p>
        </w:tc>
        <w:tc>
          <w:tcPr>
            <w:tcW w:w="1626" w:type="dxa"/>
            <w:shd w:val="clear" w:color="auto" w:fill="auto"/>
            <w:noWrap/>
            <w:vAlign w:val="center"/>
          </w:tcPr>
          <w:p w14:paraId="4F13AD87" w14:textId="77777777" w:rsidR="00C66DC6" w:rsidRPr="00C66DC6" w:rsidRDefault="00C66DC6" w:rsidP="00C66DC6">
            <w:pPr>
              <w:jc w:val="both"/>
              <w:rPr>
                <w:rFonts w:eastAsia="DengXian"/>
                <w:bCs/>
                <w:kern w:val="28"/>
                <w:sz w:val="26"/>
                <w:szCs w:val="26"/>
                <w:lang w:val="nl-NL" w:eastAsia="zh-CN"/>
              </w:rPr>
            </w:pPr>
            <w:r w:rsidRPr="00C66DC6">
              <w:rPr>
                <w:rFonts w:eastAsia="DengXian"/>
                <w:bCs/>
                <w:kern w:val="28"/>
                <w:sz w:val="26"/>
                <w:szCs w:val="26"/>
                <w:lang w:val="nl-NL" w:eastAsia="zh-CN"/>
              </w:rPr>
              <w:t xml:space="preserve">Đất đắp </w:t>
            </w:r>
          </w:p>
        </w:tc>
        <w:tc>
          <w:tcPr>
            <w:tcW w:w="1002" w:type="dxa"/>
            <w:shd w:val="clear" w:color="auto" w:fill="auto"/>
            <w:vAlign w:val="center"/>
          </w:tcPr>
          <w:p w14:paraId="40F4E929" w14:textId="77777777" w:rsidR="00C66DC6" w:rsidRPr="00C66DC6" w:rsidRDefault="00C66DC6" w:rsidP="00C66DC6">
            <w:pPr>
              <w:jc w:val="center"/>
              <w:rPr>
                <w:rFonts w:eastAsia="DengXian"/>
                <w:bCs/>
                <w:kern w:val="28"/>
                <w:sz w:val="26"/>
                <w:szCs w:val="26"/>
                <w:lang w:val="nl-NL" w:eastAsia="zh-CN"/>
              </w:rPr>
            </w:pPr>
            <w:r w:rsidRPr="00C66DC6">
              <w:rPr>
                <w:rFonts w:eastAsia="DengXian"/>
                <w:bCs/>
                <w:kern w:val="28"/>
                <w:sz w:val="26"/>
                <w:szCs w:val="26"/>
                <w:lang w:val="nl-NL" w:eastAsia="zh-CN"/>
              </w:rPr>
              <w:t>m</w:t>
            </w:r>
            <w:r w:rsidRPr="00C66DC6">
              <w:rPr>
                <w:rFonts w:eastAsia="DengXian"/>
                <w:bCs/>
                <w:kern w:val="28"/>
                <w:sz w:val="26"/>
                <w:szCs w:val="26"/>
                <w:vertAlign w:val="superscript"/>
                <w:lang w:val="nl-NL" w:eastAsia="zh-CN"/>
              </w:rPr>
              <w:t>3</w:t>
            </w:r>
          </w:p>
        </w:tc>
        <w:tc>
          <w:tcPr>
            <w:tcW w:w="1492" w:type="dxa"/>
            <w:vAlign w:val="center"/>
          </w:tcPr>
          <w:p w14:paraId="0EA1B0ED" w14:textId="77777777" w:rsidR="00C66DC6" w:rsidRPr="00C66DC6" w:rsidRDefault="00C66DC6" w:rsidP="00C66DC6">
            <w:pPr>
              <w:jc w:val="right"/>
              <w:rPr>
                <w:rFonts w:eastAsia="DengXian"/>
                <w:bCs/>
                <w:kern w:val="28"/>
                <w:sz w:val="26"/>
                <w:szCs w:val="26"/>
                <w:lang w:val="nl-NL" w:eastAsia="zh-CN"/>
              </w:rPr>
            </w:pPr>
            <w:r w:rsidRPr="00C66DC6">
              <w:rPr>
                <w:rFonts w:eastAsia="DengXian"/>
                <w:bCs/>
                <w:kern w:val="28"/>
                <w:sz w:val="26"/>
                <w:szCs w:val="26"/>
                <w:lang w:val="nl-NL" w:eastAsia="zh-CN"/>
              </w:rPr>
              <w:t>1.612,04</w:t>
            </w:r>
          </w:p>
        </w:tc>
        <w:tc>
          <w:tcPr>
            <w:tcW w:w="1534" w:type="dxa"/>
          </w:tcPr>
          <w:p w14:paraId="6C0D1E34" w14:textId="77777777" w:rsidR="00C66DC6" w:rsidRPr="00C66DC6" w:rsidRDefault="00C66DC6" w:rsidP="00C66DC6">
            <w:pPr>
              <w:jc w:val="center"/>
              <w:rPr>
                <w:rFonts w:eastAsia="DengXian"/>
                <w:sz w:val="26"/>
                <w:szCs w:val="26"/>
                <w:lang w:eastAsia="zh-CN"/>
              </w:rPr>
            </w:pPr>
            <w:r w:rsidRPr="00C66DC6">
              <w:rPr>
                <w:rFonts w:eastAsia="DengXian"/>
                <w:sz w:val="26"/>
                <w:szCs w:val="26"/>
                <w:lang w:eastAsia="zh-CN"/>
              </w:rPr>
              <w:t xml:space="preserve">1,45 </w:t>
            </w:r>
            <w:proofErr w:type="spellStart"/>
            <w:r w:rsidRPr="00C66DC6">
              <w:rPr>
                <w:rFonts w:eastAsia="DengXian"/>
                <w:bCs/>
                <w:sz w:val="26"/>
                <w:szCs w:val="26"/>
                <w:lang w:eastAsia="zh-CN"/>
              </w:rPr>
              <w:t>tấn</w:t>
            </w:r>
            <w:proofErr w:type="spellEnd"/>
            <w:r w:rsidRPr="00C66DC6">
              <w:rPr>
                <w:rFonts w:eastAsia="DengXian"/>
                <w:bCs/>
                <w:sz w:val="26"/>
                <w:szCs w:val="26"/>
                <w:lang w:eastAsia="zh-CN"/>
              </w:rPr>
              <w:t>/m</w:t>
            </w:r>
            <w:r w:rsidRPr="00C66DC6">
              <w:rPr>
                <w:rFonts w:eastAsia="DengXian"/>
                <w:bCs/>
                <w:sz w:val="26"/>
                <w:szCs w:val="26"/>
                <w:vertAlign w:val="superscript"/>
                <w:lang w:eastAsia="zh-CN"/>
              </w:rPr>
              <w:t>3</w:t>
            </w:r>
          </w:p>
        </w:tc>
        <w:tc>
          <w:tcPr>
            <w:tcW w:w="1198" w:type="dxa"/>
            <w:vAlign w:val="bottom"/>
          </w:tcPr>
          <w:p w14:paraId="4E4CB43D" w14:textId="77777777" w:rsidR="00C66DC6" w:rsidRPr="00C66DC6" w:rsidRDefault="00C66DC6" w:rsidP="00C66DC6">
            <w:pPr>
              <w:ind w:right="58"/>
              <w:jc w:val="right"/>
              <w:rPr>
                <w:rFonts w:eastAsia="DengXian"/>
                <w:sz w:val="26"/>
                <w:szCs w:val="26"/>
                <w:lang w:eastAsia="zh-CN"/>
              </w:rPr>
            </w:pPr>
            <w:r w:rsidRPr="00C66DC6">
              <w:rPr>
                <w:rFonts w:eastAsia="DengXian"/>
                <w:sz w:val="26"/>
                <w:szCs w:val="26"/>
                <w:lang w:eastAsia="zh-CN"/>
              </w:rPr>
              <w:t>2.337,5</w:t>
            </w:r>
          </w:p>
        </w:tc>
        <w:tc>
          <w:tcPr>
            <w:tcW w:w="1900" w:type="dxa"/>
          </w:tcPr>
          <w:p w14:paraId="6FAB7208" w14:textId="77777777" w:rsidR="00C66DC6" w:rsidRPr="00C66DC6" w:rsidRDefault="00C66DC6" w:rsidP="00C66DC6">
            <w:pPr>
              <w:ind w:right="-39"/>
              <w:jc w:val="center"/>
              <w:rPr>
                <w:rFonts w:eastAsia="DengXian"/>
                <w:sz w:val="26"/>
                <w:szCs w:val="26"/>
                <w:lang w:eastAsia="zh-CN"/>
              </w:rPr>
            </w:pPr>
            <w:r w:rsidRPr="00C66DC6">
              <w:rPr>
                <w:rFonts w:eastAsia="DengXian"/>
                <w:sz w:val="26"/>
                <w:szCs w:val="26"/>
                <w:lang w:eastAsia="zh-CN"/>
              </w:rPr>
              <w:t>0,5</w:t>
            </w:r>
          </w:p>
        </w:tc>
      </w:tr>
      <w:tr w:rsidR="00C66DC6" w:rsidRPr="00C66DC6" w14:paraId="2D5AF3C9" w14:textId="77777777" w:rsidTr="002576DB">
        <w:trPr>
          <w:trHeight w:val="338"/>
          <w:jc w:val="center"/>
        </w:trPr>
        <w:tc>
          <w:tcPr>
            <w:tcW w:w="586" w:type="dxa"/>
            <w:shd w:val="clear" w:color="auto" w:fill="auto"/>
            <w:noWrap/>
            <w:vAlign w:val="center"/>
          </w:tcPr>
          <w:p w14:paraId="579B037A" w14:textId="77777777" w:rsidR="00C66DC6" w:rsidRPr="00C66DC6" w:rsidRDefault="00C66DC6" w:rsidP="00C66DC6">
            <w:pPr>
              <w:jc w:val="center"/>
              <w:rPr>
                <w:rFonts w:eastAsia="DengXian"/>
                <w:bCs/>
                <w:sz w:val="26"/>
                <w:szCs w:val="26"/>
                <w:lang w:eastAsia="zh-CN"/>
              </w:rPr>
            </w:pPr>
            <w:r w:rsidRPr="00C66DC6">
              <w:rPr>
                <w:rFonts w:eastAsia="DengXian"/>
                <w:bCs/>
                <w:sz w:val="26"/>
                <w:szCs w:val="26"/>
                <w:lang w:eastAsia="zh-CN"/>
              </w:rPr>
              <w:t>3</w:t>
            </w:r>
          </w:p>
        </w:tc>
        <w:tc>
          <w:tcPr>
            <w:tcW w:w="1626" w:type="dxa"/>
            <w:shd w:val="clear" w:color="auto" w:fill="auto"/>
            <w:noWrap/>
            <w:vAlign w:val="center"/>
          </w:tcPr>
          <w:p w14:paraId="70E130FD" w14:textId="77777777" w:rsidR="00C66DC6" w:rsidRPr="00C66DC6" w:rsidRDefault="00C66DC6" w:rsidP="00C66DC6">
            <w:pPr>
              <w:jc w:val="both"/>
              <w:rPr>
                <w:rFonts w:eastAsia="DengXian"/>
                <w:bCs/>
                <w:iCs/>
                <w:sz w:val="26"/>
                <w:szCs w:val="26"/>
                <w:lang w:eastAsia="zh-CN"/>
              </w:rPr>
            </w:pPr>
            <w:proofErr w:type="spellStart"/>
            <w:r w:rsidRPr="00C66DC6">
              <w:rPr>
                <w:rFonts w:eastAsia="DengXian"/>
                <w:bCs/>
                <w:iCs/>
                <w:sz w:val="26"/>
                <w:szCs w:val="26"/>
                <w:lang w:eastAsia="zh-CN"/>
              </w:rPr>
              <w:t>Cát</w:t>
            </w:r>
            <w:proofErr w:type="spellEnd"/>
            <w:r w:rsidRPr="00C66DC6">
              <w:rPr>
                <w:rFonts w:eastAsia="DengXian"/>
                <w:bCs/>
                <w:iCs/>
                <w:sz w:val="26"/>
                <w:szCs w:val="26"/>
                <w:lang w:eastAsia="zh-CN"/>
              </w:rPr>
              <w:t xml:space="preserve"> </w:t>
            </w:r>
            <w:proofErr w:type="spellStart"/>
            <w:r w:rsidRPr="00C66DC6">
              <w:rPr>
                <w:rFonts w:eastAsia="DengXian"/>
                <w:bCs/>
                <w:iCs/>
                <w:sz w:val="26"/>
                <w:szCs w:val="26"/>
                <w:lang w:eastAsia="zh-CN"/>
              </w:rPr>
              <w:t>các</w:t>
            </w:r>
            <w:proofErr w:type="spellEnd"/>
            <w:r w:rsidRPr="00C66DC6">
              <w:rPr>
                <w:rFonts w:eastAsia="DengXian"/>
                <w:bCs/>
                <w:iCs/>
                <w:sz w:val="26"/>
                <w:szCs w:val="26"/>
                <w:lang w:eastAsia="zh-CN"/>
              </w:rPr>
              <w:t xml:space="preserve"> </w:t>
            </w:r>
            <w:proofErr w:type="spellStart"/>
            <w:r w:rsidRPr="00C66DC6">
              <w:rPr>
                <w:rFonts w:eastAsia="DengXian"/>
                <w:bCs/>
                <w:iCs/>
                <w:sz w:val="26"/>
                <w:szCs w:val="26"/>
                <w:lang w:eastAsia="zh-CN"/>
              </w:rPr>
              <w:t>loại</w:t>
            </w:r>
            <w:proofErr w:type="spellEnd"/>
          </w:p>
        </w:tc>
        <w:tc>
          <w:tcPr>
            <w:tcW w:w="1002" w:type="dxa"/>
            <w:shd w:val="clear" w:color="auto" w:fill="auto"/>
            <w:noWrap/>
          </w:tcPr>
          <w:p w14:paraId="0A2159AB" w14:textId="77777777" w:rsidR="00C66DC6" w:rsidRPr="00C66DC6" w:rsidRDefault="00C66DC6" w:rsidP="00C66DC6">
            <w:pPr>
              <w:jc w:val="center"/>
              <w:rPr>
                <w:rFonts w:eastAsia="DengXian"/>
                <w:sz w:val="26"/>
                <w:szCs w:val="26"/>
                <w:vertAlign w:val="superscript"/>
                <w:lang w:eastAsia="zh-CN"/>
              </w:rPr>
            </w:pPr>
            <w:r w:rsidRPr="00C66DC6">
              <w:rPr>
                <w:rFonts w:eastAsia="DengXian"/>
                <w:sz w:val="26"/>
                <w:szCs w:val="26"/>
                <w:lang w:eastAsia="zh-CN"/>
              </w:rPr>
              <w:t>m</w:t>
            </w:r>
            <w:r w:rsidRPr="00C66DC6">
              <w:rPr>
                <w:rFonts w:eastAsia="DengXian"/>
                <w:sz w:val="26"/>
                <w:szCs w:val="26"/>
                <w:vertAlign w:val="superscript"/>
                <w:lang w:eastAsia="zh-CN"/>
              </w:rPr>
              <w:t>3</w:t>
            </w:r>
          </w:p>
        </w:tc>
        <w:tc>
          <w:tcPr>
            <w:tcW w:w="1492" w:type="dxa"/>
            <w:vAlign w:val="center"/>
          </w:tcPr>
          <w:p w14:paraId="3C799D0F" w14:textId="77777777" w:rsidR="00C66DC6" w:rsidRPr="00C66DC6" w:rsidRDefault="00C66DC6" w:rsidP="00C66DC6">
            <w:pPr>
              <w:jc w:val="right"/>
              <w:rPr>
                <w:rFonts w:eastAsia="DengXian"/>
                <w:sz w:val="26"/>
                <w:szCs w:val="26"/>
                <w:lang w:eastAsia="zh-CN"/>
              </w:rPr>
            </w:pPr>
            <w:r w:rsidRPr="00C66DC6">
              <w:rPr>
                <w:rFonts w:eastAsia="DengXian"/>
                <w:sz w:val="26"/>
                <w:szCs w:val="26"/>
                <w:lang w:eastAsia="zh-CN"/>
              </w:rPr>
              <w:t>957,3</w:t>
            </w:r>
          </w:p>
        </w:tc>
        <w:tc>
          <w:tcPr>
            <w:tcW w:w="1534" w:type="dxa"/>
          </w:tcPr>
          <w:p w14:paraId="208B1B2C" w14:textId="77777777" w:rsidR="00C66DC6" w:rsidRPr="00C66DC6" w:rsidRDefault="00C66DC6" w:rsidP="00C66DC6">
            <w:pPr>
              <w:jc w:val="center"/>
              <w:rPr>
                <w:rFonts w:eastAsia="DengXian"/>
                <w:bCs/>
                <w:sz w:val="26"/>
                <w:szCs w:val="26"/>
                <w:lang w:eastAsia="zh-CN"/>
              </w:rPr>
            </w:pPr>
            <w:r w:rsidRPr="00C66DC6">
              <w:rPr>
                <w:rFonts w:eastAsia="DengXian"/>
                <w:bCs/>
                <w:sz w:val="26"/>
                <w:szCs w:val="26"/>
                <w:lang w:eastAsia="zh-CN"/>
              </w:rPr>
              <w:t xml:space="preserve">1,4 </w:t>
            </w:r>
            <w:proofErr w:type="spellStart"/>
            <w:r w:rsidRPr="00C66DC6">
              <w:rPr>
                <w:rFonts w:eastAsia="DengXian"/>
                <w:bCs/>
                <w:sz w:val="26"/>
                <w:szCs w:val="26"/>
                <w:lang w:eastAsia="zh-CN"/>
              </w:rPr>
              <w:t>tấn</w:t>
            </w:r>
            <w:proofErr w:type="spellEnd"/>
            <w:r w:rsidRPr="00C66DC6">
              <w:rPr>
                <w:rFonts w:eastAsia="DengXian"/>
                <w:bCs/>
                <w:sz w:val="26"/>
                <w:szCs w:val="26"/>
                <w:lang w:eastAsia="zh-CN"/>
              </w:rPr>
              <w:t>/m</w:t>
            </w:r>
            <w:r w:rsidRPr="00C66DC6">
              <w:rPr>
                <w:rFonts w:eastAsia="DengXian"/>
                <w:bCs/>
                <w:sz w:val="26"/>
                <w:szCs w:val="26"/>
                <w:vertAlign w:val="superscript"/>
                <w:lang w:eastAsia="zh-CN"/>
              </w:rPr>
              <w:t>3</w:t>
            </w:r>
            <w:r w:rsidRPr="00C66DC6">
              <w:rPr>
                <w:rFonts w:eastAsia="DengXian"/>
                <w:b/>
                <w:bCs/>
                <w:sz w:val="26"/>
                <w:szCs w:val="26"/>
                <w:lang w:eastAsia="zh-CN"/>
              </w:rPr>
              <w:t xml:space="preserve"> </w:t>
            </w:r>
          </w:p>
        </w:tc>
        <w:tc>
          <w:tcPr>
            <w:tcW w:w="1198" w:type="dxa"/>
            <w:vAlign w:val="center"/>
          </w:tcPr>
          <w:p w14:paraId="139E2ED8" w14:textId="77777777" w:rsidR="00C66DC6" w:rsidRPr="00C66DC6" w:rsidRDefault="00C66DC6" w:rsidP="00C66DC6">
            <w:pPr>
              <w:jc w:val="right"/>
              <w:rPr>
                <w:rFonts w:eastAsia="DengXian"/>
                <w:bCs/>
                <w:iCs/>
                <w:sz w:val="26"/>
                <w:szCs w:val="26"/>
                <w:lang w:eastAsia="zh-CN"/>
              </w:rPr>
            </w:pPr>
            <w:r w:rsidRPr="00C66DC6">
              <w:rPr>
                <w:rFonts w:eastAsia="DengXian"/>
                <w:bCs/>
                <w:iCs/>
                <w:sz w:val="26"/>
                <w:szCs w:val="26"/>
                <w:lang w:eastAsia="zh-CN"/>
              </w:rPr>
              <w:t>1.340,2</w:t>
            </w:r>
          </w:p>
        </w:tc>
        <w:tc>
          <w:tcPr>
            <w:tcW w:w="1900" w:type="dxa"/>
          </w:tcPr>
          <w:p w14:paraId="3677CF5D" w14:textId="77777777" w:rsidR="00C66DC6" w:rsidRPr="00C66DC6" w:rsidRDefault="00C66DC6" w:rsidP="00C66DC6">
            <w:pPr>
              <w:ind w:right="-39"/>
              <w:jc w:val="center"/>
              <w:rPr>
                <w:rFonts w:eastAsia="DengXian"/>
                <w:bCs/>
                <w:iCs/>
                <w:sz w:val="26"/>
                <w:szCs w:val="26"/>
                <w:lang w:eastAsia="zh-CN"/>
              </w:rPr>
            </w:pPr>
            <w:r w:rsidRPr="00C66DC6">
              <w:rPr>
                <w:rFonts w:eastAsia="DengXian"/>
                <w:bCs/>
                <w:iCs/>
                <w:sz w:val="26"/>
                <w:szCs w:val="26"/>
                <w:lang w:eastAsia="zh-CN"/>
              </w:rPr>
              <w:t>15</w:t>
            </w:r>
          </w:p>
        </w:tc>
      </w:tr>
      <w:tr w:rsidR="00C66DC6" w:rsidRPr="00C66DC6" w14:paraId="5171371F" w14:textId="77777777" w:rsidTr="002576DB">
        <w:trPr>
          <w:trHeight w:val="338"/>
          <w:jc w:val="center"/>
        </w:trPr>
        <w:tc>
          <w:tcPr>
            <w:tcW w:w="586" w:type="dxa"/>
            <w:shd w:val="clear" w:color="auto" w:fill="auto"/>
            <w:noWrap/>
            <w:vAlign w:val="center"/>
          </w:tcPr>
          <w:p w14:paraId="1547270F" w14:textId="77777777" w:rsidR="00C66DC6" w:rsidRPr="00C66DC6" w:rsidRDefault="00C66DC6" w:rsidP="00C66DC6">
            <w:pPr>
              <w:jc w:val="center"/>
              <w:rPr>
                <w:rFonts w:eastAsia="DengXian"/>
                <w:bCs/>
                <w:sz w:val="26"/>
                <w:szCs w:val="26"/>
                <w:lang w:eastAsia="zh-CN"/>
              </w:rPr>
            </w:pPr>
            <w:r w:rsidRPr="00C66DC6">
              <w:rPr>
                <w:rFonts w:eastAsia="DengXian"/>
                <w:bCs/>
                <w:sz w:val="26"/>
                <w:szCs w:val="26"/>
                <w:lang w:eastAsia="zh-CN"/>
              </w:rPr>
              <w:t>4</w:t>
            </w:r>
          </w:p>
        </w:tc>
        <w:tc>
          <w:tcPr>
            <w:tcW w:w="1626" w:type="dxa"/>
            <w:shd w:val="clear" w:color="auto" w:fill="auto"/>
            <w:noWrap/>
            <w:vAlign w:val="center"/>
          </w:tcPr>
          <w:p w14:paraId="65B23766" w14:textId="77777777" w:rsidR="00C66DC6" w:rsidRPr="00C66DC6" w:rsidRDefault="00C66DC6" w:rsidP="00C66DC6">
            <w:pPr>
              <w:jc w:val="both"/>
              <w:rPr>
                <w:rFonts w:eastAsia="DengXian"/>
                <w:bCs/>
                <w:iCs/>
                <w:sz w:val="26"/>
                <w:szCs w:val="26"/>
                <w:lang w:eastAsia="zh-CN"/>
              </w:rPr>
            </w:pPr>
            <w:proofErr w:type="spellStart"/>
            <w:r w:rsidRPr="00C66DC6">
              <w:rPr>
                <w:rFonts w:eastAsia="DengXian"/>
                <w:bCs/>
                <w:iCs/>
                <w:sz w:val="26"/>
                <w:szCs w:val="26"/>
                <w:lang w:eastAsia="zh-CN"/>
              </w:rPr>
              <w:t>Đá</w:t>
            </w:r>
            <w:proofErr w:type="spellEnd"/>
            <w:r w:rsidRPr="00C66DC6">
              <w:rPr>
                <w:rFonts w:eastAsia="DengXian"/>
                <w:bCs/>
                <w:iCs/>
                <w:sz w:val="26"/>
                <w:szCs w:val="26"/>
                <w:lang w:eastAsia="zh-CN"/>
              </w:rPr>
              <w:t xml:space="preserve"> </w:t>
            </w:r>
            <w:proofErr w:type="spellStart"/>
            <w:r w:rsidRPr="00C66DC6">
              <w:rPr>
                <w:rFonts w:eastAsia="DengXian"/>
                <w:bCs/>
                <w:iCs/>
                <w:sz w:val="26"/>
                <w:szCs w:val="26"/>
                <w:lang w:eastAsia="zh-CN"/>
              </w:rPr>
              <w:t>các</w:t>
            </w:r>
            <w:proofErr w:type="spellEnd"/>
            <w:r w:rsidRPr="00C66DC6">
              <w:rPr>
                <w:rFonts w:eastAsia="DengXian"/>
                <w:bCs/>
                <w:iCs/>
                <w:sz w:val="26"/>
                <w:szCs w:val="26"/>
                <w:lang w:eastAsia="zh-CN"/>
              </w:rPr>
              <w:t xml:space="preserve"> </w:t>
            </w:r>
            <w:proofErr w:type="spellStart"/>
            <w:r w:rsidRPr="00C66DC6">
              <w:rPr>
                <w:rFonts w:eastAsia="DengXian"/>
                <w:bCs/>
                <w:iCs/>
                <w:sz w:val="26"/>
                <w:szCs w:val="26"/>
                <w:lang w:eastAsia="zh-CN"/>
              </w:rPr>
              <w:t>loại</w:t>
            </w:r>
            <w:proofErr w:type="spellEnd"/>
          </w:p>
        </w:tc>
        <w:tc>
          <w:tcPr>
            <w:tcW w:w="1002" w:type="dxa"/>
            <w:shd w:val="clear" w:color="auto" w:fill="auto"/>
            <w:noWrap/>
            <w:vAlign w:val="center"/>
          </w:tcPr>
          <w:p w14:paraId="010432CE" w14:textId="77777777" w:rsidR="00C66DC6" w:rsidRPr="00C66DC6" w:rsidRDefault="00C66DC6" w:rsidP="00C66DC6">
            <w:pPr>
              <w:jc w:val="center"/>
              <w:rPr>
                <w:rFonts w:eastAsia="DengXian"/>
                <w:sz w:val="26"/>
                <w:szCs w:val="26"/>
                <w:lang w:eastAsia="zh-CN"/>
              </w:rPr>
            </w:pPr>
            <w:r w:rsidRPr="00C66DC6">
              <w:rPr>
                <w:rFonts w:eastAsia="DengXian"/>
                <w:sz w:val="26"/>
                <w:szCs w:val="26"/>
                <w:lang w:eastAsia="zh-CN"/>
              </w:rPr>
              <w:t>m</w:t>
            </w:r>
            <w:r w:rsidRPr="00C66DC6">
              <w:rPr>
                <w:rFonts w:eastAsia="DengXian"/>
                <w:sz w:val="26"/>
                <w:szCs w:val="26"/>
                <w:vertAlign w:val="superscript"/>
                <w:lang w:eastAsia="zh-CN"/>
              </w:rPr>
              <w:t>3</w:t>
            </w:r>
          </w:p>
        </w:tc>
        <w:tc>
          <w:tcPr>
            <w:tcW w:w="1492" w:type="dxa"/>
            <w:vAlign w:val="center"/>
          </w:tcPr>
          <w:p w14:paraId="191DA7C9" w14:textId="77777777" w:rsidR="00C66DC6" w:rsidRPr="00C66DC6" w:rsidRDefault="00C66DC6" w:rsidP="00C66DC6">
            <w:pPr>
              <w:jc w:val="right"/>
              <w:rPr>
                <w:rFonts w:eastAsia="DengXian"/>
                <w:sz w:val="26"/>
                <w:szCs w:val="26"/>
                <w:lang w:eastAsia="zh-CN"/>
              </w:rPr>
            </w:pPr>
            <w:r w:rsidRPr="00C66DC6">
              <w:rPr>
                <w:rFonts w:eastAsia="DengXian"/>
                <w:sz w:val="26"/>
                <w:szCs w:val="26"/>
                <w:lang w:eastAsia="zh-CN"/>
              </w:rPr>
              <w:t>1.345,7</w:t>
            </w:r>
          </w:p>
        </w:tc>
        <w:tc>
          <w:tcPr>
            <w:tcW w:w="1534" w:type="dxa"/>
          </w:tcPr>
          <w:p w14:paraId="21BA7E2C" w14:textId="77777777" w:rsidR="00C66DC6" w:rsidRPr="00C66DC6" w:rsidRDefault="00C66DC6" w:rsidP="00C66DC6">
            <w:pPr>
              <w:jc w:val="center"/>
              <w:rPr>
                <w:rFonts w:eastAsia="DengXian"/>
                <w:bCs/>
                <w:sz w:val="26"/>
                <w:szCs w:val="26"/>
                <w:lang w:eastAsia="zh-CN"/>
              </w:rPr>
            </w:pPr>
            <w:r w:rsidRPr="00C66DC6">
              <w:rPr>
                <w:rFonts w:eastAsia="DengXian"/>
                <w:bCs/>
                <w:sz w:val="26"/>
                <w:szCs w:val="26"/>
                <w:lang w:eastAsia="zh-CN"/>
              </w:rPr>
              <w:t xml:space="preserve">1,55 </w:t>
            </w:r>
            <w:proofErr w:type="spellStart"/>
            <w:r w:rsidRPr="00C66DC6">
              <w:rPr>
                <w:rFonts w:eastAsia="DengXian"/>
                <w:bCs/>
                <w:sz w:val="26"/>
                <w:szCs w:val="26"/>
                <w:lang w:eastAsia="zh-CN"/>
              </w:rPr>
              <w:t>tấn</w:t>
            </w:r>
            <w:proofErr w:type="spellEnd"/>
            <w:r w:rsidRPr="00C66DC6">
              <w:rPr>
                <w:rFonts w:eastAsia="DengXian"/>
                <w:bCs/>
                <w:sz w:val="26"/>
                <w:szCs w:val="26"/>
                <w:lang w:eastAsia="zh-CN"/>
              </w:rPr>
              <w:t>/m</w:t>
            </w:r>
            <w:r w:rsidRPr="00C66DC6">
              <w:rPr>
                <w:rFonts w:eastAsia="DengXian"/>
                <w:bCs/>
                <w:sz w:val="26"/>
                <w:szCs w:val="26"/>
                <w:vertAlign w:val="superscript"/>
                <w:lang w:eastAsia="zh-CN"/>
              </w:rPr>
              <w:t>3</w:t>
            </w:r>
          </w:p>
        </w:tc>
        <w:tc>
          <w:tcPr>
            <w:tcW w:w="1198" w:type="dxa"/>
            <w:vAlign w:val="center"/>
          </w:tcPr>
          <w:p w14:paraId="0A872D26" w14:textId="77777777" w:rsidR="00C66DC6" w:rsidRPr="00C66DC6" w:rsidRDefault="00C66DC6" w:rsidP="00C66DC6">
            <w:pPr>
              <w:jc w:val="right"/>
              <w:rPr>
                <w:rFonts w:eastAsia="DengXian"/>
                <w:bCs/>
                <w:iCs/>
                <w:sz w:val="26"/>
                <w:szCs w:val="26"/>
                <w:lang w:eastAsia="zh-CN"/>
              </w:rPr>
            </w:pPr>
            <w:r w:rsidRPr="00C66DC6">
              <w:rPr>
                <w:rFonts w:eastAsia="DengXian"/>
                <w:bCs/>
                <w:iCs/>
                <w:sz w:val="26"/>
                <w:szCs w:val="26"/>
                <w:lang w:eastAsia="zh-CN"/>
              </w:rPr>
              <w:t>2085,8</w:t>
            </w:r>
          </w:p>
        </w:tc>
        <w:tc>
          <w:tcPr>
            <w:tcW w:w="1900" w:type="dxa"/>
          </w:tcPr>
          <w:p w14:paraId="7EDBCDC0" w14:textId="77777777" w:rsidR="00C66DC6" w:rsidRPr="00C66DC6" w:rsidRDefault="00C66DC6" w:rsidP="00C66DC6">
            <w:pPr>
              <w:ind w:right="-39"/>
              <w:jc w:val="center"/>
              <w:rPr>
                <w:rFonts w:eastAsia="DengXian"/>
                <w:bCs/>
                <w:iCs/>
                <w:sz w:val="26"/>
                <w:szCs w:val="26"/>
                <w:lang w:eastAsia="zh-CN"/>
              </w:rPr>
            </w:pPr>
            <w:r w:rsidRPr="00C66DC6">
              <w:rPr>
                <w:rFonts w:eastAsia="DengXian"/>
                <w:bCs/>
                <w:iCs/>
                <w:sz w:val="26"/>
                <w:szCs w:val="26"/>
                <w:lang w:eastAsia="zh-CN"/>
              </w:rPr>
              <w:t>35</w:t>
            </w:r>
          </w:p>
        </w:tc>
      </w:tr>
      <w:tr w:rsidR="00C66DC6" w:rsidRPr="00C66DC6" w14:paraId="4F275B47" w14:textId="77777777" w:rsidTr="002576DB">
        <w:trPr>
          <w:trHeight w:val="338"/>
          <w:jc w:val="center"/>
        </w:trPr>
        <w:tc>
          <w:tcPr>
            <w:tcW w:w="586" w:type="dxa"/>
            <w:shd w:val="clear" w:color="auto" w:fill="auto"/>
            <w:noWrap/>
            <w:vAlign w:val="center"/>
          </w:tcPr>
          <w:p w14:paraId="7F5C85F0" w14:textId="77777777" w:rsidR="00C66DC6" w:rsidRPr="00C66DC6" w:rsidRDefault="00C66DC6" w:rsidP="00C66DC6">
            <w:pPr>
              <w:jc w:val="center"/>
              <w:rPr>
                <w:rFonts w:eastAsia="DengXian"/>
                <w:sz w:val="26"/>
                <w:szCs w:val="26"/>
                <w:lang w:eastAsia="zh-CN"/>
              </w:rPr>
            </w:pPr>
            <w:r w:rsidRPr="00C66DC6">
              <w:rPr>
                <w:rFonts w:eastAsia="DengXian"/>
                <w:sz w:val="26"/>
                <w:szCs w:val="26"/>
                <w:lang w:eastAsia="zh-CN"/>
              </w:rPr>
              <w:t>5</w:t>
            </w:r>
          </w:p>
        </w:tc>
        <w:tc>
          <w:tcPr>
            <w:tcW w:w="1626" w:type="dxa"/>
            <w:shd w:val="clear" w:color="auto" w:fill="auto"/>
            <w:noWrap/>
            <w:vAlign w:val="center"/>
          </w:tcPr>
          <w:p w14:paraId="1B8B34B0" w14:textId="77777777" w:rsidR="00C66DC6" w:rsidRPr="00C66DC6" w:rsidRDefault="00C66DC6" w:rsidP="00C66DC6">
            <w:pPr>
              <w:jc w:val="both"/>
              <w:rPr>
                <w:rFonts w:eastAsia="DengXian"/>
                <w:bCs/>
                <w:iCs/>
                <w:sz w:val="26"/>
                <w:szCs w:val="26"/>
                <w:lang w:eastAsia="zh-CN"/>
              </w:rPr>
            </w:pPr>
            <w:proofErr w:type="spellStart"/>
            <w:r w:rsidRPr="00C66DC6">
              <w:rPr>
                <w:rFonts w:eastAsia="DengXian"/>
                <w:bCs/>
                <w:iCs/>
                <w:sz w:val="26"/>
                <w:szCs w:val="26"/>
                <w:lang w:eastAsia="zh-CN"/>
              </w:rPr>
              <w:t>Thép</w:t>
            </w:r>
            <w:proofErr w:type="spellEnd"/>
            <w:r w:rsidRPr="00C66DC6">
              <w:rPr>
                <w:rFonts w:eastAsia="DengXian"/>
                <w:bCs/>
                <w:iCs/>
                <w:sz w:val="26"/>
                <w:szCs w:val="26"/>
                <w:lang w:eastAsia="zh-CN"/>
              </w:rPr>
              <w:t xml:space="preserve"> </w:t>
            </w:r>
            <w:proofErr w:type="spellStart"/>
            <w:r w:rsidRPr="00C66DC6">
              <w:rPr>
                <w:rFonts w:eastAsia="DengXian"/>
                <w:bCs/>
                <w:iCs/>
                <w:sz w:val="26"/>
                <w:szCs w:val="26"/>
                <w:lang w:eastAsia="zh-CN"/>
              </w:rPr>
              <w:t>các</w:t>
            </w:r>
            <w:proofErr w:type="spellEnd"/>
            <w:r w:rsidRPr="00C66DC6">
              <w:rPr>
                <w:rFonts w:eastAsia="DengXian"/>
                <w:bCs/>
                <w:iCs/>
                <w:sz w:val="26"/>
                <w:szCs w:val="26"/>
                <w:lang w:eastAsia="zh-CN"/>
              </w:rPr>
              <w:t xml:space="preserve"> </w:t>
            </w:r>
            <w:proofErr w:type="spellStart"/>
            <w:r w:rsidRPr="00C66DC6">
              <w:rPr>
                <w:rFonts w:eastAsia="DengXian"/>
                <w:bCs/>
                <w:iCs/>
                <w:sz w:val="26"/>
                <w:szCs w:val="26"/>
                <w:lang w:eastAsia="zh-CN"/>
              </w:rPr>
              <w:t>loại</w:t>
            </w:r>
            <w:proofErr w:type="spellEnd"/>
          </w:p>
        </w:tc>
        <w:tc>
          <w:tcPr>
            <w:tcW w:w="1002" w:type="dxa"/>
            <w:shd w:val="clear" w:color="auto" w:fill="auto"/>
            <w:noWrap/>
            <w:vAlign w:val="center"/>
          </w:tcPr>
          <w:p w14:paraId="4670F803" w14:textId="77777777" w:rsidR="00C66DC6" w:rsidRPr="00C66DC6" w:rsidRDefault="00C66DC6" w:rsidP="00C66DC6">
            <w:pPr>
              <w:jc w:val="center"/>
              <w:rPr>
                <w:rFonts w:eastAsia="DengXian"/>
                <w:sz w:val="26"/>
                <w:szCs w:val="26"/>
                <w:lang w:eastAsia="zh-CN"/>
              </w:rPr>
            </w:pPr>
            <w:proofErr w:type="spellStart"/>
            <w:r w:rsidRPr="00C66DC6">
              <w:rPr>
                <w:rFonts w:eastAsia="DengXian"/>
                <w:sz w:val="26"/>
                <w:szCs w:val="26"/>
                <w:lang w:eastAsia="zh-CN"/>
              </w:rPr>
              <w:t>tấn</w:t>
            </w:r>
            <w:proofErr w:type="spellEnd"/>
          </w:p>
        </w:tc>
        <w:tc>
          <w:tcPr>
            <w:tcW w:w="1492" w:type="dxa"/>
            <w:vAlign w:val="center"/>
          </w:tcPr>
          <w:p w14:paraId="76E76E24" w14:textId="77777777" w:rsidR="00C66DC6" w:rsidRPr="00C66DC6" w:rsidRDefault="00C66DC6" w:rsidP="00C66DC6">
            <w:pPr>
              <w:jc w:val="right"/>
              <w:rPr>
                <w:rFonts w:eastAsia="DengXian"/>
                <w:sz w:val="26"/>
                <w:szCs w:val="26"/>
                <w:lang w:eastAsia="zh-CN"/>
              </w:rPr>
            </w:pPr>
            <w:r w:rsidRPr="00C66DC6">
              <w:rPr>
                <w:rFonts w:eastAsia="DengXian"/>
                <w:sz w:val="26"/>
                <w:szCs w:val="26"/>
                <w:lang w:eastAsia="zh-CN"/>
              </w:rPr>
              <w:t>2.322,6</w:t>
            </w:r>
          </w:p>
        </w:tc>
        <w:tc>
          <w:tcPr>
            <w:tcW w:w="1534" w:type="dxa"/>
            <w:vAlign w:val="center"/>
          </w:tcPr>
          <w:p w14:paraId="2779603A" w14:textId="77777777" w:rsidR="00C66DC6" w:rsidRPr="00C66DC6" w:rsidRDefault="00C66DC6" w:rsidP="00C66DC6">
            <w:pPr>
              <w:jc w:val="center"/>
              <w:rPr>
                <w:rFonts w:eastAsia="DengXian"/>
                <w:bCs/>
                <w:sz w:val="26"/>
                <w:szCs w:val="26"/>
                <w:lang w:eastAsia="zh-CN"/>
              </w:rPr>
            </w:pPr>
            <w:r w:rsidRPr="00C66DC6">
              <w:rPr>
                <w:rFonts w:eastAsia="DengXian"/>
                <w:bCs/>
                <w:sz w:val="26"/>
                <w:szCs w:val="26"/>
                <w:lang w:eastAsia="zh-CN"/>
              </w:rPr>
              <w:t>-</w:t>
            </w:r>
          </w:p>
        </w:tc>
        <w:tc>
          <w:tcPr>
            <w:tcW w:w="1198" w:type="dxa"/>
            <w:vAlign w:val="center"/>
          </w:tcPr>
          <w:p w14:paraId="766D625D" w14:textId="77777777" w:rsidR="00C66DC6" w:rsidRPr="00C66DC6" w:rsidRDefault="00C66DC6" w:rsidP="00C66DC6">
            <w:pPr>
              <w:jc w:val="right"/>
              <w:rPr>
                <w:rFonts w:eastAsia="DengXian"/>
                <w:sz w:val="26"/>
                <w:szCs w:val="26"/>
                <w:lang w:eastAsia="zh-CN"/>
              </w:rPr>
            </w:pPr>
            <w:r w:rsidRPr="00C66DC6">
              <w:rPr>
                <w:rFonts w:eastAsia="DengXian"/>
                <w:sz w:val="26"/>
                <w:szCs w:val="26"/>
                <w:lang w:eastAsia="zh-CN"/>
              </w:rPr>
              <w:t>2.322,6</w:t>
            </w:r>
          </w:p>
        </w:tc>
        <w:tc>
          <w:tcPr>
            <w:tcW w:w="1900" w:type="dxa"/>
            <w:vAlign w:val="center"/>
          </w:tcPr>
          <w:p w14:paraId="5D638D0F" w14:textId="77777777" w:rsidR="00C66DC6" w:rsidRPr="00C66DC6" w:rsidRDefault="00C66DC6" w:rsidP="00C66DC6">
            <w:pPr>
              <w:ind w:right="-39"/>
              <w:jc w:val="center"/>
              <w:rPr>
                <w:rFonts w:eastAsia="DengXian"/>
                <w:sz w:val="26"/>
                <w:szCs w:val="26"/>
                <w:lang w:eastAsia="zh-CN"/>
              </w:rPr>
            </w:pPr>
            <w:r w:rsidRPr="00C66DC6">
              <w:rPr>
                <w:rFonts w:eastAsia="DengXian"/>
                <w:sz w:val="26"/>
                <w:szCs w:val="26"/>
                <w:lang w:eastAsia="zh-CN"/>
              </w:rPr>
              <w:t>5</w:t>
            </w:r>
          </w:p>
        </w:tc>
      </w:tr>
      <w:tr w:rsidR="00C66DC6" w:rsidRPr="00C66DC6" w14:paraId="63C5FCE7" w14:textId="77777777" w:rsidTr="002576DB">
        <w:trPr>
          <w:trHeight w:val="338"/>
          <w:jc w:val="center"/>
        </w:trPr>
        <w:tc>
          <w:tcPr>
            <w:tcW w:w="586" w:type="dxa"/>
            <w:shd w:val="clear" w:color="auto" w:fill="auto"/>
            <w:noWrap/>
            <w:vAlign w:val="center"/>
          </w:tcPr>
          <w:p w14:paraId="33E5A309" w14:textId="77777777" w:rsidR="00C66DC6" w:rsidRPr="00C66DC6" w:rsidRDefault="00C66DC6" w:rsidP="00C66DC6">
            <w:pPr>
              <w:jc w:val="center"/>
              <w:rPr>
                <w:rFonts w:eastAsia="DengXian"/>
                <w:sz w:val="26"/>
                <w:szCs w:val="26"/>
                <w:lang w:eastAsia="zh-CN"/>
              </w:rPr>
            </w:pPr>
            <w:r w:rsidRPr="00C66DC6">
              <w:rPr>
                <w:rFonts w:eastAsia="DengXian"/>
                <w:sz w:val="26"/>
                <w:szCs w:val="26"/>
                <w:lang w:eastAsia="zh-CN"/>
              </w:rPr>
              <w:t>7</w:t>
            </w:r>
          </w:p>
        </w:tc>
        <w:tc>
          <w:tcPr>
            <w:tcW w:w="1626" w:type="dxa"/>
            <w:shd w:val="clear" w:color="auto" w:fill="auto"/>
            <w:noWrap/>
            <w:vAlign w:val="center"/>
          </w:tcPr>
          <w:p w14:paraId="0BAC6DDC" w14:textId="77777777" w:rsidR="00C66DC6" w:rsidRPr="00C66DC6" w:rsidRDefault="00C66DC6" w:rsidP="00C66DC6">
            <w:pPr>
              <w:jc w:val="both"/>
              <w:rPr>
                <w:rFonts w:eastAsia="DengXian"/>
                <w:bCs/>
                <w:iCs/>
                <w:sz w:val="26"/>
                <w:szCs w:val="26"/>
                <w:lang w:eastAsia="zh-CN"/>
              </w:rPr>
            </w:pPr>
            <w:r w:rsidRPr="00C66DC6">
              <w:rPr>
                <w:rFonts w:eastAsia="DengXian"/>
                <w:bCs/>
                <w:iCs/>
                <w:sz w:val="26"/>
                <w:szCs w:val="26"/>
                <w:lang w:eastAsia="zh-CN"/>
              </w:rPr>
              <w:t xml:space="preserve">Xi </w:t>
            </w:r>
            <w:proofErr w:type="spellStart"/>
            <w:r w:rsidRPr="00C66DC6">
              <w:rPr>
                <w:rFonts w:eastAsia="DengXian"/>
                <w:bCs/>
                <w:iCs/>
                <w:sz w:val="26"/>
                <w:szCs w:val="26"/>
                <w:lang w:eastAsia="zh-CN"/>
              </w:rPr>
              <w:t>măng</w:t>
            </w:r>
            <w:proofErr w:type="spellEnd"/>
          </w:p>
        </w:tc>
        <w:tc>
          <w:tcPr>
            <w:tcW w:w="1002" w:type="dxa"/>
            <w:shd w:val="clear" w:color="auto" w:fill="auto"/>
            <w:noWrap/>
            <w:vAlign w:val="center"/>
          </w:tcPr>
          <w:p w14:paraId="70FF3F60" w14:textId="77777777" w:rsidR="00C66DC6" w:rsidRPr="00C66DC6" w:rsidRDefault="00C66DC6" w:rsidP="00C66DC6">
            <w:pPr>
              <w:jc w:val="center"/>
              <w:rPr>
                <w:rFonts w:eastAsia="DengXian"/>
                <w:bCs/>
                <w:iCs/>
                <w:sz w:val="26"/>
                <w:szCs w:val="26"/>
                <w:lang w:eastAsia="zh-CN"/>
              </w:rPr>
            </w:pPr>
            <w:proofErr w:type="spellStart"/>
            <w:r w:rsidRPr="00C66DC6">
              <w:rPr>
                <w:rFonts w:eastAsia="DengXian"/>
                <w:bCs/>
                <w:iCs/>
                <w:sz w:val="26"/>
                <w:szCs w:val="26"/>
                <w:lang w:eastAsia="zh-CN"/>
              </w:rPr>
              <w:t>tấn</w:t>
            </w:r>
            <w:proofErr w:type="spellEnd"/>
          </w:p>
        </w:tc>
        <w:tc>
          <w:tcPr>
            <w:tcW w:w="1492" w:type="dxa"/>
            <w:vAlign w:val="center"/>
          </w:tcPr>
          <w:p w14:paraId="0B2F3765" w14:textId="77777777" w:rsidR="00C66DC6" w:rsidRPr="00C66DC6" w:rsidRDefault="00C66DC6" w:rsidP="00C66DC6">
            <w:pPr>
              <w:jc w:val="right"/>
              <w:rPr>
                <w:rFonts w:eastAsia="DengXian"/>
                <w:bCs/>
                <w:iCs/>
                <w:sz w:val="26"/>
                <w:szCs w:val="26"/>
                <w:lang w:eastAsia="zh-CN"/>
              </w:rPr>
            </w:pPr>
            <w:r w:rsidRPr="00C66DC6">
              <w:rPr>
                <w:rFonts w:eastAsia="DengXian"/>
                <w:bCs/>
                <w:iCs/>
                <w:sz w:val="26"/>
                <w:szCs w:val="26"/>
                <w:lang w:eastAsia="zh-CN"/>
              </w:rPr>
              <w:t>2.160</w:t>
            </w:r>
          </w:p>
        </w:tc>
        <w:tc>
          <w:tcPr>
            <w:tcW w:w="1534" w:type="dxa"/>
            <w:vAlign w:val="center"/>
          </w:tcPr>
          <w:p w14:paraId="2D6CD85D" w14:textId="77777777" w:rsidR="00C66DC6" w:rsidRPr="00C66DC6" w:rsidRDefault="00C66DC6" w:rsidP="00C66DC6">
            <w:pPr>
              <w:jc w:val="center"/>
              <w:rPr>
                <w:rFonts w:eastAsia="DengXian"/>
                <w:bCs/>
                <w:sz w:val="26"/>
                <w:szCs w:val="26"/>
                <w:lang w:eastAsia="zh-CN"/>
              </w:rPr>
            </w:pPr>
            <w:r w:rsidRPr="00C66DC6">
              <w:rPr>
                <w:rFonts w:eastAsia="DengXian"/>
                <w:bCs/>
                <w:sz w:val="26"/>
                <w:szCs w:val="26"/>
                <w:lang w:eastAsia="zh-CN"/>
              </w:rPr>
              <w:t>-</w:t>
            </w:r>
          </w:p>
        </w:tc>
        <w:tc>
          <w:tcPr>
            <w:tcW w:w="1198" w:type="dxa"/>
            <w:vAlign w:val="center"/>
          </w:tcPr>
          <w:p w14:paraId="43B523E1" w14:textId="77777777" w:rsidR="00C66DC6" w:rsidRPr="00C66DC6" w:rsidRDefault="00C66DC6" w:rsidP="00C66DC6">
            <w:pPr>
              <w:jc w:val="right"/>
              <w:rPr>
                <w:rFonts w:eastAsia="DengXian"/>
                <w:sz w:val="26"/>
                <w:szCs w:val="26"/>
                <w:lang w:eastAsia="zh-CN"/>
              </w:rPr>
            </w:pPr>
            <w:r w:rsidRPr="00C66DC6">
              <w:rPr>
                <w:rFonts w:eastAsia="DengXian"/>
                <w:sz w:val="26"/>
                <w:szCs w:val="26"/>
                <w:lang w:eastAsia="zh-CN"/>
              </w:rPr>
              <w:t>2.160</w:t>
            </w:r>
          </w:p>
        </w:tc>
        <w:tc>
          <w:tcPr>
            <w:tcW w:w="1900" w:type="dxa"/>
            <w:vAlign w:val="center"/>
          </w:tcPr>
          <w:p w14:paraId="172E3C24" w14:textId="77777777" w:rsidR="00C66DC6" w:rsidRPr="00C66DC6" w:rsidRDefault="00C66DC6" w:rsidP="00C66DC6">
            <w:pPr>
              <w:ind w:right="-39"/>
              <w:jc w:val="center"/>
              <w:rPr>
                <w:rFonts w:eastAsia="DengXian"/>
                <w:bCs/>
                <w:iCs/>
                <w:sz w:val="26"/>
                <w:szCs w:val="26"/>
                <w:lang w:eastAsia="zh-CN"/>
              </w:rPr>
            </w:pPr>
            <w:r w:rsidRPr="00C66DC6">
              <w:rPr>
                <w:rFonts w:eastAsia="DengXian"/>
                <w:bCs/>
                <w:iCs/>
                <w:sz w:val="26"/>
                <w:szCs w:val="26"/>
                <w:lang w:eastAsia="zh-CN"/>
              </w:rPr>
              <w:t>5</w:t>
            </w:r>
          </w:p>
        </w:tc>
      </w:tr>
      <w:tr w:rsidR="00C66DC6" w:rsidRPr="00C66DC6" w14:paraId="3BA50E06" w14:textId="77777777" w:rsidTr="002576DB">
        <w:trPr>
          <w:trHeight w:val="338"/>
          <w:jc w:val="center"/>
        </w:trPr>
        <w:tc>
          <w:tcPr>
            <w:tcW w:w="586" w:type="dxa"/>
            <w:shd w:val="clear" w:color="auto" w:fill="auto"/>
            <w:noWrap/>
            <w:vAlign w:val="center"/>
          </w:tcPr>
          <w:p w14:paraId="3D84233A" w14:textId="77777777" w:rsidR="00C66DC6" w:rsidRPr="00C66DC6" w:rsidRDefault="00C66DC6" w:rsidP="00C66DC6">
            <w:pPr>
              <w:jc w:val="center"/>
              <w:rPr>
                <w:rFonts w:eastAsia="DengXian"/>
                <w:sz w:val="26"/>
                <w:szCs w:val="26"/>
                <w:lang w:eastAsia="zh-CN"/>
              </w:rPr>
            </w:pPr>
            <w:r w:rsidRPr="00C66DC6">
              <w:rPr>
                <w:rFonts w:eastAsia="DengXian"/>
                <w:sz w:val="26"/>
                <w:szCs w:val="26"/>
                <w:lang w:eastAsia="zh-CN"/>
              </w:rPr>
              <w:t>8</w:t>
            </w:r>
          </w:p>
        </w:tc>
        <w:tc>
          <w:tcPr>
            <w:tcW w:w="1626" w:type="dxa"/>
            <w:shd w:val="clear" w:color="auto" w:fill="auto"/>
            <w:noWrap/>
            <w:vAlign w:val="center"/>
          </w:tcPr>
          <w:p w14:paraId="114844D6" w14:textId="77777777" w:rsidR="00C66DC6" w:rsidRPr="00C66DC6" w:rsidRDefault="00C66DC6" w:rsidP="00C66DC6">
            <w:pPr>
              <w:jc w:val="both"/>
              <w:rPr>
                <w:rFonts w:eastAsia="DengXian"/>
                <w:bCs/>
                <w:iCs/>
                <w:sz w:val="26"/>
                <w:szCs w:val="26"/>
                <w:lang w:eastAsia="zh-CN"/>
              </w:rPr>
            </w:pPr>
            <w:proofErr w:type="spellStart"/>
            <w:r w:rsidRPr="00C66DC6">
              <w:rPr>
                <w:rFonts w:eastAsia="DengXian"/>
                <w:bCs/>
                <w:iCs/>
                <w:sz w:val="26"/>
                <w:szCs w:val="26"/>
                <w:lang w:eastAsia="zh-CN"/>
              </w:rPr>
              <w:t>Ống</w:t>
            </w:r>
            <w:proofErr w:type="spellEnd"/>
            <w:r w:rsidRPr="00C66DC6">
              <w:rPr>
                <w:rFonts w:eastAsia="DengXian"/>
                <w:bCs/>
                <w:iCs/>
                <w:sz w:val="26"/>
                <w:szCs w:val="26"/>
                <w:lang w:eastAsia="zh-CN"/>
              </w:rPr>
              <w:t xml:space="preserve"> HDPE </w:t>
            </w:r>
            <w:proofErr w:type="spellStart"/>
            <w:r w:rsidRPr="00C66DC6">
              <w:rPr>
                <w:rFonts w:eastAsia="DengXian"/>
                <w:bCs/>
                <w:iCs/>
                <w:sz w:val="26"/>
                <w:szCs w:val="26"/>
                <w:lang w:eastAsia="zh-CN"/>
              </w:rPr>
              <w:t>các</w:t>
            </w:r>
            <w:proofErr w:type="spellEnd"/>
            <w:r w:rsidRPr="00C66DC6">
              <w:rPr>
                <w:rFonts w:eastAsia="DengXian"/>
                <w:bCs/>
                <w:iCs/>
                <w:sz w:val="26"/>
                <w:szCs w:val="26"/>
                <w:lang w:eastAsia="zh-CN"/>
              </w:rPr>
              <w:t xml:space="preserve"> </w:t>
            </w:r>
            <w:proofErr w:type="spellStart"/>
            <w:r w:rsidRPr="00C66DC6">
              <w:rPr>
                <w:rFonts w:eastAsia="DengXian"/>
                <w:bCs/>
                <w:iCs/>
                <w:sz w:val="26"/>
                <w:szCs w:val="26"/>
                <w:lang w:eastAsia="zh-CN"/>
              </w:rPr>
              <w:t>loại</w:t>
            </w:r>
            <w:proofErr w:type="spellEnd"/>
          </w:p>
        </w:tc>
        <w:tc>
          <w:tcPr>
            <w:tcW w:w="1002" w:type="dxa"/>
            <w:shd w:val="clear" w:color="auto" w:fill="auto"/>
            <w:noWrap/>
            <w:vAlign w:val="center"/>
          </w:tcPr>
          <w:p w14:paraId="1C857446" w14:textId="77777777" w:rsidR="00C66DC6" w:rsidRPr="00C66DC6" w:rsidRDefault="00C66DC6" w:rsidP="00C66DC6">
            <w:pPr>
              <w:jc w:val="center"/>
              <w:rPr>
                <w:rFonts w:eastAsia="DengXian"/>
                <w:bCs/>
                <w:iCs/>
                <w:sz w:val="26"/>
                <w:szCs w:val="26"/>
                <w:lang w:eastAsia="zh-CN"/>
              </w:rPr>
            </w:pPr>
            <w:r w:rsidRPr="00C66DC6">
              <w:rPr>
                <w:rFonts w:eastAsia="DengXian"/>
                <w:bCs/>
                <w:iCs/>
                <w:sz w:val="26"/>
                <w:szCs w:val="26"/>
                <w:lang w:eastAsia="zh-CN"/>
              </w:rPr>
              <w:t>m</w:t>
            </w:r>
          </w:p>
        </w:tc>
        <w:tc>
          <w:tcPr>
            <w:tcW w:w="1492" w:type="dxa"/>
            <w:vAlign w:val="center"/>
          </w:tcPr>
          <w:p w14:paraId="46CA738D" w14:textId="77777777" w:rsidR="00C66DC6" w:rsidRPr="00C66DC6" w:rsidRDefault="00C66DC6" w:rsidP="00C66DC6">
            <w:pPr>
              <w:jc w:val="right"/>
              <w:rPr>
                <w:rFonts w:eastAsia="DengXian"/>
                <w:bCs/>
                <w:iCs/>
                <w:sz w:val="26"/>
                <w:szCs w:val="26"/>
                <w:lang w:eastAsia="zh-CN"/>
              </w:rPr>
            </w:pPr>
            <w:r w:rsidRPr="00C66DC6">
              <w:rPr>
                <w:rFonts w:eastAsia="DengXian"/>
                <w:bCs/>
                <w:iCs/>
                <w:sz w:val="26"/>
                <w:szCs w:val="26"/>
                <w:lang w:eastAsia="zh-CN"/>
              </w:rPr>
              <w:t>4.330</w:t>
            </w:r>
          </w:p>
        </w:tc>
        <w:tc>
          <w:tcPr>
            <w:tcW w:w="1534" w:type="dxa"/>
            <w:vAlign w:val="center"/>
          </w:tcPr>
          <w:p w14:paraId="5FBFC50F" w14:textId="77777777" w:rsidR="00C66DC6" w:rsidRPr="00C66DC6" w:rsidRDefault="00C66DC6" w:rsidP="00C66DC6">
            <w:pPr>
              <w:jc w:val="center"/>
              <w:rPr>
                <w:rFonts w:eastAsia="DengXian"/>
                <w:bCs/>
                <w:sz w:val="26"/>
                <w:szCs w:val="26"/>
                <w:lang w:eastAsia="zh-CN"/>
              </w:rPr>
            </w:pPr>
            <w:r w:rsidRPr="00C66DC6">
              <w:rPr>
                <w:rFonts w:eastAsia="DengXian"/>
                <w:bCs/>
                <w:sz w:val="26"/>
                <w:szCs w:val="26"/>
                <w:lang w:eastAsia="zh-CN"/>
              </w:rPr>
              <w:t>-</w:t>
            </w:r>
          </w:p>
        </w:tc>
        <w:tc>
          <w:tcPr>
            <w:tcW w:w="1198" w:type="dxa"/>
            <w:vAlign w:val="center"/>
          </w:tcPr>
          <w:p w14:paraId="5AF7AC4F" w14:textId="77777777" w:rsidR="00C66DC6" w:rsidRPr="00C66DC6" w:rsidRDefault="00C66DC6" w:rsidP="00C66DC6">
            <w:pPr>
              <w:ind w:right="181"/>
              <w:jc w:val="right"/>
              <w:rPr>
                <w:rFonts w:eastAsia="DengXian"/>
                <w:bCs/>
                <w:iCs/>
                <w:sz w:val="26"/>
                <w:szCs w:val="26"/>
                <w:lang w:eastAsia="zh-CN"/>
              </w:rPr>
            </w:pPr>
            <w:r w:rsidRPr="00C66DC6">
              <w:rPr>
                <w:rFonts w:eastAsia="DengXian"/>
                <w:bCs/>
                <w:iCs/>
                <w:sz w:val="26"/>
                <w:szCs w:val="26"/>
                <w:lang w:eastAsia="zh-CN"/>
              </w:rPr>
              <w:t>-</w:t>
            </w:r>
          </w:p>
        </w:tc>
        <w:tc>
          <w:tcPr>
            <w:tcW w:w="1900" w:type="dxa"/>
            <w:vAlign w:val="center"/>
          </w:tcPr>
          <w:p w14:paraId="6A9A4710" w14:textId="77777777" w:rsidR="00C66DC6" w:rsidRPr="00C66DC6" w:rsidRDefault="00C66DC6" w:rsidP="00C66DC6">
            <w:pPr>
              <w:ind w:right="-39"/>
              <w:jc w:val="center"/>
              <w:rPr>
                <w:rFonts w:eastAsia="DengXian"/>
                <w:bCs/>
                <w:iCs/>
                <w:sz w:val="26"/>
                <w:szCs w:val="26"/>
                <w:lang w:eastAsia="zh-CN"/>
              </w:rPr>
            </w:pPr>
            <w:r w:rsidRPr="00C66DC6">
              <w:rPr>
                <w:rFonts w:eastAsia="DengXian"/>
                <w:bCs/>
                <w:iCs/>
                <w:sz w:val="26"/>
                <w:szCs w:val="26"/>
                <w:lang w:eastAsia="zh-CN"/>
              </w:rPr>
              <w:t>5</w:t>
            </w:r>
          </w:p>
        </w:tc>
      </w:tr>
    </w:tbl>
    <w:p w14:paraId="7ECF23D5" w14:textId="7F452B28" w:rsidR="00421221" w:rsidRPr="000D1E1A" w:rsidRDefault="00421221" w:rsidP="006C2183">
      <w:pPr>
        <w:pStyle w:val="Heading3"/>
        <w:spacing w:before="0" w:after="0" w:line="312" w:lineRule="auto"/>
        <w:rPr>
          <w:rFonts w:ascii="Times New Roman" w:hAnsi="Times New Roman" w:cs="Times New Roman"/>
          <w:b w:val="0"/>
          <w:i/>
          <w:sz w:val="28"/>
          <w:szCs w:val="28"/>
        </w:rPr>
      </w:pPr>
      <w:r w:rsidRPr="000D1E1A">
        <w:rPr>
          <w:rFonts w:ascii="Times New Roman" w:hAnsi="Times New Roman" w:cs="Times New Roman"/>
          <w:b w:val="0"/>
          <w:i/>
          <w:sz w:val="28"/>
          <w:szCs w:val="28"/>
        </w:rPr>
        <w:lastRenderedPageBreak/>
        <w:t>1.3.</w:t>
      </w:r>
      <w:r w:rsidR="000C563C" w:rsidRPr="000D1E1A">
        <w:rPr>
          <w:rFonts w:ascii="Times New Roman" w:hAnsi="Times New Roman" w:cs="Times New Roman"/>
          <w:b w:val="0"/>
          <w:i/>
          <w:sz w:val="28"/>
          <w:szCs w:val="28"/>
        </w:rPr>
        <w:t>1.2</w:t>
      </w:r>
      <w:r w:rsidRPr="000D1E1A">
        <w:rPr>
          <w:rFonts w:ascii="Times New Roman" w:hAnsi="Times New Roman" w:cs="Times New Roman"/>
          <w:b w:val="0"/>
          <w:i/>
          <w:sz w:val="28"/>
          <w:szCs w:val="28"/>
        </w:rPr>
        <w:t xml:space="preserve">. </w:t>
      </w:r>
      <w:proofErr w:type="spellStart"/>
      <w:r w:rsidRPr="000D1E1A">
        <w:rPr>
          <w:rFonts w:ascii="Times New Roman" w:hAnsi="Times New Roman" w:cs="Times New Roman"/>
          <w:b w:val="0"/>
          <w:i/>
          <w:sz w:val="28"/>
          <w:szCs w:val="28"/>
        </w:rPr>
        <w:t>Nguồn</w:t>
      </w:r>
      <w:proofErr w:type="spellEnd"/>
      <w:r w:rsidRPr="000D1E1A">
        <w:rPr>
          <w:rFonts w:ascii="Times New Roman" w:hAnsi="Times New Roman" w:cs="Times New Roman"/>
          <w:b w:val="0"/>
          <w:i/>
          <w:sz w:val="28"/>
          <w:szCs w:val="28"/>
        </w:rPr>
        <w:t xml:space="preserve"> </w:t>
      </w:r>
      <w:proofErr w:type="spellStart"/>
      <w:r w:rsidRPr="000D1E1A">
        <w:rPr>
          <w:rFonts w:ascii="Times New Roman" w:hAnsi="Times New Roman" w:cs="Times New Roman"/>
          <w:b w:val="0"/>
          <w:i/>
          <w:sz w:val="28"/>
          <w:szCs w:val="28"/>
        </w:rPr>
        <w:t>cung</w:t>
      </w:r>
      <w:proofErr w:type="spellEnd"/>
      <w:r w:rsidRPr="000D1E1A">
        <w:rPr>
          <w:rFonts w:ascii="Times New Roman" w:hAnsi="Times New Roman" w:cs="Times New Roman"/>
          <w:b w:val="0"/>
          <w:i/>
          <w:sz w:val="28"/>
          <w:szCs w:val="28"/>
        </w:rPr>
        <w:t xml:space="preserve"> </w:t>
      </w:r>
      <w:proofErr w:type="spellStart"/>
      <w:r w:rsidRPr="000D1E1A">
        <w:rPr>
          <w:rFonts w:ascii="Times New Roman" w:hAnsi="Times New Roman" w:cs="Times New Roman"/>
          <w:b w:val="0"/>
          <w:i/>
          <w:sz w:val="28"/>
          <w:szCs w:val="28"/>
        </w:rPr>
        <w:t>cấp</w:t>
      </w:r>
      <w:proofErr w:type="spellEnd"/>
      <w:r w:rsidRPr="000D1E1A">
        <w:rPr>
          <w:rFonts w:ascii="Times New Roman" w:hAnsi="Times New Roman" w:cs="Times New Roman"/>
          <w:b w:val="0"/>
          <w:i/>
          <w:sz w:val="28"/>
          <w:szCs w:val="28"/>
        </w:rPr>
        <w:t xml:space="preserve"> </w:t>
      </w:r>
      <w:proofErr w:type="spellStart"/>
      <w:r w:rsidRPr="000D1E1A">
        <w:rPr>
          <w:rFonts w:ascii="Times New Roman" w:hAnsi="Times New Roman" w:cs="Times New Roman"/>
          <w:b w:val="0"/>
          <w:i/>
          <w:sz w:val="28"/>
          <w:szCs w:val="28"/>
        </w:rPr>
        <w:t>điện</w:t>
      </w:r>
      <w:proofErr w:type="spellEnd"/>
      <w:r w:rsidRPr="000D1E1A">
        <w:rPr>
          <w:rFonts w:ascii="Times New Roman" w:hAnsi="Times New Roman" w:cs="Times New Roman"/>
          <w:b w:val="0"/>
          <w:i/>
          <w:sz w:val="28"/>
          <w:szCs w:val="28"/>
        </w:rPr>
        <w:t xml:space="preserve">, </w:t>
      </w:r>
      <w:proofErr w:type="spellStart"/>
      <w:r w:rsidRPr="000D1E1A">
        <w:rPr>
          <w:rFonts w:ascii="Times New Roman" w:hAnsi="Times New Roman" w:cs="Times New Roman"/>
          <w:b w:val="0"/>
          <w:i/>
          <w:sz w:val="28"/>
          <w:szCs w:val="28"/>
        </w:rPr>
        <w:t>nước</w:t>
      </w:r>
      <w:bookmarkEnd w:id="844"/>
      <w:proofErr w:type="spellEnd"/>
    </w:p>
    <w:p w14:paraId="6B9E9F6F" w14:textId="77777777" w:rsidR="00421221" w:rsidRPr="000D1E1A" w:rsidRDefault="00421221" w:rsidP="006C2183">
      <w:pPr>
        <w:spacing w:line="312" w:lineRule="auto"/>
        <w:ind w:firstLine="567"/>
        <w:jc w:val="both"/>
      </w:pPr>
      <w:bookmarkStart w:id="865" w:name="_Toc59433585"/>
      <w:bookmarkStart w:id="866" w:name="_Toc51225057"/>
      <w:r w:rsidRPr="000D1E1A">
        <w:t xml:space="preserve">- </w:t>
      </w:r>
      <w:proofErr w:type="spellStart"/>
      <w:r w:rsidRPr="000D1E1A">
        <w:t>Nước</w:t>
      </w:r>
      <w:proofErr w:type="spellEnd"/>
      <w:r w:rsidRPr="000D1E1A">
        <w:t xml:space="preserve"> </w:t>
      </w:r>
      <w:proofErr w:type="spellStart"/>
      <w:r w:rsidRPr="000D1E1A">
        <w:t>phục</w:t>
      </w:r>
      <w:proofErr w:type="spellEnd"/>
      <w:r w:rsidRPr="000D1E1A">
        <w:t xml:space="preserve"> </w:t>
      </w:r>
      <w:proofErr w:type="spellStart"/>
      <w:r w:rsidRPr="000D1E1A">
        <w:t>vụ</w:t>
      </w:r>
      <w:proofErr w:type="spellEnd"/>
      <w:r w:rsidRPr="000D1E1A">
        <w:t xml:space="preserve"> </w:t>
      </w:r>
      <w:proofErr w:type="spellStart"/>
      <w:r w:rsidRPr="000D1E1A">
        <w:t>thi</w:t>
      </w:r>
      <w:proofErr w:type="spellEnd"/>
      <w:r w:rsidRPr="000D1E1A">
        <w:t xml:space="preserve"> </w:t>
      </w:r>
      <w:proofErr w:type="spellStart"/>
      <w:r w:rsidRPr="000D1E1A">
        <w:t>công</w:t>
      </w:r>
      <w:proofErr w:type="spellEnd"/>
      <w:r w:rsidRPr="000D1E1A">
        <w:t xml:space="preserve">: </w:t>
      </w:r>
      <w:proofErr w:type="spellStart"/>
      <w:r w:rsidRPr="000D1E1A">
        <w:t>Nhà</w:t>
      </w:r>
      <w:proofErr w:type="spellEnd"/>
      <w:r w:rsidRPr="000D1E1A">
        <w:t xml:space="preserve"> </w:t>
      </w:r>
      <w:proofErr w:type="spellStart"/>
      <w:r w:rsidRPr="000D1E1A">
        <w:t>thầu</w:t>
      </w:r>
      <w:proofErr w:type="spellEnd"/>
      <w:r w:rsidRPr="000D1E1A">
        <w:t xml:space="preserve"> </w:t>
      </w:r>
      <w:proofErr w:type="spellStart"/>
      <w:r w:rsidRPr="000D1E1A">
        <w:t>sẽ</w:t>
      </w:r>
      <w:proofErr w:type="spellEnd"/>
      <w:r w:rsidRPr="000D1E1A">
        <w:t xml:space="preserve"> </w:t>
      </w:r>
      <w:proofErr w:type="spellStart"/>
      <w:r w:rsidRPr="000D1E1A">
        <w:t>hợp</w:t>
      </w:r>
      <w:proofErr w:type="spellEnd"/>
      <w:r w:rsidRPr="000D1E1A">
        <w:t xml:space="preserve"> </w:t>
      </w:r>
      <w:proofErr w:type="spellStart"/>
      <w:r w:rsidRPr="000D1E1A">
        <w:t>đồng</w:t>
      </w:r>
      <w:proofErr w:type="spellEnd"/>
      <w:r w:rsidRPr="000D1E1A">
        <w:t xml:space="preserve"> </w:t>
      </w:r>
      <w:proofErr w:type="spellStart"/>
      <w:r w:rsidRPr="000D1E1A">
        <w:t>với</w:t>
      </w:r>
      <w:proofErr w:type="spellEnd"/>
      <w:r w:rsidRPr="000D1E1A">
        <w:t xml:space="preserve"> </w:t>
      </w:r>
      <w:proofErr w:type="spellStart"/>
      <w:r w:rsidRPr="000D1E1A">
        <w:t>đơn</w:t>
      </w:r>
      <w:proofErr w:type="spellEnd"/>
      <w:r w:rsidRPr="000D1E1A">
        <w:t xml:space="preserve"> </w:t>
      </w:r>
      <w:proofErr w:type="spellStart"/>
      <w:r w:rsidRPr="000D1E1A">
        <w:t>vị</w:t>
      </w:r>
      <w:proofErr w:type="spellEnd"/>
      <w:r w:rsidRPr="000D1E1A">
        <w:t xml:space="preserve"> </w:t>
      </w:r>
      <w:proofErr w:type="spellStart"/>
      <w:r w:rsidRPr="000D1E1A">
        <w:t>có</w:t>
      </w:r>
      <w:proofErr w:type="spellEnd"/>
      <w:r w:rsidRPr="000D1E1A">
        <w:t xml:space="preserve"> </w:t>
      </w:r>
      <w:proofErr w:type="spellStart"/>
      <w:r w:rsidRPr="000D1E1A">
        <w:t>năng</w:t>
      </w:r>
      <w:proofErr w:type="spellEnd"/>
      <w:r w:rsidRPr="000D1E1A">
        <w:t xml:space="preserve"> </w:t>
      </w:r>
      <w:proofErr w:type="spellStart"/>
      <w:r w:rsidRPr="000D1E1A">
        <w:t>lực</w:t>
      </w:r>
      <w:proofErr w:type="spellEnd"/>
      <w:r w:rsidRPr="000D1E1A">
        <w:t xml:space="preserve"> </w:t>
      </w:r>
      <w:proofErr w:type="spellStart"/>
      <w:r w:rsidRPr="000D1E1A">
        <w:t>để</w:t>
      </w:r>
      <w:proofErr w:type="spellEnd"/>
      <w:r w:rsidRPr="000D1E1A">
        <w:t xml:space="preserve"> </w:t>
      </w:r>
      <w:proofErr w:type="spellStart"/>
      <w:r w:rsidRPr="000D1E1A">
        <w:t>cung</w:t>
      </w:r>
      <w:proofErr w:type="spellEnd"/>
      <w:r w:rsidRPr="000D1E1A">
        <w:t xml:space="preserve"> </w:t>
      </w:r>
      <w:proofErr w:type="spellStart"/>
      <w:r w:rsidRPr="000D1E1A">
        <w:t>cấp</w:t>
      </w:r>
      <w:proofErr w:type="spellEnd"/>
      <w:r w:rsidRPr="000D1E1A">
        <w:t xml:space="preserve"> </w:t>
      </w:r>
      <w:proofErr w:type="spellStart"/>
      <w:r w:rsidRPr="000D1E1A">
        <w:t>nước</w:t>
      </w:r>
      <w:proofErr w:type="spellEnd"/>
      <w:r w:rsidRPr="000D1E1A">
        <w:t xml:space="preserve"> </w:t>
      </w:r>
      <w:proofErr w:type="spellStart"/>
      <w:r w:rsidRPr="000D1E1A">
        <w:t>phục</w:t>
      </w:r>
      <w:proofErr w:type="spellEnd"/>
      <w:r w:rsidRPr="000D1E1A">
        <w:t xml:space="preserve"> </w:t>
      </w:r>
      <w:proofErr w:type="spellStart"/>
      <w:r w:rsidRPr="000D1E1A">
        <w:t>vụ</w:t>
      </w:r>
      <w:proofErr w:type="spellEnd"/>
      <w:r w:rsidRPr="000D1E1A">
        <w:t xml:space="preserve"> </w:t>
      </w:r>
      <w:proofErr w:type="spellStart"/>
      <w:r w:rsidRPr="000D1E1A">
        <w:t>cho</w:t>
      </w:r>
      <w:proofErr w:type="spellEnd"/>
      <w:r w:rsidRPr="000D1E1A">
        <w:t xml:space="preserve"> </w:t>
      </w:r>
      <w:proofErr w:type="spellStart"/>
      <w:r w:rsidRPr="000D1E1A">
        <w:t>thi</w:t>
      </w:r>
      <w:proofErr w:type="spellEnd"/>
      <w:r w:rsidRPr="000D1E1A">
        <w:t xml:space="preserve"> </w:t>
      </w:r>
      <w:proofErr w:type="spellStart"/>
      <w:r w:rsidRPr="000D1E1A">
        <w:t>công</w:t>
      </w:r>
      <w:proofErr w:type="spellEnd"/>
      <w:r w:rsidRPr="000D1E1A">
        <w:t xml:space="preserve"> </w:t>
      </w:r>
      <w:proofErr w:type="spellStart"/>
      <w:r w:rsidRPr="000D1E1A">
        <w:t>xây</w:t>
      </w:r>
      <w:proofErr w:type="spellEnd"/>
      <w:r w:rsidRPr="000D1E1A">
        <w:t xml:space="preserve"> </w:t>
      </w:r>
      <w:proofErr w:type="spellStart"/>
      <w:r w:rsidRPr="000D1E1A">
        <w:t>dựng</w:t>
      </w:r>
      <w:proofErr w:type="spellEnd"/>
      <w:r w:rsidRPr="000D1E1A">
        <w:t xml:space="preserve"> </w:t>
      </w:r>
      <w:proofErr w:type="spellStart"/>
      <w:r w:rsidRPr="000D1E1A">
        <w:t>công</w:t>
      </w:r>
      <w:proofErr w:type="spellEnd"/>
      <w:r w:rsidRPr="000D1E1A">
        <w:t xml:space="preserve"> </w:t>
      </w:r>
      <w:proofErr w:type="spellStart"/>
      <w:r w:rsidRPr="000D1E1A">
        <w:t>trình</w:t>
      </w:r>
      <w:proofErr w:type="spellEnd"/>
      <w:r w:rsidRPr="000D1E1A">
        <w:t>.</w:t>
      </w:r>
    </w:p>
    <w:p w14:paraId="3F57454F" w14:textId="190ECD27" w:rsidR="00421221" w:rsidRPr="000D1E1A" w:rsidRDefault="00421221" w:rsidP="006C2183">
      <w:pPr>
        <w:spacing w:line="312" w:lineRule="auto"/>
        <w:ind w:firstLine="567"/>
        <w:jc w:val="both"/>
      </w:pPr>
      <w:r w:rsidRPr="000D1E1A">
        <w:t xml:space="preserve">- </w:t>
      </w:r>
      <w:proofErr w:type="spellStart"/>
      <w:r w:rsidRPr="000D1E1A">
        <w:t>Điện</w:t>
      </w:r>
      <w:proofErr w:type="spellEnd"/>
      <w:r w:rsidRPr="000D1E1A">
        <w:t xml:space="preserve"> </w:t>
      </w:r>
      <w:proofErr w:type="spellStart"/>
      <w:r w:rsidRPr="000D1E1A">
        <w:t>và</w:t>
      </w:r>
      <w:proofErr w:type="spellEnd"/>
      <w:r w:rsidRPr="000D1E1A">
        <w:t xml:space="preserve"> </w:t>
      </w:r>
      <w:proofErr w:type="spellStart"/>
      <w:r w:rsidRPr="000D1E1A">
        <w:t>nước</w:t>
      </w:r>
      <w:proofErr w:type="spellEnd"/>
      <w:r w:rsidRPr="000D1E1A">
        <w:t xml:space="preserve"> </w:t>
      </w:r>
      <w:proofErr w:type="spellStart"/>
      <w:r w:rsidRPr="000D1E1A">
        <w:t>sinh</w:t>
      </w:r>
      <w:proofErr w:type="spellEnd"/>
      <w:r w:rsidRPr="000D1E1A">
        <w:t xml:space="preserve"> </w:t>
      </w:r>
      <w:proofErr w:type="spellStart"/>
      <w:r w:rsidRPr="000D1E1A">
        <w:t>hoạt</w:t>
      </w:r>
      <w:proofErr w:type="spellEnd"/>
      <w:r w:rsidRPr="000D1E1A">
        <w:t xml:space="preserve">: </w:t>
      </w:r>
      <w:proofErr w:type="spellStart"/>
      <w:r w:rsidRPr="000D1E1A">
        <w:t>Sử</w:t>
      </w:r>
      <w:proofErr w:type="spellEnd"/>
      <w:r w:rsidRPr="000D1E1A">
        <w:t xml:space="preserve"> </w:t>
      </w:r>
      <w:proofErr w:type="spellStart"/>
      <w:r w:rsidRPr="000D1E1A">
        <w:t>dụng</w:t>
      </w:r>
      <w:proofErr w:type="spellEnd"/>
      <w:r w:rsidRPr="000D1E1A">
        <w:t xml:space="preserve"> </w:t>
      </w:r>
      <w:proofErr w:type="spellStart"/>
      <w:r w:rsidRPr="000D1E1A">
        <w:t>nước</w:t>
      </w:r>
      <w:proofErr w:type="spellEnd"/>
      <w:r w:rsidRPr="000D1E1A">
        <w:t xml:space="preserve"> </w:t>
      </w:r>
      <w:proofErr w:type="spellStart"/>
      <w:r w:rsidRPr="000D1E1A">
        <w:t>và</w:t>
      </w:r>
      <w:proofErr w:type="spellEnd"/>
      <w:r w:rsidRPr="000D1E1A">
        <w:t xml:space="preserve"> </w:t>
      </w:r>
      <w:proofErr w:type="spellStart"/>
      <w:r w:rsidRPr="000D1E1A">
        <w:t>hệ</w:t>
      </w:r>
      <w:proofErr w:type="spellEnd"/>
      <w:r w:rsidRPr="000D1E1A">
        <w:t xml:space="preserve"> </w:t>
      </w:r>
      <w:proofErr w:type="spellStart"/>
      <w:r w:rsidRPr="000D1E1A">
        <w:t>thống</w:t>
      </w:r>
      <w:proofErr w:type="spellEnd"/>
      <w:r w:rsidRPr="000D1E1A">
        <w:t xml:space="preserve"> </w:t>
      </w:r>
      <w:proofErr w:type="spellStart"/>
      <w:r w:rsidRPr="000D1E1A">
        <w:t>lưới</w:t>
      </w:r>
      <w:proofErr w:type="spellEnd"/>
      <w:r w:rsidRPr="000D1E1A">
        <w:t xml:space="preserve"> </w:t>
      </w:r>
      <w:proofErr w:type="spellStart"/>
      <w:r w:rsidRPr="000D1E1A">
        <w:t>điện</w:t>
      </w:r>
      <w:proofErr w:type="spellEnd"/>
      <w:r w:rsidRPr="000D1E1A">
        <w:t xml:space="preserve"> </w:t>
      </w:r>
      <w:proofErr w:type="spellStart"/>
      <w:r w:rsidRPr="000D1E1A">
        <w:t>của</w:t>
      </w:r>
      <w:proofErr w:type="spellEnd"/>
      <w:r w:rsidRPr="000D1E1A">
        <w:t xml:space="preserve"> </w:t>
      </w:r>
      <w:proofErr w:type="spellStart"/>
      <w:r w:rsidRPr="000D1E1A">
        <w:t>khu</w:t>
      </w:r>
      <w:proofErr w:type="spellEnd"/>
      <w:r w:rsidRPr="000D1E1A">
        <w:t xml:space="preserve"> </w:t>
      </w:r>
      <w:proofErr w:type="spellStart"/>
      <w:r w:rsidRPr="000D1E1A">
        <w:t>dân</w:t>
      </w:r>
      <w:proofErr w:type="spellEnd"/>
      <w:r w:rsidRPr="000D1E1A">
        <w:t xml:space="preserve"> </w:t>
      </w:r>
      <w:proofErr w:type="spellStart"/>
      <w:r w:rsidRPr="000D1E1A">
        <w:t>cư</w:t>
      </w:r>
      <w:proofErr w:type="spellEnd"/>
      <w:r w:rsidRPr="000D1E1A">
        <w:t xml:space="preserve"> </w:t>
      </w:r>
      <w:proofErr w:type="spellStart"/>
      <w:r w:rsidRPr="000D1E1A">
        <w:t>để</w:t>
      </w:r>
      <w:proofErr w:type="spellEnd"/>
      <w:r w:rsidRPr="000D1E1A">
        <w:t xml:space="preserve"> </w:t>
      </w:r>
      <w:proofErr w:type="spellStart"/>
      <w:r w:rsidRPr="000D1E1A">
        <w:t>sinh</w:t>
      </w:r>
      <w:proofErr w:type="spellEnd"/>
      <w:r w:rsidRPr="000D1E1A">
        <w:t xml:space="preserve"> </w:t>
      </w:r>
      <w:proofErr w:type="spellStart"/>
      <w:r w:rsidRPr="000D1E1A">
        <w:t>hoạt</w:t>
      </w:r>
      <w:proofErr w:type="spellEnd"/>
      <w:r w:rsidRPr="000D1E1A">
        <w:t>.</w:t>
      </w:r>
    </w:p>
    <w:p w14:paraId="6413CE9C" w14:textId="77777777" w:rsidR="000C563C" w:rsidRPr="000D1E1A" w:rsidRDefault="000C563C" w:rsidP="006C2183">
      <w:pPr>
        <w:pStyle w:val="Heading2"/>
        <w:spacing w:before="0" w:after="0" w:line="312" w:lineRule="auto"/>
        <w:jc w:val="left"/>
        <w:rPr>
          <w:i/>
          <w:sz w:val="28"/>
          <w:szCs w:val="28"/>
        </w:rPr>
      </w:pPr>
      <w:bookmarkStart w:id="867" w:name="_Toc106172278"/>
      <w:bookmarkStart w:id="868" w:name="_Toc106806621"/>
      <w:bookmarkStart w:id="869" w:name="_Toc106806949"/>
      <w:bookmarkStart w:id="870" w:name="_Toc110525949"/>
      <w:bookmarkStart w:id="871" w:name="_Toc113625094"/>
      <w:bookmarkStart w:id="872" w:name="_Toc113625400"/>
      <w:bookmarkStart w:id="873" w:name="_Toc120001284"/>
      <w:bookmarkStart w:id="874" w:name="_Toc120001663"/>
      <w:bookmarkStart w:id="875" w:name="_Toc141749190"/>
      <w:r w:rsidRPr="000D1E1A">
        <w:rPr>
          <w:i/>
          <w:sz w:val="28"/>
          <w:szCs w:val="28"/>
        </w:rPr>
        <w:t xml:space="preserve">1.3.2. Giai </w:t>
      </w:r>
      <w:proofErr w:type="spellStart"/>
      <w:r w:rsidRPr="000D1E1A">
        <w:rPr>
          <w:i/>
          <w:sz w:val="28"/>
          <w:szCs w:val="28"/>
        </w:rPr>
        <w:t>đoạn</w:t>
      </w:r>
      <w:proofErr w:type="spellEnd"/>
      <w:r w:rsidRPr="000D1E1A">
        <w:rPr>
          <w:i/>
          <w:sz w:val="28"/>
          <w:szCs w:val="28"/>
        </w:rPr>
        <w:t xml:space="preserve"> </w:t>
      </w:r>
      <w:proofErr w:type="spellStart"/>
      <w:r w:rsidRPr="000D1E1A">
        <w:rPr>
          <w:i/>
          <w:sz w:val="28"/>
          <w:szCs w:val="28"/>
        </w:rPr>
        <w:t>hoạt</w:t>
      </w:r>
      <w:proofErr w:type="spellEnd"/>
      <w:r w:rsidRPr="000D1E1A">
        <w:rPr>
          <w:i/>
          <w:sz w:val="28"/>
          <w:szCs w:val="28"/>
        </w:rPr>
        <w:t xml:space="preserve"> </w:t>
      </w:r>
      <w:proofErr w:type="spellStart"/>
      <w:r w:rsidRPr="000D1E1A">
        <w:rPr>
          <w:i/>
          <w:sz w:val="28"/>
          <w:szCs w:val="28"/>
        </w:rPr>
        <w:t>động</w:t>
      </w:r>
      <w:bookmarkEnd w:id="867"/>
      <w:bookmarkEnd w:id="868"/>
      <w:bookmarkEnd w:id="869"/>
      <w:bookmarkEnd w:id="870"/>
      <w:bookmarkEnd w:id="871"/>
      <w:bookmarkEnd w:id="872"/>
      <w:bookmarkEnd w:id="873"/>
      <w:bookmarkEnd w:id="874"/>
      <w:bookmarkEnd w:id="875"/>
      <w:proofErr w:type="spellEnd"/>
    </w:p>
    <w:p w14:paraId="3CC1C0AD" w14:textId="77777777" w:rsidR="000C563C" w:rsidRPr="000D1E1A" w:rsidRDefault="000C563C" w:rsidP="006C2183">
      <w:pPr>
        <w:spacing w:line="312" w:lineRule="auto"/>
        <w:rPr>
          <w:i/>
          <w:lang w:val="nl-NL"/>
        </w:rPr>
      </w:pPr>
      <w:bookmarkStart w:id="876" w:name="_Toc106172279"/>
      <w:bookmarkStart w:id="877" w:name="_Toc106806622"/>
      <w:bookmarkStart w:id="878" w:name="_Toc110525950"/>
      <w:r w:rsidRPr="000D1E1A">
        <w:rPr>
          <w:i/>
          <w:lang w:val="nl-NL"/>
        </w:rPr>
        <w:t>a. Nguồn cung cấp nước</w:t>
      </w:r>
      <w:bookmarkEnd w:id="876"/>
      <w:bookmarkEnd w:id="877"/>
      <w:bookmarkEnd w:id="878"/>
    </w:p>
    <w:p w14:paraId="38E165E3" w14:textId="2EB0210F" w:rsidR="000C68C5" w:rsidRPr="000D1E1A" w:rsidRDefault="000C68C5" w:rsidP="006C2183">
      <w:pPr>
        <w:spacing w:line="312" w:lineRule="auto"/>
        <w:ind w:firstLine="573"/>
        <w:jc w:val="both"/>
        <w:rPr>
          <w:lang w:val="nl-NL"/>
        </w:rPr>
      </w:pPr>
      <w:r w:rsidRPr="000D1E1A">
        <w:rPr>
          <w:lang w:val="nl-NL"/>
        </w:rPr>
        <w:t xml:space="preserve">Nước cấp khi đi vào hoạt động sử dụng </w:t>
      </w:r>
      <w:r w:rsidR="00C66DC6" w:rsidRPr="000D1E1A">
        <w:rPr>
          <w:lang w:val="nl-NL"/>
        </w:rPr>
        <w:t>nước từ quá trình cấp nước của công trình để sử dụng</w:t>
      </w:r>
    </w:p>
    <w:p w14:paraId="18E02571" w14:textId="77777777" w:rsidR="000C563C" w:rsidRPr="000D1E1A" w:rsidRDefault="000C563C" w:rsidP="006C2183">
      <w:pPr>
        <w:spacing w:line="312" w:lineRule="auto"/>
        <w:jc w:val="both"/>
        <w:rPr>
          <w:i/>
        </w:rPr>
      </w:pPr>
      <w:bookmarkStart w:id="879" w:name="_Toc106172281"/>
      <w:bookmarkStart w:id="880" w:name="_Toc106806624"/>
      <w:bookmarkStart w:id="881" w:name="_Toc110525952"/>
      <w:r w:rsidRPr="000D1E1A">
        <w:rPr>
          <w:i/>
        </w:rPr>
        <w:t xml:space="preserve">b. </w:t>
      </w:r>
      <w:proofErr w:type="spellStart"/>
      <w:r w:rsidRPr="000D1E1A">
        <w:rPr>
          <w:i/>
        </w:rPr>
        <w:t>Nguồn</w:t>
      </w:r>
      <w:proofErr w:type="spellEnd"/>
      <w:r w:rsidRPr="000D1E1A">
        <w:rPr>
          <w:i/>
        </w:rPr>
        <w:t xml:space="preserve"> </w:t>
      </w:r>
      <w:proofErr w:type="spellStart"/>
      <w:r w:rsidRPr="000D1E1A">
        <w:rPr>
          <w:i/>
        </w:rPr>
        <w:t>cung</w:t>
      </w:r>
      <w:proofErr w:type="spellEnd"/>
      <w:r w:rsidRPr="000D1E1A">
        <w:rPr>
          <w:i/>
        </w:rPr>
        <w:t xml:space="preserve"> </w:t>
      </w:r>
      <w:proofErr w:type="spellStart"/>
      <w:r w:rsidRPr="000D1E1A">
        <w:rPr>
          <w:i/>
        </w:rPr>
        <w:t>cấp</w:t>
      </w:r>
      <w:proofErr w:type="spellEnd"/>
      <w:r w:rsidRPr="000D1E1A">
        <w:rPr>
          <w:i/>
        </w:rPr>
        <w:t xml:space="preserve"> </w:t>
      </w:r>
      <w:proofErr w:type="spellStart"/>
      <w:r w:rsidRPr="000D1E1A">
        <w:rPr>
          <w:i/>
        </w:rPr>
        <w:t>điện</w:t>
      </w:r>
      <w:bookmarkEnd w:id="879"/>
      <w:bookmarkEnd w:id="880"/>
      <w:bookmarkEnd w:id="881"/>
      <w:proofErr w:type="spellEnd"/>
    </w:p>
    <w:p w14:paraId="028C718D" w14:textId="7B197BC3" w:rsidR="000C563C" w:rsidRPr="000D1E1A" w:rsidRDefault="00961604" w:rsidP="006C2183">
      <w:pPr>
        <w:spacing w:line="312" w:lineRule="auto"/>
        <w:ind w:firstLine="709"/>
        <w:jc w:val="both"/>
        <w:rPr>
          <w:spacing w:val="-2"/>
          <w:lang w:val="pt-BR" w:eastAsia="x-none"/>
        </w:rPr>
      </w:pPr>
      <w:r w:rsidRPr="000D1E1A">
        <w:rPr>
          <w:spacing w:val="-2"/>
          <w:lang w:val="pt-BR" w:eastAsia="x-none"/>
        </w:rPr>
        <w:t>Nguồn điện được đấu nối từ nguồn điện chạy d</w:t>
      </w:r>
      <w:r w:rsidR="005C4401" w:rsidRPr="000D1E1A">
        <w:rPr>
          <w:spacing w:val="-2"/>
          <w:lang w:val="pt-BR" w:eastAsia="x-none"/>
        </w:rPr>
        <w:t xml:space="preserve">ọc tuyến đường </w:t>
      </w:r>
      <w:r w:rsidR="00482A99" w:rsidRPr="000D1E1A">
        <w:rPr>
          <w:spacing w:val="-2"/>
          <w:lang w:val="pt-BR" w:eastAsia="x-none"/>
        </w:rPr>
        <w:t xml:space="preserve">Quốc lộ </w:t>
      </w:r>
      <w:r w:rsidR="00C66DC6" w:rsidRPr="000D1E1A">
        <w:rPr>
          <w:spacing w:val="-2"/>
          <w:lang w:val="pt-BR" w:eastAsia="x-none"/>
        </w:rPr>
        <w:t>9</w:t>
      </w:r>
      <w:r w:rsidR="000C563C" w:rsidRPr="000D1E1A">
        <w:rPr>
          <w:spacing w:val="-2"/>
          <w:lang w:val="pt-BR" w:eastAsia="x-none"/>
        </w:rPr>
        <w:t>.</w:t>
      </w:r>
    </w:p>
    <w:p w14:paraId="350449B6" w14:textId="7E0A1272" w:rsidR="00FE04DF" w:rsidRPr="000D1E1A" w:rsidRDefault="00FE04DF" w:rsidP="006C2183">
      <w:pPr>
        <w:pStyle w:val="Heading2"/>
        <w:spacing w:before="0" w:after="0" w:line="312" w:lineRule="auto"/>
        <w:jc w:val="both"/>
        <w:rPr>
          <w:i/>
          <w:sz w:val="28"/>
          <w:szCs w:val="28"/>
          <w:lang w:val="pt-BR"/>
        </w:rPr>
      </w:pPr>
      <w:bookmarkStart w:id="882" w:name="_Toc141749191"/>
      <w:bookmarkEnd w:id="865"/>
      <w:bookmarkEnd w:id="866"/>
      <w:r w:rsidRPr="000D1E1A">
        <w:rPr>
          <w:i/>
          <w:sz w:val="28"/>
          <w:szCs w:val="28"/>
          <w:lang w:val="pt-BR"/>
        </w:rPr>
        <w:t>1.3.</w:t>
      </w:r>
      <w:r w:rsidR="00421221" w:rsidRPr="000D1E1A">
        <w:rPr>
          <w:i/>
          <w:sz w:val="28"/>
          <w:szCs w:val="28"/>
          <w:lang w:val="pt-BR"/>
        </w:rPr>
        <w:t>4</w:t>
      </w:r>
      <w:r w:rsidRPr="000D1E1A">
        <w:rPr>
          <w:i/>
          <w:sz w:val="28"/>
          <w:szCs w:val="28"/>
          <w:lang w:val="pt-BR"/>
        </w:rPr>
        <w:t xml:space="preserve">. Sản phẩm của </w:t>
      </w:r>
      <w:r w:rsidR="00096FB5" w:rsidRPr="000D1E1A">
        <w:rPr>
          <w:i/>
          <w:sz w:val="28"/>
          <w:szCs w:val="28"/>
          <w:lang w:val="pt-BR"/>
        </w:rPr>
        <w:t>Dự án</w:t>
      </w:r>
      <w:bookmarkEnd w:id="845"/>
      <w:bookmarkEnd w:id="846"/>
      <w:bookmarkEnd w:id="847"/>
      <w:bookmarkEnd w:id="882"/>
    </w:p>
    <w:p w14:paraId="686D5B7F" w14:textId="49A90E4F" w:rsidR="00C66DC6" w:rsidRPr="000D1E1A" w:rsidRDefault="00C66DC6" w:rsidP="006C2183">
      <w:pPr>
        <w:pStyle w:val="Heading1"/>
        <w:numPr>
          <w:ilvl w:val="0"/>
          <w:numId w:val="0"/>
        </w:numPr>
        <w:spacing w:before="0" w:after="0" w:line="312" w:lineRule="auto"/>
        <w:ind w:firstLine="567"/>
        <w:jc w:val="both"/>
        <w:rPr>
          <w:rFonts w:ascii="Times New Roman" w:hAnsi="Times New Roman" w:cs="Times New Roman"/>
          <w:b w:val="0"/>
          <w:bCs w:val="0"/>
          <w:spacing w:val="-4"/>
          <w:kern w:val="0"/>
          <w:sz w:val="28"/>
          <w:szCs w:val="28"/>
        </w:rPr>
      </w:pPr>
      <w:bookmarkStart w:id="883" w:name="_Toc43994975"/>
      <w:bookmarkStart w:id="884" w:name="_Toc43995267"/>
      <w:bookmarkStart w:id="885" w:name="_Toc141749192"/>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Xây</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dựng</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hoàn</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thiện</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một</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hệ</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thống</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cấp</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nước</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sinh</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hoạt</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công</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suất</w:t>
      </w:r>
      <w:proofErr w:type="spellEnd"/>
      <w:r w:rsidRPr="000D1E1A">
        <w:rPr>
          <w:rFonts w:ascii="Times New Roman" w:hAnsi="Times New Roman" w:cs="Times New Roman"/>
          <w:b w:val="0"/>
          <w:bCs w:val="0"/>
          <w:spacing w:val="-4"/>
          <w:kern w:val="0"/>
          <w:sz w:val="28"/>
          <w:szCs w:val="28"/>
        </w:rPr>
        <w:t xml:space="preserve"> 2.000 m</w:t>
      </w:r>
      <w:r w:rsidRPr="000D1E1A">
        <w:rPr>
          <w:rFonts w:ascii="Times New Roman" w:hAnsi="Times New Roman" w:cs="Times New Roman"/>
          <w:b w:val="0"/>
          <w:bCs w:val="0"/>
          <w:spacing w:val="-4"/>
          <w:kern w:val="0"/>
          <w:sz w:val="28"/>
          <w:szCs w:val="28"/>
          <w:vertAlign w:val="superscript"/>
        </w:rPr>
        <w:t>3</w:t>
      </w:r>
      <w:r w:rsidRPr="000D1E1A">
        <w:rPr>
          <w:rFonts w:ascii="Times New Roman" w:hAnsi="Times New Roman" w:cs="Times New Roman"/>
          <w:b w:val="0"/>
          <w:bCs w:val="0"/>
          <w:spacing w:val="-4"/>
          <w:kern w:val="0"/>
          <w:sz w:val="28"/>
          <w:szCs w:val="28"/>
        </w:rPr>
        <w:t>/</w:t>
      </w:r>
      <w:proofErr w:type="spellStart"/>
      <w:proofErr w:type="gramStart"/>
      <w:r w:rsidRPr="000D1E1A">
        <w:rPr>
          <w:rFonts w:ascii="Times New Roman" w:hAnsi="Times New Roman" w:cs="Times New Roman"/>
          <w:b w:val="0"/>
          <w:bCs w:val="0"/>
          <w:spacing w:val="-4"/>
          <w:kern w:val="0"/>
          <w:sz w:val="28"/>
          <w:szCs w:val="28"/>
        </w:rPr>
        <w:t>ngày.đêm</w:t>
      </w:r>
      <w:proofErr w:type="spellEnd"/>
      <w:proofErr w:type="gram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có</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khả</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năng</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mở</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rộng</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trong</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tương</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lai</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lên</w:t>
      </w:r>
      <w:proofErr w:type="spellEnd"/>
      <w:r w:rsidRPr="000D1E1A">
        <w:rPr>
          <w:rFonts w:ascii="Times New Roman" w:hAnsi="Times New Roman" w:cs="Times New Roman"/>
          <w:b w:val="0"/>
          <w:bCs w:val="0"/>
          <w:spacing w:val="-4"/>
          <w:kern w:val="0"/>
          <w:sz w:val="28"/>
          <w:szCs w:val="28"/>
        </w:rPr>
        <w:t xml:space="preserve"> 4.000m3/</w:t>
      </w:r>
      <w:proofErr w:type="spellStart"/>
      <w:r w:rsidRPr="000D1E1A">
        <w:rPr>
          <w:rFonts w:ascii="Times New Roman" w:hAnsi="Times New Roman" w:cs="Times New Roman"/>
          <w:b w:val="0"/>
          <w:bCs w:val="0"/>
          <w:spacing w:val="-4"/>
          <w:kern w:val="0"/>
          <w:sz w:val="28"/>
          <w:szCs w:val="28"/>
        </w:rPr>
        <w:t>ngày.đêm</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thuộc</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địa</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bàn</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thôn</w:t>
      </w:r>
      <w:proofErr w:type="spellEnd"/>
      <w:r w:rsidRPr="000D1E1A">
        <w:rPr>
          <w:rFonts w:ascii="Times New Roman" w:hAnsi="Times New Roman" w:cs="Times New Roman"/>
          <w:b w:val="0"/>
          <w:bCs w:val="0"/>
          <w:spacing w:val="-4"/>
          <w:kern w:val="0"/>
          <w:sz w:val="28"/>
          <w:szCs w:val="28"/>
        </w:rPr>
        <w:t xml:space="preserve"> Định Sơn, </w:t>
      </w:r>
      <w:proofErr w:type="spellStart"/>
      <w:r w:rsidRPr="000D1E1A">
        <w:rPr>
          <w:rFonts w:ascii="Times New Roman" w:hAnsi="Times New Roman" w:cs="Times New Roman"/>
          <w:b w:val="0"/>
          <w:bCs w:val="0"/>
          <w:spacing w:val="-4"/>
          <w:kern w:val="0"/>
          <w:sz w:val="28"/>
          <w:szCs w:val="28"/>
        </w:rPr>
        <w:t>xã</w:t>
      </w:r>
      <w:proofErr w:type="spellEnd"/>
      <w:r w:rsidRPr="000D1E1A">
        <w:rPr>
          <w:rFonts w:ascii="Times New Roman" w:hAnsi="Times New Roman" w:cs="Times New Roman"/>
          <w:b w:val="0"/>
          <w:bCs w:val="0"/>
          <w:spacing w:val="-4"/>
          <w:kern w:val="0"/>
          <w:sz w:val="28"/>
          <w:szCs w:val="28"/>
        </w:rPr>
        <w:t xml:space="preserve"> Cam Nghĩa, </w:t>
      </w:r>
      <w:proofErr w:type="spellStart"/>
      <w:r w:rsidRPr="000D1E1A">
        <w:rPr>
          <w:rFonts w:ascii="Times New Roman" w:hAnsi="Times New Roman" w:cs="Times New Roman"/>
          <w:b w:val="0"/>
          <w:bCs w:val="0"/>
          <w:spacing w:val="-4"/>
          <w:kern w:val="0"/>
          <w:sz w:val="28"/>
          <w:szCs w:val="28"/>
        </w:rPr>
        <w:t>sử</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dụng</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nguồn</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nước</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mặt</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đầu</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nguồn</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sông</w:t>
      </w:r>
      <w:proofErr w:type="spellEnd"/>
      <w:r w:rsidRPr="000D1E1A">
        <w:rPr>
          <w:rFonts w:ascii="Times New Roman" w:hAnsi="Times New Roman" w:cs="Times New Roman"/>
          <w:b w:val="0"/>
          <w:bCs w:val="0"/>
          <w:spacing w:val="-4"/>
          <w:kern w:val="0"/>
          <w:sz w:val="28"/>
          <w:szCs w:val="28"/>
        </w:rPr>
        <w:t xml:space="preserve"> Cam </w:t>
      </w:r>
      <w:proofErr w:type="spellStart"/>
      <w:r w:rsidRPr="000D1E1A">
        <w:rPr>
          <w:rFonts w:ascii="Times New Roman" w:hAnsi="Times New Roman" w:cs="Times New Roman"/>
          <w:b w:val="0"/>
          <w:bCs w:val="0"/>
          <w:spacing w:val="-4"/>
          <w:kern w:val="0"/>
          <w:sz w:val="28"/>
          <w:szCs w:val="28"/>
        </w:rPr>
        <w:t>Lộ</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phục</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vụ</w:t>
      </w:r>
      <w:proofErr w:type="spellEnd"/>
      <w:r w:rsidRPr="000D1E1A">
        <w:rPr>
          <w:rFonts w:ascii="Times New Roman" w:hAnsi="Times New Roman" w:cs="Times New Roman"/>
          <w:b w:val="0"/>
          <w:bCs w:val="0"/>
          <w:spacing w:val="-4"/>
          <w:kern w:val="0"/>
          <w:sz w:val="28"/>
          <w:szCs w:val="28"/>
        </w:rPr>
        <w:t xml:space="preserve"> 11.269 </w:t>
      </w:r>
      <w:proofErr w:type="spellStart"/>
      <w:r w:rsidRPr="000D1E1A">
        <w:rPr>
          <w:rFonts w:ascii="Times New Roman" w:hAnsi="Times New Roman" w:cs="Times New Roman"/>
          <w:b w:val="0"/>
          <w:bCs w:val="0"/>
          <w:spacing w:val="-4"/>
          <w:kern w:val="0"/>
          <w:sz w:val="28"/>
          <w:szCs w:val="28"/>
        </w:rPr>
        <w:t>người</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dân</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hai</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xã</w:t>
      </w:r>
      <w:proofErr w:type="spellEnd"/>
      <w:r w:rsidRPr="000D1E1A">
        <w:rPr>
          <w:rFonts w:ascii="Times New Roman" w:hAnsi="Times New Roman" w:cs="Times New Roman"/>
          <w:b w:val="0"/>
          <w:bCs w:val="0"/>
          <w:spacing w:val="-4"/>
          <w:kern w:val="0"/>
          <w:sz w:val="28"/>
          <w:szCs w:val="28"/>
        </w:rPr>
        <w:t xml:space="preserve"> Cam </w:t>
      </w:r>
      <w:proofErr w:type="spellStart"/>
      <w:r w:rsidRPr="000D1E1A">
        <w:rPr>
          <w:rFonts w:ascii="Times New Roman" w:hAnsi="Times New Roman" w:cs="Times New Roman"/>
          <w:b w:val="0"/>
          <w:bCs w:val="0"/>
          <w:spacing w:val="-4"/>
          <w:kern w:val="0"/>
          <w:sz w:val="28"/>
          <w:szCs w:val="28"/>
        </w:rPr>
        <w:t>Chính</w:t>
      </w:r>
      <w:proofErr w:type="spellEnd"/>
      <w:r w:rsidRPr="000D1E1A">
        <w:rPr>
          <w:rFonts w:ascii="Times New Roman" w:hAnsi="Times New Roman" w:cs="Times New Roman"/>
          <w:b w:val="0"/>
          <w:bCs w:val="0"/>
          <w:spacing w:val="-4"/>
          <w:kern w:val="0"/>
          <w:sz w:val="28"/>
          <w:szCs w:val="28"/>
        </w:rPr>
        <w:t xml:space="preserve"> </w:t>
      </w:r>
      <w:proofErr w:type="spellStart"/>
      <w:r w:rsidRPr="000D1E1A">
        <w:rPr>
          <w:rFonts w:ascii="Times New Roman" w:hAnsi="Times New Roman" w:cs="Times New Roman"/>
          <w:b w:val="0"/>
          <w:bCs w:val="0"/>
          <w:spacing w:val="-4"/>
          <w:kern w:val="0"/>
          <w:sz w:val="28"/>
          <w:szCs w:val="28"/>
        </w:rPr>
        <w:t>và</w:t>
      </w:r>
      <w:proofErr w:type="spellEnd"/>
      <w:r w:rsidRPr="000D1E1A">
        <w:rPr>
          <w:rFonts w:ascii="Times New Roman" w:hAnsi="Times New Roman" w:cs="Times New Roman"/>
          <w:b w:val="0"/>
          <w:bCs w:val="0"/>
          <w:spacing w:val="-4"/>
          <w:kern w:val="0"/>
          <w:sz w:val="28"/>
          <w:szCs w:val="28"/>
        </w:rPr>
        <w:t xml:space="preserve"> Cam Nghĩa.</w:t>
      </w:r>
    </w:p>
    <w:p w14:paraId="6F797F72" w14:textId="66CAEF63" w:rsidR="00C66DC6" w:rsidRPr="000D1E1A" w:rsidRDefault="00C66DC6" w:rsidP="006C2183">
      <w:pPr>
        <w:spacing w:line="312" w:lineRule="auto"/>
        <w:ind w:firstLine="567"/>
        <w:jc w:val="both"/>
      </w:pPr>
      <w:r w:rsidRPr="000D1E1A">
        <w:t xml:space="preserve">- </w:t>
      </w:r>
      <w:proofErr w:type="spellStart"/>
      <w:r w:rsidRPr="000D1E1A">
        <w:t>Xây</w:t>
      </w:r>
      <w:proofErr w:type="spellEnd"/>
      <w:r w:rsidRPr="000D1E1A">
        <w:t xml:space="preserve"> </w:t>
      </w:r>
      <w:proofErr w:type="spellStart"/>
      <w:r w:rsidRPr="000D1E1A">
        <w:t>d</w:t>
      </w:r>
      <w:r w:rsidRPr="000D1E1A">
        <w:rPr>
          <w:rFonts w:hint="eastAsia"/>
        </w:rPr>
        <w:t>ự</w:t>
      </w:r>
      <w:r w:rsidRPr="000D1E1A">
        <w:t>ng</w:t>
      </w:r>
      <w:proofErr w:type="spellEnd"/>
      <w:r w:rsidRPr="000D1E1A">
        <w:t xml:space="preserve"> </w:t>
      </w:r>
      <w:proofErr w:type="spellStart"/>
      <w:r w:rsidRPr="000D1E1A">
        <w:t>hệ</w:t>
      </w:r>
      <w:proofErr w:type="spellEnd"/>
      <w:r w:rsidRPr="000D1E1A">
        <w:t xml:space="preserve"> </w:t>
      </w:r>
      <w:proofErr w:type="spellStart"/>
      <w:r w:rsidRPr="000D1E1A">
        <w:t>thống</w:t>
      </w:r>
      <w:proofErr w:type="spellEnd"/>
      <w:r w:rsidRPr="000D1E1A">
        <w:t xml:space="preserve"> </w:t>
      </w:r>
      <w:proofErr w:type="spellStart"/>
      <w:r w:rsidRPr="000D1E1A">
        <w:t>tuyến</w:t>
      </w:r>
      <w:proofErr w:type="spellEnd"/>
      <w:r w:rsidRPr="000D1E1A">
        <w:t xml:space="preserve"> </w:t>
      </w:r>
      <w:proofErr w:type="spellStart"/>
      <w:r w:rsidRPr="000D1E1A">
        <w:t>ống</w:t>
      </w:r>
      <w:proofErr w:type="spellEnd"/>
      <w:r w:rsidRPr="000D1E1A">
        <w:t xml:space="preserve"> </w:t>
      </w:r>
      <w:proofErr w:type="spellStart"/>
      <w:r w:rsidRPr="000D1E1A">
        <w:t>cấp</w:t>
      </w:r>
      <w:proofErr w:type="spellEnd"/>
      <w:r w:rsidRPr="000D1E1A">
        <w:t xml:space="preserve"> </w:t>
      </w:r>
      <w:proofErr w:type="spellStart"/>
      <w:r w:rsidRPr="000D1E1A">
        <w:t>n</w:t>
      </w:r>
      <w:r w:rsidRPr="000D1E1A">
        <w:rPr>
          <w:rFonts w:hint="eastAsia"/>
        </w:rPr>
        <w:t>ướ</w:t>
      </w:r>
      <w:r w:rsidRPr="000D1E1A">
        <w:t>c</w:t>
      </w:r>
      <w:proofErr w:type="spellEnd"/>
      <w:r w:rsidRPr="000D1E1A">
        <w:t xml:space="preserve"> </w:t>
      </w:r>
      <w:proofErr w:type="spellStart"/>
      <w:r w:rsidRPr="000D1E1A">
        <w:t>tập</w:t>
      </w:r>
      <w:proofErr w:type="spellEnd"/>
      <w:r w:rsidRPr="000D1E1A">
        <w:t xml:space="preserve"> </w:t>
      </w:r>
      <w:proofErr w:type="spellStart"/>
      <w:r w:rsidRPr="000D1E1A">
        <w:t>trung</w:t>
      </w:r>
      <w:proofErr w:type="spellEnd"/>
      <w:r w:rsidRPr="000D1E1A">
        <w:t xml:space="preserve">, </w:t>
      </w:r>
      <w:proofErr w:type="spellStart"/>
      <w:r w:rsidRPr="000D1E1A">
        <w:rPr>
          <w:rFonts w:hint="eastAsia"/>
        </w:rPr>
        <w:t>đ</w:t>
      </w:r>
      <w:r w:rsidRPr="000D1E1A">
        <w:t>ấu</w:t>
      </w:r>
      <w:proofErr w:type="spellEnd"/>
      <w:r w:rsidRPr="000D1E1A">
        <w:t xml:space="preserve"> </w:t>
      </w:r>
      <w:proofErr w:type="spellStart"/>
      <w:r w:rsidRPr="000D1E1A">
        <w:t>nối</w:t>
      </w:r>
      <w:proofErr w:type="spellEnd"/>
      <w:r w:rsidRPr="000D1E1A">
        <w:t xml:space="preserve"> </w:t>
      </w:r>
      <w:proofErr w:type="spellStart"/>
      <w:r w:rsidRPr="000D1E1A">
        <w:t>với</w:t>
      </w:r>
      <w:proofErr w:type="spellEnd"/>
      <w:r w:rsidRPr="000D1E1A">
        <w:t xml:space="preserve"> </w:t>
      </w:r>
      <w:proofErr w:type="spellStart"/>
      <w:r w:rsidRPr="000D1E1A">
        <w:rPr>
          <w:rFonts w:hint="eastAsia"/>
        </w:rPr>
        <w:t>đ</w:t>
      </w:r>
      <w:r w:rsidRPr="000D1E1A">
        <w:t>ầu</w:t>
      </w:r>
      <w:proofErr w:type="spellEnd"/>
      <w:r w:rsidRPr="000D1E1A">
        <w:t xml:space="preserve"> </w:t>
      </w:r>
      <w:proofErr w:type="spellStart"/>
      <w:r w:rsidRPr="000D1E1A">
        <w:t>chờ</w:t>
      </w:r>
      <w:proofErr w:type="spellEnd"/>
      <w:r w:rsidRPr="000D1E1A">
        <w:t xml:space="preserve"> </w:t>
      </w:r>
      <w:proofErr w:type="spellStart"/>
      <w:r w:rsidRPr="000D1E1A">
        <w:t>của</w:t>
      </w:r>
      <w:proofErr w:type="spellEnd"/>
      <w:r w:rsidRPr="000D1E1A">
        <w:t xml:space="preserve"> </w:t>
      </w:r>
      <w:proofErr w:type="spellStart"/>
      <w:r w:rsidRPr="000D1E1A">
        <w:t>tuyến</w:t>
      </w:r>
      <w:proofErr w:type="spellEnd"/>
      <w:r w:rsidRPr="000D1E1A">
        <w:t xml:space="preserve"> </w:t>
      </w:r>
      <w:proofErr w:type="spellStart"/>
      <w:r w:rsidRPr="000D1E1A">
        <w:t>ống</w:t>
      </w:r>
      <w:proofErr w:type="spellEnd"/>
      <w:r w:rsidRPr="000D1E1A">
        <w:t xml:space="preserve"> </w:t>
      </w:r>
      <w:proofErr w:type="spellStart"/>
      <w:r w:rsidRPr="000D1E1A">
        <w:t>truyền</w:t>
      </w:r>
      <w:proofErr w:type="spellEnd"/>
      <w:r w:rsidRPr="000D1E1A">
        <w:t xml:space="preserve"> </w:t>
      </w:r>
      <w:proofErr w:type="spellStart"/>
      <w:r w:rsidRPr="000D1E1A">
        <w:t>tải</w:t>
      </w:r>
      <w:proofErr w:type="spellEnd"/>
      <w:r w:rsidRPr="000D1E1A">
        <w:t xml:space="preserve"> </w:t>
      </w:r>
      <w:proofErr w:type="spellStart"/>
      <w:r w:rsidRPr="000D1E1A">
        <w:t>n</w:t>
      </w:r>
      <w:r w:rsidRPr="000D1E1A">
        <w:rPr>
          <w:rFonts w:hint="eastAsia"/>
        </w:rPr>
        <w:t>ư</w:t>
      </w:r>
      <w:r w:rsidRPr="000D1E1A">
        <w:t>ớc</w:t>
      </w:r>
      <w:proofErr w:type="spellEnd"/>
      <w:r w:rsidRPr="000D1E1A">
        <w:t xml:space="preserve"> </w:t>
      </w:r>
      <w:proofErr w:type="spellStart"/>
      <w:r w:rsidRPr="000D1E1A">
        <w:t>sạch</w:t>
      </w:r>
      <w:proofErr w:type="spellEnd"/>
      <w:r w:rsidRPr="000D1E1A">
        <w:t xml:space="preserve"> D250 </w:t>
      </w:r>
      <w:proofErr w:type="spellStart"/>
      <w:r w:rsidRPr="000D1E1A">
        <w:t>hiện</w:t>
      </w:r>
      <w:proofErr w:type="spellEnd"/>
      <w:r w:rsidRPr="000D1E1A">
        <w:t xml:space="preserve"> </w:t>
      </w:r>
      <w:proofErr w:type="spellStart"/>
      <w:r w:rsidRPr="000D1E1A">
        <w:t>có</w:t>
      </w:r>
      <w:proofErr w:type="spellEnd"/>
      <w:r w:rsidRPr="000D1E1A">
        <w:t xml:space="preserve"> </w:t>
      </w:r>
      <w:proofErr w:type="spellStart"/>
      <w:r w:rsidRPr="000D1E1A">
        <w:t>của</w:t>
      </w:r>
      <w:proofErr w:type="spellEnd"/>
      <w:r w:rsidRPr="000D1E1A">
        <w:t xml:space="preserve"> Nhà </w:t>
      </w:r>
      <w:proofErr w:type="spellStart"/>
      <w:r w:rsidRPr="000D1E1A">
        <w:t>máy</w:t>
      </w:r>
      <w:proofErr w:type="spellEnd"/>
      <w:r w:rsidRPr="000D1E1A">
        <w:t xml:space="preserve"> </w:t>
      </w:r>
      <w:proofErr w:type="spellStart"/>
      <w:r w:rsidRPr="000D1E1A">
        <w:t>n</w:t>
      </w:r>
      <w:r w:rsidRPr="000D1E1A">
        <w:rPr>
          <w:rFonts w:hint="eastAsia"/>
        </w:rPr>
        <w:t>ướ</w:t>
      </w:r>
      <w:r w:rsidRPr="000D1E1A">
        <w:t>c</w:t>
      </w:r>
      <w:proofErr w:type="spellEnd"/>
      <w:r w:rsidRPr="000D1E1A">
        <w:t xml:space="preserve"> Cam </w:t>
      </w:r>
      <w:proofErr w:type="spellStart"/>
      <w:r w:rsidRPr="000D1E1A">
        <w:t>Lộ</w:t>
      </w:r>
      <w:proofErr w:type="spellEnd"/>
      <w:r w:rsidRPr="000D1E1A">
        <w:t xml:space="preserve"> </w:t>
      </w:r>
      <w:proofErr w:type="spellStart"/>
      <w:r w:rsidRPr="000D1E1A">
        <w:t>tại</w:t>
      </w:r>
      <w:proofErr w:type="spellEnd"/>
      <w:r w:rsidRPr="000D1E1A">
        <w:t xml:space="preserve"> </w:t>
      </w:r>
      <w:proofErr w:type="spellStart"/>
      <w:r w:rsidRPr="000D1E1A">
        <w:t>thị</w:t>
      </w:r>
      <w:proofErr w:type="spellEnd"/>
      <w:r w:rsidRPr="000D1E1A">
        <w:t xml:space="preserve"> </w:t>
      </w:r>
      <w:proofErr w:type="spellStart"/>
      <w:r w:rsidRPr="000D1E1A">
        <w:t>trấn</w:t>
      </w:r>
      <w:proofErr w:type="spellEnd"/>
      <w:r w:rsidRPr="000D1E1A">
        <w:t xml:space="preserve"> Cam </w:t>
      </w:r>
      <w:proofErr w:type="spellStart"/>
      <w:r w:rsidRPr="000D1E1A">
        <w:t>Lộ</w:t>
      </w:r>
      <w:proofErr w:type="spellEnd"/>
      <w:r w:rsidRPr="000D1E1A">
        <w:t xml:space="preserve"> (</w:t>
      </w:r>
      <w:proofErr w:type="spellStart"/>
      <w:r w:rsidRPr="000D1E1A">
        <w:t>vị</w:t>
      </w:r>
      <w:proofErr w:type="spellEnd"/>
      <w:r w:rsidRPr="000D1E1A">
        <w:t xml:space="preserve"> </w:t>
      </w:r>
      <w:proofErr w:type="spellStart"/>
      <w:r w:rsidRPr="000D1E1A">
        <w:t>trí</w:t>
      </w:r>
      <w:proofErr w:type="spellEnd"/>
      <w:r w:rsidRPr="000D1E1A">
        <w:t xml:space="preserve"> </w:t>
      </w:r>
      <w:proofErr w:type="spellStart"/>
      <w:r w:rsidRPr="000D1E1A">
        <w:rPr>
          <w:rFonts w:hint="eastAsia"/>
        </w:rPr>
        <w:t>đ</w:t>
      </w:r>
      <w:r w:rsidRPr="000D1E1A">
        <w:t>ấu</w:t>
      </w:r>
      <w:proofErr w:type="spellEnd"/>
      <w:r w:rsidRPr="000D1E1A">
        <w:t xml:space="preserve"> </w:t>
      </w:r>
      <w:proofErr w:type="spellStart"/>
      <w:r w:rsidRPr="000D1E1A">
        <w:t>nối</w:t>
      </w:r>
      <w:proofErr w:type="spellEnd"/>
      <w:r w:rsidRPr="000D1E1A">
        <w:t xml:space="preserve"> </w:t>
      </w:r>
      <w:proofErr w:type="spellStart"/>
      <w:r w:rsidRPr="000D1E1A">
        <w:t>sau</w:t>
      </w:r>
      <w:proofErr w:type="spellEnd"/>
      <w:r w:rsidRPr="000D1E1A">
        <w:t xml:space="preserve"> </w:t>
      </w:r>
      <w:proofErr w:type="spellStart"/>
      <w:r w:rsidRPr="000D1E1A">
        <w:t>trạm</w:t>
      </w:r>
      <w:proofErr w:type="spellEnd"/>
      <w:r w:rsidRPr="000D1E1A">
        <w:t xml:space="preserve"> </w:t>
      </w:r>
      <w:proofErr w:type="spellStart"/>
      <w:r w:rsidRPr="000D1E1A">
        <w:t>b</w:t>
      </w:r>
      <w:r w:rsidRPr="000D1E1A">
        <w:rPr>
          <w:rFonts w:hint="eastAsia"/>
        </w:rPr>
        <w:t>ơ</w:t>
      </w:r>
      <w:r w:rsidRPr="000D1E1A">
        <w:t>m</w:t>
      </w:r>
      <w:proofErr w:type="spellEnd"/>
      <w:r w:rsidRPr="000D1E1A">
        <w:t xml:space="preserve"> </w:t>
      </w:r>
      <w:proofErr w:type="spellStart"/>
      <w:r w:rsidRPr="000D1E1A">
        <w:t>của</w:t>
      </w:r>
      <w:proofErr w:type="spellEnd"/>
      <w:r w:rsidRPr="000D1E1A">
        <w:t xml:space="preserve"> </w:t>
      </w:r>
      <w:proofErr w:type="spellStart"/>
      <w:r w:rsidRPr="000D1E1A">
        <w:t>của</w:t>
      </w:r>
      <w:proofErr w:type="spellEnd"/>
      <w:r w:rsidRPr="000D1E1A">
        <w:t xml:space="preserve"> </w:t>
      </w:r>
      <w:proofErr w:type="spellStart"/>
      <w:r w:rsidRPr="000D1E1A">
        <w:t>Nhà</w:t>
      </w:r>
      <w:proofErr w:type="spellEnd"/>
      <w:r w:rsidRPr="000D1E1A">
        <w:t xml:space="preserve"> </w:t>
      </w:r>
      <w:proofErr w:type="spellStart"/>
      <w:r w:rsidRPr="000D1E1A">
        <w:t>máy</w:t>
      </w:r>
      <w:proofErr w:type="spellEnd"/>
      <w:r w:rsidRPr="000D1E1A">
        <w:t xml:space="preserve"> </w:t>
      </w:r>
      <w:proofErr w:type="spellStart"/>
      <w:r w:rsidRPr="000D1E1A">
        <w:t>n</w:t>
      </w:r>
      <w:r w:rsidRPr="000D1E1A">
        <w:rPr>
          <w:rFonts w:hint="eastAsia"/>
        </w:rPr>
        <w:t>ư</w:t>
      </w:r>
      <w:r w:rsidRPr="000D1E1A">
        <w:t>ớc</w:t>
      </w:r>
      <w:proofErr w:type="spellEnd"/>
      <w:r w:rsidRPr="000D1E1A">
        <w:t xml:space="preserve"> </w:t>
      </w:r>
      <w:proofErr w:type="spellStart"/>
      <w:r w:rsidRPr="000D1E1A">
        <w:t>sạch</w:t>
      </w:r>
      <w:proofErr w:type="spellEnd"/>
      <w:r w:rsidRPr="000D1E1A">
        <w:t xml:space="preserve"> Cam </w:t>
      </w:r>
      <w:proofErr w:type="spellStart"/>
      <w:r w:rsidRPr="000D1E1A">
        <w:t>Lộ</w:t>
      </w:r>
      <w:proofErr w:type="spellEnd"/>
      <w:r w:rsidRPr="000D1E1A">
        <w:t xml:space="preserve">), </w:t>
      </w:r>
      <w:proofErr w:type="spellStart"/>
      <w:r w:rsidRPr="000D1E1A">
        <w:rPr>
          <w:rFonts w:hint="eastAsia"/>
        </w:rPr>
        <w:t>đ</w:t>
      </w:r>
      <w:r w:rsidRPr="000D1E1A">
        <w:t>ể</w:t>
      </w:r>
      <w:proofErr w:type="spellEnd"/>
      <w:r w:rsidRPr="000D1E1A">
        <w:t xml:space="preserve"> </w:t>
      </w:r>
      <w:proofErr w:type="spellStart"/>
      <w:r w:rsidRPr="000D1E1A">
        <w:t>phục</w:t>
      </w:r>
      <w:proofErr w:type="spellEnd"/>
      <w:r w:rsidRPr="000D1E1A">
        <w:t xml:space="preserve"> </w:t>
      </w:r>
      <w:proofErr w:type="spellStart"/>
      <w:r w:rsidRPr="000D1E1A">
        <w:t>vụ</w:t>
      </w:r>
      <w:proofErr w:type="spellEnd"/>
      <w:r w:rsidRPr="000D1E1A">
        <w:t xml:space="preserve"> </w:t>
      </w:r>
      <w:proofErr w:type="spellStart"/>
      <w:r w:rsidRPr="000D1E1A">
        <w:t>cho</w:t>
      </w:r>
      <w:proofErr w:type="spellEnd"/>
      <w:r w:rsidRPr="000D1E1A">
        <w:t xml:space="preserve"> 5.862 </w:t>
      </w:r>
      <w:proofErr w:type="spellStart"/>
      <w:r w:rsidRPr="000D1E1A">
        <w:t>nh</w:t>
      </w:r>
      <w:r w:rsidRPr="000D1E1A">
        <w:rPr>
          <w:rFonts w:hint="eastAsia"/>
        </w:rPr>
        <w:t>â</w:t>
      </w:r>
      <w:r w:rsidRPr="000D1E1A">
        <w:t>n</w:t>
      </w:r>
      <w:proofErr w:type="spellEnd"/>
      <w:r w:rsidRPr="000D1E1A">
        <w:t xml:space="preserve"> </w:t>
      </w:r>
      <w:proofErr w:type="spellStart"/>
      <w:r w:rsidRPr="000D1E1A">
        <w:t>khẩu</w:t>
      </w:r>
      <w:proofErr w:type="spellEnd"/>
      <w:r w:rsidRPr="000D1E1A">
        <w:t xml:space="preserve"> </w:t>
      </w:r>
      <w:proofErr w:type="spellStart"/>
      <w:r w:rsidRPr="000D1E1A">
        <w:t>xã</w:t>
      </w:r>
      <w:proofErr w:type="spellEnd"/>
      <w:r w:rsidRPr="000D1E1A">
        <w:t xml:space="preserve"> Cam </w:t>
      </w:r>
      <w:proofErr w:type="spellStart"/>
      <w:r w:rsidRPr="000D1E1A">
        <w:t>Tuyền</w:t>
      </w:r>
      <w:proofErr w:type="spellEnd"/>
      <w:r w:rsidRPr="000D1E1A">
        <w:t>,</w:t>
      </w:r>
    </w:p>
    <w:p w14:paraId="09E8E9DA" w14:textId="00C66FFE" w:rsidR="00C66DC6" w:rsidRPr="000D1E1A" w:rsidRDefault="00C66DC6" w:rsidP="006C2183">
      <w:pPr>
        <w:pStyle w:val="Normal-1"/>
        <w:spacing w:before="0" w:after="0" w:line="312" w:lineRule="auto"/>
        <w:ind w:firstLine="567"/>
        <w:rPr>
          <w:color w:val="auto"/>
          <w:sz w:val="28"/>
          <w:szCs w:val="28"/>
        </w:rPr>
      </w:pPr>
      <w:r w:rsidRPr="000D1E1A">
        <w:rPr>
          <w:color w:val="auto"/>
          <w:sz w:val="28"/>
          <w:szCs w:val="28"/>
        </w:rPr>
        <w:t>- Ch</w:t>
      </w:r>
      <w:r w:rsidRPr="000D1E1A">
        <w:rPr>
          <w:rFonts w:hint="eastAsia"/>
          <w:color w:val="auto"/>
          <w:sz w:val="28"/>
          <w:szCs w:val="28"/>
        </w:rPr>
        <w:t>ươ</w:t>
      </w:r>
      <w:r w:rsidRPr="000D1E1A">
        <w:rPr>
          <w:color w:val="auto"/>
          <w:sz w:val="28"/>
          <w:szCs w:val="28"/>
        </w:rPr>
        <w:t>ng trình quản lý tài nguyên n</w:t>
      </w:r>
      <w:r w:rsidRPr="000D1E1A">
        <w:rPr>
          <w:rFonts w:hint="eastAsia"/>
          <w:color w:val="auto"/>
          <w:sz w:val="28"/>
          <w:szCs w:val="28"/>
        </w:rPr>
        <w:t>ư</w:t>
      </w:r>
      <w:r w:rsidRPr="000D1E1A">
        <w:rPr>
          <w:color w:val="auto"/>
          <w:sz w:val="28"/>
          <w:szCs w:val="28"/>
        </w:rPr>
        <w:t>ớc</w:t>
      </w:r>
    </w:p>
    <w:p w14:paraId="475FF848" w14:textId="7D265105" w:rsidR="00C66DC6" w:rsidRPr="000D1E1A" w:rsidRDefault="00C66DC6" w:rsidP="006C2183">
      <w:pPr>
        <w:pStyle w:val="Normal-1"/>
        <w:spacing w:before="0" w:after="0" w:line="312" w:lineRule="auto"/>
        <w:ind w:firstLine="567"/>
        <w:rPr>
          <w:color w:val="auto"/>
          <w:sz w:val="28"/>
          <w:szCs w:val="28"/>
        </w:rPr>
      </w:pPr>
      <w:r w:rsidRPr="000D1E1A">
        <w:rPr>
          <w:color w:val="auto"/>
          <w:sz w:val="28"/>
          <w:szCs w:val="28"/>
        </w:rPr>
        <w:t xml:space="preserve">+ Tuyên truyền, vận </w:t>
      </w:r>
      <w:r w:rsidRPr="000D1E1A">
        <w:rPr>
          <w:rFonts w:hint="eastAsia"/>
          <w:color w:val="auto"/>
          <w:sz w:val="28"/>
          <w:szCs w:val="28"/>
        </w:rPr>
        <w:t>đ</w:t>
      </w:r>
      <w:r w:rsidRPr="000D1E1A">
        <w:rPr>
          <w:color w:val="auto"/>
          <w:sz w:val="28"/>
          <w:szCs w:val="28"/>
        </w:rPr>
        <w:t>ộng hạn chế khai thác, sử dụng n</w:t>
      </w:r>
      <w:r w:rsidRPr="000D1E1A">
        <w:rPr>
          <w:rFonts w:hint="eastAsia"/>
          <w:color w:val="auto"/>
          <w:sz w:val="28"/>
          <w:szCs w:val="28"/>
        </w:rPr>
        <w:t>ư</w:t>
      </w:r>
      <w:r w:rsidRPr="000D1E1A">
        <w:rPr>
          <w:color w:val="auto"/>
          <w:sz w:val="28"/>
          <w:szCs w:val="28"/>
        </w:rPr>
        <w:t xml:space="preserve">ớc ngầm trên </w:t>
      </w:r>
      <w:r w:rsidRPr="000D1E1A">
        <w:rPr>
          <w:rFonts w:hint="eastAsia"/>
          <w:color w:val="auto"/>
          <w:sz w:val="28"/>
          <w:szCs w:val="28"/>
        </w:rPr>
        <w:t>đ</w:t>
      </w:r>
      <w:r w:rsidRPr="000D1E1A">
        <w:rPr>
          <w:color w:val="auto"/>
          <w:sz w:val="28"/>
          <w:szCs w:val="28"/>
        </w:rPr>
        <w:t>ịa bàn ba xã Cam Chính, Cam Nghĩa và Cam Tuyền;</w:t>
      </w:r>
    </w:p>
    <w:p w14:paraId="47C4C2D0" w14:textId="763DE140" w:rsidR="00C66DC6" w:rsidRPr="000D1E1A" w:rsidRDefault="00C66DC6" w:rsidP="006C2183">
      <w:pPr>
        <w:pStyle w:val="Normal-1"/>
        <w:spacing w:before="0" w:after="0" w:line="312" w:lineRule="auto"/>
        <w:ind w:firstLine="567"/>
        <w:rPr>
          <w:color w:val="auto"/>
          <w:sz w:val="28"/>
          <w:szCs w:val="28"/>
        </w:rPr>
      </w:pPr>
      <w:r w:rsidRPr="000D1E1A">
        <w:rPr>
          <w:color w:val="auto"/>
          <w:sz w:val="28"/>
          <w:szCs w:val="28"/>
        </w:rPr>
        <w:t xml:space="preserve">+ Kiểm </w:t>
      </w:r>
      <w:r w:rsidRPr="000D1E1A">
        <w:rPr>
          <w:rFonts w:hint="eastAsia"/>
          <w:color w:val="auto"/>
          <w:sz w:val="28"/>
          <w:szCs w:val="28"/>
        </w:rPr>
        <w:t>đ</w:t>
      </w:r>
      <w:r w:rsidRPr="000D1E1A">
        <w:rPr>
          <w:color w:val="auto"/>
          <w:sz w:val="28"/>
          <w:szCs w:val="28"/>
        </w:rPr>
        <w:t>ếm số l</w:t>
      </w:r>
      <w:r w:rsidRPr="000D1E1A">
        <w:rPr>
          <w:rFonts w:hint="eastAsia"/>
          <w:color w:val="auto"/>
          <w:sz w:val="28"/>
          <w:szCs w:val="28"/>
        </w:rPr>
        <w:t>ư</w:t>
      </w:r>
      <w:r w:rsidRPr="000D1E1A">
        <w:rPr>
          <w:color w:val="auto"/>
          <w:sz w:val="28"/>
          <w:szCs w:val="28"/>
        </w:rPr>
        <w:t>ợng, tính toán l</w:t>
      </w:r>
      <w:r w:rsidRPr="000D1E1A">
        <w:rPr>
          <w:rFonts w:hint="eastAsia"/>
          <w:color w:val="auto"/>
          <w:sz w:val="28"/>
          <w:szCs w:val="28"/>
        </w:rPr>
        <w:t>ư</w:t>
      </w:r>
      <w:r w:rsidRPr="000D1E1A">
        <w:rPr>
          <w:color w:val="auto"/>
          <w:sz w:val="28"/>
          <w:szCs w:val="28"/>
        </w:rPr>
        <w:t>u l</w:t>
      </w:r>
      <w:r w:rsidRPr="000D1E1A">
        <w:rPr>
          <w:rFonts w:hint="eastAsia"/>
          <w:color w:val="auto"/>
          <w:sz w:val="28"/>
          <w:szCs w:val="28"/>
        </w:rPr>
        <w:t>ư</w:t>
      </w:r>
      <w:r w:rsidRPr="000D1E1A">
        <w:rPr>
          <w:color w:val="auto"/>
          <w:sz w:val="28"/>
          <w:szCs w:val="28"/>
        </w:rPr>
        <w:t xml:space="preserve">ợng khai thác hiện nay của các giếng </w:t>
      </w:r>
      <w:r w:rsidRPr="000D1E1A">
        <w:rPr>
          <w:rFonts w:hint="eastAsia"/>
          <w:color w:val="auto"/>
          <w:sz w:val="28"/>
          <w:szCs w:val="28"/>
        </w:rPr>
        <w:t>đà</w:t>
      </w:r>
      <w:r w:rsidRPr="000D1E1A">
        <w:rPr>
          <w:color w:val="auto"/>
          <w:sz w:val="28"/>
          <w:szCs w:val="28"/>
        </w:rPr>
        <w:t>o, giếng khoan n</w:t>
      </w:r>
      <w:r w:rsidRPr="000D1E1A">
        <w:rPr>
          <w:rFonts w:hint="eastAsia"/>
          <w:color w:val="auto"/>
          <w:sz w:val="28"/>
          <w:szCs w:val="28"/>
        </w:rPr>
        <w:t>ư</w:t>
      </w:r>
      <w:r w:rsidRPr="000D1E1A">
        <w:rPr>
          <w:color w:val="auto"/>
          <w:sz w:val="28"/>
          <w:szCs w:val="28"/>
        </w:rPr>
        <w:t xml:space="preserve">ớc ngầm trên </w:t>
      </w:r>
      <w:r w:rsidRPr="000D1E1A">
        <w:rPr>
          <w:rFonts w:hint="eastAsia"/>
          <w:color w:val="auto"/>
          <w:sz w:val="28"/>
          <w:szCs w:val="28"/>
        </w:rPr>
        <w:t>đ</w:t>
      </w:r>
      <w:r w:rsidRPr="000D1E1A">
        <w:rPr>
          <w:color w:val="auto"/>
          <w:sz w:val="28"/>
          <w:szCs w:val="28"/>
        </w:rPr>
        <w:t>ịa bàn ba xã vùng dự án;</w:t>
      </w:r>
    </w:p>
    <w:p w14:paraId="62728B8A" w14:textId="2E30FD57" w:rsidR="00C66DC6" w:rsidRPr="000D1E1A" w:rsidRDefault="00C66DC6" w:rsidP="006C2183">
      <w:pPr>
        <w:pStyle w:val="Normal-1"/>
        <w:spacing w:before="0" w:after="0" w:line="312" w:lineRule="auto"/>
        <w:ind w:firstLine="567"/>
        <w:rPr>
          <w:color w:val="auto"/>
          <w:sz w:val="28"/>
          <w:szCs w:val="28"/>
          <w:lang w:val="pt-BR"/>
        </w:rPr>
      </w:pPr>
      <w:r w:rsidRPr="000D1E1A">
        <w:rPr>
          <w:color w:val="auto"/>
          <w:sz w:val="28"/>
          <w:szCs w:val="28"/>
        </w:rPr>
        <w:t xml:space="preserve">+ Thực hiện </w:t>
      </w:r>
      <w:r w:rsidRPr="000D1E1A">
        <w:rPr>
          <w:rFonts w:hint="eastAsia"/>
          <w:color w:val="auto"/>
          <w:sz w:val="28"/>
          <w:szCs w:val="28"/>
        </w:rPr>
        <w:t>đă</w:t>
      </w:r>
      <w:r w:rsidRPr="000D1E1A">
        <w:rPr>
          <w:color w:val="auto"/>
          <w:sz w:val="28"/>
          <w:szCs w:val="28"/>
        </w:rPr>
        <w:t>ng ký sử dụng các giếng khai n</w:t>
      </w:r>
      <w:r w:rsidRPr="000D1E1A">
        <w:rPr>
          <w:rFonts w:hint="eastAsia"/>
          <w:color w:val="auto"/>
          <w:sz w:val="28"/>
          <w:szCs w:val="28"/>
        </w:rPr>
        <w:t>ư</w:t>
      </w:r>
      <w:r w:rsidRPr="000D1E1A">
        <w:rPr>
          <w:color w:val="auto"/>
          <w:sz w:val="28"/>
          <w:szCs w:val="28"/>
        </w:rPr>
        <w:t xml:space="preserve">ớc ngầm </w:t>
      </w:r>
      <w:r w:rsidRPr="000D1E1A">
        <w:rPr>
          <w:rFonts w:hint="eastAsia"/>
          <w:color w:val="auto"/>
          <w:sz w:val="28"/>
          <w:szCs w:val="28"/>
        </w:rPr>
        <w:t>đã</w:t>
      </w:r>
      <w:r w:rsidRPr="000D1E1A">
        <w:rPr>
          <w:color w:val="auto"/>
          <w:sz w:val="28"/>
          <w:szCs w:val="28"/>
        </w:rPr>
        <w:t xml:space="preserve"> có và tổ chức kiểm soát, cấp phép cho việc khai thác mới </w:t>
      </w:r>
      <w:r w:rsidRPr="000D1E1A">
        <w:rPr>
          <w:rFonts w:hint="eastAsia"/>
          <w:color w:val="auto"/>
          <w:sz w:val="28"/>
          <w:szCs w:val="28"/>
        </w:rPr>
        <w:t>đ</w:t>
      </w:r>
      <w:r w:rsidRPr="000D1E1A">
        <w:rPr>
          <w:color w:val="auto"/>
          <w:sz w:val="28"/>
          <w:szCs w:val="28"/>
        </w:rPr>
        <w:t>ể tiến tới chấm dứt hoàn toàn việc khoan, khai thác tự phát các nguồn n</w:t>
      </w:r>
      <w:r w:rsidRPr="000D1E1A">
        <w:rPr>
          <w:rFonts w:hint="eastAsia"/>
          <w:color w:val="auto"/>
          <w:sz w:val="28"/>
          <w:szCs w:val="28"/>
        </w:rPr>
        <w:t>ư</w:t>
      </w:r>
      <w:r w:rsidRPr="000D1E1A">
        <w:rPr>
          <w:color w:val="auto"/>
          <w:sz w:val="28"/>
          <w:szCs w:val="28"/>
        </w:rPr>
        <w:t xml:space="preserve">ớc ngầm trên </w:t>
      </w:r>
      <w:r w:rsidRPr="000D1E1A">
        <w:rPr>
          <w:rFonts w:hint="eastAsia"/>
          <w:color w:val="auto"/>
          <w:sz w:val="28"/>
          <w:szCs w:val="28"/>
        </w:rPr>
        <w:t>đ</w:t>
      </w:r>
      <w:r w:rsidRPr="000D1E1A">
        <w:rPr>
          <w:color w:val="auto"/>
          <w:sz w:val="28"/>
          <w:szCs w:val="28"/>
        </w:rPr>
        <w:t>ịa bàn ba xã Cam Chính, Cam Nghĩa và Cam Tuyền.</w:t>
      </w:r>
    </w:p>
    <w:p w14:paraId="15E52649" w14:textId="2873B54B" w:rsidR="00E375C3" w:rsidRPr="000D1E1A" w:rsidRDefault="00E375C3" w:rsidP="006C2183">
      <w:pPr>
        <w:pStyle w:val="Heading1"/>
        <w:numPr>
          <w:ilvl w:val="0"/>
          <w:numId w:val="0"/>
        </w:numPr>
        <w:spacing w:before="0" w:after="0" w:line="312" w:lineRule="auto"/>
        <w:jc w:val="both"/>
        <w:rPr>
          <w:rFonts w:ascii="Times New Roman" w:hAnsi="Times New Roman" w:cs="Times New Roman"/>
          <w:sz w:val="28"/>
          <w:szCs w:val="28"/>
          <w:lang w:val="it-IT"/>
        </w:rPr>
      </w:pPr>
      <w:r w:rsidRPr="000D1E1A">
        <w:rPr>
          <w:rFonts w:ascii="Times New Roman" w:hAnsi="Times New Roman" w:cs="Times New Roman"/>
          <w:sz w:val="28"/>
          <w:szCs w:val="28"/>
          <w:lang w:val="it-IT"/>
        </w:rPr>
        <w:t>1.4. Công nghệ sản xuất, vận hành</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83"/>
      <w:bookmarkEnd w:id="884"/>
      <w:bookmarkEnd w:id="885"/>
    </w:p>
    <w:p w14:paraId="427F273F" w14:textId="07210AE4" w:rsidR="00886C3E" w:rsidRPr="000D1E1A" w:rsidRDefault="00886C3E" w:rsidP="006C2183">
      <w:pPr>
        <w:widowControl w:val="0"/>
        <w:spacing w:line="312" w:lineRule="auto"/>
        <w:ind w:firstLine="567"/>
        <w:jc w:val="both"/>
        <w:rPr>
          <w:bCs/>
        </w:rPr>
      </w:pPr>
      <w:bookmarkStart w:id="886" w:name="_Toc21159262"/>
      <w:bookmarkStart w:id="887" w:name="_Toc21673071"/>
      <w:bookmarkStart w:id="888" w:name="_Toc21673157"/>
      <w:bookmarkStart w:id="889" w:name="_Toc22893051"/>
      <w:bookmarkStart w:id="890" w:name="_Toc23431432"/>
      <w:bookmarkStart w:id="891" w:name="_Toc23431650"/>
      <w:bookmarkStart w:id="892" w:name="_Toc28592700"/>
      <w:bookmarkStart w:id="893" w:name="_Toc35929442"/>
      <w:bookmarkStart w:id="894" w:name="_Toc35932134"/>
      <w:bookmarkStart w:id="895" w:name="_Toc35935093"/>
      <w:bookmarkStart w:id="896" w:name="_Toc35938030"/>
      <w:bookmarkStart w:id="897" w:name="_Toc38724329"/>
      <w:bookmarkStart w:id="898" w:name="_Toc38789459"/>
      <w:bookmarkStart w:id="899" w:name="_Toc38789606"/>
      <w:bookmarkStart w:id="900" w:name="_Toc38961702"/>
      <w:bookmarkStart w:id="901" w:name="_Toc39568654"/>
      <w:bookmarkStart w:id="902" w:name="_Toc39737521"/>
      <w:bookmarkStart w:id="903" w:name="_Toc43994976"/>
      <w:bookmarkStart w:id="904" w:name="_Toc43995268"/>
      <w:bookmarkEnd w:id="771"/>
      <w:proofErr w:type="spellStart"/>
      <w:r w:rsidRPr="000D1E1A">
        <w:rPr>
          <w:spacing w:val="-4"/>
        </w:rPr>
        <w:t>Đối</w:t>
      </w:r>
      <w:proofErr w:type="spellEnd"/>
      <w:r w:rsidRPr="000D1E1A">
        <w:rPr>
          <w:spacing w:val="-4"/>
        </w:rPr>
        <w:t xml:space="preserve"> </w:t>
      </w:r>
      <w:proofErr w:type="spellStart"/>
      <w:r w:rsidRPr="000D1E1A">
        <w:rPr>
          <w:spacing w:val="-4"/>
        </w:rPr>
        <w:t>với</w:t>
      </w:r>
      <w:proofErr w:type="spellEnd"/>
      <w:r w:rsidRPr="000D1E1A">
        <w:rPr>
          <w:spacing w:val="-4"/>
        </w:rPr>
        <w:t xml:space="preserve"> </w:t>
      </w:r>
      <w:proofErr w:type="spellStart"/>
      <w:r w:rsidRPr="000D1E1A">
        <w:rPr>
          <w:spacing w:val="-4"/>
        </w:rPr>
        <w:t>loại</w:t>
      </w:r>
      <w:proofErr w:type="spellEnd"/>
      <w:r w:rsidRPr="000D1E1A">
        <w:rPr>
          <w:spacing w:val="-4"/>
        </w:rPr>
        <w:t xml:space="preserve"> </w:t>
      </w:r>
      <w:proofErr w:type="spellStart"/>
      <w:r w:rsidRPr="000D1E1A">
        <w:rPr>
          <w:spacing w:val="-4"/>
        </w:rPr>
        <w:t>hình</w:t>
      </w:r>
      <w:proofErr w:type="spellEnd"/>
      <w:r w:rsidRPr="000D1E1A">
        <w:rPr>
          <w:spacing w:val="-4"/>
        </w:rPr>
        <w:t xml:space="preserve"> </w:t>
      </w:r>
      <w:proofErr w:type="spellStart"/>
      <w:r w:rsidRPr="000D1E1A">
        <w:rPr>
          <w:spacing w:val="-4"/>
        </w:rPr>
        <w:t>của</w:t>
      </w:r>
      <w:proofErr w:type="spellEnd"/>
      <w:r w:rsidRPr="000D1E1A">
        <w:rPr>
          <w:spacing w:val="-4"/>
        </w:rPr>
        <w:t xml:space="preserve"> </w:t>
      </w:r>
      <w:proofErr w:type="spellStart"/>
      <w:r w:rsidRPr="000D1E1A">
        <w:rPr>
          <w:spacing w:val="-4"/>
        </w:rPr>
        <w:t>Dự</w:t>
      </w:r>
      <w:proofErr w:type="spellEnd"/>
      <w:r w:rsidRPr="000D1E1A">
        <w:rPr>
          <w:spacing w:val="-4"/>
        </w:rPr>
        <w:t xml:space="preserve"> </w:t>
      </w:r>
      <w:proofErr w:type="spellStart"/>
      <w:r w:rsidRPr="000D1E1A">
        <w:rPr>
          <w:spacing w:val="-4"/>
        </w:rPr>
        <w:t>án</w:t>
      </w:r>
      <w:proofErr w:type="spellEnd"/>
      <w:r w:rsidRPr="000D1E1A">
        <w:rPr>
          <w:spacing w:val="-4"/>
        </w:rPr>
        <w:t xml:space="preserve"> </w:t>
      </w:r>
      <w:proofErr w:type="spellStart"/>
      <w:r w:rsidRPr="000D1E1A">
        <w:rPr>
          <w:spacing w:val="-4"/>
        </w:rPr>
        <w:t>là</w:t>
      </w:r>
      <w:proofErr w:type="spellEnd"/>
      <w:r w:rsidRPr="000D1E1A">
        <w:rPr>
          <w:spacing w:val="-4"/>
        </w:rPr>
        <w:t xml:space="preserve"> </w:t>
      </w:r>
      <w:proofErr w:type="spellStart"/>
      <w:r w:rsidRPr="000D1E1A">
        <w:rPr>
          <w:spacing w:val="-4"/>
        </w:rPr>
        <w:t>xây</w:t>
      </w:r>
      <w:proofErr w:type="spellEnd"/>
      <w:r w:rsidRPr="000D1E1A">
        <w:rPr>
          <w:spacing w:val="-4"/>
        </w:rPr>
        <w:t xml:space="preserve"> </w:t>
      </w:r>
      <w:proofErr w:type="spellStart"/>
      <w:r w:rsidRPr="000D1E1A">
        <w:rPr>
          <w:spacing w:val="-4"/>
        </w:rPr>
        <w:t>dựng</w:t>
      </w:r>
      <w:proofErr w:type="spellEnd"/>
      <w:r w:rsidRPr="000D1E1A">
        <w:rPr>
          <w:spacing w:val="-4"/>
        </w:rPr>
        <w:t xml:space="preserve"> </w:t>
      </w:r>
      <w:proofErr w:type="spellStart"/>
      <w:r w:rsidRPr="000D1E1A">
        <w:rPr>
          <w:spacing w:val="-4"/>
        </w:rPr>
        <w:t>hạ</w:t>
      </w:r>
      <w:proofErr w:type="spellEnd"/>
      <w:r w:rsidRPr="000D1E1A">
        <w:rPr>
          <w:spacing w:val="-4"/>
        </w:rPr>
        <w:t xml:space="preserve"> </w:t>
      </w:r>
      <w:proofErr w:type="spellStart"/>
      <w:r w:rsidRPr="000D1E1A">
        <w:rPr>
          <w:spacing w:val="-4"/>
        </w:rPr>
        <w:t>tầng</w:t>
      </w:r>
      <w:proofErr w:type="spellEnd"/>
      <w:r w:rsidRPr="000D1E1A">
        <w:rPr>
          <w:spacing w:val="-4"/>
        </w:rPr>
        <w:t xml:space="preserve"> </w:t>
      </w:r>
      <w:proofErr w:type="spellStart"/>
      <w:r w:rsidRPr="000D1E1A">
        <w:rPr>
          <w:spacing w:val="-4"/>
        </w:rPr>
        <w:t>kỹ</w:t>
      </w:r>
      <w:proofErr w:type="spellEnd"/>
      <w:r w:rsidRPr="000D1E1A">
        <w:rPr>
          <w:spacing w:val="-4"/>
        </w:rPr>
        <w:t xml:space="preserve"> </w:t>
      </w:r>
      <w:proofErr w:type="spellStart"/>
      <w:r w:rsidRPr="000D1E1A">
        <w:rPr>
          <w:spacing w:val="-4"/>
        </w:rPr>
        <w:t>thuật</w:t>
      </w:r>
      <w:proofErr w:type="spellEnd"/>
      <w:r w:rsidRPr="000D1E1A">
        <w:rPr>
          <w:spacing w:val="-4"/>
        </w:rPr>
        <w:t xml:space="preserve"> </w:t>
      </w:r>
      <w:proofErr w:type="spellStart"/>
      <w:r w:rsidRPr="000D1E1A">
        <w:rPr>
          <w:spacing w:val="-4"/>
        </w:rPr>
        <w:t>gồm</w:t>
      </w:r>
      <w:proofErr w:type="spellEnd"/>
      <w:r w:rsidRPr="000D1E1A">
        <w:rPr>
          <w:spacing w:val="-4"/>
        </w:rPr>
        <w:t xml:space="preserve"> </w:t>
      </w:r>
      <w:proofErr w:type="spellStart"/>
      <w:r w:rsidRPr="000D1E1A">
        <w:t>công</w:t>
      </w:r>
      <w:proofErr w:type="spellEnd"/>
      <w:r w:rsidRPr="000D1E1A">
        <w:t xml:space="preserve"> </w:t>
      </w:r>
      <w:proofErr w:type="spellStart"/>
      <w:r w:rsidRPr="000D1E1A">
        <w:t>trình</w:t>
      </w:r>
      <w:proofErr w:type="spellEnd"/>
      <w:r w:rsidRPr="000D1E1A">
        <w:t xml:space="preserve"> </w:t>
      </w:r>
      <w:proofErr w:type="spellStart"/>
      <w:r w:rsidRPr="000D1E1A">
        <w:t>thu</w:t>
      </w:r>
      <w:proofErr w:type="spellEnd"/>
      <w:r w:rsidRPr="000D1E1A">
        <w:t xml:space="preserve"> </w:t>
      </w:r>
      <w:proofErr w:type="spellStart"/>
      <w:r w:rsidRPr="000D1E1A">
        <w:t>và</w:t>
      </w:r>
      <w:proofErr w:type="spellEnd"/>
      <w:r w:rsidRPr="000D1E1A">
        <w:t xml:space="preserve"> </w:t>
      </w:r>
      <w:proofErr w:type="spellStart"/>
      <w:r w:rsidRPr="000D1E1A">
        <w:t>Trạm</w:t>
      </w:r>
      <w:proofErr w:type="spellEnd"/>
      <w:r w:rsidRPr="000D1E1A">
        <w:t xml:space="preserve"> </w:t>
      </w:r>
      <w:proofErr w:type="spellStart"/>
      <w:r w:rsidRPr="000D1E1A">
        <w:t>b</w:t>
      </w:r>
      <w:r w:rsidRPr="000D1E1A">
        <w:rPr>
          <w:rFonts w:hint="eastAsia"/>
        </w:rPr>
        <w:t>ơ</w:t>
      </w:r>
      <w:r w:rsidRPr="000D1E1A">
        <w:t>m</w:t>
      </w:r>
      <w:proofErr w:type="spellEnd"/>
      <w:r w:rsidRPr="000D1E1A">
        <w:t xml:space="preserve"> </w:t>
      </w:r>
      <w:proofErr w:type="spellStart"/>
      <w:r w:rsidRPr="000D1E1A">
        <w:t>cấp</w:t>
      </w:r>
      <w:proofErr w:type="spellEnd"/>
      <w:r w:rsidRPr="000D1E1A">
        <w:t xml:space="preserve"> I, </w:t>
      </w:r>
      <w:proofErr w:type="spellStart"/>
      <w:r w:rsidRPr="000D1E1A">
        <w:t>trạm</w:t>
      </w:r>
      <w:proofErr w:type="spellEnd"/>
      <w:r w:rsidRPr="000D1E1A">
        <w:t xml:space="preserve"> </w:t>
      </w:r>
      <w:proofErr w:type="spellStart"/>
      <w:r w:rsidRPr="000D1E1A">
        <w:t>cắt</w:t>
      </w:r>
      <w:proofErr w:type="spellEnd"/>
      <w:r w:rsidRPr="000D1E1A">
        <w:t xml:space="preserve"> </w:t>
      </w:r>
      <w:proofErr w:type="spellStart"/>
      <w:r w:rsidRPr="000D1E1A">
        <w:t>áp</w:t>
      </w:r>
      <w:proofErr w:type="spellEnd"/>
      <w:r w:rsidRPr="000D1E1A">
        <w:t xml:space="preserve"> </w:t>
      </w:r>
      <w:proofErr w:type="spellStart"/>
      <w:r w:rsidRPr="000D1E1A">
        <w:t>trên</w:t>
      </w:r>
      <w:proofErr w:type="spellEnd"/>
      <w:r w:rsidRPr="000D1E1A">
        <w:t xml:space="preserve"> </w:t>
      </w:r>
      <w:proofErr w:type="spellStart"/>
      <w:r w:rsidRPr="000D1E1A">
        <w:t>mạng</w:t>
      </w:r>
      <w:proofErr w:type="spellEnd"/>
      <w:r w:rsidRPr="000D1E1A">
        <w:t xml:space="preserve"> </w:t>
      </w:r>
      <w:proofErr w:type="spellStart"/>
      <w:r w:rsidRPr="000D1E1A">
        <w:t>l</w:t>
      </w:r>
      <w:r w:rsidRPr="000D1E1A">
        <w:rPr>
          <w:rFonts w:hint="eastAsia"/>
        </w:rPr>
        <w:t>ư</w:t>
      </w:r>
      <w:r w:rsidRPr="000D1E1A">
        <w:t>ới</w:t>
      </w:r>
      <w:proofErr w:type="spellEnd"/>
      <w:r w:rsidRPr="000D1E1A">
        <w:t xml:space="preserve"> </w:t>
      </w:r>
      <w:proofErr w:type="spellStart"/>
      <w:r w:rsidRPr="000D1E1A">
        <w:t>truyền</w:t>
      </w:r>
      <w:proofErr w:type="spellEnd"/>
      <w:r w:rsidRPr="000D1E1A">
        <w:t xml:space="preserve"> </w:t>
      </w:r>
      <w:proofErr w:type="spellStart"/>
      <w:r w:rsidRPr="000D1E1A">
        <w:t>tải</w:t>
      </w:r>
      <w:proofErr w:type="spellEnd"/>
      <w:r w:rsidRPr="000D1E1A">
        <w:t xml:space="preserve"> </w:t>
      </w:r>
      <w:proofErr w:type="spellStart"/>
      <w:r w:rsidRPr="000D1E1A">
        <w:t>và</w:t>
      </w:r>
      <w:proofErr w:type="spellEnd"/>
      <w:r w:rsidRPr="000D1E1A">
        <w:t xml:space="preserve"> </w:t>
      </w:r>
      <w:proofErr w:type="spellStart"/>
      <w:r w:rsidRPr="000D1E1A">
        <w:t>phân</w:t>
      </w:r>
      <w:proofErr w:type="spellEnd"/>
      <w:r w:rsidRPr="000D1E1A">
        <w:t xml:space="preserve"> </w:t>
      </w:r>
      <w:proofErr w:type="spellStart"/>
      <w:r w:rsidRPr="000D1E1A">
        <w:t>phối</w:t>
      </w:r>
      <w:proofErr w:type="spellEnd"/>
      <w:r w:rsidRPr="000D1E1A">
        <w:t xml:space="preserve">, </w:t>
      </w:r>
      <w:proofErr w:type="spellStart"/>
      <w:r w:rsidRPr="000D1E1A">
        <w:t>tuyến</w:t>
      </w:r>
      <w:proofErr w:type="spellEnd"/>
      <w:r w:rsidRPr="000D1E1A">
        <w:t xml:space="preserve"> </w:t>
      </w:r>
      <w:proofErr w:type="spellStart"/>
      <w:r w:rsidRPr="000D1E1A">
        <w:t>ống</w:t>
      </w:r>
      <w:proofErr w:type="spellEnd"/>
      <w:r w:rsidRPr="000D1E1A">
        <w:t xml:space="preserve"> </w:t>
      </w:r>
      <w:proofErr w:type="spellStart"/>
      <w:r w:rsidRPr="000D1E1A">
        <w:t>n</w:t>
      </w:r>
      <w:r w:rsidRPr="000D1E1A">
        <w:rPr>
          <w:rFonts w:hint="eastAsia"/>
        </w:rPr>
        <w:t>ư</w:t>
      </w:r>
      <w:r w:rsidRPr="000D1E1A">
        <w:t>ớc</w:t>
      </w:r>
      <w:proofErr w:type="spellEnd"/>
      <w:r w:rsidRPr="000D1E1A">
        <w:t xml:space="preserve"> </w:t>
      </w:r>
      <w:proofErr w:type="spellStart"/>
      <w:r w:rsidRPr="000D1E1A">
        <w:t>thô</w:t>
      </w:r>
      <w:proofErr w:type="spellEnd"/>
      <w:r w:rsidRPr="000D1E1A">
        <w:t xml:space="preserve"> HDPE, </w:t>
      </w:r>
      <w:proofErr w:type="spellStart"/>
      <w:r w:rsidRPr="000D1E1A">
        <w:t>tuyến</w:t>
      </w:r>
      <w:proofErr w:type="spellEnd"/>
      <w:r w:rsidRPr="000D1E1A">
        <w:t xml:space="preserve"> </w:t>
      </w:r>
      <w:proofErr w:type="spellStart"/>
      <w:r w:rsidRPr="000D1E1A">
        <w:t>ống</w:t>
      </w:r>
      <w:proofErr w:type="spellEnd"/>
      <w:r w:rsidRPr="000D1E1A">
        <w:t xml:space="preserve"> </w:t>
      </w:r>
      <w:proofErr w:type="spellStart"/>
      <w:r w:rsidRPr="000D1E1A">
        <w:t>truyền</w:t>
      </w:r>
      <w:proofErr w:type="spellEnd"/>
      <w:r w:rsidRPr="000D1E1A">
        <w:t xml:space="preserve"> </w:t>
      </w:r>
      <w:proofErr w:type="spellStart"/>
      <w:r w:rsidRPr="000D1E1A">
        <w:t>tải</w:t>
      </w:r>
      <w:proofErr w:type="spellEnd"/>
      <w:r w:rsidRPr="000D1E1A">
        <w:t xml:space="preserve"> </w:t>
      </w:r>
      <w:proofErr w:type="spellStart"/>
      <w:r w:rsidRPr="000D1E1A">
        <w:t>n</w:t>
      </w:r>
      <w:r w:rsidRPr="000D1E1A">
        <w:rPr>
          <w:rFonts w:hint="eastAsia"/>
        </w:rPr>
        <w:t>ư</w:t>
      </w:r>
      <w:r w:rsidRPr="000D1E1A">
        <w:t>ớc</w:t>
      </w:r>
      <w:proofErr w:type="spellEnd"/>
      <w:r w:rsidRPr="000D1E1A">
        <w:t xml:space="preserve"> </w:t>
      </w:r>
      <w:proofErr w:type="spellStart"/>
      <w:r w:rsidRPr="000D1E1A">
        <w:t>sạch</w:t>
      </w:r>
      <w:proofErr w:type="spellEnd"/>
      <w:r w:rsidRPr="000D1E1A">
        <w:t xml:space="preserve"> HDPE, </w:t>
      </w:r>
      <w:proofErr w:type="spellStart"/>
      <w:r w:rsidRPr="000D1E1A">
        <w:t>trạm</w:t>
      </w:r>
      <w:proofErr w:type="spellEnd"/>
      <w:r w:rsidRPr="000D1E1A">
        <w:t xml:space="preserve"> </w:t>
      </w:r>
      <w:proofErr w:type="spellStart"/>
      <w:r w:rsidRPr="000D1E1A">
        <w:t>xử</w:t>
      </w:r>
      <w:proofErr w:type="spellEnd"/>
      <w:r w:rsidRPr="000D1E1A">
        <w:t xml:space="preserve"> </w:t>
      </w:r>
      <w:proofErr w:type="spellStart"/>
      <w:r w:rsidRPr="000D1E1A">
        <w:t>lý</w:t>
      </w:r>
      <w:proofErr w:type="spellEnd"/>
      <w:r w:rsidRPr="000D1E1A">
        <w:t xml:space="preserve"> </w:t>
      </w:r>
      <w:proofErr w:type="spellStart"/>
      <w:r w:rsidRPr="000D1E1A">
        <w:t>n</w:t>
      </w:r>
      <w:r w:rsidRPr="000D1E1A">
        <w:rPr>
          <w:rFonts w:hint="eastAsia"/>
        </w:rPr>
        <w:t>ư</w:t>
      </w:r>
      <w:r w:rsidRPr="000D1E1A">
        <w:t>ớc</w:t>
      </w:r>
      <w:proofErr w:type="spellEnd"/>
      <w:r w:rsidRPr="000D1E1A">
        <w:t xml:space="preserve"> </w:t>
      </w:r>
      <w:proofErr w:type="spellStart"/>
      <w:r w:rsidRPr="000D1E1A">
        <w:t>sạch</w:t>
      </w:r>
      <w:proofErr w:type="spellEnd"/>
      <w:r w:rsidRPr="000D1E1A">
        <w:t xml:space="preserve">, </w:t>
      </w:r>
      <w:proofErr w:type="spellStart"/>
      <w:r w:rsidRPr="000D1E1A">
        <w:t>mạng</w:t>
      </w:r>
      <w:proofErr w:type="spellEnd"/>
      <w:r w:rsidRPr="000D1E1A">
        <w:t xml:space="preserve"> </w:t>
      </w:r>
      <w:proofErr w:type="spellStart"/>
      <w:r w:rsidRPr="000D1E1A">
        <w:t>ống</w:t>
      </w:r>
      <w:proofErr w:type="spellEnd"/>
      <w:r w:rsidRPr="000D1E1A">
        <w:t xml:space="preserve"> </w:t>
      </w:r>
      <w:proofErr w:type="spellStart"/>
      <w:r w:rsidRPr="000D1E1A">
        <w:t>phân</w:t>
      </w:r>
      <w:proofErr w:type="spellEnd"/>
      <w:r w:rsidRPr="000D1E1A">
        <w:t xml:space="preserve"> </w:t>
      </w:r>
      <w:proofErr w:type="spellStart"/>
      <w:r w:rsidRPr="000D1E1A">
        <w:t>phối</w:t>
      </w:r>
      <w:proofErr w:type="spellEnd"/>
      <w:r w:rsidRPr="000D1E1A">
        <w:t xml:space="preserve"> </w:t>
      </w:r>
      <w:proofErr w:type="spellStart"/>
      <w:r w:rsidRPr="000D1E1A">
        <w:t>nước</w:t>
      </w:r>
      <w:proofErr w:type="spellEnd"/>
      <w:r w:rsidRPr="000D1E1A">
        <w:t xml:space="preserve"> </w:t>
      </w:r>
      <w:proofErr w:type="spellStart"/>
      <w:r w:rsidRPr="000D1E1A">
        <w:t>cấp</w:t>
      </w:r>
      <w:proofErr w:type="spellEnd"/>
      <w:r w:rsidRPr="000D1E1A">
        <w:t xml:space="preserve"> </w:t>
      </w:r>
      <w:proofErr w:type="spellStart"/>
      <w:r w:rsidRPr="000D1E1A">
        <w:rPr>
          <w:spacing w:val="-4"/>
        </w:rPr>
        <w:t>nên</w:t>
      </w:r>
      <w:proofErr w:type="spellEnd"/>
      <w:r w:rsidRPr="000D1E1A">
        <w:rPr>
          <w:spacing w:val="-4"/>
        </w:rPr>
        <w:t xml:space="preserve"> </w:t>
      </w:r>
      <w:proofErr w:type="spellStart"/>
      <w:r w:rsidRPr="000D1E1A">
        <w:rPr>
          <w:spacing w:val="-4"/>
        </w:rPr>
        <w:t>các</w:t>
      </w:r>
      <w:proofErr w:type="spellEnd"/>
      <w:r w:rsidRPr="000D1E1A">
        <w:rPr>
          <w:spacing w:val="-4"/>
        </w:rPr>
        <w:t xml:space="preserve"> </w:t>
      </w:r>
      <w:proofErr w:type="spellStart"/>
      <w:r w:rsidRPr="000D1E1A">
        <w:rPr>
          <w:spacing w:val="-4"/>
        </w:rPr>
        <w:t>hoạt</w:t>
      </w:r>
      <w:proofErr w:type="spellEnd"/>
      <w:r w:rsidRPr="000D1E1A">
        <w:rPr>
          <w:spacing w:val="-4"/>
        </w:rPr>
        <w:t xml:space="preserve"> </w:t>
      </w:r>
      <w:proofErr w:type="spellStart"/>
      <w:r w:rsidRPr="000D1E1A">
        <w:rPr>
          <w:spacing w:val="-4"/>
        </w:rPr>
        <w:t>động</w:t>
      </w:r>
      <w:proofErr w:type="spellEnd"/>
      <w:r w:rsidRPr="000D1E1A">
        <w:rPr>
          <w:spacing w:val="-4"/>
        </w:rPr>
        <w:t xml:space="preserve"> </w:t>
      </w:r>
      <w:proofErr w:type="spellStart"/>
      <w:r w:rsidRPr="000D1E1A">
        <w:rPr>
          <w:spacing w:val="-4"/>
        </w:rPr>
        <w:t>của</w:t>
      </w:r>
      <w:proofErr w:type="spellEnd"/>
      <w:r w:rsidRPr="000D1E1A">
        <w:rPr>
          <w:spacing w:val="-4"/>
        </w:rPr>
        <w:t xml:space="preserve"> </w:t>
      </w:r>
      <w:proofErr w:type="spellStart"/>
      <w:r w:rsidRPr="000D1E1A">
        <w:rPr>
          <w:spacing w:val="-4"/>
        </w:rPr>
        <w:t>Dự</w:t>
      </w:r>
      <w:proofErr w:type="spellEnd"/>
      <w:r w:rsidRPr="000D1E1A">
        <w:rPr>
          <w:spacing w:val="-4"/>
        </w:rPr>
        <w:t xml:space="preserve"> </w:t>
      </w:r>
      <w:proofErr w:type="spellStart"/>
      <w:r w:rsidRPr="000D1E1A">
        <w:rPr>
          <w:spacing w:val="-4"/>
        </w:rPr>
        <w:t>án</w:t>
      </w:r>
      <w:proofErr w:type="spellEnd"/>
      <w:r w:rsidRPr="000D1E1A">
        <w:rPr>
          <w:spacing w:val="-4"/>
        </w:rPr>
        <w:t xml:space="preserve"> </w:t>
      </w:r>
      <w:proofErr w:type="spellStart"/>
      <w:r w:rsidRPr="000D1E1A">
        <w:rPr>
          <w:spacing w:val="-4"/>
        </w:rPr>
        <w:t>sử</w:t>
      </w:r>
      <w:proofErr w:type="spellEnd"/>
      <w:r w:rsidRPr="000D1E1A">
        <w:rPr>
          <w:spacing w:val="-4"/>
        </w:rPr>
        <w:t xml:space="preserve"> </w:t>
      </w:r>
      <w:proofErr w:type="spellStart"/>
      <w:r w:rsidRPr="000D1E1A">
        <w:rPr>
          <w:spacing w:val="-4"/>
        </w:rPr>
        <w:t>dụng</w:t>
      </w:r>
      <w:proofErr w:type="spellEnd"/>
      <w:r w:rsidRPr="000D1E1A">
        <w:rPr>
          <w:spacing w:val="-4"/>
        </w:rPr>
        <w:t xml:space="preserve"> </w:t>
      </w:r>
      <w:proofErr w:type="spellStart"/>
      <w:r w:rsidRPr="000D1E1A">
        <w:rPr>
          <w:spacing w:val="-4"/>
        </w:rPr>
        <w:t>công</w:t>
      </w:r>
      <w:proofErr w:type="spellEnd"/>
      <w:r w:rsidRPr="000D1E1A">
        <w:rPr>
          <w:spacing w:val="-4"/>
        </w:rPr>
        <w:t xml:space="preserve"> </w:t>
      </w:r>
      <w:proofErr w:type="spellStart"/>
      <w:r w:rsidRPr="000D1E1A">
        <w:rPr>
          <w:spacing w:val="-4"/>
        </w:rPr>
        <w:lastRenderedPageBreak/>
        <w:t>nghệ</w:t>
      </w:r>
      <w:proofErr w:type="spellEnd"/>
      <w:r w:rsidRPr="000D1E1A">
        <w:rPr>
          <w:spacing w:val="-4"/>
        </w:rPr>
        <w:t xml:space="preserve"> </w:t>
      </w:r>
      <w:proofErr w:type="spellStart"/>
      <w:r w:rsidRPr="000D1E1A">
        <w:rPr>
          <w:spacing w:val="-4"/>
        </w:rPr>
        <w:t>sản</w:t>
      </w:r>
      <w:proofErr w:type="spellEnd"/>
      <w:r w:rsidRPr="000D1E1A">
        <w:rPr>
          <w:spacing w:val="-4"/>
        </w:rPr>
        <w:t xml:space="preserve"> </w:t>
      </w:r>
      <w:proofErr w:type="spellStart"/>
      <w:r w:rsidRPr="000D1E1A">
        <w:rPr>
          <w:spacing w:val="-4"/>
        </w:rPr>
        <w:t>xuất</w:t>
      </w:r>
      <w:proofErr w:type="spellEnd"/>
      <w:r w:rsidRPr="000D1E1A">
        <w:rPr>
          <w:spacing w:val="-4"/>
        </w:rPr>
        <w:t xml:space="preserve"> </w:t>
      </w:r>
      <w:proofErr w:type="spellStart"/>
      <w:r w:rsidRPr="000D1E1A">
        <w:rPr>
          <w:bCs/>
        </w:rPr>
        <w:t>xử</w:t>
      </w:r>
      <w:proofErr w:type="spellEnd"/>
      <w:r w:rsidRPr="000D1E1A">
        <w:rPr>
          <w:bCs/>
        </w:rPr>
        <w:t xml:space="preserve"> </w:t>
      </w:r>
      <w:proofErr w:type="spellStart"/>
      <w:r w:rsidRPr="000D1E1A">
        <w:rPr>
          <w:bCs/>
        </w:rPr>
        <w:t>lý</w:t>
      </w:r>
      <w:proofErr w:type="spellEnd"/>
      <w:r w:rsidRPr="000D1E1A">
        <w:rPr>
          <w:bCs/>
        </w:rPr>
        <w:t xml:space="preserve"> </w:t>
      </w:r>
      <w:proofErr w:type="spellStart"/>
      <w:r w:rsidRPr="000D1E1A">
        <w:rPr>
          <w:bCs/>
        </w:rPr>
        <w:t>nước</w:t>
      </w:r>
      <w:proofErr w:type="spellEnd"/>
      <w:r w:rsidRPr="000D1E1A">
        <w:rPr>
          <w:bCs/>
        </w:rPr>
        <w:t xml:space="preserve"> </w:t>
      </w:r>
      <w:proofErr w:type="spellStart"/>
      <w:r w:rsidRPr="000D1E1A">
        <w:rPr>
          <w:bCs/>
        </w:rPr>
        <w:t>cấp</w:t>
      </w:r>
      <w:proofErr w:type="spellEnd"/>
      <w:r w:rsidRPr="000D1E1A">
        <w:rPr>
          <w:bCs/>
        </w:rPr>
        <w:t xml:space="preserve"> </w:t>
      </w:r>
      <w:proofErr w:type="spellStart"/>
      <w:r w:rsidRPr="000D1E1A">
        <w:rPr>
          <w:bCs/>
        </w:rPr>
        <w:t>được</w:t>
      </w:r>
      <w:proofErr w:type="spellEnd"/>
      <w:r w:rsidRPr="000D1E1A">
        <w:rPr>
          <w:bCs/>
        </w:rPr>
        <w:t xml:space="preserve"> </w:t>
      </w:r>
      <w:proofErr w:type="spellStart"/>
      <w:r w:rsidRPr="000D1E1A">
        <w:rPr>
          <w:bCs/>
        </w:rPr>
        <w:t>hoàn</w:t>
      </w:r>
      <w:proofErr w:type="spellEnd"/>
      <w:r w:rsidRPr="000D1E1A">
        <w:rPr>
          <w:bCs/>
        </w:rPr>
        <w:t xml:space="preserve"> </w:t>
      </w:r>
      <w:proofErr w:type="spellStart"/>
      <w:r w:rsidRPr="000D1E1A">
        <w:rPr>
          <w:bCs/>
        </w:rPr>
        <w:t>chỉnh</w:t>
      </w:r>
      <w:proofErr w:type="spellEnd"/>
      <w:r w:rsidRPr="000D1E1A">
        <w:rPr>
          <w:bCs/>
        </w:rPr>
        <w:t xml:space="preserve"> </w:t>
      </w:r>
      <w:proofErr w:type="spellStart"/>
      <w:r w:rsidRPr="000D1E1A">
        <w:rPr>
          <w:bCs/>
        </w:rPr>
        <w:t>theo</w:t>
      </w:r>
      <w:proofErr w:type="spellEnd"/>
      <w:r w:rsidRPr="000D1E1A">
        <w:rPr>
          <w:bCs/>
        </w:rPr>
        <w:t xml:space="preserve"> </w:t>
      </w:r>
      <w:proofErr w:type="spellStart"/>
      <w:r w:rsidRPr="000D1E1A">
        <w:rPr>
          <w:bCs/>
        </w:rPr>
        <w:t>phương</w:t>
      </w:r>
      <w:proofErr w:type="spellEnd"/>
      <w:r w:rsidRPr="000D1E1A">
        <w:rPr>
          <w:bCs/>
        </w:rPr>
        <w:t xml:space="preserve"> </w:t>
      </w:r>
      <w:proofErr w:type="spellStart"/>
      <w:r w:rsidRPr="000D1E1A">
        <w:rPr>
          <w:bCs/>
        </w:rPr>
        <w:t>pháp</w:t>
      </w:r>
      <w:proofErr w:type="spellEnd"/>
      <w:r w:rsidRPr="000D1E1A">
        <w:rPr>
          <w:bCs/>
        </w:rPr>
        <w:t xml:space="preserve"> </w:t>
      </w:r>
      <w:proofErr w:type="spellStart"/>
      <w:r w:rsidRPr="000D1E1A">
        <w:rPr>
          <w:bCs/>
        </w:rPr>
        <w:t>lắng</w:t>
      </w:r>
      <w:proofErr w:type="spellEnd"/>
      <w:r w:rsidRPr="000D1E1A">
        <w:rPr>
          <w:bCs/>
        </w:rPr>
        <w:t xml:space="preserve">, </w:t>
      </w:r>
      <w:proofErr w:type="spellStart"/>
      <w:r w:rsidRPr="000D1E1A">
        <w:rPr>
          <w:bCs/>
        </w:rPr>
        <w:t>lọc</w:t>
      </w:r>
      <w:proofErr w:type="spellEnd"/>
      <w:r w:rsidRPr="000D1E1A">
        <w:rPr>
          <w:bCs/>
        </w:rPr>
        <w:t>.</w:t>
      </w:r>
    </w:p>
    <w:p w14:paraId="76039B1D" w14:textId="4AEDF779" w:rsidR="00886C3E" w:rsidRPr="000D1E1A" w:rsidRDefault="00886C3E" w:rsidP="006C2183">
      <w:pPr>
        <w:widowControl w:val="0"/>
        <w:spacing w:line="312" w:lineRule="auto"/>
        <w:ind w:firstLine="567"/>
        <w:jc w:val="both"/>
        <w:rPr>
          <w:bCs/>
          <w:spacing w:val="-6"/>
        </w:rPr>
      </w:pPr>
      <w:proofErr w:type="spellStart"/>
      <w:r w:rsidRPr="000D1E1A">
        <w:rPr>
          <w:bCs/>
          <w:spacing w:val="-6"/>
        </w:rPr>
        <w:t>Dự</w:t>
      </w:r>
      <w:proofErr w:type="spellEnd"/>
      <w:r w:rsidRPr="000D1E1A">
        <w:rPr>
          <w:bCs/>
          <w:spacing w:val="-6"/>
        </w:rPr>
        <w:t xml:space="preserve"> </w:t>
      </w:r>
      <w:proofErr w:type="spellStart"/>
      <w:r w:rsidRPr="000D1E1A">
        <w:rPr>
          <w:bCs/>
          <w:spacing w:val="-6"/>
        </w:rPr>
        <w:t>án</w:t>
      </w:r>
      <w:proofErr w:type="spellEnd"/>
      <w:r w:rsidRPr="000D1E1A">
        <w:rPr>
          <w:bCs/>
          <w:spacing w:val="-6"/>
        </w:rPr>
        <w:t xml:space="preserve"> </w:t>
      </w:r>
      <w:proofErr w:type="spellStart"/>
      <w:r w:rsidRPr="000D1E1A">
        <w:rPr>
          <w:bCs/>
          <w:spacing w:val="-6"/>
        </w:rPr>
        <w:t>khai</w:t>
      </w:r>
      <w:proofErr w:type="spellEnd"/>
      <w:r w:rsidRPr="000D1E1A">
        <w:rPr>
          <w:bCs/>
          <w:spacing w:val="-6"/>
        </w:rPr>
        <w:t xml:space="preserve"> </w:t>
      </w:r>
      <w:proofErr w:type="spellStart"/>
      <w:r w:rsidRPr="000D1E1A">
        <w:rPr>
          <w:bCs/>
          <w:spacing w:val="-6"/>
        </w:rPr>
        <w:t>thác</w:t>
      </w:r>
      <w:proofErr w:type="spellEnd"/>
      <w:r w:rsidRPr="000D1E1A">
        <w:rPr>
          <w:bCs/>
          <w:spacing w:val="-6"/>
        </w:rPr>
        <w:t xml:space="preserve">, </w:t>
      </w:r>
      <w:proofErr w:type="spellStart"/>
      <w:r w:rsidRPr="000D1E1A">
        <w:rPr>
          <w:bCs/>
          <w:spacing w:val="-6"/>
        </w:rPr>
        <w:t>sử</w:t>
      </w:r>
      <w:proofErr w:type="spellEnd"/>
      <w:r w:rsidRPr="000D1E1A">
        <w:rPr>
          <w:bCs/>
          <w:spacing w:val="-6"/>
        </w:rPr>
        <w:t xml:space="preserve"> </w:t>
      </w:r>
      <w:proofErr w:type="spellStart"/>
      <w:r w:rsidRPr="000D1E1A">
        <w:rPr>
          <w:bCs/>
          <w:spacing w:val="-6"/>
        </w:rPr>
        <w:t>dụng</w:t>
      </w:r>
      <w:proofErr w:type="spellEnd"/>
      <w:r w:rsidRPr="000D1E1A">
        <w:rPr>
          <w:bCs/>
          <w:spacing w:val="-6"/>
        </w:rPr>
        <w:t xml:space="preserve"> </w:t>
      </w:r>
      <w:proofErr w:type="spellStart"/>
      <w:r w:rsidRPr="000D1E1A">
        <w:rPr>
          <w:bCs/>
          <w:spacing w:val="-6"/>
        </w:rPr>
        <w:t>nguồn</w:t>
      </w:r>
      <w:proofErr w:type="spellEnd"/>
      <w:r w:rsidRPr="000D1E1A">
        <w:rPr>
          <w:bCs/>
          <w:spacing w:val="-6"/>
        </w:rPr>
        <w:t xml:space="preserve"> </w:t>
      </w:r>
      <w:proofErr w:type="spellStart"/>
      <w:r w:rsidRPr="000D1E1A">
        <w:rPr>
          <w:bCs/>
          <w:spacing w:val="-6"/>
        </w:rPr>
        <w:t>nước</w:t>
      </w:r>
      <w:proofErr w:type="spellEnd"/>
      <w:r w:rsidRPr="000D1E1A">
        <w:rPr>
          <w:bCs/>
          <w:spacing w:val="-6"/>
        </w:rPr>
        <w:t xml:space="preserve"> </w:t>
      </w:r>
      <w:proofErr w:type="spellStart"/>
      <w:r w:rsidRPr="000D1E1A">
        <w:rPr>
          <w:bCs/>
          <w:spacing w:val="-6"/>
        </w:rPr>
        <w:t>mặt</w:t>
      </w:r>
      <w:proofErr w:type="spellEnd"/>
      <w:r w:rsidRPr="000D1E1A">
        <w:rPr>
          <w:bCs/>
          <w:spacing w:val="-6"/>
        </w:rPr>
        <w:t xml:space="preserve"> </w:t>
      </w:r>
      <w:proofErr w:type="spellStart"/>
      <w:r w:rsidRPr="000D1E1A">
        <w:rPr>
          <w:bCs/>
          <w:spacing w:val="-6"/>
        </w:rPr>
        <w:t>sông</w:t>
      </w:r>
      <w:proofErr w:type="spellEnd"/>
      <w:r w:rsidRPr="000D1E1A">
        <w:rPr>
          <w:bCs/>
          <w:spacing w:val="-6"/>
        </w:rPr>
        <w:t xml:space="preserve"> Hiếu </w:t>
      </w:r>
      <w:proofErr w:type="spellStart"/>
      <w:r w:rsidRPr="000D1E1A">
        <w:rPr>
          <w:bCs/>
          <w:spacing w:val="-6"/>
        </w:rPr>
        <w:t>bằng</w:t>
      </w:r>
      <w:proofErr w:type="spellEnd"/>
      <w:r w:rsidRPr="000D1E1A">
        <w:rPr>
          <w:bCs/>
          <w:spacing w:val="-6"/>
        </w:rPr>
        <w:t xml:space="preserve"> </w:t>
      </w:r>
      <w:proofErr w:type="spellStart"/>
      <w:r w:rsidRPr="000D1E1A">
        <w:rPr>
          <w:bCs/>
          <w:spacing w:val="-6"/>
        </w:rPr>
        <w:t>cách</w:t>
      </w:r>
      <w:proofErr w:type="spellEnd"/>
      <w:r w:rsidRPr="000D1E1A">
        <w:rPr>
          <w:bCs/>
          <w:spacing w:val="-6"/>
        </w:rPr>
        <w:t xml:space="preserve"> </w:t>
      </w:r>
      <w:proofErr w:type="spellStart"/>
      <w:r w:rsidRPr="000D1E1A">
        <w:rPr>
          <w:bCs/>
          <w:spacing w:val="-6"/>
        </w:rPr>
        <w:t>sử</w:t>
      </w:r>
      <w:proofErr w:type="spellEnd"/>
      <w:r w:rsidRPr="000D1E1A">
        <w:rPr>
          <w:bCs/>
          <w:spacing w:val="-6"/>
        </w:rPr>
        <w:t xml:space="preserve"> </w:t>
      </w:r>
      <w:proofErr w:type="spellStart"/>
      <w:r w:rsidRPr="000D1E1A">
        <w:rPr>
          <w:bCs/>
          <w:spacing w:val="-6"/>
        </w:rPr>
        <w:t>dụng</w:t>
      </w:r>
      <w:proofErr w:type="spellEnd"/>
      <w:r w:rsidRPr="000D1E1A">
        <w:rPr>
          <w:bCs/>
          <w:spacing w:val="-6"/>
        </w:rPr>
        <w:t xml:space="preserve"> 02 </w:t>
      </w:r>
      <w:proofErr w:type="spellStart"/>
      <w:r w:rsidRPr="000D1E1A">
        <w:rPr>
          <w:bCs/>
          <w:spacing w:val="-6"/>
        </w:rPr>
        <w:t>máy</w:t>
      </w:r>
      <w:proofErr w:type="spellEnd"/>
      <w:r w:rsidRPr="000D1E1A">
        <w:rPr>
          <w:bCs/>
          <w:spacing w:val="-6"/>
        </w:rPr>
        <w:t xml:space="preserve"> </w:t>
      </w:r>
      <w:proofErr w:type="spellStart"/>
      <w:r w:rsidRPr="000D1E1A">
        <w:rPr>
          <w:bCs/>
          <w:spacing w:val="-6"/>
        </w:rPr>
        <w:t>bơm</w:t>
      </w:r>
      <w:proofErr w:type="spellEnd"/>
      <w:r w:rsidRPr="000D1E1A">
        <w:rPr>
          <w:bCs/>
          <w:spacing w:val="-6"/>
        </w:rPr>
        <w:t xml:space="preserve"> (</w:t>
      </w:r>
      <w:proofErr w:type="spellStart"/>
      <w:r w:rsidRPr="000D1E1A">
        <w:rPr>
          <w:bCs/>
          <w:spacing w:val="-6"/>
        </w:rPr>
        <w:t>công</w:t>
      </w:r>
      <w:proofErr w:type="spellEnd"/>
      <w:r w:rsidRPr="000D1E1A">
        <w:rPr>
          <w:bCs/>
          <w:spacing w:val="-6"/>
        </w:rPr>
        <w:t xml:space="preserve"> </w:t>
      </w:r>
      <w:proofErr w:type="spellStart"/>
      <w:r w:rsidRPr="000D1E1A">
        <w:rPr>
          <w:bCs/>
          <w:spacing w:val="-6"/>
        </w:rPr>
        <w:t>suất</w:t>
      </w:r>
      <w:proofErr w:type="spellEnd"/>
      <w:r w:rsidRPr="000D1E1A">
        <w:rPr>
          <w:bCs/>
          <w:spacing w:val="-6"/>
        </w:rPr>
        <w:t xml:space="preserve"> 84 m</w:t>
      </w:r>
      <w:r w:rsidRPr="000D1E1A">
        <w:rPr>
          <w:bCs/>
          <w:spacing w:val="-6"/>
          <w:vertAlign w:val="superscript"/>
        </w:rPr>
        <w:t>3</w:t>
      </w:r>
      <w:r w:rsidRPr="000D1E1A">
        <w:rPr>
          <w:bCs/>
          <w:spacing w:val="-6"/>
        </w:rPr>
        <w:t>/h/</w:t>
      </w:r>
      <w:proofErr w:type="spellStart"/>
      <w:r w:rsidRPr="000D1E1A">
        <w:rPr>
          <w:bCs/>
          <w:spacing w:val="-6"/>
        </w:rPr>
        <w:t>máy</w:t>
      </w:r>
      <w:proofErr w:type="spellEnd"/>
      <w:r w:rsidRPr="000D1E1A">
        <w:rPr>
          <w:bCs/>
          <w:spacing w:val="-6"/>
        </w:rPr>
        <w:t xml:space="preserve">) </w:t>
      </w:r>
      <w:proofErr w:type="spellStart"/>
      <w:r w:rsidRPr="000D1E1A">
        <w:rPr>
          <w:bCs/>
          <w:spacing w:val="-6"/>
        </w:rPr>
        <w:t>luân</w:t>
      </w:r>
      <w:proofErr w:type="spellEnd"/>
      <w:r w:rsidRPr="000D1E1A">
        <w:rPr>
          <w:bCs/>
          <w:spacing w:val="-6"/>
        </w:rPr>
        <w:t xml:space="preserve"> </w:t>
      </w:r>
      <w:proofErr w:type="spellStart"/>
      <w:r w:rsidRPr="000D1E1A">
        <w:rPr>
          <w:bCs/>
          <w:spacing w:val="-6"/>
        </w:rPr>
        <w:t>phiên</w:t>
      </w:r>
      <w:proofErr w:type="spellEnd"/>
      <w:r w:rsidRPr="000D1E1A">
        <w:rPr>
          <w:bCs/>
          <w:spacing w:val="-6"/>
        </w:rPr>
        <w:t xml:space="preserve"> </w:t>
      </w:r>
      <w:proofErr w:type="spellStart"/>
      <w:r w:rsidRPr="000D1E1A">
        <w:rPr>
          <w:bCs/>
          <w:spacing w:val="-6"/>
        </w:rPr>
        <w:t>nhau</w:t>
      </w:r>
      <w:proofErr w:type="spellEnd"/>
      <w:r w:rsidRPr="000D1E1A">
        <w:rPr>
          <w:bCs/>
          <w:spacing w:val="-6"/>
        </w:rPr>
        <w:t xml:space="preserve"> </w:t>
      </w:r>
      <w:proofErr w:type="spellStart"/>
      <w:r w:rsidRPr="000D1E1A">
        <w:rPr>
          <w:bCs/>
          <w:spacing w:val="-6"/>
        </w:rPr>
        <w:t>trong</w:t>
      </w:r>
      <w:proofErr w:type="spellEnd"/>
      <w:r w:rsidRPr="000D1E1A">
        <w:rPr>
          <w:bCs/>
          <w:spacing w:val="-6"/>
        </w:rPr>
        <w:t xml:space="preserve"> </w:t>
      </w:r>
      <w:proofErr w:type="spellStart"/>
      <w:r w:rsidRPr="000D1E1A">
        <w:rPr>
          <w:bCs/>
          <w:spacing w:val="-6"/>
        </w:rPr>
        <w:t>ngày</w:t>
      </w:r>
      <w:proofErr w:type="spellEnd"/>
      <w:r w:rsidRPr="000D1E1A">
        <w:rPr>
          <w:bCs/>
          <w:spacing w:val="-6"/>
        </w:rPr>
        <w:t xml:space="preserve"> </w:t>
      </w:r>
      <w:proofErr w:type="spellStart"/>
      <w:r w:rsidRPr="000D1E1A">
        <w:rPr>
          <w:bCs/>
          <w:spacing w:val="-6"/>
        </w:rPr>
        <w:t>tại</w:t>
      </w:r>
      <w:proofErr w:type="spellEnd"/>
      <w:r w:rsidRPr="000D1E1A">
        <w:rPr>
          <w:bCs/>
          <w:spacing w:val="-6"/>
        </w:rPr>
        <w:t xml:space="preserve"> </w:t>
      </w:r>
      <w:proofErr w:type="spellStart"/>
      <w:r w:rsidRPr="000D1E1A">
        <w:rPr>
          <w:bCs/>
          <w:spacing w:val="-6"/>
        </w:rPr>
        <w:t>Trạm</w:t>
      </w:r>
      <w:proofErr w:type="spellEnd"/>
      <w:r w:rsidRPr="000D1E1A">
        <w:rPr>
          <w:bCs/>
          <w:spacing w:val="-6"/>
        </w:rPr>
        <w:t xml:space="preserve"> </w:t>
      </w:r>
      <w:proofErr w:type="spellStart"/>
      <w:r w:rsidRPr="000D1E1A">
        <w:rPr>
          <w:bCs/>
          <w:spacing w:val="-6"/>
        </w:rPr>
        <w:t>bơm</w:t>
      </w:r>
      <w:proofErr w:type="spellEnd"/>
      <w:r w:rsidRPr="000D1E1A">
        <w:rPr>
          <w:bCs/>
          <w:spacing w:val="-6"/>
        </w:rPr>
        <w:t xml:space="preserve"> </w:t>
      </w:r>
      <w:proofErr w:type="spellStart"/>
      <w:r w:rsidRPr="000D1E1A">
        <w:rPr>
          <w:bCs/>
          <w:spacing w:val="-6"/>
        </w:rPr>
        <w:t>cấp</w:t>
      </w:r>
      <w:proofErr w:type="spellEnd"/>
      <w:r w:rsidRPr="000D1E1A">
        <w:rPr>
          <w:bCs/>
          <w:spacing w:val="-6"/>
        </w:rPr>
        <w:t xml:space="preserve"> 1 (</w:t>
      </w:r>
      <w:proofErr w:type="spellStart"/>
      <w:r w:rsidRPr="000D1E1A">
        <w:rPr>
          <w:bCs/>
          <w:spacing w:val="-6"/>
        </w:rPr>
        <w:t>xã</w:t>
      </w:r>
      <w:proofErr w:type="spellEnd"/>
      <w:r w:rsidRPr="000D1E1A">
        <w:rPr>
          <w:bCs/>
          <w:spacing w:val="-6"/>
        </w:rPr>
        <w:t xml:space="preserve"> Cam Thành), </w:t>
      </w:r>
      <w:proofErr w:type="spellStart"/>
      <w:r w:rsidRPr="000D1E1A">
        <w:rPr>
          <w:bCs/>
          <w:spacing w:val="-6"/>
        </w:rPr>
        <w:t>dẫn</w:t>
      </w:r>
      <w:proofErr w:type="spellEnd"/>
      <w:r w:rsidRPr="000D1E1A">
        <w:rPr>
          <w:bCs/>
          <w:spacing w:val="-6"/>
        </w:rPr>
        <w:t xml:space="preserve"> </w:t>
      </w:r>
      <w:proofErr w:type="spellStart"/>
      <w:r w:rsidRPr="000D1E1A">
        <w:rPr>
          <w:bCs/>
          <w:spacing w:val="-6"/>
        </w:rPr>
        <w:t>nước</w:t>
      </w:r>
      <w:proofErr w:type="spellEnd"/>
      <w:r w:rsidRPr="000D1E1A">
        <w:rPr>
          <w:bCs/>
          <w:spacing w:val="-6"/>
        </w:rPr>
        <w:t xml:space="preserve"> </w:t>
      </w:r>
      <w:proofErr w:type="spellStart"/>
      <w:r w:rsidRPr="000D1E1A">
        <w:rPr>
          <w:bCs/>
          <w:spacing w:val="-6"/>
        </w:rPr>
        <w:t>về</w:t>
      </w:r>
      <w:proofErr w:type="spellEnd"/>
      <w:r w:rsidRPr="000D1E1A">
        <w:rPr>
          <w:bCs/>
          <w:spacing w:val="-6"/>
        </w:rPr>
        <w:t xml:space="preserve"> </w:t>
      </w:r>
      <w:proofErr w:type="spellStart"/>
      <w:r w:rsidRPr="000D1E1A">
        <w:rPr>
          <w:bCs/>
          <w:spacing w:val="-6"/>
        </w:rPr>
        <w:t>Trạm</w:t>
      </w:r>
      <w:proofErr w:type="spellEnd"/>
      <w:r w:rsidRPr="000D1E1A">
        <w:rPr>
          <w:bCs/>
          <w:spacing w:val="-6"/>
        </w:rPr>
        <w:t xml:space="preserve"> </w:t>
      </w:r>
      <w:proofErr w:type="spellStart"/>
      <w:r w:rsidRPr="000D1E1A">
        <w:rPr>
          <w:bCs/>
          <w:spacing w:val="-6"/>
        </w:rPr>
        <w:t>xử</w:t>
      </w:r>
      <w:proofErr w:type="spellEnd"/>
      <w:r w:rsidRPr="000D1E1A">
        <w:rPr>
          <w:bCs/>
          <w:spacing w:val="-6"/>
        </w:rPr>
        <w:t xml:space="preserve"> </w:t>
      </w:r>
      <w:proofErr w:type="spellStart"/>
      <w:r w:rsidRPr="000D1E1A">
        <w:rPr>
          <w:bCs/>
          <w:spacing w:val="-6"/>
        </w:rPr>
        <w:t>lý</w:t>
      </w:r>
      <w:proofErr w:type="spellEnd"/>
      <w:r w:rsidRPr="000D1E1A">
        <w:rPr>
          <w:bCs/>
          <w:spacing w:val="-6"/>
        </w:rPr>
        <w:t xml:space="preserve"> </w:t>
      </w:r>
      <w:proofErr w:type="spellStart"/>
      <w:r w:rsidRPr="000D1E1A">
        <w:rPr>
          <w:bCs/>
          <w:spacing w:val="-6"/>
        </w:rPr>
        <w:t>đặt</w:t>
      </w:r>
      <w:proofErr w:type="spellEnd"/>
      <w:r w:rsidRPr="000D1E1A">
        <w:rPr>
          <w:bCs/>
          <w:spacing w:val="-6"/>
        </w:rPr>
        <w:t xml:space="preserve"> </w:t>
      </w:r>
      <w:proofErr w:type="spellStart"/>
      <w:r w:rsidRPr="000D1E1A">
        <w:rPr>
          <w:bCs/>
          <w:spacing w:val="-6"/>
        </w:rPr>
        <w:t>tại</w:t>
      </w:r>
      <w:proofErr w:type="spellEnd"/>
      <w:r w:rsidRPr="000D1E1A">
        <w:rPr>
          <w:bCs/>
          <w:spacing w:val="-6"/>
        </w:rPr>
        <w:t xml:space="preserve"> </w:t>
      </w:r>
      <w:proofErr w:type="spellStart"/>
      <w:r w:rsidRPr="000D1E1A">
        <w:rPr>
          <w:bCs/>
          <w:spacing w:val="-6"/>
        </w:rPr>
        <w:t>xã</w:t>
      </w:r>
      <w:proofErr w:type="spellEnd"/>
      <w:r w:rsidRPr="000D1E1A">
        <w:rPr>
          <w:bCs/>
          <w:spacing w:val="-6"/>
        </w:rPr>
        <w:t xml:space="preserve"> Cam Nghĩa </w:t>
      </w:r>
      <w:proofErr w:type="spellStart"/>
      <w:r w:rsidRPr="000D1E1A">
        <w:rPr>
          <w:bCs/>
          <w:spacing w:val="-6"/>
        </w:rPr>
        <w:t>bằng</w:t>
      </w:r>
      <w:proofErr w:type="spellEnd"/>
      <w:r w:rsidRPr="000D1E1A">
        <w:rPr>
          <w:bCs/>
          <w:spacing w:val="-6"/>
        </w:rPr>
        <w:t xml:space="preserve"> </w:t>
      </w:r>
      <w:proofErr w:type="spellStart"/>
      <w:r w:rsidRPr="000D1E1A">
        <w:rPr>
          <w:bCs/>
          <w:spacing w:val="-6"/>
        </w:rPr>
        <w:t>ống</w:t>
      </w:r>
      <w:proofErr w:type="spellEnd"/>
      <w:r w:rsidRPr="000D1E1A">
        <w:rPr>
          <w:bCs/>
          <w:spacing w:val="-6"/>
        </w:rPr>
        <w:t xml:space="preserve"> gang Ø200, </w:t>
      </w:r>
      <w:proofErr w:type="spellStart"/>
      <w:r w:rsidRPr="000D1E1A">
        <w:rPr>
          <w:bCs/>
          <w:spacing w:val="-6"/>
        </w:rPr>
        <w:t>chiều</w:t>
      </w:r>
      <w:proofErr w:type="spellEnd"/>
      <w:r w:rsidRPr="000D1E1A">
        <w:rPr>
          <w:bCs/>
          <w:spacing w:val="-6"/>
        </w:rPr>
        <w:t xml:space="preserve"> </w:t>
      </w:r>
      <w:proofErr w:type="spellStart"/>
      <w:r w:rsidRPr="000D1E1A">
        <w:rPr>
          <w:bCs/>
          <w:spacing w:val="-6"/>
        </w:rPr>
        <w:t>dài</w:t>
      </w:r>
      <w:proofErr w:type="spellEnd"/>
      <w:r w:rsidRPr="000D1E1A">
        <w:rPr>
          <w:bCs/>
          <w:spacing w:val="-6"/>
        </w:rPr>
        <w:t xml:space="preserve"> </w:t>
      </w:r>
      <w:proofErr w:type="spellStart"/>
      <w:r w:rsidRPr="000D1E1A">
        <w:rPr>
          <w:bCs/>
          <w:spacing w:val="-6"/>
        </w:rPr>
        <w:t>tuyến</w:t>
      </w:r>
      <w:proofErr w:type="spellEnd"/>
      <w:r w:rsidRPr="000D1E1A">
        <w:rPr>
          <w:bCs/>
          <w:spacing w:val="-6"/>
        </w:rPr>
        <w:t xml:space="preserve"> </w:t>
      </w:r>
      <w:proofErr w:type="spellStart"/>
      <w:r w:rsidRPr="000D1E1A">
        <w:rPr>
          <w:bCs/>
          <w:spacing w:val="-6"/>
        </w:rPr>
        <w:t>ống</w:t>
      </w:r>
      <w:proofErr w:type="spellEnd"/>
      <w:r w:rsidRPr="000D1E1A">
        <w:rPr>
          <w:bCs/>
          <w:spacing w:val="-6"/>
        </w:rPr>
        <w:t xml:space="preserve"> </w:t>
      </w:r>
      <w:proofErr w:type="spellStart"/>
      <w:r w:rsidRPr="000D1E1A">
        <w:rPr>
          <w:bCs/>
          <w:spacing w:val="-6"/>
        </w:rPr>
        <w:t>khoảng</w:t>
      </w:r>
      <w:proofErr w:type="spellEnd"/>
      <w:r w:rsidRPr="000D1E1A">
        <w:rPr>
          <w:bCs/>
          <w:spacing w:val="-6"/>
        </w:rPr>
        <w:t xml:space="preserve"> 1km, </w:t>
      </w:r>
      <w:proofErr w:type="spellStart"/>
      <w:r w:rsidRPr="000D1E1A">
        <w:rPr>
          <w:bCs/>
          <w:spacing w:val="-6"/>
        </w:rPr>
        <w:t>sau</w:t>
      </w:r>
      <w:proofErr w:type="spellEnd"/>
      <w:r w:rsidRPr="000D1E1A">
        <w:rPr>
          <w:bCs/>
          <w:spacing w:val="-6"/>
        </w:rPr>
        <w:t xml:space="preserve"> </w:t>
      </w:r>
      <w:proofErr w:type="spellStart"/>
      <w:r w:rsidRPr="000D1E1A">
        <w:rPr>
          <w:bCs/>
          <w:spacing w:val="-6"/>
        </w:rPr>
        <w:t>đó</w:t>
      </w:r>
      <w:proofErr w:type="spellEnd"/>
      <w:r w:rsidRPr="000D1E1A">
        <w:rPr>
          <w:bCs/>
          <w:spacing w:val="-6"/>
        </w:rPr>
        <w:t xml:space="preserve"> </w:t>
      </w:r>
      <w:proofErr w:type="spellStart"/>
      <w:r w:rsidRPr="000D1E1A">
        <w:rPr>
          <w:bCs/>
          <w:spacing w:val="-6"/>
        </w:rPr>
        <w:t>dẫn</w:t>
      </w:r>
      <w:proofErr w:type="spellEnd"/>
      <w:r w:rsidRPr="000D1E1A">
        <w:rPr>
          <w:bCs/>
          <w:spacing w:val="-6"/>
        </w:rPr>
        <w:t xml:space="preserve"> </w:t>
      </w:r>
      <w:proofErr w:type="spellStart"/>
      <w:r w:rsidRPr="000D1E1A">
        <w:rPr>
          <w:bCs/>
          <w:spacing w:val="-6"/>
        </w:rPr>
        <w:t>nước</w:t>
      </w:r>
      <w:proofErr w:type="spellEnd"/>
      <w:r w:rsidRPr="000D1E1A">
        <w:rPr>
          <w:bCs/>
          <w:spacing w:val="-6"/>
        </w:rPr>
        <w:t xml:space="preserve"> </w:t>
      </w:r>
      <w:proofErr w:type="spellStart"/>
      <w:r w:rsidRPr="000D1E1A">
        <w:rPr>
          <w:bCs/>
          <w:spacing w:val="-6"/>
        </w:rPr>
        <w:t>cấp</w:t>
      </w:r>
      <w:proofErr w:type="spellEnd"/>
      <w:r w:rsidRPr="000D1E1A">
        <w:rPr>
          <w:bCs/>
          <w:spacing w:val="-6"/>
        </w:rPr>
        <w:t xml:space="preserve"> </w:t>
      </w:r>
      <w:proofErr w:type="spellStart"/>
      <w:r w:rsidRPr="000D1E1A">
        <w:rPr>
          <w:bCs/>
          <w:spacing w:val="-6"/>
        </w:rPr>
        <w:t>cho</w:t>
      </w:r>
      <w:proofErr w:type="spellEnd"/>
      <w:r w:rsidRPr="000D1E1A">
        <w:rPr>
          <w:bCs/>
          <w:spacing w:val="-6"/>
        </w:rPr>
        <w:t xml:space="preserve"> </w:t>
      </w:r>
      <w:proofErr w:type="spellStart"/>
      <w:r w:rsidRPr="000D1E1A">
        <w:rPr>
          <w:bCs/>
          <w:spacing w:val="-6"/>
        </w:rPr>
        <w:t>mục</w:t>
      </w:r>
      <w:proofErr w:type="spellEnd"/>
      <w:r w:rsidRPr="000D1E1A">
        <w:rPr>
          <w:bCs/>
          <w:spacing w:val="-6"/>
        </w:rPr>
        <w:t xml:space="preserve"> </w:t>
      </w:r>
      <w:proofErr w:type="spellStart"/>
      <w:r w:rsidRPr="000D1E1A">
        <w:rPr>
          <w:bCs/>
          <w:spacing w:val="-6"/>
        </w:rPr>
        <w:t>đích</w:t>
      </w:r>
      <w:proofErr w:type="spellEnd"/>
      <w:r w:rsidRPr="000D1E1A">
        <w:rPr>
          <w:bCs/>
          <w:spacing w:val="-6"/>
        </w:rPr>
        <w:t xml:space="preserve"> </w:t>
      </w:r>
      <w:proofErr w:type="spellStart"/>
      <w:r w:rsidRPr="000D1E1A">
        <w:rPr>
          <w:bCs/>
          <w:spacing w:val="-6"/>
        </w:rPr>
        <w:t>sản</w:t>
      </w:r>
      <w:proofErr w:type="spellEnd"/>
      <w:r w:rsidRPr="000D1E1A">
        <w:rPr>
          <w:bCs/>
          <w:spacing w:val="-6"/>
        </w:rPr>
        <w:t xml:space="preserve"> </w:t>
      </w:r>
      <w:proofErr w:type="spellStart"/>
      <w:r w:rsidRPr="000D1E1A">
        <w:rPr>
          <w:bCs/>
          <w:spacing w:val="-6"/>
        </w:rPr>
        <w:t>xuất</w:t>
      </w:r>
      <w:proofErr w:type="spellEnd"/>
      <w:r w:rsidRPr="000D1E1A">
        <w:rPr>
          <w:bCs/>
          <w:spacing w:val="-6"/>
        </w:rPr>
        <w:t xml:space="preserve"> </w:t>
      </w:r>
      <w:proofErr w:type="spellStart"/>
      <w:r w:rsidRPr="000D1E1A">
        <w:rPr>
          <w:bCs/>
          <w:spacing w:val="-6"/>
        </w:rPr>
        <w:t>kinh</w:t>
      </w:r>
      <w:proofErr w:type="spellEnd"/>
      <w:r w:rsidRPr="000D1E1A">
        <w:rPr>
          <w:bCs/>
          <w:spacing w:val="-6"/>
        </w:rPr>
        <w:t xml:space="preserve"> </w:t>
      </w:r>
      <w:proofErr w:type="spellStart"/>
      <w:r w:rsidRPr="000D1E1A">
        <w:rPr>
          <w:bCs/>
          <w:spacing w:val="-6"/>
        </w:rPr>
        <w:t>doanh</w:t>
      </w:r>
      <w:proofErr w:type="spellEnd"/>
      <w:r w:rsidRPr="000D1E1A">
        <w:rPr>
          <w:bCs/>
          <w:spacing w:val="-6"/>
        </w:rPr>
        <w:t xml:space="preserve"> </w:t>
      </w:r>
      <w:proofErr w:type="spellStart"/>
      <w:r w:rsidRPr="000D1E1A">
        <w:rPr>
          <w:bCs/>
          <w:spacing w:val="-6"/>
        </w:rPr>
        <w:t>và</w:t>
      </w:r>
      <w:proofErr w:type="spellEnd"/>
      <w:r w:rsidRPr="000D1E1A">
        <w:rPr>
          <w:bCs/>
          <w:spacing w:val="-6"/>
        </w:rPr>
        <w:t xml:space="preserve"> </w:t>
      </w:r>
      <w:proofErr w:type="spellStart"/>
      <w:r w:rsidRPr="000D1E1A">
        <w:rPr>
          <w:bCs/>
          <w:spacing w:val="-6"/>
        </w:rPr>
        <w:t>sinh</w:t>
      </w:r>
      <w:proofErr w:type="spellEnd"/>
      <w:r w:rsidRPr="000D1E1A">
        <w:rPr>
          <w:bCs/>
          <w:spacing w:val="-6"/>
        </w:rPr>
        <w:t xml:space="preserve"> </w:t>
      </w:r>
      <w:proofErr w:type="spellStart"/>
      <w:r w:rsidRPr="000D1E1A">
        <w:rPr>
          <w:bCs/>
          <w:spacing w:val="-6"/>
        </w:rPr>
        <w:t>hoạt</w:t>
      </w:r>
      <w:proofErr w:type="spellEnd"/>
      <w:r w:rsidRPr="000D1E1A">
        <w:rPr>
          <w:bCs/>
          <w:spacing w:val="-6"/>
        </w:rPr>
        <w:t xml:space="preserve"> </w:t>
      </w:r>
      <w:proofErr w:type="spellStart"/>
      <w:r w:rsidRPr="000D1E1A">
        <w:rPr>
          <w:bCs/>
          <w:spacing w:val="-6"/>
        </w:rPr>
        <w:t>của</w:t>
      </w:r>
      <w:proofErr w:type="spellEnd"/>
      <w:r w:rsidRPr="000D1E1A">
        <w:rPr>
          <w:bCs/>
          <w:spacing w:val="-6"/>
        </w:rPr>
        <w:t xml:space="preserve"> </w:t>
      </w:r>
      <w:proofErr w:type="spellStart"/>
      <w:r w:rsidRPr="000D1E1A">
        <w:rPr>
          <w:bCs/>
          <w:spacing w:val="-6"/>
        </w:rPr>
        <w:t>người</w:t>
      </w:r>
      <w:proofErr w:type="spellEnd"/>
      <w:r w:rsidRPr="000D1E1A">
        <w:rPr>
          <w:bCs/>
          <w:spacing w:val="-6"/>
        </w:rPr>
        <w:t xml:space="preserve"> </w:t>
      </w:r>
      <w:proofErr w:type="spellStart"/>
      <w:r w:rsidRPr="000D1E1A">
        <w:rPr>
          <w:bCs/>
          <w:spacing w:val="-6"/>
        </w:rPr>
        <w:t>dân</w:t>
      </w:r>
      <w:proofErr w:type="spellEnd"/>
      <w:r w:rsidRPr="000D1E1A">
        <w:rPr>
          <w:bCs/>
          <w:spacing w:val="-6"/>
        </w:rPr>
        <w:t xml:space="preserve"> </w:t>
      </w:r>
      <w:proofErr w:type="spellStart"/>
      <w:r w:rsidRPr="000D1E1A">
        <w:rPr>
          <w:bCs/>
          <w:spacing w:val="-6"/>
        </w:rPr>
        <w:t>bằng</w:t>
      </w:r>
      <w:proofErr w:type="spellEnd"/>
      <w:r w:rsidRPr="000D1E1A">
        <w:rPr>
          <w:bCs/>
          <w:spacing w:val="-6"/>
        </w:rPr>
        <w:t xml:space="preserve"> </w:t>
      </w:r>
      <w:proofErr w:type="spellStart"/>
      <w:r w:rsidRPr="000D1E1A">
        <w:rPr>
          <w:bCs/>
          <w:spacing w:val="-6"/>
        </w:rPr>
        <w:t>mạng</w:t>
      </w:r>
      <w:proofErr w:type="spellEnd"/>
      <w:r w:rsidRPr="000D1E1A">
        <w:rPr>
          <w:bCs/>
          <w:spacing w:val="-6"/>
        </w:rPr>
        <w:t xml:space="preserve"> </w:t>
      </w:r>
      <w:proofErr w:type="spellStart"/>
      <w:r w:rsidRPr="000D1E1A">
        <w:rPr>
          <w:bCs/>
          <w:spacing w:val="-6"/>
        </w:rPr>
        <w:t>lưới</w:t>
      </w:r>
      <w:proofErr w:type="spellEnd"/>
      <w:r w:rsidRPr="000D1E1A">
        <w:rPr>
          <w:bCs/>
          <w:spacing w:val="-6"/>
        </w:rPr>
        <w:t xml:space="preserve"> </w:t>
      </w:r>
      <w:proofErr w:type="spellStart"/>
      <w:r w:rsidRPr="000D1E1A">
        <w:rPr>
          <w:bCs/>
          <w:spacing w:val="-6"/>
        </w:rPr>
        <w:t>đường</w:t>
      </w:r>
      <w:proofErr w:type="spellEnd"/>
      <w:r w:rsidRPr="000D1E1A">
        <w:rPr>
          <w:bCs/>
          <w:spacing w:val="-6"/>
        </w:rPr>
        <w:t xml:space="preserve"> </w:t>
      </w:r>
      <w:proofErr w:type="spellStart"/>
      <w:r w:rsidRPr="000D1E1A">
        <w:rPr>
          <w:bCs/>
          <w:spacing w:val="-6"/>
        </w:rPr>
        <w:t>ống</w:t>
      </w:r>
      <w:proofErr w:type="spellEnd"/>
      <w:r w:rsidRPr="000D1E1A">
        <w:rPr>
          <w:bCs/>
          <w:spacing w:val="-6"/>
        </w:rPr>
        <w:t xml:space="preserve"> gang Ø100 (</w:t>
      </w:r>
      <w:proofErr w:type="spellStart"/>
      <w:r w:rsidRPr="000D1E1A">
        <w:rPr>
          <w:bCs/>
          <w:spacing w:val="-6"/>
        </w:rPr>
        <w:t>dẫn</w:t>
      </w:r>
      <w:proofErr w:type="spellEnd"/>
      <w:r w:rsidRPr="000D1E1A">
        <w:rPr>
          <w:bCs/>
          <w:spacing w:val="-6"/>
        </w:rPr>
        <w:t xml:space="preserve"> </w:t>
      </w:r>
      <w:proofErr w:type="spellStart"/>
      <w:r w:rsidRPr="000D1E1A">
        <w:rPr>
          <w:bCs/>
          <w:spacing w:val="-6"/>
        </w:rPr>
        <w:t>nước</w:t>
      </w:r>
      <w:proofErr w:type="spellEnd"/>
      <w:r w:rsidRPr="000D1E1A">
        <w:rPr>
          <w:bCs/>
          <w:spacing w:val="-6"/>
        </w:rPr>
        <w:t xml:space="preserve"> </w:t>
      </w:r>
      <w:proofErr w:type="spellStart"/>
      <w:r w:rsidRPr="000D1E1A">
        <w:rPr>
          <w:bCs/>
          <w:spacing w:val="-6"/>
        </w:rPr>
        <w:t>đến</w:t>
      </w:r>
      <w:proofErr w:type="spellEnd"/>
      <w:r w:rsidRPr="000D1E1A">
        <w:rPr>
          <w:bCs/>
          <w:spacing w:val="-6"/>
        </w:rPr>
        <w:t xml:space="preserve"> </w:t>
      </w:r>
      <w:proofErr w:type="spellStart"/>
      <w:r w:rsidRPr="000D1E1A">
        <w:rPr>
          <w:bCs/>
          <w:spacing w:val="-6"/>
        </w:rPr>
        <w:t>các</w:t>
      </w:r>
      <w:proofErr w:type="spellEnd"/>
      <w:r w:rsidRPr="000D1E1A">
        <w:rPr>
          <w:bCs/>
          <w:spacing w:val="-6"/>
        </w:rPr>
        <w:t xml:space="preserve"> </w:t>
      </w:r>
      <w:proofErr w:type="spellStart"/>
      <w:r w:rsidRPr="000D1E1A">
        <w:rPr>
          <w:bCs/>
          <w:spacing w:val="-6"/>
        </w:rPr>
        <w:t>tuyến</w:t>
      </w:r>
      <w:proofErr w:type="spellEnd"/>
      <w:r w:rsidRPr="000D1E1A">
        <w:rPr>
          <w:bCs/>
          <w:spacing w:val="-6"/>
        </w:rPr>
        <w:t xml:space="preserve"> </w:t>
      </w:r>
      <w:proofErr w:type="spellStart"/>
      <w:r w:rsidRPr="000D1E1A">
        <w:rPr>
          <w:bCs/>
          <w:spacing w:val="-6"/>
        </w:rPr>
        <w:t>đường</w:t>
      </w:r>
      <w:proofErr w:type="spellEnd"/>
      <w:r w:rsidRPr="000D1E1A">
        <w:rPr>
          <w:bCs/>
          <w:spacing w:val="-6"/>
        </w:rPr>
        <w:t xml:space="preserve"> </w:t>
      </w:r>
      <w:proofErr w:type="spellStart"/>
      <w:r w:rsidRPr="000D1E1A">
        <w:rPr>
          <w:bCs/>
          <w:spacing w:val="-6"/>
        </w:rPr>
        <w:t>chính</w:t>
      </w:r>
      <w:proofErr w:type="spellEnd"/>
      <w:r w:rsidRPr="000D1E1A">
        <w:rPr>
          <w:bCs/>
          <w:spacing w:val="-6"/>
        </w:rPr>
        <w:t xml:space="preserve">) </w:t>
      </w:r>
      <w:proofErr w:type="spellStart"/>
      <w:r w:rsidRPr="000D1E1A">
        <w:rPr>
          <w:bCs/>
          <w:spacing w:val="-6"/>
        </w:rPr>
        <w:t>và</w:t>
      </w:r>
      <w:proofErr w:type="spellEnd"/>
      <w:r w:rsidRPr="000D1E1A">
        <w:rPr>
          <w:bCs/>
          <w:spacing w:val="-6"/>
        </w:rPr>
        <w:t xml:space="preserve"> Ø50 (</w:t>
      </w:r>
      <w:proofErr w:type="spellStart"/>
      <w:r w:rsidRPr="000D1E1A">
        <w:rPr>
          <w:bCs/>
          <w:spacing w:val="-6"/>
        </w:rPr>
        <w:t>dẫn</w:t>
      </w:r>
      <w:proofErr w:type="spellEnd"/>
      <w:r w:rsidRPr="000D1E1A">
        <w:rPr>
          <w:bCs/>
          <w:spacing w:val="-6"/>
        </w:rPr>
        <w:t xml:space="preserve"> </w:t>
      </w:r>
      <w:proofErr w:type="spellStart"/>
      <w:r w:rsidRPr="000D1E1A">
        <w:rPr>
          <w:bCs/>
          <w:spacing w:val="-6"/>
        </w:rPr>
        <w:t>nước</w:t>
      </w:r>
      <w:proofErr w:type="spellEnd"/>
      <w:r w:rsidRPr="000D1E1A">
        <w:rPr>
          <w:bCs/>
          <w:spacing w:val="-6"/>
        </w:rPr>
        <w:t xml:space="preserve"> </w:t>
      </w:r>
      <w:proofErr w:type="spellStart"/>
      <w:r w:rsidRPr="000D1E1A">
        <w:rPr>
          <w:bCs/>
          <w:spacing w:val="-6"/>
        </w:rPr>
        <w:t>vào</w:t>
      </w:r>
      <w:proofErr w:type="spellEnd"/>
      <w:r w:rsidRPr="000D1E1A">
        <w:rPr>
          <w:bCs/>
          <w:spacing w:val="-6"/>
        </w:rPr>
        <w:t xml:space="preserve"> </w:t>
      </w:r>
      <w:proofErr w:type="spellStart"/>
      <w:r w:rsidRPr="000D1E1A">
        <w:rPr>
          <w:bCs/>
          <w:spacing w:val="-6"/>
        </w:rPr>
        <w:t>các</w:t>
      </w:r>
      <w:proofErr w:type="spellEnd"/>
      <w:r w:rsidRPr="000D1E1A">
        <w:rPr>
          <w:bCs/>
          <w:spacing w:val="-6"/>
        </w:rPr>
        <w:t xml:space="preserve"> </w:t>
      </w:r>
      <w:proofErr w:type="spellStart"/>
      <w:r w:rsidRPr="000D1E1A">
        <w:rPr>
          <w:bCs/>
          <w:spacing w:val="-6"/>
        </w:rPr>
        <w:t>hộ</w:t>
      </w:r>
      <w:proofErr w:type="spellEnd"/>
      <w:r w:rsidRPr="000D1E1A">
        <w:rPr>
          <w:bCs/>
          <w:spacing w:val="-6"/>
        </w:rPr>
        <w:t xml:space="preserve"> </w:t>
      </w:r>
      <w:proofErr w:type="spellStart"/>
      <w:r w:rsidRPr="000D1E1A">
        <w:rPr>
          <w:bCs/>
          <w:spacing w:val="-6"/>
        </w:rPr>
        <w:t>dân</w:t>
      </w:r>
      <w:proofErr w:type="spellEnd"/>
      <w:r w:rsidRPr="000D1E1A">
        <w:rPr>
          <w:bCs/>
          <w:spacing w:val="-6"/>
        </w:rPr>
        <w:t xml:space="preserve"> </w:t>
      </w:r>
      <w:proofErr w:type="spellStart"/>
      <w:r w:rsidRPr="000D1E1A">
        <w:rPr>
          <w:bCs/>
          <w:spacing w:val="-6"/>
        </w:rPr>
        <w:t>sử</w:t>
      </w:r>
      <w:proofErr w:type="spellEnd"/>
      <w:r w:rsidRPr="000D1E1A">
        <w:rPr>
          <w:bCs/>
          <w:spacing w:val="-6"/>
        </w:rPr>
        <w:t xml:space="preserve"> </w:t>
      </w:r>
      <w:proofErr w:type="spellStart"/>
      <w:r w:rsidRPr="000D1E1A">
        <w:rPr>
          <w:bCs/>
          <w:spacing w:val="-6"/>
        </w:rPr>
        <w:t>dụng</w:t>
      </w:r>
      <w:proofErr w:type="spellEnd"/>
      <w:r w:rsidRPr="000D1E1A">
        <w:rPr>
          <w:bCs/>
          <w:spacing w:val="-6"/>
        </w:rPr>
        <w:t>).</w:t>
      </w:r>
    </w:p>
    <w:p w14:paraId="0362ADE3" w14:textId="482CBF63" w:rsidR="00886C3E" w:rsidRPr="000D1E1A" w:rsidRDefault="00886C3E" w:rsidP="006C2183">
      <w:pPr>
        <w:pStyle w:val="Vnbnnidung40"/>
        <w:tabs>
          <w:tab w:val="left" w:pos="1672"/>
          <w:tab w:val="left" w:leader="dot" w:pos="9138"/>
        </w:tabs>
        <w:adjustRightInd w:val="0"/>
        <w:snapToGrid w:val="0"/>
        <w:spacing w:after="0" w:line="312" w:lineRule="auto"/>
        <w:ind w:firstLine="709"/>
        <w:jc w:val="both"/>
        <w:rPr>
          <w:rStyle w:val="Vnbnnidung4"/>
          <w:lang w:val="vi-VN" w:eastAsia="vi-VN"/>
        </w:rPr>
      </w:pPr>
      <w:r w:rsidRPr="000D1E1A">
        <w:rPr>
          <w:rStyle w:val="Vnbnnidung4"/>
          <w:lang w:val="vi-VN" w:eastAsia="vi-VN"/>
        </w:rPr>
        <w:t xml:space="preserve">+ </w:t>
      </w:r>
      <w:proofErr w:type="spellStart"/>
      <w:r w:rsidRPr="000D1E1A">
        <w:rPr>
          <w:rStyle w:val="Vnbnnidung4"/>
          <w:lang w:eastAsia="vi-VN"/>
        </w:rPr>
        <w:t>Trạm</w:t>
      </w:r>
      <w:proofErr w:type="spellEnd"/>
      <w:r w:rsidRPr="000D1E1A">
        <w:rPr>
          <w:rStyle w:val="Vnbnnidung4"/>
          <w:lang w:eastAsia="vi-VN"/>
        </w:rPr>
        <w:t xml:space="preserve"> </w:t>
      </w:r>
      <w:proofErr w:type="spellStart"/>
      <w:r w:rsidRPr="000D1E1A">
        <w:rPr>
          <w:rStyle w:val="Vnbnnidung4"/>
          <w:lang w:eastAsia="vi-VN"/>
        </w:rPr>
        <w:t>bơm</w:t>
      </w:r>
      <w:proofErr w:type="spellEnd"/>
      <w:r w:rsidRPr="000D1E1A">
        <w:rPr>
          <w:rStyle w:val="Vnbnnidung4"/>
          <w:lang w:eastAsia="vi-VN"/>
        </w:rPr>
        <w:t xml:space="preserve"> 1 </w:t>
      </w:r>
      <w:proofErr w:type="spellStart"/>
      <w:r w:rsidRPr="000D1E1A">
        <w:rPr>
          <w:rStyle w:val="Vnbnnidung4"/>
          <w:lang w:eastAsia="vi-VN"/>
        </w:rPr>
        <w:t>gồm</w:t>
      </w:r>
      <w:proofErr w:type="spellEnd"/>
      <w:r w:rsidRPr="000D1E1A">
        <w:rPr>
          <w:rStyle w:val="Vnbnnidung4"/>
          <w:lang w:eastAsia="vi-VN"/>
        </w:rPr>
        <w:t xml:space="preserve"> 02 </w:t>
      </w:r>
      <w:proofErr w:type="spellStart"/>
      <w:r w:rsidRPr="000D1E1A">
        <w:rPr>
          <w:rStyle w:val="Vnbnnidung4"/>
          <w:lang w:eastAsia="vi-VN"/>
        </w:rPr>
        <w:t>trạm</w:t>
      </w:r>
      <w:proofErr w:type="spellEnd"/>
      <w:r w:rsidRPr="000D1E1A">
        <w:rPr>
          <w:rStyle w:val="Vnbnnidung4"/>
          <w:lang w:eastAsia="vi-VN"/>
        </w:rPr>
        <w:t xml:space="preserve"> </w:t>
      </w:r>
      <w:proofErr w:type="spellStart"/>
      <w:r w:rsidRPr="000D1E1A">
        <w:rPr>
          <w:rStyle w:val="Vnbnnidung4"/>
          <w:lang w:eastAsia="vi-VN"/>
        </w:rPr>
        <w:t>bơm</w:t>
      </w:r>
      <w:proofErr w:type="spellEnd"/>
      <w:r w:rsidRPr="000D1E1A">
        <w:rPr>
          <w:rStyle w:val="Vnbnnidung4"/>
          <w:lang w:eastAsia="vi-VN"/>
        </w:rPr>
        <w:t xml:space="preserve"> </w:t>
      </w:r>
      <w:proofErr w:type="spellStart"/>
      <w:r w:rsidRPr="000D1E1A">
        <w:rPr>
          <w:rStyle w:val="Vnbnnidung4"/>
          <w:lang w:eastAsia="vi-VN"/>
        </w:rPr>
        <w:t>với</w:t>
      </w:r>
      <w:proofErr w:type="spellEnd"/>
      <w:r w:rsidRPr="000D1E1A">
        <w:rPr>
          <w:rStyle w:val="Vnbnnidung4"/>
          <w:lang w:val="vi-VN" w:eastAsia="vi-VN"/>
        </w:rPr>
        <w:t xml:space="preserve"> tổng diện tích là </w:t>
      </w:r>
      <w:r w:rsidRPr="000D1E1A">
        <w:rPr>
          <w:rStyle w:val="Vnbnnidung4"/>
          <w:lang w:eastAsia="vi-VN"/>
        </w:rPr>
        <w:t>10.400</w:t>
      </w:r>
      <w:r w:rsidRPr="000D1E1A">
        <w:rPr>
          <w:rStyle w:val="Vnbnnidung4"/>
          <w:lang w:val="vi-VN" w:eastAsia="vi-VN"/>
        </w:rPr>
        <w:t xml:space="preserve"> m</w:t>
      </w:r>
      <w:r w:rsidRPr="000D1E1A">
        <w:rPr>
          <w:rStyle w:val="Vnbnnidung4"/>
          <w:vertAlign w:val="superscript"/>
          <w:lang w:val="vi-VN" w:eastAsia="vi-VN"/>
        </w:rPr>
        <w:t>2</w:t>
      </w:r>
      <w:r w:rsidRPr="000D1E1A">
        <w:rPr>
          <w:rStyle w:val="Vnbnnidung4"/>
          <w:lang w:val="vi-VN" w:eastAsia="vi-VN"/>
        </w:rPr>
        <w:t xml:space="preserve">. Trạm bơm cấp 1 có diện tích </w:t>
      </w:r>
      <w:r w:rsidRPr="000D1E1A">
        <w:rPr>
          <w:rStyle w:val="Vnbnnidung4"/>
          <w:lang w:eastAsia="vi-VN"/>
        </w:rPr>
        <w:t>200</w:t>
      </w:r>
      <w:r w:rsidRPr="000D1E1A">
        <w:rPr>
          <w:rStyle w:val="Vnbnnidung4"/>
          <w:lang w:val="vi-VN" w:eastAsia="vi-VN"/>
        </w:rPr>
        <w:t xml:space="preserve"> m</w:t>
      </w:r>
      <w:r w:rsidRPr="000D1E1A">
        <w:rPr>
          <w:rStyle w:val="Vnbnnidung4"/>
          <w:vertAlign w:val="superscript"/>
          <w:lang w:val="vi-VN" w:eastAsia="vi-VN"/>
        </w:rPr>
        <w:t>2</w:t>
      </w:r>
      <w:r w:rsidRPr="000D1E1A">
        <w:rPr>
          <w:rStyle w:val="Vnbnnidung4"/>
          <w:lang w:eastAsia="vi-VN"/>
        </w:rPr>
        <w:t>, t</w:t>
      </w:r>
      <w:r w:rsidRPr="000D1E1A">
        <w:rPr>
          <w:rStyle w:val="Vnbnnidung4"/>
          <w:lang w:val="vi-VN" w:eastAsia="vi-VN"/>
        </w:rPr>
        <w:t xml:space="preserve">rạm bơm cấp 2 có diện tích </w:t>
      </w:r>
      <w:r w:rsidRPr="000D1E1A">
        <w:rPr>
          <w:rStyle w:val="Vnbnnidung4"/>
          <w:lang w:eastAsia="vi-VN"/>
        </w:rPr>
        <w:t xml:space="preserve">10.000 </w:t>
      </w:r>
      <w:r w:rsidRPr="000D1E1A">
        <w:rPr>
          <w:rStyle w:val="Vnbnnidung4"/>
          <w:lang w:val="vi-VN" w:eastAsia="vi-VN"/>
        </w:rPr>
        <w:t>m</w:t>
      </w:r>
      <w:r w:rsidRPr="000D1E1A">
        <w:rPr>
          <w:rStyle w:val="Vnbnnidung4"/>
          <w:vertAlign w:val="superscript"/>
          <w:lang w:val="vi-VN" w:eastAsia="vi-VN"/>
        </w:rPr>
        <w:t>2</w:t>
      </w:r>
      <w:r w:rsidRPr="000D1E1A">
        <w:rPr>
          <w:rStyle w:val="Vnbnnidung4"/>
          <w:lang w:eastAsia="vi-VN"/>
        </w:rPr>
        <w:t xml:space="preserve"> </w:t>
      </w:r>
      <w:proofErr w:type="spellStart"/>
      <w:r w:rsidRPr="000D1E1A">
        <w:rPr>
          <w:rStyle w:val="Vnbnnidung4"/>
          <w:lang w:eastAsia="vi-VN"/>
        </w:rPr>
        <w:t>và</w:t>
      </w:r>
      <w:proofErr w:type="spellEnd"/>
      <w:r w:rsidRPr="000D1E1A">
        <w:rPr>
          <w:rStyle w:val="Vnbnnidung4"/>
          <w:lang w:eastAsia="vi-VN"/>
        </w:rPr>
        <w:t xml:space="preserve"> </w:t>
      </w:r>
      <w:proofErr w:type="spellStart"/>
      <w:r w:rsidRPr="000D1E1A">
        <w:rPr>
          <w:rStyle w:val="Vnbnnidung4"/>
          <w:lang w:eastAsia="vi-VN"/>
        </w:rPr>
        <w:t>trạm</w:t>
      </w:r>
      <w:proofErr w:type="spellEnd"/>
      <w:r w:rsidRPr="000D1E1A">
        <w:rPr>
          <w:rStyle w:val="Vnbnnidung4"/>
          <w:lang w:eastAsia="vi-VN"/>
        </w:rPr>
        <w:t xml:space="preserve"> </w:t>
      </w:r>
      <w:proofErr w:type="spellStart"/>
      <w:r w:rsidRPr="000D1E1A">
        <w:rPr>
          <w:rStyle w:val="Vnbnnidung4"/>
          <w:lang w:eastAsia="vi-VN"/>
        </w:rPr>
        <w:t>tăng</w:t>
      </w:r>
      <w:proofErr w:type="spellEnd"/>
      <w:r w:rsidRPr="000D1E1A">
        <w:rPr>
          <w:rStyle w:val="Vnbnnidung4"/>
          <w:lang w:eastAsia="vi-VN"/>
        </w:rPr>
        <w:t xml:space="preserve"> </w:t>
      </w:r>
      <w:proofErr w:type="spellStart"/>
      <w:r w:rsidRPr="000D1E1A">
        <w:rPr>
          <w:rStyle w:val="Vnbnnidung4"/>
          <w:lang w:eastAsia="vi-VN"/>
        </w:rPr>
        <w:t>áp</w:t>
      </w:r>
      <w:proofErr w:type="spellEnd"/>
      <w:r w:rsidRPr="000D1E1A">
        <w:rPr>
          <w:rStyle w:val="Vnbnnidung4"/>
          <w:lang w:eastAsia="vi-VN"/>
        </w:rPr>
        <w:t xml:space="preserve"> </w:t>
      </w:r>
      <w:proofErr w:type="spellStart"/>
      <w:r w:rsidRPr="000D1E1A">
        <w:rPr>
          <w:rStyle w:val="Vnbnnidung4"/>
          <w:lang w:eastAsia="vi-VN"/>
        </w:rPr>
        <w:t>có</w:t>
      </w:r>
      <w:proofErr w:type="spellEnd"/>
      <w:r w:rsidRPr="000D1E1A">
        <w:rPr>
          <w:rStyle w:val="Vnbnnidung4"/>
          <w:lang w:eastAsia="vi-VN"/>
        </w:rPr>
        <w:t xml:space="preserve"> </w:t>
      </w:r>
      <w:proofErr w:type="spellStart"/>
      <w:r w:rsidRPr="000D1E1A">
        <w:rPr>
          <w:rStyle w:val="Vnbnnidung4"/>
          <w:lang w:eastAsia="vi-VN"/>
        </w:rPr>
        <w:t>diện</w:t>
      </w:r>
      <w:proofErr w:type="spellEnd"/>
      <w:r w:rsidRPr="000D1E1A">
        <w:rPr>
          <w:rStyle w:val="Vnbnnidung4"/>
          <w:lang w:eastAsia="vi-VN"/>
        </w:rPr>
        <w:t xml:space="preserve"> </w:t>
      </w:r>
      <w:proofErr w:type="spellStart"/>
      <w:r w:rsidRPr="000D1E1A">
        <w:rPr>
          <w:rStyle w:val="Vnbnnidung4"/>
          <w:lang w:eastAsia="vi-VN"/>
        </w:rPr>
        <w:t>tích</w:t>
      </w:r>
      <w:proofErr w:type="spellEnd"/>
      <w:r w:rsidRPr="000D1E1A">
        <w:rPr>
          <w:rStyle w:val="Vnbnnidung4"/>
          <w:lang w:eastAsia="vi-VN"/>
        </w:rPr>
        <w:t xml:space="preserve"> 200</w:t>
      </w:r>
      <w:r w:rsidRPr="000D1E1A">
        <w:rPr>
          <w:rStyle w:val="Vnbnnidung4"/>
          <w:lang w:val="vi-VN" w:eastAsia="vi-VN"/>
        </w:rPr>
        <w:t xml:space="preserve"> m</w:t>
      </w:r>
      <w:r w:rsidRPr="000D1E1A">
        <w:rPr>
          <w:rStyle w:val="Vnbnnidung4"/>
          <w:vertAlign w:val="superscript"/>
          <w:lang w:val="vi-VN" w:eastAsia="vi-VN"/>
        </w:rPr>
        <w:t>2</w:t>
      </w:r>
      <w:r w:rsidRPr="000D1E1A">
        <w:rPr>
          <w:rStyle w:val="Vnbnnidung4"/>
          <w:lang w:val="vi-VN" w:eastAsia="vi-VN"/>
        </w:rPr>
        <w:t xml:space="preserve"> </w:t>
      </w:r>
      <w:r w:rsidRPr="000D1E1A">
        <w:rPr>
          <w:rStyle w:val="Vnbnnidung4"/>
          <w:lang w:eastAsia="vi-VN"/>
        </w:rPr>
        <w:t xml:space="preserve">. </w:t>
      </w:r>
    </w:p>
    <w:p w14:paraId="5F73E275" w14:textId="5A127E1A" w:rsidR="00886C3E" w:rsidRPr="000D1E1A" w:rsidRDefault="00886C3E" w:rsidP="00886C3E">
      <w:pPr>
        <w:spacing w:line="312" w:lineRule="auto"/>
        <w:ind w:firstLine="567"/>
        <w:jc w:val="both"/>
        <w:rPr>
          <w:bCs/>
        </w:rPr>
      </w:pPr>
      <w:r w:rsidRPr="000D1E1A">
        <w:rPr>
          <w:rFonts w:eastAsia="DengXian"/>
          <w:noProof/>
          <w:sz w:val="27"/>
          <w:szCs w:val="22"/>
        </w:rPr>
        <mc:AlternateContent>
          <mc:Choice Requires="wpg">
            <w:drawing>
              <wp:anchor distT="0" distB="0" distL="114300" distR="114300" simplePos="0" relativeHeight="252119040" behindDoc="0" locked="0" layoutInCell="1" allowOverlap="1" wp14:anchorId="127C842A" wp14:editId="4DE6F521">
                <wp:simplePos x="0" y="0"/>
                <wp:positionH relativeFrom="column">
                  <wp:posOffset>0</wp:posOffset>
                </wp:positionH>
                <wp:positionV relativeFrom="paragraph">
                  <wp:posOffset>0</wp:posOffset>
                </wp:positionV>
                <wp:extent cx="6224270" cy="6019800"/>
                <wp:effectExtent l="0" t="0" r="5080" b="19050"/>
                <wp:wrapNone/>
                <wp:docPr id="875209669" name="Group 875209669"/>
                <wp:cNvGraphicFramePr/>
                <a:graphic xmlns:a="http://schemas.openxmlformats.org/drawingml/2006/main">
                  <a:graphicData uri="http://schemas.microsoft.com/office/word/2010/wordprocessingGroup">
                    <wpg:wgp>
                      <wpg:cNvGrpSpPr/>
                      <wpg:grpSpPr>
                        <a:xfrm>
                          <a:off x="0" y="0"/>
                          <a:ext cx="6224270" cy="6019800"/>
                          <a:chOff x="0" y="0"/>
                          <a:chExt cx="6224270" cy="6019800"/>
                        </a:xfrm>
                      </wpg:grpSpPr>
                      <wpg:grpSp>
                        <wpg:cNvPr id="476094445" name="Group 476094445"/>
                        <wpg:cNvGrpSpPr/>
                        <wpg:grpSpPr>
                          <a:xfrm>
                            <a:off x="0" y="0"/>
                            <a:ext cx="6224270" cy="6019800"/>
                            <a:chOff x="0" y="0"/>
                            <a:chExt cx="6224270" cy="6019800"/>
                          </a:xfrm>
                        </wpg:grpSpPr>
                        <wpg:grpSp>
                          <wpg:cNvPr id="702096670" name="Group 702096670"/>
                          <wpg:cNvGrpSpPr/>
                          <wpg:grpSpPr>
                            <a:xfrm>
                              <a:off x="0" y="0"/>
                              <a:ext cx="6224270" cy="6019800"/>
                              <a:chOff x="0" y="0"/>
                              <a:chExt cx="6224395" cy="6019800"/>
                            </a:xfrm>
                          </wpg:grpSpPr>
                          <wpg:grpSp>
                            <wpg:cNvPr id="402968152" name="Group 402968152"/>
                            <wpg:cNvGrpSpPr/>
                            <wpg:grpSpPr>
                              <a:xfrm>
                                <a:off x="154380" y="0"/>
                                <a:ext cx="5846825" cy="5943256"/>
                                <a:chOff x="0" y="-340295"/>
                                <a:chExt cx="5846977" cy="5944235"/>
                              </a:xfrm>
                            </wpg:grpSpPr>
                            <wpg:grpSp>
                              <wpg:cNvPr id="692035284" name="Group 692035284"/>
                              <wpg:cNvGrpSpPr/>
                              <wpg:grpSpPr>
                                <a:xfrm>
                                  <a:off x="0" y="-340295"/>
                                  <a:ext cx="5791368" cy="5809124"/>
                                  <a:chOff x="0" y="-340295"/>
                                  <a:chExt cx="5791368" cy="5809124"/>
                                </a:xfrm>
                              </wpg:grpSpPr>
                              <wpg:grpSp>
                                <wpg:cNvPr id="750769787" name="Group 750769787"/>
                                <wpg:cNvGrpSpPr/>
                                <wpg:grpSpPr>
                                  <a:xfrm>
                                    <a:off x="3590861" y="2449902"/>
                                    <a:ext cx="2200507" cy="387101"/>
                                    <a:chOff x="2273" y="0"/>
                                    <a:chExt cx="2200507" cy="387101"/>
                                  </a:xfrm>
                                </wpg:grpSpPr>
                                <wps:wsp>
                                  <wps:cNvPr id="133994481" name="Text Box 98"/>
                                  <wps:cNvSpPr txBox="1">
                                    <a:spLocks noChangeArrowheads="1"/>
                                  </wps:cNvSpPr>
                                  <wps:spPr bwMode="auto">
                                    <a:xfrm>
                                      <a:off x="30681" y="0"/>
                                      <a:ext cx="498077" cy="267335"/>
                                    </a:xfrm>
                                    <a:prstGeom prst="rect">
                                      <a:avLst/>
                                    </a:prstGeom>
                                    <a:solidFill>
                                      <a:srgbClr val="FFFFFF"/>
                                    </a:solidFill>
                                    <a:ln w="9525">
                                      <a:solidFill>
                                        <a:srgbClr val="FFFFFF"/>
                                      </a:solidFill>
                                      <a:miter lim="800000"/>
                                      <a:headEnd/>
                                      <a:tailEnd/>
                                    </a:ln>
                                  </wps:spPr>
                                  <wps:txbx>
                                    <w:txbxContent>
                                      <w:p w14:paraId="7197E862" w14:textId="77777777" w:rsidR="00886C3E" w:rsidRPr="00343FD1" w:rsidRDefault="00886C3E" w:rsidP="00886C3E">
                                        <w:pPr>
                                          <w:jc w:val="center"/>
                                          <w:rPr>
                                            <w:sz w:val="26"/>
                                            <w:szCs w:val="26"/>
                                          </w:rPr>
                                        </w:pPr>
                                        <w:r w:rsidRPr="00343FD1">
                                          <w:rPr>
                                            <w:sz w:val="26"/>
                                            <w:szCs w:val="26"/>
                                          </w:rPr>
                                          <w:t>Bùn</w:t>
                                        </w:r>
                                      </w:p>
                                    </w:txbxContent>
                                  </wps:txbx>
                                  <wps:bodyPr rot="0" vert="horz" wrap="square" lIns="91440" tIns="45720" rIns="91440" bIns="45720" anchor="t" anchorCtr="0" upright="1">
                                    <a:noAutofit/>
                                  </wps:bodyPr>
                                </wps:wsp>
                                <wps:wsp>
                                  <wps:cNvPr id="677637152" name="Text Box 121"/>
                                  <wps:cNvSpPr txBox="1">
                                    <a:spLocks noChangeArrowheads="1"/>
                                  </wps:cNvSpPr>
                                  <wps:spPr bwMode="auto">
                                    <a:xfrm>
                                      <a:off x="835589" y="84354"/>
                                      <a:ext cx="1367191" cy="302747"/>
                                    </a:xfrm>
                                    <a:prstGeom prst="rect">
                                      <a:avLst/>
                                    </a:prstGeom>
                                    <a:solidFill>
                                      <a:srgbClr val="FFFFFF"/>
                                    </a:solidFill>
                                    <a:ln w="9525">
                                      <a:solidFill>
                                        <a:srgbClr val="000000"/>
                                      </a:solidFill>
                                      <a:miter lim="800000"/>
                                      <a:headEnd/>
                                      <a:tailEnd/>
                                    </a:ln>
                                  </wps:spPr>
                                  <wps:txbx>
                                    <w:txbxContent>
                                      <w:p w14:paraId="6BBAEE96" w14:textId="77777777" w:rsidR="00886C3E" w:rsidRPr="00343FD1" w:rsidRDefault="00886C3E" w:rsidP="00886C3E">
                                        <w:pPr>
                                          <w:jc w:val="center"/>
                                          <w:rPr>
                                            <w:sz w:val="26"/>
                                            <w:szCs w:val="26"/>
                                          </w:rPr>
                                        </w:pPr>
                                        <w:r w:rsidRPr="00343FD1">
                                          <w:rPr>
                                            <w:sz w:val="26"/>
                                            <w:szCs w:val="26"/>
                                          </w:rPr>
                                          <w:t xml:space="preserve">Định </w:t>
                                        </w:r>
                                        <w:r w:rsidRPr="00343FD1">
                                          <w:rPr>
                                            <w:sz w:val="26"/>
                                            <w:szCs w:val="26"/>
                                          </w:rPr>
                                          <w:t>kỳ xả đáy</w:t>
                                        </w:r>
                                      </w:p>
                                    </w:txbxContent>
                                  </wps:txbx>
                                  <wps:bodyPr rot="0" vert="horz" wrap="square" lIns="91440" tIns="45720" rIns="91440" bIns="45720" anchor="t" anchorCtr="0" upright="1">
                                    <a:noAutofit/>
                                  </wps:bodyPr>
                                </wps:wsp>
                                <wps:wsp>
                                  <wps:cNvPr id="1950996749" name="Straight Arrow Connector 1950996749"/>
                                  <wps:cNvCnPr/>
                                  <wps:spPr>
                                    <a:xfrm flipH="1" flipV="1">
                                      <a:off x="2273" y="261492"/>
                                      <a:ext cx="833316" cy="0"/>
                                    </a:xfrm>
                                    <a:prstGeom prst="straightConnector1">
                                      <a:avLst/>
                                    </a:prstGeom>
                                    <a:noFill/>
                                    <a:ln w="12700" cap="flat" cmpd="sng" algn="ctr">
                                      <a:solidFill>
                                        <a:sysClr val="windowText" lastClr="000000"/>
                                      </a:solidFill>
                                      <a:prstDash val="lgDashDot"/>
                                      <a:miter lim="800000"/>
                                      <a:headEnd type="triangle" w="med" len="med"/>
                                      <a:tailEnd type="none" w="med" len="med"/>
                                    </a:ln>
                                    <a:effectLst/>
                                  </wps:spPr>
                                  <wps:bodyPr/>
                                </wps:wsp>
                              </wpg:grpSp>
                              <wpg:grpSp>
                                <wpg:cNvPr id="1152344714" name="Group 1152344714"/>
                                <wpg:cNvGrpSpPr/>
                                <wpg:grpSpPr>
                                  <a:xfrm>
                                    <a:off x="2009942" y="-340295"/>
                                    <a:ext cx="1679864" cy="5809124"/>
                                    <a:chOff x="-43144" y="-383427"/>
                                    <a:chExt cx="1679864" cy="5809124"/>
                                  </a:xfrm>
                                </wpg:grpSpPr>
                                <wps:wsp>
                                  <wps:cNvPr id="888132978" name="Text Box 888132978"/>
                                  <wps:cNvSpPr txBox="1"/>
                                  <wps:spPr>
                                    <a:xfrm>
                                      <a:off x="102950" y="-383427"/>
                                      <a:ext cx="1414780" cy="476613"/>
                                    </a:xfrm>
                                    <a:prstGeom prst="rect">
                                      <a:avLst/>
                                    </a:prstGeom>
                                    <a:solidFill>
                                      <a:sysClr val="window" lastClr="FFFFFF"/>
                                    </a:solidFill>
                                    <a:ln w="6350">
                                      <a:solidFill>
                                        <a:prstClr val="black"/>
                                      </a:solidFill>
                                    </a:ln>
                                    <a:effectLst/>
                                  </wps:spPr>
                                  <wps:txbx>
                                    <w:txbxContent>
                                      <w:p w14:paraId="4DDDF0F4" w14:textId="77777777" w:rsidR="00886C3E" w:rsidRDefault="00886C3E" w:rsidP="00886C3E">
                                        <w:pPr>
                                          <w:jc w:val="center"/>
                                          <w:rPr>
                                            <w:sz w:val="26"/>
                                            <w:szCs w:val="26"/>
                                          </w:rPr>
                                        </w:pPr>
                                        <w:r w:rsidRPr="00970AC1">
                                          <w:rPr>
                                            <w:sz w:val="26"/>
                                            <w:szCs w:val="26"/>
                                          </w:rPr>
                                          <w:t xml:space="preserve">Nước mặt </w:t>
                                        </w:r>
                                      </w:p>
                                      <w:p w14:paraId="7D5FDB69" w14:textId="54AB6210" w:rsidR="00886C3E" w:rsidRPr="00970AC1" w:rsidRDefault="00886C3E" w:rsidP="00886C3E">
                                        <w:pPr>
                                          <w:jc w:val="center"/>
                                          <w:rPr>
                                            <w:sz w:val="26"/>
                                            <w:szCs w:val="26"/>
                                          </w:rPr>
                                        </w:pPr>
                                        <w:r w:rsidRPr="00970AC1">
                                          <w:rPr>
                                            <w:sz w:val="26"/>
                                            <w:szCs w:val="26"/>
                                          </w:rPr>
                                          <w:t xml:space="preserve">sông </w:t>
                                        </w:r>
                                        <w:r>
                                          <w:rPr>
                                            <w:sz w:val="26"/>
                                            <w:szCs w:val="26"/>
                                          </w:rPr>
                                          <w:t>Hiếu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38610587" name="Text Box 1238610587"/>
                                  <wps:cNvSpPr txBox="1"/>
                                  <wps:spPr>
                                    <a:xfrm>
                                      <a:off x="102965" y="461966"/>
                                      <a:ext cx="1415332" cy="477079"/>
                                    </a:xfrm>
                                    <a:prstGeom prst="rect">
                                      <a:avLst/>
                                    </a:prstGeom>
                                    <a:solidFill>
                                      <a:sysClr val="window" lastClr="FFFFFF"/>
                                    </a:solidFill>
                                    <a:ln w="6350">
                                      <a:solidFill>
                                        <a:prstClr val="black"/>
                                      </a:solidFill>
                                    </a:ln>
                                    <a:effectLst/>
                                  </wps:spPr>
                                  <wps:txbx>
                                    <w:txbxContent>
                                      <w:p w14:paraId="61715323" w14:textId="77777777" w:rsidR="00886C3E" w:rsidRDefault="00886C3E" w:rsidP="00886C3E">
                                        <w:pPr>
                                          <w:jc w:val="center"/>
                                          <w:rPr>
                                            <w:sz w:val="26"/>
                                            <w:szCs w:val="26"/>
                                          </w:rPr>
                                        </w:pPr>
                                        <w:r>
                                          <w:rPr>
                                            <w:sz w:val="26"/>
                                            <w:szCs w:val="26"/>
                                          </w:rPr>
                                          <w:t xml:space="preserve">Trạm bơm 1 </w:t>
                                        </w:r>
                                      </w:p>
                                      <w:p w14:paraId="538F59A1" w14:textId="77777777" w:rsidR="00886C3E" w:rsidRPr="00970AC1" w:rsidRDefault="00886C3E" w:rsidP="00886C3E">
                                        <w:pPr>
                                          <w:jc w:val="center"/>
                                          <w:rPr>
                                            <w:sz w:val="26"/>
                                            <w:szCs w:val="26"/>
                                          </w:rPr>
                                        </w:pPr>
                                        <w:r>
                                          <w:rPr>
                                            <w:sz w:val="26"/>
                                            <w:szCs w:val="26"/>
                                          </w:rPr>
                                          <w:t>(cải tạo)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17757070" name="Straight Arrow Connector 1617757070"/>
                                  <wps:cNvCnPr/>
                                  <wps:spPr>
                                    <a:xfrm flipH="1">
                                      <a:off x="793631" y="939045"/>
                                      <a:ext cx="0" cy="706264"/>
                                    </a:xfrm>
                                    <a:prstGeom prst="straightConnector1">
                                      <a:avLst/>
                                    </a:prstGeom>
                                    <a:noFill/>
                                    <a:ln w="12700" cap="flat" cmpd="sng" algn="ctr">
                                      <a:solidFill>
                                        <a:sysClr val="windowText" lastClr="000000"/>
                                      </a:solidFill>
                                      <a:prstDash val="solid"/>
                                      <a:miter lim="800000"/>
                                      <a:headEnd type="none" w="med" len="med"/>
                                      <a:tailEnd type="triangle" w="med" len="med"/>
                                    </a:ln>
                                    <a:effectLst/>
                                  </wps:spPr>
                                  <wps:bodyPr/>
                                </wps:wsp>
                                <wps:wsp>
                                  <wps:cNvPr id="695843027" name="Text Box 695843027"/>
                                  <wps:cNvSpPr txBox="1"/>
                                  <wps:spPr>
                                    <a:xfrm>
                                      <a:off x="103517" y="1656272"/>
                                      <a:ext cx="1414780" cy="476885"/>
                                    </a:xfrm>
                                    <a:prstGeom prst="rect">
                                      <a:avLst/>
                                    </a:prstGeom>
                                    <a:solidFill>
                                      <a:sysClr val="window" lastClr="FFFFFF"/>
                                    </a:solidFill>
                                    <a:ln w="6350">
                                      <a:solidFill>
                                        <a:prstClr val="black"/>
                                      </a:solidFill>
                                    </a:ln>
                                    <a:effectLst/>
                                  </wps:spPr>
                                  <wps:txbx>
                                    <w:txbxContent>
                                      <w:p w14:paraId="3D6E4F41" w14:textId="77777777" w:rsidR="00886C3E" w:rsidRDefault="00886C3E" w:rsidP="00886C3E">
                                        <w:pPr>
                                          <w:jc w:val="center"/>
                                          <w:rPr>
                                            <w:sz w:val="26"/>
                                            <w:szCs w:val="26"/>
                                          </w:rPr>
                                        </w:pPr>
                                        <w:r>
                                          <w:rPr>
                                            <w:sz w:val="26"/>
                                            <w:szCs w:val="26"/>
                                          </w:rPr>
                                          <w:t>Bể phản ứng</w:t>
                                        </w:r>
                                      </w:p>
                                      <w:p w14:paraId="4BE33B51" w14:textId="77777777" w:rsidR="00886C3E" w:rsidRPr="00970AC1" w:rsidRDefault="00886C3E" w:rsidP="00886C3E">
                                        <w:pPr>
                                          <w:jc w:val="center"/>
                                          <w:rPr>
                                            <w:sz w:val="26"/>
                                            <w:szCs w:val="26"/>
                                          </w:rPr>
                                        </w:pPr>
                                        <w:r>
                                          <w:rPr>
                                            <w:sz w:val="26"/>
                                            <w:szCs w:val="26"/>
                                          </w:rPr>
                                          <w:t>(cải tạo)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167231" name="Straight Arrow Connector 90167231"/>
                                  <wps:cNvCnPr/>
                                  <wps:spPr>
                                    <a:xfrm>
                                      <a:off x="810883" y="2130725"/>
                                      <a:ext cx="0" cy="360000"/>
                                    </a:xfrm>
                                    <a:prstGeom prst="straightConnector1">
                                      <a:avLst/>
                                    </a:prstGeom>
                                    <a:noFill/>
                                    <a:ln w="12700" cap="flat" cmpd="sng" algn="ctr">
                                      <a:solidFill>
                                        <a:sysClr val="windowText" lastClr="000000"/>
                                      </a:solidFill>
                                      <a:prstDash val="solid"/>
                                      <a:miter lim="800000"/>
                                      <a:headEnd type="none" w="med" len="med"/>
                                      <a:tailEnd type="triangle" w="med" len="med"/>
                                    </a:ln>
                                    <a:effectLst/>
                                  </wps:spPr>
                                  <wps:bodyPr/>
                                </wps:wsp>
                                <wps:wsp>
                                  <wps:cNvPr id="1844045814" name="Text Box 1844045814"/>
                                  <wps:cNvSpPr txBox="1"/>
                                  <wps:spPr>
                                    <a:xfrm>
                                      <a:off x="112144" y="2493034"/>
                                      <a:ext cx="1414780" cy="310515"/>
                                    </a:xfrm>
                                    <a:prstGeom prst="rect">
                                      <a:avLst/>
                                    </a:prstGeom>
                                    <a:solidFill>
                                      <a:sysClr val="window" lastClr="FFFFFF"/>
                                    </a:solidFill>
                                    <a:ln w="6350">
                                      <a:solidFill>
                                        <a:prstClr val="black"/>
                                      </a:solidFill>
                                    </a:ln>
                                    <a:effectLst/>
                                  </wps:spPr>
                                  <wps:txbx>
                                    <w:txbxContent>
                                      <w:p w14:paraId="67676FEF" w14:textId="77777777" w:rsidR="00886C3E" w:rsidRPr="00970AC1" w:rsidRDefault="00886C3E" w:rsidP="00886C3E">
                                        <w:pPr>
                                          <w:jc w:val="center"/>
                                          <w:rPr>
                                            <w:sz w:val="26"/>
                                            <w:szCs w:val="26"/>
                                          </w:rPr>
                                        </w:pPr>
                                        <w:r>
                                          <w:rPr>
                                            <w:sz w:val="26"/>
                                            <w:szCs w:val="26"/>
                                          </w:rPr>
                                          <w:t>Bể lắng Lamella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3947933" name="Straight Arrow Connector 863947933"/>
                                  <wps:cNvCnPr/>
                                  <wps:spPr>
                                    <a:xfrm>
                                      <a:off x="819510" y="2803585"/>
                                      <a:ext cx="0" cy="360000"/>
                                    </a:xfrm>
                                    <a:prstGeom prst="straightConnector1">
                                      <a:avLst/>
                                    </a:prstGeom>
                                    <a:noFill/>
                                    <a:ln w="12700" cap="flat" cmpd="sng" algn="ctr">
                                      <a:solidFill>
                                        <a:sysClr val="windowText" lastClr="000000"/>
                                      </a:solidFill>
                                      <a:prstDash val="solid"/>
                                      <a:miter lim="800000"/>
                                      <a:headEnd type="none" w="med" len="med"/>
                                      <a:tailEnd type="triangle" w="med" len="med"/>
                                    </a:ln>
                                    <a:effectLst/>
                                  </wps:spPr>
                                  <wps:bodyPr/>
                                </wps:wsp>
                                <wps:wsp>
                                  <wps:cNvPr id="993975647" name="Text Box 993975647"/>
                                  <wps:cNvSpPr txBox="1"/>
                                  <wps:spPr>
                                    <a:xfrm>
                                      <a:off x="120770" y="3174521"/>
                                      <a:ext cx="1414780" cy="454025"/>
                                    </a:xfrm>
                                    <a:prstGeom prst="rect">
                                      <a:avLst/>
                                    </a:prstGeom>
                                    <a:solidFill>
                                      <a:sysClr val="window" lastClr="FFFFFF"/>
                                    </a:solidFill>
                                    <a:ln w="6350">
                                      <a:solidFill>
                                        <a:prstClr val="black"/>
                                      </a:solidFill>
                                    </a:ln>
                                    <a:effectLst/>
                                  </wps:spPr>
                                  <wps:txbx>
                                    <w:txbxContent>
                                      <w:p w14:paraId="063E180B" w14:textId="77777777" w:rsidR="00886C3E" w:rsidRPr="00D974FC" w:rsidRDefault="00886C3E" w:rsidP="00886C3E">
                                        <w:pPr>
                                          <w:jc w:val="center"/>
                                          <w:rPr>
                                            <w:sz w:val="14"/>
                                            <w:szCs w:val="26"/>
                                          </w:rPr>
                                        </w:pPr>
                                      </w:p>
                                      <w:p w14:paraId="172D06E9" w14:textId="77777777" w:rsidR="00886C3E" w:rsidRPr="00970AC1" w:rsidRDefault="00886C3E" w:rsidP="00886C3E">
                                        <w:pPr>
                                          <w:jc w:val="center"/>
                                          <w:rPr>
                                            <w:sz w:val="26"/>
                                            <w:szCs w:val="26"/>
                                          </w:rPr>
                                        </w:pPr>
                                        <w:r>
                                          <w:rPr>
                                            <w:sz w:val="26"/>
                                            <w:szCs w:val="26"/>
                                          </w:rPr>
                                          <w:t>Bể lọc hiện trạng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4735903" name="Straight Arrow Connector 244735903"/>
                                  <wps:cNvCnPr/>
                                  <wps:spPr>
                                    <a:xfrm flipH="1">
                                      <a:off x="797998" y="3631721"/>
                                      <a:ext cx="0" cy="659294"/>
                                    </a:xfrm>
                                    <a:prstGeom prst="straightConnector1">
                                      <a:avLst/>
                                    </a:prstGeom>
                                    <a:noFill/>
                                    <a:ln w="12700" cap="flat" cmpd="sng" algn="ctr">
                                      <a:solidFill>
                                        <a:sysClr val="windowText" lastClr="000000"/>
                                      </a:solidFill>
                                      <a:prstDash val="solid"/>
                                      <a:miter lim="800000"/>
                                      <a:headEnd type="none" w="med" len="med"/>
                                      <a:tailEnd type="triangle" w="med" len="med"/>
                                    </a:ln>
                                    <a:effectLst/>
                                  </wps:spPr>
                                  <wps:bodyPr/>
                                </wps:wsp>
                                <wps:wsp>
                                  <wps:cNvPr id="821140479" name="Text Box 821140479"/>
                                  <wps:cNvSpPr txBox="1"/>
                                  <wps:spPr>
                                    <a:xfrm>
                                      <a:off x="60446" y="4291015"/>
                                      <a:ext cx="1475105" cy="465455"/>
                                    </a:xfrm>
                                    <a:prstGeom prst="rect">
                                      <a:avLst/>
                                    </a:prstGeom>
                                    <a:solidFill>
                                      <a:sysClr val="window" lastClr="FFFFFF"/>
                                    </a:solidFill>
                                    <a:ln w="6350">
                                      <a:solidFill>
                                        <a:prstClr val="black"/>
                                      </a:solidFill>
                                    </a:ln>
                                    <a:effectLst/>
                                  </wps:spPr>
                                  <wps:txbx>
                                    <w:txbxContent>
                                      <w:p w14:paraId="356ED2DD" w14:textId="07E65417" w:rsidR="00886C3E" w:rsidRDefault="00886C3E" w:rsidP="00886C3E">
                                        <w:pPr>
                                          <w:jc w:val="center"/>
                                          <w:rPr>
                                            <w:sz w:val="26"/>
                                            <w:szCs w:val="26"/>
                                          </w:rPr>
                                        </w:pPr>
                                        <w:r>
                                          <w:rPr>
                                            <w:sz w:val="26"/>
                                            <w:szCs w:val="26"/>
                                          </w:rPr>
                                          <w:t xml:space="preserve">Bể chứa </w:t>
                                        </w:r>
                                      </w:p>
                                      <w:p w14:paraId="779C474B" w14:textId="2E162FA3" w:rsidR="00886C3E" w:rsidRPr="00D974FC" w:rsidRDefault="00886C3E" w:rsidP="00886C3E">
                                        <w:pPr>
                                          <w:jc w:val="center"/>
                                          <w:rPr>
                                            <w:sz w:val="26"/>
                                            <w:szCs w:val="26"/>
                                          </w:rPr>
                                        </w:pPr>
                                        <w:r>
                                          <w:rPr>
                                            <w:sz w:val="26"/>
                                            <w:szCs w:val="26"/>
                                          </w:rPr>
                                          <w:t>(2.000 m</w:t>
                                        </w:r>
                                        <w:r>
                                          <w:rPr>
                                            <w:sz w:val="26"/>
                                            <w:szCs w:val="26"/>
                                            <w:vertAlign w:val="superscript"/>
                                          </w:rPr>
                                          <w:t>3</w:t>
                                        </w:r>
                                        <w:r>
                                          <w:rPr>
                                            <w:sz w:val="26"/>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38639867" name="Straight Arrow Connector 1838639867"/>
                                  <wps:cNvCnPr/>
                                  <wps:spPr>
                                    <a:xfrm>
                                      <a:off x="801704" y="99652"/>
                                      <a:ext cx="0" cy="360000"/>
                                    </a:xfrm>
                                    <a:prstGeom prst="straightConnector1">
                                      <a:avLst/>
                                    </a:prstGeom>
                                    <a:noFill/>
                                    <a:ln w="12700" cap="flat" cmpd="sng" algn="ctr">
                                      <a:solidFill>
                                        <a:sysClr val="windowText" lastClr="000000"/>
                                      </a:solidFill>
                                      <a:prstDash val="solid"/>
                                      <a:miter lim="800000"/>
                                      <a:headEnd type="none" w="med" len="med"/>
                                      <a:tailEnd type="triangle" w="med" len="med"/>
                                    </a:ln>
                                    <a:effectLst/>
                                  </wps:spPr>
                                  <wps:bodyPr/>
                                </wps:wsp>
                                <wps:wsp>
                                  <wps:cNvPr id="638199476" name="Text Box 114"/>
                                  <wps:cNvSpPr txBox="1">
                                    <a:spLocks noChangeArrowheads="1"/>
                                  </wps:cNvSpPr>
                                  <wps:spPr bwMode="auto">
                                    <a:xfrm>
                                      <a:off x="-43144" y="5118142"/>
                                      <a:ext cx="1679864" cy="307555"/>
                                    </a:xfrm>
                                    <a:prstGeom prst="rect">
                                      <a:avLst/>
                                    </a:prstGeom>
                                    <a:solidFill>
                                      <a:srgbClr val="FFFFFF"/>
                                    </a:solidFill>
                                    <a:ln w="9525">
                                      <a:solidFill>
                                        <a:srgbClr val="000000"/>
                                      </a:solidFill>
                                      <a:miter lim="800000"/>
                                      <a:headEnd/>
                                      <a:tailEnd/>
                                    </a:ln>
                                  </wps:spPr>
                                  <wps:txbx>
                                    <w:txbxContent>
                                      <w:p w14:paraId="4167EE60" w14:textId="77777777" w:rsidR="00886C3E" w:rsidRPr="00343FD1" w:rsidRDefault="00886C3E" w:rsidP="00886C3E">
                                        <w:pPr>
                                          <w:jc w:val="center"/>
                                          <w:rPr>
                                            <w:b/>
                                            <w:sz w:val="26"/>
                                            <w:szCs w:val="26"/>
                                          </w:rPr>
                                        </w:pPr>
                                        <w:r w:rsidRPr="00343FD1">
                                          <w:rPr>
                                            <w:b/>
                                            <w:sz w:val="26"/>
                                            <w:szCs w:val="26"/>
                                          </w:rPr>
                                          <w:t>Mạng lưới cấp nước</w:t>
                                        </w:r>
                                      </w:p>
                                    </w:txbxContent>
                                  </wps:txbx>
                                  <wps:bodyPr rot="0" vert="horz" wrap="square" lIns="91440" tIns="45720" rIns="91440" bIns="45720" anchor="t" anchorCtr="0" upright="1">
                                    <a:noAutofit/>
                                  </wps:bodyPr>
                                </wps:wsp>
                                <wps:wsp>
                                  <wps:cNvPr id="1803872799" name="AutoShape 115"/>
                                  <wps:cNvCnPr>
                                    <a:cxnSpLocks noChangeShapeType="1"/>
                                  </wps:cNvCnPr>
                                  <wps:spPr bwMode="auto">
                                    <a:xfrm>
                                      <a:off x="793693" y="4756840"/>
                                      <a:ext cx="0" cy="35941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2092083438" name="Group 2092083438"/>
                                <wpg:cNvGrpSpPr/>
                                <wpg:grpSpPr>
                                  <a:xfrm>
                                    <a:off x="0" y="1302589"/>
                                    <a:ext cx="2881103" cy="3481749"/>
                                    <a:chOff x="0" y="0"/>
                                    <a:chExt cx="2881103" cy="3481749"/>
                                  </a:xfrm>
                                </wpg:grpSpPr>
                                <wps:wsp>
                                  <wps:cNvPr id="1388087019" name="Text Box 1388087019"/>
                                  <wps:cNvSpPr txBox="1"/>
                                  <wps:spPr>
                                    <a:xfrm>
                                      <a:off x="465826" y="17253"/>
                                      <a:ext cx="1090295" cy="476885"/>
                                    </a:xfrm>
                                    <a:prstGeom prst="rect">
                                      <a:avLst/>
                                    </a:prstGeom>
                                    <a:solidFill>
                                      <a:sysClr val="window" lastClr="FFFFFF"/>
                                    </a:solidFill>
                                    <a:ln w="6350">
                                      <a:solidFill>
                                        <a:prstClr val="black"/>
                                      </a:solidFill>
                                    </a:ln>
                                    <a:effectLst/>
                                  </wps:spPr>
                                  <wps:txbx>
                                    <w:txbxContent>
                                      <w:p w14:paraId="4B30A287" w14:textId="77777777" w:rsidR="00886C3E" w:rsidRDefault="00886C3E" w:rsidP="00886C3E">
                                        <w:pPr>
                                          <w:jc w:val="center"/>
                                          <w:rPr>
                                            <w:sz w:val="26"/>
                                            <w:szCs w:val="26"/>
                                          </w:rPr>
                                        </w:pPr>
                                        <w:r>
                                          <w:rPr>
                                            <w:sz w:val="26"/>
                                            <w:szCs w:val="26"/>
                                          </w:rPr>
                                          <w:t>Nhà hoá chất</w:t>
                                        </w:r>
                                      </w:p>
                                      <w:p w14:paraId="23D80417" w14:textId="77777777" w:rsidR="00886C3E" w:rsidRPr="00970AC1" w:rsidRDefault="00886C3E" w:rsidP="00886C3E">
                                        <w:pPr>
                                          <w:jc w:val="center"/>
                                          <w:rPr>
                                            <w:sz w:val="26"/>
                                            <w:szCs w:val="26"/>
                                          </w:rPr>
                                        </w:pPr>
                                        <w:r>
                                          <w:rPr>
                                            <w:sz w:val="26"/>
                                            <w:szCs w:val="26"/>
                                          </w:rPr>
                                          <w:t>(cải tạo)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271496" name="Straight Arrow Connector 540271496"/>
                                  <wps:cNvCnPr/>
                                  <wps:spPr>
                                    <a:xfrm flipH="1">
                                      <a:off x="1552754" y="250166"/>
                                      <a:ext cx="1294130" cy="0"/>
                                    </a:xfrm>
                                    <a:prstGeom prst="straightConnector1">
                                      <a:avLst/>
                                    </a:prstGeom>
                                    <a:noFill/>
                                    <a:ln w="12700" cap="flat" cmpd="sng" algn="ctr">
                                      <a:solidFill>
                                        <a:sysClr val="windowText" lastClr="000000"/>
                                      </a:solidFill>
                                      <a:prstDash val="sysDash"/>
                                      <a:miter lim="800000"/>
                                      <a:headEnd type="triangle" w="med" len="med"/>
                                      <a:tailEnd type="none" w="med" len="med"/>
                                    </a:ln>
                                    <a:effectLst/>
                                  </wps:spPr>
                                  <wps:bodyPr/>
                                </wps:wsp>
                                <wps:wsp>
                                  <wps:cNvPr id="253990220" name="Straight Connector 253990220"/>
                                  <wps:cNvCnPr/>
                                  <wps:spPr>
                                    <a:xfrm>
                                      <a:off x="1802881" y="250166"/>
                                      <a:ext cx="0" cy="2537815"/>
                                    </a:xfrm>
                                    <a:prstGeom prst="line">
                                      <a:avLst/>
                                    </a:prstGeom>
                                    <a:noFill/>
                                    <a:ln w="12700" cap="flat" cmpd="sng" algn="ctr">
                                      <a:solidFill>
                                        <a:sysClr val="windowText" lastClr="000000"/>
                                      </a:solidFill>
                                      <a:prstDash val="sysDash"/>
                                      <a:miter lim="800000"/>
                                    </a:ln>
                                    <a:effectLst/>
                                  </wps:spPr>
                                  <wps:bodyPr/>
                                </wps:wsp>
                                <wps:wsp>
                                  <wps:cNvPr id="1062836414" name="Text Box 1062836414"/>
                                  <wps:cNvSpPr txBox="1"/>
                                  <wps:spPr>
                                    <a:xfrm>
                                      <a:off x="1768415" y="0"/>
                                      <a:ext cx="1112688" cy="307340"/>
                                    </a:xfrm>
                                    <a:prstGeom prst="rect">
                                      <a:avLst/>
                                    </a:prstGeom>
                                    <a:noFill/>
                                    <a:ln w="6350">
                                      <a:noFill/>
                                    </a:ln>
                                    <a:effectLst/>
                                  </wps:spPr>
                                  <wps:txbx>
                                    <w:txbxContent>
                                      <w:p w14:paraId="3121A12D" w14:textId="77777777" w:rsidR="00886C3E" w:rsidRPr="005F5A94" w:rsidRDefault="00886C3E" w:rsidP="00886C3E">
                                        <w:pPr>
                                          <w:rPr>
                                            <w:i/>
                                            <w:sz w:val="25"/>
                                            <w:szCs w:val="25"/>
                                          </w:rPr>
                                        </w:pPr>
                                        <w:r w:rsidRPr="005F5A94">
                                          <w:rPr>
                                            <w:i/>
                                            <w:sz w:val="25"/>
                                            <w:szCs w:val="25"/>
                                          </w:rPr>
                                          <w:t>Clo</w:t>
                                        </w:r>
                                        <w:r>
                                          <w:rPr>
                                            <w:i/>
                                            <w:sz w:val="25"/>
                                            <w:szCs w:val="25"/>
                                          </w:rPr>
                                          <w:t xml:space="preserve">, PAC, </w:t>
                                        </w:r>
                                        <w:r>
                                          <w:rPr>
                                            <w:i/>
                                            <w:sz w:val="25"/>
                                            <w:szCs w:val="25"/>
                                          </w:rPr>
                                          <w:t>vôi</w:t>
                                        </w:r>
                                      </w:p>
                                      <w:p w14:paraId="72310560" w14:textId="77777777" w:rsidR="00886C3E" w:rsidRPr="005F5A94" w:rsidRDefault="00886C3E" w:rsidP="00886C3E">
                                        <w:pPr>
                                          <w:rPr>
                                            <w:i/>
                                            <w:sz w:val="25"/>
                                            <w:szCs w:val="25"/>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4059062" name="Text Box 814059062"/>
                                  <wps:cNvSpPr txBox="1"/>
                                  <wps:spPr>
                                    <a:xfrm>
                                      <a:off x="0" y="1915064"/>
                                      <a:ext cx="1544129" cy="454025"/>
                                    </a:xfrm>
                                    <a:prstGeom prst="rect">
                                      <a:avLst/>
                                    </a:prstGeom>
                                    <a:solidFill>
                                      <a:sysClr val="window" lastClr="FFFFFF"/>
                                    </a:solidFill>
                                    <a:ln w="6350">
                                      <a:solidFill>
                                        <a:prstClr val="black"/>
                                      </a:solidFill>
                                    </a:ln>
                                    <a:effectLst/>
                                  </wps:spPr>
                                  <wps:txbx>
                                    <w:txbxContent>
                                      <w:p w14:paraId="5DA81F65" w14:textId="77777777" w:rsidR="00886C3E" w:rsidRPr="00970AC1" w:rsidRDefault="00886C3E" w:rsidP="00886C3E">
                                        <w:pPr>
                                          <w:jc w:val="center"/>
                                          <w:rPr>
                                            <w:sz w:val="26"/>
                                            <w:szCs w:val="26"/>
                                          </w:rPr>
                                        </w:pPr>
                                        <w:r>
                                          <w:rPr>
                                            <w:sz w:val="26"/>
                                            <w:szCs w:val="26"/>
                                          </w:rPr>
                                          <w:t>Bể lọc nhanh tự rửa (xây mới)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41668882" name="Straight Connector 1841668882"/>
                                  <wps:cNvCnPr/>
                                  <wps:spPr>
                                    <a:xfrm flipH="1">
                                      <a:off x="767750" y="1380226"/>
                                      <a:ext cx="1397445" cy="0"/>
                                    </a:xfrm>
                                    <a:prstGeom prst="line">
                                      <a:avLst/>
                                    </a:prstGeom>
                                    <a:noFill/>
                                    <a:ln w="12700" cap="flat" cmpd="sng" algn="ctr">
                                      <a:solidFill>
                                        <a:sysClr val="windowText" lastClr="000000"/>
                                      </a:solidFill>
                                      <a:prstDash val="solid"/>
                                      <a:miter lim="800000"/>
                                    </a:ln>
                                    <a:effectLst/>
                                  </wps:spPr>
                                  <wps:bodyPr/>
                                </wps:wsp>
                                <wps:wsp>
                                  <wps:cNvPr id="822936887" name="Straight Connector 822936887"/>
                                  <wps:cNvCnPr/>
                                  <wps:spPr>
                                    <a:xfrm>
                                      <a:off x="767750" y="1380226"/>
                                      <a:ext cx="0" cy="534670"/>
                                    </a:xfrm>
                                    <a:prstGeom prst="line">
                                      <a:avLst/>
                                    </a:prstGeom>
                                    <a:noFill/>
                                    <a:ln w="12700" cap="flat" cmpd="sng" algn="ctr">
                                      <a:solidFill>
                                        <a:sysClr val="windowText" lastClr="000000"/>
                                      </a:solidFill>
                                      <a:prstDash val="solid"/>
                                      <a:miter lim="800000"/>
                                      <a:headEnd type="none" w="med" len="med"/>
                                      <a:tailEnd type="triangle" w="med" len="med"/>
                                    </a:ln>
                                    <a:effectLst/>
                                  </wps:spPr>
                                  <wps:bodyPr/>
                                </wps:wsp>
                                <wps:wsp>
                                  <wps:cNvPr id="328010252" name="Straight Arrow Connector 328010252"/>
                                  <wps:cNvCnPr/>
                                  <wps:spPr>
                                    <a:xfrm flipH="1">
                                      <a:off x="754811" y="2372264"/>
                                      <a:ext cx="0" cy="644029"/>
                                    </a:xfrm>
                                    <a:prstGeom prst="straightConnector1">
                                      <a:avLst/>
                                    </a:prstGeom>
                                    <a:noFill/>
                                    <a:ln w="12700" cap="flat" cmpd="sng" algn="ctr">
                                      <a:solidFill>
                                        <a:sysClr val="windowText" lastClr="000000"/>
                                      </a:solidFill>
                                      <a:prstDash val="solid"/>
                                      <a:miter lim="800000"/>
                                      <a:headEnd type="none" w="med" len="med"/>
                                      <a:tailEnd type="triangle" w="med" len="med"/>
                                    </a:ln>
                                    <a:effectLst/>
                                  </wps:spPr>
                                  <wps:bodyPr/>
                                </wps:wsp>
                                <wps:wsp>
                                  <wps:cNvPr id="1184727057" name="Text Box 1184727057"/>
                                  <wps:cNvSpPr txBox="1"/>
                                  <wps:spPr>
                                    <a:xfrm>
                                      <a:off x="60384" y="3016294"/>
                                      <a:ext cx="1388853" cy="465455"/>
                                    </a:xfrm>
                                    <a:prstGeom prst="rect">
                                      <a:avLst/>
                                    </a:prstGeom>
                                    <a:solidFill>
                                      <a:sysClr val="window" lastClr="FFFFFF"/>
                                    </a:solidFill>
                                    <a:ln w="6350">
                                      <a:solidFill>
                                        <a:prstClr val="black"/>
                                      </a:solidFill>
                                    </a:ln>
                                    <a:effectLst/>
                                  </wps:spPr>
                                  <wps:txbx>
                                    <w:txbxContent>
                                      <w:p w14:paraId="15C958B6" w14:textId="2A3D0382" w:rsidR="00886C3E" w:rsidRDefault="00886C3E" w:rsidP="00886C3E">
                                        <w:pPr>
                                          <w:jc w:val="center"/>
                                          <w:rPr>
                                            <w:sz w:val="26"/>
                                            <w:szCs w:val="26"/>
                                          </w:rPr>
                                        </w:pPr>
                                        <w:r>
                                          <w:rPr>
                                            <w:sz w:val="26"/>
                                            <w:szCs w:val="26"/>
                                          </w:rPr>
                                          <w:t xml:space="preserve">Bể chứa </w:t>
                                        </w:r>
                                      </w:p>
                                      <w:p w14:paraId="685CEA9F" w14:textId="77777777" w:rsidR="00886C3E" w:rsidRPr="00D974FC" w:rsidRDefault="00886C3E" w:rsidP="00886C3E">
                                        <w:pPr>
                                          <w:jc w:val="center"/>
                                          <w:rPr>
                                            <w:sz w:val="26"/>
                                            <w:szCs w:val="26"/>
                                          </w:rPr>
                                        </w:pPr>
                                        <w:r>
                                          <w:rPr>
                                            <w:sz w:val="26"/>
                                            <w:szCs w:val="26"/>
                                          </w:rPr>
                                          <w:t>(2.000 m</w:t>
                                        </w:r>
                                        <w:r>
                                          <w:rPr>
                                            <w:sz w:val="26"/>
                                            <w:szCs w:val="26"/>
                                            <w:vertAlign w:val="superscript"/>
                                          </w:rPr>
                                          <w:t>3</w:t>
                                        </w:r>
                                        <w:r>
                                          <w:rPr>
                                            <w:sz w:val="26"/>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3593356" name="Straight Arrow Connector 603593356"/>
                                  <wps:cNvCnPr/>
                                  <wps:spPr>
                                    <a:xfrm flipH="1">
                                      <a:off x="740529" y="2787981"/>
                                      <a:ext cx="2123440" cy="0"/>
                                    </a:xfrm>
                                    <a:prstGeom prst="straightConnector1">
                                      <a:avLst/>
                                    </a:prstGeom>
                                    <a:noFill/>
                                    <a:ln w="12700" cap="flat" cmpd="sng" algn="ctr">
                                      <a:solidFill>
                                        <a:sysClr val="windowText" lastClr="000000"/>
                                      </a:solidFill>
                                      <a:prstDash val="sysDash"/>
                                      <a:miter lim="800000"/>
                                      <a:headEnd type="triangle" w="med" len="med"/>
                                      <a:tailEnd type="triangle" w="med" len="med"/>
                                    </a:ln>
                                    <a:effectLst/>
                                  </wps:spPr>
                                  <wps:bodyPr/>
                                </wps:wsp>
                                <wps:wsp>
                                  <wps:cNvPr id="938501945" name="Text Box 938501945"/>
                                  <wps:cNvSpPr txBox="1"/>
                                  <wps:spPr>
                                    <a:xfrm>
                                      <a:off x="767751" y="2537800"/>
                                      <a:ext cx="526211" cy="307340"/>
                                    </a:xfrm>
                                    <a:prstGeom prst="rect">
                                      <a:avLst/>
                                    </a:prstGeom>
                                    <a:noFill/>
                                    <a:ln w="6350">
                                      <a:noFill/>
                                    </a:ln>
                                    <a:effectLst/>
                                  </wps:spPr>
                                  <wps:txbx>
                                    <w:txbxContent>
                                      <w:p w14:paraId="4FA1D1EB" w14:textId="77777777" w:rsidR="00886C3E" w:rsidRPr="005F5A94" w:rsidRDefault="00886C3E" w:rsidP="00886C3E">
                                        <w:pPr>
                                          <w:rPr>
                                            <w:i/>
                                            <w:sz w:val="25"/>
                                            <w:szCs w:val="25"/>
                                          </w:rPr>
                                        </w:pPr>
                                        <w:r w:rsidRPr="005F5A94">
                                          <w:rPr>
                                            <w:i/>
                                            <w:sz w:val="25"/>
                                            <w:szCs w:val="25"/>
                                          </w:rPr>
                                          <w:t>Clo</w:t>
                                        </w:r>
                                      </w:p>
                                      <w:p w14:paraId="0DFEFD64" w14:textId="77777777" w:rsidR="00886C3E" w:rsidRPr="005F5A94" w:rsidRDefault="00886C3E" w:rsidP="00886C3E">
                                        <w:pPr>
                                          <w:rPr>
                                            <w:i/>
                                            <w:sz w:val="25"/>
                                            <w:szCs w:val="25"/>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142819" name="Text Box 76142819"/>
                                  <wps:cNvSpPr txBox="1"/>
                                  <wps:spPr>
                                    <a:xfrm>
                                      <a:off x="2349081" y="2546557"/>
                                      <a:ext cx="525780" cy="279400"/>
                                    </a:xfrm>
                                    <a:prstGeom prst="rect">
                                      <a:avLst/>
                                    </a:prstGeom>
                                    <a:noFill/>
                                    <a:ln w="6350">
                                      <a:noFill/>
                                    </a:ln>
                                    <a:effectLst/>
                                  </wps:spPr>
                                  <wps:txbx>
                                    <w:txbxContent>
                                      <w:p w14:paraId="0A4B90B7" w14:textId="77777777" w:rsidR="00886C3E" w:rsidRPr="005F5A94" w:rsidRDefault="00886C3E" w:rsidP="00886C3E">
                                        <w:pPr>
                                          <w:rPr>
                                            <w:i/>
                                            <w:sz w:val="25"/>
                                            <w:szCs w:val="25"/>
                                          </w:rPr>
                                        </w:pPr>
                                        <w:r w:rsidRPr="005F5A94">
                                          <w:rPr>
                                            <w:i/>
                                            <w:sz w:val="25"/>
                                            <w:szCs w:val="25"/>
                                          </w:rPr>
                                          <w:t>Clo</w:t>
                                        </w:r>
                                      </w:p>
                                      <w:p w14:paraId="0FFB767A" w14:textId="77777777" w:rsidR="00886C3E" w:rsidRPr="005F5A94" w:rsidRDefault="00886C3E" w:rsidP="00886C3E">
                                        <w:pPr>
                                          <w:rPr>
                                            <w:i/>
                                            <w:sz w:val="25"/>
                                            <w:szCs w:val="25"/>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cNvPr id="503911320" name="Group 503911320"/>
                              <wpg:cNvGrpSpPr/>
                              <wpg:grpSpPr>
                                <a:xfrm>
                                  <a:off x="3593287" y="3585359"/>
                                  <a:ext cx="2253690" cy="2018581"/>
                                  <a:chOff x="38100" y="432508"/>
                                  <a:chExt cx="2253690" cy="2018581"/>
                                </a:xfrm>
                              </wpg:grpSpPr>
                              <wps:wsp>
                                <wps:cNvPr id="1683363963" name="Text Box 1683363963"/>
                                <wps:cNvSpPr txBox="1"/>
                                <wps:spPr>
                                  <a:xfrm>
                                    <a:off x="926540" y="432508"/>
                                    <a:ext cx="1365250" cy="499745"/>
                                  </a:xfrm>
                                  <a:prstGeom prst="rect">
                                    <a:avLst/>
                                  </a:prstGeom>
                                  <a:solidFill>
                                    <a:sysClr val="window" lastClr="FFFFFF"/>
                                  </a:solidFill>
                                  <a:ln w="6350">
                                    <a:solidFill>
                                      <a:prstClr val="black"/>
                                    </a:solidFill>
                                  </a:ln>
                                  <a:effectLst/>
                                </wps:spPr>
                                <wps:txbx>
                                  <w:txbxContent>
                                    <w:p w14:paraId="3CFCF06D" w14:textId="77777777" w:rsidR="00886C3E" w:rsidRDefault="00886C3E" w:rsidP="00886C3E">
                                      <w:pPr>
                                        <w:jc w:val="center"/>
                                        <w:rPr>
                                          <w:sz w:val="26"/>
                                          <w:szCs w:val="26"/>
                                        </w:rPr>
                                      </w:pPr>
                                      <w:r>
                                        <w:rPr>
                                          <w:sz w:val="26"/>
                                          <w:szCs w:val="26"/>
                                        </w:rPr>
                                        <w:t xml:space="preserve">Bể thu hồi </w:t>
                                      </w:r>
                                    </w:p>
                                    <w:p w14:paraId="4EA051B9" w14:textId="77777777" w:rsidR="00886C3E" w:rsidRPr="00970AC1" w:rsidRDefault="00886C3E" w:rsidP="00886C3E">
                                      <w:pPr>
                                        <w:jc w:val="center"/>
                                        <w:rPr>
                                          <w:sz w:val="26"/>
                                          <w:szCs w:val="26"/>
                                        </w:rPr>
                                      </w:pPr>
                                      <w:r>
                                        <w:rPr>
                                          <w:sz w:val="26"/>
                                          <w:szCs w:val="26"/>
                                        </w:rPr>
                                        <w:t xml:space="preserve">xả lắng, rửa lọc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6953072" name="Text Box 716953072"/>
                                <wps:cNvSpPr txBox="1"/>
                                <wps:spPr>
                                  <a:xfrm>
                                    <a:off x="926540" y="1207913"/>
                                    <a:ext cx="1364615" cy="454025"/>
                                  </a:xfrm>
                                  <a:prstGeom prst="rect">
                                    <a:avLst/>
                                  </a:prstGeom>
                                  <a:solidFill>
                                    <a:sysClr val="window" lastClr="FFFFFF"/>
                                  </a:solidFill>
                                  <a:ln w="6350">
                                    <a:solidFill>
                                      <a:prstClr val="black"/>
                                    </a:solidFill>
                                  </a:ln>
                                  <a:effectLst/>
                                </wps:spPr>
                                <wps:txbx>
                                  <w:txbxContent>
                                    <w:p w14:paraId="776C1506" w14:textId="77777777" w:rsidR="00886C3E" w:rsidRDefault="00886C3E" w:rsidP="00886C3E">
                                      <w:pPr>
                                        <w:jc w:val="center"/>
                                        <w:rPr>
                                          <w:sz w:val="26"/>
                                          <w:szCs w:val="26"/>
                                        </w:rPr>
                                      </w:pPr>
                                      <w:r>
                                        <w:rPr>
                                          <w:sz w:val="26"/>
                                          <w:szCs w:val="26"/>
                                        </w:rPr>
                                        <w:t xml:space="preserve">Thiết bị </w:t>
                                      </w:r>
                                    </w:p>
                                    <w:p w14:paraId="086F79D3" w14:textId="77777777" w:rsidR="00886C3E" w:rsidRPr="00970AC1" w:rsidRDefault="00886C3E" w:rsidP="00886C3E">
                                      <w:pPr>
                                        <w:jc w:val="center"/>
                                        <w:rPr>
                                          <w:sz w:val="26"/>
                                          <w:szCs w:val="26"/>
                                        </w:rPr>
                                      </w:pPr>
                                      <w:r>
                                        <w:rPr>
                                          <w:sz w:val="26"/>
                                          <w:szCs w:val="26"/>
                                        </w:rPr>
                                        <w:t>tách cặn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8295401" name="Text Box 278295401"/>
                                <wps:cNvSpPr txBox="1"/>
                                <wps:spPr>
                                  <a:xfrm>
                                    <a:off x="955684" y="1961009"/>
                                    <a:ext cx="1306195" cy="490080"/>
                                  </a:xfrm>
                                  <a:prstGeom prst="rect">
                                    <a:avLst/>
                                  </a:prstGeom>
                                  <a:solidFill>
                                    <a:sysClr val="window" lastClr="FFFFFF"/>
                                  </a:solidFill>
                                  <a:ln w="6350">
                                    <a:solidFill>
                                      <a:prstClr val="black"/>
                                    </a:solidFill>
                                  </a:ln>
                                  <a:effectLst/>
                                </wps:spPr>
                                <wps:txbx>
                                  <w:txbxContent>
                                    <w:p w14:paraId="37A143D5" w14:textId="77777777" w:rsidR="00886C3E" w:rsidRDefault="00886C3E" w:rsidP="00886C3E">
                                      <w:pPr>
                                        <w:jc w:val="center"/>
                                        <w:rPr>
                                          <w:sz w:val="26"/>
                                          <w:szCs w:val="26"/>
                                        </w:rPr>
                                      </w:pPr>
                                      <w:r>
                                        <w:rPr>
                                          <w:sz w:val="26"/>
                                          <w:szCs w:val="26"/>
                                        </w:rPr>
                                        <w:t xml:space="preserve">Máy ép bùn </w:t>
                                      </w:r>
                                    </w:p>
                                    <w:p w14:paraId="40B4145A" w14:textId="77777777" w:rsidR="00886C3E" w:rsidRPr="00970AC1" w:rsidRDefault="00886C3E" w:rsidP="00886C3E">
                                      <w:pPr>
                                        <w:jc w:val="center"/>
                                        <w:rPr>
                                          <w:sz w:val="26"/>
                                          <w:szCs w:val="26"/>
                                        </w:rPr>
                                      </w:pPr>
                                      <w:r>
                                        <w:rPr>
                                          <w:sz w:val="26"/>
                                          <w:szCs w:val="26"/>
                                        </w:rPr>
                                        <w:t>ly tâm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0810632" name="Straight Arrow Connector 800810632"/>
                                <wps:cNvCnPr/>
                                <wps:spPr>
                                  <a:xfrm>
                                    <a:off x="1584908" y="937253"/>
                                    <a:ext cx="0" cy="278765"/>
                                  </a:xfrm>
                                  <a:prstGeom prst="straightConnector1">
                                    <a:avLst/>
                                  </a:prstGeom>
                                  <a:noFill/>
                                  <a:ln w="12700" cap="flat" cmpd="sng" algn="ctr">
                                    <a:solidFill>
                                      <a:sysClr val="windowText" lastClr="000000"/>
                                    </a:solidFill>
                                    <a:prstDash val="dashDot"/>
                                    <a:miter lim="800000"/>
                                    <a:headEnd type="none" w="med" len="med"/>
                                    <a:tailEnd type="triangle" w="med" len="med"/>
                                  </a:ln>
                                  <a:effectLst/>
                                </wps:spPr>
                                <wps:bodyPr/>
                              </wps:wsp>
                              <wps:wsp>
                                <wps:cNvPr id="284726162" name="Straight Arrow Connector 284726162"/>
                                <wps:cNvCnPr/>
                                <wps:spPr>
                                  <a:xfrm>
                                    <a:off x="1584908" y="1661451"/>
                                    <a:ext cx="0" cy="278765"/>
                                  </a:xfrm>
                                  <a:prstGeom prst="straightConnector1">
                                    <a:avLst/>
                                  </a:prstGeom>
                                  <a:noFill/>
                                  <a:ln w="12700" cap="flat" cmpd="sng" algn="ctr">
                                    <a:solidFill>
                                      <a:sysClr val="windowText" lastClr="000000"/>
                                    </a:solidFill>
                                    <a:prstDash val="dashDot"/>
                                    <a:miter lim="800000"/>
                                    <a:headEnd type="none" w="med" len="med"/>
                                    <a:tailEnd type="triangle" w="med" len="med"/>
                                  </a:ln>
                                  <a:effectLst/>
                                </wps:spPr>
                                <wps:bodyPr/>
                              </wps:wsp>
                              <wps:wsp>
                                <wps:cNvPr id="1723473085" name="Text Box 100"/>
                                <wps:cNvSpPr txBox="1">
                                  <a:spLocks noChangeArrowheads="1"/>
                                </wps:cNvSpPr>
                                <wps:spPr bwMode="auto">
                                  <a:xfrm>
                                    <a:off x="38100" y="443911"/>
                                    <a:ext cx="869950" cy="285750"/>
                                  </a:xfrm>
                                  <a:prstGeom prst="rect">
                                    <a:avLst/>
                                  </a:prstGeom>
                                  <a:noFill/>
                                  <a:ln w="9525">
                                    <a:noFill/>
                                    <a:miter lim="800000"/>
                                    <a:headEnd/>
                                    <a:tailEnd/>
                                  </a:ln>
                                </wps:spPr>
                                <wps:txbx>
                                  <w:txbxContent>
                                    <w:p w14:paraId="06FA9E54" w14:textId="77777777" w:rsidR="00886C3E" w:rsidRPr="00343FD1" w:rsidRDefault="00886C3E" w:rsidP="00886C3E">
                                      <w:pPr>
                                        <w:spacing w:after="60"/>
                                        <w:jc w:val="center"/>
                                        <w:rPr>
                                          <w:sz w:val="26"/>
                                          <w:szCs w:val="26"/>
                                        </w:rPr>
                                      </w:pPr>
                                      <w:r w:rsidRPr="00343FD1">
                                        <w:rPr>
                                          <w:sz w:val="26"/>
                                          <w:szCs w:val="26"/>
                                        </w:rPr>
                                        <w:t>Nướ</w:t>
                                      </w:r>
                                      <w:r>
                                        <w:rPr>
                                          <w:sz w:val="26"/>
                                          <w:szCs w:val="26"/>
                                        </w:rPr>
                                        <w:t xml:space="preserve">c </w:t>
                                      </w:r>
                                      <w:r w:rsidRPr="00343FD1">
                                        <w:rPr>
                                          <w:sz w:val="26"/>
                                          <w:szCs w:val="26"/>
                                        </w:rPr>
                                        <w:t>thải</w:t>
                                      </w:r>
                                    </w:p>
                                  </w:txbxContent>
                                </wps:txbx>
                                <wps:bodyPr rot="0" vert="horz" wrap="square" lIns="91440" tIns="45720" rIns="91440" bIns="45720" anchor="t" anchorCtr="0" upright="1">
                                  <a:noAutofit/>
                                </wps:bodyPr>
                              </wps:wsp>
                            </wpg:grpSp>
                            <wpg:grpSp>
                              <wpg:cNvPr id="1609034291" name="Group 1609034291"/>
                              <wpg:cNvGrpSpPr/>
                              <wpg:grpSpPr>
                                <a:xfrm>
                                  <a:off x="468173" y="1953158"/>
                                  <a:ext cx="1697850" cy="1479075"/>
                                  <a:chOff x="0" y="0"/>
                                  <a:chExt cx="1697850" cy="1479075"/>
                                </a:xfrm>
                              </wpg:grpSpPr>
                              <wps:wsp>
                                <wps:cNvPr id="2091604569" name="Text Box 2091604569"/>
                                <wps:cNvSpPr txBox="1"/>
                                <wps:spPr>
                                  <a:xfrm>
                                    <a:off x="0" y="0"/>
                                    <a:ext cx="1078230" cy="454025"/>
                                  </a:xfrm>
                                  <a:prstGeom prst="rect">
                                    <a:avLst/>
                                  </a:prstGeom>
                                  <a:solidFill>
                                    <a:sysClr val="window" lastClr="FFFFFF"/>
                                  </a:solidFill>
                                  <a:ln w="6350">
                                    <a:solidFill>
                                      <a:prstClr val="black"/>
                                    </a:solidFill>
                                  </a:ln>
                                  <a:effectLst/>
                                </wps:spPr>
                                <wps:txbx>
                                  <w:txbxContent>
                                    <w:p w14:paraId="15C18AAD" w14:textId="77777777" w:rsidR="00886C3E" w:rsidRDefault="00886C3E" w:rsidP="00886C3E">
                                      <w:pPr>
                                        <w:jc w:val="center"/>
                                        <w:rPr>
                                          <w:sz w:val="26"/>
                                          <w:szCs w:val="26"/>
                                        </w:rPr>
                                      </w:pPr>
                                      <w:r>
                                        <w:rPr>
                                          <w:sz w:val="26"/>
                                          <w:szCs w:val="26"/>
                                        </w:rPr>
                                        <w:t xml:space="preserve">Nhà bơm </w:t>
                                      </w:r>
                                    </w:p>
                                    <w:p w14:paraId="3CF1C3AC" w14:textId="77777777" w:rsidR="00886C3E" w:rsidRPr="00970AC1" w:rsidRDefault="00886C3E" w:rsidP="00886C3E">
                                      <w:pPr>
                                        <w:jc w:val="center"/>
                                        <w:rPr>
                                          <w:sz w:val="26"/>
                                          <w:szCs w:val="26"/>
                                        </w:rPr>
                                      </w:pPr>
                                      <w:r>
                                        <w:rPr>
                                          <w:sz w:val="26"/>
                                          <w:szCs w:val="26"/>
                                        </w:rPr>
                                        <w:t>rửa lọc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72186150" name="Elbow Connector 17"/>
                                <wps:cNvCnPr/>
                                <wps:spPr>
                                  <a:xfrm>
                                    <a:off x="1085850" y="219075"/>
                                    <a:ext cx="612000" cy="1260000"/>
                                  </a:xfrm>
                                  <a:prstGeom prst="bentConnector3">
                                    <a:avLst>
                                      <a:gd name="adj1" fmla="val 63340"/>
                                    </a:avLst>
                                  </a:prstGeom>
                                  <a:noFill/>
                                  <a:ln w="12700" cap="flat" cmpd="sng" algn="ctr">
                                    <a:solidFill>
                                      <a:sysClr val="windowText" lastClr="000000"/>
                                    </a:solidFill>
                                    <a:prstDash val="solid"/>
                                    <a:miter lim="800000"/>
                                    <a:headEnd type="none" w="med" len="med"/>
                                    <a:tailEnd type="triangle" w="med" len="med"/>
                                  </a:ln>
                                  <a:effectLst/>
                                </wps:spPr>
                                <wps:bodyPr/>
                              </wps:wsp>
                            </wpg:grpSp>
                          </wpg:grpSp>
                          <wps:wsp>
                            <wps:cNvPr id="1845522807" name="Rectangle 1845522807"/>
                            <wps:cNvSpPr/>
                            <wps:spPr>
                              <a:xfrm>
                                <a:off x="0" y="1472352"/>
                                <a:ext cx="6151320" cy="4547448"/>
                              </a:xfrm>
                              <a:prstGeom prst="rect">
                                <a:avLst/>
                              </a:prstGeom>
                              <a:noFill/>
                              <a:ln w="12700" cap="flat" cmpd="sng" algn="ctr">
                                <a:solidFill>
                                  <a:sysClr val="windowText" lastClr="000000"/>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3999763" name="Text Box 102"/>
                            <wps:cNvSpPr txBox="1">
                              <a:spLocks noChangeArrowheads="1"/>
                            </wps:cNvSpPr>
                            <wps:spPr bwMode="auto">
                              <a:xfrm>
                                <a:off x="3859481" y="1472541"/>
                                <a:ext cx="2364914" cy="403761"/>
                              </a:xfrm>
                              <a:prstGeom prst="rect">
                                <a:avLst/>
                              </a:prstGeom>
                              <a:noFill/>
                              <a:ln w="9525">
                                <a:noFill/>
                                <a:miter lim="800000"/>
                                <a:headEnd/>
                                <a:tailEnd/>
                              </a:ln>
                            </wps:spPr>
                            <wps:txbx>
                              <w:txbxContent>
                                <w:p w14:paraId="07FDD914" w14:textId="77777777" w:rsidR="00886C3E" w:rsidRPr="00385045" w:rsidRDefault="00886C3E" w:rsidP="00886C3E">
                                  <w:pPr>
                                    <w:jc w:val="center"/>
                                    <w:rPr>
                                      <w:b/>
                                      <w:sz w:val="26"/>
                                      <w:szCs w:val="26"/>
                                    </w:rPr>
                                  </w:pPr>
                                  <w:r w:rsidRPr="00385045">
                                    <w:rPr>
                                      <w:b/>
                                      <w:sz w:val="26"/>
                                      <w:szCs w:val="26"/>
                                    </w:rPr>
                                    <w:t>Trạm bơm 2 (xử lý nước cấp)</w:t>
                                  </w:r>
                                </w:p>
                              </w:txbxContent>
                            </wps:txbx>
                            <wps:bodyPr rot="0" vert="horz" wrap="square" lIns="91440" tIns="45720" rIns="91440" bIns="45720" anchor="t" anchorCtr="0" upright="1">
                              <a:noAutofit/>
                            </wps:bodyPr>
                          </wps:wsp>
                        </wpg:grpSp>
                        <wps:wsp>
                          <wps:cNvPr id="541678919" name="Straight Connector 541678919"/>
                          <wps:cNvCnPr/>
                          <wps:spPr>
                            <a:xfrm>
                              <a:off x="1337094" y="4011283"/>
                              <a:ext cx="0" cy="173990"/>
                            </a:xfrm>
                            <a:prstGeom prst="line">
                              <a:avLst/>
                            </a:prstGeom>
                            <a:noFill/>
                            <a:ln w="6350" cap="flat" cmpd="sng" algn="ctr">
                              <a:solidFill>
                                <a:sysClr val="windowText" lastClr="000000"/>
                              </a:solidFill>
                              <a:prstDash val="lgDashDot"/>
                              <a:miter lim="800000"/>
                            </a:ln>
                            <a:effectLst/>
                          </wps:spPr>
                          <wps:bodyPr/>
                        </wps:wsp>
                        <wps:wsp>
                          <wps:cNvPr id="393177147" name="Straight Arrow Connector 393177147"/>
                          <wps:cNvCnPr/>
                          <wps:spPr>
                            <a:xfrm flipV="1">
                              <a:off x="1337094" y="4192438"/>
                              <a:ext cx="3244850" cy="0"/>
                            </a:xfrm>
                            <a:prstGeom prst="straightConnector1">
                              <a:avLst/>
                            </a:prstGeom>
                            <a:noFill/>
                            <a:ln w="6350" cap="flat" cmpd="sng" algn="ctr">
                              <a:solidFill>
                                <a:sysClr val="windowText" lastClr="000000"/>
                              </a:solidFill>
                              <a:prstDash val="lgDashDot"/>
                              <a:miter lim="800000"/>
                              <a:headEnd type="none" w="med" len="med"/>
                              <a:tailEnd type="triangle" w="med" len="med"/>
                            </a:ln>
                            <a:effectLst/>
                          </wps:spPr>
                          <wps:bodyPr/>
                        </wps:wsp>
                        <wps:wsp>
                          <wps:cNvPr id="532252111" name="Straight Connector 532252111"/>
                          <wps:cNvCnPr/>
                          <wps:spPr>
                            <a:xfrm>
                              <a:off x="3260785" y="4019909"/>
                              <a:ext cx="0" cy="173990"/>
                            </a:xfrm>
                            <a:prstGeom prst="line">
                              <a:avLst/>
                            </a:prstGeom>
                            <a:noFill/>
                            <a:ln w="6350" cap="flat" cmpd="sng" algn="ctr">
                              <a:solidFill>
                                <a:sysClr val="windowText" lastClr="000000"/>
                              </a:solidFill>
                              <a:prstDash val="lgDashDot"/>
                              <a:miter lim="800000"/>
                            </a:ln>
                            <a:effectLst/>
                          </wps:spPr>
                          <wps:bodyPr/>
                        </wps:wsp>
                      </wpg:grpSp>
                      <wps:wsp>
                        <wps:cNvPr id="291755422" name="Straight Connector 291755422"/>
                        <wps:cNvCnPr/>
                        <wps:spPr>
                          <a:xfrm>
                            <a:off x="5295331" y="3179929"/>
                            <a:ext cx="0" cy="720000"/>
                          </a:xfrm>
                          <a:prstGeom prst="line">
                            <a:avLst/>
                          </a:prstGeom>
                          <a:noFill/>
                          <a:ln w="6350" cap="flat" cmpd="sng" algn="ctr">
                            <a:solidFill>
                              <a:sysClr val="windowText" lastClr="000000"/>
                            </a:solidFill>
                            <a:prstDash val="lgDashDot"/>
                            <a:miter lim="800000"/>
                            <a:headEnd type="none" w="med" len="med"/>
                            <a:tailEnd type="triangle" w="med" len="med"/>
                          </a:ln>
                          <a:effectLst/>
                        </wps:spPr>
                        <wps:bodyPr/>
                      </wps:wsp>
                    </wpg:wgp>
                  </a:graphicData>
                </a:graphic>
              </wp:anchor>
            </w:drawing>
          </mc:Choice>
          <mc:Fallback>
            <w:pict>
              <v:group w14:anchorId="127C842A" id="Group 875209669" o:spid="_x0000_s1048" style="position:absolute;left:0;text-align:left;margin-left:0;margin-top:0;width:490.1pt;height:474pt;z-index:252119040" coordsize="62242,60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">
                <v:group id="Group 476094445" o:spid="_x0000_s1049" style="position:absolute;width:62242;height:60198" coordsize="62242,6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">
                  <v:group id="Group 702096670" o:spid="_x0000_s1050" style="position:absolute;width:62242;height:60198" coordsize="62243,6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">
                    <v:group id="Group 402968152" o:spid="_x0000_s1051" style="position:absolute;left:1543;width:58469;height:59432" coordorigin=",-3402" coordsize="58469,59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">
                      <v:group id="Group 692035284" o:spid="_x0000_s1052" style="position:absolute;top:-3402;width:57913;height:58090" coordorigin=",-3402" coordsize="57913,58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">
                        <v:group id="Group 750769787" o:spid="_x0000_s1053" style="position:absolute;left:35908;top:24499;width:22005;height:3871" coordorigin="22" coordsize="22005,3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">
                          <v:shape id="Text Box 98" o:spid="_x0000_s1054" type="#_x0000_t202" style="position:absolute;left:306;width:4981;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" strokecolor="white">
                            <v:textbox>
                              <w:txbxContent>
                                <w:p w14:paraId="7197E862" w14:textId="77777777" w:rsidR="00886C3E" w:rsidRPr="00343FD1" w:rsidRDefault="00886C3E" w:rsidP="00886C3E">
                                  <w:pPr>
                                    <w:jc w:val="center"/>
                                    <w:rPr>
                                      <w:sz w:val="26"/>
                                      <w:szCs w:val="26"/>
                                    </w:rPr>
                                  </w:pPr>
                                  <w:r w:rsidRPr="00343FD1">
                                    <w:rPr>
                                      <w:sz w:val="26"/>
                                      <w:szCs w:val="26"/>
                                    </w:rPr>
                                    <w:t>Bùn</w:t>
                                  </w:r>
                                </w:p>
                              </w:txbxContent>
                            </v:textbox>
                          </v:shape>
                          <v:shape id="Text Box 121" o:spid="_x0000_s1055" type="#_x0000_t202" style="position:absolute;left:8355;top:843;width:13672;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">
                            <v:textbox>
                              <w:txbxContent>
                                <w:p w14:paraId="6BBAEE96" w14:textId="77777777" w:rsidR="00886C3E" w:rsidRPr="00343FD1" w:rsidRDefault="00886C3E" w:rsidP="00886C3E">
                                  <w:pPr>
                                    <w:jc w:val="center"/>
                                    <w:rPr>
                                      <w:sz w:val="26"/>
                                      <w:szCs w:val="26"/>
                                    </w:rPr>
                                  </w:pPr>
                                  <w:r w:rsidRPr="00343FD1">
                                    <w:rPr>
                                      <w:sz w:val="26"/>
                                      <w:szCs w:val="26"/>
                                    </w:rPr>
                                    <w:t xml:space="preserve">Định </w:t>
                                  </w:r>
                                  <w:r w:rsidRPr="00343FD1">
                                    <w:rPr>
                                      <w:sz w:val="26"/>
                                      <w:szCs w:val="26"/>
                                    </w:rPr>
                                    <w:t>kỳ xả đáy</w:t>
                                  </w:r>
                                </w:p>
                              </w:txbxContent>
                            </v:textbox>
                          </v:shape>
                          <v:shape id="Straight Arrow Connector 1950996749" o:spid="_x0000_s1056" type="#_x0000_t32" style="position:absolute;left:22;top:2614;width:833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" strokecolor="windowText" strokeweight="1pt">
                            <v:stroke dashstyle="longDashDot" startarrow="block" joinstyle="miter"/>
                          </v:shape>
                        </v:group>
                        <v:group id="Group 1152344714" o:spid="_x0000_s1057" style="position:absolute;left:20099;top:-3402;width:16799;height:58090" coordorigin="-431,-3834" coordsize="16798,58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">
                          <v:shape id="Text Box 888132978" o:spid="_x0000_s1058" type="#_x0000_t202" style="position:absolute;left:1029;top:-3834;width:14148;height:4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" fillcolor="window" strokeweight=".5pt">
                            <v:textbox>
                              <w:txbxContent>
                                <w:p w14:paraId="4DDDF0F4" w14:textId="77777777" w:rsidR="00886C3E" w:rsidRDefault="00886C3E" w:rsidP="00886C3E">
                                  <w:pPr>
                                    <w:jc w:val="center"/>
                                    <w:rPr>
                                      <w:sz w:val="26"/>
                                      <w:szCs w:val="26"/>
                                    </w:rPr>
                                  </w:pPr>
                                  <w:r w:rsidRPr="00970AC1">
                                    <w:rPr>
                                      <w:sz w:val="26"/>
                                      <w:szCs w:val="26"/>
                                    </w:rPr>
                                    <w:t xml:space="preserve">Nước mặt </w:t>
                                  </w:r>
                                </w:p>
                                <w:p w14:paraId="7D5FDB69" w14:textId="54AB6210" w:rsidR="00886C3E" w:rsidRPr="00970AC1" w:rsidRDefault="00886C3E" w:rsidP="00886C3E">
                                  <w:pPr>
                                    <w:jc w:val="center"/>
                                    <w:rPr>
                                      <w:sz w:val="26"/>
                                      <w:szCs w:val="26"/>
                                    </w:rPr>
                                  </w:pPr>
                                  <w:r w:rsidRPr="00970AC1">
                                    <w:rPr>
                                      <w:sz w:val="26"/>
                                      <w:szCs w:val="26"/>
                                    </w:rPr>
                                    <w:t xml:space="preserve">sông </w:t>
                                  </w:r>
                                  <w:r>
                                    <w:rPr>
                                      <w:sz w:val="26"/>
                                      <w:szCs w:val="26"/>
                                    </w:rPr>
                                    <w:t>Hiếu</w:t>
                                  </w:r>
                                </w:p>
                              </w:txbxContent>
                            </v:textbox>
                          </v:shape>
                          <v:shape id="Text Box 1238610587" o:spid="_x0000_s1059" type="#_x0000_t202" style="position:absolute;left:1029;top:4619;width:14153;height:4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" fillcolor="window" strokeweight=".5pt">
                            <v:textbox>
                              <w:txbxContent>
                                <w:p w14:paraId="61715323" w14:textId="77777777" w:rsidR="00886C3E" w:rsidRDefault="00886C3E" w:rsidP="00886C3E">
                                  <w:pPr>
                                    <w:jc w:val="center"/>
                                    <w:rPr>
                                      <w:sz w:val="26"/>
                                      <w:szCs w:val="26"/>
                                    </w:rPr>
                                  </w:pPr>
                                  <w:r>
                                    <w:rPr>
                                      <w:sz w:val="26"/>
                                      <w:szCs w:val="26"/>
                                    </w:rPr>
                                    <w:t xml:space="preserve">Trạm bơm 1 </w:t>
                                  </w:r>
                                </w:p>
                                <w:p w14:paraId="538F59A1" w14:textId="77777777" w:rsidR="00886C3E" w:rsidRPr="00970AC1" w:rsidRDefault="00886C3E" w:rsidP="00886C3E">
                                  <w:pPr>
                                    <w:jc w:val="center"/>
                                    <w:rPr>
                                      <w:sz w:val="26"/>
                                      <w:szCs w:val="26"/>
                                    </w:rPr>
                                  </w:pPr>
                                  <w:r>
                                    <w:rPr>
                                      <w:sz w:val="26"/>
                                      <w:szCs w:val="26"/>
                                    </w:rPr>
                                    <w:t>(cải tạo)</w:t>
                                  </w:r>
                                </w:p>
                              </w:txbxContent>
                            </v:textbox>
                          </v:shape>
                          <v:shape id="Straight Arrow Connector 1617757070" o:spid="_x0000_s1060" type="#_x0000_t32" style="position:absolute;left:7936;top:9390;width:0;height:706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" strokecolor="windowText" strokeweight="1pt">
                            <v:stroke endarrow="block" joinstyle="miter"/>
                          </v:shape>
                          <v:shape id="Text Box 695843027" o:spid="_x0000_s1061" type="#_x0000_t202" style="position:absolute;left:1035;top:16562;width:14147;height:4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" fillcolor="window" strokeweight=".5pt">
                            <v:textbox>
                              <w:txbxContent>
                                <w:p w14:paraId="3D6E4F41" w14:textId="77777777" w:rsidR="00886C3E" w:rsidRDefault="00886C3E" w:rsidP="00886C3E">
                                  <w:pPr>
                                    <w:jc w:val="center"/>
                                    <w:rPr>
                                      <w:sz w:val="26"/>
                                      <w:szCs w:val="26"/>
                                    </w:rPr>
                                  </w:pPr>
                                  <w:r>
                                    <w:rPr>
                                      <w:sz w:val="26"/>
                                      <w:szCs w:val="26"/>
                                    </w:rPr>
                                    <w:t>Bể phản ứng</w:t>
                                  </w:r>
                                </w:p>
                                <w:p w14:paraId="4BE33B51" w14:textId="77777777" w:rsidR="00886C3E" w:rsidRPr="00970AC1" w:rsidRDefault="00886C3E" w:rsidP="00886C3E">
                                  <w:pPr>
                                    <w:jc w:val="center"/>
                                    <w:rPr>
                                      <w:sz w:val="26"/>
                                      <w:szCs w:val="26"/>
                                    </w:rPr>
                                  </w:pPr>
                                  <w:r>
                                    <w:rPr>
                                      <w:sz w:val="26"/>
                                      <w:szCs w:val="26"/>
                                    </w:rPr>
                                    <w:t>(cải tạo)</w:t>
                                  </w:r>
                                </w:p>
                              </w:txbxContent>
                            </v:textbox>
                          </v:shape>
                          <v:shape id="Straight Arrow Connector 90167231" o:spid="_x0000_s1062" type="#_x0000_t32" style="position:absolute;left:8108;top:21307;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" strokecolor="windowText" strokeweight="1pt">
                            <v:stroke endarrow="block" joinstyle="miter"/>
                          </v:shape>
                          <v:shape id="Text Box 1844045814" o:spid="_x0000_s1063" type="#_x0000_t202" style="position:absolute;left:1121;top:24930;width:14148;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" fillcolor="window" strokeweight=".5pt">
                            <v:textbox>
                              <w:txbxContent>
                                <w:p w14:paraId="67676FEF" w14:textId="77777777" w:rsidR="00886C3E" w:rsidRPr="00970AC1" w:rsidRDefault="00886C3E" w:rsidP="00886C3E">
                                  <w:pPr>
                                    <w:jc w:val="center"/>
                                    <w:rPr>
                                      <w:sz w:val="26"/>
                                      <w:szCs w:val="26"/>
                                    </w:rPr>
                                  </w:pPr>
                                  <w:r>
                                    <w:rPr>
                                      <w:sz w:val="26"/>
                                      <w:szCs w:val="26"/>
                                    </w:rPr>
                                    <w:t>Bể lắng Lamella</w:t>
                                  </w:r>
                                </w:p>
                              </w:txbxContent>
                            </v:textbox>
                          </v:shape>
                          <v:shape id="Straight Arrow Connector 863947933" o:spid="_x0000_s1064" type="#_x0000_t32" style="position:absolute;left:8195;top:28035;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" strokecolor="windowText" strokeweight="1pt">
                            <v:stroke endarrow="block" joinstyle="miter"/>
                          </v:shape>
                          <v:shape id="Text Box 993975647" o:spid="_x0000_s1065" type="#_x0000_t202" style="position:absolute;left:1207;top:31745;width:14148;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" fillcolor="window" strokeweight=".5pt">
                            <v:textbox>
                              <w:txbxContent>
                                <w:p w14:paraId="063E180B" w14:textId="77777777" w:rsidR="00886C3E" w:rsidRPr="00D974FC" w:rsidRDefault="00886C3E" w:rsidP="00886C3E">
                                  <w:pPr>
                                    <w:jc w:val="center"/>
                                    <w:rPr>
                                      <w:sz w:val="14"/>
                                      <w:szCs w:val="26"/>
                                    </w:rPr>
                                  </w:pPr>
                                </w:p>
                                <w:p w14:paraId="172D06E9" w14:textId="77777777" w:rsidR="00886C3E" w:rsidRPr="00970AC1" w:rsidRDefault="00886C3E" w:rsidP="00886C3E">
                                  <w:pPr>
                                    <w:jc w:val="center"/>
                                    <w:rPr>
                                      <w:sz w:val="26"/>
                                      <w:szCs w:val="26"/>
                                    </w:rPr>
                                  </w:pPr>
                                  <w:r>
                                    <w:rPr>
                                      <w:sz w:val="26"/>
                                      <w:szCs w:val="26"/>
                                    </w:rPr>
                                    <w:t>Bể lọc hiện trạng</w:t>
                                  </w:r>
                                </w:p>
                              </w:txbxContent>
                            </v:textbox>
                          </v:shape>
                          <v:shape id="Straight Arrow Connector 244735903" o:spid="_x0000_s1066" type="#_x0000_t32" style="position:absolute;left:7979;top:36317;width:0;height:65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" strokecolor="windowText" strokeweight="1pt">
                            <v:stroke endarrow="block" joinstyle="miter"/>
                          </v:shape>
                          <v:shape id="Text Box 821140479" o:spid="_x0000_s1067" type="#_x0000_t202" style="position:absolute;left:604;top:42910;width:14751;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" fillcolor="window" strokeweight=".5pt">
                            <v:textbox>
                              <w:txbxContent>
                                <w:p w14:paraId="356ED2DD" w14:textId="07E65417" w:rsidR="00886C3E" w:rsidRDefault="00886C3E" w:rsidP="00886C3E">
                                  <w:pPr>
                                    <w:jc w:val="center"/>
                                    <w:rPr>
                                      <w:sz w:val="26"/>
                                      <w:szCs w:val="26"/>
                                    </w:rPr>
                                  </w:pPr>
                                  <w:r>
                                    <w:rPr>
                                      <w:sz w:val="26"/>
                                      <w:szCs w:val="26"/>
                                    </w:rPr>
                                    <w:t xml:space="preserve">Bể chứa </w:t>
                                  </w:r>
                                </w:p>
                                <w:p w14:paraId="779C474B" w14:textId="2E162FA3" w:rsidR="00886C3E" w:rsidRPr="00D974FC" w:rsidRDefault="00886C3E" w:rsidP="00886C3E">
                                  <w:pPr>
                                    <w:jc w:val="center"/>
                                    <w:rPr>
                                      <w:sz w:val="26"/>
                                      <w:szCs w:val="26"/>
                                    </w:rPr>
                                  </w:pPr>
                                  <w:r>
                                    <w:rPr>
                                      <w:sz w:val="26"/>
                                      <w:szCs w:val="26"/>
                                    </w:rPr>
                                    <w:t>(2.000 m</w:t>
                                  </w:r>
                                  <w:r>
                                    <w:rPr>
                                      <w:sz w:val="26"/>
                                      <w:szCs w:val="26"/>
                                      <w:vertAlign w:val="superscript"/>
                                    </w:rPr>
                                    <w:t>3</w:t>
                                  </w:r>
                                  <w:r>
                                    <w:rPr>
                                      <w:sz w:val="26"/>
                                      <w:szCs w:val="26"/>
                                    </w:rPr>
                                    <w:t>)</w:t>
                                  </w:r>
                                </w:p>
                              </w:txbxContent>
                            </v:textbox>
                          </v:shape>
                          <v:shape id="Straight Arrow Connector 1838639867" o:spid="_x0000_s1068" type="#_x0000_t32" style="position:absolute;left:8017;top:996;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" strokecolor="windowText" strokeweight="1pt">
                            <v:stroke endarrow="block" joinstyle="miter"/>
                          </v:shape>
                          <v:shape id="Text Box 114" o:spid="_x0000_s1069" type="#_x0000_t202" style="position:absolute;left:-431;top:51181;width:16798;height:3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">
                            <v:textbox>
                              <w:txbxContent>
                                <w:p w14:paraId="4167EE60" w14:textId="77777777" w:rsidR="00886C3E" w:rsidRPr="00343FD1" w:rsidRDefault="00886C3E" w:rsidP="00886C3E">
                                  <w:pPr>
                                    <w:jc w:val="center"/>
                                    <w:rPr>
                                      <w:b/>
                                      <w:sz w:val="26"/>
                                      <w:szCs w:val="26"/>
                                    </w:rPr>
                                  </w:pPr>
                                  <w:r w:rsidRPr="00343FD1">
                                    <w:rPr>
                                      <w:b/>
                                      <w:sz w:val="26"/>
                                      <w:szCs w:val="26"/>
                                    </w:rPr>
                                    <w:t>Mạng lưới cấp nước</w:t>
                                  </w:r>
                                </w:p>
                              </w:txbxContent>
                            </v:textbox>
                          </v:shape>
                          <v:shape id="AutoShape 115" o:spid="_x0000_s1070" type="#_x0000_t32" style="position:absolute;left:7936;top:47568;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" strokeweight="1pt">
                            <v:stroke endarrow="block"/>
                          </v:shape>
                        </v:group>
                        <v:group id="Group 2092083438" o:spid="_x0000_s1071" style="position:absolute;top:13025;width:28811;height:34818" coordsize="28811,34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">
                          <v:shape id="Text Box 1388087019" o:spid="_x0000_s1072" type="#_x0000_t202" style="position:absolute;left:4658;top:172;width:10903;height:4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" fillcolor="window" strokeweight=".5pt">
                            <v:textbox>
                              <w:txbxContent>
                                <w:p w14:paraId="4B30A287" w14:textId="77777777" w:rsidR="00886C3E" w:rsidRDefault="00886C3E" w:rsidP="00886C3E">
                                  <w:pPr>
                                    <w:jc w:val="center"/>
                                    <w:rPr>
                                      <w:sz w:val="26"/>
                                      <w:szCs w:val="26"/>
                                    </w:rPr>
                                  </w:pPr>
                                  <w:r>
                                    <w:rPr>
                                      <w:sz w:val="26"/>
                                      <w:szCs w:val="26"/>
                                    </w:rPr>
                                    <w:t>Nhà hoá chất</w:t>
                                  </w:r>
                                </w:p>
                                <w:p w14:paraId="23D80417" w14:textId="77777777" w:rsidR="00886C3E" w:rsidRPr="00970AC1" w:rsidRDefault="00886C3E" w:rsidP="00886C3E">
                                  <w:pPr>
                                    <w:jc w:val="center"/>
                                    <w:rPr>
                                      <w:sz w:val="26"/>
                                      <w:szCs w:val="26"/>
                                    </w:rPr>
                                  </w:pPr>
                                  <w:r>
                                    <w:rPr>
                                      <w:sz w:val="26"/>
                                      <w:szCs w:val="26"/>
                                    </w:rPr>
                                    <w:t>(cải tạo)</w:t>
                                  </w:r>
                                </w:p>
                              </w:txbxContent>
                            </v:textbox>
                          </v:shape>
                          <v:shape id="Straight Arrow Connector 540271496" o:spid="_x0000_s1073" type="#_x0000_t32" style="position:absolute;left:15527;top:2501;width:129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" strokecolor="windowText" strokeweight="1pt">
                            <v:stroke dashstyle="3 1" startarrow="block" joinstyle="miter"/>
                          </v:shape>
                          <v:line id="Straight Connector 253990220" o:spid="_x0000_s1074" style="position:absolute;visibility:visible;mso-wrap-style:square" from="18028,2501" to="18028,27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" strokecolor="windowText" strokeweight="1pt">
                            <v:stroke dashstyle="3 1" joinstyle="miter"/>
                          </v:line>
                          <v:shape id="Text Box 1062836414" o:spid="_x0000_s1075" type="#_x0000_t202" style="position:absolute;left:17684;width:11127;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" filled="f" stroked="f" strokeweight=".5pt">
                            <v:textbox>
                              <w:txbxContent>
                                <w:p w14:paraId="3121A12D" w14:textId="77777777" w:rsidR="00886C3E" w:rsidRPr="005F5A94" w:rsidRDefault="00886C3E" w:rsidP="00886C3E">
                                  <w:pPr>
                                    <w:rPr>
                                      <w:i/>
                                      <w:sz w:val="25"/>
                                      <w:szCs w:val="25"/>
                                    </w:rPr>
                                  </w:pPr>
                                  <w:r w:rsidRPr="005F5A94">
                                    <w:rPr>
                                      <w:i/>
                                      <w:sz w:val="25"/>
                                      <w:szCs w:val="25"/>
                                    </w:rPr>
                                    <w:t>Clo</w:t>
                                  </w:r>
                                  <w:r>
                                    <w:rPr>
                                      <w:i/>
                                      <w:sz w:val="25"/>
                                      <w:szCs w:val="25"/>
                                    </w:rPr>
                                    <w:t xml:space="preserve">, PAC, </w:t>
                                  </w:r>
                                  <w:r>
                                    <w:rPr>
                                      <w:i/>
                                      <w:sz w:val="25"/>
                                      <w:szCs w:val="25"/>
                                    </w:rPr>
                                    <w:t>vôi</w:t>
                                  </w:r>
                                </w:p>
                                <w:p w14:paraId="72310560" w14:textId="77777777" w:rsidR="00886C3E" w:rsidRPr="005F5A94" w:rsidRDefault="00886C3E" w:rsidP="00886C3E">
                                  <w:pPr>
                                    <w:rPr>
                                      <w:i/>
                                      <w:sz w:val="25"/>
                                      <w:szCs w:val="25"/>
                                    </w:rPr>
                                  </w:pPr>
                                </w:p>
                              </w:txbxContent>
                            </v:textbox>
                          </v:shape>
                          <v:shape id="Text Box 814059062" o:spid="_x0000_s1076" type="#_x0000_t202" style="position:absolute;top:19150;width:15441;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" fillcolor="window" strokeweight=".5pt">
                            <v:textbox>
                              <w:txbxContent>
                                <w:p w14:paraId="5DA81F65" w14:textId="77777777" w:rsidR="00886C3E" w:rsidRPr="00970AC1" w:rsidRDefault="00886C3E" w:rsidP="00886C3E">
                                  <w:pPr>
                                    <w:jc w:val="center"/>
                                    <w:rPr>
                                      <w:sz w:val="26"/>
                                      <w:szCs w:val="26"/>
                                    </w:rPr>
                                  </w:pPr>
                                  <w:r>
                                    <w:rPr>
                                      <w:sz w:val="26"/>
                                      <w:szCs w:val="26"/>
                                    </w:rPr>
                                    <w:t>Bể lọc nhanh tự rửa (xây mới)</w:t>
                                  </w:r>
                                </w:p>
                              </w:txbxContent>
                            </v:textbox>
                          </v:shape>
                          <v:line id="Straight Connector 1841668882" o:spid="_x0000_s1077" style="position:absolute;flip:x;visibility:visible;mso-wrap-style:square" from="7677,13802" to="21651,13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" strokecolor="windowText" strokeweight="1pt">
                            <v:stroke joinstyle="miter"/>
                          </v:line>
                          <v:line id="Straight Connector 822936887" o:spid="_x0000_s1078" style="position:absolute;visibility:visible;mso-wrap-style:square" from="7677,13802" to="7677,19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" strokecolor="windowText" strokeweight="1pt">
                            <v:stroke endarrow="block" joinstyle="miter"/>
                          </v:line>
                          <v:shape id="Straight Arrow Connector 328010252" o:spid="_x0000_s1079" type="#_x0000_t32" style="position:absolute;left:7548;top:23722;width:0;height:64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" strokecolor="windowText" strokeweight="1pt">
                            <v:stroke endarrow="block" joinstyle="miter"/>
                          </v:shape>
                          <v:shape id="Text Box 1184727057" o:spid="_x0000_s1080" type="#_x0000_t202" style="position:absolute;left:603;top:30162;width:13889;height:4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" fillcolor="window" strokeweight=".5pt">
                            <v:textbox>
                              <w:txbxContent>
                                <w:p w14:paraId="15C958B6" w14:textId="2A3D0382" w:rsidR="00886C3E" w:rsidRDefault="00886C3E" w:rsidP="00886C3E">
                                  <w:pPr>
                                    <w:jc w:val="center"/>
                                    <w:rPr>
                                      <w:sz w:val="26"/>
                                      <w:szCs w:val="26"/>
                                    </w:rPr>
                                  </w:pPr>
                                  <w:r>
                                    <w:rPr>
                                      <w:sz w:val="26"/>
                                      <w:szCs w:val="26"/>
                                    </w:rPr>
                                    <w:t xml:space="preserve">Bể chứa </w:t>
                                  </w:r>
                                </w:p>
                                <w:p w14:paraId="685CEA9F" w14:textId="77777777" w:rsidR="00886C3E" w:rsidRPr="00D974FC" w:rsidRDefault="00886C3E" w:rsidP="00886C3E">
                                  <w:pPr>
                                    <w:jc w:val="center"/>
                                    <w:rPr>
                                      <w:sz w:val="26"/>
                                      <w:szCs w:val="26"/>
                                    </w:rPr>
                                  </w:pPr>
                                  <w:r>
                                    <w:rPr>
                                      <w:sz w:val="26"/>
                                      <w:szCs w:val="26"/>
                                    </w:rPr>
                                    <w:t>(2.000 m</w:t>
                                  </w:r>
                                  <w:r>
                                    <w:rPr>
                                      <w:sz w:val="26"/>
                                      <w:szCs w:val="26"/>
                                      <w:vertAlign w:val="superscript"/>
                                    </w:rPr>
                                    <w:t>3</w:t>
                                  </w:r>
                                  <w:r>
                                    <w:rPr>
                                      <w:sz w:val="26"/>
                                      <w:szCs w:val="26"/>
                                    </w:rPr>
                                    <w:t>)</w:t>
                                  </w:r>
                                </w:p>
                              </w:txbxContent>
                            </v:textbox>
                          </v:shape>
                          <v:shape id="Straight Arrow Connector 603593356" o:spid="_x0000_s1081" type="#_x0000_t32" style="position:absolute;left:7405;top:27879;width:212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" strokecolor="windowText" strokeweight="1pt">
                            <v:stroke dashstyle="3 1" startarrow="block" endarrow="block" joinstyle="miter"/>
                          </v:shape>
                          <v:shape id="Text Box 938501945" o:spid="_x0000_s1082" type="#_x0000_t202" style="position:absolute;left:7677;top:25378;width:5262;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" filled="f" stroked="f" strokeweight=".5pt">
                            <v:textbox>
                              <w:txbxContent>
                                <w:p w14:paraId="4FA1D1EB" w14:textId="77777777" w:rsidR="00886C3E" w:rsidRPr="005F5A94" w:rsidRDefault="00886C3E" w:rsidP="00886C3E">
                                  <w:pPr>
                                    <w:rPr>
                                      <w:i/>
                                      <w:sz w:val="25"/>
                                      <w:szCs w:val="25"/>
                                    </w:rPr>
                                  </w:pPr>
                                  <w:r w:rsidRPr="005F5A94">
                                    <w:rPr>
                                      <w:i/>
                                      <w:sz w:val="25"/>
                                      <w:szCs w:val="25"/>
                                    </w:rPr>
                                    <w:t>Clo</w:t>
                                  </w:r>
                                </w:p>
                                <w:p w14:paraId="0DFEFD64" w14:textId="77777777" w:rsidR="00886C3E" w:rsidRPr="005F5A94" w:rsidRDefault="00886C3E" w:rsidP="00886C3E">
                                  <w:pPr>
                                    <w:rPr>
                                      <w:i/>
                                      <w:sz w:val="25"/>
                                      <w:szCs w:val="25"/>
                                    </w:rPr>
                                  </w:pPr>
                                </w:p>
                              </w:txbxContent>
                            </v:textbox>
                          </v:shape>
                          <v:shape id="Text Box 76142819" o:spid="_x0000_s1083" type="#_x0000_t202" style="position:absolute;left:23490;top:25465;width:52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" filled="f" stroked="f" strokeweight=".5pt">
                            <v:textbox>
                              <w:txbxContent>
                                <w:p w14:paraId="0A4B90B7" w14:textId="77777777" w:rsidR="00886C3E" w:rsidRPr="005F5A94" w:rsidRDefault="00886C3E" w:rsidP="00886C3E">
                                  <w:pPr>
                                    <w:rPr>
                                      <w:i/>
                                      <w:sz w:val="25"/>
                                      <w:szCs w:val="25"/>
                                    </w:rPr>
                                  </w:pPr>
                                  <w:r w:rsidRPr="005F5A94">
                                    <w:rPr>
                                      <w:i/>
                                      <w:sz w:val="25"/>
                                      <w:szCs w:val="25"/>
                                    </w:rPr>
                                    <w:t>Clo</w:t>
                                  </w:r>
                                </w:p>
                                <w:p w14:paraId="0FFB767A" w14:textId="77777777" w:rsidR="00886C3E" w:rsidRPr="005F5A94" w:rsidRDefault="00886C3E" w:rsidP="00886C3E">
                                  <w:pPr>
                                    <w:rPr>
                                      <w:i/>
                                      <w:sz w:val="25"/>
                                      <w:szCs w:val="25"/>
                                    </w:rPr>
                                  </w:pPr>
                                </w:p>
                              </w:txbxContent>
                            </v:textbox>
                          </v:shape>
                        </v:group>
                      </v:group>
                      <v:group id="Group 503911320" o:spid="_x0000_s1084" style="position:absolute;left:35932;top:35853;width:22537;height:20186" coordorigin="381,4325" coordsize="22536,20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">
                        <v:shape id="Text Box 1683363963" o:spid="_x0000_s1085" type="#_x0000_t202" style="position:absolute;left:9265;top:4325;width:13652;height:4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" fillcolor="window" strokeweight=".5pt">
                          <v:textbox>
                            <w:txbxContent>
                              <w:p w14:paraId="3CFCF06D" w14:textId="77777777" w:rsidR="00886C3E" w:rsidRDefault="00886C3E" w:rsidP="00886C3E">
                                <w:pPr>
                                  <w:jc w:val="center"/>
                                  <w:rPr>
                                    <w:sz w:val="26"/>
                                    <w:szCs w:val="26"/>
                                  </w:rPr>
                                </w:pPr>
                                <w:r>
                                  <w:rPr>
                                    <w:sz w:val="26"/>
                                    <w:szCs w:val="26"/>
                                  </w:rPr>
                                  <w:t xml:space="preserve">Bể thu hồi </w:t>
                                </w:r>
                              </w:p>
                              <w:p w14:paraId="4EA051B9" w14:textId="77777777" w:rsidR="00886C3E" w:rsidRPr="00970AC1" w:rsidRDefault="00886C3E" w:rsidP="00886C3E">
                                <w:pPr>
                                  <w:jc w:val="center"/>
                                  <w:rPr>
                                    <w:sz w:val="26"/>
                                    <w:szCs w:val="26"/>
                                  </w:rPr>
                                </w:pPr>
                                <w:r>
                                  <w:rPr>
                                    <w:sz w:val="26"/>
                                    <w:szCs w:val="26"/>
                                  </w:rPr>
                                  <w:t xml:space="preserve">xả lắng, rửa lọc </w:t>
                                </w:r>
                              </w:p>
                            </w:txbxContent>
                          </v:textbox>
                        </v:shape>
                        <v:shape id="Text Box 716953072" o:spid="_x0000_s1086" type="#_x0000_t202" style="position:absolute;left:9265;top:12079;width:13646;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" fillcolor="window" strokeweight=".5pt">
                          <v:textbox>
                            <w:txbxContent>
                              <w:p w14:paraId="776C1506" w14:textId="77777777" w:rsidR="00886C3E" w:rsidRDefault="00886C3E" w:rsidP="00886C3E">
                                <w:pPr>
                                  <w:jc w:val="center"/>
                                  <w:rPr>
                                    <w:sz w:val="26"/>
                                    <w:szCs w:val="26"/>
                                  </w:rPr>
                                </w:pPr>
                                <w:r>
                                  <w:rPr>
                                    <w:sz w:val="26"/>
                                    <w:szCs w:val="26"/>
                                  </w:rPr>
                                  <w:t xml:space="preserve">Thiết bị </w:t>
                                </w:r>
                              </w:p>
                              <w:p w14:paraId="086F79D3" w14:textId="77777777" w:rsidR="00886C3E" w:rsidRPr="00970AC1" w:rsidRDefault="00886C3E" w:rsidP="00886C3E">
                                <w:pPr>
                                  <w:jc w:val="center"/>
                                  <w:rPr>
                                    <w:sz w:val="26"/>
                                    <w:szCs w:val="26"/>
                                  </w:rPr>
                                </w:pPr>
                                <w:r>
                                  <w:rPr>
                                    <w:sz w:val="26"/>
                                    <w:szCs w:val="26"/>
                                  </w:rPr>
                                  <w:t>tách cặn</w:t>
                                </w:r>
                              </w:p>
                            </w:txbxContent>
                          </v:textbox>
                        </v:shape>
                        <v:shape id="Text Box 278295401" o:spid="_x0000_s1087" type="#_x0000_t202" style="position:absolute;left:9556;top:19610;width:13062;height:4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" fillcolor="window" strokeweight=".5pt">
                          <v:textbox>
                            <w:txbxContent>
                              <w:p w14:paraId="37A143D5" w14:textId="77777777" w:rsidR="00886C3E" w:rsidRDefault="00886C3E" w:rsidP="00886C3E">
                                <w:pPr>
                                  <w:jc w:val="center"/>
                                  <w:rPr>
                                    <w:sz w:val="26"/>
                                    <w:szCs w:val="26"/>
                                  </w:rPr>
                                </w:pPr>
                                <w:r>
                                  <w:rPr>
                                    <w:sz w:val="26"/>
                                    <w:szCs w:val="26"/>
                                  </w:rPr>
                                  <w:t xml:space="preserve">Máy ép bùn </w:t>
                                </w:r>
                              </w:p>
                              <w:p w14:paraId="40B4145A" w14:textId="77777777" w:rsidR="00886C3E" w:rsidRPr="00970AC1" w:rsidRDefault="00886C3E" w:rsidP="00886C3E">
                                <w:pPr>
                                  <w:jc w:val="center"/>
                                  <w:rPr>
                                    <w:sz w:val="26"/>
                                    <w:szCs w:val="26"/>
                                  </w:rPr>
                                </w:pPr>
                                <w:r>
                                  <w:rPr>
                                    <w:sz w:val="26"/>
                                    <w:szCs w:val="26"/>
                                  </w:rPr>
                                  <w:t>ly tâm</w:t>
                                </w:r>
                              </w:p>
                            </w:txbxContent>
                          </v:textbox>
                        </v:shape>
                        <v:shape id="Straight Arrow Connector 800810632" o:spid="_x0000_s1088" type="#_x0000_t32" style="position:absolute;left:15849;top:9372;width:0;height:27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" strokecolor="windowText" strokeweight="1pt">
                          <v:stroke dashstyle="dashDot" endarrow="block" joinstyle="miter"/>
                        </v:shape>
                        <v:shape id="Straight Arrow Connector 284726162" o:spid="_x0000_s1089" type="#_x0000_t32" style="position:absolute;left:15849;top:16614;width:0;height:27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" strokecolor="windowText" strokeweight="1pt">
                          <v:stroke dashstyle="dashDot" endarrow="block" joinstyle="miter"/>
                        </v:shape>
                        <v:shape id="Text Box 100" o:spid="_x0000_s1090" type="#_x0000_t202" style="position:absolute;left:381;top:4439;width:869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" filled="f" stroked="f">
                          <v:textbox>
                            <w:txbxContent>
                              <w:p w14:paraId="06FA9E54" w14:textId="77777777" w:rsidR="00886C3E" w:rsidRPr="00343FD1" w:rsidRDefault="00886C3E" w:rsidP="00886C3E">
                                <w:pPr>
                                  <w:spacing w:after="60"/>
                                  <w:jc w:val="center"/>
                                  <w:rPr>
                                    <w:sz w:val="26"/>
                                    <w:szCs w:val="26"/>
                                  </w:rPr>
                                </w:pPr>
                                <w:r w:rsidRPr="00343FD1">
                                  <w:rPr>
                                    <w:sz w:val="26"/>
                                    <w:szCs w:val="26"/>
                                  </w:rPr>
                                  <w:t>Nướ</w:t>
                                </w:r>
                                <w:r>
                                  <w:rPr>
                                    <w:sz w:val="26"/>
                                    <w:szCs w:val="26"/>
                                  </w:rPr>
                                  <w:t xml:space="preserve">c </w:t>
                                </w:r>
                                <w:r w:rsidRPr="00343FD1">
                                  <w:rPr>
                                    <w:sz w:val="26"/>
                                    <w:szCs w:val="26"/>
                                  </w:rPr>
                                  <w:t>thải</w:t>
                                </w:r>
                              </w:p>
                            </w:txbxContent>
                          </v:textbox>
                        </v:shape>
                      </v:group>
                      <v:group id="Group 1609034291" o:spid="_x0000_s1091" style="position:absolute;left:4681;top:19531;width:16979;height:14791" coordsize="16978,14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">
                        <v:shape id="Text Box 2091604569" o:spid="_x0000_s1092" type="#_x0000_t202" style="position:absolute;width:10782;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" fillcolor="window" strokeweight=".5pt">
                          <v:textbox>
                            <w:txbxContent>
                              <w:p w14:paraId="15C18AAD" w14:textId="77777777" w:rsidR="00886C3E" w:rsidRDefault="00886C3E" w:rsidP="00886C3E">
                                <w:pPr>
                                  <w:jc w:val="center"/>
                                  <w:rPr>
                                    <w:sz w:val="26"/>
                                    <w:szCs w:val="26"/>
                                  </w:rPr>
                                </w:pPr>
                                <w:r>
                                  <w:rPr>
                                    <w:sz w:val="26"/>
                                    <w:szCs w:val="26"/>
                                  </w:rPr>
                                  <w:t xml:space="preserve">Nhà bơm </w:t>
                                </w:r>
                              </w:p>
                              <w:p w14:paraId="3CF1C3AC" w14:textId="77777777" w:rsidR="00886C3E" w:rsidRPr="00970AC1" w:rsidRDefault="00886C3E" w:rsidP="00886C3E">
                                <w:pPr>
                                  <w:jc w:val="center"/>
                                  <w:rPr>
                                    <w:sz w:val="26"/>
                                    <w:szCs w:val="26"/>
                                  </w:rPr>
                                </w:pPr>
                                <w:r>
                                  <w:rPr>
                                    <w:sz w:val="26"/>
                                    <w:szCs w:val="26"/>
                                  </w:rPr>
                                  <w:t>rửa lọc</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7" o:spid="_x0000_s1093" type="#_x0000_t34" style="position:absolute;left:10858;top:2190;width:6120;height:1260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" adj="13681" strokecolor="windowText" strokeweight="1pt">
                          <v:stroke endarrow="block"/>
                        </v:shape>
                      </v:group>
                    </v:group>
                    <v:rect id="Rectangle 1845522807" o:spid="_x0000_s1094" style="position:absolute;top:14723;width:61513;height:45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" filled="f" strokecolor="windowText" strokeweight="1pt">
                      <v:stroke dashstyle="3 1"/>
                    </v:rect>
                    <v:shape id="Text Box 102" o:spid="_x0000_s1095" type="#_x0000_t202" style="position:absolute;left:38594;top:14725;width:23649;height:4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" filled="f" stroked="f">
                      <v:textbox>
                        <w:txbxContent>
                          <w:p w14:paraId="07FDD914" w14:textId="77777777" w:rsidR="00886C3E" w:rsidRPr="00385045" w:rsidRDefault="00886C3E" w:rsidP="00886C3E">
                            <w:pPr>
                              <w:jc w:val="center"/>
                              <w:rPr>
                                <w:b/>
                                <w:sz w:val="26"/>
                                <w:szCs w:val="26"/>
                              </w:rPr>
                            </w:pPr>
                            <w:r w:rsidRPr="00385045">
                              <w:rPr>
                                <w:b/>
                                <w:sz w:val="26"/>
                                <w:szCs w:val="26"/>
                              </w:rPr>
                              <w:t>Trạm bơm 2 (xử lý nước cấp)</w:t>
                            </w:r>
                          </w:p>
                        </w:txbxContent>
                      </v:textbox>
                    </v:shape>
                  </v:group>
                  <v:line id="Straight Connector 541678919" o:spid="_x0000_s1096" style="position:absolute;visibility:visible;mso-wrap-style:square" from="13370,40112" to="13370,41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" strokecolor="windowText" strokeweight=".5pt">
                    <v:stroke dashstyle="longDashDot" joinstyle="miter"/>
                  </v:line>
                  <v:shape id="Straight Arrow Connector 393177147" o:spid="_x0000_s1097" type="#_x0000_t32" style="position:absolute;left:13370;top:41924;width:3244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" strokecolor="windowText" strokeweight=".5pt">
                    <v:stroke dashstyle="longDashDot" endarrow="block" joinstyle="miter"/>
                  </v:shape>
                  <v:line id="Straight Connector 532252111" o:spid="_x0000_s1098" style="position:absolute;visibility:visible;mso-wrap-style:square" from="32607,40199" to="32607,41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" strokecolor="windowText" strokeweight=".5pt">
                    <v:stroke dashstyle="longDashDot" joinstyle="miter"/>
                  </v:line>
                </v:group>
                <v:line id="Straight Connector 291755422" o:spid="_x0000_s1099" style="position:absolute;visibility:visible;mso-wrap-style:square" from="52953,31799" to="52953,389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" strokecolor="windowText" strokeweight=".5pt">
                  <v:stroke dashstyle="longDashDot" endarrow="block" joinstyle="miter"/>
                </v:line>
              </v:group>
            </w:pict>
          </mc:Fallback>
        </mc:AlternateContent>
      </w:r>
    </w:p>
    <w:p w14:paraId="1646A4FB" w14:textId="7B4C3A72" w:rsidR="00886C3E" w:rsidRPr="000D1E1A" w:rsidRDefault="00886C3E" w:rsidP="00886C3E">
      <w:pPr>
        <w:spacing w:line="312" w:lineRule="auto"/>
        <w:ind w:firstLine="567"/>
        <w:jc w:val="both"/>
        <w:rPr>
          <w:bCs/>
        </w:rPr>
      </w:pPr>
    </w:p>
    <w:p w14:paraId="73A746C6" w14:textId="77777777" w:rsidR="00886C3E" w:rsidRPr="000D1E1A" w:rsidRDefault="00886C3E" w:rsidP="00886C3E">
      <w:pPr>
        <w:spacing w:line="312" w:lineRule="auto"/>
        <w:ind w:firstLine="567"/>
        <w:jc w:val="both"/>
        <w:rPr>
          <w:bCs/>
        </w:rPr>
      </w:pPr>
    </w:p>
    <w:p w14:paraId="5286857B" w14:textId="77777777" w:rsidR="00886C3E" w:rsidRPr="000D1E1A" w:rsidRDefault="00886C3E" w:rsidP="00886C3E">
      <w:pPr>
        <w:spacing w:line="312" w:lineRule="auto"/>
        <w:ind w:firstLine="567"/>
        <w:jc w:val="both"/>
        <w:rPr>
          <w:bCs/>
        </w:rPr>
      </w:pPr>
    </w:p>
    <w:p w14:paraId="74225723" w14:textId="77777777" w:rsidR="00886C3E" w:rsidRPr="000D1E1A" w:rsidRDefault="00886C3E" w:rsidP="00886C3E">
      <w:pPr>
        <w:spacing w:line="312" w:lineRule="auto"/>
        <w:ind w:firstLine="567"/>
        <w:jc w:val="both"/>
        <w:rPr>
          <w:bCs/>
        </w:rPr>
      </w:pPr>
    </w:p>
    <w:p w14:paraId="17B1A412" w14:textId="77777777" w:rsidR="00886C3E" w:rsidRPr="000D1E1A" w:rsidRDefault="00886C3E" w:rsidP="00886C3E">
      <w:pPr>
        <w:spacing w:line="312" w:lineRule="auto"/>
        <w:ind w:firstLine="567"/>
        <w:jc w:val="both"/>
        <w:rPr>
          <w:bCs/>
        </w:rPr>
      </w:pPr>
    </w:p>
    <w:p w14:paraId="55FB15C1" w14:textId="77777777" w:rsidR="00886C3E" w:rsidRPr="000D1E1A" w:rsidRDefault="00886C3E" w:rsidP="00886C3E">
      <w:pPr>
        <w:spacing w:line="312" w:lineRule="auto"/>
        <w:ind w:firstLine="567"/>
        <w:jc w:val="both"/>
        <w:rPr>
          <w:bCs/>
        </w:rPr>
      </w:pPr>
    </w:p>
    <w:p w14:paraId="377A193D" w14:textId="77777777" w:rsidR="00886C3E" w:rsidRPr="000D1E1A" w:rsidRDefault="00886C3E" w:rsidP="00886C3E">
      <w:pPr>
        <w:spacing w:line="312" w:lineRule="auto"/>
        <w:ind w:firstLine="567"/>
        <w:jc w:val="both"/>
        <w:rPr>
          <w:bCs/>
        </w:rPr>
      </w:pPr>
    </w:p>
    <w:p w14:paraId="0C9E4061" w14:textId="77777777" w:rsidR="00886C3E" w:rsidRPr="000D1E1A" w:rsidRDefault="00886C3E" w:rsidP="00886C3E">
      <w:pPr>
        <w:spacing w:line="312" w:lineRule="auto"/>
        <w:ind w:firstLine="567"/>
        <w:jc w:val="both"/>
        <w:rPr>
          <w:bCs/>
        </w:rPr>
      </w:pPr>
    </w:p>
    <w:p w14:paraId="7C446C59" w14:textId="77777777" w:rsidR="00886C3E" w:rsidRPr="000D1E1A" w:rsidRDefault="00886C3E" w:rsidP="00886C3E">
      <w:pPr>
        <w:spacing w:line="312" w:lineRule="auto"/>
        <w:ind w:firstLine="567"/>
        <w:jc w:val="both"/>
        <w:rPr>
          <w:bCs/>
        </w:rPr>
      </w:pPr>
    </w:p>
    <w:p w14:paraId="04DA4FBB" w14:textId="77777777" w:rsidR="00886C3E" w:rsidRPr="000D1E1A" w:rsidRDefault="00886C3E" w:rsidP="00886C3E">
      <w:pPr>
        <w:spacing w:line="312" w:lineRule="auto"/>
        <w:ind w:firstLine="567"/>
        <w:jc w:val="both"/>
        <w:rPr>
          <w:bCs/>
        </w:rPr>
      </w:pPr>
    </w:p>
    <w:p w14:paraId="72355D03" w14:textId="77777777" w:rsidR="00886C3E" w:rsidRPr="000D1E1A" w:rsidRDefault="00886C3E" w:rsidP="00886C3E">
      <w:pPr>
        <w:spacing w:line="312" w:lineRule="auto"/>
        <w:ind w:firstLine="567"/>
        <w:jc w:val="both"/>
        <w:rPr>
          <w:bCs/>
        </w:rPr>
      </w:pPr>
    </w:p>
    <w:p w14:paraId="5EE465B9" w14:textId="77777777" w:rsidR="00886C3E" w:rsidRPr="000D1E1A" w:rsidRDefault="00886C3E" w:rsidP="00886C3E">
      <w:pPr>
        <w:spacing w:line="312" w:lineRule="auto"/>
        <w:ind w:firstLine="567"/>
        <w:jc w:val="both"/>
        <w:rPr>
          <w:bCs/>
        </w:rPr>
      </w:pPr>
    </w:p>
    <w:p w14:paraId="7CA44DF2" w14:textId="77777777" w:rsidR="00886C3E" w:rsidRPr="000D1E1A" w:rsidRDefault="00886C3E" w:rsidP="00886C3E">
      <w:pPr>
        <w:spacing w:line="312" w:lineRule="auto"/>
        <w:ind w:firstLine="567"/>
        <w:jc w:val="both"/>
        <w:rPr>
          <w:bCs/>
        </w:rPr>
      </w:pPr>
    </w:p>
    <w:p w14:paraId="6905385A" w14:textId="77777777" w:rsidR="00886C3E" w:rsidRPr="000D1E1A" w:rsidRDefault="00886C3E" w:rsidP="00886C3E">
      <w:pPr>
        <w:spacing w:line="312" w:lineRule="auto"/>
        <w:ind w:firstLine="567"/>
        <w:jc w:val="both"/>
        <w:rPr>
          <w:bCs/>
        </w:rPr>
      </w:pPr>
    </w:p>
    <w:p w14:paraId="7474691A" w14:textId="77777777" w:rsidR="00886C3E" w:rsidRPr="000D1E1A" w:rsidRDefault="00886C3E" w:rsidP="00886C3E">
      <w:pPr>
        <w:spacing w:line="312" w:lineRule="auto"/>
        <w:ind w:firstLine="567"/>
        <w:jc w:val="both"/>
        <w:rPr>
          <w:bCs/>
        </w:rPr>
      </w:pPr>
    </w:p>
    <w:p w14:paraId="289D065D" w14:textId="77777777" w:rsidR="00886C3E" w:rsidRPr="000D1E1A" w:rsidRDefault="00886C3E" w:rsidP="00886C3E">
      <w:pPr>
        <w:spacing w:line="312" w:lineRule="auto"/>
        <w:ind w:firstLine="567"/>
        <w:jc w:val="both"/>
        <w:rPr>
          <w:bCs/>
        </w:rPr>
      </w:pPr>
    </w:p>
    <w:p w14:paraId="358AC809" w14:textId="77777777" w:rsidR="00886C3E" w:rsidRPr="000D1E1A" w:rsidRDefault="00886C3E" w:rsidP="00886C3E">
      <w:pPr>
        <w:spacing w:line="312" w:lineRule="auto"/>
        <w:ind w:firstLine="567"/>
        <w:jc w:val="both"/>
        <w:rPr>
          <w:bCs/>
        </w:rPr>
      </w:pPr>
    </w:p>
    <w:p w14:paraId="40178D9D" w14:textId="77777777" w:rsidR="00886C3E" w:rsidRPr="000D1E1A" w:rsidRDefault="00886C3E" w:rsidP="00886C3E">
      <w:pPr>
        <w:spacing w:line="312" w:lineRule="auto"/>
        <w:ind w:firstLine="567"/>
        <w:jc w:val="both"/>
        <w:rPr>
          <w:bCs/>
        </w:rPr>
      </w:pPr>
    </w:p>
    <w:p w14:paraId="1446284C" w14:textId="77777777" w:rsidR="00886C3E" w:rsidRPr="000D1E1A" w:rsidRDefault="00886C3E" w:rsidP="00886C3E">
      <w:pPr>
        <w:keepNext/>
        <w:keepLines/>
        <w:spacing w:before="120" w:after="120" w:line="276" w:lineRule="auto"/>
        <w:outlineLvl w:val="0"/>
        <w:rPr>
          <w:bCs/>
        </w:rPr>
      </w:pPr>
      <w:bookmarkStart w:id="905" w:name="_Toc110524826"/>
      <w:bookmarkStart w:id="906" w:name="_Toc113625098"/>
      <w:bookmarkStart w:id="907" w:name="_Toc113628069"/>
      <w:bookmarkStart w:id="908" w:name="_Toc116480345"/>
      <w:bookmarkStart w:id="909" w:name="_Toc131408979"/>
    </w:p>
    <w:p w14:paraId="60D85FFD" w14:textId="77777777" w:rsidR="00886C3E" w:rsidRPr="000D1E1A" w:rsidRDefault="00886C3E" w:rsidP="00886C3E">
      <w:pPr>
        <w:keepNext/>
        <w:keepLines/>
        <w:spacing w:before="120" w:after="120" w:line="276" w:lineRule="auto"/>
        <w:jc w:val="center"/>
        <w:outlineLvl w:val="0"/>
        <w:rPr>
          <w:bCs/>
        </w:rPr>
      </w:pPr>
    </w:p>
    <w:p w14:paraId="5136D3A5" w14:textId="77777777" w:rsidR="00886C3E" w:rsidRPr="000D1E1A" w:rsidRDefault="00886C3E" w:rsidP="00886C3E">
      <w:pPr>
        <w:keepNext/>
        <w:keepLines/>
        <w:spacing w:before="120" w:after="120" w:line="276" w:lineRule="auto"/>
        <w:jc w:val="center"/>
        <w:outlineLvl w:val="0"/>
        <w:rPr>
          <w:rFonts w:eastAsia="DengXian"/>
          <w:b/>
          <w:bCs/>
          <w:noProof/>
          <w:sz w:val="27"/>
          <w:szCs w:val="27"/>
          <w:lang w:val="it-IT" w:eastAsia="zh-CN"/>
        </w:rPr>
      </w:pPr>
    </w:p>
    <w:p w14:paraId="397C88A2" w14:textId="50205199" w:rsidR="00886C3E" w:rsidRPr="000D1E1A" w:rsidRDefault="00FE300E" w:rsidP="00886C3E">
      <w:pPr>
        <w:widowControl w:val="0"/>
        <w:spacing w:before="120" w:after="120" w:line="276" w:lineRule="auto"/>
        <w:jc w:val="center"/>
        <w:outlineLvl w:val="0"/>
        <w:rPr>
          <w:rFonts w:eastAsia="DengXian"/>
          <w:b/>
          <w:bCs/>
          <w:noProof/>
          <w:sz w:val="27"/>
          <w:szCs w:val="27"/>
          <w:lang w:val="it-IT" w:eastAsia="zh-CN"/>
        </w:rPr>
      </w:pPr>
      <w:r w:rsidRPr="000D1E1A">
        <w:rPr>
          <w:rFonts w:eastAsia="DengXian"/>
          <w:b/>
          <w:bCs/>
          <w:noProof/>
          <w:sz w:val="27"/>
          <w:szCs w:val="27"/>
          <w:lang w:val="it-IT" w:eastAsia="zh-CN"/>
        </w:rPr>
        <w:t>Hình</w:t>
      </w:r>
      <w:r w:rsidR="00886C3E" w:rsidRPr="00886C3E">
        <w:rPr>
          <w:rFonts w:eastAsia="DengXian"/>
          <w:b/>
          <w:bCs/>
          <w:noProof/>
          <w:sz w:val="27"/>
          <w:szCs w:val="27"/>
          <w:lang w:val="it-IT" w:eastAsia="zh-CN"/>
        </w:rPr>
        <w:t xml:space="preserve"> </w:t>
      </w:r>
      <w:r w:rsidRPr="000D1E1A">
        <w:rPr>
          <w:rFonts w:eastAsia="DengXian"/>
          <w:b/>
          <w:bCs/>
          <w:noProof/>
          <w:sz w:val="27"/>
          <w:szCs w:val="27"/>
          <w:lang w:val="it-IT" w:eastAsia="zh-CN"/>
        </w:rPr>
        <w:t>1</w:t>
      </w:r>
      <w:r w:rsidR="00886C3E" w:rsidRPr="00886C3E">
        <w:rPr>
          <w:rFonts w:eastAsia="DengXian"/>
          <w:b/>
          <w:bCs/>
          <w:noProof/>
          <w:sz w:val="27"/>
          <w:szCs w:val="27"/>
          <w:lang w:val="it-IT" w:eastAsia="zh-CN"/>
        </w:rPr>
        <w:t>. Quy trình công nghệ xử lý nước cấp của Dự án</w:t>
      </w:r>
      <w:bookmarkEnd w:id="905"/>
      <w:bookmarkEnd w:id="906"/>
      <w:bookmarkEnd w:id="907"/>
      <w:bookmarkEnd w:id="908"/>
      <w:bookmarkEnd w:id="909"/>
    </w:p>
    <w:p w14:paraId="677419B8" w14:textId="2BF23268" w:rsidR="00886C3E" w:rsidRPr="00886C3E" w:rsidRDefault="00886C3E" w:rsidP="006C2183">
      <w:pPr>
        <w:spacing w:line="312" w:lineRule="auto"/>
        <w:ind w:firstLine="556"/>
        <w:jc w:val="both"/>
      </w:pPr>
      <w:r w:rsidRPr="00886C3E">
        <w:lastRenderedPageBreak/>
        <w:t xml:space="preserve">- </w:t>
      </w:r>
      <w:proofErr w:type="spellStart"/>
      <w:r w:rsidRPr="00886C3E">
        <w:t>Tại</w:t>
      </w:r>
      <w:proofErr w:type="spellEnd"/>
      <w:r w:rsidRPr="00886C3E">
        <w:t xml:space="preserve"> </w:t>
      </w:r>
      <w:proofErr w:type="spellStart"/>
      <w:r w:rsidRPr="00886C3E">
        <w:t>trạm</w:t>
      </w:r>
      <w:proofErr w:type="spellEnd"/>
      <w:r w:rsidRPr="00886C3E">
        <w:t xml:space="preserve"> </w:t>
      </w:r>
      <w:proofErr w:type="spellStart"/>
      <w:r w:rsidRPr="00886C3E">
        <w:t>bơm</w:t>
      </w:r>
      <w:proofErr w:type="spellEnd"/>
      <w:r w:rsidRPr="00886C3E">
        <w:t xml:space="preserve"> 1 </w:t>
      </w:r>
      <w:proofErr w:type="spellStart"/>
      <w:r w:rsidRPr="00886C3E">
        <w:t>sử</w:t>
      </w:r>
      <w:proofErr w:type="spellEnd"/>
      <w:r w:rsidRPr="00886C3E">
        <w:t xml:space="preserve"> </w:t>
      </w:r>
      <w:proofErr w:type="spellStart"/>
      <w:r w:rsidRPr="00886C3E">
        <w:t>dụng</w:t>
      </w:r>
      <w:proofErr w:type="spellEnd"/>
      <w:r w:rsidRPr="00886C3E">
        <w:t xml:space="preserve"> 0</w:t>
      </w:r>
      <w:r w:rsidRPr="000D1E1A">
        <w:t>2</w:t>
      </w:r>
      <w:r w:rsidRPr="00886C3E">
        <w:t xml:space="preserve"> </w:t>
      </w:r>
      <w:proofErr w:type="spellStart"/>
      <w:r w:rsidRPr="00886C3E">
        <w:t>máy</w:t>
      </w:r>
      <w:proofErr w:type="spellEnd"/>
      <w:r w:rsidRPr="00886C3E">
        <w:t xml:space="preserve"> </w:t>
      </w:r>
      <w:proofErr w:type="spellStart"/>
      <w:r w:rsidRPr="00886C3E">
        <w:t>bơm</w:t>
      </w:r>
      <w:proofErr w:type="spellEnd"/>
      <w:r w:rsidRPr="00886C3E">
        <w:t xml:space="preserve"> (0</w:t>
      </w:r>
      <w:r w:rsidRPr="000D1E1A">
        <w:t>1</w:t>
      </w:r>
      <w:r w:rsidRPr="00886C3E">
        <w:t xml:space="preserve"> </w:t>
      </w:r>
      <w:proofErr w:type="spellStart"/>
      <w:r w:rsidRPr="00886C3E">
        <w:t>máy</w:t>
      </w:r>
      <w:proofErr w:type="spellEnd"/>
      <w:r w:rsidRPr="00886C3E">
        <w:t xml:space="preserve"> </w:t>
      </w:r>
      <w:proofErr w:type="spellStart"/>
      <w:r w:rsidRPr="00886C3E">
        <w:t>hoạt</w:t>
      </w:r>
      <w:proofErr w:type="spellEnd"/>
      <w:r w:rsidRPr="00886C3E">
        <w:t xml:space="preserve"> </w:t>
      </w:r>
      <w:proofErr w:type="spellStart"/>
      <w:r w:rsidRPr="00886C3E">
        <w:t>động</w:t>
      </w:r>
      <w:proofErr w:type="spellEnd"/>
      <w:r w:rsidRPr="00886C3E">
        <w:t xml:space="preserve">, 01 </w:t>
      </w:r>
      <w:proofErr w:type="spellStart"/>
      <w:r w:rsidRPr="00886C3E">
        <w:t>dự</w:t>
      </w:r>
      <w:proofErr w:type="spellEnd"/>
      <w:r w:rsidRPr="00886C3E">
        <w:t xml:space="preserve"> </w:t>
      </w:r>
      <w:proofErr w:type="spellStart"/>
      <w:r w:rsidRPr="00886C3E">
        <w:t>phòng</w:t>
      </w:r>
      <w:proofErr w:type="spellEnd"/>
      <w:r w:rsidRPr="00886C3E">
        <w:t xml:space="preserve">) </w:t>
      </w:r>
      <w:proofErr w:type="spellStart"/>
      <w:r w:rsidRPr="00886C3E">
        <w:t>công</w:t>
      </w:r>
      <w:proofErr w:type="spellEnd"/>
      <w:r w:rsidRPr="00886C3E">
        <w:t xml:space="preserve"> </w:t>
      </w:r>
      <w:proofErr w:type="spellStart"/>
      <w:r w:rsidRPr="00886C3E">
        <w:t>suất</w:t>
      </w:r>
      <w:proofErr w:type="spellEnd"/>
      <w:r w:rsidRPr="00886C3E">
        <w:t xml:space="preserve"> </w:t>
      </w:r>
      <w:r w:rsidRPr="000D1E1A">
        <w:t>84</w:t>
      </w:r>
      <w:r w:rsidRPr="00886C3E">
        <w:t xml:space="preserve"> m</w:t>
      </w:r>
      <w:r w:rsidRPr="00886C3E">
        <w:rPr>
          <w:vertAlign w:val="superscript"/>
        </w:rPr>
        <w:t>3</w:t>
      </w:r>
      <w:r w:rsidRPr="00886C3E">
        <w:t xml:space="preserve">/h </w:t>
      </w:r>
      <w:proofErr w:type="spellStart"/>
      <w:r w:rsidRPr="00886C3E">
        <w:t>hoạt</w:t>
      </w:r>
      <w:proofErr w:type="spellEnd"/>
      <w:r w:rsidRPr="00886C3E">
        <w:t xml:space="preserve"> </w:t>
      </w:r>
      <w:proofErr w:type="spellStart"/>
      <w:r w:rsidRPr="00886C3E">
        <w:t>động</w:t>
      </w:r>
      <w:proofErr w:type="spellEnd"/>
      <w:r w:rsidRPr="00886C3E">
        <w:t xml:space="preserve"> </w:t>
      </w:r>
      <w:proofErr w:type="spellStart"/>
      <w:r w:rsidRPr="00886C3E">
        <w:t>luân</w:t>
      </w:r>
      <w:proofErr w:type="spellEnd"/>
      <w:r w:rsidRPr="00886C3E">
        <w:t xml:space="preserve"> </w:t>
      </w:r>
      <w:proofErr w:type="spellStart"/>
      <w:r w:rsidRPr="00886C3E">
        <w:t>phiên</w:t>
      </w:r>
      <w:proofErr w:type="spellEnd"/>
      <w:r w:rsidRPr="00886C3E">
        <w:t xml:space="preserve"> </w:t>
      </w:r>
      <w:proofErr w:type="spellStart"/>
      <w:r w:rsidRPr="00886C3E">
        <w:t>nhau</w:t>
      </w:r>
      <w:proofErr w:type="spellEnd"/>
      <w:r w:rsidRPr="00886C3E">
        <w:t xml:space="preserve"> </w:t>
      </w:r>
      <w:proofErr w:type="spellStart"/>
      <w:r w:rsidRPr="00886C3E">
        <w:t>trong</w:t>
      </w:r>
      <w:proofErr w:type="spellEnd"/>
      <w:r w:rsidRPr="00886C3E">
        <w:t xml:space="preserve"> </w:t>
      </w:r>
      <w:proofErr w:type="spellStart"/>
      <w:r w:rsidRPr="00886C3E">
        <w:t>ngày</w:t>
      </w:r>
      <w:proofErr w:type="spellEnd"/>
      <w:r w:rsidRPr="00886C3E">
        <w:t xml:space="preserve">, </w:t>
      </w:r>
      <w:proofErr w:type="spellStart"/>
      <w:r w:rsidRPr="00886C3E">
        <w:t>bơm</w:t>
      </w:r>
      <w:proofErr w:type="spellEnd"/>
      <w:r w:rsidRPr="00886C3E">
        <w:t xml:space="preserve"> </w:t>
      </w:r>
      <w:proofErr w:type="spellStart"/>
      <w:r w:rsidRPr="00886C3E">
        <w:t>nước</w:t>
      </w:r>
      <w:proofErr w:type="spellEnd"/>
      <w:r w:rsidRPr="00886C3E">
        <w:t xml:space="preserve"> </w:t>
      </w:r>
      <w:proofErr w:type="spellStart"/>
      <w:r w:rsidRPr="00886C3E">
        <w:t>từ</w:t>
      </w:r>
      <w:proofErr w:type="spellEnd"/>
      <w:r w:rsidRPr="00886C3E">
        <w:t xml:space="preserve"> </w:t>
      </w:r>
      <w:proofErr w:type="spellStart"/>
      <w:r w:rsidRPr="00886C3E">
        <w:t>sông</w:t>
      </w:r>
      <w:proofErr w:type="spellEnd"/>
      <w:r w:rsidRPr="00886C3E">
        <w:t xml:space="preserve"> </w:t>
      </w:r>
      <w:r w:rsidRPr="000D1E1A">
        <w:t>Hiếu</w:t>
      </w:r>
      <w:r w:rsidRPr="00886C3E">
        <w:t xml:space="preserve"> </w:t>
      </w:r>
      <w:proofErr w:type="spellStart"/>
      <w:r w:rsidRPr="00886C3E">
        <w:t>dẫn</w:t>
      </w:r>
      <w:proofErr w:type="spellEnd"/>
      <w:r w:rsidRPr="00886C3E">
        <w:t xml:space="preserve"> </w:t>
      </w:r>
      <w:proofErr w:type="spellStart"/>
      <w:r w:rsidRPr="00886C3E">
        <w:t>nước</w:t>
      </w:r>
      <w:proofErr w:type="spellEnd"/>
      <w:r w:rsidRPr="00886C3E">
        <w:t xml:space="preserve"> </w:t>
      </w:r>
      <w:proofErr w:type="spellStart"/>
      <w:r w:rsidRPr="00886C3E">
        <w:t>về</w:t>
      </w:r>
      <w:proofErr w:type="spellEnd"/>
      <w:r w:rsidRPr="00886C3E">
        <w:t xml:space="preserve"> </w:t>
      </w:r>
      <w:proofErr w:type="spellStart"/>
      <w:r w:rsidRPr="00886C3E">
        <w:t>Trạm</w:t>
      </w:r>
      <w:proofErr w:type="spellEnd"/>
      <w:r w:rsidRPr="00886C3E">
        <w:t xml:space="preserve"> </w:t>
      </w:r>
      <w:proofErr w:type="spellStart"/>
      <w:r w:rsidRPr="00886C3E">
        <w:t>bơm</w:t>
      </w:r>
      <w:proofErr w:type="spellEnd"/>
      <w:r w:rsidRPr="00886C3E">
        <w:t xml:space="preserve"> 2 (</w:t>
      </w:r>
      <w:proofErr w:type="spellStart"/>
      <w:r w:rsidRPr="00886C3E">
        <w:t>trạm</w:t>
      </w:r>
      <w:proofErr w:type="spellEnd"/>
      <w:r w:rsidRPr="00886C3E">
        <w:t xml:space="preserve"> </w:t>
      </w:r>
      <w:proofErr w:type="spellStart"/>
      <w:r w:rsidRPr="00886C3E">
        <w:t>xử</w:t>
      </w:r>
      <w:proofErr w:type="spellEnd"/>
      <w:r w:rsidRPr="00886C3E">
        <w:t xml:space="preserve"> </w:t>
      </w:r>
      <w:proofErr w:type="spellStart"/>
      <w:r w:rsidRPr="00886C3E">
        <w:t>lý</w:t>
      </w:r>
      <w:proofErr w:type="spellEnd"/>
      <w:r w:rsidRPr="00886C3E">
        <w:t xml:space="preserve"> </w:t>
      </w:r>
      <w:proofErr w:type="spellStart"/>
      <w:r w:rsidRPr="00886C3E">
        <w:t>nước</w:t>
      </w:r>
      <w:proofErr w:type="spellEnd"/>
      <w:r w:rsidRPr="00886C3E">
        <w:t xml:space="preserve"> </w:t>
      </w:r>
      <w:proofErr w:type="spellStart"/>
      <w:r w:rsidRPr="00886C3E">
        <w:t>sạch</w:t>
      </w:r>
      <w:proofErr w:type="spellEnd"/>
      <w:r w:rsidRPr="00886C3E">
        <w:t xml:space="preserve">) </w:t>
      </w:r>
      <w:proofErr w:type="spellStart"/>
      <w:r w:rsidRPr="00886C3E">
        <w:t>đặt</w:t>
      </w:r>
      <w:proofErr w:type="spellEnd"/>
      <w:r w:rsidRPr="00886C3E">
        <w:t xml:space="preserve"> </w:t>
      </w:r>
      <w:proofErr w:type="spellStart"/>
      <w:r w:rsidRPr="00886C3E">
        <w:t>tại</w:t>
      </w:r>
      <w:proofErr w:type="spellEnd"/>
      <w:r w:rsidRPr="00886C3E">
        <w:t xml:space="preserve"> </w:t>
      </w:r>
      <w:proofErr w:type="spellStart"/>
      <w:r w:rsidRPr="000D1E1A">
        <w:t>xã</w:t>
      </w:r>
      <w:proofErr w:type="spellEnd"/>
      <w:r w:rsidRPr="000D1E1A">
        <w:t xml:space="preserve"> Cam Nghĩa.</w:t>
      </w:r>
    </w:p>
    <w:p w14:paraId="6C0BA678" w14:textId="77777777" w:rsidR="00886C3E" w:rsidRPr="00886C3E" w:rsidRDefault="00886C3E" w:rsidP="006C2183">
      <w:pPr>
        <w:spacing w:line="312" w:lineRule="auto"/>
        <w:ind w:firstLine="556"/>
        <w:jc w:val="both"/>
      </w:pPr>
      <w:r w:rsidRPr="00886C3E">
        <w:t xml:space="preserve">- </w:t>
      </w:r>
      <w:proofErr w:type="spellStart"/>
      <w:r w:rsidRPr="00886C3E">
        <w:t>Tại</w:t>
      </w:r>
      <w:proofErr w:type="spellEnd"/>
      <w:r w:rsidRPr="00886C3E">
        <w:t xml:space="preserve"> </w:t>
      </w:r>
      <w:proofErr w:type="spellStart"/>
      <w:r w:rsidRPr="00886C3E">
        <w:t>trạm</w:t>
      </w:r>
      <w:proofErr w:type="spellEnd"/>
      <w:r w:rsidRPr="00886C3E">
        <w:t xml:space="preserve"> </w:t>
      </w:r>
      <w:proofErr w:type="spellStart"/>
      <w:r w:rsidRPr="00886C3E">
        <w:t>bơm</w:t>
      </w:r>
      <w:proofErr w:type="spellEnd"/>
      <w:r w:rsidRPr="00886C3E">
        <w:t xml:space="preserve"> 2 </w:t>
      </w:r>
      <w:proofErr w:type="spellStart"/>
      <w:r w:rsidRPr="00886C3E">
        <w:t>quá</w:t>
      </w:r>
      <w:proofErr w:type="spellEnd"/>
      <w:r w:rsidRPr="00886C3E">
        <w:t xml:space="preserve"> </w:t>
      </w:r>
      <w:proofErr w:type="spellStart"/>
      <w:r w:rsidRPr="00886C3E">
        <w:t>trình</w:t>
      </w:r>
      <w:proofErr w:type="spellEnd"/>
      <w:r w:rsidRPr="00886C3E">
        <w:t xml:space="preserve"> </w:t>
      </w:r>
      <w:proofErr w:type="spellStart"/>
      <w:r w:rsidRPr="00886C3E">
        <w:t>xử</w:t>
      </w:r>
      <w:proofErr w:type="spellEnd"/>
      <w:r w:rsidRPr="00886C3E">
        <w:t xml:space="preserve"> </w:t>
      </w:r>
      <w:proofErr w:type="spellStart"/>
      <w:r w:rsidRPr="00886C3E">
        <w:t>lý</w:t>
      </w:r>
      <w:proofErr w:type="spellEnd"/>
      <w:r w:rsidRPr="00886C3E">
        <w:t xml:space="preserve"> </w:t>
      </w:r>
      <w:proofErr w:type="spellStart"/>
      <w:r w:rsidRPr="00886C3E">
        <w:t>nước</w:t>
      </w:r>
      <w:proofErr w:type="spellEnd"/>
      <w:r w:rsidRPr="00886C3E">
        <w:t xml:space="preserve"> </w:t>
      </w:r>
      <w:proofErr w:type="spellStart"/>
      <w:r w:rsidRPr="00886C3E">
        <w:t>cấp</w:t>
      </w:r>
      <w:proofErr w:type="spellEnd"/>
      <w:r w:rsidRPr="00886C3E">
        <w:t xml:space="preserve"> </w:t>
      </w:r>
      <w:proofErr w:type="spellStart"/>
      <w:r w:rsidRPr="00886C3E">
        <w:t>được</w:t>
      </w:r>
      <w:proofErr w:type="spellEnd"/>
      <w:r w:rsidRPr="00886C3E">
        <w:t xml:space="preserve"> </w:t>
      </w:r>
      <w:proofErr w:type="spellStart"/>
      <w:r w:rsidRPr="00886C3E">
        <w:t>thực</w:t>
      </w:r>
      <w:proofErr w:type="spellEnd"/>
      <w:r w:rsidRPr="00886C3E">
        <w:t xml:space="preserve"> </w:t>
      </w:r>
      <w:proofErr w:type="spellStart"/>
      <w:r w:rsidRPr="00886C3E">
        <w:t>hiện</w:t>
      </w:r>
      <w:proofErr w:type="spellEnd"/>
      <w:r w:rsidRPr="00886C3E">
        <w:t xml:space="preserve"> </w:t>
      </w:r>
      <w:proofErr w:type="spellStart"/>
      <w:r w:rsidRPr="00886C3E">
        <w:t>như</w:t>
      </w:r>
      <w:proofErr w:type="spellEnd"/>
      <w:r w:rsidRPr="00886C3E">
        <w:t xml:space="preserve"> </w:t>
      </w:r>
      <w:proofErr w:type="spellStart"/>
      <w:r w:rsidRPr="00886C3E">
        <w:t>sau</w:t>
      </w:r>
      <w:proofErr w:type="spellEnd"/>
      <w:r w:rsidRPr="00886C3E">
        <w:t>:</w:t>
      </w:r>
    </w:p>
    <w:p w14:paraId="15FE48C0" w14:textId="77777777" w:rsidR="00886C3E" w:rsidRPr="00886C3E" w:rsidRDefault="00886C3E" w:rsidP="006C2183">
      <w:pPr>
        <w:spacing w:line="312" w:lineRule="auto"/>
        <w:ind w:firstLine="556"/>
        <w:jc w:val="both"/>
      </w:pPr>
      <w:r w:rsidRPr="00886C3E">
        <w:t xml:space="preserve">+ </w:t>
      </w:r>
      <w:proofErr w:type="spellStart"/>
      <w:r w:rsidRPr="00886C3E">
        <w:t>Bể</w:t>
      </w:r>
      <w:proofErr w:type="spellEnd"/>
      <w:r w:rsidRPr="00886C3E">
        <w:t xml:space="preserve"> </w:t>
      </w:r>
      <w:proofErr w:type="spellStart"/>
      <w:r w:rsidRPr="00886C3E">
        <w:t>phản</w:t>
      </w:r>
      <w:proofErr w:type="spellEnd"/>
      <w:r w:rsidRPr="00886C3E">
        <w:t xml:space="preserve"> </w:t>
      </w:r>
      <w:proofErr w:type="spellStart"/>
      <w:r w:rsidRPr="00886C3E">
        <w:t>ứng</w:t>
      </w:r>
      <w:proofErr w:type="spellEnd"/>
      <w:r w:rsidRPr="00886C3E">
        <w:t xml:space="preserve"> (</w:t>
      </w:r>
      <w:proofErr w:type="spellStart"/>
      <w:r w:rsidRPr="00886C3E">
        <w:t>keo</w:t>
      </w:r>
      <w:proofErr w:type="spellEnd"/>
      <w:r w:rsidRPr="00886C3E">
        <w:t xml:space="preserve"> </w:t>
      </w:r>
      <w:proofErr w:type="spellStart"/>
      <w:r w:rsidRPr="00886C3E">
        <w:t>tụ</w:t>
      </w:r>
      <w:proofErr w:type="spellEnd"/>
      <w:r w:rsidRPr="00886C3E">
        <w:t xml:space="preserve">): </w:t>
      </w:r>
      <w:proofErr w:type="spellStart"/>
      <w:r w:rsidRPr="00886C3E">
        <w:t>Tại</w:t>
      </w:r>
      <w:proofErr w:type="spellEnd"/>
      <w:r w:rsidRPr="00886C3E">
        <w:t xml:space="preserve"> </w:t>
      </w:r>
      <w:proofErr w:type="spellStart"/>
      <w:r w:rsidRPr="00886C3E">
        <w:t>đây</w:t>
      </w:r>
      <w:proofErr w:type="spellEnd"/>
      <w:r w:rsidRPr="00886C3E">
        <w:t xml:space="preserve">, </w:t>
      </w:r>
      <w:proofErr w:type="spellStart"/>
      <w:r w:rsidRPr="00886C3E">
        <w:t>theo</w:t>
      </w:r>
      <w:proofErr w:type="spellEnd"/>
      <w:r w:rsidRPr="00886C3E">
        <w:t xml:space="preserve"> </w:t>
      </w:r>
      <w:proofErr w:type="spellStart"/>
      <w:r w:rsidRPr="00886C3E">
        <w:t>bơm</w:t>
      </w:r>
      <w:proofErr w:type="spellEnd"/>
      <w:r w:rsidRPr="00886C3E">
        <w:t xml:space="preserve"> </w:t>
      </w:r>
      <w:proofErr w:type="spellStart"/>
      <w:r w:rsidRPr="00886C3E">
        <w:t>định</w:t>
      </w:r>
      <w:proofErr w:type="spellEnd"/>
      <w:r w:rsidRPr="00886C3E">
        <w:t xml:space="preserve"> </w:t>
      </w:r>
      <w:proofErr w:type="spellStart"/>
      <w:r w:rsidRPr="00886C3E">
        <w:t>lượng</w:t>
      </w:r>
      <w:proofErr w:type="spellEnd"/>
      <w:r w:rsidRPr="00886C3E">
        <w:t xml:space="preserve"> </w:t>
      </w:r>
      <w:proofErr w:type="spellStart"/>
      <w:r w:rsidRPr="00886C3E">
        <w:t>dẫn</w:t>
      </w:r>
      <w:proofErr w:type="spellEnd"/>
      <w:r w:rsidRPr="00886C3E">
        <w:t xml:space="preserve"> dung </w:t>
      </w:r>
      <w:proofErr w:type="spellStart"/>
      <w:r w:rsidRPr="00886C3E">
        <w:t>dịch</w:t>
      </w:r>
      <w:proofErr w:type="spellEnd"/>
      <w:r w:rsidRPr="00886C3E">
        <w:t xml:space="preserve"> </w:t>
      </w:r>
      <w:proofErr w:type="spellStart"/>
      <w:r w:rsidRPr="00886C3E">
        <w:t>hóa</w:t>
      </w:r>
      <w:proofErr w:type="spellEnd"/>
      <w:r w:rsidRPr="00886C3E">
        <w:t xml:space="preserve"> </w:t>
      </w:r>
      <w:proofErr w:type="spellStart"/>
      <w:r w:rsidRPr="00886C3E">
        <w:t>chất</w:t>
      </w:r>
      <w:proofErr w:type="spellEnd"/>
      <w:r w:rsidRPr="00886C3E">
        <w:t xml:space="preserve"> PAC (</w:t>
      </w:r>
      <w:proofErr w:type="spellStart"/>
      <w:r w:rsidRPr="00886C3E">
        <w:t>đã</w:t>
      </w:r>
      <w:proofErr w:type="spellEnd"/>
      <w:r w:rsidRPr="00886C3E">
        <w:t xml:space="preserve"> </w:t>
      </w:r>
      <w:proofErr w:type="spellStart"/>
      <w:r w:rsidRPr="00886C3E">
        <w:t>pha</w:t>
      </w:r>
      <w:proofErr w:type="spellEnd"/>
      <w:r w:rsidRPr="00886C3E">
        <w:t xml:space="preserve"> </w:t>
      </w:r>
      <w:proofErr w:type="spellStart"/>
      <w:r w:rsidRPr="00886C3E">
        <w:t>sẵn</w:t>
      </w:r>
      <w:proofErr w:type="spellEnd"/>
      <w:r w:rsidRPr="00886C3E">
        <w:t xml:space="preserve">) </w:t>
      </w:r>
      <w:proofErr w:type="spellStart"/>
      <w:r w:rsidRPr="00886C3E">
        <w:t>trực</w:t>
      </w:r>
      <w:proofErr w:type="spellEnd"/>
      <w:r w:rsidRPr="00886C3E">
        <w:t xml:space="preserve"> </w:t>
      </w:r>
      <w:proofErr w:type="spellStart"/>
      <w:r w:rsidRPr="00886C3E">
        <w:t>tiếp</w:t>
      </w:r>
      <w:proofErr w:type="spellEnd"/>
      <w:r w:rsidRPr="00886C3E">
        <w:t xml:space="preserve"> </w:t>
      </w:r>
      <w:proofErr w:type="spellStart"/>
      <w:r w:rsidRPr="00886C3E">
        <w:t>vào</w:t>
      </w:r>
      <w:proofErr w:type="spellEnd"/>
      <w:r w:rsidRPr="00886C3E">
        <w:t xml:space="preserve"> </w:t>
      </w:r>
      <w:proofErr w:type="spellStart"/>
      <w:r w:rsidRPr="00886C3E">
        <w:t>nước</w:t>
      </w:r>
      <w:proofErr w:type="spellEnd"/>
      <w:r w:rsidRPr="00886C3E">
        <w:t xml:space="preserve"> </w:t>
      </w:r>
      <w:proofErr w:type="spellStart"/>
      <w:r w:rsidRPr="00886C3E">
        <w:t>thô</w:t>
      </w:r>
      <w:proofErr w:type="spellEnd"/>
      <w:r w:rsidRPr="00886C3E">
        <w:t xml:space="preserve"> </w:t>
      </w:r>
      <w:proofErr w:type="spellStart"/>
      <w:r w:rsidRPr="00886C3E">
        <w:t>để</w:t>
      </w:r>
      <w:proofErr w:type="spellEnd"/>
      <w:r w:rsidRPr="00886C3E">
        <w:t xml:space="preserve"> </w:t>
      </w:r>
      <w:proofErr w:type="spellStart"/>
      <w:r w:rsidRPr="00886C3E">
        <w:t>keo</w:t>
      </w:r>
      <w:proofErr w:type="spellEnd"/>
      <w:r w:rsidRPr="00886C3E">
        <w:t xml:space="preserve"> </w:t>
      </w:r>
      <w:proofErr w:type="spellStart"/>
      <w:r w:rsidRPr="00886C3E">
        <w:t>tụ</w:t>
      </w:r>
      <w:proofErr w:type="spellEnd"/>
      <w:r w:rsidRPr="00886C3E">
        <w:t xml:space="preserve"> </w:t>
      </w:r>
      <w:proofErr w:type="spellStart"/>
      <w:r w:rsidRPr="00886C3E">
        <w:t>các</w:t>
      </w:r>
      <w:proofErr w:type="spellEnd"/>
      <w:r w:rsidRPr="00886C3E">
        <w:t xml:space="preserve"> </w:t>
      </w:r>
      <w:proofErr w:type="spellStart"/>
      <w:r w:rsidRPr="00886C3E">
        <w:t>chất</w:t>
      </w:r>
      <w:proofErr w:type="spellEnd"/>
      <w:r w:rsidRPr="00886C3E">
        <w:t xml:space="preserve"> </w:t>
      </w:r>
      <w:proofErr w:type="spellStart"/>
      <w:r w:rsidRPr="00886C3E">
        <w:t>rắn</w:t>
      </w:r>
      <w:proofErr w:type="spellEnd"/>
      <w:r w:rsidRPr="00886C3E">
        <w:t xml:space="preserve"> </w:t>
      </w:r>
      <w:proofErr w:type="spellStart"/>
      <w:r w:rsidRPr="00886C3E">
        <w:t>lơ</w:t>
      </w:r>
      <w:proofErr w:type="spellEnd"/>
      <w:r w:rsidRPr="00886C3E">
        <w:t xml:space="preserve"> </w:t>
      </w:r>
      <w:proofErr w:type="spellStart"/>
      <w:r w:rsidRPr="00886C3E">
        <w:t>lửng</w:t>
      </w:r>
      <w:proofErr w:type="spellEnd"/>
      <w:r w:rsidRPr="00886C3E">
        <w:t xml:space="preserve"> </w:t>
      </w:r>
      <w:proofErr w:type="spellStart"/>
      <w:r w:rsidRPr="00886C3E">
        <w:t>có</w:t>
      </w:r>
      <w:proofErr w:type="spellEnd"/>
      <w:r w:rsidRPr="00886C3E">
        <w:t xml:space="preserve"> </w:t>
      </w:r>
      <w:proofErr w:type="spellStart"/>
      <w:r w:rsidRPr="00886C3E">
        <w:t>trong</w:t>
      </w:r>
      <w:proofErr w:type="spellEnd"/>
      <w:r w:rsidRPr="00886C3E">
        <w:t xml:space="preserve"> </w:t>
      </w:r>
      <w:proofErr w:type="spellStart"/>
      <w:r w:rsidRPr="00886C3E">
        <w:t>nước</w:t>
      </w:r>
      <w:proofErr w:type="spellEnd"/>
      <w:r w:rsidRPr="00886C3E">
        <w:t xml:space="preserve">. </w:t>
      </w:r>
      <w:proofErr w:type="spellStart"/>
      <w:r w:rsidRPr="00886C3E">
        <w:t>Lượng</w:t>
      </w:r>
      <w:proofErr w:type="spellEnd"/>
      <w:r w:rsidRPr="00886C3E">
        <w:t xml:space="preserve"> </w:t>
      </w:r>
      <w:r w:rsidRPr="00886C3E">
        <w:rPr>
          <w:bCs/>
        </w:rPr>
        <w:t xml:space="preserve">PAC dao </w:t>
      </w:r>
      <w:proofErr w:type="spellStart"/>
      <w:r w:rsidRPr="00886C3E">
        <w:rPr>
          <w:bCs/>
        </w:rPr>
        <w:t>động</w:t>
      </w:r>
      <w:proofErr w:type="spellEnd"/>
      <w:r w:rsidRPr="00886C3E">
        <w:rPr>
          <w:bCs/>
        </w:rPr>
        <w:t xml:space="preserve"> </w:t>
      </w:r>
      <w:proofErr w:type="spellStart"/>
      <w:r w:rsidRPr="00886C3E">
        <w:rPr>
          <w:bCs/>
        </w:rPr>
        <w:t>trong</w:t>
      </w:r>
      <w:proofErr w:type="spellEnd"/>
      <w:r w:rsidRPr="00886C3E">
        <w:rPr>
          <w:bCs/>
        </w:rPr>
        <w:t xml:space="preserve"> </w:t>
      </w:r>
      <w:proofErr w:type="spellStart"/>
      <w:r w:rsidRPr="00886C3E">
        <w:rPr>
          <w:bCs/>
        </w:rPr>
        <w:t>khoảng</w:t>
      </w:r>
      <w:proofErr w:type="spellEnd"/>
      <w:r w:rsidRPr="00886C3E">
        <w:rPr>
          <w:bCs/>
        </w:rPr>
        <w:t xml:space="preserve"> 0,002 - 0,004 kg/m</w:t>
      </w:r>
      <w:r w:rsidRPr="00886C3E">
        <w:rPr>
          <w:bCs/>
          <w:vertAlign w:val="superscript"/>
        </w:rPr>
        <w:t>3</w:t>
      </w:r>
      <w:r w:rsidRPr="00886C3E">
        <w:rPr>
          <w:bCs/>
        </w:rPr>
        <w:t xml:space="preserve"> </w:t>
      </w:r>
      <w:proofErr w:type="spellStart"/>
      <w:r w:rsidRPr="00886C3E">
        <w:rPr>
          <w:bCs/>
        </w:rPr>
        <w:t>nước</w:t>
      </w:r>
      <w:proofErr w:type="spellEnd"/>
      <w:r w:rsidRPr="00886C3E">
        <w:rPr>
          <w:bCs/>
        </w:rPr>
        <w:t xml:space="preserve"> </w:t>
      </w:r>
      <w:proofErr w:type="spellStart"/>
      <w:r w:rsidRPr="00886C3E">
        <w:rPr>
          <w:bCs/>
        </w:rPr>
        <w:t>cấp</w:t>
      </w:r>
      <w:proofErr w:type="spellEnd"/>
      <w:r w:rsidRPr="00886C3E">
        <w:rPr>
          <w:bCs/>
        </w:rPr>
        <w:t>.</w:t>
      </w:r>
      <w:r w:rsidRPr="00886C3E">
        <w:t xml:space="preserve"> </w:t>
      </w:r>
      <w:proofErr w:type="spellStart"/>
      <w:r w:rsidRPr="00886C3E">
        <w:t>Thời</w:t>
      </w:r>
      <w:proofErr w:type="spellEnd"/>
      <w:r w:rsidRPr="00886C3E">
        <w:t xml:space="preserve"> </w:t>
      </w:r>
      <w:proofErr w:type="spellStart"/>
      <w:r w:rsidRPr="00886C3E">
        <w:t>gian</w:t>
      </w:r>
      <w:proofErr w:type="spellEnd"/>
      <w:r w:rsidRPr="00886C3E">
        <w:t xml:space="preserve"> </w:t>
      </w:r>
      <w:proofErr w:type="spellStart"/>
      <w:r w:rsidRPr="00886C3E">
        <w:t>phản</w:t>
      </w:r>
      <w:proofErr w:type="spellEnd"/>
      <w:r w:rsidRPr="00886C3E">
        <w:t xml:space="preserve"> </w:t>
      </w:r>
      <w:proofErr w:type="spellStart"/>
      <w:r w:rsidRPr="00886C3E">
        <w:t>ứng</w:t>
      </w:r>
      <w:proofErr w:type="spellEnd"/>
      <w:r w:rsidRPr="00886C3E">
        <w:t xml:space="preserve"> </w:t>
      </w:r>
      <w:proofErr w:type="spellStart"/>
      <w:r w:rsidRPr="00886C3E">
        <w:t>tạo</w:t>
      </w:r>
      <w:proofErr w:type="spellEnd"/>
      <w:r w:rsidRPr="00886C3E">
        <w:t xml:space="preserve"> </w:t>
      </w:r>
      <w:proofErr w:type="spellStart"/>
      <w:r w:rsidRPr="00886C3E">
        <w:t>bông</w:t>
      </w:r>
      <w:proofErr w:type="spellEnd"/>
      <w:r w:rsidRPr="00886C3E">
        <w:t xml:space="preserve"> </w:t>
      </w:r>
      <w:proofErr w:type="spellStart"/>
      <w:r w:rsidRPr="00886C3E">
        <w:t>thường</w:t>
      </w:r>
      <w:proofErr w:type="spellEnd"/>
      <w:r w:rsidRPr="00886C3E">
        <w:t xml:space="preserve"> </w:t>
      </w:r>
      <w:proofErr w:type="spellStart"/>
      <w:r w:rsidRPr="00886C3E">
        <w:t>từ</w:t>
      </w:r>
      <w:proofErr w:type="spellEnd"/>
      <w:r w:rsidRPr="00886C3E">
        <w:t xml:space="preserve"> 10 - 20 </w:t>
      </w:r>
      <w:proofErr w:type="spellStart"/>
      <w:r w:rsidRPr="00886C3E">
        <w:t>phút</w:t>
      </w:r>
      <w:proofErr w:type="spellEnd"/>
      <w:r w:rsidRPr="00886C3E">
        <w:t xml:space="preserve">. </w:t>
      </w:r>
      <w:proofErr w:type="spellStart"/>
      <w:r w:rsidRPr="00886C3E">
        <w:t>Để</w:t>
      </w:r>
      <w:proofErr w:type="spellEnd"/>
      <w:r w:rsidRPr="00886C3E">
        <w:t xml:space="preserve"> </w:t>
      </w:r>
      <w:proofErr w:type="spellStart"/>
      <w:r w:rsidRPr="00886C3E">
        <w:t>tăng</w:t>
      </w:r>
      <w:proofErr w:type="spellEnd"/>
      <w:r w:rsidRPr="00886C3E">
        <w:t xml:space="preserve"> </w:t>
      </w:r>
      <w:proofErr w:type="spellStart"/>
      <w:r w:rsidRPr="00886C3E">
        <w:t>hiệu</w:t>
      </w:r>
      <w:proofErr w:type="spellEnd"/>
      <w:r w:rsidRPr="00886C3E">
        <w:t xml:space="preserve"> </w:t>
      </w:r>
      <w:proofErr w:type="spellStart"/>
      <w:r w:rsidRPr="00886C3E">
        <w:t>quả</w:t>
      </w:r>
      <w:proofErr w:type="spellEnd"/>
      <w:r w:rsidRPr="00886C3E">
        <w:t xml:space="preserve"> </w:t>
      </w:r>
      <w:proofErr w:type="spellStart"/>
      <w:r w:rsidRPr="00886C3E">
        <w:t>của</w:t>
      </w:r>
      <w:proofErr w:type="spellEnd"/>
      <w:r w:rsidRPr="00886C3E">
        <w:t xml:space="preserve"> </w:t>
      </w:r>
      <w:proofErr w:type="spellStart"/>
      <w:r w:rsidRPr="00886C3E">
        <w:t>quá</w:t>
      </w:r>
      <w:proofErr w:type="spellEnd"/>
      <w:r w:rsidRPr="00886C3E">
        <w:t xml:space="preserve"> </w:t>
      </w:r>
      <w:proofErr w:type="spellStart"/>
      <w:r w:rsidRPr="00886C3E">
        <w:t>trình</w:t>
      </w:r>
      <w:proofErr w:type="spellEnd"/>
      <w:r w:rsidRPr="00886C3E">
        <w:t xml:space="preserve"> </w:t>
      </w:r>
      <w:proofErr w:type="spellStart"/>
      <w:r w:rsidRPr="00886C3E">
        <w:t>phản</w:t>
      </w:r>
      <w:proofErr w:type="spellEnd"/>
      <w:r w:rsidRPr="00886C3E">
        <w:t xml:space="preserve"> </w:t>
      </w:r>
      <w:proofErr w:type="spellStart"/>
      <w:r w:rsidRPr="00886C3E">
        <w:t>ứng</w:t>
      </w:r>
      <w:proofErr w:type="spellEnd"/>
      <w:r w:rsidRPr="00886C3E">
        <w:t xml:space="preserve"> </w:t>
      </w:r>
      <w:proofErr w:type="spellStart"/>
      <w:r w:rsidRPr="00886C3E">
        <w:t>tạo</w:t>
      </w:r>
      <w:proofErr w:type="spellEnd"/>
      <w:r w:rsidRPr="00886C3E">
        <w:t xml:space="preserve"> </w:t>
      </w:r>
      <w:proofErr w:type="spellStart"/>
      <w:r w:rsidRPr="00886C3E">
        <w:t>bông</w:t>
      </w:r>
      <w:proofErr w:type="spellEnd"/>
      <w:r w:rsidRPr="00886C3E">
        <w:t xml:space="preserve">, </w:t>
      </w:r>
      <w:proofErr w:type="spellStart"/>
      <w:r w:rsidRPr="00886C3E">
        <w:t>bể</w:t>
      </w:r>
      <w:proofErr w:type="spellEnd"/>
      <w:r w:rsidRPr="00886C3E">
        <w:t xml:space="preserve"> </w:t>
      </w:r>
      <w:proofErr w:type="spellStart"/>
      <w:r w:rsidRPr="00886C3E">
        <w:t>được</w:t>
      </w:r>
      <w:proofErr w:type="spellEnd"/>
      <w:r w:rsidRPr="00886C3E">
        <w:t xml:space="preserve"> </w:t>
      </w:r>
      <w:proofErr w:type="spellStart"/>
      <w:r w:rsidRPr="00886C3E">
        <w:t>thiết</w:t>
      </w:r>
      <w:proofErr w:type="spellEnd"/>
      <w:r w:rsidRPr="00886C3E">
        <w:t xml:space="preserve"> </w:t>
      </w:r>
      <w:proofErr w:type="spellStart"/>
      <w:r w:rsidRPr="00886C3E">
        <w:t>kế</w:t>
      </w:r>
      <w:proofErr w:type="spellEnd"/>
      <w:r w:rsidRPr="00886C3E">
        <w:t xml:space="preserve"> </w:t>
      </w:r>
      <w:proofErr w:type="spellStart"/>
      <w:r w:rsidRPr="00886C3E">
        <w:t>theo</w:t>
      </w:r>
      <w:proofErr w:type="spellEnd"/>
      <w:r w:rsidRPr="00886C3E">
        <w:t xml:space="preserve"> </w:t>
      </w:r>
      <w:proofErr w:type="spellStart"/>
      <w:r w:rsidRPr="00886C3E">
        <w:t>hình</w:t>
      </w:r>
      <w:proofErr w:type="spellEnd"/>
      <w:r w:rsidRPr="00886C3E">
        <w:t xml:space="preserve"> </w:t>
      </w:r>
      <w:proofErr w:type="spellStart"/>
      <w:r w:rsidRPr="00886C3E">
        <w:t>zizac</w:t>
      </w:r>
      <w:proofErr w:type="spellEnd"/>
      <w:r w:rsidRPr="00886C3E">
        <w:t xml:space="preserve">. </w:t>
      </w:r>
      <w:proofErr w:type="spellStart"/>
      <w:r w:rsidRPr="00886C3E">
        <w:t>Nước</w:t>
      </w:r>
      <w:proofErr w:type="spellEnd"/>
      <w:r w:rsidRPr="00886C3E">
        <w:t xml:space="preserve"> </w:t>
      </w:r>
      <w:proofErr w:type="spellStart"/>
      <w:r w:rsidRPr="00886C3E">
        <w:t>sau</w:t>
      </w:r>
      <w:proofErr w:type="spellEnd"/>
      <w:r w:rsidRPr="00886C3E">
        <w:t xml:space="preserve"> </w:t>
      </w:r>
      <w:proofErr w:type="spellStart"/>
      <w:r w:rsidRPr="00886C3E">
        <w:t>khi</w:t>
      </w:r>
      <w:proofErr w:type="spellEnd"/>
      <w:r w:rsidRPr="00886C3E">
        <w:t xml:space="preserve"> </w:t>
      </w:r>
      <w:proofErr w:type="spellStart"/>
      <w:r w:rsidRPr="00886C3E">
        <w:t>được</w:t>
      </w:r>
      <w:proofErr w:type="spellEnd"/>
      <w:r w:rsidRPr="00886C3E">
        <w:t xml:space="preserve"> </w:t>
      </w:r>
      <w:proofErr w:type="spellStart"/>
      <w:r w:rsidRPr="00886C3E">
        <w:t>keo</w:t>
      </w:r>
      <w:proofErr w:type="spellEnd"/>
      <w:r w:rsidRPr="00886C3E">
        <w:t xml:space="preserve"> </w:t>
      </w:r>
      <w:proofErr w:type="spellStart"/>
      <w:r w:rsidRPr="00886C3E">
        <w:t>tụ</w:t>
      </w:r>
      <w:proofErr w:type="spellEnd"/>
      <w:r w:rsidRPr="00886C3E">
        <w:t xml:space="preserve">, </w:t>
      </w:r>
      <w:proofErr w:type="spellStart"/>
      <w:r w:rsidRPr="00886C3E">
        <w:t>tạo</w:t>
      </w:r>
      <w:proofErr w:type="spellEnd"/>
      <w:r w:rsidRPr="00886C3E">
        <w:t xml:space="preserve"> </w:t>
      </w:r>
      <w:proofErr w:type="spellStart"/>
      <w:r w:rsidRPr="00886C3E">
        <w:t>bông</w:t>
      </w:r>
      <w:proofErr w:type="spellEnd"/>
      <w:r w:rsidRPr="00886C3E">
        <w:t xml:space="preserve"> ở </w:t>
      </w:r>
      <w:proofErr w:type="spellStart"/>
      <w:r w:rsidRPr="00886C3E">
        <w:t>bể</w:t>
      </w:r>
      <w:proofErr w:type="spellEnd"/>
      <w:r w:rsidRPr="00886C3E">
        <w:t xml:space="preserve"> </w:t>
      </w:r>
      <w:proofErr w:type="spellStart"/>
      <w:r w:rsidRPr="00886C3E">
        <w:t>phản</w:t>
      </w:r>
      <w:proofErr w:type="spellEnd"/>
      <w:r w:rsidRPr="00886C3E">
        <w:t xml:space="preserve"> </w:t>
      </w:r>
      <w:proofErr w:type="spellStart"/>
      <w:r w:rsidRPr="00886C3E">
        <w:t>ứng</w:t>
      </w:r>
      <w:proofErr w:type="spellEnd"/>
      <w:r w:rsidRPr="00886C3E">
        <w:t xml:space="preserve"> </w:t>
      </w:r>
      <w:proofErr w:type="spellStart"/>
      <w:r w:rsidRPr="00886C3E">
        <w:t>được</w:t>
      </w:r>
      <w:proofErr w:type="spellEnd"/>
      <w:r w:rsidRPr="00886C3E">
        <w:t xml:space="preserve"> </w:t>
      </w:r>
      <w:proofErr w:type="spellStart"/>
      <w:r w:rsidRPr="00886C3E">
        <w:t>chuyển</w:t>
      </w:r>
      <w:proofErr w:type="spellEnd"/>
      <w:r w:rsidRPr="00886C3E">
        <w:t xml:space="preserve"> qua </w:t>
      </w:r>
      <w:proofErr w:type="spellStart"/>
      <w:r w:rsidRPr="00886C3E">
        <w:t>hệ</w:t>
      </w:r>
      <w:proofErr w:type="spellEnd"/>
      <w:r w:rsidRPr="00886C3E">
        <w:t xml:space="preserve"> </w:t>
      </w:r>
      <w:proofErr w:type="spellStart"/>
      <w:r w:rsidRPr="00886C3E">
        <w:t>thống</w:t>
      </w:r>
      <w:proofErr w:type="spellEnd"/>
      <w:r w:rsidRPr="00886C3E">
        <w:t xml:space="preserve"> </w:t>
      </w:r>
      <w:proofErr w:type="spellStart"/>
      <w:r w:rsidRPr="00886C3E">
        <w:t>các</w:t>
      </w:r>
      <w:proofErr w:type="spellEnd"/>
      <w:r w:rsidRPr="00886C3E">
        <w:t xml:space="preserve"> </w:t>
      </w:r>
      <w:proofErr w:type="spellStart"/>
      <w:r w:rsidRPr="00886C3E">
        <w:t>bể</w:t>
      </w:r>
      <w:proofErr w:type="spellEnd"/>
      <w:r w:rsidRPr="00886C3E">
        <w:t xml:space="preserve"> </w:t>
      </w:r>
      <w:proofErr w:type="spellStart"/>
      <w:r w:rsidRPr="00886C3E">
        <w:t>lắng</w:t>
      </w:r>
      <w:proofErr w:type="spellEnd"/>
      <w:r w:rsidRPr="00886C3E">
        <w:t>.</w:t>
      </w:r>
    </w:p>
    <w:p w14:paraId="5739AAAA" w14:textId="77777777" w:rsidR="00886C3E" w:rsidRPr="00886C3E" w:rsidRDefault="00886C3E" w:rsidP="006C2183">
      <w:pPr>
        <w:spacing w:line="312" w:lineRule="auto"/>
        <w:ind w:firstLine="556"/>
        <w:jc w:val="both"/>
      </w:pPr>
      <w:r w:rsidRPr="00886C3E">
        <w:t xml:space="preserve">+ </w:t>
      </w:r>
      <w:proofErr w:type="spellStart"/>
      <w:r w:rsidRPr="00886C3E">
        <w:t>Bể</w:t>
      </w:r>
      <w:proofErr w:type="spellEnd"/>
      <w:r w:rsidRPr="00886C3E">
        <w:t xml:space="preserve"> </w:t>
      </w:r>
      <w:proofErr w:type="spellStart"/>
      <w:r w:rsidRPr="00886C3E">
        <w:t>lắng</w:t>
      </w:r>
      <w:proofErr w:type="spellEnd"/>
      <w:r w:rsidRPr="00886C3E">
        <w:t xml:space="preserve"> Lamella: </w:t>
      </w:r>
      <w:proofErr w:type="spellStart"/>
      <w:r w:rsidRPr="00886C3E">
        <w:t>để</w:t>
      </w:r>
      <w:proofErr w:type="spellEnd"/>
      <w:r w:rsidRPr="00886C3E">
        <w:t xml:space="preserve"> </w:t>
      </w:r>
      <w:proofErr w:type="spellStart"/>
      <w:r w:rsidRPr="00886C3E">
        <w:t>tối</w:t>
      </w:r>
      <w:proofErr w:type="spellEnd"/>
      <w:r w:rsidRPr="00886C3E">
        <w:t xml:space="preserve"> </w:t>
      </w:r>
      <w:proofErr w:type="spellStart"/>
      <w:r w:rsidRPr="00886C3E">
        <w:t>ưu</w:t>
      </w:r>
      <w:proofErr w:type="spellEnd"/>
      <w:r w:rsidRPr="00886C3E">
        <w:t xml:space="preserve"> </w:t>
      </w:r>
      <w:proofErr w:type="spellStart"/>
      <w:r w:rsidRPr="00886C3E">
        <w:t>hoá</w:t>
      </w:r>
      <w:proofErr w:type="spellEnd"/>
      <w:r w:rsidRPr="00886C3E">
        <w:t xml:space="preserve"> </w:t>
      </w:r>
      <w:proofErr w:type="spellStart"/>
      <w:r w:rsidRPr="00886C3E">
        <w:t>diện</w:t>
      </w:r>
      <w:proofErr w:type="spellEnd"/>
      <w:r w:rsidRPr="00886C3E">
        <w:t xml:space="preserve"> </w:t>
      </w:r>
      <w:proofErr w:type="spellStart"/>
      <w:r w:rsidRPr="00886C3E">
        <w:t>tích</w:t>
      </w:r>
      <w:proofErr w:type="spellEnd"/>
      <w:r w:rsidRPr="00886C3E">
        <w:t xml:space="preserve"> </w:t>
      </w:r>
      <w:proofErr w:type="spellStart"/>
      <w:r w:rsidRPr="00886C3E">
        <w:t>bể</w:t>
      </w:r>
      <w:proofErr w:type="spellEnd"/>
      <w:r w:rsidRPr="00886C3E">
        <w:t xml:space="preserve"> </w:t>
      </w:r>
      <w:proofErr w:type="spellStart"/>
      <w:r w:rsidRPr="00886C3E">
        <w:t>lắng</w:t>
      </w:r>
      <w:proofErr w:type="spellEnd"/>
      <w:r w:rsidRPr="00886C3E">
        <w:t xml:space="preserve"> </w:t>
      </w:r>
      <w:proofErr w:type="spellStart"/>
      <w:r w:rsidRPr="00886C3E">
        <w:t>và</w:t>
      </w:r>
      <w:proofErr w:type="spellEnd"/>
      <w:r w:rsidRPr="00886C3E">
        <w:t xml:space="preserve"> </w:t>
      </w:r>
      <w:proofErr w:type="spellStart"/>
      <w:r w:rsidRPr="00886C3E">
        <w:t>loại</w:t>
      </w:r>
      <w:proofErr w:type="spellEnd"/>
      <w:r w:rsidRPr="00886C3E">
        <w:t xml:space="preserve"> </w:t>
      </w:r>
      <w:proofErr w:type="spellStart"/>
      <w:r w:rsidRPr="00886C3E">
        <w:t>bỏ</w:t>
      </w:r>
      <w:proofErr w:type="spellEnd"/>
      <w:r w:rsidRPr="00886C3E">
        <w:t xml:space="preserve"> </w:t>
      </w:r>
      <w:proofErr w:type="spellStart"/>
      <w:r w:rsidRPr="00886C3E">
        <w:t>cặn</w:t>
      </w:r>
      <w:proofErr w:type="spellEnd"/>
      <w:r w:rsidRPr="00886C3E">
        <w:t xml:space="preserve"> </w:t>
      </w:r>
      <w:proofErr w:type="spellStart"/>
      <w:r w:rsidRPr="00886C3E">
        <w:t>với</w:t>
      </w:r>
      <w:proofErr w:type="spellEnd"/>
      <w:r w:rsidRPr="00886C3E">
        <w:t xml:space="preserve"> </w:t>
      </w:r>
      <w:proofErr w:type="spellStart"/>
      <w:r w:rsidRPr="00886C3E">
        <w:t>hiệu</w:t>
      </w:r>
      <w:proofErr w:type="spellEnd"/>
      <w:r w:rsidRPr="00886C3E">
        <w:t xml:space="preserve"> </w:t>
      </w:r>
      <w:proofErr w:type="spellStart"/>
      <w:r w:rsidRPr="00886C3E">
        <w:t>quả</w:t>
      </w:r>
      <w:proofErr w:type="spellEnd"/>
      <w:r w:rsidRPr="00886C3E">
        <w:t xml:space="preserve"> </w:t>
      </w:r>
      <w:proofErr w:type="spellStart"/>
      <w:r w:rsidRPr="00886C3E">
        <w:t>cao</w:t>
      </w:r>
      <w:proofErr w:type="spellEnd"/>
      <w:r w:rsidRPr="00886C3E">
        <w:t xml:space="preserve">, </w:t>
      </w:r>
      <w:proofErr w:type="spellStart"/>
      <w:r w:rsidRPr="00886C3E">
        <w:t>bể</w:t>
      </w:r>
      <w:proofErr w:type="spellEnd"/>
      <w:r w:rsidRPr="00886C3E">
        <w:t xml:space="preserve"> </w:t>
      </w:r>
      <w:proofErr w:type="spellStart"/>
      <w:r w:rsidRPr="00886C3E">
        <w:t>lắng</w:t>
      </w:r>
      <w:proofErr w:type="spellEnd"/>
      <w:r w:rsidRPr="00886C3E">
        <w:t xml:space="preserve"> lamella </w:t>
      </w:r>
      <w:proofErr w:type="spellStart"/>
      <w:r w:rsidRPr="00886C3E">
        <w:t>được</w:t>
      </w:r>
      <w:proofErr w:type="spellEnd"/>
      <w:r w:rsidRPr="00886C3E">
        <w:t xml:space="preserve"> </w:t>
      </w:r>
      <w:proofErr w:type="spellStart"/>
      <w:r w:rsidRPr="00886C3E">
        <w:t>sử</w:t>
      </w:r>
      <w:proofErr w:type="spellEnd"/>
      <w:r w:rsidRPr="00886C3E">
        <w:t xml:space="preserve"> </w:t>
      </w:r>
      <w:proofErr w:type="spellStart"/>
      <w:r w:rsidRPr="00886C3E">
        <w:t>dụng</w:t>
      </w:r>
      <w:proofErr w:type="spellEnd"/>
      <w:r w:rsidRPr="00886C3E">
        <w:t xml:space="preserve"> </w:t>
      </w:r>
      <w:proofErr w:type="spellStart"/>
      <w:r w:rsidRPr="00886C3E">
        <w:t>để</w:t>
      </w:r>
      <w:proofErr w:type="spellEnd"/>
      <w:r w:rsidRPr="00886C3E">
        <w:t xml:space="preserve"> </w:t>
      </w:r>
      <w:proofErr w:type="spellStart"/>
      <w:r w:rsidRPr="00886C3E">
        <w:t>thay</w:t>
      </w:r>
      <w:proofErr w:type="spellEnd"/>
      <w:r w:rsidRPr="00886C3E">
        <w:t xml:space="preserve"> </w:t>
      </w:r>
      <w:proofErr w:type="spellStart"/>
      <w:r w:rsidRPr="00886C3E">
        <w:t>thế</w:t>
      </w:r>
      <w:proofErr w:type="spellEnd"/>
      <w:r w:rsidRPr="00886C3E">
        <w:t xml:space="preserve"> </w:t>
      </w:r>
      <w:proofErr w:type="spellStart"/>
      <w:r w:rsidRPr="00886C3E">
        <w:t>bể</w:t>
      </w:r>
      <w:proofErr w:type="spellEnd"/>
      <w:r w:rsidRPr="00886C3E">
        <w:t xml:space="preserve"> </w:t>
      </w:r>
      <w:proofErr w:type="spellStart"/>
      <w:r w:rsidRPr="00886C3E">
        <w:t>lắng</w:t>
      </w:r>
      <w:proofErr w:type="spellEnd"/>
      <w:r w:rsidRPr="00886C3E">
        <w:t xml:space="preserve"> </w:t>
      </w:r>
      <w:proofErr w:type="spellStart"/>
      <w:r w:rsidRPr="00886C3E">
        <w:t>ngang</w:t>
      </w:r>
      <w:proofErr w:type="spellEnd"/>
      <w:r w:rsidRPr="00886C3E">
        <w:t xml:space="preserve"> </w:t>
      </w:r>
      <w:proofErr w:type="spellStart"/>
      <w:r w:rsidRPr="00886C3E">
        <w:t>hiện</w:t>
      </w:r>
      <w:proofErr w:type="spellEnd"/>
      <w:r w:rsidRPr="00886C3E">
        <w:t xml:space="preserve"> </w:t>
      </w:r>
      <w:proofErr w:type="spellStart"/>
      <w:r w:rsidRPr="00886C3E">
        <w:t>trạng</w:t>
      </w:r>
      <w:proofErr w:type="spellEnd"/>
      <w:r w:rsidRPr="00886C3E">
        <w:t xml:space="preserve">, </w:t>
      </w:r>
      <w:proofErr w:type="spellStart"/>
      <w:r w:rsidRPr="00886C3E">
        <w:t>tải</w:t>
      </w:r>
      <w:proofErr w:type="spellEnd"/>
      <w:r w:rsidRPr="00886C3E">
        <w:t xml:space="preserve"> </w:t>
      </w:r>
      <w:proofErr w:type="spellStart"/>
      <w:r w:rsidRPr="00886C3E">
        <w:t>trọng</w:t>
      </w:r>
      <w:proofErr w:type="spellEnd"/>
      <w:r w:rsidRPr="00886C3E">
        <w:t xml:space="preserve"> </w:t>
      </w:r>
      <w:proofErr w:type="spellStart"/>
      <w:r w:rsidRPr="00886C3E">
        <w:t>tấm</w:t>
      </w:r>
      <w:proofErr w:type="spellEnd"/>
      <w:r w:rsidRPr="00886C3E">
        <w:t xml:space="preserve"> </w:t>
      </w:r>
      <w:proofErr w:type="spellStart"/>
      <w:r w:rsidRPr="00886C3E">
        <w:t>lắng</w:t>
      </w:r>
      <w:proofErr w:type="spellEnd"/>
      <w:r w:rsidRPr="00886C3E">
        <w:t xml:space="preserve"> lamella </w:t>
      </w:r>
      <w:proofErr w:type="spellStart"/>
      <w:r w:rsidRPr="00886C3E">
        <w:t>là</w:t>
      </w:r>
      <w:proofErr w:type="spellEnd"/>
      <w:r w:rsidRPr="00886C3E">
        <w:t xml:space="preserve"> 5,21 m</w:t>
      </w:r>
      <w:r w:rsidRPr="00886C3E">
        <w:rPr>
          <w:vertAlign w:val="superscript"/>
        </w:rPr>
        <w:t>2</w:t>
      </w:r>
      <w:r w:rsidRPr="00886C3E">
        <w:t>/m</w:t>
      </w:r>
      <w:r w:rsidRPr="00886C3E">
        <w:rPr>
          <w:vertAlign w:val="superscript"/>
        </w:rPr>
        <w:t>3</w:t>
      </w:r>
      <w:r w:rsidRPr="00886C3E">
        <w:t xml:space="preserve">/h. </w:t>
      </w:r>
      <w:proofErr w:type="spellStart"/>
      <w:r w:rsidRPr="00886C3E">
        <w:t>Tại</w:t>
      </w:r>
      <w:proofErr w:type="spellEnd"/>
      <w:r w:rsidRPr="00886C3E">
        <w:t xml:space="preserve"> </w:t>
      </w:r>
      <w:proofErr w:type="spellStart"/>
      <w:r w:rsidRPr="00886C3E">
        <w:t>đây</w:t>
      </w:r>
      <w:proofErr w:type="spellEnd"/>
      <w:r w:rsidRPr="00886C3E">
        <w:t xml:space="preserve">, </w:t>
      </w:r>
      <w:proofErr w:type="spellStart"/>
      <w:r w:rsidRPr="00886C3E">
        <w:t>các</w:t>
      </w:r>
      <w:proofErr w:type="spellEnd"/>
      <w:r w:rsidRPr="00886C3E">
        <w:t xml:space="preserve"> </w:t>
      </w:r>
      <w:proofErr w:type="spellStart"/>
      <w:r w:rsidRPr="00886C3E">
        <w:t>hạt</w:t>
      </w:r>
      <w:proofErr w:type="spellEnd"/>
      <w:r w:rsidRPr="00886C3E">
        <w:t xml:space="preserve"> </w:t>
      </w:r>
      <w:proofErr w:type="spellStart"/>
      <w:r w:rsidRPr="00886C3E">
        <w:t>cặn</w:t>
      </w:r>
      <w:proofErr w:type="spellEnd"/>
      <w:r w:rsidRPr="00886C3E">
        <w:t xml:space="preserve"> </w:t>
      </w:r>
      <w:proofErr w:type="spellStart"/>
      <w:r w:rsidRPr="00886C3E">
        <w:t>lơ</w:t>
      </w:r>
      <w:proofErr w:type="spellEnd"/>
      <w:r w:rsidRPr="00886C3E">
        <w:t xml:space="preserve"> </w:t>
      </w:r>
      <w:proofErr w:type="spellStart"/>
      <w:r w:rsidRPr="00886C3E">
        <w:t>lửng</w:t>
      </w:r>
      <w:proofErr w:type="spellEnd"/>
      <w:r w:rsidRPr="00886C3E">
        <w:t xml:space="preserve"> </w:t>
      </w:r>
      <w:proofErr w:type="spellStart"/>
      <w:r w:rsidRPr="00886C3E">
        <w:t>keo</w:t>
      </w:r>
      <w:proofErr w:type="spellEnd"/>
      <w:r w:rsidRPr="00886C3E">
        <w:t xml:space="preserve"> </w:t>
      </w:r>
      <w:proofErr w:type="spellStart"/>
      <w:r w:rsidRPr="00886C3E">
        <w:t>tụ</w:t>
      </w:r>
      <w:proofErr w:type="spellEnd"/>
      <w:r w:rsidRPr="00886C3E">
        <w:t xml:space="preserve"> </w:t>
      </w:r>
      <w:proofErr w:type="spellStart"/>
      <w:r w:rsidRPr="00886C3E">
        <w:t>có</w:t>
      </w:r>
      <w:proofErr w:type="spellEnd"/>
      <w:r w:rsidRPr="00886C3E">
        <w:t xml:space="preserve"> </w:t>
      </w:r>
      <w:proofErr w:type="spellStart"/>
      <w:r w:rsidRPr="00886C3E">
        <w:t>kích</w:t>
      </w:r>
      <w:proofErr w:type="spellEnd"/>
      <w:r w:rsidRPr="00886C3E">
        <w:t xml:space="preserve"> </w:t>
      </w:r>
      <w:proofErr w:type="spellStart"/>
      <w:r w:rsidRPr="00886C3E">
        <w:t>thước</w:t>
      </w:r>
      <w:proofErr w:type="spellEnd"/>
      <w:r w:rsidRPr="00886C3E">
        <w:t xml:space="preserve"> </w:t>
      </w:r>
      <w:proofErr w:type="spellStart"/>
      <w:r w:rsidRPr="00886C3E">
        <w:t>lớn</w:t>
      </w:r>
      <w:proofErr w:type="spellEnd"/>
      <w:r w:rsidRPr="00886C3E">
        <w:t xml:space="preserve"> </w:t>
      </w:r>
      <w:proofErr w:type="spellStart"/>
      <w:r w:rsidRPr="00886C3E">
        <w:t>được</w:t>
      </w:r>
      <w:proofErr w:type="spellEnd"/>
      <w:r w:rsidRPr="00886C3E">
        <w:t xml:space="preserve"> </w:t>
      </w:r>
      <w:proofErr w:type="spellStart"/>
      <w:r w:rsidRPr="00886C3E">
        <w:t>lắng</w:t>
      </w:r>
      <w:proofErr w:type="spellEnd"/>
      <w:r w:rsidRPr="00886C3E">
        <w:t xml:space="preserve"> </w:t>
      </w:r>
      <w:proofErr w:type="spellStart"/>
      <w:r w:rsidRPr="00886C3E">
        <w:t>xuống</w:t>
      </w:r>
      <w:proofErr w:type="spellEnd"/>
      <w:r w:rsidRPr="00886C3E">
        <w:t xml:space="preserve"> </w:t>
      </w:r>
      <w:proofErr w:type="spellStart"/>
      <w:r w:rsidRPr="00886C3E">
        <w:t>đáy</w:t>
      </w:r>
      <w:proofErr w:type="spellEnd"/>
      <w:r w:rsidRPr="00886C3E">
        <w:t xml:space="preserve"> </w:t>
      </w:r>
      <w:proofErr w:type="spellStart"/>
      <w:r w:rsidRPr="00886C3E">
        <w:t>bể</w:t>
      </w:r>
      <w:proofErr w:type="spellEnd"/>
      <w:r w:rsidRPr="00886C3E">
        <w:t xml:space="preserve">, </w:t>
      </w:r>
      <w:proofErr w:type="spellStart"/>
      <w:r w:rsidRPr="00886C3E">
        <w:t>sau</w:t>
      </w:r>
      <w:proofErr w:type="spellEnd"/>
      <w:r w:rsidRPr="00886C3E">
        <w:t xml:space="preserve"> </w:t>
      </w:r>
      <w:proofErr w:type="spellStart"/>
      <w:r w:rsidRPr="00886C3E">
        <w:t>đó</w:t>
      </w:r>
      <w:proofErr w:type="spellEnd"/>
      <w:r w:rsidRPr="00886C3E">
        <w:t xml:space="preserve"> </w:t>
      </w:r>
      <w:proofErr w:type="spellStart"/>
      <w:r w:rsidRPr="00886C3E">
        <w:t>được</w:t>
      </w:r>
      <w:proofErr w:type="spellEnd"/>
      <w:r w:rsidRPr="00886C3E">
        <w:t xml:space="preserve"> </w:t>
      </w:r>
      <w:proofErr w:type="spellStart"/>
      <w:r w:rsidRPr="00886C3E">
        <w:t>thải</w:t>
      </w:r>
      <w:proofErr w:type="spellEnd"/>
      <w:r w:rsidRPr="00886C3E">
        <w:t xml:space="preserve"> </w:t>
      </w:r>
      <w:proofErr w:type="spellStart"/>
      <w:r w:rsidRPr="00886C3E">
        <w:t>ra</w:t>
      </w:r>
      <w:proofErr w:type="spellEnd"/>
      <w:r w:rsidRPr="00886C3E">
        <w:t xml:space="preserve"> </w:t>
      </w:r>
      <w:proofErr w:type="spellStart"/>
      <w:r w:rsidRPr="00886C3E">
        <w:t>ngoài</w:t>
      </w:r>
      <w:proofErr w:type="spellEnd"/>
      <w:r w:rsidRPr="00886C3E">
        <w:t xml:space="preserve"> </w:t>
      </w:r>
      <w:proofErr w:type="spellStart"/>
      <w:r w:rsidRPr="00886C3E">
        <w:t>định</w:t>
      </w:r>
      <w:proofErr w:type="spellEnd"/>
      <w:r w:rsidRPr="00886C3E">
        <w:t xml:space="preserve"> </w:t>
      </w:r>
      <w:proofErr w:type="spellStart"/>
      <w:r w:rsidRPr="00886C3E">
        <w:t>kỳ</w:t>
      </w:r>
      <w:proofErr w:type="spellEnd"/>
      <w:r w:rsidRPr="00886C3E">
        <w:t xml:space="preserve"> qua </w:t>
      </w:r>
      <w:proofErr w:type="spellStart"/>
      <w:r w:rsidRPr="00886C3E">
        <w:t>hệ</w:t>
      </w:r>
      <w:proofErr w:type="spellEnd"/>
      <w:r w:rsidRPr="00886C3E">
        <w:t xml:space="preserve"> </w:t>
      </w:r>
      <w:proofErr w:type="spellStart"/>
      <w:r w:rsidRPr="00886C3E">
        <w:t>thống</w:t>
      </w:r>
      <w:proofErr w:type="spellEnd"/>
      <w:r w:rsidRPr="00886C3E">
        <w:t xml:space="preserve"> van </w:t>
      </w:r>
      <w:proofErr w:type="spellStart"/>
      <w:r w:rsidRPr="00886C3E">
        <w:t>xả</w:t>
      </w:r>
      <w:proofErr w:type="spellEnd"/>
      <w:r w:rsidRPr="00886C3E">
        <w:t xml:space="preserve"> (02 </w:t>
      </w:r>
      <w:proofErr w:type="spellStart"/>
      <w:r w:rsidRPr="00886C3E">
        <w:t>tuần</w:t>
      </w:r>
      <w:proofErr w:type="spellEnd"/>
      <w:r w:rsidRPr="00886C3E">
        <w:t>/</w:t>
      </w:r>
      <w:proofErr w:type="spellStart"/>
      <w:r w:rsidRPr="00886C3E">
        <w:t>lần</w:t>
      </w:r>
      <w:proofErr w:type="spellEnd"/>
      <w:r w:rsidRPr="00886C3E">
        <w:t xml:space="preserve">). </w:t>
      </w:r>
      <w:proofErr w:type="spellStart"/>
      <w:r w:rsidRPr="00886C3E">
        <w:t>Lượng</w:t>
      </w:r>
      <w:proofErr w:type="spellEnd"/>
      <w:r w:rsidRPr="00886C3E">
        <w:t xml:space="preserve"> </w:t>
      </w:r>
      <w:proofErr w:type="spellStart"/>
      <w:r w:rsidRPr="00886C3E">
        <w:t>chất</w:t>
      </w:r>
      <w:proofErr w:type="spellEnd"/>
      <w:r w:rsidRPr="00886C3E">
        <w:t xml:space="preserve"> </w:t>
      </w:r>
      <w:proofErr w:type="spellStart"/>
      <w:r w:rsidRPr="00886C3E">
        <w:t>rắn</w:t>
      </w:r>
      <w:proofErr w:type="spellEnd"/>
      <w:r w:rsidRPr="00886C3E">
        <w:t xml:space="preserve"> </w:t>
      </w:r>
      <w:proofErr w:type="spellStart"/>
      <w:r w:rsidRPr="00886C3E">
        <w:t>lơ</w:t>
      </w:r>
      <w:proofErr w:type="spellEnd"/>
      <w:r w:rsidRPr="00886C3E">
        <w:t xml:space="preserve"> </w:t>
      </w:r>
      <w:proofErr w:type="spellStart"/>
      <w:r w:rsidRPr="00886C3E">
        <w:t>lửng</w:t>
      </w:r>
      <w:proofErr w:type="spellEnd"/>
      <w:r w:rsidRPr="00886C3E">
        <w:t xml:space="preserve"> </w:t>
      </w:r>
      <w:proofErr w:type="spellStart"/>
      <w:r w:rsidRPr="00886C3E">
        <w:t>dạng</w:t>
      </w:r>
      <w:proofErr w:type="spellEnd"/>
      <w:r w:rsidRPr="00886C3E">
        <w:t xml:space="preserve"> </w:t>
      </w:r>
      <w:proofErr w:type="spellStart"/>
      <w:r w:rsidRPr="00886C3E">
        <w:t>bùn</w:t>
      </w:r>
      <w:proofErr w:type="spellEnd"/>
      <w:r w:rsidRPr="00886C3E">
        <w:t xml:space="preserve"> </w:t>
      </w:r>
      <w:proofErr w:type="spellStart"/>
      <w:r w:rsidRPr="00886C3E">
        <w:t>sệt</w:t>
      </w:r>
      <w:proofErr w:type="spellEnd"/>
      <w:r w:rsidRPr="00886C3E">
        <w:t xml:space="preserve"> </w:t>
      </w:r>
      <w:proofErr w:type="spellStart"/>
      <w:r w:rsidRPr="00886C3E">
        <w:t>được</w:t>
      </w:r>
      <w:proofErr w:type="spellEnd"/>
      <w:r w:rsidRPr="00886C3E">
        <w:t xml:space="preserve"> </w:t>
      </w:r>
      <w:proofErr w:type="spellStart"/>
      <w:r w:rsidRPr="00886C3E">
        <w:t>sử</w:t>
      </w:r>
      <w:proofErr w:type="spellEnd"/>
      <w:r w:rsidRPr="00886C3E">
        <w:t xml:space="preserve"> </w:t>
      </w:r>
      <w:proofErr w:type="spellStart"/>
      <w:r w:rsidRPr="00886C3E">
        <w:t>dụng</w:t>
      </w:r>
      <w:proofErr w:type="spellEnd"/>
      <w:r w:rsidRPr="00886C3E">
        <w:t xml:space="preserve"> </w:t>
      </w:r>
      <w:proofErr w:type="spellStart"/>
      <w:r w:rsidRPr="00886C3E">
        <w:t>để</w:t>
      </w:r>
      <w:proofErr w:type="spellEnd"/>
      <w:r w:rsidRPr="00886C3E">
        <w:t xml:space="preserve"> </w:t>
      </w:r>
      <w:proofErr w:type="spellStart"/>
      <w:r w:rsidRPr="00886C3E">
        <w:t>trồng</w:t>
      </w:r>
      <w:proofErr w:type="spellEnd"/>
      <w:r w:rsidRPr="00886C3E">
        <w:t xml:space="preserve"> </w:t>
      </w:r>
      <w:proofErr w:type="spellStart"/>
      <w:r w:rsidRPr="00886C3E">
        <w:t>cây</w:t>
      </w:r>
      <w:proofErr w:type="spellEnd"/>
      <w:r w:rsidRPr="00886C3E">
        <w:t xml:space="preserve"> </w:t>
      </w:r>
      <w:proofErr w:type="spellStart"/>
      <w:r w:rsidRPr="00886C3E">
        <w:t>trong</w:t>
      </w:r>
      <w:proofErr w:type="spellEnd"/>
      <w:r w:rsidRPr="00886C3E">
        <w:t xml:space="preserve"> </w:t>
      </w:r>
      <w:proofErr w:type="spellStart"/>
      <w:r w:rsidRPr="00886C3E">
        <w:t>khuôn</w:t>
      </w:r>
      <w:proofErr w:type="spellEnd"/>
      <w:r w:rsidRPr="00886C3E">
        <w:t xml:space="preserve"> </w:t>
      </w:r>
      <w:proofErr w:type="spellStart"/>
      <w:r w:rsidRPr="00886C3E">
        <w:t>viên</w:t>
      </w:r>
      <w:proofErr w:type="spellEnd"/>
      <w:r w:rsidRPr="00886C3E">
        <w:t xml:space="preserve"> </w:t>
      </w:r>
      <w:proofErr w:type="spellStart"/>
      <w:r w:rsidRPr="00886C3E">
        <w:t>Trạm</w:t>
      </w:r>
      <w:proofErr w:type="spellEnd"/>
      <w:r w:rsidRPr="00886C3E">
        <w:t xml:space="preserve"> </w:t>
      </w:r>
      <w:proofErr w:type="spellStart"/>
      <w:r w:rsidRPr="00886C3E">
        <w:t>bơm</w:t>
      </w:r>
      <w:proofErr w:type="spellEnd"/>
      <w:r w:rsidRPr="00886C3E">
        <w:t xml:space="preserve">. </w:t>
      </w:r>
      <w:proofErr w:type="spellStart"/>
      <w:r w:rsidRPr="00886C3E">
        <w:t>Phần</w:t>
      </w:r>
      <w:proofErr w:type="spellEnd"/>
      <w:r w:rsidRPr="00886C3E">
        <w:t xml:space="preserve"> </w:t>
      </w:r>
      <w:proofErr w:type="spellStart"/>
      <w:r w:rsidRPr="00886C3E">
        <w:t>nước</w:t>
      </w:r>
      <w:proofErr w:type="spellEnd"/>
      <w:r w:rsidRPr="00886C3E">
        <w:t xml:space="preserve"> </w:t>
      </w:r>
      <w:proofErr w:type="spellStart"/>
      <w:r w:rsidRPr="00886C3E">
        <w:t>trong</w:t>
      </w:r>
      <w:proofErr w:type="spellEnd"/>
      <w:r w:rsidRPr="00886C3E">
        <w:t xml:space="preserve"> </w:t>
      </w:r>
      <w:proofErr w:type="spellStart"/>
      <w:r w:rsidRPr="00886C3E">
        <w:t>sau</w:t>
      </w:r>
      <w:proofErr w:type="spellEnd"/>
      <w:r w:rsidRPr="00886C3E">
        <w:t xml:space="preserve"> </w:t>
      </w:r>
      <w:proofErr w:type="spellStart"/>
      <w:r w:rsidRPr="00886C3E">
        <w:t>lắng</w:t>
      </w:r>
      <w:proofErr w:type="spellEnd"/>
      <w:r w:rsidRPr="00886C3E">
        <w:t xml:space="preserve"> </w:t>
      </w:r>
      <w:proofErr w:type="spellStart"/>
      <w:r w:rsidRPr="00886C3E">
        <w:t>được</w:t>
      </w:r>
      <w:proofErr w:type="spellEnd"/>
      <w:r w:rsidRPr="00886C3E">
        <w:t xml:space="preserve"> </w:t>
      </w:r>
      <w:proofErr w:type="spellStart"/>
      <w:r w:rsidRPr="00886C3E">
        <w:t>dẫn</w:t>
      </w:r>
      <w:proofErr w:type="spellEnd"/>
      <w:r w:rsidRPr="00886C3E">
        <w:t xml:space="preserve"> qua </w:t>
      </w:r>
      <w:proofErr w:type="spellStart"/>
      <w:r w:rsidRPr="00886C3E">
        <w:t>hệ</w:t>
      </w:r>
      <w:proofErr w:type="spellEnd"/>
      <w:r w:rsidRPr="00886C3E">
        <w:t xml:space="preserve"> </w:t>
      </w:r>
      <w:proofErr w:type="spellStart"/>
      <w:r w:rsidRPr="00886C3E">
        <w:t>thống</w:t>
      </w:r>
      <w:proofErr w:type="spellEnd"/>
      <w:r w:rsidRPr="00886C3E">
        <w:t xml:space="preserve"> </w:t>
      </w:r>
      <w:proofErr w:type="spellStart"/>
      <w:r w:rsidRPr="00886C3E">
        <w:t>các</w:t>
      </w:r>
      <w:proofErr w:type="spellEnd"/>
      <w:r w:rsidRPr="00886C3E">
        <w:t xml:space="preserve"> </w:t>
      </w:r>
      <w:proofErr w:type="spellStart"/>
      <w:r w:rsidRPr="00886C3E">
        <w:t>bể</w:t>
      </w:r>
      <w:proofErr w:type="spellEnd"/>
      <w:r w:rsidRPr="00886C3E">
        <w:t xml:space="preserve"> </w:t>
      </w:r>
      <w:proofErr w:type="spellStart"/>
      <w:r w:rsidRPr="00886C3E">
        <w:t>lọc</w:t>
      </w:r>
      <w:proofErr w:type="spellEnd"/>
      <w:r w:rsidRPr="00886C3E">
        <w:t>.</w:t>
      </w:r>
    </w:p>
    <w:p w14:paraId="5A552F72" w14:textId="32F84DD8" w:rsidR="00886C3E" w:rsidRPr="00886C3E" w:rsidRDefault="00886C3E" w:rsidP="006C2183">
      <w:pPr>
        <w:spacing w:line="312" w:lineRule="auto"/>
        <w:ind w:firstLine="556"/>
        <w:jc w:val="both"/>
      </w:pPr>
      <w:r w:rsidRPr="00886C3E">
        <w:t xml:space="preserve">+ </w:t>
      </w:r>
      <w:proofErr w:type="spellStart"/>
      <w:r w:rsidRPr="00886C3E">
        <w:t>Bể</w:t>
      </w:r>
      <w:proofErr w:type="spellEnd"/>
      <w:r w:rsidRPr="00886C3E">
        <w:t xml:space="preserve"> </w:t>
      </w:r>
      <w:proofErr w:type="spellStart"/>
      <w:r w:rsidRPr="00886C3E">
        <w:t>lọc</w:t>
      </w:r>
      <w:proofErr w:type="spellEnd"/>
      <w:r w:rsidRPr="00886C3E">
        <w:t xml:space="preserve">: </w:t>
      </w:r>
      <w:proofErr w:type="spellStart"/>
      <w:r w:rsidRPr="00886C3E">
        <w:t>Nước</w:t>
      </w:r>
      <w:proofErr w:type="spellEnd"/>
      <w:r w:rsidRPr="00886C3E">
        <w:t xml:space="preserve"> </w:t>
      </w:r>
      <w:proofErr w:type="spellStart"/>
      <w:r w:rsidRPr="00886C3E">
        <w:t>từ</w:t>
      </w:r>
      <w:proofErr w:type="spellEnd"/>
      <w:r w:rsidRPr="00886C3E">
        <w:t xml:space="preserve"> </w:t>
      </w:r>
      <w:proofErr w:type="spellStart"/>
      <w:r w:rsidRPr="00886C3E">
        <w:t>bể</w:t>
      </w:r>
      <w:proofErr w:type="spellEnd"/>
      <w:r w:rsidRPr="00886C3E">
        <w:t xml:space="preserve"> </w:t>
      </w:r>
      <w:proofErr w:type="spellStart"/>
      <w:r w:rsidRPr="00886C3E">
        <w:t>lắng</w:t>
      </w:r>
      <w:proofErr w:type="spellEnd"/>
      <w:r w:rsidRPr="00886C3E">
        <w:t xml:space="preserve"> lamella </w:t>
      </w:r>
      <w:proofErr w:type="spellStart"/>
      <w:r w:rsidRPr="00886C3E">
        <w:t>một</w:t>
      </w:r>
      <w:proofErr w:type="spellEnd"/>
      <w:r w:rsidRPr="00886C3E">
        <w:t xml:space="preserve"> </w:t>
      </w:r>
      <w:proofErr w:type="spellStart"/>
      <w:r w:rsidRPr="00886C3E">
        <w:t>phần</w:t>
      </w:r>
      <w:proofErr w:type="spellEnd"/>
      <w:r w:rsidRPr="00886C3E">
        <w:t xml:space="preserve"> </w:t>
      </w:r>
      <w:proofErr w:type="spellStart"/>
      <w:r w:rsidRPr="00886C3E">
        <w:t>chảy</w:t>
      </w:r>
      <w:proofErr w:type="spellEnd"/>
      <w:r w:rsidRPr="00886C3E">
        <w:t xml:space="preserve"> </w:t>
      </w:r>
      <w:proofErr w:type="spellStart"/>
      <w:r w:rsidRPr="00886C3E">
        <w:t>về</w:t>
      </w:r>
      <w:proofErr w:type="spellEnd"/>
      <w:r w:rsidRPr="00886C3E">
        <w:t xml:space="preserve"> </w:t>
      </w:r>
      <w:proofErr w:type="spellStart"/>
      <w:r w:rsidRPr="00886C3E">
        <w:t>bể</w:t>
      </w:r>
      <w:proofErr w:type="spellEnd"/>
      <w:r w:rsidRPr="00886C3E">
        <w:t xml:space="preserve"> </w:t>
      </w:r>
      <w:proofErr w:type="spellStart"/>
      <w:r w:rsidRPr="00886C3E">
        <w:t>lọc</w:t>
      </w:r>
      <w:proofErr w:type="spellEnd"/>
      <w:r w:rsidRPr="00886C3E">
        <w:t xml:space="preserve"> </w:t>
      </w:r>
      <w:proofErr w:type="spellStart"/>
      <w:r w:rsidRPr="00886C3E">
        <w:t>hiện</w:t>
      </w:r>
      <w:proofErr w:type="spellEnd"/>
      <w:r w:rsidRPr="00886C3E">
        <w:t xml:space="preserve"> </w:t>
      </w:r>
      <w:proofErr w:type="spellStart"/>
      <w:r w:rsidRPr="00886C3E">
        <w:t>trạng</w:t>
      </w:r>
      <w:proofErr w:type="spellEnd"/>
      <w:r w:rsidRPr="00886C3E">
        <w:t xml:space="preserve"> </w:t>
      </w:r>
      <w:proofErr w:type="spellStart"/>
      <w:r w:rsidRPr="00886C3E">
        <w:t>công</w:t>
      </w:r>
      <w:proofErr w:type="spellEnd"/>
      <w:r w:rsidRPr="00886C3E">
        <w:t xml:space="preserve"> </w:t>
      </w:r>
      <w:proofErr w:type="spellStart"/>
      <w:r w:rsidRPr="00886C3E">
        <w:t>suất</w:t>
      </w:r>
      <w:proofErr w:type="spellEnd"/>
      <w:r w:rsidRPr="00886C3E">
        <w:t xml:space="preserve"> </w:t>
      </w:r>
      <w:r w:rsidRPr="000D1E1A">
        <w:t>2.000</w:t>
      </w:r>
      <w:r w:rsidRPr="00886C3E">
        <w:t xml:space="preserve"> m</w:t>
      </w:r>
      <w:r w:rsidRPr="00886C3E">
        <w:rPr>
          <w:vertAlign w:val="superscript"/>
        </w:rPr>
        <w:t>3</w:t>
      </w:r>
      <w:r w:rsidRPr="00886C3E">
        <w:t>/</w:t>
      </w:r>
      <w:proofErr w:type="spellStart"/>
      <w:r w:rsidRPr="00886C3E">
        <w:t>ngày</w:t>
      </w:r>
      <w:proofErr w:type="spellEnd"/>
      <w:r w:rsidRPr="00886C3E">
        <w:t xml:space="preserve"> </w:t>
      </w:r>
      <w:proofErr w:type="spellStart"/>
      <w:r w:rsidRPr="00886C3E">
        <w:t>và</w:t>
      </w:r>
      <w:proofErr w:type="spellEnd"/>
      <w:r w:rsidRPr="00886C3E">
        <w:t xml:space="preserve"> </w:t>
      </w:r>
      <w:proofErr w:type="spellStart"/>
      <w:r w:rsidRPr="00886C3E">
        <w:t>một</w:t>
      </w:r>
      <w:proofErr w:type="spellEnd"/>
      <w:r w:rsidRPr="00886C3E">
        <w:t xml:space="preserve"> </w:t>
      </w:r>
      <w:proofErr w:type="spellStart"/>
      <w:r w:rsidRPr="00886C3E">
        <w:t>phần</w:t>
      </w:r>
      <w:proofErr w:type="spellEnd"/>
      <w:r w:rsidRPr="00886C3E">
        <w:t xml:space="preserve"> </w:t>
      </w:r>
      <w:proofErr w:type="spellStart"/>
      <w:r w:rsidRPr="00886C3E">
        <w:t>chảy</w:t>
      </w:r>
      <w:proofErr w:type="spellEnd"/>
      <w:r w:rsidRPr="00886C3E">
        <w:t xml:space="preserve"> </w:t>
      </w:r>
      <w:proofErr w:type="spellStart"/>
      <w:r w:rsidRPr="00886C3E">
        <w:t>về</w:t>
      </w:r>
      <w:proofErr w:type="spellEnd"/>
      <w:r w:rsidRPr="00886C3E">
        <w:t xml:space="preserve"> </w:t>
      </w:r>
      <w:proofErr w:type="spellStart"/>
      <w:r w:rsidRPr="00886C3E">
        <w:t>bể</w:t>
      </w:r>
      <w:proofErr w:type="spellEnd"/>
      <w:r w:rsidRPr="00886C3E">
        <w:t xml:space="preserve"> </w:t>
      </w:r>
      <w:proofErr w:type="spellStart"/>
      <w:r w:rsidRPr="00886C3E">
        <w:t>lọc</w:t>
      </w:r>
      <w:proofErr w:type="spellEnd"/>
      <w:r w:rsidRPr="00886C3E">
        <w:t xml:space="preserve"> </w:t>
      </w:r>
      <w:proofErr w:type="spellStart"/>
      <w:r w:rsidRPr="00886C3E">
        <w:t>nhanh</w:t>
      </w:r>
      <w:proofErr w:type="spellEnd"/>
      <w:r w:rsidRPr="00886C3E">
        <w:t xml:space="preserve"> </w:t>
      </w:r>
      <w:proofErr w:type="spellStart"/>
      <w:r w:rsidRPr="00886C3E">
        <w:t>trọng</w:t>
      </w:r>
      <w:proofErr w:type="spellEnd"/>
      <w:r w:rsidRPr="00886C3E">
        <w:t xml:space="preserve"> </w:t>
      </w:r>
      <w:proofErr w:type="spellStart"/>
      <w:r w:rsidRPr="00886C3E">
        <w:t>lực</w:t>
      </w:r>
      <w:proofErr w:type="spellEnd"/>
      <w:r w:rsidRPr="00886C3E">
        <w:t xml:space="preserve"> </w:t>
      </w:r>
      <w:proofErr w:type="spellStart"/>
      <w:r w:rsidRPr="00886C3E">
        <w:t>mới</w:t>
      </w:r>
      <w:proofErr w:type="spellEnd"/>
      <w:r w:rsidRPr="00886C3E">
        <w:t xml:space="preserve"> </w:t>
      </w:r>
      <w:proofErr w:type="spellStart"/>
      <w:r w:rsidRPr="00886C3E">
        <w:t>xây</w:t>
      </w:r>
      <w:proofErr w:type="spellEnd"/>
      <w:r w:rsidRPr="00886C3E">
        <w:t xml:space="preserve"> </w:t>
      </w:r>
      <w:proofErr w:type="spellStart"/>
      <w:r w:rsidRPr="00886C3E">
        <w:t>dựng</w:t>
      </w:r>
      <w:proofErr w:type="spellEnd"/>
      <w:r w:rsidRPr="00886C3E">
        <w:t xml:space="preserve"> </w:t>
      </w:r>
      <w:proofErr w:type="spellStart"/>
      <w:r w:rsidRPr="00886C3E">
        <w:t>công</w:t>
      </w:r>
      <w:proofErr w:type="spellEnd"/>
      <w:r w:rsidRPr="00886C3E">
        <w:t xml:space="preserve"> </w:t>
      </w:r>
      <w:proofErr w:type="spellStart"/>
      <w:r w:rsidRPr="00886C3E">
        <w:t>suất</w:t>
      </w:r>
      <w:proofErr w:type="spellEnd"/>
      <w:r w:rsidRPr="00886C3E">
        <w:t xml:space="preserve"> </w:t>
      </w:r>
      <w:r w:rsidRPr="000D1E1A">
        <w:t>2.000</w:t>
      </w:r>
      <w:r w:rsidRPr="00886C3E">
        <w:t xml:space="preserve"> m</w:t>
      </w:r>
      <w:r w:rsidRPr="00886C3E">
        <w:rPr>
          <w:vertAlign w:val="superscript"/>
        </w:rPr>
        <w:t>3</w:t>
      </w:r>
      <w:r w:rsidRPr="00886C3E">
        <w:t>/</w:t>
      </w:r>
      <w:proofErr w:type="spellStart"/>
      <w:r w:rsidRPr="00886C3E">
        <w:t>ngày</w:t>
      </w:r>
      <w:proofErr w:type="spellEnd"/>
      <w:r w:rsidRPr="00886C3E">
        <w:t>.</w:t>
      </w:r>
    </w:p>
    <w:p w14:paraId="110A13A4" w14:textId="77777777" w:rsidR="00886C3E" w:rsidRPr="00886C3E" w:rsidRDefault="00886C3E" w:rsidP="006C2183">
      <w:pPr>
        <w:spacing w:line="312" w:lineRule="auto"/>
        <w:ind w:firstLine="556"/>
        <w:jc w:val="both"/>
      </w:pPr>
      <w:r w:rsidRPr="00886C3E">
        <w:t xml:space="preserve">● </w:t>
      </w:r>
      <w:proofErr w:type="spellStart"/>
      <w:r w:rsidRPr="00886C3E">
        <w:t>Với</w:t>
      </w:r>
      <w:proofErr w:type="spellEnd"/>
      <w:r w:rsidRPr="00886C3E">
        <w:t xml:space="preserve"> </w:t>
      </w:r>
      <w:proofErr w:type="spellStart"/>
      <w:r w:rsidRPr="00886C3E">
        <w:t>bể</w:t>
      </w:r>
      <w:proofErr w:type="spellEnd"/>
      <w:r w:rsidRPr="00886C3E">
        <w:t xml:space="preserve"> </w:t>
      </w:r>
      <w:proofErr w:type="spellStart"/>
      <w:r w:rsidRPr="00886C3E">
        <w:t>lọc</w:t>
      </w:r>
      <w:proofErr w:type="spellEnd"/>
      <w:r w:rsidRPr="00886C3E">
        <w:t xml:space="preserve"> </w:t>
      </w:r>
      <w:proofErr w:type="spellStart"/>
      <w:r w:rsidRPr="00886C3E">
        <w:t>hiện</w:t>
      </w:r>
      <w:proofErr w:type="spellEnd"/>
      <w:r w:rsidRPr="00886C3E">
        <w:t xml:space="preserve"> </w:t>
      </w:r>
      <w:proofErr w:type="spellStart"/>
      <w:r w:rsidRPr="00886C3E">
        <w:t>trạng</w:t>
      </w:r>
      <w:proofErr w:type="spellEnd"/>
      <w:r w:rsidRPr="00886C3E">
        <w:t xml:space="preserve">: </w:t>
      </w:r>
      <w:proofErr w:type="spellStart"/>
      <w:r w:rsidRPr="00886C3E">
        <w:t>vật</w:t>
      </w:r>
      <w:proofErr w:type="spellEnd"/>
      <w:r w:rsidRPr="00886C3E">
        <w:t xml:space="preserve"> </w:t>
      </w:r>
      <w:proofErr w:type="spellStart"/>
      <w:r w:rsidRPr="00886C3E">
        <w:t>liệu</w:t>
      </w:r>
      <w:proofErr w:type="spellEnd"/>
      <w:r w:rsidRPr="00886C3E">
        <w:t xml:space="preserve"> </w:t>
      </w:r>
      <w:proofErr w:type="spellStart"/>
      <w:r w:rsidRPr="00886C3E">
        <w:t>lọc</w:t>
      </w:r>
      <w:proofErr w:type="spellEnd"/>
      <w:r w:rsidRPr="00886C3E">
        <w:t xml:space="preserve"> </w:t>
      </w:r>
      <w:proofErr w:type="spellStart"/>
      <w:r w:rsidRPr="00886C3E">
        <w:t>bằng</w:t>
      </w:r>
      <w:proofErr w:type="spellEnd"/>
      <w:r w:rsidRPr="00886C3E">
        <w:t xml:space="preserve"> </w:t>
      </w:r>
      <w:proofErr w:type="spellStart"/>
      <w:r w:rsidRPr="00886C3E">
        <w:t>cát</w:t>
      </w:r>
      <w:proofErr w:type="spellEnd"/>
      <w:r w:rsidRPr="00886C3E">
        <w:t xml:space="preserve"> </w:t>
      </w:r>
      <w:proofErr w:type="spellStart"/>
      <w:r w:rsidRPr="00886C3E">
        <w:t>thạch</w:t>
      </w:r>
      <w:proofErr w:type="spellEnd"/>
      <w:r w:rsidRPr="00886C3E">
        <w:t xml:space="preserve"> </w:t>
      </w:r>
      <w:proofErr w:type="spellStart"/>
      <w:r w:rsidRPr="00886C3E">
        <w:t>anh</w:t>
      </w:r>
      <w:proofErr w:type="spellEnd"/>
      <w:r w:rsidRPr="00886C3E">
        <w:t xml:space="preserve">, </w:t>
      </w:r>
      <w:proofErr w:type="spellStart"/>
      <w:r w:rsidRPr="00886C3E">
        <w:t>có</w:t>
      </w:r>
      <w:proofErr w:type="spellEnd"/>
      <w:r w:rsidRPr="00886C3E">
        <w:t xml:space="preserve"> </w:t>
      </w:r>
      <w:proofErr w:type="spellStart"/>
      <w:r w:rsidRPr="00886C3E">
        <w:t>đường</w:t>
      </w:r>
      <w:proofErr w:type="spellEnd"/>
      <w:r w:rsidRPr="00886C3E">
        <w:t xml:space="preserve"> </w:t>
      </w:r>
      <w:proofErr w:type="spellStart"/>
      <w:r w:rsidRPr="00886C3E">
        <w:t>kính</w:t>
      </w:r>
      <w:proofErr w:type="spellEnd"/>
      <w:r w:rsidRPr="00886C3E">
        <w:t xml:space="preserve"> </w:t>
      </w:r>
      <w:proofErr w:type="spellStart"/>
      <w:r w:rsidRPr="00886C3E">
        <w:t>hạt</w:t>
      </w:r>
      <w:proofErr w:type="spellEnd"/>
      <w:r w:rsidRPr="00886C3E">
        <w:t xml:space="preserve"> </w:t>
      </w:r>
      <w:proofErr w:type="spellStart"/>
      <w:r w:rsidRPr="00886C3E">
        <w:t>từ</w:t>
      </w:r>
      <w:proofErr w:type="spellEnd"/>
      <w:r w:rsidRPr="00886C3E">
        <w:t xml:space="preserve"> 0,9 - 1,2mm, </w:t>
      </w:r>
      <w:proofErr w:type="spellStart"/>
      <w:r w:rsidRPr="00886C3E">
        <w:t>chiều</w:t>
      </w:r>
      <w:proofErr w:type="spellEnd"/>
      <w:r w:rsidRPr="00886C3E">
        <w:t xml:space="preserve"> </w:t>
      </w:r>
      <w:proofErr w:type="spellStart"/>
      <w:r w:rsidRPr="00886C3E">
        <w:t>dày</w:t>
      </w:r>
      <w:proofErr w:type="spellEnd"/>
      <w:r w:rsidRPr="00886C3E">
        <w:t xml:space="preserve"> </w:t>
      </w:r>
      <w:proofErr w:type="spellStart"/>
      <w:r w:rsidRPr="00886C3E">
        <w:t>lớp</w:t>
      </w:r>
      <w:proofErr w:type="spellEnd"/>
      <w:r w:rsidRPr="00886C3E">
        <w:t xml:space="preserve"> </w:t>
      </w:r>
      <w:proofErr w:type="spellStart"/>
      <w:r w:rsidRPr="00886C3E">
        <w:t>lọc</w:t>
      </w:r>
      <w:proofErr w:type="spellEnd"/>
      <w:r w:rsidRPr="00886C3E">
        <w:t xml:space="preserve"> </w:t>
      </w:r>
      <w:proofErr w:type="spellStart"/>
      <w:r w:rsidRPr="00886C3E">
        <w:t>từ</w:t>
      </w:r>
      <w:proofErr w:type="spellEnd"/>
      <w:r w:rsidRPr="00886C3E">
        <w:t xml:space="preserve"> 0,8 - 1,2m. </w:t>
      </w:r>
      <w:proofErr w:type="spellStart"/>
      <w:r w:rsidRPr="00886C3E">
        <w:t>Tại</w:t>
      </w:r>
      <w:proofErr w:type="spellEnd"/>
      <w:r w:rsidRPr="00886C3E">
        <w:t xml:space="preserve"> </w:t>
      </w:r>
      <w:proofErr w:type="spellStart"/>
      <w:r w:rsidRPr="00886C3E">
        <w:t>đây</w:t>
      </w:r>
      <w:proofErr w:type="spellEnd"/>
      <w:r w:rsidRPr="00886C3E">
        <w:t xml:space="preserve">, </w:t>
      </w:r>
      <w:proofErr w:type="spellStart"/>
      <w:r w:rsidRPr="00886C3E">
        <w:t>các</w:t>
      </w:r>
      <w:proofErr w:type="spellEnd"/>
      <w:r w:rsidRPr="00886C3E">
        <w:t xml:space="preserve"> </w:t>
      </w:r>
      <w:proofErr w:type="spellStart"/>
      <w:r w:rsidRPr="00886C3E">
        <w:t>hạt</w:t>
      </w:r>
      <w:proofErr w:type="spellEnd"/>
      <w:r w:rsidRPr="00886C3E">
        <w:t xml:space="preserve"> </w:t>
      </w:r>
      <w:proofErr w:type="spellStart"/>
      <w:r w:rsidRPr="00886C3E">
        <w:t>cặn</w:t>
      </w:r>
      <w:proofErr w:type="spellEnd"/>
      <w:r w:rsidRPr="00886C3E">
        <w:t xml:space="preserve"> </w:t>
      </w:r>
      <w:proofErr w:type="spellStart"/>
      <w:r w:rsidRPr="00886C3E">
        <w:t>có</w:t>
      </w:r>
      <w:proofErr w:type="spellEnd"/>
      <w:r w:rsidRPr="00886C3E">
        <w:t xml:space="preserve"> </w:t>
      </w:r>
      <w:proofErr w:type="spellStart"/>
      <w:r w:rsidRPr="00886C3E">
        <w:t>kích</w:t>
      </w:r>
      <w:proofErr w:type="spellEnd"/>
      <w:r w:rsidRPr="00886C3E">
        <w:t xml:space="preserve"> </w:t>
      </w:r>
      <w:proofErr w:type="spellStart"/>
      <w:r w:rsidRPr="00886C3E">
        <w:t>thước</w:t>
      </w:r>
      <w:proofErr w:type="spellEnd"/>
      <w:r w:rsidRPr="00886C3E">
        <w:t xml:space="preserve"> </w:t>
      </w:r>
      <w:proofErr w:type="spellStart"/>
      <w:r w:rsidRPr="00886C3E">
        <w:t>bé</w:t>
      </w:r>
      <w:proofErr w:type="spellEnd"/>
      <w:r w:rsidRPr="00886C3E">
        <w:t xml:space="preserve">, </w:t>
      </w:r>
      <w:proofErr w:type="spellStart"/>
      <w:r w:rsidRPr="00886C3E">
        <w:t>không</w:t>
      </w:r>
      <w:proofErr w:type="spellEnd"/>
      <w:r w:rsidRPr="00886C3E">
        <w:t xml:space="preserve"> </w:t>
      </w:r>
      <w:proofErr w:type="spellStart"/>
      <w:r w:rsidRPr="00886C3E">
        <w:t>lắng</w:t>
      </w:r>
      <w:proofErr w:type="spellEnd"/>
      <w:r w:rsidRPr="00886C3E">
        <w:t xml:space="preserve"> </w:t>
      </w:r>
      <w:proofErr w:type="spellStart"/>
      <w:r w:rsidRPr="00886C3E">
        <w:t>được</w:t>
      </w:r>
      <w:proofErr w:type="spellEnd"/>
      <w:r w:rsidRPr="00886C3E">
        <w:t xml:space="preserve"> </w:t>
      </w:r>
      <w:proofErr w:type="spellStart"/>
      <w:r w:rsidRPr="00886C3E">
        <w:t>sẽ</w:t>
      </w:r>
      <w:proofErr w:type="spellEnd"/>
      <w:r w:rsidRPr="00886C3E">
        <w:t xml:space="preserve"> </w:t>
      </w:r>
      <w:proofErr w:type="spellStart"/>
      <w:r w:rsidRPr="00886C3E">
        <w:t>bị</w:t>
      </w:r>
      <w:proofErr w:type="spellEnd"/>
      <w:r w:rsidRPr="00886C3E">
        <w:t xml:space="preserve"> </w:t>
      </w:r>
      <w:proofErr w:type="spellStart"/>
      <w:r w:rsidRPr="00886C3E">
        <w:t>giữ</w:t>
      </w:r>
      <w:proofErr w:type="spellEnd"/>
      <w:r w:rsidRPr="00886C3E">
        <w:t xml:space="preserve"> </w:t>
      </w:r>
      <w:proofErr w:type="spellStart"/>
      <w:r w:rsidRPr="00886C3E">
        <w:t>lại</w:t>
      </w:r>
      <w:proofErr w:type="spellEnd"/>
      <w:r w:rsidRPr="00886C3E">
        <w:t xml:space="preserve"> </w:t>
      </w:r>
      <w:proofErr w:type="spellStart"/>
      <w:r w:rsidRPr="00886C3E">
        <w:t>trong</w:t>
      </w:r>
      <w:proofErr w:type="spellEnd"/>
      <w:r w:rsidRPr="00886C3E">
        <w:t xml:space="preserve"> </w:t>
      </w:r>
      <w:proofErr w:type="spellStart"/>
      <w:r w:rsidRPr="00886C3E">
        <w:t>khe</w:t>
      </w:r>
      <w:proofErr w:type="spellEnd"/>
      <w:r w:rsidRPr="00886C3E">
        <w:t xml:space="preserve"> </w:t>
      </w:r>
      <w:proofErr w:type="spellStart"/>
      <w:r w:rsidRPr="00886C3E">
        <w:t>rỗng</w:t>
      </w:r>
      <w:proofErr w:type="spellEnd"/>
      <w:r w:rsidRPr="00886C3E">
        <w:t xml:space="preserve"> </w:t>
      </w:r>
      <w:proofErr w:type="spellStart"/>
      <w:r w:rsidRPr="00886C3E">
        <w:t>của</w:t>
      </w:r>
      <w:proofErr w:type="spellEnd"/>
      <w:r w:rsidRPr="00886C3E">
        <w:t xml:space="preserve"> </w:t>
      </w:r>
      <w:proofErr w:type="spellStart"/>
      <w:r w:rsidRPr="00886C3E">
        <w:t>lớp</w:t>
      </w:r>
      <w:proofErr w:type="spellEnd"/>
      <w:r w:rsidRPr="00886C3E">
        <w:t xml:space="preserve"> </w:t>
      </w:r>
      <w:proofErr w:type="spellStart"/>
      <w:r w:rsidRPr="00886C3E">
        <w:t>vật</w:t>
      </w:r>
      <w:proofErr w:type="spellEnd"/>
      <w:r w:rsidRPr="00886C3E">
        <w:t xml:space="preserve"> </w:t>
      </w:r>
      <w:proofErr w:type="spellStart"/>
      <w:r w:rsidRPr="00886C3E">
        <w:t>liệu</w:t>
      </w:r>
      <w:proofErr w:type="spellEnd"/>
      <w:r w:rsidRPr="00886C3E">
        <w:t xml:space="preserve">. </w:t>
      </w:r>
      <w:proofErr w:type="spellStart"/>
      <w:r w:rsidRPr="00886C3E">
        <w:t>Nước</w:t>
      </w:r>
      <w:proofErr w:type="spellEnd"/>
      <w:r w:rsidRPr="00886C3E">
        <w:t xml:space="preserve"> </w:t>
      </w:r>
      <w:proofErr w:type="spellStart"/>
      <w:r w:rsidRPr="00886C3E">
        <w:t>trong</w:t>
      </w:r>
      <w:proofErr w:type="spellEnd"/>
      <w:r w:rsidRPr="00886C3E">
        <w:t xml:space="preserve"> </w:t>
      </w:r>
      <w:proofErr w:type="spellStart"/>
      <w:r w:rsidRPr="00886C3E">
        <w:t>sau</w:t>
      </w:r>
      <w:proofErr w:type="spellEnd"/>
      <w:r w:rsidRPr="00886C3E">
        <w:t xml:space="preserve"> </w:t>
      </w:r>
      <w:proofErr w:type="spellStart"/>
      <w:r w:rsidRPr="00886C3E">
        <w:t>lọc</w:t>
      </w:r>
      <w:proofErr w:type="spellEnd"/>
      <w:r w:rsidRPr="00886C3E">
        <w:t xml:space="preserve"> </w:t>
      </w:r>
      <w:proofErr w:type="spellStart"/>
      <w:r w:rsidRPr="00886C3E">
        <w:t>chảy</w:t>
      </w:r>
      <w:proofErr w:type="spellEnd"/>
      <w:r w:rsidRPr="00886C3E">
        <w:t xml:space="preserve"> </w:t>
      </w:r>
      <w:proofErr w:type="spellStart"/>
      <w:r w:rsidRPr="00886C3E">
        <w:t>vào</w:t>
      </w:r>
      <w:proofErr w:type="spellEnd"/>
      <w:r w:rsidRPr="00886C3E">
        <w:t xml:space="preserve"> </w:t>
      </w:r>
      <w:proofErr w:type="spellStart"/>
      <w:r w:rsidRPr="00886C3E">
        <w:t>bể</w:t>
      </w:r>
      <w:proofErr w:type="spellEnd"/>
      <w:r w:rsidRPr="00886C3E">
        <w:t xml:space="preserve"> </w:t>
      </w:r>
      <w:proofErr w:type="spellStart"/>
      <w:r w:rsidRPr="00886C3E">
        <w:t>chứa</w:t>
      </w:r>
      <w:proofErr w:type="spellEnd"/>
      <w:r w:rsidRPr="00886C3E">
        <w:t xml:space="preserve"> 3.000m</w:t>
      </w:r>
      <w:r w:rsidRPr="00886C3E">
        <w:rPr>
          <w:vertAlign w:val="superscript"/>
        </w:rPr>
        <w:t>3</w:t>
      </w:r>
      <w:r w:rsidRPr="00886C3E">
        <w:t xml:space="preserve">. </w:t>
      </w:r>
    </w:p>
    <w:p w14:paraId="4AA02B48" w14:textId="77777777" w:rsidR="00886C3E" w:rsidRPr="00886C3E" w:rsidRDefault="00886C3E" w:rsidP="006C2183">
      <w:pPr>
        <w:spacing w:line="312" w:lineRule="auto"/>
        <w:ind w:firstLine="556"/>
        <w:jc w:val="both"/>
      </w:pPr>
      <w:r w:rsidRPr="00886C3E">
        <w:t xml:space="preserve">● </w:t>
      </w:r>
      <w:proofErr w:type="spellStart"/>
      <w:r w:rsidRPr="00886C3E">
        <w:t>Bể</w:t>
      </w:r>
      <w:proofErr w:type="spellEnd"/>
      <w:r w:rsidRPr="00886C3E">
        <w:t xml:space="preserve"> </w:t>
      </w:r>
      <w:proofErr w:type="spellStart"/>
      <w:r w:rsidRPr="00886C3E">
        <w:t>lọc</w:t>
      </w:r>
      <w:proofErr w:type="spellEnd"/>
      <w:r w:rsidRPr="00886C3E">
        <w:t xml:space="preserve"> </w:t>
      </w:r>
      <w:proofErr w:type="spellStart"/>
      <w:r w:rsidRPr="00886C3E">
        <w:t>nhanh</w:t>
      </w:r>
      <w:proofErr w:type="spellEnd"/>
      <w:r w:rsidRPr="00886C3E">
        <w:t xml:space="preserve"> </w:t>
      </w:r>
      <w:proofErr w:type="spellStart"/>
      <w:r w:rsidRPr="00886C3E">
        <w:t>trọng</w:t>
      </w:r>
      <w:proofErr w:type="spellEnd"/>
      <w:r w:rsidRPr="00886C3E">
        <w:t xml:space="preserve"> </w:t>
      </w:r>
      <w:proofErr w:type="spellStart"/>
      <w:r w:rsidRPr="00886C3E">
        <w:t>lực</w:t>
      </w:r>
      <w:proofErr w:type="spellEnd"/>
      <w:r w:rsidRPr="00886C3E">
        <w:t xml:space="preserve"> </w:t>
      </w:r>
      <w:proofErr w:type="spellStart"/>
      <w:r w:rsidRPr="00886C3E">
        <w:t>tự</w:t>
      </w:r>
      <w:proofErr w:type="spellEnd"/>
      <w:r w:rsidRPr="00886C3E">
        <w:t xml:space="preserve"> </w:t>
      </w:r>
      <w:proofErr w:type="spellStart"/>
      <w:r w:rsidRPr="00886C3E">
        <w:t>rửa</w:t>
      </w:r>
      <w:proofErr w:type="spellEnd"/>
      <w:r w:rsidRPr="00886C3E">
        <w:t xml:space="preserve"> </w:t>
      </w:r>
      <w:proofErr w:type="spellStart"/>
      <w:r w:rsidRPr="00886C3E">
        <w:t>đảm</w:t>
      </w:r>
      <w:proofErr w:type="spellEnd"/>
      <w:r w:rsidRPr="00886C3E">
        <w:t xml:space="preserve"> </w:t>
      </w:r>
      <w:proofErr w:type="spellStart"/>
      <w:r w:rsidRPr="00886C3E">
        <w:t>bảo</w:t>
      </w:r>
      <w:proofErr w:type="spellEnd"/>
      <w:r w:rsidRPr="00886C3E">
        <w:t xml:space="preserve"> </w:t>
      </w:r>
      <w:proofErr w:type="spellStart"/>
      <w:r w:rsidRPr="00886C3E">
        <w:t>chất</w:t>
      </w:r>
      <w:proofErr w:type="spellEnd"/>
      <w:r w:rsidRPr="00886C3E">
        <w:t xml:space="preserve"> </w:t>
      </w:r>
      <w:proofErr w:type="spellStart"/>
      <w:r w:rsidRPr="00886C3E">
        <w:t>lượng</w:t>
      </w:r>
      <w:proofErr w:type="spellEnd"/>
      <w:r w:rsidRPr="00886C3E">
        <w:t xml:space="preserve"> </w:t>
      </w:r>
      <w:proofErr w:type="spellStart"/>
      <w:r w:rsidRPr="00886C3E">
        <w:t>nước</w:t>
      </w:r>
      <w:proofErr w:type="spellEnd"/>
      <w:r w:rsidRPr="00886C3E">
        <w:t xml:space="preserve"> </w:t>
      </w:r>
      <w:proofErr w:type="spellStart"/>
      <w:r w:rsidRPr="00886C3E">
        <w:t>sau</w:t>
      </w:r>
      <w:proofErr w:type="spellEnd"/>
      <w:r w:rsidRPr="00886C3E">
        <w:t xml:space="preserve"> </w:t>
      </w:r>
      <w:proofErr w:type="spellStart"/>
      <w:r w:rsidRPr="00886C3E">
        <w:t>lọc</w:t>
      </w:r>
      <w:proofErr w:type="spellEnd"/>
      <w:r w:rsidRPr="00886C3E">
        <w:t xml:space="preserve"> </w:t>
      </w:r>
      <w:r w:rsidRPr="00886C3E">
        <w:rPr>
          <w:lang w:val="it-IT"/>
        </w:rPr>
        <w:t>với độ đục cho phép &lt;0,5NTU (nước thải sinh hoạt)</w:t>
      </w:r>
      <w:r w:rsidRPr="00886C3E">
        <w:t xml:space="preserve">, </w:t>
      </w:r>
      <w:proofErr w:type="spellStart"/>
      <w:r w:rsidRPr="00886C3E">
        <w:t>nước</w:t>
      </w:r>
      <w:proofErr w:type="spellEnd"/>
      <w:r w:rsidRPr="00886C3E">
        <w:t xml:space="preserve"> </w:t>
      </w:r>
      <w:proofErr w:type="spellStart"/>
      <w:r w:rsidRPr="00886C3E">
        <w:t>sau</w:t>
      </w:r>
      <w:proofErr w:type="spellEnd"/>
      <w:r w:rsidRPr="00886C3E">
        <w:t xml:space="preserve"> </w:t>
      </w:r>
      <w:proofErr w:type="spellStart"/>
      <w:r w:rsidRPr="00886C3E">
        <w:t>lọc</w:t>
      </w:r>
      <w:proofErr w:type="spellEnd"/>
      <w:r w:rsidRPr="00886C3E">
        <w:t xml:space="preserve"> </w:t>
      </w:r>
      <w:proofErr w:type="spellStart"/>
      <w:r w:rsidRPr="00886C3E">
        <w:t>chảy</w:t>
      </w:r>
      <w:proofErr w:type="spellEnd"/>
      <w:r w:rsidRPr="00886C3E">
        <w:t xml:space="preserve"> </w:t>
      </w:r>
      <w:proofErr w:type="spellStart"/>
      <w:r w:rsidRPr="00886C3E">
        <w:t>vào</w:t>
      </w:r>
      <w:proofErr w:type="spellEnd"/>
      <w:r w:rsidRPr="00886C3E">
        <w:t xml:space="preserve"> </w:t>
      </w:r>
      <w:proofErr w:type="spellStart"/>
      <w:r w:rsidRPr="00886C3E">
        <w:t>bể</w:t>
      </w:r>
      <w:proofErr w:type="spellEnd"/>
      <w:r w:rsidRPr="00886C3E">
        <w:t xml:space="preserve"> </w:t>
      </w:r>
      <w:proofErr w:type="spellStart"/>
      <w:r w:rsidRPr="00886C3E">
        <w:t>chứa</w:t>
      </w:r>
      <w:proofErr w:type="spellEnd"/>
      <w:r w:rsidRPr="00886C3E">
        <w:t xml:space="preserve"> 2.000m</w:t>
      </w:r>
      <w:r w:rsidRPr="00886C3E">
        <w:rPr>
          <w:vertAlign w:val="superscript"/>
        </w:rPr>
        <w:t>3</w:t>
      </w:r>
      <w:r w:rsidRPr="00886C3E">
        <w:t xml:space="preserve">. </w:t>
      </w:r>
    </w:p>
    <w:p w14:paraId="7DA9458A" w14:textId="77777777" w:rsidR="00886C3E" w:rsidRPr="00886C3E" w:rsidRDefault="00886C3E" w:rsidP="006C2183">
      <w:pPr>
        <w:spacing w:line="312" w:lineRule="auto"/>
        <w:ind w:firstLine="556"/>
        <w:jc w:val="both"/>
      </w:pPr>
      <w:r w:rsidRPr="00886C3E">
        <w:t xml:space="preserve">Theo </w:t>
      </w:r>
      <w:proofErr w:type="spellStart"/>
      <w:r w:rsidRPr="00886C3E">
        <w:t>thời</w:t>
      </w:r>
      <w:proofErr w:type="spellEnd"/>
      <w:r w:rsidRPr="00886C3E">
        <w:t xml:space="preserve"> </w:t>
      </w:r>
      <w:proofErr w:type="spellStart"/>
      <w:r w:rsidRPr="00886C3E">
        <w:t>gian</w:t>
      </w:r>
      <w:proofErr w:type="spellEnd"/>
      <w:r w:rsidRPr="00886C3E">
        <w:t xml:space="preserve">, </w:t>
      </w:r>
      <w:proofErr w:type="spellStart"/>
      <w:r w:rsidRPr="00886C3E">
        <w:t>lớp</w:t>
      </w:r>
      <w:proofErr w:type="spellEnd"/>
      <w:r w:rsidRPr="00886C3E">
        <w:t xml:space="preserve"> </w:t>
      </w:r>
      <w:proofErr w:type="spellStart"/>
      <w:r w:rsidRPr="00886C3E">
        <w:t>vật</w:t>
      </w:r>
      <w:proofErr w:type="spellEnd"/>
      <w:r w:rsidRPr="00886C3E">
        <w:t xml:space="preserve"> </w:t>
      </w:r>
      <w:proofErr w:type="spellStart"/>
      <w:r w:rsidRPr="00886C3E">
        <w:t>liệu</w:t>
      </w:r>
      <w:proofErr w:type="spellEnd"/>
      <w:r w:rsidRPr="00886C3E">
        <w:t xml:space="preserve"> </w:t>
      </w:r>
      <w:proofErr w:type="spellStart"/>
      <w:r w:rsidRPr="00886C3E">
        <w:t>lọc</w:t>
      </w:r>
      <w:proofErr w:type="spellEnd"/>
      <w:r w:rsidRPr="00886C3E">
        <w:t xml:space="preserve"> </w:t>
      </w:r>
      <w:proofErr w:type="spellStart"/>
      <w:r w:rsidRPr="00886C3E">
        <w:t>sẽ</w:t>
      </w:r>
      <w:proofErr w:type="spellEnd"/>
      <w:r w:rsidRPr="00886C3E">
        <w:t xml:space="preserve"> </w:t>
      </w:r>
      <w:proofErr w:type="spellStart"/>
      <w:r w:rsidRPr="00886C3E">
        <w:t>chứa</w:t>
      </w:r>
      <w:proofErr w:type="spellEnd"/>
      <w:r w:rsidRPr="00886C3E">
        <w:t xml:space="preserve"> </w:t>
      </w:r>
      <w:proofErr w:type="spellStart"/>
      <w:r w:rsidRPr="00886C3E">
        <w:t>nhiều</w:t>
      </w:r>
      <w:proofErr w:type="spellEnd"/>
      <w:r w:rsidRPr="00886C3E">
        <w:t xml:space="preserve"> </w:t>
      </w:r>
      <w:proofErr w:type="spellStart"/>
      <w:r w:rsidRPr="00886C3E">
        <w:t>cặn</w:t>
      </w:r>
      <w:proofErr w:type="spellEnd"/>
      <w:r w:rsidRPr="00886C3E">
        <w:t xml:space="preserve"> </w:t>
      </w:r>
      <w:proofErr w:type="spellStart"/>
      <w:r w:rsidRPr="00886C3E">
        <w:t>dẫn</w:t>
      </w:r>
      <w:proofErr w:type="spellEnd"/>
      <w:r w:rsidRPr="00886C3E">
        <w:t xml:space="preserve"> </w:t>
      </w:r>
      <w:proofErr w:type="spellStart"/>
      <w:r w:rsidRPr="00886C3E">
        <w:t>đến</w:t>
      </w:r>
      <w:proofErr w:type="spellEnd"/>
      <w:r w:rsidRPr="00886C3E">
        <w:t xml:space="preserve"> </w:t>
      </w:r>
      <w:proofErr w:type="spellStart"/>
      <w:r w:rsidRPr="00886C3E">
        <w:t>tốc</w:t>
      </w:r>
      <w:proofErr w:type="spellEnd"/>
      <w:r w:rsidRPr="00886C3E">
        <w:t xml:space="preserve"> </w:t>
      </w:r>
      <w:proofErr w:type="spellStart"/>
      <w:r w:rsidRPr="00886C3E">
        <w:t>độ</w:t>
      </w:r>
      <w:proofErr w:type="spellEnd"/>
      <w:r w:rsidRPr="00886C3E">
        <w:t xml:space="preserve"> </w:t>
      </w:r>
      <w:proofErr w:type="spellStart"/>
      <w:r w:rsidRPr="00886C3E">
        <w:t>lọc</w:t>
      </w:r>
      <w:proofErr w:type="spellEnd"/>
      <w:r w:rsidRPr="00886C3E">
        <w:t xml:space="preserve"> </w:t>
      </w:r>
      <w:proofErr w:type="spellStart"/>
      <w:r w:rsidRPr="00886C3E">
        <w:t>chậm</w:t>
      </w:r>
      <w:proofErr w:type="spellEnd"/>
      <w:r w:rsidRPr="00886C3E">
        <w:t xml:space="preserve">, </w:t>
      </w:r>
      <w:proofErr w:type="spellStart"/>
      <w:r w:rsidRPr="00886C3E">
        <w:t>chất</w:t>
      </w:r>
      <w:proofErr w:type="spellEnd"/>
      <w:r w:rsidRPr="00886C3E">
        <w:t xml:space="preserve"> </w:t>
      </w:r>
      <w:proofErr w:type="spellStart"/>
      <w:r w:rsidRPr="00886C3E">
        <w:t>lượng</w:t>
      </w:r>
      <w:proofErr w:type="spellEnd"/>
      <w:r w:rsidRPr="00886C3E">
        <w:t xml:space="preserve"> </w:t>
      </w:r>
      <w:proofErr w:type="spellStart"/>
      <w:r w:rsidRPr="00886C3E">
        <w:t>nước</w:t>
      </w:r>
      <w:proofErr w:type="spellEnd"/>
      <w:r w:rsidRPr="00886C3E">
        <w:t xml:space="preserve"> </w:t>
      </w:r>
      <w:proofErr w:type="spellStart"/>
      <w:r w:rsidRPr="00886C3E">
        <w:t>giảm</w:t>
      </w:r>
      <w:proofErr w:type="spellEnd"/>
      <w:r w:rsidRPr="00886C3E">
        <w:t xml:space="preserve">, do </w:t>
      </w:r>
      <w:proofErr w:type="spellStart"/>
      <w:r w:rsidRPr="00886C3E">
        <w:t>đó</w:t>
      </w:r>
      <w:proofErr w:type="spellEnd"/>
      <w:r w:rsidRPr="00886C3E">
        <w:t xml:space="preserve"> </w:t>
      </w:r>
      <w:proofErr w:type="spellStart"/>
      <w:r w:rsidRPr="00886C3E">
        <w:t>cần</w:t>
      </w:r>
      <w:proofErr w:type="spellEnd"/>
      <w:r w:rsidRPr="00886C3E">
        <w:t xml:space="preserve"> </w:t>
      </w:r>
      <w:proofErr w:type="spellStart"/>
      <w:r w:rsidRPr="00886C3E">
        <w:t>phải</w:t>
      </w:r>
      <w:proofErr w:type="spellEnd"/>
      <w:r w:rsidRPr="00886C3E">
        <w:t xml:space="preserve"> </w:t>
      </w:r>
      <w:proofErr w:type="spellStart"/>
      <w:r w:rsidRPr="00886C3E">
        <w:t>tiến</w:t>
      </w:r>
      <w:proofErr w:type="spellEnd"/>
      <w:r w:rsidRPr="00886C3E">
        <w:t xml:space="preserve"> </w:t>
      </w:r>
      <w:proofErr w:type="spellStart"/>
      <w:r w:rsidRPr="00886C3E">
        <w:t>hành</w:t>
      </w:r>
      <w:proofErr w:type="spellEnd"/>
      <w:r w:rsidRPr="00886C3E">
        <w:t xml:space="preserve"> </w:t>
      </w:r>
      <w:proofErr w:type="spellStart"/>
      <w:r w:rsidRPr="00886C3E">
        <w:t>rửa</w:t>
      </w:r>
      <w:proofErr w:type="spellEnd"/>
      <w:r w:rsidRPr="00886C3E">
        <w:t xml:space="preserve"> </w:t>
      </w:r>
      <w:proofErr w:type="spellStart"/>
      <w:r w:rsidRPr="00886C3E">
        <w:t>bể</w:t>
      </w:r>
      <w:proofErr w:type="spellEnd"/>
      <w:r w:rsidRPr="00886C3E">
        <w:t xml:space="preserve"> </w:t>
      </w:r>
      <w:proofErr w:type="spellStart"/>
      <w:r w:rsidRPr="00886C3E">
        <w:t>lọc</w:t>
      </w:r>
      <w:proofErr w:type="spellEnd"/>
      <w:r w:rsidRPr="00886C3E">
        <w:t xml:space="preserve"> </w:t>
      </w:r>
      <w:proofErr w:type="spellStart"/>
      <w:r w:rsidRPr="00886C3E">
        <w:t>định</w:t>
      </w:r>
      <w:proofErr w:type="spellEnd"/>
      <w:r w:rsidRPr="00886C3E">
        <w:t xml:space="preserve"> </w:t>
      </w:r>
      <w:proofErr w:type="spellStart"/>
      <w:r w:rsidRPr="00886C3E">
        <w:t>kỳ</w:t>
      </w:r>
      <w:proofErr w:type="spellEnd"/>
      <w:r w:rsidRPr="00886C3E">
        <w:t xml:space="preserve"> 01 </w:t>
      </w:r>
      <w:proofErr w:type="spellStart"/>
      <w:r w:rsidRPr="00886C3E">
        <w:t>lần</w:t>
      </w:r>
      <w:proofErr w:type="spellEnd"/>
      <w:r w:rsidRPr="00886C3E">
        <w:t>/</w:t>
      </w:r>
      <w:proofErr w:type="spellStart"/>
      <w:r w:rsidRPr="00886C3E">
        <w:t>ngày</w:t>
      </w:r>
      <w:proofErr w:type="spellEnd"/>
      <w:r w:rsidRPr="00886C3E">
        <w:t xml:space="preserve">. Khi </w:t>
      </w:r>
      <w:proofErr w:type="spellStart"/>
      <w:r w:rsidRPr="00886C3E">
        <w:t>rửa</w:t>
      </w:r>
      <w:proofErr w:type="spellEnd"/>
      <w:r w:rsidRPr="00886C3E">
        <w:t xml:space="preserve"> </w:t>
      </w:r>
      <w:proofErr w:type="spellStart"/>
      <w:r w:rsidRPr="00886C3E">
        <w:t>lọc</w:t>
      </w:r>
      <w:proofErr w:type="spellEnd"/>
      <w:r w:rsidRPr="00886C3E">
        <w:t xml:space="preserve">, </w:t>
      </w:r>
      <w:proofErr w:type="spellStart"/>
      <w:r w:rsidRPr="00886C3E">
        <w:t>tiến</w:t>
      </w:r>
      <w:proofErr w:type="spellEnd"/>
      <w:r w:rsidRPr="00886C3E">
        <w:t xml:space="preserve"> </w:t>
      </w:r>
      <w:proofErr w:type="spellStart"/>
      <w:r w:rsidRPr="00886C3E">
        <w:t>hành</w:t>
      </w:r>
      <w:proofErr w:type="spellEnd"/>
      <w:r w:rsidRPr="00886C3E">
        <w:t xml:space="preserve"> </w:t>
      </w:r>
      <w:proofErr w:type="spellStart"/>
      <w:r w:rsidRPr="00886C3E">
        <w:t>bơm</w:t>
      </w:r>
      <w:proofErr w:type="spellEnd"/>
      <w:r w:rsidRPr="00886C3E">
        <w:t xml:space="preserve"> </w:t>
      </w:r>
      <w:proofErr w:type="spellStart"/>
      <w:r w:rsidRPr="00886C3E">
        <w:t>nước</w:t>
      </w:r>
      <w:proofErr w:type="spellEnd"/>
      <w:r w:rsidRPr="00886C3E">
        <w:t xml:space="preserve"> </w:t>
      </w:r>
      <w:proofErr w:type="spellStart"/>
      <w:r w:rsidRPr="00886C3E">
        <w:t>sạch</w:t>
      </w:r>
      <w:proofErr w:type="spellEnd"/>
      <w:r w:rsidRPr="00886C3E">
        <w:t xml:space="preserve"> ở </w:t>
      </w:r>
      <w:proofErr w:type="spellStart"/>
      <w:r w:rsidRPr="00886C3E">
        <w:t>bể</w:t>
      </w:r>
      <w:proofErr w:type="spellEnd"/>
      <w:r w:rsidRPr="00886C3E">
        <w:t xml:space="preserve"> </w:t>
      </w:r>
      <w:proofErr w:type="spellStart"/>
      <w:r w:rsidRPr="00886C3E">
        <w:t>chứa</w:t>
      </w:r>
      <w:proofErr w:type="spellEnd"/>
      <w:r w:rsidRPr="00886C3E">
        <w:t xml:space="preserve"> </w:t>
      </w:r>
      <w:proofErr w:type="spellStart"/>
      <w:r w:rsidRPr="00886C3E">
        <w:t>đi</w:t>
      </w:r>
      <w:proofErr w:type="spellEnd"/>
      <w:r w:rsidRPr="00886C3E">
        <w:t xml:space="preserve"> </w:t>
      </w:r>
      <w:proofErr w:type="spellStart"/>
      <w:r w:rsidRPr="00886C3E">
        <w:t>ngược</w:t>
      </w:r>
      <w:proofErr w:type="spellEnd"/>
      <w:r w:rsidRPr="00886C3E">
        <w:t xml:space="preserve"> </w:t>
      </w:r>
      <w:proofErr w:type="spellStart"/>
      <w:r w:rsidRPr="00886C3E">
        <w:t>từ</w:t>
      </w:r>
      <w:proofErr w:type="spellEnd"/>
      <w:r w:rsidRPr="00886C3E">
        <w:t xml:space="preserve"> </w:t>
      </w:r>
      <w:proofErr w:type="spellStart"/>
      <w:r w:rsidRPr="00886C3E">
        <w:t>dưới</w:t>
      </w:r>
      <w:proofErr w:type="spellEnd"/>
      <w:r w:rsidRPr="00886C3E">
        <w:t xml:space="preserve"> </w:t>
      </w:r>
      <w:proofErr w:type="spellStart"/>
      <w:r w:rsidRPr="00886C3E">
        <w:t>bể</w:t>
      </w:r>
      <w:proofErr w:type="spellEnd"/>
      <w:r w:rsidRPr="00886C3E">
        <w:t xml:space="preserve"> </w:t>
      </w:r>
      <w:proofErr w:type="spellStart"/>
      <w:r w:rsidRPr="00886C3E">
        <w:t>lọc</w:t>
      </w:r>
      <w:proofErr w:type="spellEnd"/>
      <w:r w:rsidRPr="00886C3E">
        <w:t xml:space="preserve"> </w:t>
      </w:r>
      <w:proofErr w:type="spellStart"/>
      <w:r w:rsidRPr="00886C3E">
        <w:t>lên</w:t>
      </w:r>
      <w:proofErr w:type="spellEnd"/>
      <w:r w:rsidRPr="00886C3E">
        <w:t xml:space="preserve"> </w:t>
      </w:r>
      <w:proofErr w:type="spellStart"/>
      <w:r w:rsidRPr="00886C3E">
        <w:t>trên</w:t>
      </w:r>
      <w:proofErr w:type="spellEnd"/>
      <w:r w:rsidRPr="00886C3E">
        <w:t xml:space="preserve">, </w:t>
      </w:r>
      <w:proofErr w:type="spellStart"/>
      <w:r w:rsidRPr="00886C3E">
        <w:t>cuốn</w:t>
      </w:r>
      <w:proofErr w:type="spellEnd"/>
      <w:r w:rsidRPr="00886C3E">
        <w:t xml:space="preserve"> </w:t>
      </w:r>
      <w:proofErr w:type="spellStart"/>
      <w:r w:rsidRPr="00886C3E">
        <w:t>theo</w:t>
      </w:r>
      <w:proofErr w:type="spellEnd"/>
      <w:r w:rsidRPr="00886C3E">
        <w:t xml:space="preserve"> </w:t>
      </w:r>
      <w:proofErr w:type="spellStart"/>
      <w:r w:rsidRPr="00886C3E">
        <w:t>các</w:t>
      </w:r>
      <w:proofErr w:type="spellEnd"/>
      <w:r w:rsidRPr="00886C3E">
        <w:t xml:space="preserve"> </w:t>
      </w:r>
      <w:proofErr w:type="spellStart"/>
      <w:r w:rsidRPr="00886C3E">
        <w:t>hạt</w:t>
      </w:r>
      <w:proofErr w:type="spellEnd"/>
      <w:r w:rsidRPr="00886C3E">
        <w:t xml:space="preserve"> </w:t>
      </w:r>
      <w:proofErr w:type="spellStart"/>
      <w:r w:rsidRPr="00886C3E">
        <w:t>cặn</w:t>
      </w:r>
      <w:proofErr w:type="spellEnd"/>
      <w:r w:rsidRPr="00886C3E">
        <w:t xml:space="preserve"> </w:t>
      </w:r>
      <w:proofErr w:type="spellStart"/>
      <w:r w:rsidRPr="00886C3E">
        <w:t>được</w:t>
      </w:r>
      <w:proofErr w:type="spellEnd"/>
      <w:r w:rsidRPr="00886C3E">
        <w:t xml:space="preserve"> </w:t>
      </w:r>
      <w:proofErr w:type="spellStart"/>
      <w:r w:rsidRPr="00886C3E">
        <w:t>giữ</w:t>
      </w:r>
      <w:proofErr w:type="spellEnd"/>
      <w:r w:rsidRPr="00886C3E">
        <w:t xml:space="preserve"> </w:t>
      </w:r>
      <w:proofErr w:type="spellStart"/>
      <w:r w:rsidRPr="00886C3E">
        <w:t>lại</w:t>
      </w:r>
      <w:proofErr w:type="spellEnd"/>
      <w:r w:rsidRPr="00886C3E">
        <w:t xml:space="preserve"> </w:t>
      </w:r>
      <w:proofErr w:type="spellStart"/>
      <w:r w:rsidRPr="00886C3E">
        <w:t>lên</w:t>
      </w:r>
      <w:proofErr w:type="spellEnd"/>
      <w:r w:rsidRPr="00886C3E">
        <w:t xml:space="preserve"> </w:t>
      </w:r>
      <w:proofErr w:type="spellStart"/>
      <w:r w:rsidRPr="00886C3E">
        <w:t>lớp</w:t>
      </w:r>
      <w:proofErr w:type="spellEnd"/>
      <w:r w:rsidRPr="00886C3E">
        <w:t xml:space="preserve"> </w:t>
      </w:r>
      <w:proofErr w:type="spellStart"/>
      <w:r w:rsidRPr="00886C3E">
        <w:t>vật</w:t>
      </w:r>
      <w:proofErr w:type="spellEnd"/>
      <w:r w:rsidRPr="00886C3E">
        <w:t xml:space="preserve"> </w:t>
      </w:r>
      <w:proofErr w:type="spellStart"/>
      <w:r w:rsidRPr="00886C3E">
        <w:t>liệu</w:t>
      </w:r>
      <w:proofErr w:type="spellEnd"/>
      <w:r w:rsidRPr="00886C3E">
        <w:t xml:space="preserve"> </w:t>
      </w:r>
      <w:proofErr w:type="spellStart"/>
      <w:r w:rsidRPr="00886C3E">
        <w:t>lọc</w:t>
      </w:r>
      <w:proofErr w:type="spellEnd"/>
      <w:r w:rsidRPr="00886C3E">
        <w:t xml:space="preserve">, </w:t>
      </w:r>
      <w:proofErr w:type="spellStart"/>
      <w:r w:rsidRPr="00886C3E">
        <w:t>nước</w:t>
      </w:r>
      <w:proofErr w:type="spellEnd"/>
      <w:r w:rsidRPr="00886C3E">
        <w:t xml:space="preserve"> </w:t>
      </w:r>
      <w:proofErr w:type="spellStart"/>
      <w:r w:rsidRPr="00886C3E">
        <w:t>rửa</w:t>
      </w:r>
      <w:proofErr w:type="spellEnd"/>
      <w:r w:rsidRPr="00886C3E">
        <w:t xml:space="preserve"> </w:t>
      </w:r>
      <w:proofErr w:type="spellStart"/>
      <w:r w:rsidRPr="00886C3E">
        <w:t>lọc</w:t>
      </w:r>
      <w:proofErr w:type="spellEnd"/>
      <w:r w:rsidRPr="00886C3E">
        <w:t xml:space="preserve"> </w:t>
      </w:r>
      <w:proofErr w:type="spellStart"/>
      <w:r w:rsidRPr="00886C3E">
        <w:t>được</w:t>
      </w:r>
      <w:proofErr w:type="spellEnd"/>
      <w:r w:rsidRPr="00886C3E">
        <w:t xml:space="preserve"> </w:t>
      </w:r>
      <w:proofErr w:type="spellStart"/>
      <w:r w:rsidRPr="00886C3E">
        <w:t>thu</w:t>
      </w:r>
      <w:proofErr w:type="spellEnd"/>
      <w:r w:rsidRPr="00886C3E">
        <w:t xml:space="preserve"> </w:t>
      </w:r>
      <w:proofErr w:type="spellStart"/>
      <w:r w:rsidRPr="00886C3E">
        <w:t>hồi</w:t>
      </w:r>
      <w:proofErr w:type="spellEnd"/>
      <w:r w:rsidRPr="00886C3E">
        <w:t xml:space="preserve"> </w:t>
      </w:r>
      <w:proofErr w:type="spellStart"/>
      <w:r w:rsidRPr="00886C3E">
        <w:t>về</w:t>
      </w:r>
      <w:proofErr w:type="spellEnd"/>
      <w:r w:rsidRPr="00886C3E">
        <w:t xml:space="preserve"> </w:t>
      </w:r>
      <w:proofErr w:type="spellStart"/>
      <w:r w:rsidRPr="00886C3E">
        <w:t>bể</w:t>
      </w:r>
      <w:proofErr w:type="spellEnd"/>
      <w:r w:rsidRPr="00886C3E">
        <w:t xml:space="preserve"> </w:t>
      </w:r>
      <w:proofErr w:type="spellStart"/>
      <w:r w:rsidRPr="00886C3E">
        <w:t>thu</w:t>
      </w:r>
      <w:proofErr w:type="spellEnd"/>
      <w:r w:rsidRPr="00886C3E">
        <w:t xml:space="preserve"> </w:t>
      </w:r>
      <w:proofErr w:type="spellStart"/>
      <w:r w:rsidRPr="00886C3E">
        <w:t>hồi</w:t>
      </w:r>
      <w:proofErr w:type="spellEnd"/>
      <w:r w:rsidRPr="00886C3E">
        <w:t xml:space="preserve"> </w:t>
      </w:r>
      <w:proofErr w:type="spellStart"/>
      <w:r w:rsidRPr="00886C3E">
        <w:t>nước</w:t>
      </w:r>
      <w:proofErr w:type="spellEnd"/>
      <w:r w:rsidRPr="00886C3E">
        <w:t xml:space="preserve"> </w:t>
      </w:r>
      <w:proofErr w:type="spellStart"/>
      <w:r w:rsidRPr="00886C3E">
        <w:t>xả</w:t>
      </w:r>
      <w:proofErr w:type="spellEnd"/>
      <w:r w:rsidRPr="00886C3E">
        <w:t xml:space="preserve"> </w:t>
      </w:r>
      <w:proofErr w:type="spellStart"/>
      <w:r w:rsidRPr="00886C3E">
        <w:t>lắng</w:t>
      </w:r>
      <w:proofErr w:type="spellEnd"/>
      <w:r w:rsidRPr="00886C3E">
        <w:t xml:space="preserve"> - </w:t>
      </w:r>
      <w:proofErr w:type="spellStart"/>
      <w:r w:rsidRPr="00886C3E">
        <w:t>rửa</w:t>
      </w:r>
      <w:proofErr w:type="spellEnd"/>
      <w:r w:rsidRPr="00886C3E">
        <w:t xml:space="preserve"> </w:t>
      </w:r>
      <w:proofErr w:type="spellStart"/>
      <w:r w:rsidRPr="00886C3E">
        <w:t>lọc</w:t>
      </w:r>
      <w:proofErr w:type="spellEnd"/>
      <w:r w:rsidRPr="00886C3E">
        <w:t xml:space="preserve">, </w:t>
      </w:r>
      <w:proofErr w:type="spellStart"/>
      <w:r w:rsidRPr="00886C3E">
        <w:t>bơm</w:t>
      </w:r>
      <w:proofErr w:type="spellEnd"/>
      <w:r w:rsidRPr="00886C3E">
        <w:t xml:space="preserve"> </w:t>
      </w:r>
      <w:proofErr w:type="spellStart"/>
      <w:r w:rsidRPr="00886C3E">
        <w:t>lên</w:t>
      </w:r>
      <w:proofErr w:type="spellEnd"/>
      <w:r w:rsidRPr="00886C3E">
        <w:t xml:space="preserve"> </w:t>
      </w:r>
      <w:proofErr w:type="spellStart"/>
      <w:r w:rsidRPr="00886C3E">
        <w:t>thiết</w:t>
      </w:r>
      <w:proofErr w:type="spellEnd"/>
      <w:r w:rsidRPr="00886C3E">
        <w:t xml:space="preserve"> </w:t>
      </w:r>
      <w:proofErr w:type="spellStart"/>
      <w:r w:rsidRPr="00886C3E">
        <w:t>bị</w:t>
      </w:r>
      <w:proofErr w:type="spellEnd"/>
      <w:r w:rsidRPr="00886C3E">
        <w:t xml:space="preserve"> </w:t>
      </w:r>
      <w:proofErr w:type="spellStart"/>
      <w:r w:rsidRPr="00886C3E">
        <w:t>tách</w:t>
      </w:r>
      <w:proofErr w:type="spellEnd"/>
      <w:r w:rsidRPr="00886C3E">
        <w:t xml:space="preserve"> </w:t>
      </w:r>
      <w:proofErr w:type="spellStart"/>
      <w:r w:rsidRPr="00886C3E">
        <w:t>bùn</w:t>
      </w:r>
      <w:proofErr w:type="spellEnd"/>
      <w:r w:rsidRPr="00886C3E">
        <w:t xml:space="preserve"> </w:t>
      </w:r>
      <w:proofErr w:type="spellStart"/>
      <w:r w:rsidRPr="00886C3E">
        <w:t>và</w:t>
      </w:r>
      <w:proofErr w:type="spellEnd"/>
      <w:r w:rsidRPr="00886C3E">
        <w:t xml:space="preserve"> </w:t>
      </w:r>
      <w:proofErr w:type="spellStart"/>
      <w:r w:rsidRPr="00886C3E">
        <w:t>máy</w:t>
      </w:r>
      <w:proofErr w:type="spellEnd"/>
      <w:r w:rsidRPr="00886C3E">
        <w:t xml:space="preserve"> </w:t>
      </w:r>
      <w:proofErr w:type="spellStart"/>
      <w:r w:rsidRPr="00886C3E">
        <w:t>ép</w:t>
      </w:r>
      <w:proofErr w:type="spellEnd"/>
      <w:r w:rsidRPr="00886C3E">
        <w:t xml:space="preserve"> </w:t>
      </w:r>
      <w:proofErr w:type="spellStart"/>
      <w:r w:rsidRPr="00886C3E">
        <w:t>bùn</w:t>
      </w:r>
      <w:proofErr w:type="spellEnd"/>
      <w:r w:rsidRPr="00886C3E">
        <w:t>.</w:t>
      </w:r>
    </w:p>
    <w:p w14:paraId="61DDBDE9" w14:textId="77777777" w:rsidR="00886C3E" w:rsidRPr="00886C3E" w:rsidRDefault="00886C3E" w:rsidP="006C2183">
      <w:pPr>
        <w:widowControl w:val="0"/>
        <w:spacing w:line="312" w:lineRule="auto"/>
        <w:ind w:firstLine="556"/>
        <w:jc w:val="both"/>
      </w:pPr>
      <w:r w:rsidRPr="00886C3E">
        <w:t xml:space="preserve">+ </w:t>
      </w:r>
      <w:proofErr w:type="spellStart"/>
      <w:r w:rsidRPr="00886C3E">
        <w:t>Bể</w:t>
      </w:r>
      <w:proofErr w:type="spellEnd"/>
      <w:r w:rsidRPr="00886C3E">
        <w:t xml:space="preserve"> </w:t>
      </w:r>
      <w:proofErr w:type="spellStart"/>
      <w:r w:rsidRPr="00886C3E">
        <w:t>chứa</w:t>
      </w:r>
      <w:proofErr w:type="spellEnd"/>
      <w:r w:rsidRPr="00886C3E">
        <w:t xml:space="preserve">: </w:t>
      </w:r>
      <w:proofErr w:type="spellStart"/>
      <w:r w:rsidRPr="00886C3E">
        <w:t>Nước</w:t>
      </w:r>
      <w:proofErr w:type="spellEnd"/>
      <w:r w:rsidRPr="00886C3E">
        <w:t xml:space="preserve"> </w:t>
      </w:r>
      <w:proofErr w:type="spellStart"/>
      <w:r w:rsidRPr="00886C3E">
        <w:t>sau</w:t>
      </w:r>
      <w:proofErr w:type="spellEnd"/>
      <w:r w:rsidRPr="00886C3E">
        <w:t xml:space="preserve"> </w:t>
      </w:r>
      <w:proofErr w:type="spellStart"/>
      <w:r w:rsidRPr="00886C3E">
        <w:t>khi</w:t>
      </w:r>
      <w:proofErr w:type="spellEnd"/>
      <w:r w:rsidRPr="00886C3E">
        <w:t xml:space="preserve"> qua </w:t>
      </w:r>
      <w:proofErr w:type="spellStart"/>
      <w:r w:rsidRPr="00886C3E">
        <w:t>bể</w:t>
      </w:r>
      <w:proofErr w:type="spellEnd"/>
      <w:r w:rsidRPr="00886C3E">
        <w:t xml:space="preserve"> </w:t>
      </w:r>
      <w:proofErr w:type="spellStart"/>
      <w:r w:rsidRPr="00886C3E">
        <w:t>lọc</w:t>
      </w:r>
      <w:proofErr w:type="spellEnd"/>
      <w:r w:rsidRPr="00886C3E">
        <w:t xml:space="preserve"> </w:t>
      </w:r>
      <w:proofErr w:type="spellStart"/>
      <w:r w:rsidRPr="00886C3E">
        <w:t>được</w:t>
      </w:r>
      <w:proofErr w:type="spellEnd"/>
      <w:r w:rsidRPr="00886C3E">
        <w:t xml:space="preserve"> </w:t>
      </w:r>
      <w:proofErr w:type="spellStart"/>
      <w:r w:rsidRPr="00886C3E">
        <w:t>châm</w:t>
      </w:r>
      <w:proofErr w:type="spellEnd"/>
      <w:r w:rsidRPr="00886C3E">
        <w:t xml:space="preserve"> Clo </w:t>
      </w:r>
      <w:proofErr w:type="spellStart"/>
      <w:r w:rsidRPr="00886C3E">
        <w:t>theo</w:t>
      </w:r>
      <w:proofErr w:type="spellEnd"/>
      <w:r w:rsidRPr="00886C3E">
        <w:t xml:space="preserve"> </w:t>
      </w:r>
      <w:proofErr w:type="spellStart"/>
      <w:r w:rsidRPr="00886C3E">
        <w:t>định</w:t>
      </w:r>
      <w:proofErr w:type="spellEnd"/>
      <w:r w:rsidRPr="00886C3E">
        <w:t xml:space="preserve"> </w:t>
      </w:r>
      <w:proofErr w:type="spellStart"/>
      <w:r w:rsidRPr="00886C3E">
        <w:t>lượng</w:t>
      </w:r>
      <w:proofErr w:type="spellEnd"/>
      <w:r w:rsidRPr="00886C3E">
        <w:t xml:space="preserve"> </w:t>
      </w:r>
      <w:proofErr w:type="spellStart"/>
      <w:r w:rsidRPr="00886C3E">
        <w:t>từ</w:t>
      </w:r>
      <w:proofErr w:type="spellEnd"/>
      <w:r w:rsidRPr="00886C3E">
        <w:t xml:space="preserve"> 1,0 </w:t>
      </w:r>
      <w:r w:rsidRPr="00886C3E">
        <w:lastRenderedPageBreak/>
        <w:t>- 1,6 ml/m</w:t>
      </w:r>
      <w:r w:rsidRPr="00886C3E">
        <w:rPr>
          <w:vertAlign w:val="superscript"/>
        </w:rPr>
        <w:t>3</w:t>
      </w:r>
      <w:r w:rsidRPr="00886C3E">
        <w:t xml:space="preserve"> </w:t>
      </w:r>
      <w:proofErr w:type="spellStart"/>
      <w:r w:rsidRPr="00886C3E">
        <w:t>nước</w:t>
      </w:r>
      <w:proofErr w:type="spellEnd"/>
      <w:r w:rsidRPr="00886C3E">
        <w:t xml:space="preserve"> </w:t>
      </w:r>
      <w:proofErr w:type="spellStart"/>
      <w:r w:rsidRPr="00886C3E">
        <w:t>để</w:t>
      </w:r>
      <w:proofErr w:type="spellEnd"/>
      <w:r w:rsidRPr="00886C3E">
        <w:t xml:space="preserve"> </w:t>
      </w:r>
      <w:proofErr w:type="spellStart"/>
      <w:r w:rsidRPr="00886C3E">
        <w:t>khử</w:t>
      </w:r>
      <w:proofErr w:type="spellEnd"/>
      <w:r w:rsidRPr="00886C3E">
        <w:t xml:space="preserve"> </w:t>
      </w:r>
      <w:proofErr w:type="spellStart"/>
      <w:r w:rsidRPr="00886C3E">
        <w:t>trùng</w:t>
      </w:r>
      <w:proofErr w:type="spellEnd"/>
      <w:r w:rsidRPr="00886C3E">
        <w:t xml:space="preserve">, </w:t>
      </w:r>
      <w:proofErr w:type="spellStart"/>
      <w:r w:rsidRPr="00886C3E">
        <w:t>dẫn</w:t>
      </w:r>
      <w:proofErr w:type="spellEnd"/>
      <w:r w:rsidRPr="00886C3E">
        <w:t xml:space="preserve"> </w:t>
      </w:r>
      <w:proofErr w:type="spellStart"/>
      <w:r w:rsidRPr="00886C3E">
        <w:t>nước</w:t>
      </w:r>
      <w:proofErr w:type="spellEnd"/>
      <w:r w:rsidRPr="00886C3E">
        <w:t xml:space="preserve"> </w:t>
      </w:r>
      <w:proofErr w:type="spellStart"/>
      <w:r w:rsidRPr="00886C3E">
        <w:t>hòa</w:t>
      </w:r>
      <w:proofErr w:type="spellEnd"/>
      <w:r w:rsidRPr="00886C3E">
        <w:t xml:space="preserve"> </w:t>
      </w:r>
      <w:proofErr w:type="spellStart"/>
      <w:r w:rsidRPr="00886C3E">
        <w:t>vào</w:t>
      </w:r>
      <w:proofErr w:type="spellEnd"/>
      <w:r w:rsidRPr="00886C3E">
        <w:t xml:space="preserve"> </w:t>
      </w:r>
      <w:proofErr w:type="spellStart"/>
      <w:r w:rsidRPr="00886C3E">
        <w:t>mạng</w:t>
      </w:r>
      <w:proofErr w:type="spellEnd"/>
      <w:r w:rsidRPr="00886C3E">
        <w:t xml:space="preserve"> </w:t>
      </w:r>
      <w:proofErr w:type="spellStart"/>
      <w:r w:rsidRPr="00886C3E">
        <w:t>lưới</w:t>
      </w:r>
      <w:proofErr w:type="spellEnd"/>
      <w:r w:rsidRPr="00886C3E">
        <w:t xml:space="preserve"> </w:t>
      </w:r>
      <w:proofErr w:type="spellStart"/>
      <w:r w:rsidRPr="00886C3E">
        <w:t>phân</w:t>
      </w:r>
      <w:proofErr w:type="spellEnd"/>
      <w:r w:rsidRPr="00886C3E">
        <w:t xml:space="preserve"> </w:t>
      </w:r>
      <w:proofErr w:type="spellStart"/>
      <w:r w:rsidRPr="00886C3E">
        <w:t>phối</w:t>
      </w:r>
      <w:proofErr w:type="spellEnd"/>
      <w:r w:rsidRPr="00886C3E">
        <w:t xml:space="preserve"> </w:t>
      </w:r>
      <w:proofErr w:type="spellStart"/>
      <w:r w:rsidRPr="00886C3E">
        <w:t>đến</w:t>
      </w:r>
      <w:proofErr w:type="spellEnd"/>
      <w:r w:rsidRPr="00886C3E">
        <w:t xml:space="preserve"> </w:t>
      </w:r>
      <w:proofErr w:type="spellStart"/>
      <w:r w:rsidRPr="00886C3E">
        <w:t>người</w:t>
      </w:r>
      <w:proofErr w:type="spellEnd"/>
      <w:r w:rsidRPr="00886C3E">
        <w:t xml:space="preserve"> </w:t>
      </w:r>
      <w:proofErr w:type="spellStart"/>
      <w:r w:rsidRPr="00886C3E">
        <w:t>dân</w:t>
      </w:r>
      <w:proofErr w:type="spellEnd"/>
      <w:r w:rsidRPr="00886C3E">
        <w:t xml:space="preserve"> </w:t>
      </w:r>
      <w:proofErr w:type="spellStart"/>
      <w:r w:rsidRPr="00886C3E">
        <w:t>sử</w:t>
      </w:r>
      <w:proofErr w:type="spellEnd"/>
      <w:r w:rsidRPr="00886C3E">
        <w:t xml:space="preserve"> </w:t>
      </w:r>
      <w:proofErr w:type="spellStart"/>
      <w:r w:rsidRPr="00886C3E">
        <w:t>dụng</w:t>
      </w:r>
      <w:proofErr w:type="spellEnd"/>
      <w:r w:rsidRPr="00886C3E">
        <w:t xml:space="preserve">. </w:t>
      </w:r>
    </w:p>
    <w:p w14:paraId="12CB7A60" w14:textId="7ACF19ED" w:rsidR="00886C3E" w:rsidRPr="00886C3E" w:rsidRDefault="00886C3E" w:rsidP="006C2183">
      <w:pPr>
        <w:spacing w:line="312" w:lineRule="auto"/>
        <w:ind w:firstLine="556"/>
        <w:jc w:val="both"/>
        <w:rPr>
          <w:spacing w:val="-4"/>
        </w:rPr>
      </w:pPr>
      <w:proofErr w:type="spellStart"/>
      <w:r w:rsidRPr="00886C3E">
        <w:rPr>
          <w:spacing w:val="-4"/>
        </w:rPr>
        <w:t>Đối</w:t>
      </w:r>
      <w:proofErr w:type="spellEnd"/>
      <w:r w:rsidRPr="00886C3E">
        <w:rPr>
          <w:spacing w:val="-4"/>
        </w:rPr>
        <w:t xml:space="preserve"> </w:t>
      </w:r>
      <w:proofErr w:type="spellStart"/>
      <w:r w:rsidRPr="00886C3E">
        <w:rPr>
          <w:spacing w:val="-4"/>
        </w:rPr>
        <w:t>với</w:t>
      </w:r>
      <w:proofErr w:type="spellEnd"/>
      <w:r w:rsidRPr="00886C3E">
        <w:rPr>
          <w:spacing w:val="-4"/>
        </w:rPr>
        <w:t xml:space="preserve"> </w:t>
      </w:r>
      <w:proofErr w:type="spellStart"/>
      <w:r w:rsidRPr="00886C3E">
        <w:rPr>
          <w:spacing w:val="-4"/>
        </w:rPr>
        <w:t>công</w:t>
      </w:r>
      <w:proofErr w:type="spellEnd"/>
      <w:r w:rsidRPr="00886C3E">
        <w:rPr>
          <w:spacing w:val="-4"/>
        </w:rPr>
        <w:t xml:space="preserve"> </w:t>
      </w:r>
      <w:proofErr w:type="spellStart"/>
      <w:r w:rsidRPr="00886C3E">
        <w:rPr>
          <w:spacing w:val="-4"/>
        </w:rPr>
        <w:t>nghệ</w:t>
      </w:r>
      <w:proofErr w:type="spellEnd"/>
      <w:r w:rsidRPr="00886C3E">
        <w:rPr>
          <w:spacing w:val="-4"/>
        </w:rPr>
        <w:t xml:space="preserve"> </w:t>
      </w:r>
      <w:proofErr w:type="spellStart"/>
      <w:r w:rsidRPr="00886C3E">
        <w:rPr>
          <w:spacing w:val="-4"/>
        </w:rPr>
        <w:t>xử</w:t>
      </w:r>
      <w:proofErr w:type="spellEnd"/>
      <w:r w:rsidRPr="00886C3E">
        <w:rPr>
          <w:spacing w:val="-4"/>
        </w:rPr>
        <w:t xml:space="preserve"> </w:t>
      </w:r>
      <w:proofErr w:type="spellStart"/>
      <w:r w:rsidRPr="00886C3E">
        <w:rPr>
          <w:spacing w:val="-4"/>
        </w:rPr>
        <w:t>lý</w:t>
      </w:r>
      <w:proofErr w:type="spellEnd"/>
      <w:r w:rsidRPr="00886C3E">
        <w:rPr>
          <w:spacing w:val="-4"/>
        </w:rPr>
        <w:t xml:space="preserve"> </w:t>
      </w:r>
      <w:proofErr w:type="spellStart"/>
      <w:r w:rsidRPr="00886C3E">
        <w:rPr>
          <w:spacing w:val="-4"/>
        </w:rPr>
        <w:t>nước</w:t>
      </w:r>
      <w:proofErr w:type="spellEnd"/>
      <w:r w:rsidRPr="00886C3E">
        <w:rPr>
          <w:spacing w:val="-4"/>
        </w:rPr>
        <w:t xml:space="preserve"> </w:t>
      </w:r>
      <w:proofErr w:type="spellStart"/>
      <w:r w:rsidRPr="00886C3E">
        <w:rPr>
          <w:spacing w:val="-4"/>
        </w:rPr>
        <w:t>cấp</w:t>
      </w:r>
      <w:proofErr w:type="spellEnd"/>
      <w:r w:rsidRPr="00886C3E">
        <w:rPr>
          <w:spacing w:val="-4"/>
        </w:rPr>
        <w:t xml:space="preserve"> </w:t>
      </w:r>
      <w:proofErr w:type="spellStart"/>
      <w:r w:rsidRPr="00886C3E">
        <w:rPr>
          <w:spacing w:val="-4"/>
        </w:rPr>
        <w:t>cho</w:t>
      </w:r>
      <w:proofErr w:type="spellEnd"/>
      <w:r w:rsidRPr="00886C3E">
        <w:rPr>
          <w:spacing w:val="-4"/>
        </w:rPr>
        <w:t xml:space="preserve"> </w:t>
      </w:r>
      <w:proofErr w:type="spellStart"/>
      <w:r w:rsidRPr="00886C3E">
        <w:rPr>
          <w:spacing w:val="-4"/>
        </w:rPr>
        <w:t>sinh</w:t>
      </w:r>
      <w:proofErr w:type="spellEnd"/>
      <w:r w:rsidRPr="00886C3E">
        <w:rPr>
          <w:spacing w:val="-4"/>
        </w:rPr>
        <w:t xml:space="preserve"> </w:t>
      </w:r>
      <w:proofErr w:type="spellStart"/>
      <w:r w:rsidRPr="00886C3E">
        <w:rPr>
          <w:spacing w:val="-4"/>
        </w:rPr>
        <w:t>hoạt</w:t>
      </w:r>
      <w:proofErr w:type="spellEnd"/>
      <w:r w:rsidRPr="00886C3E">
        <w:rPr>
          <w:spacing w:val="-4"/>
        </w:rPr>
        <w:t xml:space="preserve"> </w:t>
      </w:r>
      <w:proofErr w:type="spellStart"/>
      <w:r w:rsidRPr="00886C3E">
        <w:rPr>
          <w:spacing w:val="-4"/>
        </w:rPr>
        <w:t>của</w:t>
      </w:r>
      <w:proofErr w:type="spellEnd"/>
      <w:r w:rsidRPr="00886C3E">
        <w:rPr>
          <w:spacing w:val="-4"/>
        </w:rPr>
        <w:t xml:space="preserve"> </w:t>
      </w:r>
      <w:proofErr w:type="spellStart"/>
      <w:r w:rsidRPr="00886C3E">
        <w:rPr>
          <w:spacing w:val="-4"/>
        </w:rPr>
        <w:t>Dự</w:t>
      </w:r>
      <w:proofErr w:type="spellEnd"/>
      <w:r w:rsidRPr="00886C3E">
        <w:rPr>
          <w:spacing w:val="-4"/>
        </w:rPr>
        <w:t xml:space="preserve"> </w:t>
      </w:r>
      <w:proofErr w:type="spellStart"/>
      <w:r w:rsidRPr="00886C3E">
        <w:rPr>
          <w:spacing w:val="-4"/>
        </w:rPr>
        <w:t>án</w:t>
      </w:r>
      <w:proofErr w:type="spellEnd"/>
      <w:r w:rsidRPr="00886C3E">
        <w:rPr>
          <w:spacing w:val="-4"/>
        </w:rPr>
        <w:t xml:space="preserve">, </w:t>
      </w:r>
      <w:proofErr w:type="spellStart"/>
      <w:r w:rsidRPr="00886C3E">
        <w:rPr>
          <w:spacing w:val="-4"/>
        </w:rPr>
        <w:t>đây</w:t>
      </w:r>
      <w:proofErr w:type="spellEnd"/>
      <w:r w:rsidRPr="00886C3E">
        <w:rPr>
          <w:spacing w:val="-4"/>
        </w:rPr>
        <w:t xml:space="preserve"> </w:t>
      </w:r>
      <w:proofErr w:type="spellStart"/>
      <w:r w:rsidRPr="00886C3E">
        <w:rPr>
          <w:spacing w:val="-4"/>
        </w:rPr>
        <w:t>là</w:t>
      </w:r>
      <w:proofErr w:type="spellEnd"/>
      <w:r w:rsidRPr="00886C3E">
        <w:rPr>
          <w:spacing w:val="-4"/>
        </w:rPr>
        <w:t xml:space="preserve"> </w:t>
      </w:r>
      <w:proofErr w:type="spellStart"/>
      <w:r w:rsidRPr="00886C3E">
        <w:rPr>
          <w:spacing w:val="-4"/>
        </w:rPr>
        <w:t>công</w:t>
      </w:r>
      <w:proofErr w:type="spellEnd"/>
      <w:r w:rsidRPr="00886C3E">
        <w:rPr>
          <w:spacing w:val="-4"/>
        </w:rPr>
        <w:t xml:space="preserve"> </w:t>
      </w:r>
      <w:proofErr w:type="spellStart"/>
      <w:r w:rsidRPr="00886C3E">
        <w:rPr>
          <w:spacing w:val="-4"/>
        </w:rPr>
        <w:t>nghệ</w:t>
      </w:r>
      <w:proofErr w:type="spellEnd"/>
      <w:r w:rsidRPr="00886C3E">
        <w:rPr>
          <w:spacing w:val="-4"/>
        </w:rPr>
        <w:t xml:space="preserve"> </w:t>
      </w:r>
      <w:proofErr w:type="spellStart"/>
      <w:r w:rsidRPr="00886C3E">
        <w:rPr>
          <w:spacing w:val="-4"/>
        </w:rPr>
        <w:t>hiện</w:t>
      </w:r>
      <w:proofErr w:type="spellEnd"/>
      <w:r w:rsidRPr="00886C3E">
        <w:rPr>
          <w:spacing w:val="-4"/>
        </w:rPr>
        <w:t xml:space="preserve"> </w:t>
      </w:r>
      <w:proofErr w:type="spellStart"/>
      <w:r w:rsidRPr="00886C3E">
        <w:rPr>
          <w:spacing w:val="-4"/>
        </w:rPr>
        <w:t>đang</w:t>
      </w:r>
      <w:proofErr w:type="spellEnd"/>
      <w:r w:rsidRPr="00886C3E">
        <w:rPr>
          <w:spacing w:val="-4"/>
        </w:rPr>
        <w:t xml:space="preserve"> </w:t>
      </w:r>
      <w:proofErr w:type="spellStart"/>
      <w:r w:rsidRPr="00886C3E">
        <w:rPr>
          <w:spacing w:val="-4"/>
        </w:rPr>
        <w:t>được</w:t>
      </w:r>
      <w:proofErr w:type="spellEnd"/>
      <w:r w:rsidRPr="00886C3E">
        <w:rPr>
          <w:spacing w:val="-4"/>
        </w:rPr>
        <w:t xml:space="preserve"> </w:t>
      </w:r>
      <w:proofErr w:type="spellStart"/>
      <w:r w:rsidRPr="00886C3E">
        <w:rPr>
          <w:spacing w:val="-4"/>
        </w:rPr>
        <w:t>áp</w:t>
      </w:r>
      <w:proofErr w:type="spellEnd"/>
      <w:r w:rsidRPr="00886C3E">
        <w:rPr>
          <w:spacing w:val="-4"/>
        </w:rPr>
        <w:t xml:space="preserve"> </w:t>
      </w:r>
      <w:proofErr w:type="spellStart"/>
      <w:r w:rsidRPr="00886C3E">
        <w:rPr>
          <w:spacing w:val="-4"/>
        </w:rPr>
        <w:t>dụng</w:t>
      </w:r>
      <w:proofErr w:type="spellEnd"/>
      <w:r w:rsidRPr="00886C3E">
        <w:rPr>
          <w:spacing w:val="-4"/>
        </w:rPr>
        <w:t xml:space="preserve"> </w:t>
      </w:r>
      <w:proofErr w:type="spellStart"/>
      <w:r w:rsidRPr="00886C3E">
        <w:rPr>
          <w:spacing w:val="-4"/>
        </w:rPr>
        <w:t>các</w:t>
      </w:r>
      <w:proofErr w:type="spellEnd"/>
      <w:r w:rsidRPr="00886C3E">
        <w:rPr>
          <w:spacing w:val="-4"/>
        </w:rPr>
        <w:t xml:space="preserve"> </w:t>
      </w:r>
      <w:proofErr w:type="spellStart"/>
      <w:r w:rsidRPr="00886C3E">
        <w:rPr>
          <w:spacing w:val="-4"/>
        </w:rPr>
        <w:t>các</w:t>
      </w:r>
      <w:proofErr w:type="spellEnd"/>
      <w:r w:rsidRPr="00886C3E">
        <w:rPr>
          <w:spacing w:val="-4"/>
        </w:rPr>
        <w:t xml:space="preserve"> </w:t>
      </w:r>
      <w:proofErr w:type="spellStart"/>
      <w:r w:rsidRPr="00886C3E">
        <w:rPr>
          <w:spacing w:val="-4"/>
        </w:rPr>
        <w:t>cơ</w:t>
      </w:r>
      <w:proofErr w:type="spellEnd"/>
      <w:r w:rsidRPr="00886C3E">
        <w:rPr>
          <w:spacing w:val="-4"/>
        </w:rPr>
        <w:t xml:space="preserve"> </w:t>
      </w:r>
      <w:proofErr w:type="spellStart"/>
      <w:r w:rsidRPr="00886C3E">
        <w:rPr>
          <w:spacing w:val="-4"/>
        </w:rPr>
        <w:t>sở</w:t>
      </w:r>
      <w:proofErr w:type="spellEnd"/>
      <w:r w:rsidRPr="00886C3E">
        <w:rPr>
          <w:spacing w:val="-4"/>
        </w:rPr>
        <w:t xml:space="preserve"> </w:t>
      </w:r>
      <w:proofErr w:type="spellStart"/>
      <w:r w:rsidRPr="00886C3E">
        <w:rPr>
          <w:spacing w:val="-4"/>
        </w:rPr>
        <w:t>xử</w:t>
      </w:r>
      <w:proofErr w:type="spellEnd"/>
      <w:r w:rsidRPr="00886C3E">
        <w:rPr>
          <w:spacing w:val="-4"/>
        </w:rPr>
        <w:t xml:space="preserve"> </w:t>
      </w:r>
      <w:proofErr w:type="spellStart"/>
      <w:r w:rsidRPr="00886C3E">
        <w:rPr>
          <w:spacing w:val="-4"/>
        </w:rPr>
        <w:t>lý</w:t>
      </w:r>
      <w:proofErr w:type="spellEnd"/>
      <w:r w:rsidRPr="00886C3E">
        <w:rPr>
          <w:spacing w:val="-4"/>
        </w:rPr>
        <w:t xml:space="preserve"> </w:t>
      </w:r>
      <w:proofErr w:type="spellStart"/>
      <w:r w:rsidRPr="00886C3E">
        <w:rPr>
          <w:spacing w:val="-4"/>
        </w:rPr>
        <w:t>nước</w:t>
      </w:r>
      <w:proofErr w:type="spellEnd"/>
      <w:r w:rsidRPr="00886C3E">
        <w:rPr>
          <w:spacing w:val="-4"/>
        </w:rPr>
        <w:t xml:space="preserve"> </w:t>
      </w:r>
      <w:proofErr w:type="spellStart"/>
      <w:r w:rsidRPr="00886C3E">
        <w:rPr>
          <w:spacing w:val="-4"/>
        </w:rPr>
        <w:t>cấp</w:t>
      </w:r>
      <w:proofErr w:type="spellEnd"/>
      <w:r w:rsidRPr="00886C3E">
        <w:rPr>
          <w:spacing w:val="-4"/>
        </w:rPr>
        <w:t xml:space="preserve"> </w:t>
      </w:r>
      <w:proofErr w:type="spellStart"/>
      <w:r w:rsidRPr="00886C3E">
        <w:rPr>
          <w:spacing w:val="-4"/>
        </w:rPr>
        <w:t>của</w:t>
      </w:r>
      <w:proofErr w:type="spellEnd"/>
      <w:r w:rsidRPr="00886C3E">
        <w:rPr>
          <w:spacing w:val="-4"/>
        </w:rPr>
        <w:t xml:space="preserve"> Công ty </w:t>
      </w:r>
      <w:proofErr w:type="spellStart"/>
      <w:r w:rsidRPr="00886C3E">
        <w:rPr>
          <w:spacing w:val="-4"/>
        </w:rPr>
        <w:t>cổ</w:t>
      </w:r>
      <w:proofErr w:type="spellEnd"/>
      <w:r w:rsidRPr="00886C3E">
        <w:rPr>
          <w:spacing w:val="-4"/>
        </w:rPr>
        <w:t xml:space="preserve"> </w:t>
      </w:r>
      <w:proofErr w:type="spellStart"/>
      <w:r w:rsidRPr="00886C3E">
        <w:rPr>
          <w:spacing w:val="-4"/>
        </w:rPr>
        <w:t>phần</w:t>
      </w:r>
      <w:proofErr w:type="spellEnd"/>
      <w:r w:rsidRPr="00886C3E">
        <w:rPr>
          <w:spacing w:val="-4"/>
        </w:rPr>
        <w:t xml:space="preserve"> </w:t>
      </w:r>
      <w:proofErr w:type="spellStart"/>
      <w:r w:rsidRPr="00886C3E">
        <w:rPr>
          <w:spacing w:val="-4"/>
        </w:rPr>
        <w:t>nước</w:t>
      </w:r>
      <w:proofErr w:type="spellEnd"/>
      <w:r w:rsidRPr="00886C3E">
        <w:rPr>
          <w:spacing w:val="-4"/>
        </w:rPr>
        <w:t xml:space="preserve"> </w:t>
      </w:r>
      <w:proofErr w:type="spellStart"/>
      <w:r w:rsidRPr="00886C3E">
        <w:rPr>
          <w:spacing w:val="-4"/>
        </w:rPr>
        <w:t>sạch</w:t>
      </w:r>
      <w:proofErr w:type="spellEnd"/>
      <w:r w:rsidRPr="00886C3E">
        <w:rPr>
          <w:spacing w:val="-4"/>
        </w:rPr>
        <w:t xml:space="preserve"> Quảng </w:t>
      </w:r>
      <w:proofErr w:type="spellStart"/>
      <w:r w:rsidRPr="00886C3E">
        <w:rPr>
          <w:spacing w:val="-4"/>
        </w:rPr>
        <w:t>Trị</w:t>
      </w:r>
      <w:proofErr w:type="spellEnd"/>
      <w:r w:rsidRPr="00886C3E">
        <w:rPr>
          <w:spacing w:val="-4"/>
        </w:rPr>
        <w:t xml:space="preserve">, </w:t>
      </w:r>
      <w:proofErr w:type="spellStart"/>
      <w:r w:rsidRPr="00886C3E">
        <w:rPr>
          <w:spacing w:val="-4"/>
        </w:rPr>
        <w:t>chất</w:t>
      </w:r>
      <w:proofErr w:type="spellEnd"/>
      <w:r w:rsidRPr="00886C3E">
        <w:rPr>
          <w:spacing w:val="-4"/>
        </w:rPr>
        <w:t xml:space="preserve"> </w:t>
      </w:r>
      <w:proofErr w:type="spellStart"/>
      <w:r w:rsidRPr="00886C3E">
        <w:rPr>
          <w:spacing w:val="-4"/>
        </w:rPr>
        <w:t>lượng</w:t>
      </w:r>
      <w:proofErr w:type="spellEnd"/>
      <w:r w:rsidRPr="00886C3E">
        <w:rPr>
          <w:spacing w:val="-4"/>
        </w:rPr>
        <w:t xml:space="preserve"> </w:t>
      </w:r>
      <w:proofErr w:type="spellStart"/>
      <w:r w:rsidRPr="00886C3E">
        <w:rPr>
          <w:spacing w:val="-4"/>
        </w:rPr>
        <w:t>nước</w:t>
      </w:r>
      <w:proofErr w:type="spellEnd"/>
      <w:r w:rsidRPr="00886C3E">
        <w:rPr>
          <w:spacing w:val="-4"/>
        </w:rPr>
        <w:t xml:space="preserve"> </w:t>
      </w:r>
      <w:proofErr w:type="spellStart"/>
      <w:r w:rsidRPr="00886C3E">
        <w:rPr>
          <w:spacing w:val="-4"/>
        </w:rPr>
        <w:t>sạch</w:t>
      </w:r>
      <w:proofErr w:type="spellEnd"/>
      <w:r w:rsidRPr="00886C3E">
        <w:rPr>
          <w:spacing w:val="-4"/>
        </w:rPr>
        <w:t xml:space="preserve"> </w:t>
      </w:r>
      <w:proofErr w:type="spellStart"/>
      <w:r w:rsidRPr="00886C3E">
        <w:rPr>
          <w:spacing w:val="-4"/>
        </w:rPr>
        <w:t>sau</w:t>
      </w:r>
      <w:proofErr w:type="spellEnd"/>
      <w:r w:rsidRPr="00886C3E">
        <w:rPr>
          <w:spacing w:val="-4"/>
        </w:rPr>
        <w:t xml:space="preserve"> </w:t>
      </w:r>
      <w:proofErr w:type="spellStart"/>
      <w:r w:rsidRPr="00886C3E">
        <w:rPr>
          <w:spacing w:val="-4"/>
        </w:rPr>
        <w:t>xử</w:t>
      </w:r>
      <w:proofErr w:type="spellEnd"/>
      <w:r w:rsidRPr="00886C3E">
        <w:rPr>
          <w:spacing w:val="-4"/>
        </w:rPr>
        <w:t xml:space="preserve"> </w:t>
      </w:r>
      <w:proofErr w:type="spellStart"/>
      <w:r w:rsidRPr="00886C3E">
        <w:rPr>
          <w:spacing w:val="-4"/>
        </w:rPr>
        <w:t>lý</w:t>
      </w:r>
      <w:proofErr w:type="spellEnd"/>
      <w:r w:rsidRPr="00886C3E">
        <w:rPr>
          <w:spacing w:val="-4"/>
        </w:rPr>
        <w:t xml:space="preserve"> </w:t>
      </w:r>
      <w:proofErr w:type="spellStart"/>
      <w:r w:rsidRPr="00886C3E">
        <w:rPr>
          <w:spacing w:val="-4"/>
        </w:rPr>
        <w:t>đều</w:t>
      </w:r>
      <w:proofErr w:type="spellEnd"/>
      <w:r w:rsidRPr="00886C3E">
        <w:rPr>
          <w:spacing w:val="-4"/>
        </w:rPr>
        <w:t xml:space="preserve"> </w:t>
      </w:r>
      <w:proofErr w:type="spellStart"/>
      <w:r w:rsidRPr="00886C3E">
        <w:rPr>
          <w:spacing w:val="-4"/>
        </w:rPr>
        <w:t>đáp</w:t>
      </w:r>
      <w:proofErr w:type="spellEnd"/>
      <w:r w:rsidRPr="00886C3E">
        <w:rPr>
          <w:spacing w:val="-4"/>
        </w:rPr>
        <w:t xml:space="preserve"> </w:t>
      </w:r>
      <w:proofErr w:type="spellStart"/>
      <w:r w:rsidRPr="00886C3E">
        <w:rPr>
          <w:spacing w:val="-4"/>
        </w:rPr>
        <w:t>ứng</w:t>
      </w:r>
      <w:proofErr w:type="spellEnd"/>
      <w:r w:rsidRPr="00886C3E">
        <w:rPr>
          <w:spacing w:val="-4"/>
        </w:rPr>
        <w:t xml:space="preserve"> QCVN 01-1:2018/BYT – </w:t>
      </w:r>
      <w:proofErr w:type="spellStart"/>
      <w:r w:rsidRPr="00886C3E">
        <w:rPr>
          <w:spacing w:val="-4"/>
        </w:rPr>
        <w:t>quy</w:t>
      </w:r>
      <w:proofErr w:type="spellEnd"/>
      <w:r w:rsidRPr="00886C3E">
        <w:rPr>
          <w:spacing w:val="-4"/>
        </w:rPr>
        <w:t xml:space="preserve"> </w:t>
      </w:r>
      <w:proofErr w:type="spellStart"/>
      <w:r w:rsidRPr="00886C3E">
        <w:rPr>
          <w:spacing w:val="-4"/>
        </w:rPr>
        <w:t>chuẩn</w:t>
      </w:r>
      <w:proofErr w:type="spellEnd"/>
      <w:r w:rsidRPr="00886C3E">
        <w:rPr>
          <w:spacing w:val="-4"/>
        </w:rPr>
        <w:t xml:space="preserve"> </w:t>
      </w:r>
      <w:proofErr w:type="spellStart"/>
      <w:r w:rsidRPr="00886C3E">
        <w:rPr>
          <w:spacing w:val="-4"/>
        </w:rPr>
        <w:t>kỹ</w:t>
      </w:r>
      <w:proofErr w:type="spellEnd"/>
      <w:r w:rsidRPr="00886C3E">
        <w:rPr>
          <w:spacing w:val="-4"/>
        </w:rPr>
        <w:t xml:space="preserve"> </w:t>
      </w:r>
      <w:proofErr w:type="spellStart"/>
      <w:r w:rsidRPr="00886C3E">
        <w:rPr>
          <w:spacing w:val="-4"/>
        </w:rPr>
        <w:t>thuật</w:t>
      </w:r>
      <w:proofErr w:type="spellEnd"/>
      <w:r w:rsidRPr="00886C3E">
        <w:rPr>
          <w:spacing w:val="-4"/>
        </w:rPr>
        <w:t xml:space="preserve"> </w:t>
      </w:r>
      <w:proofErr w:type="spellStart"/>
      <w:r w:rsidRPr="00886C3E">
        <w:rPr>
          <w:spacing w:val="-4"/>
        </w:rPr>
        <w:t>quốc</w:t>
      </w:r>
      <w:proofErr w:type="spellEnd"/>
      <w:r w:rsidRPr="00886C3E">
        <w:rPr>
          <w:spacing w:val="-4"/>
        </w:rPr>
        <w:t xml:space="preserve"> </w:t>
      </w:r>
      <w:proofErr w:type="spellStart"/>
      <w:r w:rsidRPr="00886C3E">
        <w:rPr>
          <w:spacing w:val="-4"/>
        </w:rPr>
        <w:t>gia</w:t>
      </w:r>
      <w:proofErr w:type="spellEnd"/>
      <w:r w:rsidRPr="00886C3E">
        <w:rPr>
          <w:spacing w:val="-4"/>
        </w:rPr>
        <w:t xml:space="preserve"> </w:t>
      </w:r>
      <w:proofErr w:type="spellStart"/>
      <w:r w:rsidRPr="00886C3E">
        <w:rPr>
          <w:spacing w:val="-4"/>
        </w:rPr>
        <w:t>về</w:t>
      </w:r>
      <w:proofErr w:type="spellEnd"/>
      <w:r w:rsidRPr="00886C3E">
        <w:rPr>
          <w:spacing w:val="-4"/>
        </w:rPr>
        <w:t xml:space="preserve"> </w:t>
      </w:r>
      <w:proofErr w:type="spellStart"/>
      <w:r w:rsidRPr="00886C3E">
        <w:rPr>
          <w:spacing w:val="-4"/>
        </w:rPr>
        <w:t>chất</w:t>
      </w:r>
      <w:proofErr w:type="spellEnd"/>
      <w:r w:rsidRPr="00886C3E">
        <w:rPr>
          <w:spacing w:val="-4"/>
        </w:rPr>
        <w:t xml:space="preserve"> </w:t>
      </w:r>
      <w:proofErr w:type="spellStart"/>
      <w:r w:rsidRPr="00886C3E">
        <w:rPr>
          <w:spacing w:val="-4"/>
        </w:rPr>
        <w:t>lượng</w:t>
      </w:r>
      <w:proofErr w:type="spellEnd"/>
      <w:r w:rsidRPr="00886C3E">
        <w:rPr>
          <w:spacing w:val="-4"/>
        </w:rPr>
        <w:t xml:space="preserve"> </w:t>
      </w:r>
      <w:proofErr w:type="spellStart"/>
      <w:r w:rsidRPr="00886C3E">
        <w:rPr>
          <w:spacing w:val="-4"/>
        </w:rPr>
        <w:t>nước</w:t>
      </w:r>
      <w:proofErr w:type="spellEnd"/>
      <w:r w:rsidRPr="00886C3E">
        <w:rPr>
          <w:spacing w:val="-4"/>
        </w:rPr>
        <w:t xml:space="preserve"> </w:t>
      </w:r>
      <w:proofErr w:type="spellStart"/>
      <w:r w:rsidRPr="00886C3E">
        <w:rPr>
          <w:spacing w:val="-4"/>
        </w:rPr>
        <w:t>sạch</w:t>
      </w:r>
      <w:proofErr w:type="spellEnd"/>
      <w:r w:rsidRPr="00886C3E">
        <w:rPr>
          <w:spacing w:val="-4"/>
        </w:rPr>
        <w:t xml:space="preserve"> </w:t>
      </w:r>
      <w:proofErr w:type="spellStart"/>
      <w:r w:rsidRPr="00886C3E">
        <w:rPr>
          <w:spacing w:val="-4"/>
        </w:rPr>
        <w:t>sử</w:t>
      </w:r>
      <w:proofErr w:type="spellEnd"/>
      <w:r w:rsidRPr="00886C3E">
        <w:rPr>
          <w:spacing w:val="-4"/>
        </w:rPr>
        <w:t xml:space="preserve"> </w:t>
      </w:r>
      <w:proofErr w:type="spellStart"/>
      <w:r w:rsidRPr="00886C3E">
        <w:rPr>
          <w:spacing w:val="-4"/>
        </w:rPr>
        <w:t>dụng</w:t>
      </w:r>
      <w:proofErr w:type="spellEnd"/>
      <w:r w:rsidRPr="00886C3E">
        <w:rPr>
          <w:spacing w:val="-4"/>
        </w:rPr>
        <w:t xml:space="preserve"> </w:t>
      </w:r>
      <w:proofErr w:type="spellStart"/>
      <w:r w:rsidRPr="00886C3E">
        <w:rPr>
          <w:spacing w:val="-4"/>
        </w:rPr>
        <w:t>cho</w:t>
      </w:r>
      <w:proofErr w:type="spellEnd"/>
      <w:r w:rsidRPr="00886C3E">
        <w:rPr>
          <w:spacing w:val="-4"/>
        </w:rPr>
        <w:t xml:space="preserve"> </w:t>
      </w:r>
      <w:proofErr w:type="spellStart"/>
      <w:r w:rsidRPr="00886C3E">
        <w:rPr>
          <w:spacing w:val="-4"/>
        </w:rPr>
        <w:t>mục</w:t>
      </w:r>
      <w:proofErr w:type="spellEnd"/>
      <w:r w:rsidRPr="00886C3E">
        <w:rPr>
          <w:spacing w:val="-4"/>
        </w:rPr>
        <w:t xml:space="preserve"> </w:t>
      </w:r>
      <w:proofErr w:type="spellStart"/>
      <w:r w:rsidRPr="00886C3E">
        <w:rPr>
          <w:spacing w:val="-4"/>
        </w:rPr>
        <w:t>đích</w:t>
      </w:r>
      <w:proofErr w:type="spellEnd"/>
      <w:r w:rsidRPr="00886C3E">
        <w:rPr>
          <w:spacing w:val="-4"/>
        </w:rPr>
        <w:t xml:space="preserve"> </w:t>
      </w:r>
      <w:proofErr w:type="spellStart"/>
      <w:r w:rsidRPr="00886C3E">
        <w:rPr>
          <w:spacing w:val="-4"/>
        </w:rPr>
        <w:t>sinh</w:t>
      </w:r>
      <w:proofErr w:type="spellEnd"/>
      <w:r w:rsidRPr="00886C3E">
        <w:rPr>
          <w:spacing w:val="-4"/>
        </w:rPr>
        <w:t xml:space="preserve"> </w:t>
      </w:r>
      <w:proofErr w:type="spellStart"/>
      <w:r w:rsidRPr="00886C3E">
        <w:rPr>
          <w:spacing w:val="-4"/>
        </w:rPr>
        <w:t>hoạt</w:t>
      </w:r>
      <w:proofErr w:type="spellEnd"/>
      <w:r w:rsidRPr="00886C3E">
        <w:rPr>
          <w:spacing w:val="-4"/>
        </w:rPr>
        <w:t xml:space="preserve">. </w:t>
      </w:r>
      <w:proofErr w:type="spellStart"/>
      <w:r w:rsidRPr="00886C3E">
        <w:rPr>
          <w:spacing w:val="-4"/>
        </w:rPr>
        <w:t>Đồng</w:t>
      </w:r>
      <w:proofErr w:type="spellEnd"/>
      <w:r w:rsidRPr="00886C3E">
        <w:rPr>
          <w:spacing w:val="-4"/>
        </w:rPr>
        <w:t xml:space="preserve"> </w:t>
      </w:r>
      <w:proofErr w:type="spellStart"/>
      <w:r w:rsidRPr="00886C3E">
        <w:rPr>
          <w:spacing w:val="-4"/>
        </w:rPr>
        <w:t>thời</w:t>
      </w:r>
      <w:proofErr w:type="spellEnd"/>
      <w:r w:rsidRPr="00886C3E">
        <w:rPr>
          <w:spacing w:val="-4"/>
        </w:rPr>
        <w:t xml:space="preserve">, </w:t>
      </w:r>
      <w:proofErr w:type="spellStart"/>
      <w:r w:rsidRPr="00886C3E">
        <w:rPr>
          <w:spacing w:val="-4"/>
        </w:rPr>
        <w:t>tỷ</w:t>
      </w:r>
      <w:proofErr w:type="spellEnd"/>
      <w:r w:rsidRPr="00886C3E">
        <w:rPr>
          <w:spacing w:val="-4"/>
        </w:rPr>
        <w:t xml:space="preserve"> </w:t>
      </w:r>
      <w:proofErr w:type="spellStart"/>
      <w:r w:rsidRPr="00886C3E">
        <w:rPr>
          <w:spacing w:val="-4"/>
        </w:rPr>
        <w:t>lệ</w:t>
      </w:r>
      <w:proofErr w:type="spellEnd"/>
      <w:r w:rsidRPr="00886C3E">
        <w:rPr>
          <w:spacing w:val="-4"/>
        </w:rPr>
        <w:t xml:space="preserve"> </w:t>
      </w:r>
      <w:proofErr w:type="spellStart"/>
      <w:r w:rsidRPr="00886C3E">
        <w:rPr>
          <w:spacing w:val="-4"/>
        </w:rPr>
        <w:t>nước</w:t>
      </w:r>
      <w:proofErr w:type="spellEnd"/>
      <w:r w:rsidRPr="00886C3E">
        <w:rPr>
          <w:spacing w:val="-4"/>
        </w:rPr>
        <w:t xml:space="preserve"> </w:t>
      </w:r>
      <w:proofErr w:type="spellStart"/>
      <w:r w:rsidRPr="00886C3E">
        <w:rPr>
          <w:spacing w:val="-4"/>
        </w:rPr>
        <w:t>thải</w:t>
      </w:r>
      <w:proofErr w:type="spellEnd"/>
      <w:r w:rsidRPr="00886C3E">
        <w:rPr>
          <w:spacing w:val="-4"/>
        </w:rPr>
        <w:t xml:space="preserve"> 2% </w:t>
      </w:r>
      <w:proofErr w:type="spellStart"/>
      <w:r w:rsidRPr="00886C3E">
        <w:rPr>
          <w:spacing w:val="-4"/>
        </w:rPr>
        <w:t>công</w:t>
      </w:r>
      <w:proofErr w:type="spellEnd"/>
      <w:r w:rsidRPr="00886C3E">
        <w:rPr>
          <w:spacing w:val="-4"/>
        </w:rPr>
        <w:t xml:space="preserve"> </w:t>
      </w:r>
      <w:proofErr w:type="spellStart"/>
      <w:r w:rsidRPr="00886C3E">
        <w:rPr>
          <w:spacing w:val="-4"/>
        </w:rPr>
        <w:t>suất</w:t>
      </w:r>
      <w:proofErr w:type="spellEnd"/>
      <w:r w:rsidRPr="00886C3E">
        <w:rPr>
          <w:spacing w:val="-4"/>
        </w:rPr>
        <w:t xml:space="preserve"> </w:t>
      </w:r>
      <w:proofErr w:type="spellStart"/>
      <w:r w:rsidRPr="00886C3E">
        <w:rPr>
          <w:spacing w:val="-4"/>
        </w:rPr>
        <w:t>là</w:t>
      </w:r>
      <w:proofErr w:type="spellEnd"/>
      <w:r w:rsidRPr="00886C3E">
        <w:rPr>
          <w:spacing w:val="-4"/>
        </w:rPr>
        <w:t xml:space="preserve"> </w:t>
      </w:r>
      <w:proofErr w:type="spellStart"/>
      <w:r w:rsidRPr="00886C3E">
        <w:rPr>
          <w:spacing w:val="-4"/>
        </w:rPr>
        <w:t>khá</w:t>
      </w:r>
      <w:proofErr w:type="spellEnd"/>
      <w:r w:rsidRPr="00886C3E">
        <w:rPr>
          <w:spacing w:val="-4"/>
        </w:rPr>
        <w:t xml:space="preserve"> </w:t>
      </w:r>
      <w:proofErr w:type="spellStart"/>
      <w:r w:rsidRPr="00886C3E">
        <w:rPr>
          <w:spacing w:val="-4"/>
        </w:rPr>
        <w:t>lớn</w:t>
      </w:r>
      <w:proofErr w:type="spellEnd"/>
      <w:r w:rsidRPr="00886C3E">
        <w:rPr>
          <w:spacing w:val="-4"/>
        </w:rPr>
        <w:t xml:space="preserve">, </w:t>
      </w:r>
      <w:proofErr w:type="spellStart"/>
      <w:r w:rsidRPr="00886C3E">
        <w:rPr>
          <w:spacing w:val="-4"/>
        </w:rPr>
        <w:t>thất</w:t>
      </w:r>
      <w:proofErr w:type="spellEnd"/>
      <w:r w:rsidRPr="00886C3E">
        <w:rPr>
          <w:spacing w:val="-4"/>
        </w:rPr>
        <w:t xml:space="preserve"> </w:t>
      </w:r>
      <w:proofErr w:type="spellStart"/>
      <w:r w:rsidRPr="00886C3E">
        <w:rPr>
          <w:spacing w:val="-4"/>
        </w:rPr>
        <w:t>thoát</w:t>
      </w:r>
      <w:proofErr w:type="spellEnd"/>
      <w:r w:rsidRPr="00886C3E">
        <w:rPr>
          <w:spacing w:val="-4"/>
        </w:rPr>
        <w:t xml:space="preserve"> </w:t>
      </w:r>
      <w:proofErr w:type="spellStart"/>
      <w:r w:rsidRPr="00886C3E">
        <w:rPr>
          <w:spacing w:val="-4"/>
        </w:rPr>
        <w:t>nguồn</w:t>
      </w:r>
      <w:proofErr w:type="spellEnd"/>
      <w:r w:rsidRPr="00886C3E">
        <w:rPr>
          <w:spacing w:val="-4"/>
        </w:rPr>
        <w:t xml:space="preserve"> </w:t>
      </w:r>
      <w:proofErr w:type="spellStart"/>
      <w:r w:rsidRPr="00886C3E">
        <w:rPr>
          <w:spacing w:val="-4"/>
        </w:rPr>
        <w:t>nước</w:t>
      </w:r>
      <w:proofErr w:type="spellEnd"/>
      <w:r w:rsidRPr="00886C3E">
        <w:rPr>
          <w:spacing w:val="-4"/>
        </w:rPr>
        <w:t xml:space="preserve"> </w:t>
      </w:r>
      <w:proofErr w:type="spellStart"/>
      <w:r w:rsidRPr="00886C3E">
        <w:rPr>
          <w:spacing w:val="-4"/>
        </w:rPr>
        <w:t>nên</w:t>
      </w:r>
      <w:proofErr w:type="spellEnd"/>
      <w:r w:rsidRPr="00886C3E">
        <w:rPr>
          <w:spacing w:val="-4"/>
        </w:rPr>
        <w:t xml:space="preserve"> </w:t>
      </w:r>
      <w:proofErr w:type="spellStart"/>
      <w:r w:rsidRPr="00886C3E">
        <w:rPr>
          <w:spacing w:val="-4"/>
        </w:rPr>
        <w:t>chủ</w:t>
      </w:r>
      <w:proofErr w:type="spellEnd"/>
      <w:r w:rsidRPr="00886C3E">
        <w:rPr>
          <w:spacing w:val="-4"/>
        </w:rPr>
        <w:t xml:space="preserve"> </w:t>
      </w:r>
      <w:proofErr w:type="spellStart"/>
      <w:r w:rsidRPr="00886C3E">
        <w:rPr>
          <w:spacing w:val="-4"/>
        </w:rPr>
        <w:t>dự</w:t>
      </w:r>
      <w:proofErr w:type="spellEnd"/>
      <w:r w:rsidRPr="00886C3E">
        <w:rPr>
          <w:spacing w:val="-4"/>
        </w:rPr>
        <w:t xml:space="preserve"> </w:t>
      </w:r>
      <w:proofErr w:type="spellStart"/>
      <w:r w:rsidRPr="00886C3E">
        <w:rPr>
          <w:spacing w:val="-4"/>
        </w:rPr>
        <w:t>án</w:t>
      </w:r>
      <w:proofErr w:type="spellEnd"/>
      <w:r w:rsidRPr="00886C3E">
        <w:rPr>
          <w:spacing w:val="-4"/>
        </w:rPr>
        <w:t xml:space="preserve"> </w:t>
      </w:r>
      <w:proofErr w:type="spellStart"/>
      <w:r w:rsidRPr="00886C3E">
        <w:rPr>
          <w:spacing w:val="-4"/>
        </w:rPr>
        <w:t>sẽ</w:t>
      </w:r>
      <w:proofErr w:type="spellEnd"/>
      <w:r w:rsidRPr="00886C3E">
        <w:rPr>
          <w:spacing w:val="-4"/>
        </w:rPr>
        <w:t xml:space="preserve"> </w:t>
      </w:r>
      <w:proofErr w:type="spellStart"/>
      <w:r w:rsidRPr="00886C3E">
        <w:rPr>
          <w:spacing w:val="-4"/>
        </w:rPr>
        <w:t>ưu</w:t>
      </w:r>
      <w:proofErr w:type="spellEnd"/>
      <w:r w:rsidRPr="00886C3E">
        <w:rPr>
          <w:spacing w:val="-4"/>
        </w:rPr>
        <w:t xml:space="preserve"> </w:t>
      </w:r>
      <w:proofErr w:type="spellStart"/>
      <w:r w:rsidRPr="00886C3E">
        <w:rPr>
          <w:spacing w:val="-4"/>
        </w:rPr>
        <w:t>tiên</w:t>
      </w:r>
      <w:proofErr w:type="spellEnd"/>
      <w:r w:rsidRPr="00886C3E">
        <w:rPr>
          <w:spacing w:val="-4"/>
        </w:rPr>
        <w:t xml:space="preserve"> </w:t>
      </w:r>
      <w:proofErr w:type="spellStart"/>
      <w:r w:rsidRPr="00886C3E">
        <w:rPr>
          <w:spacing w:val="-4"/>
        </w:rPr>
        <w:t>phương</w:t>
      </w:r>
      <w:proofErr w:type="spellEnd"/>
      <w:r w:rsidRPr="00886C3E">
        <w:rPr>
          <w:spacing w:val="-4"/>
        </w:rPr>
        <w:t xml:space="preserve"> </w:t>
      </w:r>
      <w:proofErr w:type="spellStart"/>
      <w:r w:rsidRPr="00886C3E">
        <w:rPr>
          <w:spacing w:val="-4"/>
        </w:rPr>
        <w:t>án</w:t>
      </w:r>
      <w:proofErr w:type="spellEnd"/>
      <w:r w:rsidRPr="00886C3E">
        <w:rPr>
          <w:spacing w:val="-4"/>
        </w:rPr>
        <w:t xml:space="preserve"> </w:t>
      </w:r>
      <w:proofErr w:type="spellStart"/>
      <w:r w:rsidRPr="00886C3E">
        <w:rPr>
          <w:spacing w:val="-4"/>
        </w:rPr>
        <w:t>tái</w:t>
      </w:r>
      <w:proofErr w:type="spellEnd"/>
      <w:r w:rsidRPr="00886C3E">
        <w:rPr>
          <w:spacing w:val="-4"/>
        </w:rPr>
        <w:t xml:space="preserve"> </w:t>
      </w:r>
      <w:proofErr w:type="spellStart"/>
      <w:r w:rsidRPr="00886C3E">
        <w:rPr>
          <w:spacing w:val="-4"/>
        </w:rPr>
        <w:t>sử</w:t>
      </w:r>
      <w:proofErr w:type="spellEnd"/>
      <w:r w:rsidRPr="00886C3E">
        <w:rPr>
          <w:spacing w:val="-4"/>
        </w:rPr>
        <w:t xml:space="preserve"> </w:t>
      </w:r>
      <w:proofErr w:type="spellStart"/>
      <w:r w:rsidRPr="00886C3E">
        <w:rPr>
          <w:spacing w:val="-4"/>
        </w:rPr>
        <w:t>dụng</w:t>
      </w:r>
      <w:proofErr w:type="spellEnd"/>
      <w:r w:rsidRPr="00886C3E">
        <w:rPr>
          <w:spacing w:val="-4"/>
        </w:rPr>
        <w:t xml:space="preserve"> </w:t>
      </w:r>
      <w:proofErr w:type="spellStart"/>
      <w:r w:rsidRPr="00886C3E">
        <w:rPr>
          <w:spacing w:val="-4"/>
        </w:rPr>
        <w:t>nguồn</w:t>
      </w:r>
      <w:proofErr w:type="spellEnd"/>
      <w:r w:rsidRPr="00886C3E">
        <w:rPr>
          <w:spacing w:val="-4"/>
        </w:rPr>
        <w:t xml:space="preserve"> </w:t>
      </w:r>
      <w:proofErr w:type="spellStart"/>
      <w:r w:rsidRPr="00886C3E">
        <w:rPr>
          <w:spacing w:val="-4"/>
        </w:rPr>
        <w:t>nước</w:t>
      </w:r>
      <w:proofErr w:type="spellEnd"/>
      <w:r w:rsidRPr="00886C3E">
        <w:rPr>
          <w:spacing w:val="-4"/>
        </w:rPr>
        <w:t xml:space="preserve"> </w:t>
      </w:r>
      <w:proofErr w:type="spellStart"/>
      <w:r w:rsidRPr="00886C3E">
        <w:rPr>
          <w:spacing w:val="-4"/>
        </w:rPr>
        <w:t>tại</w:t>
      </w:r>
      <w:proofErr w:type="spellEnd"/>
      <w:r w:rsidRPr="00886C3E">
        <w:rPr>
          <w:spacing w:val="-4"/>
        </w:rPr>
        <w:t xml:space="preserve"> </w:t>
      </w:r>
      <w:proofErr w:type="spellStart"/>
      <w:r w:rsidRPr="00886C3E">
        <w:rPr>
          <w:spacing w:val="-4"/>
        </w:rPr>
        <w:t>nhà</w:t>
      </w:r>
      <w:proofErr w:type="spellEnd"/>
      <w:r w:rsidRPr="00886C3E">
        <w:rPr>
          <w:spacing w:val="-4"/>
        </w:rPr>
        <w:t xml:space="preserve"> </w:t>
      </w:r>
      <w:proofErr w:type="spellStart"/>
      <w:r w:rsidRPr="00886C3E">
        <w:rPr>
          <w:spacing w:val="-4"/>
        </w:rPr>
        <w:t>máy</w:t>
      </w:r>
      <w:proofErr w:type="spellEnd"/>
      <w:r w:rsidRPr="00886C3E">
        <w:rPr>
          <w:spacing w:val="-4"/>
        </w:rPr>
        <w:t>.</w:t>
      </w:r>
    </w:p>
    <w:p w14:paraId="254FB07B" w14:textId="7D322E1B" w:rsidR="00C66DC6" w:rsidRPr="000D1E1A" w:rsidRDefault="00C66DC6" w:rsidP="00C66DC6">
      <w:r w:rsidRPr="003D3688">
        <w:rPr>
          <w:rFonts w:eastAsia="Calibri"/>
          <w:noProof/>
        </w:rPr>
        <w:drawing>
          <wp:inline distT="0" distB="0" distL="0" distR="0" wp14:anchorId="091FB055" wp14:editId="20700F58">
            <wp:extent cx="5670550" cy="3309696"/>
            <wp:effectExtent l="0" t="0" r="6350" b="5080"/>
            <wp:docPr id="211071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7142" name="Picture 21107142"/>
                    <pic:cNvPicPr/>
                  </pic:nvPicPr>
                  <pic:blipFill>
                    <a:blip r:embed="rId8">
                      <a:extLst>
                        <a:ext uri="{28A0092B-C50C-407E-A947-70E740481C1C}">
                          <a14:useLocalDpi xmlns:a14="http://schemas.microsoft.com/office/drawing/2010/main" val="0"/>
                        </a:ext>
                      </a:extLst>
                    </a:blip>
                    <a:stretch>
                      <a:fillRect/>
                    </a:stretch>
                  </pic:blipFill>
                  <pic:spPr>
                    <a:xfrm>
                      <a:off x="0" y="0"/>
                      <a:ext cx="5670550" cy="3309696"/>
                    </a:xfrm>
                    <a:prstGeom prst="rect">
                      <a:avLst/>
                    </a:prstGeom>
                  </pic:spPr>
                </pic:pic>
              </a:graphicData>
            </a:graphic>
          </wp:inline>
        </w:drawing>
      </w:r>
    </w:p>
    <w:p w14:paraId="6D900725" w14:textId="3DAACA96" w:rsidR="00886C3E" w:rsidRPr="000D1E1A" w:rsidRDefault="00FE300E" w:rsidP="001C0836">
      <w:pPr>
        <w:widowControl w:val="0"/>
        <w:spacing w:line="312" w:lineRule="auto"/>
        <w:jc w:val="center"/>
        <w:outlineLvl w:val="0"/>
        <w:rPr>
          <w:rFonts w:eastAsia="DengXian"/>
          <w:b/>
          <w:bCs/>
          <w:noProof/>
          <w:sz w:val="27"/>
          <w:szCs w:val="27"/>
          <w:lang w:val="it-IT" w:eastAsia="zh-CN"/>
        </w:rPr>
      </w:pPr>
      <w:bookmarkStart w:id="910" w:name="_Toc141749194"/>
      <w:r w:rsidRPr="000D1E1A">
        <w:rPr>
          <w:rFonts w:eastAsia="DengXian"/>
          <w:b/>
          <w:bCs/>
          <w:noProof/>
          <w:sz w:val="27"/>
          <w:szCs w:val="27"/>
          <w:lang w:val="it-IT" w:eastAsia="zh-CN"/>
        </w:rPr>
        <w:t>Hình 2</w:t>
      </w:r>
      <w:r w:rsidR="00886C3E" w:rsidRPr="00886C3E">
        <w:rPr>
          <w:rFonts w:eastAsia="DengXian"/>
          <w:b/>
          <w:bCs/>
          <w:noProof/>
          <w:sz w:val="27"/>
          <w:szCs w:val="27"/>
          <w:lang w:val="it-IT" w:eastAsia="zh-CN"/>
        </w:rPr>
        <w:t xml:space="preserve">. </w:t>
      </w:r>
      <w:r w:rsidR="00886C3E" w:rsidRPr="000D1E1A">
        <w:rPr>
          <w:rFonts w:eastAsia="DengXian"/>
          <w:b/>
          <w:bCs/>
          <w:noProof/>
          <w:sz w:val="27"/>
          <w:szCs w:val="27"/>
          <w:lang w:val="it-IT" w:eastAsia="zh-CN"/>
        </w:rPr>
        <w:t>Sơ đồ mạng lưới phân phối nước</w:t>
      </w:r>
    </w:p>
    <w:p w14:paraId="32505CCA" w14:textId="4A380084" w:rsidR="00E375C3" w:rsidRPr="000D1E1A" w:rsidRDefault="00E375C3" w:rsidP="006C2183">
      <w:pPr>
        <w:pStyle w:val="Heading1"/>
        <w:numPr>
          <w:ilvl w:val="0"/>
          <w:numId w:val="0"/>
        </w:numPr>
        <w:spacing w:before="0" w:after="0" w:line="312" w:lineRule="auto"/>
        <w:jc w:val="both"/>
        <w:rPr>
          <w:rFonts w:ascii="Times New Roman" w:hAnsi="Times New Roman" w:cs="Times New Roman"/>
          <w:sz w:val="28"/>
          <w:szCs w:val="28"/>
          <w:lang w:val="it-IT"/>
        </w:rPr>
      </w:pPr>
      <w:r w:rsidRPr="000D1E1A">
        <w:rPr>
          <w:rFonts w:ascii="Times New Roman" w:hAnsi="Times New Roman" w:cs="Times New Roman"/>
          <w:sz w:val="28"/>
          <w:szCs w:val="28"/>
          <w:lang w:val="it-IT"/>
        </w:rPr>
        <w:t>1.5. Biện pháp tổ chức thi công</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10"/>
    </w:p>
    <w:p w14:paraId="1EC09CE8" w14:textId="54939477" w:rsidR="004D69EC" w:rsidRPr="000D1E1A" w:rsidRDefault="004D69EC" w:rsidP="006C2183">
      <w:pPr>
        <w:pStyle w:val="ListParagraph"/>
        <w:widowControl w:val="0"/>
        <w:numPr>
          <w:ilvl w:val="2"/>
          <w:numId w:val="22"/>
        </w:numPr>
        <w:tabs>
          <w:tab w:val="left" w:pos="1309"/>
        </w:tabs>
        <w:autoSpaceDE w:val="0"/>
        <w:autoSpaceDN w:val="0"/>
        <w:spacing w:line="312" w:lineRule="auto"/>
        <w:jc w:val="both"/>
        <w:rPr>
          <w:rFonts w:ascii="Times New Roman" w:hAnsi="Times New Roman"/>
          <w:i/>
        </w:rPr>
      </w:pPr>
      <w:bookmarkStart w:id="911" w:name="_Toc455716769"/>
      <w:bookmarkStart w:id="912" w:name="_Toc21159264"/>
      <w:bookmarkStart w:id="913" w:name="_Toc21673073"/>
      <w:bookmarkStart w:id="914" w:name="_Toc21673159"/>
      <w:bookmarkStart w:id="915" w:name="_Toc22893053"/>
      <w:bookmarkStart w:id="916" w:name="_Toc23144523"/>
      <w:bookmarkStart w:id="917" w:name="_Toc23431433"/>
      <w:bookmarkStart w:id="918" w:name="_Toc23431651"/>
      <w:bookmarkStart w:id="919" w:name="_Toc28592701"/>
      <w:bookmarkStart w:id="920" w:name="_Toc35929443"/>
      <w:bookmarkStart w:id="921" w:name="_Toc35932135"/>
      <w:bookmarkStart w:id="922" w:name="_Toc35935094"/>
      <w:bookmarkStart w:id="923" w:name="_Toc35938031"/>
      <w:bookmarkStart w:id="924" w:name="_Toc38724330"/>
      <w:bookmarkStart w:id="925" w:name="_Toc38789460"/>
      <w:bookmarkStart w:id="926" w:name="_Toc38789607"/>
      <w:bookmarkStart w:id="927" w:name="_Toc38961703"/>
      <w:bookmarkStart w:id="928" w:name="_Toc39568655"/>
      <w:bookmarkStart w:id="929" w:name="_Toc39737522"/>
      <w:bookmarkStart w:id="930" w:name="_Toc43994980"/>
      <w:bookmarkStart w:id="931" w:name="_Toc43995272"/>
      <w:proofErr w:type="spellStart"/>
      <w:r w:rsidRPr="000D1E1A">
        <w:rPr>
          <w:rFonts w:ascii="Times New Roman" w:hAnsi="Times New Roman"/>
          <w:i/>
        </w:rPr>
        <w:t>Tổ</w:t>
      </w:r>
      <w:proofErr w:type="spellEnd"/>
      <w:r w:rsidRPr="000D1E1A">
        <w:rPr>
          <w:rFonts w:ascii="Times New Roman" w:hAnsi="Times New Roman"/>
          <w:i/>
          <w:spacing w:val="-2"/>
        </w:rPr>
        <w:t xml:space="preserve"> </w:t>
      </w:r>
      <w:proofErr w:type="spellStart"/>
      <w:r w:rsidRPr="000D1E1A">
        <w:rPr>
          <w:rFonts w:ascii="Times New Roman" w:hAnsi="Times New Roman"/>
          <w:i/>
        </w:rPr>
        <w:t>chức</w:t>
      </w:r>
      <w:proofErr w:type="spellEnd"/>
      <w:r w:rsidRPr="000D1E1A">
        <w:rPr>
          <w:rFonts w:ascii="Times New Roman" w:hAnsi="Times New Roman"/>
          <w:i/>
          <w:spacing w:val="-1"/>
        </w:rPr>
        <w:t xml:space="preserve"> </w:t>
      </w:r>
      <w:proofErr w:type="spellStart"/>
      <w:r w:rsidRPr="000D1E1A">
        <w:rPr>
          <w:rFonts w:ascii="Times New Roman" w:hAnsi="Times New Roman"/>
          <w:i/>
        </w:rPr>
        <w:t>thi</w:t>
      </w:r>
      <w:proofErr w:type="spellEnd"/>
      <w:r w:rsidRPr="000D1E1A">
        <w:rPr>
          <w:rFonts w:ascii="Times New Roman" w:hAnsi="Times New Roman"/>
          <w:i/>
          <w:spacing w:val="-1"/>
        </w:rPr>
        <w:t xml:space="preserve"> </w:t>
      </w:r>
      <w:proofErr w:type="spellStart"/>
      <w:r w:rsidRPr="000D1E1A">
        <w:rPr>
          <w:rFonts w:ascii="Times New Roman" w:hAnsi="Times New Roman"/>
          <w:i/>
        </w:rPr>
        <w:t>công</w:t>
      </w:r>
      <w:proofErr w:type="spellEnd"/>
      <w:r w:rsidRPr="000D1E1A">
        <w:rPr>
          <w:rFonts w:ascii="Times New Roman" w:hAnsi="Times New Roman"/>
          <w:i/>
          <w:spacing w:val="-2"/>
        </w:rPr>
        <w:t xml:space="preserve"> </w:t>
      </w:r>
      <w:proofErr w:type="spellStart"/>
      <w:r w:rsidRPr="000D1E1A">
        <w:rPr>
          <w:rFonts w:ascii="Times New Roman" w:hAnsi="Times New Roman"/>
          <w:i/>
        </w:rPr>
        <w:t>các</w:t>
      </w:r>
      <w:proofErr w:type="spellEnd"/>
      <w:r w:rsidRPr="000D1E1A">
        <w:rPr>
          <w:rFonts w:ascii="Times New Roman" w:hAnsi="Times New Roman"/>
          <w:i/>
          <w:spacing w:val="-1"/>
        </w:rPr>
        <w:t xml:space="preserve"> </w:t>
      </w:r>
      <w:proofErr w:type="spellStart"/>
      <w:r w:rsidRPr="000D1E1A">
        <w:rPr>
          <w:rFonts w:ascii="Times New Roman" w:hAnsi="Times New Roman"/>
          <w:i/>
        </w:rPr>
        <w:t>hạng</w:t>
      </w:r>
      <w:proofErr w:type="spellEnd"/>
      <w:r w:rsidRPr="000D1E1A">
        <w:rPr>
          <w:rFonts w:ascii="Times New Roman" w:hAnsi="Times New Roman"/>
          <w:i/>
          <w:spacing w:val="-2"/>
        </w:rPr>
        <w:t xml:space="preserve"> </w:t>
      </w:r>
      <w:proofErr w:type="spellStart"/>
      <w:r w:rsidRPr="000D1E1A">
        <w:rPr>
          <w:rFonts w:ascii="Times New Roman" w:hAnsi="Times New Roman"/>
          <w:i/>
        </w:rPr>
        <w:t>mục</w:t>
      </w:r>
      <w:proofErr w:type="spellEnd"/>
      <w:r w:rsidRPr="000D1E1A">
        <w:rPr>
          <w:rFonts w:ascii="Times New Roman" w:hAnsi="Times New Roman"/>
          <w:i/>
          <w:spacing w:val="-2"/>
        </w:rPr>
        <w:t xml:space="preserve"> </w:t>
      </w:r>
      <w:proofErr w:type="spellStart"/>
      <w:r w:rsidRPr="000D1E1A">
        <w:rPr>
          <w:rFonts w:ascii="Times New Roman" w:hAnsi="Times New Roman"/>
          <w:i/>
        </w:rPr>
        <w:t>chính</w:t>
      </w:r>
      <w:proofErr w:type="spellEnd"/>
      <w:r w:rsidRPr="000D1E1A">
        <w:rPr>
          <w:rFonts w:ascii="Times New Roman" w:hAnsi="Times New Roman"/>
          <w:i/>
        </w:rPr>
        <w:t>:</w:t>
      </w:r>
    </w:p>
    <w:p w14:paraId="5E503D02" w14:textId="4E9B0B4D" w:rsidR="004D69EC" w:rsidRPr="000D1E1A" w:rsidRDefault="004D69EC" w:rsidP="006C2183">
      <w:pPr>
        <w:widowControl w:val="0"/>
        <w:tabs>
          <w:tab w:val="left" w:pos="1244"/>
        </w:tabs>
        <w:autoSpaceDE w:val="0"/>
        <w:autoSpaceDN w:val="0"/>
        <w:spacing w:line="312" w:lineRule="auto"/>
        <w:jc w:val="both"/>
        <w:rPr>
          <w:i/>
        </w:rPr>
      </w:pPr>
      <w:r w:rsidRPr="000D1E1A">
        <w:rPr>
          <w:i/>
        </w:rPr>
        <w:t>a. Công</w:t>
      </w:r>
      <w:r w:rsidRPr="000D1E1A">
        <w:rPr>
          <w:i/>
          <w:spacing w:val="-3"/>
        </w:rPr>
        <w:t xml:space="preserve"> </w:t>
      </w:r>
      <w:proofErr w:type="spellStart"/>
      <w:r w:rsidRPr="000D1E1A">
        <w:rPr>
          <w:i/>
        </w:rPr>
        <w:t>tác</w:t>
      </w:r>
      <w:proofErr w:type="spellEnd"/>
      <w:r w:rsidRPr="000D1E1A">
        <w:rPr>
          <w:i/>
          <w:spacing w:val="-2"/>
        </w:rPr>
        <w:t xml:space="preserve"> </w:t>
      </w:r>
      <w:proofErr w:type="spellStart"/>
      <w:r w:rsidRPr="000D1E1A">
        <w:rPr>
          <w:i/>
        </w:rPr>
        <w:t>chuẩn</w:t>
      </w:r>
      <w:proofErr w:type="spellEnd"/>
      <w:r w:rsidRPr="000D1E1A">
        <w:rPr>
          <w:i/>
          <w:spacing w:val="-3"/>
        </w:rPr>
        <w:t xml:space="preserve"> </w:t>
      </w:r>
      <w:proofErr w:type="spellStart"/>
      <w:r w:rsidRPr="000D1E1A">
        <w:rPr>
          <w:i/>
        </w:rPr>
        <w:t>bị</w:t>
      </w:r>
      <w:proofErr w:type="spellEnd"/>
      <w:r w:rsidRPr="000D1E1A">
        <w:rPr>
          <w:i/>
        </w:rPr>
        <w:t>,</w:t>
      </w:r>
      <w:r w:rsidRPr="000D1E1A">
        <w:rPr>
          <w:i/>
          <w:spacing w:val="-2"/>
        </w:rPr>
        <w:t xml:space="preserve"> </w:t>
      </w:r>
      <w:proofErr w:type="spellStart"/>
      <w:r w:rsidRPr="000D1E1A">
        <w:rPr>
          <w:i/>
        </w:rPr>
        <w:t>tiếp</w:t>
      </w:r>
      <w:proofErr w:type="spellEnd"/>
      <w:r w:rsidRPr="000D1E1A">
        <w:rPr>
          <w:i/>
          <w:spacing w:val="-2"/>
        </w:rPr>
        <w:t xml:space="preserve"> </w:t>
      </w:r>
      <w:proofErr w:type="spellStart"/>
      <w:r w:rsidRPr="000D1E1A">
        <w:rPr>
          <w:i/>
        </w:rPr>
        <w:t>nhận</w:t>
      </w:r>
      <w:proofErr w:type="spellEnd"/>
      <w:r w:rsidRPr="000D1E1A">
        <w:rPr>
          <w:i/>
          <w:spacing w:val="-3"/>
        </w:rPr>
        <w:t xml:space="preserve"> </w:t>
      </w:r>
      <w:proofErr w:type="spellStart"/>
      <w:r w:rsidRPr="000D1E1A">
        <w:rPr>
          <w:i/>
        </w:rPr>
        <w:t>mặt</w:t>
      </w:r>
      <w:proofErr w:type="spellEnd"/>
      <w:r w:rsidRPr="000D1E1A">
        <w:rPr>
          <w:i/>
          <w:spacing w:val="6"/>
        </w:rPr>
        <w:t xml:space="preserve"> </w:t>
      </w:r>
      <w:proofErr w:type="spellStart"/>
      <w:r w:rsidRPr="000D1E1A">
        <w:rPr>
          <w:i/>
        </w:rPr>
        <w:t>bằng</w:t>
      </w:r>
      <w:proofErr w:type="spellEnd"/>
      <w:r w:rsidRPr="000D1E1A">
        <w:rPr>
          <w:i/>
        </w:rPr>
        <w:t>:</w:t>
      </w:r>
    </w:p>
    <w:p w14:paraId="47414F91" w14:textId="777F8FE7" w:rsidR="004D69EC" w:rsidRPr="000D1E1A" w:rsidRDefault="004D69EC" w:rsidP="006C2183">
      <w:pPr>
        <w:pStyle w:val="ListParagraph"/>
        <w:widowControl w:val="0"/>
        <w:numPr>
          <w:ilvl w:val="0"/>
          <w:numId w:val="21"/>
        </w:numPr>
        <w:autoSpaceDE w:val="0"/>
        <w:autoSpaceDN w:val="0"/>
        <w:spacing w:line="312" w:lineRule="auto"/>
        <w:ind w:left="0" w:right="455" w:firstLine="569"/>
        <w:jc w:val="both"/>
        <w:rPr>
          <w:rFonts w:ascii="Times New Roman" w:hAnsi="Times New Roman"/>
        </w:rPr>
      </w:pPr>
      <w:proofErr w:type="spellStart"/>
      <w:r w:rsidRPr="000D1E1A">
        <w:rPr>
          <w:rFonts w:ascii="Times New Roman" w:hAnsi="Times New Roman"/>
        </w:rPr>
        <w:t>Chuẩn</w:t>
      </w:r>
      <w:proofErr w:type="spellEnd"/>
      <w:r w:rsidRPr="000D1E1A">
        <w:rPr>
          <w:rFonts w:ascii="Times New Roman" w:hAnsi="Times New Roman"/>
        </w:rPr>
        <w:t xml:space="preserve"> </w:t>
      </w:r>
      <w:proofErr w:type="spellStart"/>
      <w:r w:rsidRPr="000D1E1A">
        <w:rPr>
          <w:rFonts w:ascii="Times New Roman" w:hAnsi="Times New Roman"/>
        </w:rPr>
        <w:t>bị</w:t>
      </w:r>
      <w:proofErr w:type="spellEnd"/>
      <w:r w:rsidRPr="000D1E1A">
        <w:rPr>
          <w:rFonts w:ascii="Times New Roman" w:hAnsi="Times New Roman"/>
        </w:rPr>
        <w:t xml:space="preserve"> </w:t>
      </w:r>
      <w:proofErr w:type="spellStart"/>
      <w:r w:rsidRPr="000D1E1A">
        <w:rPr>
          <w:rFonts w:ascii="Times New Roman" w:hAnsi="Times New Roman"/>
        </w:rPr>
        <w:t>mặt</w:t>
      </w:r>
      <w:proofErr w:type="spellEnd"/>
      <w:r w:rsidRPr="000D1E1A">
        <w:rPr>
          <w:rFonts w:ascii="Times New Roman" w:hAnsi="Times New Roman"/>
        </w:rPr>
        <w:t xml:space="preserve"> </w:t>
      </w:r>
      <w:proofErr w:type="spellStart"/>
      <w:r w:rsidRPr="000D1E1A">
        <w:rPr>
          <w:rFonts w:ascii="Times New Roman" w:hAnsi="Times New Roman"/>
        </w:rPr>
        <w:t>bằng</w:t>
      </w:r>
      <w:proofErr w:type="spellEnd"/>
      <w:r w:rsidRPr="000D1E1A">
        <w:rPr>
          <w:rFonts w:ascii="Times New Roman" w:hAnsi="Times New Roman"/>
        </w:rPr>
        <w:t xml:space="preserve">: </w:t>
      </w:r>
      <w:proofErr w:type="spellStart"/>
      <w:r w:rsidRPr="000D1E1A">
        <w:rPr>
          <w:rFonts w:ascii="Times New Roman" w:hAnsi="Times New Roman"/>
        </w:rPr>
        <w:t>Bàn</w:t>
      </w:r>
      <w:proofErr w:type="spellEnd"/>
      <w:r w:rsidRPr="000D1E1A">
        <w:rPr>
          <w:rFonts w:ascii="Times New Roman" w:hAnsi="Times New Roman"/>
        </w:rPr>
        <w:t xml:space="preserve"> </w:t>
      </w:r>
      <w:proofErr w:type="spellStart"/>
      <w:r w:rsidRPr="000D1E1A">
        <w:rPr>
          <w:rFonts w:ascii="Times New Roman" w:hAnsi="Times New Roman"/>
        </w:rPr>
        <w:t>giao</w:t>
      </w:r>
      <w:proofErr w:type="spellEnd"/>
      <w:r w:rsidRPr="000D1E1A">
        <w:rPr>
          <w:rFonts w:ascii="Times New Roman" w:hAnsi="Times New Roman"/>
        </w:rPr>
        <w:t xml:space="preserve"> </w:t>
      </w:r>
      <w:proofErr w:type="spellStart"/>
      <w:r w:rsidRPr="000D1E1A">
        <w:rPr>
          <w:rFonts w:ascii="Times New Roman" w:hAnsi="Times New Roman"/>
        </w:rPr>
        <w:t>mặt</w:t>
      </w:r>
      <w:proofErr w:type="spellEnd"/>
      <w:r w:rsidRPr="000D1E1A">
        <w:rPr>
          <w:rFonts w:ascii="Times New Roman" w:hAnsi="Times New Roman"/>
        </w:rPr>
        <w:t xml:space="preserve"> </w:t>
      </w:r>
      <w:proofErr w:type="spellStart"/>
      <w:r w:rsidRPr="000D1E1A">
        <w:rPr>
          <w:rFonts w:ascii="Times New Roman" w:hAnsi="Times New Roman"/>
        </w:rPr>
        <w:t>bằng</w:t>
      </w:r>
      <w:proofErr w:type="spellEnd"/>
      <w:r w:rsidRPr="000D1E1A">
        <w:rPr>
          <w:rFonts w:ascii="Times New Roman" w:hAnsi="Times New Roman"/>
        </w:rPr>
        <w:t xml:space="preserve"> </w:t>
      </w:r>
      <w:proofErr w:type="spellStart"/>
      <w:r w:rsidRPr="000D1E1A">
        <w:rPr>
          <w:rFonts w:ascii="Times New Roman" w:hAnsi="Times New Roman"/>
        </w:rPr>
        <w:t>công</w:t>
      </w:r>
      <w:proofErr w:type="spellEnd"/>
      <w:r w:rsidRPr="000D1E1A">
        <w:rPr>
          <w:rFonts w:ascii="Times New Roman" w:hAnsi="Times New Roman"/>
        </w:rPr>
        <w:t xml:space="preserve"> </w:t>
      </w:r>
      <w:proofErr w:type="spellStart"/>
      <w:r w:rsidRPr="000D1E1A">
        <w:rPr>
          <w:rFonts w:ascii="Times New Roman" w:hAnsi="Times New Roman"/>
        </w:rPr>
        <w:t>trường</w:t>
      </w:r>
      <w:proofErr w:type="spellEnd"/>
      <w:r w:rsidRPr="000D1E1A">
        <w:rPr>
          <w:rFonts w:ascii="Times New Roman" w:hAnsi="Times New Roman"/>
        </w:rPr>
        <w:t xml:space="preserve"> </w:t>
      </w:r>
      <w:proofErr w:type="spellStart"/>
      <w:r w:rsidRPr="000D1E1A">
        <w:rPr>
          <w:rFonts w:ascii="Times New Roman" w:hAnsi="Times New Roman"/>
        </w:rPr>
        <w:t>cho</w:t>
      </w:r>
      <w:proofErr w:type="spellEnd"/>
      <w:r w:rsidRPr="000D1E1A">
        <w:rPr>
          <w:rFonts w:ascii="Times New Roman" w:hAnsi="Times New Roman"/>
        </w:rPr>
        <w:t xml:space="preserve"> </w:t>
      </w:r>
      <w:proofErr w:type="spellStart"/>
      <w:r w:rsidRPr="000D1E1A">
        <w:rPr>
          <w:rFonts w:ascii="Times New Roman" w:hAnsi="Times New Roman"/>
        </w:rPr>
        <w:t>Nhà</w:t>
      </w:r>
      <w:proofErr w:type="spellEnd"/>
      <w:r w:rsidRPr="000D1E1A">
        <w:rPr>
          <w:rFonts w:ascii="Times New Roman" w:hAnsi="Times New Roman"/>
        </w:rPr>
        <w:t xml:space="preserve"> </w:t>
      </w:r>
      <w:proofErr w:type="spellStart"/>
      <w:r w:rsidRPr="000D1E1A">
        <w:rPr>
          <w:rFonts w:ascii="Times New Roman" w:hAnsi="Times New Roman"/>
        </w:rPr>
        <w:t>thầu</w:t>
      </w:r>
      <w:proofErr w:type="spellEnd"/>
      <w:r w:rsidRPr="000D1E1A">
        <w:rPr>
          <w:rFonts w:ascii="Times New Roman" w:hAnsi="Times New Roman"/>
        </w:rPr>
        <w:t xml:space="preserve"> </w:t>
      </w:r>
      <w:proofErr w:type="spellStart"/>
      <w:r w:rsidRPr="000D1E1A">
        <w:rPr>
          <w:rFonts w:ascii="Times New Roman" w:hAnsi="Times New Roman"/>
        </w:rPr>
        <w:t>xây</w:t>
      </w:r>
      <w:proofErr w:type="spellEnd"/>
      <w:r w:rsidRPr="000D1E1A">
        <w:rPr>
          <w:rFonts w:ascii="Times New Roman" w:hAnsi="Times New Roman"/>
        </w:rPr>
        <w:t xml:space="preserve"> </w:t>
      </w:r>
      <w:proofErr w:type="spellStart"/>
      <w:r w:rsidRPr="000D1E1A">
        <w:rPr>
          <w:rFonts w:ascii="Times New Roman" w:hAnsi="Times New Roman"/>
        </w:rPr>
        <w:t>dựng</w:t>
      </w:r>
      <w:proofErr w:type="spellEnd"/>
      <w:r w:rsidRPr="000D1E1A">
        <w:rPr>
          <w:rFonts w:ascii="Times New Roman" w:hAnsi="Times New Roman"/>
        </w:rPr>
        <w:t xml:space="preserve">. </w:t>
      </w:r>
      <w:proofErr w:type="spellStart"/>
      <w:r w:rsidRPr="000D1E1A">
        <w:rPr>
          <w:rFonts w:ascii="Times New Roman" w:hAnsi="Times New Roman"/>
        </w:rPr>
        <w:t>Nhận</w:t>
      </w:r>
      <w:proofErr w:type="spellEnd"/>
      <w:r w:rsidRPr="000D1E1A">
        <w:rPr>
          <w:rFonts w:ascii="Times New Roman" w:hAnsi="Times New Roman"/>
        </w:rPr>
        <w:t xml:space="preserve"> </w:t>
      </w:r>
      <w:proofErr w:type="spellStart"/>
      <w:r w:rsidRPr="000D1E1A">
        <w:rPr>
          <w:rFonts w:ascii="Times New Roman" w:hAnsi="Times New Roman"/>
        </w:rPr>
        <w:t>bàn</w:t>
      </w:r>
      <w:proofErr w:type="spellEnd"/>
      <w:r w:rsidRPr="000D1E1A">
        <w:rPr>
          <w:rFonts w:ascii="Times New Roman" w:hAnsi="Times New Roman"/>
        </w:rPr>
        <w:t xml:space="preserve"> </w:t>
      </w:r>
      <w:proofErr w:type="spellStart"/>
      <w:r w:rsidRPr="000D1E1A">
        <w:rPr>
          <w:rFonts w:ascii="Times New Roman" w:hAnsi="Times New Roman"/>
        </w:rPr>
        <w:t>giao</w:t>
      </w:r>
      <w:proofErr w:type="spellEnd"/>
      <w:r w:rsidRPr="000D1E1A">
        <w:rPr>
          <w:rFonts w:ascii="Times New Roman" w:hAnsi="Times New Roman"/>
        </w:rPr>
        <w:t xml:space="preserve"> </w:t>
      </w:r>
      <w:proofErr w:type="spellStart"/>
      <w:r w:rsidRPr="000D1E1A">
        <w:rPr>
          <w:rFonts w:ascii="Times New Roman" w:hAnsi="Times New Roman"/>
        </w:rPr>
        <w:t>tại</w:t>
      </w:r>
      <w:proofErr w:type="spellEnd"/>
      <w:r w:rsidRPr="000D1E1A">
        <w:rPr>
          <w:rFonts w:ascii="Times New Roman" w:hAnsi="Times New Roman"/>
        </w:rPr>
        <w:t xml:space="preserve"> </w:t>
      </w:r>
      <w:proofErr w:type="spellStart"/>
      <w:r w:rsidRPr="000D1E1A">
        <w:rPr>
          <w:rFonts w:ascii="Times New Roman" w:hAnsi="Times New Roman"/>
        </w:rPr>
        <w:t>chỗ</w:t>
      </w:r>
      <w:proofErr w:type="spellEnd"/>
      <w:r w:rsidRPr="000D1E1A">
        <w:rPr>
          <w:rFonts w:ascii="Times New Roman" w:hAnsi="Times New Roman"/>
        </w:rPr>
        <w:t xml:space="preserve"> </w:t>
      </w:r>
      <w:proofErr w:type="spellStart"/>
      <w:r w:rsidRPr="000D1E1A">
        <w:rPr>
          <w:rFonts w:ascii="Times New Roman" w:hAnsi="Times New Roman"/>
        </w:rPr>
        <w:t>vị</w:t>
      </w:r>
      <w:proofErr w:type="spellEnd"/>
      <w:r w:rsidRPr="000D1E1A">
        <w:rPr>
          <w:rFonts w:ascii="Times New Roman" w:hAnsi="Times New Roman"/>
        </w:rPr>
        <w:t xml:space="preserve"> </w:t>
      </w:r>
      <w:proofErr w:type="spellStart"/>
      <w:r w:rsidRPr="000D1E1A">
        <w:rPr>
          <w:rFonts w:ascii="Times New Roman" w:hAnsi="Times New Roman"/>
        </w:rPr>
        <w:t>trí</w:t>
      </w:r>
      <w:proofErr w:type="spellEnd"/>
      <w:r w:rsidRPr="000D1E1A">
        <w:rPr>
          <w:rFonts w:ascii="Times New Roman" w:hAnsi="Times New Roman"/>
        </w:rPr>
        <w:t xml:space="preserve">, </w:t>
      </w:r>
      <w:proofErr w:type="spellStart"/>
      <w:r w:rsidRPr="000D1E1A">
        <w:rPr>
          <w:rFonts w:ascii="Times New Roman" w:hAnsi="Times New Roman"/>
        </w:rPr>
        <w:t>các</w:t>
      </w:r>
      <w:proofErr w:type="spellEnd"/>
      <w:r w:rsidRPr="000D1E1A">
        <w:rPr>
          <w:rFonts w:ascii="Times New Roman" w:hAnsi="Times New Roman"/>
        </w:rPr>
        <w:t xml:space="preserve"> </w:t>
      </w:r>
      <w:proofErr w:type="spellStart"/>
      <w:r w:rsidRPr="000D1E1A">
        <w:rPr>
          <w:rFonts w:ascii="Times New Roman" w:hAnsi="Times New Roman"/>
        </w:rPr>
        <w:t>cọc</w:t>
      </w:r>
      <w:proofErr w:type="spellEnd"/>
      <w:r w:rsidRPr="000D1E1A">
        <w:rPr>
          <w:rFonts w:ascii="Times New Roman" w:hAnsi="Times New Roman"/>
        </w:rPr>
        <w:t xml:space="preserve"> </w:t>
      </w:r>
      <w:proofErr w:type="spellStart"/>
      <w:r w:rsidRPr="000D1E1A">
        <w:rPr>
          <w:rFonts w:ascii="Times New Roman" w:hAnsi="Times New Roman"/>
        </w:rPr>
        <w:t>tim</w:t>
      </w:r>
      <w:proofErr w:type="spellEnd"/>
      <w:r w:rsidRPr="000D1E1A">
        <w:rPr>
          <w:rFonts w:ascii="Times New Roman" w:hAnsi="Times New Roman"/>
        </w:rPr>
        <w:t xml:space="preserve"> </w:t>
      </w:r>
      <w:proofErr w:type="spellStart"/>
      <w:r w:rsidRPr="000D1E1A">
        <w:rPr>
          <w:rFonts w:ascii="Times New Roman" w:hAnsi="Times New Roman"/>
        </w:rPr>
        <w:t>tuyến</w:t>
      </w:r>
      <w:proofErr w:type="spellEnd"/>
      <w:r w:rsidRPr="000D1E1A">
        <w:rPr>
          <w:rFonts w:ascii="Times New Roman" w:hAnsi="Times New Roman"/>
        </w:rPr>
        <w:t xml:space="preserve">, </w:t>
      </w:r>
      <w:proofErr w:type="spellStart"/>
      <w:r w:rsidRPr="000D1E1A">
        <w:rPr>
          <w:rFonts w:ascii="Times New Roman" w:hAnsi="Times New Roman"/>
        </w:rPr>
        <w:t>các</w:t>
      </w:r>
      <w:proofErr w:type="spellEnd"/>
      <w:r w:rsidRPr="000D1E1A">
        <w:rPr>
          <w:rFonts w:ascii="Times New Roman" w:hAnsi="Times New Roman"/>
        </w:rPr>
        <w:t xml:space="preserve"> </w:t>
      </w:r>
      <w:proofErr w:type="spellStart"/>
      <w:r w:rsidRPr="000D1E1A">
        <w:rPr>
          <w:rFonts w:ascii="Times New Roman" w:hAnsi="Times New Roman"/>
        </w:rPr>
        <w:t>mốc</w:t>
      </w:r>
      <w:proofErr w:type="spellEnd"/>
      <w:r w:rsidRPr="000D1E1A">
        <w:rPr>
          <w:rFonts w:ascii="Times New Roman" w:hAnsi="Times New Roman"/>
        </w:rPr>
        <w:t xml:space="preserve"> </w:t>
      </w:r>
      <w:proofErr w:type="spellStart"/>
      <w:r w:rsidRPr="000D1E1A">
        <w:rPr>
          <w:rFonts w:ascii="Times New Roman" w:hAnsi="Times New Roman"/>
        </w:rPr>
        <w:t>khôi</w:t>
      </w:r>
      <w:proofErr w:type="spellEnd"/>
      <w:r w:rsidRPr="000D1E1A">
        <w:rPr>
          <w:rFonts w:ascii="Times New Roman" w:hAnsi="Times New Roman"/>
        </w:rPr>
        <w:t xml:space="preserve"> </w:t>
      </w:r>
      <w:proofErr w:type="spellStart"/>
      <w:r w:rsidRPr="000D1E1A">
        <w:rPr>
          <w:rFonts w:ascii="Times New Roman" w:hAnsi="Times New Roman"/>
        </w:rPr>
        <w:t>phục</w:t>
      </w:r>
      <w:proofErr w:type="spellEnd"/>
      <w:r w:rsidRPr="000D1E1A">
        <w:rPr>
          <w:rFonts w:ascii="Times New Roman" w:hAnsi="Times New Roman"/>
        </w:rPr>
        <w:t xml:space="preserve"> </w:t>
      </w:r>
      <w:proofErr w:type="spellStart"/>
      <w:r w:rsidRPr="000D1E1A">
        <w:rPr>
          <w:rFonts w:ascii="Times New Roman" w:hAnsi="Times New Roman"/>
        </w:rPr>
        <w:t>tim</w:t>
      </w:r>
      <w:proofErr w:type="spellEnd"/>
      <w:r w:rsidRPr="000D1E1A">
        <w:rPr>
          <w:rFonts w:ascii="Times New Roman" w:hAnsi="Times New Roman"/>
        </w:rPr>
        <w:t xml:space="preserve"> </w:t>
      </w:r>
      <w:proofErr w:type="spellStart"/>
      <w:r w:rsidRPr="000D1E1A">
        <w:rPr>
          <w:rFonts w:ascii="Times New Roman" w:hAnsi="Times New Roman"/>
        </w:rPr>
        <w:t>tuyến</w:t>
      </w:r>
      <w:proofErr w:type="spellEnd"/>
      <w:r w:rsidRPr="000D1E1A">
        <w:rPr>
          <w:rFonts w:ascii="Times New Roman" w:hAnsi="Times New Roman"/>
        </w:rPr>
        <w:t xml:space="preserve"> </w:t>
      </w:r>
      <w:proofErr w:type="spellStart"/>
      <w:r w:rsidRPr="000D1E1A">
        <w:rPr>
          <w:rFonts w:ascii="Times New Roman" w:hAnsi="Times New Roman"/>
        </w:rPr>
        <w:t>công</w:t>
      </w:r>
      <w:proofErr w:type="spellEnd"/>
      <w:r w:rsidRPr="000D1E1A">
        <w:rPr>
          <w:rFonts w:ascii="Times New Roman" w:hAnsi="Times New Roman"/>
        </w:rPr>
        <w:t xml:space="preserve"> </w:t>
      </w:r>
      <w:proofErr w:type="spellStart"/>
      <w:r w:rsidRPr="000D1E1A">
        <w:rPr>
          <w:rFonts w:ascii="Times New Roman" w:hAnsi="Times New Roman"/>
        </w:rPr>
        <w:t>trình</w:t>
      </w:r>
      <w:proofErr w:type="spellEnd"/>
      <w:r w:rsidRPr="000D1E1A">
        <w:rPr>
          <w:rFonts w:ascii="Times New Roman" w:hAnsi="Times New Roman"/>
        </w:rPr>
        <w:t xml:space="preserve">, </w:t>
      </w:r>
      <w:proofErr w:type="spellStart"/>
      <w:r w:rsidRPr="000D1E1A">
        <w:rPr>
          <w:rFonts w:ascii="Times New Roman" w:hAnsi="Times New Roman"/>
        </w:rPr>
        <w:t>các</w:t>
      </w:r>
      <w:proofErr w:type="spellEnd"/>
      <w:r w:rsidRPr="000D1E1A">
        <w:rPr>
          <w:rFonts w:ascii="Times New Roman" w:hAnsi="Times New Roman"/>
        </w:rPr>
        <w:t xml:space="preserve"> </w:t>
      </w:r>
      <w:proofErr w:type="spellStart"/>
      <w:r w:rsidRPr="000D1E1A">
        <w:rPr>
          <w:rFonts w:ascii="Times New Roman" w:hAnsi="Times New Roman"/>
        </w:rPr>
        <w:t>mốc</w:t>
      </w:r>
      <w:proofErr w:type="spellEnd"/>
      <w:r w:rsidRPr="000D1E1A">
        <w:rPr>
          <w:rFonts w:ascii="Times New Roman" w:hAnsi="Times New Roman"/>
        </w:rPr>
        <w:t xml:space="preserve"> </w:t>
      </w:r>
      <w:proofErr w:type="spellStart"/>
      <w:r w:rsidRPr="000D1E1A">
        <w:rPr>
          <w:rFonts w:ascii="Times New Roman" w:hAnsi="Times New Roman"/>
        </w:rPr>
        <w:t>được</w:t>
      </w:r>
      <w:proofErr w:type="spellEnd"/>
      <w:r w:rsidRPr="000D1E1A">
        <w:rPr>
          <w:rFonts w:ascii="Times New Roman" w:hAnsi="Times New Roman"/>
        </w:rPr>
        <w:t xml:space="preserve"> </w:t>
      </w:r>
      <w:proofErr w:type="spellStart"/>
      <w:r w:rsidRPr="000D1E1A">
        <w:rPr>
          <w:rFonts w:ascii="Times New Roman" w:hAnsi="Times New Roman"/>
        </w:rPr>
        <w:t>kiểm</w:t>
      </w:r>
      <w:proofErr w:type="spellEnd"/>
      <w:r w:rsidRPr="000D1E1A">
        <w:rPr>
          <w:rFonts w:ascii="Times New Roman" w:hAnsi="Times New Roman"/>
        </w:rPr>
        <w:t xml:space="preserve"> </w:t>
      </w:r>
      <w:proofErr w:type="spellStart"/>
      <w:r w:rsidRPr="000D1E1A">
        <w:rPr>
          <w:rFonts w:ascii="Times New Roman" w:hAnsi="Times New Roman"/>
        </w:rPr>
        <w:t>tra</w:t>
      </w:r>
      <w:proofErr w:type="spellEnd"/>
      <w:r w:rsidRPr="000D1E1A">
        <w:rPr>
          <w:rFonts w:ascii="Times New Roman" w:hAnsi="Times New Roman"/>
        </w:rPr>
        <w:t xml:space="preserve"> </w:t>
      </w:r>
      <w:proofErr w:type="spellStart"/>
      <w:r w:rsidRPr="000D1E1A">
        <w:rPr>
          <w:rFonts w:ascii="Times New Roman" w:hAnsi="Times New Roman"/>
        </w:rPr>
        <w:t>đối</w:t>
      </w:r>
      <w:proofErr w:type="spellEnd"/>
      <w:r w:rsidRPr="000D1E1A">
        <w:rPr>
          <w:rFonts w:ascii="Times New Roman" w:hAnsi="Times New Roman"/>
        </w:rPr>
        <w:t xml:space="preserve"> </w:t>
      </w:r>
      <w:proofErr w:type="spellStart"/>
      <w:r w:rsidRPr="000D1E1A">
        <w:rPr>
          <w:rFonts w:ascii="Times New Roman" w:hAnsi="Times New Roman"/>
        </w:rPr>
        <w:t>chiếu</w:t>
      </w:r>
      <w:proofErr w:type="spellEnd"/>
      <w:r w:rsidRPr="000D1E1A">
        <w:rPr>
          <w:rFonts w:ascii="Times New Roman" w:hAnsi="Times New Roman"/>
        </w:rPr>
        <w:t xml:space="preserve"> </w:t>
      </w:r>
      <w:proofErr w:type="spellStart"/>
      <w:r w:rsidRPr="000D1E1A">
        <w:rPr>
          <w:rFonts w:ascii="Times New Roman" w:hAnsi="Times New Roman"/>
        </w:rPr>
        <w:t>với</w:t>
      </w:r>
      <w:proofErr w:type="spellEnd"/>
      <w:r w:rsidRPr="000D1E1A">
        <w:rPr>
          <w:rFonts w:ascii="Times New Roman" w:hAnsi="Times New Roman"/>
        </w:rPr>
        <w:t xml:space="preserve"> </w:t>
      </w:r>
      <w:proofErr w:type="spellStart"/>
      <w:r w:rsidRPr="000D1E1A">
        <w:rPr>
          <w:rFonts w:ascii="Times New Roman" w:hAnsi="Times New Roman"/>
        </w:rPr>
        <w:t>hồ</w:t>
      </w:r>
      <w:proofErr w:type="spellEnd"/>
      <w:r w:rsidRPr="000D1E1A">
        <w:rPr>
          <w:rFonts w:ascii="Times New Roman" w:hAnsi="Times New Roman"/>
        </w:rPr>
        <w:t xml:space="preserve"> </w:t>
      </w:r>
      <w:proofErr w:type="spellStart"/>
      <w:r w:rsidRPr="000D1E1A">
        <w:rPr>
          <w:rFonts w:ascii="Times New Roman" w:hAnsi="Times New Roman"/>
        </w:rPr>
        <w:t>sơ</w:t>
      </w:r>
      <w:proofErr w:type="spellEnd"/>
      <w:r w:rsidRPr="000D1E1A">
        <w:rPr>
          <w:rFonts w:ascii="Times New Roman" w:hAnsi="Times New Roman"/>
        </w:rPr>
        <w:t xml:space="preserve"> </w:t>
      </w:r>
      <w:proofErr w:type="spellStart"/>
      <w:r w:rsidRPr="000D1E1A">
        <w:rPr>
          <w:rFonts w:ascii="Times New Roman" w:hAnsi="Times New Roman"/>
        </w:rPr>
        <w:t>thiết</w:t>
      </w:r>
      <w:proofErr w:type="spellEnd"/>
      <w:r w:rsidRPr="000D1E1A">
        <w:rPr>
          <w:rFonts w:ascii="Times New Roman" w:hAnsi="Times New Roman"/>
        </w:rPr>
        <w:t xml:space="preserve"> </w:t>
      </w:r>
      <w:proofErr w:type="spellStart"/>
      <w:r w:rsidRPr="000D1E1A">
        <w:rPr>
          <w:rFonts w:ascii="Times New Roman" w:hAnsi="Times New Roman"/>
        </w:rPr>
        <w:t>kế</w:t>
      </w:r>
      <w:proofErr w:type="spellEnd"/>
      <w:r w:rsidRPr="000D1E1A">
        <w:rPr>
          <w:rFonts w:ascii="Times New Roman" w:hAnsi="Times New Roman"/>
        </w:rPr>
        <w:t xml:space="preserve">, </w:t>
      </w:r>
      <w:proofErr w:type="spellStart"/>
      <w:r w:rsidRPr="000D1E1A">
        <w:rPr>
          <w:rFonts w:ascii="Times New Roman" w:hAnsi="Times New Roman"/>
        </w:rPr>
        <w:t>xác</w:t>
      </w:r>
      <w:proofErr w:type="spellEnd"/>
      <w:r w:rsidRPr="000D1E1A">
        <w:rPr>
          <w:rFonts w:ascii="Times New Roman" w:hAnsi="Times New Roman"/>
        </w:rPr>
        <w:t xml:space="preserve"> </w:t>
      </w:r>
      <w:proofErr w:type="spellStart"/>
      <w:r w:rsidRPr="000D1E1A">
        <w:rPr>
          <w:rFonts w:ascii="Times New Roman" w:hAnsi="Times New Roman"/>
        </w:rPr>
        <w:t>lập</w:t>
      </w:r>
      <w:proofErr w:type="spellEnd"/>
      <w:r w:rsidRPr="000D1E1A">
        <w:rPr>
          <w:rFonts w:ascii="Times New Roman" w:hAnsi="Times New Roman"/>
        </w:rPr>
        <w:t xml:space="preserve"> </w:t>
      </w:r>
      <w:proofErr w:type="spellStart"/>
      <w:r w:rsidRPr="000D1E1A">
        <w:rPr>
          <w:rFonts w:ascii="Times New Roman" w:hAnsi="Times New Roman"/>
        </w:rPr>
        <w:t>các</w:t>
      </w:r>
      <w:proofErr w:type="spellEnd"/>
      <w:r w:rsidRPr="000D1E1A">
        <w:rPr>
          <w:rFonts w:ascii="Times New Roman" w:hAnsi="Times New Roman"/>
        </w:rPr>
        <w:t xml:space="preserve"> </w:t>
      </w:r>
      <w:proofErr w:type="spellStart"/>
      <w:r w:rsidRPr="000D1E1A">
        <w:rPr>
          <w:rFonts w:ascii="Times New Roman" w:hAnsi="Times New Roman"/>
        </w:rPr>
        <w:t>mốc</w:t>
      </w:r>
      <w:proofErr w:type="spellEnd"/>
      <w:r w:rsidRPr="000D1E1A">
        <w:rPr>
          <w:rFonts w:ascii="Times New Roman" w:hAnsi="Times New Roman"/>
        </w:rPr>
        <w:t xml:space="preserve"> </w:t>
      </w:r>
      <w:proofErr w:type="spellStart"/>
      <w:r w:rsidRPr="000D1E1A">
        <w:rPr>
          <w:rFonts w:ascii="Times New Roman" w:hAnsi="Times New Roman"/>
        </w:rPr>
        <w:t>định</w:t>
      </w:r>
      <w:proofErr w:type="spellEnd"/>
      <w:r w:rsidRPr="000D1E1A">
        <w:rPr>
          <w:rFonts w:ascii="Times New Roman" w:hAnsi="Times New Roman"/>
        </w:rPr>
        <w:t xml:space="preserve"> </w:t>
      </w:r>
      <w:proofErr w:type="spellStart"/>
      <w:r w:rsidRPr="000D1E1A">
        <w:rPr>
          <w:rFonts w:ascii="Times New Roman" w:hAnsi="Times New Roman"/>
        </w:rPr>
        <w:t>vị</w:t>
      </w:r>
      <w:proofErr w:type="spellEnd"/>
      <w:r w:rsidRPr="000D1E1A">
        <w:rPr>
          <w:rFonts w:ascii="Times New Roman" w:hAnsi="Times New Roman"/>
        </w:rPr>
        <w:t xml:space="preserve"> </w:t>
      </w:r>
      <w:proofErr w:type="spellStart"/>
      <w:r w:rsidRPr="000D1E1A">
        <w:rPr>
          <w:rFonts w:ascii="Times New Roman" w:hAnsi="Times New Roman"/>
        </w:rPr>
        <w:t>cơ</w:t>
      </w:r>
      <w:proofErr w:type="spellEnd"/>
      <w:r w:rsidRPr="000D1E1A">
        <w:rPr>
          <w:rFonts w:ascii="Times New Roman" w:hAnsi="Times New Roman"/>
        </w:rPr>
        <w:t xml:space="preserve"> </w:t>
      </w:r>
      <w:proofErr w:type="spellStart"/>
      <w:r w:rsidRPr="000D1E1A">
        <w:rPr>
          <w:rFonts w:ascii="Times New Roman" w:hAnsi="Times New Roman"/>
        </w:rPr>
        <w:t>bản</w:t>
      </w:r>
      <w:proofErr w:type="spellEnd"/>
      <w:r w:rsidRPr="000D1E1A">
        <w:rPr>
          <w:rFonts w:ascii="Times New Roman" w:hAnsi="Times New Roman"/>
        </w:rPr>
        <w:t xml:space="preserve"> </w:t>
      </w:r>
      <w:proofErr w:type="spellStart"/>
      <w:r w:rsidRPr="000D1E1A">
        <w:rPr>
          <w:rFonts w:ascii="Times New Roman" w:hAnsi="Times New Roman"/>
        </w:rPr>
        <w:t>phục</w:t>
      </w:r>
      <w:proofErr w:type="spellEnd"/>
      <w:r w:rsidRPr="000D1E1A">
        <w:rPr>
          <w:rFonts w:ascii="Times New Roman" w:hAnsi="Times New Roman"/>
        </w:rPr>
        <w:t xml:space="preserve"> </w:t>
      </w:r>
      <w:proofErr w:type="spellStart"/>
      <w:r w:rsidRPr="000D1E1A">
        <w:rPr>
          <w:rFonts w:ascii="Times New Roman" w:hAnsi="Times New Roman"/>
        </w:rPr>
        <w:t>vụ</w:t>
      </w:r>
      <w:proofErr w:type="spellEnd"/>
      <w:r w:rsidRPr="000D1E1A">
        <w:rPr>
          <w:rFonts w:ascii="Times New Roman" w:hAnsi="Times New Roman"/>
        </w:rPr>
        <w:t xml:space="preserve"> </w:t>
      </w:r>
      <w:proofErr w:type="spellStart"/>
      <w:r w:rsidRPr="000D1E1A">
        <w:rPr>
          <w:rFonts w:ascii="Times New Roman" w:hAnsi="Times New Roman"/>
        </w:rPr>
        <w:t>thi</w:t>
      </w:r>
      <w:proofErr w:type="spellEnd"/>
      <w:r w:rsidRPr="000D1E1A">
        <w:rPr>
          <w:rFonts w:ascii="Times New Roman" w:hAnsi="Times New Roman"/>
        </w:rPr>
        <w:t xml:space="preserve"> </w:t>
      </w:r>
      <w:proofErr w:type="spellStart"/>
      <w:proofErr w:type="gramStart"/>
      <w:r w:rsidRPr="000D1E1A">
        <w:rPr>
          <w:rFonts w:ascii="Times New Roman" w:hAnsi="Times New Roman"/>
        </w:rPr>
        <w:t>công</w:t>
      </w:r>
      <w:proofErr w:type="spellEnd"/>
      <w:r w:rsidRPr="000D1E1A">
        <w:rPr>
          <w:rFonts w:ascii="Times New Roman" w:hAnsi="Times New Roman"/>
        </w:rPr>
        <w:t xml:space="preserve">;  </w:t>
      </w:r>
      <w:proofErr w:type="spellStart"/>
      <w:r w:rsidRPr="000D1E1A">
        <w:rPr>
          <w:rFonts w:ascii="Times New Roman" w:hAnsi="Times New Roman"/>
        </w:rPr>
        <w:t>đánh</w:t>
      </w:r>
      <w:proofErr w:type="spellEnd"/>
      <w:proofErr w:type="gramEnd"/>
      <w:r w:rsidRPr="000D1E1A">
        <w:rPr>
          <w:rFonts w:ascii="Times New Roman" w:hAnsi="Times New Roman"/>
        </w:rPr>
        <w:t xml:space="preserve"> </w:t>
      </w:r>
      <w:proofErr w:type="spellStart"/>
      <w:r w:rsidRPr="000D1E1A">
        <w:rPr>
          <w:rFonts w:ascii="Times New Roman" w:hAnsi="Times New Roman"/>
        </w:rPr>
        <w:t>dấu</w:t>
      </w:r>
      <w:proofErr w:type="spellEnd"/>
      <w:r w:rsidRPr="000D1E1A">
        <w:rPr>
          <w:rFonts w:ascii="Times New Roman" w:hAnsi="Times New Roman"/>
        </w:rPr>
        <w:t xml:space="preserve">, </w:t>
      </w:r>
      <w:proofErr w:type="spellStart"/>
      <w:r w:rsidRPr="000D1E1A">
        <w:rPr>
          <w:rFonts w:ascii="Times New Roman" w:hAnsi="Times New Roman"/>
        </w:rPr>
        <w:t>bảo</w:t>
      </w:r>
      <w:proofErr w:type="spellEnd"/>
      <w:r w:rsidRPr="000D1E1A">
        <w:rPr>
          <w:rFonts w:ascii="Times New Roman" w:hAnsi="Times New Roman"/>
        </w:rPr>
        <w:t xml:space="preserve"> </w:t>
      </w:r>
      <w:proofErr w:type="spellStart"/>
      <w:r w:rsidRPr="000D1E1A">
        <w:rPr>
          <w:rFonts w:ascii="Times New Roman" w:hAnsi="Times New Roman"/>
        </w:rPr>
        <w:t>quản</w:t>
      </w:r>
      <w:proofErr w:type="spellEnd"/>
      <w:r w:rsidRPr="000D1E1A">
        <w:rPr>
          <w:rFonts w:ascii="Times New Roman" w:hAnsi="Times New Roman"/>
        </w:rPr>
        <w:t xml:space="preserve"> </w:t>
      </w:r>
      <w:proofErr w:type="spellStart"/>
      <w:r w:rsidRPr="000D1E1A">
        <w:rPr>
          <w:rFonts w:ascii="Times New Roman" w:hAnsi="Times New Roman"/>
        </w:rPr>
        <w:t>bằng</w:t>
      </w:r>
      <w:proofErr w:type="spellEnd"/>
      <w:r w:rsidRPr="000D1E1A">
        <w:rPr>
          <w:rFonts w:ascii="Times New Roman" w:hAnsi="Times New Roman"/>
        </w:rPr>
        <w:t xml:space="preserve"> </w:t>
      </w:r>
      <w:proofErr w:type="spellStart"/>
      <w:r w:rsidRPr="000D1E1A">
        <w:rPr>
          <w:rFonts w:ascii="Times New Roman" w:hAnsi="Times New Roman"/>
        </w:rPr>
        <w:t>bê</w:t>
      </w:r>
      <w:proofErr w:type="spellEnd"/>
      <w:r w:rsidRPr="000D1E1A">
        <w:rPr>
          <w:rFonts w:ascii="Times New Roman" w:hAnsi="Times New Roman"/>
        </w:rPr>
        <w:t xml:space="preserve"> </w:t>
      </w:r>
      <w:proofErr w:type="spellStart"/>
      <w:r w:rsidRPr="000D1E1A">
        <w:rPr>
          <w:rFonts w:ascii="Times New Roman" w:hAnsi="Times New Roman"/>
        </w:rPr>
        <w:t>tông</w:t>
      </w:r>
      <w:proofErr w:type="spellEnd"/>
      <w:r w:rsidRPr="000D1E1A">
        <w:rPr>
          <w:rFonts w:ascii="Times New Roman" w:hAnsi="Times New Roman"/>
        </w:rPr>
        <w:t xml:space="preserve"> </w:t>
      </w:r>
      <w:proofErr w:type="spellStart"/>
      <w:r w:rsidRPr="000D1E1A">
        <w:rPr>
          <w:rFonts w:ascii="Times New Roman" w:hAnsi="Times New Roman"/>
        </w:rPr>
        <w:t>và</w:t>
      </w:r>
      <w:proofErr w:type="spellEnd"/>
      <w:r w:rsidRPr="000D1E1A">
        <w:rPr>
          <w:rFonts w:ascii="Times New Roman" w:hAnsi="Times New Roman"/>
        </w:rPr>
        <w:t xml:space="preserve"> </w:t>
      </w:r>
      <w:proofErr w:type="spellStart"/>
      <w:r w:rsidRPr="000D1E1A">
        <w:rPr>
          <w:rFonts w:ascii="Times New Roman" w:hAnsi="Times New Roman"/>
        </w:rPr>
        <w:t>sơn</w:t>
      </w:r>
      <w:proofErr w:type="spellEnd"/>
      <w:r w:rsidRPr="000D1E1A">
        <w:rPr>
          <w:rFonts w:ascii="Times New Roman" w:hAnsi="Times New Roman"/>
        </w:rPr>
        <w:t xml:space="preserve">, </w:t>
      </w:r>
      <w:proofErr w:type="spellStart"/>
      <w:r w:rsidRPr="000D1E1A">
        <w:rPr>
          <w:rFonts w:ascii="Times New Roman" w:hAnsi="Times New Roman"/>
        </w:rPr>
        <w:t>bảo</w:t>
      </w:r>
      <w:proofErr w:type="spellEnd"/>
      <w:r w:rsidRPr="000D1E1A">
        <w:rPr>
          <w:rFonts w:ascii="Times New Roman" w:hAnsi="Times New Roman"/>
        </w:rPr>
        <w:t xml:space="preserve"> </w:t>
      </w:r>
      <w:proofErr w:type="spellStart"/>
      <w:r w:rsidRPr="000D1E1A">
        <w:rPr>
          <w:rFonts w:ascii="Times New Roman" w:hAnsi="Times New Roman"/>
        </w:rPr>
        <w:t>vệ</w:t>
      </w:r>
      <w:proofErr w:type="spellEnd"/>
      <w:r w:rsidRPr="000D1E1A">
        <w:rPr>
          <w:rFonts w:ascii="Times New Roman" w:hAnsi="Times New Roman"/>
        </w:rPr>
        <w:t xml:space="preserve"> </w:t>
      </w:r>
      <w:proofErr w:type="spellStart"/>
      <w:r w:rsidRPr="000D1E1A">
        <w:rPr>
          <w:rFonts w:ascii="Times New Roman" w:hAnsi="Times New Roman"/>
        </w:rPr>
        <w:t>các</w:t>
      </w:r>
      <w:proofErr w:type="spellEnd"/>
      <w:r w:rsidRPr="000D1E1A">
        <w:rPr>
          <w:rFonts w:ascii="Times New Roman" w:hAnsi="Times New Roman"/>
        </w:rPr>
        <w:t xml:space="preserve"> </w:t>
      </w:r>
      <w:proofErr w:type="spellStart"/>
      <w:r w:rsidRPr="000D1E1A">
        <w:rPr>
          <w:rFonts w:ascii="Times New Roman" w:hAnsi="Times New Roman"/>
        </w:rPr>
        <w:t>mốc</w:t>
      </w:r>
      <w:proofErr w:type="spellEnd"/>
      <w:r w:rsidRPr="000D1E1A">
        <w:rPr>
          <w:rFonts w:ascii="Times New Roman" w:hAnsi="Times New Roman"/>
        </w:rPr>
        <w:t xml:space="preserve"> </w:t>
      </w:r>
      <w:proofErr w:type="spellStart"/>
      <w:r w:rsidRPr="000D1E1A">
        <w:rPr>
          <w:rFonts w:ascii="Times New Roman" w:hAnsi="Times New Roman"/>
        </w:rPr>
        <w:t>đó</w:t>
      </w:r>
      <w:proofErr w:type="spellEnd"/>
      <w:r w:rsidRPr="000D1E1A">
        <w:rPr>
          <w:rFonts w:ascii="Times New Roman" w:hAnsi="Times New Roman"/>
        </w:rPr>
        <w:t>.</w:t>
      </w:r>
    </w:p>
    <w:p w14:paraId="2120116F" w14:textId="6787084F" w:rsidR="004D69EC" w:rsidRPr="000D1E1A" w:rsidRDefault="004D69EC" w:rsidP="006C2183">
      <w:pPr>
        <w:pStyle w:val="ListParagraph"/>
        <w:widowControl w:val="0"/>
        <w:numPr>
          <w:ilvl w:val="0"/>
          <w:numId w:val="21"/>
        </w:numPr>
        <w:autoSpaceDE w:val="0"/>
        <w:autoSpaceDN w:val="0"/>
        <w:spacing w:line="312" w:lineRule="auto"/>
        <w:ind w:left="0" w:right="472" w:firstLine="569"/>
        <w:jc w:val="both"/>
        <w:rPr>
          <w:rFonts w:ascii="Times New Roman" w:hAnsi="Times New Roman"/>
        </w:rPr>
      </w:pPr>
      <w:r w:rsidRPr="000D1E1A">
        <w:rPr>
          <w:rFonts w:ascii="Times New Roman" w:hAnsi="Times New Roman"/>
        </w:rPr>
        <w:t xml:space="preserve">Huy </w:t>
      </w:r>
      <w:proofErr w:type="spellStart"/>
      <w:r w:rsidRPr="000D1E1A">
        <w:rPr>
          <w:rFonts w:ascii="Times New Roman" w:hAnsi="Times New Roman"/>
        </w:rPr>
        <w:t>động</w:t>
      </w:r>
      <w:proofErr w:type="spellEnd"/>
      <w:r w:rsidRPr="000D1E1A">
        <w:rPr>
          <w:rFonts w:ascii="Times New Roman" w:hAnsi="Times New Roman"/>
        </w:rPr>
        <w:t xml:space="preserve"> </w:t>
      </w:r>
      <w:proofErr w:type="spellStart"/>
      <w:r w:rsidRPr="000D1E1A">
        <w:rPr>
          <w:rFonts w:ascii="Times New Roman" w:hAnsi="Times New Roman"/>
        </w:rPr>
        <w:t>nhân</w:t>
      </w:r>
      <w:proofErr w:type="spellEnd"/>
      <w:r w:rsidRPr="000D1E1A">
        <w:rPr>
          <w:rFonts w:ascii="Times New Roman" w:hAnsi="Times New Roman"/>
        </w:rPr>
        <w:t xml:space="preserve"> </w:t>
      </w:r>
      <w:proofErr w:type="spellStart"/>
      <w:r w:rsidRPr="000D1E1A">
        <w:rPr>
          <w:rFonts w:ascii="Times New Roman" w:hAnsi="Times New Roman"/>
        </w:rPr>
        <w:t>lực</w:t>
      </w:r>
      <w:proofErr w:type="spellEnd"/>
      <w:r w:rsidRPr="000D1E1A">
        <w:rPr>
          <w:rFonts w:ascii="Times New Roman" w:hAnsi="Times New Roman"/>
        </w:rPr>
        <w:t xml:space="preserve">, </w:t>
      </w:r>
      <w:proofErr w:type="spellStart"/>
      <w:r w:rsidRPr="000D1E1A">
        <w:rPr>
          <w:rFonts w:ascii="Times New Roman" w:hAnsi="Times New Roman"/>
        </w:rPr>
        <w:t>trang</w:t>
      </w:r>
      <w:proofErr w:type="spellEnd"/>
      <w:r w:rsidRPr="000D1E1A">
        <w:rPr>
          <w:rFonts w:ascii="Times New Roman" w:hAnsi="Times New Roman"/>
        </w:rPr>
        <w:t xml:space="preserve"> </w:t>
      </w:r>
      <w:proofErr w:type="spellStart"/>
      <w:r w:rsidRPr="000D1E1A">
        <w:rPr>
          <w:rFonts w:ascii="Times New Roman" w:hAnsi="Times New Roman"/>
        </w:rPr>
        <w:t>thiết</w:t>
      </w:r>
      <w:proofErr w:type="spellEnd"/>
      <w:r w:rsidRPr="000D1E1A">
        <w:rPr>
          <w:rFonts w:ascii="Times New Roman" w:hAnsi="Times New Roman"/>
        </w:rPr>
        <w:t xml:space="preserve"> </w:t>
      </w:r>
      <w:proofErr w:type="spellStart"/>
      <w:r w:rsidRPr="000D1E1A">
        <w:rPr>
          <w:rFonts w:ascii="Times New Roman" w:hAnsi="Times New Roman"/>
        </w:rPr>
        <w:t>bị</w:t>
      </w:r>
      <w:proofErr w:type="spellEnd"/>
      <w:r w:rsidRPr="000D1E1A">
        <w:rPr>
          <w:rFonts w:ascii="Times New Roman" w:hAnsi="Times New Roman"/>
        </w:rPr>
        <w:t xml:space="preserve"> </w:t>
      </w:r>
      <w:proofErr w:type="spellStart"/>
      <w:r w:rsidRPr="000D1E1A">
        <w:rPr>
          <w:rFonts w:ascii="Times New Roman" w:hAnsi="Times New Roman"/>
        </w:rPr>
        <w:t>thi</w:t>
      </w:r>
      <w:proofErr w:type="spellEnd"/>
      <w:r w:rsidRPr="000D1E1A">
        <w:rPr>
          <w:rFonts w:ascii="Times New Roman" w:hAnsi="Times New Roman"/>
        </w:rPr>
        <w:t xml:space="preserve"> </w:t>
      </w:r>
      <w:proofErr w:type="spellStart"/>
      <w:r w:rsidRPr="000D1E1A">
        <w:rPr>
          <w:rFonts w:ascii="Times New Roman" w:hAnsi="Times New Roman"/>
        </w:rPr>
        <w:t>công</w:t>
      </w:r>
      <w:proofErr w:type="spellEnd"/>
      <w:r w:rsidRPr="000D1E1A">
        <w:rPr>
          <w:rFonts w:ascii="Times New Roman" w:hAnsi="Times New Roman"/>
        </w:rPr>
        <w:t xml:space="preserve">; </w:t>
      </w:r>
      <w:proofErr w:type="spellStart"/>
      <w:r w:rsidRPr="000D1E1A">
        <w:rPr>
          <w:rFonts w:ascii="Times New Roman" w:hAnsi="Times New Roman"/>
        </w:rPr>
        <w:t>thỏa</w:t>
      </w:r>
      <w:proofErr w:type="spellEnd"/>
      <w:r w:rsidRPr="000D1E1A">
        <w:rPr>
          <w:rFonts w:ascii="Times New Roman" w:hAnsi="Times New Roman"/>
        </w:rPr>
        <w:t xml:space="preserve"> </w:t>
      </w:r>
      <w:proofErr w:type="spellStart"/>
      <w:r w:rsidRPr="000D1E1A">
        <w:rPr>
          <w:rFonts w:ascii="Times New Roman" w:hAnsi="Times New Roman"/>
        </w:rPr>
        <w:t>thuận</w:t>
      </w:r>
      <w:proofErr w:type="spellEnd"/>
      <w:r w:rsidRPr="000D1E1A">
        <w:rPr>
          <w:rFonts w:ascii="Times New Roman" w:hAnsi="Times New Roman"/>
        </w:rPr>
        <w:t xml:space="preserve">, </w:t>
      </w:r>
      <w:proofErr w:type="spellStart"/>
      <w:r w:rsidRPr="000D1E1A">
        <w:rPr>
          <w:rFonts w:ascii="Times New Roman" w:hAnsi="Times New Roman"/>
        </w:rPr>
        <w:t>xin</w:t>
      </w:r>
      <w:proofErr w:type="spellEnd"/>
      <w:r w:rsidRPr="000D1E1A">
        <w:rPr>
          <w:rFonts w:ascii="Times New Roman" w:hAnsi="Times New Roman"/>
        </w:rPr>
        <w:t xml:space="preserve"> </w:t>
      </w:r>
      <w:proofErr w:type="spellStart"/>
      <w:r w:rsidRPr="000D1E1A">
        <w:rPr>
          <w:rFonts w:ascii="Times New Roman" w:hAnsi="Times New Roman"/>
        </w:rPr>
        <w:t>phép</w:t>
      </w:r>
      <w:proofErr w:type="spellEnd"/>
      <w:r w:rsidRPr="000D1E1A">
        <w:rPr>
          <w:rFonts w:ascii="Times New Roman" w:hAnsi="Times New Roman"/>
        </w:rPr>
        <w:t xml:space="preserve"> </w:t>
      </w:r>
      <w:proofErr w:type="spellStart"/>
      <w:r w:rsidRPr="000D1E1A">
        <w:rPr>
          <w:rFonts w:ascii="Times New Roman" w:hAnsi="Times New Roman"/>
        </w:rPr>
        <w:t>xây</w:t>
      </w:r>
      <w:proofErr w:type="spellEnd"/>
      <w:r w:rsidRPr="000D1E1A">
        <w:rPr>
          <w:rFonts w:ascii="Times New Roman" w:hAnsi="Times New Roman"/>
        </w:rPr>
        <w:t xml:space="preserve"> </w:t>
      </w:r>
      <w:proofErr w:type="spellStart"/>
      <w:r w:rsidRPr="000D1E1A">
        <w:rPr>
          <w:rFonts w:ascii="Times New Roman" w:hAnsi="Times New Roman"/>
        </w:rPr>
        <w:t>dựng</w:t>
      </w:r>
      <w:proofErr w:type="spellEnd"/>
      <w:r w:rsidRPr="000D1E1A">
        <w:rPr>
          <w:rFonts w:ascii="Times New Roman" w:hAnsi="Times New Roman"/>
        </w:rPr>
        <w:t xml:space="preserve">. </w:t>
      </w:r>
      <w:proofErr w:type="spellStart"/>
      <w:r w:rsidRPr="000D1E1A">
        <w:rPr>
          <w:rFonts w:ascii="Times New Roman" w:hAnsi="Times New Roman"/>
        </w:rPr>
        <w:t>Nhà</w:t>
      </w:r>
      <w:proofErr w:type="spellEnd"/>
      <w:r w:rsidRPr="000D1E1A">
        <w:rPr>
          <w:rFonts w:ascii="Times New Roman" w:hAnsi="Times New Roman"/>
          <w:spacing w:val="1"/>
        </w:rPr>
        <w:t xml:space="preserve"> </w:t>
      </w:r>
      <w:proofErr w:type="spellStart"/>
      <w:r w:rsidRPr="000D1E1A">
        <w:rPr>
          <w:rFonts w:ascii="Times New Roman" w:hAnsi="Times New Roman"/>
        </w:rPr>
        <w:t>thầu</w:t>
      </w:r>
      <w:proofErr w:type="spellEnd"/>
      <w:r w:rsidRPr="000D1E1A">
        <w:rPr>
          <w:rFonts w:ascii="Times New Roman" w:hAnsi="Times New Roman"/>
          <w:spacing w:val="5"/>
        </w:rPr>
        <w:t xml:space="preserve"> </w:t>
      </w:r>
      <w:proofErr w:type="spellStart"/>
      <w:r w:rsidRPr="000D1E1A">
        <w:rPr>
          <w:rFonts w:ascii="Times New Roman" w:hAnsi="Times New Roman"/>
        </w:rPr>
        <w:t>sẽ</w:t>
      </w:r>
      <w:proofErr w:type="spellEnd"/>
      <w:r w:rsidRPr="000D1E1A">
        <w:rPr>
          <w:rFonts w:ascii="Times New Roman" w:hAnsi="Times New Roman"/>
          <w:spacing w:val="14"/>
        </w:rPr>
        <w:t xml:space="preserve"> </w:t>
      </w:r>
      <w:proofErr w:type="spellStart"/>
      <w:r w:rsidRPr="000D1E1A">
        <w:rPr>
          <w:rFonts w:ascii="Times New Roman" w:hAnsi="Times New Roman"/>
        </w:rPr>
        <w:t>liên</w:t>
      </w:r>
      <w:proofErr w:type="spellEnd"/>
      <w:r w:rsidRPr="000D1E1A">
        <w:rPr>
          <w:rFonts w:ascii="Times New Roman" w:hAnsi="Times New Roman"/>
          <w:spacing w:val="-1"/>
        </w:rPr>
        <w:t xml:space="preserve"> </w:t>
      </w:r>
      <w:proofErr w:type="spellStart"/>
      <w:r w:rsidRPr="000D1E1A">
        <w:rPr>
          <w:rFonts w:ascii="Times New Roman" w:hAnsi="Times New Roman"/>
        </w:rPr>
        <w:t>hệ</w:t>
      </w:r>
      <w:proofErr w:type="spellEnd"/>
      <w:r w:rsidRPr="000D1E1A">
        <w:rPr>
          <w:rFonts w:ascii="Times New Roman" w:hAnsi="Times New Roman"/>
          <w:spacing w:val="21"/>
        </w:rPr>
        <w:t xml:space="preserve"> </w:t>
      </w:r>
      <w:proofErr w:type="spellStart"/>
      <w:r w:rsidRPr="000D1E1A">
        <w:rPr>
          <w:rFonts w:ascii="Times New Roman" w:hAnsi="Times New Roman"/>
        </w:rPr>
        <w:t>với</w:t>
      </w:r>
      <w:proofErr w:type="spellEnd"/>
      <w:r w:rsidRPr="000D1E1A">
        <w:rPr>
          <w:rFonts w:ascii="Times New Roman" w:hAnsi="Times New Roman"/>
          <w:spacing w:val="6"/>
        </w:rPr>
        <w:t xml:space="preserve"> </w:t>
      </w:r>
      <w:proofErr w:type="spellStart"/>
      <w:r w:rsidRPr="000D1E1A">
        <w:rPr>
          <w:rFonts w:ascii="Times New Roman" w:hAnsi="Times New Roman"/>
        </w:rPr>
        <w:t>chính</w:t>
      </w:r>
      <w:proofErr w:type="spellEnd"/>
      <w:r w:rsidRPr="000D1E1A">
        <w:rPr>
          <w:rFonts w:ascii="Times New Roman" w:hAnsi="Times New Roman"/>
          <w:spacing w:val="13"/>
        </w:rPr>
        <w:t xml:space="preserve"> </w:t>
      </w:r>
      <w:proofErr w:type="spellStart"/>
      <w:r w:rsidRPr="000D1E1A">
        <w:rPr>
          <w:rFonts w:ascii="Times New Roman" w:hAnsi="Times New Roman"/>
        </w:rPr>
        <w:t>quyền</w:t>
      </w:r>
      <w:proofErr w:type="spellEnd"/>
      <w:r w:rsidRPr="000D1E1A">
        <w:rPr>
          <w:rFonts w:ascii="Times New Roman" w:hAnsi="Times New Roman"/>
          <w:spacing w:val="-1"/>
        </w:rPr>
        <w:t xml:space="preserve"> </w:t>
      </w:r>
      <w:proofErr w:type="spellStart"/>
      <w:r w:rsidRPr="000D1E1A">
        <w:rPr>
          <w:rFonts w:ascii="Times New Roman" w:hAnsi="Times New Roman"/>
        </w:rPr>
        <w:t>địa</w:t>
      </w:r>
      <w:proofErr w:type="spellEnd"/>
      <w:r w:rsidRPr="000D1E1A">
        <w:rPr>
          <w:rFonts w:ascii="Times New Roman" w:hAnsi="Times New Roman"/>
          <w:spacing w:val="14"/>
        </w:rPr>
        <w:t xml:space="preserve"> </w:t>
      </w:r>
      <w:proofErr w:type="spellStart"/>
      <w:r w:rsidRPr="000D1E1A">
        <w:rPr>
          <w:rFonts w:ascii="Times New Roman" w:hAnsi="Times New Roman"/>
        </w:rPr>
        <w:t>phương</w:t>
      </w:r>
      <w:proofErr w:type="spellEnd"/>
      <w:r w:rsidRPr="000D1E1A">
        <w:rPr>
          <w:rFonts w:ascii="Times New Roman" w:hAnsi="Times New Roman"/>
          <w:spacing w:val="14"/>
        </w:rPr>
        <w:t xml:space="preserve"> </w:t>
      </w:r>
      <w:proofErr w:type="spellStart"/>
      <w:r w:rsidRPr="000D1E1A">
        <w:rPr>
          <w:rFonts w:ascii="Times New Roman" w:hAnsi="Times New Roman"/>
        </w:rPr>
        <w:t>và</w:t>
      </w:r>
      <w:proofErr w:type="spellEnd"/>
      <w:r w:rsidRPr="000D1E1A">
        <w:rPr>
          <w:rFonts w:ascii="Times New Roman" w:hAnsi="Times New Roman"/>
          <w:spacing w:val="14"/>
        </w:rPr>
        <w:t xml:space="preserve"> </w:t>
      </w:r>
      <w:proofErr w:type="spellStart"/>
      <w:r w:rsidRPr="000D1E1A">
        <w:rPr>
          <w:rFonts w:ascii="Times New Roman" w:hAnsi="Times New Roman"/>
        </w:rPr>
        <w:t>các</w:t>
      </w:r>
      <w:proofErr w:type="spellEnd"/>
      <w:r w:rsidRPr="000D1E1A">
        <w:rPr>
          <w:rFonts w:ascii="Times New Roman" w:hAnsi="Times New Roman"/>
          <w:spacing w:val="13"/>
        </w:rPr>
        <w:t xml:space="preserve"> </w:t>
      </w:r>
      <w:proofErr w:type="spellStart"/>
      <w:r w:rsidRPr="000D1E1A">
        <w:rPr>
          <w:rFonts w:ascii="Times New Roman" w:hAnsi="Times New Roman"/>
        </w:rPr>
        <w:t>đơn</w:t>
      </w:r>
      <w:proofErr w:type="spellEnd"/>
      <w:r w:rsidRPr="000D1E1A">
        <w:rPr>
          <w:rFonts w:ascii="Times New Roman" w:hAnsi="Times New Roman"/>
          <w:spacing w:val="6"/>
        </w:rPr>
        <w:t xml:space="preserve"> </w:t>
      </w:r>
      <w:proofErr w:type="spellStart"/>
      <w:r w:rsidRPr="000D1E1A">
        <w:rPr>
          <w:rFonts w:ascii="Times New Roman" w:hAnsi="Times New Roman"/>
        </w:rPr>
        <w:t>vị</w:t>
      </w:r>
      <w:proofErr w:type="spellEnd"/>
      <w:r w:rsidRPr="000D1E1A">
        <w:rPr>
          <w:rFonts w:ascii="Times New Roman" w:hAnsi="Times New Roman"/>
          <w:spacing w:val="6"/>
        </w:rPr>
        <w:t xml:space="preserve"> </w:t>
      </w:r>
      <w:proofErr w:type="spellStart"/>
      <w:r w:rsidRPr="000D1E1A">
        <w:rPr>
          <w:rFonts w:ascii="Times New Roman" w:hAnsi="Times New Roman"/>
        </w:rPr>
        <w:t>có</w:t>
      </w:r>
      <w:proofErr w:type="spellEnd"/>
      <w:r w:rsidRPr="000D1E1A">
        <w:rPr>
          <w:rFonts w:ascii="Times New Roman" w:hAnsi="Times New Roman"/>
          <w:spacing w:val="21"/>
        </w:rPr>
        <w:t xml:space="preserve"> </w:t>
      </w:r>
      <w:proofErr w:type="spellStart"/>
      <w:r w:rsidRPr="000D1E1A">
        <w:rPr>
          <w:rFonts w:ascii="Times New Roman" w:hAnsi="Times New Roman"/>
        </w:rPr>
        <w:t>liên</w:t>
      </w:r>
      <w:proofErr w:type="spellEnd"/>
      <w:r w:rsidRPr="000D1E1A">
        <w:rPr>
          <w:rFonts w:ascii="Times New Roman" w:hAnsi="Times New Roman"/>
          <w:spacing w:val="-1"/>
        </w:rPr>
        <w:t xml:space="preserve"> </w:t>
      </w:r>
      <w:proofErr w:type="spellStart"/>
      <w:r w:rsidRPr="000D1E1A">
        <w:rPr>
          <w:rFonts w:ascii="Times New Roman" w:hAnsi="Times New Roman"/>
        </w:rPr>
        <w:t>quan</w:t>
      </w:r>
      <w:proofErr w:type="spellEnd"/>
      <w:r w:rsidRPr="000D1E1A">
        <w:rPr>
          <w:rFonts w:ascii="Times New Roman" w:hAnsi="Times New Roman"/>
          <w:spacing w:val="6"/>
        </w:rPr>
        <w:t xml:space="preserve"> </w:t>
      </w:r>
      <w:proofErr w:type="spellStart"/>
      <w:r w:rsidRPr="000D1E1A">
        <w:rPr>
          <w:rFonts w:ascii="Times New Roman" w:hAnsi="Times New Roman"/>
        </w:rPr>
        <w:t>để</w:t>
      </w:r>
      <w:proofErr w:type="spellEnd"/>
      <w:r w:rsidRPr="000D1E1A">
        <w:rPr>
          <w:rFonts w:ascii="Times New Roman" w:hAnsi="Times New Roman"/>
          <w:spacing w:val="13"/>
        </w:rPr>
        <w:t xml:space="preserve"> </w:t>
      </w:r>
      <w:proofErr w:type="spellStart"/>
      <w:r w:rsidRPr="000D1E1A">
        <w:rPr>
          <w:rFonts w:ascii="Times New Roman" w:hAnsi="Times New Roman"/>
        </w:rPr>
        <w:t>xin</w:t>
      </w:r>
      <w:proofErr w:type="spellEnd"/>
      <w:r w:rsidRPr="000D1E1A">
        <w:rPr>
          <w:rFonts w:ascii="Times New Roman" w:hAnsi="Times New Roman"/>
          <w:spacing w:val="6"/>
        </w:rPr>
        <w:t xml:space="preserve"> </w:t>
      </w:r>
      <w:proofErr w:type="spellStart"/>
      <w:r w:rsidRPr="000D1E1A">
        <w:rPr>
          <w:rFonts w:ascii="Times New Roman" w:hAnsi="Times New Roman"/>
        </w:rPr>
        <w:t>phép</w:t>
      </w:r>
      <w:proofErr w:type="spellEnd"/>
      <w:r w:rsidRPr="000D1E1A">
        <w:rPr>
          <w:rFonts w:ascii="Times New Roman" w:hAnsi="Times New Roman"/>
          <w:spacing w:val="14"/>
        </w:rPr>
        <w:t xml:space="preserve"> </w:t>
      </w:r>
      <w:proofErr w:type="spellStart"/>
      <w:r w:rsidRPr="000D1E1A">
        <w:rPr>
          <w:rFonts w:ascii="Times New Roman" w:hAnsi="Times New Roman"/>
        </w:rPr>
        <w:t>sử</w:t>
      </w:r>
      <w:proofErr w:type="spellEnd"/>
      <w:r w:rsidRPr="000D1E1A">
        <w:rPr>
          <w:rFonts w:ascii="Times New Roman" w:hAnsi="Times New Roman"/>
        </w:rPr>
        <w:t xml:space="preserve"> </w:t>
      </w:r>
      <w:proofErr w:type="spellStart"/>
      <w:r w:rsidRPr="000D1E1A">
        <w:rPr>
          <w:rFonts w:ascii="Times New Roman" w:hAnsi="Times New Roman"/>
        </w:rPr>
        <w:t>dụng</w:t>
      </w:r>
      <w:proofErr w:type="spellEnd"/>
      <w:r w:rsidRPr="000D1E1A">
        <w:rPr>
          <w:rFonts w:ascii="Times New Roman" w:hAnsi="Times New Roman"/>
        </w:rPr>
        <w:t xml:space="preserve"> </w:t>
      </w:r>
      <w:proofErr w:type="spellStart"/>
      <w:r w:rsidRPr="000D1E1A">
        <w:rPr>
          <w:rFonts w:ascii="Times New Roman" w:hAnsi="Times New Roman"/>
        </w:rPr>
        <w:t>các</w:t>
      </w:r>
      <w:proofErr w:type="spellEnd"/>
      <w:r w:rsidRPr="000D1E1A">
        <w:rPr>
          <w:rFonts w:ascii="Times New Roman" w:hAnsi="Times New Roman"/>
        </w:rPr>
        <w:t xml:space="preserve"> </w:t>
      </w:r>
      <w:proofErr w:type="spellStart"/>
      <w:r w:rsidRPr="000D1E1A">
        <w:rPr>
          <w:rFonts w:ascii="Times New Roman" w:hAnsi="Times New Roman"/>
        </w:rPr>
        <w:t>phương</w:t>
      </w:r>
      <w:proofErr w:type="spellEnd"/>
      <w:r w:rsidRPr="000D1E1A">
        <w:rPr>
          <w:rFonts w:ascii="Times New Roman" w:hAnsi="Times New Roman"/>
        </w:rPr>
        <w:t xml:space="preserve"> </w:t>
      </w:r>
      <w:proofErr w:type="spellStart"/>
      <w:r w:rsidRPr="000D1E1A">
        <w:rPr>
          <w:rFonts w:ascii="Times New Roman" w:hAnsi="Times New Roman"/>
        </w:rPr>
        <w:t>tiện</w:t>
      </w:r>
      <w:proofErr w:type="spellEnd"/>
      <w:r w:rsidRPr="000D1E1A">
        <w:rPr>
          <w:rFonts w:ascii="Times New Roman" w:hAnsi="Times New Roman"/>
        </w:rPr>
        <w:t xml:space="preserve"> </w:t>
      </w:r>
      <w:proofErr w:type="spellStart"/>
      <w:r w:rsidRPr="000D1E1A">
        <w:rPr>
          <w:rFonts w:ascii="Times New Roman" w:hAnsi="Times New Roman"/>
        </w:rPr>
        <w:t>công</w:t>
      </w:r>
      <w:proofErr w:type="spellEnd"/>
      <w:r w:rsidRPr="000D1E1A">
        <w:rPr>
          <w:rFonts w:ascii="Times New Roman" w:hAnsi="Times New Roman"/>
        </w:rPr>
        <w:t xml:space="preserve"> </w:t>
      </w:r>
      <w:proofErr w:type="spellStart"/>
      <w:r w:rsidRPr="000D1E1A">
        <w:rPr>
          <w:rFonts w:ascii="Times New Roman" w:hAnsi="Times New Roman"/>
        </w:rPr>
        <w:t>cộng</w:t>
      </w:r>
      <w:proofErr w:type="spellEnd"/>
      <w:r w:rsidRPr="000D1E1A">
        <w:rPr>
          <w:rFonts w:ascii="Times New Roman" w:hAnsi="Times New Roman"/>
        </w:rPr>
        <w:t xml:space="preserve"> </w:t>
      </w:r>
      <w:proofErr w:type="spellStart"/>
      <w:r w:rsidRPr="000D1E1A">
        <w:rPr>
          <w:rFonts w:ascii="Times New Roman" w:hAnsi="Times New Roman"/>
        </w:rPr>
        <w:t>của</w:t>
      </w:r>
      <w:proofErr w:type="spellEnd"/>
      <w:r w:rsidRPr="000D1E1A">
        <w:rPr>
          <w:rFonts w:ascii="Times New Roman" w:hAnsi="Times New Roman"/>
        </w:rPr>
        <w:t xml:space="preserve"> </w:t>
      </w:r>
      <w:proofErr w:type="spellStart"/>
      <w:r w:rsidRPr="000D1E1A">
        <w:rPr>
          <w:rFonts w:ascii="Times New Roman" w:hAnsi="Times New Roman"/>
        </w:rPr>
        <w:t>địa</w:t>
      </w:r>
      <w:proofErr w:type="spellEnd"/>
      <w:r w:rsidRPr="000D1E1A">
        <w:rPr>
          <w:rFonts w:ascii="Times New Roman" w:hAnsi="Times New Roman"/>
        </w:rPr>
        <w:t xml:space="preserve"> </w:t>
      </w:r>
      <w:proofErr w:type="spellStart"/>
      <w:r w:rsidRPr="000D1E1A">
        <w:rPr>
          <w:rFonts w:ascii="Times New Roman" w:hAnsi="Times New Roman"/>
        </w:rPr>
        <w:t>phương</w:t>
      </w:r>
      <w:proofErr w:type="spellEnd"/>
      <w:r w:rsidRPr="000D1E1A">
        <w:rPr>
          <w:rFonts w:ascii="Times New Roman" w:hAnsi="Times New Roman"/>
        </w:rPr>
        <w:t xml:space="preserve"> </w:t>
      </w:r>
      <w:proofErr w:type="spellStart"/>
      <w:r w:rsidRPr="000D1E1A">
        <w:rPr>
          <w:rFonts w:ascii="Times New Roman" w:hAnsi="Times New Roman"/>
        </w:rPr>
        <w:lastRenderedPageBreak/>
        <w:t>cũng</w:t>
      </w:r>
      <w:proofErr w:type="spellEnd"/>
      <w:r w:rsidRPr="000D1E1A">
        <w:rPr>
          <w:rFonts w:ascii="Times New Roman" w:hAnsi="Times New Roman"/>
        </w:rPr>
        <w:t xml:space="preserve"> </w:t>
      </w:r>
      <w:proofErr w:type="spellStart"/>
      <w:r w:rsidRPr="000D1E1A">
        <w:rPr>
          <w:rFonts w:ascii="Times New Roman" w:hAnsi="Times New Roman"/>
        </w:rPr>
        <w:t>như</w:t>
      </w:r>
      <w:proofErr w:type="spellEnd"/>
      <w:r w:rsidRPr="000D1E1A">
        <w:rPr>
          <w:rFonts w:ascii="Times New Roman" w:hAnsi="Times New Roman"/>
        </w:rPr>
        <w:t xml:space="preserve"> </w:t>
      </w:r>
      <w:proofErr w:type="spellStart"/>
      <w:r w:rsidRPr="000D1E1A">
        <w:rPr>
          <w:rFonts w:ascii="Times New Roman" w:hAnsi="Times New Roman"/>
        </w:rPr>
        <w:t>phối</w:t>
      </w:r>
      <w:proofErr w:type="spellEnd"/>
      <w:r w:rsidRPr="000D1E1A">
        <w:rPr>
          <w:rFonts w:ascii="Times New Roman" w:hAnsi="Times New Roman"/>
        </w:rPr>
        <w:t xml:space="preserve"> </w:t>
      </w:r>
      <w:proofErr w:type="spellStart"/>
      <w:r w:rsidRPr="000D1E1A">
        <w:rPr>
          <w:rFonts w:ascii="Times New Roman" w:hAnsi="Times New Roman"/>
        </w:rPr>
        <w:t>hợp</w:t>
      </w:r>
      <w:proofErr w:type="spellEnd"/>
      <w:r w:rsidRPr="000D1E1A">
        <w:rPr>
          <w:rFonts w:ascii="Times New Roman" w:hAnsi="Times New Roman"/>
        </w:rPr>
        <w:t xml:space="preserve"> </w:t>
      </w:r>
      <w:proofErr w:type="spellStart"/>
      <w:r w:rsidRPr="000D1E1A">
        <w:rPr>
          <w:rFonts w:ascii="Times New Roman" w:hAnsi="Times New Roman"/>
        </w:rPr>
        <w:t>với</w:t>
      </w:r>
      <w:proofErr w:type="spellEnd"/>
      <w:r w:rsidRPr="000D1E1A">
        <w:rPr>
          <w:rFonts w:ascii="Times New Roman" w:hAnsi="Times New Roman"/>
        </w:rPr>
        <w:t xml:space="preserve"> </w:t>
      </w:r>
      <w:proofErr w:type="spellStart"/>
      <w:r w:rsidRPr="000D1E1A">
        <w:rPr>
          <w:rFonts w:ascii="Times New Roman" w:hAnsi="Times New Roman"/>
        </w:rPr>
        <w:t>công</w:t>
      </w:r>
      <w:proofErr w:type="spellEnd"/>
      <w:r w:rsidRPr="000D1E1A">
        <w:rPr>
          <w:rFonts w:ascii="Times New Roman" w:hAnsi="Times New Roman"/>
        </w:rPr>
        <w:t xml:space="preserve"> </w:t>
      </w:r>
      <w:proofErr w:type="spellStart"/>
      <w:r w:rsidRPr="000D1E1A">
        <w:rPr>
          <w:rFonts w:ascii="Times New Roman" w:hAnsi="Times New Roman"/>
        </w:rPr>
        <w:t>tác</w:t>
      </w:r>
      <w:proofErr w:type="spellEnd"/>
      <w:r w:rsidRPr="000D1E1A">
        <w:rPr>
          <w:rFonts w:ascii="Times New Roman" w:hAnsi="Times New Roman"/>
        </w:rPr>
        <w:t xml:space="preserve"> </w:t>
      </w:r>
      <w:proofErr w:type="spellStart"/>
      <w:r w:rsidRPr="000D1E1A">
        <w:rPr>
          <w:rFonts w:ascii="Times New Roman" w:hAnsi="Times New Roman"/>
        </w:rPr>
        <w:t>giữ</w:t>
      </w:r>
      <w:proofErr w:type="spellEnd"/>
      <w:r w:rsidRPr="000D1E1A">
        <w:rPr>
          <w:rFonts w:ascii="Times New Roman" w:hAnsi="Times New Roman"/>
          <w:spacing w:val="1"/>
        </w:rPr>
        <w:t xml:space="preserve"> </w:t>
      </w:r>
      <w:proofErr w:type="spellStart"/>
      <w:r w:rsidRPr="000D1E1A">
        <w:rPr>
          <w:rFonts w:ascii="Times New Roman" w:hAnsi="Times New Roman"/>
        </w:rPr>
        <w:t>gìn</w:t>
      </w:r>
      <w:proofErr w:type="spellEnd"/>
      <w:r w:rsidRPr="000D1E1A">
        <w:rPr>
          <w:rFonts w:ascii="Times New Roman" w:hAnsi="Times New Roman"/>
          <w:spacing w:val="-16"/>
        </w:rPr>
        <w:t xml:space="preserve"> </w:t>
      </w:r>
      <w:r w:rsidRPr="000D1E1A">
        <w:rPr>
          <w:rFonts w:ascii="Times New Roman" w:hAnsi="Times New Roman"/>
        </w:rPr>
        <w:t>an</w:t>
      </w:r>
      <w:r w:rsidRPr="000D1E1A">
        <w:rPr>
          <w:rFonts w:ascii="Times New Roman" w:hAnsi="Times New Roman"/>
          <w:spacing w:val="-2"/>
        </w:rPr>
        <w:t xml:space="preserve"> </w:t>
      </w:r>
      <w:proofErr w:type="spellStart"/>
      <w:r w:rsidRPr="000D1E1A">
        <w:rPr>
          <w:rFonts w:ascii="Times New Roman" w:hAnsi="Times New Roman"/>
        </w:rPr>
        <w:t>ninh</w:t>
      </w:r>
      <w:proofErr w:type="spellEnd"/>
      <w:r w:rsidRPr="000D1E1A">
        <w:rPr>
          <w:rFonts w:ascii="Times New Roman" w:hAnsi="Times New Roman"/>
          <w:spacing w:val="6"/>
        </w:rPr>
        <w:t xml:space="preserve"> </w:t>
      </w:r>
      <w:proofErr w:type="spellStart"/>
      <w:r w:rsidRPr="000D1E1A">
        <w:rPr>
          <w:rFonts w:ascii="Times New Roman" w:hAnsi="Times New Roman"/>
        </w:rPr>
        <w:t>trật</w:t>
      </w:r>
      <w:proofErr w:type="spellEnd"/>
      <w:r w:rsidRPr="000D1E1A">
        <w:rPr>
          <w:rFonts w:ascii="Times New Roman" w:hAnsi="Times New Roman"/>
          <w:spacing w:val="-2"/>
        </w:rPr>
        <w:t xml:space="preserve"> </w:t>
      </w:r>
      <w:proofErr w:type="spellStart"/>
      <w:r w:rsidRPr="000D1E1A">
        <w:rPr>
          <w:rFonts w:ascii="Times New Roman" w:hAnsi="Times New Roman"/>
        </w:rPr>
        <w:t>tự</w:t>
      </w:r>
      <w:proofErr w:type="spellEnd"/>
      <w:r w:rsidRPr="000D1E1A">
        <w:rPr>
          <w:rFonts w:ascii="Times New Roman" w:hAnsi="Times New Roman"/>
          <w:spacing w:val="2"/>
        </w:rPr>
        <w:t xml:space="preserve"> </w:t>
      </w:r>
      <w:proofErr w:type="spellStart"/>
      <w:r w:rsidRPr="000D1E1A">
        <w:rPr>
          <w:rFonts w:ascii="Times New Roman" w:hAnsi="Times New Roman"/>
        </w:rPr>
        <w:t>trong</w:t>
      </w:r>
      <w:proofErr w:type="spellEnd"/>
      <w:r w:rsidRPr="000D1E1A">
        <w:rPr>
          <w:rFonts w:ascii="Times New Roman" w:hAnsi="Times New Roman"/>
          <w:spacing w:val="6"/>
        </w:rPr>
        <w:t xml:space="preserve"> </w:t>
      </w:r>
      <w:proofErr w:type="spellStart"/>
      <w:r w:rsidRPr="000D1E1A">
        <w:rPr>
          <w:rFonts w:ascii="Times New Roman" w:hAnsi="Times New Roman"/>
        </w:rPr>
        <w:t>khu</w:t>
      </w:r>
      <w:proofErr w:type="spellEnd"/>
      <w:r w:rsidRPr="000D1E1A">
        <w:rPr>
          <w:rFonts w:ascii="Times New Roman" w:hAnsi="Times New Roman"/>
          <w:spacing w:val="-2"/>
        </w:rPr>
        <w:t xml:space="preserve"> </w:t>
      </w:r>
      <w:proofErr w:type="spellStart"/>
      <w:r w:rsidRPr="000D1E1A">
        <w:rPr>
          <w:rFonts w:ascii="Times New Roman" w:hAnsi="Times New Roman"/>
        </w:rPr>
        <w:t>vực</w:t>
      </w:r>
      <w:proofErr w:type="spellEnd"/>
      <w:r w:rsidRPr="000D1E1A">
        <w:rPr>
          <w:rFonts w:ascii="Times New Roman" w:hAnsi="Times New Roman"/>
          <w:spacing w:val="-2"/>
        </w:rPr>
        <w:t xml:space="preserve"> </w:t>
      </w:r>
      <w:proofErr w:type="spellStart"/>
      <w:r w:rsidRPr="000D1E1A">
        <w:rPr>
          <w:rFonts w:ascii="Times New Roman" w:hAnsi="Times New Roman"/>
        </w:rPr>
        <w:t>thi</w:t>
      </w:r>
      <w:proofErr w:type="spellEnd"/>
      <w:r w:rsidRPr="000D1E1A">
        <w:rPr>
          <w:rFonts w:ascii="Times New Roman" w:hAnsi="Times New Roman"/>
          <w:spacing w:val="-1"/>
        </w:rPr>
        <w:t xml:space="preserve"> </w:t>
      </w:r>
      <w:proofErr w:type="spellStart"/>
      <w:r w:rsidRPr="000D1E1A">
        <w:rPr>
          <w:rFonts w:ascii="Times New Roman" w:hAnsi="Times New Roman"/>
        </w:rPr>
        <w:t>công</w:t>
      </w:r>
      <w:proofErr w:type="spellEnd"/>
      <w:r w:rsidRPr="000D1E1A">
        <w:rPr>
          <w:rFonts w:ascii="Times New Roman" w:hAnsi="Times New Roman"/>
        </w:rPr>
        <w:t>.</w:t>
      </w:r>
      <w:r w:rsidRPr="000D1E1A">
        <w:rPr>
          <w:rFonts w:ascii="Times New Roman" w:hAnsi="Times New Roman"/>
          <w:spacing w:val="-2"/>
        </w:rPr>
        <w:t xml:space="preserve"> </w:t>
      </w:r>
      <w:proofErr w:type="spellStart"/>
      <w:r w:rsidRPr="000D1E1A">
        <w:rPr>
          <w:rFonts w:ascii="Times New Roman" w:hAnsi="Times New Roman"/>
        </w:rPr>
        <w:t>Bố</w:t>
      </w:r>
      <w:proofErr w:type="spellEnd"/>
      <w:r w:rsidRPr="000D1E1A">
        <w:rPr>
          <w:rFonts w:ascii="Times New Roman" w:hAnsi="Times New Roman"/>
          <w:spacing w:val="-1"/>
        </w:rPr>
        <w:t xml:space="preserve"> </w:t>
      </w:r>
      <w:proofErr w:type="spellStart"/>
      <w:r w:rsidRPr="000D1E1A">
        <w:rPr>
          <w:rFonts w:ascii="Times New Roman" w:hAnsi="Times New Roman"/>
        </w:rPr>
        <w:t>trí</w:t>
      </w:r>
      <w:proofErr w:type="spellEnd"/>
      <w:r w:rsidRPr="000D1E1A">
        <w:rPr>
          <w:rFonts w:ascii="Times New Roman" w:hAnsi="Times New Roman"/>
          <w:spacing w:val="5"/>
        </w:rPr>
        <w:t xml:space="preserve"> </w:t>
      </w:r>
      <w:proofErr w:type="spellStart"/>
      <w:r w:rsidRPr="000D1E1A">
        <w:rPr>
          <w:rFonts w:ascii="Times New Roman" w:hAnsi="Times New Roman"/>
        </w:rPr>
        <w:t>bảo</w:t>
      </w:r>
      <w:proofErr w:type="spellEnd"/>
      <w:r w:rsidRPr="000D1E1A">
        <w:rPr>
          <w:rFonts w:ascii="Times New Roman" w:hAnsi="Times New Roman"/>
          <w:spacing w:val="5"/>
        </w:rPr>
        <w:t xml:space="preserve"> </w:t>
      </w:r>
      <w:proofErr w:type="spellStart"/>
      <w:r w:rsidRPr="000D1E1A">
        <w:rPr>
          <w:rFonts w:ascii="Times New Roman" w:hAnsi="Times New Roman"/>
        </w:rPr>
        <w:t>vệ</w:t>
      </w:r>
      <w:proofErr w:type="spellEnd"/>
      <w:r w:rsidRPr="000D1E1A">
        <w:rPr>
          <w:rFonts w:ascii="Times New Roman" w:hAnsi="Times New Roman"/>
          <w:spacing w:val="-1"/>
        </w:rPr>
        <w:t xml:space="preserve"> </w:t>
      </w:r>
      <w:r w:rsidRPr="000D1E1A">
        <w:rPr>
          <w:rFonts w:ascii="Times New Roman" w:hAnsi="Times New Roman"/>
        </w:rPr>
        <w:t>24/24h</w:t>
      </w:r>
      <w:r w:rsidRPr="000D1E1A">
        <w:rPr>
          <w:rFonts w:ascii="Times New Roman" w:hAnsi="Times New Roman"/>
          <w:spacing w:val="-1"/>
        </w:rPr>
        <w:t xml:space="preserve"> </w:t>
      </w:r>
      <w:proofErr w:type="spellStart"/>
      <w:r w:rsidRPr="000D1E1A">
        <w:rPr>
          <w:rFonts w:ascii="Times New Roman" w:hAnsi="Times New Roman"/>
        </w:rPr>
        <w:t>trên</w:t>
      </w:r>
      <w:proofErr w:type="spellEnd"/>
      <w:r w:rsidRPr="000D1E1A">
        <w:rPr>
          <w:rFonts w:ascii="Times New Roman" w:hAnsi="Times New Roman"/>
          <w:spacing w:val="-9"/>
        </w:rPr>
        <w:t xml:space="preserve"> </w:t>
      </w:r>
      <w:proofErr w:type="spellStart"/>
      <w:r w:rsidRPr="000D1E1A">
        <w:rPr>
          <w:rFonts w:ascii="Times New Roman" w:hAnsi="Times New Roman"/>
        </w:rPr>
        <w:t>công</w:t>
      </w:r>
      <w:proofErr w:type="spellEnd"/>
      <w:r w:rsidRPr="000D1E1A">
        <w:rPr>
          <w:rFonts w:ascii="Times New Roman" w:hAnsi="Times New Roman"/>
          <w:spacing w:val="-1"/>
        </w:rPr>
        <w:t xml:space="preserve"> </w:t>
      </w:r>
      <w:proofErr w:type="spellStart"/>
      <w:r w:rsidRPr="000D1E1A">
        <w:rPr>
          <w:rFonts w:ascii="Times New Roman" w:hAnsi="Times New Roman"/>
        </w:rPr>
        <w:t>trường</w:t>
      </w:r>
      <w:proofErr w:type="spellEnd"/>
      <w:r w:rsidRPr="000D1E1A">
        <w:rPr>
          <w:rFonts w:ascii="Times New Roman" w:hAnsi="Times New Roman"/>
        </w:rPr>
        <w:t>.</w:t>
      </w:r>
    </w:p>
    <w:p w14:paraId="0C397A4F" w14:textId="77777777" w:rsidR="004D69EC" w:rsidRPr="000D1E1A" w:rsidRDefault="004D69EC" w:rsidP="006C2183">
      <w:pPr>
        <w:pStyle w:val="ListParagraph"/>
        <w:widowControl w:val="0"/>
        <w:numPr>
          <w:ilvl w:val="0"/>
          <w:numId w:val="21"/>
        </w:numPr>
        <w:autoSpaceDE w:val="0"/>
        <w:autoSpaceDN w:val="0"/>
        <w:spacing w:line="312" w:lineRule="auto"/>
        <w:ind w:left="0" w:right="468" w:firstLine="569"/>
        <w:jc w:val="both"/>
        <w:rPr>
          <w:rFonts w:ascii="Times New Roman" w:hAnsi="Times New Roman"/>
        </w:rPr>
      </w:pPr>
      <w:proofErr w:type="spellStart"/>
      <w:r w:rsidRPr="000D1E1A">
        <w:rPr>
          <w:rFonts w:ascii="Times New Roman" w:hAnsi="Times New Roman"/>
        </w:rPr>
        <w:t>Dọn</w:t>
      </w:r>
      <w:proofErr w:type="spellEnd"/>
      <w:r w:rsidRPr="000D1E1A">
        <w:rPr>
          <w:rFonts w:ascii="Times New Roman" w:hAnsi="Times New Roman"/>
        </w:rPr>
        <w:t xml:space="preserve"> </w:t>
      </w:r>
      <w:proofErr w:type="spellStart"/>
      <w:r w:rsidRPr="000D1E1A">
        <w:rPr>
          <w:rFonts w:ascii="Times New Roman" w:hAnsi="Times New Roman"/>
        </w:rPr>
        <w:t>dẹp</w:t>
      </w:r>
      <w:proofErr w:type="spellEnd"/>
      <w:r w:rsidRPr="000D1E1A">
        <w:rPr>
          <w:rFonts w:ascii="Times New Roman" w:hAnsi="Times New Roman"/>
        </w:rPr>
        <w:t xml:space="preserve"> </w:t>
      </w:r>
      <w:proofErr w:type="spellStart"/>
      <w:r w:rsidRPr="000D1E1A">
        <w:rPr>
          <w:rFonts w:ascii="Times New Roman" w:hAnsi="Times New Roman"/>
        </w:rPr>
        <w:t>mặt</w:t>
      </w:r>
      <w:proofErr w:type="spellEnd"/>
      <w:r w:rsidRPr="000D1E1A">
        <w:rPr>
          <w:rFonts w:ascii="Times New Roman" w:hAnsi="Times New Roman"/>
        </w:rPr>
        <w:t xml:space="preserve"> </w:t>
      </w:r>
      <w:proofErr w:type="spellStart"/>
      <w:r w:rsidRPr="000D1E1A">
        <w:rPr>
          <w:rFonts w:ascii="Times New Roman" w:hAnsi="Times New Roman"/>
        </w:rPr>
        <w:t>bằng</w:t>
      </w:r>
      <w:proofErr w:type="spellEnd"/>
      <w:r w:rsidRPr="000D1E1A">
        <w:rPr>
          <w:rFonts w:ascii="Times New Roman" w:hAnsi="Times New Roman"/>
        </w:rPr>
        <w:t xml:space="preserve">: </w:t>
      </w:r>
      <w:proofErr w:type="spellStart"/>
      <w:r w:rsidRPr="000D1E1A">
        <w:rPr>
          <w:rFonts w:ascii="Times New Roman" w:hAnsi="Times New Roman"/>
        </w:rPr>
        <w:t>Tháo</w:t>
      </w:r>
      <w:proofErr w:type="spellEnd"/>
      <w:r w:rsidRPr="000D1E1A">
        <w:rPr>
          <w:rFonts w:ascii="Times New Roman" w:hAnsi="Times New Roman"/>
        </w:rPr>
        <w:t xml:space="preserve"> </w:t>
      </w:r>
      <w:proofErr w:type="spellStart"/>
      <w:r w:rsidRPr="000D1E1A">
        <w:rPr>
          <w:rFonts w:ascii="Times New Roman" w:hAnsi="Times New Roman"/>
        </w:rPr>
        <w:t>dỡ</w:t>
      </w:r>
      <w:proofErr w:type="spellEnd"/>
      <w:r w:rsidRPr="000D1E1A">
        <w:rPr>
          <w:rFonts w:ascii="Times New Roman" w:hAnsi="Times New Roman"/>
        </w:rPr>
        <w:t xml:space="preserve"> </w:t>
      </w:r>
      <w:proofErr w:type="spellStart"/>
      <w:r w:rsidRPr="000D1E1A">
        <w:rPr>
          <w:rFonts w:ascii="Times New Roman" w:hAnsi="Times New Roman"/>
        </w:rPr>
        <w:t>các</w:t>
      </w:r>
      <w:proofErr w:type="spellEnd"/>
      <w:r w:rsidRPr="000D1E1A">
        <w:rPr>
          <w:rFonts w:ascii="Times New Roman" w:hAnsi="Times New Roman"/>
        </w:rPr>
        <w:t xml:space="preserve"> </w:t>
      </w:r>
      <w:proofErr w:type="spellStart"/>
      <w:r w:rsidRPr="000D1E1A">
        <w:rPr>
          <w:rFonts w:ascii="Times New Roman" w:hAnsi="Times New Roman"/>
        </w:rPr>
        <w:t>loại</w:t>
      </w:r>
      <w:proofErr w:type="spellEnd"/>
      <w:r w:rsidRPr="000D1E1A">
        <w:rPr>
          <w:rFonts w:ascii="Times New Roman" w:hAnsi="Times New Roman"/>
        </w:rPr>
        <w:t xml:space="preserve"> </w:t>
      </w:r>
      <w:proofErr w:type="spellStart"/>
      <w:r w:rsidRPr="000D1E1A">
        <w:rPr>
          <w:rFonts w:ascii="Times New Roman" w:hAnsi="Times New Roman"/>
        </w:rPr>
        <w:t>chướng</w:t>
      </w:r>
      <w:proofErr w:type="spellEnd"/>
      <w:r w:rsidRPr="000D1E1A">
        <w:rPr>
          <w:rFonts w:ascii="Times New Roman" w:hAnsi="Times New Roman"/>
        </w:rPr>
        <w:t xml:space="preserve"> </w:t>
      </w:r>
      <w:proofErr w:type="spellStart"/>
      <w:r w:rsidRPr="000D1E1A">
        <w:rPr>
          <w:rFonts w:ascii="Times New Roman" w:hAnsi="Times New Roman"/>
        </w:rPr>
        <w:t>ngại</w:t>
      </w:r>
      <w:proofErr w:type="spellEnd"/>
      <w:r w:rsidRPr="000D1E1A">
        <w:rPr>
          <w:rFonts w:ascii="Times New Roman" w:hAnsi="Times New Roman"/>
        </w:rPr>
        <w:t xml:space="preserve"> </w:t>
      </w:r>
      <w:proofErr w:type="spellStart"/>
      <w:r w:rsidRPr="000D1E1A">
        <w:rPr>
          <w:rFonts w:ascii="Times New Roman" w:hAnsi="Times New Roman"/>
        </w:rPr>
        <w:t>vật</w:t>
      </w:r>
      <w:proofErr w:type="spellEnd"/>
      <w:r w:rsidRPr="000D1E1A">
        <w:rPr>
          <w:rFonts w:ascii="Times New Roman" w:hAnsi="Times New Roman"/>
        </w:rPr>
        <w:t xml:space="preserve">, </w:t>
      </w:r>
      <w:proofErr w:type="spellStart"/>
      <w:r w:rsidRPr="000D1E1A">
        <w:rPr>
          <w:rFonts w:ascii="Times New Roman" w:hAnsi="Times New Roman"/>
        </w:rPr>
        <w:t>kết</w:t>
      </w:r>
      <w:proofErr w:type="spellEnd"/>
      <w:r w:rsidRPr="000D1E1A">
        <w:rPr>
          <w:rFonts w:ascii="Times New Roman" w:hAnsi="Times New Roman"/>
        </w:rPr>
        <w:t xml:space="preserve"> </w:t>
      </w:r>
      <w:proofErr w:type="spellStart"/>
      <w:r w:rsidRPr="000D1E1A">
        <w:rPr>
          <w:rFonts w:ascii="Times New Roman" w:hAnsi="Times New Roman"/>
        </w:rPr>
        <w:t>cấu</w:t>
      </w:r>
      <w:proofErr w:type="spellEnd"/>
      <w:r w:rsidRPr="000D1E1A">
        <w:rPr>
          <w:rFonts w:ascii="Times New Roman" w:hAnsi="Times New Roman"/>
        </w:rPr>
        <w:t xml:space="preserve"> </w:t>
      </w:r>
      <w:proofErr w:type="spellStart"/>
      <w:r w:rsidRPr="000D1E1A">
        <w:rPr>
          <w:rFonts w:ascii="Times New Roman" w:hAnsi="Times New Roman"/>
        </w:rPr>
        <w:t>công</w:t>
      </w:r>
      <w:proofErr w:type="spellEnd"/>
      <w:r w:rsidRPr="000D1E1A">
        <w:rPr>
          <w:rFonts w:ascii="Times New Roman" w:hAnsi="Times New Roman"/>
        </w:rPr>
        <w:t xml:space="preserve"> </w:t>
      </w:r>
      <w:proofErr w:type="spellStart"/>
      <w:r w:rsidRPr="000D1E1A">
        <w:rPr>
          <w:rFonts w:ascii="Times New Roman" w:hAnsi="Times New Roman"/>
        </w:rPr>
        <w:t>trình</w:t>
      </w:r>
      <w:proofErr w:type="spellEnd"/>
      <w:r w:rsidRPr="000D1E1A">
        <w:rPr>
          <w:rFonts w:ascii="Times New Roman" w:hAnsi="Times New Roman"/>
        </w:rPr>
        <w:t xml:space="preserve"> </w:t>
      </w:r>
      <w:proofErr w:type="spellStart"/>
      <w:r w:rsidRPr="000D1E1A">
        <w:rPr>
          <w:rFonts w:ascii="Times New Roman" w:hAnsi="Times New Roman"/>
        </w:rPr>
        <w:t>tồn</w:t>
      </w:r>
      <w:proofErr w:type="spellEnd"/>
      <w:r w:rsidRPr="000D1E1A">
        <w:rPr>
          <w:rFonts w:ascii="Times New Roman" w:hAnsi="Times New Roman"/>
        </w:rPr>
        <w:t xml:space="preserve"> </w:t>
      </w:r>
      <w:proofErr w:type="spellStart"/>
      <w:r w:rsidRPr="000D1E1A">
        <w:rPr>
          <w:rFonts w:ascii="Times New Roman" w:hAnsi="Times New Roman"/>
        </w:rPr>
        <w:t>tại</w:t>
      </w:r>
      <w:proofErr w:type="spellEnd"/>
      <w:r w:rsidRPr="000D1E1A">
        <w:rPr>
          <w:rFonts w:ascii="Times New Roman" w:hAnsi="Times New Roman"/>
          <w:spacing w:val="1"/>
        </w:rPr>
        <w:t xml:space="preserve"> </w:t>
      </w:r>
      <w:proofErr w:type="spellStart"/>
      <w:r w:rsidRPr="000D1E1A">
        <w:rPr>
          <w:rFonts w:ascii="Times New Roman" w:hAnsi="Times New Roman"/>
        </w:rPr>
        <w:t>trong</w:t>
      </w:r>
      <w:proofErr w:type="spellEnd"/>
      <w:r w:rsidRPr="000D1E1A">
        <w:rPr>
          <w:rFonts w:ascii="Times New Roman" w:hAnsi="Times New Roman"/>
        </w:rPr>
        <w:t xml:space="preserve"> </w:t>
      </w:r>
      <w:proofErr w:type="spellStart"/>
      <w:r w:rsidRPr="000D1E1A">
        <w:rPr>
          <w:rFonts w:ascii="Times New Roman" w:hAnsi="Times New Roman"/>
        </w:rPr>
        <w:t>phạm</w:t>
      </w:r>
      <w:proofErr w:type="spellEnd"/>
      <w:r w:rsidRPr="000D1E1A">
        <w:rPr>
          <w:rFonts w:ascii="Times New Roman" w:hAnsi="Times New Roman"/>
        </w:rPr>
        <w:t xml:space="preserve"> vi </w:t>
      </w:r>
      <w:proofErr w:type="spellStart"/>
      <w:r w:rsidRPr="000D1E1A">
        <w:rPr>
          <w:rFonts w:ascii="Times New Roman" w:hAnsi="Times New Roman"/>
        </w:rPr>
        <w:t>xây</w:t>
      </w:r>
      <w:proofErr w:type="spellEnd"/>
      <w:r w:rsidRPr="000D1E1A">
        <w:rPr>
          <w:rFonts w:ascii="Times New Roman" w:hAnsi="Times New Roman"/>
        </w:rPr>
        <w:t xml:space="preserve"> </w:t>
      </w:r>
      <w:proofErr w:type="spellStart"/>
      <w:r w:rsidRPr="000D1E1A">
        <w:rPr>
          <w:rFonts w:ascii="Times New Roman" w:hAnsi="Times New Roman"/>
        </w:rPr>
        <w:t>dựng</w:t>
      </w:r>
      <w:proofErr w:type="spellEnd"/>
      <w:r w:rsidRPr="000D1E1A">
        <w:rPr>
          <w:rFonts w:ascii="Times New Roman" w:hAnsi="Times New Roman"/>
        </w:rPr>
        <w:t xml:space="preserve">. Các </w:t>
      </w:r>
      <w:proofErr w:type="spellStart"/>
      <w:r w:rsidRPr="000D1E1A">
        <w:rPr>
          <w:rFonts w:ascii="Times New Roman" w:hAnsi="Times New Roman"/>
        </w:rPr>
        <w:t>công</w:t>
      </w:r>
      <w:proofErr w:type="spellEnd"/>
      <w:r w:rsidRPr="000D1E1A">
        <w:rPr>
          <w:rFonts w:ascii="Times New Roman" w:hAnsi="Times New Roman"/>
        </w:rPr>
        <w:t xml:space="preserve"> </w:t>
      </w:r>
      <w:proofErr w:type="spellStart"/>
      <w:r w:rsidRPr="000D1E1A">
        <w:rPr>
          <w:rFonts w:ascii="Times New Roman" w:hAnsi="Times New Roman"/>
        </w:rPr>
        <w:t>trình</w:t>
      </w:r>
      <w:proofErr w:type="spellEnd"/>
      <w:r w:rsidRPr="000D1E1A">
        <w:rPr>
          <w:rFonts w:ascii="Times New Roman" w:hAnsi="Times New Roman"/>
        </w:rPr>
        <w:t xml:space="preserve"> </w:t>
      </w:r>
      <w:proofErr w:type="spellStart"/>
      <w:r w:rsidRPr="000D1E1A">
        <w:rPr>
          <w:rFonts w:ascii="Times New Roman" w:hAnsi="Times New Roman"/>
        </w:rPr>
        <w:t>tạm</w:t>
      </w:r>
      <w:proofErr w:type="spellEnd"/>
      <w:r w:rsidRPr="000D1E1A">
        <w:rPr>
          <w:rFonts w:ascii="Times New Roman" w:hAnsi="Times New Roman"/>
        </w:rPr>
        <w:t xml:space="preserve"> </w:t>
      </w:r>
      <w:proofErr w:type="spellStart"/>
      <w:r w:rsidRPr="000D1E1A">
        <w:rPr>
          <w:rFonts w:ascii="Times New Roman" w:hAnsi="Times New Roman"/>
        </w:rPr>
        <w:t>bố</w:t>
      </w:r>
      <w:proofErr w:type="spellEnd"/>
      <w:r w:rsidRPr="000D1E1A">
        <w:rPr>
          <w:rFonts w:ascii="Times New Roman" w:hAnsi="Times New Roman"/>
        </w:rPr>
        <w:t xml:space="preserve"> </w:t>
      </w:r>
      <w:proofErr w:type="spellStart"/>
      <w:r w:rsidRPr="000D1E1A">
        <w:rPr>
          <w:rFonts w:ascii="Times New Roman" w:hAnsi="Times New Roman"/>
        </w:rPr>
        <w:t>trí</w:t>
      </w:r>
      <w:proofErr w:type="spellEnd"/>
      <w:r w:rsidRPr="000D1E1A">
        <w:rPr>
          <w:rFonts w:ascii="Times New Roman" w:hAnsi="Times New Roman"/>
        </w:rPr>
        <w:t xml:space="preserve"> </w:t>
      </w:r>
      <w:proofErr w:type="spellStart"/>
      <w:r w:rsidRPr="000D1E1A">
        <w:rPr>
          <w:rFonts w:ascii="Times New Roman" w:hAnsi="Times New Roman"/>
        </w:rPr>
        <w:t>tại</w:t>
      </w:r>
      <w:proofErr w:type="spellEnd"/>
      <w:r w:rsidRPr="000D1E1A">
        <w:rPr>
          <w:rFonts w:ascii="Times New Roman" w:hAnsi="Times New Roman"/>
        </w:rPr>
        <w:t xml:space="preserve"> </w:t>
      </w:r>
      <w:proofErr w:type="spellStart"/>
      <w:r w:rsidRPr="000D1E1A">
        <w:rPr>
          <w:rFonts w:ascii="Times New Roman" w:hAnsi="Times New Roman"/>
        </w:rPr>
        <w:t>mặt</w:t>
      </w:r>
      <w:proofErr w:type="spellEnd"/>
      <w:r w:rsidRPr="000D1E1A">
        <w:rPr>
          <w:rFonts w:ascii="Times New Roman" w:hAnsi="Times New Roman"/>
        </w:rPr>
        <w:t xml:space="preserve"> </w:t>
      </w:r>
      <w:proofErr w:type="spellStart"/>
      <w:r w:rsidRPr="000D1E1A">
        <w:rPr>
          <w:rFonts w:ascii="Times New Roman" w:hAnsi="Times New Roman"/>
        </w:rPr>
        <w:t>bằng</w:t>
      </w:r>
      <w:proofErr w:type="spellEnd"/>
      <w:r w:rsidRPr="000D1E1A">
        <w:rPr>
          <w:rFonts w:ascii="Times New Roman" w:hAnsi="Times New Roman"/>
        </w:rPr>
        <w:t xml:space="preserve"> </w:t>
      </w:r>
      <w:proofErr w:type="spellStart"/>
      <w:r w:rsidRPr="000D1E1A">
        <w:rPr>
          <w:rFonts w:ascii="Times New Roman" w:hAnsi="Times New Roman"/>
        </w:rPr>
        <w:t>thi</w:t>
      </w:r>
      <w:proofErr w:type="spellEnd"/>
      <w:r w:rsidRPr="000D1E1A">
        <w:rPr>
          <w:rFonts w:ascii="Times New Roman" w:hAnsi="Times New Roman"/>
        </w:rPr>
        <w:t xml:space="preserve"> </w:t>
      </w:r>
      <w:proofErr w:type="spellStart"/>
      <w:r w:rsidRPr="000D1E1A">
        <w:rPr>
          <w:rFonts w:ascii="Times New Roman" w:hAnsi="Times New Roman"/>
        </w:rPr>
        <w:t>công</w:t>
      </w:r>
      <w:proofErr w:type="spellEnd"/>
      <w:r w:rsidRPr="000D1E1A">
        <w:rPr>
          <w:rFonts w:ascii="Times New Roman" w:hAnsi="Times New Roman"/>
        </w:rPr>
        <w:t xml:space="preserve"> </w:t>
      </w:r>
      <w:proofErr w:type="spellStart"/>
      <w:r w:rsidRPr="000D1E1A">
        <w:rPr>
          <w:rFonts w:ascii="Times New Roman" w:hAnsi="Times New Roman"/>
        </w:rPr>
        <w:t>được</w:t>
      </w:r>
      <w:proofErr w:type="spellEnd"/>
      <w:r w:rsidRPr="000D1E1A">
        <w:rPr>
          <w:rFonts w:ascii="Times New Roman" w:hAnsi="Times New Roman"/>
        </w:rPr>
        <w:t xml:space="preserve"> </w:t>
      </w:r>
      <w:proofErr w:type="spellStart"/>
      <w:r w:rsidRPr="000D1E1A">
        <w:rPr>
          <w:rFonts w:ascii="Times New Roman" w:hAnsi="Times New Roman"/>
        </w:rPr>
        <w:t>thu</w:t>
      </w:r>
      <w:proofErr w:type="spellEnd"/>
      <w:r w:rsidRPr="000D1E1A">
        <w:rPr>
          <w:rFonts w:ascii="Times New Roman" w:hAnsi="Times New Roman"/>
        </w:rPr>
        <w:t xml:space="preserve"> </w:t>
      </w:r>
      <w:proofErr w:type="spellStart"/>
      <w:r w:rsidRPr="000D1E1A">
        <w:rPr>
          <w:rFonts w:ascii="Times New Roman" w:hAnsi="Times New Roman"/>
        </w:rPr>
        <w:t>dọn</w:t>
      </w:r>
      <w:proofErr w:type="spellEnd"/>
      <w:r w:rsidRPr="000D1E1A">
        <w:rPr>
          <w:rFonts w:ascii="Times New Roman" w:hAnsi="Times New Roman"/>
          <w:spacing w:val="1"/>
        </w:rPr>
        <w:t xml:space="preserve"> </w:t>
      </w:r>
      <w:proofErr w:type="spellStart"/>
      <w:r w:rsidRPr="000D1E1A">
        <w:rPr>
          <w:rFonts w:ascii="Times New Roman" w:hAnsi="Times New Roman"/>
        </w:rPr>
        <w:t>vệ</w:t>
      </w:r>
      <w:proofErr w:type="spellEnd"/>
      <w:r w:rsidRPr="000D1E1A">
        <w:rPr>
          <w:rFonts w:ascii="Times New Roman" w:hAnsi="Times New Roman"/>
        </w:rPr>
        <w:t xml:space="preserve"> </w:t>
      </w:r>
      <w:proofErr w:type="spellStart"/>
      <w:r w:rsidRPr="000D1E1A">
        <w:rPr>
          <w:rFonts w:ascii="Times New Roman" w:hAnsi="Times New Roman"/>
        </w:rPr>
        <w:t>sinh</w:t>
      </w:r>
      <w:proofErr w:type="spellEnd"/>
      <w:r w:rsidRPr="000D1E1A">
        <w:rPr>
          <w:rFonts w:ascii="Times New Roman" w:hAnsi="Times New Roman"/>
        </w:rPr>
        <w:t xml:space="preserve"> </w:t>
      </w:r>
      <w:proofErr w:type="spellStart"/>
      <w:r w:rsidRPr="000D1E1A">
        <w:rPr>
          <w:rFonts w:ascii="Times New Roman" w:hAnsi="Times New Roman"/>
        </w:rPr>
        <w:t>hàng</w:t>
      </w:r>
      <w:proofErr w:type="spellEnd"/>
      <w:r w:rsidRPr="000D1E1A">
        <w:rPr>
          <w:rFonts w:ascii="Times New Roman" w:hAnsi="Times New Roman"/>
          <w:spacing w:val="58"/>
        </w:rPr>
        <w:t xml:space="preserve"> </w:t>
      </w:r>
      <w:proofErr w:type="spellStart"/>
      <w:r w:rsidRPr="000D1E1A">
        <w:rPr>
          <w:rFonts w:ascii="Times New Roman" w:hAnsi="Times New Roman"/>
        </w:rPr>
        <w:t>ngày</w:t>
      </w:r>
      <w:proofErr w:type="spellEnd"/>
      <w:r w:rsidRPr="000D1E1A">
        <w:rPr>
          <w:rFonts w:ascii="Times New Roman" w:hAnsi="Times New Roman"/>
        </w:rPr>
        <w:t xml:space="preserve"> </w:t>
      </w:r>
      <w:proofErr w:type="spellStart"/>
      <w:r w:rsidRPr="000D1E1A">
        <w:rPr>
          <w:rFonts w:ascii="Times New Roman" w:hAnsi="Times New Roman"/>
        </w:rPr>
        <w:t>đảm</w:t>
      </w:r>
      <w:proofErr w:type="spellEnd"/>
      <w:r w:rsidRPr="000D1E1A">
        <w:rPr>
          <w:rFonts w:ascii="Times New Roman" w:hAnsi="Times New Roman"/>
        </w:rPr>
        <w:t xml:space="preserve"> </w:t>
      </w:r>
      <w:proofErr w:type="spellStart"/>
      <w:r w:rsidRPr="000D1E1A">
        <w:rPr>
          <w:rFonts w:ascii="Times New Roman" w:hAnsi="Times New Roman"/>
        </w:rPr>
        <w:t>bảo</w:t>
      </w:r>
      <w:proofErr w:type="spellEnd"/>
      <w:r w:rsidRPr="000D1E1A">
        <w:rPr>
          <w:rFonts w:ascii="Times New Roman" w:hAnsi="Times New Roman"/>
        </w:rPr>
        <w:t xml:space="preserve"> </w:t>
      </w:r>
      <w:proofErr w:type="spellStart"/>
      <w:r w:rsidRPr="000D1E1A">
        <w:rPr>
          <w:rFonts w:ascii="Times New Roman" w:hAnsi="Times New Roman"/>
        </w:rPr>
        <w:t>vệ</w:t>
      </w:r>
      <w:proofErr w:type="spellEnd"/>
      <w:r w:rsidRPr="000D1E1A">
        <w:rPr>
          <w:rFonts w:ascii="Times New Roman" w:hAnsi="Times New Roman"/>
        </w:rPr>
        <w:t xml:space="preserve"> </w:t>
      </w:r>
      <w:proofErr w:type="spellStart"/>
      <w:r w:rsidRPr="000D1E1A">
        <w:rPr>
          <w:rFonts w:ascii="Times New Roman" w:hAnsi="Times New Roman"/>
        </w:rPr>
        <w:t>sinh</w:t>
      </w:r>
      <w:proofErr w:type="spellEnd"/>
      <w:r w:rsidRPr="000D1E1A">
        <w:rPr>
          <w:rFonts w:ascii="Times New Roman" w:hAnsi="Times New Roman"/>
        </w:rPr>
        <w:t xml:space="preserve">; </w:t>
      </w:r>
      <w:proofErr w:type="spellStart"/>
      <w:r w:rsidRPr="000D1E1A">
        <w:rPr>
          <w:rFonts w:ascii="Times New Roman" w:hAnsi="Times New Roman"/>
        </w:rPr>
        <w:t>kho</w:t>
      </w:r>
      <w:proofErr w:type="spellEnd"/>
      <w:r w:rsidRPr="000D1E1A">
        <w:rPr>
          <w:rFonts w:ascii="Times New Roman" w:hAnsi="Times New Roman"/>
        </w:rPr>
        <w:t xml:space="preserve"> </w:t>
      </w:r>
      <w:proofErr w:type="spellStart"/>
      <w:r w:rsidRPr="000D1E1A">
        <w:rPr>
          <w:rFonts w:ascii="Times New Roman" w:hAnsi="Times New Roman"/>
        </w:rPr>
        <w:t>chứa</w:t>
      </w:r>
      <w:proofErr w:type="spellEnd"/>
      <w:r w:rsidRPr="000D1E1A">
        <w:rPr>
          <w:rFonts w:ascii="Times New Roman" w:hAnsi="Times New Roman"/>
        </w:rPr>
        <w:t xml:space="preserve"> xi </w:t>
      </w:r>
      <w:proofErr w:type="spellStart"/>
      <w:r w:rsidRPr="000D1E1A">
        <w:rPr>
          <w:rFonts w:ascii="Times New Roman" w:hAnsi="Times New Roman"/>
        </w:rPr>
        <w:t>măng</w:t>
      </w:r>
      <w:proofErr w:type="spellEnd"/>
      <w:r w:rsidRPr="000D1E1A">
        <w:rPr>
          <w:rFonts w:ascii="Times New Roman" w:hAnsi="Times New Roman"/>
        </w:rPr>
        <w:t xml:space="preserve">, </w:t>
      </w:r>
      <w:proofErr w:type="spellStart"/>
      <w:r w:rsidRPr="000D1E1A">
        <w:rPr>
          <w:rFonts w:ascii="Times New Roman" w:hAnsi="Times New Roman"/>
        </w:rPr>
        <w:t>kho</w:t>
      </w:r>
      <w:proofErr w:type="spellEnd"/>
      <w:r w:rsidRPr="000D1E1A">
        <w:rPr>
          <w:rFonts w:ascii="Times New Roman" w:hAnsi="Times New Roman"/>
        </w:rPr>
        <w:t xml:space="preserve"> </w:t>
      </w:r>
      <w:proofErr w:type="spellStart"/>
      <w:r w:rsidRPr="000D1E1A">
        <w:rPr>
          <w:rFonts w:ascii="Times New Roman" w:hAnsi="Times New Roman"/>
        </w:rPr>
        <w:t>chứa</w:t>
      </w:r>
      <w:proofErr w:type="spellEnd"/>
      <w:r w:rsidRPr="000D1E1A">
        <w:rPr>
          <w:rFonts w:ascii="Times New Roman" w:hAnsi="Times New Roman"/>
        </w:rPr>
        <w:t xml:space="preserve"> </w:t>
      </w:r>
      <w:proofErr w:type="spellStart"/>
      <w:r w:rsidRPr="000D1E1A">
        <w:rPr>
          <w:rFonts w:ascii="Times New Roman" w:hAnsi="Times New Roman"/>
        </w:rPr>
        <w:t>vật</w:t>
      </w:r>
      <w:proofErr w:type="spellEnd"/>
      <w:r w:rsidRPr="000D1E1A">
        <w:rPr>
          <w:rFonts w:ascii="Times New Roman" w:hAnsi="Times New Roman"/>
        </w:rPr>
        <w:t xml:space="preserve"> </w:t>
      </w:r>
      <w:proofErr w:type="spellStart"/>
      <w:r w:rsidRPr="000D1E1A">
        <w:rPr>
          <w:rFonts w:ascii="Times New Roman" w:hAnsi="Times New Roman"/>
        </w:rPr>
        <w:t>tư</w:t>
      </w:r>
      <w:proofErr w:type="spellEnd"/>
      <w:r w:rsidRPr="000D1E1A">
        <w:rPr>
          <w:rFonts w:ascii="Times New Roman" w:hAnsi="Times New Roman"/>
        </w:rPr>
        <w:t xml:space="preserve"> </w:t>
      </w:r>
      <w:proofErr w:type="spellStart"/>
      <w:r w:rsidRPr="000D1E1A">
        <w:rPr>
          <w:rFonts w:ascii="Times New Roman" w:hAnsi="Times New Roman"/>
        </w:rPr>
        <w:t>thiết</w:t>
      </w:r>
      <w:proofErr w:type="spellEnd"/>
      <w:r w:rsidRPr="000D1E1A">
        <w:rPr>
          <w:rFonts w:ascii="Times New Roman" w:hAnsi="Times New Roman"/>
        </w:rPr>
        <w:t xml:space="preserve"> </w:t>
      </w:r>
      <w:proofErr w:type="spellStart"/>
      <w:r w:rsidRPr="000D1E1A">
        <w:rPr>
          <w:rFonts w:ascii="Times New Roman" w:hAnsi="Times New Roman"/>
        </w:rPr>
        <w:t>bị</w:t>
      </w:r>
      <w:proofErr w:type="spellEnd"/>
      <w:r w:rsidRPr="000D1E1A">
        <w:rPr>
          <w:rFonts w:ascii="Times New Roman" w:hAnsi="Times New Roman"/>
        </w:rPr>
        <w:t>,</w:t>
      </w:r>
      <w:r w:rsidRPr="000D1E1A">
        <w:rPr>
          <w:rFonts w:ascii="Times New Roman" w:hAnsi="Times New Roman"/>
          <w:spacing w:val="59"/>
        </w:rPr>
        <w:t xml:space="preserve"> </w:t>
      </w:r>
      <w:proofErr w:type="spellStart"/>
      <w:r w:rsidRPr="000D1E1A">
        <w:rPr>
          <w:rFonts w:ascii="Times New Roman" w:hAnsi="Times New Roman"/>
        </w:rPr>
        <w:t>bể</w:t>
      </w:r>
      <w:proofErr w:type="spellEnd"/>
      <w:r w:rsidRPr="000D1E1A">
        <w:rPr>
          <w:rFonts w:ascii="Times New Roman" w:hAnsi="Times New Roman"/>
        </w:rPr>
        <w:t xml:space="preserve"> </w:t>
      </w:r>
      <w:proofErr w:type="spellStart"/>
      <w:r w:rsidRPr="000D1E1A">
        <w:rPr>
          <w:rFonts w:ascii="Times New Roman" w:hAnsi="Times New Roman"/>
        </w:rPr>
        <w:t>nước</w:t>
      </w:r>
      <w:proofErr w:type="spellEnd"/>
      <w:r w:rsidRPr="000D1E1A">
        <w:rPr>
          <w:rFonts w:ascii="Times New Roman" w:hAnsi="Times New Roman"/>
          <w:spacing w:val="1"/>
        </w:rPr>
        <w:t xml:space="preserve"> </w:t>
      </w:r>
      <w:proofErr w:type="spellStart"/>
      <w:r w:rsidRPr="000D1E1A">
        <w:rPr>
          <w:rFonts w:ascii="Times New Roman" w:hAnsi="Times New Roman"/>
        </w:rPr>
        <w:t>thi</w:t>
      </w:r>
      <w:proofErr w:type="spellEnd"/>
      <w:r w:rsidRPr="000D1E1A">
        <w:rPr>
          <w:rFonts w:ascii="Times New Roman" w:hAnsi="Times New Roman"/>
          <w:spacing w:val="-9"/>
        </w:rPr>
        <w:t xml:space="preserve"> </w:t>
      </w:r>
      <w:proofErr w:type="spellStart"/>
      <w:r w:rsidRPr="000D1E1A">
        <w:rPr>
          <w:rFonts w:ascii="Times New Roman" w:hAnsi="Times New Roman"/>
        </w:rPr>
        <w:t>công</w:t>
      </w:r>
      <w:proofErr w:type="spellEnd"/>
      <w:r w:rsidRPr="000D1E1A">
        <w:rPr>
          <w:rFonts w:ascii="Times New Roman" w:hAnsi="Times New Roman"/>
          <w:spacing w:val="5"/>
        </w:rPr>
        <w:t xml:space="preserve"> </w:t>
      </w:r>
      <w:proofErr w:type="spellStart"/>
      <w:r w:rsidRPr="000D1E1A">
        <w:rPr>
          <w:rFonts w:ascii="Times New Roman" w:hAnsi="Times New Roman"/>
        </w:rPr>
        <w:t>và</w:t>
      </w:r>
      <w:proofErr w:type="spellEnd"/>
      <w:r w:rsidRPr="000D1E1A">
        <w:rPr>
          <w:rFonts w:ascii="Times New Roman" w:hAnsi="Times New Roman"/>
          <w:spacing w:val="6"/>
        </w:rPr>
        <w:t xml:space="preserve"> </w:t>
      </w:r>
      <w:proofErr w:type="spellStart"/>
      <w:r w:rsidRPr="000D1E1A">
        <w:rPr>
          <w:rFonts w:ascii="Times New Roman" w:hAnsi="Times New Roman"/>
        </w:rPr>
        <w:t>được</w:t>
      </w:r>
      <w:proofErr w:type="spellEnd"/>
      <w:r w:rsidRPr="000D1E1A">
        <w:rPr>
          <w:rFonts w:ascii="Times New Roman" w:hAnsi="Times New Roman"/>
          <w:spacing w:val="-1"/>
        </w:rPr>
        <w:t xml:space="preserve"> </w:t>
      </w:r>
      <w:proofErr w:type="spellStart"/>
      <w:r w:rsidRPr="000D1E1A">
        <w:rPr>
          <w:rFonts w:ascii="Times New Roman" w:hAnsi="Times New Roman"/>
        </w:rPr>
        <w:t>bố</w:t>
      </w:r>
      <w:proofErr w:type="spellEnd"/>
      <w:r w:rsidRPr="000D1E1A">
        <w:rPr>
          <w:rFonts w:ascii="Times New Roman" w:hAnsi="Times New Roman"/>
          <w:spacing w:val="-2"/>
        </w:rPr>
        <w:t xml:space="preserve"> </w:t>
      </w:r>
      <w:proofErr w:type="spellStart"/>
      <w:r w:rsidRPr="000D1E1A">
        <w:rPr>
          <w:rFonts w:ascii="Times New Roman" w:hAnsi="Times New Roman"/>
        </w:rPr>
        <w:t>trí</w:t>
      </w:r>
      <w:proofErr w:type="spellEnd"/>
      <w:r w:rsidRPr="000D1E1A">
        <w:rPr>
          <w:rFonts w:ascii="Times New Roman" w:hAnsi="Times New Roman"/>
          <w:spacing w:val="6"/>
        </w:rPr>
        <w:t xml:space="preserve"> </w:t>
      </w:r>
      <w:proofErr w:type="spellStart"/>
      <w:r w:rsidRPr="000D1E1A">
        <w:rPr>
          <w:rFonts w:ascii="Times New Roman" w:hAnsi="Times New Roman"/>
        </w:rPr>
        <w:t>phù</w:t>
      </w:r>
      <w:proofErr w:type="spellEnd"/>
      <w:r w:rsidRPr="000D1E1A">
        <w:rPr>
          <w:rFonts w:ascii="Times New Roman" w:hAnsi="Times New Roman"/>
          <w:spacing w:val="-2"/>
        </w:rPr>
        <w:t xml:space="preserve"> </w:t>
      </w:r>
      <w:proofErr w:type="spellStart"/>
      <w:r w:rsidRPr="000D1E1A">
        <w:rPr>
          <w:rFonts w:ascii="Times New Roman" w:hAnsi="Times New Roman"/>
        </w:rPr>
        <w:t>hợp</w:t>
      </w:r>
      <w:proofErr w:type="spellEnd"/>
      <w:r w:rsidRPr="000D1E1A">
        <w:rPr>
          <w:rFonts w:ascii="Times New Roman" w:hAnsi="Times New Roman"/>
          <w:spacing w:val="6"/>
        </w:rPr>
        <w:t xml:space="preserve"> </w:t>
      </w:r>
      <w:proofErr w:type="spellStart"/>
      <w:r w:rsidRPr="000D1E1A">
        <w:rPr>
          <w:rFonts w:ascii="Times New Roman" w:hAnsi="Times New Roman"/>
        </w:rPr>
        <w:t>với</w:t>
      </w:r>
      <w:proofErr w:type="spellEnd"/>
      <w:r w:rsidRPr="000D1E1A">
        <w:rPr>
          <w:rFonts w:ascii="Times New Roman" w:hAnsi="Times New Roman"/>
          <w:spacing w:val="-9"/>
        </w:rPr>
        <w:t xml:space="preserve"> </w:t>
      </w:r>
      <w:proofErr w:type="spellStart"/>
      <w:r w:rsidRPr="000D1E1A">
        <w:rPr>
          <w:rFonts w:ascii="Times New Roman" w:hAnsi="Times New Roman"/>
        </w:rPr>
        <w:t>thời</w:t>
      </w:r>
      <w:proofErr w:type="spellEnd"/>
      <w:r w:rsidRPr="000D1E1A">
        <w:rPr>
          <w:rFonts w:ascii="Times New Roman" w:hAnsi="Times New Roman"/>
          <w:spacing w:val="-8"/>
        </w:rPr>
        <w:t xml:space="preserve"> </w:t>
      </w:r>
      <w:proofErr w:type="spellStart"/>
      <w:r w:rsidRPr="000D1E1A">
        <w:rPr>
          <w:rFonts w:ascii="Times New Roman" w:hAnsi="Times New Roman"/>
        </w:rPr>
        <w:t>điểm</w:t>
      </w:r>
      <w:proofErr w:type="spellEnd"/>
      <w:r w:rsidRPr="000D1E1A">
        <w:rPr>
          <w:rFonts w:ascii="Times New Roman" w:hAnsi="Times New Roman"/>
          <w:spacing w:val="-2"/>
        </w:rPr>
        <w:t xml:space="preserve"> </w:t>
      </w:r>
      <w:proofErr w:type="spellStart"/>
      <w:r w:rsidRPr="000D1E1A">
        <w:rPr>
          <w:rFonts w:ascii="Times New Roman" w:hAnsi="Times New Roman"/>
        </w:rPr>
        <w:t>thi</w:t>
      </w:r>
      <w:proofErr w:type="spellEnd"/>
      <w:r w:rsidRPr="000D1E1A">
        <w:rPr>
          <w:rFonts w:ascii="Times New Roman" w:hAnsi="Times New Roman"/>
          <w:spacing w:val="-9"/>
        </w:rPr>
        <w:t xml:space="preserve"> </w:t>
      </w:r>
      <w:proofErr w:type="spellStart"/>
      <w:r w:rsidRPr="000D1E1A">
        <w:rPr>
          <w:rFonts w:ascii="Times New Roman" w:hAnsi="Times New Roman"/>
        </w:rPr>
        <w:t>công</w:t>
      </w:r>
      <w:proofErr w:type="spellEnd"/>
      <w:r w:rsidRPr="000D1E1A">
        <w:rPr>
          <w:rFonts w:ascii="Times New Roman" w:hAnsi="Times New Roman"/>
          <w:spacing w:val="6"/>
        </w:rPr>
        <w:t xml:space="preserve"> </w:t>
      </w:r>
      <w:proofErr w:type="spellStart"/>
      <w:r w:rsidRPr="000D1E1A">
        <w:rPr>
          <w:rFonts w:ascii="Times New Roman" w:hAnsi="Times New Roman"/>
        </w:rPr>
        <w:t>và</w:t>
      </w:r>
      <w:proofErr w:type="spellEnd"/>
      <w:r w:rsidRPr="000D1E1A">
        <w:rPr>
          <w:rFonts w:ascii="Times New Roman" w:hAnsi="Times New Roman"/>
          <w:spacing w:val="-2"/>
        </w:rPr>
        <w:t xml:space="preserve"> </w:t>
      </w:r>
      <w:proofErr w:type="spellStart"/>
      <w:r w:rsidRPr="000D1E1A">
        <w:rPr>
          <w:rFonts w:ascii="Times New Roman" w:hAnsi="Times New Roman"/>
        </w:rPr>
        <w:t>điều</w:t>
      </w:r>
      <w:proofErr w:type="spellEnd"/>
      <w:r w:rsidRPr="000D1E1A">
        <w:rPr>
          <w:rFonts w:ascii="Times New Roman" w:hAnsi="Times New Roman"/>
          <w:spacing w:val="-8"/>
        </w:rPr>
        <w:t xml:space="preserve"> </w:t>
      </w:r>
      <w:proofErr w:type="spellStart"/>
      <w:r w:rsidRPr="000D1E1A">
        <w:rPr>
          <w:rFonts w:ascii="Times New Roman" w:hAnsi="Times New Roman"/>
        </w:rPr>
        <w:t>kiện</w:t>
      </w:r>
      <w:proofErr w:type="spellEnd"/>
      <w:r w:rsidRPr="000D1E1A">
        <w:rPr>
          <w:rFonts w:ascii="Times New Roman" w:hAnsi="Times New Roman"/>
          <w:spacing w:val="-2"/>
        </w:rPr>
        <w:t xml:space="preserve"> </w:t>
      </w:r>
      <w:proofErr w:type="spellStart"/>
      <w:r w:rsidRPr="000D1E1A">
        <w:rPr>
          <w:rFonts w:ascii="Times New Roman" w:hAnsi="Times New Roman"/>
        </w:rPr>
        <w:t>mặt</w:t>
      </w:r>
      <w:proofErr w:type="spellEnd"/>
      <w:r w:rsidRPr="000D1E1A">
        <w:rPr>
          <w:rFonts w:ascii="Times New Roman" w:hAnsi="Times New Roman"/>
          <w:spacing w:val="-2"/>
        </w:rPr>
        <w:t xml:space="preserve"> </w:t>
      </w:r>
      <w:proofErr w:type="spellStart"/>
      <w:r w:rsidRPr="000D1E1A">
        <w:rPr>
          <w:rFonts w:ascii="Times New Roman" w:hAnsi="Times New Roman"/>
        </w:rPr>
        <w:t>bằng</w:t>
      </w:r>
      <w:proofErr w:type="spellEnd"/>
      <w:r w:rsidRPr="000D1E1A">
        <w:rPr>
          <w:rFonts w:ascii="Times New Roman" w:hAnsi="Times New Roman"/>
        </w:rPr>
        <w:t>.</w:t>
      </w:r>
    </w:p>
    <w:p w14:paraId="5AD88D40" w14:textId="3B70D7F0" w:rsidR="004D69EC" w:rsidRPr="000D1E1A" w:rsidRDefault="004D69EC" w:rsidP="006C2183">
      <w:pPr>
        <w:pStyle w:val="ListParagraph"/>
        <w:widowControl w:val="0"/>
        <w:numPr>
          <w:ilvl w:val="0"/>
          <w:numId w:val="21"/>
        </w:numPr>
        <w:autoSpaceDE w:val="0"/>
        <w:autoSpaceDN w:val="0"/>
        <w:spacing w:line="312" w:lineRule="auto"/>
        <w:ind w:left="0" w:right="468" w:firstLine="569"/>
        <w:jc w:val="both"/>
        <w:rPr>
          <w:rFonts w:ascii="Times New Roman" w:hAnsi="Times New Roman"/>
        </w:rPr>
      </w:pPr>
      <w:proofErr w:type="spellStart"/>
      <w:r w:rsidRPr="000D1E1A">
        <w:rPr>
          <w:rFonts w:ascii="Times New Roman" w:hAnsi="Times New Roman"/>
          <w:i/>
        </w:rPr>
        <w:t>Cấp</w:t>
      </w:r>
      <w:proofErr w:type="spellEnd"/>
      <w:r w:rsidRPr="000D1E1A">
        <w:rPr>
          <w:rFonts w:ascii="Times New Roman" w:hAnsi="Times New Roman"/>
          <w:i/>
        </w:rPr>
        <w:t xml:space="preserve"> </w:t>
      </w:r>
      <w:proofErr w:type="spellStart"/>
      <w:r w:rsidRPr="000D1E1A">
        <w:rPr>
          <w:rFonts w:ascii="Times New Roman" w:hAnsi="Times New Roman"/>
          <w:i/>
        </w:rPr>
        <w:t>điện</w:t>
      </w:r>
      <w:proofErr w:type="spellEnd"/>
      <w:r w:rsidRPr="000D1E1A">
        <w:rPr>
          <w:rFonts w:ascii="Times New Roman" w:hAnsi="Times New Roman"/>
          <w:i/>
        </w:rPr>
        <w:t xml:space="preserve"> </w:t>
      </w:r>
      <w:proofErr w:type="spellStart"/>
      <w:r w:rsidRPr="000D1E1A">
        <w:rPr>
          <w:rFonts w:ascii="Times New Roman" w:hAnsi="Times New Roman"/>
          <w:i/>
        </w:rPr>
        <w:t>thi</w:t>
      </w:r>
      <w:proofErr w:type="spellEnd"/>
      <w:r w:rsidRPr="000D1E1A">
        <w:rPr>
          <w:rFonts w:ascii="Times New Roman" w:hAnsi="Times New Roman"/>
          <w:i/>
        </w:rPr>
        <w:t xml:space="preserve"> </w:t>
      </w:r>
      <w:proofErr w:type="spellStart"/>
      <w:r w:rsidRPr="000D1E1A">
        <w:rPr>
          <w:rFonts w:ascii="Times New Roman" w:hAnsi="Times New Roman"/>
          <w:i/>
        </w:rPr>
        <w:t>công</w:t>
      </w:r>
      <w:proofErr w:type="spellEnd"/>
      <w:r w:rsidRPr="000D1E1A">
        <w:rPr>
          <w:rFonts w:ascii="Times New Roman" w:hAnsi="Times New Roman"/>
          <w:i/>
        </w:rPr>
        <w:t xml:space="preserve">: </w:t>
      </w:r>
      <w:proofErr w:type="spellStart"/>
      <w:r w:rsidRPr="000D1E1A">
        <w:rPr>
          <w:rFonts w:ascii="Times New Roman" w:hAnsi="Times New Roman"/>
        </w:rPr>
        <w:t>liên</w:t>
      </w:r>
      <w:proofErr w:type="spellEnd"/>
      <w:r w:rsidRPr="000D1E1A">
        <w:rPr>
          <w:rFonts w:ascii="Times New Roman" w:hAnsi="Times New Roman"/>
        </w:rPr>
        <w:t xml:space="preserve"> </w:t>
      </w:r>
      <w:proofErr w:type="spellStart"/>
      <w:r w:rsidRPr="000D1E1A">
        <w:rPr>
          <w:rFonts w:ascii="Times New Roman" w:hAnsi="Times New Roman"/>
        </w:rPr>
        <w:t>hệ</w:t>
      </w:r>
      <w:proofErr w:type="spellEnd"/>
      <w:r w:rsidRPr="000D1E1A">
        <w:rPr>
          <w:rFonts w:ascii="Times New Roman" w:hAnsi="Times New Roman"/>
        </w:rPr>
        <w:t xml:space="preserve"> </w:t>
      </w:r>
      <w:proofErr w:type="spellStart"/>
      <w:r w:rsidRPr="000D1E1A">
        <w:rPr>
          <w:rFonts w:ascii="Times New Roman" w:hAnsi="Times New Roman"/>
        </w:rPr>
        <w:t>Điện</w:t>
      </w:r>
      <w:proofErr w:type="spellEnd"/>
      <w:r w:rsidRPr="000D1E1A">
        <w:rPr>
          <w:rFonts w:ascii="Times New Roman" w:hAnsi="Times New Roman"/>
        </w:rPr>
        <w:t xml:space="preserve"> </w:t>
      </w:r>
      <w:proofErr w:type="spellStart"/>
      <w:r w:rsidRPr="000D1E1A">
        <w:rPr>
          <w:rFonts w:ascii="Times New Roman" w:hAnsi="Times New Roman"/>
        </w:rPr>
        <w:t>lực</w:t>
      </w:r>
      <w:proofErr w:type="spellEnd"/>
      <w:r w:rsidRPr="000D1E1A">
        <w:rPr>
          <w:rFonts w:ascii="Times New Roman" w:hAnsi="Times New Roman"/>
        </w:rPr>
        <w:t xml:space="preserve"> </w:t>
      </w:r>
      <w:proofErr w:type="spellStart"/>
      <w:r w:rsidR="00992E72" w:rsidRPr="000D1E1A">
        <w:rPr>
          <w:rFonts w:ascii="Times New Roman" w:hAnsi="Times New Roman"/>
        </w:rPr>
        <w:t>huyện</w:t>
      </w:r>
      <w:proofErr w:type="spellEnd"/>
      <w:r w:rsidR="00992E72" w:rsidRPr="000D1E1A">
        <w:rPr>
          <w:rFonts w:ascii="Times New Roman" w:hAnsi="Times New Roman"/>
        </w:rPr>
        <w:t xml:space="preserve"> </w:t>
      </w:r>
      <w:r w:rsidR="001C0836" w:rsidRPr="000D1E1A">
        <w:rPr>
          <w:rFonts w:ascii="Times New Roman" w:hAnsi="Times New Roman"/>
        </w:rPr>
        <w:t xml:space="preserve">Cam </w:t>
      </w:r>
      <w:proofErr w:type="spellStart"/>
      <w:r w:rsidR="001C0836" w:rsidRPr="000D1E1A">
        <w:rPr>
          <w:rFonts w:ascii="Times New Roman" w:hAnsi="Times New Roman"/>
        </w:rPr>
        <w:t>Lộ</w:t>
      </w:r>
      <w:proofErr w:type="spellEnd"/>
      <w:r w:rsidRPr="000D1E1A">
        <w:rPr>
          <w:rFonts w:ascii="Times New Roman" w:hAnsi="Times New Roman"/>
        </w:rPr>
        <w:t xml:space="preserve"> </w:t>
      </w:r>
      <w:proofErr w:type="spellStart"/>
      <w:r w:rsidRPr="000D1E1A">
        <w:rPr>
          <w:rFonts w:ascii="Times New Roman" w:hAnsi="Times New Roman"/>
        </w:rPr>
        <w:t>đấu</w:t>
      </w:r>
      <w:proofErr w:type="spellEnd"/>
      <w:r w:rsidRPr="000D1E1A">
        <w:rPr>
          <w:rFonts w:ascii="Times New Roman" w:hAnsi="Times New Roman"/>
        </w:rPr>
        <w:t xml:space="preserve"> </w:t>
      </w:r>
      <w:proofErr w:type="spellStart"/>
      <w:r w:rsidRPr="000D1E1A">
        <w:rPr>
          <w:rFonts w:ascii="Times New Roman" w:hAnsi="Times New Roman"/>
        </w:rPr>
        <w:t>nối</w:t>
      </w:r>
      <w:proofErr w:type="spellEnd"/>
      <w:r w:rsidRPr="000D1E1A">
        <w:rPr>
          <w:rFonts w:ascii="Times New Roman" w:hAnsi="Times New Roman"/>
        </w:rPr>
        <w:t xml:space="preserve"> </w:t>
      </w:r>
      <w:proofErr w:type="spellStart"/>
      <w:r w:rsidRPr="000D1E1A">
        <w:rPr>
          <w:rFonts w:ascii="Times New Roman" w:hAnsi="Times New Roman"/>
        </w:rPr>
        <w:t>từ</w:t>
      </w:r>
      <w:proofErr w:type="spellEnd"/>
      <w:r w:rsidRPr="000D1E1A">
        <w:rPr>
          <w:rFonts w:ascii="Times New Roman" w:hAnsi="Times New Roman"/>
        </w:rPr>
        <w:t xml:space="preserve"> </w:t>
      </w:r>
      <w:proofErr w:type="spellStart"/>
      <w:r w:rsidRPr="000D1E1A">
        <w:rPr>
          <w:rFonts w:ascii="Times New Roman" w:hAnsi="Times New Roman"/>
        </w:rPr>
        <w:t>nguồn</w:t>
      </w:r>
      <w:proofErr w:type="spellEnd"/>
      <w:r w:rsidRPr="000D1E1A">
        <w:rPr>
          <w:rFonts w:ascii="Times New Roman" w:hAnsi="Times New Roman"/>
        </w:rPr>
        <w:t xml:space="preserve"> </w:t>
      </w:r>
      <w:proofErr w:type="spellStart"/>
      <w:r w:rsidRPr="000D1E1A">
        <w:rPr>
          <w:rFonts w:ascii="Times New Roman" w:hAnsi="Times New Roman"/>
        </w:rPr>
        <w:t>điện</w:t>
      </w:r>
      <w:proofErr w:type="spellEnd"/>
      <w:r w:rsidRPr="000D1E1A">
        <w:rPr>
          <w:rFonts w:ascii="Times New Roman" w:hAnsi="Times New Roman"/>
        </w:rPr>
        <w:t xml:space="preserve"> </w:t>
      </w:r>
      <w:proofErr w:type="spellStart"/>
      <w:r w:rsidRPr="000D1E1A">
        <w:rPr>
          <w:rFonts w:ascii="Times New Roman" w:hAnsi="Times New Roman"/>
        </w:rPr>
        <w:t>địa</w:t>
      </w:r>
      <w:proofErr w:type="spellEnd"/>
      <w:r w:rsidRPr="000D1E1A">
        <w:rPr>
          <w:rFonts w:ascii="Times New Roman" w:hAnsi="Times New Roman"/>
          <w:spacing w:val="1"/>
        </w:rPr>
        <w:t xml:space="preserve"> </w:t>
      </w:r>
      <w:proofErr w:type="spellStart"/>
      <w:r w:rsidRPr="000D1E1A">
        <w:rPr>
          <w:rFonts w:ascii="Times New Roman" w:hAnsi="Times New Roman"/>
        </w:rPr>
        <w:t>phương</w:t>
      </w:r>
      <w:proofErr w:type="spellEnd"/>
      <w:r w:rsidRPr="000D1E1A">
        <w:rPr>
          <w:rFonts w:ascii="Times New Roman" w:hAnsi="Times New Roman"/>
        </w:rPr>
        <w:t xml:space="preserve"> </w:t>
      </w:r>
      <w:proofErr w:type="spellStart"/>
      <w:r w:rsidRPr="000D1E1A">
        <w:rPr>
          <w:rFonts w:ascii="Times New Roman" w:hAnsi="Times New Roman"/>
        </w:rPr>
        <w:t>để</w:t>
      </w:r>
      <w:proofErr w:type="spellEnd"/>
      <w:r w:rsidRPr="000D1E1A">
        <w:rPr>
          <w:rFonts w:ascii="Times New Roman" w:hAnsi="Times New Roman"/>
        </w:rPr>
        <w:t xml:space="preserve"> </w:t>
      </w:r>
      <w:proofErr w:type="spellStart"/>
      <w:r w:rsidRPr="000D1E1A">
        <w:rPr>
          <w:rFonts w:ascii="Times New Roman" w:hAnsi="Times New Roman"/>
        </w:rPr>
        <w:t>cung</w:t>
      </w:r>
      <w:proofErr w:type="spellEnd"/>
      <w:r w:rsidRPr="000D1E1A">
        <w:rPr>
          <w:rFonts w:ascii="Times New Roman" w:hAnsi="Times New Roman"/>
        </w:rPr>
        <w:t xml:space="preserve"> </w:t>
      </w:r>
      <w:proofErr w:type="spellStart"/>
      <w:r w:rsidRPr="000D1E1A">
        <w:rPr>
          <w:rFonts w:ascii="Times New Roman" w:hAnsi="Times New Roman"/>
        </w:rPr>
        <w:t>cấp</w:t>
      </w:r>
      <w:proofErr w:type="spellEnd"/>
      <w:r w:rsidRPr="000D1E1A">
        <w:rPr>
          <w:rFonts w:ascii="Times New Roman" w:hAnsi="Times New Roman"/>
        </w:rPr>
        <w:t xml:space="preserve"> </w:t>
      </w:r>
      <w:proofErr w:type="spellStart"/>
      <w:r w:rsidRPr="000D1E1A">
        <w:rPr>
          <w:rFonts w:ascii="Times New Roman" w:hAnsi="Times New Roman"/>
        </w:rPr>
        <w:t>điện</w:t>
      </w:r>
      <w:proofErr w:type="spellEnd"/>
      <w:r w:rsidRPr="000D1E1A">
        <w:rPr>
          <w:rFonts w:ascii="Times New Roman" w:hAnsi="Times New Roman"/>
        </w:rPr>
        <w:t xml:space="preserve"> </w:t>
      </w:r>
      <w:proofErr w:type="spellStart"/>
      <w:r w:rsidRPr="000D1E1A">
        <w:rPr>
          <w:rFonts w:ascii="Times New Roman" w:hAnsi="Times New Roman"/>
        </w:rPr>
        <w:t>tạm</w:t>
      </w:r>
      <w:proofErr w:type="spellEnd"/>
      <w:r w:rsidRPr="000D1E1A">
        <w:rPr>
          <w:rFonts w:ascii="Times New Roman" w:hAnsi="Times New Roman"/>
        </w:rPr>
        <w:t xml:space="preserve"> </w:t>
      </w:r>
      <w:proofErr w:type="spellStart"/>
      <w:r w:rsidRPr="000D1E1A">
        <w:rPr>
          <w:rFonts w:ascii="Times New Roman" w:hAnsi="Times New Roman"/>
        </w:rPr>
        <w:t>thời</w:t>
      </w:r>
      <w:proofErr w:type="spellEnd"/>
      <w:r w:rsidRPr="000D1E1A">
        <w:rPr>
          <w:rFonts w:ascii="Times New Roman" w:hAnsi="Times New Roman"/>
        </w:rPr>
        <w:t xml:space="preserve">. Trường </w:t>
      </w:r>
      <w:proofErr w:type="spellStart"/>
      <w:r w:rsidRPr="000D1E1A">
        <w:rPr>
          <w:rFonts w:ascii="Times New Roman" w:hAnsi="Times New Roman"/>
        </w:rPr>
        <w:t>hợp</w:t>
      </w:r>
      <w:proofErr w:type="spellEnd"/>
      <w:r w:rsidRPr="000D1E1A">
        <w:rPr>
          <w:rFonts w:ascii="Times New Roman" w:hAnsi="Times New Roman"/>
        </w:rPr>
        <w:t xml:space="preserve"> </w:t>
      </w:r>
      <w:proofErr w:type="spellStart"/>
      <w:r w:rsidRPr="000D1E1A">
        <w:rPr>
          <w:rFonts w:ascii="Times New Roman" w:hAnsi="Times New Roman"/>
        </w:rPr>
        <w:t>không</w:t>
      </w:r>
      <w:proofErr w:type="spellEnd"/>
      <w:r w:rsidRPr="000D1E1A">
        <w:rPr>
          <w:rFonts w:ascii="Times New Roman" w:hAnsi="Times New Roman"/>
        </w:rPr>
        <w:t xml:space="preserve"> </w:t>
      </w:r>
      <w:proofErr w:type="spellStart"/>
      <w:r w:rsidRPr="000D1E1A">
        <w:rPr>
          <w:rFonts w:ascii="Times New Roman" w:hAnsi="Times New Roman"/>
        </w:rPr>
        <w:t>cấp</w:t>
      </w:r>
      <w:proofErr w:type="spellEnd"/>
      <w:r w:rsidRPr="000D1E1A">
        <w:rPr>
          <w:rFonts w:ascii="Times New Roman" w:hAnsi="Times New Roman"/>
        </w:rPr>
        <w:t xml:space="preserve"> </w:t>
      </w:r>
      <w:proofErr w:type="spellStart"/>
      <w:r w:rsidRPr="000D1E1A">
        <w:rPr>
          <w:rFonts w:ascii="Times New Roman" w:hAnsi="Times New Roman"/>
        </w:rPr>
        <w:t>được</w:t>
      </w:r>
      <w:proofErr w:type="spellEnd"/>
      <w:r w:rsidRPr="000D1E1A">
        <w:rPr>
          <w:rFonts w:ascii="Times New Roman" w:hAnsi="Times New Roman"/>
        </w:rPr>
        <w:t xml:space="preserve"> </w:t>
      </w:r>
      <w:proofErr w:type="spellStart"/>
      <w:r w:rsidRPr="000D1E1A">
        <w:rPr>
          <w:rFonts w:ascii="Times New Roman" w:hAnsi="Times New Roman"/>
        </w:rPr>
        <w:t>điện</w:t>
      </w:r>
      <w:proofErr w:type="spellEnd"/>
      <w:r w:rsidRPr="000D1E1A">
        <w:rPr>
          <w:rFonts w:ascii="Times New Roman" w:hAnsi="Times New Roman"/>
        </w:rPr>
        <w:t xml:space="preserve"> </w:t>
      </w:r>
      <w:proofErr w:type="spellStart"/>
      <w:r w:rsidRPr="000D1E1A">
        <w:rPr>
          <w:rFonts w:ascii="Times New Roman" w:hAnsi="Times New Roman"/>
        </w:rPr>
        <w:t>sẽ</w:t>
      </w:r>
      <w:proofErr w:type="spellEnd"/>
      <w:r w:rsidRPr="000D1E1A">
        <w:rPr>
          <w:rFonts w:ascii="Times New Roman" w:hAnsi="Times New Roman"/>
        </w:rPr>
        <w:t xml:space="preserve"> </w:t>
      </w:r>
      <w:proofErr w:type="spellStart"/>
      <w:r w:rsidRPr="000D1E1A">
        <w:rPr>
          <w:rFonts w:ascii="Times New Roman" w:hAnsi="Times New Roman"/>
        </w:rPr>
        <w:t>dùng</w:t>
      </w:r>
      <w:proofErr w:type="spellEnd"/>
      <w:r w:rsidRPr="000D1E1A">
        <w:rPr>
          <w:rFonts w:ascii="Times New Roman" w:hAnsi="Times New Roman"/>
        </w:rPr>
        <w:t xml:space="preserve"> </w:t>
      </w:r>
      <w:proofErr w:type="spellStart"/>
      <w:r w:rsidRPr="000D1E1A">
        <w:rPr>
          <w:rFonts w:ascii="Times New Roman" w:hAnsi="Times New Roman"/>
        </w:rPr>
        <w:t>máy</w:t>
      </w:r>
      <w:proofErr w:type="spellEnd"/>
      <w:r w:rsidRPr="000D1E1A">
        <w:rPr>
          <w:rFonts w:ascii="Times New Roman" w:hAnsi="Times New Roman"/>
        </w:rPr>
        <w:t xml:space="preserve"> </w:t>
      </w:r>
      <w:proofErr w:type="spellStart"/>
      <w:r w:rsidRPr="000D1E1A">
        <w:rPr>
          <w:rFonts w:ascii="Times New Roman" w:hAnsi="Times New Roman"/>
        </w:rPr>
        <w:t>phát</w:t>
      </w:r>
      <w:proofErr w:type="spellEnd"/>
      <w:r w:rsidR="00482A99" w:rsidRPr="000D1E1A">
        <w:rPr>
          <w:rFonts w:ascii="Times New Roman" w:hAnsi="Times New Roman"/>
        </w:rPr>
        <w:t xml:space="preserve"> </w:t>
      </w:r>
      <w:proofErr w:type="spellStart"/>
      <w:r w:rsidRPr="000D1E1A">
        <w:rPr>
          <w:rFonts w:ascii="Times New Roman" w:hAnsi="Times New Roman"/>
        </w:rPr>
        <w:t>điện</w:t>
      </w:r>
      <w:proofErr w:type="spellEnd"/>
      <w:r w:rsidRPr="000D1E1A">
        <w:rPr>
          <w:rFonts w:ascii="Times New Roman" w:hAnsi="Times New Roman"/>
        </w:rPr>
        <w:t xml:space="preserve"> </w:t>
      </w:r>
      <w:proofErr w:type="spellStart"/>
      <w:r w:rsidRPr="000D1E1A">
        <w:rPr>
          <w:rFonts w:ascii="Times New Roman" w:hAnsi="Times New Roman"/>
        </w:rPr>
        <w:t>để</w:t>
      </w:r>
      <w:proofErr w:type="spellEnd"/>
      <w:r w:rsidRPr="000D1E1A">
        <w:rPr>
          <w:rFonts w:ascii="Times New Roman" w:hAnsi="Times New Roman"/>
        </w:rPr>
        <w:t xml:space="preserve"> </w:t>
      </w:r>
      <w:proofErr w:type="spellStart"/>
      <w:r w:rsidRPr="000D1E1A">
        <w:rPr>
          <w:rFonts w:ascii="Times New Roman" w:hAnsi="Times New Roman"/>
        </w:rPr>
        <w:t>đảm</w:t>
      </w:r>
      <w:proofErr w:type="spellEnd"/>
      <w:r w:rsidRPr="000D1E1A">
        <w:rPr>
          <w:rFonts w:ascii="Times New Roman" w:hAnsi="Times New Roman"/>
          <w:spacing w:val="-1"/>
        </w:rPr>
        <w:t xml:space="preserve"> </w:t>
      </w:r>
      <w:proofErr w:type="spellStart"/>
      <w:r w:rsidRPr="000D1E1A">
        <w:rPr>
          <w:rFonts w:ascii="Times New Roman" w:hAnsi="Times New Roman"/>
        </w:rPr>
        <w:t>bảo</w:t>
      </w:r>
      <w:proofErr w:type="spellEnd"/>
      <w:r w:rsidRPr="000D1E1A">
        <w:rPr>
          <w:rFonts w:ascii="Times New Roman" w:hAnsi="Times New Roman"/>
          <w:spacing w:val="-1"/>
        </w:rPr>
        <w:t xml:space="preserve"> </w:t>
      </w:r>
      <w:proofErr w:type="spellStart"/>
      <w:r w:rsidRPr="000D1E1A">
        <w:rPr>
          <w:rFonts w:ascii="Times New Roman" w:hAnsi="Times New Roman"/>
        </w:rPr>
        <w:t>thi</w:t>
      </w:r>
      <w:proofErr w:type="spellEnd"/>
      <w:r w:rsidRPr="000D1E1A">
        <w:rPr>
          <w:rFonts w:ascii="Times New Roman" w:hAnsi="Times New Roman"/>
          <w:spacing w:val="-8"/>
        </w:rPr>
        <w:t xml:space="preserve"> </w:t>
      </w:r>
      <w:proofErr w:type="spellStart"/>
      <w:r w:rsidRPr="000D1E1A">
        <w:rPr>
          <w:rFonts w:ascii="Times New Roman" w:hAnsi="Times New Roman"/>
        </w:rPr>
        <w:t>công</w:t>
      </w:r>
      <w:proofErr w:type="spellEnd"/>
      <w:r w:rsidRPr="000D1E1A">
        <w:rPr>
          <w:rFonts w:ascii="Times New Roman" w:hAnsi="Times New Roman"/>
          <w:spacing w:val="6"/>
        </w:rPr>
        <w:t xml:space="preserve"> </w:t>
      </w:r>
      <w:proofErr w:type="spellStart"/>
      <w:r w:rsidRPr="000D1E1A">
        <w:rPr>
          <w:rFonts w:ascii="Times New Roman" w:hAnsi="Times New Roman"/>
        </w:rPr>
        <w:t>liên</w:t>
      </w:r>
      <w:proofErr w:type="spellEnd"/>
      <w:r w:rsidRPr="000D1E1A">
        <w:rPr>
          <w:rFonts w:ascii="Times New Roman" w:hAnsi="Times New Roman"/>
          <w:spacing w:val="-8"/>
        </w:rPr>
        <w:t xml:space="preserve"> </w:t>
      </w:r>
      <w:proofErr w:type="spellStart"/>
      <w:r w:rsidRPr="000D1E1A">
        <w:rPr>
          <w:rFonts w:ascii="Times New Roman" w:hAnsi="Times New Roman"/>
        </w:rPr>
        <w:t>tục</w:t>
      </w:r>
      <w:proofErr w:type="spellEnd"/>
      <w:r w:rsidRPr="000D1E1A">
        <w:rPr>
          <w:rFonts w:ascii="Times New Roman" w:hAnsi="Times New Roman"/>
        </w:rPr>
        <w:t>.</w:t>
      </w:r>
    </w:p>
    <w:p w14:paraId="2E322C91" w14:textId="6A41BA3C" w:rsidR="004D69EC" w:rsidRPr="000D1E1A" w:rsidRDefault="004D69EC" w:rsidP="006C2183">
      <w:pPr>
        <w:pStyle w:val="ListParagraph"/>
        <w:widowControl w:val="0"/>
        <w:numPr>
          <w:ilvl w:val="0"/>
          <w:numId w:val="21"/>
        </w:numPr>
        <w:autoSpaceDE w:val="0"/>
        <w:autoSpaceDN w:val="0"/>
        <w:spacing w:line="312" w:lineRule="auto"/>
        <w:ind w:left="0" w:right="468" w:firstLine="569"/>
        <w:jc w:val="both"/>
        <w:rPr>
          <w:rFonts w:ascii="Times New Roman" w:hAnsi="Times New Roman"/>
        </w:rPr>
      </w:pPr>
      <w:proofErr w:type="spellStart"/>
      <w:r w:rsidRPr="000D1E1A">
        <w:rPr>
          <w:rFonts w:ascii="Times New Roman" w:hAnsi="Times New Roman"/>
          <w:i/>
        </w:rPr>
        <w:t>Cấp</w:t>
      </w:r>
      <w:proofErr w:type="spellEnd"/>
      <w:r w:rsidRPr="000D1E1A">
        <w:rPr>
          <w:rFonts w:ascii="Times New Roman" w:hAnsi="Times New Roman"/>
          <w:i/>
          <w:spacing w:val="-4"/>
        </w:rPr>
        <w:t xml:space="preserve"> </w:t>
      </w:r>
      <w:proofErr w:type="spellStart"/>
      <w:r w:rsidRPr="000D1E1A">
        <w:rPr>
          <w:rFonts w:ascii="Times New Roman" w:hAnsi="Times New Roman"/>
          <w:i/>
        </w:rPr>
        <w:t>nước</w:t>
      </w:r>
      <w:proofErr w:type="spellEnd"/>
      <w:r w:rsidRPr="000D1E1A">
        <w:rPr>
          <w:rFonts w:ascii="Times New Roman" w:hAnsi="Times New Roman"/>
          <w:i/>
          <w:spacing w:val="-3"/>
        </w:rPr>
        <w:t xml:space="preserve"> </w:t>
      </w:r>
      <w:proofErr w:type="spellStart"/>
      <w:r w:rsidRPr="000D1E1A">
        <w:rPr>
          <w:rFonts w:ascii="Times New Roman" w:hAnsi="Times New Roman"/>
          <w:i/>
        </w:rPr>
        <w:t>thi</w:t>
      </w:r>
      <w:proofErr w:type="spellEnd"/>
      <w:r w:rsidRPr="000D1E1A">
        <w:rPr>
          <w:rFonts w:ascii="Times New Roman" w:hAnsi="Times New Roman"/>
          <w:i/>
          <w:spacing w:val="-3"/>
        </w:rPr>
        <w:t xml:space="preserve"> </w:t>
      </w:r>
      <w:proofErr w:type="spellStart"/>
      <w:r w:rsidRPr="000D1E1A">
        <w:rPr>
          <w:rFonts w:ascii="Times New Roman" w:hAnsi="Times New Roman"/>
          <w:i/>
        </w:rPr>
        <w:t>công</w:t>
      </w:r>
      <w:proofErr w:type="spellEnd"/>
      <w:r w:rsidRPr="000D1E1A">
        <w:rPr>
          <w:rFonts w:ascii="Times New Roman" w:hAnsi="Times New Roman"/>
          <w:i/>
        </w:rPr>
        <w:t>:</w:t>
      </w:r>
      <w:r w:rsidRPr="000D1E1A">
        <w:rPr>
          <w:rFonts w:ascii="Times New Roman" w:hAnsi="Times New Roman"/>
          <w:i/>
          <w:spacing w:val="-3"/>
        </w:rPr>
        <w:t xml:space="preserve"> </w:t>
      </w:r>
      <w:proofErr w:type="spellStart"/>
      <w:r w:rsidRPr="000D1E1A">
        <w:rPr>
          <w:rFonts w:ascii="Times New Roman" w:hAnsi="Times New Roman"/>
        </w:rPr>
        <w:t>sử</w:t>
      </w:r>
      <w:proofErr w:type="spellEnd"/>
      <w:r w:rsidRPr="000D1E1A">
        <w:rPr>
          <w:rFonts w:ascii="Times New Roman" w:hAnsi="Times New Roman"/>
        </w:rPr>
        <w:t xml:space="preserve"> </w:t>
      </w:r>
      <w:proofErr w:type="spellStart"/>
      <w:r w:rsidRPr="000D1E1A">
        <w:rPr>
          <w:rFonts w:ascii="Times New Roman" w:hAnsi="Times New Roman"/>
        </w:rPr>
        <w:t>dụng</w:t>
      </w:r>
      <w:proofErr w:type="spellEnd"/>
      <w:r w:rsidRPr="000D1E1A">
        <w:rPr>
          <w:rFonts w:ascii="Times New Roman" w:hAnsi="Times New Roman"/>
          <w:spacing w:val="2"/>
        </w:rPr>
        <w:t xml:space="preserve"> </w:t>
      </w:r>
      <w:proofErr w:type="spellStart"/>
      <w:r w:rsidRPr="000D1E1A">
        <w:rPr>
          <w:rFonts w:ascii="Times New Roman" w:hAnsi="Times New Roman"/>
        </w:rPr>
        <w:t>nguồn</w:t>
      </w:r>
      <w:proofErr w:type="spellEnd"/>
      <w:r w:rsidRPr="000D1E1A">
        <w:rPr>
          <w:rFonts w:ascii="Times New Roman" w:hAnsi="Times New Roman"/>
          <w:spacing w:val="-3"/>
        </w:rPr>
        <w:t xml:space="preserve"> </w:t>
      </w:r>
      <w:proofErr w:type="spellStart"/>
      <w:r w:rsidRPr="000D1E1A">
        <w:rPr>
          <w:rFonts w:ascii="Times New Roman" w:hAnsi="Times New Roman"/>
        </w:rPr>
        <w:t>nước</w:t>
      </w:r>
      <w:proofErr w:type="spellEnd"/>
      <w:r w:rsidRPr="000D1E1A">
        <w:rPr>
          <w:rFonts w:ascii="Times New Roman" w:hAnsi="Times New Roman"/>
          <w:spacing w:val="2"/>
        </w:rPr>
        <w:t xml:space="preserve"> </w:t>
      </w:r>
      <w:proofErr w:type="spellStart"/>
      <w:r w:rsidRPr="000D1E1A">
        <w:rPr>
          <w:rFonts w:ascii="Times New Roman" w:hAnsi="Times New Roman"/>
        </w:rPr>
        <w:t>mặt</w:t>
      </w:r>
      <w:proofErr w:type="spellEnd"/>
      <w:r w:rsidR="000C6EDB" w:rsidRPr="000D1E1A">
        <w:rPr>
          <w:rFonts w:ascii="Times New Roman" w:hAnsi="Times New Roman"/>
        </w:rPr>
        <w:t xml:space="preserve"> </w:t>
      </w:r>
      <w:proofErr w:type="spellStart"/>
      <w:r w:rsidR="000C6EDB" w:rsidRPr="000D1E1A">
        <w:rPr>
          <w:rFonts w:ascii="Times New Roman" w:hAnsi="Times New Roman"/>
        </w:rPr>
        <w:t>gần</w:t>
      </w:r>
      <w:proofErr w:type="spellEnd"/>
      <w:r w:rsidR="000C6EDB" w:rsidRPr="000D1E1A">
        <w:rPr>
          <w:rFonts w:ascii="Times New Roman" w:hAnsi="Times New Roman"/>
        </w:rPr>
        <w:t xml:space="preserve"> </w:t>
      </w:r>
      <w:proofErr w:type="spellStart"/>
      <w:r w:rsidR="000C6EDB" w:rsidRPr="000D1E1A">
        <w:rPr>
          <w:rFonts w:ascii="Times New Roman" w:hAnsi="Times New Roman"/>
        </w:rPr>
        <w:t>khu</w:t>
      </w:r>
      <w:proofErr w:type="spellEnd"/>
      <w:r w:rsidR="000C6EDB" w:rsidRPr="000D1E1A">
        <w:rPr>
          <w:rFonts w:ascii="Times New Roman" w:hAnsi="Times New Roman"/>
        </w:rPr>
        <w:t xml:space="preserve"> </w:t>
      </w:r>
      <w:proofErr w:type="spellStart"/>
      <w:r w:rsidR="000C6EDB" w:rsidRPr="000D1E1A">
        <w:rPr>
          <w:rFonts w:ascii="Times New Roman" w:hAnsi="Times New Roman"/>
        </w:rPr>
        <w:t>vực</w:t>
      </w:r>
      <w:proofErr w:type="spellEnd"/>
      <w:r w:rsidR="000C6EDB" w:rsidRPr="000D1E1A">
        <w:rPr>
          <w:rFonts w:ascii="Times New Roman" w:hAnsi="Times New Roman"/>
        </w:rPr>
        <w:t xml:space="preserve"> </w:t>
      </w:r>
      <w:proofErr w:type="spellStart"/>
      <w:r w:rsidRPr="000D1E1A">
        <w:rPr>
          <w:rFonts w:ascii="Times New Roman" w:hAnsi="Times New Roman"/>
        </w:rPr>
        <w:t>phục</w:t>
      </w:r>
      <w:proofErr w:type="spellEnd"/>
      <w:r w:rsidRPr="000D1E1A">
        <w:rPr>
          <w:rFonts w:ascii="Times New Roman" w:hAnsi="Times New Roman"/>
          <w:spacing w:val="3"/>
        </w:rPr>
        <w:t xml:space="preserve"> </w:t>
      </w:r>
      <w:proofErr w:type="spellStart"/>
      <w:r w:rsidRPr="000D1E1A">
        <w:rPr>
          <w:rFonts w:ascii="Times New Roman" w:hAnsi="Times New Roman"/>
        </w:rPr>
        <w:t>vụ</w:t>
      </w:r>
      <w:proofErr w:type="spellEnd"/>
      <w:r w:rsidRPr="000D1E1A">
        <w:rPr>
          <w:rFonts w:ascii="Times New Roman" w:hAnsi="Times New Roman"/>
          <w:spacing w:val="-11"/>
        </w:rPr>
        <w:t xml:space="preserve"> </w:t>
      </w:r>
      <w:proofErr w:type="spellStart"/>
      <w:r w:rsidRPr="000D1E1A">
        <w:rPr>
          <w:rFonts w:ascii="Times New Roman" w:hAnsi="Times New Roman"/>
        </w:rPr>
        <w:t>cho</w:t>
      </w:r>
      <w:proofErr w:type="spellEnd"/>
      <w:r w:rsidRPr="000D1E1A">
        <w:rPr>
          <w:rFonts w:ascii="Times New Roman" w:hAnsi="Times New Roman"/>
          <w:spacing w:val="-4"/>
        </w:rPr>
        <w:t xml:space="preserve"> </w:t>
      </w:r>
      <w:proofErr w:type="spellStart"/>
      <w:r w:rsidRPr="000D1E1A">
        <w:rPr>
          <w:rFonts w:ascii="Times New Roman" w:hAnsi="Times New Roman"/>
        </w:rPr>
        <w:t>các</w:t>
      </w:r>
      <w:proofErr w:type="spellEnd"/>
      <w:r w:rsidRPr="000D1E1A">
        <w:rPr>
          <w:rFonts w:ascii="Times New Roman" w:hAnsi="Times New Roman"/>
          <w:spacing w:val="-4"/>
        </w:rPr>
        <w:t xml:space="preserve"> </w:t>
      </w:r>
      <w:proofErr w:type="spellStart"/>
      <w:proofErr w:type="gramStart"/>
      <w:r w:rsidRPr="000D1E1A">
        <w:rPr>
          <w:rFonts w:ascii="Times New Roman" w:hAnsi="Times New Roman"/>
        </w:rPr>
        <w:t>hoạt</w:t>
      </w:r>
      <w:proofErr w:type="spellEnd"/>
      <w:r w:rsidR="00482A99" w:rsidRPr="000D1E1A">
        <w:rPr>
          <w:rFonts w:ascii="Times New Roman" w:hAnsi="Times New Roman"/>
        </w:rPr>
        <w:t xml:space="preserve"> </w:t>
      </w:r>
      <w:r w:rsidRPr="000D1E1A">
        <w:rPr>
          <w:rFonts w:ascii="Times New Roman" w:hAnsi="Times New Roman"/>
          <w:spacing w:val="-62"/>
        </w:rPr>
        <w:t xml:space="preserve"> </w:t>
      </w:r>
      <w:proofErr w:type="spellStart"/>
      <w:r w:rsidRPr="000D1E1A">
        <w:rPr>
          <w:rFonts w:ascii="Times New Roman" w:hAnsi="Times New Roman"/>
        </w:rPr>
        <w:t>động</w:t>
      </w:r>
      <w:proofErr w:type="spellEnd"/>
      <w:proofErr w:type="gramEnd"/>
      <w:r w:rsidRPr="000D1E1A">
        <w:rPr>
          <w:rFonts w:ascii="Times New Roman" w:hAnsi="Times New Roman"/>
        </w:rPr>
        <w:t xml:space="preserve"> </w:t>
      </w:r>
      <w:proofErr w:type="spellStart"/>
      <w:r w:rsidRPr="000D1E1A">
        <w:rPr>
          <w:rFonts w:ascii="Times New Roman" w:hAnsi="Times New Roman"/>
        </w:rPr>
        <w:t>tưới</w:t>
      </w:r>
      <w:proofErr w:type="spellEnd"/>
      <w:r w:rsidRPr="000D1E1A">
        <w:rPr>
          <w:rFonts w:ascii="Times New Roman" w:hAnsi="Times New Roman"/>
        </w:rPr>
        <w:t xml:space="preserve"> </w:t>
      </w:r>
      <w:proofErr w:type="spellStart"/>
      <w:r w:rsidRPr="000D1E1A">
        <w:rPr>
          <w:rFonts w:ascii="Times New Roman" w:hAnsi="Times New Roman"/>
        </w:rPr>
        <w:t>các</w:t>
      </w:r>
      <w:proofErr w:type="spellEnd"/>
      <w:r w:rsidRPr="000D1E1A">
        <w:rPr>
          <w:rFonts w:ascii="Times New Roman" w:hAnsi="Times New Roman"/>
        </w:rPr>
        <w:t xml:space="preserve"> </w:t>
      </w:r>
      <w:proofErr w:type="spellStart"/>
      <w:r w:rsidRPr="000D1E1A">
        <w:rPr>
          <w:rFonts w:ascii="Times New Roman" w:hAnsi="Times New Roman"/>
        </w:rPr>
        <w:t>tuyến</w:t>
      </w:r>
      <w:proofErr w:type="spellEnd"/>
      <w:r w:rsidRPr="000D1E1A">
        <w:rPr>
          <w:rFonts w:ascii="Times New Roman" w:hAnsi="Times New Roman"/>
        </w:rPr>
        <w:t xml:space="preserve"> </w:t>
      </w:r>
      <w:proofErr w:type="spellStart"/>
      <w:r w:rsidRPr="000D1E1A">
        <w:rPr>
          <w:rFonts w:ascii="Times New Roman" w:hAnsi="Times New Roman"/>
        </w:rPr>
        <w:t>đường</w:t>
      </w:r>
      <w:proofErr w:type="spellEnd"/>
      <w:r w:rsidRPr="000D1E1A">
        <w:rPr>
          <w:rFonts w:ascii="Times New Roman" w:hAnsi="Times New Roman"/>
        </w:rPr>
        <w:t xml:space="preserve">, </w:t>
      </w:r>
      <w:proofErr w:type="spellStart"/>
      <w:r w:rsidRPr="000D1E1A">
        <w:rPr>
          <w:rFonts w:ascii="Times New Roman" w:hAnsi="Times New Roman"/>
        </w:rPr>
        <w:t>mặt</w:t>
      </w:r>
      <w:proofErr w:type="spellEnd"/>
      <w:r w:rsidRPr="000D1E1A">
        <w:rPr>
          <w:rFonts w:ascii="Times New Roman" w:hAnsi="Times New Roman"/>
        </w:rPr>
        <w:t xml:space="preserve"> </w:t>
      </w:r>
      <w:proofErr w:type="spellStart"/>
      <w:r w:rsidRPr="000D1E1A">
        <w:rPr>
          <w:rFonts w:ascii="Times New Roman" w:hAnsi="Times New Roman"/>
        </w:rPr>
        <w:t>bằng</w:t>
      </w:r>
      <w:proofErr w:type="spellEnd"/>
      <w:r w:rsidRPr="000D1E1A">
        <w:rPr>
          <w:rFonts w:ascii="Times New Roman" w:hAnsi="Times New Roman"/>
        </w:rPr>
        <w:t xml:space="preserve"> </w:t>
      </w:r>
      <w:proofErr w:type="spellStart"/>
      <w:r w:rsidRPr="000D1E1A">
        <w:rPr>
          <w:rFonts w:ascii="Times New Roman" w:hAnsi="Times New Roman"/>
        </w:rPr>
        <w:t>nền</w:t>
      </w:r>
      <w:proofErr w:type="spellEnd"/>
      <w:r w:rsidRPr="000D1E1A">
        <w:rPr>
          <w:rFonts w:ascii="Times New Roman" w:hAnsi="Times New Roman"/>
        </w:rPr>
        <w:t xml:space="preserve"> </w:t>
      </w:r>
      <w:proofErr w:type="spellStart"/>
      <w:r w:rsidRPr="000D1E1A">
        <w:rPr>
          <w:rFonts w:ascii="Times New Roman" w:hAnsi="Times New Roman"/>
        </w:rPr>
        <w:t>để</w:t>
      </w:r>
      <w:proofErr w:type="spellEnd"/>
      <w:r w:rsidRPr="000D1E1A">
        <w:rPr>
          <w:rFonts w:ascii="Times New Roman" w:hAnsi="Times New Roman"/>
        </w:rPr>
        <w:t xml:space="preserve"> </w:t>
      </w:r>
      <w:proofErr w:type="spellStart"/>
      <w:r w:rsidRPr="000D1E1A">
        <w:rPr>
          <w:rFonts w:ascii="Times New Roman" w:hAnsi="Times New Roman"/>
        </w:rPr>
        <w:t>hạn</w:t>
      </w:r>
      <w:proofErr w:type="spellEnd"/>
      <w:r w:rsidRPr="000D1E1A">
        <w:rPr>
          <w:rFonts w:ascii="Times New Roman" w:hAnsi="Times New Roman"/>
        </w:rPr>
        <w:t xml:space="preserve"> </w:t>
      </w:r>
      <w:proofErr w:type="spellStart"/>
      <w:r w:rsidRPr="000D1E1A">
        <w:rPr>
          <w:rFonts w:ascii="Times New Roman" w:hAnsi="Times New Roman"/>
        </w:rPr>
        <w:t>chế</w:t>
      </w:r>
      <w:proofErr w:type="spellEnd"/>
      <w:r w:rsidRPr="000D1E1A">
        <w:rPr>
          <w:rFonts w:ascii="Times New Roman" w:hAnsi="Times New Roman"/>
        </w:rPr>
        <w:t xml:space="preserve"> </w:t>
      </w:r>
      <w:proofErr w:type="spellStart"/>
      <w:r w:rsidRPr="000D1E1A">
        <w:rPr>
          <w:rFonts w:ascii="Times New Roman" w:hAnsi="Times New Roman"/>
        </w:rPr>
        <w:t>ngăn</w:t>
      </w:r>
      <w:proofErr w:type="spellEnd"/>
      <w:r w:rsidRPr="000D1E1A">
        <w:rPr>
          <w:rFonts w:ascii="Times New Roman" w:hAnsi="Times New Roman"/>
        </w:rPr>
        <w:t xml:space="preserve"> </w:t>
      </w:r>
      <w:proofErr w:type="spellStart"/>
      <w:r w:rsidRPr="000D1E1A">
        <w:rPr>
          <w:rFonts w:ascii="Times New Roman" w:hAnsi="Times New Roman"/>
        </w:rPr>
        <w:t>ngừa</w:t>
      </w:r>
      <w:proofErr w:type="spellEnd"/>
      <w:r w:rsidRPr="000D1E1A">
        <w:rPr>
          <w:rFonts w:ascii="Times New Roman" w:hAnsi="Times New Roman"/>
        </w:rPr>
        <w:t xml:space="preserve"> </w:t>
      </w:r>
      <w:proofErr w:type="spellStart"/>
      <w:r w:rsidRPr="000D1E1A">
        <w:rPr>
          <w:rFonts w:ascii="Times New Roman" w:hAnsi="Times New Roman"/>
        </w:rPr>
        <w:t>bụi</w:t>
      </w:r>
      <w:proofErr w:type="spellEnd"/>
      <w:r w:rsidRPr="000D1E1A">
        <w:rPr>
          <w:rFonts w:ascii="Times New Roman" w:hAnsi="Times New Roman"/>
        </w:rPr>
        <w:t xml:space="preserve"> </w:t>
      </w:r>
      <w:proofErr w:type="spellStart"/>
      <w:r w:rsidRPr="000D1E1A">
        <w:rPr>
          <w:rFonts w:ascii="Times New Roman" w:hAnsi="Times New Roman"/>
        </w:rPr>
        <w:t>và</w:t>
      </w:r>
      <w:proofErr w:type="spellEnd"/>
      <w:r w:rsidRPr="000D1E1A">
        <w:rPr>
          <w:rFonts w:ascii="Times New Roman" w:hAnsi="Times New Roman"/>
        </w:rPr>
        <w:t xml:space="preserve"> </w:t>
      </w:r>
      <w:proofErr w:type="spellStart"/>
      <w:r w:rsidRPr="000D1E1A">
        <w:rPr>
          <w:rFonts w:ascii="Times New Roman" w:hAnsi="Times New Roman"/>
        </w:rPr>
        <w:t>sử</w:t>
      </w:r>
      <w:proofErr w:type="spellEnd"/>
      <w:r w:rsidRPr="000D1E1A">
        <w:rPr>
          <w:rFonts w:ascii="Times New Roman" w:hAnsi="Times New Roman"/>
        </w:rPr>
        <w:t xml:space="preserve"> </w:t>
      </w:r>
      <w:proofErr w:type="spellStart"/>
      <w:r w:rsidRPr="000D1E1A">
        <w:rPr>
          <w:rFonts w:ascii="Times New Roman" w:hAnsi="Times New Roman"/>
        </w:rPr>
        <w:t>dụng</w:t>
      </w:r>
      <w:proofErr w:type="spellEnd"/>
      <w:r w:rsidRPr="000D1E1A">
        <w:rPr>
          <w:rFonts w:ascii="Times New Roman" w:hAnsi="Times New Roman"/>
        </w:rPr>
        <w:t xml:space="preserve"> </w:t>
      </w:r>
      <w:proofErr w:type="spellStart"/>
      <w:r w:rsidRPr="000D1E1A">
        <w:rPr>
          <w:rFonts w:ascii="Times New Roman" w:hAnsi="Times New Roman"/>
        </w:rPr>
        <w:t>nguồn</w:t>
      </w:r>
      <w:proofErr w:type="spellEnd"/>
      <w:r w:rsidRPr="000D1E1A">
        <w:rPr>
          <w:rFonts w:ascii="Times New Roman" w:hAnsi="Times New Roman"/>
          <w:spacing w:val="1"/>
        </w:rPr>
        <w:t xml:space="preserve"> </w:t>
      </w:r>
      <w:proofErr w:type="spellStart"/>
      <w:r w:rsidRPr="000D1E1A">
        <w:rPr>
          <w:rFonts w:ascii="Times New Roman" w:hAnsi="Times New Roman"/>
        </w:rPr>
        <w:t>nước</w:t>
      </w:r>
      <w:proofErr w:type="spellEnd"/>
      <w:r w:rsidRPr="000D1E1A">
        <w:rPr>
          <w:rFonts w:ascii="Times New Roman" w:hAnsi="Times New Roman"/>
          <w:spacing w:val="-1"/>
        </w:rPr>
        <w:t xml:space="preserve"> </w:t>
      </w:r>
      <w:proofErr w:type="spellStart"/>
      <w:r w:rsidRPr="000D1E1A">
        <w:rPr>
          <w:rFonts w:ascii="Times New Roman" w:hAnsi="Times New Roman"/>
        </w:rPr>
        <w:t>từ</w:t>
      </w:r>
      <w:proofErr w:type="spellEnd"/>
      <w:r w:rsidRPr="000D1E1A">
        <w:rPr>
          <w:rFonts w:ascii="Times New Roman" w:hAnsi="Times New Roman"/>
          <w:spacing w:val="2"/>
        </w:rPr>
        <w:t xml:space="preserve"> </w:t>
      </w:r>
      <w:proofErr w:type="spellStart"/>
      <w:r w:rsidRPr="000D1E1A">
        <w:rPr>
          <w:rFonts w:ascii="Times New Roman" w:hAnsi="Times New Roman"/>
        </w:rPr>
        <w:t>các</w:t>
      </w:r>
      <w:proofErr w:type="spellEnd"/>
      <w:r w:rsidRPr="000D1E1A">
        <w:rPr>
          <w:rFonts w:ascii="Times New Roman" w:hAnsi="Times New Roman"/>
          <w:spacing w:val="-1"/>
        </w:rPr>
        <w:t xml:space="preserve"> </w:t>
      </w:r>
      <w:proofErr w:type="spellStart"/>
      <w:r w:rsidRPr="000D1E1A">
        <w:rPr>
          <w:rFonts w:ascii="Times New Roman" w:hAnsi="Times New Roman"/>
        </w:rPr>
        <w:t>giếng</w:t>
      </w:r>
      <w:proofErr w:type="spellEnd"/>
      <w:r w:rsidRPr="000D1E1A">
        <w:rPr>
          <w:rFonts w:ascii="Times New Roman" w:hAnsi="Times New Roman"/>
          <w:spacing w:val="5"/>
        </w:rPr>
        <w:t xml:space="preserve"> </w:t>
      </w:r>
      <w:proofErr w:type="spellStart"/>
      <w:r w:rsidRPr="000D1E1A">
        <w:rPr>
          <w:rFonts w:ascii="Times New Roman" w:hAnsi="Times New Roman"/>
        </w:rPr>
        <w:t>ngầm</w:t>
      </w:r>
      <w:proofErr w:type="spellEnd"/>
      <w:r w:rsidRPr="000D1E1A">
        <w:rPr>
          <w:rFonts w:ascii="Times New Roman" w:hAnsi="Times New Roman"/>
          <w:spacing w:val="-8"/>
        </w:rPr>
        <w:t xml:space="preserve"> </w:t>
      </w:r>
      <w:proofErr w:type="spellStart"/>
      <w:r w:rsidRPr="000D1E1A">
        <w:rPr>
          <w:rFonts w:ascii="Times New Roman" w:hAnsi="Times New Roman"/>
        </w:rPr>
        <w:t>đã</w:t>
      </w:r>
      <w:proofErr w:type="spellEnd"/>
      <w:r w:rsidRPr="000D1E1A">
        <w:rPr>
          <w:rFonts w:ascii="Times New Roman" w:hAnsi="Times New Roman"/>
          <w:spacing w:val="-2"/>
        </w:rPr>
        <w:t xml:space="preserve"> </w:t>
      </w:r>
      <w:proofErr w:type="spellStart"/>
      <w:r w:rsidRPr="000D1E1A">
        <w:rPr>
          <w:rFonts w:ascii="Times New Roman" w:hAnsi="Times New Roman"/>
        </w:rPr>
        <w:t>được</w:t>
      </w:r>
      <w:proofErr w:type="spellEnd"/>
      <w:r w:rsidRPr="000D1E1A">
        <w:rPr>
          <w:rFonts w:ascii="Times New Roman" w:hAnsi="Times New Roman"/>
          <w:spacing w:val="-1"/>
        </w:rPr>
        <w:t xml:space="preserve"> </w:t>
      </w:r>
      <w:proofErr w:type="spellStart"/>
      <w:r w:rsidRPr="000D1E1A">
        <w:rPr>
          <w:rFonts w:ascii="Times New Roman" w:hAnsi="Times New Roman"/>
        </w:rPr>
        <w:t>các</w:t>
      </w:r>
      <w:proofErr w:type="spellEnd"/>
      <w:r w:rsidRPr="000D1E1A">
        <w:rPr>
          <w:rFonts w:ascii="Times New Roman" w:hAnsi="Times New Roman"/>
        </w:rPr>
        <w:t xml:space="preserve"> </w:t>
      </w:r>
      <w:proofErr w:type="spellStart"/>
      <w:r w:rsidRPr="000D1E1A">
        <w:rPr>
          <w:rFonts w:ascii="Times New Roman" w:hAnsi="Times New Roman"/>
        </w:rPr>
        <w:t>hộ</w:t>
      </w:r>
      <w:proofErr w:type="spellEnd"/>
      <w:r w:rsidRPr="000D1E1A">
        <w:rPr>
          <w:rFonts w:ascii="Times New Roman" w:hAnsi="Times New Roman"/>
          <w:spacing w:val="-2"/>
        </w:rPr>
        <w:t xml:space="preserve"> </w:t>
      </w:r>
      <w:proofErr w:type="spellStart"/>
      <w:r w:rsidRPr="000D1E1A">
        <w:rPr>
          <w:rFonts w:ascii="Times New Roman" w:hAnsi="Times New Roman"/>
        </w:rPr>
        <w:t>dân</w:t>
      </w:r>
      <w:proofErr w:type="spellEnd"/>
      <w:r w:rsidRPr="000D1E1A">
        <w:rPr>
          <w:rFonts w:ascii="Times New Roman" w:hAnsi="Times New Roman"/>
          <w:spacing w:val="-8"/>
        </w:rPr>
        <w:t xml:space="preserve"> </w:t>
      </w:r>
      <w:proofErr w:type="spellStart"/>
      <w:r w:rsidRPr="000D1E1A">
        <w:rPr>
          <w:rFonts w:ascii="Times New Roman" w:hAnsi="Times New Roman"/>
        </w:rPr>
        <w:t>khoan</w:t>
      </w:r>
      <w:proofErr w:type="spellEnd"/>
      <w:r w:rsidRPr="000D1E1A">
        <w:rPr>
          <w:rFonts w:ascii="Times New Roman" w:hAnsi="Times New Roman"/>
          <w:spacing w:val="5"/>
        </w:rPr>
        <w:t xml:space="preserve"> </w:t>
      </w:r>
      <w:proofErr w:type="spellStart"/>
      <w:r w:rsidRPr="000D1E1A">
        <w:rPr>
          <w:rFonts w:ascii="Times New Roman" w:hAnsi="Times New Roman"/>
        </w:rPr>
        <w:t>nằm</w:t>
      </w:r>
      <w:proofErr w:type="spellEnd"/>
      <w:r w:rsidRPr="000D1E1A">
        <w:rPr>
          <w:rFonts w:ascii="Times New Roman" w:hAnsi="Times New Roman"/>
          <w:spacing w:val="-9"/>
        </w:rPr>
        <w:t xml:space="preserve"> </w:t>
      </w:r>
      <w:proofErr w:type="spellStart"/>
      <w:r w:rsidRPr="000D1E1A">
        <w:rPr>
          <w:rFonts w:ascii="Times New Roman" w:hAnsi="Times New Roman"/>
        </w:rPr>
        <w:t>trong</w:t>
      </w:r>
      <w:proofErr w:type="spellEnd"/>
      <w:r w:rsidRPr="000D1E1A">
        <w:rPr>
          <w:rFonts w:ascii="Times New Roman" w:hAnsi="Times New Roman"/>
          <w:spacing w:val="-1"/>
        </w:rPr>
        <w:t xml:space="preserve"> </w:t>
      </w:r>
      <w:proofErr w:type="spellStart"/>
      <w:r w:rsidRPr="000D1E1A">
        <w:rPr>
          <w:rFonts w:ascii="Times New Roman" w:hAnsi="Times New Roman"/>
        </w:rPr>
        <w:t>khu</w:t>
      </w:r>
      <w:proofErr w:type="spellEnd"/>
      <w:r w:rsidRPr="000D1E1A">
        <w:rPr>
          <w:rFonts w:ascii="Times New Roman" w:hAnsi="Times New Roman"/>
          <w:spacing w:val="-2"/>
        </w:rPr>
        <w:t xml:space="preserve"> </w:t>
      </w:r>
      <w:proofErr w:type="spellStart"/>
      <w:r w:rsidRPr="000D1E1A">
        <w:rPr>
          <w:rFonts w:ascii="Times New Roman" w:hAnsi="Times New Roman"/>
        </w:rPr>
        <w:t>vực</w:t>
      </w:r>
      <w:proofErr w:type="spellEnd"/>
      <w:r w:rsidRPr="000D1E1A">
        <w:rPr>
          <w:rFonts w:ascii="Times New Roman" w:hAnsi="Times New Roman"/>
          <w:spacing w:val="6"/>
        </w:rPr>
        <w:t xml:space="preserve"> </w:t>
      </w:r>
      <w:proofErr w:type="spellStart"/>
      <w:r w:rsidRPr="000D1E1A">
        <w:rPr>
          <w:rFonts w:ascii="Times New Roman" w:hAnsi="Times New Roman"/>
        </w:rPr>
        <w:t>dự</w:t>
      </w:r>
      <w:proofErr w:type="spellEnd"/>
      <w:r w:rsidRPr="000D1E1A">
        <w:rPr>
          <w:rFonts w:ascii="Times New Roman" w:hAnsi="Times New Roman"/>
          <w:spacing w:val="2"/>
        </w:rPr>
        <w:t xml:space="preserve"> </w:t>
      </w:r>
      <w:proofErr w:type="spellStart"/>
      <w:r w:rsidRPr="000D1E1A">
        <w:rPr>
          <w:rFonts w:ascii="Times New Roman" w:hAnsi="Times New Roman"/>
        </w:rPr>
        <w:t>án</w:t>
      </w:r>
      <w:proofErr w:type="spellEnd"/>
      <w:r w:rsidRPr="000D1E1A">
        <w:rPr>
          <w:rFonts w:ascii="Times New Roman" w:hAnsi="Times New Roman"/>
          <w:spacing w:val="-9"/>
        </w:rPr>
        <w:t xml:space="preserve"> </w:t>
      </w:r>
      <w:proofErr w:type="spellStart"/>
      <w:r w:rsidRPr="000D1E1A">
        <w:rPr>
          <w:rFonts w:ascii="Times New Roman" w:hAnsi="Times New Roman"/>
        </w:rPr>
        <w:t>nếu</w:t>
      </w:r>
      <w:proofErr w:type="spellEnd"/>
      <w:r w:rsidRPr="000D1E1A">
        <w:rPr>
          <w:rFonts w:ascii="Times New Roman" w:hAnsi="Times New Roman"/>
          <w:spacing w:val="-8"/>
        </w:rPr>
        <w:t xml:space="preserve"> </w:t>
      </w:r>
      <w:proofErr w:type="spellStart"/>
      <w:r w:rsidRPr="000D1E1A">
        <w:rPr>
          <w:rFonts w:ascii="Times New Roman" w:hAnsi="Times New Roman"/>
        </w:rPr>
        <w:t>cần</w:t>
      </w:r>
      <w:proofErr w:type="spellEnd"/>
      <w:r w:rsidRPr="000D1E1A">
        <w:rPr>
          <w:rFonts w:ascii="Times New Roman" w:hAnsi="Times New Roman"/>
        </w:rPr>
        <w:t>.</w:t>
      </w:r>
    </w:p>
    <w:p w14:paraId="5B59734D" w14:textId="4F27353C" w:rsidR="004D69EC" w:rsidRPr="000D1E1A" w:rsidRDefault="004D69EC" w:rsidP="006C2183">
      <w:pPr>
        <w:pStyle w:val="ListParagraph"/>
        <w:widowControl w:val="0"/>
        <w:numPr>
          <w:ilvl w:val="0"/>
          <w:numId w:val="21"/>
        </w:numPr>
        <w:autoSpaceDE w:val="0"/>
        <w:autoSpaceDN w:val="0"/>
        <w:spacing w:line="312" w:lineRule="auto"/>
        <w:ind w:left="0" w:right="468" w:firstLine="569"/>
        <w:jc w:val="both"/>
        <w:rPr>
          <w:rFonts w:ascii="Times New Roman" w:hAnsi="Times New Roman"/>
        </w:rPr>
      </w:pPr>
      <w:proofErr w:type="spellStart"/>
      <w:r w:rsidRPr="000D1E1A">
        <w:rPr>
          <w:rFonts w:ascii="Times New Roman" w:hAnsi="Times New Roman"/>
          <w:i/>
        </w:rPr>
        <w:t>Tổ</w:t>
      </w:r>
      <w:proofErr w:type="spellEnd"/>
      <w:r w:rsidRPr="000D1E1A">
        <w:rPr>
          <w:rFonts w:ascii="Times New Roman" w:hAnsi="Times New Roman"/>
          <w:i/>
          <w:spacing w:val="-2"/>
        </w:rPr>
        <w:t xml:space="preserve"> </w:t>
      </w:r>
      <w:proofErr w:type="spellStart"/>
      <w:r w:rsidRPr="000D1E1A">
        <w:rPr>
          <w:rFonts w:ascii="Times New Roman" w:hAnsi="Times New Roman"/>
          <w:i/>
        </w:rPr>
        <w:t>chức</w:t>
      </w:r>
      <w:proofErr w:type="spellEnd"/>
      <w:r w:rsidRPr="000D1E1A">
        <w:rPr>
          <w:rFonts w:ascii="Times New Roman" w:hAnsi="Times New Roman"/>
          <w:i/>
          <w:spacing w:val="-1"/>
        </w:rPr>
        <w:t xml:space="preserve"> </w:t>
      </w:r>
      <w:proofErr w:type="spellStart"/>
      <w:r w:rsidRPr="000D1E1A">
        <w:rPr>
          <w:rFonts w:ascii="Times New Roman" w:hAnsi="Times New Roman"/>
          <w:i/>
        </w:rPr>
        <w:t>nhân</w:t>
      </w:r>
      <w:proofErr w:type="spellEnd"/>
      <w:r w:rsidRPr="000D1E1A">
        <w:rPr>
          <w:rFonts w:ascii="Times New Roman" w:hAnsi="Times New Roman"/>
          <w:i/>
          <w:spacing w:val="-1"/>
        </w:rPr>
        <w:t xml:space="preserve"> </w:t>
      </w:r>
      <w:proofErr w:type="spellStart"/>
      <w:r w:rsidRPr="000D1E1A">
        <w:rPr>
          <w:rFonts w:ascii="Times New Roman" w:hAnsi="Times New Roman"/>
          <w:i/>
        </w:rPr>
        <w:t>lực</w:t>
      </w:r>
      <w:proofErr w:type="spellEnd"/>
      <w:r w:rsidRPr="000D1E1A">
        <w:rPr>
          <w:rFonts w:ascii="Times New Roman" w:hAnsi="Times New Roman"/>
          <w:i/>
          <w:spacing w:val="-1"/>
        </w:rPr>
        <w:t xml:space="preserve"> </w:t>
      </w:r>
      <w:proofErr w:type="spellStart"/>
      <w:r w:rsidRPr="000D1E1A">
        <w:rPr>
          <w:rFonts w:ascii="Times New Roman" w:hAnsi="Times New Roman"/>
          <w:i/>
        </w:rPr>
        <w:t>thi</w:t>
      </w:r>
      <w:proofErr w:type="spellEnd"/>
      <w:r w:rsidRPr="000D1E1A">
        <w:rPr>
          <w:rFonts w:ascii="Times New Roman" w:hAnsi="Times New Roman"/>
          <w:i/>
          <w:spacing w:val="-1"/>
        </w:rPr>
        <w:t xml:space="preserve"> </w:t>
      </w:r>
      <w:proofErr w:type="spellStart"/>
      <w:r w:rsidRPr="000D1E1A">
        <w:rPr>
          <w:rFonts w:ascii="Times New Roman" w:hAnsi="Times New Roman"/>
          <w:i/>
        </w:rPr>
        <w:t>công</w:t>
      </w:r>
      <w:proofErr w:type="spellEnd"/>
      <w:r w:rsidRPr="000D1E1A">
        <w:rPr>
          <w:rFonts w:ascii="Times New Roman" w:hAnsi="Times New Roman"/>
          <w:i/>
        </w:rPr>
        <w:t>:</w:t>
      </w:r>
    </w:p>
    <w:p w14:paraId="2C7A0594" w14:textId="733B0F35" w:rsidR="004D69EC" w:rsidRPr="000D1E1A" w:rsidRDefault="004D69EC" w:rsidP="006C2183">
      <w:pPr>
        <w:pStyle w:val="BodyText"/>
        <w:spacing w:before="0" w:line="312" w:lineRule="auto"/>
        <w:ind w:right="468" w:firstLine="569"/>
        <w:rPr>
          <w:sz w:val="28"/>
          <w:szCs w:val="28"/>
        </w:rPr>
      </w:pPr>
      <w:proofErr w:type="spellStart"/>
      <w:r w:rsidRPr="000D1E1A">
        <w:rPr>
          <w:sz w:val="28"/>
          <w:szCs w:val="28"/>
        </w:rPr>
        <w:t>Chủ</w:t>
      </w:r>
      <w:proofErr w:type="spellEnd"/>
      <w:r w:rsidRPr="000D1E1A">
        <w:rPr>
          <w:sz w:val="28"/>
          <w:szCs w:val="28"/>
        </w:rPr>
        <w:t xml:space="preserve"> </w:t>
      </w:r>
      <w:proofErr w:type="spellStart"/>
      <w:r w:rsidRPr="000D1E1A">
        <w:rPr>
          <w:sz w:val="28"/>
          <w:szCs w:val="28"/>
        </w:rPr>
        <w:t>đầu</w:t>
      </w:r>
      <w:proofErr w:type="spellEnd"/>
      <w:r w:rsidRPr="000D1E1A">
        <w:rPr>
          <w:sz w:val="28"/>
          <w:szCs w:val="28"/>
        </w:rPr>
        <w:t xml:space="preserve"> </w:t>
      </w:r>
      <w:proofErr w:type="spellStart"/>
      <w:r w:rsidRPr="000D1E1A">
        <w:rPr>
          <w:sz w:val="28"/>
          <w:szCs w:val="28"/>
        </w:rPr>
        <w:t>tư</w:t>
      </w:r>
      <w:proofErr w:type="spellEnd"/>
      <w:r w:rsidRPr="000D1E1A">
        <w:rPr>
          <w:sz w:val="28"/>
          <w:szCs w:val="28"/>
        </w:rPr>
        <w:t xml:space="preserve"> </w:t>
      </w:r>
      <w:proofErr w:type="spellStart"/>
      <w:r w:rsidRPr="000D1E1A">
        <w:rPr>
          <w:sz w:val="28"/>
          <w:szCs w:val="28"/>
        </w:rPr>
        <w:t>yêu</w:t>
      </w:r>
      <w:proofErr w:type="spellEnd"/>
      <w:r w:rsidRPr="000D1E1A">
        <w:rPr>
          <w:sz w:val="28"/>
          <w:szCs w:val="28"/>
        </w:rPr>
        <w:t xml:space="preserve"> </w:t>
      </w:r>
      <w:proofErr w:type="spellStart"/>
      <w:r w:rsidRPr="000D1E1A">
        <w:rPr>
          <w:sz w:val="28"/>
          <w:szCs w:val="28"/>
        </w:rPr>
        <w:t>cầu</w:t>
      </w:r>
      <w:proofErr w:type="spellEnd"/>
      <w:r w:rsidRPr="000D1E1A">
        <w:rPr>
          <w:sz w:val="28"/>
          <w:szCs w:val="28"/>
        </w:rPr>
        <w:t xml:space="preserve"> </w:t>
      </w:r>
      <w:proofErr w:type="spellStart"/>
      <w:r w:rsidRPr="000D1E1A">
        <w:rPr>
          <w:sz w:val="28"/>
          <w:szCs w:val="28"/>
        </w:rPr>
        <w:t>Nhà</w:t>
      </w:r>
      <w:proofErr w:type="spellEnd"/>
      <w:r w:rsidRPr="000D1E1A">
        <w:rPr>
          <w:sz w:val="28"/>
          <w:szCs w:val="28"/>
        </w:rPr>
        <w:t xml:space="preserve"> </w:t>
      </w:r>
      <w:proofErr w:type="spellStart"/>
      <w:r w:rsidRPr="000D1E1A">
        <w:rPr>
          <w:sz w:val="28"/>
          <w:szCs w:val="28"/>
        </w:rPr>
        <w:t>thầu</w:t>
      </w:r>
      <w:proofErr w:type="spellEnd"/>
      <w:r w:rsidRPr="000D1E1A">
        <w:rPr>
          <w:sz w:val="28"/>
          <w:szCs w:val="28"/>
        </w:rPr>
        <w:t xml:space="preserve"> </w:t>
      </w:r>
      <w:proofErr w:type="spellStart"/>
      <w:r w:rsidRPr="000D1E1A">
        <w:rPr>
          <w:sz w:val="28"/>
          <w:szCs w:val="28"/>
        </w:rPr>
        <w:t>thi</w:t>
      </w:r>
      <w:proofErr w:type="spellEnd"/>
      <w:r w:rsidRPr="000D1E1A">
        <w:rPr>
          <w:sz w:val="28"/>
          <w:szCs w:val="28"/>
        </w:rPr>
        <w:t xml:space="preserve"> </w:t>
      </w:r>
      <w:proofErr w:type="spellStart"/>
      <w:r w:rsidRPr="000D1E1A">
        <w:rPr>
          <w:sz w:val="28"/>
          <w:szCs w:val="28"/>
        </w:rPr>
        <w:t>công</w:t>
      </w:r>
      <w:proofErr w:type="spellEnd"/>
      <w:r w:rsidRPr="000D1E1A">
        <w:rPr>
          <w:sz w:val="28"/>
          <w:szCs w:val="28"/>
        </w:rPr>
        <w:t xml:space="preserve"> </w:t>
      </w:r>
      <w:proofErr w:type="spellStart"/>
      <w:r w:rsidRPr="000D1E1A">
        <w:rPr>
          <w:sz w:val="28"/>
          <w:szCs w:val="28"/>
        </w:rPr>
        <w:t>thành</w:t>
      </w:r>
      <w:proofErr w:type="spellEnd"/>
      <w:r w:rsidRPr="000D1E1A">
        <w:rPr>
          <w:sz w:val="28"/>
          <w:szCs w:val="28"/>
        </w:rPr>
        <w:t xml:space="preserve"> </w:t>
      </w:r>
      <w:proofErr w:type="spellStart"/>
      <w:r w:rsidRPr="000D1E1A">
        <w:rPr>
          <w:sz w:val="28"/>
          <w:szCs w:val="28"/>
        </w:rPr>
        <w:t>lập</w:t>
      </w:r>
      <w:proofErr w:type="spellEnd"/>
      <w:r w:rsidRPr="000D1E1A">
        <w:rPr>
          <w:sz w:val="28"/>
          <w:szCs w:val="28"/>
        </w:rPr>
        <w:t xml:space="preserve"> </w:t>
      </w:r>
      <w:proofErr w:type="spellStart"/>
      <w:r w:rsidRPr="000D1E1A">
        <w:rPr>
          <w:sz w:val="28"/>
          <w:szCs w:val="28"/>
        </w:rPr>
        <w:t>ra</w:t>
      </w:r>
      <w:proofErr w:type="spellEnd"/>
      <w:r w:rsidRPr="000D1E1A">
        <w:rPr>
          <w:sz w:val="28"/>
          <w:szCs w:val="28"/>
        </w:rPr>
        <w:t xml:space="preserve"> ban </w:t>
      </w:r>
      <w:proofErr w:type="spellStart"/>
      <w:r w:rsidRPr="000D1E1A">
        <w:rPr>
          <w:sz w:val="28"/>
          <w:szCs w:val="28"/>
        </w:rPr>
        <w:t>chỉ</w:t>
      </w:r>
      <w:proofErr w:type="spellEnd"/>
      <w:r w:rsidRPr="000D1E1A">
        <w:rPr>
          <w:sz w:val="28"/>
          <w:szCs w:val="28"/>
        </w:rPr>
        <w:t xml:space="preserve"> </w:t>
      </w:r>
      <w:proofErr w:type="spellStart"/>
      <w:r w:rsidRPr="000D1E1A">
        <w:rPr>
          <w:sz w:val="28"/>
          <w:szCs w:val="28"/>
        </w:rPr>
        <w:t>huy</w:t>
      </w:r>
      <w:proofErr w:type="spellEnd"/>
      <w:r w:rsidRPr="000D1E1A">
        <w:rPr>
          <w:sz w:val="28"/>
          <w:szCs w:val="28"/>
        </w:rPr>
        <w:t xml:space="preserve"> </w:t>
      </w:r>
      <w:proofErr w:type="spellStart"/>
      <w:r w:rsidRPr="000D1E1A">
        <w:rPr>
          <w:sz w:val="28"/>
          <w:szCs w:val="28"/>
        </w:rPr>
        <w:t>công</w:t>
      </w:r>
      <w:proofErr w:type="spellEnd"/>
      <w:r w:rsidRPr="000D1E1A">
        <w:rPr>
          <w:sz w:val="28"/>
          <w:szCs w:val="28"/>
        </w:rPr>
        <w:t xml:space="preserve"> </w:t>
      </w:r>
      <w:proofErr w:type="spellStart"/>
      <w:r w:rsidRPr="000D1E1A">
        <w:rPr>
          <w:sz w:val="28"/>
          <w:szCs w:val="28"/>
        </w:rPr>
        <w:t>trường</w:t>
      </w:r>
      <w:proofErr w:type="spellEnd"/>
      <w:r w:rsidRPr="000D1E1A">
        <w:rPr>
          <w:sz w:val="28"/>
          <w:szCs w:val="28"/>
        </w:rPr>
        <w:t xml:space="preserve"> bao</w:t>
      </w:r>
      <w:r w:rsidRPr="000D1E1A">
        <w:rPr>
          <w:spacing w:val="1"/>
          <w:sz w:val="28"/>
          <w:szCs w:val="28"/>
        </w:rPr>
        <w:t xml:space="preserve"> </w:t>
      </w:r>
      <w:proofErr w:type="spellStart"/>
      <w:r w:rsidRPr="000D1E1A">
        <w:rPr>
          <w:sz w:val="28"/>
          <w:szCs w:val="28"/>
        </w:rPr>
        <w:t>gồm</w:t>
      </w:r>
      <w:proofErr w:type="spellEnd"/>
      <w:r w:rsidRPr="000D1E1A">
        <w:rPr>
          <w:sz w:val="28"/>
          <w:szCs w:val="28"/>
        </w:rPr>
        <w:t xml:space="preserve">: </w:t>
      </w:r>
      <w:proofErr w:type="spellStart"/>
      <w:r w:rsidRPr="000D1E1A">
        <w:rPr>
          <w:sz w:val="28"/>
          <w:szCs w:val="28"/>
        </w:rPr>
        <w:t>Kỹ</w:t>
      </w:r>
      <w:proofErr w:type="spellEnd"/>
      <w:r w:rsidRPr="000D1E1A">
        <w:rPr>
          <w:sz w:val="28"/>
          <w:szCs w:val="28"/>
        </w:rPr>
        <w:t xml:space="preserve"> </w:t>
      </w:r>
      <w:proofErr w:type="spellStart"/>
      <w:r w:rsidRPr="000D1E1A">
        <w:rPr>
          <w:sz w:val="28"/>
          <w:szCs w:val="28"/>
        </w:rPr>
        <w:t>sư</w:t>
      </w:r>
      <w:proofErr w:type="spellEnd"/>
      <w:r w:rsidRPr="000D1E1A">
        <w:rPr>
          <w:sz w:val="28"/>
          <w:szCs w:val="28"/>
        </w:rPr>
        <w:t xml:space="preserve"> </w:t>
      </w:r>
      <w:proofErr w:type="spellStart"/>
      <w:r w:rsidRPr="000D1E1A">
        <w:rPr>
          <w:sz w:val="28"/>
          <w:szCs w:val="28"/>
        </w:rPr>
        <w:t>trưởng</w:t>
      </w:r>
      <w:proofErr w:type="spellEnd"/>
      <w:r w:rsidRPr="000D1E1A">
        <w:rPr>
          <w:sz w:val="28"/>
          <w:szCs w:val="28"/>
        </w:rPr>
        <w:t xml:space="preserve"> (</w:t>
      </w:r>
      <w:proofErr w:type="spellStart"/>
      <w:r w:rsidRPr="000D1E1A">
        <w:rPr>
          <w:sz w:val="28"/>
          <w:szCs w:val="28"/>
        </w:rPr>
        <w:t>Chỉ</w:t>
      </w:r>
      <w:proofErr w:type="spellEnd"/>
      <w:r w:rsidRPr="000D1E1A">
        <w:rPr>
          <w:sz w:val="28"/>
          <w:szCs w:val="28"/>
        </w:rPr>
        <w:t xml:space="preserve"> </w:t>
      </w:r>
      <w:proofErr w:type="spellStart"/>
      <w:r w:rsidRPr="000D1E1A">
        <w:rPr>
          <w:sz w:val="28"/>
          <w:szCs w:val="28"/>
        </w:rPr>
        <w:t>huy</w:t>
      </w:r>
      <w:proofErr w:type="spellEnd"/>
      <w:r w:rsidRPr="000D1E1A">
        <w:rPr>
          <w:sz w:val="28"/>
          <w:szCs w:val="28"/>
        </w:rPr>
        <w:t xml:space="preserve"> </w:t>
      </w:r>
      <w:proofErr w:type="spellStart"/>
      <w:r w:rsidRPr="000D1E1A">
        <w:rPr>
          <w:sz w:val="28"/>
          <w:szCs w:val="28"/>
        </w:rPr>
        <w:t>trưởng</w:t>
      </w:r>
      <w:proofErr w:type="spellEnd"/>
      <w:r w:rsidRPr="000D1E1A">
        <w:rPr>
          <w:sz w:val="28"/>
          <w:szCs w:val="28"/>
        </w:rPr>
        <w:t xml:space="preserve"> </w:t>
      </w:r>
      <w:proofErr w:type="spellStart"/>
      <w:r w:rsidRPr="000D1E1A">
        <w:rPr>
          <w:sz w:val="28"/>
          <w:szCs w:val="28"/>
        </w:rPr>
        <w:t>công</w:t>
      </w:r>
      <w:proofErr w:type="spellEnd"/>
      <w:r w:rsidRPr="000D1E1A">
        <w:rPr>
          <w:sz w:val="28"/>
          <w:szCs w:val="28"/>
        </w:rPr>
        <w:t xml:space="preserve"> </w:t>
      </w:r>
      <w:proofErr w:type="spellStart"/>
      <w:r w:rsidRPr="000D1E1A">
        <w:rPr>
          <w:sz w:val="28"/>
          <w:szCs w:val="28"/>
        </w:rPr>
        <w:t>trường</w:t>
      </w:r>
      <w:proofErr w:type="spellEnd"/>
      <w:r w:rsidRPr="000D1E1A">
        <w:rPr>
          <w:sz w:val="28"/>
          <w:szCs w:val="28"/>
        </w:rPr>
        <w:t xml:space="preserve">), </w:t>
      </w:r>
      <w:proofErr w:type="spellStart"/>
      <w:r w:rsidRPr="000D1E1A">
        <w:rPr>
          <w:sz w:val="28"/>
          <w:szCs w:val="28"/>
        </w:rPr>
        <w:t>các</w:t>
      </w:r>
      <w:proofErr w:type="spellEnd"/>
      <w:r w:rsidRPr="000D1E1A">
        <w:rPr>
          <w:sz w:val="28"/>
          <w:szCs w:val="28"/>
        </w:rPr>
        <w:t xml:space="preserve"> </w:t>
      </w:r>
      <w:proofErr w:type="spellStart"/>
      <w:r w:rsidRPr="000D1E1A">
        <w:rPr>
          <w:sz w:val="28"/>
          <w:szCs w:val="28"/>
        </w:rPr>
        <w:t>kỹ</w:t>
      </w:r>
      <w:proofErr w:type="spellEnd"/>
      <w:r w:rsidRPr="000D1E1A">
        <w:rPr>
          <w:sz w:val="28"/>
          <w:szCs w:val="28"/>
        </w:rPr>
        <w:t xml:space="preserve"> </w:t>
      </w:r>
      <w:proofErr w:type="spellStart"/>
      <w:r w:rsidRPr="000D1E1A">
        <w:rPr>
          <w:sz w:val="28"/>
          <w:szCs w:val="28"/>
        </w:rPr>
        <w:t>sư</w:t>
      </w:r>
      <w:proofErr w:type="spellEnd"/>
      <w:r w:rsidRPr="000D1E1A">
        <w:rPr>
          <w:sz w:val="28"/>
          <w:szCs w:val="28"/>
        </w:rPr>
        <w:t xml:space="preserve"> </w:t>
      </w:r>
      <w:proofErr w:type="spellStart"/>
      <w:r w:rsidRPr="000D1E1A">
        <w:rPr>
          <w:sz w:val="28"/>
          <w:szCs w:val="28"/>
        </w:rPr>
        <w:t>phụ</w:t>
      </w:r>
      <w:proofErr w:type="spellEnd"/>
      <w:r w:rsidRPr="000D1E1A">
        <w:rPr>
          <w:sz w:val="28"/>
          <w:szCs w:val="28"/>
        </w:rPr>
        <w:t xml:space="preserve"> </w:t>
      </w:r>
      <w:proofErr w:type="spellStart"/>
      <w:r w:rsidRPr="000D1E1A">
        <w:rPr>
          <w:sz w:val="28"/>
          <w:szCs w:val="28"/>
        </w:rPr>
        <w:t>trách</w:t>
      </w:r>
      <w:proofErr w:type="spellEnd"/>
      <w:r w:rsidRPr="000D1E1A">
        <w:rPr>
          <w:sz w:val="28"/>
          <w:szCs w:val="28"/>
        </w:rPr>
        <w:t xml:space="preserve"> </w:t>
      </w:r>
      <w:proofErr w:type="spellStart"/>
      <w:r w:rsidRPr="000D1E1A">
        <w:rPr>
          <w:sz w:val="28"/>
          <w:szCs w:val="28"/>
        </w:rPr>
        <w:t>thi</w:t>
      </w:r>
      <w:proofErr w:type="spellEnd"/>
      <w:r w:rsidRPr="000D1E1A">
        <w:rPr>
          <w:sz w:val="28"/>
          <w:szCs w:val="28"/>
        </w:rPr>
        <w:t xml:space="preserve"> </w:t>
      </w:r>
      <w:proofErr w:type="spellStart"/>
      <w:r w:rsidRPr="000D1E1A">
        <w:rPr>
          <w:sz w:val="28"/>
          <w:szCs w:val="28"/>
        </w:rPr>
        <w:t>công</w:t>
      </w:r>
      <w:proofErr w:type="spellEnd"/>
      <w:r w:rsidRPr="000D1E1A">
        <w:rPr>
          <w:sz w:val="28"/>
          <w:szCs w:val="28"/>
        </w:rPr>
        <w:t xml:space="preserve">, </w:t>
      </w:r>
      <w:proofErr w:type="spellStart"/>
      <w:r w:rsidRPr="000D1E1A">
        <w:rPr>
          <w:sz w:val="28"/>
          <w:szCs w:val="28"/>
        </w:rPr>
        <w:t>cán</w:t>
      </w:r>
      <w:proofErr w:type="spellEnd"/>
      <w:r w:rsidRPr="000D1E1A">
        <w:rPr>
          <w:sz w:val="28"/>
          <w:szCs w:val="28"/>
        </w:rPr>
        <w:t xml:space="preserve"> </w:t>
      </w:r>
      <w:proofErr w:type="spellStart"/>
      <w:proofErr w:type="gramStart"/>
      <w:r w:rsidRPr="000D1E1A">
        <w:rPr>
          <w:sz w:val="28"/>
          <w:szCs w:val="28"/>
        </w:rPr>
        <w:t>bộ</w:t>
      </w:r>
      <w:proofErr w:type="spellEnd"/>
      <w:r w:rsidR="001C0836" w:rsidRPr="000D1E1A">
        <w:rPr>
          <w:sz w:val="28"/>
          <w:szCs w:val="28"/>
        </w:rPr>
        <w:t xml:space="preserve"> </w:t>
      </w:r>
      <w:r w:rsidRPr="000D1E1A">
        <w:rPr>
          <w:spacing w:val="-62"/>
          <w:sz w:val="28"/>
          <w:szCs w:val="28"/>
        </w:rPr>
        <w:t xml:space="preserve"> </w:t>
      </w:r>
      <w:proofErr w:type="spellStart"/>
      <w:r w:rsidRPr="000D1E1A">
        <w:rPr>
          <w:sz w:val="28"/>
          <w:szCs w:val="28"/>
        </w:rPr>
        <w:t>thủ</w:t>
      </w:r>
      <w:proofErr w:type="spellEnd"/>
      <w:proofErr w:type="gramEnd"/>
      <w:r w:rsidRPr="000D1E1A">
        <w:rPr>
          <w:sz w:val="28"/>
          <w:szCs w:val="28"/>
        </w:rPr>
        <w:t xml:space="preserve"> </w:t>
      </w:r>
      <w:proofErr w:type="spellStart"/>
      <w:r w:rsidRPr="000D1E1A">
        <w:rPr>
          <w:sz w:val="28"/>
          <w:szCs w:val="28"/>
        </w:rPr>
        <w:t>kho</w:t>
      </w:r>
      <w:proofErr w:type="spellEnd"/>
      <w:r w:rsidRPr="000D1E1A">
        <w:rPr>
          <w:sz w:val="28"/>
          <w:szCs w:val="28"/>
        </w:rPr>
        <w:t xml:space="preserve">, </w:t>
      </w:r>
      <w:proofErr w:type="spellStart"/>
      <w:r w:rsidRPr="000D1E1A">
        <w:rPr>
          <w:sz w:val="28"/>
          <w:szCs w:val="28"/>
        </w:rPr>
        <w:t>cán</w:t>
      </w:r>
      <w:proofErr w:type="spellEnd"/>
      <w:r w:rsidRPr="000D1E1A">
        <w:rPr>
          <w:sz w:val="28"/>
          <w:szCs w:val="28"/>
        </w:rPr>
        <w:t xml:space="preserve"> </w:t>
      </w:r>
      <w:proofErr w:type="spellStart"/>
      <w:r w:rsidRPr="000D1E1A">
        <w:rPr>
          <w:sz w:val="28"/>
          <w:szCs w:val="28"/>
        </w:rPr>
        <w:t>bộ</w:t>
      </w:r>
      <w:proofErr w:type="spellEnd"/>
      <w:r w:rsidRPr="000D1E1A">
        <w:rPr>
          <w:sz w:val="28"/>
          <w:szCs w:val="28"/>
        </w:rPr>
        <w:t xml:space="preserve"> y </w:t>
      </w:r>
      <w:proofErr w:type="spellStart"/>
      <w:r w:rsidRPr="000D1E1A">
        <w:rPr>
          <w:sz w:val="28"/>
          <w:szCs w:val="28"/>
        </w:rPr>
        <w:t>tế</w:t>
      </w:r>
      <w:proofErr w:type="spellEnd"/>
      <w:r w:rsidRPr="000D1E1A">
        <w:rPr>
          <w:sz w:val="28"/>
          <w:szCs w:val="28"/>
        </w:rPr>
        <w:t xml:space="preserve">, </w:t>
      </w:r>
      <w:proofErr w:type="spellStart"/>
      <w:r w:rsidRPr="000D1E1A">
        <w:rPr>
          <w:sz w:val="28"/>
          <w:szCs w:val="28"/>
        </w:rPr>
        <w:t>bảo</w:t>
      </w:r>
      <w:proofErr w:type="spellEnd"/>
      <w:r w:rsidRPr="000D1E1A">
        <w:rPr>
          <w:sz w:val="28"/>
          <w:szCs w:val="28"/>
        </w:rPr>
        <w:t xml:space="preserve"> </w:t>
      </w:r>
      <w:proofErr w:type="spellStart"/>
      <w:r w:rsidRPr="000D1E1A">
        <w:rPr>
          <w:sz w:val="28"/>
          <w:szCs w:val="28"/>
        </w:rPr>
        <w:t>vệ</w:t>
      </w:r>
      <w:proofErr w:type="spellEnd"/>
      <w:r w:rsidRPr="000D1E1A">
        <w:rPr>
          <w:sz w:val="28"/>
          <w:szCs w:val="28"/>
        </w:rPr>
        <w:t xml:space="preserve"> </w:t>
      </w:r>
      <w:proofErr w:type="spellStart"/>
      <w:r w:rsidRPr="000D1E1A">
        <w:rPr>
          <w:sz w:val="28"/>
          <w:szCs w:val="28"/>
        </w:rPr>
        <w:t>thay</w:t>
      </w:r>
      <w:proofErr w:type="spellEnd"/>
      <w:r w:rsidRPr="000D1E1A">
        <w:rPr>
          <w:sz w:val="28"/>
          <w:szCs w:val="28"/>
        </w:rPr>
        <w:t xml:space="preserve"> ca </w:t>
      </w:r>
      <w:proofErr w:type="spellStart"/>
      <w:r w:rsidRPr="000D1E1A">
        <w:rPr>
          <w:sz w:val="28"/>
          <w:szCs w:val="28"/>
        </w:rPr>
        <w:t>nhau</w:t>
      </w:r>
      <w:proofErr w:type="spellEnd"/>
      <w:r w:rsidRPr="000D1E1A">
        <w:rPr>
          <w:sz w:val="28"/>
          <w:szCs w:val="28"/>
        </w:rPr>
        <w:t xml:space="preserve">, </w:t>
      </w:r>
      <w:proofErr w:type="spellStart"/>
      <w:r w:rsidRPr="000D1E1A">
        <w:rPr>
          <w:sz w:val="28"/>
          <w:szCs w:val="28"/>
        </w:rPr>
        <w:t>cán</w:t>
      </w:r>
      <w:proofErr w:type="spellEnd"/>
      <w:r w:rsidRPr="000D1E1A">
        <w:rPr>
          <w:sz w:val="28"/>
          <w:szCs w:val="28"/>
        </w:rPr>
        <w:t xml:space="preserve"> </w:t>
      </w:r>
      <w:proofErr w:type="spellStart"/>
      <w:r w:rsidRPr="000D1E1A">
        <w:rPr>
          <w:sz w:val="28"/>
          <w:szCs w:val="28"/>
        </w:rPr>
        <w:t>bộ</w:t>
      </w:r>
      <w:proofErr w:type="spellEnd"/>
      <w:r w:rsidRPr="000D1E1A">
        <w:rPr>
          <w:sz w:val="28"/>
          <w:szCs w:val="28"/>
        </w:rPr>
        <w:t xml:space="preserve"> </w:t>
      </w:r>
      <w:proofErr w:type="spellStart"/>
      <w:r w:rsidRPr="000D1E1A">
        <w:rPr>
          <w:sz w:val="28"/>
          <w:szCs w:val="28"/>
        </w:rPr>
        <w:t>điều</w:t>
      </w:r>
      <w:proofErr w:type="spellEnd"/>
      <w:r w:rsidRPr="000D1E1A">
        <w:rPr>
          <w:sz w:val="28"/>
          <w:szCs w:val="28"/>
        </w:rPr>
        <w:t xml:space="preserve"> </w:t>
      </w:r>
      <w:proofErr w:type="spellStart"/>
      <w:r w:rsidRPr="000D1E1A">
        <w:rPr>
          <w:sz w:val="28"/>
          <w:szCs w:val="28"/>
        </w:rPr>
        <w:t>phối</w:t>
      </w:r>
      <w:proofErr w:type="spellEnd"/>
      <w:r w:rsidRPr="000D1E1A">
        <w:rPr>
          <w:sz w:val="28"/>
          <w:szCs w:val="28"/>
        </w:rPr>
        <w:t xml:space="preserve"> </w:t>
      </w:r>
      <w:proofErr w:type="spellStart"/>
      <w:r w:rsidRPr="000D1E1A">
        <w:rPr>
          <w:sz w:val="28"/>
          <w:szCs w:val="28"/>
        </w:rPr>
        <w:t>vật</w:t>
      </w:r>
      <w:proofErr w:type="spellEnd"/>
      <w:r w:rsidRPr="000D1E1A">
        <w:rPr>
          <w:sz w:val="28"/>
          <w:szCs w:val="28"/>
        </w:rPr>
        <w:t xml:space="preserve"> </w:t>
      </w:r>
      <w:proofErr w:type="spellStart"/>
      <w:r w:rsidRPr="000D1E1A">
        <w:rPr>
          <w:sz w:val="28"/>
          <w:szCs w:val="28"/>
        </w:rPr>
        <w:t>tư</w:t>
      </w:r>
      <w:proofErr w:type="spellEnd"/>
      <w:r w:rsidRPr="000D1E1A">
        <w:rPr>
          <w:sz w:val="28"/>
          <w:szCs w:val="28"/>
        </w:rPr>
        <w:t xml:space="preserve">, </w:t>
      </w:r>
      <w:proofErr w:type="spellStart"/>
      <w:r w:rsidRPr="000D1E1A">
        <w:rPr>
          <w:sz w:val="28"/>
          <w:szCs w:val="28"/>
        </w:rPr>
        <w:t>cán</w:t>
      </w:r>
      <w:proofErr w:type="spellEnd"/>
      <w:r w:rsidRPr="000D1E1A">
        <w:rPr>
          <w:sz w:val="28"/>
          <w:szCs w:val="28"/>
        </w:rPr>
        <w:t xml:space="preserve"> </w:t>
      </w:r>
      <w:proofErr w:type="spellStart"/>
      <w:r w:rsidRPr="000D1E1A">
        <w:rPr>
          <w:sz w:val="28"/>
          <w:szCs w:val="28"/>
        </w:rPr>
        <w:t>bộ</w:t>
      </w:r>
      <w:proofErr w:type="spellEnd"/>
      <w:r w:rsidRPr="000D1E1A">
        <w:rPr>
          <w:sz w:val="28"/>
          <w:szCs w:val="28"/>
        </w:rPr>
        <w:t xml:space="preserve"> an </w:t>
      </w:r>
      <w:proofErr w:type="spellStart"/>
      <w:r w:rsidRPr="000D1E1A">
        <w:rPr>
          <w:sz w:val="28"/>
          <w:szCs w:val="28"/>
        </w:rPr>
        <w:t>toàn</w:t>
      </w:r>
      <w:proofErr w:type="spellEnd"/>
      <w:r w:rsidRPr="000D1E1A">
        <w:rPr>
          <w:sz w:val="28"/>
          <w:szCs w:val="28"/>
        </w:rPr>
        <w:t xml:space="preserve"> </w:t>
      </w:r>
      <w:proofErr w:type="spellStart"/>
      <w:r w:rsidRPr="000D1E1A">
        <w:rPr>
          <w:sz w:val="28"/>
          <w:szCs w:val="28"/>
        </w:rPr>
        <w:t>lao</w:t>
      </w:r>
      <w:proofErr w:type="spellEnd"/>
      <w:r w:rsidRPr="000D1E1A">
        <w:rPr>
          <w:spacing w:val="1"/>
          <w:sz w:val="28"/>
          <w:szCs w:val="28"/>
        </w:rPr>
        <w:t xml:space="preserve"> </w:t>
      </w:r>
      <w:proofErr w:type="spellStart"/>
      <w:r w:rsidRPr="000D1E1A">
        <w:rPr>
          <w:sz w:val="28"/>
          <w:szCs w:val="28"/>
        </w:rPr>
        <w:t>động</w:t>
      </w:r>
      <w:proofErr w:type="spellEnd"/>
      <w:r w:rsidRPr="000D1E1A">
        <w:rPr>
          <w:sz w:val="28"/>
          <w:szCs w:val="28"/>
        </w:rPr>
        <w:t>.</w:t>
      </w:r>
      <w:r w:rsidRPr="000D1E1A">
        <w:rPr>
          <w:spacing w:val="-3"/>
          <w:sz w:val="28"/>
          <w:szCs w:val="28"/>
        </w:rPr>
        <w:t xml:space="preserve"> </w:t>
      </w:r>
      <w:r w:rsidRPr="000D1E1A">
        <w:rPr>
          <w:sz w:val="28"/>
          <w:szCs w:val="28"/>
        </w:rPr>
        <w:t>Ban</w:t>
      </w:r>
      <w:r w:rsidRPr="000D1E1A">
        <w:rPr>
          <w:spacing w:val="-9"/>
          <w:sz w:val="28"/>
          <w:szCs w:val="28"/>
        </w:rPr>
        <w:t xml:space="preserve"> </w:t>
      </w:r>
      <w:proofErr w:type="spellStart"/>
      <w:r w:rsidRPr="000D1E1A">
        <w:rPr>
          <w:sz w:val="28"/>
          <w:szCs w:val="28"/>
        </w:rPr>
        <w:t>chỉ</w:t>
      </w:r>
      <w:proofErr w:type="spellEnd"/>
      <w:r w:rsidRPr="000D1E1A">
        <w:rPr>
          <w:spacing w:val="-9"/>
          <w:sz w:val="28"/>
          <w:szCs w:val="28"/>
        </w:rPr>
        <w:t xml:space="preserve"> </w:t>
      </w:r>
      <w:proofErr w:type="spellStart"/>
      <w:r w:rsidRPr="000D1E1A">
        <w:rPr>
          <w:sz w:val="28"/>
          <w:szCs w:val="28"/>
        </w:rPr>
        <w:t>huy</w:t>
      </w:r>
      <w:proofErr w:type="spellEnd"/>
      <w:r w:rsidRPr="000D1E1A">
        <w:rPr>
          <w:spacing w:val="-9"/>
          <w:sz w:val="28"/>
          <w:szCs w:val="28"/>
        </w:rPr>
        <w:t xml:space="preserve"> </w:t>
      </w:r>
      <w:proofErr w:type="spellStart"/>
      <w:r w:rsidRPr="000D1E1A">
        <w:rPr>
          <w:sz w:val="28"/>
          <w:szCs w:val="28"/>
        </w:rPr>
        <w:t>công</w:t>
      </w:r>
      <w:proofErr w:type="spellEnd"/>
      <w:r w:rsidRPr="000D1E1A">
        <w:rPr>
          <w:spacing w:val="-2"/>
          <w:sz w:val="28"/>
          <w:szCs w:val="28"/>
        </w:rPr>
        <w:t xml:space="preserve"> </w:t>
      </w:r>
      <w:proofErr w:type="spellStart"/>
      <w:r w:rsidRPr="000D1E1A">
        <w:rPr>
          <w:sz w:val="28"/>
          <w:szCs w:val="28"/>
        </w:rPr>
        <w:t>trường</w:t>
      </w:r>
      <w:proofErr w:type="spellEnd"/>
      <w:r w:rsidRPr="000D1E1A">
        <w:rPr>
          <w:spacing w:val="-2"/>
          <w:sz w:val="28"/>
          <w:szCs w:val="28"/>
        </w:rPr>
        <w:t xml:space="preserve"> </w:t>
      </w:r>
      <w:proofErr w:type="spellStart"/>
      <w:r w:rsidRPr="000D1E1A">
        <w:rPr>
          <w:sz w:val="28"/>
          <w:szCs w:val="28"/>
        </w:rPr>
        <w:t>có</w:t>
      </w:r>
      <w:proofErr w:type="spellEnd"/>
      <w:r w:rsidRPr="000D1E1A">
        <w:rPr>
          <w:spacing w:val="4"/>
          <w:sz w:val="28"/>
          <w:szCs w:val="28"/>
        </w:rPr>
        <w:t xml:space="preserve"> </w:t>
      </w:r>
      <w:proofErr w:type="spellStart"/>
      <w:r w:rsidRPr="000D1E1A">
        <w:rPr>
          <w:sz w:val="28"/>
          <w:szCs w:val="28"/>
        </w:rPr>
        <w:t>nghiệm</w:t>
      </w:r>
      <w:proofErr w:type="spellEnd"/>
      <w:r w:rsidRPr="000D1E1A">
        <w:rPr>
          <w:spacing w:val="-2"/>
          <w:sz w:val="28"/>
          <w:szCs w:val="28"/>
        </w:rPr>
        <w:t xml:space="preserve"> </w:t>
      </w:r>
      <w:proofErr w:type="spellStart"/>
      <w:r w:rsidRPr="000D1E1A">
        <w:rPr>
          <w:sz w:val="28"/>
          <w:szCs w:val="28"/>
        </w:rPr>
        <w:t>vụ</w:t>
      </w:r>
      <w:proofErr w:type="spellEnd"/>
      <w:r w:rsidRPr="000D1E1A">
        <w:rPr>
          <w:spacing w:val="-9"/>
          <w:sz w:val="28"/>
          <w:szCs w:val="28"/>
        </w:rPr>
        <w:t xml:space="preserve"> </w:t>
      </w:r>
      <w:proofErr w:type="spellStart"/>
      <w:r w:rsidRPr="000D1E1A">
        <w:rPr>
          <w:sz w:val="28"/>
          <w:szCs w:val="28"/>
        </w:rPr>
        <w:t>phối</w:t>
      </w:r>
      <w:proofErr w:type="spellEnd"/>
      <w:r w:rsidRPr="000D1E1A">
        <w:rPr>
          <w:spacing w:val="-9"/>
          <w:sz w:val="28"/>
          <w:szCs w:val="28"/>
        </w:rPr>
        <w:t xml:space="preserve"> </w:t>
      </w:r>
      <w:proofErr w:type="spellStart"/>
      <w:r w:rsidRPr="000D1E1A">
        <w:rPr>
          <w:sz w:val="28"/>
          <w:szCs w:val="28"/>
        </w:rPr>
        <w:t>hợp</w:t>
      </w:r>
      <w:proofErr w:type="spellEnd"/>
      <w:r w:rsidRPr="000D1E1A">
        <w:rPr>
          <w:spacing w:val="-2"/>
          <w:sz w:val="28"/>
          <w:szCs w:val="28"/>
        </w:rPr>
        <w:t xml:space="preserve"> </w:t>
      </w:r>
      <w:proofErr w:type="spellStart"/>
      <w:r w:rsidRPr="000D1E1A">
        <w:rPr>
          <w:sz w:val="28"/>
          <w:szCs w:val="28"/>
        </w:rPr>
        <w:t>điều</w:t>
      </w:r>
      <w:proofErr w:type="spellEnd"/>
      <w:r w:rsidRPr="000D1E1A">
        <w:rPr>
          <w:spacing w:val="-9"/>
          <w:sz w:val="28"/>
          <w:szCs w:val="28"/>
        </w:rPr>
        <w:t xml:space="preserve"> </w:t>
      </w:r>
      <w:proofErr w:type="spellStart"/>
      <w:r w:rsidRPr="000D1E1A">
        <w:rPr>
          <w:sz w:val="28"/>
          <w:szCs w:val="28"/>
        </w:rPr>
        <w:t>hành</w:t>
      </w:r>
      <w:proofErr w:type="spellEnd"/>
      <w:r w:rsidRPr="000D1E1A">
        <w:rPr>
          <w:spacing w:val="-3"/>
          <w:sz w:val="28"/>
          <w:szCs w:val="28"/>
        </w:rPr>
        <w:t xml:space="preserve"> </w:t>
      </w:r>
      <w:proofErr w:type="spellStart"/>
      <w:r w:rsidRPr="000D1E1A">
        <w:rPr>
          <w:sz w:val="28"/>
          <w:szCs w:val="28"/>
        </w:rPr>
        <w:t>hoạt</w:t>
      </w:r>
      <w:proofErr w:type="spellEnd"/>
      <w:r w:rsidRPr="000D1E1A">
        <w:rPr>
          <w:spacing w:val="-2"/>
          <w:sz w:val="28"/>
          <w:szCs w:val="28"/>
        </w:rPr>
        <w:t xml:space="preserve"> </w:t>
      </w:r>
      <w:proofErr w:type="spellStart"/>
      <w:r w:rsidRPr="000D1E1A">
        <w:rPr>
          <w:sz w:val="28"/>
          <w:szCs w:val="28"/>
        </w:rPr>
        <w:t>động</w:t>
      </w:r>
      <w:proofErr w:type="spellEnd"/>
      <w:r w:rsidRPr="000D1E1A">
        <w:rPr>
          <w:spacing w:val="-2"/>
          <w:sz w:val="28"/>
          <w:szCs w:val="28"/>
        </w:rPr>
        <w:t xml:space="preserve"> </w:t>
      </w:r>
      <w:proofErr w:type="spellStart"/>
      <w:r w:rsidRPr="000D1E1A">
        <w:rPr>
          <w:sz w:val="28"/>
          <w:szCs w:val="28"/>
        </w:rPr>
        <w:t>của</w:t>
      </w:r>
      <w:proofErr w:type="spellEnd"/>
      <w:r w:rsidRPr="000D1E1A">
        <w:rPr>
          <w:spacing w:val="-1"/>
          <w:sz w:val="28"/>
          <w:szCs w:val="28"/>
        </w:rPr>
        <w:t xml:space="preserve"> </w:t>
      </w:r>
      <w:proofErr w:type="spellStart"/>
      <w:r w:rsidRPr="000D1E1A">
        <w:rPr>
          <w:sz w:val="28"/>
          <w:szCs w:val="28"/>
        </w:rPr>
        <w:t>các</w:t>
      </w:r>
      <w:proofErr w:type="spellEnd"/>
      <w:r w:rsidRPr="000D1E1A">
        <w:rPr>
          <w:spacing w:val="-2"/>
          <w:sz w:val="28"/>
          <w:szCs w:val="28"/>
        </w:rPr>
        <w:t xml:space="preserve"> </w:t>
      </w:r>
      <w:proofErr w:type="spellStart"/>
      <w:r w:rsidRPr="000D1E1A">
        <w:rPr>
          <w:sz w:val="28"/>
          <w:szCs w:val="28"/>
        </w:rPr>
        <w:t>đội</w:t>
      </w:r>
      <w:proofErr w:type="spellEnd"/>
      <w:r w:rsidRPr="000D1E1A">
        <w:rPr>
          <w:spacing w:val="-62"/>
          <w:sz w:val="28"/>
          <w:szCs w:val="28"/>
        </w:rPr>
        <w:t xml:space="preserve"> </w:t>
      </w:r>
      <w:proofErr w:type="spellStart"/>
      <w:r w:rsidRPr="000D1E1A">
        <w:rPr>
          <w:sz w:val="28"/>
          <w:szCs w:val="28"/>
        </w:rPr>
        <w:t>thi</w:t>
      </w:r>
      <w:proofErr w:type="spellEnd"/>
      <w:r w:rsidRPr="000D1E1A">
        <w:rPr>
          <w:spacing w:val="-8"/>
          <w:sz w:val="28"/>
          <w:szCs w:val="28"/>
        </w:rPr>
        <w:t xml:space="preserve"> </w:t>
      </w:r>
      <w:proofErr w:type="spellStart"/>
      <w:r w:rsidRPr="000D1E1A">
        <w:rPr>
          <w:sz w:val="28"/>
          <w:szCs w:val="28"/>
        </w:rPr>
        <w:t>công</w:t>
      </w:r>
      <w:proofErr w:type="spellEnd"/>
      <w:r w:rsidRPr="000D1E1A">
        <w:rPr>
          <w:spacing w:val="-1"/>
          <w:sz w:val="28"/>
          <w:szCs w:val="28"/>
        </w:rPr>
        <w:t xml:space="preserve"> </w:t>
      </w:r>
      <w:proofErr w:type="spellStart"/>
      <w:r w:rsidRPr="000D1E1A">
        <w:rPr>
          <w:sz w:val="28"/>
          <w:szCs w:val="28"/>
        </w:rPr>
        <w:t>trên</w:t>
      </w:r>
      <w:proofErr w:type="spellEnd"/>
      <w:r w:rsidRPr="000D1E1A">
        <w:rPr>
          <w:spacing w:val="-1"/>
          <w:sz w:val="28"/>
          <w:szCs w:val="28"/>
        </w:rPr>
        <w:t xml:space="preserve"> </w:t>
      </w:r>
      <w:proofErr w:type="spellStart"/>
      <w:r w:rsidRPr="000D1E1A">
        <w:rPr>
          <w:sz w:val="28"/>
          <w:szCs w:val="28"/>
        </w:rPr>
        <w:t>công</w:t>
      </w:r>
      <w:proofErr w:type="spellEnd"/>
      <w:r w:rsidRPr="000D1E1A">
        <w:rPr>
          <w:spacing w:val="-1"/>
          <w:sz w:val="28"/>
          <w:szCs w:val="28"/>
        </w:rPr>
        <w:t xml:space="preserve"> </w:t>
      </w:r>
      <w:proofErr w:type="spellStart"/>
      <w:r w:rsidRPr="000D1E1A">
        <w:rPr>
          <w:sz w:val="28"/>
          <w:szCs w:val="28"/>
        </w:rPr>
        <w:t>trường</w:t>
      </w:r>
      <w:proofErr w:type="spellEnd"/>
      <w:r w:rsidRPr="000D1E1A">
        <w:rPr>
          <w:sz w:val="28"/>
          <w:szCs w:val="28"/>
        </w:rPr>
        <w:t>.</w:t>
      </w:r>
    </w:p>
    <w:p w14:paraId="49DE294B" w14:textId="77777777" w:rsidR="004D69EC" w:rsidRPr="000D1E1A" w:rsidRDefault="004D69EC" w:rsidP="006C2183">
      <w:pPr>
        <w:pStyle w:val="BodyText"/>
        <w:spacing w:before="0" w:line="312" w:lineRule="auto"/>
        <w:ind w:right="468" w:firstLine="569"/>
        <w:rPr>
          <w:sz w:val="28"/>
          <w:szCs w:val="28"/>
        </w:rPr>
      </w:pPr>
      <w:r w:rsidRPr="000D1E1A">
        <w:rPr>
          <w:i/>
          <w:sz w:val="28"/>
          <w:szCs w:val="28"/>
        </w:rPr>
        <w:t xml:space="preserve">- </w:t>
      </w:r>
      <w:proofErr w:type="spellStart"/>
      <w:r w:rsidRPr="000D1E1A">
        <w:rPr>
          <w:i/>
          <w:sz w:val="28"/>
          <w:szCs w:val="28"/>
        </w:rPr>
        <w:t>Tổ</w:t>
      </w:r>
      <w:proofErr w:type="spellEnd"/>
      <w:r w:rsidRPr="000D1E1A">
        <w:rPr>
          <w:i/>
          <w:sz w:val="28"/>
          <w:szCs w:val="28"/>
        </w:rPr>
        <w:t xml:space="preserve"> </w:t>
      </w:r>
      <w:proofErr w:type="spellStart"/>
      <w:r w:rsidRPr="000D1E1A">
        <w:rPr>
          <w:i/>
          <w:sz w:val="28"/>
          <w:szCs w:val="28"/>
        </w:rPr>
        <w:t>chức</w:t>
      </w:r>
      <w:proofErr w:type="spellEnd"/>
      <w:r w:rsidRPr="000D1E1A">
        <w:rPr>
          <w:i/>
          <w:sz w:val="28"/>
          <w:szCs w:val="28"/>
        </w:rPr>
        <w:t xml:space="preserve"> </w:t>
      </w:r>
      <w:proofErr w:type="spellStart"/>
      <w:r w:rsidRPr="000D1E1A">
        <w:rPr>
          <w:i/>
          <w:sz w:val="28"/>
          <w:szCs w:val="28"/>
        </w:rPr>
        <w:t>máy</w:t>
      </w:r>
      <w:proofErr w:type="spellEnd"/>
      <w:r w:rsidRPr="000D1E1A">
        <w:rPr>
          <w:i/>
          <w:sz w:val="28"/>
          <w:szCs w:val="28"/>
        </w:rPr>
        <w:t xml:space="preserve"> </w:t>
      </w:r>
      <w:proofErr w:type="spellStart"/>
      <w:r w:rsidRPr="000D1E1A">
        <w:rPr>
          <w:i/>
          <w:sz w:val="28"/>
          <w:szCs w:val="28"/>
        </w:rPr>
        <w:t>thi</w:t>
      </w:r>
      <w:proofErr w:type="spellEnd"/>
      <w:r w:rsidRPr="000D1E1A">
        <w:rPr>
          <w:i/>
          <w:sz w:val="28"/>
          <w:szCs w:val="28"/>
        </w:rPr>
        <w:t xml:space="preserve"> </w:t>
      </w:r>
      <w:proofErr w:type="spellStart"/>
      <w:r w:rsidRPr="000D1E1A">
        <w:rPr>
          <w:i/>
          <w:sz w:val="28"/>
          <w:szCs w:val="28"/>
        </w:rPr>
        <w:t>công</w:t>
      </w:r>
      <w:proofErr w:type="spellEnd"/>
      <w:r w:rsidRPr="000D1E1A">
        <w:rPr>
          <w:i/>
          <w:sz w:val="28"/>
          <w:szCs w:val="28"/>
        </w:rPr>
        <w:t xml:space="preserve">: </w:t>
      </w:r>
      <w:proofErr w:type="spellStart"/>
      <w:r w:rsidRPr="000D1E1A">
        <w:rPr>
          <w:sz w:val="28"/>
          <w:szCs w:val="28"/>
        </w:rPr>
        <w:t>huy</w:t>
      </w:r>
      <w:proofErr w:type="spellEnd"/>
      <w:r w:rsidRPr="000D1E1A">
        <w:rPr>
          <w:sz w:val="28"/>
          <w:szCs w:val="28"/>
        </w:rPr>
        <w:t xml:space="preserve"> </w:t>
      </w:r>
      <w:proofErr w:type="spellStart"/>
      <w:r w:rsidRPr="000D1E1A">
        <w:rPr>
          <w:sz w:val="28"/>
          <w:szCs w:val="28"/>
        </w:rPr>
        <w:t>động</w:t>
      </w:r>
      <w:proofErr w:type="spellEnd"/>
      <w:r w:rsidRPr="000D1E1A">
        <w:rPr>
          <w:sz w:val="28"/>
          <w:szCs w:val="28"/>
        </w:rPr>
        <w:t xml:space="preserve"> </w:t>
      </w:r>
      <w:proofErr w:type="spellStart"/>
      <w:r w:rsidRPr="000D1E1A">
        <w:rPr>
          <w:sz w:val="28"/>
          <w:szCs w:val="28"/>
        </w:rPr>
        <w:t>thiết</w:t>
      </w:r>
      <w:proofErr w:type="spellEnd"/>
      <w:r w:rsidRPr="000D1E1A">
        <w:rPr>
          <w:sz w:val="28"/>
          <w:szCs w:val="28"/>
        </w:rPr>
        <w:t xml:space="preserve"> </w:t>
      </w:r>
      <w:proofErr w:type="spellStart"/>
      <w:r w:rsidRPr="000D1E1A">
        <w:rPr>
          <w:sz w:val="28"/>
          <w:szCs w:val="28"/>
        </w:rPr>
        <w:t>bị</w:t>
      </w:r>
      <w:proofErr w:type="spellEnd"/>
      <w:r w:rsidRPr="000D1E1A">
        <w:rPr>
          <w:sz w:val="28"/>
          <w:szCs w:val="28"/>
        </w:rPr>
        <w:t xml:space="preserve"> </w:t>
      </w:r>
      <w:proofErr w:type="spellStart"/>
      <w:r w:rsidRPr="000D1E1A">
        <w:rPr>
          <w:sz w:val="28"/>
          <w:szCs w:val="28"/>
        </w:rPr>
        <w:t>máy</w:t>
      </w:r>
      <w:proofErr w:type="spellEnd"/>
      <w:r w:rsidRPr="000D1E1A">
        <w:rPr>
          <w:sz w:val="28"/>
          <w:szCs w:val="28"/>
        </w:rPr>
        <w:t xml:space="preserve"> </w:t>
      </w:r>
      <w:proofErr w:type="spellStart"/>
      <w:r w:rsidRPr="000D1E1A">
        <w:rPr>
          <w:sz w:val="28"/>
          <w:szCs w:val="28"/>
        </w:rPr>
        <w:t>móc</w:t>
      </w:r>
      <w:proofErr w:type="spellEnd"/>
      <w:r w:rsidRPr="000D1E1A">
        <w:rPr>
          <w:sz w:val="28"/>
          <w:szCs w:val="28"/>
        </w:rPr>
        <w:t xml:space="preserve"> </w:t>
      </w:r>
      <w:proofErr w:type="spellStart"/>
      <w:r w:rsidRPr="000D1E1A">
        <w:rPr>
          <w:sz w:val="28"/>
          <w:szCs w:val="28"/>
        </w:rPr>
        <w:t>thi</w:t>
      </w:r>
      <w:proofErr w:type="spellEnd"/>
      <w:r w:rsidRPr="000D1E1A">
        <w:rPr>
          <w:sz w:val="28"/>
          <w:szCs w:val="28"/>
        </w:rPr>
        <w:t xml:space="preserve"> </w:t>
      </w:r>
      <w:proofErr w:type="spellStart"/>
      <w:r w:rsidRPr="000D1E1A">
        <w:rPr>
          <w:sz w:val="28"/>
          <w:szCs w:val="28"/>
        </w:rPr>
        <w:t>công</w:t>
      </w:r>
      <w:proofErr w:type="spellEnd"/>
      <w:r w:rsidRPr="000D1E1A">
        <w:rPr>
          <w:sz w:val="28"/>
          <w:szCs w:val="28"/>
        </w:rPr>
        <w:t xml:space="preserve"> </w:t>
      </w:r>
      <w:proofErr w:type="spellStart"/>
      <w:r w:rsidRPr="000D1E1A">
        <w:rPr>
          <w:sz w:val="28"/>
          <w:szCs w:val="28"/>
        </w:rPr>
        <w:t>nhiều</w:t>
      </w:r>
      <w:proofErr w:type="spellEnd"/>
      <w:r w:rsidRPr="000D1E1A">
        <w:rPr>
          <w:sz w:val="28"/>
          <w:szCs w:val="28"/>
        </w:rPr>
        <w:t xml:space="preserve"> </w:t>
      </w:r>
      <w:proofErr w:type="spellStart"/>
      <w:r w:rsidRPr="000D1E1A">
        <w:rPr>
          <w:sz w:val="28"/>
          <w:szCs w:val="28"/>
        </w:rPr>
        <w:t>chủng</w:t>
      </w:r>
      <w:proofErr w:type="spellEnd"/>
      <w:r w:rsidRPr="000D1E1A">
        <w:rPr>
          <w:sz w:val="28"/>
          <w:szCs w:val="28"/>
        </w:rPr>
        <w:t xml:space="preserve"> </w:t>
      </w:r>
      <w:proofErr w:type="spellStart"/>
      <w:r w:rsidRPr="000D1E1A">
        <w:rPr>
          <w:sz w:val="28"/>
          <w:szCs w:val="28"/>
        </w:rPr>
        <w:t>loại</w:t>
      </w:r>
      <w:proofErr w:type="spellEnd"/>
      <w:r w:rsidRPr="000D1E1A">
        <w:rPr>
          <w:sz w:val="28"/>
          <w:szCs w:val="28"/>
        </w:rPr>
        <w:t>,</w:t>
      </w:r>
      <w:r w:rsidRPr="000D1E1A">
        <w:rPr>
          <w:spacing w:val="1"/>
          <w:sz w:val="28"/>
          <w:szCs w:val="28"/>
        </w:rPr>
        <w:t xml:space="preserve"> </w:t>
      </w:r>
      <w:proofErr w:type="spellStart"/>
      <w:r w:rsidRPr="000D1E1A">
        <w:rPr>
          <w:spacing w:val="-1"/>
          <w:sz w:val="28"/>
          <w:szCs w:val="28"/>
        </w:rPr>
        <w:t>được</w:t>
      </w:r>
      <w:proofErr w:type="spellEnd"/>
      <w:r w:rsidRPr="000D1E1A">
        <w:rPr>
          <w:spacing w:val="-8"/>
          <w:sz w:val="28"/>
          <w:szCs w:val="28"/>
        </w:rPr>
        <w:t xml:space="preserve"> </w:t>
      </w:r>
      <w:proofErr w:type="spellStart"/>
      <w:r w:rsidRPr="000D1E1A">
        <w:rPr>
          <w:spacing w:val="-1"/>
          <w:sz w:val="28"/>
          <w:szCs w:val="28"/>
        </w:rPr>
        <w:t>lựa</w:t>
      </w:r>
      <w:proofErr w:type="spellEnd"/>
      <w:r w:rsidRPr="000D1E1A">
        <w:rPr>
          <w:spacing w:val="-8"/>
          <w:sz w:val="28"/>
          <w:szCs w:val="28"/>
        </w:rPr>
        <w:t xml:space="preserve"> </w:t>
      </w:r>
      <w:proofErr w:type="spellStart"/>
      <w:r w:rsidRPr="000D1E1A">
        <w:rPr>
          <w:spacing w:val="-1"/>
          <w:sz w:val="28"/>
          <w:szCs w:val="28"/>
        </w:rPr>
        <w:t>chọn</w:t>
      </w:r>
      <w:proofErr w:type="spellEnd"/>
      <w:r w:rsidRPr="000D1E1A">
        <w:rPr>
          <w:spacing w:val="-22"/>
          <w:sz w:val="28"/>
          <w:szCs w:val="28"/>
        </w:rPr>
        <w:t xml:space="preserve"> </w:t>
      </w:r>
      <w:proofErr w:type="spellStart"/>
      <w:r w:rsidRPr="000D1E1A">
        <w:rPr>
          <w:spacing w:val="-1"/>
          <w:sz w:val="28"/>
          <w:szCs w:val="28"/>
        </w:rPr>
        <w:t>có</w:t>
      </w:r>
      <w:proofErr w:type="spellEnd"/>
      <w:r w:rsidRPr="000D1E1A">
        <w:rPr>
          <w:spacing w:val="-8"/>
          <w:sz w:val="28"/>
          <w:szCs w:val="28"/>
        </w:rPr>
        <w:t xml:space="preserve"> </w:t>
      </w:r>
      <w:proofErr w:type="spellStart"/>
      <w:r w:rsidRPr="000D1E1A">
        <w:rPr>
          <w:spacing w:val="-1"/>
          <w:sz w:val="28"/>
          <w:szCs w:val="28"/>
        </w:rPr>
        <w:t>công</w:t>
      </w:r>
      <w:proofErr w:type="spellEnd"/>
      <w:r w:rsidRPr="000D1E1A">
        <w:rPr>
          <w:spacing w:val="-8"/>
          <w:sz w:val="28"/>
          <w:szCs w:val="28"/>
        </w:rPr>
        <w:t xml:space="preserve"> </w:t>
      </w:r>
      <w:proofErr w:type="spellStart"/>
      <w:r w:rsidRPr="000D1E1A">
        <w:rPr>
          <w:spacing w:val="-1"/>
          <w:sz w:val="28"/>
          <w:szCs w:val="28"/>
        </w:rPr>
        <w:t>suất</w:t>
      </w:r>
      <w:proofErr w:type="spellEnd"/>
      <w:r w:rsidRPr="000D1E1A">
        <w:rPr>
          <w:spacing w:val="-1"/>
          <w:sz w:val="28"/>
          <w:szCs w:val="28"/>
        </w:rPr>
        <w:t xml:space="preserve"> </w:t>
      </w:r>
      <w:proofErr w:type="spellStart"/>
      <w:r w:rsidRPr="000D1E1A">
        <w:rPr>
          <w:spacing w:val="-1"/>
          <w:sz w:val="28"/>
          <w:szCs w:val="28"/>
        </w:rPr>
        <w:t>và</w:t>
      </w:r>
      <w:proofErr w:type="spellEnd"/>
      <w:r w:rsidRPr="000D1E1A">
        <w:rPr>
          <w:spacing w:val="-8"/>
          <w:sz w:val="28"/>
          <w:szCs w:val="28"/>
        </w:rPr>
        <w:t xml:space="preserve"> </w:t>
      </w:r>
      <w:proofErr w:type="spellStart"/>
      <w:r w:rsidRPr="000D1E1A">
        <w:rPr>
          <w:spacing w:val="-1"/>
          <w:sz w:val="28"/>
          <w:szCs w:val="28"/>
        </w:rPr>
        <w:t>tính</w:t>
      </w:r>
      <w:proofErr w:type="spellEnd"/>
      <w:r w:rsidRPr="000D1E1A">
        <w:rPr>
          <w:spacing w:val="-1"/>
          <w:sz w:val="28"/>
          <w:szCs w:val="28"/>
        </w:rPr>
        <w:t xml:space="preserve"> </w:t>
      </w:r>
      <w:proofErr w:type="spellStart"/>
      <w:r w:rsidRPr="000D1E1A">
        <w:rPr>
          <w:spacing w:val="-1"/>
          <w:sz w:val="28"/>
          <w:szCs w:val="28"/>
        </w:rPr>
        <w:t>năng</w:t>
      </w:r>
      <w:proofErr w:type="spellEnd"/>
      <w:r w:rsidRPr="000D1E1A">
        <w:rPr>
          <w:spacing w:val="-8"/>
          <w:sz w:val="28"/>
          <w:szCs w:val="28"/>
        </w:rPr>
        <w:t xml:space="preserve"> </w:t>
      </w:r>
      <w:proofErr w:type="spellStart"/>
      <w:r w:rsidRPr="000D1E1A">
        <w:rPr>
          <w:spacing w:val="-1"/>
          <w:sz w:val="28"/>
          <w:szCs w:val="28"/>
        </w:rPr>
        <w:t>phù</w:t>
      </w:r>
      <w:proofErr w:type="spellEnd"/>
      <w:r w:rsidRPr="000D1E1A">
        <w:rPr>
          <w:spacing w:val="-8"/>
          <w:sz w:val="28"/>
          <w:szCs w:val="28"/>
        </w:rPr>
        <w:t xml:space="preserve"> </w:t>
      </w:r>
      <w:proofErr w:type="spellStart"/>
      <w:r w:rsidRPr="000D1E1A">
        <w:rPr>
          <w:spacing w:val="-1"/>
          <w:sz w:val="28"/>
          <w:szCs w:val="28"/>
        </w:rPr>
        <w:t>hợp</w:t>
      </w:r>
      <w:proofErr w:type="spellEnd"/>
      <w:r w:rsidRPr="000D1E1A">
        <w:rPr>
          <w:spacing w:val="-8"/>
          <w:sz w:val="28"/>
          <w:szCs w:val="28"/>
        </w:rPr>
        <w:t xml:space="preserve"> </w:t>
      </w:r>
      <w:proofErr w:type="spellStart"/>
      <w:r w:rsidRPr="000D1E1A">
        <w:rPr>
          <w:sz w:val="28"/>
          <w:szCs w:val="28"/>
        </w:rPr>
        <w:t>với</w:t>
      </w:r>
      <w:proofErr w:type="spellEnd"/>
      <w:r w:rsidRPr="000D1E1A">
        <w:rPr>
          <w:spacing w:val="-15"/>
          <w:sz w:val="28"/>
          <w:szCs w:val="28"/>
        </w:rPr>
        <w:t xml:space="preserve"> </w:t>
      </w:r>
      <w:proofErr w:type="spellStart"/>
      <w:r w:rsidRPr="000D1E1A">
        <w:rPr>
          <w:sz w:val="28"/>
          <w:szCs w:val="28"/>
        </w:rPr>
        <w:t>công</w:t>
      </w:r>
      <w:proofErr w:type="spellEnd"/>
      <w:r w:rsidRPr="000D1E1A">
        <w:rPr>
          <w:spacing w:val="-1"/>
          <w:sz w:val="28"/>
          <w:szCs w:val="28"/>
        </w:rPr>
        <w:t xml:space="preserve"> </w:t>
      </w:r>
      <w:proofErr w:type="spellStart"/>
      <w:r w:rsidRPr="000D1E1A">
        <w:rPr>
          <w:sz w:val="28"/>
          <w:szCs w:val="28"/>
        </w:rPr>
        <w:t>việc</w:t>
      </w:r>
      <w:proofErr w:type="spellEnd"/>
      <w:r w:rsidRPr="000D1E1A">
        <w:rPr>
          <w:sz w:val="28"/>
          <w:szCs w:val="28"/>
        </w:rPr>
        <w:t>,</w:t>
      </w:r>
      <w:r w:rsidRPr="000D1E1A">
        <w:rPr>
          <w:spacing w:val="-8"/>
          <w:sz w:val="28"/>
          <w:szCs w:val="28"/>
        </w:rPr>
        <w:t xml:space="preserve"> </w:t>
      </w:r>
      <w:proofErr w:type="spellStart"/>
      <w:r w:rsidRPr="000D1E1A">
        <w:rPr>
          <w:sz w:val="28"/>
          <w:szCs w:val="28"/>
        </w:rPr>
        <w:t>đảm</w:t>
      </w:r>
      <w:proofErr w:type="spellEnd"/>
      <w:r w:rsidRPr="000D1E1A">
        <w:rPr>
          <w:spacing w:val="-8"/>
          <w:sz w:val="28"/>
          <w:szCs w:val="28"/>
        </w:rPr>
        <w:t xml:space="preserve"> </w:t>
      </w:r>
      <w:proofErr w:type="spellStart"/>
      <w:r w:rsidRPr="000D1E1A">
        <w:rPr>
          <w:sz w:val="28"/>
          <w:szCs w:val="28"/>
        </w:rPr>
        <w:t>bảo</w:t>
      </w:r>
      <w:proofErr w:type="spellEnd"/>
      <w:r w:rsidRPr="000D1E1A">
        <w:rPr>
          <w:spacing w:val="-7"/>
          <w:sz w:val="28"/>
          <w:szCs w:val="28"/>
        </w:rPr>
        <w:t xml:space="preserve"> </w:t>
      </w:r>
      <w:r w:rsidRPr="000D1E1A">
        <w:rPr>
          <w:sz w:val="28"/>
          <w:szCs w:val="28"/>
        </w:rPr>
        <w:t>an</w:t>
      </w:r>
      <w:r w:rsidRPr="000D1E1A">
        <w:rPr>
          <w:spacing w:val="-22"/>
          <w:sz w:val="28"/>
          <w:szCs w:val="28"/>
        </w:rPr>
        <w:t xml:space="preserve"> </w:t>
      </w:r>
      <w:proofErr w:type="spellStart"/>
      <w:r w:rsidRPr="000D1E1A">
        <w:rPr>
          <w:sz w:val="28"/>
          <w:szCs w:val="28"/>
        </w:rPr>
        <w:t>toàn</w:t>
      </w:r>
      <w:proofErr w:type="spellEnd"/>
      <w:r w:rsidRPr="000D1E1A">
        <w:rPr>
          <w:spacing w:val="-8"/>
          <w:sz w:val="28"/>
          <w:szCs w:val="28"/>
        </w:rPr>
        <w:t xml:space="preserve"> </w:t>
      </w:r>
      <w:proofErr w:type="spellStart"/>
      <w:r w:rsidRPr="000D1E1A">
        <w:rPr>
          <w:sz w:val="28"/>
          <w:szCs w:val="28"/>
        </w:rPr>
        <w:t>vệ</w:t>
      </w:r>
      <w:proofErr w:type="spellEnd"/>
      <w:r w:rsidRPr="000D1E1A">
        <w:rPr>
          <w:spacing w:val="-8"/>
          <w:sz w:val="28"/>
          <w:szCs w:val="28"/>
        </w:rPr>
        <w:t xml:space="preserve"> </w:t>
      </w:r>
      <w:proofErr w:type="spellStart"/>
      <w:r w:rsidRPr="000D1E1A">
        <w:rPr>
          <w:sz w:val="28"/>
          <w:szCs w:val="28"/>
        </w:rPr>
        <w:t>sinh</w:t>
      </w:r>
      <w:proofErr w:type="spellEnd"/>
      <w:r w:rsidRPr="000D1E1A">
        <w:rPr>
          <w:spacing w:val="-63"/>
          <w:sz w:val="28"/>
          <w:szCs w:val="28"/>
        </w:rPr>
        <w:t xml:space="preserve"> </w:t>
      </w:r>
      <w:proofErr w:type="spellStart"/>
      <w:r w:rsidRPr="000D1E1A">
        <w:rPr>
          <w:sz w:val="28"/>
          <w:szCs w:val="28"/>
        </w:rPr>
        <w:t>môi</w:t>
      </w:r>
      <w:proofErr w:type="spellEnd"/>
      <w:r w:rsidRPr="000D1E1A">
        <w:rPr>
          <w:sz w:val="28"/>
          <w:szCs w:val="28"/>
        </w:rPr>
        <w:t xml:space="preserve"> </w:t>
      </w:r>
      <w:proofErr w:type="spellStart"/>
      <w:r w:rsidRPr="000D1E1A">
        <w:rPr>
          <w:sz w:val="28"/>
          <w:szCs w:val="28"/>
        </w:rPr>
        <w:t>trường</w:t>
      </w:r>
      <w:proofErr w:type="spellEnd"/>
      <w:r w:rsidRPr="000D1E1A">
        <w:rPr>
          <w:sz w:val="28"/>
          <w:szCs w:val="28"/>
        </w:rPr>
        <w:t xml:space="preserve">. </w:t>
      </w:r>
      <w:proofErr w:type="spellStart"/>
      <w:r w:rsidRPr="000D1E1A">
        <w:rPr>
          <w:sz w:val="28"/>
          <w:szCs w:val="28"/>
        </w:rPr>
        <w:t>Tất</w:t>
      </w:r>
      <w:proofErr w:type="spellEnd"/>
      <w:r w:rsidRPr="000D1E1A">
        <w:rPr>
          <w:sz w:val="28"/>
          <w:szCs w:val="28"/>
        </w:rPr>
        <w:t xml:space="preserve"> </w:t>
      </w:r>
      <w:proofErr w:type="spellStart"/>
      <w:r w:rsidRPr="000D1E1A">
        <w:rPr>
          <w:sz w:val="28"/>
          <w:szCs w:val="28"/>
        </w:rPr>
        <w:t>cả</w:t>
      </w:r>
      <w:proofErr w:type="spellEnd"/>
      <w:r w:rsidRPr="000D1E1A">
        <w:rPr>
          <w:sz w:val="28"/>
          <w:szCs w:val="28"/>
        </w:rPr>
        <w:t xml:space="preserve"> </w:t>
      </w:r>
      <w:proofErr w:type="spellStart"/>
      <w:r w:rsidRPr="000D1E1A">
        <w:rPr>
          <w:sz w:val="28"/>
          <w:szCs w:val="28"/>
        </w:rPr>
        <w:t>máy</w:t>
      </w:r>
      <w:proofErr w:type="spellEnd"/>
      <w:r w:rsidRPr="000D1E1A">
        <w:rPr>
          <w:sz w:val="28"/>
          <w:szCs w:val="28"/>
        </w:rPr>
        <w:t xml:space="preserve"> </w:t>
      </w:r>
      <w:proofErr w:type="spellStart"/>
      <w:r w:rsidRPr="000D1E1A">
        <w:rPr>
          <w:sz w:val="28"/>
          <w:szCs w:val="28"/>
        </w:rPr>
        <w:t>móc</w:t>
      </w:r>
      <w:proofErr w:type="spellEnd"/>
      <w:r w:rsidRPr="000D1E1A">
        <w:rPr>
          <w:sz w:val="28"/>
          <w:szCs w:val="28"/>
        </w:rPr>
        <w:t xml:space="preserve"> </w:t>
      </w:r>
      <w:proofErr w:type="spellStart"/>
      <w:r w:rsidRPr="000D1E1A">
        <w:rPr>
          <w:sz w:val="28"/>
          <w:szCs w:val="28"/>
        </w:rPr>
        <w:t>huy</w:t>
      </w:r>
      <w:proofErr w:type="spellEnd"/>
      <w:r w:rsidRPr="000D1E1A">
        <w:rPr>
          <w:sz w:val="28"/>
          <w:szCs w:val="28"/>
        </w:rPr>
        <w:t xml:space="preserve"> </w:t>
      </w:r>
      <w:proofErr w:type="spellStart"/>
      <w:r w:rsidRPr="000D1E1A">
        <w:rPr>
          <w:sz w:val="28"/>
          <w:szCs w:val="28"/>
        </w:rPr>
        <w:t>động</w:t>
      </w:r>
      <w:proofErr w:type="spellEnd"/>
      <w:r w:rsidRPr="000D1E1A">
        <w:rPr>
          <w:sz w:val="28"/>
          <w:szCs w:val="28"/>
        </w:rPr>
        <w:t xml:space="preserve"> </w:t>
      </w:r>
      <w:proofErr w:type="spellStart"/>
      <w:r w:rsidRPr="000D1E1A">
        <w:rPr>
          <w:sz w:val="28"/>
          <w:szCs w:val="28"/>
        </w:rPr>
        <w:t>đến</w:t>
      </w:r>
      <w:proofErr w:type="spellEnd"/>
      <w:r w:rsidRPr="000D1E1A">
        <w:rPr>
          <w:sz w:val="28"/>
          <w:szCs w:val="28"/>
        </w:rPr>
        <w:t xml:space="preserve"> </w:t>
      </w:r>
      <w:proofErr w:type="spellStart"/>
      <w:r w:rsidRPr="000D1E1A">
        <w:rPr>
          <w:sz w:val="28"/>
          <w:szCs w:val="28"/>
        </w:rPr>
        <w:t>thi</w:t>
      </w:r>
      <w:proofErr w:type="spellEnd"/>
      <w:r w:rsidRPr="000D1E1A">
        <w:rPr>
          <w:sz w:val="28"/>
          <w:szCs w:val="28"/>
        </w:rPr>
        <w:t xml:space="preserve"> </w:t>
      </w:r>
      <w:proofErr w:type="spellStart"/>
      <w:r w:rsidRPr="000D1E1A">
        <w:rPr>
          <w:sz w:val="28"/>
          <w:szCs w:val="28"/>
        </w:rPr>
        <w:t>công</w:t>
      </w:r>
      <w:proofErr w:type="spellEnd"/>
      <w:r w:rsidRPr="000D1E1A">
        <w:rPr>
          <w:sz w:val="28"/>
          <w:szCs w:val="28"/>
        </w:rPr>
        <w:t xml:space="preserve"> </w:t>
      </w:r>
      <w:proofErr w:type="spellStart"/>
      <w:r w:rsidRPr="000D1E1A">
        <w:rPr>
          <w:sz w:val="28"/>
          <w:szCs w:val="28"/>
        </w:rPr>
        <w:t>tại</w:t>
      </w:r>
      <w:proofErr w:type="spellEnd"/>
      <w:r w:rsidRPr="000D1E1A">
        <w:rPr>
          <w:sz w:val="28"/>
          <w:szCs w:val="28"/>
        </w:rPr>
        <w:t xml:space="preserve"> </w:t>
      </w:r>
      <w:proofErr w:type="spellStart"/>
      <w:r w:rsidRPr="000D1E1A">
        <w:rPr>
          <w:sz w:val="28"/>
          <w:szCs w:val="28"/>
        </w:rPr>
        <w:t>công</w:t>
      </w:r>
      <w:proofErr w:type="spellEnd"/>
      <w:r w:rsidRPr="000D1E1A">
        <w:rPr>
          <w:sz w:val="28"/>
          <w:szCs w:val="28"/>
        </w:rPr>
        <w:t xml:space="preserve"> </w:t>
      </w:r>
      <w:proofErr w:type="spellStart"/>
      <w:r w:rsidRPr="000D1E1A">
        <w:rPr>
          <w:sz w:val="28"/>
          <w:szCs w:val="28"/>
        </w:rPr>
        <w:t>trình</w:t>
      </w:r>
      <w:proofErr w:type="spellEnd"/>
      <w:r w:rsidRPr="000D1E1A">
        <w:rPr>
          <w:sz w:val="28"/>
          <w:szCs w:val="28"/>
        </w:rPr>
        <w:t xml:space="preserve"> </w:t>
      </w:r>
      <w:proofErr w:type="spellStart"/>
      <w:r w:rsidRPr="000D1E1A">
        <w:rPr>
          <w:sz w:val="28"/>
          <w:szCs w:val="28"/>
        </w:rPr>
        <w:t>đều</w:t>
      </w:r>
      <w:proofErr w:type="spellEnd"/>
      <w:r w:rsidRPr="000D1E1A">
        <w:rPr>
          <w:sz w:val="28"/>
          <w:szCs w:val="28"/>
        </w:rPr>
        <w:t xml:space="preserve"> </w:t>
      </w:r>
      <w:proofErr w:type="spellStart"/>
      <w:r w:rsidRPr="000D1E1A">
        <w:rPr>
          <w:sz w:val="28"/>
          <w:szCs w:val="28"/>
        </w:rPr>
        <w:t>có</w:t>
      </w:r>
      <w:proofErr w:type="spellEnd"/>
      <w:r w:rsidRPr="000D1E1A">
        <w:rPr>
          <w:sz w:val="28"/>
          <w:szCs w:val="28"/>
        </w:rPr>
        <w:t xml:space="preserve"> </w:t>
      </w:r>
      <w:proofErr w:type="spellStart"/>
      <w:r w:rsidRPr="000D1E1A">
        <w:rPr>
          <w:sz w:val="28"/>
          <w:szCs w:val="28"/>
        </w:rPr>
        <w:t>hồ</w:t>
      </w:r>
      <w:proofErr w:type="spellEnd"/>
      <w:r w:rsidRPr="000D1E1A">
        <w:rPr>
          <w:sz w:val="28"/>
          <w:szCs w:val="28"/>
        </w:rPr>
        <w:t xml:space="preserve"> </w:t>
      </w:r>
      <w:proofErr w:type="spellStart"/>
      <w:r w:rsidRPr="000D1E1A">
        <w:rPr>
          <w:sz w:val="28"/>
          <w:szCs w:val="28"/>
        </w:rPr>
        <w:t>sơ</w:t>
      </w:r>
      <w:proofErr w:type="spellEnd"/>
      <w:r w:rsidRPr="000D1E1A">
        <w:rPr>
          <w:sz w:val="28"/>
          <w:szCs w:val="28"/>
        </w:rPr>
        <w:t xml:space="preserve"> </w:t>
      </w:r>
      <w:proofErr w:type="spellStart"/>
      <w:r w:rsidRPr="000D1E1A">
        <w:rPr>
          <w:sz w:val="28"/>
          <w:szCs w:val="28"/>
        </w:rPr>
        <w:t>kiểm</w:t>
      </w:r>
      <w:proofErr w:type="spellEnd"/>
      <w:r w:rsidRPr="000D1E1A">
        <w:rPr>
          <w:spacing w:val="1"/>
          <w:sz w:val="28"/>
          <w:szCs w:val="28"/>
        </w:rPr>
        <w:t xml:space="preserve"> </w:t>
      </w:r>
      <w:proofErr w:type="spellStart"/>
      <w:r w:rsidRPr="000D1E1A">
        <w:rPr>
          <w:sz w:val="28"/>
          <w:szCs w:val="28"/>
        </w:rPr>
        <w:t>định</w:t>
      </w:r>
      <w:proofErr w:type="spellEnd"/>
      <w:r w:rsidRPr="000D1E1A">
        <w:rPr>
          <w:spacing w:val="-2"/>
          <w:sz w:val="28"/>
          <w:szCs w:val="28"/>
        </w:rPr>
        <w:t xml:space="preserve"> </w:t>
      </w:r>
      <w:proofErr w:type="spellStart"/>
      <w:r w:rsidRPr="000D1E1A">
        <w:rPr>
          <w:sz w:val="28"/>
          <w:szCs w:val="28"/>
        </w:rPr>
        <w:t>của</w:t>
      </w:r>
      <w:proofErr w:type="spellEnd"/>
      <w:r w:rsidRPr="000D1E1A">
        <w:rPr>
          <w:spacing w:val="-1"/>
          <w:sz w:val="28"/>
          <w:szCs w:val="28"/>
        </w:rPr>
        <w:t xml:space="preserve"> </w:t>
      </w:r>
      <w:proofErr w:type="spellStart"/>
      <w:r w:rsidRPr="000D1E1A">
        <w:rPr>
          <w:sz w:val="28"/>
          <w:szCs w:val="28"/>
        </w:rPr>
        <w:t>cơ</w:t>
      </w:r>
      <w:proofErr w:type="spellEnd"/>
      <w:r w:rsidRPr="000D1E1A">
        <w:rPr>
          <w:spacing w:val="6"/>
          <w:sz w:val="28"/>
          <w:szCs w:val="28"/>
        </w:rPr>
        <w:t xml:space="preserve"> </w:t>
      </w:r>
      <w:proofErr w:type="spellStart"/>
      <w:r w:rsidRPr="000D1E1A">
        <w:rPr>
          <w:sz w:val="28"/>
          <w:szCs w:val="28"/>
        </w:rPr>
        <w:t>quan</w:t>
      </w:r>
      <w:proofErr w:type="spellEnd"/>
      <w:r w:rsidRPr="000D1E1A">
        <w:rPr>
          <w:spacing w:val="-8"/>
          <w:sz w:val="28"/>
          <w:szCs w:val="28"/>
        </w:rPr>
        <w:t xml:space="preserve"> </w:t>
      </w:r>
      <w:proofErr w:type="spellStart"/>
      <w:r w:rsidRPr="000D1E1A">
        <w:rPr>
          <w:sz w:val="28"/>
          <w:szCs w:val="28"/>
        </w:rPr>
        <w:t>chức</w:t>
      </w:r>
      <w:proofErr w:type="spellEnd"/>
      <w:r w:rsidRPr="000D1E1A">
        <w:rPr>
          <w:spacing w:val="6"/>
          <w:sz w:val="28"/>
          <w:szCs w:val="28"/>
        </w:rPr>
        <w:t xml:space="preserve"> </w:t>
      </w:r>
      <w:proofErr w:type="spellStart"/>
      <w:r w:rsidRPr="000D1E1A">
        <w:rPr>
          <w:sz w:val="28"/>
          <w:szCs w:val="28"/>
        </w:rPr>
        <w:t>năng</w:t>
      </w:r>
      <w:proofErr w:type="spellEnd"/>
      <w:r w:rsidRPr="000D1E1A">
        <w:rPr>
          <w:sz w:val="28"/>
          <w:szCs w:val="28"/>
        </w:rPr>
        <w:t>.</w:t>
      </w:r>
    </w:p>
    <w:p w14:paraId="7A0B904E" w14:textId="717BA0EB" w:rsidR="004D69EC" w:rsidRPr="000D1E1A" w:rsidRDefault="004D69EC" w:rsidP="006C2183">
      <w:pPr>
        <w:pStyle w:val="BodyText"/>
        <w:spacing w:before="0" w:line="312" w:lineRule="auto"/>
        <w:ind w:right="468" w:firstLine="569"/>
        <w:rPr>
          <w:sz w:val="28"/>
          <w:szCs w:val="28"/>
        </w:rPr>
      </w:pPr>
      <w:r w:rsidRPr="000D1E1A">
        <w:rPr>
          <w:sz w:val="28"/>
          <w:szCs w:val="28"/>
        </w:rPr>
        <w:t xml:space="preserve">- </w:t>
      </w:r>
      <w:proofErr w:type="spellStart"/>
      <w:r w:rsidRPr="000D1E1A">
        <w:rPr>
          <w:i/>
          <w:sz w:val="28"/>
          <w:szCs w:val="28"/>
        </w:rPr>
        <w:t>Vận</w:t>
      </w:r>
      <w:proofErr w:type="spellEnd"/>
      <w:r w:rsidRPr="000D1E1A">
        <w:rPr>
          <w:i/>
          <w:sz w:val="28"/>
          <w:szCs w:val="28"/>
        </w:rPr>
        <w:t xml:space="preserve"> </w:t>
      </w:r>
      <w:proofErr w:type="spellStart"/>
      <w:r w:rsidRPr="000D1E1A">
        <w:rPr>
          <w:i/>
          <w:sz w:val="28"/>
          <w:szCs w:val="28"/>
        </w:rPr>
        <w:t>chuyển</w:t>
      </w:r>
      <w:proofErr w:type="spellEnd"/>
      <w:r w:rsidRPr="000D1E1A">
        <w:rPr>
          <w:i/>
          <w:sz w:val="28"/>
          <w:szCs w:val="28"/>
        </w:rPr>
        <w:t xml:space="preserve"> </w:t>
      </w:r>
      <w:proofErr w:type="spellStart"/>
      <w:r w:rsidRPr="000D1E1A">
        <w:rPr>
          <w:i/>
          <w:sz w:val="28"/>
          <w:szCs w:val="28"/>
        </w:rPr>
        <w:t>và</w:t>
      </w:r>
      <w:proofErr w:type="spellEnd"/>
      <w:r w:rsidRPr="000D1E1A">
        <w:rPr>
          <w:i/>
          <w:sz w:val="28"/>
          <w:szCs w:val="28"/>
        </w:rPr>
        <w:t xml:space="preserve"> </w:t>
      </w:r>
      <w:proofErr w:type="spellStart"/>
      <w:r w:rsidRPr="000D1E1A">
        <w:rPr>
          <w:i/>
          <w:sz w:val="28"/>
          <w:szCs w:val="28"/>
        </w:rPr>
        <w:t>tập</w:t>
      </w:r>
      <w:proofErr w:type="spellEnd"/>
      <w:r w:rsidRPr="000D1E1A">
        <w:rPr>
          <w:i/>
          <w:sz w:val="28"/>
          <w:szCs w:val="28"/>
        </w:rPr>
        <w:t xml:space="preserve"> </w:t>
      </w:r>
      <w:proofErr w:type="spellStart"/>
      <w:r w:rsidRPr="000D1E1A">
        <w:rPr>
          <w:i/>
          <w:sz w:val="28"/>
          <w:szCs w:val="28"/>
        </w:rPr>
        <w:t>kết</w:t>
      </w:r>
      <w:proofErr w:type="spellEnd"/>
      <w:r w:rsidRPr="000D1E1A">
        <w:rPr>
          <w:i/>
          <w:sz w:val="28"/>
          <w:szCs w:val="28"/>
        </w:rPr>
        <w:t xml:space="preserve"> </w:t>
      </w:r>
      <w:proofErr w:type="spellStart"/>
      <w:r w:rsidRPr="000D1E1A">
        <w:rPr>
          <w:i/>
          <w:sz w:val="28"/>
          <w:szCs w:val="28"/>
        </w:rPr>
        <w:t>vật</w:t>
      </w:r>
      <w:proofErr w:type="spellEnd"/>
      <w:r w:rsidRPr="000D1E1A">
        <w:rPr>
          <w:i/>
          <w:sz w:val="28"/>
          <w:szCs w:val="28"/>
        </w:rPr>
        <w:t xml:space="preserve"> </w:t>
      </w:r>
      <w:proofErr w:type="spellStart"/>
      <w:r w:rsidRPr="000D1E1A">
        <w:rPr>
          <w:i/>
          <w:sz w:val="28"/>
          <w:szCs w:val="28"/>
        </w:rPr>
        <w:t>liệu</w:t>
      </w:r>
      <w:proofErr w:type="spellEnd"/>
      <w:r w:rsidRPr="000D1E1A">
        <w:rPr>
          <w:i/>
          <w:sz w:val="28"/>
          <w:szCs w:val="28"/>
        </w:rPr>
        <w:t xml:space="preserve"> </w:t>
      </w:r>
      <w:proofErr w:type="spellStart"/>
      <w:r w:rsidRPr="000D1E1A">
        <w:rPr>
          <w:i/>
          <w:sz w:val="28"/>
          <w:szCs w:val="28"/>
        </w:rPr>
        <w:t>thi</w:t>
      </w:r>
      <w:proofErr w:type="spellEnd"/>
      <w:r w:rsidRPr="000D1E1A">
        <w:rPr>
          <w:i/>
          <w:sz w:val="28"/>
          <w:szCs w:val="28"/>
        </w:rPr>
        <w:t xml:space="preserve"> </w:t>
      </w:r>
      <w:proofErr w:type="spellStart"/>
      <w:r w:rsidRPr="000D1E1A">
        <w:rPr>
          <w:i/>
          <w:sz w:val="28"/>
          <w:szCs w:val="28"/>
        </w:rPr>
        <w:t>công</w:t>
      </w:r>
      <w:proofErr w:type="spellEnd"/>
      <w:r w:rsidRPr="000D1E1A">
        <w:rPr>
          <w:i/>
          <w:sz w:val="28"/>
          <w:szCs w:val="28"/>
        </w:rPr>
        <w:t xml:space="preserve">: </w:t>
      </w:r>
      <w:proofErr w:type="spellStart"/>
      <w:r w:rsidRPr="000D1E1A">
        <w:rPr>
          <w:sz w:val="28"/>
          <w:szCs w:val="28"/>
        </w:rPr>
        <w:t>Vật</w:t>
      </w:r>
      <w:proofErr w:type="spellEnd"/>
      <w:r w:rsidRPr="000D1E1A">
        <w:rPr>
          <w:sz w:val="28"/>
          <w:szCs w:val="28"/>
        </w:rPr>
        <w:t xml:space="preserve"> </w:t>
      </w:r>
      <w:proofErr w:type="spellStart"/>
      <w:r w:rsidRPr="000D1E1A">
        <w:rPr>
          <w:sz w:val="28"/>
          <w:szCs w:val="28"/>
        </w:rPr>
        <w:t>tư</w:t>
      </w:r>
      <w:proofErr w:type="spellEnd"/>
      <w:r w:rsidRPr="000D1E1A">
        <w:rPr>
          <w:sz w:val="28"/>
          <w:szCs w:val="28"/>
        </w:rPr>
        <w:t xml:space="preserve">, </w:t>
      </w:r>
      <w:proofErr w:type="spellStart"/>
      <w:r w:rsidRPr="000D1E1A">
        <w:rPr>
          <w:sz w:val="28"/>
          <w:szCs w:val="28"/>
        </w:rPr>
        <w:t>thiết</w:t>
      </w:r>
      <w:proofErr w:type="spellEnd"/>
      <w:r w:rsidRPr="000D1E1A">
        <w:rPr>
          <w:sz w:val="28"/>
          <w:szCs w:val="28"/>
        </w:rPr>
        <w:t xml:space="preserve"> </w:t>
      </w:r>
      <w:proofErr w:type="spellStart"/>
      <w:r w:rsidRPr="000D1E1A">
        <w:rPr>
          <w:sz w:val="28"/>
          <w:szCs w:val="28"/>
        </w:rPr>
        <w:t>bị</w:t>
      </w:r>
      <w:proofErr w:type="spellEnd"/>
      <w:r w:rsidRPr="000D1E1A">
        <w:rPr>
          <w:sz w:val="28"/>
          <w:szCs w:val="28"/>
        </w:rPr>
        <w:t xml:space="preserve"> </w:t>
      </w:r>
      <w:proofErr w:type="spellStart"/>
      <w:r w:rsidRPr="000D1E1A">
        <w:rPr>
          <w:sz w:val="28"/>
          <w:szCs w:val="28"/>
        </w:rPr>
        <w:t>được</w:t>
      </w:r>
      <w:proofErr w:type="spellEnd"/>
      <w:r w:rsidRPr="000D1E1A">
        <w:rPr>
          <w:sz w:val="28"/>
          <w:szCs w:val="28"/>
        </w:rPr>
        <w:t xml:space="preserve"> </w:t>
      </w:r>
      <w:proofErr w:type="spellStart"/>
      <w:r w:rsidRPr="000D1E1A">
        <w:rPr>
          <w:sz w:val="28"/>
          <w:szCs w:val="28"/>
        </w:rPr>
        <w:t>vận</w:t>
      </w:r>
      <w:proofErr w:type="spellEnd"/>
      <w:r w:rsidRPr="000D1E1A">
        <w:rPr>
          <w:sz w:val="28"/>
          <w:szCs w:val="28"/>
        </w:rPr>
        <w:t xml:space="preserve"> </w:t>
      </w:r>
      <w:proofErr w:type="spellStart"/>
      <w:r w:rsidRPr="000D1E1A">
        <w:rPr>
          <w:sz w:val="28"/>
          <w:szCs w:val="28"/>
        </w:rPr>
        <w:t>chuyển</w:t>
      </w:r>
      <w:proofErr w:type="spellEnd"/>
      <w:r w:rsidRPr="000D1E1A">
        <w:rPr>
          <w:sz w:val="28"/>
          <w:szCs w:val="28"/>
        </w:rPr>
        <w:t xml:space="preserve"> </w:t>
      </w:r>
      <w:proofErr w:type="spellStart"/>
      <w:r w:rsidRPr="000D1E1A">
        <w:rPr>
          <w:sz w:val="28"/>
          <w:szCs w:val="28"/>
        </w:rPr>
        <w:t>đến</w:t>
      </w:r>
      <w:proofErr w:type="spellEnd"/>
      <w:r w:rsidRPr="000D1E1A">
        <w:rPr>
          <w:spacing w:val="1"/>
          <w:sz w:val="28"/>
          <w:szCs w:val="28"/>
        </w:rPr>
        <w:t xml:space="preserve"> </w:t>
      </w:r>
      <w:proofErr w:type="spellStart"/>
      <w:r w:rsidRPr="000D1E1A">
        <w:rPr>
          <w:sz w:val="28"/>
          <w:szCs w:val="28"/>
        </w:rPr>
        <w:t>công</w:t>
      </w:r>
      <w:proofErr w:type="spellEnd"/>
      <w:r w:rsidRPr="000D1E1A">
        <w:rPr>
          <w:sz w:val="28"/>
          <w:szCs w:val="28"/>
        </w:rPr>
        <w:t xml:space="preserve"> </w:t>
      </w:r>
      <w:proofErr w:type="spellStart"/>
      <w:r w:rsidRPr="000D1E1A">
        <w:rPr>
          <w:sz w:val="28"/>
          <w:szCs w:val="28"/>
        </w:rPr>
        <w:t>trường</w:t>
      </w:r>
      <w:proofErr w:type="spellEnd"/>
      <w:r w:rsidRPr="000D1E1A">
        <w:rPr>
          <w:sz w:val="28"/>
          <w:szCs w:val="28"/>
        </w:rPr>
        <w:t xml:space="preserve"> </w:t>
      </w:r>
      <w:proofErr w:type="spellStart"/>
      <w:r w:rsidRPr="000D1E1A">
        <w:rPr>
          <w:sz w:val="28"/>
          <w:szCs w:val="28"/>
        </w:rPr>
        <w:t>bằng</w:t>
      </w:r>
      <w:proofErr w:type="spellEnd"/>
      <w:r w:rsidRPr="000D1E1A">
        <w:rPr>
          <w:sz w:val="28"/>
          <w:szCs w:val="28"/>
        </w:rPr>
        <w:t xml:space="preserve"> </w:t>
      </w:r>
      <w:proofErr w:type="spellStart"/>
      <w:r w:rsidRPr="000D1E1A">
        <w:rPr>
          <w:sz w:val="28"/>
          <w:szCs w:val="28"/>
        </w:rPr>
        <w:t>đường</w:t>
      </w:r>
      <w:proofErr w:type="spellEnd"/>
      <w:r w:rsidRPr="000D1E1A">
        <w:rPr>
          <w:sz w:val="28"/>
          <w:szCs w:val="28"/>
        </w:rPr>
        <w:t xml:space="preserve"> </w:t>
      </w:r>
      <w:proofErr w:type="spellStart"/>
      <w:r w:rsidRPr="000D1E1A">
        <w:rPr>
          <w:sz w:val="28"/>
          <w:szCs w:val="28"/>
        </w:rPr>
        <w:t>bộ</w:t>
      </w:r>
      <w:proofErr w:type="spellEnd"/>
      <w:r w:rsidRPr="000D1E1A">
        <w:rPr>
          <w:sz w:val="28"/>
          <w:szCs w:val="28"/>
        </w:rPr>
        <w:t xml:space="preserve">. Các </w:t>
      </w:r>
      <w:proofErr w:type="spellStart"/>
      <w:r w:rsidRPr="000D1E1A">
        <w:rPr>
          <w:sz w:val="28"/>
          <w:szCs w:val="28"/>
        </w:rPr>
        <w:t>xe</w:t>
      </w:r>
      <w:proofErr w:type="spellEnd"/>
      <w:r w:rsidRPr="000D1E1A">
        <w:rPr>
          <w:sz w:val="28"/>
          <w:szCs w:val="28"/>
        </w:rPr>
        <w:t xml:space="preserve"> </w:t>
      </w:r>
      <w:proofErr w:type="spellStart"/>
      <w:r w:rsidRPr="000D1E1A">
        <w:rPr>
          <w:sz w:val="28"/>
          <w:szCs w:val="28"/>
        </w:rPr>
        <w:t>vận</w:t>
      </w:r>
      <w:proofErr w:type="spellEnd"/>
      <w:r w:rsidRPr="000D1E1A">
        <w:rPr>
          <w:sz w:val="28"/>
          <w:szCs w:val="28"/>
        </w:rPr>
        <w:t xml:space="preserve"> </w:t>
      </w:r>
      <w:proofErr w:type="spellStart"/>
      <w:r w:rsidRPr="000D1E1A">
        <w:rPr>
          <w:sz w:val="28"/>
          <w:szCs w:val="28"/>
        </w:rPr>
        <w:t>chuyển</w:t>
      </w:r>
      <w:proofErr w:type="spellEnd"/>
      <w:r w:rsidRPr="000D1E1A">
        <w:rPr>
          <w:sz w:val="28"/>
          <w:szCs w:val="28"/>
        </w:rPr>
        <w:t xml:space="preserve"> </w:t>
      </w:r>
      <w:proofErr w:type="spellStart"/>
      <w:r w:rsidRPr="000D1E1A">
        <w:rPr>
          <w:sz w:val="28"/>
          <w:szCs w:val="28"/>
        </w:rPr>
        <w:t>vật</w:t>
      </w:r>
      <w:proofErr w:type="spellEnd"/>
      <w:r w:rsidRPr="000D1E1A">
        <w:rPr>
          <w:sz w:val="28"/>
          <w:szCs w:val="28"/>
        </w:rPr>
        <w:t xml:space="preserve"> </w:t>
      </w:r>
      <w:proofErr w:type="spellStart"/>
      <w:r w:rsidRPr="000D1E1A">
        <w:rPr>
          <w:sz w:val="28"/>
          <w:szCs w:val="28"/>
        </w:rPr>
        <w:t>liệu</w:t>
      </w:r>
      <w:proofErr w:type="spellEnd"/>
      <w:r w:rsidRPr="000D1E1A">
        <w:rPr>
          <w:sz w:val="28"/>
          <w:szCs w:val="28"/>
        </w:rPr>
        <w:t xml:space="preserve"> </w:t>
      </w:r>
      <w:proofErr w:type="spellStart"/>
      <w:r w:rsidRPr="000D1E1A">
        <w:rPr>
          <w:sz w:val="28"/>
          <w:szCs w:val="28"/>
        </w:rPr>
        <w:t>rời</w:t>
      </w:r>
      <w:proofErr w:type="spellEnd"/>
      <w:r w:rsidRPr="000D1E1A">
        <w:rPr>
          <w:sz w:val="28"/>
          <w:szCs w:val="28"/>
        </w:rPr>
        <w:t xml:space="preserve"> </w:t>
      </w:r>
      <w:proofErr w:type="spellStart"/>
      <w:r w:rsidRPr="000D1E1A">
        <w:rPr>
          <w:sz w:val="28"/>
          <w:szCs w:val="28"/>
        </w:rPr>
        <w:t>đều</w:t>
      </w:r>
      <w:proofErr w:type="spellEnd"/>
      <w:r w:rsidRPr="000D1E1A">
        <w:rPr>
          <w:sz w:val="28"/>
          <w:szCs w:val="28"/>
        </w:rPr>
        <w:t xml:space="preserve"> </w:t>
      </w:r>
      <w:proofErr w:type="spellStart"/>
      <w:r w:rsidRPr="000D1E1A">
        <w:rPr>
          <w:sz w:val="28"/>
          <w:szCs w:val="28"/>
        </w:rPr>
        <w:t>phải</w:t>
      </w:r>
      <w:proofErr w:type="spellEnd"/>
      <w:r w:rsidRPr="000D1E1A">
        <w:rPr>
          <w:sz w:val="28"/>
          <w:szCs w:val="28"/>
        </w:rPr>
        <w:t xml:space="preserve"> </w:t>
      </w:r>
      <w:proofErr w:type="spellStart"/>
      <w:r w:rsidRPr="000D1E1A">
        <w:rPr>
          <w:sz w:val="28"/>
          <w:szCs w:val="28"/>
        </w:rPr>
        <w:t>che</w:t>
      </w:r>
      <w:proofErr w:type="spellEnd"/>
      <w:r w:rsidRPr="000D1E1A">
        <w:rPr>
          <w:sz w:val="28"/>
          <w:szCs w:val="28"/>
        </w:rPr>
        <w:t xml:space="preserve"> </w:t>
      </w:r>
      <w:proofErr w:type="spellStart"/>
      <w:r w:rsidRPr="000D1E1A">
        <w:rPr>
          <w:sz w:val="28"/>
          <w:szCs w:val="28"/>
        </w:rPr>
        <w:t>kín</w:t>
      </w:r>
      <w:proofErr w:type="spellEnd"/>
      <w:r w:rsidRPr="000D1E1A">
        <w:rPr>
          <w:sz w:val="28"/>
          <w:szCs w:val="28"/>
        </w:rPr>
        <w:t xml:space="preserve">, </w:t>
      </w:r>
      <w:proofErr w:type="spellStart"/>
      <w:r w:rsidRPr="000D1E1A">
        <w:rPr>
          <w:sz w:val="28"/>
          <w:szCs w:val="28"/>
        </w:rPr>
        <w:t>khi</w:t>
      </w:r>
      <w:proofErr w:type="spellEnd"/>
      <w:r w:rsidRPr="000D1E1A">
        <w:rPr>
          <w:sz w:val="28"/>
          <w:szCs w:val="28"/>
        </w:rPr>
        <w:t xml:space="preserve"> </w:t>
      </w:r>
      <w:proofErr w:type="spellStart"/>
      <w:r w:rsidRPr="000D1E1A">
        <w:rPr>
          <w:sz w:val="28"/>
          <w:szCs w:val="28"/>
        </w:rPr>
        <w:t>xúc</w:t>
      </w:r>
      <w:proofErr w:type="spellEnd"/>
      <w:r w:rsidRPr="000D1E1A">
        <w:rPr>
          <w:sz w:val="28"/>
          <w:szCs w:val="28"/>
        </w:rPr>
        <w:t>,</w:t>
      </w:r>
      <w:r w:rsidRPr="000D1E1A">
        <w:rPr>
          <w:spacing w:val="1"/>
          <w:sz w:val="28"/>
          <w:szCs w:val="28"/>
        </w:rPr>
        <w:t xml:space="preserve"> </w:t>
      </w:r>
      <w:proofErr w:type="spellStart"/>
      <w:r w:rsidRPr="000D1E1A">
        <w:rPr>
          <w:sz w:val="28"/>
          <w:szCs w:val="28"/>
        </w:rPr>
        <w:t>chở</w:t>
      </w:r>
      <w:proofErr w:type="spellEnd"/>
      <w:r w:rsidRPr="000D1E1A">
        <w:rPr>
          <w:spacing w:val="-2"/>
          <w:sz w:val="28"/>
          <w:szCs w:val="28"/>
        </w:rPr>
        <w:t xml:space="preserve"> </w:t>
      </w:r>
      <w:proofErr w:type="spellStart"/>
      <w:r w:rsidRPr="000D1E1A">
        <w:rPr>
          <w:sz w:val="28"/>
          <w:szCs w:val="28"/>
        </w:rPr>
        <w:t>phế</w:t>
      </w:r>
      <w:proofErr w:type="spellEnd"/>
      <w:r w:rsidRPr="000D1E1A">
        <w:rPr>
          <w:spacing w:val="-1"/>
          <w:sz w:val="28"/>
          <w:szCs w:val="28"/>
        </w:rPr>
        <w:t xml:space="preserve"> </w:t>
      </w:r>
      <w:proofErr w:type="spellStart"/>
      <w:r w:rsidRPr="000D1E1A">
        <w:rPr>
          <w:sz w:val="28"/>
          <w:szCs w:val="28"/>
        </w:rPr>
        <w:t>liệu</w:t>
      </w:r>
      <w:proofErr w:type="spellEnd"/>
      <w:r w:rsidRPr="000D1E1A">
        <w:rPr>
          <w:sz w:val="28"/>
          <w:szCs w:val="28"/>
        </w:rPr>
        <w:t>,</w:t>
      </w:r>
      <w:r w:rsidRPr="000D1E1A">
        <w:rPr>
          <w:spacing w:val="-1"/>
          <w:sz w:val="28"/>
          <w:szCs w:val="28"/>
        </w:rPr>
        <w:t xml:space="preserve"> </w:t>
      </w:r>
      <w:proofErr w:type="spellStart"/>
      <w:r w:rsidRPr="000D1E1A">
        <w:rPr>
          <w:sz w:val="28"/>
          <w:szCs w:val="28"/>
        </w:rPr>
        <w:t>đất</w:t>
      </w:r>
      <w:proofErr w:type="spellEnd"/>
      <w:r w:rsidRPr="000D1E1A">
        <w:rPr>
          <w:spacing w:val="-1"/>
          <w:sz w:val="28"/>
          <w:szCs w:val="28"/>
        </w:rPr>
        <w:t xml:space="preserve"> </w:t>
      </w:r>
      <w:proofErr w:type="spellStart"/>
      <w:r w:rsidRPr="000D1E1A">
        <w:rPr>
          <w:sz w:val="28"/>
          <w:szCs w:val="28"/>
        </w:rPr>
        <w:t>thải</w:t>
      </w:r>
      <w:proofErr w:type="spellEnd"/>
      <w:r w:rsidRPr="000D1E1A">
        <w:rPr>
          <w:spacing w:val="-8"/>
          <w:sz w:val="28"/>
          <w:szCs w:val="28"/>
        </w:rPr>
        <w:t xml:space="preserve"> </w:t>
      </w:r>
      <w:proofErr w:type="spellStart"/>
      <w:r w:rsidRPr="000D1E1A">
        <w:rPr>
          <w:sz w:val="28"/>
          <w:szCs w:val="28"/>
        </w:rPr>
        <w:t>phải</w:t>
      </w:r>
      <w:proofErr w:type="spellEnd"/>
      <w:r w:rsidRPr="000D1E1A">
        <w:rPr>
          <w:spacing w:val="-8"/>
          <w:sz w:val="28"/>
          <w:szCs w:val="28"/>
        </w:rPr>
        <w:t xml:space="preserve"> </w:t>
      </w:r>
      <w:proofErr w:type="spellStart"/>
      <w:r w:rsidRPr="000D1E1A">
        <w:rPr>
          <w:sz w:val="28"/>
          <w:szCs w:val="28"/>
        </w:rPr>
        <w:t>tưới</w:t>
      </w:r>
      <w:proofErr w:type="spellEnd"/>
      <w:r w:rsidRPr="000D1E1A">
        <w:rPr>
          <w:spacing w:val="-8"/>
          <w:sz w:val="28"/>
          <w:szCs w:val="28"/>
        </w:rPr>
        <w:t xml:space="preserve"> </w:t>
      </w:r>
      <w:proofErr w:type="spellStart"/>
      <w:r w:rsidRPr="000D1E1A">
        <w:rPr>
          <w:sz w:val="28"/>
          <w:szCs w:val="28"/>
        </w:rPr>
        <w:t>ẩm</w:t>
      </w:r>
      <w:proofErr w:type="spellEnd"/>
      <w:r w:rsidRPr="000D1E1A">
        <w:rPr>
          <w:spacing w:val="-8"/>
          <w:sz w:val="28"/>
          <w:szCs w:val="28"/>
        </w:rPr>
        <w:t xml:space="preserve"> </w:t>
      </w:r>
      <w:proofErr w:type="spellStart"/>
      <w:r w:rsidRPr="000D1E1A">
        <w:rPr>
          <w:sz w:val="28"/>
          <w:szCs w:val="28"/>
        </w:rPr>
        <w:t>để</w:t>
      </w:r>
      <w:proofErr w:type="spellEnd"/>
      <w:r w:rsidRPr="000D1E1A">
        <w:rPr>
          <w:spacing w:val="-1"/>
          <w:sz w:val="28"/>
          <w:szCs w:val="28"/>
        </w:rPr>
        <w:t xml:space="preserve"> </w:t>
      </w:r>
      <w:proofErr w:type="spellStart"/>
      <w:r w:rsidRPr="000D1E1A">
        <w:rPr>
          <w:sz w:val="28"/>
          <w:szCs w:val="28"/>
        </w:rPr>
        <w:t>chống</w:t>
      </w:r>
      <w:proofErr w:type="spellEnd"/>
      <w:r w:rsidRPr="000D1E1A">
        <w:rPr>
          <w:spacing w:val="6"/>
          <w:sz w:val="28"/>
          <w:szCs w:val="28"/>
        </w:rPr>
        <w:t xml:space="preserve"> </w:t>
      </w:r>
      <w:proofErr w:type="spellStart"/>
      <w:r w:rsidRPr="000D1E1A">
        <w:rPr>
          <w:sz w:val="28"/>
          <w:szCs w:val="28"/>
        </w:rPr>
        <w:t>bụi</w:t>
      </w:r>
      <w:proofErr w:type="spellEnd"/>
      <w:r w:rsidRPr="000D1E1A">
        <w:rPr>
          <w:sz w:val="28"/>
          <w:szCs w:val="28"/>
        </w:rPr>
        <w:t>.</w:t>
      </w:r>
    </w:p>
    <w:p w14:paraId="28AC064F" w14:textId="6FC89F44" w:rsidR="004D69EC" w:rsidRPr="000D1E1A" w:rsidRDefault="004D69EC" w:rsidP="006C2183">
      <w:pPr>
        <w:widowControl w:val="0"/>
        <w:tabs>
          <w:tab w:val="left" w:pos="1309"/>
        </w:tabs>
        <w:autoSpaceDE w:val="0"/>
        <w:autoSpaceDN w:val="0"/>
        <w:spacing w:line="312" w:lineRule="auto"/>
        <w:jc w:val="both"/>
        <w:rPr>
          <w:i/>
        </w:rPr>
      </w:pPr>
      <w:r w:rsidRPr="000D1E1A">
        <w:rPr>
          <w:i/>
        </w:rPr>
        <w:t>1.5.2. Công</w:t>
      </w:r>
      <w:r w:rsidRPr="000D1E1A">
        <w:rPr>
          <w:i/>
          <w:spacing w:val="-3"/>
        </w:rPr>
        <w:t xml:space="preserve"> </w:t>
      </w:r>
      <w:proofErr w:type="spellStart"/>
      <w:r w:rsidRPr="000D1E1A">
        <w:rPr>
          <w:i/>
        </w:rPr>
        <w:t>tác</w:t>
      </w:r>
      <w:proofErr w:type="spellEnd"/>
      <w:r w:rsidRPr="000D1E1A">
        <w:rPr>
          <w:i/>
          <w:spacing w:val="-3"/>
        </w:rPr>
        <w:t xml:space="preserve"> </w:t>
      </w:r>
      <w:proofErr w:type="spellStart"/>
      <w:r w:rsidRPr="000D1E1A">
        <w:rPr>
          <w:i/>
        </w:rPr>
        <w:t>chuẩn</w:t>
      </w:r>
      <w:proofErr w:type="spellEnd"/>
      <w:r w:rsidRPr="000D1E1A">
        <w:rPr>
          <w:i/>
          <w:spacing w:val="-2"/>
        </w:rPr>
        <w:t xml:space="preserve"> </w:t>
      </w:r>
      <w:proofErr w:type="spellStart"/>
      <w:r w:rsidRPr="000D1E1A">
        <w:rPr>
          <w:i/>
        </w:rPr>
        <w:t>bị</w:t>
      </w:r>
      <w:proofErr w:type="spellEnd"/>
      <w:r w:rsidRPr="000D1E1A">
        <w:rPr>
          <w:i/>
        </w:rPr>
        <w:t>,</w:t>
      </w:r>
      <w:r w:rsidRPr="000D1E1A">
        <w:rPr>
          <w:i/>
          <w:spacing w:val="-3"/>
        </w:rPr>
        <w:t xml:space="preserve"> </w:t>
      </w:r>
      <w:r w:rsidRPr="000D1E1A">
        <w:rPr>
          <w:i/>
        </w:rPr>
        <w:t>GPMB</w:t>
      </w:r>
    </w:p>
    <w:p w14:paraId="6A7AD5D8" w14:textId="77777777" w:rsidR="004D69EC" w:rsidRPr="000D1E1A" w:rsidRDefault="004D69EC" w:rsidP="006C2183">
      <w:pPr>
        <w:pStyle w:val="ListParagraph"/>
        <w:widowControl w:val="0"/>
        <w:numPr>
          <w:ilvl w:val="0"/>
          <w:numId w:val="21"/>
        </w:numPr>
        <w:autoSpaceDE w:val="0"/>
        <w:autoSpaceDN w:val="0"/>
        <w:spacing w:line="312" w:lineRule="auto"/>
        <w:ind w:left="0" w:right="477" w:firstLine="569"/>
        <w:rPr>
          <w:rFonts w:ascii="Times New Roman" w:hAnsi="Times New Roman"/>
        </w:rPr>
      </w:pPr>
      <w:proofErr w:type="spellStart"/>
      <w:r w:rsidRPr="000D1E1A">
        <w:rPr>
          <w:rFonts w:ascii="Times New Roman" w:hAnsi="Times New Roman"/>
        </w:rPr>
        <w:t>Trước</w:t>
      </w:r>
      <w:proofErr w:type="spellEnd"/>
      <w:r w:rsidRPr="000D1E1A">
        <w:rPr>
          <w:rFonts w:ascii="Times New Roman" w:hAnsi="Times New Roman"/>
          <w:spacing w:val="13"/>
        </w:rPr>
        <w:t xml:space="preserve"> </w:t>
      </w:r>
      <w:proofErr w:type="spellStart"/>
      <w:r w:rsidRPr="000D1E1A">
        <w:rPr>
          <w:rFonts w:ascii="Times New Roman" w:hAnsi="Times New Roman"/>
        </w:rPr>
        <w:t>khi</w:t>
      </w:r>
      <w:proofErr w:type="spellEnd"/>
      <w:r w:rsidRPr="000D1E1A">
        <w:rPr>
          <w:rFonts w:ascii="Times New Roman" w:hAnsi="Times New Roman"/>
          <w:spacing w:val="5"/>
        </w:rPr>
        <w:t xml:space="preserve"> </w:t>
      </w:r>
      <w:proofErr w:type="spellStart"/>
      <w:r w:rsidRPr="000D1E1A">
        <w:rPr>
          <w:rFonts w:ascii="Times New Roman" w:hAnsi="Times New Roman"/>
        </w:rPr>
        <w:t>thi</w:t>
      </w:r>
      <w:proofErr w:type="spellEnd"/>
      <w:r w:rsidRPr="000D1E1A">
        <w:rPr>
          <w:rFonts w:ascii="Times New Roman" w:hAnsi="Times New Roman"/>
          <w:spacing w:val="6"/>
        </w:rPr>
        <w:t xml:space="preserve"> </w:t>
      </w:r>
      <w:proofErr w:type="spellStart"/>
      <w:r w:rsidRPr="000D1E1A">
        <w:rPr>
          <w:rFonts w:ascii="Times New Roman" w:hAnsi="Times New Roman"/>
        </w:rPr>
        <w:t>công</w:t>
      </w:r>
      <w:proofErr w:type="spellEnd"/>
      <w:r w:rsidRPr="000D1E1A">
        <w:rPr>
          <w:rFonts w:ascii="Times New Roman" w:hAnsi="Times New Roman"/>
          <w:spacing w:val="13"/>
        </w:rPr>
        <w:t xml:space="preserve"> </w:t>
      </w:r>
      <w:proofErr w:type="spellStart"/>
      <w:r w:rsidRPr="000D1E1A">
        <w:rPr>
          <w:rFonts w:ascii="Times New Roman" w:hAnsi="Times New Roman"/>
        </w:rPr>
        <w:t>xây</w:t>
      </w:r>
      <w:proofErr w:type="spellEnd"/>
      <w:r w:rsidRPr="000D1E1A">
        <w:rPr>
          <w:rFonts w:ascii="Times New Roman" w:hAnsi="Times New Roman"/>
          <w:spacing w:val="5"/>
        </w:rPr>
        <w:t xml:space="preserve"> </w:t>
      </w:r>
      <w:proofErr w:type="spellStart"/>
      <w:r w:rsidRPr="000D1E1A">
        <w:rPr>
          <w:rFonts w:ascii="Times New Roman" w:hAnsi="Times New Roman"/>
        </w:rPr>
        <w:t>dựng</w:t>
      </w:r>
      <w:proofErr w:type="spellEnd"/>
      <w:r w:rsidRPr="000D1E1A">
        <w:rPr>
          <w:rFonts w:ascii="Times New Roman" w:hAnsi="Times New Roman"/>
        </w:rPr>
        <w:t>,</w:t>
      </w:r>
      <w:r w:rsidRPr="000D1E1A">
        <w:rPr>
          <w:rFonts w:ascii="Times New Roman" w:hAnsi="Times New Roman"/>
          <w:spacing w:val="14"/>
        </w:rPr>
        <w:t xml:space="preserve"> </w:t>
      </w:r>
      <w:proofErr w:type="spellStart"/>
      <w:r w:rsidRPr="000D1E1A">
        <w:rPr>
          <w:rFonts w:ascii="Times New Roman" w:hAnsi="Times New Roman"/>
        </w:rPr>
        <w:t>tiến</w:t>
      </w:r>
      <w:proofErr w:type="spellEnd"/>
      <w:r w:rsidRPr="000D1E1A">
        <w:rPr>
          <w:rFonts w:ascii="Times New Roman" w:hAnsi="Times New Roman"/>
          <w:spacing w:val="-2"/>
        </w:rPr>
        <w:t xml:space="preserve"> </w:t>
      </w:r>
      <w:proofErr w:type="spellStart"/>
      <w:r w:rsidRPr="000D1E1A">
        <w:rPr>
          <w:rFonts w:ascii="Times New Roman" w:hAnsi="Times New Roman"/>
        </w:rPr>
        <w:t>hành</w:t>
      </w:r>
      <w:proofErr w:type="spellEnd"/>
      <w:r w:rsidRPr="000D1E1A">
        <w:rPr>
          <w:rFonts w:ascii="Times New Roman" w:hAnsi="Times New Roman"/>
          <w:spacing w:val="13"/>
        </w:rPr>
        <w:t xml:space="preserve"> </w:t>
      </w:r>
      <w:proofErr w:type="spellStart"/>
      <w:r w:rsidRPr="000D1E1A">
        <w:rPr>
          <w:rFonts w:ascii="Times New Roman" w:hAnsi="Times New Roman"/>
        </w:rPr>
        <w:t>phát</w:t>
      </w:r>
      <w:proofErr w:type="spellEnd"/>
      <w:r w:rsidRPr="000D1E1A">
        <w:rPr>
          <w:rFonts w:ascii="Times New Roman" w:hAnsi="Times New Roman"/>
          <w:spacing w:val="14"/>
        </w:rPr>
        <w:t xml:space="preserve"> </w:t>
      </w:r>
      <w:proofErr w:type="spellStart"/>
      <w:r w:rsidRPr="000D1E1A">
        <w:rPr>
          <w:rFonts w:ascii="Times New Roman" w:hAnsi="Times New Roman"/>
        </w:rPr>
        <w:t>quang</w:t>
      </w:r>
      <w:proofErr w:type="spellEnd"/>
      <w:r w:rsidRPr="000D1E1A">
        <w:rPr>
          <w:rFonts w:ascii="Times New Roman" w:hAnsi="Times New Roman"/>
          <w:spacing w:val="13"/>
        </w:rPr>
        <w:t xml:space="preserve"> </w:t>
      </w:r>
      <w:proofErr w:type="spellStart"/>
      <w:r w:rsidRPr="000D1E1A">
        <w:rPr>
          <w:rFonts w:ascii="Times New Roman" w:hAnsi="Times New Roman"/>
        </w:rPr>
        <w:t>dọn</w:t>
      </w:r>
      <w:proofErr w:type="spellEnd"/>
      <w:r w:rsidRPr="000D1E1A">
        <w:rPr>
          <w:rFonts w:ascii="Times New Roman" w:hAnsi="Times New Roman"/>
          <w:spacing w:val="5"/>
        </w:rPr>
        <w:t xml:space="preserve"> </w:t>
      </w:r>
      <w:proofErr w:type="spellStart"/>
      <w:r w:rsidRPr="000D1E1A">
        <w:rPr>
          <w:rFonts w:ascii="Times New Roman" w:hAnsi="Times New Roman"/>
        </w:rPr>
        <w:t>dẹp</w:t>
      </w:r>
      <w:proofErr w:type="spellEnd"/>
      <w:r w:rsidRPr="000D1E1A">
        <w:rPr>
          <w:rFonts w:ascii="Times New Roman" w:hAnsi="Times New Roman"/>
          <w:spacing w:val="21"/>
        </w:rPr>
        <w:t xml:space="preserve"> </w:t>
      </w:r>
      <w:proofErr w:type="spellStart"/>
      <w:r w:rsidRPr="000D1E1A">
        <w:rPr>
          <w:rFonts w:ascii="Times New Roman" w:hAnsi="Times New Roman"/>
        </w:rPr>
        <w:t>mặt</w:t>
      </w:r>
      <w:proofErr w:type="spellEnd"/>
      <w:r w:rsidRPr="000D1E1A">
        <w:rPr>
          <w:rFonts w:ascii="Times New Roman" w:hAnsi="Times New Roman"/>
          <w:spacing w:val="20"/>
        </w:rPr>
        <w:t xml:space="preserve"> </w:t>
      </w:r>
      <w:proofErr w:type="spellStart"/>
      <w:r w:rsidRPr="000D1E1A">
        <w:rPr>
          <w:rFonts w:ascii="Times New Roman" w:hAnsi="Times New Roman"/>
        </w:rPr>
        <w:t>bằng</w:t>
      </w:r>
      <w:proofErr w:type="spellEnd"/>
      <w:r w:rsidRPr="000D1E1A">
        <w:rPr>
          <w:rFonts w:ascii="Times New Roman" w:hAnsi="Times New Roman"/>
        </w:rPr>
        <w:t>,</w:t>
      </w:r>
      <w:r w:rsidRPr="000D1E1A">
        <w:rPr>
          <w:rFonts w:ascii="Times New Roman" w:hAnsi="Times New Roman"/>
          <w:spacing w:val="13"/>
        </w:rPr>
        <w:t xml:space="preserve"> </w:t>
      </w:r>
      <w:proofErr w:type="spellStart"/>
      <w:r w:rsidRPr="000D1E1A">
        <w:rPr>
          <w:rFonts w:ascii="Times New Roman" w:hAnsi="Times New Roman"/>
        </w:rPr>
        <w:t>đào</w:t>
      </w:r>
      <w:proofErr w:type="spellEnd"/>
      <w:r w:rsidRPr="000D1E1A">
        <w:rPr>
          <w:rFonts w:ascii="Times New Roman" w:hAnsi="Times New Roman"/>
          <w:spacing w:val="14"/>
        </w:rPr>
        <w:t xml:space="preserve"> </w:t>
      </w:r>
      <w:proofErr w:type="spellStart"/>
      <w:r w:rsidRPr="000D1E1A">
        <w:rPr>
          <w:rFonts w:ascii="Times New Roman" w:hAnsi="Times New Roman"/>
        </w:rPr>
        <w:t>phá</w:t>
      </w:r>
      <w:proofErr w:type="spellEnd"/>
      <w:r w:rsidRPr="000D1E1A">
        <w:rPr>
          <w:rFonts w:ascii="Times New Roman" w:hAnsi="Times New Roman"/>
          <w:spacing w:val="-62"/>
        </w:rPr>
        <w:t xml:space="preserve"> </w:t>
      </w:r>
      <w:proofErr w:type="spellStart"/>
      <w:r w:rsidRPr="000D1E1A">
        <w:rPr>
          <w:rFonts w:ascii="Times New Roman" w:hAnsi="Times New Roman"/>
        </w:rPr>
        <w:t>gốc</w:t>
      </w:r>
      <w:proofErr w:type="spellEnd"/>
      <w:r w:rsidRPr="000D1E1A">
        <w:rPr>
          <w:rFonts w:ascii="Times New Roman" w:hAnsi="Times New Roman"/>
          <w:spacing w:val="-1"/>
        </w:rPr>
        <w:t xml:space="preserve"> </w:t>
      </w:r>
      <w:proofErr w:type="spellStart"/>
      <w:r w:rsidRPr="000D1E1A">
        <w:rPr>
          <w:rFonts w:ascii="Times New Roman" w:hAnsi="Times New Roman"/>
        </w:rPr>
        <w:t>cây</w:t>
      </w:r>
      <w:proofErr w:type="spellEnd"/>
      <w:r w:rsidRPr="000D1E1A">
        <w:rPr>
          <w:rFonts w:ascii="Times New Roman" w:hAnsi="Times New Roman"/>
        </w:rPr>
        <w:t>;</w:t>
      </w:r>
    </w:p>
    <w:p w14:paraId="056AB4CF" w14:textId="77777777" w:rsidR="004D69EC" w:rsidRPr="000D1E1A" w:rsidRDefault="004D69EC" w:rsidP="006C2183">
      <w:pPr>
        <w:pStyle w:val="ListParagraph"/>
        <w:widowControl w:val="0"/>
        <w:numPr>
          <w:ilvl w:val="0"/>
          <w:numId w:val="21"/>
        </w:numPr>
        <w:autoSpaceDE w:val="0"/>
        <w:autoSpaceDN w:val="0"/>
        <w:spacing w:line="312" w:lineRule="auto"/>
        <w:ind w:left="0" w:firstLine="569"/>
        <w:rPr>
          <w:rFonts w:ascii="Times New Roman" w:hAnsi="Times New Roman"/>
        </w:rPr>
      </w:pPr>
      <w:proofErr w:type="spellStart"/>
      <w:r w:rsidRPr="000D1E1A">
        <w:rPr>
          <w:rFonts w:ascii="Times New Roman" w:hAnsi="Times New Roman"/>
        </w:rPr>
        <w:t>Trước</w:t>
      </w:r>
      <w:proofErr w:type="spellEnd"/>
      <w:r w:rsidRPr="000D1E1A">
        <w:rPr>
          <w:rFonts w:ascii="Times New Roman" w:hAnsi="Times New Roman"/>
          <w:spacing w:val="-9"/>
        </w:rPr>
        <w:t xml:space="preserve"> </w:t>
      </w:r>
      <w:proofErr w:type="spellStart"/>
      <w:r w:rsidRPr="000D1E1A">
        <w:rPr>
          <w:rFonts w:ascii="Times New Roman" w:hAnsi="Times New Roman"/>
        </w:rPr>
        <w:t>khi</w:t>
      </w:r>
      <w:proofErr w:type="spellEnd"/>
      <w:r w:rsidRPr="000D1E1A">
        <w:rPr>
          <w:rFonts w:ascii="Times New Roman" w:hAnsi="Times New Roman"/>
          <w:spacing w:val="-16"/>
        </w:rPr>
        <w:t xml:space="preserve"> </w:t>
      </w:r>
      <w:proofErr w:type="spellStart"/>
      <w:r w:rsidRPr="000D1E1A">
        <w:rPr>
          <w:rFonts w:ascii="Times New Roman" w:hAnsi="Times New Roman"/>
        </w:rPr>
        <w:t>thi</w:t>
      </w:r>
      <w:proofErr w:type="spellEnd"/>
      <w:r w:rsidRPr="000D1E1A">
        <w:rPr>
          <w:rFonts w:ascii="Times New Roman" w:hAnsi="Times New Roman"/>
          <w:spacing w:val="-9"/>
        </w:rPr>
        <w:t xml:space="preserve"> </w:t>
      </w:r>
      <w:proofErr w:type="spellStart"/>
      <w:r w:rsidRPr="000D1E1A">
        <w:rPr>
          <w:rFonts w:ascii="Times New Roman" w:hAnsi="Times New Roman"/>
        </w:rPr>
        <w:t>công</w:t>
      </w:r>
      <w:proofErr w:type="spellEnd"/>
      <w:r w:rsidRPr="000D1E1A">
        <w:rPr>
          <w:rFonts w:ascii="Times New Roman" w:hAnsi="Times New Roman"/>
          <w:spacing w:val="-1"/>
        </w:rPr>
        <w:t xml:space="preserve"> </w:t>
      </w:r>
      <w:proofErr w:type="spellStart"/>
      <w:r w:rsidRPr="000D1E1A">
        <w:rPr>
          <w:rFonts w:ascii="Times New Roman" w:hAnsi="Times New Roman"/>
        </w:rPr>
        <w:t>đắp</w:t>
      </w:r>
      <w:proofErr w:type="spellEnd"/>
      <w:r w:rsidRPr="000D1E1A">
        <w:rPr>
          <w:rFonts w:ascii="Times New Roman" w:hAnsi="Times New Roman"/>
          <w:spacing w:val="6"/>
        </w:rPr>
        <w:t xml:space="preserve"> </w:t>
      </w:r>
      <w:proofErr w:type="spellStart"/>
      <w:r w:rsidRPr="000D1E1A">
        <w:rPr>
          <w:rFonts w:ascii="Times New Roman" w:hAnsi="Times New Roman"/>
        </w:rPr>
        <w:t>nền</w:t>
      </w:r>
      <w:proofErr w:type="spellEnd"/>
      <w:r w:rsidRPr="000D1E1A">
        <w:rPr>
          <w:rFonts w:ascii="Times New Roman" w:hAnsi="Times New Roman"/>
          <w:spacing w:val="-8"/>
        </w:rPr>
        <w:t xml:space="preserve"> </w:t>
      </w:r>
      <w:proofErr w:type="spellStart"/>
      <w:r w:rsidRPr="000D1E1A">
        <w:rPr>
          <w:rFonts w:ascii="Times New Roman" w:hAnsi="Times New Roman"/>
        </w:rPr>
        <w:t>tiến</w:t>
      </w:r>
      <w:proofErr w:type="spellEnd"/>
      <w:r w:rsidRPr="000D1E1A">
        <w:rPr>
          <w:rFonts w:ascii="Times New Roman" w:hAnsi="Times New Roman"/>
          <w:spacing w:val="-9"/>
        </w:rPr>
        <w:t xml:space="preserve"> </w:t>
      </w:r>
      <w:proofErr w:type="spellStart"/>
      <w:r w:rsidRPr="000D1E1A">
        <w:rPr>
          <w:rFonts w:ascii="Times New Roman" w:hAnsi="Times New Roman"/>
        </w:rPr>
        <w:t>hành</w:t>
      </w:r>
      <w:proofErr w:type="spellEnd"/>
      <w:r w:rsidRPr="000D1E1A">
        <w:rPr>
          <w:rFonts w:ascii="Times New Roman" w:hAnsi="Times New Roman"/>
          <w:spacing w:val="7"/>
        </w:rPr>
        <w:t xml:space="preserve"> </w:t>
      </w:r>
      <w:proofErr w:type="spellStart"/>
      <w:r w:rsidRPr="000D1E1A">
        <w:rPr>
          <w:rFonts w:ascii="Times New Roman" w:hAnsi="Times New Roman"/>
        </w:rPr>
        <w:t>bóc</w:t>
      </w:r>
      <w:proofErr w:type="spellEnd"/>
      <w:r w:rsidRPr="000D1E1A">
        <w:rPr>
          <w:rFonts w:ascii="Times New Roman" w:hAnsi="Times New Roman"/>
          <w:spacing w:val="-2"/>
        </w:rPr>
        <w:t xml:space="preserve"> </w:t>
      </w:r>
      <w:proofErr w:type="spellStart"/>
      <w:r w:rsidRPr="000D1E1A">
        <w:rPr>
          <w:rFonts w:ascii="Times New Roman" w:hAnsi="Times New Roman"/>
        </w:rPr>
        <w:t>bỏ</w:t>
      </w:r>
      <w:proofErr w:type="spellEnd"/>
      <w:r w:rsidRPr="000D1E1A">
        <w:rPr>
          <w:rFonts w:ascii="Times New Roman" w:hAnsi="Times New Roman"/>
        </w:rPr>
        <w:t xml:space="preserve"> </w:t>
      </w:r>
      <w:proofErr w:type="spellStart"/>
      <w:r w:rsidRPr="000D1E1A">
        <w:rPr>
          <w:rFonts w:ascii="Times New Roman" w:hAnsi="Times New Roman"/>
        </w:rPr>
        <w:t>lớp</w:t>
      </w:r>
      <w:proofErr w:type="spellEnd"/>
      <w:r w:rsidRPr="000D1E1A">
        <w:rPr>
          <w:rFonts w:ascii="Times New Roman" w:hAnsi="Times New Roman"/>
          <w:spacing w:val="-8"/>
        </w:rPr>
        <w:t xml:space="preserve"> </w:t>
      </w:r>
      <w:proofErr w:type="spellStart"/>
      <w:r w:rsidRPr="000D1E1A">
        <w:rPr>
          <w:rFonts w:ascii="Times New Roman" w:hAnsi="Times New Roman"/>
        </w:rPr>
        <w:t>đất</w:t>
      </w:r>
      <w:proofErr w:type="spellEnd"/>
      <w:r w:rsidRPr="000D1E1A">
        <w:rPr>
          <w:rFonts w:ascii="Times New Roman" w:hAnsi="Times New Roman"/>
          <w:spacing w:val="-1"/>
        </w:rPr>
        <w:t xml:space="preserve"> </w:t>
      </w:r>
      <w:proofErr w:type="spellStart"/>
      <w:r w:rsidRPr="000D1E1A">
        <w:rPr>
          <w:rFonts w:ascii="Times New Roman" w:hAnsi="Times New Roman"/>
        </w:rPr>
        <w:t>hữu</w:t>
      </w:r>
      <w:proofErr w:type="spellEnd"/>
      <w:r w:rsidRPr="000D1E1A">
        <w:rPr>
          <w:rFonts w:ascii="Times New Roman" w:hAnsi="Times New Roman"/>
          <w:spacing w:val="-16"/>
        </w:rPr>
        <w:t xml:space="preserve"> </w:t>
      </w:r>
      <w:proofErr w:type="spellStart"/>
      <w:r w:rsidRPr="000D1E1A">
        <w:rPr>
          <w:rFonts w:ascii="Times New Roman" w:hAnsi="Times New Roman"/>
        </w:rPr>
        <w:t>cơ</w:t>
      </w:r>
      <w:proofErr w:type="spellEnd"/>
      <w:r w:rsidRPr="000D1E1A">
        <w:rPr>
          <w:rFonts w:ascii="Times New Roman" w:hAnsi="Times New Roman"/>
          <w:spacing w:val="-2"/>
        </w:rPr>
        <w:t xml:space="preserve"> </w:t>
      </w:r>
      <w:proofErr w:type="spellStart"/>
      <w:r w:rsidRPr="000D1E1A">
        <w:rPr>
          <w:rFonts w:ascii="Times New Roman" w:hAnsi="Times New Roman"/>
        </w:rPr>
        <w:t>dày</w:t>
      </w:r>
      <w:proofErr w:type="spellEnd"/>
      <w:r w:rsidRPr="000D1E1A">
        <w:rPr>
          <w:rFonts w:ascii="Times New Roman" w:hAnsi="Times New Roman"/>
          <w:spacing w:val="-8"/>
        </w:rPr>
        <w:t xml:space="preserve"> </w:t>
      </w:r>
      <w:proofErr w:type="spellStart"/>
      <w:r w:rsidRPr="000D1E1A">
        <w:rPr>
          <w:rFonts w:ascii="Times New Roman" w:hAnsi="Times New Roman"/>
        </w:rPr>
        <w:t>trung</w:t>
      </w:r>
      <w:proofErr w:type="spellEnd"/>
      <w:r w:rsidRPr="000D1E1A">
        <w:rPr>
          <w:rFonts w:ascii="Times New Roman" w:hAnsi="Times New Roman"/>
          <w:spacing w:val="6"/>
        </w:rPr>
        <w:t xml:space="preserve"> </w:t>
      </w:r>
      <w:proofErr w:type="spellStart"/>
      <w:r w:rsidRPr="000D1E1A">
        <w:rPr>
          <w:rFonts w:ascii="Times New Roman" w:hAnsi="Times New Roman"/>
        </w:rPr>
        <w:t>bình</w:t>
      </w:r>
      <w:proofErr w:type="spellEnd"/>
      <w:r w:rsidRPr="000D1E1A">
        <w:rPr>
          <w:rFonts w:ascii="Times New Roman" w:hAnsi="Times New Roman"/>
          <w:spacing w:val="-8"/>
        </w:rPr>
        <w:t xml:space="preserve"> </w:t>
      </w:r>
      <w:r w:rsidRPr="000D1E1A">
        <w:rPr>
          <w:rFonts w:ascii="Times New Roman" w:hAnsi="Times New Roman"/>
        </w:rPr>
        <w:t>30cm;</w:t>
      </w:r>
    </w:p>
    <w:p w14:paraId="69A72DE8" w14:textId="77777777" w:rsidR="004D69EC" w:rsidRPr="000D1E1A" w:rsidRDefault="004D69EC" w:rsidP="006C2183">
      <w:pPr>
        <w:pStyle w:val="ListParagraph"/>
        <w:widowControl w:val="0"/>
        <w:numPr>
          <w:ilvl w:val="0"/>
          <w:numId w:val="21"/>
        </w:numPr>
        <w:autoSpaceDE w:val="0"/>
        <w:autoSpaceDN w:val="0"/>
        <w:spacing w:line="312" w:lineRule="auto"/>
        <w:ind w:left="0" w:firstLine="569"/>
        <w:rPr>
          <w:rFonts w:ascii="Times New Roman" w:hAnsi="Times New Roman"/>
        </w:rPr>
      </w:pPr>
      <w:proofErr w:type="spellStart"/>
      <w:r w:rsidRPr="000D1E1A">
        <w:rPr>
          <w:rFonts w:ascii="Times New Roman" w:hAnsi="Times New Roman"/>
        </w:rPr>
        <w:t>Vận</w:t>
      </w:r>
      <w:proofErr w:type="spellEnd"/>
      <w:r w:rsidRPr="000D1E1A">
        <w:rPr>
          <w:rFonts w:ascii="Times New Roman" w:hAnsi="Times New Roman"/>
          <w:spacing w:val="-14"/>
        </w:rPr>
        <w:t xml:space="preserve"> </w:t>
      </w:r>
      <w:proofErr w:type="spellStart"/>
      <w:r w:rsidRPr="000D1E1A">
        <w:rPr>
          <w:rFonts w:ascii="Times New Roman" w:hAnsi="Times New Roman"/>
        </w:rPr>
        <w:t>chuyển</w:t>
      </w:r>
      <w:proofErr w:type="spellEnd"/>
      <w:r w:rsidRPr="000D1E1A">
        <w:rPr>
          <w:rFonts w:ascii="Times New Roman" w:hAnsi="Times New Roman"/>
          <w:spacing w:val="-7"/>
        </w:rPr>
        <w:t xml:space="preserve"> </w:t>
      </w:r>
      <w:proofErr w:type="spellStart"/>
      <w:r w:rsidRPr="000D1E1A">
        <w:rPr>
          <w:rFonts w:ascii="Times New Roman" w:hAnsi="Times New Roman"/>
        </w:rPr>
        <w:t>đất</w:t>
      </w:r>
      <w:proofErr w:type="spellEnd"/>
      <w:r w:rsidRPr="000D1E1A">
        <w:rPr>
          <w:rFonts w:ascii="Times New Roman" w:hAnsi="Times New Roman"/>
          <w:spacing w:val="2"/>
        </w:rPr>
        <w:t xml:space="preserve"> </w:t>
      </w:r>
      <w:proofErr w:type="spellStart"/>
      <w:r w:rsidRPr="000D1E1A">
        <w:rPr>
          <w:rFonts w:ascii="Times New Roman" w:hAnsi="Times New Roman"/>
        </w:rPr>
        <w:t>hữu</w:t>
      </w:r>
      <w:proofErr w:type="spellEnd"/>
      <w:r w:rsidRPr="000D1E1A">
        <w:rPr>
          <w:rFonts w:ascii="Times New Roman" w:hAnsi="Times New Roman"/>
          <w:spacing w:val="-14"/>
        </w:rPr>
        <w:t xml:space="preserve"> </w:t>
      </w:r>
      <w:proofErr w:type="spellStart"/>
      <w:r w:rsidRPr="000D1E1A">
        <w:rPr>
          <w:rFonts w:ascii="Times New Roman" w:hAnsi="Times New Roman"/>
        </w:rPr>
        <w:t>cơ</w:t>
      </w:r>
      <w:proofErr w:type="spellEnd"/>
      <w:r w:rsidRPr="000D1E1A">
        <w:rPr>
          <w:rFonts w:ascii="Times New Roman" w:hAnsi="Times New Roman"/>
          <w:spacing w:val="2"/>
        </w:rPr>
        <w:t xml:space="preserve"> </w:t>
      </w:r>
      <w:proofErr w:type="spellStart"/>
      <w:r w:rsidRPr="000D1E1A">
        <w:rPr>
          <w:rFonts w:ascii="Times New Roman" w:hAnsi="Times New Roman"/>
        </w:rPr>
        <w:t>và</w:t>
      </w:r>
      <w:proofErr w:type="spellEnd"/>
      <w:r w:rsidRPr="000D1E1A">
        <w:rPr>
          <w:rFonts w:ascii="Times New Roman" w:hAnsi="Times New Roman"/>
          <w:spacing w:val="1"/>
        </w:rPr>
        <w:t xml:space="preserve"> </w:t>
      </w:r>
      <w:proofErr w:type="spellStart"/>
      <w:r w:rsidRPr="000D1E1A">
        <w:rPr>
          <w:rFonts w:ascii="Times New Roman" w:hAnsi="Times New Roman"/>
        </w:rPr>
        <w:t>vật</w:t>
      </w:r>
      <w:proofErr w:type="spellEnd"/>
      <w:r w:rsidRPr="000D1E1A">
        <w:rPr>
          <w:rFonts w:ascii="Times New Roman" w:hAnsi="Times New Roman"/>
          <w:spacing w:val="2"/>
        </w:rPr>
        <w:t xml:space="preserve"> </w:t>
      </w:r>
      <w:proofErr w:type="spellStart"/>
      <w:r w:rsidRPr="000D1E1A">
        <w:rPr>
          <w:rFonts w:ascii="Times New Roman" w:hAnsi="Times New Roman"/>
        </w:rPr>
        <w:t>liệu</w:t>
      </w:r>
      <w:proofErr w:type="spellEnd"/>
      <w:r w:rsidRPr="000D1E1A">
        <w:rPr>
          <w:rFonts w:ascii="Times New Roman" w:hAnsi="Times New Roman"/>
          <w:spacing w:val="-6"/>
        </w:rPr>
        <w:t xml:space="preserve"> </w:t>
      </w:r>
      <w:proofErr w:type="spellStart"/>
      <w:r w:rsidRPr="000D1E1A">
        <w:rPr>
          <w:rFonts w:ascii="Times New Roman" w:hAnsi="Times New Roman"/>
        </w:rPr>
        <w:t>thải</w:t>
      </w:r>
      <w:proofErr w:type="spellEnd"/>
      <w:r w:rsidRPr="000D1E1A">
        <w:rPr>
          <w:rFonts w:ascii="Times New Roman" w:hAnsi="Times New Roman"/>
          <w:spacing w:val="-14"/>
        </w:rPr>
        <w:t xml:space="preserve"> </w:t>
      </w:r>
      <w:proofErr w:type="spellStart"/>
      <w:r w:rsidRPr="000D1E1A">
        <w:rPr>
          <w:rFonts w:ascii="Times New Roman" w:hAnsi="Times New Roman"/>
        </w:rPr>
        <w:t>ra</w:t>
      </w:r>
      <w:proofErr w:type="spellEnd"/>
      <w:r w:rsidRPr="000D1E1A">
        <w:rPr>
          <w:rFonts w:ascii="Times New Roman" w:hAnsi="Times New Roman"/>
          <w:spacing w:val="2"/>
        </w:rPr>
        <w:t xml:space="preserve"> </w:t>
      </w:r>
      <w:proofErr w:type="spellStart"/>
      <w:r w:rsidRPr="000D1E1A">
        <w:rPr>
          <w:rFonts w:ascii="Times New Roman" w:hAnsi="Times New Roman"/>
        </w:rPr>
        <w:t>khỏi</w:t>
      </w:r>
      <w:proofErr w:type="spellEnd"/>
      <w:r w:rsidRPr="000D1E1A">
        <w:rPr>
          <w:rFonts w:ascii="Times New Roman" w:hAnsi="Times New Roman"/>
          <w:spacing w:val="-7"/>
        </w:rPr>
        <w:t xml:space="preserve"> </w:t>
      </w:r>
      <w:proofErr w:type="spellStart"/>
      <w:r w:rsidRPr="000D1E1A">
        <w:rPr>
          <w:rFonts w:ascii="Times New Roman" w:hAnsi="Times New Roman"/>
        </w:rPr>
        <w:t>phạm</w:t>
      </w:r>
      <w:proofErr w:type="spellEnd"/>
      <w:r w:rsidRPr="000D1E1A">
        <w:rPr>
          <w:rFonts w:ascii="Times New Roman" w:hAnsi="Times New Roman"/>
          <w:spacing w:val="2"/>
        </w:rPr>
        <w:t xml:space="preserve"> </w:t>
      </w:r>
      <w:r w:rsidRPr="000D1E1A">
        <w:rPr>
          <w:rFonts w:ascii="Times New Roman" w:hAnsi="Times New Roman"/>
        </w:rPr>
        <w:t>vi</w:t>
      </w:r>
      <w:r w:rsidRPr="000D1E1A">
        <w:rPr>
          <w:rFonts w:ascii="Times New Roman" w:hAnsi="Times New Roman"/>
          <w:spacing w:val="-14"/>
        </w:rPr>
        <w:t xml:space="preserve"> </w:t>
      </w:r>
      <w:proofErr w:type="spellStart"/>
      <w:r w:rsidRPr="000D1E1A">
        <w:rPr>
          <w:rFonts w:ascii="Times New Roman" w:hAnsi="Times New Roman"/>
        </w:rPr>
        <w:t>xây</w:t>
      </w:r>
      <w:proofErr w:type="spellEnd"/>
      <w:r w:rsidRPr="000D1E1A">
        <w:rPr>
          <w:rFonts w:ascii="Times New Roman" w:hAnsi="Times New Roman"/>
          <w:spacing w:val="-14"/>
        </w:rPr>
        <w:t xml:space="preserve"> </w:t>
      </w:r>
      <w:proofErr w:type="spellStart"/>
      <w:r w:rsidRPr="000D1E1A">
        <w:rPr>
          <w:rFonts w:ascii="Times New Roman" w:hAnsi="Times New Roman"/>
        </w:rPr>
        <w:t>dựng</w:t>
      </w:r>
      <w:proofErr w:type="spellEnd"/>
      <w:r w:rsidRPr="000D1E1A">
        <w:rPr>
          <w:rFonts w:ascii="Times New Roman" w:hAnsi="Times New Roman"/>
          <w:spacing w:val="2"/>
        </w:rPr>
        <w:t xml:space="preserve"> </w:t>
      </w:r>
      <w:proofErr w:type="spellStart"/>
      <w:r w:rsidRPr="000D1E1A">
        <w:rPr>
          <w:rFonts w:ascii="Times New Roman" w:hAnsi="Times New Roman"/>
        </w:rPr>
        <w:t>đến</w:t>
      </w:r>
      <w:proofErr w:type="spellEnd"/>
      <w:r w:rsidRPr="000D1E1A">
        <w:rPr>
          <w:rFonts w:ascii="Times New Roman" w:hAnsi="Times New Roman"/>
          <w:spacing w:val="-6"/>
        </w:rPr>
        <w:t xml:space="preserve"> </w:t>
      </w:r>
      <w:proofErr w:type="spellStart"/>
      <w:r w:rsidRPr="000D1E1A">
        <w:rPr>
          <w:rFonts w:ascii="Times New Roman" w:hAnsi="Times New Roman"/>
        </w:rPr>
        <w:t>bãi</w:t>
      </w:r>
      <w:proofErr w:type="spellEnd"/>
      <w:r w:rsidRPr="000D1E1A">
        <w:rPr>
          <w:rFonts w:ascii="Times New Roman" w:hAnsi="Times New Roman"/>
          <w:spacing w:val="-6"/>
        </w:rPr>
        <w:t xml:space="preserve"> </w:t>
      </w:r>
      <w:proofErr w:type="spellStart"/>
      <w:r w:rsidRPr="000D1E1A">
        <w:rPr>
          <w:rFonts w:ascii="Times New Roman" w:hAnsi="Times New Roman"/>
        </w:rPr>
        <w:lastRenderedPageBreak/>
        <w:t>thải</w:t>
      </w:r>
      <w:proofErr w:type="spellEnd"/>
      <w:r w:rsidRPr="000D1E1A">
        <w:rPr>
          <w:rFonts w:ascii="Times New Roman" w:hAnsi="Times New Roman"/>
        </w:rPr>
        <w:t>;</w:t>
      </w:r>
    </w:p>
    <w:p w14:paraId="4D990CC6" w14:textId="77777777" w:rsidR="004D69EC" w:rsidRPr="000D1E1A" w:rsidRDefault="004D69EC" w:rsidP="006C2183">
      <w:pPr>
        <w:pStyle w:val="ListParagraph"/>
        <w:widowControl w:val="0"/>
        <w:numPr>
          <w:ilvl w:val="0"/>
          <w:numId w:val="21"/>
        </w:numPr>
        <w:autoSpaceDE w:val="0"/>
        <w:autoSpaceDN w:val="0"/>
        <w:spacing w:line="312" w:lineRule="auto"/>
        <w:ind w:left="0" w:firstLine="569"/>
        <w:rPr>
          <w:rFonts w:ascii="Times New Roman" w:hAnsi="Times New Roman"/>
        </w:rPr>
      </w:pPr>
      <w:proofErr w:type="spellStart"/>
      <w:r w:rsidRPr="000D1E1A">
        <w:rPr>
          <w:rFonts w:ascii="Times New Roman" w:hAnsi="Times New Roman"/>
        </w:rPr>
        <w:t>Làm</w:t>
      </w:r>
      <w:proofErr w:type="spellEnd"/>
      <w:r w:rsidRPr="000D1E1A">
        <w:rPr>
          <w:rFonts w:ascii="Times New Roman" w:hAnsi="Times New Roman"/>
          <w:spacing w:val="-7"/>
        </w:rPr>
        <w:t xml:space="preserve"> </w:t>
      </w:r>
      <w:proofErr w:type="spellStart"/>
      <w:r w:rsidRPr="000D1E1A">
        <w:rPr>
          <w:rFonts w:ascii="Times New Roman" w:hAnsi="Times New Roman"/>
        </w:rPr>
        <w:t>khô</w:t>
      </w:r>
      <w:proofErr w:type="spellEnd"/>
      <w:r w:rsidRPr="000D1E1A">
        <w:rPr>
          <w:rFonts w:ascii="Times New Roman" w:hAnsi="Times New Roman"/>
          <w:spacing w:val="7"/>
        </w:rPr>
        <w:t xml:space="preserve"> </w:t>
      </w:r>
      <w:proofErr w:type="spellStart"/>
      <w:r w:rsidRPr="000D1E1A">
        <w:rPr>
          <w:rFonts w:ascii="Times New Roman" w:hAnsi="Times New Roman"/>
        </w:rPr>
        <w:t>mặt</w:t>
      </w:r>
      <w:proofErr w:type="spellEnd"/>
      <w:r w:rsidRPr="000D1E1A">
        <w:rPr>
          <w:rFonts w:ascii="Times New Roman" w:hAnsi="Times New Roman"/>
          <w:spacing w:val="7"/>
        </w:rPr>
        <w:t xml:space="preserve"> </w:t>
      </w:r>
      <w:proofErr w:type="spellStart"/>
      <w:r w:rsidRPr="000D1E1A">
        <w:rPr>
          <w:rFonts w:ascii="Times New Roman" w:hAnsi="Times New Roman"/>
        </w:rPr>
        <w:t>bằng</w:t>
      </w:r>
      <w:proofErr w:type="spellEnd"/>
      <w:r w:rsidRPr="000D1E1A">
        <w:rPr>
          <w:rFonts w:ascii="Times New Roman" w:hAnsi="Times New Roman"/>
        </w:rPr>
        <w:t xml:space="preserve"> </w:t>
      </w:r>
      <w:proofErr w:type="spellStart"/>
      <w:r w:rsidRPr="000D1E1A">
        <w:rPr>
          <w:rFonts w:ascii="Times New Roman" w:hAnsi="Times New Roman"/>
        </w:rPr>
        <w:t>xây</w:t>
      </w:r>
      <w:proofErr w:type="spellEnd"/>
      <w:r w:rsidRPr="000D1E1A">
        <w:rPr>
          <w:rFonts w:ascii="Times New Roman" w:hAnsi="Times New Roman"/>
          <w:spacing w:val="-7"/>
        </w:rPr>
        <w:t xml:space="preserve"> </w:t>
      </w:r>
      <w:proofErr w:type="spellStart"/>
      <w:r w:rsidRPr="000D1E1A">
        <w:rPr>
          <w:rFonts w:ascii="Times New Roman" w:hAnsi="Times New Roman"/>
        </w:rPr>
        <w:t>dựng</w:t>
      </w:r>
      <w:proofErr w:type="spellEnd"/>
      <w:r w:rsidRPr="000D1E1A">
        <w:rPr>
          <w:rFonts w:ascii="Times New Roman" w:hAnsi="Times New Roman"/>
        </w:rPr>
        <w:t>;</w:t>
      </w:r>
    </w:p>
    <w:p w14:paraId="038BEC90" w14:textId="77777777" w:rsidR="004D69EC" w:rsidRPr="000D1E1A" w:rsidRDefault="004D69EC" w:rsidP="006C2183">
      <w:pPr>
        <w:pStyle w:val="ListParagraph"/>
        <w:widowControl w:val="0"/>
        <w:numPr>
          <w:ilvl w:val="0"/>
          <w:numId w:val="21"/>
        </w:numPr>
        <w:autoSpaceDE w:val="0"/>
        <w:autoSpaceDN w:val="0"/>
        <w:spacing w:line="312" w:lineRule="auto"/>
        <w:ind w:left="0" w:firstLine="569"/>
        <w:rPr>
          <w:rFonts w:ascii="Times New Roman" w:hAnsi="Times New Roman"/>
        </w:rPr>
      </w:pPr>
      <w:r w:rsidRPr="000D1E1A">
        <w:rPr>
          <w:rFonts w:ascii="Times New Roman" w:hAnsi="Times New Roman"/>
        </w:rPr>
        <w:t>Công</w:t>
      </w:r>
      <w:r w:rsidRPr="000D1E1A">
        <w:rPr>
          <w:rFonts w:ascii="Times New Roman" w:hAnsi="Times New Roman"/>
          <w:spacing w:val="-2"/>
        </w:rPr>
        <w:t xml:space="preserve"> </w:t>
      </w:r>
      <w:proofErr w:type="spellStart"/>
      <w:r w:rsidRPr="000D1E1A">
        <w:rPr>
          <w:rFonts w:ascii="Times New Roman" w:hAnsi="Times New Roman"/>
        </w:rPr>
        <w:t>tác</w:t>
      </w:r>
      <w:proofErr w:type="spellEnd"/>
      <w:r w:rsidRPr="000D1E1A">
        <w:rPr>
          <w:rFonts w:ascii="Times New Roman" w:hAnsi="Times New Roman"/>
          <w:spacing w:val="-1"/>
        </w:rPr>
        <w:t xml:space="preserve"> </w:t>
      </w:r>
      <w:proofErr w:type="spellStart"/>
      <w:r w:rsidRPr="000D1E1A">
        <w:rPr>
          <w:rFonts w:ascii="Times New Roman" w:hAnsi="Times New Roman"/>
        </w:rPr>
        <w:t>đào</w:t>
      </w:r>
      <w:proofErr w:type="spellEnd"/>
      <w:r w:rsidRPr="000D1E1A">
        <w:rPr>
          <w:rFonts w:ascii="Times New Roman" w:hAnsi="Times New Roman"/>
        </w:rPr>
        <w:t>,</w:t>
      </w:r>
      <w:r w:rsidRPr="000D1E1A">
        <w:rPr>
          <w:rFonts w:ascii="Times New Roman" w:hAnsi="Times New Roman"/>
          <w:spacing w:val="-1"/>
        </w:rPr>
        <w:t xml:space="preserve"> </w:t>
      </w:r>
      <w:proofErr w:type="spellStart"/>
      <w:r w:rsidRPr="000D1E1A">
        <w:rPr>
          <w:rFonts w:ascii="Times New Roman" w:hAnsi="Times New Roman"/>
        </w:rPr>
        <w:t>đắp</w:t>
      </w:r>
      <w:proofErr w:type="spellEnd"/>
      <w:r w:rsidRPr="000D1E1A">
        <w:rPr>
          <w:rFonts w:ascii="Times New Roman" w:hAnsi="Times New Roman"/>
          <w:spacing w:val="-2"/>
        </w:rPr>
        <w:t xml:space="preserve"> </w:t>
      </w:r>
      <w:proofErr w:type="spellStart"/>
      <w:r w:rsidRPr="000D1E1A">
        <w:rPr>
          <w:rFonts w:ascii="Times New Roman" w:hAnsi="Times New Roman"/>
        </w:rPr>
        <w:t>kết</w:t>
      </w:r>
      <w:proofErr w:type="spellEnd"/>
      <w:r w:rsidRPr="000D1E1A">
        <w:rPr>
          <w:rFonts w:ascii="Times New Roman" w:hAnsi="Times New Roman"/>
          <w:spacing w:val="-1"/>
        </w:rPr>
        <w:t xml:space="preserve"> </w:t>
      </w:r>
      <w:proofErr w:type="spellStart"/>
      <w:r w:rsidRPr="000D1E1A">
        <w:rPr>
          <w:rFonts w:ascii="Times New Roman" w:hAnsi="Times New Roman"/>
        </w:rPr>
        <w:t>hợp</w:t>
      </w:r>
      <w:proofErr w:type="spellEnd"/>
      <w:r w:rsidRPr="000D1E1A">
        <w:rPr>
          <w:rFonts w:ascii="Times New Roman" w:hAnsi="Times New Roman"/>
          <w:spacing w:val="-1"/>
        </w:rPr>
        <w:t xml:space="preserve"> </w:t>
      </w:r>
      <w:proofErr w:type="spellStart"/>
      <w:r w:rsidRPr="000D1E1A">
        <w:rPr>
          <w:rFonts w:ascii="Times New Roman" w:hAnsi="Times New Roman"/>
        </w:rPr>
        <w:t>giữa</w:t>
      </w:r>
      <w:proofErr w:type="spellEnd"/>
      <w:r w:rsidRPr="000D1E1A">
        <w:rPr>
          <w:rFonts w:ascii="Times New Roman" w:hAnsi="Times New Roman"/>
        </w:rPr>
        <w:t xml:space="preserve"> </w:t>
      </w:r>
      <w:proofErr w:type="spellStart"/>
      <w:r w:rsidRPr="000D1E1A">
        <w:rPr>
          <w:rFonts w:ascii="Times New Roman" w:hAnsi="Times New Roman"/>
        </w:rPr>
        <w:t>thủ</w:t>
      </w:r>
      <w:proofErr w:type="spellEnd"/>
      <w:r w:rsidRPr="000D1E1A">
        <w:rPr>
          <w:rFonts w:ascii="Times New Roman" w:hAnsi="Times New Roman"/>
          <w:spacing w:val="-9"/>
        </w:rPr>
        <w:t xml:space="preserve"> </w:t>
      </w:r>
      <w:proofErr w:type="spellStart"/>
      <w:r w:rsidRPr="000D1E1A">
        <w:rPr>
          <w:rFonts w:ascii="Times New Roman" w:hAnsi="Times New Roman"/>
        </w:rPr>
        <w:t>công</w:t>
      </w:r>
      <w:proofErr w:type="spellEnd"/>
      <w:r w:rsidRPr="000D1E1A">
        <w:rPr>
          <w:rFonts w:ascii="Times New Roman" w:hAnsi="Times New Roman"/>
          <w:spacing w:val="6"/>
        </w:rPr>
        <w:t xml:space="preserve"> </w:t>
      </w:r>
      <w:proofErr w:type="spellStart"/>
      <w:r w:rsidRPr="000D1E1A">
        <w:rPr>
          <w:rFonts w:ascii="Times New Roman" w:hAnsi="Times New Roman"/>
        </w:rPr>
        <w:t>và</w:t>
      </w:r>
      <w:proofErr w:type="spellEnd"/>
      <w:r w:rsidRPr="000D1E1A">
        <w:rPr>
          <w:rFonts w:ascii="Times New Roman" w:hAnsi="Times New Roman"/>
          <w:spacing w:val="-1"/>
        </w:rPr>
        <w:t xml:space="preserve"> </w:t>
      </w:r>
      <w:proofErr w:type="spellStart"/>
      <w:r w:rsidRPr="000D1E1A">
        <w:rPr>
          <w:rFonts w:ascii="Times New Roman" w:hAnsi="Times New Roman"/>
        </w:rPr>
        <w:t>cơ</w:t>
      </w:r>
      <w:proofErr w:type="spellEnd"/>
      <w:r w:rsidRPr="000D1E1A">
        <w:rPr>
          <w:rFonts w:ascii="Times New Roman" w:hAnsi="Times New Roman"/>
          <w:spacing w:val="5"/>
        </w:rPr>
        <w:t xml:space="preserve"> </w:t>
      </w:r>
      <w:proofErr w:type="spellStart"/>
      <w:r w:rsidRPr="000D1E1A">
        <w:rPr>
          <w:rFonts w:ascii="Times New Roman" w:hAnsi="Times New Roman"/>
        </w:rPr>
        <w:t>giới</w:t>
      </w:r>
      <w:proofErr w:type="spellEnd"/>
      <w:r w:rsidRPr="000D1E1A">
        <w:rPr>
          <w:rFonts w:ascii="Times New Roman" w:hAnsi="Times New Roman"/>
        </w:rPr>
        <w:t>;</w:t>
      </w:r>
    </w:p>
    <w:p w14:paraId="29FF019E" w14:textId="77777777" w:rsidR="004D69EC" w:rsidRPr="000D1E1A" w:rsidRDefault="004D69EC" w:rsidP="006C2183">
      <w:pPr>
        <w:pStyle w:val="ListParagraph"/>
        <w:widowControl w:val="0"/>
        <w:numPr>
          <w:ilvl w:val="0"/>
          <w:numId w:val="21"/>
        </w:numPr>
        <w:autoSpaceDE w:val="0"/>
        <w:autoSpaceDN w:val="0"/>
        <w:spacing w:line="312" w:lineRule="auto"/>
        <w:ind w:left="0" w:firstLine="569"/>
        <w:rPr>
          <w:rFonts w:ascii="Times New Roman" w:hAnsi="Times New Roman"/>
        </w:rPr>
      </w:pPr>
      <w:r w:rsidRPr="000D1E1A">
        <w:rPr>
          <w:rFonts w:ascii="Times New Roman" w:hAnsi="Times New Roman"/>
        </w:rPr>
        <w:t xml:space="preserve">Công </w:t>
      </w:r>
      <w:proofErr w:type="spellStart"/>
      <w:r w:rsidRPr="000D1E1A">
        <w:rPr>
          <w:rFonts w:ascii="Times New Roman" w:hAnsi="Times New Roman"/>
        </w:rPr>
        <w:t>tác</w:t>
      </w:r>
      <w:proofErr w:type="spellEnd"/>
      <w:r w:rsidRPr="000D1E1A">
        <w:rPr>
          <w:rFonts w:ascii="Times New Roman" w:hAnsi="Times New Roman"/>
          <w:spacing w:val="1"/>
        </w:rPr>
        <w:t xml:space="preserve"> </w:t>
      </w:r>
      <w:proofErr w:type="spellStart"/>
      <w:r w:rsidRPr="000D1E1A">
        <w:rPr>
          <w:rFonts w:ascii="Times New Roman" w:hAnsi="Times New Roman"/>
        </w:rPr>
        <w:t>đào</w:t>
      </w:r>
      <w:proofErr w:type="spellEnd"/>
      <w:r w:rsidRPr="000D1E1A">
        <w:rPr>
          <w:rFonts w:ascii="Times New Roman" w:hAnsi="Times New Roman"/>
        </w:rPr>
        <w:t>,</w:t>
      </w:r>
      <w:r w:rsidRPr="000D1E1A">
        <w:rPr>
          <w:rFonts w:ascii="Times New Roman" w:hAnsi="Times New Roman"/>
          <w:spacing w:val="1"/>
        </w:rPr>
        <w:t xml:space="preserve"> </w:t>
      </w:r>
      <w:proofErr w:type="spellStart"/>
      <w:r w:rsidRPr="000D1E1A">
        <w:rPr>
          <w:rFonts w:ascii="Times New Roman" w:hAnsi="Times New Roman"/>
        </w:rPr>
        <w:t>đắp</w:t>
      </w:r>
      <w:proofErr w:type="spellEnd"/>
      <w:r w:rsidRPr="000D1E1A">
        <w:rPr>
          <w:rFonts w:ascii="Times New Roman" w:hAnsi="Times New Roman"/>
          <w:spacing w:val="1"/>
        </w:rPr>
        <w:t xml:space="preserve"> </w:t>
      </w:r>
      <w:proofErr w:type="spellStart"/>
      <w:r w:rsidRPr="000D1E1A">
        <w:rPr>
          <w:rFonts w:ascii="Times New Roman" w:hAnsi="Times New Roman"/>
        </w:rPr>
        <w:t>đất</w:t>
      </w:r>
      <w:proofErr w:type="spellEnd"/>
      <w:r w:rsidRPr="000D1E1A">
        <w:rPr>
          <w:rFonts w:ascii="Times New Roman" w:hAnsi="Times New Roman"/>
        </w:rPr>
        <w:t>,</w:t>
      </w:r>
      <w:r w:rsidRPr="000D1E1A">
        <w:rPr>
          <w:rFonts w:ascii="Times New Roman" w:hAnsi="Times New Roman"/>
          <w:spacing w:val="1"/>
        </w:rPr>
        <w:t xml:space="preserve"> </w:t>
      </w:r>
      <w:proofErr w:type="spellStart"/>
      <w:r w:rsidRPr="000D1E1A">
        <w:rPr>
          <w:rFonts w:ascii="Times New Roman" w:hAnsi="Times New Roman"/>
        </w:rPr>
        <w:t>xây</w:t>
      </w:r>
      <w:proofErr w:type="spellEnd"/>
      <w:r w:rsidRPr="000D1E1A">
        <w:rPr>
          <w:rFonts w:ascii="Times New Roman" w:hAnsi="Times New Roman"/>
          <w:spacing w:val="-6"/>
        </w:rPr>
        <w:t xml:space="preserve"> </w:t>
      </w:r>
      <w:proofErr w:type="spellStart"/>
      <w:r w:rsidRPr="000D1E1A">
        <w:rPr>
          <w:rFonts w:ascii="Times New Roman" w:hAnsi="Times New Roman"/>
        </w:rPr>
        <w:t>đá</w:t>
      </w:r>
      <w:proofErr w:type="spellEnd"/>
      <w:r w:rsidRPr="000D1E1A">
        <w:rPr>
          <w:rFonts w:ascii="Times New Roman" w:hAnsi="Times New Roman"/>
        </w:rPr>
        <w:t xml:space="preserve"> </w:t>
      </w:r>
      <w:proofErr w:type="spellStart"/>
      <w:r w:rsidRPr="000D1E1A">
        <w:rPr>
          <w:rFonts w:ascii="Times New Roman" w:hAnsi="Times New Roman"/>
        </w:rPr>
        <w:t>hộc</w:t>
      </w:r>
      <w:proofErr w:type="spellEnd"/>
      <w:r w:rsidRPr="000D1E1A">
        <w:rPr>
          <w:rFonts w:ascii="Times New Roman" w:hAnsi="Times New Roman"/>
          <w:spacing w:val="1"/>
        </w:rPr>
        <w:t xml:space="preserve"> </w:t>
      </w:r>
      <w:proofErr w:type="spellStart"/>
      <w:r w:rsidRPr="000D1E1A">
        <w:rPr>
          <w:rFonts w:ascii="Times New Roman" w:hAnsi="Times New Roman"/>
        </w:rPr>
        <w:t>theo</w:t>
      </w:r>
      <w:proofErr w:type="spellEnd"/>
      <w:r w:rsidRPr="000D1E1A">
        <w:rPr>
          <w:rFonts w:ascii="Times New Roman" w:hAnsi="Times New Roman"/>
          <w:spacing w:val="1"/>
        </w:rPr>
        <w:t xml:space="preserve"> </w:t>
      </w:r>
      <w:proofErr w:type="spellStart"/>
      <w:r w:rsidRPr="000D1E1A">
        <w:rPr>
          <w:rFonts w:ascii="Times New Roman" w:hAnsi="Times New Roman"/>
        </w:rPr>
        <w:t>quy</w:t>
      </w:r>
      <w:proofErr w:type="spellEnd"/>
      <w:r w:rsidRPr="000D1E1A">
        <w:rPr>
          <w:rFonts w:ascii="Times New Roman" w:hAnsi="Times New Roman"/>
          <w:spacing w:val="-6"/>
        </w:rPr>
        <w:t xml:space="preserve"> </w:t>
      </w:r>
      <w:proofErr w:type="spellStart"/>
      <w:r w:rsidRPr="000D1E1A">
        <w:rPr>
          <w:rFonts w:ascii="Times New Roman" w:hAnsi="Times New Roman"/>
        </w:rPr>
        <w:t>trình</w:t>
      </w:r>
      <w:proofErr w:type="spellEnd"/>
      <w:r w:rsidRPr="000D1E1A">
        <w:rPr>
          <w:rFonts w:ascii="Times New Roman" w:hAnsi="Times New Roman"/>
          <w:spacing w:val="1"/>
        </w:rPr>
        <w:t xml:space="preserve"> </w:t>
      </w:r>
      <w:proofErr w:type="spellStart"/>
      <w:r w:rsidRPr="000D1E1A">
        <w:rPr>
          <w:rFonts w:ascii="Times New Roman" w:hAnsi="Times New Roman"/>
        </w:rPr>
        <w:t>hiện</w:t>
      </w:r>
      <w:proofErr w:type="spellEnd"/>
      <w:r w:rsidRPr="000D1E1A">
        <w:rPr>
          <w:rFonts w:ascii="Times New Roman" w:hAnsi="Times New Roman"/>
          <w:spacing w:val="-7"/>
        </w:rPr>
        <w:t xml:space="preserve"> </w:t>
      </w:r>
      <w:proofErr w:type="spellStart"/>
      <w:r w:rsidRPr="000D1E1A">
        <w:rPr>
          <w:rFonts w:ascii="Times New Roman" w:hAnsi="Times New Roman"/>
        </w:rPr>
        <w:t>hành</w:t>
      </w:r>
      <w:proofErr w:type="spellEnd"/>
      <w:r w:rsidRPr="000D1E1A">
        <w:rPr>
          <w:rFonts w:ascii="Times New Roman" w:hAnsi="Times New Roman"/>
        </w:rPr>
        <w:t>;</w:t>
      </w:r>
    </w:p>
    <w:p w14:paraId="36EDD1CE" w14:textId="77777777" w:rsidR="004D69EC" w:rsidRPr="000D1E1A" w:rsidRDefault="004D69EC" w:rsidP="006C2183">
      <w:pPr>
        <w:pStyle w:val="ListParagraph"/>
        <w:widowControl w:val="0"/>
        <w:numPr>
          <w:ilvl w:val="0"/>
          <w:numId w:val="21"/>
        </w:numPr>
        <w:autoSpaceDE w:val="0"/>
        <w:autoSpaceDN w:val="0"/>
        <w:spacing w:line="312" w:lineRule="auto"/>
        <w:ind w:left="0" w:firstLine="569"/>
        <w:rPr>
          <w:rFonts w:ascii="Times New Roman" w:hAnsi="Times New Roman"/>
        </w:rPr>
      </w:pPr>
      <w:proofErr w:type="spellStart"/>
      <w:r w:rsidRPr="000D1E1A">
        <w:rPr>
          <w:rFonts w:ascii="Times New Roman" w:hAnsi="Times New Roman"/>
        </w:rPr>
        <w:t>Nền</w:t>
      </w:r>
      <w:proofErr w:type="spellEnd"/>
      <w:r w:rsidRPr="000D1E1A">
        <w:rPr>
          <w:rFonts w:ascii="Times New Roman" w:hAnsi="Times New Roman"/>
          <w:spacing w:val="-7"/>
        </w:rPr>
        <w:t xml:space="preserve"> </w:t>
      </w:r>
      <w:proofErr w:type="spellStart"/>
      <w:r w:rsidRPr="000D1E1A">
        <w:rPr>
          <w:rFonts w:ascii="Times New Roman" w:hAnsi="Times New Roman"/>
        </w:rPr>
        <w:t>đất</w:t>
      </w:r>
      <w:proofErr w:type="spellEnd"/>
      <w:r w:rsidRPr="000D1E1A">
        <w:rPr>
          <w:rFonts w:ascii="Times New Roman" w:hAnsi="Times New Roman"/>
          <w:spacing w:val="1"/>
        </w:rPr>
        <w:t xml:space="preserve"> </w:t>
      </w:r>
      <w:proofErr w:type="spellStart"/>
      <w:r w:rsidRPr="000D1E1A">
        <w:rPr>
          <w:rFonts w:ascii="Times New Roman" w:hAnsi="Times New Roman"/>
        </w:rPr>
        <w:t>đầm</w:t>
      </w:r>
      <w:proofErr w:type="spellEnd"/>
      <w:r w:rsidRPr="000D1E1A">
        <w:rPr>
          <w:rFonts w:ascii="Times New Roman" w:hAnsi="Times New Roman"/>
          <w:spacing w:val="1"/>
        </w:rPr>
        <w:t xml:space="preserve"> </w:t>
      </w:r>
      <w:proofErr w:type="spellStart"/>
      <w:r w:rsidRPr="000D1E1A">
        <w:rPr>
          <w:rFonts w:ascii="Times New Roman" w:hAnsi="Times New Roman"/>
        </w:rPr>
        <w:t>chặt</w:t>
      </w:r>
      <w:proofErr w:type="spellEnd"/>
    </w:p>
    <w:p w14:paraId="5C96A9A5" w14:textId="77777777" w:rsidR="004D69EC" w:rsidRPr="000D1E1A" w:rsidRDefault="004D69EC" w:rsidP="006C2183">
      <w:pPr>
        <w:pStyle w:val="ListParagraph"/>
        <w:widowControl w:val="0"/>
        <w:numPr>
          <w:ilvl w:val="0"/>
          <w:numId w:val="21"/>
        </w:numPr>
        <w:autoSpaceDE w:val="0"/>
        <w:autoSpaceDN w:val="0"/>
        <w:spacing w:line="312" w:lineRule="auto"/>
        <w:ind w:left="0" w:firstLine="569"/>
        <w:rPr>
          <w:rFonts w:ascii="Times New Roman" w:hAnsi="Times New Roman"/>
        </w:rPr>
      </w:pPr>
      <w:proofErr w:type="spellStart"/>
      <w:r w:rsidRPr="000D1E1A">
        <w:rPr>
          <w:rFonts w:ascii="Times New Roman" w:hAnsi="Times New Roman"/>
        </w:rPr>
        <w:t>Tận</w:t>
      </w:r>
      <w:proofErr w:type="spellEnd"/>
      <w:r w:rsidRPr="000D1E1A">
        <w:rPr>
          <w:rFonts w:ascii="Times New Roman" w:hAnsi="Times New Roman"/>
          <w:spacing w:val="-9"/>
        </w:rPr>
        <w:t xml:space="preserve"> </w:t>
      </w:r>
      <w:proofErr w:type="spellStart"/>
      <w:r w:rsidRPr="000D1E1A">
        <w:rPr>
          <w:rFonts w:ascii="Times New Roman" w:hAnsi="Times New Roman"/>
        </w:rPr>
        <w:t>dụng</w:t>
      </w:r>
      <w:proofErr w:type="spellEnd"/>
      <w:r w:rsidRPr="000D1E1A">
        <w:rPr>
          <w:rFonts w:ascii="Times New Roman" w:hAnsi="Times New Roman"/>
          <w:spacing w:val="-2"/>
        </w:rPr>
        <w:t xml:space="preserve"> </w:t>
      </w:r>
      <w:proofErr w:type="spellStart"/>
      <w:r w:rsidRPr="000D1E1A">
        <w:rPr>
          <w:rFonts w:ascii="Times New Roman" w:hAnsi="Times New Roman"/>
        </w:rPr>
        <w:t>đất</w:t>
      </w:r>
      <w:proofErr w:type="spellEnd"/>
      <w:r w:rsidRPr="000D1E1A">
        <w:rPr>
          <w:rFonts w:ascii="Times New Roman" w:hAnsi="Times New Roman"/>
          <w:spacing w:val="-2"/>
        </w:rPr>
        <w:t xml:space="preserve"> </w:t>
      </w:r>
      <w:proofErr w:type="spellStart"/>
      <w:r w:rsidRPr="000D1E1A">
        <w:rPr>
          <w:rFonts w:ascii="Times New Roman" w:hAnsi="Times New Roman"/>
        </w:rPr>
        <w:t>đào</w:t>
      </w:r>
      <w:proofErr w:type="spellEnd"/>
      <w:r w:rsidRPr="000D1E1A">
        <w:rPr>
          <w:rFonts w:ascii="Times New Roman" w:hAnsi="Times New Roman"/>
          <w:spacing w:val="-2"/>
        </w:rPr>
        <w:t xml:space="preserve"> </w:t>
      </w:r>
      <w:r w:rsidRPr="000D1E1A">
        <w:rPr>
          <w:rFonts w:ascii="Times New Roman" w:hAnsi="Times New Roman"/>
        </w:rPr>
        <w:t>sang</w:t>
      </w:r>
      <w:r w:rsidRPr="000D1E1A">
        <w:rPr>
          <w:rFonts w:ascii="Times New Roman" w:hAnsi="Times New Roman"/>
          <w:spacing w:val="-2"/>
        </w:rPr>
        <w:t xml:space="preserve"> </w:t>
      </w:r>
      <w:proofErr w:type="spellStart"/>
      <w:r w:rsidRPr="000D1E1A">
        <w:rPr>
          <w:rFonts w:ascii="Times New Roman" w:hAnsi="Times New Roman"/>
        </w:rPr>
        <w:t>đất</w:t>
      </w:r>
      <w:proofErr w:type="spellEnd"/>
      <w:r w:rsidRPr="000D1E1A">
        <w:rPr>
          <w:rFonts w:ascii="Times New Roman" w:hAnsi="Times New Roman"/>
          <w:spacing w:val="-2"/>
        </w:rPr>
        <w:t xml:space="preserve"> </w:t>
      </w:r>
      <w:proofErr w:type="spellStart"/>
      <w:r w:rsidRPr="000D1E1A">
        <w:rPr>
          <w:rFonts w:ascii="Times New Roman" w:hAnsi="Times New Roman"/>
        </w:rPr>
        <w:t>đắp</w:t>
      </w:r>
      <w:proofErr w:type="spellEnd"/>
      <w:r w:rsidRPr="000D1E1A">
        <w:rPr>
          <w:rFonts w:ascii="Times New Roman" w:hAnsi="Times New Roman"/>
        </w:rPr>
        <w:t>.</w:t>
      </w:r>
    </w:p>
    <w:p w14:paraId="1AF708AB" w14:textId="25389898" w:rsidR="004D69EC" w:rsidRPr="000D1E1A" w:rsidRDefault="004D69EC" w:rsidP="006C2183">
      <w:pPr>
        <w:widowControl w:val="0"/>
        <w:tabs>
          <w:tab w:val="left" w:pos="1295"/>
        </w:tabs>
        <w:autoSpaceDE w:val="0"/>
        <w:autoSpaceDN w:val="0"/>
        <w:spacing w:line="312" w:lineRule="auto"/>
        <w:rPr>
          <w:i/>
        </w:rPr>
      </w:pPr>
      <w:r w:rsidRPr="000D1E1A">
        <w:rPr>
          <w:i/>
        </w:rPr>
        <w:t>1.5.3. Công</w:t>
      </w:r>
      <w:r w:rsidRPr="000D1E1A">
        <w:rPr>
          <w:i/>
          <w:spacing w:val="-4"/>
        </w:rPr>
        <w:t xml:space="preserve"> </w:t>
      </w:r>
      <w:proofErr w:type="spellStart"/>
      <w:r w:rsidRPr="000D1E1A">
        <w:rPr>
          <w:i/>
        </w:rPr>
        <w:t>nghệ</w:t>
      </w:r>
      <w:proofErr w:type="spellEnd"/>
      <w:r w:rsidRPr="000D1E1A">
        <w:rPr>
          <w:i/>
          <w:spacing w:val="-3"/>
        </w:rPr>
        <w:t xml:space="preserve"> </w:t>
      </w:r>
      <w:proofErr w:type="spellStart"/>
      <w:r w:rsidRPr="000D1E1A">
        <w:rPr>
          <w:i/>
        </w:rPr>
        <w:t>thi</w:t>
      </w:r>
      <w:proofErr w:type="spellEnd"/>
      <w:r w:rsidRPr="000D1E1A">
        <w:rPr>
          <w:i/>
          <w:spacing w:val="-4"/>
        </w:rPr>
        <w:t xml:space="preserve"> </w:t>
      </w:r>
      <w:proofErr w:type="spellStart"/>
      <w:r w:rsidRPr="000D1E1A">
        <w:rPr>
          <w:i/>
        </w:rPr>
        <w:t>công</w:t>
      </w:r>
      <w:proofErr w:type="spellEnd"/>
    </w:p>
    <w:p w14:paraId="121446EA" w14:textId="5AEC0BB6" w:rsidR="004D69EC" w:rsidRPr="000D1E1A" w:rsidRDefault="004D69EC" w:rsidP="006C2183">
      <w:pPr>
        <w:pStyle w:val="ListParagraph"/>
        <w:widowControl w:val="0"/>
        <w:tabs>
          <w:tab w:val="left" w:pos="1244"/>
        </w:tabs>
        <w:autoSpaceDE w:val="0"/>
        <w:autoSpaceDN w:val="0"/>
        <w:spacing w:line="312" w:lineRule="auto"/>
        <w:ind w:left="0" w:firstLine="569"/>
        <w:jc w:val="both"/>
        <w:rPr>
          <w:rFonts w:ascii="Times New Roman" w:hAnsi="Times New Roman"/>
          <w:i/>
        </w:rPr>
      </w:pPr>
      <w:r w:rsidRPr="000D1E1A">
        <w:rPr>
          <w:rFonts w:ascii="Times New Roman" w:hAnsi="Times New Roman"/>
          <w:i/>
        </w:rPr>
        <w:t xml:space="preserve">* </w:t>
      </w:r>
      <w:proofErr w:type="spellStart"/>
      <w:r w:rsidRPr="000D1E1A">
        <w:rPr>
          <w:rFonts w:ascii="Times New Roman" w:hAnsi="Times New Roman"/>
          <w:i/>
        </w:rPr>
        <w:t>Biện</w:t>
      </w:r>
      <w:proofErr w:type="spellEnd"/>
      <w:r w:rsidRPr="000D1E1A">
        <w:rPr>
          <w:rFonts w:ascii="Times New Roman" w:hAnsi="Times New Roman"/>
          <w:i/>
        </w:rPr>
        <w:t xml:space="preserve"> </w:t>
      </w:r>
      <w:proofErr w:type="spellStart"/>
      <w:r w:rsidRPr="000D1E1A">
        <w:rPr>
          <w:rFonts w:ascii="Times New Roman" w:hAnsi="Times New Roman"/>
          <w:i/>
        </w:rPr>
        <w:t>pháp</w:t>
      </w:r>
      <w:proofErr w:type="spellEnd"/>
      <w:r w:rsidRPr="000D1E1A">
        <w:rPr>
          <w:rFonts w:ascii="Times New Roman" w:hAnsi="Times New Roman"/>
          <w:i/>
        </w:rPr>
        <w:t xml:space="preserve"> </w:t>
      </w:r>
      <w:proofErr w:type="spellStart"/>
      <w:r w:rsidRPr="000D1E1A">
        <w:rPr>
          <w:rFonts w:ascii="Times New Roman" w:hAnsi="Times New Roman"/>
          <w:i/>
        </w:rPr>
        <w:t>thi</w:t>
      </w:r>
      <w:proofErr w:type="spellEnd"/>
      <w:r w:rsidRPr="000D1E1A">
        <w:rPr>
          <w:rFonts w:ascii="Times New Roman" w:hAnsi="Times New Roman"/>
          <w:i/>
        </w:rPr>
        <w:t xml:space="preserve"> </w:t>
      </w:r>
      <w:proofErr w:type="spellStart"/>
      <w:r w:rsidRPr="000D1E1A">
        <w:rPr>
          <w:rFonts w:ascii="Times New Roman" w:hAnsi="Times New Roman"/>
          <w:i/>
        </w:rPr>
        <w:t>công</w:t>
      </w:r>
      <w:proofErr w:type="spellEnd"/>
      <w:r w:rsidRPr="000D1E1A">
        <w:rPr>
          <w:rFonts w:ascii="Times New Roman" w:hAnsi="Times New Roman"/>
          <w:i/>
        </w:rPr>
        <w:t xml:space="preserve"> </w:t>
      </w:r>
      <w:proofErr w:type="spellStart"/>
      <w:r w:rsidR="001C0836" w:rsidRPr="000D1E1A">
        <w:rPr>
          <w:rFonts w:ascii="Times New Roman" w:hAnsi="Times New Roman"/>
          <w:i/>
        </w:rPr>
        <w:t>bể</w:t>
      </w:r>
      <w:proofErr w:type="spellEnd"/>
      <w:r w:rsidR="001C0836" w:rsidRPr="000D1E1A">
        <w:rPr>
          <w:rFonts w:ascii="Times New Roman" w:hAnsi="Times New Roman"/>
          <w:i/>
        </w:rPr>
        <w:t xml:space="preserve"> </w:t>
      </w:r>
      <w:proofErr w:type="spellStart"/>
      <w:r w:rsidR="001C0836" w:rsidRPr="000D1E1A">
        <w:rPr>
          <w:rFonts w:ascii="Times New Roman" w:hAnsi="Times New Roman"/>
          <w:i/>
        </w:rPr>
        <w:t>lọc</w:t>
      </w:r>
      <w:proofErr w:type="spellEnd"/>
    </w:p>
    <w:p w14:paraId="555ECDF8" w14:textId="77777777" w:rsidR="001C0836" w:rsidRPr="001C0836" w:rsidRDefault="001C0836" w:rsidP="006C2183">
      <w:pPr>
        <w:spacing w:line="312" w:lineRule="auto"/>
        <w:ind w:firstLine="544"/>
        <w:jc w:val="both"/>
        <w:rPr>
          <w:rFonts w:eastAsia="DengXian"/>
          <w:lang w:eastAsia="zh-CN"/>
        </w:rPr>
      </w:pPr>
      <w:r w:rsidRPr="001C0836">
        <w:rPr>
          <w:rFonts w:eastAsia="DengXian"/>
          <w:lang w:eastAsia="zh-CN"/>
        </w:rPr>
        <w:t xml:space="preserve">- </w:t>
      </w:r>
      <w:proofErr w:type="spellStart"/>
      <w:r w:rsidRPr="001C0836">
        <w:rPr>
          <w:rFonts w:eastAsia="DengXian"/>
          <w:lang w:eastAsia="zh-CN"/>
        </w:rPr>
        <w:t>Bệ</w:t>
      </w:r>
      <w:proofErr w:type="spellEnd"/>
      <w:r w:rsidRPr="001C0836">
        <w:rPr>
          <w:rFonts w:eastAsia="DengXian"/>
          <w:lang w:eastAsia="zh-CN"/>
        </w:rPr>
        <w:t xml:space="preserve"> </w:t>
      </w:r>
      <w:proofErr w:type="spellStart"/>
      <w:r w:rsidRPr="001C0836">
        <w:rPr>
          <w:rFonts w:eastAsia="DengXian"/>
          <w:lang w:eastAsia="zh-CN"/>
        </w:rPr>
        <w:t>đở</w:t>
      </w:r>
      <w:proofErr w:type="spellEnd"/>
      <w:r w:rsidRPr="001C0836">
        <w:rPr>
          <w:rFonts w:eastAsia="DengXian"/>
          <w:lang w:eastAsia="zh-CN"/>
        </w:rPr>
        <w:t xml:space="preserve"> </w:t>
      </w:r>
      <w:proofErr w:type="spellStart"/>
      <w:r w:rsidRPr="001C0836">
        <w:rPr>
          <w:rFonts w:eastAsia="DengXian"/>
          <w:lang w:eastAsia="zh-CN"/>
        </w:rPr>
        <w:t>bể</w:t>
      </w:r>
      <w:proofErr w:type="spellEnd"/>
      <w:r w:rsidRPr="001C0836">
        <w:rPr>
          <w:rFonts w:eastAsia="DengXian"/>
          <w:lang w:eastAsia="zh-CN"/>
        </w:rPr>
        <w:t xml:space="preserve"> </w:t>
      </w:r>
      <w:proofErr w:type="spellStart"/>
      <w:r w:rsidRPr="001C0836">
        <w:rPr>
          <w:rFonts w:eastAsia="DengXian"/>
          <w:lang w:eastAsia="zh-CN"/>
        </w:rPr>
        <w:t>lọc</w:t>
      </w:r>
      <w:proofErr w:type="spellEnd"/>
      <w:r w:rsidRPr="001C0836">
        <w:rPr>
          <w:rFonts w:eastAsia="DengXian"/>
          <w:lang w:eastAsia="zh-CN"/>
        </w:rPr>
        <w:t xml:space="preserve"> </w:t>
      </w:r>
      <w:proofErr w:type="spellStart"/>
      <w:r w:rsidRPr="001C0836">
        <w:rPr>
          <w:rFonts w:eastAsia="DengXian"/>
          <w:lang w:eastAsia="zh-CN"/>
        </w:rPr>
        <w:t>thiết</w:t>
      </w:r>
      <w:proofErr w:type="spellEnd"/>
      <w:r w:rsidRPr="001C0836">
        <w:rPr>
          <w:rFonts w:eastAsia="DengXian"/>
          <w:lang w:eastAsia="zh-CN"/>
        </w:rPr>
        <w:t xml:space="preserve"> </w:t>
      </w:r>
      <w:proofErr w:type="spellStart"/>
      <w:r w:rsidRPr="001C0836">
        <w:rPr>
          <w:rFonts w:eastAsia="DengXian"/>
          <w:lang w:eastAsia="zh-CN"/>
        </w:rPr>
        <w:t>kế</w:t>
      </w:r>
      <w:proofErr w:type="spellEnd"/>
      <w:r w:rsidRPr="001C0836">
        <w:rPr>
          <w:rFonts w:eastAsia="DengXian"/>
          <w:lang w:eastAsia="zh-CN"/>
        </w:rPr>
        <w:t xml:space="preserve"> </w:t>
      </w:r>
      <w:proofErr w:type="spellStart"/>
      <w:r w:rsidRPr="001C0836">
        <w:rPr>
          <w:rFonts w:eastAsia="DengXian"/>
          <w:lang w:eastAsia="zh-CN"/>
        </w:rPr>
        <w:t>mới</w:t>
      </w:r>
      <w:proofErr w:type="spellEnd"/>
      <w:r w:rsidRPr="001C0836">
        <w:rPr>
          <w:rFonts w:eastAsia="DengXian"/>
          <w:lang w:eastAsia="zh-CN"/>
        </w:rPr>
        <w:t xml:space="preserve">: </w:t>
      </w:r>
      <w:proofErr w:type="spellStart"/>
      <w:r w:rsidRPr="001C0836">
        <w:rPr>
          <w:rFonts w:eastAsia="DengXian"/>
          <w:lang w:eastAsia="zh-CN"/>
        </w:rPr>
        <w:t>kích</w:t>
      </w:r>
      <w:proofErr w:type="spellEnd"/>
      <w:r w:rsidRPr="001C0836">
        <w:rPr>
          <w:rFonts w:eastAsia="DengXian"/>
          <w:lang w:eastAsia="zh-CN"/>
        </w:rPr>
        <w:t xml:space="preserve"> </w:t>
      </w:r>
      <w:proofErr w:type="spellStart"/>
      <w:r w:rsidRPr="001C0836">
        <w:rPr>
          <w:rFonts w:eastAsia="DengXian"/>
          <w:lang w:eastAsia="zh-CN"/>
        </w:rPr>
        <w:t>thước</w:t>
      </w:r>
      <w:proofErr w:type="spellEnd"/>
      <w:r w:rsidRPr="001C0836">
        <w:rPr>
          <w:rFonts w:eastAsia="DengXian"/>
          <w:lang w:eastAsia="zh-CN"/>
        </w:rPr>
        <w:t xml:space="preserve"> (13×13,</w:t>
      </w:r>
      <w:proofErr w:type="gramStart"/>
      <w:r w:rsidRPr="001C0836">
        <w:rPr>
          <w:rFonts w:eastAsia="DengXian"/>
          <w:lang w:eastAsia="zh-CN"/>
        </w:rPr>
        <w:t>7)m</w:t>
      </w:r>
      <w:proofErr w:type="gramEnd"/>
      <w:r w:rsidRPr="001C0836">
        <w:rPr>
          <w:rFonts w:eastAsia="DengXian"/>
          <w:lang w:eastAsia="zh-CN"/>
        </w:rPr>
        <w:t xml:space="preserve">, </w:t>
      </w:r>
      <w:proofErr w:type="spellStart"/>
      <w:r w:rsidRPr="001C0836">
        <w:rPr>
          <w:rFonts w:eastAsia="DengXian"/>
          <w:lang w:eastAsia="zh-CN"/>
        </w:rPr>
        <w:t>dày</w:t>
      </w:r>
      <w:proofErr w:type="spellEnd"/>
      <w:r w:rsidRPr="001C0836">
        <w:rPr>
          <w:rFonts w:eastAsia="DengXian"/>
          <w:lang w:eastAsia="zh-CN"/>
        </w:rPr>
        <w:t xml:space="preserve"> 40cm; BT </w:t>
      </w:r>
      <w:proofErr w:type="spellStart"/>
      <w:r w:rsidRPr="001C0836">
        <w:rPr>
          <w:rFonts w:eastAsia="DengXian"/>
          <w:lang w:eastAsia="zh-CN"/>
        </w:rPr>
        <w:t>lót</w:t>
      </w:r>
      <w:proofErr w:type="spellEnd"/>
      <w:r w:rsidRPr="001C0836">
        <w:rPr>
          <w:rFonts w:eastAsia="DengXian"/>
          <w:lang w:eastAsia="zh-CN"/>
        </w:rPr>
        <w:t xml:space="preserve"> </w:t>
      </w:r>
      <w:proofErr w:type="spellStart"/>
      <w:r w:rsidRPr="001C0836">
        <w:rPr>
          <w:rFonts w:eastAsia="DengXian"/>
          <w:lang w:eastAsia="zh-CN"/>
        </w:rPr>
        <w:t>đá</w:t>
      </w:r>
      <w:proofErr w:type="spellEnd"/>
      <w:r w:rsidRPr="001C0836">
        <w:rPr>
          <w:rFonts w:eastAsia="DengXian"/>
          <w:lang w:eastAsia="zh-CN"/>
        </w:rPr>
        <w:t xml:space="preserve"> 4×6, VXM M100, </w:t>
      </w:r>
      <w:proofErr w:type="spellStart"/>
      <w:r w:rsidRPr="001C0836">
        <w:rPr>
          <w:rFonts w:eastAsia="DengXian"/>
          <w:lang w:eastAsia="zh-CN"/>
        </w:rPr>
        <w:t>dày</w:t>
      </w:r>
      <w:proofErr w:type="spellEnd"/>
      <w:r w:rsidRPr="001C0836">
        <w:rPr>
          <w:rFonts w:eastAsia="DengXian"/>
          <w:lang w:eastAsia="zh-CN"/>
        </w:rPr>
        <w:t xml:space="preserve"> 10; BTCT </w:t>
      </w:r>
      <w:proofErr w:type="spellStart"/>
      <w:r w:rsidRPr="001C0836">
        <w:rPr>
          <w:rFonts w:eastAsia="DengXian"/>
          <w:lang w:eastAsia="zh-CN"/>
        </w:rPr>
        <w:t>bệ</w:t>
      </w:r>
      <w:proofErr w:type="spellEnd"/>
      <w:r w:rsidRPr="001C0836">
        <w:rPr>
          <w:rFonts w:eastAsia="DengXian"/>
          <w:lang w:eastAsia="zh-CN"/>
        </w:rPr>
        <w:t xml:space="preserve"> </w:t>
      </w:r>
      <w:proofErr w:type="spellStart"/>
      <w:r w:rsidRPr="001C0836">
        <w:rPr>
          <w:rFonts w:eastAsia="DengXian"/>
          <w:lang w:eastAsia="zh-CN"/>
        </w:rPr>
        <w:t>đở</w:t>
      </w:r>
      <w:proofErr w:type="spellEnd"/>
      <w:r w:rsidRPr="001C0836">
        <w:rPr>
          <w:rFonts w:eastAsia="DengXian"/>
          <w:lang w:eastAsia="zh-CN"/>
        </w:rPr>
        <w:t xml:space="preserve"> B20 (M250) </w:t>
      </w:r>
      <w:proofErr w:type="spellStart"/>
      <w:r w:rsidRPr="001C0836">
        <w:rPr>
          <w:rFonts w:eastAsia="DengXian"/>
          <w:lang w:eastAsia="zh-CN"/>
        </w:rPr>
        <w:t>đá</w:t>
      </w:r>
      <w:proofErr w:type="spellEnd"/>
      <w:r w:rsidRPr="001C0836">
        <w:rPr>
          <w:rFonts w:eastAsia="DengXian"/>
          <w:lang w:eastAsia="zh-CN"/>
        </w:rPr>
        <w:t xml:space="preserve"> 1×2 </w:t>
      </w:r>
      <w:proofErr w:type="spellStart"/>
      <w:r w:rsidRPr="001C0836">
        <w:rPr>
          <w:rFonts w:eastAsia="DengXian"/>
          <w:lang w:eastAsia="zh-CN"/>
        </w:rPr>
        <w:t>dày</w:t>
      </w:r>
      <w:proofErr w:type="spellEnd"/>
      <w:r w:rsidRPr="001C0836">
        <w:rPr>
          <w:rFonts w:eastAsia="DengXian"/>
          <w:lang w:eastAsia="zh-CN"/>
        </w:rPr>
        <w:t xml:space="preserve"> 40cm.</w:t>
      </w:r>
    </w:p>
    <w:p w14:paraId="31107DC2" w14:textId="77777777" w:rsidR="001C0836" w:rsidRPr="001C0836" w:rsidRDefault="001C0836" w:rsidP="006C2183">
      <w:pPr>
        <w:spacing w:line="312" w:lineRule="auto"/>
        <w:ind w:firstLine="544"/>
        <w:jc w:val="both"/>
        <w:rPr>
          <w:rFonts w:eastAsia="DengXian"/>
          <w:lang w:eastAsia="zh-CN"/>
        </w:rPr>
      </w:pPr>
      <w:r w:rsidRPr="001C0836">
        <w:rPr>
          <w:rFonts w:eastAsia="DengXian"/>
          <w:lang w:eastAsia="zh-CN"/>
        </w:rPr>
        <w:t xml:space="preserve">- </w:t>
      </w:r>
      <w:proofErr w:type="spellStart"/>
      <w:r w:rsidRPr="001C0836">
        <w:rPr>
          <w:rFonts w:eastAsia="DengXian"/>
          <w:lang w:eastAsia="zh-CN"/>
        </w:rPr>
        <w:t>Mương</w:t>
      </w:r>
      <w:proofErr w:type="spellEnd"/>
      <w:r w:rsidRPr="001C0836">
        <w:rPr>
          <w:rFonts w:eastAsia="DengXian"/>
          <w:lang w:eastAsia="zh-CN"/>
        </w:rPr>
        <w:t xml:space="preserve"> </w:t>
      </w:r>
      <w:proofErr w:type="spellStart"/>
      <w:r w:rsidRPr="001C0836">
        <w:rPr>
          <w:rFonts w:eastAsia="DengXian"/>
          <w:lang w:eastAsia="zh-CN"/>
        </w:rPr>
        <w:t>thoát</w:t>
      </w:r>
      <w:proofErr w:type="spellEnd"/>
      <w:r w:rsidRPr="001C0836">
        <w:rPr>
          <w:rFonts w:eastAsia="DengXian"/>
          <w:lang w:eastAsia="zh-CN"/>
        </w:rPr>
        <w:t xml:space="preserve"> </w:t>
      </w:r>
      <w:proofErr w:type="spellStart"/>
      <w:r w:rsidRPr="001C0836">
        <w:rPr>
          <w:rFonts w:eastAsia="DengXian"/>
          <w:lang w:eastAsia="zh-CN"/>
        </w:rPr>
        <w:t>nước</w:t>
      </w:r>
      <w:proofErr w:type="spellEnd"/>
      <w:r w:rsidRPr="001C0836">
        <w:rPr>
          <w:rFonts w:eastAsia="DengXian"/>
          <w:lang w:eastAsia="zh-CN"/>
        </w:rPr>
        <w:t xml:space="preserve">: </w:t>
      </w:r>
      <w:proofErr w:type="spellStart"/>
      <w:r w:rsidRPr="001C0836">
        <w:rPr>
          <w:rFonts w:eastAsia="DengXian"/>
          <w:lang w:eastAsia="zh-CN"/>
        </w:rPr>
        <w:t>chiều</w:t>
      </w:r>
      <w:proofErr w:type="spellEnd"/>
      <w:r w:rsidRPr="001C0836">
        <w:rPr>
          <w:rFonts w:eastAsia="DengXian"/>
          <w:lang w:eastAsia="zh-CN"/>
        </w:rPr>
        <w:t xml:space="preserve"> </w:t>
      </w:r>
      <w:proofErr w:type="spellStart"/>
      <w:r w:rsidRPr="001C0836">
        <w:rPr>
          <w:rFonts w:eastAsia="DengXian"/>
          <w:lang w:eastAsia="zh-CN"/>
        </w:rPr>
        <w:t>dài</w:t>
      </w:r>
      <w:proofErr w:type="spellEnd"/>
      <w:r w:rsidRPr="001C0836">
        <w:rPr>
          <w:rFonts w:eastAsia="DengXian"/>
          <w:lang w:eastAsia="zh-CN"/>
        </w:rPr>
        <w:t xml:space="preserve"> 44m, BT </w:t>
      </w:r>
      <w:proofErr w:type="spellStart"/>
      <w:r w:rsidRPr="001C0836">
        <w:rPr>
          <w:rFonts w:eastAsia="DengXian"/>
          <w:lang w:eastAsia="zh-CN"/>
        </w:rPr>
        <w:t>lót</w:t>
      </w:r>
      <w:proofErr w:type="spellEnd"/>
      <w:r w:rsidRPr="001C0836">
        <w:rPr>
          <w:rFonts w:eastAsia="DengXian"/>
          <w:lang w:eastAsia="zh-CN"/>
        </w:rPr>
        <w:t xml:space="preserve"> </w:t>
      </w:r>
      <w:proofErr w:type="spellStart"/>
      <w:r w:rsidRPr="001C0836">
        <w:rPr>
          <w:rFonts w:eastAsia="DengXian"/>
          <w:lang w:eastAsia="zh-CN"/>
        </w:rPr>
        <w:t>đá</w:t>
      </w:r>
      <w:proofErr w:type="spellEnd"/>
      <w:r w:rsidRPr="001C0836">
        <w:rPr>
          <w:rFonts w:eastAsia="DengXian"/>
          <w:lang w:eastAsia="zh-CN"/>
        </w:rPr>
        <w:t xml:space="preserve"> 4×6, VXM M100, </w:t>
      </w:r>
      <w:proofErr w:type="spellStart"/>
      <w:r w:rsidRPr="001C0836">
        <w:rPr>
          <w:rFonts w:eastAsia="DengXian"/>
          <w:lang w:eastAsia="zh-CN"/>
        </w:rPr>
        <w:t>dày</w:t>
      </w:r>
      <w:proofErr w:type="spellEnd"/>
      <w:r w:rsidRPr="001C0836">
        <w:rPr>
          <w:rFonts w:eastAsia="DengXian"/>
          <w:lang w:eastAsia="zh-CN"/>
        </w:rPr>
        <w:t xml:space="preserve"> 10; BT </w:t>
      </w:r>
      <w:proofErr w:type="spellStart"/>
      <w:r w:rsidRPr="001C0836">
        <w:rPr>
          <w:rFonts w:eastAsia="DengXian"/>
          <w:lang w:eastAsia="zh-CN"/>
        </w:rPr>
        <w:t>đáy</w:t>
      </w:r>
      <w:proofErr w:type="spellEnd"/>
      <w:r w:rsidRPr="001C0836">
        <w:rPr>
          <w:rFonts w:eastAsia="DengXian"/>
          <w:lang w:eastAsia="zh-CN"/>
        </w:rPr>
        <w:t xml:space="preserve"> </w:t>
      </w:r>
      <w:proofErr w:type="spellStart"/>
      <w:r w:rsidRPr="001C0836">
        <w:rPr>
          <w:rFonts w:eastAsia="DengXian"/>
          <w:lang w:eastAsia="zh-CN"/>
        </w:rPr>
        <w:t>mương</w:t>
      </w:r>
      <w:proofErr w:type="spellEnd"/>
      <w:r w:rsidRPr="001C0836">
        <w:rPr>
          <w:rFonts w:eastAsia="DengXian"/>
          <w:lang w:eastAsia="zh-CN"/>
        </w:rPr>
        <w:t xml:space="preserve"> </w:t>
      </w:r>
      <w:proofErr w:type="spellStart"/>
      <w:r w:rsidRPr="001C0836">
        <w:rPr>
          <w:rFonts w:eastAsia="DengXian"/>
          <w:lang w:eastAsia="zh-CN"/>
        </w:rPr>
        <w:t>đá</w:t>
      </w:r>
      <w:proofErr w:type="spellEnd"/>
      <w:r w:rsidRPr="001C0836">
        <w:rPr>
          <w:rFonts w:eastAsia="DengXian"/>
          <w:lang w:eastAsia="zh-CN"/>
        </w:rPr>
        <w:t xml:space="preserve"> 1×2 VXM M200 </w:t>
      </w:r>
      <w:proofErr w:type="spellStart"/>
      <w:r w:rsidRPr="001C0836">
        <w:rPr>
          <w:rFonts w:eastAsia="DengXian"/>
          <w:lang w:eastAsia="zh-CN"/>
        </w:rPr>
        <w:t>dày</w:t>
      </w:r>
      <w:proofErr w:type="spellEnd"/>
      <w:r w:rsidRPr="001C0836">
        <w:rPr>
          <w:rFonts w:eastAsia="DengXian"/>
          <w:lang w:eastAsia="zh-CN"/>
        </w:rPr>
        <w:t xml:space="preserve"> 15cm.</w:t>
      </w:r>
    </w:p>
    <w:p w14:paraId="60B54D12" w14:textId="77777777" w:rsidR="001C0836" w:rsidRPr="001C0836" w:rsidRDefault="001C0836" w:rsidP="006C2183">
      <w:pPr>
        <w:spacing w:line="312" w:lineRule="auto"/>
        <w:ind w:firstLine="544"/>
        <w:jc w:val="both"/>
        <w:rPr>
          <w:rFonts w:eastAsia="DengXian"/>
          <w:lang w:eastAsia="zh-CN"/>
        </w:rPr>
      </w:pPr>
      <w:r w:rsidRPr="001C0836">
        <w:rPr>
          <w:rFonts w:eastAsia="DengXian"/>
          <w:lang w:eastAsia="zh-CN"/>
        </w:rPr>
        <w:t xml:space="preserve">- </w:t>
      </w:r>
      <w:proofErr w:type="spellStart"/>
      <w:r w:rsidRPr="001C0836">
        <w:rPr>
          <w:rFonts w:eastAsia="DengXian"/>
          <w:lang w:eastAsia="zh-CN"/>
        </w:rPr>
        <w:t>Hố</w:t>
      </w:r>
      <w:proofErr w:type="spellEnd"/>
      <w:r w:rsidRPr="001C0836">
        <w:rPr>
          <w:rFonts w:eastAsia="DengXian"/>
          <w:lang w:eastAsia="zh-CN"/>
        </w:rPr>
        <w:t xml:space="preserve"> ga </w:t>
      </w:r>
      <w:proofErr w:type="spellStart"/>
      <w:r w:rsidRPr="001C0836">
        <w:rPr>
          <w:rFonts w:eastAsia="DengXian"/>
          <w:lang w:eastAsia="zh-CN"/>
        </w:rPr>
        <w:t>thu</w:t>
      </w:r>
      <w:proofErr w:type="spellEnd"/>
      <w:r w:rsidRPr="001C0836">
        <w:rPr>
          <w:rFonts w:eastAsia="DengXian"/>
          <w:lang w:eastAsia="zh-CN"/>
        </w:rPr>
        <w:t xml:space="preserve"> </w:t>
      </w:r>
      <w:proofErr w:type="spellStart"/>
      <w:r w:rsidRPr="001C0836">
        <w:rPr>
          <w:rFonts w:eastAsia="DengXian"/>
          <w:lang w:eastAsia="zh-CN"/>
        </w:rPr>
        <w:t>gom</w:t>
      </w:r>
      <w:proofErr w:type="spellEnd"/>
      <w:r w:rsidRPr="001C0836">
        <w:rPr>
          <w:rFonts w:eastAsia="DengXian"/>
          <w:lang w:eastAsia="zh-CN"/>
        </w:rPr>
        <w:t xml:space="preserve"> </w:t>
      </w:r>
      <w:proofErr w:type="spellStart"/>
      <w:r w:rsidRPr="001C0836">
        <w:rPr>
          <w:rFonts w:eastAsia="DengXian"/>
          <w:lang w:eastAsia="zh-CN"/>
        </w:rPr>
        <w:t>nước</w:t>
      </w:r>
      <w:proofErr w:type="spellEnd"/>
      <w:r w:rsidRPr="001C0836">
        <w:rPr>
          <w:rFonts w:eastAsia="DengXian"/>
          <w:lang w:eastAsia="zh-CN"/>
        </w:rPr>
        <w:t>: KT (1,3×1,</w:t>
      </w:r>
      <w:proofErr w:type="gramStart"/>
      <w:r w:rsidRPr="001C0836">
        <w:rPr>
          <w:rFonts w:eastAsia="DengXian"/>
          <w:lang w:eastAsia="zh-CN"/>
        </w:rPr>
        <w:t>3)m</w:t>
      </w:r>
      <w:proofErr w:type="gramEnd"/>
      <w:r w:rsidRPr="001C0836">
        <w:rPr>
          <w:rFonts w:eastAsia="DengXian"/>
          <w:lang w:eastAsia="zh-CN"/>
        </w:rPr>
        <w:t xml:space="preserve">, </w:t>
      </w:r>
      <w:proofErr w:type="spellStart"/>
      <w:r w:rsidRPr="001C0836">
        <w:rPr>
          <w:rFonts w:eastAsia="DengXian"/>
          <w:lang w:eastAsia="zh-CN"/>
        </w:rPr>
        <w:t>sâu</w:t>
      </w:r>
      <w:proofErr w:type="spellEnd"/>
      <w:r w:rsidRPr="001C0836">
        <w:rPr>
          <w:rFonts w:eastAsia="DengXian"/>
          <w:lang w:eastAsia="zh-CN"/>
        </w:rPr>
        <w:t xml:space="preserve"> 2,8m. BT </w:t>
      </w:r>
      <w:proofErr w:type="spellStart"/>
      <w:r w:rsidRPr="001C0836">
        <w:rPr>
          <w:rFonts w:eastAsia="DengXian"/>
          <w:lang w:eastAsia="zh-CN"/>
        </w:rPr>
        <w:t>lót</w:t>
      </w:r>
      <w:proofErr w:type="spellEnd"/>
      <w:r w:rsidRPr="001C0836">
        <w:rPr>
          <w:rFonts w:eastAsia="DengXian"/>
          <w:lang w:eastAsia="zh-CN"/>
        </w:rPr>
        <w:t xml:space="preserve"> </w:t>
      </w:r>
      <w:proofErr w:type="spellStart"/>
      <w:r w:rsidRPr="001C0836">
        <w:rPr>
          <w:rFonts w:eastAsia="DengXian"/>
          <w:lang w:eastAsia="zh-CN"/>
        </w:rPr>
        <w:t>đá</w:t>
      </w:r>
      <w:proofErr w:type="spellEnd"/>
      <w:r w:rsidRPr="001C0836">
        <w:rPr>
          <w:rFonts w:eastAsia="DengXian"/>
          <w:lang w:eastAsia="zh-CN"/>
        </w:rPr>
        <w:t xml:space="preserve"> 4×6, VXM M100; BTCT </w:t>
      </w:r>
      <w:proofErr w:type="spellStart"/>
      <w:r w:rsidRPr="001C0836">
        <w:rPr>
          <w:rFonts w:eastAsia="DengXian"/>
          <w:lang w:eastAsia="zh-CN"/>
        </w:rPr>
        <w:t>đáy</w:t>
      </w:r>
      <w:proofErr w:type="spellEnd"/>
      <w:r w:rsidRPr="001C0836">
        <w:rPr>
          <w:rFonts w:eastAsia="DengXian"/>
          <w:lang w:eastAsia="zh-CN"/>
        </w:rPr>
        <w:t xml:space="preserve"> </w:t>
      </w:r>
      <w:proofErr w:type="spellStart"/>
      <w:r w:rsidRPr="001C0836">
        <w:rPr>
          <w:rFonts w:eastAsia="DengXian"/>
          <w:lang w:eastAsia="zh-CN"/>
        </w:rPr>
        <w:t>và</w:t>
      </w:r>
      <w:proofErr w:type="spellEnd"/>
      <w:r w:rsidRPr="001C0836">
        <w:rPr>
          <w:rFonts w:eastAsia="DengXian"/>
          <w:lang w:eastAsia="zh-CN"/>
        </w:rPr>
        <w:t xml:space="preserve"> </w:t>
      </w:r>
      <w:proofErr w:type="spellStart"/>
      <w:r w:rsidRPr="001C0836">
        <w:rPr>
          <w:rFonts w:eastAsia="DengXian"/>
          <w:lang w:eastAsia="zh-CN"/>
        </w:rPr>
        <w:t>thành</w:t>
      </w:r>
      <w:proofErr w:type="spellEnd"/>
      <w:r w:rsidRPr="001C0836">
        <w:rPr>
          <w:rFonts w:eastAsia="DengXian"/>
          <w:lang w:eastAsia="zh-CN"/>
        </w:rPr>
        <w:t xml:space="preserve"> </w:t>
      </w:r>
      <w:proofErr w:type="spellStart"/>
      <w:r w:rsidRPr="001C0836">
        <w:rPr>
          <w:rFonts w:eastAsia="DengXian"/>
          <w:lang w:eastAsia="zh-CN"/>
        </w:rPr>
        <w:t>hố</w:t>
      </w:r>
      <w:proofErr w:type="spellEnd"/>
      <w:r w:rsidRPr="001C0836">
        <w:rPr>
          <w:rFonts w:eastAsia="DengXian"/>
          <w:lang w:eastAsia="zh-CN"/>
        </w:rPr>
        <w:t xml:space="preserve"> ga </w:t>
      </w:r>
      <w:proofErr w:type="spellStart"/>
      <w:r w:rsidRPr="001C0836">
        <w:rPr>
          <w:rFonts w:eastAsia="DengXian"/>
          <w:lang w:eastAsia="zh-CN"/>
        </w:rPr>
        <w:t>đá</w:t>
      </w:r>
      <w:proofErr w:type="spellEnd"/>
      <w:r w:rsidRPr="001C0836">
        <w:rPr>
          <w:rFonts w:eastAsia="DengXian"/>
          <w:lang w:eastAsia="zh-CN"/>
        </w:rPr>
        <w:t xml:space="preserve"> 1×2 VXM M200 </w:t>
      </w:r>
      <w:proofErr w:type="spellStart"/>
      <w:r w:rsidRPr="001C0836">
        <w:rPr>
          <w:rFonts w:eastAsia="DengXian"/>
          <w:lang w:eastAsia="zh-CN"/>
        </w:rPr>
        <w:t>dày</w:t>
      </w:r>
      <w:proofErr w:type="spellEnd"/>
      <w:r w:rsidRPr="001C0836">
        <w:rPr>
          <w:rFonts w:eastAsia="DengXian"/>
          <w:lang w:eastAsia="zh-CN"/>
        </w:rPr>
        <w:t xml:space="preserve"> 20cm, </w:t>
      </w:r>
      <w:proofErr w:type="spellStart"/>
      <w:r w:rsidRPr="001C0836">
        <w:rPr>
          <w:rFonts w:eastAsia="DengXian"/>
          <w:lang w:eastAsia="zh-CN"/>
        </w:rPr>
        <w:t>tấm</w:t>
      </w:r>
      <w:proofErr w:type="spellEnd"/>
      <w:r w:rsidRPr="001C0836">
        <w:rPr>
          <w:rFonts w:eastAsia="DengXian"/>
          <w:lang w:eastAsia="zh-CN"/>
        </w:rPr>
        <w:t xml:space="preserve"> </w:t>
      </w:r>
      <w:proofErr w:type="spellStart"/>
      <w:r w:rsidRPr="001C0836">
        <w:rPr>
          <w:rFonts w:eastAsia="DengXian"/>
          <w:lang w:eastAsia="zh-CN"/>
        </w:rPr>
        <w:t>đan</w:t>
      </w:r>
      <w:proofErr w:type="spellEnd"/>
      <w:r w:rsidRPr="001C0836">
        <w:rPr>
          <w:rFonts w:eastAsia="DengXian"/>
          <w:lang w:eastAsia="zh-CN"/>
        </w:rPr>
        <w:t xml:space="preserve"> BTCT.</w:t>
      </w:r>
    </w:p>
    <w:p w14:paraId="265AA453" w14:textId="77777777" w:rsidR="001C0836" w:rsidRPr="001C0836" w:rsidRDefault="001C0836" w:rsidP="006C2183">
      <w:pPr>
        <w:spacing w:line="312" w:lineRule="auto"/>
        <w:ind w:firstLine="544"/>
        <w:jc w:val="both"/>
        <w:rPr>
          <w:rFonts w:eastAsia="DengXian"/>
          <w:lang w:eastAsia="zh-CN"/>
        </w:rPr>
      </w:pPr>
      <w:r w:rsidRPr="001C0836">
        <w:rPr>
          <w:rFonts w:eastAsia="DengXian"/>
          <w:lang w:eastAsia="zh-CN"/>
        </w:rPr>
        <w:t xml:space="preserve">- </w:t>
      </w:r>
      <w:proofErr w:type="spellStart"/>
      <w:r w:rsidRPr="001C0836">
        <w:rPr>
          <w:rFonts w:eastAsia="DengXian"/>
          <w:lang w:eastAsia="zh-CN"/>
        </w:rPr>
        <w:t>Bệ</w:t>
      </w:r>
      <w:proofErr w:type="spellEnd"/>
      <w:r w:rsidRPr="001C0836">
        <w:rPr>
          <w:rFonts w:eastAsia="DengXian"/>
          <w:lang w:eastAsia="zh-CN"/>
        </w:rPr>
        <w:t xml:space="preserve"> </w:t>
      </w:r>
      <w:proofErr w:type="spellStart"/>
      <w:r w:rsidRPr="001C0836">
        <w:rPr>
          <w:rFonts w:eastAsia="DengXian"/>
          <w:lang w:eastAsia="zh-CN"/>
        </w:rPr>
        <w:t>đở</w:t>
      </w:r>
      <w:proofErr w:type="spellEnd"/>
      <w:r w:rsidRPr="001C0836">
        <w:rPr>
          <w:rFonts w:eastAsia="DengXian"/>
          <w:lang w:eastAsia="zh-CN"/>
        </w:rPr>
        <w:t xml:space="preserve"> </w:t>
      </w:r>
      <w:proofErr w:type="spellStart"/>
      <w:r w:rsidRPr="001C0836">
        <w:rPr>
          <w:rFonts w:eastAsia="DengXian"/>
          <w:lang w:eastAsia="zh-CN"/>
        </w:rPr>
        <w:t>sàn</w:t>
      </w:r>
      <w:proofErr w:type="spellEnd"/>
      <w:r w:rsidRPr="001C0836">
        <w:rPr>
          <w:rFonts w:eastAsia="DengXian"/>
          <w:lang w:eastAsia="zh-CN"/>
        </w:rPr>
        <w:t xml:space="preserve"> </w:t>
      </w:r>
      <w:proofErr w:type="spellStart"/>
      <w:r w:rsidRPr="001C0836">
        <w:rPr>
          <w:rFonts w:eastAsia="DengXian"/>
          <w:lang w:eastAsia="zh-CN"/>
        </w:rPr>
        <w:t>công</w:t>
      </w:r>
      <w:proofErr w:type="spellEnd"/>
      <w:r w:rsidRPr="001C0836">
        <w:rPr>
          <w:rFonts w:eastAsia="DengXian"/>
          <w:lang w:eastAsia="zh-CN"/>
        </w:rPr>
        <w:t xml:space="preserve"> </w:t>
      </w:r>
      <w:proofErr w:type="spellStart"/>
      <w:r w:rsidRPr="001C0836">
        <w:rPr>
          <w:rFonts w:eastAsia="DengXian"/>
          <w:lang w:eastAsia="zh-CN"/>
        </w:rPr>
        <w:t>tác</w:t>
      </w:r>
      <w:proofErr w:type="spellEnd"/>
      <w:r w:rsidRPr="001C0836">
        <w:rPr>
          <w:rFonts w:eastAsia="DengXian"/>
          <w:lang w:eastAsia="zh-CN"/>
        </w:rPr>
        <w:t>: KT (1,5×2,</w:t>
      </w:r>
      <w:proofErr w:type="gramStart"/>
      <w:r w:rsidRPr="001C0836">
        <w:rPr>
          <w:rFonts w:eastAsia="DengXian"/>
          <w:lang w:eastAsia="zh-CN"/>
        </w:rPr>
        <w:t>5)m</w:t>
      </w:r>
      <w:proofErr w:type="gramEnd"/>
      <w:r w:rsidRPr="001C0836">
        <w:rPr>
          <w:rFonts w:eastAsia="DengXian"/>
          <w:lang w:eastAsia="zh-CN"/>
        </w:rPr>
        <w:t xml:space="preserve">, </w:t>
      </w:r>
      <w:proofErr w:type="spellStart"/>
      <w:r w:rsidRPr="001C0836">
        <w:rPr>
          <w:rFonts w:eastAsia="DengXian"/>
          <w:lang w:eastAsia="zh-CN"/>
        </w:rPr>
        <w:t>dày</w:t>
      </w:r>
      <w:proofErr w:type="spellEnd"/>
      <w:r w:rsidRPr="001C0836">
        <w:rPr>
          <w:rFonts w:eastAsia="DengXian"/>
          <w:lang w:eastAsia="zh-CN"/>
        </w:rPr>
        <w:t xml:space="preserve"> 0,5m. BT </w:t>
      </w:r>
      <w:proofErr w:type="spellStart"/>
      <w:r w:rsidRPr="001C0836">
        <w:rPr>
          <w:rFonts w:eastAsia="DengXian"/>
          <w:lang w:eastAsia="zh-CN"/>
        </w:rPr>
        <w:t>lót</w:t>
      </w:r>
      <w:proofErr w:type="spellEnd"/>
      <w:r w:rsidRPr="001C0836">
        <w:rPr>
          <w:rFonts w:eastAsia="DengXian"/>
          <w:lang w:eastAsia="zh-CN"/>
        </w:rPr>
        <w:t xml:space="preserve"> </w:t>
      </w:r>
      <w:proofErr w:type="spellStart"/>
      <w:r w:rsidRPr="001C0836">
        <w:rPr>
          <w:rFonts w:eastAsia="DengXian"/>
          <w:lang w:eastAsia="zh-CN"/>
        </w:rPr>
        <w:t>đá</w:t>
      </w:r>
      <w:proofErr w:type="spellEnd"/>
      <w:r w:rsidRPr="001C0836">
        <w:rPr>
          <w:rFonts w:eastAsia="DengXian"/>
          <w:lang w:eastAsia="zh-CN"/>
        </w:rPr>
        <w:t xml:space="preserve"> 4×6, VXM M100; BTCT </w:t>
      </w:r>
      <w:proofErr w:type="spellStart"/>
      <w:r w:rsidRPr="001C0836">
        <w:rPr>
          <w:rFonts w:eastAsia="DengXian"/>
          <w:lang w:eastAsia="zh-CN"/>
        </w:rPr>
        <w:t>bệ</w:t>
      </w:r>
      <w:proofErr w:type="spellEnd"/>
      <w:r w:rsidRPr="001C0836">
        <w:rPr>
          <w:rFonts w:eastAsia="DengXian"/>
          <w:lang w:eastAsia="zh-CN"/>
        </w:rPr>
        <w:t xml:space="preserve"> </w:t>
      </w:r>
      <w:proofErr w:type="spellStart"/>
      <w:r w:rsidRPr="001C0836">
        <w:rPr>
          <w:rFonts w:eastAsia="DengXian"/>
          <w:lang w:eastAsia="zh-CN"/>
        </w:rPr>
        <w:t>đở</w:t>
      </w:r>
      <w:proofErr w:type="spellEnd"/>
      <w:r w:rsidRPr="001C0836">
        <w:rPr>
          <w:rFonts w:eastAsia="DengXian"/>
          <w:lang w:eastAsia="zh-CN"/>
        </w:rPr>
        <w:t xml:space="preserve"> </w:t>
      </w:r>
      <w:proofErr w:type="spellStart"/>
      <w:r w:rsidRPr="001C0836">
        <w:rPr>
          <w:rFonts w:eastAsia="DengXian"/>
          <w:lang w:eastAsia="zh-CN"/>
        </w:rPr>
        <w:t>đá</w:t>
      </w:r>
      <w:proofErr w:type="spellEnd"/>
      <w:r w:rsidRPr="001C0836">
        <w:rPr>
          <w:rFonts w:eastAsia="DengXian"/>
          <w:lang w:eastAsia="zh-CN"/>
        </w:rPr>
        <w:t xml:space="preserve"> 1×2 VXM M200 </w:t>
      </w:r>
      <w:proofErr w:type="spellStart"/>
      <w:r w:rsidRPr="001C0836">
        <w:rPr>
          <w:rFonts w:eastAsia="DengXian"/>
          <w:lang w:eastAsia="zh-CN"/>
        </w:rPr>
        <w:t>dày</w:t>
      </w:r>
      <w:proofErr w:type="spellEnd"/>
      <w:r w:rsidRPr="001C0836">
        <w:rPr>
          <w:rFonts w:eastAsia="DengXian"/>
          <w:lang w:eastAsia="zh-CN"/>
        </w:rPr>
        <w:t xml:space="preserve"> 20cm. </w:t>
      </w:r>
      <w:proofErr w:type="spellStart"/>
      <w:r w:rsidRPr="001C0836">
        <w:rPr>
          <w:rFonts w:eastAsia="DengXian"/>
          <w:lang w:eastAsia="zh-CN"/>
        </w:rPr>
        <w:t>Lắp</w:t>
      </w:r>
      <w:proofErr w:type="spellEnd"/>
      <w:r w:rsidRPr="001C0836">
        <w:rPr>
          <w:rFonts w:eastAsia="DengXian"/>
          <w:lang w:eastAsia="zh-CN"/>
        </w:rPr>
        <w:t xml:space="preserve"> </w:t>
      </w:r>
      <w:proofErr w:type="spellStart"/>
      <w:r w:rsidRPr="001C0836">
        <w:rPr>
          <w:rFonts w:eastAsia="DengXian"/>
          <w:lang w:eastAsia="zh-CN"/>
        </w:rPr>
        <w:t>bulong</w:t>
      </w:r>
      <w:proofErr w:type="spellEnd"/>
      <w:r w:rsidRPr="001C0836">
        <w:rPr>
          <w:rFonts w:eastAsia="DengXian"/>
          <w:lang w:eastAsia="zh-CN"/>
        </w:rPr>
        <w:t xml:space="preserve"> M20mm </w:t>
      </w:r>
      <w:proofErr w:type="spellStart"/>
      <w:r w:rsidRPr="001C0836">
        <w:rPr>
          <w:rFonts w:eastAsia="DengXian"/>
          <w:lang w:eastAsia="zh-CN"/>
        </w:rPr>
        <w:t>dài</w:t>
      </w:r>
      <w:proofErr w:type="spellEnd"/>
      <w:r w:rsidRPr="001C0836">
        <w:rPr>
          <w:rFonts w:eastAsia="DengXian"/>
          <w:lang w:eastAsia="zh-CN"/>
        </w:rPr>
        <w:t xml:space="preserve"> 50cm </w:t>
      </w:r>
      <w:proofErr w:type="spellStart"/>
      <w:r w:rsidRPr="001C0836">
        <w:rPr>
          <w:rFonts w:eastAsia="DengXian"/>
          <w:lang w:eastAsia="zh-CN"/>
        </w:rPr>
        <w:t>cố</w:t>
      </w:r>
      <w:proofErr w:type="spellEnd"/>
      <w:r w:rsidRPr="001C0836">
        <w:rPr>
          <w:rFonts w:eastAsia="DengXian"/>
          <w:lang w:eastAsia="zh-CN"/>
        </w:rPr>
        <w:t xml:space="preserve"> </w:t>
      </w:r>
      <w:proofErr w:type="spellStart"/>
      <w:r w:rsidRPr="001C0836">
        <w:rPr>
          <w:rFonts w:eastAsia="DengXian"/>
          <w:lang w:eastAsia="zh-CN"/>
        </w:rPr>
        <w:t>định</w:t>
      </w:r>
      <w:proofErr w:type="spellEnd"/>
      <w:r w:rsidRPr="001C0836">
        <w:rPr>
          <w:rFonts w:eastAsia="DengXian"/>
          <w:lang w:eastAsia="zh-CN"/>
        </w:rPr>
        <w:t xml:space="preserve"> </w:t>
      </w:r>
      <w:proofErr w:type="spellStart"/>
      <w:r w:rsidRPr="001C0836">
        <w:rPr>
          <w:rFonts w:eastAsia="DengXian"/>
          <w:lang w:eastAsia="zh-CN"/>
        </w:rPr>
        <w:t>hệ</w:t>
      </w:r>
      <w:proofErr w:type="spellEnd"/>
      <w:r w:rsidRPr="001C0836">
        <w:rPr>
          <w:rFonts w:eastAsia="DengXian"/>
          <w:lang w:eastAsia="zh-CN"/>
        </w:rPr>
        <w:t xml:space="preserve"> </w:t>
      </w:r>
      <w:proofErr w:type="spellStart"/>
      <w:r w:rsidRPr="001C0836">
        <w:rPr>
          <w:rFonts w:eastAsia="DengXian"/>
          <w:lang w:eastAsia="zh-CN"/>
        </w:rPr>
        <w:t>sàn</w:t>
      </w:r>
      <w:proofErr w:type="spellEnd"/>
      <w:r w:rsidRPr="001C0836">
        <w:rPr>
          <w:rFonts w:eastAsia="DengXian"/>
          <w:lang w:eastAsia="zh-CN"/>
        </w:rPr>
        <w:t xml:space="preserve"> </w:t>
      </w:r>
      <w:proofErr w:type="spellStart"/>
      <w:r w:rsidRPr="001C0836">
        <w:rPr>
          <w:rFonts w:eastAsia="DengXian"/>
          <w:lang w:eastAsia="zh-CN"/>
        </w:rPr>
        <w:t>công</w:t>
      </w:r>
      <w:proofErr w:type="spellEnd"/>
      <w:r w:rsidRPr="001C0836">
        <w:rPr>
          <w:rFonts w:eastAsia="DengXian"/>
          <w:lang w:eastAsia="zh-CN"/>
        </w:rPr>
        <w:t xml:space="preserve"> </w:t>
      </w:r>
      <w:proofErr w:type="spellStart"/>
      <w:r w:rsidRPr="001C0836">
        <w:rPr>
          <w:rFonts w:eastAsia="DengXian"/>
          <w:lang w:eastAsia="zh-CN"/>
        </w:rPr>
        <w:t>tác</w:t>
      </w:r>
      <w:proofErr w:type="spellEnd"/>
      <w:r w:rsidRPr="001C0836">
        <w:rPr>
          <w:rFonts w:eastAsia="DengXian"/>
          <w:lang w:eastAsia="zh-CN"/>
        </w:rPr>
        <w:t>.</w:t>
      </w:r>
    </w:p>
    <w:p w14:paraId="57B837AC" w14:textId="18390A70" w:rsidR="004D69EC" w:rsidRPr="000D1E1A" w:rsidRDefault="004D69EC" w:rsidP="006C2183">
      <w:pPr>
        <w:pStyle w:val="ListParagraph"/>
        <w:widowControl w:val="0"/>
        <w:tabs>
          <w:tab w:val="left" w:pos="1244"/>
        </w:tabs>
        <w:autoSpaceDE w:val="0"/>
        <w:autoSpaceDN w:val="0"/>
        <w:spacing w:line="312" w:lineRule="auto"/>
        <w:ind w:left="0" w:firstLine="569"/>
        <w:jc w:val="both"/>
        <w:rPr>
          <w:rFonts w:ascii="Times New Roman" w:hAnsi="Times New Roman"/>
          <w:i/>
        </w:rPr>
      </w:pPr>
      <w:r w:rsidRPr="000D1E1A">
        <w:rPr>
          <w:rFonts w:ascii="Times New Roman" w:hAnsi="Times New Roman"/>
          <w:i/>
        </w:rPr>
        <w:t xml:space="preserve">* </w:t>
      </w:r>
      <w:proofErr w:type="spellStart"/>
      <w:r w:rsidRPr="000D1E1A">
        <w:rPr>
          <w:rFonts w:ascii="Times New Roman" w:hAnsi="Times New Roman"/>
          <w:i/>
        </w:rPr>
        <w:t>Thi</w:t>
      </w:r>
      <w:proofErr w:type="spellEnd"/>
      <w:r w:rsidRPr="000D1E1A">
        <w:rPr>
          <w:rFonts w:ascii="Times New Roman" w:hAnsi="Times New Roman"/>
          <w:i/>
        </w:rPr>
        <w:t xml:space="preserve"> </w:t>
      </w:r>
      <w:proofErr w:type="spellStart"/>
      <w:r w:rsidRPr="000D1E1A">
        <w:rPr>
          <w:rFonts w:ascii="Times New Roman" w:hAnsi="Times New Roman"/>
          <w:i/>
        </w:rPr>
        <w:t>công</w:t>
      </w:r>
      <w:proofErr w:type="spellEnd"/>
      <w:r w:rsidRPr="000D1E1A">
        <w:rPr>
          <w:rFonts w:ascii="Times New Roman" w:hAnsi="Times New Roman"/>
          <w:i/>
        </w:rPr>
        <w:t xml:space="preserve"> </w:t>
      </w:r>
      <w:proofErr w:type="spellStart"/>
      <w:r w:rsidR="001C0836" w:rsidRPr="000D1E1A">
        <w:rPr>
          <w:rFonts w:ascii="Times New Roman" w:hAnsi="Times New Roman"/>
          <w:i/>
        </w:rPr>
        <w:t>bể</w:t>
      </w:r>
      <w:proofErr w:type="spellEnd"/>
      <w:r w:rsidR="001C0836" w:rsidRPr="000D1E1A">
        <w:rPr>
          <w:rFonts w:ascii="Times New Roman" w:hAnsi="Times New Roman"/>
          <w:i/>
        </w:rPr>
        <w:t xml:space="preserve"> </w:t>
      </w:r>
      <w:proofErr w:type="spellStart"/>
      <w:r w:rsidR="001C0836" w:rsidRPr="000D1E1A">
        <w:rPr>
          <w:rFonts w:ascii="Times New Roman" w:hAnsi="Times New Roman"/>
          <w:i/>
        </w:rPr>
        <w:t>chứa</w:t>
      </w:r>
      <w:proofErr w:type="spellEnd"/>
    </w:p>
    <w:p w14:paraId="63993648" w14:textId="771FD0D2" w:rsidR="001C0836" w:rsidRPr="000D1E1A" w:rsidRDefault="001C0836" w:rsidP="006C2183">
      <w:pPr>
        <w:spacing w:line="312" w:lineRule="auto"/>
        <w:ind w:firstLine="547"/>
        <w:jc w:val="both"/>
        <w:rPr>
          <w:rFonts w:eastAsia="DengXian"/>
          <w:lang w:eastAsia="zh-CN"/>
        </w:rPr>
      </w:pPr>
      <w:r w:rsidRPr="001C0836">
        <w:rPr>
          <w:rFonts w:eastAsia="DengXian"/>
          <w:lang w:eastAsia="zh-CN"/>
        </w:rPr>
        <w:t xml:space="preserve"> </w:t>
      </w:r>
      <w:proofErr w:type="spellStart"/>
      <w:r w:rsidRPr="001C0836">
        <w:rPr>
          <w:rFonts w:eastAsia="DengXian"/>
          <w:lang w:eastAsia="zh-CN"/>
        </w:rPr>
        <w:t>Xây</w:t>
      </w:r>
      <w:proofErr w:type="spellEnd"/>
      <w:r w:rsidRPr="001C0836">
        <w:rPr>
          <w:rFonts w:eastAsia="DengXian"/>
          <w:lang w:eastAsia="zh-CN"/>
        </w:rPr>
        <w:t xml:space="preserve"> </w:t>
      </w:r>
      <w:proofErr w:type="spellStart"/>
      <w:r w:rsidRPr="001C0836">
        <w:rPr>
          <w:rFonts w:eastAsia="DengXian"/>
          <w:lang w:eastAsia="zh-CN"/>
        </w:rPr>
        <w:t>dựng</w:t>
      </w:r>
      <w:proofErr w:type="spellEnd"/>
      <w:r w:rsidRPr="001C0836">
        <w:rPr>
          <w:rFonts w:eastAsia="DengXian"/>
          <w:lang w:eastAsia="zh-CN"/>
        </w:rPr>
        <w:t xml:space="preserve"> </w:t>
      </w:r>
      <w:proofErr w:type="spellStart"/>
      <w:r w:rsidRPr="001C0836">
        <w:rPr>
          <w:rFonts w:eastAsia="DengXian"/>
          <w:lang w:eastAsia="zh-CN"/>
        </w:rPr>
        <w:t>bể</w:t>
      </w:r>
      <w:proofErr w:type="spellEnd"/>
      <w:r w:rsidRPr="001C0836">
        <w:rPr>
          <w:rFonts w:eastAsia="DengXian"/>
          <w:lang w:eastAsia="zh-CN"/>
        </w:rPr>
        <w:t xml:space="preserve"> </w:t>
      </w:r>
      <w:proofErr w:type="spellStart"/>
      <w:r w:rsidRPr="001C0836">
        <w:rPr>
          <w:rFonts w:eastAsia="DengXian"/>
          <w:lang w:eastAsia="zh-CN"/>
        </w:rPr>
        <w:t>chứa</w:t>
      </w:r>
      <w:proofErr w:type="spellEnd"/>
      <w:r w:rsidRPr="001C0836">
        <w:rPr>
          <w:rFonts w:eastAsia="DengXian"/>
          <w:lang w:eastAsia="zh-CN"/>
        </w:rPr>
        <w:t xml:space="preserve"> </w:t>
      </w:r>
      <w:proofErr w:type="spellStart"/>
      <w:r w:rsidRPr="001C0836">
        <w:rPr>
          <w:rFonts w:eastAsia="DengXian"/>
          <w:lang w:eastAsia="zh-CN"/>
        </w:rPr>
        <w:t>mới</w:t>
      </w:r>
      <w:proofErr w:type="spellEnd"/>
      <w:r w:rsidRPr="001C0836">
        <w:rPr>
          <w:rFonts w:eastAsia="DengXian"/>
          <w:lang w:eastAsia="zh-CN"/>
        </w:rPr>
        <w:t xml:space="preserve">: dung </w:t>
      </w:r>
      <w:proofErr w:type="spellStart"/>
      <w:r w:rsidRPr="001C0836">
        <w:rPr>
          <w:rFonts w:eastAsia="DengXian"/>
          <w:lang w:eastAsia="zh-CN"/>
        </w:rPr>
        <w:t>tích</w:t>
      </w:r>
      <w:proofErr w:type="spellEnd"/>
      <w:r w:rsidRPr="001C0836">
        <w:rPr>
          <w:rFonts w:eastAsia="DengXian"/>
          <w:lang w:eastAsia="zh-CN"/>
        </w:rPr>
        <w:t xml:space="preserve"> </w:t>
      </w:r>
      <w:proofErr w:type="spellStart"/>
      <w:r w:rsidRPr="001C0836">
        <w:rPr>
          <w:rFonts w:eastAsia="DengXian"/>
          <w:lang w:eastAsia="zh-CN"/>
        </w:rPr>
        <w:t>chứa</w:t>
      </w:r>
      <w:proofErr w:type="spellEnd"/>
      <w:r w:rsidRPr="001C0836">
        <w:rPr>
          <w:rFonts w:eastAsia="DengXian"/>
          <w:lang w:eastAsia="zh-CN"/>
        </w:rPr>
        <w:t xml:space="preserve"> 2.000 m</w:t>
      </w:r>
      <w:r w:rsidRPr="001C0836">
        <w:rPr>
          <w:rFonts w:eastAsia="DengXian"/>
          <w:vertAlign w:val="superscript"/>
          <w:lang w:eastAsia="zh-CN"/>
        </w:rPr>
        <w:t>3</w:t>
      </w:r>
      <w:r w:rsidRPr="001C0836">
        <w:rPr>
          <w:rFonts w:eastAsia="DengXian"/>
          <w:lang w:eastAsia="zh-CN"/>
        </w:rPr>
        <w:t xml:space="preserve">. </w:t>
      </w:r>
      <w:proofErr w:type="spellStart"/>
      <w:r w:rsidRPr="001C0836">
        <w:rPr>
          <w:rFonts w:eastAsia="DengXian"/>
          <w:lang w:eastAsia="zh-CN"/>
        </w:rPr>
        <w:t>Bệ</w:t>
      </w:r>
      <w:proofErr w:type="spellEnd"/>
      <w:r w:rsidRPr="001C0836">
        <w:rPr>
          <w:rFonts w:eastAsia="DengXian"/>
          <w:lang w:eastAsia="zh-CN"/>
        </w:rPr>
        <w:t xml:space="preserve"> </w:t>
      </w:r>
      <w:proofErr w:type="spellStart"/>
      <w:r w:rsidRPr="001C0836">
        <w:rPr>
          <w:rFonts w:eastAsia="DengXian"/>
          <w:lang w:eastAsia="zh-CN"/>
        </w:rPr>
        <w:t>đở</w:t>
      </w:r>
      <w:proofErr w:type="spellEnd"/>
      <w:r w:rsidRPr="001C0836">
        <w:rPr>
          <w:rFonts w:eastAsia="DengXian"/>
          <w:lang w:eastAsia="zh-CN"/>
        </w:rPr>
        <w:t xml:space="preserve"> </w:t>
      </w:r>
      <w:proofErr w:type="spellStart"/>
      <w:r w:rsidRPr="001C0836">
        <w:rPr>
          <w:rFonts w:eastAsia="DengXian"/>
          <w:lang w:eastAsia="zh-CN"/>
        </w:rPr>
        <w:t>bể</w:t>
      </w:r>
      <w:proofErr w:type="spellEnd"/>
      <w:r w:rsidRPr="001C0836">
        <w:rPr>
          <w:rFonts w:eastAsia="DengXian"/>
          <w:lang w:eastAsia="zh-CN"/>
        </w:rPr>
        <w:t xml:space="preserve"> </w:t>
      </w:r>
      <w:proofErr w:type="spellStart"/>
      <w:r w:rsidRPr="001C0836">
        <w:rPr>
          <w:rFonts w:eastAsia="DengXian"/>
          <w:lang w:eastAsia="zh-CN"/>
        </w:rPr>
        <w:t>chứa</w:t>
      </w:r>
      <w:proofErr w:type="spellEnd"/>
      <w:r w:rsidRPr="001C0836">
        <w:rPr>
          <w:rFonts w:eastAsia="DengXian"/>
          <w:lang w:eastAsia="zh-CN"/>
        </w:rPr>
        <w:t xml:space="preserve"> </w:t>
      </w:r>
      <w:proofErr w:type="spellStart"/>
      <w:r w:rsidRPr="001C0836">
        <w:rPr>
          <w:rFonts w:eastAsia="DengXian"/>
          <w:lang w:eastAsia="zh-CN"/>
        </w:rPr>
        <w:t>kích</w:t>
      </w:r>
      <w:proofErr w:type="spellEnd"/>
      <w:r w:rsidRPr="001C0836">
        <w:rPr>
          <w:rFonts w:eastAsia="DengXian"/>
          <w:lang w:eastAsia="zh-CN"/>
        </w:rPr>
        <w:t xml:space="preserve"> </w:t>
      </w:r>
      <w:proofErr w:type="spellStart"/>
      <w:r w:rsidRPr="001C0836">
        <w:rPr>
          <w:rFonts w:eastAsia="DengXian"/>
          <w:lang w:eastAsia="zh-CN"/>
        </w:rPr>
        <w:t>thước</w:t>
      </w:r>
      <w:proofErr w:type="spellEnd"/>
      <w:r w:rsidRPr="001C0836">
        <w:rPr>
          <w:rFonts w:eastAsia="DengXian"/>
          <w:lang w:eastAsia="zh-CN"/>
        </w:rPr>
        <w:t xml:space="preserve"> D = 26,28m, </w:t>
      </w:r>
      <w:proofErr w:type="spellStart"/>
      <w:r w:rsidRPr="001C0836">
        <w:rPr>
          <w:rFonts w:eastAsia="DengXian"/>
          <w:lang w:eastAsia="zh-CN"/>
        </w:rPr>
        <w:t>dày</w:t>
      </w:r>
      <w:proofErr w:type="spellEnd"/>
      <w:r w:rsidRPr="001C0836">
        <w:rPr>
          <w:rFonts w:eastAsia="DengXian"/>
          <w:lang w:eastAsia="zh-CN"/>
        </w:rPr>
        <w:t xml:space="preserve"> 40÷60cm; BT </w:t>
      </w:r>
      <w:proofErr w:type="spellStart"/>
      <w:r w:rsidRPr="001C0836">
        <w:rPr>
          <w:rFonts w:eastAsia="DengXian"/>
          <w:lang w:eastAsia="zh-CN"/>
        </w:rPr>
        <w:t>lót</w:t>
      </w:r>
      <w:proofErr w:type="spellEnd"/>
      <w:r w:rsidRPr="001C0836">
        <w:rPr>
          <w:rFonts w:eastAsia="DengXian"/>
          <w:lang w:eastAsia="zh-CN"/>
        </w:rPr>
        <w:t xml:space="preserve"> </w:t>
      </w:r>
      <w:proofErr w:type="spellStart"/>
      <w:r w:rsidRPr="001C0836">
        <w:rPr>
          <w:rFonts w:eastAsia="DengXian"/>
          <w:lang w:eastAsia="zh-CN"/>
        </w:rPr>
        <w:t>đá</w:t>
      </w:r>
      <w:proofErr w:type="spellEnd"/>
      <w:r w:rsidRPr="001C0836">
        <w:rPr>
          <w:rFonts w:eastAsia="DengXian"/>
          <w:lang w:eastAsia="zh-CN"/>
        </w:rPr>
        <w:t xml:space="preserve"> 4x6 VXM M100 </w:t>
      </w:r>
      <w:proofErr w:type="spellStart"/>
      <w:r w:rsidRPr="001C0836">
        <w:rPr>
          <w:rFonts w:eastAsia="DengXian"/>
          <w:lang w:eastAsia="zh-CN"/>
        </w:rPr>
        <w:t>dày</w:t>
      </w:r>
      <w:proofErr w:type="spellEnd"/>
      <w:r w:rsidRPr="001C0836">
        <w:rPr>
          <w:rFonts w:eastAsia="DengXian"/>
          <w:lang w:eastAsia="zh-CN"/>
        </w:rPr>
        <w:t xml:space="preserve"> 10cm; BTCT </w:t>
      </w:r>
      <w:proofErr w:type="spellStart"/>
      <w:r w:rsidRPr="001C0836">
        <w:rPr>
          <w:rFonts w:eastAsia="DengXian"/>
          <w:lang w:eastAsia="zh-CN"/>
        </w:rPr>
        <w:t>bệ</w:t>
      </w:r>
      <w:proofErr w:type="spellEnd"/>
      <w:r w:rsidRPr="001C0836">
        <w:rPr>
          <w:rFonts w:eastAsia="DengXian"/>
          <w:lang w:eastAsia="zh-CN"/>
        </w:rPr>
        <w:t xml:space="preserve"> </w:t>
      </w:r>
      <w:proofErr w:type="spellStart"/>
      <w:r w:rsidRPr="001C0836">
        <w:rPr>
          <w:rFonts w:eastAsia="DengXian"/>
          <w:lang w:eastAsia="zh-CN"/>
        </w:rPr>
        <w:t>đở</w:t>
      </w:r>
      <w:proofErr w:type="spellEnd"/>
      <w:r w:rsidRPr="001C0836">
        <w:rPr>
          <w:rFonts w:eastAsia="DengXian"/>
          <w:lang w:eastAsia="zh-CN"/>
        </w:rPr>
        <w:t xml:space="preserve"> B20 (M250) </w:t>
      </w:r>
      <w:proofErr w:type="spellStart"/>
      <w:r w:rsidRPr="001C0836">
        <w:rPr>
          <w:rFonts w:eastAsia="DengXian"/>
          <w:lang w:eastAsia="zh-CN"/>
        </w:rPr>
        <w:t>đá</w:t>
      </w:r>
      <w:proofErr w:type="spellEnd"/>
      <w:r w:rsidRPr="001C0836">
        <w:rPr>
          <w:rFonts w:eastAsia="DengXian"/>
          <w:lang w:eastAsia="zh-CN"/>
        </w:rPr>
        <w:t xml:space="preserve"> 1×2 </w:t>
      </w:r>
      <w:proofErr w:type="spellStart"/>
      <w:r w:rsidRPr="001C0836">
        <w:rPr>
          <w:rFonts w:eastAsia="DengXian"/>
          <w:lang w:eastAsia="zh-CN"/>
        </w:rPr>
        <w:t>dày</w:t>
      </w:r>
      <w:proofErr w:type="spellEnd"/>
      <w:r w:rsidRPr="001C0836">
        <w:rPr>
          <w:rFonts w:eastAsia="DengXian"/>
          <w:lang w:eastAsia="zh-CN"/>
        </w:rPr>
        <w:t xml:space="preserve"> 40÷60cm.</w:t>
      </w:r>
    </w:p>
    <w:p w14:paraId="22027AC6" w14:textId="6327C032" w:rsidR="001C0836" w:rsidRPr="000D1E1A" w:rsidRDefault="001C0836" w:rsidP="006C2183">
      <w:pPr>
        <w:pStyle w:val="ListParagraph"/>
        <w:widowControl w:val="0"/>
        <w:tabs>
          <w:tab w:val="left" w:pos="1244"/>
        </w:tabs>
        <w:autoSpaceDE w:val="0"/>
        <w:autoSpaceDN w:val="0"/>
        <w:spacing w:line="312" w:lineRule="auto"/>
        <w:ind w:left="0" w:firstLine="569"/>
        <w:jc w:val="both"/>
        <w:rPr>
          <w:rFonts w:ascii="Times New Roman" w:hAnsi="Times New Roman"/>
          <w:i/>
        </w:rPr>
      </w:pPr>
      <w:r w:rsidRPr="000D1E1A">
        <w:rPr>
          <w:rFonts w:ascii="Times New Roman" w:hAnsi="Times New Roman"/>
          <w:i/>
        </w:rPr>
        <w:t xml:space="preserve">* </w:t>
      </w:r>
      <w:proofErr w:type="spellStart"/>
      <w:r w:rsidRPr="000D1E1A">
        <w:rPr>
          <w:rFonts w:ascii="Times New Roman" w:hAnsi="Times New Roman"/>
          <w:i/>
        </w:rPr>
        <w:t>Thi</w:t>
      </w:r>
      <w:proofErr w:type="spellEnd"/>
      <w:r w:rsidRPr="000D1E1A">
        <w:rPr>
          <w:rFonts w:ascii="Times New Roman" w:hAnsi="Times New Roman"/>
          <w:i/>
        </w:rPr>
        <w:t xml:space="preserve"> </w:t>
      </w:r>
      <w:proofErr w:type="spellStart"/>
      <w:r w:rsidRPr="000D1E1A">
        <w:rPr>
          <w:rFonts w:ascii="Times New Roman" w:hAnsi="Times New Roman"/>
          <w:i/>
        </w:rPr>
        <w:t>công</w:t>
      </w:r>
      <w:proofErr w:type="spellEnd"/>
      <w:r w:rsidRPr="000D1E1A">
        <w:rPr>
          <w:rFonts w:ascii="Times New Roman" w:hAnsi="Times New Roman"/>
          <w:i/>
        </w:rPr>
        <w:t xml:space="preserve"> </w:t>
      </w:r>
      <w:proofErr w:type="spellStart"/>
      <w:r w:rsidRPr="000D1E1A">
        <w:rPr>
          <w:rFonts w:ascii="Times New Roman" w:hAnsi="Times New Roman"/>
          <w:i/>
        </w:rPr>
        <w:t>nhà</w:t>
      </w:r>
      <w:proofErr w:type="spellEnd"/>
      <w:r w:rsidRPr="000D1E1A">
        <w:rPr>
          <w:rFonts w:ascii="Times New Roman" w:hAnsi="Times New Roman"/>
          <w:i/>
        </w:rPr>
        <w:t xml:space="preserve"> </w:t>
      </w:r>
      <w:proofErr w:type="spellStart"/>
      <w:r w:rsidRPr="000D1E1A">
        <w:rPr>
          <w:rFonts w:ascii="Times New Roman" w:hAnsi="Times New Roman"/>
          <w:i/>
        </w:rPr>
        <w:t>chứa</w:t>
      </w:r>
      <w:proofErr w:type="spellEnd"/>
      <w:r w:rsidRPr="000D1E1A">
        <w:rPr>
          <w:rFonts w:ascii="Times New Roman" w:hAnsi="Times New Roman"/>
          <w:i/>
        </w:rPr>
        <w:t xml:space="preserve"> </w:t>
      </w:r>
      <w:proofErr w:type="spellStart"/>
      <w:r w:rsidRPr="000D1E1A">
        <w:rPr>
          <w:rFonts w:ascii="Times New Roman" w:hAnsi="Times New Roman"/>
          <w:i/>
        </w:rPr>
        <w:t>hóa</w:t>
      </w:r>
      <w:proofErr w:type="spellEnd"/>
      <w:r w:rsidRPr="000D1E1A">
        <w:rPr>
          <w:rFonts w:ascii="Times New Roman" w:hAnsi="Times New Roman"/>
          <w:i/>
        </w:rPr>
        <w:t xml:space="preserve"> </w:t>
      </w:r>
      <w:proofErr w:type="spellStart"/>
      <w:r w:rsidRPr="000D1E1A">
        <w:rPr>
          <w:rFonts w:ascii="Times New Roman" w:hAnsi="Times New Roman"/>
          <w:i/>
        </w:rPr>
        <w:t>chất</w:t>
      </w:r>
      <w:proofErr w:type="spellEnd"/>
    </w:p>
    <w:p w14:paraId="302D690F" w14:textId="77777777" w:rsidR="001C0836" w:rsidRPr="001C0836" w:rsidRDefault="001C0836" w:rsidP="006C2183">
      <w:pPr>
        <w:spacing w:line="312" w:lineRule="auto"/>
        <w:ind w:firstLine="547"/>
        <w:jc w:val="both"/>
        <w:rPr>
          <w:rFonts w:eastAsia="DengXian"/>
          <w:lang w:eastAsia="zh-CN"/>
        </w:rPr>
      </w:pPr>
      <w:r w:rsidRPr="001C0836">
        <w:rPr>
          <w:rFonts w:eastAsia="DengXian"/>
          <w:lang w:eastAsia="zh-CN"/>
        </w:rPr>
        <w:t xml:space="preserve">- </w:t>
      </w:r>
      <w:proofErr w:type="spellStart"/>
      <w:r w:rsidRPr="001C0836">
        <w:rPr>
          <w:rFonts w:eastAsia="DengXian"/>
          <w:lang w:eastAsia="zh-CN"/>
        </w:rPr>
        <w:t>Nhà</w:t>
      </w:r>
      <w:proofErr w:type="spellEnd"/>
      <w:r w:rsidRPr="001C0836">
        <w:rPr>
          <w:rFonts w:eastAsia="DengXian"/>
          <w:lang w:eastAsia="zh-CN"/>
        </w:rPr>
        <w:t xml:space="preserve"> 1 </w:t>
      </w:r>
      <w:proofErr w:type="spellStart"/>
      <w:r w:rsidRPr="001C0836">
        <w:rPr>
          <w:rFonts w:eastAsia="DengXian"/>
          <w:lang w:eastAsia="zh-CN"/>
        </w:rPr>
        <w:t>tầng</w:t>
      </w:r>
      <w:proofErr w:type="spellEnd"/>
      <w:r w:rsidRPr="001C0836">
        <w:rPr>
          <w:rFonts w:eastAsia="DengXian"/>
          <w:lang w:eastAsia="zh-CN"/>
        </w:rPr>
        <w:t xml:space="preserve">, </w:t>
      </w:r>
      <w:proofErr w:type="spellStart"/>
      <w:r w:rsidRPr="001C0836">
        <w:rPr>
          <w:rFonts w:eastAsia="DengXian"/>
          <w:lang w:eastAsia="zh-CN"/>
        </w:rPr>
        <w:t>diện</w:t>
      </w:r>
      <w:proofErr w:type="spellEnd"/>
      <w:r w:rsidRPr="001C0836">
        <w:rPr>
          <w:rFonts w:eastAsia="DengXian"/>
          <w:lang w:eastAsia="zh-CN"/>
        </w:rPr>
        <w:t xml:space="preserve"> </w:t>
      </w:r>
      <w:proofErr w:type="spellStart"/>
      <w:r w:rsidRPr="001C0836">
        <w:rPr>
          <w:rFonts w:eastAsia="DengXian"/>
          <w:lang w:eastAsia="zh-CN"/>
        </w:rPr>
        <w:t>tích</w:t>
      </w:r>
      <w:proofErr w:type="spellEnd"/>
      <w:r w:rsidRPr="001C0836">
        <w:rPr>
          <w:rFonts w:eastAsia="DengXian"/>
          <w:lang w:eastAsia="zh-CN"/>
        </w:rPr>
        <w:t xml:space="preserve"> 92,9 m</w:t>
      </w:r>
      <w:r w:rsidRPr="001C0836">
        <w:rPr>
          <w:rFonts w:eastAsia="DengXian"/>
          <w:vertAlign w:val="superscript"/>
          <w:lang w:eastAsia="zh-CN"/>
        </w:rPr>
        <w:t>2</w:t>
      </w:r>
      <w:r w:rsidRPr="001C0836">
        <w:rPr>
          <w:rFonts w:eastAsia="DengXian"/>
          <w:lang w:eastAsia="zh-CN"/>
        </w:rPr>
        <w:t xml:space="preserve">, </w:t>
      </w:r>
      <w:proofErr w:type="spellStart"/>
      <w:r w:rsidRPr="001C0836">
        <w:rPr>
          <w:rFonts w:eastAsia="DengXian"/>
          <w:lang w:eastAsia="zh-CN"/>
        </w:rPr>
        <w:t>chiều</w:t>
      </w:r>
      <w:proofErr w:type="spellEnd"/>
      <w:r w:rsidRPr="001C0836">
        <w:rPr>
          <w:rFonts w:eastAsia="DengXian"/>
          <w:lang w:eastAsia="zh-CN"/>
        </w:rPr>
        <w:t xml:space="preserve"> </w:t>
      </w:r>
      <w:proofErr w:type="spellStart"/>
      <w:r w:rsidRPr="001C0836">
        <w:rPr>
          <w:rFonts w:eastAsia="DengXian"/>
          <w:lang w:eastAsia="zh-CN"/>
        </w:rPr>
        <w:t>cao</w:t>
      </w:r>
      <w:proofErr w:type="spellEnd"/>
      <w:r w:rsidRPr="001C0836">
        <w:rPr>
          <w:rFonts w:eastAsia="DengXian"/>
          <w:lang w:eastAsia="zh-CN"/>
        </w:rPr>
        <w:t xml:space="preserve"> </w:t>
      </w:r>
      <w:proofErr w:type="spellStart"/>
      <w:r w:rsidRPr="001C0836">
        <w:rPr>
          <w:rFonts w:eastAsia="DengXian"/>
          <w:lang w:eastAsia="zh-CN"/>
        </w:rPr>
        <w:t>tầng</w:t>
      </w:r>
      <w:proofErr w:type="spellEnd"/>
      <w:r w:rsidRPr="001C0836">
        <w:rPr>
          <w:rFonts w:eastAsia="DengXian"/>
          <w:lang w:eastAsia="zh-CN"/>
        </w:rPr>
        <w:t xml:space="preserve"> 4,1m.</w:t>
      </w:r>
    </w:p>
    <w:p w14:paraId="59243752" w14:textId="77777777" w:rsidR="001C0836" w:rsidRPr="001C0836" w:rsidRDefault="001C0836" w:rsidP="006C2183">
      <w:pPr>
        <w:spacing w:line="312" w:lineRule="auto"/>
        <w:ind w:firstLine="547"/>
        <w:jc w:val="both"/>
        <w:rPr>
          <w:rFonts w:eastAsia="DengXian"/>
          <w:lang w:eastAsia="zh-CN"/>
        </w:rPr>
      </w:pPr>
      <w:r w:rsidRPr="001C0836">
        <w:rPr>
          <w:rFonts w:eastAsia="DengXian"/>
          <w:lang w:eastAsia="zh-CN"/>
        </w:rPr>
        <w:t xml:space="preserve">- </w:t>
      </w:r>
      <w:proofErr w:type="spellStart"/>
      <w:r w:rsidRPr="001C0836">
        <w:rPr>
          <w:rFonts w:eastAsia="DengXian"/>
          <w:lang w:eastAsia="zh-CN"/>
        </w:rPr>
        <w:t>Móng</w:t>
      </w:r>
      <w:proofErr w:type="spellEnd"/>
      <w:r w:rsidRPr="001C0836">
        <w:rPr>
          <w:rFonts w:eastAsia="DengXian"/>
          <w:lang w:eastAsia="zh-CN"/>
        </w:rPr>
        <w:t xml:space="preserve"> </w:t>
      </w:r>
      <w:proofErr w:type="spellStart"/>
      <w:r w:rsidRPr="001C0836">
        <w:rPr>
          <w:rFonts w:eastAsia="DengXian"/>
          <w:lang w:eastAsia="zh-CN"/>
        </w:rPr>
        <w:t>cọc</w:t>
      </w:r>
      <w:proofErr w:type="spellEnd"/>
      <w:r w:rsidRPr="001C0836">
        <w:rPr>
          <w:rFonts w:eastAsia="DengXian"/>
          <w:lang w:eastAsia="zh-CN"/>
        </w:rPr>
        <w:t xml:space="preserve"> BTCT, </w:t>
      </w:r>
      <w:proofErr w:type="spellStart"/>
      <w:r w:rsidRPr="001C0836">
        <w:rPr>
          <w:rFonts w:eastAsia="DengXian"/>
          <w:lang w:eastAsia="zh-CN"/>
        </w:rPr>
        <w:t>thân</w:t>
      </w:r>
      <w:proofErr w:type="spellEnd"/>
      <w:r w:rsidRPr="001C0836">
        <w:rPr>
          <w:rFonts w:eastAsia="DengXian"/>
          <w:lang w:eastAsia="zh-CN"/>
        </w:rPr>
        <w:t xml:space="preserve"> </w:t>
      </w:r>
      <w:proofErr w:type="spellStart"/>
      <w:r w:rsidRPr="001C0836">
        <w:rPr>
          <w:rFonts w:eastAsia="DengXian"/>
          <w:lang w:eastAsia="zh-CN"/>
        </w:rPr>
        <w:t>nhà</w:t>
      </w:r>
      <w:proofErr w:type="spellEnd"/>
      <w:r w:rsidRPr="001C0836">
        <w:rPr>
          <w:rFonts w:eastAsia="DengXian"/>
          <w:lang w:eastAsia="zh-CN"/>
        </w:rPr>
        <w:t xml:space="preserve"> </w:t>
      </w:r>
      <w:proofErr w:type="spellStart"/>
      <w:r w:rsidRPr="001C0836">
        <w:rPr>
          <w:rFonts w:eastAsia="DengXian"/>
          <w:lang w:eastAsia="zh-CN"/>
        </w:rPr>
        <w:t>bê</w:t>
      </w:r>
      <w:proofErr w:type="spellEnd"/>
      <w:r w:rsidRPr="001C0836">
        <w:rPr>
          <w:rFonts w:eastAsia="DengXian"/>
          <w:lang w:eastAsia="zh-CN"/>
        </w:rPr>
        <w:t xml:space="preserve"> </w:t>
      </w:r>
      <w:proofErr w:type="spellStart"/>
      <w:r w:rsidRPr="001C0836">
        <w:rPr>
          <w:rFonts w:eastAsia="DengXian"/>
          <w:lang w:eastAsia="zh-CN"/>
        </w:rPr>
        <w:t>tông</w:t>
      </w:r>
      <w:proofErr w:type="spellEnd"/>
      <w:r w:rsidRPr="001C0836">
        <w:rPr>
          <w:rFonts w:eastAsia="DengXian"/>
          <w:lang w:eastAsia="zh-CN"/>
        </w:rPr>
        <w:t xml:space="preserve"> </w:t>
      </w:r>
      <w:proofErr w:type="spellStart"/>
      <w:r w:rsidRPr="001C0836">
        <w:rPr>
          <w:rFonts w:eastAsia="DengXian"/>
          <w:lang w:eastAsia="zh-CN"/>
        </w:rPr>
        <w:t>cột</w:t>
      </w:r>
      <w:proofErr w:type="spellEnd"/>
      <w:r w:rsidRPr="001C0836">
        <w:rPr>
          <w:rFonts w:eastAsia="DengXian"/>
          <w:lang w:eastAsia="zh-CN"/>
        </w:rPr>
        <w:t xml:space="preserve">, </w:t>
      </w:r>
      <w:proofErr w:type="spellStart"/>
      <w:r w:rsidRPr="001C0836">
        <w:rPr>
          <w:rFonts w:eastAsia="DengXian"/>
          <w:lang w:eastAsia="zh-CN"/>
        </w:rPr>
        <w:t>dầm</w:t>
      </w:r>
      <w:proofErr w:type="spellEnd"/>
      <w:r w:rsidRPr="001C0836">
        <w:rPr>
          <w:rFonts w:eastAsia="DengXian"/>
          <w:lang w:eastAsia="zh-CN"/>
        </w:rPr>
        <w:t xml:space="preserve">, </w:t>
      </w:r>
      <w:proofErr w:type="spellStart"/>
      <w:r w:rsidRPr="001C0836">
        <w:rPr>
          <w:rFonts w:eastAsia="DengXian"/>
          <w:lang w:eastAsia="zh-CN"/>
        </w:rPr>
        <w:t>sàn</w:t>
      </w:r>
      <w:proofErr w:type="spellEnd"/>
      <w:r w:rsidRPr="001C0836">
        <w:rPr>
          <w:rFonts w:eastAsia="DengXian"/>
          <w:lang w:eastAsia="zh-CN"/>
        </w:rPr>
        <w:t xml:space="preserve">, </w:t>
      </w:r>
      <w:proofErr w:type="spellStart"/>
      <w:r w:rsidRPr="001C0836">
        <w:rPr>
          <w:rFonts w:eastAsia="DengXian"/>
          <w:lang w:eastAsia="zh-CN"/>
        </w:rPr>
        <w:t>tường</w:t>
      </w:r>
      <w:proofErr w:type="spellEnd"/>
      <w:r w:rsidRPr="001C0836">
        <w:rPr>
          <w:rFonts w:eastAsia="DengXian"/>
          <w:lang w:eastAsia="zh-CN"/>
        </w:rPr>
        <w:t xml:space="preserve"> </w:t>
      </w:r>
      <w:proofErr w:type="spellStart"/>
      <w:r w:rsidRPr="001C0836">
        <w:rPr>
          <w:rFonts w:eastAsia="DengXian"/>
          <w:lang w:eastAsia="zh-CN"/>
        </w:rPr>
        <w:t>dùng</w:t>
      </w:r>
      <w:proofErr w:type="spellEnd"/>
      <w:r w:rsidRPr="001C0836">
        <w:rPr>
          <w:rFonts w:eastAsia="DengXian"/>
          <w:lang w:eastAsia="zh-CN"/>
        </w:rPr>
        <w:t xml:space="preserve"> </w:t>
      </w:r>
      <w:proofErr w:type="spellStart"/>
      <w:r w:rsidRPr="001C0836">
        <w:rPr>
          <w:rFonts w:eastAsia="DengXian"/>
          <w:lang w:eastAsia="zh-CN"/>
        </w:rPr>
        <w:t>đá</w:t>
      </w:r>
      <w:proofErr w:type="spellEnd"/>
      <w:r w:rsidRPr="001C0836">
        <w:rPr>
          <w:rFonts w:eastAsia="DengXian"/>
          <w:lang w:eastAsia="zh-CN"/>
        </w:rPr>
        <w:t xml:space="preserve"> 1×2, M200.</w:t>
      </w:r>
    </w:p>
    <w:p w14:paraId="5D6B1A95" w14:textId="77777777" w:rsidR="001C0836" w:rsidRPr="001C0836" w:rsidRDefault="001C0836" w:rsidP="006C2183">
      <w:pPr>
        <w:spacing w:line="312" w:lineRule="auto"/>
        <w:ind w:firstLine="547"/>
        <w:jc w:val="both"/>
        <w:rPr>
          <w:rFonts w:eastAsia="DengXian"/>
          <w:lang w:eastAsia="zh-CN"/>
        </w:rPr>
      </w:pPr>
      <w:r w:rsidRPr="001C0836">
        <w:rPr>
          <w:rFonts w:eastAsia="DengXian"/>
          <w:lang w:eastAsia="zh-CN"/>
        </w:rPr>
        <w:t xml:space="preserve">- </w:t>
      </w:r>
      <w:proofErr w:type="spellStart"/>
      <w:r w:rsidRPr="001C0836">
        <w:rPr>
          <w:rFonts w:eastAsia="DengXian"/>
          <w:lang w:eastAsia="zh-CN"/>
        </w:rPr>
        <w:t>Mái</w:t>
      </w:r>
      <w:proofErr w:type="spellEnd"/>
      <w:r w:rsidRPr="001C0836">
        <w:rPr>
          <w:rFonts w:eastAsia="DengXian"/>
          <w:lang w:eastAsia="zh-CN"/>
        </w:rPr>
        <w:t xml:space="preserve"> </w:t>
      </w:r>
      <w:proofErr w:type="spellStart"/>
      <w:r w:rsidRPr="001C0836">
        <w:rPr>
          <w:rFonts w:eastAsia="DengXian"/>
          <w:lang w:eastAsia="zh-CN"/>
        </w:rPr>
        <w:t>nhà</w:t>
      </w:r>
      <w:proofErr w:type="spellEnd"/>
      <w:r w:rsidRPr="001C0836">
        <w:rPr>
          <w:rFonts w:eastAsia="DengXian"/>
          <w:lang w:eastAsia="zh-CN"/>
        </w:rPr>
        <w:t xml:space="preserve"> </w:t>
      </w:r>
      <w:proofErr w:type="spellStart"/>
      <w:r w:rsidRPr="001C0836">
        <w:rPr>
          <w:rFonts w:eastAsia="DengXian"/>
          <w:lang w:eastAsia="zh-CN"/>
        </w:rPr>
        <w:t>đổ</w:t>
      </w:r>
      <w:proofErr w:type="spellEnd"/>
      <w:r w:rsidRPr="001C0836">
        <w:rPr>
          <w:rFonts w:eastAsia="DengXian"/>
          <w:lang w:eastAsia="zh-CN"/>
        </w:rPr>
        <w:t xml:space="preserve"> BTCT, </w:t>
      </w:r>
      <w:proofErr w:type="spellStart"/>
      <w:r w:rsidRPr="001C0836">
        <w:rPr>
          <w:rFonts w:eastAsia="DengXian"/>
          <w:lang w:eastAsia="zh-CN"/>
        </w:rPr>
        <w:t>lợp</w:t>
      </w:r>
      <w:proofErr w:type="spellEnd"/>
      <w:r w:rsidRPr="001C0836">
        <w:rPr>
          <w:rFonts w:eastAsia="DengXian"/>
          <w:lang w:eastAsia="zh-CN"/>
        </w:rPr>
        <w:t xml:space="preserve"> </w:t>
      </w:r>
      <w:proofErr w:type="spellStart"/>
      <w:r w:rsidRPr="001C0836">
        <w:rPr>
          <w:rFonts w:eastAsia="DengXian"/>
          <w:lang w:eastAsia="zh-CN"/>
        </w:rPr>
        <w:t>mái</w:t>
      </w:r>
      <w:proofErr w:type="spellEnd"/>
      <w:r w:rsidRPr="001C0836">
        <w:rPr>
          <w:rFonts w:eastAsia="DengXian"/>
          <w:lang w:eastAsia="zh-CN"/>
        </w:rPr>
        <w:t xml:space="preserve"> </w:t>
      </w:r>
      <w:proofErr w:type="spellStart"/>
      <w:r w:rsidRPr="001C0836">
        <w:rPr>
          <w:rFonts w:eastAsia="DengXian"/>
          <w:lang w:eastAsia="zh-CN"/>
        </w:rPr>
        <w:t>tôn</w:t>
      </w:r>
      <w:proofErr w:type="spellEnd"/>
      <w:r w:rsidRPr="001C0836">
        <w:rPr>
          <w:rFonts w:eastAsia="DengXian"/>
          <w:lang w:eastAsia="zh-CN"/>
        </w:rPr>
        <w:t xml:space="preserve"> </w:t>
      </w:r>
      <w:proofErr w:type="spellStart"/>
      <w:r w:rsidRPr="001C0836">
        <w:rPr>
          <w:rFonts w:eastAsia="DengXian"/>
          <w:lang w:eastAsia="zh-CN"/>
        </w:rPr>
        <w:t>lượn</w:t>
      </w:r>
      <w:proofErr w:type="spellEnd"/>
      <w:r w:rsidRPr="001C0836">
        <w:rPr>
          <w:rFonts w:eastAsia="DengXian"/>
          <w:lang w:eastAsia="zh-CN"/>
        </w:rPr>
        <w:t xml:space="preserve"> </w:t>
      </w:r>
      <w:proofErr w:type="spellStart"/>
      <w:r w:rsidRPr="001C0836">
        <w:rPr>
          <w:rFonts w:eastAsia="DengXian"/>
          <w:lang w:eastAsia="zh-CN"/>
        </w:rPr>
        <w:t>sóng</w:t>
      </w:r>
      <w:proofErr w:type="spellEnd"/>
      <w:r w:rsidRPr="001C0836">
        <w:rPr>
          <w:rFonts w:eastAsia="DengXian"/>
          <w:lang w:eastAsia="zh-CN"/>
        </w:rPr>
        <w:t>.</w:t>
      </w:r>
    </w:p>
    <w:p w14:paraId="7F04851F" w14:textId="1D5B47DD" w:rsidR="001C0836" w:rsidRPr="000D1E1A" w:rsidRDefault="001C0836" w:rsidP="006C2183">
      <w:pPr>
        <w:pStyle w:val="ListParagraph"/>
        <w:widowControl w:val="0"/>
        <w:tabs>
          <w:tab w:val="left" w:pos="1244"/>
        </w:tabs>
        <w:autoSpaceDE w:val="0"/>
        <w:autoSpaceDN w:val="0"/>
        <w:spacing w:line="312" w:lineRule="auto"/>
        <w:ind w:left="0" w:firstLine="569"/>
        <w:jc w:val="both"/>
        <w:rPr>
          <w:rFonts w:ascii="Times New Roman" w:hAnsi="Times New Roman"/>
          <w:i/>
        </w:rPr>
      </w:pPr>
      <w:r w:rsidRPr="000D1E1A">
        <w:rPr>
          <w:rFonts w:ascii="Times New Roman" w:hAnsi="Times New Roman"/>
          <w:i/>
        </w:rPr>
        <w:t xml:space="preserve">* </w:t>
      </w:r>
      <w:proofErr w:type="spellStart"/>
      <w:r w:rsidRPr="000D1E1A">
        <w:rPr>
          <w:rFonts w:ascii="Times New Roman" w:hAnsi="Times New Roman"/>
          <w:i/>
        </w:rPr>
        <w:t>Thi</w:t>
      </w:r>
      <w:proofErr w:type="spellEnd"/>
      <w:r w:rsidRPr="000D1E1A">
        <w:rPr>
          <w:rFonts w:ascii="Times New Roman" w:hAnsi="Times New Roman"/>
          <w:i/>
        </w:rPr>
        <w:t xml:space="preserve"> </w:t>
      </w:r>
      <w:proofErr w:type="spellStart"/>
      <w:r w:rsidRPr="000D1E1A">
        <w:rPr>
          <w:rFonts w:ascii="Times New Roman" w:hAnsi="Times New Roman"/>
          <w:i/>
        </w:rPr>
        <w:t>công</w:t>
      </w:r>
      <w:proofErr w:type="spellEnd"/>
      <w:r w:rsidRPr="000D1E1A">
        <w:rPr>
          <w:rFonts w:ascii="Times New Roman" w:hAnsi="Times New Roman"/>
          <w:i/>
        </w:rPr>
        <w:t xml:space="preserve"> </w:t>
      </w:r>
      <w:proofErr w:type="spellStart"/>
      <w:r w:rsidRPr="000D1E1A">
        <w:rPr>
          <w:rFonts w:ascii="Times New Roman" w:hAnsi="Times New Roman"/>
        </w:rPr>
        <w:t>bể</w:t>
      </w:r>
      <w:proofErr w:type="spellEnd"/>
      <w:r w:rsidRPr="000D1E1A">
        <w:rPr>
          <w:rFonts w:ascii="Times New Roman" w:hAnsi="Times New Roman"/>
        </w:rPr>
        <w:t xml:space="preserve"> </w:t>
      </w:r>
      <w:proofErr w:type="spellStart"/>
      <w:r w:rsidRPr="000D1E1A">
        <w:rPr>
          <w:rFonts w:ascii="Times New Roman" w:hAnsi="Times New Roman"/>
        </w:rPr>
        <w:t>thu</w:t>
      </w:r>
      <w:proofErr w:type="spellEnd"/>
      <w:r w:rsidRPr="000D1E1A">
        <w:rPr>
          <w:rFonts w:ascii="Times New Roman" w:hAnsi="Times New Roman"/>
        </w:rPr>
        <w:t xml:space="preserve"> </w:t>
      </w:r>
      <w:proofErr w:type="spellStart"/>
      <w:r w:rsidRPr="000D1E1A">
        <w:rPr>
          <w:rFonts w:ascii="Times New Roman" w:hAnsi="Times New Roman"/>
        </w:rPr>
        <w:t>hồi</w:t>
      </w:r>
      <w:proofErr w:type="spellEnd"/>
      <w:r w:rsidRPr="000D1E1A">
        <w:rPr>
          <w:rFonts w:ascii="Times New Roman" w:hAnsi="Times New Roman"/>
        </w:rPr>
        <w:t xml:space="preserve"> </w:t>
      </w:r>
      <w:proofErr w:type="spellStart"/>
      <w:r w:rsidRPr="000D1E1A">
        <w:rPr>
          <w:rFonts w:ascii="Times New Roman" w:hAnsi="Times New Roman"/>
        </w:rPr>
        <w:t>nước</w:t>
      </w:r>
      <w:proofErr w:type="spellEnd"/>
      <w:r w:rsidRPr="000D1E1A">
        <w:rPr>
          <w:rFonts w:ascii="Times New Roman" w:hAnsi="Times New Roman"/>
        </w:rPr>
        <w:t xml:space="preserve"> </w:t>
      </w:r>
      <w:proofErr w:type="spellStart"/>
      <w:r w:rsidRPr="000D1E1A">
        <w:rPr>
          <w:rFonts w:ascii="Times New Roman" w:hAnsi="Times New Roman"/>
        </w:rPr>
        <w:t>xả</w:t>
      </w:r>
      <w:proofErr w:type="spellEnd"/>
      <w:r w:rsidRPr="000D1E1A">
        <w:rPr>
          <w:rFonts w:ascii="Times New Roman" w:hAnsi="Times New Roman"/>
        </w:rPr>
        <w:t xml:space="preserve"> </w:t>
      </w:r>
      <w:proofErr w:type="spellStart"/>
      <w:r w:rsidRPr="000D1E1A">
        <w:rPr>
          <w:rFonts w:ascii="Times New Roman" w:hAnsi="Times New Roman"/>
        </w:rPr>
        <w:t>lắng</w:t>
      </w:r>
      <w:proofErr w:type="spellEnd"/>
      <w:r w:rsidRPr="000D1E1A">
        <w:rPr>
          <w:rFonts w:ascii="Times New Roman" w:hAnsi="Times New Roman"/>
        </w:rPr>
        <w:t xml:space="preserve"> - </w:t>
      </w:r>
      <w:proofErr w:type="spellStart"/>
      <w:r w:rsidRPr="000D1E1A">
        <w:rPr>
          <w:rFonts w:ascii="Times New Roman" w:hAnsi="Times New Roman"/>
        </w:rPr>
        <w:t>rửa</w:t>
      </w:r>
      <w:proofErr w:type="spellEnd"/>
      <w:r w:rsidRPr="000D1E1A">
        <w:rPr>
          <w:rFonts w:ascii="Times New Roman" w:hAnsi="Times New Roman"/>
        </w:rPr>
        <w:t xml:space="preserve"> </w:t>
      </w:r>
      <w:proofErr w:type="spellStart"/>
      <w:r w:rsidRPr="000D1E1A">
        <w:rPr>
          <w:rFonts w:ascii="Times New Roman" w:hAnsi="Times New Roman"/>
        </w:rPr>
        <w:t>lọc</w:t>
      </w:r>
      <w:proofErr w:type="spellEnd"/>
    </w:p>
    <w:p w14:paraId="5FD03D53" w14:textId="77777777" w:rsidR="001C0836" w:rsidRPr="000D1E1A" w:rsidRDefault="001C0836" w:rsidP="006C2183">
      <w:pPr>
        <w:spacing w:line="312" w:lineRule="auto"/>
        <w:ind w:firstLine="547"/>
      </w:pPr>
      <w:r w:rsidRPr="000D1E1A">
        <w:t xml:space="preserve">- </w:t>
      </w:r>
      <w:proofErr w:type="spellStart"/>
      <w:r w:rsidRPr="000D1E1A">
        <w:t>Bể</w:t>
      </w:r>
      <w:proofErr w:type="spellEnd"/>
      <w:r w:rsidRPr="000D1E1A">
        <w:t xml:space="preserve"> BTCT, KT (10,6×10,</w:t>
      </w:r>
      <w:proofErr w:type="gramStart"/>
      <w:r w:rsidRPr="000D1E1A">
        <w:t>6)m</w:t>
      </w:r>
      <w:proofErr w:type="gramEnd"/>
      <w:r w:rsidRPr="000D1E1A">
        <w:t xml:space="preserve">, </w:t>
      </w:r>
      <w:proofErr w:type="spellStart"/>
      <w:r w:rsidRPr="000D1E1A">
        <w:t>cao</w:t>
      </w:r>
      <w:proofErr w:type="spellEnd"/>
      <w:r w:rsidRPr="000D1E1A">
        <w:t xml:space="preserve"> 3,4m, </w:t>
      </w:r>
      <w:proofErr w:type="spellStart"/>
      <w:r w:rsidRPr="000D1E1A">
        <w:t>nằm</w:t>
      </w:r>
      <w:proofErr w:type="spellEnd"/>
      <w:r w:rsidRPr="000D1E1A">
        <w:t xml:space="preserve"> </w:t>
      </w:r>
      <w:proofErr w:type="spellStart"/>
      <w:r w:rsidRPr="000D1E1A">
        <w:t>âm</w:t>
      </w:r>
      <w:proofErr w:type="spellEnd"/>
      <w:r w:rsidRPr="000D1E1A">
        <w:t xml:space="preserve"> </w:t>
      </w:r>
      <w:proofErr w:type="spellStart"/>
      <w:r w:rsidRPr="000D1E1A">
        <w:t>dưới</w:t>
      </w:r>
      <w:proofErr w:type="spellEnd"/>
      <w:r w:rsidRPr="000D1E1A">
        <w:t xml:space="preserve"> </w:t>
      </w:r>
      <w:proofErr w:type="spellStart"/>
      <w:r w:rsidRPr="000D1E1A">
        <w:t>đất</w:t>
      </w:r>
      <w:proofErr w:type="spellEnd"/>
      <w:r w:rsidRPr="000D1E1A">
        <w:t xml:space="preserve"> 3,1m.</w:t>
      </w:r>
    </w:p>
    <w:p w14:paraId="52CD81D4" w14:textId="77777777" w:rsidR="001C0836" w:rsidRPr="000D1E1A" w:rsidRDefault="001C0836" w:rsidP="006C2183">
      <w:pPr>
        <w:spacing w:line="312" w:lineRule="auto"/>
        <w:ind w:firstLine="547"/>
      </w:pPr>
      <w:r w:rsidRPr="000D1E1A">
        <w:rPr>
          <w:spacing w:val="-4"/>
        </w:rPr>
        <w:t xml:space="preserve">- </w:t>
      </w:r>
      <w:proofErr w:type="spellStart"/>
      <w:r w:rsidRPr="000D1E1A">
        <w:rPr>
          <w:spacing w:val="-4"/>
        </w:rPr>
        <w:t>Đáy</w:t>
      </w:r>
      <w:proofErr w:type="spellEnd"/>
      <w:r w:rsidRPr="000D1E1A">
        <w:rPr>
          <w:spacing w:val="-4"/>
        </w:rPr>
        <w:t xml:space="preserve"> </w:t>
      </w:r>
      <w:proofErr w:type="spellStart"/>
      <w:r w:rsidRPr="000D1E1A">
        <w:rPr>
          <w:spacing w:val="-4"/>
        </w:rPr>
        <w:t>bể</w:t>
      </w:r>
      <w:proofErr w:type="spellEnd"/>
      <w:r w:rsidRPr="000D1E1A">
        <w:rPr>
          <w:spacing w:val="-4"/>
        </w:rPr>
        <w:t xml:space="preserve">: BT </w:t>
      </w:r>
      <w:proofErr w:type="spellStart"/>
      <w:r w:rsidRPr="000D1E1A">
        <w:rPr>
          <w:spacing w:val="-4"/>
        </w:rPr>
        <w:t>lót</w:t>
      </w:r>
      <w:proofErr w:type="spellEnd"/>
      <w:r w:rsidRPr="000D1E1A">
        <w:rPr>
          <w:spacing w:val="-4"/>
        </w:rPr>
        <w:t xml:space="preserve"> </w:t>
      </w:r>
      <w:proofErr w:type="spellStart"/>
      <w:r w:rsidRPr="000D1E1A">
        <w:rPr>
          <w:spacing w:val="-4"/>
        </w:rPr>
        <w:t>đá</w:t>
      </w:r>
      <w:proofErr w:type="spellEnd"/>
      <w:r w:rsidRPr="000D1E1A">
        <w:rPr>
          <w:spacing w:val="-4"/>
        </w:rPr>
        <w:t xml:space="preserve"> 4×6 VXM M100, </w:t>
      </w:r>
      <w:proofErr w:type="spellStart"/>
      <w:r w:rsidRPr="000D1E1A">
        <w:rPr>
          <w:spacing w:val="-4"/>
        </w:rPr>
        <w:t>dày</w:t>
      </w:r>
      <w:proofErr w:type="spellEnd"/>
      <w:r w:rsidRPr="000D1E1A">
        <w:rPr>
          <w:spacing w:val="-4"/>
        </w:rPr>
        <w:t xml:space="preserve"> 10cm. BTCT </w:t>
      </w:r>
      <w:proofErr w:type="spellStart"/>
      <w:r w:rsidRPr="000D1E1A">
        <w:rPr>
          <w:spacing w:val="-4"/>
        </w:rPr>
        <w:t>đáy</w:t>
      </w:r>
      <w:proofErr w:type="spellEnd"/>
      <w:r w:rsidRPr="000D1E1A">
        <w:rPr>
          <w:spacing w:val="-4"/>
        </w:rPr>
        <w:t xml:space="preserve"> </w:t>
      </w:r>
      <w:proofErr w:type="spellStart"/>
      <w:r w:rsidRPr="000D1E1A">
        <w:rPr>
          <w:spacing w:val="-4"/>
        </w:rPr>
        <w:t>bể</w:t>
      </w:r>
      <w:proofErr w:type="spellEnd"/>
      <w:r w:rsidRPr="000D1E1A">
        <w:rPr>
          <w:spacing w:val="-4"/>
        </w:rPr>
        <w:t xml:space="preserve"> B20 (M250) </w:t>
      </w:r>
      <w:proofErr w:type="spellStart"/>
      <w:r w:rsidRPr="000D1E1A">
        <w:rPr>
          <w:spacing w:val="-4"/>
        </w:rPr>
        <w:t>đá</w:t>
      </w:r>
      <w:proofErr w:type="spellEnd"/>
      <w:r w:rsidRPr="000D1E1A">
        <w:rPr>
          <w:spacing w:val="-4"/>
        </w:rPr>
        <w:t xml:space="preserve"> 1×2, </w:t>
      </w:r>
      <w:proofErr w:type="spellStart"/>
      <w:r w:rsidRPr="000D1E1A">
        <w:rPr>
          <w:spacing w:val="-4"/>
        </w:rPr>
        <w:t>kích</w:t>
      </w:r>
      <w:proofErr w:type="spellEnd"/>
      <w:r w:rsidRPr="000D1E1A">
        <w:rPr>
          <w:spacing w:val="-4"/>
        </w:rPr>
        <w:t xml:space="preserve"> </w:t>
      </w:r>
      <w:proofErr w:type="spellStart"/>
      <w:r w:rsidRPr="000D1E1A">
        <w:rPr>
          <w:spacing w:val="-4"/>
        </w:rPr>
        <w:t>thước</w:t>
      </w:r>
      <w:proofErr w:type="spellEnd"/>
      <w:r w:rsidRPr="000D1E1A">
        <w:rPr>
          <w:spacing w:val="-4"/>
        </w:rPr>
        <w:t xml:space="preserve"> (11×</w:t>
      </w:r>
      <w:proofErr w:type="gramStart"/>
      <w:r w:rsidRPr="000D1E1A">
        <w:rPr>
          <w:spacing w:val="-4"/>
        </w:rPr>
        <w:t>11)m</w:t>
      </w:r>
      <w:proofErr w:type="gramEnd"/>
      <w:r w:rsidRPr="000D1E1A">
        <w:rPr>
          <w:spacing w:val="-4"/>
        </w:rPr>
        <w:t xml:space="preserve"> </w:t>
      </w:r>
      <w:proofErr w:type="spellStart"/>
      <w:r w:rsidRPr="000D1E1A">
        <w:rPr>
          <w:spacing w:val="-4"/>
        </w:rPr>
        <w:t>dày</w:t>
      </w:r>
      <w:proofErr w:type="spellEnd"/>
      <w:r w:rsidRPr="000D1E1A">
        <w:rPr>
          <w:spacing w:val="-4"/>
        </w:rPr>
        <w:t xml:space="preserve"> 40cm. Thành </w:t>
      </w:r>
      <w:proofErr w:type="spellStart"/>
      <w:r w:rsidRPr="000D1E1A">
        <w:rPr>
          <w:spacing w:val="-4"/>
        </w:rPr>
        <w:t>bể</w:t>
      </w:r>
      <w:proofErr w:type="spellEnd"/>
      <w:r w:rsidRPr="000D1E1A">
        <w:rPr>
          <w:spacing w:val="-4"/>
        </w:rPr>
        <w:t xml:space="preserve"> BTCT M250 </w:t>
      </w:r>
      <w:proofErr w:type="spellStart"/>
      <w:r w:rsidRPr="000D1E1A">
        <w:rPr>
          <w:spacing w:val="-4"/>
        </w:rPr>
        <w:t>dày</w:t>
      </w:r>
      <w:proofErr w:type="spellEnd"/>
      <w:r w:rsidRPr="000D1E1A">
        <w:rPr>
          <w:spacing w:val="-4"/>
        </w:rPr>
        <w:t xml:space="preserve"> 30 cm</w:t>
      </w:r>
      <w:r w:rsidRPr="000D1E1A">
        <w:t>.</w:t>
      </w:r>
    </w:p>
    <w:p w14:paraId="0878301D" w14:textId="02F418E2" w:rsidR="001C0836" w:rsidRPr="000D1E1A" w:rsidRDefault="001C0836" w:rsidP="006C2183">
      <w:pPr>
        <w:pStyle w:val="ListParagraph"/>
        <w:widowControl w:val="0"/>
        <w:tabs>
          <w:tab w:val="left" w:pos="1244"/>
        </w:tabs>
        <w:autoSpaceDE w:val="0"/>
        <w:autoSpaceDN w:val="0"/>
        <w:spacing w:line="312" w:lineRule="auto"/>
        <w:ind w:left="0" w:firstLine="569"/>
        <w:jc w:val="both"/>
        <w:rPr>
          <w:rFonts w:ascii="Times New Roman" w:hAnsi="Times New Roman"/>
          <w:i/>
        </w:rPr>
      </w:pPr>
      <w:r w:rsidRPr="000D1E1A">
        <w:rPr>
          <w:rFonts w:ascii="Times New Roman" w:hAnsi="Times New Roman"/>
          <w:i/>
        </w:rPr>
        <w:t xml:space="preserve">* </w:t>
      </w:r>
      <w:proofErr w:type="spellStart"/>
      <w:r w:rsidRPr="000D1E1A">
        <w:rPr>
          <w:rFonts w:ascii="Times New Roman" w:hAnsi="Times New Roman"/>
          <w:i/>
        </w:rPr>
        <w:t>Thi</w:t>
      </w:r>
      <w:proofErr w:type="spellEnd"/>
      <w:r w:rsidRPr="000D1E1A">
        <w:rPr>
          <w:rFonts w:ascii="Times New Roman" w:hAnsi="Times New Roman"/>
          <w:i/>
        </w:rPr>
        <w:t xml:space="preserve"> </w:t>
      </w:r>
      <w:proofErr w:type="spellStart"/>
      <w:r w:rsidRPr="000D1E1A">
        <w:rPr>
          <w:rFonts w:ascii="Times New Roman" w:hAnsi="Times New Roman"/>
          <w:i/>
        </w:rPr>
        <w:t>công</w:t>
      </w:r>
      <w:proofErr w:type="spellEnd"/>
      <w:r w:rsidRPr="000D1E1A">
        <w:rPr>
          <w:rFonts w:ascii="Times New Roman" w:hAnsi="Times New Roman"/>
          <w:i/>
        </w:rPr>
        <w:t xml:space="preserve"> </w:t>
      </w:r>
      <w:proofErr w:type="spellStart"/>
      <w:r w:rsidRPr="000D1E1A">
        <w:rPr>
          <w:rFonts w:ascii="Times New Roman" w:hAnsi="Times New Roman"/>
          <w:i/>
        </w:rPr>
        <w:t>khu</w:t>
      </w:r>
      <w:proofErr w:type="spellEnd"/>
      <w:r w:rsidRPr="000D1E1A">
        <w:rPr>
          <w:rFonts w:ascii="Times New Roman" w:hAnsi="Times New Roman"/>
          <w:i/>
        </w:rPr>
        <w:t xml:space="preserve"> </w:t>
      </w:r>
      <w:proofErr w:type="spellStart"/>
      <w:r w:rsidRPr="000D1E1A">
        <w:rPr>
          <w:rFonts w:ascii="Times New Roman" w:hAnsi="Times New Roman"/>
          <w:i/>
        </w:rPr>
        <w:t>xử</w:t>
      </w:r>
      <w:proofErr w:type="spellEnd"/>
      <w:r w:rsidRPr="000D1E1A">
        <w:rPr>
          <w:rFonts w:ascii="Times New Roman" w:hAnsi="Times New Roman"/>
          <w:i/>
        </w:rPr>
        <w:t xml:space="preserve"> </w:t>
      </w:r>
      <w:proofErr w:type="spellStart"/>
      <w:r w:rsidRPr="000D1E1A">
        <w:rPr>
          <w:rFonts w:ascii="Times New Roman" w:hAnsi="Times New Roman"/>
          <w:i/>
        </w:rPr>
        <w:t>lý</w:t>
      </w:r>
      <w:proofErr w:type="spellEnd"/>
      <w:r w:rsidRPr="000D1E1A">
        <w:rPr>
          <w:rFonts w:ascii="Times New Roman" w:hAnsi="Times New Roman"/>
          <w:i/>
        </w:rPr>
        <w:t xml:space="preserve"> </w:t>
      </w:r>
      <w:proofErr w:type="spellStart"/>
      <w:r w:rsidRPr="000D1E1A">
        <w:rPr>
          <w:rFonts w:ascii="Times New Roman" w:hAnsi="Times New Roman"/>
          <w:i/>
        </w:rPr>
        <w:t>bùn</w:t>
      </w:r>
      <w:proofErr w:type="spellEnd"/>
    </w:p>
    <w:p w14:paraId="55F39CDB" w14:textId="77777777" w:rsidR="001C0836" w:rsidRPr="000D1E1A" w:rsidRDefault="001C0836" w:rsidP="008637EE">
      <w:pPr>
        <w:spacing w:line="312" w:lineRule="auto"/>
        <w:ind w:firstLine="547"/>
      </w:pPr>
      <w:r w:rsidRPr="000D1E1A">
        <w:t xml:space="preserve">- </w:t>
      </w:r>
      <w:proofErr w:type="spellStart"/>
      <w:r w:rsidRPr="000D1E1A">
        <w:t>Bệ</w:t>
      </w:r>
      <w:proofErr w:type="spellEnd"/>
      <w:r w:rsidRPr="000D1E1A">
        <w:t xml:space="preserve"> </w:t>
      </w:r>
      <w:proofErr w:type="spellStart"/>
      <w:r w:rsidRPr="000D1E1A">
        <w:t>đở</w:t>
      </w:r>
      <w:proofErr w:type="spellEnd"/>
      <w:r w:rsidRPr="000D1E1A">
        <w:t xml:space="preserve">: BT </w:t>
      </w:r>
      <w:proofErr w:type="spellStart"/>
      <w:r w:rsidRPr="000D1E1A">
        <w:t>lót</w:t>
      </w:r>
      <w:proofErr w:type="spellEnd"/>
      <w:r w:rsidRPr="000D1E1A">
        <w:t xml:space="preserve"> </w:t>
      </w:r>
      <w:proofErr w:type="spellStart"/>
      <w:r w:rsidRPr="000D1E1A">
        <w:t>đá</w:t>
      </w:r>
      <w:proofErr w:type="spellEnd"/>
      <w:r w:rsidRPr="000D1E1A">
        <w:t xml:space="preserve"> 4×6 VXM M100, </w:t>
      </w:r>
      <w:proofErr w:type="spellStart"/>
      <w:r w:rsidRPr="000D1E1A">
        <w:t>dày</w:t>
      </w:r>
      <w:proofErr w:type="spellEnd"/>
      <w:r w:rsidRPr="000D1E1A">
        <w:t xml:space="preserve"> 10cm. BTCT </w:t>
      </w:r>
      <w:proofErr w:type="spellStart"/>
      <w:r w:rsidRPr="000D1E1A">
        <w:t>bệ</w:t>
      </w:r>
      <w:proofErr w:type="spellEnd"/>
      <w:r w:rsidRPr="000D1E1A">
        <w:t xml:space="preserve"> </w:t>
      </w:r>
      <w:proofErr w:type="spellStart"/>
      <w:r w:rsidRPr="000D1E1A">
        <w:t>đở</w:t>
      </w:r>
      <w:proofErr w:type="spellEnd"/>
      <w:r w:rsidRPr="000D1E1A">
        <w:t xml:space="preserve"> B20 (M250) </w:t>
      </w:r>
      <w:proofErr w:type="spellStart"/>
      <w:r w:rsidRPr="000D1E1A">
        <w:t>đá</w:t>
      </w:r>
      <w:proofErr w:type="spellEnd"/>
      <w:r w:rsidRPr="000D1E1A">
        <w:t xml:space="preserve"> 1×2, </w:t>
      </w:r>
      <w:proofErr w:type="spellStart"/>
      <w:r w:rsidRPr="000D1E1A">
        <w:t>kích</w:t>
      </w:r>
      <w:proofErr w:type="spellEnd"/>
      <w:r w:rsidRPr="000D1E1A">
        <w:t xml:space="preserve"> </w:t>
      </w:r>
      <w:proofErr w:type="spellStart"/>
      <w:r w:rsidRPr="000D1E1A">
        <w:t>thước</w:t>
      </w:r>
      <w:proofErr w:type="spellEnd"/>
      <w:r w:rsidRPr="000D1E1A">
        <w:t xml:space="preserve"> (4×</w:t>
      </w:r>
      <w:proofErr w:type="gramStart"/>
      <w:r w:rsidRPr="000D1E1A">
        <w:t>6)m</w:t>
      </w:r>
      <w:proofErr w:type="gramEnd"/>
      <w:r w:rsidRPr="000D1E1A">
        <w:t xml:space="preserve"> </w:t>
      </w:r>
      <w:proofErr w:type="spellStart"/>
      <w:r w:rsidRPr="000D1E1A">
        <w:t>và</w:t>
      </w:r>
      <w:proofErr w:type="spellEnd"/>
      <w:r w:rsidRPr="000D1E1A">
        <w:t xml:space="preserve"> (5,5×10)m </w:t>
      </w:r>
      <w:proofErr w:type="spellStart"/>
      <w:r w:rsidRPr="000D1E1A">
        <w:t>dày</w:t>
      </w:r>
      <w:proofErr w:type="spellEnd"/>
      <w:r w:rsidRPr="000D1E1A">
        <w:t xml:space="preserve"> 30cm.</w:t>
      </w:r>
    </w:p>
    <w:p w14:paraId="7DD5621C" w14:textId="77777777" w:rsidR="001C0836" w:rsidRPr="000D1E1A" w:rsidRDefault="001C0836" w:rsidP="008637EE">
      <w:pPr>
        <w:spacing w:line="312" w:lineRule="auto"/>
        <w:ind w:firstLine="547"/>
      </w:pPr>
      <w:r w:rsidRPr="000D1E1A">
        <w:lastRenderedPageBreak/>
        <w:t xml:space="preserve">- </w:t>
      </w:r>
      <w:proofErr w:type="spellStart"/>
      <w:r w:rsidRPr="000D1E1A">
        <w:t>Nhà</w:t>
      </w:r>
      <w:proofErr w:type="spellEnd"/>
      <w:r w:rsidRPr="000D1E1A">
        <w:t xml:space="preserve"> </w:t>
      </w:r>
      <w:proofErr w:type="spellStart"/>
      <w:r w:rsidRPr="000D1E1A">
        <w:t>khung</w:t>
      </w:r>
      <w:proofErr w:type="spellEnd"/>
      <w:r w:rsidRPr="000D1E1A">
        <w:t xml:space="preserve"> </w:t>
      </w:r>
      <w:proofErr w:type="spellStart"/>
      <w:r w:rsidRPr="000D1E1A">
        <w:t>thép</w:t>
      </w:r>
      <w:proofErr w:type="spellEnd"/>
      <w:r w:rsidRPr="000D1E1A">
        <w:t xml:space="preserve">: </w:t>
      </w:r>
      <w:proofErr w:type="spellStart"/>
      <w:r w:rsidRPr="000D1E1A">
        <w:t>sử</w:t>
      </w:r>
      <w:proofErr w:type="spellEnd"/>
      <w:r w:rsidRPr="000D1E1A">
        <w:t xml:space="preserve"> </w:t>
      </w:r>
      <w:proofErr w:type="spellStart"/>
      <w:r w:rsidRPr="000D1E1A">
        <w:t>dụng</w:t>
      </w:r>
      <w:proofErr w:type="spellEnd"/>
      <w:r w:rsidRPr="000D1E1A">
        <w:t xml:space="preserve"> </w:t>
      </w:r>
      <w:proofErr w:type="spellStart"/>
      <w:r w:rsidRPr="000D1E1A">
        <w:t>cột</w:t>
      </w:r>
      <w:proofErr w:type="spellEnd"/>
      <w:r w:rsidRPr="000D1E1A">
        <w:t xml:space="preserve"> </w:t>
      </w:r>
      <w:proofErr w:type="spellStart"/>
      <w:r w:rsidRPr="000D1E1A">
        <w:t>thép</w:t>
      </w:r>
      <w:proofErr w:type="spellEnd"/>
      <w:r w:rsidRPr="000D1E1A">
        <w:t xml:space="preserve"> </w:t>
      </w:r>
      <w:proofErr w:type="spellStart"/>
      <w:r w:rsidRPr="000D1E1A">
        <w:t>tròn</w:t>
      </w:r>
      <w:proofErr w:type="spellEnd"/>
      <w:r w:rsidRPr="000D1E1A">
        <w:t xml:space="preserve"> Φ100 </w:t>
      </w:r>
      <w:proofErr w:type="spellStart"/>
      <w:r w:rsidRPr="000D1E1A">
        <w:t>dày</w:t>
      </w:r>
      <w:proofErr w:type="spellEnd"/>
      <w:r w:rsidRPr="000D1E1A">
        <w:t xml:space="preserve"> 4,5mm. Liên </w:t>
      </w:r>
      <w:proofErr w:type="spellStart"/>
      <w:r w:rsidRPr="000D1E1A">
        <w:t>kết</w:t>
      </w:r>
      <w:proofErr w:type="spellEnd"/>
      <w:r w:rsidRPr="000D1E1A">
        <w:t xml:space="preserve"> </w:t>
      </w:r>
      <w:proofErr w:type="spellStart"/>
      <w:r w:rsidRPr="000D1E1A">
        <w:t>với</w:t>
      </w:r>
      <w:proofErr w:type="spellEnd"/>
      <w:r w:rsidRPr="000D1E1A">
        <w:t xml:space="preserve"> </w:t>
      </w:r>
      <w:proofErr w:type="spellStart"/>
      <w:r w:rsidRPr="000D1E1A">
        <w:t>nền</w:t>
      </w:r>
      <w:proofErr w:type="spellEnd"/>
      <w:r w:rsidRPr="000D1E1A">
        <w:t xml:space="preserve"> </w:t>
      </w:r>
      <w:proofErr w:type="spellStart"/>
      <w:r w:rsidRPr="000D1E1A">
        <w:t>nhà</w:t>
      </w:r>
      <w:proofErr w:type="spellEnd"/>
      <w:r w:rsidRPr="000D1E1A">
        <w:t xml:space="preserve"> </w:t>
      </w:r>
      <w:proofErr w:type="spellStart"/>
      <w:r w:rsidRPr="000D1E1A">
        <w:t>và</w:t>
      </w:r>
      <w:proofErr w:type="spellEnd"/>
      <w:r w:rsidRPr="000D1E1A">
        <w:t xml:space="preserve"> </w:t>
      </w:r>
      <w:proofErr w:type="spellStart"/>
      <w:r w:rsidRPr="000D1E1A">
        <w:t>vì</w:t>
      </w:r>
      <w:proofErr w:type="spellEnd"/>
      <w:r w:rsidRPr="000D1E1A">
        <w:t xml:space="preserve"> </w:t>
      </w:r>
      <w:proofErr w:type="spellStart"/>
      <w:r w:rsidRPr="000D1E1A">
        <w:t>kèo</w:t>
      </w:r>
      <w:proofErr w:type="spellEnd"/>
      <w:r w:rsidRPr="000D1E1A">
        <w:t xml:space="preserve"> </w:t>
      </w:r>
      <w:proofErr w:type="spellStart"/>
      <w:r w:rsidRPr="000D1E1A">
        <w:t>bằng</w:t>
      </w:r>
      <w:proofErr w:type="spellEnd"/>
      <w:r w:rsidRPr="000D1E1A">
        <w:t xml:space="preserve"> </w:t>
      </w:r>
      <w:proofErr w:type="spellStart"/>
      <w:r w:rsidRPr="000D1E1A">
        <w:t>liên</w:t>
      </w:r>
      <w:proofErr w:type="spellEnd"/>
      <w:r w:rsidRPr="000D1E1A">
        <w:t xml:space="preserve"> </w:t>
      </w:r>
      <w:proofErr w:type="spellStart"/>
      <w:r w:rsidRPr="000D1E1A">
        <w:t>kết</w:t>
      </w:r>
      <w:proofErr w:type="spellEnd"/>
      <w:r w:rsidRPr="000D1E1A">
        <w:t xml:space="preserve"> </w:t>
      </w:r>
      <w:proofErr w:type="spellStart"/>
      <w:r w:rsidRPr="000D1E1A">
        <w:t>bẳng</w:t>
      </w:r>
      <w:proofErr w:type="spellEnd"/>
      <w:r w:rsidRPr="000D1E1A">
        <w:t xml:space="preserve"> </w:t>
      </w:r>
      <w:proofErr w:type="spellStart"/>
      <w:r w:rsidRPr="000D1E1A">
        <w:t>mã</w:t>
      </w:r>
      <w:proofErr w:type="spellEnd"/>
      <w:r w:rsidRPr="000D1E1A">
        <w:t xml:space="preserve"> </w:t>
      </w:r>
      <w:proofErr w:type="spellStart"/>
      <w:r w:rsidRPr="000D1E1A">
        <w:t>và</w:t>
      </w:r>
      <w:proofErr w:type="spellEnd"/>
      <w:r w:rsidRPr="000D1E1A">
        <w:t xml:space="preserve"> </w:t>
      </w:r>
      <w:proofErr w:type="spellStart"/>
      <w:r w:rsidRPr="000D1E1A">
        <w:t>bu</w:t>
      </w:r>
      <w:proofErr w:type="spellEnd"/>
      <w:r w:rsidRPr="000D1E1A">
        <w:t xml:space="preserve"> </w:t>
      </w:r>
      <w:proofErr w:type="spellStart"/>
      <w:r w:rsidRPr="000D1E1A">
        <w:t>lông</w:t>
      </w:r>
      <w:proofErr w:type="spellEnd"/>
      <w:r w:rsidRPr="000D1E1A">
        <w:t xml:space="preserve">. </w:t>
      </w:r>
      <w:proofErr w:type="spellStart"/>
      <w:r w:rsidRPr="000D1E1A">
        <w:t>Xung</w:t>
      </w:r>
      <w:proofErr w:type="spellEnd"/>
      <w:r w:rsidRPr="000D1E1A">
        <w:t xml:space="preserve"> </w:t>
      </w:r>
      <w:proofErr w:type="spellStart"/>
      <w:r w:rsidRPr="000D1E1A">
        <w:t>quanh</w:t>
      </w:r>
      <w:proofErr w:type="spellEnd"/>
      <w:r w:rsidRPr="000D1E1A">
        <w:t xml:space="preserve"> 3 </w:t>
      </w:r>
      <w:proofErr w:type="spellStart"/>
      <w:r w:rsidRPr="000D1E1A">
        <w:t>mặt</w:t>
      </w:r>
      <w:proofErr w:type="spellEnd"/>
      <w:r w:rsidRPr="000D1E1A">
        <w:t xml:space="preserve"> </w:t>
      </w:r>
      <w:proofErr w:type="spellStart"/>
      <w:r w:rsidRPr="000D1E1A">
        <w:t>bịt</w:t>
      </w:r>
      <w:proofErr w:type="spellEnd"/>
      <w:r w:rsidRPr="000D1E1A">
        <w:t xml:space="preserve"> </w:t>
      </w:r>
      <w:proofErr w:type="spellStart"/>
      <w:r w:rsidRPr="000D1E1A">
        <w:t>tôn</w:t>
      </w:r>
      <w:proofErr w:type="spellEnd"/>
      <w:r w:rsidRPr="000D1E1A">
        <w:t xml:space="preserve"> </w:t>
      </w:r>
      <w:proofErr w:type="spellStart"/>
      <w:r w:rsidRPr="000D1E1A">
        <w:t>lượn</w:t>
      </w:r>
      <w:proofErr w:type="spellEnd"/>
      <w:r w:rsidRPr="000D1E1A">
        <w:t xml:space="preserve"> </w:t>
      </w:r>
      <w:proofErr w:type="spellStart"/>
      <w:r w:rsidRPr="000D1E1A">
        <w:t>sóng</w:t>
      </w:r>
      <w:proofErr w:type="spellEnd"/>
      <w:r w:rsidRPr="000D1E1A">
        <w:t xml:space="preserve">. </w:t>
      </w:r>
      <w:proofErr w:type="spellStart"/>
      <w:r w:rsidRPr="000D1E1A">
        <w:t>Vì</w:t>
      </w:r>
      <w:proofErr w:type="spellEnd"/>
      <w:r w:rsidRPr="000D1E1A">
        <w:t xml:space="preserve"> </w:t>
      </w:r>
      <w:proofErr w:type="spellStart"/>
      <w:r w:rsidRPr="000D1E1A">
        <w:t>kèo</w:t>
      </w:r>
      <w:proofErr w:type="spellEnd"/>
      <w:r w:rsidRPr="000D1E1A">
        <w:t xml:space="preserve"> </w:t>
      </w:r>
      <w:proofErr w:type="spellStart"/>
      <w:r w:rsidRPr="000D1E1A">
        <w:t>sử</w:t>
      </w:r>
      <w:proofErr w:type="spellEnd"/>
      <w:r w:rsidRPr="000D1E1A">
        <w:t xml:space="preserve"> </w:t>
      </w:r>
      <w:proofErr w:type="spellStart"/>
      <w:r w:rsidRPr="000D1E1A">
        <w:t>dụng</w:t>
      </w:r>
      <w:proofErr w:type="spellEnd"/>
      <w:r w:rsidRPr="000D1E1A">
        <w:t xml:space="preserve"> </w:t>
      </w:r>
      <w:proofErr w:type="spellStart"/>
      <w:r w:rsidRPr="000D1E1A">
        <w:t>thép</w:t>
      </w:r>
      <w:proofErr w:type="spellEnd"/>
      <w:r w:rsidRPr="000D1E1A">
        <w:t xml:space="preserve"> V63×63×5mm </w:t>
      </w:r>
      <w:proofErr w:type="spellStart"/>
      <w:r w:rsidRPr="000D1E1A">
        <w:t>và</w:t>
      </w:r>
      <w:proofErr w:type="spellEnd"/>
      <w:r w:rsidRPr="000D1E1A">
        <w:t xml:space="preserve"> V50×50×5mm. </w:t>
      </w:r>
      <w:proofErr w:type="spellStart"/>
      <w:r w:rsidRPr="000D1E1A">
        <w:t>Xà</w:t>
      </w:r>
      <w:proofErr w:type="spellEnd"/>
      <w:r w:rsidRPr="000D1E1A">
        <w:t xml:space="preserve"> </w:t>
      </w:r>
      <w:proofErr w:type="spellStart"/>
      <w:r w:rsidRPr="000D1E1A">
        <w:t>gồ</w:t>
      </w:r>
      <w:proofErr w:type="spellEnd"/>
      <w:r w:rsidRPr="000D1E1A">
        <w:t xml:space="preserve"> </w:t>
      </w:r>
      <w:proofErr w:type="spellStart"/>
      <w:r w:rsidRPr="000D1E1A">
        <w:t>sử</w:t>
      </w:r>
      <w:proofErr w:type="spellEnd"/>
      <w:r w:rsidRPr="000D1E1A">
        <w:t xml:space="preserve"> </w:t>
      </w:r>
      <w:proofErr w:type="spellStart"/>
      <w:r w:rsidRPr="000D1E1A">
        <w:t>dụng</w:t>
      </w:r>
      <w:proofErr w:type="spellEnd"/>
      <w:r w:rsidRPr="000D1E1A">
        <w:t xml:space="preserve"> </w:t>
      </w:r>
      <w:proofErr w:type="spellStart"/>
      <w:r w:rsidRPr="000D1E1A">
        <w:t>thép</w:t>
      </w:r>
      <w:proofErr w:type="spellEnd"/>
      <w:r w:rsidRPr="000D1E1A">
        <w:t xml:space="preserve"> </w:t>
      </w:r>
      <w:proofErr w:type="spellStart"/>
      <w:r w:rsidRPr="000D1E1A">
        <w:t>hộp</w:t>
      </w:r>
      <w:proofErr w:type="spellEnd"/>
      <w:r w:rsidRPr="000D1E1A">
        <w:t xml:space="preserve"> 40×100 </w:t>
      </w:r>
      <w:proofErr w:type="spellStart"/>
      <w:r w:rsidRPr="000D1E1A">
        <w:t>dày</w:t>
      </w:r>
      <w:proofErr w:type="spellEnd"/>
      <w:r w:rsidRPr="000D1E1A">
        <w:t xml:space="preserve"> 2mm. </w:t>
      </w:r>
      <w:proofErr w:type="spellStart"/>
      <w:r w:rsidRPr="000D1E1A">
        <w:t>Mái</w:t>
      </w:r>
      <w:proofErr w:type="spellEnd"/>
      <w:r w:rsidRPr="000D1E1A">
        <w:t xml:space="preserve"> </w:t>
      </w:r>
      <w:proofErr w:type="spellStart"/>
      <w:r w:rsidRPr="000D1E1A">
        <w:t>tôn</w:t>
      </w:r>
      <w:proofErr w:type="spellEnd"/>
      <w:r w:rsidRPr="000D1E1A">
        <w:t xml:space="preserve"> </w:t>
      </w:r>
      <w:proofErr w:type="spellStart"/>
      <w:r w:rsidRPr="000D1E1A">
        <w:t>lượn</w:t>
      </w:r>
      <w:proofErr w:type="spellEnd"/>
      <w:r w:rsidRPr="000D1E1A">
        <w:t xml:space="preserve"> </w:t>
      </w:r>
      <w:proofErr w:type="spellStart"/>
      <w:r w:rsidRPr="000D1E1A">
        <w:t>sóng</w:t>
      </w:r>
      <w:proofErr w:type="spellEnd"/>
      <w:r w:rsidRPr="000D1E1A">
        <w:t xml:space="preserve"> </w:t>
      </w:r>
      <w:proofErr w:type="spellStart"/>
      <w:r w:rsidRPr="000D1E1A">
        <w:t>dày</w:t>
      </w:r>
      <w:proofErr w:type="spellEnd"/>
      <w:r w:rsidRPr="000D1E1A">
        <w:t xml:space="preserve"> 0,4mm.</w:t>
      </w:r>
    </w:p>
    <w:p w14:paraId="3B94359A" w14:textId="342AD42A" w:rsidR="001C0836" w:rsidRPr="000D1E1A" w:rsidRDefault="001C0836" w:rsidP="008637EE">
      <w:pPr>
        <w:pStyle w:val="ListParagraph"/>
        <w:widowControl w:val="0"/>
        <w:tabs>
          <w:tab w:val="left" w:pos="1244"/>
        </w:tabs>
        <w:autoSpaceDE w:val="0"/>
        <w:autoSpaceDN w:val="0"/>
        <w:spacing w:line="312" w:lineRule="auto"/>
        <w:ind w:left="0" w:firstLine="569"/>
        <w:jc w:val="both"/>
        <w:rPr>
          <w:rFonts w:ascii="Times New Roman" w:hAnsi="Times New Roman"/>
          <w:i/>
        </w:rPr>
      </w:pPr>
      <w:r w:rsidRPr="000D1E1A">
        <w:rPr>
          <w:rFonts w:ascii="Times New Roman" w:hAnsi="Times New Roman"/>
          <w:i/>
        </w:rPr>
        <w:t xml:space="preserve">* </w:t>
      </w:r>
      <w:bookmarkStart w:id="932" w:name="_Toc110525967"/>
      <w:bookmarkStart w:id="933" w:name="_Toc113625108"/>
      <w:bookmarkStart w:id="934" w:name="_Toc113625414"/>
      <w:bookmarkStart w:id="935" w:name="_Toc116480357"/>
      <w:bookmarkStart w:id="936" w:name="_Toc116480852"/>
      <w:bookmarkStart w:id="937" w:name="_Toc116481378"/>
      <w:proofErr w:type="spellStart"/>
      <w:r w:rsidRPr="000D1E1A">
        <w:rPr>
          <w:rFonts w:ascii="Times New Roman" w:hAnsi="Times New Roman"/>
          <w:i/>
        </w:rPr>
        <w:t>Xây</w:t>
      </w:r>
      <w:proofErr w:type="spellEnd"/>
      <w:r w:rsidRPr="000D1E1A">
        <w:rPr>
          <w:rFonts w:ascii="Times New Roman" w:hAnsi="Times New Roman"/>
          <w:i/>
        </w:rPr>
        <w:t xml:space="preserve"> </w:t>
      </w:r>
      <w:proofErr w:type="spellStart"/>
      <w:r w:rsidRPr="000D1E1A">
        <w:rPr>
          <w:rFonts w:ascii="Times New Roman" w:hAnsi="Times New Roman"/>
          <w:i/>
        </w:rPr>
        <w:t>dựng</w:t>
      </w:r>
      <w:proofErr w:type="spellEnd"/>
      <w:r w:rsidRPr="000D1E1A">
        <w:rPr>
          <w:rFonts w:ascii="Times New Roman" w:hAnsi="Times New Roman"/>
          <w:i/>
        </w:rPr>
        <w:t xml:space="preserve"> </w:t>
      </w:r>
      <w:proofErr w:type="spellStart"/>
      <w:r w:rsidRPr="000D1E1A">
        <w:rPr>
          <w:rFonts w:ascii="Times New Roman" w:hAnsi="Times New Roman"/>
          <w:i/>
        </w:rPr>
        <w:t>tuyến</w:t>
      </w:r>
      <w:proofErr w:type="spellEnd"/>
      <w:r w:rsidRPr="000D1E1A">
        <w:rPr>
          <w:rFonts w:ascii="Times New Roman" w:hAnsi="Times New Roman"/>
          <w:i/>
        </w:rPr>
        <w:t xml:space="preserve"> </w:t>
      </w:r>
      <w:proofErr w:type="spellStart"/>
      <w:r w:rsidRPr="000D1E1A">
        <w:rPr>
          <w:rFonts w:ascii="Times New Roman" w:hAnsi="Times New Roman"/>
          <w:i/>
        </w:rPr>
        <w:t>ống</w:t>
      </w:r>
      <w:proofErr w:type="spellEnd"/>
      <w:r w:rsidRPr="000D1E1A">
        <w:rPr>
          <w:rFonts w:ascii="Times New Roman" w:hAnsi="Times New Roman"/>
          <w:i/>
        </w:rPr>
        <w:t xml:space="preserve"> </w:t>
      </w:r>
      <w:proofErr w:type="spellStart"/>
      <w:r w:rsidRPr="000D1E1A">
        <w:rPr>
          <w:rFonts w:ascii="Times New Roman" w:hAnsi="Times New Roman"/>
          <w:i/>
        </w:rPr>
        <w:t>cấp</w:t>
      </w:r>
      <w:proofErr w:type="spellEnd"/>
      <w:r w:rsidRPr="000D1E1A">
        <w:rPr>
          <w:rFonts w:ascii="Times New Roman" w:hAnsi="Times New Roman"/>
          <w:i/>
        </w:rPr>
        <w:t xml:space="preserve"> </w:t>
      </w:r>
      <w:proofErr w:type="spellStart"/>
      <w:r w:rsidRPr="000D1E1A">
        <w:rPr>
          <w:rFonts w:ascii="Times New Roman" w:hAnsi="Times New Roman"/>
          <w:i/>
        </w:rPr>
        <w:t>nước</w:t>
      </w:r>
      <w:proofErr w:type="spellEnd"/>
      <w:r w:rsidRPr="000D1E1A">
        <w:rPr>
          <w:rFonts w:ascii="Times New Roman" w:hAnsi="Times New Roman"/>
          <w:i/>
        </w:rPr>
        <w:t xml:space="preserve"> </w:t>
      </w:r>
      <w:proofErr w:type="spellStart"/>
      <w:r w:rsidRPr="000D1E1A">
        <w:rPr>
          <w:rFonts w:ascii="Times New Roman" w:hAnsi="Times New Roman"/>
          <w:i/>
        </w:rPr>
        <w:t>sạch</w:t>
      </w:r>
      <w:bookmarkEnd w:id="932"/>
      <w:bookmarkEnd w:id="933"/>
      <w:bookmarkEnd w:id="934"/>
      <w:bookmarkEnd w:id="935"/>
      <w:bookmarkEnd w:id="936"/>
      <w:bookmarkEnd w:id="937"/>
      <w:proofErr w:type="spellEnd"/>
    </w:p>
    <w:p w14:paraId="7868A2E7" w14:textId="77777777" w:rsidR="001C0836" w:rsidRPr="000D1E1A" w:rsidRDefault="001C0836" w:rsidP="008637EE">
      <w:pPr>
        <w:spacing w:line="312" w:lineRule="auto"/>
        <w:ind w:firstLine="547"/>
      </w:pPr>
      <w:r w:rsidRPr="000D1E1A">
        <w:t xml:space="preserve">- </w:t>
      </w:r>
      <w:proofErr w:type="spellStart"/>
      <w:r w:rsidRPr="000D1E1A">
        <w:t>Thi</w:t>
      </w:r>
      <w:proofErr w:type="spellEnd"/>
      <w:r w:rsidRPr="000D1E1A">
        <w:t xml:space="preserve"> </w:t>
      </w:r>
      <w:proofErr w:type="spellStart"/>
      <w:r w:rsidRPr="000D1E1A">
        <w:t>công</w:t>
      </w:r>
      <w:proofErr w:type="spellEnd"/>
      <w:r w:rsidRPr="000D1E1A">
        <w:t xml:space="preserve"> </w:t>
      </w:r>
      <w:proofErr w:type="spellStart"/>
      <w:r w:rsidRPr="000D1E1A">
        <w:t>đào</w:t>
      </w:r>
      <w:proofErr w:type="spellEnd"/>
      <w:r w:rsidRPr="000D1E1A">
        <w:t xml:space="preserve"> </w:t>
      </w:r>
      <w:proofErr w:type="spellStart"/>
      <w:r w:rsidRPr="000D1E1A">
        <w:t>tuyến</w:t>
      </w:r>
      <w:proofErr w:type="spellEnd"/>
      <w:r w:rsidRPr="000D1E1A">
        <w:t xml:space="preserve"> </w:t>
      </w:r>
      <w:proofErr w:type="spellStart"/>
      <w:r w:rsidRPr="000D1E1A">
        <w:t>ống</w:t>
      </w:r>
      <w:proofErr w:type="spellEnd"/>
      <w:r w:rsidRPr="000D1E1A">
        <w:t xml:space="preserve"> </w:t>
      </w:r>
      <w:proofErr w:type="spellStart"/>
      <w:r w:rsidRPr="000D1E1A">
        <w:t>mạng</w:t>
      </w:r>
      <w:proofErr w:type="spellEnd"/>
      <w:r w:rsidRPr="000D1E1A">
        <w:t xml:space="preserve"> </w:t>
      </w:r>
      <w:proofErr w:type="spellStart"/>
      <w:r w:rsidRPr="000D1E1A">
        <w:t>lưới</w:t>
      </w:r>
      <w:proofErr w:type="spellEnd"/>
      <w:r w:rsidRPr="000D1E1A">
        <w:t xml:space="preserve"> </w:t>
      </w:r>
      <w:proofErr w:type="spellStart"/>
      <w:r w:rsidRPr="000D1E1A">
        <w:t>cấp</w:t>
      </w:r>
      <w:proofErr w:type="spellEnd"/>
      <w:r w:rsidRPr="000D1E1A">
        <w:t xml:space="preserve"> </w:t>
      </w:r>
      <w:proofErr w:type="spellStart"/>
      <w:r w:rsidRPr="000D1E1A">
        <w:t>nước</w:t>
      </w:r>
      <w:proofErr w:type="spellEnd"/>
      <w:r w:rsidRPr="000D1E1A">
        <w:t>.</w:t>
      </w:r>
    </w:p>
    <w:p w14:paraId="613E7EDD" w14:textId="77777777" w:rsidR="001C0836" w:rsidRPr="000D1E1A" w:rsidRDefault="001C0836" w:rsidP="008637EE">
      <w:pPr>
        <w:widowControl w:val="0"/>
        <w:spacing w:line="312" w:lineRule="auto"/>
        <w:ind w:firstLine="544"/>
      </w:pPr>
      <w:r w:rsidRPr="000D1E1A">
        <w:t xml:space="preserve">- </w:t>
      </w:r>
      <w:proofErr w:type="spellStart"/>
      <w:r w:rsidRPr="000D1E1A">
        <w:t>Thi</w:t>
      </w:r>
      <w:proofErr w:type="spellEnd"/>
      <w:r w:rsidRPr="000D1E1A">
        <w:t xml:space="preserve"> </w:t>
      </w:r>
      <w:proofErr w:type="spellStart"/>
      <w:r w:rsidRPr="000D1E1A">
        <w:t>công</w:t>
      </w:r>
      <w:proofErr w:type="spellEnd"/>
      <w:r w:rsidRPr="000D1E1A">
        <w:t xml:space="preserve"> </w:t>
      </w:r>
      <w:proofErr w:type="spellStart"/>
      <w:r w:rsidRPr="000D1E1A">
        <w:t>các</w:t>
      </w:r>
      <w:proofErr w:type="spellEnd"/>
      <w:r w:rsidRPr="000D1E1A">
        <w:t xml:space="preserve"> </w:t>
      </w:r>
      <w:proofErr w:type="spellStart"/>
      <w:r w:rsidRPr="000D1E1A">
        <w:t>mương</w:t>
      </w:r>
      <w:proofErr w:type="spellEnd"/>
      <w:r w:rsidRPr="000D1E1A">
        <w:t xml:space="preserve"> </w:t>
      </w:r>
      <w:proofErr w:type="spellStart"/>
      <w:r w:rsidRPr="000D1E1A">
        <w:t>đặt</w:t>
      </w:r>
      <w:proofErr w:type="spellEnd"/>
      <w:r w:rsidRPr="000D1E1A">
        <w:t xml:space="preserve"> </w:t>
      </w:r>
      <w:proofErr w:type="spellStart"/>
      <w:r w:rsidRPr="000D1E1A">
        <w:t>ống</w:t>
      </w:r>
      <w:proofErr w:type="spellEnd"/>
      <w:r w:rsidRPr="000D1E1A">
        <w:t xml:space="preserve"> DN450, DN200, DN160 qua </w:t>
      </w:r>
      <w:proofErr w:type="spellStart"/>
      <w:r w:rsidRPr="000D1E1A">
        <w:t>đường</w:t>
      </w:r>
      <w:proofErr w:type="spellEnd"/>
      <w:r w:rsidRPr="000D1E1A">
        <w:t xml:space="preserve"> </w:t>
      </w:r>
      <w:proofErr w:type="spellStart"/>
      <w:r w:rsidRPr="000D1E1A">
        <w:t>nhựa</w:t>
      </w:r>
      <w:proofErr w:type="spellEnd"/>
      <w:r w:rsidRPr="000D1E1A">
        <w:t xml:space="preserve">, </w:t>
      </w:r>
      <w:proofErr w:type="spellStart"/>
      <w:r w:rsidRPr="000D1E1A">
        <w:t>bê</w:t>
      </w:r>
      <w:proofErr w:type="spellEnd"/>
      <w:r w:rsidRPr="000D1E1A">
        <w:t xml:space="preserve"> </w:t>
      </w:r>
      <w:proofErr w:type="spellStart"/>
      <w:r w:rsidRPr="000D1E1A">
        <w:t>tông</w:t>
      </w:r>
      <w:proofErr w:type="spellEnd"/>
      <w:r w:rsidRPr="000D1E1A">
        <w:t xml:space="preserve"> xi </w:t>
      </w:r>
      <w:proofErr w:type="spellStart"/>
      <w:r w:rsidRPr="000D1E1A">
        <w:t>măng</w:t>
      </w:r>
      <w:proofErr w:type="spellEnd"/>
      <w:r w:rsidRPr="000D1E1A">
        <w:t xml:space="preserve">, </w:t>
      </w:r>
      <w:proofErr w:type="spellStart"/>
      <w:r w:rsidRPr="000D1E1A">
        <w:t>lề</w:t>
      </w:r>
      <w:proofErr w:type="spellEnd"/>
      <w:r w:rsidRPr="000D1E1A">
        <w:t xml:space="preserve"> </w:t>
      </w:r>
      <w:proofErr w:type="spellStart"/>
      <w:r w:rsidRPr="000D1E1A">
        <w:t>đất</w:t>
      </w:r>
      <w:proofErr w:type="spellEnd"/>
      <w:r w:rsidRPr="000D1E1A">
        <w:t>.</w:t>
      </w:r>
    </w:p>
    <w:p w14:paraId="3595C35F" w14:textId="77777777" w:rsidR="001C0836" w:rsidRPr="000D1E1A" w:rsidRDefault="001C0836" w:rsidP="008637EE">
      <w:pPr>
        <w:spacing w:line="312" w:lineRule="auto"/>
        <w:ind w:firstLine="547"/>
      </w:pPr>
      <w:r w:rsidRPr="000D1E1A">
        <w:t xml:space="preserve">+ </w:t>
      </w:r>
      <w:proofErr w:type="spellStart"/>
      <w:r w:rsidRPr="000D1E1A">
        <w:t>Đắp</w:t>
      </w:r>
      <w:proofErr w:type="spellEnd"/>
      <w:r w:rsidRPr="000D1E1A">
        <w:t xml:space="preserve"> </w:t>
      </w:r>
      <w:proofErr w:type="spellStart"/>
      <w:r w:rsidRPr="000D1E1A">
        <w:t>cát</w:t>
      </w:r>
      <w:proofErr w:type="spellEnd"/>
      <w:r w:rsidRPr="000D1E1A">
        <w:t xml:space="preserve"> </w:t>
      </w:r>
      <w:proofErr w:type="spellStart"/>
      <w:r w:rsidRPr="000D1E1A">
        <w:t>thân</w:t>
      </w:r>
      <w:proofErr w:type="spellEnd"/>
      <w:r w:rsidRPr="000D1E1A">
        <w:t xml:space="preserve"> </w:t>
      </w:r>
      <w:proofErr w:type="spellStart"/>
      <w:r w:rsidRPr="000D1E1A">
        <w:t>ống</w:t>
      </w:r>
      <w:proofErr w:type="spellEnd"/>
      <w:r w:rsidRPr="000D1E1A">
        <w:t xml:space="preserve">, </w:t>
      </w:r>
      <w:proofErr w:type="spellStart"/>
      <w:r w:rsidRPr="000D1E1A">
        <w:t>cát</w:t>
      </w:r>
      <w:proofErr w:type="spellEnd"/>
      <w:r w:rsidRPr="000D1E1A">
        <w:t xml:space="preserve"> </w:t>
      </w:r>
      <w:proofErr w:type="spellStart"/>
      <w:r w:rsidRPr="000D1E1A">
        <w:t>lót</w:t>
      </w:r>
      <w:proofErr w:type="spellEnd"/>
      <w:r w:rsidRPr="000D1E1A">
        <w:t xml:space="preserve"> </w:t>
      </w:r>
      <w:proofErr w:type="spellStart"/>
      <w:r w:rsidRPr="000D1E1A">
        <w:t>đáy</w:t>
      </w:r>
      <w:proofErr w:type="spellEnd"/>
      <w:r w:rsidRPr="000D1E1A">
        <w:t xml:space="preserve"> </w:t>
      </w:r>
      <w:proofErr w:type="spellStart"/>
      <w:r w:rsidRPr="000D1E1A">
        <w:t>ống</w:t>
      </w:r>
      <w:proofErr w:type="spellEnd"/>
      <w:r w:rsidRPr="000D1E1A">
        <w:t xml:space="preserve"> </w:t>
      </w:r>
      <w:proofErr w:type="spellStart"/>
      <w:r w:rsidRPr="000D1E1A">
        <w:t>đầm</w:t>
      </w:r>
      <w:proofErr w:type="spellEnd"/>
      <w:r w:rsidRPr="000D1E1A">
        <w:t xml:space="preserve"> </w:t>
      </w:r>
      <w:proofErr w:type="spellStart"/>
      <w:r w:rsidRPr="000D1E1A">
        <w:t>chặt</w:t>
      </w:r>
      <w:proofErr w:type="spellEnd"/>
      <w:r w:rsidRPr="000D1E1A">
        <w:t xml:space="preserve"> K90, K≥95.</w:t>
      </w:r>
    </w:p>
    <w:p w14:paraId="4D74DA3E" w14:textId="77777777" w:rsidR="001C0836" w:rsidRPr="000D1E1A" w:rsidRDefault="001C0836" w:rsidP="008637EE">
      <w:pPr>
        <w:spacing w:line="312" w:lineRule="auto"/>
        <w:ind w:firstLine="547"/>
      </w:pPr>
      <w:r w:rsidRPr="000D1E1A">
        <w:t xml:space="preserve">+ </w:t>
      </w:r>
      <w:proofErr w:type="spellStart"/>
      <w:r w:rsidRPr="000D1E1A">
        <w:t>Đắp</w:t>
      </w:r>
      <w:proofErr w:type="spellEnd"/>
      <w:r w:rsidRPr="000D1E1A">
        <w:t xml:space="preserve"> </w:t>
      </w:r>
      <w:proofErr w:type="spellStart"/>
      <w:r w:rsidRPr="000D1E1A">
        <w:t>đất</w:t>
      </w:r>
      <w:proofErr w:type="spellEnd"/>
      <w:r w:rsidRPr="000D1E1A">
        <w:t xml:space="preserve"> </w:t>
      </w:r>
      <w:proofErr w:type="spellStart"/>
      <w:r w:rsidRPr="000D1E1A">
        <w:t>san</w:t>
      </w:r>
      <w:proofErr w:type="spellEnd"/>
      <w:r w:rsidRPr="000D1E1A">
        <w:t xml:space="preserve"> </w:t>
      </w:r>
      <w:proofErr w:type="spellStart"/>
      <w:r w:rsidRPr="000D1E1A">
        <w:t>lấp</w:t>
      </w:r>
      <w:proofErr w:type="spellEnd"/>
      <w:r w:rsidRPr="000D1E1A">
        <w:t xml:space="preserve"> </w:t>
      </w:r>
      <w:proofErr w:type="spellStart"/>
      <w:r w:rsidRPr="000D1E1A">
        <w:t>tận</w:t>
      </w:r>
      <w:proofErr w:type="spellEnd"/>
      <w:r w:rsidRPr="000D1E1A">
        <w:t xml:space="preserve"> </w:t>
      </w:r>
      <w:proofErr w:type="spellStart"/>
      <w:proofErr w:type="gramStart"/>
      <w:r w:rsidRPr="000D1E1A">
        <w:t>dụng</w:t>
      </w:r>
      <w:proofErr w:type="spellEnd"/>
      <w:r w:rsidRPr="000D1E1A">
        <w:t xml:space="preserve">  K</w:t>
      </w:r>
      <w:proofErr w:type="gramEnd"/>
      <w:r w:rsidRPr="000D1E1A">
        <w:t xml:space="preserve">90 </w:t>
      </w:r>
      <w:proofErr w:type="spellStart"/>
      <w:r w:rsidRPr="000D1E1A">
        <w:t>dày</w:t>
      </w:r>
      <w:proofErr w:type="spellEnd"/>
      <w:r w:rsidRPr="000D1E1A">
        <w:t xml:space="preserve"> 75cm.</w:t>
      </w:r>
    </w:p>
    <w:p w14:paraId="16E56859" w14:textId="77777777" w:rsidR="001C0836" w:rsidRPr="000D1E1A" w:rsidRDefault="001C0836" w:rsidP="008637EE">
      <w:pPr>
        <w:spacing w:line="312" w:lineRule="auto"/>
        <w:ind w:firstLine="547"/>
      </w:pPr>
      <w:r w:rsidRPr="000D1E1A">
        <w:t xml:space="preserve">+ </w:t>
      </w:r>
      <w:proofErr w:type="spellStart"/>
      <w:r w:rsidRPr="000D1E1A">
        <w:t>Đoạn</w:t>
      </w:r>
      <w:proofErr w:type="spellEnd"/>
      <w:r w:rsidRPr="000D1E1A">
        <w:t xml:space="preserve"> qua </w:t>
      </w:r>
      <w:proofErr w:type="spellStart"/>
      <w:r w:rsidRPr="000D1E1A">
        <w:t>đường</w:t>
      </w:r>
      <w:proofErr w:type="spellEnd"/>
      <w:r w:rsidRPr="000D1E1A">
        <w:t xml:space="preserve"> BTXM, </w:t>
      </w:r>
      <w:proofErr w:type="spellStart"/>
      <w:r w:rsidRPr="000D1E1A">
        <w:t>bê</w:t>
      </w:r>
      <w:proofErr w:type="spellEnd"/>
      <w:r w:rsidRPr="000D1E1A">
        <w:t xml:space="preserve"> </w:t>
      </w:r>
      <w:proofErr w:type="spellStart"/>
      <w:r w:rsidRPr="000D1E1A">
        <w:t>tông</w:t>
      </w:r>
      <w:proofErr w:type="spellEnd"/>
      <w:r w:rsidRPr="000D1E1A">
        <w:t xml:space="preserve"> </w:t>
      </w:r>
      <w:proofErr w:type="spellStart"/>
      <w:r w:rsidRPr="000D1E1A">
        <w:t>nhựa</w:t>
      </w:r>
      <w:proofErr w:type="spellEnd"/>
      <w:r w:rsidRPr="000D1E1A">
        <w:t xml:space="preserve"> </w:t>
      </w:r>
      <w:proofErr w:type="spellStart"/>
      <w:r w:rsidRPr="000D1E1A">
        <w:t>hoàn</w:t>
      </w:r>
      <w:proofErr w:type="spellEnd"/>
      <w:r w:rsidRPr="000D1E1A">
        <w:t xml:space="preserve"> </w:t>
      </w:r>
      <w:proofErr w:type="spellStart"/>
      <w:r w:rsidRPr="000D1E1A">
        <w:t>trả</w:t>
      </w:r>
      <w:proofErr w:type="spellEnd"/>
      <w:r w:rsidRPr="000D1E1A">
        <w:t xml:space="preserve"> </w:t>
      </w:r>
      <w:proofErr w:type="spellStart"/>
      <w:r w:rsidRPr="000D1E1A">
        <w:t>theo</w:t>
      </w:r>
      <w:proofErr w:type="spellEnd"/>
      <w:r w:rsidRPr="000D1E1A">
        <w:t xml:space="preserve"> </w:t>
      </w:r>
      <w:proofErr w:type="spellStart"/>
      <w:r w:rsidRPr="000D1E1A">
        <w:t>kết</w:t>
      </w:r>
      <w:proofErr w:type="spellEnd"/>
      <w:r w:rsidRPr="000D1E1A">
        <w:t xml:space="preserve"> </w:t>
      </w:r>
      <w:proofErr w:type="spellStart"/>
      <w:r w:rsidRPr="000D1E1A">
        <w:t>cấu</w:t>
      </w:r>
      <w:proofErr w:type="spellEnd"/>
      <w:r w:rsidRPr="000D1E1A">
        <w:t xml:space="preserve"> </w:t>
      </w:r>
      <w:proofErr w:type="spellStart"/>
      <w:r w:rsidRPr="000D1E1A">
        <w:t>hiện</w:t>
      </w:r>
      <w:proofErr w:type="spellEnd"/>
      <w:r w:rsidRPr="000D1E1A">
        <w:t xml:space="preserve"> </w:t>
      </w:r>
      <w:proofErr w:type="spellStart"/>
      <w:r w:rsidRPr="000D1E1A">
        <w:t>trạng</w:t>
      </w:r>
      <w:proofErr w:type="spellEnd"/>
      <w:r w:rsidRPr="000D1E1A">
        <w:t>.</w:t>
      </w:r>
    </w:p>
    <w:p w14:paraId="79E0E06A" w14:textId="77777777" w:rsidR="001C0836" w:rsidRPr="000D1E1A" w:rsidRDefault="001C0836" w:rsidP="008637EE">
      <w:pPr>
        <w:spacing w:line="312" w:lineRule="auto"/>
        <w:ind w:firstLine="547"/>
      </w:pPr>
      <w:r w:rsidRPr="000D1E1A">
        <w:t xml:space="preserve">- </w:t>
      </w:r>
      <w:proofErr w:type="spellStart"/>
      <w:r w:rsidRPr="000D1E1A">
        <w:t>Thi</w:t>
      </w:r>
      <w:proofErr w:type="spellEnd"/>
      <w:r w:rsidRPr="000D1E1A">
        <w:t xml:space="preserve"> </w:t>
      </w:r>
      <w:proofErr w:type="spellStart"/>
      <w:r w:rsidRPr="000D1E1A">
        <w:t>công</w:t>
      </w:r>
      <w:proofErr w:type="spellEnd"/>
      <w:r w:rsidRPr="000D1E1A">
        <w:t xml:space="preserve"> </w:t>
      </w:r>
      <w:proofErr w:type="spellStart"/>
      <w:r w:rsidRPr="000D1E1A">
        <w:t>hố</w:t>
      </w:r>
      <w:proofErr w:type="spellEnd"/>
      <w:r w:rsidRPr="000D1E1A">
        <w:t xml:space="preserve"> van D450, </w:t>
      </w:r>
      <w:proofErr w:type="spellStart"/>
      <w:r w:rsidRPr="000D1E1A">
        <w:t>hố</w:t>
      </w:r>
      <w:proofErr w:type="spellEnd"/>
      <w:r w:rsidRPr="000D1E1A">
        <w:t xml:space="preserve"> van </w:t>
      </w:r>
      <w:proofErr w:type="spellStart"/>
      <w:r w:rsidRPr="000D1E1A">
        <w:t>giảm</w:t>
      </w:r>
      <w:proofErr w:type="spellEnd"/>
      <w:r w:rsidRPr="000D1E1A">
        <w:t xml:space="preserve"> </w:t>
      </w:r>
      <w:proofErr w:type="spellStart"/>
      <w:r w:rsidRPr="000D1E1A">
        <w:t>áp</w:t>
      </w:r>
      <w:proofErr w:type="spellEnd"/>
      <w:r w:rsidRPr="000D1E1A">
        <w:t xml:space="preserve"> D450, </w:t>
      </w:r>
      <w:proofErr w:type="spellStart"/>
      <w:r w:rsidRPr="000D1E1A">
        <w:t>hố</w:t>
      </w:r>
      <w:proofErr w:type="spellEnd"/>
      <w:r w:rsidRPr="000D1E1A">
        <w:t xml:space="preserve"> van </w:t>
      </w:r>
      <w:proofErr w:type="spellStart"/>
      <w:r w:rsidRPr="000D1E1A">
        <w:t>xả</w:t>
      </w:r>
      <w:proofErr w:type="spellEnd"/>
      <w:r w:rsidRPr="000D1E1A">
        <w:t xml:space="preserve"> </w:t>
      </w:r>
      <w:proofErr w:type="spellStart"/>
      <w:r w:rsidRPr="000D1E1A">
        <w:t>cặn</w:t>
      </w:r>
      <w:proofErr w:type="spellEnd"/>
      <w:r w:rsidRPr="000D1E1A">
        <w:t xml:space="preserve"> D400, </w:t>
      </w:r>
      <w:proofErr w:type="spellStart"/>
      <w:r w:rsidRPr="000D1E1A">
        <w:t>hố</w:t>
      </w:r>
      <w:proofErr w:type="spellEnd"/>
      <w:r w:rsidRPr="000D1E1A">
        <w:t xml:space="preserve"> van </w:t>
      </w:r>
      <w:proofErr w:type="spellStart"/>
      <w:r w:rsidRPr="000D1E1A">
        <w:t>xả</w:t>
      </w:r>
      <w:proofErr w:type="spellEnd"/>
      <w:r w:rsidRPr="000D1E1A">
        <w:t xml:space="preserve"> </w:t>
      </w:r>
      <w:proofErr w:type="spellStart"/>
      <w:r w:rsidRPr="000D1E1A">
        <w:t>khí</w:t>
      </w:r>
      <w:proofErr w:type="spellEnd"/>
      <w:r w:rsidRPr="000D1E1A">
        <w:t xml:space="preserve"> D50; </w:t>
      </w:r>
      <w:proofErr w:type="spellStart"/>
      <w:r w:rsidRPr="000D1E1A">
        <w:t>gối</w:t>
      </w:r>
      <w:proofErr w:type="spellEnd"/>
      <w:r w:rsidRPr="000D1E1A">
        <w:t xml:space="preserve"> đở </w:t>
      </w:r>
      <w:proofErr w:type="spellStart"/>
      <w:r w:rsidRPr="000D1E1A">
        <w:t>tê</w:t>
      </w:r>
      <w:proofErr w:type="spellEnd"/>
      <w:r w:rsidRPr="000D1E1A">
        <w:t xml:space="preserve">, </w:t>
      </w:r>
      <w:proofErr w:type="spellStart"/>
      <w:r w:rsidRPr="000D1E1A">
        <w:t>cút</w:t>
      </w:r>
      <w:proofErr w:type="spellEnd"/>
      <w:r w:rsidRPr="000D1E1A">
        <w:t>.</w:t>
      </w:r>
    </w:p>
    <w:p w14:paraId="6656B36C" w14:textId="32320403" w:rsidR="00E375C3" w:rsidRPr="000D1E1A" w:rsidRDefault="00E375C3" w:rsidP="008637EE">
      <w:pPr>
        <w:spacing w:line="312" w:lineRule="auto"/>
        <w:jc w:val="both"/>
        <w:rPr>
          <w:b/>
          <w:lang w:val="vi-VN"/>
        </w:rPr>
      </w:pPr>
      <w:r w:rsidRPr="000D1E1A">
        <w:rPr>
          <w:b/>
          <w:lang w:val="vi-VN"/>
        </w:rPr>
        <w:t>1.</w:t>
      </w:r>
      <w:r w:rsidRPr="000D1E1A">
        <w:rPr>
          <w:b/>
        </w:rPr>
        <w:t>6</w:t>
      </w:r>
      <w:r w:rsidRPr="000D1E1A">
        <w:rPr>
          <w:b/>
          <w:lang w:val="vi-VN"/>
        </w:rPr>
        <w:t>.</w:t>
      </w:r>
      <w:r w:rsidRPr="000D1E1A">
        <w:rPr>
          <w:b/>
        </w:rPr>
        <w:t xml:space="preserve"> </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r w:rsidR="007A0DB5" w:rsidRPr="000D1E1A">
        <w:rPr>
          <w:b/>
        </w:rPr>
        <w:t xml:space="preserve">Tiến </w:t>
      </w:r>
      <w:proofErr w:type="spellStart"/>
      <w:r w:rsidR="007A0DB5" w:rsidRPr="000D1E1A">
        <w:rPr>
          <w:b/>
        </w:rPr>
        <w:t>độ</w:t>
      </w:r>
      <w:proofErr w:type="spellEnd"/>
      <w:r w:rsidR="007A0DB5" w:rsidRPr="000D1E1A">
        <w:rPr>
          <w:b/>
        </w:rPr>
        <w:t xml:space="preserve">, </w:t>
      </w:r>
      <w:proofErr w:type="spellStart"/>
      <w:r w:rsidR="007A0DB5" w:rsidRPr="000D1E1A">
        <w:rPr>
          <w:b/>
        </w:rPr>
        <w:t>tổng</w:t>
      </w:r>
      <w:proofErr w:type="spellEnd"/>
      <w:r w:rsidR="007A0DB5" w:rsidRPr="000D1E1A">
        <w:rPr>
          <w:b/>
        </w:rPr>
        <w:t xml:space="preserve"> </w:t>
      </w:r>
      <w:proofErr w:type="spellStart"/>
      <w:r w:rsidR="007A0DB5" w:rsidRPr="000D1E1A">
        <w:rPr>
          <w:b/>
        </w:rPr>
        <w:t>mức</w:t>
      </w:r>
      <w:proofErr w:type="spellEnd"/>
      <w:r w:rsidR="007A0DB5" w:rsidRPr="000D1E1A">
        <w:rPr>
          <w:b/>
        </w:rPr>
        <w:t xml:space="preserve"> </w:t>
      </w:r>
      <w:proofErr w:type="spellStart"/>
      <w:r w:rsidR="007A0DB5" w:rsidRPr="000D1E1A">
        <w:rPr>
          <w:b/>
        </w:rPr>
        <w:t>đầu</w:t>
      </w:r>
      <w:proofErr w:type="spellEnd"/>
      <w:r w:rsidR="007A0DB5" w:rsidRPr="000D1E1A">
        <w:rPr>
          <w:b/>
        </w:rPr>
        <w:t xml:space="preserve"> </w:t>
      </w:r>
      <w:proofErr w:type="spellStart"/>
      <w:r w:rsidR="007A0DB5" w:rsidRPr="000D1E1A">
        <w:rPr>
          <w:b/>
        </w:rPr>
        <w:t>tư</w:t>
      </w:r>
      <w:proofErr w:type="spellEnd"/>
      <w:r w:rsidR="007A0DB5" w:rsidRPr="000D1E1A">
        <w:rPr>
          <w:b/>
        </w:rPr>
        <w:t xml:space="preserve">, </w:t>
      </w:r>
      <w:proofErr w:type="spellStart"/>
      <w:r w:rsidR="007A0DB5" w:rsidRPr="000D1E1A">
        <w:rPr>
          <w:b/>
        </w:rPr>
        <w:t>tổ</w:t>
      </w:r>
      <w:proofErr w:type="spellEnd"/>
      <w:r w:rsidR="007A0DB5" w:rsidRPr="000D1E1A">
        <w:rPr>
          <w:b/>
        </w:rPr>
        <w:t xml:space="preserve"> </w:t>
      </w:r>
      <w:proofErr w:type="spellStart"/>
      <w:r w:rsidR="007A0DB5" w:rsidRPr="000D1E1A">
        <w:rPr>
          <w:b/>
        </w:rPr>
        <w:t>chức</w:t>
      </w:r>
      <w:proofErr w:type="spellEnd"/>
      <w:r w:rsidR="007A0DB5" w:rsidRPr="000D1E1A">
        <w:rPr>
          <w:b/>
        </w:rPr>
        <w:t xml:space="preserve"> </w:t>
      </w:r>
      <w:proofErr w:type="spellStart"/>
      <w:r w:rsidR="007A0DB5" w:rsidRPr="000D1E1A">
        <w:rPr>
          <w:b/>
        </w:rPr>
        <w:t>quản</w:t>
      </w:r>
      <w:proofErr w:type="spellEnd"/>
      <w:r w:rsidR="007A0DB5" w:rsidRPr="000D1E1A">
        <w:rPr>
          <w:b/>
        </w:rPr>
        <w:t xml:space="preserve"> </w:t>
      </w:r>
      <w:proofErr w:type="spellStart"/>
      <w:r w:rsidR="007A0DB5" w:rsidRPr="000D1E1A">
        <w:rPr>
          <w:b/>
        </w:rPr>
        <w:t>lý</w:t>
      </w:r>
      <w:proofErr w:type="spellEnd"/>
      <w:r w:rsidR="007A0DB5" w:rsidRPr="000D1E1A">
        <w:rPr>
          <w:b/>
        </w:rPr>
        <w:t xml:space="preserve"> </w:t>
      </w:r>
      <w:proofErr w:type="spellStart"/>
      <w:r w:rsidR="007A0DB5" w:rsidRPr="000D1E1A">
        <w:rPr>
          <w:b/>
        </w:rPr>
        <w:t>và</w:t>
      </w:r>
      <w:proofErr w:type="spellEnd"/>
      <w:r w:rsidR="007A0DB5" w:rsidRPr="000D1E1A">
        <w:rPr>
          <w:b/>
        </w:rPr>
        <w:t xml:space="preserve"> </w:t>
      </w:r>
      <w:proofErr w:type="spellStart"/>
      <w:r w:rsidR="007A0DB5" w:rsidRPr="000D1E1A">
        <w:rPr>
          <w:b/>
        </w:rPr>
        <w:t>thực</w:t>
      </w:r>
      <w:proofErr w:type="spellEnd"/>
      <w:r w:rsidR="007A0DB5" w:rsidRPr="000D1E1A">
        <w:rPr>
          <w:b/>
        </w:rPr>
        <w:t xml:space="preserve"> </w:t>
      </w:r>
      <w:proofErr w:type="spellStart"/>
      <w:r w:rsidR="007A0DB5" w:rsidRPr="000D1E1A">
        <w:rPr>
          <w:b/>
        </w:rPr>
        <w:t>hiện</w:t>
      </w:r>
      <w:proofErr w:type="spellEnd"/>
      <w:r w:rsidR="007A0DB5" w:rsidRPr="000D1E1A">
        <w:rPr>
          <w:b/>
        </w:rPr>
        <w:t xml:space="preserve"> </w:t>
      </w:r>
      <w:proofErr w:type="spellStart"/>
      <w:r w:rsidR="007A0DB5" w:rsidRPr="000D1E1A">
        <w:rPr>
          <w:b/>
        </w:rPr>
        <w:t>dự</w:t>
      </w:r>
      <w:proofErr w:type="spellEnd"/>
      <w:r w:rsidR="007A0DB5" w:rsidRPr="000D1E1A">
        <w:rPr>
          <w:b/>
        </w:rPr>
        <w:t xml:space="preserve"> </w:t>
      </w:r>
      <w:proofErr w:type="spellStart"/>
      <w:r w:rsidR="007A0DB5" w:rsidRPr="000D1E1A">
        <w:rPr>
          <w:b/>
        </w:rPr>
        <w:t>án</w:t>
      </w:r>
      <w:proofErr w:type="spellEnd"/>
    </w:p>
    <w:p w14:paraId="272E1D30" w14:textId="2221E336" w:rsidR="00E375C3" w:rsidRPr="000D1E1A" w:rsidRDefault="00E375C3" w:rsidP="008637EE">
      <w:pPr>
        <w:pStyle w:val="Heading2"/>
        <w:spacing w:before="0" w:after="0" w:line="312" w:lineRule="auto"/>
        <w:jc w:val="both"/>
        <w:rPr>
          <w:i/>
          <w:sz w:val="28"/>
          <w:szCs w:val="28"/>
          <w:lang w:val="vi-VN"/>
        </w:rPr>
      </w:pPr>
      <w:bookmarkStart w:id="938" w:name="_Toc43994981"/>
      <w:bookmarkStart w:id="939" w:name="_Toc43995273"/>
      <w:bookmarkStart w:id="940" w:name="_Toc141749195"/>
      <w:bookmarkEnd w:id="772"/>
      <w:r w:rsidRPr="000D1E1A">
        <w:rPr>
          <w:i/>
          <w:sz w:val="28"/>
          <w:szCs w:val="28"/>
          <w:lang w:val="vi-VN"/>
        </w:rPr>
        <w:t xml:space="preserve">1.6.1. Tiến độ </w:t>
      </w:r>
      <w:r w:rsidR="00096FB5" w:rsidRPr="000D1E1A">
        <w:rPr>
          <w:i/>
          <w:sz w:val="28"/>
          <w:szCs w:val="28"/>
          <w:lang w:val="vi-VN"/>
        </w:rPr>
        <w:t>Dự án</w:t>
      </w:r>
      <w:bookmarkEnd w:id="938"/>
      <w:bookmarkEnd w:id="939"/>
      <w:bookmarkEnd w:id="940"/>
    </w:p>
    <w:p w14:paraId="2F2283F2" w14:textId="0221AF5A" w:rsidR="004B5ADE" w:rsidRPr="000D1E1A" w:rsidRDefault="004B5ADE" w:rsidP="008637EE">
      <w:pPr>
        <w:spacing w:line="312" w:lineRule="auto"/>
        <w:ind w:firstLine="567"/>
        <w:rPr>
          <w:lang w:val="vi-VN"/>
        </w:rPr>
      </w:pPr>
      <w:r w:rsidRPr="000D1E1A">
        <w:rPr>
          <w:lang w:val="vi-VN"/>
        </w:rPr>
        <w:t>Từ năm 202</w:t>
      </w:r>
      <w:r w:rsidR="000C6EDB" w:rsidRPr="000D1E1A">
        <w:t>4</w:t>
      </w:r>
      <w:r w:rsidRPr="000D1E1A">
        <w:rPr>
          <w:lang w:val="vi-VN"/>
        </w:rPr>
        <w:t xml:space="preserve"> đến năm 20</w:t>
      </w:r>
      <w:r w:rsidR="00BD368C" w:rsidRPr="000D1E1A">
        <w:rPr>
          <w:lang w:val="vi-VN"/>
        </w:rPr>
        <w:t>2</w:t>
      </w:r>
      <w:r w:rsidR="00482A99" w:rsidRPr="000D1E1A">
        <w:t>6</w:t>
      </w:r>
      <w:r w:rsidR="009B3AF5" w:rsidRPr="000D1E1A">
        <w:rPr>
          <w:lang w:val="vi-VN"/>
        </w:rPr>
        <w:t>.</w:t>
      </w:r>
    </w:p>
    <w:p w14:paraId="4AD82EED" w14:textId="77777777" w:rsidR="00AB504F" w:rsidRPr="000D1E1A" w:rsidRDefault="00E375C3" w:rsidP="008637EE">
      <w:pPr>
        <w:pStyle w:val="Heading2"/>
        <w:spacing w:before="0" w:after="0" w:line="312" w:lineRule="auto"/>
        <w:jc w:val="both"/>
        <w:rPr>
          <w:sz w:val="28"/>
          <w:szCs w:val="28"/>
          <w:lang w:val="vi-VN"/>
        </w:rPr>
      </w:pPr>
      <w:bookmarkStart w:id="941" w:name="_Toc43994982"/>
      <w:bookmarkStart w:id="942" w:name="_Toc43995274"/>
      <w:bookmarkStart w:id="943" w:name="_Toc141749196"/>
      <w:r w:rsidRPr="000D1E1A">
        <w:rPr>
          <w:i/>
          <w:sz w:val="28"/>
          <w:szCs w:val="28"/>
          <w:lang w:val="vi-VN"/>
        </w:rPr>
        <w:t xml:space="preserve">1.6.2. </w:t>
      </w:r>
      <w:bookmarkEnd w:id="941"/>
      <w:bookmarkEnd w:id="942"/>
      <w:r w:rsidR="00AB504F" w:rsidRPr="000D1E1A">
        <w:rPr>
          <w:sz w:val="28"/>
          <w:szCs w:val="28"/>
          <w:lang w:val="vi-VN"/>
        </w:rPr>
        <w:t>Tổng mức đầu tư</w:t>
      </w:r>
      <w:bookmarkEnd w:id="943"/>
    </w:p>
    <w:p w14:paraId="472B3C26" w14:textId="5B993A90" w:rsidR="001C0836" w:rsidRPr="000D1E1A" w:rsidRDefault="006117B9" w:rsidP="008637EE">
      <w:pPr>
        <w:spacing w:line="312" w:lineRule="auto"/>
        <w:ind w:firstLine="567"/>
      </w:pPr>
      <w:bookmarkStart w:id="944" w:name="_Toc43994983"/>
      <w:bookmarkStart w:id="945" w:name="_Toc43995275"/>
      <w:proofErr w:type="spellStart"/>
      <w:r w:rsidRPr="000D1E1A">
        <w:t>Tổng</w:t>
      </w:r>
      <w:proofErr w:type="spellEnd"/>
      <w:r w:rsidRPr="000D1E1A">
        <w:t xml:space="preserve"> </w:t>
      </w:r>
      <w:proofErr w:type="spellStart"/>
      <w:r w:rsidRPr="000D1E1A">
        <w:t>mức</w:t>
      </w:r>
      <w:proofErr w:type="spellEnd"/>
      <w:r w:rsidRPr="000D1E1A">
        <w:t xml:space="preserve"> </w:t>
      </w:r>
      <w:proofErr w:type="spellStart"/>
      <w:r w:rsidRPr="000D1E1A">
        <w:t>đầu</w:t>
      </w:r>
      <w:proofErr w:type="spellEnd"/>
      <w:r w:rsidRPr="000D1E1A">
        <w:t xml:space="preserve"> </w:t>
      </w:r>
      <w:proofErr w:type="spellStart"/>
      <w:r w:rsidRPr="000D1E1A">
        <w:t>tư</w:t>
      </w:r>
      <w:proofErr w:type="spellEnd"/>
      <w:r w:rsidRPr="000D1E1A">
        <w:t xml:space="preserve"> </w:t>
      </w:r>
      <w:proofErr w:type="spellStart"/>
      <w:r w:rsidRPr="000D1E1A">
        <w:t>là</w:t>
      </w:r>
      <w:proofErr w:type="spellEnd"/>
      <w:r w:rsidRPr="000D1E1A">
        <w:t xml:space="preserve">: </w:t>
      </w:r>
      <w:r w:rsidR="001C0836" w:rsidRPr="000D1E1A">
        <w:t xml:space="preserve">1,499 </w:t>
      </w:r>
      <w:proofErr w:type="spellStart"/>
      <w:r w:rsidR="001C0836" w:rsidRPr="000D1E1A">
        <w:t>triệu</w:t>
      </w:r>
      <w:proofErr w:type="spellEnd"/>
      <w:r w:rsidR="001C0836" w:rsidRPr="000D1E1A">
        <w:t xml:space="preserve"> Euro, </w:t>
      </w:r>
      <w:proofErr w:type="spellStart"/>
      <w:r w:rsidR="001C0836" w:rsidRPr="000D1E1A">
        <w:t>tương</w:t>
      </w:r>
      <w:proofErr w:type="spellEnd"/>
      <w:r w:rsidR="001C0836" w:rsidRPr="000D1E1A">
        <w:t xml:space="preserve"> </w:t>
      </w:r>
      <w:proofErr w:type="spellStart"/>
      <w:r w:rsidR="001C0836" w:rsidRPr="000D1E1A">
        <w:t>đương</w:t>
      </w:r>
      <w:proofErr w:type="spellEnd"/>
      <w:r w:rsidR="001C0836" w:rsidRPr="000D1E1A">
        <w:t xml:space="preserve"> 37.296 </w:t>
      </w:r>
      <w:proofErr w:type="spellStart"/>
      <w:r w:rsidR="001C0836" w:rsidRPr="000D1E1A">
        <w:t>triệu</w:t>
      </w:r>
      <w:proofErr w:type="spellEnd"/>
      <w:r w:rsidR="001C0836" w:rsidRPr="000D1E1A">
        <w:t xml:space="preserve"> </w:t>
      </w:r>
      <w:proofErr w:type="spellStart"/>
      <w:r w:rsidR="001C0836" w:rsidRPr="000D1E1A">
        <w:t>đồng</w:t>
      </w:r>
      <w:proofErr w:type="spellEnd"/>
      <w:r w:rsidR="001C0836" w:rsidRPr="000D1E1A">
        <w:t xml:space="preserve">; Trong </w:t>
      </w:r>
      <w:proofErr w:type="spellStart"/>
      <w:r w:rsidR="001C0836" w:rsidRPr="000D1E1A">
        <w:t>đó</w:t>
      </w:r>
      <w:proofErr w:type="spellEnd"/>
      <w:r w:rsidR="001C0836" w:rsidRPr="000D1E1A">
        <w:t>:</w:t>
      </w:r>
    </w:p>
    <w:p w14:paraId="47D3EF97" w14:textId="4305E9FB" w:rsidR="001C0836" w:rsidRPr="000D1E1A" w:rsidRDefault="001C0836" w:rsidP="008637EE">
      <w:pPr>
        <w:spacing w:line="312" w:lineRule="auto"/>
        <w:ind w:firstLine="567"/>
      </w:pPr>
      <w:r w:rsidRPr="000D1E1A">
        <w:t xml:space="preserve">- </w:t>
      </w:r>
      <w:proofErr w:type="spellStart"/>
      <w:r w:rsidRPr="000D1E1A">
        <w:t>Vốn</w:t>
      </w:r>
      <w:proofErr w:type="spellEnd"/>
      <w:r w:rsidRPr="000D1E1A">
        <w:t xml:space="preserve"> ODA </w:t>
      </w:r>
      <w:proofErr w:type="spellStart"/>
      <w:r w:rsidRPr="000D1E1A">
        <w:t>viện</w:t>
      </w:r>
      <w:proofErr w:type="spellEnd"/>
      <w:r w:rsidRPr="000D1E1A">
        <w:t xml:space="preserve"> </w:t>
      </w:r>
      <w:proofErr w:type="spellStart"/>
      <w:r w:rsidRPr="000D1E1A">
        <w:t>trợ</w:t>
      </w:r>
      <w:proofErr w:type="spellEnd"/>
      <w:r w:rsidRPr="000D1E1A">
        <w:t xml:space="preserve"> </w:t>
      </w:r>
      <w:proofErr w:type="spellStart"/>
      <w:r w:rsidRPr="000D1E1A">
        <w:t>không</w:t>
      </w:r>
      <w:proofErr w:type="spellEnd"/>
      <w:r w:rsidRPr="000D1E1A">
        <w:t xml:space="preserve"> </w:t>
      </w:r>
      <w:proofErr w:type="spellStart"/>
      <w:r w:rsidRPr="000D1E1A">
        <w:t>hoàn</w:t>
      </w:r>
      <w:proofErr w:type="spellEnd"/>
      <w:r w:rsidRPr="000D1E1A">
        <w:t xml:space="preserve"> </w:t>
      </w:r>
      <w:proofErr w:type="spellStart"/>
      <w:r w:rsidRPr="000D1E1A">
        <w:t>lại</w:t>
      </w:r>
      <w:proofErr w:type="spellEnd"/>
      <w:r w:rsidRPr="000D1E1A">
        <w:t xml:space="preserve">: 1,199 </w:t>
      </w:r>
      <w:proofErr w:type="spellStart"/>
      <w:r w:rsidRPr="000D1E1A">
        <w:t>triệu</w:t>
      </w:r>
      <w:proofErr w:type="spellEnd"/>
      <w:r w:rsidRPr="000D1E1A">
        <w:t xml:space="preserve"> Euro, </w:t>
      </w:r>
      <w:proofErr w:type="spellStart"/>
      <w:r w:rsidRPr="000D1E1A">
        <w:t>tương</w:t>
      </w:r>
      <w:proofErr w:type="spellEnd"/>
      <w:r w:rsidRPr="000D1E1A">
        <w:t xml:space="preserve"> </w:t>
      </w:r>
      <w:proofErr w:type="spellStart"/>
      <w:r w:rsidRPr="000D1E1A">
        <w:t>đương</w:t>
      </w:r>
      <w:proofErr w:type="spellEnd"/>
      <w:r w:rsidRPr="000D1E1A">
        <w:t xml:space="preserve"> 29.817 </w:t>
      </w:r>
      <w:proofErr w:type="spellStart"/>
      <w:r w:rsidRPr="000D1E1A">
        <w:t>triệu</w:t>
      </w:r>
      <w:proofErr w:type="spellEnd"/>
      <w:r w:rsidRPr="000D1E1A">
        <w:t xml:space="preserve"> </w:t>
      </w:r>
      <w:proofErr w:type="spellStart"/>
      <w:r w:rsidRPr="000D1E1A">
        <w:t>đồng</w:t>
      </w:r>
      <w:proofErr w:type="spellEnd"/>
      <w:r w:rsidRPr="000D1E1A">
        <w:t>;</w:t>
      </w:r>
    </w:p>
    <w:p w14:paraId="4BD019B5" w14:textId="31EE7985" w:rsidR="001C0836" w:rsidRPr="000D1E1A" w:rsidRDefault="001C0836" w:rsidP="008637EE">
      <w:pPr>
        <w:spacing w:line="312" w:lineRule="auto"/>
        <w:ind w:firstLine="567"/>
      </w:pPr>
      <w:r w:rsidRPr="000D1E1A">
        <w:t xml:space="preserve">- </w:t>
      </w:r>
      <w:proofErr w:type="spellStart"/>
      <w:r w:rsidRPr="000D1E1A">
        <w:t>Vốn</w:t>
      </w:r>
      <w:proofErr w:type="spellEnd"/>
      <w:r w:rsidRPr="000D1E1A">
        <w:t xml:space="preserve"> </w:t>
      </w:r>
      <w:proofErr w:type="spellStart"/>
      <w:r w:rsidRPr="000D1E1A">
        <w:t>đối</w:t>
      </w:r>
      <w:proofErr w:type="spellEnd"/>
      <w:r w:rsidRPr="000D1E1A">
        <w:t xml:space="preserve"> </w:t>
      </w:r>
      <w:proofErr w:type="spellStart"/>
      <w:r w:rsidRPr="000D1E1A">
        <w:t>ứng</w:t>
      </w:r>
      <w:proofErr w:type="spellEnd"/>
      <w:r w:rsidRPr="000D1E1A">
        <w:t xml:space="preserve">: 0,3 </w:t>
      </w:r>
      <w:proofErr w:type="spellStart"/>
      <w:r w:rsidRPr="000D1E1A">
        <w:t>triệu</w:t>
      </w:r>
      <w:proofErr w:type="spellEnd"/>
      <w:r w:rsidRPr="000D1E1A">
        <w:t xml:space="preserve"> Euro, </w:t>
      </w:r>
      <w:proofErr w:type="spellStart"/>
      <w:r w:rsidRPr="000D1E1A">
        <w:t>tương</w:t>
      </w:r>
      <w:proofErr w:type="spellEnd"/>
      <w:r w:rsidRPr="000D1E1A">
        <w:t xml:space="preserve"> </w:t>
      </w:r>
      <w:proofErr w:type="spellStart"/>
      <w:r w:rsidRPr="000D1E1A">
        <w:t>đương</w:t>
      </w:r>
      <w:proofErr w:type="spellEnd"/>
      <w:r w:rsidRPr="000D1E1A">
        <w:t xml:space="preserve"> 7.479 </w:t>
      </w:r>
      <w:proofErr w:type="spellStart"/>
      <w:r w:rsidRPr="000D1E1A">
        <w:t>triệu</w:t>
      </w:r>
      <w:proofErr w:type="spellEnd"/>
      <w:r w:rsidRPr="000D1E1A">
        <w:t xml:space="preserve"> </w:t>
      </w:r>
      <w:proofErr w:type="spellStart"/>
      <w:r w:rsidRPr="000D1E1A">
        <w:t>đồng</w:t>
      </w:r>
      <w:proofErr w:type="spellEnd"/>
      <w:r w:rsidRPr="000D1E1A">
        <w:t>.</w:t>
      </w:r>
    </w:p>
    <w:p w14:paraId="59BFACEF" w14:textId="18774DF3" w:rsidR="001C0836" w:rsidRPr="000D1E1A" w:rsidRDefault="001C0836" w:rsidP="008637EE">
      <w:pPr>
        <w:spacing w:line="312" w:lineRule="auto"/>
        <w:ind w:firstLine="567"/>
      </w:pPr>
      <w:proofErr w:type="spellStart"/>
      <w:r w:rsidRPr="000D1E1A">
        <w:t>Đối</w:t>
      </w:r>
      <w:proofErr w:type="spellEnd"/>
      <w:r w:rsidRPr="000D1E1A">
        <w:t xml:space="preserve"> </w:t>
      </w:r>
      <w:proofErr w:type="spellStart"/>
      <w:r w:rsidRPr="000D1E1A">
        <w:t>với</w:t>
      </w:r>
      <w:proofErr w:type="spellEnd"/>
      <w:r w:rsidRPr="000D1E1A">
        <w:t xml:space="preserve"> </w:t>
      </w:r>
      <w:proofErr w:type="spellStart"/>
      <w:r w:rsidRPr="000D1E1A">
        <w:t>nguồn</w:t>
      </w:r>
      <w:proofErr w:type="spellEnd"/>
      <w:r w:rsidRPr="000D1E1A">
        <w:t xml:space="preserve"> </w:t>
      </w:r>
      <w:proofErr w:type="spellStart"/>
      <w:r w:rsidRPr="000D1E1A">
        <w:t>vốn</w:t>
      </w:r>
      <w:proofErr w:type="spellEnd"/>
      <w:r w:rsidRPr="000D1E1A">
        <w:t xml:space="preserve"> ODA </w:t>
      </w:r>
      <w:proofErr w:type="spellStart"/>
      <w:r w:rsidRPr="000D1E1A">
        <w:t>viện</w:t>
      </w:r>
      <w:proofErr w:type="spellEnd"/>
      <w:r w:rsidRPr="000D1E1A">
        <w:t xml:space="preserve"> </w:t>
      </w:r>
      <w:proofErr w:type="spellStart"/>
      <w:r w:rsidRPr="000D1E1A">
        <w:t>trợ</w:t>
      </w:r>
      <w:proofErr w:type="spellEnd"/>
      <w:r w:rsidRPr="000D1E1A">
        <w:t xml:space="preserve"> </w:t>
      </w:r>
      <w:proofErr w:type="spellStart"/>
      <w:r w:rsidRPr="000D1E1A">
        <w:t>không</w:t>
      </w:r>
      <w:proofErr w:type="spellEnd"/>
      <w:r w:rsidRPr="000D1E1A">
        <w:t xml:space="preserve"> </w:t>
      </w:r>
      <w:proofErr w:type="spellStart"/>
      <w:r w:rsidRPr="000D1E1A">
        <w:t>hoàn</w:t>
      </w:r>
      <w:proofErr w:type="spellEnd"/>
      <w:r w:rsidRPr="000D1E1A">
        <w:t xml:space="preserve"> </w:t>
      </w:r>
      <w:proofErr w:type="spellStart"/>
      <w:r w:rsidRPr="000D1E1A">
        <w:t>lại</w:t>
      </w:r>
      <w:proofErr w:type="spellEnd"/>
      <w:r w:rsidRPr="000D1E1A">
        <w:t xml:space="preserve">: </w:t>
      </w:r>
      <w:r w:rsidR="00A97D7C" w:rsidRPr="000D1E1A">
        <w:t xml:space="preserve">Ngân </w:t>
      </w:r>
      <w:proofErr w:type="spellStart"/>
      <w:r w:rsidR="00A97D7C" w:rsidRPr="000D1E1A">
        <w:t>sách</w:t>
      </w:r>
      <w:proofErr w:type="spellEnd"/>
      <w:r w:rsidR="00A97D7C" w:rsidRPr="000D1E1A">
        <w:t xml:space="preserve"> </w:t>
      </w:r>
      <w:proofErr w:type="spellStart"/>
      <w:r w:rsidR="00A97D7C" w:rsidRPr="000D1E1A">
        <w:t>nhà</w:t>
      </w:r>
      <w:proofErr w:type="spellEnd"/>
      <w:r w:rsidR="00A97D7C" w:rsidRPr="000D1E1A">
        <w:t xml:space="preserve"> </w:t>
      </w:r>
      <w:proofErr w:type="spellStart"/>
      <w:r w:rsidR="00A97D7C" w:rsidRPr="000D1E1A">
        <w:t>nước</w:t>
      </w:r>
      <w:proofErr w:type="spellEnd"/>
      <w:r w:rsidR="00A97D7C" w:rsidRPr="000D1E1A">
        <w:t xml:space="preserve"> </w:t>
      </w:r>
      <w:proofErr w:type="spellStart"/>
      <w:r w:rsidR="00A97D7C" w:rsidRPr="000D1E1A">
        <w:t>cấp</w:t>
      </w:r>
      <w:proofErr w:type="spellEnd"/>
      <w:r w:rsidR="00A97D7C" w:rsidRPr="000D1E1A">
        <w:t xml:space="preserve"> </w:t>
      </w:r>
      <w:proofErr w:type="spellStart"/>
      <w:r w:rsidR="00A97D7C" w:rsidRPr="000D1E1A">
        <w:t>phát</w:t>
      </w:r>
      <w:proofErr w:type="spellEnd"/>
      <w:r w:rsidR="00A97D7C" w:rsidRPr="000D1E1A">
        <w:t xml:space="preserve"> </w:t>
      </w:r>
      <w:proofErr w:type="spellStart"/>
      <w:r w:rsidR="00A97D7C" w:rsidRPr="000D1E1A">
        <w:t>toàn</w:t>
      </w:r>
      <w:proofErr w:type="spellEnd"/>
      <w:r w:rsidR="00A97D7C" w:rsidRPr="000D1E1A">
        <w:t xml:space="preserve"> </w:t>
      </w:r>
      <w:proofErr w:type="spellStart"/>
      <w:r w:rsidR="00A97D7C" w:rsidRPr="000D1E1A">
        <w:t>bộ</w:t>
      </w:r>
      <w:proofErr w:type="spellEnd"/>
      <w:r w:rsidR="00A97D7C" w:rsidRPr="000D1E1A">
        <w:t xml:space="preserve">. </w:t>
      </w:r>
      <w:proofErr w:type="spellStart"/>
      <w:r w:rsidR="00A97D7C" w:rsidRPr="000D1E1A">
        <w:t>Đối</w:t>
      </w:r>
      <w:proofErr w:type="spellEnd"/>
      <w:r w:rsidR="00A97D7C" w:rsidRPr="000D1E1A">
        <w:t xml:space="preserve"> </w:t>
      </w:r>
      <w:proofErr w:type="spellStart"/>
      <w:r w:rsidR="00A97D7C" w:rsidRPr="000D1E1A">
        <w:t>với</w:t>
      </w:r>
      <w:proofErr w:type="spellEnd"/>
      <w:r w:rsidR="00A97D7C" w:rsidRPr="000D1E1A">
        <w:t xml:space="preserve"> </w:t>
      </w:r>
      <w:proofErr w:type="spellStart"/>
      <w:r w:rsidR="00A97D7C" w:rsidRPr="000D1E1A">
        <w:t>vốn</w:t>
      </w:r>
      <w:proofErr w:type="spellEnd"/>
      <w:r w:rsidR="00A97D7C" w:rsidRPr="000D1E1A">
        <w:t xml:space="preserve"> </w:t>
      </w:r>
      <w:proofErr w:type="spellStart"/>
      <w:r w:rsidR="00A97D7C" w:rsidRPr="000D1E1A">
        <w:t>đối</w:t>
      </w:r>
      <w:proofErr w:type="spellEnd"/>
      <w:r w:rsidR="00A97D7C" w:rsidRPr="000D1E1A">
        <w:t xml:space="preserve"> </w:t>
      </w:r>
      <w:proofErr w:type="spellStart"/>
      <w:r w:rsidR="00A97D7C" w:rsidRPr="000D1E1A">
        <w:t>ứng</w:t>
      </w:r>
      <w:proofErr w:type="spellEnd"/>
      <w:r w:rsidR="00A97D7C" w:rsidRPr="000D1E1A">
        <w:t xml:space="preserve">: UBND </w:t>
      </w:r>
      <w:proofErr w:type="spellStart"/>
      <w:r w:rsidR="00A97D7C" w:rsidRPr="000D1E1A">
        <w:t>tỉnh</w:t>
      </w:r>
      <w:proofErr w:type="spellEnd"/>
      <w:r w:rsidR="00A97D7C" w:rsidRPr="000D1E1A">
        <w:t xml:space="preserve"> Quảng </w:t>
      </w:r>
      <w:proofErr w:type="spellStart"/>
      <w:r w:rsidR="00A97D7C" w:rsidRPr="000D1E1A">
        <w:t>Trị</w:t>
      </w:r>
      <w:proofErr w:type="spellEnd"/>
      <w:r w:rsidR="00A97D7C" w:rsidRPr="000D1E1A">
        <w:t xml:space="preserve"> </w:t>
      </w:r>
      <w:proofErr w:type="spellStart"/>
      <w:r w:rsidR="00A97D7C" w:rsidRPr="000D1E1A">
        <w:t>chịu</w:t>
      </w:r>
      <w:proofErr w:type="spellEnd"/>
      <w:r w:rsidR="00A97D7C" w:rsidRPr="000D1E1A">
        <w:t xml:space="preserve"> </w:t>
      </w:r>
      <w:proofErr w:type="spellStart"/>
      <w:r w:rsidR="00A97D7C" w:rsidRPr="000D1E1A">
        <w:t>trách</w:t>
      </w:r>
      <w:proofErr w:type="spellEnd"/>
      <w:r w:rsidR="00A97D7C" w:rsidRPr="000D1E1A">
        <w:t xml:space="preserve"> </w:t>
      </w:r>
      <w:proofErr w:type="spellStart"/>
      <w:r w:rsidR="00A97D7C" w:rsidRPr="000D1E1A">
        <w:t>nhiệm</w:t>
      </w:r>
      <w:proofErr w:type="spellEnd"/>
      <w:r w:rsidR="00A97D7C" w:rsidRPr="000D1E1A">
        <w:t xml:space="preserve"> </w:t>
      </w:r>
      <w:proofErr w:type="spellStart"/>
      <w:r w:rsidR="00A97D7C" w:rsidRPr="000D1E1A">
        <w:t>bố</w:t>
      </w:r>
      <w:proofErr w:type="spellEnd"/>
      <w:r w:rsidR="00A97D7C" w:rsidRPr="000D1E1A">
        <w:t xml:space="preserve"> </w:t>
      </w:r>
      <w:proofErr w:type="spellStart"/>
      <w:r w:rsidR="00A97D7C" w:rsidRPr="000D1E1A">
        <w:t>trí</w:t>
      </w:r>
      <w:proofErr w:type="spellEnd"/>
      <w:r w:rsidR="00A97D7C" w:rsidRPr="000D1E1A">
        <w:t xml:space="preserve"> </w:t>
      </w:r>
      <w:proofErr w:type="spellStart"/>
      <w:r w:rsidR="00A97D7C" w:rsidRPr="000D1E1A">
        <w:t>vốn</w:t>
      </w:r>
      <w:proofErr w:type="spellEnd"/>
      <w:r w:rsidR="00A97D7C" w:rsidRPr="000D1E1A">
        <w:t xml:space="preserve"> </w:t>
      </w:r>
      <w:proofErr w:type="spellStart"/>
      <w:r w:rsidR="00A97D7C" w:rsidRPr="000D1E1A">
        <w:t>đối</w:t>
      </w:r>
      <w:proofErr w:type="spellEnd"/>
      <w:r w:rsidR="00A97D7C" w:rsidRPr="000D1E1A">
        <w:t xml:space="preserve"> </w:t>
      </w:r>
      <w:proofErr w:type="spellStart"/>
      <w:r w:rsidR="00A97D7C" w:rsidRPr="000D1E1A">
        <w:t>ứng</w:t>
      </w:r>
      <w:proofErr w:type="spellEnd"/>
      <w:r w:rsidR="00A97D7C" w:rsidRPr="000D1E1A">
        <w:t xml:space="preserve"> </w:t>
      </w:r>
      <w:proofErr w:type="spellStart"/>
      <w:r w:rsidR="00A97D7C" w:rsidRPr="000D1E1A">
        <w:t>từ</w:t>
      </w:r>
      <w:proofErr w:type="spellEnd"/>
      <w:r w:rsidR="00A97D7C" w:rsidRPr="000D1E1A">
        <w:t xml:space="preserve"> </w:t>
      </w:r>
      <w:proofErr w:type="spellStart"/>
      <w:r w:rsidR="00A97D7C" w:rsidRPr="000D1E1A">
        <w:t>ngân</w:t>
      </w:r>
      <w:proofErr w:type="spellEnd"/>
      <w:r w:rsidR="00A97D7C" w:rsidRPr="000D1E1A">
        <w:t xml:space="preserve"> </w:t>
      </w:r>
      <w:proofErr w:type="spellStart"/>
      <w:r w:rsidR="00A97D7C" w:rsidRPr="000D1E1A">
        <w:t>sách</w:t>
      </w:r>
      <w:proofErr w:type="spellEnd"/>
      <w:r w:rsidR="00A97D7C" w:rsidRPr="000D1E1A">
        <w:t xml:space="preserve"> </w:t>
      </w:r>
      <w:proofErr w:type="spellStart"/>
      <w:r w:rsidR="00A97D7C" w:rsidRPr="000D1E1A">
        <w:t>địa</w:t>
      </w:r>
      <w:proofErr w:type="spellEnd"/>
      <w:r w:rsidR="00A97D7C" w:rsidRPr="000D1E1A">
        <w:t xml:space="preserve"> </w:t>
      </w:r>
      <w:proofErr w:type="spellStart"/>
      <w:r w:rsidR="00A97D7C" w:rsidRPr="000D1E1A">
        <w:t>phương</w:t>
      </w:r>
      <w:proofErr w:type="spellEnd"/>
      <w:r w:rsidR="00A97D7C" w:rsidRPr="000D1E1A">
        <w:t xml:space="preserve"> </w:t>
      </w:r>
      <w:proofErr w:type="spellStart"/>
      <w:r w:rsidR="00A97D7C" w:rsidRPr="000D1E1A">
        <w:t>theo</w:t>
      </w:r>
      <w:proofErr w:type="spellEnd"/>
      <w:r w:rsidR="00A97D7C" w:rsidRPr="000D1E1A">
        <w:t xml:space="preserve"> </w:t>
      </w:r>
      <w:proofErr w:type="spellStart"/>
      <w:r w:rsidR="00A97D7C" w:rsidRPr="000D1E1A">
        <w:t>quy</w:t>
      </w:r>
      <w:proofErr w:type="spellEnd"/>
      <w:r w:rsidR="00A97D7C" w:rsidRPr="000D1E1A">
        <w:t xml:space="preserve"> </w:t>
      </w:r>
      <w:proofErr w:type="spellStart"/>
      <w:r w:rsidR="00A97D7C" w:rsidRPr="000D1E1A">
        <w:t>đinh</w:t>
      </w:r>
      <w:proofErr w:type="spellEnd"/>
      <w:r w:rsidR="00A97D7C" w:rsidRPr="000D1E1A">
        <w:t xml:space="preserve"> </w:t>
      </w:r>
      <w:proofErr w:type="spellStart"/>
      <w:r w:rsidR="00A97D7C" w:rsidRPr="000D1E1A">
        <w:t>tại</w:t>
      </w:r>
      <w:proofErr w:type="spellEnd"/>
      <w:r w:rsidR="00A97D7C" w:rsidRPr="000D1E1A">
        <w:t xml:space="preserve"> </w:t>
      </w:r>
      <w:proofErr w:type="spellStart"/>
      <w:r w:rsidR="00A97D7C" w:rsidRPr="000D1E1A">
        <w:t>Hiệp</w:t>
      </w:r>
      <w:proofErr w:type="spellEnd"/>
      <w:r w:rsidR="00A97D7C" w:rsidRPr="000D1E1A">
        <w:t xml:space="preserve"> </w:t>
      </w:r>
      <w:proofErr w:type="spellStart"/>
      <w:r w:rsidR="00A97D7C" w:rsidRPr="000D1E1A">
        <w:t>định</w:t>
      </w:r>
      <w:proofErr w:type="spellEnd"/>
      <w:r w:rsidR="00A97D7C" w:rsidRPr="000D1E1A">
        <w:t xml:space="preserve"> </w:t>
      </w:r>
      <w:proofErr w:type="spellStart"/>
      <w:r w:rsidR="00A97D7C" w:rsidRPr="000D1E1A">
        <w:t>Chuyển</w:t>
      </w:r>
      <w:proofErr w:type="spellEnd"/>
      <w:r w:rsidR="00A97D7C" w:rsidRPr="000D1E1A">
        <w:t xml:space="preserve"> </w:t>
      </w:r>
      <w:proofErr w:type="spellStart"/>
      <w:r w:rsidR="00A97D7C" w:rsidRPr="000D1E1A">
        <w:t>đổi</w:t>
      </w:r>
      <w:proofErr w:type="spellEnd"/>
      <w:r w:rsidR="00A97D7C" w:rsidRPr="000D1E1A">
        <w:t xml:space="preserve"> </w:t>
      </w:r>
      <w:proofErr w:type="spellStart"/>
      <w:r w:rsidR="00A97D7C" w:rsidRPr="000D1E1A">
        <w:t>nợ</w:t>
      </w:r>
      <w:proofErr w:type="spellEnd"/>
      <w:r w:rsidR="00A97D7C" w:rsidRPr="000D1E1A">
        <w:t xml:space="preserve"> Việt Nam – Italia.</w:t>
      </w:r>
    </w:p>
    <w:p w14:paraId="2B24228D" w14:textId="0437D5B7" w:rsidR="006117B9" w:rsidRPr="000D1E1A" w:rsidRDefault="00E375C3" w:rsidP="008637EE">
      <w:pPr>
        <w:pStyle w:val="Heading2"/>
        <w:spacing w:before="0" w:after="0" w:line="312" w:lineRule="auto"/>
        <w:jc w:val="both"/>
        <w:rPr>
          <w:i/>
          <w:sz w:val="28"/>
          <w:szCs w:val="28"/>
          <w:lang w:val="vi-VN"/>
        </w:rPr>
      </w:pPr>
      <w:bookmarkStart w:id="946" w:name="_Toc141749197"/>
      <w:r w:rsidRPr="000D1E1A">
        <w:rPr>
          <w:i/>
          <w:sz w:val="28"/>
          <w:szCs w:val="28"/>
          <w:lang w:val="vi-VN"/>
        </w:rPr>
        <w:t>1.6.3</w:t>
      </w:r>
      <w:r w:rsidR="00DA0536" w:rsidRPr="000D1E1A">
        <w:rPr>
          <w:i/>
          <w:sz w:val="28"/>
          <w:szCs w:val="28"/>
          <w:lang w:val="vi-VN"/>
        </w:rPr>
        <w:t xml:space="preserve">. Tổ chức quản lý và thực hiện </w:t>
      </w:r>
      <w:r w:rsidR="00096FB5" w:rsidRPr="000D1E1A">
        <w:rPr>
          <w:i/>
          <w:sz w:val="28"/>
          <w:szCs w:val="28"/>
          <w:lang w:val="vi-VN"/>
        </w:rPr>
        <w:t>Dự án</w:t>
      </w:r>
      <w:bookmarkEnd w:id="944"/>
      <w:bookmarkEnd w:id="945"/>
      <w:bookmarkEnd w:id="946"/>
    </w:p>
    <w:p w14:paraId="6AFF208C" w14:textId="70025A1E" w:rsidR="008637EE" w:rsidRPr="000D1E1A" w:rsidRDefault="006117B9" w:rsidP="008637EE">
      <w:pPr>
        <w:widowControl w:val="0"/>
        <w:tabs>
          <w:tab w:val="left" w:pos="720"/>
        </w:tabs>
        <w:spacing w:line="312" w:lineRule="auto"/>
        <w:ind w:firstLine="567"/>
        <w:jc w:val="both"/>
      </w:pPr>
      <w:bookmarkStart w:id="947" w:name="_Toc141749198"/>
      <w:proofErr w:type="spellStart"/>
      <w:r w:rsidRPr="000D1E1A">
        <w:t>Chủ</w:t>
      </w:r>
      <w:proofErr w:type="spellEnd"/>
      <w:r w:rsidRPr="000D1E1A">
        <w:rPr>
          <w:spacing w:val="-6"/>
        </w:rPr>
        <w:t xml:space="preserve"> </w:t>
      </w:r>
      <w:proofErr w:type="spellStart"/>
      <w:r w:rsidRPr="000D1E1A">
        <w:t>đầu</w:t>
      </w:r>
      <w:proofErr w:type="spellEnd"/>
      <w:r w:rsidRPr="000D1E1A">
        <w:rPr>
          <w:spacing w:val="-6"/>
        </w:rPr>
        <w:t xml:space="preserve"> </w:t>
      </w:r>
      <w:proofErr w:type="spellStart"/>
      <w:r w:rsidRPr="000D1E1A">
        <w:t>tư</w:t>
      </w:r>
      <w:proofErr w:type="spellEnd"/>
      <w:r w:rsidRPr="000D1E1A">
        <w:rPr>
          <w:spacing w:val="1"/>
        </w:rPr>
        <w:t xml:space="preserve"> </w:t>
      </w:r>
      <w:bookmarkEnd w:id="947"/>
      <w:r w:rsidR="008637EE" w:rsidRPr="000D1E1A">
        <w:t xml:space="preserve">UBND </w:t>
      </w:r>
      <w:proofErr w:type="spellStart"/>
      <w:r w:rsidR="008637EE" w:rsidRPr="000D1E1A">
        <w:t>huyện</w:t>
      </w:r>
      <w:proofErr w:type="spellEnd"/>
      <w:r w:rsidR="008637EE" w:rsidRPr="000D1E1A">
        <w:t xml:space="preserve"> Cam </w:t>
      </w:r>
      <w:proofErr w:type="spellStart"/>
      <w:r w:rsidR="008637EE" w:rsidRPr="000D1E1A">
        <w:t>Lộ</w:t>
      </w:r>
      <w:proofErr w:type="spellEnd"/>
      <w:r w:rsidR="008637EE" w:rsidRPr="000D1E1A">
        <w:t xml:space="preserve"> </w:t>
      </w:r>
      <w:proofErr w:type="spellStart"/>
      <w:r w:rsidR="008637EE" w:rsidRPr="000D1E1A">
        <w:t>giao</w:t>
      </w:r>
      <w:proofErr w:type="spellEnd"/>
      <w:r w:rsidR="008637EE" w:rsidRPr="000D1E1A">
        <w:t xml:space="preserve"> Ban Quản </w:t>
      </w:r>
      <w:proofErr w:type="spellStart"/>
      <w:r w:rsidR="008637EE" w:rsidRPr="000D1E1A">
        <w:t>lý</w:t>
      </w:r>
      <w:proofErr w:type="spellEnd"/>
      <w:r w:rsidR="008637EE" w:rsidRPr="000D1E1A">
        <w:t xml:space="preserve"> </w:t>
      </w:r>
      <w:proofErr w:type="spellStart"/>
      <w:r w:rsidR="008637EE" w:rsidRPr="000D1E1A">
        <w:t>dự</w:t>
      </w:r>
      <w:proofErr w:type="spellEnd"/>
      <w:r w:rsidR="008637EE" w:rsidRPr="000D1E1A">
        <w:t xml:space="preserve"> </w:t>
      </w:r>
      <w:proofErr w:type="spellStart"/>
      <w:r w:rsidR="008637EE" w:rsidRPr="000D1E1A">
        <w:t>án</w:t>
      </w:r>
      <w:proofErr w:type="spellEnd"/>
      <w:r w:rsidR="008637EE" w:rsidRPr="000D1E1A">
        <w:t xml:space="preserve">, </w:t>
      </w:r>
      <w:proofErr w:type="spellStart"/>
      <w:r w:rsidR="008637EE" w:rsidRPr="000D1E1A">
        <w:t>Phát</w:t>
      </w:r>
      <w:proofErr w:type="spellEnd"/>
      <w:r w:rsidR="008637EE" w:rsidRPr="000D1E1A">
        <w:t xml:space="preserve"> </w:t>
      </w:r>
      <w:proofErr w:type="spellStart"/>
      <w:r w:rsidR="008637EE" w:rsidRPr="000D1E1A">
        <w:t>triển</w:t>
      </w:r>
      <w:proofErr w:type="spellEnd"/>
      <w:r w:rsidR="008637EE" w:rsidRPr="000D1E1A">
        <w:t xml:space="preserve"> </w:t>
      </w:r>
      <w:proofErr w:type="spellStart"/>
      <w:r w:rsidR="008637EE" w:rsidRPr="000D1E1A">
        <w:t>quỹ</w:t>
      </w:r>
      <w:proofErr w:type="spellEnd"/>
      <w:r w:rsidR="008637EE" w:rsidRPr="000D1E1A">
        <w:t xml:space="preserve"> </w:t>
      </w:r>
      <w:proofErr w:type="spellStart"/>
      <w:r w:rsidR="008637EE" w:rsidRPr="000D1E1A">
        <w:rPr>
          <w:rFonts w:hint="eastAsia"/>
        </w:rPr>
        <w:t>đ</w:t>
      </w:r>
      <w:r w:rsidR="008637EE" w:rsidRPr="000D1E1A">
        <w:t>ất</w:t>
      </w:r>
      <w:proofErr w:type="spellEnd"/>
      <w:r w:rsidR="008637EE" w:rsidRPr="000D1E1A">
        <w:t xml:space="preserve"> </w:t>
      </w:r>
      <w:proofErr w:type="spellStart"/>
      <w:r w:rsidR="008637EE" w:rsidRPr="000D1E1A">
        <w:t>và</w:t>
      </w:r>
      <w:proofErr w:type="spellEnd"/>
      <w:r w:rsidR="008637EE" w:rsidRPr="000D1E1A">
        <w:t xml:space="preserve"> </w:t>
      </w:r>
      <w:proofErr w:type="spellStart"/>
      <w:r w:rsidR="008637EE" w:rsidRPr="000D1E1A">
        <w:t>Cụm</w:t>
      </w:r>
      <w:proofErr w:type="spellEnd"/>
      <w:r w:rsidR="008637EE" w:rsidRPr="000D1E1A">
        <w:t xml:space="preserve"> Công </w:t>
      </w:r>
      <w:proofErr w:type="spellStart"/>
      <w:r w:rsidR="008637EE" w:rsidRPr="000D1E1A">
        <w:t>nghiệp</w:t>
      </w:r>
      <w:proofErr w:type="spellEnd"/>
      <w:r w:rsidR="008637EE" w:rsidRPr="000D1E1A">
        <w:t xml:space="preserve"> </w:t>
      </w:r>
      <w:proofErr w:type="spellStart"/>
      <w:r w:rsidR="008637EE" w:rsidRPr="000D1E1A">
        <w:t>huyện</w:t>
      </w:r>
      <w:proofErr w:type="spellEnd"/>
      <w:r w:rsidR="008637EE" w:rsidRPr="000D1E1A">
        <w:t xml:space="preserve"> Cam </w:t>
      </w:r>
      <w:proofErr w:type="spellStart"/>
      <w:r w:rsidR="008637EE" w:rsidRPr="000D1E1A">
        <w:t>Lộ</w:t>
      </w:r>
      <w:proofErr w:type="spellEnd"/>
      <w:r w:rsidR="008637EE" w:rsidRPr="000D1E1A">
        <w:t xml:space="preserve"> </w:t>
      </w:r>
      <w:proofErr w:type="spellStart"/>
      <w:r w:rsidR="008637EE" w:rsidRPr="000D1E1A">
        <w:t>triển</w:t>
      </w:r>
      <w:proofErr w:type="spellEnd"/>
      <w:r w:rsidR="008637EE" w:rsidRPr="000D1E1A">
        <w:t xml:space="preserve"> </w:t>
      </w:r>
      <w:proofErr w:type="spellStart"/>
      <w:r w:rsidR="008637EE" w:rsidRPr="000D1E1A">
        <w:t>khai</w:t>
      </w:r>
      <w:proofErr w:type="spellEnd"/>
      <w:r w:rsidR="008637EE" w:rsidRPr="000D1E1A">
        <w:t xml:space="preserve"> </w:t>
      </w:r>
      <w:proofErr w:type="spellStart"/>
      <w:r w:rsidR="008637EE" w:rsidRPr="000D1E1A">
        <w:t>thực</w:t>
      </w:r>
      <w:proofErr w:type="spellEnd"/>
      <w:r w:rsidR="008637EE" w:rsidRPr="000D1E1A">
        <w:t xml:space="preserve"> </w:t>
      </w:r>
      <w:proofErr w:type="spellStart"/>
      <w:r w:rsidR="008637EE" w:rsidRPr="000D1E1A">
        <w:t>hiên</w:t>
      </w:r>
      <w:proofErr w:type="spellEnd"/>
      <w:r w:rsidR="008637EE" w:rsidRPr="000D1E1A">
        <w:t xml:space="preserve"> </w:t>
      </w:r>
      <w:proofErr w:type="spellStart"/>
      <w:r w:rsidR="008637EE" w:rsidRPr="000D1E1A">
        <w:t>Dự</w:t>
      </w:r>
      <w:proofErr w:type="spellEnd"/>
      <w:r w:rsidR="008637EE" w:rsidRPr="000D1E1A">
        <w:t xml:space="preserve"> </w:t>
      </w:r>
      <w:proofErr w:type="spellStart"/>
      <w:r w:rsidR="008637EE" w:rsidRPr="000D1E1A">
        <w:t>án</w:t>
      </w:r>
      <w:proofErr w:type="spellEnd"/>
      <w:r w:rsidR="008637EE" w:rsidRPr="000D1E1A">
        <w:t>.</w:t>
      </w:r>
    </w:p>
    <w:p w14:paraId="66447020" w14:textId="77777777" w:rsidR="008637EE" w:rsidRPr="000D1E1A" w:rsidRDefault="008637EE" w:rsidP="008637EE">
      <w:bookmarkStart w:id="948" w:name="_Toc223633156"/>
      <w:bookmarkStart w:id="949" w:name="_Toc241335496"/>
      <w:bookmarkStart w:id="950" w:name="_Toc141749199"/>
      <w:bookmarkStart w:id="951" w:name="_Toc455716770"/>
      <w:bookmarkStart w:id="952" w:name="_Toc21159266"/>
      <w:bookmarkStart w:id="953" w:name="_Toc21673075"/>
      <w:bookmarkStart w:id="954" w:name="_Toc21673161"/>
      <w:bookmarkStart w:id="955" w:name="_Toc22893055"/>
      <w:bookmarkStart w:id="956" w:name="_Toc23431435"/>
      <w:bookmarkStart w:id="957" w:name="_Toc23431653"/>
      <w:bookmarkStart w:id="958" w:name="_Toc28592705"/>
      <w:bookmarkStart w:id="959" w:name="_Toc35929445"/>
      <w:bookmarkStart w:id="960" w:name="_Toc35935111"/>
      <w:bookmarkStart w:id="961" w:name="_Toc35938048"/>
      <w:bookmarkStart w:id="962" w:name="_Toc38724348"/>
      <w:bookmarkStart w:id="963" w:name="_Toc38789478"/>
      <w:bookmarkStart w:id="964" w:name="_Toc38789625"/>
      <w:bookmarkStart w:id="965" w:name="_Toc38961721"/>
      <w:bookmarkStart w:id="966" w:name="_Toc39568673"/>
      <w:bookmarkStart w:id="967" w:name="_Toc39737540"/>
      <w:bookmarkStart w:id="968" w:name="_Toc43995010"/>
      <w:bookmarkStart w:id="969" w:name="_Toc43995302"/>
    </w:p>
    <w:p w14:paraId="71ED2257" w14:textId="77777777" w:rsidR="008637EE" w:rsidRPr="000D1E1A" w:rsidRDefault="008637EE" w:rsidP="008637EE"/>
    <w:p w14:paraId="05F00445" w14:textId="77777777" w:rsidR="008637EE" w:rsidRPr="000D1E1A" w:rsidRDefault="008637EE" w:rsidP="00103477">
      <w:pPr>
        <w:pStyle w:val="Heading1"/>
        <w:numPr>
          <w:ilvl w:val="0"/>
          <w:numId w:val="0"/>
        </w:numPr>
        <w:spacing w:before="0" w:after="0" w:line="312" w:lineRule="auto"/>
        <w:jc w:val="center"/>
        <w:rPr>
          <w:rFonts w:ascii="Times New Roman" w:hAnsi="Times New Roman" w:cs="Times New Roman"/>
          <w:sz w:val="27"/>
          <w:szCs w:val="27"/>
        </w:rPr>
      </w:pPr>
    </w:p>
    <w:p w14:paraId="5C7D1201" w14:textId="77777777" w:rsidR="008637EE" w:rsidRPr="000D1E1A" w:rsidRDefault="008637EE" w:rsidP="008637EE">
      <w:pPr>
        <w:pStyle w:val="Heading1"/>
        <w:keepNext w:val="0"/>
        <w:widowControl w:val="0"/>
        <w:numPr>
          <w:ilvl w:val="0"/>
          <w:numId w:val="0"/>
        </w:numPr>
        <w:spacing w:before="0" w:after="0" w:line="312" w:lineRule="auto"/>
        <w:jc w:val="center"/>
        <w:rPr>
          <w:rFonts w:ascii="Times New Roman" w:hAnsi="Times New Roman" w:cs="Times New Roman"/>
          <w:sz w:val="27"/>
          <w:szCs w:val="27"/>
        </w:rPr>
      </w:pPr>
    </w:p>
    <w:p w14:paraId="43F688C3" w14:textId="77777777" w:rsidR="008637EE" w:rsidRPr="000D1E1A" w:rsidRDefault="008637EE" w:rsidP="008637EE">
      <w:pPr>
        <w:pStyle w:val="Heading1"/>
        <w:keepNext w:val="0"/>
        <w:widowControl w:val="0"/>
        <w:numPr>
          <w:ilvl w:val="0"/>
          <w:numId w:val="0"/>
        </w:numPr>
        <w:spacing w:before="0" w:after="0" w:line="312" w:lineRule="auto"/>
        <w:jc w:val="center"/>
        <w:rPr>
          <w:rFonts w:ascii="Times New Roman" w:hAnsi="Times New Roman" w:cs="Times New Roman"/>
          <w:sz w:val="27"/>
          <w:szCs w:val="27"/>
        </w:rPr>
      </w:pPr>
    </w:p>
    <w:p w14:paraId="576CA477" w14:textId="4528A95F" w:rsidR="00AF6F52" w:rsidRPr="000D1E1A" w:rsidRDefault="00E375C3" w:rsidP="008637EE">
      <w:pPr>
        <w:pStyle w:val="Heading1"/>
        <w:keepNext w:val="0"/>
        <w:widowControl w:val="0"/>
        <w:numPr>
          <w:ilvl w:val="0"/>
          <w:numId w:val="0"/>
        </w:numPr>
        <w:spacing w:before="0" w:after="0" w:line="312" w:lineRule="auto"/>
        <w:jc w:val="center"/>
        <w:rPr>
          <w:rFonts w:ascii="Times New Roman" w:hAnsi="Times New Roman" w:cs="Times New Roman"/>
          <w:sz w:val="27"/>
          <w:szCs w:val="27"/>
          <w:lang w:val="vi-VN"/>
        </w:rPr>
      </w:pPr>
      <w:r w:rsidRPr="000D1E1A">
        <w:rPr>
          <w:rFonts w:ascii="Times New Roman" w:hAnsi="Times New Roman" w:cs="Times New Roman"/>
          <w:sz w:val="27"/>
          <w:szCs w:val="27"/>
          <w:lang w:val="vi-VN"/>
        </w:rPr>
        <w:lastRenderedPageBreak/>
        <w:t>CHƯƠNG 2</w:t>
      </w:r>
      <w:bookmarkEnd w:id="948"/>
      <w:bookmarkEnd w:id="949"/>
      <w:bookmarkEnd w:id="950"/>
      <w:r w:rsidR="00DE5252" w:rsidRPr="000D1E1A">
        <w:rPr>
          <w:rFonts w:ascii="Times New Roman" w:hAnsi="Times New Roman" w:cs="Times New Roman"/>
          <w:sz w:val="27"/>
          <w:szCs w:val="27"/>
        </w:rPr>
        <w:t xml:space="preserve">. </w:t>
      </w:r>
      <w:bookmarkStart w:id="970" w:name="_Toc141749200"/>
      <w:r w:rsidRPr="000D1E1A">
        <w:rPr>
          <w:rFonts w:ascii="Times New Roman" w:hAnsi="Times New Roman" w:cs="Times New Roman"/>
          <w:sz w:val="27"/>
          <w:szCs w:val="27"/>
          <w:lang w:val="vi-VN"/>
        </w:rPr>
        <w:t>ĐIỀU KIỆN TỰ NHIÊN, KINH TẾ - XÃ HỘI</w:t>
      </w:r>
      <w:r w:rsidR="00AF6F52" w:rsidRPr="000D1E1A">
        <w:rPr>
          <w:rFonts w:ascii="Times New Roman" w:hAnsi="Times New Roman" w:cs="Times New Roman"/>
          <w:sz w:val="27"/>
          <w:szCs w:val="27"/>
          <w:lang w:val="vi-VN"/>
        </w:rPr>
        <w:t xml:space="preserve"> VÀ</w:t>
      </w:r>
      <w:bookmarkEnd w:id="970"/>
    </w:p>
    <w:p w14:paraId="7DEE60E3" w14:textId="77777777" w:rsidR="00E375C3" w:rsidRPr="000D1E1A" w:rsidRDefault="0037701E" w:rsidP="00103477">
      <w:pPr>
        <w:pStyle w:val="Heading1"/>
        <w:numPr>
          <w:ilvl w:val="0"/>
          <w:numId w:val="0"/>
        </w:numPr>
        <w:spacing w:before="0" w:after="0" w:line="312" w:lineRule="auto"/>
        <w:jc w:val="center"/>
        <w:rPr>
          <w:rFonts w:ascii="Times New Roman" w:hAnsi="Times New Roman" w:cs="Times New Roman"/>
          <w:sz w:val="27"/>
          <w:szCs w:val="27"/>
          <w:lang w:val="vi-VN"/>
        </w:rPr>
      </w:pPr>
      <w:bookmarkStart w:id="971" w:name="_Toc141749201"/>
      <w:r w:rsidRPr="000D1E1A">
        <w:rPr>
          <w:rFonts w:ascii="Times New Roman" w:hAnsi="Times New Roman" w:cs="Times New Roman"/>
          <w:sz w:val="27"/>
          <w:szCs w:val="27"/>
          <w:lang w:val="vi-VN"/>
        </w:rPr>
        <w:t xml:space="preserve">HIỆN </w:t>
      </w:r>
      <w:r w:rsidR="00E375C3" w:rsidRPr="000D1E1A">
        <w:rPr>
          <w:rFonts w:ascii="Times New Roman" w:hAnsi="Times New Roman" w:cs="Times New Roman"/>
          <w:sz w:val="27"/>
          <w:szCs w:val="27"/>
          <w:lang w:val="vi-VN"/>
        </w:rPr>
        <w:t xml:space="preserve">TRẠNG MÔI TRƯỜNG KHU VỰC THỰC HIỆN </w:t>
      </w:r>
      <w:r w:rsidR="00096FB5" w:rsidRPr="000D1E1A">
        <w:rPr>
          <w:rFonts w:ascii="Times New Roman" w:hAnsi="Times New Roman" w:cs="Times New Roman"/>
          <w:sz w:val="27"/>
          <w:szCs w:val="27"/>
          <w:lang w:val="vi-VN"/>
        </w:rPr>
        <w:t>DỰ ÁN</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1"/>
    </w:p>
    <w:p w14:paraId="3D07E7BD" w14:textId="77777777" w:rsidR="009666C4" w:rsidRPr="000D1E1A" w:rsidRDefault="009666C4" w:rsidP="00103477">
      <w:pPr>
        <w:spacing w:line="312" w:lineRule="auto"/>
        <w:jc w:val="center"/>
        <w:rPr>
          <w:sz w:val="27"/>
          <w:szCs w:val="27"/>
          <w:lang w:val="vi-VN"/>
        </w:rPr>
      </w:pPr>
    </w:p>
    <w:p w14:paraId="7352207D" w14:textId="77777777" w:rsidR="00E375C3" w:rsidRPr="000D1E1A" w:rsidRDefault="00E375C3" w:rsidP="008722ED">
      <w:pPr>
        <w:pStyle w:val="Heading1"/>
        <w:numPr>
          <w:ilvl w:val="0"/>
          <w:numId w:val="0"/>
        </w:numPr>
        <w:spacing w:before="0" w:after="0" w:line="312" w:lineRule="auto"/>
        <w:jc w:val="both"/>
        <w:rPr>
          <w:rFonts w:ascii="Times New Roman" w:hAnsi="Times New Roman" w:cs="Times New Roman"/>
          <w:sz w:val="28"/>
          <w:szCs w:val="28"/>
          <w:lang w:val="vi-VN"/>
        </w:rPr>
      </w:pPr>
      <w:bookmarkStart w:id="972" w:name="_Toc223633158"/>
      <w:bookmarkStart w:id="973" w:name="_Toc455716771"/>
      <w:bookmarkStart w:id="974" w:name="_Toc21159267"/>
      <w:bookmarkStart w:id="975" w:name="_Toc21673076"/>
      <w:bookmarkStart w:id="976" w:name="_Toc21673162"/>
      <w:bookmarkStart w:id="977" w:name="_Toc22893056"/>
      <w:bookmarkStart w:id="978" w:name="_Toc23431436"/>
      <w:bookmarkStart w:id="979" w:name="_Toc23431654"/>
      <w:bookmarkStart w:id="980" w:name="_Toc28592706"/>
      <w:bookmarkStart w:id="981" w:name="_Toc35929446"/>
      <w:bookmarkStart w:id="982" w:name="_Toc35935112"/>
      <w:bookmarkStart w:id="983" w:name="_Toc35938049"/>
      <w:bookmarkStart w:id="984" w:name="_Toc38724349"/>
      <w:bookmarkStart w:id="985" w:name="_Toc38789479"/>
      <w:bookmarkStart w:id="986" w:name="_Toc38789626"/>
      <w:bookmarkStart w:id="987" w:name="_Toc38961722"/>
      <w:bookmarkStart w:id="988" w:name="_Toc39568674"/>
      <w:bookmarkStart w:id="989" w:name="_Toc39737541"/>
      <w:bookmarkStart w:id="990" w:name="_Toc43995011"/>
      <w:bookmarkStart w:id="991" w:name="_Toc43995303"/>
      <w:bookmarkStart w:id="992" w:name="_Toc141749202"/>
      <w:r w:rsidRPr="000D1E1A">
        <w:rPr>
          <w:rFonts w:ascii="Times New Roman" w:hAnsi="Times New Roman" w:cs="Times New Roman"/>
          <w:sz w:val="28"/>
          <w:szCs w:val="28"/>
          <w:lang w:val="vi-VN"/>
        </w:rPr>
        <w:t>2.1. Điều kiện tự nhiên</w:t>
      </w:r>
      <w:bookmarkEnd w:id="972"/>
      <w:bookmarkEnd w:id="973"/>
      <w:r w:rsidRPr="000D1E1A">
        <w:rPr>
          <w:rFonts w:ascii="Times New Roman" w:hAnsi="Times New Roman" w:cs="Times New Roman"/>
          <w:sz w:val="28"/>
          <w:szCs w:val="28"/>
          <w:lang w:val="vi-VN"/>
        </w:rPr>
        <w:t>, kinh tế - xã hội</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BA20161" w14:textId="77777777" w:rsidR="00827BC0" w:rsidRPr="000D1E1A" w:rsidRDefault="00E375C3" w:rsidP="008722ED">
      <w:pPr>
        <w:pStyle w:val="k4"/>
        <w:spacing w:line="312" w:lineRule="auto"/>
        <w:outlineLvl w:val="1"/>
        <w:rPr>
          <w:i/>
          <w:color w:val="auto"/>
        </w:rPr>
      </w:pPr>
      <w:bookmarkStart w:id="993" w:name="_Toc223633159"/>
      <w:bookmarkStart w:id="994" w:name="_Toc455716772"/>
      <w:bookmarkStart w:id="995" w:name="_Toc43995012"/>
      <w:bookmarkStart w:id="996" w:name="_Toc43995304"/>
      <w:bookmarkStart w:id="997" w:name="_Toc141749203"/>
      <w:r w:rsidRPr="000D1E1A">
        <w:rPr>
          <w:i/>
          <w:color w:val="auto"/>
        </w:rPr>
        <w:t xml:space="preserve">2.1.1. </w:t>
      </w:r>
      <w:bookmarkStart w:id="998" w:name="_Toc428387377"/>
      <w:bookmarkStart w:id="999" w:name="_Toc455716773"/>
      <w:bookmarkStart w:id="1000" w:name="_Toc331356973"/>
      <w:bookmarkStart w:id="1001" w:name="_Toc331359104"/>
      <w:bookmarkStart w:id="1002" w:name="_Toc331359776"/>
      <w:bookmarkStart w:id="1003" w:name="_Toc331360460"/>
      <w:bookmarkStart w:id="1004" w:name="_Toc330275053"/>
      <w:bookmarkStart w:id="1005" w:name="_Toc330301779"/>
      <w:bookmarkEnd w:id="993"/>
      <w:bookmarkEnd w:id="994"/>
      <w:bookmarkEnd w:id="995"/>
      <w:bookmarkEnd w:id="996"/>
      <w:r w:rsidR="00827BC0" w:rsidRPr="000D1E1A">
        <w:rPr>
          <w:i/>
          <w:color w:val="auto"/>
        </w:rPr>
        <w:t>Tổng hợp dữ liệu về các điều kiện tự nhiên khu vực triển khai dự án</w:t>
      </w:r>
      <w:bookmarkEnd w:id="997"/>
    </w:p>
    <w:p w14:paraId="36242367" w14:textId="448E2CB6" w:rsidR="00C849DD" w:rsidRPr="000D1E1A" w:rsidRDefault="00FE4B4F" w:rsidP="008722ED">
      <w:pPr>
        <w:pStyle w:val="k4"/>
        <w:spacing w:line="312" w:lineRule="auto"/>
        <w:outlineLvl w:val="1"/>
        <w:rPr>
          <w:rFonts w:eastAsia="DengXian"/>
          <w:b w:val="0"/>
          <w:color w:val="auto"/>
          <w:lang w:val="en-US" w:eastAsia="zh-CN"/>
        </w:rPr>
      </w:pPr>
      <w:bookmarkStart w:id="1006" w:name="_Toc115340037"/>
      <w:bookmarkStart w:id="1007" w:name="_Toc115340185"/>
      <w:bookmarkStart w:id="1008" w:name="_Toc115535027"/>
      <w:bookmarkStart w:id="1009" w:name="_Toc130817194"/>
      <w:bookmarkStart w:id="1010" w:name="_Toc141749204"/>
      <w:r w:rsidRPr="000D1E1A">
        <w:rPr>
          <w:rFonts w:eastAsia="DengXian"/>
          <w:b w:val="0"/>
          <w:i/>
          <w:color w:val="auto"/>
          <w:lang w:eastAsia="zh-CN"/>
        </w:rPr>
        <w:t>2.1.1.1</w:t>
      </w:r>
      <w:r w:rsidR="00C849DD" w:rsidRPr="000D1E1A">
        <w:rPr>
          <w:rFonts w:eastAsia="DengXian"/>
          <w:b w:val="0"/>
          <w:i/>
          <w:color w:val="auto"/>
          <w:lang w:eastAsia="zh-CN"/>
        </w:rPr>
        <w:t>. Điều kiện về địa lý</w:t>
      </w:r>
      <w:bookmarkEnd w:id="1006"/>
      <w:bookmarkEnd w:id="1007"/>
      <w:bookmarkEnd w:id="1008"/>
      <w:bookmarkEnd w:id="1009"/>
      <w:bookmarkEnd w:id="1010"/>
      <w:r w:rsidR="008722ED" w:rsidRPr="000D1E1A">
        <w:rPr>
          <w:rFonts w:eastAsia="DengXian"/>
          <w:b w:val="0"/>
          <w:i/>
          <w:color w:val="auto"/>
          <w:lang w:val="en-US" w:eastAsia="zh-CN"/>
        </w:rPr>
        <w:t xml:space="preserve">, </w:t>
      </w:r>
      <w:proofErr w:type="spellStart"/>
      <w:r w:rsidR="008722ED" w:rsidRPr="000D1E1A">
        <w:rPr>
          <w:rFonts w:eastAsia="DengXian"/>
          <w:b w:val="0"/>
          <w:i/>
          <w:color w:val="auto"/>
          <w:lang w:val="en-US" w:eastAsia="zh-CN"/>
        </w:rPr>
        <w:t>địa</w:t>
      </w:r>
      <w:proofErr w:type="spellEnd"/>
      <w:r w:rsidR="008722ED" w:rsidRPr="000D1E1A">
        <w:rPr>
          <w:rFonts w:eastAsia="DengXian"/>
          <w:b w:val="0"/>
          <w:i/>
          <w:color w:val="auto"/>
          <w:lang w:val="en-US" w:eastAsia="zh-CN"/>
        </w:rPr>
        <w:t xml:space="preserve"> </w:t>
      </w:r>
      <w:proofErr w:type="spellStart"/>
      <w:r w:rsidR="008722ED" w:rsidRPr="000D1E1A">
        <w:rPr>
          <w:rFonts w:eastAsia="DengXian"/>
          <w:b w:val="0"/>
          <w:i/>
          <w:color w:val="auto"/>
          <w:lang w:val="en-US" w:eastAsia="zh-CN"/>
        </w:rPr>
        <w:t>hình</w:t>
      </w:r>
      <w:proofErr w:type="spellEnd"/>
    </w:p>
    <w:p w14:paraId="22AE88E6" w14:textId="77777777" w:rsidR="008722ED" w:rsidRPr="000D1E1A" w:rsidRDefault="008722ED" w:rsidP="008722ED">
      <w:pPr>
        <w:shd w:val="clear" w:color="auto" w:fill="FFFFFF"/>
        <w:spacing w:line="312" w:lineRule="auto"/>
        <w:ind w:firstLine="720"/>
        <w:jc w:val="both"/>
      </w:pPr>
      <w:r w:rsidRPr="008722ED">
        <w:t xml:space="preserve">Khu </w:t>
      </w:r>
      <w:proofErr w:type="spellStart"/>
      <w:r w:rsidRPr="008722ED">
        <w:t>vực</w:t>
      </w:r>
      <w:proofErr w:type="spellEnd"/>
      <w:r w:rsidRPr="008722ED">
        <w:t xml:space="preserve"> </w:t>
      </w:r>
      <w:proofErr w:type="spellStart"/>
      <w:r w:rsidRPr="000D1E1A">
        <w:t>thực</w:t>
      </w:r>
      <w:proofErr w:type="spellEnd"/>
      <w:r w:rsidRPr="000D1E1A">
        <w:t xml:space="preserve"> </w:t>
      </w:r>
      <w:proofErr w:type="spellStart"/>
      <w:r w:rsidRPr="000D1E1A">
        <w:t>hiện</w:t>
      </w:r>
      <w:proofErr w:type="spellEnd"/>
      <w:r w:rsidRPr="000D1E1A">
        <w:t xml:space="preserve"> </w:t>
      </w:r>
      <w:proofErr w:type="spellStart"/>
      <w:r w:rsidRPr="000D1E1A">
        <w:t>Dự</w:t>
      </w:r>
      <w:proofErr w:type="spellEnd"/>
      <w:r w:rsidRPr="000D1E1A">
        <w:t xml:space="preserve"> </w:t>
      </w:r>
      <w:proofErr w:type="spellStart"/>
      <w:r w:rsidRPr="000D1E1A">
        <w:t>án</w:t>
      </w:r>
      <w:proofErr w:type="spellEnd"/>
      <w:r w:rsidRPr="008722ED">
        <w:t xml:space="preserve"> </w:t>
      </w:r>
      <w:proofErr w:type="spellStart"/>
      <w:r w:rsidRPr="008722ED">
        <w:t>thuộc</w:t>
      </w:r>
      <w:proofErr w:type="spellEnd"/>
      <w:r w:rsidRPr="008722ED">
        <w:t xml:space="preserve"> </w:t>
      </w:r>
      <w:proofErr w:type="spellStart"/>
      <w:r w:rsidRPr="008722ED">
        <w:t>vùng</w:t>
      </w:r>
      <w:proofErr w:type="spellEnd"/>
      <w:r w:rsidRPr="008722ED">
        <w:t xml:space="preserve"> </w:t>
      </w:r>
      <w:proofErr w:type="spellStart"/>
      <w:r w:rsidRPr="008722ED">
        <w:t>gò</w:t>
      </w:r>
      <w:proofErr w:type="spellEnd"/>
      <w:r w:rsidRPr="008722ED">
        <w:t xml:space="preserve"> </w:t>
      </w:r>
      <w:proofErr w:type="spellStart"/>
      <w:r w:rsidRPr="008722ED">
        <w:t>đồi</w:t>
      </w:r>
      <w:proofErr w:type="spellEnd"/>
      <w:r w:rsidRPr="008722ED">
        <w:t xml:space="preserve"> </w:t>
      </w:r>
      <w:proofErr w:type="spellStart"/>
      <w:r w:rsidRPr="008722ED">
        <w:t>hướng</w:t>
      </w:r>
      <w:proofErr w:type="spellEnd"/>
      <w:r w:rsidRPr="008722ED">
        <w:t xml:space="preserve"> </w:t>
      </w:r>
      <w:proofErr w:type="spellStart"/>
      <w:r w:rsidRPr="008722ED">
        <w:t>dốc</w:t>
      </w:r>
      <w:proofErr w:type="spellEnd"/>
      <w:r w:rsidRPr="008722ED">
        <w:t xml:space="preserve"> </w:t>
      </w:r>
      <w:proofErr w:type="spellStart"/>
      <w:r w:rsidRPr="008722ED">
        <w:t>chính</w:t>
      </w:r>
      <w:proofErr w:type="spellEnd"/>
      <w:r w:rsidRPr="008722ED">
        <w:t xml:space="preserve"> </w:t>
      </w:r>
      <w:proofErr w:type="spellStart"/>
      <w:r w:rsidRPr="008722ED">
        <w:t>của</w:t>
      </w:r>
      <w:proofErr w:type="spellEnd"/>
      <w:r w:rsidRPr="008722ED">
        <w:t xml:space="preserve"> </w:t>
      </w:r>
      <w:proofErr w:type="spellStart"/>
      <w:r w:rsidRPr="008722ED">
        <w:t>địa</w:t>
      </w:r>
      <w:proofErr w:type="spellEnd"/>
      <w:r w:rsidRPr="008722ED">
        <w:t xml:space="preserve"> </w:t>
      </w:r>
      <w:proofErr w:type="spellStart"/>
      <w:r w:rsidRPr="008722ED">
        <w:t>hình</w:t>
      </w:r>
      <w:proofErr w:type="spellEnd"/>
      <w:r w:rsidRPr="008722ED">
        <w:t xml:space="preserve"> </w:t>
      </w:r>
      <w:proofErr w:type="spellStart"/>
      <w:r w:rsidRPr="008722ED">
        <w:t>từ</w:t>
      </w:r>
      <w:proofErr w:type="spellEnd"/>
      <w:r w:rsidRPr="000D1E1A">
        <w:t xml:space="preserve"> </w:t>
      </w:r>
      <w:r w:rsidRPr="008722ED">
        <w:t xml:space="preserve">Tây sang Đông, </w:t>
      </w:r>
      <w:proofErr w:type="spellStart"/>
      <w:r w:rsidRPr="008722ED">
        <w:t>nhìn</w:t>
      </w:r>
      <w:proofErr w:type="spellEnd"/>
      <w:r w:rsidRPr="008722ED">
        <w:t xml:space="preserve"> </w:t>
      </w:r>
      <w:proofErr w:type="spellStart"/>
      <w:r w:rsidRPr="008722ED">
        <w:t>chung</w:t>
      </w:r>
      <w:proofErr w:type="spellEnd"/>
      <w:r w:rsidRPr="008722ED">
        <w:t xml:space="preserve"> </w:t>
      </w:r>
      <w:proofErr w:type="spellStart"/>
      <w:r w:rsidRPr="008722ED">
        <w:t>là</w:t>
      </w:r>
      <w:proofErr w:type="spellEnd"/>
      <w:r w:rsidRPr="008722ED">
        <w:t xml:space="preserve"> </w:t>
      </w:r>
      <w:proofErr w:type="spellStart"/>
      <w:r w:rsidRPr="008722ED">
        <w:t>địa</w:t>
      </w:r>
      <w:proofErr w:type="spellEnd"/>
      <w:r w:rsidRPr="008722ED">
        <w:t xml:space="preserve"> </w:t>
      </w:r>
      <w:proofErr w:type="spellStart"/>
      <w:r w:rsidRPr="008722ED">
        <w:t>hình</w:t>
      </w:r>
      <w:proofErr w:type="spellEnd"/>
      <w:r w:rsidRPr="008722ED">
        <w:t xml:space="preserve"> </w:t>
      </w:r>
      <w:proofErr w:type="spellStart"/>
      <w:r w:rsidRPr="008722ED">
        <w:t>đồi</w:t>
      </w:r>
      <w:proofErr w:type="spellEnd"/>
      <w:r w:rsidRPr="008722ED">
        <w:t xml:space="preserve"> </w:t>
      </w:r>
      <w:proofErr w:type="spellStart"/>
      <w:r w:rsidRPr="008722ED">
        <w:t>thấp</w:t>
      </w:r>
      <w:proofErr w:type="spellEnd"/>
      <w:r w:rsidRPr="008722ED">
        <w:t xml:space="preserve">, </w:t>
      </w:r>
      <w:proofErr w:type="spellStart"/>
      <w:r w:rsidRPr="008722ED">
        <w:t>cao</w:t>
      </w:r>
      <w:proofErr w:type="spellEnd"/>
      <w:r w:rsidRPr="008722ED">
        <w:t xml:space="preserve"> </w:t>
      </w:r>
      <w:proofErr w:type="spellStart"/>
      <w:r w:rsidRPr="008722ED">
        <w:t>độ</w:t>
      </w:r>
      <w:proofErr w:type="spellEnd"/>
      <w:r w:rsidRPr="008722ED">
        <w:t xml:space="preserve"> </w:t>
      </w:r>
      <w:proofErr w:type="spellStart"/>
      <w:r w:rsidRPr="008722ED">
        <w:t>chênh</w:t>
      </w:r>
      <w:proofErr w:type="spellEnd"/>
      <w:r w:rsidRPr="008722ED">
        <w:t xml:space="preserve"> </w:t>
      </w:r>
      <w:proofErr w:type="spellStart"/>
      <w:r w:rsidRPr="008722ED">
        <w:t>lệch</w:t>
      </w:r>
      <w:proofErr w:type="spellEnd"/>
      <w:r w:rsidRPr="008722ED">
        <w:t xml:space="preserve"> </w:t>
      </w:r>
      <w:proofErr w:type="spellStart"/>
      <w:r w:rsidRPr="008722ED">
        <w:t>không</w:t>
      </w:r>
      <w:proofErr w:type="spellEnd"/>
      <w:r w:rsidRPr="008722ED">
        <w:t xml:space="preserve"> </w:t>
      </w:r>
      <w:proofErr w:type="spellStart"/>
      <w:r w:rsidRPr="008722ED">
        <w:t>lớn</w:t>
      </w:r>
      <w:proofErr w:type="spellEnd"/>
      <w:r w:rsidRPr="008722ED">
        <w:t xml:space="preserve">. </w:t>
      </w:r>
      <w:proofErr w:type="spellStart"/>
      <w:r w:rsidRPr="008722ED">
        <w:t>Đây</w:t>
      </w:r>
      <w:proofErr w:type="spellEnd"/>
      <w:r w:rsidRPr="000D1E1A">
        <w:t xml:space="preserve"> </w:t>
      </w:r>
      <w:proofErr w:type="spellStart"/>
      <w:r w:rsidRPr="008722ED">
        <w:t>là</w:t>
      </w:r>
      <w:proofErr w:type="spellEnd"/>
      <w:r w:rsidRPr="008722ED">
        <w:t xml:space="preserve"> </w:t>
      </w:r>
      <w:proofErr w:type="spellStart"/>
      <w:r w:rsidRPr="008722ED">
        <w:t>khu</w:t>
      </w:r>
      <w:proofErr w:type="spellEnd"/>
      <w:r w:rsidRPr="008722ED">
        <w:t xml:space="preserve"> </w:t>
      </w:r>
      <w:proofErr w:type="spellStart"/>
      <w:r w:rsidRPr="008722ED">
        <w:t>vực</w:t>
      </w:r>
      <w:proofErr w:type="spellEnd"/>
      <w:r w:rsidRPr="008722ED">
        <w:t xml:space="preserve"> </w:t>
      </w:r>
      <w:proofErr w:type="spellStart"/>
      <w:r w:rsidRPr="008722ED">
        <w:t>cao</w:t>
      </w:r>
      <w:proofErr w:type="spellEnd"/>
      <w:r w:rsidRPr="008722ED">
        <w:t xml:space="preserve"> </w:t>
      </w:r>
      <w:proofErr w:type="spellStart"/>
      <w:r w:rsidRPr="008722ED">
        <w:t>ráo</w:t>
      </w:r>
      <w:proofErr w:type="spellEnd"/>
      <w:r w:rsidRPr="008722ED">
        <w:t xml:space="preserve"> </w:t>
      </w:r>
      <w:proofErr w:type="spellStart"/>
      <w:r w:rsidRPr="008722ED">
        <w:t>không</w:t>
      </w:r>
      <w:proofErr w:type="spellEnd"/>
      <w:r w:rsidRPr="008722ED">
        <w:t xml:space="preserve"> </w:t>
      </w:r>
      <w:proofErr w:type="spellStart"/>
      <w:r w:rsidRPr="008722ED">
        <w:t>bị</w:t>
      </w:r>
      <w:proofErr w:type="spellEnd"/>
      <w:r w:rsidRPr="008722ED">
        <w:t xml:space="preserve"> </w:t>
      </w:r>
      <w:proofErr w:type="spellStart"/>
      <w:r w:rsidRPr="008722ED">
        <w:t>ngập</w:t>
      </w:r>
      <w:proofErr w:type="spellEnd"/>
      <w:r w:rsidRPr="008722ED">
        <w:t xml:space="preserve"> </w:t>
      </w:r>
      <w:proofErr w:type="spellStart"/>
      <w:r w:rsidRPr="008722ED">
        <w:t>lụt</w:t>
      </w:r>
      <w:proofErr w:type="spellEnd"/>
      <w:r w:rsidRPr="008722ED">
        <w:t xml:space="preserve">, </w:t>
      </w:r>
      <w:proofErr w:type="spellStart"/>
      <w:r w:rsidRPr="008722ED">
        <w:t>nền</w:t>
      </w:r>
      <w:proofErr w:type="spellEnd"/>
      <w:r w:rsidRPr="008722ED">
        <w:t xml:space="preserve"> </w:t>
      </w:r>
      <w:proofErr w:type="spellStart"/>
      <w:r w:rsidRPr="008722ED">
        <w:t>đất</w:t>
      </w:r>
      <w:proofErr w:type="spellEnd"/>
      <w:r w:rsidRPr="008722ED">
        <w:t xml:space="preserve"> </w:t>
      </w:r>
      <w:proofErr w:type="spellStart"/>
      <w:r w:rsidRPr="008722ED">
        <w:t>ổn</w:t>
      </w:r>
      <w:proofErr w:type="spellEnd"/>
      <w:r w:rsidRPr="008722ED">
        <w:t xml:space="preserve"> </w:t>
      </w:r>
      <w:proofErr w:type="spellStart"/>
      <w:r w:rsidRPr="008722ED">
        <w:t>định</w:t>
      </w:r>
      <w:proofErr w:type="spellEnd"/>
      <w:r w:rsidRPr="008722ED">
        <w:t xml:space="preserve"> </w:t>
      </w:r>
      <w:proofErr w:type="spellStart"/>
      <w:r w:rsidRPr="008722ED">
        <w:t>không</w:t>
      </w:r>
      <w:proofErr w:type="spellEnd"/>
      <w:r w:rsidRPr="008722ED">
        <w:t xml:space="preserve"> </w:t>
      </w:r>
      <w:proofErr w:type="spellStart"/>
      <w:r w:rsidRPr="008722ED">
        <w:t>lún</w:t>
      </w:r>
      <w:proofErr w:type="spellEnd"/>
      <w:r w:rsidRPr="008722ED">
        <w:t xml:space="preserve">, </w:t>
      </w:r>
      <w:proofErr w:type="spellStart"/>
      <w:r w:rsidRPr="008722ED">
        <w:t>trượt</w:t>
      </w:r>
      <w:proofErr w:type="spellEnd"/>
      <w:r w:rsidRPr="008722ED">
        <w:t>.</w:t>
      </w:r>
      <w:r w:rsidRPr="000D1E1A">
        <w:t xml:space="preserve"> Khu </w:t>
      </w:r>
      <w:proofErr w:type="spellStart"/>
      <w:r w:rsidRPr="000D1E1A">
        <w:t>vực</w:t>
      </w:r>
      <w:proofErr w:type="spellEnd"/>
      <w:r w:rsidRPr="000D1E1A">
        <w:t xml:space="preserve"> </w:t>
      </w:r>
      <w:proofErr w:type="spellStart"/>
      <w:r w:rsidRPr="000D1E1A">
        <w:t>này</w:t>
      </w:r>
      <w:proofErr w:type="spellEnd"/>
      <w:r w:rsidRPr="000D1E1A">
        <w:t xml:space="preserve"> </w:t>
      </w:r>
      <w:proofErr w:type="spellStart"/>
      <w:r w:rsidRPr="000D1E1A">
        <w:t>địa</w:t>
      </w:r>
      <w:proofErr w:type="spellEnd"/>
      <w:r w:rsidRPr="000D1E1A">
        <w:t xml:space="preserve"> </w:t>
      </w:r>
      <w:proofErr w:type="spellStart"/>
      <w:r w:rsidRPr="000D1E1A">
        <w:t>hình</w:t>
      </w:r>
      <w:proofErr w:type="spellEnd"/>
      <w:r w:rsidRPr="000D1E1A">
        <w:t xml:space="preserve"> </w:t>
      </w:r>
      <w:proofErr w:type="spellStart"/>
      <w:r w:rsidRPr="000D1E1A">
        <w:t>chủ</w:t>
      </w:r>
      <w:proofErr w:type="spellEnd"/>
      <w:r w:rsidRPr="000D1E1A">
        <w:t xml:space="preserve"> </w:t>
      </w:r>
      <w:proofErr w:type="spellStart"/>
      <w:r w:rsidRPr="000D1E1A">
        <w:t>yếu</w:t>
      </w:r>
      <w:proofErr w:type="spellEnd"/>
      <w:r w:rsidRPr="000D1E1A">
        <w:t xml:space="preserve"> </w:t>
      </w:r>
      <w:proofErr w:type="spellStart"/>
      <w:r w:rsidRPr="000D1E1A">
        <w:t>là</w:t>
      </w:r>
      <w:proofErr w:type="spellEnd"/>
      <w:r w:rsidRPr="000D1E1A">
        <w:t xml:space="preserve"> </w:t>
      </w:r>
      <w:proofErr w:type="spellStart"/>
      <w:r w:rsidRPr="000D1E1A">
        <w:t>đồi</w:t>
      </w:r>
      <w:proofErr w:type="spellEnd"/>
      <w:r w:rsidRPr="000D1E1A">
        <w:t xml:space="preserve"> </w:t>
      </w:r>
      <w:proofErr w:type="spellStart"/>
      <w:r w:rsidRPr="000D1E1A">
        <w:t>núi</w:t>
      </w:r>
      <w:proofErr w:type="spellEnd"/>
      <w:r w:rsidRPr="000D1E1A">
        <w:t xml:space="preserve"> </w:t>
      </w:r>
      <w:proofErr w:type="spellStart"/>
      <w:r w:rsidRPr="000D1E1A">
        <w:t>tự</w:t>
      </w:r>
      <w:proofErr w:type="spellEnd"/>
      <w:r w:rsidRPr="000D1E1A">
        <w:t xml:space="preserve"> </w:t>
      </w:r>
      <w:proofErr w:type="spellStart"/>
      <w:r w:rsidRPr="000D1E1A">
        <w:t>nhiên</w:t>
      </w:r>
      <w:proofErr w:type="spellEnd"/>
      <w:r w:rsidRPr="000D1E1A">
        <w:t xml:space="preserve">, </w:t>
      </w:r>
      <w:proofErr w:type="spellStart"/>
      <w:r w:rsidRPr="000D1E1A">
        <w:t>thuộc</w:t>
      </w:r>
      <w:proofErr w:type="spellEnd"/>
      <w:r w:rsidRPr="000D1E1A">
        <w:t xml:space="preserve"> </w:t>
      </w:r>
      <w:proofErr w:type="spellStart"/>
      <w:r w:rsidRPr="000D1E1A">
        <w:t>dạng</w:t>
      </w:r>
      <w:proofErr w:type="spellEnd"/>
      <w:r w:rsidRPr="000D1E1A">
        <w:t xml:space="preserve"> </w:t>
      </w:r>
      <w:proofErr w:type="spellStart"/>
      <w:r w:rsidRPr="000D1E1A">
        <w:t>địa</w:t>
      </w:r>
      <w:proofErr w:type="spellEnd"/>
      <w:r w:rsidRPr="000D1E1A">
        <w:t xml:space="preserve"> </w:t>
      </w:r>
      <w:proofErr w:type="spellStart"/>
      <w:r w:rsidRPr="000D1E1A">
        <w:t>hình</w:t>
      </w:r>
      <w:proofErr w:type="spellEnd"/>
      <w:r w:rsidRPr="000D1E1A">
        <w:t xml:space="preserve"> </w:t>
      </w:r>
      <w:proofErr w:type="spellStart"/>
      <w:r w:rsidRPr="000D1E1A">
        <w:t>đồi</w:t>
      </w:r>
      <w:proofErr w:type="spellEnd"/>
      <w:r w:rsidRPr="000D1E1A">
        <w:t xml:space="preserve"> </w:t>
      </w:r>
      <w:proofErr w:type="spellStart"/>
      <w:r w:rsidRPr="000D1E1A">
        <w:t>thấp</w:t>
      </w:r>
      <w:proofErr w:type="spellEnd"/>
      <w:r w:rsidRPr="000D1E1A">
        <w:t xml:space="preserve"> </w:t>
      </w:r>
      <w:proofErr w:type="spellStart"/>
      <w:r w:rsidRPr="000D1E1A">
        <w:t>hình</w:t>
      </w:r>
      <w:proofErr w:type="spellEnd"/>
      <w:r w:rsidRPr="000D1E1A">
        <w:t xml:space="preserve"> </w:t>
      </w:r>
      <w:proofErr w:type="spellStart"/>
      <w:r w:rsidRPr="000D1E1A">
        <w:t>bát</w:t>
      </w:r>
      <w:proofErr w:type="spellEnd"/>
      <w:r w:rsidRPr="000D1E1A">
        <w:t xml:space="preserve"> </w:t>
      </w:r>
      <w:proofErr w:type="spellStart"/>
      <w:r w:rsidRPr="000D1E1A">
        <w:t>úp</w:t>
      </w:r>
      <w:proofErr w:type="spellEnd"/>
      <w:r w:rsidRPr="000D1E1A">
        <w:t xml:space="preserve">, xen </w:t>
      </w:r>
      <w:proofErr w:type="spellStart"/>
      <w:r w:rsidRPr="000D1E1A">
        <w:t>kẽ</w:t>
      </w:r>
      <w:proofErr w:type="spellEnd"/>
      <w:r w:rsidRPr="000D1E1A">
        <w:t xml:space="preserve"> </w:t>
      </w:r>
      <w:proofErr w:type="spellStart"/>
      <w:r w:rsidRPr="000D1E1A">
        <w:t>thung</w:t>
      </w:r>
      <w:proofErr w:type="spellEnd"/>
      <w:r w:rsidRPr="000D1E1A">
        <w:t xml:space="preserve"> </w:t>
      </w:r>
      <w:proofErr w:type="spellStart"/>
      <w:r w:rsidRPr="000D1E1A">
        <w:t>lũng</w:t>
      </w:r>
      <w:proofErr w:type="spellEnd"/>
      <w:r w:rsidRPr="000D1E1A">
        <w:t xml:space="preserve"> </w:t>
      </w:r>
      <w:proofErr w:type="spellStart"/>
      <w:r w:rsidRPr="000D1E1A">
        <w:t>thoải</w:t>
      </w:r>
      <w:proofErr w:type="spellEnd"/>
      <w:r w:rsidRPr="000D1E1A">
        <w:t xml:space="preserve">, </w:t>
      </w:r>
      <w:proofErr w:type="spellStart"/>
      <w:r w:rsidRPr="000D1E1A">
        <w:t>có</w:t>
      </w:r>
      <w:proofErr w:type="spellEnd"/>
      <w:r w:rsidRPr="000D1E1A">
        <w:t xml:space="preserve"> </w:t>
      </w:r>
      <w:proofErr w:type="spellStart"/>
      <w:r w:rsidRPr="000D1E1A">
        <w:t>độ</w:t>
      </w:r>
      <w:proofErr w:type="spellEnd"/>
      <w:r w:rsidRPr="000D1E1A">
        <w:t xml:space="preserve"> </w:t>
      </w:r>
      <w:proofErr w:type="spellStart"/>
      <w:r w:rsidRPr="000D1E1A">
        <w:t>dốc</w:t>
      </w:r>
      <w:proofErr w:type="spellEnd"/>
      <w:r w:rsidRPr="000D1E1A">
        <w:t xml:space="preserve"> </w:t>
      </w:r>
      <w:proofErr w:type="spellStart"/>
      <w:r w:rsidRPr="000D1E1A">
        <w:t>dọc</w:t>
      </w:r>
      <w:proofErr w:type="spellEnd"/>
      <w:r w:rsidRPr="000D1E1A">
        <w:t xml:space="preserve"> </w:t>
      </w:r>
      <w:proofErr w:type="spellStart"/>
      <w:r w:rsidRPr="000D1E1A">
        <w:t>và</w:t>
      </w:r>
      <w:proofErr w:type="spellEnd"/>
      <w:r w:rsidRPr="000D1E1A">
        <w:t xml:space="preserve"> </w:t>
      </w:r>
      <w:proofErr w:type="spellStart"/>
      <w:r w:rsidRPr="000D1E1A">
        <w:t>dốc</w:t>
      </w:r>
      <w:proofErr w:type="spellEnd"/>
      <w:r w:rsidRPr="000D1E1A">
        <w:t xml:space="preserve"> </w:t>
      </w:r>
      <w:proofErr w:type="spellStart"/>
      <w:r w:rsidRPr="000D1E1A">
        <w:t>ngang</w:t>
      </w:r>
      <w:proofErr w:type="spellEnd"/>
      <w:r w:rsidRPr="000D1E1A">
        <w:t xml:space="preserve"> </w:t>
      </w:r>
      <w:proofErr w:type="spellStart"/>
      <w:r w:rsidRPr="000D1E1A">
        <w:t>tương</w:t>
      </w:r>
      <w:proofErr w:type="spellEnd"/>
      <w:r w:rsidRPr="000D1E1A">
        <w:t xml:space="preserve"> </w:t>
      </w:r>
      <w:proofErr w:type="spellStart"/>
      <w:r w:rsidRPr="000D1E1A">
        <w:t>đối</w:t>
      </w:r>
      <w:proofErr w:type="spellEnd"/>
      <w:r w:rsidRPr="000D1E1A">
        <w:t xml:space="preserve"> </w:t>
      </w:r>
      <w:proofErr w:type="spellStart"/>
      <w:r w:rsidRPr="000D1E1A">
        <w:t>thoải</w:t>
      </w:r>
      <w:proofErr w:type="spellEnd"/>
      <w:r w:rsidRPr="000D1E1A">
        <w:t xml:space="preserve">, </w:t>
      </w:r>
      <w:proofErr w:type="spellStart"/>
      <w:r w:rsidRPr="000D1E1A">
        <w:t>độ</w:t>
      </w:r>
      <w:proofErr w:type="spellEnd"/>
      <w:r w:rsidRPr="000D1E1A">
        <w:t xml:space="preserve"> </w:t>
      </w:r>
      <w:proofErr w:type="spellStart"/>
      <w:r w:rsidRPr="000D1E1A">
        <w:t>dốc</w:t>
      </w:r>
      <w:proofErr w:type="spellEnd"/>
      <w:r w:rsidRPr="000D1E1A">
        <w:t xml:space="preserve"> </w:t>
      </w:r>
      <w:proofErr w:type="spellStart"/>
      <w:r w:rsidRPr="000D1E1A">
        <w:t>phổ</w:t>
      </w:r>
      <w:proofErr w:type="spellEnd"/>
      <w:r w:rsidRPr="000D1E1A">
        <w:t xml:space="preserve"> </w:t>
      </w:r>
      <w:proofErr w:type="spellStart"/>
      <w:r w:rsidRPr="000D1E1A">
        <w:t>biến</w:t>
      </w:r>
      <w:proofErr w:type="spellEnd"/>
      <w:r w:rsidRPr="000D1E1A">
        <w:t xml:space="preserve"> 3 - </w:t>
      </w:r>
      <w:proofErr w:type="gramStart"/>
      <w:r w:rsidRPr="000D1E1A">
        <w:t>100 ,</w:t>
      </w:r>
      <w:proofErr w:type="gramEnd"/>
      <w:r w:rsidRPr="000D1E1A">
        <w:t xml:space="preserve"> </w:t>
      </w:r>
      <w:proofErr w:type="spellStart"/>
      <w:r w:rsidRPr="000D1E1A">
        <w:t>có</w:t>
      </w:r>
      <w:proofErr w:type="spellEnd"/>
      <w:r w:rsidRPr="000D1E1A">
        <w:t xml:space="preserve"> </w:t>
      </w:r>
      <w:proofErr w:type="spellStart"/>
      <w:r w:rsidRPr="000D1E1A">
        <w:t>nơi</w:t>
      </w:r>
      <w:proofErr w:type="spellEnd"/>
      <w:r w:rsidRPr="000D1E1A">
        <w:t xml:space="preserve"> </w:t>
      </w:r>
      <w:proofErr w:type="spellStart"/>
      <w:r w:rsidRPr="000D1E1A">
        <w:t>chỉ</w:t>
      </w:r>
      <w:proofErr w:type="spellEnd"/>
      <w:r w:rsidRPr="000D1E1A">
        <w:t xml:space="preserve"> </w:t>
      </w:r>
      <w:proofErr w:type="spellStart"/>
      <w:r w:rsidRPr="000D1E1A">
        <w:t>có</w:t>
      </w:r>
      <w:proofErr w:type="spellEnd"/>
      <w:r w:rsidRPr="000D1E1A">
        <w:t xml:space="preserve"> 3 - 50 , </w:t>
      </w:r>
      <w:proofErr w:type="spellStart"/>
      <w:r w:rsidRPr="000D1E1A">
        <w:t>Cấu</w:t>
      </w:r>
      <w:proofErr w:type="spellEnd"/>
      <w:r w:rsidRPr="000D1E1A">
        <w:t xml:space="preserve"> </w:t>
      </w:r>
      <w:proofErr w:type="spellStart"/>
      <w:r w:rsidRPr="000D1E1A">
        <w:t>tạo</w:t>
      </w:r>
      <w:proofErr w:type="spellEnd"/>
      <w:r w:rsidRPr="000D1E1A">
        <w:t xml:space="preserve"> </w:t>
      </w:r>
      <w:proofErr w:type="spellStart"/>
      <w:r w:rsidRPr="000D1E1A">
        <w:t>địa</w:t>
      </w:r>
      <w:proofErr w:type="spellEnd"/>
      <w:r w:rsidRPr="000D1E1A">
        <w:t xml:space="preserve"> </w:t>
      </w:r>
      <w:proofErr w:type="spellStart"/>
      <w:r w:rsidRPr="000D1E1A">
        <w:t>tầng</w:t>
      </w:r>
      <w:proofErr w:type="spellEnd"/>
      <w:r w:rsidRPr="000D1E1A">
        <w:t xml:space="preserve"> </w:t>
      </w:r>
      <w:proofErr w:type="spellStart"/>
      <w:r w:rsidRPr="000D1E1A">
        <w:t>chủ</w:t>
      </w:r>
      <w:proofErr w:type="spellEnd"/>
      <w:r w:rsidRPr="000D1E1A">
        <w:t xml:space="preserve"> </w:t>
      </w:r>
      <w:proofErr w:type="spellStart"/>
      <w:r w:rsidRPr="000D1E1A">
        <w:t>yếu</w:t>
      </w:r>
      <w:proofErr w:type="spellEnd"/>
      <w:r w:rsidRPr="000D1E1A">
        <w:t xml:space="preserve"> </w:t>
      </w:r>
      <w:proofErr w:type="spellStart"/>
      <w:r w:rsidRPr="000D1E1A">
        <w:t>là</w:t>
      </w:r>
      <w:proofErr w:type="spellEnd"/>
      <w:r w:rsidRPr="000D1E1A">
        <w:t xml:space="preserve"> </w:t>
      </w:r>
      <w:proofErr w:type="spellStart"/>
      <w:r w:rsidRPr="000D1E1A">
        <w:t>nền</w:t>
      </w:r>
      <w:proofErr w:type="spellEnd"/>
      <w:r w:rsidRPr="000D1E1A">
        <w:t xml:space="preserve"> </w:t>
      </w:r>
      <w:proofErr w:type="spellStart"/>
      <w:r w:rsidRPr="000D1E1A">
        <w:t>đất</w:t>
      </w:r>
      <w:proofErr w:type="spellEnd"/>
      <w:r w:rsidRPr="000D1E1A">
        <w:t xml:space="preserve"> </w:t>
      </w:r>
      <w:proofErr w:type="spellStart"/>
      <w:r w:rsidRPr="000D1E1A">
        <w:t>Laterrit</w:t>
      </w:r>
      <w:proofErr w:type="spellEnd"/>
      <w:r w:rsidRPr="000D1E1A">
        <w:t xml:space="preserve"> </w:t>
      </w:r>
      <w:proofErr w:type="spellStart"/>
      <w:r w:rsidRPr="000D1E1A">
        <w:t>trên</w:t>
      </w:r>
      <w:proofErr w:type="spellEnd"/>
      <w:r w:rsidRPr="000D1E1A">
        <w:t xml:space="preserve"> </w:t>
      </w:r>
      <w:proofErr w:type="spellStart"/>
      <w:r w:rsidRPr="000D1E1A">
        <w:t>nền</w:t>
      </w:r>
      <w:proofErr w:type="spellEnd"/>
      <w:r w:rsidRPr="000D1E1A">
        <w:t xml:space="preserve"> </w:t>
      </w:r>
      <w:proofErr w:type="spellStart"/>
      <w:r w:rsidRPr="000D1E1A">
        <w:t>đá</w:t>
      </w:r>
      <w:proofErr w:type="spellEnd"/>
      <w:r w:rsidRPr="000D1E1A">
        <w:t xml:space="preserve"> </w:t>
      </w:r>
      <w:proofErr w:type="spellStart"/>
      <w:r w:rsidRPr="000D1E1A">
        <w:t>phong</w:t>
      </w:r>
      <w:proofErr w:type="spellEnd"/>
      <w:r w:rsidRPr="000D1E1A">
        <w:t xml:space="preserve"> </w:t>
      </w:r>
      <w:proofErr w:type="spellStart"/>
      <w:r w:rsidRPr="000D1E1A">
        <w:t>hóa</w:t>
      </w:r>
      <w:proofErr w:type="spellEnd"/>
      <w:r w:rsidRPr="000D1E1A">
        <w:t xml:space="preserve"> </w:t>
      </w:r>
      <w:proofErr w:type="spellStart"/>
      <w:r w:rsidRPr="000D1E1A">
        <w:t>tầng</w:t>
      </w:r>
      <w:proofErr w:type="spellEnd"/>
      <w:r w:rsidRPr="000D1E1A">
        <w:t xml:space="preserve"> </w:t>
      </w:r>
      <w:proofErr w:type="spellStart"/>
      <w:r w:rsidRPr="000D1E1A">
        <w:t>dày</w:t>
      </w:r>
      <w:proofErr w:type="spellEnd"/>
      <w:r w:rsidRPr="000D1E1A">
        <w:t xml:space="preserve"> </w:t>
      </w:r>
      <w:proofErr w:type="spellStart"/>
      <w:r w:rsidRPr="000D1E1A">
        <w:t>lớp</w:t>
      </w:r>
      <w:proofErr w:type="spellEnd"/>
      <w:r w:rsidRPr="000D1E1A">
        <w:t xml:space="preserve"> </w:t>
      </w:r>
      <w:proofErr w:type="spellStart"/>
      <w:r w:rsidRPr="000D1E1A">
        <w:t>đất</w:t>
      </w:r>
      <w:proofErr w:type="spellEnd"/>
      <w:r w:rsidRPr="000D1E1A">
        <w:t xml:space="preserve"> </w:t>
      </w:r>
      <w:proofErr w:type="spellStart"/>
      <w:r w:rsidRPr="000D1E1A">
        <w:t>mịn</w:t>
      </w:r>
      <w:proofErr w:type="spellEnd"/>
      <w:r w:rsidRPr="000D1E1A">
        <w:t xml:space="preserve"> </w:t>
      </w:r>
      <w:proofErr w:type="spellStart"/>
      <w:r w:rsidRPr="000D1E1A">
        <w:t>lớp</w:t>
      </w:r>
      <w:proofErr w:type="spellEnd"/>
      <w:r w:rsidRPr="000D1E1A">
        <w:t xml:space="preserve"> </w:t>
      </w:r>
      <w:proofErr w:type="spellStart"/>
      <w:r w:rsidRPr="000D1E1A">
        <w:t>trên</w:t>
      </w:r>
      <w:proofErr w:type="spellEnd"/>
      <w:r w:rsidRPr="000D1E1A">
        <w:t xml:space="preserve"> </w:t>
      </w:r>
      <w:proofErr w:type="spellStart"/>
      <w:r w:rsidRPr="000D1E1A">
        <w:t>trung</w:t>
      </w:r>
      <w:proofErr w:type="spellEnd"/>
      <w:r w:rsidRPr="000D1E1A">
        <w:t xml:space="preserve"> </w:t>
      </w:r>
      <w:proofErr w:type="spellStart"/>
      <w:r w:rsidRPr="000D1E1A">
        <w:t>bình</w:t>
      </w:r>
      <w:proofErr w:type="spellEnd"/>
      <w:r w:rsidRPr="000D1E1A">
        <w:t xml:space="preserve"> 30cm.</w:t>
      </w:r>
    </w:p>
    <w:p w14:paraId="2D8B77A8" w14:textId="55E59B1A" w:rsidR="008722ED" w:rsidRPr="000D1E1A" w:rsidRDefault="008722ED" w:rsidP="008722ED">
      <w:pPr>
        <w:shd w:val="clear" w:color="auto" w:fill="FFFFFF"/>
        <w:spacing w:line="312" w:lineRule="auto"/>
        <w:ind w:firstLine="720"/>
        <w:jc w:val="both"/>
      </w:pPr>
      <w:r w:rsidRPr="000D1E1A">
        <w:t xml:space="preserve">Khu </w:t>
      </w:r>
      <w:proofErr w:type="spellStart"/>
      <w:r w:rsidRPr="000D1E1A">
        <w:t>vực</w:t>
      </w:r>
      <w:proofErr w:type="spellEnd"/>
      <w:r w:rsidRPr="000D1E1A">
        <w:t xml:space="preserve"> </w:t>
      </w:r>
      <w:proofErr w:type="spellStart"/>
      <w:r w:rsidRPr="000D1E1A">
        <w:t>thực</w:t>
      </w:r>
      <w:proofErr w:type="spellEnd"/>
      <w:r w:rsidRPr="000D1E1A">
        <w:t xml:space="preserve"> </w:t>
      </w:r>
      <w:proofErr w:type="spellStart"/>
      <w:r w:rsidRPr="000D1E1A">
        <w:t>hiện</w:t>
      </w:r>
      <w:proofErr w:type="spellEnd"/>
      <w:r w:rsidRPr="000D1E1A">
        <w:t xml:space="preserve"> </w:t>
      </w:r>
      <w:proofErr w:type="spellStart"/>
      <w:r w:rsidRPr="000D1E1A">
        <w:t>Dự</w:t>
      </w:r>
      <w:proofErr w:type="spellEnd"/>
      <w:r w:rsidRPr="000D1E1A">
        <w:t xml:space="preserve"> </w:t>
      </w:r>
      <w:proofErr w:type="spellStart"/>
      <w:r w:rsidRPr="000D1E1A">
        <w:t>án</w:t>
      </w:r>
      <w:proofErr w:type="spellEnd"/>
      <w:r w:rsidRPr="008722ED">
        <w:t xml:space="preserve"> </w:t>
      </w:r>
      <w:proofErr w:type="spellStart"/>
      <w:r w:rsidRPr="008722ED">
        <w:t>nằm</w:t>
      </w:r>
      <w:proofErr w:type="spellEnd"/>
      <w:r w:rsidRPr="008722ED">
        <w:t xml:space="preserve"> </w:t>
      </w:r>
      <w:proofErr w:type="spellStart"/>
      <w:r w:rsidRPr="008722ED">
        <w:t>gần</w:t>
      </w:r>
      <w:proofErr w:type="spellEnd"/>
      <w:r w:rsidRPr="008722ED">
        <w:t xml:space="preserve"> </w:t>
      </w:r>
      <w:proofErr w:type="spellStart"/>
      <w:r w:rsidRPr="008722ED">
        <w:t>các</w:t>
      </w:r>
      <w:proofErr w:type="spellEnd"/>
      <w:r w:rsidRPr="008722ED">
        <w:t xml:space="preserve"> </w:t>
      </w:r>
      <w:proofErr w:type="spellStart"/>
      <w:r w:rsidRPr="008722ED">
        <w:t>tuyến</w:t>
      </w:r>
      <w:proofErr w:type="spellEnd"/>
      <w:r w:rsidRPr="008722ED">
        <w:t xml:space="preserve"> </w:t>
      </w:r>
      <w:proofErr w:type="spellStart"/>
      <w:r w:rsidRPr="008722ED">
        <w:t>đường</w:t>
      </w:r>
      <w:proofErr w:type="spellEnd"/>
      <w:r w:rsidRPr="008722ED">
        <w:t xml:space="preserve"> </w:t>
      </w:r>
      <w:proofErr w:type="spellStart"/>
      <w:r w:rsidRPr="008722ED">
        <w:t>giao</w:t>
      </w:r>
      <w:proofErr w:type="spellEnd"/>
      <w:r w:rsidRPr="008722ED">
        <w:t xml:space="preserve"> </w:t>
      </w:r>
      <w:proofErr w:type="spellStart"/>
      <w:r w:rsidRPr="008722ED">
        <w:t>thông</w:t>
      </w:r>
      <w:proofErr w:type="spellEnd"/>
      <w:r w:rsidRPr="008722ED">
        <w:t xml:space="preserve"> </w:t>
      </w:r>
      <w:proofErr w:type="spellStart"/>
      <w:r w:rsidRPr="008722ED">
        <w:t>huyết</w:t>
      </w:r>
      <w:proofErr w:type="spellEnd"/>
      <w:r w:rsidRPr="008722ED">
        <w:t xml:space="preserve"> </w:t>
      </w:r>
      <w:proofErr w:type="spellStart"/>
      <w:r w:rsidRPr="008722ED">
        <w:t>mạch</w:t>
      </w:r>
      <w:proofErr w:type="spellEnd"/>
      <w:r w:rsidRPr="008722ED">
        <w:t xml:space="preserve"> </w:t>
      </w:r>
      <w:proofErr w:type="spellStart"/>
      <w:r w:rsidRPr="008722ED">
        <w:t>như</w:t>
      </w:r>
      <w:proofErr w:type="spellEnd"/>
      <w:r w:rsidRPr="008722ED">
        <w:t xml:space="preserve"> Quốc</w:t>
      </w:r>
      <w:r w:rsidRPr="000D1E1A">
        <w:t xml:space="preserve"> </w:t>
      </w:r>
      <w:proofErr w:type="spellStart"/>
      <w:r w:rsidRPr="008722ED">
        <w:t>lộ</w:t>
      </w:r>
      <w:proofErr w:type="spellEnd"/>
      <w:r w:rsidRPr="008722ED">
        <w:t xml:space="preserve"> 9 </w:t>
      </w:r>
      <w:proofErr w:type="spellStart"/>
      <w:r w:rsidRPr="008722ED">
        <w:t>nên</w:t>
      </w:r>
      <w:proofErr w:type="spellEnd"/>
      <w:r w:rsidRPr="008722ED">
        <w:t xml:space="preserve"> </w:t>
      </w:r>
      <w:proofErr w:type="spellStart"/>
      <w:r w:rsidRPr="008722ED">
        <w:t>rất</w:t>
      </w:r>
      <w:proofErr w:type="spellEnd"/>
      <w:r w:rsidRPr="008722ED">
        <w:t xml:space="preserve"> </w:t>
      </w:r>
      <w:proofErr w:type="spellStart"/>
      <w:r w:rsidRPr="008722ED">
        <w:t>thuận</w:t>
      </w:r>
      <w:proofErr w:type="spellEnd"/>
      <w:r w:rsidRPr="008722ED">
        <w:t xml:space="preserve"> </w:t>
      </w:r>
      <w:proofErr w:type="spellStart"/>
      <w:r w:rsidRPr="008722ED">
        <w:t>lợi</w:t>
      </w:r>
      <w:proofErr w:type="spellEnd"/>
      <w:r w:rsidRPr="008722ED">
        <w:t xml:space="preserve"> </w:t>
      </w:r>
      <w:proofErr w:type="spellStart"/>
      <w:r w:rsidRPr="008722ED">
        <w:t>cho</w:t>
      </w:r>
      <w:proofErr w:type="spellEnd"/>
      <w:r w:rsidRPr="008722ED">
        <w:t xml:space="preserve"> </w:t>
      </w:r>
      <w:proofErr w:type="spellStart"/>
      <w:r w:rsidRPr="008722ED">
        <w:t>việc</w:t>
      </w:r>
      <w:proofErr w:type="spellEnd"/>
      <w:r w:rsidRPr="008722ED">
        <w:t xml:space="preserve"> </w:t>
      </w:r>
      <w:proofErr w:type="spellStart"/>
      <w:r w:rsidRPr="008722ED">
        <w:t>triển</w:t>
      </w:r>
      <w:proofErr w:type="spellEnd"/>
      <w:r w:rsidRPr="008722ED">
        <w:t xml:space="preserve"> </w:t>
      </w:r>
      <w:proofErr w:type="spellStart"/>
      <w:r w:rsidRPr="008722ED">
        <w:t>khai</w:t>
      </w:r>
      <w:proofErr w:type="spellEnd"/>
      <w:r w:rsidRPr="008722ED">
        <w:t xml:space="preserve"> </w:t>
      </w:r>
      <w:proofErr w:type="spellStart"/>
      <w:r w:rsidRPr="008722ED">
        <w:t>thi</w:t>
      </w:r>
      <w:proofErr w:type="spellEnd"/>
      <w:r w:rsidRPr="008722ED">
        <w:t xml:space="preserve"> </w:t>
      </w:r>
      <w:proofErr w:type="spellStart"/>
      <w:r w:rsidRPr="008722ED">
        <w:t>công</w:t>
      </w:r>
      <w:proofErr w:type="spellEnd"/>
      <w:r w:rsidRPr="000D1E1A">
        <w:t>.</w:t>
      </w:r>
    </w:p>
    <w:p w14:paraId="1A68F2AC" w14:textId="7362123E" w:rsidR="00C849DD" w:rsidRPr="000D1E1A" w:rsidRDefault="00FE4B4F" w:rsidP="008722ED">
      <w:pPr>
        <w:widowControl w:val="0"/>
        <w:spacing w:line="312" w:lineRule="auto"/>
        <w:jc w:val="both"/>
        <w:rPr>
          <w:i/>
          <w:lang w:val="pt-BR"/>
        </w:rPr>
      </w:pPr>
      <w:r w:rsidRPr="000D1E1A">
        <w:rPr>
          <w:i/>
          <w:lang w:val="pt-BR"/>
        </w:rPr>
        <w:t>2.1.1.</w:t>
      </w:r>
      <w:r w:rsidR="008722ED" w:rsidRPr="000D1E1A">
        <w:rPr>
          <w:i/>
          <w:lang w:val="pt-BR"/>
        </w:rPr>
        <w:t>2</w:t>
      </w:r>
      <w:r w:rsidR="00C849DD" w:rsidRPr="000D1E1A">
        <w:rPr>
          <w:i/>
          <w:lang w:val="pt-BR"/>
        </w:rPr>
        <w:t>. Điều kiện địa chất</w:t>
      </w:r>
    </w:p>
    <w:p w14:paraId="2955F50D" w14:textId="57548481" w:rsidR="008722ED" w:rsidRPr="000D1E1A" w:rsidRDefault="00DE5252" w:rsidP="008722ED">
      <w:pPr>
        <w:spacing w:line="312" w:lineRule="auto"/>
        <w:ind w:firstLine="567"/>
        <w:jc w:val="both"/>
        <w:rPr>
          <w:lang w:val="pt-BR"/>
        </w:rPr>
      </w:pPr>
      <w:bookmarkStart w:id="1011" w:name="_Toc43995013"/>
      <w:bookmarkStart w:id="1012" w:name="_Toc43995305"/>
      <w:bookmarkStart w:id="1013" w:name="_Toc115340038"/>
      <w:bookmarkStart w:id="1014" w:name="_Toc115340186"/>
      <w:bookmarkStart w:id="1015" w:name="_Toc115535028"/>
      <w:bookmarkStart w:id="1016" w:name="_Toc130817195"/>
      <w:bookmarkStart w:id="1017" w:name="_Toc141749205"/>
      <w:r w:rsidRPr="000D1E1A">
        <w:rPr>
          <w:lang w:val="pt-BR"/>
        </w:rPr>
        <w:t xml:space="preserve">Khu vực thực hiện dự án </w:t>
      </w:r>
      <w:r w:rsidR="008722ED" w:rsidRPr="000D1E1A">
        <w:rPr>
          <w:lang w:val="pt-BR"/>
        </w:rPr>
        <w:t>trên địa bàn các xã Cam Thành, Cam Chính, Cam Nghĩa và Cam Tuyền,</w:t>
      </w:r>
      <w:r w:rsidR="008722ED" w:rsidRPr="000D1E1A">
        <w:t xml:space="preserve"> </w:t>
      </w:r>
      <w:proofErr w:type="spellStart"/>
      <w:r w:rsidR="008722ED" w:rsidRPr="000D1E1A">
        <w:t>huyện</w:t>
      </w:r>
      <w:proofErr w:type="spellEnd"/>
      <w:r w:rsidR="008722ED" w:rsidRPr="000D1E1A">
        <w:t xml:space="preserve"> Cam </w:t>
      </w:r>
      <w:proofErr w:type="spellStart"/>
      <w:r w:rsidR="008722ED" w:rsidRPr="000D1E1A">
        <w:t>Lộ</w:t>
      </w:r>
      <w:proofErr w:type="spellEnd"/>
      <w:r w:rsidR="008722ED" w:rsidRPr="000D1E1A">
        <w:t xml:space="preserve">, </w:t>
      </w:r>
      <w:proofErr w:type="spellStart"/>
      <w:r w:rsidR="008722ED" w:rsidRPr="000D1E1A">
        <w:t>nên</w:t>
      </w:r>
      <w:proofErr w:type="spellEnd"/>
      <w:r w:rsidR="008722ED" w:rsidRPr="000D1E1A">
        <w:t xml:space="preserve"> </w:t>
      </w:r>
      <w:proofErr w:type="spellStart"/>
      <w:r w:rsidR="008722ED" w:rsidRPr="000D1E1A">
        <w:t>địa</w:t>
      </w:r>
      <w:proofErr w:type="spellEnd"/>
      <w:r w:rsidR="008722ED" w:rsidRPr="000D1E1A">
        <w:t xml:space="preserve"> </w:t>
      </w:r>
      <w:proofErr w:type="spellStart"/>
      <w:r w:rsidR="008722ED" w:rsidRPr="000D1E1A">
        <w:t>chất</w:t>
      </w:r>
      <w:proofErr w:type="spellEnd"/>
      <w:r w:rsidR="008722ED" w:rsidRPr="000D1E1A">
        <w:t xml:space="preserve"> </w:t>
      </w:r>
      <w:proofErr w:type="spellStart"/>
      <w:r w:rsidR="008722ED" w:rsidRPr="000D1E1A">
        <w:t>với</w:t>
      </w:r>
      <w:proofErr w:type="spellEnd"/>
      <w:r w:rsidR="008722ED" w:rsidRPr="000D1E1A">
        <w:t xml:space="preserve"> </w:t>
      </w:r>
      <w:proofErr w:type="spellStart"/>
      <w:r w:rsidR="008722ED" w:rsidRPr="000D1E1A">
        <w:t>thành</w:t>
      </w:r>
      <w:proofErr w:type="spellEnd"/>
      <w:r w:rsidR="008722ED" w:rsidRPr="000D1E1A">
        <w:t xml:space="preserve"> </w:t>
      </w:r>
      <w:proofErr w:type="spellStart"/>
      <w:r w:rsidR="008722ED" w:rsidRPr="000D1E1A">
        <w:t>phần</w:t>
      </w:r>
      <w:proofErr w:type="spellEnd"/>
      <w:r w:rsidR="008722ED" w:rsidRPr="000D1E1A">
        <w:t xml:space="preserve"> </w:t>
      </w:r>
      <w:proofErr w:type="spellStart"/>
      <w:r w:rsidR="008722ED" w:rsidRPr="000D1E1A">
        <w:t>thạch</w:t>
      </w:r>
      <w:proofErr w:type="spellEnd"/>
      <w:r w:rsidR="008722ED" w:rsidRPr="000D1E1A">
        <w:t xml:space="preserve"> </w:t>
      </w:r>
      <w:proofErr w:type="spellStart"/>
      <w:r w:rsidR="008722ED" w:rsidRPr="000D1E1A">
        <w:t>học</w:t>
      </w:r>
      <w:proofErr w:type="spellEnd"/>
      <w:r w:rsidR="008722ED" w:rsidRPr="000D1E1A">
        <w:t xml:space="preserve"> </w:t>
      </w:r>
      <w:proofErr w:type="spellStart"/>
      <w:r w:rsidR="008722ED" w:rsidRPr="000D1E1A">
        <w:t>của</w:t>
      </w:r>
      <w:proofErr w:type="spellEnd"/>
      <w:r w:rsidR="008722ED" w:rsidRPr="000D1E1A">
        <w:t xml:space="preserve"> </w:t>
      </w:r>
      <w:proofErr w:type="spellStart"/>
      <w:r w:rsidR="008722ED" w:rsidRPr="000D1E1A">
        <w:t>khu</w:t>
      </w:r>
      <w:proofErr w:type="spellEnd"/>
      <w:r w:rsidR="008722ED" w:rsidRPr="000D1E1A">
        <w:t xml:space="preserve"> </w:t>
      </w:r>
      <w:proofErr w:type="spellStart"/>
      <w:r w:rsidR="008722ED" w:rsidRPr="000D1E1A">
        <w:t>vực</w:t>
      </w:r>
      <w:proofErr w:type="spellEnd"/>
      <w:r w:rsidR="008722ED" w:rsidRPr="000D1E1A">
        <w:t xml:space="preserve"> chia </w:t>
      </w:r>
      <w:proofErr w:type="spellStart"/>
      <w:r w:rsidR="008722ED" w:rsidRPr="000D1E1A">
        <w:t>theo</w:t>
      </w:r>
      <w:proofErr w:type="spellEnd"/>
      <w:r w:rsidR="008722ED" w:rsidRPr="000D1E1A">
        <w:t xml:space="preserve"> </w:t>
      </w:r>
      <w:proofErr w:type="spellStart"/>
      <w:r w:rsidR="008722ED" w:rsidRPr="000D1E1A">
        <w:t>mặt</w:t>
      </w:r>
      <w:proofErr w:type="spellEnd"/>
      <w:r w:rsidR="008722ED" w:rsidRPr="000D1E1A">
        <w:t xml:space="preserve"> </w:t>
      </w:r>
      <w:proofErr w:type="spellStart"/>
      <w:r w:rsidR="008722ED" w:rsidRPr="000D1E1A">
        <w:t>cắt</w:t>
      </w:r>
      <w:proofErr w:type="spellEnd"/>
      <w:r w:rsidR="008722ED" w:rsidRPr="000D1E1A">
        <w:t xml:space="preserve"> </w:t>
      </w:r>
      <w:proofErr w:type="spellStart"/>
      <w:r w:rsidR="008722ED" w:rsidRPr="000D1E1A">
        <w:t>như</w:t>
      </w:r>
      <w:proofErr w:type="spellEnd"/>
      <w:r w:rsidR="008722ED" w:rsidRPr="000D1E1A">
        <w:t xml:space="preserve"> </w:t>
      </w:r>
      <w:proofErr w:type="spellStart"/>
      <w:r w:rsidR="008722ED" w:rsidRPr="000D1E1A">
        <w:t>sau</w:t>
      </w:r>
      <w:proofErr w:type="spellEnd"/>
      <w:r w:rsidR="008722ED" w:rsidRPr="000D1E1A">
        <w:t xml:space="preserve">: - </w:t>
      </w:r>
      <w:proofErr w:type="spellStart"/>
      <w:r w:rsidR="008722ED" w:rsidRPr="000D1E1A">
        <w:t>Tầng</w:t>
      </w:r>
      <w:proofErr w:type="spellEnd"/>
      <w:r w:rsidR="008722ED" w:rsidRPr="000D1E1A">
        <w:t xml:space="preserve"> </w:t>
      </w:r>
      <w:proofErr w:type="spellStart"/>
      <w:r w:rsidR="008722ED" w:rsidRPr="000D1E1A">
        <w:t>trầm</w:t>
      </w:r>
      <w:proofErr w:type="spellEnd"/>
      <w:r w:rsidR="008722ED" w:rsidRPr="000D1E1A">
        <w:t xml:space="preserve"> </w:t>
      </w:r>
      <w:proofErr w:type="spellStart"/>
      <w:r w:rsidR="008722ED" w:rsidRPr="000D1E1A">
        <w:t>tích</w:t>
      </w:r>
      <w:proofErr w:type="spellEnd"/>
      <w:r w:rsidR="008722ED" w:rsidRPr="000D1E1A">
        <w:t xml:space="preserve"> </w:t>
      </w:r>
      <w:proofErr w:type="spellStart"/>
      <w:r w:rsidR="008722ED" w:rsidRPr="000D1E1A">
        <w:t>bở</w:t>
      </w:r>
      <w:proofErr w:type="spellEnd"/>
      <w:r w:rsidR="008722ED" w:rsidRPr="000D1E1A">
        <w:t xml:space="preserve"> </w:t>
      </w:r>
      <w:proofErr w:type="spellStart"/>
      <w:r w:rsidR="008722ED" w:rsidRPr="000D1E1A">
        <w:t>rời</w:t>
      </w:r>
      <w:proofErr w:type="spellEnd"/>
      <w:r w:rsidR="008722ED" w:rsidRPr="000D1E1A">
        <w:t xml:space="preserve"> </w:t>
      </w:r>
      <w:proofErr w:type="spellStart"/>
      <w:r w:rsidR="008722ED" w:rsidRPr="000D1E1A">
        <w:t>đa</w:t>
      </w:r>
      <w:proofErr w:type="spellEnd"/>
      <w:r w:rsidR="008722ED" w:rsidRPr="000D1E1A">
        <w:t xml:space="preserve"> </w:t>
      </w:r>
      <w:proofErr w:type="spellStart"/>
      <w:r w:rsidR="008722ED" w:rsidRPr="000D1E1A">
        <w:t>nguồn</w:t>
      </w:r>
      <w:proofErr w:type="spellEnd"/>
      <w:r w:rsidR="008722ED" w:rsidRPr="000D1E1A">
        <w:t xml:space="preserve"> </w:t>
      </w:r>
      <w:proofErr w:type="spellStart"/>
      <w:r w:rsidR="008722ED" w:rsidRPr="000D1E1A">
        <w:t>gốc</w:t>
      </w:r>
      <w:proofErr w:type="spellEnd"/>
      <w:r w:rsidR="008722ED" w:rsidRPr="000D1E1A">
        <w:t xml:space="preserve"> </w:t>
      </w:r>
      <w:proofErr w:type="spellStart"/>
      <w:r w:rsidR="008722ED" w:rsidRPr="000D1E1A">
        <w:t>Holocen</w:t>
      </w:r>
      <w:proofErr w:type="spellEnd"/>
      <w:r w:rsidR="008722ED" w:rsidRPr="000D1E1A">
        <w:t xml:space="preserve"> bao </w:t>
      </w:r>
      <w:proofErr w:type="spellStart"/>
      <w:r w:rsidR="008722ED" w:rsidRPr="000D1E1A">
        <w:t>gồm</w:t>
      </w:r>
      <w:proofErr w:type="spellEnd"/>
      <w:r w:rsidR="008722ED" w:rsidRPr="000D1E1A">
        <w:t xml:space="preserve"> </w:t>
      </w:r>
      <w:proofErr w:type="spellStart"/>
      <w:r w:rsidR="008722ED" w:rsidRPr="000D1E1A">
        <w:t>các</w:t>
      </w:r>
      <w:proofErr w:type="spellEnd"/>
      <w:r w:rsidR="008722ED" w:rsidRPr="000D1E1A">
        <w:t xml:space="preserve"> </w:t>
      </w:r>
      <w:proofErr w:type="spellStart"/>
      <w:r w:rsidR="008722ED" w:rsidRPr="000D1E1A">
        <w:t>thành</w:t>
      </w:r>
      <w:proofErr w:type="spellEnd"/>
      <w:r w:rsidR="008722ED" w:rsidRPr="000D1E1A">
        <w:t xml:space="preserve"> </w:t>
      </w:r>
      <w:proofErr w:type="spellStart"/>
      <w:r w:rsidR="008722ED" w:rsidRPr="000D1E1A">
        <w:t>tạo</w:t>
      </w:r>
      <w:proofErr w:type="spellEnd"/>
      <w:r w:rsidR="008722ED" w:rsidRPr="000D1E1A">
        <w:t xml:space="preserve"> </w:t>
      </w:r>
      <w:proofErr w:type="spellStart"/>
      <w:r w:rsidR="008722ED" w:rsidRPr="000D1E1A">
        <w:t>trầm</w:t>
      </w:r>
      <w:proofErr w:type="spellEnd"/>
      <w:r w:rsidR="008722ED" w:rsidRPr="000D1E1A">
        <w:t xml:space="preserve"> </w:t>
      </w:r>
      <w:proofErr w:type="spellStart"/>
      <w:r w:rsidR="008722ED" w:rsidRPr="000D1E1A">
        <w:t>tích</w:t>
      </w:r>
      <w:proofErr w:type="spellEnd"/>
      <w:r w:rsidR="008722ED" w:rsidRPr="000D1E1A">
        <w:t xml:space="preserve"> </w:t>
      </w:r>
      <w:proofErr w:type="spellStart"/>
      <w:r w:rsidR="008722ED" w:rsidRPr="000D1E1A">
        <w:t>đa</w:t>
      </w:r>
      <w:proofErr w:type="spellEnd"/>
      <w:r w:rsidR="008722ED" w:rsidRPr="000D1E1A">
        <w:t xml:space="preserve"> </w:t>
      </w:r>
      <w:proofErr w:type="spellStart"/>
      <w:r w:rsidR="008722ED" w:rsidRPr="000D1E1A">
        <w:t>nguồn</w:t>
      </w:r>
      <w:proofErr w:type="spellEnd"/>
      <w:r w:rsidR="008722ED" w:rsidRPr="000D1E1A">
        <w:t xml:space="preserve"> </w:t>
      </w:r>
      <w:proofErr w:type="spellStart"/>
      <w:r w:rsidR="008722ED" w:rsidRPr="000D1E1A">
        <w:t>gốc</w:t>
      </w:r>
      <w:proofErr w:type="spellEnd"/>
      <w:r w:rsidR="008722ED" w:rsidRPr="000D1E1A">
        <w:t xml:space="preserve"> (mQ2, a Q2, am Q2, ml Q2, mv Q2) </w:t>
      </w:r>
      <w:proofErr w:type="spellStart"/>
      <w:r w:rsidR="008722ED" w:rsidRPr="000D1E1A">
        <w:t>phân</w:t>
      </w:r>
      <w:proofErr w:type="spellEnd"/>
      <w:r w:rsidR="008722ED" w:rsidRPr="000D1E1A">
        <w:t xml:space="preserve"> </w:t>
      </w:r>
      <w:proofErr w:type="spellStart"/>
      <w:r w:rsidR="008722ED" w:rsidRPr="000D1E1A">
        <w:t>bố</w:t>
      </w:r>
      <w:proofErr w:type="spellEnd"/>
      <w:r w:rsidR="008722ED" w:rsidRPr="000D1E1A">
        <w:t xml:space="preserve"> </w:t>
      </w:r>
      <w:proofErr w:type="spellStart"/>
      <w:r w:rsidR="008722ED" w:rsidRPr="000D1E1A">
        <w:t>dọc</w:t>
      </w:r>
      <w:proofErr w:type="spellEnd"/>
      <w:r w:rsidR="008722ED" w:rsidRPr="000D1E1A">
        <w:t xml:space="preserve"> </w:t>
      </w:r>
      <w:proofErr w:type="spellStart"/>
      <w:r w:rsidR="008722ED" w:rsidRPr="000D1E1A">
        <w:t>theo</w:t>
      </w:r>
      <w:proofErr w:type="spellEnd"/>
      <w:r w:rsidR="008722ED" w:rsidRPr="000D1E1A">
        <w:t xml:space="preserve"> </w:t>
      </w:r>
      <w:proofErr w:type="spellStart"/>
      <w:r w:rsidR="008722ED" w:rsidRPr="000D1E1A">
        <w:t>các</w:t>
      </w:r>
      <w:proofErr w:type="spellEnd"/>
      <w:r w:rsidR="008722ED" w:rsidRPr="000D1E1A">
        <w:t xml:space="preserve"> con </w:t>
      </w:r>
      <w:proofErr w:type="spellStart"/>
      <w:r w:rsidR="008722ED" w:rsidRPr="000D1E1A">
        <w:t>sông</w:t>
      </w:r>
      <w:proofErr w:type="spellEnd"/>
      <w:r w:rsidR="008722ED" w:rsidRPr="000D1E1A">
        <w:t xml:space="preserve"> </w:t>
      </w:r>
      <w:proofErr w:type="spellStart"/>
      <w:r w:rsidR="008722ED" w:rsidRPr="000D1E1A">
        <w:t>và</w:t>
      </w:r>
      <w:proofErr w:type="spellEnd"/>
      <w:r w:rsidR="008722ED" w:rsidRPr="000D1E1A">
        <w:t xml:space="preserve"> </w:t>
      </w:r>
      <w:proofErr w:type="spellStart"/>
      <w:r w:rsidR="008722ED" w:rsidRPr="000D1E1A">
        <w:t>thung</w:t>
      </w:r>
      <w:proofErr w:type="spellEnd"/>
      <w:r w:rsidR="008722ED" w:rsidRPr="000D1E1A">
        <w:t xml:space="preserve"> </w:t>
      </w:r>
      <w:proofErr w:type="spellStart"/>
      <w:r w:rsidR="008722ED" w:rsidRPr="000D1E1A">
        <w:t>lũng</w:t>
      </w:r>
      <w:proofErr w:type="spellEnd"/>
      <w:r w:rsidR="008722ED" w:rsidRPr="000D1E1A">
        <w:t xml:space="preserve"> </w:t>
      </w:r>
      <w:proofErr w:type="spellStart"/>
      <w:r w:rsidR="008722ED" w:rsidRPr="000D1E1A">
        <w:t>sông</w:t>
      </w:r>
      <w:proofErr w:type="spellEnd"/>
      <w:r w:rsidR="008722ED" w:rsidRPr="000D1E1A">
        <w:t xml:space="preserve"> </w:t>
      </w:r>
      <w:proofErr w:type="spellStart"/>
      <w:r w:rsidR="008722ED" w:rsidRPr="000D1E1A">
        <w:t>lớn</w:t>
      </w:r>
      <w:proofErr w:type="spellEnd"/>
      <w:r w:rsidR="008722ED" w:rsidRPr="000D1E1A">
        <w:t xml:space="preserve">. Thành </w:t>
      </w:r>
      <w:proofErr w:type="spellStart"/>
      <w:r w:rsidR="008722ED" w:rsidRPr="000D1E1A">
        <w:t>phần</w:t>
      </w:r>
      <w:proofErr w:type="spellEnd"/>
      <w:r w:rsidR="008722ED" w:rsidRPr="000D1E1A">
        <w:t xml:space="preserve"> </w:t>
      </w:r>
      <w:proofErr w:type="spellStart"/>
      <w:r w:rsidR="008722ED" w:rsidRPr="000D1E1A">
        <w:t>chủ</w:t>
      </w:r>
      <w:proofErr w:type="spellEnd"/>
      <w:r w:rsidR="008722ED" w:rsidRPr="000D1E1A">
        <w:t xml:space="preserve"> </w:t>
      </w:r>
      <w:proofErr w:type="spellStart"/>
      <w:r w:rsidR="008722ED" w:rsidRPr="000D1E1A">
        <w:t>yếu</w:t>
      </w:r>
      <w:proofErr w:type="spellEnd"/>
      <w:r w:rsidR="008722ED" w:rsidRPr="000D1E1A">
        <w:t xml:space="preserve"> </w:t>
      </w:r>
      <w:proofErr w:type="spellStart"/>
      <w:r w:rsidR="008722ED" w:rsidRPr="000D1E1A">
        <w:t>là</w:t>
      </w:r>
      <w:proofErr w:type="spellEnd"/>
      <w:r w:rsidR="008722ED" w:rsidRPr="000D1E1A">
        <w:t xml:space="preserve"> </w:t>
      </w:r>
      <w:proofErr w:type="spellStart"/>
      <w:r w:rsidR="008722ED" w:rsidRPr="000D1E1A">
        <w:t>đất</w:t>
      </w:r>
      <w:proofErr w:type="spellEnd"/>
      <w:r w:rsidR="008722ED" w:rsidRPr="000D1E1A">
        <w:t xml:space="preserve"> </w:t>
      </w:r>
      <w:proofErr w:type="spellStart"/>
      <w:r w:rsidR="008722ED" w:rsidRPr="000D1E1A">
        <w:t>đỏ</w:t>
      </w:r>
      <w:proofErr w:type="spellEnd"/>
      <w:r w:rsidR="008722ED" w:rsidRPr="000D1E1A">
        <w:t xml:space="preserve"> </w:t>
      </w:r>
      <w:proofErr w:type="spellStart"/>
      <w:r w:rsidR="008722ED" w:rsidRPr="000D1E1A">
        <w:t>xám</w:t>
      </w:r>
      <w:proofErr w:type="spellEnd"/>
      <w:r w:rsidR="008722ED" w:rsidRPr="000D1E1A">
        <w:t xml:space="preserve"> </w:t>
      </w:r>
      <w:proofErr w:type="spellStart"/>
      <w:r w:rsidR="008722ED" w:rsidRPr="000D1E1A">
        <w:t>vàng</w:t>
      </w:r>
      <w:proofErr w:type="spellEnd"/>
      <w:r w:rsidR="008722ED" w:rsidRPr="000D1E1A">
        <w:t xml:space="preserve"> </w:t>
      </w:r>
      <w:proofErr w:type="spellStart"/>
      <w:r w:rsidR="008722ED" w:rsidRPr="000D1E1A">
        <w:t>và</w:t>
      </w:r>
      <w:proofErr w:type="spellEnd"/>
      <w:r w:rsidR="008722ED" w:rsidRPr="000D1E1A">
        <w:t xml:space="preserve"> </w:t>
      </w:r>
      <w:proofErr w:type="spellStart"/>
      <w:r w:rsidR="008722ED" w:rsidRPr="000D1E1A">
        <w:t>có</w:t>
      </w:r>
      <w:proofErr w:type="spellEnd"/>
      <w:r w:rsidR="008722ED" w:rsidRPr="000D1E1A">
        <w:t xml:space="preserve"> </w:t>
      </w:r>
      <w:proofErr w:type="spellStart"/>
      <w:r w:rsidR="008722ED" w:rsidRPr="000D1E1A">
        <w:t>tính</w:t>
      </w:r>
      <w:proofErr w:type="spellEnd"/>
      <w:r w:rsidR="008722ED" w:rsidRPr="000D1E1A">
        <w:t xml:space="preserve"> </w:t>
      </w:r>
      <w:proofErr w:type="spellStart"/>
      <w:r w:rsidR="008722ED" w:rsidRPr="000D1E1A">
        <w:t>phân</w:t>
      </w:r>
      <w:proofErr w:type="spellEnd"/>
      <w:r w:rsidR="008722ED" w:rsidRPr="000D1E1A">
        <w:t xml:space="preserve"> </w:t>
      </w:r>
      <w:proofErr w:type="spellStart"/>
      <w:r w:rsidR="008722ED" w:rsidRPr="000D1E1A">
        <w:t>lớp</w:t>
      </w:r>
      <w:proofErr w:type="spellEnd"/>
      <w:r w:rsidR="008722ED" w:rsidRPr="000D1E1A">
        <w:t xml:space="preserve"> </w:t>
      </w:r>
      <w:proofErr w:type="spellStart"/>
      <w:r w:rsidR="008722ED" w:rsidRPr="000D1E1A">
        <w:t>với</w:t>
      </w:r>
      <w:proofErr w:type="spellEnd"/>
      <w:r w:rsidR="008722ED" w:rsidRPr="000D1E1A">
        <w:t xml:space="preserve"> </w:t>
      </w:r>
      <w:proofErr w:type="spellStart"/>
      <w:r w:rsidR="008722ED" w:rsidRPr="000D1E1A">
        <w:t>chiều</w:t>
      </w:r>
      <w:proofErr w:type="spellEnd"/>
      <w:r w:rsidR="008722ED" w:rsidRPr="000D1E1A">
        <w:t xml:space="preserve"> </w:t>
      </w:r>
      <w:proofErr w:type="spellStart"/>
      <w:r w:rsidR="008722ED" w:rsidRPr="000D1E1A">
        <w:t>dày</w:t>
      </w:r>
      <w:proofErr w:type="spellEnd"/>
      <w:r w:rsidR="008722ED" w:rsidRPr="000D1E1A">
        <w:t xml:space="preserve"> </w:t>
      </w:r>
      <w:proofErr w:type="spellStart"/>
      <w:r w:rsidR="008722ED" w:rsidRPr="000D1E1A">
        <w:t>không</w:t>
      </w:r>
      <w:proofErr w:type="spellEnd"/>
      <w:r w:rsidR="008722ED" w:rsidRPr="000D1E1A">
        <w:t xml:space="preserve"> </w:t>
      </w:r>
      <w:proofErr w:type="spellStart"/>
      <w:r w:rsidR="008722ED" w:rsidRPr="000D1E1A">
        <w:t>lớn</w:t>
      </w:r>
      <w:proofErr w:type="spellEnd"/>
      <w:r w:rsidR="008722ED" w:rsidRPr="000D1E1A">
        <w:t xml:space="preserve"> </w:t>
      </w:r>
      <w:proofErr w:type="spellStart"/>
      <w:r w:rsidR="008722ED" w:rsidRPr="000D1E1A">
        <w:t>khoảng</w:t>
      </w:r>
      <w:proofErr w:type="spellEnd"/>
      <w:r w:rsidR="008722ED" w:rsidRPr="000D1E1A">
        <w:t xml:space="preserve"> 10 – 20m. - </w:t>
      </w:r>
      <w:proofErr w:type="spellStart"/>
      <w:r w:rsidR="008722ED" w:rsidRPr="000D1E1A">
        <w:t>Tầng</w:t>
      </w:r>
      <w:proofErr w:type="spellEnd"/>
      <w:r w:rsidR="008722ED" w:rsidRPr="000D1E1A">
        <w:t xml:space="preserve"> </w:t>
      </w:r>
      <w:proofErr w:type="spellStart"/>
      <w:r w:rsidR="008722ED" w:rsidRPr="000D1E1A">
        <w:t>trầm</w:t>
      </w:r>
      <w:proofErr w:type="spellEnd"/>
      <w:r w:rsidR="008722ED" w:rsidRPr="000D1E1A">
        <w:t xml:space="preserve"> </w:t>
      </w:r>
      <w:proofErr w:type="spellStart"/>
      <w:r w:rsidR="008722ED" w:rsidRPr="000D1E1A">
        <w:t>tích</w:t>
      </w:r>
      <w:proofErr w:type="spellEnd"/>
      <w:r w:rsidR="008722ED" w:rsidRPr="000D1E1A">
        <w:t xml:space="preserve"> </w:t>
      </w:r>
      <w:proofErr w:type="spellStart"/>
      <w:r w:rsidR="008722ED" w:rsidRPr="000D1E1A">
        <w:t>nguồn</w:t>
      </w:r>
      <w:proofErr w:type="spellEnd"/>
      <w:r w:rsidR="008722ED" w:rsidRPr="000D1E1A">
        <w:t xml:space="preserve"> </w:t>
      </w:r>
      <w:proofErr w:type="spellStart"/>
      <w:r w:rsidR="008722ED" w:rsidRPr="000D1E1A">
        <w:t>gốc</w:t>
      </w:r>
      <w:proofErr w:type="spellEnd"/>
      <w:r w:rsidR="008722ED" w:rsidRPr="000D1E1A">
        <w:t xml:space="preserve"> </w:t>
      </w:r>
      <w:proofErr w:type="spellStart"/>
      <w:r w:rsidR="008722ED" w:rsidRPr="000D1E1A">
        <w:t>sông</w:t>
      </w:r>
      <w:proofErr w:type="spellEnd"/>
      <w:r w:rsidR="008722ED" w:rsidRPr="000D1E1A">
        <w:t xml:space="preserve"> </w:t>
      </w:r>
      <w:proofErr w:type="spellStart"/>
      <w:r w:rsidR="008722ED" w:rsidRPr="000D1E1A">
        <w:t>Pleistocen</w:t>
      </w:r>
      <w:proofErr w:type="spellEnd"/>
      <w:r w:rsidR="008722ED" w:rsidRPr="000D1E1A">
        <w:t xml:space="preserve">: bao </w:t>
      </w:r>
      <w:proofErr w:type="spellStart"/>
      <w:r w:rsidR="008722ED" w:rsidRPr="000D1E1A">
        <w:t>gồm</w:t>
      </w:r>
      <w:proofErr w:type="spellEnd"/>
      <w:r w:rsidR="008722ED" w:rsidRPr="000D1E1A">
        <w:t xml:space="preserve"> </w:t>
      </w:r>
      <w:proofErr w:type="spellStart"/>
      <w:r w:rsidR="008722ED" w:rsidRPr="000D1E1A">
        <w:t>các</w:t>
      </w:r>
      <w:proofErr w:type="spellEnd"/>
      <w:r w:rsidR="008722ED" w:rsidRPr="000D1E1A">
        <w:t xml:space="preserve"> </w:t>
      </w:r>
      <w:proofErr w:type="spellStart"/>
      <w:r w:rsidR="008722ED" w:rsidRPr="000D1E1A">
        <w:t>thành</w:t>
      </w:r>
      <w:proofErr w:type="spellEnd"/>
      <w:r w:rsidR="008722ED" w:rsidRPr="000D1E1A">
        <w:t xml:space="preserve"> </w:t>
      </w:r>
      <w:proofErr w:type="spellStart"/>
      <w:r w:rsidR="008722ED" w:rsidRPr="000D1E1A">
        <w:t>tạo</w:t>
      </w:r>
      <w:proofErr w:type="spellEnd"/>
      <w:r w:rsidR="008722ED" w:rsidRPr="000D1E1A">
        <w:t xml:space="preserve"> </w:t>
      </w:r>
      <w:proofErr w:type="spellStart"/>
      <w:r w:rsidR="008722ED" w:rsidRPr="000D1E1A">
        <w:t>có</w:t>
      </w:r>
      <w:proofErr w:type="spellEnd"/>
      <w:r w:rsidR="008722ED" w:rsidRPr="000D1E1A">
        <w:t xml:space="preserve"> </w:t>
      </w:r>
      <w:proofErr w:type="spellStart"/>
      <w:r w:rsidR="008722ED" w:rsidRPr="000D1E1A">
        <w:t>nguồn</w:t>
      </w:r>
      <w:proofErr w:type="spellEnd"/>
      <w:r w:rsidR="008722ED" w:rsidRPr="000D1E1A">
        <w:t xml:space="preserve"> </w:t>
      </w:r>
      <w:proofErr w:type="spellStart"/>
      <w:r w:rsidR="008722ED" w:rsidRPr="000D1E1A">
        <w:t>gốc</w:t>
      </w:r>
      <w:proofErr w:type="spellEnd"/>
      <w:r w:rsidR="008722ED" w:rsidRPr="000D1E1A">
        <w:t xml:space="preserve"> </w:t>
      </w:r>
      <w:proofErr w:type="spellStart"/>
      <w:r w:rsidR="008722ED" w:rsidRPr="000D1E1A">
        <w:t>sông</w:t>
      </w:r>
      <w:proofErr w:type="spellEnd"/>
      <w:r w:rsidR="008722ED" w:rsidRPr="000D1E1A">
        <w:t xml:space="preserve"> (aQ1 1-3). </w:t>
      </w:r>
      <w:proofErr w:type="spellStart"/>
      <w:r w:rsidR="008722ED" w:rsidRPr="000D1E1A">
        <w:t>Phần</w:t>
      </w:r>
      <w:proofErr w:type="spellEnd"/>
      <w:r w:rsidR="008722ED" w:rsidRPr="000D1E1A">
        <w:t xml:space="preserve"> </w:t>
      </w:r>
      <w:proofErr w:type="spellStart"/>
      <w:r w:rsidR="008722ED" w:rsidRPr="000D1E1A">
        <w:t>trên</w:t>
      </w:r>
      <w:proofErr w:type="spellEnd"/>
      <w:r w:rsidR="008722ED" w:rsidRPr="000D1E1A">
        <w:t xml:space="preserve"> </w:t>
      </w:r>
      <w:proofErr w:type="spellStart"/>
      <w:r w:rsidR="008722ED" w:rsidRPr="000D1E1A">
        <w:t>là</w:t>
      </w:r>
      <w:proofErr w:type="spellEnd"/>
      <w:r w:rsidR="008722ED" w:rsidRPr="000D1E1A">
        <w:t xml:space="preserve"> </w:t>
      </w:r>
      <w:proofErr w:type="spellStart"/>
      <w:r w:rsidR="008722ED" w:rsidRPr="000D1E1A">
        <w:t>sét</w:t>
      </w:r>
      <w:proofErr w:type="spellEnd"/>
      <w:r w:rsidR="008722ED" w:rsidRPr="000D1E1A">
        <w:t xml:space="preserve">, </w:t>
      </w:r>
      <w:proofErr w:type="spellStart"/>
      <w:r w:rsidR="008722ED" w:rsidRPr="000D1E1A">
        <w:t>sét</w:t>
      </w:r>
      <w:proofErr w:type="spellEnd"/>
      <w:r w:rsidR="008722ED" w:rsidRPr="000D1E1A">
        <w:t xml:space="preserve"> </w:t>
      </w:r>
      <w:proofErr w:type="spellStart"/>
      <w:r w:rsidR="008722ED" w:rsidRPr="000D1E1A">
        <w:t>cát</w:t>
      </w:r>
      <w:proofErr w:type="spellEnd"/>
      <w:r w:rsidR="008722ED" w:rsidRPr="000D1E1A">
        <w:t xml:space="preserve"> </w:t>
      </w:r>
      <w:proofErr w:type="spellStart"/>
      <w:r w:rsidR="008722ED" w:rsidRPr="000D1E1A">
        <w:t>màu</w:t>
      </w:r>
      <w:proofErr w:type="spellEnd"/>
      <w:r w:rsidR="008722ED" w:rsidRPr="000D1E1A">
        <w:t xml:space="preserve"> </w:t>
      </w:r>
      <w:proofErr w:type="spellStart"/>
      <w:r w:rsidR="008722ED" w:rsidRPr="000D1E1A">
        <w:t>nâu</w:t>
      </w:r>
      <w:proofErr w:type="spellEnd"/>
      <w:r w:rsidR="008722ED" w:rsidRPr="000D1E1A">
        <w:t xml:space="preserve"> </w:t>
      </w:r>
      <w:proofErr w:type="spellStart"/>
      <w:r w:rsidR="008722ED" w:rsidRPr="000D1E1A">
        <w:t>tạo</w:t>
      </w:r>
      <w:proofErr w:type="spellEnd"/>
      <w:r w:rsidR="008722ED" w:rsidRPr="000D1E1A">
        <w:t xml:space="preserve"> </w:t>
      </w:r>
      <w:proofErr w:type="spellStart"/>
      <w:r w:rsidR="008722ED" w:rsidRPr="000D1E1A">
        <w:t>thành</w:t>
      </w:r>
      <w:proofErr w:type="spellEnd"/>
      <w:r w:rsidR="008722ED" w:rsidRPr="000D1E1A">
        <w:t xml:space="preserve"> </w:t>
      </w:r>
      <w:proofErr w:type="spellStart"/>
      <w:r w:rsidR="008722ED" w:rsidRPr="000D1E1A">
        <w:t>những</w:t>
      </w:r>
      <w:proofErr w:type="spellEnd"/>
      <w:r w:rsidR="008722ED" w:rsidRPr="000D1E1A">
        <w:t xml:space="preserve"> </w:t>
      </w:r>
      <w:proofErr w:type="spellStart"/>
      <w:r w:rsidR="008722ED" w:rsidRPr="000D1E1A">
        <w:t>dải</w:t>
      </w:r>
      <w:proofErr w:type="spellEnd"/>
      <w:r w:rsidR="008722ED" w:rsidRPr="000D1E1A">
        <w:t xml:space="preserve"> </w:t>
      </w:r>
      <w:proofErr w:type="spellStart"/>
      <w:r w:rsidR="008722ED" w:rsidRPr="000D1E1A">
        <w:t>mỏng</w:t>
      </w:r>
      <w:proofErr w:type="spellEnd"/>
      <w:r w:rsidR="008722ED" w:rsidRPr="000D1E1A">
        <w:t xml:space="preserve">, </w:t>
      </w:r>
      <w:proofErr w:type="spellStart"/>
      <w:r w:rsidR="008722ED" w:rsidRPr="000D1E1A">
        <w:t>phần</w:t>
      </w:r>
      <w:proofErr w:type="spellEnd"/>
      <w:r w:rsidR="008722ED" w:rsidRPr="000D1E1A">
        <w:t xml:space="preserve"> </w:t>
      </w:r>
      <w:proofErr w:type="spellStart"/>
      <w:r w:rsidR="008722ED" w:rsidRPr="000D1E1A">
        <w:t>giữa</w:t>
      </w:r>
      <w:proofErr w:type="spellEnd"/>
      <w:r w:rsidR="008722ED" w:rsidRPr="000D1E1A">
        <w:t xml:space="preserve"> </w:t>
      </w:r>
      <w:proofErr w:type="spellStart"/>
      <w:r w:rsidR="008722ED" w:rsidRPr="000D1E1A">
        <w:t>là</w:t>
      </w:r>
      <w:proofErr w:type="spellEnd"/>
      <w:r w:rsidR="008722ED" w:rsidRPr="000D1E1A">
        <w:t xml:space="preserve"> </w:t>
      </w:r>
      <w:proofErr w:type="spellStart"/>
      <w:r w:rsidR="008722ED" w:rsidRPr="000D1E1A">
        <w:t>cát</w:t>
      </w:r>
      <w:proofErr w:type="spellEnd"/>
      <w:r w:rsidR="008722ED" w:rsidRPr="000D1E1A">
        <w:t xml:space="preserve"> </w:t>
      </w:r>
      <w:proofErr w:type="spellStart"/>
      <w:r w:rsidR="008722ED" w:rsidRPr="000D1E1A">
        <w:t>thạch</w:t>
      </w:r>
      <w:proofErr w:type="spellEnd"/>
      <w:r w:rsidR="008722ED" w:rsidRPr="000D1E1A">
        <w:t xml:space="preserve"> </w:t>
      </w:r>
      <w:proofErr w:type="spellStart"/>
      <w:r w:rsidR="008722ED" w:rsidRPr="000D1E1A">
        <w:t>anh</w:t>
      </w:r>
      <w:proofErr w:type="spellEnd"/>
      <w:r w:rsidR="008722ED" w:rsidRPr="000D1E1A">
        <w:t xml:space="preserve"> </w:t>
      </w:r>
      <w:proofErr w:type="spellStart"/>
      <w:r w:rsidR="008722ED" w:rsidRPr="000D1E1A">
        <w:t>màu</w:t>
      </w:r>
      <w:proofErr w:type="spellEnd"/>
      <w:r w:rsidR="008722ED" w:rsidRPr="000D1E1A">
        <w:t xml:space="preserve"> </w:t>
      </w:r>
      <w:proofErr w:type="spellStart"/>
      <w:r w:rsidR="008722ED" w:rsidRPr="000D1E1A">
        <w:t>vàng</w:t>
      </w:r>
      <w:proofErr w:type="spellEnd"/>
      <w:r w:rsidR="008722ED" w:rsidRPr="000D1E1A">
        <w:t xml:space="preserve">, </w:t>
      </w:r>
      <w:proofErr w:type="spellStart"/>
      <w:r w:rsidR="008722ED" w:rsidRPr="000D1E1A">
        <w:t>vàng</w:t>
      </w:r>
      <w:proofErr w:type="spellEnd"/>
      <w:r w:rsidR="008722ED" w:rsidRPr="000D1E1A">
        <w:t xml:space="preserve"> </w:t>
      </w:r>
      <w:proofErr w:type="spellStart"/>
      <w:r w:rsidR="008722ED" w:rsidRPr="000D1E1A">
        <w:t>nâu</w:t>
      </w:r>
      <w:proofErr w:type="spellEnd"/>
      <w:r w:rsidR="008722ED" w:rsidRPr="000D1E1A">
        <w:t xml:space="preserve">, </w:t>
      </w:r>
      <w:proofErr w:type="spellStart"/>
      <w:r w:rsidR="008722ED" w:rsidRPr="000D1E1A">
        <w:t>xám</w:t>
      </w:r>
      <w:proofErr w:type="spellEnd"/>
      <w:r w:rsidR="008722ED" w:rsidRPr="000D1E1A">
        <w:t xml:space="preserve"> </w:t>
      </w:r>
      <w:proofErr w:type="spellStart"/>
      <w:r w:rsidR="008722ED" w:rsidRPr="000D1E1A">
        <w:t>trắng</w:t>
      </w:r>
      <w:proofErr w:type="spellEnd"/>
      <w:r w:rsidR="008722ED" w:rsidRPr="000D1E1A">
        <w:t xml:space="preserve">, </w:t>
      </w:r>
      <w:proofErr w:type="spellStart"/>
      <w:r w:rsidR="008722ED" w:rsidRPr="000D1E1A">
        <w:t>độ</w:t>
      </w:r>
      <w:proofErr w:type="spellEnd"/>
      <w:r w:rsidR="008722ED" w:rsidRPr="000D1E1A">
        <w:t xml:space="preserve"> </w:t>
      </w:r>
      <w:proofErr w:type="spellStart"/>
      <w:r w:rsidR="008722ED" w:rsidRPr="000D1E1A">
        <w:t>hạt</w:t>
      </w:r>
      <w:proofErr w:type="spellEnd"/>
      <w:r w:rsidR="008722ED" w:rsidRPr="000D1E1A">
        <w:t xml:space="preserve"> </w:t>
      </w:r>
      <w:proofErr w:type="spellStart"/>
      <w:r w:rsidR="008722ED" w:rsidRPr="000D1E1A">
        <w:t>từ</w:t>
      </w:r>
      <w:proofErr w:type="spellEnd"/>
      <w:r w:rsidR="008722ED" w:rsidRPr="000D1E1A">
        <w:t xml:space="preserve"> </w:t>
      </w:r>
      <w:proofErr w:type="spellStart"/>
      <w:r w:rsidR="008722ED" w:rsidRPr="000D1E1A">
        <w:t>trung</w:t>
      </w:r>
      <w:proofErr w:type="spellEnd"/>
      <w:r w:rsidR="008722ED" w:rsidRPr="000D1E1A">
        <w:t xml:space="preserve"> </w:t>
      </w:r>
      <w:proofErr w:type="spellStart"/>
      <w:r w:rsidR="008722ED" w:rsidRPr="000D1E1A">
        <w:t>bình</w:t>
      </w:r>
      <w:proofErr w:type="spellEnd"/>
      <w:r w:rsidR="008722ED" w:rsidRPr="000D1E1A">
        <w:t xml:space="preserve"> </w:t>
      </w:r>
      <w:proofErr w:type="spellStart"/>
      <w:r w:rsidR="008722ED" w:rsidRPr="000D1E1A">
        <w:t>đến</w:t>
      </w:r>
      <w:proofErr w:type="spellEnd"/>
      <w:r w:rsidR="008722ED" w:rsidRPr="000D1E1A">
        <w:t xml:space="preserve"> </w:t>
      </w:r>
      <w:proofErr w:type="spellStart"/>
      <w:r w:rsidR="008722ED" w:rsidRPr="000D1E1A">
        <w:t>thô</w:t>
      </w:r>
      <w:proofErr w:type="spellEnd"/>
      <w:r w:rsidR="008722ED" w:rsidRPr="000D1E1A">
        <w:t xml:space="preserve">; </w:t>
      </w:r>
      <w:proofErr w:type="spellStart"/>
      <w:r w:rsidR="008722ED" w:rsidRPr="000D1E1A">
        <w:t>phần</w:t>
      </w:r>
      <w:proofErr w:type="spellEnd"/>
      <w:r w:rsidR="008722ED" w:rsidRPr="000D1E1A">
        <w:t xml:space="preserve"> </w:t>
      </w:r>
      <w:proofErr w:type="spellStart"/>
      <w:r w:rsidR="008722ED" w:rsidRPr="000D1E1A">
        <w:t>dưới</w:t>
      </w:r>
      <w:proofErr w:type="spellEnd"/>
      <w:r w:rsidR="008722ED" w:rsidRPr="000D1E1A">
        <w:t xml:space="preserve"> </w:t>
      </w:r>
      <w:proofErr w:type="spellStart"/>
      <w:r w:rsidR="008722ED" w:rsidRPr="000D1E1A">
        <w:t>là</w:t>
      </w:r>
      <w:proofErr w:type="spellEnd"/>
      <w:r w:rsidR="008722ED" w:rsidRPr="000D1E1A">
        <w:t xml:space="preserve"> </w:t>
      </w:r>
      <w:proofErr w:type="spellStart"/>
      <w:r w:rsidR="008722ED" w:rsidRPr="000D1E1A">
        <w:t>cát</w:t>
      </w:r>
      <w:proofErr w:type="spellEnd"/>
      <w:r w:rsidR="008722ED" w:rsidRPr="000D1E1A">
        <w:t xml:space="preserve"> </w:t>
      </w:r>
      <w:proofErr w:type="spellStart"/>
      <w:r w:rsidR="008722ED" w:rsidRPr="000D1E1A">
        <w:t>sét</w:t>
      </w:r>
      <w:proofErr w:type="spellEnd"/>
      <w:r w:rsidR="008722ED" w:rsidRPr="000D1E1A">
        <w:t xml:space="preserve">, </w:t>
      </w:r>
      <w:proofErr w:type="spellStart"/>
      <w:r w:rsidR="008722ED" w:rsidRPr="000D1E1A">
        <w:t>sét</w:t>
      </w:r>
      <w:proofErr w:type="spellEnd"/>
      <w:r w:rsidR="008722ED" w:rsidRPr="000D1E1A">
        <w:t xml:space="preserve"> </w:t>
      </w:r>
      <w:proofErr w:type="spellStart"/>
      <w:r w:rsidR="008722ED" w:rsidRPr="000D1E1A">
        <w:t>cát</w:t>
      </w:r>
      <w:proofErr w:type="spellEnd"/>
      <w:r w:rsidR="008722ED" w:rsidRPr="000D1E1A">
        <w:t xml:space="preserve"> </w:t>
      </w:r>
      <w:proofErr w:type="spellStart"/>
      <w:r w:rsidR="008722ED" w:rsidRPr="000D1E1A">
        <w:t>màu</w:t>
      </w:r>
      <w:proofErr w:type="spellEnd"/>
      <w:r w:rsidR="008722ED" w:rsidRPr="000D1E1A">
        <w:t xml:space="preserve"> </w:t>
      </w:r>
      <w:proofErr w:type="spellStart"/>
      <w:r w:rsidR="008722ED" w:rsidRPr="000D1E1A">
        <w:t>vàng</w:t>
      </w:r>
      <w:proofErr w:type="spellEnd"/>
      <w:r w:rsidR="008722ED" w:rsidRPr="000D1E1A">
        <w:t xml:space="preserve"> </w:t>
      </w:r>
      <w:proofErr w:type="spellStart"/>
      <w:r w:rsidR="008722ED" w:rsidRPr="000D1E1A">
        <w:t>loang</w:t>
      </w:r>
      <w:proofErr w:type="spellEnd"/>
      <w:r w:rsidR="008722ED" w:rsidRPr="000D1E1A">
        <w:t xml:space="preserve"> </w:t>
      </w:r>
      <w:proofErr w:type="spellStart"/>
      <w:r w:rsidR="008722ED" w:rsidRPr="000D1E1A">
        <w:t>lổ</w:t>
      </w:r>
      <w:proofErr w:type="spellEnd"/>
      <w:r w:rsidR="008722ED" w:rsidRPr="000D1E1A">
        <w:t xml:space="preserve"> </w:t>
      </w:r>
      <w:proofErr w:type="spellStart"/>
      <w:r w:rsidR="008722ED" w:rsidRPr="000D1E1A">
        <w:t>tạo</w:t>
      </w:r>
      <w:proofErr w:type="spellEnd"/>
      <w:r w:rsidR="008722ED" w:rsidRPr="000D1E1A">
        <w:t xml:space="preserve"> </w:t>
      </w:r>
      <w:proofErr w:type="spellStart"/>
      <w:r w:rsidR="008722ED" w:rsidRPr="000D1E1A">
        <w:t>thành</w:t>
      </w:r>
      <w:proofErr w:type="spellEnd"/>
      <w:r w:rsidR="008722ED" w:rsidRPr="000D1E1A">
        <w:t xml:space="preserve"> </w:t>
      </w:r>
      <w:proofErr w:type="spellStart"/>
      <w:r w:rsidR="008722ED" w:rsidRPr="000D1E1A">
        <w:t>các</w:t>
      </w:r>
      <w:proofErr w:type="spellEnd"/>
      <w:r w:rsidR="008722ED" w:rsidRPr="000D1E1A">
        <w:t xml:space="preserve"> </w:t>
      </w:r>
      <w:proofErr w:type="spellStart"/>
      <w:r w:rsidR="008722ED" w:rsidRPr="000D1E1A">
        <w:t>dải</w:t>
      </w:r>
      <w:proofErr w:type="spellEnd"/>
      <w:r w:rsidR="008722ED" w:rsidRPr="000D1E1A">
        <w:t xml:space="preserve"> </w:t>
      </w:r>
      <w:proofErr w:type="spellStart"/>
      <w:r w:rsidR="008722ED" w:rsidRPr="000D1E1A">
        <w:t>mỏng</w:t>
      </w:r>
      <w:proofErr w:type="spellEnd"/>
      <w:r w:rsidR="008722ED" w:rsidRPr="000D1E1A">
        <w:t xml:space="preserve">. - </w:t>
      </w:r>
      <w:proofErr w:type="spellStart"/>
      <w:r w:rsidR="008722ED" w:rsidRPr="000D1E1A">
        <w:t>Tầng</w:t>
      </w:r>
      <w:proofErr w:type="spellEnd"/>
      <w:r w:rsidR="008722ED" w:rsidRPr="000D1E1A">
        <w:t xml:space="preserve"> </w:t>
      </w:r>
      <w:proofErr w:type="spellStart"/>
      <w:r w:rsidR="008722ED" w:rsidRPr="000D1E1A">
        <w:t>các</w:t>
      </w:r>
      <w:proofErr w:type="spellEnd"/>
      <w:r w:rsidR="008722ED" w:rsidRPr="000D1E1A">
        <w:t xml:space="preserve"> </w:t>
      </w:r>
      <w:proofErr w:type="spellStart"/>
      <w:r w:rsidR="008722ED" w:rsidRPr="000D1E1A">
        <w:t>thành</w:t>
      </w:r>
      <w:proofErr w:type="spellEnd"/>
      <w:r w:rsidR="008722ED" w:rsidRPr="000D1E1A">
        <w:t xml:space="preserve"> </w:t>
      </w:r>
      <w:proofErr w:type="spellStart"/>
      <w:r w:rsidR="008722ED" w:rsidRPr="000D1E1A">
        <w:t>tạo</w:t>
      </w:r>
      <w:proofErr w:type="spellEnd"/>
      <w:r w:rsidR="008722ED" w:rsidRPr="000D1E1A">
        <w:t xml:space="preserve"> </w:t>
      </w:r>
      <w:proofErr w:type="spellStart"/>
      <w:r w:rsidR="008722ED" w:rsidRPr="000D1E1A">
        <w:t>phun</w:t>
      </w:r>
      <w:proofErr w:type="spellEnd"/>
      <w:r w:rsidR="008722ED" w:rsidRPr="000D1E1A">
        <w:t xml:space="preserve"> </w:t>
      </w:r>
      <w:proofErr w:type="spellStart"/>
      <w:r w:rsidR="008722ED" w:rsidRPr="000D1E1A">
        <w:t>trào</w:t>
      </w:r>
      <w:proofErr w:type="spellEnd"/>
      <w:r w:rsidR="008722ED" w:rsidRPr="000D1E1A">
        <w:t xml:space="preserve"> </w:t>
      </w:r>
      <w:proofErr w:type="spellStart"/>
      <w:r w:rsidR="008722ED" w:rsidRPr="000D1E1A">
        <w:t>bazan</w:t>
      </w:r>
      <w:proofErr w:type="spellEnd"/>
      <w:r w:rsidR="008722ED" w:rsidRPr="000D1E1A">
        <w:t xml:space="preserve"> </w:t>
      </w:r>
      <w:proofErr w:type="spellStart"/>
      <w:r w:rsidR="008722ED" w:rsidRPr="000D1E1A">
        <w:t>Neogen</w:t>
      </w:r>
      <w:proofErr w:type="spellEnd"/>
      <w:r w:rsidR="008722ED" w:rsidRPr="000D1E1A">
        <w:t xml:space="preserve"> - </w:t>
      </w:r>
      <w:proofErr w:type="spellStart"/>
      <w:r w:rsidR="008722ED" w:rsidRPr="000D1E1A">
        <w:t>Đệ</w:t>
      </w:r>
      <w:proofErr w:type="spellEnd"/>
      <w:r w:rsidR="008722ED" w:rsidRPr="000D1E1A">
        <w:t xml:space="preserve"> </w:t>
      </w:r>
      <w:proofErr w:type="spellStart"/>
      <w:r w:rsidR="008722ED" w:rsidRPr="000D1E1A">
        <w:t>Tứ</w:t>
      </w:r>
      <w:proofErr w:type="spellEnd"/>
      <w:r w:rsidR="008722ED" w:rsidRPr="000D1E1A">
        <w:t xml:space="preserve">: </w:t>
      </w:r>
      <w:proofErr w:type="spellStart"/>
      <w:r w:rsidR="008722ED" w:rsidRPr="000D1E1A">
        <w:t>phần</w:t>
      </w:r>
      <w:proofErr w:type="spellEnd"/>
      <w:r w:rsidR="008722ED" w:rsidRPr="000D1E1A">
        <w:t xml:space="preserve"> </w:t>
      </w:r>
      <w:proofErr w:type="spellStart"/>
      <w:r w:rsidR="008722ED" w:rsidRPr="000D1E1A">
        <w:t>trên</w:t>
      </w:r>
      <w:proofErr w:type="spellEnd"/>
      <w:r w:rsidR="008722ED" w:rsidRPr="000D1E1A">
        <w:t xml:space="preserve"> </w:t>
      </w:r>
      <w:proofErr w:type="spellStart"/>
      <w:r w:rsidR="008722ED" w:rsidRPr="000D1E1A">
        <w:t>của</w:t>
      </w:r>
      <w:proofErr w:type="spellEnd"/>
      <w:r w:rsidR="008722ED" w:rsidRPr="000D1E1A">
        <w:t xml:space="preserve"> </w:t>
      </w:r>
      <w:proofErr w:type="spellStart"/>
      <w:r w:rsidR="008722ED" w:rsidRPr="000D1E1A">
        <w:t>khối</w:t>
      </w:r>
      <w:proofErr w:type="spellEnd"/>
      <w:r w:rsidR="008722ED" w:rsidRPr="000D1E1A">
        <w:t xml:space="preserve"> </w:t>
      </w:r>
      <w:proofErr w:type="spellStart"/>
      <w:r w:rsidR="008722ED" w:rsidRPr="000D1E1A">
        <w:t>đá</w:t>
      </w:r>
      <w:proofErr w:type="spellEnd"/>
      <w:r w:rsidR="008722ED" w:rsidRPr="000D1E1A">
        <w:t xml:space="preserve"> </w:t>
      </w:r>
      <w:proofErr w:type="spellStart"/>
      <w:r w:rsidR="008722ED" w:rsidRPr="000D1E1A">
        <w:t>bazan</w:t>
      </w:r>
      <w:proofErr w:type="spellEnd"/>
      <w:r w:rsidR="008722ED" w:rsidRPr="000D1E1A">
        <w:t xml:space="preserve"> </w:t>
      </w:r>
      <w:proofErr w:type="spellStart"/>
      <w:r w:rsidR="008722ED" w:rsidRPr="000D1E1A">
        <w:t>đã</w:t>
      </w:r>
      <w:proofErr w:type="spellEnd"/>
      <w:r w:rsidR="008722ED" w:rsidRPr="000D1E1A">
        <w:t xml:space="preserve"> </w:t>
      </w:r>
      <w:proofErr w:type="spellStart"/>
      <w:r w:rsidR="008722ED" w:rsidRPr="000D1E1A">
        <w:t>bị</w:t>
      </w:r>
      <w:proofErr w:type="spellEnd"/>
      <w:r w:rsidR="008722ED" w:rsidRPr="000D1E1A">
        <w:t xml:space="preserve"> </w:t>
      </w:r>
      <w:proofErr w:type="spellStart"/>
      <w:r w:rsidR="008722ED" w:rsidRPr="000D1E1A">
        <w:t>phong</w:t>
      </w:r>
      <w:proofErr w:type="spellEnd"/>
      <w:r w:rsidR="008722ED" w:rsidRPr="000D1E1A">
        <w:t xml:space="preserve"> </w:t>
      </w:r>
      <w:proofErr w:type="spellStart"/>
      <w:r w:rsidR="008722ED" w:rsidRPr="000D1E1A">
        <w:t>hoá</w:t>
      </w:r>
      <w:proofErr w:type="spellEnd"/>
      <w:r w:rsidR="008722ED" w:rsidRPr="000D1E1A">
        <w:t xml:space="preserve"> </w:t>
      </w:r>
      <w:proofErr w:type="spellStart"/>
      <w:r w:rsidR="008722ED" w:rsidRPr="000D1E1A">
        <w:t>thành</w:t>
      </w:r>
      <w:proofErr w:type="spellEnd"/>
      <w:r w:rsidR="008722ED" w:rsidRPr="000D1E1A">
        <w:t xml:space="preserve"> </w:t>
      </w:r>
      <w:proofErr w:type="spellStart"/>
      <w:r w:rsidR="008722ED" w:rsidRPr="000D1E1A">
        <w:t>sét</w:t>
      </w:r>
      <w:proofErr w:type="spellEnd"/>
      <w:r w:rsidR="008722ED" w:rsidRPr="000D1E1A">
        <w:t xml:space="preserve"> </w:t>
      </w:r>
      <w:proofErr w:type="spellStart"/>
      <w:r w:rsidR="008722ED" w:rsidRPr="000D1E1A">
        <w:t>nâu</w:t>
      </w:r>
      <w:proofErr w:type="spellEnd"/>
      <w:r w:rsidR="008722ED" w:rsidRPr="000D1E1A">
        <w:t xml:space="preserve"> </w:t>
      </w:r>
      <w:proofErr w:type="spellStart"/>
      <w:r w:rsidR="008722ED" w:rsidRPr="000D1E1A">
        <w:t>đỏ</w:t>
      </w:r>
      <w:proofErr w:type="spellEnd"/>
      <w:r w:rsidR="008722ED" w:rsidRPr="000D1E1A">
        <w:t xml:space="preserve">, </w:t>
      </w:r>
      <w:proofErr w:type="spellStart"/>
      <w:r w:rsidR="008722ED" w:rsidRPr="000D1E1A">
        <w:t>phần</w:t>
      </w:r>
      <w:proofErr w:type="spellEnd"/>
      <w:r w:rsidR="008722ED" w:rsidRPr="000D1E1A">
        <w:t xml:space="preserve"> </w:t>
      </w:r>
      <w:proofErr w:type="spellStart"/>
      <w:r w:rsidR="008722ED" w:rsidRPr="000D1E1A">
        <w:t>giữa</w:t>
      </w:r>
      <w:proofErr w:type="spellEnd"/>
      <w:r w:rsidR="008722ED" w:rsidRPr="000D1E1A">
        <w:t xml:space="preserve"> </w:t>
      </w:r>
      <w:proofErr w:type="spellStart"/>
      <w:r w:rsidR="008722ED" w:rsidRPr="000D1E1A">
        <w:t>bị</w:t>
      </w:r>
      <w:proofErr w:type="spellEnd"/>
      <w:r w:rsidR="008722ED" w:rsidRPr="000D1E1A">
        <w:t xml:space="preserve"> </w:t>
      </w:r>
      <w:proofErr w:type="spellStart"/>
      <w:r w:rsidR="008722ED" w:rsidRPr="000D1E1A">
        <w:t>phong</w:t>
      </w:r>
      <w:proofErr w:type="spellEnd"/>
      <w:r w:rsidR="008722ED" w:rsidRPr="000D1E1A">
        <w:t xml:space="preserve"> </w:t>
      </w:r>
      <w:proofErr w:type="spellStart"/>
      <w:r w:rsidR="008722ED" w:rsidRPr="000D1E1A">
        <w:t>hoá</w:t>
      </w:r>
      <w:proofErr w:type="spellEnd"/>
      <w:r w:rsidR="008722ED" w:rsidRPr="000D1E1A">
        <w:t xml:space="preserve"> </w:t>
      </w:r>
      <w:proofErr w:type="spellStart"/>
      <w:r w:rsidR="008722ED" w:rsidRPr="000D1E1A">
        <w:t>dở</w:t>
      </w:r>
      <w:proofErr w:type="spellEnd"/>
      <w:r w:rsidR="008722ED" w:rsidRPr="000D1E1A">
        <w:t xml:space="preserve"> dang, </w:t>
      </w:r>
      <w:proofErr w:type="spellStart"/>
      <w:r w:rsidR="008722ED" w:rsidRPr="000D1E1A">
        <w:t>phần</w:t>
      </w:r>
      <w:proofErr w:type="spellEnd"/>
      <w:r w:rsidR="008722ED" w:rsidRPr="000D1E1A">
        <w:t xml:space="preserve"> </w:t>
      </w:r>
      <w:proofErr w:type="spellStart"/>
      <w:r w:rsidR="008722ED" w:rsidRPr="000D1E1A">
        <w:t>dưới</w:t>
      </w:r>
      <w:proofErr w:type="spellEnd"/>
      <w:r w:rsidR="008722ED" w:rsidRPr="000D1E1A">
        <w:t xml:space="preserve"> </w:t>
      </w:r>
      <w:proofErr w:type="spellStart"/>
      <w:r w:rsidR="008722ED" w:rsidRPr="000D1E1A">
        <w:t>là</w:t>
      </w:r>
      <w:proofErr w:type="spellEnd"/>
      <w:r w:rsidR="008722ED" w:rsidRPr="000D1E1A">
        <w:t xml:space="preserve"> </w:t>
      </w:r>
      <w:proofErr w:type="spellStart"/>
      <w:r w:rsidR="008722ED" w:rsidRPr="000D1E1A">
        <w:t>bazan</w:t>
      </w:r>
      <w:proofErr w:type="spellEnd"/>
      <w:r w:rsidR="008722ED" w:rsidRPr="000D1E1A">
        <w:t xml:space="preserve"> </w:t>
      </w:r>
      <w:proofErr w:type="spellStart"/>
      <w:r w:rsidR="008722ED" w:rsidRPr="000D1E1A">
        <w:t>đặc</w:t>
      </w:r>
      <w:proofErr w:type="spellEnd"/>
      <w:r w:rsidR="008722ED" w:rsidRPr="000D1E1A">
        <w:t xml:space="preserve"> </w:t>
      </w:r>
      <w:proofErr w:type="spellStart"/>
      <w:r w:rsidR="008722ED" w:rsidRPr="000D1E1A">
        <w:t>xít</w:t>
      </w:r>
      <w:proofErr w:type="spellEnd"/>
      <w:r w:rsidR="008722ED" w:rsidRPr="000D1E1A">
        <w:t xml:space="preserve"> </w:t>
      </w:r>
      <w:proofErr w:type="spellStart"/>
      <w:r w:rsidR="008722ED" w:rsidRPr="000D1E1A">
        <w:t>màu</w:t>
      </w:r>
      <w:proofErr w:type="spellEnd"/>
      <w:r w:rsidR="008722ED" w:rsidRPr="000D1E1A">
        <w:t xml:space="preserve"> </w:t>
      </w:r>
      <w:proofErr w:type="spellStart"/>
      <w:r w:rsidR="008722ED" w:rsidRPr="000D1E1A">
        <w:t>xám</w:t>
      </w:r>
      <w:proofErr w:type="spellEnd"/>
      <w:r w:rsidR="008722ED" w:rsidRPr="000D1E1A">
        <w:t xml:space="preserve"> </w:t>
      </w:r>
      <w:proofErr w:type="spellStart"/>
      <w:r w:rsidR="008722ED" w:rsidRPr="000D1E1A">
        <w:t>đen</w:t>
      </w:r>
      <w:proofErr w:type="spellEnd"/>
      <w:r w:rsidR="008722ED" w:rsidRPr="000D1E1A">
        <w:t xml:space="preserve">. </w:t>
      </w:r>
      <w:proofErr w:type="spellStart"/>
      <w:r w:rsidR="008722ED" w:rsidRPr="000D1E1A">
        <w:t>Chiều</w:t>
      </w:r>
      <w:proofErr w:type="spellEnd"/>
      <w:r w:rsidR="008722ED" w:rsidRPr="000D1E1A">
        <w:t xml:space="preserve"> </w:t>
      </w:r>
      <w:proofErr w:type="spellStart"/>
      <w:r w:rsidR="008722ED" w:rsidRPr="000D1E1A">
        <w:t>dày</w:t>
      </w:r>
      <w:proofErr w:type="spellEnd"/>
      <w:r w:rsidR="008722ED" w:rsidRPr="000D1E1A">
        <w:t xml:space="preserve"> </w:t>
      </w:r>
      <w:proofErr w:type="spellStart"/>
      <w:r w:rsidR="008722ED" w:rsidRPr="000D1E1A">
        <w:t>của</w:t>
      </w:r>
      <w:proofErr w:type="spellEnd"/>
      <w:r w:rsidR="008722ED" w:rsidRPr="000D1E1A">
        <w:t xml:space="preserve"> </w:t>
      </w:r>
      <w:proofErr w:type="spellStart"/>
      <w:r w:rsidR="008722ED" w:rsidRPr="000D1E1A">
        <w:t>tầng</w:t>
      </w:r>
      <w:proofErr w:type="spellEnd"/>
      <w:r w:rsidR="008722ED" w:rsidRPr="000D1E1A">
        <w:t xml:space="preserve"> </w:t>
      </w:r>
      <w:proofErr w:type="spellStart"/>
      <w:r w:rsidR="008722ED" w:rsidRPr="000D1E1A">
        <w:t>có</w:t>
      </w:r>
      <w:proofErr w:type="spellEnd"/>
      <w:r w:rsidR="008722ED" w:rsidRPr="000D1E1A">
        <w:t xml:space="preserve"> xu </w:t>
      </w:r>
      <w:proofErr w:type="spellStart"/>
      <w:r w:rsidR="008722ED" w:rsidRPr="000D1E1A">
        <w:t>hướng</w:t>
      </w:r>
      <w:proofErr w:type="spellEnd"/>
      <w:r w:rsidR="008722ED" w:rsidRPr="000D1E1A">
        <w:t xml:space="preserve"> </w:t>
      </w:r>
      <w:proofErr w:type="spellStart"/>
      <w:r w:rsidR="008722ED" w:rsidRPr="000D1E1A">
        <w:t>mỏng</w:t>
      </w:r>
      <w:proofErr w:type="spellEnd"/>
      <w:r w:rsidR="008722ED" w:rsidRPr="000D1E1A">
        <w:t xml:space="preserve"> </w:t>
      </w:r>
      <w:proofErr w:type="spellStart"/>
      <w:r w:rsidR="008722ED" w:rsidRPr="000D1E1A">
        <w:t>dần</w:t>
      </w:r>
      <w:proofErr w:type="spellEnd"/>
      <w:r w:rsidR="008722ED" w:rsidRPr="000D1E1A">
        <w:t xml:space="preserve"> </w:t>
      </w:r>
      <w:proofErr w:type="spellStart"/>
      <w:r w:rsidR="008722ED" w:rsidRPr="000D1E1A">
        <w:t>từ</w:t>
      </w:r>
      <w:proofErr w:type="spellEnd"/>
      <w:r w:rsidR="008722ED" w:rsidRPr="000D1E1A">
        <w:t xml:space="preserve"> Tây sang Đông. </w:t>
      </w:r>
      <w:proofErr w:type="spellStart"/>
      <w:r w:rsidR="008722ED" w:rsidRPr="000D1E1A">
        <w:t>Nước</w:t>
      </w:r>
      <w:proofErr w:type="spellEnd"/>
      <w:r w:rsidR="008722ED" w:rsidRPr="000D1E1A">
        <w:t xml:space="preserve"> </w:t>
      </w:r>
      <w:proofErr w:type="spellStart"/>
      <w:r w:rsidR="008722ED" w:rsidRPr="000D1E1A">
        <w:t>dưới</w:t>
      </w:r>
      <w:proofErr w:type="spellEnd"/>
      <w:r w:rsidR="008722ED" w:rsidRPr="000D1E1A">
        <w:t xml:space="preserve"> </w:t>
      </w:r>
      <w:proofErr w:type="spellStart"/>
      <w:r w:rsidR="008722ED" w:rsidRPr="000D1E1A">
        <w:t>đất</w:t>
      </w:r>
      <w:proofErr w:type="spellEnd"/>
      <w:r w:rsidR="008722ED" w:rsidRPr="000D1E1A">
        <w:t xml:space="preserve"> </w:t>
      </w:r>
      <w:proofErr w:type="spellStart"/>
      <w:r w:rsidR="008722ED" w:rsidRPr="000D1E1A">
        <w:t>trong</w:t>
      </w:r>
      <w:proofErr w:type="spellEnd"/>
      <w:r w:rsidR="008722ED" w:rsidRPr="000D1E1A">
        <w:t xml:space="preserve"> </w:t>
      </w:r>
      <w:proofErr w:type="spellStart"/>
      <w:r w:rsidR="008722ED" w:rsidRPr="000D1E1A">
        <w:t>tầng</w:t>
      </w:r>
      <w:proofErr w:type="spellEnd"/>
      <w:r w:rsidR="008722ED" w:rsidRPr="000D1E1A">
        <w:t xml:space="preserve"> </w:t>
      </w:r>
      <w:proofErr w:type="spellStart"/>
      <w:r w:rsidR="008722ED" w:rsidRPr="000D1E1A">
        <w:t>chứa</w:t>
      </w:r>
      <w:proofErr w:type="spellEnd"/>
      <w:r w:rsidR="008722ED" w:rsidRPr="000D1E1A">
        <w:t xml:space="preserve"> </w:t>
      </w:r>
      <w:proofErr w:type="spellStart"/>
      <w:r w:rsidR="008722ED" w:rsidRPr="000D1E1A">
        <w:t>nước</w:t>
      </w:r>
      <w:proofErr w:type="spellEnd"/>
      <w:r w:rsidR="008722ED" w:rsidRPr="000D1E1A">
        <w:t xml:space="preserve"> </w:t>
      </w:r>
      <w:proofErr w:type="spellStart"/>
      <w:r w:rsidR="008722ED" w:rsidRPr="000D1E1A">
        <w:t>lỗ</w:t>
      </w:r>
      <w:proofErr w:type="spellEnd"/>
      <w:r w:rsidR="008722ED" w:rsidRPr="000D1E1A">
        <w:t xml:space="preserve"> </w:t>
      </w:r>
      <w:proofErr w:type="spellStart"/>
      <w:r w:rsidR="008722ED" w:rsidRPr="000D1E1A">
        <w:t>hổng</w:t>
      </w:r>
      <w:proofErr w:type="spellEnd"/>
      <w:r w:rsidR="008722ED" w:rsidRPr="000D1E1A">
        <w:t xml:space="preserve"> </w:t>
      </w:r>
      <w:proofErr w:type="spellStart"/>
      <w:r w:rsidR="008722ED" w:rsidRPr="000D1E1A">
        <w:t>khe</w:t>
      </w:r>
      <w:proofErr w:type="spellEnd"/>
      <w:r w:rsidR="008722ED" w:rsidRPr="000D1E1A">
        <w:t xml:space="preserve"> </w:t>
      </w:r>
      <w:proofErr w:type="spellStart"/>
      <w:r w:rsidR="008722ED" w:rsidRPr="000D1E1A">
        <w:t>nứt</w:t>
      </w:r>
      <w:proofErr w:type="spellEnd"/>
      <w:r w:rsidR="008722ED" w:rsidRPr="000D1E1A">
        <w:t xml:space="preserve"> </w:t>
      </w:r>
      <w:proofErr w:type="spellStart"/>
      <w:r w:rsidR="008722ED" w:rsidRPr="000D1E1A">
        <w:t>các</w:t>
      </w:r>
      <w:proofErr w:type="spellEnd"/>
      <w:r w:rsidR="008722ED" w:rsidRPr="000D1E1A">
        <w:t xml:space="preserve"> </w:t>
      </w:r>
      <w:proofErr w:type="spellStart"/>
      <w:r w:rsidR="008722ED" w:rsidRPr="000D1E1A">
        <w:t>thành</w:t>
      </w:r>
      <w:proofErr w:type="spellEnd"/>
      <w:r w:rsidR="008722ED" w:rsidRPr="000D1E1A">
        <w:t xml:space="preserve"> </w:t>
      </w:r>
      <w:proofErr w:type="spellStart"/>
      <w:r w:rsidR="008722ED" w:rsidRPr="000D1E1A">
        <w:t>tạo</w:t>
      </w:r>
      <w:proofErr w:type="spellEnd"/>
      <w:r w:rsidR="008722ED" w:rsidRPr="000D1E1A">
        <w:t xml:space="preserve"> </w:t>
      </w:r>
      <w:proofErr w:type="spellStart"/>
      <w:r w:rsidR="008722ED" w:rsidRPr="000D1E1A">
        <w:t>phun</w:t>
      </w:r>
      <w:proofErr w:type="spellEnd"/>
      <w:r w:rsidR="008722ED" w:rsidRPr="000D1E1A">
        <w:t xml:space="preserve"> </w:t>
      </w:r>
      <w:proofErr w:type="spellStart"/>
      <w:r w:rsidR="008722ED" w:rsidRPr="000D1E1A">
        <w:t>trào</w:t>
      </w:r>
      <w:proofErr w:type="spellEnd"/>
      <w:r w:rsidR="008722ED" w:rsidRPr="000D1E1A">
        <w:t xml:space="preserve"> </w:t>
      </w:r>
      <w:proofErr w:type="spellStart"/>
      <w:r w:rsidR="008722ED" w:rsidRPr="000D1E1A">
        <w:t>bazan</w:t>
      </w:r>
      <w:proofErr w:type="spellEnd"/>
      <w:r w:rsidR="008722ED" w:rsidRPr="000D1E1A">
        <w:t xml:space="preserve"> </w:t>
      </w:r>
      <w:proofErr w:type="spellStart"/>
      <w:r w:rsidR="008722ED" w:rsidRPr="000D1E1A">
        <w:t>có</w:t>
      </w:r>
      <w:proofErr w:type="spellEnd"/>
      <w:r w:rsidR="008722ED" w:rsidRPr="000D1E1A">
        <w:t xml:space="preserve"> </w:t>
      </w:r>
      <w:proofErr w:type="spellStart"/>
      <w:r w:rsidR="008722ED" w:rsidRPr="000D1E1A">
        <w:t>chất</w:t>
      </w:r>
      <w:proofErr w:type="spellEnd"/>
      <w:r w:rsidR="008722ED" w:rsidRPr="000D1E1A">
        <w:t xml:space="preserve"> </w:t>
      </w:r>
      <w:proofErr w:type="spellStart"/>
      <w:r w:rsidR="008722ED" w:rsidRPr="000D1E1A">
        <w:t>lượng</w:t>
      </w:r>
      <w:proofErr w:type="spellEnd"/>
      <w:r w:rsidR="008722ED" w:rsidRPr="000D1E1A">
        <w:t xml:space="preserve"> </w:t>
      </w:r>
      <w:proofErr w:type="spellStart"/>
      <w:r w:rsidR="008722ED" w:rsidRPr="000D1E1A">
        <w:t>tốt</w:t>
      </w:r>
      <w:proofErr w:type="spellEnd"/>
      <w:r w:rsidR="008722ED" w:rsidRPr="000D1E1A">
        <w:t xml:space="preserve">, </w:t>
      </w:r>
      <w:proofErr w:type="spellStart"/>
      <w:r w:rsidR="008722ED" w:rsidRPr="000D1E1A">
        <w:t>không</w:t>
      </w:r>
      <w:proofErr w:type="spellEnd"/>
      <w:r w:rsidR="008722ED" w:rsidRPr="000D1E1A">
        <w:t xml:space="preserve"> </w:t>
      </w:r>
      <w:proofErr w:type="spellStart"/>
      <w:r w:rsidR="008722ED" w:rsidRPr="000D1E1A">
        <w:t>bị</w:t>
      </w:r>
      <w:proofErr w:type="spellEnd"/>
      <w:r w:rsidR="008722ED" w:rsidRPr="000D1E1A">
        <w:t xml:space="preserve"> </w:t>
      </w:r>
      <w:proofErr w:type="spellStart"/>
      <w:r w:rsidR="008722ED" w:rsidRPr="000D1E1A">
        <w:t>nhiễm</w:t>
      </w:r>
      <w:proofErr w:type="spellEnd"/>
      <w:r w:rsidR="008722ED" w:rsidRPr="000D1E1A">
        <w:t xml:space="preserve"> </w:t>
      </w:r>
      <w:proofErr w:type="spellStart"/>
      <w:r w:rsidR="008722ED" w:rsidRPr="000D1E1A">
        <w:t>mặn</w:t>
      </w:r>
      <w:proofErr w:type="spellEnd"/>
      <w:r w:rsidR="008722ED" w:rsidRPr="000D1E1A">
        <w:t xml:space="preserve">, </w:t>
      </w:r>
      <w:proofErr w:type="spellStart"/>
      <w:r w:rsidR="008722ED" w:rsidRPr="000D1E1A">
        <w:t>độ</w:t>
      </w:r>
      <w:proofErr w:type="spellEnd"/>
      <w:r w:rsidR="008722ED" w:rsidRPr="000D1E1A">
        <w:t xml:space="preserve"> </w:t>
      </w:r>
      <w:proofErr w:type="spellStart"/>
      <w:r w:rsidR="008722ED" w:rsidRPr="000D1E1A">
        <w:t>tổng</w:t>
      </w:r>
      <w:proofErr w:type="spellEnd"/>
      <w:r w:rsidR="008722ED" w:rsidRPr="000D1E1A">
        <w:t xml:space="preserve"> </w:t>
      </w:r>
      <w:proofErr w:type="spellStart"/>
      <w:r w:rsidR="008722ED" w:rsidRPr="000D1E1A">
        <w:t>khoáng</w:t>
      </w:r>
      <w:proofErr w:type="spellEnd"/>
      <w:r w:rsidR="008722ED" w:rsidRPr="000D1E1A">
        <w:t xml:space="preserve"> </w:t>
      </w:r>
      <w:proofErr w:type="spellStart"/>
      <w:r w:rsidR="008722ED" w:rsidRPr="000D1E1A">
        <w:t>nhỏ</w:t>
      </w:r>
      <w:proofErr w:type="spellEnd"/>
      <w:r w:rsidR="008722ED" w:rsidRPr="000D1E1A">
        <w:t xml:space="preserve"> </w:t>
      </w:r>
      <w:proofErr w:type="spellStart"/>
      <w:r w:rsidR="008722ED" w:rsidRPr="000D1E1A">
        <w:t>hơn</w:t>
      </w:r>
      <w:proofErr w:type="spellEnd"/>
      <w:r w:rsidR="008722ED" w:rsidRPr="000D1E1A">
        <w:t xml:space="preserve"> 0,5g/l, </w:t>
      </w:r>
      <w:proofErr w:type="spellStart"/>
      <w:r w:rsidR="008722ED" w:rsidRPr="000D1E1A">
        <w:t>biên</w:t>
      </w:r>
      <w:proofErr w:type="spellEnd"/>
      <w:r w:rsidR="008722ED" w:rsidRPr="000D1E1A">
        <w:t xml:space="preserve"> </w:t>
      </w:r>
      <w:proofErr w:type="spellStart"/>
      <w:r w:rsidR="008722ED" w:rsidRPr="000D1E1A">
        <w:t>độ</w:t>
      </w:r>
      <w:proofErr w:type="spellEnd"/>
      <w:r w:rsidR="008722ED" w:rsidRPr="000D1E1A">
        <w:t xml:space="preserve"> dao </w:t>
      </w:r>
      <w:proofErr w:type="spellStart"/>
      <w:r w:rsidR="008722ED" w:rsidRPr="000D1E1A">
        <w:t>động</w:t>
      </w:r>
      <w:proofErr w:type="spellEnd"/>
      <w:r w:rsidR="008722ED" w:rsidRPr="000D1E1A">
        <w:t xml:space="preserve"> </w:t>
      </w:r>
      <w:proofErr w:type="spellStart"/>
      <w:r w:rsidR="008722ED" w:rsidRPr="000D1E1A">
        <w:t>mực</w:t>
      </w:r>
      <w:proofErr w:type="spellEnd"/>
      <w:r w:rsidR="008722ED" w:rsidRPr="000D1E1A">
        <w:t xml:space="preserve"> </w:t>
      </w:r>
      <w:proofErr w:type="spellStart"/>
      <w:r w:rsidR="008722ED" w:rsidRPr="000D1E1A">
        <w:t>nước</w:t>
      </w:r>
      <w:proofErr w:type="spellEnd"/>
      <w:r w:rsidR="008722ED" w:rsidRPr="000D1E1A">
        <w:t xml:space="preserve"> </w:t>
      </w:r>
      <w:proofErr w:type="spellStart"/>
      <w:r w:rsidR="008722ED" w:rsidRPr="000D1E1A">
        <w:t>theo</w:t>
      </w:r>
      <w:proofErr w:type="spellEnd"/>
      <w:r w:rsidR="008722ED" w:rsidRPr="000D1E1A">
        <w:t xml:space="preserve"> </w:t>
      </w:r>
      <w:proofErr w:type="spellStart"/>
      <w:r w:rsidR="008722ED" w:rsidRPr="000D1E1A">
        <w:t>mùa</w:t>
      </w:r>
      <w:proofErr w:type="spellEnd"/>
      <w:r w:rsidR="008722ED" w:rsidRPr="000D1E1A">
        <w:t xml:space="preserve"> </w:t>
      </w:r>
      <w:proofErr w:type="spellStart"/>
      <w:r w:rsidR="008722ED" w:rsidRPr="000D1E1A">
        <w:t>từ</w:t>
      </w:r>
      <w:proofErr w:type="spellEnd"/>
      <w:r w:rsidR="008722ED" w:rsidRPr="000D1E1A">
        <w:t xml:space="preserve"> 2,1 - 6,1m. - </w:t>
      </w:r>
      <w:proofErr w:type="spellStart"/>
      <w:r w:rsidR="008722ED" w:rsidRPr="000D1E1A">
        <w:t>Tầng</w:t>
      </w:r>
      <w:proofErr w:type="spellEnd"/>
      <w:r w:rsidR="008722ED" w:rsidRPr="000D1E1A">
        <w:t xml:space="preserve"> </w:t>
      </w:r>
      <w:proofErr w:type="spellStart"/>
      <w:r w:rsidR="008722ED" w:rsidRPr="000D1E1A">
        <w:t>các</w:t>
      </w:r>
      <w:proofErr w:type="spellEnd"/>
      <w:r w:rsidR="008722ED" w:rsidRPr="000D1E1A">
        <w:t xml:space="preserve"> </w:t>
      </w:r>
      <w:proofErr w:type="spellStart"/>
      <w:r w:rsidR="008722ED" w:rsidRPr="000D1E1A">
        <w:t>trầm</w:t>
      </w:r>
      <w:proofErr w:type="spellEnd"/>
      <w:r w:rsidR="008722ED" w:rsidRPr="000D1E1A">
        <w:t xml:space="preserve"> </w:t>
      </w:r>
      <w:proofErr w:type="spellStart"/>
      <w:r w:rsidR="008722ED" w:rsidRPr="000D1E1A">
        <w:t>tích</w:t>
      </w:r>
      <w:proofErr w:type="spellEnd"/>
      <w:r w:rsidR="008722ED" w:rsidRPr="000D1E1A">
        <w:t xml:space="preserve"> </w:t>
      </w:r>
      <w:proofErr w:type="spellStart"/>
      <w:r w:rsidR="008722ED" w:rsidRPr="000D1E1A">
        <w:t>Neogen</w:t>
      </w:r>
      <w:proofErr w:type="spellEnd"/>
      <w:r w:rsidR="008722ED" w:rsidRPr="000D1E1A">
        <w:t xml:space="preserve">: </w:t>
      </w:r>
      <w:proofErr w:type="spellStart"/>
      <w:r w:rsidR="008722ED" w:rsidRPr="000D1E1A">
        <w:t>có</w:t>
      </w:r>
      <w:proofErr w:type="spellEnd"/>
      <w:r w:rsidR="008722ED" w:rsidRPr="000D1E1A">
        <w:t xml:space="preserve"> </w:t>
      </w:r>
      <w:proofErr w:type="spellStart"/>
      <w:r w:rsidR="008722ED" w:rsidRPr="000D1E1A">
        <w:t>diện</w:t>
      </w:r>
      <w:proofErr w:type="spellEnd"/>
      <w:r w:rsidR="008722ED" w:rsidRPr="000D1E1A">
        <w:t xml:space="preserve"> </w:t>
      </w:r>
      <w:proofErr w:type="spellStart"/>
      <w:r w:rsidR="008722ED" w:rsidRPr="000D1E1A">
        <w:t>phân</w:t>
      </w:r>
      <w:proofErr w:type="spellEnd"/>
      <w:r w:rsidR="008722ED" w:rsidRPr="000D1E1A">
        <w:t xml:space="preserve"> </w:t>
      </w:r>
      <w:proofErr w:type="spellStart"/>
      <w:r w:rsidR="008722ED" w:rsidRPr="000D1E1A">
        <w:lastRenderedPageBreak/>
        <w:t>bố</w:t>
      </w:r>
      <w:proofErr w:type="spellEnd"/>
      <w:r w:rsidR="008722ED" w:rsidRPr="000D1E1A">
        <w:t xml:space="preserve"> </w:t>
      </w:r>
      <w:proofErr w:type="spellStart"/>
      <w:r w:rsidR="008722ED" w:rsidRPr="000D1E1A">
        <w:t>tương</w:t>
      </w:r>
      <w:proofErr w:type="spellEnd"/>
      <w:r w:rsidR="008722ED" w:rsidRPr="000D1E1A">
        <w:t xml:space="preserve"> </w:t>
      </w:r>
      <w:proofErr w:type="spellStart"/>
      <w:r w:rsidR="008722ED" w:rsidRPr="000D1E1A">
        <w:t>đối</w:t>
      </w:r>
      <w:proofErr w:type="spellEnd"/>
      <w:r w:rsidR="008722ED" w:rsidRPr="000D1E1A">
        <w:t xml:space="preserve"> </w:t>
      </w:r>
      <w:proofErr w:type="spellStart"/>
      <w:r w:rsidR="008722ED" w:rsidRPr="000D1E1A">
        <w:t>rộng</w:t>
      </w:r>
      <w:proofErr w:type="spellEnd"/>
      <w:r w:rsidR="008722ED" w:rsidRPr="000D1E1A">
        <w:t xml:space="preserve">, </w:t>
      </w:r>
      <w:proofErr w:type="spellStart"/>
      <w:r w:rsidR="008722ED" w:rsidRPr="000D1E1A">
        <w:t>có</w:t>
      </w:r>
      <w:proofErr w:type="spellEnd"/>
      <w:r w:rsidR="008722ED" w:rsidRPr="000D1E1A">
        <w:t xml:space="preserve"> </w:t>
      </w:r>
      <w:proofErr w:type="spellStart"/>
      <w:r w:rsidR="008722ED" w:rsidRPr="000D1E1A">
        <w:t>quan</w:t>
      </w:r>
      <w:proofErr w:type="spellEnd"/>
      <w:r w:rsidR="008722ED" w:rsidRPr="000D1E1A">
        <w:t xml:space="preserve"> </w:t>
      </w:r>
      <w:proofErr w:type="spellStart"/>
      <w:r w:rsidR="008722ED" w:rsidRPr="000D1E1A">
        <w:t>hệ</w:t>
      </w:r>
      <w:proofErr w:type="spellEnd"/>
      <w:r w:rsidR="008722ED" w:rsidRPr="000D1E1A">
        <w:t xml:space="preserve"> </w:t>
      </w:r>
      <w:proofErr w:type="spellStart"/>
      <w:r w:rsidR="008722ED" w:rsidRPr="000D1E1A">
        <w:t>chặt</w:t>
      </w:r>
      <w:proofErr w:type="spellEnd"/>
      <w:r w:rsidR="008722ED" w:rsidRPr="000D1E1A">
        <w:t xml:space="preserve"> </w:t>
      </w:r>
      <w:proofErr w:type="spellStart"/>
      <w:r w:rsidR="008722ED" w:rsidRPr="000D1E1A">
        <w:t>chẽ</w:t>
      </w:r>
      <w:proofErr w:type="spellEnd"/>
      <w:r w:rsidR="008722ED" w:rsidRPr="000D1E1A">
        <w:t xml:space="preserve"> </w:t>
      </w:r>
      <w:proofErr w:type="spellStart"/>
      <w:r w:rsidR="008722ED" w:rsidRPr="000D1E1A">
        <w:t>với</w:t>
      </w:r>
      <w:proofErr w:type="spellEnd"/>
      <w:r w:rsidR="008722ED" w:rsidRPr="000D1E1A">
        <w:t xml:space="preserve"> </w:t>
      </w:r>
      <w:proofErr w:type="spellStart"/>
      <w:r w:rsidR="008722ED" w:rsidRPr="000D1E1A">
        <w:t>tầng</w:t>
      </w:r>
      <w:proofErr w:type="spellEnd"/>
      <w:r w:rsidR="008722ED" w:rsidRPr="000D1E1A">
        <w:t xml:space="preserve"> </w:t>
      </w:r>
      <w:proofErr w:type="spellStart"/>
      <w:r w:rsidR="008722ED" w:rsidRPr="000D1E1A">
        <w:t>chứa</w:t>
      </w:r>
      <w:proofErr w:type="spellEnd"/>
      <w:r w:rsidR="008722ED" w:rsidRPr="000D1E1A">
        <w:t xml:space="preserve"> </w:t>
      </w:r>
      <w:proofErr w:type="spellStart"/>
      <w:r w:rsidR="008722ED" w:rsidRPr="000D1E1A">
        <w:t>nước</w:t>
      </w:r>
      <w:proofErr w:type="spellEnd"/>
      <w:r w:rsidR="008722ED" w:rsidRPr="000D1E1A">
        <w:t xml:space="preserve"> </w:t>
      </w:r>
      <w:proofErr w:type="spellStart"/>
      <w:r w:rsidR="008722ED" w:rsidRPr="000D1E1A">
        <w:t>Pleistocen</w:t>
      </w:r>
      <w:proofErr w:type="spellEnd"/>
      <w:r w:rsidR="008722ED" w:rsidRPr="000D1E1A">
        <w:t xml:space="preserve">, </w:t>
      </w:r>
      <w:proofErr w:type="spellStart"/>
      <w:r w:rsidR="008722ED" w:rsidRPr="000D1E1A">
        <w:t>chiều</w:t>
      </w:r>
      <w:proofErr w:type="spellEnd"/>
      <w:r w:rsidR="008722ED" w:rsidRPr="000D1E1A">
        <w:t xml:space="preserve"> </w:t>
      </w:r>
      <w:proofErr w:type="spellStart"/>
      <w:r w:rsidR="008722ED" w:rsidRPr="000D1E1A">
        <w:t>dày</w:t>
      </w:r>
      <w:proofErr w:type="spellEnd"/>
      <w:r w:rsidR="008722ED" w:rsidRPr="000D1E1A">
        <w:t xml:space="preserve"> </w:t>
      </w:r>
      <w:proofErr w:type="spellStart"/>
      <w:r w:rsidR="008722ED" w:rsidRPr="000D1E1A">
        <w:t>trung</w:t>
      </w:r>
      <w:proofErr w:type="spellEnd"/>
      <w:r w:rsidR="008722ED" w:rsidRPr="000D1E1A">
        <w:t xml:space="preserve"> </w:t>
      </w:r>
      <w:proofErr w:type="spellStart"/>
      <w:r w:rsidR="008722ED" w:rsidRPr="000D1E1A">
        <w:t>bình</w:t>
      </w:r>
      <w:proofErr w:type="spellEnd"/>
      <w:r w:rsidR="008722ED" w:rsidRPr="000D1E1A">
        <w:t xml:space="preserve"> </w:t>
      </w:r>
      <w:proofErr w:type="spellStart"/>
      <w:r w:rsidR="008722ED" w:rsidRPr="000D1E1A">
        <w:t>khoảng</w:t>
      </w:r>
      <w:proofErr w:type="spellEnd"/>
      <w:r w:rsidR="008722ED" w:rsidRPr="000D1E1A">
        <w:t xml:space="preserve"> 43,5m. Thành </w:t>
      </w:r>
      <w:proofErr w:type="spellStart"/>
      <w:r w:rsidR="008722ED" w:rsidRPr="000D1E1A">
        <w:t>phần</w:t>
      </w:r>
      <w:proofErr w:type="spellEnd"/>
      <w:r w:rsidR="008722ED" w:rsidRPr="000D1E1A">
        <w:t xml:space="preserve"> </w:t>
      </w:r>
      <w:proofErr w:type="spellStart"/>
      <w:r w:rsidR="008722ED" w:rsidRPr="000D1E1A">
        <w:t>thạch</w:t>
      </w:r>
      <w:proofErr w:type="spellEnd"/>
      <w:r w:rsidR="008722ED" w:rsidRPr="000D1E1A">
        <w:t xml:space="preserve"> </w:t>
      </w:r>
      <w:proofErr w:type="spellStart"/>
      <w:r w:rsidR="008722ED" w:rsidRPr="000D1E1A">
        <w:t>học</w:t>
      </w:r>
      <w:proofErr w:type="spellEnd"/>
      <w:r w:rsidR="008722ED" w:rsidRPr="000D1E1A">
        <w:t xml:space="preserve"> </w:t>
      </w:r>
      <w:proofErr w:type="spellStart"/>
      <w:r w:rsidR="008722ED" w:rsidRPr="000D1E1A">
        <w:t>từ</w:t>
      </w:r>
      <w:proofErr w:type="spellEnd"/>
      <w:r w:rsidR="008722ED" w:rsidRPr="000D1E1A">
        <w:t xml:space="preserve"> </w:t>
      </w:r>
      <w:proofErr w:type="spellStart"/>
      <w:r w:rsidR="008722ED" w:rsidRPr="000D1E1A">
        <w:t>trên</w:t>
      </w:r>
      <w:proofErr w:type="spellEnd"/>
      <w:r w:rsidR="008722ED" w:rsidRPr="000D1E1A">
        <w:t xml:space="preserve"> </w:t>
      </w:r>
      <w:proofErr w:type="spellStart"/>
      <w:r w:rsidR="008722ED" w:rsidRPr="000D1E1A">
        <w:t>xuống</w:t>
      </w:r>
      <w:proofErr w:type="spellEnd"/>
      <w:r w:rsidR="008722ED" w:rsidRPr="000D1E1A">
        <w:t xml:space="preserve"> bao </w:t>
      </w:r>
      <w:proofErr w:type="spellStart"/>
      <w:r w:rsidR="008722ED" w:rsidRPr="000D1E1A">
        <w:t>gồm</w:t>
      </w:r>
      <w:proofErr w:type="spellEnd"/>
      <w:r w:rsidR="008722ED" w:rsidRPr="000D1E1A">
        <w:t xml:space="preserve"> </w:t>
      </w:r>
      <w:proofErr w:type="spellStart"/>
      <w:r w:rsidR="008722ED" w:rsidRPr="000D1E1A">
        <w:t>sét</w:t>
      </w:r>
      <w:proofErr w:type="spellEnd"/>
      <w:r w:rsidR="008722ED" w:rsidRPr="000D1E1A">
        <w:t xml:space="preserve"> </w:t>
      </w:r>
      <w:proofErr w:type="spellStart"/>
      <w:r w:rsidR="008722ED" w:rsidRPr="000D1E1A">
        <w:t>lẫn</w:t>
      </w:r>
      <w:proofErr w:type="spellEnd"/>
      <w:r w:rsidR="008722ED" w:rsidRPr="000D1E1A">
        <w:t xml:space="preserve"> </w:t>
      </w:r>
      <w:proofErr w:type="spellStart"/>
      <w:r w:rsidR="008722ED" w:rsidRPr="000D1E1A">
        <w:t>cát</w:t>
      </w:r>
      <w:proofErr w:type="spellEnd"/>
      <w:r w:rsidR="008722ED" w:rsidRPr="000D1E1A">
        <w:t xml:space="preserve"> </w:t>
      </w:r>
      <w:proofErr w:type="spellStart"/>
      <w:r w:rsidR="008722ED" w:rsidRPr="000D1E1A">
        <w:t>và</w:t>
      </w:r>
      <w:proofErr w:type="spellEnd"/>
      <w:r w:rsidR="008722ED" w:rsidRPr="000D1E1A">
        <w:t xml:space="preserve"> </w:t>
      </w:r>
      <w:proofErr w:type="spellStart"/>
      <w:r w:rsidR="008722ED" w:rsidRPr="000D1E1A">
        <w:t>sỏi</w:t>
      </w:r>
      <w:proofErr w:type="spellEnd"/>
      <w:r w:rsidR="008722ED" w:rsidRPr="000D1E1A">
        <w:t xml:space="preserve"> </w:t>
      </w:r>
      <w:proofErr w:type="spellStart"/>
      <w:r w:rsidR="008722ED" w:rsidRPr="000D1E1A">
        <w:t>nhỏ</w:t>
      </w:r>
      <w:proofErr w:type="spellEnd"/>
      <w:r w:rsidR="008722ED" w:rsidRPr="000D1E1A">
        <w:t xml:space="preserve">, </w:t>
      </w:r>
      <w:proofErr w:type="spellStart"/>
      <w:r w:rsidR="008722ED" w:rsidRPr="000D1E1A">
        <w:t>tiếp</w:t>
      </w:r>
      <w:proofErr w:type="spellEnd"/>
      <w:r w:rsidR="008722ED" w:rsidRPr="000D1E1A">
        <w:t xml:space="preserve"> </w:t>
      </w:r>
      <w:proofErr w:type="spellStart"/>
      <w:r w:rsidR="008722ED" w:rsidRPr="000D1E1A">
        <w:t>đến</w:t>
      </w:r>
      <w:proofErr w:type="spellEnd"/>
      <w:r w:rsidR="008722ED" w:rsidRPr="000D1E1A">
        <w:t xml:space="preserve"> </w:t>
      </w:r>
      <w:proofErr w:type="spellStart"/>
      <w:r w:rsidR="008722ED" w:rsidRPr="000D1E1A">
        <w:t>là</w:t>
      </w:r>
      <w:proofErr w:type="spellEnd"/>
      <w:r w:rsidR="008722ED" w:rsidRPr="000D1E1A">
        <w:t xml:space="preserve"> </w:t>
      </w:r>
      <w:proofErr w:type="spellStart"/>
      <w:r w:rsidR="008722ED" w:rsidRPr="000D1E1A">
        <w:t>cuội</w:t>
      </w:r>
      <w:proofErr w:type="spellEnd"/>
      <w:r w:rsidR="008722ED" w:rsidRPr="000D1E1A">
        <w:t xml:space="preserve"> </w:t>
      </w:r>
      <w:proofErr w:type="spellStart"/>
      <w:r w:rsidR="008722ED" w:rsidRPr="000D1E1A">
        <w:t>sỏi</w:t>
      </w:r>
      <w:proofErr w:type="spellEnd"/>
      <w:r w:rsidR="008722ED" w:rsidRPr="000D1E1A">
        <w:t xml:space="preserve"> </w:t>
      </w:r>
      <w:proofErr w:type="spellStart"/>
      <w:r w:rsidR="008722ED" w:rsidRPr="000D1E1A">
        <w:t>màu</w:t>
      </w:r>
      <w:proofErr w:type="spellEnd"/>
      <w:r w:rsidR="008722ED" w:rsidRPr="000D1E1A">
        <w:t xml:space="preserve"> </w:t>
      </w:r>
      <w:proofErr w:type="spellStart"/>
      <w:r w:rsidR="008722ED" w:rsidRPr="000D1E1A">
        <w:t>xám</w:t>
      </w:r>
      <w:proofErr w:type="spellEnd"/>
      <w:r w:rsidR="008722ED" w:rsidRPr="000D1E1A">
        <w:t xml:space="preserve"> </w:t>
      </w:r>
      <w:proofErr w:type="spellStart"/>
      <w:r w:rsidR="008722ED" w:rsidRPr="000D1E1A">
        <w:t>trắng</w:t>
      </w:r>
      <w:proofErr w:type="spellEnd"/>
      <w:r w:rsidR="008722ED" w:rsidRPr="000D1E1A">
        <w:t xml:space="preserve">, </w:t>
      </w:r>
      <w:proofErr w:type="spellStart"/>
      <w:r w:rsidR="008722ED" w:rsidRPr="000D1E1A">
        <w:t>lẫn</w:t>
      </w:r>
      <w:proofErr w:type="spellEnd"/>
      <w:r w:rsidR="008722ED" w:rsidRPr="000D1E1A">
        <w:t xml:space="preserve"> </w:t>
      </w:r>
      <w:proofErr w:type="spellStart"/>
      <w:r w:rsidR="008722ED" w:rsidRPr="000D1E1A">
        <w:t>cát</w:t>
      </w:r>
      <w:proofErr w:type="spellEnd"/>
      <w:r w:rsidR="008722ED" w:rsidRPr="000D1E1A">
        <w:t xml:space="preserve"> </w:t>
      </w:r>
      <w:proofErr w:type="spellStart"/>
      <w:r w:rsidR="008722ED" w:rsidRPr="000D1E1A">
        <w:t>thạch</w:t>
      </w:r>
      <w:proofErr w:type="spellEnd"/>
      <w:r w:rsidR="008722ED" w:rsidRPr="000D1E1A">
        <w:t xml:space="preserve"> </w:t>
      </w:r>
      <w:proofErr w:type="spellStart"/>
      <w:r w:rsidR="008722ED" w:rsidRPr="000D1E1A">
        <w:t>anh</w:t>
      </w:r>
      <w:proofErr w:type="spellEnd"/>
      <w:r w:rsidR="008722ED" w:rsidRPr="000D1E1A">
        <w:t xml:space="preserve"> </w:t>
      </w:r>
      <w:proofErr w:type="spellStart"/>
      <w:r w:rsidR="008722ED" w:rsidRPr="000D1E1A">
        <w:t>có</w:t>
      </w:r>
      <w:proofErr w:type="spellEnd"/>
      <w:r w:rsidR="008722ED" w:rsidRPr="000D1E1A">
        <w:t xml:space="preserve"> </w:t>
      </w:r>
      <w:proofErr w:type="spellStart"/>
      <w:r w:rsidR="008722ED" w:rsidRPr="000D1E1A">
        <w:t>kết</w:t>
      </w:r>
      <w:proofErr w:type="spellEnd"/>
      <w:r w:rsidR="008722ED" w:rsidRPr="000D1E1A">
        <w:t xml:space="preserve"> </w:t>
      </w:r>
      <w:proofErr w:type="spellStart"/>
      <w:r w:rsidR="008722ED" w:rsidRPr="000D1E1A">
        <w:t>cấu</w:t>
      </w:r>
      <w:proofErr w:type="spellEnd"/>
      <w:r w:rsidR="008722ED" w:rsidRPr="000D1E1A">
        <w:t xml:space="preserve"> </w:t>
      </w:r>
      <w:proofErr w:type="spellStart"/>
      <w:r w:rsidR="008722ED" w:rsidRPr="000D1E1A">
        <w:t>rời</w:t>
      </w:r>
      <w:proofErr w:type="spellEnd"/>
      <w:r w:rsidR="008722ED" w:rsidRPr="000D1E1A">
        <w:t xml:space="preserve"> </w:t>
      </w:r>
      <w:proofErr w:type="spellStart"/>
      <w:r w:rsidR="008722ED" w:rsidRPr="000D1E1A">
        <w:t>rạc</w:t>
      </w:r>
      <w:proofErr w:type="spellEnd"/>
      <w:r w:rsidR="008722ED" w:rsidRPr="000D1E1A">
        <w:t xml:space="preserve">, </w:t>
      </w:r>
      <w:proofErr w:type="spellStart"/>
      <w:r w:rsidR="008722ED" w:rsidRPr="000D1E1A">
        <w:t>bên</w:t>
      </w:r>
      <w:proofErr w:type="spellEnd"/>
      <w:r w:rsidR="008722ED" w:rsidRPr="000D1E1A">
        <w:t xml:space="preserve"> </w:t>
      </w:r>
      <w:proofErr w:type="spellStart"/>
      <w:r w:rsidR="008722ED" w:rsidRPr="000D1E1A">
        <w:t>dưới</w:t>
      </w:r>
      <w:proofErr w:type="spellEnd"/>
      <w:r w:rsidR="008722ED" w:rsidRPr="000D1E1A">
        <w:t xml:space="preserve"> </w:t>
      </w:r>
      <w:proofErr w:type="spellStart"/>
      <w:r w:rsidR="008722ED" w:rsidRPr="000D1E1A">
        <w:t>là</w:t>
      </w:r>
      <w:proofErr w:type="spellEnd"/>
      <w:r w:rsidR="008722ED" w:rsidRPr="000D1E1A">
        <w:t xml:space="preserve"> </w:t>
      </w:r>
      <w:proofErr w:type="spellStart"/>
      <w:r w:rsidR="008722ED" w:rsidRPr="000D1E1A">
        <w:t>sét</w:t>
      </w:r>
      <w:proofErr w:type="spellEnd"/>
      <w:r w:rsidR="008722ED" w:rsidRPr="000D1E1A">
        <w:t xml:space="preserve"> </w:t>
      </w:r>
      <w:proofErr w:type="spellStart"/>
      <w:r w:rsidR="008722ED" w:rsidRPr="000D1E1A">
        <w:t>kết</w:t>
      </w:r>
      <w:proofErr w:type="spellEnd"/>
      <w:r w:rsidR="008722ED" w:rsidRPr="000D1E1A">
        <w:t xml:space="preserve">, </w:t>
      </w:r>
      <w:proofErr w:type="spellStart"/>
      <w:r w:rsidR="008722ED" w:rsidRPr="000D1E1A">
        <w:t>cát</w:t>
      </w:r>
      <w:proofErr w:type="spellEnd"/>
      <w:r w:rsidR="008722ED" w:rsidRPr="000D1E1A">
        <w:t xml:space="preserve"> </w:t>
      </w:r>
      <w:proofErr w:type="spellStart"/>
      <w:r w:rsidR="008722ED" w:rsidRPr="000D1E1A">
        <w:t>kết</w:t>
      </w:r>
      <w:proofErr w:type="spellEnd"/>
      <w:r w:rsidR="008722ED" w:rsidRPr="000D1E1A">
        <w:t xml:space="preserve">, </w:t>
      </w:r>
      <w:proofErr w:type="spellStart"/>
      <w:r w:rsidR="008722ED" w:rsidRPr="000D1E1A">
        <w:t>cuội</w:t>
      </w:r>
      <w:proofErr w:type="spellEnd"/>
      <w:r w:rsidR="008722ED" w:rsidRPr="000D1E1A">
        <w:t xml:space="preserve"> </w:t>
      </w:r>
      <w:proofErr w:type="spellStart"/>
      <w:r w:rsidR="008722ED" w:rsidRPr="000D1E1A">
        <w:t>sạn</w:t>
      </w:r>
      <w:proofErr w:type="spellEnd"/>
      <w:r w:rsidR="008722ED" w:rsidRPr="000D1E1A">
        <w:t xml:space="preserve"> </w:t>
      </w:r>
      <w:proofErr w:type="spellStart"/>
      <w:r w:rsidR="008722ED" w:rsidRPr="000D1E1A">
        <w:t>kết</w:t>
      </w:r>
      <w:proofErr w:type="spellEnd"/>
      <w:r w:rsidR="008722ED" w:rsidRPr="000D1E1A">
        <w:t xml:space="preserve"> </w:t>
      </w:r>
      <w:proofErr w:type="spellStart"/>
      <w:r w:rsidR="008722ED" w:rsidRPr="000D1E1A">
        <w:t>nứt</w:t>
      </w:r>
      <w:proofErr w:type="spellEnd"/>
      <w:r w:rsidR="008722ED" w:rsidRPr="000D1E1A">
        <w:t xml:space="preserve"> </w:t>
      </w:r>
      <w:proofErr w:type="spellStart"/>
      <w:r w:rsidR="008722ED" w:rsidRPr="000D1E1A">
        <w:t>nẻ</w:t>
      </w:r>
      <w:proofErr w:type="spellEnd"/>
      <w:r w:rsidR="008722ED" w:rsidRPr="000D1E1A">
        <w:t xml:space="preserve"> </w:t>
      </w:r>
      <w:proofErr w:type="spellStart"/>
      <w:r w:rsidR="008722ED" w:rsidRPr="000D1E1A">
        <w:t>gắn</w:t>
      </w:r>
      <w:proofErr w:type="spellEnd"/>
      <w:r w:rsidR="008722ED" w:rsidRPr="000D1E1A">
        <w:t xml:space="preserve"> </w:t>
      </w:r>
      <w:proofErr w:type="spellStart"/>
      <w:r w:rsidR="008722ED" w:rsidRPr="000D1E1A">
        <w:t>kết</w:t>
      </w:r>
      <w:proofErr w:type="spellEnd"/>
      <w:r w:rsidR="008722ED" w:rsidRPr="000D1E1A">
        <w:t xml:space="preserve"> </w:t>
      </w:r>
      <w:proofErr w:type="spellStart"/>
      <w:r w:rsidR="008722ED" w:rsidRPr="000D1E1A">
        <w:t>yếu</w:t>
      </w:r>
      <w:proofErr w:type="spellEnd"/>
      <w:r w:rsidR="008722ED" w:rsidRPr="000D1E1A">
        <w:t>.</w:t>
      </w:r>
    </w:p>
    <w:p w14:paraId="2CAC1341" w14:textId="7468C04D" w:rsidR="00E375C3" w:rsidRPr="000D1E1A" w:rsidRDefault="00E375C3" w:rsidP="00103477">
      <w:pPr>
        <w:pStyle w:val="k4"/>
        <w:spacing w:line="312" w:lineRule="auto"/>
        <w:outlineLvl w:val="1"/>
        <w:rPr>
          <w:b w:val="0"/>
          <w:i/>
          <w:color w:val="auto"/>
          <w:highlight w:val="white"/>
          <w:lang w:val="nb-NO"/>
        </w:rPr>
      </w:pPr>
      <w:r w:rsidRPr="000D1E1A">
        <w:rPr>
          <w:b w:val="0"/>
          <w:i/>
          <w:color w:val="auto"/>
          <w:highlight w:val="white"/>
          <w:lang w:val="nb-NO"/>
        </w:rPr>
        <w:t>2.1.</w:t>
      </w:r>
      <w:r w:rsidR="00827BC0" w:rsidRPr="000D1E1A">
        <w:rPr>
          <w:b w:val="0"/>
          <w:i/>
          <w:color w:val="auto"/>
          <w:highlight w:val="white"/>
          <w:lang w:val="nb-NO"/>
        </w:rPr>
        <w:t>1.4</w:t>
      </w:r>
      <w:r w:rsidRPr="000D1E1A">
        <w:rPr>
          <w:b w:val="0"/>
          <w:i/>
          <w:color w:val="auto"/>
          <w:highlight w:val="white"/>
          <w:lang w:val="nb-NO"/>
        </w:rPr>
        <w:t>. Điều kiện về khí hậu, khí tượng</w:t>
      </w:r>
      <w:bookmarkEnd w:id="998"/>
      <w:bookmarkEnd w:id="999"/>
      <w:bookmarkEnd w:id="1011"/>
      <w:bookmarkEnd w:id="1012"/>
      <w:bookmarkEnd w:id="1013"/>
      <w:bookmarkEnd w:id="1014"/>
      <w:bookmarkEnd w:id="1015"/>
      <w:bookmarkEnd w:id="1016"/>
      <w:bookmarkEnd w:id="1017"/>
    </w:p>
    <w:p w14:paraId="606B7E9A" w14:textId="77777777" w:rsidR="00E375C3" w:rsidRPr="000D1E1A" w:rsidRDefault="00E375C3" w:rsidP="00103477">
      <w:pPr>
        <w:pStyle w:val="BodyTextIndent"/>
        <w:spacing w:after="0"/>
        <w:ind w:left="0" w:firstLine="562"/>
        <w:rPr>
          <w:rFonts w:ascii="Times New Roman" w:hAnsi="Times New Roman"/>
          <w:szCs w:val="28"/>
          <w:lang w:val="nb-NO"/>
        </w:rPr>
      </w:pPr>
      <w:r w:rsidRPr="000D1E1A">
        <w:rPr>
          <w:rFonts w:ascii="Times New Roman" w:hAnsi="Times New Roman"/>
          <w:szCs w:val="28"/>
          <w:lang w:val="nb-NO"/>
        </w:rPr>
        <w:t xml:space="preserve">Điều kiện khí hậu trong vùng </w:t>
      </w:r>
      <w:r w:rsidR="00096FB5" w:rsidRPr="000D1E1A">
        <w:rPr>
          <w:rFonts w:ascii="Times New Roman" w:hAnsi="Times New Roman"/>
          <w:szCs w:val="28"/>
          <w:lang w:val="nb-NO"/>
        </w:rPr>
        <w:t>Dự án</w:t>
      </w:r>
      <w:r w:rsidRPr="000D1E1A">
        <w:rPr>
          <w:rFonts w:ascii="Times New Roman" w:hAnsi="Times New Roman"/>
          <w:szCs w:val="28"/>
          <w:lang w:val="nb-NO"/>
        </w:rPr>
        <w:t xml:space="preserve"> mang đậm tính chất nhiệt đới gió mùa của tỉnh Quảng Trị, chịu ảnh hưởng của gió phơn Tây Nam và gió mùa Đông Bắc. Khí hậu phân thành 2 mùa: Mùa khô từ tháng 3 đến tháng 9, có sự xuất hiện của gió Tây Nam khô nóng làm cho mức nhiệt tăng, độ ẩm giảm thấp. Mùa mưa từ tháng 10 đến tháng 2 năm sau, chịu ảnh hưởng của gió mùa Đông Bắc làm cho nhiệt độ giảm kèm theo mưa bão và lũ lụt.</w:t>
      </w:r>
    </w:p>
    <w:p w14:paraId="16E4B98F" w14:textId="15D3604E" w:rsidR="00E375C3" w:rsidRPr="000D1E1A" w:rsidRDefault="00827BC0" w:rsidP="00103477">
      <w:pPr>
        <w:pStyle w:val="ListParagraph"/>
        <w:spacing w:line="312" w:lineRule="auto"/>
        <w:ind w:left="0"/>
        <w:jc w:val="both"/>
        <w:rPr>
          <w:rFonts w:ascii="Times New Roman" w:hAnsi="Times New Roman"/>
          <w:i/>
          <w:iCs/>
          <w:lang w:val="nb-NO"/>
        </w:rPr>
      </w:pPr>
      <w:r w:rsidRPr="000D1E1A">
        <w:rPr>
          <w:rFonts w:ascii="Times New Roman" w:hAnsi="Times New Roman"/>
          <w:i/>
          <w:iCs/>
          <w:lang w:val="nb-NO"/>
        </w:rPr>
        <w:t>a</w:t>
      </w:r>
      <w:r w:rsidR="00E375C3" w:rsidRPr="000D1E1A">
        <w:rPr>
          <w:rFonts w:ascii="Times New Roman" w:hAnsi="Times New Roman"/>
          <w:i/>
          <w:iCs/>
          <w:lang w:val="vi-VN"/>
        </w:rPr>
        <w:t>. Chế độ nhiệt</w:t>
      </w:r>
    </w:p>
    <w:p w14:paraId="5FAF4DBB" w14:textId="77777777" w:rsidR="00E375C3" w:rsidRPr="000D1E1A" w:rsidRDefault="00E375C3" w:rsidP="00103477">
      <w:pPr>
        <w:pStyle w:val="ListParagraph"/>
        <w:spacing w:line="312" w:lineRule="auto"/>
        <w:ind w:left="0" w:firstLine="567"/>
        <w:jc w:val="both"/>
        <w:rPr>
          <w:rFonts w:ascii="Times New Roman" w:hAnsi="Times New Roman"/>
          <w:lang w:val="vi-VN"/>
        </w:rPr>
      </w:pPr>
      <w:r w:rsidRPr="000D1E1A">
        <w:rPr>
          <w:rFonts w:ascii="Times New Roman" w:hAnsi="Times New Roman"/>
          <w:lang w:val="vi-VN"/>
        </w:rPr>
        <w:t xml:space="preserve">Khu vực </w:t>
      </w:r>
      <w:r w:rsidR="00096FB5" w:rsidRPr="000D1E1A">
        <w:rPr>
          <w:rFonts w:ascii="Times New Roman" w:hAnsi="Times New Roman"/>
          <w:lang w:val="vi-VN"/>
        </w:rPr>
        <w:t>Dự án</w:t>
      </w:r>
      <w:r w:rsidRPr="000D1E1A">
        <w:rPr>
          <w:rFonts w:ascii="Times New Roman" w:hAnsi="Times New Roman"/>
          <w:lang w:val="vi-VN"/>
        </w:rPr>
        <w:t xml:space="preserve"> có mức chênh lệch nhiệt độ trong năm cao, nhiệt độ thấp nhất có thể xuống tới 12</w:t>
      </w:r>
      <w:r w:rsidRPr="000D1E1A">
        <w:rPr>
          <w:rFonts w:ascii="Times New Roman" w:hAnsi="Times New Roman"/>
          <w:vertAlign w:val="superscript"/>
          <w:lang w:val="vi-VN"/>
        </w:rPr>
        <w:t>o</w:t>
      </w:r>
      <w:r w:rsidRPr="000D1E1A">
        <w:rPr>
          <w:rFonts w:ascii="Times New Roman" w:hAnsi="Times New Roman"/>
          <w:lang w:val="vi-VN"/>
        </w:rPr>
        <w:t xml:space="preserve">C và cao nhất có thể lên </w:t>
      </w:r>
      <w:r w:rsidR="00D71FD5" w:rsidRPr="000D1E1A">
        <w:rPr>
          <w:rFonts w:ascii="Times New Roman" w:hAnsi="Times New Roman"/>
          <w:lang w:val="nb-NO"/>
        </w:rPr>
        <w:t>trên</w:t>
      </w:r>
      <w:r w:rsidRPr="000D1E1A">
        <w:rPr>
          <w:rFonts w:ascii="Times New Roman" w:hAnsi="Times New Roman"/>
          <w:lang w:val="vi-VN"/>
        </w:rPr>
        <w:t xml:space="preserve"> 40</w:t>
      </w:r>
      <w:r w:rsidRPr="000D1E1A">
        <w:rPr>
          <w:rFonts w:ascii="Times New Roman" w:hAnsi="Times New Roman"/>
          <w:vertAlign w:val="superscript"/>
          <w:lang w:val="vi-VN"/>
        </w:rPr>
        <w:t>o</w:t>
      </w:r>
      <w:r w:rsidRPr="000D1E1A">
        <w:rPr>
          <w:rFonts w:ascii="Times New Roman" w:hAnsi="Times New Roman"/>
          <w:lang w:val="vi-VN"/>
        </w:rPr>
        <w:t>C. Nhiệt độ trung bình các năm được thể hiện ở bảng sau:</w:t>
      </w:r>
    </w:p>
    <w:p w14:paraId="6345F445" w14:textId="47B3DD7D" w:rsidR="00E375C3" w:rsidRPr="000D1E1A" w:rsidRDefault="00142902" w:rsidP="00103477">
      <w:pPr>
        <w:pStyle w:val="Heading4"/>
        <w:spacing w:before="0" w:after="0" w:line="312" w:lineRule="auto"/>
        <w:rPr>
          <w:rFonts w:ascii="Times New Roman" w:hAnsi="Times New Roman"/>
          <w:b/>
          <w:szCs w:val="27"/>
          <w:lang w:val="vi-VN"/>
        </w:rPr>
      </w:pPr>
      <w:bookmarkStart w:id="1018" w:name="_Toc432488379"/>
      <w:bookmarkStart w:id="1019" w:name="_Toc432488731"/>
      <w:bookmarkStart w:id="1020" w:name="_Toc432489533"/>
      <w:bookmarkStart w:id="1021" w:name="_Toc432490125"/>
      <w:bookmarkStart w:id="1022" w:name="_Toc434558392"/>
      <w:bookmarkStart w:id="1023" w:name="_Toc465322355"/>
      <w:bookmarkStart w:id="1024" w:name="_Toc501458889"/>
      <w:bookmarkStart w:id="1025" w:name="_Toc519003502"/>
      <w:bookmarkStart w:id="1026" w:name="_Toc524362918"/>
      <w:bookmarkStart w:id="1027" w:name="_Toc2318185"/>
      <w:bookmarkStart w:id="1028" w:name="_Toc21102281"/>
      <w:bookmarkStart w:id="1029" w:name="_Toc21159130"/>
      <w:bookmarkStart w:id="1030" w:name="_Toc21672971"/>
      <w:bookmarkStart w:id="1031" w:name="_Toc23431061"/>
      <w:bookmarkStart w:id="1032" w:name="_Toc35929981"/>
      <w:bookmarkStart w:id="1033" w:name="_Toc35930153"/>
      <w:bookmarkStart w:id="1034" w:name="_Toc35937831"/>
      <w:bookmarkStart w:id="1035" w:name="_Toc37507347"/>
      <w:bookmarkStart w:id="1036" w:name="_Toc37507571"/>
      <w:bookmarkStart w:id="1037" w:name="_Toc39736910"/>
      <w:bookmarkStart w:id="1038" w:name="_Toc39737542"/>
      <w:bookmarkStart w:id="1039" w:name="_Toc180755585"/>
      <w:r w:rsidRPr="000D1E1A">
        <w:rPr>
          <w:rFonts w:ascii="Times New Roman" w:hAnsi="Times New Roman"/>
          <w:b/>
          <w:szCs w:val="27"/>
          <w:lang w:val="vi-VN"/>
        </w:rPr>
        <w:t xml:space="preserve">Bảng </w:t>
      </w:r>
      <w:r w:rsidR="007C01BA" w:rsidRPr="000D1E1A">
        <w:rPr>
          <w:rFonts w:ascii="Times New Roman" w:hAnsi="Times New Roman"/>
          <w:b/>
          <w:szCs w:val="27"/>
        </w:rPr>
        <w:t>6</w:t>
      </w:r>
      <w:r w:rsidRPr="000D1E1A">
        <w:rPr>
          <w:rFonts w:ascii="Times New Roman" w:hAnsi="Times New Roman"/>
          <w:b/>
          <w:szCs w:val="27"/>
          <w:lang w:val="vi-VN"/>
        </w:rPr>
        <w:t xml:space="preserve">. </w:t>
      </w:r>
      <w:r w:rsidR="00E375C3" w:rsidRPr="000D1E1A">
        <w:rPr>
          <w:rFonts w:ascii="Times New Roman" w:hAnsi="Times New Roman"/>
          <w:b/>
          <w:szCs w:val="27"/>
          <w:lang w:val="vi-VN"/>
        </w:rPr>
        <w:t>Nhiệt độ trung bình các tháng qua các năm (Đơn vị: °C)</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2"/>
        <w:gridCol w:w="717"/>
        <w:gridCol w:w="710"/>
        <w:gridCol w:w="708"/>
        <w:gridCol w:w="717"/>
        <w:gridCol w:w="823"/>
        <w:gridCol w:w="766"/>
        <w:gridCol w:w="766"/>
        <w:gridCol w:w="712"/>
        <w:gridCol w:w="713"/>
        <w:gridCol w:w="712"/>
      </w:tblGrid>
      <w:tr w:rsidR="00257360" w:rsidRPr="000D1E1A" w14:paraId="69FA0994" w14:textId="77777777" w:rsidTr="00257360">
        <w:trPr>
          <w:cantSplit/>
          <w:trHeight w:val="340"/>
          <w:jc w:val="center"/>
        </w:trPr>
        <w:tc>
          <w:tcPr>
            <w:tcW w:w="985" w:type="pct"/>
            <w:vAlign w:val="center"/>
          </w:tcPr>
          <w:p w14:paraId="019DAE6C" w14:textId="77777777" w:rsidR="00257360" w:rsidRPr="000D1E1A" w:rsidRDefault="00257360" w:rsidP="00103477">
            <w:pPr>
              <w:spacing w:line="312" w:lineRule="auto"/>
              <w:ind w:left="-57" w:right="-57"/>
              <w:jc w:val="center"/>
              <w:rPr>
                <w:b/>
                <w:sz w:val="27"/>
                <w:szCs w:val="27"/>
              </w:rPr>
            </w:pPr>
            <w:proofErr w:type="spellStart"/>
            <w:r w:rsidRPr="000D1E1A">
              <w:rPr>
                <w:b/>
                <w:sz w:val="27"/>
                <w:szCs w:val="27"/>
              </w:rPr>
              <w:t>Tháng</w:t>
            </w:r>
            <w:proofErr w:type="spellEnd"/>
            <w:r w:rsidRPr="000D1E1A">
              <w:rPr>
                <w:b/>
                <w:sz w:val="27"/>
                <w:szCs w:val="27"/>
              </w:rPr>
              <w:t>\</w:t>
            </w:r>
            <w:proofErr w:type="spellStart"/>
            <w:r w:rsidRPr="000D1E1A">
              <w:rPr>
                <w:b/>
                <w:sz w:val="27"/>
                <w:szCs w:val="27"/>
              </w:rPr>
              <w:t>năm</w:t>
            </w:r>
            <w:proofErr w:type="spellEnd"/>
          </w:p>
        </w:tc>
        <w:tc>
          <w:tcPr>
            <w:tcW w:w="392" w:type="pct"/>
            <w:vAlign w:val="center"/>
          </w:tcPr>
          <w:p w14:paraId="193914AB" w14:textId="6FA06650" w:rsidR="00257360" w:rsidRPr="000D1E1A" w:rsidRDefault="008722ED" w:rsidP="00103477">
            <w:pPr>
              <w:spacing w:line="312" w:lineRule="auto"/>
              <w:ind w:left="-57" w:right="-57"/>
              <w:jc w:val="center"/>
              <w:rPr>
                <w:b/>
                <w:bCs/>
                <w:sz w:val="27"/>
                <w:szCs w:val="27"/>
              </w:rPr>
            </w:pPr>
            <w:r w:rsidRPr="000D1E1A">
              <w:rPr>
                <w:b/>
                <w:bCs/>
                <w:sz w:val="27"/>
                <w:szCs w:val="27"/>
              </w:rPr>
              <w:t>2014</w:t>
            </w:r>
          </w:p>
        </w:tc>
        <w:tc>
          <w:tcPr>
            <w:tcW w:w="388" w:type="pct"/>
            <w:vAlign w:val="center"/>
          </w:tcPr>
          <w:p w14:paraId="3DDA96C6" w14:textId="2A2E8824" w:rsidR="00257360" w:rsidRPr="000D1E1A" w:rsidRDefault="008722ED" w:rsidP="00103477">
            <w:pPr>
              <w:spacing w:line="312" w:lineRule="auto"/>
              <w:ind w:left="-57" w:right="-57"/>
              <w:jc w:val="center"/>
              <w:rPr>
                <w:b/>
                <w:bCs/>
                <w:sz w:val="27"/>
                <w:szCs w:val="27"/>
              </w:rPr>
            </w:pPr>
            <w:r w:rsidRPr="000D1E1A">
              <w:rPr>
                <w:b/>
                <w:bCs/>
                <w:sz w:val="27"/>
                <w:szCs w:val="27"/>
              </w:rPr>
              <w:t>2015</w:t>
            </w:r>
          </w:p>
        </w:tc>
        <w:tc>
          <w:tcPr>
            <w:tcW w:w="387" w:type="pct"/>
            <w:vAlign w:val="center"/>
          </w:tcPr>
          <w:p w14:paraId="05D7072F" w14:textId="454A5E51" w:rsidR="00257360" w:rsidRPr="000D1E1A" w:rsidRDefault="008722ED" w:rsidP="00103477">
            <w:pPr>
              <w:spacing w:line="312" w:lineRule="auto"/>
              <w:ind w:left="-57" w:right="-57"/>
              <w:jc w:val="center"/>
              <w:rPr>
                <w:b/>
                <w:bCs/>
                <w:sz w:val="27"/>
                <w:szCs w:val="27"/>
              </w:rPr>
            </w:pPr>
            <w:r w:rsidRPr="000D1E1A">
              <w:rPr>
                <w:b/>
                <w:bCs/>
                <w:sz w:val="27"/>
                <w:szCs w:val="27"/>
              </w:rPr>
              <w:t>2016</w:t>
            </w:r>
          </w:p>
        </w:tc>
        <w:tc>
          <w:tcPr>
            <w:tcW w:w="392" w:type="pct"/>
            <w:vAlign w:val="center"/>
          </w:tcPr>
          <w:p w14:paraId="253B3865" w14:textId="48CE3599" w:rsidR="00257360" w:rsidRPr="000D1E1A" w:rsidRDefault="008722ED" w:rsidP="00103477">
            <w:pPr>
              <w:spacing w:line="312" w:lineRule="auto"/>
              <w:ind w:left="-57" w:right="-57"/>
              <w:jc w:val="center"/>
              <w:rPr>
                <w:b/>
                <w:bCs/>
                <w:sz w:val="27"/>
                <w:szCs w:val="27"/>
              </w:rPr>
            </w:pPr>
            <w:r w:rsidRPr="000D1E1A">
              <w:rPr>
                <w:b/>
                <w:bCs/>
                <w:sz w:val="27"/>
                <w:szCs w:val="27"/>
              </w:rPr>
              <w:t>2017</w:t>
            </w:r>
          </w:p>
        </w:tc>
        <w:tc>
          <w:tcPr>
            <w:tcW w:w="450" w:type="pct"/>
            <w:vAlign w:val="center"/>
          </w:tcPr>
          <w:p w14:paraId="6BEF3582" w14:textId="00C1D9E5" w:rsidR="00257360" w:rsidRPr="000D1E1A" w:rsidRDefault="008722ED" w:rsidP="00103477">
            <w:pPr>
              <w:spacing w:line="312" w:lineRule="auto"/>
              <w:jc w:val="center"/>
              <w:rPr>
                <w:b/>
                <w:bCs/>
                <w:sz w:val="27"/>
                <w:szCs w:val="27"/>
              </w:rPr>
            </w:pPr>
            <w:r w:rsidRPr="000D1E1A">
              <w:rPr>
                <w:b/>
                <w:bCs/>
                <w:sz w:val="27"/>
                <w:szCs w:val="27"/>
              </w:rPr>
              <w:t>2018</w:t>
            </w:r>
          </w:p>
        </w:tc>
        <w:tc>
          <w:tcPr>
            <w:tcW w:w="419" w:type="pct"/>
          </w:tcPr>
          <w:p w14:paraId="52E4AC9E" w14:textId="535E44D9" w:rsidR="00257360" w:rsidRPr="000D1E1A" w:rsidRDefault="008722ED" w:rsidP="00103477">
            <w:pPr>
              <w:spacing w:line="312" w:lineRule="auto"/>
              <w:ind w:left="-57" w:right="-57"/>
              <w:jc w:val="center"/>
              <w:rPr>
                <w:b/>
                <w:bCs/>
                <w:sz w:val="27"/>
                <w:szCs w:val="27"/>
              </w:rPr>
            </w:pPr>
            <w:r w:rsidRPr="000D1E1A">
              <w:rPr>
                <w:b/>
                <w:bCs/>
                <w:sz w:val="27"/>
                <w:szCs w:val="27"/>
              </w:rPr>
              <w:t>2019</w:t>
            </w:r>
          </w:p>
        </w:tc>
        <w:tc>
          <w:tcPr>
            <w:tcW w:w="419" w:type="pct"/>
            <w:vAlign w:val="center"/>
          </w:tcPr>
          <w:p w14:paraId="29BF14EC" w14:textId="3B81630F" w:rsidR="00257360" w:rsidRPr="000D1E1A" w:rsidRDefault="008722ED" w:rsidP="00103477">
            <w:pPr>
              <w:spacing w:line="312" w:lineRule="auto"/>
              <w:ind w:left="-57" w:right="-57"/>
              <w:jc w:val="center"/>
              <w:rPr>
                <w:b/>
                <w:bCs/>
                <w:sz w:val="27"/>
                <w:szCs w:val="27"/>
              </w:rPr>
            </w:pPr>
            <w:r w:rsidRPr="000D1E1A">
              <w:rPr>
                <w:b/>
                <w:bCs/>
                <w:sz w:val="27"/>
                <w:szCs w:val="27"/>
              </w:rPr>
              <w:t>2020</w:t>
            </w:r>
          </w:p>
        </w:tc>
        <w:tc>
          <w:tcPr>
            <w:tcW w:w="389" w:type="pct"/>
            <w:vAlign w:val="center"/>
          </w:tcPr>
          <w:p w14:paraId="22926E50" w14:textId="6B37484A" w:rsidR="00257360" w:rsidRPr="000D1E1A" w:rsidRDefault="008722ED" w:rsidP="00103477">
            <w:pPr>
              <w:spacing w:line="312" w:lineRule="auto"/>
              <w:ind w:left="-57" w:right="-57"/>
              <w:jc w:val="center"/>
              <w:rPr>
                <w:b/>
                <w:bCs/>
                <w:sz w:val="27"/>
                <w:szCs w:val="27"/>
              </w:rPr>
            </w:pPr>
            <w:r w:rsidRPr="000D1E1A">
              <w:rPr>
                <w:b/>
                <w:bCs/>
                <w:sz w:val="27"/>
                <w:szCs w:val="27"/>
              </w:rPr>
              <w:t>2021</w:t>
            </w:r>
          </w:p>
        </w:tc>
        <w:tc>
          <w:tcPr>
            <w:tcW w:w="390" w:type="pct"/>
          </w:tcPr>
          <w:p w14:paraId="669EBEF6" w14:textId="6D18C1F5" w:rsidR="00257360" w:rsidRPr="000D1E1A" w:rsidRDefault="008722ED" w:rsidP="00103477">
            <w:pPr>
              <w:spacing w:line="312" w:lineRule="auto"/>
              <w:ind w:left="-57" w:right="-57"/>
              <w:jc w:val="center"/>
              <w:rPr>
                <w:b/>
                <w:bCs/>
                <w:sz w:val="27"/>
                <w:szCs w:val="27"/>
              </w:rPr>
            </w:pPr>
            <w:r w:rsidRPr="000D1E1A">
              <w:rPr>
                <w:b/>
                <w:bCs/>
                <w:sz w:val="27"/>
                <w:szCs w:val="27"/>
              </w:rPr>
              <w:t>2022</w:t>
            </w:r>
          </w:p>
        </w:tc>
        <w:tc>
          <w:tcPr>
            <w:tcW w:w="390" w:type="pct"/>
            <w:vAlign w:val="center"/>
          </w:tcPr>
          <w:p w14:paraId="7310E3A4" w14:textId="100E996A" w:rsidR="00257360" w:rsidRPr="000D1E1A" w:rsidRDefault="00257360" w:rsidP="00103477">
            <w:pPr>
              <w:spacing w:line="312" w:lineRule="auto"/>
              <w:ind w:left="-57" w:right="-57"/>
              <w:jc w:val="center"/>
              <w:rPr>
                <w:b/>
                <w:bCs/>
                <w:sz w:val="27"/>
                <w:szCs w:val="27"/>
              </w:rPr>
            </w:pPr>
            <w:r w:rsidRPr="000D1E1A">
              <w:rPr>
                <w:b/>
                <w:bCs/>
                <w:sz w:val="27"/>
                <w:szCs w:val="27"/>
              </w:rPr>
              <w:t>202</w:t>
            </w:r>
            <w:r w:rsidR="008722ED" w:rsidRPr="000D1E1A">
              <w:rPr>
                <w:b/>
                <w:bCs/>
                <w:sz w:val="27"/>
                <w:szCs w:val="27"/>
              </w:rPr>
              <w:t>3</w:t>
            </w:r>
          </w:p>
        </w:tc>
      </w:tr>
      <w:tr w:rsidR="004E68D3" w:rsidRPr="000D1E1A" w14:paraId="0AAC4A29" w14:textId="77777777" w:rsidTr="00257360">
        <w:trPr>
          <w:cantSplit/>
          <w:trHeight w:val="55"/>
          <w:jc w:val="center"/>
        </w:trPr>
        <w:tc>
          <w:tcPr>
            <w:tcW w:w="985" w:type="pct"/>
            <w:vAlign w:val="center"/>
          </w:tcPr>
          <w:p w14:paraId="384E6E79" w14:textId="77777777" w:rsidR="004E68D3" w:rsidRPr="000D1E1A" w:rsidRDefault="004E68D3" w:rsidP="00103477">
            <w:pPr>
              <w:spacing w:line="312" w:lineRule="auto"/>
              <w:ind w:left="-57" w:right="-57"/>
              <w:jc w:val="center"/>
              <w:rPr>
                <w:sz w:val="27"/>
                <w:szCs w:val="27"/>
              </w:rPr>
            </w:pPr>
            <w:r w:rsidRPr="000D1E1A">
              <w:rPr>
                <w:sz w:val="27"/>
                <w:szCs w:val="27"/>
              </w:rPr>
              <w:t xml:space="preserve">Bình </w:t>
            </w:r>
            <w:proofErr w:type="spellStart"/>
            <w:r w:rsidRPr="000D1E1A">
              <w:rPr>
                <w:sz w:val="27"/>
                <w:szCs w:val="27"/>
              </w:rPr>
              <w:t>quân</w:t>
            </w:r>
            <w:proofErr w:type="spellEnd"/>
            <w:r w:rsidRPr="000D1E1A">
              <w:rPr>
                <w:sz w:val="27"/>
                <w:szCs w:val="27"/>
              </w:rPr>
              <w:t xml:space="preserve"> </w:t>
            </w:r>
            <w:proofErr w:type="spellStart"/>
            <w:r w:rsidRPr="000D1E1A">
              <w:rPr>
                <w:sz w:val="27"/>
                <w:szCs w:val="27"/>
              </w:rPr>
              <w:t>năm</w:t>
            </w:r>
            <w:proofErr w:type="spellEnd"/>
          </w:p>
        </w:tc>
        <w:tc>
          <w:tcPr>
            <w:tcW w:w="392" w:type="pct"/>
            <w:vAlign w:val="center"/>
          </w:tcPr>
          <w:p w14:paraId="33F0ED87" w14:textId="77777777" w:rsidR="004E68D3" w:rsidRPr="000D1E1A" w:rsidRDefault="004E68D3" w:rsidP="00103477">
            <w:pPr>
              <w:spacing w:line="312" w:lineRule="auto"/>
              <w:ind w:left="-57" w:right="-57"/>
              <w:jc w:val="center"/>
              <w:rPr>
                <w:bCs/>
                <w:sz w:val="27"/>
                <w:szCs w:val="27"/>
              </w:rPr>
            </w:pPr>
            <w:r w:rsidRPr="000D1E1A">
              <w:rPr>
                <w:bCs/>
                <w:sz w:val="27"/>
                <w:szCs w:val="27"/>
              </w:rPr>
              <w:t>25,4</w:t>
            </w:r>
          </w:p>
        </w:tc>
        <w:tc>
          <w:tcPr>
            <w:tcW w:w="388" w:type="pct"/>
            <w:vAlign w:val="center"/>
          </w:tcPr>
          <w:p w14:paraId="3CD51827" w14:textId="77777777" w:rsidR="004E68D3" w:rsidRPr="000D1E1A" w:rsidRDefault="004E68D3" w:rsidP="00103477">
            <w:pPr>
              <w:spacing w:line="312" w:lineRule="auto"/>
              <w:ind w:left="-57" w:right="-57"/>
              <w:jc w:val="center"/>
              <w:rPr>
                <w:bCs/>
                <w:sz w:val="27"/>
                <w:szCs w:val="27"/>
              </w:rPr>
            </w:pPr>
            <w:r w:rsidRPr="000D1E1A">
              <w:rPr>
                <w:bCs/>
                <w:sz w:val="27"/>
                <w:szCs w:val="27"/>
              </w:rPr>
              <w:t>24,9</w:t>
            </w:r>
          </w:p>
        </w:tc>
        <w:tc>
          <w:tcPr>
            <w:tcW w:w="387" w:type="pct"/>
            <w:vAlign w:val="center"/>
          </w:tcPr>
          <w:p w14:paraId="560C6E47" w14:textId="77777777" w:rsidR="004E68D3" w:rsidRPr="000D1E1A" w:rsidRDefault="004E68D3" w:rsidP="00103477">
            <w:pPr>
              <w:spacing w:line="312" w:lineRule="auto"/>
              <w:ind w:left="-57" w:right="-57"/>
              <w:jc w:val="center"/>
              <w:rPr>
                <w:bCs/>
                <w:sz w:val="27"/>
                <w:szCs w:val="27"/>
              </w:rPr>
            </w:pPr>
            <w:r w:rsidRPr="000D1E1A">
              <w:rPr>
                <w:bCs/>
                <w:sz w:val="27"/>
                <w:szCs w:val="27"/>
              </w:rPr>
              <w:t>25,6</w:t>
            </w:r>
          </w:p>
        </w:tc>
        <w:tc>
          <w:tcPr>
            <w:tcW w:w="392" w:type="pct"/>
            <w:vAlign w:val="center"/>
          </w:tcPr>
          <w:p w14:paraId="35EF7907" w14:textId="77777777" w:rsidR="004E68D3" w:rsidRPr="000D1E1A" w:rsidRDefault="004E68D3" w:rsidP="00103477">
            <w:pPr>
              <w:spacing w:line="312" w:lineRule="auto"/>
              <w:ind w:left="-57" w:right="-57"/>
              <w:jc w:val="center"/>
              <w:rPr>
                <w:bCs/>
                <w:sz w:val="27"/>
                <w:szCs w:val="27"/>
              </w:rPr>
            </w:pPr>
            <w:r w:rsidRPr="000D1E1A">
              <w:rPr>
                <w:bCs/>
                <w:sz w:val="27"/>
                <w:szCs w:val="27"/>
              </w:rPr>
              <w:t>26,4</w:t>
            </w:r>
          </w:p>
        </w:tc>
        <w:tc>
          <w:tcPr>
            <w:tcW w:w="450" w:type="pct"/>
            <w:vAlign w:val="center"/>
          </w:tcPr>
          <w:p w14:paraId="3F02D636" w14:textId="77777777" w:rsidR="004E68D3" w:rsidRPr="000D1E1A" w:rsidRDefault="004E68D3" w:rsidP="00103477">
            <w:pPr>
              <w:spacing w:line="312" w:lineRule="auto"/>
              <w:jc w:val="center"/>
              <w:rPr>
                <w:bCs/>
                <w:sz w:val="27"/>
                <w:szCs w:val="27"/>
              </w:rPr>
            </w:pPr>
            <w:r w:rsidRPr="000D1E1A">
              <w:rPr>
                <w:bCs/>
                <w:sz w:val="27"/>
                <w:szCs w:val="27"/>
              </w:rPr>
              <w:t>25,7</w:t>
            </w:r>
          </w:p>
        </w:tc>
        <w:tc>
          <w:tcPr>
            <w:tcW w:w="419" w:type="pct"/>
            <w:vAlign w:val="center"/>
          </w:tcPr>
          <w:p w14:paraId="6AE0B932" w14:textId="77777777" w:rsidR="004E68D3" w:rsidRPr="000D1E1A" w:rsidRDefault="004E68D3" w:rsidP="00103477">
            <w:pPr>
              <w:spacing w:line="312" w:lineRule="auto"/>
              <w:jc w:val="center"/>
              <w:rPr>
                <w:bCs/>
                <w:sz w:val="27"/>
                <w:szCs w:val="27"/>
              </w:rPr>
            </w:pPr>
            <w:r w:rsidRPr="000D1E1A">
              <w:rPr>
                <w:bCs/>
                <w:sz w:val="27"/>
                <w:szCs w:val="27"/>
              </w:rPr>
              <w:t>25,3</w:t>
            </w:r>
          </w:p>
        </w:tc>
        <w:tc>
          <w:tcPr>
            <w:tcW w:w="419" w:type="pct"/>
          </w:tcPr>
          <w:p w14:paraId="4A2D9C5D" w14:textId="77777777" w:rsidR="004E68D3" w:rsidRPr="000D1E1A" w:rsidRDefault="004E68D3" w:rsidP="00103477">
            <w:pPr>
              <w:spacing w:line="312" w:lineRule="auto"/>
              <w:jc w:val="center"/>
              <w:rPr>
                <w:bCs/>
                <w:sz w:val="27"/>
                <w:szCs w:val="27"/>
              </w:rPr>
            </w:pPr>
            <w:r w:rsidRPr="000D1E1A">
              <w:rPr>
                <w:bCs/>
                <w:sz w:val="27"/>
                <w:szCs w:val="27"/>
              </w:rPr>
              <w:t>25,4</w:t>
            </w:r>
          </w:p>
        </w:tc>
        <w:tc>
          <w:tcPr>
            <w:tcW w:w="389" w:type="pct"/>
            <w:vAlign w:val="center"/>
          </w:tcPr>
          <w:p w14:paraId="52D47686" w14:textId="77777777" w:rsidR="004E68D3" w:rsidRPr="000D1E1A" w:rsidRDefault="004E68D3" w:rsidP="00103477">
            <w:pPr>
              <w:spacing w:line="312" w:lineRule="auto"/>
              <w:ind w:left="-57" w:right="-57"/>
              <w:jc w:val="center"/>
              <w:rPr>
                <w:bCs/>
                <w:sz w:val="27"/>
                <w:szCs w:val="27"/>
              </w:rPr>
            </w:pPr>
            <w:r w:rsidRPr="000D1E1A">
              <w:rPr>
                <w:bCs/>
                <w:sz w:val="27"/>
                <w:szCs w:val="27"/>
              </w:rPr>
              <w:t>26,5</w:t>
            </w:r>
          </w:p>
        </w:tc>
        <w:tc>
          <w:tcPr>
            <w:tcW w:w="390" w:type="pct"/>
            <w:vAlign w:val="center"/>
          </w:tcPr>
          <w:p w14:paraId="3BD3CB3F" w14:textId="77777777" w:rsidR="004E68D3" w:rsidRPr="000D1E1A" w:rsidRDefault="004E68D3" w:rsidP="00103477">
            <w:pPr>
              <w:spacing w:line="312" w:lineRule="auto"/>
              <w:ind w:left="-57" w:right="-57"/>
              <w:jc w:val="center"/>
              <w:rPr>
                <w:bCs/>
                <w:sz w:val="27"/>
                <w:szCs w:val="27"/>
              </w:rPr>
            </w:pPr>
            <w:r w:rsidRPr="000D1E1A">
              <w:rPr>
                <w:bCs/>
                <w:sz w:val="27"/>
                <w:szCs w:val="27"/>
              </w:rPr>
              <w:t>26,0</w:t>
            </w:r>
          </w:p>
        </w:tc>
        <w:tc>
          <w:tcPr>
            <w:tcW w:w="390" w:type="pct"/>
            <w:vAlign w:val="center"/>
          </w:tcPr>
          <w:p w14:paraId="4728FE30" w14:textId="77777777" w:rsidR="004E68D3" w:rsidRPr="000D1E1A" w:rsidRDefault="004E68D3" w:rsidP="00103477">
            <w:pPr>
              <w:spacing w:line="312" w:lineRule="auto"/>
              <w:ind w:left="-57" w:right="-57"/>
              <w:jc w:val="center"/>
              <w:rPr>
                <w:bCs/>
                <w:sz w:val="27"/>
                <w:szCs w:val="27"/>
              </w:rPr>
            </w:pPr>
            <w:r w:rsidRPr="000D1E1A">
              <w:rPr>
                <w:bCs/>
                <w:sz w:val="27"/>
                <w:szCs w:val="27"/>
              </w:rPr>
              <w:t>27,5</w:t>
            </w:r>
          </w:p>
        </w:tc>
      </w:tr>
      <w:tr w:rsidR="004E68D3" w:rsidRPr="000D1E1A" w14:paraId="2A164661" w14:textId="77777777" w:rsidTr="00257360">
        <w:trPr>
          <w:cantSplit/>
          <w:trHeight w:val="55"/>
          <w:jc w:val="center"/>
        </w:trPr>
        <w:tc>
          <w:tcPr>
            <w:tcW w:w="985" w:type="pct"/>
            <w:vAlign w:val="center"/>
          </w:tcPr>
          <w:p w14:paraId="0EA5CEC1"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1</w:t>
            </w:r>
          </w:p>
        </w:tc>
        <w:tc>
          <w:tcPr>
            <w:tcW w:w="392" w:type="pct"/>
            <w:vAlign w:val="center"/>
          </w:tcPr>
          <w:p w14:paraId="09F97D03" w14:textId="77777777" w:rsidR="004E68D3" w:rsidRPr="000D1E1A" w:rsidRDefault="004E68D3" w:rsidP="00103477">
            <w:pPr>
              <w:spacing w:line="312" w:lineRule="auto"/>
              <w:ind w:left="-57" w:right="-57"/>
              <w:jc w:val="center"/>
              <w:rPr>
                <w:sz w:val="27"/>
                <w:szCs w:val="27"/>
              </w:rPr>
            </w:pPr>
            <w:r w:rsidRPr="000D1E1A">
              <w:rPr>
                <w:sz w:val="27"/>
                <w:szCs w:val="27"/>
              </w:rPr>
              <w:t>18,7</w:t>
            </w:r>
          </w:p>
        </w:tc>
        <w:tc>
          <w:tcPr>
            <w:tcW w:w="388" w:type="pct"/>
            <w:vAlign w:val="center"/>
          </w:tcPr>
          <w:p w14:paraId="433D86B9" w14:textId="77777777" w:rsidR="004E68D3" w:rsidRPr="000D1E1A" w:rsidRDefault="004E68D3" w:rsidP="00103477">
            <w:pPr>
              <w:spacing w:line="312" w:lineRule="auto"/>
              <w:ind w:left="-57" w:right="-57"/>
              <w:jc w:val="center"/>
              <w:rPr>
                <w:sz w:val="27"/>
                <w:szCs w:val="27"/>
              </w:rPr>
            </w:pPr>
            <w:r w:rsidRPr="000D1E1A">
              <w:rPr>
                <w:sz w:val="27"/>
                <w:szCs w:val="27"/>
              </w:rPr>
              <w:t>19,3</w:t>
            </w:r>
          </w:p>
        </w:tc>
        <w:tc>
          <w:tcPr>
            <w:tcW w:w="387" w:type="pct"/>
            <w:vAlign w:val="center"/>
          </w:tcPr>
          <w:p w14:paraId="2A664E9C" w14:textId="77777777" w:rsidR="004E68D3" w:rsidRPr="000D1E1A" w:rsidRDefault="004E68D3" w:rsidP="00103477">
            <w:pPr>
              <w:spacing w:line="312" w:lineRule="auto"/>
              <w:ind w:left="-57" w:right="-57"/>
              <w:jc w:val="center"/>
              <w:rPr>
                <w:sz w:val="27"/>
                <w:szCs w:val="27"/>
              </w:rPr>
            </w:pPr>
            <w:r w:rsidRPr="000D1E1A">
              <w:rPr>
                <w:sz w:val="27"/>
                <w:szCs w:val="27"/>
              </w:rPr>
              <w:t>18,5</w:t>
            </w:r>
          </w:p>
        </w:tc>
        <w:tc>
          <w:tcPr>
            <w:tcW w:w="392" w:type="pct"/>
          </w:tcPr>
          <w:p w14:paraId="31E283A0" w14:textId="77777777" w:rsidR="004E68D3" w:rsidRPr="000D1E1A" w:rsidRDefault="004E68D3" w:rsidP="00103477">
            <w:pPr>
              <w:spacing w:line="312" w:lineRule="auto"/>
              <w:ind w:left="-57" w:right="-57"/>
              <w:jc w:val="center"/>
              <w:rPr>
                <w:sz w:val="27"/>
                <w:szCs w:val="27"/>
              </w:rPr>
            </w:pPr>
            <w:r w:rsidRPr="000D1E1A">
              <w:rPr>
                <w:sz w:val="27"/>
                <w:szCs w:val="27"/>
              </w:rPr>
              <w:t>19,4</w:t>
            </w:r>
          </w:p>
        </w:tc>
        <w:tc>
          <w:tcPr>
            <w:tcW w:w="450" w:type="pct"/>
            <w:vAlign w:val="center"/>
          </w:tcPr>
          <w:p w14:paraId="59E05981" w14:textId="77777777" w:rsidR="004E68D3" w:rsidRPr="000D1E1A" w:rsidRDefault="004E68D3" w:rsidP="00103477">
            <w:pPr>
              <w:spacing w:line="312" w:lineRule="auto"/>
              <w:jc w:val="center"/>
              <w:rPr>
                <w:sz w:val="27"/>
                <w:szCs w:val="27"/>
              </w:rPr>
            </w:pPr>
            <w:r w:rsidRPr="000D1E1A">
              <w:rPr>
                <w:sz w:val="27"/>
                <w:szCs w:val="27"/>
              </w:rPr>
              <w:t>20,8</w:t>
            </w:r>
          </w:p>
        </w:tc>
        <w:tc>
          <w:tcPr>
            <w:tcW w:w="419" w:type="pct"/>
            <w:vAlign w:val="center"/>
          </w:tcPr>
          <w:p w14:paraId="0ED6958A" w14:textId="77777777" w:rsidR="004E68D3" w:rsidRPr="000D1E1A" w:rsidRDefault="004E68D3" w:rsidP="00103477">
            <w:pPr>
              <w:spacing w:line="312" w:lineRule="auto"/>
              <w:jc w:val="center"/>
              <w:rPr>
                <w:sz w:val="27"/>
                <w:szCs w:val="27"/>
              </w:rPr>
            </w:pPr>
            <w:r w:rsidRPr="000D1E1A">
              <w:rPr>
                <w:sz w:val="27"/>
                <w:szCs w:val="27"/>
              </w:rPr>
              <w:t>21,2</w:t>
            </w:r>
          </w:p>
        </w:tc>
        <w:tc>
          <w:tcPr>
            <w:tcW w:w="419" w:type="pct"/>
          </w:tcPr>
          <w:p w14:paraId="59338348" w14:textId="77777777" w:rsidR="004E68D3" w:rsidRPr="000D1E1A" w:rsidRDefault="004E68D3" w:rsidP="00103477">
            <w:pPr>
              <w:spacing w:line="312" w:lineRule="auto"/>
              <w:jc w:val="center"/>
              <w:rPr>
                <w:sz w:val="27"/>
                <w:szCs w:val="27"/>
              </w:rPr>
            </w:pPr>
            <w:r w:rsidRPr="000D1E1A">
              <w:rPr>
                <w:sz w:val="27"/>
                <w:szCs w:val="27"/>
              </w:rPr>
              <w:t>19,8</w:t>
            </w:r>
          </w:p>
        </w:tc>
        <w:tc>
          <w:tcPr>
            <w:tcW w:w="389" w:type="pct"/>
            <w:vAlign w:val="center"/>
          </w:tcPr>
          <w:p w14:paraId="28404B2E" w14:textId="77777777" w:rsidR="004E68D3" w:rsidRPr="000D1E1A" w:rsidRDefault="004E68D3" w:rsidP="00103477">
            <w:pPr>
              <w:spacing w:line="312" w:lineRule="auto"/>
              <w:ind w:left="-57" w:right="-57"/>
              <w:jc w:val="center"/>
              <w:rPr>
                <w:sz w:val="27"/>
                <w:szCs w:val="27"/>
              </w:rPr>
            </w:pPr>
            <w:r w:rsidRPr="000D1E1A">
              <w:rPr>
                <w:sz w:val="27"/>
                <w:szCs w:val="27"/>
              </w:rPr>
              <w:t>20,2</w:t>
            </w:r>
          </w:p>
        </w:tc>
        <w:tc>
          <w:tcPr>
            <w:tcW w:w="390" w:type="pct"/>
            <w:vAlign w:val="center"/>
          </w:tcPr>
          <w:p w14:paraId="4590FE60" w14:textId="77777777" w:rsidR="004E68D3" w:rsidRPr="000D1E1A" w:rsidRDefault="004E68D3" w:rsidP="00103477">
            <w:pPr>
              <w:spacing w:line="312" w:lineRule="auto"/>
              <w:ind w:left="-57" w:right="-57"/>
              <w:jc w:val="center"/>
              <w:rPr>
                <w:sz w:val="27"/>
                <w:szCs w:val="27"/>
              </w:rPr>
            </w:pPr>
            <w:r w:rsidRPr="000D1E1A">
              <w:rPr>
                <w:sz w:val="27"/>
                <w:szCs w:val="27"/>
              </w:rPr>
              <w:t>22,1</w:t>
            </w:r>
          </w:p>
        </w:tc>
        <w:tc>
          <w:tcPr>
            <w:tcW w:w="390" w:type="pct"/>
            <w:vAlign w:val="center"/>
          </w:tcPr>
          <w:p w14:paraId="667B7A78" w14:textId="77777777" w:rsidR="004E68D3" w:rsidRPr="000D1E1A" w:rsidRDefault="004E68D3" w:rsidP="00103477">
            <w:pPr>
              <w:spacing w:line="312" w:lineRule="auto"/>
              <w:ind w:left="-57" w:right="-57"/>
              <w:jc w:val="center"/>
              <w:rPr>
                <w:sz w:val="27"/>
                <w:szCs w:val="27"/>
              </w:rPr>
            </w:pPr>
            <w:r w:rsidRPr="000D1E1A">
              <w:rPr>
                <w:sz w:val="27"/>
                <w:szCs w:val="27"/>
              </w:rPr>
              <w:t>18,0</w:t>
            </w:r>
          </w:p>
        </w:tc>
      </w:tr>
      <w:tr w:rsidR="004E68D3" w:rsidRPr="000D1E1A" w14:paraId="4A158384" w14:textId="77777777" w:rsidTr="00257360">
        <w:trPr>
          <w:cantSplit/>
          <w:trHeight w:val="340"/>
          <w:jc w:val="center"/>
        </w:trPr>
        <w:tc>
          <w:tcPr>
            <w:tcW w:w="985" w:type="pct"/>
            <w:vAlign w:val="center"/>
          </w:tcPr>
          <w:p w14:paraId="3396C996"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2</w:t>
            </w:r>
          </w:p>
        </w:tc>
        <w:tc>
          <w:tcPr>
            <w:tcW w:w="392" w:type="pct"/>
            <w:vAlign w:val="center"/>
          </w:tcPr>
          <w:p w14:paraId="3AC04ADF" w14:textId="77777777" w:rsidR="004E68D3" w:rsidRPr="000D1E1A" w:rsidRDefault="004E68D3" w:rsidP="00103477">
            <w:pPr>
              <w:spacing w:line="312" w:lineRule="auto"/>
              <w:ind w:left="-57" w:right="-57"/>
              <w:jc w:val="center"/>
              <w:rPr>
                <w:sz w:val="27"/>
                <w:szCs w:val="27"/>
              </w:rPr>
            </w:pPr>
            <w:r w:rsidRPr="000D1E1A">
              <w:rPr>
                <w:sz w:val="27"/>
                <w:szCs w:val="27"/>
              </w:rPr>
              <w:t>19,5</w:t>
            </w:r>
          </w:p>
        </w:tc>
        <w:tc>
          <w:tcPr>
            <w:tcW w:w="388" w:type="pct"/>
            <w:vAlign w:val="center"/>
          </w:tcPr>
          <w:p w14:paraId="7E051C82" w14:textId="77777777" w:rsidR="004E68D3" w:rsidRPr="000D1E1A" w:rsidRDefault="004E68D3" w:rsidP="00103477">
            <w:pPr>
              <w:spacing w:line="312" w:lineRule="auto"/>
              <w:ind w:left="-57" w:right="-57"/>
              <w:jc w:val="center"/>
              <w:rPr>
                <w:sz w:val="27"/>
                <w:szCs w:val="27"/>
              </w:rPr>
            </w:pPr>
            <w:r w:rsidRPr="000D1E1A">
              <w:rPr>
                <w:sz w:val="27"/>
                <w:szCs w:val="27"/>
              </w:rPr>
              <w:t>22,8</w:t>
            </w:r>
          </w:p>
        </w:tc>
        <w:tc>
          <w:tcPr>
            <w:tcW w:w="387" w:type="pct"/>
            <w:vAlign w:val="center"/>
          </w:tcPr>
          <w:p w14:paraId="25239CB7" w14:textId="77777777" w:rsidR="004E68D3" w:rsidRPr="000D1E1A" w:rsidRDefault="004E68D3" w:rsidP="00103477">
            <w:pPr>
              <w:spacing w:line="312" w:lineRule="auto"/>
              <w:ind w:left="-57" w:right="-57"/>
              <w:jc w:val="center"/>
              <w:rPr>
                <w:sz w:val="27"/>
                <w:szCs w:val="27"/>
              </w:rPr>
            </w:pPr>
            <w:r w:rsidRPr="000D1E1A">
              <w:rPr>
                <w:sz w:val="27"/>
                <w:szCs w:val="27"/>
              </w:rPr>
              <w:t>20,0</w:t>
            </w:r>
          </w:p>
        </w:tc>
        <w:tc>
          <w:tcPr>
            <w:tcW w:w="392" w:type="pct"/>
          </w:tcPr>
          <w:p w14:paraId="623FEB20" w14:textId="77777777" w:rsidR="004E68D3" w:rsidRPr="000D1E1A" w:rsidRDefault="004E68D3" w:rsidP="00103477">
            <w:pPr>
              <w:spacing w:line="312" w:lineRule="auto"/>
              <w:ind w:left="-57" w:right="-57"/>
              <w:jc w:val="center"/>
              <w:rPr>
                <w:sz w:val="27"/>
                <w:szCs w:val="27"/>
              </w:rPr>
            </w:pPr>
            <w:r w:rsidRPr="000D1E1A">
              <w:rPr>
                <w:sz w:val="27"/>
                <w:szCs w:val="27"/>
              </w:rPr>
              <w:t>22,1</w:t>
            </w:r>
          </w:p>
        </w:tc>
        <w:tc>
          <w:tcPr>
            <w:tcW w:w="450" w:type="pct"/>
            <w:vAlign w:val="center"/>
          </w:tcPr>
          <w:p w14:paraId="492C11E0" w14:textId="77777777" w:rsidR="004E68D3" w:rsidRPr="000D1E1A" w:rsidRDefault="004E68D3" w:rsidP="00103477">
            <w:pPr>
              <w:spacing w:line="312" w:lineRule="auto"/>
              <w:jc w:val="center"/>
              <w:rPr>
                <w:sz w:val="27"/>
                <w:szCs w:val="27"/>
              </w:rPr>
            </w:pPr>
            <w:r w:rsidRPr="000D1E1A">
              <w:rPr>
                <w:sz w:val="27"/>
                <w:szCs w:val="27"/>
              </w:rPr>
              <w:t>18,4</w:t>
            </w:r>
          </w:p>
        </w:tc>
        <w:tc>
          <w:tcPr>
            <w:tcW w:w="419" w:type="pct"/>
            <w:vAlign w:val="center"/>
          </w:tcPr>
          <w:p w14:paraId="3AB6A3C1" w14:textId="77777777" w:rsidR="004E68D3" w:rsidRPr="000D1E1A" w:rsidRDefault="004E68D3" w:rsidP="00103477">
            <w:pPr>
              <w:spacing w:line="312" w:lineRule="auto"/>
              <w:jc w:val="center"/>
              <w:rPr>
                <w:sz w:val="27"/>
                <w:szCs w:val="27"/>
              </w:rPr>
            </w:pPr>
            <w:r w:rsidRPr="000D1E1A">
              <w:rPr>
                <w:sz w:val="27"/>
                <w:szCs w:val="27"/>
              </w:rPr>
              <w:t>20,5</w:t>
            </w:r>
          </w:p>
        </w:tc>
        <w:tc>
          <w:tcPr>
            <w:tcW w:w="419" w:type="pct"/>
          </w:tcPr>
          <w:p w14:paraId="0BB4F3BD" w14:textId="77777777" w:rsidR="004E68D3" w:rsidRPr="000D1E1A" w:rsidRDefault="004E68D3" w:rsidP="00103477">
            <w:pPr>
              <w:spacing w:line="312" w:lineRule="auto"/>
              <w:jc w:val="center"/>
              <w:rPr>
                <w:sz w:val="27"/>
                <w:szCs w:val="27"/>
              </w:rPr>
            </w:pPr>
            <w:r w:rsidRPr="000D1E1A">
              <w:rPr>
                <w:sz w:val="27"/>
                <w:szCs w:val="27"/>
              </w:rPr>
              <w:t>19,0</w:t>
            </w:r>
          </w:p>
        </w:tc>
        <w:tc>
          <w:tcPr>
            <w:tcW w:w="389" w:type="pct"/>
            <w:vAlign w:val="center"/>
          </w:tcPr>
          <w:p w14:paraId="37F75E38" w14:textId="77777777" w:rsidR="004E68D3" w:rsidRPr="000D1E1A" w:rsidRDefault="004E68D3" w:rsidP="00103477">
            <w:pPr>
              <w:spacing w:line="312" w:lineRule="auto"/>
              <w:ind w:left="-57" w:right="-57"/>
              <w:jc w:val="center"/>
              <w:rPr>
                <w:sz w:val="27"/>
                <w:szCs w:val="27"/>
              </w:rPr>
            </w:pPr>
            <w:r w:rsidRPr="000D1E1A">
              <w:rPr>
                <w:sz w:val="27"/>
                <w:szCs w:val="27"/>
              </w:rPr>
              <w:t>24,3</w:t>
            </w:r>
          </w:p>
        </w:tc>
        <w:tc>
          <w:tcPr>
            <w:tcW w:w="390" w:type="pct"/>
            <w:vAlign w:val="center"/>
          </w:tcPr>
          <w:p w14:paraId="27E66BE7" w14:textId="77777777" w:rsidR="004E68D3" w:rsidRPr="000D1E1A" w:rsidRDefault="004E68D3" w:rsidP="00103477">
            <w:pPr>
              <w:spacing w:line="312" w:lineRule="auto"/>
              <w:ind w:left="-57" w:right="-57"/>
              <w:jc w:val="center"/>
              <w:rPr>
                <w:sz w:val="27"/>
                <w:szCs w:val="27"/>
              </w:rPr>
            </w:pPr>
            <w:r w:rsidRPr="000D1E1A">
              <w:rPr>
                <w:sz w:val="27"/>
                <w:szCs w:val="27"/>
              </w:rPr>
              <w:t>22,3</w:t>
            </w:r>
          </w:p>
        </w:tc>
        <w:tc>
          <w:tcPr>
            <w:tcW w:w="390" w:type="pct"/>
            <w:vAlign w:val="center"/>
          </w:tcPr>
          <w:p w14:paraId="4DC6436D" w14:textId="77777777" w:rsidR="004E68D3" w:rsidRPr="000D1E1A" w:rsidRDefault="004E68D3" w:rsidP="00103477">
            <w:pPr>
              <w:spacing w:line="312" w:lineRule="auto"/>
              <w:ind w:left="-57" w:right="-57"/>
              <w:jc w:val="center"/>
              <w:rPr>
                <w:sz w:val="27"/>
                <w:szCs w:val="27"/>
              </w:rPr>
            </w:pPr>
            <w:r w:rsidRPr="000D1E1A">
              <w:rPr>
                <w:sz w:val="27"/>
                <w:szCs w:val="27"/>
              </w:rPr>
              <w:t>21,5</w:t>
            </w:r>
          </w:p>
        </w:tc>
      </w:tr>
      <w:tr w:rsidR="004E68D3" w:rsidRPr="000D1E1A" w14:paraId="41142177" w14:textId="77777777" w:rsidTr="00257360">
        <w:trPr>
          <w:cantSplit/>
          <w:trHeight w:val="340"/>
          <w:jc w:val="center"/>
        </w:trPr>
        <w:tc>
          <w:tcPr>
            <w:tcW w:w="985" w:type="pct"/>
            <w:vAlign w:val="center"/>
          </w:tcPr>
          <w:p w14:paraId="36632D67"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3</w:t>
            </w:r>
          </w:p>
        </w:tc>
        <w:tc>
          <w:tcPr>
            <w:tcW w:w="392" w:type="pct"/>
            <w:vAlign w:val="center"/>
          </w:tcPr>
          <w:p w14:paraId="15D1A914" w14:textId="77777777" w:rsidR="004E68D3" w:rsidRPr="000D1E1A" w:rsidRDefault="004E68D3" w:rsidP="00103477">
            <w:pPr>
              <w:spacing w:line="312" w:lineRule="auto"/>
              <w:ind w:left="-57" w:right="-57"/>
              <w:jc w:val="center"/>
              <w:rPr>
                <w:sz w:val="27"/>
                <w:szCs w:val="27"/>
              </w:rPr>
            </w:pPr>
            <w:r w:rsidRPr="000D1E1A">
              <w:rPr>
                <w:sz w:val="27"/>
                <w:szCs w:val="27"/>
              </w:rPr>
              <w:t>22,2</w:t>
            </w:r>
          </w:p>
        </w:tc>
        <w:tc>
          <w:tcPr>
            <w:tcW w:w="388" w:type="pct"/>
            <w:vAlign w:val="center"/>
          </w:tcPr>
          <w:p w14:paraId="275023E2" w14:textId="77777777" w:rsidR="004E68D3" w:rsidRPr="000D1E1A" w:rsidRDefault="004E68D3" w:rsidP="00103477">
            <w:pPr>
              <w:spacing w:line="312" w:lineRule="auto"/>
              <w:ind w:left="-57" w:right="-57"/>
              <w:jc w:val="center"/>
              <w:rPr>
                <w:sz w:val="27"/>
                <w:szCs w:val="27"/>
              </w:rPr>
            </w:pPr>
            <w:r w:rsidRPr="000D1E1A">
              <w:rPr>
                <w:sz w:val="27"/>
                <w:szCs w:val="27"/>
              </w:rPr>
              <w:t>24,3</w:t>
            </w:r>
          </w:p>
        </w:tc>
        <w:tc>
          <w:tcPr>
            <w:tcW w:w="387" w:type="pct"/>
            <w:vAlign w:val="center"/>
          </w:tcPr>
          <w:p w14:paraId="487D50BF" w14:textId="77777777" w:rsidR="004E68D3" w:rsidRPr="000D1E1A" w:rsidRDefault="004E68D3" w:rsidP="00103477">
            <w:pPr>
              <w:spacing w:line="312" w:lineRule="auto"/>
              <w:ind w:left="-57" w:right="-57"/>
              <w:jc w:val="center"/>
              <w:rPr>
                <w:sz w:val="27"/>
                <w:szCs w:val="27"/>
              </w:rPr>
            </w:pPr>
            <w:r w:rsidRPr="000D1E1A">
              <w:rPr>
                <w:sz w:val="27"/>
                <w:szCs w:val="27"/>
              </w:rPr>
              <w:t>22,6</w:t>
            </w:r>
          </w:p>
        </w:tc>
        <w:tc>
          <w:tcPr>
            <w:tcW w:w="392" w:type="pct"/>
          </w:tcPr>
          <w:p w14:paraId="0A8F7958" w14:textId="77777777" w:rsidR="004E68D3" w:rsidRPr="000D1E1A" w:rsidRDefault="004E68D3" w:rsidP="00103477">
            <w:pPr>
              <w:spacing w:line="312" w:lineRule="auto"/>
              <w:ind w:left="-57" w:right="-57"/>
              <w:jc w:val="center"/>
              <w:rPr>
                <w:sz w:val="27"/>
                <w:szCs w:val="27"/>
              </w:rPr>
            </w:pPr>
            <w:r w:rsidRPr="000D1E1A">
              <w:rPr>
                <w:sz w:val="27"/>
                <w:szCs w:val="27"/>
              </w:rPr>
              <w:t>25,5</w:t>
            </w:r>
          </w:p>
        </w:tc>
        <w:tc>
          <w:tcPr>
            <w:tcW w:w="450" w:type="pct"/>
            <w:vAlign w:val="center"/>
          </w:tcPr>
          <w:p w14:paraId="3D2EE329" w14:textId="77777777" w:rsidR="004E68D3" w:rsidRPr="000D1E1A" w:rsidRDefault="004E68D3" w:rsidP="00103477">
            <w:pPr>
              <w:spacing w:line="312" w:lineRule="auto"/>
              <w:jc w:val="center"/>
              <w:rPr>
                <w:sz w:val="27"/>
                <w:szCs w:val="27"/>
              </w:rPr>
            </w:pPr>
            <w:r w:rsidRPr="000D1E1A">
              <w:rPr>
                <w:sz w:val="27"/>
                <w:szCs w:val="27"/>
              </w:rPr>
              <w:t>21,9</w:t>
            </w:r>
          </w:p>
        </w:tc>
        <w:tc>
          <w:tcPr>
            <w:tcW w:w="419" w:type="pct"/>
            <w:vAlign w:val="center"/>
          </w:tcPr>
          <w:p w14:paraId="4ACD6C98" w14:textId="77777777" w:rsidR="004E68D3" w:rsidRPr="000D1E1A" w:rsidRDefault="004E68D3" w:rsidP="00103477">
            <w:pPr>
              <w:spacing w:line="312" w:lineRule="auto"/>
              <w:jc w:val="center"/>
              <w:rPr>
                <w:sz w:val="27"/>
                <w:szCs w:val="27"/>
              </w:rPr>
            </w:pPr>
            <w:r w:rsidRPr="000D1E1A">
              <w:rPr>
                <w:sz w:val="27"/>
                <w:szCs w:val="27"/>
              </w:rPr>
              <w:t>23,5</w:t>
            </w:r>
          </w:p>
        </w:tc>
        <w:tc>
          <w:tcPr>
            <w:tcW w:w="419" w:type="pct"/>
          </w:tcPr>
          <w:p w14:paraId="45CBCEBF" w14:textId="77777777" w:rsidR="004E68D3" w:rsidRPr="000D1E1A" w:rsidRDefault="004E68D3" w:rsidP="00103477">
            <w:pPr>
              <w:spacing w:line="312" w:lineRule="auto"/>
              <w:jc w:val="center"/>
              <w:rPr>
                <w:sz w:val="27"/>
                <w:szCs w:val="27"/>
              </w:rPr>
            </w:pPr>
            <w:r w:rsidRPr="000D1E1A">
              <w:rPr>
                <w:sz w:val="27"/>
                <w:szCs w:val="27"/>
              </w:rPr>
              <w:t>22,7</w:t>
            </w:r>
          </w:p>
        </w:tc>
        <w:tc>
          <w:tcPr>
            <w:tcW w:w="389" w:type="pct"/>
            <w:vAlign w:val="center"/>
          </w:tcPr>
          <w:p w14:paraId="36C752D3" w14:textId="77777777" w:rsidR="004E68D3" w:rsidRPr="000D1E1A" w:rsidRDefault="004E68D3" w:rsidP="00103477">
            <w:pPr>
              <w:spacing w:line="312" w:lineRule="auto"/>
              <w:ind w:left="-57" w:right="-57"/>
              <w:jc w:val="center"/>
              <w:rPr>
                <w:sz w:val="27"/>
                <w:szCs w:val="27"/>
              </w:rPr>
            </w:pPr>
            <w:r w:rsidRPr="000D1E1A">
              <w:rPr>
                <w:sz w:val="27"/>
                <w:szCs w:val="27"/>
              </w:rPr>
              <w:t>25,4</w:t>
            </w:r>
          </w:p>
        </w:tc>
        <w:tc>
          <w:tcPr>
            <w:tcW w:w="390" w:type="pct"/>
            <w:vAlign w:val="center"/>
          </w:tcPr>
          <w:p w14:paraId="17C12F8A" w14:textId="77777777" w:rsidR="004E68D3" w:rsidRPr="000D1E1A" w:rsidRDefault="004E68D3" w:rsidP="00103477">
            <w:pPr>
              <w:spacing w:line="312" w:lineRule="auto"/>
              <w:ind w:left="-57" w:right="-57"/>
              <w:jc w:val="center"/>
              <w:rPr>
                <w:sz w:val="27"/>
                <w:szCs w:val="27"/>
              </w:rPr>
            </w:pPr>
            <w:r w:rsidRPr="000D1E1A">
              <w:rPr>
                <w:sz w:val="27"/>
                <w:szCs w:val="27"/>
              </w:rPr>
              <w:t>25,4</w:t>
            </w:r>
          </w:p>
        </w:tc>
        <w:tc>
          <w:tcPr>
            <w:tcW w:w="390" w:type="pct"/>
            <w:vAlign w:val="center"/>
          </w:tcPr>
          <w:p w14:paraId="69496E2A" w14:textId="77777777" w:rsidR="004E68D3" w:rsidRPr="000D1E1A" w:rsidRDefault="004E68D3" w:rsidP="00103477">
            <w:pPr>
              <w:spacing w:line="312" w:lineRule="auto"/>
              <w:ind w:left="-57" w:right="-57"/>
              <w:jc w:val="center"/>
              <w:rPr>
                <w:sz w:val="27"/>
                <w:szCs w:val="27"/>
              </w:rPr>
            </w:pPr>
            <w:r w:rsidRPr="000D1E1A">
              <w:rPr>
                <w:sz w:val="27"/>
                <w:szCs w:val="27"/>
              </w:rPr>
              <w:t>24,5</w:t>
            </w:r>
          </w:p>
        </w:tc>
      </w:tr>
      <w:tr w:rsidR="004E68D3" w:rsidRPr="000D1E1A" w14:paraId="1AA5C0C2" w14:textId="77777777" w:rsidTr="00257360">
        <w:trPr>
          <w:cantSplit/>
          <w:trHeight w:val="55"/>
          <w:jc w:val="center"/>
        </w:trPr>
        <w:tc>
          <w:tcPr>
            <w:tcW w:w="985" w:type="pct"/>
            <w:vAlign w:val="center"/>
          </w:tcPr>
          <w:p w14:paraId="3C54B4C3"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4</w:t>
            </w:r>
          </w:p>
        </w:tc>
        <w:tc>
          <w:tcPr>
            <w:tcW w:w="392" w:type="pct"/>
            <w:vAlign w:val="center"/>
          </w:tcPr>
          <w:p w14:paraId="18A77136" w14:textId="77777777" w:rsidR="004E68D3" w:rsidRPr="000D1E1A" w:rsidRDefault="004E68D3" w:rsidP="00103477">
            <w:pPr>
              <w:spacing w:line="312" w:lineRule="auto"/>
              <w:ind w:left="-57" w:right="-57"/>
              <w:jc w:val="center"/>
              <w:rPr>
                <w:sz w:val="27"/>
                <w:szCs w:val="27"/>
              </w:rPr>
            </w:pPr>
            <w:r w:rsidRPr="000D1E1A">
              <w:rPr>
                <w:sz w:val="27"/>
                <w:szCs w:val="27"/>
              </w:rPr>
              <w:t>26,9</w:t>
            </w:r>
          </w:p>
        </w:tc>
        <w:tc>
          <w:tcPr>
            <w:tcW w:w="388" w:type="pct"/>
            <w:vAlign w:val="center"/>
          </w:tcPr>
          <w:p w14:paraId="6AAEEC52" w14:textId="77777777" w:rsidR="004E68D3" w:rsidRPr="000D1E1A" w:rsidRDefault="004E68D3" w:rsidP="00103477">
            <w:pPr>
              <w:spacing w:line="312" w:lineRule="auto"/>
              <w:ind w:left="-57" w:right="-57"/>
              <w:jc w:val="center"/>
              <w:rPr>
                <w:sz w:val="27"/>
                <w:szCs w:val="27"/>
              </w:rPr>
            </w:pPr>
            <w:r w:rsidRPr="000D1E1A">
              <w:rPr>
                <w:sz w:val="27"/>
                <w:szCs w:val="27"/>
              </w:rPr>
              <w:t>26,0</w:t>
            </w:r>
          </w:p>
        </w:tc>
        <w:tc>
          <w:tcPr>
            <w:tcW w:w="387" w:type="pct"/>
            <w:vAlign w:val="center"/>
          </w:tcPr>
          <w:p w14:paraId="53ACFF79" w14:textId="77777777" w:rsidR="004E68D3" w:rsidRPr="000D1E1A" w:rsidRDefault="004E68D3" w:rsidP="00103477">
            <w:pPr>
              <w:spacing w:line="312" w:lineRule="auto"/>
              <w:ind w:left="-57" w:right="-57"/>
              <w:jc w:val="center"/>
              <w:rPr>
                <w:sz w:val="27"/>
                <w:szCs w:val="27"/>
              </w:rPr>
            </w:pPr>
            <w:r w:rsidRPr="000D1E1A">
              <w:rPr>
                <w:sz w:val="27"/>
                <w:szCs w:val="27"/>
              </w:rPr>
              <w:t>26,9</w:t>
            </w:r>
          </w:p>
        </w:tc>
        <w:tc>
          <w:tcPr>
            <w:tcW w:w="392" w:type="pct"/>
          </w:tcPr>
          <w:p w14:paraId="2ED19E33" w14:textId="77777777" w:rsidR="004E68D3" w:rsidRPr="000D1E1A" w:rsidRDefault="004E68D3" w:rsidP="00103477">
            <w:pPr>
              <w:spacing w:line="312" w:lineRule="auto"/>
              <w:ind w:left="-57" w:right="-57"/>
              <w:jc w:val="center"/>
              <w:rPr>
                <w:sz w:val="27"/>
                <w:szCs w:val="27"/>
              </w:rPr>
            </w:pPr>
            <w:r w:rsidRPr="000D1E1A">
              <w:rPr>
                <w:sz w:val="27"/>
                <w:szCs w:val="27"/>
              </w:rPr>
              <w:t>26,4</w:t>
            </w:r>
          </w:p>
        </w:tc>
        <w:tc>
          <w:tcPr>
            <w:tcW w:w="450" w:type="pct"/>
            <w:vAlign w:val="center"/>
          </w:tcPr>
          <w:p w14:paraId="3AAECAD1" w14:textId="77777777" w:rsidR="004E68D3" w:rsidRPr="000D1E1A" w:rsidRDefault="004E68D3" w:rsidP="00103477">
            <w:pPr>
              <w:spacing w:line="312" w:lineRule="auto"/>
              <w:jc w:val="center"/>
              <w:rPr>
                <w:sz w:val="27"/>
                <w:szCs w:val="27"/>
              </w:rPr>
            </w:pPr>
            <w:r w:rsidRPr="000D1E1A">
              <w:rPr>
                <w:sz w:val="27"/>
                <w:szCs w:val="27"/>
              </w:rPr>
              <w:t>27,2</w:t>
            </w:r>
          </w:p>
        </w:tc>
        <w:tc>
          <w:tcPr>
            <w:tcW w:w="419" w:type="pct"/>
            <w:vAlign w:val="center"/>
          </w:tcPr>
          <w:p w14:paraId="5EA787EB" w14:textId="77777777" w:rsidR="004E68D3" w:rsidRPr="000D1E1A" w:rsidRDefault="004E68D3" w:rsidP="00103477">
            <w:pPr>
              <w:spacing w:line="312" w:lineRule="auto"/>
              <w:jc w:val="center"/>
              <w:rPr>
                <w:sz w:val="27"/>
                <w:szCs w:val="27"/>
              </w:rPr>
            </w:pPr>
            <w:r w:rsidRPr="000D1E1A">
              <w:rPr>
                <w:sz w:val="27"/>
                <w:szCs w:val="27"/>
              </w:rPr>
              <w:t>26,2</w:t>
            </w:r>
          </w:p>
        </w:tc>
        <w:tc>
          <w:tcPr>
            <w:tcW w:w="419" w:type="pct"/>
          </w:tcPr>
          <w:p w14:paraId="5C1633F6" w14:textId="77777777" w:rsidR="004E68D3" w:rsidRPr="000D1E1A" w:rsidRDefault="004E68D3" w:rsidP="00103477">
            <w:pPr>
              <w:spacing w:line="312" w:lineRule="auto"/>
              <w:jc w:val="center"/>
              <w:rPr>
                <w:sz w:val="27"/>
                <w:szCs w:val="27"/>
              </w:rPr>
            </w:pPr>
            <w:r w:rsidRPr="000D1E1A">
              <w:rPr>
                <w:sz w:val="27"/>
                <w:szCs w:val="27"/>
              </w:rPr>
              <w:t>25,0</w:t>
            </w:r>
          </w:p>
        </w:tc>
        <w:tc>
          <w:tcPr>
            <w:tcW w:w="389" w:type="pct"/>
            <w:vAlign w:val="center"/>
          </w:tcPr>
          <w:p w14:paraId="5AD44C4B" w14:textId="77777777" w:rsidR="004E68D3" w:rsidRPr="000D1E1A" w:rsidRDefault="004E68D3" w:rsidP="00103477">
            <w:pPr>
              <w:spacing w:line="312" w:lineRule="auto"/>
              <w:ind w:left="-57" w:right="-57"/>
              <w:jc w:val="center"/>
              <w:rPr>
                <w:sz w:val="27"/>
                <w:szCs w:val="27"/>
              </w:rPr>
            </w:pPr>
            <w:r w:rsidRPr="000D1E1A">
              <w:rPr>
                <w:sz w:val="27"/>
                <w:szCs w:val="27"/>
              </w:rPr>
              <w:t>28,9</w:t>
            </w:r>
          </w:p>
        </w:tc>
        <w:tc>
          <w:tcPr>
            <w:tcW w:w="390" w:type="pct"/>
            <w:vAlign w:val="center"/>
          </w:tcPr>
          <w:p w14:paraId="1D7FB09D" w14:textId="77777777" w:rsidR="004E68D3" w:rsidRPr="000D1E1A" w:rsidRDefault="004E68D3" w:rsidP="00103477">
            <w:pPr>
              <w:spacing w:line="312" w:lineRule="auto"/>
              <w:ind w:left="-57" w:right="-57"/>
              <w:jc w:val="center"/>
              <w:rPr>
                <w:sz w:val="27"/>
                <w:szCs w:val="27"/>
              </w:rPr>
            </w:pPr>
            <w:r w:rsidRPr="000D1E1A">
              <w:rPr>
                <w:sz w:val="27"/>
                <w:szCs w:val="27"/>
              </w:rPr>
              <w:t>24,4</w:t>
            </w:r>
          </w:p>
        </w:tc>
        <w:tc>
          <w:tcPr>
            <w:tcW w:w="390" w:type="pct"/>
            <w:vAlign w:val="center"/>
          </w:tcPr>
          <w:p w14:paraId="46A748EF" w14:textId="77777777" w:rsidR="004E68D3" w:rsidRPr="000D1E1A" w:rsidRDefault="004E68D3" w:rsidP="00103477">
            <w:pPr>
              <w:spacing w:line="312" w:lineRule="auto"/>
              <w:ind w:left="-57" w:right="-57"/>
              <w:jc w:val="center"/>
              <w:rPr>
                <w:sz w:val="27"/>
                <w:szCs w:val="27"/>
              </w:rPr>
            </w:pPr>
            <w:r w:rsidRPr="000D1E1A">
              <w:rPr>
                <w:sz w:val="27"/>
                <w:szCs w:val="27"/>
              </w:rPr>
              <w:t>27,0</w:t>
            </w:r>
          </w:p>
        </w:tc>
      </w:tr>
      <w:tr w:rsidR="004E68D3" w:rsidRPr="000D1E1A" w14:paraId="06D936C9" w14:textId="77777777" w:rsidTr="00257360">
        <w:trPr>
          <w:cantSplit/>
          <w:trHeight w:val="55"/>
          <w:jc w:val="center"/>
        </w:trPr>
        <w:tc>
          <w:tcPr>
            <w:tcW w:w="985" w:type="pct"/>
            <w:vAlign w:val="center"/>
          </w:tcPr>
          <w:p w14:paraId="63E09456"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5</w:t>
            </w:r>
          </w:p>
        </w:tc>
        <w:tc>
          <w:tcPr>
            <w:tcW w:w="392" w:type="pct"/>
            <w:vAlign w:val="center"/>
          </w:tcPr>
          <w:p w14:paraId="39A79A7C" w14:textId="77777777" w:rsidR="004E68D3" w:rsidRPr="000D1E1A" w:rsidRDefault="004E68D3" w:rsidP="00103477">
            <w:pPr>
              <w:spacing w:line="312" w:lineRule="auto"/>
              <w:ind w:left="-57" w:right="-57"/>
              <w:jc w:val="center"/>
              <w:rPr>
                <w:sz w:val="27"/>
                <w:szCs w:val="27"/>
              </w:rPr>
            </w:pPr>
            <w:r w:rsidRPr="000D1E1A">
              <w:rPr>
                <w:sz w:val="27"/>
                <w:szCs w:val="27"/>
              </w:rPr>
              <w:t>29,7</w:t>
            </w:r>
          </w:p>
        </w:tc>
        <w:tc>
          <w:tcPr>
            <w:tcW w:w="388" w:type="pct"/>
            <w:vAlign w:val="center"/>
          </w:tcPr>
          <w:p w14:paraId="6DDE4875" w14:textId="77777777" w:rsidR="004E68D3" w:rsidRPr="000D1E1A" w:rsidRDefault="004E68D3" w:rsidP="00103477">
            <w:pPr>
              <w:spacing w:line="312" w:lineRule="auto"/>
              <w:ind w:left="-57" w:right="-57"/>
              <w:jc w:val="center"/>
              <w:rPr>
                <w:sz w:val="27"/>
                <w:szCs w:val="27"/>
              </w:rPr>
            </w:pPr>
            <w:r w:rsidRPr="000D1E1A">
              <w:rPr>
                <w:sz w:val="27"/>
                <w:szCs w:val="27"/>
              </w:rPr>
              <w:t>29,1</w:t>
            </w:r>
          </w:p>
        </w:tc>
        <w:tc>
          <w:tcPr>
            <w:tcW w:w="387" w:type="pct"/>
            <w:vAlign w:val="center"/>
          </w:tcPr>
          <w:p w14:paraId="038EA04D" w14:textId="77777777" w:rsidR="004E68D3" w:rsidRPr="000D1E1A" w:rsidRDefault="004E68D3" w:rsidP="00103477">
            <w:pPr>
              <w:spacing w:line="312" w:lineRule="auto"/>
              <w:ind w:left="-57" w:right="-57"/>
              <w:jc w:val="center"/>
              <w:rPr>
                <w:sz w:val="27"/>
                <w:szCs w:val="27"/>
              </w:rPr>
            </w:pPr>
            <w:r w:rsidRPr="000D1E1A">
              <w:rPr>
                <w:sz w:val="27"/>
                <w:szCs w:val="27"/>
              </w:rPr>
              <w:t>30,4</w:t>
            </w:r>
          </w:p>
        </w:tc>
        <w:tc>
          <w:tcPr>
            <w:tcW w:w="392" w:type="pct"/>
          </w:tcPr>
          <w:p w14:paraId="11A85DC0" w14:textId="77777777" w:rsidR="004E68D3" w:rsidRPr="000D1E1A" w:rsidRDefault="004E68D3" w:rsidP="00103477">
            <w:pPr>
              <w:spacing w:line="312" w:lineRule="auto"/>
              <w:ind w:left="-57" w:right="-57"/>
              <w:jc w:val="center"/>
              <w:rPr>
                <w:sz w:val="27"/>
                <w:szCs w:val="27"/>
              </w:rPr>
            </w:pPr>
            <w:r w:rsidRPr="000D1E1A">
              <w:rPr>
                <w:sz w:val="27"/>
                <w:szCs w:val="27"/>
              </w:rPr>
              <w:t>31,7</w:t>
            </w:r>
          </w:p>
        </w:tc>
        <w:tc>
          <w:tcPr>
            <w:tcW w:w="450" w:type="pct"/>
            <w:vAlign w:val="center"/>
          </w:tcPr>
          <w:p w14:paraId="032155F0" w14:textId="77777777" w:rsidR="004E68D3" w:rsidRPr="000D1E1A" w:rsidRDefault="004E68D3" w:rsidP="00103477">
            <w:pPr>
              <w:spacing w:line="312" w:lineRule="auto"/>
              <w:jc w:val="center"/>
              <w:rPr>
                <w:sz w:val="27"/>
                <w:szCs w:val="27"/>
              </w:rPr>
            </w:pPr>
            <w:r w:rsidRPr="000D1E1A">
              <w:rPr>
                <w:sz w:val="27"/>
                <w:szCs w:val="27"/>
              </w:rPr>
              <w:t>29,3</w:t>
            </w:r>
          </w:p>
        </w:tc>
        <w:tc>
          <w:tcPr>
            <w:tcW w:w="419" w:type="pct"/>
            <w:vAlign w:val="center"/>
          </w:tcPr>
          <w:p w14:paraId="30EA7ABB" w14:textId="77777777" w:rsidR="004E68D3" w:rsidRPr="000D1E1A" w:rsidRDefault="004E68D3" w:rsidP="00103477">
            <w:pPr>
              <w:spacing w:line="312" w:lineRule="auto"/>
              <w:jc w:val="center"/>
              <w:rPr>
                <w:sz w:val="27"/>
                <w:szCs w:val="27"/>
              </w:rPr>
            </w:pPr>
            <w:r w:rsidRPr="000D1E1A">
              <w:rPr>
                <w:sz w:val="27"/>
                <w:szCs w:val="27"/>
              </w:rPr>
              <w:t>28,0</w:t>
            </w:r>
          </w:p>
        </w:tc>
        <w:tc>
          <w:tcPr>
            <w:tcW w:w="419" w:type="pct"/>
          </w:tcPr>
          <w:p w14:paraId="2E7327A9" w14:textId="77777777" w:rsidR="004E68D3" w:rsidRPr="000D1E1A" w:rsidRDefault="004E68D3" w:rsidP="00103477">
            <w:pPr>
              <w:spacing w:line="312" w:lineRule="auto"/>
              <w:jc w:val="center"/>
              <w:rPr>
                <w:sz w:val="27"/>
                <w:szCs w:val="27"/>
              </w:rPr>
            </w:pPr>
            <w:r w:rsidRPr="000D1E1A">
              <w:rPr>
                <w:sz w:val="27"/>
                <w:szCs w:val="27"/>
              </w:rPr>
              <w:t>29,0</w:t>
            </w:r>
          </w:p>
        </w:tc>
        <w:tc>
          <w:tcPr>
            <w:tcW w:w="389" w:type="pct"/>
            <w:vAlign w:val="center"/>
          </w:tcPr>
          <w:p w14:paraId="12C55311" w14:textId="77777777" w:rsidR="004E68D3" w:rsidRPr="000D1E1A" w:rsidRDefault="004E68D3" w:rsidP="00103477">
            <w:pPr>
              <w:spacing w:line="312" w:lineRule="auto"/>
              <w:ind w:left="-57" w:right="-57"/>
              <w:jc w:val="center"/>
              <w:rPr>
                <w:sz w:val="27"/>
                <w:szCs w:val="27"/>
              </w:rPr>
            </w:pPr>
            <w:r w:rsidRPr="000D1E1A">
              <w:rPr>
                <w:sz w:val="27"/>
                <w:szCs w:val="27"/>
              </w:rPr>
              <w:t>29,9</w:t>
            </w:r>
          </w:p>
        </w:tc>
        <w:tc>
          <w:tcPr>
            <w:tcW w:w="390" w:type="pct"/>
            <w:vAlign w:val="center"/>
          </w:tcPr>
          <w:p w14:paraId="37107065" w14:textId="77777777" w:rsidR="004E68D3" w:rsidRPr="000D1E1A" w:rsidRDefault="004E68D3" w:rsidP="00103477">
            <w:pPr>
              <w:spacing w:line="312" w:lineRule="auto"/>
              <w:ind w:left="-57" w:right="-57"/>
              <w:jc w:val="center"/>
              <w:rPr>
                <w:sz w:val="27"/>
                <w:szCs w:val="27"/>
              </w:rPr>
            </w:pPr>
            <w:r w:rsidRPr="000D1E1A">
              <w:rPr>
                <w:sz w:val="27"/>
                <w:szCs w:val="27"/>
              </w:rPr>
              <w:t>30,0</w:t>
            </w:r>
          </w:p>
        </w:tc>
        <w:tc>
          <w:tcPr>
            <w:tcW w:w="390" w:type="pct"/>
            <w:vAlign w:val="center"/>
          </w:tcPr>
          <w:p w14:paraId="0CB49588" w14:textId="77777777" w:rsidR="004E68D3" w:rsidRPr="000D1E1A" w:rsidRDefault="004E68D3" w:rsidP="00103477">
            <w:pPr>
              <w:spacing w:line="312" w:lineRule="auto"/>
              <w:ind w:left="-57" w:right="-57"/>
              <w:jc w:val="center"/>
              <w:rPr>
                <w:sz w:val="27"/>
                <w:szCs w:val="27"/>
              </w:rPr>
            </w:pPr>
            <w:r w:rsidRPr="000D1E1A">
              <w:rPr>
                <w:sz w:val="27"/>
                <w:szCs w:val="27"/>
              </w:rPr>
              <w:t>29,8</w:t>
            </w:r>
          </w:p>
        </w:tc>
      </w:tr>
      <w:tr w:rsidR="004E68D3" w:rsidRPr="000D1E1A" w14:paraId="5EC6EC50" w14:textId="77777777" w:rsidTr="00257360">
        <w:trPr>
          <w:cantSplit/>
          <w:trHeight w:val="340"/>
          <w:jc w:val="center"/>
        </w:trPr>
        <w:tc>
          <w:tcPr>
            <w:tcW w:w="985" w:type="pct"/>
            <w:vAlign w:val="center"/>
          </w:tcPr>
          <w:p w14:paraId="56176F38"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6</w:t>
            </w:r>
          </w:p>
        </w:tc>
        <w:tc>
          <w:tcPr>
            <w:tcW w:w="392" w:type="pct"/>
            <w:vAlign w:val="center"/>
          </w:tcPr>
          <w:p w14:paraId="5C12AC01" w14:textId="77777777" w:rsidR="004E68D3" w:rsidRPr="000D1E1A" w:rsidRDefault="004E68D3" w:rsidP="00103477">
            <w:pPr>
              <w:spacing w:line="312" w:lineRule="auto"/>
              <w:ind w:left="-57" w:right="-57"/>
              <w:jc w:val="center"/>
              <w:rPr>
                <w:sz w:val="27"/>
                <w:szCs w:val="27"/>
              </w:rPr>
            </w:pPr>
            <w:r w:rsidRPr="000D1E1A">
              <w:rPr>
                <w:sz w:val="27"/>
                <w:szCs w:val="27"/>
              </w:rPr>
              <w:t>29,6</w:t>
            </w:r>
          </w:p>
        </w:tc>
        <w:tc>
          <w:tcPr>
            <w:tcW w:w="388" w:type="pct"/>
            <w:vAlign w:val="center"/>
          </w:tcPr>
          <w:p w14:paraId="535D9B72" w14:textId="77777777" w:rsidR="004E68D3" w:rsidRPr="000D1E1A" w:rsidRDefault="004E68D3" w:rsidP="00103477">
            <w:pPr>
              <w:spacing w:line="312" w:lineRule="auto"/>
              <w:ind w:left="-57" w:right="-57"/>
              <w:jc w:val="center"/>
              <w:rPr>
                <w:sz w:val="27"/>
                <w:szCs w:val="27"/>
              </w:rPr>
            </w:pPr>
            <w:r w:rsidRPr="000D1E1A">
              <w:rPr>
                <w:sz w:val="27"/>
                <w:szCs w:val="27"/>
              </w:rPr>
              <w:t>28,8</w:t>
            </w:r>
          </w:p>
        </w:tc>
        <w:tc>
          <w:tcPr>
            <w:tcW w:w="387" w:type="pct"/>
            <w:vAlign w:val="center"/>
          </w:tcPr>
          <w:p w14:paraId="492152A2" w14:textId="77777777" w:rsidR="004E68D3" w:rsidRPr="000D1E1A" w:rsidRDefault="004E68D3" w:rsidP="00103477">
            <w:pPr>
              <w:spacing w:line="312" w:lineRule="auto"/>
              <w:ind w:left="-57" w:right="-57"/>
              <w:jc w:val="center"/>
              <w:rPr>
                <w:sz w:val="27"/>
                <w:szCs w:val="27"/>
              </w:rPr>
            </w:pPr>
            <w:r w:rsidRPr="000D1E1A">
              <w:rPr>
                <w:sz w:val="27"/>
                <w:szCs w:val="27"/>
              </w:rPr>
              <w:t>30,8</w:t>
            </w:r>
          </w:p>
        </w:tc>
        <w:tc>
          <w:tcPr>
            <w:tcW w:w="392" w:type="pct"/>
          </w:tcPr>
          <w:p w14:paraId="1E6BF21C" w14:textId="77777777" w:rsidR="004E68D3" w:rsidRPr="000D1E1A" w:rsidRDefault="004E68D3" w:rsidP="00103477">
            <w:pPr>
              <w:spacing w:line="312" w:lineRule="auto"/>
              <w:ind w:left="-57" w:right="-57"/>
              <w:jc w:val="center"/>
              <w:rPr>
                <w:sz w:val="27"/>
                <w:szCs w:val="27"/>
              </w:rPr>
            </w:pPr>
            <w:r w:rsidRPr="000D1E1A">
              <w:rPr>
                <w:sz w:val="27"/>
                <w:szCs w:val="27"/>
              </w:rPr>
              <w:t>30,9</w:t>
            </w:r>
          </w:p>
        </w:tc>
        <w:tc>
          <w:tcPr>
            <w:tcW w:w="450" w:type="pct"/>
            <w:vAlign w:val="center"/>
          </w:tcPr>
          <w:p w14:paraId="2E33ED2C" w14:textId="77777777" w:rsidR="004E68D3" w:rsidRPr="000D1E1A" w:rsidRDefault="004E68D3" w:rsidP="00103477">
            <w:pPr>
              <w:spacing w:line="312" w:lineRule="auto"/>
              <w:jc w:val="center"/>
              <w:rPr>
                <w:sz w:val="27"/>
                <w:szCs w:val="27"/>
              </w:rPr>
            </w:pPr>
            <w:r w:rsidRPr="000D1E1A">
              <w:rPr>
                <w:sz w:val="27"/>
                <w:szCs w:val="27"/>
              </w:rPr>
              <w:t>30,8</w:t>
            </w:r>
          </w:p>
        </w:tc>
        <w:tc>
          <w:tcPr>
            <w:tcW w:w="419" w:type="pct"/>
            <w:vAlign w:val="center"/>
          </w:tcPr>
          <w:p w14:paraId="191E7206" w14:textId="77777777" w:rsidR="004E68D3" w:rsidRPr="000D1E1A" w:rsidRDefault="004E68D3" w:rsidP="00103477">
            <w:pPr>
              <w:spacing w:line="312" w:lineRule="auto"/>
              <w:jc w:val="center"/>
              <w:rPr>
                <w:sz w:val="27"/>
                <w:szCs w:val="27"/>
              </w:rPr>
            </w:pPr>
            <w:r w:rsidRPr="000D1E1A">
              <w:rPr>
                <w:sz w:val="27"/>
                <w:szCs w:val="27"/>
              </w:rPr>
              <w:t>30,3</w:t>
            </w:r>
          </w:p>
        </w:tc>
        <w:tc>
          <w:tcPr>
            <w:tcW w:w="419" w:type="pct"/>
          </w:tcPr>
          <w:p w14:paraId="40091D22" w14:textId="77777777" w:rsidR="004E68D3" w:rsidRPr="000D1E1A" w:rsidRDefault="004E68D3" w:rsidP="00103477">
            <w:pPr>
              <w:spacing w:line="312" w:lineRule="auto"/>
              <w:jc w:val="center"/>
              <w:rPr>
                <w:sz w:val="27"/>
                <w:szCs w:val="27"/>
              </w:rPr>
            </w:pPr>
            <w:r w:rsidRPr="000D1E1A">
              <w:rPr>
                <w:sz w:val="27"/>
                <w:szCs w:val="27"/>
              </w:rPr>
              <w:t>30,0</w:t>
            </w:r>
          </w:p>
        </w:tc>
        <w:tc>
          <w:tcPr>
            <w:tcW w:w="389" w:type="pct"/>
            <w:vAlign w:val="center"/>
          </w:tcPr>
          <w:p w14:paraId="38AF69BC" w14:textId="77777777" w:rsidR="004E68D3" w:rsidRPr="000D1E1A" w:rsidRDefault="004E68D3" w:rsidP="00103477">
            <w:pPr>
              <w:spacing w:line="312" w:lineRule="auto"/>
              <w:ind w:left="-57" w:right="-57"/>
              <w:jc w:val="center"/>
              <w:rPr>
                <w:sz w:val="27"/>
                <w:szCs w:val="27"/>
              </w:rPr>
            </w:pPr>
            <w:r w:rsidRPr="000D1E1A">
              <w:rPr>
                <w:sz w:val="27"/>
                <w:szCs w:val="27"/>
              </w:rPr>
              <w:t>31,8</w:t>
            </w:r>
          </w:p>
        </w:tc>
        <w:tc>
          <w:tcPr>
            <w:tcW w:w="390" w:type="pct"/>
            <w:vAlign w:val="center"/>
          </w:tcPr>
          <w:p w14:paraId="3C78169B" w14:textId="77777777" w:rsidR="004E68D3" w:rsidRPr="000D1E1A" w:rsidRDefault="004E68D3" w:rsidP="00103477">
            <w:pPr>
              <w:spacing w:line="312" w:lineRule="auto"/>
              <w:ind w:left="-57" w:right="-57"/>
              <w:jc w:val="center"/>
              <w:rPr>
                <w:sz w:val="27"/>
                <w:szCs w:val="27"/>
              </w:rPr>
            </w:pPr>
            <w:r w:rsidRPr="000D1E1A">
              <w:rPr>
                <w:sz w:val="27"/>
                <w:szCs w:val="27"/>
              </w:rPr>
              <w:t>31,2</w:t>
            </w:r>
          </w:p>
        </w:tc>
        <w:tc>
          <w:tcPr>
            <w:tcW w:w="390" w:type="pct"/>
            <w:vAlign w:val="center"/>
          </w:tcPr>
          <w:p w14:paraId="660812D2" w14:textId="77777777" w:rsidR="004E68D3" w:rsidRPr="000D1E1A" w:rsidRDefault="004E68D3" w:rsidP="00103477">
            <w:pPr>
              <w:spacing w:line="312" w:lineRule="auto"/>
              <w:ind w:left="-57" w:right="-57"/>
              <w:jc w:val="center"/>
              <w:rPr>
                <w:sz w:val="27"/>
                <w:szCs w:val="27"/>
              </w:rPr>
            </w:pPr>
            <w:r w:rsidRPr="000D1E1A">
              <w:rPr>
                <w:sz w:val="27"/>
                <w:szCs w:val="27"/>
              </w:rPr>
              <w:t>31,2</w:t>
            </w:r>
          </w:p>
        </w:tc>
      </w:tr>
      <w:tr w:rsidR="004E68D3" w:rsidRPr="000D1E1A" w14:paraId="2C64307A" w14:textId="77777777" w:rsidTr="00257360">
        <w:trPr>
          <w:cantSplit/>
          <w:trHeight w:val="340"/>
          <w:jc w:val="center"/>
        </w:trPr>
        <w:tc>
          <w:tcPr>
            <w:tcW w:w="985" w:type="pct"/>
            <w:vAlign w:val="center"/>
          </w:tcPr>
          <w:p w14:paraId="106493BB"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7</w:t>
            </w:r>
          </w:p>
        </w:tc>
        <w:tc>
          <w:tcPr>
            <w:tcW w:w="392" w:type="pct"/>
            <w:vAlign w:val="center"/>
          </w:tcPr>
          <w:p w14:paraId="7D84182A" w14:textId="77777777" w:rsidR="004E68D3" w:rsidRPr="000D1E1A" w:rsidRDefault="004E68D3" w:rsidP="00103477">
            <w:pPr>
              <w:spacing w:line="312" w:lineRule="auto"/>
              <w:ind w:left="-57" w:right="-57"/>
              <w:jc w:val="center"/>
              <w:rPr>
                <w:sz w:val="27"/>
                <w:szCs w:val="27"/>
              </w:rPr>
            </w:pPr>
            <w:r w:rsidRPr="000D1E1A">
              <w:rPr>
                <w:sz w:val="27"/>
                <w:szCs w:val="27"/>
              </w:rPr>
              <w:t>29,2</w:t>
            </w:r>
          </w:p>
        </w:tc>
        <w:tc>
          <w:tcPr>
            <w:tcW w:w="388" w:type="pct"/>
            <w:vAlign w:val="center"/>
          </w:tcPr>
          <w:p w14:paraId="4F9FFC0B" w14:textId="77777777" w:rsidR="004E68D3" w:rsidRPr="000D1E1A" w:rsidRDefault="004E68D3" w:rsidP="00103477">
            <w:pPr>
              <w:spacing w:line="312" w:lineRule="auto"/>
              <w:ind w:left="-57" w:right="-57"/>
              <w:jc w:val="center"/>
              <w:rPr>
                <w:sz w:val="27"/>
                <w:szCs w:val="27"/>
              </w:rPr>
            </w:pPr>
            <w:r w:rsidRPr="000D1E1A">
              <w:rPr>
                <w:sz w:val="27"/>
                <w:szCs w:val="27"/>
              </w:rPr>
              <w:t>28,3</w:t>
            </w:r>
          </w:p>
        </w:tc>
        <w:tc>
          <w:tcPr>
            <w:tcW w:w="387" w:type="pct"/>
            <w:vAlign w:val="center"/>
          </w:tcPr>
          <w:p w14:paraId="47950458" w14:textId="77777777" w:rsidR="004E68D3" w:rsidRPr="000D1E1A" w:rsidRDefault="004E68D3" w:rsidP="00103477">
            <w:pPr>
              <w:spacing w:line="312" w:lineRule="auto"/>
              <w:ind w:left="-57" w:right="-57"/>
              <w:jc w:val="center"/>
              <w:rPr>
                <w:sz w:val="27"/>
                <w:szCs w:val="27"/>
              </w:rPr>
            </w:pPr>
            <w:r w:rsidRPr="000D1E1A">
              <w:rPr>
                <w:sz w:val="27"/>
                <w:szCs w:val="27"/>
              </w:rPr>
              <w:t>30,0</w:t>
            </w:r>
          </w:p>
        </w:tc>
        <w:tc>
          <w:tcPr>
            <w:tcW w:w="392" w:type="pct"/>
          </w:tcPr>
          <w:p w14:paraId="3AD46F59" w14:textId="77777777" w:rsidR="004E68D3" w:rsidRPr="000D1E1A" w:rsidRDefault="004E68D3" w:rsidP="00103477">
            <w:pPr>
              <w:spacing w:line="312" w:lineRule="auto"/>
              <w:ind w:left="-57" w:right="-57"/>
              <w:jc w:val="center"/>
              <w:rPr>
                <w:sz w:val="27"/>
                <w:szCs w:val="27"/>
              </w:rPr>
            </w:pPr>
            <w:r w:rsidRPr="000D1E1A">
              <w:rPr>
                <w:sz w:val="27"/>
                <w:szCs w:val="27"/>
              </w:rPr>
              <w:t>28,8</w:t>
            </w:r>
          </w:p>
        </w:tc>
        <w:tc>
          <w:tcPr>
            <w:tcW w:w="450" w:type="pct"/>
            <w:vAlign w:val="center"/>
          </w:tcPr>
          <w:p w14:paraId="02C078D6" w14:textId="77777777" w:rsidR="004E68D3" w:rsidRPr="000D1E1A" w:rsidRDefault="004E68D3" w:rsidP="00103477">
            <w:pPr>
              <w:spacing w:line="312" w:lineRule="auto"/>
              <w:jc w:val="center"/>
              <w:rPr>
                <w:sz w:val="27"/>
                <w:szCs w:val="27"/>
              </w:rPr>
            </w:pPr>
            <w:r w:rsidRPr="000D1E1A">
              <w:rPr>
                <w:sz w:val="27"/>
                <w:szCs w:val="27"/>
              </w:rPr>
              <w:t>30,0</w:t>
            </w:r>
          </w:p>
        </w:tc>
        <w:tc>
          <w:tcPr>
            <w:tcW w:w="419" w:type="pct"/>
            <w:vAlign w:val="center"/>
          </w:tcPr>
          <w:p w14:paraId="2CE85281" w14:textId="77777777" w:rsidR="004E68D3" w:rsidRPr="000D1E1A" w:rsidRDefault="004E68D3" w:rsidP="00103477">
            <w:pPr>
              <w:spacing w:line="312" w:lineRule="auto"/>
              <w:jc w:val="center"/>
              <w:rPr>
                <w:sz w:val="27"/>
                <w:szCs w:val="27"/>
              </w:rPr>
            </w:pPr>
            <w:r w:rsidRPr="000D1E1A">
              <w:rPr>
                <w:sz w:val="27"/>
                <w:szCs w:val="27"/>
              </w:rPr>
              <w:t>28,6</w:t>
            </w:r>
          </w:p>
        </w:tc>
        <w:tc>
          <w:tcPr>
            <w:tcW w:w="419" w:type="pct"/>
          </w:tcPr>
          <w:p w14:paraId="67B1F182" w14:textId="77777777" w:rsidR="004E68D3" w:rsidRPr="000D1E1A" w:rsidRDefault="004E68D3" w:rsidP="00103477">
            <w:pPr>
              <w:spacing w:line="312" w:lineRule="auto"/>
              <w:jc w:val="center"/>
              <w:rPr>
                <w:sz w:val="27"/>
                <w:szCs w:val="27"/>
              </w:rPr>
            </w:pPr>
            <w:r w:rsidRPr="000D1E1A">
              <w:rPr>
                <w:sz w:val="27"/>
                <w:szCs w:val="27"/>
              </w:rPr>
              <w:t>28,8</w:t>
            </w:r>
          </w:p>
        </w:tc>
        <w:tc>
          <w:tcPr>
            <w:tcW w:w="389" w:type="pct"/>
            <w:vAlign w:val="center"/>
          </w:tcPr>
          <w:p w14:paraId="308B067B" w14:textId="77777777" w:rsidR="004E68D3" w:rsidRPr="000D1E1A" w:rsidRDefault="004E68D3" w:rsidP="00103477">
            <w:pPr>
              <w:spacing w:line="312" w:lineRule="auto"/>
              <w:ind w:left="-57" w:right="-57"/>
              <w:jc w:val="center"/>
              <w:rPr>
                <w:sz w:val="27"/>
                <w:szCs w:val="27"/>
              </w:rPr>
            </w:pPr>
            <w:r w:rsidRPr="000D1E1A">
              <w:rPr>
                <w:sz w:val="27"/>
                <w:szCs w:val="27"/>
              </w:rPr>
              <w:t>30,5</w:t>
            </w:r>
          </w:p>
        </w:tc>
        <w:tc>
          <w:tcPr>
            <w:tcW w:w="390" w:type="pct"/>
            <w:vAlign w:val="center"/>
          </w:tcPr>
          <w:p w14:paraId="608478FE" w14:textId="77777777" w:rsidR="004E68D3" w:rsidRPr="000D1E1A" w:rsidRDefault="004E68D3" w:rsidP="00103477">
            <w:pPr>
              <w:spacing w:line="312" w:lineRule="auto"/>
              <w:ind w:left="-57" w:right="-57"/>
              <w:jc w:val="center"/>
              <w:rPr>
                <w:sz w:val="27"/>
                <w:szCs w:val="27"/>
              </w:rPr>
            </w:pPr>
            <w:r w:rsidRPr="000D1E1A">
              <w:rPr>
                <w:sz w:val="27"/>
                <w:szCs w:val="27"/>
              </w:rPr>
              <w:t>30,6</w:t>
            </w:r>
          </w:p>
        </w:tc>
        <w:tc>
          <w:tcPr>
            <w:tcW w:w="390" w:type="pct"/>
            <w:vAlign w:val="center"/>
          </w:tcPr>
          <w:p w14:paraId="5522A015" w14:textId="77777777" w:rsidR="004E68D3" w:rsidRPr="000D1E1A" w:rsidRDefault="004E68D3" w:rsidP="00103477">
            <w:pPr>
              <w:spacing w:line="312" w:lineRule="auto"/>
              <w:ind w:left="-57" w:right="-57"/>
              <w:jc w:val="center"/>
              <w:rPr>
                <w:sz w:val="27"/>
                <w:szCs w:val="27"/>
              </w:rPr>
            </w:pPr>
            <w:r w:rsidRPr="000D1E1A">
              <w:rPr>
                <w:sz w:val="27"/>
                <w:szCs w:val="27"/>
              </w:rPr>
              <w:t>30,1</w:t>
            </w:r>
          </w:p>
        </w:tc>
      </w:tr>
      <w:tr w:rsidR="004E68D3" w:rsidRPr="000D1E1A" w14:paraId="5938DB9A" w14:textId="77777777" w:rsidTr="00257360">
        <w:trPr>
          <w:cantSplit/>
          <w:trHeight w:val="55"/>
          <w:jc w:val="center"/>
        </w:trPr>
        <w:tc>
          <w:tcPr>
            <w:tcW w:w="985" w:type="pct"/>
            <w:vAlign w:val="center"/>
          </w:tcPr>
          <w:p w14:paraId="1AA492E9"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8</w:t>
            </w:r>
          </w:p>
        </w:tc>
        <w:tc>
          <w:tcPr>
            <w:tcW w:w="392" w:type="pct"/>
            <w:vAlign w:val="center"/>
          </w:tcPr>
          <w:p w14:paraId="36A4BF46" w14:textId="77777777" w:rsidR="004E68D3" w:rsidRPr="000D1E1A" w:rsidRDefault="004E68D3" w:rsidP="00103477">
            <w:pPr>
              <w:spacing w:line="312" w:lineRule="auto"/>
              <w:ind w:left="-57" w:right="-57"/>
              <w:jc w:val="center"/>
              <w:rPr>
                <w:sz w:val="27"/>
                <w:szCs w:val="27"/>
              </w:rPr>
            </w:pPr>
            <w:r w:rsidRPr="000D1E1A">
              <w:rPr>
                <w:sz w:val="27"/>
                <w:szCs w:val="27"/>
              </w:rPr>
              <w:t>29,2</w:t>
            </w:r>
          </w:p>
        </w:tc>
        <w:tc>
          <w:tcPr>
            <w:tcW w:w="388" w:type="pct"/>
            <w:vAlign w:val="center"/>
          </w:tcPr>
          <w:p w14:paraId="694AB6F8" w14:textId="77777777" w:rsidR="004E68D3" w:rsidRPr="000D1E1A" w:rsidRDefault="004E68D3" w:rsidP="00103477">
            <w:pPr>
              <w:spacing w:line="312" w:lineRule="auto"/>
              <w:ind w:left="-57" w:right="-57"/>
              <w:jc w:val="center"/>
              <w:rPr>
                <w:sz w:val="27"/>
                <w:szCs w:val="27"/>
              </w:rPr>
            </w:pPr>
            <w:r w:rsidRPr="000D1E1A">
              <w:rPr>
                <w:sz w:val="27"/>
                <w:szCs w:val="27"/>
              </w:rPr>
              <w:t>28,4</w:t>
            </w:r>
          </w:p>
        </w:tc>
        <w:tc>
          <w:tcPr>
            <w:tcW w:w="387" w:type="pct"/>
            <w:vAlign w:val="center"/>
          </w:tcPr>
          <w:p w14:paraId="725A406D" w14:textId="77777777" w:rsidR="004E68D3" w:rsidRPr="000D1E1A" w:rsidRDefault="004E68D3" w:rsidP="00103477">
            <w:pPr>
              <w:spacing w:line="312" w:lineRule="auto"/>
              <w:ind w:left="-57" w:right="-57"/>
              <w:jc w:val="center"/>
              <w:rPr>
                <w:sz w:val="27"/>
                <w:szCs w:val="27"/>
              </w:rPr>
            </w:pPr>
            <w:r w:rsidRPr="000D1E1A">
              <w:rPr>
                <w:sz w:val="27"/>
                <w:szCs w:val="27"/>
              </w:rPr>
              <w:t>29,4</w:t>
            </w:r>
          </w:p>
        </w:tc>
        <w:tc>
          <w:tcPr>
            <w:tcW w:w="392" w:type="pct"/>
          </w:tcPr>
          <w:p w14:paraId="0B668ADD" w14:textId="77777777" w:rsidR="004E68D3" w:rsidRPr="000D1E1A" w:rsidRDefault="004E68D3" w:rsidP="00103477">
            <w:pPr>
              <w:spacing w:line="312" w:lineRule="auto"/>
              <w:ind w:left="-57" w:right="-57"/>
              <w:jc w:val="center"/>
              <w:rPr>
                <w:sz w:val="27"/>
                <w:szCs w:val="27"/>
              </w:rPr>
            </w:pPr>
            <w:r w:rsidRPr="000D1E1A">
              <w:rPr>
                <w:sz w:val="27"/>
                <w:szCs w:val="27"/>
              </w:rPr>
              <w:t>29,6</w:t>
            </w:r>
          </w:p>
        </w:tc>
        <w:tc>
          <w:tcPr>
            <w:tcW w:w="450" w:type="pct"/>
            <w:vAlign w:val="center"/>
          </w:tcPr>
          <w:p w14:paraId="77E9FE19" w14:textId="77777777" w:rsidR="004E68D3" w:rsidRPr="000D1E1A" w:rsidRDefault="004E68D3" w:rsidP="00103477">
            <w:pPr>
              <w:spacing w:line="312" w:lineRule="auto"/>
              <w:jc w:val="center"/>
              <w:rPr>
                <w:sz w:val="27"/>
                <w:szCs w:val="27"/>
              </w:rPr>
            </w:pPr>
            <w:r w:rsidRPr="000D1E1A">
              <w:rPr>
                <w:sz w:val="27"/>
                <w:szCs w:val="27"/>
              </w:rPr>
              <w:t>29,7</w:t>
            </w:r>
          </w:p>
        </w:tc>
        <w:tc>
          <w:tcPr>
            <w:tcW w:w="419" w:type="pct"/>
            <w:vAlign w:val="center"/>
          </w:tcPr>
          <w:p w14:paraId="66C5FFAA" w14:textId="77777777" w:rsidR="004E68D3" w:rsidRPr="000D1E1A" w:rsidRDefault="004E68D3" w:rsidP="00103477">
            <w:pPr>
              <w:spacing w:line="312" w:lineRule="auto"/>
              <w:jc w:val="center"/>
              <w:rPr>
                <w:sz w:val="27"/>
                <w:szCs w:val="27"/>
              </w:rPr>
            </w:pPr>
            <w:r w:rsidRPr="000D1E1A">
              <w:rPr>
                <w:sz w:val="27"/>
                <w:szCs w:val="27"/>
              </w:rPr>
              <w:t>29,4</w:t>
            </w:r>
          </w:p>
        </w:tc>
        <w:tc>
          <w:tcPr>
            <w:tcW w:w="419" w:type="pct"/>
          </w:tcPr>
          <w:p w14:paraId="54EDFCE4" w14:textId="77777777" w:rsidR="004E68D3" w:rsidRPr="000D1E1A" w:rsidRDefault="004E68D3" w:rsidP="00103477">
            <w:pPr>
              <w:spacing w:line="312" w:lineRule="auto"/>
              <w:jc w:val="center"/>
              <w:rPr>
                <w:sz w:val="27"/>
                <w:szCs w:val="27"/>
              </w:rPr>
            </w:pPr>
            <w:r w:rsidRPr="000D1E1A">
              <w:rPr>
                <w:sz w:val="27"/>
                <w:szCs w:val="27"/>
              </w:rPr>
              <w:t>28,9</w:t>
            </w:r>
          </w:p>
        </w:tc>
        <w:tc>
          <w:tcPr>
            <w:tcW w:w="389" w:type="pct"/>
            <w:vAlign w:val="center"/>
          </w:tcPr>
          <w:p w14:paraId="490B9264" w14:textId="77777777" w:rsidR="004E68D3" w:rsidRPr="000D1E1A" w:rsidRDefault="004E68D3" w:rsidP="00103477">
            <w:pPr>
              <w:spacing w:line="312" w:lineRule="auto"/>
              <w:ind w:left="-57" w:right="-57"/>
              <w:jc w:val="center"/>
              <w:rPr>
                <w:sz w:val="27"/>
                <w:szCs w:val="27"/>
              </w:rPr>
            </w:pPr>
            <w:r w:rsidRPr="000D1E1A">
              <w:rPr>
                <w:sz w:val="27"/>
                <w:szCs w:val="27"/>
              </w:rPr>
              <w:t>29,1</w:t>
            </w:r>
          </w:p>
        </w:tc>
        <w:tc>
          <w:tcPr>
            <w:tcW w:w="390" w:type="pct"/>
            <w:vAlign w:val="center"/>
          </w:tcPr>
          <w:p w14:paraId="5BFBDED1" w14:textId="77777777" w:rsidR="004E68D3" w:rsidRPr="000D1E1A" w:rsidRDefault="004E68D3" w:rsidP="00103477">
            <w:pPr>
              <w:spacing w:line="312" w:lineRule="auto"/>
              <w:ind w:left="-57" w:right="-57"/>
              <w:jc w:val="center"/>
              <w:rPr>
                <w:sz w:val="27"/>
                <w:szCs w:val="27"/>
              </w:rPr>
            </w:pPr>
            <w:r w:rsidRPr="000D1E1A">
              <w:rPr>
                <w:sz w:val="27"/>
                <w:szCs w:val="27"/>
              </w:rPr>
              <w:t>29,2</w:t>
            </w:r>
          </w:p>
        </w:tc>
        <w:tc>
          <w:tcPr>
            <w:tcW w:w="390" w:type="pct"/>
            <w:vAlign w:val="center"/>
          </w:tcPr>
          <w:p w14:paraId="689FE59E" w14:textId="77777777" w:rsidR="004E68D3" w:rsidRPr="000D1E1A" w:rsidRDefault="004E68D3" w:rsidP="00103477">
            <w:pPr>
              <w:spacing w:line="312" w:lineRule="auto"/>
              <w:ind w:left="-57" w:right="-57"/>
              <w:jc w:val="center"/>
              <w:rPr>
                <w:sz w:val="27"/>
                <w:szCs w:val="27"/>
              </w:rPr>
            </w:pPr>
            <w:r w:rsidRPr="000D1E1A">
              <w:rPr>
                <w:sz w:val="27"/>
                <w:szCs w:val="27"/>
              </w:rPr>
              <w:t>30,5</w:t>
            </w:r>
          </w:p>
        </w:tc>
      </w:tr>
      <w:tr w:rsidR="004E68D3" w:rsidRPr="000D1E1A" w14:paraId="34D89397" w14:textId="77777777" w:rsidTr="00257360">
        <w:trPr>
          <w:cantSplit/>
          <w:trHeight w:val="340"/>
          <w:jc w:val="center"/>
        </w:trPr>
        <w:tc>
          <w:tcPr>
            <w:tcW w:w="985" w:type="pct"/>
            <w:vAlign w:val="center"/>
          </w:tcPr>
          <w:p w14:paraId="754D90CA"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9</w:t>
            </w:r>
          </w:p>
        </w:tc>
        <w:tc>
          <w:tcPr>
            <w:tcW w:w="392" w:type="pct"/>
            <w:vAlign w:val="center"/>
          </w:tcPr>
          <w:p w14:paraId="3BB87A29" w14:textId="77777777" w:rsidR="004E68D3" w:rsidRPr="000D1E1A" w:rsidRDefault="004E68D3" w:rsidP="00103477">
            <w:pPr>
              <w:spacing w:line="312" w:lineRule="auto"/>
              <w:ind w:left="-57" w:right="-57"/>
              <w:jc w:val="center"/>
              <w:rPr>
                <w:sz w:val="27"/>
                <w:szCs w:val="27"/>
              </w:rPr>
            </w:pPr>
            <w:r w:rsidRPr="000D1E1A">
              <w:rPr>
                <w:sz w:val="27"/>
                <w:szCs w:val="27"/>
              </w:rPr>
              <w:t>26,7</w:t>
            </w:r>
          </w:p>
        </w:tc>
        <w:tc>
          <w:tcPr>
            <w:tcW w:w="388" w:type="pct"/>
            <w:vAlign w:val="center"/>
          </w:tcPr>
          <w:p w14:paraId="2F335C93" w14:textId="77777777" w:rsidR="004E68D3" w:rsidRPr="000D1E1A" w:rsidRDefault="004E68D3" w:rsidP="00103477">
            <w:pPr>
              <w:spacing w:line="312" w:lineRule="auto"/>
              <w:ind w:left="-57" w:right="-57"/>
              <w:jc w:val="center"/>
              <w:rPr>
                <w:sz w:val="27"/>
                <w:szCs w:val="27"/>
              </w:rPr>
            </w:pPr>
            <w:r w:rsidRPr="000D1E1A">
              <w:rPr>
                <w:sz w:val="27"/>
                <w:szCs w:val="27"/>
              </w:rPr>
              <w:t>26,6</w:t>
            </w:r>
          </w:p>
        </w:tc>
        <w:tc>
          <w:tcPr>
            <w:tcW w:w="387" w:type="pct"/>
            <w:vAlign w:val="center"/>
          </w:tcPr>
          <w:p w14:paraId="60733989" w14:textId="77777777" w:rsidR="004E68D3" w:rsidRPr="000D1E1A" w:rsidRDefault="004E68D3" w:rsidP="00103477">
            <w:pPr>
              <w:spacing w:line="312" w:lineRule="auto"/>
              <w:ind w:left="-57" w:right="-57"/>
              <w:jc w:val="center"/>
              <w:rPr>
                <w:sz w:val="27"/>
                <w:szCs w:val="27"/>
              </w:rPr>
            </w:pPr>
            <w:r w:rsidRPr="000D1E1A">
              <w:rPr>
                <w:sz w:val="27"/>
                <w:szCs w:val="27"/>
              </w:rPr>
              <w:t>28,5</w:t>
            </w:r>
          </w:p>
        </w:tc>
        <w:tc>
          <w:tcPr>
            <w:tcW w:w="392" w:type="pct"/>
          </w:tcPr>
          <w:p w14:paraId="3F731735" w14:textId="77777777" w:rsidR="004E68D3" w:rsidRPr="000D1E1A" w:rsidRDefault="004E68D3" w:rsidP="00103477">
            <w:pPr>
              <w:spacing w:line="312" w:lineRule="auto"/>
              <w:ind w:left="-57" w:right="-57"/>
              <w:jc w:val="center"/>
              <w:rPr>
                <w:sz w:val="27"/>
                <w:szCs w:val="27"/>
              </w:rPr>
            </w:pPr>
            <w:r w:rsidRPr="000D1E1A">
              <w:rPr>
                <w:sz w:val="27"/>
                <w:szCs w:val="27"/>
              </w:rPr>
              <w:t>29,3</w:t>
            </w:r>
          </w:p>
        </w:tc>
        <w:tc>
          <w:tcPr>
            <w:tcW w:w="450" w:type="pct"/>
            <w:vAlign w:val="center"/>
          </w:tcPr>
          <w:p w14:paraId="3D4E2F4F" w14:textId="77777777" w:rsidR="004E68D3" w:rsidRPr="000D1E1A" w:rsidRDefault="004E68D3" w:rsidP="00103477">
            <w:pPr>
              <w:spacing w:line="312" w:lineRule="auto"/>
              <w:jc w:val="center"/>
              <w:rPr>
                <w:sz w:val="27"/>
                <w:szCs w:val="27"/>
              </w:rPr>
            </w:pPr>
            <w:r w:rsidRPr="000D1E1A">
              <w:rPr>
                <w:sz w:val="27"/>
                <w:szCs w:val="27"/>
              </w:rPr>
              <w:t>28,5</w:t>
            </w:r>
          </w:p>
        </w:tc>
        <w:tc>
          <w:tcPr>
            <w:tcW w:w="419" w:type="pct"/>
            <w:vAlign w:val="center"/>
          </w:tcPr>
          <w:p w14:paraId="7B79C87B" w14:textId="77777777" w:rsidR="004E68D3" w:rsidRPr="000D1E1A" w:rsidRDefault="004E68D3" w:rsidP="00103477">
            <w:pPr>
              <w:spacing w:line="312" w:lineRule="auto"/>
              <w:jc w:val="center"/>
              <w:rPr>
                <w:sz w:val="27"/>
                <w:szCs w:val="27"/>
              </w:rPr>
            </w:pPr>
            <w:r w:rsidRPr="000D1E1A">
              <w:rPr>
                <w:sz w:val="27"/>
                <w:szCs w:val="27"/>
              </w:rPr>
              <w:t>28,8</w:t>
            </w:r>
          </w:p>
        </w:tc>
        <w:tc>
          <w:tcPr>
            <w:tcW w:w="419" w:type="pct"/>
          </w:tcPr>
          <w:p w14:paraId="0A0D0E46" w14:textId="77777777" w:rsidR="004E68D3" w:rsidRPr="000D1E1A" w:rsidRDefault="004E68D3" w:rsidP="00103477">
            <w:pPr>
              <w:spacing w:line="312" w:lineRule="auto"/>
              <w:jc w:val="center"/>
              <w:rPr>
                <w:sz w:val="27"/>
                <w:szCs w:val="27"/>
              </w:rPr>
            </w:pPr>
            <w:r w:rsidRPr="000D1E1A">
              <w:rPr>
                <w:sz w:val="27"/>
                <w:szCs w:val="27"/>
              </w:rPr>
              <w:t>28,4</w:t>
            </w:r>
          </w:p>
        </w:tc>
        <w:tc>
          <w:tcPr>
            <w:tcW w:w="389" w:type="pct"/>
            <w:vAlign w:val="center"/>
          </w:tcPr>
          <w:p w14:paraId="31E94303" w14:textId="77777777" w:rsidR="004E68D3" w:rsidRPr="000D1E1A" w:rsidRDefault="004E68D3" w:rsidP="00103477">
            <w:pPr>
              <w:spacing w:line="312" w:lineRule="auto"/>
              <w:ind w:left="-57" w:right="-57"/>
              <w:jc w:val="center"/>
              <w:rPr>
                <w:sz w:val="27"/>
                <w:szCs w:val="27"/>
              </w:rPr>
            </w:pPr>
            <w:r w:rsidRPr="000D1E1A">
              <w:rPr>
                <w:sz w:val="27"/>
                <w:szCs w:val="27"/>
              </w:rPr>
              <w:t>26,8</w:t>
            </w:r>
          </w:p>
        </w:tc>
        <w:tc>
          <w:tcPr>
            <w:tcW w:w="390" w:type="pct"/>
            <w:vAlign w:val="center"/>
          </w:tcPr>
          <w:p w14:paraId="5CBC8AAD" w14:textId="77777777" w:rsidR="004E68D3" w:rsidRPr="000D1E1A" w:rsidRDefault="004E68D3" w:rsidP="00103477">
            <w:pPr>
              <w:spacing w:line="312" w:lineRule="auto"/>
              <w:ind w:left="-57" w:right="-57"/>
              <w:jc w:val="center"/>
              <w:rPr>
                <w:sz w:val="27"/>
                <w:szCs w:val="27"/>
              </w:rPr>
            </w:pPr>
            <w:r w:rsidRPr="000D1E1A">
              <w:rPr>
                <w:sz w:val="27"/>
                <w:szCs w:val="27"/>
              </w:rPr>
              <w:t>29,0</w:t>
            </w:r>
          </w:p>
        </w:tc>
        <w:tc>
          <w:tcPr>
            <w:tcW w:w="390" w:type="pct"/>
            <w:vAlign w:val="center"/>
          </w:tcPr>
          <w:p w14:paraId="4820FEB7" w14:textId="77777777" w:rsidR="004E68D3" w:rsidRPr="000D1E1A" w:rsidRDefault="004E68D3" w:rsidP="00103477">
            <w:pPr>
              <w:spacing w:line="312" w:lineRule="auto"/>
              <w:ind w:left="-57" w:right="-57"/>
              <w:jc w:val="center"/>
              <w:rPr>
                <w:sz w:val="27"/>
                <w:szCs w:val="27"/>
              </w:rPr>
            </w:pPr>
            <w:r w:rsidRPr="000D1E1A">
              <w:rPr>
                <w:sz w:val="27"/>
                <w:szCs w:val="27"/>
              </w:rPr>
              <w:t>27,4</w:t>
            </w:r>
          </w:p>
        </w:tc>
      </w:tr>
      <w:tr w:rsidR="004E68D3" w:rsidRPr="000D1E1A" w14:paraId="790990A6" w14:textId="77777777" w:rsidTr="00257360">
        <w:trPr>
          <w:cantSplit/>
          <w:trHeight w:val="340"/>
          <w:jc w:val="center"/>
        </w:trPr>
        <w:tc>
          <w:tcPr>
            <w:tcW w:w="985" w:type="pct"/>
            <w:vAlign w:val="center"/>
          </w:tcPr>
          <w:p w14:paraId="73A2CAEA"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10</w:t>
            </w:r>
          </w:p>
        </w:tc>
        <w:tc>
          <w:tcPr>
            <w:tcW w:w="392" w:type="pct"/>
            <w:vAlign w:val="center"/>
          </w:tcPr>
          <w:p w14:paraId="474F62A7" w14:textId="77777777" w:rsidR="004E68D3" w:rsidRPr="000D1E1A" w:rsidRDefault="004E68D3" w:rsidP="00103477">
            <w:pPr>
              <w:spacing w:line="312" w:lineRule="auto"/>
              <w:ind w:left="-57" w:right="-57"/>
              <w:jc w:val="center"/>
              <w:rPr>
                <w:sz w:val="27"/>
                <w:szCs w:val="27"/>
              </w:rPr>
            </w:pPr>
            <w:r w:rsidRPr="000D1E1A">
              <w:rPr>
                <w:sz w:val="27"/>
                <w:szCs w:val="27"/>
              </w:rPr>
              <w:t>25,7</w:t>
            </w:r>
          </w:p>
        </w:tc>
        <w:tc>
          <w:tcPr>
            <w:tcW w:w="388" w:type="pct"/>
            <w:vAlign w:val="center"/>
          </w:tcPr>
          <w:p w14:paraId="4B886D05" w14:textId="77777777" w:rsidR="004E68D3" w:rsidRPr="000D1E1A" w:rsidRDefault="004E68D3" w:rsidP="00103477">
            <w:pPr>
              <w:spacing w:line="312" w:lineRule="auto"/>
              <w:ind w:left="-57" w:right="-57"/>
              <w:jc w:val="center"/>
              <w:rPr>
                <w:sz w:val="27"/>
                <w:szCs w:val="27"/>
              </w:rPr>
            </w:pPr>
            <w:r w:rsidRPr="000D1E1A">
              <w:rPr>
                <w:sz w:val="27"/>
                <w:szCs w:val="27"/>
              </w:rPr>
              <w:t>24,6</w:t>
            </w:r>
          </w:p>
        </w:tc>
        <w:tc>
          <w:tcPr>
            <w:tcW w:w="387" w:type="pct"/>
            <w:vAlign w:val="center"/>
          </w:tcPr>
          <w:p w14:paraId="4BCB362D" w14:textId="77777777" w:rsidR="004E68D3" w:rsidRPr="000D1E1A" w:rsidRDefault="004E68D3" w:rsidP="00103477">
            <w:pPr>
              <w:spacing w:line="312" w:lineRule="auto"/>
              <w:ind w:left="-57" w:right="-57"/>
              <w:jc w:val="center"/>
              <w:rPr>
                <w:sz w:val="27"/>
                <w:szCs w:val="27"/>
              </w:rPr>
            </w:pPr>
            <w:r w:rsidRPr="000D1E1A">
              <w:rPr>
                <w:sz w:val="27"/>
                <w:szCs w:val="27"/>
              </w:rPr>
              <w:t>25,7</w:t>
            </w:r>
          </w:p>
        </w:tc>
        <w:tc>
          <w:tcPr>
            <w:tcW w:w="392" w:type="pct"/>
          </w:tcPr>
          <w:p w14:paraId="4DEA42A0" w14:textId="77777777" w:rsidR="004E68D3" w:rsidRPr="000D1E1A" w:rsidRDefault="004E68D3" w:rsidP="00103477">
            <w:pPr>
              <w:spacing w:line="312" w:lineRule="auto"/>
              <w:ind w:left="-57" w:right="-57"/>
              <w:jc w:val="center"/>
              <w:rPr>
                <w:sz w:val="27"/>
                <w:szCs w:val="27"/>
              </w:rPr>
            </w:pPr>
            <w:r w:rsidRPr="000D1E1A">
              <w:rPr>
                <w:sz w:val="27"/>
                <w:szCs w:val="27"/>
              </w:rPr>
              <w:t>25,7</w:t>
            </w:r>
          </w:p>
        </w:tc>
        <w:tc>
          <w:tcPr>
            <w:tcW w:w="450" w:type="pct"/>
            <w:vAlign w:val="center"/>
          </w:tcPr>
          <w:p w14:paraId="2F0ACBA5" w14:textId="77777777" w:rsidR="004E68D3" w:rsidRPr="000D1E1A" w:rsidRDefault="004E68D3" w:rsidP="00103477">
            <w:pPr>
              <w:spacing w:line="312" w:lineRule="auto"/>
              <w:jc w:val="center"/>
              <w:rPr>
                <w:sz w:val="27"/>
                <w:szCs w:val="27"/>
              </w:rPr>
            </w:pPr>
            <w:r w:rsidRPr="000D1E1A">
              <w:rPr>
                <w:sz w:val="27"/>
                <w:szCs w:val="27"/>
              </w:rPr>
              <w:t>26,9</w:t>
            </w:r>
          </w:p>
        </w:tc>
        <w:tc>
          <w:tcPr>
            <w:tcW w:w="419" w:type="pct"/>
            <w:vAlign w:val="center"/>
          </w:tcPr>
          <w:p w14:paraId="4C333269" w14:textId="77777777" w:rsidR="004E68D3" w:rsidRPr="000D1E1A" w:rsidRDefault="004E68D3" w:rsidP="00103477">
            <w:pPr>
              <w:spacing w:line="312" w:lineRule="auto"/>
              <w:jc w:val="center"/>
              <w:rPr>
                <w:sz w:val="27"/>
                <w:szCs w:val="27"/>
              </w:rPr>
            </w:pPr>
            <w:r w:rsidRPr="000D1E1A">
              <w:rPr>
                <w:sz w:val="27"/>
                <w:szCs w:val="27"/>
              </w:rPr>
              <w:t>25,3</w:t>
            </w:r>
          </w:p>
        </w:tc>
        <w:tc>
          <w:tcPr>
            <w:tcW w:w="419" w:type="pct"/>
          </w:tcPr>
          <w:p w14:paraId="6321CC32" w14:textId="77777777" w:rsidR="004E68D3" w:rsidRPr="000D1E1A" w:rsidRDefault="004E68D3" w:rsidP="00103477">
            <w:pPr>
              <w:spacing w:line="312" w:lineRule="auto"/>
              <w:jc w:val="center"/>
              <w:rPr>
                <w:sz w:val="27"/>
                <w:szCs w:val="27"/>
              </w:rPr>
            </w:pPr>
            <w:r w:rsidRPr="000D1E1A">
              <w:rPr>
                <w:sz w:val="27"/>
                <w:szCs w:val="27"/>
              </w:rPr>
              <w:t>26,0</w:t>
            </w:r>
          </w:p>
        </w:tc>
        <w:tc>
          <w:tcPr>
            <w:tcW w:w="389" w:type="pct"/>
            <w:vAlign w:val="center"/>
          </w:tcPr>
          <w:p w14:paraId="22A38324" w14:textId="77777777" w:rsidR="004E68D3" w:rsidRPr="000D1E1A" w:rsidRDefault="004E68D3" w:rsidP="00103477">
            <w:pPr>
              <w:spacing w:line="312" w:lineRule="auto"/>
              <w:ind w:left="-57" w:right="-57"/>
              <w:jc w:val="center"/>
              <w:rPr>
                <w:sz w:val="27"/>
                <w:szCs w:val="27"/>
              </w:rPr>
            </w:pPr>
            <w:r w:rsidRPr="000D1E1A">
              <w:rPr>
                <w:sz w:val="27"/>
                <w:szCs w:val="27"/>
              </w:rPr>
              <w:t>26,3</w:t>
            </w:r>
          </w:p>
        </w:tc>
        <w:tc>
          <w:tcPr>
            <w:tcW w:w="390" w:type="pct"/>
            <w:vAlign w:val="center"/>
          </w:tcPr>
          <w:p w14:paraId="75EAC1E9" w14:textId="77777777" w:rsidR="004E68D3" w:rsidRPr="000D1E1A" w:rsidRDefault="004E68D3" w:rsidP="00103477">
            <w:pPr>
              <w:spacing w:line="312" w:lineRule="auto"/>
              <w:ind w:left="-57" w:right="-57"/>
              <w:jc w:val="center"/>
              <w:rPr>
                <w:sz w:val="27"/>
                <w:szCs w:val="27"/>
              </w:rPr>
            </w:pPr>
            <w:r w:rsidRPr="000D1E1A">
              <w:rPr>
                <w:sz w:val="27"/>
                <w:szCs w:val="27"/>
              </w:rPr>
              <w:t>25,0</w:t>
            </w:r>
          </w:p>
        </w:tc>
        <w:tc>
          <w:tcPr>
            <w:tcW w:w="390" w:type="pct"/>
            <w:vAlign w:val="center"/>
          </w:tcPr>
          <w:p w14:paraId="4A1DEC93" w14:textId="77777777" w:rsidR="004E68D3" w:rsidRPr="000D1E1A" w:rsidRDefault="004E68D3" w:rsidP="00103477">
            <w:pPr>
              <w:spacing w:line="312" w:lineRule="auto"/>
              <w:ind w:left="-57" w:right="-57"/>
              <w:jc w:val="center"/>
              <w:rPr>
                <w:sz w:val="27"/>
                <w:szCs w:val="27"/>
              </w:rPr>
            </w:pPr>
            <w:r w:rsidRPr="000D1E1A">
              <w:rPr>
                <w:sz w:val="27"/>
                <w:szCs w:val="27"/>
              </w:rPr>
              <w:t>24,9</w:t>
            </w:r>
          </w:p>
        </w:tc>
      </w:tr>
      <w:tr w:rsidR="004E68D3" w:rsidRPr="000D1E1A" w14:paraId="3CE2C1BA" w14:textId="77777777" w:rsidTr="00257360">
        <w:trPr>
          <w:cantSplit/>
          <w:trHeight w:val="55"/>
          <w:jc w:val="center"/>
        </w:trPr>
        <w:tc>
          <w:tcPr>
            <w:tcW w:w="985" w:type="pct"/>
            <w:vAlign w:val="center"/>
          </w:tcPr>
          <w:p w14:paraId="7EFF3AEB"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11</w:t>
            </w:r>
          </w:p>
        </w:tc>
        <w:tc>
          <w:tcPr>
            <w:tcW w:w="392" w:type="pct"/>
            <w:vAlign w:val="center"/>
          </w:tcPr>
          <w:p w14:paraId="20844B13" w14:textId="77777777" w:rsidR="004E68D3" w:rsidRPr="000D1E1A" w:rsidRDefault="004E68D3" w:rsidP="00103477">
            <w:pPr>
              <w:spacing w:line="312" w:lineRule="auto"/>
              <w:ind w:left="-57" w:right="-57"/>
              <w:jc w:val="center"/>
              <w:rPr>
                <w:sz w:val="27"/>
                <w:szCs w:val="27"/>
              </w:rPr>
            </w:pPr>
            <w:r w:rsidRPr="000D1E1A">
              <w:rPr>
                <w:sz w:val="27"/>
                <w:szCs w:val="27"/>
              </w:rPr>
              <w:t>25,1</w:t>
            </w:r>
          </w:p>
        </w:tc>
        <w:tc>
          <w:tcPr>
            <w:tcW w:w="388" w:type="pct"/>
            <w:vAlign w:val="center"/>
          </w:tcPr>
          <w:p w14:paraId="0E40DB91" w14:textId="77777777" w:rsidR="004E68D3" w:rsidRPr="000D1E1A" w:rsidRDefault="004E68D3" w:rsidP="00103477">
            <w:pPr>
              <w:spacing w:line="312" w:lineRule="auto"/>
              <w:ind w:left="-57" w:right="-57"/>
              <w:jc w:val="center"/>
              <w:rPr>
                <w:sz w:val="27"/>
                <w:szCs w:val="27"/>
              </w:rPr>
            </w:pPr>
            <w:r w:rsidRPr="000D1E1A">
              <w:rPr>
                <w:sz w:val="27"/>
                <w:szCs w:val="27"/>
              </w:rPr>
              <w:t>23,1</w:t>
            </w:r>
          </w:p>
        </w:tc>
        <w:tc>
          <w:tcPr>
            <w:tcW w:w="387" w:type="pct"/>
            <w:vAlign w:val="center"/>
          </w:tcPr>
          <w:p w14:paraId="6933FDF9" w14:textId="77777777" w:rsidR="004E68D3" w:rsidRPr="000D1E1A" w:rsidRDefault="004E68D3" w:rsidP="00103477">
            <w:pPr>
              <w:spacing w:line="312" w:lineRule="auto"/>
              <w:ind w:left="-57" w:right="-57"/>
              <w:jc w:val="center"/>
              <w:rPr>
                <w:sz w:val="27"/>
                <w:szCs w:val="27"/>
              </w:rPr>
            </w:pPr>
            <w:r w:rsidRPr="000D1E1A">
              <w:rPr>
                <w:sz w:val="27"/>
                <w:szCs w:val="27"/>
              </w:rPr>
              <w:t>24,9</w:t>
            </w:r>
          </w:p>
        </w:tc>
        <w:tc>
          <w:tcPr>
            <w:tcW w:w="392" w:type="pct"/>
          </w:tcPr>
          <w:p w14:paraId="0AA3316C" w14:textId="77777777" w:rsidR="004E68D3" w:rsidRPr="000D1E1A" w:rsidRDefault="004E68D3" w:rsidP="00103477">
            <w:pPr>
              <w:spacing w:line="312" w:lineRule="auto"/>
              <w:ind w:left="-57" w:right="-57"/>
              <w:jc w:val="center"/>
              <w:rPr>
                <w:sz w:val="27"/>
                <w:szCs w:val="27"/>
              </w:rPr>
            </w:pPr>
            <w:r w:rsidRPr="000D1E1A">
              <w:rPr>
                <w:sz w:val="27"/>
                <w:szCs w:val="27"/>
              </w:rPr>
              <w:t>26,0</w:t>
            </w:r>
          </w:p>
        </w:tc>
        <w:tc>
          <w:tcPr>
            <w:tcW w:w="450" w:type="pct"/>
            <w:vAlign w:val="center"/>
          </w:tcPr>
          <w:p w14:paraId="31ABA84B" w14:textId="77777777" w:rsidR="004E68D3" w:rsidRPr="000D1E1A" w:rsidRDefault="004E68D3" w:rsidP="00103477">
            <w:pPr>
              <w:spacing w:line="312" w:lineRule="auto"/>
              <w:jc w:val="center"/>
              <w:rPr>
                <w:sz w:val="27"/>
                <w:szCs w:val="27"/>
              </w:rPr>
            </w:pPr>
            <w:r w:rsidRPr="000D1E1A">
              <w:rPr>
                <w:sz w:val="27"/>
                <w:szCs w:val="27"/>
              </w:rPr>
              <w:t>24,4</w:t>
            </w:r>
          </w:p>
        </w:tc>
        <w:tc>
          <w:tcPr>
            <w:tcW w:w="419" w:type="pct"/>
            <w:vAlign w:val="center"/>
          </w:tcPr>
          <w:p w14:paraId="21641798" w14:textId="77777777" w:rsidR="004E68D3" w:rsidRPr="000D1E1A" w:rsidRDefault="004E68D3" w:rsidP="00103477">
            <w:pPr>
              <w:spacing w:line="312" w:lineRule="auto"/>
              <w:jc w:val="center"/>
              <w:rPr>
                <w:sz w:val="27"/>
                <w:szCs w:val="27"/>
              </w:rPr>
            </w:pPr>
            <w:r w:rsidRPr="000D1E1A">
              <w:rPr>
                <w:sz w:val="27"/>
                <w:szCs w:val="27"/>
              </w:rPr>
              <w:t>22,3</w:t>
            </w:r>
          </w:p>
        </w:tc>
        <w:tc>
          <w:tcPr>
            <w:tcW w:w="419" w:type="pct"/>
          </w:tcPr>
          <w:p w14:paraId="17E9ED99" w14:textId="77777777" w:rsidR="004E68D3" w:rsidRPr="000D1E1A" w:rsidRDefault="004E68D3" w:rsidP="00103477">
            <w:pPr>
              <w:spacing w:line="312" w:lineRule="auto"/>
              <w:jc w:val="center"/>
              <w:rPr>
                <w:sz w:val="27"/>
                <w:szCs w:val="27"/>
              </w:rPr>
            </w:pPr>
            <w:r w:rsidRPr="000D1E1A">
              <w:rPr>
                <w:sz w:val="27"/>
                <w:szCs w:val="27"/>
              </w:rPr>
              <w:t>24,5</w:t>
            </w:r>
          </w:p>
        </w:tc>
        <w:tc>
          <w:tcPr>
            <w:tcW w:w="389" w:type="pct"/>
            <w:vAlign w:val="center"/>
          </w:tcPr>
          <w:p w14:paraId="044CD616" w14:textId="77777777" w:rsidR="004E68D3" w:rsidRPr="000D1E1A" w:rsidRDefault="004E68D3" w:rsidP="00103477">
            <w:pPr>
              <w:spacing w:line="312" w:lineRule="auto"/>
              <w:ind w:left="-57" w:right="-57"/>
              <w:jc w:val="center"/>
              <w:rPr>
                <w:sz w:val="27"/>
                <w:szCs w:val="27"/>
              </w:rPr>
            </w:pPr>
            <w:r w:rsidRPr="000D1E1A">
              <w:rPr>
                <w:sz w:val="27"/>
                <w:szCs w:val="27"/>
              </w:rPr>
              <w:t>23,6</w:t>
            </w:r>
          </w:p>
        </w:tc>
        <w:tc>
          <w:tcPr>
            <w:tcW w:w="390" w:type="pct"/>
            <w:vAlign w:val="center"/>
          </w:tcPr>
          <w:p w14:paraId="12BDB2C2" w14:textId="77777777" w:rsidR="004E68D3" w:rsidRPr="000D1E1A" w:rsidRDefault="004E68D3" w:rsidP="00103477">
            <w:pPr>
              <w:spacing w:line="312" w:lineRule="auto"/>
              <w:ind w:left="-57" w:right="-57"/>
              <w:jc w:val="center"/>
              <w:rPr>
                <w:sz w:val="27"/>
                <w:szCs w:val="27"/>
              </w:rPr>
            </w:pPr>
            <w:r w:rsidRPr="000D1E1A">
              <w:rPr>
                <w:sz w:val="27"/>
                <w:szCs w:val="27"/>
              </w:rPr>
              <w:t>23,6</w:t>
            </w:r>
          </w:p>
        </w:tc>
        <w:tc>
          <w:tcPr>
            <w:tcW w:w="390" w:type="pct"/>
            <w:vAlign w:val="center"/>
          </w:tcPr>
          <w:p w14:paraId="127F68C3" w14:textId="77777777" w:rsidR="004E68D3" w:rsidRPr="000D1E1A" w:rsidRDefault="004E68D3" w:rsidP="00103477">
            <w:pPr>
              <w:spacing w:line="312" w:lineRule="auto"/>
              <w:ind w:left="-57" w:right="-57"/>
              <w:jc w:val="center"/>
              <w:rPr>
                <w:sz w:val="27"/>
                <w:szCs w:val="27"/>
              </w:rPr>
            </w:pPr>
            <w:r w:rsidRPr="000D1E1A">
              <w:rPr>
                <w:sz w:val="27"/>
                <w:szCs w:val="27"/>
              </w:rPr>
              <w:t>22,8</w:t>
            </w:r>
          </w:p>
        </w:tc>
      </w:tr>
      <w:tr w:rsidR="004E68D3" w:rsidRPr="000D1E1A" w14:paraId="36CFE37D" w14:textId="77777777" w:rsidTr="00257360">
        <w:trPr>
          <w:cantSplit/>
          <w:trHeight w:val="340"/>
          <w:jc w:val="center"/>
        </w:trPr>
        <w:tc>
          <w:tcPr>
            <w:tcW w:w="985" w:type="pct"/>
            <w:vAlign w:val="center"/>
          </w:tcPr>
          <w:p w14:paraId="622EE1F2"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12</w:t>
            </w:r>
          </w:p>
        </w:tc>
        <w:tc>
          <w:tcPr>
            <w:tcW w:w="392" w:type="pct"/>
            <w:vAlign w:val="center"/>
          </w:tcPr>
          <w:p w14:paraId="3B9EF7E7" w14:textId="77777777" w:rsidR="004E68D3" w:rsidRPr="000D1E1A" w:rsidRDefault="004E68D3" w:rsidP="00103477">
            <w:pPr>
              <w:spacing w:line="312" w:lineRule="auto"/>
              <w:ind w:left="-57" w:right="-57"/>
              <w:jc w:val="center"/>
              <w:rPr>
                <w:sz w:val="27"/>
                <w:szCs w:val="27"/>
              </w:rPr>
            </w:pPr>
            <w:r w:rsidRPr="000D1E1A">
              <w:rPr>
                <w:sz w:val="27"/>
                <w:szCs w:val="27"/>
              </w:rPr>
              <w:t>22,3</w:t>
            </w:r>
          </w:p>
        </w:tc>
        <w:tc>
          <w:tcPr>
            <w:tcW w:w="388" w:type="pct"/>
            <w:vAlign w:val="center"/>
          </w:tcPr>
          <w:p w14:paraId="5C991D7A" w14:textId="77777777" w:rsidR="004E68D3" w:rsidRPr="000D1E1A" w:rsidRDefault="004E68D3" w:rsidP="00103477">
            <w:pPr>
              <w:spacing w:line="312" w:lineRule="auto"/>
              <w:ind w:left="-57" w:right="-57"/>
              <w:jc w:val="center"/>
              <w:rPr>
                <w:sz w:val="27"/>
                <w:szCs w:val="27"/>
              </w:rPr>
            </w:pPr>
            <w:r w:rsidRPr="000D1E1A">
              <w:rPr>
                <w:sz w:val="27"/>
                <w:szCs w:val="27"/>
              </w:rPr>
              <w:t>18,1</w:t>
            </w:r>
          </w:p>
        </w:tc>
        <w:tc>
          <w:tcPr>
            <w:tcW w:w="387" w:type="pct"/>
            <w:vAlign w:val="center"/>
          </w:tcPr>
          <w:p w14:paraId="790CB2E0" w14:textId="77777777" w:rsidR="004E68D3" w:rsidRPr="000D1E1A" w:rsidRDefault="004E68D3" w:rsidP="00103477">
            <w:pPr>
              <w:spacing w:line="312" w:lineRule="auto"/>
              <w:ind w:left="-57" w:right="-57"/>
              <w:jc w:val="center"/>
              <w:rPr>
                <w:sz w:val="27"/>
                <w:szCs w:val="27"/>
              </w:rPr>
            </w:pPr>
            <w:r w:rsidRPr="000D1E1A">
              <w:rPr>
                <w:sz w:val="27"/>
                <w:szCs w:val="27"/>
              </w:rPr>
              <w:t>19,6</w:t>
            </w:r>
          </w:p>
        </w:tc>
        <w:tc>
          <w:tcPr>
            <w:tcW w:w="392" w:type="pct"/>
          </w:tcPr>
          <w:p w14:paraId="7737283E" w14:textId="77777777" w:rsidR="004E68D3" w:rsidRPr="000D1E1A" w:rsidRDefault="004E68D3" w:rsidP="00103477">
            <w:pPr>
              <w:spacing w:line="312" w:lineRule="auto"/>
              <w:ind w:left="-57" w:right="-57"/>
              <w:jc w:val="center"/>
              <w:rPr>
                <w:sz w:val="27"/>
                <w:szCs w:val="27"/>
              </w:rPr>
            </w:pPr>
            <w:r w:rsidRPr="000D1E1A">
              <w:rPr>
                <w:sz w:val="27"/>
                <w:szCs w:val="27"/>
              </w:rPr>
              <w:t>21,9</w:t>
            </w:r>
          </w:p>
        </w:tc>
        <w:tc>
          <w:tcPr>
            <w:tcW w:w="450" w:type="pct"/>
            <w:vAlign w:val="center"/>
          </w:tcPr>
          <w:p w14:paraId="1A0FCFE2" w14:textId="77777777" w:rsidR="004E68D3" w:rsidRPr="000D1E1A" w:rsidRDefault="004E68D3" w:rsidP="00103477">
            <w:pPr>
              <w:spacing w:line="312" w:lineRule="auto"/>
              <w:jc w:val="center"/>
              <w:rPr>
                <w:sz w:val="27"/>
                <w:szCs w:val="27"/>
              </w:rPr>
            </w:pPr>
            <w:r w:rsidRPr="000D1E1A">
              <w:rPr>
                <w:sz w:val="27"/>
                <w:szCs w:val="27"/>
              </w:rPr>
              <w:t>21,0</w:t>
            </w:r>
          </w:p>
        </w:tc>
        <w:tc>
          <w:tcPr>
            <w:tcW w:w="419" w:type="pct"/>
            <w:vAlign w:val="center"/>
          </w:tcPr>
          <w:p w14:paraId="6BA6C03B" w14:textId="77777777" w:rsidR="004E68D3" w:rsidRPr="000D1E1A" w:rsidRDefault="004E68D3" w:rsidP="00103477">
            <w:pPr>
              <w:spacing w:line="312" w:lineRule="auto"/>
              <w:jc w:val="center"/>
              <w:rPr>
                <w:sz w:val="27"/>
                <w:szCs w:val="27"/>
              </w:rPr>
            </w:pPr>
            <w:r w:rsidRPr="000D1E1A">
              <w:rPr>
                <w:sz w:val="27"/>
                <w:szCs w:val="27"/>
              </w:rPr>
              <w:t>19,7</w:t>
            </w:r>
          </w:p>
        </w:tc>
        <w:tc>
          <w:tcPr>
            <w:tcW w:w="419" w:type="pct"/>
          </w:tcPr>
          <w:p w14:paraId="77297AEF" w14:textId="77777777" w:rsidR="004E68D3" w:rsidRPr="000D1E1A" w:rsidRDefault="004E68D3" w:rsidP="00103477">
            <w:pPr>
              <w:spacing w:line="312" w:lineRule="auto"/>
              <w:jc w:val="center"/>
              <w:rPr>
                <w:sz w:val="27"/>
                <w:szCs w:val="27"/>
              </w:rPr>
            </w:pPr>
            <w:r w:rsidRPr="000D1E1A">
              <w:rPr>
                <w:sz w:val="27"/>
                <w:szCs w:val="27"/>
              </w:rPr>
              <w:t>22,3</w:t>
            </w:r>
          </w:p>
        </w:tc>
        <w:tc>
          <w:tcPr>
            <w:tcW w:w="389" w:type="pct"/>
            <w:vAlign w:val="center"/>
          </w:tcPr>
          <w:p w14:paraId="0D5E2B6C" w14:textId="77777777" w:rsidR="004E68D3" w:rsidRPr="000D1E1A" w:rsidRDefault="004E68D3" w:rsidP="00103477">
            <w:pPr>
              <w:spacing w:line="312" w:lineRule="auto"/>
              <w:ind w:left="-57" w:right="-57"/>
              <w:jc w:val="center"/>
              <w:rPr>
                <w:sz w:val="27"/>
                <w:szCs w:val="27"/>
              </w:rPr>
            </w:pPr>
            <w:r w:rsidRPr="000D1E1A">
              <w:rPr>
                <w:sz w:val="27"/>
                <w:szCs w:val="27"/>
              </w:rPr>
              <w:t>21,5</w:t>
            </w:r>
          </w:p>
        </w:tc>
        <w:tc>
          <w:tcPr>
            <w:tcW w:w="390" w:type="pct"/>
            <w:vAlign w:val="center"/>
          </w:tcPr>
          <w:p w14:paraId="70B486CD" w14:textId="77777777" w:rsidR="004E68D3" w:rsidRPr="000D1E1A" w:rsidRDefault="004E68D3" w:rsidP="00103477">
            <w:pPr>
              <w:spacing w:line="312" w:lineRule="auto"/>
              <w:ind w:left="-57" w:right="-57"/>
              <w:jc w:val="center"/>
              <w:rPr>
                <w:sz w:val="27"/>
                <w:szCs w:val="27"/>
              </w:rPr>
            </w:pPr>
            <w:r w:rsidRPr="000D1E1A">
              <w:rPr>
                <w:sz w:val="27"/>
                <w:szCs w:val="27"/>
              </w:rPr>
              <w:t>19,6</w:t>
            </w:r>
          </w:p>
        </w:tc>
        <w:tc>
          <w:tcPr>
            <w:tcW w:w="390" w:type="pct"/>
            <w:vAlign w:val="center"/>
          </w:tcPr>
          <w:p w14:paraId="58A46BFE" w14:textId="77777777" w:rsidR="004E68D3" w:rsidRPr="000D1E1A" w:rsidRDefault="004E68D3" w:rsidP="00103477">
            <w:pPr>
              <w:spacing w:line="312" w:lineRule="auto"/>
              <w:ind w:left="-57" w:right="-57"/>
              <w:jc w:val="center"/>
              <w:rPr>
                <w:sz w:val="27"/>
                <w:szCs w:val="27"/>
              </w:rPr>
            </w:pPr>
            <w:r w:rsidRPr="000D1E1A">
              <w:rPr>
                <w:sz w:val="27"/>
                <w:szCs w:val="27"/>
              </w:rPr>
              <w:t>20,1</w:t>
            </w:r>
          </w:p>
        </w:tc>
      </w:tr>
    </w:tbl>
    <w:p w14:paraId="23C4FADB" w14:textId="64D21A3D" w:rsidR="00E375C3" w:rsidRPr="000D1E1A" w:rsidRDefault="00827BC0" w:rsidP="00103477">
      <w:pPr>
        <w:spacing w:line="312" w:lineRule="auto"/>
        <w:jc w:val="both"/>
        <w:rPr>
          <w:i/>
        </w:rPr>
      </w:pPr>
      <w:r w:rsidRPr="000D1E1A">
        <w:rPr>
          <w:i/>
        </w:rPr>
        <w:t>b</w:t>
      </w:r>
      <w:r w:rsidR="000B51DC" w:rsidRPr="000D1E1A">
        <w:rPr>
          <w:i/>
        </w:rPr>
        <w:t xml:space="preserve">. </w:t>
      </w:r>
      <w:proofErr w:type="spellStart"/>
      <w:r w:rsidR="000B51DC" w:rsidRPr="000D1E1A">
        <w:rPr>
          <w:i/>
        </w:rPr>
        <w:t>Độ</w:t>
      </w:r>
      <w:proofErr w:type="spellEnd"/>
      <w:r w:rsidR="000B51DC" w:rsidRPr="000D1E1A">
        <w:rPr>
          <w:i/>
        </w:rPr>
        <w:t xml:space="preserve"> </w:t>
      </w:r>
      <w:proofErr w:type="spellStart"/>
      <w:r w:rsidR="000B51DC" w:rsidRPr="000D1E1A">
        <w:rPr>
          <w:i/>
        </w:rPr>
        <w:t>ẩm</w:t>
      </w:r>
      <w:proofErr w:type="spellEnd"/>
    </w:p>
    <w:p w14:paraId="56D87022" w14:textId="77777777" w:rsidR="00E375C3" w:rsidRPr="000D1E1A" w:rsidRDefault="00E375C3" w:rsidP="00530916">
      <w:pPr>
        <w:widowControl w:val="0"/>
        <w:spacing w:line="312" w:lineRule="auto"/>
        <w:ind w:firstLine="567"/>
        <w:jc w:val="both"/>
      </w:pPr>
      <w:proofErr w:type="spellStart"/>
      <w:r w:rsidRPr="000D1E1A">
        <w:t>Độ</w:t>
      </w:r>
      <w:proofErr w:type="spellEnd"/>
      <w:r w:rsidRPr="000D1E1A">
        <w:t xml:space="preserve"> </w:t>
      </w:r>
      <w:proofErr w:type="spellStart"/>
      <w:r w:rsidRPr="000D1E1A">
        <w:t>ẩm</w:t>
      </w:r>
      <w:proofErr w:type="spellEnd"/>
      <w:r w:rsidRPr="000D1E1A">
        <w:t xml:space="preserve"> </w:t>
      </w:r>
      <w:proofErr w:type="spellStart"/>
      <w:r w:rsidRPr="000D1E1A">
        <w:t>trung</w:t>
      </w:r>
      <w:proofErr w:type="spellEnd"/>
      <w:r w:rsidRPr="000D1E1A">
        <w:t xml:space="preserve"> </w:t>
      </w:r>
      <w:proofErr w:type="spellStart"/>
      <w:r w:rsidRPr="000D1E1A">
        <w:t>bình</w:t>
      </w:r>
      <w:proofErr w:type="spellEnd"/>
      <w:r w:rsidRPr="000D1E1A">
        <w:t xml:space="preserve"> qua </w:t>
      </w:r>
      <w:proofErr w:type="spellStart"/>
      <w:r w:rsidRPr="000D1E1A">
        <w:t>các</w:t>
      </w:r>
      <w:proofErr w:type="spellEnd"/>
      <w:r w:rsidRPr="000D1E1A">
        <w:t xml:space="preserve"> </w:t>
      </w:r>
      <w:proofErr w:type="spellStart"/>
      <w:r w:rsidRPr="000D1E1A">
        <w:t>năm</w:t>
      </w:r>
      <w:proofErr w:type="spellEnd"/>
      <w:r w:rsidRPr="000D1E1A">
        <w:t xml:space="preserve"> </w:t>
      </w:r>
      <w:proofErr w:type="spellStart"/>
      <w:r w:rsidRPr="000D1E1A">
        <w:t>từ</w:t>
      </w:r>
      <w:proofErr w:type="spellEnd"/>
      <w:r w:rsidRPr="000D1E1A">
        <w:t xml:space="preserve"> 83-87%, </w:t>
      </w:r>
      <w:proofErr w:type="spellStart"/>
      <w:r w:rsidRPr="000D1E1A">
        <w:t>các</w:t>
      </w:r>
      <w:proofErr w:type="spellEnd"/>
      <w:r w:rsidRPr="000D1E1A">
        <w:t xml:space="preserve"> </w:t>
      </w:r>
      <w:proofErr w:type="spellStart"/>
      <w:r w:rsidRPr="000D1E1A">
        <w:t>tháng</w:t>
      </w:r>
      <w:proofErr w:type="spellEnd"/>
      <w:r w:rsidRPr="000D1E1A">
        <w:t xml:space="preserve"> </w:t>
      </w:r>
      <w:proofErr w:type="spellStart"/>
      <w:r w:rsidRPr="000D1E1A">
        <w:t>có</w:t>
      </w:r>
      <w:proofErr w:type="spellEnd"/>
      <w:r w:rsidRPr="000D1E1A">
        <w:t xml:space="preserve"> </w:t>
      </w:r>
      <w:proofErr w:type="spellStart"/>
      <w:r w:rsidRPr="000D1E1A">
        <w:t>độ</w:t>
      </w:r>
      <w:proofErr w:type="spellEnd"/>
      <w:r w:rsidRPr="000D1E1A">
        <w:t xml:space="preserve"> </w:t>
      </w:r>
      <w:proofErr w:type="spellStart"/>
      <w:r w:rsidRPr="000D1E1A">
        <w:t>ẩm</w:t>
      </w:r>
      <w:proofErr w:type="spellEnd"/>
      <w:r w:rsidRPr="000D1E1A">
        <w:t xml:space="preserve"> </w:t>
      </w:r>
      <w:proofErr w:type="spellStart"/>
      <w:r w:rsidRPr="000D1E1A">
        <w:t>cao</w:t>
      </w:r>
      <w:proofErr w:type="spellEnd"/>
      <w:r w:rsidRPr="000D1E1A">
        <w:t xml:space="preserve"> </w:t>
      </w:r>
      <w:proofErr w:type="spellStart"/>
      <w:r w:rsidRPr="000D1E1A">
        <w:t>thường</w:t>
      </w:r>
      <w:proofErr w:type="spellEnd"/>
      <w:r w:rsidRPr="000D1E1A">
        <w:t xml:space="preserve"> </w:t>
      </w:r>
      <w:proofErr w:type="spellStart"/>
      <w:r w:rsidRPr="000D1E1A">
        <w:t>là</w:t>
      </w:r>
      <w:proofErr w:type="spellEnd"/>
      <w:r w:rsidRPr="000D1E1A">
        <w:t xml:space="preserve"> </w:t>
      </w:r>
      <w:proofErr w:type="spellStart"/>
      <w:r w:rsidRPr="000D1E1A">
        <w:t>các</w:t>
      </w:r>
      <w:proofErr w:type="spellEnd"/>
      <w:r w:rsidRPr="000D1E1A">
        <w:t xml:space="preserve"> </w:t>
      </w:r>
      <w:proofErr w:type="spellStart"/>
      <w:r w:rsidRPr="000D1E1A">
        <w:t>tháng</w:t>
      </w:r>
      <w:proofErr w:type="spellEnd"/>
      <w:r w:rsidRPr="000D1E1A">
        <w:t xml:space="preserve"> </w:t>
      </w:r>
      <w:proofErr w:type="spellStart"/>
      <w:r w:rsidRPr="000D1E1A">
        <w:t>mùa</w:t>
      </w:r>
      <w:proofErr w:type="spellEnd"/>
      <w:r w:rsidRPr="000D1E1A">
        <w:t xml:space="preserve"> </w:t>
      </w:r>
      <w:proofErr w:type="spellStart"/>
      <w:r w:rsidRPr="000D1E1A">
        <w:t>mưa</w:t>
      </w:r>
      <w:proofErr w:type="spellEnd"/>
      <w:r w:rsidRPr="000D1E1A">
        <w:t xml:space="preserve">. </w:t>
      </w:r>
      <w:proofErr w:type="spellStart"/>
      <w:r w:rsidRPr="000D1E1A">
        <w:t>Vào</w:t>
      </w:r>
      <w:proofErr w:type="spellEnd"/>
      <w:r w:rsidRPr="000D1E1A">
        <w:t xml:space="preserve"> </w:t>
      </w:r>
      <w:proofErr w:type="spellStart"/>
      <w:r w:rsidRPr="000D1E1A">
        <w:t>mùa</w:t>
      </w:r>
      <w:proofErr w:type="spellEnd"/>
      <w:r w:rsidRPr="000D1E1A">
        <w:t xml:space="preserve"> </w:t>
      </w:r>
      <w:proofErr w:type="spellStart"/>
      <w:r w:rsidRPr="000D1E1A">
        <w:t>khô</w:t>
      </w:r>
      <w:proofErr w:type="spellEnd"/>
      <w:r w:rsidRPr="000D1E1A">
        <w:t xml:space="preserve"> </w:t>
      </w:r>
      <w:proofErr w:type="spellStart"/>
      <w:r w:rsidRPr="000D1E1A">
        <w:t>độ</w:t>
      </w:r>
      <w:proofErr w:type="spellEnd"/>
      <w:r w:rsidRPr="000D1E1A">
        <w:t xml:space="preserve"> </w:t>
      </w:r>
      <w:proofErr w:type="spellStart"/>
      <w:r w:rsidRPr="000D1E1A">
        <w:t>ẩm</w:t>
      </w:r>
      <w:proofErr w:type="spellEnd"/>
      <w:r w:rsidRPr="000D1E1A">
        <w:t xml:space="preserve"> </w:t>
      </w:r>
      <w:proofErr w:type="spellStart"/>
      <w:r w:rsidRPr="000D1E1A">
        <w:t>thấp</w:t>
      </w:r>
      <w:proofErr w:type="spellEnd"/>
      <w:r w:rsidRPr="000D1E1A">
        <w:t xml:space="preserve"> </w:t>
      </w:r>
      <w:proofErr w:type="spellStart"/>
      <w:r w:rsidRPr="000D1E1A">
        <w:t>hơn</w:t>
      </w:r>
      <w:proofErr w:type="spellEnd"/>
      <w:r w:rsidRPr="000D1E1A">
        <w:t xml:space="preserve"> </w:t>
      </w:r>
      <w:proofErr w:type="spellStart"/>
      <w:r w:rsidRPr="000D1E1A">
        <w:t>nhiều</w:t>
      </w:r>
      <w:proofErr w:type="spellEnd"/>
      <w:r w:rsidRPr="000D1E1A">
        <w:t xml:space="preserve">, </w:t>
      </w:r>
      <w:proofErr w:type="spellStart"/>
      <w:r w:rsidRPr="000D1E1A">
        <w:t>đặc</w:t>
      </w:r>
      <w:proofErr w:type="spellEnd"/>
      <w:r w:rsidRPr="000D1E1A">
        <w:t xml:space="preserve"> </w:t>
      </w:r>
      <w:proofErr w:type="spellStart"/>
      <w:r w:rsidRPr="000D1E1A">
        <w:t>biệt</w:t>
      </w:r>
      <w:proofErr w:type="spellEnd"/>
      <w:r w:rsidRPr="000D1E1A">
        <w:t xml:space="preserve"> </w:t>
      </w:r>
      <w:proofErr w:type="spellStart"/>
      <w:r w:rsidRPr="000D1E1A">
        <w:t>vào</w:t>
      </w:r>
      <w:proofErr w:type="spellEnd"/>
      <w:r w:rsidRPr="000D1E1A">
        <w:t xml:space="preserve"> </w:t>
      </w:r>
      <w:proofErr w:type="spellStart"/>
      <w:r w:rsidRPr="000D1E1A">
        <w:t>thời</w:t>
      </w:r>
      <w:proofErr w:type="spellEnd"/>
      <w:r w:rsidRPr="000D1E1A">
        <w:t xml:space="preserve"> </w:t>
      </w:r>
      <w:proofErr w:type="spellStart"/>
      <w:r w:rsidRPr="000D1E1A">
        <w:t>kỳ</w:t>
      </w:r>
      <w:proofErr w:type="spellEnd"/>
      <w:r w:rsidRPr="000D1E1A">
        <w:t xml:space="preserve"> </w:t>
      </w:r>
      <w:proofErr w:type="spellStart"/>
      <w:r w:rsidRPr="000D1E1A">
        <w:t>có</w:t>
      </w:r>
      <w:proofErr w:type="spellEnd"/>
      <w:r w:rsidRPr="000D1E1A">
        <w:t xml:space="preserve"> </w:t>
      </w:r>
      <w:proofErr w:type="spellStart"/>
      <w:r w:rsidRPr="000D1E1A">
        <w:t>gió</w:t>
      </w:r>
      <w:proofErr w:type="spellEnd"/>
      <w:r w:rsidRPr="000D1E1A">
        <w:t xml:space="preserve"> Tây Nam </w:t>
      </w:r>
      <w:proofErr w:type="spellStart"/>
      <w:r w:rsidRPr="000D1E1A">
        <w:t>hoạt</w:t>
      </w:r>
      <w:proofErr w:type="spellEnd"/>
      <w:r w:rsidRPr="000D1E1A">
        <w:t xml:space="preserve"> </w:t>
      </w:r>
      <w:proofErr w:type="spellStart"/>
      <w:r w:rsidRPr="000D1E1A">
        <w:t>động</w:t>
      </w:r>
      <w:proofErr w:type="spellEnd"/>
      <w:r w:rsidRPr="000D1E1A">
        <w:t xml:space="preserve">, </w:t>
      </w:r>
      <w:proofErr w:type="spellStart"/>
      <w:r w:rsidRPr="000D1E1A">
        <w:t>độ</w:t>
      </w:r>
      <w:proofErr w:type="spellEnd"/>
      <w:r w:rsidRPr="000D1E1A">
        <w:t xml:space="preserve"> </w:t>
      </w:r>
      <w:proofErr w:type="spellStart"/>
      <w:r w:rsidRPr="000D1E1A">
        <w:t>ẩm</w:t>
      </w:r>
      <w:proofErr w:type="spellEnd"/>
      <w:r w:rsidRPr="000D1E1A">
        <w:t xml:space="preserve"> </w:t>
      </w:r>
      <w:proofErr w:type="spellStart"/>
      <w:r w:rsidRPr="000D1E1A">
        <w:t>chỉ</w:t>
      </w:r>
      <w:proofErr w:type="spellEnd"/>
      <w:r w:rsidRPr="000D1E1A">
        <w:t xml:space="preserve"> </w:t>
      </w:r>
      <w:proofErr w:type="spellStart"/>
      <w:r w:rsidRPr="000D1E1A">
        <w:t>còn</w:t>
      </w:r>
      <w:proofErr w:type="spellEnd"/>
      <w:r w:rsidRPr="000D1E1A">
        <w:t xml:space="preserve"> 67-68%. </w:t>
      </w:r>
      <w:proofErr w:type="spellStart"/>
      <w:r w:rsidRPr="000D1E1A">
        <w:t>Độ</w:t>
      </w:r>
      <w:proofErr w:type="spellEnd"/>
      <w:r w:rsidRPr="000D1E1A">
        <w:t xml:space="preserve"> </w:t>
      </w:r>
      <w:proofErr w:type="spellStart"/>
      <w:r w:rsidRPr="000D1E1A">
        <w:t>ẩm</w:t>
      </w:r>
      <w:proofErr w:type="spellEnd"/>
      <w:r w:rsidRPr="000D1E1A">
        <w:t xml:space="preserve"> </w:t>
      </w:r>
      <w:proofErr w:type="spellStart"/>
      <w:r w:rsidRPr="000D1E1A">
        <w:t>trung</w:t>
      </w:r>
      <w:proofErr w:type="spellEnd"/>
      <w:r w:rsidRPr="000D1E1A">
        <w:t xml:space="preserve"> </w:t>
      </w:r>
      <w:proofErr w:type="spellStart"/>
      <w:r w:rsidRPr="000D1E1A">
        <w:t>bình</w:t>
      </w:r>
      <w:proofErr w:type="spellEnd"/>
      <w:r w:rsidRPr="000D1E1A">
        <w:t xml:space="preserve"> </w:t>
      </w:r>
      <w:proofErr w:type="spellStart"/>
      <w:r w:rsidRPr="000D1E1A">
        <w:t>các</w:t>
      </w:r>
      <w:proofErr w:type="spellEnd"/>
      <w:r w:rsidRPr="000D1E1A">
        <w:t xml:space="preserve"> </w:t>
      </w:r>
      <w:proofErr w:type="spellStart"/>
      <w:r w:rsidRPr="000D1E1A">
        <w:lastRenderedPageBreak/>
        <w:t>năm</w:t>
      </w:r>
      <w:proofErr w:type="spellEnd"/>
      <w:r w:rsidRPr="000D1E1A">
        <w:t xml:space="preserve"> </w:t>
      </w:r>
      <w:proofErr w:type="spellStart"/>
      <w:r w:rsidRPr="000D1E1A">
        <w:t>được</w:t>
      </w:r>
      <w:proofErr w:type="spellEnd"/>
      <w:r w:rsidRPr="000D1E1A">
        <w:t xml:space="preserve"> </w:t>
      </w:r>
      <w:proofErr w:type="spellStart"/>
      <w:r w:rsidRPr="000D1E1A">
        <w:t>thể</w:t>
      </w:r>
      <w:proofErr w:type="spellEnd"/>
      <w:r w:rsidRPr="000D1E1A">
        <w:t xml:space="preserve"> </w:t>
      </w:r>
      <w:proofErr w:type="spellStart"/>
      <w:r w:rsidRPr="000D1E1A">
        <w:t>hiện</w:t>
      </w:r>
      <w:proofErr w:type="spellEnd"/>
      <w:r w:rsidRPr="000D1E1A">
        <w:t xml:space="preserve"> ở </w:t>
      </w:r>
      <w:proofErr w:type="spellStart"/>
      <w:r w:rsidRPr="000D1E1A">
        <w:t>bảng</w:t>
      </w:r>
      <w:proofErr w:type="spellEnd"/>
      <w:r w:rsidRPr="000D1E1A">
        <w:t xml:space="preserve"> </w:t>
      </w:r>
      <w:proofErr w:type="spellStart"/>
      <w:r w:rsidRPr="000D1E1A">
        <w:t>sau</w:t>
      </w:r>
      <w:proofErr w:type="spellEnd"/>
      <w:r w:rsidRPr="000D1E1A">
        <w:t>:</w:t>
      </w:r>
    </w:p>
    <w:p w14:paraId="28CE1950" w14:textId="1D8540A4" w:rsidR="00E375C3" w:rsidRPr="000D1E1A" w:rsidRDefault="003529C5" w:rsidP="00103477">
      <w:pPr>
        <w:pStyle w:val="Heading4"/>
        <w:spacing w:before="0" w:after="0" w:line="312" w:lineRule="auto"/>
        <w:rPr>
          <w:rFonts w:ascii="Times New Roman" w:hAnsi="Times New Roman"/>
          <w:b/>
          <w:szCs w:val="27"/>
          <w:lang w:val="vi-VN"/>
        </w:rPr>
      </w:pPr>
      <w:bookmarkStart w:id="1040" w:name="_Toc432488380"/>
      <w:bookmarkStart w:id="1041" w:name="_Toc432488732"/>
      <w:bookmarkStart w:id="1042" w:name="_Toc432489534"/>
      <w:bookmarkStart w:id="1043" w:name="_Toc432490126"/>
      <w:bookmarkStart w:id="1044" w:name="_Toc434558393"/>
      <w:bookmarkStart w:id="1045" w:name="_Toc465322356"/>
      <w:bookmarkStart w:id="1046" w:name="_Toc501458890"/>
      <w:bookmarkStart w:id="1047" w:name="_Toc519003503"/>
      <w:bookmarkStart w:id="1048" w:name="_Toc524362919"/>
      <w:bookmarkStart w:id="1049" w:name="_Toc2318186"/>
      <w:bookmarkStart w:id="1050" w:name="_Toc21102282"/>
      <w:bookmarkStart w:id="1051" w:name="_Toc21159131"/>
      <w:bookmarkStart w:id="1052" w:name="_Toc21672972"/>
      <w:bookmarkStart w:id="1053" w:name="_Toc23431062"/>
      <w:bookmarkStart w:id="1054" w:name="_Toc35929982"/>
      <w:bookmarkStart w:id="1055" w:name="_Toc35930154"/>
      <w:bookmarkStart w:id="1056" w:name="_Toc35937832"/>
      <w:bookmarkStart w:id="1057" w:name="_Toc37507348"/>
      <w:bookmarkStart w:id="1058" w:name="_Toc37507572"/>
      <w:bookmarkStart w:id="1059" w:name="_Toc39736911"/>
      <w:bookmarkStart w:id="1060" w:name="_Toc39737543"/>
      <w:bookmarkStart w:id="1061" w:name="_Toc180755586"/>
      <w:r w:rsidRPr="000D1E1A">
        <w:rPr>
          <w:rFonts w:ascii="Times New Roman" w:hAnsi="Times New Roman"/>
          <w:b/>
          <w:szCs w:val="27"/>
          <w:lang w:val="vi-VN"/>
        </w:rPr>
        <w:t xml:space="preserve">Bảng </w:t>
      </w:r>
      <w:r w:rsidR="007C01BA" w:rsidRPr="000D1E1A">
        <w:rPr>
          <w:rFonts w:ascii="Times New Roman" w:hAnsi="Times New Roman"/>
          <w:b/>
          <w:szCs w:val="27"/>
        </w:rPr>
        <w:t>7</w:t>
      </w:r>
      <w:r w:rsidRPr="000D1E1A">
        <w:rPr>
          <w:rFonts w:ascii="Times New Roman" w:hAnsi="Times New Roman"/>
          <w:b/>
          <w:szCs w:val="27"/>
          <w:lang w:val="vi-VN"/>
        </w:rPr>
        <w:t>.</w:t>
      </w:r>
      <w:r w:rsidRPr="000D1E1A">
        <w:rPr>
          <w:rFonts w:ascii="Times New Roman" w:hAnsi="Times New Roman"/>
          <w:b/>
          <w:szCs w:val="27"/>
        </w:rPr>
        <w:t xml:space="preserve"> </w:t>
      </w:r>
      <w:r w:rsidR="00E375C3" w:rsidRPr="000D1E1A">
        <w:rPr>
          <w:rFonts w:ascii="Times New Roman" w:hAnsi="Times New Roman"/>
          <w:b/>
          <w:szCs w:val="27"/>
          <w:lang w:val="vi-VN"/>
        </w:rPr>
        <w:t>Độ ẩm trung bình các tháng qua các năm (Đơn vị: %</w:t>
      </w:r>
      <w:bookmarkEnd w:id="1040"/>
      <w:bookmarkEnd w:id="1041"/>
      <w:bookmarkEnd w:id="1042"/>
      <w:bookmarkEnd w:id="1043"/>
      <w:bookmarkEnd w:id="1044"/>
      <w:bookmarkEnd w:id="1045"/>
      <w:bookmarkEnd w:id="1046"/>
      <w:bookmarkEnd w:id="1047"/>
      <w:bookmarkEnd w:id="1048"/>
      <w:r w:rsidR="00E375C3" w:rsidRPr="000D1E1A">
        <w:rPr>
          <w:rFonts w:ascii="Times New Roman" w:hAnsi="Times New Roman"/>
          <w:b/>
          <w:szCs w:val="27"/>
          <w:lang w:val="vi-VN"/>
        </w:rPr>
        <w:t>)</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p>
    <w:tbl>
      <w:tblPr>
        <w:tblStyle w:val="TableGrid10"/>
        <w:tblW w:w="4849" w:type="pct"/>
        <w:tblLook w:val="0000" w:firstRow="0" w:lastRow="0" w:firstColumn="0" w:lastColumn="0" w:noHBand="0" w:noVBand="0"/>
      </w:tblPr>
      <w:tblGrid>
        <w:gridCol w:w="1695"/>
        <w:gridCol w:w="722"/>
        <w:gridCol w:w="720"/>
        <w:gridCol w:w="718"/>
        <w:gridCol w:w="717"/>
        <w:gridCol w:w="717"/>
        <w:gridCol w:w="717"/>
        <w:gridCol w:w="717"/>
        <w:gridCol w:w="717"/>
        <w:gridCol w:w="717"/>
        <w:gridCol w:w="713"/>
      </w:tblGrid>
      <w:tr w:rsidR="008722ED" w:rsidRPr="000D1E1A" w14:paraId="75ABBDD8" w14:textId="77777777" w:rsidTr="00D8734A">
        <w:trPr>
          <w:trHeight w:val="105"/>
        </w:trPr>
        <w:tc>
          <w:tcPr>
            <w:tcW w:w="955" w:type="pct"/>
          </w:tcPr>
          <w:p w14:paraId="1B0F5472" w14:textId="77777777" w:rsidR="008722ED" w:rsidRPr="000D1E1A" w:rsidRDefault="008722ED" w:rsidP="008722ED">
            <w:pPr>
              <w:spacing w:line="312" w:lineRule="auto"/>
              <w:ind w:left="-57" w:right="-57"/>
              <w:jc w:val="center"/>
              <w:rPr>
                <w:b/>
                <w:sz w:val="27"/>
                <w:szCs w:val="27"/>
              </w:rPr>
            </w:pPr>
            <w:proofErr w:type="spellStart"/>
            <w:r w:rsidRPr="000D1E1A">
              <w:rPr>
                <w:b/>
                <w:sz w:val="27"/>
                <w:szCs w:val="27"/>
              </w:rPr>
              <w:t>Tháng</w:t>
            </w:r>
            <w:proofErr w:type="spellEnd"/>
            <w:r w:rsidRPr="000D1E1A">
              <w:rPr>
                <w:b/>
                <w:sz w:val="27"/>
                <w:szCs w:val="27"/>
              </w:rPr>
              <w:t>\</w:t>
            </w:r>
            <w:proofErr w:type="spellStart"/>
            <w:r w:rsidRPr="000D1E1A">
              <w:rPr>
                <w:b/>
                <w:sz w:val="27"/>
                <w:szCs w:val="27"/>
              </w:rPr>
              <w:t>năm</w:t>
            </w:r>
            <w:proofErr w:type="spellEnd"/>
          </w:p>
        </w:tc>
        <w:tc>
          <w:tcPr>
            <w:tcW w:w="407" w:type="pct"/>
            <w:vAlign w:val="center"/>
          </w:tcPr>
          <w:p w14:paraId="362746BF" w14:textId="617849E0" w:rsidR="008722ED" w:rsidRPr="000D1E1A" w:rsidRDefault="008722ED" w:rsidP="008722ED">
            <w:pPr>
              <w:spacing w:line="312" w:lineRule="auto"/>
              <w:ind w:left="-57" w:right="-57"/>
              <w:jc w:val="center"/>
              <w:rPr>
                <w:b/>
                <w:sz w:val="27"/>
                <w:szCs w:val="27"/>
              </w:rPr>
            </w:pPr>
            <w:r w:rsidRPr="000D1E1A">
              <w:rPr>
                <w:b/>
                <w:bCs/>
                <w:sz w:val="27"/>
                <w:szCs w:val="27"/>
              </w:rPr>
              <w:t>2014</w:t>
            </w:r>
          </w:p>
        </w:tc>
        <w:tc>
          <w:tcPr>
            <w:tcW w:w="406" w:type="pct"/>
            <w:vAlign w:val="center"/>
          </w:tcPr>
          <w:p w14:paraId="1BD1E31B" w14:textId="2D43C778" w:rsidR="008722ED" w:rsidRPr="000D1E1A" w:rsidRDefault="008722ED" w:rsidP="008722ED">
            <w:pPr>
              <w:spacing w:line="312" w:lineRule="auto"/>
              <w:ind w:left="-57" w:right="-57"/>
              <w:jc w:val="center"/>
              <w:rPr>
                <w:b/>
                <w:sz w:val="27"/>
                <w:szCs w:val="27"/>
              </w:rPr>
            </w:pPr>
            <w:r w:rsidRPr="000D1E1A">
              <w:rPr>
                <w:b/>
                <w:bCs/>
                <w:sz w:val="27"/>
                <w:szCs w:val="27"/>
              </w:rPr>
              <w:t>2015</w:t>
            </w:r>
          </w:p>
        </w:tc>
        <w:tc>
          <w:tcPr>
            <w:tcW w:w="405" w:type="pct"/>
            <w:vAlign w:val="center"/>
          </w:tcPr>
          <w:p w14:paraId="5E0254DB" w14:textId="157E7A98" w:rsidR="008722ED" w:rsidRPr="000D1E1A" w:rsidRDefault="008722ED" w:rsidP="008722ED">
            <w:pPr>
              <w:spacing w:line="312" w:lineRule="auto"/>
              <w:ind w:left="-57" w:right="-57"/>
              <w:jc w:val="center"/>
              <w:rPr>
                <w:b/>
                <w:sz w:val="27"/>
                <w:szCs w:val="27"/>
              </w:rPr>
            </w:pPr>
            <w:r w:rsidRPr="000D1E1A">
              <w:rPr>
                <w:b/>
                <w:bCs/>
                <w:sz w:val="27"/>
                <w:szCs w:val="27"/>
              </w:rPr>
              <w:t>2016</w:t>
            </w:r>
          </w:p>
        </w:tc>
        <w:tc>
          <w:tcPr>
            <w:tcW w:w="404" w:type="pct"/>
            <w:vAlign w:val="center"/>
          </w:tcPr>
          <w:p w14:paraId="1A7E2B6E" w14:textId="04359B6E" w:rsidR="008722ED" w:rsidRPr="000D1E1A" w:rsidRDefault="008722ED" w:rsidP="008722ED">
            <w:pPr>
              <w:spacing w:line="312" w:lineRule="auto"/>
              <w:ind w:left="-57" w:right="-57"/>
              <w:jc w:val="center"/>
              <w:rPr>
                <w:b/>
                <w:sz w:val="27"/>
                <w:szCs w:val="27"/>
              </w:rPr>
            </w:pPr>
            <w:r w:rsidRPr="000D1E1A">
              <w:rPr>
                <w:b/>
                <w:bCs/>
                <w:sz w:val="27"/>
                <w:szCs w:val="27"/>
              </w:rPr>
              <w:t>2017</w:t>
            </w:r>
          </w:p>
        </w:tc>
        <w:tc>
          <w:tcPr>
            <w:tcW w:w="404" w:type="pct"/>
            <w:vAlign w:val="center"/>
          </w:tcPr>
          <w:p w14:paraId="7554D494" w14:textId="52062B89" w:rsidR="008722ED" w:rsidRPr="000D1E1A" w:rsidRDefault="008722ED" w:rsidP="008722ED">
            <w:pPr>
              <w:autoSpaceDE w:val="0"/>
              <w:autoSpaceDN w:val="0"/>
              <w:adjustRightInd w:val="0"/>
              <w:spacing w:line="312" w:lineRule="auto"/>
              <w:ind w:left="-57" w:right="-57"/>
              <w:jc w:val="center"/>
              <w:rPr>
                <w:b/>
                <w:sz w:val="27"/>
                <w:szCs w:val="27"/>
              </w:rPr>
            </w:pPr>
            <w:r w:rsidRPr="000D1E1A">
              <w:rPr>
                <w:b/>
                <w:bCs/>
                <w:sz w:val="27"/>
                <w:szCs w:val="27"/>
              </w:rPr>
              <w:t>2018</w:t>
            </w:r>
          </w:p>
        </w:tc>
        <w:tc>
          <w:tcPr>
            <w:tcW w:w="404" w:type="pct"/>
          </w:tcPr>
          <w:p w14:paraId="526C25C1" w14:textId="783DA46E" w:rsidR="008722ED" w:rsidRPr="000D1E1A" w:rsidRDefault="008722ED" w:rsidP="008722ED">
            <w:pPr>
              <w:spacing w:line="312" w:lineRule="auto"/>
              <w:ind w:left="-57" w:right="-57"/>
              <w:jc w:val="center"/>
              <w:rPr>
                <w:b/>
                <w:sz w:val="27"/>
                <w:szCs w:val="27"/>
              </w:rPr>
            </w:pPr>
            <w:r w:rsidRPr="000D1E1A">
              <w:rPr>
                <w:b/>
                <w:bCs/>
                <w:sz w:val="27"/>
                <w:szCs w:val="27"/>
              </w:rPr>
              <w:t>2019</w:t>
            </w:r>
          </w:p>
        </w:tc>
        <w:tc>
          <w:tcPr>
            <w:tcW w:w="404" w:type="pct"/>
            <w:vAlign w:val="center"/>
          </w:tcPr>
          <w:p w14:paraId="19F13DD9" w14:textId="1AD356A2" w:rsidR="008722ED" w:rsidRPr="000D1E1A" w:rsidRDefault="008722ED" w:rsidP="008722ED">
            <w:pPr>
              <w:spacing w:line="312" w:lineRule="auto"/>
              <w:ind w:left="-57" w:right="-57"/>
              <w:jc w:val="center"/>
              <w:rPr>
                <w:b/>
                <w:sz w:val="27"/>
                <w:szCs w:val="27"/>
              </w:rPr>
            </w:pPr>
            <w:r w:rsidRPr="000D1E1A">
              <w:rPr>
                <w:b/>
                <w:bCs/>
                <w:sz w:val="27"/>
                <w:szCs w:val="27"/>
              </w:rPr>
              <w:t>2020</w:t>
            </w:r>
          </w:p>
        </w:tc>
        <w:tc>
          <w:tcPr>
            <w:tcW w:w="404" w:type="pct"/>
            <w:vAlign w:val="center"/>
          </w:tcPr>
          <w:p w14:paraId="56DE746A" w14:textId="3555BD16" w:rsidR="008722ED" w:rsidRPr="000D1E1A" w:rsidRDefault="008722ED" w:rsidP="008722ED">
            <w:pPr>
              <w:spacing w:line="312" w:lineRule="auto"/>
              <w:ind w:left="-57" w:right="-57"/>
              <w:jc w:val="center"/>
              <w:rPr>
                <w:b/>
                <w:sz w:val="27"/>
                <w:szCs w:val="27"/>
              </w:rPr>
            </w:pPr>
            <w:r w:rsidRPr="000D1E1A">
              <w:rPr>
                <w:b/>
                <w:bCs/>
                <w:sz w:val="27"/>
                <w:szCs w:val="27"/>
              </w:rPr>
              <w:t>2021</w:t>
            </w:r>
          </w:p>
        </w:tc>
        <w:tc>
          <w:tcPr>
            <w:tcW w:w="404" w:type="pct"/>
          </w:tcPr>
          <w:p w14:paraId="2F24E465" w14:textId="01FE7A1C" w:rsidR="008722ED" w:rsidRPr="000D1E1A" w:rsidRDefault="008722ED" w:rsidP="008722ED">
            <w:pPr>
              <w:spacing w:line="312" w:lineRule="auto"/>
              <w:ind w:left="-57" w:right="-57"/>
              <w:jc w:val="center"/>
              <w:rPr>
                <w:b/>
                <w:sz w:val="27"/>
                <w:szCs w:val="27"/>
              </w:rPr>
            </w:pPr>
            <w:r w:rsidRPr="000D1E1A">
              <w:rPr>
                <w:b/>
                <w:bCs/>
                <w:sz w:val="27"/>
                <w:szCs w:val="27"/>
              </w:rPr>
              <w:t>2022</w:t>
            </w:r>
          </w:p>
        </w:tc>
        <w:tc>
          <w:tcPr>
            <w:tcW w:w="402" w:type="pct"/>
            <w:vAlign w:val="center"/>
          </w:tcPr>
          <w:p w14:paraId="355AC105" w14:textId="6B9F1086" w:rsidR="008722ED" w:rsidRPr="000D1E1A" w:rsidRDefault="008722ED" w:rsidP="008722ED">
            <w:pPr>
              <w:spacing w:line="312" w:lineRule="auto"/>
              <w:ind w:left="-57" w:right="-57"/>
              <w:jc w:val="center"/>
              <w:rPr>
                <w:b/>
                <w:sz w:val="27"/>
                <w:szCs w:val="27"/>
              </w:rPr>
            </w:pPr>
            <w:r w:rsidRPr="000D1E1A">
              <w:rPr>
                <w:b/>
                <w:bCs/>
                <w:sz w:val="27"/>
                <w:szCs w:val="27"/>
              </w:rPr>
              <w:t>2023</w:t>
            </w:r>
          </w:p>
        </w:tc>
      </w:tr>
      <w:tr w:rsidR="004E68D3" w:rsidRPr="000D1E1A" w14:paraId="5A2499A1" w14:textId="77777777" w:rsidTr="004E68D3">
        <w:trPr>
          <w:trHeight w:val="105"/>
        </w:trPr>
        <w:tc>
          <w:tcPr>
            <w:tcW w:w="955" w:type="pct"/>
          </w:tcPr>
          <w:p w14:paraId="589F1049" w14:textId="77777777" w:rsidR="004E68D3" w:rsidRPr="000D1E1A" w:rsidRDefault="004E68D3" w:rsidP="00103477">
            <w:pPr>
              <w:spacing w:line="312" w:lineRule="auto"/>
              <w:ind w:left="-57" w:right="-57"/>
              <w:jc w:val="center"/>
              <w:rPr>
                <w:sz w:val="27"/>
                <w:szCs w:val="27"/>
              </w:rPr>
            </w:pPr>
            <w:r w:rsidRPr="000D1E1A">
              <w:rPr>
                <w:sz w:val="27"/>
                <w:szCs w:val="27"/>
              </w:rPr>
              <w:t xml:space="preserve">Bình </w:t>
            </w:r>
            <w:proofErr w:type="spellStart"/>
            <w:r w:rsidRPr="000D1E1A">
              <w:rPr>
                <w:sz w:val="27"/>
                <w:szCs w:val="27"/>
              </w:rPr>
              <w:t>quân</w:t>
            </w:r>
            <w:proofErr w:type="spellEnd"/>
            <w:r w:rsidRPr="000D1E1A">
              <w:rPr>
                <w:sz w:val="27"/>
                <w:szCs w:val="27"/>
              </w:rPr>
              <w:t xml:space="preserve"> </w:t>
            </w:r>
            <w:proofErr w:type="spellStart"/>
            <w:r w:rsidRPr="000D1E1A">
              <w:rPr>
                <w:sz w:val="27"/>
                <w:szCs w:val="27"/>
              </w:rPr>
              <w:t>năm</w:t>
            </w:r>
            <w:proofErr w:type="spellEnd"/>
          </w:p>
        </w:tc>
        <w:tc>
          <w:tcPr>
            <w:tcW w:w="407" w:type="pct"/>
          </w:tcPr>
          <w:p w14:paraId="6940B46E" w14:textId="77777777" w:rsidR="004E68D3" w:rsidRPr="000D1E1A" w:rsidRDefault="004E68D3" w:rsidP="00103477">
            <w:pPr>
              <w:spacing w:line="312" w:lineRule="auto"/>
              <w:ind w:left="-57" w:right="-57"/>
              <w:jc w:val="center"/>
              <w:rPr>
                <w:sz w:val="27"/>
                <w:szCs w:val="27"/>
              </w:rPr>
            </w:pPr>
            <w:r w:rsidRPr="000D1E1A">
              <w:rPr>
                <w:sz w:val="27"/>
                <w:szCs w:val="27"/>
              </w:rPr>
              <w:t>84</w:t>
            </w:r>
          </w:p>
        </w:tc>
        <w:tc>
          <w:tcPr>
            <w:tcW w:w="406" w:type="pct"/>
          </w:tcPr>
          <w:p w14:paraId="7256E016" w14:textId="77777777" w:rsidR="004E68D3" w:rsidRPr="000D1E1A" w:rsidRDefault="004E68D3" w:rsidP="00103477">
            <w:pPr>
              <w:spacing w:line="312" w:lineRule="auto"/>
              <w:ind w:left="-57" w:right="-57"/>
              <w:jc w:val="center"/>
              <w:rPr>
                <w:sz w:val="27"/>
                <w:szCs w:val="27"/>
              </w:rPr>
            </w:pPr>
            <w:r w:rsidRPr="000D1E1A">
              <w:rPr>
                <w:sz w:val="27"/>
                <w:szCs w:val="27"/>
              </w:rPr>
              <w:t>87</w:t>
            </w:r>
          </w:p>
        </w:tc>
        <w:tc>
          <w:tcPr>
            <w:tcW w:w="405" w:type="pct"/>
          </w:tcPr>
          <w:p w14:paraId="09DF9D10" w14:textId="77777777" w:rsidR="004E68D3" w:rsidRPr="000D1E1A" w:rsidRDefault="004E68D3" w:rsidP="00103477">
            <w:pPr>
              <w:spacing w:line="312" w:lineRule="auto"/>
              <w:ind w:left="-57" w:right="-57"/>
              <w:jc w:val="center"/>
              <w:rPr>
                <w:sz w:val="27"/>
                <w:szCs w:val="27"/>
              </w:rPr>
            </w:pPr>
            <w:r w:rsidRPr="000D1E1A">
              <w:rPr>
                <w:sz w:val="27"/>
                <w:szCs w:val="27"/>
              </w:rPr>
              <w:t>84</w:t>
            </w:r>
          </w:p>
        </w:tc>
        <w:tc>
          <w:tcPr>
            <w:tcW w:w="404" w:type="pct"/>
          </w:tcPr>
          <w:p w14:paraId="62992608" w14:textId="77777777" w:rsidR="004E68D3" w:rsidRPr="000D1E1A" w:rsidRDefault="004E68D3" w:rsidP="00103477">
            <w:pPr>
              <w:spacing w:line="312" w:lineRule="auto"/>
              <w:ind w:left="-57" w:right="-57"/>
              <w:jc w:val="center"/>
              <w:rPr>
                <w:sz w:val="27"/>
                <w:szCs w:val="27"/>
              </w:rPr>
            </w:pPr>
            <w:r w:rsidRPr="000D1E1A">
              <w:rPr>
                <w:sz w:val="27"/>
                <w:szCs w:val="27"/>
              </w:rPr>
              <w:t>82</w:t>
            </w:r>
          </w:p>
        </w:tc>
        <w:tc>
          <w:tcPr>
            <w:tcW w:w="404" w:type="pct"/>
          </w:tcPr>
          <w:p w14:paraId="2854FC17" w14:textId="77777777" w:rsidR="004E68D3" w:rsidRPr="000D1E1A" w:rsidRDefault="004E68D3" w:rsidP="00103477">
            <w:pPr>
              <w:spacing w:line="312" w:lineRule="auto"/>
              <w:ind w:left="-57" w:right="-57"/>
              <w:jc w:val="center"/>
              <w:rPr>
                <w:sz w:val="27"/>
                <w:szCs w:val="27"/>
              </w:rPr>
            </w:pPr>
            <w:r w:rsidRPr="000D1E1A">
              <w:rPr>
                <w:sz w:val="27"/>
                <w:szCs w:val="27"/>
              </w:rPr>
              <w:t>84,5</w:t>
            </w:r>
          </w:p>
        </w:tc>
        <w:tc>
          <w:tcPr>
            <w:tcW w:w="404" w:type="pct"/>
          </w:tcPr>
          <w:p w14:paraId="5F57C982" w14:textId="77777777" w:rsidR="004E68D3" w:rsidRPr="000D1E1A" w:rsidRDefault="004E68D3" w:rsidP="00103477">
            <w:pPr>
              <w:spacing w:line="312" w:lineRule="auto"/>
              <w:ind w:left="-57" w:right="-57"/>
              <w:jc w:val="center"/>
              <w:rPr>
                <w:sz w:val="27"/>
                <w:szCs w:val="27"/>
              </w:rPr>
            </w:pPr>
            <w:r w:rsidRPr="000D1E1A">
              <w:rPr>
                <w:sz w:val="27"/>
                <w:szCs w:val="27"/>
              </w:rPr>
              <w:t>85,4</w:t>
            </w:r>
          </w:p>
        </w:tc>
        <w:tc>
          <w:tcPr>
            <w:tcW w:w="404" w:type="pct"/>
          </w:tcPr>
          <w:p w14:paraId="45DA612F" w14:textId="77777777" w:rsidR="004E68D3" w:rsidRPr="000D1E1A" w:rsidRDefault="004E68D3" w:rsidP="00103477">
            <w:pPr>
              <w:spacing w:line="312" w:lineRule="auto"/>
              <w:ind w:left="-57" w:right="-57"/>
              <w:jc w:val="center"/>
              <w:rPr>
                <w:sz w:val="27"/>
                <w:szCs w:val="27"/>
              </w:rPr>
            </w:pPr>
            <w:r w:rsidRPr="000D1E1A">
              <w:rPr>
                <w:sz w:val="27"/>
                <w:szCs w:val="27"/>
              </w:rPr>
              <w:t>84</w:t>
            </w:r>
          </w:p>
        </w:tc>
        <w:tc>
          <w:tcPr>
            <w:tcW w:w="404" w:type="pct"/>
          </w:tcPr>
          <w:p w14:paraId="65CF238F" w14:textId="77777777" w:rsidR="004E68D3" w:rsidRPr="000D1E1A" w:rsidRDefault="004E68D3" w:rsidP="00103477">
            <w:pPr>
              <w:spacing w:line="312" w:lineRule="auto"/>
              <w:ind w:left="-57" w:right="-57"/>
              <w:jc w:val="center"/>
              <w:rPr>
                <w:sz w:val="27"/>
                <w:szCs w:val="27"/>
              </w:rPr>
            </w:pPr>
            <w:r w:rsidRPr="000D1E1A">
              <w:rPr>
                <w:sz w:val="27"/>
                <w:szCs w:val="27"/>
              </w:rPr>
              <w:t>81</w:t>
            </w:r>
          </w:p>
        </w:tc>
        <w:tc>
          <w:tcPr>
            <w:tcW w:w="404" w:type="pct"/>
            <w:vAlign w:val="bottom"/>
          </w:tcPr>
          <w:p w14:paraId="56941CD5" w14:textId="77777777" w:rsidR="004E68D3" w:rsidRPr="000D1E1A" w:rsidRDefault="004E68D3" w:rsidP="00103477">
            <w:pPr>
              <w:spacing w:line="312" w:lineRule="auto"/>
              <w:ind w:left="-57" w:right="-57"/>
              <w:jc w:val="center"/>
              <w:rPr>
                <w:sz w:val="27"/>
                <w:szCs w:val="27"/>
              </w:rPr>
            </w:pPr>
            <w:r w:rsidRPr="000D1E1A">
              <w:rPr>
                <w:sz w:val="27"/>
                <w:szCs w:val="27"/>
              </w:rPr>
              <w:t>83</w:t>
            </w:r>
          </w:p>
        </w:tc>
        <w:tc>
          <w:tcPr>
            <w:tcW w:w="402" w:type="pct"/>
            <w:vAlign w:val="bottom"/>
          </w:tcPr>
          <w:p w14:paraId="0B230933" w14:textId="77777777" w:rsidR="004E68D3" w:rsidRPr="000D1E1A" w:rsidRDefault="004E68D3" w:rsidP="00103477">
            <w:pPr>
              <w:spacing w:line="312" w:lineRule="auto"/>
              <w:ind w:left="-57" w:right="-57"/>
              <w:jc w:val="center"/>
              <w:rPr>
                <w:sz w:val="27"/>
                <w:szCs w:val="27"/>
              </w:rPr>
            </w:pPr>
            <w:r w:rsidRPr="000D1E1A">
              <w:rPr>
                <w:sz w:val="27"/>
                <w:szCs w:val="27"/>
              </w:rPr>
              <w:t>84</w:t>
            </w:r>
          </w:p>
        </w:tc>
      </w:tr>
      <w:tr w:rsidR="004E68D3" w:rsidRPr="000D1E1A" w14:paraId="672D5014" w14:textId="77777777" w:rsidTr="004E68D3">
        <w:trPr>
          <w:trHeight w:val="105"/>
        </w:trPr>
        <w:tc>
          <w:tcPr>
            <w:tcW w:w="955" w:type="pct"/>
          </w:tcPr>
          <w:p w14:paraId="4926A6DB"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1</w:t>
            </w:r>
          </w:p>
        </w:tc>
        <w:tc>
          <w:tcPr>
            <w:tcW w:w="407" w:type="pct"/>
          </w:tcPr>
          <w:p w14:paraId="6ADBF294" w14:textId="77777777" w:rsidR="004E68D3" w:rsidRPr="000D1E1A" w:rsidRDefault="004E68D3" w:rsidP="00103477">
            <w:pPr>
              <w:spacing w:line="312" w:lineRule="auto"/>
              <w:ind w:left="-57" w:right="-57"/>
              <w:jc w:val="center"/>
              <w:rPr>
                <w:sz w:val="27"/>
                <w:szCs w:val="27"/>
              </w:rPr>
            </w:pPr>
            <w:r w:rsidRPr="000D1E1A">
              <w:rPr>
                <w:sz w:val="27"/>
                <w:szCs w:val="27"/>
              </w:rPr>
              <w:t>92</w:t>
            </w:r>
          </w:p>
        </w:tc>
        <w:tc>
          <w:tcPr>
            <w:tcW w:w="406" w:type="pct"/>
          </w:tcPr>
          <w:p w14:paraId="12F5FB80" w14:textId="77777777" w:rsidR="004E68D3" w:rsidRPr="000D1E1A" w:rsidRDefault="004E68D3" w:rsidP="00103477">
            <w:pPr>
              <w:spacing w:line="312" w:lineRule="auto"/>
              <w:ind w:left="-57" w:right="-57"/>
              <w:jc w:val="center"/>
              <w:rPr>
                <w:sz w:val="27"/>
                <w:szCs w:val="27"/>
              </w:rPr>
            </w:pPr>
            <w:r w:rsidRPr="000D1E1A">
              <w:rPr>
                <w:sz w:val="27"/>
                <w:szCs w:val="27"/>
              </w:rPr>
              <w:t>89</w:t>
            </w:r>
          </w:p>
        </w:tc>
        <w:tc>
          <w:tcPr>
            <w:tcW w:w="405" w:type="pct"/>
          </w:tcPr>
          <w:p w14:paraId="01BE07FD" w14:textId="77777777" w:rsidR="004E68D3" w:rsidRPr="000D1E1A" w:rsidRDefault="004E68D3" w:rsidP="00103477">
            <w:pPr>
              <w:spacing w:line="312" w:lineRule="auto"/>
              <w:ind w:left="-57" w:right="-57"/>
              <w:jc w:val="center"/>
              <w:rPr>
                <w:sz w:val="27"/>
                <w:szCs w:val="27"/>
              </w:rPr>
            </w:pPr>
            <w:r w:rsidRPr="000D1E1A">
              <w:rPr>
                <w:sz w:val="27"/>
                <w:szCs w:val="27"/>
              </w:rPr>
              <w:t>87</w:t>
            </w:r>
          </w:p>
        </w:tc>
        <w:tc>
          <w:tcPr>
            <w:tcW w:w="404" w:type="pct"/>
          </w:tcPr>
          <w:p w14:paraId="72452802" w14:textId="77777777" w:rsidR="004E68D3" w:rsidRPr="000D1E1A" w:rsidRDefault="004E68D3" w:rsidP="00103477">
            <w:pPr>
              <w:spacing w:line="312" w:lineRule="auto"/>
              <w:ind w:left="-57" w:right="-57"/>
              <w:jc w:val="center"/>
              <w:rPr>
                <w:sz w:val="27"/>
                <w:szCs w:val="27"/>
              </w:rPr>
            </w:pPr>
            <w:r w:rsidRPr="000D1E1A">
              <w:rPr>
                <w:sz w:val="27"/>
                <w:szCs w:val="27"/>
              </w:rPr>
              <w:t>87</w:t>
            </w:r>
          </w:p>
        </w:tc>
        <w:tc>
          <w:tcPr>
            <w:tcW w:w="404" w:type="pct"/>
          </w:tcPr>
          <w:p w14:paraId="621CD049" w14:textId="77777777" w:rsidR="004E68D3" w:rsidRPr="000D1E1A" w:rsidRDefault="004E68D3" w:rsidP="00103477">
            <w:pPr>
              <w:spacing w:line="312" w:lineRule="auto"/>
              <w:ind w:left="-57" w:right="-57"/>
              <w:jc w:val="center"/>
              <w:rPr>
                <w:sz w:val="27"/>
                <w:szCs w:val="27"/>
              </w:rPr>
            </w:pPr>
            <w:r w:rsidRPr="000D1E1A">
              <w:rPr>
                <w:sz w:val="27"/>
                <w:szCs w:val="27"/>
              </w:rPr>
              <w:t>91,2</w:t>
            </w:r>
          </w:p>
        </w:tc>
        <w:tc>
          <w:tcPr>
            <w:tcW w:w="404" w:type="pct"/>
          </w:tcPr>
          <w:p w14:paraId="066F5F28" w14:textId="77777777" w:rsidR="004E68D3" w:rsidRPr="000D1E1A" w:rsidRDefault="004E68D3" w:rsidP="00103477">
            <w:pPr>
              <w:spacing w:line="312" w:lineRule="auto"/>
              <w:ind w:left="-57" w:right="-57"/>
              <w:jc w:val="center"/>
              <w:rPr>
                <w:sz w:val="27"/>
                <w:szCs w:val="27"/>
              </w:rPr>
            </w:pPr>
            <w:r w:rsidRPr="000D1E1A">
              <w:rPr>
                <w:sz w:val="27"/>
                <w:szCs w:val="27"/>
              </w:rPr>
              <w:t>91,8</w:t>
            </w:r>
          </w:p>
        </w:tc>
        <w:tc>
          <w:tcPr>
            <w:tcW w:w="404" w:type="pct"/>
          </w:tcPr>
          <w:p w14:paraId="79A244D0" w14:textId="77777777" w:rsidR="004E68D3" w:rsidRPr="000D1E1A" w:rsidRDefault="004E68D3" w:rsidP="00103477">
            <w:pPr>
              <w:spacing w:line="312" w:lineRule="auto"/>
              <w:ind w:left="-57" w:right="-57"/>
              <w:jc w:val="center"/>
              <w:rPr>
                <w:sz w:val="27"/>
                <w:szCs w:val="27"/>
              </w:rPr>
            </w:pPr>
            <w:r w:rsidRPr="000D1E1A">
              <w:rPr>
                <w:sz w:val="27"/>
                <w:szCs w:val="27"/>
              </w:rPr>
              <w:t>92</w:t>
            </w:r>
          </w:p>
        </w:tc>
        <w:tc>
          <w:tcPr>
            <w:tcW w:w="404" w:type="pct"/>
          </w:tcPr>
          <w:p w14:paraId="6136E41C" w14:textId="77777777" w:rsidR="004E68D3" w:rsidRPr="000D1E1A" w:rsidRDefault="004E68D3" w:rsidP="00103477">
            <w:pPr>
              <w:spacing w:line="312" w:lineRule="auto"/>
              <w:ind w:left="-57" w:right="-57"/>
              <w:jc w:val="center"/>
              <w:rPr>
                <w:sz w:val="27"/>
                <w:szCs w:val="27"/>
              </w:rPr>
            </w:pPr>
            <w:r w:rsidRPr="000D1E1A">
              <w:rPr>
                <w:sz w:val="27"/>
                <w:szCs w:val="27"/>
              </w:rPr>
              <w:t>92</w:t>
            </w:r>
          </w:p>
        </w:tc>
        <w:tc>
          <w:tcPr>
            <w:tcW w:w="404" w:type="pct"/>
          </w:tcPr>
          <w:p w14:paraId="11D9EC74" w14:textId="77777777" w:rsidR="004E68D3" w:rsidRPr="000D1E1A" w:rsidRDefault="004E68D3" w:rsidP="00103477">
            <w:pPr>
              <w:spacing w:line="312" w:lineRule="auto"/>
              <w:ind w:left="-57" w:right="-57"/>
              <w:jc w:val="center"/>
              <w:rPr>
                <w:sz w:val="27"/>
                <w:szCs w:val="27"/>
              </w:rPr>
            </w:pPr>
            <w:r w:rsidRPr="000D1E1A">
              <w:rPr>
                <w:sz w:val="27"/>
                <w:szCs w:val="27"/>
              </w:rPr>
              <w:t>88</w:t>
            </w:r>
          </w:p>
        </w:tc>
        <w:tc>
          <w:tcPr>
            <w:tcW w:w="402" w:type="pct"/>
          </w:tcPr>
          <w:p w14:paraId="7050CF4A" w14:textId="77777777" w:rsidR="004E68D3" w:rsidRPr="000D1E1A" w:rsidRDefault="004E68D3" w:rsidP="00103477">
            <w:pPr>
              <w:spacing w:line="312" w:lineRule="auto"/>
              <w:ind w:left="-57" w:right="-57"/>
              <w:jc w:val="center"/>
              <w:rPr>
                <w:sz w:val="27"/>
                <w:szCs w:val="27"/>
              </w:rPr>
            </w:pPr>
            <w:r w:rsidRPr="000D1E1A">
              <w:rPr>
                <w:sz w:val="27"/>
                <w:szCs w:val="27"/>
              </w:rPr>
              <w:t>88</w:t>
            </w:r>
          </w:p>
        </w:tc>
      </w:tr>
      <w:tr w:rsidR="004E68D3" w:rsidRPr="000D1E1A" w14:paraId="3D04D315" w14:textId="77777777" w:rsidTr="004E68D3">
        <w:trPr>
          <w:trHeight w:val="105"/>
        </w:trPr>
        <w:tc>
          <w:tcPr>
            <w:tcW w:w="955" w:type="pct"/>
          </w:tcPr>
          <w:p w14:paraId="5065F564"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2</w:t>
            </w:r>
          </w:p>
        </w:tc>
        <w:tc>
          <w:tcPr>
            <w:tcW w:w="407" w:type="pct"/>
          </w:tcPr>
          <w:p w14:paraId="7283ED45" w14:textId="77777777" w:rsidR="004E68D3" w:rsidRPr="000D1E1A" w:rsidRDefault="004E68D3" w:rsidP="00103477">
            <w:pPr>
              <w:spacing w:line="312" w:lineRule="auto"/>
              <w:ind w:left="-57" w:right="-57"/>
              <w:jc w:val="center"/>
              <w:rPr>
                <w:sz w:val="27"/>
                <w:szCs w:val="27"/>
              </w:rPr>
            </w:pPr>
            <w:r w:rsidRPr="000D1E1A">
              <w:rPr>
                <w:sz w:val="27"/>
                <w:szCs w:val="27"/>
              </w:rPr>
              <w:t>90</w:t>
            </w:r>
          </w:p>
        </w:tc>
        <w:tc>
          <w:tcPr>
            <w:tcW w:w="406" w:type="pct"/>
          </w:tcPr>
          <w:p w14:paraId="4A325824" w14:textId="77777777" w:rsidR="004E68D3" w:rsidRPr="000D1E1A" w:rsidRDefault="004E68D3" w:rsidP="00103477">
            <w:pPr>
              <w:spacing w:line="312" w:lineRule="auto"/>
              <w:ind w:left="-57" w:right="-57"/>
              <w:jc w:val="center"/>
              <w:rPr>
                <w:sz w:val="27"/>
                <w:szCs w:val="27"/>
              </w:rPr>
            </w:pPr>
            <w:r w:rsidRPr="000D1E1A">
              <w:rPr>
                <w:sz w:val="27"/>
                <w:szCs w:val="27"/>
              </w:rPr>
              <w:t>91</w:t>
            </w:r>
          </w:p>
        </w:tc>
        <w:tc>
          <w:tcPr>
            <w:tcW w:w="405" w:type="pct"/>
          </w:tcPr>
          <w:p w14:paraId="086C4276" w14:textId="77777777" w:rsidR="004E68D3" w:rsidRPr="000D1E1A" w:rsidRDefault="004E68D3" w:rsidP="00103477">
            <w:pPr>
              <w:spacing w:line="312" w:lineRule="auto"/>
              <w:ind w:left="-57" w:right="-57"/>
              <w:jc w:val="center"/>
              <w:rPr>
                <w:sz w:val="27"/>
                <w:szCs w:val="27"/>
              </w:rPr>
            </w:pPr>
            <w:r w:rsidRPr="000D1E1A">
              <w:rPr>
                <w:sz w:val="27"/>
                <w:szCs w:val="27"/>
              </w:rPr>
              <w:t>90</w:t>
            </w:r>
          </w:p>
        </w:tc>
        <w:tc>
          <w:tcPr>
            <w:tcW w:w="404" w:type="pct"/>
          </w:tcPr>
          <w:p w14:paraId="3C3E5321" w14:textId="77777777" w:rsidR="004E68D3" w:rsidRPr="000D1E1A" w:rsidRDefault="004E68D3" w:rsidP="00103477">
            <w:pPr>
              <w:spacing w:line="312" w:lineRule="auto"/>
              <w:ind w:left="-57" w:right="-57"/>
              <w:jc w:val="center"/>
              <w:rPr>
                <w:sz w:val="27"/>
                <w:szCs w:val="27"/>
              </w:rPr>
            </w:pPr>
            <w:r w:rsidRPr="000D1E1A">
              <w:rPr>
                <w:sz w:val="27"/>
                <w:szCs w:val="27"/>
              </w:rPr>
              <w:t>89</w:t>
            </w:r>
          </w:p>
        </w:tc>
        <w:tc>
          <w:tcPr>
            <w:tcW w:w="404" w:type="pct"/>
          </w:tcPr>
          <w:p w14:paraId="3E07DD8C" w14:textId="77777777" w:rsidR="004E68D3" w:rsidRPr="000D1E1A" w:rsidRDefault="004E68D3" w:rsidP="00103477">
            <w:pPr>
              <w:spacing w:line="312" w:lineRule="auto"/>
              <w:ind w:left="-57" w:right="-57"/>
              <w:jc w:val="center"/>
              <w:rPr>
                <w:sz w:val="27"/>
                <w:szCs w:val="27"/>
              </w:rPr>
            </w:pPr>
            <w:r w:rsidRPr="000D1E1A">
              <w:rPr>
                <w:sz w:val="27"/>
                <w:szCs w:val="27"/>
              </w:rPr>
              <w:t>85,4</w:t>
            </w:r>
          </w:p>
        </w:tc>
        <w:tc>
          <w:tcPr>
            <w:tcW w:w="404" w:type="pct"/>
          </w:tcPr>
          <w:p w14:paraId="4ECB256A" w14:textId="77777777" w:rsidR="004E68D3" w:rsidRPr="000D1E1A" w:rsidRDefault="004E68D3" w:rsidP="00103477">
            <w:pPr>
              <w:spacing w:line="312" w:lineRule="auto"/>
              <w:ind w:left="-57" w:right="-57"/>
              <w:jc w:val="center"/>
              <w:rPr>
                <w:sz w:val="27"/>
                <w:szCs w:val="27"/>
              </w:rPr>
            </w:pPr>
            <w:r w:rsidRPr="000D1E1A">
              <w:rPr>
                <w:sz w:val="27"/>
                <w:szCs w:val="27"/>
              </w:rPr>
              <w:t>91,6</w:t>
            </w:r>
          </w:p>
        </w:tc>
        <w:tc>
          <w:tcPr>
            <w:tcW w:w="404" w:type="pct"/>
          </w:tcPr>
          <w:p w14:paraId="62674060" w14:textId="77777777" w:rsidR="004E68D3" w:rsidRPr="000D1E1A" w:rsidRDefault="004E68D3" w:rsidP="00103477">
            <w:pPr>
              <w:spacing w:line="312" w:lineRule="auto"/>
              <w:ind w:left="-57" w:right="-57"/>
              <w:jc w:val="center"/>
              <w:rPr>
                <w:sz w:val="27"/>
                <w:szCs w:val="27"/>
              </w:rPr>
            </w:pPr>
            <w:r w:rsidRPr="000D1E1A">
              <w:rPr>
                <w:sz w:val="27"/>
                <w:szCs w:val="27"/>
              </w:rPr>
              <w:t>88</w:t>
            </w:r>
          </w:p>
        </w:tc>
        <w:tc>
          <w:tcPr>
            <w:tcW w:w="404" w:type="pct"/>
          </w:tcPr>
          <w:p w14:paraId="2E1DA028" w14:textId="77777777" w:rsidR="004E68D3" w:rsidRPr="000D1E1A" w:rsidRDefault="004E68D3" w:rsidP="00103477">
            <w:pPr>
              <w:spacing w:line="312" w:lineRule="auto"/>
              <w:ind w:left="-57" w:right="-57"/>
              <w:jc w:val="center"/>
              <w:rPr>
                <w:sz w:val="27"/>
                <w:szCs w:val="27"/>
              </w:rPr>
            </w:pPr>
            <w:r w:rsidRPr="000D1E1A">
              <w:rPr>
                <w:sz w:val="27"/>
                <w:szCs w:val="27"/>
              </w:rPr>
              <w:t>88</w:t>
            </w:r>
          </w:p>
        </w:tc>
        <w:tc>
          <w:tcPr>
            <w:tcW w:w="404" w:type="pct"/>
          </w:tcPr>
          <w:p w14:paraId="4195ECFB" w14:textId="77777777" w:rsidR="004E68D3" w:rsidRPr="000D1E1A" w:rsidRDefault="004E68D3" w:rsidP="00103477">
            <w:pPr>
              <w:spacing w:line="312" w:lineRule="auto"/>
              <w:ind w:left="-57" w:right="-57"/>
              <w:jc w:val="center"/>
              <w:rPr>
                <w:sz w:val="27"/>
                <w:szCs w:val="27"/>
              </w:rPr>
            </w:pPr>
            <w:r w:rsidRPr="000D1E1A">
              <w:rPr>
                <w:sz w:val="27"/>
                <w:szCs w:val="27"/>
              </w:rPr>
              <w:t>87</w:t>
            </w:r>
          </w:p>
        </w:tc>
        <w:tc>
          <w:tcPr>
            <w:tcW w:w="402" w:type="pct"/>
          </w:tcPr>
          <w:p w14:paraId="2FB139D8" w14:textId="77777777" w:rsidR="004E68D3" w:rsidRPr="000D1E1A" w:rsidRDefault="004E68D3" w:rsidP="00103477">
            <w:pPr>
              <w:spacing w:line="312" w:lineRule="auto"/>
              <w:ind w:left="-57" w:right="-57"/>
              <w:jc w:val="center"/>
              <w:rPr>
                <w:sz w:val="27"/>
                <w:szCs w:val="27"/>
              </w:rPr>
            </w:pPr>
            <w:r w:rsidRPr="000D1E1A">
              <w:rPr>
                <w:sz w:val="27"/>
                <w:szCs w:val="27"/>
              </w:rPr>
              <w:t>88</w:t>
            </w:r>
          </w:p>
        </w:tc>
      </w:tr>
      <w:tr w:rsidR="004E68D3" w:rsidRPr="000D1E1A" w14:paraId="3CCC32E7" w14:textId="77777777" w:rsidTr="004E68D3">
        <w:trPr>
          <w:trHeight w:val="105"/>
        </w:trPr>
        <w:tc>
          <w:tcPr>
            <w:tcW w:w="955" w:type="pct"/>
          </w:tcPr>
          <w:p w14:paraId="7D22AEA2"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3</w:t>
            </w:r>
          </w:p>
        </w:tc>
        <w:tc>
          <w:tcPr>
            <w:tcW w:w="407" w:type="pct"/>
          </w:tcPr>
          <w:p w14:paraId="36926D2C" w14:textId="77777777" w:rsidR="004E68D3" w:rsidRPr="000D1E1A" w:rsidRDefault="004E68D3" w:rsidP="00103477">
            <w:pPr>
              <w:spacing w:line="312" w:lineRule="auto"/>
              <w:ind w:left="-57" w:right="-57"/>
              <w:jc w:val="center"/>
              <w:rPr>
                <w:sz w:val="27"/>
                <w:szCs w:val="27"/>
              </w:rPr>
            </w:pPr>
            <w:r w:rsidRPr="000D1E1A">
              <w:rPr>
                <w:sz w:val="27"/>
                <w:szCs w:val="27"/>
              </w:rPr>
              <w:t>90</w:t>
            </w:r>
          </w:p>
        </w:tc>
        <w:tc>
          <w:tcPr>
            <w:tcW w:w="406" w:type="pct"/>
          </w:tcPr>
          <w:p w14:paraId="2A72EF40" w14:textId="77777777" w:rsidR="004E68D3" w:rsidRPr="000D1E1A" w:rsidRDefault="004E68D3" w:rsidP="00103477">
            <w:pPr>
              <w:spacing w:line="312" w:lineRule="auto"/>
              <w:ind w:left="-57" w:right="-57"/>
              <w:jc w:val="center"/>
              <w:rPr>
                <w:sz w:val="27"/>
                <w:szCs w:val="27"/>
              </w:rPr>
            </w:pPr>
            <w:r w:rsidRPr="000D1E1A">
              <w:rPr>
                <w:sz w:val="27"/>
                <w:szCs w:val="27"/>
              </w:rPr>
              <w:t>91</w:t>
            </w:r>
          </w:p>
        </w:tc>
        <w:tc>
          <w:tcPr>
            <w:tcW w:w="405" w:type="pct"/>
          </w:tcPr>
          <w:p w14:paraId="165141EB" w14:textId="77777777" w:rsidR="004E68D3" w:rsidRPr="000D1E1A" w:rsidRDefault="004E68D3" w:rsidP="00103477">
            <w:pPr>
              <w:spacing w:line="312" w:lineRule="auto"/>
              <w:ind w:left="-57" w:right="-57"/>
              <w:jc w:val="center"/>
              <w:rPr>
                <w:sz w:val="27"/>
                <w:szCs w:val="27"/>
              </w:rPr>
            </w:pPr>
            <w:r w:rsidRPr="000D1E1A">
              <w:rPr>
                <w:sz w:val="27"/>
                <w:szCs w:val="27"/>
              </w:rPr>
              <w:t>91</w:t>
            </w:r>
          </w:p>
        </w:tc>
        <w:tc>
          <w:tcPr>
            <w:tcW w:w="404" w:type="pct"/>
          </w:tcPr>
          <w:p w14:paraId="465A9BC7" w14:textId="77777777" w:rsidR="004E68D3" w:rsidRPr="000D1E1A" w:rsidRDefault="004E68D3" w:rsidP="00103477">
            <w:pPr>
              <w:spacing w:line="312" w:lineRule="auto"/>
              <w:ind w:left="-57" w:right="-57"/>
              <w:jc w:val="center"/>
              <w:rPr>
                <w:sz w:val="27"/>
                <w:szCs w:val="27"/>
              </w:rPr>
            </w:pPr>
            <w:r w:rsidRPr="000D1E1A">
              <w:rPr>
                <w:sz w:val="27"/>
                <w:szCs w:val="27"/>
              </w:rPr>
              <w:t>87</w:t>
            </w:r>
          </w:p>
        </w:tc>
        <w:tc>
          <w:tcPr>
            <w:tcW w:w="404" w:type="pct"/>
          </w:tcPr>
          <w:p w14:paraId="1D16FF1B" w14:textId="77777777" w:rsidR="004E68D3" w:rsidRPr="000D1E1A" w:rsidRDefault="004E68D3" w:rsidP="00103477">
            <w:pPr>
              <w:spacing w:line="312" w:lineRule="auto"/>
              <w:ind w:left="-57" w:right="-57"/>
              <w:jc w:val="center"/>
              <w:rPr>
                <w:sz w:val="27"/>
                <w:szCs w:val="27"/>
              </w:rPr>
            </w:pPr>
            <w:r w:rsidRPr="000D1E1A">
              <w:rPr>
                <w:sz w:val="27"/>
                <w:szCs w:val="27"/>
              </w:rPr>
              <w:t>89,4</w:t>
            </w:r>
          </w:p>
        </w:tc>
        <w:tc>
          <w:tcPr>
            <w:tcW w:w="404" w:type="pct"/>
          </w:tcPr>
          <w:p w14:paraId="1645722C" w14:textId="77777777" w:rsidR="004E68D3" w:rsidRPr="000D1E1A" w:rsidRDefault="004E68D3" w:rsidP="00103477">
            <w:pPr>
              <w:spacing w:line="312" w:lineRule="auto"/>
              <w:ind w:left="-57" w:right="-57"/>
              <w:jc w:val="center"/>
              <w:rPr>
                <w:sz w:val="27"/>
                <w:szCs w:val="27"/>
              </w:rPr>
            </w:pPr>
            <w:r w:rsidRPr="000D1E1A">
              <w:rPr>
                <w:sz w:val="27"/>
                <w:szCs w:val="27"/>
              </w:rPr>
              <w:t>90,3</w:t>
            </w:r>
          </w:p>
        </w:tc>
        <w:tc>
          <w:tcPr>
            <w:tcW w:w="404" w:type="pct"/>
          </w:tcPr>
          <w:p w14:paraId="0139C0C7" w14:textId="77777777" w:rsidR="004E68D3" w:rsidRPr="000D1E1A" w:rsidRDefault="004E68D3" w:rsidP="00103477">
            <w:pPr>
              <w:spacing w:line="312" w:lineRule="auto"/>
              <w:ind w:left="-57" w:right="-57"/>
              <w:jc w:val="center"/>
              <w:rPr>
                <w:sz w:val="27"/>
                <w:szCs w:val="27"/>
              </w:rPr>
            </w:pPr>
            <w:r w:rsidRPr="000D1E1A">
              <w:rPr>
                <w:sz w:val="27"/>
                <w:szCs w:val="27"/>
              </w:rPr>
              <w:t>89</w:t>
            </w:r>
          </w:p>
        </w:tc>
        <w:tc>
          <w:tcPr>
            <w:tcW w:w="404" w:type="pct"/>
          </w:tcPr>
          <w:p w14:paraId="1FA54E03" w14:textId="77777777" w:rsidR="004E68D3" w:rsidRPr="000D1E1A" w:rsidRDefault="004E68D3" w:rsidP="00103477">
            <w:pPr>
              <w:spacing w:line="312" w:lineRule="auto"/>
              <w:ind w:left="-57" w:right="-57"/>
              <w:jc w:val="center"/>
              <w:rPr>
                <w:sz w:val="27"/>
                <w:szCs w:val="27"/>
              </w:rPr>
            </w:pPr>
            <w:r w:rsidRPr="000D1E1A">
              <w:rPr>
                <w:sz w:val="27"/>
                <w:szCs w:val="27"/>
              </w:rPr>
              <w:t>88</w:t>
            </w:r>
          </w:p>
        </w:tc>
        <w:tc>
          <w:tcPr>
            <w:tcW w:w="404" w:type="pct"/>
          </w:tcPr>
          <w:p w14:paraId="23AE9A04" w14:textId="77777777" w:rsidR="004E68D3" w:rsidRPr="000D1E1A" w:rsidRDefault="004E68D3" w:rsidP="00103477">
            <w:pPr>
              <w:spacing w:line="312" w:lineRule="auto"/>
              <w:ind w:left="-57" w:right="-57"/>
              <w:jc w:val="center"/>
              <w:rPr>
                <w:sz w:val="27"/>
                <w:szCs w:val="27"/>
              </w:rPr>
            </w:pPr>
            <w:r w:rsidRPr="000D1E1A">
              <w:rPr>
                <w:sz w:val="27"/>
                <w:szCs w:val="27"/>
              </w:rPr>
              <w:t>87</w:t>
            </w:r>
          </w:p>
        </w:tc>
        <w:tc>
          <w:tcPr>
            <w:tcW w:w="402" w:type="pct"/>
          </w:tcPr>
          <w:p w14:paraId="7C575105" w14:textId="77777777" w:rsidR="004E68D3" w:rsidRPr="000D1E1A" w:rsidRDefault="004E68D3" w:rsidP="00103477">
            <w:pPr>
              <w:spacing w:line="312" w:lineRule="auto"/>
              <w:ind w:left="-57" w:right="-57"/>
              <w:jc w:val="center"/>
              <w:rPr>
                <w:sz w:val="27"/>
                <w:szCs w:val="27"/>
              </w:rPr>
            </w:pPr>
            <w:r w:rsidRPr="000D1E1A">
              <w:rPr>
                <w:sz w:val="27"/>
                <w:szCs w:val="27"/>
              </w:rPr>
              <w:t>89</w:t>
            </w:r>
          </w:p>
        </w:tc>
      </w:tr>
      <w:tr w:rsidR="004E68D3" w:rsidRPr="000D1E1A" w14:paraId="2524FFB9" w14:textId="77777777" w:rsidTr="004E68D3">
        <w:trPr>
          <w:trHeight w:val="105"/>
        </w:trPr>
        <w:tc>
          <w:tcPr>
            <w:tcW w:w="955" w:type="pct"/>
          </w:tcPr>
          <w:p w14:paraId="00C99061"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4</w:t>
            </w:r>
          </w:p>
        </w:tc>
        <w:tc>
          <w:tcPr>
            <w:tcW w:w="407" w:type="pct"/>
          </w:tcPr>
          <w:p w14:paraId="4FB47F27" w14:textId="77777777" w:rsidR="004E68D3" w:rsidRPr="000D1E1A" w:rsidRDefault="004E68D3" w:rsidP="00103477">
            <w:pPr>
              <w:spacing w:line="312" w:lineRule="auto"/>
              <w:ind w:left="-57" w:right="-57"/>
              <w:jc w:val="center"/>
              <w:rPr>
                <w:sz w:val="27"/>
                <w:szCs w:val="27"/>
              </w:rPr>
            </w:pPr>
            <w:r w:rsidRPr="000D1E1A">
              <w:rPr>
                <w:sz w:val="27"/>
                <w:szCs w:val="27"/>
              </w:rPr>
              <w:t>85</w:t>
            </w:r>
          </w:p>
        </w:tc>
        <w:tc>
          <w:tcPr>
            <w:tcW w:w="406" w:type="pct"/>
          </w:tcPr>
          <w:p w14:paraId="5A7ED18F" w14:textId="77777777" w:rsidR="004E68D3" w:rsidRPr="000D1E1A" w:rsidRDefault="004E68D3" w:rsidP="00103477">
            <w:pPr>
              <w:spacing w:line="312" w:lineRule="auto"/>
              <w:ind w:left="-57" w:right="-57"/>
              <w:jc w:val="center"/>
              <w:rPr>
                <w:sz w:val="27"/>
                <w:szCs w:val="27"/>
              </w:rPr>
            </w:pPr>
            <w:r w:rsidRPr="000D1E1A">
              <w:rPr>
                <w:sz w:val="27"/>
                <w:szCs w:val="27"/>
              </w:rPr>
              <w:t>88</w:t>
            </w:r>
          </w:p>
        </w:tc>
        <w:tc>
          <w:tcPr>
            <w:tcW w:w="405" w:type="pct"/>
          </w:tcPr>
          <w:p w14:paraId="4E3A50D0" w14:textId="77777777" w:rsidR="004E68D3" w:rsidRPr="000D1E1A" w:rsidRDefault="004E68D3" w:rsidP="00103477">
            <w:pPr>
              <w:spacing w:line="312" w:lineRule="auto"/>
              <w:ind w:left="-57" w:right="-57"/>
              <w:jc w:val="center"/>
              <w:rPr>
                <w:sz w:val="27"/>
                <w:szCs w:val="27"/>
              </w:rPr>
            </w:pPr>
            <w:r w:rsidRPr="000D1E1A">
              <w:rPr>
                <w:sz w:val="27"/>
                <w:szCs w:val="27"/>
              </w:rPr>
              <w:t>87</w:t>
            </w:r>
          </w:p>
        </w:tc>
        <w:tc>
          <w:tcPr>
            <w:tcW w:w="404" w:type="pct"/>
          </w:tcPr>
          <w:p w14:paraId="2E3B0AB0" w14:textId="77777777" w:rsidR="004E68D3" w:rsidRPr="000D1E1A" w:rsidRDefault="004E68D3" w:rsidP="00103477">
            <w:pPr>
              <w:spacing w:line="312" w:lineRule="auto"/>
              <w:ind w:left="-57" w:right="-57"/>
              <w:jc w:val="center"/>
              <w:rPr>
                <w:sz w:val="27"/>
                <w:szCs w:val="27"/>
              </w:rPr>
            </w:pPr>
            <w:r w:rsidRPr="000D1E1A">
              <w:rPr>
                <w:sz w:val="27"/>
                <w:szCs w:val="27"/>
              </w:rPr>
              <w:t>83</w:t>
            </w:r>
          </w:p>
        </w:tc>
        <w:tc>
          <w:tcPr>
            <w:tcW w:w="404" w:type="pct"/>
          </w:tcPr>
          <w:p w14:paraId="2A15D496" w14:textId="77777777" w:rsidR="004E68D3" w:rsidRPr="000D1E1A" w:rsidRDefault="004E68D3" w:rsidP="00103477">
            <w:pPr>
              <w:spacing w:line="312" w:lineRule="auto"/>
              <w:ind w:left="-57" w:right="-57"/>
              <w:jc w:val="center"/>
              <w:rPr>
                <w:sz w:val="27"/>
                <w:szCs w:val="27"/>
              </w:rPr>
            </w:pPr>
            <w:r w:rsidRPr="000D1E1A">
              <w:rPr>
                <w:sz w:val="27"/>
                <w:szCs w:val="27"/>
              </w:rPr>
              <w:t>85,4</w:t>
            </w:r>
          </w:p>
        </w:tc>
        <w:tc>
          <w:tcPr>
            <w:tcW w:w="404" w:type="pct"/>
          </w:tcPr>
          <w:p w14:paraId="22893F62" w14:textId="77777777" w:rsidR="004E68D3" w:rsidRPr="000D1E1A" w:rsidRDefault="004E68D3" w:rsidP="00103477">
            <w:pPr>
              <w:spacing w:line="312" w:lineRule="auto"/>
              <w:ind w:left="-57" w:right="-57"/>
              <w:jc w:val="center"/>
              <w:rPr>
                <w:sz w:val="27"/>
                <w:szCs w:val="27"/>
              </w:rPr>
            </w:pPr>
            <w:r w:rsidRPr="000D1E1A">
              <w:rPr>
                <w:sz w:val="27"/>
                <w:szCs w:val="27"/>
              </w:rPr>
              <w:t>83,2</w:t>
            </w:r>
          </w:p>
        </w:tc>
        <w:tc>
          <w:tcPr>
            <w:tcW w:w="404" w:type="pct"/>
          </w:tcPr>
          <w:p w14:paraId="0651519F" w14:textId="77777777" w:rsidR="004E68D3" w:rsidRPr="000D1E1A" w:rsidRDefault="004E68D3" w:rsidP="00103477">
            <w:pPr>
              <w:spacing w:line="312" w:lineRule="auto"/>
              <w:ind w:left="-57" w:right="-57"/>
              <w:jc w:val="center"/>
              <w:rPr>
                <w:sz w:val="27"/>
                <w:szCs w:val="27"/>
              </w:rPr>
            </w:pPr>
            <w:r w:rsidRPr="000D1E1A">
              <w:rPr>
                <w:sz w:val="27"/>
                <w:szCs w:val="27"/>
              </w:rPr>
              <w:t>87</w:t>
            </w:r>
          </w:p>
        </w:tc>
        <w:tc>
          <w:tcPr>
            <w:tcW w:w="404" w:type="pct"/>
          </w:tcPr>
          <w:p w14:paraId="78B4EB05" w14:textId="77777777" w:rsidR="004E68D3" w:rsidRPr="000D1E1A" w:rsidRDefault="004E68D3" w:rsidP="00103477">
            <w:pPr>
              <w:spacing w:line="312" w:lineRule="auto"/>
              <w:ind w:left="-57" w:right="-57"/>
              <w:jc w:val="center"/>
              <w:rPr>
                <w:sz w:val="27"/>
                <w:szCs w:val="27"/>
              </w:rPr>
            </w:pPr>
            <w:r w:rsidRPr="000D1E1A">
              <w:rPr>
                <w:sz w:val="27"/>
                <w:szCs w:val="27"/>
              </w:rPr>
              <w:t>82</w:t>
            </w:r>
          </w:p>
        </w:tc>
        <w:tc>
          <w:tcPr>
            <w:tcW w:w="404" w:type="pct"/>
          </w:tcPr>
          <w:p w14:paraId="4FA909BD" w14:textId="77777777" w:rsidR="004E68D3" w:rsidRPr="000D1E1A" w:rsidRDefault="004E68D3" w:rsidP="00103477">
            <w:pPr>
              <w:spacing w:line="312" w:lineRule="auto"/>
              <w:ind w:left="-57" w:right="-57"/>
              <w:jc w:val="center"/>
              <w:rPr>
                <w:sz w:val="27"/>
                <w:szCs w:val="27"/>
              </w:rPr>
            </w:pPr>
            <w:r w:rsidRPr="000D1E1A">
              <w:rPr>
                <w:sz w:val="27"/>
                <w:szCs w:val="27"/>
              </w:rPr>
              <w:t>88</w:t>
            </w:r>
          </w:p>
        </w:tc>
        <w:tc>
          <w:tcPr>
            <w:tcW w:w="402" w:type="pct"/>
          </w:tcPr>
          <w:p w14:paraId="22E7794B" w14:textId="77777777" w:rsidR="004E68D3" w:rsidRPr="000D1E1A" w:rsidRDefault="004E68D3" w:rsidP="00103477">
            <w:pPr>
              <w:spacing w:line="312" w:lineRule="auto"/>
              <w:ind w:left="-57" w:right="-57"/>
              <w:jc w:val="center"/>
              <w:rPr>
                <w:sz w:val="27"/>
                <w:szCs w:val="27"/>
              </w:rPr>
            </w:pPr>
            <w:r w:rsidRPr="000D1E1A">
              <w:rPr>
                <w:sz w:val="27"/>
                <w:szCs w:val="27"/>
              </w:rPr>
              <w:t>86</w:t>
            </w:r>
          </w:p>
        </w:tc>
      </w:tr>
      <w:tr w:rsidR="004E68D3" w:rsidRPr="000D1E1A" w14:paraId="7FC06B42" w14:textId="77777777" w:rsidTr="004E68D3">
        <w:trPr>
          <w:trHeight w:val="105"/>
        </w:trPr>
        <w:tc>
          <w:tcPr>
            <w:tcW w:w="955" w:type="pct"/>
          </w:tcPr>
          <w:p w14:paraId="17732F01"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5</w:t>
            </w:r>
          </w:p>
        </w:tc>
        <w:tc>
          <w:tcPr>
            <w:tcW w:w="407" w:type="pct"/>
          </w:tcPr>
          <w:p w14:paraId="38DF0830" w14:textId="77777777" w:rsidR="004E68D3" w:rsidRPr="000D1E1A" w:rsidRDefault="004E68D3" w:rsidP="00103477">
            <w:pPr>
              <w:spacing w:line="312" w:lineRule="auto"/>
              <w:ind w:left="-57" w:right="-57"/>
              <w:jc w:val="center"/>
              <w:rPr>
                <w:sz w:val="27"/>
                <w:szCs w:val="27"/>
              </w:rPr>
            </w:pPr>
            <w:r w:rsidRPr="000D1E1A">
              <w:rPr>
                <w:sz w:val="27"/>
                <w:szCs w:val="27"/>
              </w:rPr>
              <w:t>74</w:t>
            </w:r>
          </w:p>
        </w:tc>
        <w:tc>
          <w:tcPr>
            <w:tcW w:w="406" w:type="pct"/>
          </w:tcPr>
          <w:p w14:paraId="5F49F692" w14:textId="77777777" w:rsidR="004E68D3" w:rsidRPr="000D1E1A" w:rsidRDefault="004E68D3" w:rsidP="00103477">
            <w:pPr>
              <w:spacing w:line="312" w:lineRule="auto"/>
              <w:ind w:left="-57" w:right="-57"/>
              <w:jc w:val="center"/>
              <w:rPr>
                <w:sz w:val="27"/>
                <w:szCs w:val="27"/>
              </w:rPr>
            </w:pPr>
            <w:r w:rsidRPr="000D1E1A">
              <w:rPr>
                <w:sz w:val="27"/>
                <w:szCs w:val="27"/>
              </w:rPr>
              <w:t>80</w:t>
            </w:r>
          </w:p>
        </w:tc>
        <w:tc>
          <w:tcPr>
            <w:tcW w:w="405" w:type="pct"/>
          </w:tcPr>
          <w:p w14:paraId="338536C7" w14:textId="77777777" w:rsidR="004E68D3" w:rsidRPr="000D1E1A" w:rsidRDefault="004E68D3" w:rsidP="00103477">
            <w:pPr>
              <w:spacing w:line="312" w:lineRule="auto"/>
              <w:ind w:left="-57" w:right="-57"/>
              <w:jc w:val="center"/>
              <w:rPr>
                <w:sz w:val="27"/>
                <w:szCs w:val="27"/>
              </w:rPr>
            </w:pPr>
            <w:r w:rsidRPr="000D1E1A">
              <w:rPr>
                <w:sz w:val="27"/>
                <w:szCs w:val="27"/>
              </w:rPr>
              <w:t>74</w:t>
            </w:r>
          </w:p>
        </w:tc>
        <w:tc>
          <w:tcPr>
            <w:tcW w:w="404" w:type="pct"/>
          </w:tcPr>
          <w:p w14:paraId="18932DD0" w14:textId="77777777" w:rsidR="004E68D3" w:rsidRPr="000D1E1A" w:rsidRDefault="004E68D3" w:rsidP="00103477">
            <w:pPr>
              <w:spacing w:line="312" w:lineRule="auto"/>
              <w:ind w:left="-57" w:right="-57"/>
              <w:jc w:val="center"/>
              <w:rPr>
                <w:sz w:val="27"/>
                <w:szCs w:val="27"/>
              </w:rPr>
            </w:pPr>
            <w:r w:rsidRPr="000D1E1A">
              <w:rPr>
                <w:sz w:val="27"/>
                <w:szCs w:val="27"/>
              </w:rPr>
              <w:t>69</w:t>
            </w:r>
          </w:p>
        </w:tc>
        <w:tc>
          <w:tcPr>
            <w:tcW w:w="404" w:type="pct"/>
          </w:tcPr>
          <w:p w14:paraId="61513CE8" w14:textId="77777777" w:rsidR="004E68D3" w:rsidRPr="000D1E1A" w:rsidRDefault="004E68D3" w:rsidP="00103477">
            <w:pPr>
              <w:spacing w:line="312" w:lineRule="auto"/>
              <w:ind w:left="-57" w:right="-57"/>
              <w:jc w:val="center"/>
              <w:rPr>
                <w:sz w:val="27"/>
                <w:szCs w:val="27"/>
              </w:rPr>
            </w:pPr>
            <w:r w:rsidRPr="000D1E1A">
              <w:rPr>
                <w:sz w:val="27"/>
                <w:szCs w:val="27"/>
              </w:rPr>
              <w:t>79,9</w:t>
            </w:r>
          </w:p>
        </w:tc>
        <w:tc>
          <w:tcPr>
            <w:tcW w:w="404" w:type="pct"/>
          </w:tcPr>
          <w:p w14:paraId="049A80E7" w14:textId="77777777" w:rsidR="004E68D3" w:rsidRPr="000D1E1A" w:rsidRDefault="004E68D3" w:rsidP="00103477">
            <w:pPr>
              <w:spacing w:line="312" w:lineRule="auto"/>
              <w:ind w:left="-57" w:right="-57"/>
              <w:jc w:val="center"/>
              <w:rPr>
                <w:sz w:val="27"/>
                <w:szCs w:val="27"/>
              </w:rPr>
            </w:pPr>
            <w:r w:rsidRPr="000D1E1A">
              <w:rPr>
                <w:sz w:val="27"/>
                <w:szCs w:val="27"/>
              </w:rPr>
              <w:t>83,6</w:t>
            </w:r>
          </w:p>
        </w:tc>
        <w:tc>
          <w:tcPr>
            <w:tcW w:w="404" w:type="pct"/>
          </w:tcPr>
          <w:p w14:paraId="364FD19F" w14:textId="77777777" w:rsidR="004E68D3" w:rsidRPr="000D1E1A" w:rsidRDefault="004E68D3" w:rsidP="00103477">
            <w:pPr>
              <w:spacing w:line="312" w:lineRule="auto"/>
              <w:ind w:left="-57" w:right="-57"/>
              <w:jc w:val="center"/>
              <w:rPr>
                <w:sz w:val="27"/>
                <w:szCs w:val="27"/>
              </w:rPr>
            </w:pPr>
            <w:r w:rsidRPr="000D1E1A">
              <w:rPr>
                <w:sz w:val="27"/>
                <w:szCs w:val="27"/>
              </w:rPr>
              <w:t>78</w:t>
            </w:r>
          </w:p>
        </w:tc>
        <w:tc>
          <w:tcPr>
            <w:tcW w:w="404" w:type="pct"/>
          </w:tcPr>
          <w:p w14:paraId="2F2980FA" w14:textId="77777777" w:rsidR="004E68D3" w:rsidRPr="000D1E1A" w:rsidRDefault="004E68D3" w:rsidP="00103477">
            <w:pPr>
              <w:spacing w:line="312" w:lineRule="auto"/>
              <w:ind w:left="-57" w:right="-57"/>
              <w:jc w:val="center"/>
              <w:rPr>
                <w:sz w:val="27"/>
                <w:szCs w:val="27"/>
              </w:rPr>
            </w:pPr>
            <w:r w:rsidRPr="000D1E1A">
              <w:rPr>
                <w:sz w:val="27"/>
                <w:szCs w:val="27"/>
              </w:rPr>
              <w:t>76</w:t>
            </w:r>
          </w:p>
        </w:tc>
        <w:tc>
          <w:tcPr>
            <w:tcW w:w="404" w:type="pct"/>
          </w:tcPr>
          <w:p w14:paraId="6645C3D8" w14:textId="77777777" w:rsidR="004E68D3" w:rsidRPr="000D1E1A" w:rsidRDefault="004E68D3" w:rsidP="00103477">
            <w:pPr>
              <w:spacing w:line="312" w:lineRule="auto"/>
              <w:ind w:left="-57" w:right="-57"/>
              <w:jc w:val="center"/>
              <w:rPr>
                <w:sz w:val="27"/>
                <w:szCs w:val="27"/>
              </w:rPr>
            </w:pPr>
            <w:r w:rsidRPr="000D1E1A">
              <w:rPr>
                <w:sz w:val="27"/>
                <w:szCs w:val="27"/>
              </w:rPr>
              <w:t>78</w:t>
            </w:r>
          </w:p>
        </w:tc>
        <w:tc>
          <w:tcPr>
            <w:tcW w:w="402" w:type="pct"/>
          </w:tcPr>
          <w:p w14:paraId="1D772B2F" w14:textId="77777777" w:rsidR="004E68D3" w:rsidRPr="000D1E1A" w:rsidRDefault="004E68D3" w:rsidP="00103477">
            <w:pPr>
              <w:spacing w:line="312" w:lineRule="auto"/>
              <w:ind w:left="-57" w:right="-57"/>
              <w:jc w:val="center"/>
              <w:rPr>
                <w:sz w:val="27"/>
                <w:szCs w:val="27"/>
              </w:rPr>
            </w:pPr>
            <w:r w:rsidRPr="000D1E1A">
              <w:rPr>
                <w:sz w:val="27"/>
                <w:szCs w:val="27"/>
              </w:rPr>
              <w:t>79</w:t>
            </w:r>
          </w:p>
        </w:tc>
      </w:tr>
      <w:tr w:rsidR="004E68D3" w:rsidRPr="000D1E1A" w14:paraId="46B52EA6" w14:textId="77777777" w:rsidTr="004E68D3">
        <w:trPr>
          <w:trHeight w:val="105"/>
        </w:trPr>
        <w:tc>
          <w:tcPr>
            <w:tcW w:w="955" w:type="pct"/>
          </w:tcPr>
          <w:p w14:paraId="13DFC43B"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6</w:t>
            </w:r>
          </w:p>
        </w:tc>
        <w:tc>
          <w:tcPr>
            <w:tcW w:w="407" w:type="pct"/>
          </w:tcPr>
          <w:p w14:paraId="0A77CBA7" w14:textId="77777777" w:rsidR="004E68D3" w:rsidRPr="000D1E1A" w:rsidRDefault="004E68D3" w:rsidP="00103477">
            <w:pPr>
              <w:spacing w:line="312" w:lineRule="auto"/>
              <w:ind w:left="-57" w:right="-57"/>
              <w:jc w:val="center"/>
              <w:rPr>
                <w:sz w:val="27"/>
                <w:szCs w:val="27"/>
              </w:rPr>
            </w:pPr>
            <w:r w:rsidRPr="000D1E1A">
              <w:rPr>
                <w:sz w:val="27"/>
                <w:szCs w:val="27"/>
              </w:rPr>
              <w:t>74</w:t>
            </w:r>
          </w:p>
        </w:tc>
        <w:tc>
          <w:tcPr>
            <w:tcW w:w="406" w:type="pct"/>
          </w:tcPr>
          <w:p w14:paraId="30CC6C55" w14:textId="77777777" w:rsidR="004E68D3" w:rsidRPr="000D1E1A" w:rsidRDefault="004E68D3" w:rsidP="00103477">
            <w:pPr>
              <w:spacing w:line="312" w:lineRule="auto"/>
              <w:ind w:left="-57" w:right="-57"/>
              <w:jc w:val="center"/>
              <w:rPr>
                <w:sz w:val="27"/>
                <w:szCs w:val="27"/>
              </w:rPr>
            </w:pPr>
            <w:r w:rsidRPr="000D1E1A">
              <w:rPr>
                <w:sz w:val="27"/>
                <w:szCs w:val="27"/>
              </w:rPr>
              <w:t>78</w:t>
            </w:r>
          </w:p>
        </w:tc>
        <w:tc>
          <w:tcPr>
            <w:tcW w:w="405" w:type="pct"/>
          </w:tcPr>
          <w:p w14:paraId="2D64C83B" w14:textId="77777777" w:rsidR="004E68D3" w:rsidRPr="000D1E1A" w:rsidRDefault="004E68D3" w:rsidP="00103477">
            <w:pPr>
              <w:spacing w:line="312" w:lineRule="auto"/>
              <w:ind w:left="-57" w:right="-57"/>
              <w:jc w:val="center"/>
              <w:rPr>
                <w:sz w:val="27"/>
                <w:szCs w:val="27"/>
              </w:rPr>
            </w:pPr>
            <w:r w:rsidRPr="000D1E1A">
              <w:rPr>
                <w:sz w:val="27"/>
                <w:szCs w:val="27"/>
              </w:rPr>
              <w:t>74</w:t>
            </w:r>
          </w:p>
        </w:tc>
        <w:tc>
          <w:tcPr>
            <w:tcW w:w="404" w:type="pct"/>
          </w:tcPr>
          <w:p w14:paraId="0E6240A0" w14:textId="77777777" w:rsidR="004E68D3" w:rsidRPr="000D1E1A" w:rsidRDefault="004E68D3" w:rsidP="00103477">
            <w:pPr>
              <w:spacing w:line="312" w:lineRule="auto"/>
              <w:ind w:left="-57" w:right="-57"/>
              <w:jc w:val="center"/>
              <w:rPr>
                <w:sz w:val="27"/>
                <w:szCs w:val="27"/>
              </w:rPr>
            </w:pPr>
            <w:r w:rsidRPr="000D1E1A">
              <w:rPr>
                <w:sz w:val="27"/>
                <w:szCs w:val="27"/>
              </w:rPr>
              <w:t>71</w:t>
            </w:r>
          </w:p>
        </w:tc>
        <w:tc>
          <w:tcPr>
            <w:tcW w:w="404" w:type="pct"/>
          </w:tcPr>
          <w:p w14:paraId="6A55EEA6" w14:textId="77777777" w:rsidR="004E68D3" w:rsidRPr="000D1E1A" w:rsidRDefault="004E68D3" w:rsidP="00103477">
            <w:pPr>
              <w:spacing w:line="312" w:lineRule="auto"/>
              <w:ind w:left="-57" w:right="-57"/>
              <w:jc w:val="center"/>
              <w:rPr>
                <w:sz w:val="27"/>
                <w:szCs w:val="27"/>
              </w:rPr>
            </w:pPr>
            <w:r w:rsidRPr="000D1E1A">
              <w:rPr>
                <w:sz w:val="27"/>
                <w:szCs w:val="27"/>
              </w:rPr>
              <w:t>74,2</w:t>
            </w:r>
          </w:p>
        </w:tc>
        <w:tc>
          <w:tcPr>
            <w:tcW w:w="404" w:type="pct"/>
          </w:tcPr>
          <w:p w14:paraId="7DB13CCE" w14:textId="77777777" w:rsidR="004E68D3" w:rsidRPr="000D1E1A" w:rsidRDefault="004E68D3" w:rsidP="00103477">
            <w:pPr>
              <w:spacing w:line="312" w:lineRule="auto"/>
              <w:ind w:left="-57" w:right="-57"/>
              <w:jc w:val="center"/>
              <w:rPr>
                <w:sz w:val="27"/>
                <w:szCs w:val="27"/>
              </w:rPr>
            </w:pPr>
            <w:r w:rsidRPr="000D1E1A">
              <w:rPr>
                <w:sz w:val="27"/>
                <w:szCs w:val="27"/>
              </w:rPr>
              <w:t>73,2</w:t>
            </w:r>
          </w:p>
        </w:tc>
        <w:tc>
          <w:tcPr>
            <w:tcW w:w="404" w:type="pct"/>
          </w:tcPr>
          <w:p w14:paraId="13769743" w14:textId="77777777" w:rsidR="004E68D3" w:rsidRPr="000D1E1A" w:rsidRDefault="004E68D3" w:rsidP="00103477">
            <w:pPr>
              <w:spacing w:line="312" w:lineRule="auto"/>
              <w:ind w:left="-57" w:right="-57"/>
              <w:jc w:val="center"/>
              <w:rPr>
                <w:sz w:val="27"/>
                <w:szCs w:val="27"/>
              </w:rPr>
            </w:pPr>
            <w:r w:rsidRPr="000D1E1A">
              <w:rPr>
                <w:sz w:val="27"/>
                <w:szCs w:val="27"/>
              </w:rPr>
              <w:t>72</w:t>
            </w:r>
          </w:p>
        </w:tc>
        <w:tc>
          <w:tcPr>
            <w:tcW w:w="404" w:type="pct"/>
          </w:tcPr>
          <w:p w14:paraId="47959285" w14:textId="77777777" w:rsidR="004E68D3" w:rsidRPr="000D1E1A" w:rsidRDefault="004E68D3" w:rsidP="00103477">
            <w:pPr>
              <w:spacing w:line="312" w:lineRule="auto"/>
              <w:ind w:left="-57" w:right="-57"/>
              <w:jc w:val="center"/>
              <w:rPr>
                <w:sz w:val="27"/>
                <w:szCs w:val="27"/>
              </w:rPr>
            </w:pPr>
            <w:r w:rsidRPr="000D1E1A">
              <w:rPr>
                <w:sz w:val="27"/>
                <w:szCs w:val="27"/>
              </w:rPr>
              <w:t>66</w:t>
            </w:r>
          </w:p>
        </w:tc>
        <w:tc>
          <w:tcPr>
            <w:tcW w:w="404" w:type="pct"/>
          </w:tcPr>
          <w:p w14:paraId="5022E676" w14:textId="77777777" w:rsidR="004E68D3" w:rsidRPr="000D1E1A" w:rsidRDefault="004E68D3" w:rsidP="00103477">
            <w:pPr>
              <w:spacing w:line="312" w:lineRule="auto"/>
              <w:ind w:left="-57" w:right="-57"/>
              <w:jc w:val="center"/>
              <w:rPr>
                <w:sz w:val="27"/>
                <w:szCs w:val="27"/>
              </w:rPr>
            </w:pPr>
            <w:r w:rsidRPr="000D1E1A">
              <w:rPr>
                <w:sz w:val="27"/>
                <w:szCs w:val="27"/>
              </w:rPr>
              <w:t>69</w:t>
            </w:r>
          </w:p>
        </w:tc>
        <w:tc>
          <w:tcPr>
            <w:tcW w:w="402" w:type="pct"/>
          </w:tcPr>
          <w:p w14:paraId="65F01727" w14:textId="77777777" w:rsidR="004E68D3" w:rsidRPr="000D1E1A" w:rsidRDefault="004E68D3" w:rsidP="00103477">
            <w:pPr>
              <w:spacing w:line="312" w:lineRule="auto"/>
              <w:ind w:left="-57" w:right="-57"/>
              <w:jc w:val="center"/>
              <w:rPr>
                <w:sz w:val="27"/>
                <w:szCs w:val="27"/>
              </w:rPr>
            </w:pPr>
            <w:r w:rsidRPr="000D1E1A">
              <w:rPr>
                <w:sz w:val="27"/>
                <w:szCs w:val="27"/>
              </w:rPr>
              <w:t>68</w:t>
            </w:r>
          </w:p>
        </w:tc>
      </w:tr>
      <w:tr w:rsidR="004E68D3" w:rsidRPr="000D1E1A" w14:paraId="5A405F89" w14:textId="77777777" w:rsidTr="004E68D3">
        <w:trPr>
          <w:trHeight w:val="105"/>
        </w:trPr>
        <w:tc>
          <w:tcPr>
            <w:tcW w:w="955" w:type="pct"/>
          </w:tcPr>
          <w:p w14:paraId="2FCB7D55" w14:textId="77777777" w:rsidR="004E68D3" w:rsidRPr="000D1E1A" w:rsidRDefault="004E68D3" w:rsidP="00103477">
            <w:pPr>
              <w:spacing w:line="312" w:lineRule="auto"/>
              <w:ind w:left="-57" w:right="-57"/>
              <w:jc w:val="center"/>
              <w:rPr>
                <w:sz w:val="27"/>
                <w:szCs w:val="27"/>
              </w:rPr>
            </w:pPr>
            <w:r w:rsidRPr="000D1E1A">
              <w:rPr>
                <w:sz w:val="27"/>
                <w:szCs w:val="27"/>
              </w:rPr>
              <w:br w:type="page"/>
            </w:r>
            <w:proofErr w:type="spellStart"/>
            <w:r w:rsidRPr="000D1E1A">
              <w:rPr>
                <w:sz w:val="27"/>
                <w:szCs w:val="27"/>
              </w:rPr>
              <w:t>Tháng</w:t>
            </w:r>
            <w:proofErr w:type="spellEnd"/>
            <w:r w:rsidRPr="000D1E1A">
              <w:rPr>
                <w:sz w:val="27"/>
                <w:szCs w:val="27"/>
              </w:rPr>
              <w:t xml:space="preserve"> 7</w:t>
            </w:r>
          </w:p>
        </w:tc>
        <w:tc>
          <w:tcPr>
            <w:tcW w:w="407" w:type="pct"/>
          </w:tcPr>
          <w:p w14:paraId="2C93F65A" w14:textId="77777777" w:rsidR="004E68D3" w:rsidRPr="000D1E1A" w:rsidRDefault="004E68D3" w:rsidP="00103477">
            <w:pPr>
              <w:spacing w:line="312" w:lineRule="auto"/>
              <w:ind w:left="-57" w:right="-57"/>
              <w:jc w:val="center"/>
              <w:rPr>
                <w:sz w:val="27"/>
                <w:szCs w:val="27"/>
              </w:rPr>
            </w:pPr>
            <w:r w:rsidRPr="000D1E1A">
              <w:rPr>
                <w:sz w:val="27"/>
                <w:szCs w:val="27"/>
              </w:rPr>
              <w:t>76</w:t>
            </w:r>
          </w:p>
        </w:tc>
        <w:tc>
          <w:tcPr>
            <w:tcW w:w="406" w:type="pct"/>
          </w:tcPr>
          <w:p w14:paraId="435EB7AE" w14:textId="77777777" w:rsidR="004E68D3" w:rsidRPr="000D1E1A" w:rsidRDefault="004E68D3" w:rsidP="00103477">
            <w:pPr>
              <w:spacing w:line="312" w:lineRule="auto"/>
              <w:ind w:left="-57" w:right="-57"/>
              <w:jc w:val="center"/>
              <w:rPr>
                <w:sz w:val="27"/>
                <w:szCs w:val="27"/>
              </w:rPr>
            </w:pPr>
            <w:r w:rsidRPr="000D1E1A">
              <w:rPr>
                <w:sz w:val="27"/>
                <w:szCs w:val="27"/>
              </w:rPr>
              <w:t>83</w:t>
            </w:r>
          </w:p>
        </w:tc>
        <w:tc>
          <w:tcPr>
            <w:tcW w:w="405" w:type="pct"/>
          </w:tcPr>
          <w:p w14:paraId="23B97803" w14:textId="77777777" w:rsidR="004E68D3" w:rsidRPr="000D1E1A" w:rsidRDefault="004E68D3" w:rsidP="00103477">
            <w:pPr>
              <w:spacing w:line="312" w:lineRule="auto"/>
              <w:ind w:left="-57" w:right="-57"/>
              <w:jc w:val="center"/>
              <w:rPr>
                <w:sz w:val="27"/>
                <w:szCs w:val="27"/>
              </w:rPr>
            </w:pPr>
            <w:r w:rsidRPr="000D1E1A">
              <w:rPr>
                <w:sz w:val="27"/>
                <w:szCs w:val="27"/>
              </w:rPr>
              <w:t>75</w:t>
            </w:r>
          </w:p>
        </w:tc>
        <w:tc>
          <w:tcPr>
            <w:tcW w:w="404" w:type="pct"/>
          </w:tcPr>
          <w:p w14:paraId="1D3DD0DA" w14:textId="77777777" w:rsidR="004E68D3" w:rsidRPr="000D1E1A" w:rsidRDefault="004E68D3" w:rsidP="00103477">
            <w:pPr>
              <w:spacing w:line="312" w:lineRule="auto"/>
              <w:ind w:left="-57" w:right="-57"/>
              <w:jc w:val="center"/>
              <w:rPr>
                <w:sz w:val="27"/>
                <w:szCs w:val="27"/>
              </w:rPr>
            </w:pPr>
            <w:r w:rsidRPr="000D1E1A">
              <w:rPr>
                <w:sz w:val="27"/>
                <w:szCs w:val="27"/>
              </w:rPr>
              <w:t>77</w:t>
            </w:r>
          </w:p>
        </w:tc>
        <w:tc>
          <w:tcPr>
            <w:tcW w:w="404" w:type="pct"/>
          </w:tcPr>
          <w:p w14:paraId="6781F2CA" w14:textId="77777777" w:rsidR="004E68D3" w:rsidRPr="000D1E1A" w:rsidRDefault="004E68D3" w:rsidP="00103477">
            <w:pPr>
              <w:spacing w:line="312" w:lineRule="auto"/>
              <w:ind w:left="-57" w:right="-57"/>
              <w:jc w:val="center"/>
              <w:rPr>
                <w:sz w:val="27"/>
                <w:szCs w:val="27"/>
              </w:rPr>
            </w:pPr>
            <w:r w:rsidRPr="000D1E1A">
              <w:rPr>
                <w:sz w:val="27"/>
                <w:szCs w:val="27"/>
              </w:rPr>
              <w:t>76,0</w:t>
            </w:r>
          </w:p>
        </w:tc>
        <w:tc>
          <w:tcPr>
            <w:tcW w:w="404" w:type="pct"/>
          </w:tcPr>
          <w:p w14:paraId="7F4C270A" w14:textId="77777777" w:rsidR="004E68D3" w:rsidRPr="000D1E1A" w:rsidRDefault="004E68D3" w:rsidP="00103477">
            <w:pPr>
              <w:spacing w:line="312" w:lineRule="auto"/>
              <w:ind w:left="-57" w:right="-57"/>
              <w:jc w:val="center"/>
              <w:rPr>
                <w:sz w:val="27"/>
                <w:szCs w:val="27"/>
              </w:rPr>
            </w:pPr>
            <w:r w:rsidRPr="000D1E1A">
              <w:rPr>
                <w:sz w:val="27"/>
                <w:szCs w:val="27"/>
              </w:rPr>
              <w:t>80,2</w:t>
            </w:r>
          </w:p>
        </w:tc>
        <w:tc>
          <w:tcPr>
            <w:tcW w:w="404" w:type="pct"/>
          </w:tcPr>
          <w:p w14:paraId="2782ADE9" w14:textId="77777777" w:rsidR="004E68D3" w:rsidRPr="000D1E1A" w:rsidRDefault="004E68D3" w:rsidP="00103477">
            <w:pPr>
              <w:spacing w:line="312" w:lineRule="auto"/>
              <w:ind w:left="-57" w:right="-57"/>
              <w:jc w:val="center"/>
              <w:rPr>
                <w:sz w:val="27"/>
                <w:szCs w:val="27"/>
              </w:rPr>
            </w:pPr>
            <w:r w:rsidRPr="000D1E1A">
              <w:rPr>
                <w:sz w:val="27"/>
                <w:szCs w:val="27"/>
              </w:rPr>
              <w:t>77</w:t>
            </w:r>
          </w:p>
        </w:tc>
        <w:tc>
          <w:tcPr>
            <w:tcW w:w="404" w:type="pct"/>
          </w:tcPr>
          <w:p w14:paraId="5B56801C" w14:textId="77777777" w:rsidR="004E68D3" w:rsidRPr="000D1E1A" w:rsidRDefault="004E68D3" w:rsidP="00103477">
            <w:pPr>
              <w:spacing w:line="312" w:lineRule="auto"/>
              <w:ind w:left="-57" w:right="-57"/>
              <w:jc w:val="center"/>
              <w:rPr>
                <w:sz w:val="27"/>
                <w:szCs w:val="27"/>
              </w:rPr>
            </w:pPr>
            <w:r w:rsidRPr="000D1E1A">
              <w:rPr>
                <w:sz w:val="27"/>
                <w:szCs w:val="27"/>
              </w:rPr>
              <w:t>68</w:t>
            </w:r>
          </w:p>
        </w:tc>
        <w:tc>
          <w:tcPr>
            <w:tcW w:w="404" w:type="pct"/>
          </w:tcPr>
          <w:p w14:paraId="207DA26B" w14:textId="77777777" w:rsidR="004E68D3" w:rsidRPr="000D1E1A" w:rsidRDefault="004E68D3" w:rsidP="00103477">
            <w:pPr>
              <w:spacing w:line="312" w:lineRule="auto"/>
              <w:ind w:left="-57" w:right="-57"/>
              <w:jc w:val="center"/>
              <w:rPr>
                <w:sz w:val="27"/>
                <w:szCs w:val="27"/>
              </w:rPr>
            </w:pPr>
            <w:r w:rsidRPr="000D1E1A">
              <w:rPr>
                <w:sz w:val="27"/>
                <w:szCs w:val="27"/>
              </w:rPr>
              <w:t>71</w:t>
            </w:r>
          </w:p>
        </w:tc>
        <w:tc>
          <w:tcPr>
            <w:tcW w:w="402" w:type="pct"/>
          </w:tcPr>
          <w:p w14:paraId="0ECC9A19" w14:textId="77777777" w:rsidR="004E68D3" w:rsidRPr="000D1E1A" w:rsidRDefault="004E68D3" w:rsidP="00103477">
            <w:pPr>
              <w:spacing w:line="312" w:lineRule="auto"/>
              <w:ind w:left="-57" w:right="-57"/>
              <w:jc w:val="center"/>
              <w:rPr>
                <w:sz w:val="27"/>
                <w:szCs w:val="27"/>
              </w:rPr>
            </w:pPr>
            <w:r w:rsidRPr="000D1E1A">
              <w:rPr>
                <w:sz w:val="27"/>
                <w:szCs w:val="27"/>
              </w:rPr>
              <w:t>73</w:t>
            </w:r>
          </w:p>
        </w:tc>
      </w:tr>
      <w:tr w:rsidR="004E68D3" w:rsidRPr="000D1E1A" w14:paraId="5DF014FF" w14:textId="77777777" w:rsidTr="004E68D3">
        <w:trPr>
          <w:trHeight w:val="105"/>
        </w:trPr>
        <w:tc>
          <w:tcPr>
            <w:tcW w:w="955" w:type="pct"/>
          </w:tcPr>
          <w:p w14:paraId="729DFC48"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8</w:t>
            </w:r>
          </w:p>
        </w:tc>
        <w:tc>
          <w:tcPr>
            <w:tcW w:w="407" w:type="pct"/>
          </w:tcPr>
          <w:p w14:paraId="31E45D7A" w14:textId="77777777" w:rsidR="004E68D3" w:rsidRPr="000D1E1A" w:rsidRDefault="004E68D3" w:rsidP="00103477">
            <w:pPr>
              <w:spacing w:line="312" w:lineRule="auto"/>
              <w:ind w:left="-57" w:right="-57"/>
              <w:jc w:val="center"/>
              <w:rPr>
                <w:sz w:val="27"/>
                <w:szCs w:val="27"/>
              </w:rPr>
            </w:pPr>
            <w:r w:rsidRPr="000D1E1A">
              <w:rPr>
                <w:sz w:val="27"/>
                <w:szCs w:val="27"/>
              </w:rPr>
              <w:t>74</w:t>
            </w:r>
          </w:p>
        </w:tc>
        <w:tc>
          <w:tcPr>
            <w:tcW w:w="406" w:type="pct"/>
          </w:tcPr>
          <w:p w14:paraId="20E2ECF6" w14:textId="77777777" w:rsidR="004E68D3" w:rsidRPr="000D1E1A" w:rsidRDefault="004E68D3" w:rsidP="00103477">
            <w:pPr>
              <w:spacing w:line="312" w:lineRule="auto"/>
              <w:ind w:left="-57" w:right="-57"/>
              <w:jc w:val="center"/>
              <w:rPr>
                <w:sz w:val="27"/>
                <w:szCs w:val="27"/>
              </w:rPr>
            </w:pPr>
            <w:r w:rsidRPr="000D1E1A">
              <w:rPr>
                <w:sz w:val="27"/>
                <w:szCs w:val="27"/>
              </w:rPr>
              <w:t>84</w:t>
            </w:r>
          </w:p>
        </w:tc>
        <w:tc>
          <w:tcPr>
            <w:tcW w:w="405" w:type="pct"/>
          </w:tcPr>
          <w:p w14:paraId="3CA95277" w14:textId="77777777" w:rsidR="004E68D3" w:rsidRPr="000D1E1A" w:rsidRDefault="004E68D3" w:rsidP="00103477">
            <w:pPr>
              <w:spacing w:line="312" w:lineRule="auto"/>
              <w:ind w:left="-57" w:right="-57"/>
              <w:jc w:val="center"/>
              <w:rPr>
                <w:sz w:val="27"/>
                <w:szCs w:val="27"/>
              </w:rPr>
            </w:pPr>
            <w:r w:rsidRPr="000D1E1A">
              <w:rPr>
                <w:sz w:val="27"/>
                <w:szCs w:val="27"/>
              </w:rPr>
              <w:t>78</w:t>
            </w:r>
          </w:p>
        </w:tc>
        <w:tc>
          <w:tcPr>
            <w:tcW w:w="404" w:type="pct"/>
          </w:tcPr>
          <w:p w14:paraId="46CD6271" w14:textId="77777777" w:rsidR="004E68D3" w:rsidRPr="000D1E1A" w:rsidRDefault="004E68D3" w:rsidP="00103477">
            <w:pPr>
              <w:spacing w:line="312" w:lineRule="auto"/>
              <w:ind w:left="-57" w:right="-57"/>
              <w:jc w:val="center"/>
              <w:rPr>
                <w:sz w:val="27"/>
                <w:szCs w:val="27"/>
              </w:rPr>
            </w:pPr>
            <w:r w:rsidRPr="000D1E1A">
              <w:rPr>
                <w:sz w:val="27"/>
                <w:szCs w:val="27"/>
              </w:rPr>
              <w:t>78</w:t>
            </w:r>
          </w:p>
        </w:tc>
        <w:tc>
          <w:tcPr>
            <w:tcW w:w="404" w:type="pct"/>
          </w:tcPr>
          <w:p w14:paraId="50466044" w14:textId="77777777" w:rsidR="004E68D3" w:rsidRPr="000D1E1A" w:rsidRDefault="004E68D3" w:rsidP="00103477">
            <w:pPr>
              <w:spacing w:line="312" w:lineRule="auto"/>
              <w:ind w:left="-57" w:right="-57"/>
              <w:jc w:val="center"/>
              <w:rPr>
                <w:sz w:val="27"/>
                <w:szCs w:val="27"/>
              </w:rPr>
            </w:pPr>
            <w:r w:rsidRPr="000D1E1A">
              <w:rPr>
                <w:sz w:val="27"/>
                <w:szCs w:val="27"/>
              </w:rPr>
              <w:t>77,0</w:t>
            </w:r>
          </w:p>
        </w:tc>
        <w:tc>
          <w:tcPr>
            <w:tcW w:w="404" w:type="pct"/>
          </w:tcPr>
          <w:p w14:paraId="36E7FB07" w14:textId="77777777" w:rsidR="004E68D3" w:rsidRPr="000D1E1A" w:rsidRDefault="004E68D3" w:rsidP="00103477">
            <w:pPr>
              <w:spacing w:line="312" w:lineRule="auto"/>
              <w:ind w:left="-57" w:right="-57"/>
              <w:jc w:val="center"/>
              <w:rPr>
                <w:sz w:val="27"/>
                <w:szCs w:val="27"/>
              </w:rPr>
            </w:pPr>
            <w:r w:rsidRPr="000D1E1A">
              <w:rPr>
                <w:sz w:val="27"/>
                <w:szCs w:val="27"/>
              </w:rPr>
              <w:t>78,4</w:t>
            </w:r>
          </w:p>
        </w:tc>
        <w:tc>
          <w:tcPr>
            <w:tcW w:w="404" w:type="pct"/>
          </w:tcPr>
          <w:p w14:paraId="7C960BB6" w14:textId="77777777" w:rsidR="004E68D3" w:rsidRPr="000D1E1A" w:rsidRDefault="004E68D3" w:rsidP="00103477">
            <w:pPr>
              <w:spacing w:line="312" w:lineRule="auto"/>
              <w:ind w:left="-57" w:right="-57"/>
              <w:jc w:val="center"/>
              <w:rPr>
                <w:sz w:val="27"/>
                <w:szCs w:val="27"/>
              </w:rPr>
            </w:pPr>
            <w:r w:rsidRPr="000D1E1A">
              <w:rPr>
                <w:sz w:val="27"/>
                <w:szCs w:val="27"/>
              </w:rPr>
              <w:t>77</w:t>
            </w:r>
          </w:p>
        </w:tc>
        <w:tc>
          <w:tcPr>
            <w:tcW w:w="404" w:type="pct"/>
          </w:tcPr>
          <w:p w14:paraId="234C52F5" w14:textId="77777777" w:rsidR="004E68D3" w:rsidRPr="000D1E1A" w:rsidRDefault="004E68D3" w:rsidP="00103477">
            <w:pPr>
              <w:spacing w:line="312" w:lineRule="auto"/>
              <w:ind w:left="-57" w:right="-57"/>
              <w:jc w:val="center"/>
              <w:rPr>
                <w:sz w:val="27"/>
                <w:szCs w:val="27"/>
              </w:rPr>
            </w:pPr>
            <w:r w:rsidRPr="000D1E1A">
              <w:rPr>
                <w:sz w:val="27"/>
                <w:szCs w:val="27"/>
              </w:rPr>
              <w:t>75</w:t>
            </w:r>
          </w:p>
        </w:tc>
        <w:tc>
          <w:tcPr>
            <w:tcW w:w="404" w:type="pct"/>
          </w:tcPr>
          <w:p w14:paraId="42175500" w14:textId="77777777" w:rsidR="004E68D3" w:rsidRPr="000D1E1A" w:rsidRDefault="004E68D3" w:rsidP="00103477">
            <w:pPr>
              <w:spacing w:line="312" w:lineRule="auto"/>
              <w:ind w:left="-57" w:right="-57"/>
              <w:jc w:val="center"/>
              <w:rPr>
                <w:sz w:val="27"/>
                <w:szCs w:val="27"/>
              </w:rPr>
            </w:pPr>
            <w:r w:rsidRPr="000D1E1A">
              <w:rPr>
                <w:sz w:val="27"/>
                <w:szCs w:val="27"/>
              </w:rPr>
              <w:t>78</w:t>
            </w:r>
          </w:p>
        </w:tc>
        <w:tc>
          <w:tcPr>
            <w:tcW w:w="402" w:type="pct"/>
          </w:tcPr>
          <w:p w14:paraId="1424AC3B" w14:textId="77777777" w:rsidR="004E68D3" w:rsidRPr="000D1E1A" w:rsidRDefault="004E68D3" w:rsidP="00103477">
            <w:pPr>
              <w:spacing w:line="312" w:lineRule="auto"/>
              <w:ind w:left="-57" w:right="-57"/>
              <w:jc w:val="center"/>
              <w:rPr>
                <w:sz w:val="27"/>
                <w:szCs w:val="27"/>
              </w:rPr>
            </w:pPr>
            <w:r w:rsidRPr="000D1E1A">
              <w:rPr>
                <w:sz w:val="27"/>
                <w:szCs w:val="27"/>
              </w:rPr>
              <w:t>70</w:t>
            </w:r>
          </w:p>
        </w:tc>
      </w:tr>
      <w:tr w:rsidR="004E68D3" w:rsidRPr="000D1E1A" w14:paraId="211C3BD3" w14:textId="77777777" w:rsidTr="004E68D3">
        <w:trPr>
          <w:trHeight w:val="105"/>
        </w:trPr>
        <w:tc>
          <w:tcPr>
            <w:tcW w:w="955" w:type="pct"/>
          </w:tcPr>
          <w:p w14:paraId="5E625200"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9</w:t>
            </w:r>
          </w:p>
        </w:tc>
        <w:tc>
          <w:tcPr>
            <w:tcW w:w="407" w:type="pct"/>
          </w:tcPr>
          <w:p w14:paraId="7CF0C242" w14:textId="77777777" w:rsidR="004E68D3" w:rsidRPr="000D1E1A" w:rsidRDefault="004E68D3" w:rsidP="00103477">
            <w:pPr>
              <w:spacing w:line="312" w:lineRule="auto"/>
              <w:ind w:left="-57" w:right="-57"/>
              <w:jc w:val="center"/>
              <w:rPr>
                <w:sz w:val="27"/>
                <w:szCs w:val="27"/>
              </w:rPr>
            </w:pPr>
            <w:r w:rsidRPr="000D1E1A">
              <w:rPr>
                <w:sz w:val="27"/>
                <w:szCs w:val="27"/>
              </w:rPr>
              <w:t>89</w:t>
            </w:r>
          </w:p>
        </w:tc>
        <w:tc>
          <w:tcPr>
            <w:tcW w:w="406" w:type="pct"/>
          </w:tcPr>
          <w:p w14:paraId="3B594C46" w14:textId="77777777" w:rsidR="004E68D3" w:rsidRPr="000D1E1A" w:rsidRDefault="004E68D3" w:rsidP="00103477">
            <w:pPr>
              <w:spacing w:line="312" w:lineRule="auto"/>
              <w:ind w:left="-57" w:right="-57"/>
              <w:jc w:val="center"/>
              <w:rPr>
                <w:sz w:val="27"/>
                <w:szCs w:val="27"/>
              </w:rPr>
            </w:pPr>
            <w:r w:rsidRPr="000D1E1A">
              <w:rPr>
                <w:sz w:val="27"/>
                <w:szCs w:val="27"/>
              </w:rPr>
              <w:t>89</w:t>
            </w:r>
          </w:p>
        </w:tc>
        <w:tc>
          <w:tcPr>
            <w:tcW w:w="405" w:type="pct"/>
          </w:tcPr>
          <w:p w14:paraId="6BCFDB4A" w14:textId="77777777" w:rsidR="004E68D3" w:rsidRPr="000D1E1A" w:rsidRDefault="004E68D3" w:rsidP="00103477">
            <w:pPr>
              <w:spacing w:line="312" w:lineRule="auto"/>
              <w:ind w:left="-57" w:right="-57"/>
              <w:jc w:val="center"/>
              <w:rPr>
                <w:sz w:val="27"/>
                <w:szCs w:val="27"/>
              </w:rPr>
            </w:pPr>
            <w:r w:rsidRPr="000D1E1A">
              <w:rPr>
                <w:sz w:val="27"/>
                <w:szCs w:val="27"/>
              </w:rPr>
              <w:t>82</w:t>
            </w:r>
          </w:p>
        </w:tc>
        <w:tc>
          <w:tcPr>
            <w:tcW w:w="404" w:type="pct"/>
          </w:tcPr>
          <w:p w14:paraId="201C9920" w14:textId="77777777" w:rsidR="004E68D3" w:rsidRPr="000D1E1A" w:rsidRDefault="004E68D3" w:rsidP="00103477">
            <w:pPr>
              <w:spacing w:line="312" w:lineRule="auto"/>
              <w:ind w:left="-57" w:right="-57"/>
              <w:jc w:val="center"/>
              <w:rPr>
                <w:sz w:val="27"/>
                <w:szCs w:val="27"/>
              </w:rPr>
            </w:pPr>
            <w:r w:rsidRPr="000D1E1A">
              <w:rPr>
                <w:sz w:val="27"/>
                <w:szCs w:val="27"/>
              </w:rPr>
              <w:t>79</w:t>
            </w:r>
          </w:p>
        </w:tc>
        <w:tc>
          <w:tcPr>
            <w:tcW w:w="404" w:type="pct"/>
          </w:tcPr>
          <w:p w14:paraId="042B2231" w14:textId="77777777" w:rsidR="004E68D3" w:rsidRPr="000D1E1A" w:rsidRDefault="004E68D3" w:rsidP="00103477">
            <w:pPr>
              <w:spacing w:line="312" w:lineRule="auto"/>
              <w:ind w:left="-57" w:right="-57"/>
              <w:jc w:val="center"/>
              <w:rPr>
                <w:sz w:val="27"/>
                <w:szCs w:val="27"/>
              </w:rPr>
            </w:pPr>
            <w:r w:rsidRPr="000D1E1A">
              <w:rPr>
                <w:sz w:val="27"/>
                <w:szCs w:val="27"/>
              </w:rPr>
              <w:t>83,4</w:t>
            </w:r>
          </w:p>
        </w:tc>
        <w:tc>
          <w:tcPr>
            <w:tcW w:w="404" w:type="pct"/>
          </w:tcPr>
          <w:p w14:paraId="05CB62CF" w14:textId="77777777" w:rsidR="004E68D3" w:rsidRPr="000D1E1A" w:rsidRDefault="004E68D3" w:rsidP="00103477">
            <w:pPr>
              <w:spacing w:line="312" w:lineRule="auto"/>
              <w:ind w:left="-57" w:right="-57"/>
              <w:jc w:val="center"/>
              <w:rPr>
                <w:sz w:val="27"/>
                <w:szCs w:val="27"/>
              </w:rPr>
            </w:pPr>
            <w:r w:rsidRPr="000D1E1A">
              <w:rPr>
                <w:sz w:val="27"/>
                <w:szCs w:val="27"/>
              </w:rPr>
              <w:t>83,0</w:t>
            </w:r>
          </w:p>
        </w:tc>
        <w:tc>
          <w:tcPr>
            <w:tcW w:w="404" w:type="pct"/>
          </w:tcPr>
          <w:p w14:paraId="669A4ABB" w14:textId="77777777" w:rsidR="004E68D3" w:rsidRPr="000D1E1A" w:rsidRDefault="004E68D3" w:rsidP="00103477">
            <w:pPr>
              <w:spacing w:line="312" w:lineRule="auto"/>
              <w:ind w:left="-57" w:right="-57"/>
              <w:jc w:val="center"/>
              <w:rPr>
                <w:sz w:val="27"/>
                <w:szCs w:val="27"/>
              </w:rPr>
            </w:pPr>
            <w:r w:rsidRPr="000D1E1A">
              <w:rPr>
                <w:sz w:val="27"/>
                <w:szCs w:val="27"/>
              </w:rPr>
              <w:t>82</w:t>
            </w:r>
          </w:p>
        </w:tc>
        <w:tc>
          <w:tcPr>
            <w:tcW w:w="404" w:type="pct"/>
          </w:tcPr>
          <w:p w14:paraId="4831D63A" w14:textId="77777777" w:rsidR="004E68D3" w:rsidRPr="000D1E1A" w:rsidRDefault="004E68D3" w:rsidP="00103477">
            <w:pPr>
              <w:spacing w:line="312" w:lineRule="auto"/>
              <w:ind w:left="-57" w:right="-57"/>
              <w:jc w:val="center"/>
              <w:rPr>
                <w:sz w:val="27"/>
                <w:szCs w:val="27"/>
              </w:rPr>
            </w:pPr>
            <w:r w:rsidRPr="000D1E1A">
              <w:rPr>
                <w:sz w:val="27"/>
                <w:szCs w:val="27"/>
              </w:rPr>
              <w:t>85</w:t>
            </w:r>
          </w:p>
        </w:tc>
        <w:tc>
          <w:tcPr>
            <w:tcW w:w="404" w:type="pct"/>
          </w:tcPr>
          <w:p w14:paraId="3AF4574C" w14:textId="77777777" w:rsidR="004E68D3" w:rsidRPr="000D1E1A" w:rsidRDefault="004E68D3" w:rsidP="00103477">
            <w:pPr>
              <w:spacing w:line="312" w:lineRule="auto"/>
              <w:ind w:left="-57" w:right="-57"/>
              <w:jc w:val="center"/>
              <w:rPr>
                <w:sz w:val="27"/>
                <w:szCs w:val="27"/>
              </w:rPr>
            </w:pPr>
            <w:r w:rsidRPr="000D1E1A">
              <w:rPr>
                <w:sz w:val="27"/>
                <w:szCs w:val="27"/>
              </w:rPr>
              <w:t>81</w:t>
            </w:r>
          </w:p>
        </w:tc>
        <w:tc>
          <w:tcPr>
            <w:tcW w:w="402" w:type="pct"/>
          </w:tcPr>
          <w:p w14:paraId="4AC5CB7C" w14:textId="77777777" w:rsidR="004E68D3" w:rsidRPr="000D1E1A" w:rsidRDefault="004E68D3" w:rsidP="00103477">
            <w:pPr>
              <w:spacing w:line="312" w:lineRule="auto"/>
              <w:ind w:left="-57" w:right="-57"/>
              <w:jc w:val="center"/>
              <w:rPr>
                <w:sz w:val="27"/>
                <w:szCs w:val="27"/>
              </w:rPr>
            </w:pPr>
            <w:r w:rsidRPr="000D1E1A">
              <w:rPr>
                <w:sz w:val="27"/>
                <w:szCs w:val="27"/>
              </w:rPr>
              <w:t>88</w:t>
            </w:r>
          </w:p>
        </w:tc>
      </w:tr>
      <w:tr w:rsidR="004E68D3" w:rsidRPr="000D1E1A" w14:paraId="7DE83DAC" w14:textId="77777777" w:rsidTr="004E68D3">
        <w:trPr>
          <w:trHeight w:val="105"/>
        </w:trPr>
        <w:tc>
          <w:tcPr>
            <w:tcW w:w="955" w:type="pct"/>
          </w:tcPr>
          <w:p w14:paraId="532FD715"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10</w:t>
            </w:r>
          </w:p>
        </w:tc>
        <w:tc>
          <w:tcPr>
            <w:tcW w:w="407" w:type="pct"/>
          </w:tcPr>
          <w:p w14:paraId="6D5B1AC4" w14:textId="77777777" w:rsidR="004E68D3" w:rsidRPr="000D1E1A" w:rsidRDefault="004E68D3" w:rsidP="00103477">
            <w:pPr>
              <w:spacing w:line="312" w:lineRule="auto"/>
              <w:ind w:left="-57" w:right="-57"/>
              <w:jc w:val="center"/>
              <w:rPr>
                <w:sz w:val="27"/>
                <w:szCs w:val="27"/>
              </w:rPr>
            </w:pPr>
            <w:r w:rsidRPr="000D1E1A">
              <w:rPr>
                <w:sz w:val="27"/>
                <w:szCs w:val="27"/>
              </w:rPr>
              <w:t>88</w:t>
            </w:r>
          </w:p>
        </w:tc>
        <w:tc>
          <w:tcPr>
            <w:tcW w:w="406" w:type="pct"/>
          </w:tcPr>
          <w:p w14:paraId="5B1EBEBF" w14:textId="77777777" w:rsidR="004E68D3" w:rsidRPr="000D1E1A" w:rsidRDefault="004E68D3" w:rsidP="00103477">
            <w:pPr>
              <w:spacing w:line="312" w:lineRule="auto"/>
              <w:ind w:left="-57" w:right="-57"/>
              <w:jc w:val="center"/>
              <w:rPr>
                <w:sz w:val="27"/>
                <w:szCs w:val="27"/>
              </w:rPr>
            </w:pPr>
            <w:r w:rsidRPr="000D1E1A">
              <w:rPr>
                <w:sz w:val="27"/>
                <w:szCs w:val="27"/>
              </w:rPr>
              <w:t>91</w:t>
            </w:r>
          </w:p>
        </w:tc>
        <w:tc>
          <w:tcPr>
            <w:tcW w:w="405" w:type="pct"/>
          </w:tcPr>
          <w:p w14:paraId="458894CE" w14:textId="77777777" w:rsidR="004E68D3" w:rsidRPr="000D1E1A" w:rsidRDefault="004E68D3" w:rsidP="00103477">
            <w:pPr>
              <w:spacing w:line="312" w:lineRule="auto"/>
              <w:ind w:left="-57" w:right="-57"/>
              <w:jc w:val="center"/>
              <w:rPr>
                <w:sz w:val="27"/>
                <w:szCs w:val="27"/>
              </w:rPr>
            </w:pPr>
            <w:r w:rsidRPr="000D1E1A">
              <w:rPr>
                <w:sz w:val="27"/>
                <w:szCs w:val="27"/>
              </w:rPr>
              <w:t>90</w:t>
            </w:r>
          </w:p>
        </w:tc>
        <w:tc>
          <w:tcPr>
            <w:tcW w:w="404" w:type="pct"/>
          </w:tcPr>
          <w:p w14:paraId="23C18080" w14:textId="77777777" w:rsidR="004E68D3" w:rsidRPr="000D1E1A" w:rsidRDefault="004E68D3" w:rsidP="00103477">
            <w:pPr>
              <w:spacing w:line="312" w:lineRule="auto"/>
              <w:ind w:left="-57" w:right="-57"/>
              <w:jc w:val="center"/>
              <w:rPr>
                <w:sz w:val="27"/>
                <w:szCs w:val="27"/>
              </w:rPr>
            </w:pPr>
            <w:r w:rsidRPr="000D1E1A">
              <w:rPr>
                <w:sz w:val="27"/>
                <w:szCs w:val="27"/>
              </w:rPr>
              <w:t>87</w:t>
            </w:r>
          </w:p>
        </w:tc>
        <w:tc>
          <w:tcPr>
            <w:tcW w:w="404" w:type="pct"/>
          </w:tcPr>
          <w:p w14:paraId="516B63EC" w14:textId="77777777" w:rsidR="004E68D3" w:rsidRPr="000D1E1A" w:rsidRDefault="004E68D3" w:rsidP="00103477">
            <w:pPr>
              <w:spacing w:line="312" w:lineRule="auto"/>
              <w:ind w:left="-57" w:right="-57"/>
              <w:jc w:val="center"/>
              <w:rPr>
                <w:sz w:val="27"/>
                <w:szCs w:val="27"/>
              </w:rPr>
            </w:pPr>
            <w:r w:rsidRPr="000D1E1A">
              <w:rPr>
                <w:sz w:val="27"/>
                <w:szCs w:val="27"/>
              </w:rPr>
              <w:t>89,4</w:t>
            </w:r>
          </w:p>
        </w:tc>
        <w:tc>
          <w:tcPr>
            <w:tcW w:w="404" w:type="pct"/>
          </w:tcPr>
          <w:p w14:paraId="1FE54222" w14:textId="77777777" w:rsidR="004E68D3" w:rsidRPr="000D1E1A" w:rsidRDefault="004E68D3" w:rsidP="00103477">
            <w:pPr>
              <w:spacing w:line="312" w:lineRule="auto"/>
              <w:ind w:left="-57" w:right="-57"/>
              <w:jc w:val="center"/>
              <w:rPr>
                <w:sz w:val="27"/>
                <w:szCs w:val="27"/>
              </w:rPr>
            </w:pPr>
            <w:r w:rsidRPr="000D1E1A">
              <w:rPr>
                <w:sz w:val="27"/>
                <w:szCs w:val="27"/>
              </w:rPr>
              <w:t>89,4</w:t>
            </w:r>
          </w:p>
        </w:tc>
        <w:tc>
          <w:tcPr>
            <w:tcW w:w="404" w:type="pct"/>
          </w:tcPr>
          <w:p w14:paraId="3926CD52" w14:textId="77777777" w:rsidR="004E68D3" w:rsidRPr="000D1E1A" w:rsidRDefault="004E68D3" w:rsidP="00103477">
            <w:pPr>
              <w:spacing w:line="312" w:lineRule="auto"/>
              <w:ind w:left="-57" w:right="-57"/>
              <w:jc w:val="center"/>
              <w:rPr>
                <w:sz w:val="27"/>
                <w:szCs w:val="27"/>
              </w:rPr>
            </w:pPr>
            <w:r w:rsidRPr="000D1E1A">
              <w:rPr>
                <w:sz w:val="27"/>
                <w:szCs w:val="27"/>
              </w:rPr>
              <w:t>88</w:t>
            </w:r>
          </w:p>
        </w:tc>
        <w:tc>
          <w:tcPr>
            <w:tcW w:w="404" w:type="pct"/>
          </w:tcPr>
          <w:p w14:paraId="209F9AC2" w14:textId="77777777" w:rsidR="004E68D3" w:rsidRPr="000D1E1A" w:rsidRDefault="004E68D3" w:rsidP="00103477">
            <w:pPr>
              <w:spacing w:line="312" w:lineRule="auto"/>
              <w:ind w:left="-57" w:right="-57"/>
              <w:jc w:val="center"/>
              <w:rPr>
                <w:sz w:val="27"/>
                <w:szCs w:val="27"/>
              </w:rPr>
            </w:pPr>
            <w:r w:rsidRPr="000D1E1A">
              <w:rPr>
                <w:sz w:val="27"/>
                <w:szCs w:val="27"/>
              </w:rPr>
              <w:t>85</w:t>
            </w:r>
          </w:p>
        </w:tc>
        <w:tc>
          <w:tcPr>
            <w:tcW w:w="404" w:type="pct"/>
          </w:tcPr>
          <w:p w14:paraId="2600C165" w14:textId="77777777" w:rsidR="004E68D3" w:rsidRPr="000D1E1A" w:rsidRDefault="004E68D3" w:rsidP="00103477">
            <w:pPr>
              <w:spacing w:line="312" w:lineRule="auto"/>
              <w:ind w:left="-57" w:right="-57"/>
              <w:jc w:val="center"/>
              <w:rPr>
                <w:sz w:val="27"/>
                <w:szCs w:val="27"/>
              </w:rPr>
            </w:pPr>
            <w:r w:rsidRPr="000D1E1A">
              <w:rPr>
                <w:sz w:val="27"/>
                <w:szCs w:val="27"/>
              </w:rPr>
              <w:t>87</w:t>
            </w:r>
          </w:p>
        </w:tc>
        <w:tc>
          <w:tcPr>
            <w:tcW w:w="402" w:type="pct"/>
          </w:tcPr>
          <w:p w14:paraId="06080D05" w14:textId="77777777" w:rsidR="004E68D3" w:rsidRPr="000D1E1A" w:rsidRDefault="004E68D3" w:rsidP="00103477">
            <w:pPr>
              <w:spacing w:line="312" w:lineRule="auto"/>
              <w:ind w:left="-57" w:right="-57"/>
              <w:jc w:val="center"/>
              <w:rPr>
                <w:sz w:val="27"/>
                <w:szCs w:val="27"/>
              </w:rPr>
            </w:pPr>
            <w:r w:rsidRPr="000D1E1A">
              <w:rPr>
                <w:sz w:val="27"/>
                <w:szCs w:val="27"/>
              </w:rPr>
              <w:t>92</w:t>
            </w:r>
          </w:p>
        </w:tc>
      </w:tr>
      <w:tr w:rsidR="004E68D3" w:rsidRPr="000D1E1A" w14:paraId="3A88E7CD" w14:textId="77777777" w:rsidTr="004E68D3">
        <w:trPr>
          <w:trHeight w:val="105"/>
        </w:trPr>
        <w:tc>
          <w:tcPr>
            <w:tcW w:w="955" w:type="pct"/>
          </w:tcPr>
          <w:p w14:paraId="5192ECEA"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11</w:t>
            </w:r>
          </w:p>
        </w:tc>
        <w:tc>
          <w:tcPr>
            <w:tcW w:w="407" w:type="pct"/>
          </w:tcPr>
          <w:p w14:paraId="0C97A98C" w14:textId="77777777" w:rsidR="004E68D3" w:rsidRPr="000D1E1A" w:rsidRDefault="004E68D3" w:rsidP="00103477">
            <w:pPr>
              <w:spacing w:line="312" w:lineRule="auto"/>
              <w:ind w:left="-57" w:right="-57"/>
              <w:jc w:val="center"/>
              <w:rPr>
                <w:sz w:val="27"/>
                <w:szCs w:val="27"/>
              </w:rPr>
            </w:pPr>
            <w:r w:rsidRPr="000D1E1A">
              <w:rPr>
                <w:sz w:val="27"/>
                <w:szCs w:val="27"/>
              </w:rPr>
              <w:t>91</w:t>
            </w:r>
          </w:p>
        </w:tc>
        <w:tc>
          <w:tcPr>
            <w:tcW w:w="406" w:type="pct"/>
          </w:tcPr>
          <w:p w14:paraId="31501FD9" w14:textId="77777777" w:rsidR="004E68D3" w:rsidRPr="000D1E1A" w:rsidRDefault="004E68D3" w:rsidP="00103477">
            <w:pPr>
              <w:spacing w:line="312" w:lineRule="auto"/>
              <w:ind w:left="-57" w:right="-57"/>
              <w:jc w:val="center"/>
              <w:rPr>
                <w:sz w:val="27"/>
                <w:szCs w:val="27"/>
              </w:rPr>
            </w:pPr>
            <w:r w:rsidRPr="000D1E1A">
              <w:rPr>
                <w:sz w:val="27"/>
                <w:szCs w:val="27"/>
              </w:rPr>
              <w:t>93</w:t>
            </w:r>
          </w:p>
        </w:tc>
        <w:tc>
          <w:tcPr>
            <w:tcW w:w="405" w:type="pct"/>
          </w:tcPr>
          <w:p w14:paraId="69E2A650" w14:textId="77777777" w:rsidR="004E68D3" w:rsidRPr="000D1E1A" w:rsidRDefault="004E68D3" w:rsidP="00103477">
            <w:pPr>
              <w:spacing w:line="312" w:lineRule="auto"/>
              <w:ind w:left="-57" w:right="-57"/>
              <w:jc w:val="center"/>
              <w:rPr>
                <w:sz w:val="27"/>
                <w:szCs w:val="27"/>
              </w:rPr>
            </w:pPr>
            <w:r w:rsidRPr="000D1E1A">
              <w:rPr>
                <w:sz w:val="27"/>
                <w:szCs w:val="27"/>
              </w:rPr>
              <w:t>91</w:t>
            </w:r>
          </w:p>
        </w:tc>
        <w:tc>
          <w:tcPr>
            <w:tcW w:w="404" w:type="pct"/>
          </w:tcPr>
          <w:p w14:paraId="37134D24" w14:textId="77777777" w:rsidR="004E68D3" w:rsidRPr="000D1E1A" w:rsidRDefault="004E68D3" w:rsidP="00103477">
            <w:pPr>
              <w:spacing w:line="312" w:lineRule="auto"/>
              <w:ind w:left="-57" w:right="-57"/>
              <w:jc w:val="center"/>
              <w:rPr>
                <w:sz w:val="27"/>
                <w:szCs w:val="27"/>
              </w:rPr>
            </w:pPr>
            <w:r w:rsidRPr="000D1E1A">
              <w:rPr>
                <w:sz w:val="27"/>
                <w:szCs w:val="27"/>
              </w:rPr>
              <w:t>88</w:t>
            </w:r>
          </w:p>
        </w:tc>
        <w:tc>
          <w:tcPr>
            <w:tcW w:w="404" w:type="pct"/>
          </w:tcPr>
          <w:p w14:paraId="7A831E23" w14:textId="77777777" w:rsidR="004E68D3" w:rsidRPr="000D1E1A" w:rsidRDefault="004E68D3" w:rsidP="00103477">
            <w:pPr>
              <w:spacing w:line="312" w:lineRule="auto"/>
              <w:ind w:left="-57" w:right="-57"/>
              <w:jc w:val="center"/>
              <w:rPr>
                <w:sz w:val="27"/>
                <w:szCs w:val="27"/>
              </w:rPr>
            </w:pPr>
            <w:r w:rsidRPr="000D1E1A">
              <w:rPr>
                <w:sz w:val="27"/>
                <w:szCs w:val="27"/>
              </w:rPr>
              <w:t>89,5</w:t>
            </w:r>
          </w:p>
        </w:tc>
        <w:tc>
          <w:tcPr>
            <w:tcW w:w="404" w:type="pct"/>
          </w:tcPr>
          <w:p w14:paraId="13283089" w14:textId="77777777" w:rsidR="004E68D3" w:rsidRPr="000D1E1A" w:rsidRDefault="004E68D3" w:rsidP="00103477">
            <w:pPr>
              <w:spacing w:line="312" w:lineRule="auto"/>
              <w:ind w:left="-57" w:right="-57"/>
              <w:jc w:val="center"/>
              <w:rPr>
                <w:sz w:val="27"/>
                <w:szCs w:val="27"/>
              </w:rPr>
            </w:pPr>
            <w:r w:rsidRPr="000D1E1A">
              <w:rPr>
                <w:sz w:val="27"/>
                <w:szCs w:val="27"/>
              </w:rPr>
              <w:t>92,3</w:t>
            </w:r>
          </w:p>
        </w:tc>
        <w:tc>
          <w:tcPr>
            <w:tcW w:w="404" w:type="pct"/>
          </w:tcPr>
          <w:p w14:paraId="07DAA927" w14:textId="77777777" w:rsidR="004E68D3" w:rsidRPr="000D1E1A" w:rsidRDefault="004E68D3" w:rsidP="00103477">
            <w:pPr>
              <w:spacing w:line="312" w:lineRule="auto"/>
              <w:ind w:left="-57" w:right="-57"/>
              <w:jc w:val="center"/>
              <w:rPr>
                <w:sz w:val="27"/>
                <w:szCs w:val="27"/>
              </w:rPr>
            </w:pPr>
            <w:r w:rsidRPr="000D1E1A">
              <w:rPr>
                <w:sz w:val="27"/>
                <w:szCs w:val="27"/>
              </w:rPr>
              <w:t>89</w:t>
            </w:r>
          </w:p>
        </w:tc>
        <w:tc>
          <w:tcPr>
            <w:tcW w:w="404" w:type="pct"/>
          </w:tcPr>
          <w:p w14:paraId="6A97E52D" w14:textId="77777777" w:rsidR="004E68D3" w:rsidRPr="000D1E1A" w:rsidRDefault="004E68D3" w:rsidP="00103477">
            <w:pPr>
              <w:spacing w:line="312" w:lineRule="auto"/>
              <w:ind w:left="-57" w:right="-57"/>
              <w:jc w:val="center"/>
              <w:rPr>
                <w:sz w:val="27"/>
                <w:szCs w:val="27"/>
              </w:rPr>
            </w:pPr>
            <w:r w:rsidRPr="000D1E1A">
              <w:rPr>
                <w:sz w:val="27"/>
                <w:szCs w:val="27"/>
              </w:rPr>
              <w:t>86</w:t>
            </w:r>
          </w:p>
        </w:tc>
        <w:tc>
          <w:tcPr>
            <w:tcW w:w="404" w:type="pct"/>
          </w:tcPr>
          <w:p w14:paraId="603FEF66" w14:textId="77777777" w:rsidR="004E68D3" w:rsidRPr="000D1E1A" w:rsidRDefault="004E68D3" w:rsidP="00103477">
            <w:pPr>
              <w:spacing w:line="312" w:lineRule="auto"/>
              <w:ind w:left="-57" w:right="-57"/>
              <w:jc w:val="center"/>
              <w:rPr>
                <w:sz w:val="27"/>
                <w:szCs w:val="27"/>
              </w:rPr>
            </w:pPr>
            <w:r w:rsidRPr="000D1E1A">
              <w:rPr>
                <w:sz w:val="27"/>
                <w:szCs w:val="27"/>
              </w:rPr>
              <w:t>91</w:t>
            </w:r>
          </w:p>
        </w:tc>
        <w:tc>
          <w:tcPr>
            <w:tcW w:w="402" w:type="pct"/>
          </w:tcPr>
          <w:p w14:paraId="0FD00628" w14:textId="77777777" w:rsidR="004E68D3" w:rsidRPr="000D1E1A" w:rsidRDefault="004E68D3" w:rsidP="00103477">
            <w:pPr>
              <w:spacing w:line="312" w:lineRule="auto"/>
              <w:ind w:left="-57" w:right="-57"/>
              <w:jc w:val="center"/>
              <w:rPr>
                <w:sz w:val="27"/>
                <w:szCs w:val="27"/>
              </w:rPr>
            </w:pPr>
            <w:r w:rsidRPr="000D1E1A">
              <w:rPr>
                <w:sz w:val="27"/>
                <w:szCs w:val="27"/>
              </w:rPr>
              <w:t>91</w:t>
            </w:r>
          </w:p>
        </w:tc>
      </w:tr>
      <w:tr w:rsidR="004E68D3" w:rsidRPr="000D1E1A" w14:paraId="21FAE390" w14:textId="77777777" w:rsidTr="004E68D3">
        <w:trPr>
          <w:trHeight w:val="105"/>
        </w:trPr>
        <w:tc>
          <w:tcPr>
            <w:tcW w:w="955" w:type="pct"/>
          </w:tcPr>
          <w:p w14:paraId="313170F3" w14:textId="77777777" w:rsidR="004E68D3" w:rsidRPr="000D1E1A" w:rsidRDefault="004E68D3"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12</w:t>
            </w:r>
          </w:p>
        </w:tc>
        <w:tc>
          <w:tcPr>
            <w:tcW w:w="407" w:type="pct"/>
          </w:tcPr>
          <w:p w14:paraId="50C6ED13" w14:textId="77777777" w:rsidR="004E68D3" w:rsidRPr="000D1E1A" w:rsidRDefault="004E68D3" w:rsidP="00103477">
            <w:pPr>
              <w:spacing w:line="312" w:lineRule="auto"/>
              <w:ind w:left="-57" w:right="-57"/>
              <w:jc w:val="center"/>
              <w:rPr>
                <w:sz w:val="27"/>
                <w:szCs w:val="27"/>
              </w:rPr>
            </w:pPr>
            <w:r w:rsidRPr="000D1E1A">
              <w:rPr>
                <w:sz w:val="27"/>
                <w:szCs w:val="27"/>
              </w:rPr>
              <w:t>90</w:t>
            </w:r>
          </w:p>
        </w:tc>
        <w:tc>
          <w:tcPr>
            <w:tcW w:w="406" w:type="pct"/>
          </w:tcPr>
          <w:p w14:paraId="7A81C0B9" w14:textId="77777777" w:rsidR="004E68D3" w:rsidRPr="000D1E1A" w:rsidRDefault="004E68D3" w:rsidP="00103477">
            <w:pPr>
              <w:spacing w:line="312" w:lineRule="auto"/>
              <w:ind w:left="-57" w:right="-57"/>
              <w:jc w:val="center"/>
              <w:rPr>
                <w:sz w:val="27"/>
                <w:szCs w:val="27"/>
              </w:rPr>
            </w:pPr>
            <w:r w:rsidRPr="000D1E1A">
              <w:rPr>
                <w:sz w:val="27"/>
                <w:szCs w:val="27"/>
              </w:rPr>
              <w:t>85</w:t>
            </w:r>
          </w:p>
        </w:tc>
        <w:tc>
          <w:tcPr>
            <w:tcW w:w="405" w:type="pct"/>
          </w:tcPr>
          <w:p w14:paraId="5ECB7CB4" w14:textId="77777777" w:rsidR="004E68D3" w:rsidRPr="000D1E1A" w:rsidRDefault="004E68D3" w:rsidP="00103477">
            <w:pPr>
              <w:spacing w:line="312" w:lineRule="auto"/>
              <w:ind w:left="-57" w:right="-57"/>
              <w:jc w:val="center"/>
              <w:rPr>
                <w:sz w:val="27"/>
                <w:szCs w:val="27"/>
              </w:rPr>
            </w:pPr>
            <w:r w:rsidRPr="000D1E1A">
              <w:rPr>
                <w:sz w:val="27"/>
                <w:szCs w:val="27"/>
              </w:rPr>
              <w:t>88</w:t>
            </w:r>
          </w:p>
        </w:tc>
        <w:tc>
          <w:tcPr>
            <w:tcW w:w="404" w:type="pct"/>
          </w:tcPr>
          <w:p w14:paraId="3F7BFD34" w14:textId="77777777" w:rsidR="004E68D3" w:rsidRPr="000D1E1A" w:rsidRDefault="004E68D3" w:rsidP="00103477">
            <w:pPr>
              <w:spacing w:line="312" w:lineRule="auto"/>
              <w:ind w:left="-57" w:right="-57"/>
              <w:jc w:val="center"/>
              <w:rPr>
                <w:sz w:val="27"/>
                <w:szCs w:val="27"/>
              </w:rPr>
            </w:pPr>
            <w:r w:rsidRPr="000D1E1A">
              <w:rPr>
                <w:sz w:val="27"/>
                <w:szCs w:val="27"/>
              </w:rPr>
              <w:t>88</w:t>
            </w:r>
          </w:p>
        </w:tc>
        <w:tc>
          <w:tcPr>
            <w:tcW w:w="404" w:type="pct"/>
          </w:tcPr>
          <w:p w14:paraId="12AD7861" w14:textId="77777777" w:rsidR="004E68D3" w:rsidRPr="000D1E1A" w:rsidRDefault="004E68D3" w:rsidP="00103477">
            <w:pPr>
              <w:spacing w:line="312" w:lineRule="auto"/>
              <w:ind w:left="-57" w:right="-57"/>
              <w:jc w:val="center"/>
              <w:rPr>
                <w:sz w:val="27"/>
                <w:szCs w:val="27"/>
              </w:rPr>
            </w:pPr>
            <w:r w:rsidRPr="000D1E1A">
              <w:rPr>
                <w:sz w:val="27"/>
                <w:szCs w:val="27"/>
              </w:rPr>
              <w:t>93,6</w:t>
            </w:r>
          </w:p>
        </w:tc>
        <w:tc>
          <w:tcPr>
            <w:tcW w:w="404" w:type="pct"/>
          </w:tcPr>
          <w:p w14:paraId="23EFD577" w14:textId="77777777" w:rsidR="004E68D3" w:rsidRPr="000D1E1A" w:rsidRDefault="004E68D3" w:rsidP="00103477">
            <w:pPr>
              <w:spacing w:line="312" w:lineRule="auto"/>
              <w:ind w:left="-57" w:right="-57"/>
              <w:jc w:val="center"/>
              <w:rPr>
                <w:sz w:val="27"/>
                <w:szCs w:val="27"/>
              </w:rPr>
            </w:pPr>
            <w:r w:rsidRPr="000D1E1A">
              <w:rPr>
                <w:sz w:val="27"/>
                <w:szCs w:val="27"/>
              </w:rPr>
              <w:t>88,2</w:t>
            </w:r>
          </w:p>
        </w:tc>
        <w:tc>
          <w:tcPr>
            <w:tcW w:w="404" w:type="pct"/>
          </w:tcPr>
          <w:p w14:paraId="42DD00DC" w14:textId="77777777" w:rsidR="004E68D3" w:rsidRPr="000D1E1A" w:rsidRDefault="004E68D3" w:rsidP="00103477">
            <w:pPr>
              <w:spacing w:line="312" w:lineRule="auto"/>
              <w:ind w:left="-57" w:right="-57"/>
              <w:jc w:val="center"/>
              <w:rPr>
                <w:sz w:val="27"/>
                <w:szCs w:val="27"/>
              </w:rPr>
            </w:pPr>
            <w:r w:rsidRPr="000D1E1A">
              <w:rPr>
                <w:sz w:val="27"/>
                <w:szCs w:val="27"/>
              </w:rPr>
              <w:t>92</w:t>
            </w:r>
          </w:p>
        </w:tc>
        <w:tc>
          <w:tcPr>
            <w:tcW w:w="404" w:type="pct"/>
          </w:tcPr>
          <w:p w14:paraId="3376CE77" w14:textId="77777777" w:rsidR="004E68D3" w:rsidRPr="000D1E1A" w:rsidRDefault="004E68D3" w:rsidP="00103477">
            <w:pPr>
              <w:spacing w:line="312" w:lineRule="auto"/>
              <w:ind w:left="-57" w:right="-57"/>
              <w:jc w:val="center"/>
              <w:rPr>
                <w:sz w:val="27"/>
                <w:szCs w:val="27"/>
              </w:rPr>
            </w:pPr>
            <w:r w:rsidRPr="000D1E1A">
              <w:rPr>
                <w:sz w:val="27"/>
                <w:szCs w:val="27"/>
              </w:rPr>
              <w:t>82</w:t>
            </w:r>
          </w:p>
        </w:tc>
        <w:tc>
          <w:tcPr>
            <w:tcW w:w="404" w:type="pct"/>
          </w:tcPr>
          <w:p w14:paraId="6FDB7D33" w14:textId="77777777" w:rsidR="004E68D3" w:rsidRPr="000D1E1A" w:rsidRDefault="004E68D3" w:rsidP="00103477">
            <w:pPr>
              <w:spacing w:line="312" w:lineRule="auto"/>
              <w:ind w:left="-57" w:right="-57"/>
              <w:jc w:val="center"/>
              <w:rPr>
                <w:sz w:val="27"/>
                <w:szCs w:val="27"/>
              </w:rPr>
            </w:pPr>
            <w:r w:rsidRPr="000D1E1A">
              <w:rPr>
                <w:sz w:val="27"/>
                <w:szCs w:val="27"/>
              </w:rPr>
              <w:t>91</w:t>
            </w:r>
          </w:p>
        </w:tc>
        <w:tc>
          <w:tcPr>
            <w:tcW w:w="402" w:type="pct"/>
          </w:tcPr>
          <w:p w14:paraId="525F02CA" w14:textId="77777777" w:rsidR="004E68D3" w:rsidRPr="000D1E1A" w:rsidRDefault="004E68D3" w:rsidP="00103477">
            <w:pPr>
              <w:spacing w:line="312" w:lineRule="auto"/>
              <w:ind w:left="-57" w:right="-57"/>
              <w:jc w:val="center"/>
              <w:rPr>
                <w:sz w:val="27"/>
                <w:szCs w:val="27"/>
              </w:rPr>
            </w:pPr>
            <w:r w:rsidRPr="000D1E1A">
              <w:rPr>
                <w:sz w:val="27"/>
                <w:szCs w:val="27"/>
              </w:rPr>
              <w:t>91</w:t>
            </w:r>
          </w:p>
        </w:tc>
      </w:tr>
    </w:tbl>
    <w:p w14:paraId="66388FE7" w14:textId="642E076B" w:rsidR="00E375C3" w:rsidRPr="000D1E1A" w:rsidRDefault="00827BC0" w:rsidP="00103477">
      <w:pPr>
        <w:spacing w:line="312" w:lineRule="auto"/>
        <w:jc w:val="both"/>
        <w:rPr>
          <w:i/>
        </w:rPr>
      </w:pPr>
      <w:r w:rsidRPr="000D1E1A">
        <w:rPr>
          <w:i/>
        </w:rPr>
        <w:t>c</w:t>
      </w:r>
      <w:r w:rsidR="00E375C3" w:rsidRPr="000D1E1A">
        <w:rPr>
          <w:i/>
        </w:rPr>
        <w:t xml:space="preserve">. </w:t>
      </w:r>
      <w:proofErr w:type="spellStart"/>
      <w:r w:rsidR="00E375C3" w:rsidRPr="000D1E1A">
        <w:rPr>
          <w:i/>
        </w:rPr>
        <w:t>B</w:t>
      </w:r>
      <w:r w:rsidR="000B51DC" w:rsidRPr="000D1E1A">
        <w:rPr>
          <w:i/>
        </w:rPr>
        <w:t>ức</w:t>
      </w:r>
      <w:proofErr w:type="spellEnd"/>
      <w:r w:rsidR="000B51DC" w:rsidRPr="000D1E1A">
        <w:rPr>
          <w:i/>
        </w:rPr>
        <w:t xml:space="preserve"> </w:t>
      </w:r>
      <w:proofErr w:type="spellStart"/>
      <w:r w:rsidR="000B51DC" w:rsidRPr="000D1E1A">
        <w:rPr>
          <w:i/>
        </w:rPr>
        <w:t>xạ</w:t>
      </w:r>
      <w:proofErr w:type="spellEnd"/>
      <w:r w:rsidR="000B51DC" w:rsidRPr="000D1E1A">
        <w:rPr>
          <w:i/>
        </w:rPr>
        <w:t xml:space="preserve"> </w:t>
      </w:r>
      <w:proofErr w:type="spellStart"/>
      <w:r w:rsidR="000B51DC" w:rsidRPr="000D1E1A">
        <w:rPr>
          <w:i/>
        </w:rPr>
        <w:t>mặt</w:t>
      </w:r>
      <w:proofErr w:type="spellEnd"/>
      <w:r w:rsidR="000B51DC" w:rsidRPr="000D1E1A">
        <w:rPr>
          <w:i/>
        </w:rPr>
        <w:t xml:space="preserve"> </w:t>
      </w:r>
      <w:proofErr w:type="spellStart"/>
      <w:r w:rsidR="000B51DC" w:rsidRPr="000D1E1A">
        <w:rPr>
          <w:i/>
        </w:rPr>
        <w:t>trời</w:t>
      </w:r>
      <w:proofErr w:type="spellEnd"/>
      <w:r w:rsidR="000B51DC" w:rsidRPr="000D1E1A">
        <w:rPr>
          <w:i/>
        </w:rPr>
        <w:t xml:space="preserve"> - </w:t>
      </w:r>
      <w:proofErr w:type="spellStart"/>
      <w:r w:rsidR="000B51DC" w:rsidRPr="000D1E1A">
        <w:rPr>
          <w:i/>
        </w:rPr>
        <w:t>số</w:t>
      </w:r>
      <w:proofErr w:type="spellEnd"/>
      <w:r w:rsidR="000B51DC" w:rsidRPr="000D1E1A">
        <w:rPr>
          <w:i/>
        </w:rPr>
        <w:t xml:space="preserve"> </w:t>
      </w:r>
      <w:proofErr w:type="spellStart"/>
      <w:r w:rsidR="000B51DC" w:rsidRPr="000D1E1A">
        <w:rPr>
          <w:i/>
        </w:rPr>
        <w:t>giờ</w:t>
      </w:r>
      <w:proofErr w:type="spellEnd"/>
      <w:r w:rsidR="000B51DC" w:rsidRPr="000D1E1A">
        <w:rPr>
          <w:i/>
        </w:rPr>
        <w:t xml:space="preserve"> </w:t>
      </w:r>
      <w:proofErr w:type="spellStart"/>
      <w:r w:rsidR="000B51DC" w:rsidRPr="000D1E1A">
        <w:rPr>
          <w:i/>
        </w:rPr>
        <w:t>nắng</w:t>
      </w:r>
      <w:proofErr w:type="spellEnd"/>
    </w:p>
    <w:p w14:paraId="22F56E95" w14:textId="77777777" w:rsidR="001A38A7" w:rsidRPr="000D1E1A" w:rsidRDefault="00E375C3" w:rsidP="00103477">
      <w:pPr>
        <w:spacing w:line="312" w:lineRule="auto"/>
        <w:ind w:firstLine="562"/>
        <w:jc w:val="both"/>
      </w:pPr>
      <w:bookmarkStart w:id="1062" w:name="_Toc432488381"/>
      <w:bookmarkStart w:id="1063" w:name="_Toc432488733"/>
      <w:bookmarkStart w:id="1064" w:name="_Toc432489535"/>
      <w:bookmarkStart w:id="1065" w:name="_Toc432490127"/>
      <w:bookmarkStart w:id="1066" w:name="_Toc434558394"/>
      <w:bookmarkStart w:id="1067" w:name="_Toc465322357"/>
      <w:bookmarkStart w:id="1068" w:name="_Toc501458891"/>
      <w:bookmarkStart w:id="1069" w:name="_Toc519003504"/>
      <w:proofErr w:type="spellStart"/>
      <w:r w:rsidRPr="000D1E1A">
        <w:rPr>
          <w:highlight w:val="white"/>
        </w:rPr>
        <w:t>Tổng</w:t>
      </w:r>
      <w:proofErr w:type="spellEnd"/>
      <w:r w:rsidRPr="000D1E1A">
        <w:rPr>
          <w:highlight w:val="white"/>
        </w:rPr>
        <w:t xml:space="preserve"> </w:t>
      </w:r>
      <w:proofErr w:type="spellStart"/>
      <w:r w:rsidRPr="000D1E1A">
        <w:rPr>
          <w:highlight w:val="white"/>
        </w:rPr>
        <w:t>bức</w:t>
      </w:r>
      <w:proofErr w:type="spellEnd"/>
      <w:r w:rsidRPr="000D1E1A">
        <w:rPr>
          <w:highlight w:val="white"/>
        </w:rPr>
        <w:t xml:space="preserve"> </w:t>
      </w:r>
      <w:proofErr w:type="spellStart"/>
      <w:r w:rsidRPr="000D1E1A">
        <w:rPr>
          <w:highlight w:val="white"/>
        </w:rPr>
        <w:t>xạ</w:t>
      </w:r>
      <w:proofErr w:type="spellEnd"/>
      <w:r w:rsidRPr="000D1E1A">
        <w:rPr>
          <w:highlight w:val="white"/>
        </w:rPr>
        <w:t xml:space="preserve"> </w:t>
      </w:r>
      <w:proofErr w:type="spellStart"/>
      <w:r w:rsidRPr="000D1E1A">
        <w:rPr>
          <w:highlight w:val="white"/>
        </w:rPr>
        <w:t>lớn</w:t>
      </w:r>
      <w:proofErr w:type="spellEnd"/>
      <w:r w:rsidRPr="000D1E1A">
        <w:rPr>
          <w:highlight w:val="white"/>
        </w:rPr>
        <w:t xml:space="preserve"> </w:t>
      </w:r>
      <w:proofErr w:type="spellStart"/>
      <w:r w:rsidRPr="000D1E1A">
        <w:rPr>
          <w:highlight w:val="white"/>
        </w:rPr>
        <w:t>nhất</w:t>
      </w:r>
      <w:proofErr w:type="spellEnd"/>
      <w:r w:rsidRPr="000D1E1A">
        <w:rPr>
          <w:highlight w:val="white"/>
        </w:rPr>
        <w:t xml:space="preserve"> </w:t>
      </w:r>
      <w:proofErr w:type="spellStart"/>
      <w:r w:rsidRPr="000D1E1A">
        <w:rPr>
          <w:highlight w:val="white"/>
        </w:rPr>
        <w:t>rơi</w:t>
      </w:r>
      <w:proofErr w:type="spellEnd"/>
      <w:r w:rsidRPr="000D1E1A">
        <w:rPr>
          <w:highlight w:val="white"/>
        </w:rPr>
        <w:t xml:space="preserve"> </w:t>
      </w:r>
      <w:proofErr w:type="spellStart"/>
      <w:r w:rsidRPr="000D1E1A">
        <w:rPr>
          <w:highlight w:val="white"/>
        </w:rPr>
        <w:t>vào</w:t>
      </w:r>
      <w:proofErr w:type="spellEnd"/>
      <w:r w:rsidRPr="000D1E1A">
        <w:rPr>
          <w:highlight w:val="white"/>
        </w:rPr>
        <w:t xml:space="preserve"> </w:t>
      </w:r>
      <w:proofErr w:type="spellStart"/>
      <w:r w:rsidRPr="000D1E1A">
        <w:rPr>
          <w:highlight w:val="white"/>
        </w:rPr>
        <w:t>các</w:t>
      </w:r>
      <w:proofErr w:type="spellEnd"/>
      <w:r w:rsidRPr="000D1E1A">
        <w:rPr>
          <w:highlight w:val="white"/>
        </w:rPr>
        <w:t xml:space="preserve"> </w:t>
      </w:r>
      <w:proofErr w:type="spellStart"/>
      <w:r w:rsidRPr="000D1E1A">
        <w:rPr>
          <w:highlight w:val="white"/>
        </w:rPr>
        <w:t>tháng</w:t>
      </w:r>
      <w:proofErr w:type="spellEnd"/>
      <w:r w:rsidRPr="000D1E1A">
        <w:rPr>
          <w:highlight w:val="white"/>
        </w:rPr>
        <w:t xml:space="preserve"> </w:t>
      </w:r>
      <w:proofErr w:type="spellStart"/>
      <w:r w:rsidRPr="000D1E1A">
        <w:rPr>
          <w:highlight w:val="white"/>
        </w:rPr>
        <w:t>mùa</w:t>
      </w:r>
      <w:proofErr w:type="spellEnd"/>
      <w:r w:rsidRPr="000D1E1A">
        <w:rPr>
          <w:highlight w:val="white"/>
        </w:rPr>
        <w:t xml:space="preserve"> </w:t>
      </w:r>
      <w:proofErr w:type="spellStart"/>
      <w:r w:rsidRPr="000D1E1A">
        <w:rPr>
          <w:highlight w:val="white"/>
        </w:rPr>
        <w:t>hạ</w:t>
      </w:r>
      <w:proofErr w:type="spellEnd"/>
      <w:r w:rsidRPr="000D1E1A">
        <w:rPr>
          <w:highlight w:val="white"/>
        </w:rPr>
        <w:t xml:space="preserve">, </w:t>
      </w:r>
      <w:proofErr w:type="spellStart"/>
      <w:r w:rsidRPr="000D1E1A">
        <w:rPr>
          <w:highlight w:val="white"/>
        </w:rPr>
        <w:t>trung</w:t>
      </w:r>
      <w:proofErr w:type="spellEnd"/>
      <w:r w:rsidRPr="000D1E1A">
        <w:rPr>
          <w:highlight w:val="white"/>
        </w:rPr>
        <w:t xml:space="preserve"> </w:t>
      </w:r>
      <w:proofErr w:type="spellStart"/>
      <w:r w:rsidRPr="000D1E1A">
        <w:rPr>
          <w:highlight w:val="white"/>
        </w:rPr>
        <w:t>bình</w:t>
      </w:r>
      <w:proofErr w:type="spellEnd"/>
      <w:r w:rsidRPr="000D1E1A">
        <w:rPr>
          <w:highlight w:val="white"/>
        </w:rPr>
        <w:t xml:space="preserve"> </w:t>
      </w:r>
      <w:proofErr w:type="spellStart"/>
      <w:r w:rsidRPr="000D1E1A">
        <w:rPr>
          <w:highlight w:val="white"/>
        </w:rPr>
        <w:t>hàng</w:t>
      </w:r>
      <w:proofErr w:type="spellEnd"/>
      <w:r w:rsidRPr="000D1E1A">
        <w:rPr>
          <w:highlight w:val="white"/>
        </w:rPr>
        <w:t xml:space="preserve"> </w:t>
      </w:r>
      <w:proofErr w:type="spellStart"/>
      <w:r w:rsidRPr="000D1E1A">
        <w:rPr>
          <w:highlight w:val="white"/>
        </w:rPr>
        <w:t>năm</w:t>
      </w:r>
      <w:proofErr w:type="spellEnd"/>
      <w:r w:rsidRPr="000D1E1A">
        <w:rPr>
          <w:highlight w:val="white"/>
        </w:rPr>
        <w:t xml:space="preserve"> </w:t>
      </w:r>
      <w:proofErr w:type="spellStart"/>
      <w:r w:rsidRPr="000D1E1A">
        <w:rPr>
          <w:highlight w:val="white"/>
        </w:rPr>
        <w:t>đạt</w:t>
      </w:r>
      <w:proofErr w:type="spellEnd"/>
      <w:r w:rsidRPr="000D1E1A">
        <w:rPr>
          <w:highlight w:val="white"/>
        </w:rPr>
        <w:t xml:space="preserve"> </w:t>
      </w:r>
      <w:proofErr w:type="spellStart"/>
      <w:r w:rsidRPr="000D1E1A">
        <w:rPr>
          <w:highlight w:val="white"/>
        </w:rPr>
        <w:t>từ</w:t>
      </w:r>
      <w:proofErr w:type="spellEnd"/>
      <w:r w:rsidRPr="000D1E1A">
        <w:rPr>
          <w:highlight w:val="white"/>
        </w:rPr>
        <w:t xml:space="preserve"> 128÷133 Kcal/cm</w:t>
      </w:r>
      <w:r w:rsidRPr="000D1E1A">
        <w:rPr>
          <w:highlight w:val="white"/>
          <w:vertAlign w:val="superscript"/>
        </w:rPr>
        <w:t>2</w:t>
      </w:r>
      <w:r w:rsidRPr="000D1E1A">
        <w:rPr>
          <w:highlight w:val="white"/>
        </w:rPr>
        <w:t xml:space="preserve">. </w:t>
      </w:r>
      <w:proofErr w:type="spellStart"/>
      <w:r w:rsidRPr="000D1E1A">
        <w:rPr>
          <w:highlight w:val="white"/>
        </w:rPr>
        <w:t>Với</w:t>
      </w:r>
      <w:proofErr w:type="spellEnd"/>
      <w:r w:rsidRPr="000D1E1A">
        <w:rPr>
          <w:highlight w:val="white"/>
        </w:rPr>
        <w:t xml:space="preserve"> </w:t>
      </w:r>
      <w:proofErr w:type="spellStart"/>
      <w:r w:rsidRPr="000D1E1A">
        <w:rPr>
          <w:highlight w:val="white"/>
        </w:rPr>
        <w:t>số</w:t>
      </w:r>
      <w:proofErr w:type="spellEnd"/>
      <w:r w:rsidRPr="000D1E1A">
        <w:rPr>
          <w:highlight w:val="white"/>
        </w:rPr>
        <w:t xml:space="preserve"> </w:t>
      </w:r>
      <w:proofErr w:type="spellStart"/>
      <w:r w:rsidRPr="000D1E1A">
        <w:rPr>
          <w:highlight w:val="white"/>
        </w:rPr>
        <w:t>giờ</w:t>
      </w:r>
      <w:proofErr w:type="spellEnd"/>
      <w:r w:rsidRPr="000D1E1A">
        <w:rPr>
          <w:highlight w:val="white"/>
        </w:rPr>
        <w:t xml:space="preserve"> </w:t>
      </w:r>
      <w:proofErr w:type="spellStart"/>
      <w:r w:rsidRPr="000D1E1A">
        <w:rPr>
          <w:highlight w:val="white"/>
        </w:rPr>
        <w:t>nắng</w:t>
      </w:r>
      <w:proofErr w:type="spellEnd"/>
      <w:r w:rsidRPr="000D1E1A">
        <w:rPr>
          <w:highlight w:val="white"/>
        </w:rPr>
        <w:t xml:space="preserve"> </w:t>
      </w:r>
      <w:proofErr w:type="spellStart"/>
      <w:r w:rsidRPr="000D1E1A">
        <w:rPr>
          <w:highlight w:val="white"/>
        </w:rPr>
        <w:t>phân</w:t>
      </w:r>
      <w:proofErr w:type="spellEnd"/>
      <w:r w:rsidRPr="000D1E1A">
        <w:rPr>
          <w:highlight w:val="white"/>
        </w:rPr>
        <w:t xml:space="preserve"> </w:t>
      </w:r>
      <w:proofErr w:type="spellStart"/>
      <w:r w:rsidRPr="000D1E1A">
        <w:rPr>
          <w:highlight w:val="white"/>
        </w:rPr>
        <w:t>hóa</w:t>
      </w:r>
      <w:proofErr w:type="spellEnd"/>
      <w:r w:rsidRPr="000D1E1A">
        <w:rPr>
          <w:highlight w:val="white"/>
        </w:rPr>
        <w:t xml:space="preserve"> </w:t>
      </w:r>
      <w:proofErr w:type="spellStart"/>
      <w:r w:rsidRPr="000D1E1A">
        <w:rPr>
          <w:highlight w:val="white"/>
        </w:rPr>
        <w:t>không</w:t>
      </w:r>
      <w:proofErr w:type="spellEnd"/>
      <w:r w:rsidRPr="000D1E1A">
        <w:rPr>
          <w:highlight w:val="white"/>
        </w:rPr>
        <w:t xml:space="preserve"> </w:t>
      </w:r>
      <w:proofErr w:type="spellStart"/>
      <w:r w:rsidRPr="000D1E1A">
        <w:rPr>
          <w:highlight w:val="white"/>
        </w:rPr>
        <w:t>đều</w:t>
      </w:r>
      <w:proofErr w:type="spellEnd"/>
      <w:r w:rsidRPr="000D1E1A">
        <w:rPr>
          <w:highlight w:val="white"/>
        </w:rPr>
        <w:t xml:space="preserve"> </w:t>
      </w:r>
      <w:proofErr w:type="spellStart"/>
      <w:r w:rsidRPr="000D1E1A">
        <w:rPr>
          <w:highlight w:val="white"/>
        </w:rPr>
        <w:t>trong</w:t>
      </w:r>
      <w:proofErr w:type="spellEnd"/>
      <w:r w:rsidRPr="000D1E1A">
        <w:rPr>
          <w:highlight w:val="white"/>
        </w:rPr>
        <w:t xml:space="preserve"> </w:t>
      </w:r>
      <w:proofErr w:type="spellStart"/>
      <w:r w:rsidRPr="000D1E1A">
        <w:rPr>
          <w:highlight w:val="white"/>
        </w:rPr>
        <w:t>năm</w:t>
      </w:r>
      <w:proofErr w:type="spellEnd"/>
      <w:r w:rsidRPr="000D1E1A">
        <w:rPr>
          <w:highlight w:val="white"/>
        </w:rPr>
        <w:t xml:space="preserve">, </w:t>
      </w:r>
      <w:proofErr w:type="spellStart"/>
      <w:r w:rsidRPr="000D1E1A">
        <w:rPr>
          <w:highlight w:val="white"/>
        </w:rPr>
        <w:t>những</w:t>
      </w:r>
      <w:proofErr w:type="spellEnd"/>
      <w:r w:rsidRPr="000D1E1A">
        <w:rPr>
          <w:highlight w:val="white"/>
        </w:rPr>
        <w:t xml:space="preserve"> </w:t>
      </w:r>
      <w:proofErr w:type="spellStart"/>
      <w:r w:rsidRPr="000D1E1A">
        <w:rPr>
          <w:highlight w:val="white"/>
        </w:rPr>
        <w:t>tháng</w:t>
      </w:r>
      <w:proofErr w:type="spellEnd"/>
      <w:r w:rsidRPr="000D1E1A">
        <w:rPr>
          <w:highlight w:val="white"/>
        </w:rPr>
        <w:t xml:space="preserve"> </w:t>
      </w:r>
      <w:proofErr w:type="spellStart"/>
      <w:r w:rsidRPr="000D1E1A">
        <w:rPr>
          <w:highlight w:val="white"/>
        </w:rPr>
        <w:t>mùa</w:t>
      </w:r>
      <w:proofErr w:type="spellEnd"/>
      <w:r w:rsidRPr="000D1E1A">
        <w:rPr>
          <w:highlight w:val="white"/>
        </w:rPr>
        <w:t xml:space="preserve"> </w:t>
      </w:r>
      <w:proofErr w:type="spellStart"/>
      <w:r w:rsidRPr="000D1E1A">
        <w:rPr>
          <w:highlight w:val="white"/>
        </w:rPr>
        <w:t>hạ</w:t>
      </w:r>
      <w:proofErr w:type="spellEnd"/>
      <w:r w:rsidRPr="000D1E1A">
        <w:rPr>
          <w:highlight w:val="white"/>
        </w:rPr>
        <w:t xml:space="preserve"> </w:t>
      </w:r>
      <w:proofErr w:type="spellStart"/>
      <w:r w:rsidRPr="000D1E1A">
        <w:rPr>
          <w:highlight w:val="white"/>
        </w:rPr>
        <w:t>thường</w:t>
      </w:r>
      <w:proofErr w:type="spellEnd"/>
      <w:r w:rsidRPr="000D1E1A">
        <w:rPr>
          <w:highlight w:val="white"/>
        </w:rPr>
        <w:t xml:space="preserve"> </w:t>
      </w:r>
      <w:proofErr w:type="spellStart"/>
      <w:r w:rsidRPr="000D1E1A">
        <w:rPr>
          <w:highlight w:val="white"/>
        </w:rPr>
        <w:t>có</w:t>
      </w:r>
      <w:proofErr w:type="spellEnd"/>
      <w:r w:rsidRPr="000D1E1A">
        <w:rPr>
          <w:highlight w:val="white"/>
        </w:rPr>
        <w:t xml:space="preserve"> </w:t>
      </w:r>
      <w:proofErr w:type="spellStart"/>
      <w:r w:rsidRPr="000D1E1A">
        <w:rPr>
          <w:highlight w:val="white"/>
        </w:rPr>
        <w:t>số</w:t>
      </w:r>
      <w:proofErr w:type="spellEnd"/>
      <w:r w:rsidRPr="000D1E1A">
        <w:rPr>
          <w:highlight w:val="white"/>
        </w:rPr>
        <w:t xml:space="preserve"> </w:t>
      </w:r>
      <w:proofErr w:type="spellStart"/>
      <w:r w:rsidRPr="000D1E1A">
        <w:rPr>
          <w:highlight w:val="white"/>
        </w:rPr>
        <w:t>giờ</w:t>
      </w:r>
      <w:proofErr w:type="spellEnd"/>
      <w:r w:rsidRPr="000D1E1A">
        <w:rPr>
          <w:highlight w:val="white"/>
        </w:rPr>
        <w:t xml:space="preserve"> </w:t>
      </w:r>
      <w:proofErr w:type="spellStart"/>
      <w:r w:rsidRPr="000D1E1A">
        <w:rPr>
          <w:highlight w:val="white"/>
        </w:rPr>
        <w:t>nắng</w:t>
      </w:r>
      <w:proofErr w:type="spellEnd"/>
      <w:r w:rsidRPr="000D1E1A">
        <w:rPr>
          <w:highlight w:val="white"/>
        </w:rPr>
        <w:t xml:space="preserve"> </w:t>
      </w:r>
      <w:proofErr w:type="spellStart"/>
      <w:r w:rsidRPr="000D1E1A">
        <w:rPr>
          <w:highlight w:val="white"/>
        </w:rPr>
        <w:t>cao</w:t>
      </w:r>
      <w:proofErr w:type="spellEnd"/>
      <w:r w:rsidRPr="000D1E1A">
        <w:rPr>
          <w:highlight w:val="white"/>
        </w:rPr>
        <w:t xml:space="preserve"> </w:t>
      </w:r>
      <w:proofErr w:type="spellStart"/>
      <w:r w:rsidRPr="000D1E1A">
        <w:rPr>
          <w:highlight w:val="white"/>
        </w:rPr>
        <w:t>gấp</w:t>
      </w:r>
      <w:proofErr w:type="spellEnd"/>
      <w:r w:rsidRPr="000D1E1A">
        <w:rPr>
          <w:highlight w:val="white"/>
        </w:rPr>
        <w:t xml:space="preserve"> 2 </w:t>
      </w:r>
      <w:proofErr w:type="spellStart"/>
      <w:r w:rsidRPr="000D1E1A">
        <w:rPr>
          <w:highlight w:val="white"/>
        </w:rPr>
        <w:t>đến</w:t>
      </w:r>
      <w:proofErr w:type="spellEnd"/>
      <w:r w:rsidRPr="000D1E1A">
        <w:rPr>
          <w:highlight w:val="white"/>
        </w:rPr>
        <w:t xml:space="preserve"> 3 </w:t>
      </w:r>
      <w:proofErr w:type="spellStart"/>
      <w:r w:rsidRPr="000D1E1A">
        <w:rPr>
          <w:highlight w:val="white"/>
        </w:rPr>
        <w:t>lần</w:t>
      </w:r>
      <w:proofErr w:type="spellEnd"/>
      <w:r w:rsidRPr="000D1E1A">
        <w:rPr>
          <w:highlight w:val="white"/>
        </w:rPr>
        <w:t xml:space="preserve"> </w:t>
      </w:r>
      <w:proofErr w:type="spellStart"/>
      <w:r w:rsidRPr="000D1E1A">
        <w:rPr>
          <w:highlight w:val="white"/>
        </w:rPr>
        <w:t>mùa</w:t>
      </w:r>
      <w:proofErr w:type="spellEnd"/>
      <w:r w:rsidRPr="000D1E1A">
        <w:rPr>
          <w:highlight w:val="white"/>
        </w:rPr>
        <w:t xml:space="preserve"> </w:t>
      </w:r>
      <w:proofErr w:type="spellStart"/>
      <w:r w:rsidRPr="000D1E1A">
        <w:rPr>
          <w:highlight w:val="white"/>
        </w:rPr>
        <w:t>đông</w:t>
      </w:r>
      <w:proofErr w:type="spellEnd"/>
      <w:r w:rsidRPr="000D1E1A">
        <w:t xml:space="preserve">. </w:t>
      </w:r>
      <w:bookmarkEnd w:id="1062"/>
      <w:bookmarkEnd w:id="1063"/>
      <w:bookmarkEnd w:id="1064"/>
      <w:bookmarkEnd w:id="1065"/>
      <w:bookmarkEnd w:id="1066"/>
      <w:bookmarkEnd w:id="1067"/>
      <w:bookmarkEnd w:id="1068"/>
      <w:bookmarkEnd w:id="1069"/>
      <w:r w:rsidR="001A38A7" w:rsidRPr="000D1E1A">
        <w:t xml:space="preserve">Các </w:t>
      </w:r>
      <w:proofErr w:type="spellStart"/>
      <w:r w:rsidR="001A38A7" w:rsidRPr="000D1E1A">
        <w:t>tháng</w:t>
      </w:r>
      <w:proofErr w:type="spellEnd"/>
      <w:r w:rsidR="001A38A7" w:rsidRPr="000D1E1A">
        <w:t xml:space="preserve"> </w:t>
      </w:r>
      <w:proofErr w:type="spellStart"/>
      <w:r w:rsidR="001A38A7" w:rsidRPr="000D1E1A">
        <w:t>có</w:t>
      </w:r>
      <w:proofErr w:type="spellEnd"/>
      <w:r w:rsidR="001A38A7" w:rsidRPr="000D1E1A">
        <w:t xml:space="preserve"> </w:t>
      </w:r>
      <w:proofErr w:type="spellStart"/>
      <w:r w:rsidR="001A38A7" w:rsidRPr="000D1E1A">
        <w:t>số</w:t>
      </w:r>
      <w:proofErr w:type="spellEnd"/>
      <w:r w:rsidR="001A38A7" w:rsidRPr="000D1E1A">
        <w:t xml:space="preserve"> </w:t>
      </w:r>
      <w:proofErr w:type="spellStart"/>
      <w:r w:rsidR="001A38A7" w:rsidRPr="000D1E1A">
        <w:t>giờ</w:t>
      </w:r>
      <w:proofErr w:type="spellEnd"/>
      <w:r w:rsidR="001A38A7" w:rsidRPr="000D1E1A">
        <w:t xml:space="preserve"> </w:t>
      </w:r>
      <w:proofErr w:type="spellStart"/>
      <w:r w:rsidR="001A38A7" w:rsidRPr="000D1E1A">
        <w:t>nắng</w:t>
      </w:r>
      <w:proofErr w:type="spellEnd"/>
      <w:r w:rsidR="001A38A7" w:rsidRPr="000D1E1A">
        <w:t xml:space="preserve"> </w:t>
      </w:r>
      <w:proofErr w:type="spellStart"/>
      <w:r w:rsidR="001A38A7" w:rsidRPr="000D1E1A">
        <w:t>thường</w:t>
      </w:r>
      <w:proofErr w:type="spellEnd"/>
      <w:r w:rsidR="001A38A7" w:rsidRPr="000D1E1A">
        <w:t xml:space="preserve"> </w:t>
      </w:r>
      <w:proofErr w:type="spellStart"/>
      <w:r w:rsidR="001A38A7" w:rsidRPr="000D1E1A">
        <w:t>vào</w:t>
      </w:r>
      <w:proofErr w:type="spellEnd"/>
      <w:r w:rsidR="001A38A7" w:rsidRPr="000D1E1A">
        <w:t xml:space="preserve"> </w:t>
      </w:r>
      <w:proofErr w:type="spellStart"/>
      <w:r w:rsidR="001A38A7" w:rsidRPr="000D1E1A">
        <w:t>tháng</w:t>
      </w:r>
      <w:proofErr w:type="spellEnd"/>
      <w:r w:rsidR="001A38A7" w:rsidRPr="000D1E1A">
        <w:t xml:space="preserve"> 5, 6, 7, 8 </w:t>
      </w:r>
      <w:proofErr w:type="spellStart"/>
      <w:r w:rsidR="001A38A7" w:rsidRPr="000D1E1A">
        <w:t>đạt</w:t>
      </w:r>
      <w:proofErr w:type="spellEnd"/>
      <w:r w:rsidR="001A38A7" w:rsidRPr="000D1E1A">
        <w:t xml:space="preserve"> </w:t>
      </w:r>
      <w:proofErr w:type="spellStart"/>
      <w:r w:rsidR="001A38A7" w:rsidRPr="000D1E1A">
        <w:t>trên</w:t>
      </w:r>
      <w:proofErr w:type="spellEnd"/>
      <w:r w:rsidR="001A38A7" w:rsidRPr="000D1E1A">
        <w:t xml:space="preserve"> 200 </w:t>
      </w:r>
      <w:proofErr w:type="spellStart"/>
      <w:r w:rsidR="001A38A7" w:rsidRPr="000D1E1A">
        <w:t>giờ</w:t>
      </w:r>
      <w:proofErr w:type="spellEnd"/>
      <w:r w:rsidR="001A38A7" w:rsidRPr="000D1E1A">
        <w:t>.</w:t>
      </w:r>
    </w:p>
    <w:p w14:paraId="3C9FFF8E" w14:textId="5210A712" w:rsidR="00771C52" w:rsidRPr="000D1E1A" w:rsidRDefault="00142902" w:rsidP="00103477">
      <w:pPr>
        <w:pStyle w:val="Heading4"/>
        <w:spacing w:before="0" w:after="0" w:line="312" w:lineRule="auto"/>
        <w:rPr>
          <w:rFonts w:ascii="Times New Roman" w:hAnsi="Times New Roman"/>
          <w:b/>
          <w:szCs w:val="27"/>
          <w:lang w:val="vi-VN"/>
        </w:rPr>
      </w:pPr>
      <w:bookmarkStart w:id="1070" w:name="_Toc231805332"/>
      <w:bookmarkStart w:id="1071" w:name="_Toc239044615"/>
      <w:bookmarkStart w:id="1072" w:name="_Toc311529254"/>
      <w:bookmarkStart w:id="1073" w:name="_Toc312044738"/>
      <w:bookmarkStart w:id="1074" w:name="_Toc312046735"/>
      <w:bookmarkStart w:id="1075" w:name="_Toc312081100"/>
      <w:bookmarkStart w:id="1076" w:name="_Toc312081350"/>
      <w:bookmarkStart w:id="1077" w:name="_Toc312081956"/>
      <w:bookmarkStart w:id="1078" w:name="_Toc318804448"/>
      <w:bookmarkStart w:id="1079" w:name="_Toc318960925"/>
      <w:bookmarkStart w:id="1080" w:name="_Toc319755060"/>
      <w:bookmarkStart w:id="1081" w:name="_Toc319763799"/>
      <w:bookmarkStart w:id="1082" w:name="_Toc320280212"/>
      <w:bookmarkStart w:id="1083" w:name="_Toc320860628"/>
      <w:bookmarkStart w:id="1084" w:name="_Toc320869305"/>
      <w:bookmarkStart w:id="1085" w:name="_Toc320869563"/>
      <w:bookmarkStart w:id="1086" w:name="_Toc320880346"/>
      <w:bookmarkStart w:id="1087" w:name="_Toc332873144"/>
      <w:bookmarkStart w:id="1088" w:name="_Toc332873253"/>
      <w:bookmarkStart w:id="1089" w:name="_Toc332874102"/>
      <w:bookmarkStart w:id="1090" w:name="_Toc342470121"/>
      <w:bookmarkStart w:id="1091" w:name="_Toc342488185"/>
      <w:bookmarkStart w:id="1092" w:name="_Toc346798737"/>
      <w:bookmarkStart w:id="1093" w:name="_Toc346800376"/>
      <w:bookmarkStart w:id="1094" w:name="_Toc360613576"/>
      <w:bookmarkStart w:id="1095" w:name="_Toc372640936"/>
      <w:bookmarkStart w:id="1096" w:name="_Toc398189732"/>
      <w:bookmarkStart w:id="1097" w:name="_Toc402299868"/>
      <w:bookmarkStart w:id="1098" w:name="_Toc402303392"/>
      <w:bookmarkStart w:id="1099" w:name="_Toc401923319"/>
      <w:bookmarkStart w:id="1100" w:name="_Toc411151501"/>
      <w:bookmarkStart w:id="1101" w:name="_Toc429147606"/>
      <w:bookmarkStart w:id="1102" w:name="_Toc429147755"/>
      <w:bookmarkStart w:id="1103" w:name="_Toc429148094"/>
      <w:bookmarkStart w:id="1104" w:name="_Toc430265001"/>
      <w:bookmarkStart w:id="1105" w:name="_Toc430593586"/>
      <w:bookmarkStart w:id="1106" w:name="_Toc430593803"/>
      <w:bookmarkStart w:id="1107" w:name="_Toc488529102"/>
      <w:bookmarkStart w:id="1108" w:name="_Toc518541279"/>
      <w:bookmarkStart w:id="1109" w:name="_Toc525286987"/>
      <w:bookmarkStart w:id="1110" w:name="_Toc529977936"/>
      <w:bookmarkStart w:id="1111" w:name="_Toc530054022"/>
      <w:bookmarkStart w:id="1112" w:name="_Toc6065392"/>
      <w:bookmarkStart w:id="1113" w:name="_Toc6065467"/>
      <w:bookmarkStart w:id="1114" w:name="_Toc6298899"/>
      <w:bookmarkStart w:id="1115" w:name="_Toc7074674"/>
      <w:bookmarkStart w:id="1116" w:name="_Toc7074810"/>
      <w:bookmarkStart w:id="1117" w:name="_Toc15478646"/>
      <w:bookmarkStart w:id="1118" w:name="_Toc35929983"/>
      <w:bookmarkStart w:id="1119" w:name="_Toc35930155"/>
      <w:bookmarkStart w:id="1120" w:name="_Toc35937833"/>
      <w:bookmarkStart w:id="1121" w:name="_Toc37507349"/>
      <w:bookmarkStart w:id="1122" w:name="_Toc37507573"/>
      <w:bookmarkStart w:id="1123" w:name="_Toc39736912"/>
      <w:bookmarkStart w:id="1124" w:name="_Toc39737544"/>
      <w:bookmarkStart w:id="1125" w:name="_Toc180755587"/>
      <w:proofErr w:type="spellStart"/>
      <w:r w:rsidRPr="000D1E1A">
        <w:rPr>
          <w:rFonts w:ascii="Times New Roman" w:hAnsi="Times New Roman"/>
          <w:b/>
          <w:szCs w:val="27"/>
        </w:rPr>
        <w:t>Bảng</w:t>
      </w:r>
      <w:proofErr w:type="spellEnd"/>
      <w:r w:rsidRPr="000D1E1A">
        <w:rPr>
          <w:rFonts w:ascii="Times New Roman" w:hAnsi="Times New Roman"/>
          <w:b/>
          <w:szCs w:val="27"/>
        </w:rPr>
        <w:t xml:space="preserve"> </w:t>
      </w:r>
      <w:r w:rsidR="007C01BA" w:rsidRPr="000D1E1A">
        <w:rPr>
          <w:rFonts w:ascii="Times New Roman" w:hAnsi="Times New Roman"/>
          <w:b/>
          <w:szCs w:val="27"/>
        </w:rPr>
        <w:t>8</w:t>
      </w:r>
      <w:r w:rsidRPr="000D1E1A">
        <w:rPr>
          <w:rFonts w:ascii="Times New Roman" w:hAnsi="Times New Roman"/>
          <w:b/>
          <w:szCs w:val="27"/>
        </w:rPr>
        <w:t xml:space="preserve">. </w:t>
      </w:r>
      <w:r w:rsidR="00771C52" w:rsidRPr="000D1E1A">
        <w:rPr>
          <w:rFonts w:ascii="Times New Roman" w:hAnsi="Times New Roman"/>
          <w:b/>
          <w:szCs w:val="27"/>
          <w:lang w:val="vi-VN"/>
        </w:rPr>
        <w:t>Số giờ nắng các tháng trong năm (Đơn vị: giờ)</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tbl>
      <w:tblPr>
        <w:tblW w:w="52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4"/>
        <w:gridCol w:w="824"/>
        <w:gridCol w:w="824"/>
        <w:gridCol w:w="824"/>
        <w:gridCol w:w="756"/>
        <w:gridCol w:w="824"/>
        <w:gridCol w:w="824"/>
        <w:gridCol w:w="824"/>
        <w:gridCol w:w="824"/>
        <w:gridCol w:w="824"/>
        <w:gridCol w:w="824"/>
      </w:tblGrid>
      <w:tr w:rsidR="008722ED" w:rsidRPr="000D1E1A" w14:paraId="63D17FF8" w14:textId="77777777" w:rsidTr="00D90C8B">
        <w:trPr>
          <w:cantSplit/>
          <w:trHeight w:val="15"/>
          <w:jc w:val="center"/>
        </w:trPr>
        <w:tc>
          <w:tcPr>
            <w:tcW w:w="777" w:type="pct"/>
            <w:vAlign w:val="center"/>
          </w:tcPr>
          <w:p w14:paraId="6A3B0483" w14:textId="77777777" w:rsidR="008722ED" w:rsidRPr="000D1E1A" w:rsidRDefault="008722ED" w:rsidP="008722ED">
            <w:pPr>
              <w:spacing w:line="312" w:lineRule="auto"/>
              <w:ind w:left="-38" w:right="-10"/>
              <w:jc w:val="center"/>
              <w:rPr>
                <w:b/>
                <w:sz w:val="27"/>
                <w:szCs w:val="27"/>
              </w:rPr>
            </w:pPr>
            <w:proofErr w:type="spellStart"/>
            <w:r w:rsidRPr="000D1E1A">
              <w:rPr>
                <w:b/>
                <w:sz w:val="27"/>
                <w:szCs w:val="27"/>
              </w:rPr>
              <w:t>Tháng</w:t>
            </w:r>
            <w:proofErr w:type="spellEnd"/>
            <w:r w:rsidRPr="000D1E1A">
              <w:rPr>
                <w:b/>
                <w:sz w:val="27"/>
                <w:szCs w:val="27"/>
              </w:rPr>
              <w:t>\</w:t>
            </w:r>
            <w:proofErr w:type="spellStart"/>
            <w:r w:rsidRPr="000D1E1A">
              <w:rPr>
                <w:b/>
                <w:sz w:val="27"/>
                <w:szCs w:val="27"/>
              </w:rPr>
              <w:t>năm</w:t>
            </w:r>
            <w:proofErr w:type="spellEnd"/>
          </w:p>
        </w:tc>
        <w:tc>
          <w:tcPr>
            <w:tcW w:w="426" w:type="pct"/>
            <w:vAlign w:val="center"/>
          </w:tcPr>
          <w:p w14:paraId="7528F3B2" w14:textId="7F8EBEC3" w:rsidR="008722ED" w:rsidRPr="000D1E1A" w:rsidRDefault="008722ED" w:rsidP="008722ED">
            <w:pPr>
              <w:spacing w:line="312" w:lineRule="auto"/>
              <w:jc w:val="center"/>
              <w:rPr>
                <w:b/>
                <w:bCs/>
                <w:sz w:val="27"/>
                <w:szCs w:val="27"/>
              </w:rPr>
            </w:pPr>
            <w:r w:rsidRPr="000D1E1A">
              <w:rPr>
                <w:b/>
                <w:bCs/>
                <w:sz w:val="27"/>
                <w:szCs w:val="27"/>
              </w:rPr>
              <w:t>2014</w:t>
            </w:r>
          </w:p>
        </w:tc>
        <w:tc>
          <w:tcPr>
            <w:tcW w:w="426" w:type="pct"/>
            <w:vAlign w:val="center"/>
          </w:tcPr>
          <w:p w14:paraId="3F19F943" w14:textId="05DBC149" w:rsidR="008722ED" w:rsidRPr="000D1E1A" w:rsidRDefault="008722ED" w:rsidP="008722ED">
            <w:pPr>
              <w:spacing w:line="312" w:lineRule="auto"/>
              <w:jc w:val="center"/>
              <w:rPr>
                <w:b/>
                <w:bCs/>
                <w:sz w:val="27"/>
                <w:szCs w:val="27"/>
              </w:rPr>
            </w:pPr>
            <w:r w:rsidRPr="000D1E1A">
              <w:rPr>
                <w:b/>
                <w:bCs/>
                <w:sz w:val="27"/>
                <w:szCs w:val="27"/>
              </w:rPr>
              <w:t>2015</w:t>
            </w:r>
          </w:p>
        </w:tc>
        <w:tc>
          <w:tcPr>
            <w:tcW w:w="426" w:type="pct"/>
            <w:vAlign w:val="center"/>
          </w:tcPr>
          <w:p w14:paraId="627C5415" w14:textId="4C0E1C48" w:rsidR="008722ED" w:rsidRPr="000D1E1A" w:rsidRDefault="008722ED" w:rsidP="008722ED">
            <w:pPr>
              <w:spacing w:line="312" w:lineRule="auto"/>
              <w:jc w:val="center"/>
              <w:rPr>
                <w:b/>
                <w:bCs/>
                <w:sz w:val="27"/>
                <w:szCs w:val="27"/>
              </w:rPr>
            </w:pPr>
            <w:r w:rsidRPr="000D1E1A">
              <w:rPr>
                <w:b/>
                <w:bCs/>
                <w:sz w:val="27"/>
                <w:szCs w:val="27"/>
              </w:rPr>
              <w:t>2016</w:t>
            </w:r>
          </w:p>
        </w:tc>
        <w:tc>
          <w:tcPr>
            <w:tcW w:w="391" w:type="pct"/>
            <w:vAlign w:val="center"/>
          </w:tcPr>
          <w:p w14:paraId="56B2942D" w14:textId="7AB85B6F" w:rsidR="008722ED" w:rsidRPr="000D1E1A" w:rsidRDefault="008722ED" w:rsidP="008722ED">
            <w:pPr>
              <w:spacing w:line="312" w:lineRule="auto"/>
              <w:jc w:val="center"/>
              <w:rPr>
                <w:b/>
                <w:bCs/>
                <w:sz w:val="27"/>
                <w:szCs w:val="27"/>
              </w:rPr>
            </w:pPr>
            <w:r w:rsidRPr="000D1E1A">
              <w:rPr>
                <w:b/>
                <w:bCs/>
                <w:sz w:val="27"/>
                <w:szCs w:val="27"/>
              </w:rPr>
              <w:t>2017</w:t>
            </w:r>
          </w:p>
        </w:tc>
        <w:tc>
          <w:tcPr>
            <w:tcW w:w="426" w:type="pct"/>
            <w:vAlign w:val="center"/>
          </w:tcPr>
          <w:p w14:paraId="1BEB676E" w14:textId="366C3361" w:rsidR="008722ED" w:rsidRPr="000D1E1A" w:rsidRDefault="008722ED" w:rsidP="008722ED">
            <w:pPr>
              <w:spacing w:line="312" w:lineRule="auto"/>
              <w:jc w:val="center"/>
              <w:rPr>
                <w:b/>
                <w:bCs/>
                <w:sz w:val="27"/>
                <w:szCs w:val="27"/>
              </w:rPr>
            </w:pPr>
            <w:r w:rsidRPr="000D1E1A">
              <w:rPr>
                <w:b/>
                <w:bCs/>
                <w:sz w:val="27"/>
                <w:szCs w:val="27"/>
              </w:rPr>
              <w:t>2018</w:t>
            </w:r>
          </w:p>
        </w:tc>
        <w:tc>
          <w:tcPr>
            <w:tcW w:w="426" w:type="pct"/>
          </w:tcPr>
          <w:p w14:paraId="30EB9BB6" w14:textId="2CBA852D" w:rsidR="008722ED" w:rsidRPr="000D1E1A" w:rsidRDefault="008722ED" w:rsidP="008722ED">
            <w:pPr>
              <w:spacing w:line="312" w:lineRule="auto"/>
              <w:jc w:val="center"/>
              <w:rPr>
                <w:b/>
                <w:bCs/>
                <w:sz w:val="27"/>
                <w:szCs w:val="27"/>
              </w:rPr>
            </w:pPr>
            <w:r w:rsidRPr="000D1E1A">
              <w:rPr>
                <w:b/>
                <w:bCs/>
                <w:sz w:val="27"/>
                <w:szCs w:val="27"/>
              </w:rPr>
              <w:t>2019</w:t>
            </w:r>
          </w:p>
        </w:tc>
        <w:tc>
          <w:tcPr>
            <w:tcW w:w="426" w:type="pct"/>
            <w:vAlign w:val="center"/>
          </w:tcPr>
          <w:p w14:paraId="59C16A29" w14:textId="626F2145" w:rsidR="008722ED" w:rsidRPr="000D1E1A" w:rsidRDefault="008722ED" w:rsidP="008722ED">
            <w:pPr>
              <w:spacing w:line="312" w:lineRule="auto"/>
              <w:jc w:val="center"/>
              <w:rPr>
                <w:b/>
                <w:bCs/>
                <w:sz w:val="27"/>
                <w:szCs w:val="27"/>
              </w:rPr>
            </w:pPr>
            <w:r w:rsidRPr="000D1E1A">
              <w:rPr>
                <w:b/>
                <w:bCs/>
                <w:sz w:val="27"/>
                <w:szCs w:val="27"/>
              </w:rPr>
              <w:t>2020</w:t>
            </w:r>
          </w:p>
        </w:tc>
        <w:tc>
          <w:tcPr>
            <w:tcW w:w="426" w:type="pct"/>
            <w:vAlign w:val="center"/>
          </w:tcPr>
          <w:p w14:paraId="6C1286F3" w14:textId="5A0BCFEA" w:rsidR="008722ED" w:rsidRPr="000D1E1A" w:rsidRDefault="008722ED" w:rsidP="008722ED">
            <w:pPr>
              <w:spacing w:line="312" w:lineRule="auto"/>
              <w:jc w:val="center"/>
              <w:rPr>
                <w:b/>
                <w:bCs/>
                <w:sz w:val="27"/>
                <w:szCs w:val="27"/>
              </w:rPr>
            </w:pPr>
            <w:r w:rsidRPr="000D1E1A">
              <w:rPr>
                <w:b/>
                <w:bCs/>
                <w:sz w:val="27"/>
                <w:szCs w:val="27"/>
              </w:rPr>
              <w:t>2021</w:t>
            </w:r>
          </w:p>
        </w:tc>
        <w:tc>
          <w:tcPr>
            <w:tcW w:w="426" w:type="pct"/>
          </w:tcPr>
          <w:p w14:paraId="1DD0133D" w14:textId="759A91CB" w:rsidR="008722ED" w:rsidRPr="000D1E1A" w:rsidRDefault="008722ED" w:rsidP="008722ED">
            <w:pPr>
              <w:spacing w:line="312" w:lineRule="auto"/>
              <w:jc w:val="center"/>
              <w:rPr>
                <w:b/>
                <w:bCs/>
                <w:sz w:val="27"/>
                <w:szCs w:val="27"/>
              </w:rPr>
            </w:pPr>
            <w:r w:rsidRPr="000D1E1A">
              <w:rPr>
                <w:b/>
                <w:bCs/>
                <w:sz w:val="27"/>
                <w:szCs w:val="27"/>
              </w:rPr>
              <w:t>2022</w:t>
            </w:r>
          </w:p>
        </w:tc>
        <w:tc>
          <w:tcPr>
            <w:tcW w:w="426" w:type="pct"/>
            <w:vAlign w:val="center"/>
          </w:tcPr>
          <w:p w14:paraId="527EC17B" w14:textId="0BF78E69" w:rsidR="008722ED" w:rsidRPr="000D1E1A" w:rsidRDefault="008722ED" w:rsidP="008722ED">
            <w:pPr>
              <w:spacing w:line="312" w:lineRule="auto"/>
              <w:jc w:val="center"/>
              <w:rPr>
                <w:b/>
                <w:bCs/>
                <w:sz w:val="27"/>
                <w:szCs w:val="27"/>
              </w:rPr>
            </w:pPr>
            <w:r w:rsidRPr="000D1E1A">
              <w:rPr>
                <w:b/>
                <w:bCs/>
                <w:sz w:val="27"/>
                <w:szCs w:val="27"/>
              </w:rPr>
              <w:t>2023</w:t>
            </w:r>
          </w:p>
        </w:tc>
      </w:tr>
      <w:tr w:rsidR="00257360" w:rsidRPr="000D1E1A" w14:paraId="19B39D35" w14:textId="77777777" w:rsidTr="00257360">
        <w:trPr>
          <w:cantSplit/>
          <w:trHeight w:val="15"/>
          <w:jc w:val="center"/>
        </w:trPr>
        <w:tc>
          <w:tcPr>
            <w:tcW w:w="777" w:type="pct"/>
            <w:vAlign w:val="center"/>
          </w:tcPr>
          <w:p w14:paraId="772749B2" w14:textId="77777777" w:rsidR="00257360" w:rsidRPr="000D1E1A" w:rsidRDefault="00257360" w:rsidP="00103477">
            <w:pPr>
              <w:spacing w:line="312" w:lineRule="auto"/>
              <w:jc w:val="center"/>
              <w:rPr>
                <w:sz w:val="27"/>
                <w:szCs w:val="27"/>
              </w:rPr>
            </w:pPr>
            <w:proofErr w:type="spellStart"/>
            <w:r w:rsidRPr="000D1E1A">
              <w:rPr>
                <w:sz w:val="27"/>
                <w:szCs w:val="27"/>
              </w:rPr>
              <w:t>Cả</w:t>
            </w:r>
            <w:proofErr w:type="spellEnd"/>
            <w:r w:rsidRPr="000D1E1A">
              <w:rPr>
                <w:sz w:val="27"/>
                <w:szCs w:val="27"/>
              </w:rPr>
              <w:t xml:space="preserve"> </w:t>
            </w:r>
            <w:proofErr w:type="spellStart"/>
            <w:r w:rsidRPr="000D1E1A">
              <w:rPr>
                <w:sz w:val="27"/>
                <w:szCs w:val="27"/>
              </w:rPr>
              <w:t>năm</w:t>
            </w:r>
            <w:proofErr w:type="spellEnd"/>
          </w:p>
        </w:tc>
        <w:tc>
          <w:tcPr>
            <w:tcW w:w="426" w:type="pct"/>
            <w:vAlign w:val="bottom"/>
          </w:tcPr>
          <w:p w14:paraId="3943347D" w14:textId="77777777" w:rsidR="00257360" w:rsidRPr="000D1E1A" w:rsidRDefault="00257360" w:rsidP="00103477">
            <w:pPr>
              <w:spacing w:line="312" w:lineRule="auto"/>
              <w:jc w:val="center"/>
              <w:rPr>
                <w:sz w:val="27"/>
                <w:szCs w:val="27"/>
              </w:rPr>
            </w:pPr>
            <w:r w:rsidRPr="000D1E1A">
              <w:rPr>
                <w:sz w:val="27"/>
                <w:szCs w:val="27"/>
              </w:rPr>
              <w:t>1.689</w:t>
            </w:r>
          </w:p>
        </w:tc>
        <w:tc>
          <w:tcPr>
            <w:tcW w:w="426" w:type="pct"/>
            <w:vAlign w:val="bottom"/>
          </w:tcPr>
          <w:p w14:paraId="62417EF1" w14:textId="77777777" w:rsidR="00257360" w:rsidRPr="000D1E1A" w:rsidRDefault="00257360" w:rsidP="00103477">
            <w:pPr>
              <w:spacing w:line="312" w:lineRule="auto"/>
              <w:jc w:val="center"/>
              <w:rPr>
                <w:sz w:val="27"/>
                <w:szCs w:val="27"/>
              </w:rPr>
            </w:pPr>
            <w:r w:rsidRPr="000D1E1A">
              <w:rPr>
                <w:sz w:val="27"/>
                <w:szCs w:val="27"/>
              </w:rPr>
              <w:t>1.545</w:t>
            </w:r>
          </w:p>
        </w:tc>
        <w:tc>
          <w:tcPr>
            <w:tcW w:w="426" w:type="pct"/>
            <w:vAlign w:val="bottom"/>
          </w:tcPr>
          <w:p w14:paraId="05AFD419" w14:textId="77777777" w:rsidR="00257360" w:rsidRPr="000D1E1A" w:rsidRDefault="00257360" w:rsidP="00103477">
            <w:pPr>
              <w:spacing w:line="312" w:lineRule="auto"/>
              <w:jc w:val="center"/>
              <w:rPr>
                <w:sz w:val="27"/>
                <w:szCs w:val="27"/>
              </w:rPr>
            </w:pPr>
            <w:r w:rsidRPr="000D1E1A">
              <w:rPr>
                <w:sz w:val="27"/>
                <w:szCs w:val="27"/>
              </w:rPr>
              <w:t>1.869</w:t>
            </w:r>
          </w:p>
        </w:tc>
        <w:tc>
          <w:tcPr>
            <w:tcW w:w="391" w:type="pct"/>
          </w:tcPr>
          <w:p w14:paraId="45686FD0" w14:textId="77777777" w:rsidR="00257360" w:rsidRPr="000D1E1A" w:rsidRDefault="00257360" w:rsidP="00103477">
            <w:pPr>
              <w:spacing w:line="312" w:lineRule="auto"/>
              <w:jc w:val="center"/>
              <w:rPr>
                <w:sz w:val="27"/>
                <w:szCs w:val="27"/>
              </w:rPr>
            </w:pPr>
            <w:r w:rsidRPr="000D1E1A">
              <w:rPr>
                <w:sz w:val="27"/>
                <w:szCs w:val="27"/>
              </w:rPr>
              <w:t>2039</w:t>
            </w:r>
          </w:p>
        </w:tc>
        <w:tc>
          <w:tcPr>
            <w:tcW w:w="426" w:type="pct"/>
          </w:tcPr>
          <w:p w14:paraId="52966942" w14:textId="77777777" w:rsidR="00257360" w:rsidRPr="000D1E1A" w:rsidRDefault="00257360" w:rsidP="00103477">
            <w:pPr>
              <w:spacing w:line="312" w:lineRule="auto"/>
              <w:jc w:val="center"/>
              <w:rPr>
                <w:sz w:val="27"/>
                <w:szCs w:val="27"/>
              </w:rPr>
            </w:pPr>
            <w:r w:rsidRPr="000D1E1A">
              <w:rPr>
                <w:sz w:val="27"/>
                <w:szCs w:val="27"/>
              </w:rPr>
              <w:t>1.744</w:t>
            </w:r>
          </w:p>
        </w:tc>
        <w:tc>
          <w:tcPr>
            <w:tcW w:w="426" w:type="pct"/>
            <w:vAlign w:val="center"/>
          </w:tcPr>
          <w:p w14:paraId="6F50FBFD" w14:textId="77777777" w:rsidR="00257360" w:rsidRPr="000D1E1A" w:rsidRDefault="00257360" w:rsidP="00103477">
            <w:pPr>
              <w:spacing w:line="312" w:lineRule="auto"/>
              <w:jc w:val="center"/>
              <w:rPr>
                <w:sz w:val="27"/>
                <w:szCs w:val="27"/>
              </w:rPr>
            </w:pPr>
            <w:r w:rsidRPr="000D1E1A">
              <w:rPr>
                <w:sz w:val="27"/>
                <w:szCs w:val="27"/>
              </w:rPr>
              <w:t>1.677</w:t>
            </w:r>
          </w:p>
        </w:tc>
        <w:tc>
          <w:tcPr>
            <w:tcW w:w="426" w:type="pct"/>
          </w:tcPr>
          <w:p w14:paraId="10E01226" w14:textId="77777777" w:rsidR="00257360" w:rsidRPr="000D1E1A" w:rsidRDefault="00257360" w:rsidP="00103477">
            <w:pPr>
              <w:spacing w:line="312" w:lineRule="auto"/>
              <w:jc w:val="center"/>
              <w:rPr>
                <w:sz w:val="27"/>
                <w:szCs w:val="27"/>
              </w:rPr>
            </w:pPr>
            <w:r w:rsidRPr="000D1E1A">
              <w:rPr>
                <w:sz w:val="27"/>
                <w:szCs w:val="27"/>
              </w:rPr>
              <w:t>1.804</w:t>
            </w:r>
          </w:p>
        </w:tc>
        <w:tc>
          <w:tcPr>
            <w:tcW w:w="426" w:type="pct"/>
            <w:vAlign w:val="bottom"/>
          </w:tcPr>
          <w:p w14:paraId="7F24EB61" w14:textId="77777777" w:rsidR="00257360" w:rsidRPr="000D1E1A" w:rsidRDefault="00257360" w:rsidP="00103477">
            <w:pPr>
              <w:spacing w:line="312" w:lineRule="auto"/>
              <w:jc w:val="center"/>
              <w:rPr>
                <w:sz w:val="27"/>
                <w:szCs w:val="27"/>
              </w:rPr>
            </w:pPr>
            <w:r w:rsidRPr="000D1E1A">
              <w:rPr>
                <w:sz w:val="27"/>
                <w:szCs w:val="27"/>
              </w:rPr>
              <w:t>2.100</w:t>
            </w:r>
          </w:p>
        </w:tc>
        <w:tc>
          <w:tcPr>
            <w:tcW w:w="426" w:type="pct"/>
            <w:vAlign w:val="bottom"/>
          </w:tcPr>
          <w:p w14:paraId="4666F58E" w14:textId="77777777" w:rsidR="00257360" w:rsidRPr="000D1E1A" w:rsidRDefault="00257360" w:rsidP="00103477">
            <w:pPr>
              <w:spacing w:line="312" w:lineRule="auto"/>
              <w:jc w:val="center"/>
              <w:rPr>
                <w:sz w:val="27"/>
                <w:szCs w:val="27"/>
              </w:rPr>
            </w:pPr>
            <w:r w:rsidRPr="000D1E1A">
              <w:rPr>
                <w:sz w:val="27"/>
                <w:szCs w:val="27"/>
              </w:rPr>
              <w:t>2.033</w:t>
            </w:r>
          </w:p>
        </w:tc>
        <w:tc>
          <w:tcPr>
            <w:tcW w:w="426" w:type="pct"/>
            <w:vAlign w:val="bottom"/>
          </w:tcPr>
          <w:p w14:paraId="76E7123D" w14:textId="77777777" w:rsidR="00257360" w:rsidRPr="000D1E1A" w:rsidRDefault="00257360" w:rsidP="00103477">
            <w:pPr>
              <w:spacing w:line="312" w:lineRule="auto"/>
              <w:jc w:val="center"/>
              <w:rPr>
                <w:sz w:val="27"/>
                <w:szCs w:val="27"/>
              </w:rPr>
            </w:pPr>
            <w:r w:rsidRPr="000D1E1A">
              <w:rPr>
                <w:sz w:val="27"/>
                <w:szCs w:val="27"/>
              </w:rPr>
              <w:t>1.974</w:t>
            </w:r>
          </w:p>
        </w:tc>
      </w:tr>
      <w:tr w:rsidR="00257360" w:rsidRPr="000D1E1A" w14:paraId="6DF6C9E6" w14:textId="77777777" w:rsidTr="00257360">
        <w:trPr>
          <w:cantSplit/>
          <w:trHeight w:val="15"/>
          <w:jc w:val="center"/>
        </w:trPr>
        <w:tc>
          <w:tcPr>
            <w:tcW w:w="777" w:type="pct"/>
            <w:vAlign w:val="center"/>
          </w:tcPr>
          <w:p w14:paraId="1AA2B53A" w14:textId="77777777" w:rsidR="00257360" w:rsidRPr="000D1E1A" w:rsidRDefault="00257360" w:rsidP="00103477">
            <w:pPr>
              <w:spacing w:line="312" w:lineRule="auto"/>
              <w:jc w:val="center"/>
              <w:rPr>
                <w:sz w:val="27"/>
                <w:szCs w:val="27"/>
              </w:rPr>
            </w:pPr>
            <w:proofErr w:type="spellStart"/>
            <w:r w:rsidRPr="000D1E1A">
              <w:rPr>
                <w:sz w:val="27"/>
                <w:szCs w:val="27"/>
              </w:rPr>
              <w:t>Tháng</w:t>
            </w:r>
            <w:proofErr w:type="spellEnd"/>
            <w:r w:rsidRPr="000D1E1A">
              <w:rPr>
                <w:sz w:val="27"/>
                <w:szCs w:val="27"/>
              </w:rPr>
              <w:t xml:space="preserve"> 1</w:t>
            </w:r>
          </w:p>
        </w:tc>
        <w:tc>
          <w:tcPr>
            <w:tcW w:w="426" w:type="pct"/>
            <w:vAlign w:val="bottom"/>
          </w:tcPr>
          <w:p w14:paraId="6F0F23AC" w14:textId="77777777" w:rsidR="00257360" w:rsidRPr="000D1E1A" w:rsidRDefault="00257360" w:rsidP="00103477">
            <w:pPr>
              <w:spacing w:line="312" w:lineRule="auto"/>
              <w:jc w:val="center"/>
              <w:rPr>
                <w:sz w:val="27"/>
                <w:szCs w:val="27"/>
              </w:rPr>
            </w:pPr>
            <w:r w:rsidRPr="000D1E1A">
              <w:rPr>
                <w:sz w:val="27"/>
                <w:szCs w:val="27"/>
              </w:rPr>
              <w:t>10</w:t>
            </w:r>
          </w:p>
        </w:tc>
        <w:tc>
          <w:tcPr>
            <w:tcW w:w="426" w:type="pct"/>
            <w:vAlign w:val="bottom"/>
          </w:tcPr>
          <w:p w14:paraId="32D860C4" w14:textId="77777777" w:rsidR="00257360" w:rsidRPr="000D1E1A" w:rsidRDefault="00257360" w:rsidP="00103477">
            <w:pPr>
              <w:spacing w:line="312" w:lineRule="auto"/>
              <w:jc w:val="center"/>
              <w:rPr>
                <w:sz w:val="27"/>
                <w:szCs w:val="27"/>
              </w:rPr>
            </w:pPr>
            <w:r w:rsidRPr="000D1E1A">
              <w:rPr>
                <w:sz w:val="27"/>
                <w:szCs w:val="27"/>
              </w:rPr>
              <w:t>65</w:t>
            </w:r>
          </w:p>
        </w:tc>
        <w:tc>
          <w:tcPr>
            <w:tcW w:w="426" w:type="pct"/>
          </w:tcPr>
          <w:p w14:paraId="32050C9B" w14:textId="77777777" w:rsidR="00257360" w:rsidRPr="000D1E1A" w:rsidRDefault="00257360" w:rsidP="00103477">
            <w:pPr>
              <w:spacing w:line="312" w:lineRule="auto"/>
              <w:jc w:val="center"/>
              <w:rPr>
                <w:sz w:val="27"/>
                <w:szCs w:val="27"/>
              </w:rPr>
            </w:pPr>
            <w:r w:rsidRPr="000D1E1A">
              <w:rPr>
                <w:sz w:val="27"/>
                <w:szCs w:val="27"/>
              </w:rPr>
              <w:t>117</w:t>
            </w:r>
          </w:p>
        </w:tc>
        <w:tc>
          <w:tcPr>
            <w:tcW w:w="391" w:type="pct"/>
          </w:tcPr>
          <w:p w14:paraId="06C16224" w14:textId="77777777" w:rsidR="00257360" w:rsidRPr="000D1E1A" w:rsidRDefault="00257360" w:rsidP="00103477">
            <w:pPr>
              <w:spacing w:line="312" w:lineRule="auto"/>
              <w:jc w:val="center"/>
              <w:rPr>
                <w:sz w:val="27"/>
                <w:szCs w:val="27"/>
              </w:rPr>
            </w:pPr>
            <w:r w:rsidRPr="000D1E1A">
              <w:rPr>
                <w:sz w:val="27"/>
                <w:szCs w:val="27"/>
              </w:rPr>
              <w:t>121</w:t>
            </w:r>
          </w:p>
        </w:tc>
        <w:tc>
          <w:tcPr>
            <w:tcW w:w="426" w:type="pct"/>
            <w:vAlign w:val="center"/>
          </w:tcPr>
          <w:p w14:paraId="43DEABA9" w14:textId="77777777" w:rsidR="00257360" w:rsidRPr="000D1E1A" w:rsidRDefault="00257360" w:rsidP="00103477">
            <w:pPr>
              <w:spacing w:line="312" w:lineRule="auto"/>
              <w:jc w:val="center"/>
              <w:rPr>
                <w:sz w:val="27"/>
                <w:szCs w:val="27"/>
              </w:rPr>
            </w:pPr>
            <w:r w:rsidRPr="000D1E1A">
              <w:rPr>
                <w:sz w:val="27"/>
                <w:szCs w:val="27"/>
              </w:rPr>
              <w:t>38</w:t>
            </w:r>
          </w:p>
        </w:tc>
        <w:tc>
          <w:tcPr>
            <w:tcW w:w="426" w:type="pct"/>
            <w:vAlign w:val="center"/>
          </w:tcPr>
          <w:p w14:paraId="506C4F28" w14:textId="77777777" w:rsidR="00257360" w:rsidRPr="000D1E1A" w:rsidRDefault="00257360" w:rsidP="00103477">
            <w:pPr>
              <w:spacing w:line="312" w:lineRule="auto"/>
              <w:jc w:val="center"/>
              <w:rPr>
                <w:sz w:val="27"/>
                <w:szCs w:val="27"/>
              </w:rPr>
            </w:pPr>
            <w:r w:rsidRPr="000D1E1A">
              <w:rPr>
                <w:sz w:val="27"/>
                <w:szCs w:val="27"/>
              </w:rPr>
              <w:t>87.6</w:t>
            </w:r>
          </w:p>
        </w:tc>
        <w:tc>
          <w:tcPr>
            <w:tcW w:w="426" w:type="pct"/>
          </w:tcPr>
          <w:p w14:paraId="6625866C" w14:textId="77777777" w:rsidR="00257360" w:rsidRPr="000D1E1A" w:rsidRDefault="00257360" w:rsidP="00103477">
            <w:pPr>
              <w:spacing w:line="312" w:lineRule="auto"/>
              <w:jc w:val="center"/>
              <w:rPr>
                <w:sz w:val="27"/>
                <w:szCs w:val="27"/>
              </w:rPr>
            </w:pPr>
            <w:r w:rsidRPr="000D1E1A">
              <w:rPr>
                <w:sz w:val="27"/>
                <w:szCs w:val="27"/>
              </w:rPr>
              <w:t>35</w:t>
            </w:r>
          </w:p>
        </w:tc>
        <w:tc>
          <w:tcPr>
            <w:tcW w:w="426" w:type="pct"/>
            <w:vAlign w:val="bottom"/>
          </w:tcPr>
          <w:p w14:paraId="48A2D5B8" w14:textId="77777777" w:rsidR="00257360" w:rsidRPr="000D1E1A" w:rsidRDefault="00257360" w:rsidP="00103477">
            <w:pPr>
              <w:spacing w:line="312" w:lineRule="auto"/>
              <w:jc w:val="center"/>
              <w:rPr>
                <w:sz w:val="27"/>
                <w:szCs w:val="27"/>
              </w:rPr>
            </w:pPr>
            <w:r w:rsidRPr="000D1E1A">
              <w:rPr>
                <w:sz w:val="27"/>
                <w:szCs w:val="27"/>
              </w:rPr>
              <w:t>76</w:t>
            </w:r>
          </w:p>
        </w:tc>
        <w:tc>
          <w:tcPr>
            <w:tcW w:w="426" w:type="pct"/>
            <w:vAlign w:val="center"/>
          </w:tcPr>
          <w:p w14:paraId="29EDD0AE" w14:textId="77777777" w:rsidR="00257360" w:rsidRPr="000D1E1A" w:rsidRDefault="00257360" w:rsidP="00103477">
            <w:pPr>
              <w:spacing w:line="312" w:lineRule="auto"/>
              <w:jc w:val="center"/>
              <w:rPr>
                <w:sz w:val="27"/>
                <w:szCs w:val="27"/>
              </w:rPr>
            </w:pPr>
            <w:r w:rsidRPr="000D1E1A">
              <w:rPr>
                <w:sz w:val="27"/>
                <w:szCs w:val="27"/>
              </w:rPr>
              <w:t>172</w:t>
            </w:r>
          </w:p>
        </w:tc>
        <w:tc>
          <w:tcPr>
            <w:tcW w:w="426" w:type="pct"/>
            <w:vAlign w:val="center"/>
          </w:tcPr>
          <w:p w14:paraId="236B7F13" w14:textId="77777777" w:rsidR="00257360" w:rsidRPr="000D1E1A" w:rsidRDefault="00257360" w:rsidP="00103477">
            <w:pPr>
              <w:spacing w:line="312" w:lineRule="auto"/>
              <w:jc w:val="center"/>
              <w:rPr>
                <w:sz w:val="27"/>
                <w:szCs w:val="27"/>
              </w:rPr>
            </w:pPr>
            <w:r w:rsidRPr="000D1E1A">
              <w:rPr>
                <w:sz w:val="27"/>
                <w:szCs w:val="27"/>
              </w:rPr>
              <w:t>63</w:t>
            </w:r>
          </w:p>
        </w:tc>
      </w:tr>
      <w:tr w:rsidR="00257360" w:rsidRPr="000D1E1A" w14:paraId="53F75B67" w14:textId="77777777" w:rsidTr="00257360">
        <w:trPr>
          <w:cantSplit/>
          <w:trHeight w:val="15"/>
          <w:jc w:val="center"/>
        </w:trPr>
        <w:tc>
          <w:tcPr>
            <w:tcW w:w="777" w:type="pct"/>
            <w:vAlign w:val="center"/>
          </w:tcPr>
          <w:p w14:paraId="2FAC8021" w14:textId="77777777" w:rsidR="00257360" w:rsidRPr="000D1E1A" w:rsidRDefault="00257360" w:rsidP="00103477">
            <w:pPr>
              <w:spacing w:line="312" w:lineRule="auto"/>
              <w:jc w:val="center"/>
              <w:rPr>
                <w:sz w:val="27"/>
                <w:szCs w:val="27"/>
              </w:rPr>
            </w:pPr>
            <w:proofErr w:type="spellStart"/>
            <w:r w:rsidRPr="000D1E1A">
              <w:rPr>
                <w:sz w:val="27"/>
                <w:szCs w:val="27"/>
              </w:rPr>
              <w:t>Tháng</w:t>
            </w:r>
            <w:proofErr w:type="spellEnd"/>
            <w:r w:rsidRPr="000D1E1A">
              <w:rPr>
                <w:sz w:val="27"/>
                <w:szCs w:val="27"/>
              </w:rPr>
              <w:t xml:space="preserve"> 2</w:t>
            </w:r>
          </w:p>
        </w:tc>
        <w:tc>
          <w:tcPr>
            <w:tcW w:w="426" w:type="pct"/>
            <w:vAlign w:val="bottom"/>
          </w:tcPr>
          <w:p w14:paraId="07BC4A55" w14:textId="77777777" w:rsidR="00257360" w:rsidRPr="000D1E1A" w:rsidRDefault="00257360" w:rsidP="00103477">
            <w:pPr>
              <w:spacing w:line="312" w:lineRule="auto"/>
              <w:jc w:val="center"/>
              <w:rPr>
                <w:sz w:val="27"/>
                <w:szCs w:val="27"/>
              </w:rPr>
            </w:pPr>
            <w:r w:rsidRPr="000D1E1A">
              <w:rPr>
                <w:sz w:val="27"/>
                <w:szCs w:val="27"/>
              </w:rPr>
              <w:t>53</w:t>
            </w:r>
          </w:p>
        </w:tc>
        <w:tc>
          <w:tcPr>
            <w:tcW w:w="426" w:type="pct"/>
            <w:vAlign w:val="bottom"/>
          </w:tcPr>
          <w:p w14:paraId="5D7C5846" w14:textId="77777777" w:rsidR="00257360" w:rsidRPr="000D1E1A" w:rsidRDefault="00257360" w:rsidP="00103477">
            <w:pPr>
              <w:spacing w:line="312" w:lineRule="auto"/>
              <w:jc w:val="center"/>
              <w:rPr>
                <w:sz w:val="27"/>
                <w:szCs w:val="27"/>
              </w:rPr>
            </w:pPr>
            <w:r w:rsidRPr="000D1E1A">
              <w:rPr>
                <w:sz w:val="27"/>
                <w:szCs w:val="27"/>
              </w:rPr>
              <w:t>86</w:t>
            </w:r>
          </w:p>
        </w:tc>
        <w:tc>
          <w:tcPr>
            <w:tcW w:w="426" w:type="pct"/>
          </w:tcPr>
          <w:p w14:paraId="06535484" w14:textId="77777777" w:rsidR="00257360" w:rsidRPr="000D1E1A" w:rsidRDefault="00257360" w:rsidP="00103477">
            <w:pPr>
              <w:spacing w:line="312" w:lineRule="auto"/>
              <w:jc w:val="center"/>
              <w:rPr>
                <w:sz w:val="27"/>
                <w:szCs w:val="27"/>
              </w:rPr>
            </w:pPr>
            <w:r w:rsidRPr="000D1E1A">
              <w:rPr>
                <w:sz w:val="27"/>
                <w:szCs w:val="27"/>
              </w:rPr>
              <w:t>98</w:t>
            </w:r>
          </w:p>
        </w:tc>
        <w:tc>
          <w:tcPr>
            <w:tcW w:w="391" w:type="pct"/>
          </w:tcPr>
          <w:p w14:paraId="45DE12AF" w14:textId="77777777" w:rsidR="00257360" w:rsidRPr="000D1E1A" w:rsidRDefault="00257360" w:rsidP="00103477">
            <w:pPr>
              <w:spacing w:line="312" w:lineRule="auto"/>
              <w:jc w:val="center"/>
              <w:rPr>
                <w:sz w:val="27"/>
                <w:szCs w:val="27"/>
              </w:rPr>
            </w:pPr>
            <w:r w:rsidRPr="000D1E1A">
              <w:rPr>
                <w:sz w:val="27"/>
                <w:szCs w:val="27"/>
              </w:rPr>
              <w:t>99</w:t>
            </w:r>
          </w:p>
        </w:tc>
        <w:tc>
          <w:tcPr>
            <w:tcW w:w="426" w:type="pct"/>
            <w:vAlign w:val="center"/>
          </w:tcPr>
          <w:p w14:paraId="737FAF65" w14:textId="77777777" w:rsidR="00257360" w:rsidRPr="000D1E1A" w:rsidRDefault="00257360" w:rsidP="00103477">
            <w:pPr>
              <w:spacing w:line="312" w:lineRule="auto"/>
              <w:jc w:val="center"/>
              <w:rPr>
                <w:sz w:val="27"/>
                <w:szCs w:val="27"/>
              </w:rPr>
            </w:pPr>
            <w:r w:rsidRPr="000D1E1A">
              <w:rPr>
                <w:sz w:val="27"/>
                <w:szCs w:val="27"/>
              </w:rPr>
              <w:t>71</w:t>
            </w:r>
          </w:p>
        </w:tc>
        <w:tc>
          <w:tcPr>
            <w:tcW w:w="426" w:type="pct"/>
            <w:vAlign w:val="center"/>
          </w:tcPr>
          <w:p w14:paraId="04789E25" w14:textId="77777777" w:rsidR="00257360" w:rsidRPr="000D1E1A" w:rsidRDefault="00257360" w:rsidP="00103477">
            <w:pPr>
              <w:spacing w:line="312" w:lineRule="auto"/>
              <w:jc w:val="center"/>
              <w:rPr>
                <w:sz w:val="27"/>
                <w:szCs w:val="27"/>
              </w:rPr>
            </w:pPr>
            <w:r w:rsidRPr="000D1E1A">
              <w:rPr>
                <w:sz w:val="27"/>
                <w:szCs w:val="27"/>
              </w:rPr>
              <w:t>94.6</w:t>
            </w:r>
          </w:p>
        </w:tc>
        <w:tc>
          <w:tcPr>
            <w:tcW w:w="426" w:type="pct"/>
          </w:tcPr>
          <w:p w14:paraId="2257AD03" w14:textId="77777777" w:rsidR="00257360" w:rsidRPr="000D1E1A" w:rsidRDefault="00257360" w:rsidP="00103477">
            <w:pPr>
              <w:spacing w:line="312" w:lineRule="auto"/>
              <w:jc w:val="center"/>
              <w:rPr>
                <w:sz w:val="27"/>
                <w:szCs w:val="27"/>
              </w:rPr>
            </w:pPr>
            <w:r w:rsidRPr="000D1E1A">
              <w:rPr>
                <w:sz w:val="27"/>
                <w:szCs w:val="27"/>
              </w:rPr>
              <w:t>67</w:t>
            </w:r>
          </w:p>
        </w:tc>
        <w:tc>
          <w:tcPr>
            <w:tcW w:w="426" w:type="pct"/>
            <w:vAlign w:val="bottom"/>
          </w:tcPr>
          <w:p w14:paraId="18950F14" w14:textId="77777777" w:rsidR="00257360" w:rsidRPr="000D1E1A" w:rsidRDefault="00257360" w:rsidP="00103477">
            <w:pPr>
              <w:spacing w:line="312" w:lineRule="auto"/>
              <w:jc w:val="center"/>
              <w:rPr>
                <w:sz w:val="27"/>
                <w:szCs w:val="27"/>
              </w:rPr>
            </w:pPr>
            <w:r w:rsidRPr="000D1E1A">
              <w:rPr>
                <w:sz w:val="27"/>
                <w:szCs w:val="27"/>
              </w:rPr>
              <w:t>178</w:t>
            </w:r>
          </w:p>
        </w:tc>
        <w:tc>
          <w:tcPr>
            <w:tcW w:w="426" w:type="pct"/>
            <w:vAlign w:val="center"/>
          </w:tcPr>
          <w:p w14:paraId="29703494" w14:textId="77777777" w:rsidR="00257360" w:rsidRPr="000D1E1A" w:rsidRDefault="00257360" w:rsidP="00103477">
            <w:pPr>
              <w:spacing w:line="312" w:lineRule="auto"/>
              <w:jc w:val="center"/>
              <w:rPr>
                <w:sz w:val="27"/>
                <w:szCs w:val="27"/>
              </w:rPr>
            </w:pPr>
            <w:r w:rsidRPr="000D1E1A">
              <w:rPr>
                <w:sz w:val="27"/>
                <w:szCs w:val="27"/>
              </w:rPr>
              <w:t>185</w:t>
            </w:r>
          </w:p>
        </w:tc>
        <w:tc>
          <w:tcPr>
            <w:tcW w:w="426" w:type="pct"/>
            <w:vAlign w:val="center"/>
          </w:tcPr>
          <w:p w14:paraId="509DE217" w14:textId="77777777" w:rsidR="00257360" w:rsidRPr="000D1E1A" w:rsidRDefault="00257360" w:rsidP="00103477">
            <w:pPr>
              <w:spacing w:line="312" w:lineRule="auto"/>
              <w:jc w:val="center"/>
              <w:rPr>
                <w:sz w:val="27"/>
                <w:szCs w:val="27"/>
              </w:rPr>
            </w:pPr>
            <w:r w:rsidRPr="000D1E1A">
              <w:rPr>
                <w:sz w:val="27"/>
                <w:szCs w:val="27"/>
              </w:rPr>
              <w:t>172</w:t>
            </w:r>
          </w:p>
        </w:tc>
      </w:tr>
      <w:tr w:rsidR="00257360" w:rsidRPr="000D1E1A" w14:paraId="1FB4614B" w14:textId="77777777" w:rsidTr="00257360">
        <w:trPr>
          <w:cantSplit/>
          <w:trHeight w:val="15"/>
          <w:jc w:val="center"/>
        </w:trPr>
        <w:tc>
          <w:tcPr>
            <w:tcW w:w="777" w:type="pct"/>
            <w:vAlign w:val="center"/>
          </w:tcPr>
          <w:p w14:paraId="537A7075" w14:textId="77777777" w:rsidR="00257360" w:rsidRPr="000D1E1A" w:rsidRDefault="00257360" w:rsidP="00103477">
            <w:pPr>
              <w:spacing w:line="312" w:lineRule="auto"/>
              <w:jc w:val="center"/>
              <w:rPr>
                <w:sz w:val="27"/>
                <w:szCs w:val="27"/>
              </w:rPr>
            </w:pPr>
            <w:proofErr w:type="spellStart"/>
            <w:r w:rsidRPr="000D1E1A">
              <w:rPr>
                <w:sz w:val="27"/>
                <w:szCs w:val="27"/>
              </w:rPr>
              <w:t>Tháng</w:t>
            </w:r>
            <w:proofErr w:type="spellEnd"/>
            <w:r w:rsidRPr="000D1E1A">
              <w:rPr>
                <w:sz w:val="27"/>
                <w:szCs w:val="27"/>
              </w:rPr>
              <w:t xml:space="preserve"> 3</w:t>
            </w:r>
          </w:p>
        </w:tc>
        <w:tc>
          <w:tcPr>
            <w:tcW w:w="426" w:type="pct"/>
            <w:vAlign w:val="bottom"/>
          </w:tcPr>
          <w:p w14:paraId="1B3923E1" w14:textId="77777777" w:rsidR="00257360" w:rsidRPr="000D1E1A" w:rsidRDefault="00257360" w:rsidP="00103477">
            <w:pPr>
              <w:spacing w:line="312" w:lineRule="auto"/>
              <w:jc w:val="center"/>
              <w:rPr>
                <w:sz w:val="27"/>
                <w:szCs w:val="27"/>
              </w:rPr>
            </w:pPr>
            <w:r w:rsidRPr="000D1E1A">
              <w:rPr>
                <w:sz w:val="27"/>
                <w:szCs w:val="27"/>
              </w:rPr>
              <w:t>91</w:t>
            </w:r>
          </w:p>
        </w:tc>
        <w:tc>
          <w:tcPr>
            <w:tcW w:w="426" w:type="pct"/>
            <w:vAlign w:val="bottom"/>
          </w:tcPr>
          <w:p w14:paraId="7A222D60" w14:textId="77777777" w:rsidR="00257360" w:rsidRPr="000D1E1A" w:rsidRDefault="00257360" w:rsidP="00103477">
            <w:pPr>
              <w:spacing w:line="312" w:lineRule="auto"/>
              <w:jc w:val="center"/>
              <w:rPr>
                <w:sz w:val="27"/>
                <w:szCs w:val="27"/>
              </w:rPr>
            </w:pPr>
            <w:r w:rsidRPr="000D1E1A">
              <w:rPr>
                <w:sz w:val="27"/>
                <w:szCs w:val="27"/>
              </w:rPr>
              <w:t>136</w:t>
            </w:r>
          </w:p>
        </w:tc>
        <w:tc>
          <w:tcPr>
            <w:tcW w:w="426" w:type="pct"/>
          </w:tcPr>
          <w:p w14:paraId="0C33B663" w14:textId="77777777" w:rsidR="00257360" w:rsidRPr="000D1E1A" w:rsidRDefault="00257360" w:rsidP="00103477">
            <w:pPr>
              <w:spacing w:line="312" w:lineRule="auto"/>
              <w:jc w:val="center"/>
              <w:rPr>
                <w:sz w:val="27"/>
                <w:szCs w:val="27"/>
              </w:rPr>
            </w:pPr>
            <w:r w:rsidRPr="000D1E1A">
              <w:rPr>
                <w:sz w:val="27"/>
                <w:szCs w:val="27"/>
              </w:rPr>
              <w:t>91</w:t>
            </w:r>
          </w:p>
        </w:tc>
        <w:tc>
          <w:tcPr>
            <w:tcW w:w="391" w:type="pct"/>
          </w:tcPr>
          <w:p w14:paraId="36E8A6D8" w14:textId="77777777" w:rsidR="00257360" w:rsidRPr="000D1E1A" w:rsidRDefault="00257360" w:rsidP="00103477">
            <w:pPr>
              <w:spacing w:line="312" w:lineRule="auto"/>
              <w:jc w:val="center"/>
              <w:rPr>
                <w:sz w:val="27"/>
                <w:szCs w:val="27"/>
              </w:rPr>
            </w:pPr>
            <w:r w:rsidRPr="000D1E1A">
              <w:rPr>
                <w:sz w:val="27"/>
                <w:szCs w:val="27"/>
              </w:rPr>
              <w:t>59</w:t>
            </w:r>
          </w:p>
        </w:tc>
        <w:tc>
          <w:tcPr>
            <w:tcW w:w="426" w:type="pct"/>
            <w:vAlign w:val="center"/>
          </w:tcPr>
          <w:p w14:paraId="16556CC3" w14:textId="77777777" w:rsidR="00257360" w:rsidRPr="000D1E1A" w:rsidRDefault="00257360" w:rsidP="00103477">
            <w:pPr>
              <w:spacing w:line="312" w:lineRule="auto"/>
              <w:jc w:val="center"/>
              <w:rPr>
                <w:sz w:val="27"/>
                <w:szCs w:val="27"/>
              </w:rPr>
            </w:pPr>
            <w:r w:rsidRPr="000D1E1A">
              <w:rPr>
                <w:sz w:val="27"/>
                <w:szCs w:val="27"/>
              </w:rPr>
              <w:t>102</w:t>
            </w:r>
          </w:p>
        </w:tc>
        <w:tc>
          <w:tcPr>
            <w:tcW w:w="426" w:type="pct"/>
            <w:vAlign w:val="center"/>
          </w:tcPr>
          <w:p w14:paraId="663A2278" w14:textId="77777777" w:rsidR="00257360" w:rsidRPr="000D1E1A" w:rsidRDefault="00257360" w:rsidP="00103477">
            <w:pPr>
              <w:spacing w:line="312" w:lineRule="auto"/>
              <w:jc w:val="center"/>
              <w:rPr>
                <w:sz w:val="27"/>
                <w:szCs w:val="27"/>
              </w:rPr>
            </w:pPr>
            <w:r w:rsidRPr="000D1E1A">
              <w:rPr>
                <w:sz w:val="27"/>
                <w:szCs w:val="27"/>
              </w:rPr>
              <w:t>114</w:t>
            </w:r>
          </w:p>
        </w:tc>
        <w:tc>
          <w:tcPr>
            <w:tcW w:w="426" w:type="pct"/>
          </w:tcPr>
          <w:p w14:paraId="5F49472F" w14:textId="77777777" w:rsidR="00257360" w:rsidRPr="000D1E1A" w:rsidRDefault="00257360" w:rsidP="00103477">
            <w:pPr>
              <w:spacing w:line="312" w:lineRule="auto"/>
              <w:jc w:val="center"/>
              <w:rPr>
                <w:sz w:val="27"/>
                <w:szCs w:val="27"/>
              </w:rPr>
            </w:pPr>
            <w:r w:rsidRPr="000D1E1A">
              <w:rPr>
                <w:sz w:val="27"/>
                <w:szCs w:val="27"/>
              </w:rPr>
              <w:t>123</w:t>
            </w:r>
          </w:p>
        </w:tc>
        <w:tc>
          <w:tcPr>
            <w:tcW w:w="426" w:type="pct"/>
            <w:vAlign w:val="bottom"/>
          </w:tcPr>
          <w:p w14:paraId="193CBE01" w14:textId="77777777" w:rsidR="00257360" w:rsidRPr="000D1E1A" w:rsidRDefault="00257360" w:rsidP="00103477">
            <w:pPr>
              <w:spacing w:line="312" w:lineRule="auto"/>
              <w:jc w:val="center"/>
              <w:rPr>
                <w:sz w:val="27"/>
                <w:szCs w:val="27"/>
              </w:rPr>
            </w:pPr>
            <w:r w:rsidRPr="000D1E1A">
              <w:rPr>
                <w:sz w:val="27"/>
                <w:szCs w:val="27"/>
              </w:rPr>
              <w:t>139</w:t>
            </w:r>
          </w:p>
        </w:tc>
        <w:tc>
          <w:tcPr>
            <w:tcW w:w="426" w:type="pct"/>
            <w:vAlign w:val="center"/>
          </w:tcPr>
          <w:p w14:paraId="4A51DD5E" w14:textId="77777777" w:rsidR="00257360" w:rsidRPr="000D1E1A" w:rsidRDefault="00257360" w:rsidP="00103477">
            <w:pPr>
              <w:spacing w:line="312" w:lineRule="auto"/>
              <w:jc w:val="center"/>
              <w:rPr>
                <w:sz w:val="27"/>
                <w:szCs w:val="27"/>
              </w:rPr>
            </w:pPr>
            <w:r w:rsidRPr="000D1E1A">
              <w:rPr>
                <w:sz w:val="27"/>
                <w:szCs w:val="27"/>
              </w:rPr>
              <w:t>149</w:t>
            </w:r>
          </w:p>
        </w:tc>
        <w:tc>
          <w:tcPr>
            <w:tcW w:w="426" w:type="pct"/>
            <w:vAlign w:val="center"/>
          </w:tcPr>
          <w:p w14:paraId="41A6310C" w14:textId="77777777" w:rsidR="00257360" w:rsidRPr="000D1E1A" w:rsidRDefault="00257360" w:rsidP="00103477">
            <w:pPr>
              <w:spacing w:line="312" w:lineRule="auto"/>
              <w:jc w:val="center"/>
              <w:rPr>
                <w:sz w:val="27"/>
                <w:szCs w:val="27"/>
              </w:rPr>
            </w:pPr>
            <w:r w:rsidRPr="000D1E1A">
              <w:rPr>
                <w:sz w:val="27"/>
                <w:szCs w:val="27"/>
              </w:rPr>
              <w:t>129</w:t>
            </w:r>
          </w:p>
        </w:tc>
      </w:tr>
      <w:tr w:rsidR="00257360" w:rsidRPr="000D1E1A" w14:paraId="0CEF7CCE" w14:textId="77777777" w:rsidTr="00257360">
        <w:trPr>
          <w:cantSplit/>
          <w:trHeight w:val="15"/>
          <w:jc w:val="center"/>
        </w:trPr>
        <w:tc>
          <w:tcPr>
            <w:tcW w:w="777" w:type="pct"/>
            <w:vAlign w:val="center"/>
          </w:tcPr>
          <w:p w14:paraId="66053C1B" w14:textId="77777777" w:rsidR="00257360" w:rsidRPr="000D1E1A" w:rsidRDefault="00257360" w:rsidP="00103477">
            <w:pPr>
              <w:spacing w:line="312" w:lineRule="auto"/>
              <w:jc w:val="center"/>
              <w:rPr>
                <w:sz w:val="27"/>
                <w:szCs w:val="27"/>
              </w:rPr>
            </w:pPr>
            <w:proofErr w:type="spellStart"/>
            <w:r w:rsidRPr="000D1E1A">
              <w:rPr>
                <w:sz w:val="27"/>
                <w:szCs w:val="27"/>
              </w:rPr>
              <w:t>Tháng</w:t>
            </w:r>
            <w:proofErr w:type="spellEnd"/>
            <w:r w:rsidRPr="000D1E1A">
              <w:rPr>
                <w:sz w:val="27"/>
                <w:szCs w:val="27"/>
              </w:rPr>
              <w:t xml:space="preserve"> 4</w:t>
            </w:r>
          </w:p>
        </w:tc>
        <w:tc>
          <w:tcPr>
            <w:tcW w:w="426" w:type="pct"/>
            <w:vAlign w:val="bottom"/>
          </w:tcPr>
          <w:p w14:paraId="71DFCB0C" w14:textId="77777777" w:rsidR="00257360" w:rsidRPr="000D1E1A" w:rsidRDefault="00257360" w:rsidP="00103477">
            <w:pPr>
              <w:spacing w:line="312" w:lineRule="auto"/>
              <w:jc w:val="center"/>
              <w:rPr>
                <w:sz w:val="27"/>
                <w:szCs w:val="27"/>
              </w:rPr>
            </w:pPr>
            <w:r w:rsidRPr="000D1E1A">
              <w:rPr>
                <w:sz w:val="27"/>
                <w:szCs w:val="27"/>
              </w:rPr>
              <w:t>182</w:t>
            </w:r>
          </w:p>
        </w:tc>
        <w:tc>
          <w:tcPr>
            <w:tcW w:w="426" w:type="pct"/>
            <w:vAlign w:val="bottom"/>
          </w:tcPr>
          <w:p w14:paraId="317D7323" w14:textId="77777777" w:rsidR="00257360" w:rsidRPr="000D1E1A" w:rsidRDefault="00257360" w:rsidP="00103477">
            <w:pPr>
              <w:spacing w:line="312" w:lineRule="auto"/>
              <w:jc w:val="center"/>
              <w:rPr>
                <w:sz w:val="27"/>
                <w:szCs w:val="27"/>
              </w:rPr>
            </w:pPr>
            <w:r w:rsidRPr="000D1E1A">
              <w:rPr>
                <w:sz w:val="27"/>
                <w:szCs w:val="27"/>
              </w:rPr>
              <w:t>149</w:t>
            </w:r>
          </w:p>
        </w:tc>
        <w:tc>
          <w:tcPr>
            <w:tcW w:w="426" w:type="pct"/>
          </w:tcPr>
          <w:p w14:paraId="34B6CF38" w14:textId="77777777" w:rsidR="00257360" w:rsidRPr="000D1E1A" w:rsidRDefault="00257360" w:rsidP="00103477">
            <w:pPr>
              <w:spacing w:line="312" w:lineRule="auto"/>
              <w:jc w:val="center"/>
              <w:rPr>
                <w:sz w:val="27"/>
                <w:szCs w:val="27"/>
              </w:rPr>
            </w:pPr>
            <w:r w:rsidRPr="000D1E1A">
              <w:rPr>
                <w:sz w:val="27"/>
                <w:szCs w:val="27"/>
              </w:rPr>
              <w:t>177</w:t>
            </w:r>
          </w:p>
        </w:tc>
        <w:tc>
          <w:tcPr>
            <w:tcW w:w="391" w:type="pct"/>
          </w:tcPr>
          <w:p w14:paraId="64387873" w14:textId="77777777" w:rsidR="00257360" w:rsidRPr="000D1E1A" w:rsidRDefault="00257360" w:rsidP="00103477">
            <w:pPr>
              <w:spacing w:line="312" w:lineRule="auto"/>
              <w:jc w:val="center"/>
              <w:rPr>
                <w:sz w:val="27"/>
                <w:szCs w:val="27"/>
              </w:rPr>
            </w:pPr>
            <w:r w:rsidRPr="000D1E1A">
              <w:rPr>
                <w:sz w:val="27"/>
                <w:szCs w:val="27"/>
              </w:rPr>
              <w:t>202</w:t>
            </w:r>
          </w:p>
        </w:tc>
        <w:tc>
          <w:tcPr>
            <w:tcW w:w="426" w:type="pct"/>
            <w:vAlign w:val="center"/>
          </w:tcPr>
          <w:p w14:paraId="6571BD33" w14:textId="77777777" w:rsidR="00257360" w:rsidRPr="000D1E1A" w:rsidRDefault="00257360" w:rsidP="00103477">
            <w:pPr>
              <w:spacing w:line="312" w:lineRule="auto"/>
              <w:jc w:val="center"/>
              <w:rPr>
                <w:sz w:val="27"/>
                <w:szCs w:val="27"/>
              </w:rPr>
            </w:pPr>
            <w:r w:rsidRPr="000D1E1A">
              <w:rPr>
                <w:sz w:val="27"/>
                <w:szCs w:val="27"/>
              </w:rPr>
              <w:t>192</w:t>
            </w:r>
          </w:p>
        </w:tc>
        <w:tc>
          <w:tcPr>
            <w:tcW w:w="426" w:type="pct"/>
            <w:vAlign w:val="center"/>
          </w:tcPr>
          <w:p w14:paraId="57743D2B" w14:textId="77777777" w:rsidR="00257360" w:rsidRPr="000D1E1A" w:rsidRDefault="00257360" w:rsidP="00103477">
            <w:pPr>
              <w:spacing w:line="312" w:lineRule="auto"/>
              <w:jc w:val="center"/>
              <w:rPr>
                <w:sz w:val="27"/>
                <w:szCs w:val="27"/>
              </w:rPr>
            </w:pPr>
            <w:r w:rsidRPr="000D1E1A">
              <w:rPr>
                <w:sz w:val="27"/>
                <w:szCs w:val="27"/>
              </w:rPr>
              <w:t>173.9</w:t>
            </w:r>
          </w:p>
        </w:tc>
        <w:tc>
          <w:tcPr>
            <w:tcW w:w="426" w:type="pct"/>
          </w:tcPr>
          <w:p w14:paraId="215B8D30" w14:textId="77777777" w:rsidR="00257360" w:rsidRPr="000D1E1A" w:rsidRDefault="00257360" w:rsidP="00103477">
            <w:pPr>
              <w:spacing w:line="312" w:lineRule="auto"/>
              <w:jc w:val="center"/>
              <w:rPr>
                <w:sz w:val="27"/>
                <w:szCs w:val="27"/>
              </w:rPr>
            </w:pPr>
            <w:r w:rsidRPr="000D1E1A">
              <w:rPr>
                <w:sz w:val="27"/>
                <w:szCs w:val="27"/>
              </w:rPr>
              <w:t>175</w:t>
            </w:r>
          </w:p>
        </w:tc>
        <w:tc>
          <w:tcPr>
            <w:tcW w:w="426" w:type="pct"/>
            <w:vAlign w:val="bottom"/>
          </w:tcPr>
          <w:p w14:paraId="504439DC" w14:textId="77777777" w:rsidR="00257360" w:rsidRPr="000D1E1A" w:rsidRDefault="00257360" w:rsidP="00103477">
            <w:pPr>
              <w:spacing w:line="312" w:lineRule="auto"/>
              <w:jc w:val="center"/>
              <w:rPr>
                <w:sz w:val="27"/>
                <w:szCs w:val="27"/>
              </w:rPr>
            </w:pPr>
            <w:r w:rsidRPr="000D1E1A">
              <w:rPr>
                <w:sz w:val="27"/>
                <w:szCs w:val="27"/>
              </w:rPr>
              <w:t>239</w:t>
            </w:r>
          </w:p>
        </w:tc>
        <w:tc>
          <w:tcPr>
            <w:tcW w:w="426" w:type="pct"/>
            <w:vAlign w:val="center"/>
          </w:tcPr>
          <w:p w14:paraId="646C9B70" w14:textId="77777777" w:rsidR="00257360" w:rsidRPr="000D1E1A" w:rsidRDefault="00257360" w:rsidP="00103477">
            <w:pPr>
              <w:spacing w:line="312" w:lineRule="auto"/>
              <w:jc w:val="center"/>
              <w:rPr>
                <w:sz w:val="27"/>
                <w:szCs w:val="27"/>
              </w:rPr>
            </w:pPr>
            <w:r w:rsidRPr="000D1E1A">
              <w:rPr>
                <w:sz w:val="27"/>
                <w:szCs w:val="27"/>
              </w:rPr>
              <w:t>120</w:t>
            </w:r>
          </w:p>
        </w:tc>
        <w:tc>
          <w:tcPr>
            <w:tcW w:w="426" w:type="pct"/>
            <w:vAlign w:val="center"/>
          </w:tcPr>
          <w:p w14:paraId="359414D2" w14:textId="77777777" w:rsidR="00257360" w:rsidRPr="000D1E1A" w:rsidRDefault="00257360" w:rsidP="00103477">
            <w:pPr>
              <w:spacing w:line="312" w:lineRule="auto"/>
              <w:jc w:val="center"/>
              <w:rPr>
                <w:sz w:val="27"/>
                <w:szCs w:val="27"/>
              </w:rPr>
            </w:pPr>
            <w:r w:rsidRPr="000D1E1A">
              <w:rPr>
                <w:sz w:val="27"/>
                <w:szCs w:val="27"/>
              </w:rPr>
              <w:t>210</w:t>
            </w:r>
          </w:p>
        </w:tc>
      </w:tr>
      <w:tr w:rsidR="00257360" w:rsidRPr="000D1E1A" w14:paraId="5FFC8947" w14:textId="77777777" w:rsidTr="00257360">
        <w:trPr>
          <w:cantSplit/>
          <w:trHeight w:val="15"/>
          <w:jc w:val="center"/>
        </w:trPr>
        <w:tc>
          <w:tcPr>
            <w:tcW w:w="777" w:type="pct"/>
            <w:vAlign w:val="center"/>
          </w:tcPr>
          <w:p w14:paraId="5A93AD5F" w14:textId="77777777" w:rsidR="00257360" w:rsidRPr="000D1E1A" w:rsidRDefault="00257360" w:rsidP="00103477">
            <w:pPr>
              <w:spacing w:line="312" w:lineRule="auto"/>
              <w:jc w:val="center"/>
              <w:rPr>
                <w:sz w:val="27"/>
                <w:szCs w:val="27"/>
              </w:rPr>
            </w:pPr>
            <w:proofErr w:type="spellStart"/>
            <w:r w:rsidRPr="000D1E1A">
              <w:rPr>
                <w:sz w:val="27"/>
                <w:szCs w:val="27"/>
              </w:rPr>
              <w:t>Tháng</w:t>
            </w:r>
            <w:proofErr w:type="spellEnd"/>
            <w:r w:rsidRPr="000D1E1A">
              <w:rPr>
                <w:sz w:val="27"/>
                <w:szCs w:val="27"/>
              </w:rPr>
              <w:t xml:space="preserve"> 5</w:t>
            </w:r>
          </w:p>
        </w:tc>
        <w:tc>
          <w:tcPr>
            <w:tcW w:w="426" w:type="pct"/>
            <w:vAlign w:val="bottom"/>
          </w:tcPr>
          <w:p w14:paraId="6E6EFABD" w14:textId="77777777" w:rsidR="00257360" w:rsidRPr="000D1E1A" w:rsidRDefault="00257360" w:rsidP="00103477">
            <w:pPr>
              <w:spacing w:line="312" w:lineRule="auto"/>
              <w:jc w:val="center"/>
              <w:rPr>
                <w:sz w:val="27"/>
                <w:szCs w:val="27"/>
              </w:rPr>
            </w:pPr>
            <w:r w:rsidRPr="000D1E1A">
              <w:rPr>
                <w:sz w:val="27"/>
                <w:szCs w:val="27"/>
              </w:rPr>
              <w:t>251</w:t>
            </w:r>
          </w:p>
        </w:tc>
        <w:tc>
          <w:tcPr>
            <w:tcW w:w="426" w:type="pct"/>
            <w:vAlign w:val="bottom"/>
          </w:tcPr>
          <w:p w14:paraId="32960DB6" w14:textId="77777777" w:rsidR="00257360" w:rsidRPr="000D1E1A" w:rsidRDefault="00257360" w:rsidP="00103477">
            <w:pPr>
              <w:spacing w:line="312" w:lineRule="auto"/>
              <w:jc w:val="center"/>
              <w:rPr>
                <w:sz w:val="27"/>
                <w:szCs w:val="27"/>
              </w:rPr>
            </w:pPr>
            <w:r w:rsidRPr="000D1E1A">
              <w:rPr>
                <w:sz w:val="27"/>
                <w:szCs w:val="27"/>
              </w:rPr>
              <w:t>241</w:t>
            </w:r>
          </w:p>
        </w:tc>
        <w:tc>
          <w:tcPr>
            <w:tcW w:w="426" w:type="pct"/>
          </w:tcPr>
          <w:p w14:paraId="4198CC12" w14:textId="77777777" w:rsidR="00257360" w:rsidRPr="000D1E1A" w:rsidRDefault="00257360" w:rsidP="00103477">
            <w:pPr>
              <w:spacing w:line="312" w:lineRule="auto"/>
              <w:jc w:val="center"/>
              <w:rPr>
                <w:sz w:val="27"/>
                <w:szCs w:val="27"/>
              </w:rPr>
            </w:pPr>
            <w:r w:rsidRPr="000D1E1A">
              <w:rPr>
                <w:sz w:val="27"/>
                <w:szCs w:val="27"/>
              </w:rPr>
              <w:t>269</w:t>
            </w:r>
          </w:p>
        </w:tc>
        <w:tc>
          <w:tcPr>
            <w:tcW w:w="391" w:type="pct"/>
          </w:tcPr>
          <w:p w14:paraId="1DD996EC" w14:textId="77777777" w:rsidR="00257360" w:rsidRPr="000D1E1A" w:rsidRDefault="00257360" w:rsidP="00103477">
            <w:pPr>
              <w:spacing w:line="312" w:lineRule="auto"/>
              <w:jc w:val="center"/>
              <w:rPr>
                <w:sz w:val="27"/>
                <w:szCs w:val="27"/>
              </w:rPr>
            </w:pPr>
            <w:r w:rsidRPr="000D1E1A">
              <w:rPr>
                <w:sz w:val="27"/>
                <w:szCs w:val="27"/>
              </w:rPr>
              <w:t>295</w:t>
            </w:r>
          </w:p>
        </w:tc>
        <w:tc>
          <w:tcPr>
            <w:tcW w:w="426" w:type="pct"/>
            <w:vAlign w:val="center"/>
          </w:tcPr>
          <w:p w14:paraId="3F7FA10B" w14:textId="77777777" w:rsidR="00257360" w:rsidRPr="000D1E1A" w:rsidRDefault="00257360" w:rsidP="00103477">
            <w:pPr>
              <w:spacing w:line="312" w:lineRule="auto"/>
              <w:jc w:val="center"/>
              <w:rPr>
                <w:sz w:val="27"/>
                <w:szCs w:val="27"/>
              </w:rPr>
            </w:pPr>
            <w:r w:rsidRPr="000D1E1A">
              <w:rPr>
                <w:sz w:val="27"/>
                <w:szCs w:val="27"/>
              </w:rPr>
              <w:t>250</w:t>
            </w:r>
          </w:p>
        </w:tc>
        <w:tc>
          <w:tcPr>
            <w:tcW w:w="426" w:type="pct"/>
            <w:vAlign w:val="center"/>
          </w:tcPr>
          <w:p w14:paraId="1E51FD83" w14:textId="77777777" w:rsidR="00257360" w:rsidRPr="000D1E1A" w:rsidRDefault="00257360" w:rsidP="00103477">
            <w:pPr>
              <w:spacing w:line="312" w:lineRule="auto"/>
              <w:jc w:val="center"/>
              <w:rPr>
                <w:sz w:val="27"/>
                <w:szCs w:val="27"/>
              </w:rPr>
            </w:pPr>
            <w:r w:rsidRPr="000D1E1A">
              <w:rPr>
                <w:sz w:val="27"/>
                <w:szCs w:val="27"/>
              </w:rPr>
              <w:t>174</w:t>
            </w:r>
          </w:p>
        </w:tc>
        <w:tc>
          <w:tcPr>
            <w:tcW w:w="426" w:type="pct"/>
          </w:tcPr>
          <w:p w14:paraId="4A774E40" w14:textId="77777777" w:rsidR="00257360" w:rsidRPr="000D1E1A" w:rsidRDefault="00257360" w:rsidP="00103477">
            <w:pPr>
              <w:spacing w:line="312" w:lineRule="auto"/>
              <w:jc w:val="center"/>
              <w:rPr>
                <w:sz w:val="27"/>
                <w:szCs w:val="27"/>
              </w:rPr>
            </w:pPr>
            <w:r w:rsidRPr="000D1E1A">
              <w:rPr>
                <w:sz w:val="27"/>
                <w:szCs w:val="27"/>
              </w:rPr>
              <w:t>272</w:t>
            </w:r>
          </w:p>
        </w:tc>
        <w:tc>
          <w:tcPr>
            <w:tcW w:w="426" w:type="pct"/>
            <w:vAlign w:val="bottom"/>
          </w:tcPr>
          <w:p w14:paraId="5E01C7E9" w14:textId="77777777" w:rsidR="00257360" w:rsidRPr="000D1E1A" w:rsidRDefault="00257360" w:rsidP="00103477">
            <w:pPr>
              <w:spacing w:line="312" w:lineRule="auto"/>
              <w:jc w:val="center"/>
              <w:rPr>
                <w:sz w:val="27"/>
                <w:szCs w:val="27"/>
              </w:rPr>
            </w:pPr>
            <w:r w:rsidRPr="000D1E1A">
              <w:rPr>
                <w:sz w:val="27"/>
                <w:szCs w:val="27"/>
              </w:rPr>
              <w:t>227</w:t>
            </w:r>
          </w:p>
        </w:tc>
        <w:tc>
          <w:tcPr>
            <w:tcW w:w="426" w:type="pct"/>
            <w:vAlign w:val="center"/>
          </w:tcPr>
          <w:p w14:paraId="055F2D9C" w14:textId="77777777" w:rsidR="00257360" w:rsidRPr="000D1E1A" w:rsidRDefault="00257360" w:rsidP="00103477">
            <w:pPr>
              <w:spacing w:line="312" w:lineRule="auto"/>
              <w:jc w:val="center"/>
              <w:rPr>
                <w:sz w:val="27"/>
                <w:szCs w:val="27"/>
              </w:rPr>
            </w:pPr>
            <w:r w:rsidRPr="000D1E1A">
              <w:rPr>
                <w:sz w:val="27"/>
                <w:szCs w:val="27"/>
              </w:rPr>
              <w:t>246</w:t>
            </w:r>
          </w:p>
        </w:tc>
        <w:tc>
          <w:tcPr>
            <w:tcW w:w="426" w:type="pct"/>
            <w:vAlign w:val="center"/>
          </w:tcPr>
          <w:p w14:paraId="2F6565BB" w14:textId="77777777" w:rsidR="00257360" w:rsidRPr="000D1E1A" w:rsidRDefault="00257360" w:rsidP="00103477">
            <w:pPr>
              <w:spacing w:line="312" w:lineRule="auto"/>
              <w:jc w:val="center"/>
              <w:rPr>
                <w:sz w:val="27"/>
                <w:szCs w:val="27"/>
              </w:rPr>
            </w:pPr>
            <w:r w:rsidRPr="000D1E1A">
              <w:rPr>
                <w:sz w:val="27"/>
                <w:szCs w:val="27"/>
              </w:rPr>
              <w:t>291</w:t>
            </w:r>
          </w:p>
        </w:tc>
      </w:tr>
      <w:tr w:rsidR="00257360" w:rsidRPr="000D1E1A" w14:paraId="5C0ADB57" w14:textId="77777777" w:rsidTr="00257360">
        <w:trPr>
          <w:cantSplit/>
          <w:trHeight w:val="15"/>
          <w:jc w:val="center"/>
        </w:trPr>
        <w:tc>
          <w:tcPr>
            <w:tcW w:w="777" w:type="pct"/>
            <w:vAlign w:val="center"/>
          </w:tcPr>
          <w:p w14:paraId="762B5A88" w14:textId="77777777" w:rsidR="00257360" w:rsidRPr="000D1E1A" w:rsidRDefault="00257360" w:rsidP="00103477">
            <w:pPr>
              <w:spacing w:line="312" w:lineRule="auto"/>
              <w:jc w:val="center"/>
              <w:rPr>
                <w:sz w:val="27"/>
                <w:szCs w:val="27"/>
              </w:rPr>
            </w:pPr>
            <w:proofErr w:type="spellStart"/>
            <w:r w:rsidRPr="000D1E1A">
              <w:rPr>
                <w:sz w:val="27"/>
                <w:szCs w:val="27"/>
              </w:rPr>
              <w:t>Tháng</w:t>
            </w:r>
            <w:proofErr w:type="spellEnd"/>
            <w:r w:rsidRPr="000D1E1A">
              <w:rPr>
                <w:sz w:val="27"/>
                <w:szCs w:val="27"/>
              </w:rPr>
              <w:t xml:space="preserve"> 6</w:t>
            </w:r>
          </w:p>
        </w:tc>
        <w:tc>
          <w:tcPr>
            <w:tcW w:w="426" w:type="pct"/>
            <w:vAlign w:val="bottom"/>
          </w:tcPr>
          <w:p w14:paraId="783D0944" w14:textId="77777777" w:rsidR="00257360" w:rsidRPr="000D1E1A" w:rsidRDefault="00257360" w:rsidP="00103477">
            <w:pPr>
              <w:spacing w:line="312" w:lineRule="auto"/>
              <w:jc w:val="center"/>
              <w:rPr>
                <w:sz w:val="27"/>
                <w:szCs w:val="27"/>
              </w:rPr>
            </w:pPr>
            <w:r w:rsidRPr="000D1E1A">
              <w:rPr>
                <w:sz w:val="27"/>
                <w:szCs w:val="27"/>
              </w:rPr>
              <w:t>163</w:t>
            </w:r>
          </w:p>
        </w:tc>
        <w:tc>
          <w:tcPr>
            <w:tcW w:w="426" w:type="pct"/>
            <w:vAlign w:val="bottom"/>
          </w:tcPr>
          <w:p w14:paraId="58996B44" w14:textId="77777777" w:rsidR="00257360" w:rsidRPr="000D1E1A" w:rsidRDefault="00257360" w:rsidP="00103477">
            <w:pPr>
              <w:spacing w:line="312" w:lineRule="auto"/>
              <w:jc w:val="center"/>
              <w:rPr>
                <w:sz w:val="27"/>
                <w:szCs w:val="27"/>
              </w:rPr>
            </w:pPr>
            <w:r w:rsidRPr="000D1E1A">
              <w:rPr>
                <w:sz w:val="27"/>
                <w:szCs w:val="27"/>
              </w:rPr>
              <w:t>222</w:t>
            </w:r>
          </w:p>
        </w:tc>
        <w:tc>
          <w:tcPr>
            <w:tcW w:w="426" w:type="pct"/>
          </w:tcPr>
          <w:p w14:paraId="10B4E965" w14:textId="77777777" w:rsidR="00257360" w:rsidRPr="000D1E1A" w:rsidRDefault="00257360" w:rsidP="00103477">
            <w:pPr>
              <w:spacing w:line="312" w:lineRule="auto"/>
              <w:jc w:val="center"/>
              <w:rPr>
                <w:sz w:val="27"/>
                <w:szCs w:val="27"/>
              </w:rPr>
            </w:pPr>
            <w:r w:rsidRPr="000D1E1A">
              <w:rPr>
                <w:sz w:val="27"/>
                <w:szCs w:val="27"/>
              </w:rPr>
              <w:t>213</w:t>
            </w:r>
          </w:p>
        </w:tc>
        <w:tc>
          <w:tcPr>
            <w:tcW w:w="391" w:type="pct"/>
          </w:tcPr>
          <w:p w14:paraId="076A8B6E" w14:textId="77777777" w:rsidR="00257360" w:rsidRPr="000D1E1A" w:rsidRDefault="00257360" w:rsidP="00103477">
            <w:pPr>
              <w:spacing w:line="312" w:lineRule="auto"/>
              <w:jc w:val="center"/>
              <w:rPr>
                <w:sz w:val="27"/>
                <w:szCs w:val="27"/>
              </w:rPr>
            </w:pPr>
            <w:r w:rsidRPr="000D1E1A">
              <w:rPr>
                <w:sz w:val="27"/>
                <w:szCs w:val="27"/>
              </w:rPr>
              <w:t>272</w:t>
            </w:r>
          </w:p>
        </w:tc>
        <w:tc>
          <w:tcPr>
            <w:tcW w:w="426" w:type="pct"/>
            <w:vAlign w:val="center"/>
          </w:tcPr>
          <w:p w14:paraId="1D73B63B" w14:textId="77777777" w:rsidR="00257360" w:rsidRPr="000D1E1A" w:rsidRDefault="00257360" w:rsidP="00103477">
            <w:pPr>
              <w:spacing w:line="312" w:lineRule="auto"/>
              <w:jc w:val="center"/>
              <w:rPr>
                <w:sz w:val="27"/>
                <w:szCs w:val="27"/>
              </w:rPr>
            </w:pPr>
            <w:r w:rsidRPr="000D1E1A">
              <w:rPr>
                <w:sz w:val="27"/>
                <w:szCs w:val="27"/>
              </w:rPr>
              <w:t>252</w:t>
            </w:r>
          </w:p>
        </w:tc>
        <w:tc>
          <w:tcPr>
            <w:tcW w:w="426" w:type="pct"/>
            <w:vAlign w:val="center"/>
          </w:tcPr>
          <w:p w14:paraId="7B22C2E8" w14:textId="77777777" w:rsidR="00257360" w:rsidRPr="000D1E1A" w:rsidRDefault="00257360" w:rsidP="00103477">
            <w:pPr>
              <w:spacing w:line="312" w:lineRule="auto"/>
              <w:jc w:val="center"/>
              <w:rPr>
                <w:sz w:val="27"/>
                <w:szCs w:val="27"/>
              </w:rPr>
            </w:pPr>
            <w:r w:rsidRPr="000D1E1A">
              <w:rPr>
                <w:sz w:val="27"/>
                <w:szCs w:val="27"/>
              </w:rPr>
              <w:t>255.6</w:t>
            </w:r>
          </w:p>
        </w:tc>
        <w:tc>
          <w:tcPr>
            <w:tcW w:w="426" w:type="pct"/>
          </w:tcPr>
          <w:p w14:paraId="7F9C3770" w14:textId="77777777" w:rsidR="00257360" w:rsidRPr="000D1E1A" w:rsidRDefault="00257360" w:rsidP="00103477">
            <w:pPr>
              <w:spacing w:line="312" w:lineRule="auto"/>
              <w:jc w:val="center"/>
              <w:rPr>
                <w:sz w:val="27"/>
                <w:szCs w:val="27"/>
              </w:rPr>
            </w:pPr>
            <w:r w:rsidRPr="000D1E1A">
              <w:rPr>
                <w:sz w:val="27"/>
                <w:szCs w:val="27"/>
              </w:rPr>
              <w:t>173</w:t>
            </w:r>
          </w:p>
        </w:tc>
        <w:tc>
          <w:tcPr>
            <w:tcW w:w="426" w:type="pct"/>
            <w:vAlign w:val="bottom"/>
          </w:tcPr>
          <w:p w14:paraId="2707B8F4" w14:textId="77777777" w:rsidR="00257360" w:rsidRPr="000D1E1A" w:rsidRDefault="00257360" w:rsidP="00103477">
            <w:pPr>
              <w:spacing w:line="312" w:lineRule="auto"/>
              <w:jc w:val="center"/>
              <w:rPr>
                <w:sz w:val="27"/>
                <w:szCs w:val="27"/>
              </w:rPr>
            </w:pPr>
            <w:r w:rsidRPr="000D1E1A">
              <w:rPr>
                <w:sz w:val="27"/>
                <w:szCs w:val="27"/>
              </w:rPr>
              <w:t>283</w:t>
            </w:r>
          </w:p>
        </w:tc>
        <w:tc>
          <w:tcPr>
            <w:tcW w:w="426" w:type="pct"/>
            <w:vAlign w:val="center"/>
          </w:tcPr>
          <w:p w14:paraId="6E4F2674" w14:textId="77777777" w:rsidR="00257360" w:rsidRPr="000D1E1A" w:rsidRDefault="00257360" w:rsidP="00103477">
            <w:pPr>
              <w:spacing w:line="312" w:lineRule="auto"/>
              <w:jc w:val="center"/>
              <w:rPr>
                <w:sz w:val="27"/>
                <w:szCs w:val="27"/>
              </w:rPr>
            </w:pPr>
            <w:r w:rsidRPr="000D1E1A">
              <w:rPr>
                <w:sz w:val="27"/>
                <w:szCs w:val="27"/>
              </w:rPr>
              <w:t>275</w:t>
            </w:r>
          </w:p>
        </w:tc>
        <w:tc>
          <w:tcPr>
            <w:tcW w:w="426" w:type="pct"/>
            <w:vAlign w:val="center"/>
          </w:tcPr>
          <w:p w14:paraId="6D832AB9" w14:textId="77777777" w:rsidR="00257360" w:rsidRPr="000D1E1A" w:rsidRDefault="00257360" w:rsidP="00103477">
            <w:pPr>
              <w:spacing w:line="312" w:lineRule="auto"/>
              <w:jc w:val="center"/>
              <w:rPr>
                <w:sz w:val="27"/>
                <w:szCs w:val="27"/>
              </w:rPr>
            </w:pPr>
            <w:r w:rsidRPr="000D1E1A">
              <w:rPr>
                <w:sz w:val="27"/>
                <w:szCs w:val="27"/>
              </w:rPr>
              <w:t>244</w:t>
            </w:r>
          </w:p>
        </w:tc>
      </w:tr>
      <w:tr w:rsidR="00257360" w:rsidRPr="000D1E1A" w14:paraId="2BAA3964" w14:textId="77777777" w:rsidTr="00257360">
        <w:trPr>
          <w:cantSplit/>
          <w:trHeight w:val="15"/>
          <w:jc w:val="center"/>
        </w:trPr>
        <w:tc>
          <w:tcPr>
            <w:tcW w:w="777" w:type="pct"/>
            <w:vAlign w:val="center"/>
          </w:tcPr>
          <w:p w14:paraId="278D743F" w14:textId="77777777" w:rsidR="00257360" w:rsidRPr="000D1E1A" w:rsidRDefault="00257360" w:rsidP="00103477">
            <w:pPr>
              <w:spacing w:line="312" w:lineRule="auto"/>
              <w:jc w:val="center"/>
              <w:rPr>
                <w:sz w:val="27"/>
                <w:szCs w:val="27"/>
              </w:rPr>
            </w:pPr>
            <w:proofErr w:type="spellStart"/>
            <w:r w:rsidRPr="000D1E1A">
              <w:rPr>
                <w:sz w:val="27"/>
                <w:szCs w:val="27"/>
              </w:rPr>
              <w:t>Tháng</w:t>
            </w:r>
            <w:proofErr w:type="spellEnd"/>
            <w:r w:rsidRPr="000D1E1A">
              <w:rPr>
                <w:sz w:val="27"/>
                <w:szCs w:val="27"/>
              </w:rPr>
              <w:t xml:space="preserve"> 7</w:t>
            </w:r>
          </w:p>
        </w:tc>
        <w:tc>
          <w:tcPr>
            <w:tcW w:w="426" w:type="pct"/>
            <w:vAlign w:val="bottom"/>
          </w:tcPr>
          <w:p w14:paraId="78B14DFB" w14:textId="77777777" w:rsidR="00257360" w:rsidRPr="000D1E1A" w:rsidRDefault="00257360" w:rsidP="00103477">
            <w:pPr>
              <w:spacing w:line="312" w:lineRule="auto"/>
              <w:jc w:val="center"/>
              <w:rPr>
                <w:sz w:val="27"/>
                <w:szCs w:val="27"/>
              </w:rPr>
            </w:pPr>
            <w:r w:rsidRPr="000D1E1A">
              <w:rPr>
                <w:sz w:val="27"/>
                <w:szCs w:val="27"/>
              </w:rPr>
              <w:t>213</w:t>
            </w:r>
          </w:p>
        </w:tc>
        <w:tc>
          <w:tcPr>
            <w:tcW w:w="426" w:type="pct"/>
            <w:vAlign w:val="bottom"/>
          </w:tcPr>
          <w:p w14:paraId="45097FC2" w14:textId="77777777" w:rsidR="00257360" w:rsidRPr="000D1E1A" w:rsidRDefault="00257360" w:rsidP="00103477">
            <w:pPr>
              <w:spacing w:line="312" w:lineRule="auto"/>
              <w:jc w:val="center"/>
              <w:rPr>
                <w:sz w:val="27"/>
                <w:szCs w:val="27"/>
              </w:rPr>
            </w:pPr>
            <w:r w:rsidRPr="000D1E1A">
              <w:rPr>
                <w:sz w:val="27"/>
                <w:szCs w:val="27"/>
              </w:rPr>
              <w:t>190</w:t>
            </w:r>
          </w:p>
        </w:tc>
        <w:tc>
          <w:tcPr>
            <w:tcW w:w="426" w:type="pct"/>
          </w:tcPr>
          <w:p w14:paraId="18770CC5" w14:textId="77777777" w:rsidR="00257360" w:rsidRPr="000D1E1A" w:rsidRDefault="00257360" w:rsidP="00103477">
            <w:pPr>
              <w:spacing w:line="312" w:lineRule="auto"/>
              <w:jc w:val="center"/>
              <w:rPr>
                <w:sz w:val="27"/>
                <w:szCs w:val="27"/>
              </w:rPr>
            </w:pPr>
            <w:r w:rsidRPr="000D1E1A">
              <w:rPr>
                <w:sz w:val="27"/>
                <w:szCs w:val="27"/>
              </w:rPr>
              <w:t>233</w:t>
            </w:r>
          </w:p>
        </w:tc>
        <w:tc>
          <w:tcPr>
            <w:tcW w:w="391" w:type="pct"/>
          </w:tcPr>
          <w:p w14:paraId="2A31AC7F" w14:textId="77777777" w:rsidR="00257360" w:rsidRPr="000D1E1A" w:rsidRDefault="00257360" w:rsidP="00103477">
            <w:pPr>
              <w:spacing w:line="312" w:lineRule="auto"/>
              <w:jc w:val="center"/>
              <w:rPr>
                <w:sz w:val="27"/>
                <w:szCs w:val="27"/>
              </w:rPr>
            </w:pPr>
            <w:r w:rsidRPr="000D1E1A">
              <w:rPr>
                <w:sz w:val="27"/>
                <w:szCs w:val="27"/>
              </w:rPr>
              <w:t>111</w:t>
            </w:r>
          </w:p>
        </w:tc>
        <w:tc>
          <w:tcPr>
            <w:tcW w:w="426" w:type="pct"/>
            <w:vAlign w:val="center"/>
          </w:tcPr>
          <w:p w14:paraId="4EB35030" w14:textId="77777777" w:rsidR="00257360" w:rsidRPr="000D1E1A" w:rsidRDefault="00257360" w:rsidP="00103477">
            <w:pPr>
              <w:spacing w:line="312" w:lineRule="auto"/>
              <w:jc w:val="center"/>
              <w:rPr>
                <w:sz w:val="27"/>
                <w:szCs w:val="27"/>
              </w:rPr>
            </w:pPr>
            <w:r w:rsidRPr="000D1E1A">
              <w:rPr>
                <w:sz w:val="27"/>
                <w:szCs w:val="27"/>
              </w:rPr>
              <w:t>260</w:t>
            </w:r>
          </w:p>
        </w:tc>
        <w:tc>
          <w:tcPr>
            <w:tcW w:w="426" w:type="pct"/>
            <w:vAlign w:val="center"/>
          </w:tcPr>
          <w:p w14:paraId="5018294A" w14:textId="77777777" w:rsidR="00257360" w:rsidRPr="000D1E1A" w:rsidRDefault="00257360" w:rsidP="00103477">
            <w:pPr>
              <w:spacing w:line="312" w:lineRule="auto"/>
              <w:jc w:val="center"/>
              <w:rPr>
                <w:sz w:val="27"/>
                <w:szCs w:val="27"/>
              </w:rPr>
            </w:pPr>
            <w:r w:rsidRPr="000D1E1A">
              <w:rPr>
                <w:sz w:val="27"/>
                <w:szCs w:val="27"/>
              </w:rPr>
              <w:t>179.6</w:t>
            </w:r>
          </w:p>
        </w:tc>
        <w:tc>
          <w:tcPr>
            <w:tcW w:w="426" w:type="pct"/>
          </w:tcPr>
          <w:p w14:paraId="49F4CC48" w14:textId="77777777" w:rsidR="00257360" w:rsidRPr="000D1E1A" w:rsidRDefault="00257360" w:rsidP="00103477">
            <w:pPr>
              <w:spacing w:line="312" w:lineRule="auto"/>
              <w:jc w:val="center"/>
              <w:rPr>
                <w:sz w:val="27"/>
                <w:szCs w:val="27"/>
              </w:rPr>
            </w:pPr>
            <w:r w:rsidRPr="000D1E1A">
              <w:rPr>
                <w:sz w:val="27"/>
                <w:szCs w:val="27"/>
              </w:rPr>
              <w:t>128</w:t>
            </w:r>
          </w:p>
        </w:tc>
        <w:tc>
          <w:tcPr>
            <w:tcW w:w="426" w:type="pct"/>
            <w:vAlign w:val="bottom"/>
          </w:tcPr>
          <w:p w14:paraId="4F4DBC2C" w14:textId="77777777" w:rsidR="00257360" w:rsidRPr="000D1E1A" w:rsidRDefault="00257360" w:rsidP="00103477">
            <w:pPr>
              <w:spacing w:line="312" w:lineRule="auto"/>
              <w:jc w:val="center"/>
              <w:rPr>
                <w:sz w:val="27"/>
                <w:szCs w:val="27"/>
              </w:rPr>
            </w:pPr>
            <w:r w:rsidRPr="000D1E1A">
              <w:rPr>
                <w:sz w:val="27"/>
                <w:szCs w:val="27"/>
              </w:rPr>
              <w:t>237</w:t>
            </w:r>
          </w:p>
        </w:tc>
        <w:tc>
          <w:tcPr>
            <w:tcW w:w="426" w:type="pct"/>
            <w:vAlign w:val="center"/>
          </w:tcPr>
          <w:p w14:paraId="7438D1E7" w14:textId="77777777" w:rsidR="00257360" w:rsidRPr="000D1E1A" w:rsidRDefault="00257360" w:rsidP="00103477">
            <w:pPr>
              <w:spacing w:line="312" w:lineRule="auto"/>
              <w:jc w:val="center"/>
              <w:rPr>
                <w:sz w:val="27"/>
                <w:szCs w:val="27"/>
              </w:rPr>
            </w:pPr>
            <w:r w:rsidRPr="000D1E1A">
              <w:rPr>
                <w:sz w:val="27"/>
                <w:szCs w:val="27"/>
              </w:rPr>
              <w:t>318</w:t>
            </w:r>
          </w:p>
        </w:tc>
        <w:tc>
          <w:tcPr>
            <w:tcW w:w="426" w:type="pct"/>
            <w:vAlign w:val="center"/>
          </w:tcPr>
          <w:p w14:paraId="42D976AA" w14:textId="77777777" w:rsidR="00257360" w:rsidRPr="000D1E1A" w:rsidRDefault="00257360" w:rsidP="00103477">
            <w:pPr>
              <w:spacing w:line="312" w:lineRule="auto"/>
              <w:jc w:val="center"/>
              <w:rPr>
                <w:sz w:val="27"/>
                <w:szCs w:val="27"/>
              </w:rPr>
            </w:pPr>
            <w:r w:rsidRPr="000D1E1A">
              <w:rPr>
                <w:sz w:val="27"/>
                <w:szCs w:val="27"/>
              </w:rPr>
              <w:t>241</w:t>
            </w:r>
          </w:p>
        </w:tc>
      </w:tr>
      <w:tr w:rsidR="00257360" w:rsidRPr="000D1E1A" w14:paraId="7F4FC836" w14:textId="77777777" w:rsidTr="00257360">
        <w:trPr>
          <w:cantSplit/>
          <w:trHeight w:val="15"/>
          <w:jc w:val="center"/>
        </w:trPr>
        <w:tc>
          <w:tcPr>
            <w:tcW w:w="777" w:type="pct"/>
            <w:vAlign w:val="center"/>
          </w:tcPr>
          <w:p w14:paraId="3C687ECE" w14:textId="77777777" w:rsidR="00257360" w:rsidRPr="000D1E1A" w:rsidRDefault="00257360" w:rsidP="00103477">
            <w:pPr>
              <w:spacing w:line="312" w:lineRule="auto"/>
              <w:jc w:val="center"/>
              <w:rPr>
                <w:sz w:val="27"/>
                <w:szCs w:val="27"/>
              </w:rPr>
            </w:pPr>
            <w:proofErr w:type="spellStart"/>
            <w:r w:rsidRPr="000D1E1A">
              <w:rPr>
                <w:sz w:val="27"/>
                <w:szCs w:val="27"/>
              </w:rPr>
              <w:t>Tháng</w:t>
            </w:r>
            <w:proofErr w:type="spellEnd"/>
            <w:r w:rsidRPr="000D1E1A">
              <w:rPr>
                <w:sz w:val="27"/>
                <w:szCs w:val="27"/>
              </w:rPr>
              <w:t xml:space="preserve"> 8</w:t>
            </w:r>
          </w:p>
        </w:tc>
        <w:tc>
          <w:tcPr>
            <w:tcW w:w="426" w:type="pct"/>
            <w:vAlign w:val="bottom"/>
          </w:tcPr>
          <w:p w14:paraId="0FD577A3" w14:textId="77777777" w:rsidR="00257360" w:rsidRPr="000D1E1A" w:rsidRDefault="00257360" w:rsidP="00103477">
            <w:pPr>
              <w:spacing w:line="312" w:lineRule="auto"/>
              <w:jc w:val="center"/>
              <w:rPr>
                <w:sz w:val="27"/>
                <w:szCs w:val="27"/>
              </w:rPr>
            </w:pPr>
            <w:r w:rsidRPr="000D1E1A">
              <w:rPr>
                <w:sz w:val="27"/>
                <w:szCs w:val="27"/>
              </w:rPr>
              <w:t>204</w:t>
            </w:r>
          </w:p>
        </w:tc>
        <w:tc>
          <w:tcPr>
            <w:tcW w:w="426" w:type="pct"/>
            <w:vAlign w:val="bottom"/>
          </w:tcPr>
          <w:p w14:paraId="0B5B50AE" w14:textId="77777777" w:rsidR="00257360" w:rsidRPr="000D1E1A" w:rsidRDefault="00257360" w:rsidP="00103477">
            <w:pPr>
              <w:spacing w:line="312" w:lineRule="auto"/>
              <w:jc w:val="center"/>
              <w:rPr>
                <w:sz w:val="27"/>
                <w:szCs w:val="27"/>
              </w:rPr>
            </w:pPr>
            <w:r w:rsidRPr="000D1E1A">
              <w:rPr>
                <w:sz w:val="27"/>
                <w:szCs w:val="27"/>
              </w:rPr>
              <w:t>171</w:t>
            </w:r>
          </w:p>
        </w:tc>
        <w:tc>
          <w:tcPr>
            <w:tcW w:w="426" w:type="pct"/>
          </w:tcPr>
          <w:p w14:paraId="4932D9FC" w14:textId="77777777" w:rsidR="00257360" w:rsidRPr="000D1E1A" w:rsidRDefault="00257360" w:rsidP="00103477">
            <w:pPr>
              <w:spacing w:line="312" w:lineRule="auto"/>
              <w:jc w:val="center"/>
              <w:rPr>
                <w:sz w:val="27"/>
                <w:szCs w:val="27"/>
              </w:rPr>
            </w:pPr>
            <w:r w:rsidRPr="000D1E1A">
              <w:rPr>
                <w:sz w:val="27"/>
                <w:szCs w:val="27"/>
              </w:rPr>
              <w:t>194</w:t>
            </w:r>
          </w:p>
        </w:tc>
        <w:tc>
          <w:tcPr>
            <w:tcW w:w="391" w:type="pct"/>
          </w:tcPr>
          <w:p w14:paraId="3EE169EB" w14:textId="77777777" w:rsidR="00257360" w:rsidRPr="000D1E1A" w:rsidRDefault="00257360" w:rsidP="00103477">
            <w:pPr>
              <w:spacing w:line="312" w:lineRule="auto"/>
              <w:jc w:val="center"/>
              <w:rPr>
                <w:sz w:val="27"/>
                <w:szCs w:val="27"/>
              </w:rPr>
            </w:pPr>
            <w:r w:rsidRPr="000D1E1A">
              <w:rPr>
                <w:sz w:val="27"/>
                <w:szCs w:val="27"/>
              </w:rPr>
              <w:t>239</w:t>
            </w:r>
          </w:p>
        </w:tc>
        <w:tc>
          <w:tcPr>
            <w:tcW w:w="426" w:type="pct"/>
            <w:vAlign w:val="center"/>
          </w:tcPr>
          <w:p w14:paraId="68A94040" w14:textId="77777777" w:rsidR="00257360" w:rsidRPr="000D1E1A" w:rsidRDefault="00257360" w:rsidP="00103477">
            <w:pPr>
              <w:spacing w:line="312" w:lineRule="auto"/>
              <w:jc w:val="center"/>
              <w:rPr>
                <w:sz w:val="27"/>
                <w:szCs w:val="27"/>
              </w:rPr>
            </w:pPr>
            <w:r w:rsidRPr="000D1E1A">
              <w:rPr>
                <w:sz w:val="27"/>
                <w:szCs w:val="27"/>
              </w:rPr>
              <w:t>204</w:t>
            </w:r>
          </w:p>
        </w:tc>
        <w:tc>
          <w:tcPr>
            <w:tcW w:w="426" w:type="pct"/>
            <w:vAlign w:val="center"/>
          </w:tcPr>
          <w:p w14:paraId="4012B5F6" w14:textId="77777777" w:rsidR="00257360" w:rsidRPr="000D1E1A" w:rsidRDefault="00257360" w:rsidP="00103477">
            <w:pPr>
              <w:spacing w:line="312" w:lineRule="auto"/>
              <w:jc w:val="center"/>
              <w:rPr>
                <w:sz w:val="27"/>
                <w:szCs w:val="27"/>
              </w:rPr>
            </w:pPr>
            <w:r w:rsidRPr="000D1E1A">
              <w:rPr>
                <w:sz w:val="27"/>
                <w:szCs w:val="27"/>
              </w:rPr>
              <w:t>212.9</w:t>
            </w:r>
          </w:p>
        </w:tc>
        <w:tc>
          <w:tcPr>
            <w:tcW w:w="426" w:type="pct"/>
          </w:tcPr>
          <w:p w14:paraId="28DB689F" w14:textId="77777777" w:rsidR="00257360" w:rsidRPr="000D1E1A" w:rsidRDefault="00257360" w:rsidP="00103477">
            <w:pPr>
              <w:spacing w:line="312" w:lineRule="auto"/>
              <w:jc w:val="center"/>
              <w:rPr>
                <w:sz w:val="27"/>
                <w:szCs w:val="27"/>
              </w:rPr>
            </w:pPr>
            <w:r w:rsidRPr="000D1E1A">
              <w:rPr>
                <w:sz w:val="27"/>
                <w:szCs w:val="27"/>
              </w:rPr>
              <w:t>170</w:t>
            </w:r>
          </w:p>
        </w:tc>
        <w:tc>
          <w:tcPr>
            <w:tcW w:w="426" w:type="pct"/>
            <w:vAlign w:val="bottom"/>
          </w:tcPr>
          <w:p w14:paraId="044975D4" w14:textId="77777777" w:rsidR="00257360" w:rsidRPr="000D1E1A" w:rsidRDefault="00257360" w:rsidP="00103477">
            <w:pPr>
              <w:spacing w:line="312" w:lineRule="auto"/>
              <w:jc w:val="center"/>
              <w:rPr>
                <w:sz w:val="27"/>
                <w:szCs w:val="27"/>
              </w:rPr>
            </w:pPr>
            <w:r w:rsidRPr="000D1E1A">
              <w:rPr>
                <w:sz w:val="27"/>
                <w:szCs w:val="27"/>
              </w:rPr>
              <w:t>145</w:t>
            </w:r>
          </w:p>
        </w:tc>
        <w:tc>
          <w:tcPr>
            <w:tcW w:w="426" w:type="pct"/>
            <w:vAlign w:val="center"/>
          </w:tcPr>
          <w:p w14:paraId="113A063B" w14:textId="77777777" w:rsidR="00257360" w:rsidRPr="000D1E1A" w:rsidRDefault="00257360" w:rsidP="00103477">
            <w:pPr>
              <w:spacing w:line="312" w:lineRule="auto"/>
              <w:jc w:val="center"/>
              <w:rPr>
                <w:sz w:val="27"/>
                <w:szCs w:val="27"/>
              </w:rPr>
            </w:pPr>
            <w:r w:rsidRPr="000D1E1A">
              <w:rPr>
                <w:sz w:val="27"/>
                <w:szCs w:val="27"/>
              </w:rPr>
              <w:t>211</w:t>
            </w:r>
          </w:p>
        </w:tc>
        <w:tc>
          <w:tcPr>
            <w:tcW w:w="426" w:type="pct"/>
            <w:vAlign w:val="center"/>
          </w:tcPr>
          <w:p w14:paraId="7A0DD275" w14:textId="77777777" w:rsidR="00257360" w:rsidRPr="000D1E1A" w:rsidRDefault="00257360" w:rsidP="00103477">
            <w:pPr>
              <w:spacing w:line="312" w:lineRule="auto"/>
              <w:jc w:val="center"/>
              <w:rPr>
                <w:sz w:val="27"/>
                <w:szCs w:val="27"/>
              </w:rPr>
            </w:pPr>
            <w:r w:rsidRPr="000D1E1A">
              <w:rPr>
                <w:sz w:val="27"/>
                <w:szCs w:val="27"/>
              </w:rPr>
              <w:t>257</w:t>
            </w:r>
          </w:p>
        </w:tc>
      </w:tr>
      <w:tr w:rsidR="00257360" w:rsidRPr="000D1E1A" w14:paraId="4366C4D8" w14:textId="77777777" w:rsidTr="00257360">
        <w:trPr>
          <w:cantSplit/>
          <w:trHeight w:val="15"/>
          <w:jc w:val="center"/>
        </w:trPr>
        <w:tc>
          <w:tcPr>
            <w:tcW w:w="777" w:type="pct"/>
            <w:vAlign w:val="center"/>
          </w:tcPr>
          <w:p w14:paraId="32C0CD9C" w14:textId="77777777" w:rsidR="00257360" w:rsidRPr="000D1E1A" w:rsidRDefault="00257360" w:rsidP="00103477">
            <w:pPr>
              <w:spacing w:line="312" w:lineRule="auto"/>
              <w:jc w:val="center"/>
              <w:rPr>
                <w:sz w:val="27"/>
                <w:szCs w:val="27"/>
              </w:rPr>
            </w:pPr>
            <w:proofErr w:type="spellStart"/>
            <w:r w:rsidRPr="000D1E1A">
              <w:rPr>
                <w:sz w:val="27"/>
                <w:szCs w:val="27"/>
              </w:rPr>
              <w:t>Tháng</w:t>
            </w:r>
            <w:proofErr w:type="spellEnd"/>
            <w:r w:rsidRPr="000D1E1A">
              <w:rPr>
                <w:sz w:val="27"/>
                <w:szCs w:val="27"/>
              </w:rPr>
              <w:t xml:space="preserve"> 9</w:t>
            </w:r>
          </w:p>
        </w:tc>
        <w:tc>
          <w:tcPr>
            <w:tcW w:w="426" w:type="pct"/>
            <w:vAlign w:val="bottom"/>
          </w:tcPr>
          <w:p w14:paraId="299C953E" w14:textId="77777777" w:rsidR="00257360" w:rsidRPr="000D1E1A" w:rsidRDefault="00257360" w:rsidP="00103477">
            <w:pPr>
              <w:spacing w:line="312" w:lineRule="auto"/>
              <w:jc w:val="center"/>
              <w:rPr>
                <w:sz w:val="27"/>
                <w:szCs w:val="27"/>
              </w:rPr>
            </w:pPr>
            <w:r w:rsidRPr="000D1E1A">
              <w:rPr>
                <w:sz w:val="27"/>
                <w:szCs w:val="27"/>
              </w:rPr>
              <w:t>143</w:t>
            </w:r>
          </w:p>
        </w:tc>
        <w:tc>
          <w:tcPr>
            <w:tcW w:w="426" w:type="pct"/>
            <w:vAlign w:val="bottom"/>
          </w:tcPr>
          <w:p w14:paraId="77162E82" w14:textId="77777777" w:rsidR="00257360" w:rsidRPr="000D1E1A" w:rsidRDefault="00257360" w:rsidP="00103477">
            <w:pPr>
              <w:spacing w:line="312" w:lineRule="auto"/>
              <w:jc w:val="center"/>
              <w:rPr>
                <w:sz w:val="27"/>
                <w:szCs w:val="27"/>
              </w:rPr>
            </w:pPr>
            <w:r w:rsidRPr="000D1E1A">
              <w:rPr>
                <w:sz w:val="27"/>
                <w:szCs w:val="27"/>
              </w:rPr>
              <w:t>110</w:t>
            </w:r>
          </w:p>
        </w:tc>
        <w:tc>
          <w:tcPr>
            <w:tcW w:w="426" w:type="pct"/>
          </w:tcPr>
          <w:p w14:paraId="290319E7" w14:textId="77777777" w:rsidR="00257360" w:rsidRPr="000D1E1A" w:rsidRDefault="00257360" w:rsidP="00103477">
            <w:pPr>
              <w:spacing w:line="312" w:lineRule="auto"/>
              <w:jc w:val="center"/>
              <w:rPr>
                <w:sz w:val="27"/>
                <w:szCs w:val="27"/>
              </w:rPr>
            </w:pPr>
            <w:r w:rsidRPr="000D1E1A">
              <w:rPr>
                <w:sz w:val="27"/>
                <w:szCs w:val="27"/>
              </w:rPr>
              <w:t>192</w:t>
            </w:r>
          </w:p>
        </w:tc>
        <w:tc>
          <w:tcPr>
            <w:tcW w:w="391" w:type="pct"/>
          </w:tcPr>
          <w:p w14:paraId="77058350" w14:textId="77777777" w:rsidR="00257360" w:rsidRPr="000D1E1A" w:rsidRDefault="00257360" w:rsidP="00103477">
            <w:pPr>
              <w:spacing w:line="312" w:lineRule="auto"/>
              <w:jc w:val="center"/>
              <w:rPr>
                <w:sz w:val="27"/>
                <w:szCs w:val="27"/>
              </w:rPr>
            </w:pPr>
            <w:r w:rsidRPr="000D1E1A">
              <w:rPr>
                <w:sz w:val="27"/>
                <w:szCs w:val="27"/>
              </w:rPr>
              <w:t>209</w:t>
            </w:r>
          </w:p>
        </w:tc>
        <w:tc>
          <w:tcPr>
            <w:tcW w:w="426" w:type="pct"/>
            <w:vAlign w:val="center"/>
          </w:tcPr>
          <w:p w14:paraId="298B9072" w14:textId="77777777" w:rsidR="00257360" w:rsidRPr="000D1E1A" w:rsidRDefault="00257360" w:rsidP="00103477">
            <w:pPr>
              <w:spacing w:line="312" w:lineRule="auto"/>
              <w:jc w:val="center"/>
              <w:rPr>
                <w:sz w:val="27"/>
                <w:szCs w:val="27"/>
              </w:rPr>
            </w:pPr>
            <w:r w:rsidRPr="000D1E1A">
              <w:rPr>
                <w:sz w:val="27"/>
                <w:szCs w:val="27"/>
              </w:rPr>
              <w:t>164</w:t>
            </w:r>
          </w:p>
        </w:tc>
        <w:tc>
          <w:tcPr>
            <w:tcW w:w="426" w:type="pct"/>
            <w:vAlign w:val="center"/>
          </w:tcPr>
          <w:p w14:paraId="6A312CF8" w14:textId="77777777" w:rsidR="00257360" w:rsidRPr="000D1E1A" w:rsidRDefault="00257360" w:rsidP="00103477">
            <w:pPr>
              <w:spacing w:line="312" w:lineRule="auto"/>
              <w:jc w:val="center"/>
              <w:rPr>
                <w:sz w:val="27"/>
                <w:szCs w:val="27"/>
              </w:rPr>
            </w:pPr>
            <w:r w:rsidRPr="000D1E1A">
              <w:rPr>
                <w:sz w:val="27"/>
                <w:szCs w:val="27"/>
              </w:rPr>
              <w:t>227.4</w:t>
            </w:r>
          </w:p>
        </w:tc>
        <w:tc>
          <w:tcPr>
            <w:tcW w:w="426" w:type="pct"/>
          </w:tcPr>
          <w:p w14:paraId="7B9711D6" w14:textId="77777777" w:rsidR="00257360" w:rsidRPr="000D1E1A" w:rsidRDefault="00257360" w:rsidP="00103477">
            <w:pPr>
              <w:spacing w:line="312" w:lineRule="auto"/>
              <w:jc w:val="center"/>
              <w:rPr>
                <w:sz w:val="27"/>
                <w:szCs w:val="27"/>
              </w:rPr>
            </w:pPr>
            <w:r w:rsidRPr="000D1E1A">
              <w:rPr>
                <w:sz w:val="27"/>
                <w:szCs w:val="27"/>
              </w:rPr>
              <w:t>227</w:t>
            </w:r>
          </w:p>
        </w:tc>
        <w:tc>
          <w:tcPr>
            <w:tcW w:w="426" w:type="pct"/>
            <w:vAlign w:val="bottom"/>
          </w:tcPr>
          <w:p w14:paraId="6D944696" w14:textId="77777777" w:rsidR="00257360" w:rsidRPr="000D1E1A" w:rsidRDefault="00257360" w:rsidP="00103477">
            <w:pPr>
              <w:spacing w:line="312" w:lineRule="auto"/>
              <w:jc w:val="center"/>
              <w:rPr>
                <w:sz w:val="27"/>
                <w:szCs w:val="27"/>
              </w:rPr>
            </w:pPr>
            <w:r w:rsidRPr="000D1E1A">
              <w:rPr>
                <w:sz w:val="27"/>
                <w:szCs w:val="27"/>
              </w:rPr>
              <w:t>125</w:t>
            </w:r>
          </w:p>
        </w:tc>
        <w:tc>
          <w:tcPr>
            <w:tcW w:w="426" w:type="pct"/>
            <w:vAlign w:val="center"/>
          </w:tcPr>
          <w:p w14:paraId="6C64CE78" w14:textId="77777777" w:rsidR="00257360" w:rsidRPr="000D1E1A" w:rsidRDefault="00257360" w:rsidP="00103477">
            <w:pPr>
              <w:spacing w:line="312" w:lineRule="auto"/>
              <w:jc w:val="center"/>
              <w:rPr>
                <w:sz w:val="27"/>
                <w:szCs w:val="27"/>
              </w:rPr>
            </w:pPr>
            <w:r w:rsidRPr="000D1E1A">
              <w:rPr>
                <w:sz w:val="27"/>
                <w:szCs w:val="27"/>
              </w:rPr>
              <w:t>224</w:t>
            </w:r>
          </w:p>
        </w:tc>
        <w:tc>
          <w:tcPr>
            <w:tcW w:w="426" w:type="pct"/>
            <w:vAlign w:val="center"/>
          </w:tcPr>
          <w:p w14:paraId="7251B3AC" w14:textId="77777777" w:rsidR="00257360" w:rsidRPr="000D1E1A" w:rsidRDefault="00257360" w:rsidP="00103477">
            <w:pPr>
              <w:spacing w:line="312" w:lineRule="auto"/>
              <w:jc w:val="center"/>
              <w:rPr>
                <w:sz w:val="27"/>
                <w:szCs w:val="27"/>
              </w:rPr>
            </w:pPr>
            <w:r w:rsidRPr="000D1E1A">
              <w:rPr>
                <w:sz w:val="27"/>
                <w:szCs w:val="27"/>
              </w:rPr>
              <w:t>186</w:t>
            </w:r>
          </w:p>
        </w:tc>
      </w:tr>
      <w:tr w:rsidR="00257360" w:rsidRPr="000D1E1A" w14:paraId="4EB54288" w14:textId="77777777" w:rsidTr="00257360">
        <w:trPr>
          <w:cantSplit/>
          <w:trHeight w:val="15"/>
          <w:jc w:val="center"/>
        </w:trPr>
        <w:tc>
          <w:tcPr>
            <w:tcW w:w="777" w:type="pct"/>
            <w:vAlign w:val="center"/>
          </w:tcPr>
          <w:p w14:paraId="589A79F2" w14:textId="77777777" w:rsidR="00257360" w:rsidRPr="000D1E1A" w:rsidRDefault="00257360" w:rsidP="00103477">
            <w:pPr>
              <w:spacing w:line="312" w:lineRule="auto"/>
              <w:jc w:val="center"/>
              <w:rPr>
                <w:sz w:val="27"/>
                <w:szCs w:val="27"/>
              </w:rPr>
            </w:pPr>
            <w:proofErr w:type="spellStart"/>
            <w:r w:rsidRPr="000D1E1A">
              <w:rPr>
                <w:sz w:val="27"/>
                <w:szCs w:val="27"/>
              </w:rPr>
              <w:lastRenderedPageBreak/>
              <w:t>Tháng</w:t>
            </w:r>
            <w:proofErr w:type="spellEnd"/>
            <w:r w:rsidRPr="000D1E1A">
              <w:rPr>
                <w:sz w:val="27"/>
                <w:szCs w:val="27"/>
              </w:rPr>
              <w:t xml:space="preserve"> 10</w:t>
            </w:r>
          </w:p>
        </w:tc>
        <w:tc>
          <w:tcPr>
            <w:tcW w:w="426" w:type="pct"/>
            <w:vAlign w:val="bottom"/>
          </w:tcPr>
          <w:p w14:paraId="39450CD6" w14:textId="77777777" w:rsidR="00257360" w:rsidRPr="000D1E1A" w:rsidRDefault="00257360" w:rsidP="00103477">
            <w:pPr>
              <w:spacing w:line="312" w:lineRule="auto"/>
              <w:jc w:val="center"/>
              <w:rPr>
                <w:sz w:val="27"/>
                <w:szCs w:val="27"/>
              </w:rPr>
            </w:pPr>
            <w:r w:rsidRPr="000D1E1A">
              <w:rPr>
                <w:sz w:val="27"/>
                <w:szCs w:val="27"/>
              </w:rPr>
              <w:t>169</w:t>
            </w:r>
          </w:p>
        </w:tc>
        <w:tc>
          <w:tcPr>
            <w:tcW w:w="426" w:type="pct"/>
            <w:vAlign w:val="bottom"/>
          </w:tcPr>
          <w:p w14:paraId="290A3201" w14:textId="77777777" w:rsidR="00257360" w:rsidRPr="000D1E1A" w:rsidRDefault="00257360" w:rsidP="00103477">
            <w:pPr>
              <w:spacing w:line="312" w:lineRule="auto"/>
              <w:jc w:val="center"/>
              <w:rPr>
                <w:sz w:val="27"/>
                <w:szCs w:val="27"/>
              </w:rPr>
            </w:pPr>
            <w:r w:rsidRPr="000D1E1A">
              <w:rPr>
                <w:sz w:val="27"/>
                <w:szCs w:val="27"/>
              </w:rPr>
              <w:t>95</w:t>
            </w:r>
          </w:p>
        </w:tc>
        <w:tc>
          <w:tcPr>
            <w:tcW w:w="426" w:type="pct"/>
          </w:tcPr>
          <w:p w14:paraId="072D160D" w14:textId="77777777" w:rsidR="00257360" w:rsidRPr="000D1E1A" w:rsidRDefault="00257360" w:rsidP="00103477">
            <w:pPr>
              <w:spacing w:line="312" w:lineRule="auto"/>
              <w:jc w:val="center"/>
              <w:rPr>
                <w:sz w:val="27"/>
                <w:szCs w:val="27"/>
              </w:rPr>
            </w:pPr>
            <w:r w:rsidRPr="000D1E1A">
              <w:rPr>
                <w:sz w:val="27"/>
                <w:szCs w:val="27"/>
              </w:rPr>
              <w:t>133</w:t>
            </w:r>
          </w:p>
        </w:tc>
        <w:tc>
          <w:tcPr>
            <w:tcW w:w="391" w:type="pct"/>
          </w:tcPr>
          <w:p w14:paraId="67B3A159" w14:textId="77777777" w:rsidR="00257360" w:rsidRPr="000D1E1A" w:rsidRDefault="00257360" w:rsidP="00103477">
            <w:pPr>
              <w:spacing w:line="312" w:lineRule="auto"/>
              <w:jc w:val="center"/>
              <w:rPr>
                <w:sz w:val="27"/>
                <w:szCs w:val="27"/>
              </w:rPr>
            </w:pPr>
            <w:r w:rsidRPr="000D1E1A">
              <w:rPr>
                <w:sz w:val="27"/>
                <w:szCs w:val="27"/>
              </w:rPr>
              <w:t>170</w:t>
            </w:r>
          </w:p>
        </w:tc>
        <w:tc>
          <w:tcPr>
            <w:tcW w:w="426" w:type="pct"/>
            <w:vAlign w:val="center"/>
          </w:tcPr>
          <w:p w14:paraId="7141CF1C" w14:textId="77777777" w:rsidR="00257360" w:rsidRPr="000D1E1A" w:rsidRDefault="00257360" w:rsidP="00103477">
            <w:pPr>
              <w:spacing w:line="312" w:lineRule="auto"/>
              <w:jc w:val="center"/>
              <w:rPr>
                <w:sz w:val="27"/>
                <w:szCs w:val="27"/>
              </w:rPr>
            </w:pPr>
            <w:r w:rsidRPr="000D1E1A">
              <w:rPr>
                <w:sz w:val="27"/>
                <w:szCs w:val="27"/>
              </w:rPr>
              <w:t>128</w:t>
            </w:r>
          </w:p>
        </w:tc>
        <w:tc>
          <w:tcPr>
            <w:tcW w:w="426" w:type="pct"/>
            <w:vAlign w:val="center"/>
          </w:tcPr>
          <w:p w14:paraId="04B36813" w14:textId="77777777" w:rsidR="00257360" w:rsidRPr="000D1E1A" w:rsidRDefault="00257360" w:rsidP="00103477">
            <w:pPr>
              <w:spacing w:line="312" w:lineRule="auto"/>
              <w:jc w:val="center"/>
              <w:rPr>
                <w:sz w:val="27"/>
                <w:szCs w:val="27"/>
              </w:rPr>
            </w:pPr>
            <w:r w:rsidRPr="000D1E1A">
              <w:rPr>
                <w:sz w:val="27"/>
                <w:szCs w:val="27"/>
              </w:rPr>
              <w:t>81.7</w:t>
            </w:r>
          </w:p>
        </w:tc>
        <w:tc>
          <w:tcPr>
            <w:tcW w:w="426" w:type="pct"/>
          </w:tcPr>
          <w:p w14:paraId="71AC60F7" w14:textId="77777777" w:rsidR="00257360" w:rsidRPr="000D1E1A" w:rsidRDefault="00257360" w:rsidP="00103477">
            <w:pPr>
              <w:spacing w:line="312" w:lineRule="auto"/>
              <w:jc w:val="center"/>
              <w:rPr>
                <w:sz w:val="27"/>
                <w:szCs w:val="27"/>
              </w:rPr>
            </w:pPr>
            <w:r w:rsidRPr="000D1E1A">
              <w:rPr>
                <w:sz w:val="27"/>
                <w:szCs w:val="27"/>
              </w:rPr>
              <w:t>209</w:t>
            </w:r>
          </w:p>
        </w:tc>
        <w:tc>
          <w:tcPr>
            <w:tcW w:w="426" w:type="pct"/>
            <w:vAlign w:val="bottom"/>
          </w:tcPr>
          <w:p w14:paraId="7D10C92E" w14:textId="77777777" w:rsidR="00257360" w:rsidRPr="000D1E1A" w:rsidRDefault="00257360" w:rsidP="00103477">
            <w:pPr>
              <w:spacing w:line="312" w:lineRule="auto"/>
              <w:jc w:val="center"/>
              <w:rPr>
                <w:sz w:val="27"/>
                <w:szCs w:val="27"/>
              </w:rPr>
            </w:pPr>
            <w:r w:rsidRPr="000D1E1A">
              <w:rPr>
                <w:sz w:val="27"/>
                <w:szCs w:val="27"/>
              </w:rPr>
              <w:t>233</w:t>
            </w:r>
          </w:p>
        </w:tc>
        <w:tc>
          <w:tcPr>
            <w:tcW w:w="426" w:type="pct"/>
            <w:vAlign w:val="center"/>
          </w:tcPr>
          <w:p w14:paraId="0802E7D2" w14:textId="77777777" w:rsidR="00257360" w:rsidRPr="000D1E1A" w:rsidRDefault="00257360" w:rsidP="00103477">
            <w:pPr>
              <w:spacing w:line="312" w:lineRule="auto"/>
              <w:jc w:val="center"/>
              <w:rPr>
                <w:sz w:val="27"/>
                <w:szCs w:val="27"/>
              </w:rPr>
            </w:pPr>
            <w:r w:rsidRPr="000D1E1A">
              <w:rPr>
                <w:sz w:val="27"/>
                <w:szCs w:val="27"/>
              </w:rPr>
              <w:t>57</w:t>
            </w:r>
          </w:p>
        </w:tc>
        <w:tc>
          <w:tcPr>
            <w:tcW w:w="426" w:type="pct"/>
            <w:vAlign w:val="center"/>
          </w:tcPr>
          <w:p w14:paraId="72840B5F" w14:textId="77777777" w:rsidR="00257360" w:rsidRPr="000D1E1A" w:rsidRDefault="00257360" w:rsidP="00103477">
            <w:pPr>
              <w:spacing w:line="312" w:lineRule="auto"/>
              <w:jc w:val="center"/>
              <w:rPr>
                <w:sz w:val="27"/>
                <w:szCs w:val="27"/>
              </w:rPr>
            </w:pPr>
            <w:r w:rsidRPr="000D1E1A">
              <w:rPr>
                <w:sz w:val="27"/>
                <w:szCs w:val="27"/>
              </w:rPr>
              <w:t>75</w:t>
            </w:r>
          </w:p>
        </w:tc>
      </w:tr>
      <w:tr w:rsidR="00257360" w:rsidRPr="000D1E1A" w14:paraId="51F1D2C9" w14:textId="77777777" w:rsidTr="00257360">
        <w:trPr>
          <w:cantSplit/>
          <w:trHeight w:val="15"/>
          <w:jc w:val="center"/>
        </w:trPr>
        <w:tc>
          <w:tcPr>
            <w:tcW w:w="777" w:type="pct"/>
            <w:tcBorders>
              <w:bottom w:val="single" w:sz="4" w:space="0" w:color="auto"/>
            </w:tcBorders>
            <w:vAlign w:val="center"/>
          </w:tcPr>
          <w:p w14:paraId="1AC64189" w14:textId="77777777" w:rsidR="00257360" w:rsidRPr="000D1E1A" w:rsidRDefault="00257360" w:rsidP="00103477">
            <w:pPr>
              <w:spacing w:line="312" w:lineRule="auto"/>
              <w:jc w:val="center"/>
              <w:rPr>
                <w:sz w:val="27"/>
                <w:szCs w:val="27"/>
              </w:rPr>
            </w:pPr>
            <w:proofErr w:type="spellStart"/>
            <w:r w:rsidRPr="000D1E1A">
              <w:rPr>
                <w:sz w:val="27"/>
                <w:szCs w:val="27"/>
              </w:rPr>
              <w:t>Tháng</w:t>
            </w:r>
            <w:proofErr w:type="spellEnd"/>
            <w:r w:rsidRPr="000D1E1A">
              <w:rPr>
                <w:sz w:val="27"/>
                <w:szCs w:val="27"/>
              </w:rPr>
              <w:t xml:space="preserve"> 11</w:t>
            </w:r>
          </w:p>
        </w:tc>
        <w:tc>
          <w:tcPr>
            <w:tcW w:w="426" w:type="pct"/>
            <w:tcBorders>
              <w:bottom w:val="single" w:sz="4" w:space="0" w:color="auto"/>
            </w:tcBorders>
            <w:vAlign w:val="bottom"/>
          </w:tcPr>
          <w:p w14:paraId="42CCEE59" w14:textId="77777777" w:rsidR="00257360" w:rsidRPr="000D1E1A" w:rsidRDefault="00257360" w:rsidP="00103477">
            <w:pPr>
              <w:spacing w:line="312" w:lineRule="auto"/>
              <w:jc w:val="center"/>
              <w:rPr>
                <w:sz w:val="27"/>
                <w:szCs w:val="27"/>
              </w:rPr>
            </w:pPr>
            <w:r w:rsidRPr="000D1E1A">
              <w:rPr>
                <w:sz w:val="27"/>
                <w:szCs w:val="27"/>
              </w:rPr>
              <w:t>133</w:t>
            </w:r>
          </w:p>
        </w:tc>
        <w:tc>
          <w:tcPr>
            <w:tcW w:w="426" w:type="pct"/>
            <w:tcBorders>
              <w:bottom w:val="single" w:sz="4" w:space="0" w:color="auto"/>
            </w:tcBorders>
            <w:vAlign w:val="bottom"/>
          </w:tcPr>
          <w:p w14:paraId="4AE0B468" w14:textId="77777777" w:rsidR="00257360" w:rsidRPr="000D1E1A" w:rsidRDefault="00257360" w:rsidP="00103477">
            <w:pPr>
              <w:spacing w:line="312" w:lineRule="auto"/>
              <w:jc w:val="center"/>
              <w:rPr>
                <w:sz w:val="27"/>
                <w:szCs w:val="27"/>
              </w:rPr>
            </w:pPr>
            <w:r w:rsidRPr="000D1E1A">
              <w:rPr>
                <w:sz w:val="27"/>
                <w:szCs w:val="27"/>
              </w:rPr>
              <w:t>60</w:t>
            </w:r>
          </w:p>
        </w:tc>
        <w:tc>
          <w:tcPr>
            <w:tcW w:w="426" w:type="pct"/>
            <w:tcBorders>
              <w:bottom w:val="single" w:sz="4" w:space="0" w:color="auto"/>
            </w:tcBorders>
          </w:tcPr>
          <w:p w14:paraId="2975DF16" w14:textId="77777777" w:rsidR="00257360" w:rsidRPr="000D1E1A" w:rsidRDefault="00257360" w:rsidP="00103477">
            <w:pPr>
              <w:spacing w:line="312" w:lineRule="auto"/>
              <w:jc w:val="center"/>
              <w:rPr>
                <w:sz w:val="27"/>
                <w:szCs w:val="27"/>
              </w:rPr>
            </w:pPr>
            <w:r w:rsidRPr="000D1E1A">
              <w:rPr>
                <w:sz w:val="27"/>
                <w:szCs w:val="27"/>
              </w:rPr>
              <w:t>121</w:t>
            </w:r>
          </w:p>
        </w:tc>
        <w:tc>
          <w:tcPr>
            <w:tcW w:w="391" w:type="pct"/>
            <w:tcBorders>
              <w:bottom w:val="single" w:sz="4" w:space="0" w:color="auto"/>
            </w:tcBorders>
          </w:tcPr>
          <w:p w14:paraId="29FC18A6" w14:textId="77777777" w:rsidR="00257360" w:rsidRPr="000D1E1A" w:rsidRDefault="00257360" w:rsidP="00103477">
            <w:pPr>
              <w:spacing w:line="312" w:lineRule="auto"/>
              <w:jc w:val="center"/>
              <w:rPr>
                <w:sz w:val="27"/>
                <w:szCs w:val="27"/>
              </w:rPr>
            </w:pPr>
            <w:r w:rsidRPr="000D1E1A">
              <w:rPr>
                <w:sz w:val="27"/>
                <w:szCs w:val="27"/>
              </w:rPr>
              <w:t>168</w:t>
            </w:r>
          </w:p>
        </w:tc>
        <w:tc>
          <w:tcPr>
            <w:tcW w:w="426" w:type="pct"/>
            <w:tcBorders>
              <w:bottom w:val="single" w:sz="4" w:space="0" w:color="auto"/>
            </w:tcBorders>
            <w:vAlign w:val="center"/>
          </w:tcPr>
          <w:p w14:paraId="474A60FC" w14:textId="77777777" w:rsidR="00257360" w:rsidRPr="000D1E1A" w:rsidRDefault="00257360" w:rsidP="00103477">
            <w:pPr>
              <w:spacing w:line="312" w:lineRule="auto"/>
              <w:jc w:val="center"/>
              <w:rPr>
                <w:sz w:val="27"/>
                <w:szCs w:val="27"/>
              </w:rPr>
            </w:pPr>
            <w:r w:rsidRPr="000D1E1A">
              <w:rPr>
                <w:sz w:val="27"/>
                <w:szCs w:val="27"/>
              </w:rPr>
              <w:t>67</w:t>
            </w:r>
          </w:p>
        </w:tc>
        <w:tc>
          <w:tcPr>
            <w:tcW w:w="426" w:type="pct"/>
            <w:tcBorders>
              <w:bottom w:val="single" w:sz="4" w:space="0" w:color="auto"/>
            </w:tcBorders>
            <w:vAlign w:val="center"/>
          </w:tcPr>
          <w:p w14:paraId="0B7784BB" w14:textId="77777777" w:rsidR="00257360" w:rsidRPr="000D1E1A" w:rsidRDefault="00257360" w:rsidP="00103477">
            <w:pPr>
              <w:spacing w:line="312" w:lineRule="auto"/>
              <w:jc w:val="center"/>
              <w:rPr>
                <w:sz w:val="27"/>
                <w:szCs w:val="27"/>
              </w:rPr>
            </w:pPr>
            <w:r w:rsidRPr="000D1E1A">
              <w:rPr>
                <w:sz w:val="27"/>
                <w:szCs w:val="27"/>
              </w:rPr>
              <w:t>43.6</w:t>
            </w:r>
          </w:p>
        </w:tc>
        <w:tc>
          <w:tcPr>
            <w:tcW w:w="426" w:type="pct"/>
            <w:tcBorders>
              <w:bottom w:val="single" w:sz="4" w:space="0" w:color="auto"/>
            </w:tcBorders>
          </w:tcPr>
          <w:p w14:paraId="032BC3F7" w14:textId="77777777" w:rsidR="00257360" w:rsidRPr="000D1E1A" w:rsidRDefault="00257360" w:rsidP="00103477">
            <w:pPr>
              <w:spacing w:line="312" w:lineRule="auto"/>
              <w:jc w:val="center"/>
              <w:rPr>
                <w:sz w:val="27"/>
                <w:szCs w:val="27"/>
              </w:rPr>
            </w:pPr>
            <w:r w:rsidRPr="000D1E1A">
              <w:rPr>
                <w:sz w:val="27"/>
                <w:szCs w:val="27"/>
              </w:rPr>
              <w:t>146</w:t>
            </w:r>
          </w:p>
        </w:tc>
        <w:tc>
          <w:tcPr>
            <w:tcW w:w="426" w:type="pct"/>
            <w:tcBorders>
              <w:bottom w:val="single" w:sz="4" w:space="0" w:color="auto"/>
            </w:tcBorders>
            <w:vAlign w:val="bottom"/>
          </w:tcPr>
          <w:p w14:paraId="41099FE4" w14:textId="77777777" w:rsidR="00257360" w:rsidRPr="000D1E1A" w:rsidRDefault="00257360" w:rsidP="00103477">
            <w:pPr>
              <w:spacing w:line="312" w:lineRule="auto"/>
              <w:jc w:val="center"/>
              <w:rPr>
                <w:sz w:val="27"/>
                <w:szCs w:val="27"/>
              </w:rPr>
            </w:pPr>
            <w:r w:rsidRPr="000D1E1A">
              <w:rPr>
                <w:sz w:val="27"/>
                <w:szCs w:val="27"/>
              </w:rPr>
              <w:t>108</w:t>
            </w:r>
          </w:p>
        </w:tc>
        <w:tc>
          <w:tcPr>
            <w:tcW w:w="426" w:type="pct"/>
            <w:tcBorders>
              <w:bottom w:val="single" w:sz="4" w:space="0" w:color="auto"/>
            </w:tcBorders>
            <w:vAlign w:val="center"/>
          </w:tcPr>
          <w:p w14:paraId="2947BA69" w14:textId="77777777" w:rsidR="00257360" w:rsidRPr="000D1E1A" w:rsidRDefault="00257360" w:rsidP="00103477">
            <w:pPr>
              <w:spacing w:line="312" w:lineRule="auto"/>
              <w:jc w:val="center"/>
              <w:rPr>
                <w:sz w:val="27"/>
                <w:szCs w:val="27"/>
              </w:rPr>
            </w:pPr>
            <w:r w:rsidRPr="000D1E1A">
              <w:rPr>
                <w:sz w:val="27"/>
                <w:szCs w:val="27"/>
              </w:rPr>
              <w:t>60</w:t>
            </w:r>
          </w:p>
        </w:tc>
        <w:tc>
          <w:tcPr>
            <w:tcW w:w="426" w:type="pct"/>
            <w:tcBorders>
              <w:bottom w:val="single" w:sz="4" w:space="0" w:color="auto"/>
            </w:tcBorders>
            <w:vAlign w:val="center"/>
          </w:tcPr>
          <w:p w14:paraId="3FC70AB0" w14:textId="77777777" w:rsidR="00257360" w:rsidRPr="000D1E1A" w:rsidRDefault="00257360" w:rsidP="00103477">
            <w:pPr>
              <w:spacing w:line="312" w:lineRule="auto"/>
              <w:jc w:val="center"/>
              <w:rPr>
                <w:sz w:val="27"/>
                <w:szCs w:val="27"/>
              </w:rPr>
            </w:pPr>
            <w:r w:rsidRPr="000D1E1A">
              <w:rPr>
                <w:sz w:val="27"/>
                <w:szCs w:val="27"/>
              </w:rPr>
              <w:t>78</w:t>
            </w:r>
          </w:p>
        </w:tc>
      </w:tr>
      <w:tr w:rsidR="00257360" w:rsidRPr="000D1E1A" w14:paraId="64E13A8F" w14:textId="77777777" w:rsidTr="00257360">
        <w:trPr>
          <w:cantSplit/>
          <w:trHeight w:val="229"/>
          <w:jc w:val="center"/>
        </w:trPr>
        <w:tc>
          <w:tcPr>
            <w:tcW w:w="777" w:type="pct"/>
            <w:tcBorders>
              <w:top w:val="single" w:sz="4" w:space="0" w:color="auto"/>
            </w:tcBorders>
            <w:vAlign w:val="center"/>
          </w:tcPr>
          <w:p w14:paraId="4530427C" w14:textId="77777777" w:rsidR="00257360" w:rsidRPr="000D1E1A" w:rsidRDefault="00257360" w:rsidP="00103477">
            <w:pPr>
              <w:spacing w:line="312" w:lineRule="auto"/>
              <w:jc w:val="center"/>
              <w:rPr>
                <w:sz w:val="27"/>
                <w:szCs w:val="27"/>
              </w:rPr>
            </w:pPr>
            <w:proofErr w:type="spellStart"/>
            <w:r w:rsidRPr="000D1E1A">
              <w:rPr>
                <w:sz w:val="27"/>
                <w:szCs w:val="27"/>
              </w:rPr>
              <w:t>Tháng</w:t>
            </w:r>
            <w:proofErr w:type="spellEnd"/>
            <w:r w:rsidRPr="000D1E1A">
              <w:rPr>
                <w:sz w:val="27"/>
                <w:szCs w:val="27"/>
              </w:rPr>
              <w:t xml:space="preserve"> 12</w:t>
            </w:r>
          </w:p>
        </w:tc>
        <w:tc>
          <w:tcPr>
            <w:tcW w:w="426" w:type="pct"/>
            <w:tcBorders>
              <w:top w:val="single" w:sz="4" w:space="0" w:color="auto"/>
            </w:tcBorders>
            <w:vAlign w:val="bottom"/>
          </w:tcPr>
          <w:p w14:paraId="6773643D" w14:textId="77777777" w:rsidR="00257360" w:rsidRPr="000D1E1A" w:rsidRDefault="00257360" w:rsidP="00103477">
            <w:pPr>
              <w:spacing w:line="312" w:lineRule="auto"/>
              <w:jc w:val="center"/>
              <w:rPr>
                <w:sz w:val="27"/>
                <w:szCs w:val="27"/>
              </w:rPr>
            </w:pPr>
            <w:r w:rsidRPr="000D1E1A">
              <w:rPr>
                <w:sz w:val="27"/>
                <w:szCs w:val="27"/>
              </w:rPr>
              <w:t>76</w:t>
            </w:r>
          </w:p>
        </w:tc>
        <w:tc>
          <w:tcPr>
            <w:tcW w:w="426" w:type="pct"/>
            <w:tcBorders>
              <w:top w:val="single" w:sz="4" w:space="0" w:color="auto"/>
            </w:tcBorders>
            <w:vAlign w:val="bottom"/>
          </w:tcPr>
          <w:p w14:paraId="50D96627" w14:textId="77777777" w:rsidR="00257360" w:rsidRPr="000D1E1A" w:rsidRDefault="00257360" w:rsidP="00103477">
            <w:pPr>
              <w:spacing w:line="312" w:lineRule="auto"/>
              <w:jc w:val="center"/>
              <w:rPr>
                <w:sz w:val="27"/>
                <w:szCs w:val="27"/>
              </w:rPr>
            </w:pPr>
            <w:r w:rsidRPr="000D1E1A">
              <w:rPr>
                <w:sz w:val="27"/>
                <w:szCs w:val="27"/>
              </w:rPr>
              <w:t>19</w:t>
            </w:r>
          </w:p>
        </w:tc>
        <w:tc>
          <w:tcPr>
            <w:tcW w:w="426" w:type="pct"/>
            <w:tcBorders>
              <w:top w:val="single" w:sz="4" w:space="0" w:color="auto"/>
            </w:tcBorders>
          </w:tcPr>
          <w:p w14:paraId="3F30D8E2" w14:textId="77777777" w:rsidR="00257360" w:rsidRPr="000D1E1A" w:rsidRDefault="00257360" w:rsidP="00103477">
            <w:pPr>
              <w:spacing w:line="312" w:lineRule="auto"/>
              <w:jc w:val="center"/>
              <w:rPr>
                <w:sz w:val="27"/>
                <w:szCs w:val="27"/>
              </w:rPr>
            </w:pPr>
            <w:r w:rsidRPr="000D1E1A">
              <w:rPr>
                <w:sz w:val="27"/>
                <w:szCs w:val="27"/>
              </w:rPr>
              <w:t>31</w:t>
            </w:r>
          </w:p>
        </w:tc>
        <w:tc>
          <w:tcPr>
            <w:tcW w:w="391" w:type="pct"/>
            <w:tcBorders>
              <w:top w:val="single" w:sz="4" w:space="0" w:color="auto"/>
            </w:tcBorders>
          </w:tcPr>
          <w:p w14:paraId="4FFD3376" w14:textId="77777777" w:rsidR="00257360" w:rsidRPr="000D1E1A" w:rsidRDefault="00257360" w:rsidP="00103477">
            <w:pPr>
              <w:spacing w:line="312" w:lineRule="auto"/>
              <w:jc w:val="center"/>
              <w:rPr>
                <w:sz w:val="27"/>
                <w:szCs w:val="27"/>
              </w:rPr>
            </w:pPr>
            <w:r w:rsidRPr="000D1E1A">
              <w:rPr>
                <w:sz w:val="27"/>
                <w:szCs w:val="27"/>
              </w:rPr>
              <w:t>94</w:t>
            </w:r>
          </w:p>
        </w:tc>
        <w:tc>
          <w:tcPr>
            <w:tcW w:w="426" w:type="pct"/>
            <w:tcBorders>
              <w:top w:val="single" w:sz="4" w:space="0" w:color="auto"/>
            </w:tcBorders>
            <w:vAlign w:val="center"/>
          </w:tcPr>
          <w:p w14:paraId="3FAC1C25" w14:textId="77777777" w:rsidR="00257360" w:rsidRPr="000D1E1A" w:rsidRDefault="00257360" w:rsidP="00103477">
            <w:pPr>
              <w:spacing w:line="312" w:lineRule="auto"/>
              <w:jc w:val="center"/>
              <w:rPr>
                <w:sz w:val="27"/>
                <w:szCs w:val="27"/>
              </w:rPr>
            </w:pPr>
            <w:r w:rsidRPr="000D1E1A">
              <w:rPr>
                <w:sz w:val="27"/>
                <w:szCs w:val="27"/>
              </w:rPr>
              <w:t>16</w:t>
            </w:r>
          </w:p>
        </w:tc>
        <w:tc>
          <w:tcPr>
            <w:tcW w:w="426" w:type="pct"/>
            <w:tcBorders>
              <w:top w:val="single" w:sz="4" w:space="0" w:color="auto"/>
            </w:tcBorders>
            <w:vAlign w:val="center"/>
          </w:tcPr>
          <w:p w14:paraId="48C08EF5" w14:textId="77777777" w:rsidR="00257360" w:rsidRPr="000D1E1A" w:rsidRDefault="00257360" w:rsidP="00103477">
            <w:pPr>
              <w:spacing w:line="312" w:lineRule="auto"/>
              <w:jc w:val="center"/>
              <w:rPr>
                <w:sz w:val="27"/>
                <w:szCs w:val="27"/>
              </w:rPr>
            </w:pPr>
            <w:r w:rsidRPr="000D1E1A">
              <w:rPr>
                <w:sz w:val="27"/>
                <w:szCs w:val="27"/>
              </w:rPr>
              <w:t>32.1</w:t>
            </w:r>
          </w:p>
        </w:tc>
        <w:tc>
          <w:tcPr>
            <w:tcW w:w="426" w:type="pct"/>
            <w:tcBorders>
              <w:top w:val="single" w:sz="4" w:space="0" w:color="auto"/>
            </w:tcBorders>
          </w:tcPr>
          <w:p w14:paraId="1E392CD7" w14:textId="77777777" w:rsidR="00257360" w:rsidRPr="000D1E1A" w:rsidRDefault="00257360" w:rsidP="00103477">
            <w:pPr>
              <w:spacing w:line="312" w:lineRule="auto"/>
              <w:jc w:val="center"/>
              <w:rPr>
                <w:sz w:val="27"/>
                <w:szCs w:val="27"/>
              </w:rPr>
            </w:pPr>
            <w:r w:rsidRPr="000D1E1A">
              <w:rPr>
                <w:sz w:val="27"/>
                <w:szCs w:val="27"/>
              </w:rPr>
              <w:t>79</w:t>
            </w:r>
          </w:p>
        </w:tc>
        <w:tc>
          <w:tcPr>
            <w:tcW w:w="426" w:type="pct"/>
            <w:tcBorders>
              <w:top w:val="single" w:sz="4" w:space="0" w:color="auto"/>
            </w:tcBorders>
            <w:vAlign w:val="bottom"/>
          </w:tcPr>
          <w:p w14:paraId="1279F3CC" w14:textId="77777777" w:rsidR="00257360" w:rsidRPr="000D1E1A" w:rsidRDefault="00257360" w:rsidP="00103477">
            <w:pPr>
              <w:spacing w:line="312" w:lineRule="auto"/>
              <w:jc w:val="center"/>
              <w:rPr>
                <w:sz w:val="27"/>
                <w:szCs w:val="27"/>
              </w:rPr>
            </w:pPr>
            <w:r w:rsidRPr="000D1E1A">
              <w:rPr>
                <w:sz w:val="27"/>
                <w:szCs w:val="27"/>
              </w:rPr>
              <w:t>110</w:t>
            </w:r>
          </w:p>
        </w:tc>
        <w:tc>
          <w:tcPr>
            <w:tcW w:w="426" w:type="pct"/>
            <w:tcBorders>
              <w:top w:val="single" w:sz="4" w:space="0" w:color="auto"/>
            </w:tcBorders>
            <w:vAlign w:val="center"/>
          </w:tcPr>
          <w:p w14:paraId="6B8A9BB8" w14:textId="77777777" w:rsidR="00257360" w:rsidRPr="000D1E1A" w:rsidRDefault="00257360" w:rsidP="00103477">
            <w:pPr>
              <w:spacing w:line="312" w:lineRule="auto"/>
              <w:jc w:val="center"/>
              <w:rPr>
                <w:sz w:val="27"/>
                <w:szCs w:val="27"/>
              </w:rPr>
            </w:pPr>
            <w:r w:rsidRPr="000D1E1A">
              <w:rPr>
                <w:sz w:val="27"/>
                <w:szCs w:val="27"/>
              </w:rPr>
              <w:t>16</w:t>
            </w:r>
          </w:p>
        </w:tc>
        <w:tc>
          <w:tcPr>
            <w:tcW w:w="426" w:type="pct"/>
            <w:tcBorders>
              <w:top w:val="single" w:sz="4" w:space="0" w:color="auto"/>
            </w:tcBorders>
            <w:vAlign w:val="center"/>
          </w:tcPr>
          <w:p w14:paraId="3F84CE0A" w14:textId="77777777" w:rsidR="00257360" w:rsidRPr="000D1E1A" w:rsidRDefault="00257360" w:rsidP="00103477">
            <w:pPr>
              <w:spacing w:line="312" w:lineRule="auto"/>
              <w:jc w:val="center"/>
              <w:rPr>
                <w:sz w:val="27"/>
                <w:szCs w:val="27"/>
              </w:rPr>
            </w:pPr>
            <w:r w:rsidRPr="000D1E1A">
              <w:rPr>
                <w:sz w:val="27"/>
                <w:szCs w:val="27"/>
              </w:rPr>
              <w:t>27</w:t>
            </w:r>
          </w:p>
        </w:tc>
      </w:tr>
    </w:tbl>
    <w:p w14:paraId="6F9FEA08" w14:textId="1B8EE4A3" w:rsidR="00E375C3" w:rsidRPr="000D1E1A" w:rsidRDefault="00827BC0" w:rsidP="00103477">
      <w:pPr>
        <w:spacing w:line="312" w:lineRule="auto"/>
        <w:jc w:val="both"/>
        <w:rPr>
          <w:i/>
        </w:rPr>
      </w:pPr>
      <w:r w:rsidRPr="000D1E1A">
        <w:rPr>
          <w:i/>
        </w:rPr>
        <w:t>d</w:t>
      </w:r>
      <w:r w:rsidR="000B51DC" w:rsidRPr="000D1E1A">
        <w:rPr>
          <w:i/>
        </w:rPr>
        <w:t xml:space="preserve">. </w:t>
      </w:r>
      <w:proofErr w:type="spellStart"/>
      <w:r w:rsidR="000B51DC" w:rsidRPr="000D1E1A">
        <w:rPr>
          <w:i/>
        </w:rPr>
        <w:t>Lượng</w:t>
      </w:r>
      <w:proofErr w:type="spellEnd"/>
      <w:r w:rsidR="000B51DC" w:rsidRPr="000D1E1A">
        <w:rPr>
          <w:i/>
        </w:rPr>
        <w:t xml:space="preserve"> </w:t>
      </w:r>
      <w:proofErr w:type="spellStart"/>
      <w:r w:rsidR="000B51DC" w:rsidRPr="000D1E1A">
        <w:rPr>
          <w:i/>
        </w:rPr>
        <w:t>mưa</w:t>
      </w:r>
      <w:proofErr w:type="spellEnd"/>
    </w:p>
    <w:p w14:paraId="64E23568" w14:textId="77777777" w:rsidR="00E375C3" w:rsidRPr="000D1E1A" w:rsidRDefault="00E375C3" w:rsidP="00103477">
      <w:pPr>
        <w:spacing w:line="312" w:lineRule="auto"/>
        <w:ind w:firstLine="567"/>
        <w:jc w:val="both"/>
      </w:pPr>
      <w:r w:rsidRPr="000D1E1A">
        <w:t xml:space="preserve">Trong </w:t>
      </w:r>
      <w:proofErr w:type="spellStart"/>
      <w:r w:rsidRPr="000D1E1A">
        <w:t>khu</w:t>
      </w:r>
      <w:proofErr w:type="spellEnd"/>
      <w:r w:rsidRPr="000D1E1A">
        <w:t xml:space="preserve"> </w:t>
      </w:r>
      <w:proofErr w:type="spellStart"/>
      <w:r w:rsidRPr="000D1E1A">
        <w:t>vực</w:t>
      </w:r>
      <w:proofErr w:type="spellEnd"/>
      <w:r w:rsidRPr="000D1E1A">
        <w:t xml:space="preserve"> </w:t>
      </w:r>
      <w:proofErr w:type="spellStart"/>
      <w:r w:rsidRPr="000D1E1A">
        <w:t>lượng</w:t>
      </w:r>
      <w:proofErr w:type="spellEnd"/>
      <w:r w:rsidRPr="000D1E1A">
        <w:t xml:space="preserve"> </w:t>
      </w:r>
      <w:proofErr w:type="spellStart"/>
      <w:r w:rsidRPr="000D1E1A">
        <w:t>mưa</w:t>
      </w:r>
      <w:proofErr w:type="spellEnd"/>
      <w:r w:rsidRPr="000D1E1A">
        <w:t xml:space="preserve"> </w:t>
      </w:r>
      <w:proofErr w:type="spellStart"/>
      <w:r w:rsidRPr="000D1E1A">
        <w:t>nhiều</w:t>
      </w:r>
      <w:proofErr w:type="spellEnd"/>
      <w:r w:rsidRPr="000D1E1A">
        <w:t xml:space="preserve"> </w:t>
      </w:r>
      <w:proofErr w:type="spellStart"/>
      <w:r w:rsidRPr="000D1E1A">
        <w:t>tập</w:t>
      </w:r>
      <w:proofErr w:type="spellEnd"/>
      <w:r w:rsidRPr="000D1E1A">
        <w:t xml:space="preserve"> </w:t>
      </w:r>
      <w:proofErr w:type="spellStart"/>
      <w:r w:rsidRPr="000D1E1A">
        <w:t>trung</w:t>
      </w:r>
      <w:proofErr w:type="spellEnd"/>
      <w:r w:rsidRPr="000D1E1A">
        <w:t xml:space="preserve"> </w:t>
      </w:r>
      <w:proofErr w:type="spellStart"/>
      <w:r w:rsidRPr="000D1E1A">
        <w:t>vào</w:t>
      </w:r>
      <w:proofErr w:type="spellEnd"/>
      <w:r w:rsidRPr="000D1E1A">
        <w:t xml:space="preserve"> </w:t>
      </w:r>
      <w:proofErr w:type="spellStart"/>
      <w:r w:rsidRPr="000D1E1A">
        <w:t>tháng</w:t>
      </w:r>
      <w:proofErr w:type="spellEnd"/>
      <w:r w:rsidRPr="000D1E1A">
        <w:t xml:space="preserve"> 9 </w:t>
      </w:r>
      <w:proofErr w:type="spellStart"/>
      <w:r w:rsidRPr="000D1E1A">
        <w:t>đến</w:t>
      </w:r>
      <w:proofErr w:type="spellEnd"/>
      <w:r w:rsidRPr="000D1E1A">
        <w:t xml:space="preserve"> </w:t>
      </w:r>
      <w:proofErr w:type="spellStart"/>
      <w:r w:rsidRPr="000D1E1A">
        <w:t>tháng</w:t>
      </w:r>
      <w:proofErr w:type="spellEnd"/>
      <w:r w:rsidRPr="000D1E1A">
        <w:t xml:space="preserve"> 12 (</w:t>
      </w:r>
      <w:proofErr w:type="spellStart"/>
      <w:r w:rsidRPr="000D1E1A">
        <w:t>chiếm</w:t>
      </w:r>
      <w:proofErr w:type="spellEnd"/>
      <w:r w:rsidRPr="000D1E1A">
        <w:t xml:space="preserve"> </w:t>
      </w:r>
      <w:proofErr w:type="spellStart"/>
      <w:r w:rsidRPr="000D1E1A">
        <w:t>từ</w:t>
      </w:r>
      <w:proofErr w:type="spellEnd"/>
      <w:r w:rsidRPr="000D1E1A">
        <w:t xml:space="preserve"> 65</w:t>
      </w:r>
      <w:r w:rsidR="00915CEA" w:rsidRPr="000D1E1A">
        <w:t xml:space="preserve"> </w:t>
      </w:r>
      <w:r w:rsidRPr="000D1E1A">
        <w:t>-</w:t>
      </w:r>
      <w:r w:rsidR="00915CEA" w:rsidRPr="000D1E1A">
        <w:t xml:space="preserve"> </w:t>
      </w:r>
      <w:r w:rsidRPr="000D1E1A">
        <w:t xml:space="preserve">75% </w:t>
      </w:r>
      <w:proofErr w:type="spellStart"/>
      <w:r w:rsidRPr="000D1E1A">
        <w:t>lượng</w:t>
      </w:r>
      <w:proofErr w:type="spellEnd"/>
      <w:r w:rsidRPr="000D1E1A">
        <w:t xml:space="preserve"> </w:t>
      </w:r>
      <w:proofErr w:type="spellStart"/>
      <w:r w:rsidRPr="000D1E1A">
        <w:t>mưa</w:t>
      </w:r>
      <w:proofErr w:type="spellEnd"/>
      <w:r w:rsidRPr="000D1E1A">
        <w:t xml:space="preserve"> </w:t>
      </w:r>
      <w:proofErr w:type="spellStart"/>
      <w:r w:rsidRPr="000D1E1A">
        <w:t>cả</w:t>
      </w:r>
      <w:proofErr w:type="spellEnd"/>
      <w:r w:rsidRPr="000D1E1A">
        <w:t xml:space="preserve"> </w:t>
      </w:r>
      <w:proofErr w:type="spellStart"/>
      <w:r w:rsidRPr="000D1E1A">
        <w:t>năm</w:t>
      </w:r>
      <w:proofErr w:type="spellEnd"/>
      <w:r w:rsidRPr="000D1E1A">
        <w:t xml:space="preserve">). </w:t>
      </w:r>
      <w:proofErr w:type="spellStart"/>
      <w:r w:rsidRPr="000D1E1A">
        <w:t>Số</w:t>
      </w:r>
      <w:proofErr w:type="spellEnd"/>
      <w:r w:rsidRPr="000D1E1A">
        <w:t xml:space="preserve"> </w:t>
      </w:r>
      <w:proofErr w:type="spellStart"/>
      <w:r w:rsidRPr="000D1E1A">
        <w:t>ngày</w:t>
      </w:r>
      <w:proofErr w:type="spellEnd"/>
      <w:r w:rsidRPr="000D1E1A">
        <w:t xml:space="preserve"> </w:t>
      </w:r>
      <w:proofErr w:type="spellStart"/>
      <w:r w:rsidRPr="000D1E1A">
        <w:t>mưa</w:t>
      </w:r>
      <w:proofErr w:type="spellEnd"/>
      <w:r w:rsidRPr="000D1E1A">
        <w:t xml:space="preserve"> </w:t>
      </w:r>
      <w:proofErr w:type="spellStart"/>
      <w:r w:rsidRPr="000D1E1A">
        <w:t>phân</w:t>
      </w:r>
      <w:proofErr w:type="spellEnd"/>
      <w:r w:rsidRPr="000D1E1A">
        <w:t xml:space="preserve"> </w:t>
      </w:r>
      <w:proofErr w:type="spellStart"/>
      <w:r w:rsidRPr="000D1E1A">
        <w:t>bố</w:t>
      </w:r>
      <w:proofErr w:type="spellEnd"/>
      <w:r w:rsidRPr="000D1E1A">
        <w:t xml:space="preserve"> </w:t>
      </w:r>
      <w:proofErr w:type="spellStart"/>
      <w:r w:rsidRPr="000D1E1A">
        <w:t>không</w:t>
      </w:r>
      <w:proofErr w:type="spellEnd"/>
      <w:r w:rsidRPr="000D1E1A">
        <w:t xml:space="preserve"> </w:t>
      </w:r>
      <w:proofErr w:type="spellStart"/>
      <w:r w:rsidRPr="000D1E1A">
        <w:t>đều</w:t>
      </w:r>
      <w:proofErr w:type="spellEnd"/>
      <w:r w:rsidRPr="000D1E1A">
        <w:t xml:space="preserve">, </w:t>
      </w:r>
      <w:proofErr w:type="spellStart"/>
      <w:r w:rsidRPr="000D1E1A">
        <w:t>số</w:t>
      </w:r>
      <w:proofErr w:type="spellEnd"/>
      <w:r w:rsidRPr="000D1E1A">
        <w:t xml:space="preserve"> </w:t>
      </w:r>
      <w:proofErr w:type="spellStart"/>
      <w:r w:rsidRPr="000D1E1A">
        <w:t>ngày</w:t>
      </w:r>
      <w:proofErr w:type="spellEnd"/>
      <w:r w:rsidRPr="000D1E1A">
        <w:t xml:space="preserve"> </w:t>
      </w:r>
      <w:proofErr w:type="spellStart"/>
      <w:r w:rsidRPr="000D1E1A">
        <w:t>mưa</w:t>
      </w:r>
      <w:proofErr w:type="spellEnd"/>
      <w:r w:rsidRPr="000D1E1A">
        <w:t xml:space="preserve"> </w:t>
      </w:r>
      <w:proofErr w:type="spellStart"/>
      <w:r w:rsidRPr="000D1E1A">
        <w:t>trong</w:t>
      </w:r>
      <w:proofErr w:type="spellEnd"/>
      <w:r w:rsidRPr="000D1E1A">
        <w:t xml:space="preserve"> </w:t>
      </w:r>
      <w:proofErr w:type="spellStart"/>
      <w:r w:rsidRPr="000D1E1A">
        <w:t>năm</w:t>
      </w:r>
      <w:proofErr w:type="spellEnd"/>
      <w:r w:rsidRPr="000D1E1A">
        <w:t xml:space="preserve"> dao </w:t>
      </w:r>
      <w:proofErr w:type="spellStart"/>
      <w:r w:rsidRPr="000D1E1A">
        <w:t>động</w:t>
      </w:r>
      <w:proofErr w:type="spellEnd"/>
      <w:r w:rsidRPr="000D1E1A">
        <w:t xml:space="preserve"> </w:t>
      </w:r>
      <w:proofErr w:type="spellStart"/>
      <w:r w:rsidRPr="000D1E1A">
        <w:t>từ</w:t>
      </w:r>
      <w:proofErr w:type="spellEnd"/>
      <w:r w:rsidRPr="000D1E1A">
        <w:t xml:space="preserve"> 154 - 190 </w:t>
      </w:r>
      <w:proofErr w:type="spellStart"/>
      <w:r w:rsidRPr="000D1E1A">
        <w:t>ngày</w:t>
      </w:r>
      <w:proofErr w:type="spellEnd"/>
      <w:r w:rsidRPr="000D1E1A">
        <w:t xml:space="preserve">, </w:t>
      </w:r>
      <w:proofErr w:type="spellStart"/>
      <w:r w:rsidRPr="000D1E1A">
        <w:t>trong</w:t>
      </w:r>
      <w:proofErr w:type="spellEnd"/>
      <w:r w:rsidRPr="000D1E1A">
        <w:t xml:space="preserve"> </w:t>
      </w:r>
      <w:proofErr w:type="spellStart"/>
      <w:r w:rsidRPr="000D1E1A">
        <w:t>các</w:t>
      </w:r>
      <w:proofErr w:type="spellEnd"/>
      <w:r w:rsidRPr="000D1E1A">
        <w:t xml:space="preserve"> </w:t>
      </w:r>
      <w:proofErr w:type="spellStart"/>
      <w:r w:rsidRPr="000D1E1A">
        <w:t>tháng</w:t>
      </w:r>
      <w:proofErr w:type="spellEnd"/>
      <w:r w:rsidRPr="000D1E1A">
        <w:t xml:space="preserve"> </w:t>
      </w:r>
      <w:proofErr w:type="spellStart"/>
      <w:r w:rsidRPr="000D1E1A">
        <w:t>cao</w:t>
      </w:r>
      <w:proofErr w:type="spellEnd"/>
      <w:r w:rsidRPr="000D1E1A">
        <w:t xml:space="preserve"> </w:t>
      </w:r>
      <w:proofErr w:type="spellStart"/>
      <w:r w:rsidRPr="000D1E1A">
        <w:t>điểm</w:t>
      </w:r>
      <w:proofErr w:type="spellEnd"/>
      <w:r w:rsidRPr="000D1E1A">
        <w:t xml:space="preserve"> </w:t>
      </w:r>
      <w:proofErr w:type="spellStart"/>
      <w:r w:rsidRPr="000D1E1A">
        <w:t>trung</w:t>
      </w:r>
      <w:proofErr w:type="spellEnd"/>
      <w:r w:rsidRPr="000D1E1A">
        <w:t xml:space="preserve"> </w:t>
      </w:r>
      <w:proofErr w:type="spellStart"/>
      <w:r w:rsidRPr="000D1E1A">
        <w:t>bình</w:t>
      </w:r>
      <w:proofErr w:type="spellEnd"/>
      <w:r w:rsidRPr="000D1E1A">
        <w:t xml:space="preserve"> </w:t>
      </w:r>
      <w:proofErr w:type="spellStart"/>
      <w:r w:rsidRPr="000D1E1A">
        <w:t>mỗi</w:t>
      </w:r>
      <w:proofErr w:type="spellEnd"/>
      <w:r w:rsidRPr="000D1E1A">
        <w:t xml:space="preserve"> </w:t>
      </w:r>
      <w:proofErr w:type="spellStart"/>
      <w:r w:rsidRPr="000D1E1A">
        <w:t>tháng</w:t>
      </w:r>
      <w:proofErr w:type="spellEnd"/>
      <w:r w:rsidRPr="000D1E1A">
        <w:t xml:space="preserve"> </w:t>
      </w:r>
      <w:proofErr w:type="spellStart"/>
      <w:r w:rsidRPr="000D1E1A">
        <w:t>có</w:t>
      </w:r>
      <w:proofErr w:type="spellEnd"/>
      <w:r w:rsidRPr="000D1E1A">
        <w:t xml:space="preserve"> 17 - 18 </w:t>
      </w:r>
      <w:proofErr w:type="spellStart"/>
      <w:r w:rsidRPr="000D1E1A">
        <w:t>ngày</w:t>
      </w:r>
      <w:proofErr w:type="spellEnd"/>
      <w:r w:rsidRPr="000D1E1A">
        <w:t xml:space="preserve"> </w:t>
      </w:r>
      <w:proofErr w:type="spellStart"/>
      <w:r w:rsidRPr="000D1E1A">
        <w:t>mưa</w:t>
      </w:r>
      <w:proofErr w:type="spellEnd"/>
      <w:r w:rsidR="00EE4944" w:rsidRPr="000D1E1A">
        <w:t xml:space="preserve">, </w:t>
      </w:r>
      <w:proofErr w:type="spellStart"/>
      <w:r w:rsidR="00EE4944" w:rsidRPr="000D1E1A">
        <w:rPr>
          <w:highlight w:val="white"/>
        </w:rPr>
        <w:t>thường</w:t>
      </w:r>
      <w:proofErr w:type="spellEnd"/>
      <w:r w:rsidR="00EE4944" w:rsidRPr="000D1E1A">
        <w:rPr>
          <w:highlight w:val="white"/>
        </w:rPr>
        <w:t xml:space="preserve"> </w:t>
      </w:r>
      <w:proofErr w:type="spellStart"/>
      <w:r w:rsidR="00EE4944" w:rsidRPr="000D1E1A">
        <w:rPr>
          <w:highlight w:val="white"/>
        </w:rPr>
        <w:t>có</w:t>
      </w:r>
      <w:proofErr w:type="spellEnd"/>
      <w:r w:rsidR="00EE4944" w:rsidRPr="000D1E1A">
        <w:rPr>
          <w:highlight w:val="white"/>
        </w:rPr>
        <w:t xml:space="preserve"> </w:t>
      </w:r>
      <w:proofErr w:type="spellStart"/>
      <w:r w:rsidR="00EE4944" w:rsidRPr="000D1E1A">
        <w:rPr>
          <w:highlight w:val="white"/>
        </w:rPr>
        <w:t>kèm</w:t>
      </w:r>
      <w:proofErr w:type="spellEnd"/>
      <w:r w:rsidR="00EE4944" w:rsidRPr="000D1E1A">
        <w:rPr>
          <w:highlight w:val="white"/>
        </w:rPr>
        <w:t xml:space="preserve"> </w:t>
      </w:r>
      <w:proofErr w:type="spellStart"/>
      <w:r w:rsidR="00EE4944" w:rsidRPr="000D1E1A">
        <w:rPr>
          <w:highlight w:val="white"/>
        </w:rPr>
        <w:t>theo</w:t>
      </w:r>
      <w:proofErr w:type="spellEnd"/>
      <w:r w:rsidR="00EE4944" w:rsidRPr="000D1E1A">
        <w:rPr>
          <w:highlight w:val="white"/>
        </w:rPr>
        <w:t xml:space="preserve"> </w:t>
      </w:r>
      <w:proofErr w:type="spellStart"/>
      <w:r w:rsidR="00EE4944" w:rsidRPr="000D1E1A">
        <w:rPr>
          <w:highlight w:val="white"/>
        </w:rPr>
        <w:t>bão</w:t>
      </w:r>
      <w:proofErr w:type="spellEnd"/>
      <w:r w:rsidR="00EE4944" w:rsidRPr="000D1E1A">
        <w:rPr>
          <w:highlight w:val="white"/>
        </w:rPr>
        <w:t xml:space="preserve">, </w:t>
      </w:r>
      <w:proofErr w:type="spellStart"/>
      <w:r w:rsidR="00EE4944" w:rsidRPr="000D1E1A">
        <w:rPr>
          <w:highlight w:val="white"/>
        </w:rPr>
        <w:t>gây</w:t>
      </w:r>
      <w:proofErr w:type="spellEnd"/>
      <w:r w:rsidR="00EE4944" w:rsidRPr="000D1E1A">
        <w:rPr>
          <w:highlight w:val="white"/>
        </w:rPr>
        <w:t xml:space="preserve"> </w:t>
      </w:r>
      <w:proofErr w:type="spellStart"/>
      <w:r w:rsidR="00EE4944" w:rsidRPr="000D1E1A">
        <w:rPr>
          <w:highlight w:val="white"/>
        </w:rPr>
        <w:t>lũ</w:t>
      </w:r>
      <w:proofErr w:type="spellEnd"/>
      <w:r w:rsidR="00EE4944" w:rsidRPr="000D1E1A">
        <w:rPr>
          <w:highlight w:val="white"/>
        </w:rPr>
        <w:t xml:space="preserve"> </w:t>
      </w:r>
      <w:proofErr w:type="spellStart"/>
      <w:r w:rsidR="00EE4944" w:rsidRPr="000D1E1A">
        <w:rPr>
          <w:highlight w:val="white"/>
        </w:rPr>
        <w:t>lụt</w:t>
      </w:r>
      <w:proofErr w:type="spellEnd"/>
      <w:r w:rsidR="00EE4944" w:rsidRPr="000D1E1A">
        <w:rPr>
          <w:highlight w:val="white"/>
        </w:rPr>
        <w:t xml:space="preserve"> </w:t>
      </w:r>
      <w:proofErr w:type="spellStart"/>
      <w:r w:rsidR="00EE4944" w:rsidRPr="000D1E1A">
        <w:rPr>
          <w:highlight w:val="white"/>
        </w:rPr>
        <w:t>làm</w:t>
      </w:r>
      <w:proofErr w:type="spellEnd"/>
      <w:r w:rsidR="00EE4944" w:rsidRPr="000D1E1A">
        <w:rPr>
          <w:highlight w:val="white"/>
        </w:rPr>
        <w:t xml:space="preserve"> </w:t>
      </w:r>
      <w:proofErr w:type="spellStart"/>
      <w:r w:rsidR="00EE4944" w:rsidRPr="000D1E1A">
        <w:rPr>
          <w:highlight w:val="white"/>
        </w:rPr>
        <w:t>ngập</w:t>
      </w:r>
      <w:proofErr w:type="spellEnd"/>
      <w:r w:rsidR="00EE4944" w:rsidRPr="000D1E1A">
        <w:rPr>
          <w:highlight w:val="white"/>
        </w:rPr>
        <w:t xml:space="preserve"> </w:t>
      </w:r>
      <w:proofErr w:type="spellStart"/>
      <w:r w:rsidR="00EE4944" w:rsidRPr="000D1E1A">
        <w:rPr>
          <w:highlight w:val="white"/>
        </w:rPr>
        <w:t>úng</w:t>
      </w:r>
      <w:proofErr w:type="spellEnd"/>
      <w:r w:rsidR="00EE4944" w:rsidRPr="000D1E1A">
        <w:rPr>
          <w:highlight w:val="white"/>
        </w:rPr>
        <w:t xml:space="preserve">. </w:t>
      </w:r>
      <w:proofErr w:type="spellStart"/>
      <w:r w:rsidR="00EE4944" w:rsidRPr="000D1E1A">
        <w:rPr>
          <w:highlight w:val="white"/>
        </w:rPr>
        <w:t>Lượng</w:t>
      </w:r>
      <w:proofErr w:type="spellEnd"/>
      <w:r w:rsidR="00EE4944" w:rsidRPr="000D1E1A">
        <w:rPr>
          <w:highlight w:val="white"/>
        </w:rPr>
        <w:t xml:space="preserve"> </w:t>
      </w:r>
      <w:proofErr w:type="spellStart"/>
      <w:r w:rsidR="00EE4944" w:rsidRPr="000D1E1A">
        <w:rPr>
          <w:highlight w:val="white"/>
        </w:rPr>
        <w:t>mưa</w:t>
      </w:r>
      <w:proofErr w:type="spellEnd"/>
      <w:r w:rsidR="00EE4944" w:rsidRPr="000D1E1A">
        <w:rPr>
          <w:highlight w:val="white"/>
        </w:rPr>
        <w:t xml:space="preserve"> </w:t>
      </w:r>
      <w:proofErr w:type="spellStart"/>
      <w:r w:rsidR="00EE4944" w:rsidRPr="000D1E1A">
        <w:rPr>
          <w:highlight w:val="white"/>
        </w:rPr>
        <w:t>bình</w:t>
      </w:r>
      <w:proofErr w:type="spellEnd"/>
      <w:r w:rsidR="00EE4944" w:rsidRPr="000D1E1A">
        <w:rPr>
          <w:highlight w:val="white"/>
        </w:rPr>
        <w:t xml:space="preserve"> </w:t>
      </w:r>
      <w:proofErr w:type="spellStart"/>
      <w:r w:rsidR="00EE4944" w:rsidRPr="000D1E1A">
        <w:rPr>
          <w:highlight w:val="white"/>
        </w:rPr>
        <w:t>quân</w:t>
      </w:r>
      <w:proofErr w:type="spellEnd"/>
      <w:r w:rsidR="00EE4944" w:rsidRPr="000D1E1A">
        <w:rPr>
          <w:highlight w:val="white"/>
        </w:rPr>
        <w:t xml:space="preserve"> </w:t>
      </w:r>
      <w:proofErr w:type="spellStart"/>
      <w:r w:rsidR="00EE4944" w:rsidRPr="000D1E1A">
        <w:rPr>
          <w:highlight w:val="white"/>
        </w:rPr>
        <w:t>nhiều</w:t>
      </w:r>
      <w:proofErr w:type="spellEnd"/>
      <w:r w:rsidR="00EE4944" w:rsidRPr="000D1E1A">
        <w:rPr>
          <w:highlight w:val="white"/>
        </w:rPr>
        <w:t xml:space="preserve"> </w:t>
      </w:r>
      <w:proofErr w:type="spellStart"/>
      <w:r w:rsidR="00EE4944" w:rsidRPr="000D1E1A">
        <w:rPr>
          <w:highlight w:val="white"/>
        </w:rPr>
        <w:t>năm</w:t>
      </w:r>
      <w:proofErr w:type="spellEnd"/>
      <w:r w:rsidR="00EE4944" w:rsidRPr="000D1E1A">
        <w:rPr>
          <w:highlight w:val="white"/>
        </w:rPr>
        <w:t xml:space="preserve"> </w:t>
      </w:r>
      <w:proofErr w:type="spellStart"/>
      <w:r w:rsidR="00EE4944" w:rsidRPr="000D1E1A">
        <w:rPr>
          <w:highlight w:val="white"/>
        </w:rPr>
        <w:t>là</w:t>
      </w:r>
      <w:proofErr w:type="spellEnd"/>
      <w:r w:rsidR="00EE4944" w:rsidRPr="000D1E1A">
        <w:rPr>
          <w:highlight w:val="white"/>
        </w:rPr>
        <w:t xml:space="preserve"> </w:t>
      </w:r>
      <w:r w:rsidR="00EE4944" w:rsidRPr="000D1E1A">
        <w:rPr>
          <w:bCs/>
          <w:spacing w:val="-10"/>
          <w:highlight w:val="white"/>
        </w:rPr>
        <w:t>2.453,8</w:t>
      </w:r>
      <w:r w:rsidR="00EE4944" w:rsidRPr="000D1E1A">
        <w:rPr>
          <w:bCs/>
          <w:highlight w:val="white"/>
        </w:rPr>
        <w:t xml:space="preserve"> </w:t>
      </w:r>
      <w:r w:rsidR="00EE4944" w:rsidRPr="000D1E1A">
        <w:rPr>
          <w:highlight w:val="white"/>
        </w:rPr>
        <w:t>mm</w:t>
      </w:r>
      <w:r w:rsidRPr="000D1E1A">
        <w:t xml:space="preserve">. </w:t>
      </w:r>
      <w:proofErr w:type="spellStart"/>
      <w:r w:rsidRPr="000D1E1A">
        <w:t>Lượng</w:t>
      </w:r>
      <w:proofErr w:type="spellEnd"/>
      <w:r w:rsidRPr="000D1E1A">
        <w:t xml:space="preserve"> </w:t>
      </w:r>
      <w:proofErr w:type="spellStart"/>
      <w:r w:rsidRPr="000D1E1A">
        <w:t>mưa</w:t>
      </w:r>
      <w:proofErr w:type="spellEnd"/>
      <w:r w:rsidRPr="000D1E1A">
        <w:t xml:space="preserve"> </w:t>
      </w:r>
      <w:proofErr w:type="spellStart"/>
      <w:r w:rsidRPr="000D1E1A">
        <w:t>trung</w:t>
      </w:r>
      <w:proofErr w:type="spellEnd"/>
      <w:r w:rsidRPr="000D1E1A">
        <w:t xml:space="preserve"> </w:t>
      </w:r>
      <w:proofErr w:type="spellStart"/>
      <w:r w:rsidRPr="000D1E1A">
        <w:t>bình</w:t>
      </w:r>
      <w:proofErr w:type="spellEnd"/>
      <w:r w:rsidRPr="000D1E1A">
        <w:t xml:space="preserve"> </w:t>
      </w:r>
      <w:proofErr w:type="spellStart"/>
      <w:r w:rsidRPr="000D1E1A">
        <w:t>trong</w:t>
      </w:r>
      <w:proofErr w:type="spellEnd"/>
      <w:r w:rsidRPr="000D1E1A">
        <w:t xml:space="preserve"> </w:t>
      </w:r>
      <w:proofErr w:type="spellStart"/>
      <w:r w:rsidRPr="000D1E1A">
        <w:t>tháng</w:t>
      </w:r>
      <w:proofErr w:type="spellEnd"/>
      <w:r w:rsidRPr="000D1E1A">
        <w:t xml:space="preserve"> qua </w:t>
      </w:r>
      <w:proofErr w:type="spellStart"/>
      <w:r w:rsidRPr="000D1E1A">
        <w:t>các</w:t>
      </w:r>
      <w:proofErr w:type="spellEnd"/>
      <w:r w:rsidRPr="000D1E1A">
        <w:t xml:space="preserve"> </w:t>
      </w:r>
      <w:proofErr w:type="spellStart"/>
      <w:r w:rsidRPr="000D1E1A">
        <w:t>năm</w:t>
      </w:r>
      <w:proofErr w:type="spellEnd"/>
      <w:r w:rsidRPr="000D1E1A">
        <w:t xml:space="preserve"> </w:t>
      </w:r>
      <w:proofErr w:type="spellStart"/>
      <w:r w:rsidRPr="000D1E1A">
        <w:t>được</w:t>
      </w:r>
      <w:proofErr w:type="spellEnd"/>
      <w:r w:rsidRPr="000D1E1A">
        <w:t xml:space="preserve"> </w:t>
      </w:r>
      <w:proofErr w:type="spellStart"/>
      <w:r w:rsidRPr="000D1E1A">
        <w:t>thể</w:t>
      </w:r>
      <w:proofErr w:type="spellEnd"/>
      <w:r w:rsidRPr="000D1E1A">
        <w:t xml:space="preserve"> </w:t>
      </w:r>
      <w:proofErr w:type="spellStart"/>
      <w:r w:rsidRPr="000D1E1A">
        <w:t>hiện</w:t>
      </w:r>
      <w:proofErr w:type="spellEnd"/>
      <w:r w:rsidRPr="000D1E1A">
        <w:t xml:space="preserve"> </w:t>
      </w:r>
      <w:proofErr w:type="spellStart"/>
      <w:r w:rsidRPr="000D1E1A">
        <w:t>như</w:t>
      </w:r>
      <w:proofErr w:type="spellEnd"/>
      <w:r w:rsidRPr="000D1E1A">
        <w:t xml:space="preserve"> </w:t>
      </w:r>
      <w:proofErr w:type="spellStart"/>
      <w:r w:rsidRPr="000D1E1A">
        <w:t>sau</w:t>
      </w:r>
      <w:proofErr w:type="spellEnd"/>
      <w:r w:rsidRPr="000D1E1A">
        <w:t>:</w:t>
      </w:r>
    </w:p>
    <w:p w14:paraId="5527C466" w14:textId="131AE813" w:rsidR="00E375C3" w:rsidRPr="000D1E1A" w:rsidRDefault="00142902" w:rsidP="00103477">
      <w:pPr>
        <w:pStyle w:val="Heading4"/>
        <w:spacing w:before="0" w:after="0" w:line="312" w:lineRule="auto"/>
        <w:rPr>
          <w:rFonts w:ascii="Times New Roman" w:hAnsi="Times New Roman"/>
          <w:b/>
          <w:szCs w:val="27"/>
          <w:lang w:val="vi-VN"/>
        </w:rPr>
      </w:pPr>
      <w:bookmarkStart w:id="1126" w:name="_Toc432488382"/>
      <w:bookmarkStart w:id="1127" w:name="_Toc432488734"/>
      <w:bookmarkStart w:id="1128" w:name="_Toc432489536"/>
      <w:bookmarkStart w:id="1129" w:name="_Toc432490128"/>
      <w:bookmarkStart w:id="1130" w:name="_Toc434558395"/>
      <w:bookmarkStart w:id="1131" w:name="_Toc465322358"/>
      <w:bookmarkStart w:id="1132" w:name="_Toc501458892"/>
      <w:bookmarkStart w:id="1133" w:name="_Toc519003505"/>
      <w:bookmarkStart w:id="1134" w:name="_Toc524362921"/>
      <w:bookmarkStart w:id="1135" w:name="_Toc2318188"/>
      <w:bookmarkStart w:id="1136" w:name="_Toc21102284"/>
      <w:bookmarkStart w:id="1137" w:name="_Toc21159133"/>
      <w:bookmarkStart w:id="1138" w:name="_Toc21672973"/>
      <w:bookmarkStart w:id="1139" w:name="_Toc23431063"/>
      <w:bookmarkStart w:id="1140" w:name="_Toc35929984"/>
      <w:bookmarkStart w:id="1141" w:name="_Toc35930156"/>
      <w:bookmarkStart w:id="1142" w:name="_Toc35937834"/>
      <w:bookmarkStart w:id="1143" w:name="_Toc37507350"/>
      <w:bookmarkStart w:id="1144" w:name="_Toc37507574"/>
      <w:bookmarkStart w:id="1145" w:name="_Toc39736913"/>
      <w:bookmarkStart w:id="1146" w:name="_Toc39737545"/>
      <w:bookmarkStart w:id="1147" w:name="_Toc180755588"/>
      <w:r w:rsidRPr="000D1E1A">
        <w:rPr>
          <w:rFonts w:ascii="Times New Roman" w:hAnsi="Times New Roman"/>
          <w:b/>
          <w:szCs w:val="27"/>
          <w:lang w:val="vi-VN"/>
        </w:rPr>
        <w:t xml:space="preserve">Bảng </w:t>
      </w:r>
      <w:r w:rsidR="007C01BA" w:rsidRPr="000D1E1A">
        <w:rPr>
          <w:rFonts w:ascii="Times New Roman" w:hAnsi="Times New Roman"/>
          <w:b/>
          <w:szCs w:val="27"/>
        </w:rPr>
        <w:t>9</w:t>
      </w:r>
      <w:r w:rsidRPr="000D1E1A">
        <w:rPr>
          <w:rFonts w:ascii="Times New Roman" w:hAnsi="Times New Roman"/>
          <w:b/>
          <w:szCs w:val="27"/>
          <w:lang w:val="vi-VN"/>
        </w:rPr>
        <w:t xml:space="preserve">. </w:t>
      </w:r>
      <w:r w:rsidR="00E375C3" w:rsidRPr="000D1E1A">
        <w:rPr>
          <w:rFonts w:ascii="Times New Roman" w:hAnsi="Times New Roman"/>
          <w:b/>
          <w:szCs w:val="27"/>
          <w:lang w:val="vi-VN"/>
        </w:rPr>
        <w:t>Lượng mưa trung bình của các tháng qua các năm (Đơn vị: mm)</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tbl>
      <w:tblPr>
        <w:tblW w:w="57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8"/>
        <w:gridCol w:w="912"/>
        <w:gridCol w:w="912"/>
        <w:gridCol w:w="912"/>
        <w:gridCol w:w="912"/>
        <w:gridCol w:w="912"/>
        <w:gridCol w:w="912"/>
        <w:gridCol w:w="912"/>
        <w:gridCol w:w="912"/>
        <w:gridCol w:w="912"/>
        <w:gridCol w:w="912"/>
      </w:tblGrid>
      <w:tr w:rsidR="008722ED" w:rsidRPr="000D1E1A" w14:paraId="502CCC93" w14:textId="77777777" w:rsidTr="000A604E">
        <w:trPr>
          <w:trHeight w:val="20"/>
          <w:tblHeader/>
          <w:jc w:val="center"/>
        </w:trPr>
        <w:tc>
          <w:tcPr>
            <w:tcW w:w="681" w:type="pct"/>
            <w:vAlign w:val="center"/>
          </w:tcPr>
          <w:p w14:paraId="4AA750AB" w14:textId="77777777" w:rsidR="008722ED" w:rsidRPr="000D1E1A" w:rsidRDefault="008722ED" w:rsidP="008722ED">
            <w:pPr>
              <w:spacing w:line="312" w:lineRule="auto"/>
              <w:ind w:left="-57" w:right="-57"/>
              <w:jc w:val="center"/>
              <w:rPr>
                <w:b/>
                <w:sz w:val="27"/>
                <w:szCs w:val="27"/>
              </w:rPr>
            </w:pPr>
            <w:proofErr w:type="spellStart"/>
            <w:r w:rsidRPr="000D1E1A">
              <w:rPr>
                <w:b/>
                <w:sz w:val="27"/>
                <w:szCs w:val="27"/>
              </w:rPr>
              <w:t>Tháng</w:t>
            </w:r>
            <w:proofErr w:type="spellEnd"/>
            <w:r w:rsidRPr="000D1E1A">
              <w:rPr>
                <w:b/>
                <w:sz w:val="27"/>
                <w:szCs w:val="27"/>
              </w:rPr>
              <w:t>/</w:t>
            </w:r>
            <w:proofErr w:type="spellStart"/>
            <w:r w:rsidRPr="000D1E1A">
              <w:rPr>
                <w:b/>
                <w:sz w:val="27"/>
                <w:szCs w:val="27"/>
              </w:rPr>
              <w:t>năm</w:t>
            </w:r>
            <w:proofErr w:type="spellEnd"/>
          </w:p>
        </w:tc>
        <w:tc>
          <w:tcPr>
            <w:tcW w:w="432" w:type="pct"/>
            <w:vAlign w:val="center"/>
          </w:tcPr>
          <w:p w14:paraId="0FCE9FC4" w14:textId="2A830B6B" w:rsidR="008722ED" w:rsidRPr="000D1E1A" w:rsidRDefault="008722ED" w:rsidP="008722ED">
            <w:pPr>
              <w:spacing w:line="312" w:lineRule="auto"/>
              <w:ind w:left="-57" w:right="-57"/>
              <w:jc w:val="center"/>
              <w:rPr>
                <w:b/>
                <w:sz w:val="27"/>
                <w:szCs w:val="27"/>
              </w:rPr>
            </w:pPr>
            <w:r w:rsidRPr="000D1E1A">
              <w:rPr>
                <w:b/>
                <w:bCs/>
                <w:sz w:val="27"/>
                <w:szCs w:val="27"/>
              </w:rPr>
              <w:t>2014</w:t>
            </w:r>
          </w:p>
        </w:tc>
        <w:tc>
          <w:tcPr>
            <w:tcW w:w="432" w:type="pct"/>
            <w:vAlign w:val="center"/>
          </w:tcPr>
          <w:p w14:paraId="04D3EE69" w14:textId="0E2D0EBB" w:rsidR="008722ED" w:rsidRPr="000D1E1A" w:rsidRDefault="008722ED" w:rsidP="008722ED">
            <w:pPr>
              <w:spacing w:line="312" w:lineRule="auto"/>
              <w:ind w:left="-57" w:right="-57"/>
              <w:jc w:val="center"/>
              <w:rPr>
                <w:b/>
                <w:sz w:val="27"/>
                <w:szCs w:val="27"/>
              </w:rPr>
            </w:pPr>
            <w:r w:rsidRPr="000D1E1A">
              <w:rPr>
                <w:b/>
                <w:bCs/>
                <w:sz w:val="27"/>
                <w:szCs w:val="27"/>
              </w:rPr>
              <w:t>2015</w:t>
            </w:r>
          </w:p>
        </w:tc>
        <w:tc>
          <w:tcPr>
            <w:tcW w:w="432" w:type="pct"/>
            <w:vAlign w:val="center"/>
          </w:tcPr>
          <w:p w14:paraId="516DDB34" w14:textId="5BBA87AE" w:rsidR="008722ED" w:rsidRPr="000D1E1A" w:rsidRDefault="008722ED" w:rsidP="008722ED">
            <w:pPr>
              <w:spacing w:line="312" w:lineRule="auto"/>
              <w:ind w:left="-57" w:right="-57"/>
              <w:jc w:val="center"/>
              <w:rPr>
                <w:b/>
                <w:sz w:val="27"/>
                <w:szCs w:val="27"/>
              </w:rPr>
            </w:pPr>
            <w:r w:rsidRPr="000D1E1A">
              <w:rPr>
                <w:b/>
                <w:bCs/>
                <w:sz w:val="27"/>
                <w:szCs w:val="27"/>
              </w:rPr>
              <w:t>2016</w:t>
            </w:r>
          </w:p>
        </w:tc>
        <w:tc>
          <w:tcPr>
            <w:tcW w:w="432" w:type="pct"/>
            <w:vAlign w:val="center"/>
          </w:tcPr>
          <w:p w14:paraId="7E7F4868" w14:textId="3853E4C9" w:rsidR="008722ED" w:rsidRPr="000D1E1A" w:rsidRDefault="008722ED" w:rsidP="008722ED">
            <w:pPr>
              <w:spacing w:line="312" w:lineRule="auto"/>
              <w:ind w:left="-57" w:right="-57"/>
              <w:jc w:val="center"/>
              <w:rPr>
                <w:b/>
                <w:sz w:val="27"/>
                <w:szCs w:val="27"/>
              </w:rPr>
            </w:pPr>
            <w:r w:rsidRPr="000D1E1A">
              <w:rPr>
                <w:b/>
                <w:bCs/>
                <w:sz w:val="27"/>
                <w:szCs w:val="27"/>
              </w:rPr>
              <w:t>2017</w:t>
            </w:r>
          </w:p>
        </w:tc>
        <w:tc>
          <w:tcPr>
            <w:tcW w:w="432" w:type="pct"/>
            <w:vAlign w:val="center"/>
          </w:tcPr>
          <w:p w14:paraId="7409BAE9" w14:textId="1EA0F30C" w:rsidR="008722ED" w:rsidRPr="000D1E1A" w:rsidRDefault="008722ED" w:rsidP="008722ED">
            <w:pPr>
              <w:spacing w:line="312" w:lineRule="auto"/>
              <w:ind w:left="-57" w:right="-57"/>
              <w:jc w:val="center"/>
              <w:rPr>
                <w:b/>
                <w:sz w:val="27"/>
                <w:szCs w:val="27"/>
              </w:rPr>
            </w:pPr>
            <w:r w:rsidRPr="000D1E1A">
              <w:rPr>
                <w:b/>
                <w:bCs/>
                <w:sz w:val="27"/>
                <w:szCs w:val="27"/>
              </w:rPr>
              <w:t>2018</w:t>
            </w:r>
          </w:p>
        </w:tc>
        <w:tc>
          <w:tcPr>
            <w:tcW w:w="432" w:type="pct"/>
          </w:tcPr>
          <w:p w14:paraId="345463AC" w14:textId="43FC86CF" w:rsidR="008722ED" w:rsidRPr="000D1E1A" w:rsidRDefault="008722ED" w:rsidP="008722ED">
            <w:pPr>
              <w:spacing w:line="312" w:lineRule="auto"/>
              <w:ind w:left="-57" w:right="-57"/>
              <w:jc w:val="center"/>
              <w:rPr>
                <w:b/>
                <w:sz w:val="27"/>
                <w:szCs w:val="27"/>
              </w:rPr>
            </w:pPr>
            <w:r w:rsidRPr="000D1E1A">
              <w:rPr>
                <w:b/>
                <w:bCs/>
                <w:sz w:val="27"/>
                <w:szCs w:val="27"/>
              </w:rPr>
              <w:t>2019</w:t>
            </w:r>
          </w:p>
        </w:tc>
        <w:tc>
          <w:tcPr>
            <w:tcW w:w="432" w:type="pct"/>
            <w:vAlign w:val="center"/>
          </w:tcPr>
          <w:p w14:paraId="24808E09" w14:textId="4853FE68" w:rsidR="008722ED" w:rsidRPr="000D1E1A" w:rsidRDefault="008722ED" w:rsidP="008722ED">
            <w:pPr>
              <w:spacing w:line="312" w:lineRule="auto"/>
              <w:ind w:left="-57" w:right="-57"/>
              <w:jc w:val="center"/>
              <w:rPr>
                <w:b/>
                <w:sz w:val="27"/>
                <w:szCs w:val="27"/>
              </w:rPr>
            </w:pPr>
            <w:r w:rsidRPr="000D1E1A">
              <w:rPr>
                <w:b/>
                <w:bCs/>
                <w:sz w:val="27"/>
                <w:szCs w:val="27"/>
              </w:rPr>
              <w:t>2020</w:t>
            </w:r>
          </w:p>
        </w:tc>
        <w:tc>
          <w:tcPr>
            <w:tcW w:w="432" w:type="pct"/>
            <w:vAlign w:val="center"/>
          </w:tcPr>
          <w:p w14:paraId="72D5ACDC" w14:textId="7C069F72" w:rsidR="008722ED" w:rsidRPr="000D1E1A" w:rsidRDefault="008722ED" w:rsidP="008722ED">
            <w:pPr>
              <w:spacing w:line="312" w:lineRule="auto"/>
              <w:ind w:left="-57" w:right="-57"/>
              <w:jc w:val="center"/>
              <w:rPr>
                <w:b/>
                <w:sz w:val="27"/>
                <w:szCs w:val="27"/>
              </w:rPr>
            </w:pPr>
            <w:r w:rsidRPr="000D1E1A">
              <w:rPr>
                <w:b/>
                <w:bCs/>
                <w:sz w:val="27"/>
                <w:szCs w:val="27"/>
              </w:rPr>
              <w:t>2021</w:t>
            </w:r>
          </w:p>
        </w:tc>
        <w:tc>
          <w:tcPr>
            <w:tcW w:w="432" w:type="pct"/>
          </w:tcPr>
          <w:p w14:paraId="0A55599A" w14:textId="52D9EABB" w:rsidR="008722ED" w:rsidRPr="000D1E1A" w:rsidRDefault="008722ED" w:rsidP="008722ED">
            <w:pPr>
              <w:spacing w:line="312" w:lineRule="auto"/>
              <w:ind w:left="-57" w:right="-57"/>
              <w:jc w:val="center"/>
              <w:rPr>
                <w:b/>
                <w:sz w:val="27"/>
                <w:szCs w:val="27"/>
              </w:rPr>
            </w:pPr>
            <w:r w:rsidRPr="000D1E1A">
              <w:rPr>
                <w:b/>
                <w:bCs/>
                <w:sz w:val="27"/>
                <w:szCs w:val="27"/>
              </w:rPr>
              <w:t>2022</w:t>
            </w:r>
          </w:p>
        </w:tc>
        <w:tc>
          <w:tcPr>
            <w:tcW w:w="432" w:type="pct"/>
            <w:vAlign w:val="center"/>
          </w:tcPr>
          <w:p w14:paraId="075B2F28" w14:textId="0E26640C" w:rsidR="008722ED" w:rsidRPr="000D1E1A" w:rsidRDefault="008722ED" w:rsidP="008722ED">
            <w:pPr>
              <w:spacing w:line="312" w:lineRule="auto"/>
              <w:ind w:left="-57" w:right="-57"/>
              <w:jc w:val="center"/>
              <w:rPr>
                <w:b/>
                <w:sz w:val="27"/>
                <w:szCs w:val="27"/>
              </w:rPr>
            </w:pPr>
            <w:r w:rsidRPr="000D1E1A">
              <w:rPr>
                <w:b/>
                <w:bCs/>
                <w:sz w:val="27"/>
                <w:szCs w:val="27"/>
              </w:rPr>
              <w:t>2023</w:t>
            </w:r>
          </w:p>
        </w:tc>
      </w:tr>
      <w:tr w:rsidR="00257360" w:rsidRPr="000D1E1A" w14:paraId="2410B097" w14:textId="77777777" w:rsidTr="00257360">
        <w:trPr>
          <w:cantSplit/>
          <w:trHeight w:val="20"/>
          <w:tblHeader/>
          <w:jc w:val="center"/>
        </w:trPr>
        <w:tc>
          <w:tcPr>
            <w:tcW w:w="681" w:type="pct"/>
            <w:vAlign w:val="center"/>
          </w:tcPr>
          <w:p w14:paraId="61B10256" w14:textId="77777777" w:rsidR="00257360" w:rsidRPr="000D1E1A" w:rsidRDefault="00257360" w:rsidP="00103477">
            <w:pPr>
              <w:spacing w:line="312" w:lineRule="auto"/>
              <w:ind w:left="-57" w:right="-57"/>
              <w:jc w:val="center"/>
              <w:rPr>
                <w:sz w:val="27"/>
                <w:szCs w:val="27"/>
              </w:rPr>
            </w:pPr>
            <w:proofErr w:type="spellStart"/>
            <w:r w:rsidRPr="000D1E1A">
              <w:rPr>
                <w:sz w:val="27"/>
                <w:szCs w:val="27"/>
              </w:rPr>
              <w:t>Cả</w:t>
            </w:r>
            <w:proofErr w:type="spellEnd"/>
            <w:r w:rsidRPr="000D1E1A">
              <w:rPr>
                <w:sz w:val="27"/>
                <w:szCs w:val="27"/>
              </w:rPr>
              <w:t xml:space="preserve"> </w:t>
            </w:r>
            <w:proofErr w:type="spellStart"/>
            <w:r w:rsidRPr="000D1E1A">
              <w:rPr>
                <w:sz w:val="27"/>
                <w:szCs w:val="27"/>
              </w:rPr>
              <w:t>năm</w:t>
            </w:r>
            <w:proofErr w:type="spellEnd"/>
          </w:p>
        </w:tc>
        <w:tc>
          <w:tcPr>
            <w:tcW w:w="432" w:type="pct"/>
            <w:vAlign w:val="center"/>
          </w:tcPr>
          <w:p w14:paraId="5EB37C66" w14:textId="77777777" w:rsidR="00257360" w:rsidRPr="000D1E1A" w:rsidRDefault="00257360" w:rsidP="00103477">
            <w:pPr>
              <w:spacing w:line="312" w:lineRule="auto"/>
              <w:ind w:left="-57" w:right="-57"/>
              <w:jc w:val="center"/>
              <w:rPr>
                <w:sz w:val="27"/>
                <w:szCs w:val="27"/>
              </w:rPr>
            </w:pPr>
            <w:r w:rsidRPr="000D1E1A">
              <w:rPr>
                <w:sz w:val="27"/>
                <w:szCs w:val="27"/>
              </w:rPr>
              <w:t>1.970,7</w:t>
            </w:r>
          </w:p>
        </w:tc>
        <w:tc>
          <w:tcPr>
            <w:tcW w:w="432" w:type="pct"/>
            <w:vAlign w:val="center"/>
          </w:tcPr>
          <w:p w14:paraId="26B8491F" w14:textId="77777777" w:rsidR="00257360" w:rsidRPr="000D1E1A" w:rsidRDefault="00257360" w:rsidP="00103477">
            <w:pPr>
              <w:spacing w:line="312" w:lineRule="auto"/>
              <w:ind w:left="-57" w:right="-57"/>
              <w:jc w:val="center"/>
              <w:rPr>
                <w:sz w:val="27"/>
                <w:szCs w:val="27"/>
              </w:rPr>
            </w:pPr>
            <w:r w:rsidRPr="000D1E1A">
              <w:rPr>
                <w:sz w:val="27"/>
                <w:szCs w:val="27"/>
              </w:rPr>
              <w:t>2.681,4</w:t>
            </w:r>
          </w:p>
        </w:tc>
        <w:tc>
          <w:tcPr>
            <w:tcW w:w="432" w:type="pct"/>
            <w:vAlign w:val="center"/>
          </w:tcPr>
          <w:p w14:paraId="06D9EB9A" w14:textId="77777777" w:rsidR="00257360" w:rsidRPr="000D1E1A" w:rsidRDefault="00257360" w:rsidP="00103477">
            <w:pPr>
              <w:spacing w:line="312" w:lineRule="auto"/>
              <w:ind w:left="-57" w:right="-57"/>
              <w:jc w:val="center"/>
              <w:rPr>
                <w:sz w:val="27"/>
                <w:szCs w:val="27"/>
              </w:rPr>
            </w:pPr>
            <w:r w:rsidRPr="000D1E1A">
              <w:rPr>
                <w:sz w:val="27"/>
                <w:szCs w:val="27"/>
              </w:rPr>
              <w:t>1.699,4</w:t>
            </w:r>
          </w:p>
        </w:tc>
        <w:tc>
          <w:tcPr>
            <w:tcW w:w="432" w:type="pct"/>
            <w:vAlign w:val="center"/>
          </w:tcPr>
          <w:p w14:paraId="71303567" w14:textId="77777777" w:rsidR="00257360" w:rsidRPr="000D1E1A" w:rsidRDefault="00257360" w:rsidP="00103477">
            <w:pPr>
              <w:spacing w:line="312" w:lineRule="auto"/>
              <w:ind w:left="-57" w:right="-57"/>
              <w:jc w:val="center"/>
              <w:rPr>
                <w:sz w:val="27"/>
                <w:szCs w:val="27"/>
              </w:rPr>
            </w:pPr>
            <w:r w:rsidRPr="000D1E1A">
              <w:rPr>
                <w:sz w:val="27"/>
                <w:szCs w:val="27"/>
              </w:rPr>
              <w:t>1.947,0</w:t>
            </w:r>
          </w:p>
        </w:tc>
        <w:tc>
          <w:tcPr>
            <w:tcW w:w="432" w:type="pct"/>
            <w:vAlign w:val="center"/>
          </w:tcPr>
          <w:p w14:paraId="617DB50A" w14:textId="77777777" w:rsidR="00257360" w:rsidRPr="000D1E1A" w:rsidRDefault="00257360" w:rsidP="00103477">
            <w:pPr>
              <w:spacing w:line="312" w:lineRule="auto"/>
              <w:ind w:left="-57" w:right="-57"/>
              <w:jc w:val="center"/>
              <w:rPr>
                <w:sz w:val="27"/>
                <w:szCs w:val="27"/>
              </w:rPr>
            </w:pPr>
            <w:r w:rsidRPr="000D1E1A">
              <w:rPr>
                <w:sz w:val="27"/>
                <w:szCs w:val="27"/>
              </w:rPr>
              <w:t>2.533,8</w:t>
            </w:r>
          </w:p>
        </w:tc>
        <w:tc>
          <w:tcPr>
            <w:tcW w:w="432" w:type="pct"/>
            <w:vAlign w:val="center"/>
          </w:tcPr>
          <w:p w14:paraId="2E972DF4" w14:textId="77777777" w:rsidR="00257360" w:rsidRPr="000D1E1A" w:rsidRDefault="00257360" w:rsidP="00103477">
            <w:pPr>
              <w:spacing w:line="312" w:lineRule="auto"/>
              <w:ind w:left="-57" w:right="-57"/>
              <w:jc w:val="center"/>
              <w:rPr>
                <w:sz w:val="27"/>
                <w:szCs w:val="27"/>
              </w:rPr>
            </w:pPr>
            <w:r w:rsidRPr="000D1E1A">
              <w:rPr>
                <w:sz w:val="27"/>
                <w:szCs w:val="27"/>
              </w:rPr>
              <w:t>2.557,5</w:t>
            </w:r>
          </w:p>
        </w:tc>
        <w:tc>
          <w:tcPr>
            <w:tcW w:w="432" w:type="pct"/>
            <w:vAlign w:val="center"/>
          </w:tcPr>
          <w:p w14:paraId="78CAC400" w14:textId="77777777" w:rsidR="00257360" w:rsidRPr="000D1E1A" w:rsidRDefault="00257360" w:rsidP="00103477">
            <w:pPr>
              <w:spacing w:line="312" w:lineRule="auto"/>
              <w:ind w:left="-57" w:right="-57"/>
              <w:jc w:val="center"/>
              <w:rPr>
                <w:sz w:val="27"/>
                <w:szCs w:val="27"/>
              </w:rPr>
            </w:pPr>
            <w:r w:rsidRPr="000D1E1A">
              <w:rPr>
                <w:sz w:val="27"/>
                <w:szCs w:val="27"/>
              </w:rPr>
              <w:t>2.315,4</w:t>
            </w:r>
          </w:p>
        </w:tc>
        <w:tc>
          <w:tcPr>
            <w:tcW w:w="432" w:type="pct"/>
            <w:vAlign w:val="center"/>
          </w:tcPr>
          <w:p w14:paraId="15CE3674" w14:textId="77777777" w:rsidR="00257360" w:rsidRPr="000D1E1A" w:rsidRDefault="00257360" w:rsidP="00103477">
            <w:pPr>
              <w:spacing w:line="312" w:lineRule="auto"/>
              <w:ind w:left="-57" w:right="-57"/>
              <w:jc w:val="center"/>
              <w:rPr>
                <w:sz w:val="27"/>
                <w:szCs w:val="27"/>
              </w:rPr>
            </w:pPr>
            <w:r w:rsidRPr="000D1E1A">
              <w:rPr>
                <w:sz w:val="27"/>
                <w:szCs w:val="27"/>
              </w:rPr>
              <w:t>2.166,1</w:t>
            </w:r>
          </w:p>
        </w:tc>
        <w:tc>
          <w:tcPr>
            <w:tcW w:w="432" w:type="pct"/>
            <w:vAlign w:val="bottom"/>
          </w:tcPr>
          <w:p w14:paraId="230BBCC2" w14:textId="77777777" w:rsidR="00257360" w:rsidRPr="000D1E1A" w:rsidRDefault="00257360" w:rsidP="00103477">
            <w:pPr>
              <w:spacing w:line="312" w:lineRule="auto"/>
              <w:ind w:left="-57" w:right="-57"/>
              <w:jc w:val="center"/>
              <w:rPr>
                <w:sz w:val="27"/>
                <w:szCs w:val="27"/>
              </w:rPr>
            </w:pPr>
            <w:r w:rsidRPr="000D1E1A">
              <w:rPr>
                <w:sz w:val="27"/>
                <w:szCs w:val="27"/>
              </w:rPr>
              <w:t>3.558,0</w:t>
            </w:r>
          </w:p>
        </w:tc>
        <w:tc>
          <w:tcPr>
            <w:tcW w:w="432" w:type="pct"/>
            <w:vAlign w:val="bottom"/>
          </w:tcPr>
          <w:p w14:paraId="1455364C" w14:textId="77777777" w:rsidR="00257360" w:rsidRPr="000D1E1A" w:rsidRDefault="00257360" w:rsidP="00103477">
            <w:pPr>
              <w:spacing w:line="312" w:lineRule="auto"/>
              <w:ind w:left="-57" w:right="-57"/>
              <w:jc w:val="center"/>
              <w:rPr>
                <w:sz w:val="27"/>
                <w:szCs w:val="27"/>
              </w:rPr>
            </w:pPr>
            <w:r w:rsidRPr="000D1E1A">
              <w:rPr>
                <w:sz w:val="27"/>
                <w:szCs w:val="27"/>
              </w:rPr>
              <w:t>2.595,1</w:t>
            </w:r>
          </w:p>
        </w:tc>
      </w:tr>
      <w:tr w:rsidR="00257360" w:rsidRPr="000D1E1A" w14:paraId="26F43466" w14:textId="77777777" w:rsidTr="00257360">
        <w:trPr>
          <w:cantSplit/>
          <w:trHeight w:val="20"/>
          <w:tblHeader/>
          <w:jc w:val="center"/>
        </w:trPr>
        <w:tc>
          <w:tcPr>
            <w:tcW w:w="681" w:type="pct"/>
            <w:vAlign w:val="center"/>
          </w:tcPr>
          <w:p w14:paraId="2F53666D" w14:textId="77777777" w:rsidR="00257360" w:rsidRPr="000D1E1A" w:rsidRDefault="00257360"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1</w:t>
            </w:r>
          </w:p>
        </w:tc>
        <w:tc>
          <w:tcPr>
            <w:tcW w:w="432" w:type="pct"/>
            <w:vAlign w:val="center"/>
          </w:tcPr>
          <w:p w14:paraId="2D8D27B5" w14:textId="77777777" w:rsidR="00257360" w:rsidRPr="000D1E1A" w:rsidRDefault="00257360" w:rsidP="00103477">
            <w:pPr>
              <w:spacing w:line="312" w:lineRule="auto"/>
              <w:ind w:left="-57" w:right="-57"/>
              <w:jc w:val="center"/>
              <w:rPr>
                <w:sz w:val="27"/>
                <w:szCs w:val="27"/>
              </w:rPr>
            </w:pPr>
            <w:r w:rsidRPr="000D1E1A">
              <w:rPr>
                <w:sz w:val="27"/>
                <w:szCs w:val="27"/>
              </w:rPr>
              <w:t>73,4</w:t>
            </w:r>
          </w:p>
        </w:tc>
        <w:tc>
          <w:tcPr>
            <w:tcW w:w="432" w:type="pct"/>
            <w:vAlign w:val="center"/>
          </w:tcPr>
          <w:p w14:paraId="1B3928DE" w14:textId="77777777" w:rsidR="00257360" w:rsidRPr="000D1E1A" w:rsidRDefault="00257360" w:rsidP="00103477">
            <w:pPr>
              <w:spacing w:line="312" w:lineRule="auto"/>
              <w:ind w:left="-57" w:right="-57"/>
              <w:jc w:val="center"/>
              <w:rPr>
                <w:sz w:val="27"/>
                <w:szCs w:val="27"/>
              </w:rPr>
            </w:pPr>
            <w:r w:rsidRPr="000D1E1A">
              <w:rPr>
                <w:sz w:val="27"/>
                <w:szCs w:val="27"/>
              </w:rPr>
              <w:t>11,6</w:t>
            </w:r>
          </w:p>
        </w:tc>
        <w:tc>
          <w:tcPr>
            <w:tcW w:w="432" w:type="pct"/>
            <w:vAlign w:val="center"/>
          </w:tcPr>
          <w:p w14:paraId="7AE18584" w14:textId="77777777" w:rsidR="00257360" w:rsidRPr="000D1E1A" w:rsidRDefault="00257360" w:rsidP="00103477">
            <w:pPr>
              <w:spacing w:line="312" w:lineRule="auto"/>
              <w:ind w:left="-57" w:right="-57"/>
              <w:jc w:val="center"/>
              <w:rPr>
                <w:sz w:val="27"/>
                <w:szCs w:val="27"/>
              </w:rPr>
            </w:pPr>
            <w:r w:rsidRPr="000D1E1A">
              <w:rPr>
                <w:sz w:val="27"/>
                <w:szCs w:val="27"/>
              </w:rPr>
              <w:t>23,1</w:t>
            </w:r>
          </w:p>
        </w:tc>
        <w:tc>
          <w:tcPr>
            <w:tcW w:w="432" w:type="pct"/>
            <w:vAlign w:val="center"/>
          </w:tcPr>
          <w:p w14:paraId="38CC13FC" w14:textId="77777777" w:rsidR="00257360" w:rsidRPr="000D1E1A" w:rsidRDefault="00257360" w:rsidP="00103477">
            <w:pPr>
              <w:spacing w:line="312" w:lineRule="auto"/>
              <w:ind w:left="-57" w:right="-57"/>
              <w:jc w:val="center"/>
              <w:rPr>
                <w:sz w:val="27"/>
                <w:szCs w:val="27"/>
              </w:rPr>
            </w:pPr>
            <w:r w:rsidRPr="000D1E1A">
              <w:rPr>
                <w:sz w:val="27"/>
                <w:szCs w:val="27"/>
              </w:rPr>
              <w:t>46,2</w:t>
            </w:r>
          </w:p>
        </w:tc>
        <w:tc>
          <w:tcPr>
            <w:tcW w:w="432" w:type="pct"/>
            <w:vAlign w:val="center"/>
          </w:tcPr>
          <w:p w14:paraId="08278E48" w14:textId="77777777" w:rsidR="00257360" w:rsidRPr="000D1E1A" w:rsidRDefault="00257360" w:rsidP="00103477">
            <w:pPr>
              <w:spacing w:line="312" w:lineRule="auto"/>
              <w:ind w:left="-57" w:right="-57"/>
              <w:jc w:val="center"/>
              <w:rPr>
                <w:sz w:val="27"/>
                <w:szCs w:val="27"/>
              </w:rPr>
            </w:pPr>
            <w:r w:rsidRPr="000D1E1A">
              <w:rPr>
                <w:sz w:val="27"/>
                <w:szCs w:val="27"/>
              </w:rPr>
              <w:t>90,4</w:t>
            </w:r>
          </w:p>
        </w:tc>
        <w:tc>
          <w:tcPr>
            <w:tcW w:w="432" w:type="pct"/>
            <w:vAlign w:val="center"/>
          </w:tcPr>
          <w:p w14:paraId="708A0A90" w14:textId="77777777" w:rsidR="00257360" w:rsidRPr="000D1E1A" w:rsidRDefault="00257360" w:rsidP="00103477">
            <w:pPr>
              <w:spacing w:line="312" w:lineRule="auto"/>
              <w:ind w:left="-57" w:right="-57"/>
              <w:jc w:val="center"/>
              <w:rPr>
                <w:sz w:val="27"/>
                <w:szCs w:val="27"/>
              </w:rPr>
            </w:pPr>
            <w:r w:rsidRPr="000D1E1A">
              <w:rPr>
                <w:sz w:val="27"/>
                <w:szCs w:val="27"/>
              </w:rPr>
              <w:t>71,8</w:t>
            </w:r>
          </w:p>
        </w:tc>
        <w:tc>
          <w:tcPr>
            <w:tcW w:w="432" w:type="pct"/>
            <w:vAlign w:val="center"/>
          </w:tcPr>
          <w:p w14:paraId="7AC42F2B" w14:textId="77777777" w:rsidR="00257360" w:rsidRPr="000D1E1A" w:rsidRDefault="00257360" w:rsidP="00103477">
            <w:pPr>
              <w:spacing w:line="312" w:lineRule="auto"/>
              <w:ind w:left="-57" w:right="-57"/>
              <w:jc w:val="center"/>
              <w:rPr>
                <w:sz w:val="27"/>
                <w:szCs w:val="27"/>
              </w:rPr>
            </w:pPr>
            <w:r w:rsidRPr="000D1E1A">
              <w:rPr>
                <w:sz w:val="27"/>
                <w:szCs w:val="27"/>
              </w:rPr>
              <w:t>53,3</w:t>
            </w:r>
          </w:p>
        </w:tc>
        <w:tc>
          <w:tcPr>
            <w:tcW w:w="432" w:type="pct"/>
            <w:vAlign w:val="center"/>
          </w:tcPr>
          <w:p w14:paraId="5352845F" w14:textId="77777777" w:rsidR="00257360" w:rsidRPr="000D1E1A" w:rsidRDefault="00257360" w:rsidP="00103477">
            <w:pPr>
              <w:spacing w:line="312" w:lineRule="auto"/>
              <w:ind w:left="-57" w:right="-57"/>
              <w:jc w:val="center"/>
              <w:rPr>
                <w:sz w:val="27"/>
                <w:szCs w:val="27"/>
              </w:rPr>
            </w:pPr>
            <w:r w:rsidRPr="000D1E1A">
              <w:rPr>
                <w:sz w:val="27"/>
                <w:szCs w:val="27"/>
              </w:rPr>
              <w:t>73,1</w:t>
            </w:r>
          </w:p>
        </w:tc>
        <w:tc>
          <w:tcPr>
            <w:tcW w:w="432" w:type="pct"/>
            <w:vAlign w:val="center"/>
          </w:tcPr>
          <w:p w14:paraId="1FAD252D" w14:textId="77777777" w:rsidR="00257360" w:rsidRPr="000D1E1A" w:rsidRDefault="00257360" w:rsidP="00103477">
            <w:pPr>
              <w:spacing w:line="312" w:lineRule="auto"/>
              <w:ind w:left="-57" w:right="-57"/>
              <w:jc w:val="center"/>
              <w:rPr>
                <w:sz w:val="27"/>
                <w:szCs w:val="27"/>
              </w:rPr>
            </w:pPr>
            <w:r w:rsidRPr="000D1E1A">
              <w:rPr>
                <w:sz w:val="27"/>
                <w:szCs w:val="27"/>
              </w:rPr>
              <w:t>65,4</w:t>
            </w:r>
          </w:p>
        </w:tc>
        <w:tc>
          <w:tcPr>
            <w:tcW w:w="432" w:type="pct"/>
            <w:vAlign w:val="center"/>
          </w:tcPr>
          <w:p w14:paraId="50780211" w14:textId="77777777" w:rsidR="00257360" w:rsidRPr="000D1E1A" w:rsidRDefault="00257360" w:rsidP="00103477">
            <w:pPr>
              <w:spacing w:line="312" w:lineRule="auto"/>
              <w:ind w:left="-57" w:right="-57"/>
              <w:jc w:val="center"/>
              <w:rPr>
                <w:sz w:val="27"/>
                <w:szCs w:val="27"/>
              </w:rPr>
            </w:pPr>
            <w:r w:rsidRPr="000D1E1A">
              <w:rPr>
                <w:sz w:val="27"/>
                <w:szCs w:val="27"/>
              </w:rPr>
              <w:t>97,3</w:t>
            </w:r>
          </w:p>
        </w:tc>
      </w:tr>
      <w:tr w:rsidR="00257360" w:rsidRPr="000D1E1A" w14:paraId="20F3687D" w14:textId="77777777" w:rsidTr="00257360">
        <w:trPr>
          <w:cantSplit/>
          <w:trHeight w:val="20"/>
          <w:tblHeader/>
          <w:jc w:val="center"/>
        </w:trPr>
        <w:tc>
          <w:tcPr>
            <w:tcW w:w="681" w:type="pct"/>
            <w:vAlign w:val="center"/>
          </w:tcPr>
          <w:p w14:paraId="018AE7F4" w14:textId="77777777" w:rsidR="00257360" w:rsidRPr="000D1E1A" w:rsidRDefault="00257360"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2</w:t>
            </w:r>
          </w:p>
        </w:tc>
        <w:tc>
          <w:tcPr>
            <w:tcW w:w="432" w:type="pct"/>
            <w:vAlign w:val="center"/>
          </w:tcPr>
          <w:p w14:paraId="48F12646" w14:textId="77777777" w:rsidR="00257360" w:rsidRPr="000D1E1A" w:rsidRDefault="00257360" w:rsidP="00103477">
            <w:pPr>
              <w:spacing w:line="312" w:lineRule="auto"/>
              <w:ind w:left="-57" w:right="-57"/>
              <w:jc w:val="center"/>
              <w:rPr>
                <w:sz w:val="27"/>
                <w:szCs w:val="27"/>
              </w:rPr>
            </w:pPr>
            <w:r w:rsidRPr="000D1E1A">
              <w:rPr>
                <w:sz w:val="27"/>
                <w:szCs w:val="27"/>
              </w:rPr>
              <w:t>23,2</w:t>
            </w:r>
          </w:p>
        </w:tc>
        <w:tc>
          <w:tcPr>
            <w:tcW w:w="432" w:type="pct"/>
            <w:vAlign w:val="center"/>
          </w:tcPr>
          <w:p w14:paraId="665632D4" w14:textId="77777777" w:rsidR="00257360" w:rsidRPr="000D1E1A" w:rsidRDefault="00257360" w:rsidP="00103477">
            <w:pPr>
              <w:spacing w:line="312" w:lineRule="auto"/>
              <w:ind w:left="-57" w:right="-57"/>
              <w:jc w:val="center"/>
              <w:rPr>
                <w:sz w:val="27"/>
                <w:szCs w:val="27"/>
              </w:rPr>
            </w:pPr>
            <w:r w:rsidRPr="000D1E1A">
              <w:rPr>
                <w:sz w:val="27"/>
                <w:szCs w:val="27"/>
              </w:rPr>
              <w:t>35,3</w:t>
            </w:r>
          </w:p>
        </w:tc>
        <w:tc>
          <w:tcPr>
            <w:tcW w:w="432" w:type="pct"/>
            <w:vAlign w:val="center"/>
          </w:tcPr>
          <w:p w14:paraId="13E8EDCC" w14:textId="77777777" w:rsidR="00257360" w:rsidRPr="000D1E1A" w:rsidRDefault="00257360" w:rsidP="00103477">
            <w:pPr>
              <w:spacing w:line="312" w:lineRule="auto"/>
              <w:ind w:left="-57" w:right="-57"/>
              <w:jc w:val="center"/>
              <w:rPr>
                <w:sz w:val="27"/>
                <w:szCs w:val="27"/>
              </w:rPr>
            </w:pPr>
            <w:r w:rsidRPr="000D1E1A">
              <w:rPr>
                <w:sz w:val="27"/>
                <w:szCs w:val="27"/>
              </w:rPr>
              <w:t>17,7</w:t>
            </w:r>
          </w:p>
        </w:tc>
        <w:tc>
          <w:tcPr>
            <w:tcW w:w="432" w:type="pct"/>
            <w:vAlign w:val="center"/>
          </w:tcPr>
          <w:p w14:paraId="69F76B78" w14:textId="77777777" w:rsidR="00257360" w:rsidRPr="000D1E1A" w:rsidRDefault="00257360" w:rsidP="00103477">
            <w:pPr>
              <w:spacing w:line="312" w:lineRule="auto"/>
              <w:ind w:left="-57" w:right="-57"/>
              <w:jc w:val="center"/>
              <w:rPr>
                <w:sz w:val="27"/>
                <w:szCs w:val="27"/>
              </w:rPr>
            </w:pPr>
            <w:r w:rsidRPr="000D1E1A">
              <w:rPr>
                <w:sz w:val="27"/>
                <w:szCs w:val="27"/>
              </w:rPr>
              <w:t>39,9</w:t>
            </w:r>
          </w:p>
        </w:tc>
        <w:tc>
          <w:tcPr>
            <w:tcW w:w="432" w:type="pct"/>
            <w:vAlign w:val="center"/>
          </w:tcPr>
          <w:p w14:paraId="53E2DBEB" w14:textId="77777777" w:rsidR="00257360" w:rsidRPr="000D1E1A" w:rsidRDefault="00257360" w:rsidP="00103477">
            <w:pPr>
              <w:spacing w:line="312" w:lineRule="auto"/>
              <w:ind w:left="-57" w:right="-57"/>
              <w:jc w:val="center"/>
              <w:rPr>
                <w:sz w:val="27"/>
                <w:szCs w:val="27"/>
              </w:rPr>
            </w:pPr>
            <w:r w:rsidRPr="000D1E1A">
              <w:rPr>
                <w:sz w:val="27"/>
                <w:szCs w:val="27"/>
              </w:rPr>
              <w:t>37,8</w:t>
            </w:r>
          </w:p>
        </w:tc>
        <w:tc>
          <w:tcPr>
            <w:tcW w:w="432" w:type="pct"/>
            <w:vAlign w:val="center"/>
          </w:tcPr>
          <w:p w14:paraId="411BB3D7" w14:textId="77777777" w:rsidR="00257360" w:rsidRPr="000D1E1A" w:rsidRDefault="00257360" w:rsidP="00103477">
            <w:pPr>
              <w:spacing w:line="312" w:lineRule="auto"/>
              <w:ind w:left="-57" w:right="-57"/>
              <w:jc w:val="center"/>
              <w:rPr>
                <w:sz w:val="27"/>
                <w:szCs w:val="27"/>
              </w:rPr>
            </w:pPr>
            <w:r w:rsidRPr="000D1E1A">
              <w:rPr>
                <w:sz w:val="27"/>
                <w:szCs w:val="27"/>
              </w:rPr>
              <w:t>78,3</w:t>
            </w:r>
          </w:p>
        </w:tc>
        <w:tc>
          <w:tcPr>
            <w:tcW w:w="432" w:type="pct"/>
            <w:vAlign w:val="center"/>
          </w:tcPr>
          <w:p w14:paraId="5ECF2767" w14:textId="77777777" w:rsidR="00257360" w:rsidRPr="000D1E1A" w:rsidRDefault="00257360" w:rsidP="00103477">
            <w:pPr>
              <w:spacing w:line="312" w:lineRule="auto"/>
              <w:ind w:left="-57" w:right="-57"/>
              <w:jc w:val="center"/>
              <w:rPr>
                <w:sz w:val="27"/>
                <w:szCs w:val="27"/>
              </w:rPr>
            </w:pPr>
            <w:r w:rsidRPr="000D1E1A">
              <w:rPr>
                <w:sz w:val="27"/>
                <w:szCs w:val="27"/>
              </w:rPr>
              <w:t>38,2</w:t>
            </w:r>
          </w:p>
        </w:tc>
        <w:tc>
          <w:tcPr>
            <w:tcW w:w="432" w:type="pct"/>
            <w:vAlign w:val="center"/>
          </w:tcPr>
          <w:p w14:paraId="4C2794A0" w14:textId="77777777" w:rsidR="00257360" w:rsidRPr="000D1E1A" w:rsidRDefault="00257360" w:rsidP="00103477">
            <w:pPr>
              <w:spacing w:line="312" w:lineRule="auto"/>
              <w:ind w:left="-57" w:right="-57"/>
              <w:jc w:val="center"/>
              <w:rPr>
                <w:sz w:val="27"/>
                <w:szCs w:val="27"/>
              </w:rPr>
            </w:pPr>
            <w:r w:rsidRPr="000D1E1A">
              <w:rPr>
                <w:sz w:val="27"/>
                <w:szCs w:val="27"/>
              </w:rPr>
              <w:t>3,9</w:t>
            </w:r>
          </w:p>
        </w:tc>
        <w:tc>
          <w:tcPr>
            <w:tcW w:w="432" w:type="pct"/>
            <w:vAlign w:val="center"/>
          </w:tcPr>
          <w:p w14:paraId="257DA1C8" w14:textId="77777777" w:rsidR="00257360" w:rsidRPr="000D1E1A" w:rsidRDefault="00257360" w:rsidP="00103477">
            <w:pPr>
              <w:spacing w:line="312" w:lineRule="auto"/>
              <w:ind w:left="-57" w:right="-57"/>
              <w:jc w:val="center"/>
              <w:rPr>
                <w:sz w:val="27"/>
                <w:szCs w:val="27"/>
              </w:rPr>
            </w:pPr>
            <w:r w:rsidRPr="000D1E1A">
              <w:rPr>
                <w:sz w:val="27"/>
                <w:szCs w:val="27"/>
              </w:rPr>
              <w:t>7,3</w:t>
            </w:r>
          </w:p>
        </w:tc>
        <w:tc>
          <w:tcPr>
            <w:tcW w:w="432" w:type="pct"/>
            <w:vAlign w:val="center"/>
          </w:tcPr>
          <w:p w14:paraId="5FB43F76" w14:textId="77777777" w:rsidR="00257360" w:rsidRPr="000D1E1A" w:rsidRDefault="00257360" w:rsidP="00103477">
            <w:pPr>
              <w:spacing w:line="312" w:lineRule="auto"/>
              <w:ind w:left="-57" w:right="-57"/>
              <w:jc w:val="center"/>
              <w:rPr>
                <w:sz w:val="27"/>
                <w:szCs w:val="27"/>
              </w:rPr>
            </w:pPr>
            <w:r w:rsidRPr="000D1E1A">
              <w:rPr>
                <w:sz w:val="27"/>
                <w:szCs w:val="27"/>
              </w:rPr>
              <w:t>33,8</w:t>
            </w:r>
          </w:p>
        </w:tc>
      </w:tr>
      <w:tr w:rsidR="00257360" w:rsidRPr="000D1E1A" w14:paraId="5E0C5B18" w14:textId="77777777" w:rsidTr="00257360">
        <w:trPr>
          <w:cantSplit/>
          <w:trHeight w:val="20"/>
          <w:tblHeader/>
          <w:jc w:val="center"/>
        </w:trPr>
        <w:tc>
          <w:tcPr>
            <w:tcW w:w="681" w:type="pct"/>
            <w:vAlign w:val="center"/>
          </w:tcPr>
          <w:p w14:paraId="34FC35FD" w14:textId="77777777" w:rsidR="00257360" w:rsidRPr="000D1E1A" w:rsidRDefault="00257360"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3</w:t>
            </w:r>
          </w:p>
        </w:tc>
        <w:tc>
          <w:tcPr>
            <w:tcW w:w="432" w:type="pct"/>
            <w:vAlign w:val="center"/>
          </w:tcPr>
          <w:p w14:paraId="4AAFF5B0" w14:textId="77777777" w:rsidR="00257360" w:rsidRPr="000D1E1A" w:rsidRDefault="00257360" w:rsidP="00103477">
            <w:pPr>
              <w:spacing w:line="312" w:lineRule="auto"/>
              <w:ind w:left="-57" w:right="-57"/>
              <w:jc w:val="center"/>
              <w:rPr>
                <w:sz w:val="27"/>
                <w:szCs w:val="27"/>
              </w:rPr>
            </w:pPr>
            <w:r w:rsidRPr="000D1E1A">
              <w:rPr>
                <w:sz w:val="27"/>
                <w:szCs w:val="27"/>
              </w:rPr>
              <w:t>16,8</w:t>
            </w:r>
          </w:p>
        </w:tc>
        <w:tc>
          <w:tcPr>
            <w:tcW w:w="432" w:type="pct"/>
            <w:vAlign w:val="center"/>
          </w:tcPr>
          <w:p w14:paraId="5B71456A" w14:textId="77777777" w:rsidR="00257360" w:rsidRPr="000D1E1A" w:rsidRDefault="00257360" w:rsidP="00103477">
            <w:pPr>
              <w:spacing w:line="312" w:lineRule="auto"/>
              <w:ind w:left="-57" w:right="-57"/>
              <w:jc w:val="center"/>
              <w:rPr>
                <w:sz w:val="27"/>
                <w:szCs w:val="27"/>
              </w:rPr>
            </w:pPr>
            <w:r w:rsidRPr="000D1E1A">
              <w:rPr>
                <w:sz w:val="27"/>
                <w:szCs w:val="27"/>
              </w:rPr>
              <w:t>50,5</w:t>
            </w:r>
          </w:p>
        </w:tc>
        <w:tc>
          <w:tcPr>
            <w:tcW w:w="432" w:type="pct"/>
            <w:vAlign w:val="center"/>
          </w:tcPr>
          <w:p w14:paraId="2380E39A" w14:textId="77777777" w:rsidR="00257360" w:rsidRPr="000D1E1A" w:rsidRDefault="00257360" w:rsidP="00103477">
            <w:pPr>
              <w:spacing w:line="312" w:lineRule="auto"/>
              <w:ind w:left="-57" w:right="-57"/>
              <w:jc w:val="center"/>
              <w:rPr>
                <w:sz w:val="27"/>
                <w:szCs w:val="27"/>
              </w:rPr>
            </w:pPr>
            <w:r w:rsidRPr="000D1E1A">
              <w:rPr>
                <w:sz w:val="27"/>
                <w:szCs w:val="27"/>
              </w:rPr>
              <w:t>22,1</w:t>
            </w:r>
          </w:p>
        </w:tc>
        <w:tc>
          <w:tcPr>
            <w:tcW w:w="432" w:type="pct"/>
            <w:vAlign w:val="center"/>
          </w:tcPr>
          <w:p w14:paraId="22A85A99" w14:textId="77777777" w:rsidR="00257360" w:rsidRPr="000D1E1A" w:rsidRDefault="00257360" w:rsidP="00103477">
            <w:pPr>
              <w:spacing w:line="312" w:lineRule="auto"/>
              <w:ind w:left="-57" w:right="-57"/>
              <w:jc w:val="center"/>
              <w:rPr>
                <w:sz w:val="27"/>
                <w:szCs w:val="27"/>
              </w:rPr>
            </w:pPr>
            <w:r w:rsidRPr="000D1E1A">
              <w:rPr>
                <w:sz w:val="27"/>
                <w:szCs w:val="27"/>
              </w:rPr>
              <w:t>19,5</w:t>
            </w:r>
          </w:p>
        </w:tc>
        <w:tc>
          <w:tcPr>
            <w:tcW w:w="432" w:type="pct"/>
            <w:vAlign w:val="center"/>
          </w:tcPr>
          <w:p w14:paraId="2FA85648" w14:textId="77777777" w:rsidR="00257360" w:rsidRPr="000D1E1A" w:rsidRDefault="00257360" w:rsidP="00103477">
            <w:pPr>
              <w:spacing w:line="312" w:lineRule="auto"/>
              <w:ind w:left="-57" w:right="-57"/>
              <w:jc w:val="center"/>
              <w:rPr>
                <w:sz w:val="27"/>
                <w:szCs w:val="27"/>
              </w:rPr>
            </w:pPr>
            <w:r w:rsidRPr="000D1E1A">
              <w:rPr>
                <w:sz w:val="27"/>
                <w:szCs w:val="27"/>
              </w:rPr>
              <w:t>12,5</w:t>
            </w:r>
          </w:p>
        </w:tc>
        <w:tc>
          <w:tcPr>
            <w:tcW w:w="432" w:type="pct"/>
            <w:vAlign w:val="center"/>
          </w:tcPr>
          <w:p w14:paraId="6802D28F" w14:textId="77777777" w:rsidR="00257360" w:rsidRPr="000D1E1A" w:rsidRDefault="00257360" w:rsidP="00103477">
            <w:pPr>
              <w:spacing w:line="312" w:lineRule="auto"/>
              <w:ind w:left="-57" w:right="-57"/>
              <w:jc w:val="center"/>
              <w:rPr>
                <w:sz w:val="27"/>
                <w:szCs w:val="27"/>
              </w:rPr>
            </w:pPr>
            <w:r w:rsidRPr="000D1E1A">
              <w:rPr>
                <w:sz w:val="27"/>
                <w:szCs w:val="27"/>
              </w:rPr>
              <w:t>26,9</w:t>
            </w:r>
          </w:p>
        </w:tc>
        <w:tc>
          <w:tcPr>
            <w:tcW w:w="432" w:type="pct"/>
            <w:vAlign w:val="center"/>
          </w:tcPr>
          <w:p w14:paraId="4F549FF3" w14:textId="77777777" w:rsidR="00257360" w:rsidRPr="000D1E1A" w:rsidRDefault="00257360" w:rsidP="00103477">
            <w:pPr>
              <w:spacing w:line="312" w:lineRule="auto"/>
              <w:ind w:left="-57" w:right="-57"/>
              <w:jc w:val="center"/>
              <w:rPr>
                <w:sz w:val="27"/>
                <w:szCs w:val="27"/>
              </w:rPr>
            </w:pPr>
            <w:r w:rsidRPr="000D1E1A">
              <w:rPr>
                <w:sz w:val="27"/>
                <w:szCs w:val="27"/>
              </w:rPr>
              <w:t>43,7</w:t>
            </w:r>
          </w:p>
        </w:tc>
        <w:tc>
          <w:tcPr>
            <w:tcW w:w="432" w:type="pct"/>
            <w:vAlign w:val="center"/>
          </w:tcPr>
          <w:p w14:paraId="7C890B9C" w14:textId="77777777" w:rsidR="00257360" w:rsidRPr="000D1E1A" w:rsidRDefault="00257360" w:rsidP="00103477">
            <w:pPr>
              <w:spacing w:line="312" w:lineRule="auto"/>
              <w:ind w:left="-57" w:right="-57"/>
              <w:jc w:val="center"/>
              <w:rPr>
                <w:sz w:val="27"/>
                <w:szCs w:val="27"/>
              </w:rPr>
            </w:pPr>
            <w:r w:rsidRPr="000D1E1A">
              <w:rPr>
                <w:sz w:val="27"/>
                <w:szCs w:val="27"/>
              </w:rPr>
              <w:t>51,5</w:t>
            </w:r>
          </w:p>
        </w:tc>
        <w:tc>
          <w:tcPr>
            <w:tcW w:w="432" w:type="pct"/>
            <w:vAlign w:val="center"/>
          </w:tcPr>
          <w:p w14:paraId="308F53D0" w14:textId="77777777" w:rsidR="00257360" w:rsidRPr="000D1E1A" w:rsidRDefault="00257360" w:rsidP="00103477">
            <w:pPr>
              <w:spacing w:line="312" w:lineRule="auto"/>
              <w:ind w:left="-57" w:right="-57"/>
              <w:jc w:val="center"/>
              <w:rPr>
                <w:sz w:val="27"/>
                <w:szCs w:val="27"/>
              </w:rPr>
            </w:pPr>
            <w:r w:rsidRPr="000D1E1A">
              <w:rPr>
                <w:sz w:val="27"/>
                <w:szCs w:val="27"/>
              </w:rPr>
              <w:t>1,8</w:t>
            </w:r>
          </w:p>
        </w:tc>
        <w:tc>
          <w:tcPr>
            <w:tcW w:w="432" w:type="pct"/>
            <w:vAlign w:val="center"/>
          </w:tcPr>
          <w:p w14:paraId="058F1B06" w14:textId="77777777" w:rsidR="00257360" w:rsidRPr="000D1E1A" w:rsidRDefault="00257360" w:rsidP="00103477">
            <w:pPr>
              <w:spacing w:line="312" w:lineRule="auto"/>
              <w:ind w:left="-57" w:right="-57"/>
              <w:jc w:val="center"/>
              <w:rPr>
                <w:sz w:val="27"/>
                <w:szCs w:val="27"/>
              </w:rPr>
            </w:pPr>
            <w:r w:rsidRPr="000D1E1A">
              <w:rPr>
                <w:sz w:val="27"/>
                <w:szCs w:val="27"/>
              </w:rPr>
              <w:t>33,8</w:t>
            </w:r>
          </w:p>
        </w:tc>
      </w:tr>
      <w:tr w:rsidR="00257360" w:rsidRPr="000D1E1A" w14:paraId="76DB346D" w14:textId="77777777" w:rsidTr="00257360">
        <w:trPr>
          <w:cantSplit/>
          <w:trHeight w:val="20"/>
          <w:tblHeader/>
          <w:jc w:val="center"/>
        </w:trPr>
        <w:tc>
          <w:tcPr>
            <w:tcW w:w="681" w:type="pct"/>
            <w:vAlign w:val="center"/>
          </w:tcPr>
          <w:p w14:paraId="1B0F7E1D" w14:textId="77777777" w:rsidR="00257360" w:rsidRPr="000D1E1A" w:rsidRDefault="00257360"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4</w:t>
            </w:r>
          </w:p>
        </w:tc>
        <w:tc>
          <w:tcPr>
            <w:tcW w:w="432" w:type="pct"/>
            <w:vAlign w:val="center"/>
          </w:tcPr>
          <w:p w14:paraId="3C65E292" w14:textId="77777777" w:rsidR="00257360" w:rsidRPr="000D1E1A" w:rsidRDefault="00257360" w:rsidP="00103477">
            <w:pPr>
              <w:spacing w:line="312" w:lineRule="auto"/>
              <w:ind w:left="-57" w:right="-57"/>
              <w:jc w:val="center"/>
              <w:rPr>
                <w:sz w:val="27"/>
                <w:szCs w:val="27"/>
              </w:rPr>
            </w:pPr>
            <w:r w:rsidRPr="000D1E1A">
              <w:rPr>
                <w:sz w:val="27"/>
                <w:szCs w:val="27"/>
              </w:rPr>
              <w:t>90,1</w:t>
            </w:r>
          </w:p>
        </w:tc>
        <w:tc>
          <w:tcPr>
            <w:tcW w:w="432" w:type="pct"/>
            <w:vAlign w:val="center"/>
          </w:tcPr>
          <w:p w14:paraId="2BB1D22F" w14:textId="77777777" w:rsidR="00257360" w:rsidRPr="000D1E1A" w:rsidRDefault="00257360" w:rsidP="00103477">
            <w:pPr>
              <w:spacing w:line="312" w:lineRule="auto"/>
              <w:ind w:left="-57" w:right="-57"/>
              <w:jc w:val="center"/>
              <w:rPr>
                <w:sz w:val="27"/>
                <w:szCs w:val="27"/>
              </w:rPr>
            </w:pPr>
            <w:r w:rsidRPr="000D1E1A">
              <w:rPr>
                <w:sz w:val="27"/>
                <w:szCs w:val="27"/>
              </w:rPr>
              <w:t>61,0</w:t>
            </w:r>
          </w:p>
        </w:tc>
        <w:tc>
          <w:tcPr>
            <w:tcW w:w="432" w:type="pct"/>
            <w:vAlign w:val="center"/>
          </w:tcPr>
          <w:p w14:paraId="5FD91210" w14:textId="77777777" w:rsidR="00257360" w:rsidRPr="000D1E1A" w:rsidRDefault="00257360" w:rsidP="00103477">
            <w:pPr>
              <w:spacing w:line="312" w:lineRule="auto"/>
              <w:ind w:left="-57" w:right="-57"/>
              <w:jc w:val="center"/>
              <w:rPr>
                <w:sz w:val="27"/>
                <w:szCs w:val="27"/>
              </w:rPr>
            </w:pPr>
            <w:r w:rsidRPr="000D1E1A">
              <w:rPr>
                <w:sz w:val="27"/>
                <w:szCs w:val="27"/>
              </w:rPr>
              <w:t>29,6</w:t>
            </w:r>
          </w:p>
        </w:tc>
        <w:tc>
          <w:tcPr>
            <w:tcW w:w="432" w:type="pct"/>
            <w:vAlign w:val="center"/>
          </w:tcPr>
          <w:p w14:paraId="2596EA79" w14:textId="77777777" w:rsidR="00257360" w:rsidRPr="000D1E1A" w:rsidRDefault="00257360" w:rsidP="00103477">
            <w:pPr>
              <w:spacing w:line="312" w:lineRule="auto"/>
              <w:ind w:left="-57" w:right="-57"/>
              <w:jc w:val="center"/>
              <w:rPr>
                <w:sz w:val="27"/>
                <w:szCs w:val="27"/>
              </w:rPr>
            </w:pPr>
            <w:r w:rsidRPr="000D1E1A">
              <w:rPr>
                <w:sz w:val="27"/>
                <w:szCs w:val="27"/>
              </w:rPr>
              <w:t>158,9</w:t>
            </w:r>
          </w:p>
        </w:tc>
        <w:tc>
          <w:tcPr>
            <w:tcW w:w="432" w:type="pct"/>
            <w:vAlign w:val="center"/>
          </w:tcPr>
          <w:p w14:paraId="29ADE4B2" w14:textId="77777777" w:rsidR="00257360" w:rsidRPr="000D1E1A" w:rsidRDefault="00257360" w:rsidP="00103477">
            <w:pPr>
              <w:spacing w:line="312" w:lineRule="auto"/>
              <w:ind w:left="-57" w:right="-57"/>
              <w:jc w:val="center"/>
              <w:rPr>
                <w:sz w:val="27"/>
                <w:szCs w:val="27"/>
              </w:rPr>
            </w:pPr>
            <w:r w:rsidRPr="000D1E1A">
              <w:rPr>
                <w:sz w:val="27"/>
                <w:szCs w:val="27"/>
              </w:rPr>
              <w:t>89,2</w:t>
            </w:r>
          </w:p>
        </w:tc>
        <w:tc>
          <w:tcPr>
            <w:tcW w:w="432" w:type="pct"/>
            <w:vAlign w:val="center"/>
          </w:tcPr>
          <w:p w14:paraId="0F2B581C" w14:textId="77777777" w:rsidR="00257360" w:rsidRPr="000D1E1A" w:rsidRDefault="00257360" w:rsidP="00103477">
            <w:pPr>
              <w:spacing w:line="312" w:lineRule="auto"/>
              <w:ind w:left="-57" w:right="-57"/>
              <w:jc w:val="center"/>
              <w:rPr>
                <w:sz w:val="27"/>
                <w:szCs w:val="27"/>
              </w:rPr>
            </w:pPr>
            <w:r w:rsidRPr="000D1E1A">
              <w:rPr>
                <w:sz w:val="27"/>
                <w:szCs w:val="27"/>
              </w:rPr>
              <w:t>35,9</w:t>
            </w:r>
          </w:p>
        </w:tc>
        <w:tc>
          <w:tcPr>
            <w:tcW w:w="432" w:type="pct"/>
            <w:vAlign w:val="center"/>
          </w:tcPr>
          <w:p w14:paraId="0CDFDCAD" w14:textId="77777777" w:rsidR="00257360" w:rsidRPr="000D1E1A" w:rsidRDefault="00257360" w:rsidP="00103477">
            <w:pPr>
              <w:spacing w:line="312" w:lineRule="auto"/>
              <w:ind w:left="-57" w:right="-57"/>
              <w:jc w:val="center"/>
              <w:rPr>
                <w:sz w:val="27"/>
                <w:szCs w:val="27"/>
              </w:rPr>
            </w:pPr>
            <w:r w:rsidRPr="000D1E1A">
              <w:rPr>
                <w:sz w:val="27"/>
                <w:szCs w:val="27"/>
              </w:rPr>
              <w:t>139,0</w:t>
            </w:r>
          </w:p>
        </w:tc>
        <w:tc>
          <w:tcPr>
            <w:tcW w:w="432" w:type="pct"/>
            <w:vAlign w:val="center"/>
          </w:tcPr>
          <w:p w14:paraId="03219CA9" w14:textId="77777777" w:rsidR="00257360" w:rsidRPr="000D1E1A" w:rsidRDefault="00257360" w:rsidP="00103477">
            <w:pPr>
              <w:spacing w:line="312" w:lineRule="auto"/>
              <w:ind w:left="-57" w:right="-57"/>
              <w:jc w:val="center"/>
              <w:rPr>
                <w:sz w:val="27"/>
                <w:szCs w:val="27"/>
              </w:rPr>
            </w:pPr>
            <w:r w:rsidRPr="000D1E1A">
              <w:rPr>
                <w:sz w:val="27"/>
                <w:szCs w:val="27"/>
              </w:rPr>
              <w:t>0,5</w:t>
            </w:r>
          </w:p>
        </w:tc>
        <w:tc>
          <w:tcPr>
            <w:tcW w:w="432" w:type="pct"/>
            <w:vAlign w:val="center"/>
          </w:tcPr>
          <w:p w14:paraId="3B83C1A2" w14:textId="77777777" w:rsidR="00257360" w:rsidRPr="000D1E1A" w:rsidRDefault="00257360" w:rsidP="00103477">
            <w:pPr>
              <w:spacing w:line="312" w:lineRule="auto"/>
              <w:ind w:left="-57" w:right="-57"/>
              <w:jc w:val="center"/>
              <w:rPr>
                <w:sz w:val="27"/>
                <w:szCs w:val="27"/>
              </w:rPr>
            </w:pPr>
            <w:r w:rsidRPr="000D1E1A">
              <w:rPr>
                <w:sz w:val="27"/>
                <w:szCs w:val="27"/>
              </w:rPr>
              <w:t>44,5</w:t>
            </w:r>
          </w:p>
        </w:tc>
        <w:tc>
          <w:tcPr>
            <w:tcW w:w="432" w:type="pct"/>
            <w:vAlign w:val="center"/>
          </w:tcPr>
          <w:p w14:paraId="48A82D35" w14:textId="77777777" w:rsidR="00257360" w:rsidRPr="000D1E1A" w:rsidRDefault="00257360" w:rsidP="00103477">
            <w:pPr>
              <w:spacing w:line="312" w:lineRule="auto"/>
              <w:ind w:left="-57" w:right="-57"/>
              <w:jc w:val="center"/>
              <w:rPr>
                <w:sz w:val="27"/>
                <w:szCs w:val="27"/>
              </w:rPr>
            </w:pPr>
            <w:r w:rsidRPr="000D1E1A">
              <w:rPr>
                <w:sz w:val="27"/>
                <w:szCs w:val="27"/>
              </w:rPr>
              <w:t>83,2</w:t>
            </w:r>
          </w:p>
        </w:tc>
      </w:tr>
      <w:tr w:rsidR="00257360" w:rsidRPr="000D1E1A" w14:paraId="6A4BC60A" w14:textId="77777777" w:rsidTr="00257360">
        <w:trPr>
          <w:cantSplit/>
          <w:trHeight w:val="20"/>
          <w:tblHeader/>
          <w:jc w:val="center"/>
        </w:trPr>
        <w:tc>
          <w:tcPr>
            <w:tcW w:w="681" w:type="pct"/>
            <w:vAlign w:val="center"/>
          </w:tcPr>
          <w:p w14:paraId="52772232" w14:textId="77777777" w:rsidR="00257360" w:rsidRPr="000D1E1A" w:rsidRDefault="00257360"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5</w:t>
            </w:r>
          </w:p>
        </w:tc>
        <w:tc>
          <w:tcPr>
            <w:tcW w:w="432" w:type="pct"/>
            <w:vAlign w:val="center"/>
          </w:tcPr>
          <w:p w14:paraId="3F67C7E2" w14:textId="77777777" w:rsidR="00257360" w:rsidRPr="000D1E1A" w:rsidRDefault="00257360" w:rsidP="00103477">
            <w:pPr>
              <w:spacing w:line="312" w:lineRule="auto"/>
              <w:ind w:left="-57" w:right="-57"/>
              <w:jc w:val="center"/>
              <w:rPr>
                <w:sz w:val="27"/>
                <w:szCs w:val="27"/>
              </w:rPr>
            </w:pPr>
            <w:r w:rsidRPr="000D1E1A">
              <w:rPr>
                <w:sz w:val="27"/>
                <w:szCs w:val="27"/>
              </w:rPr>
              <w:t>171,0</w:t>
            </w:r>
          </w:p>
        </w:tc>
        <w:tc>
          <w:tcPr>
            <w:tcW w:w="432" w:type="pct"/>
            <w:vAlign w:val="center"/>
          </w:tcPr>
          <w:p w14:paraId="0B6BFC47" w14:textId="77777777" w:rsidR="00257360" w:rsidRPr="000D1E1A" w:rsidRDefault="00257360" w:rsidP="00103477">
            <w:pPr>
              <w:spacing w:line="312" w:lineRule="auto"/>
              <w:ind w:left="-57" w:right="-57"/>
              <w:jc w:val="center"/>
              <w:rPr>
                <w:sz w:val="27"/>
                <w:szCs w:val="27"/>
              </w:rPr>
            </w:pPr>
            <w:r w:rsidRPr="000D1E1A">
              <w:rPr>
                <w:sz w:val="27"/>
                <w:szCs w:val="27"/>
              </w:rPr>
              <w:t>93,1</w:t>
            </w:r>
          </w:p>
        </w:tc>
        <w:tc>
          <w:tcPr>
            <w:tcW w:w="432" w:type="pct"/>
            <w:vAlign w:val="center"/>
          </w:tcPr>
          <w:p w14:paraId="48B9D4BB" w14:textId="77777777" w:rsidR="00257360" w:rsidRPr="000D1E1A" w:rsidRDefault="00257360" w:rsidP="00103477">
            <w:pPr>
              <w:spacing w:line="312" w:lineRule="auto"/>
              <w:ind w:left="-57" w:right="-57"/>
              <w:jc w:val="center"/>
              <w:rPr>
                <w:sz w:val="27"/>
                <w:szCs w:val="27"/>
              </w:rPr>
            </w:pPr>
            <w:r w:rsidRPr="000D1E1A">
              <w:rPr>
                <w:sz w:val="27"/>
                <w:szCs w:val="27"/>
              </w:rPr>
              <w:t>20,6</w:t>
            </w:r>
          </w:p>
        </w:tc>
        <w:tc>
          <w:tcPr>
            <w:tcW w:w="432" w:type="pct"/>
            <w:vAlign w:val="center"/>
          </w:tcPr>
          <w:p w14:paraId="1C22F8D4" w14:textId="77777777" w:rsidR="00257360" w:rsidRPr="000D1E1A" w:rsidRDefault="00257360" w:rsidP="00103477">
            <w:pPr>
              <w:spacing w:line="312" w:lineRule="auto"/>
              <w:ind w:left="-57" w:right="-57"/>
              <w:jc w:val="center"/>
              <w:rPr>
                <w:sz w:val="27"/>
                <w:szCs w:val="27"/>
              </w:rPr>
            </w:pPr>
            <w:r w:rsidRPr="000D1E1A">
              <w:rPr>
                <w:sz w:val="27"/>
                <w:szCs w:val="27"/>
              </w:rPr>
              <w:t>5,0</w:t>
            </w:r>
          </w:p>
        </w:tc>
        <w:tc>
          <w:tcPr>
            <w:tcW w:w="432" w:type="pct"/>
            <w:vAlign w:val="center"/>
          </w:tcPr>
          <w:p w14:paraId="04B0B044" w14:textId="77777777" w:rsidR="00257360" w:rsidRPr="000D1E1A" w:rsidRDefault="00257360" w:rsidP="00103477">
            <w:pPr>
              <w:spacing w:line="312" w:lineRule="auto"/>
              <w:ind w:left="-57" w:right="-57"/>
              <w:jc w:val="center"/>
              <w:rPr>
                <w:sz w:val="27"/>
                <w:szCs w:val="27"/>
              </w:rPr>
            </w:pPr>
            <w:r w:rsidRPr="000D1E1A">
              <w:rPr>
                <w:sz w:val="27"/>
                <w:szCs w:val="27"/>
              </w:rPr>
              <w:t>102,0</w:t>
            </w:r>
          </w:p>
        </w:tc>
        <w:tc>
          <w:tcPr>
            <w:tcW w:w="432" w:type="pct"/>
            <w:vAlign w:val="center"/>
          </w:tcPr>
          <w:p w14:paraId="0966CC9D" w14:textId="77777777" w:rsidR="00257360" w:rsidRPr="000D1E1A" w:rsidRDefault="00257360" w:rsidP="00103477">
            <w:pPr>
              <w:spacing w:line="312" w:lineRule="auto"/>
              <w:ind w:left="-57" w:right="-57"/>
              <w:jc w:val="center"/>
              <w:rPr>
                <w:sz w:val="27"/>
                <w:szCs w:val="27"/>
              </w:rPr>
            </w:pPr>
            <w:r w:rsidRPr="000D1E1A">
              <w:rPr>
                <w:sz w:val="27"/>
                <w:szCs w:val="27"/>
              </w:rPr>
              <w:t>98,7</w:t>
            </w:r>
          </w:p>
        </w:tc>
        <w:tc>
          <w:tcPr>
            <w:tcW w:w="432" w:type="pct"/>
            <w:vAlign w:val="center"/>
          </w:tcPr>
          <w:p w14:paraId="47C46772" w14:textId="77777777" w:rsidR="00257360" w:rsidRPr="000D1E1A" w:rsidRDefault="00257360" w:rsidP="00103477">
            <w:pPr>
              <w:spacing w:line="312" w:lineRule="auto"/>
              <w:ind w:left="-57" w:right="-57"/>
              <w:jc w:val="center"/>
              <w:rPr>
                <w:sz w:val="27"/>
                <w:szCs w:val="27"/>
              </w:rPr>
            </w:pPr>
            <w:r w:rsidRPr="000D1E1A">
              <w:rPr>
                <w:sz w:val="27"/>
                <w:szCs w:val="27"/>
              </w:rPr>
              <w:t>6,0</w:t>
            </w:r>
          </w:p>
        </w:tc>
        <w:tc>
          <w:tcPr>
            <w:tcW w:w="432" w:type="pct"/>
            <w:vAlign w:val="center"/>
          </w:tcPr>
          <w:p w14:paraId="54C15408" w14:textId="77777777" w:rsidR="00257360" w:rsidRPr="000D1E1A" w:rsidRDefault="00257360" w:rsidP="00103477">
            <w:pPr>
              <w:spacing w:line="312" w:lineRule="auto"/>
              <w:ind w:left="-57" w:right="-57"/>
              <w:jc w:val="center"/>
              <w:rPr>
                <w:sz w:val="27"/>
                <w:szCs w:val="27"/>
              </w:rPr>
            </w:pPr>
            <w:r w:rsidRPr="000D1E1A">
              <w:rPr>
                <w:sz w:val="27"/>
                <w:szCs w:val="27"/>
              </w:rPr>
              <w:t>57,9</w:t>
            </w:r>
          </w:p>
        </w:tc>
        <w:tc>
          <w:tcPr>
            <w:tcW w:w="432" w:type="pct"/>
            <w:vAlign w:val="center"/>
          </w:tcPr>
          <w:p w14:paraId="17C1AC06" w14:textId="77777777" w:rsidR="00257360" w:rsidRPr="000D1E1A" w:rsidRDefault="00257360" w:rsidP="00103477">
            <w:pPr>
              <w:spacing w:line="312" w:lineRule="auto"/>
              <w:ind w:left="-57" w:right="-57"/>
              <w:jc w:val="center"/>
              <w:rPr>
                <w:sz w:val="27"/>
                <w:szCs w:val="27"/>
              </w:rPr>
            </w:pPr>
            <w:r w:rsidRPr="000D1E1A">
              <w:rPr>
                <w:sz w:val="27"/>
                <w:szCs w:val="27"/>
              </w:rPr>
              <w:t>81,7</w:t>
            </w:r>
          </w:p>
        </w:tc>
        <w:tc>
          <w:tcPr>
            <w:tcW w:w="432" w:type="pct"/>
            <w:vAlign w:val="center"/>
          </w:tcPr>
          <w:p w14:paraId="7BF111FB" w14:textId="77777777" w:rsidR="00257360" w:rsidRPr="000D1E1A" w:rsidRDefault="00257360" w:rsidP="00103477">
            <w:pPr>
              <w:spacing w:line="312" w:lineRule="auto"/>
              <w:ind w:left="-57" w:right="-57"/>
              <w:jc w:val="center"/>
              <w:rPr>
                <w:sz w:val="27"/>
                <w:szCs w:val="27"/>
              </w:rPr>
            </w:pPr>
            <w:r w:rsidRPr="000D1E1A">
              <w:rPr>
                <w:sz w:val="27"/>
                <w:szCs w:val="27"/>
              </w:rPr>
              <w:t>17,3</w:t>
            </w:r>
          </w:p>
        </w:tc>
      </w:tr>
      <w:tr w:rsidR="00257360" w:rsidRPr="000D1E1A" w14:paraId="5996FE7D" w14:textId="77777777" w:rsidTr="00257360">
        <w:trPr>
          <w:cantSplit/>
          <w:trHeight w:val="325"/>
          <w:tblHeader/>
          <w:jc w:val="center"/>
        </w:trPr>
        <w:tc>
          <w:tcPr>
            <w:tcW w:w="681" w:type="pct"/>
            <w:vAlign w:val="center"/>
          </w:tcPr>
          <w:p w14:paraId="77F95136" w14:textId="77777777" w:rsidR="00257360" w:rsidRPr="000D1E1A" w:rsidRDefault="00257360"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6</w:t>
            </w:r>
          </w:p>
        </w:tc>
        <w:tc>
          <w:tcPr>
            <w:tcW w:w="432" w:type="pct"/>
            <w:vAlign w:val="center"/>
          </w:tcPr>
          <w:p w14:paraId="32AD6DD1" w14:textId="77777777" w:rsidR="00257360" w:rsidRPr="000D1E1A" w:rsidRDefault="00257360" w:rsidP="00103477">
            <w:pPr>
              <w:spacing w:line="312" w:lineRule="auto"/>
              <w:ind w:left="-57" w:right="-57"/>
              <w:jc w:val="center"/>
              <w:rPr>
                <w:sz w:val="27"/>
                <w:szCs w:val="27"/>
              </w:rPr>
            </w:pPr>
            <w:r w:rsidRPr="000D1E1A">
              <w:rPr>
                <w:sz w:val="27"/>
                <w:szCs w:val="27"/>
              </w:rPr>
              <w:t>92,4</w:t>
            </w:r>
          </w:p>
        </w:tc>
        <w:tc>
          <w:tcPr>
            <w:tcW w:w="432" w:type="pct"/>
            <w:vAlign w:val="center"/>
          </w:tcPr>
          <w:p w14:paraId="425AC5AA" w14:textId="77777777" w:rsidR="00257360" w:rsidRPr="000D1E1A" w:rsidRDefault="00257360" w:rsidP="00103477">
            <w:pPr>
              <w:spacing w:line="312" w:lineRule="auto"/>
              <w:ind w:left="-57" w:right="-57"/>
              <w:jc w:val="center"/>
              <w:rPr>
                <w:sz w:val="27"/>
                <w:szCs w:val="27"/>
              </w:rPr>
            </w:pPr>
            <w:r w:rsidRPr="000D1E1A">
              <w:rPr>
                <w:sz w:val="27"/>
                <w:szCs w:val="27"/>
              </w:rPr>
              <w:t>282,2</w:t>
            </w:r>
          </w:p>
        </w:tc>
        <w:tc>
          <w:tcPr>
            <w:tcW w:w="432" w:type="pct"/>
            <w:vAlign w:val="center"/>
          </w:tcPr>
          <w:p w14:paraId="2F5DE353" w14:textId="77777777" w:rsidR="00257360" w:rsidRPr="000D1E1A" w:rsidRDefault="00257360" w:rsidP="00103477">
            <w:pPr>
              <w:spacing w:line="312" w:lineRule="auto"/>
              <w:ind w:left="-57" w:right="-57"/>
              <w:jc w:val="center"/>
              <w:rPr>
                <w:sz w:val="27"/>
                <w:szCs w:val="27"/>
              </w:rPr>
            </w:pPr>
            <w:r w:rsidRPr="000D1E1A">
              <w:rPr>
                <w:sz w:val="27"/>
                <w:szCs w:val="27"/>
              </w:rPr>
              <w:t>143,5</w:t>
            </w:r>
          </w:p>
        </w:tc>
        <w:tc>
          <w:tcPr>
            <w:tcW w:w="432" w:type="pct"/>
            <w:vAlign w:val="center"/>
          </w:tcPr>
          <w:p w14:paraId="3FE6B574" w14:textId="77777777" w:rsidR="00257360" w:rsidRPr="000D1E1A" w:rsidRDefault="00257360" w:rsidP="00103477">
            <w:pPr>
              <w:spacing w:line="312" w:lineRule="auto"/>
              <w:ind w:left="-57" w:right="-57"/>
              <w:jc w:val="center"/>
              <w:rPr>
                <w:sz w:val="27"/>
                <w:szCs w:val="27"/>
              </w:rPr>
            </w:pPr>
            <w:r w:rsidRPr="000D1E1A">
              <w:rPr>
                <w:sz w:val="27"/>
                <w:szCs w:val="27"/>
              </w:rPr>
              <w:t>97,2</w:t>
            </w:r>
          </w:p>
        </w:tc>
        <w:tc>
          <w:tcPr>
            <w:tcW w:w="432" w:type="pct"/>
            <w:vAlign w:val="center"/>
          </w:tcPr>
          <w:p w14:paraId="10CBF5DD" w14:textId="77777777" w:rsidR="00257360" w:rsidRPr="000D1E1A" w:rsidRDefault="00257360" w:rsidP="00103477">
            <w:pPr>
              <w:spacing w:line="312" w:lineRule="auto"/>
              <w:ind w:left="-57" w:right="-57"/>
              <w:jc w:val="center"/>
              <w:rPr>
                <w:sz w:val="27"/>
                <w:szCs w:val="27"/>
              </w:rPr>
            </w:pPr>
            <w:r w:rsidRPr="000D1E1A">
              <w:rPr>
                <w:sz w:val="27"/>
                <w:szCs w:val="27"/>
              </w:rPr>
              <w:t>94,2</w:t>
            </w:r>
          </w:p>
        </w:tc>
        <w:tc>
          <w:tcPr>
            <w:tcW w:w="432" w:type="pct"/>
            <w:vAlign w:val="center"/>
          </w:tcPr>
          <w:p w14:paraId="7BA3E723" w14:textId="77777777" w:rsidR="00257360" w:rsidRPr="000D1E1A" w:rsidRDefault="00257360" w:rsidP="00103477">
            <w:pPr>
              <w:spacing w:line="312" w:lineRule="auto"/>
              <w:ind w:left="-57" w:right="-57"/>
              <w:jc w:val="center"/>
              <w:rPr>
                <w:sz w:val="27"/>
                <w:szCs w:val="27"/>
              </w:rPr>
            </w:pPr>
            <w:r w:rsidRPr="000D1E1A">
              <w:rPr>
                <w:sz w:val="27"/>
                <w:szCs w:val="27"/>
              </w:rPr>
              <w:t>115,5</w:t>
            </w:r>
          </w:p>
        </w:tc>
        <w:tc>
          <w:tcPr>
            <w:tcW w:w="432" w:type="pct"/>
            <w:vAlign w:val="center"/>
          </w:tcPr>
          <w:p w14:paraId="59E73155" w14:textId="77777777" w:rsidR="00257360" w:rsidRPr="000D1E1A" w:rsidRDefault="00257360" w:rsidP="00103477">
            <w:pPr>
              <w:spacing w:line="312" w:lineRule="auto"/>
              <w:ind w:left="-57" w:right="-57"/>
              <w:jc w:val="center"/>
              <w:rPr>
                <w:sz w:val="27"/>
                <w:szCs w:val="27"/>
              </w:rPr>
            </w:pPr>
            <w:r w:rsidRPr="000D1E1A">
              <w:rPr>
                <w:sz w:val="27"/>
                <w:szCs w:val="27"/>
              </w:rPr>
              <w:t>46,2</w:t>
            </w:r>
          </w:p>
        </w:tc>
        <w:tc>
          <w:tcPr>
            <w:tcW w:w="432" w:type="pct"/>
            <w:vAlign w:val="center"/>
          </w:tcPr>
          <w:p w14:paraId="155C8164" w14:textId="77777777" w:rsidR="00257360" w:rsidRPr="000D1E1A" w:rsidRDefault="00257360" w:rsidP="00103477">
            <w:pPr>
              <w:spacing w:line="312" w:lineRule="auto"/>
              <w:ind w:left="-57" w:right="-57"/>
              <w:jc w:val="center"/>
              <w:rPr>
                <w:sz w:val="27"/>
                <w:szCs w:val="27"/>
              </w:rPr>
            </w:pPr>
            <w:r w:rsidRPr="000D1E1A">
              <w:rPr>
                <w:sz w:val="27"/>
                <w:szCs w:val="27"/>
              </w:rPr>
              <w:t>28,1</w:t>
            </w:r>
          </w:p>
        </w:tc>
        <w:tc>
          <w:tcPr>
            <w:tcW w:w="432" w:type="pct"/>
            <w:vAlign w:val="center"/>
          </w:tcPr>
          <w:p w14:paraId="18DCA84E" w14:textId="77777777" w:rsidR="00257360" w:rsidRPr="000D1E1A" w:rsidRDefault="00257360" w:rsidP="00103477">
            <w:pPr>
              <w:spacing w:line="312" w:lineRule="auto"/>
              <w:ind w:left="-57" w:right="-57"/>
              <w:jc w:val="center"/>
              <w:rPr>
                <w:sz w:val="27"/>
                <w:szCs w:val="27"/>
              </w:rPr>
            </w:pPr>
            <w:r w:rsidRPr="000D1E1A">
              <w:rPr>
                <w:sz w:val="27"/>
                <w:szCs w:val="27"/>
              </w:rPr>
              <w:t>25,8</w:t>
            </w:r>
          </w:p>
        </w:tc>
        <w:tc>
          <w:tcPr>
            <w:tcW w:w="432" w:type="pct"/>
            <w:vAlign w:val="center"/>
          </w:tcPr>
          <w:p w14:paraId="64317D0B" w14:textId="77777777" w:rsidR="00257360" w:rsidRPr="000D1E1A" w:rsidRDefault="00257360" w:rsidP="00103477">
            <w:pPr>
              <w:spacing w:line="312" w:lineRule="auto"/>
              <w:ind w:left="-57" w:right="-57"/>
              <w:jc w:val="center"/>
              <w:rPr>
                <w:sz w:val="27"/>
                <w:szCs w:val="27"/>
              </w:rPr>
            </w:pPr>
            <w:r w:rsidRPr="000D1E1A">
              <w:rPr>
                <w:sz w:val="27"/>
                <w:szCs w:val="27"/>
              </w:rPr>
              <w:t>63,0</w:t>
            </w:r>
          </w:p>
        </w:tc>
      </w:tr>
      <w:tr w:rsidR="00257360" w:rsidRPr="000D1E1A" w14:paraId="70589F58" w14:textId="77777777" w:rsidTr="00257360">
        <w:trPr>
          <w:cantSplit/>
          <w:trHeight w:val="20"/>
          <w:tblHeader/>
          <w:jc w:val="center"/>
        </w:trPr>
        <w:tc>
          <w:tcPr>
            <w:tcW w:w="681" w:type="pct"/>
            <w:vAlign w:val="center"/>
          </w:tcPr>
          <w:p w14:paraId="10ADE60B" w14:textId="77777777" w:rsidR="00257360" w:rsidRPr="000D1E1A" w:rsidRDefault="00257360"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7</w:t>
            </w:r>
          </w:p>
        </w:tc>
        <w:tc>
          <w:tcPr>
            <w:tcW w:w="432" w:type="pct"/>
            <w:vAlign w:val="center"/>
          </w:tcPr>
          <w:p w14:paraId="7A5EE54C" w14:textId="77777777" w:rsidR="00257360" w:rsidRPr="000D1E1A" w:rsidRDefault="00257360" w:rsidP="00103477">
            <w:pPr>
              <w:spacing w:line="312" w:lineRule="auto"/>
              <w:ind w:left="-57" w:right="-57"/>
              <w:jc w:val="center"/>
              <w:rPr>
                <w:sz w:val="27"/>
                <w:szCs w:val="27"/>
              </w:rPr>
            </w:pPr>
            <w:r w:rsidRPr="000D1E1A">
              <w:rPr>
                <w:sz w:val="27"/>
                <w:szCs w:val="27"/>
              </w:rPr>
              <w:t>30,5</w:t>
            </w:r>
          </w:p>
        </w:tc>
        <w:tc>
          <w:tcPr>
            <w:tcW w:w="432" w:type="pct"/>
            <w:vAlign w:val="center"/>
          </w:tcPr>
          <w:p w14:paraId="258F8262" w14:textId="77777777" w:rsidR="00257360" w:rsidRPr="000D1E1A" w:rsidRDefault="00257360" w:rsidP="00103477">
            <w:pPr>
              <w:spacing w:line="312" w:lineRule="auto"/>
              <w:ind w:left="-57" w:right="-57"/>
              <w:jc w:val="center"/>
              <w:rPr>
                <w:sz w:val="27"/>
                <w:szCs w:val="27"/>
              </w:rPr>
            </w:pPr>
            <w:r w:rsidRPr="000D1E1A">
              <w:rPr>
                <w:sz w:val="27"/>
                <w:szCs w:val="27"/>
              </w:rPr>
              <w:t>154,7</w:t>
            </w:r>
          </w:p>
        </w:tc>
        <w:tc>
          <w:tcPr>
            <w:tcW w:w="432" w:type="pct"/>
            <w:vAlign w:val="center"/>
          </w:tcPr>
          <w:p w14:paraId="0D89A120" w14:textId="77777777" w:rsidR="00257360" w:rsidRPr="000D1E1A" w:rsidRDefault="00257360" w:rsidP="00103477">
            <w:pPr>
              <w:spacing w:line="312" w:lineRule="auto"/>
              <w:ind w:left="-57" w:right="-57"/>
              <w:jc w:val="center"/>
              <w:rPr>
                <w:sz w:val="27"/>
                <w:szCs w:val="27"/>
              </w:rPr>
            </w:pPr>
            <w:r w:rsidRPr="000D1E1A">
              <w:rPr>
                <w:sz w:val="27"/>
                <w:szCs w:val="27"/>
              </w:rPr>
              <w:t>93,9</w:t>
            </w:r>
          </w:p>
        </w:tc>
        <w:tc>
          <w:tcPr>
            <w:tcW w:w="432" w:type="pct"/>
            <w:vAlign w:val="center"/>
          </w:tcPr>
          <w:p w14:paraId="73F712F3" w14:textId="77777777" w:rsidR="00257360" w:rsidRPr="000D1E1A" w:rsidRDefault="00257360" w:rsidP="00103477">
            <w:pPr>
              <w:spacing w:line="312" w:lineRule="auto"/>
              <w:ind w:left="-57" w:right="-57"/>
              <w:jc w:val="center"/>
              <w:rPr>
                <w:sz w:val="27"/>
                <w:szCs w:val="27"/>
              </w:rPr>
            </w:pPr>
            <w:r w:rsidRPr="000D1E1A">
              <w:rPr>
                <w:sz w:val="27"/>
                <w:szCs w:val="27"/>
              </w:rPr>
              <w:t>114,5</w:t>
            </w:r>
          </w:p>
        </w:tc>
        <w:tc>
          <w:tcPr>
            <w:tcW w:w="432" w:type="pct"/>
            <w:vAlign w:val="center"/>
          </w:tcPr>
          <w:p w14:paraId="689EFBAC" w14:textId="77777777" w:rsidR="00257360" w:rsidRPr="000D1E1A" w:rsidRDefault="00257360" w:rsidP="00103477">
            <w:pPr>
              <w:spacing w:line="312" w:lineRule="auto"/>
              <w:ind w:left="-57" w:right="-57"/>
              <w:jc w:val="center"/>
              <w:rPr>
                <w:sz w:val="27"/>
                <w:szCs w:val="27"/>
              </w:rPr>
            </w:pPr>
            <w:r w:rsidRPr="000D1E1A">
              <w:rPr>
                <w:sz w:val="27"/>
                <w:szCs w:val="27"/>
              </w:rPr>
              <w:t>75,4</w:t>
            </w:r>
          </w:p>
        </w:tc>
        <w:tc>
          <w:tcPr>
            <w:tcW w:w="432" w:type="pct"/>
            <w:vAlign w:val="center"/>
          </w:tcPr>
          <w:p w14:paraId="3629D804" w14:textId="77777777" w:rsidR="00257360" w:rsidRPr="000D1E1A" w:rsidRDefault="00257360" w:rsidP="00103477">
            <w:pPr>
              <w:spacing w:line="312" w:lineRule="auto"/>
              <w:ind w:left="-57" w:right="-57"/>
              <w:jc w:val="center"/>
              <w:rPr>
                <w:sz w:val="27"/>
                <w:szCs w:val="27"/>
              </w:rPr>
            </w:pPr>
            <w:r w:rsidRPr="000D1E1A">
              <w:rPr>
                <w:sz w:val="27"/>
                <w:szCs w:val="27"/>
              </w:rPr>
              <w:t>421,2</w:t>
            </w:r>
          </w:p>
        </w:tc>
        <w:tc>
          <w:tcPr>
            <w:tcW w:w="432" w:type="pct"/>
            <w:vAlign w:val="center"/>
          </w:tcPr>
          <w:p w14:paraId="7E50E5D2" w14:textId="77777777" w:rsidR="00257360" w:rsidRPr="000D1E1A" w:rsidRDefault="00257360" w:rsidP="00103477">
            <w:pPr>
              <w:spacing w:line="312" w:lineRule="auto"/>
              <w:ind w:left="-57" w:right="-57"/>
              <w:jc w:val="center"/>
              <w:rPr>
                <w:sz w:val="27"/>
                <w:szCs w:val="27"/>
              </w:rPr>
            </w:pPr>
            <w:r w:rsidRPr="000D1E1A">
              <w:rPr>
                <w:sz w:val="27"/>
                <w:szCs w:val="27"/>
              </w:rPr>
              <w:t>260,4</w:t>
            </w:r>
          </w:p>
        </w:tc>
        <w:tc>
          <w:tcPr>
            <w:tcW w:w="432" w:type="pct"/>
            <w:vAlign w:val="center"/>
          </w:tcPr>
          <w:p w14:paraId="008D975D" w14:textId="77777777" w:rsidR="00257360" w:rsidRPr="000D1E1A" w:rsidRDefault="00257360" w:rsidP="00103477">
            <w:pPr>
              <w:spacing w:line="312" w:lineRule="auto"/>
              <w:ind w:left="-57" w:right="-57"/>
              <w:jc w:val="center"/>
              <w:rPr>
                <w:sz w:val="27"/>
                <w:szCs w:val="27"/>
              </w:rPr>
            </w:pPr>
            <w:r w:rsidRPr="000D1E1A">
              <w:rPr>
                <w:sz w:val="27"/>
                <w:szCs w:val="27"/>
              </w:rPr>
              <w:t>97,5</w:t>
            </w:r>
          </w:p>
        </w:tc>
        <w:tc>
          <w:tcPr>
            <w:tcW w:w="432" w:type="pct"/>
            <w:vAlign w:val="center"/>
          </w:tcPr>
          <w:p w14:paraId="52F477D1" w14:textId="77777777" w:rsidR="00257360" w:rsidRPr="000D1E1A" w:rsidRDefault="00257360" w:rsidP="00103477">
            <w:pPr>
              <w:spacing w:line="312" w:lineRule="auto"/>
              <w:ind w:left="-57" w:right="-57"/>
              <w:jc w:val="center"/>
              <w:rPr>
                <w:sz w:val="27"/>
                <w:szCs w:val="27"/>
              </w:rPr>
            </w:pPr>
            <w:r w:rsidRPr="000D1E1A">
              <w:rPr>
                <w:sz w:val="27"/>
                <w:szCs w:val="27"/>
              </w:rPr>
              <w:t>18,3</w:t>
            </w:r>
          </w:p>
        </w:tc>
        <w:tc>
          <w:tcPr>
            <w:tcW w:w="432" w:type="pct"/>
            <w:vAlign w:val="center"/>
          </w:tcPr>
          <w:p w14:paraId="07A56D23" w14:textId="77777777" w:rsidR="00257360" w:rsidRPr="000D1E1A" w:rsidRDefault="00257360" w:rsidP="00103477">
            <w:pPr>
              <w:spacing w:line="312" w:lineRule="auto"/>
              <w:ind w:left="-57" w:right="-57"/>
              <w:jc w:val="center"/>
              <w:rPr>
                <w:sz w:val="27"/>
                <w:szCs w:val="27"/>
              </w:rPr>
            </w:pPr>
            <w:r w:rsidRPr="000D1E1A">
              <w:rPr>
                <w:sz w:val="27"/>
                <w:szCs w:val="27"/>
              </w:rPr>
              <w:t>21,6</w:t>
            </w:r>
          </w:p>
        </w:tc>
      </w:tr>
      <w:tr w:rsidR="00257360" w:rsidRPr="000D1E1A" w14:paraId="67DDF8E2" w14:textId="77777777" w:rsidTr="00257360">
        <w:trPr>
          <w:cantSplit/>
          <w:trHeight w:val="20"/>
          <w:tblHeader/>
          <w:jc w:val="center"/>
        </w:trPr>
        <w:tc>
          <w:tcPr>
            <w:tcW w:w="681" w:type="pct"/>
            <w:vAlign w:val="center"/>
          </w:tcPr>
          <w:p w14:paraId="12E5E5B0" w14:textId="77777777" w:rsidR="00257360" w:rsidRPr="000D1E1A" w:rsidRDefault="00257360"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8</w:t>
            </w:r>
          </w:p>
        </w:tc>
        <w:tc>
          <w:tcPr>
            <w:tcW w:w="432" w:type="pct"/>
            <w:vAlign w:val="center"/>
          </w:tcPr>
          <w:p w14:paraId="18A94803" w14:textId="77777777" w:rsidR="00257360" w:rsidRPr="000D1E1A" w:rsidRDefault="00257360" w:rsidP="00103477">
            <w:pPr>
              <w:spacing w:line="312" w:lineRule="auto"/>
              <w:ind w:left="-57" w:right="-57"/>
              <w:jc w:val="center"/>
              <w:rPr>
                <w:sz w:val="27"/>
                <w:szCs w:val="27"/>
              </w:rPr>
            </w:pPr>
            <w:r w:rsidRPr="000D1E1A">
              <w:rPr>
                <w:sz w:val="27"/>
                <w:szCs w:val="27"/>
              </w:rPr>
              <w:t>59,3</w:t>
            </w:r>
          </w:p>
        </w:tc>
        <w:tc>
          <w:tcPr>
            <w:tcW w:w="432" w:type="pct"/>
            <w:vAlign w:val="center"/>
          </w:tcPr>
          <w:p w14:paraId="313C61F9" w14:textId="77777777" w:rsidR="00257360" w:rsidRPr="000D1E1A" w:rsidRDefault="00257360" w:rsidP="00103477">
            <w:pPr>
              <w:spacing w:line="312" w:lineRule="auto"/>
              <w:ind w:left="-57" w:right="-57"/>
              <w:jc w:val="center"/>
              <w:rPr>
                <w:sz w:val="27"/>
                <w:szCs w:val="27"/>
              </w:rPr>
            </w:pPr>
            <w:r w:rsidRPr="000D1E1A">
              <w:rPr>
                <w:sz w:val="27"/>
                <w:szCs w:val="27"/>
              </w:rPr>
              <w:t>88,2</w:t>
            </w:r>
          </w:p>
        </w:tc>
        <w:tc>
          <w:tcPr>
            <w:tcW w:w="432" w:type="pct"/>
            <w:vAlign w:val="center"/>
          </w:tcPr>
          <w:p w14:paraId="748760D9" w14:textId="77777777" w:rsidR="00257360" w:rsidRPr="000D1E1A" w:rsidRDefault="00257360" w:rsidP="00103477">
            <w:pPr>
              <w:spacing w:line="312" w:lineRule="auto"/>
              <w:ind w:left="-57" w:right="-57"/>
              <w:jc w:val="center"/>
              <w:rPr>
                <w:sz w:val="27"/>
                <w:szCs w:val="27"/>
              </w:rPr>
            </w:pPr>
            <w:r w:rsidRPr="000D1E1A">
              <w:rPr>
                <w:sz w:val="27"/>
                <w:szCs w:val="27"/>
              </w:rPr>
              <w:t>172,6</w:t>
            </w:r>
          </w:p>
        </w:tc>
        <w:tc>
          <w:tcPr>
            <w:tcW w:w="432" w:type="pct"/>
            <w:vAlign w:val="center"/>
          </w:tcPr>
          <w:p w14:paraId="089B6B68" w14:textId="77777777" w:rsidR="00257360" w:rsidRPr="000D1E1A" w:rsidRDefault="00257360" w:rsidP="00103477">
            <w:pPr>
              <w:spacing w:line="312" w:lineRule="auto"/>
              <w:ind w:left="-57" w:right="-57"/>
              <w:jc w:val="center"/>
              <w:rPr>
                <w:sz w:val="27"/>
                <w:szCs w:val="27"/>
              </w:rPr>
            </w:pPr>
            <w:r w:rsidRPr="000D1E1A">
              <w:rPr>
                <w:sz w:val="27"/>
                <w:szCs w:val="27"/>
              </w:rPr>
              <w:t>99,4</w:t>
            </w:r>
          </w:p>
        </w:tc>
        <w:tc>
          <w:tcPr>
            <w:tcW w:w="432" w:type="pct"/>
            <w:vAlign w:val="center"/>
          </w:tcPr>
          <w:p w14:paraId="4D7430F3" w14:textId="77777777" w:rsidR="00257360" w:rsidRPr="000D1E1A" w:rsidRDefault="00257360" w:rsidP="00103477">
            <w:pPr>
              <w:spacing w:line="312" w:lineRule="auto"/>
              <w:ind w:left="-57" w:right="-57"/>
              <w:jc w:val="center"/>
              <w:rPr>
                <w:sz w:val="27"/>
                <w:szCs w:val="27"/>
              </w:rPr>
            </w:pPr>
            <w:r w:rsidRPr="000D1E1A">
              <w:rPr>
                <w:sz w:val="27"/>
                <w:szCs w:val="27"/>
              </w:rPr>
              <w:t>99,2</w:t>
            </w:r>
          </w:p>
        </w:tc>
        <w:tc>
          <w:tcPr>
            <w:tcW w:w="432" w:type="pct"/>
            <w:vAlign w:val="center"/>
          </w:tcPr>
          <w:p w14:paraId="7D86AEA5" w14:textId="77777777" w:rsidR="00257360" w:rsidRPr="000D1E1A" w:rsidRDefault="00257360" w:rsidP="00103477">
            <w:pPr>
              <w:spacing w:line="312" w:lineRule="auto"/>
              <w:ind w:left="-57" w:right="-57"/>
              <w:jc w:val="center"/>
              <w:rPr>
                <w:sz w:val="27"/>
                <w:szCs w:val="27"/>
              </w:rPr>
            </w:pPr>
            <w:r w:rsidRPr="000D1E1A">
              <w:rPr>
                <w:sz w:val="27"/>
                <w:szCs w:val="27"/>
              </w:rPr>
              <w:t>57,5</w:t>
            </w:r>
          </w:p>
        </w:tc>
        <w:tc>
          <w:tcPr>
            <w:tcW w:w="432" w:type="pct"/>
            <w:vAlign w:val="center"/>
          </w:tcPr>
          <w:p w14:paraId="32E6DE03" w14:textId="77777777" w:rsidR="00257360" w:rsidRPr="000D1E1A" w:rsidRDefault="00257360" w:rsidP="00103477">
            <w:pPr>
              <w:spacing w:line="312" w:lineRule="auto"/>
              <w:ind w:left="-57" w:right="-57"/>
              <w:jc w:val="center"/>
              <w:rPr>
                <w:sz w:val="27"/>
                <w:szCs w:val="27"/>
              </w:rPr>
            </w:pPr>
            <w:r w:rsidRPr="000D1E1A">
              <w:rPr>
                <w:sz w:val="27"/>
                <w:szCs w:val="27"/>
              </w:rPr>
              <w:t>34,1</w:t>
            </w:r>
          </w:p>
        </w:tc>
        <w:tc>
          <w:tcPr>
            <w:tcW w:w="432" w:type="pct"/>
            <w:vAlign w:val="center"/>
          </w:tcPr>
          <w:p w14:paraId="5DDFEC7C" w14:textId="77777777" w:rsidR="00257360" w:rsidRPr="000D1E1A" w:rsidRDefault="00257360" w:rsidP="00103477">
            <w:pPr>
              <w:spacing w:line="312" w:lineRule="auto"/>
              <w:ind w:left="-57" w:right="-57"/>
              <w:jc w:val="center"/>
              <w:rPr>
                <w:sz w:val="27"/>
                <w:szCs w:val="27"/>
              </w:rPr>
            </w:pPr>
            <w:r w:rsidRPr="000D1E1A">
              <w:rPr>
                <w:sz w:val="27"/>
                <w:szCs w:val="27"/>
              </w:rPr>
              <w:t>383,0</w:t>
            </w:r>
          </w:p>
        </w:tc>
        <w:tc>
          <w:tcPr>
            <w:tcW w:w="432" w:type="pct"/>
            <w:vAlign w:val="center"/>
          </w:tcPr>
          <w:p w14:paraId="72803141" w14:textId="77777777" w:rsidR="00257360" w:rsidRPr="000D1E1A" w:rsidRDefault="00257360" w:rsidP="00103477">
            <w:pPr>
              <w:spacing w:line="312" w:lineRule="auto"/>
              <w:ind w:left="-57" w:right="-57"/>
              <w:jc w:val="center"/>
              <w:rPr>
                <w:sz w:val="27"/>
                <w:szCs w:val="27"/>
              </w:rPr>
            </w:pPr>
            <w:r w:rsidRPr="000D1E1A">
              <w:rPr>
                <w:sz w:val="27"/>
                <w:szCs w:val="27"/>
              </w:rPr>
              <w:t>128,0</w:t>
            </w:r>
          </w:p>
        </w:tc>
        <w:tc>
          <w:tcPr>
            <w:tcW w:w="432" w:type="pct"/>
            <w:vAlign w:val="center"/>
          </w:tcPr>
          <w:p w14:paraId="3AEE6D25" w14:textId="77777777" w:rsidR="00257360" w:rsidRPr="000D1E1A" w:rsidRDefault="00257360" w:rsidP="00103477">
            <w:pPr>
              <w:spacing w:line="312" w:lineRule="auto"/>
              <w:ind w:left="-57" w:right="-57"/>
              <w:jc w:val="center"/>
              <w:rPr>
                <w:sz w:val="27"/>
                <w:szCs w:val="27"/>
              </w:rPr>
            </w:pPr>
            <w:r w:rsidRPr="000D1E1A">
              <w:rPr>
                <w:sz w:val="27"/>
                <w:szCs w:val="27"/>
              </w:rPr>
              <w:t>42,7</w:t>
            </w:r>
          </w:p>
        </w:tc>
      </w:tr>
      <w:tr w:rsidR="00257360" w:rsidRPr="000D1E1A" w14:paraId="5659128E" w14:textId="77777777" w:rsidTr="00257360">
        <w:trPr>
          <w:cantSplit/>
          <w:trHeight w:val="20"/>
          <w:tblHeader/>
          <w:jc w:val="center"/>
        </w:trPr>
        <w:tc>
          <w:tcPr>
            <w:tcW w:w="681" w:type="pct"/>
            <w:vAlign w:val="center"/>
          </w:tcPr>
          <w:p w14:paraId="49A1EB24" w14:textId="77777777" w:rsidR="00257360" w:rsidRPr="000D1E1A" w:rsidRDefault="00257360"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9</w:t>
            </w:r>
          </w:p>
        </w:tc>
        <w:tc>
          <w:tcPr>
            <w:tcW w:w="432" w:type="pct"/>
            <w:vAlign w:val="center"/>
          </w:tcPr>
          <w:p w14:paraId="63C69347" w14:textId="77777777" w:rsidR="00257360" w:rsidRPr="000D1E1A" w:rsidRDefault="00257360" w:rsidP="00103477">
            <w:pPr>
              <w:spacing w:line="312" w:lineRule="auto"/>
              <w:ind w:left="-57" w:right="-57"/>
              <w:jc w:val="center"/>
              <w:rPr>
                <w:sz w:val="27"/>
                <w:szCs w:val="27"/>
              </w:rPr>
            </w:pPr>
            <w:r w:rsidRPr="000D1E1A">
              <w:rPr>
                <w:sz w:val="27"/>
                <w:szCs w:val="27"/>
              </w:rPr>
              <w:t>613,1</w:t>
            </w:r>
          </w:p>
        </w:tc>
        <w:tc>
          <w:tcPr>
            <w:tcW w:w="432" w:type="pct"/>
            <w:vAlign w:val="center"/>
          </w:tcPr>
          <w:p w14:paraId="540CE468" w14:textId="77777777" w:rsidR="00257360" w:rsidRPr="000D1E1A" w:rsidRDefault="00257360" w:rsidP="00103477">
            <w:pPr>
              <w:spacing w:line="312" w:lineRule="auto"/>
              <w:ind w:left="-57" w:right="-57"/>
              <w:jc w:val="center"/>
              <w:rPr>
                <w:sz w:val="27"/>
                <w:szCs w:val="27"/>
              </w:rPr>
            </w:pPr>
            <w:r w:rsidRPr="000D1E1A">
              <w:rPr>
                <w:sz w:val="27"/>
                <w:szCs w:val="27"/>
              </w:rPr>
              <w:t>767,6</w:t>
            </w:r>
          </w:p>
        </w:tc>
        <w:tc>
          <w:tcPr>
            <w:tcW w:w="432" w:type="pct"/>
            <w:vAlign w:val="center"/>
          </w:tcPr>
          <w:p w14:paraId="0DA34CEA" w14:textId="77777777" w:rsidR="00257360" w:rsidRPr="000D1E1A" w:rsidRDefault="00257360" w:rsidP="00103477">
            <w:pPr>
              <w:spacing w:line="312" w:lineRule="auto"/>
              <w:ind w:left="-57" w:right="-57"/>
              <w:jc w:val="center"/>
              <w:rPr>
                <w:sz w:val="27"/>
                <w:szCs w:val="27"/>
              </w:rPr>
            </w:pPr>
            <w:r w:rsidRPr="000D1E1A">
              <w:rPr>
                <w:sz w:val="27"/>
                <w:szCs w:val="27"/>
              </w:rPr>
              <w:t>63,5</w:t>
            </w:r>
          </w:p>
        </w:tc>
        <w:tc>
          <w:tcPr>
            <w:tcW w:w="432" w:type="pct"/>
            <w:vAlign w:val="center"/>
          </w:tcPr>
          <w:p w14:paraId="4CCA6C66" w14:textId="77777777" w:rsidR="00257360" w:rsidRPr="000D1E1A" w:rsidRDefault="00257360" w:rsidP="00103477">
            <w:pPr>
              <w:spacing w:line="312" w:lineRule="auto"/>
              <w:ind w:left="-57" w:right="-57"/>
              <w:jc w:val="center"/>
              <w:rPr>
                <w:sz w:val="27"/>
                <w:szCs w:val="27"/>
              </w:rPr>
            </w:pPr>
            <w:r w:rsidRPr="000D1E1A">
              <w:rPr>
                <w:sz w:val="27"/>
                <w:szCs w:val="27"/>
              </w:rPr>
              <w:t>300,3</w:t>
            </w:r>
          </w:p>
        </w:tc>
        <w:tc>
          <w:tcPr>
            <w:tcW w:w="432" w:type="pct"/>
            <w:vAlign w:val="center"/>
          </w:tcPr>
          <w:p w14:paraId="0CAD5229" w14:textId="77777777" w:rsidR="00257360" w:rsidRPr="000D1E1A" w:rsidRDefault="00257360" w:rsidP="00103477">
            <w:pPr>
              <w:spacing w:line="312" w:lineRule="auto"/>
              <w:ind w:left="-57" w:right="-57"/>
              <w:jc w:val="center"/>
              <w:rPr>
                <w:sz w:val="27"/>
                <w:szCs w:val="27"/>
              </w:rPr>
            </w:pPr>
            <w:r w:rsidRPr="000D1E1A">
              <w:rPr>
                <w:sz w:val="27"/>
                <w:szCs w:val="27"/>
              </w:rPr>
              <w:t>443,6</w:t>
            </w:r>
          </w:p>
        </w:tc>
        <w:tc>
          <w:tcPr>
            <w:tcW w:w="432" w:type="pct"/>
            <w:vAlign w:val="center"/>
          </w:tcPr>
          <w:p w14:paraId="70359ED9" w14:textId="77777777" w:rsidR="00257360" w:rsidRPr="000D1E1A" w:rsidRDefault="00257360" w:rsidP="00103477">
            <w:pPr>
              <w:spacing w:line="312" w:lineRule="auto"/>
              <w:ind w:left="-57" w:right="-57"/>
              <w:jc w:val="center"/>
              <w:rPr>
                <w:sz w:val="27"/>
                <w:szCs w:val="27"/>
              </w:rPr>
            </w:pPr>
            <w:r w:rsidRPr="000D1E1A">
              <w:rPr>
                <w:sz w:val="27"/>
                <w:szCs w:val="27"/>
              </w:rPr>
              <w:t>374,9</w:t>
            </w:r>
          </w:p>
        </w:tc>
        <w:tc>
          <w:tcPr>
            <w:tcW w:w="432" w:type="pct"/>
            <w:vAlign w:val="center"/>
          </w:tcPr>
          <w:p w14:paraId="541BCE43" w14:textId="77777777" w:rsidR="00257360" w:rsidRPr="000D1E1A" w:rsidRDefault="00257360" w:rsidP="00103477">
            <w:pPr>
              <w:spacing w:line="312" w:lineRule="auto"/>
              <w:ind w:left="-57" w:right="-57"/>
              <w:jc w:val="center"/>
              <w:rPr>
                <w:sz w:val="27"/>
                <w:szCs w:val="27"/>
              </w:rPr>
            </w:pPr>
            <w:r w:rsidRPr="000D1E1A">
              <w:rPr>
                <w:sz w:val="27"/>
                <w:szCs w:val="27"/>
              </w:rPr>
              <w:t>211,7</w:t>
            </w:r>
          </w:p>
        </w:tc>
        <w:tc>
          <w:tcPr>
            <w:tcW w:w="432" w:type="pct"/>
            <w:vAlign w:val="center"/>
          </w:tcPr>
          <w:p w14:paraId="49C4BBAD" w14:textId="77777777" w:rsidR="00257360" w:rsidRPr="000D1E1A" w:rsidRDefault="00257360" w:rsidP="00103477">
            <w:pPr>
              <w:spacing w:line="312" w:lineRule="auto"/>
              <w:ind w:left="-57" w:right="-57"/>
              <w:jc w:val="center"/>
              <w:rPr>
                <w:sz w:val="27"/>
                <w:szCs w:val="27"/>
              </w:rPr>
            </w:pPr>
            <w:r w:rsidRPr="000D1E1A">
              <w:rPr>
                <w:sz w:val="27"/>
                <w:szCs w:val="27"/>
              </w:rPr>
              <w:t>611,1</w:t>
            </w:r>
          </w:p>
        </w:tc>
        <w:tc>
          <w:tcPr>
            <w:tcW w:w="432" w:type="pct"/>
            <w:vAlign w:val="center"/>
          </w:tcPr>
          <w:p w14:paraId="1B60C5CC" w14:textId="77777777" w:rsidR="00257360" w:rsidRPr="000D1E1A" w:rsidRDefault="00257360" w:rsidP="00103477">
            <w:pPr>
              <w:spacing w:line="312" w:lineRule="auto"/>
              <w:ind w:left="-57" w:right="-57"/>
              <w:jc w:val="center"/>
              <w:rPr>
                <w:sz w:val="27"/>
                <w:szCs w:val="27"/>
              </w:rPr>
            </w:pPr>
            <w:r w:rsidRPr="000D1E1A">
              <w:rPr>
                <w:sz w:val="27"/>
                <w:szCs w:val="27"/>
              </w:rPr>
              <w:t>87,7</w:t>
            </w:r>
          </w:p>
        </w:tc>
        <w:tc>
          <w:tcPr>
            <w:tcW w:w="432" w:type="pct"/>
            <w:vAlign w:val="center"/>
          </w:tcPr>
          <w:p w14:paraId="6A90F6CD" w14:textId="77777777" w:rsidR="00257360" w:rsidRPr="000D1E1A" w:rsidRDefault="00257360" w:rsidP="00103477">
            <w:pPr>
              <w:spacing w:line="312" w:lineRule="auto"/>
              <w:ind w:left="-57" w:right="-57"/>
              <w:jc w:val="center"/>
              <w:rPr>
                <w:sz w:val="27"/>
                <w:szCs w:val="27"/>
              </w:rPr>
            </w:pPr>
            <w:r w:rsidRPr="000D1E1A">
              <w:rPr>
                <w:sz w:val="27"/>
                <w:szCs w:val="27"/>
              </w:rPr>
              <w:t>752,2</w:t>
            </w:r>
          </w:p>
        </w:tc>
      </w:tr>
      <w:tr w:rsidR="00257360" w:rsidRPr="000D1E1A" w14:paraId="0F21FE18" w14:textId="77777777" w:rsidTr="00257360">
        <w:trPr>
          <w:cantSplit/>
          <w:trHeight w:val="20"/>
          <w:tblHeader/>
          <w:jc w:val="center"/>
        </w:trPr>
        <w:tc>
          <w:tcPr>
            <w:tcW w:w="681" w:type="pct"/>
            <w:vAlign w:val="center"/>
          </w:tcPr>
          <w:p w14:paraId="3229A3A2" w14:textId="77777777" w:rsidR="00257360" w:rsidRPr="000D1E1A" w:rsidRDefault="00257360"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10</w:t>
            </w:r>
          </w:p>
        </w:tc>
        <w:tc>
          <w:tcPr>
            <w:tcW w:w="432" w:type="pct"/>
            <w:vAlign w:val="center"/>
          </w:tcPr>
          <w:p w14:paraId="027753B9" w14:textId="77777777" w:rsidR="00257360" w:rsidRPr="000D1E1A" w:rsidRDefault="00257360" w:rsidP="00103477">
            <w:pPr>
              <w:spacing w:line="312" w:lineRule="auto"/>
              <w:ind w:left="-57" w:right="-57"/>
              <w:jc w:val="center"/>
              <w:rPr>
                <w:sz w:val="27"/>
                <w:szCs w:val="27"/>
              </w:rPr>
            </w:pPr>
            <w:r w:rsidRPr="000D1E1A">
              <w:rPr>
                <w:sz w:val="27"/>
                <w:szCs w:val="27"/>
              </w:rPr>
              <w:t>356,9</w:t>
            </w:r>
          </w:p>
        </w:tc>
        <w:tc>
          <w:tcPr>
            <w:tcW w:w="432" w:type="pct"/>
            <w:vAlign w:val="center"/>
          </w:tcPr>
          <w:p w14:paraId="36D399D4" w14:textId="77777777" w:rsidR="00257360" w:rsidRPr="000D1E1A" w:rsidRDefault="00257360" w:rsidP="00103477">
            <w:pPr>
              <w:spacing w:line="312" w:lineRule="auto"/>
              <w:ind w:left="-57" w:right="-57"/>
              <w:jc w:val="center"/>
              <w:rPr>
                <w:sz w:val="27"/>
                <w:szCs w:val="27"/>
              </w:rPr>
            </w:pPr>
            <w:r w:rsidRPr="000D1E1A">
              <w:rPr>
                <w:sz w:val="27"/>
                <w:szCs w:val="27"/>
              </w:rPr>
              <w:t>572,0</w:t>
            </w:r>
          </w:p>
        </w:tc>
        <w:tc>
          <w:tcPr>
            <w:tcW w:w="432" w:type="pct"/>
            <w:vAlign w:val="center"/>
          </w:tcPr>
          <w:p w14:paraId="6EC127A4" w14:textId="77777777" w:rsidR="00257360" w:rsidRPr="000D1E1A" w:rsidRDefault="00257360" w:rsidP="00103477">
            <w:pPr>
              <w:spacing w:line="312" w:lineRule="auto"/>
              <w:ind w:left="-57" w:right="-57"/>
              <w:jc w:val="center"/>
              <w:rPr>
                <w:sz w:val="27"/>
                <w:szCs w:val="27"/>
              </w:rPr>
            </w:pPr>
            <w:r w:rsidRPr="000D1E1A">
              <w:rPr>
                <w:sz w:val="27"/>
                <w:szCs w:val="27"/>
              </w:rPr>
              <w:t>462,7</w:t>
            </w:r>
          </w:p>
        </w:tc>
        <w:tc>
          <w:tcPr>
            <w:tcW w:w="432" w:type="pct"/>
            <w:vAlign w:val="center"/>
          </w:tcPr>
          <w:p w14:paraId="031AB651" w14:textId="77777777" w:rsidR="00257360" w:rsidRPr="000D1E1A" w:rsidRDefault="00257360" w:rsidP="00103477">
            <w:pPr>
              <w:spacing w:line="312" w:lineRule="auto"/>
              <w:ind w:left="-57" w:right="-57"/>
              <w:jc w:val="center"/>
              <w:rPr>
                <w:sz w:val="27"/>
                <w:szCs w:val="27"/>
              </w:rPr>
            </w:pPr>
            <w:r w:rsidRPr="000D1E1A">
              <w:rPr>
                <w:sz w:val="27"/>
                <w:szCs w:val="27"/>
              </w:rPr>
              <w:t>427,3</w:t>
            </w:r>
          </w:p>
        </w:tc>
        <w:tc>
          <w:tcPr>
            <w:tcW w:w="432" w:type="pct"/>
            <w:vAlign w:val="center"/>
          </w:tcPr>
          <w:p w14:paraId="32D0FF18" w14:textId="77777777" w:rsidR="00257360" w:rsidRPr="000D1E1A" w:rsidRDefault="00257360" w:rsidP="00103477">
            <w:pPr>
              <w:spacing w:line="312" w:lineRule="auto"/>
              <w:ind w:left="-57" w:right="-57"/>
              <w:jc w:val="center"/>
              <w:rPr>
                <w:sz w:val="27"/>
                <w:szCs w:val="27"/>
              </w:rPr>
            </w:pPr>
            <w:r w:rsidRPr="000D1E1A">
              <w:rPr>
                <w:sz w:val="27"/>
                <w:szCs w:val="27"/>
              </w:rPr>
              <w:t>558,2</w:t>
            </w:r>
          </w:p>
        </w:tc>
        <w:tc>
          <w:tcPr>
            <w:tcW w:w="432" w:type="pct"/>
            <w:vAlign w:val="center"/>
          </w:tcPr>
          <w:p w14:paraId="16D70202" w14:textId="77777777" w:rsidR="00257360" w:rsidRPr="000D1E1A" w:rsidRDefault="00257360" w:rsidP="00103477">
            <w:pPr>
              <w:spacing w:line="312" w:lineRule="auto"/>
              <w:ind w:left="-57" w:right="-57"/>
              <w:jc w:val="center"/>
              <w:rPr>
                <w:sz w:val="27"/>
                <w:szCs w:val="27"/>
              </w:rPr>
            </w:pPr>
            <w:r w:rsidRPr="000D1E1A">
              <w:rPr>
                <w:sz w:val="27"/>
                <w:szCs w:val="27"/>
              </w:rPr>
              <w:t>394,6</w:t>
            </w:r>
          </w:p>
        </w:tc>
        <w:tc>
          <w:tcPr>
            <w:tcW w:w="432" w:type="pct"/>
            <w:vAlign w:val="center"/>
          </w:tcPr>
          <w:p w14:paraId="5174B961" w14:textId="77777777" w:rsidR="00257360" w:rsidRPr="000D1E1A" w:rsidRDefault="00257360" w:rsidP="00103477">
            <w:pPr>
              <w:spacing w:line="312" w:lineRule="auto"/>
              <w:ind w:left="-57" w:right="-57"/>
              <w:jc w:val="center"/>
              <w:rPr>
                <w:sz w:val="27"/>
                <w:szCs w:val="27"/>
              </w:rPr>
            </w:pPr>
            <w:r w:rsidRPr="000D1E1A">
              <w:rPr>
                <w:sz w:val="27"/>
                <w:szCs w:val="27"/>
              </w:rPr>
              <w:t>447,6</w:t>
            </w:r>
          </w:p>
        </w:tc>
        <w:tc>
          <w:tcPr>
            <w:tcW w:w="432" w:type="pct"/>
            <w:vAlign w:val="center"/>
          </w:tcPr>
          <w:p w14:paraId="05F88FFD" w14:textId="77777777" w:rsidR="00257360" w:rsidRPr="000D1E1A" w:rsidRDefault="00257360" w:rsidP="00103477">
            <w:pPr>
              <w:spacing w:line="312" w:lineRule="auto"/>
              <w:ind w:left="-57" w:right="-57"/>
              <w:jc w:val="center"/>
              <w:rPr>
                <w:sz w:val="27"/>
                <w:szCs w:val="27"/>
              </w:rPr>
            </w:pPr>
            <w:r w:rsidRPr="000D1E1A">
              <w:rPr>
                <w:sz w:val="27"/>
                <w:szCs w:val="27"/>
              </w:rPr>
              <w:t>374,7</w:t>
            </w:r>
          </w:p>
        </w:tc>
        <w:tc>
          <w:tcPr>
            <w:tcW w:w="432" w:type="pct"/>
            <w:vAlign w:val="center"/>
          </w:tcPr>
          <w:p w14:paraId="2BB896E8" w14:textId="77777777" w:rsidR="00257360" w:rsidRPr="000D1E1A" w:rsidRDefault="00257360" w:rsidP="00103477">
            <w:pPr>
              <w:spacing w:line="312" w:lineRule="auto"/>
              <w:ind w:left="-57" w:right="-57"/>
              <w:jc w:val="center"/>
              <w:rPr>
                <w:sz w:val="27"/>
                <w:szCs w:val="27"/>
              </w:rPr>
            </w:pPr>
            <w:r w:rsidRPr="000D1E1A">
              <w:rPr>
                <w:sz w:val="27"/>
                <w:szCs w:val="27"/>
              </w:rPr>
              <w:t>2254,3</w:t>
            </w:r>
          </w:p>
        </w:tc>
        <w:tc>
          <w:tcPr>
            <w:tcW w:w="432" w:type="pct"/>
            <w:vAlign w:val="center"/>
          </w:tcPr>
          <w:p w14:paraId="63820C62" w14:textId="77777777" w:rsidR="00257360" w:rsidRPr="000D1E1A" w:rsidRDefault="00257360" w:rsidP="00103477">
            <w:pPr>
              <w:spacing w:line="312" w:lineRule="auto"/>
              <w:ind w:left="-57" w:right="-57"/>
              <w:jc w:val="center"/>
              <w:rPr>
                <w:sz w:val="27"/>
                <w:szCs w:val="27"/>
              </w:rPr>
            </w:pPr>
            <w:r w:rsidRPr="000D1E1A">
              <w:rPr>
                <w:sz w:val="27"/>
                <w:szCs w:val="27"/>
              </w:rPr>
              <w:t>1.002,5</w:t>
            </w:r>
          </w:p>
        </w:tc>
      </w:tr>
      <w:tr w:rsidR="00257360" w:rsidRPr="000D1E1A" w14:paraId="105F013A" w14:textId="77777777" w:rsidTr="00257360">
        <w:trPr>
          <w:cantSplit/>
          <w:trHeight w:val="20"/>
          <w:tblHeader/>
          <w:jc w:val="center"/>
        </w:trPr>
        <w:tc>
          <w:tcPr>
            <w:tcW w:w="681" w:type="pct"/>
            <w:vAlign w:val="center"/>
          </w:tcPr>
          <w:p w14:paraId="261DA72D" w14:textId="77777777" w:rsidR="00257360" w:rsidRPr="000D1E1A" w:rsidRDefault="00257360"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11</w:t>
            </w:r>
          </w:p>
        </w:tc>
        <w:tc>
          <w:tcPr>
            <w:tcW w:w="432" w:type="pct"/>
            <w:vAlign w:val="center"/>
          </w:tcPr>
          <w:p w14:paraId="5AA335A0" w14:textId="77777777" w:rsidR="00257360" w:rsidRPr="000D1E1A" w:rsidRDefault="00257360" w:rsidP="00103477">
            <w:pPr>
              <w:spacing w:line="312" w:lineRule="auto"/>
              <w:ind w:left="-57" w:right="-57"/>
              <w:jc w:val="center"/>
              <w:rPr>
                <w:sz w:val="27"/>
                <w:szCs w:val="27"/>
              </w:rPr>
            </w:pPr>
            <w:r w:rsidRPr="000D1E1A">
              <w:rPr>
                <w:sz w:val="27"/>
                <w:szCs w:val="27"/>
              </w:rPr>
              <w:t>210,4</w:t>
            </w:r>
          </w:p>
        </w:tc>
        <w:tc>
          <w:tcPr>
            <w:tcW w:w="432" w:type="pct"/>
            <w:vAlign w:val="center"/>
          </w:tcPr>
          <w:p w14:paraId="424D1184" w14:textId="77777777" w:rsidR="00257360" w:rsidRPr="000D1E1A" w:rsidRDefault="00257360" w:rsidP="00103477">
            <w:pPr>
              <w:spacing w:line="312" w:lineRule="auto"/>
              <w:ind w:left="-57" w:right="-57"/>
              <w:jc w:val="center"/>
              <w:rPr>
                <w:sz w:val="27"/>
                <w:szCs w:val="27"/>
              </w:rPr>
            </w:pPr>
            <w:r w:rsidRPr="000D1E1A">
              <w:rPr>
                <w:sz w:val="27"/>
                <w:szCs w:val="27"/>
              </w:rPr>
              <w:t>518,3</w:t>
            </w:r>
          </w:p>
        </w:tc>
        <w:tc>
          <w:tcPr>
            <w:tcW w:w="432" w:type="pct"/>
            <w:vAlign w:val="center"/>
          </w:tcPr>
          <w:p w14:paraId="21A5DF5A" w14:textId="77777777" w:rsidR="00257360" w:rsidRPr="000D1E1A" w:rsidRDefault="00257360" w:rsidP="00103477">
            <w:pPr>
              <w:spacing w:line="312" w:lineRule="auto"/>
              <w:ind w:left="-57" w:right="-57"/>
              <w:jc w:val="center"/>
              <w:rPr>
                <w:sz w:val="27"/>
                <w:szCs w:val="27"/>
              </w:rPr>
            </w:pPr>
            <w:r w:rsidRPr="000D1E1A">
              <w:rPr>
                <w:sz w:val="27"/>
                <w:szCs w:val="27"/>
              </w:rPr>
              <w:t>381,9</w:t>
            </w:r>
          </w:p>
        </w:tc>
        <w:tc>
          <w:tcPr>
            <w:tcW w:w="432" w:type="pct"/>
            <w:vAlign w:val="center"/>
          </w:tcPr>
          <w:p w14:paraId="737656D6" w14:textId="77777777" w:rsidR="00257360" w:rsidRPr="000D1E1A" w:rsidRDefault="00257360" w:rsidP="00103477">
            <w:pPr>
              <w:spacing w:line="312" w:lineRule="auto"/>
              <w:ind w:left="-57" w:right="-57"/>
              <w:jc w:val="center"/>
              <w:rPr>
                <w:sz w:val="27"/>
                <w:szCs w:val="27"/>
              </w:rPr>
            </w:pPr>
            <w:r w:rsidRPr="000D1E1A">
              <w:rPr>
                <w:sz w:val="27"/>
                <w:szCs w:val="27"/>
              </w:rPr>
              <w:t>482,1</w:t>
            </w:r>
          </w:p>
        </w:tc>
        <w:tc>
          <w:tcPr>
            <w:tcW w:w="432" w:type="pct"/>
            <w:vAlign w:val="center"/>
          </w:tcPr>
          <w:p w14:paraId="1DEE3319" w14:textId="77777777" w:rsidR="00257360" w:rsidRPr="000D1E1A" w:rsidRDefault="00257360" w:rsidP="00103477">
            <w:pPr>
              <w:spacing w:line="312" w:lineRule="auto"/>
              <w:ind w:left="-57" w:right="-57"/>
              <w:jc w:val="center"/>
              <w:rPr>
                <w:sz w:val="27"/>
                <w:szCs w:val="27"/>
              </w:rPr>
            </w:pPr>
            <w:r w:rsidRPr="000D1E1A">
              <w:rPr>
                <w:sz w:val="27"/>
                <w:szCs w:val="27"/>
              </w:rPr>
              <w:t>483,2</w:t>
            </w:r>
          </w:p>
        </w:tc>
        <w:tc>
          <w:tcPr>
            <w:tcW w:w="432" w:type="pct"/>
            <w:vAlign w:val="center"/>
          </w:tcPr>
          <w:p w14:paraId="562B1A86" w14:textId="77777777" w:rsidR="00257360" w:rsidRPr="000D1E1A" w:rsidRDefault="00257360" w:rsidP="00103477">
            <w:pPr>
              <w:spacing w:line="312" w:lineRule="auto"/>
              <w:ind w:left="-57" w:right="-57"/>
              <w:jc w:val="center"/>
              <w:rPr>
                <w:sz w:val="27"/>
                <w:szCs w:val="27"/>
              </w:rPr>
            </w:pPr>
            <w:r w:rsidRPr="000D1E1A">
              <w:rPr>
                <w:sz w:val="27"/>
                <w:szCs w:val="27"/>
              </w:rPr>
              <w:t>648,0</w:t>
            </w:r>
          </w:p>
        </w:tc>
        <w:tc>
          <w:tcPr>
            <w:tcW w:w="432" w:type="pct"/>
            <w:vAlign w:val="center"/>
          </w:tcPr>
          <w:p w14:paraId="4EA57BB8" w14:textId="77777777" w:rsidR="00257360" w:rsidRPr="000D1E1A" w:rsidRDefault="00257360" w:rsidP="00103477">
            <w:pPr>
              <w:spacing w:line="312" w:lineRule="auto"/>
              <w:ind w:left="-57" w:right="-57"/>
              <w:jc w:val="center"/>
              <w:rPr>
                <w:sz w:val="27"/>
                <w:szCs w:val="27"/>
              </w:rPr>
            </w:pPr>
            <w:r w:rsidRPr="000D1E1A">
              <w:rPr>
                <w:sz w:val="27"/>
                <w:szCs w:val="27"/>
              </w:rPr>
              <w:t>287,7</w:t>
            </w:r>
          </w:p>
        </w:tc>
        <w:tc>
          <w:tcPr>
            <w:tcW w:w="432" w:type="pct"/>
            <w:vAlign w:val="center"/>
          </w:tcPr>
          <w:p w14:paraId="3D88110B" w14:textId="77777777" w:rsidR="00257360" w:rsidRPr="000D1E1A" w:rsidRDefault="00257360" w:rsidP="00103477">
            <w:pPr>
              <w:spacing w:line="312" w:lineRule="auto"/>
              <w:ind w:left="-57" w:right="-57"/>
              <w:jc w:val="center"/>
              <w:rPr>
                <w:sz w:val="27"/>
                <w:szCs w:val="27"/>
              </w:rPr>
            </w:pPr>
            <w:r w:rsidRPr="000D1E1A">
              <w:rPr>
                <w:sz w:val="27"/>
                <w:szCs w:val="27"/>
              </w:rPr>
              <w:t>392,2</w:t>
            </w:r>
          </w:p>
        </w:tc>
        <w:tc>
          <w:tcPr>
            <w:tcW w:w="432" w:type="pct"/>
            <w:vAlign w:val="center"/>
          </w:tcPr>
          <w:p w14:paraId="2802AC9D" w14:textId="77777777" w:rsidR="00257360" w:rsidRPr="000D1E1A" w:rsidRDefault="00257360" w:rsidP="00103477">
            <w:pPr>
              <w:spacing w:line="312" w:lineRule="auto"/>
              <w:ind w:left="-57" w:right="-57"/>
              <w:jc w:val="center"/>
              <w:rPr>
                <w:sz w:val="27"/>
                <w:szCs w:val="27"/>
              </w:rPr>
            </w:pPr>
            <w:r w:rsidRPr="000D1E1A">
              <w:rPr>
                <w:sz w:val="27"/>
                <w:szCs w:val="27"/>
              </w:rPr>
              <w:t>615,7</w:t>
            </w:r>
          </w:p>
        </w:tc>
        <w:tc>
          <w:tcPr>
            <w:tcW w:w="432" w:type="pct"/>
            <w:vAlign w:val="center"/>
          </w:tcPr>
          <w:p w14:paraId="09A4BFCE" w14:textId="77777777" w:rsidR="00257360" w:rsidRPr="000D1E1A" w:rsidRDefault="00257360" w:rsidP="00103477">
            <w:pPr>
              <w:spacing w:line="312" w:lineRule="auto"/>
              <w:ind w:left="-57" w:right="-57"/>
              <w:jc w:val="center"/>
              <w:rPr>
                <w:sz w:val="27"/>
                <w:szCs w:val="27"/>
              </w:rPr>
            </w:pPr>
            <w:r w:rsidRPr="000D1E1A">
              <w:rPr>
                <w:sz w:val="27"/>
                <w:szCs w:val="27"/>
              </w:rPr>
              <w:t>160,5</w:t>
            </w:r>
          </w:p>
        </w:tc>
      </w:tr>
      <w:tr w:rsidR="00257360" w:rsidRPr="000D1E1A" w14:paraId="53EFFCFB" w14:textId="77777777" w:rsidTr="00257360">
        <w:trPr>
          <w:cantSplit/>
          <w:trHeight w:val="20"/>
          <w:tblHeader/>
          <w:jc w:val="center"/>
        </w:trPr>
        <w:tc>
          <w:tcPr>
            <w:tcW w:w="681" w:type="pct"/>
            <w:vAlign w:val="center"/>
          </w:tcPr>
          <w:p w14:paraId="27BEDB2C" w14:textId="77777777" w:rsidR="00257360" w:rsidRPr="000D1E1A" w:rsidRDefault="00257360" w:rsidP="00103477">
            <w:pPr>
              <w:spacing w:line="312" w:lineRule="auto"/>
              <w:ind w:left="-57" w:right="-57"/>
              <w:jc w:val="center"/>
              <w:rPr>
                <w:sz w:val="27"/>
                <w:szCs w:val="27"/>
              </w:rPr>
            </w:pPr>
            <w:proofErr w:type="spellStart"/>
            <w:r w:rsidRPr="000D1E1A">
              <w:rPr>
                <w:sz w:val="27"/>
                <w:szCs w:val="27"/>
              </w:rPr>
              <w:t>Tháng</w:t>
            </w:r>
            <w:proofErr w:type="spellEnd"/>
            <w:r w:rsidRPr="000D1E1A">
              <w:rPr>
                <w:sz w:val="27"/>
                <w:szCs w:val="27"/>
              </w:rPr>
              <w:t xml:space="preserve"> 12</w:t>
            </w:r>
          </w:p>
        </w:tc>
        <w:tc>
          <w:tcPr>
            <w:tcW w:w="432" w:type="pct"/>
            <w:vAlign w:val="center"/>
          </w:tcPr>
          <w:p w14:paraId="5FEAFD4D" w14:textId="77777777" w:rsidR="00257360" w:rsidRPr="000D1E1A" w:rsidRDefault="00257360" w:rsidP="00103477">
            <w:pPr>
              <w:spacing w:line="312" w:lineRule="auto"/>
              <w:ind w:left="-57" w:right="-57"/>
              <w:jc w:val="center"/>
              <w:rPr>
                <w:sz w:val="27"/>
                <w:szCs w:val="27"/>
              </w:rPr>
            </w:pPr>
            <w:r w:rsidRPr="000D1E1A">
              <w:rPr>
                <w:sz w:val="27"/>
                <w:szCs w:val="27"/>
              </w:rPr>
              <w:t>233,6</w:t>
            </w:r>
          </w:p>
        </w:tc>
        <w:tc>
          <w:tcPr>
            <w:tcW w:w="432" w:type="pct"/>
            <w:vAlign w:val="center"/>
          </w:tcPr>
          <w:p w14:paraId="55045667" w14:textId="77777777" w:rsidR="00257360" w:rsidRPr="000D1E1A" w:rsidRDefault="00257360" w:rsidP="00103477">
            <w:pPr>
              <w:spacing w:line="312" w:lineRule="auto"/>
              <w:ind w:left="-57" w:right="-57"/>
              <w:jc w:val="center"/>
              <w:rPr>
                <w:sz w:val="27"/>
                <w:szCs w:val="27"/>
              </w:rPr>
            </w:pPr>
            <w:r w:rsidRPr="000D1E1A">
              <w:rPr>
                <w:sz w:val="27"/>
                <w:szCs w:val="27"/>
              </w:rPr>
              <w:t>46,9</w:t>
            </w:r>
          </w:p>
        </w:tc>
        <w:tc>
          <w:tcPr>
            <w:tcW w:w="432" w:type="pct"/>
            <w:vAlign w:val="center"/>
          </w:tcPr>
          <w:p w14:paraId="227388AF" w14:textId="77777777" w:rsidR="00257360" w:rsidRPr="000D1E1A" w:rsidRDefault="00257360" w:rsidP="00103477">
            <w:pPr>
              <w:spacing w:line="312" w:lineRule="auto"/>
              <w:ind w:left="-57" w:right="-57"/>
              <w:jc w:val="center"/>
              <w:rPr>
                <w:sz w:val="27"/>
                <w:szCs w:val="27"/>
              </w:rPr>
            </w:pPr>
            <w:r w:rsidRPr="000D1E1A">
              <w:rPr>
                <w:sz w:val="27"/>
                <w:szCs w:val="27"/>
              </w:rPr>
              <w:t>268,2</w:t>
            </w:r>
          </w:p>
        </w:tc>
        <w:tc>
          <w:tcPr>
            <w:tcW w:w="432" w:type="pct"/>
            <w:vAlign w:val="center"/>
          </w:tcPr>
          <w:p w14:paraId="454F5E31" w14:textId="77777777" w:rsidR="00257360" w:rsidRPr="000D1E1A" w:rsidRDefault="00257360" w:rsidP="00103477">
            <w:pPr>
              <w:spacing w:line="312" w:lineRule="auto"/>
              <w:ind w:left="-57" w:right="-57"/>
              <w:jc w:val="center"/>
              <w:rPr>
                <w:sz w:val="27"/>
                <w:szCs w:val="27"/>
              </w:rPr>
            </w:pPr>
            <w:r w:rsidRPr="000D1E1A">
              <w:rPr>
                <w:sz w:val="27"/>
                <w:szCs w:val="27"/>
              </w:rPr>
              <w:t>156,7</w:t>
            </w:r>
          </w:p>
        </w:tc>
        <w:tc>
          <w:tcPr>
            <w:tcW w:w="432" w:type="pct"/>
            <w:vAlign w:val="center"/>
          </w:tcPr>
          <w:p w14:paraId="10DD559F" w14:textId="77777777" w:rsidR="00257360" w:rsidRPr="000D1E1A" w:rsidRDefault="00257360" w:rsidP="00103477">
            <w:pPr>
              <w:spacing w:line="312" w:lineRule="auto"/>
              <w:ind w:left="-57" w:right="-57"/>
              <w:jc w:val="center"/>
              <w:rPr>
                <w:sz w:val="27"/>
                <w:szCs w:val="27"/>
              </w:rPr>
            </w:pPr>
            <w:r w:rsidRPr="000D1E1A">
              <w:rPr>
                <w:sz w:val="27"/>
                <w:szCs w:val="27"/>
              </w:rPr>
              <w:t>448,1</w:t>
            </w:r>
          </w:p>
        </w:tc>
        <w:tc>
          <w:tcPr>
            <w:tcW w:w="432" w:type="pct"/>
            <w:vAlign w:val="center"/>
          </w:tcPr>
          <w:p w14:paraId="162A63BF" w14:textId="77777777" w:rsidR="00257360" w:rsidRPr="000D1E1A" w:rsidRDefault="00257360" w:rsidP="00103477">
            <w:pPr>
              <w:spacing w:line="312" w:lineRule="auto"/>
              <w:ind w:left="-57" w:right="-57"/>
              <w:jc w:val="center"/>
              <w:rPr>
                <w:sz w:val="27"/>
                <w:szCs w:val="27"/>
              </w:rPr>
            </w:pPr>
            <w:r w:rsidRPr="000D1E1A">
              <w:rPr>
                <w:sz w:val="27"/>
                <w:szCs w:val="27"/>
              </w:rPr>
              <w:t>234,2</w:t>
            </w:r>
          </w:p>
        </w:tc>
        <w:tc>
          <w:tcPr>
            <w:tcW w:w="432" w:type="pct"/>
            <w:vAlign w:val="center"/>
          </w:tcPr>
          <w:p w14:paraId="73414597" w14:textId="77777777" w:rsidR="00257360" w:rsidRPr="000D1E1A" w:rsidRDefault="00257360" w:rsidP="00103477">
            <w:pPr>
              <w:spacing w:line="312" w:lineRule="auto"/>
              <w:ind w:left="-57" w:right="-57"/>
              <w:jc w:val="center"/>
              <w:rPr>
                <w:sz w:val="27"/>
                <w:szCs w:val="27"/>
              </w:rPr>
            </w:pPr>
            <w:r w:rsidRPr="000D1E1A">
              <w:rPr>
                <w:sz w:val="27"/>
                <w:szCs w:val="27"/>
              </w:rPr>
              <w:t>747,5</w:t>
            </w:r>
          </w:p>
        </w:tc>
        <w:tc>
          <w:tcPr>
            <w:tcW w:w="432" w:type="pct"/>
            <w:vAlign w:val="center"/>
          </w:tcPr>
          <w:p w14:paraId="2A179C55" w14:textId="77777777" w:rsidR="00257360" w:rsidRPr="000D1E1A" w:rsidRDefault="00257360" w:rsidP="00103477">
            <w:pPr>
              <w:spacing w:line="312" w:lineRule="auto"/>
              <w:ind w:left="-57" w:right="-57"/>
              <w:jc w:val="center"/>
              <w:rPr>
                <w:sz w:val="27"/>
                <w:szCs w:val="27"/>
              </w:rPr>
            </w:pPr>
            <w:r w:rsidRPr="000D1E1A">
              <w:rPr>
                <w:sz w:val="27"/>
                <w:szCs w:val="27"/>
              </w:rPr>
              <w:t>92,6</w:t>
            </w:r>
          </w:p>
        </w:tc>
        <w:tc>
          <w:tcPr>
            <w:tcW w:w="432" w:type="pct"/>
            <w:vAlign w:val="center"/>
          </w:tcPr>
          <w:p w14:paraId="66D520B3" w14:textId="77777777" w:rsidR="00257360" w:rsidRPr="000D1E1A" w:rsidRDefault="00257360" w:rsidP="00103477">
            <w:pPr>
              <w:spacing w:line="312" w:lineRule="auto"/>
              <w:ind w:left="-57" w:right="-57"/>
              <w:jc w:val="center"/>
              <w:rPr>
                <w:sz w:val="27"/>
                <w:szCs w:val="27"/>
              </w:rPr>
            </w:pPr>
            <w:r w:rsidRPr="000D1E1A">
              <w:rPr>
                <w:sz w:val="27"/>
                <w:szCs w:val="27"/>
              </w:rPr>
              <w:t>227,5</w:t>
            </w:r>
          </w:p>
        </w:tc>
        <w:tc>
          <w:tcPr>
            <w:tcW w:w="432" w:type="pct"/>
            <w:vAlign w:val="center"/>
          </w:tcPr>
          <w:p w14:paraId="1954593B" w14:textId="77777777" w:rsidR="00257360" w:rsidRPr="000D1E1A" w:rsidRDefault="00257360" w:rsidP="00103477">
            <w:pPr>
              <w:spacing w:line="312" w:lineRule="auto"/>
              <w:ind w:left="-57" w:right="-57"/>
              <w:jc w:val="center"/>
              <w:rPr>
                <w:sz w:val="27"/>
                <w:szCs w:val="27"/>
              </w:rPr>
            </w:pPr>
            <w:r w:rsidRPr="000D1E1A">
              <w:rPr>
                <w:sz w:val="27"/>
                <w:szCs w:val="27"/>
              </w:rPr>
              <w:t>273,3</w:t>
            </w:r>
          </w:p>
        </w:tc>
      </w:tr>
    </w:tbl>
    <w:p w14:paraId="30FD0302" w14:textId="03BC0B67" w:rsidR="00F102A6" w:rsidRPr="000D1E1A" w:rsidRDefault="00F102A6" w:rsidP="00530916">
      <w:pPr>
        <w:spacing w:line="312" w:lineRule="auto"/>
        <w:ind w:firstLine="567"/>
        <w:jc w:val="both"/>
        <w:rPr>
          <w:lang w:val="nb-NO"/>
        </w:rPr>
      </w:pPr>
      <w:r w:rsidRPr="000D1E1A">
        <w:rPr>
          <w:lang w:val="nb-NO"/>
        </w:rPr>
        <w:t xml:space="preserve">Bên cạnh đó, trong những năm gần đây do vấn đề Biến đổi khí hậu đã làm gia tăng sự biến động và cường độ của các hiện tượng thời tiết cực đoan gây ảnh hưởng lớn đến sự phát triển kinh tế - xã hội và đặc biệt ảnh hưởng đến các định hướng phát triển trong tương lai. Các hiện tượng thời tiết cực đoan thường xuyên xảy ra với tần suất dày đặc cũng như cấp độ tàn phá của </w:t>
      </w:r>
      <w:r w:rsidR="00593A77" w:rsidRPr="000D1E1A">
        <w:rPr>
          <w:lang w:val="nb-NO"/>
        </w:rPr>
        <w:t>thiên tai bão lũ ngày càng cao.</w:t>
      </w:r>
    </w:p>
    <w:p w14:paraId="75692211" w14:textId="37480337" w:rsidR="00E375C3" w:rsidRPr="000D1E1A" w:rsidRDefault="00827BC0" w:rsidP="006C2183">
      <w:pPr>
        <w:spacing w:line="312" w:lineRule="auto"/>
        <w:ind w:firstLine="567"/>
        <w:rPr>
          <w:i/>
          <w:lang w:val="nb-NO"/>
        </w:rPr>
      </w:pPr>
      <w:r w:rsidRPr="000D1E1A">
        <w:rPr>
          <w:i/>
          <w:lang w:val="nb-NO"/>
        </w:rPr>
        <w:t>e</w:t>
      </w:r>
      <w:r w:rsidR="000B51DC" w:rsidRPr="000D1E1A">
        <w:rPr>
          <w:i/>
          <w:lang w:val="nb-NO"/>
        </w:rPr>
        <w:t>. Gió, bão</w:t>
      </w:r>
    </w:p>
    <w:p w14:paraId="5D4CDBD0" w14:textId="77777777" w:rsidR="00E375C3" w:rsidRPr="000D1E1A" w:rsidRDefault="00E375C3" w:rsidP="00530916">
      <w:pPr>
        <w:widowControl w:val="0"/>
        <w:spacing w:line="312" w:lineRule="auto"/>
        <w:ind w:firstLine="567"/>
        <w:jc w:val="both"/>
        <w:rPr>
          <w:lang w:val="nb-NO"/>
        </w:rPr>
      </w:pPr>
      <w:bookmarkStart w:id="1148" w:name="_Toc373244385"/>
      <w:bookmarkStart w:id="1149" w:name="_Toc444088505"/>
      <w:bookmarkStart w:id="1150" w:name="_Toc444181265"/>
      <w:bookmarkStart w:id="1151" w:name="_Toc444693960"/>
      <w:bookmarkStart w:id="1152" w:name="_Toc469554006"/>
      <w:bookmarkStart w:id="1153" w:name="_Toc2318189"/>
      <w:r w:rsidRPr="000D1E1A">
        <w:rPr>
          <w:lang w:val="nb-NO"/>
        </w:rPr>
        <w:t xml:space="preserve">- Các hướng gió thịnh hành là gió Đông Nam, Đông Bắc và đặc biệt là gió Tây Nam khô nóng, gió Đông Nam xuất hiện từ tháng 11 đến tháng 01 năm </w:t>
      </w:r>
      <w:r w:rsidRPr="000D1E1A">
        <w:rPr>
          <w:lang w:val="nb-NO"/>
        </w:rPr>
        <w:lastRenderedPageBreak/>
        <w:t>sau. Gió Tây Nam khô nóng xuất hiện từ hạ tuần tháng 2 và kết thúc vào trung tuần tháng 9.. Gió Tây Nam thịnh hành từ tháng 5 đến tháng 8. Trong các tháng này có nhiều ngày có gió, riêng tháng 6, 7 nhiều nơi 10-16 ngày có gió tốc độ lớn.</w:t>
      </w:r>
    </w:p>
    <w:p w14:paraId="68999B4B" w14:textId="60A8758F" w:rsidR="00E375C3" w:rsidRPr="000D1E1A" w:rsidRDefault="00E375C3" w:rsidP="00530916">
      <w:pPr>
        <w:spacing w:line="312" w:lineRule="auto"/>
        <w:ind w:firstLine="567"/>
        <w:jc w:val="both"/>
        <w:rPr>
          <w:spacing w:val="-4"/>
          <w:lang w:val="nb-NO"/>
        </w:rPr>
      </w:pPr>
      <w:r w:rsidRPr="000D1E1A">
        <w:rPr>
          <w:lang w:val="nb-NO"/>
        </w:rPr>
        <w:t xml:space="preserve">- Mùa bão thường xuất hiện từ tháng 8 đến tháng 11, các cơn bão đổ bộ vào đất liền Quảng Trị nói chung và </w:t>
      </w:r>
      <w:r w:rsidR="00675CB3" w:rsidRPr="000D1E1A">
        <w:rPr>
          <w:lang w:val="nb-NO"/>
        </w:rPr>
        <w:t xml:space="preserve">huyện </w:t>
      </w:r>
      <w:r w:rsidR="008722ED" w:rsidRPr="000D1E1A">
        <w:rPr>
          <w:lang w:val="nb-NO"/>
        </w:rPr>
        <w:t>Cam Lộ</w:t>
      </w:r>
      <w:r w:rsidRPr="000D1E1A">
        <w:rPr>
          <w:lang w:val="nb-NO"/>
        </w:rPr>
        <w:t xml:space="preserve"> nói riêng thường là các cơn bão số 7,</w:t>
      </w:r>
      <w:r w:rsidR="00771C52" w:rsidRPr="000D1E1A">
        <w:rPr>
          <w:lang w:val="nb-NO"/>
        </w:rPr>
        <w:t xml:space="preserve"> 8</w:t>
      </w:r>
      <w:r w:rsidRPr="000D1E1A">
        <w:rPr>
          <w:lang w:val="nb-NO"/>
        </w:rPr>
        <w:t>,</w:t>
      </w:r>
      <w:r w:rsidR="00771C52" w:rsidRPr="000D1E1A">
        <w:rPr>
          <w:lang w:val="nb-NO"/>
        </w:rPr>
        <w:t xml:space="preserve"> </w:t>
      </w:r>
      <w:r w:rsidRPr="000D1E1A">
        <w:rPr>
          <w:lang w:val="nb-NO"/>
        </w:rPr>
        <w:t>9 và 10. Năm nhiều nhất có 4 cơn bão, năm ít nhất không có cơn bão nào, trong những năm gần đây số lượng bão và mức độ tàn phá giảm hẳn so với trước kia</w:t>
      </w:r>
      <w:r w:rsidRPr="000D1E1A">
        <w:rPr>
          <w:spacing w:val="-4"/>
          <w:lang w:val="nb-NO"/>
        </w:rPr>
        <w:t xml:space="preserve">. </w:t>
      </w:r>
    </w:p>
    <w:p w14:paraId="6EBA3C4E" w14:textId="79F126E0" w:rsidR="004447EE" w:rsidRPr="000D1E1A" w:rsidRDefault="00827BC0" w:rsidP="00530916">
      <w:pPr>
        <w:pStyle w:val="k4"/>
        <w:spacing w:line="312" w:lineRule="auto"/>
        <w:outlineLvl w:val="1"/>
        <w:rPr>
          <w:i/>
          <w:color w:val="auto"/>
          <w:lang w:val="nb-NO"/>
        </w:rPr>
      </w:pPr>
      <w:bookmarkStart w:id="1154" w:name="_Toc141749206"/>
      <w:bookmarkStart w:id="1155" w:name="_Toc455716774"/>
      <w:bookmarkStart w:id="1156" w:name="_Toc43995014"/>
      <w:bookmarkStart w:id="1157" w:name="_Toc43995306"/>
      <w:bookmarkEnd w:id="1148"/>
      <w:bookmarkEnd w:id="1149"/>
      <w:bookmarkEnd w:id="1150"/>
      <w:bookmarkEnd w:id="1151"/>
      <w:bookmarkEnd w:id="1152"/>
      <w:bookmarkEnd w:id="1153"/>
      <w:r w:rsidRPr="000D1E1A">
        <w:rPr>
          <w:i/>
          <w:color w:val="auto"/>
          <w:lang w:val="nb-NO"/>
        </w:rPr>
        <w:t>2.1.2. Nguồn tiếp nhận nước thải của dự án và đặc điểm chế độ thủy văn, hải văn của nguồn tiếp nhận này</w:t>
      </w:r>
      <w:bookmarkEnd w:id="1154"/>
    </w:p>
    <w:p w14:paraId="31AC76D8" w14:textId="77777777" w:rsidR="00530916" w:rsidRPr="000D1E1A" w:rsidRDefault="00772C00" w:rsidP="00530916">
      <w:pPr>
        <w:pStyle w:val="Duc-Thuong"/>
        <w:widowControl w:val="0"/>
        <w:spacing w:before="0"/>
        <w:rPr>
          <w:spacing w:val="-4"/>
          <w:sz w:val="28"/>
          <w:szCs w:val="28"/>
          <w:lang w:val="nl-NL"/>
        </w:rPr>
      </w:pPr>
      <w:bookmarkStart w:id="1158" w:name="_Toc43995015"/>
      <w:bookmarkStart w:id="1159" w:name="_Toc43995307"/>
      <w:bookmarkStart w:id="1160" w:name="_Toc223633161"/>
      <w:bookmarkStart w:id="1161" w:name="_Toc455716775"/>
      <w:bookmarkEnd w:id="1000"/>
      <w:bookmarkEnd w:id="1001"/>
      <w:bookmarkEnd w:id="1002"/>
      <w:bookmarkEnd w:id="1003"/>
      <w:bookmarkEnd w:id="1004"/>
      <w:bookmarkEnd w:id="1005"/>
      <w:bookmarkEnd w:id="1155"/>
      <w:bookmarkEnd w:id="1156"/>
      <w:bookmarkEnd w:id="1157"/>
      <w:r w:rsidRPr="000D1E1A">
        <w:rPr>
          <w:sz w:val="28"/>
          <w:szCs w:val="28"/>
          <w:lang w:val="nb-NO"/>
        </w:rPr>
        <w:t>Lân cận khu vực dự án là sông Hiếu</w:t>
      </w:r>
      <w:r w:rsidR="00530916" w:rsidRPr="000D1E1A">
        <w:rPr>
          <w:sz w:val="28"/>
          <w:szCs w:val="28"/>
          <w:lang w:val="nb-NO"/>
        </w:rPr>
        <w:t xml:space="preserve">, </w:t>
      </w:r>
      <w:r w:rsidR="00530916" w:rsidRPr="000D1E1A">
        <w:rPr>
          <w:spacing w:val="-4"/>
          <w:sz w:val="28"/>
          <w:szCs w:val="28"/>
          <w:lang w:val="nl-NL"/>
        </w:rPr>
        <w:t>Sông Hiếu (còn gọi là sông Cam Lộ) là sông nhánh cấp I ở phía tả ngạn sông Thạch Hãn, bắt nguồn từ vùng núi Đông Trường Sơn ở độ cao 1.425 m, chảy theo hướng Tây Tây Nam - Đông Đông Bắc qua thành phố Đông Hà, đổ vào sông Thạch Hãn tại ngã ba Gia Độ, có chiều dài 78 km, diện tích lưu vực 535 km</w:t>
      </w:r>
      <w:r w:rsidR="00530916" w:rsidRPr="000D1E1A">
        <w:rPr>
          <w:spacing w:val="-4"/>
          <w:sz w:val="28"/>
          <w:szCs w:val="28"/>
          <w:vertAlign w:val="superscript"/>
          <w:lang w:val="nl-NL"/>
        </w:rPr>
        <w:t>2</w:t>
      </w:r>
      <w:r w:rsidR="00530916" w:rsidRPr="000D1E1A">
        <w:rPr>
          <w:spacing w:val="-4"/>
          <w:sz w:val="28"/>
          <w:szCs w:val="28"/>
        </w:rPr>
        <w:t>.</w:t>
      </w:r>
    </w:p>
    <w:p w14:paraId="4057FCAF" w14:textId="77777777" w:rsidR="00530916" w:rsidRPr="000D1E1A" w:rsidRDefault="00530916" w:rsidP="00530916">
      <w:pPr>
        <w:pStyle w:val="Duc-Thuong"/>
        <w:widowControl w:val="0"/>
        <w:spacing w:before="0"/>
        <w:rPr>
          <w:sz w:val="28"/>
          <w:szCs w:val="28"/>
          <w:lang w:val="nl-NL"/>
        </w:rPr>
      </w:pPr>
      <w:r w:rsidRPr="000D1E1A">
        <w:rPr>
          <w:sz w:val="28"/>
          <w:szCs w:val="28"/>
          <w:lang w:val="nl-NL"/>
        </w:rPr>
        <w:t xml:space="preserve">Sông Hiếu chịu tác động bởi dòng chảy toàn bộ lưu vực sông Thạch Hãn. Do sông Hiếu là một phụ lưu nhỏ (diện tích lưu vực chỉ chiếm gần 20% toàn bộ lưu vực sông Thạch Hãn) nên về mùa lũ và mùa kiệt đoạn cửa sông Hiếu từ Ngã ba Gia Độ đến xã Cam Hiếu chịu tác động qua lại giữa 2 sông. Ngoài ra, sông Hiếu chịu tác động mạnh của chế độ thủy triều ngoài Cửa Việt, cửa sông Hiếu chỉ cách Cửa Việt 11 km, nên trong mùa kiệt mặn xâm nhập đến chân ĐNM sông Hiếu, mùa lũ nước thường dâng cao gây ngập lụt. </w:t>
      </w:r>
    </w:p>
    <w:p w14:paraId="1898DD89" w14:textId="76228A11" w:rsidR="00530916" w:rsidRPr="000D1E1A" w:rsidRDefault="00530916" w:rsidP="00530916">
      <w:pPr>
        <w:spacing w:line="312" w:lineRule="auto"/>
        <w:rPr>
          <w:i/>
          <w:iCs/>
        </w:rPr>
      </w:pPr>
      <w:bookmarkStart w:id="1162" w:name="_Toc499561448"/>
      <w:bookmarkStart w:id="1163" w:name="_Toc38724359"/>
      <w:bookmarkStart w:id="1164" w:name="_Toc38789637"/>
      <w:bookmarkStart w:id="1165" w:name="_Toc38961733"/>
      <w:bookmarkStart w:id="1166" w:name="_Toc39568685"/>
      <w:bookmarkStart w:id="1167" w:name="_Toc39736921"/>
      <w:bookmarkStart w:id="1168" w:name="_Toc39737552"/>
      <w:bookmarkStart w:id="1169" w:name="_Toc49226209"/>
      <w:bookmarkStart w:id="1170" w:name="_Toc129704493"/>
      <w:bookmarkStart w:id="1171" w:name="_Toc129704698"/>
      <w:bookmarkStart w:id="1172" w:name="_Toc129764421"/>
      <w:bookmarkStart w:id="1173" w:name="_Toc129765194"/>
      <w:bookmarkStart w:id="1174" w:name="_Toc129765491"/>
      <w:bookmarkStart w:id="1175" w:name="_Toc130367819"/>
      <w:bookmarkStart w:id="1176" w:name="_Toc130367999"/>
      <w:bookmarkStart w:id="1177" w:name="_Toc130369129"/>
      <w:bookmarkStart w:id="1178" w:name="_Toc131492516"/>
      <w:bookmarkStart w:id="1179" w:name="_Toc142290204"/>
      <w:bookmarkStart w:id="1180" w:name="_Toc142290413"/>
      <w:r w:rsidRPr="000D1E1A">
        <w:rPr>
          <w:i/>
          <w:iCs/>
        </w:rPr>
        <w:t xml:space="preserve">2.1.2.1. </w:t>
      </w:r>
      <w:proofErr w:type="spellStart"/>
      <w:r w:rsidRPr="000D1E1A">
        <w:rPr>
          <w:i/>
          <w:iCs/>
        </w:rPr>
        <w:t>Dòng</w:t>
      </w:r>
      <w:proofErr w:type="spellEnd"/>
      <w:r w:rsidRPr="000D1E1A">
        <w:rPr>
          <w:i/>
          <w:iCs/>
        </w:rPr>
        <w:t xml:space="preserve"> </w:t>
      </w:r>
      <w:proofErr w:type="spellStart"/>
      <w:r w:rsidRPr="000D1E1A">
        <w:rPr>
          <w:i/>
          <w:iCs/>
        </w:rPr>
        <w:t>chảy</w:t>
      </w:r>
      <w:proofErr w:type="spellEnd"/>
      <w:r w:rsidRPr="000D1E1A">
        <w:rPr>
          <w:i/>
          <w:iCs/>
        </w:rPr>
        <w:t xml:space="preserve"> </w:t>
      </w:r>
      <w:proofErr w:type="spellStart"/>
      <w:r w:rsidRPr="000D1E1A">
        <w:rPr>
          <w:i/>
          <w:iCs/>
        </w:rPr>
        <w:t>năm</w:t>
      </w:r>
      <w:proofErr w:type="spellEnd"/>
      <w:r w:rsidRPr="000D1E1A">
        <w:rPr>
          <w:i/>
          <w:iCs/>
        </w:rPr>
        <w:t xml:space="preserve"> </w:t>
      </w:r>
      <w:proofErr w:type="spellStart"/>
      <w:r w:rsidRPr="000D1E1A">
        <w:rPr>
          <w:i/>
          <w:iCs/>
        </w:rPr>
        <w:t>và</w:t>
      </w:r>
      <w:proofErr w:type="spellEnd"/>
      <w:r w:rsidRPr="000D1E1A">
        <w:rPr>
          <w:i/>
          <w:iCs/>
        </w:rPr>
        <w:t xml:space="preserve"> </w:t>
      </w:r>
      <w:proofErr w:type="spellStart"/>
      <w:r w:rsidRPr="000D1E1A">
        <w:rPr>
          <w:i/>
          <w:iCs/>
        </w:rPr>
        <w:t>phân</w:t>
      </w:r>
      <w:proofErr w:type="spellEnd"/>
      <w:r w:rsidRPr="000D1E1A">
        <w:rPr>
          <w:i/>
          <w:iCs/>
        </w:rPr>
        <w:t xml:space="preserve"> </w:t>
      </w:r>
      <w:proofErr w:type="spellStart"/>
      <w:r w:rsidRPr="000D1E1A">
        <w:rPr>
          <w:i/>
          <w:iCs/>
        </w:rPr>
        <w:t>phối</w:t>
      </w:r>
      <w:proofErr w:type="spellEnd"/>
      <w:r w:rsidRPr="000D1E1A">
        <w:rPr>
          <w:i/>
          <w:iCs/>
        </w:rPr>
        <w:t xml:space="preserve"> </w:t>
      </w:r>
      <w:proofErr w:type="spellStart"/>
      <w:r w:rsidRPr="000D1E1A">
        <w:rPr>
          <w:i/>
          <w:iCs/>
        </w:rPr>
        <w:t>dòng</w:t>
      </w:r>
      <w:proofErr w:type="spellEnd"/>
      <w:r w:rsidRPr="000D1E1A">
        <w:rPr>
          <w:i/>
          <w:iCs/>
        </w:rPr>
        <w:t xml:space="preserve"> </w:t>
      </w:r>
      <w:proofErr w:type="spellStart"/>
      <w:r w:rsidRPr="000D1E1A">
        <w:rPr>
          <w:i/>
          <w:iCs/>
        </w:rPr>
        <w:t>chảy</w:t>
      </w:r>
      <w:proofErr w:type="spellEnd"/>
      <w:r w:rsidRPr="000D1E1A">
        <w:rPr>
          <w:i/>
          <w:iCs/>
        </w:rPr>
        <w:t xml:space="preserve"> </w:t>
      </w:r>
      <w:proofErr w:type="spellStart"/>
      <w:r w:rsidRPr="000D1E1A">
        <w:rPr>
          <w:i/>
          <w:iCs/>
        </w:rPr>
        <w:t>năm</w:t>
      </w:r>
      <w:bookmarkEnd w:id="1162"/>
      <w:proofErr w:type="spellEnd"/>
      <w:r w:rsidRPr="000D1E1A">
        <w:rPr>
          <w:i/>
          <w:iCs/>
        </w:rPr>
        <w:t>:</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B778598" w14:textId="53DCE2FF" w:rsidR="00530916" w:rsidRPr="000D1E1A" w:rsidRDefault="00530916" w:rsidP="00530916">
      <w:pPr>
        <w:pStyle w:val="BodyTextIndent2"/>
        <w:spacing w:line="312" w:lineRule="auto"/>
        <w:rPr>
          <w:rFonts w:ascii="Times New Roman" w:hAnsi="Times New Roman"/>
          <w:sz w:val="28"/>
          <w:szCs w:val="28"/>
          <w:lang w:val="vi-VN"/>
        </w:rPr>
      </w:pPr>
      <w:r w:rsidRPr="000D1E1A">
        <w:rPr>
          <w:rFonts w:ascii="Times New Roman" w:hAnsi="Times New Roman"/>
          <w:sz w:val="28"/>
          <w:szCs w:val="28"/>
        </w:rPr>
        <w:t>-</w:t>
      </w:r>
      <w:r w:rsidRPr="000D1E1A">
        <w:rPr>
          <w:rFonts w:ascii="Times New Roman" w:hAnsi="Times New Roman"/>
          <w:sz w:val="28"/>
          <w:szCs w:val="28"/>
          <w:lang w:val="vi-VN"/>
        </w:rPr>
        <w:t xml:space="preserve"> Dòng chảy năm: Theo Đề án khai thác nước mặt </w:t>
      </w:r>
      <w:r w:rsidRPr="000D1E1A">
        <w:rPr>
          <w:rFonts w:ascii="Times New Roman" w:hAnsi="Times New Roman"/>
          <w:sz w:val="28"/>
          <w:szCs w:val="28"/>
        </w:rPr>
        <w:t>ĐNM</w:t>
      </w:r>
      <w:r w:rsidRPr="000D1E1A">
        <w:rPr>
          <w:rFonts w:ascii="Times New Roman" w:hAnsi="Times New Roman"/>
          <w:sz w:val="28"/>
          <w:szCs w:val="28"/>
          <w:lang w:val="vi-VN"/>
        </w:rPr>
        <w:t xml:space="preserve"> sông Hiếu và các số liệu thực đo lưu lượng tại Trạm thủy văn Đông Hà cho thấy dòng chảy năm trên lưu vực sông Hiếu dồi dào, với lượng mưa trung bình năm toàn lưu vực là khoảng 2.600 mm, lưu lượng dòng chảy sông Hiếu tính đến đập </w:t>
      </w:r>
      <w:r w:rsidRPr="000D1E1A">
        <w:rPr>
          <w:rFonts w:ascii="Times New Roman" w:hAnsi="Times New Roman"/>
          <w:sz w:val="28"/>
          <w:szCs w:val="28"/>
        </w:rPr>
        <w:t>ĐNM</w:t>
      </w:r>
      <w:r w:rsidRPr="000D1E1A">
        <w:rPr>
          <w:rFonts w:ascii="Times New Roman" w:hAnsi="Times New Roman"/>
          <w:sz w:val="28"/>
          <w:szCs w:val="28"/>
          <w:lang w:val="vi-VN"/>
        </w:rPr>
        <w:t xml:space="preserve"> (flv 485 km</w:t>
      </w:r>
      <w:r w:rsidRPr="000D1E1A">
        <w:rPr>
          <w:rFonts w:ascii="Times New Roman" w:hAnsi="Times New Roman"/>
          <w:sz w:val="28"/>
          <w:szCs w:val="28"/>
          <w:vertAlign w:val="superscript"/>
          <w:lang w:val="vi-VN"/>
        </w:rPr>
        <w:t>2</w:t>
      </w:r>
      <w:r w:rsidRPr="000D1E1A">
        <w:rPr>
          <w:rFonts w:ascii="Times New Roman" w:hAnsi="Times New Roman"/>
          <w:sz w:val="28"/>
          <w:szCs w:val="28"/>
          <w:lang w:val="vi-VN"/>
        </w:rPr>
        <w:t>) là 25,9 m</w:t>
      </w:r>
      <w:r w:rsidRPr="000D1E1A">
        <w:rPr>
          <w:rFonts w:ascii="Times New Roman" w:hAnsi="Times New Roman"/>
          <w:sz w:val="28"/>
          <w:szCs w:val="28"/>
          <w:vertAlign w:val="superscript"/>
          <w:lang w:val="vi-VN"/>
        </w:rPr>
        <w:t>3</w:t>
      </w:r>
      <w:r w:rsidRPr="000D1E1A">
        <w:rPr>
          <w:rFonts w:ascii="Times New Roman" w:hAnsi="Times New Roman"/>
          <w:sz w:val="28"/>
          <w:szCs w:val="28"/>
          <w:lang w:val="vi-VN"/>
        </w:rPr>
        <w:t>/s, mô đun dòng chảy 53,5 l/s.km</w:t>
      </w:r>
      <w:r w:rsidRPr="000D1E1A">
        <w:rPr>
          <w:rFonts w:ascii="Times New Roman" w:hAnsi="Times New Roman"/>
          <w:sz w:val="28"/>
          <w:szCs w:val="28"/>
          <w:vertAlign w:val="superscript"/>
          <w:lang w:val="vi-VN"/>
        </w:rPr>
        <w:t>2</w:t>
      </w:r>
      <w:r w:rsidRPr="000D1E1A">
        <w:rPr>
          <w:rFonts w:ascii="Times New Roman" w:hAnsi="Times New Roman"/>
          <w:sz w:val="28"/>
          <w:szCs w:val="28"/>
          <w:lang w:val="vi-VN"/>
        </w:rPr>
        <w:t xml:space="preserve">. </w:t>
      </w:r>
    </w:p>
    <w:p w14:paraId="734CF43A" w14:textId="777B9B98" w:rsidR="00530916" w:rsidRPr="000D1E1A" w:rsidRDefault="00530916" w:rsidP="00530916">
      <w:pPr>
        <w:pStyle w:val="BodyTextIndent2"/>
        <w:spacing w:line="312" w:lineRule="auto"/>
        <w:rPr>
          <w:rFonts w:ascii="Times New Roman" w:hAnsi="Times New Roman"/>
          <w:spacing w:val="-4"/>
          <w:sz w:val="28"/>
          <w:szCs w:val="28"/>
          <w:lang w:val="vi-VN"/>
        </w:rPr>
      </w:pPr>
      <w:r w:rsidRPr="000D1E1A">
        <w:rPr>
          <w:rFonts w:ascii="Times New Roman" w:hAnsi="Times New Roman"/>
          <w:spacing w:val="-4"/>
          <w:sz w:val="28"/>
          <w:szCs w:val="28"/>
        </w:rPr>
        <w:t>-</w:t>
      </w:r>
      <w:r w:rsidRPr="000D1E1A">
        <w:rPr>
          <w:rFonts w:ascii="Times New Roman" w:hAnsi="Times New Roman"/>
          <w:spacing w:val="-4"/>
          <w:sz w:val="28"/>
          <w:szCs w:val="28"/>
          <w:lang w:val="vi-VN"/>
        </w:rPr>
        <w:t xml:space="preserve"> Phân phối dòng chảy năm: Phụ thuộc vào chế độ mưa, chế độ dòng chảy trong năm cũng phân thành hai mùa rõ rệt: mùa cạn và mùa lũ. Mùa lũ trên sông suối thuộc vùng dự án kéo từ tháng 9 - 12, mùa kiệt từ tháng 1 - 8. Lượng nước mùa lũ chiếm từ 75 - 80 % lượng nước năm, mùa cạn từ 20 - 25% lượng nước năm.  </w:t>
      </w:r>
    </w:p>
    <w:p w14:paraId="6A42575E" w14:textId="77777777" w:rsidR="00530916" w:rsidRPr="000D1E1A" w:rsidRDefault="00530916" w:rsidP="00530916">
      <w:pPr>
        <w:pStyle w:val="BodyTextIndent2"/>
        <w:widowControl w:val="0"/>
        <w:spacing w:line="312" w:lineRule="auto"/>
        <w:ind w:firstLine="562"/>
        <w:rPr>
          <w:rFonts w:ascii="Times New Roman" w:hAnsi="Times New Roman"/>
          <w:sz w:val="28"/>
          <w:szCs w:val="28"/>
          <w:lang w:val="vi-VN"/>
        </w:rPr>
      </w:pPr>
      <w:r w:rsidRPr="000D1E1A">
        <w:rPr>
          <w:rFonts w:ascii="Times New Roman" w:hAnsi="Times New Roman"/>
          <w:sz w:val="28"/>
          <w:szCs w:val="28"/>
          <w:lang w:val="vi-VN"/>
        </w:rPr>
        <w:lastRenderedPageBreak/>
        <w:t xml:space="preserve">Căn cứ vào tài liệu thực đo lưu lượng tại trạm Đông Hà, tính toán lựa chọn được năm điển hình năm 2013 - 2014 để làm hệ số phân phối dòng chảy năm thiết kế cho tần suất 75% và 85% cho lưu vực Đông Hà và làm hệ số phân phối dòng chảy năm thiết kế 75%, 85% cho </w:t>
      </w:r>
      <w:r w:rsidRPr="000D1E1A">
        <w:rPr>
          <w:rFonts w:ascii="Times New Roman" w:hAnsi="Times New Roman"/>
          <w:sz w:val="28"/>
          <w:szCs w:val="28"/>
        </w:rPr>
        <w:t>ĐNM</w:t>
      </w:r>
      <w:r w:rsidRPr="000D1E1A">
        <w:rPr>
          <w:rFonts w:ascii="Times New Roman" w:hAnsi="Times New Roman"/>
          <w:sz w:val="28"/>
          <w:szCs w:val="28"/>
          <w:lang w:val="vi-VN"/>
        </w:rPr>
        <w:t xml:space="preserve"> sông Hiếu dự kiến tại các tuyến. Với mô hình phân phối này, dòng chảy mùa lũ (tháng 9 - 12) có lượng nước chiếm 86,35% lượng nước cả năm, trong khi đó mùa cạn kéo dài 8 tháng (tháng 1 - 8) lượng nước chỉ chiếm 13,65% lượng nước cả năm. </w:t>
      </w:r>
    </w:p>
    <w:p w14:paraId="0E1EAC8F" w14:textId="4969905F" w:rsidR="00530916" w:rsidRPr="000D1E1A" w:rsidRDefault="00530916" w:rsidP="00530916">
      <w:pPr>
        <w:pStyle w:val="Heading2"/>
        <w:spacing w:before="0" w:after="0" w:line="312" w:lineRule="auto"/>
        <w:rPr>
          <w:sz w:val="27"/>
          <w:szCs w:val="27"/>
        </w:rPr>
      </w:pPr>
      <w:bookmarkStart w:id="1181" w:name="_Toc129704494"/>
      <w:bookmarkStart w:id="1182" w:name="_Toc129704699"/>
      <w:bookmarkStart w:id="1183" w:name="_Toc129764422"/>
      <w:bookmarkStart w:id="1184" w:name="_Toc129765195"/>
      <w:bookmarkStart w:id="1185" w:name="_Toc130367820"/>
      <w:bookmarkStart w:id="1186" w:name="_Toc130369130"/>
      <w:bookmarkStart w:id="1187" w:name="_Toc142290205"/>
      <w:bookmarkStart w:id="1188" w:name="_Toc142290414"/>
      <w:bookmarkStart w:id="1189" w:name="_Toc171432090"/>
      <w:bookmarkStart w:id="1190" w:name="_Toc177454102"/>
      <w:bookmarkStart w:id="1191" w:name="_Toc178337748"/>
      <w:proofErr w:type="spellStart"/>
      <w:r w:rsidRPr="000D1E1A">
        <w:rPr>
          <w:sz w:val="27"/>
          <w:szCs w:val="27"/>
        </w:rPr>
        <w:t>Bảng</w:t>
      </w:r>
      <w:proofErr w:type="spellEnd"/>
      <w:r w:rsidRPr="000D1E1A">
        <w:rPr>
          <w:sz w:val="27"/>
          <w:szCs w:val="27"/>
        </w:rPr>
        <w:t xml:space="preserve"> </w:t>
      </w:r>
      <w:r w:rsidR="007C01BA" w:rsidRPr="000D1E1A">
        <w:rPr>
          <w:sz w:val="27"/>
          <w:szCs w:val="27"/>
        </w:rPr>
        <w:t>10</w:t>
      </w:r>
      <w:r w:rsidRPr="000D1E1A">
        <w:rPr>
          <w:sz w:val="27"/>
          <w:szCs w:val="27"/>
        </w:rPr>
        <w:t xml:space="preserve">. </w:t>
      </w:r>
      <w:proofErr w:type="spellStart"/>
      <w:r w:rsidRPr="000D1E1A">
        <w:rPr>
          <w:sz w:val="27"/>
          <w:szCs w:val="27"/>
        </w:rPr>
        <w:t>Hệ</w:t>
      </w:r>
      <w:proofErr w:type="spellEnd"/>
      <w:r w:rsidRPr="000D1E1A">
        <w:rPr>
          <w:sz w:val="27"/>
          <w:szCs w:val="27"/>
        </w:rPr>
        <w:t xml:space="preserve"> </w:t>
      </w:r>
      <w:proofErr w:type="spellStart"/>
      <w:r w:rsidRPr="000D1E1A">
        <w:rPr>
          <w:sz w:val="27"/>
          <w:szCs w:val="27"/>
        </w:rPr>
        <w:t>số</w:t>
      </w:r>
      <w:proofErr w:type="spellEnd"/>
      <w:r w:rsidRPr="000D1E1A">
        <w:rPr>
          <w:sz w:val="27"/>
          <w:szCs w:val="27"/>
        </w:rPr>
        <w:t xml:space="preserve"> </w:t>
      </w:r>
      <w:proofErr w:type="spellStart"/>
      <w:r w:rsidRPr="000D1E1A">
        <w:rPr>
          <w:sz w:val="27"/>
          <w:szCs w:val="27"/>
        </w:rPr>
        <w:t>phân</w:t>
      </w:r>
      <w:proofErr w:type="spellEnd"/>
      <w:r w:rsidRPr="000D1E1A">
        <w:rPr>
          <w:sz w:val="27"/>
          <w:szCs w:val="27"/>
        </w:rPr>
        <w:t xml:space="preserve"> </w:t>
      </w:r>
      <w:proofErr w:type="spellStart"/>
      <w:r w:rsidRPr="000D1E1A">
        <w:rPr>
          <w:sz w:val="27"/>
          <w:szCs w:val="27"/>
        </w:rPr>
        <w:t>phối</w:t>
      </w:r>
      <w:proofErr w:type="spellEnd"/>
      <w:r w:rsidRPr="000D1E1A">
        <w:rPr>
          <w:sz w:val="27"/>
          <w:szCs w:val="27"/>
        </w:rPr>
        <w:t xml:space="preserve"> </w:t>
      </w:r>
      <w:proofErr w:type="spellStart"/>
      <w:r w:rsidRPr="000D1E1A">
        <w:rPr>
          <w:sz w:val="27"/>
          <w:szCs w:val="27"/>
        </w:rPr>
        <w:t>dòng</w:t>
      </w:r>
      <w:proofErr w:type="spellEnd"/>
      <w:r w:rsidRPr="000D1E1A">
        <w:rPr>
          <w:sz w:val="27"/>
          <w:szCs w:val="27"/>
        </w:rPr>
        <w:t xml:space="preserve"> </w:t>
      </w:r>
      <w:proofErr w:type="spellStart"/>
      <w:r w:rsidRPr="000D1E1A">
        <w:rPr>
          <w:sz w:val="27"/>
          <w:szCs w:val="27"/>
        </w:rPr>
        <w:t>chảy</w:t>
      </w:r>
      <w:proofErr w:type="spellEnd"/>
      <w:r w:rsidRPr="000D1E1A">
        <w:rPr>
          <w:sz w:val="27"/>
          <w:szCs w:val="27"/>
        </w:rPr>
        <w:t xml:space="preserve"> </w:t>
      </w:r>
      <w:proofErr w:type="spellStart"/>
      <w:r w:rsidRPr="000D1E1A">
        <w:rPr>
          <w:sz w:val="27"/>
          <w:szCs w:val="27"/>
        </w:rPr>
        <w:t>năm</w:t>
      </w:r>
      <w:proofErr w:type="spellEnd"/>
      <w:r w:rsidRPr="000D1E1A">
        <w:rPr>
          <w:sz w:val="27"/>
          <w:szCs w:val="27"/>
        </w:rPr>
        <w:t xml:space="preserve"> </w:t>
      </w:r>
      <w:proofErr w:type="spellStart"/>
      <w:r w:rsidRPr="000D1E1A">
        <w:rPr>
          <w:sz w:val="27"/>
          <w:szCs w:val="27"/>
        </w:rPr>
        <w:t>tại</w:t>
      </w:r>
      <w:proofErr w:type="spellEnd"/>
      <w:r w:rsidRPr="000D1E1A">
        <w:rPr>
          <w:sz w:val="27"/>
          <w:szCs w:val="27"/>
        </w:rPr>
        <w:t xml:space="preserve"> </w:t>
      </w:r>
      <w:proofErr w:type="spellStart"/>
      <w:r w:rsidRPr="000D1E1A">
        <w:rPr>
          <w:sz w:val="27"/>
          <w:szCs w:val="27"/>
        </w:rPr>
        <w:t>trạm</w:t>
      </w:r>
      <w:proofErr w:type="spellEnd"/>
      <w:r w:rsidRPr="000D1E1A">
        <w:rPr>
          <w:sz w:val="27"/>
          <w:szCs w:val="27"/>
        </w:rPr>
        <w:t xml:space="preserve"> </w:t>
      </w:r>
      <w:proofErr w:type="spellStart"/>
      <w:r w:rsidRPr="000D1E1A">
        <w:rPr>
          <w:sz w:val="27"/>
          <w:szCs w:val="27"/>
        </w:rPr>
        <w:t>thủy</w:t>
      </w:r>
      <w:proofErr w:type="spellEnd"/>
      <w:r w:rsidRPr="000D1E1A">
        <w:rPr>
          <w:sz w:val="27"/>
          <w:szCs w:val="27"/>
        </w:rPr>
        <w:t xml:space="preserve"> </w:t>
      </w:r>
      <w:proofErr w:type="spellStart"/>
      <w:r w:rsidRPr="000D1E1A">
        <w:rPr>
          <w:sz w:val="27"/>
          <w:szCs w:val="27"/>
        </w:rPr>
        <w:t>văn</w:t>
      </w:r>
      <w:proofErr w:type="spellEnd"/>
      <w:r w:rsidRPr="000D1E1A">
        <w:rPr>
          <w:sz w:val="27"/>
          <w:szCs w:val="27"/>
        </w:rPr>
        <w:t xml:space="preserve"> Đông Hà</w:t>
      </w:r>
      <w:bookmarkEnd w:id="1181"/>
      <w:bookmarkEnd w:id="1182"/>
      <w:bookmarkEnd w:id="1183"/>
      <w:bookmarkEnd w:id="1184"/>
      <w:bookmarkEnd w:id="1185"/>
      <w:bookmarkEnd w:id="1186"/>
      <w:bookmarkEnd w:id="1187"/>
      <w:bookmarkEnd w:id="1188"/>
      <w:bookmarkEnd w:id="1189"/>
      <w:bookmarkEnd w:id="1190"/>
      <w:bookmarkEnd w:id="1191"/>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801"/>
        <w:gridCol w:w="801"/>
        <w:gridCol w:w="801"/>
        <w:gridCol w:w="671"/>
        <w:gridCol w:w="671"/>
        <w:gridCol w:w="671"/>
        <w:gridCol w:w="671"/>
        <w:gridCol w:w="671"/>
        <w:gridCol w:w="671"/>
        <w:gridCol w:w="671"/>
        <w:gridCol w:w="671"/>
        <w:gridCol w:w="708"/>
      </w:tblGrid>
      <w:tr w:rsidR="00530916" w:rsidRPr="000D1E1A" w14:paraId="4C4AB512" w14:textId="77777777" w:rsidTr="002576DB">
        <w:trPr>
          <w:trHeight w:val="306"/>
          <w:jc w:val="center"/>
        </w:trPr>
        <w:tc>
          <w:tcPr>
            <w:tcW w:w="1265" w:type="dxa"/>
            <w:shd w:val="clear" w:color="auto" w:fill="auto"/>
            <w:noWrap/>
            <w:vAlign w:val="center"/>
          </w:tcPr>
          <w:p w14:paraId="49CEA3A5" w14:textId="77777777" w:rsidR="00530916" w:rsidRPr="000D1E1A" w:rsidRDefault="00530916" w:rsidP="002576DB">
            <w:pPr>
              <w:jc w:val="center"/>
              <w:rPr>
                <w:b/>
                <w:sz w:val="26"/>
                <w:szCs w:val="26"/>
              </w:rPr>
            </w:pPr>
            <w:proofErr w:type="spellStart"/>
            <w:r w:rsidRPr="000D1E1A">
              <w:rPr>
                <w:b/>
                <w:sz w:val="26"/>
                <w:szCs w:val="26"/>
              </w:rPr>
              <w:t>Yếu</w:t>
            </w:r>
            <w:proofErr w:type="spellEnd"/>
            <w:r w:rsidRPr="000D1E1A">
              <w:rPr>
                <w:b/>
                <w:sz w:val="26"/>
                <w:szCs w:val="26"/>
              </w:rPr>
              <w:t xml:space="preserve"> </w:t>
            </w:r>
            <w:proofErr w:type="spellStart"/>
            <w:r w:rsidRPr="000D1E1A">
              <w:rPr>
                <w:b/>
                <w:sz w:val="26"/>
                <w:szCs w:val="26"/>
              </w:rPr>
              <w:t>tố</w:t>
            </w:r>
            <w:proofErr w:type="spellEnd"/>
            <w:r w:rsidRPr="000D1E1A">
              <w:rPr>
                <w:b/>
                <w:sz w:val="26"/>
                <w:szCs w:val="26"/>
              </w:rPr>
              <w:t>\</w:t>
            </w:r>
            <w:proofErr w:type="spellStart"/>
            <w:r w:rsidRPr="000D1E1A">
              <w:rPr>
                <w:b/>
                <w:sz w:val="26"/>
                <w:szCs w:val="26"/>
              </w:rPr>
              <w:t>tháng</w:t>
            </w:r>
            <w:proofErr w:type="spellEnd"/>
          </w:p>
        </w:tc>
        <w:tc>
          <w:tcPr>
            <w:tcW w:w="746" w:type="dxa"/>
            <w:vAlign w:val="center"/>
          </w:tcPr>
          <w:p w14:paraId="1768C58A" w14:textId="77777777" w:rsidR="00530916" w:rsidRPr="000D1E1A" w:rsidRDefault="00530916" w:rsidP="002576DB">
            <w:pPr>
              <w:jc w:val="center"/>
              <w:rPr>
                <w:b/>
                <w:sz w:val="26"/>
                <w:szCs w:val="26"/>
              </w:rPr>
            </w:pPr>
            <w:r w:rsidRPr="000D1E1A">
              <w:rPr>
                <w:b/>
                <w:sz w:val="26"/>
                <w:szCs w:val="26"/>
              </w:rPr>
              <w:t>IX</w:t>
            </w:r>
          </w:p>
        </w:tc>
        <w:tc>
          <w:tcPr>
            <w:tcW w:w="746" w:type="dxa"/>
            <w:vAlign w:val="center"/>
          </w:tcPr>
          <w:p w14:paraId="296EF562" w14:textId="77777777" w:rsidR="00530916" w:rsidRPr="000D1E1A" w:rsidRDefault="00530916" w:rsidP="002576DB">
            <w:pPr>
              <w:jc w:val="center"/>
              <w:rPr>
                <w:b/>
                <w:sz w:val="26"/>
                <w:szCs w:val="26"/>
              </w:rPr>
            </w:pPr>
            <w:r w:rsidRPr="000D1E1A">
              <w:rPr>
                <w:b/>
                <w:sz w:val="26"/>
                <w:szCs w:val="26"/>
              </w:rPr>
              <w:t>X</w:t>
            </w:r>
          </w:p>
        </w:tc>
        <w:tc>
          <w:tcPr>
            <w:tcW w:w="746" w:type="dxa"/>
            <w:vAlign w:val="center"/>
          </w:tcPr>
          <w:p w14:paraId="20C87790" w14:textId="77777777" w:rsidR="00530916" w:rsidRPr="000D1E1A" w:rsidRDefault="00530916" w:rsidP="002576DB">
            <w:pPr>
              <w:jc w:val="center"/>
              <w:rPr>
                <w:b/>
                <w:sz w:val="26"/>
                <w:szCs w:val="26"/>
              </w:rPr>
            </w:pPr>
            <w:r w:rsidRPr="000D1E1A">
              <w:rPr>
                <w:b/>
                <w:sz w:val="26"/>
                <w:szCs w:val="26"/>
              </w:rPr>
              <w:t>XI</w:t>
            </w:r>
          </w:p>
        </w:tc>
        <w:tc>
          <w:tcPr>
            <w:tcW w:w="625" w:type="dxa"/>
            <w:vAlign w:val="center"/>
          </w:tcPr>
          <w:p w14:paraId="459F8350" w14:textId="77777777" w:rsidR="00530916" w:rsidRPr="000D1E1A" w:rsidRDefault="00530916" w:rsidP="002576DB">
            <w:pPr>
              <w:jc w:val="center"/>
              <w:rPr>
                <w:b/>
                <w:sz w:val="26"/>
                <w:szCs w:val="26"/>
              </w:rPr>
            </w:pPr>
            <w:r w:rsidRPr="000D1E1A">
              <w:rPr>
                <w:b/>
                <w:sz w:val="26"/>
                <w:szCs w:val="26"/>
              </w:rPr>
              <w:t>XII</w:t>
            </w:r>
          </w:p>
        </w:tc>
        <w:tc>
          <w:tcPr>
            <w:tcW w:w="625" w:type="dxa"/>
            <w:shd w:val="clear" w:color="auto" w:fill="auto"/>
            <w:noWrap/>
            <w:vAlign w:val="center"/>
          </w:tcPr>
          <w:p w14:paraId="137D7027" w14:textId="77777777" w:rsidR="00530916" w:rsidRPr="000D1E1A" w:rsidRDefault="00530916" w:rsidP="002576DB">
            <w:pPr>
              <w:jc w:val="center"/>
              <w:rPr>
                <w:b/>
                <w:sz w:val="26"/>
                <w:szCs w:val="26"/>
              </w:rPr>
            </w:pPr>
            <w:r w:rsidRPr="000D1E1A">
              <w:rPr>
                <w:b/>
                <w:sz w:val="26"/>
                <w:szCs w:val="26"/>
              </w:rPr>
              <w:t>I</w:t>
            </w:r>
          </w:p>
        </w:tc>
        <w:tc>
          <w:tcPr>
            <w:tcW w:w="625" w:type="dxa"/>
            <w:shd w:val="clear" w:color="auto" w:fill="auto"/>
            <w:noWrap/>
            <w:vAlign w:val="center"/>
          </w:tcPr>
          <w:p w14:paraId="4E4444B6" w14:textId="77777777" w:rsidR="00530916" w:rsidRPr="000D1E1A" w:rsidRDefault="00530916" w:rsidP="002576DB">
            <w:pPr>
              <w:jc w:val="center"/>
              <w:rPr>
                <w:b/>
                <w:sz w:val="26"/>
                <w:szCs w:val="26"/>
              </w:rPr>
            </w:pPr>
            <w:r w:rsidRPr="000D1E1A">
              <w:rPr>
                <w:b/>
                <w:sz w:val="26"/>
                <w:szCs w:val="26"/>
              </w:rPr>
              <w:t>II</w:t>
            </w:r>
          </w:p>
        </w:tc>
        <w:tc>
          <w:tcPr>
            <w:tcW w:w="625" w:type="dxa"/>
            <w:shd w:val="clear" w:color="auto" w:fill="auto"/>
            <w:noWrap/>
            <w:vAlign w:val="center"/>
          </w:tcPr>
          <w:p w14:paraId="2C0CCAF7" w14:textId="77777777" w:rsidR="00530916" w:rsidRPr="000D1E1A" w:rsidRDefault="00530916" w:rsidP="002576DB">
            <w:pPr>
              <w:jc w:val="center"/>
              <w:rPr>
                <w:b/>
                <w:sz w:val="26"/>
                <w:szCs w:val="26"/>
              </w:rPr>
            </w:pPr>
            <w:r w:rsidRPr="000D1E1A">
              <w:rPr>
                <w:b/>
                <w:sz w:val="26"/>
                <w:szCs w:val="26"/>
              </w:rPr>
              <w:t>III</w:t>
            </w:r>
          </w:p>
        </w:tc>
        <w:tc>
          <w:tcPr>
            <w:tcW w:w="625" w:type="dxa"/>
            <w:shd w:val="clear" w:color="auto" w:fill="auto"/>
            <w:noWrap/>
            <w:vAlign w:val="center"/>
          </w:tcPr>
          <w:p w14:paraId="01D33F33" w14:textId="77777777" w:rsidR="00530916" w:rsidRPr="000D1E1A" w:rsidRDefault="00530916" w:rsidP="002576DB">
            <w:pPr>
              <w:jc w:val="center"/>
              <w:rPr>
                <w:b/>
                <w:sz w:val="26"/>
                <w:szCs w:val="26"/>
              </w:rPr>
            </w:pPr>
            <w:r w:rsidRPr="000D1E1A">
              <w:rPr>
                <w:b/>
                <w:sz w:val="26"/>
                <w:szCs w:val="26"/>
              </w:rPr>
              <w:t>IV</w:t>
            </w:r>
          </w:p>
        </w:tc>
        <w:tc>
          <w:tcPr>
            <w:tcW w:w="625" w:type="dxa"/>
            <w:shd w:val="clear" w:color="auto" w:fill="auto"/>
            <w:noWrap/>
            <w:vAlign w:val="center"/>
          </w:tcPr>
          <w:p w14:paraId="202C365C" w14:textId="77777777" w:rsidR="00530916" w:rsidRPr="000D1E1A" w:rsidRDefault="00530916" w:rsidP="002576DB">
            <w:pPr>
              <w:jc w:val="center"/>
              <w:rPr>
                <w:b/>
                <w:sz w:val="26"/>
                <w:szCs w:val="26"/>
              </w:rPr>
            </w:pPr>
            <w:r w:rsidRPr="000D1E1A">
              <w:rPr>
                <w:b/>
                <w:sz w:val="26"/>
                <w:szCs w:val="26"/>
              </w:rPr>
              <w:t>V</w:t>
            </w:r>
          </w:p>
        </w:tc>
        <w:tc>
          <w:tcPr>
            <w:tcW w:w="625" w:type="dxa"/>
            <w:shd w:val="clear" w:color="auto" w:fill="auto"/>
            <w:noWrap/>
            <w:vAlign w:val="center"/>
          </w:tcPr>
          <w:p w14:paraId="5B2E2F0E" w14:textId="77777777" w:rsidR="00530916" w:rsidRPr="000D1E1A" w:rsidRDefault="00530916" w:rsidP="002576DB">
            <w:pPr>
              <w:jc w:val="center"/>
              <w:rPr>
                <w:b/>
                <w:sz w:val="26"/>
                <w:szCs w:val="26"/>
              </w:rPr>
            </w:pPr>
            <w:r w:rsidRPr="000D1E1A">
              <w:rPr>
                <w:b/>
                <w:sz w:val="26"/>
                <w:szCs w:val="26"/>
              </w:rPr>
              <w:t>VI</w:t>
            </w:r>
          </w:p>
        </w:tc>
        <w:tc>
          <w:tcPr>
            <w:tcW w:w="625" w:type="dxa"/>
            <w:shd w:val="clear" w:color="auto" w:fill="auto"/>
            <w:noWrap/>
            <w:vAlign w:val="center"/>
          </w:tcPr>
          <w:p w14:paraId="15D00F72" w14:textId="77777777" w:rsidR="00530916" w:rsidRPr="000D1E1A" w:rsidRDefault="00530916" w:rsidP="002576DB">
            <w:pPr>
              <w:jc w:val="center"/>
              <w:rPr>
                <w:b/>
                <w:sz w:val="26"/>
                <w:szCs w:val="26"/>
              </w:rPr>
            </w:pPr>
            <w:r w:rsidRPr="000D1E1A">
              <w:rPr>
                <w:b/>
                <w:sz w:val="26"/>
                <w:szCs w:val="26"/>
              </w:rPr>
              <w:t>VII</w:t>
            </w:r>
          </w:p>
        </w:tc>
        <w:tc>
          <w:tcPr>
            <w:tcW w:w="659" w:type="dxa"/>
            <w:shd w:val="clear" w:color="auto" w:fill="auto"/>
            <w:noWrap/>
            <w:vAlign w:val="center"/>
          </w:tcPr>
          <w:p w14:paraId="69ED3658" w14:textId="77777777" w:rsidR="00530916" w:rsidRPr="000D1E1A" w:rsidRDefault="00530916" w:rsidP="002576DB">
            <w:pPr>
              <w:jc w:val="center"/>
              <w:rPr>
                <w:b/>
                <w:sz w:val="26"/>
                <w:szCs w:val="26"/>
              </w:rPr>
            </w:pPr>
            <w:r w:rsidRPr="000D1E1A">
              <w:rPr>
                <w:b/>
                <w:sz w:val="26"/>
                <w:szCs w:val="26"/>
              </w:rPr>
              <w:t>VIII</w:t>
            </w:r>
          </w:p>
        </w:tc>
      </w:tr>
      <w:tr w:rsidR="00530916" w:rsidRPr="000D1E1A" w14:paraId="62C78D8D" w14:textId="77777777" w:rsidTr="002576DB">
        <w:trPr>
          <w:trHeight w:val="369"/>
          <w:jc w:val="center"/>
        </w:trPr>
        <w:tc>
          <w:tcPr>
            <w:tcW w:w="1265" w:type="dxa"/>
            <w:vMerge w:val="restart"/>
            <w:shd w:val="clear" w:color="auto" w:fill="auto"/>
            <w:noWrap/>
            <w:vAlign w:val="center"/>
            <w:hideMark/>
          </w:tcPr>
          <w:p w14:paraId="69114AFA" w14:textId="77777777" w:rsidR="00530916" w:rsidRPr="000D1E1A" w:rsidRDefault="00530916" w:rsidP="002576DB">
            <w:pPr>
              <w:jc w:val="center"/>
              <w:rPr>
                <w:bCs/>
                <w:sz w:val="26"/>
                <w:szCs w:val="26"/>
              </w:rPr>
            </w:pPr>
            <w:r w:rsidRPr="000D1E1A">
              <w:rPr>
                <w:bCs/>
                <w:sz w:val="26"/>
                <w:szCs w:val="26"/>
              </w:rPr>
              <w:t>Q (m</w:t>
            </w:r>
            <w:r w:rsidRPr="000D1E1A">
              <w:rPr>
                <w:bCs/>
                <w:sz w:val="26"/>
                <w:szCs w:val="26"/>
                <w:vertAlign w:val="superscript"/>
              </w:rPr>
              <w:t>3</w:t>
            </w:r>
            <w:r w:rsidRPr="000D1E1A">
              <w:rPr>
                <w:bCs/>
                <w:sz w:val="26"/>
                <w:szCs w:val="26"/>
              </w:rPr>
              <w:t>/s)</w:t>
            </w:r>
          </w:p>
          <w:p w14:paraId="5776580C" w14:textId="77777777" w:rsidR="00530916" w:rsidRPr="000D1E1A" w:rsidRDefault="00530916" w:rsidP="002576DB">
            <w:pPr>
              <w:jc w:val="center"/>
              <w:rPr>
                <w:bCs/>
                <w:sz w:val="26"/>
                <w:szCs w:val="26"/>
              </w:rPr>
            </w:pPr>
            <w:r w:rsidRPr="000D1E1A">
              <w:rPr>
                <w:bCs/>
                <w:sz w:val="26"/>
                <w:szCs w:val="26"/>
              </w:rPr>
              <w:t>2013-2014</w:t>
            </w:r>
          </w:p>
        </w:tc>
        <w:tc>
          <w:tcPr>
            <w:tcW w:w="746" w:type="dxa"/>
            <w:vAlign w:val="center"/>
          </w:tcPr>
          <w:p w14:paraId="721CAE88" w14:textId="77777777" w:rsidR="00530916" w:rsidRPr="000D1E1A" w:rsidRDefault="00530916" w:rsidP="002576DB">
            <w:pPr>
              <w:jc w:val="center"/>
              <w:rPr>
                <w:sz w:val="26"/>
                <w:szCs w:val="26"/>
              </w:rPr>
            </w:pPr>
            <w:r w:rsidRPr="000D1E1A">
              <w:rPr>
                <w:sz w:val="26"/>
                <w:szCs w:val="26"/>
              </w:rPr>
              <w:t>18,0</w:t>
            </w:r>
          </w:p>
        </w:tc>
        <w:tc>
          <w:tcPr>
            <w:tcW w:w="746" w:type="dxa"/>
            <w:vAlign w:val="center"/>
          </w:tcPr>
          <w:p w14:paraId="51608001" w14:textId="77777777" w:rsidR="00530916" w:rsidRPr="000D1E1A" w:rsidRDefault="00530916" w:rsidP="002576DB">
            <w:pPr>
              <w:jc w:val="center"/>
              <w:rPr>
                <w:sz w:val="26"/>
                <w:szCs w:val="26"/>
              </w:rPr>
            </w:pPr>
            <w:r w:rsidRPr="000D1E1A">
              <w:rPr>
                <w:sz w:val="26"/>
                <w:szCs w:val="26"/>
              </w:rPr>
              <w:t>35,7</w:t>
            </w:r>
          </w:p>
        </w:tc>
        <w:tc>
          <w:tcPr>
            <w:tcW w:w="746" w:type="dxa"/>
            <w:vAlign w:val="center"/>
          </w:tcPr>
          <w:p w14:paraId="7E1B9614" w14:textId="77777777" w:rsidR="00530916" w:rsidRPr="000D1E1A" w:rsidRDefault="00530916" w:rsidP="002576DB">
            <w:pPr>
              <w:jc w:val="center"/>
              <w:rPr>
                <w:sz w:val="26"/>
                <w:szCs w:val="26"/>
              </w:rPr>
            </w:pPr>
            <w:r w:rsidRPr="000D1E1A">
              <w:rPr>
                <w:sz w:val="26"/>
                <w:szCs w:val="26"/>
              </w:rPr>
              <w:t>33,3</w:t>
            </w:r>
          </w:p>
        </w:tc>
        <w:tc>
          <w:tcPr>
            <w:tcW w:w="625" w:type="dxa"/>
            <w:vAlign w:val="center"/>
          </w:tcPr>
          <w:p w14:paraId="035976CE" w14:textId="77777777" w:rsidR="00530916" w:rsidRPr="000D1E1A" w:rsidRDefault="00530916" w:rsidP="002576DB">
            <w:pPr>
              <w:jc w:val="center"/>
              <w:rPr>
                <w:sz w:val="26"/>
                <w:szCs w:val="26"/>
              </w:rPr>
            </w:pPr>
            <w:r w:rsidRPr="000D1E1A">
              <w:rPr>
                <w:sz w:val="26"/>
                <w:szCs w:val="26"/>
              </w:rPr>
              <w:t>6,54</w:t>
            </w:r>
          </w:p>
        </w:tc>
        <w:tc>
          <w:tcPr>
            <w:tcW w:w="625" w:type="dxa"/>
            <w:shd w:val="clear" w:color="auto" w:fill="auto"/>
            <w:noWrap/>
            <w:vAlign w:val="center"/>
            <w:hideMark/>
          </w:tcPr>
          <w:p w14:paraId="1A2F61EE" w14:textId="77777777" w:rsidR="00530916" w:rsidRPr="000D1E1A" w:rsidRDefault="00530916" w:rsidP="002576DB">
            <w:pPr>
              <w:jc w:val="center"/>
              <w:rPr>
                <w:sz w:val="26"/>
                <w:szCs w:val="26"/>
              </w:rPr>
            </w:pPr>
            <w:r w:rsidRPr="000D1E1A">
              <w:rPr>
                <w:sz w:val="26"/>
                <w:szCs w:val="26"/>
              </w:rPr>
              <w:t>3,58</w:t>
            </w:r>
          </w:p>
        </w:tc>
        <w:tc>
          <w:tcPr>
            <w:tcW w:w="625" w:type="dxa"/>
            <w:shd w:val="clear" w:color="auto" w:fill="auto"/>
            <w:noWrap/>
            <w:vAlign w:val="center"/>
            <w:hideMark/>
          </w:tcPr>
          <w:p w14:paraId="26CC9791" w14:textId="77777777" w:rsidR="00530916" w:rsidRPr="000D1E1A" w:rsidRDefault="00530916" w:rsidP="002576DB">
            <w:pPr>
              <w:jc w:val="center"/>
              <w:rPr>
                <w:sz w:val="26"/>
                <w:szCs w:val="26"/>
              </w:rPr>
            </w:pPr>
            <w:r w:rsidRPr="000D1E1A">
              <w:rPr>
                <w:sz w:val="26"/>
                <w:szCs w:val="26"/>
              </w:rPr>
              <w:t>2,61</w:t>
            </w:r>
          </w:p>
        </w:tc>
        <w:tc>
          <w:tcPr>
            <w:tcW w:w="625" w:type="dxa"/>
            <w:shd w:val="clear" w:color="auto" w:fill="auto"/>
            <w:noWrap/>
            <w:vAlign w:val="center"/>
            <w:hideMark/>
          </w:tcPr>
          <w:p w14:paraId="11DF60AF" w14:textId="77777777" w:rsidR="00530916" w:rsidRPr="000D1E1A" w:rsidRDefault="00530916" w:rsidP="002576DB">
            <w:pPr>
              <w:jc w:val="center"/>
              <w:rPr>
                <w:sz w:val="26"/>
                <w:szCs w:val="26"/>
              </w:rPr>
            </w:pPr>
            <w:r w:rsidRPr="000D1E1A">
              <w:rPr>
                <w:sz w:val="26"/>
                <w:szCs w:val="26"/>
              </w:rPr>
              <w:t>2,08</w:t>
            </w:r>
          </w:p>
        </w:tc>
        <w:tc>
          <w:tcPr>
            <w:tcW w:w="625" w:type="dxa"/>
            <w:shd w:val="clear" w:color="auto" w:fill="auto"/>
            <w:noWrap/>
            <w:vAlign w:val="center"/>
            <w:hideMark/>
          </w:tcPr>
          <w:p w14:paraId="418CC63B" w14:textId="77777777" w:rsidR="00530916" w:rsidRPr="000D1E1A" w:rsidRDefault="00530916" w:rsidP="002576DB">
            <w:pPr>
              <w:jc w:val="center"/>
              <w:rPr>
                <w:sz w:val="26"/>
                <w:szCs w:val="26"/>
              </w:rPr>
            </w:pPr>
            <w:r w:rsidRPr="000D1E1A">
              <w:rPr>
                <w:sz w:val="26"/>
                <w:szCs w:val="26"/>
              </w:rPr>
              <w:t>1,49</w:t>
            </w:r>
          </w:p>
        </w:tc>
        <w:tc>
          <w:tcPr>
            <w:tcW w:w="625" w:type="dxa"/>
            <w:shd w:val="clear" w:color="auto" w:fill="auto"/>
            <w:noWrap/>
            <w:vAlign w:val="center"/>
            <w:hideMark/>
          </w:tcPr>
          <w:p w14:paraId="509DA92A" w14:textId="77777777" w:rsidR="00530916" w:rsidRPr="000D1E1A" w:rsidRDefault="00530916" w:rsidP="002576DB">
            <w:pPr>
              <w:jc w:val="center"/>
              <w:rPr>
                <w:sz w:val="26"/>
                <w:szCs w:val="26"/>
              </w:rPr>
            </w:pPr>
            <w:r w:rsidRPr="000D1E1A">
              <w:rPr>
                <w:sz w:val="26"/>
                <w:szCs w:val="26"/>
              </w:rPr>
              <w:t>1,54</w:t>
            </w:r>
          </w:p>
        </w:tc>
        <w:tc>
          <w:tcPr>
            <w:tcW w:w="625" w:type="dxa"/>
            <w:shd w:val="clear" w:color="auto" w:fill="auto"/>
            <w:noWrap/>
            <w:vAlign w:val="center"/>
            <w:hideMark/>
          </w:tcPr>
          <w:p w14:paraId="4B6F8108" w14:textId="77777777" w:rsidR="00530916" w:rsidRPr="000D1E1A" w:rsidRDefault="00530916" w:rsidP="002576DB">
            <w:pPr>
              <w:jc w:val="center"/>
              <w:rPr>
                <w:sz w:val="26"/>
                <w:szCs w:val="26"/>
              </w:rPr>
            </w:pPr>
            <w:r w:rsidRPr="000D1E1A">
              <w:rPr>
                <w:sz w:val="26"/>
                <w:szCs w:val="26"/>
              </w:rPr>
              <w:t>1,01</w:t>
            </w:r>
          </w:p>
        </w:tc>
        <w:tc>
          <w:tcPr>
            <w:tcW w:w="625" w:type="dxa"/>
            <w:shd w:val="clear" w:color="auto" w:fill="auto"/>
            <w:noWrap/>
            <w:vAlign w:val="center"/>
            <w:hideMark/>
          </w:tcPr>
          <w:p w14:paraId="0FB5E268" w14:textId="77777777" w:rsidR="00530916" w:rsidRPr="000D1E1A" w:rsidRDefault="00530916" w:rsidP="002576DB">
            <w:pPr>
              <w:jc w:val="center"/>
              <w:rPr>
                <w:sz w:val="26"/>
                <w:szCs w:val="26"/>
              </w:rPr>
            </w:pPr>
            <w:r w:rsidRPr="000D1E1A">
              <w:rPr>
                <w:sz w:val="26"/>
                <w:szCs w:val="26"/>
              </w:rPr>
              <w:t>1,15</w:t>
            </w:r>
          </w:p>
        </w:tc>
        <w:tc>
          <w:tcPr>
            <w:tcW w:w="659" w:type="dxa"/>
            <w:shd w:val="clear" w:color="auto" w:fill="auto"/>
            <w:noWrap/>
            <w:vAlign w:val="center"/>
            <w:hideMark/>
          </w:tcPr>
          <w:p w14:paraId="4FBB62BB" w14:textId="77777777" w:rsidR="00530916" w:rsidRPr="000D1E1A" w:rsidRDefault="00530916" w:rsidP="002576DB">
            <w:pPr>
              <w:jc w:val="center"/>
              <w:rPr>
                <w:sz w:val="26"/>
                <w:szCs w:val="26"/>
              </w:rPr>
            </w:pPr>
            <w:r w:rsidRPr="000D1E1A">
              <w:rPr>
                <w:sz w:val="26"/>
                <w:szCs w:val="26"/>
              </w:rPr>
              <w:t>1,31</w:t>
            </w:r>
          </w:p>
        </w:tc>
      </w:tr>
      <w:tr w:rsidR="00530916" w:rsidRPr="000D1E1A" w14:paraId="281A0200" w14:textId="77777777" w:rsidTr="002576DB">
        <w:trPr>
          <w:trHeight w:val="306"/>
          <w:jc w:val="center"/>
        </w:trPr>
        <w:tc>
          <w:tcPr>
            <w:tcW w:w="1265" w:type="dxa"/>
            <w:vMerge/>
            <w:shd w:val="clear" w:color="auto" w:fill="auto"/>
            <w:noWrap/>
            <w:vAlign w:val="center"/>
          </w:tcPr>
          <w:p w14:paraId="1C8E5076" w14:textId="77777777" w:rsidR="00530916" w:rsidRPr="000D1E1A" w:rsidRDefault="00530916" w:rsidP="002576DB">
            <w:pPr>
              <w:jc w:val="center"/>
              <w:rPr>
                <w:bCs/>
                <w:sz w:val="26"/>
                <w:szCs w:val="26"/>
              </w:rPr>
            </w:pPr>
          </w:p>
        </w:tc>
        <w:tc>
          <w:tcPr>
            <w:tcW w:w="7900" w:type="dxa"/>
            <w:gridSpan w:val="12"/>
            <w:vAlign w:val="center"/>
          </w:tcPr>
          <w:p w14:paraId="1AB18A79" w14:textId="77777777" w:rsidR="00530916" w:rsidRPr="000D1E1A" w:rsidRDefault="00530916" w:rsidP="002576DB">
            <w:pPr>
              <w:jc w:val="center"/>
              <w:rPr>
                <w:sz w:val="26"/>
                <w:szCs w:val="26"/>
              </w:rPr>
            </w:pPr>
            <w:proofErr w:type="spellStart"/>
            <w:r w:rsidRPr="000D1E1A">
              <w:rPr>
                <w:b/>
                <w:sz w:val="26"/>
                <w:szCs w:val="26"/>
              </w:rPr>
              <w:t>Năm</w:t>
            </w:r>
            <w:proofErr w:type="spellEnd"/>
            <w:r w:rsidRPr="000D1E1A">
              <w:rPr>
                <w:b/>
                <w:sz w:val="26"/>
                <w:szCs w:val="26"/>
              </w:rPr>
              <w:t xml:space="preserve">: </w:t>
            </w:r>
            <w:r w:rsidRPr="000D1E1A">
              <w:rPr>
                <w:sz w:val="26"/>
                <w:szCs w:val="26"/>
              </w:rPr>
              <w:t>9,30</w:t>
            </w:r>
          </w:p>
        </w:tc>
      </w:tr>
      <w:tr w:rsidR="00530916" w:rsidRPr="000D1E1A" w14:paraId="0ABFB064" w14:textId="77777777" w:rsidTr="002576DB">
        <w:trPr>
          <w:trHeight w:val="389"/>
          <w:jc w:val="center"/>
        </w:trPr>
        <w:tc>
          <w:tcPr>
            <w:tcW w:w="1265" w:type="dxa"/>
            <w:vMerge w:val="restart"/>
            <w:shd w:val="clear" w:color="auto" w:fill="auto"/>
            <w:noWrap/>
            <w:vAlign w:val="center"/>
            <w:hideMark/>
          </w:tcPr>
          <w:p w14:paraId="08CB7CC4" w14:textId="77777777" w:rsidR="00530916" w:rsidRPr="000D1E1A" w:rsidRDefault="00530916" w:rsidP="002576DB">
            <w:pPr>
              <w:jc w:val="center"/>
              <w:rPr>
                <w:sz w:val="26"/>
                <w:szCs w:val="26"/>
              </w:rPr>
            </w:pPr>
            <w:r w:rsidRPr="000D1E1A">
              <w:rPr>
                <w:sz w:val="26"/>
                <w:szCs w:val="26"/>
              </w:rPr>
              <w:t>K-Đông Hà (%)</w:t>
            </w:r>
          </w:p>
        </w:tc>
        <w:tc>
          <w:tcPr>
            <w:tcW w:w="746" w:type="dxa"/>
            <w:vAlign w:val="center"/>
          </w:tcPr>
          <w:p w14:paraId="017E189D" w14:textId="77777777" w:rsidR="00530916" w:rsidRPr="000D1E1A" w:rsidRDefault="00530916" w:rsidP="002576DB">
            <w:pPr>
              <w:jc w:val="center"/>
              <w:rPr>
                <w:sz w:val="26"/>
                <w:szCs w:val="26"/>
              </w:rPr>
            </w:pPr>
            <w:r w:rsidRPr="000D1E1A">
              <w:rPr>
                <w:sz w:val="26"/>
                <w:szCs w:val="26"/>
              </w:rPr>
              <w:t>16,61</w:t>
            </w:r>
          </w:p>
        </w:tc>
        <w:tc>
          <w:tcPr>
            <w:tcW w:w="746" w:type="dxa"/>
            <w:vAlign w:val="center"/>
          </w:tcPr>
          <w:p w14:paraId="5D82F55B" w14:textId="77777777" w:rsidR="00530916" w:rsidRPr="000D1E1A" w:rsidRDefault="00530916" w:rsidP="002576DB">
            <w:pPr>
              <w:jc w:val="center"/>
              <w:rPr>
                <w:sz w:val="26"/>
                <w:szCs w:val="26"/>
              </w:rPr>
            </w:pPr>
            <w:r w:rsidRPr="000D1E1A">
              <w:rPr>
                <w:sz w:val="26"/>
                <w:szCs w:val="26"/>
              </w:rPr>
              <w:t>33,00</w:t>
            </w:r>
          </w:p>
        </w:tc>
        <w:tc>
          <w:tcPr>
            <w:tcW w:w="746" w:type="dxa"/>
            <w:vAlign w:val="center"/>
          </w:tcPr>
          <w:p w14:paraId="040B985A" w14:textId="77777777" w:rsidR="00530916" w:rsidRPr="000D1E1A" w:rsidRDefault="00530916" w:rsidP="002576DB">
            <w:pPr>
              <w:jc w:val="center"/>
              <w:rPr>
                <w:sz w:val="26"/>
                <w:szCs w:val="26"/>
              </w:rPr>
            </w:pPr>
            <w:r w:rsidRPr="000D1E1A">
              <w:rPr>
                <w:sz w:val="26"/>
                <w:szCs w:val="26"/>
              </w:rPr>
              <w:t>30,70</w:t>
            </w:r>
          </w:p>
        </w:tc>
        <w:tc>
          <w:tcPr>
            <w:tcW w:w="625" w:type="dxa"/>
            <w:vAlign w:val="center"/>
          </w:tcPr>
          <w:p w14:paraId="4BE0700A" w14:textId="77777777" w:rsidR="00530916" w:rsidRPr="000D1E1A" w:rsidRDefault="00530916" w:rsidP="002576DB">
            <w:pPr>
              <w:jc w:val="center"/>
              <w:rPr>
                <w:sz w:val="26"/>
                <w:szCs w:val="26"/>
              </w:rPr>
            </w:pPr>
            <w:r w:rsidRPr="000D1E1A">
              <w:rPr>
                <w:sz w:val="26"/>
                <w:szCs w:val="26"/>
              </w:rPr>
              <w:t>6,04</w:t>
            </w:r>
          </w:p>
        </w:tc>
        <w:tc>
          <w:tcPr>
            <w:tcW w:w="625" w:type="dxa"/>
            <w:shd w:val="clear" w:color="auto" w:fill="auto"/>
            <w:noWrap/>
            <w:vAlign w:val="center"/>
            <w:hideMark/>
          </w:tcPr>
          <w:p w14:paraId="7C370413" w14:textId="77777777" w:rsidR="00530916" w:rsidRPr="000D1E1A" w:rsidRDefault="00530916" w:rsidP="002576DB">
            <w:pPr>
              <w:jc w:val="center"/>
              <w:rPr>
                <w:sz w:val="26"/>
                <w:szCs w:val="26"/>
              </w:rPr>
            </w:pPr>
            <w:r w:rsidRPr="000D1E1A">
              <w:rPr>
                <w:sz w:val="26"/>
                <w:szCs w:val="26"/>
              </w:rPr>
              <w:t>3,31</w:t>
            </w:r>
          </w:p>
        </w:tc>
        <w:tc>
          <w:tcPr>
            <w:tcW w:w="625" w:type="dxa"/>
            <w:shd w:val="clear" w:color="auto" w:fill="auto"/>
            <w:noWrap/>
            <w:vAlign w:val="center"/>
            <w:hideMark/>
          </w:tcPr>
          <w:p w14:paraId="65A441F0" w14:textId="77777777" w:rsidR="00530916" w:rsidRPr="000D1E1A" w:rsidRDefault="00530916" w:rsidP="002576DB">
            <w:pPr>
              <w:jc w:val="center"/>
              <w:rPr>
                <w:sz w:val="26"/>
                <w:szCs w:val="26"/>
              </w:rPr>
            </w:pPr>
            <w:r w:rsidRPr="000D1E1A">
              <w:rPr>
                <w:sz w:val="26"/>
                <w:szCs w:val="26"/>
              </w:rPr>
              <w:t>2,41</w:t>
            </w:r>
          </w:p>
        </w:tc>
        <w:tc>
          <w:tcPr>
            <w:tcW w:w="625" w:type="dxa"/>
            <w:shd w:val="clear" w:color="auto" w:fill="auto"/>
            <w:noWrap/>
            <w:vAlign w:val="center"/>
            <w:hideMark/>
          </w:tcPr>
          <w:p w14:paraId="698289E6" w14:textId="77777777" w:rsidR="00530916" w:rsidRPr="000D1E1A" w:rsidRDefault="00530916" w:rsidP="002576DB">
            <w:pPr>
              <w:jc w:val="center"/>
              <w:rPr>
                <w:sz w:val="26"/>
                <w:szCs w:val="26"/>
              </w:rPr>
            </w:pPr>
            <w:r w:rsidRPr="000D1E1A">
              <w:rPr>
                <w:sz w:val="26"/>
                <w:szCs w:val="26"/>
              </w:rPr>
              <w:t>1,92</w:t>
            </w:r>
          </w:p>
        </w:tc>
        <w:tc>
          <w:tcPr>
            <w:tcW w:w="625" w:type="dxa"/>
            <w:shd w:val="clear" w:color="auto" w:fill="auto"/>
            <w:noWrap/>
            <w:vAlign w:val="center"/>
            <w:hideMark/>
          </w:tcPr>
          <w:p w14:paraId="4FF1241B" w14:textId="77777777" w:rsidR="00530916" w:rsidRPr="000D1E1A" w:rsidRDefault="00530916" w:rsidP="002576DB">
            <w:pPr>
              <w:jc w:val="center"/>
              <w:rPr>
                <w:sz w:val="26"/>
                <w:szCs w:val="26"/>
              </w:rPr>
            </w:pPr>
            <w:r w:rsidRPr="000D1E1A">
              <w:rPr>
                <w:sz w:val="26"/>
                <w:szCs w:val="26"/>
              </w:rPr>
              <w:t>1,38</w:t>
            </w:r>
          </w:p>
        </w:tc>
        <w:tc>
          <w:tcPr>
            <w:tcW w:w="625" w:type="dxa"/>
            <w:shd w:val="clear" w:color="auto" w:fill="auto"/>
            <w:noWrap/>
            <w:vAlign w:val="center"/>
            <w:hideMark/>
          </w:tcPr>
          <w:p w14:paraId="7102FAB2" w14:textId="77777777" w:rsidR="00530916" w:rsidRPr="000D1E1A" w:rsidRDefault="00530916" w:rsidP="002576DB">
            <w:pPr>
              <w:jc w:val="center"/>
              <w:rPr>
                <w:sz w:val="26"/>
                <w:szCs w:val="26"/>
              </w:rPr>
            </w:pPr>
            <w:r w:rsidRPr="000D1E1A">
              <w:rPr>
                <w:sz w:val="26"/>
                <w:szCs w:val="26"/>
              </w:rPr>
              <w:t>1,42</w:t>
            </w:r>
          </w:p>
        </w:tc>
        <w:tc>
          <w:tcPr>
            <w:tcW w:w="625" w:type="dxa"/>
            <w:shd w:val="clear" w:color="auto" w:fill="auto"/>
            <w:noWrap/>
            <w:vAlign w:val="center"/>
            <w:hideMark/>
          </w:tcPr>
          <w:p w14:paraId="1A58652B" w14:textId="77777777" w:rsidR="00530916" w:rsidRPr="000D1E1A" w:rsidRDefault="00530916" w:rsidP="002576DB">
            <w:pPr>
              <w:jc w:val="center"/>
              <w:rPr>
                <w:sz w:val="26"/>
                <w:szCs w:val="26"/>
              </w:rPr>
            </w:pPr>
            <w:r w:rsidRPr="000D1E1A">
              <w:rPr>
                <w:sz w:val="26"/>
                <w:szCs w:val="26"/>
              </w:rPr>
              <w:t>0,95</w:t>
            </w:r>
          </w:p>
        </w:tc>
        <w:tc>
          <w:tcPr>
            <w:tcW w:w="625" w:type="dxa"/>
            <w:shd w:val="clear" w:color="auto" w:fill="auto"/>
            <w:noWrap/>
            <w:vAlign w:val="center"/>
            <w:hideMark/>
          </w:tcPr>
          <w:p w14:paraId="4C2DE8AE" w14:textId="77777777" w:rsidR="00530916" w:rsidRPr="000D1E1A" w:rsidRDefault="00530916" w:rsidP="002576DB">
            <w:pPr>
              <w:jc w:val="center"/>
              <w:rPr>
                <w:sz w:val="26"/>
                <w:szCs w:val="26"/>
              </w:rPr>
            </w:pPr>
            <w:r w:rsidRPr="000D1E1A">
              <w:rPr>
                <w:sz w:val="26"/>
                <w:szCs w:val="26"/>
              </w:rPr>
              <w:t>1,06</w:t>
            </w:r>
          </w:p>
        </w:tc>
        <w:tc>
          <w:tcPr>
            <w:tcW w:w="659" w:type="dxa"/>
            <w:shd w:val="clear" w:color="auto" w:fill="auto"/>
            <w:noWrap/>
            <w:vAlign w:val="center"/>
            <w:hideMark/>
          </w:tcPr>
          <w:p w14:paraId="18442EAF" w14:textId="77777777" w:rsidR="00530916" w:rsidRPr="000D1E1A" w:rsidRDefault="00530916" w:rsidP="002576DB">
            <w:pPr>
              <w:jc w:val="center"/>
              <w:rPr>
                <w:sz w:val="26"/>
                <w:szCs w:val="26"/>
              </w:rPr>
            </w:pPr>
            <w:r w:rsidRPr="000D1E1A">
              <w:rPr>
                <w:sz w:val="26"/>
                <w:szCs w:val="26"/>
              </w:rPr>
              <w:t>1,21</w:t>
            </w:r>
          </w:p>
        </w:tc>
      </w:tr>
      <w:tr w:rsidR="00530916" w:rsidRPr="000D1E1A" w14:paraId="0E145706" w14:textId="77777777" w:rsidTr="002576DB">
        <w:trPr>
          <w:trHeight w:val="449"/>
          <w:jc w:val="center"/>
        </w:trPr>
        <w:tc>
          <w:tcPr>
            <w:tcW w:w="1265" w:type="dxa"/>
            <w:vMerge/>
            <w:shd w:val="clear" w:color="auto" w:fill="auto"/>
            <w:noWrap/>
            <w:vAlign w:val="center"/>
          </w:tcPr>
          <w:p w14:paraId="76DEA45F" w14:textId="77777777" w:rsidR="00530916" w:rsidRPr="000D1E1A" w:rsidRDefault="00530916" w:rsidP="002576DB">
            <w:pPr>
              <w:jc w:val="center"/>
              <w:rPr>
                <w:sz w:val="27"/>
                <w:szCs w:val="27"/>
              </w:rPr>
            </w:pPr>
          </w:p>
        </w:tc>
        <w:tc>
          <w:tcPr>
            <w:tcW w:w="7900" w:type="dxa"/>
            <w:gridSpan w:val="12"/>
            <w:vAlign w:val="center"/>
          </w:tcPr>
          <w:p w14:paraId="5654CB9E" w14:textId="77777777" w:rsidR="00530916" w:rsidRPr="000D1E1A" w:rsidRDefault="00530916" w:rsidP="002576DB">
            <w:pPr>
              <w:jc w:val="center"/>
              <w:rPr>
                <w:sz w:val="26"/>
                <w:szCs w:val="26"/>
              </w:rPr>
            </w:pPr>
            <w:proofErr w:type="spellStart"/>
            <w:r w:rsidRPr="000D1E1A">
              <w:rPr>
                <w:b/>
                <w:sz w:val="26"/>
                <w:szCs w:val="26"/>
              </w:rPr>
              <w:t>Năm</w:t>
            </w:r>
            <w:proofErr w:type="spellEnd"/>
            <w:r w:rsidRPr="000D1E1A">
              <w:rPr>
                <w:b/>
                <w:sz w:val="26"/>
                <w:szCs w:val="26"/>
              </w:rPr>
              <w:t xml:space="preserve">: </w:t>
            </w:r>
            <w:r w:rsidRPr="000D1E1A">
              <w:rPr>
                <w:sz w:val="26"/>
                <w:szCs w:val="26"/>
              </w:rPr>
              <w:t>100,00</w:t>
            </w:r>
          </w:p>
        </w:tc>
      </w:tr>
    </w:tbl>
    <w:p w14:paraId="3D5B46DD" w14:textId="77777777" w:rsidR="00530916" w:rsidRPr="000D1E1A" w:rsidRDefault="00530916" w:rsidP="00530916">
      <w:pPr>
        <w:spacing w:line="312" w:lineRule="auto"/>
        <w:ind w:firstLine="720"/>
        <w:jc w:val="both"/>
        <w:rPr>
          <w:bCs/>
          <w:spacing w:val="-2"/>
        </w:rPr>
      </w:pPr>
      <w:proofErr w:type="spellStart"/>
      <w:r w:rsidRPr="000D1E1A">
        <w:rPr>
          <w:bCs/>
          <w:spacing w:val="-2"/>
        </w:rPr>
        <w:t>Nhìn</w:t>
      </w:r>
      <w:proofErr w:type="spellEnd"/>
      <w:r w:rsidRPr="000D1E1A">
        <w:rPr>
          <w:bCs/>
          <w:spacing w:val="-2"/>
        </w:rPr>
        <w:t xml:space="preserve"> </w:t>
      </w:r>
      <w:proofErr w:type="spellStart"/>
      <w:r w:rsidRPr="000D1E1A">
        <w:rPr>
          <w:bCs/>
          <w:spacing w:val="-2"/>
        </w:rPr>
        <w:t>chung</w:t>
      </w:r>
      <w:proofErr w:type="spellEnd"/>
      <w:r w:rsidRPr="000D1E1A">
        <w:rPr>
          <w:bCs/>
          <w:spacing w:val="-2"/>
        </w:rPr>
        <w:t xml:space="preserve">, </w:t>
      </w:r>
      <w:proofErr w:type="spellStart"/>
      <w:r w:rsidRPr="000D1E1A">
        <w:rPr>
          <w:bCs/>
          <w:spacing w:val="-2"/>
        </w:rPr>
        <w:t>biên</w:t>
      </w:r>
      <w:proofErr w:type="spellEnd"/>
      <w:r w:rsidRPr="000D1E1A">
        <w:rPr>
          <w:bCs/>
          <w:spacing w:val="-2"/>
        </w:rPr>
        <w:t xml:space="preserve"> </w:t>
      </w:r>
      <w:proofErr w:type="spellStart"/>
      <w:r w:rsidRPr="000D1E1A">
        <w:rPr>
          <w:bCs/>
          <w:spacing w:val="-2"/>
        </w:rPr>
        <w:t>độ</w:t>
      </w:r>
      <w:proofErr w:type="spellEnd"/>
      <w:r w:rsidRPr="000D1E1A">
        <w:rPr>
          <w:bCs/>
          <w:spacing w:val="-2"/>
        </w:rPr>
        <w:t xml:space="preserve"> dao </w:t>
      </w:r>
      <w:proofErr w:type="spellStart"/>
      <w:r w:rsidRPr="000D1E1A">
        <w:rPr>
          <w:bCs/>
          <w:spacing w:val="-2"/>
        </w:rPr>
        <w:t>động</w:t>
      </w:r>
      <w:proofErr w:type="spellEnd"/>
      <w:r w:rsidRPr="000D1E1A">
        <w:rPr>
          <w:bCs/>
          <w:spacing w:val="-2"/>
        </w:rPr>
        <w:t xml:space="preserve"> </w:t>
      </w:r>
      <w:proofErr w:type="spellStart"/>
      <w:r w:rsidRPr="000D1E1A">
        <w:rPr>
          <w:bCs/>
          <w:spacing w:val="-2"/>
        </w:rPr>
        <w:t>dòng</w:t>
      </w:r>
      <w:proofErr w:type="spellEnd"/>
      <w:r w:rsidRPr="000D1E1A">
        <w:rPr>
          <w:bCs/>
          <w:spacing w:val="-2"/>
        </w:rPr>
        <w:t xml:space="preserve"> </w:t>
      </w:r>
      <w:proofErr w:type="spellStart"/>
      <w:r w:rsidRPr="000D1E1A">
        <w:rPr>
          <w:bCs/>
          <w:spacing w:val="-2"/>
        </w:rPr>
        <w:t>chảy</w:t>
      </w:r>
      <w:proofErr w:type="spellEnd"/>
      <w:r w:rsidRPr="000D1E1A">
        <w:rPr>
          <w:bCs/>
          <w:spacing w:val="-2"/>
        </w:rPr>
        <w:t xml:space="preserve"> </w:t>
      </w:r>
      <w:proofErr w:type="spellStart"/>
      <w:r w:rsidRPr="000D1E1A">
        <w:rPr>
          <w:bCs/>
          <w:spacing w:val="-2"/>
        </w:rPr>
        <w:t>sông</w:t>
      </w:r>
      <w:proofErr w:type="spellEnd"/>
      <w:r w:rsidRPr="000D1E1A">
        <w:rPr>
          <w:bCs/>
          <w:spacing w:val="-2"/>
        </w:rPr>
        <w:t xml:space="preserve"> Hiếu </w:t>
      </w:r>
      <w:proofErr w:type="spellStart"/>
      <w:r w:rsidRPr="000D1E1A">
        <w:rPr>
          <w:bCs/>
          <w:spacing w:val="-2"/>
        </w:rPr>
        <w:t>các</w:t>
      </w:r>
      <w:proofErr w:type="spellEnd"/>
      <w:r w:rsidRPr="000D1E1A">
        <w:rPr>
          <w:bCs/>
          <w:spacing w:val="-2"/>
        </w:rPr>
        <w:t xml:space="preserve"> </w:t>
      </w:r>
      <w:proofErr w:type="spellStart"/>
      <w:r w:rsidRPr="000D1E1A">
        <w:rPr>
          <w:bCs/>
          <w:spacing w:val="-2"/>
        </w:rPr>
        <w:t>tháng</w:t>
      </w:r>
      <w:proofErr w:type="spellEnd"/>
      <w:r w:rsidRPr="000D1E1A">
        <w:rPr>
          <w:bCs/>
          <w:spacing w:val="-2"/>
        </w:rPr>
        <w:t xml:space="preserve"> </w:t>
      </w:r>
      <w:proofErr w:type="spellStart"/>
      <w:r w:rsidRPr="000D1E1A">
        <w:rPr>
          <w:bCs/>
          <w:spacing w:val="-2"/>
        </w:rPr>
        <w:t>trong</w:t>
      </w:r>
      <w:proofErr w:type="spellEnd"/>
      <w:r w:rsidRPr="000D1E1A">
        <w:rPr>
          <w:bCs/>
          <w:spacing w:val="-2"/>
        </w:rPr>
        <w:t xml:space="preserve"> </w:t>
      </w:r>
      <w:proofErr w:type="spellStart"/>
      <w:r w:rsidRPr="000D1E1A">
        <w:rPr>
          <w:bCs/>
          <w:spacing w:val="-2"/>
        </w:rPr>
        <w:t>năm</w:t>
      </w:r>
      <w:proofErr w:type="spellEnd"/>
      <w:r w:rsidRPr="000D1E1A">
        <w:rPr>
          <w:bCs/>
          <w:spacing w:val="-2"/>
        </w:rPr>
        <w:t xml:space="preserve"> </w:t>
      </w:r>
      <w:proofErr w:type="spellStart"/>
      <w:r w:rsidRPr="000D1E1A">
        <w:rPr>
          <w:bCs/>
          <w:spacing w:val="-2"/>
        </w:rPr>
        <w:t>khá</w:t>
      </w:r>
      <w:proofErr w:type="spellEnd"/>
      <w:r w:rsidRPr="000D1E1A">
        <w:rPr>
          <w:bCs/>
          <w:spacing w:val="-2"/>
        </w:rPr>
        <w:t xml:space="preserve"> </w:t>
      </w:r>
      <w:proofErr w:type="spellStart"/>
      <w:r w:rsidRPr="000D1E1A">
        <w:rPr>
          <w:bCs/>
          <w:spacing w:val="-2"/>
        </w:rPr>
        <w:t>lớn</w:t>
      </w:r>
      <w:proofErr w:type="spellEnd"/>
      <w:r w:rsidRPr="000D1E1A">
        <w:rPr>
          <w:bCs/>
          <w:spacing w:val="-2"/>
        </w:rPr>
        <w:t xml:space="preserve">. </w:t>
      </w:r>
      <w:proofErr w:type="spellStart"/>
      <w:r w:rsidRPr="000D1E1A">
        <w:rPr>
          <w:bCs/>
          <w:spacing w:val="-2"/>
        </w:rPr>
        <w:t>Lượng</w:t>
      </w:r>
      <w:proofErr w:type="spellEnd"/>
      <w:r w:rsidRPr="000D1E1A">
        <w:rPr>
          <w:bCs/>
          <w:spacing w:val="-2"/>
        </w:rPr>
        <w:t xml:space="preserve"> </w:t>
      </w:r>
      <w:proofErr w:type="spellStart"/>
      <w:r w:rsidRPr="000D1E1A">
        <w:rPr>
          <w:bCs/>
          <w:spacing w:val="-2"/>
        </w:rPr>
        <w:t>dòng</w:t>
      </w:r>
      <w:proofErr w:type="spellEnd"/>
      <w:r w:rsidRPr="000D1E1A">
        <w:rPr>
          <w:bCs/>
          <w:spacing w:val="-2"/>
        </w:rPr>
        <w:t xml:space="preserve"> </w:t>
      </w:r>
      <w:proofErr w:type="spellStart"/>
      <w:r w:rsidRPr="000D1E1A">
        <w:rPr>
          <w:bCs/>
          <w:spacing w:val="-2"/>
        </w:rPr>
        <w:t>chảy</w:t>
      </w:r>
      <w:proofErr w:type="spellEnd"/>
      <w:r w:rsidRPr="000D1E1A">
        <w:rPr>
          <w:bCs/>
          <w:spacing w:val="-2"/>
        </w:rPr>
        <w:t xml:space="preserve"> </w:t>
      </w:r>
      <w:proofErr w:type="spellStart"/>
      <w:r w:rsidRPr="000D1E1A">
        <w:rPr>
          <w:bCs/>
          <w:spacing w:val="-2"/>
        </w:rPr>
        <w:t>tháng</w:t>
      </w:r>
      <w:proofErr w:type="spellEnd"/>
      <w:r w:rsidRPr="000D1E1A">
        <w:rPr>
          <w:bCs/>
          <w:spacing w:val="-2"/>
        </w:rPr>
        <w:t xml:space="preserve"> </w:t>
      </w:r>
      <w:proofErr w:type="spellStart"/>
      <w:r w:rsidRPr="000D1E1A">
        <w:rPr>
          <w:bCs/>
          <w:spacing w:val="-2"/>
        </w:rPr>
        <w:t>lớn</w:t>
      </w:r>
      <w:proofErr w:type="spellEnd"/>
      <w:r w:rsidRPr="000D1E1A">
        <w:rPr>
          <w:bCs/>
          <w:spacing w:val="-2"/>
        </w:rPr>
        <w:t xml:space="preserve"> </w:t>
      </w:r>
      <w:proofErr w:type="spellStart"/>
      <w:r w:rsidRPr="000D1E1A">
        <w:rPr>
          <w:bCs/>
          <w:spacing w:val="-2"/>
        </w:rPr>
        <w:t>nhất</w:t>
      </w:r>
      <w:proofErr w:type="spellEnd"/>
      <w:r w:rsidRPr="000D1E1A">
        <w:rPr>
          <w:bCs/>
          <w:spacing w:val="-2"/>
        </w:rPr>
        <w:t xml:space="preserve"> (</w:t>
      </w:r>
      <w:proofErr w:type="spellStart"/>
      <w:r w:rsidRPr="000D1E1A">
        <w:rPr>
          <w:bCs/>
          <w:spacing w:val="-2"/>
        </w:rPr>
        <w:t>tháng</w:t>
      </w:r>
      <w:proofErr w:type="spellEnd"/>
      <w:r w:rsidRPr="000D1E1A">
        <w:rPr>
          <w:bCs/>
          <w:spacing w:val="-2"/>
        </w:rPr>
        <w:t xml:space="preserve"> 10) </w:t>
      </w:r>
      <w:proofErr w:type="spellStart"/>
      <w:r w:rsidRPr="000D1E1A">
        <w:rPr>
          <w:bCs/>
          <w:spacing w:val="-2"/>
        </w:rPr>
        <w:t>là</w:t>
      </w:r>
      <w:proofErr w:type="spellEnd"/>
      <w:r w:rsidRPr="000D1E1A">
        <w:rPr>
          <w:bCs/>
          <w:spacing w:val="-2"/>
        </w:rPr>
        <w:t xml:space="preserve"> 35,37 m</w:t>
      </w:r>
      <w:r w:rsidRPr="000D1E1A">
        <w:rPr>
          <w:bCs/>
          <w:spacing w:val="-2"/>
          <w:vertAlign w:val="superscript"/>
        </w:rPr>
        <w:t>3</w:t>
      </w:r>
      <w:r w:rsidRPr="000D1E1A">
        <w:rPr>
          <w:bCs/>
          <w:spacing w:val="-2"/>
        </w:rPr>
        <w:t xml:space="preserve">/s </w:t>
      </w:r>
      <w:proofErr w:type="spellStart"/>
      <w:r w:rsidRPr="000D1E1A">
        <w:rPr>
          <w:bCs/>
          <w:spacing w:val="-2"/>
        </w:rPr>
        <w:t>chiếm</w:t>
      </w:r>
      <w:proofErr w:type="spellEnd"/>
      <w:r w:rsidRPr="000D1E1A">
        <w:rPr>
          <w:bCs/>
          <w:spacing w:val="-2"/>
        </w:rPr>
        <w:t xml:space="preserve"> </w:t>
      </w:r>
      <w:proofErr w:type="spellStart"/>
      <w:r w:rsidRPr="000D1E1A">
        <w:rPr>
          <w:bCs/>
          <w:spacing w:val="-2"/>
        </w:rPr>
        <w:t>tới</w:t>
      </w:r>
      <w:proofErr w:type="spellEnd"/>
      <w:r w:rsidRPr="000D1E1A">
        <w:rPr>
          <w:bCs/>
          <w:spacing w:val="-2"/>
        </w:rPr>
        <w:t xml:space="preserve"> 33,00% </w:t>
      </w:r>
      <w:proofErr w:type="spellStart"/>
      <w:r w:rsidRPr="000D1E1A">
        <w:rPr>
          <w:bCs/>
          <w:spacing w:val="-2"/>
        </w:rPr>
        <w:t>tổng</w:t>
      </w:r>
      <w:proofErr w:type="spellEnd"/>
      <w:r w:rsidRPr="000D1E1A">
        <w:rPr>
          <w:bCs/>
          <w:spacing w:val="-2"/>
        </w:rPr>
        <w:t xml:space="preserve"> </w:t>
      </w:r>
      <w:proofErr w:type="spellStart"/>
      <w:r w:rsidRPr="000D1E1A">
        <w:rPr>
          <w:bCs/>
          <w:spacing w:val="-2"/>
        </w:rPr>
        <w:t>lượng</w:t>
      </w:r>
      <w:proofErr w:type="spellEnd"/>
      <w:r w:rsidRPr="000D1E1A">
        <w:rPr>
          <w:bCs/>
          <w:spacing w:val="-2"/>
        </w:rPr>
        <w:t xml:space="preserve"> </w:t>
      </w:r>
      <w:proofErr w:type="spellStart"/>
      <w:r w:rsidRPr="000D1E1A">
        <w:rPr>
          <w:bCs/>
          <w:spacing w:val="-2"/>
        </w:rPr>
        <w:t>dòng</w:t>
      </w:r>
      <w:proofErr w:type="spellEnd"/>
      <w:r w:rsidRPr="000D1E1A">
        <w:rPr>
          <w:bCs/>
          <w:spacing w:val="-2"/>
        </w:rPr>
        <w:t xml:space="preserve"> </w:t>
      </w:r>
      <w:proofErr w:type="spellStart"/>
      <w:r w:rsidRPr="000D1E1A">
        <w:rPr>
          <w:bCs/>
          <w:spacing w:val="-2"/>
        </w:rPr>
        <w:t>chảy</w:t>
      </w:r>
      <w:proofErr w:type="spellEnd"/>
      <w:r w:rsidRPr="000D1E1A">
        <w:rPr>
          <w:bCs/>
          <w:spacing w:val="-2"/>
        </w:rPr>
        <w:t xml:space="preserve"> </w:t>
      </w:r>
      <w:proofErr w:type="spellStart"/>
      <w:r w:rsidRPr="000D1E1A">
        <w:rPr>
          <w:bCs/>
          <w:spacing w:val="-2"/>
        </w:rPr>
        <w:t>cả</w:t>
      </w:r>
      <w:proofErr w:type="spellEnd"/>
      <w:r w:rsidRPr="000D1E1A">
        <w:rPr>
          <w:bCs/>
          <w:spacing w:val="-2"/>
        </w:rPr>
        <w:t xml:space="preserve"> </w:t>
      </w:r>
      <w:proofErr w:type="spellStart"/>
      <w:r w:rsidRPr="000D1E1A">
        <w:rPr>
          <w:bCs/>
          <w:spacing w:val="-2"/>
        </w:rPr>
        <w:t>năm</w:t>
      </w:r>
      <w:proofErr w:type="spellEnd"/>
      <w:r w:rsidRPr="000D1E1A">
        <w:rPr>
          <w:bCs/>
          <w:spacing w:val="-2"/>
        </w:rPr>
        <w:t xml:space="preserve">. </w:t>
      </w:r>
      <w:proofErr w:type="spellStart"/>
      <w:r w:rsidRPr="000D1E1A">
        <w:rPr>
          <w:bCs/>
          <w:spacing w:val="-2"/>
        </w:rPr>
        <w:t>Lượng</w:t>
      </w:r>
      <w:proofErr w:type="spellEnd"/>
      <w:r w:rsidRPr="000D1E1A">
        <w:rPr>
          <w:bCs/>
          <w:spacing w:val="-2"/>
        </w:rPr>
        <w:t xml:space="preserve"> </w:t>
      </w:r>
      <w:proofErr w:type="spellStart"/>
      <w:r w:rsidRPr="000D1E1A">
        <w:rPr>
          <w:bCs/>
          <w:spacing w:val="-2"/>
        </w:rPr>
        <w:t>dòng</w:t>
      </w:r>
      <w:proofErr w:type="spellEnd"/>
      <w:r w:rsidRPr="000D1E1A">
        <w:rPr>
          <w:bCs/>
          <w:spacing w:val="-2"/>
        </w:rPr>
        <w:t xml:space="preserve"> </w:t>
      </w:r>
      <w:proofErr w:type="spellStart"/>
      <w:r w:rsidRPr="000D1E1A">
        <w:rPr>
          <w:bCs/>
          <w:spacing w:val="-2"/>
        </w:rPr>
        <w:t>chảy</w:t>
      </w:r>
      <w:proofErr w:type="spellEnd"/>
      <w:r w:rsidRPr="000D1E1A">
        <w:rPr>
          <w:bCs/>
          <w:spacing w:val="-2"/>
        </w:rPr>
        <w:t xml:space="preserve"> </w:t>
      </w:r>
      <w:proofErr w:type="spellStart"/>
      <w:r w:rsidRPr="000D1E1A">
        <w:rPr>
          <w:bCs/>
          <w:spacing w:val="-2"/>
        </w:rPr>
        <w:t>tháng</w:t>
      </w:r>
      <w:proofErr w:type="spellEnd"/>
      <w:r w:rsidRPr="000D1E1A">
        <w:rPr>
          <w:bCs/>
          <w:spacing w:val="-2"/>
        </w:rPr>
        <w:t xml:space="preserve"> </w:t>
      </w:r>
      <w:proofErr w:type="spellStart"/>
      <w:r w:rsidRPr="000D1E1A">
        <w:rPr>
          <w:bCs/>
          <w:spacing w:val="-2"/>
        </w:rPr>
        <w:t>kiệt</w:t>
      </w:r>
      <w:proofErr w:type="spellEnd"/>
      <w:r w:rsidRPr="000D1E1A">
        <w:rPr>
          <w:bCs/>
          <w:spacing w:val="-2"/>
        </w:rPr>
        <w:t xml:space="preserve"> </w:t>
      </w:r>
      <w:proofErr w:type="spellStart"/>
      <w:r w:rsidRPr="000D1E1A">
        <w:rPr>
          <w:bCs/>
          <w:spacing w:val="-2"/>
        </w:rPr>
        <w:t>nhất</w:t>
      </w:r>
      <w:proofErr w:type="spellEnd"/>
      <w:r w:rsidRPr="000D1E1A">
        <w:rPr>
          <w:bCs/>
          <w:spacing w:val="-2"/>
        </w:rPr>
        <w:t xml:space="preserve"> (</w:t>
      </w:r>
      <w:proofErr w:type="spellStart"/>
      <w:r w:rsidRPr="000D1E1A">
        <w:rPr>
          <w:bCs/>
          <w:spacing w:val="-2"/>
        </w:rPr>
        <w:t>tháng</w:t>
      </w:r>
      <w:proofErr w:type="spellEnd"/>
      <w:r w:rsidRPr="000D1E1A">
        <w:rPr>
          <w:bCs/>
          <w:spacing w:val="-2"/>
        </w:rPr>
        <w:t xml:space="preserve"> 6) </w:t>
      </w:r>
      <w:proofErr w:type="spellStart"/>
      <w:r w:rsidRPr="000D1E1A">
        <w:rPr>
          <w:bCs/>
          <w:spacing w:val="-2"/>
        </w:rPr>
        <w:t>là</w:t>
      </w:r>
      <w:proofErr w:type="spellEnd"/>
      <w:r w:rsidRPr="000D1E1A">
        <w:rPr>
          <w:bCs/>
          <w:spacing w:val="-2"/>
        </w:rPr>
        <w:t xml:space="preserve"> 1,01 m</w:t>
      </w:r>
      <w:r w:rsidRPr="000D1E1A">
        <w:rPr>
          <w:bCs/>
          <w:spacing w:val="-2"/>
          <w:vertAlign w:val="superscript"/>
        </w:rPr>
        <w:t>3</w:t>
      </w:r>
      <w:r w:rsidRPr="000D1E1A">
        <w:rPr>
          <w:bCs/>
          <w:spacing w:val="-2"/>
        </w:rPr>
        <w:t xml:space="preserve">/s </w:t>
      </w:r>
      <w:proofErr w:type="spellStart"/>
      <w:r w:rsidRPr="000D1E1A">
        <w:rPr>
          <w:bCs/>
          <w:spacing w:val="-2"/>
        </w:rPr>
        <w:t>chiếm</w:t>
      </w:r>
      <w:proofErr w:type="spellEnd"/>
      <w:r w:rsidRPr="000D1E1A">
        <w:rPr>
          <w:bCs/>
          <w:spacing w:val="-2"/>
        </w:rPr>
        <w:t xml:space="preserve"> 0,95% </w:t>
      </w:r>
      <w:proofErr w:type="spellStart"/>
      <w:r w:rsidRPr="000D1E1A">
        <w:rPr>
          <w:bCs/>
          <w:spacing w:val="-2"/>
        </w:rPr>
        <w:t>tổng</w:t>
      </w:r>
      <w:proofErr w:type="spellEnd"/>
      <w:r w:rsidRPr="000D1E1A">
        <w:rPr>
          <w:bCs/>
          <w:spacing w:val="-2"/>
        </w:rPr>
        <w:t xml:space="preserve"> </w:t>
      </w:r>
      <w:proofErr w:type="spellStart"/>
      <w:r w:rsidRPr="000D1E1A">
        <w:rPr>
          <w:bCs/>
          <w:spacing w:val="-2"/>
        </w:rPr>
        <w:t>lượng</w:t>
      </w:r>
      <w:proofErr w:type="spellEnd"/>
      <w:r w:rsidRPr="000D1E1A">
        <w:rPr>
          <w:bCs/>
          <w:spacing w:val="-2"/>
        </w:rPr>
        <w:t xml:space="preserve"> </w:t>
      </w:r>
      <w:proofErr w:type="spellStart"/>
      <w:r w:rsidRPr="000D1E1A">
        <w:rPr>
          <w:bCs/>
          <w:spacing w:val="-2"/>
        </w:rPr>
        <w:t>dòng</w:t>
      </w:r>
      <w:proofErr w:type="spellEnd"/>
      <w:r w:rsidRPr="000D1E1A">
        <w:rPr>
          <w:bCs/>
          <w:spacing w:val="-2"/>
        </w:rPr>
        <w:t xml:space="preserve"> </w:t>
      </w:r>
      <w:proofErr w:type="spellStart"/>
      <w:r w:rsidRPr="000D1E1A">
        <w:rPr>
          <w:bCs/>
          <w:spacing w:val="-2"/>
        </w:rPr>
        <w:t>chảy</w:t>
      </w:r>
      <w:proofErr w:type="spellEnd"/>
      <w:r w:rsidRPr="000D1E1A">
        <w:rPr>
          <w:bCs/>
          <w:spacing w:val="-2"/>
        </w:rPr>
        <w:t xml:space="preserve"> </w:t>
      </w:r>
      <w:proofErr w:type="spellStart"/>
      <w:r w:rsidRPr="000D1E1A">
        <w:rPr>
          <w:bCs/>
          <w:spacing w:val="-2"/>
        </w:rPr>
        <w:t>năm</w:t>
      </w:r>
      <w:proofErr w:type="spellEnd"/>
      <w:r w:rsidRPr="000D1E1A">
        <w:rPr>
          <w:bCs/>
          <w:spacing w:val="-2"/>
        </w:rPr>
        <w:t xml:space="preserve">. </w:t>
      </w:r>
      <w:proofErr w:type="spellStart"/>
      <w:r w:rsidRPr="000D1E1A">
        <w:rPr>
          <w:bCs/>
          <w:spacing w:val="-2"/>
        </w:rPr>
        <w:t>Dòng</w:t>
      </w:r>
      <w:proofErr w:type="spellEnd"/>
      <w:r w:rsidRPr="000D1E1A">
        <w:rPr>
          <w:bCs/>
          <w:spacing w:val="-2"/>
        </w:rPr>
        <w:t xml:space="preserve"> </w:t>
      </w:r>
      <w:proofErr w:type="spellStart"/>
      <w:r w:rsidRPr="000D1E1A">
        <w:rPr>
          <w:bCs/>
          <w:spacing w:val="-2"/>
        </w:rPr>
        <w:t>chảy</w:t>
      </w:r>
      <w:proofErr w:type="spellEnd"/>
      <w:r w:rsidRPr="000D1E1A">
        <w:rPr>
          <w:bCs/>
          <w:spacing w:val="-2"/>
        </w:rPr>
        <w:t xml:space="preserve"> </w:t>
      </w:r>
      <w:proofErr w:type="spellStart"/>
      <w:r w:rsidRPr="000D1E1A">
        <w:rPr>
          <w:bCs/>
          <w:spacing w:val="-2"/>
        </w:rPr>
        <w:t>ba</w:t>
      </w:r>
      <w:proofErr w:type="spellEnd"/>
      <w:r w:rsidRPr="000D1E1A">
        <w:rPr>
          <w:bCs/>
          <w:spacing w:val="-2"/>
        </w:rPr>
        <w:t xml:space="preserve"> </w:t>
      </w:r>
      <w:proofErr w:type="spellStart"/>
      <w:r w:rsidRPr="000D1E1A">
        <w:rPr>
          <w:bCs/>
          <w:spacing w:val="-2"/>
        </w:rPr>
        <w:t>tháng</w:t>
      </w:r>
      <w:proofErr w:type="spellEnd"/>
      <w:r w:rsidRPr="000D1E1A">
        <w:rPr>
          <w:bCs/>
          <w:spacing w:val="-2"/>
        </w:rPr>
        <w:t xml:space="preserve"> </w:t>
      </w:r>
      <w:proofErr w:type="spellStart"/>
      <w:r w:rsidRPr="000D1E1A">
        <w:rPr>
          <w:bCs/>
          <w:spacing w:val="-2"/>
        </w:rPr>
        <w:t>lớn</w:t>
      </w:r>
      <w:proofErr w:type="spellEnd"/>
      <w:r w:rsidRPr="000D1E1A">
        <w:rPr>
          <w:bCs/>
          <w:spacing w:val="-2"/>
        </w:rPr>
        <w:t xml:space="preserve"> </w:t>
      </w:r>
      <w:proofErr w:type="spellStart"/>
      <w:r w:rsidRPr="000D1E1A">
        <w:rPr>
          <w:bCs/>
          <w:spacing w:val="-2"/>
        </w:rPr>
        <w:t>nhất</w:t>
      </w:r>
      <w:proofErr w:type="spellEnd"/>
      <w:r w:rsidRPr="000D1E1A">
        <w:rPr>
          <w:bCs/>
          <w:spacing w:val="-2"/>
        </w:rPr>
        <w:t xml:space="preserve"> </w:t>
      </w:r>
      <w:proofErr w:type="spellStart"/>
      <w:r w:rsidRPr="000D1E1A">
        <w:rPr>
          <w:bCs/>
          <w:spacing w:val="-2"/>
        </w:rPr>
        <w:t>là</w:t>
      </w:r>
      <w:proofErr w:type="spellEnd"/>
      <w:r w:rsidRPr="000D1E1A">
        <w:rPr>
          <w:bCs/>
          <w:spacing w:val="-2"/>
        </w:rPr>
        <w:t xml:space="preserve"> </w:t>
      </w:r>
      <w:proofErr w:type="spellStart"/>
      <w:r w:rsidRPr="000D1E1A">
        <w:rPr>
          <w:bCs/>
          <w:spacing w:val="-2"/>
        </w:rPr>
        <w:t>các</w:t>
      </w:r>
      <w:proofErr w:type="spellEnd"/>
      <w:r w:rsidRPr="000D1E1A">
        <w:rPr>
          <w:bCs/>
          <w:spacing w:val="-2"/>
        </w:rPr>
        <w:t xml:space="preserve"> </w:t>
      </w:r>
      <w:proofErr w:type="spellStart"/>
      <w:r w:rsidRPr="000D1E1A">
        <w:rPr>
          <w:bCs/>
          <w:spacing w:val="-2"/>
        </w:rPr>
        <w:t>tháng</w:t>
      </w:r>
      <w:proofErr w:type="spellEnd"/>
      <w:r w:rsidRPr="000D1E1A">
        <w:rPr>
          <w:bCs/>
          <w:spacing w:val="-2"/>
        </w:rPr>
        <w:t xml:space="preserve"> 9, 10, 11 </w:t>
      </w:r>
      <w:proofErr w:type="spellStart"/>
      <w:r w:rsidRPr="000D1E1A">
        <w:rPr>
          <w:bCs/>
          <w:spacing w:val="-2"/>
        </w:rPr>
        <w:t>và</w:t>
      </w:r>
      <w:proofErr w:type="spellEnd"/>
      <w:r w:rsidRPr="000D1E1A">
        <w:rPr>
          <w:bCs/>
          <w:spacing w:val="-2"/>
        </w:rPr>
        <w:t xml:space="preserve"> </w:t>
      </w:r>
      <w:proofErr w:type="spellStart"/>
      <w:r w:rsidRPr="000D1E1A">
        <w:rPr>
          <w:bCs/>
          <w:spacing w:val="-2"/>
        </w:rPr>
        <w:t>ba</w:t>
      </w:r>
      <w:proofErr w:type="spellEnd"/>
      <w:r w:rsidRPr="000D1E1A">
        <w:rPr>
          <w:bCs/>
          <w:spacing w:val="-2"/>
        </w:rPr>
        <w:t xml:space="preserve"> </w:t>
      </w:r>
      <w:proofErr w:type="spellStart"/>
      <w:r w:rsidRPr="000D1E1A">
        <w:rPr>
          <w:bCs/>
          <w:spacing w:val="-2"/>
        </w:rPr>
        <w:t>tháng</w:t>
      </w:r>
      <w:proofErr w:type="spellEnd"/>
      <w:r w:rsidRPr="000D1E1A">
        <w:rPr>
          <w:bCs/>
          <w:spacing w:val="-2"/>
        </w:rPr>
        <w:t xml:space="preserve"> </w:t>
      </w:r>
      <w:proofErr w:type="spellStart"/>
      <w:r w:rsidRPr="000D1E1A">
        <w:rPr>
          <w:bCs/>
          <w:spacing w:val="-2"/>
        </w:rPr>
        <w:t>kiệt</w:t>
      </w:r>
      <w:proofErr w:type="spellEnd"/>
      <w:r w:rsidRPr="000D1E1A">
        <w:rPr>
          <w:bCs/>
          <w:spacing w:val="-2"/>
        </w:rPr>
        <w:t xml:space="preserve"> </w:t>
      </w:r>
      <w:proofErr w:type="spellStart"/>
      <w:r w:rsidRPr="000D1E1A">
        <w:rPr>
          <w:bCs/>
          <w:spacing w:val="-2"/>
        </w:rPr>
        <w:t>nhất</w:t>
      </w:r>
      <w:proofErr w:type="spellEnd"/>
      <w:r w:rsidRPr="000D1E1A">
        <w:rPr>
          <w:bCs/>
          <w:spacing w:val="-2"/>
        </w:rPr>
        <w:t xml:space="preserve"> </w:t>
      </w:r>
      <w:proofErr w:type="spellStart"/>
      <w:r w:rsidRPr="000D1E1A">
        <w:rPr>
          <w:bCs/>
          <w:spacing w:val="-2"/>
        </w:rPr>
        <w:t>là</w:t>
      </w:r>
      <w:proofErr w:type="spellEnd"/>
      <w:r w:rsidRPr="000D1E1A">
        <w:rPr>
          <w:bCs/>
          <w:spacing w:val="-2"/>
        </w:rPr>
        <w:t xml:space="preserve"> </w:t>
      </w:r>
      <w:proofErr w:type="spellStart"/>
      <w:r w:rsidRPr="000D1E1A">
        <w:rPr>
          <w:bCs/>
          <w:spacing w:val="-2"/>
        </w:rPr>
        <w:t>các</w:t>
      </w:r>
      <w:proofErr w:type="spellEnd"/>
      <w:r w:rsidRPr="000D1E1A">
        <w:rPr>
          <w:bCs/>
          <w:spacing w:val="-2"/>
        </w:rPr>
        <w:t xml:space="preserve"> </w:t>
      </w:r>
      <w:proofErr w:type="spellStart"/>
      <w:r w:rsidRPr="000D1E1A">
        <w:rPr>
          <w:bCs/>
          <w:spacing w:val="-2"/>
        </w:rPr>
        <w:t>tháng</w:t>
      </w:r>
      <w:proofErr w:type="spellEnd"/>
      <w:r w:rsidRPr="000D1E1A">
        <w:rPr>
          <w:bCs/>
          <w:spacing w:val="-2"/>
        </w:rPr>
        <w:t xml:space="preserve"> 5, 6, 7.</w:t>
      </w:r>
    </w:p>
    <w:p w14:paraId="7ECAB5D6" w14:textId="1FAA8869" w:rsidR="00530916" w:rsidRPr="000D1E1A" w:rsidRDefault="00530916" w:rsidP="00530916">
      <w:pPr>
        <w:pStyle w:val="Heading2"/>
        <w:spacing w:before="0" w:after="0" w:line="312" w:lineRule="auto"/>
        <w:jc w:val="both"/>
        <w:rPr>
          <w:b w:val="0"/>
          <w:bCs w:val="0"/>
          <w:i/>
          <w:iCs/>
          <w:sz w:val="28"/>
          <w:szCs w:val="28"/>
        </w:rPr>
      </w:pPr>
      <w:bookmarkStart w:id="1192" w:name="_Toc177454103"/>
      <w:bookmarkStart w:id="1193" w:name="_Toc178337749"/>
      <w:r w:rsidRPr="000D1E1A">
        <w:rPr>
          <w:b w:val="0"/>
          <w:bCs w:val="0"/>
          <w:i/>
          <w:iCs/>
          <w:sz w:val="28"/>
          <w:szCs w:val="28"/>
        </w:rPr>
        <w:t xml:space="preserve">2.1.2.2. </w:t>
      </w:r>
      <w:proofErr w:type="spellStart"/>
      <w:r w:rsidRPr="000D1E1A">
        <w:rPr>
          <w:b w:val="0"/>
          <w:bCs w:val="0"/>
          <w:i/>
          <w:iCs/>
          <w:sz w:val="28"/>
          <w:szCs w:val="28"/>
        </w:rPr>
        <w:t>Dòng</w:t>
      </w:r>
      <w:proofErr w:type="spellEnd"/>
      <w:r w:rsidRPr="000D1E1A">
        <w:rPr>
          <w:b w:val="0"/>
          <w:bCs w:val="0"/>
          <w:i/>
          <w:iCs/>
          <w:sz w:val="28"/>
          <w:szCs w:val="28"/>
        </w:rPr>
        <w:t xml:space="preserve"> </w:t>
      </w:r>
      <w:proofErr w:type="spellStart"/>
      <w:r w:rsidRPr="000D1E1A">
        <w:rPr>
          <w:b w:val="0"/>
          <w:bCs w:val="0"/>
          <w:i/>
          <w:iCs/>
          <w:sz w:val="28"/>
          <w:szCs w:val="28"/>
        </w:rPr>
        <w:t>chảy</w:t>
      </w:r>
      <w:proofErr w:type="spellEnd"/>
      <w:r w:rsidRPr="000D1E1A">
        <w:rPr>
          <w:b w:val="0"/>
          <w:bCs w:val="0"/>
          <w:i/>
          <w:iCs/>
          <w:sz w:val="28"/>
          <w:szCs w:val="28"/>
        </w:rPr>
        <w:t xml:space="preserve"> </w:t>
      </w:r>
      <w:proofErr w:type="spellStart"/>
      <w:r w:rsidRPr="000D1E1A">
        <w:rPr>
          <w:b w:val="0"/>
          <w:bCs w:val="0"/>
          <w:i/>
          <w:iCs/>
          <w:sz w:val="28"/>
          <w:szCs w:val="28"/>
        </w:rPr>
        <w:t>lũ</w:t>
      </w:r>
      <w:bookmarkEnd w:id="1192"/>
      <w:bookmarkEnd w:id="1193"/>
      <w:proofErr w:type="spellEnd"/>
    </w:p>
    <w:p w14:paraId="41AEC442" w14:textId="77777777" w:rsidR="00530916" w:rsidRPr="000D1E1A" w:rsidRDefault="00530916" w:rsidP="00530916">
      <w:pPr>
        <w:widowControl w:val="0"/>
        <w:spacing w:line="312" w:lineRule="auto"/>
        <w:jc w:val="both"/>
      </w:pPr>
      <w:r w:rsidRPr="000D1E1A">
        <w:rPr>
          <w:bCs/>
          <w:i/>
        </w:rPr>
        <w:t xml:space="preserve">a. </w:t>
      </w:r>
      <w:proofErr w:type="spellStart"/>
      <w:r w:rsidRPr="000D1E1A">
        <w:rPr>
          <w:bCs/>
          <w:i/>
        </w:rPr>
        <w:t>Mực</w:t>
      </w:r>
      <w:proofErr w:type="spellEnd"/>
      <w:r w:rsidRPr="000D1E1A">
        <w:rPr>
          <w:bCs/>
          <w:i/>
        </w:rPr>
        <w:t xml:space="preserve"> </w:t>
      </w:r>
      <w:proofErr w:type="spellStart"/>
      <w:r w:rsidRPr="000D1E1A">
        <w:rPr>
          <w:bCs/>
          <w:i/>
        </w:rPr>
        <w:t>nước</w:t>
      </w:r>
      <w:proofErr w:type="spellEnd"/>
      <w:r w:rsidRPr="000D1E1A">
        <w:rPr>
          <w:bCs/>
          <w:i/>
        </w:rPr>
        <w:t xml:space="preserve"> </w:t>
      </w:r>
      <w:proofErr w:type="spellStart"/>
      <w:r w:rsidRPr="000D1E1A">
        <w:rPr>
          <w:bCs/>
          <w:i/>
        </w:rPr>
        <w:t>lũ</w:t>
      </w:r>
      <w:proofErr w:type="spellEnd"/>
    </w:p>
    <w:p w14:paraId="68ABF902" w14:textId="77777777" w:rsidR="00530916" w:rsidRPr="000D1E1A" w:rsidRDefault="00530916" w:rsidP="00530916">
      <w:pPr>
        <w:widowControl w:val="0"/>
        <w:spacing w:line="312" w:lineRule="auto"/>
        <w:jc w:val="both"/>
      </w:pPr>
      <w:proofErr w:type="spellStart"/>
      <w:r w:rsidRPr="000D1E1A">
        <w:t>Mực</w:t>
      </w:r>
      <w:proofErr w:type="spellEnd"/>
      <w:r w:rsidRPr="000D1E1A">
        <w:t xml:space="preserve"> </w:t>
      </w:r>
      <w:proofErr w:type="spellStart"/>
      <w:r w:rsidRPr="000D1E1A">
        <w:t>mước</w:t>
      </w:r>
      <w:proofErr w:type="spellEnd"/>
      <w:r w:rsidRPr="000D1E1A">
        <w:t xml:space="preserve"> </w:t>
      </w:r>
      <w:proofErr w:type="spellStart"/>
      <w:r w:rsidRPr="000D1E1A">
        <w:t>lũ</w:t>
      </w:r>
      <w:proofErr w:type="spellEnd"/>
      <w:r w:rsidRPr="000D1E1A">
        <w:t xml:space="preserve"> </w:t>
      </w:r>
      <w:proofErr w:type="spellStart"/>
      <w:r w:rsidRPr="000D1E1A">
        <w:t>lớn</w:t>
      </w:r>
      <w:proofErr w:type="spellEnd"/>
      <w:r w:rsidRPr="000D1E1A">
        <w:t xml:space="preserve"> </w:t>
      </w:r>
      <w:proofErr w:type="spellStart"/>
      <w:r w:rsidRPr="000D1E1A">
        <w:t>nhất</w:t>
      </w:r>
      <w:proofErr w:type="spellEnd"/>
      <w:r w:rsidRPr="000D1E1A">
        <w:t xml:space="preserve"> </w:t>
      </w:r>
      <w:proofErr w:type="spellStart"/>
      <w:r w:rsidRPr="000D1E1A">
        <w:t>trung</w:t>
      </w:r>
      <w:proofErr w:type="spellEnd"/>
      <w:r w:rsidRPr="000D1E1A">
        <w:t xml:space="preserve"> </w:t>
      </w:r>
      <w:proofErr w:type="spellStart"/>
      <w:r w:rsidRPr="000D1E1A">
        <w:t>bình</w:t>
      </w:r>
      <w:proofErr w:type="spellEnd"/>
      <w:r w:rsidRPr="000D1E1A">
        <w:t xml:space="preserve"> </w:t>
      </w:r>
      <w:proofErr w:type="spellStart"/>
      <w:r w:rsidRPr="000D1E1A">
        <w:t>đạt</w:t>
      </w:r>
      <w:proofErr w:type="spellEnd"/>
      <w:r w:rsidRPr="000D1E1A">
        <w:t xml:space="preserve"> 3,02 m </w:t>
      </w:r>
      <w:proofErr w:type="spellStart"/>
      <w:r w:rsidRPr="000D1E1A">
        <w:t>tại</w:t>
      </w:r>
      <w:proofErr w:type="spellEnd"/>
      <w:r w:rsidRPr="000D1E1A">
        <w:t xml:space="preserve"> Đông Hà, 5,25 m </w:t>
      </w:r>
      <w:proofErr w:type="spellStart"/>
      <w:r w:rsidRPr="000D1E1A">
        <w:t>tại</w:t>
      </w:r>
      <w:proofErr w:type="spellEnd"/>
      <w:r w:rsidRPr="000D1E1A">
        <w:t xml:space="preserve"> Thạch </w:t>
      </w:r>
      <w:proofErr w:type="spellStart"/>
      <w:r w:rsidRPr="000D1E1A">
        <w:t>Hãn</w:t>
      </w:r>
      <w:proofErr w:type="spellEnd"/>
      <w:r w:rsidRPr="000D1E1A">
        <w:t xml:space="preserve"> </w:t>
      </w:r>
      <w:proofErr w:type="spellStart"/>
      <w:r w:rsidRPr="000D1E1A">
        <w:t>và</w:t>
      </w:r>
      <w:proofErr w:type="spellEnd"/>
      <w:r w:rsidRPr="000D1E1A">
        <w:t xml:space="preserve"> 1,35 m </w:t>
      </w:r>
      <w:proofErr w:type="spellStart"/>
      <w:r w:rsidRPr="000D1E1A">
        <w:t>tại</w:t>
      </w:r>
      <w:proofErr w:type="spellEnd"/>
      <w:r w:rsidRPr="000D1E1A">
        <w:t xml:space="preserve"> </w:t>
      </w:r>
      <w:proofErr w:type="spellStart"/>
      <w:r w:rsidRPr="000D1E1A">
        <w:t>trạm</w:t>
      </w:r>
      <w:proofErr w:type="spellEnd"/>
      <w:r w:rsidRPr="000D1E1A">
        <w:t xml:space="preserve"> </w:t>
      </w:r>
      <w:proofErr w:type="spellStart"/>
      <w:r w:rsidRPr="000D1E1A">
        <w:t>Cửa</w:t>
      </w:r>
      <w:proofErr w:type="spellEnd"/>
      <w:r w:rsidRPr="000D1E1A">
        <w:t xml:space="preserve"> Việt. </w:t>
      </w:r>
      <w:proofErr w:type="spellStart"/>
      <w:r w:rsidRPr="000D1E1A">
        <w:t>Mực</w:t>
      </w:r>
      <w:proofErr w:type="spellEnd"/>
      <w:r w:rsidRPr="000D1E1A">
        <w:t xml:space="preserve"> </w:t>
      </w:r>
      <w:proofErr w:type="spellStart"/>
      <w:r w:rsidRPr="000D1E1A">
        <w:t>nước</w:t>
      </w:r>
      <w:proofErr w:type="spellEnd"/>
      <w:r w:rsidRPr="000D1E1A">
        <w:t xml:space="preserve"> </w:t>
      </w:r>
      <w:proofErr w:type="spellStart"/>
      <w:r w:rsidRPr="000D1E1A">
        <w:t>lũ</w:t>
      </w:r>
      <w:proofErr w:type="spellEnd"/>
      <w:r w:rsidRPr="000D1E1A">
        <w:t xml:space="preserve"> </w:t>
      </w:r>
      <w:proofErr w:type="spellStart"/>
      <w:r w:rsidRPr="000D1E1A">
        <w:t>đo</w:t>
      </w:r>
      <w:proofErr w:type="spellEnd"/>
      <w:r w:rsidRPr="000D1E1A">
        <w:t xml:space="preserve"> </w:t>
      </w:r>
      <w:proofErr w:type="spellStart"/>
      <w:r w:rsidRPr="000D1E1A">
        <w:t>cao</w:t>
      </w:r>
      <w:proofErr w:type="spellEnd"/>
      <w:r w:rsidRPr="000D1E1A">
        <w:t xml:space="preserve"> </w:t>
      </w:r>
      <w:proofErr w:type="spellStart"/>
      <w:r w:rsidRPr="000D1E1A">
        <w:t>nhất</w:t>
      </w:r>
      <w:proofErr w:type="spellEnd"/>
      <w:r w:rsidRPr="000D1E1A">
        <w:t xml:space="preserve"> </w:t>
      </w:r>
      <w:proofErr w:type="spellStart"/>
      <w:r w:rsidRPr="000D1E1A">
        <w:t>từ</w:t>
      </w:r>
      <w:proofErr w:type="spellEnd"/>
      <w:r w:rsidRPr="000D1E1A">
        <w:t xml:space="preserve"> </w:t>
      </w:r>
      <w:proofErr w:type="spellStart"/>
      <w:r w:rsidRPr="000D1E1A">
        <w:t>năm</w:t>
      </w:r>
      <w:proofErr w:type="spellEnd"/>
      <w:r w:rsidRPr="000D1E1A">
        <w:t xml:space="preserve"> 1977 </w:t>
      </w:r>
      <w:proofErr w:type="spellStart"/>
      <w:r w:rsidRPr="000D1E1A">
        <w:t>đến</w:t>
      </w:r>
      <w:proofErr w:type="spellEnd"/>
      <w:r w:rsidRPr="000D1E1A">
        <w:t xml:space="preserve"> nay </w:t>
      </w:r>
      <w:proofErr w:type="spellStart"/>
      <w:r w:rsidRPr="000D1E1A">
        <w:t>đạt</w:t>
      </w:r>
      <w:proofErr w:type="spellEnd"/>
      <w:r w:rsidRPr="000D1E1A">
        <w:t xml:space="preserve"> 4,58 m (31/10/1983) </w:t>
      </w:r>
      <w:proofErr w:type="spellStart"/>
      <w:r w:rsidRPr="000D1E1A">
        <w:t>tại</w:t>
      </w:r>
      <w:proofErr w:type="spellEnd"/>
      <w:r w:rsidRPr="000D1E1A">
        <w:t xml:space="preserve"> Đông Hà </w:t>
      </w:r>
      <w:proofErr w:type="spellStart"/>
      <w:r w:rsidRPr="000D1E1A">
        <w:t>trên</w:t>
      </w:r>
      <w:proofErr w:type="spellEnd"/>
      <w:r w:rsidRPr="000D1E1A">
        <w:t xml:space="preserve"> </w:t>
      </w:r>
      <w:proofErr w:type="spellStart"/>
      <w:r w:rsidRPr="000D1E1A">
        <w:t>sông</w:t>
      </w:r>
      <w:proofErr w:type="spellEnd"/>
      <w:r w:rsidRPr="000D1E1A">
        <w:t xml:space="preserve"> Hiếu; 7,29 m (2/11/1999) </w:t>
      </w:r>
      <w:proofErr w:type="spellStart"/>
      <w:r w:rsidRPr="000D1E1A">
        <w:t>trên</w:t>
      </w:r>
      <w:proofErr w:type="spellEnd"/>
      <w:r w:rsidRPr="000D1E1A">
        <w:t xml:space="preserve"> </w:t>
      </w:r>
      <w:proofErr w:type="spellStart"/>
      <w:r w:rsidRPr="000D1E1A">
        <w:t>sông</w:t>
      </w:r>
      <w:proofErr w:type="spellEnd"/>
      <w:r w:rsidRPr="000D1E1A">
        <w:t xml:space="preserve"> Thạch </w:t>
      </w:r>
      <w:proofErr w:type="spellStart"/>
      <w:r w:rsidRPr="000D1E1A">
        <w:t>Hãn</w:t>
      </w:r>
      <w:proofErr w:type="spellEnd"/>
      <w:r w:rsidRPr="000D1E1A">
        <w:t xml:space="preserve"> </w:t>
      </w:r>
      <w:proofErr w:type="spellStart"/>
      <w:r w:rsidRPr="000D1E1A">
        <w:t>và</w:t>
      </w:r>
      <w:proofErr w:type="spellEnd"/>
      <w:r w:rsidRPr="000D1E1A">
        <w:t xml:space="preserve"> 2,72 m </w:t>
      </w:r>
      <w:proofErr w:type="spellStart"/>
      <w:r w:rsidRPr="000D1E1A">
        <w:t>tại</w:t>
      </w:r>
      <w:proofErr w:type="spellEnd"/>
      <w:r w:rsidRPr="000D1E1A">
        <w:t xml:space="preserve"> </w:t>
      </w:r>
      <w:proofErr w:type="spellStart"/>
      <w:r w:rsidRPr="000D1E1A">
        <w:t>trạm</w:t>
      </w:r>
      <w:proofErr w:type="spellEnd"/>
      <w:r w:rsidRPr="000D1E1A">
        <w:t xml:space="preserve"> </w:t>
      </w:r>
      <w:proofErr w:type="spellStart"/>
      <w:r w:rsidRPr="000D1E1A">
        <w:t>Cửa</w:t>
      </w:r>
      <w:proofErr w:type="spellEnd"/>
      <w:r w:rsidRPr="000D1E1A">
        <w:t xml:space="preserve"> Việt (31/10/1983).</w:t>
      </w:r>
    </w:p>
    <w:p w14:paraId="287CA42F" w14:textId="2FF6EE23" w:rsidR="00530916" w:rsidRPr="000D1E1A" w:rsidRDefault="00530916" w:rsidP="00530916">
      <w:pPr>
        <w:pStyle w:val="Heading2"/>
        <w:spacing w:before="60" w:after="60"/>
        <w:rPr>
          <w:sz w:val="27"/>
          <w:szCs w:val="27"/>
          <w:highlight w:val="white"/>
          <w:u w:color="FF0000"/>
        </w:rPr>
      </w:pPr>
      <w:bookmarkStart w:id="1194" w:name="_Toc129704497"/>
      <w:bookmarkStart w:id="1195" w:name="_Toc129704702"/>
      <w:bookmarkStart w:id="1196" w:name="_Toc129765198"/>
      <w:bookmarkStart w:id="1197" w:name="_Toc130367823"/>
      <w:bookmarkStart w:id="1198" w:name="_Toc130369133"/>
      <w:bookmarkStart w:id="1199" w:name="_Toc142290208"/>
      <w:bookmarkStart w:id="1200" w:name="_Toc142290417"/>
      <w:bookmarkStart w:id="1201" w:name="_Toc171432091"/>
      <w:bookmarkStart w:id="1202" w:name="_Toc178337750"/>
      <w:proofErr w:type="spellStart"/>
      <w:r w:rsidRPr="000D1E1A">
        <w:rPr>
          <w:sz w:val="27"/>
          <w:szCs w:val="27"/>
        </w:rPr>
        <w:t>Bảng</w:t>
      </w:r>
      <w:proofErr w:type="spellEnd"/>
      <w:r w:rsidRPr="000D1E1A">
        <w:rPr>
          <w:sz w:val="27"/>
          <w:szCs w:val="27"/>
        </w:rPr>
        <w:t xml:space="preserve"> </w:t>
      </w:r>
      <w:r w:rsidR="007C01BA" w:rsidRPr="000D1E1A">
        <w:rPr>
          <w:sz w:val="27"/>
          <w:szCs w:val="27"/>
        </w:rPr>
        <w:t>11</w:t>
      </w:r>
      <w:r w:rsidRPr="000D1E1A">
        <w:rPr>
          <w:sz w:val="27"/>
          <w:szCs w:val="27"/>
          <w:lang w:val="nl-NL"/>
        </w:rPr>
        <w:t xml:space="preserve">. </w:t>
      </w:r>
      <w:proofErr w:type="spellStart"/>
      <w:r w:rsidRPr="000D1E1A">
        <w:rPr>
          <w:sz w:val="27"/>
          <w:szCs w:val="27"/>
          <w:highlight w:val="white"/>
          <w:u w:color="FF0000"/>
        </w:rPr>
        <w:t>Mực</w:t>
      </w:r>
      <w:proofErr w:type="spellEnd"/>
      <w:r w:rsidRPr="000D1E1A">
        <w:rPr>
          <w:sz w:val="27"/>
          <w:szCs w:val="27"/>
          <w:highlight w:val="white"/>
          <w:u w:color="FF0000"/>
        </w:rPr>
        <w:t xml:space="preserve"> </w:t>
      </w:r>
      <w:proofErr w:type="spellStart"/>
      <w:r w:rsidRPr="000D1E1A">
        <w:rPr>
          <w:sz w:val="27"/>
          <w:szCs w:val="27"/>
          <w:highlight w:val="white"/>
          <w:u w:color="FF0000"/>
        </w:rPr>
        <w:t>nước</w:t>
      </w:r>
      <w:proofErr w:type="spellEnd"/>
      <w:r w:rsidRPr="000D1E1A">
        <w:rPr>
          <w:sz w:val="27"/>
          <w:szCs w:val="27"/>
          <w:highlight w:val="white"/>
          <w:u w:color="FF0000"/>
        </w:rPr>
        <w:t xml:space="preserve"> </w:t>
      </w:r>
      <w:proofErr w:type="spellStart"/>
      <w:r w:rsidRPr="000D1E1A">
        <w:rPr>
          <w:sz w:val="27"/>
          <w:szCs w:val="27"/>
          <w:highlight w:val="white"/>
          <w:u w:color="FF0000"/>
        </w:rPr>
        <w:t>lũ</w:t>
      </w:r>
      <w:proofErr w:type="spellEnd"/>
      <w:r w:rsidRPr="000D1E1A">
        <w:rPr>
          <w:sz w:val="27"/>
          <w:szCs w:val="27"/>
          <w:highlight w:val="white"/>
          <w:u w:color="FF0000"/>
        </w:rPr>
        <w:t xml:space="preserve"> </w:t>
      </w:r>
      <w:proofErr w:type="spellStart"/>
      <w:r w:rsidRPr="000D1E1A">
        <w:rPr>
          <w:sz w:val="27"/>
          <w:szCs w:val="27"/>
          <w:highlight w:val="white"/>
          <w:u w:color="FF0000"/>
        </w:rPr>
        <w:t>lớn</w:t>
      </w:r>
      <w:proofErr w:type="spellEnd"/>
      <w:r w:rsidRPr="000D1E1A">
        <w:rPr>
          <w:sz w:val="27"/>
          <w:szCs w:val="27"/>
          <w:highlight w:val="white"/>
          <w:u w:color="FF0000"/>
        </w:rPr>
        <w:t xml:space="preserve"> </w:t>
      </w:r>
      <w:proofErr w:type="spellStart"/>
      <w:r w:rsidRPr="000D1E1A">
        <w:rPr>
          <w:sz w:val="27"/>
          <w:szCs w:val="27"/>
          <w:highlight w:val="white"/>
          <w:u w:color="FF0000"/>
        </w:rPr>
        <w:t>nhất</w:t>
      </w:r>
      <w:bookmarkEnd w:id="1194"/>
      <w:bookmarkEnd w:id="1195"/>
      <w:bookmarkEnd w:id="1196"/>
      <w:bookmarkEnd w:id="1197"/>
      <w:bookmarkEnd w:id="1198"/>
      <w:bookmarkEnd w:id="1199"/>
      <w:bookmarkEnd w:id="1200"/>
      <w:bookmarkEnd w:id="1201"/>
      <w:bookmarkEnd w:id="1202"/>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1655"/>
        <w:gridCol w:w="1545"/>
        <w:gridCol w:w="2016"/>
        <w:gridCol w:w="1830"/>
      </w:tblGrid>
      <w:tr w:rsidR="00530916" w:rsidRPr="000D1E1A" w14:paraId="07111AEA" w14:textId="77777777" w:rsidTr="002576DB">
        <w:trPr>
          <w:trHeight w:val="557"/>
          <w:jc w:val="center"/>
        </w:trPr>
        <w:tc>
          <w:tcPr>
            <w:tcW w:w="2026" w:type="dxa"/>
            <w:shd w:val="clear" w:color="auto" w:fill="auto"/>
            <w:vAlign w:val="center"/>
          </w:tcPr>
          <w:p w14:paraId="50B36C79" w14:textId="77777777" w:rsidR="00530916" w:rsidRPr="000D1E1A" w:rsidRDefault="00530916" w:rsidP="002576DB">
            <w:pPr>
              <w:spacing w:line="276" w:lineRule="auto"/>
              <w:jc w:val="center"/>
              <w:rPr>
                <w:b/>
                <w:sz w:val="26"/>
                <w:szCs w:val="26"/>
              </w:rPr>
            </w:pPr>
            <w:proofErr w:type="spellStart"/>
            <w:r w:rsidRPr="000D1E1A">
              <w:rPr>
                <w:b/>
                <w:sz w:val="26"/>
                <w:szCs w:val="26"/>
              </w:rPr>
              <w:t>Trạm</w:t>
            </w:r>
            <w:proofErr w:type="spellEnd"/>
          </w:p>
        </w:tc>
        <w:tc>
          <w:tcPr>
            <w:tcW w:w="1655" w:type="dxa"/>
            <w:shd w:val="clear" w:color="auto" w:fill="auto"/>
            <w:vAlign w:val="center"/>
          </w:tcPr>
          <w:p w14:paraId="0E555027" w14:textId="77777777" w:rsidR="00530916" w:rsidRPr="000D1E1A" w:rsidRDefault="00530916" w:rsidP="002576DB">
            <w:pPr>
              <w:spacing w:line="276" w:lineRule="auto"/>
              <w:jc w:val="center"/>
              <w:rPr>
                <w:b/>
                <w:sz w:val="26"/>
                <w:szCs w:val="26"/>
              </w:rPr>
            </w:pPr>
            <w:proofErr w:type="spellStart"/>
            <w:r w:rsidRPr="000D1E1A">
              <w:rPr>
                <w:b/>
                <w:sz w:val="26"/>
                <w:szCs w:val="26"/>
              </w:rPr>
              <w:t>Sông</w:t>
            </w:r>
            <w:proofErr w:type="spellEnd"/>
          </w:p>
        </w:tc>
        <w:tc>
          <w:tcPr>
            <w:tcW w:w="1545" w:type="dxa"/>
            <w:shd w:val="clear" w:color="auto" w:fill="auto"/>
            <w:vAlign w:val="center"/>
          </w:tcPr>
          <w:p w14:paraId="79F094BF" w14:textId="77777777" w:rsidR="00530916" w:rsidRPr="000D1E1A" w:rsidRDefault="00530916" w:rsidP="002576DB">
            <w:pPr>
              <w:spacing w:line="276" w:lineRule="auto"/>
              <w:jc w:val="center"/>
              <w:rPr>
                <w:b/>
                <w:sz w:val="26"/>
                <w:szCs w:val="26"/>
              </w:rPr>
            </w:pPr>
            <w:proofErr w:type="spellStart"/>
            <w:r w:rsidRPr="000D1E1A">
              <w:rPr>
                <w:b/>
                <w:sz w:val="26"/>
                <w:szCs w:val="26"/>
              </w:rPr>
              <w:t>H</w:t>
            </w:r>
            <w:r w:rsidRPr="000D1E1A">
              <w:rPr>
                <w:b/>
                <w:sz w:val="26"/>
                <w:szCs w:val="26"/>
                <w:vertAlign w:val="subscript"/>
              </w:rPr>
              <w:t>maxtb</w:t>
            </w:r>
            <w:proofErr w:type="spellEnd"/>
            <w:r w:rsidRPr="000D1E1A">
              <w:rPr>
                <w:b/>
                <w:sz w:val="26"/>
                <w:szCs w:val="26"/>
                <w:vertAlign w:val="subscript"/>
              </w:rPr>
              <w:t xml:space="preserve"> </w:t>
            </w:r>
            <w:r w:rsidRPr="000D1E1A">
              <w:rPr>
                <w:b/>
                <w:sz w:val="26"/>
                <w:szCs w:val="26"/>
              </w:rPr>
              <w:t>(m)</w:t>
            </w:r>
          </w:p>
        </w:tc>
        <w:tc>
          <w:tcPr>
            <w:tcW w:w="2016" w:type="dxa"/>
            <w:shd w:val="clear" w:color="auto" w:fill="auto"/>
            <w:vAlign w:val="center"/>
          </w:tcPr>
          <w:p w14:paraId="1D876683" w14:textId="77777777" w:rsidR="00530916" w:rsidRPr="000D1E1A" w:rsidRDefault="00530916" w:rsidP="002576DB">
            <w:pPr>
              <w:spacing w:line="276" w:lineRule="auto"/>
              <w:jc w:val="center"/>
              <w:rPr>
                <w:b/>
                <w:sz w:val="26"/>
                <w:szCs w:val="26"/>
              </w:rPr>
            </w:pPr>
            <w:proofErr w:type="spellStart"/>
            <w:r w:rsidRPr="000D1E1A">
              <w:rPr>
                <w:b/>
                <w:sz w:val="26"/>
                <w:szCs w:val="26"/>
              </w:rPr>
              <w:t>H</w:t>
            </w:r>
            <w:r w:rsidRPr="000D1E1A">
              <w:rPr>
                <w:b/>
                <w:sz w:val="26"/>
                <w:szCs w:val="26"/>
                <w:vertAlign w:val="subscript"/>
              </w:rPr>
              <w:t>max</w:t>
            </w:r>
            <w:proofErr w:type="spellEnd"/>
            <w:r w:rsidRPr="000D1E1A">
              <w:rPr>
                <w:b/>
                <w:sz w:val="26"/>
                <w:szCs w:val="26"/>
              </w:rPr>
              <w:t xml:space="preserve"> (m)</w:t>
            </w:r>
          </w:p>
        </w:tc>
        <w:tc>
          <w:tcPr>
            <w:tcW w:w="1830" w:type="dxa"/>
            <w:shd w:val="clear" w:color="auto" w:fill="auto"/>
            <w:vAlign w:val="center"/>
          </w:tcPr>
          <w:p w14:paraId="6E7484A2" w14:textId="77777777" w:rsidR="00530916" w:rsidRPr="000D1E1A" w:rsidRDefault="00530916" w:rsidP="002576DB">
            <w:pPr>
              <w:spacing w:line="276" w:lineRule="auto"/>
              <w:jc w:val="center"/>
              <w:rPr>
                <w:b/>
                <w:sz w:val="26"/>
                <w:szCs w:val="26"/>
              </w:rPr>
            </w:pPr>
            <w:proofErr w:type="spellStart"/>
            <w:r w:rsidRPr="000D1E1A">
              <w:rPr>
                <w:b/>
                <w:sz w:val="26"/>
                <w:szCs w:val="26"/>
              </w:rPr>
              <w:t>Thời</w:t>
            </w:r>
            <w:proofErr w:type="spellEnd"/>
            <w:r w:rsidRPr="000D1E1A">
              <w:rPr>
                <w:b/>
                <w:sz w:val="26"/>
                <w:szCs w:val="26"/>
              </w:rPr>
              <w:t xml:space="preserve"> </w:t>
            </w:r>
            <w:proofErr w:type="spellStart"/>
            <w:r w:rsidRPr="000D1E1A">
              <w:rPr>
                <w:b/>
                <w:sz w:val="26"/>
                <w:szCs w:val="26"/>
              </w:rPr>
              <w:t>gian</w:t>
            </w:r>
            <w:proofErr w:type="spellEnd"/>
          </w:p>
        </w:tc>
      </w:tr>
      <w:tr w:rsidR="00530916" w:rsidRPr="000D1E1A" w14:paraId="01C9B03E" w14:textId="77777777" w:rsidTr="002576DB">
        <w:trPr>
          <w:trHeight w:val="582"/>
          <w:jc w:val="center"/>
        </w:trPr>
        <w:tc>
          <w:tcPr>
            <w:tcW w:w="2026" w:type="dxa"/>
            <w:shd w:val="clear" w:color="auto" w:fill="auto"/>
            <w:vAlign w:val="center"/>
          </w:tcPr>
          <w:p w14:paraId="36423164" w14:textId="77777777" w:rsidR="00530916" w:rsidRPr="000D1E1A" w:rsidRDefault="00530916" w:rsidP="002576DB">
            <w:pPr>
              <w:spacing w:line="276" w:lineRule="auto"/>
              <w:jc w:val="center"/>
              <w:rPr>
                <w:sz w:val="26"/>
                <w:szCs w:val="26"/>
              </w:rPr>
            </w:pPr>
            <w:r w:rsidRPr="000D1E1A">
              <w:rPr>
                <w:sz w:val="26"/>
                <w:szCs w:val="26"/>
              </w:rPr>
              <w:t>Đông Hà</w:t>
            </w:r>
          </w:p>
        </w:tc>
        <w:tc>
          <w:tcPr>
            <w:tcW w:w="1655" w:type="dxa"/>
            <w:shd w:val="clear" w:color="auto" w:fill="auto"/>
            <w:vAlign w:val="center"/>
          </w:tcPr>
          <w:p w14:paraId="246D8D84" w14:textId="77777777" w:rsidR="00530916" w:rsidRPr="000D1E1A" w:rsidRDefault="00530916" w:rsidP="002576DB">
            <w:pPr>
              <w:spacing w:line="276" w:lineRule="auto"/>
              <w:jc w:val="center"/>
              <w:rPr>
                <w:sz w:val="26"/>
                <w:szCs w:val="26"/>
              </w:rPr>
            </w:pPr>
            <w:proofErr w:type="spellStart"/>
            <w:r w:rsidRPr="000D1E1A">
              <w:rPr>
                <w:sz w:val="26"/>
                <w:szCs w:val="26"/>
              </w:rPr>
              <w:t>Sông</w:t>
            </w:r>
            <w:proofErr w:type="spellEnd"/>
            <w:r w:rsidRPr="000D1E1A">
              <w:rPr>
                <w:sz w:val="26"/>
                <w:szCs w:val="26"/>
              </w:rPr>
              <w:t xml:space="preserve"> Hiếu</w:t>
            </w:r>
          </w:p>
        </w:tc>
        <w:tc>
          <w:tcPr>
            <w:tcW w:w="1545" w:type="dxa"/>
            <w:shd w:val="clear" w:color="auto" w:fill="auto"/>
            <w:vAlign w:val="center"/>
          </w:tcPr>
          <w:p w14:paraId="19DABFAC" w14:textId="77777777" w:rsidR="00530916" w:rsidRPr="000D1E1A" w:rsidRDefault="00530916" w:rsidP="002576DB">
            <w:pPr>
              <w:spacing w:line="276" w:lineRule="auto"/>
              <w:jc w:val="center"/>
              <w:rPr>
                <w:sz w:val="26"/>
                <w:szCs w:val="26"/>
              </w:rPr>
            </w:pPr>
            <w:r w:rsidRPr="000D1E1A">
              <w:rPr>
                <w:sz w:val="26"/>
                <w:szCs w:val="26"/>
              </w:rPr>
              <w:t>3,02</w:t>
            </w:r>
          </w:p>
        </w:tc>
        <w:tc>
          <w:tcPr>
            <w:tcW w:w="2016" w:type="dxa"/>
            <w:shd w:val="clear" w:color="auto" w:fill="auto"/>
            <w:vAlign w:val="center"/>
          </w:tcPr>
          <w:p w14:paraId="77F7DE3B" w14:textId="77777777" w:rsidR="00530916" w:rsidRPr="000D1E1A" w:rsidRDefault="00530916" w:rsidP="002576DB">
            <w:pPr>
              <w:spacing w:line="276" w:lineRule="auto"/>
              <w:jc w:val="center"/>
              <w:rPr>
                <w:sz w:val="26"/>
                <w:szCs w:val="26"/>
              </w:rPr>
            </w:pPr>
            <w:r w:rsidRPr="000D1E1A">
              <w:rPr>
                <w:sz w:val="26"/>
                <w:szCs w:val="26"/>
              </w:rPr>
              <w:t>4,58</w:t>
            </w:r>
          </w:p>
        </w:tc>
        <w:tc>
          <w:tcPr>
            <w:tcW w:w="1830" w:type="dxa"/>
            <w:shd w:val="clear" w:color="auto" w:fill="auto"/>
            <w:vAlign w:val="center"/>
          </w:tcPr>
          <w:p w14:paraId="7B1578D6" w14:textId="77777777" w:rsidR="00530916" w:rsidRPr="000D1E1A" w:rsidRDefault="00530916" w:rsidP="002576DB">
            <w:pPr>
              <w:spacing w:line="276" w:lineRule="auto"/>
              <w:jc w:val="center"/>
              <w:rPr>
                <w:sz w:val="26"/>
                <w:szCs w:val="26"/>
              </w:rPr>
            </w:pPr>
            <w:r w:rsidRPr="000D1E1A">
              <w:rPr>
                <w:sz w:val="26"/>
                <w:szCs w:val="26"/>
              </w:rPr>
              <w:t>31/10/1983</w:t>
            </w:r>
          </w:p>
        </w:tc>
      </w:tr>
    </w:tbl>
    <w:p w14:paraId="317AEFCC" w14:textId="77777777" w:rsidR="00530916" w:rsidRPr="000D1E1A" w:rsidRDefault="00530916" w:rsidP="00530916">
      <w:pPr>
        <w:pStyle w:val="BodyText2"/>
        <w:widowControl w:val="0"/>
        <w:spacing w:line="312" w:lineRule="auto"/>
        <w:rPr>
          <w:rFonts w:ascii="Times New Roman" w:hAnsi="Times New Roman"/>
          <w:bCs/>
          <w:i/>
          <w:szCs w:val="28"/>
        </w:rPr>
      </w:pPr>
      <w:r w:rsidRPr="000D1E1A">
        <w:rPr>
          <w:rFonts w:ascii="Times New Roman" w:hAnsi="Times New Roman"/>
          <w:bCs/>
          <w:i/>
          <w:szCs w:val="28"/>
        </w:rPr>
        <w:t xml:space="preserve">b. Lưu </w:t>
      </w:r>
      <w:proofErr w:type="spellStart"/>
      <w:r w:rsidRPr="000D1E1A">
        <w:rPr>
          <w:rFonts w:ascii="Times New Roman" w:hAnsi="Times New Roman"/>
          <w:bCs/>
          <w:i/>
          <w:szCs w:val="28"/>
        </w:rPr>
        <w:t>lượng</w:t>
      </w:r>
      <w:proofErr w:type="spellEnd"/>
      <w:r w:rsidRPr="000D1E1A">
        <w:rPr>
          <w:rFonts w:ascii="Times New Roman" w:hAnsi="Times New Roman"/>
          <w:bCs/>
          <w:i/>
          <w:szCs w:val="28"/>
        </w:rPr>
        <w:t xml:space="preserve"> </w:t>
      </w:r>
      <w:proofErr w:type="spellStart"/>
      <w:r w:rsidRPr="000D1E1A">
        <w:rPr>
          <w:rFonts w:ascii="Times New Roman" w:hAnsi="Times New Roman"/>
          <w:bCs/>
          <w:i/>
          <w:szCs w:val="28"/>
        </w:rPr>
        <w:t>đỉnh</w:t>
      </w:r>
      <w:proofErr w:type="spellEnd"/>
      <w:r w:rsidRPr="000D1E1A">
        <w:rPr>
          <w:rFonts w:ascii="Times New Roman" w:hAnsi="Times New Roman"/>
          <w:bCs/>
          <w:i/>
          <w:szCs w:val="28"/>
        </w:rPr>
        <w:t xml:space="preserve"> </w:t>
      </w:r>
      <w:proofErr w:type="spellStart"/>
      <w:r w:rsidRPr="000D1E1A">
        <w:rPr>
          <w:rFonts w:ascii="Times New Roman" w:hAnsi="Times New Roman"/>
          <w:bCs/>
          <w:i/>
          <w:szCs w:val="28"/>
        </w:rPr>
        <w:t>lũ</w:t>
      </w:r>
      <w:proofErr w:type="spellEnd"/>
      <w:r w:rsidRPr="000D1E1A">
        <w:rPr>
          <w:rFonts w:ascii="Times New Roman" w:hAnsi="Times New Roman"/>
          <w:bCs/>
          <w:i/>
          <w:szCs w:val="28"/>
        </w:rPr>
        <w:t xml:space="preserve">, </w:t>
      </w:r>
      <w:proofErr w:type="spellStart"/>
      <w:r w:rsidRPr="000D1E1A">
        <w:rPr>
          <w:rFonts w:ascii="Times New Roman" w:hAnsi="Times New Roman"/>
          <w:bCs/>
          <w:i/>
          <w:szCs w:val="28"/>
        </w:rPr>
        <w:t>tổng</w:t>
      </w:r>
      <w:proofErr w:type="spellEnd"/>
      <w:r w:rsidRPr="000D1E1A">
        <w:rPr>
          <w:rFonts w:ascii="Times New Roman" w:hAnsi="Times New Roman"/>
          <w:bCs/>
          <w:i/>
          <w:szCs w:val="28"/>
        </w:rPr>
        <w:t xml:space="preserve"> </w:t>
      </w:r>
      <w:proofErr w:type="spellStart"/>
      <w:r w:rsidRPr="000D1E1A">
        <w:rPr>
          <w:rFonts w:ascii="Times New Roman" w:hAnsi="Times New Roman"/>
          <w:bCs/>
          <w:i/>
          <w:szCs w:val="28"/>
        </w:rPr>
        <w:t>lượng</w:t>
      </w:r>
      <w:proofErr w:type="spellEnd"/>
      <w:r w:rsidRPr="000D1E1A">
        <w:rPr>
          <w:rFonts w:ascii="Times New Roman" w:hAnsi="Times New Roman"/>
          <w:bCs/>
          <w:i/>
          <w:szCs w:val="28"/>
        </w:rPr>
        <w:t xml:space="preserve"> </w:t>
      </w:r>
      <w:proofErr w:type="spellStart"/>
      <w:r w:rsidRPr="000D1E1A">
        <w:rPr>
          <w:rFonts w:ascii="Times New Roman" w:hAnsi="Times New Roman"/>
          <w:bCs/>
          <w:i/>
          <w:szCs w:val="28"/>
        </w:rPr>
        <w:t>lũ</w:t>
      </w:r>
      <w:proofErr w:type="spellEnd"/>
    </w:p>
    <w:p w14:paraId="544E4492" w14:textId="77777777" w:rsidR="00530916" w:rsidRPr="000D1E1A" w:rsidRDefault="00530916" w:rsidP="00530916">
      <w:pPr>
        <w:widowControl w:val="0"/>
        <w:spacing w:line="312" w:lineRule="auto"/>
        <w:ind w:firstLine="720"/>
        <w:jc w:val="both"/>
        <w:rPr>
          <w:spacing w:val="-2"/>
        </w:rPr>
      </w:pPr>
      <w:proofErr w:type="spellStart"/>
      <w:r w:rsidRPr="000D1E1A">
        <w:rPr>
          <w:spacing w:val="-2"/>
        </w:rPr>
        <w:t>Số</w:t>
      </w:r>
      <w:proofErr w:type="spellEnd"/>
      <w:r w:rsidRPr="000D1E1A">
        <w:rPr>
          <w:spacing w:val="-2"/>
        </w:rPr>
        <w:t xml:space="preserve"> </w:t>
      </w:r>
      <w:proofErr w:type="spellStart"/>
      <w:r w:rsidRPr="000D1E1A">
        <w:rPr>
          <w:spacing w:val="-2"/>
        </w:rPr>
        <w:t>liệu</w:t>
      </w:r>
      <w:proofErr w:type="spellEnd"/>
      <w:r w:rsidRPr="000D1E1A">
        <w:rPr>
          <w:spacing w:val="-2"/>
        </w:rPr>
        <w:t xml:space="preserve"> </w:t>
      </w:r>
      <w:proofErr w:type="spellStart"/>
      <w:r w:rsidRPr="000D1E1A">
        <w:rPr>
          <w:spacing w:val="-2"/>
        </w:rPr>
        <w:t>đo</w:t>
      </w:r>
      <w:proofErr w:type="spellEnd"/>
      <w:r w:rsidRPr="000D1E1A">
        <w:rPr>
          <w:spacing w:val="-2"/>
        </w:rPr>
        <w:t xml:space="preserve"> </w:t>
      </w:r>
      <w:proofErr w:type="spellStart"/>
      <w:r w:rsidRPr="000D1E1A">
        <w:rPr>
          <w:spacing w:val="-2"/>
        </w:rPr>
        <w:t>đạc</w:t>
      </w:r>
      <w:proofErr w:type="spellEnd"/>
      <w:r w:rsidRPr="000D1E1A">
        <w:rPr>
          <w:spacing w:val="-2"/>
        </w:rPr>
        <w:t xml:space="preserve"> </w:t>
      </w:r>
      <w:proofErr w:type="spellStart"/>
      <w:r w:rsidRPr="000D1E1A">
        <w:rPr>
          <w:spacing w:val="-2"/>
        </w:rPr>
        <w:t>lưu</w:t>
      </w:r>
      <w:proofErr w:type="spellEnd"/>
      <w:r w:rsidRPr="000D1E1A">
        <w:rPr>
          <w:spacing w:val="-2"/>
        </w:rPr>
        <w:t xml:space="preserve"> </w:t>
      </w:r>
      <w:proofErr w:type="spellStart"/>
      <w:r w:rsidRPr="000D1E1A">
        <w:rPr>
          <w:spacing w:val="-2"/>
        </w:rPr>
        <w:t>lượng</w:t>
      </w:r>
      <w:proofErr w:type="spellEnd"/>
      <w:r w:rsidRPr="000D1E1A">
        <w:rPr>
          <w:spacing w:val="-2"/>
        </w:rPr>
        <w:t xml:space="preserve"> </w:t>
      </w:r>
      <w:proofErr w:type="spellStart"/>
      <w:r w:rsidRPr="000D1E1A">
        <w:rPr>
          <w:spacing w:val="-2"/>
        </w:rPr>
        <w:t>đỉnh</w:t>
      </w:r>
      <w:proofErr w:type="spellEnd"/>
      <w:r w:rsidRPr="000D1E1A">
        <w:rPr>
          <w:spacing w:val="-2"/>
        </w:rPr>
        <w:t xml:space="preserve"> </w:t>
      </w:r>
      <w:proofErr w:type="spellStart"/>
      <w:r w:rsidRPr="000D1E1A">
        <w:rPr>
          <w:spacing w:val="-2"/>
        </w:rPr>
        <w:t>lũ</w:t>
      </w:r>
      <w:proofErr w:type="spellEnd"/>
      <w:r w:rsidRPr="000D1E1A">
        <w:rPr>
          <w:spacing w:val="-2"/>
        </w:rPr>
        <w:t xml:space="preserve"> </w:t>
      </w:r>
      <w:proofErr w:type="spellStart"/>
      <w:r w:rsidRPr="000D1E1A">
        <w:rPr>
          <w:spacing w:val="-2"/>
        </w:rPr>
        <w:t>có</w:t>
      </w:r>
      <w:proofErr w:type="spellEnd"/>
      <w:r w:rsidRPr="000D1E1A">
        <w:rPr>
          <w:spacing w:val="-2"/>
        </w:rPr>
        <w:t xml:space="preserve"> </w:t>
      </w:r>
      <w:proofErr w:type="spellStart"/>
      <w:r w:rsidRPr="000D1E1A">
        <w:rPr>
          <w:spacing w:val="-2"/>
        </w:rPr>
        <w:t>tại</w:t>
      </w:r>
      <w:proofErr w:type="spellEnd"/>
      <w:r w:rsidRPr="000D1E1A">
        <w:rPr>
          <w:spacing w:val="-2"/>
        </w:rPr>
        <w:t xml:space="preserve"> </w:t>
      </w:r>
      <w:proofErr w:type="spellStart"/>
      <w:r w:rsidRPr="000D1E1A">
        <w:rPr>
          <w:spacing w:val="-2"/>
        </w:rPr>
        <w:t>trạm</w:t>
      </w:r>
      <w:proofErr w:type="spellEnd"/>
      <w:r w:rsidRPr="000D1E1A">
        <w:rPr>
          <w:spacing w:val="-2"/>
        </w:rPr>
        <w:t xml:space="preserve"> Gia </w:t>
      </w:r>
      <w:proofErr w:type="spellStart"/>
      <w:r w:rsidRPr="000D1E1A">
        <w:rPr>
          <w:spacing w:val="-2"/>
        </w:rPr>
        <w:t>Vòng</w:t>
      </w:r>
      <w:proofErr w:type="spellEnd"/>
      <w:r w:rsidRPr="000D1E1A">
        <w:rPr>
          <w:spacing w:val="-2"/>
        </w:rPr>
        <w:t xml:space="preserve"> (</w:t>
      </w:r>
      <w:proofErr w:type="spellStart"/>
      <w:r w:rsidRPr="000D1E1A">
        <w:rPr>
          <w:spacing w:val="-2"/>
        </w:rPr>
        <w:t>Flv</w:t>
      </w:r>
      <w:proofErr w:type="spellEnd"/>
      <w:r w:rsidRPr="000D1E1A">
        <w:rPr>
          <w:spacing w:val="-2"/>
        </w:rPr>
        <w:t xml:space="preserve"> 267 km</w:t>
      </w:r>
      <w:r w:rsidRPr="000D1E1A">
        <w:rPr>
          <w:spacing w:val="-2"/>
          <w:vertAlign w:val="superscript"/>
        </w:rPr>
        <w:t>2</w:t>
      </w:r>
      <w:r w:rsidRPr="000D1E1A">
        <w:rPr>
          <w:spacing w:val="-2"/>
        </w:rPr>
        <w:t xml:space="preserve">) - </w:t>
      </w:r>
      <w:proofErr w:type="spellStart"/>
      <w:r w:rsidRPr="000D1E1A">
        <w:rPr>
          <w:spacing w:val="-2"/>
        </w:rPr>
        <w:t>sông</w:t>
      </w:r>
      <w:proofErr w:type="spellEnd"/>
      <w:r w:rsidRPr="000D1E1A">
        <w:rPr>
          <w:spacing w:val="-2"/>
        </w:rPr>
        <w:t xml:space="preserve"> </w:t>
      </w:r>
      <w:proofErr w:type="spellStart"/>
      <w:r w:rsidRPr="000D1E1A">
        <w:rPr>
          <w:spacing w:val="-2"/>
        </w:rPr>
        <w:t>Bến</w:t>
      </w:r>
      <w:proofErr w:type="spellEnd"/>
      <w:r w:rsidRPr="000D1E1A">
        <w:rPr>
          <w:spacing w:val="-2"/>
        </w:rPr>
        <w:t xml:space="preserve"> Hải, </w:t>
      </w:r>
      <w:proofErr w:type="spellStart"/>
      <w:r w:rsidRPr="000D1E1A">
        <w:rPr>
          <w:spacing w:val="-2"/>
        </w:rPr>
        <w:t>lân</w:t>
      </w:r>
      <w:proofErr w:type="spellEnd"/>
      <w:r w:rsidRPr="000D1E1A">
        <w:rPr>
          <w:spacing w:val="-2"/>
        </w:rPr>
        <w:t xml:space="preserve"> </w:t>
      </w:r>
      <w:proofErr w:type="spellStart"/>
      <w:r w:rsidRPr="000D1E1A">
        <w:rPr>
          <w:spacing w:val="-2"/>
        </w:rPr>
        <w:t>cận</w:t>
      </w:r>
      <w:proofErr w:type="spellEnd"/>
      <w:r w:rsidRPr="000D1E1A">
        <w:rPr>
          <w:spacing w:val="-2"/>
        </w:rPr>
        <w:t xml:space="preserve"> ở </w:t>
      </w:r>
      <w:proofErr w:type="spellStart"/>
      <w:r w:rsidRPr="000D1E1A">
        <w:rPr>
          <w:spacing w:val="-2"/>
        </w:rPr>
        <w:t>khu</w:t>
      </w:r>
      <w:proofErr w:type="spellEnd"/>
      <w:r w:rsidRPr="000D1E1A">
        <w:rPr>
          <w:spacing w:val="-2"/>
        </w:rPr>
        <w:t xml:space="preserve"> </w:t>
      </w:r>
      <w:proofErr w:type="spellStart"/>
      <w:r w:rsidRPr="000D1E1A">
        <w:rPr>
          <w:spacing w:val="-2"/>
        </w:rPr>
        <w:t>vực</w:t>
      </w:r>
      <w:proofErr w:type="spellEnd"/>
      <w:r w:rsidRPr="000D1E1A">
        <w:rPr>
          <w:spacing w:val="-2"/>
        </w:rPr>
        <w:t xml:space="preserve"> </w:t>
      </w:r>
      <w:proofErr w:type="spellStart"/>
      <w:r w:rsidRPr="000D1E1A">
        <w:rPr>
          <w:spacing w:val="-2"/>
        </w:rPr>
        <w:t>công</w:t>
      </w:r>
      <w:proofErr w:type="spellEnd"/>
      <w:r w:rsidRPr="000D1E1A">
        <w:rPr>
          <w:spacing w:val="-2"/>
        </w:rPr>
        <w:t xml:space="preserve"> </w:t>
      </w:r>
      <w:proofErr w:type="spellStart"/>
      <w:r w:rsidRPr="000D1E1A">
        <w:rPr>
          <w:spacing w:val="-2"/>
        </w:rPr>
        <w:t>trình</w:t>
      </w:r>
      <w:proofErr w:type="spellEnd"/>
      <w:r w:rsidRPr="000D1E1A">
        <w:rPr>
          <w:spacing w:val="-2"/>
        </w:rPr>
        <w:t xml:space="preserve">, </w:t>
      </w:r>
      <w:proofErr w:type="spellStart"/>
      <w:r w:rsidRPr="000D1E1A">
        <w:rPr>
          <w:spacing w:val="-2"/>
        </w:rPr>
        <w:t>số</w:t>
      </w:r>
      <w:proofErr w:type="spellEnd"/>
      <w:r w:rsidRPr="000D1E1A">
        <w:rPr>
          <w:spacing w:val="-2"/>
        </w:rPr>
        <w:t xml:space="preserve"> </w:t>
      </w:r>
      <w:proofErr w:type="spellStart"/>
      <w:r w:rsidRPr="000D1E1A">
        <w:rPr>
          <w:spacing w:val="-2"/>
        </w:rPr>
        <w:t>liệu</w:t>
      </w:r>
      <w:proofErr w:type="spellEnd"/>
      <w:r w:rsidRPr="000D1E1A">
        <w:rPr>
          <w:spacing w:val="-2"/>
        </w:rPr>
        <w:t xml:space="preserve"> </w:t>
      </w:r>
      <w:proofErr w:type="spellStart"/>
      <w:r w:rsidRPr="000D1E1A">
        <w:rPr>
          <w:spacing w:val="-2"/>
        </w:rPr>
        <w:t>từ</w:t>
      </w:r>
      <w:proofErr w:type="spellEnd"/>
      <w:r w:rsidRPr="000D1E1A">
        <w:rPr>
          <w:spacing w:val="-2"/>
        </w:rPr>
        <w:t xml:space="preserve"> </w:t>
      </w:r>
      <w:proofErr w:type="spellStart"/>
      <w:r w:rsidRPr="000D1E1A">
        <w:rPr>
          <w:spacing w:val="-2"/>
        </w:rPr>
        <w:t>năm</w:t>
      </w:r>
      <w:proofErr w:type="spellEnd"/>
      <w:r w:rsidRPr="000D1E1A">
        <w:rPr>
          <w:spacing w:val="-2"/>
        </w:rPr>
        <w:t xml:space="preserve"> 1977 - 2015. </w:t>
      </w:r>
      <w:proofErr w:type="spellStart"/>
      <w:r w:rsidRPr="000D1E1A">
        <w:rPr>
          <w:spacing w:val="-2"/>
        </w:rPr>
        <w:t>Mô</w:t>
      </w:r>
      <w:proofErr w:type="spellEnd"/>
      <w:r w:rsidRPr="000D1E1A">
        <w:rPr>
          <w:spacing w:val="-2"/>
        </w:rPr>
        <w:t xml:space="preserve"> </w:t>
      </w:r>
      <w:proofErr w:type="spellStart"/>
      <w:r w:rsidRPr="000D1E1A">
        <w:rPr>
          <w:spacing w:val="-2"/>
        </w:rPr>
        <w:t>đun</w:t>
      </w:r>
      <w:proofErr w:type="spellEnd"/>
      <w:r w:rsidRPr="000D1E1A">
        <w:rPr>
          <w:spacing w:val="-2"/>
        </w:rPr>
        <w:t xml:space="preserve"> </w:t>
      </w:r>
      <w:proofErr w:type="spellStart"/>
      <w:r w:rsidRPr="000D1E1A">
        <w:rPr>
          <w:spacing w:val="-2"/>
        </w:rPr>
        <w:t>dòng</w:t>
      </w:r>
      <w:proofErr w:type="spellEnd"/>
      <w:r w:rsidRPr="000D1E1A">
        <w:rPr>
          <w:spacing w:val="-2"/>
        </w:rPr>
        <w:t xml:space="preserve"> </w:t>
      </w:r>
      <w:proofErr w:type="spellStart"/>
      <w:r w:rsidRPr="000D1E1A">
        <w:rPr>
          <w:spacing w:val="-2"/>
        </w:rPr>
        <w:t>chảy</w:t>
      </w:r>
      <w:proofErr w:type="spellEnd"/>
      <w:r w:rsidRPr="000D1E1A">
        <w:rPr>
          <w:spacing w:val="-2"/>
        </w:rPr>
        <w:t xml:space="preserve"> </w:t>
      </w:r>
      <w:proofErr w:type="spellStart"/>
      <w:r w:rsidRPr="000D1E1A">
        <w:rPr>
          <w:spacing w:val="-2"/>
        </w:rPr>
        <w:t>đỉnh</w:t>
      </w:r>
      <w:proofErr w:type="spellEnd"/>
      <w:r w:rsidRPr="000D1E1A">
        <w:rPr>
          <w:spacing w:val="-2"/>
        </w:rPr>
        <w:t xml:space="preserve"> </w:t>
      </w:r>
      <w:proofErr w:type="spellStart"/>
      <w:r w:rsidRPr="000D1E1A">
        <w:rPr>
          <w:spacing w:val="-2"/>
        </w:rPr>
        <w:t>lũ</w:t>
      </w:r>
      <w:proofErr w:type="spellEnd"/>
      <w:r w:rsidRPr="000D1E1A">
        <w:rPr>
          <w:spacing w:val="-2"/>
        </w:rPr>
        <w:t xml:space="preserve"> </w:t>
      </w:r>
      <w:proofErr w:type="spellStart"/>
      <w:r w:rsidRPr="000D1E1A">
        <w:rPr>
          <w:spacing w:val="-2"/>
        </w:rPr>
        <w:t>lớn</w:t>
      </w:r>
      <w:proofErr w:type="spellEnd"/>
      <w:r w:rsidRPr="000D1E1A">
        <w:rPr>
          <w:spacing w:val="-2"/>
        </w:rPr>
        <w:t xml:space="preserve"> </w:t>
      </w:r>
      <w:proofErr w:type="spellStart"/>
      <w:r w:rsidRPr="000D1E1A">
        <w:rPr>
          <w:spacing w:val="-2"/>
        </w:rPr>
        <w:t>nhất</w:t>
      </w:r>
      <w:proofErr w:type="spellEnd"/>
      <w:r w:rsidRPr="000D1E1A">
        <w:rPr>
          <w:spacing w:val="-2"/>
        </w:rPr>
        <w:t xml:space="preserve"> </w:t>
      </w:r>
      <w:proofErr w:type="spellStart"/>
      <w:r w:rsidRPr="000D1E1A">
        <w:rPr>
          <w:spacing w:val="-2"/>
        </w:rPr>
        <w:t>năm</w:t>
      </w:r>
      <w:proofErr w:type="spellEnd"/>
      <w:r w:rsidRPr="000D1E1A">
        <w:rPr>
          <w:spacing w:val="-2"/>
        </w:rPr>
        <w:t xml:space="preserve"> </w:t>
      </w:r>
      <w:proofErr w:type="spellStart"/>
      <w:r w:rsidRPr="000D1E1A">
        <w:rPr>
          <w:spacing w:val="-2"/>
        </w:rPr>
        <w:t>trung</w:t>
      </w:r>
      <w:proofErr w:type="spellEnd"/>
      <w:r w:rsidRPr="000D1E1A">
        <w:rPr>
          <w:spacing w:val="-2"/>
        </w:rPr>
        <w:t xml:space="preserve"> </w:t>
      </w:r>
      <w:proofErr w:type="spellStart"/>
      <w:r w:rsidRPr="000D1E1A">
        <w:rPr>
          <w:spacing w:val="-2"/>
        </w:rPr>
        <w:t>bình</w:t>
      </w:r>
      <w:proofErr w:type="spellEnd"/>
      <w:r w:rsidRPr="000D1E1A">
        <w:rPr>
          <w:spacing w:val="-2"/>
        </w:rPr>
        <w:t xml:space="preserve"> </w:t>
      </w:r>
      <w:proofErr w:type="spellStart"/>
      <w:r w:rsidRPr="000D1E1A">
        <w:rPr>
          <w:spacing w:val="-2"/>
        </w:rPr>
        <w:t>nhiều</w:t>
      </w:r>
      <w:proofErr w:type="spellEnd"/>
      <w:r w:rsidRPr="000D1E1A">
        <w:rPr>
          <w:spacing w:val="-2"/>
        </w:rPr>
        <w:t xml:space="preserve"> </w:t>
      </w:r>
      <w:proofErr w:type="spellStart"/>
      <w:r w:rsidRPr="000D1E1A">
        <w:rPr>
          <w:spacing w:val="-2"/>
        </w:rPr>
        <w:t>năm</w:t>
      </w:r>
      <w:proofErr w:type="spellEnd"/>
      <w:r w:rsidRPr="000D1E1A">
        <w:rPr>
          <w:spacing w:val="-2"/>
        </w:rPr>
        <w:t xml:space="preserve"> </w:t>
      </w:r>
      <w:proofErr w:type="spellStart"/>
      <w:r w:rsidRPr="000D1E1A">
        <w:rPr>
          <w:spacing w:val="-2"/>
        </w:rPr>
        <w:t>đạt</w:t>
      </w:r>
      <w:proofErr w:type="spellEnd"/>
      <w:r w:rsidRPr="000D1E1A">
        <w:rPr>
          <w:spacing w:val="-2"/>
        </w:rPr>
        <w:t xml:space="preserve"> 3,75 m</w:t>
      </w:r>
      <w:r w:rsidRPr="000D1E1A">
        <w:rPr>
          <w:spacing w:val="-2"/>
          <w:vertAlign w:val="superscript"/>
        </w:rPr>
        <w:t>3</w:t>
      </w:r>
      <w:r w:rsidRPr="000D1E1A">
        <w:rPr>
          <w:spacing w:val="-2"/>
        </w:rPr>
        <w:t>/s.km</w:t>
      </w:r>
      <w:r w:rsidRPr="000D1E1A">
        <w:rPr>
          <w:spacing w:val="-2"/>
          <w:vertAlign w:val="superscript"/>
        </w:rPr>
        <w:t>2</w:t>
      </w:r>
      <w:r w:rsidRPr="000D1E1A">
        <w:rPr>
          <w:spacing w:val="-2"/>
        </w:rPr>
        <w:t xml:space="preserve"> </w:t>
      </w:r>
      <w:proofErr w:type="spellStart"/>
      <w:r w:rsidRPr="000D1E1A">
        <w:rPr>
          <w:spacing w:val="-2"/>
        </w:rPr>
        <w:t>tại</w:t>
      </w:r>
      <w:proofErr w:type="spellEnd"/>
      <w:r w:rsidRPr="000D1E1A">
        <w:rPr>
          <w:spacing w:val="-2"/>
        </w:rPr>
        <w:t xml:space="preserve"> Gia </w:t>
      </w:r>
      <w:proofErr w:type="spellStart"/>
      <w:r w:rsidRPr="000D1E1A">
        <w:rPr>
          <w:spacing w:val="-2"/>
        </w:rPr>
        <w:t>Vòng</w:t>
      </w:r>
      <w:proofErr w:type="spellEnd"/>
      <w:r w:rsidRPr="000D1E1A">
        <w:rPr>
          <w:spacing w:val="-2"/>
        </w:rPr>
        <w:t xml:space="preserve">. </w:t>
      </w:r>
    </w:p>
    <w:p w14:paraId="59A96F40" w14:textId="65F5B22B" w:rsidR="00530916" w:rsidRPr="000D1E1A" w:rsidRDefault="00530916" w:rsidP="00530916">
      <w:pPr>
        <w:pStyle w:val="Heading2"/>
        <w:spacing w:before="60" w:after="60"/>
        <w:rPr>
          <w:sz w:val="27"/>
          <w:szCs w:val="27"/>
          <w:highlight w:val="white"/>
          <w:u w:color="FF0000"/>
        </w:rPr>
      </w:pPr>
      <w:bookmarkStart w:id="1203" w:name="_Toc129704498"/>
      <w:bookmarkStart w:id="1204" w:name="_Toc129704703"/>
      <w:bookmarkStart w:id="1205" w:name="_Toc129765199"/>
      <w:bookmarkStart w:id="1206" w:name="_Toc130367824"/>
      <w:bookmarkStart w:id="1207" w:name="_Toc130369134"/>
      <w:bookmarkStart w:id="1208" w:name="_Toc142290209"/>
      <w:bookmarkStart w:id="1209" w:name="_Toc142290418"/>
      <w:bookmarkStart w:id="1210" w:name="_Toc171432092"/>
      <w:bookmarkStart w:id="1211" w:name="_Toc178337751"/>
      <w:proofErr w:type="spellStart"/>
      <w:r w:rsidRPr="000D1E1A">
        <w:rPr>
          <w:sz w:val="27"/>
          <w:szCs w:val="27"/>
        </w:rPr>
        <w:lastRenderedPageBreak/>
        <w:t>Bảng</w:t>
      </w:r>
      <w:proofErr w:type="spellEnd"/>
      <w:r w:rsidRPr="000D1E1A">
        <w:rPr>
          <w:sz w:val="27"/>
          <w:szCs w:val="27"/>
        </w:rPr>
        <w:t xml:space="preserve"> </w:t>
      </w:r>
      <w:r w:rsidR="007C01BA" w:rsidRPr="000D1E1A">
        <w:rPr>
          <w:sz w:val="27"/>
          <w:szCs w:val="27"/>
        </w:rPr>
        <w:t>12</w:t>
      </w:r>
      <w:r w:rsidRPr="000D1E1A">
        <w:rPr>
          <w:sz w:val="27"/>
          <w:szCs w:val="27"/>
          <w:lang w:val="nl-NL"/>
        </w:rPr>
        <w:t xml:space="preserve">. </w:t>
      </w:r>
      <w:r w:rsidRPr="000D1E1A">
        <w:rPr>
          <w:sz w:val="27"/>
          <w:szCs w:val="27"/>
          <w:highlight w:val="white"/>
          <w:u w:color="FF0000"/>
        </w:rPr>
        <w:t xml:space="preserve">Lưu </w:t>
      </w:r>
      <w:proofErr w:type="spellStart"/>
      <w:r w:rsidRPr="000D1E1A">
        <w:rPr>
          <w:sz w:val="27"/>
          <w:szCs w:val="27"/>
          <w:highlight w:val="white"/>
          <w:u w:color="FF0000"/>
        </w:rPr>
        <w:t>lượng</w:t>
      </w:r>
      <w:proofErr w:type="spellEnd"/>
      <w:r w:rsidRPr="000D1E1A">
        <w:rPr>
          <w:sz w:val="27"/>
          <w:szCs w:val="27"/>
          <w:highlight w:val="white"/>
          <w:u w:color="FF0000"/>
        </w:rPr>
        <w:t xml:space="preserve"> </w:t>
      </w:r>
      <w:proofErr w:type="spellStart"/>
      <w:r w:rsidRPr="000D1E1A">
        <w:rPr>
          <w:sz w:val="27"/>
          <w:szCs w:val="27"/>
          <w:highlight w:val="white"/>
          <w:u w:color="FF0000"/>
        </w:rPr>
        <w:t>lũ</w:t>
      </w:r>
      <w:proofErr w:type="spellEnd"/>
      <w:r w:rsidRPr="000D1E1A">
        <w:rPr>
          <w:sz w:val="27"/>
          <w:szCs w:val="27"/>
          <w:highlight w:val="white"/>
          <w:u w:color="FF0000"/>
        </w:rPr>
        <w:t xml:space="preserve"> </w:t>
      </w:r>
      <w:proofErr w:type="spellStart"/>
      <w:r w:rsidRPr="000D1E1A">
        <w:rPr>
          <w:sz w:val="27"/>
          <w:szCs w:val="27"/>
          <w:highlight w:val="white"/>
          <w:u w:color="FF0000"/>
        </w:rPr>
        <w:t>thiết</w:t>
      </w:r>
      <w:proofErr w:type="spellEnd"/>
      <w:r w:rsidRPr="000D1E1A">
        <w:rPr>
          <w:sz w:val="27"/>
          <w:szCs w:val="27"/>
          <w:highlight w:val="white"/>
          <w:u w:color="FF0000"/>
        </w:rPr>
        <w:t xml:space="preserve"> </w:t>
      </w:r>
      <w:proofErr w:type="spellStart"/>
      <w:r w:rsidRPr="000D1E1A">
        <w:rPr>
          <w:sz w:val="27"/>
          <w:szCs w:val="27"/>
          <w:highlight w:val="white"/>
          <w:u w:color="FF0000"/>
        </w:rPr>
        <w:t>kế</w:t>
      </w:r>
      <w:proofErr w:type="spellEnd"/>
      <w:r w:rsidRPr="000D1E1A">
        <w:rPr>
          <w:sz w:val="27"/>
          <w:szCs w:val="27"/>
          <w:highlight w:val="white"/>
          <w:u w:color="FF0000"/>
        </w:rPr>
        <w:t xml:space="preserve"> </w:t>
      </w:r>
      <w:proofErr w:type="spellStart"/>
      <w:r w:rsidRPr="000D1E1A">
        <w:rPr>
          <w:sz w:val="27"/>
          <w:szCs w:val="27"/>
          <w:highlight w:val="white"/>
          <w:u w:color="FF0000"/>
        </w:rPr>
        <w:t>tại</w:t>
      </w:r>
      <w:proofErr w:type="spellEnd"/>
      <w:r w:rsidRPr="000D1E1A">
        <w:rPr>
          <w:sz w:val="27"/>
          <w:szCs w:val="27"/>
          <w:highlight w:val="white"/>
          <w:u w:color="FF0000"/>
        </w:rPr>
        <w:t xml:space="preserve"> Gia </w:t>
      </w:r>
      <w:proofErr w:type="spellStart"/>
      <w:r w:rsidRPr="000D1E1A">
        <w:rPr>
          <w:sz w:val="27"/>
          <w:szCs w:val="27"/>
          <w:highlight w:val="white"/>
          <w:u w:color="FF0000"/>
        </w:rPr>
        <w:t>Vòng</w:t>
      </w:r>
      <w:bookmarkEnd w:id="1203"/>
      <w:bookmarkEnd w:id="1204"/>
      <w:bookmarkEnd w:id="1205"/>
      <w:bookmarkEnd w:id="1206"/>
      <w:bookmarkEnd w:id="1207"/>
      <w:bookmarkEnd w:id="1208"/>
      <w:bookmarkEnd w:id="1209"/>
      <w:bookmarkEnd w:id="1210"/>
      <w:bookmarkEnd w:id="1211"/>
      <w:proofErr w:type="spellEnd"/>
    </w:p>
    <w:tbl>
      <w:tblPr>
        <w:tblW w:w="49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3"/>
        <w:gridCol w:w="1368"/>
        <w:gridCol w:w="1337"/>
        <w:gridCol w:w="684"/>
        <w:gridCol w:w="684"/>
        <w:gridCol w:w="815"/>
        <w:gridCol w:w="815"/>
        <w:gridCol w:w="815"/>
        <w:gridCol w:w="815"/>
        <w:gridCol w:w="812"/>
      </w:tblGrid>
      <w:tr w:rsidR="00530916" w:rsidRPr="000D1E1A" w14:paraId="6EDC157A" w14:textId="77777777" w:rsidTr="002576DB">
        <w:trPr>
          <w:trHeight w:val="443"/>
          <w:tblHeader/>
          <w:jc w:val="center"/>
        </w:trPr>
        <w:tc>
          <w:tcPr>
            <w:tcW w:w="474" w:type="pct"/>
            <w:vMerge w:val="restart"/>
            <w:shd w:val="clear" w:color="auto" w:fill="auto"/>
            <w:vAlign w:val="center"/>
          </w:tcPr>
          <w:p w14:paraId="541DDEC3" w14:textId="77777777" w:rsidR="00530916" w:rsidRPr="000D1E1A" w:rsidRDefault="00530916" w:rsidP="002576DB">
            <w:pPr>
              <w:spacing w:line="288" w:lineRule="auto"/>
              <w:jc w:val="center"/>
              <w:rPr>
                <w:b/>
                <w:sz w:val="26"/>
                <w:szCs w:val="26"/>
              </w:rPr>
            </w:pPr>
            <w:r w:rsidRPr="000D1E1A">
              <w:rPr>
                <w:b/>
                <w:sz w:val="26"/>
                <w:szCs w:val="26"/>
              </w:rPr>
              <w:t>F (km</w:t>
            </w:r>
            <w:r w:rsidRPr="000D1E1A">
              <w:rPr>
                <w:b/>
                <w:sz w:val="26"/>
                <w:szCs w:val="26"/>
                <w:vertAlign w:val="superscript"/>
              </w:rPr>
              <w:t>2</w:t>
            </w:r>
            <w:r w:rsidRPr="000D1E1A">
              <w:rPr>
                <w:b/>
                <w:sz w:val="26"/>
                <w:szCs w:val="26"/>
              </w:rPr>
              <w:t>)</w:t>
            </w:r>
          </w:p>
        </w:tc>
        <w:tc>
          <w:tcPr>
            <w:tcW w:w="760" w:type="pct"/>
            <w:vMerge w:val="restart"/>
            <w:shd w:val="clear" w:color="auto" w:fill="auto"/>
            <w:vAlign w:val="center"/>
          </w:tcPr>
          <w:p w14:paraId="18F7C9FD" w14:textId="77777777" w:rsidR="00530916" w:rsidRPr="000D1E1A" w:rsidRDefault="00530916" w:rsidP="002576DB">
            <w:pPr>
              <w:spacing w:line="288" w:lineRule="auto"/>
              <w:jc w:val="center"/>
              <w:rPr>
                <w:b/>
                <w:sz w:val="26"/>
                <w:szCs w:val="26"/>
              </w:rPr>
            </w:pPr>
            <w:proofErr w:type="spellStart"/>
            <w:r w:rsidRPr="000D1E1A">
              <w:rPr>
                <w:b/>
                <w:sz w:val="26"/>
                <w:szCs w:val="26"/>
              </w:rPr>
              <w:t>Thời</w:t>
            </w:r>
            <w:proofErr w:type="spellEnd"/>
            <w:r w:rsidRPr="000D1E1A">
              <w:rPr>
                <w:b/>
                <w:sz w:val="26"/>
                <w:szCs w:val="26"/>
              </w:rPr>
              <w:t xml:space="preserve"> </w:t>
            </w:r>
            <w:proofErr w:type="spellStart"/>
            <w:r w:rsidRPr="000D1E1A">
              <w:rPr>
                <w:b/>
                <w:sz w:val="26"/>
                <w:szCs w:val="26"/>
              </w:rPr>
              <w:t>kỳ</w:t>
            </w:r>
            <w:proofErr w:type="spellEnd"/>
            <w:r w:rsidRPr="000D1E1A">
              <w:rPr>
                <w:b/>
                <w:sz w:val="26"/>
                <w:szCs w:val="26"/>
              </w:rPr>
              <w:t xml:space="preserve"> </w:t>
            </w:r>
            <w:proofErr w:type="spellStart"/>
            <w:r w:rsidRPr="000D1E1A">
              <w:rPr>
                <w:b/>
                <w:sz w:val="26"/>
                <w:szCs w:val="26"/>
              </w:rPr>
              <w:t>tính</w:t>
            </w:r>
            <w:proofErr w:type="spellEnd"/>
          </w:p>
        </w:tc>
        <w:tc>
          <w:tcPr>
            <w:tcW w:w="743" w:type="pct"/>
            <w:shd w:val="clear" w:color="auto" w:fill="auto"/>
            <w:vAlign w:val="center"/>
          </w:tcPr>
          <w:p w14:paraId="750CBF01" w14:textId="77777777" w:rsidR="00530916" w:rsidRPr="000D1E1A" w:rsidRDefault="00530916" w:rsidP="002576DB">
            <w:pPr>
              <w:spacing w:line="288" w:lineRule="auto"/>
              <w:jc w:val="center"/>
              <w:rPr>
                <w:b/>
                <w:sz w:val="26"/>
                <w:szCs w:val="26"/>
              </w:rPr>
            </w:pPr>
            <w:proofErr w:type="spellStart"/>
            <w:r w:rsidRPr="000D1E1A">
              <w:rPr>
                <w:b/>
                <w:sz w:val="26"/>
                <w:szCs w:val="26"/>
              </w:rPr>
              <w:t>Q</w:t>
            </w:r>
            <w:r w:rsidRPr="000D1E1A">
              <w:rPr>
                <w:b/>
                <w:sz w:val="26"/>
                <w:szCs w:val="26"/>
                <w:vertAlign w:val="subscript"/>
              </w:rPr>
              <w:t>max</w:t>
            </w:r>
            <w:proofErr w:type="spellEnd"/>
            <w:r w:rsidRPr="000D1E1A">
              <w:rPr>
                <w:b/>
                <w:sz w:val="26"/>
                <w:szCs w:val="26"/>
              </w:rPr>
              <w:t xml:space="preserve"> (tb)</w:t>
            </w:r>
          </w:p>
        </w:tc>
        <w:tc>
          <w:tcPr>
            <w:tcW w:w="380" w:type="pct"/>
            <w:vMerge w:val="restart"/>
            <w:shd w:val="clear" w:color="auto" w:fill="auto"/>
            <w:vAlign w:val="center"/>
          </w:tcPr>
          <w:p w14:paraId="0508903D" w14:textId="77777777" w:rsidR="00530916" w:rsidRPr="000D1E1A" w:rsidRDefault="00530916" w:rsidP="002576DB">
            <w:pPr>
              <w:spacing w:line="288" w:lineRule="auto"/>
              <w:jc w:val="center"/>
              <w:rPr>
                <w:b/>
                <w:sz w:val="26"/>
                <w:szCs w:val="26"/>
              </w:rPr>
            </w:pPr>
            <w:proofErr w:type="spellStart"/>
            <w:r w:rsidRPr="000D1E1A">
              <w:rPr>
                <w:b/>
                <w:sz w:val="26"/>
                <w:szCs w:val="26"/>
              </w:rPr>
              <w:t>Cv</w:t>
            </w:r>
            <w:proofErr w:type="spellEnd"/>
          </w:p>
        </w:tc>
        <w:tc>
          <w:tcPr>
            <w:tcW w:w="380" w:type="pct"/>
            <w:vMerge w:val="restart"/>
            <w:shd w:val="clear" w:color="auto" w:fill="auto"/>
            <w:vAlign w:val="center"/>
          </w:tcPr>
          <w:p w14:paraId="349225D7" w14:textId="77777777" w:rsidR="00530916" w:rsidRPr="000D1E1A" w:rsidRDefault="00530916" w:rsidP="002576DB">
            <w:pPr>
              <w:spacing w:line="288" w:lineRule="auto"/>
              <w:jc w:val="center"/>
              <w:rPr>
                <w:b/>
                <w:sz w:val="26"/>
                <w:szCs w:val="26"/>
              </w:rPr>
            </w:pPr>
            <w:r w:rsidRPr="000D1E1A">
              <w:rPr>
                <w:b/>
                <w:sz w:val="26"/>
                <w:szCs w:val="26"/>
              </w:rPr>
              <w:t>Cs</w:t>
            </w:r>
          </w:p>
        </w:tc>
        <w:tc>
          <w:tcPr>
            <w:tcW w:w="2263" w:type="pct"/>
            <w:gridSpan w:val="5"/>
            <w:shd w:val="clear" w:color="auto" w:fill="auto"/>
            <w:vAlign w:val="center"/>
          </w:tcPr>
          <w:p w14:paraId="65C26CFD" w14:textId="77777777" w:rsidR="00530916" w:rsidRPr="000D1E1A" w:rsidRDefault="00530916" w:rsidP="002576DB">
            <w:pPr>
              <w:spacing w:line="288" w:lineRule="auto"/>
              <w:jc w:val="center"/>
              <w:rPr>
                <w:b/>
                <w:sz w:val="26"/>
                <w:szCs w:val="26"/>
              </w:rPr>
            </w:pPr>
            <w:proofErr w:type="spellStart"/>
            <w:r w:rsidRPr="000D1E1A">
              <w:rPr>
                <w:b/>
                <w:sz w:val="26"/>
                <w:szCs w:val="26"/>
              </w:rPr>
              <w:t>Qp</w:t>
            </w:r>
            <w:proofErr w:type="spellEnd"/>
            <w:r w:rsidRPr="000D1E1A">
              <w:rPr>
                <w:b/>
                <w:sz w:val="26"/>
                <w:szCs w:val="26"/>
              </w:rPr>
              <w:t xml:space="preserve"> (m</w:t>
            </w:r>
            <w:r w:rsidRPr="000D1E1A">
              <w:rPr>
                <w:b/>
                <w:sz w:val="26"/>
                <w:szCs w:val="26"/>
                <w:vertAlign w:val="superscript"/>
              </w:rPr>
              <w:t>3</w:t>
            </w:r>
            <w:r w:rsidRPr="000D1E1A">
              <w:rPr>
                <w:b/>
                <w:sz w:val="26"/>
                <w:szCs w:val="26"/>
              </w:rPr>
              <w:t>/s)</w:t>
            </w:r>
          </w:p>
        </w:tc>
      </w:tr>
      <w:tr w:rsidR="00530916" w:rsidRPr="000D1E1A" w14:paraId="44642F29" w14:textId="77777777" w:rsidTr="002576DB">
        <w:trPr>
          <w:trHeight w:val="552"/>
          <w:tblHeader/>
          <w:jc w:val="center"/>
        </w:trPr>
        <w:tc>
          <w:tcPr>
            <w:tcW w:w="474" w:type="pct"/>
            <w:vMerge/>
            <w:shd w:val="clear" w:color="auto" w:fill="auto"/>
            <w:noWrap/>
            <w:vAlign w:val="center"/>
          </w:tcPr>
          <w:p w14:paraId="0C30D4EC" w14:textId="77777777" w:rsidR="00530916" w:rsidRPr="000D1E1A" w:rsidRDefault="00530916" w:rsidP="002576DB">
            <w:pPr>
              <w:spacing w:line="288" w:lineRule="auto"/>
              <w:jc w:val="center"/>
              <w:rPr>
                <w:sz w:val="26"/>
                <w:szCs w:val="26"/>
              </w:rPr>
            </w:pPr>
          </w:p>
        </w:tc>
        <w:tc>
          <w:tcPr>
            <w:tcW w:w="760" w:type="pct"/>
            <w:vMerge/>
            <w:shd w:val="clear" w:color="auto" w:fill="auto"/>
            <w:noWrap/>
            <w:vAlign w:val="center"/>
          </w:tcPr>
          <w:p w14:paraId="48650EEA" w14:textId="77777777" w:rsidR="00530916" w:rsidRPr="000D1E1A" w:rsidRDefault="00530916" w:rsidP="002576DB">
            <w:pPr>
              <w:spacing w:line="288" w:lineRule="auto"/>
              <w:jc w:val="center"/>
              <w:rPr>
                <w:sz w:val="26"/>
                <w:szCs w:val="26"/>
              </w:rPr>
            </w:pPr>
          </w:p>
        </w:tc>
        <w:tc>
          <w:tcPr>
            <w:tcW w:w="743" w:type="pct"/>
            <w:shd w:val="clear" w:color="auto" w:fill="auto"/>
            <w:noWrap/>
            <w:vAlign w:val="center"/>
          </w:tcPr>
          <w:p w14:paraId="67FA1526" w14:textId="77777777" w:rsidR="00530916" w:rsidRPr="000D1E1A" w:rsidRDefault="00530916" w:rsidP="002576DB">
            <w:pPr>
              <w:spacing w:line="288" w:lineRule="auto"/>
              <w:jc w:val="center"/>
              <w:rPr>
                <w:sz w:val="26"/>
                <w:szCs w:val="26"/>
              </w:rPr>
            </w:pPr>
            <w:r w:rsidRPr="000D1E1A">
              <w:rPr>
                <w:sz w:val="26"/>
                <w:szCs w:val="26"/>
              </w:rPr>
              <w:t>(m</w:t>
            </w:r>
            <w:r w:rsidRPr="000D1E1A">
              <w:rPr>
                <w:sz w:val="26"/>
                <w:szCs w:val="26"/>
                <w:vertAlign w:val="superscript"/>
              </w:rPr>
              <w:t>3</w:t>
            </w:r>
            <w:r w:rsidRPr="000D1E1A">
              <w:rPr>
                <w:sz w:val="26"/>
                <w:szCs w:val="26"/>
              </w:rPr>
              <w:t>/s)</w:t>
            </w:r>
          </w:p>
        </w:tc>
        <w:tc>
          <w:tcPr>
            <w:tcW w:w="380" w:type="pct"/>
            <w:vMerge/>
            <w:shd w:val="clear" w:color="auto" w:fill="auto"/>
            <w:noWrap/>
            <w:vAlign w:val="center"/>
          </w:tcPr>
          <w:p w14:paraId="000A5376" w14:textId="77777777" w:rsidR="00530916" w:rsidRPr="000D1E1A" w:rsidRDefault="00530916" w:rsidP="002576DB">
            <w:pPr>
              <w:spacing w:line="288" w:lineRule="auto"/>
              <w:jc w:val="center"/>
              <w:rPr>
                <w:sz w:val="26"/>
                <w:szCs w:val="26"/>
              </w:rPr>
            </w:pPr>
          </w:p>
        </w:tc>
        <w:tc>
          <w:tcPr>
            <w:tcW w:w="380" w:type="pct"/>
            <w:vMerge/>
            <w:shd w:val="clear" w:color="auto" w:fill="auto"/>
            <w:vAlign w:val="center"/>
          </w:tcPr>
          <w:p w14:paraId="273084A0" w14:textId="77777777" w:rsidR="00530916" w:rsidRPr="000D1E1A" w:rsidRDefault="00530916" w:rsidP="002576DB">
            <w:pPr>
              <w:spacing w:line="288" w:lineRule="auto"/>
              <w:jc w:val="center"/>
              <w:rPr>
                <w:sz w:val="26"/>
                <w:szCs w:val="26"/>
              </w:rPr>
            </w:pPr>
          </w:p>
        </w:tc>
        <w:tc>
          <w:tcPr>
            <w:tcW w:w="453" w:type="pct"/>
            <w:shd w:val="clear" w:color="auto" w:fill="auto"/>
            <w:noWrap/>
            <w:vAlign w:val="center"/>
          </w:tcPr>
          <w:p w14:paraId="0B5CAECB" w14:textId="77777777" w:rsidR="00530916" w:rsidRPr="000D1E1A" w:rsidRDefault="00530916" w:rsidP="002576DB">
            <w:pPr>
              <w:spacing w:line="288" w:lineRule="auto"/>
              <w:jc w:val="center"/>
              <w:rPr>
                <w:sz w:val="26"/>
                <w:szCs w:val="26"/>
              </w:rPr>
            </w:pPr>
            <w:r w:rsidRPr="000D1E1A">
              <w:rPr>
                <w:sz w:val="26"/>
                <w:szCs w:val="26"/>
              </w:rPr>
              <w:t>0,1%</w:t>
            </w:r>
          </w:p>
        </w:tc>
        <w:tc>
          <w:tcPr>
            <w:tcW w:w="453" w:type="pct"/>
            <w:shd w:val="clear" w:color="auto" w:fill="auto"/>
            <w:noWrap/>
            <w:vAlign w:val="center"/>
          </w:tcPr>
          <w:p w14:paraId="7DAA597D" w14:textId="77777777" w:rsidR="00530916" w:rsidRPr="000D1E1A" w:rsidRDefault="00530916" w:rsidP="002576DB">
            <w:pPr>
              <w:spacing w:line="288" w:lineRule="auto"/>
              <w:jc w:val="center"/>
              <w:rPr>
                <w:sz w:val="26"/>
                <w:szCs w:val="26"/>
              </w:rPr>
            </w:pPr>
            <w:r w:rsidRPr="000D1E1A">
              <w:rPr>
                <w:sz w:val="26"/>
                <w:szCs w:val="26"/>
              </w:rPr>
              <w:t>0,5%</w:t>
            </w:r>
          </w:p>
        </w:tc>
        <w:tc>
          <w:tcPr>
            <w:tcW w:w="453" w:type="pct"/>
            <w:shd w:val="clear" w:color="auto" w:fill="auto"/>
            <w:noWrap/>
            <w:vAlign w:val="center"/>
          </w:tcPr>
          <w:p w14:paraId="0B381603" w14:textId="77777777" w:rsidR="00530916" w:rsidRPr="000D1E1A" w:rsidRDefault="00530916" w:rsidP="002576DB">
            <w:pPr>
              <w:spacing w:line="288" w:lineRule="auto"/>
              <w:jc w:val="center"/>
              <w:rPr>
                <w:sz w:val="26"/>
                <w:szCs w:val="26"/>
              </w:rPr>
            </w:pPr>
            <w:r w:rsidRPr="000D1E1A">
              <w:rPr>
                <w:sz w:val="26"/>
                <w:szCs w:val="26"/>
              </w:rPr>
              <w:t>1%</w:t>
            </w:r>
          </w:p>
        </w:tc>
        <w:tc>
          <w:tcPr>
            <w:tcW w:w="453" w:type="pct"/>
            <w:shd w:val="clear" w:color="auto" w:fill="auto"/>
            <w:noWrap/>
            <w:vAlign w:val="center"/>
          </w:tcPr>
          <w:p w14:paraId="01B11F79" w14:textId="77777777" w:rsidR="00530916" w:rsidRPr="000D1E1A" w:rsidRDefault="00530916" w:rsidP="002576DB">
            <w:pPr>
              <w:spacing w:line="288" w:lineRule="auto"/>
              <w:jc w:val="center"/>
              <w:rPr>
                <w:sz w:val="26"/>
                <w:szCs w:val="26"/>
              </w:rPr>
            </w:pPr>
            <w:r w:rsidRPr="000D1E1A">
              <w:rPr>
                <w:sz w:val="26"/>
                <w:szCs w:val="26"/>
              </w:rPr>
              <w:t>5%</w:t>
            </w:r>
          </w:p>
        </w:tc>
        <w:tc>
          <w:tcPr>
            <w:tcW w:w="451" w:type="pct"/>
            <w:shd w:val="clear" w:color="auto" w:fill="auto"/>
            <w:noWrap/>
            <w:vAlign w:val="center"/>
          </w:tcPr>
          <w:p w14:paraId="03112925" w14:textId="77777777" w:rsidR="00530916" w:rsidRPr="000D1E1A" w:rsidRDefault="00530916" w:rsidP="002576DB">
            <w:pPr>
              <w:spacing w:line="288" w:lineRule="auto"/>
              <w:jc w:val="center"/>
              <w:rPr>
                <w:sz w:val="26"/>
                <w:szCs w:val="26"/>
              </w:rPr>
            </w:pPr>
            <w:r w:rsidRPr="000D1E1A">
              <w:rPr>
                <w:sz w:val="26"/>
                <w:szCs w:val="26"/>
              </w:rPr>
              <w:t>10%</w:t>
            </w:r>
          </w:p>
        </w:tc>
      </w:tr>
      <w:tr w:rsidR="00530916" w:rsidRPr="000D1E1A" w14:paraId="6015A88D" w14:textId="77777777" w:rsidTr="002576DB">
        <w:trPr>
          <w:trHeight w:val="572"/>
          <w:jc w:val="center"/>
        </w:trPr>
        <w:tc>
          <w:tcPr>
            <w:tcW w:w="474" w:type="pct"/>
            <w:shd w:val="clear" w:color="auto" w:fill="auto"/>
            <w:noWrap/>
            <w:vAlign w:val="center"/>
          </w:tcPr>
          <w:p w14:paraId="527203A4" w14:textId="77777777" w:rsidR="00530916" w:rsidRPr="000D1E1A" w:rsidRDefault="00530916" w:rsidP="002576DB">
            <w:pPr>
              <w:spacing w:line="288" w:lineRule="auto"/>
              <w:jc w:val="center"/>
              <w:rPr>
                <w:sz w:val="26"/>
                <w:szCs w:val="26"/>
              </w:rPr>
            </w:pPr>
            <w:r w:rsidRPr="000D1E1A">
              <w:rPr>
                <w:sz w:val="26"/>
                <w:szCs w:val="26"/>
              </w:rPr>
              <w:t>267</w:t>
            </w:r>
          </w:p>
        </w:tc>
        <w:tc>
          <w:tcPr>
            <w:tcW w:w="760" w:type="pct"/>
            <w:shd w:val="clear" w:color="auto" w:fill="auto"/>
            <w:noWrap/>
            <w:vAlign w:val="center"/>
          </w:tcPr>
          <w:p w14:paraId="7B029546" w14:textId="77777777" w:rsidR="00530916" w:rsidRPr="000D1E1A" w:rsidRDefault="00530916" w:rsidP="002576DB">
            <w:pPr>
              <w:spacing w:line="288" w:lineRule="auto"/>
              <w:jc w:val="center"/>
              <w:rPr>
                <w:sz w:val="26"/>
                <w:szCs w:val="26"/>
              </w:rPr>
            </w:pPr>
            <w:r w:rsidRPr="000D1E1A">
              <w:rPr>
                <w:sz w:val="26"/>
                <w:szCs w:val="26"/>
              </w:rPr>
              <w:t>1977-2015</w:t>
            </w:r>
          </w:p>
        </w:tc>
        <w:tc>
          <w:tcPr>
            <w:tcW w:w="743" w:type="pct"/>
            <w:shd w:val="clear" w:color="auto" w:fill="auto"/>
            <w:noWrap/>
            <w:vAlign w:val="center"/>
          </w:tcPr>
          <w:p w14:paraId="2D259172" w14:textId="77777777" w:rsidR="00530916" w:rsidRPr="000D1E1A" w:rsidRDefault="00530916" w:rsidP="002576DB">
            <w:pPr>
              <w:spacing w:line="288" w:lineRule="auto"/>
              <w:jc w:val="center"/>
              <w:rPr>
                <w:sz w:val="26"/>
                <w:szCs w:val="26"/>
              </w:rPr>
            </w:pPr>
            <w:r w:rsidRPr="000D1E1A">
              <w:rPr>
                <w:sz w:val="26"/>
                <w:szCs w:val="26"/>
              </w:rPr>
              <w:t>1,002</w:t>
            </w:r>
          </w:p>
        </w:tc>
        <w:tc>
          <w:tcPr>
            <w:tcW w:w="380" w:type="pct"/>
            <w:shd w:val="clear" w:color="auto" w:fill="auto"/>
            <w:noWrap/>
            <w:vAlign w:val="center"/>
          </w:tcPr>
          <w:p w14:paraId="1549955D" w14:textId="77777777" w:rsidR="00530916" w:rsidRPr="000D1E1A" w:rsidRDefault="00530916" w:rsidP="002576DB">
            <w:pPr>
              <w:spacing w:line="288" w:lineRule="auto"/>
              <w:jc w:val="center"/>
              <w:rPr>
                <w:sz w:val="26"/>
                <w:szCs w:val="26"/>
              </w:rPr>
            </w:pPr>
            <w:r w:rsidRPr="000D1E1A">
              <w:rPr>
                <w:sz w:val="26"/>
                <w:szCs w:val="26"/>
              </w:rPr>
              <w:t>0,62</w:t>
            </w:r>
          </w:p>
        </w:tc>
        <w:tc>
          <w:tcPr>
            <w:tcW w:w="380" w:type="pct"/>
            <w:shd w:val="clear" w:color="auto" w:fill="auto"/>
            <w:noWrap/>
            <w:vAlign w:val="center"/>
          </w:tcPr>
          <w:p w14:paraId="42F3C72F" w14:textId="77777777" w:rsidR="00530916" w:rsidRPr="000D1E1A" w:rsidRDefault="00530916" w:rsidP="002576DB">
            <w:pPr>
              <w:spacing w:line="288" w:lineRule="auto"/>
              <w:jc w:val="center"/>
              <w:rPr>
                <w:sz w:val="26"/>
                <w:szCs w:val="26"/>
              </w:rPr>
            </w:pPr>
            <w:r w:rsidRPr="000D1E1A">
              <w:rPr>
                <w:sz w:val="26"/>
                <w:szCs w:val="26"/>
              </w:rPr>
              <w:t>1,24</w:t>
            </w:r>
          </w:p>
        </w:tc>
        <w:tc>
          <w:tcPr>
            <w:tcW w:w="453" w:type="pct"/>
            <w:shd w:val="clear" w:color="auto" w:fill="auto"/>
            <w:noWrap/>
            <w:vAlign w:val="center"/>
          </w:tcPr>
          <w:p w14:paraId="1D2D2AF8" w14:textId="77777777" w:rsidR="00530916" w:rsidRPr="000D1E1A" w:rsidRDefault="00530916" w:rsidP="002576DB">
            <w:pPr>
              <w:spacing w:line="288" w:lineRule="auto"/>
              <w:jc w:val="center"/>
              <w:rPr>
                <w:sz w:val="26"/>
                <w:szCs w:val="26"/>
              </w:rPr>
            </w:pPr>
            <w:r w:rsidRPr="000D1E1A">
              <w:rPr>
                <w:sz w:val="26"/>
                <w:szCs w:val="26"/>
              </w:rPr>
              <w:t>4,070</w:t>
            </w:r>
          </w:p>
        </w:tc>
        <w:tc>
          <w:tcPr>
            <w:tcW w:w="453" w:type="pct"/>
            <w:shd w:val="clear" w:color="auto" w:fill="auto"/>
            <w:noWrap/>
            <w:vAlign w:val="center"/>
          </w:tcPr>
          <w:p w14:paraId="68D63E37" w14:textId="77777777" w:rsidR="00530916" w:rsidRPr="000D1E1A" w:rsidRDefault="00530916" w:rsidP="002576DB">
            <w:pPr>
              <w:spacing w:line="288" w:lineRule="auto"/>
              <w:jc w:val="center"/>
              <w:rPr>
                <w:sz w:val="26"/>
                <w:szCs w:val="26"/>
              </w:rPr>
            </w:pPr>
            <w:r w:rsidRPr="000D1E1A">
              <w:rPr>
                <w:sz w:val="26"/>
                <w:szCs w:val="26"/>
              </w:rPr>
              <w:t>3,314</w:t>
            </w:r>
          </w:p>
        </w:tc>
        <w:tc>
          <w:tcPr>
            <w:tcW w:w="453" w:type="pct"/>
            <w:shd w:val="clear" w:color="auto" w:fill="auto"/>
            <w:noWrap/>
            <w:vAlign w:val="center"/>
          </w:tcPr>
          <w:p w14:paraId="7E1DA0D0" w14:textId="77777777" w:rsidR="00530916" w:rsidRPr="000D1E1A" w:rsidRDefault="00530916" w:rsidP="002576DB">
            <w:pPr>
              <w:spacing w:line="288" w:lineRule="auto"/>
              <w:jc w:val="center"/>
              <w:rPr>
                <w:sz w:val="26"/>
                <w:szCs w:val="26"/>
              </w:rPr>
            </w:pPr>
            <w:r w:rsidRPr="000D1E1A">
              <w:rPr>
                <w:sz w:val="26"/>
                <w:szCs w:val="26"/>
              </w:rPr>
              <w:t>2,980</w:t>
            </w:r>
          </w:p>
        </w:tc>
        <w:tc>
          <w:tcPr>
            <w:tcW w:w="453" w:type="pct"/>
            <w:shd w:val="clear" w:color="auto" w:fill="auto"/>
            <w:noWrap/>
            <w:vAlign w:val="center"/>
          </w:tcPr>
          <w:p w14:paraId="51AF4DCA" w14:textId="77777777" w:rsidR="00530916" w:rsidRPr="000D1E1A" w:rsidRDefault="00530916" w:rsidP="002576DB">
            <w:pPr>
              <w:spacing w:line="288" w:lineRule="auto"/>
              <w:jc w:val="center"/>
              <w:rPr>
                <w:sz w:val="26"/>
                <w:szCs w:val="26"/>
              </w:rPr>
            </w:pPr>
            <w:r w:rsidRPr="000D1E1A">
              <w:rPr>
                <w:sz w:val="26"/>
                <w:szCs w:val="26"/>
              </w:rPr>
              <w:t>2,188</w:t>
            </w:r>
          </w:p>
        </w:tc>
        <w:tc>
          <w:tcPr>
            <w:tcW w:w="451" w:type="pct"/>
            <w:shd w:val="clear" w:color="auto" w:fill="auto"/>
            <w:noWrap/>
            <w:vAlign w:val="center"/>
          </w:tcPr>
          <w:p w14:paraId="4D480C88" w14:textId="77777777" w:rsidR="00530916" w:rsidRPr="000D1E1A" w:rsidRDefault="00530916" w:rsidP="002576DB">
            <w:pPr>
              <w:spacing w:line="288" w:lineRule="auto"/>
              <w:jc w:val="center"/>
              <w:rPr>
                <w:sz w:val="26"/>
                <w:szCs w:val="26"/>
              </w:rPr>
            </w:pPr>
            <w:r w:rsidRPr="000D1E1A">
              <w:rPr>
                <w:sz w:val="26"/>
                <w:szCs w:val="26"/>
              </w:rPr>
              <w:t>1,830</w:t>
            </w:r>
          </w:p>
        </w:tc>
      </w:tr>
    </w:tbl>
    <w:p w14:paraId="39F01FAF" w14:textId="77777777" w:rsidR="00530916" w:rsidRPr="000D1E1A" w:rsidRDefault="00530916" w:rsidP="00530916">
      <w:pPr>
        <w:spacing w:line="312" w:lineRule="auto"/>
        <w:ind w:firstLine="720"/>
        <w:jc w:val="both"/>
      </w:pPr>
      <w:proofErr w:type="spellStart"/>
      <w:r w:rsidRPr="000D1E1A">
        <w:t>Biến</w:t>
      </w:r>
      <w:proofErr w:type="spellEnd"/>
      <w:r w:rsidRPr="000D1E1A">
        <w:t xml:space="preserve"> </w:t>
      </w:r>
      <w:proofErr w:type="spellStart"/>
      <w:r w:rsidRPr="000D1E1A">
        <w:t>động</w:t>
      </w:r>
      <w:proofErr w:type="spellEnd"/>
      <w:r w:rsidRPr="000D1E1A">
        <w:t xml:space="preserve"> </w:t>
      </w:r>
      <w:proofErr w:type="spellStart"/>
      <w:r w:rsidRPr="000D1E1A">
        <w:t>dòng</w:t>
      </w:r>
      <w:proofErr w:type="spellEnd"/>
      <w:r w:rsidRPr="000D1E1A">
        <w:t xml:space="preserve"> </w:t>
      </w:r>
      <w:proofErr w:type="spellStart"/>
      <w:r w:rsidRPr="000D1E1A">
        <w:t>chảy</w:t>
      </w:r>
      <w:proofErr w:type="spellEnd"/>
      <w:r w:rsidRPr="000D1E1A">
        <w:t xml:space="preserve"> </w:t>
      </w:r>
      <w:proofErr w:type="spellStart"/>
      <w:r w:rsidRPr="000D1E1A">
        <w:t>lũ</w:t>
      </w:r>
      <w:proofErr w:type="spellEnd"/>
      <w:r w:rsidRPr="000D1E1A">
        <w:t xml:space="preserve"> </w:t>
      </w:r>
      <w:proofErr w:type="spellStart"/>
      <w:r w:rsidRPr="000D1E1A">
        <w:t>khá</w:t>
      </w:r>
      <w:proofErr w:type="spellEnd"/>
      <w:r w:rsidRPr="000D1E1A">
        <w:t xml:space="preserve"> </w:t>
      </w:r>
      <w:proofErr w:type="spellStart"/>
      <w:r w:rsidRPr="000D1E1A">
        <w:t>lớn</w:t>
      </w:r>
      <w:proofErr w:type="spellEnd"/>
      <w:r w:rsidRPr="000D1E1A">
        <w:t xml:space="preserve">, </w:t>
      </w:r>
      <w:proofErr w:type="spellStart"/>
      <w:r w:rsidRPr="000D1E1A">
        <w:t>hệ</w:t>
      </w:r>
      <w:proofErr w:type="spellEnd"/>
      <w:r w:rsidRPr="000D1E1A">
        <w:t xml:space="preserve"> </w:t>
      </w:r>
      <w:proofErr w:type="spellStart"/>
      <w:r w:rsidRPr="000D1E1A">
        <w:t>số</w:t>
      </w:r>
      <w:proofErr w:type="spellEnd"/>
      <w:r w:rsidRPr="000D1E1A">
        <w:t xml:space="preserve"> </w:t>
      </w:r>
      <w:proofErr w:type="spellStart"/>
      <w:r w:rsidRPr="000D1E1A">
        <w:t>biến</w:t>
      </w:r>
      <w:proofErr w:type="spellEnd"/>
      <w:r w:rsidRPr="000D1E1A">
        <w:t xml:space="preserve"> </w:t>
      </w:r>
      <w:proofErr w:type="spellStart"/>
      <w:r w:rsidRPr="000D1E1A">
        <w:t>đổi</w:t>
      </w:r>
      <w:proofErr w:type="spellEnd"/>
      <w:r w:rsidRPr="000D1E1A">
        <w:t xml:space="preserve"> </w:t>
      </w:r>
      <w:proofErr w:type="spellStart"/>
      <w:r w:rsidRPr="000D1E1A">
        <w:t>Cv</w:t>
      </w:r>
      <w:proofErr w:type="spellEnd"/>
      <w:r w:rsidRPr="000D1E1A">
        <w:t xml:space="preserve"> </w:t>
      </w:r>
      <w:proofErr w:type="spellStart"/>
      <w:r w:rsidRPr="000D1E1A">
        <w:t>của</w:t>
      </w:r>
      <w:proofErr w:type="spellEnd"/>
      <w:r w:rsidRPr="000D1E1A">
        <w:t xml:space="preserve"> </w:t>
      </w:r>
      <w:proofErr w:type="spellStart"/>
      <w:r w:rsidRPr="000D1E1A">
        <w:t>lưu</w:t>
      </w:r>
      <w:proofErr w:type="spellEnd"/>
      <w:r w:rsidRPr="000D1E1A">
        <w:t xml:space="preserve"> </w:t>
      </w:r>
      <w:proofErr w:type="spellStart"/>
      <w:r w:rsidRPr="000D1E1A">
        <w:t>lượng</w:t>
      </w:r>
      <w:proofErr w:type="spellEnd"/>
      <w:r w:rsidRPr="000D1E1A">
        <w:t xml:space="preserve"> </w:t>
      </w:r>
      <w:proofErr w:type="spellStart"/>
      <w:r w:rsidRPr="000D1E1A">
        <w:t>đỉnh</w:t>
      </w:r>
      <w:proofErr w:type="spellEnd"/>
      <w:r w:rsidRPr="000D1E1A">
        <w:t xml:space="preserve"> </w:t>
      </w:r>
      <w:proofErr w:type="spellStart"/>
      <w:r w:rsidRPr="000D1E1A">
        <w:t>lũ</w:t>
      </w:r>
      <w:proofErr w:type="spellEnd"/>
      <w:r w:rsidRPr="000D1E1A">
        <w:t xml:space="preserve"> </w:t>
      </w:r>
      <w:proofErr w:type="spellStart"/>
      <w:r w:rsidRPr="000D1E1A">
        <w:t>đạt</w:t>
      </w:r>
      <w:proofErr w:type="spellEnd"/>
      <w:r w:rsidRPr="000D1E1A">
        <w:t xml:space="preserve"> 0,62 ở Gia </w:t>
      </w:r>
      <w:proofErr w:type="spellStart"/>
      <w:r w:rsidRPr="000D1E1A">
        <w:t>Vòng</w:t>
      </w:r>
      <w:proofErr w:type="spellEnd"/>
      <w:r w:rsidRPr="000D1E1A">
        <w:t xml:space="preserve">. Lưu </w:t>
      </w:r>
      <w:proofErr w:type="spellStart"/>
      <w:r w:rsidRPr="000D1E1A">
        <w:t>lượng</w:t>
      </w:r>
      <w:proofErr w:type="spellEnd"/>
      <w:r w:rsidRPr="000D1E1A">
        <w:t xml:space="preserve"> </w:t>
      </w:r>
      <w:proofErr w:type="spellStart"/>
      <w:r w:rsidRPr="000D1E1A">
        <w:t>lũ</w:t>
      </w:r>
      <w:proofErr w:type="spellEnd"/>
      <w:r w:rsidRPr="000D1E1A">
        <w:t xml:space="preserve"> </w:t>
      </w:r>
      <w:proofErr w:type="spellStart"/>
      <w:r w:rsidRPr="000D1E1A">
        <w:t>lớn</w:t>
      </w:r>
      <w:proofErr w:type="spellEnd"/>
      <w:r w:rsidRPr="000D1E1A">
        <w:t xml:space="preserve"> </w:t>
      </w:r>
      <w:proofErr w:type="spellStart"/>
      <w:r w:rsidRPr="000D1E1A">
        <w:t>nhất</w:t>
      </w:r>
      <w:proofErr w:type="spellEnd"/>
      <w:r w:rsidRPr="000D1E1A">
        <w:t xml:space="preserve"> </w:t>
      </w:r>
      <w:proofErr w:type="spellStart"/>
      <w:r w:rsidRPr="000D1E1A">
        <w:t>gấp</w:t>
      </w:r>
      <w:proofErr w:type="spellEnd"/>
      <w:r w:rsidRPr="000D1E1A">
        <w:t xml:space="preserve"> 13,6 </w:t>
      </w:r>
      <w:proofErr w:type="spellStart"/>
      <w:r w:rsidRPr="000D1E1A">
        <w:t>lần</w:t>
      </w:r>
      <w:proofErr w:type="spellEnd"/>
      <w:r w:rsidRPr="000D1E1A">
        <w:t xml:space="preserve"> </w:t>
      </w:r>
      <w:proofErr w:type="spellStart"/>
      <w:r w:rsidRPr="000D1E1A">
        <w:t>lưu</w:t>
      </w:r>
      <w:proofErr w:type="spellEnd"/>
      <w:r w:rsidRPr="000D1E1A">
        <w:t xml:space="preserve"> </w:t>
      </w:r>
      <w:proofErr w:type="spellStart"/>
      <w:r w:rsidRPr="000D1E1A">
        <w:t>lượng</w:t>
      </w:r>
      <w:proofErr w:type="spellEnd"/>
      <w:r w:rsidRPr="000D1E1A">
        <w:t xml:space="preserve"> </w:t>
      </w:r>
      <w:proofErr w:type="spellStart"/>
      <w:r w:rsidRPr="000D1E1A">
        <w:t>lũ</w:t>
      </w:r>
      <w:proofErr w:type="spellEnd"/>
      <w:r w:rsidRPr="000D1E1A">
        <w:t xml:space="preserve"> </w:t>
      </w:r>
      <w:proofErr w:type="spellStart"/>
      <w:r w:rsidRPr="000D1E1A">
        <w:t>nhỏ</w:t>
      </w:r>
      <w:proofErr w:type="spellEnd"/>
      <w:r w:rsidRPr="000D1E1A">
        <w:t xml:space="preserve"> </w:t>
      </w:r>
      <w:proofErr w:type="spellStart"/>
      <w:r w:rsidRPr="000D1E1A">
        <w:t>nhất</w:t>
      </w:r>
      <w:proofErr w:type="spellEnd"/>
      <w:r w:rsidRPr="000D1E1A">
        <w:t xml:space="preserve"> </w:t>
      </w:r>
      <w:proofErr w:type="spellStart"/>
      <w:r w:rsidRPr="000D1E1A">
        <w:t>trong</w:t>
      </w:r>
      <w:proofErr w:type="spellEnd"/>
      <w:r w:rsidRPr="000D1E1A">
        <w:t xml:space="preserve"> </w:t>
      </w:r>
      <w:proofErr w:type="spellStart"/>
      <w:r w:rsidRPr="000D1E1A">
        <w:t>liệt</w:t>
      </w:r>
      <w:proofErr w:type="spellEnd"/>
      <w:r w:rsidRPr="000D1E1A">
        <w:t xml:space="preserve"> </w:t>
      </w:r>
      <w:proofErr w:type="spellStart"/>
      <w:r w:rsidRPr="000D1E1A">
        <w:t>quan</w:t>
      </w:r>
      <w:proofErr w:type="spellEnd"/>
      <w:r w:rsidRPr="000D1E1A">
        <w:t xml:space="preserve"> </w:t>
      </w:r>
      <w:proofErr w:type="spellStart"/>
      <w:r w:rsidRPr="000D1E1A">
        <w:t>trắc</w:t>
      </w:r>
      <w:proofErr w:type="spellEnd"/>
      <w:r w:rsidRPr="000D1E1A">
        <w:t xml:space="preserve">. </w:t>
      </w:r>
      <w:proofErr w:type="spellStart"/>
      <w:r w:rsidRPr="000D1E1A">
        <w:t>Những</w:t>
      </w:r>
      <w:proofErr w:type="spellEnd"/>
      <w:r w:rsidRPr="000D1E1A">
        <w:t xml:space="preserve"> </w:t>
      </w:r>
      <w:proofErr w:type="spellStart"/>
      <w:r w:rsidRPr="000D1E1A">
        <w:t>năm</w:t>
      </w:r>
      <w:proofErr w:type="spellEnd"/>
      <w:r w:rsidRPr="000D1E1A">
        <w:t xml:space="preserve"> </w:t>
      </w:r>
      <w:proofErr w:type="spellStart"/>
      <w:r w:rsidRPr="000D1E1A">
        <w:t>xảy</w:t>
      </w:r>
      <w:proofErr w:type="spellEnd"/>
      <w:r w:rsidRPr="000D1E1A">
        <w:t xml:space="preserve"> </w:t>
      </w:r>
      <w:proofErr w:type="spellStart"/>
      <w:r w:rsidRPr="000D1E1A">
        <w:t>ra</w:t>
      </w:r>
      <w:proofErr w:type="spellEnd"/>
      <w:r w:rsidRPr="000D1E1A">
        <w:t xml:space="preserve"> </w:t>
      </w:r>
      <w:proofErr w:type="spellStart"/>
      <w:r w:rsidRPr="000D1E1A">
        <w:t>lũ</w:t>
      </w:r>
      <w:proofErr w:type="spellEnd"/>
      <w:r w:rsidRPr="000D1E1A">
        <w:t xml:space="preserve"> </w:t>
      </w:r>
      <w:proofErr w:type="spellStart"/>
      <w:r w:rsidRPr="000D1E1A">
        <w:t>nhỏ</w:t>
      </w:r>
      <w:proofErr w:type="spellEnd"/>
      <w:r w:rsidRPr="000D1E1A">
        <w:t xml:space="preserve"> </w:t>
      </w:r>
      <w:proofErr w:type="spellStart"/>
      <w:r w:rsidRPr="000D1E1A">
        <w:t>thường</w:t>
      </w:r>
      <w:proofErr w:type="spellEnd"/>
      <w:r w:rsidRPr="000D1E1A">
        <w:t xml:space="preserve"> </w:t>
      </w:r>
      <w:proofErr w:type="spellStart"/>
      <w:r w:rsidRPr="000D1E1A">
        <w:t>vào</w:t>
      </w:r>
      <w:proofErr w:type="spellEnd"/>
      <w:r w:rsidRPr="000D1E1A">
        <w:t xml:space="preserve"> </w:t>
      </w:r>
      <w:proofErr w:type="spellStart"/>
      <w:r w:rsidRPr="000D1E1A">
        <w:t>các</w:t>
      </w:r>
      <w:proofErr w:type="spellEnd"/>
      <w:r w:rsidRPr="000D1E1A">
        <w:t xml:space="preserve"> </w:t>
      </w:r>
      <w:proofErr w:type="spellStart"/>
      <w:r w:rsidRPr="000D1E1A">
        <w:t>năm</w:t>
      </w:r>
      <w:proofErr w:type="spellEnd"/>
      <w:r w:rsidRPr="000D1E1A">
        <w:t xml:space="preserve"> </w:t>
      </w:r>
      <w:proofErr w:type="spellStart"/>
      <w:r w:rsidRPr="000D1E1A">
        <w:t>không</w:t>
      </w:r>
      <w:proofErr w:type="spellEnd"/>
      <w:r w:rsidRPr="000D1E1A">
        <w:t xml:space="preserve"> </w:t>
      </w:r>
      <w:proofErr w:type="spellStart"/>
      <w:r w:rsidRPr="000D1E1A">
        <w:t>có</w:t>
      </w:r>
      <w:proofErr w:type="spellEnd"/>
      <w:r w:rsidRPr="000D1E1A">
        <w:t xml:space="preserve"> </w:t>
      </w:r>
      <w:proofErr w:type="spellStart"/>
      <w:r w:rsidRPr="000D1E1A">
        <w:t>bão</w:t>
      </w:r>
      <w:proofErr w:type="spellEnd"/>
      <w:r w:rsidRPr="000D1E1A">
        <w:t xml:space="preserve"> </w:t>
      </w:r>
      <w:proofErr w:type="spellStart"/>
      <w:r w:rsidRPr="000D1E1A">
        <w:t>hoặc</w:t>
      </w:r>
      <w:proofErr w:type="spellEnd"/>
      <w:r w:rsidRPr="000D1E1A">
        <w:t xml:space="preserve"> </w:t>
      </w:r>
      <w:proofErr w:type="spellStart"/>
      <w:r w:rsidRPr="000D1E1A">
        <w:t>dòng</w:t>
      </w:r>
      <w:proofErr w:type="spellEnd"/>
      <w:r w:rsidRPr="000D1E1A">
        <w:t xml:space="preserve"> </w:t>
      </w:r>
      <w:proofErr w:type="spellStart"/>
      <w:r w:rsidRPr="000D1E1A">
        <w:t>chảy</w:t>
      </w:r>
      <w:proofErr w:type="spellEnd"/>
      <w:r w:rsidRPr="000D1E1A">
        <w:t xml:space="preserve"> </w:t>
      </w:r>
      <w:proofErr w:type="spellStart"/>
      <w:r w:rsidRPr="000D1E1A">
        <w:t>nhỏ</w:t>
      </w:r>
      <w:proofErr w:type="spellEnd"/>
      <w:r w:rsidRPr="000D1E1A">
        <w:t xml:space="preserve">. </w:t>
      </w:r>
      <w:proofErr w:type="spellStart"/>
      <w:r w:rsidRPr="000D1E1A">
        <w:t>Tại</w:t>
      </w:r>
      <w:proofErr w:type="spellEnd"/>
      <w:r w:rsidRPr="000D1E1A">
        <w:t xml:space="preserve"> Gia </w:t>
      </w:r>
      <w:proofErr w:type="spellStart"/>
      <w:r w:rsidRPr="000D1E1A">
        <w:t>Vòng</w:t>
      </w:r>
      <w:proofErr w:type="spellEnd"/>
      <w:r w:rsidRPr="000D1E1A">
        <w:t xml:space="preserve"> </w:t>
      </w:r>
      <w:proofErr w:type="spellStart"/>
      <w:r w:rsidRPr="000D1E1A">
        <w:t>lũ</w:t>
      </w:r>
      <w:proofErr w:type="spellEnd"/>
      <w:r w:rsidRPr="000D1E1A">
        <w:t xml:space="preserve"> </w:t>
      </w:r>
      <w:proofErr w:type="spellStart"/>
      <w:r w:rsidRPr="000D1E1A">
        <w:t>lớn</w:t>
      </w:r>
      <w:proofErr w:type="spellEnd"/>
      <w:r w:rsidRPr="000D1E1A">
        <w:t xml:space="preserve"> </w:t>
      </w:r>
      <w:proofErr w:type="spellStart"/>
      <w:r w:rsidRPr="000D1E1A">
        <w:t>nhất</w:t>
      </w:r>
      <w:proofErr w:type="spellEnd"/>
      <w:r w:rsidRPr="000D1E1A">
        <w:t xml:space="preserve"> </w:t>
      </w:r>
      <w:proofErr w:type="spellStart"/>
      <w:r w:rsidRPr="000D1E1A">
        <w:t>xảy</w:t>
      </w:r>
      <w:proofErr w:type="spellEnd"/>
      <w:r w:rsidRPr="000D1E1A">
        <w:t xml:space="preserve"> </w:t>
      </w:r>
      <w:proofErr w:type="spellStart"/>
      <w:r w:rsidRPr="000D1E1A">
        <w:t>ra</w:t>
      </w:r>
      <w:proofErr w:type="spellEnd"/>
      <w:r w:rsidRPr="000D1E1A">
        <w:t xml:space="preserve"> </w:t>
      </w:r>
      <w:proofErr w:type="spellStart"/>
      <w:r w:rsidRPr="000D1E1A">
        <w:t>vào</w:t>
      </w:r>
      <w:proofErr w:type="spellEnd"/>
      <w:r w:rsidRPr="000D1E1A">
        <w:t xml:space="preserve"> </w:t>
      </w:r>
      <w:proofErr w:type="spellStart"/>
      <w:r w:rsidRPr="000D1E1A">
        <w:t>năm</w:t>
      </w:r>
      <w:proofErr w:type="spellEnd"/>
      <w:r w:rsidRPr="000D1E1A">
        <w:t xml:space="preserve"> 1992 </w:t>
      </w:r>
      <w:proofErr w:type="spellStart"/>
      <w:r w:rsidRPr="000D1E1A">
        <w:t>với</w:t>
      </w:r>
      <w:proofErr w:type="spellEnd"/>
      <w:r w:rsidRPr="000D1E1A">
        <w:t xml:space="preserve"> </w:t>
      </w:r>
      <w:proofErr w:type="spellStart"/>
      <w:r w:rsidRPr="000D1E1A">
        <w:t>Q</w:t>
      </w:r>
      <w:r w:rsidRPr="000D1E1A">
        <w:rPr>
          <w:vertAlign w:val="subscript"/>
        </w:rPr>
        <w:t>max</w:t>
      </w:r>
      <w:proofErr w:type="spellEnd"/>
      <w:r w:rsidRPr="000D1E1A">
        <w:rPr>
          <w:vertAlign w:val="subscript"/>
        </w:rPr>
        <w:t xml:space="preserve"> </w:t>
      </w:r>
      <w:r w:rsidRPr="000D1E1A">
        <w:t>(</w:t>
      </w:r>
      <w:proofErr w:type="gramStart"/>
      <w:r w:rsidRPr="000D1E1A">
        <w:t>1992)=</w:t>
      </w:r>
      <w:proofErr w:type="gramEnd"/>
      <w:r w:rsidRPr="000D1E1A">
        <w:t xml:space="preserve"> 2,490 m</w:t>
      </w:r>
      <w:r w:rsidRPr="000D1E1A">
        <w:rPr>
          <w:vertAlign w:val="superscript"/>
        </w:rPr>
        <w:t>3</w:t>
      </w:r>
      <w:r w:rsidRPr="000D1E1A">
        <w:t xml:space="preserve">/s, </w:t>
      </w:r>
      <w:proofErr w:type="spellStart"/>
      <w:r w:rsidRPr="000D1E1A">
        <w:t>năm</w:t>
      </w:r>
      <w:proofErr w:type="spellEnd"/>
      <w:r w:rsidRPr="000D1E1A">
        <w:t xml:space="preserve"> </w:t>
      </w:r>
      <w:proofErr w:type="spellStart"/>
      <w:r w:rsidRPr="000D1E1A">
        <w:t>lũ</w:t>
      </w:r>
      <w:proofErr w:type="spellEnd"/>
      <w:r w:rsidRPr="000D1E1A">
        <w:t xml:space="preserve"> </w:t>
      </w:r>
      <w:proofErr w:type="spellStart"/>
      <w:r w:rsidRPr="000D1E1A">
        <w:t>nhỏ</w:t>
      </w:r>
      <w:proofErr w:type="spellEnd"/>
      <w:r w:rsidRPr="000D1E1A">
        <w:t xml:space="preserve"> </w:t>
      </w:r>
      <w:proofErr w:type="spellStart"/>
      <w:r w:rsidRPr="000D1E1A">
        <w:t>nhất</w:t>
      </w:r>
      <w:proofErr w:type="spellEnd"/>
      <w:r w:rsidRPr="000D1E1A">
        <w:t xml:space="preserve"> </w:t>
      </w:r>
      <w:proofErr w:type="spellStart"/>
      <w:r w:rsidRPr="000D1E1A">
        <w:t>Q</w:t>
      </w:r>
      <w:r w:rsidRPr="000D1E1A">
        <w:rPr>
          <w:vertAlign w:val="subscript"/>
        </w:rPr>
        <w:t>max</w:t>
      </w:r>
      <w:proofErr w:type="spellEnd"/>
      <w:r w:rsidRPr="000D1E1A">
        <w:t>= 1,83 m</w:t>
      </w:r>
      <w:r w:rsidRPr="000D1E1A">
        <w:rPr>
          <w:vertAlign w:val="superscript"/>
        </w:rPr>
        <w:t>3</w:t>
      </w:r>
      <w:r w:rsidRPr="000D1E1A">
        <w:t>/s.</w:t>
      </w:r>
    </w:p>
    <w:p w14:paraId="4BFC5D15" w14:textId="309C23B7" w:rsidR="00530916" w:rsidRPr="000D1E1A" w:rsidRDefault="00530916" w:rsidP="00530916">
      <w:pPr>
        <w:pStyle w:val="Heading2"/>
        <w:spacing w:before="0" w:after="0" w:line="312" w:lineRule="auto"/>
        <w:jc w:val="both"/>
        <w:rPr>
          <w:b w:val="0"/>
          <w:bCs w:val="0"/>
          <w:i/>
          <w:iCs/>
          <w:sz w:val="28"/>
          <w:szCs w:val="28"/>
        </w:rPr>
      </w:pPr>
      <w:bookmarkStart w:id="1212" w:name="_Toc177454104"/>
      <w:bookmarkStart w:id="1213" w:name="_Toc178337752"/>
      <w:r w:rsidRPr="000D1E1A">
        <w:rPr>
          <w:b w:val="0"/>
          <w:bCs w:val="0"/>
          <w:i/>
          <w:iCs/>
          <w:sz w:val="28"/>
          <w:szCs w:val="28"/>
        </w:rPr>
        <w:t xml:space="preserve">2.1.2.3. </w:t>
      </w:r>
      <w:proofErr w:type="spellStart"/>
      <w:r w:rsidRPr="000D1E1A">
        <w:rPr>
          <w:b w:val="0"/>
          <w:bCs w:val="0"/>
          <w:i/>
          <w:iCs/>
          <w:sz w:val="28"/>
          <w:szCs w:val="28"/>
        </w:rPr>
        <w:t>Mực</w:t>
      </w:r>
      <w:proofErr w:type="spellEnd"/>
      <w:r w:rsidRPr="000D1E1A">
        <w:rPr>
          <w:b w:val="0"/>
          <w:bCs w:val="0"/>
          <w:i/>
          <w:iCs/>
          <w:sz w:val="28"/>
          <w:szCs w:val="28"/>
        </w:rPr>
        <w:t xml:space="preserve"> </w:t>
      </w:r>
      <w:proofErr w:type="spellStart"/>
      <w:r w:rsidRPr="000D1E1A">
        <w:rPr>
          <w:b w:val="0"/>
          <w:bCs w:val="0"/>
          <w:i/>
          <w:iCs/>
          <w:sz w:val="28"/>
          <w:szCs w:val="28"/>
        </w:rPr>
        <w:t>nước</w:t>
      </w:r>
      <w:proofErr w:type="spellEnd"/>
      <w:r w:rsidRPr="000D1E1A">
        <w:rPr>
          <w:b w:val="0"/>
          <w:bCs w:val="0"/>
          <w:i/>
          <w:iCs/>
          <w:sz w:val="28"/>
          <w:szCs w:val="28"/>
        </w:rPr>
        <w:t xml:space="preserve"> </w:t>
      </w:r>
      <w:proofErr w:type="spellStart"/>
      <w:r w:rsidRPr="000D1E1A">
        <w:rPr>
          <w:b w:val="0"/>
          <w:bCs w:val="0"/>
          <w:i/>
          <w:iCs/>
          <w:sz w:val="28"/>
          <w:szCs w:val="28"/>
        </w:rPr>
        <w:t>các</w:t>
      </w:r>
      <w:proofErr w:type="spellEnd"/>
      <w:r w:rsidRPr="000D1E1A">
        <w:rPr>
          <w:b w:val="0"/>
          <w:bCs w:val="0"/>
          <w:i/>
          <w:iCs/>
          <w:sz w:val="28"/>
          <w:szCs w:val="28"/>
        </w:rPr>
        <w:t xml:space="preserve"> </w:t>
      </w:r>
      <w:proofErr w:type="spellStart"/>
      <w:r w:rsidRPr="000D1E1A">
        <w:rPr>
          <w:b w:val="0"/>
          <w:bCs w:val="0"/>
          <w:i/>
          <w:iCs/>
          <w:sz w:val="28"/>
          <w:szCs w:val="28"/>
        </w:rPr>
        <w:t>thời</w:t>
      </w:r>
      <w:proofErr w:type="spellEnd"/>
      <w:r w:rsidRPr="000D1E1A">
        <w:rPr>
          <w:b w:val="0"/>
          <w:bCs w:val="0"/>
          <w:i/>
          <w:iCs/>
          <w:sz w:val="28"/>
          <w:szCs w:val="28"/>
        </w:rPr>
        <w:t xml:space="preserve"> </w:t>
      </w:r>
      <w:proofErr w:type="spellStart"/>
      <w:r w:rsidRPr="000D1E1A">
        <w:rPr>
          <w:b w:val="0"/>
          <w:bCs w:val="0"/>
          <w:i/>
          <w:iCs/>
          <w:sz w:val="28"/>
          <w:szCs w:val="28"/>
        </w:rPr>
        <w:t>kỳ</w:t>
      </w:r>
      <w:proofErr w:type="spellEnd"/>
      <w:r w:rsidRPr="000D1E1A">
        <w:rPr>
          <w:b w:val="0"/>
          <w:bCs w:val="0"/>
          <w:i/>
          <w:iCs/>
          <w:sz w:val="28"/>
          <w:szCs w:val="28"/>
        </w:rPr>
        <w:t xml:space="preserve"> </w:t>
      </w:r>
      <w:proofErr w:type="spellStart"/>
      <w:r w:rsidRPr="000D1E1A">
        <w:rPr>
          <w:b w:val="0"/>
          <w:bCs w:val="0"/>
          <w:i/>
          <w:iCs/>
          <w:sz w:val="28"/>
          <w:szCs w:val="28"/>
        </w:rPr>
        <w:t>trong</w:t>
      </w:r>
      <w:proofErr w:type="spellEnd"/>
      <w:r w:rsidRPr="000D1E1A">
        <w:rPr>
          <w:b w:val="0"/>
          <w:bCs w:val="0"/>
          <w:i/>
          <w:iCs/>
          <w:sz w:val="28"/>
          <w:szCs w:val="28"/>
        </w:rPr>
        <w:t xml:space="preserve"> </w:t>
      </w:r>
      <w:proofErr w:type="spellStart"/>
      <w:r w:rsidRPr="000D1E1A">
        <w:rPr>
          <w:b w:val="0"/>
          <w:bCs w:val="0"/>
          <w:i/>
          <w:iCs/>
          <w:sz w:val="28"/>
          <w:szCs w:val="28"/>
        </w:rPr>
        <w:t>năm</w:t>
      </w:r>
      <w:bookmarkEnd w:id="1212"/>
      <w:bookmarkEnd w:id="1213"/>
      <w:proofErr w:type="spellEnd"/>
    </w:p>
    <w:p w14:paraId="2B8BC6AC" w14:textId="77777777" w:rsidR="00530916" w:rsidRPr="000D1E1A" w:rsidRDefault="00530916" w:rsidP="00530916">
      <w:pPr>
        <w:spacing w:line="312" w:lineRule="auto"/>
        <w:jc w:val="both"/>
        <w:rPr>
          <w:i/>
        </w:rPr>
      </w:pPr>
      <w:r w:rsidRPr="000D1E1A">
        <w:rPr>
          <w:i/>
        </w:rPr>
        <w:t xml:space="preserve">a. </w:t>
      </w:r>
      <w:proofErr w:type="spellStart"/>
      <w:r w:rsidRPr="000D1E1A">
        <w:rPr>
          <w:i/>
        </w:rPr>
        <w:t>Mùa</w:t>
      </w:r>
      <w:proofErr w:type="spellEnd"/>
      <w:r w:rsidRPr="000D1E1A">
        <w:rPr>
          <w:i/>
        </w:rPr>
        <w:t xml:space="preserve"> </w:t>
      </w:r>
      <w:proofErr w:type="spellStart"/>
      <w:r w:rsidRPr="000D1E1A">
        <w:rPr>
          <w:i/>
        </w:rPr>
        <w:t>khô</w:t>
      </w:r>
      <w:proofErr w:type="spellEnd"/>
    </w:p>
    <w:p w14:paraId="2C51785F" w14:textId="77777777" w:rsidR="00530916" w:rsidRPr="000D1E1A" w:rsidRDefault="00530916" w:rsidP="00530916">
      <w:pPr>
        <w:widowControl w:val="0"/>
        <w:spacing w:line="312" w:lineRule="auto"/>
        <w:ind w:firstLine="720"/>
        <w:jc w:val="both"/>
      </w:pPr>
      <w:proofErr w:type="spellStart"/>
      <w:r w:rsidRPr="000D1E1A">
        <w:t>Kết</w:t>
      </w:r>
      <w:proofErr w:type="spellEnd"/>
      <w:r w:rsidRPr="000D1E1A">
        <w:t xml:space="preserve"> </w:t>
      </w:r>
      <w:proofErr w:type="spellStart"/>
      <w:r w:rsidRPr="000D1E1A">
        <w:t>quả</w:t>
      </w:r>
      <w:proofErr w:type="spellEnd"/>
      <w:r w:rsidRPr="000D1E1A">
        <w:t xml:space="preserve"> </w:t>
      </w:r>
      <w:proofErr w:type="spellStart"/>
      <w:r w:rsidRPr="000D1E1A">
        <w:t>quan</w:t>
      </w:r>
      <w:proofErr w:type="spellEnd"/>
      <w:r w:rsidRPr="000D1E1A">
        <w:t xml:space="preserve"> </w:t>
      </w:r>
      <w:proofErr w:type="spellStart"/>
      <w:r w:rsidRPr="000D1E1A">
        <w:t>trắc</w:t>
      </w:r>
      <w:proofErr w:type="spellEnd"/>
      <w:r w:rsidRPr="000D1E1A">
        <w:t xml:space="preserve"> </w:t>
      </w:r>
      <w:proofErr w:type="spellStart"/>
      <w:r w:rsidRPr="000D1E1A">
        <w:t>mực</w:t>
      </w:r>
      <w:proofErr w:type="spellEnd"/>
      <w:r w:rsidRPr="000D1E1A">
        <w:t xml:space="preserve"> </w:t>
      </w:r>
      <w:proofErr w:type="spellStart"/>
      <w:r w:rsidRPr="000D1E1A">
        <w:t>nước</w:t>
      </w:r>
      <w:proofErr w:type="spellEnd"/>
      <w:r w:rsidRPr="000D1E1A">
        <w:t xml:space="preserve"> </w:t>
      </w:r>
      <w:proofErr w:type="spellStart"/>
      <w:r w:rsidRPr="000D1E1A">
        <w:t>mặt</w:t>
      </w:r>
      <w:proofErr w:type="spellEnd"/>
      <w:r w:rsidRPr="000D1E1A">
        <w:t xml:space="preserve"> </w:t>
      </w:r>
      <w:proofErr w:type="spellStart"/>
      <w:r w:rsidRPr="000D1E1A">
        <w:t>mùa</w:t>
      </w:r>
      <w:proofErr w:type="spellEnd"/>
      <w:r w:rsidRPr="000D1E1A">
        <w:t xml:space="preserve"> </w:t>
      </w:r>
      <w:proofErr w:type="spellStart"/>
      <w:r w:rsidRPr="000D1E1A">
        <w:t>khô</w:t>
      </w:r>
      <w:proofErr w:type="spellEnd"/>
      <w:r w:rsidRPr="000D1E1A">
        <w:t xml:space="preserve"> (</w:t>
      </w:r>
      <w:proofErr w:type="spellStart"/>
      <w:r w:rsidRPr="000D1E1A">
        <w:t>tháng</w:t>
      </w:r>
      <w:proofErr w:type="spellEnd"/>
      <w:r w:rsidRPr="000D1E1A">
        <w:t xml:space="preserve"> 5) </w:t>
      </w:r>
      <w:proofErr w:type="spellStart"/>
      <w:r w:rsidRPr="000D1E1A">
        <w:t>tại</w:t>
      </w:r>
      <w:proofErr w:type="spellEnd"/>
      <w:r w:rsidRPr="000D1E1A">
        <w:t xml:space="preserve"> </w:t>
      </w:r>
      <w:proofErr w:type="spellStart"/>
      <w:r w:rsidRPr="000D1E1A">
        <w:t>trạm</w:t>
      </w:r>
      <w:proofErr w:type="spellEnd"/>
      <w:r w:rsidRPr="000D1E1A">
        <w:t xml:space="preserve"> </w:t>
      </w:r>
      <w:proofErr w:type="spellStart"/>
      <w:r w:rsidRPr="000D1E1A">
        <w:t>thủy</w:t>
      </w:r>
      <w:proofErr w:type="spellEnd"/>
      <w:r w:rsidRPr="000D1E1A">
        <w:t xml:space="preserve"> </w:t>
      </w:r>
      <w:proofErr w:type="spellStart"/>
      <w:r w:rsidRPr="000D1E1A">
        <w:t>văn</w:t>
      </w:r>
      <w:proofErr w:type="spellEnd"/>
      <w:r w:rsidRPr="000D1E1A">
        <w:t xml:space="preserve"> </w:t>
      </w:r>
      <w:proofErr w:type="spellStart"/>
      <w:r w:rsidRPr="000D1E1A">
        <w:t>Cửa</w:t>
      </w:r>
      <w:proofErr w:type="spellEnd"/>
      <w:r w:rsidRPr="000D1E1A">
        <w:t xml:space="preserve"> Việt </w:t>
      </w:r>
      <w:proofErr w:type="spellStart"/>
      <w:r w:rsidRPr="000D1E1A">
        <w:t>và</w:t>
      </w:r>
      <w:proofErr w:type="spellEnd"/>
      <w:r w:rsidRPr="000D1E1A">
        <w:t xml:space="preserve"> Đông Hà </w:t>
      </w:r>
      <w:proofErr w:type="spellStart"/>
      <w:r w:rsidRPr="000D1E1A">
        <w:t>như</w:t>
      </w:r>
      <w:proofErr w:type="spellEnd"/>
      <w:r w:rsidRPr="000D1E1A">
        <w:t xml:space="preserve"> </w:t>
      </w:r>
      <w:proofErr w:type="spellStart"/>
      <w:r w:rsidRPr="000D1E1A">
        <w:t>sau</w:t>
      </w:r>
      <w:proofErr w:type="spellEnd"/>
      <w:r w:rsidRPr="000D1E1A">
        <w:t xml:space="preserve">: </w:t>
      </w:r>
    </w:p>
    <w:p w14:paraId="4C839DB7" w14:textId="2DE0888C" w:rsidR="00530916" w:rsidRPr="000D1E1A" w:rsidRDefault="00530916" w:rsidP="00530916">
      <w:pPr>
        <w:pStyle w:val="Heading2"/>
        <w:spacing w:before="60" w:after="60"/>
        <w:rPr>
          <w:sz w:val="27"/>
          <w:szCs w:val="27"/>
          <w:highlight w:val="white"/>
        </w:rPr>
      </w:pPr>
      <w:bookmarkStart w:id="1214" w:name="_Toc142290220"/>
      <w:bookmarkStart w:id="1215" w:name="_Toc142290429"/>
      <w:bookmarkStart w:id="1216" w:name="_Toc171432093"/>
      <w:bookmarkStart w:id="1217" w:name="_Toc177454105"/>
      <w:bookmarkStart w:id="1218" w:name="_Toc178337753"/>
      <w:proofErr w:type="spellStart"/>
      <w:r w:rsidRPr="000D1E1A">
        <w:rPr>
          <w:sz w:val="27"/>
          <w:szCs w:val="27"/>
        </w:rPr>
        <w:t>Bảng</w:t>
      </w:r>
      <w:proofErr w:type="spellEnd"/>
      <w:r w:rsidRPr="000D1E1A">
        <w:rPr>
          <w:sz w:val="27"/>
          <w:szCs w:val="27"/>
        </w:rPr>
        <w:t xml:space="preserve"> </w:t>
      </w:r>
      <w:r w:rsidR="007C01BA" w:rsidRPr="000D1E1A">
        <w:rPr>
          <w:sz w:val="27"/>
          <w:szCs w:val="27"/>
        </w:rPr>
        <w:t>13</w:t>
      </w:r>
      <w:r w:rsidRPr="000D1E1A">
        <w:rPr>
          <w:sz w:val="27"/>
          <w:szCs w:val="27"/>
        </w:rPr>
        <w:t xml:space="preserve">. </w:t>
      </w:r>
      <w:proofErr w:type="spellStart"/>
      <w:r w:rsidRPr="000D1E1A">
        <w:rPr>
          <w:sz w:val="27"/>
          <w:szCs w:val="27"/>
          <w:highlight w:val="white"/>
        </w:rPr>
        <w:t>Mực</w:t>
      </w:r>
      <w:proofErr w:type="spellEnd"/>
      <w:r w:rsidRPr="000D1E1A">
        <w:rPr>
          <w:sz w:val="27"/>
          <w:szCs w:val="27"/>
          <w:highlight w:val="white"/>
        </w:rPr>
        <w:t xml:space="preserve"> </w:t>
      </w:r>
      <w:proofErr w:type="spellStart"/>
      <w:r w:rsidRPr="000D1E1A">
        <w:rPr>
          <w:sz w:val="27"/>
          <w:szCs w:val="27"/>
          <w:highlight w:val="white"/>
        </w:rPr>
        <w:t>nước</w:t>
      </w:r>
      <w:proofErr w:type="spellEnd"/>
      <w:r w:rsidRPr="000D1E1A">
        <w:rPr>
          <w:sz w:val="27"/>
          <w:szCs w:val="27"/>
          <w:highlight w:val="white"/>
        </w:rPr>
        <w:t xml:space="preserve"> </w:t>
      </w:r>
      <w:proofErr w:type="spellStart"/>
      <w:r w:rsidRPr="000D1E1A">
        <w:rPr>
          <w:sz w:val="27"/>
          <w:szCs w:val="27"/>
          <w:highlight w:val="white"/>
        </w:rPr>
        <w:t>tại</w:t>
      </w:r>
      <w:proofErr w:type="spellEnd"/>
      <w:r w:rsidRPr="000D1E1A">
        <w:rPr>
          <w:sz w:val="27"/>
          <w:szCs w:val="27"/>
          <w:highlight w:val="white"/>
        </w:rPr>
        <w:t xml:space="preserve"> </w:t>
      </w:r>
      <w:proofErr w:type="spellStart"/>
      <w:r w:rsidRPr="000D1E1A">
        <w:rPr>
          <w:sz w:val="27"/>
          <w:szCs w:val="27"/>
          <w:highlight w:val="white"/>
        </w:rPr>
        <w:t>các</w:t>
      </w:r>
      <w:proofErr w:type="spellEnd"/>
      <w:r w:rsidRPr="000D1E1A">
        <w:rPr>
          <w:sz w:val="27"/>
          <w:szCs w:val="27"/>
          <w:highlight w:val="white"/>
        </w:rPr>
        <w:t xml:space="preserve"> </w:t>
      </w:r>
      <w:proofErr w:type="spellStart"/>
      <w:r w:rsidRPr="000D1E1A">
        <w:rPr>
          <w:sz w:val="27"/>
          <w:szCs w:val="27"/>
          <w:highlight w:val="white"/>
        </w:rPr>
        <w:t>điểm</w:t>
      </w:r>
      <w:proofErr w:type="spellEnd"/>
      <w:r w:rsidRPr="000D1E1A">
        <w:rPr>
          <w:sz w:val="27"/>
          <w:szCs w:val="27"/>
          <w:highlight w:val="white"/>
        </w:rPr>
        <w:t xml:space="preserve"> </w:t>
      </w:r>
      <w:proofErr w:type="spellStart"/>
      <w:r w:rsidRPr="000D1E1A">
        <w:rPr>
          <w:sz w:val="27"/>
          <w:szCs w:val="27"/>
          <w:highlight w:val="white"/>
        </w:rPr>
        <w:t>quan</w:t>
      </w:r>
      <w:proofErr w:type="spellEnd"/>
      <w:r w:rsidRPr="000D1E1A">
        <w:rPr>
          <w:sz w:val="27"/>
          <w:szCs w:val="27"/>
          <w:highlight w:val="white"/>
        </w:rPr>
        <w:t xml:space="preserve"> </w:t>
      </w:r>
      <w:proofErr w:type="spellStart"/>
      <w:r w:rsidRPr="000D1E1A">
        <w:rPr>
          <w:sz w:val="27"/>
          <w:szCs w:val="27"/>
          <w:highlight w:val="white"/>
        </w:rPr>
        <w:t>trắc</w:t>
      </w:r>
      <w:proofErr w:type="spellEnd"/>
      <w:r w:rsidRPr="000D1E1A">
        <w:rPr>
          <w:sz w:val="27"/>
          <w:szCs w:val="27"/>
          <w:highlight w:val="white"/>
        </w:rPr>
        <w:t xml:space="preserve"> </w:t>
      </w:r>
      <w:proofErr w:type="spellStart"/>
      <w:r w:rsidRPr="000D1E1A">
        <w:rPr>
          <w:sz w:val="27"/>
          <w:szCs w:val="27"/>
          <w:highlight w:val="white"/>
        </w:rPr>
        <w:t>mùa</w:t>
      </w:r>
      <w:proofErr w:type="spellEnd"/>
      <w:r w:rsidRPr="000D1E1A">
        <w:rPr>
          <w:sz w:val="27"/>
          <w:szCs w:val="27"/>
          <w:highlight w:val="white"/>
        </w:rPr>
        <w:t xml:space="preserve"> </w:t>
      </w:r>
      <w:proofErr w:type="spellStart"/>
      <w:r w:rsidRPr="000D1E1A">
        <w:rPr>
          <w:sz w:val="27"/>
          <w:szCs w:val="27"/>
          <w:highlight w:val="white"/>
        </w:rPr>
        <w:t>khô</w:t>
      </w:r>
      <w:proofErr w:type="spellEnd"/>
      <w:r w:rsidRPr="000D1E1A">
        <w:rPr>
          <w:sz w:val="27"/>
          <w:szCs w:val="27"/>
          <w:highlight w:val="white"/>
        </w:rPr>
        <w:t xml:space="preserve"> </w:t>
      </w:r>
      <w:proofErr w:type="spellStart"/>
      <w:r w:rsidRPr="000D1E1A">
        <w:rPr>
          <w:sz w:val="27"/>
          <w:szCs w:val="27"/>
          <w:highlight w:val="white"/>
        </w:rPr>
        <w:t>năm</w:t>
      </w:r>
      <w:proofErr w:type="spellEnd"/>
      <w:r w:rsidRPr="000D1E1A">
        <w:rPr>
          <w:sz w:val="27"/>
          <w:szCs w:val="27"/>
          <w:highlight w:val="white"/>
        </w:rPr>
        <w:t xml:space="preserve"> 2022</w:t>
      </w:r>
      <w:bookmarkEnd w:id="1214"/>
      <w:bookmarkEnd w:id="1215"/>
      <w:bookmarkEnd w:id="1216"/>
      <w:bookmarkEnd w:id="1217"/>
      <w:bookmarkEnd w:id="1218"/>
    </w:p>
    <w:tbl>
      <w:tblPr>
        <w:tblW w:w="8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1"/>
        <w:gridCol w:w="2342"/>
        <w:gridCol w:w="3111"/>
        <w:gridCol w:w="2838"/>
      </w:tblGrid>
      <w:tr w:rsidR="00530916" w:rsidRPr="000D1E1A" w14:paraId="3BC3F821" w14:textId="77777777" w:rsidTr="002576DB">
        <w:trPr>
          <w:trHeight w:val="421"/>
          <w:tblHeader/>
          <w:jc w:val="center"/>
        </w:trPr>
        <w:tc>
          <w:tcPr>
            <w:tcW w:w="671" w:type="dxa"/>
            <w:vMerge w:val="restart"/>
            <w:vAlign w:val="center"/>
          </w:tcPr>
          <w:p w14:paraId="70466113" w14:textId="77777777" w:rsidR="00530916" w:rsidRPr="000D1E1A" w:rsidRDefault="00530916" w:rsidP="002576DB">
            <w:pPr>
              <w:spacing w:line="288" w:lineRule="auto"/>
              <w:contextualSpacing/>
              <w:jc w:val="center"/>
              <w:rPr>
                <w:b/>
                <w:bCs/>
                <w:sz w:val="26"/>
                <w:szCs w:val="26"/>
              </w:rPr>
            </w:pPr>
            <w:r w:rsidRPr="000D1E1A">
              <w:rPr>
                <w:b/>
                <w:bCs/>
                <w:sz w:val="26"/>
                <w:szCs w:val="26"/>
              </w:rPr>
              <w:t>TT</w:t>
            </w:r>
          </w:p>
        </w:tc>
        <w:tc>
          <w:tcPr>
            <w:tcW w:w="2342" w:type="dxa"/>
            <w:vMerge w:val="restart"/>
            <w:vAlign w:val="center"/>
          </w:tcPr>
          <w:p w14:paraId="57070FCF" w14:textId="77777777" w:rsidR="00530916" w:rsidRPr="000D1E1A" w:rsidRDefault="00530916" w:rsidP="002576DB">
            <w:pPr>
              <w:spacing w:line="288" w:lineRule="auto"/>
              <w:contextualSpacing/>
              <w:jc w:val="center"/>
              <w:rPr>
                <w:b/>
                <w:bCs/>
                <w:sz w:val="26"/>
                <w:szCs w:val="26"/>
              </w:rPr>
            </w:pPr>
            <w:proofErr w:type="spellStart"/>
            <w:r w:rsidRPr="000D1E1A">
              <w:rPr>
                <w:b/>
                <w:bCs/>
                <w:sz w:val="26"/>
                <w:szCs w:val="26"/>
              </w:rPr>
              <w:t>Đại</w:t>
            </w:r>
            <w:proofErr w:type="spellEnd"/>
            <w:r w:rsidRPr="000D1E1A">
              <w:rPr>
                <w:b/>
                <w:bCs/>
                <w:sz w:val="26"/>
                <w:szCs w:val="26"/>
              </w:rPr>
              <w:t xml:space="preserve"> </w:t>
            </w:r>
            <w:proofErr w:type="spellStart"/>
            <w:r w:rsidRPr="000D1E1A">
              <w:rPr>
                <w:b/>
                <w:bCs/>
                <w:sz w:val="26"/>
                <w:szCs w:val="26"/>
              </w:rPr>
              <w:t>lượng</w:t>
            </w:r>
            <w:proofErr w:type="spellEnd"/>
            <w:r w:rsidRPr="000D1E1A">
              <w:rPr>
                <w:b/>
                <w:bCs/>
                <w:sz w:val="26"/>
                <w:szCs w:val="26"/>
              </w:rPr>
              <w:t xml:space="preserve"> </w:t>
            </w:r>
            <w:proofErr w:type="spellStart"/>
            <w:r w:rsidRPr="000D1E1A">
              <w:rPr>
                <w:b/>
                <w:bCs/>
                <w:sz w:val="26"/>
                <w:szCs w:val="26"/>
              </w:rPr>
              <w:t>thống</w:t>
            </w:r>
            <w:proofErr w:type="spellEnd"/>
            <w:r w:rsidRPr="000D1E1A">
              <w:rPr>
                <w:b/>
                <w:bCs/>
                <w:sz w:val="26"/>
                <w:szCs w:val="26"/>
              </w:rPr>
              <w:t xml:space="preserve"> </w:t>
            </w:r>
            <w:proofErr w:type="spellStart"/>
            <w:r w:rsidRPr="000D1E1A">
              <w:rPr>
                <w:b/>
                <w:bCs/>
                <w:sz w:val="26"/>
                <w:szCs w:val="26"/>
              </w:rPr>
              <w:t>kê</w:t>
            </w:r>
            <w:proofErr w:type="spellEnd"/>
          </w:p>
        </w:tc>
        <w:tc>
          <w:tcPr>
            <w:tcW w:w="5949" w:type="dxa"/>
            <w:gridSpan w:val="2"/>
            <w:vAlign w:val="center"/>
          </w:tcPr>
          <w:p w14:paraId="44F6666B" w14:textId="77777777" w:rsidR="00530916" w:rsidRPr="000D1E1A" w:rsidRDefault="00530916" w:rsidP="002576DB">
            <w:pPr>
              <w:spacing w:line="288" w:lineRule="auto"/>
              <w:contextualSpacing/>
              <w:jc w:val="center"/>
              <w:rPr>
                <w:b/>
                <w:bCs/>
                <w:sz w:val="26"/>
                <w:szCs w:val="26"/>
              </w:rPr>
            </w:pPr>
            <w:proofErr w:type="spellStart"/>
            <w:r w:rsidRPr="000D1E1A">
              <w:rPr>
                <w:b/>
                <w:bCs/>
                <w:sz w:val="26"/>
                <w:szCs w:val="26"/>
              </w:rPr>
              <w:t>Mực</w:t>
            </w:r>
            <w:proofErr w:type="spellEnd"/>
            <w:r w:rsidRPr="000D1E1A">
              <w:rPr>
                <w:b/>
                <w:bCs/>
                <w:sz w:val="26"/>
                <w:szCs w:val="26"/>
              </w:rPr>
              <w:t xml:space="preserve"> </w:t>
            </w:r>
            <w:proofErr w:type="spellStart"/>
            <w:r w:rsidRPr="000D1E1A">
              <w:rPr>
                <w:b/>
                <w:bCs/>
                <w:sz w:val="26"/>
                <w:szCs w:val="26"/>
              </w:rPr>
              <w:t>nước</w:t>
            </w:r>
            <w:proofErr w:type="spellEnd"/>
            <w:r w:rsidRPr="000D1E1A">
              <w:rPr>
                <w:b/>
                <w:bCs/>
                <w:sz w:val="26"/>
                <w:szCs w:val="26"/>
              </w:rPr>
              <w:t xml:space="preserve"> </w:t>
            </w:r>
            <w:proofErr w:type="spellStart"/>
            <w:r w:rsidRPr="000D1E1A">
              <w:rPr>
                <w:b/>
                <w:bCs/>
                <w:sz w:val="26"/>
                <w:szCs w:val="26"/>
              </w:rPr>
              <w:t>mùa</w:t>
            </w:r>
            <w:proofErr w:type="spellEnd"/>
            <w:r w:rsidRPr="000D1E1A">
              <w:rPr>
                <w:b/>
                <w:bCs/>
                <w:sz w:val="26"/>
                <w:szCs w:val="26"/>
              </w:rPr>
              <w:t xml:space="preserve"> </w:t>
            </w:r>
            <w:proofErr w:type="spellStart"/>
            <w:r w:rsidRPr="000D1E1A">
              <w:rPr>
                <w:b/>
                <w:bCs/>
                <w:sz w:val="26"/>
                <w:szCs w:val="26"/>
              </w:rPr>
              <w:t>khô</w:t>
            </w:r>
            <w:proofErr w:type="spellEnd"/>
            <w:r w:rsidRPr="000D1E1A">
              <w:rPr>
                <w:b/>
                <w:bCs/>
                <w:sz w:val="26"/>
                <w:szCs w:val="26"/>
              </w:rPr>
              <w:t xml:space="preserve"> </w:t>
            </w:r>
            <w:proofErr w:type="spellStart"/>
            <w:r w:rsidRPr="000D1E1A">
              <w:rPr>
                <w:b/>
                <w:bCs/>
                <w:sz w:val="26"/>
                <w:szCs w:val="26"/>
              </w:rPr>
              <w:t>năm</w:t>
            </w:r>
            <w:proofErr w:type="spellEnd"/>
            <w:r w:rsidRPr="000D1E1A">
              <w:rPr>
                <w:b/>
                <w:bCs/>
                <w:sz w:val="26"/>
                <w:szCs w:val="26"/>
              </w:rPr>
              <w:t xml:space="preserve"> 2022 (m)</w:t>
            </w:r>
          </w:p>
        </w:tc>
      </w:tr>
      <w:tr w:rsidR="00530916" w:rsidRPr="000D1E1A" w14:paraId="67C7553B" w14:textId="77777777" w:rsidTr="002576DB">
        <w:trPr>
          <w:trHeight w:val="396"/>
          <w:tblHeader/>
          <w:jc w:val="center"/>
        </w:trPr>
        <w:tc>
          <w:tcPr>
            <w:tcW w:w="671" w:type="dxa"/>
            <w:vMerge/>
          </w:tcPr>
          <w:p w14:paraId="6812DAFC" w14:textId="77777777" w:rsidR="00530916" w:rsidRPr="000D1E1A" w:rsidRDefault="00530916" w:rsidP="002576DB">
            <w:pPr>
              <w:spacing w:line="288" w:lineRule="auto"/>
              <w:contextualSpacing/>
              <w:jc w:val="center"/>
              <w:rPr>
                <w:b/>
                <w:bCs/>
                <w:sz w:val="26"/>
                <w:szCs w:val="26"/>
              </w:rPr>
            </w:pPr>
          </w:p>
        </w:tc>
        <w:tc>
          <w:tcPr>
            <w:tcW w:w="2342" w:type="dxa"/>
            <w:vMerge/>
            <w:vAlign w:val="center"/>
          </w:tcPr>
          <w:p w14:paraId="3667DCF3" w14:textId="77777777" w:rsidR="00530916" w:rsidRPr="000D1E1A" w:rsidRDefault="00530916" w:rsidP="002576DB">
            <w:pPr>
              <w:spacing w:line="288" w:lineRule="auto"/>
              <w:contextualSpacing/>
              <w:jc w:val="center"/>
              <w:rPr>
                <w:b/>
                <w:bCs/>
                <w:sz w:val="26"/>
                <w:szCs w:val="26"/>
              </w:rPr>
            </w:pPr>
          </w:p>
        </w:tc>
        <w:tc>
          <w:tcPr>
            <w:tcW w:w="3111" w:type="dxa"/>
            <w:vAlign w:val="center"/>
          </w:tcPr>
          <w:p w14:paraId="4994233A" w14:textId="77777777" w:rsidR="00530916" w:rsidRPr="000D1E1A" w:rsidRDefault="00530916" w:rsidP="002576DB">
            <w:pPr>
              <w:spacing w:line="288" w:lineRule="auto"/>
              <w:contextualSpacing/>
              <w:jc w:val="center"/>
              <w:rPr>
                <w:b/>
                <w:bCs/>
                <w:sz w:val="26"/>
                <w:szCs w:val="26"/>
              </w:rPr>
            </w:pPr>
            <w:proofErr w:type="spellStart"/>
            <w:r w:rsidRPr="000D1E1A">
              <w:rPr>
                <w:b/>
                <w:bCs/>
                <w:sz w:val="26"/>
                <w:szCs w:val="26"/>
              </w:rPr>
              <w:t>Cửa</w:t>
            </w:r>
            <w:proofErr w:type="spellEnd"/>
            <w:r w:rsidRPr="000D1E1A">
              <w:rPr>
                <w:b/>
                <w:bCs/>
                <w:sz w:val="26"/>
                <w:szCs w:val="26"/>
              </w:rPr>
              <w:t xml:space="preserve"> Việt</w:t>
            </w:r>
          </w:p>
        </w:tc>
        <w:tc>
          <w:tcPr>
            <w:tcW w:w="2838" w:type="dxa"/>
            <w:vAlign w:val="center"/>
          </w:tcPr>
          <w:p w14:paraId="531856D0" w14:textId="77777777" w:rsidR="00530916" w:rsidRPr="000D1E1A" w:rsidRDefault="00530916" w:rsidP="002576DB">
            <w:pPr>
              <w:spacing w:line="288" w:lineRule="auto"/>
              <w:contextualSpacing/>
              <w:jc w:val="center"/>
              <w:rPr>
                <w:b/>
                <w:bCs/>
                <w:sz w:val="26"/>
                <w:szCs w:val="26"/>
              </w:rPr>
            </w:pPr>
            <w:r w:rsidRPr="000D1E1A">
              <w:rPr>
                <w:b/>
                <w:bCs/>
                <w:sz w:val="26"/>
                <w:szCs w:val="26"/>
              </w:rPr>
              <w:t>Đông Hà</w:t>
            </w:r>
          </w:p>
        </w:tc>
      </w:tr>
      <w:tr w:rsidR="00530916" w:rsidRPr="000D1E1A" w14:paraId="0C69332C" w14:textId="77777777" w:rsidTr="002576DB">
        <w:trPr>
          <w:trHeight w:val="349"/>
          <w:jc w:val="center"/>
        </w:trPr>
        <w:tc>
          <w:tcPr>
            <w:tcW w:w="671" w:type="dxa"/>
          </w:tcPr>
          <w:p w14:paraId="651DB94F" w14:textId="77777777" w:rsidR="00530916" w:rsidRPr="000D1E1A" w:rsidRDefault="00530916" w:rsidP="002576DB">
            <w:pPr>
              <w:spacing w:line="288" w:lineRule="auto"/>
              <w:contextualSpacing/>
              <w:jc w:val="center"/>
              <w:rPr>
                <w:sz w:val="26"/>
                <w:szCs w:val="26"/>
              </w:rPr>
            </w:pPr>
            <w:r w:rsidRPr="000D1E1A">
              <w:rPr>
                <w:sz w:val="26"/>
                <w:szCs w:val="26"/>
              </w:rPr>
              <w:t>1</w:t>
            </w:r>
          </w:p>
        </w:tc>
        <w:tc>
          <w:tcPr>
            <w:tcW w:w="2342" w:type="dxa"/>
            <w:vAlign w:val="center"/>
          </w:tcPr>
          <w:p w14:paraId="405AF5B9" w14:textId="77777777" w:rsidR="00530916" w:rsidRPr="000D1E1A" w:rsidRDefault="00530916" w:rsidP="002576DB">
            <w:pPr>
              <w:spacing w:line="288" w:lineRule="auto"/>
              <w:contextualSpacing/>
              <w:jc w:val="center"/>
              <w:rPr>
                <w:sz w:val="26"/>
                <w:szCs w:val="26"/>
              </w:rPr>
            </w:pPr>
            <w:r w:rsidRPr="000D1E1A">
              <w:rPr>
                <w:sz w:val="26"/>
                <w:szCs w:val="26"/>
              </w:rPr>
              <w:t>Min</w:t>
            </w:r>
          </w:p>
        </w:tc>
        <w:tc>
          <w:tcPr>
            <w:tcW w:w="3111" w:type="dxa"/>
            <w:vAlign w:val="bottom"/>
          </w:tcPr>
          <w:p w14:paraId="7C9194DE" w14:textId="77777777" w:rsidR="00530916" w:rsidRPr="000D1E1A" w:rsidRDefault="00530916" w:rsidP="002576DB">
            <w:pPr>
              <w:spacing w:line="288" w:lineRule="auto"/>
              <w:contextualSpacing/>
              <w:jc w:val="center"/>
              <w:rPr>
                <w:sz w:val="26"/>
                <w:szCs w:val="26"/>
              </w:rPr>
            </w:pPr>
            <w:r w:rsidRPr="000D1E1A">
              <w:rPr>
                <w:sz w:val="26"/>
                <w:szCs w:val="26"/>
              </w:rPr>
              <w:t>-0,17</w:t>
            </w:r>
          </w:p>
        </w:tc>
        <w:tc>
          <w:tcPr>
            <w:tcW w:w="2838" w:type="dxa"/>
            <w:vAlign w:val="bottom"/>
          </w:tcPr>
          <w:p w14:paraId="7809009B" w14:textId="77777777" w:rsidR="00530916" w:rsidRPr="000D1E1A" w:rsidRDefault="00530916" w:rsidP="002576DB">
            <w:pPr>
              <w:spacing w:line="288" w:lineRule="auto"/>
              <w:contextualSpacing/>
              <w:jc w:val="center"/>
              <w:rPr>
                <w:sz w:val="26"/>
                <w:szCs w:val="26"/>
              </w:rPr>
            </w:pPr>
            <w:r w:rsidRPr="000D1E1A">
              <w:rPr>
                <w:sz w:val="26"/>
                <w:szCs w:val="26"/>
              </w:rPr>
              <w:t>-0,11</w:t>
            </w:r>
          </w:p>
        </w:tc>
      </w:tr>
      <w:tr w:rsidR="00530916" w:rsidRPr="000D1E1A" w14:paraId="79448ED1" w14:textId="77777777" w:rsidTr="002576DB">
        <w:trPr>
          <w:trHeight w:val="349"/>
          <w:jc w:val="center"/>
        </w:trPr>
        <w:tc>
          <w:tcPr>
            <w:tcW w:w="671" w:type="dxa"/>
          </w:tcPr>
          <w:p w14:paraId="3ADCD203" w14:textId="77777777" w:rsidR="00530916" w:rsidRPr="000D1E1A" w:rsidRDefault="00530916" w:rsidP="002576DB">
            <w:pPr>
              <w:spacing w:line="288" w:lineRule="auto"/>
              <w:contextualSpacing/>
              <w:jc w:val="center"/>
              <w:rPr>
                <w:sz w:val="26"/>
                <w:szCs w:val="26"/>
              </w:rPr>
            </w:pPr>
            <w:r w:rsidRPr="000D1E1A">
              <w:rPr>
                <w:sz w:val="26"/>
                <w:szCs w:val="26"/>
              </w:rPr>
              <w:t>2</w:t>
            </w:r>
          </w:p>
        </w:tc>
        <w:tc>
          <w:tcPr>
            <w:tcW w:w="2342" w:type="dxa"/>
            <w:vAlign w:val="center"/>
          </w:tcPr>
          <w:p w14:paraId="44718B51" w14:textId="77777777" w:rsidR="00530916" w:rsidRPr="000D1E1A" w:rsidRDefault="00530916" w:rsidP="002576DB">
            <w:pPr>
              <w:spacing w:line="288" w:lineRule="auto"/>
              <w:contextualSpacing/>
              <w:jc w:val="center"/>
              <w:rPr>
                <w:sz w:val="26"/>
                <w:szCs w:val="26"/>
              </w:rPr>
            </w:pPr>
            <w:r w:rsidRPr="000D1E1A">
              <w:rPr>
                <w:sz w:val="26"/>
                <w:szCs w:val="26"/>
              </w:rPr>
              <w:t>Max</w:t>
            </w:r>
          </w:p>
        </w:tc>
        <w:tc>
          <w:tcPr>
            <w:tcW w:w="3111" w:type="dxa"/>
            <w:vAlign w:val="bottom"/>
          </w:tcPr>
          <w:p w14:paraId="52FA6E2D" w14:textId="77777777" w:rsidR="00530916" w:rsidRPr="000D1E1A" w:rsidRDefault="00530916" w:rsidP="002576DB">
            <w:pPr>
              <w:spacing w:line="288" w:lineRule="auto"/>
              <w:contextualSpacing/>
              <w:jc w:val="center"/>
              <w:rPr>
                <w:sz w:val="26"/>
                <w:szCs w:val="26"/>
              </w:rPr>
            </w:pPr>
            <w:r w:rsidRPr="000D1E1A">
              <w:rPr>
                <w:sz w:val="26"/>
                <w:szCs w:val="26"/>
              </w:rPr>
              <w:t>0,49</w:t>
            </w:r>
          </w:p>
        </w:tc>
        <w:tc>
          <w:tcPr>
            <w:tcW w:w="2838" w:type="dxa"/>
            <w:vAlign w:val="bottom"/>
          </w:tcPr>
          <w:p w14:paraId="6C61A6B0" w14:textId="77777777" w:rsidR="00530916" w:rsidRPr="000D1E1A" w:rsidRDefault="00530916" w:rsidP="002576DB">
            <w:pPr>
              <w:spacing w:line="288" w:lineRule="auto"/>
              <w:contextualSpacing/>
              <w:jc w:val="center"/>
              <w:rPr>
                <w:sz w:val="26"/>
                <w:szCs w:val="26"/>
              </w:rPr>
            </w:pPr>
            <w:r w:rsidRPr="000D1E1A">
              <w:rPr>
                <w:sz w:val="26"/>
                <w:szCs w:val="26"/>
              </w:rPr>
              <w:t>0,89</w:t>
            </w:r>
          </w:p>
        </w:tc>
      </w:tr>
      <w:tr w:rsidR="00530916" w:rsidRPr="000D1E1A" w14:paraId="653F8503" w14:textId="77777777" w:rsidTr="002576DB">
        <w:trPr>
          <w:trHeight w:val="349"/>
          <w:jc w:val="center"/>
        </w:trPr>
        <w:tc>
          <w:tcPr>
            <w:tcW w:w="671" w:type="dxa"/>
          </w:tcPr>
          <w:p w14:paraId="5627E2E2" w14:textId="77777777" w:rsidR="00530916" w:rsidRPr="000D1E1A" w:rsidRDefault="00530916" w:rsidP="002576DB">
            <w:pPr>
              <w:spacing w:line="288" w:lineRule="auto"/>
              <w:contextualSpacing/>
              <w:jc w:val="center"/>
              <w:rPr>
                <w:sz w:val="26"/>
                <w:szCs w:val="26"/>
              </w:rPr>
            </w:pPr>
            <w:r w:rsidRPr="000D1E1A">
              <w:rPr>
                <w:sz w:val="26"/>
                <w:szCs w:val="26"/>
              </w:rPr>
              <w:t>3</w:t>
            </w:r>
          </w:p>
        </w:tc>
        <w:tc>
          <w:tcPr>
            <w:tcW w:w="2342" w:type="dxa"/>
            <w:vAlign w:val="center"/>
          </w:tcPr>
          <w:p w14:paraId="5337D4C9" w14:textId="71F52613" w:rsidR="00530916" w:rsidRPr="000D1E1A" w:rsidRDefault="00530916" w:rsidP="002576DB">
            <w:pPr>
              <w:spacing w:line="288" w:lineRule="auto"/>
              <w:contextualSpacing/>
              <w:jc w:val="center"/>
              <w:rPr>
                <w:sz w:val="26"/>
                <w:szCs w:val="26"/>
              </w:rPr>
            </w:pPr>
            <w:r w:rsidRPr="000D1E1A">
              <w:rPr>
                <w:noProof/>
                <w:position w:val="-4"/>
                <w:sz w:val="26"/>
                <w:szCs w:val="26"/>
              </w:rPr>
              <w:drawing>
                <wp:inline distT="0" distB="0" distL="0" distR="0" wp14:anchorId="298804EC" wp14:editId="0CD8BDC7">
                  <wp:extent cx="189865" cy="189865"/>
                  <wp:effectExtent l="0" t="0" r="635" b="635"/>
                  <wp:docPr id="1734775117"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p>
        </w:tc>
        <w:tc>
          <w:tcPr>
            <w:tcW w:w="3111" w:type="dxa"/>
            <w:vAlign w:val="bottom"/>
          </w:tcPr>
          <w:p w14:paraId="1FEB174F" w14:textId="77777777" w:rsidR="00530916" w:rsidRPr="000D1E1A" w:rsidRDefault="00530916" w:rsidP="002576DB">
            <w:pPr>
              <w:spacing w:line="288" w:lineRule="auto"/>
              <w:contextualSpacing/>
              <w:jc w:val="center"/>
              <w:rPr>
                <w:sz w:val="26"/>
                <w:szCs w:val="26"/>
              </w:rPr>
            </w:pPr>
            <w:r w:rsidRPr="000D1E1A">
              <w:rPr>
                <w:sz w:val="26"/>
                <w:szCs w:val="26"/>
              </w:rPr>
              <w:t>0,00</w:t>
            </w:r>
          </w:p>
        </w:tc>
        <w:tc>
          <w:tcPr>
            <w:tcW w:w="2838" w:type="dxa"/>
            <w:vAlign w:val="bottom"/>
          </w:tcPr>
          <w:p w14:paraId="18EA07F2" w14:textId="77777777" w:rsidR="00530916" w:rsidRPr="000D1E1A" w:rsidRDefault="00530916" w:rsidP="002576DB">
            <w:pPr>
              <w:spacing w:line="288" w:lineRule="auto"/>
              <w:contextualSpacing/>
              <w:jc w:val="center"/>
              <w:rPr>
                <w:sz w:val="26"/>
                <w:szCs w:val="26"/>
              </w:rPr>
            </w:pPr>
            <w:r w:rsidRPr="000D1E1A">
              <w:rPr>
                <w:sz w:val="26"/>
                <w:szCs w:val="26"/>
              </w:rPr>
              <w:t>0,05</w:t>
            </w:r>
          </w:p>
        </w:tc>
      </w:tr>
      <w:tr w:rsidR="00530916" w:rsidRPr="000D1E1A" w14:paraId="26DC414F" w14:textId="77777777" w:rsidTr="002576DB">
        <w:trPr>
          <w:trHeight w:val="349"/>
          <w:jc w:val="center"/>
        </w:trPr>
        <w:tc>
          <w:tcPr>
            <w:tcW w:w="671" w:type="dxa"/>
          </w:tcPr>
          <w:p w14:paraId="50DEA379" w14:textId="77777777" w:rsidR="00530916" w:rsidRPr="000D1E1A" w:rsidRDefault="00530916" w:rsidP="002576DB">
            <w:pPr>
              <w:spacing w:line="288" w:lineRule="auto"/>
              <w:contextualSpacing/>
              <w:jc w:val="center"/>
              <w:rPr>
                <w:sz w:val="26"/>
                <w:szCs w:val="26"/>
              </w:rPr>
            </w:pPr>
            <w:r w:rsidRPr="000D1E1A">
              <w:rPr>
                <w:sz w:val="26"/>
                <w:szCs w:val="26"/>
              </w:rPr>
              <w:t>4</w:t>
            </w:r>
          </w:p>
        </w:tc>
        <w:tc>
          <w:tcPr>
            <w:tcW w:w="2342" w:type="dxa"/>
            <w:vAlign w:val="center"/>
          </w:tcPr>
          <w:p w14:paraId="08323B91" w14:textId="77777777" w:rsidR="00530916" w:rsidRPr="000D1E1A" w:rsidRDefault="00530916" w:rsidP="002576DB">
            <w:pPr>
              <w:spacing w:line="288" w:lineRule="auto"/>
              <w:contextualSpacing/>
              <w:jc w:val="center"/>
              <w:rPr>
                <w:sz w:val="26"/>
                <w:szCs w:val="26"/>
              </w:rPr>
            </w:pPr>
            <w:r w:rsidRPr="000D1E1A">
              <w:rPr>
                <w:sz w:val="26"/>
                <w:szCs w:val="26"/>
              </w:rPr>
              <w:t>S</w:t>
            </w:r>
          </w:p>
        </w:tc>
        <w:tc>
          <w:tcPr>
            <w:tcW w:w="3111" w:type="dxa"/>
            <w:vAlign w:val="bottom"/>
          </w:tcPr>
          <w:p w14:paraId="0A23DEA7" w14:textId="77777777" w:rsidR="00530916" w:rsidRPr="000D1E1A" w:rsidRDefault="00530916" w:rsidP="002576DB">
            <w:pPr>
              <w:spacing w:line="288" w:lineRule="auto"/>
              <w:contextualSpacing/>
              <w:jc w:val="center"/>
              <w:rPr>
                <w:sz w:val="26"/>
                <w:szCs w:val="26"/>
              </w:rPr>
            </w:pPr>
            <w:r w:rsidRPr="000D1E1A">
              <w:rPr>
                <w:sz w:val="26"/>
                <w:szCs w:val="26"/>
              </w:rPr>
              <w:t>0,10</w:t>
            </w:r>
          </w:p>
        </w:tc>
        <w:tc>
          <w:tcPr>
            <w:tcW w:w="2838" w:type="dxa"/>
            <w:vAlign w:val="bottom"/>
          </w:tcPr>
          <w:p w14:paraId="1D217041" w14:textId="77777777" w:rsidR="00530916" w:rsidRPr="000D1E1A" w:rsidRDefault="00530916" w:rsidP="002576DB">
            <w:pPr>
              <w:spacing w:line="288" w:lineRule="auto"/>
              <w:contextualSpacing/>
              <w:jc w:val="center"/>
              <w:rPr>
                <w:sz w:val="26"/>
                <w:szCs w:val="26"/>
              </w:rPr>
            </w:pPr>
            <w:r w:rsidRPr="000D1E1A">
              <w:rPr>
                <w:sz w:val="26"/>
                <w:szCs w:val="26"/>
              </w:rPr>
              <w:t>0,11</w:t>
            </w:r>
          </w:p>
        </w:tc>
      </w:tr>
      <w:tr w:rsidR="00530916" w:rsidRPr="000D1E1A" w14:paraId="6FD9DD24" w14:textId="77777777" w:rsidTr="002576DB">
        <w:trPr>
          <w:trHeight w:val="349"/>
          <w:jc w:val="center"/>
        </w:trPr>
        <w:tc>
          <w:tcPr>
            <w:tcW w:w="671" w:type="dxa"/>
          </w:tcPr>
          <w:p w14:paraId="6AC2496A" w14:textId="77777777" w:rsidR="00530916" w:rsidRPr="000D1E1A" w:rsidRDefault="00530916" w:rsidP="002576DB">
            <w:pPr>
              <w:spacing w:line="288" w:lineRule="auto"/>
              <w:contextualSpacing/>
              <w:jc w:val="center"/>
              <w:rPr>
                <w:noProof/>
                <w:position w:val="-4"/>
                <w:sz w:val="26"/>
                <w:szCs w:val="26"/>
                <w:lang w:eastAsia="vi-VN"/>
              </w:rPr>
            </w:pPr>
            <w:r w:rsidRPr="000D1E1A">
              <w:rPr>
                <w:noProof/>
                <w:position w:val="-4"/>
                <w:sz w:val="26"/>
                <w:szCs w:val="26"/>
                <w:lang w:eastAsia="vi-VN"/>
              </w:rPr>
              <w:t>5</w:t>
            </w:r>
          </w:p>
        </w:tc>
        <w:tc>
          <w:tcPr>
            <w:tcW w:w="2342" w:type="dxa"/>
            <w:vAlign w:val="center"/>
          </w:tcPr>
          <w:p w14:paraId="3A875FEB" w14:textId="77777777" w:rsidR="00530916" w:rsidRPr="000D1E1A" w:rsidRDefault="00530916" w:rsidP="002576DB">
            <w:pPr>
              <w:spacing w:line="288" w:lineRule="auto"/>
              <w:contextualSpacing/>
              <w:jc w:val="center"/>
              <w:rPr>
                <w:sz w:val="26"/>
                <w:szCs w:val="26"/>
              </w:rPr>
            </w:pPr>
            <w:r w:rsidRPr="000D1E1A">
              <w:rPr>
                <w:sz w:val="26"/>
                <w:szCs w:val="26"/>
              </w:rPr>
              <w:t>CV (%)</w:t>
            </w:r>
          </w:p>
        </w:tc>
        <w:tc>
          <w:tcPr>
            <w:tcW w:w="3111" w:type="dxa"/>
            <w:vAlign w:val="bottom"/>
          </w:tcPr>
          <w:p w14:paraId="7677903C" w14:textId="77777777" w:rsidR="00530916" w:rsidRPr="000D1E1A" w:rsidRDefault="00530916" w:rsidP="002576DB">
            <w:pPr>
              <w:spacing w:line="288" w:lineRule="auto"/>
              <w:contextualSpacing/>
              <w:jc w:val="center"/>
              <w:rPr>
                <w:sz w:val="26"/>
                <w:szCs w:val="26"/>
              </w:rPr>
            </w:pPr>
            <w:r w:rsidRPr="000D1E1A">
              <w:rPr>
                <w:sz w:val="26"/>
                <w:szCs w:val="26"/>
              </w:rPr>
              <w:t>-699</w:t>
            </w:r>
          </w:p>
        </w:tc>
        <w:tc>
          <w:tcPr>
            <w:tcW w:w="2838" w:type="dxa"/>
            <w:vAlign w:val="bottom"/>
          </w:tcPr>
          <w:p w14:paraId="63E55424" w14:textId="77777777" w:rsidR="00530916" w:rsidRPr="000D1E1A" w:rsidRDefault="00530916" w:rsidP="002576DB">
            <w:pPr>
              <w:spacing w:line="288" w:lineRule="auto"/>
              <w:contextualSpacing/>
              <w:jc w:val="center"/>
              <w:rPr>
                <w:sz w:val="26"/>
                <w:szCs w:val="26"/>
              </w:rPr>
            </w:pPr>
            <w:r w:rsidRPr="000D1E1A">
              <w:rPr>
                <w:sz w:val="26"/>
                <w:szCs w:val="26"/>
              </w:rPr>
              <w:t>212</w:t>
            </w:r>
          </w:p>
        </w:tc>
      </w:tr>
    </w:tbl>
    <w:p w14:paraId="140595C8" w14:textId="77777777" w:rsidR="00530916" w:rsidRPr="000D1E1A" w:rsidRDefault="00530916" w:rsidP="00530916">
      <w:pPr>
        <w:rPr>
          <w:vanish/>
        </w:rPr>
      </w:pPr>
    </w:p>
    <w:tbl>
      <w:tblPr>
        <w:tblW w:w="9351" w:type="dxa"/>
        <w:tblLook w:val="04A0" w:firstRow="1" w:lastRow="0" w:firstColumn="1" w:lastColumn="0" w:noHBand="0" w:noVBand="1"/>
      </w:tblPr>
      <w:tblGrid>
        <w:gridCol w:w="1413"/>
        <w:gridCol w:w="7938"/>
      </w:tblGrid>
      <w:tr w:rsidR="00530916" w:rsidRPr="000D1E1A" w14:paraId="77A375D0" w14:textId="77777777" w:rsidTr="002576DB">
        <w:tc>
          <w:tcPr>
            <w:tcW w:w="1413" w:type="dxa"/>
            <w:shd w:val="clear" w:color="auto" w:fill="auto"/>
          </w:tcPr>
          <w:p w14:paraId="354FDC1E" w14:textId="77777777" w:rsidR="00530916" w:rsidRPr="000D1E1A" w:rsidRDefault="00530916" w:rsidP="002576DB">
            <w:pPr>
              <w:widowControl w:val="0"/>
              <w:spacing w:before="120"/>
              <w:rPr>
                <w:i/>
                <w:iCs/>
                <w:sz w:val="26"/>
                <w:szCs w:val="26"/>
              </w:rPr>
            </w:pPr>
            <w:proofErr w:type="spellStart"/>
            <w:r w:rsidRPr="000D1E1A">
              <w:rPr>
                <w:i/>
                <w:iCs/>
                <w:sz w:val="26"/>
                <w:szCs w:val="26"/>
              </w:rPr>
              <w:t>Ghi</w:t>
            </w:r>
            <w:proofErr w:type="spellEnd"/>
            <w:r w:rsidRPr="000D1E1A">
              <w:rPr>
                <w:i/>
                <w:iCs/>
                <w:sz w:val="26"/>
                <w:szCs w:val="26"/>
              </w:rPr>
              <w:t xml:space="preserve"> </w:t>
            </w:r>
            <w:proofErr w:type="spellStart"/>
            <w:r w:rsidRPr="000D1E1A">
              <w:rPr>
                <w:i/>
                <w:iCs/>
                <w:sz w:val="26"/>
                <w:szCs w:val="26"/>
              </w:rPr>
              <w:t>chú</w:t>
            </w:r>
            <w:proofErr w:type="spellEnd"/>
            <w:r w:rsidRPr="000D1E1A">
              <w:rPr>
                <w:i/>
                <w:iCs/>
                <w:sz w:val="26"/>
                <w:szCs w:val="26"/>
              </w:rPr>
              <w:t>:</w:t>
            </w:r>
          </w:p>
        </w:tc>
        <w:tc>
          <w:tcPr>
            <w:tcW w:w="7938" w:type="dxa"/>
            <w:shd w:val="clear" w:color="auto" w:fill="auto"/>
          </w:tcPr>
          <w:p w14:paraId="53BC4928" w14:textId="4B5A3814" w:rsidR="00530916" w:rsidRPr="000D1E1A" w:rsidRDefault="00530916" w:rsidP="002576DB">
            <w:pPr>
              <w:widowControl w:val="0"/>
              <w:spacing w:before="120" w:line="264" w:lineRule="auto"/>
              <w:rPr>
                <w:i/>
                <w:iCs/>
                <w:sz w:val="26"/>
                <w:szCs w:val="26"/>
              </w:rPr>
            </w:pPr>
            <w:r w:rsidRPr="000D1E1A">
              <w:rPr>
                <w:i/>
                <w:iCs/>
                <w:sz w:val="26"/>
                <w:szCs w:val="26"/>
              </w:rPr>
              <w:t xml:space="preserve">- Min: </w:t>
            </w:r>
            <w:proofErr w:type="spellStart"/>
            <w:r w:rsidRPr="000D1E1A">
              <w:rPr>
                <w:i/>
                <w:iCs/>
                <w:sz w:val="26"/>
                <w:szCs w:val="26"/>
              </w:rPr>
              <w:t>Giá</w:t>
            </w:r>
            <w:proofErr w:type="spellEnd"/>
            <w:r w:rsidRPr="000D1E1A">
              <w:rPr>
                <w:i/>
                <w:iCs/>
                <w:sz w:val="26"/>
                <w:szCs w:val="26"/>
              </w:rPr>
              <w:t xml:space="preserve"> </w:t>
            </w:r>
            <w:proofErr w:type="spellStart"/>
            <w:r w:rsidRPr="000D1E1A">
              <w:rPr>
                <w:i/>
                <w:iCs/>
                <w:sz w:val="26"/>
                <w:szCs w:val="26"/>
              </w:rPr>
              <w:t>trị</w:t>
            </w:r>
            <w:proofErr w:type="spellEnd"/>
            <w:r w:rsidRPr="000D1E1A">
              <w:rPr>
                <w:i/>
                <w:iCs/>
                <w:sz w:val="26"/>
                <w:szCs w:val="26"/>
              </w:rPr>
              <w:t xml:space="preserve"> </w:t>
            </w:r>
            <w:proofErr w:type="spellStart"/>
            <w:r w:rsidRPr="000D1E1A">
              <w:rPr>
                <w:i/>
                <w:iCs/>
                <w:sz w:val="26"/>
                <w:szCs w:val="26"/>
              </w:rPr>
              <w:t>nhỏ</w:t>
            </w:r>
            <w:proofErr w:type="spellEnd"/>
            <w:r w:rsidRPr="000D1E1A">
              <w:rPr>
                <w:i/>
                <w:iCs/>
                <w:sz w:val="26"/>
                <w:szCs w:val="26"/>
              </w:rPr>
              <w:t xml:space="preserve"> </w:t>
            </w:r>
            <w:proofErr w:type="spellStart"/>
            <w:r w:rsidRPr="000D1E1A">
              <w:rPr>
                <w:i/>
                <w:iCs/>
                <w:sz w:val="26"/>
                <w:szCs w:val="26"/>
              </w:rPr>
              <w:t>nhất</w:t>
            </w:r>
            <w:proofErr w:type="spellEnd"/>
            <w:r w:rsidRPr="000D1E1A">
              <w:rPr>
                <w:i/>
                <w:iCs/>
                <w:sz w:val="26"/>
                <w:szCs w:val="26"/>
              </w:rPr>
              <w:t xml:space="preserve">; - Max: </w:t>
            </w:r>
            <w:proofErr w:type="spellStart"/>
            <w:r w:rsidRPr="000D1E1A">
              <w:rPr>
                <w:i/>
                <w:iCs/>
                <w:sz w:val="26"/>
                <w:szCs w:val="26"/>
              </w:rPr>
              <w:t>Giá</w:t>
            </w:r>
            <w:proofErr w:type="spellEnd"/>
            <w:r w:rsidRPr="000D1E1A">
              <w:rPr>
                <w:i/>
                <w:iCs/>
                <w:sz w:val="26"/>
                <w:szCs w:val="26"/>
              </w:rPr>
              <w:t xml:space="preserve"> </w:t>
            </w:r>
            <w:proofErr w:type="spellStart"/>
            <w:r w:rsidRPr="000D1E1A">
              <w:rPr>
                <w:i/>
                <w:iCs/>
                <w:sz w:val="26"/>
                <w:szCs w:val="26"/>
              </w:rPr>
              <w:t>trị</w:t>
            </w:r>
            <w:proofErr w:type="spellEnd"/>
            <w:r w:rsidRPr="000D1E1A">
              <w:rPr>
                <w:i/>
                <w:iCs/>
                <w:sz w:val="26"/>
                <w:szCs w:val="26"/>
              </w:rPr>
              <w:t xml:space="preserve"> </w:t>
            </w:r>
            <w:proofErr w:type="spellStart"/>
            <w:r w:rsidRPr="000D1E1A">
              <w:rPr>
                <w:i/>
                <w:iCs/>
                <w:sz w:val="26"/>
                <w:szCs w:val="26"/>
              </w:rPr>
              <w:t>lớn</w:t>
            </w:r>
            <w:proofErr w:type="spellEnd"/>
            <w:r w:rsidRPr="000D1E1A">
              <w:rPr>
                <w:i/>
                <w:iCs/>
                <w:sz w:val="26"/>
                <w:szCs w:val="26"/>
              </w:rPr>
              <w:t xml:space="preserve"> </w:t>
            </w:r>
            <w:proofErr w:type="spellStart"/>
            <w:r w:rsidRPr="000D1E1A">
              <w:rPr>
                <w:i/>
                <w:iCs/>
                <w:sz w:val="26"/>
                <w:szCs w:val="26"/>
              </w:rPr>
              <w:t>nhất</w:t>
            </w:r>
            <w:proofErr w:type="spellEnd"/>
            <w:r w:rsidRPr="000D1E1A">
              <w:rPr>
                <w:i/>
                <w:iCs/>
                <w:sz w:val="26"/>
                <w:szCs w:val="26"/>
              </w:rPr>
              <w:t xml:space="preserve">; - </w:t>
            </w:r>
            <w:r w:rsidRPr="000D1E1A">
              <w:rPr>
                <w:i/>
                <w:noProof/>
                <w:position w:val="-4"/>
                <w:sz w:val="26"/>
                <w:szCs w:val="26"/>
              </w:rPr>
              <w:drawing>
                <wp:inline distT="0" distB="0" distL="0" distR="0" wp14:anchorId="62318C54" wp14:editId="66B1BADA">
                  <wp:extent cx="189865" cy="189865"/>
                  <wp:effectExtent l="0" t="0" r="635" b="635"/>
                  <wp:docPr id="879164588"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0D1E1A">
              <w:rPr>
                <w:i/>
                <w:iCs/>
                <w:sz w:val="26"/>
                <w:szCs w:val="26"/>
              </w:rPr>
              <w:t xml:space="preserve">: </w:t>
            </w:r>
            <w:proofErr w:type="spellStart"/>
            <w:r w:rsidRPr="000D1E1A">
              <w:rPr>
                <w:i/>
                <w:iCs/>
                <w:sz w:val="26"/>
                <w:szCs w:val="26"/>
              </w:rPr>
              <w:t>Giá</w:t>
            </w:r>
            <w:proofErr w:type="spellEnd"/>
            <w:r w:rsidRPr="000D1E1A">
              <w:rPr>
                <w:i/>
                <w:iCs/>
                <w:sz w:val="26"/>
                <w:szCs w:val="26"/>
              </w:rPr>
              <w:t xml:space="preserve"> </w:t>
            </w:r>
            <w:proofErr w:type="spellStart"/>
            <w:r w:rsidRPr="000D1E1A">
              <w:rPr>
                <w:i/>
                <w:iCs/>
                <w:sz w:val="26"/>
                <w:szCs w:val="26"/>
              </w:rPr>
              <w:t>trị</w:t>
            </w:r>
            <w:proofErr w:type="spellEnd"/>
            <w:r w:rsidRPr="000D1E1A">
              <w:rPr>
                <w:i/>
                <w:iCs/>
                <w:sz w:val="26"/>
                <w:szCs w:val="26"/>
              </w:rPr>
              <w:t xml:space="preserve"> </w:t>
            </w:r>
            <w:proofErr w:type="spellStart"/>
            <w:r w:rsidRPr="000D1E1A">
              <w:rPr>
                <w:i/>
                <w:iCs/>
                <w:sz w:val="26"/>
                <w:szCs w:val="26"/>
              </w:rPr>
              <w:t>trung</w:t>
            </w:r>
            <w:proofErr w:type="spellEnd"/>
            <w:r w:rsidRPr="000D1E1A">
              <w:rPr>
                <w:i/>
                <w:iCs/>
                <w:sz w:val="26"/>
                <w:szCs w:val="26"/>
              </w:rPr>
              <w:t xml:space="preserve"> </w:t>
            </w:r>
            <w:proofErr w:type="spellStart"/>
            <w:r w:rsidRPr="000D1E1A">
              <w:rPr>
                <w:i/>
                <w:iCs/>
                <w:sz w:val="26"/>
                <w:szCs w:val="26"/>
              </w:rPr>
              <w:t>bình</w:t>
            </w:r>
            <w:proofErr w:type="spellEnd"/>
            <w:r w:rsidRPr="000D1E1A">
              <w:rPr>
                <w:i/>
                <w:iCs/>
                <w:sz w:val="26"/>
                <w:szCs w:val="26"/>
              </w:rPr>
              <w:t>;</w:t>
            </w:r>
          </w:p>
          <w:p w14:paraId="794F70B3" w14:textId="77777777" w:rsidR="00530916" w:rsidRPr="000D1E1A" w:rsidRDefault="00530916" w:rsidP="002576DB">
            <w:pPr>
              <w:widowControl w:val="0"/>
              <w:spacing w:line="264" w:lineRule="auto"/>
              <w:rPr>
                <w:sz w:val="26"/>
                <w:szCs w:val="26"/>
              </w:rPr>
            </w:pPr>
            <w:r w:rsidRPr="000D1E1A">
              <w:rPr>
                <w:i/>
                <w:iCs/>
                <w:sz w:val="26"/>
                <w:szCs w:val="26"/>
              </w:rPr>
              <w:t xml:space="preserve">- S (±): </w:t>
            </w:r>
            <w:proofErr w:type="spellStart"/>
            <w:r w:rsidRPr="000D1E1A">
              <w:rPr>
                <w:i/>
                <w:iCs/>
                <w:sz w:val="26"/>
                <w:szCs w:val="26"/>
              </w:rPr>
              <w:t>Độ</w:t>
            </w:r>
            <w:proofErr w:type="spellEnd"/>
            <w:r w:rsidRPr="000D1E1A">
              <w:rPr>
                <w:i/>
                <w:iCs/>
                <w:sz w:val="26"/>
                <w:szCs w:val="26"/>
              </w:rPr>
              <w:t xml:space="preserve"> </w:t>
            </w:r>
            <w:proofErr w:type="spellStart"/>
            <w:r w:rsidRPr="000D1E1A">
              <w:rPr>
                <w:i/>
                <w:iCs/>
                <w:sz w:val="26"/>
                <w:szCs w:val="26"/>
              </w:rPr>
              <w:t>lệch</w:t>
            </w:r>
            <w:proofErr w:type="spellEnd"/>
            <w:r w:rsidRPr="000D1E1A">
              <w:rPr>
                <w:i/>
                <w:iCs/>
                <w:sz w:val="26"/>
                <w:szCs w:val="26"/>
              </w:rPr>
              <w:t xml:space="preserve"> </w:t>
            </w:r>
            <w:proofErr w:type="spellStart"/>
            <w:r w:rsidRPr="000D1E1A">
              <w:rPr>
                <w:i/>
                <w:iCs/>
                <w:sz w:val="26"/>
                <w:szCs w:val="26"/>
              </w:rPr>
              <w:t>chuẩn</w:t>
            </w:r>
            <w:proofErr w:type="spellEnd"/>
            <w:r w:rsidRPr="000D1E1A">
              <w:rPr>
                <w:i/>
                <w:iCs/>
                <w:sz w:val="26"/>
                <w:szCs w:val="26"/>
              </w:rPr>
              <w:t xml:space="preserve">; - CV (%): </w:t>
            </w:r>
            <w:proofErr w:type="spellStart"/>
            <w:r w:rsidRPr="000D1E1A">
              <w:rPr>
                <w:i/>
                <w:iCs/>
                <w:sz w:val="26"/>
                <w:szCs w:val="26"/>
              </w:rPr>
              <w:t>Hệ</w:t>
            </w:r>
            <w:proofErr w:type="spellEnd"/>
            <w:r w:rsidRPr="000D1E1A">
              <w:rPr>
                <w:i/>
                <w:iCs/>
                <w:sz w:val="26"/>
                <w:szCs w:val="26"/>
              </w:rPr>
              <w:t xml:space="preserve"> </w:t>
            </w:r>
            <w:proofErr w:type="spellStart"/>
            <w:r w:rsidRPr="000D1E1A">
              <w:rPr>
                <w:i/>
                <w:iCs/>
                <w:sz w:val="26"/>
                <w:szCs w:val="26"/>
              </w:rPr>
              <w:t>số</w:t>
            </w:r>
            <w:proofErr w:type="spellEnd"/>
            <w:r w:rsidRPr="000D1E1A">
              <w:rPr>
                <w:i/>
                <w:iCs/>
                <w:sz w:val="26"/>
                <w:szCs w:val="26"/>
              </w:rPr>
              <w:t xml:space="preserve"> </w:t>
            </w:r>
            <w:proofErr w:type="spellStart"/>
            <w:r w:rsidRPr="000D1E1A">
              <w:rPr>
                <w:i/>
                <w:iCs/>
                <w:sz w:val="26"/>
                <w:szCs w:val="26"/>
              </w:rPr>
              <w:t>biến</w:t>
            </w:r>
            <w:proofErr w:type="spellEnd"/>
            <w:r w:rsidRPr="000D1E1A">
              <w:rPr>
                <w:i/>
                <w:iCs/>
                <w:sz w:val="26"/>
                <w:szCs w:val="26"/>
              </w:rPr>
              <w:t xml:space="preserve"> </w:t>
            </w:r>
            <w:proofErr w:type="spellStart"/>
            <w:r w:rsidRPr="000D1E1A">
              <w:rPr>
                <w:i/>
                <w:iCs/>
                <w:sz w:val="26"/>
                <w:szCs w:val="26"/>
              </w:rPr>
              <w:t>động</w:t>
            </w:r>
            <w:proofErr w:type="spellEnd"/>
            <w:r w:rsidRPr="000D1E1A">
              <w:rPr>
                <w:i/>
                <w:iCs/>
                <w:sz w:val="26"/>
                <w:szCs w:val="26"/>
              </w:rPr>
              <w:t>.</w:t>
            </w:r>
          </w:p>
        </w:tc>
      </w:tr>
    </w:tbl>
    <w:p w14:paraId="54EBB741" w14:textId="77777777" w:rsidR="00530916" w:rsidRPr="000D1E1A" w:rsidRDefault="00530916" w:rsidP="00530916">
      <w:pPr>
        <w:spacing w:line="312" w:lineRule="auto"/>
        <w:ind w:firstLine="720"/>
        <w:jc w:val="both"/>
      </w:pPr>
      <w:proofErr w:type="spellStart"/>
      <w:r w:rsidRPr="000D1E1A">
        <w:t>Kết</w:t>
      </w:r>
      <w:proofErr w:type="spellEnd"/>
      <w:r w:rsidRPr="000D1E1A">
        <w:t xml:space="preserve"> </w:t>
      </w:r>
      <w:proofErr w:type="spellStart"/>
      <w:r w:rsidRPr="000D1E1A">
        <w:t>quả</w:t>
      </w:r>
      <w:proofErr w:type="spellEnd"/>
      <w:r w:rsidRPr="000D1E1A">
        <w:t xml:space="preserve"> </w:t>
      </w:r>
      <w:proofErr w:type="spellStart"/>
      <w:r w:rsidRPr="000D1E1A">
        <w:t>quan</w:t>
      </w:r>
      <w:proofErr w:type="spellEnd"/>
      <w:r w:rsidRPr="000D1E1A">
        <w:t xml:space="preserve"> </w:t>
      </w:r>
      <w:proofErr w:type="spellStart"/>
      <w:r w:rsidRPr="000D1E1A">
        <w:t>trắc</w:t>
      </w:r>
      <w:proofErr w:type="spellEnd"/>
      <w:r w:rsidRPr="000D1E1A">
        <w:t xml:space="preserve"> </w:t>
      </w:r>
      <w:proofErr w:type="spellStart"/>
      <w:r w:rsidRPr="000D1E1A">
        <w:t>mực</w:t>
      </w:r>
      <w:proofErr w:type="spellEnd"/>
      <w:r w:rsidRPr="000D1E1A">
        <w:t xml:space="preserve"> </w:t>
      </w:r>
      <w:proofErr w:type="spellStart"/>
      <w:r w:rsidRPr="000D1E1A">
        <w:t>nước</w:t>
      </w:r>
      <w:proofErr w:type="spellEnd"/>
      <w:r w:rsidRPr="000D1E1A">
        <w:t xml:space="preserve"> </w:t>
      </w:r>
      <w:proofErr w:type="spellStart"/>
      <w:r w:rsidRPr="000D1E1A">
        <w:t>vào</w:t>
      </w:r>
      <w:proofErr w:type="spellEnd"/>
      <w:r w:rsidRPr="000D1E1A">
        <w:t xml:space="preserve"> </w:t>
      </w:r>
      <w:proofErr w:type="spellStart"/>
      <w:r w:rsidRPr="000D1E1A">
        <w:t>mùa</w:t>
      </w:r>
      <w:proofErr w:type="spellEnd"/>
      <w:r w:rsidRPr="000D1E1A">
        <w:t xml:space="preserve"> </w:t>
      </w:r>
      <w:proofErr w:type="spellStart"/>
      <w:r w:rsidRPr="000D1E1A">
        <w:t>khô</w:t>
      </w:r>
      <w:proofErr w:type="spellEnd"/>
      <w:r w:rsidRPr="000D1E1A">
        <w:t xml:space="preserve"> </w:t>
      </w:r>
      <w:proofErr w:type="spellStart"/>
      <w:r w:rsidRPr="000D1E1A">
        <w:t>năm</w:t>
      </w:r>
      <w:proofErr w:type="spellEnd"/>
      <w:r w:rsidRPr="000D1E1A">
        <w:t xml:space="preserve"> 2022 </w:t>
      </w:r>
      <w:proofErr w:type="spellStart"/>
      <w:r w:rsidRPr="000D1E1A">
        <w:t>nhận</w:t>
      </w:r>
      <w:proofErr w:type="spellEnd"/>
      <w:r w:rsidRPr="000D1E1A">
        <w:t xml:space="preserve"> </w:t>
      </w:r>
      <w:proofErr w:type="spellStart"/>
      <w:r w:rsidRPr="000D1E1A">
        <w:t>thấy</w:t>
      </w:r>
      <w:proofErr w:type="spellEnd"/>
      <w:r w:rsidRPr="000D1E1A">
        <w:t xml:space="preserve">: </w:t>
      </w:r>
      <w:proofErr w:type="spellStart"/>
      <w:r w:rsidRPr="000D1E1A">
        <w:t>Sự</w:t>
      </w:r>
      <w:proofErr w:type="spellEnd"/>
      <w:r w:rsidRPr="000D1E1A">
        <w:t xml:space="preserve"> </w:t>
      </w:r>
      <w:proofErr w:type="spellStart"/>
      <w:r w:rsidRPr="000D1E1A">
        <w:t>biến</w:t>
      </w:r>
      <w:proofErr w:type="spellEnd"/>
      <w:r w:rsidRPr="000D1E1A">
        <w:t xml:space="preserve"> </w:t>
      </w:r>
      <w:proofErr w:type="spellStart"/>
      <w:r w:rsidRPr="000D1E1A">
        <w:t>động</w:t>
      </w:r>
      <w:proofErr w:type="spellEnd"/>
      <w:r w:rsidRPr="000D1E1A">
        <w:t xml:space="preserve"> </w:t>
      </w:r>
      <w:proofErr w:type="spellStart"/>
      <w:r w:rsidRPr="000D1E1A">
        <w:t>của</w:t>
      </w:r>
      <w:proofErr w:type="spellEnd"/>
      <w:r w:rsidRPr="000D1E1A">
        <w:t xml:space="preserve"> </w:t>
      </w:r>
      <w:proofErr w:type="spellStart"/>
      <w:r w:rsidRPr="000D1E1A">
        <w:t>mực</w:t>
      </w:r>
      <w:proofErr w:type="spellEnd"/>
      <w:r w:rsidRPr="000D1E1A">
        <w:t xml:space="preserve"> </w:t>
      </w:r>
      <w:proofErr w:type="spellStart"/>
      <w:r w:rsidRPr="000D1E1A">
        <w:t>nước</w:t>
      </w:r>
      <w:proofErr w:type="spellEnd"/>
      <w:r w:rsidRPr="000D1E1A">
        <w:t xml:space="preserve"> </w:t>
      </w:r>
      <w:proofErr w:type="spellStart"/>
      <w:r w:rsidRPr="000D1E1A">
        <w:t>có</w:t>
      </w:r>
      <w:proofErr w:type="spellEnd"/>
      <w:r w:rsidRPr="000D1E1A">
        <w:t xml:space="preserve"> </w:t>
      </w:r>
      <w:proofErr w:type="spellStart"/>
      <w:r w:rsidRPr="000D1E1A">
        <w:t>sự</w:t>
      </w:r>
      <w:proofErr w:type="spellEnd"/>
      <w:r w:rsidRPr="000D1E1A">
        <w:t xml:space="preserve"> </w:t>
      </w:r>
      <w:proofErr w:type="spellStart"/>
      <w:r w:rsidRPr="000D1E1A">
        <w:t>tương</w:t>
      </w:r>
      <w:proofErr w:type="spellEnd"/>
      <w:r w:rsidRPr="000D1E1A">
        <w:t xml:space="preserve"> </w:t>
      </w:r>
      <w:proofErr w:type="spellStart"/>
      <w:r w:rsidRPr="000D1E1A">
        <w:t>đồng</w:t>
      </w:r>
      <w:proofErr w:type="spellEnd"/>
      <w:r w:rsidRPr="000D1E1A">
        <w:t xml:space="preserve"> </w:t>
      </w:r>
      <w:proofErr w:type="spellStart"/>
      <w:r w:rsidRPr="000D1E1A">
        <w:t>với</w:t>
      </w:r>
      <w:proofErr w:type="spellEnd"/>
      <w:r w:rsidRPr="000D1E1A">
        <w:t xml:space="preserve"> </w:t>
      </w:r>
      <w:proofErr w:type="spellStart"/>
      <w:r w:rsidRPr="000D1E1A">
        <w:t>lưu</w:t>
      </w:r>
      <w:proofErr w:type="spellEnd"/>
      <w:r w:rsidRPr="000D1E1A">
        <w:t xml:space="preserve"> </w:t>
      </w:r>
      <w:proofErr w:type="spellStart"/>
      <w:r w:rsidRPr="000D1E1A">
        <w:t>lượng</w:t>
      </w:r>
      <w:proofErr w:type="spellEnd"/>
      <w:r w:rsidRPr="000D1E1A">
        <w:t xml:space="preserve"> </w:t>
      </w:r>
      <w:proofErr w:type="spellStart"/>
      <w:r w:rsidRPr="000D1E1A">
        <w:t>dòng</w:t>
      </w:r>
      <w:proofErr w:type="spellEnd"/>
      <w:r w:rsidRPr="000D1E1A">
        <w:t xml:space="preserve"> </w:t>
      </w:r>
      <w:proofErr w:type="spellStart"/>
      <w:r w:rsidRPr="000D1E1A">
        <w:t>chảy</w:t>
      </w:r>
      <w:proofErr w:type="spellEnd"/>
      <w:r w:rsidRPr="000D1E1A">
        <w:t xml:space="preserve"> </w:t>
      </w:r>
      <w:proofErr w:type="spellStart"/>
      <w:r w:rsidRPr="000D1E1A">
        <w:t>và</w:t>
      </w:r>
      <w:proofErr w:type="spellEnd"/>
      <w:r w:rsidRPr="000D1E1A">
        <w:t xml:space="preserve"> </w:t>
      </w:r>
      <w:proofErr w:type="spellStart"/>
      <w:r w:rsidRPr="000D1E1A">
        <w:t>phụ</w:t>
      </w:r>
      <w:proofErr w:type="spellEnd"/>
      <w:r w:rsidRPr="000D1E1A">
        <w:t xml:space="preserve"> </w:t>
      </w:r>
      <w:proofErr w:type="spellStart"/>
      <w:r w:rsidRPr="000D1E1A">
        <w:t>thuộc</w:t>
      </w:r>
      <w:proofErr w:type="spellEnd"/>
      <w:r w:rsidRPr="000D1E1A">
        <w:t xml:space="preserve"> </w:t>
      </w:r>
      <w:proofErr w:type="spellStart"/>
      <w:r w:rsidRPr="000D1E1A">
        <w:t>vào</w:t>
      </w:r>
      <w:proofErr w:type="spellEnd"/>
      <w:r w:rsidRPr="000D1E1A">
        <w:t xml:space="preserve"> </w:t>
      </w:r>
      <w:proofErr w:type="spellStart"/>
      <w:r w:rsidRPr="000D1E1A">
        <w:t>các</w:t>
      </w:r>
      <w:proofErr w:type="spellEnd"/>
      <w:r w:rsidRPr="000D1E1A">
        <w:t xml:space="preserve"> </w:t>
      </w:r>
      <w:proofErr w:type="spellStart"/>
      <w:r w:rsidRPr="000D1E1A">
        <w:t>yếu</w:t>
      </w:r>
      <w:proofErr w:type="spellEnd"/>
      <w:r w:rsidRPr="000D1E1A">
        <w:t xml:space="preserve"> </w:t>
      </w:r>
      <w:proofErr w:type="spellStart"/>
      <w:r w:rsidRPr="000D1E1A">
        <w:t>tố</w:t>
      </w:r>
      <w:proofErr w:type="spellEnd"/>
      <w:r w:rsidRPr="000D1E1A">
        <w:t xml:space="preserve"> </w:t>
      </w:r>
      <w:proofErr w:type="spellStart"/>
      <w:r w:rsidRPr="000D1E1A">
        <w:t>như</w:t>
      </w:r>
      <w:proofErr w:type="spellEnd"/>
      <w:r w:rsidRPr="000D1E1A">
        <w:t xml:space="preserve"> </w:t>
      </w:r>
      <w:proofErr w:type="spellStart"/>
      <w:r w:rsidRPr="000D1E1A">
        <w:t>địa</w:t>
      </w:r>
      <w:proofErr w:type="spellEnd"/>
      <w:r w:rsidRPr="000D1E1A">
        <w:t xml:space="preserve"> </w:t>
      </w:r>
      <w:proofErr w:type="spellStart"/>
      <w:r w:rsidRPr="000D1E1A">
        <w:t>hình</w:t>
      </w:r>
      <w:proofErr w:type="spellEnd"/>
      <w:r w:rsidRPr="000D1E1A">
        <w:t xml:space="preserve"> </w:t>
      </w:r>
      <w:proofErr w:type="spellStart"/>
      <w:r w:rsidRPr="000D1E1A">
        <w:t>sông</w:t>
      </w:r>
      <w:proofErr w:type="spellEnd"/>
      <w:r w:rsidRPr="000D1E1A">
        <w:t xml:space="preserve">, </w:t>
      </w:r>
      <w:proofErr w:type="spellStart"/>
      <w:r w:rsidRPr="000D1E1A">
        <w:t>lượng</w:t>
      </w:r>
      <w:proofErr w:type="spellEnd"/>
      <w:r w:rsidRPr="000D1E1A">
        <w:t xml:space="preserve"> </w:t>
      </w:r>
      <w:proofErr w:type="spellStart"/>
      <w:r w:rsidRPr="000D1E1A">
        <w:t>mưa</w:t>
      </w:r>
      <w:proofErr w:type="spellEnd"/>
      <w:r w:rsidRPr="000D1E1A">
        <w:t xml:space="preserve">, </w:t>
      </w:r>
      <w:proofErr w:type="spellStart"/>
      <w:r w:rsidRPr="000D1E1A">
        <w:t>chế</w:t>
      </w:r>
      <w:proofErr w:type="spellEnd"/>
      <w:r w:rsidRPr="000D1E1A">
        <w:t xml:space="preserve"> </w:t>
      </w:r>
      <w:proofErr w:type="spellStart"/>
      <w:r w:rsidRPr="000D1E1A">
        <w:t>độ</w:t>
      </w:r>
      <w:proofErr w:type="spellEnd"/>
      <w:r w:rsidRPr="000D1E1A">
        <w:t xml:space="preserve"> </w:t>
      </w:r>
      <w:proofErr w:type="spellStart"/>
      <w:r w:rsidRPr="000D1E1A">
        <w:t>triều</w:t>
      </w:r>
      <w:proofErr w:type="spellEnd"/>
      <w:r w:rsidRPr="000D1E1A">
        <w:t xml:space="preserve"> (</w:t>
      </w:r>
      <w:proofErr w:type="spellStart"/>
      <w:r w:rsidRPr="000D1E1A">
        <w:t>tại</w:t>
      </w:r>
      <w:proofErr w:type="spellEnd"/>
      <w:r w:rsidRPr="000D1E1A">
        <w:t xml:space="preserve"> </w:t>
      </w:r>
      <w:proofErr w:type="spellStart"/>
      <w:r w:rsidRPr="000D1E1A">
        <w:t>trạm</w:t>
      </w:r>
      <w:proofErr w:type="spellEnd"/>
      <w:r w:rsidRPr="000D1E1A">
        <w:t xml:space="preserve"> </w:t>
      </w:r>
      <w:proofErr w:type="spellStart"/>
      <w:r w:rsidRPr="000D1E1A">
        <w:t>thủy</w:t>
      </w:r>
      <w:proofErr w:type="spellEnd"/>
      <w:r w:rsidRPr="000D1E1A">
        <w:t xml:space="preserve"> </w:t>
      </w:r>
      <w:proofErr w:type="spellStart"/>
      <w:r w:rsidRPr="000D1E1A">
        <w:t>văn</w:t>
      </w:r>
      <w:proofErr w:type="spellEnd"/>
      <w:r w:rsidRPr="000D1E1A">
        <w:t xml:space="preserve"> </w:t>
      </w:r>
      <w:proofErr w:type="spellStart"/>
      <w:r w:rsidRPr="000D1E1A">
        <w:t>Cửa</w:t>
      </w:r>
      <w:proofErr w:type="spellEnd"/>
      <w:r w:rsidRPr="000D1E1A">
        <w:t xml:space="preserve"> Việt </w:t>
      </w:r>
      <w:proofErr w:type="spellStart"/>
      <w:r w:rsidRPr="000D1E1A">
        <w:t>và</w:t>
      </w:r>
      <w:proofErr w:type="spellEnd"/>
      <w:r w:rsidRPr="000D1E1A">
        <w:t xml:space="preserve"> </w:t>
      </w:r>
      <w:proofErr w:type="spellStart"/>
      <w:r w:rsidRPr="000D1E1A">
        <w:t>trạm</w:t>
      </w:r>
      <w:proofErr w:type="spellEnd"/>
      <w:r w:rsidRPr="000D1E1A">
        <w:t xml:space="preserve"> </w:t>
      </w:r>
      <w:proofErr w:type="spellStart"/>
      <w:r w:rsidRPr="000D1E1A">
        <w:t>thủy</w:t>
      </w:r>
      <w:proofErr w:type="spellEnd"/>
      <w:r w:rsidRPr="000D1E1A">
        <w:t xml:space="preserve"> </w:t>
      </w:r>
      <w:proofErr w:type="spellStart"/>
      <w:r w:rsidRPr="000D1E1A">
        <w:t>văn</w:t>
      </w:r>
      <w:proofErr w:type="spellEnd"/>
      <w:r w:rsidRPr="000D1E1A">
        <w:t xml:space="preserve"> Đông Hà). </w:t>
      </w:r>
      <w:proofErr w:type="spellStart"/>
      <w:r w:rsidRPr="000D1E1A">
        <w:t>Mức</w:t>
      </w:r>
      <w:proofErr w:type="spellEnd"/>
      <w:r w:rsidRPr="000D1E1A">
        <w:t xml:space="preserve"> </w:t>
      </w:r>
      <w:proofErr w:type="spellStart"/>
      <w:r w:rsidRPr="000D1E1A">
        <w:t>độ</w:t>
      </w:r>
      <w:proofErr w:type="spellEnd"/>
      <w:r w:rsidRPr="000D1E1A">
        <w:t xml:space="preserve"> </w:t>
      </w:r>
      <w:proofErr w:type="spellStart"/>
      <w:r w:rsidRPr="000D1E1A">
        <w:t>biến</w:t>
      </w:r>
      <w:proofErr w:type="spellEnd"/>
      <w:r w:rsidRPr="000D1E1A">
        <w:t xml:space="preserve"> </w:t>
      </w:r>
      <w:proofErr w:type="spellStart"/>
      <w:r w:rsidRPr="000D1E1A">
        <w:t>động</w:t>
      </w:r>
      <w:proofErr w:type="spellEnd"/>
      <w:r w:rsidRPr="000D1E1A">
        <w:t xml:space="preserve"> </w:t>
      </w:r>
      <w:proofErr w:type="spellStart"/>
      <w:r w:rsidRPr="000D1E1A">
        <w:t>mực</w:t>
      </w:r>
      <w:proofErr w:type="spellEnd"/>
      <w:r w:rsidRPr="000D1E1A">
        <w:t xml:space="preserve"> </w:t>
      </w:r>
      <w:proofErr w:type="spellStart"/>
      <w:r w:rsidRPr="000D1E1A">
        <w:t>nước</w:t>
      </w:r>
      <w:proofErr w:type="spellEnd"/>
      <w:r w:rsidRPr="000D1E1A">
        <w:t xml:space="preserve"> ở </w:t>
      </w:r>
      <w:proofErr w:type="spellStart"/>
      <w:r w:rsidRPr="000D1E1A">
        <w:t>khu</w:t>
      </w:r>
      <w:proofErr w:type="spellEnd"/>
      <w:r w:rsidRPr="000D1E1A">
        <w:t xml:space="preserve"> </w:t>
      </w:r>
      <w:proofErr w:type="spellStart"/>
      <w:r w:rsidRPr="000D1E1A">
        <w:t>vực</w:t>
      </w:r>
      <w:proofErr w:type="spellEnd"/>
      <w:r w:rsidRPr="000D1E1A">
        <w:t xml:space="preserve"> </w:t>
      </w:r>
      <w:proofErr w:type="spellStart"/>
      <w:r w:rsidRPr="000D1E1A">
        <w:t>trung</w:t>
      </w:r>
      <w:proofErr w:type="spellEnd"/>
      <w:r w:rsidRPr="000D1E1A">
        <w:t xml:space="preserve"> </w:t>
      </w:r>
      <w:proofErr w:type="spellStart"/>
      <w:r w:rsidRPr="000D1E1A">
        <w:t>lưu</w:t>
      </w:r>
      <w:proofErr w:type="spellEnd"/>
      <w:r w:rsidRPr="000D1E1A">
        <w:t xml:space="preserve"> </w:t>
      </w:r>
      <w:proofErr w:type="spellStart"/>
      <w:r w:rsidRPr="000D1E1A">
        <w:t>và</w:t>
      </w:r>
      <w:proofErr w:type="spellEnd"/>
      <w:r w:rsidRPr="000D1E1A">
        <w:t xml:space="preserve"> </w:t>
      </w:r>
      <w:proofErr w:type="spellStart"/>
      <w:r w:rsidRPr="000D1E1A">
        <w:t>hạ</w:t>
      </w:r>
      <w:proofErr w:type="spellEnd"/>
      <w:r w:rsidRPr="000D1E1A">
        <w:t xml:space="preserve"> </w:t>
      </w:r>
      <w:proofErr w:type="spellStart"/>
      <w:r w:rsidRPr="000D1E1A">
        <w:t>lưu</w:t>
      </w:r>
      <w:proofErr w:type="spellEnd"/>
      <w:r w:rsidRPr="000D1E1A">
        <w:t xml:space="preserve"> </w:t>
      </w:r>
      <w:proofErr w:type="spellStart"/>
      <w:r w:rsidRPr="000D1E1A">
        <w:t>lớn</w:t>
      </w:r>
      <w:proofErr w:type="spellEnd"/>
      <w:r w:rsidRPr="000D1E1A">
        <w:t xml:space="preserve"> </w:t>
      </w:r>
      <w:proofErr w:type="spellStart"/>
      <w:r w:rsidRPr="000D1E1A">
        <w:t>hơn</w:t>
      </w:r>
      <w:proofErr w:type="spellEnd"/>
      <w:r w:rsidRPr="000D1E1A">
        <w:t xml:space="preserve"> </w:t>
      </w:r>
      <w:proofErr w:type="spellStart"/>
      <w:r w:rsidRPr="000D1E1A">
        <w:t>khu</w:t>
      </w:r>
      <w:proofErr w:type="spellEnd"/>
      <w:r w:rsidRPr="000D1E1A">
        <w:t xml:space="preserve"> </w:t>
      </w:r>
      <w:proofErr w:type="spellStart"/>
      <w:r w:rsidRPr="000D1E1A">
        <w:t>vực</w:t>
      </w:r>
      <w:proofErr w:type="spellEnd"/>
      <w:r w:rsidRPr="000D1E1A">
        <w:t xml:space="preserve"> </w:t>
      </w:r>
      <w:proofErr w:type="spellStart"/>
      <w:r w:rsidRPr="000D1E1A">
        <w:t>miền</w:t>
      </w:r>
      <w:proofErr w:type="spellEnd"/>
      <w:r w:rsidRPr="000D1E1A">
        <w:t xml:space="preserve"> </w:t>
      </w:r>
      <w:proofErr w:type="spellStart"/>
      <w:r w:rsidRPr="000D1E1A">
        <w:t>núi</w:t>
      </w:r>
      <w:proofErr w:type="spellEnd"/>
      <w:r w:rsidRPr="000D1E1A">
        <w:t>.</w:t>
      </w:r>
    </w:p>
    <w:p w14:paraId="71E21AD7" w14:textId="77777777" w:rsidR="00530916" w:rsidRPr="000D1E1A" w:rsidRDefault="00530916" w:rsidP="00530916">
      <w:pPr>
        <w:spacing w:line="312" w:lineRule="auto"/>
        <w:jc w:val="both"/>
      </w:pPr>
      <w:proofErr w:type="spellStart"/>
      <w:r w:rsidRPr="000D1E1A">
        <w:t>Tại</w:t>
      </w:r>
      <w:proofErr w:type="spellEnd"/>
      <w:r w:rsidRPr="000D1E1A">
        <w:t xml:space="preserve"> </w:t>
      </w:r>
      <w:proofErr w:type="spellStart"/>
      <w:r w:rsidRPr="000D1E1A">
        <w:t>trạm</w:t>
      </w:r>
      <w:proofErr w:type="spellEnd"/>
      <w:r w:rsidRPr="000D1E1A">
        <w:t xml:space="preserve"> </w:t>
      </w:r>
      <w:proofErr w:type="spellStart"/>
      <w:r w:rsidRPr="000D1E1A">
        <w:t>thuỷ</w:t>
      </w:r>
      <w:proofErr w:type="spellEnd"/>
      <w:r w:rsidRPr="000D1E1A">
        <w:t xml:space="preserve"> </w:t>
      </w:r>
      <w:proofErr w:type="spellStart"/>
      <w:r w:rsidRPr="000D1E1A">
        <w:t>văn</w:t>
      </w:r>
      <w:proofErr w:type="spellEnd"/>
      <w:r w:rsidRPr="000D1E1A">
        <w:t xml:space="preserve"> </w:t>
      </w:r>
      <w:proofErr w:type="spellStart"/>
      <w:r w:rsidRPr="000D1E1A">
        <w:t>Cửa</w:t>
      </w:r>
      <w:proofErr w:type="spellEnd"/>
      <w:r w:rsidRPr="000D1E1A">
        <w:t xml:space="preserve"> Việt </w:t>
      </w:r>
      <w:proofErr w:type="spellStart"/>
      <w:r w:rsidRPr="000D1E1A">
        <w:t>có</w:t>
      </w:r>
      <w:proofErr w:type="spellEnd"/>
      <w:r w:rsidRPr="000D1E1A">
        <w:t xml:space="preserve"> </w:t>
      </w:r>
      <w:proofErr w:type="spellStart"/>
      <w:r w:rsidRPr="000D1E1A">
        <w:t>nhiều</w:t>
      </w:r>
      <w:proofErr w:type="spellEnd"/>
      <w:r w:rsidRPr="000D1E1A">
        <w:t xml:space="preserve"> </w:t>
      </w:r>
      <w:proofErr w:type="spellStart"/>
      <w:r w:rsidRPr="000D1E1A">
        <w:t>thời</w:t>
      </w:r>
      <w:proofErr w:type="spellEnd"/>
      <w:r w:rsidRPr="000D1E1A">
        <w:t xml:space="preserve"> </w:t>
      </w:r>
      <w:proofErr w:type="spellStart"/>
      <w:r w:rsidRPr="000D1E1A">
        <w:t>điểm</w:t>
      </w:r>
      <w:proofErr w:type="spellEnd"/>
      <w:r w:rsidRPr="000D1E1A">
        <w:t xml:space="preserve"> </w:t>
      </w:r>
      <w:proofErr w:type="spellStart"/>
      <w:r w:rsidRPr="000D1E1A">
        <w:t>mực</w:t>
      </w:r>
      <w:proofErr w:type="spellEnd"/>
      <w:r w:rsidRPr="000D1E1A">
        <w:t xml:space="preserve"> </w:t>
      </w:r>
      <w:proofErr w:type="spellStart"/>
      <w:r w:rsidRPr="000D1E1A">
        <w:t>nước</w:t>
      </w:r>
      <w:proofErr w:type="spellEnd"/>
      <w:r w:rsidRPr="000D1E1A">
        <w:t xml:space="preserve"> </w:t>
      </w:r>
      <w:proofErr w:type="spellStart"/>
      <w:r w:rsidRPr="000D1E1A">
        <w:t>thấp</w:t>
      </w:r>
      <w:proofErr w:type="spellEnd"/>
      <w:r w:rsidRPr="000D1E1A">
        <w:t xml:space="preserve"> </w:t>
      </w:r>
      <w:proofErr w:type="spellStart"/>
      <w:r w:rsidRPr="000D1E1A">
        <w:t>hơn</w:t>
      </w:r>
      <w:proofErr w:type="spellEnd"/>
      <w:r w:rsidRPr="000D1E1A">
        <w:t xml:space="preserve"> </w:t>
      </w:r>
      <w:proofErr w:type="spellStart"/>
      <w:r w:rsidRPr="000D1E1A">
        <w:t>mực</w:t>
      </w:r>
      <w:proofErr w:type="spellEnd"/>
      <w:r w:rsidRPr="000D1E1A">
        <w:t xml:space="preserve"> </w:t>
      </w:r>
      <w:proofErr w:type="spellStart"/>
      <w:r w:rsidRPr="000D1E1A">
        <w:t>nước</w:t>
      </w:r>
      <w:proofErr w:type="spellEnd"/>
      <w:r w:rsidRPr="000D1E1A">
        <w:t xml:space="preserve"> </w:t>
      </w:r>
      <w:proofErr w:type="spellStart"/>
      <w:r w:rsidRPr="000D1E1A">
        <w:t>biển</w:t>
      </w:r>
      <w:proofErr w:type="spellEnd"/>
      <w:r w:rsidRPr="000D1E1A">
        <w:t xml:space="preserve"> </w:t>
      </w:r>
      <w:proofErr w:type="spellStart"/>
      <w:r w:rsidRPr="000D1E1A">
        <w:t>trung</w:t>
      </w:r>
      <w:proofErr w:type="spellEnd"/>
      <w:r w:rsidRPr="000D1E1A">
        <w:t xml:space="preserve"> </w:t>
      </w:r>
      <w:proofErr w:type="spellStart"/>
      <w:r w:rsidRPr="000D1E1A">
        <w:t>bình</w:t>
      </w:r>
      <w:proofErr w:type="spellEnd"/>
      <w:r w:rsidRPr="000D1E1A">
        <w:t xml:space="preserve"> (</w:t>
      </w:r>
      <w:proofErr w:type="spellStart"/>
      <w:r w:rsidRPr="000D1E1A">
        <w:t>mực</w:t>
      </w:r>
      <w:proofErr w:type="spellEnd"/>
      <w:r w:rsidRPr="000D1E1A">
        <w:t xml:space="preserve"> </w:t>
      </w:r>
      <w:proofErr w:type="spellStart"/>
      <w:r w:rsidRPr="000D1E1A">
        <w:t>nước</w:t>
      </w:r>
      <w:proofErr w:type="spellEnd"/>
      <w:r w:rsidRPr="000D1E1A">
        <w:t xml:space="preserve"> &lt; 0 m) do </w:t>
      </w:r>
      <w:proofErr w:type="spellStart"/>
      <w:r w:rsidRPr="000D1E1A">
        <w:t>bị</w:t>
      </w:r>
      <w:proofErr w:type="spellEnd"/>
      <w:r w:rsidRPr="000D1E1A">
        <w:t xml:space="preserve"> </w:t>
      </w:r>
      <w:proofErr w:type="spellStart"/>
      <w:r w:rsidRPr="000D1E1A">
        <w:t>ảnh</w:t>
      </w:r>
      <w:proofErr w:type="spellEnd"/>
      <w:r w:rsidRPr="000D1E1A">
        <w:t xml:space="preserve"> </w:t>
      </w:r>
      <w:proofErr w:type="spellStart"/>
      <w:r w:rsidRPr="000D1E1A">
        <w:t>hưởng</w:t>
      </w:r>
      <w:proofErr w:type="spellEnd"/>
      <w:r w:rsidRPr="000D1E1A">
        <w:t xml:space="preserve"> </w:t>
      </w:r>
      <w:proofErr w:type="spellStart"/>
      <w:r w:rsidRPr="000D1E1A">
        <w:t>triều</w:t>
      </w:r>
      <w:proofErr w:type="spellEnd"/>
      <w:r w:rsidRPr="000D1E1A">
        <w:t xml:space="preserve">. </w:t>
      </w:r>
      <w:proofErr w:type="spellStart"/>
      <w:r w:rsidRPr="000D1E1A">
        <w:t>Tại</w:t>
      </w:r>
      <w:proofErr w:type="spellEnd"/>
      <w:r w:rsidRPr="000D1E1A">
        <w:t xml:space="preserve"> </w:t>
      </w:r>
      <w:proofErr w:type="spellStart"/>
      <w:r w:rsidRPr="000D1E1A">
        <w:t>trạm</w:t>
      </w:r>
      <w:proofErr w:type="spellEnd"/>
      <w:r w:rsidRPr="000D1E1A">
        <w:t xml:space="preserve"> </w:t>
      </w:r>
      <w:proofErr w:type="spellStart"/>
      <w:r w:rsidRPr="000D1E1A">
        <w:t>thuỷ</w:t>
      </w:r>
      <w:proofErr w:type="spellEnd"/>
      <w:r w:rsidRPr="000D1E1A">
        <w:t xml:space="preserve"> </w:t>
      </w:r>
      <w:proofErr w:type="spellStart"/>
      <w:r w:rsidRPr="000D1E1A">
        <w:t>văn</w:t>
      </w:r>
      <w:proofErr w:type="spellEnd"/>
      <w:r w:rsidRPr="000D1E1A">
        <w:t xml:space="preserve"> Đông Hà </w:t>
      </w:r>
      <w:proofErr w:type="spellStart"/>
      <w:r w:rsidRPr="000D1E1A">
        <w:t>có</w:t>
      </w:r>
      <w:proofErr w:type="spellEnd"/>
      <w:r w:rsidRPr="000D1E1A">
        <w:t xml:space="preserve"> </w:t>
      </w:r>
      <w:proofErr w:type="spellStart"/>
      <w:r w:rsidRPr="000D1E1A">
        <w:t>hệ</w:t>
      </w:r>
      <w:proofErr w:type="spellEnd"/>
      <w:r w:rsidRPr="000D1E1A">
        <w:t xml:space="preserve"> </w:t>
      </w:r>
      <w:proofErr w:type="spellStart"/>
      <w:r w:rsidRPr="000D1E1A">
        <w:t>số</w:t>
      </w:r>
      <w:proofErr w:type="spellEnd"/>
      <w:r w:rsidRPr="000D1E1A">
        <w:t xml:space="preserve"> </w:t>
      </w:r>
      <w:proofErr w:type="spellStart"/>
      <w:r w:rsidRPr="000D1E1A">
        <w:t>biến</w:t>
      </w:r>
      <w:proofErr w:type="spellEnd"/>
      <w:r w:rsidRPr="000D1E1A">
        <w:t xml:space="preserve"> </w:t>
      </w:r>
      <w:proofErr w:type="spellStart"/>
      <w:r w:rsidRPr="000D1E1A">
        <w:t>động</w:t>
      </w:r>
      <w:proofErr w:type="spellEnd"/>
      <w:r w:rsidRPr="000D1E1A">
        <w:t xml:space="preserve"> </w:t>
      </w:r>
      <w:proofErr w:type="spellStart"/>
      <w:r w:rsidRPr="000D1E1A">
        <w:t>mực</w:t>
      </w:r>
      <w:proofErr w:type="spellEnd"/>
      <w:r w:rsidRPr="000D1E1A">
        <w:t xml:space="preserve"> </w:t>
      </w:r>
      <w:proofErr w:type="spellStart"/>
      <w:r w:rsidRPr="000D1E1A">
        <w:t>nước</w:t>
      </w:r>
      <w:proofErr w:type="spellEnd"/>
      <w:r w:rsidRPr="000D1E1A">
        <w:t xml:space="preserve"> </w:t>
      </w:r>
      <w:proofErr w:type="spellStart"/>
      <w:r w:rsidRPr="000D1E1A">
        <w:t>rất</w:t>
      </w:r>
      <w:proofErr w:type="spellEnd"/>
      <w:r w:rsidRPr="000D1E1A">
        <w:t xml:space="preserve"> </w:t>
      </w:r>
      <w:proofErr w:type="spellStart"/>
      <w:r w:rsidRPr="000D1E1A">
        <w:t>lớn</w:t>
      </w:r>
      <w:proofErr w:type="spellEnd"/>
      <w:r w:rsidRPr="000D1E1A">
        <w:t xml:space="preserve"> (211,66%) do </w:t>
      </w:r>
      <w:proofErr w:type="spellStart"/>
      <w:r w:rsidRPr="000D1E1A">
        <w:t>chịu</w:t>
      </w:r>
      <w:proofErr w:type="spellEnd"/>
      <w:r w:rsidRPr="000D1E1A">
        <w:t xml:space="preserve"> </w:t>
      </w:r>
      <w:proofErr w:type="spellStart"/>
      <w:r w:rsidRPr="000D1E1A">
        <w:t>tác</w:t>
      </w:r>
      <w:proofErr w:type="spellEnd"/>
      <w:r w:rsidRPr="000D1E1A">
        <w:t xml:space="preserve"> </w:t>
      </w:r>
      <w:proofErr w:type="spellStart"/>
      <w:r w:rsidRPr="000D1E1A">
        <w:t>động</w:t>
      </w:r>
      <w:proofErr w:type="spellEnd"/>
      <w:r w:rsidRPr="000D1E1A">
        <w:t xml:space="preserve"> </w:t>
      </w:r>
      <w:proofErr w:type="spellStart"/>
      <w:r w:rsidRPr="000D1E1A">
        <w:t>của</w:t>
      </w:r>
      <w:proofErr w:type="spellEnd"/>
      <w:r w:rsidRPr="000D1E1A">
        <w:t xml:space="preserve"> ĐNM </w:t>
      </w:r>
      <w:proofErr w:type="spellStart"/>
      <w:r w:rsidRPr="000D1E1A">
        <w:t>sông</w:t>
      </w:r>
      <w:proofErr w:type="spellEnd"/>
      <w:r w:rsidRPr="000D1E1A">
        <w:t xml:space="preserve"> Hiếu.</w:t>
      </w:r>
    </w:p>
    <w:p w14:paraId="0A2CAF55" w14:textId="2941C82E" w:rsidR="00530916" w:rsidRPr="000D1E1A" w:rsidRDefault="00530916" w:rsidP="00530916">
      <w:pPr>
        <w:pStyle w:val="Heading2"/>
        <w:spacing w:before="60" w:after="60"/>
        <w:rPr>
          <w:sz w:val="27"/>
          <w:szCs w:val="27"/>
          <w:highlight w:val="white"/>
        </w:rPr>
      </w:pPr>
      <w:bookmarkStart w:id="1219" w:name="_Toc142290221"/>
      <w:bookmarkStart w:id="1220" w:name="_Toc142290430"/>
      <w:bookmarkStart w:id="1221" w:name="_Toc171432094"/>
      <w:bookmarkStart w:id="1222" w:name="_Toc177454106"/>
      <w:bookmarkStart w:id="1223" w:name="_Toc178337754"/>
      <w:proofErr w:type="spellStart"/>
      <w:r w:rsidRPr="000D1E1A">
        <w:rPr>
          <w:sz w:val="27"/>
          <w:szCs w:val="27"/>
        </w:rPr>
        <w:lastRenderedPageBreak/>
        <w:t>Bảng</w:t>
      </w:r>
      <w:proofErr w:type="spellEnd"/>
      <w:r w:rsidRPr="000D1E1A">
        <w:rPr>
          <w:sz w:val="27"/>
          <w:szCs w:val="27"/>
        </w:rPr>
        <w:t xml:space="preserve"> </w:t>
      </w:r>
      <w:r w:rsidR="007C01BA" w:rsidRPr="000D1E1A">
        <w:rPr>
          <w:sz w:val="27"/>
          <w:szCs w:val="27"/>
        </w:rPr>
        <w:t>14</w:t>
      </w:r>
      <w:r w:rsidRPr="000D1E1A">
        <w:rPr>
          <w:sz w:val="27"/>
          <w:szCs w:val="27"/>
        </w:rPr>
        <w:t xml:space="preserve">. </w:t>
      </w:r>
      <w:proofErr w:type="spellStart"/>
      <w:r w:rsidRPr="000D1E1A">
        <w:rPr>
          <w:sz w:val="27"/>
          <w:szCs w:val="27"/>
          <w:highlight w:val="white"/>
        </w:rPr>
        <w:t>Mực</w:t>
      </w:r>
      <w:proofErr w:type="spellEnd"/>
      <w:r w:rsidRPr="000D1E1A">
        <w:rPr>
          <w:sz w:val="27"/>
          <w:szCs w:val="27"/>
          <w:highlight w:val="white"/>
        </w:rPr>
        <w:t xml:space="preserve"> </w:t>
      </w:r>
      <w:proofErr w:type="spellStart"/>
      <w:r w:rsidRPr="000D1E1A">
        <w:rPr>
          <w:sz w:val="27"/>
          <w:szCs w:val="27"/>
          <w:highlight w:val="white"/>
        </w:rPr>
        <w:t>nước</w:t>
      </w:r>
      <w:proofErr w:type="spellEnd"/>
      <w:r w:rsidRPr="000D1E1A">
        <w:rPr>
          <w:sz w:val="27"/>
          <w:szCs w:val="27"/>
          <w:highlight w:val="white"/>
        </w:rPr>
        <w:t xml:space="preserve"> </w:t>
      </w:r>
      <w:proofErr w:type="spellStart"/>
      <w:r w:rsidRPr="000D1E1A">
        <w:rPr>
          <w:sz w:val="27"/>
          <w:szCs w:val="27"/>
          <w:highlight w:val="white"/>
        </w:rPr>
        <w:t>tại</w:t>
      </w:r>
      <w:proofErr w:type="spellEnd"/>
      <w:r w:rsidRPr="000D1E1A">
        <w:rPr>
          <w:sz w:val="27"/>
          <w:szCs w:val="27"/>
          <w:highlight w:val="white"/>
        </w:rPr>
        <w:t xml:space="preserve"> </w:t>
      </w:r>
      <w:proofErr w:type="spellStart"/>
      <w:r w:rsidRPr="000D1E1A">
        <w:rPr>
          <w:sz w:val="27"/>
          <w:szCs w:val="27"/>
          <w:highlight w:val="white"/>
        </w:rPr>
        <w:t>các</w:t>
      </w:r>
      <w:proofErr w:type="spellEnd"/>
      <w:r w:rsidRPr="000D1E1A">
        <w:rPr>
          <w:sz w:val="27"/>
          <w:szCs w:val="27"/>
          <w:highlight w:val="white"/>
        </w:rPr>
        <w:t xml:space="preserve"> </w:t>
      </w:r>
      <w:proofErr w:type="spellStart"/>
      <w:r w:rsidRPr="000D1E1A">
        <w:rPr>
          <w:sz w:val="27"/>
          <w:szCs w:val="27"/>
          <w:highlight w:val="white"/>
        </w:rPr>
        <w:t>điểm</w:t>
      </w:r>
      <w:proofErr w:type="spellEnd"/>
      <w:r w:rsidRPr="000D1E1A">
        <w:rPr>
          <w:sz w:val="27"/>
          <w:szCs w:val="27"/>
          <w:highlight w:val="white"/>
        </w:rPr>
        <w:t xml:space="preserve"> </w:t>
      </w:r>
      <w:proofErr w:type="spellStart"/>
      <w:r w:rsidRPr="000D1E1A">
        <w:rPr>
          <w:sz w:val="27"/>
          <w:szCs w:val="27"/>
          <w:highlight w:val="white"/>
        </w:rPr>
        <w:t>quan</w:t>
      </w:r>
      <w:proofErr w:type="spellEnd"/>
      <w:r w:rsidRPr="000D1E1A">
        <w:rPr>
          <w:sz w:val="27"/>
          <w:szCs w:val="27"/>
          <w:highlight w:val="white"/>
        </w:rPr>
        <w:t xml:space="preserve"> </w:t>
      </w:r>
      <w:proofErr w:type="spellStart"/>
      <w:r w:rsidRPr="000D1E1A">
        <w:rPr>
          <w:sz w:val="27"/>
          <w:szCs w:val="27"/>
          <w:highlight w:val="white"/>
        </w:rPr>
        <w:t>trắc</w:t>
      </w:r>
      <w:proofErr w:type="spellEnd"/>
      <w:r w:rsidRPr="000D1E1A">
        <w:rPr>
          <w:sz w:val="27"/>
          <w:szCs w:val="27"/>
          <w:highlight w:val="white"/>
        </w:rPr>
        <w:t xml:space="preserve"> </w:t>
      </w:r>
      <w:proofErr w:type="spellStart"/>
      <w:r w:rsidRPr="000D1E1A">
        <w:rPr>
          <w:sz w:val="27"/>
          <w:szCs w:val="27"/>
          <w:highlight w:val="white"/>
        </w:rPr>
        <w:t>mùa</w:t>
      </w:r>
      <w:proofErr w:type="spellEnd"/>
      <w:r w:rsidRPr="000D1E1A">
        <w:rPr>
          <w:sz w:val="27"/>
          <w:szCs w:val="27"/>
          <w:highlight w:val="white"/>
        </w:rPr>
        <w:t xml:space="preserve"> </w:t>
      </w:r>
      <w:proofErr w:type="spellStart"/>
      <w:r w:rsidRPr="000D1E1A">
        <w:rPr>
          <w:sz w:val="27"/>
          <w:szCs w:val="27"/>
          <w:highlight w:val="white"/>
        </w:rPr>
        <w:t>khô</w:t>
      </w:r>
      <w:proofErr w:type="spellEnd"/>
      <w:r w:rsidRPr="000D1E1A">
        <w:rPr>
          <w:sz w:val="27"/>
          <w:szCs w:val="27"/>
          <w:highlight w:val="white"/>
        </w:rPr>
        <w:t xml:space="preserve"> </w:t>
      </w:r>
      <w:proofErr w:type="spellStart"/>
      <w:r w:rsidRPr="000D1E1A">
        <w:rPr>
          <w:sz w:val="27"/>
          <w:szCs w:val="27"/>
          <w:highlight w:val="white"/>
        </w:rPr>
        <w:t>giai</w:t>
      </w:r>
      <w:proofErr w:type="spellEnd"/>
      <w:r w:rsidRPr="000D1E1A">
        <w:rPr>
          <w:sz w:val="27"/>
          <w:szCs w:val="27"/>
          <w:highlight w:val="white"/>
        </w:rPr>
        <w:t xml:space="preserve"> </w:t>
      </w:r>
      <w:proofErr w:type="spellStart"/>
      <w:r w:rsidRPr="000D1E1A">
        <w:rPr>
          <w:sz w:val="27"/>
          <w:szCs w:val="27"/>
          <w:highlight w:val="white"/>
        </w:rPr>
        <w:t>đoạn</w:t>
      </w:r>
      <w:proofErr w:type="spellEnd"/>
      <w:r w:rsidRPr="000D1E1A">
        <w:rPr>
          <w:sz w:val="27"/>
          <w:szCs w:val="27"/>
          <w:highlight w:val="white"/>
        </w:rPr>
        <w:t xml:space="preserve"> 2021-2022</w:t>
      </w:r>
      <w:bookmarkEnd w:id="1219"/>
      <w:bookmarkEnd w:id="1220"/>
      <w:bookmarkEnd w:id="1221"/>
      <w:bookmarkEnd w:id="1222"/>
      <w:bookmarkEnd w:id="1223"/>
    </w:p>
    <w:tbl>
      <w:tblPr>
        <w:tblW w:w="9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6"/>
        <w:gridCol w:w="2358"/>
        <w:gridCol w:w="3132"/>
        <w:gridCol w:w="2857"/>
      </w:tblGrid>
      <w:tr w:rsidR="00530916" w:rsidRPr="000D1E1A" w14:paraId="0367E011" w14:textId="77777777" w:rsidTr="002576DB">
        <w:trPr>
          <w:trHeight w:val="590"/>
          <w:tblHeader/>
          <w:jc w:val="center"/>
        </w:trPr>
        <w:tc>
          <w:tcPr>
            <w:tcW w:w="676" w:type="dxa"/>
            <w:vMerge w:val="restart"/>
            <w:vAlign w:val="center"/>
          </w:tcPr>
          <w:p w14:paraId="6F4F01DB" w14:textId="77777777" w:rsidR="00530916" w:rsidRPr="000D1E1A" w:rsidRDefault="00530916" w:rsidP="002576DB">
            <w:pPr>
              <w:spacing w:line="288" w:lineRule="auto"/>
              <w:contextualSpacing/>
              <w:jc w:val="center"/>
              <w:rPr>
                <w:b/>
                <w:bCs/>
                <w:sz w:val="26"/>
                <w:szCs w:val="26"/>
              </w:rPr>
            </w:pPr>
            <w:r w:rsidRPr="000D1E1A">
              <w:rPr>
                <w:b/>
                <w:bCs/>
                <w:sz w:val="26"/>
                <w:szCs w:val="26"/>
              </w:rPr>
              <w:t>TT</w:t>
            </w:r>
          </w:p>
        </w:tc>
        <w:tc>
          <w:tcPr>
            <w:tcW w:w="2358" w:type="dxa"/>
            <w:vMerge w:val="restart"/>
            <w:vAlign w:val="center"/>
          </w:tcPr>
          <w:p w14:paraId="45070E51" w14:textId="77777777" w:rsidR="00530916" w:rsidRPr="000D1E1A" w:rsidRDefault="00530916" w:rsidP="002576DB">
            <w:pPr>
              <w:spacing w:line="288" w:lineRule="auto"/>
              <w:contextualSpacing/>
              <w:jc w:val="center"/>
              <w:rPr>
                <w:b/>
                <w:bCs/>
                <w:sz w:val="26"/>
                <w:szCs w:val="26"/>
              </w:rPr>
            </w:pPr>
            <w:proofErr w:type="spellStart"/>
            <w:r w:rsidRPr="000D1E1A">
              <w:rPr>
                <w:b/>
                <w:bCs/>
                <w:sz w:val="26"/>
                <w:szCs w:val="26"/>
              </w:rPr>
              <w:t>Đại</w:t>
            </w:r>
            <w:proofErr w:type="spellEnd"/>
            <w:r w:rsidRPr="000D1E1A">
              <w:rPr>
                <w:b/>
                <w:bCs/>
                <w:sz w:val="26"/>
                <w:szCs w:val="26"/>
              </w:rPr>
              <w:t xml:space="preserve"> </w:t>
            </w:r>
            <w:proofErr w:type="spellStart"/>
            <w:r w:rsidRPr="000D1E1A">
              <w:rPr>
                <w:b/>
                <w:bCs/>
                <w:sz w:val="26"/>
                <w:szCs w:val="26"/>
              </w:rPr>
              <w:t>lượng</w:t>
            </w:r>
            <w:proofErr w:type="spellEnd"/>
            <w:r w:rsidRPr="000D1E1A">
              <w:rPr>
                <w:b/>
                <w:bCs/>
                <w:sz w:val="26"/>
                <w:szCs w:val="26"/>
              </w:rPr>
              <w:t xml:space="preserve"> </w:t>
            </w:r>
            <w:proofErr w:type="spellStart"/>
            <w:r w:rsidRPr="000D1E1A">
              <w:rPr>
                <w:b/>
                <w:bCs/>
                <w:sz w:val="26"/>
                <w:szCs w:val="26"/>
              </w:rPr>
              <w:t>thống</w:t>
            </w:r>
            <w:proofErr w:type="spellEnd"/>
            <w:r w:rsidRPr="000D1E1A">
              <w:rPr>
                <w:b/>
                <w:bCs/>
                <w:sz w:val="26"/>
                <w:szCs w:val="26"/>
              </w:rPr>
              <w:t xml:space="preserve"> </w:t>
            </w:r>
            <w:proofErr w:type="spellStart"/>
            <w:r w:rsidRPr="000D1E1A">
              <w:rPr>
                <w:b/>
                <w:bCs/>
                <w:sz w:val="26"/>
                <w:szCs w:val="26"/>
              </w:rPr>
              <w:t>kê</w:t>
            </w:r>
            <w:proofErr w:type="spellEnd"/>
          </w:p>
        </w:tc>
        <w:tc>
          <w:tcPr>
            <w:tcW w:w="5989" w:type="dxa"/>
            <w:gridSpan w:val="2"/>
            <w:vAlign w:val="center"/>
          </w:tcPr>
          <w:p w14:paraId="3ABD18A9" w14:textId="77777777" w:rsidR="00530916" w:rsidRPr="000D1E1A" w:rsidRDefault="00530916" w:rsidP="002576DB">
            <w:pPr>
              <w:spacing w:line="288" w:lineRule="auto"/>
              <w:contextualSpacing/>
              <w:jc w:val="center"/>
              <w:rPr>
                <w:b/>
                <w:bCs/>
                <w:sz w:val="26"/>
                <w:szCs w:val="26"/>
              </w:rPr>
            </w:pPr>
            <w:proofErr w:type="spellStart"/>
            <w:r w:rsidRPr="000D1E1A">
              <w:rPr>
                <w:b/>
                <w:bCs/>
                <w:sz w:val="26"/>
                <w:szCs w:val="26"/>
              </w:rPr>
              <w:t>Mực</w:t>
            </w:r>
            <w:proofErr w:type="spellEnd"/>
            <w:r w:rsidRPr="000D1E1A">
              <w:rPr>
                <w:b/>
                <w:bCs/>
                <w:sz w:val="26"/>
                <w:szCs w:val="26"/>
              </w:rPr>
              <w:t xml:space="preserve"> </w:t>
            </w:r>
            <w:proofErr w:type="spellStart"/>
            <w:r w:rsidRPr="000D1E1A">
              <w:rPr>
                <w:b/>
                <w:bCs/>
                <w:sz w:val="26"/>
                <w:szCs w:val="26"/>
              </w:rPr>
              <w:t>nước</w:t>
            </w:r>
            <w:proofErr w:type="spellEnd"/>
            <w:r w:rsidRPr="000D1E1A">
              <w:rPr>
                <w:b/>
                <w:bCs/>
                <w:sz w:val="26"/>
                <w:szCs w:val="26"/>
              </w:rPr>
              <w:t xml:space="preserve"> </w:t>
            </w:r>
            <w:proofErr w:type="spellStart"/>
            <w:r w:rsidRPr="000D1E1A">
              <w:rPr>
                <w:b/>
                <w:bCs/>
                <w:sz w:val="26"/>
                <w:szCs w:val="26"/>
              </w:rPr>
              <w:t>mùa</w:t>
            </w:r>
            <w:proofErr w:type="spellEnd"/>
            <w:r w:rsidRPr="000D1E1A">
              <w:rPr>
                <w:b/>
                <w:bCs/>
                <w:sz w:val="26"/>
                <w:szCs w:val="26"/>
              </w:rPr>
              <w:t xml:space="preserve"> </w:t>
            </w:r>
            <w:proofErr w:type="spellStart"/>
            <w:r w:rsidRPr="000D1E1A">
              <w:rPr>
                <w:b/>
                <w:bCs/>
                <w:sz w:val="26"/>
                <w:szCs w:val="26"/>
              </w:rPr>
              <w:t>khô</w:t>
            </w:r>
            <w:proofErr w:type="spellEnd"/>
            <w:r w:rsidRPr="000D1E1A">
              <w:rPr>
                <w:b/>
                <w:bCs/>
                <w:sz w:val="26"/>
                <w:szCs w:val="26"/>
              </w:rPr>
              <w:t xml:space="preserve"> </w:t>
            </w:r>
            <w:proofErr w:type="spellStart"/>
            <w:r w:rsidRPr="000D1E1A">
              <w:rPr>
                <w:b/>
                <w:bCs/>
                <w:sz w:val="26"/>
                <w:szCs w:val="26"/>
              </w:rPr>
              <w:t>giai</w:t>
            </w:r>
            <w:proofErr w:type="spellEnd"/>
            <w:r w:rsidRPr="000D1E1A">
              <w:rPr>
                <w:b/>
                <w:bCs/>
                <w:sz w:val="26"/>
                <w:szCs w:val="26"/>
              </w:rPr>
              <w:t xml:space="preserve"> </w:t>
            </w:r>
            <w:proofErr w:type="spellStart"/>
            <w:r w:rsidRPr="000D1E1A">
              <w:rPr>
                <w:b/>
                <w:bCs/>
                <w:sz w:val="26"/>
                <w:szCs w:val="26"/>
              </w:rPr>
              <w:t>đoạn</w:t>
            </w:r>
            <w:proofErr w:type="spellEnd"/>
            <w:r w:rsidRPr="000D1E1A">
              <w:rPr>
                <w:b/>
                <w:bCs/>
                <w:sz w:val="26"/>
                <w:szCs w:val="26"/>
              </w:rPr>
              <w:t xml:space="preserve"> </w:t>
            </w:r>
            <w:proofErr w:type="spellStart"/>
            <w:r w:rsidRPr="000D1E1A">
              <w:rPr>
                <w:b/>
                <w:bCs/>
                <w:sz w:val="26"/>
                <w:szCs w:val="26"/>
              </w:rPr>
              <w:t>năm</w:t>
            </w:r>
            <w:proofErr w:type="spellEnd"/>
            <w:r w:rsidRPr="000D1E1A">
              <w:rPr>
                <w:b/>
                <w:bCs/>
                <w:sz w:val="26"/>
                <w:szCs w:val="26"/>
              </w:rPr>
              <w:t xml:space="preserve"> 2021 </w:t>
            </w:r>
            <w:r w:rsidRPr="000D1E1A">
              <w:rPr>
                <w:sz w:val="26"/>
                <w:szCs w:val="26"/>
              </w:rPr>
              <w:t>–</w:t>
            </w:r>
            <w:r w:rsidRPr="000D1E1A">
              <w:rPr>
                <w:b/>
                <w:bCs/>
                <w:sz w:val="26"/>
                <w:szCs w:val="26"/>
              </w:rPr>
              <w:t xml:space="preserve"> 2022 (m)</w:t>
            </w:r>
          </w:p>
        </w:tc>
      </w:tr>
      <w:tr w:rsidR="00530916" w:rsidRPr="000D1E1A" w14:paraId="581B3528" w14:textId="77777777" w:rsidTr="002576DB">
        <w:trPr>
          <w:trHeight w:val="377"/>
          <w:tblHeader/>
          <w:jc w:val="center"/>
        </w:trPr>
        <w:tc>
          <w:tcPr>
            <w:tcW w:w="676" w:type="dxa"/>
            <w:vMerge/>
          </w:tcPr>
          <w:p w14:paraId="430BA964" w14:textId="77777777" w:rsidR="00530916" w:rsidRPr="000D1E1A" w:rsidRDefault="00530916" w:rsidP="002576DB">
            <w:pPr>
              <w:spacing w:line="288" w:lineRule="auto"/>
              <w:contextualSpacing/>
              <w:jc w:val="center"/>
              <w:rPr>
                <w:b/>
                <w:bCs/>
                <w:sz w:val="26"/>
                <w:szCs w:val="26"/>
              </w:rPr>
            </w:pPr>
          </w:p>
        </w:tc>
        <w:tc>
          <w:tcPr>
            <w:tcW w:w="2358" w:type="dxa"/>
            <w:vMerge/>
            <w:vAlign w:val="center"/>
          </w:tcPr>
          <w:p w14:paraId="316E4A87" w14:textId="77777777" w:rsidR="00530916" w:rsidRPr="000D1E1A" w:rsidRDefault="00530916" w:rsidP="002576DB">
            <w:pPr>
              <w:spacing w:line="288" w:lineRule="auto"/>
              <w:contextualSpacing/>
              <w:jc w:val="center"/>
              <w:rPr>
                <w:b/>
                <w:bCs/>
                <w:sz w:val="26"/>
                <w:szCs w:val="26"/>
              </w:rPr>
            </w:pPr>
          </w:p>
        </w:tc>
        <w:tc>
          <w:tcPr>
            <w:tcW w:w="3132" w:type="dxa"/>
            <w:vAlign w:val="center"/>
          </w:tcPr>
          <w:p w14:paraId="6F2DF7C7" w14:textId="77777777" w:rsidR="00530916" w:rsidRPr="000D1E1A" w:rsidRDefault="00530916" w:rsidP="002576DB">
            <w:pPr>
              <w:spacing w:line="288" w:lineRule="auto"/>
              <w:contextualSpacing/>
              <w:jc w:val="center"/>
              <w:rPr>
                <w:b/>
                <w:bCs/>
                <w:sz w:val="26"/>
                <w:szCs w:val="26"/>
              </w:rPr>
            </w:pPr>
            <w:proofErr w:type="spellStart"/>
            <w:r w:rsidRPr="000D1E1A">
              <w:rPr>
                <w:b/>
                <w:bCs/>
                <w:sz w:val="26"/>
                <w:szCs w:val="26"/>
              </w:rPr>
              <w:t>Cửa</w:t>
            </w:r>
            <w:proofErr w:type="spellEnd"/>
            <w:r w:rsidRPr="000D1E1A">
              <w:rPr>
                <w:b/>
                <w:bCs/>
                <w:sz w:val="26"/>
                <w:szCs w:val="26"/>
              </w:rPr>
              <w:t xml:space="preserve"> Việt</w:t>
            </w:r>
          </w:p>
        </w:tc>
        <w:tc>
          <w:tcPr>
            <w:tcW w:w="2857" w:type="dxa"/>
            <w:vAlign w:val="center"/>
          </w:tcPr>
          <w:p w14:paraId="51878C39" w14:textId="77777777" w:rsidR="00530916" w:rsidRPr="000D1E1A" w:rsidRDefault="00530916" w:rsidP="002576DB">
            <w:pPr>
              <w:spacing w:line="288" w:lineRule="auto"/>
              <w:contextualSpacing/>
              <w:jc w:val="center"/>
              <w:rPr>
                <w:b/>
                <w:bCs/>
                <w:sz w:val="26"/>
                <w:szCs w:val="26"/>
              </w:rPr>
            </w:pPr>
            <w:r w:rsidRPr="000D1E1A">
              <w:rPr>
                <w:b/>
                <w:bCs/>
                <w:sz w:val="26"/>
                <w:szCs w:val="26"/>
              </w:rPr>
              <w:t>Đông Hà</w:t>
            </w:r>
          </w:p>
        </w:tc>
      </w:tr>
      <w:tr w:rsidR="00530916" w:rsidRPr="000D1E1A" w14:paraId="606DCCD5" w14:textId="77777777" w:rsidTr="002576DB">
        <w:trPr>
          <w:trHeight w:val="332"/>
          <w:jc w:val="center"/>
        </w:trPr>
        <w:tc>
          <w:tcPr>
            <w:tcW w:w="676" w:type="dxa"/>
          </w:tcPr>
          <w:p w14:paraId="26D32031" w14:textId="77777777" w:rsidR="00530916" w:rsidRPr="000D1E1A" w:rsidRDefault="00530916" w:rsidP="002576DB">
            <w:pPr>
              <w:spacing w:line="288" w:lineRule="auto"/>
              <w:contextualSpacing/>
              <w:jc w:val="center"/>
              <w:rPr>
                <w:sz w:val="26"/>
                <w:szCs w:val="26"/>
              </w:rPr>
            </w:pPr>
            <w:r w:rsidRPr="000D1E1A">
              <w:rPr>
                <w:sz w:val="26"/>
                <w:szCs w:val="26"/>
              </w:rPr>
              <w:t>1</w:t>
            </w:r>
          </w:p>
        </w:tc>
        <w:tc>
          <w:tcPr>
            <w:tcW w:w="2358" w:type="dxa"/>
            <w:vAlign w:val="center"/>
          </w:tcPr>
          <w:p w14:paraId="0C86B76B" w14:textId="77777777" w:rsidR="00530916" w:rsidRPr="000D1E1A" w:rsidRDefault="00530916" w:rsidP="002576DB">
            <w:pPr>
              <w:spacing w:line="288" w:lineRule="auto"/>
              <w:contextualSpacing/>
              <w:jc w:val="center"/>
              <w:rPr>
                <w:sz w:val="26"/>
                <w:szCs w:val="26"/>
              </w:rPr>
            </w:pPr>
            <w:r w:rsidRPr="000D1E1A">
              <w:rPr>
                <w:sz w:val="26"/>
                <w:szCs w:val="26"/>
              </w:rPr>
              <w:t>Min 2022</w:t>
            </w:r>
          </w:p>
        </w:tc>
        <w:tc>
          <w:tcPr>
            <w:tcW w:w="3132" w:type="dxa"/>
            <w:vAlign w:val="bottom"/>
          </w:tcPr>
          <w:p w14:paraId="27373F84" w14:textId="77777777" w:rsidR="00530916" w:rsidRPr="000D1E1A" w:rsidRDefault="00530916" w:rsidP="002576DB">
            <w:pPr>
              <w:spacing w:line="288" w:lineRule="auto"/>
              <w:contextualSpacing/>
              <w:jc w:val="center"/>
              <w:rPr>
                <w:sz w:val="26"/>
                <w:szCs w:val="26"/>
              </w:rPr>
            </w:pPr>
            <w:r w:rsidRPr="000D1E1A">
              <w:rPr>
                <w:sz w:val="26"/>
                <w:szCs w:val="26"/>
              </w:rPr>
              <w:t>-0,17</w:t>
            </w:r>
          </w:p>
        </w:tc>
        <w:tc>
          <w:tcPr>
            <w:tcW w:w="2857" w:type="dxa"/>
            <w:vAlign w:val="bottom"/>
          </w:tcPr>
          <w:p w14:paraId="0D8C74E9" w14:textId="77777777" w:rsidR="00530916" w:rsidRPr="000D1E1A" w:rsidRDefault="00530916" w:rsidP="002576DB">
            <w:pPr>
              <w:spacing w:line="288" w:lineRule="auto"/>
              <w:contextualSpacing/>
              <w:jc w:val="center"/>
              <w:rPr>
                <w:sz w:val="26"/>
                <w:szCs w:val="26"/>
              </w:rPr>
            </w:pPr>
            <w:r w:rsidRPr="000D1E1A">
              <w:rPr>
                <w:sz w:val="26"/>
                <w:szCs w:val="26"/>
              </w:rPr>
              <w:t>-0,11</w:t>
            </w:r>
          </w:p>
        </w:tc>
      </w:tr>
      <w:tr w:rsidR="00530916" w:rsidRPr="000D1E1A" w14:paraId="7EB8CF52" w14:textId="77777777" w:rsidTr="002576DB">
        <w:trPr>
          <w:trHeight w:val="332"/>
          <w:jc w:val="center"/>
        </w:trPr>
        <w:tc>
          <w:tcPr>
            <w:tcW w:w="676" w:type="dxa"/>
          </w:tcPr>
          <w:p w14:paraId="6F57FE70" w14:textId="77777777" w:rsidR="00530916" w:rsidRPr="000D1E1A" w:rsidRDefault="00530916" w:rsidP="002576DB">
            <w:pPr>
              <w:spacing w:line="288" w:lineRule="auto"/>
              <w:contextualSpacing/>
              <w:jc w:val="center"/>
              <w:rPr>
                <w:sz w:val="26"/>
                <w:szCs w:val="26"/>
              </w:rPr>
            </w:pPr>
            <w:r w:rsidRPr="000D1E1A">
              <w:rPr>
                <w:sz w:val="26"/>
                <w:szCs w:val="26"/>
              </w:rPr>
              <w:t>2</w:t>
            </w:r>
          </w:p>
        </w:tc>
        <w:tc>
          <w:tcPr>
            <w:tcW w:w="2358" w:type="dxa"/>
            <w:vAlign w:val="center"/>
          </w:tcPr>
          <w:p w14:paraId="1DC90095" w14:textId="77777777" w:rsidR="00530916" w:rsidRPr="000D1E1A" w:rsidRDefault="00530916" w:rsidP="002576DB">
            <w:pPr>
              <w:spacing w:line="288" w:lineRule="auto"/>
              <w:contextualSpacing/>
              <w:jc w:val="center"/>
              <w:rPr>
                <w:sz w:val="26"/>
                <w:szCs w:val="26"/>
              </w:rPr>
            </w:pPr>
            <w:r w:rsidRPr="000D1E1A">
              <w:rPr>
                <w:sz w:val="26"/>
                <w:szCs w:val="26"/>
              </w:rPr>
              <w:t>Min 2021</w:t>
            </w:r>
          </w:p>
        </w:tc>
        <w:tc>
          <w:tcPr>
            <w:tcW w:w="3132" w:type="dxa"/>
            <w:vAlign w:val="bottom"/>
          </w:tcPr>
          <w:p w14:paraId="43280B34" w14:textId="77777777" w:rsidR="00530916" w:rsidRPr="000D1E1A" w:rsidRDefault="00530916" w:rsidP="002576DB">
            <w:pPr>
              <w:spacing w:line="288" w:lineRule="auto"/>
              <w:contextualSpacing/>
              <w:jc w:val="center"/>
              <w:rPr>
                <w:sz w:val="26"/>
                <w:szCs w:val="26"/>
              </w:rPr>
            </w:pPr>
            <w:r w:rsidRPr="000D1E1A">
              <w:rPr>
                <w:sz w:val="26"/>
                <w:szCs w:val="26"/>
              </w:rPr>
              <w:t>-0,23</w:t>
            </w:r>
          </w:p>
        </w:tc>
        <w:tc>
          <w:tcPr>
            <w:tcW w:w="2857" w:type="dxa"/>
            <w:vAlign w:val="bottom"/>
          </w:tcPr>
          <w:p w14:paraId="724290C5" w14:textId="77777777" w:rsidR="00530916" w:rsidRPr="000D1E1A" w:rsidRDefault="00530916" w:rsidP="002576DB">
            <w:pPr>
              <w:spacing w:line="288" w:lineRule="auto"/>
              <w:contextualSpacing/>
              <w:jc w:val="center"/>
              <w:rPr>
                <w:sz w:val="26"/>
                <w:szCs w:val="26"/>
              </w:rPr>
            </w:pPr>
            <w:r w:rsidRPr="000D1E1A">
              <w:rPr>
                <w:sz w:val="26"/>
                <w:szCs w:val="26"/>
              </w:rPr>
              <w:t>0,77</w:t>
            </w:r>
          </w:p>
        </w:tc>
      </w:tr>
      <w:tr w:rsidR="00530916" w:rsidRPr="000D1E1A" w14:paraId="73EF3613" w14:textId="77777777" w:rsidTr="002576DB">
        <w:trPr>
          <w:trHeight w:val="332"/>
          <w:jc w:val="center"/>
        </w:trPr>
        <w:tc>
          <w:tcPr>
            <w:tcW w:w="676" w:type="dxa"/>
          </w:tcPr>
          <w:p w14:paraId="12F68370" w14:textId="77777777" w:rsidR="00530916" w:rsidRPr="000D1E1A" w:rsidRDefault="00530916" w:rsidP="002576DB">
            <w:pPr>
              <w:spacing w:line="288" w:lineRule="auto"/>
              <w:contextualSpacing/>
              <w:jc w:val="center"/>
              <w:rPr>
                <w:sz w:val="26"/>
                <w:szCs w:val="26"/>
              </w:rPr>
            </w:pPr>
            <w:r w:rsidRPr="000D1E1A">
              <w:rPr>
                <w:sz w:val="26"/>
                <w:szCs w:val="26"/>
              </w:rPr>
              <w:t>3</w:t>
            </w:r>
          </w:p>
        </w:tc>
        <w:tc>
          <w:tcPr>
            <w:tcW w:w="2358" w:type="dxa"/>
            <w:vAlign w:val="center"/>
          </w:tcPr>
          <w:p w14:paraId="161D22E7" w14:textId="77777777" w:rsidR="00530916" w:rsidRPr="000D1E1A" w:rsidRDefault="00530916" w:rsidP="002576DB">
            <w:pPr>
              <w:spacing w:line="288" w:lineRule="auto"/>
              <w:contextualSpacing/>
              <w:jc w:val="center"/>
              <w:rPr>
                <w:sz w:val="26"/>
                <w:szCs w:val="26"/>
              </w:rPr>
            </w:pPr>
            <w:r w:rsidRPr="000D1E1A">
              <w:rPr>
                <w:sz w:val="26"/>
                <w:szCs w:val="26"/>
              </w:rPr>
              <w:t>Max 2022</w:t>
            </w:r>
          </w:p>
        </w:tc>
        <w:tc>
          <w:tcPr>
            <w:tcW w:w="3132" w:type="dxa"/>
            <w:vAlign w:val="bottom"/>
          </w:tcPr>
          <w:p w14:paraId="76D0A8C5" w14:textId="77777777" w:rsidR="00530916" w:rsidRPr="000D1E1A" w:rsidRDefault="00530916" w:rsidP="002576DB">
            <w:pPr>
              <w:spacing w:line="288" w:lineRule="auto"/>
              <w:contextualSpacing/>
              <w:jc w:val="center"/>
              <w:rPr>
                <w:sz w:val="26"/>
                <w:szCs w:val="26"/>
              </w:rPr>
            </w:pPr>
            <w:r w:rsidRPr="000D1E1A">
              <w:rPr>
                <w:sz w:val="26"/>
                <w:szCs w:val="26"/>
              </w:rPr>
              <w:t>0,49</w:t>
            </w:r>
          </w:p>
        </w:tc>
        <w:tc>
          <w:tcPr>
            <w:tcW w:w="2857" w:type="dxa"/>
            <w:vAlign w:val="bottom"/>
          </w:tcPr>
          <w:p w14:paraId="3DE777E4" w14:textId="77777777" w:rsidR="00530916" w:rsidRPr="000D1E1A" w:rsidRDefault="00530916" w:rsidP="002576DB">
            <w:pPr>
              <w:spacing w:line="288" w:lineRule="auto"/>
              <w:contextualSpacing/>
              <w:jc w:val="center"/>
              <w:rPr>
                <w:sz w:val="26"/>
                <w:szCs w:val="26"/>
              </w:rPr>
            </w:pPr>
            <w:r w:rsidRPr="000D1E1A">
              <w:rPr>
                <w:sz w:val="26"/>
                <w:szCs w:val="26"/>
              </w:rPr>
              <w:t>0,89</w:t>
            </w:r>
          </w:p>
        </w:tc>
      </w:tr>
      <w:tr w:rsidR="00530916" w:rsidRPr="000D1E1A" w14:paraId="694CA6B1" w14:textId="77777777" w:rsidTr="002576DB">
        <w:trPr>
          <w:trHeight w:val="332"/>
          <w:jc w:val="center"/>
        </w:trPr>
        <w:tc>
          <w:tcPr>
            <w:tcW w:w="676" w:type="dxa"/>
          </w:tcPr>
          <w:p w14:paraId="3AFA6559" w14:textId="77777777" w:rsidR="00530916" w:rsidRPr="000D1E1A" w:rsidRDefault="00530916" w:rsidP="002576DB">
            <w:pPr>
              <w:spacing w:line="288" w:lineRule="auto"/>
              <w:contextualSpacing/>
              <w:jc w:val="center"/>
              <w:rPr>
                <w:sz w:val="26"/>
                <w:szCs w:val="26"/>
              </w:rPr>
            </w:pPr>
            <w:r w:rsidRPr="000D1E1A">
              <w:rPr>
                <w:sz w:val="26"/>
                <w:szCs w:val="26"/>
              </w:rPr>
              <w:t>4</w:t>
            </w:r>
          </w:p>
        </w:tc>
        <w:tc>
          <w:tcPr>
            <w:tcW w:w="2358" w:type="dxa"/>
            <w:vAlign w:val="center"/>
          </w:tcPr>
          <w:p w14:paraId="330ED748" w14:textId="77777777" w:rsidR="00530916" w:rsidRPr="000D1E1A" w:rsidRDefault="00530916" w:rsidP="002576DB">
            <w:pPr>
              <w:spacing w:line="288" w:lineRule="auto"/>
              <w:contextualSpacing/>
              <w:jc w:val="center"/>
              <w:rPr>
                <w:sz w:val="26"/>
                <w:szCs w:val="26"/>
              </w:rPr>
            </w:pPr>
            <w:r w:rsidRPr="000D1E1A">
              <w:rPr>
                <w:sz w:val="26"/>
                <w:szCs w:val="26"/>
              </w:rPr>
              <w:t>Max 2021</w:t>
            </w:r>
          </w:p>
        </w:tc>
        <w:tc>
          <w:tcPr>
            <w:tcW w:w="3132" w:type="dxa"/>
            <w:vAlign w:val="bottom"/>
          </w:tcPr>
          <w:p w14:paraId="5B65B7BA" w14:textId="77777777" w:rsidR="00530916" w:rsidRPr="000D1E1A" w:rsidRDefault="00530916" w:rsidP="002576DB">
            <w:pPr>
              <w:spacing w:line="288" w:lineRule="auto"/>
              <w:contextualSpacing/>
              <w:jc w:val="center"/>
              <w:rPr>
                <w:sz w:val="26"/>
                <w:szCs w:val="26"/>
              </w:rPr>
            </w:pPr>
            <w:r w:rsidRPr="000D1E1A">
              <w:rPr>
                <w:sz w:val="26"/>
                <w:szCs w:val="26"/>
              </w:rPr>
              <w:t>-0,04</w:t>
            </w:r>
          </w:p>
        </w:tc>
        <w:tc>
          <w:tcPr>
            <w:tcW w:w="2857" w:type="dxa"/>
            <w:vAlign w:val="bottom"/>
          </w:tcPr>
          <w:p w14:paraId="68463ADA" w14:textId="77777777" w:rsidR="00530916" w:rsidRPr="000D1E1A" w:rsidRDefault="00530916" w:rsidP="002576DB">
            <w:pPr>
              <w:spacing w:line="288" w:lineRule="auto"/>
              <w:contextualSpacing/>
              <w:jc w:val="center"/>
              <w:rPr>
                <w:sz w:val="26"/>
                <w:szCs w:val="26"/>
              </w:rPr>
            </w:pPr>
            <w:r w:rsidRPr="000D1E1A">
              <w:rPr>
                <w:sz w:val="26"/>
                <w:szCs w:val="26"/>
              </w:rPr>
              <w:t>0,90</w:t>
            </w:r>
          </w:p>
        </w:tc>
      </w:tr>
      <w:tr w:rsidR="00530916" w:rsidRPr="000D1E1A" w14:paraId="24CBE3A8" w14:textId="77777777" w:rsidTr="002576DB">
        <w:trPr>
          <w:trHeight w:val="332"/>
          <w:jc w:val="center"/>
        </w:trPr>
        <w:tc>
          <w:tcPr>
            <w:tcW w:w="676" w:type="dxa"/>
          </w:tcPr>
          <w:p w14:paraId="3CA3CAEA" w14:textId="77777777" w:rsidR="00530916" w:rsidRPr="000D1E1A" w:rsidRDefault="00530916" w:rsidP="002576DB">
            <w:pPr>
              <w:spacing w:line="288" w:lineRule="auto"/>
              <w:contextualSpacing/>
              <w:jc w:val="center"/>
              <w:rPr>
                <w:noProof/>
                <w:position w:val="-4"/>
                <w:sz w:val="26"/>
                <w:szCs w:val="26"/>
                <w:lang w:eastAsia="vi-VN"/>
              </w:rPr>
            </w:pPr>
            <w:r w:rsidRPr="000D1E1A">
              <w:rPr>
                <w:noProof/>
                <w:position w:val="-4"/>
                <w:sz w:val="26"/>
                <w:szCs w:val="26"/>
                <w:lang w:eastAsia="vi-VN"/>
              </w:rPr>
              <w:t>5</w:t>
            </w:r>
          </w:p>
        </w:tc>
        <w:tc>
          <w:tcPr>
            <w:tcW w:w="2358" w:type="dxa"/>
            <w:vAlign w:val="center"/>
          </w:tcPr>
          <w:p w14:paraId="72AC3B16" w14:textId="19802A26" w:rsidR="00530916" w:rsidRPr="000D1E1A" w:rsidRDefault="00530916" w:rsidP="002576DB">
            <w:pPr>
              <w:spacing w:line="288" w:lineRule="auto"/>
              <w:contextualSpacing/>
              <w:jc w:val="center"/>
              <w:rPr>
                <w:sz w:val="26"/>
                <w:szCs w:val="26"/>
              </w:rPr>
            </w:pPr>
            <w:r w:rsidRPr="000D1E1A">
              <w:rPr>
                <w:noProof/>
                <w:position w:val="-4"/>
                <w:sz w:val="26"/>
                <w:szCs w:val="26"/>
              </w:rPr>
              <w:drawing>
                <wp:inline distT="0" distB="0" distL="0" distR="0" wp14:anchorId="21E14E01" wp14:editId="02ABF26E">
                  <wp:extent cx="189865" cy="189865"/>
                  <wp:effectExtent l="0" t="0" r="635" b="635"/>
                  <wp:docPr id="1910954885"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0D1E1A">
              <w:rPr>
                <w:sz w:val="26"/>
                <w:szCs w:val="26"/>
              </w:rPr>
              <w:t>2022</w:t>
            </w:r>
          </w:p>
        </w:tc>
        <w:tc>
          <w:tcPr>
            <w:tcW w:w="3132" w:type="dxa"/>
            <w:vAlign w:val="bottom"/>
          </w:tcPr>
          <w:p w14:paraId="5463B127" w14:textId="77777777" w:rsidR="00530916" w:rsidRPr="000D1E1A" w:rsidRDefault="00530916" w:rsidP="002576DB">
            <w:pPr>
              <w:spacing w:line="288" w:lineRule="auto"/>
              <w:contextualSpacing/>
              <w:jc w:val="center"/>
              <w:rPr>
                <w:bCs/>
                <w:sz w:val="26"/>
                <w:szCs w:val="26"/>
              </w:rPr>
            </w:pPr>
            <w:r w:rsidRPr="000D1E1A">
              <w:rPr>
                <w:sz w:val="26"/>
                <w:szCs w:val="26"/>
              </w:rPr>
              <w:t>0,00</w:t>
            </w:r>
          </w:p>
        </w:tc>
        <w:tc>
          <w:tcPr>
            <w:tcW w:w="2857" w:type="dxa"/>
            <w:vAlign w:val="bottom"/>
          </w:tcPr>
          <w:p w14:paraId="0F90103E" w14:textId="77777777" w:rsidR="00530916" w:rsidRPr="000D1E1A" w:rsidRDefault="00530916" w:rsidP="002576DB">
            <w:pPr>
              <w:spacing w:line="288" w:lineRule="auto"/>
              <w:contextualSpacing/>
              <w:jc w:val="center"/>
              <w:rPr>
                <w:bCs/>
                <w:sz w:val="26"/>
                <w:szCs w:val="26"/>
              </w:rPr>
            </w:pPr>
            <w:r w:rsidRPr="000D1E1A">
              <w:rPr>
                <w:sz w:val="26"/>
                <w:szCs w:val="26"/>
              </w:rPr>
              <w:t>0,05</w:t>
            </w:r>
          </w:p>
        </w:tc>
      </w:tr>
      <w:tr w:rsidR="00530916" w:rsidRPr="000D1E1A" w14:paraId="58C332F7" w14:textId="77777777" w:rsidTr="002576DB">
        <w:trPr>
          <w:trHeight w:val="332"/>
          <w:jc w:val="center"/>
        </w:trPr>
        <w:tc>
          <w:tcPr>
            <w:tcW w:w="676" w:type="dxa"/>
          </w:tcPr>
          <w:p w14:paraId="3CE9624C" w14:textId="77777777" w:rsidR="00530916" w:rsidRPr="000D1E1A" w:rsidRDefault="00530916" w:rsidP="002576DB">
            <w:pPr>
              <w:spacing w:line="288" w:lineRule="auto"/>
              <w:contextualSpacing/>
              <w:jc w:val="center"/>
              <w:rPr>
                <w:noProof/>
                <w:position w:val="-4"/>
                <w:sz w:val="26"/>
                <w:szCs w:val="26"/>
                <w:lang w:eastAsia="vi-VN"/>
              </w:rPr>
            </w:pPr>
            <w:r w:rsidRPr="000D1E1A">
              <w:rPr>
                <w:noProof/>
                <w:position w:val="-4"/>
                <w:sz w:val="26"/>
                <w:szCs w:val="26"/>
                <w:lang w:eastAsia="vi-VN"/>
              </w:rPr>
              <w:t>6</w:t>
            </w:r>
          </w:p>
        </w:tc>
        <w:tc>
          <w:tcPr>
            <w:tcW w:w="2358" w:type="dxa"/>
            <w:vAlign w:val="center"/>
          </w:tcPr>
          <w:p w14:paraId="606CD546" w14:textId="7C66E45D" w:rsidR="00530916" w:rsidRPr="000D1E1A" w:rsidRDefault="00530916" w:rsidP="002576DB">
            <w:pPr>
              <w:spacing w:line="288" w:lineRule="auto"/>
              <w:contextualSpacing/>
              <w:jc w:val="center"/>
              <w:rPr>
                <w:noProof/>
                <w:sz w:val="26"/>
                <w:szCs w:val="26"/>
              </w:rPr>
            </w:pPr>
            <w:r w:rsidRPr="000D1E1A">
              <w:rPr>
                <w:noProof/>
                <w:position w:val="-4"/>
                <w:sz w:val="26"/>
                <w:szCs w:val="26"/>
              </w:rPr>
              <w:drawing>
                <wp:inline distT="0" distB="0" distL="0" distR="0" wp14:anchorId="5B7A4DE2" wp14:editId="3AA58EDF">
                  <wp:extent cx="189865" cy="189865"/>
                  <wp:effectExtent l="0" t="0" r="635" b="635"/>
                  <wp:docPr id="133441454"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0D1E1A">
              <w:rPr>
                <w:sz w:val="26"/>
                <w:szCs w:val="26"/>
              </w:rPr>
              <w:t>2021</w:t>
            </w:r>
          </w:p>
        </w:tc>
        <w:tc>
          <w:tcPr>
            <w:tcW w:w="3132" w:type="dxa"/>
            <w:vAlign w:val="bottom"/>
          </w:tcPr>
          <w:p w14:paraId="4A3ECC33" w14:textId="77777777" w:rsidR="00530916" w:rsidRPr="000D1E1A" w:rsidRDefault="00530916" w:rsidP="002576DB">
            <w:pPr>
              <w:spacing w:line="288" w:lineRule="auto"/>
              <w:contextualSpacing/>
              <w:jc w:val="center"/>
              <w:rPr>
                <w:sz w:val="26"/>
                <w:szCs w:val="26"/>
              </w:rPr>
            </w:pPr>
            <w:r w:rsidRPr="000D1E1A">
              <w:rPr>
                <w:bCs/>
                <w:sz w:val="26"/>
                <w:szCs w:val="26"/>
              </w:rPr>
              <w:t>-0,13</w:t>
            </w:r>
          </w:p>
        </w:tc>
        <w:tc>
          <w:tcPr>
            <w:tcW w:w="2857" w:type="dxa"/>
            <w:vAlign w:val="bottom"/>
          </w:tcPr>
          <w:p w14:paraId="662C9E56" w14:textId="77777777" w:rsidR="00530916" w:rsidRPr="000D1E1A" w:rsidRDefault="00530916" w:rsidP="002576DB">
            <w:pPr>
              <w:spacing w:line="288" w:lineRule="auto"/>
              <w:contextualSpacing/>
              <w:jc w:val="center"/>
              <w:rPr>
                <w:sz w:val="26"/>
                <w:szCs w:val="26"/>
              </w:rPr>
            </w:pPr>
            <w:r w:rsidRPr="000D1E1A">
              <w:rPr>
                <w:bCs/>
                <w:sz w:val="26"/>
                <w:szCs w:val="26"/>
              </w:rPr>
              <w:t>0,83</w:t>
            </w:r>
          </w:p>
        </w:tc>
      </w:tr>
      <w:tr w:rsidR="00530916" w:rsidRPr="000D1E1A" w14:paraId="79BC439C" w14:textId="77777777" w:rsidTr="002576DB">
        <w:trPr>
          <w:trHeight w:val="332"/>
          <w:jc w:val="center"/>
        </w:trPr>
        <w:tc>
          <w:tcPr>
            <w:tcW w:w="676" w:type="dxa"/>
          </w:tcPr>
          <w:p w14:paraId="538712E2" w14:textId="77777777" w:rsidR="00530916" w:rsidRPr="000D1E1A" w:rsidRDefault="00530916" w:rsidP="002576DB">
            <w:pPr>
              <w:spacing w:line="288" w:lineRule="auto"/>
              <w:contextualSpacing/>
              <w:jc w:val="center"/>
              <w:rPr>
                <w:sz w:val="26"/>
                <w:szCs w:val="26"/>
              </w:rPr>
            </w:pPr>
            <w:r w:rsidRPr="000D1E1A">
              <w:rPr>
                <w:sz w:val="26"/>
                <w:szCs w:val="26"/>
              </w:rPr>
              <w:t>7</w:t>
            </w:r>
          </w:p>
        </w:tc>
        <w:tc>
          <w:tcPr>
            <w:tcW w:w="2358" w:type="dxa"/>
            <w:vAlign w:val="center"/>
          </w:tcPr>
          <w:p w14:paraId="7FEC4A2E" w14:textId="77777777" w:rsidR="00530916" w:rsidRPr="000D1E1A" w:rsidRDefault="00530916" w:rsidP="002576DB">
            <w:pPr>
              <w:spacing w:line="288" w:lineRule="auto"/>
              <w:contextualSpacing/>
              <w:jc w:val="center"/>
              <w:rPr>
                <w:sz w:val="26"/>
                <w:szCs w:val="26"/>
              </w:rPr>
            </w:pPr>
            <w:r w:rsidRPr="000D1E1A">
              <w:rPr>
                <w:sz w:val="26"/>
                <w:szCs w:val="26"/>
              </w:rPr>
              <w:t>S 2022</w:t>
            </w:r>
          </w:p>
        </w:tc>
        <w:tc>
          <w:tcPr>
            <w:tcW w:w="3132" w:type="dxa"/>
            <w:vAlign w:val="bottom"/>
          </w:tcPr>
          <w:p w14:paraId="26E6BE00" w14:textId="77777777" w:rsidR="00530916" w:rsidRPr="000D1E1A" w:rsidRDefault="00530916" w:rsidP="002576DB">
            <w:pPr>
              <w:spacing w:line="288" w:lineRule="auto"/>
              <w:contextualSpacing/>
              <w:jc w:val="center"/>
              <w:rPr>
                <w:sz w:val="26"/>
                <w:szCs w:val="26"/>
              </w:rPr>
            </w:pPr>
            <w:r w:rsidRPr="000D1E1A">
              <w:rPr>
                <w:sz w:val="26"/>
                <w:szCs w:val="26"/>
              </w:rPr>
              <w:t>0,10</w:t>
            </w:r>
          </w:p>
        </w:tc>
        <w:tc>
          <w:tcPr>
            <w:tcW w:w="2857" w:type="dxa"/>
            <w:vAlign w:val="bottom"/>
          </w:tcPr>
          <w:p w14:paraId="7D13C011" w14:textId="77777777" w:rsidR="00530916" w:rsidRPr="000D1E1A" w:rsidRDefault="00530916" w:rsidP="002576DB">
            <w:pPr>
              <w:spacing w:line="288" w:lineRule="auto"/>
              <w:contextualSpacing/>
              <w:jc w:val="center"/>
              <w:rPr>
                <w:sz w:val="26"/>
                <w:szCs w:val="26"/>
              </w:rPr>
            </w:pPr>
            <w:r w:rsidRPr="000D1E1A">
              <w:rPr>
                <w:sz w:val="26"/>
                <w:szCs w:val="26"/>
              </w:rPr>
              <w:t>0,11</w:t>
            </w:r>
          </w:p>
        </w:tc>
      </w:tr>
      <w:tr w:rsidR="00530916" w:rsidRPr="000D1E1A" w14:paraId="5D8551B1" w14:textId="77777777" w:rsidTr="002576DB">
        <w:trPr>
          <w:trHeight w:val="332"/>
          <w:jc w:val="center"/>
        </w:trPr>
        <w:tc>
          <w:tcPr>
            <w:tcW w:w="676" w:type="dxa"/>
          </w:tcPr>
          <w:p w14:paraId="467AA631" w14:textId="77777777" w:rsidR="00530916" w:rsidRPr="000D1E1A" w:rsidRDefault="00530916" w:rsidP="002576DB">
            <w:pPr>
              <w:spacing w:line="288" w:lineRule="auto"/>
              <w:contextualSpacing/>
              <w:jc w:val="center"/>
              <w:rPr>
                <w:sz w:val="26"/>
                <w:szCs w:val="26"/>
              </w:rPr>
            </w:pPr>
            <w:r w:rsidRPr="000D1E1A">
              <w:rPr>
                <w:sz w:val="26"/>
                <w:szCs w:val="26"/>
              </w:rPr>
              <w:t>8</w:t>
            </w:r>
          </w:p>
        </w:tc>
        <w:tc>
          <w:tcPr>
            <w:tcW w:w="2358" w:type="dxa"/>
            <w:vAlign w:val="center"/>
          </w:tcPr>
          <w:p w14:paraId="6A467CA4" w14:textId="77777777" w:rsidR="00530916" w:rsidRPr="000D1E1A" w:rsidRDefault="00530916" w:rsidP="002576DB">
            <w:pPr>
              <w:spacing w:line="288" w:lineRule="auto"/>
              <w:contextualSpacing/>
              <w:jc w:val="center"/>
              <w:rPr>
                <w:sz w:val="26"/>
                <w:szCs w:val="26"/>
              </w:rPr>
            </w:pPr>
            <w:r w:rsidRPr="000D1E1A">
              <w:rPr>
                <w:sz w:val="26"/>
                <w:szCs w:val="26"/>
              </w:rPr>
              <w:t>S 2021</w:t>
            </w:r>
          </w:p>
        </w:tc>
        <w:tc>
          <w:tcPr>
            <w:tcW w:w="3132" w:type="dxa"/>
            <w:vAlign w:val="bottom"/>
          </w:tcPr>
          <w:p w14:paraId="2D288D6D" w14:textId="77777777" w:rsidR="00530916" w:rsidRPr="000D1E1A" w:rsidRDefault="00530916" w:rsidP="002576DB">
            <w:pPr>
              <w:spacing w:line="288" w:lineRule="auto"/>
              <w:contextualSpacing/>
              <w:jc w:val="center"/>
              <w:rPr>
                <w:sz w:val="26"/>
                <w:szCs w:val="26"/>
              </w:rPr>
            </w:pPr>
            <w:r w:rsidRPr="000D1E1A">
              <w:rPr>
                <w:sz w:val="26"/>
                <w:szCs w:val="26"/>
              </w:rPr>
              <w:t>0,04</w:t>
            </w:r>
          </w:p>
        </w:tc>
        <w:tc>
          <w:tcPr>
            <w:tcW w:w="2857" w:type="dxa"/>
            <w:vAlign w:val="bottom"/>
          </w:tcPr>
          <w:p w14:paraId="07C64D04" w14:textId="77777777" w:rsidR="00530916" w:rsidRPr="000D1E1A" w:rsidRDefault="00530916" w:rsidP="002576DB">
            <w:pPr>
              <w:spacing w:line="288" w:lineRule="auto"/>
              <w:contextualSpacing/>
              <w:jc w:val="center"/>
              <w:rPr>
                <w:sz w:val="26"/>
                <w:szCs w:val="26"/>
              </w:rPr>
            </w:pPr>
            <w:r w:rsidRPr="000D1E1A">
              <w:rPr>
                <w:sz w:val="26"/>
                <w:szCs w:val="26"/>
              </w:rPr>
              <w:t>0,03</w:t>
            </w:r>
          </w:p>
        </w:tc>
      </w:tr>
      <w:tr w:rsidR="00530916" w:rsidRPr="000D1E1A" w14:paraId="2D9382A7" w14:textId="77777777" w:rsidTr="002576DB">
        <w:trPr>
          <w:trHeight w:val="332"/>
          <w:jc w:val="center"/>
        </w:trPr>
        <w:tc>
          <w:tcPr>
            <w:tcW w:w="676" w:type="dxa"/>
          </w:tcPr>
          <w:p w14:paraId="5E9BD8D4" w14:textId="77777777" w:rsidR="00530916" w:rsidRPr="000D1E1A" w:rsidRDefault="00530916" w:rsidP="002576DB">
            <w:pPr>
              <w:spacing w:line="288" w:lineRule="auto"/>
              <w:contextualSpacing/>
              <w:jc w:val="center"/>
              <w:rPr>
                <w:sz w:val="26"/>
                <w:szCs w:val="26"/>
              </w:rPr>
            </w:pPr>
            <w:r w:rsidRPr="000D1E1A">
              <w:rPr>
                <w:sz w:val="26"/>
                <w:szCs w:val="26"/>
              </w:rPr>
              <w:t>9</w:t>
            </w:r>
          </w:p>
        </w:tc>
        <w:tc>
          <w:tcPr>
            <w:tcW w:w="2358" w:type="dxa"/>
            <w:vAlign w:val="center"/>
          </w:tcPr>
          <w:p w14:paraId="1BDA1B94" w14:textId="77777777" w:rsidR="00530916" w:rsidRPr="000D1E1A" w:rsidRDefault="00530916" w:rsidP="002576DB">
            <w:pPr>
              <w:spacing w:line="288" w:lineRule="auto"/>
              <w:contextualSpacing/>
              <w:jc w:val="center"/>
              <w:rPr>
                <w:sz w:val="26"/>
                <w:szCs w:val="26"/>
              </w:rPr>
            </w:pPr>
            <w:r w:rsidRPr="000D1E1A">
              <w:rPr>
                <w:sz w:val="26"/>
                <w:szCs w:val="26"/>
              </w:rPr>
              <w:t>CV (%) 2022</w:t>
            </w:r>
          </w:p>
        </w:tc>
        <w:tc>
          <w:tcPr>
            <w:tcW w:w="3132" w:type="dxa"/>
            <w:vAlign w:val="bottom"/>
          </w:tcPr>
          <w:p w14:paraId="1960B916" w14:textId="77777777" w:rsidR="00530916" w:rsidRPr="000D1E1A" w:rsidRDefault="00530916" w:rsidP="002576DB">
            <w:pPr>
              <w:spacing w:line="288" w:lineRule="auto"/>
              <w:contextualSpacing/>
              <w:jc w:val="center"/>
              <w:rPr>
                <w:sz w:val="26"/>
                <w:szCs w:val="26"/>
              </w:rPr>
            </w:pPr>
            <w:r w:rsidRPr="000D1E1A">
              <w:rPr>
                <w:sz w:val="26"/>
                <w:szCs w:val="26"/>
              </w:rPr>
              <w:t>-699</w:t>
            </w:r>
          </w:p>
        </w:tc>
        <w:tc>
          <w:tcPr>
            <w:tcW w:w="2857" w:type="dxa"/>
            <w:vAlign w:val="bottom"/>
          </w:tcPr>
          <w:p w14:paraId="2EA93CF0" w14:textId="77777777" w:rsidR="00530916" w:rsidRPr="000D1E1A" w:rsidRDefault="00530916" w:rsidP="002576DB">
            <w:pPr>
              <w:spacing w:line="288" w:lineRule="auto"/>
              <w:contextualSpacing/>
              <w:jc w:val="center"/>
              <w:rPr>
                <w:sz w:val="26"/>
                <w:szCs w:val="26"/>
              </w:rPr>
            </w:pPr>
            <w:r w:rsidRPr="000D1E1A">
              <w:rPr>
                <w:sz w:val="26"/>
                <w:szCs w:val="26"/>
              </w:rPr>
              <w:t>212</w:t>
            </w:r>
          </w:p>
        </w:tc>
      </w:tr>
      <w:tr w:rsidR="00530916" w:rsidRPr="000D1E1A" w14:paraId="6B7B796A" w14:textId="77777777" w:rsidTr="002576DB">
        <w:trPr>
          <w:trHeight w:val="332"/>
          <w:jc w:val="center"/>
        </w:trPr>
        <w:tc>
          <w:tcPr>
            <w:tcW w:w="676" w:type="dxa"/>
          </w:tcPr>
          <w:p w14:paraId="0F0814BE" w14:textId="77777777" w:rsidR="00530916" w:rsidRPr="000D1E1A" w:rsidRDefault="00530916" w:rsidP="002576DB">
            <w:pPr>
              <w:spacing w:line="288" w:lineRule="auto"/>
              <w:contextualSpacing/>
              <w:jc w:val="center"/>
              <w:rPr>
                <w:sz w:val="26"/>
                <w:szCs w:val="26"/>
              </w:rPr>
            </w:pPr>
            <w:r w:rsidRPr="000D1E1A">
              <w:rPr>
                <w:sz w:val="26"/>
                <w:szCs w:val="26"/>
              </w:rPr>
              <w:t>10</w:t>
            </w:r>
          </w:p>
        </w:tc>
        <w:tc>
          <w:tcPr>
            <w:tcW w:w="2358" w:type="dxa"/>
            <w:vAlign w:val="center"/>
          </w:tcPr>
          <w:p w14:paraId="441068DB" w14:textId="77777777" w:rsidR="00530916" w:rsidRPr="000D1E1A" w:rsidRDefault="00530916" w:rsidP="002576DB">
            <w:pPr>
              <w:spacing w:line="288" w:lineRule="auto"/>
              <w:contextualSpacing/>
              <w:jc w:val="center"/>
              <w:rPr>
                <w:sz w:val="26"/>
                <w:szCs w:val="26"/>
              </w:rPr>
            </w:pPr>
            <w:r w:rsidRPr="000D1E1A">
              <w:rPr>
                <w:sz w:val="26"/>
                <w:szCs w:val="26"/>
              </w:rPr>
              <w:t>CV (%) 2021</w:t>
            </w:r>
          </w:p>
        </w:tc>
        <w:tc>
          <w:tcPr>
            <w:tcW w:w="3132" w:type="dxa"/>
            <w:vAlign w:val="bottom"/>
          </w:tcPr>
          <w:p w14:paraId="44937D5D" w14:textId="77777777" w:rsidR="00530916" w:rsidRPr="000D1E1A" w:rsidRDefault="00530916" w:rsidP="002576DB">
            <w:pPr>
              <w:spacing w:line="288" w:lineRule="auto"/>
              <w:contextualSpacing/>
              <w:jc w:val="center"/>
              <w:rPr>
                <w:sz w:val="26"/>
                <w:szCs w:val="26"/>
              </w:rPr>
            </w:pPr>
            <w:r w:rsidRPr="000D1E1A">
              <w:rPr>
                <w:sz w:val="26"/>
                <w:szCs w:val="26"/>
              </w:rPr>
              <w:t>-35,2</w:t>
            </w:r>
          </w:p>
        </w:tc>
        <w:tc>
          <w:tcPr>
            <w:tcW w:w="2857" w:type="dxa"/>
            <w:vAlign w:val="bottom"/>
          </w:tcPr>
          <w:p w14:paraId="693D3086" w14:textId="77777777" w:rsidR="00530916" w:rsidRPr="000D1E1A" w:rsidRDefault="00530916" w:rsidP="002576DB">
            <w:pPr>
              <w:spacing w:line="288" w:lineRule="auto"/>
              <w:contextualSpacing/>
              <w:jc w:val="center"/>
              <w:rPr>
                <w:sz w:val="26"/>
                <w:szCs w:val="26"/>
              </w:rPr>
            </w:pPr>
            <w:r w:rsidRPr="000D1E1A">
              <w:rPr>
                <w:sz w:val="26"/>
                <w:szCs w:val="26"/>
              </w:rPr>
              <w:t>3,67</w:t>
            </w:r>
          </w:p>
        </w:tc>
      </w:tr>
    </w:tbl>
    <w:p w14:paraId="7AEDD78F" w14:textId="77777777" w:rsidR="00530916" w:rsidRPr="000D1E1A" w:rsidRDefault="00530916" w:rsidP="00530916">
      <w:pPr>
        <w:rPr>
          <w:vanish/>
        </w:rPr>
      </w:pPr>
    </w:p>
    <w:tbl>
      <w:tblPr>
        <w:tblW w:w="9351" w:type="dxa"/>
        <w:tblLook w:val="04A0" w:firstRow="1" w:lastRow="0" w:firstColumn="1" w:lastColumn="0" w:noHBand="0" w:noVBand="1"/>
      </w:tblPr>
      <w:tblGrid>
        <w:gridCol w:w="1413"/>
        <w:gridCol w:w="7938"/>
      </w:tblGrid>
      <w:tr w:rsidR="00530916" w:rsidRPr="000D1E1A" w14:paraId="745CAFA3" w14:textId="77777777" w:rsidTr="002576DB">
        <w:tc>
          <w:tcPr>
            <w:tcW w:w="1413" w:type="dxa"/>
            <w:shd w:val="clear" w:color="auto" w:fill="auto"/>
          </w:tcPr>
          <w:p w14:paraId="11737320" w14:textId="77777777" w:rsidR="00530916" w:rsidRPr="000D1E1A" w:rsidRDefault="00530916" w:rsidP="002576DB">
            <w:pPr>
              <w:widowControl w:val="0"/>
              <w:spacing w:before="120" w:line="276" w:lineRule="auto"/>
              <w:rPr>
                <w:i/>
                <w:iCs/>
                <w:sz w:val="26"/>
                <w:szCs w:val="26"/>
              </w:rPr>
            </w:pPr>
            <w:proofErr w:type="spellStart"/>
            <w:r w:rsidRPr="000D1E1A">
              <w:rPr>
                <w:i/>
                <w:iCs/>
                <w:sz w:val="26"/>
                <w:szCs w:val="26"/>
              </w:rPr>
              <w:t>Ghi</w:t>
            </w:r>
            <w:proofErr w:type="spellEnd"/>
            <w:r w:rsidRPr="000D1E1A">
              <w:rPr>
                <w:i/>
                <w:iCs/>
                <w:sz w:val="26"/>
                <w:szCs w:val="26"/>
              </w:rPr>
              <w:t xml:space="preserve"> </w:t>
            </w:r>
            <w:proofErr w:type="spellStart"/>
            <w:r w:rsidRPr="000D1E1A">
              <w:rPr>
                <w:i/>
                <w:iCs/>
                <w:sz w:val="26"/>
                <w:szCs w:val="26"/>
              </w:rPr>
              <w:t>chú</w:t>
            </w:r>
            <w:proofErr w:type="spellEnd"/>
            <w:r w:rsidRPr="000D1E1A">
              <w:rPr>
                <w:i/>
                <w:iCs/>
                <w:sz w:val="26"/>
                <w:szCs w:val="26"/>
              </w:rPr>
              <w:t>:</w:t>
            </w:r>
          </w:p>
        </w:tc>
        <w:tc>
          <w:tcPr>
            <w:tcW w:w="7938" w:type="dxa"/>
            <w:shd w:val="clear" w:color="auto" w:fill="auto"/>
          </w:tcPr>
          <w:p w14:paraId="151454F1" w14:textId="6A0F1903" w:rsidR="00530916" w:rsidRPr="000D1E1A" w:rsidRDefault="00530916" w:rsidP="002576DB">
            <w:pPr>
              <w:widowControl w:val="0"/>
              <w:spacing w:before="120" w:line="276" w:lineRule="auto"/>
              <w:rPr>
                <w:i/>
                <w:iCs/>
                <w:sz w:val="26"/>
                <w:szCs w:val="26"/>
              </w:rPr>
            </w:pPr>
            <w:r w:rsidRPr="000D1E1A">
              <w:rPr>
                <w:i/>
                <w:iCs/>
                <w:sz w:val="26"/>
                <w:szCs w:val="26"/>
              </w:rPr>
              <w:t xml:space="preserve">- Min: </w:t>
            </w:r>
            <w:proofErr w:type="spellStart"/>
            <w:r w:rsidRPr="000D1E1A">
              <w:rPr>
                <w:i/>
                <w:iCs/>
                <w:sz w:val="26"/>
                <w:szCs w:val="26"/>
              </w:rPr>
              <w:t>Giá</w:t>
            </w:r>
            <w:proofErr w:type="spellEnd"/>
            <w:r w:rsidRPr="000D1E1A">
              <w:rPr>
                <w:i/>
                <w:iCs/>
                <w:sz w:val="26"/>
                <w:szCs w:val="26"/>
              </w:rPr>
              <w:t xml:space="preserve"> </w:t>
            </w:r>
            <w:proofErr w:type="spellStart"/>
            <w:r w:rsidRPr="000D1E1A">
              <w:rPr>
                <w:i/>
                <w:iCs/>
                <w:sz w:val="26"/>
                <w:szCs w:val="26"/>
              </w:rPr>
              <w:t>trị</w:t>
            </w:r>
            <w:proofErr w:type="spellEnd"/>
            <w:r w:rsidRPr="000D1E1A">
              <w:rPr>
                <w:i/>
                <w:iCs/>
                <w:sz w:val="26"/>
                <w:szCs w:val="26"/>
              </w:rPr>
              <w:t xml:space="preserve"> </w:t>
            </w:r>
            <w:proofErr w:type="spellStart"/>
            <w:r w:rsidRPr="000D1E1A">
              <w:rPr>
                <w:i/>
                <w:iCs/>
                <w:sz w:val="26"/>
                <w:szCs w:val="26"/>
              </w:rPr>
              <w:t>nhỏ</w:t>
            </w:r>
            <w:proofErr w:type="spellEnd"/>
            <w:r w:rsidRPr="000D1E1A">
              <w:rPr>
                <w:i/>
                <w:iCs/>
                <w:sz w:val="26"/>
                <w:szCs w:val="26"/>
              </w:rPr>
              <w:t xml:space="preserve"> </w:t>
            </w:r>
            <w:proofErr w:type="spellStart"/>
            <w:r w:rsidRPr="000D1E1A">
              <w:rPr>
                <w:i/>
                <w:iCs/>
                <w:sz w:val="26"/>
                <w:szCs w:val="26"/>
              </w:rPr>
              <w:t>nhất</w:t>
            </w:r>
            <w:proofErr w:type="spellEnd"/>
            <w:r w:rsidRPr="000D1E1A">
              <w:rPr>
                <w:i/>
                <w:iCs/>
                <w:sz w:val="26"/>
                <w:szCs w:val="26"/>
              </w:rPr>
              <w:t xml:space="preserve">; - Max: </w:t>
            </w:r>
            <w:proofErr w:type="spellStart"/>
            <w:r w:rsidRPr="000D1E1A">
              <w:rPr>
                <w:i/>
                <w:iCs/>
                <w:sz w:val="26"/>
                <w:szCs w:val="26"/>
              </w:rPr>
              <w:t>Giá</w:t>
            </w:r>
            <w:proofErr w:type="spellEnd"/>
            <w:r w:rsidRPr="000D1E1A">
              <w:rPr>
                <w:i/>
                <w:iCs/>
                <w:sz w:val="26"/>
                <w:szCs w:val="26"/>
              </w:rPr>
              <w:t xml:space="preserve"> </w:t>
            </w:r>
            <w:proofErr w:type="spellStart"/>
            <w:r w:rsidRPr="000D1E1A">
              <w:rPr>
                <w:i/>
                <w:iCs/>
                <w:sz w:val="26"/>
                <w:szCs w:val="26"/>
              </w:rPr>
              <w:t>trị</w:t>
            </w:r>
            <w:proofErr w:type="spellEnd"/>
            <w:r w:rsidRPr="000D1E1A">
              <w:rPr>
                <w:i/>
                <w:iCs/>
                <w:sz w:val="26"/>
                <w:szCs w:val="26"/>
              </w:rPr>
              <w:t xml:space="preserve"> </w:t>
            </w:r>
            <w:proofErr w:type="spellStart"/>
            <w:r w:rsidRPr="000D1E1A">
              <w:rPr>
                <w:i/>
                <w:iCs/>
                <w:sz w:val="26"/>
                <w:szCs w:val="26"/>
              </w:rPr>
              <w:t>lớn</w:t>
            </w:r>
            <w:proofErr w:type="spellEnd"/>
            <w:r w:rsidRPr="000D1E1A">
              <w:rPr>
                <w:i/>
                <w:iCs/>
                <w:sz w:val="26"/>
                <w:szCs w:val="26"/>
              </w:rPr>
              <w:t xml:space="preserve"> </w:t>
            </w:r>
            <w:proofErr w:type="spellStart"/>
            <w:r w:rsidRPr="000D1E1A">
              <w:rPr>
                <w:i/>
                <w:iCs/>
                <w:sz w:val="26"/>
                <w:szCs w:val="26"/>
              </w:rPr>
              <w:t>nhất</w:t>
            </w:r>
            <w:proofErr w:type="spellEnd"/>
            <w:r w:rsidRPr="000D1E1A">
              <w:rPr>
                <w:i/>
                <w:iCs/>
                <w:sz w:val="26"/>
                <w:szCs w:val="26"/>
              </w:rPr>
              <w:t xml:space="preserve">; - </w:t>
            </w:r>
            <w:r w:rsidRPr="000D1E1A">
              <w:rPr>
                <w:i/>
                <w:noProof/>
                <w:position w:val="-4"/>
                <w:sz w:val="26"/>
                <w:szCs w:val="26"/>
              </w:rPr>
              <w:drawing>
                <wp:inline distT="0" distB="0" distL="0" distR="0" wp14:anchorId="7E0AC8EA" wp14:editId="1EDB9C7D">
                  <wp:extent cx="189865" cy="189865"/>
                  <wp:effectExtent l="0" t="0" r="635" b="635"/>
                  <wp:docPr id="553748174"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0D1E1A">
              <w:rPr>
                <w:i/>
                <w:iCs/>
                <w:sz w:val="26"/>
                <w:szCs w:val="26"/>
              </w:rPr>
              <w:t xml:space="preserve">: </w:t>
            </w:r>
            <w:proofErr w:type="spellStart"/>
            <w:r w:rsidRPr="000D1E1A">
              <w:rPr>
                <w:i/>
                <w:iCs/>
                <w:sz w:val="26"/>
                <w:szCs w:val="26"/>
              </w:rPr>
              <w:t>Giá</w:t>
            </w:r>
            <w:proofErr w:type="spellEnd"/>
            <w:r w:rsidRPr="000D1E1A">
              <w:rPr>
                <w:i/>
                <w:iCs/>
                <w:sz w:val="26"/>
                <w:szCs w:val="26"/>
              </w:rPr>
              <w:t xml:space="preserve"> </w:t>
            </w:r>
            <w:proofErr w:type="spellStart"/>
            <w:r w:rsidRPr="000D1E1A">
              <w:rPr>
                <w:i/>
                <w:iCs/>
                <w:sz w:val="26"/>
                <w:szCs w:val="26"/>
              </w:rPr>
              <w:t>trị</w:t>
            </w:r>
            <w:proofErr w:type="spellEnd"/>
            <w:r w:rsidRPr="000D1E1A">
              <w:rPr>
                <w:i/>
                <w:iCs/>
                <w:sz w:val="26"/>
                <w:szCs w:val="26"/>
              </w:rPr>
              <w:t xml:space="preserve"> </w:t>
            </w:r>
            <w:proofErr w:type="spellStart"/>
            <w:r w:rsidRPr="000D1E1A">
              <w:rPr>
                <w:i/>
                <w:iCs/>
                <w:sz w:val="26"/>
                <w:szCs w:val="26"/>
              </w:rPr>
              <w:t>trung</w:t>
            </w:r>
            <w:proofErr w:type="spellEnd"/>
            <w:r w:rsidRPr="000D1E1A">
              <w:rPr>
                <w:i/>
                <w:iCs/>
                <w:sz w:val="26"/>
                <w:szCs w:val="26"/>
              </w:rPr>
              <w:t xml:space="preserve"> </w:t>
            </w:r>
            <w:proofErr w:type="spellStart"/>
            <w:r w:rsidRPr="000D1E1A">
              <w:rPr>
                <w:i/>
                <w:iCs/>
                <w:sz w:val="26"/>
                <w:szCs w:val="26"/>
              </w:rPr>
              <w:t>bình</w:t>
            </w:r>
            <w:proofErr w:type="spellEnd"/>
            <w:r w:rsidRPr="000D1E1A">
              <w:rPr>
                <w:i/>
                <w:iCs/>
                <w:sz w:val="26"/>
                <w:szCs w:val="26"/>
              </w:rPr>
              <w:t>;</w:t>
            </w:r>
          </w:p>
          <w:p w14:paraId="480B4B83" w14:textId="77777777" w:rsidR="00530916" w:rsidRPr="000D1E1A" w:rsidRDefault="00530916" w:rsidP="002576DB">
            <w:pPr>
              <w:widowControl w:val="0"/>
              <w:spacing w:line="276" w:lineRule="auto"/>
              <w:rPr>
                <w:sz w:val="26"/>
                <w:szCs w:val="26"/>
              </w:rPr>
            </w:pPr>
            <w:r w:rsidRPr="000D1E1A">
              <w:rPr>
                <w:i/>
                <w:iCs/>
                <w:sz w:val="26"/>
                <w:szCs w:val="26"/>
              </w:rPr>
              <w:t xml:space="preserve">- S (±): </w:t>
            </w:r>
            <w:proofErr w:type="spellStart"/>
            <w:r w:rsidRPr="000D1E1A">
              <w:rPr>
                <w:i/>
                <w:iCs/>
                <w:sz w:val="26"/>
                <w:szCs w:val="26"/>
              </w:rPr>
              <w:t>Độ</w:t>
            </w:r>
            <w:proofErr w:type="spellEnd"/>
            <w:r w:rsidRPr="000D1E1A">
              <w:rPr>
                <w:i/>
                <w:iCs/>
                <w:sz w:val="26"/>
                <w:szCs w:val="26"/>
              </w:rPr>
              <w:t xml:space="preserve"> </w:t>
            </w:r>
            <w:proofErr w:type="spellStart"/>
            <w:r w:rsidRPr="000D1E1A">
              <w:rPr>
                <w:i/>
                <w:iCs/>
                <w:sz w:val="26"/>
                <w:szCs w:val="26"/>
              </w:rPr>
              <w:t>lệch</w:t>
            </w:r>
            <w:proofErr w:type="spellEnd"/>
            <w:r w:rsidRPr="000D1E1A">
              <w:rPr>
                <w:i/>
                <w:iCs/>
                <w:sz w:val="26"/>
                <w:szCs w:val="26"/>
              </w:rPr>
              <w:t xml:space="preserve"> </w:t>
            </w:r>
            <w:proofErr w:type="spellStart"/>
            <w:r w:rsidRPr="000D1E1A">
              <w:rPr>
                <w:i/>
                <w:iCs/>
                <w:sz w:val="26"/>
                <w:szCs w:val="26"/>
              </w:rPr>
              <w:t>chuẩn</w:t>
            </w:r>
            <w:proofErr w:type="spellEnd"/>
            <w:r w:rsidRPr="000D1E1A">
              <w:rPr>
                <w:i/>
                <w:iCs/>
                <w:sz w:val="26"/>
                <w:szCs w:val="26"/>
              </w:rPr>
              <w:t xml:space="preserve">; - CV (%): </w:t>
            </w:r>
            <w:proofErr w:type="spellStart"/>
            <w:r w:rsidRPr="000D1E1A">
              <w:rPr>
                <w:i/>
                <w:iCs/>
                <w:sz w:val="26"/>
                <w:szCs w:val="26"/>
              </w:rPr>
              <w:t>Hệ</w:t>
            </w:r>
            <w:proofErr w:type="spellEnd"/>
            <w:r w:rsidRPr="000D1E1A">
              <w:rPr>
                <w:i/>
                <w:iCs/>
                <w:sz w:val="26"/>
                <w:szCs w:val="26"/>
              </w:rPr>
              <w:t xml:space="preserve"> </w:t>
            </w:r>
            <w:proofErr w:type="spellStart"/>
            <w:r w:rsidRPr="000D1E1A">
              <w:rPr>
                <w:i/>
                <w:iCs/>
                <w:sz w:val="26"/>
                <w:szCs w:val="26"/>
              </w:rPr>
              <w:t>số</w:t>
            </w:r>
            <w:proofErr w:type="spellEnd"/>
            <w:r w:rsidRPr="000D1E1A">
              <w:rPr>
                <w:i/>
                <w:iCs/>
                <w:sz w:val="26"/>
                <w:szCs w:val="26"/>
              </w:rPr>
              <w:t xml:space="preserve"> </w:t>
            </w:r>
            <w:proofErr w:type="spellStart"/>
            <w:r w:rsidRPr="000D1E1A">
              <w:rPr>
                <w:i/>
                <w:iCs/>
                <w:sz w:val="26"/>
                <w:szCs w:val="26"/>
              </w:rPr>
              <w:t>biến</w:t>
            </w:r>
            <w:proofErr w:type="spellEnd"/>
            <w:r w:rsidRPr="000D1E1A">
              <w:rPr>
                <w:i/>
                <w:iCs/>
                <w:sz w:val="26"/>
                <w:szCs w:val="26"/>
              </w:rPr>
              <w:t xml:space="preserve"> </w:t>
            </w:r>
            <w:proofErr w:type="spellStart"/>
            <w:r w:rsidRPr="000D1E1A">
              <w:rPr>
                <w:i/>
                <w:iCs/>
                <w:sz w:val="26"/>
                <w:szCs w:val="26"/>
              </w:rPr>
              <w:t>động</w:t>
            </w:r>
            <w:proofErr w:type="spellEnd"/>
            <w:r w:rsidRPr="000D1E1A">
              <w:rPr>
                <w:i/>
                <w:iCs/>
                <w:sz w:val="26"/>
                <w:szCs w:val="26"/>
              </w:rPr>
              <w:t>.</w:t>
            </w:r>
          </w:p>
        </w:tc>
      </w:tr>
    </w:tbl>
    <w:p w14:paraId="22CAF242" w14:textId="77777777" w:rsidR="00530916" w:rsidRPr="000D1E1A" w:rsidRDefault="00530916" w:rsidP="00530916">
      <w:pPr>
        <w:widowControl w:val="0"/>
        <w:spacing w:line="312" w:lineRule="auto"/>
        <w:ind w:firstLine="720"/>
        <w:jc w:val="both"/>
        <w:rPr>
          <w:spacing w:val="-2"/>
        </w:rPr>
      </w:pPr>
      <w:proofErr w:type="spellStart"/>
      <w:r w:rsidRPr="000D1E1A">
        <w:rPr>
          <w:spacing w:val="-2"/>
        </w:rPr>
        <w:t>Kết</w:t>
      </w:r>
      <w:proofErr w:type="spellEnd"/>
      <w:r w:rsidRPr="000D1E1A">
        <w:rPr>
          <w:spacing w:val="-2"/>
        </w:rPr>
        <w:t xml:space="preserve"> </w:t>
      </w:r>
      <w:proofErr w:type="spellStart"/>
      <w:r w:rsidRPr="000D1E1A">
        <w:rPr>
          <w:spacing w:val="-2"/>
        </w:rPr>
        <w:t>quả</w:t>
      </w:r>
      <w:proofErr w:type="spellEnd"/>
      <w:r w:rsidRPr="000D1E1A">
        <w:rPr>
          <w:spacing w:val="-2"/>
        </w:rPr>
        <w:t xml:space="preserve"> </w:t>
      </w:r>
      <w:proofErr w:type="spellStart"/>
      <w:r w:rsidRPr="000D1E1A">
        <w:rPr>
          <w:spacing w:val="-2"/>
        </w:rPr>
        <w:t>quan</w:t>
      </w:r>
      <w:proofErr w:type="spellEnd"/>
      <w:r w:rsidRPr="000D1E1A">
        <w:rPr>
          <w:spacing w:val="-2"/>
        </w:rPr>
        <w:t xml:space="preserve"> </w:t>
      </w:r>
      <w:proofErr w:type="spellStart"/>
      <w:r w:rsidRPr="000D1E1A">
        <w:rPr>
          <w:spacing w:val="-2"/>
        </w:rPr>
        <w:t>trắc</w:t>
      </w:r>
      <w:proofErr w:type="spellEnd"/>
      <w:r w:rsidRPr="000D1E1A">
        <w:rPr>
          <w:spacing w:val="-2"/>
        </w:rPr>
        <w:t xml:space="preserve"> </w:t>
      </w:r>
      <w:proofErr w:type="spellStart"/>
      <w:r w:rsidRPr="000D1E1A">
        <w:rPr>
          <w:spacing w:val="-2"/>
        </w:rPr>
        <w:t>mực</w:t>
      </w:r>
      <w:proofErr w:type="spellEnd"/>
      <w:r w:rsidRPr="000D1E1A">
        <w:rPr>
          <w:spacing w:val="-2"/>
        </w:rPr>
        <w:t xml:space="preserve"> </w:t>
      </w:r>
      <w:proofErr w:type="spellStart"/>
      <w:r w:rsidRPr="000D1E1A">
        <w:rPr>
          <w:spacing w:val="-2"/>
        </w:rPr>
        <w:t>nước</w:t>
      </w:r>
      <w:proofErr w:type="spellEnd"/>
      <w:r w:rsidRPr="000D1E1A">
        <w:rPr>
          <w:spacing w:val="-2"/>
        </w:rPr>
        <w:t xml:space="preserve"> </w:t>
      </w:r>
      <w:proofErr w:type="spellStart"/>
      <w:r w:rsidRPr="000D1E1A">
        <w:rPr>
          <w:spacing w:val="-2"/>
        </w:rPr>
        <w:t>tại</w:t>
      </w:r>
      <w:proofErr w:type="spellEnd"/>
      <w:r w:rsidRPr="000D1E1A">
        <w:rPr>
          <w:spacing w:val="-2"/>
        </w:rPr>
        <w:t xml:space="preserve"> </w:t>
      </w:r>
      <w:proofErr w:type="spellStart"/>
      <w:r w:rsidRPr="000D1E1A">
        <w:rPr>
          <w:spacing w:val="-2"/>
        </w:rPr>
        <w:t>các</w:t>
      </w:r>
      <w:proofErr w:type="spellEnd"/>
      <w:r w:rsidRPr="000D1E1A">
        <w:rPr>
          <w:spacing w:val="-2"/>
        </w:rPr>
        <w:t xml:space="preserve"> </w:t>
      </w:r>
      <w:proofErr w:type="spellStart"/>
      <w:r w:rsidRPr="000D1E1A">
        <w:rPr>
          <w:spacing w:val="-2"/>
        </w:rPr>
        <w:t>vị</w:t>
      </w:r>
      <w:proofErr w:type="spellEnd"/>
      <w:r w:rsidRPr="000D1E1A">
        <w:rPr>
          <w:spacing w:val="-2"/>
        </w:rPr>
        <w:t xml:space="preserve"> </w:t>
      </w:r>
      <w:proofErr w:type="spellStart"/>
      <w:r w:rsidRPr="000D1E1A">
        <w:rPr>
          <w:spacing w:val="-2"/>
        </w:rPr>
        <w:t>trí</w:t>
      </w:r>
      <w:proofErr w:type="spellEnd"/>
      <w:r w:rsidRPr="000D1E1A">
        <w:rPr>
          <w:spacing w:val="-2"/>
        </w:rPr>
        <w:t xml:space="preserve"> </w:t>
      </w:r>
      <w:proofErr w:type="spellStart"/>
      <w:r w:rsidRPr="000D1E1A">
        <w:rPr>
          <w:spacing w:val="-2"/>
        </w:rPr>
        <w:t>vào</w:t>
      </w:r>
      <w:proofErr w:type="spellEnd"/>
      <w:r w:rsidRPr="000D1E1A">
        <w:rPr>
          <w:spacing w:val="-2"/>
        </w:rPr>
        <w:t xml:space="preserve"> </w:t>
      </w:r>
      <w:proofErr w:type="spellStart"/>
      <w:r w:rsidRPr="000D1E1A">
        <w:rPr>
          <w:spacing w:val="-2"/>
        </w:rPr>
        <w:t>mùa</w:t>
      </w:r>
      <w:proofErr w:type="spellEnd"/>
      <w:r w:rsidRPr="000D1E1A">
        <w:rPr>
          <w:spacing w:val="-2"/>
        </w:rPr>
        <w:t xml:space="preserve"> </w:t>
      </w:r>
      <w:proofErr w:type="spellStart"/>
      <w:r w:rsidRPr="000D1E1A">
        <w:rPr>
          <w:spacing w:val="-2"/>
        </w:rPr>
        <w:t>khô</w:t>
      </w:r>
      <w:proofErr w:type="spellEnd"/>
      <w:r w:rsidRPr="000D1E1A">
        <w:rPr>
          <w:spacing w:val="-2"/>
        </w:rPr>
        <w:t xml:space="preserve"> </w:t>
      </w:r>
      <w:proofErr w:type="spellStart"/>
      <w:r w:rsidRPr="000D1E1A">
        <w:rPr>
          <w:spacing w:val="-2"/>
        </w:rPr>
        <w:t>giai</w:t>
      </w:r>
      <w:proofErr w:type="spellEnd"/>
      <w:r w:rsidRPr="000D1E1A">
        <w:rPr>
          <w:spacing w:val="-2"/>
        </w:rPr>
        <w:t xml:space="preserve"> </w:t>
      </w:r>
      <w:proofErr w:type="spellStart"/>
      <w:r w:rsidRPr="000D1E1A">
        <w:rPr>
          <w:spacing w:val="-2"/>
        </w:rPr>
        <w:t>đoạn</w:t>
      </w:r>
      <w:proofErr w:type="spellEnd"/>
      <w:r w:rsidRPr="000D1E1A">
        <w:rPr>
          <w:spacing w:val="-2"/>
        </w:rPr>
        <w:t xml:space="preserve"> </w:t>
      </w:r>
      <w:proofErr w:type="spellStart"/>
      <w:r w:rsidRPr="000D1E1A">
        <w:rPr>
          <w:spacing w:val="-2"/>
        </w:rPr>
        <w:t>năm</w:t>
      </w:r>
      <w:proofErr w:type="spellEnd"/>
      <w:r w:rsidRPr="000D1E1A">
        <w:rPr>
          <w:spacing w:val="-2"/>
        </w:rPr>
        <w:t xml:space="preserve"> 2021 – 2022 </w:t>
      </w:r>
      <w:proofErr w:type="spellStart"/>
      <w:r w:rsidRPr="000D1E1A">
        <w:rPr>
          <w:spacing w:val="-2"/>
        </w:rPr>
        <w:t>nhận</w:t>
      </w:r>
      <w:proofErr w:type="spellEnd"/>
      <w:r w:rsidRPr="000D1E1A">
        <w:rPr>
          <w:spacing w:val="-2"/>
        </w:rPr>
        <w:t xml:space="preserve"> </w:t>
      </w:r>
      <w:proofErr w:type="spellStart"/>
      <w:r w:rsidRPr="000D1E1A">
        <w:rPr>
          <w:spacing w:val="-2"/>
        </w:rPr>
        <w:t>thấy</w:t>
      </w:r>
      <w:proofErr w:type="spellEnd"/>
      <w:r w:rsidRPr="000D1E1A">
        <w:rPr>
          <w:spacing w:val="-2"/>
        </w:rPr>
        <w:t xml:space="preserve">: </w:t>
      </w:r>
      <w:proofErr w:type="spellStart"/>
      <w:r w:rsidRPr="000D1E1A">
        <w:rPr>
          <w:spacing w:val="-2"/>
        </w:rPr>
        <w:t>Phần</w:t>
      </w:r>
      <w:proofErr w:type="spellEnd"/>
      <w:r w:rsidRPr="000D1E1A">
        <w:rPr>
          <w:spacing w:val="-2"/>
        </w:rPr>
        <w:t xml:space="preserve"> </w:t>
      </w:r>
      <w:proofErr w:type="spellStart"/>
      <w:r w:rsidRPr="000D1E1A">
        <w:rPr>
          <w:spacing w:val="-2"/>
        </w:rPr>
        <w:t>lớn</w:t>
      </w:r>
      <w:proofErr w:type="spellEnd"/>
      <w:r w:rsidRPr="000D1E1A">
        <w:rPr>
          <w:spacing w:val="-2"/>
        </w:rPr>
        <w:t xml:space="preserve"> </w:t>
      </w:r>
      <w:proofErr w:type="spellStart"/>
      <w:r w:rsidRPr="000D1E1A">
        <w:rPr>
          <w:spacing w:val="-2"/>
        </w:rPr>
        <w:t>kết</w:t>
      </w:r>
      <w:proofErr w:type="spellEnd"/>
      <w:r w:rsidRPr="000D1E1A">
        <w:rPr>
          <w:spacing w:val="-2"/>
        </w:rPr>
        <w:t xml:space="preserve"> </w:t>
      </w:r>
      <w:proofErr w:type="spellStart"/>
      <w:r w:rsidRPr="000D1E1A">
        <w:rPr>
          <w:spacing w:val="-2"/>
        </w:rPr>
        <w:t>quả</w:t>
      </w:r>
      <w:proofErr w:type="spellEnd"/>
      <w:r w:rsidRPr="000D1E1A">
        <w:rPr>
          <w:spacing w:val="-2"/>
        </w:rPr>
        <w:t xml:space="preserve"> </w:t>
      </w:r>
      <w:proofErr w:type="spellStart"/>
      <w:r w:rsidRPr="000D1E1A">
        <w:rPr>
          <w:spacing w:val="-2"/>
        </w:rPr>
        <w:t>mực</w:t>
      </w:r>
      <w:proofErr w:type="spellEnd"/>
      <w:r w:rsidRPr="000D1E1A">
        <w:rPr>
          <w:spacing w:val="-2"/>
        </w:rPr>
        <w:t xml:space="preserve"> </w:t>
      </w:r>
      <w:proofErr w:type="spellStart"/>
      <w:r w:rsidRPr="000D1E1A">
        <w:rPr>
          <w:spacing w:val="-2"/>
        </w:rPr>
        <w:t>nước</w:t>
      </w:r>
      <w:proofErr w:type="spellEnd"/>
      <w:r w:rsidRPr="000D1E1A">
        <w:rPr>
          <w:spacing w:val="-2"/>
        </w:rPr>
        <w:t xml:space="preserve"> </w:t>
      </w:r>
      <w:proofErr w:type="spellStart"/>
      <w:r w:rsidRPr="000D1E1A">
        <w:rPr>
          <w:spacing w:val="-2"/>
        </w:rPr>
        <w:t>trung</w:t>
      </w:r>
      <w:proofErr w:type="spellEnd"/>
      <w:r w:rsidRPr="000D1E1A">
        <w:rPr>
          <w:spacing w:val="-2"/>
        </w:rPr>
        <w:t xml:space="preserve"> </w:t>
      </w:r>
      <w:proofErr w:type="spellStart"/>
      <w:r w:rsidRPr="000D1E1A">
        <w:rPr>
          <w:spacing w:val="-2"/>
        </w:rPr>
        <w:t>bình</w:t>
      </w:r>
      <w:proofErr w:type="spellEnd"/>
      <w:r w:rsidRPr="000D1E1A">
        <w:rPr>
          <w:spacing w:val="-2"/>
        </w:rPr>
        <w:t xml:space="preserve"> </w:t>
      </w:r>
      <w:proofErr w:type="spellStart"/>
      <w:r w:rsidRPr="000D1E1A">
        <w:rPr>
          <w:spacing w:val="-2"/>
        </w:rPr>
        <w:t>có</w:t>
      </w:r>
      <w:proofErr w:type="spellEnd"/>
      <w:r w:rsidRPr="000D1E1A">
        <w:rPr>
          <w:spacing w:val="-2"/>
        </w:rPr>
        <w:t xml:space="preserve"> </w:t>
      </w:r>
      <w:proofErr w:type="spellStart"/>
      <w:r w:rsidRPr="000D1E1A">
        <w:rPr>
          <w:spacing w:val="-2"/>
        </w:rPr>
        <w:t>sự</w:t>
      </w:r>
      <w:proofErr w:type="spellEnd"/>
      <w:r w:rsidRPr="000D1E1A">
        <w:rPr>
          <w:spacing w:val="-2"/>
        </w:rPr>
        <w:t xml:space="preserve"> </w:t>
      </w:r>
      <w:proofErr w:type="spellStart"/>
      <w:r w:rsidRPr="000D1E1A">
        <w:rPr>
          <w:spacing w:val="-2"/>
        </w:rPr>
        <w:t>tương</w:t>
      </w:r>
      <w:proofErr w:type="spellEnd"/>
      <w:r w:rsidRPr="000D1E1A">
        <w:rPr>
          <w:spacing w:val="-2"/>
        </w:rPr>
        <w:t xml:space="preserve"> </w:t>
      </w:r>
      <w:proofErr w:type="spellStart"/>
      <w:r w:rsidRPr="000D1E1A">
        <w:rPr>
          <w:spacing w:val="-2"/>
        </w:rPr>
        <w:t>đồng</w:t>
      </w:r>
      <w:proofErr w:type="spellEnd"/>
      <w:r w:rsidRPr="000D1E1A">
        <w:rPr>
          <w:spacing w:val="-2"/>
        </w:rPr>
        <w:t xml:space="preserve">, </w:t>
      </w:r>
      <w:proofErr w:type="spellStart"/>
      <w:r w:rsidRPr="000D1E1A">
        <w:rPr>
          <w:spacing w:val="-2"/>
        </w:rPr>
        <w:t>riêng</w:t>
      </w:r>
      <w:proofErr w:type="spellEnd"/>
      <w:r w:rsidRPr="000D1E1A">
        <w:rPr>
          <w:spacing w:val="-2"/>
        </w:rPr>
        <w:t xml:space="preserve"> </w:t>
      </w:r>
      <w:proofErr w:type="spellStart"/>
      <w:r w:rsidRPr="000D1E1A">
        <w:rPr>
          <w:spacing w:val="-2"/>
        </w:rPr>
        <w:t>tại</w:t>
      </w:r>
      <w:proofErr w:type="spellEnd"/>
      <w:r w:rsidRPr="000D1E1A">
        <w:rPr>
          <w:spacing w:val="-2"/>
        </w:rPr>
        <w:t xml:space="preserve"> </w:t>
      </w:r>
      <w:proofErr w:type="spellStart"/>
      <w:r w:rsidRPr="000D1E1A">
        <w:rPr>
          <w:spacing w:val="-2"/>
        </w:rPr>
        <w:t>trạm</w:t>
      </w:r>
      <w:proofErr w:type="spellEnd"/>
      <w:r w:rsidRPr="000D1E1A">
        <w:rPr>
          <w:spacing w:val="-2"/>
        </w:rPr>
        <w:t xml:space="preserve"> </w:t>
      </w:r>
      <w:proofErr w:type="spellStart"/>
      <w:r w:rsidRPr="000D1E1A">
        <w:rPr>
          <w:spacing w:val="-2"/>
        </w:rPr>
        <w:t>thuỷ</w:t>
      </w:r>
      <w:proofErr w:type="spellEnd"/>
      <w:r w:rsidRPr="000D1E1A">
        <w:rPr>
          <w:spacing w:val="-2"/>
        </w:rPr>
        <w:t xml:space="preserve"> </w:t>
      </w:r>
      <w:proofErr w:type="spellStart"/>
      <w:r w:rsidRPr="000D1E1A">
        <w:rPr>
          <w:spacing w:val="-2"/>
        </w:rPr>
        <w:t>văn</w:t>
      </w:r>
      <w:proofErr w:type="spellEnd"/>
      <w:r w:rsidRPr="000D1E1A">
        <w:rPr>
          <w:spacing w:val="-2"/>
        </w:rPr>
        <w:t xml:space="preserve"> Đông Hà </w:t>
      </w:r>
      <w:proofErr w:type="spellStart"/>
      <w:r w:rsidRPr="000D1E1A">
        <w:rPr>
          <w:spacing w:val="-2"/>
        </w:rPr>
        <w:t>có</w:t>
      </w:r>
      <w:proofErr w:type="spellEnd"/>
      <w:r w:rsidRPr="000D1E1A">
        <w:rPr>
          <w:spacing w:val="-2"/>
        </w:rPr>
        <w:t xml:space="preserve"> </w:t>
      </w:r>
      <w:proofErr w:type="spellStart"/>
      <w:r w:rsidRPr="000D1E1A">
        <w:rPr>
          <w:spacing w:val="-2"/>
        </w:rPr>
        <w:t>sự</w:t>
      </w:r>
      <w:proofErr w:type="spellEnd"/>
      <w:r w:rsidRPr="000D1E1A">
        <w:rPr>
          <w:spacing w:val="-2"/>
        </w:rPr>
        <w:t xml:space="preserve"> </w:t>
      </w:r>
      <w:proofErr w:type="spellStart"/>
      <w:r w:rsidRPr="000D1E1A">
        <w:rPr>
          <w:spacing w:val="-2"/>
        </w:rPr>
        <w:t>biến</w:t>
      </w:r>
      <w:proofErr w:type="spellEnd"/>
      <w:r w:rsidRPr="000D1E1A">
        <w:rPr>
          <w:spacing w:val="-2"/>
        </w:rPr>
        <w:t xml:space="preserve"> </w:t>
      </w:r>
      <w:proofErr w:type="spellStart"/>
      <w:r w:rsidRPr="000D1E1A">
        <w:rPr>
          <w:spacing w:val="-2"/>
        </w:rPr>
        <w:t>động</w:t>
      </w:r>
      <w:proofErr w:type="spellEnd"/>
      <w:r w:rsidRPr="000D1E1A">
        <w:rPr>
          <w:spacing w:val="-2"/>
        </w:rPr>
        <w:t xml:space="preserve"> do </w:t>
      </w:r>
      <w:proofErr w:type="spellStart"/>
      <w:r w:rsidRPr="000D1E1A">
        <w:rPr>
          <w:spacing w:val="-2"/>
        </w:rPr>
        <w:t>chịu</w:t>
      </w:r>
      <w:proofErr w:type="spellEnd"/>
      <w:r w:rsidRPr="000D1E1A">
        <w:rPr>
          <w:spacing w:val="-2"/>
        </w:rPr>
        <w:t xml:space="preserve"> </w:t>
      </w:r>
      <w:proofErr w:type="spellStart"/>
      <w:r w:rsidRPr="000D1E1A">
        <w:rPr>
          <w:spacing w:val="-2"/>
        </w:rPr>
        <w:t>ảnh</w:t>
      </w:r>
      <w:proofErr w:type="spellEnd"/>
      <w:r w:rsidRPr="000D1E1A">
        <w:rPr>
          <w:spacing w:val="-2"/>
        </w:rPr>
        <w:t xml:space="preserve"> </w:t>
      </w:r>
      <w:proofErr w:type="spellStart"/>
      <w:r w:rsidRPr="000D1E1A">
        <w:rPr>
          <w:spacing w:val="-2"/>
        </w:rPr>
        <w:t>hưởng</w:t>
      </w:r>
      <w:proofErr w:type="spellEnd"/>
      <w:r w:rsidRPr="000D1E1A">
        <w:rPr>
          <w:spacing w:val="-2"/>
        </w:rPr>
        <w:t xml:space="preserve"> </w:t>
      </w:r>
      <w:proofErr w:type="spellStart"/>
      <w:r w:rsidRPr="000D1E1A">
        <w:rPr>
          <w:spacing w:val="-2"/>
        </w:rPr>
        <w:t>của</w:t>
      </w:r>
      <w:proofErr w:type="spellEnd"/>
      <w:r w:rsidRPr="000D1E1A">
        <w:rPr>
          <w:spacing w:val="-2"/>
        </w:rPr>
        <w:t xml:space="preserve"> ĐNM </w:t>
      </w:r>
      <w:proofErr w:type="spellStart"/>
      <w:r w:rsidRPr="000D1E1A">
        <w:rPr>
          <w:spacing w:val="-2"/>
        </w:rPr>
        <w:t>sông</w:t>
      </w:r>
      <w:proofErr w:type="spellEnd"/>
      <w:r w:rsidRPr="000D1E1A">
        <w:rPr>
          <w:spacing w:val="-2"/>
        </w:rPr>
        <w:t xml:space="preserve"> Hiếu. </w:t>
      </w:r>
      <w:proofErr w:type="spellStart"/>
      <w:r w:rsidRPr="000D1E1A">
        <w:rPr>
          <w:spacing w:val="-2"/>
        </w:rPr>
        <w:t>Ngoài</w:t>
      </w:r>
      <w:proofErr w:type="spellEnd"/>
      <w:r w:rsidRPr="000D1E1A">
        <w:rPr>
          <w:spacing w:val="-2"/>
        </w:rPr>
        <w:t xml:space="preserve"> </w:t>
      </w:r>
      <w:proofErr w:type="spellStart"/>
      <w:r w:rsidRPr="000D1E1A">
        <w:rPr>
          <w:spacing w:val="-2"/>
        </w:rPr>
        <w:t>ra</w:t>
      </w:r>
      <w:proofErr w:type="spellEnd"/>
      <w:r w:rsidRPr="000D1E1A">
        <w:rPr>
          <w:spacing w:val="-2"/>
        </w:rPr>
        <w:t xml:space="preserve">, do </w:t>
      </w:r>
      <w:proofErr w:type="spellStart"/>
      <w:r w:rsidRPr="000D1E1A">
        <w:rPr>
          <w:spacing w:val="-2"/>
        </w:rPr>
        <w:t>bị</w:t>
      </w:r>
      <w:proofErr w:type="spellEnd"/>
      <w:r w:rsidRPr="000D1E1A">
        <w:rPr>
          <w:spacing w:val="-2"/>
        </w:rPr>
        <w:t xml:space="preserve"> </w:t>
      </w:r>
      <w:proofErr w:type="spellStart"/>
      <w:r w:rsidRPr="000D1E1A">
        <w:rPr>
          <w:spacing w:val="-2"/>
        </w:rPr>
        <w:t>ảnh</w:t>
      </w:r>
      <w:proofErr w:type="spellEnd"/>
      <w:r w:rsidRPr="000D1E1A">
        <w:rPr>
          <w:spacing w:val="-2"/>
        </w:rPr>
        <w:t xml:space="preserve"> </w:t>
      </w:r>
      <w:proofErr w:type="spellStart"/>
      <w:r w:rsidRPr="000D1E1A">
        <w:rPr>
          <w:spacing w:val="-2"/>
        </w:rPr>
        <w:t>hưởng</w:t>
      </w:r>
      <w:proofErr w:type="spellEnd"/>
      <w:r w:rsidRPr="000D1E1A">
        <w:rPr>
          <w:spacing w:val="-2"/>
        </w:rPr>
        <w:t xml:space="preserve"> </w:t>
      </w:r>
      <w:proofErr w:type="spellStart"/>
      <w:r w:rsidRPr="000D1E1A">
        <w:rPr>
          <w:spacing w:val="-2"/>
        </w:rPr>
        <w:t>triều</w:t>
      </w:r>
      <w:proofErr w:type="spellEnd"/>
      <w:r w:rsidRPr="000D1E1A">
        <w:rPr>
          <w:spacing w:val="-2"/>
        </w:rPr>
        <w:t xml:space="preserve"> </w:t>
      </w:r>
      <w:proofErr w:type="spellStart"/>
      <w:r w:rsidRPr="000D1E1A">
        <w:rPr>
          <w:spacing w:val="-2"/>
        </w:rPr>
        <w:t>hệ</w:t>
      </w:r>
      <w:proofErr w:type="spellEnd"/>
      <w:r w:rsidRPr="000D1E1A">
        <w:rPr>
          <w:spacing w:val="-2"/>
        </w:rPr>
        <w:t xml:space="preserve"> </w:t>
      </w:r>
      <w:proofErr w:type="spellStart"/>
      <w:r w:rsidRPr="000D1E1A">
        <w:rPr>
          <w:spacing w:val="-2"/>
        </w:rPr>
        <w:t>số</w:t>
      </w:r>
      <w:proofErr w:type="spellEnd"/>
      <w:r w:rsidRPr="000D1E1A">
        <w:rPr>
          <w:spacing w:val="-2"/>
        </w:rPr>
        <w:t xml:space="preserve"> </w:t>
      </w:r>
      <w:proofErr w:type="spellStart"/>
      <w:r w:rsidRPr="000D1E1A">
        <w:rPr>
          <w:spacing w:val="-2"/>
        </w:rPr>
        <w:t>biến</w:t>
      </w:r>
      <w:proofErr w:type="spellEnd"/>
      <w:r w:rsidRPr="000D1E1A">
        <w:rPr>
          <w:spacing w:val="-2"/>
        </w:rPr>
        <w:t xml:space="preserve"> </w:t>
      </w:r>
      <w:proofErr w:type="spellStart"/>
      <w:r w:rsidRPr="000D1E1A">
        <w:rPr>
          <w:spacing w:val="-2"/>
        </w:rPr>
        <w:t>động</w:t>
      </w:r>
      <w:proofErr w:type="spellEnd"/>
      <w:r w:rsidRPr="000D1E1A">
        <w:rPr>
          <w:spacing w:val="-2"/>
        </w:rPr>
        <w:t xml:space="preserve"> </w:t>
      </w:r>
      <w:proofErr w:type="spellStart"/>
      <w:r w:rsidRPr="000D1E1A">
        <w:rPr>
          <w:spacing w:val="-2"/>
        </w:rPr>
        <w:t>có</w:t>
      </w:r>
      <w:proofErr w:type="spellEnd"/>
      <w:r w:rsidRPr="000D1E1A">
        <w:rPr>
          <w:spacing w:val="-2"/>
        </w:rPr>
        <w:t xml:space="preserve"> </w:t>
      </w:r>
      <w:proofErr w:type="spellStart"/>
      <w:r w:rsidRPr="000D1E1A">
        <w:rPr>
          <w:spacing w:val="-2"/>
        </w:rPr>
        <w:t>sự</w:t>
      </w:r>
      <w:proofErr w:type="spellEnd"/>
      <w:r w:rsidRPr="000D1E1A">
        <w:rPr>
          <w:spacing w:val="-2"/>
        </w:rPr>
        <w:t xml:space="preserve"> </w:t>
      </w:r>
      <w:proofErr w:type="spellStart"/>
      <w:r w:rsidRPr="000D1E1A">
        <w:rPr>
          <w:spacing w:val="-2"/>
        </w:rPr>
        <w:t>khác</w:t>
      </w:r>
      <w:proofErr w:type="spellEnd"/>
      <w:r w:rsidRPr="000D1E1A">
        <w:rPr>
          <w:spacing w:val="-2"/>
        </w:rPr>
        <w:t xml:space="preserve"> </w:t>
      </w:r>
      <w:proofErr w:type="spellStart"/>
      <w:r w:rsidRPr="000D1E1A">
        <w:rPr>
          <w:spacing w:val="-2"/>
        </w:rPr>
        <w:t>biệt</w:t>
      </w:r>
      <w:proofErr w:type="spellEnd"/>
      <w:r w:rsidRPr="000D1E1A">
        <w:rPr>
          <w:spacing w:val="-2"/>
        </w:rPr>
        <w:t xml:space="preserve"> </w:t>
      </w:r>
      <w:proofErr w:type="spellStart"/>
      <w:r w:rsidRPr="000D1E1A">
        <w:rPr>
          <w:spacing w:val="-2"/>
        </w:rPr>
        <w:t>rõ</w:t>
      </w:r>
      <w:proofErr w:type="spellEnd"/>
      <w:r w:rsidRPr="000D1E1A">
        <w:rPr>
          <w:spacing w:val="-2"/>
        </w:rPr>
        <w:t xml:space="preserve"> </w:t>
      </w:r>
      <w:proofErr w:type="spellStart"/>
      <w:r w:rsidRPr="000D1E1A">
        <w:rPr>
          <w:spacing w:val="-2"/>
        </w:rPr>
        <w:t>rệt</w:t>
      </w:r>
      <w:proofErr w:type="spellEnd"/>
      <w:r w:rsidRPr="000D1E1A">
        <w:rPr>
          <w:spacing w:val="-2"/>
        </w:rPr>
        <w:t xml:space="preserve"> </w:t>
      </w:r>
      <w:proofErr w:type="spellStart"/>
      <w:r w:rsidRPr="000D1E1A">
        <w:rPr>
          <w:spacing w:val="-2"/>
        </w:rPr>
        <w:t>tại</w:t>
      </w:r>
      <w:proofErr w:type="spellEnd"/>
      <w:r w:rsidRPr="000D1E1A">
        <w:rPr>
          <w:spacing w:val="-2"/>
        </w:rPr>
        <w:t xml:space="preserve"> </w:t>
      </w:r>
      <w:proofErr w:type="spellStart"/>
      <w:r w:rsidRPr="000D1E1A">
        <w:rPr>
          <w:spacing w:val="-2"/>
        </w:rPr>
        <w:t>các</w:t>
      </w:r>
      <w:proofErr w:type="spellEnd"/>
      <w:r w:rsidRPr="000D1E1A">
        <w:rPr>
          <w:spacing w:val="-2"/>
        </w:rPr>
        <w:t xml:space="preserve"> </w:t>
      </w:r>
      <w:proofErr w:type="spellStart"/>
      <w:r w:rsidRPr="000D1E1A">
        <w:rPr>
          <w:spacing w:val="-2"/>
        </w:rPr>
        <w:t>vị</w:t>
      </w:r>
      <w:proofErr w:type="spellEnd"/>
      <w:r w:rsidRPr="000D1E1A">
        <w:rPr>
          <w:spacing w:val="-2"/>
        </w:rPr>
        <w:t xml:space="preserve"> </w:t>
      </w:r>
      <w:proofErr w:type="spellStart"/>
      <w:r w:rsidRPr="000D1E1A">
        <w:rPr>
          <w:spacing w:val="-2"/>
        </w:rPr>
        <w:t>trí</w:t>
      </w:r>
      <w:proofErr w:type="spellEnd"/>
      <w:r w:rsidRPr="000D1E1A">
        <w:rPr>
          <w:spacing w:val="-2"/>
        </w:rPr>
        <w:t xml:space="preserve">, dao </w:t>
      </w:r>
      <w:proofErr w:type="spellStart"/>
      <w:r w:rsidRPr="000D1E1A">
        <w:rPr>
          <w:spacing w:val="-2"/>
        </w:rPr>
        <w:t>động</w:t>
      </w:r>
      <w:proofErr w:type="spellEnd"/>
      <w:r w:rsidRPr="000D1E1A">
        <w:rPr>
          <w:spacing w:val="-2"/>
        </w:rPr>
        <w:t xml:space="preserve"> </w:t>
      </w:r>
      <w:proofErr w:type="spellStart"/>
      <w:r w:rsidRPr="000D1E1A">
        <w:rPr>
          <w:spacing w:val="-2"/>
        </w:rPr>
        <w:t>trong</w:t>
      </w:r>
      <w:proofErr w:type="spellEnd"/>
      <w:r w:rsidRPr="000D1E1A">
        <w:rPr>
          <w:spacing w:val="-2"/>
        </w:rPr>
        <w:t xml:space="preserve"> </w:t>
      </w:r>
      <w:proofErr w:type="spellStart"/>
      <w:r w:rsidRPr="000D1E1A">
        <w:rPr>
          <w:spacing w:val="-2"/>
        </w:rPr>
        <w:t>khoảng</w:t>
      </w:r>
      <w:proofErr w:type="spellEnd"/>
      <w:r w:rsidRPr="000D1E1A">
        <w:rPr>
          <w:spacing w:val="-2"/>
        </w:rPr>
        <w:t xml:space="preserve"> (-2,19) - (-35,2) % </w:t>
      </w:r>
      <w:proofErr w:type="spellStart"/>
      <w:r w:rsidRPr="000D1E1A">
        <w:rPr>
          <w:spacing w:val="-2"/>
        </w:rPr>
        <w:t>vào</w:t>
      </w:r>
      <w:proofErr w:type="spellEnd"/>
      <w:r w:rsidRPr="000D1E1A">
        <w:rPr>
          <w:spacing w:val="-2"/>
        </w:rPr>
        <w:t xml:space="preserve"> </w:t>
      </w:r>
      <w:proofErr w:type="spellStart"/>
      <w:r w:rsidRPr="000D1E1A">
        <w:rPr>
          <w:spacing w:val="-2"/>
        </w:rPr>
        <w:t>năm</w:t>
      </w:r>
      <w:proofErr w:type="spellEnd"/>
      <w:r w:rsidRPr="000D1E1A">
        <w:rPr>
          <w:spacing w:val="-2"/>
        </w:rPr>
        <w:t xml:space="preserve"> 2021 </w:t>
      </w:r>
      <w:proofErr w:type="spellStart"/>
      <w:r w:rsidRPr="000D1E1A">
        <w:rPr>
          <w:spacing w:val="-2"/>
        </w:rPr>
        <w:t>có</w:t>
      </w:r>
      <w:proofErr w:type="spellEnd"/>
      <w:r w:rsidRPr="000D1E1A">
        <w:rPr>
          <w:spacing w:val="-2"/>
        </w:rPr>
        <w:t xml:space="preserve"> xu </w:t>
      </w:r>
      <w:proofErr w:type="spellStart"/>
      <w:r w:rsidRPr="000D1E1A">
        <w:rPr>
          <w:spacing w:val="-2"/>
        </w:rPr>
        <w:t>hướng</w:t>
      </w:r>
      <w:proofErr w:type="spellEnd"/>
      <w:r w:rsidRPr="000D1E1A">
        <w:rPr>
          <w:spacing w:val="-2"/>
        </w:rPr>
        <w:t xml:space="preserve"> </w:t>
      </w:r>
      <w:proofErr w:type="spellStart"/>
      <w:r w:rsidRPr="000D1E1A">
        <w:rPr>
          <w:spacing w:val="-2"/>
        </w:rPr>
        <w:t>tăng</w:t>
      </w:r>
      <w:proofErr w:type="spellEnd"/>
      <w:r w:rsidRPr="000D1E1A">
        <w:rPr>
          <w:spacing w:val="-2"/>
        </w:rPr>
        <w:t xml:space="preserve"> </w:t>
      </w:r>
      <w:proofErr w:type="spellStart"/>
      <w:r w:rsidRPr="000D1E1A">
        <w:rPr>
          <w:spacing w:val="-2"/>
        </w:rPr>
        <w:t>vào</w:t>
      </w:r>
      <w:proofErr w:type="spellEnd"/>
      <w:r w:rsidRPr="000D1E1A">
        <w:rPr>
          <w:spacing w:val="-2"/>
        </w:rPr>
        <w:t xml:space="preserve"> </w:t>
      </w:r>
      <w:proofErr w:type="spellStart"/>
      <w:r w:rsidRPr="000D1E1A">
        <w:rPr>
          <w:spacing w:val="-2"/>
        </w:rPr>
        <w:t>năm</w:t>
      </w:r>
      <w:proofErr w:type="spellEnd"/>
      <w:r w:rsidRPr="000D1E1A">
        <w:rPr>
          <w:spacing w:val="-2"/>
        </w:rPr>
        <w:t xml:space="preserve"> 2022, dao </w:t>
      </w:r>
      <w:proofErr w:type="spellStart"/>
      <w:r w:rsidRPr="000D1E1A">
        <w:rPr>
          <w:spacing w:val="-2"/>
        </w:rPr>
        <w:t>động</w:t>
      </w:r>
      <w:proofErr w:type="spellEnd"/>
      <w:r w:rsidRPr="000D1E1A">
        <w:rPr>
          <w:spacing w:val="-2"/>
        </w:rPr>
        <w:t xml:space="preserve"> </w:t>
      </w:r>
      <w:proofErr w:type="spellStart"/>
      <w:r w:rsidRPr="000D1E1A">
        <w:rPr>
          <w:spacing w:val="-2"/>
        </w:rPr>
        <w:t>trong</w:t>
      </w:r>
      <w:proofErr w:type="spellEnd"/>
      <w:r w:rsidRPr="000D1E1A">
        <w:rPr>
          <w:spacing w:val="-2"/>
        </w:rPr>
        <w:t xml:space="preserve"> </w:t>
      </w:r>
      <w:proofErr w:type="spellStart"/>
      <w:r w:rsidRPr="000D1E1A">
        <w:rPr>
          <w:spacing w:val="-2"/>
        </w:rPr>
        <w:t>khoảng</w:t>
      </w:r>
      <w:proofErr w:type="spellEnd"/>
      <w:r w:rsidRPr="000D1E1A">
        <w:rPr>
          <w:spacing w:val="-2"/>
        </w:rPr>
        <w:t xml:space="preserve"> (-37,4) - (-699) %.</w:t>
      </w:r>
    </w:p>
    <w:p w14:paraId="5EBC9322" w14:textId="77777777" w:rsidR="00530916" w:rsidRPr="000D1E1A" w:rsidRDefault="00530916" w:rsidP="00530916">
      <w:pPr>
        <w:spacing w:line="312" w:lineRule="auto"/>
        <w:jc w:val="both"/>
      </w:pPr>
      <w:r w:rsidRPr="000D1E1A">
        <w:t xml:space="preserve">Qua </w:t>
      </w:r>
      <w:proofErr w:type="spellStart"/>
      <w:r w:rsidRPr="000D1E1A">
        <w:t>quá</w:t>
      </w:r>
      <w:proofErr w:type="spellEnd"/>
      <w:r w:rsidRPr="000D1E1A">
        <w:t xml:space="preserve"> </w:t>
      </w:r>
      <w:proofErr w:type="spellStart"/>
      <w:r w:rsidRPr="000D1E1A">
        <w:t>trình</w:t>
      </w:r>
      <w:proofErr w:type="spellEnd"/>
      <w:r w:rsidRPr="000D1E1A">
        <w:t xml:space="preserve"> </w:t>
      </w:r>
      <w:proofErr w:type="spellStart"/>
      <w:r w:rsidRPr="000D1E1A">
        <w:t>quan</w:t>
      </w:r>
      <w:proofErr w:type="spellEnd"/>
      <w:r w:rsidRPr="000D1E1A">
        <w:t xml:space="preserve"> </w:t>
      </w:r>
      <w:proofErr w:type="spellStart"/>
      <w:r w:rsidRPr="000D1E1A">
        <w:t>trắc</w:t>
      </w:r>
      <w:proofErr w:type="spellEnd"/>
      <w:r w:rsidRPr="000D1E1A">
        <w:t xml:space="preserve"> </w:t>
      </w:r>
      <w:proofErr w:type="spellStart"/>
      <w:r w:rsidRPr="000D1E1A">
        <w:t>mực</w:t>
      </w:r>
      <w:proofErr w:type="spellEnd"/>
      <w:r w:rsidRPr="000D1E1A">
        <w:t xml:space="preserve"> </w:t>
      </w:r>
      <w:proofErr w:type="spellStart"/>
      <w:r w:rsidRPr="000D1E1A">
        <w:t>nước</w:t>
      </w:r>
      <w:proofErr w:type="spellEnd"/>
      <w:r w:rsidRPr="000D1E1A">
        <w:t xml:space="preserve"> </w:t>
      </w:r>
      <w:proofErr w:type="spellStart"/>
      <w:r w:rsidRPr="000D1E1A">
        <w:t>và</w:t>
      </w:r>
      <w:proofErr w:type="spellEnd"/>
      <w:r w:rsidRPr="000D1E1A">
        <w:t xml:space="preserve"> </w:t>
      </w:r>
      <w:proofErr w:type="spellStart"/>
      <w:r w:rsidRPr="000D1E1A">
        <w:t>lưu</w:t>
      </w:r>
      <w:proofErr w:type="spellEnd"/>
      <w:r w:rsidRPr="000D1E1A">
        <w:t xml:space="preserve"> </w:t>
      </w:r>
      <w:proofErr w:type="spellStart"/>
      <w:r w:rsidRPr="000D1E1A">
        <w:t>lượng</w:t>
      </w:r>
      <w:proofErr w:type="spellEnd"/>
      <w:r w:rsidRPr="000D1E1A">
        <w:t xml:space="preserve"> </w:t>
      </w:r>
      <w:proofErr w:type="spellStart"/>
      <w:r w:rsidRPr="000D1E1A">
        <w:t>trong</w:t>
      </w:r>
      <w:proofErr w:type="spellEnd"/>
      <w:r w:rsidRPr="000D1E1A">
        <w:t xml:space="preserve"> </w:t>
      </w:r>
      <w:proofErr w:type="spellStart"/>
      <w:r w:rsidRPr="000D1E1A">
        <w:t>mùa</w:t>
      </w:r>
      <w:proofErr w:type="spellEnd"/>
      <w:r w:rsidRPr="000D1E1A">
        <w:t xml:space="preserve"> </w:t>
      </w:r>
      <w:proofErr w:type="spellStart"/>
      <w:r w:rsidRPr="000D1E1A">
        <w:t>khô</w:t>
      </w:r>
      <w:proofErr w:type="spellEnd"/>
      <w:r w:rsidRPr="000D1E1A">
        <w:t xml:space="preserve"> (</w:t>
      </w:r>
      <w:proofErr w:type="spellStart"/>
      <w:r w:rsidRPr="000D1E1A">
        <w:t>tháng</w:t>
      </w:r>
      <w:proofErr w:type="spellEnd"/>
      <w:r w:rsidRPr="000D1E1A">
        <w:t xml:space="preserve"> 5) </w:t>
      </w:r>
      <w:proofErr w:type="spellStart"/>
      <w:r w:rsidRPr="000D1E1A">
        <w:t>tại</w:t>
      </w:r>
      <w:proofErr w:type="spellEnd"/>
      <w:r w:rsidRPr="000D1E1A">
        <w:t xml:space="preserve"> </w:t>
      </w:r>
      <w:proofErr w:type="spellStart"/>
      <w:r w:rsidRPr="000D1E1A">
        <w:t>các</w:t>
      </w:r>
      <w:proofErr w:type="spellEnd"/>
      <w:r w:rsidRPr="000D1E1A">
        <w:t xml:space="preserve"> </w:t>
      </w:r>
      <w:proofErr w:type="spellStart"/>
      <w:r w:rsidRPr="000D1E1A">
        <w:t>trạm</w:t>
      </w:r>
      <w:proofErr w:type="spellEnd"/>
      <w:r w:rsidRPr="000D1E1A">
        <w:t xml:space="preserve"> </w:t>
      </w:r>
      <w:proofErr w:type="spellStart"/>
      <w:r w:rsidRPr="000D1E1A">
        <w:t>thuỷ</w:t>
      </w:r>
      <w:proofErr w:type="spellEnd"/>
      <w:r w:rsidRPr="000D1E1A">
        <w:t xml:space="preserve"> </w:t>
      </w:r>
      <w:proofErr w:type="spellStart"/>
      <w:r w:rsidRPr="000D1E1A">
        <w:t>văn</w:t>
      </w:r>
      <w:proofErr w:type="spellEnd"/>
      <w:r w:rsidRPr="000D1E1A">
        <w:t xml:space="preserve"> </w:t>
      </w:r>
      <w:proofErr w:type="spellStart"/>
      <w:r w:rsidRPr="000D1E1A">
        <w:t>có</w:t>
      </w:r>
      <w:proofErr w:type="spellEnd"/>
      <w:r w:rsidRPr="000D1E1A">
        <w:t xml:space="preserve"> </w:t>
      </w:r>
      <w:proofErr w:type="spellStart"/>
      <w:r w:rsidRPr="000D1E1A">
        <w:t>thể</w:t>
      </w:r>
      <w:proofErr w:type="spellEnd"/>
      <w:r w:rsidRPr="000D1E1A">
        <w:t xml:space="preserve"> </w:t>
      </w:r>
      <w:proofErr w:type="spellStart"/>
      <w:r w:rsidRPr="000D1E1A">
        <w:t>nhận</w:t>
      </w:r>
      <w:proofErr w:type="spellEnd"/>
      <w:r w:rsidRPr="000D1E1A">
        <w:t xml:space="preserve"> </w:t>
      </w:r>
      <w:proofErr w:type="spellStart"/>
      <w:r w:rsidRPr="000D1E1A">
        <w:t>thấy</w:t>
      </w:r>
      <w:proofErr w:type="spellEnd"/>
      <w:r w:rsidRPr="000D1E1A">
        <w:t xml:space="preserve"> </w:t>
      </w:r>
      <w:proofErr w:type="spellStart"/>
      <w:r w:rsidRPr="000D1E1A">
        <w:t>năm</w:t>
      </w:r>
      <w:proofErr w:type="spellEnd"/>
      <w:r w:rsidRPr="000D1E1A">
        <w:t xml:space="preserve"> 2022, </w:t>
      </w:r>
      <w:proofErr w:type="spellStart"/>
      <w:r w:rsidRPr="000D1E1A">
        <w:t>lưu</w:t>
      </w:r>
      <w:proofErr w:type="spellEnd"/>
      <w:r w:rsidRPr="000D1E1A">
        <w:t xml:space="preserve"> </w:t>
      </w:r>
      <w:proofErr w:type="spellStart"/>
      <w:r w:rsidRPr="000D1E1A">
        <w:t>lượng</w:t>
      </w:r>
      <w:proofErr w:type="spellEnd"/>
      <w:r w:rsidRPr="000D1E1A">
        <w:t xml:space="preserve"> </w:t>
      </w:r>
      <w:proofErr w:type="spellStart"/>
      <w:r w:rsidRPr="000D1E1A">
        <w:t>nước</w:t>
      </w:r>
      <w:proofErr w:type="spellEnd"/>
      <w:r w:rsidRPr="000D1E1A">
        <w:t xml:space="preserve"> </w:t>
      </w:r>
      <w:proofErr w:type="spellStart"/>
      <w:r w:rsidRPr="000D1E1A">
        <w:t>trên</w:t>
      </w:r>
      <w:proofErr w:type="spellEnd"/>
      <w:r w:rsidRPr="000D1E1A">
        <w:t xml:space="preserve"> </w:t>
      </w:r>
      <w:proofErr w:type="spellStart"/>
      <w:r w:rsidRPr="000D1E1A">
        <w:t>các</w:t>
      </w:r>
      <w:proofErr w:type="spellEnd"/>
      <w:r w:rsidRPr="000D1E1A">
        <w:t xml:space="preserve"> </w:t>
      </w:r>
      <w:proofErr w:type="spellStart"/>
      <w:r w:rsidRPr="000D1E1A">
        <w:t>sông</w:t>
      </w:r>
      <w:proofErr w:type="spellEnd"/>
      <w:r w:rsidRPr="000D1E1A">
        <w:t xml:space="preserve"> </w:t>
      </w:r>
      <w:proofErr w:type="spellStart"/>
      <w:r w:rsidRPr="000D1E1A">
        <w:t>tương</w:t>
      </w:r>
      <w:proofErr w:type="spellEnd"/>
      <w:r w:rsidRPr="000D1E1A">
        <w:t xml:space="preserve"> </w:t>
      </w:r>
      <w:proofErr w:type="spellStart"/>
      <w:r w:rsidRPr="000D1E1A">
        <w:t>đồng</w:t>
      </w:r>
      <w:proofErr w:type="spellEnd"/>
      <w:r w:rsidRPr="000D1E1A">
        <w:t xml:space="preserve"> so </w:t>
      </w:r>
      <w:proofErr w:type="spellStart"/>
      <w:r w:rsidRPr="000D1E1A">
        <w:t>với</w:t>
      </w:r>
      <w:proofErr w:type="spellEnd"/>
      <w:r w:rsidRPr="000D1E1A">
        <w:t xml:space="preserve"> </w:t>
      </w:r>
      <w:proofErr w:type="spellStart"/>
      <w:r w:rsidRPr="000D1E1A">
        <w:t>năm</w:t>
      </w:r>
      <w:proofErr w:type="spellEnd"/>
      <w:r w:rsidRPr="000D1E1A">
        <w:t xml:space="preserve"> 2021. </w:t>
      </w:r>
      <w:proofErr w:type="spellStart"/>
      <w:r w:rsidRPr="000D1E1A">
        <w:t>Hầu</w:t>
      </w:r>
      <w:proofErr w:type="spellEnd"/>
      <w:r w:rsidRPr="000D1E1A">
        <w:t xml:space="preserve"> </w:t>
      </w:r>
      <w:proofErr w:type="spellStart"/>
      <w:r w:rsidRPr="000D1E1A">
        <w:t>hết</w:t>
      </w:r>
      <w:proofErr w:type="spellEnd"/>
      <w:r w:rsidRPr="000D1E1A">
        <w:t xml:space="preserve"> </w:t>
      </w:r>
      <w:proofErr w:type="spellStart"/>
      <w:r w:rsidRPr="000D1E1A">
        <w:t>các</w:t>
      </w:r>
      <w:proofErr w:type="spellEnd"/>
      <w:r w:rsidRPr="000D1E1A">
        <w:t xml:space="preserve"> </w:t>
      </w:r>
      <w:proofErr w:type="spellStart"/>
      <w:r w:rsidRPr="000D1E1A">
        <w:t>trạm</w:t>
      </w:r>
      <w:proofErr w:type="spellEnd"/>
      <w:r w:rsidRPr="000D1E1A">
        <w:t xml:space="preserve"> </w:t>
      </w:r>
      <w:proofErr w:type="spellStart"/>
      <w:r w:rsidRPr="000D1E1A">
        <w:t>quan</w:t>
      </w:r>
      <w:proofErr w:type="spellEnd"/>
      <w:r w:rsidRPr="000D1E1A">
        <w:t xml:space="preserve"> </w:t>
      </w:r>
      <w:proofErr w:type="spellStart"/>
      <w:r w:rsidRPr="000D1E1A">
        <w:t>trắc</w:t>
      </w:r>
      <w:proofErr w:type="spellEnd"/>
      <w:r w:rsidRPr="000D1E1A">
        <w:t xml:space="preserve"> </w:t>
      </w:r>
      <w:proofErr w:type="spellStart"/>
      <w:r w:rsidRPr="000D1E1A">
        <w:t>đều</w:t>
      </w:r>
      <w:proofErr w:type="spellEnd"/>
      <w:r w:rsidRPr="000D1E1A">
        <w:t xml:space="preserve"> </w:t>
      </w:r>
      <w:proofErr w:type="spellStart"/>
      <w:r w:rsidRPr="000D1E1A">
        <w:t>thể</w:t>
      </w:r>
      <w:proofErr w:type="spellEnd"/>
      <w:r w:rsidRPr="000D1E1A">
        <w:t xml:space="preserve"> </w:t>
      </w:r>
      <w:proofErr w:type="spellStart"/>
      <w:r w:rsidRPr="000D1E1A">
        <w:t>hiện</w:t>
      </w:r>
      <w:proofErr w:type="spellEnd"/>
      <w:r w:rsidRPr="000D1E1A">
        <w:t xml:space="preserve"> </w:t>
      </w:r>
      <w:proofErr w:type="spellStart"/>
      <w:r w:rsidRPr="000D1E1A">
        <w:t>rõ</w:t>
      </w:r>
      <w:proofErr w:type="spellEnd"/>
      <w:r w:rsidRPr="000D1E1A">
        <w:t xml:space="preserve"> </w:t>
      </w:r>
      <w:proofErr w:type="spellStart"/>
      <w:r w:rsidRPr="000D1E1A">
        <w:t>mức</w:t>
      </w:r>
      <w:proofErr w:type="spellEnd"/>
      <w:r w:rsidRPr="000D1E1A">
        <w:t xml:space="preserve"> </w:t>
      </w:r>
      <w:proofErr w:type="spellStart"/>
      <w:r w:rsidRPr="000D1E1A">
        <w:t>độ</w:t>
      </w:r>
      <w:proofErr w:type="spellEnd"/>
      <w:r w:rsidRPr="000D1E1A">
        <w:t xml:space="preserve"> </w:t>
      </w:r>
      <w:proofErr w:type="spellStart"/>
      <w:r w:rsidRPr="000D1E1A">
        <w:t>thiếu</w:t>
      </w:r>
      <w:proofErr w:type="spellEnd"/>
      <w:r w:rsidRPr="000D1E1A">
        <w:t xml:space="preserve"> </w:t>
      </w:r>
      <w:proofErr w:type="spellStart"/>
      <w:r w:rsidRPr="000D1E1A">
        <w:t>hụt</w:t>
      </w:r>
      <w:proofErr w:type="spellEnd"/>
      <w:r w:rsidRPr="000D1E1A">
        <w:t xml:space="preserve"> </w:t>
      </w:r>
      <w:proofErr w:type="spellStart"/>
      <w:r w:rsidRPr="000D1E1A">
        <w:t>nguồn</w:t>
      </w:r>
      <w:proofErr w:type="spellEnd"/>
      <w:r w:rsidRPr="000D1E1A">
        <w:t xml:space="preserve"> </w:t>
      </w:r>
      <w:proofErr w:type="spellStart"/>
      <w:r w:rsidRPr="000D1E1A">
        <w:t>nước</w:t>
      </w:r>
      <w:proofErr w:type="spellEnd"/>
      <w:r w:rsidRPr="000D1E1A">
        <w:t xml:space="preserve"> </w:t>
      </w:r>
      <w:proofErr w:type="spellStart"/>
      <w:r w:rsidRPr="000D1E1A">
        <w:t>bổ</w:t>
      </w:r>
      <w:proofErr w:type="spellEnd"/>
      <w:r w:rsidRPr="000D1E1A">
        <w:t xml:space="preserve"> sung (</w:t>
      </w:r>
      <w:proofErr w:type="spellStart"/>
      <w:r w:rsidRPr="000D1E1A">
        <w:t>mưa</w:t>
      </w:r>
      <w:proofErr w:type="spellEnd"/>
      <w:r w:rsidRPr="000D1E1A">
        <w:t xml:space="preserve">, </w:t>
      </w:r>
      <w:proofErr w:type="spellStart"/>
      <w:r w:rsidRPr="000D1E1A">
        <w:t>nước</w:t>
      </w:r>
      <w:proofErr w:type="spellEnd"/>
      <w:r w:rsidRPr="000D1E1A">
        <w:t xml:space="preserve"> </w:t>
      </w:r>
      <w:proofErr w:type="spellStart"/>
      <w:r w:rsidRPr="000D1E1A">
        <w:t>trong</w:t>
      </w:r>
      <w:proofErr w:type="spellEnd"/>
      <w:r w:rsidRPr="000D1E1A">
        <w:t xml:space="preserve"> </w:t>
      </w:r>
      <w:proofErr w:type="spellStart"/>
      <w:r w:rsidRPr="000D1E1A">
        <w:t>đất</w:t>
      </w:r>
      <w:proofErr w:type="spellEnd"/>
      <w:r w:rsidRPr="000D1E1A">
        <w:t xml:space="preserve">, </w:t>
      </w:r>
      <w:proofErr w:type="spellStart"/>
      <w:r w:rsidRPr="000D1E1A">
        <w:t>trong</w:t>
      </w:r>
      <w:proofErr w:type="spellEnd"/>
      <w:r w:rsidRPr="000D1E1A">
        <w:t xml:space="preserve"> </w:t>
      </w:r>
      <w:proofErr w:type="spellStart"/>
      <w:r w:rsidRPr="000D1E1A">
        <w:t>các</w:t>
      </w:r>
      <w:proofErr w:type="spellEnd"/>
      <w:r w:rsidRPr="000D1E1A">
        <w:t xml:space="preserve"> </w:t>
      </w:r>
      <w:proofErr w:type="spellStart"/>
      <w:r w:rsidRPr="000D1E1A">
        <w:t>hồ</w:t>
      </w:r>
      <w:proofErr w:type="spellEnd"/>
      <w:r w:rsidRPr="000D1E1A">
        <w:t xml:space="preserve"> </w:t>
      </w:r>
      <w:proofErr w:type="spellStart"/>
      <w:r w:rsidRPr="000D1E1A">
        <w:t>chứa</w:t>
      </w:r>
      <w:proofErr w:type="spellEnd"/>
      <w:r w:rsidRPr="000D1E1A">
        <w:t xml:space="preserve"> </w:t>
      </w:r>
      <w:proofErr w:type="spellStart"/>
      <w:r w:rsidRPr="000D1E1A">
        <w:t>phía</w:t>
      </w:r>
      <w:proofErr w:type="spellEnd"/>
      <w:r w:rsidRPr="000D1E1A">
        <w:t xml:space="preserve"> </w:t>
      </w:r>
      <w:proofErr w:type="spellStart"/>
      <w:r w:rsidRPr="000D1E1A">
        <w:t>thượng</w:t>
      </w:r>
      <w:proofErr w:type="spellEnd"/>
      <w:r w:rsidRPr="000D1E1A">
        <w:t xml:space="preserve"> </w:t>
      </w:r>
      <w:proofErr w:type="spellStart"/>
      <w:r w:rsidRPr="000D1E1A">
        <w:t>lưu</w:t>
      </w:r>
      <w:proofErr w:type="spellEnd"/>
      <w:r w:rsidRPr="000D1E1A">
        <w:t>).</w:t>
      </w:r>
    </w:p>
    <w:p w14:paraId="0365724C" w14:textId="77777777" w:rsidR="00530916" w:rsidRPr="000D1E1A" w:rsidRDefault="00530916" w:rsidP="00530916">
      <w:pPr>
        <w:spacing w:line="307" w:lineRule="auto"/>
      </w:pPr>
      <w:r w:rsidRPr="000D1E1A">
        <w:rPr>
          <w:i/>
        </w:rPr>
        <w:t xml:space="preserve">b. </w:t>
      </w:r>
      <w:proofErr w:type="spellStart"/>
      <w:r w:rsidRPr="000D1E1A">
        <w:rPr>
          <w:i/>
        </w:rPr>
        <w:t>Mùa</w:t>
      </w:r>
      <w:proofErr w:type="spellEnd"/>
      <w:r w:rsidRPr="000D1E1A">
        <w:rPr>
          <w:i/>
        </w:rPr>
        <w:t xml:space="preserve"> </w:t>
      </w:r>
      <w:proofErr w:type="spellStart"/>
      <w:r w:rsidRPr="000D1E1A">
        <w:rPr>
          <w:i/>
        </w:rPr>
        <w:t>mưa</w:t>
      </w:r>
      <w:proofErr w:type="spellEnd"/>
      <w:r w:rsidRPr="000D1E1A">
        <w:t xml:space="preserve"> </w:t>
      </w:r>
    </w:p>
    <w:p w14:paraId="28917EF6" w14:textId="7DF4ADCB" w:rsidR="00772C00" w:rsidRPr="000D1E1A" w:rsidRDefault="00530916" w:rsidP="00530916">
      <w:pPr>
        <w:widowControl w:val="0"/>
        <w:spacing w:line="307" w:lineRule="auto"/>
        <w:ind w:firstLine="720"/>
        <w:rPr>
          <w:sz w:val="27"/>
          <w:szCs w:val="27"/>
          <w:lang w:val="nb-NO"/>
        </w:rPr>
      </w:pPr>
      <w:proofErr w:type="spellStart"/>
      <w:r w:rsidRPr="000D1E1A">
        <w:t>Vào</w:t>
      </w:r>
      <w:proofErr w:type="spellEnd"/>
      <w:r w:rsidRPr="000D1E1A">
        <w:t xml:space="preserve"> </w:t>
      </w:r>
      <w:proofErr w:type="spellStart"/>
      <w:r w:rsidRPr="000D1E1A">
        <w:t>mùa</w:t>
      </w:r>
      <w:proofErr w:type="spellEnd"/>
      <w:r w:rsidRPr="000D1E1A">
        <w:t xml:space="preserve"> </w:t>
      </w:r>
      <w:proofErr w:type="spellStart"/>
      <w:r w:rsidRPr="000D1E1A">
        <w:t>mưa</w:t>
      </w:r>
      <w:proofErr w:type="spellEnd"/>
      <w:r w:rsidRPr="000D1E1A">
        <w:t xml:space="preserve">, </w:t>
      </w:r>
      <w:proofErr w:type="spellStart"/>
      <w:r w:rsidRPr="000D1E1A">
        <w:t>mực</w:t>
      </w:r>
      <w:proofErr w:type="spellEnd"/>
      <w:r w:rsidRPr="000D1E1A">
        <w:t xml:space="preserve"> </w:t>
      </w:r>
      <w:proofErr w:type="spellStart"/>
      <w:r w:rsidRPr="000D1E1A">
        <w:t>nước</w:t>
      </w:r>
      <w:proofErr w:type="spellEnd"/>
      <w:r w:rsidRPr="000D1E1A">
        <w:t xml:space="preserve"> </w:t>
      </w:r>
      <w:proofErr w:type="spellStart"/>
      <w:r w:rsidRPr="000D1E1A">
        <w:t>trung</w:t>
      </w:r>
      <w:proofErr w:type="spellEnd"/>
      <w:r w:rsidRPr="000D1E1A">
        <w:t xml:space="preserve"> </w:t>
      </w:r>
      <w:proofErr w:type="spellStart"/>
      <w:r w:rsidRPr="000D1E1A">
        <w:t>bình</w:t>
      </w:r>
      <w:proofErr w:type="spellEnd"/>
      <w:r w:rsidRPr="000D1E1A">
        <w:t xml:space="preserve"> </w:t>
      </w:r>
      <w:proofErr w:type="spellStart"/>
      <w:r w:rsidRPr="000D1E1A">
        <w:t>tại</w:t>
      </w:r>
      <w:proofErr w:type="spellEnd"/>
      <w:r w:rsidRPr="000D1E1A">
        <w:t xml:space="preserve"> </w:t>
      </w:r>
      <w:proofErr w:type="spellStart"/>
      <w:r w:rsidRPr="000D1E1A">
        <w:t>tất</w:t>
      </w:r>
      <w:proofErr w:type="spellEnd"/>
      <w:r w:rsidRPr="000D1E1A">
        <w:t xml:space="preserve"> </w:t>
      </w:r>
      <w:proofErr w:type="spellStart"/>
      <w:r w:rsidRPr="000D1E1A">
        <w:t>cả</w:t>
      </w:r>
      <w:proofErr w:type="spellEnd"/>
      <w:r w:rsidRPr="000D1E1A">
        <w:t xml:space="preserve"> </w:t>
      </w:r>
      <w:proofErr w:type="spellStart"/>
      <w:r w:rsidRPr="000D1E1A">
        <w:t>các</w:t>
      </w:r>
      <w:proofErr w:type="spellEnd"/>
      <w:r w:rsidRPr="000D1E1A">
        <w:t xml:space="preserve"> </w:t>
      </w:r>
      <w:proofErr w:type="spellStart"/>
      <w:r w:rsidRPr="000D1E1A">
        <w:t>trạm</w:t>
      </w:r>
      <w:proofErr w:type="spellEnd"/>
      <w:r w:rsidRPr="000D1E1A">
        <w:t xml:space="preserve"> </w:t>
      </w:r>
      <w:proofErr w:type="spellStart"/>
      <w:r w:rsidRPr="000D1E1A">
        <w:t>đều</w:t>
      </w:r>
      <w:proofErr w:type="spellEnd"/>
      <w:r w:rsidRPr="000D1E1A">
        <w:t xml:space="preserve"> </w:t>
      </w:r>
      <w:proofErr w:type="spellStart"/>
      <w:r w:rsidRPr="000D1E1A">
        <w:t>lớn</w:t>
      </w:r>
      <w:proofErr w:type="spellEnd"/>
      <w:r w:rsidRPr="000D1E1A">
        <w:t xml:space="preserve"> </w:t>
      </w:r>
      <w:proofErr w:type="spellStart"/>
      <w:r w:rsidRPr="000D1E1A">
        <w:t>hơn</w:t>
      </w:r>
      <w:proofErr w:type="spellEnd"/>
      <w:r w:rsidRPr="000D1E1A">
        <w:t xml:space="preserve"> </w:t>
      </w:r>
      <w:proofErr w:type="spellStart"/>
      <w:r w:rsidRPr="000D1E1A">
        <w:t>mực</w:t>
      </w:r>
      <w:proofErr w:type="spellEnd"/>
      <w:r w:rsidRPr="000D1E1A">
        <w:t xml:space="preserve"> </w:t>
      </w:r>
      <w:proofErr w:type="spellStart"/>
      <w:r w:rsidRPr="000D1E1A">
        <w:t>nước</w:t>
      </w:r>
      <w:proofErr w:type="spellEnd"/>
      <w:r w:rsidRPr="000D1E1A">
        <w:t xml:space="preserve"> </w:t>
      </w:r>
      <w:proofErr w:type="spellStart"/>
      <w:r w:rsidRPr="000D1E1A">
        <w:t>biển</w:t>
      </w:r>
      <w:proofErr w:type="spellEnd"/>
      <w:r w:rsidRPr="000D1E1A">
        <w:t xml:space="preserve"> </w:t>
      </w:r>
      <w:proofErr w:type="spellStart"/>
      <w:r w:rsidRPr="000D1E1A">
        <w:t>trung</w:t>
      </w:r>
      <w:proofErr w:type="spellEnd"/>
      <w:r w:rsidRPr="000D1E1A">
        <w:t xml:space="preserve"> </w:t>
      </w:r>
      <w:proofErr w:type="spellStart"/>
      <w:r w:rsidRPr="000D1E1A">
        <w:t>bình</w:t>
      </w:r>
      <w:proofErr w:type="spellEnd"/>
      <w:r w:rsidRPr="000D1E1A">
        <w:t xml:space="preserve"> </w:t>
      </w:r>
      <w:proofErr w:type="spellStart"/>
      <w:r w:rsidRPr="000D1E1A">
        <w:t>nhưng</w:t>
      </w:r>
      <w:proofErr w:type="spellEnd"/>
      <w:r w:rsidRPr="000D1E1A">
        <w:t xml:space="preserve"> </w:t>
      </w:r>
      <w:proofErr w:type="spellStart"/>
      <w:r w:rsidRPr="000D1E1A">
        <w:t>thấp</w:t>
      </w:r>
      <w:proofErr w:type="spellEnd"/>
      <w:r w:rsidRPr="000D1E1A">
        <w:t xml:space="preserve"> </w:t>
      </w:r>
      <w:proofErr w:type="spellStart"/>
      <w:r w:rsidRPr="000D1E1A">
        <w:t>hơn</w:t>
      </w:r>
      <w:proofErr w:type="spellEnd"/>
      <w:r w:rsidRPr="000D1E1A">
        <w:t xml:space="preserve"> so </w:t>
      </w:r>
      <w:proofErr w:type="spellStart"/>
      <w:r w:rsidRPr="000D1E1A">
        <w:t>với</w:t>
      </w:r>
      <w:proofErr w:type="spellEnd"/>
      <w:r w:rsidRPr="000D1E1A">
        <w:t xml:space="preserve"> </w:t>
      </w:r>
      <w:proofErr w:type="spellStart"/>
      <w:r w:rsidRPr="000D1E1A">
        <w:t>cùng</w:t>
      </w:r>
      <w:proofErr w:type="spellEnd"/>
      <w:r w:rsidRPr="000D1E1A">
        <w:t xml:space="preserve"> </w:t>
      </w:r>
      <w:proofErr w:type="spellStart"/>
      <w:r w:rsidRPr="000D1E1A">
        <w:t>kỳ</w:t>
      </w:r>
      <w:proofErr w:type="spellEnd"/>
      <w:r w:rsidRPr="000D1E1A">
        <w:t xml:space="preserve"> </w:t>
      </w:r>
      <w:proofErr w:type="spellStart"/>
      <w:r w:rsidRPr="000D1E1A">
        <w:t>năm</w:t>
      </w:r>
      <w:proofErr w:type="spellEnd"/>
      <w:r w:rsidRPr="000D1E1A">
        <w:t xml:space="preserve"> 2021, </w:t>
      </w:r>
      <w:proofErr w:type="spellStart"/>
      <w:r w:rsidRPr="000D1E1A">
        <w:t>nguyên</w:t>
      </w:r>
      <w:proofErr w:type="spellEnd"/>
      <w:r w:rsidRPr="000D1E1A">
        <w:t xml:space="preserve"> </w:t>
      </w:r>
      <w:proofErr w:type="spellStart"/>
      <w:r w:rsidRPr="000D1E1A">
        <w:t>nhân</w:t>
      </w:r>
      <w:proofErr w:type="spellEnd"/>
      <w:r w:rsidRPr="000D1E1A">
        <w:t xml:space="preserve"> </w:t>
      </w:r>
      <w:proofErr w:type="spellStart"/>
      <w:r w:rsidRPr="000D1E1A">
        <w:t>là</w:t>
      </w:r>
      <w:proofErr w:type="spellEnd"/>
      <w:r w:rsidRPr="000D1E1A">
        <w:t xml:space="preserve"> do </w:t>
      </w:r>
      <w:proofErr w:type="spellStart"/>
      <w:r w:rsidRPr="000D1E1A">
        <w:t>lượng</w:t>
      </w:r>
      <w:proofErr w:type="spellEnd"/>
      <w:r w:rsidRPr="000D1E1A">
        <w:t xml:space="preserve"> </w:t>
      </w:r>
      <w:proofErr w:type="spellStart"/>
      <w:r w:rsidRPr="000D1E1A">
        <w:t>mưa</w:t>
      </w:r>
      <w:proofErr w:type="spellEnd"/>
      <w:r w:rsidRPr="000D1E1A">
        <w:t xml:space="preserve"> </w:t>
      </w:r>
      <w:proofErr w:type="spellStart"/>
      <w:r w:rsidRPr="000D1E1A">
        <w:t>trung</w:t>
      </w:r>
      <w:proofErr w:type="spellEnd"/>
      <w:r w:rsidRPr="000D1E1A">
        <w:t xml:space="preserve"> </w:t>
      </w:r>
      <w:proofErr w:type="spellStart"/>
      <w:r w:rsidRPr="000D1E1A">
        <w:t>bình</w:t>
      </w:r>
      <w:proofErr w:type="spellEnd"/>
      <w:r w:rsidRPr="000D1E1A">
        <w:t xml:space="preserve"> </w:t>
      </w:r>
      <w:proofErr w:type="spellStart"/>
      <w:r w:rsidRPr="000D1E1A">
        <w:t>tháng</w:t>
      </w:r>
      <w:proofErr w:type="spellEnd"/>
      <w:r w:rsidRPr="000D1E1A">
        <w:t xml:space="preserve"> 10 </w:t>
      </w:r>
      <w:proofErr w:type="spellStart"/>
      <w:r w:rsidRPr="000D1E1A">
        <w:t>năm</w:t>
      </w:r>
      <w:proofErr w:type="spellEnd"/>
      <w:r w:rsidRPr="000D1E1A">
        <w:t xml:space="preserve"> 2022 </w:t>
      </w:r>
      <w:proofErr w:type="spellStart"/>
      <w:r w:rsidRPr="000D1E1A">
        <w:t>thấp</w:t>
      </w:r>
      <w:proofErr w:type="spellEnd"/>
      <w:r w:rsidRPr="000D1E1A">
        <w:t xml:space="preserve"> </w:t>
      </w:r>
      <w:proofErr w:type="spellStart"/>
      <w:r w:rsidRPr="000D1E1A">
        <w:t>hơn</w:t>
      </w:r>
      <w:proofErr w:type="spellEnd"/>
      <w:r w:rsidRPr="000D1E1A">
        <w:t xml:space="preserve"> so </w:t>
      </w:r>
      <w:proofErr w:type="spellStart"/>
      <w:r w:rsidRPr="000D1E1A">
        <w:t>với</w:t>
      </w:r>
      <w:proofErr w:type="spellEnd"/>
      <w:r w:rsidRPr="000D1E1A">
        <w:t xml:space="preserve"> </w:t>
      </w:r>
      <w:proofErr w:type="spellStart"/>
      <w:r w:rsidRPr="000D1E1A">
        <w:t>cùng</w:t>
      </w:r>
      <w:proofErr w:type="spellEnd"/>
      <w:r w:rsidRPr="000D1E1A">
        <w:t xml:space="preserve"> </w:t>
      </w:r>
      <w:proofErr w:type="spellStart"/>
      <w:r w:rsidRPr="000D1E1A">
        <w:t>kỳ</w:t>
      </w:r>
      <w:proofErr w:type="spellEnd"/>
      <w:r w:rsidRPr="000D1E1A">
        <w:t xml:space="preserve"> </w:t>
      </w:r>
      <w:proofErr w:type="spellStart"/>
      <w:r w:rsidRPr="000D1E1A">
        <w:t>năm</w:t>
      </w:r>
      <w:proofErr w:type="spellEnd"/>
      <w:r w:rsidRPr="000D1E1A">
        <w:t xml:space="preserve"> 2021.</w:t>
      </w:r>
    </w:p>
    <w:p w14:paraId="0643C053" w14:textId="77777777" w:rsidR="00530916" w:rsidRPr="000D1E1A" w:rsidRDefault="00530916" w:rsidP="00530916">
      <w:pPr>
        <w:pStyle w:val="Heading2"/>
        <w:spacing w:before="60" w:after="60"/>
      </w:pPr>
    </w:p>
    <w:p w14:paraId="5CB85CB0" w14:textId="77777777" w:rsidR="00530916" w:rsidRPr="000D1E1A" w:rsidRDefault="00530916" w:rsidP="00530916">
      <w:pPr>
        <w:pStyle w:val="Heading2"/>
        <w:spacing w:before="60" w:after="60"/>
      </w:pPr>
    </w:p>
    <w:p w14:paraId="58C306FF" w14:textId="77777777" w:rsidR="00530916" w:rsidRPr="000D1E1A" w:rsidRDefault="00530916" w:rsidP="00530916">
      <w:pPr>
        <w:pStyle w:val="Heading2"/>
        <w:spacing w:before="60" w:after="60"/>
      </w:pPr>
    </w:p>
    <w:p w14:paraId="30150C80" w14:textId="77777777" w:rsidR="00530916" w:rsidRPr="000D1E1A" w:rsidRDefault="00530916" w:rsidP="00530916">
      <w:pPr>
        <w:pStyle w:val="Heading2"/>
        <w:keepNext w:val="0"/>
        <w:widowControl w:val="0"/>
        <w:spacing w:before="60" w:after="60"/>
        <w:ind w:right="51"/>
      </w:pPr>
    </w:p>
    <w:p w14:paraId="32B6B602" w14:textId="07D69A31" w:rsidR="00530916" w:rsidRPr="000D1E1A" w:rsidRDefault="00530916" w:rsidP="00530916">
      <w:pPr>
        <w:pStyle w:val="Heading2"/>
        <w:keepNext w:val="0"/>
        <w:widowControl w:val="0"/>
        <w:spacing w:before="60" w:after="60"/>
        <w:ind w:right="51"/>
        <w:rPr>
          <w:sz w:val="27"/>
          <w:szCs w:val="27"/>
          <w:highlight w:val="white"/>
        </w:rPr>
      </w:pPr>
      <w:proofErr w:type="spellStart"/>
      <w:r w:rsidRPr="000D1E1A">
        <w:rPr>
          <w:sz w:val="27"/>
          <w:szCs w:val="27"/>
        </w:rPr>
        <w:lastRenderedPageBreak/>
        <w:t>Bảng</w:t>
      </w:r>
      <w:proofErr w:type="spellEnd"/>
      <w:r w:rsidRPr="000D1E1A">
        <w:rPr>
          <w:sz w:val="27"/>
          <w:szCs w:val="27"/>
        </w:rPr>
        <w:t xml:space="preserve"> 1</w:t>
      </w:r>
      <w:r w:rsidR="007C01BA" w:rsidRPr="000D1E1A">
        <w:rPr>
          <w:sz w:val="27"/>
          <w:szCs w:val="27"/>
        </w:rPr>
        <w:t>5</w:t>
      </w:r>
      <w:r w:rsidRPr="000D1E1A">
        <w:rPr>
          <w:sz w:val="27"/>
          <w:szCs w:val="27"/>
        </w:rPr>
        <w:t xml:space="preserve">. </w:t>
      </w:r>
      <w:proofErr w:type="spellStart"/>
      <w:r w:rsidRPr="000D1E1A">
        <w:rPr>
          <w:sz w:val="27"/>
          <w:szCs w:val="27"/>
          <w:highlight w:val="white"/>
        </w:rPr>
        <w:t>Mực</w:t>
      </w:r>
      <w:proofErr w:type="spellEnd"/>
      <w:r w:rsidRPr="000D1E1A">
        <w:rPr>
          <w:sz w:val="27"/>
          <w:szCs w:val="27"/>
          <w:highlight w:val="white"/>
        </w:rPr>
        <w:t xml:space="preserve"> </w:t>
      </w:r>
      <w:proofErr w:type="spellStart"/>
      <w:r w:rsidRPr="000D1E1A">
        <w:rPr>
          <w:sz w:val="27"/>
          <w:szCs w:val="27"/>
          <w:highlight w:val="white"/>
        </w:rPr>
        <w:t>nước</w:t>
      </w:r>
      <w:proofErr w:type="spellEnd"/>
      <w:r w:rsidRPr="000D1E1A">
        <w:rPr>
          <w:sz w:val="27"/>
          <w:szCs w:val="27"/>
          <w:highlight w:val="white"/>
        </w:rPr>
        <w:t xml:space="preserve"> </w:t>
      </w:r>
      <w:proofErr w:type="spellStart"/>
      <w:r w:rsidRPr="000D1E1A">
        <w:rPr>
          <w:sz w:val="27"/>
          <w:szCs w:val="27"/>
          <w:highlight w:val="white"/>
        </w:rPr>
        <w:t>tại</w:t>
      </w:r>
      <w:proofErr w:type="spellEnd"/>
      <w:r w:rsidRPr="000D1E1A">
        <w:rPr>
          <w:sz w:val="27"/>
          <w:szCs w:val="27"/>
          <w:highlight w:val="white"/>
        </w:rPr>
        <w:t xml:space="preserve"> </w:t>
      </w:r>
      <w:proofErr w:type="spellStart"/>
      <w:r w:rsidRPr="000D1E1A">
        <w:rPr>
          <w:sz w:val="27"/>
          <w:szCs w:val="27"/>
          <w:highlight w:val="white"/>
        </w:rPr>
        <w:t>các</w:t>
      </w:r>
      <w:proofErr w:type="spellEnd"/>
      <w:r w:rsidRPr="000D1E1A">
        <w:rPr>
          <w:sz w:val="27"/>
          <w:szCs w:val="27"/>
          <w:highlight w:val="white"/>
        </w:rPr>
        <w:t xml:space="preserve"> </w:t>
      </w:r>
      <w:proofErr w:type="spellStart"/>
      <w:r w:rsidRPr="000D1E1A">
        <w:rPr>
          <w:sz w:val="27"/>
          <w:szCs w:val="27"/>
          <w:highlight w:val="white"/>
        </w:rPr>
        <w:t>điểm</w:t>
      </w:r>
      <w:proofErr w:type="spellEnd"/>
      <w:r w:rsidRPr="000D1E1A">
        <w:rPr>
          <w:sz w:val="27"/>
          <w:szCs w:val="27"/>
          <w:highlight w:val="white"/>
        </w:rPr>
        <w:t xml:space="preserve"> </w:t>
      </w:r>
      <w:proofErr w:type="spellStart"/>
      <w:r w:rsidRPr="000D1E1A">
        <w:rPr>
          <w:sz w:val="27"/>
          <w:szCs w:val="27"/>
          <w:highlight w:val="white"/>
        </w:rPr>
        <w:t>quan</w:t>
      </w:r>
      <w:proofErr w:type="spellEnd"/>
      <w:r w:rsidRPr="000D1E1A">
        <w:rPr>
          <w:sz w:val="27"/>
          <w:szCs w:val="27"/>
          <w:highlight w:val="white"/>
        </w:rPr>
        <w:t xml:space="preserve"> </w:t>
      </w:r>
      <w:proofErr w:type="spellStart"/>
      <w:r w:rsidRPr="000D1E1A">
        <w:rPr>
          <w:sz w:val="27"/>
          <w:szCs w:val="27"/>
          <w:highlight w:val="white"/>
        </w:rPr>
        <w:t>trắc</w:t>
      </w:r>
      <w:proofErr w:type="spellEnd"/>
      <w:r w:rsidRPr="000D1E1A">
        <w:rPr>
          <w:sz w:val="27"/>
          <w:szCs w:val="27"/>
          <w:highlight w:val="white"/>
        </w:rPr>
        <w:t xml:space="preserve"> </w:t>
      </w:r>
      <w:proofErr w:type="spellStart"/>
      <w:r w:rsidRPr="000D1E1A">
        <w:rPr>
          <w:sz w:val="27"/>
          <w:szCs w:val="27"/>
          <w:highlight w:val="white"/>
        </w:rPr>
        <w:t>mùa</w:t>
      </w:r>
      <w:proofErr w:type="spellEnd"/>
      <w:r w:rsidRPr="000D1E1A">
        <w:rPr>
          <w:sz w:val="27"/>
          <w:szCs w:val="27"/>
          <w:highlight w:val="white"/>
        </w:rPr>
        <w:t xml:space="preserve"> </w:t>
      </w:r>
      <w:proofErr w:type="spellStart"/>
      <w:r w:rsidRPr="000D1E1A">
        <w:rPr>
          <w:sz w:val="27"/>
          <w:szCs w:val="27"/>
          <w:highlight w:val="white"/>
        </w:rPr>
        <w:t>mưa</w:t>
      </w:r>
      <w:proofErr w:type="spellEnd"/>
      <w:r w:rsidRPr="000D1E1A">
        <w:rPr>
          <w:sz w:val="27"/>
          <w:szCs w:val="27"/>
          <w:highlight w:val="white"/>
        </w:rPr>
        <w:t xml:space="preserve"> </w:t>
      </w:r>
      <w:proofErr w:type="spellStart"/>
      <w:r w:rsidRPr="000D1E1A">
        <w:rPr>
          <w:sz w:val="27"/>
          <w:szCs w:val="27"/>
          <w:highlight w:val="white"/>
        </w:rPr>
        <w:t>năm</w:t>
      </w:r>
      <w:proofErr w:type="spellEnd"/>
      <w:r w:rsidRPr="000D1E1A">
        <w:rPr>
          <w:sz w:val="27"/>
          <w:szCs w:val="27"/>
          <w:highlight w:val="white"/>
        </w:rPr>
        <w:t xml:space="preserve"> 2022</w:t>
      </w:r>
    </w:p>
    <w:tbl>
      <w:tblPr>
        <w:tblW w:w="9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6"/>
        <w:gridCol w:w="2358"/>
        <w:gridCol w:w="3132"/>
        <w:gridCol w:w="2857"/>
      </w:tblGrid>
      <w:tr w:rsidR="00530916" w:rsidRPr="000D1E1A" w14:paraId="78822B76" w14:textId="77777777" w:rsidTr="002576DB">
        <w:trPr>
          <w:trHeight w:val="203"/>
          <w:tblHeader/>
          <w:jc w:val="center"/>
        </w:trPr>
        <w:tc>
          <w:tcPr>
            <w:tcW w:w="676" w:type="dxa"/>
            <w:vMerge w:val="restart"/>
            <w:vAlign w:val="center"/>
          </w:tcPr>
          <w:p w14:paraId="26714ADD" w14:textId="77777777" w:rsidR="00530916" w:rsidRPr="000D1E1A" w:rsidRDefault="00530916" w:rsidP="002576DB">
            <w:pPr>
              <w:spacing w:line="288" w:lineRule="auto"/>
              <w:contextualSpacing/>
              <w:jc w:val="center"/>
              <w:rPr>
                <w:b/>
                <w:bCs/>
                <w:sz w:val="26"/>
                <w:szCs w:val="26"/>
              </w:rPr>
            </w:pPr>
            <w:r w:rsidRPr="000D1E1A">
              <w:rPr>
                <w:b/>
                <w:bCs/>
                <w:sz w:val="26"/>
                <w:szCs w:val="26"/>
              </w:rPr>
              <w:t>TT</w:t>
            </w:r>
          </w:p>
        </w:tc>
        <w:tc>
          <w:tcPr>
            <w:tcW w:w="2358" w:type="dxa"/>
            <w:vMerge w:val="restart"/>
            <w:vAlign w:val="center"/>
          </w:tcPr>
          <w:p w14:paraId="6351B57B" w14:textId="77777777" w:rsidR="00530916" w:rsidRPr="000D1E1A" w:rsidRDefault="00530916" w:rsidP="002576DB">
            <w:pPr>
              <w:spacing w:line="288" w:lineRule="auto"/>
              <w:contextualSpacing/>
              <w:jc w:val="center"/>
              <w:rPr>
                <w:b/>
                <w:bCs/>
                <w:sz w:val="26"/>
                <w:szCs w:val="26"/>
              </w:rPr>
            </w:pPr>
            <w:proofErr w:type="spellStart"/>
            <w:r w:rsidRPr="000D1E1A">
              <w:rPr>
                <w:b/>
                <w:bCs/>
                <w:sz w:val="26"/>
                <w:szCs w:val="26"/>
              </w:rPr>
              <w:t>Đại</w:t>
            </w:r>
            <w:proofErr w:type="spellEnd"/>
            <w:r w:rsidRPr="000D1E1A">
              <w:rPr>
                <w:b/>
                <w:bCs/>
                <w:sz w:val="26"/>
                <w:szCs w:val="26"/>
              </w:rPr>
              <w:t xml:space="preserve"> </w:t>
            </w:r>
            <w:proofErr w:type="spellStart"/>
            <w:r w:rsidRPr="000D1E1A">
              <w:rPr>
                <w:b/>
                <w:bCs/>
                <w:sz w:val="26"/>
                <w:szCs w:val="26"/>
              </w:rPr>
              <w:t>lượng</w:t>
            </w:r>
            <w:proofErr w:type="spellEnd"/>
            <w:r w:rsidRPr="000D1E1A">
              <w:rPr>
                <w:b/>
                <w:bCs/>
                <w:sz w:val="26"/>
                <w:szCs w:val="26"/>
              </w:rPr>
              <w:t xml:space="preserve"> </w:t>
            </w:r>
            <w:proofErr w:type="spellStart"/>
            <w:r w:rsidRPr="000D1E1A">
              <w:rPr>
                <w:b/>
                <w:bCs/>
                <w:sz w:val="26"/>
                <w:szCs w:val="26"/>
              </w:rPr>
              <w:t>thống</w:t>
            </w:r>
            <w:proofErr w:type="spellEnd"/>
            <w:r w:rsidRPr="000D1E1A">
              <w:rPr>
                <w:b/>
                <w:bCs/>
                <w:sz w:val="26"/>
                <w:szCs w:val="26"/>
              </w:rPr>
              <w:t xml:space="preserve"> </w:t>
            </w:r>
            <w:proofErr w:type="spellStart"/>
            <w:r w:rsidRPr="000D1E1A">
              <w:rPr>
                <w:b/>
                <w:bCs/>
                <w:sz w:val="26"/>
                <w:szCs w:val="26"/>
              </w:rPr>
              <w:t>kê</w:t>
            </w:r>
            <w:proofErr w:type="spellEnd"/>
          </w:p>
        </w:tc>
        <w:tc>
          <w:tcPr>
            <w:tcW w:w="5989" w:type="dxa"/>
            <w:gridSpan w:val="2"/>
            <w:vAlign w:val="center"/>
          </w:tcPr>
          <w:p w14:paraId="50AC2E89" w14:textId="77777777" w:rsidR="00530916" w:rsidRPr="000D1E1A" w:rsidRDefault="00530916" w:rsidP="002576DB">
            <w:pPr>
              <w:spacing w:line="288" w:lineRule="auto"/>
              <w:contextualSpacing/>
              <w:jc w:val="center"/>
              <w:rPr>
                <w:b/>
                <w:bCs/>
                <w:sz w:val="26"/>
                <w:szCs w:val="26"/>
              </w:rPr>
            </w:pPr>
            <w:proofErr w:type="spellStart"/>
            <w:r w:rsidRPr="000D1E1A">
              <w:rPr>
                <w:b/>
                <w:bCs/>
                <w:sz w:val="26"/>
                <w:szCs w:val="26"/>
              </w:rPr>
              <w:t>Mực</w:t>
            </w:r>
            <w:proofErr w:type="spellEnd"/>
            <w:r w:rsidRPr="000D1E1A">
              <w:rPr>
                <w:b/>
                <w:bCs/>
                <w:sz w:val="26"/>
                <w:szCs w:val="26"/>
              </w:rPr>
              <w:t xml:space="preserve"> </w:t>
            </w:r>
            <w:proofErr w:type="spellStart"/>
            <w:r w:rsidRPr="000D1E1A">
              <w:rPr>
                <w:b/>
                <w:bCs/>
                <w:sz w:val="26"/>
                <w:szCs w:val="26"/>
              </w:rPr>
              <w:t>nước</w:t>
            </w:r>
            <w:proofErr w:type="spellEnd"/>
            <w:r w:rsidRPr="000D1E1A">
              <w:rPr>
                <w:b/>
                <w:bCs/>
                <w:sz w:val="26"/>
                <w:szCs w:val="26"/>
              </w:rPr>
              <w:t xml:space="preserve"> </w:t>
            </w:r>
            <w:proofErr w:type="spellStart"/>
            <w:r w:rsidRPr="000D1E1A">
              <w:rPr>
                <w:b/>
                <w:bCs/>
                <w:sz w:val="26"/>
                <w:szCs w:val="26"/>
              </w:rPr>
              <w:t>mùa</w:t>
            </w:r>
            <w:proofErr w:type="spellEnd"/>
            <w:r w:rsidRPr="000D1E1A">
              <w:rPr>
                <w:b/>
                <w:bCs/>
                <w:sz w:val="26"/>
                <w:szCs w:val="26"/>
              </w:rPr>
              <w:t xml:space="preserve"> </w:t>
            </w:r>
            <w:proofErr w:type="spellStart"/>
            <w:r w:rsidRPr="000D1E1A">
              <w:rPr>
                <w:b/>
                <w:bCs/>
                <w:sz w:val="26"/>
                <w:szCs w:val="26"/>
              </w:rPr>
              <w:t>mưa</w:t>
            </w:r>
            <w:proofErr w:type="spellEnd"/>
            <w:r w:rsidRPr="000D1E1A">
              <w:rPr>
                <w:b/>
                <w:bCs/>
                <w:sz w:val="26"/>
                <w:szCs w:val="26"/>
              </w:rPr>
              <w:t xml:space="preserve"> 2022 (m)</w:t>
            </w:r>
          </w:p>
        </w:tc>
      </w:tr>
      <w:tr w:rsidR="00530916" w:rsidRPr="000D1E1A" w14:paraId="1451F2D7" w14:textId="77777777" w:rsidTr="002576DB">
        <w:trPr>
          <w:trHeight w:val="337"/>
          <w:tblHeader/>
          <w:jc w:val="center"/>
        </w:trPr>
        <w:tc>
          <w:tcPr>
            <w:tcW w:w="676" w:type="dxa"/>
            <w:vMerge/>
          </w:tcPr>
          <w:p w14:paraId="34CA4B13" w14:textId="77777777" w:rsidR="00530916" w:rsidRPr="000D1E1A" w:rsidRDefault="00530916" w:rsidP="002576DB">
            <w:pPr>
              <w:spacing w:line="288" w:lineRule="auto"/>
              <w:contextualSpacing/>
              <w:jc w:val="center"/>
              <w:rPr>
                <w:b/>
                <w:bCs/>
                <w:sz w:val="26"/>
                <w:szCs w:val="26"/>
              </w:rPr>
            </w:pPr>
          </w:p>
        </w:tc>
        <w:tc>
          <w:tcPr>
            <w:tcW w:w="2358" w:type="dxa"/>
            <w:vMerge/>
            <w:vAlign w:val="center"/>
          </w:tcPr>
          <w:p w14:paraId="4FAEDF75" w14:textId="77777777" w:rsidR="00530916" w:rsidRPr="000D1E1A" w:rsidRDefault="00530916" w:rsidP="002576DB">
            <w:pPr>
              <w:spacing w:line="288" w:lineRule="auto"/>
              <w:contextualSpacing/>
              <w:jc w:val="center"/>
              <w:rPr>
                <w:b/>
                <w:bCs/>
                <w:sz w:val="26"/>
                <w:szCs w:val="26"/>
              </w:rPr>
            </w:pPr>
          </w:p>
        </w:tc>
        <w:tc>
          <w:tcPr>
            <w:tcW w:w="3132" w:type="dxa"/>
            <w:vAlign w:val="center"/>
          </w:tcPr>
          <w:p w14:paraId="02BF7741" w14:textId="77777777" w:rsidR="00530916" w:rsidRPr="000D1E1A" w:rsidRDefault="00530916" w:rsidP="002576DB">
            <w:pPr>
              <w:spacing w:line="288" w:lineRule="auto"/>
              <w:contextualSpacing/>
              <w:jc w:val="center"/>
              <w:rPr>
                <w:b/>
                <w:bCs/>
                <w:sz w:val="26"/>
                <w:szCs w:val="26"/>
              </w:rPr>
            </w:pPr>
            <w:proofErr w:type="spellStart"/>
            <w:r w:rsidRPr="000D1E1A">
              <w:rPr>
                <w:b/>
                <w:bCs/>
                <w:sz w:val="26"/>
                <w:szCs w:val="26"/>
              </w:rPr>
              <w:t>Cửa</w:t>
            </w:r>
            <w:proofErr w:type="spellEnd"/>
            <w:r w:rsidRPr="000D1E1A">
              <w:rPr>
                <w:b/>
                <w:bCs/>
                <w:sz w:val="26"/>
                <w:szCs w:val="26"/>
              </w:rPr>
              <w:t xml:space="preserve"> Việt</w:t>
            </w:r>
          </w:p>
        </w:tc>
        <w:tc>
          <w:tcPr>
            <w:tcW w:w="2857" w:type="dxa"/>
            <w:vAlign w:val="center"/>
          </w:tcPr>
          <w:p w14:paraId="064EB3BC" w14:textId="77777777" w:rsidR="00530916" w:rsidRPr="000D1E1A" w:rsidRDefault="00530916" w:rsidP="002576DB">
            <w:pPr>
              <w:spacing w:line="288" w:lineRule="auto"/>
              <w:contextualSpacing/>
              <w:jc w:val="center"/>
              <w:rPr>
                <w:b/>
                <w:bCs/>
                <w:sz w:val="26"/>
                <w:szCs w:val="26"/>
              </w:rPr>
            </w:pPr>
            <w:r w:rsidRPr="000D1E1A">
              <w:rPr>
                <w:b/>
                <w:bCs/>
                <w:sz w:val="26"/>
                <w:szCs w:val="26"/>
              </w:rPr>
              <w:t>Đông Hà</w:t>
            </w:r>
          </w:p>
        </w:tc>
      </w:tr>
      <w:tr w:rsidR="00530916" w:rsidRPr="000D1E1A" w14:paraId="5E03CBAB" w14:textId="77777777" w:rsidTr="002576DB">
        <w:trPr>
          <w:trHeight w:val="297"/>
          <w:jc w:val="center"/>
        </w:trPr>
        <w:tc>
          <w:tcPr>
            <w:tcW w:w="676" w:type="dxa"/>
          </w:tcPr>
          <w:p w14:paraId="26DDEDC7" w14:textId="77777777" w:rsidR="00530916" w:rsidRPr="000D1E1A" w:rsidRDefault="00530916" w:rsidP="002576DB">
            <w:pPr>
              <w:spacing w:line="288" w:lineRule="auto"/>
              <w:contextualSpacing/>
              <w:jc w:val="center"/>
              <w:rPr>
                <w:sz w:val="26"/>
                <w:szCs w:val="26"/>
              </w:rPr>
            </w:pPr>
            <w:r w:rsidRPr="000D1E1A">
              <w:rPr>
                <w:sz w:val="26"/>
                <w:szCs w:val="26"/>
              </w:rPr>
              <w:t>1</w:t>
            </w:r>
          </w:p>
        </w:tc>
        <w:tc>
          <w:tcPr>
            <w:tcW w:w="2358" w:type="dxa"/>
            <w:vAlign w:val="center"/>
          </w:tcPr>
          <w:p w14:paraId="2AF7A10E" w14:textId="77777777" w:rsidR="00530916" w:rsidRPr="000D1E1A" w:rsidRDefault="00530916" w:rsidP="002576DB">
            <w:pPr>
              <w:spacing w:line="288" w:lineRule="auto"/>
              <w:contextualSpacing/>
              <w:jc w:val="center"/>
              <w:rPr>
                <w:sz w:val="26"/>
                <w:szCs w:val="26"/>
              </w:rPr>
            </w:pPr>
            <w:r w:rsidRPr="000D1E1A">
              <w:rPr>
                <w:sz w:val="26"/>
                <w:szCs w:val="26"/>
              </w:rPr>
              <w:t>Min</w:t>
            </w:r>
          </w:p>
        </w:tc>
        <w:tc>
          <w:tcPr>
            <w:tcW w:w="3132" w:type="dxa"/>
            <w:vAlign w:val="bottom"/>
          </w:tcPr>
          <w:p w14:paraId="78EA694A" w14:textId="77777777" w:rsidR="00530916" w:rsidRPr="000D1E1A" w:rsidRDefault="00530916" w:rsidP="002576DB">
            <w:pPr>
              <w:widowControl w:val="0"/>
              <w:spacing w:line="288" w:lineRule="auto"/>
              <w:contextualSpacing/>
              <w:jc w:val="center"/>
              <w:rPr>
                <w:sz w:val="26"/>
                <w:szCs w:val="26"/>
              </w:rPr>
            </w:pPr>
            <w:r w:rsidRPr="000D1E1A">
              <w:rPr>
                <w:sz w:val="26"/>
                <w:szCs w:val="26"/>
              </w:rPr>
              <w:t>0,02</w:t>
            </w:r>
          </w:p>
        </w:tc>
        <w:tc>
          <w:tcPr>
            <w:tcW w:w="2857" w:type="dxa"/>
            <w:vAlign w:val="bottom"/>
          </w:tcPr>
          <w:p w14:paraId="53D64437" w14:textId="77777777" w:rsidR="00530916" w:rsidRPr="000D1E1A" w:rsidRDefault="00530916" w:rsidP="002576DB">
            <w:pPr>
              <w:widowControl w:val="0"/>
              <w:spacing w:line="288" w:lineRule="auto"/>
              <w:contextualSpacing/>
              <w:jc w:val="center"/>
              <w:rPr>
                <w:sz w:val="26"/>
                <w:szCs w:val="26"/>
              </w:rPr>
            </w:pPr>
            <w:r w:rsidRPr="000D1E1A">
              <w:rPr>
                <w:sz w:val="26"/>
                <w:szCs w:val="26"/>
              </w:rPr>
              <w:t>0,05</w:t>
            </w:r>
          </w:p>
        </w:tc>
      </w:tr>
      <w:tr w:rsidR="00530916" w:rsidRPr="000D1E1A" w14:paraId="7A7D58AD" w14:textId="77777777" w:rsidTr="002576DB">
        <w:trPr>
          <w:trHeight w:val="297"/>
          <w:jc w:val="center"/>
        </w:trPr>
        <w:tc>
          <w:tcPr>
            <w:tcW w:w="676" w:type="dxa"/>
          </w:tcPr>
          <w:p w14:paraId="52A94938" w14:textId="77777777" w:rsidR="00530916" w:rsidRPr="000D1E1A" w:rsidRDefault="00530916" w:rsidP="002576DB">
            <w:pPr>
              <w:spacing w:line="288" w:lineRule="auto"/>
              <w:contextualSpacing/>
              <w:jc w:val="center"/>
              <w:rPr>
                <w:sz w:val="26"/>
                <w:szCs w:val="26"/>
              </w:rPr>
            </w:pPr>
            <w:r w:rsidRPr="000D1E1A">
              <w:rPr>
                <w:sz w:val="26"/>
                <w:szCs w:val="26"/>
              </w:rPr>
              <w:t>2</w:t>
            </w:r>
          </w:p>
        </w:tc>
        <w:tc>
          <w:tcPr>
            <w:tcW w:w="2358" w:type="dxa"/>
            <w:vAlign w:val="center"/>
          </w:tcPr>
          <w:p w14:paraId="436ACAFA" w14:textId="77777777" w:rsidR="00530916" w:rsidRPr="000D1E1A" w:rsidRDefault="00530916" w:rsidP="002576DB">
            <w:pPr>
              <w:spacing w:line="288" w:lineRule="auto"/>
              <w:contextualSpacing/>
              <w:jc w:val="center"/>
              <w:rPr>
                <w:sz w:val="26"/>
                <w:szCs w:val="26"/>
              </w:rPr>
            </w:pPr>
            <w:r w:rsidRPr="000D1E1A">
              <w:rPr>
                <w:sz w:val="26"/>
                <w:szCs w:val="26"/>
              </w:rPr>
              <w:t>Max</w:t>
            </w:r>
          </w:p>
        </w:tc>
        <w:tc>
          <w:tcPr>
            <w:tcW w:w="3132" w:type="dxa"/>
            <w:vAlign w:val="bottom"/>
          </w:tcPr>
          <w:p w14:paraId="72F9A64B" w14:textId="77777777" w:rsidR="00530916" w:rsidRPr="000D1E1A" w:rsidRDefault="00530916" w:rsidP="002576DB">
            <w:pPr>
              <w:widowControl w:val="0"/>
              <w:spacing w:line="288" w:lineRule="auto"/>
              <w:contextualSpacing/>
              <w:jc w:val="center"/>
              <w:rPr>
                <w:sz w:val="26"/>
                <w:szCs w:val="26"/>
              </w:rPr>
            </w:pPr>
            <w:r w:rsidRPr="000D1E1A">
              <w:rPr>
                <w:sz w:val="26"/>
                <w:szCs w:val="26"/>
              </w:rPr>
              <w:t>1,03</w:t>
            </w:r>
          </w:p>
        </w:tc>
        <w:tc>
          <w:tcPr>
            <w:tcW w:w="2857" w:type="dxa"/>
            <w:vAlign w:val="bottom"/>
          </w:tcPr>
          <w:p w14:paraId="6E6D8467" w14:textId="77777777" w:rsidR="00530916" w:rsidRPr="000D1E1A" w:rsidRDefault="00530916" w:rsidP="002576DB">
            <w:pPr>
              <w:widowControl w:val="0"/>
              <w:spacing w:line="288" w:lineRule="auto"/>
              <w:contextualSpacing/>
              <w:jc w:val="center"/>
              <w:rPr>
                <w:sz w:val="26"/>
                <w:szCs w:val="26"/>
              </w:rPr>
            </w:pPr>
            <w:r w:rsidRPr="000D1E1A">
              <w:rPr>
                <w:sz w:val="26"/>
                <w:szCs w:val="26"/>
              </w:rPr>
              <w:t>1,75</w:t>
            </w:r>
          </w:p>
        </w:tc>
      </w:tr>
      <w:tr w:rsidR="00530916" w:rsidRPr="000D1E1A" w14:paraId="2D46F270" w14:textId="77777777" w:rsidTr="002576DB">
        <w:trPr>
          <w:trHeight w:val="297"/>
          <w:jc w:val="center"/>
        </w:trPr>
        <w:tc>
          <w:tcPr>
            <w:tcW w:w="676" w:type="dxa"/>
          </w:tcPr>
          <w:p w14:paraId="35BFEF64" w14:textId="77777777" w:rsidR="00530916" w:rsidRPr="000D1E1A" w:rsidRDefault="00530916" w:rsidP="002576DB">
            <w:pPr>
              <w:spacing w:line="288" w:lineRule="auto"/>
              <w:contextualSpacing/>
              <w:jc w:val="center"/>
              <w:rPr>
                <w:sz w:val="26"/>
                <w:szCs w:val="26"/>
              </w:rPr>
            </w:pPr>
            <w:r w:rsidRPr="000D1E1A">
              <w:rPr>
                <w:sz w:val="26"/>
                <w:szCs w:val="26"/>
              </w:rPr>
              <w:t>3</w:t>
            </w:r>
          </w:p>
        </w:tc>
        <w:tc>
          <w:tcPr>
            <w:tcW w:w="2358" w:type="dxa"/>
            <w:vAlign w:val="center"/>
          </w:tcPr>
          <w:p w14:paraId="1F4FA3A0" w14:textId="5F42FDD2" w:rsidR="00530916" w:rsidRPr="000D1E1A" w:rsidRDefault="00530916" w:rsidP="002576DB">
            <w:pPr>
              <w:spacing w:line="288" w:lineRule="auto"/>
              <w:contextualSpacing/>
              <w:jc w:val="center"/>
              <w:rPr>
                <w:sz w:val="26"/>
                <w:szCs w:val="26"/>
              </w:rPr>
            </w:pPr>
            <w:r w:rsidRPr="000D1E1A">
              <w:rPr>
                <w:noProof/>
                <w:position w:val="-4"/>
                <w:sz w:val="26"/>
                <w:szCs w:val="26"/>
              </w:rPr>
              <w:drawing>
                <wp:inline distT="0" distB="0" distL="0" distR="0" wp14:anchorId="0E1DFCE1" wp14:editId="620B1C21">
                  <wp:extent cx="189865" cy="189865"/>
                  <wp:effectExtent l="0" t="0" r="635" b="635"/>
                  <wp:docPr id="2007776957"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p>
        </w:tc>
        <w:tc>
          <w:tcPr>
            <w:tcW w:w="3132" w:type="dxa"/>
            <w:vAlign w:val="bottom"/>
          </w:tcPr>
          <w:p w14:paraId="4D44F1DD" w14:textId="77777777" w:rsidR="00530916" w:rsidRPr="000D1E1A" w:rsidRDefault="00530916" w:rsidP="002576DB">
            <w:pPr>
              <w:widowControl w:val="0"/>
              <w:spacing w:line="288" w:lineRule="auto"/>
              <w:contextualSpacing/>
              <w:jc w:val="center"/>
              <w:rPr>
                <w:sz w:val="26"/>
                <w:szCs w:val="26"/>
              </w:rPr>
            </w:pPr>
            <w:r w:rsidRPr="000D1E1A">
              <w:rPr>
                <w:sz w:val="26"/>
                <w:szCs w:val="26"/>
              </w:rPr>
              <w:t>0,28</w:t>
            </w:r>
          </w:p>
        </w:tc>
        <w:tc>
          <w:tcPr>
            <w:tcW w:w="2857" w:type="dxa"/>
            <w:vAlign w:val="bottom"/>
          </w:tcPr>
          <w:p w14:paraId="68FF82B9" w14:textId="77777777" w:rsidR="00530916" w:rsidRPr="000D1E1A" w:rsidRDefault="00530916" w:rsidP="002576DB">
            <w:pPr>
              <w:widowControl w:val="0"/>
              <w:spacing w:line="288" w:lineRule="auto"/>
              <w:contextualSpacing/>
              <w:jc w:val="center"/>
              <w:rPr>
                <w:sz w:val="26"/>
                <w:szCs w:val="26"/>
              </w:rPr>
            </w:pPr>
            <w:r w:rsidRPr="000D1E1A">
              <w:rPr>
                <w:sz w:val="26"/>
                <w:szCs w:val="26"/>
              </w:rPr>
              <w:t>0,45</w:t>
            </w:r>
          </w:p>
        </w:tc>
      </w:tr>
      <w:tr w:rsidR="00530916" w:rsidRPr="000D1E1A" w14:paraId="4FF9036D" w14:textId="77777777" w:rsidTr="002576DB">
        <w:trPr>
          <w:trHeight w:val="297"/>
          <w:jc w:val="center"/>
        </w:trPr>
        <w:tc>
          <w:tcPr>
            <w:tcW w:w="676" w:type="dxa"/>
          </w:tcPr>
          <w:p w14:paraId="15CF7680" w14:textId="77777777" w:rsidR="00530916" w:rsidRPr="000D1E1A" w:rsidRDefault="00530916" w:rsidP="002576DB">
            <w:pPr>
              <w:spacing w:line="288" w:lineRule="auto"/>
              <w:contextualSpacing/>
              <w:jc w:val="center"/>
              <w:rPr>
                <w:sz w:val="26"/>
                <w:szCs w:val="26"/>
              </w:rPr>
            </w:pPr>
            <w:r w:rsidRPr="000D1E1A">
              <w:rPr>
                <w:sz w:val="26"/>
                <w:szCs w:val="26"/>
              </w:rPr>
              <w:t>4</w:t>
            </w:r>
          </w:p>
        </w:tc>
        <w:tc>
          <w:tcPr>
            <w:tcW w:w="2358" w:type="dxa"/>
            <w:vAlign w:val="center"/>
          </w:tcPr>
          <w:p w14:paraId="5301CEBC" w14:textId="77777777" w:rsidR="00530916" w:rsidRPr="000D1E1A" w:rsidRDefault="00530916" w:rsidP="002576DB">
            <w:pPr>
              <w:spacing w:line="288" w:lineRule="auto"/>
              <w:contextualSpacing/>
              <w:jc w:val="center"/>
              <w:rPr>
                <w:sz w:val="26"/>
                <w:szCs w:val="26"/>
              </w:rPr>
            </w:pPr>
            <w:r w:rsidRPr="000D1E1A">
              <w:rPr>
                <w:sz w:val="26"/>
                <w:szCs w:val="26"/>
              </w:rPr>
              <w:t>S</w:t>
            </w:r>
          </w:p>
        </w:tc>
        <w:tc>
          <w:tcPr>
            <w:tcW w:w="3132" w:type="dxa"/>
            <w:vAlign w:val="bottom"/>
          </w:tcPr>
          <w:p w14:paraId="0764F205" w14:textId="77777777" w:rsidR="00530916" w:rsidRPr="000D1E1A" w:rsidRDefault="00530916" w:rsidP="002576DB">
            <w:pPr>
              <w:widowControl w:val="0"/>
              <w:spacing w:line="288" w:lineRule="auto"/>
              <w:contextualSpacing/>
              <w:jc w:val="center"/>
              <w:rPr>
                <w:sz w:val="26"/>
                <w:szCs w:val="26"/>
              </w:rPr>
            </w:pPr>
            <w:r w:rsidRPr="000D1E1A">
              <w:rPr>
                <w:sz w:val="26"/>
                <w:szCs w:val="26"/>
              </w:rPr>
              <w:t>0,24</w:t>
            </w:r>
          </w:p>
        </w:tc>
        <w:tc>
          <w:tcPr>
            <w:tcW w:w="2857" w:type="dxa"/>
            <w:vAlign w:val="bottom"/>
          </w:tcPr>
          <w:p w14:paraId="46A556A0" w14:textId="77777777" w:rsidR="00530916" w:rsidRPr="000D1E1A" w:rsidRDefault="00530916" w:rsidP="002576DB">
            <w:pPr>
              <w:widowControl w:val="0"/>
              <w:spacing w:line="288" w:lineRule="auto"/>
              <w:contextualSpacing/>
              <w:jc w:val="center"/>
              <w:rPr>
                <w:sz w:val="26"/>
                <w:szCs w:val="26"/>
              </w:rPr>
            </w:pPr>
            <w:r w:rsidRPr="000D1E1A">
              <w:rPr>
                <w:sz w:val="26"/>
                <w:szCs w:val="26"/>
              </w:rPr>
              <w:t>0,27</w:t>
            </w:r>
          </w:p>
        </w:tc>
      </w:tr>
      <w:tr w:rsidR="00530916" w:rsidRPr="000D1E1A" w14:paraId="5F8646D2" w14:textId="77777777" w:rsidTr="002576DB">
        <w:trPr>
          <w:trHeight w:val="297"/>
          <w:jc w:val="center"/>
        </w:trPr>
        <w:tc>
          <w:tcPr>
            <w:tcW w:w="676" w:type="dxa"/>
          </w:tcPr>
          <w:p w14:paraId="1F055B7E" w14:textId="77777777" w:rsidR="00530916" w:rsidRPr="000D1E1A" w:rsidRDefault="00530916" w:rsidP="002576DB">
            <w:pPr>
              <w:spacing w:line="288" w:lineRule="auto"/>
              <w:contextualSpacing/>
              <w:jc w:val="center"/>
              <w:rPr>
                <w:noProof/>
                <w:position w:val="-4"/>
                <w:sz w:val="26"/>
                <w:szCs w:val="26"/>
                <w:lang w:eastAsia="vi-VN"/>
              </w:rPr>
            </w:pPr>
            <w:r w:rsidRPr="000D1E1A">
              <w:rPr>
                <w:noProof/>
                <w:position w:val="-4"/>
                <w:sz w:val="26"/>
                <w:szCs w:val="26"/>
                <w:lang w:eastAsia="vi-VN"/>
              </w:rPr>
              <w:t>5</w:t>
            </w:r>
          </w:p>
        </w:tc>
        <w:tc>
          <w:tcPr>
            <w:tcW w:w="2358" w:type="dxa"/>
            <w:vAlign w:val="center"/>
          </w:tcPr>
          <w:p w14:paraId="2B93C405" w14:textId="77777777" w:rsidR="00530916" w:rsidRPr="000D1E1A" w:rsidRDefault="00530916" w:rsidP="002576DB">
            <w:pPr>
              <w:spacing w:line="288" w:lineRule="auto"/>
              <w:contextualSpacing/>
              <w:jc w:val="center"/>
              <w:rPr>
                <w:sz w:val="26"/>
                <w:szCs w:val="26"/>
              </w:rPr>
            </w:pPr>
            <w:r w:rsidRPr="000D1E1A">
              <w:rPr>
                <w:sz w:val="26"/>
                <w:szCs w:val="26"/>
              </w:rPr>
              <w:t>CV (%)</w:t>
            </w:r>
          </w:p>
        </w:tc>
        <w:tc>
          <w:tcPr>
            <w:tcW w:w="3132" w:type="dxa"/>
            <w:vAlign w:val="bottom"/>
          </w:tcPr>
          <w:p w14:paraId="5ED3C616" w14:textId="77777777" w:rsidR="00530916" w:rsidRPr="000D1E1A" w:rsidRDefault="00530916" w:rsidP="002576DB">
            <w:pPr>
              <w:widowControl w:val="0"/>
              <w:spacing w:line="288" w:lineRule="auto"/>
              <w:contextualSpacing/>
              <w:jc w:val="center"/>
              <w:rPr>
                <w:sz w:val="26"/>
                <w:szCs w:val="26"/>
              </w:rPr>
            </w:pPr>
            <w:r w:rsidRPr="000D1E1A">
              <w:rPr>
                <w:sz w:val="26"/>
                <w:szCs w:val="26"/>
              </w:rPr>
              <w:t>58</w:t>
            </w:r>
          </w:p>
        </w:tc>
        <w:tc>
          <w:tcPr>
            <w:tcW w:w="2857" w:type="dxa"/>
            <w:vAlign w:val="bottom"/>
          </w:tcPr>
          <w:p w14:paraId="7D6324C3" w14:textId="77777777" w:rsidR="00530916" w:rsidRPr="000D1E1A" w:rsidRDefault="00530916" w:rsidP="002576DB">
            <w:pPr>
              <w:widowControl w:val="0"/>
              <w:spacing w:line="288" w:lineRule="auto"/>
              <w:contextualSpacing/>
              <w:jc w:val="center"/>
              <w:rPr>
                <w:sz w:val="26"/>
                <w:szCs w:val="26"/>
              </w:rPr>
            </w:pPr>
            <w:r w:rsidRPr="000D1E1A">
              <w:rPr>
                <w:sz w:val="26"/>
                <w:szCs w:val="26"/>
              </w:rPr>
              <w:t>75</w:t>
            </w:r>
          </w:p>
        </w:tc>
      </w:tr>
    </w:tbl>
    <w:p w14:paraId="3D57DB67" w14:textId="124D5794" w:rsidR="00530916" w:rsidRPr="000D1E1A" w:rsidRDefault="00530916" w:rsidP="00530916">
      <w:pPr>
        <w:widowControl w:val="0"/>
        <w:spacing w:before="120"/>
        <w:rPr>
          <w:i/>
          <w:iCs/>
          <w:spacing w:val="-4"/>
          <w:sz w:val="26"/>
          <w:szCs w:val="26"/>
        </w:rPr>
      </w:pPr>
      <w:proofErr w:type="spellStart"/>
      <w:r w:rsidRPr="000D1E1A">
        <w:rPr>
          <w:rFonts w:ascii="Times New Roman Italic" w:hAnsi="Times New Roman Italic"/>
          <w:i/>
          <w:iCs/>
          <w:spacing w:val="-4"/>
          <w:sz w:val="26"/>
          <w:szCs w:val="26"/>
        </w:rPr>
        <w:t>Ghi</w:t>
      </w:r>
      <w:proofErr w:type="spellEnd"/>
      <w:r w:rsidRPr="000D1E1A">
        <w:rPr>
          <w:rFonts w:ascii="Times New Roman Italic" w:hAnsi="Times New Roman Italic"/>
          <w:i/>
          <w:iCs/>
          <w:spacing w:val="-4"/>
          <w:sz w:val="26"/>
          <w:szCs w:val="26"/>
        </w:rPr>
        <w:t xml:space="preserve"> </w:t>
      </w:r>
      <w:proofErr w:type="spellStart"/>
      <w:r w:rsidRPr="000D1E1A">
        <w:rPr>
          <w:rFonts w:ascii="Times New Roman Italic" w:hAnsi="Times New Roman Italic"/>
          <w:i/>
          <w:iCs/>
          <w:spacing w:val="-4"/>
          <w:sz w:val="26"/>
          <w:szCs w:val="26"/>
        </w:rPr>
        <w:t>chú</w:t>
      </w:r>
      <w:proofErr w:type="spellEnd"/>
      <w:r w:rsidRPr="000D1E1A">
        <w:rPr>
          <w:rFonts w:ascii="Times New Roman Italic" w:hAnsi="Times New Roman Italic"/>
          <w:i/>
          <w:iCs/>
          <w:spacing w:val="-4"/>
          <w:sz w:val="26"/>
          <w:szCs w:val="26"/>
        </w:rPr>
        <w:t xml:space="preserve">: - Min: </w:t>
      </w:r>
      <w:proofErr w:type="spellStart"/>
      <w:r w:rsidRPr="000D1E1A">
        <w:rPr>
          <w:rFonts w:ascii="Times New Roman Italic" w:hAnsi="Times New Roman Italic"/>
          <w:i/>
          <w:iCs/>
          <w:spacing w:val="-4"/>
          <w:sz w:val="26"/>
          <w:szCs w:val="26"/>
        </w:rPr>
        <w:t>Giá</w:t>
      </w:r>
      <w:proofErr w:type="spellEnd"/>
      <w:r w:rsidRPr="000D1E1A">
        <w:rPr>
          <w:rFonts w:ascii="Times New Roman Italic" w:hAnsi="Times New Roman Italic"/>
          <w:i/>
          <w:iCs/>
          <w:spacing w:val="-4"/>
          <w:sz w:val="26"/>
          <w:szCs w:val="26"/>
        </w:rPr>
        <w:t xml:space="preserve"> </w:t>
      </w:r>
      <w:proofErr w:type="spellStart"/>
      <w:r w:rsidRPr="000D1E1A">
        <w:rPr>
          <w:rFonts w:ascii="Times New Roman Italic" w:hAnsi="Times New Roman Italic"/>
          <w:i/>
          <w:iCs/>
          <w:spacing w:val="-4"/>
          <w:sz w:val="26"/>
          <w:szCs w:val="26"/>
        </w:rPr>
        <w:t>trị</w:t>
      </w:r>
      <w:proofErr w:type="spellEnd"/>
      <w:r w:rsidRPr="000D1E1A">
        <w:rPr>
          <w:rFonts w:ascii="Times New Roman Italic" w:hAnsi="Times New Roman Italic"/>
          <w:i/>
          <w:iCs/>
          <w:spacing w:val="-4"/>
          <w:sz w:val="26"/>
          <w:szCs w:val="26"/>
        </w:rPr>
        <w:t xml:space="preserve"> </w:t>
      </w:r>
      <w:proofErr w:type="spellStart"/>
      <w:r w:rsidRPr="000D1E1A">
        <w:rPr>
          <w:rFonts w:ascii="Times New Roman Italic" w:hAnsi="Times New Roman Italic"/>
          <w:i/>
          <w:iCs/>
          <w:spacing w:val="-4"/>
          <w:sz w:val="26"/>
          <w:szCs w:val="26"/>
        </w:rPr>
        <w:t>nhỏ</w:t>
      </w:r>
      <w:proofErr w:type="spellEnd"/>
      <w:r w:rsidRPr="000D1E1A">
        <w:rPr>
          <w:rFonts w:ascii="Times New Roman Italic" w:hAnsi="Times New Roman Italic"/>
          <w:i/>
          <w:iCs/>
          <w:spacing w:val="-4"/>
          <w:sz w:val="26"/>
          <w:szCs w:val="26"/>
        </w:rPr>
        <w:t xml:space="preserve"> </w:t>
      </w:r>
      <w:proofErr w:type="spellStart"/>
      <w:r w:rsidRPr="000D1E1A">
        <w:rPr>
          <w:rFonts w:ascii="Times New Roman Italic" w:hAnsi="Times New Roman Italic"/>
          <w:i/>
          <w:iCs/>
          <w:spacing w:val="-4"/>
          <w:sz w:val="26"/>
          <w:szCs w:val="26"/>
        </w:rPr>
        <w:t>nhất</w:t>
      </w:r>
      <w:proofErr w:type="spellEnd"/>
      <w:r w:rsidRPr="000D1E1A">
        <w:rPr>
          <w:rFonts w:ascii="Times New Roman Italic" w:hAnsi="Times New Roman Italic"/>
          <w:i/>
          <w:iCs/>
          <w:spacing w:val="-4"/>
          <w:sz w:val="26"/>
          <w:szCs w:val="26"/>
        </w:rPr>
        <w:t xml:space="preserve">; - Max: </w:t>
      </w:r>
      <w:proofErr w:type="spellStart"/>
      <w:r w:rsidRPr="000D1E1A">
        <w:rPr>
          <w:rFonts w:ascii="Times New Roman Italic" w:hAnsi="Times New Roman Italic"/>
          <w:i/>
          <w:iCs/>
          <w:spacing w:val="-4"/>
          <w:sz w:val="26"/>
          <w:szCs w:val="26"/>
        </w:rPr>
        <w:t>Giá</w:t>
      </w:r>
      <w:proofErr w:type="spellEnd"/>
      <w:r w:rsidRPr="000D1E1A">
        <w:rPr>
          <w:rFonts w:ascii="Times New Roman Italic" w:hAnsi="Times New Roman Italic"/>
          <w:i/>
          <w:iCs/>
          <w:spacing w:val="-4"/>
          <w:sz w:val="26"/>
          <w:szCs w:val="26"/>
        </w:rPr>
        <w:t xml:space="preserve"> </w:t>
      </w:r>
      <w:proofErr w:type="spellStart"/>
      <w:r w:rsidRPr="000D1E1A">
        <w:rPr>
          <w:rFonts w:ascii="Times New Roman Italic" w:hAnsi="Times New Roman Italic"/>
          <w:i/>
          <w:iCs/>
          <w:spacing w:val="-4"/>
          <w:sz w:val="26"/>
          <w:szCs w:val="26"/>
        </w:rPr>
        <w:t>trị</w:t>
      </w:r>
      <w:proofErr w:type="spellEnd"/>
      <w:r w:rsidRPr="000D1E1A">
        <w:rPr>
          <w:rFonts w:ascii="Times New Roman Italic" w:hAnsi="Times New Roman Italic"/>
          <w:i/>
          <w:iCs/>
          <w:spacing w:val="-4"/>
          <w:sz w:val="26"/>
          <w:szCs w:val="26"/>
        </w:rPr>
        <w:t xml:space="preserve"> </w:t>
      </w:r>
      <w:proofErr w:type="spellStart"/>
      <w:r w:rsidRPr="000D1E1A">
        <w:rPr>
          <w:rFonts w:ascii="Times New Roman Italic" w:hAnsi="Times New Roman Italic"/>
          <w:i/>
          <w:iCs/>
          <w:spacing w:val="-4"/>
          <w:sz w:val="26"/>
          <w:szCs w:val="26"/>
        </w:rPr>
        <w:t>lớn</w:t>
      </w:r>
      <w:proofErr w:type="spellEnd"/>
      <w:r w:rsidRPr="000D1E1A">
        <w:rPr>
          <w:rFonts w:ascii="Times New Roman Italic" w:hAnsi="Times New Roman Italic"/>
          <w:i/>
          <w:iCs/>
          <w:spacing w:val="-4"/>
          <w:sz w:val="26"/>
          <w:szCs w:val="26"/>
        </w:rPr>
        <w:t xml:space="preserve"> </w:t>
      </w:r>
      <w:proofErr w:type="spellStart"/>
      <w:r w:rsidRPr="000D1E1A">
        <w:rPr>
          <w:rFonts w:ascii="Times New Roman Italic" w:hAnsi="Times New Roman Italic"/>
          <w:i/>
          <w:iCs/>
          <w:spacing w:val="-4"/>
          <w:sz w:val="26"/>
          <w:szCs w:val="26"/>
        </w:rPr>
        <w:t>nhất</w:t>
      </w:r>
      <w:proofErr w:type="spellEnd"/>
      <w:r w:rsidRPr="000D1E1A">
        <w:rPr>
          <w:rFonts w:ascii="Times New Roman Italic" w:hAnsi="Times New Roman Italic"/>
          <w:i/>
          <w:iCs/>
          <w:spacing w:val="-4"/>
          <w:sz w:val="26"/>
          <w:szCs w:val="26"/>
        </w:rPr>
        <w:t xml:space="preserve">; - </w:t>
      </w:r>
      <w:r w:rsidRPr="000D1E1A">
        <w:rPr>
          <w:rFonts w:ascii="Times New Roman Italic" w:hAnsi="Times New Roman Italic"/>
          <w:i/>
          <w:noProof/>
          <w:spacing w:val="-4"/>
          <w:position w:val="-4"/>
          <w:sz w:val="26"/>
          <w:szCs w:val="26"/>
        </w:rPr>
        <w:drawing>
          <wp:inline distT="0" distB="0" distL="0" distR="0" wp14:anchorId="2F7B0347" wp14:editId="56BFAC99">
            <wp:extent cx="189865" cy="189865"/>
            <wp:effectExtent l="0" t="0" r="635" b="635"/>
            <wp:docPr id="204126125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0D1E1A">
        <w:rPr>
          <w:rFonts w:ascii="Times New Roman Italic" w:hAnsi="Times New Roman Italic"/>
          <w:i/>
          <w:iCs/>
          <w:spacing w:val="-4"/>
          <w:sz w:val="26"/>
          <w:szCs w:val="26"/>
        </w:rPr>
        <w:t xml:space="preserve">: </w:t>
      </w:r>
      <w:proofErr w:type="spellStart"/>
      <w:r w:rsidRPr="000D1E1A">
        <w:rPr>
          <w:rFonts w:ascii="Times New Roman Italic" w:hAnsi="Times New Roman Italic"/>
          <w:i/>
          <w:iCs/>
          <w:spacing w:val="-4"/>
          <w:sz w:val="26"/>
          <w:szCs w:val="26"/>
        </w:rPr>
        <w:t>Giá</w:t>
      </w:r>
      <w:proofErr w:type="spellEnd"/>
      <w:r w:rsidRPr="000D1E1A">
        <w:rPr>
          <w:rFonts w:ascii="Times New Roman Italic" w:hAnsi="Times New Roman Italic"/>
          <w:i/>
          <w:iCs/>
          <w:spacing w:val="-4"/>
          <w:sz w:val="26"/>
          <w:szCs w:val="26"/>
        </w:rPr>
        <w:t xml:space="preserve"> </w:t>
      </w:r>
      <w:proofErr w:type="spellStart"/>
      <w:r w:rsidRPr="000D1E1A">
        <w:rPr>
          <w:rFonts w:ascii="Times New Roman Italic" w:hAnsi="Times New Roman Italic"/>
          <w:i/>
          <w:iCs/>
          <w:spacing w:val="-4"/>
          <w:sz w:val="26"/>
          <w:szCs w:val="26"/>
        </w:rPr>
        <w:t>trị</w:t>
      </w:r>
      <w:proofErr w:type="spellEnd"/>
      <w:r w:rsidRPr="000D1E1A">
        <w:rPr>
          <w:rFonts w:ascii="Times New Roman Italic" w:hAnsi="Times New Roman Italic"/>
          <w:i/>
          <w:iCs/>
          <w:spacing w:val="-4"/>
          <w:sz w:val="26"/>
          <w:szCs w:val="26"/>
        </w:rPr>
        <w:t xml:space="preserve"> </w:t>
      </w:r>
      <w:proofErr w:type="spellStart"/>
      <w:r w:rsidRPr="000D1E1A">
        <w:rPr>
          <w:rFonts w:ascii="Times New Roman Italic" w:hAnsi="Times New Roman Italic"/>
          <w:i/>
          <w:iCs/>
          <w:spacing w:val="-4"/>
          <w:sz w:val="26"/>
          <w:szCs w:val="26"/>
        </w:rPr>
        <w:t>trung</w:t>
      </w:r>
      <w:proofErr w:type="spellEnd"/>
      <w:r w:rsidRPr="000D1E1A">
        <w:rPr>
          <w:rFonts w:ascii="Times New Roman Italic" w:hAnsi="Times New Roman Italic"/>
          <w:i/>
          <w:iCs/>
          <w:spacing w:val="-4"/>
          <w:sz w:val="26"/>
          <w:szCs w:val="26"/>
        </w:rPr>
        <w:t xml:space="preserve"> </w:t>
      </w:r>
      <w:proofErr w:type="spellStart"/>
      <w:r w:rsidRPr="000D1E1A">
        <w:rPr>
          <w:rFonts w:ascii="Times New Roman Italic" w:hAnsi="Times New Roman Italic"/>
          <w:i/>
          <w:iCs/>
          <w:spacing w:val="-4"/>
          <w:sz w:val="26"/>
          <w:szCs w:val="26"/>
        </w:rPr>
        <w:t>bình</w:t>
      </w:r>
      <w:proofErr w:type="spellEnd"/>
      <w:r w:rsidRPr="000D1E1A">
        <w:rPr>
          <w:rFonts w:ascii="Times New Roman Italic" w:hAnsi="Times New Roman Italic"/>
          <w:i/>
          <w:iCs/>
          <w:spacing w:val="-4"/>
          <w:sz w:val="26"/>
          <w:szCs w:val="26"/>
        </w:rPr>
        <w:t>;</w:t>
      </w:r>
    </w:p>
    <w:p w14:paraId="6E88D495" w14:textId="77777777" w:rsidR="00530916" w:rsidRPr="000D1E1A" w:rsidRDefault="00530916" w:rsidP="00530916">
      <w:pPr>
        <w:widowControl w:val="0"/>
        <w:ind w:left="1440"/>
        <w:rPr>
          <w:rFonts w:ascii="Times New Roman Italic" w:hAnsi="Times New Roman Italic"/>
          <w:i/>
          <w:iCs/>
          <w:spacing w:val="-4"/>
          <w:sz w:val="26"/>
          <w:szCs w:val="26"/>
        </w:rPr>
      </w:pPr>
      <w:r w:rsidRPr="000D1E1A">
        <w:rPr>
          <w:i/>
          <w:iCs/>
          <w:sz w:val="26"/>
          <w:szCs w:val="26"/>
        </w:rPr>
        <w:t xml:space="preserve"> - S (±): </w:t>
      </w:r>
      <w:proofErr w:type="spellStart"/>
      <w:r w:rsidRPr="000D1E1A">
        <w:rPr>
          <w:i/>
          <w:iCs/>
          <w:sz w:val="26"/>
          <w:szCs w:val="26"/>
        </w:rPr>
        <w:t>Độ</w:t>
      </w:r>
      <w:proofErr w:type="spellEnd"/>
      <w:r w:rsidRPr="000D1E1A">
        <w:rPr>
          <w:i/>
          <w:iCs/>
          <w:sz w:val="26"/>
          <w:szCs w:val="26"/>
        </w:rPr>
        <w:t xml:space="preserve"> </w:t>
      </w:r>
      <w:proofErr w:type="spellStart"/>
      <w:r w:rsidRPr="000D1E1A">
        <w:rPr>
          <w:i/>
          <w:iCs/>
          <w:sz w:val="26"/>
          <w:szCs w:val="26"/>
        </w:rPr>
        <w:t>lệch</w:t>
      </w:r>
      <w:proofErr w:type="spellEnd"/>
      <w:r w:rsidRPr="000D1E1A">
        <w:rPr>
          <w:i/>
          <w:iCs/>
          <w:sz w:val="26"/>
          <w:szCs w:val="26"/>
        </w:rPr>
        <w:t xml:space="preserve"> </w:t>
      </w:r>
      <w:proofErr w:type="spellStart"/>
      <w:r w:rsidRPr="000D1E1A">
        <w:rPr>
          <w:i/>
          <w:iCs/>
          <w:sz w:val="26"/>
          <w:szCs w:val="26"/>
        </w:rPr>
        <w:t>chuẩn</w:t>
      </w:r>
      <w:proofErr w:type="spellEnd"/>
      <w:r w:rsidRPr="000D1E1A">
        <w:rPr>
          <w:i/>
          <w:iCs/>
          <w:sz w:val="26"/>
          <w:szCs w:val="26"/>
        </w:rPr>
        <w:t xml:space="preserve">; - CV (%): </w:t>
      </w:r>
      <w:proofErr w:type="spellStart"/>
      <w:r w:rsidRPr="000D1E1A">
        <w:rPr>
          <w:i/>
          <w:iCs/>
          <w:sz w:val="26"/>
          <w:szCs w:val="26"/>
        </w:rPr>
        <w:t>Hệ</w:t>
      </w:r>
      <w:proofErr w:type="spellEnd"/>
      <w:r w:rsidRPr="000D1E1A">
        <w:rPr>
          <w:i/>
          <w:iCs/>
          <w:sz w:val="26"/>
          <w:szCs w:val="26"/>
        </w:rPr>
        <w:t xml:space="preserve"> </w:t>
      </w:r>
      <w:proofErr w:type="spellStart"/>
      <w:r w:rsidRPr="000D1E1A">
        <w:rPr>
          <w:i/>
          <w:iCs/>
          <w:sz w:val="26"/>
          <w:szCs w:val="26"/>
        </w:rPr>
        <w:t>số</w:t>
      </w:r>
      <w:proofErr w:type="spellEnd"/>
      <w:r w:rsidRPr="000D1E1A">
        <w:rPr>
          <w:i/>
          <w:iCs/>
          <w:sz w:val="26"/>
          <w:szCs w:val="26"/>
        </w:rPr>
        <w:t xml:space="preserve"> </w:t>
      </w:r>
      <w:proofErr w:type="spellStart"/>
      <w:r w:rsidRPr="000D1E1A">
        <w:rPr>
          <w:i/>
          <w:iCs/>
          <w:sz w:val="26"/>
          <w:szCs w:val="26"/>
        </w:rPr>
        <w:t>biến</w:t>
      </w:r>
      <w:proofErr w:type="spellEnd"/>
      <w:r w:rsidRPr="000D1E1A">
        <w:rPr>
          <w:i/>
          <w:iCs/>
          <w:sz w:val="26"/>
          <w:szCs w:val="26"/>
        </w:rPr>
        <w:t xml:space="preserve"> </w:t>
      </w:r>
      <w:proofErr w:type="spellStart"/>
      <w:r w:rsidRPr="000D1E1A">
        <w:rPr>
          <w:i/>
          <w:iCs/>
          <w:sz w:val="26"/>
          <w:szCs w:val="26"/>
        </w:rPr>
        <w:t>động</w:t>
      </w:r>
      <w:proofErr w:type="spellEnd"/>
      <w:r w:rsidRPr="000D1E1A">
        <w:rPr>
          <w:i/>
          <w:iCs/>
          <w:sz w:val="26"/>
          <w:szCs w:val="26"/>
        </w:rPr>
        <w:t>.</w:t>
      </w:r>
    </w:p>
    <w:p w14:paraId="125053FD" w14:textId="585FA9FC" w:rsidR="00530916" w:rsidRPr="000D1E1A" w:rsidRDefault="00530916" w:rsidP="00530916">
      <w:pPr>
        <w:pStyle w:val="Heading2"/>
        <w:spacing w:before="60" w:after="60"/>
        <w:rPr>
          <w:sz w:val="27"/>
          <w:szCs w:val="27"/>
          <w:highlight w:val="white"/>
        </w:rPr>
      </w:pPr>
      <w:bookmarkStart w:id="1224" w:name="_Toc142290223"/>
      <w:bookmarkStart w:id="1225" w:name="_Toc142290432"/>
      <w:bookmarkStart w:id="1226" w:name="_Toc171432096"/>
      <w:bookmarkStart w:id="1227" w:name="_Toc177454108"/>
      <w:bookmarkStart w:id="1228" w:name="_Toc178337756"/>
      <w:proofErr w:type="spellStart"/>
      <w:r w:rsidRPr="000D1E1A">
        <w:rPr>
          <w:sz w:val="27"/>
          <w:szCs w:val="27"/>
        </w:rPr>
        <w:t>Bảng</w:t>
      </w:r>
      <w:proofErr w:type="spellEnd"/>
      <w:r w:rsidRPr="000D1E1A">
        <w:rPr>
          <w:sz w:val="27"/>
          <w:szCs w:val="27"/>
        </w:rPr>
        <w:t xml:space="preserve"> </w:t>
      </w:r>
      <w:r w:rsidR="007C01BA" w:rsidRPr="000D1E1A">
        <w:rPr>
          <w:sz w:val="27"/>
          <w:szCs w:val="27"/>
        </w:rPr>
        <w:t>16.</w:t>
      </w:r>
      <w:r w:rsidRPr="000D1E1A">
        <w:rPr>
          <w:sz w:val="27"/>
          <w:szCs w:val="27"/>
        </w:rPr>
        <w:t xml:space="preserve"> </w:t>
      </w:r>
      <w:proofErr w:type="spellStart"/>
      <w:r w:rsidRPr="000D1E1A">
        <w:rPr>
          <w:sz w:val="27"/>
          <w:szCs w:val="27"/>
          <w:highlight w:val="white"/>
        </w:rPr>
        <w:t>Mực</w:t>
      </w:r>
      <w:proofErr w:type="spellEnd"/>
      <w:r w:rsidRPr="000D1E1A">
        <w:rPr>
          <w:sz w:val="27"/>
          <w:szCs w:val="27"/>
          <w:highlight w:val="white"/>
        </w:rPr>
        <w:t xml:space="preserve"> </w:t>
      </w:r>
      <w:proofErr w:type="spellStart"/>
      <w:r w:rsidRPr="000D1E1A">
        <w:rPr>
          <w:sz w:val="27"/>
          <w:szCs w:val="27"/>
          <w:highlight w:val="white"/>
        </w:rPr>
        <w:t>nước</w:t>
      </w:r>
      <w:proofErr w:type="spellEnd"/>
      <w:r w:rsidRPr="000D1E1A">
        <w:rPr>
          <w:sz w:val="27"/>
          <w:szCs w:val="27"/>
          <w:highlight w:val="white"/>
        </w:rPr>
        <w:t xml:space="preserve"> </w:t>
      </w:r>
      <w:proofErr w:type="spellStart"/>
      <w:r w:rsidRPr="000D1E1A">
        <w:rPr>
          <w:sz w:val="27"/>
          <w:szCs w:val="27"/>
          <w:highlight w:val="white"/>
        </w:rPr>
        <w:t>tại</w:t>
      </w:r>
      <w:proofErr w:type="spellEnd"/>
      <w:r w:rsidRPr="000D1E1A">
        <w:rPr>
          <w:sz w:val="27"/>
          <w:szCs w:val="27"/>
          <w:highlight w:val="white"/>
        </w:rPr>
        <w:t xml:space="preserve"> </w:t>
      </w:r>
      <w:proofErr w:type="spellStart"/>
      <w:r w:rsidRPr="000D1E1A">
        <w:rPr>
          <w:sz w:val="27"/>
          <w:szCs w:val="27"/>
          <w:highlight w:val="white"/>
        </w:rPr>
        <w:t>các</w:t>
      </w:r>
      <w:proofErr w:type="spellEnd"/>
      <w:r w:rsidRPr="000D1E1A">
        <w:rPr>
          <w:sz w:val="27"/>
          <w:szCs w:val="27"/>
          <w:highlight w:val="white"/>
        </w:rPr>
        <w:t xml:space="preserve"> </w:t>
      </w:r>
      <w:proofErr w:type="spellStart"/>
      <w:r w:rsidRPr="000D1E1A">
        <w:rPr>
          <w:sz w:val="27"/>
          <w:szCs w:val="27"/>
          <w:highlight w:val="white"/>
        </w:rPr>
        <w:t>điểm</w:t>
      </w:r>
      <w:proofErr w:type="spellEnd"/>
      <w:r w:rsidRPr="000D1E1A">
        <w:rPr>
          <w:sz w:val="27"/>
          <w:szCs w:val="27"/>
          <w:highlight w:val="white"/>
        </w:rPr>
        <w:t xml:space="preserve"> </w:t>
      </w:r>
      <w:proofErr w:type="spellStart"/>
      <w:r w:rsidRPr="000D1E1A">
        <w:rPr>
          <w:sz w:val="27"/>
          <w:szCs w:val="27"/>
          <w:highlight w:val="white"/>
        </w:rPr>
        <w:t>quan</w:t>
      </w:r>
      <w:proofErr w:type="spellEnd"/>
      <w:r w:rsidRPr="000D1E1A">
        <w:rPr>
          <w:sz w:val="27"/>
          <w:szCs w:val="27"/>
          <w:highlight w:val="white"/>
        </w:rPr>
        <w:t xml:space="preserve"> </w:t>
      </w:r>
      <w:proofErr w:type="spellStart"/>
      <w:r w:rsidRPr="000D1E1A">
        <w:rPr>
          <w:sz w:val="27"/>
          <w:szCs w:val="27"/>
          <w:highlight w:val="white"/>
        </w:rPr>
        <w:t>trắc</w:t>
      </w:r>
      <w:proofErr w:type="spellEnd"/>
      <w:r w:rsidRPr="000D1E1A">
        <w:rPr>
          <w:sz w:val="27"/>
          <w:szCs w:val="27"/>
          <w:highlight w:val="white"/>
        </w:rPr>
        <w:t xml:space="preserve"> </w:t>
      </w:r>
      <w:proofErr w:type="spellStart"/>
      <w:r w:rsidRPr="000D1E1A">
        <w:rPr>
          <w:sz w:val="27"/>
          <w:szCs w:val="27"/>
          <w:highlight w:val="white"/>
        </w:rPr>
        <w:t>mùa</w:t>
      </w:r>
      <w:proofErr w:type="spellEnd"/>
      <w:r w:rsidRPr="000D1E1A">
        <w:rPr>
          <w:sz w:val="27"/>
          <w:szCs w:val="27"/>
          <w:highlight w:val="white"/>
        </w:rPr>
        <w:t xml:space="preserve"> </w:t>
      </w:r>
      <w:proofErr w:type="spellStart"/>
      <w:r w:rsidRPr="000D1E1A">
        <w:rPr>
          <w:sz w:val="27"/>
          <w:szCs w:val="27"/>
          <w:highlight w:val="white"/>
        </w:rPr>
        <w:t>khô</w:t>
      </w:r>
      <w:proofErr w:type="spellEnd"/>
      <w:r w:rsidRPr="000D1E1A">
        <w:rPr>
          <w:sz w:val="27"/>
          <w:szCs w:val="27"/>
          <w:highlight w:val="white"/>
        </w:rPr>
        <w:t xml:space="preserve"> </w:t>
      </w:r>
      <w:proofErr w:type="spellStart"/>
      <w:r w:rsidRPr="000D1E1A">
        <w:rPr>
          <w:sz w:val="27"/>
          <w:szCs w:val="27"/>
          <w:highlight w:val="white"/>
        </w:rPr>
        <w:t>giai</w:t>
      </w:r>
      <w:proofErr w:type="spellEnd"/>
      <w:r w:rsidRPr="000D1E1A">
        <w:rPr>
          <w:sz w:val="27"/>
          <w:szCs w:val="27"/>
          <w:highlight w:val="white"/>
        </w:rPr>
        <w:t xml:space="preserve"> </w:t>
      </w:r>
      <w:proofErr w:type="spellStart"/>
      <w:r w:rsidRPr="000D1E1A">
        <w:rPr>
          <w:sz w:val="27"/>
          <w:szCs w:val="27"/>
          <w:highlight w:val="white"/>
        </w:rPr>
        <w:t>đoạn</w:t>
      </w:r>
      <w:proofErr w:type="spellEnd"/>
      <w:r w:rsidRPr="000D1E1A">
        <w:rPr>
          <w:sz w:val="27"/>
          <w:szCs w:val="27"/>
          <w:highlight w:val="white"/>
        </w:rPr>
        <w:t xml:space="preserve"> 2021-2022</w:t>
      </w:r>
      <w:bookmarkEnd w:id="1224"/>
      <w:bookmarkEnd w:id="1225"/>
      <w:bookmarkEnd w:id="1226"/>
      <w:bookmarkEnd w:id="1227"/>
      <w:bookmarkEnd w:id="1228"/>
    </w:p>
    <w:tbl>
      <w:tblPr>
        <w:tblW w:w="9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6"/>
        <w:gridCol w:w="2358"/>
        <w:gridCol w:w="3132"/>
        <w:gridCol w:w="2857"/>
      </w:tblGrid>
      <w:tr w:rsidR="00530916" w:rsidRPr="000D1E1A" w14:paraId="177223E5" w14:textId="77777777" w:rsidTr="002576DB">
        <w:trPr>
          <w:trHeight w:val="547"/>
          <w:tblHeader/>
          <w:jc w:val="center"/>
        </w:trPr>
        <w:tc>
          <w:tcPr>
            <w:tcW w:w="676" w:type="dxa"/>
            <w:vMerge w:val="restart"/>
            <w:vAlign w:val="center"/>
          </w:tcPr>
          <w:p w14:paraId="2EB2CE21" w14:textId="77777777" w:rsidR="00530916" w:rsidRPr="000D1E1A" w:rsidRDefault="00530916" w:rsidP="002576DB">
            <w:pPr>
              <w:spacing w:line="264" w:lineRule="auto"/>
              <w:contextualSpacing/>
              <w:jc w:val="center"/>
              <w:rPr>
                <w:b/>
                <w:bCs/>
                <w:sz w:val="26"/>
                <w:szCs w:val="26"/>
              </w:rPr>
            </w:pPr>
            <w:r w:rsidRPr="000D1E1A">
              <w:rPr>
                <w:b/>
                <w:bCs/>
                <w:sz w:val="26"/>
                <w:szCs w:val="26"/>
              </w:rPr>
              <w:t>TT</w:t>
            </w:r>
          </w:p>
        </w:tc>
        <w:tc>
          <w:tcPr>
            <w:tcW w:w="2358" w:type="dxa"/>
            <w:vMerge w:val="restart"/>
            <w:vAlign w:val="center"/>
          </w:tcPr>
          <w:p w14:paraId="1C9A8AD4" w14:textId="77777777" w:rsidR="00530916" w:rsidRPr="000D1E1A" w:rsidRDefault="00530916" w:rsidP="002576DB">
            <w:pPr>
              <w:spacing w:line="264" w:lineRule="auto"/>
              <w:contextualSpacing/>
              <w:jc w:val="center"/>
              <w:rPr>
                <w:b/>
                <w:bCs/>
                <w:sz w:val="26"/>
                <w:szCs w:val="26"/>
              </w:rPr>
            </w:pPr>
            <w:proofErr w:type="spellStart"/>
            <w:r w:rsidRPr="000D1E1A">
              <w:rPr>
                <w:b/>
                <w:bCs/>
                <w:sz w:val="26"/>
                <w:szCs w:val="26"/>
              </w:rPr>
              <w:t>Đại</w:t>
            </w:r>
            <w:proofErr w:type="spellEnd"/>
            <w:r w:rsidRPr="000D1E1A">
              <w:rPr>
                <w:b/>
                <w:bCs/>
                <w:sz w:val="26"/>
                <w:szCs w:val="26"/>
              </w:rPr>
              <w:t xml:space="preserve"> </w:t>
            </w:r>
            <w:proofErr w:type="spellStart"/>
            <w:r w:rsidRPr="000D1E1A">
              <w:rPr>
                <w:b/>
                <w:bCs/>
                <w:sz w:val="26"/>
                <w:szCs w:val="26"/>
              </w:rPr>
              <w:t>lượng</w:t>
            </w:r>
            <w:proofErr w:type="spellEnd"/>
            <w:r w:rsidRPr="000D1E1A">
              <w:rPr>
                <w:b/>
                <w:bCs/>
                <w:sz w:val="26"/>
                <w:szCs w:val="26"/>
              </w:rPr>
              <w:t xml:space="preserve"> </w:t>
            </w:r>
            <w:proofErr w:type="spellStart"/>
            <w:r w:rsidRPr="000D1E1A">
              <w:rPr>
                <w:b/>
                <w:bCs/>
                <w:sz w:val="26"/>
                <w:szCs w:val="26"/>
              </w:rPr>
              <w:t>thống</w:t>
            </w:r>
            <w:proofErr w:type="spellEnd"/>
            <w:r w:rsidRPr="000D1E1A">
              <w:rPr>
                <w:b/>
                <w:bCs/>
                <w:sz w:val="26"/>
                <w:szCs w:val="26"/>
              </w:rPr>
              <w:t xml:space="preserve"> </w:t>
            </w:r>
            <w:proofErr w:type="spellStart"/>
            <w:r w:rsidRPr="000D1E1A">
              <w:rPr>
                <w:b/>
                <w:bCs/>
                <w:sz w:val="26"/>
                <w:szCs w:val="26"/>
              </w:rPr>
              <w:t>kê</w:t>
            </w:r>
            <w:proofErr w:type="spellEnd"/>
          </w:p>
        </w:tc>
        <w:tc>
          <w:tcPr>
            <w:tcW w:w="5989" w:type="dxa"/>
            <w:gridSpan w:val="2"/>
            <w:vAlign w:val="center"/>
          </w:tcPr>
          <w:p w14:paraId="6FCC9B63" w14:textId="77777777" w:rsidR="00530916" w:rsidRPr="000D1E1A" w:rsidRDefault="00530916" w:rsidP="002576DB">
            <w:pPr>
              <w:spacing w:line="264" w:lineRule="auto"/>
              <w:contextualSpacing/>
              <w:jc w:val="center"/>
              <w:rPr>
                <w:b/>
                <w:bCs/>
                <w:sz w:val="26"/>
                <w:szCs w:val="26"/>
              </w:rPr>
            </w:pPr>
            <w:proofErr w:type="spellStart"/>
            <w:r w:rsidRPr="000D1E1A">
              <w:rPr>
                <w:b/>
                <w:bCs/>
                <w:sz w:val="26"/>
                <w:szCs w:val="26"/>
              </w:rPr>
              <w:t>Mực</w:t>
            </w:r>
            <w:proofErr w:type="spellEnd"/>
            <w:r w:rsidRPr="000D1E1A">
              <w:rPr>
                <w:b/>
                <w:bCs/>
                <w:sz w:val="26"/>
                <w:szCs w:val="26"/>
              </w:rPr>
              <w:t xml:space="preserve"> </w:t>
            </w:r>
            <w:proofErr w:type="spellStart"/>
            <w:r w:rsidRPr="000D1E1A">
              <w:rPr>
                <w:b/>
                <w:bCs/>
                <w:sz w:val="26"/>
                <w:szCs w:val="26"/>
              </w:rPr>
              <w:t>nước</w:t>
            </w:r>
            <w:proofErr w:type="spellEnd"/>
            <w:r w:rsidRPr="000D1E1A">
              <w:rPr>
                <w:b/>
                <w:bCs/>
                <w:sz w:val="26"/>
                <w:szCs w:val="26"/>
              </w:rPr>
              <w:t xml:space="preserve"> </w:t>
            </w:r>
            <w:proofErr w:type="spellStart"/>
            <w:r w:rsidRPr="000D1E1A">
              <w:rPr>
                <w:b/>
                <w:bCs/>
                <w:sz w:val="26"/>
                <w:szCs w:val="26"/>
              </w:rPr>
              <w:t>mùa</w:t>
            </w:r>
            <w:proofErr w:type="spellEnd"/>
            <w:r w:rsidRPr="000D1E1A">
              <w:rPr>
                <w:b/>
                <w:bCs/>
                <w:sz w:val="26"/>
                <w:szCs w:val="26"/>
              </w:rPr>
              <w:t xml:space="preserve"> </w:t>
            </w:r>
            <w:proofErr w:type="spellStart"/>
            <w:r w:rsidRPr="000D1E1A">
              <w:rPr>
                <w:b/>
                <w:bCs/>
                <w:sz w:val="26"/>
                <w:szCs w:val="26"/>
              </w:rPr>
              <w:t>mưa</w:t>
            </w:r>
            <w:proofErr w:type="spellEnd"/>
            <w:r w:rsidRPr="000D1E1A">
              <w:rPr>
                <w:b/>
                <w:bCs/>
                <w:sz w:val="26"/>
                <w:szCs w:val="26"/>
              </w:rPr>
              <w:t xml:space="preserve"> </w:t>
            </w:r>
            <w:proofErr w:type="spellStart"/>
            <w:r w:rsidRPr="000D1E1A">
              <w:rPr>
                <w:b/>
                <w:bCs/>
                <w:sz w:val="26"/>
                <w:szCs w:val="26"/>
              </w:rPr>
              <w:t>giai</w:t>
            </w:r>
            <w:proofErr w:type="spellEnd"/>
            <w:r w:rsidRPr="000D1E1A">
              <w:rPr>
                <w:b/>
                <w:bCs/>
                <w:sz w:val="26"/>
                <w:szCs w:val="26"/>
              </w:rPr>
              <w:t xml:space="preserve"> </w:t>
            </w:r>
            <w:proofErr w:type="spellStart"/>
            <w:r w:rsidRPr="000D1E1A">
              <w:rPr>
                <w:b/>
                <w:bCs/>
                <w:sz w:val="26"/>
                <w:szCs w:val="26"/>
              </w:rPr>
              <w:t>đoạn</w:t>
            </w:r>
            <w:proofErr w:type="spellEnd"/>
            <w:r w:rsidRPr="000D1E1A">
              <w:rPr>
                <w:b/>
                <w:bCs/>
                <w:sz w:val="26"/>
                <w:szCs w:val="26"/>
              </w:rPr>
              <w:t xml:space="preserve"> </w:t>
            </w:r>
            <w:proofErr w:type="spellStart"/>
            <w:r w:rsidRPr="000D1E1A">
              <w:rPr>
                <w:b/>
                <w:bCs/>
                <w:sz w:val="26"/>
                <w:szCs w:val="26"/>
              </w:rPr>
              <w:t>năm</w:t>
            </w:r>
            <w:proofErr w:type="spellEnd"/>
            <w:r w:rsidRPr="000D1E1A">
              <w:rPr>
                <w:b/>
                <w:bCs/>
                <w:sz w:val="26"/>
                <w:szCs w:val="26"/>
              </w:rPr>
              <w:t xml:space="preserve"> 2021 </w:t>
            </w:r>
            <w:r w:rsidRPr="000D1E1A">
              <w:rPr>
                <w:sz w:val="26"/>
                <w:szCs w:val="26"/>
              </w:rPr>
              <w:t>–</w:t>
            </w:r>
            <w:r w:rsidRPr="000D1E1A">
              <w:rPr>
                <w:b/>
                <w:bCs/>
                <w:sz w:val="26"/>
                <w:szCs w:val="26"/>
              </w:rPr>
              <w:t xml:space="preserve"> 2022 (m)</w:t>
            </w:r>
          </w:p>
        </w:tc>
      </w:tr>
      <w:tr w:rsidR="00530916" w:rsidRPr="000D1E1A" w14:paraId="52052F24" w14:textId="77777777" w:rsidTr="002576DB">
        <w:trPr>
          <w:trHeight w:val="427"/>
          <w:tblHeader/>
          <w:jc w:val="center"/>
        </w:trPr>
        <w:tc>
          <w:tcPr>
            <w:tcW w:w="676" w:type="dxa"/>
            <w:vMerge/>
          </w:tcPr>
          <w:p w14:paraId="10D7D6A5" w14:textId="77777777" w:rsidR="00530916" w:rsidRPr="000D1E1A" w:rsidRDefault="00530916" w:rsidP="002576DB">
            <w:pPr>
              <w:spacing w:line="264" w:lineRule="auto"/>
              <w:contextualSpacing/>
              <w:jc w:val="center"/>
              <w:rPr>
                <w:b/>
                <w:bCs/>
                <w:sz w:val="26"/>
                <w:szCs w:val="26"/>
              </w:rPr>
            </w:pPr>
          </w:p>
        </w:tc>
        <w:tc>
          <w:tcPr>
            <w:tcW w:w="2358" w:type="dxa"/>
            <w:vMerge/>
            <w:vAlign w:val="center"/>
          </w:tcPr>
          <w:p w14:paraId="4352323C" w14:textId="77777777" w:rsidR="00530916" w:rsidRPr="000D1E1A" w:rsidRDefault="00530916" w:rsidP="002576DB">
            <w:pPr>
              <w:spacing w:line="264" w:lineRule="auto"/>
              <w:contextualSpacing/>
              <w:jc w:val="center"/>
              <w:rPr>
                <w:b/>
                <w:bCs/>
                <w:sz w:val="26"/>
                <w:szCs w:val="26"/>
              </w:rPr>
            </w:pPr>
          </w:p>
        </w:tc>
        <w:tc>
          <w:tcPr>
            <w:tcW w:w="3132" w:type="dxa"/>
            <w:vAlign w:val="center"/>
          </w:tcPr>
          <w:p w14:paraId="435E0DC6" w14:textId="77777777" w:rsidR="00530916" w:rsidRPr="000D1E1A" w:rsidRDefault="00530916" w:rsidP="002576DB">
            <w:pPr>
              <w:spacing w:line="264" w:lineRule="auto"/>
              <w:contextualSpacing/>
              <w:jc w:val="center"/>
              <w:rPr>
                <w:b/>
                <w:bCs/>
                <w:sz w:val="26"/>
                <w:szCs w:val="26"/>
              </w:rPr>
            </w:pPr>
            <w:proofErr w:type="spellStart"/>
            <w:r w:rsidRPr="000D1E1A">
              <w:rPr>
                <w:b/>
                <w:bCs/>
                <w:sz w:val="26"/>
                <w:szCs w:val="26"/>
              </w:rPr>
              <w:t>Cửa</w:t>
            </w:r>
            <w:proofErr w:type="spellEnd"/>
            <w:r w:rsidRPr="000D1E1A">
              <w:rPr>
                <w:b/>
                <w:bCs/>
                <w:sz w:val="26"/>
                <w:szCs w:val="26"/>
              </w:rPr>
              <w:t xml:space="preserve"> Việt</w:t>
            </w:r>
          </w:p>
        </w:tc>
        <w:tc>
          <w:tcPr>
            <w:tcW w:w="2857" w:type="dxa"/>
            <w:vAlign w:val="center"/>
          </w:tcPr>
          <w:p w14:paraId="0A4346F1" w14:textId="77777777" w:rsidR="00530916" w:rsidRPr="000D1E1A" w:rsidRDefault="00530916" w:rsidP="002576DB">
            <w:pPr>
              <w:spacing w:line="264" w:lineRule="auto"/>
              <w:contextualSpacing/>
              <w:jc w:val="center"/>
              <w:rPr>
                <w:b/>
                <w:bCs/>
                <w:sz w:val="26"/>
                <w:szCs w:val="26"/>
              </w:rPr>
            </w:pPr>
            <w:r w:rsidRPr="000D1E1A">
              <w:rPr>
                <w:b/>
                <w:bCs/>
                <w:sz w:val="26"/>
                <w:szCs w:val="26"/>
              </w:rPr>
              <w:t>Đông Hà</w:t>
            </w:r>
          </w:p>
        </w:tc>
      </w:tr>
      <w:tr w:rsidR="00530916" w:rsidRPr="000D1E1A" w14:paraId="4F930A52" w14:textId="77777777" w:rsidTr="002576DB">
        <w:trPr>
          <w:trHeight w:val="297"/>
          <w:jc w:val="center"/>
        </w:trPr>
        <w:tc>
          <w:tcPr>
            <w:tcW w:w="676" w:type="dxa"/>
          </w:tcPr>
          <w:p w14:paraId="2BEE5CA2" w14:textId="77777777" w:rsidR="00530916" w:rsidRPr="000D1E1A" w:rsidRDefault="00530916" w:rsidP="002576DB">
            <w:pPr>
              <w:spacing w:line="264" w:lineRule="auto"/>
              <w:contextualSpacing/>
              <w:jc w:val="center"/>
              <w:rPr>
                <w:sz w:val="26"/>
                <w:szCs w:val="26"/>
              </w:rPr>
            </w:pPr>
            <w:r w:rsidRPr="000D1E1A">
              <w:rPr>
                <w:sz w:val="26"/>
                <w:szCs w:val="26"/>
              </w:rPr>
              <w:t>1</w:t>
            </w:r>
          </w:p>
        </w:tc>
        <w:tc>
          <w:tcPr>
            <w:tcW w:w="2358" w:type="dxa"/>
            <w:vAlign w:val="center"/>
          </w:tcPr>
          <w:p w14:paraId="7264838C" w14:textId="77777777" w:rsidR="00530916" w:rsidRPr="000D1E1A" w:rsidRDefault="00530916" w:rsidP="002576DB">
            <w:pPr>
              <w:spacing w:line="264" w:lineRule="auto"/>
              <w:contextualSpacing/>
              <w:jc w:val="center"/>
              <w:rPr>
                <w:sz w:val="26"/>
                <w:szCs w:val="26"/>
              </w:rPr>
            </w:pPr>
            <w:r w:rsidRPr="000D1E1A">
              <w:rPr>
                <w:sz w:val="26"/>
                <w:szCs w:val="26"/>
              </w:rPr>
              <w:t>Min 2022</w:t>
            </w:r>
          </w:p>
        </w:tc>
        <w:tc>
          <w:tcPr>
            <w:tcW w:w="3132" w:type="dxa"/>
            <w:vAlign w:val="bottom"/>
          </w:tcPr>
          <w:p w14:paraId="151783C1" w14:textId="77777777" w:rsidR="00530916" w:rsidRPr="000D1E1A" w:rsidRDefault="00530916" w:rsidP="002576DB">
            <w:pPr>
              <w:widowControl w:val="0"/>
              <w:spacing w:line="264" w:lineRule="auto"/>
              <w:contextualSpacing/>
              <w:jc w:val="center"/>
              <w:rPr>
                <w:sz w:val="26"/>
                <w:szCs w:val="26"/>
              </w:rPr>
            </w:pPr>
            <w:r w:rsidRPr="000D1E1A">
              <w:rPr>
                <w:sz w:val="26"/>
                <w:szCs w:val="26"/>
              </w:rPr>
              <w:t>0,02</w:t>
            </w:r>
          </w:p>
        </w:tc>
        <w:tc>
          <w:tcPr>
            <w:tcW w:w="2857" w:type="dxa"/>
            <w:vAlign w:val="bottom"/>
          </w:tcPr>
          <w:p w14:paraId="42263A30" w14:textId="77777777" w:rsidR="00530916" w:rsidRPr="000D1E1A" w:rsidRDefault="00530916" w:rsidP="002576DB">
            <w:pPr>
              <w:widowControl w:val="0"/>
              <w:spacing w:line="264" w:lineRule="auto"/>
              <w:contextualSpacing/>
              <w:jc w:val="center"/>
              <w:rPr>
                <w:sz w:val="26"/>
                <w:szCs w:val="26"/>
              </w:rPr>
            </w:pPr>
            <w:r w:rsidRPr="000D1E1A">
              <w:rPr>
                <w:sz w:val="26"/>
                <w:szCs w:val="26"/>
              </w:rPr>
              <w:t>0,05</w:t>
            </w:r>
          </w:p>
        </w:tc>
      </w:tr>
      <w:tr w:rsidR="00530916" w:rsidRPr="000D1E1A" w14:paraId="72401467" w14:textId="77777777" w:rsidTr="002576DB">
        <w:trPr>
          <w:trHeight w:val="297"/>
          <w:jc w:val="center"/>
        </w:trPr>
        <w:tc>
          <w:tcPr>
            <w:tcW w:w="676" w:type="dxa"/>
          </w:tcPr>
          <w:p w14:paraId="56FFBF2F" w14:textId="77777777" w:rsidR="00530916" w:rsidRPr="000D1E1A" w:rsidRDefault="00530916" w:rsidP="002576DB">
            <w:pPr>
              <w:spacing w:line="264" w:lineRule="auto"/>
              <w:contextualSpacing/>
              <w:jc w:val="center"/>
              <w:rPr>
                <w:sz w:val="26"/>
                <w:szCs w:val="26"/>
              </w:rPr>
            </w:pPr>
            <w:r w:rsidRPr="000D1E1A">
              <w:rPr>
                <w:sz w:val="26"/>
                <w:szCs w:val="26"/>
              </w:rPr>
              <w:t>2</w:t>
            </w:r>
          </w:p>
        </w:tc>
        <w:tc>
          <w:tcPr>
            <w:tcW w:w="2358" w:type="dxa"/>
            <w:vAlign w:val="center"/>
          </w:tcPr>
          <w:p w14:paraId="2C564E49" w14:textId="77777777" w:rsidR="00530916" w:rsidRPr="000D1E1A" w:rsidRDefault="00530916" w:rsidP="002576DB">
            <w:pPr>
              <w:spacing w:line="264" w:lineRule="auto"/>
              <w:contextualSpacing/>
              <w:jc w:val="center"/>
              <w:rPr>
                <w:sz w:val="26"/>
                <w:szCs w:val="26"/>
              </w:rPr>
            </w:pPr>
            <w:r w:rsidRPr="000D1E1A">
              <w:rPr>
                <w:sz w:val="26"/>
                <w:szCs w:val="26"/>
              </w:rPr>
              <w:t>Min 2021</w:t>
            </w:r>
          </w:p>
        </w:tc>
        <w:tc>
          <w:tcPr>
            <w:tcW w:w="3132" w:type="dxa"/>
            <w:vAlign w:val="bottom"/>
          </w:tcPr>
          <w:p w14:paraId="060602B1" w14:textId="77777777" w:rsidR="00530916" w:rsidRPr="000D1E1A" w:rsidRDefault="00530916" w:rsidP="002576DB">
            <w:pPr>
              <w:widowControl w:val="0"/>
              <w:spacing w:line="264" w:lineRule="auto"/>
              <w:contextualSpacing/>
              <w:jc w:val="center"/>
              <w:rPr>
                <w:sz w:val="26"/>
                <w:szCs w:val="26"/>
              </w:rPr>
            </w:pPr>
            <w:r w:rsidRPr="000D1E1A">
              <w:rPr>
                <w:sz w:val="26"/>
                <w:szCs w:val="26"/>
              </w:rPr>
              <w:t>1,03</w:t>
            </w:r>
          </w:p>
        </w:tc>
        <w:tc>
          <w:tcPr>
            <w:tcW w:w="2857" w:type="dxa"/>
            <w:vAlign w:val="bottom"/>
          </w:tcPr>
          <w:p w14:paraId="2FA1EE4F" w14:textId="77777777" w:rsidR="00530916" w:rsidRPr="000D1E1A" w:rsidRDefault="00530916" w:rsidP="002576DB">
            <w:pPr>
              <w:widowControl w:val="0"/>
              <w:spacing w:line="264" w:lineRule="auto"/>
              <w:contextualSpacing/>
              <w:jc w:val="center"/>
              <w:rPr>
                <w:sz w:val="26"/>
                <w:szCs w:val="26"/>
              </w:rPr>
            </w:pPr>
            <w:r w:rsidRPr="000D1E1A">
              <w:rPr>
                <w:sz w:val="26"/>
                <w:szCs w:val="26"/>
              </w:rPr>
              <w:t>1,75</w:t>
            </w:r>
          </w:p>
        </w:tc>
      </w:tr>
      <w:tr w:rsidR="00530916" w:rsidRPr="000D1E1A" w14:paraId="0A2DBB68" w14:textId="77777777" w:rsidTr="002576DB">
        <w:trPr>
          <w:trHeight w:val="297"/>
          <w:jc w:val="center"/>
        </w:trPr>
        <w:tc>
          <w:tcPr>
            <w:tcW w:w="676" w:type="dxa"/>
          </w:tcPr>
          <w:p w14:paraId="1F5BAD1B" w14:textId="77777777" w:rsidR="00530916" w:rsidRPr="000D1E1A" w:rsidRDefault="00530916" w:rsidP="002576DB">
            <w:pPr>
              <w:spacing w:line="264" w:lineRule="auto"/>
              <w:contextualSpacing/>
              <w:jc w:val="center"/>
              <w:rPr>
                <w:sz w:val="26"/>
                <w:szCs w:val="26"/>
              </w:rPr>
            </w:pPr>
            <w:r w:rsidRPr="000D1E1A">
              <w:rPr>
                <w:sz w:val="26"/>
                <w:szCs w:val="26"/>
              </w:rPr>
              <w:t>3</w:t>
            </w:r>
          </w:p>
        </w:tc>
        <w:tc>
          <w:tcPr>
            <w:tcW w:w="2358" w:type="dxa"/>
            <w:vAlign w:val="center"/>
          </w:tcPr>
          <w:p w14:paraId="1B0C97B0" w14:textId="77777777" w:rsidR="00530916" w:rsidRPr="000D1E1A" w:rsidRDefault="00530916" w:rsidP="002576DB">
            <w:pPr>
              <w:spacing w:line="264" w:lineRule="auto"/>
              <w:contextualSpacing/>
              <w:jc w:val="center"/>
              <w:rPr>
                <w:sz w:val="26"/>
                <w:szCs w:val="26"/>
              </w:rPr>
            </w:pPr>
            <w:r w:rsidRPr="000D1E1A">
              <w:rPr>
                <w:sz w:val="26"/>
                <w:szCs w:val="26"/>
              </w:rPr>
              <w:t>Max 2022</w:t>
            </w:r>
          </w:p>
        </w:tc>
        <w:tc>
          <w:tcPr>
            <w:tcW w:w="3132" w:type="dxa"/>
            <w:vAlign w:val="bottom"/>
          </w:tcPr>
          <w:p w14:paraId="4D23FB3A" w14:textId="77777777" w:rsidR="00530916" w:rsidRPr="000D1E1A" w:rsidRDefault="00530916" w:rsidP="002576DB">
            <w:pPr>
              <w:widowControl w:val="0"/>
              <w:spacing w:line="264" w:lineRule="auto"/>
              <w:contextualSpacing/>
              <w:jc w:val="center"/>
              <w:rPr>
                <w:sz w:val="26"/>
                <w:szCs w:val="26"/>
              </w:rPr>
            </w:pPr>
            <w:r w:rsidRPr="000D1E1A">
              <w:rPr>
                <w:sz w:val="26"/>
                <w:szCs w:val="26"/>
              </w:rPr>
              <w:t>0,28</w:t>
            </w:r>
          </w:p>
        </w:tc>
        <w:tc>
          <w:tcPr>
            <w:tcW w:w="2857" w:type="dxa"/>
            <w:vAlign w:val="bottom"/>
          </w:tcPr>
          <w:p w14:paraId="7869B410" w14:textId="77777777" w:rsidR="00530916" w:rsidRPr="000D1E1A" w:rsidRDefault="00530916" w:rsidP="002576DB">
            <w:pPr>
              <w:widowControl w:val="0"/>
              <w:spacing w:line="264" w:lineRule="auto"/>
              <w:contextualSpacing/>
              <w:jc w:val="center"/>
              <w:rPr>
                <w:sz w:val="26"/>
                <w:szCs w:val="26"/>
              </w:rPr>
            </w:pPr>
            <w:r w:rsidRPr="000D1E1A">
              <w:rPr>
                <w:sz w:val="26"/>
                <w:szCs w:val="26"/>
              </w:rPr>
              <w:t>0,45</w:t>
            </w:r>
          </w:p>
        </w:tc>
      </w:tr>
      <w:tr w:rsidR="00530916" w:rsidRPr="000D1E1A" w14:paraId="16F0D3E6" w14:textId="77777777" w:rsidTr="002576DB">
        <w:trPr>
          <w:trHeight w:val="297"/>
          <w:jc w:val="center"/>
        </w:trPr>
        <w:tc>
          <w:tcPr>
            <w:tcW w:w="676" w:type="dxa"/>
          </w:tcPr>
          <w:p w14:paraId="177B4659" w14:textId="77777777" w:rsidR="00530916" w:rsidRPr="000D1E1A" w:rsidRDefault="00530916" w:rsidP="002576DB">
            <w:pPr>
              <w:spacing w:line="264" w:lineRule="auto"/>
              <w:contextualSpacing/>
              <w:jc w:val="center"/>
              <w:rPr>
                <w:sz w:val="26"/>
                <w:szCs w:val="26"/>
              </w:rPr>
            </w:pPr>
            <w:r w:rsidRPr="000D1E1A">
              <w:rPr>
                <w:sz w:val="26"/>
                <w:szCs w:val="26"/>
              </w:rPr>
              <w:t>4</w:t>
            </w:r>
          </w:p>
        </w:tc>
        <w:tc>
          <w:tcPr>
            <w:tcW w:w="2358" w:type="dxa"/>
            <w:vAlign w:val="center"/>
          </w:tcPr>
          <w:p w14:paraId="6F467555" w14:textId="77777777" w:rsidR="00530916" w:rsidRPr="000D1E1A" w:rsidRDefault="00530916" w:rsidP="002576DB">
            <w:pPr>
              <w:spacing w:line="264" w:lineRule="auto"/>
              <w:contextualSpacing/>
              <w:jc w:val="center"/>
              <w:rPr>
                <w:sz w:val="26"/>
                <w:szCs w:val="26"/>
              </w:rPr>
            </w:pPr>
            <w:r w:rsidRPr="000D1E1A">
              <w:rPr>
                <w:sz w:val="26"/>
                <w:szCs w:val="26"/>
              </w:rPr>
              <w:t>Max 2021</w:t>
            </w:r>
          </w:p>
        </w:tc>
        <w:tc>
          <w:tcPr>
            <w:tcW w:w="3132" w:type="dxa"/>
            <w:vAlign w:val="bottom"/>
          </w:tcPr>
          <w:p w14:paraId="7D103623" w14:textId="77777777" w:rsidR="00530916" w:rsidRPr="000D1E1A" w:rsidRDefault="00530916" w:rsidP="002576DB">
            <w:pPr>
              <w:widowControl w:val="0"/>
              <w:spacing w:line="264" w:lineRule="auto"/>
              <w:contextualSpacing/>
              <w:jc w:val="center"/>
              <w:rPr>
                <w:sz w:val="26"/>
                <w:szCs w:val="26"/>
              </w:rPr>
            </w:pPr>
            <w:r w:rsidRPr="000D1E1A">
              <w:rPr>
                <w:sz w:val="26"/>
                <w:szCs w:val="26"/>
              </w:rPr>
              <w:t>0,24</w:t>
            </w:r>
          </w:p>
        </w:tc>
        <w:tc>
          <w:tcPr>
            <w:tcW w:w="2857" w:type="dxa"/>
            <w:vAlign w:val="bottom"/>
          </w:tcPr>
          <w:p w14:paraId="71F9CB15" w14:textId="77777777" w:rsidR="00530916" w:rsidRPr="000D1E1A" w:rsidRDefault="00530916" w:rsidP="002576DB">
            <w:pPr>
              <w:widowControl w:val="0"/>
              <w:spacing w:line="264" w:lineRule="auto"/>
              <w:contextualSpacing/>
              <w:jc w:val="center"/>
              <w:rPr>
                <w:sz w:val="26"/>
                <w:szCs w:val="26"/>
              </w:rPr>
            </w:pPr>
            <w:r w:rsidRPr="000D1E1A">
              <w:rPr>
                <w:sz w:val="26"/>
                <w:szCs w:val="26"/>
              </w:rPr>
              <w:t>0,27</w:t>
            </w:r>
          </w:p>
        </w:tc>
      </w:tr>
      <w:tr w:rsidR="00530916" w:rsidRPr="000D1E1A" w14:paraId="3C8C00B6" w14:textId="77777777" w:rsidTr="002576DB">
        <w:trPr>
          <w:trHeight w:val="297"/>
          <w:jc w:val="center"/>
        </w:trPr>
        <w:tc>
          <w:tcPr>
            <w:tcW w:w="676" w:type="dxa"/>
          </w:tcPr>
          <w:p w14:paraId="2FFDEE5B" w14:textId="77777777" w:rsidR="00530916" w:rsidRPr="000D1E1A" w:rsidRDefault="00530916" w:rsidP="002576DB">
            <w:pPr>
              <w:spacing w:line="264" w:lineRule="auto"/>
              <w:contextualSpacing/>
              <w:jc w:val="center"/>
              <w:rPr>
                <w:noProof/>
                <w:position w:val="-4"/>
                <w:sz w:val="26"/>
                <w:szCs w:val="26"/>
                <w:lang w:eastAsia="vi-VN"/>
              </w:rPr>
            </w:pPr>
            <w:r w:rsidRPr="000D1E1A">
              <w:rPr>
                <w:noProof/>
                <w:position w:val="-4"/>
                <w:sz w:val="26"/>
                <w:szCs w:val="26"/>
                <w:lang w:eastAsia="vi-VN"/>
              </w:rPr>
              <w:t>5</w:t>
            </w:r>
          </w:p>
        </w:tc>
        <w:tc>
          <w:tcPr>
            <w:tcW w:w="2358" w:type="dxa"/>
            <w:vAlign w:val="center"/>
          </w:tcPr>
          <w:p w14:paraId="3BADDDB2" w14:textId="4EDAB004" w:rsidR="00530916" w:rsidRPr="000D1E1A" w:rsidRDefault="00530916" w:rsidP="002576DB">
            <w:pPr>
              <w:spacing w:line="264" w:lineRule="auto"/>
              <w:contextualSpacing/>
              <w:jc w:val="center"/>
              <w:rPr>
                <w:sz w:val="26"/>
                <w:szCs w:val="26"/>
              </w:rPr>
            </w:pPr>
            <w:r w:rsidRPr="000D1E1A">
              <w:rPr>
                <w:noProof/>
                <w:position w:val="-4"/>
                <w:sz w:val="26"/>
                <w:szCs w:val="26"/>
              </w:rPr>
              <w:drawing>
                <wp:inline distT="0" distB="0" distL="0" distR="0" wp14:anchorId="1D3995D5" wp14:editId="321E48C6">
                  <wp:extent cx="189865" cy="189865"/>
                  <wp:effectExtent l="0" t="0" r="635" b="635"/>
                  <wp:docPr id="152404030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0D1E1A">
              <w:rPr>
                <w:sz w:val="26"/>
                <w:szCs w:val="26"/>
              </w:rPr>
              <w:t>2022</w:t>
            </w:r>
          </w:p>
        </w:tc>
        <w:tc>
          <w:tcPr>
            <w:tcW w:w="3132" w:type="dxa"/>
            <w:vAlign w:val="bottom"/>
          </w:tcPr>
          <w:p w14:paraId="181EB7D4" w14:textId="77777777" w:rsidR="00530916" w:rsidRPr="000D1E1A" w:rsidRDefault="00530916" w:rsidP="002576DB">
            <w:pPr>
              <w:widowControl w:val="0"/>
              <w:spacing w:line="264" w:lineRule="auto"/>
              <w:contextualSpacing/>
              <w:jc w:val="center"/>
              <w:rPr>
                <w:sz w:val="26"/>
                <w:szCs w:val="26"/>
              </w:rPr>
            </w:pPr>
            <w:r w:rsidRPr="000D1E1A">
              <w:rPr>
                <w:sz w:val="26"/>
                <w:szCs w:val="26"/>
              </w:rPr>
              <w:t>58</w:t>
            </w:r>
          </w:p>
        </w:tc>
        <w:tc>
          <w:tcPr>
            <w:tcW w:w="2857" w:type="dxa"/>
            <w:vAlign w:val="bottom"/>
          </w:tcPr>
          <w:p w14:paraId="6D7F0266" w14:textId="77777777" w:rsidR="00530916" w:rsidRPr="000D1E1A" w:rsidRDefault="00530916" w:rsidP="002576DB">
            <w:pPr>
              <w:widowControl w:val="0"/>
              <w:spacing w:line="264" w:lineRule="auto"/>
              <w:contextualSpacing/>
              <w:jc w:val="center"/>
              <w:rPr>
                <w:sz w:val="26"/>
                <w:szCs w:val="26"/>
              </w:rPr>
            </w:pPr>
            <w:r w:rsidRPr="000D1E1A">
              <w:rPr>
                <w:sz w:val="26"/>
                <w:szCs w:val="26"/>
              </w:rPr>
              <w:t>75</w:t>
            </w:r>
          </w:p>
        </w:tc>
      </w:tr>
      <w:tr w:rsidR="00530916" w:rsidRPr="000D1E1A" w14:paraId="1F4765A9" w14:textId="77777777" w:rsidTr="002576DB">
        <w:trPr>
          <w:trHeight w:val="297"/>
          <w:jc w:val="center"/>
        </w:trPr>
        <w:tc>
          <w:tcPr>
            <w:tcW w:w="676" w:type="dxa"/>
          </w:tcPr>
          <w:p w14:paraId="6204111E" w14:textId="77777777" w:rsidR="00530916" w:rsidRPr="000D1E1A" w:rsidRDefault="00530916" w:rsidP="002576DB">
            <w:pPr>
              <w:spacing w:line="264" w:lineRule="auto"/>
              <w:contextualSpacing/>
              <w:jc w:val="center"/>
              <w:rPr>
                <w:noProof/>
                <w:position w:val="-4"/>
                <w:sz w:val="26"/>
                <w:szCs w:val="26"/>
                <w:lang w:eastAsia="vi-VN"/>
              </w:rPr>
            </w:pPr>
            <w:r w:rsidRPr="000D1E1A">
              <w:rPr>
                <w:noProof/>
                <w:position w:val="-4"/>
                <w:sz w:val="26"/>
                <w:szCs w:val="26"/>
                <w:lang w:eastAsia="vi-VN"/>
              </w:rPr>
              <w:t>6</w:t>
            </w:r>
          </w:p>
        </w:tc>
        <w:tc>
          <w:tcPr>
            <w:tcW w:w="2358" w:type="dxa"/>
            <w:vAlign w:val="center"/>
          </w:tcPr>
          <w:p w14:paraId="5111A548" w14:textId="588B37C4" w:rsidR="00530916" w:rsidRPr="000D1E1A" w:rsidRDefault="00530916" w:rsidP="002576DB">
            <w:pPr>
              <w:spacing w:line="264" w:lineRule="auto"/>
              <w:contextualSpacing/>
              <w:jc w:val="center"/>
              <w:rPr>
                <w:noProof/>
                <w:sz w:val="26"/>
                <w:szCs w:val="26"/>
              </w:rPr>
            </w:pPr>
            <w:r w:rsidRPr="000D1E1A">
              <w:rPr>
                <w:noProof/>
                <w:position w:val="-4"/>
                <w:sz w:val="26"/>
                <w:szCs w:val="26"/>
              </w:rPr>
              <w:drawing>
                <wp:inline distT="0" distB="0" distL="0" distR="0" wp14:anchorId="4535DA74" wp14:editId="65C52E39">
                  <wp:extent cx="189865" cy="189865"/>
                  <wp:effectExtent l="0" t="0" r="635" b="635"/>
                  <wp:docPr id="997257590"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0D1E1A">
              <w:rPr>
                <w:sz w:val="26"/>
                <w:szCs w:val="26"/>
              </w:rPr>
              <w:t>2021</w:t>
            </w:r>
          </w:p>
        </w:tc>
        <w:tc>
          <w:tcPr>
            <w:tcW w:w="3132" w:type="dxa"/>
            <w:vAlign w:val="bottom"/>
          </w:tcPr>
          <w:p w14:paraId="2CFE9EE3" w14:textId="77777777" w:rsidR="00530916" w:rsidRPr="000D1E1A" w:rsidRDefault="00530916" w:rsidP="002576DB">
            <w:pPr>
              <w:widowControl w:val="0"/>
              <w:spacing w:line="264" w:lineRule="auto"/>
              <w:contextualSpacing/>
              <w:jc w:val="center"/>
              <w:rPr>
                <w:sz w:val="26"/>
                <w:szCs w:val="26"/>
              </w:rPr>
            </w:pPr>
            <w:r w:rsidRPr="000D1E1A">
              <w:rPr>
                <w:sz w:val="26"/>
                <w:szCs w:val="26"/>
              </w:rPr>
              <w:t>0,03</w:t>
            </w:r>
          </w:p>
        </w:tc>
        <w:tc>
          <w:tcPr>
            <w:tcW w:w="2857" w:type="dxa"/>
            <w:vAlign w:val="bottom"/>
          </w:tcPr>
          <w:p w14:paraId="3F223B3D" w14:textId="77777777" w:rsidR="00530916" w:rsidRPr="000D1E1A" w:rsidRDefault="00530916" w:rsidP="002576DB">
            <w:pPr>
              <w:widowControl w:val="0"/>
              <w:spacing w:line="264" w:lineRule="auto"/>
              <w:contextualSpacing/>
              <w:jc w:val="center"/>
              <w:rPr>
                <w:sz w:val="26"/>
                <w:szCs w:val="26"/>
              </w:rPr>
            </w:pPr>
            <w:r w:rsidRPr="000D1E1A">
              <w:rPr>
                <w:sz w:val="26"/>
                <w:szCs w:val="26"/>
              </w:rPr>
              <w:t>0,09</w:t>
            </w:r>
          </w:p>
        </w:tc>
      </w:tr>
      <w:tr w:rsidR="00530916" w:rsidRPr="000D1E1A" w14:paraId="2562412D" w14:textId="77777777" w:rsidTr="002576DB">
        <w:trPr>
          <w:trHeight w:val="297"/>
          <w:jc w:val="center"/>
        </w:trPr>
        <w:tc>
          <w:tcPr>
            <w:tcW w:w="676" w:type="dxa"/>
          </w:tcPr>
          <w:p w14:paraId="1113B759" w14:textId="77777777" w:rsidR="00530916" w:rsidRPr="000D1E1A" w:rsidRDefault="00530916" w:rsidP="002576DB">
            <w:pPr>
              <w:spacing w:line="264" w:lineRule="auto"/>
              <w:contextualSpacing/>
              <w:jc w:val="center"/>
              <w:rPr>
                <w:sz w:val="26"/>
                <w:szCs w:val="26"/>
              </w:rPr>
            </w:pPr>
            <w:r w:rsidRPr="000D1E1A">
              <w:rPr>
                <w:sz w:val="26"/>
                <w:szCs w:val="26"/>
              </w:rPr>
              <w:t>7</w:t>
            </w:r>
          </w:p>
        </w:tc>
        <w:tc>
          <w:tcPr>
            <w:tcW w:w="2358" w:type="dxa"/>
            <w:vAlign w:val="center"/>
          </w:tcPr>
          <w:p w14:paraId="3C6D9897" w14:textId="77777777" w:rsidR="00530916" w:rsidRPr="000D1E1A" w:rsidRDefault="00530916" w:rsidP="002576DB">
            <w:pPr>
              <w:spacing w:line="264" w:lineRule="auto"/>
              <w:contextualSpacing/>
              <w:jc w:val="center"/>
              <w:rPr>
                <w:sz w:val="26"/>
                <w:szCs w:val="26"/>
              </w:rPr>
            </w:pPr>
            <w:r w:rsidRPr="000D1E1A">
              <w:rPr>
                <w:sz w:val="26"/>
                <w:szCs w:val="26"/>
              </w:rPr>
              <w:t>S 2022</w:t>
            </w:r>
          </w:p>
        </w:tc>
        <w:tc>
          <w:tcPr>
            <w:tcW w:w="3132" w:type="dxa"/>
            <w:vAlign w:val="bottom"/>
          </w:tcPr>
          <w:p w14:paraId="5383A8BA" w14:textId="77777777" w:rsidR="00530916" w:rsidRPr="000D1E1A" w:rsidRDefault="00530916" w:rsidP="002576DB">
            <w:pPr>
              <w:widowControl w:val="0"/>
              <w:spacing w:line="264" w:lineRule="auto"/>
              <w:contextualSpacing/>
              <w:jc w:val="center"/>
              <w:rPr>
                <w:sz w:val="26"/>
                <w:szCs w:val="26"/>
              </w:rPr>
            </w:pPr>
            <w:r w:rsidRPr="000D1E1A">
              <w:rPr>
                <w:sz w:val="26"/>
                <w:szCs w:val="26"/>
              </w:rPr>
              <w:t>1,07</w:t>
            </w:r>
          </w:p>
        </w:tc>
        <w:tc>
          <w:tcPr>
            <w:tcW w:w="2857" w:type="dxa"/>
            <w:vAlign w:val="bottom"/>
          </w:tcPr>
          <w:p w14:paraId="7CECD988" w14:textId="77777777" w:rsidR="00530916" w:rsidRPr="000D1E1A" w:rsidRDefault="00530916" w:rsidP="002576DB">
            <w:pPr>
              <w:widowControl w:val="0"/>
              <w:spacing w:line="264" w:lineRule="auto"/>
              <w:contextualSpacing/>
              <w:jc w:val="center"/>
              <w:rPr>
                <w:sz w:val="26"/>
                <w:szCs w:val="26"/>
              </w:rPr>
            </w:pPr>
            <w:r w:rsidRPr="000D1E1A">
              <w:rPr>
                <w:sz w:val="26"/>
                <w:szCs w:val="26"/>
              </w:rPr>
              <w:t>1,9</w:t>
            </w:r>
          </w:p>
        </w:tc>
      </w:tr>
      <w:tr w:rsidR="00530916" w:rsidRPr="000D1E1A" w14:paraId="33BDED3C" w14:textId="77777777" w:rsidTr="002576DB">
        <w:trPr>
          <w:trHeight w:val="297"/>
          <w:jc w:val="center"/>
        </w:trPr>
        <w:tc>
          <w:tcPr>
            <w:tcW w:w="676" w:type="dxa"/>
          </w:tcPr>
          <w:p w14:paraId="456B1E1C" w14:textId="77777777" w:rsidR="00530916" w:rsidRPr="000D1E1A" w:rsidRDefault="00530916" w:rsidP="002576DB">
            <w:pPr>
              <w:spacing w:line="264" w:lineRule="auto"/>
              <w:contextualSpacing/>
              <w:jc w:val="center"/>
              <w:rPr>
                <w:sz w:val="26"/>
                <w:szCs w:val="26"/>
              </w:rPr>
            </w:pPr>
            <w:r w:rsidRPr="000D1E1A">
              <w:rPr>
                <w:sz w:val="26"/>
                <w:szCs w:val="26"/>
              </w:rPr>
              <w:t>8</w:t>
            </w:r>
          </w:p>
        </w:tc>
        <w:tc>
          <w:tcPr>
            <w:tcW w:w="2358" w:type="dxa"/>
            <w:vAlign w:val="center"/>
          </w:tcPr>
          <w:p w14:paraId="396EEBF1" w14:textId="77777777" w:rsidR="00530916" w:rsidRPr="000D1E1A" w:rsidRDefault="00530916" w:rsidP="002576DB">
            <w:pPr>
              <w:spacing w:line="264" w:lineRule="auto"/>
              <w:contextualSpacing/>
              <w:jc w:val="center"/>
              <w:rPr>
                <w:sz w:val="26"/>
                <w:szCs w:val="26"/>
              </w:rPr>
            </w:pPr>
            <w:r w:rsidRPr="000D1E1A">
              <w:rPr>
                <w:sz w:val="26"/>
                <w:szCs w:val="26"/>
              </w:rPr>
              <w:t>S 2021</w:t>
            </w:r>
          </w:p>
        </w:tc>
        <w:tc>
          <w:tcPr>
            <w:tcW w:w="3132" w:type="dxa"/>
            <w:vAlign w:val="bottom"/>
          </w:tcPr>
          <w:p w14:paraId="6F5E593C" w14:textId="77777777" w:rsidR="00530916" w:rsidRPr="000D1E1A" w:rsidRDefault="00530916" w:rsidP="002576DB">
            <w:pPr>
              <w:widowControl w:val="0"/>
              <w:spacing w:line="264" w:lineRule="auto"/>
              <w:contextualSpacing/>
              <w:jc w:val="center"/>
              <w:rPr>
                <w:sz w:val="26"/>
                <w:szCs w:val="26"/>
              </w:rPr>
            </w:pPr>
            <w:r w:rsidRPr="000D1E1A">
              <w:rPr>
                <w:sz w:val="26"/>
                <w:szCs w:val="26"/>
              </w:rPr>
              <w:t>0,39</w:t>
            </w:r>
          </w:p>
        </w:tc>
        <w:tc>
          <w:tcPr>
            <w:tcW w:w="2857" w:type="dxa"/>
            <w:vAlign w:val="bottom"/>
          </w:tcPr>
          <w:p w14:paraId="11924717" w14:textId="77777777" w:rsidR="00530916" w:rsidRPr="000D1E1A" w:rsidRDefault="00530916" w:rsidP="002576DB">
            <w:pPr>
              <w:widowControl w:val="0"/>
              <w:spacing w:line="264" w:lineRule="auto"/>
              <w:contextualSpacing/>
              <w:jc w:val="center"/>
              <w:rPr>
                <w:sz w:val="26"/>
                <w:szCs w:val="26"/>
              </w:rPr>
            </w:pPr>
            <w:r w:rsidRPr="000D1E1A">
              <w:rPr>
                <w:sz w:val="26"/>
                <w:szCs w:val="26"/>
              </w:rPr>
              <w:t>0,61</w:t>
            </w:r>
          </w:p>
        </w:tc>
      </w:tr>
      <w:tr w:rsidR="00530916" w:rsidRPr="000D1E1A" w14:paraId="73A9CAAF" w14:textId="77777777" w:rsidTr="002576DB">
        <w:trPr>
          <w:trHeight w:val="297"/>
          <w:jc w:val="center"/>
        </w:trPr>
        <w:tc>
          <w:tcPr>
            <w:tcW w:w="676" w:type="dxa"/>
          </w:tcPr>
          <w:p w14:paraId="1842F343" w14:textId="77777777" w:rsidR="00530916" w:rsidRPr="000D1E1A" w:rsidRDefault="00530916" w:rsidP="002576DB">
            <w:pPr>
              <w:spacing w:line="264" w:lineRule="auto"/>
              <w:contextualSpacing/>
              <w:jc w:val="center"/>
              <w:rPr>
                <w:sz w:val="26"/>
                <w:szCs w:val="26"/>
              </w:rPr>
            </w:pPr>
            <w:r w:rsidRPr="000D1E1A">
              <w:rPr>
                <w:sz w:val="26"/>
                <w:szCs w:val="26"/>
              </w:rPr>
              <w:t>9</w:t>
            </w:r>
          </w:p>
        </w:tc>
        <w:tc>
          <w:tcPr>
            <w:tcW w:w="2358" w:type="dxa"/>
            <w:vAlign w:val="center"/>
          </w:tcPr>
          <w:p w14:paraId="5B7B0A5C" w14:textId="77777777" w:rsidR="00530916" w:rsidRPr="000D1E1A" w:rsidRDefault="00530916" w:rsidP="002576DB">
            <w:pPr>
              <w:spacing w:line="264" w:lineRule="auto"/>
              <w:contextualSpacing/>
              <w:jc w:val="center"/>
              <w:rPr>
                <w:sz w:val="26"/>
                <w:szCs w:val="26"/>
              </w:rPr>
            </w:pPr>
            <w:r w:rsidRPr="000D1E1A">
              <w:rPr>
                <w:sz w:val="26"/>
                <w:szCs w:val="26"/>
              </w:rPr>
              <w:t>CV (%) 2022</w:t>
            </w:r>
          </w:p>
        </w:tc>
        <w:tc>
          <w:tcPr>
            <w:tcW w:w="3132" w:type="dxa"/>
            <w:vAlign w:val="bottom"/>
          </w:tcPr>
          <w:p w14:paraId="1A494E08" w14:textId="77777777" w:rsidR="00530916" w:rsidRPr="000D1E1A" w:rsidRDefault="00530916" w:rsidP="002576DB">
            <w:pPr>
              <w:widowControl w:val="0"/>
              <w:spacing w:line="264" w:lineRule="auto"/>
              <w:contextualSpacing/>
              <w:jc w:val="center"/>
              <w:rPr>
                <w:sz w:val="26"/>
                <w:szCs w:val="26"/>
              </w:rPr>
            </w:pPr>
            <w:r w:rsidRPr="000D1E1A">
              <w:rPr>
                <w:sz w:val="26"/>
                <w:szCs w:val="26"/>
              </w:rPr>
              <w:t>0,24</w:t>
            </w:r>
          </w:p>
        </w:tc>
        <w:tc>
          <w:tcPr>
            <w:tcW w:w="2857" w:type="dxa"/>
            <w:vAlign w:val="bottom"/>
          </w:tcPr>
          <w:p w14:paraId="09433DE2" w14:textId="77777777" w:rsidR="00530916" w:rsidRPr="000D1E1A" w:rsidRDefault="00530916" w:rsidP="002576DB">
            <w:pPr>
              <w:widowControl w:val="0"/>
              <w:spacing w:line="264" w:lineRule="auto"/>
              <w:contextualSpacing/>
              <w:jc w:val="center"/>
              <w:rPr>
                <w:sz w:val="26"/>
                <w:szCs w:val="26"/>
              </w:rPr>
            </w:pPr>
            <w:r w:rsidRPr="000D1E1A">
              <w:rPr>
                <w:sz w:val="26"/>
                <w:szCs w:val="26"/>
              </w:rPr>
              <w:t>0,45</w:t>
            </w:r>
          </w:p>
        </w:tc>
      </w:tr>
      <w:tr w:rsidR="00530916" w:rsidRPr="000D1E1A" w14:paraId="4C48E11B" w14:textId="77777777" w:rsidTr="002576DB">
        <w:trPr>
          <w:trHeight w:val="297"/>
          <w:jc w:val="center"/>
        </w:trPr>
        <w:tc>
          <w:tcPr>
            <w:tcW w:w="676" w:type="dxa"/>
          </w:tcPr>
          <w:p w14:paraId="53D195A2" w14:textId="77777777" w:rsidR="00530916" w:rsidRPr="000D1E1A" w:rsidRDefault="00530916" w:rsidP="002576DB">
            <w:pPr>
              <w:spacing w:line="264" w:lineRule="auto"/>
              <w:contextualSpacing/>
              <w:jc w:val="center"/>
              <w:rPr>
                <w:sz w:val="26"/>
                <w:szCs w:val="26"/>
              </w:rPr>
            </w:pPr>
            <w:r w:rsidRPr="000D1E1A">
              <w:rPr>
                <w:sz w:val="26"/>
                <w:szCs w:val="26"/>
              </w:rPr>
              <w:t>10</w:t>
            </w:r>
          </w:p>
        </w:tc>
        <w:tc>
          <w:tcPr>
            <w:tcW w:w="2358" w:type="dxa"/>
            <w:vAlign w:val="center"/>
          </w:tcPr>
          <w:p w14:paraId="2A663DA5" w14:textId="77777777" w:rsidR="00530916" w:rsidRPr="000D1E1A" w:rsidRDefault="00530916" w:rsidP="002576DB">
            <w:pPr>
              <w:spacing w:line="264" w:lineRule="auto"/>
              <w:contextualSpacing/>
              <w:jc w:val="center"/>
              <w:rPr>
                <w:sz w:val="26"/>
                <w:szCs w:val="26"/>
              </w:rPr>
            </w:pPr>
            <w:r w:rsidRPr="000D1E1A">
              <w:rPr>
                <w:sz w:val="26"/>
                <w:szCs w:val="26"/>
              </w:rPr>
              <w:t>CV (%) 2021</w:t>
            </w:r>
          </w:p>
        </w:tc>
        <w:tc>
          <w:tcPr>
            <w:tcW w:w="3132" w:type="dxa"/>
            <w:vAlign w:val="bottom"/>
          </w:tcPr>
          <w:p w14:paraId="2F57BBF5" w14:textId="77777777" w:rsidR="00530916" w:rsidRPr="000D1E1A" w:rsidRDefault="00530916" w:rsidP="002576DB">
            <w:pPr>
              <w:widowControl w:val="0"/>
              <w:spacing w:line="264" w:lineRule="auto"/>
              <w:contextualSpacing/>
              <w:jc w:val="center"/>
              <w:rPr>
                <w:sz w:val="26"/>
                <w:szCs w:val="26"/>
              </w:rPr>
            </w:pPr>
            <w:r w:rsidRPr="000D1E1A">
              <w:rPr>
                <w:sz w:val="26"/>
                <w:szCs w:val="26"/>
              </w:rPr>
              <w:t>62</w:t>
            </w:r>
          </w:p>
        </w:tc>
        <w:tc>
          <w:tcPr>
            <w:tcW w:w="2857" w:type="dxa"/>
            <w:vAlign w:val="bottom"/>
          </w:tcPr>
          <w:p w14:paraId="53D277C0" w14:textId="77777777" w:rsidR="00530916" w:rsidRPr="000D1E1A" w:rsidRDefault="00530916" w:rsidP="002576DB">
            <w:pPr>
              <w:widowControl w:val="0"/>
              <w:spacing w:line="264" w:lineRule="auto"/>
              <w:contextualSpacing/>
              <w:jc w:val="center"/>
              <w:rPr>
                <w:sz w:val="26"/>
                <w:szCs w:val="26"/>
              </w:rPr>
            </w:pPr>
            <w:r w:rsidRPr="000D1E1A">
              <w:rPr>
                <w:sz w:val="26"/>
                <w:szCs w:val="26"/>
              </w:rPr>
              <w:t>73</w:t>
            </w:r>
          </w:p>
        </w:tc>
      </w:tr>
    </w:tbl>
    <w:p w14:paraId="22F0B947" w14:textId="6E08E6AB" w:rsidR="00530916" w:rsidRPr="000D1E1A" w:rsidRDefault="00530916" w:rsidP="00530916">
      <w:pPr>
        <w:widowControl w:val="0"/>
        <w:spacing w:before="120"/>
        <w:rPr>
          <w:rFonts w:ascii="Times New Roman Italic" w:hAnsi="Times New Roman Italic"/>
          <w:i/>
          <w:iCs/>
        </w:rPr>
      </w:pPr>
      <w:r w:rsidRPr="000D1E1A">
        <w:rPr>
          <w:rFonts w:ascii="Times New Roman Italic" w:hAnsi="Times New Roman Italic" w:cs="Calibri Light"/>
          <w:i/>
          <w:sz w:val="26"/>
          <w:szCs w:val="26"/>
          <w:lang w:val="nb-NO"/>
        </w:rPr>
        <w:tab/>
      </w:r>
      <w:proofErr w:type="spellStart"/>
      <w:r w:rsidRPr="000D1E1A">
        <w:rPr>
          <w:rFonts w:ascii="Times New Roman Italic" w:hAnsi="Times New Roman Italic"/>
          <w:i/>
          <w:iCs/>
        </w:rPr>
        <w:t>Ghi</w:t>
      </w:r>
      <w:proofErr w:type="spellEnd"/>
      <w:r w:rsidRPr="000D1E1A">
        <w:rPr>
          <w:rFonts w:ascii="Times New Roman Italic" w:hAnsi="Times New Roman Italic"/>
          <w:i/>
          <w:iCs/>
        </w:rPr>
        <w:t xml:space="preserve"> </w:t>
      </w:r>
      <w:proofErr w:type="spellStart"/>
      <w:r w:rsidRPr="000D1E1A">
        <w:rPr>
          <w:rFonts w:ascii="Times New Roman Italic" w:hAnsi="Times New Roman Italic"/>
          <w:i/>
          <w:iCs/>
        </w:rPr>
        <w:t>chú</w:t>
      </w:r>
      <w:proofErr w:type="spellEnd"/>
      <w:r w:rsidRPr="000D1E1A">
        <w:rPr>
          <w:rFonts w:ascii="Times New Roman Italic" w:hAnsi="Times New Roman Italic"/>
          <w:i/>
          <w:iCs/>
        </w:rPr>
        <w:t xml:space="preserve">: - Min: </w:t>
      </w:r>
      <w:proofErr w:type="spellStart"/>
      <w:r w:rsidRPr="000D1E1A">
        <w:rPr>
          <w:rFonts w:ascii="Times New Roman Italic" w:hAnsi="Times New Roman Italic"/>
          <w:i/>
          <w:iCs/>
        </w:rPr>
        <w:t>Giá</w:t>
      </w:r>
      <w:proofErr w:type="spellEnd"/>
      <w:r w:rsidRPr="000D1E1A">
        <w:rPr>
          <w:rFonts w:ascii="Times New Roman Italic" w:hAnsi="Times New Roman Italic"/>
          <w:i/>
          <w:iCs/>
        </w:rPr>
        <w:t xml:space="preserve"> </w:t>
      </w:r>
      <w:proofErr w:type="spellStart"/>
      <w:r w:rsidRPr="000D1E1A">
        <w:rPr>
          <w:rFonts w:ascii="Times New Roman Italic" w:hAnsi="Times New Roman Italic"/>
          <w:i/>
          <w:iCs/>
        </w:rPr>
        <w:t>trị</w:t>
      </w:r>
      <w:proofErr w:type="spellEnd"/>
      <w:r w:rsidRPr="000D1E1A">
        <w:rPr>
          <w:rFonts w:ascii="Times New Roman Italic" w:hAnsi="Times New Roman Italic"/>
          <w:i/>
          <w:iCs/>
        </w:rPr>
        <w:t xml:space="preserve"> </w:t>
      </w:r>
      <w:proofErr w:type="spellStart"/>
      <w:r w:rsidRPr="000D1E1A">
        <w:rPr>
          <w:rFonts w:ascii="Times New Roman Italic" w:hAnsi="Times New Roman Italic"/>
          <w:i/>
          <w:iCs/>
        </w:rPr>
        <w:t>nhỏ</w:t>
      </w:r>
      <w:proofErr w:type="spellEnd"/>
      <w:r w:rsidRPr="000D1E1A">
        <w:rPr>
          <w:rFonts w:ascii="Times New Roman Italic" w:hAnsi="Times New Roman Italic"/>
          <w:i/>
          <w:iCs/>
        </w:rPr>
        <w:t xml:space="preserve"> </w:t>
      </w:r>
      <w:proofErr w:type="spellStart"/>
      <w:r w:rsidRPr="000D1E1A">
        <w:rPr>
          <w:rFonts w:ascii="Times New Roman Italic" w:hAnsi="Times New Roman Italic"/>
          <w:i/>
          <w:iCs/>
        </w:rPr>
        <w:t>nhất</w:t>
      </w:r>
      <w:proofErr w:type="spellEnd"/>
      <w:r w:rsidRPr="000D1E1A">
        <w:rPr>
          <w:rFonts w:ascii="Times New Roman Italic" w:hAnsi="Times New Roman Italic"/>
          <w:i/>
          <w:iCs/>
        </w:rPr>
        <w:t xml:space="preserve">; - Max: </w:t>
      </w:r>
      <w:proofErr w:type="spellStart"/>
      <w:r w:rsidRPr="000D1E1A">
        <w:rPr>
          <w:rFonts w:ascii="Times New Roman Italic" w:hAnsi="Times New Roman Italic"/>
          <w:i/>
          <w:iCs/>
        </w:rPr>
        <w:t>Giá</w:t>
      </w:r>
      <w:proofErr w:type="spellEnd"/>
      <w:r w:rsidRPr="000D1E1A">
        <w:rPr>
          <w:rFonts w:ascii="Times New Roman Italic" w:hAnsi="Times New Roman Italic"/>
          <w:i/>
          <w:iCs/>
        </w:rPr>
        <w:t xml:space="preserve"> </w:t>
      </w:r>
      <w:proofErr w:type="spellStart"/>
      <w:r w:rsidRPr="000D1E1A">
        <w:rPr>
          <w:rFonts w:ascii="Times New Roman Italic" w:hAnsi="Times New Roman Italic"/>
          <w:i/>
          <w:iCs/>
        </w:rPr>
        <w:t>trị</w:t>
      </w:r>
      <w:proofErr w:type="spellEnd"/>
      <w:r w:rsidRPr="000D1E1A">
        <w:rPr>
          <w:rFonts w:ascii="Times New Roman Italic" w:hAnsi="Times New Roman Italic"/>
          <w:i/>
          <w:iCs/>
        </w:rPr>
        <w:t xml:space="preserve"> </w:t>
      </w:r>
      <w:proofErr w:type="spellStart"/>
      <w:r w:rsidRPr="000D1E1A">
        <w:rPr>
          <w:rFonts w:ascii="Times New Roman Italic" w:hAnsi="Times New Roman Italic"/>
          <w:i/>
          <w:iCs/>
        </w:rPr>
        <w:t>lớn</w:t>
      </w:r>
      <w:proofErr w:type="spellEnd"/>
      <w:r w:rsidRPr="000D1E1A">
        <w:rPr>
          <w:rFonts w:ascii="Times New Roman Italic" w:hAnsi="Times New Roman Italic"/>
          <w:i/>
          <w:iCs/>
        </w:rPr>
        <w:t xml:space="preserve"> </w:t>
      </w:r>
      <w:proofErr w:type="spellStart"/>
      <w:r w:rsidRPr="000D1E1A">
        <w:rPr>
          <w:rFonts w:ascii="Times New Roman Italic" w:hAnsi="Times New Roman Italic"/>
          <w:i/>
          <w:iCs/>
        </w:rPr>
        <w:t>nhất</w:t>
      </w:r>
      <w:proofErr w:type="spellEnd"/>
      <w:r w:rsidRPr="000D1E1A">
        <w:rPr>
          <w:rFonts w:ascii="Times New Roman Italic" w:hAnsi="Times New Roman Italic"/>
          <w:i/>
          <w:iCs/>
        </w:rPr>
        <w:t xml:space="preserve">; - </w:t>
      </w:r>
      <w:r w:rsidRPr="000D1E1A">
        <w:rPr>
          <w:rFonts w:ascii="Times New Roman Italic" w:hAnsi="Times New Roman Italic"/>
          <w:i/>
          <w:noProof/>
          <w:position w:val="-4"/>
        </w:rPr>
        <w:drawing>
          <wp:inline distT="0" distB="0" distL="0" distR="0" wp14:anchorId="3E0A7852" wp14:editId="2CEF291C">
            <wp:extent cx="189865" cy="189865"/>
            <wp:effectExtent l="0" t="0" r="635" b="635"/>
            <wp:docPr id="2025425233"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0D1E1A">
        <w:rPr>
          <w:rFonts w:ascii="Times New Roman Italic" w:hAnsi="Times New Roman Italic"/>
          <w:i/>
          <w:iCs/>
        </w:rPr>
        <w:t xml:space="preserve">: </w:t>
      </w:r>
      <w:proofErr w:type="spellStart"/>
      <w:r w:rsidRPr="000D1E1A">
        <w:rPr>
          <w:rFonts w:ascii="Times New Roman Italic" w:hAnsi="Times New Roman Italic"/>
          <w:i/>
          <w:iCs/>
        </w:rPr>
        <w:t>Giá</w:t>
      </w:r>
      <w:proofErr w:type="spellEnd"/>
      <w:r w:rsidRPr="000D1E1A">
        <w:rPr>
          <w:rFonts w:ascii="Times New Roman Italic" w:hAnsi="Times New Roman Italic"/>
          <w:i/>
          <w:iCs/>
        </w:rPr>
        <w:t xml:space="preserve"> </w:t>
      </w:r>
      <w:proofErr w:type="spellStart"/>
      <w:r w:rsidRPr="000D1E1A">
        <w:rPr>
          <w:rFonts w:ascii="Times New Roman Italic" w:hAnsi="Times New Roman Italic"/>
          <w:i/>
          <w:iCs/>
        </w:rPr>
        <w:t>trị</w:t>
      </w:r>
      <w:proofErr w:type="spellEnd"/>
      <w:r w:rsidRPr="000D1E1A">
        <w:rPr>
          <w:rFonts w:ascii="Times New Roman Italic" w:hAnsi="Times New Roman Italic"/>
          <w:i/>
          <w:iCs/>
        </w:rPr>
        <w:t xml:space="preserve"> </w:t>
      </w:r>
      <w:proofErr w:type="spellStart"/>
      <w:r w:rsidRPr="000D1E1A">
        <w:rPr>
          <w:rFonts w:ascii="Times New Roman Italic" w:hAnsi="Times New Roman Italic"/>
          <w:i/>
          <w:iCs/>
        </w:rPr>
        <w:t>trung</w:t>
      </w:r>
      <w:proofErr w:type="spellEnd"/>
      <w:r w:rsidRPr="000D1E1A">
        <w:rPr>
          <w:rFonts w:ascii="Times New Roman Italic" w:hAnsi="Times New Roman Italic"/>
          <w:i/>
          <w:iCs/>
        </w:rPr>
        <w:t xml:space="preserve"> </w:t>
      </w:r>
      <w:proofErr w:type="spellStart"/>
      <w:r w:rsidRPr="000D1E1A">
        <w:rPr>
          <w:rFonts w:ascii="Times New Roman Italic" w:hAnsi="Times New Roman Italic"/>
          <w:i/>
          <w:iCs/>
        </w:rPr>
        <w:t>bình</w:t>
      </w:r>
      <w:proofErr w:type="spellEnd"/>
      <w:r w:rsidRPr="000D1E1A">
        <w:rPr>
          <w:rFonts w:ascii="Times New Roman Italic" w:hAnsi="Times New Roman Italic"/>
          <w:i/>
          <w:iCs/>
        </w:rPr>
        <w:t>;</w:t>
      </w:r>
    </w:p>
    <w:p w14:paraId="0800A4ED" w14:textId="77777777" w:rsidR="00530916" w:rsidRPr="000D1E1A" w:rsidRDefault="00530916" w:rsidP="00530916">
      <w:pPr>
        <w:ind w:left="1440" w:firstLine="120"/>
        <w:rPr>
          <w:i/>
          <w:iCs/>
        </w:rPr>
      </w:pPr>
      <w:r w:rsidRPr="000D1E1A">
        <w:rPr>
          <w:i/>
          <w:iCs/>
        </w:rPr>
        <w:t xml:space="preserve"> - S (±): </w:t>
      </w:r>
      <w:proofErr w:type="spellStart"/>
      <w:r w:rsidRPr="000D1E1A">
        <w:rPr>
          <w:i/>
          <w:iCs/>
        </w:rPr>
        <w:t>Độ</w:t>
      </w:r>
      <w:proofErr w:type="spellEnd"/>
      <w:r w:rsidRPr="000D1E1A">
        <w:rPr>
          <w:i/>
          <w:iCs/>
        </w:rPr>
        <w:t xml:space="preserve"> </w:t>
      </w:r>
      <w:proofErr w:type="spellStart"/>
      <w:r w:rsidRPr="000D1E1A">
        <w:rPr>
          <w:i/>
          <w:iCs/>
        </w:rPr>
        <w:t>lệch</w:t>
      </w:r>
      <w:proofErr w:type="spellEnd"/>
      <w:r w:rsidRPr="000D1E1A">
        <w:rPr>
          <w:i/>
          <w:iCs/>
        </w:rPr>
        <w:t xml:space="preserve"> </w:t>
      </w:r>
      <w:proofErr w:type="spellStart"/>
      <w:r w:rsidRPr="000D1E1A">
        <w:rPr>
          <w:i/>
          <w:iCs/>
        </w:rPr>
        <w:t>chuẩn</w:t>
      </w:r>
      <w:proofErr w:type="spellEnd"/>
      <w:r w:rsidRPr="000D1E1A">
        <w:rPr>
          <w:i/>
          <w:iCs/>
        </w:rPr>
        <w:t xml:space="preserve">; - CV (%): </w:t>
      </w:r>
      <w:proofErr w:type="spellStart"/>
      <w:r w:rsidRPr="000D1E1A">
        <w:rPr>
          <w:i/>
          <w:iCs/>
        </w:rPr>
        <w:t>Hệ</w:t>
      </w:r>
      <w:proofErr w:type="spellEnd"/>
      <w:r w:rsidRPr="000D1E1A">
        <w:rPr>
          <w:i/>
          <w:iCs/>
        </w:rPr>
        <w:t xml:space="preserve"> </w:t>
      </w:r>
      <w:proofErr w:type="spellStart"/>
      <w:r w:rsidRPr="000D1E1A">
        <w:rPr>
          <w:i/>
          <w:iCs/>
        </w:rPr>
        <w:t>số</w:t>
      </w:r>
      <w:proofErr w:type="spellEnd"/>
      <w:r w:rsidRPr="000D1E1A">
        <w:rPr>
          <w:i/>
          <w:iCs/>
        </w:rPr>
        <w:t xml:space="preserve"> </w:t>
      </w:r>
      <w:proofErr w:type="spellStart"/>
      <w:r w:rsidRPr="000D1E1A">
        <w:rPr>
          <w:i/>
          <w:iCs/>
        </w:rPr>
        <w:t>biến</w:t>
      </w:r>
      <w:proofErr w:type="spellEnd"/>
      <w:r w:rsidRPr="000D1E1A">
        <w:rPr>
          <w:i/>
          <w:iCs/>
        </w:rPr>
        <w:t xml:space="preserve"> </w:t>
      </w:r>
      <w:proofErr w:type="spellStart"/>
      <w:r w:rsidRPr="000D1E1A">
        <w:rPr>
          <w:i/>
          <w:iCs/>
        </w:rPr>
        <w:t>động</w:t>
      </w:r>
      <w:proofErr w:type="spellEnd"/>
      <w:r w:rsidRPr="000D1E1A">
        <w:rPr>
          <w:i/>
          <w:iCs/>
        </w:rPr>
        <w:t>.</w:t>
      </w:r>
    </w:p>
    <w:p w14:paraId="1BC3BA31" w14:textId="11F46D92" w:rsidR="00530916" w:rsidRPr="000D1E1A" w:rsidRDefault="00530916" w:rsidP="00530916">
      <w:pPr>
        <w:pStyle w:val="Heading2"/>
        <w:spacing w:before="0" w:after="0" w:line="312" w:lineRule="auto"/>
        <w:jc w:val="both"/>
        <w:rPr>
          <w:b w:val="0"/>
          <w:bCs w:val="0"/>
          <w:i/>
          <w:iCs/>
          <w:sz w:val="28"/>
          <w:szCs w:val="28"/>
        </w:rPr>
      </w:pPr>
      <w:bookmarkStart w:id="1229" w:name="_Toc177454109"/>
      <w:bookmarkStart w:id="1230" w:name="_Toc178337757"/>
      <w:r w:rsidRPr="000D1E1A">
        <w:rPr>
          <w:b w:val="0"/>
          <w:bCs w:val="0"/>
          <w:i/>
          <w:iCs/>
          <w:sz w:val="28"/>
          <w:szCs w:val="28"/>
        </w:rPr>
        <w:t xml:space="preserve">2.2.2.4. </w:t>
      </w:r>
      <w:proofErr w:type="spellStart"/>
      <w:r w:rsidRPr="000D1E1A">
        <w:rPr>
          <w:b w:val="0"/>
          <w:bCs w:val="0"/>
          <w:i/>
          <w:iCs/>
          <w:sz w:val="28"/>
          <w:szCs w:val="28"/>
        </w:rPr>
        <w:t>Biến</w:t>
      </w:r>
      <w:proofErr w:type="spellEnd"/>
      <w:r w:rsidRPr="000D1E1A">
        <w:rPr>
          <w:b w:val="0"/>
          <w:bCs w:val="0"/>
          <w:i/>
          <w:iCs/>
          <w:sz w:val="28"/>
          <w:szCs w:val="28"/>
        </w:rPr>
        <w:t xml:space="preserve"> </w:t>
      </w:r>
      <w:proofErr w:type="spellStart"/>
      <w:r w:rsidRPr="000D1E1A">
        <w:rPr>
          <w:b w:val="0"/>
          <w:bCs w:val="0"/>
          <w:i/>
          <w:iCs/>
          <w:sz w:val="28"/>
          <w:szCs w:val="28"/>
        </w:rPr>
        <w:t>đổi</w:t>
      </w:r>
      <w:proofErr w:type="spellEnd"/>
      <w:r w:rsidRPr="000D1E1A">
        <w:rPr>
          <w:b w:val="0"/>
          <w:bCs w:val="0"/>
          <w:i/>
          <w:iCs/>
          <w:sz w:val="28"/>
          <w:szCs w:val="28"/>
        </w:rPr>
        <w:t xml:space="preserve"> </w:t>
      </w:r>
      <w:proofErr w:type="spellStart"/>
      <w:r w:rsidRPr="000D1E1A">
        <w:rPr>
          <w:b w:val="0"/>
          <w:bCs w:val="0"/>
          <w:i/>
          <w:iCs/>
          <w:sz w:val="28"/>
          <w:szCs w:val="28"/>
        </w:rPr>
        <w:t>dòng</w:t>
      </w:r>
      <w:proofErr w:type="spellEnd"/>
      <w:r w:rsidRPr="000D1E1A">
        <w:rPr>
          <w:b w:val="0"/>
          <w:bCs w:val="0"/>
          <w:i/>
          <w:iCs/>
          <w:sz w:val="28"/>
          <w:szCs w:val="28"/>
        </w:rPr>
        <w:t xml:space="preserve"> </w:t>
      </w:r>
      <w:proofErr w:type="spellStart"/>
      <w:r w:rsidRPr="000D1E1A">
        <w:rPr>
          <w:b w:val="0"/>
          <w:bCs w:val="0"/>
          <w:i/>
          <w:iCs/>
          <w:sz w:val="28"/>
          <w:szCs w:val="28"/>
        </w:rPr>
        <w:t>chảy</w:t>
      </w:r>
      <w:proofErr w:type="spellEnd"/>
      <w:r w:rsidRPr="000D1E1A">
        <w:rPr>
          <w:b w:val="0"/>
          <w:bCs w:val="0"/>
          <w:i/>
          <w:iCs/>
          <w:sz w:val="28"/>
          <w:szCs w:val="28"/>
        </w:rPr>
        <w:t xml:space="preserve"> </w:t>
      </w:r>
      <w:proofErr w:type="spellStart"/>
      <w:r w:rsidRPr="000D1E1A">
        <w:rPr>
          <w:b w:val="0"/>
          <w:bCs w:val="0"/>
          <w:i/>
          <w:iCs/>
          <w:sz w:val="28"/>
          <w:szCs w:val="28"/>
        </w:rPr>
        <w:t>kiệt</w:t>
      </w:r>
      <w:proofErr w:type="spellEnd"/>
      <w:r w:rsidRPr="000D1E1A">
        <w:rPr>
          <w:b w:val="0"/>
          <w:bCs w:val="0"/>
          <w:i/>
          <w:iCs/>
          <w:sz w:val="28"/>
          <w:szCs w:val="28"/>
        </w:rPr>
        <w:t xml:space="preserve"> </w:t>
      </w:r>
      <w:proofErr w:type="spellStart"/>
      <w:r w:rsidRPr="000D1E1A">
        <w:rPr>
          <w:b w:val="0"/>
          <w:bCs w:val="0"/>
          <w:i/>
          <w:iCs/>
          <w:sz w:val="28"/>
          <w:szCs w:val="28"/>
        </w:rPr>
        <w:t>thời</w:t>
      </w:r>
      <w:proofErr w:type="spellEnd"/>
      <w:r w:rsidRPr="000D1E1A">
        <w:rPr>
          <w:b w:val="0"/>
          <w:bCs w:val="0"/>
          <w:i/>
          <w:iCs/>
          <w:sz w:val="28"/>
          <w:szCs w:val="28"/>
        </w:rPr>
        <w:t xml:space="preserve"> </w:t>
      </w:r>
      <w:proofErr w:type="spellStart"/>
      <w:r w:rsidRPr="000D1E1A">
        <w:rPr>
          <w:b w:val="0"/>
          <w:bCs w:val="0"/>
          <w:i/>
          <w:iCs/>
          <w:sz w:val="28"/>
          <w:szCs w:val="28"/>
        </w:rPr>
        <w:t>kỳ</w:t>
      </w:r>
      <w:proofErr w:type="spellEnd"/>
      <w:r w:rsidRPr="000D1E1A">
        <w:rPr>
          <w:b w:val="0"/>
          <w:bCs w:val="0"/>
          <w:i/>
          <w:iCs/>
          <w:sz w:val="28"/>
          <w:szCs w:val="28"/>
        </w:rPr>
        <w:t xml:space="preserve"> </w:t>
      </w:r>
      <w:proofErr w:type="spellStart"/>
      <w:r w:rsidRPr="000D1E1A">
        <w:rPr>
          <w:b w:val="0"/>
          <w:bCs w:val="0"/>
          <w:i/>
          <w:iCs/>
          <w:sz w:val="28"/>
          <w:szCs w:val="28"/>
        </w:rPr>
        <w:t>nhiều</w:t>
      </w:r>
      <w:proofErr w:type="spellEnd"/>
      <w:r w:rsidRPr="000D1E1A">
        <w:rPr>
          <w:b w:val="0"/>
          <w:bCs w:val="0"/>
          <w:i/>
          <w:iCs/>
          <w:sz w:val="28"/>
          <w:szCs w:val="28"/>
        </w:rPr>
        <w:t xml:space="preserve"> </w:t>
      </w:r>
      <w:proofErr w:type="spellStart"/>
      <w:r w:rsidRPr="000D1E1A">
        <w:rPr>
          <w:b w:val="0"/>
          <w:bCs w:val="0"/>
          <w:i/>
          <w:iCs/>
          <w:sz w:val="28"/>
          <w:szCs w:val="28"/>
        </w:rPr>
        <w:t>năm</w:t>
      </w:r>
      <w:bookmarkEnd w:id="1229"/>
      <w:bookmarkEnd w:id="1230"/>
      <w:proofErr w:type="spellEnd"/>
    </w:p>
    <w:p w14:paraId="3ECAB614" w14:textId="77777777" w:rsidR="00530916" w:rsidRPr="000D1E1A" w:rsidRDefault="00530916" w:rsidP="00530916">
      <w:pPr>
        <w:widowControl w:val="0"/>
        <w:spacing w:line="312" w:lineRule="auto"/>
        <w:jc w:val="both"/>
      </w:pPr>
      <w:proofErr w:type="spellStart"/>
      <w:r w:rsidRPr="000D1E1A">
        <w:t>Mùa</w:t>
      </w:r>
      <w:proofErr w:type="spellEnd"/>
      <w:r w:rsidRPr="000D1E1A">
        <w:t xml:space="preserve"> </w:t>
      </w:r>
      <w:proofErr w:type="spellStart"/>
      <w:r w:rsidRPr="000D1E1A">
        <w:t>kiệt</w:t>
      </w:r>
      <w:proofErr w:type="spellEnd"/>
      <w:r w:rsidRPr="000D1E1A">
        <w:t xml:space="preserve"> </w:t>
      </w:r>
      <w:proofErr w:type="spellStart"/>
      <w:r w:rsidRPr="000D1E1A">
        <w:t>trong</w:t>
      </w:r>
      <w:proofErr w:type="spellEnd"/>
      <w:r w:rsidRPr="000D1E1A">
        <w:t xml:space="preserve"> </w:t>
      </w:r>
      <w:proofErr w:type="spellStart"/>
      <w:r w:rsidRPr="000D1E1A">
        <w:t>vùng</w:t>
      </w:r>
      <w:proofErr w:type="spellEnd"/>
      <w:r w:rsidRPr="000D1E1A">
        <w:t xml:space="preserve"> </w:t>
      </w:r>
      <w:proofErr w:type="spellStart"/>
      <w:r w:rsidRPr="000D1E1A">
        <w:t>thường</w:t>
      </w:r>
      <w:proofErr w:type="spellEnd"/>
      <w:r w:rsidRPr="000D1E1A">
        <w:t xml:space="preserve"> </w:t>
      </w:r>
      <w:proofErr w:type="spellStart"/>
      <w:r w:rsidRPr="000D1E1A">
        <w:t>chậm</w:t>
      </w:r>
      <w:proofErr w:type="spellEnd"/>
      <w:r w:rsidRPr="000D1E1A">
        <w:t xml:space="preserve"> </w:t>
      </w:r>
      <w:proofErr w:type="spellStart"/>
      <w:r w:rsidRPr="000D1E1A">
        <w:t>hơn</w:t>
      </w:r>
      <w:proofErr w:type="spellEnd"/>
      <w:r w:rsidRPr="000D1E1A">
        <w:t xml:space="preserve"> so </w:t>
      </w:r>
      <w:proofErr w:type="spellStart"/>
      <w:r w:rsidRPr="000D1E1A">
        <w:t>với</w:t>
      </w:r>
      <w:proofErr w:type="spellEnd"/>
      <w:r w:rsidRPr="000D1E1A">
        <w:t xml:space="preserve"> </w:t>
      </w:r>
      <w:proofErr w:type="spellStart"/>
      <w:r w:rsidRPr="000D1E1A">
        <w:t>các</w:t>
      </w:r>
      <w:proofErr w:type="spellEnd"/>
      <w:r w:rsidRPr="000D1E1A">
        <w:t xml:space="preserve"> </w:t>
      </w:r>
      <w:proofErr w:type="spellStart"/>
      <w:r w:rsidRPr="000D1E1A">
        <w:t>tỉnh</w:t>
      </w:r>
      <w:proofErr w:type="spellEnd"/>
      <w:r w:rsidRPr="000D1E1A">
        <w:t xml:space="preserve"> </w:t>
      </w:r>
      <w:proofErr w:type="spellStart"/>
      <w:r w:rsidRPr="000D1E1A">
        <w:t>đồng</w:t>
      </w:r>
      <w:proofErr w:type="spellEnd"/>
      <w:r w:rsidRPr="000D1E1A">
        <w:t xml:space="preserve"> </w:t>
      </w:r>
      <w:proofErr w:type="spellStart"/>
      <w:r w:rsidRPr="000D1E1A">
        <w:t>bằng</w:t>
      </w:r>
      <w:proofErr w:type="spellEnd"/>
      <w:r w:rsidRPr="000D1E1A">
        <w:t xml:space="preserve"> Bắc </w:t>
      </w:r>
      <w:proofErr w:type="spellStart"/>
      <w:r w:rsidRPr="000D1E1A">
        <w:t>Bộ</w:t>
      </w:r>
      <w:proofErr w:type="spellEnd"/>
      <w:r w:rsidRPr="000D1E1A">
        <w:t xml:space="preserve"> </w:t>
      </w:r>
      <w:proofErr w:type="spellStart"/>
      <w:r w:rsidRPr="000D1E1A">
        <w:t>từ</w:t>
      </w:r>
      <w:proofErr w:type="spellEnd"/>
      <w:r w:rsidRPr="000D1E1A">
        <w:t xml:space="preserve"> 2 - 3 </w:t>
      </w:r>
      <w:proofErr w:type="spellStart"/>
      <w:r w:rsidRPr="000D1E1A">
        <w:t>tháng</w:t>
      </w:r>
      <w:proofErr w:type="spellEnd"/>
      <w:r w:rsidRPr="000D1E1A">
        <w:t xml:space="preserve"> </w:t>
      </w:r>
      <w:proofErr w:type="spellStart"/>
      <w:r w:rsidRPr="000D1E1A">
        <w:t>và</w:t>
      </w:r>
      <w:proofErr w:type="spellEnd"/>
      <w:r w:rsidRPr="000D1E1A">
        <w:t xml:space="preserve"> </w:t>
      </w:r>
      <w:proofErr w:type="spellStart"/>
      <w:r w:rsidRPr="000D1E1A">
        <w:t>kéo</w:t>
      </w:r>
      <w:proofErr w:type="spellEnd"/>
      <w:r w:rsidRPr="000D1E1A">
        <w:t xml:space="preserve"> </w:t>
      </w:r>
      <w:proofErr w:type="spellStart"/>
      <w:r w:rsidRPr="000D1E1A">
        <w:t>dài</w:t>
      </w:r>
      <w:proofErr w:type="spellEnd"/>
      <w:r w:rsidRPr="000D1E1A">
        <w:t xml:space="preserve"> </w:t>
      </w:r>
      <w:proofErr w:type="spellStart"/>
      <w:r w:rsidRPr="000D1E1A">
        <w:t>từ</w:t>
      </w:r>
      <w:proofErr w:type="spellEnd"/>
      <w:r w:rsidRPr="000D1E1A">
        <w:t xml:space="preserve"> </w:t>
      </w:r>
      <w:proofErr w:type="spellStart"/>
      <w:r w:rsidRPr="000D1E1A">
        <w:t>tháng</w:t>
      </w:r>
      <w:proofErr w:type="spellEnd"/>
      <w:r w:rsidRPr="000D1E1A">
        <w:t xml:space="preserve"> 1 - 7. </w:t>
      </w:r>
      <w:proofErr w:type="spellStart"/>
      <w:r w:rsidRPr="000D1E1A">
        <w:t>Thời</w:t>
      </w:r>
      <w:proofErr w:type="spellEnd"/>
      <w:r w:rsidRPr="000D1E1A">
        <w:t xml:space="preserve"> </w:t>
      </w:r>
      <w:proofErr w:type="spellStart"/>
      <w:r w:rsidRPr="000D1E1A">
        <w:t>kỳ</w:t>
      </w:r>
      <w:proofErr w:type="spellEnd"/>
      <w:r w:rsidRPr="000D1E1A">
        <w:t xml:space="preserve"> </w:t>
      </w:r>
      <w:proofErr w:type="spellStart"/>
      <w:r w:rsidRPr="000D1E1A">
        <w:t>kiệt</w:t>
      </w:r>
      <w:proofErr w:type="spellEnd"/>
      <w:r w:rsidRPr="000D1E1A">
        <w:t xml:space="preserve"> </w:t>
      </w:r>
      <w:proofErr w:type="spellStart"/>
      <w:r w:rsidRPr="000D1E1A">
        <w:t>nhất</w:t>
      </w:r>
      <w:proofErr w:type="spellEnd"/>
      <w:r w:rsidRPr="000D1E1A">
        <w:t xml:space="preserve"> </w:t>
      </w:r>
      <w:proofErr w:type="spellStart"/>
      <w:r w:rsidRPr="000D1E1A">
        <w:t>trong</w:t>
      </w:r>
      <w:proofErr w:type="spellEnd"/>
      <w:r w:rsidRPr="000D1E1A">
        <w:t xml:space="preserve"> </w:t>
      </w:r>
      <w:proofErr w:type="spellStart"/>
      <w:r w:rsidRPr="000D1E1A">
        <w:t>năm</w:t>
      </w:r>
      <w:proofErr w:type="spellEnd"/>
      <w:r w:rsidRPr="000D1E1A">
        <w:t xml:space="preserve"> </w:t>
      </w:r>
      <w:proofErr w:type="spellStart"/>
      <w:r w:rsidRPr="000D1E1A">
        <w:t>thường</w:t>
      </w:r>
      <w:proofErr w:type="spellEnd"/>
      <w:r w:rsidRPr="000D1E1A">
        <w:t xml:space="preserve"> </w:t>
      </w:r>
      <w:proofErr w:type="spellStart"/>
      <w:r w:rsidRPr="000D1E1A">
        <w:t>rơi</w:t>
      </w:r>
      <w:proofErr w:type="spellEnd"/>
      <w:r w:rsidRPr="000D1E1A">
        <w:t xml:space="preserve"> </w:t>
      </w:r>
      <w:proofErr w:type="spellStart"/>
      <w:r w:rsidRPr="000D1E1A">
        <w:t>vào</w:t>
      </w:r>
      <w:proofErr w:type="spellEnd"/>
      <w:r w:rsidRPr="000D1E1A">
        <w:t xml:space="preserve"> </w:t>
      </w:r>
      <w:proofErr w:type="spellStart"/>
      <w:r w:rsidRPr="000D1E1A">
        <w:t>tháng</w:t>
      </w:r>
      <w:proofErr w:type="spellEnd"/>
      <w:r w:rsidRPr="000D1E1A">
        <w:t xml:space="preserve"> 4 - 7, </w:t>
      </w:r>
      <w:proofErr w:type="spellStart"/>
      <w:r w:rsidRPr="000D1E1A">
        <w:t>trong</w:t>
      </w:r>
      <w:proofErr w:type="spellEnd"/>
      <w:r w:rsidRPr="000D1E1A">
        <w:t xml:space="preserve"> </w:t>
      </w:r>
      <w:proofErr w:type="spellStart"/>
      <w:r w:rsidRPr="000D1E1A">
        <w:t>đó</w:t>
      </w:r>
      <w:proofErr w:type="spellEnd"/>
      <w:r w:rsidRPr="000D1E1A">
        <w:t xml:space="preserve"> 03 </w:t>
      </w:r>
      <w:proofErr w:type="spellStart"/>
      <w:r w:rsidRPr="000D1E1A">
        <w:t>tháng</w:t>
      </w:r>
      <w:proofErr w:type="spellEnd"/>
      <w:r w:rsidRPr="000D1E1A">
        <w:t xml:space="preserve"> </w:t>
      </w:r>
      <w:proofErr w:type="spellStart"/>
      <w:r w:rsidRPr="000D1E1A">
        <w:t>kiệt</w:t>
      </w:r>
      <w:proofErr w:type="spellEnd"/>
      <w:r w:rsidRPr="000D1E1A">
        <w:t xml:space="preserve"> </w:t>
      </w:r>
      <w:proofErr w:type="spellStart"/>
      <w:r w:rsidRPr="000D1E1A">
        <w:t>nhất</w:t>
      </w:r>
      <w:proofErr w:type="spellEnd"/>
      <w:r w:rsidRPr="000D1E1A">
        <w:t xml:space="preserve"> </w:t>
      </w:r>
      <w:proofErr w:type="spellStart"/>
      <w:r w:rsidRPr="000D1E1A">
        <w:t>là</w:t>
      </w:r>
      <w:proofErr w:type="spellEnd"/>
      <w:r w:rsidRPr="000D1E1A">
        <w:t xml:space="preserve"> </w:t>
      </w:r>
      <w:proofErr w:type="spellStart"/>
      <w:r w:rsidRPr="000D1E1A">
        <w:t>tháng</w:t>
      </w:r>
      <w:proofErr w:type="spellEnd"/>
      <w:r w:rsidRPr="000D1E1A">
        <w:t xml:space="preserve"> 5, 6 </w:t>
      </w:r>
      <w:proofErr w:type="spellStart"/>
      <w:r w:rsidRPr="000D1E1A">
        <w:t>và</w:t>
      </w:r>
      <w:proofErr w:type="spellEnd"/>
      <w:r w:rsidRPr="000D1E1A">
        <w:t xml:space="preserve"> 7. </w:t>
      </w:r>
      <w:proofErr w:type="spellStart"/>
      <w:r w:rsidRPr="000D1E1A">
        <w:t>Lượng</w:t>
      </w:r>
      <w:proofErr w:type="spellEnd"/>
      <w:r w:rsidRPr="000D1E1A">
        <w:t xml:space="preserve"> </w:t>
      </w:r>
      <w:proofErr w:type="spellStart"/>
      <w:r w:rsidRPr="000D1E1A">
        <w:t>nước</w:t>
      </w:r>
      <w:proofErr w:type="spellEnd"/>
      <w:r w:rsidRPr="000D1E1A">
        <w:t xml:space="preserve"> </w:t>
      </w:r>
      <w:proofErr w:type="spellStart"/>
      <w:r w:rsidRPr="000D1E1A">
        <w:t>mùa</w:t>
      </w:r>
      <w:proofErr w:type="spellEnd"/>
      <w:r w:rsidRPr="000D1E1A">
        <w:t xml:space="preserve"> </w:t>
      </w:r>
      <w:proofErr w:type="spellStart"/>
      <w:r w:rsidRPr="000D1E1A">
        <w:t>kiệt</w:t>
      </w:r>
      <w:proofErr w:type="spellEnd"/>
      <w:r w:rsidRPr="000D1E1A">
        <w:t xml:space="preserve"> </w:t>
      </w:r>
      <w:proofErr w:type="spellStart"/>
      <w:r w:rsidRPr="000D1E1A">
        <w:t>chưa</w:t>
      </w:r>
      <w:proofErr w:type="spellEnd"/>
      <w:r w:rsidRPr="000D1E1A">
        <w:t xml:space="preserve"> </w:t>
      </w:r>
      <w:proofErr w:type="spellStart"/>
      <w:r w:rsidRPr="000D1E1A">
        <w:t>đến</w:t>
      </w:r>
      <w:proofErr w:type="spellEnd"/>
      <w:r w:rsidRPr="000D1E1A">
        <w:t xml:space="preserve"> 30 % </w:t>
      </w:r>
      <w:proofErr w:type="spellStart"/>
      <w:r w:rsidRPr="000D1E1A">
        <w:t>tổng</w:t>
      </w:r>
      <w:proofErr w:type="spellEnd"/>
      <w:r w:rsidRPr="000D1E1A">
        <w:t xml:space="preserve"> </w:t>
      </w:r>
      <w:proofErr w:type="spellStart"/>
      <w:r w:rsidRPr="000D1E1A">
        <w:t>lượng</w:t>
      </w:r>
      <w:proofErr w:type="spellEnd"/>
      <w:r w:rsidRPr="000D1E1A">
        <w:t xml:space="preserve"> </w:t>
      </w:r>
      <w:proofErr w:type="spellStart"/>
      <w:r w:rsidRPr="000D1E1A">
        <w:t>dòng</w:t>
      </w:r>
      <w:proofErr w:type="spellEnd"/>
      <w:r w:rsidRPr="000D1E1A">
        <w:t xml:space="preserve"> </w:t>
      </w:r>
      <w:proofErr w:type="spellStart"/>
      <w:r w:rsidRPr="000D1E1A">
        <w:t>chảy</w:t>
      </w:r>
      <w:proofErr w:type="spellEnd"/>
      <w:r w:rsidRPr="000D1E1A">
        <w:t xml:space="preserve"> </w:t>
      </w:r>
      <w:proofErr w:type="spellStart"/>
      <w:r w:rsidRPr="000D1E1A">
        <w:t>trong</w:t>
      </w:r>
      <w:proofErr w:type="spellEnd"/>
      <w:r w:rsidRPr="000D1E1A">
        <w:t xml:space="preserve"> </w:t>
      </w:r>
      <w:proofErr w:type="spellStart"/>
      <w:r w:rsidRPr="000D1E1A">
        <w:t>năm</w:t>
      </w:r>
      <w:proofErr w:type="spellEnd"/>
      <w:r w:rsidRPr="000D1E1A">
        <w:t xml:space="preserve">. </w:t>
      </w:r>
      <w:proofErr w:type="spellStart"/>
      <w:r w:rsidRPr="000D1E1A">
        <w:t>Mô</w:t>
      </w:r>
      <w:proofErr w:type="spellEnd"/>
      <w:r w:rsidRPr="000D1E1A">
        <w:t xml:space="preserve"> </w:t>
      </w:r>
      <w:proofErr w:type="spellStart"/>
      <w:r w:rsidRPr="000D1E1A">
        <w:t>đun</w:t>
      </w:r>
      <w:proofErr w:type="spellEnd"/>
      <w:r w:rsidRPr="000D1E1A">
        <w:t xml:space="preserve"> </w:t>
      </w:r>
      <w:proofErr w:type="spellStart"/>
      <w:r w:rsidRPr="000D1E1A">
        <w:t>dòng</w:t>
      </w:r>
      <w:proofErr w:type="spellEnd"/>
      <w:r w:rsidRPr="000D1E1A">
        <w:t xml:space="preserve"> </w:t>
      </w:r>
      <w:proofErr w:type="spellStart"/>
      <w:r w:rsidRPr="000D1E1A">
        <w:t>chảy</w:t>
      </w:r>
      <w:proofErr w:type="spellEnd"/>
      <w:r w:rsidRPr="000D1E1A">
        <w:t xml:space="preserve"> </w:t>
      </w:r>
      <w:proofErr w:type="spellStart"/>
      <w:r w:rsidRPr="000D1E1A">
        <w:t>trung</w:t>
      </w:r>
      <w:proofErr w:type="spellEnd"/>
      <w:r w:rsidRPr="000D1E1A">
        <w:t xml:space="preserve"> </w:t>
      </w:r>
      <w:proofErr w:type="spellStart"/>
      <w:r w:rsidRPr="000D1E1A">
        <w:t>bình</w:t>
      </w:r>
      <w:proofErr w:type="spellEnd"/>
      <w:r w:rsidRPr="000D1E1A">
        <w:t xml:space="preserve"> </w:t>
      </w:r>
      <w:proofErr w:type="spellStart"/>
      <w:r w:rsidRPr="000D1E1A">
        <w:t>tháng</w:t>
      </w:r>
      <w:proofErr w:type="spellEnd"/>
      <w:r w:rsidRPr="000D1E1A">
        <w:t xml:space="preserve"> </w:t>
      </w:r>
      <w:proofErr w:type="spellStart"/>
      <w:r w:rsidRPr="000D1E1A">
        <w:t>nhỏ</w:t>
      </w:r>
      <w:proofErr w:type="spellEnd"/>
      <w:r w:rsidRPr="000D1E1A">
        <w:t xml:space="preserve"> </w:t>
      </w:r>
      <w:proofErr w:type="spellStart"/>
      <w:r w:rsidRPr="000D1E1A">
        <w:t>nhất</w:t>
      </w:r>
      <w:proofErr w:type="spellEnd"/>
      <w:r w:rsidRPr="000D1E1A">
        <w:t xml:space="preserve"> </w:t>
      </w:r>
      <w:proofErr w:type="spellStart"/>
      <w:r w:rsidRPr="000D1E1A">
        <w:t>tham</w:t>
      </w:r>
      <w:proofErr w:type="spellEnd"/>
      <w:r w:rsidRPr="000D1E1A">
        <w:t xml:space="preserve"> </w:t>
      </w:r>
      <w:proofErr w:type="spellStart"/>
      <w:r w:rsidRPr="000D1E1A">
        <w:t>khảo</w:t>
      </w:r>
      <w:proofErr w:type="spellEnd"/>
      <w:r w:rsidRPr="000D1E1A">
        <w:t xml:space="preserve"> </w:t>
      </w:r>
      <w:proofErr w:type="spellStart"/>
      <w:r w:rsidRPr="000D1E1A">
        <w:t>tại</w:t>
      </w:r>
      <w:proofErr w:type="spellEnd"/>
      <w:r w:rsidRPr="000D1E1A">
        <w:t xml:space="preserve"> Gia </w:t>
      </w:r>
      <w:proofErr w:type="spellStart"/>
      <w:r w:rsidRPr="000D1E1A">
        <w:t>Vòng</w:t>
      </w:r>
      <w:proofErr w:type="spellEnd"/>
      <w:r w:rsidRPr="000D1E1A">
        <w:t xml:space="preserve"> </w:t>
      </w:r>
      <w:proofErr w:type="spellStart"/>
      <w:r w:rsidRPr="000D1E1A">
        <w:t>đạt</w:t>
      </w:r>
      <w:proofErr w:type="spellEnd"/>
      <w:r w:rsidRPr="000D1E1A">
        <w:t xml:space="preserve"> 5,7 l/s.km</w:t>
      </w:r>
      <w:r w:rsidRPr="000D1E1A">
        <w:rPr>
          <w:vertAlign w:val="superscript"/>
        </w:rPr>
        <w:t>2</w:t>
      </w:r>
      <w:r w:rsidRPr="000D1E1A">
        <w:t xml:space="preserve">, </w:t>
      </w:r>
      <w:proofErr w:type="spellStart"/>
      <w:r w:rsidRPr="000D1E1A">
        <w:t>dòng</w:t>
      </w:r>
      <w:proofErr w:type="spellEnd"/>
      <w:r w:rsidRPr="000D1E1A">
        <w:t xml:space="preserve"> </w:t>
      </w:r>
      <w:proofErr w:type="spellStart"/>
      <w:r w:rsidRPr="000D1E1A">
        <w:t>chảy</w:t>
      </w:r>
      <w:proofErr w:type="spellEnd"/>
      <w:r w:rsidRPr="000D1E1A">
        <w:t xml:space="preserve"> </w:t>
      </w:r>
      <w:proofErr w:type="spellStart"/>
      <w:r w:rsidRPr="000D1E1A">
        <w:t>ngày</w:t>
      </w:r>
      <w:proofErr w:type="spellEnd"/>
      <w:r w:rsidRPr="000D1E1A">
        <w:t xml:space="preserve"> </w:t>
      </w:r>
      <w:proofErr w:type="spellStart"/>
      <w:r w:rsidRPr="000D1E1A">
        <w:t>nhỏ</w:t>
      </w:r>
      <w:proofErr w:type="spellEnd"/>
      <w:r w:rsidRPr="000D1E1A">
        <w:t xml:space="preserve"> </w:t>
      </w:r>
      <w:proofErr w:type="spellStart"/>
      <w:r w:rsidRPr="000D1E1A">
        <w:t>nhất</w:t>
      </w:r>
      <w:proofErr w:type="spellEnd"/>
      <w:r w:rsidRPr="000D1E1A">
        <w:t xml:space="preserve"> </w:t>
      </w:r>
      <w:proofErr w:type="spellStart"/>
      <w:r w:rsidRPr="000D1E1A">
        <w:t>tuyệt</w:t>
      </w:r>
      <w:proofErr w:type="spellEnd"/>
      <w:r w:rsidRPr="000D1E1A">
        <w:t xml:space="preserve"> </w:t>
      </w:r>
      <w:proofErr w:type="spellStart"/>
      <w:r w:rsidRPr="000D1E1A">
        <w:t>đối</w:t>
      </w:r>
      <w:proofErr w:type="spellEnd"/>
      <w:r w:rsidRPr="000D1E1A">
        <w:t xml:space="preserve"> </w:t>
      </w:r>
      <w:proofErr w:type="spellStart"/>
      <w:r w:rsidRPr="000D1E1A">
        <w:t>lại</w:t>
      </w:r>
      <w:proofErr w:type="spellEnd"/>
      <w:r w:rsidRPr="000D1E1A">
        <w:t xml:space="preserve"> </w:t>
      </w:r>
      <w:proofErr w:type="spellStart"/>
      <w:r w:rsidRPr="000D1E1A">
        <w:t>rất</w:t>
      </w:r>
      <w:proofErr w:type="spellEnd"/>
      <w:r w:rsidRPr="000D1E1A">
        <w:t xml:space="preserve"> </w:t>
      </w:r>
      <w:proofErr w:type="spellStart"/>
      <w:r w:rsidRPr="000D1E1A">
        <w:t>nhỏ</w:t>
      </w:r>
      <w:proofErr w:type="spellEnd"/>
      <w:r w:rsidRPr="000D1E1A">
        <w:t xml:space="preserve"> </w:t>
      </w:r>
      <w:proofErr w:type="spellStart"/>
      <w:r w:rsidRPr="000D1E1A">
        <w:t>chỉ</w:t>
      </w:r>
      <w:proofErr w:type="spellEnd"/>
      <w:r w:rsidRPr="000D1E1A">
        <w:t xml:space="preserve"> </w:t>
      </w:r>
      <w:proofErr w:type="spellStart"/>
      <w:r w:rsidRPr="000D1E1A">
        <w:t>đạt</w:t>
      </w:r>
      <w:proofErr w:type="spellEnd"/>
      <w:r w:rsidRPr="000D1E1A">
        <w:t xml:space="preserve"> 0,85 l/s.km</w:t>
      </w:r>
      <w:r w:rsidRPr="000D1E1A">
        <w:rPr>
          <w:vertAlign w:val="superscript"/>
        </w:rPr>
        <w:t>2</w:t>
      </w:r>
      <w:r w:rsidRPr="000D1E1A">
        <w:t xml:space="preserve"> </w:t>
      </w:r>
      <w:proofErr w:type="spellStart"/>
      <w:r w:rsidRPr="000D1E1A">
        <w:t>tại</w:t>
      </w:r>
      <w:proofErr w:type="spellEnd"/>
      <w:r w:rsidRPr="000D1E1A">
        <w:t xml:space="preserve"> Gia </w:t>
      </w:r>
      <w:proofErr w:type="spellStart"/>
      <w:r w:rsidRPr="000D1E1A">
        <w:t>Vòng</w:t>
      </w:r>
      <w:proofErr w:type="spellEnd"/>
      <w:r w:rsidRPr="000D1E1A">
        <w:t>.</w:t>
      </w:r>
    </w:p>
    <w:p w14:paraId="01B7F3A9" w14:textId="01A4FC8F" w:rsidR="00530916" w:rsidRPr="000D1E1A" w:rsidRDefault="00530916" w:rsidP="00530916">
      <w:pPr>
        <w:pStyle w:val="Heading2"/>
        <w:spacing w:before="60" w:after="60"/>
        <w:rPr>
          <w:sz w:val="27"/>
          <w:szCs w:val="27"/>
          <w:highlight w:val="white"/>
        </w:rPr>
      </w:pPr>
      <w:bookmarkStart w:id="1231" w:name="_Toc177454110"/>
      <w:bookmarkStart w:id="1232" w:name="_Toc178337758"/>
      <w:proofErr w:type="spellStart"/>
      <w:r w:rsidRPr="000D1E1A">
        <w:rPr>
          <w:sz w:val="27"/>
          <w:szCs w:val="27"/>
        </w:rPr>
        <w:lastRenderedPageBreak/>
        <w:t>Bảng</w:t>
      </w:r>
      <w:proofErr w:type="spellEnd"/>
      <w:r w:rsidRPr="000D1E1A">
        <w:rPr>
          <w:sz w:val="27"/>
          <w:szCs w:val="27"/>
        </w:rPr>
        <w:t xml:space="preserve"> </w:t>
      </w:r>
      <w:r w:rsidR="007C01BA" w:rsidRPr="000D1E1A">
        <w:rPr>
          <w:sz w:val="27"/>
          <w:szCs w:val="27"/>
        </w:rPr>
        <w:t>17</w:t>
      </w:r>
      <w:r w:rsidRPr="000D1E1A">
        <w:rPr>
          <w:sz w:val="27"/>
          <w:szCs w:val="27"/>
        </w:rPr>
        <w:t xml:space="preserve">. </w:t>
      </w:r>
      <w:proofErr w:type="spellStart"/>
      <w:r w:rsidRPr="000D1E1A">
        <w:rPr>
          <w:sz w:val="27"/>
          <w:szCs w:val="27"/>
          <w:highlight w:val="white"/>
        </w:rPr>
        <w:t>Đặc</w:t>
      </w:r>
      <w:proofErr w:type="spellEnd"/>
      <w:r w:rsidRPr="000D1E1A">
        <w:rPr>
          <w:sz w:val="27"/>
          <w:szCs w:val="27"/>
          <w:highlight w:val="white"/>
        </w:rPr>
        <w:t xml:space="preserve"> </w:t>
      </w:r>
      <w:proofErr w:type="spellStart"/>
      <w:r w:rsidRPr="000D1E1A">
        <w:rPr>
          <w:sz w:val="27"/>
          <w:szCs w:val="27"/>
          <w:highlight w:val="white"/>
        </w:rPr>
        <w:t>trưng</w:t>
      </w:r>
      <w:proofErr w:type="spellEnd"/>
      <w:r w:rsidRPr="000D1E1A">
        <w:rPr>
          <w:sz w:val="27"/>
          <w:szCs w:val="27"/>
          <w:highlight w:val="white"/>
        </w:rPr>
        <w:t xml:space="preserve"> </w:t>
      </w:r>
      <w:proofErr w:type="spellStart"/>
      <w:r w:rsidRPr="000D1E1A">
        <w:rPr>
          <w:sz w:val="27"/>
          <w:szCs w:val="27"/>
          <w:highlight w:val="white"/>
        </w:rPr>
        <w:t>dòng</w:t>
      </w:r>
      <w:proofErr w:type="spellEnd"/>
      <w:r w:rsidRPr="000D1E1A">
        <w:rPr>
          <w:sz w:val="27"/>
          <w:szCs w:val="27"/>
          <w:highlight w:val="white"/>
        </w:rPr>
        <w:t xml:space="preserve"> </w:t>
      </w:r>
      <w:proofErr w:type="spellStart"/>
      <w:r w:rsidRPr="000D1E1A">
        <w:rPr>
          <w:sz w:val="27"/>
          <w:szCs w:val="27"/>
          <w:highlight w:val="white"/>
        </w:rPr>
        <w:t>chảy</w:t>
      </w:r>
      <w:proofErr w:type="spellEnd"/>
      <w:r w:rsidRPr="000D1E1A">
        <w:rPr>
          <w:sz w:val="27"/>
          <w:szCs w:val="27"/>
          <w:highlight w:val="white"/>
        </w:rPr>
        <w:t xml:space="preserve"> </w:t>
      </w:r>
      <w:proofErr w:type="spellStart"/>
      <w:r w:rsidRPr="000D1E1A">
        <w:rPr>
          <w:sz w:val="27"/>
          <w:szCs w:val="27"/>
          <w:highlight w:val="white"/>
        </w:rPr>
        <w:t>mùa</w:t>
      </w:r>
      <w:proofErr w:type="spellEnd"/>
      <w:r w:rsidRPr="000D1E1A">
        <w:rPr>
          <w:sz w:val="27"/>
          <w:szCs w:val="27"/>
          <w:highlight w:val="white"/>
        </w:rPr>
        <w:t xml:space="preserve"> </w:t>
      </w:r>
      <w:proofErr w:type="spellStart"/>
      <w:r w:rsidRPr="000D1E1A">
        <w:rPr>
          <w:sz w:val="27"/>
          <w:szCs w:val="27"/>
          <w:highlight w:val="white"/>
        </w:rPr>
        <w:t>kiệt</w:t>
      </w:r>
      <w:proofErr w:type="spellEnd"/>
      <w:r w:rsidRPr="000D1E1A">
        <w:rPr>
          <w:sz w:val="27"/>
          <w:szCs w:val="27"/>
          <w:highlight w:val="white"/>
        </w:rPr>
        <w:t xml:space="preserve"> </w:t>
      </w:r>
      <w:proofErr w:type="spellStart"/>
      <w:r w:rsidRPr="000D1E1A">
        <w:rPr>
          <w:sz w:val="27"/>
          <w:szCs w:val="27"/>
          <w:highlight w:val="white"/>
        </w:rPr>
        <w:t>trên</w:t>
      </w:r>
      <w:proofErr w:type="spellEnd"/>
      <w:r w:rsidRPr="000D1E1A">
        <w:rPr>
          <w:sz w:val="27"/>
          <w:szCs w:val="27"/>
          <w:highlight w:val="white"/>
        </w:rPr>
        <w:t xml:space="preserve"> </w:t>
      </w:r>
      <w:proofErr w:type="spellStart"/>
      <w:r w:rsidRPr="000D1E1A">
        <w:rPr>
          <w:sz w:val="27"/>
          <w:szCs w:val="27"/>
          <w:highlight w:val="white"/>
        </w:rPr>
        <w:t>lưu</w:t>
      </w:r>
      <w:proofErr w:type="spellEnd"/>
      <w:r w:rsidRPr="000D1E1A">
        <w:rPr>
          <w:sz w:val="27"/>
          <w:szCs w:val="27"/>
          <w:highlight w:val="white"/>
        </w:rPr>
        <w:t xml:space="preserve"> </w:t>
      </w:r>
      <w:proofErr w:type="spellStart"/>
      <w:r w:rsidRPr="000D1E1A">
        <w:rPr>
          <w:sz w:val="27"/>
          <w:szCs w:val="27"/>
          <w:highlight w:val="white"/>
        </w:rPr>
        <w:t>vực</w:t>
      </w:r>
      <w:proofErr w:type="spellEnd"/>
      <w:r w:rsidRPr="000D1E1A">
        <w:rPr>
          <w:sz w:val="27"/>
          <w:szCs w:val="27"/>
          <w:highlight w:val="white"/>
        </w:rPr>
        <w:t xml:space="preserve"> </w:t>
      </w:r>
      <w:proofErr w:type="spellStart"/>
      <w:r w:rsidRPr="000D1E1A">
        <w:rPr>
          <w:sz w:val="27"/>
          <w:szCs w:val="27"/>
          <w:highlight w:val="white"/>
        </w:rPr>
        <w:t>sông</w:t>
      </w:r>
      <w:proofErr w:type="spellEnd"/>
      <w:r w:rsidRPr="000D1E1A">
        <w:rPr>
          <w:sz w:val="27"/>
          <w:szCs w:val="27"/>
          <w:highlight w:val="white"/>
        </w:rPr>
        <w:t xml:space="preserve"> Hiếu</w:t>
      </w:r>
      <w:bookmarkEnd w:id="1231"/>
      <w:bookmarkEnd w:id="1232"/>
    </w:p>
    <w:tbl>
      <w:tblPr>
        <w:tblW w:w="9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880"/>
        <w:gridCol w:w="1053"/>
        <w:gridCol w:w="956"/>
        <w:gridCol w:w="1363"/>
        <w:gridCol w:w="1201"/>
        <w:gridCol w:w="1402"/>
        <w:gridCol w:w="1304"/>
      </w:tblGrid>
      <w:tr w:rsidR="00530916" w:rsidRPr="000D1E1A" w14:paraId="0BC6129A" w14:textId="77777777" w:rsidTr="002576DB">
        <w:trPr>
          <w:trHeight w:val="368"/>
          <w:jc w:val="center"/>
        </w:trPr>
        <w:tc>
          <w:tcPr>
            <w:tcW w:w="897" w:type="dxa"/>
            <w:vMerge w:val="restart"/>
            <w:shd w:val="clear" w:color="auto" w:fill="auto"/>
            <w:vAlign w:val="center"/>
          </w:tcPr>
          <w:p w14:paraId="090B5E6F" w14:textId="77777777" w:rsidR="00530916" w:rsidRPr="000D1E1A" w:rsidRDefault="00530916" w:rsidP="002576DB">
            <w:pPr>
              <w:pStyle w:val="Title"/>
              <w:keepNext/>
              <w:spacing w:before="60" w:after="60" w:line="240" w:lineRule="auto"/>
              <w:outlineLvl w:val="0"/>
              <w:rPr>
                <w:rFonts w:eastAsia="Calibri"/>
                <w:kern w:val="28"/>
                <w:szCs w:val="26"/>
              </w:rPr>
            </w:pPr>
            <w:bookmarkStart w:id="1233" w:name="_Toc129704511"/>
            <w:bookmarkStart w:id="1234" w:name="_Toc129704716"/>
            <w:bookmarkStart w:id="1235" w:name="_Toc129764428"/>
            <w:bookmarkStart w:id="1236" w:name="_Toc129765211"/>
            <w:bookmarkStart w:id="1237" w:name="_Toc129765508"/>
            <w:bookmarkStart w:id="1238" w:name="_Toc130367836"/>
            <w:bookmarkStart w:id="1239" w:name="_Toc130368016"/>
            <w:bookmarkStart w:id="1240" w:name="_Toc130369146"/>
            <w:bookmarkStart w:id="1241" w:name="_Toc131492540"/>
            <w:bookmarkStart w:id="1242" w:name="_Toc142290228"/>
            <w:bookmarkStart w:id="1243" w:name="_Toc142290437"/>
            <w:bookmarkStart w:id="1244" w:name="_Toc177454111"/>
            <w:bookmarkStart w:id="1245" w:name="_Toc178337759"/>
            <w:proofErr w:type="spellStart"/>
            <w:r w:rsidRPr="000D1E1A">
              <w:rPr>
                <w:rFonts w:eastAsia="Calibri"/>
                <w:kern w:val="28"/>
                <w:szCs w:val="26"/>
              </w:rPr>
              <w:t>Trạm</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proofErr w:type="spellEnd"/>
          </w:p>
        </w:tc>
        <w:tc>
          <w:tcPr>
            <w:tcW w:w="881" w:type="dxa"/>
            <w:vMerge w:val="restart"/>
            <w:shd w:val="clear" w:color="auto" w:fill="auto"/>
            <w:vAlign w:val="center"/>
          </w:tcPr>
          <w:p w14:paraId="1432791C" w14:textId="77777777" w:rsidR="00530916" w:rsidRPr="000D1E1A" w:rsidRDefault="00530916" w:rsidP="002576DB">
            <w:pPr>
              <w:pStyle w:val="Title"/>
              <w:keepNext/>
              <w:spacing w:before="60" w:after="60" w:line="240" w:lineRule="auto"/>
              <w:outlineLvl w:val="0"/>
              <w:rPr>
                <w:rFonts w:eastAsia="Calibri"/>
                <w:kern w:val="28"/>
                <w:szCs w:val="26"/>
              </w:rPr>
            </w:pPr>
            <w:bookmarkStart w:id="1246" w:name="_Toc129704512"/>
            <w:bookmarkStart w:id="1247" w:name="_Toc129704717"/>
            <w:bookmarkStart w:id="1248" w:name="_Toc129764429"/>
            <w:bookmarkStart w:id="1249" w:name="_Toc129765212"/>
            <w:bookmarkStart w:id="1250" w:name="_Toc129765509"/>
            <w:bookmarkStart w:id="1251" w:name="_Toc130367837"/>
            <w:bookmarkStart w:id="1252" w:name="_Toc130368017"/>
            <w:bookmarkStart w:id="1253" w:name="_Toc130369147"/>
            <w:bookmarkStart w:id="1254" w:name="_Toc131492541"/>
            <w:bookmarkStart w:id="1255" w:name="_Toc142290229"/>
            <w:bookmarkStart w:id="1256" w:name="_Toc142290438"/>
            <w:bookmarkStart w:id="1257" w:name="_Toc177454112"/>
            <w:bookmarkStart w:id="1258" w:name="_Toc178337760"/>
            <w:r w:rsidRPr="000D1E1A">
              <w:rPr>
                <w:rFonts w:eastAsia="Calibri"/>
                <w:kern w:val="28"/>
                <w:szCs w:val="26"/>
              </w:rPr>
              <w:t xml:space="preserve">F </w:t>
            </w:r>
            <w:r w:rsidRPr="000D1E1A">
              <w:rPr>
                <w:rFonts w:eastAsia="Calibri"/>
                <w:b w:val="0"/>
                <w:kern w:val="28"/>
                <w:szCs w:val="26"/>
              </w:rPr>
              <w:t>(km</w:t>
            </w:r>
            <w:r w:rsidRPr="000D1E1A">
              <w:rPr>
                <w:rFonts w:eastAsia="Calibri"/>
                <w:b w:val="0"/>
                <w:kern w:val="28"/>
                <w:szCs w:val="26"/>
                <w:vertAlign w:val="superscript"/>
              </w:rPr>
              <w:t>2</w:t>
            </w:r>
            <w:r w:rsidRPr="000D1E1A">
              <w:rPr>
                <w:rFonts w:eastAsia="Calibri"/>
                <w:b w:val="0"/>
                <w:kern w:val="28"/>
                <w:szCs w:val="26"/>
              </w:rPr>
              <w:t>)</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p>
        </w:tc>
        <w:tc>
          <w:tcPr>
            <w:tcW w:w="3369" w:type="dxa"/>
            <w:gridSpan w:val="3"/>
            <w:shd w:val="clear" w:color="auto" w:fill="auto"/>
            <w:vAlign w:val="center"/>
          </w:tcPr>
          <w:p w14:paraId="6F5CD4CB" w14:textId="77777777" w:rsidR="00530916" w:rsidRPr="000D1E1A" w:rsidRDefault="00530916" w:rsidP="002576DB">
            <w:pPr>
              <w:pStyle w:val="Title"/>
              <w:keepNext/>
              <w:spacing w:before="60" w:after="60" w:line="240" w:lineRule="auto"/>
              <w:outlineLvl w:val="0"/>
              <w:rPr>
                <w:rFonts w:eastAsia="Calibri"/>
                <w:kern w:val="28"/>
                <w:szCs w:val="26"/>
              </w:rPr>
            </w:pPr>
            <w:bookmarkStart w:id="1259" w:name="_Toc129704513"/>
            <w:bookmarkStart w:id="1260" w:name="_Toc129704718"/>
            <w:bookmarkStart w:id="1261" w:name="_Toc129764430"/>
            <w:bookmarkStart w:id="1262" w:name="_Toc129765213"/>
            <w:bookmarkStart w:id="1263" w:name="_Toc129765510"/>
            <w:bookmarkStart w:id="1264" w:name="_Toc130367838"/>
            <w:bookmarkStart w:id="1265" w:name="_Toc130368018"/>
            <w:bookmarkStart w:id="1266" w:name="_Toc130369148"/>
            <w:bookmarkStart w:id="1267" w:name="_Toc131492542"/>
            <w:bookmarkStart w:id="1268" w:name="_Toc142290230"/>
            <w:bookmarkStart w:id="1269" w:name="_Toc142290439"/>
            <w:bookmarkStart w:id="1270" w:name="_Toc177454113"/>
            <w:bookmarkStart w:id="1271" w:name="_Toc178337761"/>
            <w:proofErr w:type="spellStart"/>
            <w:r w:rsidRPr="000D1E1A">
              <w:rPr>
                <w:rFonts w:eastAsia="Calibri"/>
                <w:kern w:val="28"/>
                <w:szCs w:val="26"/>
              </w:rPr>
              <w:t>Qtb</w:t>
            </w:r>
            <w:proofErr w:type="spellEnd"/>
            <w:r w:rsidRPr="000D1E1A">
              <w:rPr>
                <w:rFonts w:eastAsia="Calibri"/>
                <w:kern w:val="28"/>
                <w:szCs w:val="26"/>
              </w:rPr>
              <w:t xml:space="preserve"> </w:t>
            </w:r>
            <w:proofErr w:type="spellStart"/>
            <w:r w:rsidRPr="000D1E1A">
              <w:rPr>
                <w:rFonts w:eastAsia="Calibri"/>
                <w:kern w:val="28"/>
                <w:szCs w:val="26"/>
              </w:rPr>
              <w:t>tháng</w:t>
            </w:r>
            <w:proofErr w:type="spellEnd"/>
            <w:r w:rsidRPr="000D1E1A">
              <w:rPr>
                <w:rFonts w:eastAsia="Calibri"/>
                <w:kern w:val="28"/>
                <w:szCs w:val="26"/>
              </w:rPr>
              <w:t xml:space="preserve"> </w:t>
            </w:r>
            <w:proofErr w:type="spellStart"/>
            <w:r w:rsidRPr="000D1E1A">
              <w:rPr>
                <w:rFonts w:eastAsia="Calibri"/>
                <w:kern w:val="28"/>
                <w:szCs w:val="26"/>
              </w:rPr>
              <w:t>nhỏ</w:t>
            </w:r>
            <w:proofErr w:type="spellEnd"/>
            <w:r w:rsidRPr="000D1E1A">
              <w:rPr>
                <w:rFonts w:eastAsia="Calibri"/>
                <w:kern w:val="28"/>
                <w:szCs w:val="26"/>
              </w:rPr>
              <w:t xml:space="preserve"> </w:t>
            </w:r>
            <w:proofErr w:type="spellStart"/>
            <w:r w:rsidRPr="000D1E1A">
              <w:rPr>
                <w:rFonts w:eastAsia="Calibri"/>
                <w:kern w:val="28"/>
                <w:szCs w:val="26"/>
              </w:rPr>
              <w:t>nhất</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proofErr w:type="spellEnd"/>
          </w:p>
        </w:tc>
        <w:tc>
          <w:tcPr>
            <w:tcW w:w="3908" w:type="dxa"/>
            <w:gridSpan w:val="3"/>
            <w:shd w:val="clear" w:color="auto" w:fill="auto"/>
            <w:vAlign w:val="center"/>
          </w:tcPr>
          <w:p w14:paraId="575C5217" w14:textId="77777777" w:rsidR="00530916" w:rsidRPr="000D1E1A" w:rsidRDefault="00530916" w:rsidP="002576DB">
            <w:pPr>
              <w:pStyle w:val="Title"/>
              <w:keepNext/>
              <w:spacing w:before="60" w:after="60" w:line="240" w:lineRule="auto"/>
              <w:outlineLvl w:val="0"/>
              <w:rPr>
                <w:rFonts w:eastAsia="Calibri"/>
                <w:kern w:val="28"/>
                <w:szCs w:val="26"/>
              </w:rPr>
            </w:pPr>
            <w:bookmarkStart w:id="1272" w:name="_Toc129704514"/>
            <w:bookmarkStart w:id="1273" w:name="_Toc129704719"/>
            <w:bookmarkStart w:id="1274" w:name="_Toc129764431"/>
            <w:bookmarkStart w:id="1275" w:name="_Toc129765214"/>
            <w:bookmarkStart w:id="1276" w:name="_Toc129765511"/>
            <w:bookmarkStart w:id="1277" w:name="_Toc130367839"/>
            <w:bookmarkStart w:id="1278" w:name="_Toc130368019"/>
            <w:bookmarkStart w:id="1279" w:name="_Toc130369149"/>
            <w:bookmarkStart w:id="1280" w:name="_Toc131492543"/>
            <w:bookmarkStart w:id="1281" w:name="_Toc142290231"/>
            <w:bookmarkStart w:id="1282" w:name="_Toc142290440"/>
            <w:bookmarkStart w:id="1283" w:name="_Toc177454114"/>
            <w:bookmarkStart w:id="1284" w:name="_Toc178337762"/>
            <w:proofErr w:type="spellStart"/>
            <w:r w:rsidRPr="000D1E1A">
              <w:rPr>
                <w:rFonts w:eastAsia="Calibri"/>
                <w:kern w:val="28"/>
                <w:szCs w:val="26"/>
              </w:rPr>
              <w:t>Qmin</w:t>
            </w:r>
            <w:proofErr w:type="spellEnd"/>
            <w:r w:rsidRPr="000D1E1A">
              <w:rPr>
                <w:rFonts w:eastAsia="Calibri"/>
                <w:kern w:val="28"/>
                <w:szCs w:val="26"/>
              </w:rPr>
              <w:t xml:space="preserve"> </w:t>
            </w:r>
            <w:proofErr w:type="spellStart"/>
            <w:r w:rsidRPr="000D1E1A">
              <w:rPr>
                <w:rFonts w:eastAsia="Calibri"/>
                <w:kern w:val="28"/>
                <w:szCs w:val="26"/>
              </w:rPr>
              <w:t>tuyệt</w:t>
            </w:r>
            <w:proofErr w:type="spellEnd"/>
            <w:r w:rsidRPr="000D1E1A">
              <w:rPr>
                <w:rFonts w:eastAsia="Calibri"/>
                <w:kern w:val="28"/>
                <w:szCs w:val="26"/>
              </w:rPr>
              <w:t xml:space="preserve"> </w:t>
            </w:r>
            <w:proofErr w:type="spellStart"/>
            <w:r w:rsidRPr="000D1E1A">
              <w:rPr>
                <w:rFonts w:eastAsia="Calibri"/>
                <w:kern w:val="28"/>
                <w:szCs w:val="26"/>
              </w:rPr>
              <w:t>đối</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proofErr w:type="spellEnd"/>
          </w:p>
        </w:tc>
      </w:tr>
      <w:tr w:rsidR="00530916" w:rsidRPr="000D1E1A" w14:paraId="7BBAEE28" w14:textId="77777777" w:rsidTr="002576DB">
        <w:trPr>
          <w:trHeight w:val="537"/>
          <w:jc w:val="center"/>
        </w:trPr>
        <w:tc>
          <w:tcPr>
            <w:tcW w:w="897" w:type="dxa"/>
            <w:vMerge/>
            <w:shd w:val="clear" w:color="auto" w:fill="auto"/>
            <w:vAlign w:val="center"/>
          </w:tcPr>
          <w:p w14:paraId="48C4540B" w14:textId="77777777" w:rsidR="00530916" w:rsidRPr="000D1E1A" w:rsidRDefault="00530916" w:rsidP="002576DB">
            <w:pPr>
              <w:pStyle w:val="Title"/>
              <w:keepNext/>
              <w:spacing w:before="60" w:after="60" w:line="240" w:lineRule="auto"/>
              <w:outlineLvl w:val="0"/>
              <w:rPr>
                <w:rFonts w:eastAsia="Calibri"/>
                <w:kern w:val="28"/>
                <w:szCs w:val="26"/>
              </w:rPr>
            </w:pPr>
          </w:p>
        </w:tc>
        <w:tc>
          <w:tcPr>
            <w:tcW w:w="881" w:type="dxa"/>
            <w:vMerge/>
            <w:shd w:val="clear" w:color="auto" w:fill="auto"/>
            <w:vAlign w:val="center"/>
          </w:tcPr>
          <w:p w14:paraId="2ED90962" w14:textId="77777777" w:rsidR="00530916" w:rsidRPr="000D1E1A" w:rsidRDefault="00530916" w:rsidP="002576DB">
            <w:pPr>
              <w:pStyle w:val="Title"/>
              <w:keepNext/>
              <w:spacing w:before="60" w:after="60" w:line="240" w:lineRule="auto"/>
              <w:outlineLvl w:val="0"/>
              <w:rPr>
                <w:rFonts w:eastAsia="Calibri"/>
                <w:kern w:val="28"/>
                <w:szCs w:val="26"/>
              </w:rPr>
            </w:pPr>
          </w:p>
        </w:tc>
        <w:tc>
          <w:tcPr>
            <w:tcW w:w="1051" w:type="dxa"/>
            <w:shd w:val="clear" w:color="auto" w:fill="auto"/>
            <w:vAlign w:val="center"/>
          </w:tcPr>
          <w:p w14:paraId="5749B0D8" w14:textId="77777777" w:rsidR="00530916" w:rsidRPr="000D1E1A" w:rsidRDefault="00530916" w:rsidP="002576DB">
            <w:pPr>
              <w:pStyle w:val="Title"/>
              <w:keepNext/>
              <w:spacing w:before="60" w:after="60" w:line="240" w:lineRule="auto"/>
              <w:outlineLvl w:val="0"/>
              <w:rPr>
                <w:rFonts w:eastAsia="Calibri"/>
                <w:kern w:val="28"/>
                <w:szCs w:val="26"/>
              </w:rPr>
            </w:pPr>
            <w:bookmarkStart w:id="1285" w:name="_Toc129704515"/>
            <w:bookmarkStart w:id="1286" w:name="_Toc129704720"/>
            <w:bookmarkStart w:id="1287" w:name="_Toc129764432"/>
            <w:bookmarkStart w:id="1288" w:name="_Toc129765215"/>
            <w:bookmarkStart w:id="1289" w:name="_Toc129765512"/>
            <w:bookmarkStart w:id="1290" w:name="_Toc130367840"/>
            <w:bookmarkStart w:id="1291" w:name="_Toc130368020"/>
            <w:bookmarkStart w:id="1292" w:name="_Toc130369150"/>
            <w:bookmarkStart w:id="1293" w:name="_Toc131492544"/>
            <w:bookmarkStart w:id="1294" w:name="_Toc142290232"/>
            <w:bookmarkStart w:id="1295" w:name="_Toc142290441"/>
            <w:bookmarkStart w:id="1296" w:name="_Toc177454115"/>
            <w:bookmarkStart w:id="1297" w:name="_Toc178337763"/>
            <w:r w:rsidRPr="000D1E1A">
              <w:rPr>
                <w:szCs w:val="26"/>
              </w:rPr>
              <w:t>Q</w:t>
            </w:r>
            <w:r w:rsidRPr="000D1E1A">
              <w:rPr>
                <w:b w:val="0"/>
                <w:szCs w:val="26"/>
              </w:rPr>
              <w:t>(m</w:t>
            </w:r>
            <w:r w:rsidRPr="000D1E1A">
              <w:rPr>
                <w:b w:val="0"/>
                <w:szCs w:val="26"/>
                <w:vertAlign w:val="superscript"/>
              </w:rPr>
              <w:t>3</w:t>
            </w:r>
            <w:r w:rsidRPr="000D1E1A">
              <w:rPr>
                <w:b w:val="0"/>
                <w:szCs w:val="26"/>
              </w:rPr>
              <w:t>/s)</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p>
        </w:tc>
        <w:tc>
          <w:tcPr>
            <w:tcW w:w="956" w:type="dxa"/>
            <w:shd w:val="clear" w:color="auto" w:fill="auto"/>
            <w:vAlign w:val="center"/>
          </w:tcPr>
          <w:p w14:paraId="411229CE" w14:textId="77777777" w:rsidR="00530916" w:rsidRPr="000D1E1A" w:rsidRDefault="00530916" w:rsidP="002576DB">
            <w:pPr>
              <w:pStyle w:val="Title"/>
              <w:keepNext/>
              <w:spacing w:before="60" w:after="60" w:line="240" w:lineRule="auto"/>
              <w:outlineLvl w:val="0"/>
              <w:rPr>
                <w:rFonts w:eastAsia="Calibri"/>
                <w:kern w:val="28"/>
                <w:szCs w:val="26"/>
              </w:rPr>
            </w:pPr>
            <w:bookmarkStart w:id="1298" w:name="_Toc129704516"/>
            <w:bookmarkStart w:id="1299" w:name="_Toc129704721"/>
            <w:bookmarkStart w:id="1300" w:name="_Toc129764433"/>
            <w:bookmarkStart w:id="1301" w:name="_Toc129765216"/>
            <w:bookmarkStart w:id="1302" w:name="_Toc129765513"/>
            <w:bookmarkStart w:id="1303" w:name="_Toc130367841"/>
            <w:bookmarkStart w:id="1304" w:name="_Toc130368021"/>
            <w:bookmarkStart w:id="1305" w:name="_Toc130369151"/>
            <w:bookmarkStart w:id="1306" w:name="_Toc131492545"/>
            <w:bookmarkStart w:id="1307" w:name="_Toc142290233"/>
            <w:bookmarkStart w:id="1308" w:name="_Toc142290442"/>
            <w:bookmarkStart w:id="1309" w:name="_Toc177454116"/>
            <w:bookmarkStart w:id="1310" w:name="_Toc178337764"/>
            <w:proofErr w:type="spellStart"/>
            <w:r w:rsidRPr="000D1E1A">
              <w:rPr>
                <w:szCs w:val="26"/>
              </w:rPr>
              <w:t>tháng</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proofErr w:type="spellEnd"/>
          </w:p>
        </w:tc>
        <w:tc>
          <w:tcPr>
            <w:tcW w:w="1361" w:type="dxa"/>
            <w:shd w:val="clear" w:color="auto" w:fill="auto"/>
            <w:vAlign w:val="center"/>
          </w:tcPr>
          <w:p w14:paraId="70DAADC8" w14:textId="77777777" w:rsidR="00530916" w:rsidRPr="000D1E1A" w:rsidRDefault="00530916" w:rsidP="002576DB">
            <w:pPr>
              <w:pStyle w:val="Title"/>
              <w:keepNext/>
              <w:spacing w:before="60" w:after="60" w:line="240" w:lineRule="auto"/>
              <w:outlineLvl w:val="0"/>
              <w:rPr>
                <w:rFonts w:eastAsia="Calibri"/>
                <w:kern w:val="28"/>
                <w:szCs w:val="26"/>
              </w:rPr>
            </w:pPr>
            <w:bookmarkStart w:id="1311" w:name="_Toc129704517"/>
            <w:bookmarkStart w:id="1312" w:name="_Toc129704722"/>
            <w:bookmarkStart w:id="1313" w:name="_Toc129764434"/>
            <w:bookmarkStart w:id="1314" w:name="_Toc129765217"/>
            <w:bookmarkStart w:id="1315" w:name="_Toc129765514"/>
            <w:bookmarkStart w:id="1316" w:name="_Toc130367842"/>
            <w:bookmarkStart w:id="1317" w:name="_Toc130368022"/>
            <w:bookmarkStart w:id="1318" w:name="_Toc130369152"/>
            <w:bookmarkStart w:id="1319" w:name="_Toc131492546"/>
            <w:bookmarkStart w:id="1320" w:name="_Toc142290234"/>
            <w:bookmarkStart w:id="1321" w:name="_Toc142290443"/>
            <w:bookmarkStart w:id="1322" w:name="_Toc177454117"/>
            <w:bookmarkStart w:id="1323" w:name="_Toc178337765"/>
            <w:r w:rsidRPr="000D1E1A">
              <w:rPr>
                <w:szCs w:val="26"/>
              </w:rPr>
              <w:t>M</w:t>
            </w:r>
            <w:r w:rsidRPr="000D1E1A">
              <w:rPr>
                <w:b w:val="0"/>
                <w:szCs w:val="26"/>
              </w:rPr>
              <w:t>(l/s.km</w:t>
            </w:r>
            <w:r w:rsidRPr="000D1E1A">
              <w:rPr>
                <w:b w:val="0"/>
                <w:szCs w:val="26"/>
                <w:vertAlign w:val="superscript"/>
              </w:rPr>
              <w:t>2</w:t>
            </w:r>
            <w:r w:rsidRPr="000D1E1A">
              <w:rPr>
                <w:b w:val="0"/>
                <w:szCs w:val="26"/>
              </w:rPr>
              <w:t>)</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p>
        </w:tc>
        <w:tc>
          <w:tcPr>
            <w:tcW w:w="1202" w:type="dxa"/>
            <w:shd w:val="clear" w:color="auto" w:fill="auto"/>
            <w:vAlign w:val="center"/>
          </w:tcPr>
          <w:p w14:paraId="1049CBB8" w14:textId="77777777" w:rsidR="00530916" w:rsidRPr="000D1E1A" w:rsidRDefault="00530916" w:rsidP="002576DB">
            <w:pPr>
              <w:pStyle w:val="Title"/>
              <w:keepNext/>
              <w:spacing w:before="60" w:after="60" w:line="240" w:lineRule="auto"/>
              <w:outlineLvl w:val="0"/>
              <w:rPr>
                <w:rFonts w:eastAsia="Calibri"/>
                <w:kern w:val="28"/>
                <w:szCs w:val="26"/>
              </w:rPr>
            </w:pPr>
            <w:bookmarkStart w:id="1324" w:name="_Toc129704518"/>
            <w:bookmarkStart w:id="1325" w:name="_Toc129704723"/>
            <w:bookmarkStart w:id="1326" w:name="_Toc129764435"/>
            <w:bookmarkStart w:id="1327" w:name="_Toc129765218"/>
            <w:bookmarkStart w:id="1328" w:name="_Toc129765515"/>
            <w:bookmarkStart w:id="1329" w:name="_Toc130367843"/>
            <w:bookmarkStart w:id="1330" w:name="_Toc130368023"/>
            <w:bookmarkStart w:id="1331" w:name="_Toc130369153"/>
            <w:bookmarkStart w:id="1332" w:name="_Toc131492547"/>
            <w:bookmarkStart w:id="1333" w:name="_Toc142290235"/>
            <w:bookmarkStart w:id="1334" w:name="_Toc142290444"/>
            <w:bookmarkStart w:id="1335" w:name="_Toc177454118"/>
            <w:bookmarkStart w:id="1336" w:name="_Toc178337766"/>
            <w:r w:rsidRPr="000D1E1A">
              <w:rPr>
                <w:szCs w:val="26"/>
              </w:rPr>
              <w:t>Q</w:t>
            </w:r>
            <w:r w:rsidRPr="000D1E1A">
              <w:rPr>
                <w:b w:val="0"/>
                <w:szCs w:val="26"/>
              </w:rPr>
              <w:t>(m</w:t>
            </w:r>
            <w:r w:rsidRPr="000D1E1A">
              <w:rPr>
                <w:b w:val="0"/>
                <w:szCs w:val="26"/>
                <w:vertAlign w:val="superscript"/>
              </w:rPr>
              <w:t>3</w:t>
            </w:r>
            <w:r w:rsidRPr="000D1E1A">
              <w:rPr>
                <w:b w:val="0"/>
                <w:szCs w:val="26"/>
              </w:rPr>
              <w:t>/s)</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p>
        </w:tc>
        <w:tc>
          <w:tcPr>
            <w:tcW w:w="1402" w:type="dxa"/>
            <w:shd w:val="clear" w:color="auto" w:fill="auto"/>
            <w:vAlign w:val="center"/>
          </w:tcPr>
          <w:p w14:paraId="7A190145" w14:textId="77777777" w:rsidR="00530916" w:rsidRPr="000D1E1A" w:rsidRDefault="00530916" w:rsidP="002576DB">
            <w:pPr>
              <w:pStyle w:val="Title"/>
              <w:keepNext/>
              <w:spacing w:before="60" w:after="60" w:line="240" w:lineRule="auto"/>
              <w:outlineLvl w:val="0"/>
              <w:rPr>
                <w:rFonts w:eastAsia="Calibri"/>
                <w:kern w:val="28"/>
                <w:szCs w:val="26"/>
              </w:rPr>
            </w:pPr>
            <w:bookmarkStart w:id="1337" w:name="_Toc129704519"/>
            <w:bookmarkStart w:id="1338" w:name="_Toc129704724"/>
            <w:bookmarkStart w:id="1339" w:name="_Toc129764436"/>
            <w:bookmarkStart w:id="1340" w:name="_Toc129765219"/>
            <w:bookmarkStart w:id="1341" w:name="_Toc129765516"/>
            <w:bookmarkStart w:id="1342" w:name="_Toc130367844"/>
            <w:bookmarkStart w:id="1343" w:name="_Toc130368024"/>
            <w:bookmarkStart w:id="1344" w:name="_Toc130369154"/>
            <w:bookmarkStart w:id="1345" w:name="_Toc131492548"/>
            <w:bookmarkStart w:id="1346" w:name="_Toc142290236"/>
            <w:bookmarkStart w:id="1347" w:name="_Toc142290445"/>
            <w:bookmarkStart w:id="1348" w:name="_Toc177454119"/>
            <w:bookmarkStart w:id="1349" w:name="_Toc178337767"/>
            <w:r w:rsidRPr="000D1E1A">
              <w:rPr>
                <w:szCs w:val="26"/>
              </w:rPr>
              <w:t>M</w:t>
            </w:r>
            <w:r w:rsidRPr="000D1E1A">
              <w:rPr>
                <w:b w:val="0"/>
                <w:szCs w:val="26"/>
              </w:rPr>
              <w:t>(l/s.km</w:t>
            </w:r>
            <w:r w:rsidRPr="000D1E1A">
              <w:rPr>
                <w:b w:val="0"/>
                <w:szCs w:val="26"/>
                <w:vertAlign w:val="superscript"/>
              </w:rPr>
              <w:t>2</w:t>
            </w:r>
            <w:r w:rsidRPr="000D1E1A">
              <w:rPr>
                <w:b w:val="0"/>
                <w:szCs w:val="26"/>
              </w:rPr>
              <w:t>)</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p>
        </w:tc>
        <w:tc>
          <w:tcPr>
            <w:tcW w:w="1304" w:type="dxa"/>
            <w:shd w:val="clear" w:color="auto" w:fill="auto"/>
            <w:vAlign w:val="center"/>
          </w:tcPr>
          <w:p w14:paraId="2C52B372" w14:textId="77777777" w:rsidR="00530916" w:rsidRPr="000D1E1A" w:rsidRDefault="00530916" w:rsidP="002576DB">
            <w:pPr>
              <w:pStyle w:val="Title"/>
              <w:keepNext/>
              <w:spacing w:before="60" w:after="60" w:line="240" w:lineRule="auto"/>
              <w:outlineLvl w:val="0"/>
              <w:rPr>
                <w:rFonts w:eastAsia="Calibri"/>
                <w:kern w:val="28"/>
                <w:szCs w:val="26"/>
              </w:rPr>
            </w:pPr>
            <w:bookmarkStart w:id="1350" w:name="_Toc129704520"/>
            <w:bookmarkStart w:id="1351" w:name="_Toc129704725"/>
            <w:bookmarkStart w:id="1352" w:name="_Toc129764437"/>
            <w:bookmarkStart w:id="1353" w:name="_Toc129765220"/>
            <w:bookmarkStart w:id="1354" w:name="_Toc129765517"/>
            <w:bookmarkStart w:id="1355" w:name="_Toc130367845"/>
            <w:bookmarkStart w:id="1356" w:name="_Toc130368025"/>
            <w:bookmarkStart w:id="1357" w:name="_Toc130369155"/>
            <w:bookmarkStart w:id="1358" w:name="_Toc131492549"/>
            <w:bookmarkStart w:id="1359" w:name="_Toc142290237"/>
            <w:bookmarkStart w:id="1360" w:name="_Toc142290446"/>
            <w:bookmarkStart w:id="1361" w:name="_Toc177454120"/>
            <w:bookmarkStart w:id="1362" w:name="_Toc178337768"/>
            <w:proofErr w:type="spellStart"/>
            <w:r w:rsidRPr="000D1E1A">
              <w:rPr>
                <w:szCs w:val="26"/>
              </w:rPr>
              <w:t>Ngày</w:t>
            </w:r>
            <w:proofErr w:type="spellEnd"/>
            <w:r w:rsidRPr="000D1E1A">
              <w:rPr>
                <w:szCs w:val="26"/>
              </w:rPr>
              <w:t xml:space="preserve"> - </w:t>
            </w:r>
            <w:proofErr w:type="spellStart"/>
            <w:r w:rsidRPr="000D1E1A">
              <w:rPr>
                <w:szCs w:val="26"/>
              </w:rPr>
              <w:t>tháng</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proofErr w:type="spellEnd"/>
          </w:p>
        </w:tc>
      </w:tr>
      <w:tr w:rsidR="00530916" w:rsidRPr="000D1E1A" w14:paraId="6948EE4C" w14:textId="77777777" w:rsidTr="002576DB">
        <w:trPr>
          <w:trHeight w:val="548"/>
          <w:jc w:val="center"/>
        </w:trPr>
        <w:tc>
          <w:tcPr>
            <w:tcW w:w="897" w:type="dxa"/>
            <w:shd w:val="clear" w:color="auto" w:fill="auto"/>
            <w:vAlign w:val="center"/>
          </w:tcPr>
          <w:p w14:paraId="4D4F7B40"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363" w:name="_Toc129704521"/>
            <w:bookmarkStart w:id="1364" w:name="_Toc129704726"/>
            <w:bookmarkStart w:id="1365" w:name="_Toc129764438"/>
            <w:bookmarkStart w:id="1366" w:name="_Toc129765221"/>
            <w:bookmarkStart w:id="1367" w:name="_Toc129765518"/>
            <w:bookmarkStart w:id="1368" w:name="_Toc130367846"/>
            <w:bookmarkStart w:id="1369" w:name="_Toc130368026"/>
            <w:bookmarkStart w:id="1370" w:name="_Toc130369156"/>
            <w:bookmarkStart w:id="1371" w:name="_Toc131492550"/>
            <w:bookmarkStart w:id="1372" w:name="_Toc142290238"/>
            <w:bookmarkStart w:id="1373" w:name="_Toc142290447"/>
            <w:bookmarkStart w:id="1374" w:name="_Toc177454121"/>
            <w:bookmarkStart w:id="1375" w:name="_Toc178337769"/>
            <w:r w:rsidRPr="000D1E1A">
              <w:rPr>
                <w:rFonts w:eastAsia="Calibri"/>
                <w:b w:val="0"/>
                <w:kern w:val="28"/>
                <w:szCs w:val="26"/>
              </w:rPr>
              <w:t xml:space="preserve">Gia </w:t>
            </w:r>
            <w:proofErr w:type="spellStart"/>
            <w:r w:rsidRPr="000D1E1A">
              <w:rPr>
                <w:rFonts w:eastAsia="Calibri"/>
                <w:b w:val="0"/>
                <w:kern w:val="28"/>
                <w:szCs w:val="26"/>
              </w:rPr>
              <w:t>Vòng</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proofErr w:type="spellEnd"/>
          </w:p>
        </w:tc>
        <w:tc>
          <w:tcPr>
            <w:tcW w:w="881" w:type="dxa"/>
            <w:shd w:val="clear" w:color="auto" w:fill="auto"/>
            <w:vAlign w:val="center"/>
          </w:tcPr>
          <w:p w14:paraId="7D3836DD"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376" w:name="_Toc129704522"/>
            <w:bookmarkStart w:id="1377" w:name="_Toc129704727"/>
            <w:bookmarkStart w:id="1378" w:name="_Toc129764439"/>
            <w:bookmarkStart w:id="1379" w:name="_Toc129765222"/>
            <w:bookmarkStart w:id="1380" w:name="_Toc129765519"/>
            <w:bookmarkStart w:id="1381" w:name="_Toc130367847"/>
            <w:bookmarkStart w:id="1382" w:name="_Toc130368027"/>
            <w:bookmarkStart w:id="1383" w:name="_Toc130369157"/>
            <w:bookmarkStart w:id="1384" w:name="_Toc131492551"/>
            <w:bookmarkStart w:id="1385" w:name="_Toc142290239"/>
            <w:bookmarkStart w:id="1386" w:name="_Toc142290448"/>
            <w:bookmarkStart w:id="1387" w:name="_Toc177454122"/>
            <w:bookmarkStart w:id="1388" w:name="_Toc178337770"/>
            <w:r w:rsidRPr="000D1E1A">
              <w:rPr>
                <w:rFonts w:eastAsia="Calibri"/>
                <w:b w:val="0"/>
                <w:kern w:val="28"/>
                <w:szCs w:val="26"/>
              </w:rPr>
              <w:t>267</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p>
        </w:tc>
        <w:tc>
          <w:tcPr>
            <w:tcW w:w="1051" w:type="dxa"/>
            <w:shd w:val="clear" w:color="auto" w:fill="auto"/>
            <w:vAlign w:val="center"/>
          </w:tcPr>
          <w:p w14:paraId="709DBCB6"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389" w:name="_Toc129704523"/>
            <w:bookmarkStart w:id="1390" w:name="_Toc129704728"/>
            <w:bookmarkStart w:id="1391" w:name="_Toc129764440"/>
            <w:bookmarkStart w:id="1392" w:name="_Toc129765223"/>
            <w:bookmarkStart w:id="1393" w:name="_Toc129765520"/>
            <w:bookmarkStart w:id="1394" w:name="_Toc130367848"/>
            <w:bookmarkStart w:id="1395" w:name="_Toc130368028"/>
            <w:bookmarkStart w:id="1396" w:name="_Toc130369158"/>
            <w:bookmarkStart w:id="1397" w:name="_Toc131492552"/>
            <w:bookmarkStart w:id="1398" w:name="_Toc142290240"/>
            <w:bookmarkStart w:id="1399" w:name="_Toc142290449"/>
            <w:bookmarkStart w:id="1400" w:name="_Toc177454123"/>
            <w:bookmarkStart w:id="1401" w:name="_Toc178337771"/>
            <w:r w:rsidRPr="000D1E1A">
              <w:rPr>
                <w:rFonts w:eastAsia="Calibri"/>
                <w:b w:val="0"/>
                <w:kern w:val="28"/>
                <w:szCs w:val="26"/>
              </w:rPr>
              <w:t>0,56</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p>
        </w:tc>
        <w:tc>
          <w:tcPr>
            <w:tcW w:w="956" w:type="dxa"/>
            <w:shd w:val="clear" w:color="auto" w:fill="auto"/>
            <w:vAlign w:val="center"/>
          </w:tcPr>
          <w:p w14:paraId="6E5D78D7"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402" w:name="_Toc129704524"/>
            <w:bookmarkStart w:id="1403" w:name="_Toc129704729"/>
            <w:bookmarkStart w:id="1404" w:name="_Toc129764441"/>
            <w:bookmarkStart w:id="1405" w:name="_Toc129765224"/>
            <w:bookmarkStart w:id="1406" w:name="_Toc129765521"/>
            <w:bookmarkStart w:id="1407" w:name="_Toc130367849"/>
            <w:bookmarkStart w:id="1408" w:name="_Toc130368029"/>
            <w:bookmarkStart w:id="1409" w:name="_Toc130369159"/>
            <w:bookmarkStart w:id="1410" w:name="_Toc131492553"/>
            <w:bookmarkStart w:id="1411" w:name="_Toc142290241"/>
            <w:bookmarkStart w:id="1412" w:name="_Toc142290450"/>
            <w:bookmarkStart w:id="1413" w:name="_Toc177454124"/>
            <w:bookmarkStart w:id="1414" w:name="_Toc178337772"/>
            <w:r w:rsidRPr="000D1E1A">
              <w:rPr>
                <w:rFonts w:eastAsia="Calibri"/>
                <w:b w:val="0"/>
                <w:kern w:val="28"/>
                <w:szCs w:val="26"/>
              </w:rPr>
              <w:t>8/1982</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p>
        </w:tc>
        <w:tc>
          <w:tcPr>
            <w:tcW w:w="1361" w:type="dxa"/>
            <w:shd w:val="clear" w:color="auto" w:fill="auto"/>
            <w:vAlign w:val="center"/>
          </w:tcPr>
          <w:p w14:paraId="12F1D182"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415" w:name="_Toc129704525"/>
            <w:bookmarkStart w:id="1416" w:name="_Toc129704730"/>
            <w:bookmarkStart w:id="1417" w:name="_Toc129764442"/>
            <w:bookmarkStart w:id="1418" w:name="_Toc129765225"/>
            <w:bookmarkStart w:id="1419" w:name="_Toc129765522"/>
            <w:bookmarkStart w:id="1420" w:name="_Toc130367850"/>
            <w:bookmarkStart w:id="1421" w:name="_Toc130368030"/>
            <w:bookmarkStart w:id="1422" w:name="_Toc130369160"/>
            <w:bookmarkStart w:id="1423" w:name="_Toc131492554"/>
            <w:bookmarkStart w:id="1424" w:name="_Toc142290242"/>
            <w:bookmarkStart w:id="1425" w:name="_Toc142290451"/>
            <w:bookmarkStart w:id="1426" w:name="_Toc177454125"/>
            <w:bookmarkStart w:id="1427" w:name="_Toc178337773"/>
            <w:r w:rsidRPr="000D1E1A">
              <w:rPr>
                <w:rFonts w:eastAsia="Calibri"/>
                <w:b w:val="0"/>
                <w:kern w:val="28"/>
                <w:szCs w:val="26"/>
              </w:rPr>
              <w:t>2,10</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p>
        </w:tc>
        <w:tc>
          <w:tcPr>
            <w:tcW w:w="1202" w:type="dxa"/>
            <w:shd w:val="clear" w:color="auto" w:fill="auto"/>
            <w:vAlign w:val="center"/>
          </w:tcPr>
          <w:p w14:paraId="61FF3660"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428" w:name="_Toc129704526"/>
            <w:bookmarkStart w:id="1429" w:name="_Toc129704731"/>
            <w:bookmarkStart w:id="1430" w:name="_Toc129764443"/>
            <w:bookmarkStart w:id="1431" w:name="_Toc129765226"/>
            <w:bookmarkStart w:id="1432" w:name="_Toc129765523"/>
            <w:bookmarkStart w:id="1433" w:name="_Toc130367851"/>
            <w:bookmarkStart w:id="1434" w:name="_Toc130368031"/>
            <w:bookmarkStart w:id="1435" w:name="_Toc130369161"/>
            <w:bookmarkStart w:id="1436" w:name="_Toc131492555"/>
            <w:bookmarkStart w:id="1437" w:name="_Toc142290243"/>
            <w:bookmarkStart w:id="1438" w:name="_Toc142290452"/>
            <w:bookmarkStart w:id="1439" w:name="_Toc177454126"/>
            <w:bookmarkStart w:id="1440" w:name="_Toc178337774"/>
            <w:r w:rsidRPr="000D1E1A">
              <w:rPr>
                <w:rFonts w:eastAsia="Calibri"/>
                <w:b w:val="0"/>
                <w:kern w:val="28"/>
                <w:szCs w:val="26"/>
              </w:rPr>
              <w:t>0,228</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p>
        </w:tc>
        <w:tc>
          <w:tcPr>
            <w:tcW w:w="1402" w:type="dxa"/>
            <w:shd w:val="clear" w:color="auto" w:fill="auto"/>
            <w:vAlign w:val="center"/>
          </w:tcPr>
          <w:p w14:paraId="16D5EC06"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441" w:name="_Toc129704527"/>
            <w:bookmarkStart w:id="1442" w:name="_Toc129704732"/>
            <w:bookmarkStart w:id="1443" w:name="_Toc129764444"/>
            <w:bookmarkStart w:id="1444" w:name="_Toc129765227"/>
            <w:bookmarkStart w:id="1445" w:name="_Toc129765524"/>
            <w:bookmarkStart w:id="1446" w:name="_Toc130367852"/>
            <w:bookmarkStart w:id="1447" w:name="_Toc130368032"/>
            <w:bookmarkStart w:id="1448" w:name="_Toc130369162"/>
            <w:bookmarkStart w:id="1449" w:name="_Toc131492556"/>
            <w:bookmarkStart w:id="1450" w:name="_Toc142290244"/>
            <w:bookmarkStart w:id="1451" w:name="_Toc142290453"/>
            <w:bookmarkStart w:id="1452" w:name="_Toc177454127"/>
            <w:bookmarkStart w:id="1453" w:name="_Toc178337775"/>
            <w:r w:rsidRPr="000D1E1A">
              <w:rPr>
                <w:rFonts w:eastAsia="Calibri"/>
                <w:b w:val="0"/>
                <w:kern w:val="28"/>
                <w:szCs w:val="26"/>
              </w:rPr>
              <w:t>0,85</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p>
        </w:tc>
        <w:tc>
          <w:tcPr>
            <w:tcW w:w="1304" w:type="dxa"/>
            <w:shd w:val="clear" w:color="auto" w:fill="auto"/>
            <w:vAlign w:val="center"/>
          </w:tcPr>
          <w:p w14:paraId="27CC7248"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454" w:name="_Toc129704528"/>
            <w:bookmarkStart w:id="1455" w:name="_Toc129704733"/>
            <w:bookmarkStart w:id="1456" w:name="_Toc129764445"/>
            <w:bookmarkStart w:id="1457" w:name="_Toc129765228"/>
            <w:bookmarkStart w:id="1458" w:name="_Toc129765525"/>
            <w:bookmarkStart w:id="1459" w:name="_Toc130367853"/>
            <w:bookmarkStart w:id="1460" w:name="_Toc130368033"/>
            <w:bookmarkStart w:id="1461" w:name="_Toc130369163"/>
            <w:bookmarkStart w:id="1462" w:name="_Toc131492557"/>
            <w:bookmarkStart w:id="1463" w:name="_Toc142290245"/>
            <w:bookmarkStart w:id="1464" w:name="_Toc142290454"/>
            <w:bookmarkStart w:id="1465" w:name="_Toc177454128"/>
            <w:bookmarkStart w:id="1466" w:name="_Toc178337776"/>
            <w:r w:rsidRPr="000D1E1A">
              <w:rPr>
                <w:rFonts w:eastAsia="Calibri"/>
                <w:b w:val="0"/>
                <w:kern w:val="28"/>
                <w:szCs w:val="26"/>
              </w:rPr>
              <w:t>23/7/1998</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p>
        </w:tc>
      </w:tr>
    </w:tbl>
    <w:p w14:paraId="2DEAD804" w14:textId="6DD21BED" w:rsidR="00530916" w:rsidRPr="000D1E1A" w:rsidRDefault="00530916" w:rsidP="00530916">
      <w:pPr>
        <w:pStyle w:val="Heading2"/>
        <w:spacing w:before="60" w:after="60"/>
        <w:rPr>
          <w:sz w:val="27"/>
          <w:szCs w:val="27"/>
          <w:highlight w:val="white"/>
        </w:rPr>
      </w:pPr>
      <w:bookmarkStart w:id="1467" w:name="_Toc177454129"/>
      <w:bookmarkStart w:id="1468" w:name="_Toc178337777"/>
      <w:proofErr w:type="spellStart"/>
      <w:r w:rsidRPr="000D1E1A">
        <w:rPr>
          <w:sz w:val="27"/>
          <w:szCs w:val="27"/>
        </w:rPr>
        <w:t>Bảng</w:t>
      </w:r>
      <w:proofErr w:type="spellEnd"/>
      <w:r w:rsidRPr="000D1E1A">
        <w:rPr>
          <w:sz w:val="27"/>
          <w:szCs w:val="27"/>
        </w:rPr>
        <w:t xml:space="preserve"> </w:t>
      </w:r>
      <w:r w:rsidR="007C01BA" w:rsidRPr="000D1E1A">
        <w:rPr>
          <w:sz w:val="27"/>
          <w:szCs w:val="27"/>
        </w:rPr>
        <w:t>18.</w:t>
      </w:r>
      <w:r w:rsidRPr="000D1E1A">
        <w:rPr>
          <w:sz w:val="27"/>
          <w:szCs w:val="27"/>
        </w:rPr>
        <w:t xml:space="preserve"> </w:t>
      </w:r>
      <w:proofErr w:type="spellStart"/>
      <w:r w:rsidRPr="000D1E1A">
        <w:rPr>
          <w:sz w:val="27"/>
          <w:szCs w:val="27"/>
          <w:highlight w:val="white"/>
        </w:rPr>
        <w:t>Tần</w:t>
      </w:r>
      <w:proofErr w:type="spellEnd"/>
      <w:r w:rsidRPr="000D1E1A">
        <w:rPr>
          <w:sz w:val="27"/>
          <w:szCs w:val="27"/>
          <w:highlight w:val="white"/>
        </w:rPr>
        <w:t xml:space="preserve"> </w:t>
      </w:r>
      <w:proofErr w:type="spellStart"/>
      <w:r w:rsidRPr="000D1E1A">
        <w:rPr>
          <w:sz w:val="27"/>
          <w:szCs w:val="27"/>
          <w:highlight w:val="white"/>
        </w:rPr>
        <w:t>suất</w:t>
      </w:r>
      <w:proofErr w:type="spellEnd"/>
      <w:r w:rsidRPr="000D1E1A">
        <w:rPr>
          <w:sz w:val="27"/>
          <w:szCs w:val="27"/>
          <w:highlight w:val="white"/>
        </w:rPr>
        <w:t xml:space="preserve"> </w:t>
      </w:r>
      <w:proofErr w:type="spellStart"/>
      <w:r w:rsidRPr="000D1E1A">
        <w:rPr>
          <w:sz w:val="27"/>
          <w:szCs w:val="27"/>
          <w:highlight w:val="white"/>
        </w:rPr>
        <w:t>dòng</w:t>
      </w:r>
      <w:proofErr w:type="spellEnd"/>
      <w:r w:rsidRPr="000D1E1A">
        <w:rPr>
          <w:sz w:val="27"/>
          <w:szCs w:val="27"/>
          <w:highlight w:val="white"/>
        </w:rPr>
        <w:t xml:space="preserve"> </w:t>
      </w:r>
      <w:proofErr w:type="spellStart"/>
      <w:r w:rsidRPr="000D1E1A">
        <w:rPr>
          <w:sz w:val="27"/>
          <w:szCs w:val="27"/>
          <w:highlight w:val="white"/>
        </w:rPr>
        <w:t>chảy</w:t>
      </w:r>
      <w:proofErr w:type="spellEnd"/>
      <w:r w:rsidRPr="000D1E1A">
        <w:rPr>
          <w:sz w:val="27"/>
          <w:szCs w:val="27"/>
          <w:highlight w:val="white"/>
        </w:rPr>
        <w:t xml:space="preserve"> </w:t>
      </w:r>
      <w:proofErr w:type="spellStart"/>
      <w:r w:rsidRPr="000D1E1A">
        <w:rPr>
          <w:sz w:val="27"/>
          <w:szCs w:val="27"/>
          <w:highlight w:val="white"/>
        </w:rPr>
        <w:t>nhỏ</w:t>
      </w:r>
      <w:proofErr w:type="spellEnd"/>
      <w:r w:rsidRPr="000D1E1A">
        <w:rPr>
          <w:sz w:val="27"/>
          <w:szCs w:val="27"/>
          <w:highlight w:val="white"/>
        </w:rPr>
        <w:t xml:space="preserve"> </w:t>
      </w:r>
      <w:proofErr w:type="spellStart"/>
      <w:r w:rsidRPr="000D1E1A">
        <w:rPr>
          <w:sz w:val="27"/>
          <w:szCs w:val="27"/>
          <w:highlight w:val="white"/>
        </w:rPr>
        <w:t>nhất</w:t>
      </w:r>
      <w:proofErr w:type="spellEnd"/>
      <w:r w:rsidRPr="000D1E1A">
        <w:rPr>
          <w:sz w:val="27"/>
          <w:szCs w:val="27"/>
          <w:highlight w:val="white"/>
        </w:rPr>
        <w:t xml:space="preserve"> </w:t>
      </w:r>
      <w:proofErr w:type="spellStart"/>
      <w:r w:rsidRPr="000D1E1A">
        <w:rPr>
          <w:sz w:val="27"/>
          <w:szCs w:val="27"/>
          <w:highlight w:val="white"/>
        </w:rPr>
        <w:t>tại</w:t>
      </w:r>
      <w:proofErr w:type="spellEnd"/>
      <w:r w:rsidRPr="000D1E1A">
        <w:rPr>
          <w:sz w:val="27"/>
          <w:szCs w:val="27"/>
          <w:highlight w:val="white"/>
        </w:rPr>
        <w:t xml:space="preserve"> </w:t>
      </w:r>
      <w:proofErr w:type="spellStart"/>
      <w:r w:rsidRPr="000D1E1A">
        <w:rPr>
          <w:sz w:val="27"/>
          <w:szCs w:val="27"/>
          <w:highlight w:val="white"/>
        </w:rPr>
        <w:t>trạm</w:t>
      </w:r>
      <w:proofErr w:type="spellEnd"/>
      <w:r w:rsidRPr="000D1E1A">
        <w:rPr>
          <w:sz w:val="27"/>
          <w:szCs w:val="27"/>
          <w:highlight w:val="white"/>
        </w:rPr>
        <w:t xml:space="preserve"> Gia </w:t>
      </w:r>
      <w:proofErr w:type="spellStart"/>
      <w:r w:rsidRPr="000D1E1A">
        <w:rPr>
          <w:sz w:val="27"/>
          <w:szCs w:val="27"/>
          <w:highlight w:val="white"/>
        </w:rPr>
        <w:t>Vòng</w:t>
      </w:r>
      <w:bookmarkEnd w:id="1467"/>
      <w:bookmarkEnd w:id="1468"/>
      <w:proofErr w:type="spellEnd"/>
    </w:p>
    <w:tbl>
      <w:tblPr>
        <w:tblW w:w="9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1196"/>
        <w:gridCol w:w="1001"/>
        <w:gridCol w:w="1144"/>
        <w:gridCol w:w="1002"/>
        <w:gridCol w:w="1119"/>
        <w:gridCol w:w="1168"/>
        <w:gridCol w:w="1418"/>
      </w:tblGrid>
      <w:tr w:rsidR="00530916" w:rsidRPr="000D1E1A" w14:paraId="652B8391" w14:textId="77777777" w:rsidTr="002576DB">
        <w:trPr>
          <w:trHeight w:val="244"/>
          <w:jc w:val="center"/>
        </w:trPr>
        <w:tc>
          <w:tcPr>
            <w:tcW w:w="1049" w:type="dxa"/>
            <w:vMerge w:val="restart"/>
            <w:shd w:val="clear" w:color="auto" w:fill="auto"/>
            <w:vAlign w:val="center"/>
          </w:tcPr>
          <w:p w14:paraId="256DD557" w14:textId="77777777" w:rsidR="00530916" w:rsidRPr="000D1E1A" w:rsidRDefault="00530916" w:rsidP="002576DB">
            <w:pPr>
              <w:pStyle w:val="Title"/>
              <w:keepNext/>
              <w:spacing w:before="60" w:after="60" w:line="240" w:lineRule="auto"/>
              <w:outlineLvl w:val="0"/>
              <w:rPr>
                <w:rFonts w:eastAsia="Calibri"/>
                <w:kern w:val="28"/>
                <w:szCs w:val="26"/>
              </w:rPr>
            </w:pPr>
            <w:bookmarkStart w:id="1469" w:name="_Toc129704530"/>
            <w:bookmarkStart w:id="1470" w:name="_Toc129704735"/>
            <w:bookmarkStart w:id="1471" w:name="_Toc129764446"/>
            <w:bookmarkStart w:id="1472" w:name="_Toc129765230"/>
            <w:bookmarkStart w:id="1473" w:name="_Toc129765527"/>
            <w:bookmarkStart w:id="1474" w:name="_Toc130367855"/>
            <w:bookmarkStart w:id="1475" w:name="_Toc130368035"/>
            <w:bookmarkStart w:id="1476" w:name="_Toc130369165"/>
            <w:bookmarkStart w:id="1477" w:name="_Toc131492559"/>
            <w:bookmarkStart w:id="1478" w:name="_Toc142290247"/>
            <w:bookmarkStart w:id="1479" w:name="_Toc142290456"/>
            <w:bookmarkStart w:id="1480" w:name="_Toc177454130"/>
            <w:bookmarkStart w:id="1481" w:name="_Toc178337778"/>
            <w:proofErr w:type="spellStart"/>
            <w:r w:rsidRPr="000D1E1A">
              <w:rPr>
                <w:rFonts w:eastAsia="Calibri"/>
                <w:kern w:val="28"/>
                <w:szCs w:val="26"/>
              </w:rPr>
              <w:t>Trạm</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proofErr w:type="spellEnd"/>
          </w:p>
        </w:tc>
        <w:tc>
          <w:tcPr>
            <w:tcW w:w="1196" w:type="dxa"/>
            <w:vMerge w:val="restart"/>
            <w:shd w:val="clear" w:color="auto" w:fill="auto"/>
            <w:vAlign w:val="center"/>
          </w:tcPr>
          <w:p w14:paraId="019E33D1" w14:textId="77777777" w:rsidR="00530916" w:rsidRPr="000D1E1A" w:rsidRDefault="00530916" w:rsidP="002576DB">
            <w:pPr>
              <w:pStyle w:val="Title"/>
              <w:keepNext/>
              <w:spacing w:before="60" w:after="60" w:line="240" w:lineRule="auto"/>
              <w:outlineLvl w:val="0"/>
              <w:rPr>
                <w:rFonts w:eastAsia="Calibri"/>
                <w:kern w:val="28"/>
                <w:szCs w:val="26"/>
              </w:rPr>
            </w:pPr>
            <w:bookmarkStart w:id="1482" w:name="_Toc129704531"/>
            <w:bookmarkStart w:id="1483" w:name="_Toc129704736"/>
            <w:bookmarkStart w:id="1484" w:name="_Toc129764447"/>
            <w:bookmarkStart w:id="1485" w:name="_Toc129765231"/>
            <w:bookmarkStart w:id="1486" w:name="_Toc129765528"/>
            <w:bookmarkStart w:id="1487" w:name="_Toc130367856"/>
            <w:bookmarkStart w:id="1488" w:name="_Toc130368036"/>
            <w:bookmarkStart w:id="1489" w:name="_Toc130369166"/>
            <w:bookmarkStart w:id="1490" w:name="_Toc131492560"/>
            <w:bookmarkStart w:id="1491" w:name="_Toc142290248"/>
            <w:bookmarkStart w:id="1492" w:name="_Toc142290457"/>
            <w:bookmarkStart w:id="1493" w:name="_Toc177454131"/>
            <w:bookmarkStart w:id="1494" w:name="_Toc178337779"/>
            <w:proofErr w:type="spellStart"/>
            <w:r w:rsidRPr="000D1E1A">
              <w:rPr>
                <w:rFonts w:eastAsia="Calibri"/>
                <w:kern w:val="28"/>
                <w:szCs w:val="26"/>
              </w:rPr>
              <w:t>Loại</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proofErr w:type="spellEnd"/>
          </w:p>
        </w:tc>
        <w:tc>
          <w:tcPr>
            <w:tcW w:w="1001" w:type="dxa"/>
            <w:vMerge w:val="restart"/>
            <w:shd w:val="clear" w:color="auto" w:fill="auto"/>
            <w:vAlign w:val="center"/>
          </w:tcPr>
          <w:p w14:paraId="2D3677CC" w14:textId="77777777" w:rsidR="00530916" w:rsidRPr="000D1E1A" w:rsidRDefault="00530916" w:rsidP="002576DB">
            <w:pPr>
              <w:pStyle w:val="Title"/>
              <w:keepNext/>
              <w:spacing w:before="60" w:after="60" w:line="240" w:lineRule="auto"/>
              <w:outlineLvl w:val="0"/>
              <w:rPr>
                <w:rFonts w:eastAsia="Calibri"/>
                <w:kern w:val="28"/>
                <w:szCs w:val="26"/>
              </w:rPr>
            </w:pPr>
            <w:bookmarkStart w:id="1495" w:name="_Toc129704532"/>
            <w:bookmarkStart w:id="1496" w:name="_Toc129704737"/>
            <w:bookmarkStart w:id="1497" w:name="_Toc129764448"/>
            <w:bookmarkStart w:id="1498" w:name="_Toc129765232"/>
            <w:bookmarkStart w:id="1499" w:name="_Toc129765529"/>
            <w:bookmarkStart w:id="1500" w:name="_Toc130367857"/>
            <w:bookmarkStart w:id="1501" w:name="_Toc130368037"/>
            <w:bookmarkStart w:id="1502" w:name="_Toc130369167"/>
            <w:bookmarkStart w:id="1503" w:name="_Toc131492561"/>
            <w:bookmarkStart w:id="1504" w:name="_Toc142290249"/>
            <w:bookmarkStart w:id="1505" w:name="_Toc142290458"/>
            <w:bookmarkStart w:id="1506" w:name="_Toc177454132"/>
            <w:bookmarkStart w:id="1507" w:name="_Toc178337780"/>
            <w:proofErr w:type="spellStart"/>
            <w:r w:rsidRPr="000D1E1A">
              <w:rPr>
                <w:rFonts w:eastAsia="Calibri"/>
                <w:kern w:val="28"/>
                <w:szCs w:val="26"/>
              </w:rPr>
              <w:t>Qtb</w:t>
            </w:r>
            <w:proofErr w:type="spellEnd"/>
            <w:r w:rsidRPr="000D1E1A">
              <w:rPr>
                <w:rFonts w:eastAsia="Calibri"/>
                <w:kern w:val="28"/>
                <w:szCs w:val="26"/>
              </w:rPr>
              <w:t xml:space="preserve"> </w:t>
            </w:r>
            <w:r w:rsidRPr="000D1E1A">
              <w:rPr>
                <w:szCs w:val="26"/>
              </w:rPr>
              <w:t>(m</w:t>
            </w:r>
            <w:r w:rsidRPr="000D1E1A">
              <w:rPr>
                <w:szCs w:val="26"/>
                <w:vertAlign w:val="superscript"/>
              </w:rPr>
              <w:t>3</w:t>
            </w:r>
            <w:r w:rsidRPr="000D1E1A">
              <w:rPr>
                <w:szCs w:val="26"/>
              </w:rPr>
              <w:t>/s)</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p>
        </w:tc>
        <w:tc>
          <w:tcPr>
            <w:tcW w:w="1144" w:type="dxa"/>
            <w:vMerge w:val="restart"/>
            <w:shd w:val="clear" w:color="auto" w:fill="auto"/>
            <w:vAlign w:val="center"/>
          </w:tcPr>
          <w:p w14:paraId="1D9EA0A8" w14:textId="77777777" w:rsidR="00530916" w:rsidRPr="000D1E1A" w:rsidRDefault="00530916" w:rsidP="002576DB">
            <w:pPr>
              <w:pStyle w:val="Title"/>
              <w:keepNext/>
              <w:spacing w:before="60" w:after="60" w:line="240" w:lineRule="auto"/>
              <w:outlineLvl w:val="0"/>
              <w:rPr>
                <w:rFonts w:eastAsia="Calibri"/>
                <w:kern w:val="28"/>
                <w:szCs w:val="26"/>
              </w:rPr>
            </w:pPr>
            <w:bookmarkStart w:id="1508" w:name="_Toc129704533"/>
            <w:bookmarkStart w:id="1509" w:name="_Toc129704738"/>
            <w:bookmarkStart w:id="1510" w:name="_Toc129764449"/>
            <w:bookmarkStart w:id="1511" w:name="_Toc129765233"/>
            <w:bookmarkStart w:id="1512" w:name="_Toc129765530"/>
            <w:bookmarkStart w:id="1513" w:name="_Toc130367858"/>
            <w:bookmarkStart w:id="1514" w:name="_Toc130368038"/>
            <w:bookmarkStart w:id="1515" w:name="_Toc130369168"/>
            <w:bookmarkStart w:id="1516" w:name="_Toc131492562"/>
            <w:bookmarkStart w:id="1517" w:name="_Toc142290250"/>
            <w:bookmarkStart w:id="1518" w:name="_Toc142290459"/>
            <w:bookmarkStart w:id="1519" w:name="_Toc177454133"/>
            <w:bookmarkStart w:id="1520" w:name="_Toc178337781"/>
            <w:proofErr w:type="spellStart"/>
            <w:r w:rsidRPr="000D1E1A">
              <w:rPr>
                <w:rFonts w:eastAsia="Calibri"/>
                <w:kern w:val="28"/>
                <w:szCs w:val="26"/>
              </w:rPr>
              <w:t>Cv</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proofErr w:type="spellEnd"/>
          </w:p>
        </w:tc>
        <w:tc>
          <w:tcPr>
            <w:tcW w:w="1002" w:type="dxa"/>
            <w:vMerge w:val="restart"/>
            <w:shd w:val="clear" w:color="auto" w:fill="auto"/>
            <w:vAlign w:val="center"/>
          </w:tcPr>
          <w:p w14:paraId="69862050" w14:textId="77777777" w:rsidR="00530916" w:rsidRPr="000D1E1A" w:rsidRDefault="00530916" w:rsidP="002576DB">
            <w:pPr>
              <w:pStyle w:val="Title"/>
              <w:keepNext/>
              <w:spacing w:before="60" w:after="60" w:line="240" w:lineRule="auto"/>
              <w:outlineLvl w:val="0"/>
              <w:rPr>
                <w:rFonts w:eastAsia="Calibri"/>
                <w:kern w:val="28"/>
                <w:szCs w:val="26"/>
              </w:rPr>
            </w:pPr>
            <w:bookmarkStart w:id="1521" w:name="_Toc129704534"/>
            <w:bookmarkStart w:id="1522" w:name="_Toc129704739"/>
            <w:bookmarkStart w:id="1523" w:name="_Toc129764450"/>
            <w:bookmarkStart w:id="1524" w:name="_Toc129765234"/>
            <w:bookmarkStart w:id="1525" w:name="_Toc129765531"/>
            <w:bookmarkStart w:id="1526" w:name="_Toc130367859"/>
            <w:bookmarkStart w:id="1527" w:name="_Toc130368039"/>
            <w:bookmarkStart w:id="1528" w:name="_Toc130369169"/>
            <w:bookmarkStart w:id="1529" w:name="_Toc131492563"/>
            <w:bookmarkStart w:id="1530" w:name="_Toc142290251"/>
            <w:bookmarkStart w:id="1531" w:name="_Toc142290460"/>
            <w:bookmarkStart w:id="1532" w:name="_Toc177454134"/>
            <w:bookmarkStart w:id="1533" w:name="_Toc178337782"/>
            <w:r w:rsidRPr="000D1E1A">
              <w:rPr>
                <w:rFonts w:eastAsia="Calibri"/>
                <w:kern w:val="28"/>
                <w:szCs w:val="26"/>
              </w:rPr>
              <w:t>Cs</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p>
        </w:tc>
        <w:tc>
          <w:tcPr>
            <w:tcW w:w="3705" w:type="dxa"/>
            <w:gridSpan w:val="3"/>
            <w:shd w:val="clear" w:color="auto" w:fill="auto"/>
            <w:vAlign w:val="center"/>
          </w:tcPr>
          <w:p w14:paraId="59928600" w14:textId="77777777" w:rsidR="00530916" w:rsidRPr="000D1E1A" w:rsidRDefault="00530916" w:rsidP="002576DB">
            <w:pPr>
              <w:pStyle w:val="Title"/>
              <w:keepNext/>
              <w:spacing w:before="60" w:after="60" w:line="240" w:lineRule="auto"/>
              <w:outlineLvl w:val="0"/>
              <w:rPr>
                <w:rFonts w:eastAsia="Calibri"/>
                <w:kern w:val="28"/>
                <w:szCs w:val="26"/>
              </w:rPr>
            </w:pPr>
            <w:bookmarkStart w:id="1534" w:name="_Toc129704535"/>
            <w:bookmarkStart w:id="1535" w:name="_Toc129704740"/>
            <w:bookmarkStart w:id="1536" w:name="_Toc129764451"/>
            <w:bookmarkStart w:id="1537" w:name="_Toc129765235"/>
            <w:bookmarkStart w:id="1538" w:name="_Toc129765532"/>
            <w:bookmarkStart w:id="1539" w:name="_Toc130367860"/>
            <w:bookmarkStart w:id="1540" w:name="_Toc130368040"/>
            <w:bookmarkStart w:id="1541" w:name="_Toc130369170"/>
            <w:bookmarkStart w:id="1542" w:name="_Toc131492564"/>
            <w:bookmarkStart w:id="1543" w:name="_Toc142290252"/>
            <w:bookmarkStart w:id="1544" w:name="_Toc142290461"/>
            <w:bookmarkStart w:id="1545" w:name="_Toc177454135"/>
            <w:bookmarkStart w:id="1546" w:name="_Toc178337783"/>
            <w:proofErr w:type="spellStart"/>
            <w:r w:rsidRPr="000D1E1A">
              <w:rPr>
                <w:rFonts w:eastAsia="Calibri"/>
                <w:kern w:val="28"/>
                <w:szCs w:val="26"/>
              </w:rPr>
              <w:t>Qp</w:t>
            </w:r>
            <w:proofErr w:type="spellEnd"/>
            <w:r w:rsidRPr="000D1E1A">
              <w:rPr>
                <w:rFonts w:eastAsia="Calibri"/>
                <w:kern w:val="28"/>
                <w:szCs w:val="26"/>
              </w:rPr>
              <w:t xml:space="preserve"> </w:t>
            </w:r>
            <w:r w:rsidRPr="000D1E1A">
              <w:rPr>
                <w:szCs w:val="26"/>
              </w:rPr>
              <w:t>(m</w:t>
            </w:r>
            <w:r w:rsidRPr="000D1E1A">
              <w:rPr>
                <w:szCs w:val="26"/>
                <w:vertAlign w:val="superscript"/>
              </w:rPr>
              <w:t>3</w:t>
            </w:r>
            <w:r w:rsidRPr="000D1E1A">
              <w:rPr>
                <w:szCs w:val="26"/>
              </w:rPr>
              <w:t>/s)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p>
        </w:tc>
      </w:tr>
      <w:tr w:rsidR="00530916" w:rsidRPr="000D1E1A" w14:paraId="0793C990" w14:textId="77777777" w:rsidTr="002576DB">
        <w:trPr>
          <w:trHeight w:val="85"/>
          <w:jc w:val="center"/>
        </w:trPr>
        <w:tc>
          <w:tcPr>
            <w:tcW w:w="1049" w:type="dxa"/>
            <w:vMerge/>
            <w:shd w:val="clear" w:color="auto" w:fill="auto"/>
            <w:vAlign w:val="center"/>
          </w:tcPr>
          <w:p w14:paraId="51633C26" w14:textId="77777777" w:rsidR="00530916" w:rsidRPr="000D1E1A" w:rsidRDefault="00530916" w:rsidP="002576DB">
            <w:pPr>
              <w:pStyle w:val="Title"/>
              <w:keepNext/>
              <w:spacing w:before="60" w:after="60" w:line="240" w:lineRule="auto"/>
              <w:outlineLvl w:val="0"/>
              <w:rPr>
                <w:rFonts w:eastAsia="Calibri"/>
                <w:kern w:val="28"/>
                <w:szCs w:val="26"/>
              </w:rPr>
            </w:pPr>
          </w:p>
        </w:tc>
        <w:tc>
          <w:tcPr>
            <w:tcW w:w="1196" w:type="dxa"/>
            <w:vMerge/>
            <w:shd w:val="clear" w:color="auto" w:fill="auto"/>
            <w:vAlign w:val="center"/>
          </w:tcPr>
          <w:p w14:paraId="67075BEA" w14:textId="77777777" w:rsidR="00530916" w:rsidRPr="000D1E1A" w:rsidRDefault="00530916" w:rsidP="002576DB">
            <w:pPr>
              <w:pStyle w:val="Title"/>
              <w:keepNext/>
              <w:spacing w:before="60" w:after="60" w:line="240" w:lineRule="auto"/>
              <w:outlineLvl w:val="0"/>
              <w:rPr>
                <w:rFonts w:eastAsia="Calibri"/>
                <w:kern w:val="28"/>
                <w:szCs w:val="26"/>
              </w:rPr>
            </w:pPr>
          </w:p>
        </w:tc>
        <w:tc>
          <w:tcPr>
            <w:tcW w:w="1001" w:type="dxa"/>
            <w:vMerge/>
            <w:shd w:val="clear" w:color="auto" w:fill="auto"/>
            <w:vAlign w:val="center"/>
          </w:tcPr>
          <w:p w14:paraId="205DFF3E" w14:textId="77777777" w:rsidR="00530916" w:rsidRPr="000D1E1A" w:rsidRDefault="00530916" w:rsidP="002576DB">
            <w:pPr>
              <w:pStyle w:val="Title"/>
              <w:keepNext/>
              <w:spacing w:before="60" w:after="60" w:line="240" w:lineRule="auto"/>
              <w:outlineLvl w:val="0"/>
              <w:rPr>
                <w:szCs w:val="26"/>
              </w:rPr>
            </w:pPr>
          </w:p>
        </w:tc>
        <w:tc>
          <w:tcPr>
            <w:tcW w:w="1144" w:type="dxa"/>
            <w:vMerge/>
            <w:shd w:val="clear" w:color="auto" w:fill="auto"/>
            <w:vAlign w:val="center"/>
          </w:tcPr>
          <w:p w14:paraId="5115C231" w14:textId="77777777" w:rsidR="00530916" w:rsidRPr="000D1E1A" w:rsidRDefault="00530916" w:rsidP="002576DB">
            <w:pPr>
              <w:pStyle w:val="Title"/>
              <w:keepNext/>
              <w:spacing w:before="60" w:after="60" w:line="240" w:lineRule="auto"/>
              <w:outlineLvl w:val="0"/>
              <w:rPr>
                <w:szCs w:val="26"/>
              </w:rPr>
            </w:pPr>
          </w:p>
        </w:tc>
        <w:tc>
          <w:tcPr>
            <w:tcW w:w="1002" w:type="dxa"/>
            <w:vMerge/>
            <w:shd w:val="clear" w:color="auto" w:fill="auto"/>
            <w:vAlign w:val="center"/>
          </w:tcPr>
          <w:p w14:paraId="4AC7B561" w14:textId="77777777" w:rsidR="00530916" w:rsidRPr="000D1E1A" w:rsidRDefault="00530916" w:rsidP="002576DB">
            <w:pPr>
              <w:pStyle w:val="Title"/>
              <w:keepNext/>
              <w:spacing w:before="60" w:after="60" w:line="240" w:lineRule="auto"/>
              <w:outlineLvl w:val="0"/>
              <w:rPr>
                <w:szCs w:val="26"/>
              </w:rPr>
            </w:pPr>
          </w:p>
        </w:tc>
        <w:tc>
          <w:tcPr>
            <w:tcW w:w="1119" w:type="dxa"/>
            <w:shd w:val="clear" w:color="auto" w:fill="auto"/>
            <w:vAlign w:val="center"/>
          </w:tcPr>
          <w:p w14:paraId="6A86336F" w14:textId="77777777" w:rsidR="00530916" w:rsidRPr="000D1E1A" w:rsidRDefault="00530916" w:rsidP="002576DB">
            <w:pPr>
              <w:pStyle w:val="Title"/>
              <w:keepNext/>
              <w:spacing w:before="60" w:after="60" w:line="240" w:lineRule="auto"/>
              <w:outlineLvl w:val="0"/>
              <w:rPr>
                <w:rFonts w:eastAsia="Calibri"/>
                <w:kern w:val="28"/>
                <w:szCs w:val="26"/>
              </w:rPr>
            </w:pPr>
            <w:bookmarkStart w:id="1547" w:name="_Toc129704536"/>
            <w:bookmarkStart w:id="1548" w:name="_Toc129704741"/>
            <w:bookmarkStart w:id="1549" w:name="_Toc129764452"/>
            <w:bookmarkStart w:id="1550" w:name="_Toc129765236"/>
            <w:bookmarkStart w:id="1551" w:name="_Toc129765533"/>
            <w:bookmarkStart w:id="1552" w:name="_Toc130367861"/>
            <w:bookmarkStart w:id="1553" w:name="_Toc130368041"/>
            <w:bookmarkStart w:id="1554" w:name="_Toc130369171"/>
            <w:bookmarkStart w:id="1555" w:name="_Toc131492565"/>
            <w:bookmarkStart w:id="1556" w:name="_Toc142290253"/>
            <w:bookmarkStart w:id="1557" w:name="_Toc142290462"/>
            <w:bookmarkStart w:id="1558" w:name="_Toc177454136"/>
            <w:bookmarkStart w:id="1559" w:name="_Toc178337784"/>
            <w:r w:rsidRPr="000D1E1A">
              <w:rPr>
                <w:rFonts w:eastAsia="Calibri"/>
                <w:kern w:val="28"/>
                <w:szCs w:val="26"/>
              </w:rPr>
              <w:t>50 %</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p>
        </w:tc>
        <w:tc>
          <w:tcPr>
            <w:tcW w:w="1168" w:type="dxa"/>
            <w:shd w:val="clear" w:color="auto" w:fill="auto"/>
            <w:vAlign w:val="center"/>
          </w:tcPr>
          <w:p w14:paraId="39702A6D" w14:textId="77777777" w:rsidR="00530916" w:rsidRPr="000D1E1A" w:rsidRDefault="00530916" w:rsidP="002576DB">
            <w:pPr>
              <w:pStyle w:val="Title"/>
              <w:keepNext/>
              <w:spacing w:before="60" w:after="60" w:line="240" w:lineRule="auto"/>
              <w:outlineLvl w:val="0"/>
              <w:rPr>
                <w:rFonts w:eastAsia="Calibri"/>
                <w:kern w:val="28"/>
                <w:szCs w:val="26"/>
              </w:rPr>
            </w:pPr>
            <w:bookmarkStart w:id="1560" w:name="_Toc129704537"/>
            <w:bookmarkStart w:id="1561" w:name="_Toc129704742"/>
            <w:bookmarkStart w:id="1562" w:name="_Toc129764453"/>
            <w:bookmarkStart w:id="1563" w:name="_Toc129765237"/>
            <w:bookmarkStart w:id="1564" w:name="_Toc129765534"/>
            <w:bookmarkStart w:id="1565" w:name="_Toc130367862"/>
            <w:bookmarkStart w:id="1566" w:name="_Toc130368042"/>
            <w:bookmarkStart w:id="1567" w:name="_Toc130369172"/>
            <w:bookmarkStart w:id="1568" w:name="_Toc131492566"/>
            <w:bookmarkStart w:id="1569" w:name="_Toc142290254"/>
            <w:bookmarkStart w:id="1570" w:name="_Toc142290463"/>
            <w:bookmarkStart w:id="1571" w:name="_Toc177454137"/>
            <w:bookmarkStart w:id="1572" w:name="_Toc178337785"/>
            <w:r w:rsidRPr="000D1E1A">
              <w:rPr>
                <w:rFonts w:eastAsia="Calibri"/>
                <w:kern w:val="28"/>
                <w:szCs w:val="26"/>
              </w:rPr>
              <w:t>90 %</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p>
        </w:tc>
        <w:tc>
          <w:tcPr>
            <w:tcW w:w="1417" w:type="dxa"/>
            <w:shd w:val="clear" w:color="auto" w:fill="auto"/>
            <w:vAlign w:val="center"/>
          </w:tcPr>
          <w:p w14:paraId="1F18702A" w14:textId="77777777" w:rsidR="00530916" w:rsidRPr="000D1E1A" w:rsidRDefault="00530916" w:rsidP="002576DB">
            <w:pPr>
              <w:pStyle w:val="Title"/>
              <w:keepNext/>
              <w:spacing w:before="60" w:after="60" w:line="240" w:lineRule="auto"/>
              <w:outlineLvl w:val="0"/>
              <w:rPr>
                <w:rFonts w:eastAsia="Calibri"/>
                <w:kern w:val="28"/>
                <w:szCs w:val="26"/>
              </w:rPr>
            </w:pPr>
            <w:bookmarkStart w:id="1573" w:name="_Toc129704538"/>
            <w:bookmarkStart w:id="1574" w:name="_Toc129704743"/>
            <w:bookmarkStart w:id="1575" w:name="_Toc129764454"/>
            <w:bookmarkStart w:id="1576" w:name="_Toc129765238"/>
            <w:bookmarkStart w:id="1577" w:name="_Toc129765535"/>
            <w:bookmarkStart w:id="1578" w:name="_Toc130367863"/>
            <w:bookmarkStart w:id="1579" w:name="_Toc130368043"/>
            <w:bookmarkStart w:id="1580" w:name="_Toc130369173"/>
            <w:bookmarkStart w:id="1581" w:name="_Toc131492567"/>
            <w:bookmarkStart w:id="1582" w:name="_Toc142290255"/>
            <w:bookmarkStart w:id="1583" w:name="_Toc142290464"/>
            <w:bookmarkStart w:id="1584" w:name="_Toc177454138"/>
            <w:bookmarkStart w:id="1585" w:name="_Toc178337786"/>
            <w:r w:rsidRPr="000D1E1A">
              <w:rPr>
                <w:rFonts w:eastAsia="Calibri"/>
                <w:kern w:val="28"/>
                <w:szCs w:val="26"/>
              </w:rPr>
              <w:t>95 %</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p>
        </w:tc>
      </w:tr>
      <w:tr w:rsidR="00530916" w:rsidRPr="000D1E1A" w14:paraId="216E38BF" w14:textId="77777777" w:rsidTr="002576DB">
        <w:trPr>
          <w:trHeight w:val="298"/>
          <w:jc w:val="center"/>
        </w:trPr>
        <w:tc>
          <w:tcPr>
            <w:tcW w:w="1049" w:type="dxa"/>
            <w:vMerge w:val="restart"/>
            <w:shd w:val="clear" w:color="auto" w:fill="auto"/>
            <w:vAlign w:val="center"/>
          </w:tcPr>
          <w:p w14:paraId="4BA845AB"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586" w:name="_Toc129704539"/>
            <w:bookmarkStart w:id="1587" w:name="_Toc129704744"/>
            <w:bookmarkStart w:id="1588" w:name="_Toc129764455"/>
            <w:bookmarkStart w:id="1589" w:name="_Toc129765239"/>
            <w:bookmarkStart w:id="1590" w:name="_Toc129765536"/>
            <w:bookmarkStart w:id="1591" w:name="_Toc130367864"/>
            <w:bookmarkStart w:id="1592" w:name="_Toc130368044"/>
            <w:bookmarkStart w:id="1593" w:name="_Toc130369174"/>
            <w:bookmarkStart w:id="1594" w:name="_Toc131492568"/>
            <w:bookmarkStart w:id="1595" w:name="_Toc142290256"/>
            <w:bookmarkStart w:id="1596" w:name="_Toc142290465"/>
            <w:bookmarkStart w:id="1597" w:name="_Toc177454139"/>
            <w:bookmarkStart w:id="1598" w:name="_Toc178337787"/>
            <w:r w:rsidRPr="000D1E1A">
              <w:rPr>
                <w:rFonts w:eastAsia="Calibri"/>
                <w:b w:val="0"/>
                <w:kern w:val="28"/>
                <w:szCs w:val="26"/>
              </w:rPr>
              <w:t xml:space="preserve">Gia </w:t>
            </w:r>
            <w:proofErr w:type="spellStart"/>
            <w:r w:rsidRPr="000D1E1A">
              <w:rPr>
                <w:rFonts w:eastAsia="Calibri"/>
                <w:b w:val="0"/>
                <w:kern w:val="28"/>
                <w:szCs w:val="26"/>
              </w:rPr>
              <w:t>Vòng</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proofErr w:type="spellEnd"/>
          </w:p>
        </w:tc>
        <w:tc>
          <w:tcPr>
            <w:tcW w:w="1196" w:type="dxa"/>
            <w:shd w:val="clear" w:color="auto" w:fill="auto"/>
            <w:vAlign w:val="center"/>
          </w:tcPr>
          <w:p w14:paraId="11859F58"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599" w:name="_Toc129704540"/>
            <w:bookmarkStart w:id="1600" w:name="_Toc129704745"/>
            <w:bookmarkStart w:id="1601" w:name="_Toc129764456"/>
            <w:bookmarkStart w:id="1602" w:name="_Toc129765240"/>
            <w:bookmarkStart w:id="1603" w:name="_Toc129765537"/>
            <w:bookmarkStart w:id="1604" w:name="_Toc130367865"/>
            <w:bookmarkStart w:id="1605" w:name="_Toc130368045"/>
            <w:bookmarkStart w:id="1606" w:name="_Toc130369175"/>
            <w:bookmarkStart w:id="1607" w:name="_Toc131492569"/>
            <w:bookmarkStart w:id="1608" w:name="_Toc142290257"/>
            <w:bookmarkStart w:id="1609" w:name="_Toc142290466"/>
            <w:bookmarkStart w:id="1610" w:name="_Toc177454140"/>
            <w:bookmarkStart w:id="1611" w:name="_Toc178337788"/>
            <w:proofErr w:type="spellStart"/>
            <w:r w:rsidRPr="000D1E1A">
              <w:rPr>
                <w:b w:val="0"/>
                <w:szCs w:val="26"/>
              </w:rPr>
              <w:t>Q</w:t>
            </w:r>
            <w:r w:rsidRPr="000D1E1A">
              <w:rPr>
                <w:b w:val="0"/>
                <w:szCs w:val="26"/>
                <w:vertAlign w:val="subscript"/>
              </w:rPr>
              <w:t>tháng</w:t>
            </w:r>
            <w:proofErr w:type="spellEnd"/>
            <w:r w:rsidRPr="000D1E1A">
              <w:rPr>
                <w:b w:val="0"/>
                <w:szCs w:val="26"/>
                <w:vertAlign w:val="subscript"/>
              </w:rPr>
              <w:t xml:space="preserve"> min</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p>
        </w:tc>
        <w:tc>
          <w:tcPr>
            <w:tcW w:w="1001" w:type="dxa"/>
            <w:shd w:val="clear" w:color="auto" w:fill="auto"/>
          </w:tcPr>
          <w:p w14:paraId="4E3EADDD"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612" w:name="_Toc129704541"/>
            <w:bookmarkStart w:id="1613" w:name="_Toc129704746"/>
            <w:bookmarkStart w:id="1614" w:name="_Toc129764457"/>
            <w:bookmarkStart w:id="1615" w:name="_Toc129765241"/>
            <w:bookmarkStart w:id="1616" w:name="_Toc129765538"/>
            <w:bookmarkStart w:id="1617" w:name="_Toc130367866"/>
            <w:bookmarkStart w:id="1618" w:name="_Toc130368046"/>
            <w:bookmarkStart w:id="1619" w:name="_Toc130369176"/>
            <w:bookmarkStart w:id="1620" w:name="_Toc131492570"/>
            <w:bookmarkStart w:id="1621" w:name="_Toc142290258"/>
            <w:bookmarkStart w:id="1622" w:name="_Toc142290467"/>
            <w:bookmarkStart w:id="1623" w:name="_Toc177454141"/>
            <w:bookmarkStart w:id="1624" w:name="_Toc178337789"/>
            <w:r w:rsidRPr="000D1E1A">
              <w:rPr>
                <w:rFonts w:eastAsia="Calibri"/>
                <w:b w:val="0"/>
                <w:kern w:val="28"/>
                <w:szCs w:val="26"/>
              </w:rPr>
              <w:t>1,53</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p>
        </w:tc>
        <w:tc>
          <w:tcPr>
            <w:tcW w:w="1144" w:type="dxa"/>
            <w:shd w:val="clear" w:color="auto" w:fill="auto"/>
          </w:tcPr>
          <w:p w14:paraId="55A0C848"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625" w:name="_Toc129704542"/>
            <w:bookmarkStart w:id="1626" w:name="_Toc129704747"/>
            <w:bookmarkStart w:id="1627" w:name="_Toc129764458"/>
            <w:bookmarkStart w:id="1628" w:name="_Toc129765242"/>
            <w:bookmarkStart w:id="1629" w:name="_Toc129765539"/>
            <w:bookmarkStart w:id="1630" w:name="_Toc130367867"/>
            <w:bookmarkStart w:id="1631" w:name="_Toc130368047"/>
            <w:bookmarkStart w:id="1632" w:name="_Toc130369177"/>
            <w:bookmarkStart w:id="1633" w:name="_Toc131492571"/>
            <w:bookmarkStart w:id="1634" w:name="_Toc142290259"/>
            <w:bookmarkStart w:id="1635" w:name="_Toc142290468"/>
            <w:bookmarkStart w:id="1636" w:name="_Toc177454142"/>
            <w:bookmarkStart w:id="1637" w:name="_Toc178337790"/>
            <w:r w:rsidRPr="000D1E1A">
              <w:rPr>
                <w:rFonts w:eastAsia="Calibri"/>
                <w:b w:val="0"/>
                <w:kern w:val="28"/>
                <w:szCs w:val="26"/>
              </w:rPr>
              <w:t>0,433</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p>
        </w:tc>
        <w:tc>
          <w:tcPr>
            <w:tcW w:w="1002" w:type="dxa"/>
            <w:shd w:val="clear" w:color="auto" w:fill="auto"/>
          </w:tcPr>
          <w:p w14:paraId="1430598F"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638" w:name="_Toc129704543"/>
            <w:bookmarkStart w:id="1639" w:name="_Toc129704748"/>
            <w:bookmarkStart w:id="1640" w:name="_Toc129764459"/>
            <w:bookmarkStart w:id="1641" w:name="_Toc129765243"/>
            <w:bookmarkStart w:id="1642" w:name="_Toc129765540"/>
            <w:bookmarkStart w:id="1643" w:name="_Toc130367868"/>
            <w:bookmarkStart w:id="1644" w:name="_Toc130368048"/>
            <w:bookmarkStart w:id="1645" w:name="_Toc130369178"/>
            <w:bookmarkStart w:id="1646" w:name="_Toc131492572"/>
            <w:bookmarkStart w:id="1647" w:name="_Toc142290260"/>
            <w:bookmarkStart w:id="1648" w:name="_Toc142290469"/>
            <w:bookmarkStart w:id="1649" w:name="_Toc177454143"/>
            <w:bookmarkStart w:id="1650" w:name="_Toc178337791"/>
            <w:r w:rsidRPr="000D1E1A">
              <w:rPr>
                <w:rFonts w:eastAsia="Calibri"/>
                <w:b w:val="0"/>
                <w:kern w:val="28"/>
                <w:szCs w:val="26"/>
              </w:rPr>
              <w:t>1,397</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p>
        </w:tc>
        <w:tc>
          <w:tcPr>
            <w:tcW w:w="1119" w:type="dxa"/>
            <w:shd w:val="clear" w:color="auto" w:fill="auto"/>
            <w:vAlign w:val="center"/>
          </w:tcPr>
          <w:p w14:paraId="1DE88FE7"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651" w:name="_Toc129704544"/>
            <w:bookmarkStart w:id="1652" w:name="_Toc129704749"/>
            <w:bookmarkStart w:id="1653" w:name="_Toc129764460"/>
            <w:bookmarkStart w:id="1654" w:name="_Toc129765244"/>
            <w:bookmarkStart w:id="1655" w:name="_Toc129765541"/>
            <w:bookmarkStart w:id="1656" w:name="_Toc130367869"/>
            <w:bookmarkStart w:id="1657" w:name="_Toc130368049"/>
            <w:bookmarkStart w:id="1658" w:name="_Toc130369179"/>
            <w:bookmarkStart w:id="1659" w:name="_Toc131492573"/>
            <w:bookmarkStart w:id="1660" w:name="_Toc142290261"/>
            <w:bookmarkStart w:id="1661" w:name="_Toc142290470"/>
            <w:bookmarkStart w:id="1662" w:name="_Toc177454144"/>
            <w:bookmarkStart w:id="1663" w:name="_Toc178337792"/>
            <w:r w:rsidRPr="000D1E1A">
              <w:rPr>
                <w:rFonts w:eastAsia="Calibri"/>
                <w:b w:val="0"/>
                <w:kern w:val="28"/>
                <w:szCs w:val="26"/>
              </w:rPr>
              <w:t>1,38</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p>
        </w:tc>
        <w:tc>
          <w:tcPr>
            <w:tcW w:w="1168" w:type="dxa"/>
            <w:shd w:val="clear" w:color="auto" w:fill="auto"/>
            <w:vAlign w:val="center"/>
          </w:tcPr>
          <w:p w14:paraId="7DE5594C"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664" w:name="_Toc129704545"/>
            <w:bookmarkStart w:id="1665" w:name="_Toc129704750"/>
            <w:bookmarkStart w:id="1666" w:name="_Toc129764461"/>
            <w:bookmarkStart w:id="1667" w:name="_Toc129765245"/>
            <w:bookmarkStart w:id="1668" w:name="_Toc129765542"/>
            <w:bookmarkStart w:id="1669" w:name="_Toc130367870"/>
            <w:bookmarkStart w:id="1670" w:name="_Toc130368050"/>
            <w:bookmarkStart w:id="1671" w:name="_Toc130369180"/>
            <w:bookmarkStart w:id="1672" w:name="_Toc131492574"/>
            <w:bookmarkStart w:id="1673" w:name="_Toc142290262"/>
            <w:bookmarkStart w:id="1674" w:name="_Toc142290471"/>
            <w:bookmarkStart w:id="1675" w:name="_Toc177454145"/>
            <w:bookmarkStart w:id="1676" w:name="_Toc178337793"/>
            <w:r w:rsidRPr="000D1E1A">
              <w:rPr>
                <w:rFonts w:eastAsia="Calibri"/>
                <w:b w:val="0"/>
                <w:kern w:val="28"/>
                <w:szCs w:val="26"/>
              </w:rPr>
              <w:t>0,84</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p>
        </w:tc>
        <w:tc>
          <w:tcPr>
            <w:tcW w:w="1417" w:type="dxa"/>
            <w:shd w:val="clear" w:color="auto" w:fill="auto"/>
            <w:vAlign w:val="center"/>
          </w:tcPr>
          <w:p w14:paraId="629FA448"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677" w:name="_Toc129704546"/>
            <w:bookmarkStart w:id="1678" w:name="_Toc129704751"/>
            <w:bookmarkStart w:id="1679" w:name="_Toc129764462"/>
            <w:bookmarkStart w:id="1680" w:name="_Toc129765246"/>
            <w:bookmarkStart w:id="1681" w:name="_Toc129765543"/>
            <w:bookmarkStart w:id="1682" w:name="_Toc130367871"/>
            <w:bookmarkStart w:id="1683" w:name="_Toc130368051"/>
            <w:bookmarkStart w:id="1684" w:name="_Toc130369181"/>
            <w:bookmarkStart w:id="1685" w:name="_Toc131492575"/>
            <w:bookmarkStart w:id="1686" w:name="_Toc142290263"/>
            <w:bookmarkStart w:id="1687" w:name="_Toc142290472"/>
            <w:bookmarkStart w:id="1688" w:name="_Toc177454146"/>
            <w:bookmarkStart w:id="1689" w:name="_Toc178337794"/>
            <w:r w:rsidRPr="000D1E1A">
              <w:rPr>
                <w:rFonts w:eastAsia="Calibri"/>
                <w:b w:val="0"/>
                <w:kern w:val="28"/>
                <w:szCs w:val="26"/>
              </w:rPr>
              <w:t>0,75</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p>
        </w:tc>
      </w:tr>
      <w:tr w:rsidR="00530916" w:rsidRPr="000D1E1A" w14:paraId="06FA10F2" w14:textId="77777777" w:rsidTr="002576DB">
        <w:trPr>
          <w:trHeight w:val="320"/>
          <w:jc w:val="center"/>
        </w:trPr>
        <w:tc>
          <w:tcPr>
            <w:tcW w:w="1049" w:type="dxa"/>
            <w:vMerge/>
            <w:shd w:val="clear" w:color="auto" w:fill="auto"/>
            <w:vAlign w:val="center"/>
          </w:tcPr>
          <w:p w14:paraId="1C83C205" w14:textId="77777777" w:rsidR="00530916" w:rsidRPr="000D1E1A" w:rsidRDefault="00530916" w:rsidP="002576DB">
            <w:pPr>
              <w:pStyle w:val="Title"/>
              <w:keepNext/>
              <w:spacing w:before="60" w:after="60" w:line="240" w:lineRule="auto"/>
              <w:outlineLvl w:val="0"/>
              <w:rPr>
                <w:rFonts w:eastAsia="Calibri"/>
                <w:b w:val="0"/>
                <w:kern w:val="28"/>
                <w:szCs w:val="26"/>
              </w:rPr>
            </w:pPr>
          </w:p>
        </w:tc>
        <w:tc>
          <w:tcPr>
            <w:tcW w:w="1196" w:type="dxa"/>
            <w:shd w:val="clear" w:color="auto" w:fill="auto"/>
            <w:vAlign w:val="center"/>
          </w:tcPr>
          <w:p w14:paraId="05B6EA00"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690" w:name="_Toc129704547"/>
            <w:bookmarkStart w:id="1691" w:name="_Toc129704752"/>
            <w:bookmarkStart w:id="1692" w:name="_Toc129764463"/>
            <w:bookmarkStart w:id="1693" w:name="_Toc129765247"/>
            <w:bookmarkStart w:id="1694" w:name="_Toc129765544"/>
            <w:bookmarkStart w:id="1695" w:name="_Toc130367872"/>
            <w:bookmarkStart w:id="1696" w:name="_Toc130368052"/>
            <w:bookmarkStart w:id="1697" w:name="_Toc130369182"/>
            <w:bookmarkStart w:id="1698" w:name="_Toc131492576"/>
            <w:bookmarkStart w:id="1699" w:name="_Toc142290264"/>
            <w:bookmarkStart w:id="1700" w:name="_Toc142290473"/>
            <w:bookmarkStart w:id="1701" w:name="_Toc177454147"/>
            <w:bookmarkStart w:id="1702" w:name="_Toc178337795"/>
            <w:proofErr w:type="spellStart"/>
            <w:r w:rsidRPr="000D1E1A">
              <w:rPr>
                <w:b w:val="0"/>
                <w:szCs w:val="26"/>
              </w:rPr>
              <w:t>Q</w:t>
            </w:r>
            <w:r w:rsidRPr="000D1E1A">
              <w:rPr>
                <w:b w:val="0"/>
                <w:szCs w:val="26"/>
                <w:vertAlign w:val="subscript"/>
              </w:rPr>
              <w:t>min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proofErr w:type="spellEnd"/>
          </w:p>
        </w:tc>
        <w:tc>
          <w:tcPr>
            <w:tcW w:w="1001" w:type="dxa"/>
            <w:shd w:val="clear" w:color="auto" w:fill="auto"/>
          </w:tcPr>
          <w:p w14:paraId="553BAD9B"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703" w:name="_Toc129704548"/>
            <w:bookmarkStart w:id="1704" w:name="_Toc129704753"/>
            <w:bookmarkStart w:id="1705" w:name="_Toc129764464"/>
            <w:bookmarkStart w:id="1706" w:name="_Toc129765248"/>
            <w:bookmarkStart w:id="1707" w:name="_Toc129765545"/>
            <w:bookmarkStart w:id="1708" w:name="_Toc130367873"/>
            <w:bookmarkStart w:id="1709" w:name="_Toc130368053"/>
            <w:bookmarkStart w:id="1710" w:name="_Toc130369183"/>
            <w:bookmarkStart w:id="1711" w:name="_Toc131492577"/>
            <w:bookmarkStart w:id="1712" w:name="_Toc142290265"/>
            <w:bookmarkStart w:id="1713" w:name="_Toc142290474"/>
            <w:bookmarkStart w:id="1714" w:name="_Toc177454148"/>
            <w:bookmarkStart w:id="1715" w:name="_Toc178337796"/>
            <w:r w:rsidRPr="000D1E1A">
              <w:rPr>
                <w:rFonts w:eastAsia="Calibri"/>
                <w:b w:val="0"/>
                <w:kern w:val="28"/>
                <w:szCs w:val="26"/>
              </w:rPr>
              <w:t>0,924</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p>
        </w:tc>
        <w:tc>
          <w:tcPr>
            <w:tcW w:w="1144" w:type="dxa"/>
            <w:shd w:val="clear" w:color="auto" w:fill="auto"/>
          </w:tcPr>
          <w:p w14:paraId="6D800892"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716" w:name="_Toc129704549"/>
            <w:bookmarkStart w:id="1717" w:name="_Toc129704754"/>
            <w:bookmarkStart w:id="1718" w:name="_Toc129764465"/>
            <w:bookmarkStart w:id="1719" w:name="_Toc129765249"/>
            <w:bookmarkStart w:id="1720" w:name="_Toc129765546"/>
            <w:bookmarkStart w:id="1721" w:name="_Toc130367874"/>
            <w:bookmarkStart w:id="1722" w:name="_Toc130368054"/>
            <w:bookmarkStart w:id="1723" w:name="_Toc130369184"/>
            <w:bookmarkStart w:id="1724" w:name="_Toc131492578"/>
            <w:bookmarkStart w:id="1725" w:name="_Toc142290266"/>
            <w:bookmarkStart w:id="1726" w:name="_Toc142290475"/>
            <w:bookmarkStart w:id="1727" w:name="_Toc177454149"/>
            <w:bookmarkStart w:id="1728" w:name="_Toc178337797"/>
            <w:r w:rsidRPr="000D1E1A">
              <w:rPr>
                <w:rFonts w:eastAsia="Calibri"/>
                <w:b w:val="0"/>
                <w:kern w:val="28"/>
                <w:szCs w:val="26"/>
              </w:rPr>
              <w:t>0,539</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p>
        </w:tc>
        <w:tc>
          <w:tcPr>
            <w:tcW w:w="1002" w:type="dxa"/>
            <w:shd w:val="clear" w:color="auto" w:fill="auto"/>
          </w:tcPr>
          <w:p w14:paraId="63D5AD24"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729" w:name="_Toc129704550"/>
            <w:bookmarkStart w:id="1730" w:name="_Toc129704755"/>
            <w:bookmarkStart w:id="1731" w:name="_Toc129764466"/>
            <w:bookmarkStart w:id="1732" w:name="_Toc129765250"/>
            <w:bookmarkStart w:id="1733" w:name="_Toc129765547"/>
            <w:bookmarkStart w:id="1734" w:name="_Toc130367875"/>
            <w:bookmarkStart w:id="1735" w:name="_Toc130368055"/>
            <w:bookmarkStart w:id="1736" w:name="_Toc130369185"/>
            <w:bookmarkStart w:id="1737" w:name="_Toc131492579"/>
            <w:bookmarkStart w:id="1738" w:name="_Toc142290267"/>
            <w:bookmarkStart w:id="1739" w:name="_Toc142290476"/>
            <w:bookmarkStart w:id="1740" w:name="_Toc177454150"/>
            <w:bookmarkStart w:id="1741" w:name="_Toc178337798"/>
            <w:r w:rsidRPr="000D1E1A">
              <w:rPr>
                <w:rFonts w:eastAsia="Calibri"/>
                <w:b w:val="0"/>
                <w:kern w:val="28"/>
                <w:szCs w:val="26"/>
              </w:rPr>
              <w:t>2,903</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p>
        </w:tc>
        <w:tc>
          <w:tcPr>
            <w:tcW w:w="1119" w:type="dxa"/>
            <w:shd w:val="clear" w:color="auto" w:fill="auto"/>
            <w:vAlign w:val="center"/>
          </w:tcPr>
          <w:p w14:paraId="176031B2"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742" w:name="_Toc129704551"/>
            <w:bookmarkStart w:id="1743" w:name="_Toc129704756"/>
            <w:bookmarkStart w:id="1744" w:name="_Toc129764467"/>
            <w:bookmarkStart w:id="1745" w:name="_Toc129765251"/>
            <w:bookmarkStart w:id="1746" w:name="_Toc129765548"/>
            <w:bookmarkStart w:id="1747" w:name="_Toc130367876"/>
            <w:bookmarkStart w:id="1748" w:name="_Toc130368056"/>
            <w:bookmarkStart w:id="1749" w:name="_Toc130369186"/>
            <w:bookmarkStart w:id="1750" w:name="_Toc131492580"/>
            <w:bookmarkStart w:id="1751" w:name="_Toc142290268"/>
            <w:bookmarkStart w:id="1752" w:name="_Toc142290477"/>
            <w:bookmarkStart w:id="1753" w:name="_Toc177454151"/>
            <w:bookmarkStart w:id="1754" w:name="_Toc178337799"/>
            <w:r w:rsidRPr="000D1E1A">
              <w:rPr>
                <w:rFonts w:eastAsia="Calibri"/>
                <w:b w:val="0"/>
                <w:kern w:val="28"/>
                <w:szCs w:val="26"/>
              </w:rPr>
              <w:t>0,74</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p>
        </w:tc>
        <w:tc>
          <w:tcPr>
            <w:tcW w:w="1168" w:type="dxa"/>
            <w:shd w:val="clear" w:color="auto" w:fill="auto"/>
            <w:vAlign w:val="center"/>
          </w:tcPr>
          <w:p w14:paraId="605F378E"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755" w:name="_Toc129704552"/>
            <w:bookmarkStart w:id="1756" w:name="_Toc129704757"/>
            <w:bookmarkStart w:id="1757" w:name="_Toc129764468"/>
            <w:bookmarkStart w:id="1758" w:name="_Toc129765252"/>
            <w:bookmarkStart w:id="1759" w:name="_Toc129765549"/>
            <w:bookmarkStart w:id="1760" w:name="_Toc130367877"/>
            <w:bookmarkStart w:id="1761" w:name="_Toc130368057"/>
            <w:bookmarkStart w:id="1762" w:name="_Toc130369187"/>
            <w:bookmarkStart w:id="1763" w:name="_Toc131492581"/>
            <w:bookmarkStart w:id="1764" w:name="_Toc142290269"/>
            <w:bookmarkStart w:id="1765" w:name="_Toc142290478"/>
            <w:bookmarkStart w:id="1766" w:name="_Toc177454152"/>
            <w:bookmarkStart w:id="1767" w:name="_Toc178337800"/>
            <w:r w:rsidRPr="000D1E1A">
              <w:rPr>
                <w:rFonts w:eastAsia="Calibri"/>
                <w:b w:val="0"/>
                <w:kern w:val="28"/>
                <w:szCs w:val="26"/>
              </w:rPr>
              <w:t>0,59</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p>
        </w:tc>
        <w:tc>
          <w:tcPr>
            <w:tcW w:w="1417" w:type="dxa"/>
            <w:shd w:val="clear" w:color="auto" w:fill="auto"/>
            <w:vAlign w:val="center"/>
          </w:tcPr>
          <w:p w14:paraId="3FE31DC6" w14:textId="77777777" w:rsidR="00530916" w:rsidRPr="000D1E1A" w:rsidRDefault="00530916" w:rsidP="002576DB">
            <w:pPr>
              <w:pStyle w:val="Title"/>
              <w:keepNext/>
              <w:spacing w:before="60" w:after="60" w:line="240" w:lineRule="auto"/>
              <w:outlineLvl w:val="0"/>
              <w:rPr>
                <w:rFonts w:eastAsia="Calibri"/>
                <w:b w:val="0"/>
                <w:kern w:val="28"/>
                <w:szCs w:val="26"/>
              </w:rPr>
            </w:pPr>
            <w:bookmarkStart w:id="1768" w:name="_Toc129704553"/>
            <w:bookmarkStart w:id="1769" w:name="_Toc129704758"/>
            <w:bookmarkStart w:id="1770" w:name="_Toc129764469"/>
            <w:bookmarkStart w:id="1771" w:name="_Toc129765253"/>
            <w:bookmarkStart w:id="1772" w:name="_Toc129765550"/>
            <w:bookmarkStart w:id="1773" w:name="_Toc130367878"/>
            <w:bookmarkStart w:id="1774" w:name="_Toc130368058"/>
            <w:bookmarkStart w:id="1775" w:name="_Toc130369188"/>
            <w:bookmarkStart w:id="1776" w:name="_Toc131492582"/>
            <w:bookmarkStart w:id="1777" w:name="_Toc142290270"/>
            <w:bookmarkStart w:id="1778" w:name="_Toc142290479"/>
            <w:bookmarkStart w:id="1779" w:name="_Toc177454153"/>
            <w:bookmarkStart w:id="1780" w:name="_Toc178337801"/>
            <w:r w:rsidRPr="000D1E1A">
              <w:rPr>
                <w:rFonts w:eastAsia="Calibri"/>
                <w:b w:val="0"/>
                <w:kern w:val="28"/>
                <w:szCs w:val="26"/>
              </w:rPr>
              <w:t>0,59</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p>
        </w:tc>
      </w:tr>
    </w:tbl>
    <w:p w14:paraId="4268C97D" w14:textId="77777777" w:rsidR="00530916" w:rsidRPr="000D1E1A" w:rsidRDefault="00530916" w:rsidP="00530916">
      <w:pPr>
        <w:widowControl w:val="0"/>
        <w:spacing w:line="312" w:lineRule="auto"/>
        <w:ind w:firstLine="720"/>
        <w:jc w:val="both"/>
      </w:pPr>
      <w:r w:rsidRPr="000D1E1A">
        <w:t xml:space="preserve">Theo </w:t>
      </w:r>
      <w:proofErr w:type="spellStart"/>
      <w:r w:rsidRPr="000D1E1A">
        <w:t>chuỗi</w:t>
      </w:r>
      <w:proofErr w:type="spellEnd"/>
      <w:r w:rsidRPr="000D1E1A">
        <w:t xml:space="preserve"> </w:t>
      </w:r>
      <w:proofErr w:type="spellStart"/>
      <w:r w:rsidRPr="000D1E1A">
        <w:t>số</w:t>
      </w:r>
      <w:proofErr w:type="spellEnd"/>
      <w:r w:rsidRPr="000D1E1A">
        <w:t xml:space="preserve"> </w:t>
      </w:r>
      <w:proofErr w:type="spellStart"/>
      <w:r w:rsidRPr="000D1E1A">
        <w:t>liệu</w:t>
      </w:r>
      <w:proofErr w:type="spellEnd"/>
      <w:r w:rsidRPr="000D1E1A">
        <w:t xml:space="preserve"> </w:t>
      </w:r>
      <w:proofErr w:type="spellStart"/>
      <w:r w:rsidRPr="000D1E1A">
        <w:t>thủy</w:t>
      </w:r>
      <w:proofErr w:type="spellEnd"/>
      <w:r w:rsidRPr="000D1E1A">
        <w:t xml:space="preserve"> </w:t>
      </w:r>
      <w:proofErr w:type="spellStart"/>
      <w:r w:rsidRPr="000D1E1A">
        <w:t>văn</w:t>
      </w:r>
      <w:proofErr w:type="spellEnd"/>
      <w:r w:rsidRPr="000D1E1A">
        <w:t xml:space="preserve">, 03 </w:t>
      </w:r>
      <w:proofErr w:type="spellStart"/>
      <w:r w:rsidRPr="000D1E1A">
        <w:t>tháng</w:t>
      </w:r>
      <w:proofErr w:type="spellEnd"/>
      <w:r w:rsidRPr="000D1E1A">
        <w:t xml:space="preserve"> </w:t>
      </w:r>
      <w:proofErr w:type="spellStart"/>
      <w:r w:rsidRPr="000D1E1A">
        <w:t>kiệt</w:t>
      </w:r>
      <w:proofErr w:type="spellEnd"/>
      <w:r w:rsidRPr="000D1E1A">
        <w:t xml:space="preserve"> </w:t>
      </w:r>
      <w:proofErr w:type="spellStart"/>
      <w:r w:rsidRPr="000D1E1A">
        <w:t>nhất</w:t>
      </w:r>
      <w:proofErr w:type="spellEnd"/>
      <w:r w:rsidRPr="000D1E1A">
        <w:t xml:space="preserve"> </w:t>
      </w:r>
      <w:proofErr w:type="spellStart"/>
      <w:r w:rsidRPr="000D1E1A">
        <w:t>trên</w:t>
      </w:r>
      <w:proofErr w:type="spellEnd"/>
      <w:r w:rsidRPr="000D1E1A">
        <w:t xml:space="preserve"> </w:t>
      </w:r>
      <w:proofErr w:type="spellStart"/>
      <w:r w:rsidRPr="000D1E1A">
        <w:t>sông</w:t>
      </w:r>
      <w:proofErr w:type="spellEnd"/>
      <w:r w:rsidRPr="000D1E1A">
        <w:t xml:space="preserve"> Hiếu </w:t>
      </w:r>
      <w:proofErr w:type="spellStart"/>
      <w:r w:rsidRPr="000D1E1A">
        <w:t>là</w:t>
      </w:r>
      <w:proofErr w:type="spellEnd"/>
      <w:r w:rsidRPr="000D1E1A">
        <w:t xml:space="preserve"> </w:t>
      </w:r>
      <w:proofErr w:type="spellStart"/>
      <w:r w:rsidRPr="000D1E1A">
        <w:t>các</w:t>
      </w:r>
      <w:proofErr w:type="spellEnd"/>
      <w:r w:rsidRPr="000D1E1A">
        <w:t xml:space="preserve"> </w:t>
      </w:r>
      <w:proofErr w:type="spellStart"/>
      <w:r w:rsidRPr="000D1E1A">
        <w:t>tháng</w:t>
      </w:r>
      <w:proofErr w:type="spellEnd"/>
      <w:r w:rsidRPr="000D1E1A">
        <w:t xml:space="preserve"> 5, 6 </w:t>
      </w:r>
      <w:proofErr w:type="spellStart"/>
      <w:r w:rsidRPr="000D1E1A">
        <w:t>và</w:t>
      </w:r>
      <w:proofErr w:type="spellEnd"/>
      <w:r w:rsidRPr="000D1E1A">
        <w:t xml:space="preserve"> </w:t>
      </w:r>
      <w:proofErr w:type="spellStart"/>
      <w:r w:rsidRPr="000D1E1A">
        <w:t>tháng</w:t>
      </w:r>
      <w:proofErr w:type="spellEnd"/>
      <w:r w:rsidRPr="000D1E1A">
        <w:t xml:space="preserve"> 7 </w:t>
      </w:r>
      <w:proofErr w:type="spellStart"/>
      <w:r w:rsidRPr="000D1E1A">
        <w:t>hàng</w:t>
      </w:r>
      <w:proofErr w:type="spellEnd"/>
      <w:r w:rsidRPr="000D1E1A">
        <w:t xml:space="preserve"> </w:t>
      </w:r>
      <w:proofErr w:type="spellStart"/>
      <w:r w:rsidRPr="000D1E1A">
        <w:t>năm</w:t>
      </w:r>
      <w:proofErr w:type="spellEnd"/>
      <w:r w:rsidRPr="000D1E1A">
        <w:t xml:space="preserve">. </w:t>
      </w:r>
      <w:r w:rsidRPr="000D1E1A">
        <w:rPr>
          <w:lang w:eastAsia="x-none"/>
        </w:rPr>
        <w:t xml:space="preserve">Khi </w:t>
      </w:r>
      <w:proofErr w:type="spellStart"/>
      <w:r w:rsidRPr="000D1E1A">
        <w:rPr>
          <w:lang w:eastAsia="x-none"/>
        </w:rPr>
        <w:t>chưa</w:t>
      </w:r>
      <w:proofErr w:type="spellEnd"/>
      <w:r w:rsidRPr="000D1E1A">
        <w:rPr>
          <w:lang w:eastAsia="x-none"/>
        </w:rPr>
        <w:t xml:space="preserve"> có ĐNM </w:t>
      </w:r>
      <w:proofErr w:type="spellStart"/>
      <w:r w:rsidRPr="000D1E1A">
        <w:rPr>
          <w:lang w:eastAsia="x-none"/>
        </w:rPr>
        <w:t>sông</w:t>
      </w:r>
      <w:proofErr w:type="spellEnd"/>
      <w:r w:rsidRPr="000D1E1A">
        <w:rPr>
          <w:lang w:eastAsia="x-none"/>
        </w:rPr>
        <w:t xml:space="preserve"> Hiếu, </w:t>
      </w:r>
      <w:proofErr w:type="spellStart"/>
      <w:r w:rsidRPr="000D1E1A">
        <w:rPr>
          <w:lang w:eastAsia="x-none"/>
        </w:rPr>
        <w:t>với</w:t>
      </w:r>
      <w:proofErr w:type="spellEnd"/>
      <w:r w:rsidRPr="000D1E1A">
        <w:rPr>
          <w:lang w:eastAsia="x-none"/>
        </w:rPr>
        <w:t xml:space="preserve"> </w:t>
      </w:r>
      <w:proofErr w:type="spellStart"/>
      <w:r w:rsidRPr="000D1E1A">
        <w:rPr>
          <w:lang w:eastAsia="x-none"/>
        </w:rPr>
        <w:t>tần</w:t>
      </w:r>
      <w:proofErr w:type="spellEnd"/>
      <w:r w:rsidRPr="000D1E1A">
        <w:rPr>
          <w:lang w:eastAsia="x-none"/>
        </w:rPr>
        <w:t xml:space="preserve"> </w:t>
      </w:r>
      <w:proofErr w:type="spellStart"/>
      <w:r w:rsidRPr="000D1E1A">
        <w:rPr>
          <w:lang w:eastAsia="x-none"/>
        </w:rPr>
        <w:t>suất</w:t>
      </w:r>
      <w:proofErr w:type="spellEnd"/>
      <w:r w:rsidRPr="000D1E1A">
        <w:rPr>
          <w:lang w:eastAsia="x-none"/>
        </w:rPr>
        <w:t xml:space="preserve"> </w:t>
      </w:r>
      <w:proofErr w:type="spellStart"/>
      <w:r w:rsidRPr="000D1E1A">
        <w:rPr>
          <w:lang w:eastAsia="x-none"/>
        </w:rPr>
        <w:t>đảm</w:t>
      </w:r>
      <w:proofErr w:type="spellEnd"/>
      <w:r w:rsidRPr="000D1E1A">
        <w:rPr>
          <w:lang w:eastAsia="x-none"/>
        </w:rPr>
        <w:t xml:space="preserve"> </w:t>
      </w:r>
      <w:proofErr w:type="spellStart"/>
      <w:r w:rsidRPr="000D1E1A">
        <w:rPr>
          <w:lang w:eastAsia="x-none"/>
        </w:rPr>
        <w:t>bảo</w:t>
      </w:r>
      <w:proofErr w:type="spellEnd"/>
      <w:r w:rsidRPr="000D1E1A">
        <w:rPr>
          <w:lang w:eastAsia="x-none"/>
        </w:rPr>
        <w:t xml:space="preserve"> </w:t>
      </w:r>
      <w:proofErr w:type="spellStart"/>
      <w:r w:rsidRPr="000D1E1A">
        <w:rPr>
          <w:lang w:eastAsia="x-none"/>
        </w:rPr>
        <w:t>tưới</w:t>
      </w:r>
      <w:proofErr w:type="spellEnd"/>
      <w:r w:rsidRPr="000D1E1A">
        <w:rPr>
          <w:lang w:eastAsia="x-none"/>
        </w:rPr>
        <w:t xml:space="preserve"> </w:t>
      </w:r>
      <w:proofErr w:type="spellStart"/>
      <w:r w:rsidRPr="000D1E1A">
        <w:rPr>
          <w:lang w:eastAsia="x-none"/>
        </w:rPr>
        <w:t>là</w:t>
      </w:r>
      <w:proofErr w:type="spellEnd"/>
      <w:r w:rsidRPr="000D1E1A">
        <w:rPr>
          <w:lang w:eastAsia="x-none"/>
        </w:rPr>
        <w:t xml:space="preserve"> 75%, </w:t>
      </w:r>
      <w:proofErr w:type="spellStart"/>
      <w:r w:rsidRPr="000D1E1A">
        <w:rPr>
          <w:lang w:eastAsia="x-none"/>
        </w:rPr>
        <w:t>dòng</w:t>
      </w:r>
      <w:proofErr w:type="spellEnd"/>
      <w:r w:rsidRPr="000D1E1A">
        <w:rPr>
          <w:lang w:eastAsia="x-none"/>
        </w:rPr>
        <w:t xml:space="preserve"> </w:t>
      </w:r>
      <w:proofErr w:type="spellStart"/>
      <w:r w:rsidRPr="000D1E1A">
        <w:rPr>
          <w:lang w:eastAsia="x-none"/>
        </w:rPr>
        <w:t>chảy</w:t>
      </w:r>
      <w:proofErr w:type="spellEnd"/>
      <w:r w:rsidRPr="000D1E1A">
        <w:rPr>
          <w:lang w:eastAsia="x-none"/>
        </w:rPr>
        <w:t xml:space="preserve"> </w:t>
      </w:r>
      <w:proofErr w:type="spellStart"/>
      <w:proofErr w:type="gramStart"/>
      <w:r w:rsidRPr="000D1E1A">
        <w:rPr>
          <w:lang w:eastAsia="x-none"/>
        </w:rPr>
        <w:t>đến</w:t>
      </w:r>
      <w:proofErr w:type="spellEnd"/>
      <w:r w:rsidRPr="000D1E1A">
        <w:rPr>
          <w:lang w:eastAsia="x-none"/>
        </w:rPr>
        <w:t xml:space="preserve">  </w:t>
      </w:r>
      <w:proofErr w:type="spellStart"/>
      <w:r w:rsidRPr="000D1E1A">
        <w:rPr>
          <w:lang w:eastAsia="x-none"/>
        </w:rPr>
        <w:t>vẫn</w:t>
      </w:r>
      <w:proofErr w:type="spellEnd"/>
      <w:proofErr w:type="gramEnd"/>
      <w:r w:rsidRPr="000D1E1A">
        <w:rPr>
          <w:lang w:eastAsia="x-none"/>
        </w:rPr>
        <w:t xml:space="preserve"> </w:t>
      </w:r>
      <w:proofErr w:type="spellStart"/>
      <w:r w:rsidRPr="000D1E1A">
        <w:rPr>
          <w:lang w:eastAsia="x-none"/>
        </w:rPr>
        <w:t>đủ</w:t>
      </w:r>
      <w:proofErr w:type="spellEnd"/>
      <w:r w:rsidRPr="000D1E1A">
        <w:rPr>
          <w:lang w:eastAsia="x-none"/>
        </w:rPr>
        <w:t xml:space="preserve"> </w:t>
      </w:r>
      <w:proofErr w:type="spellStart"/>
      <w:r w:rsidRPr="000D1E1A">
        <w:rPr>
          <w:lang w:eastAsia="x-none"/>
        </w:rPr>
        <w:t>khả</w:t>
      </w:r>
      <w:proofErr w:type="spellEnd"/>
      <w:r w:rsidRPr="000D1E1A">
        <w:rPr>
          <w:lang w:eastAsia="x-none"/>
        </w:rPr>
        <w:t xml:space="preserve"> </w:t>
      </w:r>
      <w:proofErr w:type="spellStart"/>
      <w:r w:rsidRPr="000D1E1A">
        <w:rPr>
          <w:lang w:eastAsia="x-none"/>
        </w:rPr>
        <w:t>năng</w:t>
      </w:r>
      <w:proofErr w:type="spellEnd"/>
      <w:r w:rsidRPr="000D1E1A">
        <w:rPr>
          <w:lang w:eastAsia="x-none"/>
        </w:rPr>
        <w:t xml:space="preserve"> </w:t>
      </w:r>
      <w:proofErr w:type="spellStart"/>
      <w:r w:rsidRPr="000D1E1A">
        <w:rPr>
          <w:lang w:eastAsia="x-none"/>
        </w:rPr>
        <w:t>đáp</w:t>
      </w:r>
      <w:proofErr w:type="spellEnd"/>
      <w:r w:rsidRPr="000D1E1A">
        <w:rPr>
          <w:lang w:eastAsia="x-none"/>
        </w:rPr>
        <w:t xml:space="preserve"> </w:t>
      </w:r>
      <w:proofErr w:type="spellStart"/>
      <w:r w:rsidRPr="000D1E1A">
        <w:rPr>
          <w:lang w:eastAsia="x-none"/>
        </w:rPr>
        <w:t>ứng</w:t>
      </w:r>
      <w:proofErr w:type="spellEnd"/>
      <w:r w:rsidRPr="000D1E1A">
        <w:rPr>
          <w:lang w:eastAsia="x-none"/>
        </w:rPr>
        <w:t xml:space="preserve"> </w:t>
      </w:r>
      <w:proofErr w:type="spellStart"/>
      <w:r w:rsidRPr="000D1E1A">
        <w:rPr>
          <w:lang w:eastAsia="x-none"/>
        </w:rPr>
        <w:t>tưới</w:t>
      </w:r>
      <w:proofErr w:type="spellEnd"/>
      <w:r w:rsidRPr="000D1E1A">
        <w:rPr>
          <w:lang w:eastAsia="x-none"/>
        </w:rPr>
        <w:t xml:space="preserve"> </w:t>
      </w:r>
      <w:proofErr w:type="spellStart"/>
      <w:r w:rsidRPr="000D1E1A">
        <w:rPr>
          <w:lang w:eastAsia="x-none"/>
        </w:rPr>
        <w:t>đủ</w:t>
      </w:r>
      <w:proofErr w:type="spellEnd"/>
      <w:r w:rsidRPr="000D1E1A">
        <w:rPr>
          <w:lang w:eastAsia="x-none"/>
        </w:rPr>
        <w:t xml:space="preserve"> </w:t>
      </w:r>
      <w:proofErr w:type="spellStart"/>
      <w:r w:rsidRPr="000D1E1A">
        <w:rPr>
          <w:lang w:eastAsia="x-none"/>
        </w:rPr>
        <w:t>cho</w:t>
      </w:r>
      <w:proofErr w:type="spellEnd"/>
      <w:r w:rsidRPr="000D1E1A">
        <w:rPr>
          <w:lang w:eastAsia="x-none"/>
        </w:rPr>
        <w:t xml:space="preserve"> 1.293 ha </w:t>
      </w:r>
      <w:proofErr w:type="spellStart"/>
      <w:r w:rsidRPr="000D1E1A">
        <w:rPr>
          <w:lang w:eastAsia="x-none"/>
        </w:rPr>
        <w:t>đất</w:t>
      </w:r>
      <w:proofErr w:type="spellEnd"/>
      <w:r w:rsidRPr="000D1E1A">
        <w:rPr>
          <w:lang w:eastAsia="x-none"/>
        </w:rPr>
        <w:t xml:space="preserve"> </w:t>
      </w:r>
      <w:proofErr w:type="spellStart"/>
      <w:r w:rsidRPr="000D1E1A">
        <w:rPr>
          <w:lang w:eastAsia="x-none"/>
        </w:rPr>
        <w:t>canh</w:t>
      </w:r>
      <w:proofErr w:type="spellEnd"/>
      <w:r w:rsidRPr="000D1E1A">
        <w:rPr>
          <w:lang w:eastAsia="x-none"/>
        </w:rPr>
        <w:t xml:space="preserve"> </w:t>
      </w:r>
      <w:proofErr w:type="spellStart"/>
      <w:r w:rsidRPr="000D1E1A">
        <w:rPr>
          <w:lang w:eastAsia="x-none"/>
        </w:rPr>
        <w:t>tác</w:t>
      </w:r>
      <w:proofErr w:type="spellEnd"/>
      <w:r w:rsidRPr="000D1E1A">
        <w:rPr>
          <w:lang w:eastAsia="x-none"/>
        </w:rPr>
        <w:t xml:space="preserve">, 194 ha </w:t>
      </w:r>
      <w:proofErr w:type="spellStart"/>
      <w:r w:rsidRPr="000D1E1A">
        <w:rPr>
          <w:lang w:eastAsia="x-none"/>
        </w:rPr>
        <w:t>thủy</w:t>
      </w:r>
      <w:proofErr w:type="spellEnd"/>
      <w:r w:rsidRPr="000D1E1A">
        <w:rPr>
          <w:lang w:eastAsia="x-none"/>
        </w:rPr>
        <w:t xml:space="preserve"> </w:t>
      </w:r>
      <w:proofErr w:type="spellStart"/>
      <w:r w:rsidRPr="000D1E1A">
        <w:rPr>
          <w:lang w:eastAsia="x-none"/>
        </w:rPr>
        <w:t>sản</w:t>
      </w:r>
      <w:proofErr w:type="spellEnd"/>
      <w:r w:rsidRPr="000D1E1A">
        <w:rPr>
          <w:lang w:eastAsia="x-none"/>
        </w:rPr>
        <w:t xml:space="preserve"> </w:t>
      </w:r>
      <w:proofErr w:type="spellStart"/>
      <w:r w:rsidRPr="000D1E1A">
        <w:rPr>
          <w:lang w:eastAsia="x-none"/>
        </w:rPr>
        <w:t>và</w:t>
      </w:r>
      <w:proofErr w:type="spellEnd"/>
      <w:r w:rsidRPr="000D1E1A">
        <w:rPr>
          <w:lang w:eastAsia="x-none"/>
        </w:rPr>
        <w:t xml:space="preserve"> 25.000 </w:t>
      </w:r>
      <w:proofErr w:type="spellStart"/>
      <w:r w:rsidRPr="000D1E1A">
        <w:rPr>
          <w:lang w:eastAsia="x-none"/>
        </w:rPr>
        <w:t>dân</w:t>
      </w:r>
      <w:proofErr w:type="spellEnd"/>
      <w:r w:rsidRPr="000D1E1A">
        <w:rPr>
          <w:lang w:eastAsia="x-none"/>
        </w:rPr>
        <w:t xml:space="preserve"> </w:t>
      </w:r>
      <w:proofErr w:type="spellStart"/>
      <w:r w:rsidRPr="000D1E1A">
        <w:rPr>
          <w:lang w:eastAsia="x-none"/>
        </w:rPr>
        <w:t>cư</w:t>
      </w:r>
      <w:proofErr w:type="spellEnd"/>
      <w:r w:rsidRPr="000D1E1A">
        <w:rPr>
          <w:lang w:eastAsia="x-none"/>
        </w:rPr>
        <w:t xml:space="preserve"> </w:t>
      </w:r>
      <w:proofErr w:type="spellStart"/>
      <w:r w:rsidRPr="000D1E1A">
        <w:rPr>
          <w:lang w:eastAsia="x-none"/>
        </w:rPr>
        <w:t>đô</w:t>
      </w:r>
      <w:proofErr w:type="spellEnd"/>
      <w:r w:rsidRPr="000D1E1A">
        <w:rPr>
          <w:lang w:eastAsia="x-none"/>
        </w:rPr>
        <w:t xml:space="preserve"> </w:t>
      </w:r>
      <w:proofErr w:type="spellStart"/>
      <w:r w:rsidRPr="000D1E1A">
        <w:rPr>
          <w:lang w:eastAsia="x-none"/>
        </w:rPr>
        <w:t>thị</w:t>
      </w:r>
      <w:proofErr w:type="spellEnd"/>
      <w:r w:rsidRPr="000D1E1A">
        <w:rPr>
          <w:lang w:eastAsia="x-none"/>
        </w:rPr>
        <w:t xml:space="preserve">. Tuy </w:t>
      </w:r>
      <w:proofErr w:type="spellStart"/>
      <w:r w:rsidRPr="000D1E1A">
        <w:rPr>
          <w:lang w:eastAsia="x-none"/>
        </w:rPr>
        <w:t>nhiên</w:t>
      </w:r>
      <w:proofErr w:type="spellEnd"/>
      <w:r w:rsidRPr="000D1E1A">
        <w:rPr>
          <w:lang w:eastAsia="x-none"/>
        </w:rPr>
        <w:t xml:space="preserve"> </w:t>
      </w:r>
      <w:proofErr w:type="spellStart"/>
      <w:r w:rsidRPr="000D1E1A">
        <w:rPr>
          <w:lang w:eastAsia="x-none"/>
        </w:rPr>
        <w:t>lượng</w:t>
      </w:r>
      <w:proofErr w:type="spellEnd"/>
      <w:r w:rsidRPr="000D1E1A">
        <w:rPr>
          <w:lang w:eastAsia="x-none"/>
        </w:rPr>
        <w:t xml:space="preserve"> </w:t>
      </w:r>
      <w:proofErr w:type="spellStart"/>
      <w:r w:rsidRPr="000D1E1A">
        <w:rPr>
          <w:lang w:eastAsia="x-none"/>
        </w:rPr>
        <w:t>nước</w:t>
      </w:r>
      <w:proofErr w:type="spellEnd"/>
      <w:r w:rsidRPr="000D1E1A">
        <w:rPr>
          <w:lang w:eastAsia="x-none"/>
        </w:rPr>
        <w:t xml:space="preserve"> </w:t>
      </w:r>
      <w:proofErr w:type="spellStart"/>
      <w:r w:rsidRPr="000D1E1A">
        <w:rPr>
          <w:lang w:eastAsia="x-none"/>
        </w:rPr>
        <w:t>trong</w:t>
      </w:r>
      <w:proofErr w:type="spellEnd"/>
      <w:r w:rsidRPr="000D1E1A">
        <w:rPr>
          <w:lang w:eastAsia="x-none"/>
        </w:rPr>
        <w:t xml:space="preserve"> </w:t>
      </w:r>
      <w:proofErr w:type="spellStart"/>
      <w:r w:rsidRPr="000D1E1A">
        <w:rPr>
          <w:lang w:eastAsia="x-none"/>
        </w:rPr>
        <w:t>sông</w:t>
      </w:r>
      <w:proofErr w:type="spellEnd"/>
      <w:r w:rsidRPr="000D1E1A">
        <w:rPr>
          <w:lang w:eastAsia="x-none"/>
        </w:rPr>
        <w:t xml:space="preserve"> </w:t>
      </w:r>
      <w:proofErr w:type="spellStart"/>
      <w:r w:rsidRPr="000D1E1A">
        <w:rPr>
          <w:lang w:eastAsia="x-none"/>
        </w:rPr>
        <w:t>còn</w:t>
      </w:r>
      <w:proofErr w:type="spellEnd"/>
      <w:r w:rsidRPr="000D1E1A">
        <w:rPr>
          <w:lang w:eastAsia="x-none"/>
        </w:rPr>
        <w:t xml:space="preserve"> </w:t>
      </w:r>
      <w:proofErr w:type="spellStart"/>
      <w:r w:rsidRPr="000D1E1A">
        <w:rPr>
          <w:lang w:eastAsia="x-none"/>
        </w:rPr>
        <w:t>rất</w:t>
      </w:r>
      <w:proofErr w:type="spellEnd"/>
      <w:r w:rsidRPr="000D1E1A">
        <w:rPr>
          <w:lang w:eastAsia="x-none"/>
        </w:rPr>
        <w:t xml:space="preserve"> </w:t>
      </w:r>
      <w:proofErr w:type="spellStart"/>
      <w:r w:rsidRPr="000D1E1A">
        <w:rPr>
          <w:lang w:eastAsia="x-none"/>
        </w:rPr>
        <w:t>nhỏ</w:t>
      </w:r>
      <w:proofErr w:type="spellEnd"/>
      <w:r w:rsidRPr="000D1E1A">
        <w:rPr>
          <w:lang w:eastAsia="x-none"/>
        </w:rPr>
        <w:t xml:space="preserve">, </w:t>
      </w:r>
      <w:proofErr w:type="spellStart"/>
      <w:r w:rsidRPr="000D1E1A">
        <w:rPr>
          <w:lang w:eastAsia="x-none"/>
        </w:rPr>
        <w:t>tháng</w:t>
      </w:r>
      <w:proofErr w:type="spellEnd"/>
      <w:r w:rsidRPr="000D1E1A">
        <w:rPr>
          <w:lang w:eastAsia="x-none"/>
        </w:rPr>
        <w:t xml:space="preserve"> </w:t>
      </w:r>
      <w:proofErr w:type="gramStart"/>
      <w:r w:rsidRPr="000D1E1A">
        <w:rPr>
          <w:lang w:eastAsia="x-none"/>
        </w:rPr>
        <w:t xml:space="preserve">6  </w:t>
      </w:r>
      <w:proofErr w:type="spellStart"/>
      <w:r w:rsidRPr="000D1E1A">
        <w:rPr>
          <w:lang w:eastAsia="x-none"/>
        </w:rPr>
        <w:t>trong</w:t>
      </w:r>
      <w:proofErr w:type="spellEnd"/>
      <w:proofErr w:type="gramEnd"/>
      <w:r w:rsidRPr="000D1E1A">
        <w:rPr>
          <w:lang w:eastAsia="x-none"/>
        </w:rPr>
        <w:t xml:space="preserve"> </w:t>
      </w:r>
      <w:proofErr w:type="spellStart"/>
      <w:r w:rsidRPr="000D1E1A">
        <w:rPr>
          <w:lang w:eastAsia="x-none"/>
        </w:rPr>
        <w:t>sông</w:t>
      </w:r>
      <w:proofErr w:type="spellEnd"/>
      <w:r w:rsidRPr="000D1E1A">
        <w:rPr>
          <w:lang w:eastAsia="x-none"/>
        </w:rPr>
        <w:t xml:space="preserve"> </w:t>
      </w:r>
      <w:proofErr w:type="spellStart"/>
      <w:r w:rsidRPr="000D1E1A">
        <w:rPr>
          <w:lang w:eastAsia="x-none"/>
        </w:rPr>
        <w:t>chỉ</w:t>
      </w:r>
      <w:proofErr w:type="spellEnd"/>
      <w:r w:rsidRPr="000D1E1A">
        <w:rPr>
          <w:lang w:eastAsia="x-none"/>
        </w:rPr>
        <w:t xml:space="preserve"> </w:t>
      </w:r>
      <w:proofErr w:type="spellStart"/>
      <w:r w:rsidRPr="000D1E1A">
        <w:rPr>
          <w:lang w:eastAsia="x-none"/>
        </w:rPr>
        <w:t>còn</w:t>
      </w:r>
      <w:proofErr w:type="spellEnd"/>
      <w:r w:rsidRPr="000D1E1A">
        <w:rPr>
          <w:lang w:eastAsia="x-none"/>
        </w:rPr>
        <w:t xml:space="preserve"> 0,01 </w:t>
      </w:r>
      <w:proofErr w:type="spellStart"/>
      <w:r w:rsidRPr="000D1E1A">
        <w:rPr>
          <w:lang w:eastAsia="x-none"/>
        </w:rPr>
        <w:t>triệu</w:t>
      </w:r>
      <w:proofErr w:type="spellEnd"/>
      <w:r w:rsidRPr="000D1E1A">
        <w:rPr>
          <w:lang w:eastAsia="x-none"/>
        </w:rPr>
        <w:t xml:space="preserve"> m</w:t>
      </w:r>
      <w:r w:rsidRPr="000D1E1A">
        <w:rPr>
          <w:vertAlign w:val="superscript"/>
          <w:lang w:eastAsia="x-none"/>
        </w:rPr>
        <w:t>3</w:t>
      </w:r>
      <w:r w:rsidRPr="000D1E1A">
        <w:rPr>
          <w:lang w:eastAsia="x-none"/>
        </w:rPr>
        <w:t xml:space="preserve">, </w:t>
      </w:r>
      <w:proofErr w:type="spellStart"/>
      <w:r w:rsidRPr="000D1E1A">
        <w:rPr>
          <w:lang w:eastAsia="x-none"/>
        </w:rPr>
        <w:t>tháng</w:t>
      </w:r>
      <w:proofErr w:type="spellEnd"/>
      <w:r w:rsidRPr="000D1E1A">
        <w:rPr>
          <w:lang w:eastAsia="x-none"/>
        </w:rPr>
        <w:t xml:space="preserve"> 7 </w:t>
      </w:r>
      <w:proofErr w:type="spellStart"/>
      <w:r w:rsidRPr="000D1E1A">
        <w:rPr>
          <w:lang w:eastAsia="x-none"/>
        </w:rPr>
        <w:t>trong</w:t>
      </w:r>
      <w:proofErr w:type="spellEnd"/>
      <w:r w:rsidRPr="000D1E1A">
        <w:rPr>
          <w:lang w:eastAsia="x-none"/>
        </w:rPr>
        <w:t xml:space="preserve"> </w:t>
      </w:r>
      <w:proofErr w:type="spellStart"/>
      <w:r w:rsidRPr="000D1E1A">
        <w:rPr>
          <w:lang w:eastAsia="x-none"/>
        </w:rPr>
        <w:t>sông</w:t>
      </w:r>
      <w:proofErr w:type="spellEnd"/>
      <w:r w:rsidRPr="000D1E1A">
        <w:rPr>
          <w:lang w:eastAsia="x-none"/>
        </w:rPr>
        <w:t xml:space="preserve"> </w:t>
      </w:r>
      <w:proofErr w:type="spellStart"/>
      <w:r w:rsidRPr="000D1E1A">
        <w:rPr>
          <w:lang w:eastAsia="x-none"/>
        </w:rPr>
        <w:t>chỉ</w:t>
      </w:r>
      <w:proofErr w:type="spellEnd"/>
      <w:r w:rsidRPr="000D1E1A">
        <w:rPr>
          <w:lang w:eastAsia="x-none"/>
        </w:rPr>
        <w:t xml:space="preserve"> </w:t>
      </w:r>
      <w:proofErr w:type="spellStart"/>
      <w:r w:rsidRPr="000D1E1A">
        <w:rPr>
          <w:lang w:eastAsia="x-none"/>
        </w:rPr>
        <w:t>còn</w:t>
      </w:r>
      <w:proofErr w:type="spellEnd"/>
      <w:r w:rsidRPr="000D1E1A">
        <w:rPr>
          <w:lang w:eastAsia="x-none"/>
        </w:rPr>
        <w:t xml:space="preserve"> 0,19 </w:t>
      </w:r>
      <w:proofErr w:type="spellStart"/>
      <w:r w:rsidRPr="000D1E1A">
        <w:rPr>
          <w:lang w:eastAsia="x-none"/>
        </w:rPr>
        <w:t>triệu</w:t>
      </w:r>
      <w:proofErr w:type="spellEnd"/>
      <w:r w:rsidRPr="000D1E1A">
        <w:rPr>
          <w:lang w:eastAsia="x-none"/>
        </w:rPr>
        <w:t xml:space="preserve"> m</w:t>
      </w:r>
      <w:r w:rsidRPr="000D1E1A">
        <w:rPr>
          <w:vertAlign w:val="superscript"/>
          <w:lang w:eastAsia="x-none"/>
        </w:rPr>
        <w:t>3</w:t>
      </w:r>
      <w:r w:rsidRPr="000D1E1A">
        <w:rPr>
          <w:lang w:eastAsia="x-none"/>
        </w:rPr>
        <w:t xml:space="preserve">, </w:t>
      </w:r>
      <w:proofErr w:type="spellStart"/>
      <w:r w:rsidRPr="000D1E1A">
        <w:rPr>
          <w:lang w:eastAsia="x-none"/>
        </w:rPr>
        <w:t>khó</w:t>
      </w:r>
      <w:proofErr w:type="spellEnd"/>
      <w:r w:rsidRPr="000D1E1A">
        <w:rPr>
          <w:lang w:eastAsia="x-none"/>
        </w:rPr>
        <w:t xml:space="preserve"> </w:t>
      </w:r>
      <w:proofErr w:type="spellStart"/>
      <w:r w:rsidRPr="000D1E1A">
        <w:rPr>
          <w:lang w:eastAsia="x-none"/>
        </w:rPr>
        <w:t>đảm</w:t>
      </w:r>
      <w:proofErr w:type="spellEnd"/>
      <w:r w:rsidRPr="000D1E1A">
        <w:rPr>
          <w:lang w:eastAsia="x-none"/>
        </w:rPr>
        <w:t xml:space="preserve"> </w:t>
      </w:r>
      <w:proofErr w:type="spellStart"/>
      <w:r w:rsidRPr="000D1E1A">
        <w:rPr>
          <w:lang w:eastAsia="x-none"/>
        </w:rPr>
        <w:t>bảo</w:t>
      </w:r>
      <w:proofErr w:type="spellEnd"/>
      <w:r w:rsidRPr="000D1E1A">
        <w:rPr>
          <w:lang w:eastAsia="x-none"/>
        </w:rPr>
        <w:t xml:space="preserve"> </w:t>
      </w:r>
      <w:proofErr w:type="spellStart"/>
      <w:r w:rsidRPr="000D1E1A">
        <w:rPr>
          <w:lang w:eastAsia="x-none"/>
        </w:rPr>
        <w:t>môi</w:t>
      </w:r>
      <w:proofErr w:type="spellEnd"/>
      <w:r w:rsidRPr="000D1E1A">
        <w:rPr>
          <w:lang w:eastAsia="x-none"/>
        </w:rPr>
        <w:t xml:space="preserve"> </w:t>
      </w:r>
      <w:proofErr w:type="spellStart"/>
      <w:r w:rsidRPr="000D1E1A">
        <w:rPr>
          <w:lang w:eastAsia="x-none"/>
        </w:rPr>
        <w:t>trường</w:t>
      </w:r>
      <w:proofErr w:type="spellEnd"/>
      <w:r w:rsidRPr="000D1E1A">
        <w:rPr>
          <w:lang w:eastAsia="x-none"/>
        </w:rPr>
        <w:t xml:space="preserve"> </w:t>
      </w:r>
      <w:proofErr w:type="spellStart"/>
      <w:r w:rsidRPr="000D1E1A">
        <w:rPr>
          <w:lang w:eastAsia="x-none"/>
        </w:rPr>
        <w:t>nước</w:t>
      </w:r>
      <w:proofErr w:type="spellEnd"/>
      <w:r w:rsidRPr="000D1E1A">
        <w:rPr>
          <w:lang w:eastAsia="x-none"/>
        </w:rPr>
        <w:t xml:space="preserve">. Khi </w:t>
      </w:r>
      <w:proofErr w:type="spellStart"/>
      <w:r w:rsidRPr="000D1E1A">
        <w:rPr>
          <w:lang w:eastAsia="x-none"/>
        </w:rPr>
        <w:t>có</w:t>
      </w:r>
      <w:proofErr w:type="spellEnd"/>
      <w:r w:rsidRPr="000D1E1A">
        <w:rPr>
          <w:lang w:eastAsia="x-none"/>
        </w:rPr>
        <w:t xml:space="preserve"> ĐNM </w:t>
      </w:r>
      <w:proofErr w:type="spellStart"/>
      <w:r w:rsidRPr="000D1E1A">
        <w:rPr>
          <w:lang w:eastAsia="x-none"/>
        </w:rPr>
        <w:t>sông</w:t>
      </w:r>
      <w:proofErr w:type="spellEnd"/>
      <w:r w:rsidRPr="000D1E1A">
        <w:rPr>
          <w:lang w:eastAsia="x-none"/>
        </w:rPr>
        <w:t xml:space="preserve"> Hiếu, </w:t>
      </w:r>
      <w:proofErr w:type="spellStart"/>
      <w:r w:rsidRPr="000D1E1A">
        <w:rPr>
          <w:lang w:eastAsia="x-none"/>
        </w:rPr>
        <w:t>tổng</w:t>
      </w:r>
      <w:proofErr w:type="spellEnd"/>
      <w:r w:rsidRPr="000D1E1A">
        <w:rPr>
          <w:lang w:eastAsia="x-none"/>
        </w:rPr>
        <w:t xml:space="preserve"> </w:t>
      </w:r>
      <w:proofErr w:type="spellStart"/>
      <w:r w:rsidRPr="000D1E1A">
        <w:rPr>
          <w:lang w:eastAsia="x-none"/>
        </w:rPr>
        <w:t>lượng</w:t>
      </w:r>
      <w:proofErr w:type="spellEnd"/>
      <w:r w:rsidRPr="000D1E1A">
        <w:rPr>
          <w:lang w:eastAsia="x-none"/>
        </w:rPr>
        <w:t xml:space="preserve"> </w:t>
      </w:r>
      <w:proofErr w:type="spellStart"/>
      <w:r w:rsidRPr="000D1E1A">
        <w:rPr>
          <w:lang w:eastAsia="x-none"/>
        </w:rPr>
        <w:t>dòng</w:t>
      </w:r>
      <w:proofErr w:type="spellEnd"/>
      <w:r w:rsidRPr="000D1E1A">
        <w:rPr>
          <w:lang w:eastAsia="x-none"/>
        </w:rPr>
        <w:t xml:space="preserve"> </w:t>
      </w:r>
      <w:proofErr w:type="spellStart"/>
      <w:r w:rsidRPr="000D1E1A">
        <w:rPr>
          <w:lang w:eastAsia="x-none"/>
        </w:rPr>
        <w:t>chảy</w:t>
      </w:r>
      <w:proofErr w:type="spellEnd"/>
      <w:r w:rsidRPr="000D1E1A">
        <w:rPr>
          <w:lang w:eastAsia="x-none"/>
        </w:rPr>
        <w:t xml:space="preserve"> </w:t>
      </w:r>
      <w:proofErr w:type="spellStart"/>
      <w:r w:rsidRPr="000D1E1A">
        <w:rPr>
          <w:lang w:eastAsia="x-none"/>
        </w:rPr>
        <w:t>đến</w:t>
      </w:r>
      <w:proofErr w:type="spellEnd"/>
      <w:r w:rsidRPr="000D1E1A">
        <w:rPr>
          <w:lang w:eastAsia="x-none"/>
        </w:rPr>
        <w:t xml:space="preserve"> </w:t>
      </w:r>
      <w:proofErr w:type="spellStart"/>
      <w:r w:rsidRPr="000D1E1A">
        <w:rPr>
          <w:lang w:eastAsia="x-none"/>
        </w:rPr>
        <w:t>ứng</w:t>
      </w:r>
      <w:proofErr w:type="spellEnd"/>
      <w:r w:rsidRPr="000D1E1A">
        <w:rPr>
          <w:lang w:eastAsia="x-none"/>
        </w:rPr>
        <w:t xml:space="preserve"> </w:t>
      </w:r>
      <w:proofErr w:type="spellStart"/>
      <w:r w:rsidRPr="000D1E1A">
        <w:rPr>
          <w:lang w:eastAsia="x-none"/>
        </w:rPr>
        <w:t>với</w:t>
      </w:r>
      <w:proofErr w:type="spellEnd"/>
      <w:r w:rsidRPr="000D1E1A">
        <w:rPr>
          <w:lang w:eastAsia="x-none"/>
        </w:rPr>
        <w:t xml:space="preserve"> </w:t>
      </w:r>
      <w:proofErr w:type="spellStart"/>
      <w:r w:rsidRPr="000D1E1A">
        <w:rPr>
          <w:lang w:eastAsia="x-none"/>
        </w:rPr>
        <w:t>tần</w:t>
      </w:r>
      <w:proofErr w:type="spellEnd"/>
      <w:r w:rsidRPr="000D1E1A">
        <w:rPr>
          <w:lang w:eastAsia="x-none"/>
        </w:rPr>
        <w:t xml:space="preserve"> </w:t>
      </w:r>
      <w:proofErr w:type="spellStart"/>
      <w:r w:rsidRPr="000D1E1A">
        <w:rPr>
          <w:lang w:eastAsia="x-none"/>
        </w:rPr>
        <w:t>suất</w:t>
      </w:r>
      <w:proofErr w:type="spellEnd"/>
      <w:r w:rsidRPr="000D1E1A">
        <w:rPr>
          <w:lang w:eastAsia="x-none"/>
        </w:rPr>
        <w:t xml:space="preserve"> P = 75% </w:t>
      </w:r>
      <w:proofErr w:type="spellStart"/>
      <w:r w:rsidRPr="000D1E1A">
        <w:rPr>
          <w:lang w:eastAsia="x-none"/>
        </w:rPr>
        <w:t>được</w:t>
      </w:r>
      <w:proofErr w:type="spellEnd"/>
      <w:r w:rsidRPr="000D1E1A">
        <w:rPr>
          <w:lang w:eastAsia="x-none"/>
        </w:rPr>
        <w:t xml:space="preserve"> </w:t>
      </w:r>
      <w:proofErr w:type="spellStart"/>
      <w:r w:rsidRPr="000D1E1A">
        <w:rPr>
          <w:lang w:eastAsia="x-none"/>
        </w:rPr>
        <w:t>tăng</w:t>
      </w:r>
      <w:proofErr w:type="spellEnd"/>
      <w:r w:rsidRPr="000D1E1A">
        <w:rPr>
          <w:lang w:eastAsia="x-none"/>
        </w:rPr>
        <w:t xml:space="preserve"> </w:t>
      </w:r>
      <w:proofErr w:type="spellStart"/>
      <w:r w:rsidRPr="000D1E1A">
        <w:rPr>
          <w:lang w:eastAsia="x-none"/>
        </w:rPr>
        <w:t>lên</w:t>
      </w:r>
      <w:proofErr w:type="spellEnd"/>
      <w:r w:rsidRPr="000D1E1A">
        <w:rPr>
          <w:lang w:eastAsia="x-none"/>
        </w:rPr>
        <w:t xml:space="preserve"> </w:t>
      </w:r>
      <w:proofErr w:type="spellStart"/>
      <w:r w:rsidRPr="000D1E1A">
        <w:rPr>
          <w:lang w:eastAsia="x-none"/>
        </w:rPr>
        <w:t>khá</w:t>
      </w:r>
      <w:proofErr w:type="spellEnd"/>
      <w:r w:rsidRPr="000D1E1A">
        <w:rPr>
          <w:lang w:eastAsia="x-none"/>
        </w:rPr>
        <w:t xml:space="preserve"> </w:t>
      </w:r>
      <w:proofErr w:type="spellStart"/>
      <w:r w:rsidRPr="000D1E1A">
        <w:rPr>
          <w:lang w:eastAsia="x-none"/>
        </w:rPr>
        <w:t>nhiều</w:t>
      </w:r>
      <w:proofErr w:type="spellEnd"/>
      <w:r w:rsidRPr="000D1E1A">
        <w:rPr>
          <w:lang w:eastAsia="x-none"/>
        </w:rPr>
        <w:t xml:space="preserve">, </w:t>
      </w:r>
      <w:proofErr w:type="spellStart"/>
      <w:r w:rsidRPr="000D1E1A">
        <w:rPr>
          <w:lang w:eastAsia="x-none"/>
        </w:rPr>
        <w:t>trong</w:t>
      </w:r>
      <w:proofErr w:type="spellEnd"/>
      <w:r w:rsidRPr="000D1E1A">
        <w:rPr>
          <w:lang w:eastAsia="x-none"/>
        </w:rPr>
        <w:t xml:space="preserve"> </w:t>
      </w:r>
      <w:proofErr w:type="spellStart"/>
      <w:r w:rsidRPr="000D1E1A">
        <w:rPr>
          <w:lang w:eastAsia="x-none"/>
        </w:rPr>
        <w:t>tháng</w:t>
      </w:r>
      <w:proofErr w:type="spellEnd"/>
      <w:r w:rsidRPr="000D1E1A">
        <w:rPr>
          <w:lang w:eastAsia="x-none"/>
        </w:rPr>
        <w:t xml:space="preserve"> 5 </w:t>
      </w:r>
      <w:proofErr w:type="spellStart"/>
      <w:r w:rsidRPr="000D1E1A">
        <w:rPr>
          <w:lang w:eastAsia="x-none"/>
        </w:rPr>
        <w:t>là</w:t>
      </w:r>
      <w:proofErr w:type="spellEnd"/>
      <w:r w:rsidRPr="000D1E1A">
        <w:rPr>
          <w:lang w:eastAsia="x-none"/>
        </w:rPr>
        <w:t xml:space="preserve"> </w:t>
      </w:r>
      <w:r w:rsidRPr="000D1E1A">
        <w:t>3,139 m</w:t>
      </w:r>
      <w:r w:rsidRPr="000D1E1A">
        <w:rPr>
          <w:vertAlign w:val="superscript"/>
        </w:rPr>
        <w:t>3</w:t>
      </w:r>
      <w:r w:rsidRPr="000D1E1A">
        <w:t xml:space="preserve">/s, </w:t>
      </w:r>
      <w:proofErr w:type="spellStart"/>
      <w:r w:rsidRPr="000D1E1A">
        <w:t>tháng</w:t>
      </w:r>
      <w:proofErr w:type="spellEnd"/>
      <w:r w:rsidRPr="000D1E1A">
        <w:t xml:space="preserve"> 6 </w:t>
      </w:r>
      <w:proofErr w:type="spellStart"/>
      <w:r w:rsidRPr="000D1E1A">
        <w:t>là</w:t>
      </w:r>
      <w:proofErr w:type="spellEnd"/>
      <w:r w:rsidRPr="000D1E1A">
        <w:t xml:space="preserve"> 2,085 m</w:t>
      </w:r>
      <w:r w:rsidRPr="000D1E1A">
        <w:rPr>
          <w:vertAlign w:val="superscript"/>
        </w:rPr>
        <w:t>3</w:t>
      </w:r>
      <w:r w:rsidRPr="000D1E1A">
        <w:t xml:space="preserve">/s </w:t>
      </w:r>
      <w:proofErr w:type="spellStart"/>
      <w:r w:rsidRPr="000D1E1A">
        <w:t>và</w:t>
      </w:r>
      <w:proofErr w:type="spellEnd"/>
      <w:r w:rsidRPr="000D1E1A">
        <w:t xml:space="preserve"> </w:t>
      </w:r>
      <w:proofErr w:type="spellStart"/>
      <w:r w:rsidRPr="000D1E1A">
        <w:t>tháng</w:t>
      </w:r>
      <w:proofErr w:type="spellEnd"/>
      <w:r w:rsidRPr="000D1E1A">
        <w:t xml:space="preserve"> 7 </w:t>
      </w:r>
      <w:proofErr w:type="spellStart"/>
      <w:r w:rsidRPr="000D1E1A">
        <w:t>là</w:t>
      </w:r>
      <w:proofErr w:type="spellEnd"/>
      <w:r w:rsidRPr="000D1E1A">
        <w:t xml:space="preserve"> 2,337 m</w:t>
      </w:r>
      <w:r w:rsidRPr="000D1E1A">
        <w:rPr>
          <w:vertAlign w:val="superscript"/>
        </w:rPr>
        <w:t>3</w:t>
      </w:r>
      <w:r w:rsidRPr="000D1E1A">
        <w:t xml:space="preserve">/s. </w:t>
      </w:r>
    </w:p>
    <w:p w14:paraId="49069561" w14:textId="38E135DC" w:rsidR="00530916" w:rsidRPr="000D1E1A" w:rsidRDefault="00530916" w:rsidP="00530916">
      <w:pPr>
        <w:pStyle w:val="Heading2"/>
        <w:keepNext w:val="0"/>
        <w:widowControl w:val="0"/>
        <w:spacing w:before="60" w:after="60"/>
        <w:rPr>
          <w:sz w:val="27"/>
          <w:szCs w:val="27"/>
          <w:highlight w:val="white"/>
        </w:rPr>
      </w:pPr>
      <w:bookmarkStart w:id="1781" w:name="_Toc177454154"/>
      <w:bookmarkStart w:id="1782" w:name="_Toc178337802"/>
      <w:proofErr w:type="spellStart"/>
      <w:r w:rsidRPr="000D1E1A">
        <w:rPr>
          <w:sz w:val="27"/>
          <w:szCs w:val="27"/>
        </w:rPr>
        <w:t>Bảng</w:t>
      </w:r>
      <w:proofErr w:type="spellEnd"/>
      <w:r w:rsidRPr="000D1E1A">
        <w:rPr>
          <w:sz w:val="27"/>
          <w:szCs w:val="27"/>
        </w:rPr>
        <w:t xml:space="preserve"> </w:t>
      </w:r>
      <w:r w:rsidR="007C01BA" w:rsidRPr="000D1E1A">
        <w:rPr>
          <w:sz w:val="27"/>
          <w:szCs w:val="27"/>
        </w:rPr>
        <w:t>19</w:t>
      </w:r>
      <w:r w:rsidRPr="000D1E1A">
        <w:rPr>
          <w:sz w:val="27"/>
          <w:szCs w:val="27"/>
        </w:rPr>
        <w:t xml:space="preserve">. </w:t>
      </w:r>
      <w:proofErr w:type="spellStart"/>
      <w:r w:rsidRPr="000D1E1A">
        <w:rPr>
          <w:sz w:val="27"/>
          <w:szCs w:val="27"/>
          <w:highlight w:val="white"/>
        </w:rPr>
        <w:t>Cân</w:t>
      </w:r>
      <w:proofErr w:type="spellEnd"/>
      <w:r w:rsidRPr="000D1E1A">
        <w:rPr>
          <w:sz w:val="27"/>
          <w:szCs w:val="27"/>
          <w:highlight w:val="white"/>
        </w:rPr>
        <w:t xml:space="preserve"> </w:t>
      </w:r>
      <w:proofErr w:type="spellStart"/>
      <w:r w:rsidRPr="000D1E1A">
        <w:rPr>
          <w:sz w:val="27"/>
          <w:szCs w:val="27"/>
          <w:highlight w:val="white"/>
        </w:rPr>
        <w:t>bằng</w:t>
      </w:r>
      <w:proofErr w:type="spellEnd"/>
      <w:r w:rsidRPr="000D1E1A">
        <w:rPr>
          <w:sz w:val="27"/>
          <w:szCs w:val="27"/>
          <w:highlight w:val="white"/>
        </w:rPr>
        <w:t xml:space="preserve"> </w:t>
      </w:r>
      <w:proofErr w:type="spellStart"/>
      <w:r w:rsidRPr="000D1E1A">
        <w:rPr>
          <w:sz w:val="27"/>
          <w:szCs w:val="27"/>
          <w:highlight w:val="white"/>
        </w:rPr>
        <w:t>nước</w:t>
      </w:r>
      <w:proofErr w:type="spellEnd"/>
      <w:r w:rsidRPr="000D1E1A">
        <w:rPr>
          <w:sz w:val="27"/>
          <w:szCs w:val="27"/>
          <w:highlight w:val="white"/>
        </w:rPr>
        <w:t xml:space="preserve"> </w:t>
      </w:r>
      <w:proofErr w:type="spellStart"/>
      <w:r w:rsidRPr="000D1E1A">
        <w:rPr>
          <w:sz w:val="27"/>
          <w:szCs w:val="27"/>
          <w:highlight w:val="white"/>
        </w:rPr>
        <w:t>sông</w:t>
      </w:r>
      <w:proofErr w:type="spellEnd"/>
      <w:r w:rsidRPr="000D1E1A">
        <w:rPr>
          <w:sz w:val="27"/>
          <w:szCs w:val="27"/>
          <w:highlight w:val="white"/>
        </w:rPr>
        <w:t xml:space="preserve"> Hiếu </w:t>
      </w:r>
      <w:proofErr w:type="spellStart"/>
      <w:r w:rsidRPr="000D1E1A">
        <w:rPr>
          <w:sz w:val="27"/>
          <w:szCs w:val="27"/>
          <w:highlight w:val="white"/>
        </w:rPr>
        <w:t>trong</w:t>
      </w:r>
      <w:proofErr w:type="spellEnd"/>
      <w:r w:rsidRPr="000D1E1A">
        <w:rPr>
          <w:sz w:val="27"/>
          <w:szCs w:val="27"/>
          <w:highlight w:val="white"/>
        </w:rPr>
        <w:t xml:space="preserve"> 03 </w:t>
      </w:r>
      <w:proofErr w:type="spellStart"/>
      <w:r w:rsidRPr="000D1E1A">
        <w:rPr>
          <w:sz w:val="27"/>
          <w:szCs w:val="27"/>
          <w:highlight w:val="white"/>
        </w:rPr>
        <w:t>tháng</w:t>
      </w:r>
      <w:proofErr w:type="spellEnd"/>
      <w:r w:rsidRPr="000D1E1A">
        <w:rPr>
          <w:sz w:val="27"/>
          <w:szCs w:val="27"/>
          <w:highlight w:val="white"/>
        </w:rPr>
        <w:t xml:space="preserve"> </w:t>
      </w:r>
      <w:proofErr w:type="spellStart"/>
      <w:r w:rsidRPr="000D1E1A">
        <w:rPr>
          <w:sz w:val="27"/>
          <w:szCs w:val="27"/>
          <w:highlight w:val="white"/>
        </w:rPr>
        <w:t>mùa</w:t>
      </w:r>
      <w:proofErr w:type="spellEnd"/>
      <w:r w:rsidRPr="000D1E1A">
        <w:rPr>
          <w:sz w:val="27"/>
          <w:szCs w:val="27"/>
          <w:highlight w:val="white"/>
        </w:rPr>
        <w:t xml:space="preserve"> </w:t>
      </w:r>
      <w:proofErr w:type="spellStart"/>
      <w:r w:rsidRPr="000D1E1A">
        <w:rPr>
          <w:sz w:val="27"/>
          <w:szCs w:val="27"/>
          <w:highlight w:val="white"/>
        </w:rPr>
        <w:t>kiệt</w:t>
      </w:r>
      <w:bookmarkEnd w:id="1781"/>
      <w:bookmarkEnd w:id="1782"/>
      <w:proofErr w:type="spellEnd"/>
    </w:p>
    <w:tbl>
      <w:tblPr>
        <w:tblW w:w="8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4631"/>
        <w:gridCol w:w="1202"/>
        <w:gridCol w:w="856"/>
        <w:gridCol w:w="801"/>
        <w:gridCol w:w="948"/>
      </w:tblGrid>
      <w:tr w:rsidR="00530916" w:rsidRPr="000D1E1A" w14:paraId="0748C557" w14:textId="77777777" w:rsidTr="002576DB">
        <w:trPr>
          <w:trHeight w:val="270"/>
          <w:jc w:val="center"/>
        </w:trPr>
        <w:tc>
          <w:tcPr>
            <w:tcW w:w="536" w:type="dxa"/>
            <w:vMerge w:val="restart"/>
            <w:shd w:val="clear" w:color="auto" w:fill="auto"/>
            <w:vAlign w:val="center"/>
          </w:tcPr>
          <w:p w14:paraId="1C9D8355" w14:textId="77777777" w:rsidR="00530916" w:rsidRPr="000D1E1A" w:rsidRDefault="00530916" w:rsidP="002576DB">
            <w:pPr>
              <w:spacing w:line="288" w:lineRule="auto"/>
              <w:jc w:val="center"/>
              <w:rPr>
                <w:sz w:val="26"/>
                <w:szCs w:val="26"/>
                <w:lang w:eastAsia="x-none"/>
              </w:rPr>
            </w:pPr>
            <w:r w:rsidRPr="000D1E1A">
              <w:rPr>
                <w:sz w:val="26"/>
                <w:szCs w:val="26"/>
                <w:lang w:eastAsia="x-none"/>
              </w:rPr>
              <w:t>TT</w:t>
            </w:r>
          </w:p>
        </w:tc>
        <w:tc>
          <w:tcPr>
            <w:tcW w:w="4631" w:type="dxa"/>
            <w:vMerge w:val="restart"/>
            <w:shd w:val="clear" w:color="auto" w:fill="auto"/>
            <w:vAlign w:val="center"/>
          </w:tcPr>
          <w:p w14:paraId="61C4063B" w14:textId="77777777" w:rsidR="00530916" w:rsidRPr="000D1E1A" w:rsidRDefault="00530916" w:rsidP="002576DB">
            <w:pPr>
              <w:spacing w:line="288" w:lineRule="auto"/>
              <w:jc w:val="center"/>
              <w:rPr>
                <w:b/>
                <w:sz w:val="26"/>
                <w:szCs w:val="26"/>
                <w:lang w:eastAsia="x-none"/>
              </w:rPr>
            </w:pPr>
            <w:r w:rsidRPr="000D1E1A">
              <w:rPr>
                <w:b/>
                <w:sz w:val="26"/>
                <w:szCs w:val="26"/>
                <w:lang w:eastAsia="x-none"/>
              </w:rPr>
              <w:t xml:space="preserve">Thông </w:t>
            </w:r>
            <w:proofErr w:type="spellStart"/>
            <w:r w:rsidRPr="000D1E1A">
              <w:rPr>
                <w:b/>
                <w:sz w:val="26"/>
                <w:szCs w:val="26"/>
                <w:lang w:eastAsia="x-none"/>
              </w:rPr>
              <w:t>số</w:t>
            </w:r>
            <w:proofErr w:type="spellEnd"/>
          </w:p>
        </w:tc>
        <w:tc>
          <w:tcPr>
            <w:tcW w:w="1202" w:type="dxa"/>
            <w:vMerge w:val="restart"/>
            <w:shd w:val="clear" w:color="auto" w:fill="auto"/>
            <w:vAlign w:val="center"/>
          </w:tcPr>
          <w:p w14:paraId="382FE1AC" w14:textId="77777777" w:rsidR="00530916" w:rsidRPr="000D1E1A" w:rsidRDefault="00530916" w:rsidP="002576DB">
            <w:pPr>
              <w:spacing w:line="288" w:lineRule="auto"/>
              <w:jc w:val="center"/>
              <w:rPr>
                <w:b/>
                <w:sz w:val="26"/>
                <w:szCs w:val="26"/>
                <w:lang w:eastAsia="x-none"/>
              </w:rPr>
            </w:pPr>
            <w:proofErr w:type="spellStart"/>
            <w:r w:rsidRPr="000D1E1A">
              <w:rPr>
                <w:b/>
                <w:sz w:val="26"/>
                <w:szCs w:val="26"/>
                <w:lang w:eastAsia="x-none"/>
              </w:rPr>
              <w:t>Đơn</w:t>
            </w:r>
            <w:proofErr w:type="spellEnd"/>
            <w:r w:rsidRPr="000D1E1A">
              <w:rPr>
                <w:b/>
                <w:sz w:val="26"/>
                <w:szCs w:val="26"/>
                <w:lang w:eastAsia="x-none"/>
              </w:rPr>
              <w:t xml:space="preserve"> </w:t>
            </w:r>
            <w:proofErr w:type="spellStart"/>
            <w:r w:rsidRPr="000D1E1A">
              <w:rPr>
                <w:b/>
                <w:sz w:val="26"/>
                <w:szCs w:val="26"/>
                <w:lang w:eastAsia="x-none"/>
              </w:rPr>
              <w:t>vị</w:t>
            </w:r>
            <w:proofErr w:type="spellEnd"/>
          </w:p>
        </w:tc>
        <w:tc>
          <w:tcPr>
            <w:tcW w:w="2605" w:type="dxa"/>
            <w:gridSpan w:val="3"/>
            <w:shd w:val="clear" w:color="auto" w:fill="auto"/>
            <w:vAlign w:val="center"/>
          </w:tcPr>
          <w:p w14:paraId="1FF14DF7" w14:textId="77777777" w:rsidR="00530916" w:rsidRPr="000D1E1A" w:rsidRDefault="00530916" w:rsidP="002576DB">
            <w:pPr>
              <w:spacing w:line="288" w:lineRule="auto"/>
              <w:jc w:val="center"/>
              <w:rPr>
                <w:b/>
                <w:sz w:val="26"/>
                <w:szCs w:val="26"/>
                <w:lang w:eastAsia="x-none"/>
              </w:rPr>
            </w:pPr>
            <w:proofErr w:type="spellStart"/>
            <w:r w:rsidRPr="000D1E1A">
              <w:rPr>
                <w:b/>
                <w:sz w:val="26"/>
                <w:szCs w:val="26"/>
                <w:lang w:eastAsia="x-none"/>
              </w:rPr>
              <w:t>Tháng</w:t>
            </w:r>
            <w:proofErr w:type="spellEnd"/>
          </w:p>
        </w:tc>
      </w:tr>
      <w:tr w:rsidR="00530916" w:rsidRPr="000D1E1A" w14:paraId="280B7925" w14:textId="77777777" w:rsidTr="002576DB">
        <w:trPr>
          <w:trHeight w:val="171"/>
          <w:jc w:val="center"/>
        </w:trPr>
        <w:tc>
          <w:tcPr>
            <w:tcW w:w="536" w:type="dxa"/>
            <w:vMerge/>
            <w:shd w:val="clear" w:color="auto" w:fill="auto"/>
            <w:vAlign w:val="center"/>
          </w:tcPr>
          <w:p w14:paraId="0DC74E76" w14:textId="77777777" w:rsidR="00530916" w:rsidRPr="000D1E1A" w:rsidRDefault="00530916" w:rsidP="002576DB">
            <w:pPr>
              <w:spacing w:line="288" w:lineRule="auto"/>
              <w:jc w:val="center"/>
              <w:rPr>
                <w:sz w:val="26"/>
                <w:szCs w:val="26"/>
                <w:lang w:eastAsia="x-none"/>
              </w:rPr>
            </w:pPr>
          </w:p>
        </w:tc>
        <w:tc>
          <w:tcPr>
            <w:tcW w:w="4631" w:type="dxa"/>
            <w:vMerge/>
            <w:shd w:val="clear" w:color="auto" w:fill="auto"/>
          </w:tcPr>
          <w:p w14:paraId="3219ACA8" w14:textId="77777777" w:rsidR="00530916" w:rsidRPr="000D1E1A" w:rsidRDefault="00530916" w:rsidP="002576DB">
            <w:pPr>
              <w:spacing w:line="288" w:lineRule="auto"/>
              <w:rPr>
                <w:sz w:val="26"/>
                <w:szCs w:val="26"/>
                <w:lang w:eastAsia="x-none"/>
              </w:rPr>
            </w:pPr>
          </w:p>
        </w:tc>
        <w:tc>
          <w:tcPr>
            <w:tcW w:w="1202" w:type="dxa"/>
            <w:vMerge/>
            <w:shd w:val="clear" w:color="auto" w:fill="auto"/>
          </w:tcPr>
          <w:p w14:paraId="1E016DD1" w14:textId="77777777" w:rsidR="00530916" w:rsidRPr="000D1E1A" w:rsidRDefault="00530916" w:rsidP="002576DB">
            <w:pPr>
              <w:spacing w:line="288" w:lineRule="auto"/>
              <w:rPr>
                <w:sz w:val="26"/>
                <w:szCs w:val="26"/>
                <w:lang w:eastAsia="x-none"/>
              </w:rPr>
            </w:pPr>
          </w:p>
        </w:tc>
        <w:tc>
          <w:tcPr>
            <w:tcW w:w="856" w:type="dxa"/>
            <w:shd w:val="clear" w:color="auto" w:fill="auto"/>
            <w:vAlign w:val="center"/>
          </w:tcPr>
          <w:p w14:paraId="37DEBB06" w14:textId="77777777" w:rsidR="00530916" w:rsidRPr="000D1E1A" w:rsidRDefault="00530916" w:rsidP="002576DB">
            <w:pPr>
              <w:spacing w:line="288" w:lineRule="auto"/>
              <w:jc w:val="center"/>
              <w:rPr>
                <w:b/>
                <w:sz w:val="26"/>
                <w:szCs w:val="26"/>
                <w:lang w:eastAsia="x-none"/>
              </w:rPr>
            </w:pPr>
            <w:r w:rsidRPr="000D1E1A">
              <w:rPr>
                <w:b/>
                <w:sz w:val="26"/>
                <w:szCs w:val="26"/>
                <w:lang w:eastAsia="x-none"/>
              </w:rPr>
              <w:t>V</w:t>
            </w:r>
          </w:p>
        </w:tc>
        <w:tc>
          <w:tcPr>
            <w:tcW w:w="801" w:type="dxa"/>
            <w:shd w:val="clear" w:color="auto" w:fill="auto"/>
            <w:vAlign w:val="center"/>
          </w:tcPr>
          <w:p w14:paraId="76B9B5AF" w14:textId="77777777" w:rsidR="00530916" w:rsidRPr="000D1E1A" w:rsidRDefault="00530916" w:rsidP="002576DB">
            <w:pPr>
              <w:spacing w:line="288" w:lineRule="auto"/>
              <w:jc w:val="center"/>
              <w:rPr>
                <w:b/>
                <w:sz w:val="26"/>
                <w:szCs w:val="26"/>
                <w:lang w:eastAsia="x-none"/>
              </w:rPr>
            </w:pPr>
            <w:r w:rsidRPr="000D1E1A">
              <w:rPr>
                <w:b/>
                <w:sz w:val="26"/>
                <w:szCs w:val="26"/>
                <w:lang w:eastAsia="x-none"/>
              </w:rPr>
              <w:t>VI</w:t>
            </w:r>
          </w:p>
        </w:tc>
        <w:tc>
          <w:tcPr>
            <w:tcW w:w="946" w:type="dxa"/>
            <w:shd w:val="clear" w:color="auto" w:fill="auto"/>
            <w:vAlign w:val="center"/>
          </w:tcPr>
          <w:p w14:paraId="4D7BF8FA" w14:textId="77777777" w:rsidR="00530916" w:rsidRPr="000D1E1A" w:rsidRDefault="00530916" w:rsidP="002576DB">
            <w:pPr>
              <w:spacing w:line="288" w:lineRule="auto"/>
              <w:jc w:val="center"/>
              <w:rPr>
                <w:b/>
                <w:sz w:val="26"/>
                <w:szCs w:val="26"/>
                <w:lang w:eastAsia="x-none"/>
              </w:rPr>
            </w:pPr>
            <w:r w:rsidRPr="000D1E1A">
              <w:rPr>
                <w:b/>
                <w:sz w:val="26"/>
                <w:szCs w:val="26"/>
                <w:lang w:eastAsia="x-none"/>
              </w:rPr>
              <w:t>VII</w:t>
            </w:r>
          </w:p>
        </w:tc>
      </w:tr>
      <w:tr w:rsidR="00530916" w:rsidRPr="000D1E1A" w14:paraId="0F24855B" w14:textId="77777777" w:rsidTr="002576DB">
        <w:trPr>
          <w:trHeight w:val="440"/>
          <w:jc w:val="center"/>
        </w:trPr>
        <w:tc>
          <w:tcPr>
            <w:tcW w:w="536" w:type="dxa"/>
            <w:shd w:val="clear" w:color="auto" w:fill="auto"/>
            <w:vAlign w:val="center"/>
          </w:tcPr>
          <w:p w14:paraId="5B33509D" w14:textId="77777777" w:rsidR="00530916" w:rsidRPr="000D1E1A" w:rsidRDefault="00530916" w:rsidP="002576DB">
            <w:pPr>
              <w:spacing w:line="288" w:lineRule="auto"/>
              <w:jc w:val="center"/>
              <w:rPr>
                <w:sz w:val="26"/>
                <w:szCs w:val="26"/>
                <w:lang w:eastAsia="x-none"/>
              </w:rPr>
            </w:pPr>
            <w:r w:rsidRPr="000D1E1A">
              <w:rPr>
                <w:sz w:val="26"/>
                <w:szCs w:val="26"/>
                <w:lang w:eastAsia="x-none"/>
              </w:rPr>
              <w:t>1</w:t>
            </w:r>
          </w:p>
        </w:tc>
        <w:tc>
          <w:tcPr>
            <w:tcW w:w="4631" w:type="dxa"/>
            <w:shd w:val="clear" w:color="auto" w:fill="auto"/>
            <w:vAlign w:val="center"/>
          </w:tcPr>
          <w:p w14:paraId="5AA87E83" w14:textId="77777777" w:rsidR="00530916" w:rsidRPr="000D1E1A" w:rsidRDefault="00530916" w:rsidP="002576DB">
            <w:pPr>
              <w:spacing w:line="288" w:lineRule="auto"/>
              <w:rPr>
                <w:sz w:val="26"/>
                <w:szCs w:val="26"/>
                <w:lang w:eastAsia="x-none"/>
              </w:rPr>
            </w:pPr>
            <w:proofErr w:type="spellStart"/>
            <w:r w:rsidRPr="000D1E1A">
              <w:rPr>
                <w:sz w:val="26"/>
                <w:szCs w:val="26"/>
                <w:lang w:eastAsia="x-none"/>
              </w:rPr>
              <w:t>Tổng</w:t>
            </w:r>
            <w:proofErr w:type="spellEnd"/>
            <w:r w:rsidRPr="000D1E1A">
              <w:rPr>
                <w:sz w:val="26"/>
                <w:szCs w:val="26"/>
                <w:lang w:eastAsia="x-none"/>
              </w:rPr>
              <w:t xml:space="preserve"> </w:t>
            </w:r>
            <w:proofErr w:type="spellStart"/>
            <w:r w:rsidRPr="000D1E1A">
              <w:rPr>
                <w:sz w:val="26"/>
                <w:szCs w:val="26"/>
                <w:lang w:eastAsia="x-none"/>
              </w:rPr>
              <w:t>lượng</w:t>
            </w:r>
            <w:proofErr w:type="spellEnd"/>
            <w:r w:rsidRPr="000D1E1A">
              <w:rPr>
                <w:sz w:val="26"/>
                <w:szCs w:val="26"/>
                <w:lang w:eastAsia="x-none"/>
              </w:rPr>
              <w:t xml:space="preserve"> </w:t>
            </w:r>
            <w:proofErr w:type="spellStart"/>
            <w:r w:rsidRPr="000D1E1A">
              <w:rPr>
                <w:sz w:val="26"/>
                <w:szCs w:val="26"/>
                <w:lang w:eastAsia="x-none"/>
              </w:rPr>
              <w:t>dòng</w:t>
            </w:r>
            <w:proofErr w:type="spellEnd"/>
            <w:r w:rsidRPr="000D1E1A">
              <w:rPr>
                <w:sz w:val="26"/>
                <w:szCs w:val="26"/>
                <w:lang w:eastAsia="x-none"/>
              </w:rPr>
              <w:t xml:space="preserve"> </w:t>
            </w:r>
            <w:proofErr w:type="spellStart"/>
            <w:r w:rsidRPr="000D1E1A">
              <w:rPr>
                <w:sz w:val="26"/>
                <w:szCs w:val="26"/>
                <w:lang w:eastAsia="x-none"/>
              </w:rPr>
              <w:t>chảy</w:t>
            </w:r>
            <w:proofErr w:type="spellEnd"/>
            <w:r w:rsidRPr="000D1E1A">
              <w:rPr>
                <w:sz w:val="26"/>
                <w:szCs w:val="26"/>
                <w:lang w:eastAsia="x-none"/>
              </w:rPr>
              <w:t xml:space="preserve"> </w:t>
            </w:r>
            <w:proofErr w:type="spellStart"/>
            <w:r w:rsidRPr="000D1E1A">
              <w:rPr>
                <w:sz w:val="26"/>
                <w:szCs w:val="26"/>
                <w:lang w:eastAsia="x-none"/>
              </w:rPr>
              <w:t>đến</w:t>
            </w:r>
            <w:proofErr w:type="spellEnd"/>
          </w:p>
        </w:tc>
        <w:tc>
          <w:tcPr>
            <w:tcW w:w="1202" w:type="dxa"/>
            <w:shd w:val="clear" w:color="auto" w:fill="auto"/>
            <w:vAlign w:val="center"/>
          </w:tcPr>
          <w:p w14:paraId="0D0A3B83" w14:textId="77777777" w:rsidR="00530916" w:rsidRPr="000D1E1A" w:rsidRDefault="00530916" w:rsidP="002576DB">
            <w:pPr>
              <w:spacing w:line="288" w:lineRule="auto"/>
              <w:jc w:val="center"/>
              <w:rPr>
                <w:sz w:val="26"/>
                <w:szCs w:val="26"/>
                <w:lang w:eastAsia="x-none"/>
              </w:rPr>
            </w:pPr>
            <w:r w:rsidRPr="000D1E1A">
              <w:rPr>
                <w:sz w:val="26"/>
                <w:szCs w:val="26"/>
              </w:rPr>
              <w:t>m</w:t>
            </w:r>
            <w:r w:rsidRPr="000D1E1A">
              <w:rPr>
                <w:sz w:val="26"/>
                <w:szCs w:val="26"/>
                <w:vertAlign w:val="superscript"/>
              </w:rPr>
              <w:t>3</w:t>
            </w:r>
            <w:r w:rsidRPr="000D1E1A">
              <w:rPr>
                <w:sz w:val="26"/>
                <w:szCs w:val="26"/>
              </w:rPr>
              <w:t>/s</w:t>
            </w:r>
          </w:p>
        </w:tc>
        <w:tc>
          <w:tcPr>
            <w:tcW w:w="856" w:type="dxa"/>
            <w:shd w:val="clear" w:color="auto" w:fill="auto"/>
            <w:vAlign w:val="center"/>
          </w:tcPr>
          <w:p w14:paraId="5C99D4D9" w14:textId="77777777" w:rsidR="00530916" w:rsidRPr="000D1E1A" w:rsidRDefault="00530916" w:rsidP="002576DB">
            <w:pPr>
              <w:spacing w:line="288" w:lineRule="auto"/>
              <w:jc w:val="center"/>
              <w:rPr>
                <w:sz w:val="26"/>
                <w:szCs w:val="26"/>
                <w:lang w:eastAsia="x-none"/>
              </w:rPr>
            </w:pPr>
            <w:r w:rsidRPr="000D1E1A">
              <w:rPr>
                <w:sz w:val="26"/>
                <w:szCs w:val="26"/>
              </w:rPr>
              <w:t>3,139</w:t>
            </w:r>
          </w:p>
        </w:tc>
        <w:tc>
          <w:tcPr>
            <w:tcW w:w="801" w:type="dxa"/>
            <w:shd w:val="clear" w:color="auto" w:fill="auto"/>
            <w:vAlign w:val="center"/>
          </w:tcPr>
          <w:p w14:paraId="148774E2" w14:textId="77777777" w:rsidR="00530916" w:rsidRPr="000D1E1A" w:rsidRDefault="00530916" w:rsidP="002576DB">
            <w:pPr>
              <w:spacing w:line="288" w:lineRule="auto"/>
              <w:jc w:val="center"/>
              <w:rPr>
                <w:sz w:val="26"/>
                <w:szCs w:val="26"/>
                <w:lang w:eastAsia="x-none"/>
              </w:rPr>
            </w:pPr>
            <w:r w:rsidRPr="000D1E1A">
              <w:rPr>
                <w:sz w:val="26"/>
                <w:szCs w:val="26"/>
              </w:rPr>
              <w:t>2,085</w:t>
            </w:r>
          </w:p>
        </w:tc>
        <w:tc>
          <w:tcPr>
            <w:tcW w:w="946" w:type="dxa"/>
            <w:shd w:val="clear" w:color="auto" w:fill="auto"/>
            <w:vAlign w:val="center"/>
          </w:tcPr>
          <w:p w14:paraId="2B9BB2BB" w14:textId="77777777" w:rsidR="00530916" w:rsidRPr="000D1E1A" w:rsidRDefault="00530916" w:rsidP="002576DB">
            <w:pPr>
              <w:spacing w:line="288" w:lineRule="auto"/>
              <w:jc w:val="center"/>
              <w:rPr>
                <w:sz w:val="26"/>
                <w:szCs w:val="26"/>
                <w:lang w:eastAsia="x-none"/>
              </w:rPr>
            </w:pPr>
            <w:r w:rsidRPr="000D1E1A">
              <w:rPr>
                <w:sz w:val="26"/>
                <w:szCs w:val="26"/>
              </w:rPr>
              <w:t>2,337</w:t>
            </w:r>
          </w:p>
        </w:tc>
      </w:tr>
      <w:tr w:rsidR="00530916" w:rsidRPr="000D1E1A" w14:paraId="2E230A77" w14:textId="77777777" w:rsidTr="002576DB">
        <w:trPr>
          <w:trHeight w:val="421"/>
          <w:jc w:val="center"/>
        </w:trPr>
        <w:tc>
          <w:tcPr>
            <w:tcW w:w="536" w:type="dxa"/>
            <w:shd w:val="clear" w:color="auto" w:fill="auto"/>
            <w:vAlign w:val="center"/>
          </w:tcPr>
          <w:p w14:paraId="071CAA3C" w14:textId="77777777" w:rsidR="00530916" w:rsidRPr="000D1E1A" w:rsidRDefault="00530916" w:rsidP="002576DB">
            <w:pPr>
              <w:spacing w:line="288" w:lineRule="auto"/>
              <w:jc w:val="center"/>
              <w:rPr>
                <w:sz w:val="26"/>
                <w:szCs w:val="26"/>
                <w:lang w:eastAsia="x-none"/>
              </w:rPr>
            </w:pPr>
            <w:r w:rsidRPr="000D1E1A">
              <w:rPr>
                <w:sz w:val="26"/>
                <w:szCs w:val="26"/>
                <w:lang w:eastAsia="x-none"/>
              </w:rPr>
              <w:t>2</w:t>
            </w:r>
          </w:p>
        </w:tc>
        <w:tc>
          <w:tcPr>
            <w:tcW w:w="4631" w:type="dxa"/>
            <w:shd w:val="clear" w:color="auto" w:fill="auto"/>
            <w:vAlign w:val="center"/>
          </w:tcPr>
          <w:p w14:paraId="71BB7FC8" w14:textId="77777777" w:rsidR="00530916" w:rsidRPr="000D1E1A" w:rsidRDefault="00530916" w:rsidP="002576DB">
            <w:pPr>
              <w:spacing w:line="288" w:lineRule="auto"/>
              <w:rPr>
                <w:sz w:val="26"/>
                <w:szCs w:val="26"/>
                <w:lang w:eastAsia="x-none"/>
              </w:rPr>
            </w:pPr>
            <w:proofErr w:type="spellStart"/>
            <w:r w:rsidRPr="000D1E1A">
              <w:rPr>
                <w:sz w:val="26"/>
                <w:szCs w:val="26"/>
                <w:lang w:eastAsia="x-none"/>
              </w:rPr>
              <w:t>Tổng</w:t>
            </w:r>
            <w:proofErr w:type="spellEnd"/>
            <w:r w:rsidRPr="000D1E1A">
              <w:rPr>
                <w:sz w:val="26"/>
                <w:szCs w:val="26"/>
                <w:lang w:eastAsia="x-none"/>
              </w:rPr>
              <w:t xml:space="preserve"> </w:t>
            </w:r>
            <w:proofErr w:type="spellStart"/>
            <w:r w:rsidRPr="000D1E1A">
              <w:rPr>
                <w:sz w:val="26"/>
                <w:szCs w:val="26"/>
                <w:lang w:eastAsia="x-none"/>
              </w:rPr>
              <w:t>lượng</w:t>
            </w:r>
            <w:proofErr w:type="spellEnd"/>
            <w:r w:rsidRPr="000D1E1A">
              <w:rPr>
                <w:sz w:val="26"/>
                <w:szCs w:val="26"/>
                <w:lang w:eastAsia="x-none"/>
              </w:rPr>
              <w:t xml:space="preserve"> </w:t>
            </w:r>
            <w:proofErr w:type="spellStart"/>
            <w:r w:rsidRPr="000D1E1A">
              <w:rPr>
                <w:sz w:val="26"/>
                <w:szCs w:val="26"/>
                <w:lang w:eastAsia="x-none"/>
              </w:rPr>
              <w:t>nước</w:t>
            </w:r>
            <w:proofErr w:type="spellEnd"/>
            <w:r w:rsidRPr="000D1E1A">
              <w:rPr>
                <w:sz w:val="26"/>
                <w:szCs w:val="26"/>
                <w:lang w:eastAsia="x-none"/>
              </w:rPr>
              <w:t xml:space="preserve"> </w:t>
            </w:r>
            <w:proofErr w:type="spellStart"/>
            <w:r w:rsidRPr="000D1E1A">
              <w:rPr>
                <w:sz w:val="26"/>
                <w:szCs w:val="26"/>
                <w:lang w:eastAsia="x-none"/>
              </w:rPr>
              <w:t>đến</w:t>
            </w:r>
            <w:proofErr w:type="spellEnd"/>
            <w:r w:rsidRPr="000D1E1A">
              <w:rPr>
                <w:sz w:val="26"/>
                <w:szCs w:val="26"/>
                <w:lang w:eastAsia="x-none"/>
              </w:rPr>
              <w:t xml:space="preserve"> </w:t>
            </w:r>
          </w:p>
        </w:tc>
        <w:tc>
          <w:tcPr>
            <w:tcW w:w="1202" w:type="dxa"/>
            <w:shd w:val="clear" w:color="auto" w:fill="auto"/>
            <w:vAlign w:val="center"/>
          </w:tcPr>
          <w:p w14:paraId="41222081" w14:textId="77777777" w:rsidR="00530916" w:rsidRPr="000D1E1A" w:rsidRDefault="00530916" w:rsidP="002576DB">
            <w:pPr>
              <w:spacing w:line="288" w:lineRule="auto"/>
              <w:jc w:val="center"/>
              <w:rPr>
                <w:sz w:val="26"/>
                <w:szCs w:val="26"/>
              </w:rPr>
            </w:pPr>
            <w:r w:rsidRPr="000D1E1A">
              <w:rPr>
                <w:sz w:val="26"/>
                <w:szCs w:val="26"/>
              </w:rPr>
              <w:t>10</w:t>
            </w:r>
            <w:r w:rsidRPr="000D1E1A">
              <w:rPr>
                <w:sz w:val="26"/>
                <w:szCs w:val="26"/>
                <w:vertAlign w:val="superscript"/>
              </w:rPr>
              <w:t>6</w:t>
            </w:r>
            <w:r w:rsidRPr="000D1E1A">
              <w:rPr>
                <w:sz w:val="26"/>
                <w:szCs w:val="26"/>
              </w:rPr>
              <w:t xml:space="preserve"> m</w:t>
            </w:r>
            <w:r w:rsidRPr="000D1E1A">
              <w:rPr>
                <w:sz w:val="26"/>
                <w:szCs w:val="26"/>
                <w:vertAlign w:val="superscript"/>
              </w:rPr>
              <w:t>3</w:t>
            </w:r>
          </w:p>
        </w:tc>
        <w:tc>
          <w:tcPr>
            <w:tcW w:w="856" w:type="dxa"/>
            <w:shd w:val="clear" w:color="auto" w:fill="auto"/>
            <w:vAlign w:val="center"/>
          </w:tcPr>
          <w:p w14:paraId="5545D0A6" w14:textId="77777777" w:rsidR="00530916" w:rsidRPr="000D1E1A" w:rsidRDefault="00530916" w:rsidP="002576DB">
            <w:pPr>
              <w:spacing w:line="288" w:lineRule="auto"/>
              <w:ind w:left="-57" w:right="-57"/>
              <w:jc w:val="center"/>
              <w:rPr>
                <w:sz w:val="26"/>
                <w:szCs w:val="26"/>
              </w:rPr>
            </w:pPr>
            <w:r w:rsidRPr="000D1E1A">
              <w:rPr>
                <w:sz w:val="26"/>
                <w:szCs w:val="26"/>
              </w:rPr>
              <w:t>8,41</w:t>
            </w:r>
          </w:p>
        </w:tc>
        <w:tc>
          <w:tcPr>
            <w:tcW w:w="801" w:type="dxa"/>
            <w:shd w:val="clear" w:color="auto" w:fill="auto"/>
            <w:vAlign w:val="center"/>
          </w:tcPr>
          <w:p w14:paraId="72625DB2" w14:textId="77777777" w:rsidR="00530916" w:rsidRPr="000D1E1A" w:rsidRDefault="00530916" w:rsidP="002576DB">
            <w:pPr>
              <w:spacing w:line="288" w:lineRule="auto"/>
              <w:ind w:right="-57"/>
              <w:jc w:val="center"/>
              <w:rPr>
                <w:sz w:val="26"/>
                <w:szCs w:val="26"/>
              </w:rPr>
            </w:pPr>
            <w:r w:rsidRPr="000D1E1A">
              <w:rPr>
                <w:sz w:val="26"/>
                <w:szCs w:val="26"/>
              </w:rPr>
              <w:t>5,40</w:t>
            </w:r>
          </w:p>
        </w:tc>
        <w:tc>
          <w:tcPr>
            <w:tcW w:w="946" w:type="dxa"/>
            <w:shd w:val="clear" w:color="auto" w:fill="auto"/>
            <w:vAlign w:val="center"/>
          </w:tcPr>
          <w:p w14:paraId="42B17D5C" w14:textId="77777777" w:rsidR="00530916" w:rsidRPr="000D1E1A" w:rsidRDefault="00530916" w:rsidP="002576DB">
            <w:pPr>
              <w:spacing w:line="288" w:lineRule="auto"/>
              <w:ind w:right="-57"/>
              <w:jc w:val="center"/>
              <w:rPr>
                <w:sz w:val="26"/>
                <w:szCs w:val="26"/>
              </w:rPr>
            </w:pPr>
            <w:r w:rsidRPr="000D1E1A">
              <w:rPr>
                <w:sz w:val="26"/>
                <w:szCs w:val="26"/>
              </w:rPr>
              <w:t>6,26</w:t>
            </w:r>
          </w:p>
        </w:tc>
      </w:tr>
      <w:tr w:rsidR="00530916" w:rsidRPr="000D1E1A" w14:paraId="46A0A5BF" w14:textId="77777777" w:rsidTr="002576DB">
        <w:trPr>
          <w:trHeight w:val="421"/>
          <w:jc w:val="center"/>
        </w:trPr>
        <w:tc>
          <w:tcPr>
            <w:tcW w:w="536" w:type="dxa"/>
            <w:shd w:val="clear" w:color="auto" w:fill="auto"/>
            <w:vAlign w:val="center"/>
          </w:tcPr>
          <w:p w14:paraId="11553B1E" w14:textId="77777777" w:rsidR="00530916" w:rsidRPr="000D1E1A" w:rsidRDefault="00530916" w:rsidP="002576DB">
            <w:pPr>
              <w:spacing w:line="288" w:lineRule="auto"/>
              <w:jc w:val="center"/>
              <w:rPr>
                <w:sz w:val="26"/>
                <w:szCs w:val="26"/>
                <w:lang w:eastAsia="x-none"/>
              </w:rPr>
            </w:pPr>
            <w:r w:rsidRPr="000D1E1A">
              <w:rPr>
                <w:sz w:val="26"/>
                <w:szCs w:val="26"/>
                <w:lang w:eastAsia="x-none"/>
              </w:rPr>
              <w:t>3</w:t>
            </w:r>
          </w:p>
        </w:tc>
        <w:tc>
          <w:tcPr>
            <w:tcW w:w="4631" w:type="dxa"/>
            <w:shd w:val="clear" w:color="auto" w:fill="auto"/>
            <w:vAlign w:val="center"/>
          </w:tcPr>
          <w:p w14:paraId="0DC9B71B" w14:textId="77777777" w:rsidR="00530916" w:rsidRPr="000D1E1A" w:rsidRDefault="00530916" w:rsidP="002576DB">
            <w:pPr>
              <w:spacing w:line="288" w:lineRule="auto"/>
              <w:rPr>
                <w:sz w:val="26"/>
                <w:szCs w:val="26"/>
                <w:lang w:eastAsia="x-none"/>
              </w:rPr>
            </w:pPr>
            <w:proofErr w:type="spellStart"/>
            <w:r w:rsidRPr="000D1E1A">
              <w:rPr>
                <w:sz w:val="26"/>
                <w:szCs w:val="26"/>
                <w:lang w:eastAsia="x-none"/>
              </w:rPr>
              <w:t>Tổng</w:t>
            </w:r>
            <w:proofErr w:type="spellEnd"/>
            <w:r w:rsidRPr="000D1E1A">
              <w:rPr>
                <w:sz w:val="26"/>
                <w:szCs w:val="26"/>
                <w:lang w:eastAsia="x-none"/>
              </w:rPr>
              <w:t xml:space="preserve"> </w:t>
            </w:r>
            <w:proofErr w:type="spellStart"/>
            <w:r w:rsidRPr="000D1E1A">
              <w:rPr>
                <w:sz w:val="26"/>
                <w:szCs w:val="26"/>
                <w:lang w:eastAsia="x-none"/>
              </w:rPr>
              <w:t>lượng</w:t>
            </w:r>
            <w:proofErr w:type="spellEnd"/>
            <w:r w:rsidRPr="000D1E1A">
              <w:rPr>
                <w:sz w:val="26"/>
                <w:szCs w:val="26"/>
                <w:lang w:eastAsia="x-none"/>
              </w:rPr>
              <w:t xml:space="preserve"> </w:t>
            </w:r>
            <w:proofErr w:type="spellStart"/>
            <w:r w:rsidRPr="000D1E1A">
              <w:rPr>
                <w:sz w:val="26"/>
                <w:szCs w:val="26"/>
                <w:lang w:eastAsia="x-none"/>
              </w:rPr>
              <w:t>nước</w:t>
            </w:r>
            <w:proofErr w:type="spellEnd"/>
            <w:r w:rsidRPr="000D1E1A">
              <w:rPr>
                <w:sz w:val="26"/>
                <w:szCs w:val="26"/>
                <w:lang w:eastAsia="x-none"/>
              </w:rPr>
              <w:t xml:space="preserve"> </w:t>
            </w:r>
            <w:proofErr w:type="spellStart"/>
            <w:r w:rsidRPr="000D1E1A">
              <w:rPr>
                <w:sz w:val="26"/>
                <w:szCs w:val="26"/>
                <w:lang w:eastAsia="x-none"/>
              </w:rPr>
              <w:t>yêu</w:t>
            </w:r>
            <w:proofErr w:type="spellEnd"/>
            <w:r w:rsidRPr="000D1E1A">
              <w:rPr>
                <w:sz w:val="26"/>
                <w:szCs w:val="26"/>
                <w:lang w:eastAsia="x-none"/>
              </w:rPr>
              <w:t xml:space="preserve"> </w:t>
            </w:r>
            <w:proofErr w:type="spellStart"/>
            <w:r w:rsidRPr="000D1E1A">
              <w:rPr>
                <w:sz w:val="26"/>
                <w:szCs w:val="26"/>
                <w:lang w:eastAsia="x-none"/>
              </w:rPr>
              <w:t>cầu</w:t>
            </w:r>
            <w:proofErr w:type="spellEnd"/>
            <w:r w:rsidRPr="000D1E1A">
              <w:rPr>
                <w:sz w:val="26"/>
                <w:szCs w:val="26"/>
                <w:lang w:eastAsia="x-none"/>
              </w:rPr>
              <w:t xml:space="preserve"> </w:t>
            </w:r>
            <w:r w:rsidRPr="000D1E1A">
              <w:rPr>
                <w:spacing w:val="-6"/>
                <w:sz w:val="26"/>
                <w:szCs w:val="26"/>
              </w:rPr>
              <w:t>(W</w:t>
            </w:r>
            <w:r w:rsidRPr="000D1E1A">
              <w:rPr>
                <w:spacing w:val="-6"/>
                <w:sz w:val="26"/>
                <w:szCs w:val="26"/>
                <w:vertAlign w:val="subscript"/>
              </w:rPr>
              <w:t>yc</w:t>
            </w:r>
            <w:r w:rsidRPr="000D1E1A">
              <w:rPr>
                <w:spacing w:val="-6"/>
                <w:sz w:val="26"/>
                <w:szCs w:val="26"/>
              </w:rPr>
              <w:t>)</w:t>
            </w:r>
          </w:p>
        </w:tc>
        <w:tc>
          <w:tcPr>
            <w:tcW w:w="1202" w:type="dxa"/>
            <w:shd w:val="clear" w:color="auto" w:fill="auto"/>
            <w:vAlign w:val="center"/>
          </w:tcPr>
          <w:p w14:paraId="0E824C0C" w14:textId="77777777" w:rsidR="00530916" w:rsidRPr="000D1E1A" w:rsidRDefault="00530916" w:rsidP="002576DB">
            <w:pPr>
              <w:spacing w:line="288" w:lineRule="auto"/>
              <w:jc w:val="center"/>
              <w:rPr>
                <w:sz w:val="26"/>
                <w:szCs w:val="26"/>
                <w:lang w:eastAsia="x-none"/>
              </w:rPr>
            </w:pPr>
            <w:r w:rsidRPr="000D1E1A">
              <w:rPr>
                <w:sz w:val="26"/>
                <w:szCs w:val="26"/>
              </w:rPr>
              <w:t>10</w:t>
            </w:r>
            <w:r w:rsidRPr="000D1E1A">
              <w:rPr>
                <w:sz w:val="26"/>
                <w:szCs w:val="26"/>
                <w:vertAlign w:val="superscript"/>
              </w:rPr>
              <w:t>6</w:t>
            </w:r>
            <w:r w:rsidRPr="000D1E1A">
              <w:rPr>
                <w:sz w:val="26"/>
                <w:szCs w:val="26"/>
              </w:rPr>
              <w:t xml:space="preserve"> m</w:t>
            </w:r>
            <w:r w:rsidRPr="000D1E1A">
              <w:rPr>
                <w:sz w:val="26"/>
                <w:szCs w:val="26"/>
                <w:vertAlign w:val="superscript"/>
              </w:rPr>
              <w:t>3</w:t>
            </w:r>
          </w:p>
        </w:tc>
        <w:tc>
          <w:tcPr>
            <w:tcW w:w="856" w:type="dxa"/>
            <w:shd w:val="clear" w:color="auto" w:fill="auto"/>
            <w:vAlign w:val="center"/>
          </w:tcPr>
          <w:p w14:paraId="37AC158B" w14:textId="77777777" w:rsidR="00530916" w:rsidRPr="000D1E1A" w:rsidRDefault="00530916" w:rsidP="002576DB">
            <w:pPr>
              <w:spacing w:line="288" w:lineRule="auto"/>
              <w:ind w:left="-57" w:right="-57"/>
              <w:jc w:val="center"/>
              <w:rPr>
                <w:sz w:val="26"/>
                <w:szCs w:val="26"/>
              </w:rPr>
            </w:pPr>
            <w:r w:rsidRPr="000D1E1A">
              <w:rPr>
                <w:sz w:val="26"/>
                <w:szCs w:val="26"/>
              </w:rPr>
              <w:t>2,77</w:t>
            </w:r>
          </w:p>
        </w:tc>
        <w:tc>
          <w:tcPr>
            <w:tcW w:w="801" w:type="dxa"/>
            <w:shd w:val="clear" w:color="auto" w:fill="auto"/>
            <w:vAlign w:val="center"/>
          </w:tcPr>
          <w:p w14:paraId="5FC33D47" w14:textId="77777777" w:rsidR="00530916" w:rsidRPr="000D1E1A" w:rsidRDefault="00530916" w:rsidP="002576DB">
            <w:pPr>
              <w:spacing w:line="288" w:lineRule="auto"/>
              <w:ind w:right="-57"/>
              <w:jc w:val="center"/>
              <w:rPr>
                <w:sz w:val="26"/>
                <w:szCs w:val="26"/>
              </w:rPr>
            </w:pPr>
            <w:r w:rsidRPr="000D1E1A">
              <w:rPr>
                <w:sz w:val="26"/>
                <w:szCs w:val="26"/>
              </w:rPr>
              <w:t>3,36</w:t>
            </w:r>
          </w:p>
        </w:tc>
        <w:tc>
          <w:tcPr>
            <w:tcW w:w="946" w:type="dxa"/>
            <w:shd w:val="clear" w:color="auto" w:fill="auto"/>
            <w:vAlign w:val="center"/>
          </w:tcPr>
          <w:p w14:paraId="6012A714" w14:textId="77777777" w:rsidR="00530916" w:rsidRPr="000D1E1A" w:rsidRDefault="00530916" w:rsidP="002576DB">
            <w:pPr>
              <w:spacing w:line="288" w:lineRule="auto"/>
              <w:ind w:right="-57"/>
              <w:jc w:val="center"/>
              <w:rPr>
                <w:sz w:val="26"/>
                <w:szCs w:val="26"/>
              </w:rPr>
            </w:pPr>
            <w:r w:rsidRPr="000D1E1A">
              <w:rPr>
                <w:sz w:val="26"/>
                <w:szCs w:val="26"/>
              </w:rPr>
              <w:t>2,96</w:t>
            </w:r>
          </w:p>
        </w:tc>
      </w:tr>
      <w:tr w:rsidR="00530916" w:rsidRPr="000D1E1A" w14:paraId="34DDA318" w14:textId="77777777" w:rsidTr="002576DB">
        <w:trPr>
          <w:trHeight w:val="421"/>
          <w:jc w:val="center"/>
        </w:trPr>
        <w:tc>
          <w:tcPr>
            <w:tcW w:w="536" w:type="dxa"/>
            <w:shd w:val="clear" w:color="auto" w:fill="auto"/>
            <w:vAlign w:val="center"/>
          </w:tcPr>
          <w:p w14:paraId="1C03776A" w14:textId="77777777" w:rsidR="00530916" w:rsidRPr="000D1E1A" w:rsidRDefault="00530916" w:rsidP="002576DB">
            <w:pPr>
              <w:spacing w:line="288" w:lineRule="auto"/>
              <w:jc w:val="center"/>
              <w:rPr>
                <w:sz w:val="26"/>
                <w:szCs w:val="26"/>
                <w:lang w:eastAsia="x-none"/>
              </w:rPr>
            </w:pPr>
            <w:r w:rsidRPr="000D1E1A">
              <w:rPr>
                <w:sz w:val="26"/>
                <w:szCs w:val="26"/>
                <w:lang w:eastAsia="x-none"/>
              </w:rPr>
              <w:t>4</w:t>
            </w:r>
          </w:p>
        </w:tc>
        <w:tc>
          <w:tcPr>
            <w:tcW w:w="4631" w:type="dxa"/>
            <w:shd w:val="clear" w:color="auto" w:fill="auto"/>
            <w:vAlign w:val="center"/>
          </w:tcPr>
          <w:p w14:paraId="4C08EDFB" w14:textId="77777777" w:rsidR="00530916" w:rsidRPr="000D1E1A" w:rsidRDefault="00530916" w:rsidP="002576DB">
            <w:pPr>
              <w:spacing w:line="288" w:lineRule="auto"/>
              <w:rPr>
                <w:sz w:val="26"/>
                <w:szCs w:val="26"/>
                <w:lang w:eastAsia="x-none"/>
              </w:rPr>
            </w:pPr>
            <w:proofErr w:type="spellStart"/>
            <w:r w:rsidRPr="000D1E1A">
              <w:rPr>
                <w:spacing w:val="-6"/>
                <w:sz w:val="26"/>
                <w:szCs w:val="26"/>
              </w:rPr>
              <w:t>Tổng</w:t>
            </w:r>
            <w:proofErr w:type="spellEnd"/>
            <w:r w:rsidRPr="000D1E1A">
              <w:rPr>
                <w:spacing w:val="-6"/>
                <w:sz w:val="26"/>
                <w:szCs w:val="26"/>
              </w:rPr>
              <w:t xml:space="preserve"> </w:t>
            </w:r>
            <w:proofErr w:type="spellStart"/>
            <w:r w:rsidRPr="000D1E1A">
              <w:rPr>
                <w:spacing w:val="-6"/>
                <w:sz w:val="26"/>
                <w:szCs w:val="26"/>
              </w:rPr>
              <w:t>lượng</w:t>
            </w:r>
            <w:proofErr w:type="spellEnd"/>
            <w:r w:rsidRPr="000D1E1A">
              <w:rPr>
                <w:spacing w:val="-6"/>
                <w:sz w:val="26"/>
                <w:szCs w:val="26"/>
              </w:rPr>
              <w:t xml:space="preserve"> </w:t>
            </w:r>
            <w:proofErr w:type="spellStart"/>
            <w:r w:rsidRPr="000D1E1A">
              <w:rPr>
                <w:spacing w:val="-6"/>
                <w:sz w:val="26"/>
                <w:szCs w:val="26"/>
              </w:rPr>
              <w:t>nước</w:t>
            </w:r>
            <w:proofErr w:type="spellEnd"/>
            <w:r w:rsidRPr="000D1E1A">
              <w:rPr>
                <w:spacing w:val="-6"/>
                <w:sz w:val="26"/>
                <w:szCs w:val="26"/>
              </w:rPr>
              <w:t xml:space="preserve"> </w:t>
            </w:r>
            <w:proofErr w:type="spellStart"/>
            <w:r w:rsidRPr="000D1E1A">
              <w:rPr>
                <w:spacing w:val="-6"/>
                <w:sz w:val="26"/>
                <w:szCs w:val="26"/>
              </w:rPr>
              <w:t>cần</w:t>
            </w:r>
            <w:proofErr w:type="spellEnd"/>
            <w:r w:rsidRPr="000D1E1A">
              <w:rPr>
                <w:spacing w:val="-6"/>
                <w:sz w:val="26"/>
                <w:szCs w:val="26"/>
              </w:rPr>
              <w:t xml:space="preserve"> </w:t>
            </w:r>
            <w:proofErr w:type="spellStart"/>
            <w:r w:rsidRPr="000D1E1A">
              <w:rPr>
                <w:spacing w:val="-6"/>
                <w:sz w:val="26"/>
                <w:szCs w:val="26"/>
              </w:rPr>
              <w:t>cấp</w:t>
            </w:r>
            <w:proofErr w:type="spellEnd"/>
            <w:r w:rsidRPr="000D1E1A">
              <w:rPr>
                <w:spacing w:val="-6"/>
                <w:sz w:val="26"/>
                <w:szCs w:val="26"/>
              </w:rPr>
              <w:t xml:space="preserve"> </w:t>
            </w:r>
            <w:proofErr w:type="spellStart"/>
            <w:r w:rsidRPr="000D1E1A">
              <w:rPr>
                <w:spacing w:val="-6"/>
                <w:sz w:val="26"/>
                <w:szCs w:val="26"/>
              </w:rPr>
              <w:t>cho</w:t>
            </w:r>
            <w:proofErr w:type="spellEnd"/>
            <w:r w:rsidRPr="000D1E1A">
              <w:rPr>
                <w:spacing w:val="-6"/>
                <w:sz w:val="26"/>
                <w:szCs w:val="26"/>
              </w:rPr>
              <w:t xml:space="preserve"> </w:t>
            </w:r>
            <w:proofErr w:type="spellStart"/>
            <w:r w:rsidRPr="000D1E1A">
              <w:rPr>
                <w:spacing w:val="-6"/>
                <w:sz w:val="26"/>
                <w:szCs w:val="26"/>
              </w:rPr>
              <w:t>hạ</w:t>
            </w:r>
            <w:proofErr w:type="spellEnd"/>
            <w:r w:rsidRPr="000D1E1A">
              <w:rPr>
                <w:spacing w:val="-6"/>
                <w:sz w:val="26"/>
                <w:szCs w:val="26"/>
              </w:rPr>
              <w:t xml:space="preserve"> </w:t>
            </w:r>
            <w:proofErr w:type="spellStart"/>
            <w:r w:rsidRPr="000D1E1A">
              <w:rPr>
                <w:spacing w:val="-6"/>
                <w:sz w:val="26"/>
                <w:szCs w:val="26"/>
              </w:rPr>
              <w:t>lưu</w:t>
            </w:r>
            <w:proofErr w:type="spellEnd"/>
            <w:r w:rsidRPr="000D1E1A">
              <w:rPr>
                <w:spacing w:val="-6"/>
                <w:sz w:val="26"/>
                <w:szCs w:val="26"/>
              </w:rPr>
              <w:t xml:space="preserve"> (</w:t>
            </w:r>
            <w:proofErr w:type="spellStart"/>
            <w:r w:rsidRPr="000D1E1A">
              <w:rPr>
                <w:spacing w:val="-6"/>
                <w:sz w:val="26"/>
                <w:szCs w:val="26"/>
              </w:rPr>
              <w:t>W</w:t>
            </w:r>
            <w:r w:rsidRPr="000D1E1A">
              <w:rPr>
                <w:spacing w:val="-6"/>
                <w:sz w:val="26"/>
                <w:szCs w:val="26"/>
                <w:vertAlign w:val="subscript"/>
              </w:rPr>
              <w:t>mt</w:t>
            </w:r>
            <w:proofErr w:type="spellEnd"/>
            <w:r w:rsidRPr="000D1E1A">
              <w:rPr>
                <w:spacing w:val="-6"/>
                <w:sz w:val="26"/>
                <w:szCs w:val="26"/>
              </w:rPr>
              <w:t>)</w:t>
            </w:r>
          </w:p>
        </w:tc>
        <w:tc>
          <w:tcPr>
            <w:tcW w:w="1202" w:type="dxa"/>
            <w:shd w:val="clear" w:color="auto" w:fill="auto"/>
            <w:vAlign w:val="center"/>
          </w:tcPr>
          <w:p w14:paraId="0D9E932C" w14:textId="77777777" w:rsidR="00530916" w:rsidRPr="000D1E1A" w:rsidRDefault="00530916" w:rsidP="002576DB">
            <w:pPr>
              <w:spacing w:line="288" w:lineRule="auto"/>
              <w:jc w:val="center"/>
              <w:rPr>
                <w:sz w:val="26"/>
                <w:szCs w:val="26"/>
                <w:lang w:eastAsia="x-none"/>
              </w:rPr>
            </w:pPr>
            <w:r w:rsidRPr="000D1E1A">
              <w:rPr>
                <w:sz w:val="26"/>
                <w:szCs w:val="26"/>
              </w:rPr>
              <w:t>10</w:t>
            </w:r>
            <w:r w:rsidRPr="000D1E1A">
              <w:rPr>
                <w:sz w:val="26"/>
                <w:szCs w:val="26"/>
                <w:vertAlign w:val="superscript"/>
              </w:rPr>
              <w:t>6</w:t>
            </w:r>
            <w:r w:rsidRPr="000D1E1A">
              <w:rPr>
                <w:sz w:val="26"/>
                <w:szCs w:val="26"/>
              </w:rPr>
              <w:t xml:space="preserve"> m</w:t>
            </w:r>
            <w:r w:rsidRPr="000D1E1A">
              <w:rPr>
                <w:sz w:val="26"/>
                <w:szCs w:val="26"/>
                <w:vertAlign w:val="superscript"/>
              </w:rPr>
              <w:t>3</w:t>
            </w:r>
          </w:p>
        </w:tc>
        <w:tc>
          <w:tcPr>
            <w:tcW w:w="856" w:type="dxa"/>
            <w:shd w:val="clear" w:color="auto" w:fill="auto"/>
            <w:vAlign w:val="center"/>
          </w:tcPr>
          <w:p w14:paraId="1780C26C" w14:textId="77777777" w:rsidR="00530916" w:rsidRPr="000D1E1A" w:rsidRDefault="00530916" w:rsidP="002576DB">
            <w:pPr>
              <w:spacing w:line="288" w:lineRule="auto"/>
              <w:ind w:right="-57"/>
              <w:jc w:val="center"/>
              <w:rPr>
                <w:sz w:val="26"/>
                <w:szCs w:val="26"/>
              </w:rPr>
            </w:pPr>
            <w:r w:rsidRPr="000D1E1A">
              <w:rPr>
                <w:sz w:val="26"/>
                <w:szCs w:val="26"/>
              </w:rPr>
              <w:t>2,62</w:t>
            </w:r>
          </w:p>
        </w:tc>
        <w:tc>
          <w:tcPr>
            <w:tcW w:w="801" w:type="dxa"/>
            <w:shd w:val="clear" w:color="auto" w:fill="auto"/>
            <w:vAlign w:val="center"/>
          </w:tcPr>
          <w:p w14:paraId="41AF6EFE" w14:textId="77777777" w:rsidR="00530916" w:rsidRPr="000D1E1A" w:rsidRDefault="00530916" w:rsidP="002576DB">
            <w:pPr>
              <w:spacing w:line="288" w:lineRule="auto"/>
              <w:ind w:right="-57"/>
              <w:jc w:val="center"/>
              <w:rPr>
                <w:sz w:val="26"/>
                <w:szCs w:val="26"/>
              </w:rPr>
            </w:pPr>
            <w:r w:rsidRPr="000D1E1A">
              <w:rPr>
                <w:sz w:val="26"/>
                <w:szCs w:val="26"/>
              </w:rPr>
              <w:t>2,71</w:t>
            </w:r>
          </w:p>
        </w:tc>
        <w:tc>
          <w:tcPr>
            <w:tcW w:w="946" w:type="dxa"/>
            <w:shd w:val="clear" w:color="auto" w:fill="auto"/>
            <w:vAlign w:val="center"/>
          </w:tcPr>
          <w:p w14:paraId="0241E43D" w14:textId="77777777" w:rsidR="00530916" w:rsidRPr="000D1E1A" w:rsidRDefault="00530916" w:rsidP="002576DB">
            <w:pPr>
              <w:spacing w:line="288" w:lineRule="auto"/>
              <w:ind w:right="-57"/>
              <w:jc w:val="center"/>
              <w:rPr>
                <w:sz w:val="26"/>
                <w:szCs w:val="26"/>
              </w:rPr>
            </w:pPr>
            <w:r w:rsidRPr="000D1E1A">
              <w:rPr>
                <w:sz w:val="26"/>
                <w:szCs w:val="26"/>
              </w:rPr>
              <w:t>2,71</w:t>
            </w:r>
          </w:p>
        </w:tc>
      </w:tr>
      <w:tr w:rsidR="00530916" w:rsidRPr="000D1E1A" w14:paraId="6A3DC9D1" w14:textId="77777777" w:rsidTr="002576DB">
        <w:trPr>
          <w:trHeight w:val="421"/>
          <w:jc w:val="center"/>
        </w:trPr>
        <w:tc>
          <w:tcPr>
            <w:tcW w:w="536" w:type="dxa"/>
            <w:shd w:val="clear" w:color="auto" w:fill="auto"/>
            <w:vAlign w:val="center"/>
          </w:tcPr>
          <w:p w14:paraId="35C6ACA2" w14:textId="77777777" w:rsidR="00530916" w:rsidRPr="000D1E1A" w:rsidRDefault="00530916" w:rsidP="002576DB">
            <w:pPr>
              <w:spacing w:line="288" w:lineRule="auto"/>
              <w:jc w:val="center"/>
              <w:rPr>
                <w:sz w:val="26"/>
                <w:szCs w:val="26"/>
                <w:lang w:eastAsia="x-none"/>
              </w:rPr>
            </w:pPr>
            <w:r w:rsidRPr="000D1E1A">
              <w:rPr>
                <w:sz w:val="26"/>
                <w:szCs w:val="26"/>
                <w:lang w:eastAsia="x-none"/>
              </w:rPr>
              <w:t>5</w:t>
            </w:r>
          </w:p>
        </w:tc>
        <w:tc>
          <w:tcPr>
            <w:tcW w:w="4631" w:type="dxa"/>
            <w:shd w:val="clear" w:color="auto" w:fill="auto"/>
            <w:vAlign w:val="center"/>
          </w:tcPr>
          <w:p w14:paraId="21D99653" w14:textId="77777777" w:rsidR="00530916" w:rsidRPr="000D1E1A" w:rsidRDefault="00530916" w:rsidP="002576DB">
            <w:pPr>
              <w:spacing w:line="288" w:lineRule="auto"/>
              <w:rPr>
                <w:spacing w:val="-6"/>
                <w:sz w:val="26"/>
                <w:szCs w:val="26"/>
              </w:rPr>
            </w:pPr>
            <w:proofErr w:type="spellStart"/>
            <w:r w:rsidRPr="000D1E1A">
              <w:rPr>
                <w:spacing w:val="-6"/>
                <w:sz w:val="26"/>
                <w:szCs w:val="26"/>
              </w:rPr>
              <w:t>Cân</w:t>
            </w:r>
            <w:proofErr w:type="spellEnd"/>
            <w:r w:rsidRPr="000D1E1A">
              <w:rPr>
                <w:spacing w:val="-6"/>
                <w:sz w:val="26"/>
                <w:szCs w:val="26"/>
              </w:rPr>
              <w:t xml:space="preserve"> </w:t>
            </w:r>
            <w:proofErr w:type="spellStart"/>
            <w:r w:rsidRPr="000D1E1A">
              <w:rPr>
                <w:spacing w:val="-6"/>
                <w:sz w:val="26"/>
                <w:szCs w:val="26"/>
              </w:rPr>
              <w:t>bằng</w:t>
            </w:r>
            <w:proofErr w:type="spellEnd"/>
            <w:r w:rsidRPr="000D1E1A">
              <w:rPr>
                <w:spacing w:val="-6"/>
                <w:sz w:val="26"/>
                <w:szCs w:val="26"/>
              </w:rPr>
              <w:t xml:space="preserve"> </w:t>
            </w:r>
            <w:proofErr w:type="spellStart"/>
            <w:r w:rsidRPr="000D1E1A">
              <w:rPr>
                <w:spacing w:val="-6"/>
                <w:sz w:val="26"/>
                <w:szCs w:val="26"/>
              </w:rPr>
              <w:t>lượng</w:t>
            </w:r>
            <w:proofErr w:type="spellEnd"/>
            <w:r w:rsidRPr="000D1E1A">
              <w:rPr>
                <w:spacing w:val="-6"/>
                <w:sz w:val="26"/>
                <w:szCs w:val="26"/>
              </w:rPr>
              <w:t xml:space="preserve"> </w:t>
            </w:r>
            <w:proofErr w:type="spellStart"/>
            <w:r w:rsidRPr="000D1E1A">
              <w:rPr>
                <w:spacing w:val="-6"/>
                <w:sz w:val="26"/>
                <w:szCs w:val="26"/>
              </w:rPr>
              <w:t>nước</w:t>
            </w:r>
            <w:proofErr w:type="spellEnd"/>
            <w:r w:rsidRPr="000D1E1A">
              <w:rPr>
                <w:spacing w:val="-6"/>
                <w:sz w:val="26"/>
                <w:szCs w:val="26"/>
              </w:rPr>
              <w:t xml:space="preserve"> </w:t>
            </w:r>
            <w:proofErr w:type="spellStart"/>
            <w:r w:rsidRPr="000D1E1A">
              <w:rPr>
                <w:spacing w:val="-6"/>
                <w:sz w:val="26"/>
                <w:szCs w:val="26"/>
              </w:rPr>
              <w:t>hồ</w:t>
            </w:r>
            <w:proofErr w:type="spellEnd"/>
          </w:p>
        </w:tc>
        <w:tc>
          <w:tcPr>
            <w:tcW w:w="1202" w:type="dxa"/>
            <w:shd w:val="clear" w:color="auto" w:fill="auto"/>
            <w:vAlign w:val="center"/>
          </w:tcPr>
          <w:p w14:paraId="3368AEF7" w14:textId="77777777" w:rsidR="00530916" w:rsidRPr="000D1E1A" w:rsidRDefault="00530916" w:rsidP="002576DB">
            <w:pPr>
              <w:spacing w:line="288" w:lineRule="auto"/>
              <w:jc w:val="center"/>
              <w:rPr>
                <w:sz w:val="26"/>
                <w:szCs w:val="26"/>
              </w:rPr>
            </w:pPr>
            <w:r w:rsidRPr="000D1E1A">
              <w:rPr>
                <w:sz w:val="26"/>
                <w:szCs w:val="26"/>
              </w:rPr>
              <w:t>10</w:t>
            </w:r>
            <w:r w:rsidRPr="000D1E1A">
              <w:rPr>
                <w:sz w:val="26"/>
                <w:szCs w:val="26"/>
                <w:vertAlign w:val="superscript"/>
              </w:rPr>
              <w:t>6</w:t>
            </w:r>
            <w:r w:rsidRPr="000D1E1A">
              <w:rPr>
                <w:sz w:val="26"/>
                <w:szCs w:val="26"/>
              </w:rPr>
              <w:t xml:space="preserve"> m</w:t>
            </w:r>
            <w:r w:rsidRPr="000D1E1A">
              <w:rPr>
                <w:sz w:val="26"/>
                <w:szCs w:val="26"/>
                <w:vertAlign w:val="superscript"/>
              </w:rPr>
              <w:t>3</w:t>
            </w:r>
          </w:p>
        </w:tc>
        <w:tc>
          <w:tcPr>
            <w:tcW w:w="856" w:type="dxa"/>
            <w:shd w:val="clear" w:color="auto" w:fill="auto"/>
            <w:vAlign w:val="center"/>
          </w:tcPr>
          <w:p w14:paraId="520D1824" w14:textId="77777777" w:rsidR="00530916" w:rsidRPr="000D1E1A" w:rsidRDefault="00530916" w:rsidP="002576DB">
            <w:pPr>
              <w:spacing w:line="288" w:lineRule="auto"/>
              <w:ind w:right="-57"/>
              <w:jc w:val="center"/>
              <w:rPr>
                <w:bCs/>
                <w:sz w:val="26"/>
                <w:szCs w:val="26"/>
              </w:rPr>
            </w:pPr>
            <w:r w:rsidRPr="000D1E1A">
              <w:rPr>
                <w:bCs/>
                <w:sz w:val="26"/>
                <w:szCs w:val="26"/>
              </w:rPr>
              <w:t>0,60</w:t>
            </w:r>
          </w:p>
        </w:tc>
        <w:tc>
          <w:tcPr>
            <w:tcW w:w="801" w:type="dxa"/>
            <w:shd w:val="clear" w:color="auto" w:fill="auto"/>
            <w:vAlign w:val="center"/>
          </w:tcPr>
          <w:p w14:paraId="5B63F1D2" w14:textId="77777777" w:rsidR="00530916" w:rsidRPr="000D1E1A" w:rsidRDefault="00530916" w:rsidP="002576DB">
            <w:pPr>
              <w:spacing w:line="288" w:lineRule="auto"/>
              <w:ind w:right="-57"/>
              <w:jc w:val="center"/>
              <w:rPr>
                <w:bCs/>
                <w:sz w:val="26"/>
                <w:szCs w:val="26"/>
              </w:rPr>
            </w:pPr>
            <w:r w:rsidRPr="000D1E1A">
              <w:rPr>
                <w:bCs/>
                <w:sz w:val="26"/>
                <w:szCs w:val="26"/>
              </w:rPr>
              <w:t>0,60</w:t>
            </w:r>
          </w:p>
        </w:tc>
        <w:tc>
          <w:tcPr>
            <w:tcW w:w="946" w:type="dxa"/>
            <w:shd w:val="clear" w:color="auto" w:fill="auto"/>
            <w:vAlign w:val="center"/>
          </w:tcPr>
          <w:p w14:paraId="2440EFD7" w14:textId="77777777" w:rsidR="00530916" w:rsidRPr="000D1E1A" w:rsidRDefault="00530916" w:rsidP="002576DB">
            <w:pPr>
              <w:spacing w:line="288" w:lineRule="auto"/>
              <w:ind w:right="-57"/>
              <w:jc w:val="center"/>
              <w:rPr>
                <w:bCs/>
                <w:sz w:val="26"/>
                <w:szCs w:val="26"/>
              </w:rPr>
            </w:pPr>
            <w:r w:rsidRPr="000D1E1A">
              <w:rPr>
                <w:bCs/>
                <w:sz w:val="26"/>
                <w:szCs w:val="26"/>
              </w:rPr>
              <w:t>1,45</w:t>
            </w:r>
          </w:p>
        </w:tc>
      </w:tr>
    </w:tbl>
    <w:p w14:paraId="145E4484" w14:textId="374D324A" w:rsidR="00CC3970" w:rsidRPr="000D1E1A" w:rsidRDefault="00E375C3" w:rsidP="006C2183">
      <w:pPr>
        <w:pStyle w:val="k4"/>
        <w:spacing w:line="312" w:lineRule="auto"/>
        <w:outlineLvl w:val="1"/>
        <w:rPr>
          <w:i/>
          <w:color w:val="auto"/>
          <w:lang w:val="nb-NO"/>
        </w:rPr>
      </w:pPr>
      <w:bookmarkStart w:id="1783" w:name="_Toc141749207"/>
      <w:r w:rsidRPr="000D1E1A">
        <w:rPr>
          <w:i/>
          <w:color w:val="auto"/>
          <w:lang w:val="nb-NO"/>
        </w:rPr>
        <w:t>2.1.</w:t>
      </w:r>
      <w:r w:rsidR="005142F7" w:rsidRPr="000D1E1A">
        <w:rPr>
          <w:i/>
          <w:color w:val="auto"/>
          <w:lang w:val="nb-NO"/>
        </w:rPr>
        <w:t>3</w:t>
      </w:r>
      <w:r w:rsidRPr="000D1E1A">
        <w:rPr>
          <w:i/>
          <w:color w:val="auto"/>
          <w:lang w:val="nb-NO"/>
        </w:rPr>
        <w:t>. Điều kiện về kinh tế - xã hội</w:t>
      </w:r>
      <w:bookmarkEnd w:id="1158"/>
      <w:bookmarkEnd w:id="1159"/>
      <w:r w:rsidR="00631F56" w:rsidRPr="000D1E1A">
        <w:rPr>
          <w:i/>
          <w:color w:val="auto"/>
          <w:lang w:val="nb-NO"/>
        </w:rPr>
        <w:t xml:space="preserve"> </w:t>
      </w:r>
      <w:r w:rsidR="00BE5AEC" w:rsidRPr="000D1E1A">
        <w:rPr>
          <w:i/>
          <w:color w:val="auto"/>
          <w:lang w:val="nb-NO"/>
        </w:rPr>
        <w:t xml:space="preserve">huyện </w:t>
      </w:r>
      <w:bookmarkEnd w:id="1783"/>
      <w:r w:rsidR="0036237B" w:rsidRPr="000D1E1A">
        <w:rPr>
          <w:i/>
          <w:color w:val="auto"/>
          <w:lang w:val="nb-NO"/>
        </w:rPr>
        <w:t>Cam Lộ</w:t>
      </w:r>
    </w:p>
    <w:p w14:paraId="4E7C4859" w14:textId="77777777" w:rsidR="00C53A87" w:rsidRPr="000D1E1A" w:rsidRDefault="00C53A87" w:rsidP="006C2183">
      <w:pPr>
        <w:spacing w:line="312" w:lineRule="auto"/>
        <w:ind w:firstLine="567"/>
        <w:jc w:val="both"/>
        <w:rPr>
          <w:lang w:val="fr-FR"/>
        </w:rPr>
      </w:pPr>
      <w:bookmarkStart w:id="1784" w:name="_Toc141749208"/>
      <w:proofErr w:type="spellStart"/>
      <w:r w:rsidRPr="000D1E1A">
        <w:rPr>
          <w:lang w:val="fr-FR"/>
        </w:rPr>
        <w:t>Huyện</w:t>
      </w:r>
      <w:proofErr w:type="spellEnd"/>
      <w:r w:rsidRPr="000D1E1A">
        <w:rPr>
          <w:lang w:val="fr-FR"/>
        </w:rPr>
        <w:t xml:space="preserve"> Cam </w:t>
      </w:r>
      <w:proofErr w:type="spellStart"/>
      <w:r w:rsidRPr="000D1E1A">
        <w:rPr>
          <w:lang w:val="fr-FR"/>
        </w:rPr>
        <w:t>Lộ</w:t>
      </w:r>
      <w:proofErr w:type="spellEnd"/>
      <w:r w:rsidRPr="000D1E1A">
        <w:rPr>
          <w:lang w:val="fr-FR"/>
        </w:rPr>
        <w:t xml:space="preserve"> </w:t>
      </w:r>
      <w:proofErr w:type="spellStart"/>
      <w:r w:rsidRPr="000D1E1A">
        <w:rPr>
          <w:lang w:val="fr-FR"/>
        </w:rPr>
        <w:t>có</w:t>
      </w:r>
      <w:proofErr w:type="spellEnd"/>
      <w:r w:rsidRPr="000D1E1A">
        <w:rPr>
          <w:lang w:val="fr-FR"/>
        </w:rPr>
        <w:t xml:space="preserve"> </w:t>
      </w:r>
      <w:proofErr w:type="spellStart"/>
      <w:r w:rsidRPr="000D1E1A">
        <w:rPr>
          <w:lang w:val="fr-FR"/>
        </w:rPr>
        <w:t>diện</w:t>
      </w:r>
      <w:proofErr w:type="spellEnd"/>
      <w:r w:rsidRPr="000D1E1A">
        <w:rPr>
          <w:lang w:val="fr-FR"/>
        </w:rPr>
        <w:t xml:space="preserve"> </w:t>
      </w:r>
      <w:proofErr w:type="spellStart"/>
      <w:r w:rsidRPr="000D1E1A">
        <w:rPr>
          <w:lang w:val="fr-FR"/>
        </w:rPr>
        <w:t>tích</w:t>
      </w:r>
      <w:proofErr w:type="spellEnd"/>
      <w:r w:rsidRPr="000D1E1A">
        <w:rPr>
          <w:lang w:val="fr-FR"/>
        </w:rPr>
        <w:t xml:space="preserve"> </w:t>
      </w:r>
      <w:proofErr w:type="spellStart"/>
      <w:r w:rsidRPr="000D1E1A">
        <w:rPr>
          <w:lang w:val="fr-FR"/>
        </w:rPr>
        <w:t>tự</w:t>
      </w:r>
      <w:proofErr w:type="spellEnd"/>
      <w:r w:rsidRPr="000D1E1A">
        <w:rPr>
          <w:lang w:val="fr-FR"/>
        </w:rPr>
        <w:t xml:space="preserve"> </w:t>
      </w:r>
      <w:proofErr w:type="spellStart"/>
      <w:r w:rsidRPr="000D1E1A">
        <w:rPr>
          <w:lang w:val="fr-FR"/>
        </w:rPr>
        <w:t>nhiên</w:t>
      </w:r>
      <w:proofErr w:type="spellEnd"/>
      <w:r w:rsidRPr="000D1E1A">
        <w:rPr>
          <w:lang w:val="fr-FR"/>
        </w:rPr>
        <w:t xml:space="preserve"> 344,21 km</w:t>
      </w:r>
      <w:r w:rsidRPr="000D1E1A">
        <w:rPr>
          <w:vertAlign w:val="superscript"/>
          <w:lang w:val="fr-FR"/>
        </w:rPr>
        <w:t>2</w:t>
      </w:r>
      <w:r w:rsidRPr="000D1E1A">
        <w:rPr>
          <w:lang w:val="fr-FR"/>
        </w:rPr>
        <w:t xml:space="preserve">, </w:t>
      </w:r>
      <w:proofErr w:type="spellStart"/>
      <w:r w:rsidRPr="000D1E1A">
        <w:rPr>
          <w:lang w:val="fr-FR"/>
        </w:rPr>
        <w:t>chiếm</w:t>
      </w:r>
      <w:proofErr w:type="spellEnd"/>
      <w:r w:rsidRPr="000D1E1A">
        <w:rPr>
          <w:lang w:val="fr-FR"/>
        </w:rPr>
        <w:t xml:space="preserve"> 8% </w:t>
      </w:r>
      <w:proofErr w:type="spellStart"/>
      <w:r w:rsidRPr="000D1E1A">
        <w:rPr>
          <w:lang w:val="fr-FR"/>
        </w:rPr>
        <w:t>diện</w:t>
      </w:r>
      <w:proofErr w:type="spellEnd"/>
      <w:r w:rsidRPr="000D1E1A">
        <w:rPr>
          <w:lang w:val="fr-FR"/>
        </w:rPr>
        <w:t xml:space="preserve"> </w:t>
      </w:r>
      <w:proofErr w:type="spellStart"/>
      <w:r w:rsidRPr="000D1E1A">
        <w:rPr>
          <w:lang w:val="fr-FR"/>
        </w:rPr>
        <w:t>tích</w:t>
      </w:r>
      <w:proofErr w:type="spellEnd"/>
      <w:r w:rsidRPr="000D1E1A">
        <w:rPr>
          <w:lang w:val="fr-FR"/>
        </w:rPr>
        <w:t xml:space="preserve"> </w:t>
      </w:r>
      <w:proofErr w:type="spellStart"/>
      <w:r w:rsidRPr="000D1E1A">
        <w:rPr>
          <w:lang w:val="fr-FR"/>
        </w:rPr>
        <w:t>tỉnh</w:t>
      </w:r>
      <w:proofErr w:type="spellEnd"/>
      <w:r w:rsidRPr="000D1E1A">
        <w:rPr>
          <w:lang w:val="fr-FR"/>
        </w:rPr>
        <w:t xml:space="preserve"> </w:t>
      </w:r>
      <w:proofErr w:type="spellStart"/>
      <w:r w:rsidRPr="000D1E1A">
        <w:rPr>
          <w:lang w:val="fr-FR"/>
        </w:rPr>
        <w:t>Quảng</w:t>
      </w:r>
      <w:proofErr w:type="spellEnd"/>
      <w:r w:rsidRPr="000D1E1A">
        <w:rPr>
          <w:lang w:val="fr-FR"/>
        </w:rPr>
        <w:t xml:space="preserve"> </w:t>
      </w:r>
      <w:proofErr w:type="spellStart"/>
      <w:r w:rsidRPr="000D1E1A">
        <w:rPr>
          <w:lang w:val="fr-FR"/>
        </w:rPr>
        <w:t>Trị</w:t>
      </w:r>
      <w:proofErr w:type="spellEnd"/>
      <w:r w:rsidRPr="000D1E1A">
        <w:rPr>
          <w:lang w:val="fr-FR"/>
        </w:rPr>
        <w:t xml:space="preserve">. Là </w:t>
      </w:r>
      <w:proofErr w:type="spellStart"/>
      <w:r w:rsidRPr="000D1E1A">
        <w:rPr>
          <w:lang w:val="fr-FR"/>
        </w:rPr>
        <w:t>cửa</w:t>
      </w:r>
      <w:proofErr w:type="spellEnd"/>
      <w:r w:rsidRPr="000D1E1A">
        <w:rPr>
          <w:lang w:val="fr-FR"/>
        </w:rPr>
        <w:t xml:space="preserve"> </w:t>
      </w:r>
      <w:proofErr w:type="spellStart"/>
      <w:r w:rsidRPr="000D1E1A">
        <w:rPr>
          <w:lang w:val="fr-FR"/>
        </w:rPr>
        <w:t>ngỏ</w:t>
      </w:r>
      <w:proofErr w:type="spellEnd"/>
      <w:r w:rsidRPr="000D1E1A">
        <w:rPr>
          <w:lang w:val="fr-FR"/>
        </w:rPr>
        <w:t xml:space="preserve"> </w:t>
      </w:r>
      <w:proofErr w:type="spellStart"/>
      <w:r w:rsidRPr="000D1E1A">
        <w:rPr>
          <w:lang w:val="fr-FR"/>
        </w:rPr>
        <w:t>phía</w:t>
      </w:r>
      <w:proofErr w:type="spellEnd"/>
      <w:r w:rsidRPr="000D1E1A">
        <w:rPr>
          <w:lang w:val="fr-FR"/>
        </w:rPr>
        <w:t xml:space="preserve"> </w:t>
      </w:r>
      <w:proofErr w:type="spellStart"/>
      <w:r w:rsidRPr="000D1E1A">
        <w:rPr>
          <w:lang w:val="fr-FR"/>
        </w:rPr>
        <w:t>Tây</w:t>
      </w:r>
      <w:proofErr w:type="spellEnd"/>
      <w:r w:rsidRPr="000D1E1A">
        <w:rPr>
          <w:lang w:val="fr-FR"/>
        </w:rPr>
        <w:t xml:space="preserve"> </w:t>
      </w:r>
      <w:proofErr w:type="spellStart"/>
      <w:r w:rsidRPr="000D1E1A">
        <w:rPr>
          <w:lang w:val="fr-FR"/>
        </w:rPr>
        <w:t>và</w:t>
      </w:r>
      <w:proofErr w:type="spellEnd"/>
      <w:r w:rsidRPr="000D1E1A">
        <w:rPr>
          <w:lang w:val="fr-FR"/>
        </w:rPr>
        <w:t xml:space="preserve"> </w:t>
      </w:r>
      <w:proofErr w:type="spellStart"/>
      <w:r w:rsidRPr="000D1E1A">
        <w:rPr>
          <w:lang w:val="fr-FR"/>
        </w:rPr>
        <w:t>phía</w:t>
      </w:r>
      <w:proofErr w:type="spellEnd"/>
      <w:r w:rsidRPr="000D1E1A">
        <w:rPr>
          <w:lang w:val="fr-FR"/>
        </w:rPr>
        <w:t xml:space="preserve"> </w:t>
      </w:r>
      <w:proofErr w:type="spellStart"/>
      <w:r w:rsidRPr="000D1E1A">
        <w:rPr>
          <w:lang w:val="fr-FR"/>
        </w:rPr>
        <w:t>Bắc</w:t>
      </w:r>
      <w:proofErr w:type="spellEnd"/>
      <w:r w:rsidRPr="000D1E1A">
        <w:rPr>
          <w:lang w:val="fr-FR"/>
        </w:rPr>
        <w:t xml:space="preserve"> </w:t>
      </w:r>
      <w:proofErr w:type="spellStart"/>
      <w:r w:rsidRPr="000D1E1A">
        <w:rPr>
          <w:lang w:val="fr-FR"/>
        </w:rPr>
        <w:t>của</w:t>
      </w:r>
      <w:proofErr w:type="spellEnd"/>
      <w:r w:rsidRPr="000D1E1A">
        <w:rPr>
          <w:lang w:val="fr-FR"/>
        </w:rPr>
        <w:t xml:space="preserve"> TP </w:t>
      </w:r>
      <w:proofErr w:type="spellStart"/>
      <w:r w:rsidRPr="000D1E1A">
        <w:rPr>
          <w:lang w:val="fr-FR"/>
        </w:rPr>
        <w:t>Đông</w:t>
      </w:r>
      <w:proofErr w:type="spellEnd"/>
      <w:r w:rsidRPr="000D1E1A">
        <w:rPr>
          <w:lang w:val="fr-FR"/>
        </w:rPr>
        <w:t xml:space="preserve"> </w:t>
      </w:r>
      <w:proofErr w:type="spellStart"/>
      <w:r w:rsidRPr="000D1E1A">
        <w:rPr>
          <w:lang w:val="fr-FR"/>
        </w:rPr>
        <w:t>Hà</w:t>
      </w:r>
      <w:proofErr w:type="spellEnd"/>
      <w:r w:rsidRPr="000D1E1A">
        <w:rPr>
          <w:lang w:val="fr-FR"/>
        </w:rPr>
        <w:t xml:space="preserve">. </w:t>
      </w:r>
      <w:proofErr w:type="spellStart"/>
      <w:r w:rsidRPr="000D1E1A">
        <w:rPr>
          <w:lang w:val="fr-FR"/>
        </w:rPr>
        <w:t>Huyện</w:t>
      </w:r>
      <w:proofErr w:type="spellEnd"/>
      <w:r w:rsidRPr="000D1E1A">
        <w:rPr>
          <w:lang w:val="fr-FR"/>
        </w:rPr>
        <w:t xml:space="preserve"> </w:t>
      </w:r>
      <w:proofErr w:type="spellStart"/>
      <w:r w:rsidRPr="000D1E1A">
        <w:rPr>
          <w:lang w:val="fr-FR"/>
        </w:rPr>
        <w:t>có</w:t>
      </w:r>
      <w:proofErr w:type="spellEnd"/>
      <w:r w:rsidRPr="000D1E1A">
        <w:rPr>
          <w:lang w:val="fr-FR"/>
        </w:rPr>
        <w:t xml:space="preserve"> 8 </w:t>
      </w:r>
      <w:proofErr w:type="spellStart"/>
      <w:r w:rsidRPr="000D1E1A">
        <w:rPr>
          <w:lang w:val="fr-FR"/>
        </w:rPr>
        <w:t>đơn</w:t>
      </w:r>
      <w:proofErr w:type="spellEnd"/>
      <w:r w:rsidRPr="000D1E1A">
        <w:rPr>
          <w:lang w:val="fr-FR"/>
        </w:rPr>
        <w:t xml:space="preserve"> </w:t>
      </w:r>
      <w:proofErr w:type="spellStart"/>
      <w:r w:rsidRPr="000D1E1A">
        <w:rPr>
          <w:lang w:val="fr-FR"/>
        </w:rPr>
        <w:t>vị</w:t>
      </w:r>
      <w:proofErr w:type="spellEnd"/>
      <w:r w:rsidRPr="000D1E1A">
        <w:rPr>
          <w:lang w:val="fr-FR"/>
        </w:rPr>
        <w:t xml:space="preserve"> </w:t>
      </w:r>
      <w:proofErr w:type="spellStart"/>
      <w:r w:rsidRPr="000D1E1A">
        <w:rPr>
          <w:lang w:val="fr-FR"/>
        </w:rPr>
        <w:t>hành</w:t>
      </w:r>
      <w:proofErr w:type="spellEnd"/>
      <w:r w:rsidRPr="000D1E1A">
        <w:rPr>
          <w:lang w:val="fr-FR"/>
        </w:rPr>
        <w:t xml:space="preserve"> </w:t>
      </w:r>
      <w:proofErr w:type="spellStart"/>
      <w:r w:rsidRPr="000D1E1A">
        <w:rPr>
          <w:lang w:val="fr-FR"/>
        </w:rPr>
        <w:t>chính</w:t>
      </w:r>
      <w:proofErr w:type="spellEnd"/>
      <w:r w:rsidRPr="000D1E1A">
        <w:rPr>
          <w:lang w:val="fr-FR"/>
        </w:rPr>
        <w:t xml:space="preserve"> </w:t>
      </w:r>
      <w:proofErr w:type="spellStart"/>
      <w:r w:rsidRPr="000D1E1A">
        <w:rPr>
          <w:lang w:val="fr-FR"/>
        </w:rPr>
        <w:t>cấp</w:t>
      </w:r>
      <w:proofErr w:type="spellEnd"/>
      <w:r w:rsidRPr="000D1E1A">
        <w:rPr>
          <w:lang w:val="fr-FR"/>
        </w:rPr>
        <w:t xml:space="preserve"> </w:t>
      </w:r>
      <w:proofErr w:type="spellStart"/>
      <w:r w:rsidRPr="000D1E1A">
        <w:rPr>
          <w:lang w:val="fr-FR"/>
        </w:rPr>
        <w:t>xã</w:t>
      </w:r>
      <w:proofErr w:type="spellEnd"/>
      <w:r w:rsidRPr="000D1E1A">
        <w:rPr>
          <w:lang w:val="fr-FR"/>
        </w:rPr>
        <w:t xml:space="preserve"> (7 </w:t>
      </w:r>
      <w:proofErr w:type="spellStart"/>
      <w:r w:rsidRPr="000D1E1A">
        <w:rPr>
          <w:lang w:val="fr-FR"/>
        </w:rPr>
        <w:t>xã</w:t>
      </w:r>
      <w:proofErr w:type="spellEnd"/>
      <w:r w:rsidRPr="000D1E1A">
        <w:rPr>
          <w:lang w:val="fr-FR"/>
        </w:rPr>
        <w:t xml:space="preserve">, 01 </w:t>
      </w:r>
      <w:proofErr w:type="spellStart"/>
      <w:r w:rsidRPr="000D1E1A">
        <w:rPr>
          <w:lang w:val="fr-FR"/>
        </w:rPr>
        <w:t>thị</w:t>
      </w:r>
      <w:proofErr w:type="spellEnd"/>
      <w:r w:rsidRPr="000D1E1A">
        <w:rPr>
          <w:lang w:val="fr-FR"/>
        </w:rPr>
        <w:t xml:space="preserve"> </w:t>
      </w:r>
      <w:proofErr w:type="spellStart"/>
      <w:r w:rsidRPr="000D1E1A">
        <w:rPr>
          <w:lang w:val="fr-FR"/>
        </w:rPr>
        <w:t>trấn</w:t>
      </w:r>
      <w:proofErr w:type="spellEnd"/>
      <w:r w:rsidRPr="000D1E1A">
        <w:rPr>
          <w:lang w:val="fr-FR"/>
        </w:rPr>
        <w:t>).</w:t>
      </w:r>
    </w:p>
    <w:p w14:paraId="4781ED4F" w14:textId="1D3A56BF" w:rsidR="00BE5AEC" w:rsidRPr="000D1E1A" w:rsidRDefault="00BE5AEC" w:rsidP="006C2183">
      <w:pPr>
        <w:tabs>
          <w:tab w:val="left" w:pos="3657"/>
        </w:tabs>
        <w:spacing w:line="312" w:lineRule="auto"/>
        <w:jc w:val="both"/>
        <w:rPr>
          <w:i/>
        </w:rPr>
      </w:pPr>
      <w:r w:rsidRPr="000D1E1A">
        <w:rPr>
          <w:i/>
        </w:rPr>
        <w:t xml:space="preserve">2.1.3.1. </w:t>
      </w:r>
      <w:proofErr w:type="spellStart"/>
      <w:r w:rsidRPr="000D1E1A">
        <w:rPr>
          <w:i/>
        </w:rPr>
        <w:t>Điều</w:t>
      </w:r>
      <w:proofErr w:type="spellEnd"/>
      <w:r w:rsidRPr="000D1E1A">
        <w:rPr>
          <w:i/>
        </w:rPr>
        <w:t xml:space="preserve"> </w:t>
      </w:r>
      <w:proofErr w:type="spellStart"/>
      <w:r w:rsidRPr="000D1E1A">
        <w:rPr>
          <w:i/>
        </w:rPr>
        <w:t>kiện</w:t>
      </w:r>
      <w:proofErr w:type="spellEnd"/>
      <w:r w:rsidRPr="000D1E1A">
        <w:rPr>
          <w:i/>
        </w:rPr>
        <w:t xml:space="preserve"> </w:t>
      </w:r>
      <w:proofErr w:type="spellStart"/>
      <w:r w:rsidRPr="000D1E1A">
        <w:rPr>
          <w:i/>
        </w:rPr>
        <w:t>về</w:t>
      </w:r>
      <w:proofErr w:type="spellEnd"/>
      <w:r w:rsidRPr="000D1E1A">
        <w:rPr>
          <w:i/>
        </w:rPr>
        <w:t xml:space="preserve"> </w:t>
      </w:r>
      <w:proofErr w:type="spellStart"/>
      <w:r w:rsidRPr="000D1E1A">
        <w:rPr>
          <w:i/>
        </w:rPr>
        <w:t>kinh</w:t>
      </w:r>
      <w:proofErr w:type="spellEnd"/>
      <w:r w:rsidRPr="000D1E1A">
        <w:rPr>
          <w:i/>
        </w:rPr>
        <w:t xml:space="preserve"> </w:t>
      </w:r>
      <w:proofErr w:type="spellStart"/>
      <w:r w:rsidRPr="000D1E1A">
        <w:rPr>
          <w:i/>
        </w:rPr>
        <w:t>tế</w:t>
      </w:r>
      <w:proofErr w:type="spellEnd"/>
    </w:p>
    <w:p w14:paraId="6B08ED0C" w14:textId="77777777" w:rsidR="00C53A87" w:rsidRPr="000D1E1A" w:rsidRDefault="00C53A87" w:rsidP="006C2183">
      <w:pPr>
        <w:widowControl w:val="0"/>
        <w:spacing w:line="312" w:lineRule="auto"/>
        <w:ind w:firstLine="567"/>
        <w:jc w:val="both"/>
        <w:rPr>
          <w:lang w:val="nl-NL"/>
        </w:rPr>
      </w:pPr>
      <w:r w:rsidRPr="000D1E1A">
        <w:rPr>
          <w:lang w:val="nl-NL"/>
        </w:rPr>
        <w:t xml:space="preserve">Nền kinh tế tiếp tục tăng trưởng khá, tốc độ tăng trưởng giá trị sản xuất </w:t>
      </w:r>
      <w:r w:rsidRPr="000D1E1A">
        <w:rPr>
          <w:lang w:val="nl-NL"/>
        </w:rPr>
        <w:lastRenderedPageBreak/>
        <w:t>bình quân hàng năm đạt 12,36%, trong đó Nông – lâm – ngư nghiệp 6,55%, Công nghiệp – xây dựng 15,42%, Thương mại – Dịch vụ 13,53%. Thu nhập bình quân đầu người năm 2020 đạt 54,08 triệu đồng, tạo việc làm mới cho 1.252 lao động.</w:t>
      </w:r>
    </w:p>
    <w:p w14:paraId="507AD3E1" w14:textId="77777777" w:rsidR="00C53A87" w:rsidRPr="000D1E1A" w:rsidRDefault="00C53A87" w:rsidP="006C2183">
      <w:pPr>
        <w:spacing w:line="312" w:lineRule="auto"/>
        <w:ind w:firstLine="567"/>
        <w:jc w:val="both"/>
        <w:rPr>
          <w:lang w:val="nl-NL"/>
        </w:rPr>
      </w:pPr>
      <w:r w:rsidRPr="000D1E1A">
        <w:rPr>
          <w:lang w:val="nl-NL"/>
        </w:rPr>
        <w:t>Về trồng trọt: San lấp cải tạo đồng ruộng bị bồi lấp do ảnh hưởng của hậu quả lũ lụt cuối năm 2020, chuyển đổi hơn 10 ha sang trồng các loại cây ăn quả; tiếp nhận hỗ trợ và cấp phát kịp thời các loại giống cây trồng cho nhân dân tái thiết sản xuất; Tuân thủ quy trình sản xuất, khung thời vụ cụ thể, phù hợp với thực tiễn từng địa phương. Tổng diện tích gieo trồng cây hàng năm đạt 5.119,6 ha, năng suất các loại cây trồng đạt cao, sản lượng lương thực có hạt đạt 18.226 tấn trong đó cây lúa năng suất bình quân đạt 56,4 tạ/ha, sản lượng 17.657,7 tấn.</w:t>
      </w:r>
    </w:p>
    <w:p w14:paraId="131F3595" w14:textId="77777777" w:rsidR="00C53A87" w:rsidRPr="000D1E1A" w:rsidRDefault="00C53A87" w:rsidP="006C2183">
      <w:pPr>
        <w:spacing w:line="312" w:lineRule="auto"/>
        <w:ind w:firstLine="567"/>
        <w:jc w:val="both"/>
        <w:rPr>
          <w:lang w:val="nl-NL"/>
        </w:rPr>
      </w:pPr>
      <w:r w:rsidRPr="000D1E1A">
        <w:rPr>
          <w:lang w:val="nl-NL"/>
        </w:rPr>
        <w:t>Về chăn nuôi: Đẩy mạnh chương trình thụ tinh nhân tạo, gắn chăn nuôi thâm canh để nâng cao chất lượng đàn gia súc. Khuyến khích phát triển thêm các con nuôi bản địa tiến tới hình thành vùng gắn với xây dựng thương hiệu theo chu trình OCOP. Tổng đàn gia súc 6.413 con, gia cầm có trên 340.000 con. Duy trì ổn định các mô hình trang trại chăn nuôi khép kín, tập trung và các hình thức chăn nuôi quy mô lớn, vừa và nhỏ. Các loại vật nuôi khác (dê, nhím, lợn rừng, thỏ, bồ câu,...).</w:t>
      </w:r>
    </w:p>
    <w:p w14:paraId="2F575C9D" w14:textId="77777777" w:rsidR="00C53A87" w:rsidRPr="000D1E1A" w:rsidRDefault="00C53A87" w:rsidP="006C2183">
      <w:pPr>
        <w:spacing w:line="312" w:lineRule="auto"/>
        <w:ind w:firstLine="567"/>
        <w:jc w:val="both"/>
        <w:rPr>
          <w:lang w:val="nl-NL"/>
        </w:rPr>
      </w:pPr>
      <w:r w:rsidRPr="000D1E1A">
        <w:rPr>
          <w:lang w:val="nl-NL"/>
        </w:rPr>
        <w:t xml:space="preserve">Về lâm nghiệp: Triển khai đồng bộ các giải pháp sử dụng giống lâm nghiệp chất lượng, quy trình lâm sinh tiên tiến để trồng rừng sản xuất, rừng thâm canh gỗ lớn, rừng có chứng chỉ FSC, cây phân tán; nâng cao hiệu quả quản lý bảo vệ và phát triển rừng. Đến nay, diện tích rừng trồng tập trung khoảng 1.598 ha. </w:t>
      </w:r>
    </w:p>
    <w:p w14:paraId="1D2F9F9A" w14:textId="53647B16" w:rsidR="00BE5AEC" w:rsidRPr="000D1E1A" w:rsidRDefault="00BE5AEC" w:rsidP="006C2183">
      <w:pPr>
        <w:pStyle w:val="k2"/>
        <w:spacing w:line="312" w:lineRule="auto"/>
        <w:rPr>
          <w:b w:val="0"/>
          <w:i/>
          <w:color w:val="auto"/>
          <w:shd w:val="clear" w:color="auto" w:fill="FFFFFF"/>
        </w:rPr>
      </w:pPr>
      <w:r w:rsidRPr="000D1E1A">
        <w:rPr>
          <w:b w:val="0"/>
          <w:i/>
          <w:color w:val="auto"/>
          <w:shd w:val="clear" w:color="auto" w:fill="FFFFFF"/>
        </w:rPr>
        <w:t xml:space="preserve">2.1.3.2. </w:t>
      </w:r>
      <w:proofErr w:type="spellStart"/>
      <w:r w:rsidRPr="000D1E1A">
        <w:rPr>
          <w:b w:val="0"/>
          <w:i/>
          <w:color w:val="auto"/>
          <w:shd w:val="clear" w:color="auto" w:fill="FFFFFF"/>
        </w:rPr>
        <w:t>Điều</w:t>
      </w:r>
      <w:proofErr w:type="spellEnd"/>
      <w:r w:rsidRPr="000D1E1A">
        <w:rPr>
          <w:b w:val="0"/>
          <w:i/>
          <w:color w:val="auto"/>
          <w:shd w:val="clear" w:color="auto" w:fill="FFFFFF"/>
        </w:rPr>
        <w:t xml:space="preserve"> </w:t>
      </w:r>
      <w:proofErr w:type="spellStart"/>
      <w:r w:rsidRPr="000D1E1A">
        <w:rPr>
          <w:b w:val="0"/>
          <w:i/>
          <w:color w:val="auto"/>
          <w:shd w:val="clear" w:color="auto" w:fill="FFFFFF"/>
        </w:rPr>
        <w:t>kiện</w:t>
      </w:r>
      <w:proofErr w:type="spellEnd"/>
      <w:r w:rsidRPr="000D1E1A">
        <w:rPr>
          <w:b w:val="0"/>
          <w:i/>
          <w:color w:val="auto"/>
          <w:shd w:val="clear" w:color="auto" w:fill="FFFFFF"/>
        </w:rPr>
        <w:t xml:space="preserve"> </w:t>
      </w:r>
      <w:proofErr w:type="spellStart"/>
      <w:r w:rsidRPr="000D1E1A">
        <w:rPr>
          <w:b w:val="0"/>
          <w:i/>
          <w:color w:val="auto"/>
          <w:shd w:val="clear" w:color="auto" w:fill="FFFFFF"/>
        </w:rPr>
        <w:t>về</w:t>
      </w:r>
      <w:proofErr w:type="spellEnd"/>
      <w:r w:rsidRPr="000D1E1A">
        <w:rPr>
          <w:b w:val="0"/>
          <w:i/>
          <w:color w:val="auto"/>
          <w:shd w:val="clear" w:color="auto" w:fill="FFFFFF"/>
        </w:rPr>
        <w:t xml:space="preserve"> </w:t>
      </w:r>
      <w:proofErr w:type="spellStart"/>
      <w:r w:rsidRPr="000D1E1A">
        <w:rPr>
          <w:b w:val="0"/>
          <w:i/>
          <w:color w:val="auto"/>
          <w:shd w:val="clear" w:color="auto" w:fill="FFFFFF"/>
        </w:rPr>
        <w:t>xã</w:t>
      </w:r>
      <w:proofErr w:type="spellEnd"/>
      <w:r w:rsidRPr="000D1E1A">
        <w:rPr>
          <w:b w:val="0"/>
          <w:i/>
          <w:color w:val="auto"/>
          <w:shd w:val="clear" w:color="auto" w:fill="FFFFFF"/>
        </w:rPr>
        <w:t xml:space="preserve"> </w:t>
      </w:r>
      <w:proofErr w:type="spellStart"/>
      <w:r w:rsidRPr="000D1E1A">
        <w:rPr>
          <w:b w:val="0"/>
          <w:i/>
          <w:color w:val="auto"/>
          <w:shd w:val="clear" w:color="auto" w:fill="FFFFFF"/>
        </w:rPr>
        <w:t>hội</w:t>
      </w:r>
      <w:proofErr w:type="spellEnd"/>
    </w:p>
    <w:p w14:paraId="285A2B00" w14:textId="77777777" w:rsidR="00C53A87" w:rsidRPr="00C53A87" w:rsidRDefault="00C53A87" w:rsidP="006C2183">
      <w:pPr>
        <w:spacing w:line="312" w:lineRule="auto"/>
        <w:ind w:firstLine="567"/>
        <w:jc w:val="both"/>
        <w:outlineLvl w:val="0"/>
        <w:rPr>
          <w:rFonts w:eastAsia="DengXian"/>
          <w:i/>
          <w:lang w:val="nl-NL" w:eastAsia="zh-CN"/>
        </w:rPr>
      </w:pPr>
      <w:bookmarkStart w:id="1785" w:name="_Toc68370696"/>
      <w:bookmarkStart w:id="1786" w:name="_Toc88688490"/>
      <w:r w:rsidRPr="00C53A87">
        <w:rPr>
          <w:rFonts w:eastAsia="DengXian"/>
          <w:i/>
          <w:lang w:val="nl-NL" w:eastAsia="zh-CN"/>
        </w:rPr>
        <w:t>* Đặc điểm dân cư, văn hóa, giáo dục</w:t>
      </w:r>
      <w:bookmarkEnd w:id="1785"/>
      <w:bookmarkEnd w:id="1786"/>
    </w:p>
    <w:p w14:paraId="26305CBE" w14:textId="24D171E1" w:rsidR="00C53A87" w:rsidRPr="00C53A87" w:rsidRDefault="00C53A87" w:rsidP="006C2183">
      <w:pPr>
        <w:spacing w:line="312" w:lineRule="auto"/>
        <w:ind w:firstLine="567"/>
        <w:jc w:val="both"/>
        <w:rPr>
          <w:rFonts w:eastAsia="DengXian"/>
          <w:lang w:val="it-IT" w:eastAsia="zh-CN"/>
        </w:rPr>
      </w:pPr>
      <w:r w:rsidRPr="00C53A87">
        <w:rPr>
          <w:rFonts w:eastAsia="DengXian"/>
          <w:lang w:val="nl-NL" w:eastAsia="zh-CN"/>
        </w:rPr>
        <w:t>Dân số của huyện tính đến ngày 31/12/202</w:t>
      </w:r>
      <w:r w:rsidRPr="000D1E1A">
        <w:rPr>
          <w:rFonts w:eastAsia="DengXian"/>
          <w:lang w:val="nl-NL" w:eastAsia="zh-CN"/>
        </w:rPr>
        <w:t>2</w:t>
      </w:r>
      <w:r w:rsidRPr="00C53A87">
        <w:rPr>
          <w:rFonts w:eastAsia="DengXian"/>
          <w:lang w:val="nl-NL" w:eastAsia="zh-CN"/>
        </w:rPr>
        <w:t xml:space="preserve"> là 76.943 người</w:t>
      </w:r>
      <w:r w:rsidRPr="00C53A87">
        <w:rPr>
          <w:rFonts w:eastAsia="DengXian"/>
          <w:bCs/>
          <w:lang w:val="it-IT" w:eastAsia="zh-CN"/>
        </w:rPr>
        <w:t>. Dân cư sống dựa vào nông nghiệp là chủ yếu</w:t>
      </w:r>
      <w:r w:rsidRPr="00C53A87">
        <w:rPr>
          <w:rFonts w:eastAsia="DengXian"/>
          <w:lang w:val="it-IT" w:eastAsia="zh-CN"/>
        </w:rPr>
        <w:t>. Tỷ lệ hộ nghèo trên toàn huyện là 2,41%.</w:t>
      </w:r>
    </w:p>
    <w:p w14:paraId="2862B247" w14:textId="77777777" w:rsidR="00C53A87" w:rsidRPr="00C53A87" w:rsidRDefault="00C53A87" w:rsidP="006C2183">
      <w:pPr>
        <w:widowControl w:val="0"/>
        <w:spacing w:line="312" w:lineRule="auto"/>
        <w:ind w:firstLine="567"/>
        <w:jc w:val="both"/>
        <w:rPr>
          <w:rFonts w:eastAsia="DengXian"/>
          <w:lang w:val="it-IT" w:eastAsia="zh-CN"/>
        </w:rPr>
      </w:pPr>
      <w:r w:rsidRPr="00C53A87">
        <w:rPr>
          <w:rFonts w:eastAsia="DengXian"/>
          <w:lang w:val="it-IT" w:eastAsia="zh-CN"/>
        </w:rPr>
        <w:t>Công tác thông tin, tuyên truyền được đẩy mạnh, phong phú về nội dung, đa dạng về hình thức, loại hình. Duy trì 100% xã, thị trấn điển hình văn hóa và 100% làng, đơn vị văn hóa.</w:t>
      </w:r>
    </w:p>
    <w:p w14:paraId="6D5E0BAE" w14:textId="77777777" w:rsidR="00C53A87" w:rsidRPr="00C53A87" w:rsidRDefault="00C53A87" w:rsidP="006C2183">
      <w:pPr>
        <w:spacing w:line="312" w:lineRule="auto"/>
        <w:ind w:firstLine="567"/>
        <w:jc w:val="both"/>
        <w:rPr>
          <w:rFonts w:eastAsia="DengXian"/>
          <w:lang w:val="it-IT" w:eastAsia="zh-CN"/>
        </w:rPr>
      </w:pPr>
      <w:r w:rsidRPr="00C53A87">
        <w:rPr>
          <w:rFonts w:eastAsia="DengXian"/>
          <w:lang w:val="it-IT" w:eastAsia="zh-CN"/>
        </w:rPr>
        <w:t>Về giáo dục: Ứng dụng công nghệ thông tin trong quản lý và dạy học trực tuyến. Huy động được sự phối hợp, hỗ trợ tích cực của phụ huynh và các tổ chức xã hội trong việc thực hiện nhiệm vụ giáo dục và đào tạo đặc biệt trong tình hình dịch bệnh. Duy trì 100% trường học đạt chuẩn quốc gia.</w:t>
      </w:r>
    </w:p>
    <w:p w14:paraId="4BF313C3" w14:textId="77777777" w:rsidR="00C53A87" w:rsidRPr="00C53A87" w:rsidRDefault="00C53A87" w:rsidP="006C2183">
      <w:pPr>
        <w:spacing w:line="312" w:lineRule="auto"/>
        <w:ind w:firstLine="567"/>
        <w:jc w:val="both"/>
        <w:rPr>
          <w:rFonts w:eastAsia="DengXian"/>
          <w:i/>
          <w:lang w:val="nl-NL" w:eastAsia="zh-CN"/>
        </w:rPr>
      </w:pPr>
      <w:r w:rsidRPr="00C53A87">
        <w:rPr>
          <w:rFonts w:eastAsia="DengXian"/>
          <w:i/>
          <w:lang w:val="nl-NL" w:eastAsia="zh-CN"/>
        </w:rPr>
        <w:lastRenderedPageBreak/>
        <w:t xml:space="preserve">* Mạng lưới y tế: </w:t>
      </w:r>
    </w:p>
    <w:p w14:paraId="4749FBED" w14:textId="77777777" w:rsidR="00C53A87" w:rsidRPr="00C53A87" w:rsidRDefault="00C53A87" w:rsidP="006C2183">
      <w:pPr>
        <w:spacing w:line="312" w:lineRule="auto"/>
        <w:ind w:firstLine="567"/>
        <w:jc w:val="both"/>
        <w:rPr>
          <w:rFonts w:eastAsia="DengXian"/>
          <w:lang w:val="es-ES" w:eastAsia="zh-CN"/>
        </w:rPr>
      </w:pPr>
      <w:r w:rsidRPr="00C53A87">
        <w:rPr>
          <w:rFonts w:eastAsia="DengXian"/>
          <w:lang w:val="nl-NL" w:eastAsia="zh-CN"/>
        </w:rPr>
        <w:t>Thực hiện hiệu quả công tác phòng, chống dịch bệnh trên địa bàn, nhất là dịch bệnh Covid-19. Cơ sở vật chất, phương tiện khám chữa bệnh được đầu tư nâng cấp, mạng lưới y tế được củng cố và phát triển</w:t>
      </w:r>
      <w:r w:rsidRPr="00C53A87">
        <w:rPr>
          <w:rFonts w:eastAsia="DengXian"/>
          <w:lang w:val="es-ES" w:eastAsia="zh-CN"/>
        </w:rPr>
        <w:t>.</w:t>
      </w:r>
    </w:p>
    <w:p w14:paraId="7C529600" w14:textId="77777777" w:rsidR="00C53A87" w:rsidRPr="00C53A87" w:rsidRDefault="00C53A87" w:rsidP="006C2183">
      <w:pPr>
        <w:spacing w:line="312" w:lineRule="auto"/>
        <w:ind w:firstLine="567"/>
        <w:jc w:val="both"/>
        <w:rPr>
          <w:rFonts w:eastAsia="DengXian"/>
          <w:i/>
          <w:lang w:val="pt-BR" w:eastAsia="zh-CN"/>
        </w:rPr>
      </w:pPr>
      <w:r w:rsidRPr="00C53A87">
        <w:rPr>
          <w:rFonts w:eastAsia="DengXian"/>
          <w:b/>
          <w:i/>
          <w:lang w:val="nl-NL" w:eastAsia="zh-CN"/>
        </w:rPr>
        <w:t xml:space="preserve">* </w:t>
      </w:r>
      <w:r w:rsidRPr="00C53A87">
        <w:rPr>
          <w:rFonts w:eastAsia="DengXian"/>
          <w:i/>
          <w:lang w:val="pt-BR" w:eastAsia="zh-CN"/>
        </w:rPr>
        <w:t>Về hạ tầng giao thông:</w:t>
      </w:r>
    </w:p>
    <w:p w14:paraId="07517537" w14:textId="77777777" w:rsidR="00C53A87" w:rsidRPr="00C53A87" w:rsidRDefault="00C53A87" w:rsidP="006C2183">
      <w:pPr>
        <w:tabs>
          <w:tab w:val="num" w:pos="417"/>
        </w:tabs>
        <w:spacing w:line="312" w:lineRule="auto"/>
        <w:ind w:firstLine="567"/>
        <w:jc w:val="both"/>
        <w:rPr>
          <w:rFonts w:eastAsia="DengXian"/>
          <w:lang w:val="pt-BR" w:eastAsia="zh-CN"/>
        </w:rPr>
      </w:pPr>
      <w:r w:rsidRPr="00C53A87">
        <w:rPr>
          <w:rFonts w:eastAsia="DengXian"/>
          <w:lang w:val="pt-BR" w:eastAsia="zh-CN"/>
        </w:rPr>
        <w:t>- Trên địa bàn huyện có 3 tuyến Quốc lộ chạy qua có tổng chiều</w:t>
      </w:r>
      <w:r w:rsidRPr="00C53A87">
        <w:rPr>
          <w:rFonts w:eastAsia="DengXian"/>
          <w:lang w:val="pt-BR" w:eastAsia="zh-CN"/>
        </w:rPr>
        <w:br/>
        <w:t> dài 51 km. Trong đó, Quốc lộ 1A dài 5 km, Quốc lộ 9 qua huyện Cam Lộ gồm 3 nhánh dài 41 km: đoạn từ Quốc lộ 1A đến Km 13 Quốc Lộ 9 dài 10 km và đoạn Km5 ÷ Km33 dài 28 km. Riêng đoạn qua thị trấn Cam Lộ mặt đường được mở rộng theo tiêu chuẩn đường đô thị rộng 28 m. Đường Hồ Chí Minh nhánh Đông dài 8 km được đầu tư xây dựng giai đoạn 2001 – 2005.</w:t>
      </w:r>
    </w:p>
    <w:p w14:paraId="5B0A7228" w14:textId="77777777" w:rsidR="00C53A87" w:rsidRPr="00C53A87" w:rsidRDefault="00C53A87" w:rsidP="006C2183">
      <w:pPr>
        <w:tabs>
          <w:tab w:val="num" w:pos="417"/>
        </w:tabs>
        <w:spacing w:line="312" w:lineRule="auto"/>
        <w:ind w:firstLine="567"/>
        <w:jc w:val="both"/>
        <w:rPr>
          <w:rFonts w:eastAsia="DengXian"/>
          <w:lang w:val="pt-BR" w:eastAsia="zh-CN"/>
        </w:rPr>
      </w:pPr>
      <w:r w:rsidRPr="00C53A87">
        <w:rPr>
          <w:rFonts w:eastAsia="DengXian"/>
          <w:lang w:val="pt-BR" w:eastAsia="zh-CN"/>
        </w:rPr>
        <w:t>- Đường tỉnh 585 (ĐT11 cũ) có chiều dài 10,8 km, đạt tiêu chuẩn cấp IV miền núi, nền rộng 7,5 m, mặt 6 m bằng bê tông nhựa.</w:t>
      </w:r>
    </w:p>
    <w:p w14:paraId="3ACA44B2" w14:textId="77777777" w:rsidR="00C53A87" w:rsidRPr="00C53A87" w:rsidRDefault="00C53A87" w:rsidP="006C2183">
      <w:pPr>
        <w:tabs>
          <w:tab w:val="num" w:pos="417"/>
        </w:tabs>
        <w:spacing w:line="312" w:lineRule="auto"/>
        <w:ind w:firstLine="567"/>
        <w:jc w:val="both"/>
        <w:rPr>
          <w:rFonts w:eastAsia="DengXian"/>
          <w:lang w:val="pt-BR" w:eastAsia="zh-CN"/>
        </w:rPr>
      </w:pPr>
      <w:r w:rsidRPr="00C53A87">
        <w:rPr>
          <w:rFonts w:eastAsia="DengXian"/>
          <w:lang w:val="pt-BR" w:eastAsia="zh-CN"/>
        </w:rPr>
        <w:t>- Đường huyện có 14 tuyến với tổng chiều dài 14,8 km; bề rộng nền đường chủ yếu là 5 m, rộng mặt đường 3,5 m. Trong đó, đã nhựa hóa và bê tông hóa 5,7 km, đạt 38,5%. </w:t>
      </w:r>
    </w:p>
    <w:p w14:paraId="7CBA242C" w14:textId="77777777" w:rsidR="00C53A87" w:rsidRPr="00C53A87" w:rsidRDefault="00C53A87" w:rsidP="006C2183">
      <w:pPr>
        <w:tabs>
          <w:tab w:val="num" w:pos="417"/>
        </w:tabs>
        <w:spacing w:line="312" w:lineRule="auto"/>
        <w:ind w:firstLine="567"/>
        <w:jc w:val="both"/>
        <w:rPr>
          <w:rFonts w:eastAsia="DengXian"/>
          <w:lang w:val="pt-BR" w:eastAsia="zh-CN"/>
        </w:rPr>
      </w:pPr>
      <w:r w:rsidRPr="00C53A87">
        <w:rPr>
          <w:rFonts w:eastAsia="DengXian"/>
          <w:lang w:val="pt-BR" w:eastAsia="zh-CN"/>
        </w:rPr>
        <w:t>- Đường xã và giao thông nông thôn: Toàn huyện có 50 tuyến đường xã và liên thôn với tổng chiều dài 149 km. Mạng lưới giao thông nông thôn liên xã, liên thôn từng bước đã được mở rộng và xây dựng mới hoàn chỉnh theo quy hoạch. Trong giai đoạn vừa qua đã kết hợp phương châm Nhà nước và nhân dân cùng làm, nhiều tuyến đường giao thông đã được bê tông hoá đưa vào sử dụng có hiệu quả. Tổng chiều dài các tuyến được bê tông và nhựa hoá 52,9 km, đạt 35,5%.</w:t>
      </w:r>
    </w:p>
    <w:p w14:paraId="1F20B391" w14:textId="7E552069" w:rsidR="004447EE" w:rsidRPr="000D1E1A" w:rsidRDefault="004447EE" w:rsidP="006C2183">
      <w:pPr>
        <w:pStyle w:val="k4"/>
        <w:spacing w:line="312" w:lineRule="auto"/>
        <w:outlineLvl w:val="1"/>
        <w:rPr>
          <w:i/>
          <w:color w:val="auto"/>
          <w:lang w:val="pt-BR"/>
        </w:rPr>
      </w:pPr>
      <w:r w:rsidRPr="000D1E1A">
        <w:rPr>
          <w:i/>
          <w:color w:val="auto"/>
          <w:lang w:val="pt-BR"/>
        </w:rPr>
        <w:t>2.1.</w:t>
      </w:r>
      <w:r w:rsidR="005142F7" w:rsidRPr="000D1E1A">
        <w:rPr>
          <w:i/>
          <w:color w:val="auto"/>
          <w:lang w:val="pt-BR"/>
        </w:rPr>
        <w:t>4</w:t>
      </w:r>
      <w:r w:rsidR="00BE5AEC" w:rsidRPr="000D1E1A">
        <w:rPr>
          <w:i/>
          <w:color w:val="auto"/>
          <w:lang w:val="pt-BR"/>
        </w:rPr>
        <w:t>.</w:t>
      </w:r>
      <w:r w:rsidRPr="000D1E1A">
        <w:rPr>
          <w:i/>
          <w:color w:val="auto"/>
          <w:lang w:val="pt-BR"/>
        </w:rPr>
        <w:t xml:space="preserve"> Nhận dạng các đối tượng bị tác động, yếu tố nhạy cảm về môi</w:t>
      </w:r>
      <w:r w:rsidR="00055A71" w:rsidRPr="000D1E1A">
        <w:rPr>
          <w:i/>
          <w:color w:val="auto"/>
          <w:lang w:val="pt-BR"/>
        </w:rPr>
        <w:t xml:space="preserve"> trường khu vực thực hiện Dự án</w:t>
      </w:r>
      <w:bookmarkEnd w:id="1784"/>
    </w:p>
    <w:p w14:paraId="0D58D0D9" w14:textId="7735DA4A" w:rsidR="0057775D" w:rsidRPr="000D1E1A" w:rsidRDefault="0057775D" w:rsidP="006C2183">
      <w:pPr>
        <w:spacing w:line="312" w:lineRule="auto"/>
        <w:ind w:firstLine="567"/>
        <w:jc w:val="both"/>
        <w:rPr>
          <w:rFonts w:eastAsia="Arial"/>
          <w:lang w:val="de-DE"/>
        </w:rPr>
      </w:pPr>
      <w:bookmarkStart w:id="1787" w:name="_Toc21159273"/>
      <w:bookmarkStart w:id="1788" w:name="_Toc21673081"/>
      <w:bookmarkStart w:id="1789" w:name="_Toc21673167"/>
      <w:bookmarkStart w:id="1790" w:name="_Toc22893061"/>
      <w:bookmarkStart w:id="1791" w:name="_Toc23431441"/>
      <w:bookmarkStart w:id="1792" w:name="_Toc23431659"/>
      <w:bookmarkStart w:id="1793" w:name="_Toc28592712"/>
      <w:bookmarkStart w:id="1794" w:name="_Toc35929452"/>
      <w:bookmarkStart w:id="1795" w:name="_Toc35935118"/>
      <w:bookmarkStart w:id="1796" w:name="_Toc35938055"/>
      <w:bookmarkStart w:id="1797" w:name="_Toc38724363"/>
      <w:bookmarkStart w:id="1798" w:name="_Toc38789641"/>
      <w:bookmarkStart w:id="1799" w:name="_Toc38961737"/>
      <w:bookmarkStart w:id="1800" w:name="_Toc39568689"/>
      <w:bookmarkStart w:id="1801" w:name="_Toc39737556"/>
      <w:bookmarkStart w:id="1802" w:name="_Toc43995016"/>
      <w:bookmarkStart w:id="1803" w:name="_Toc43995308"/>
      <w:r w:rsidRPr="000D1E1A">
        <w:rPr>
          <w:lang w:val="pt-BR"/>
        </w:rPr>
        <w:t xml:space="preserve">Dự án khi đi thi công và vận hành sẽ chiếm dụng </w:t>
      </w:r>
      <w:r w:rsidR="00C53A87" w:rsidRPr="000D1E1A">
        <w:rPr>
          <w:lang w:val="pt-BR"/>
        </w:rPr>
        <w:t>1,04</w:t>
      </w:r>
      <w:r w:rsidR="00BE5AEC" w:rsidRPr="000D1E1A">
        <w:rPr>
          <w:lang w:val="pt-BR"/>
        </w:rPr>
        <w:t xml:space="preserve"> ha</w:t>
      </w:r>
      <w:r w:rsidRPr="000D1E1A">
        <w:rPr>
          <w:lang w:val="pt-BR"/>
        </w:rPr>
        <w:t xml:space="preserve"> </w:t>
      </w:r>
      <w:r w:rsidRPr="000D1E1A">
        <w:rPr>
          <w:rFonts w:eastAsia="Arial"/>
          <w:lang w:val="de-DE"/>
        </w:rPr>
        <w:t xml:space="preserve">đất </w:t>
      </w:r>
      <w:r w:rsidR="00C53A87" w:rsidRPr="000D1E1A">
        <w:rPr>
          <w:rFonts w:eastAsia="Arial"/>
          <w:lang w:val="de-DE"/>
        </w:rPr>
        <w:t>trồng rừng sản xuất và bãi bồi ven sông</w:t>
      </w:r>
      <w:r w:rsidRPr="000D1E1A">
        <w:rPr>
          <w:rFonts w:eastAsia="Arial"/>
          <w:lang w:val="de-DE"/>
        </w:rPr>
        <w:t xml:space="preserve">. </w:t>
      </w:r>
    </w:p>
    <w:p w14:paraId="2350B9D9" w14:textId="77777777" w:rsidR="0057775D" w:rsidRPr="000D1E1A" w:rsidRDefault="0057775D" w:rsidP="006C2183">
      <w:pPr>
        <w:widowControl w:val="0"/>
        <w:spacing w:line="312" w:lineRule="auto"/>
        <w:ind w:firstLine="567"/>
        <w:jc w:val="both"/>
        <w:rPr>
          <w:rFonts w:eastAsia="Arial"/>
          <w:lang w:val="de-DE"/>
        </w:rPr>
      </w:pPr>
      <w:r w:rsidRPr="000D1E1A">
        <w:rPr>
          <w:rFonts w:eastAsia="Arial"/>
          <w:lang w:val="de-DE"/>
        </w:rPr>
        <w:t>Mặt khác, trong quá trình thi công việc phát sinh các chất thải như bụi, nước thải công nhân, chất thải rắn sẽ ảnh hưởng đến môi trường không khí, nước mặt, nước dưới đất của khu vực dọc theo tuyến đường dự án.</w:t>
      </w:r>
    </w:p>
    <w:p w14:paraId="7B9F5838" w14:textId="01CFF26C" w:rsidR="00E375C3" w:rsidRPr="000D1E1A" w:rsidRDefault="00E375C3" w:rsidP="006C2183">
      <w:pPr>
        <w:pStyle w:val="Heading1"/>
        <w:numPr>
          <w:ilvl w:val="0"/>
          <w:numId w:val="0"/>
        </w:numPr>
        <w:spacing w:before="0" w:after="0" w:line="312" w:lineRule="auto"/>
        <w:jc w:val="both"/>
        <w:rPr>
          <w:rFonts w:ascii="Times New Roman" w:hAnsi="Times New Roman" w:cs="Times New Roman"/>
          <w:sz w:val="28"/>
          <w:szCs w:val="28"/>
          <w:lang w:val="nl-NL"/>
        </w:rPr>
      </w:pPr>
      <w:bookmarkStart w:id="1804" w:name="_Toc141749209"/>
      <w:r w:rsidRPr="000D1E1A">
        <w:rPr>
          <w:rFonts w:ascii="Times New Roman" w:hAnsi="Times New Roman" w:cs="Times New Roman"/>
          <w:sz w:val="28"/>
          <w:szCs w:val="28"/>
          <w:lang w:val="nl-NL"/>
        </w:rPr>
        <w:t xml:space="preserve">2.2. </w:t>
      </w:r>
      <w:bookmarkEnd w:id="1160"/>
      <w:bookmarkEnd w:id="1161"/>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r w:rsidR="004447EE" w:rsidRPr="000D1E1A">
        <w:rPr>
          <w:rFonts w:ascii="Times New Roman" w:hAnsi="Times New Roman" w:cs="Times New Roman"/>
          <w:sz w:val="28"/>
          <w:szCs w:val="28"/>
          <w:lang w:val="nl-NL"/>
        </w:rPr>
        <w:t>Hiện trạng chất lượng môi trường và đa dạng sinh học khu vực thực hiện dự án</w:t>
      </w:r>
      <w:bookmarkEnd w:id="1804"/>
    </w:p>
    <w:p w14:paraId="469627E4" w14:textId="6BCAF214" w:rsidR="004447EE" w:rsidRPr="000D1E1A" w:rsidRDefault="00252DD1" w:rsidP="006C2183">
      <w:pPr>
        <w:pStyle w:val="k4"/>
        <w:spacing w:line="312" w:lineRule="auto"/>
        <w:outlineLvl w:val="1"/>
        <w:rPr>
          <w:i/>
          <w:color w:val="auto"/>
          <w:highlight w:val="white"/>
          <w:lang w:val="nl-NL"/>
        </w:rPr>
      </w:pPr>
      <w:bookmarkStart w:id="1805" w:name="_Toc141749210"/>
      <w:bookmarkStart w:id="1806" w:name="_Toc43995017"/>
      <w:bookmarkStart w:id="1807" w:name="_Toc43995309"/>
      <w:r w:rsidRPr="000D1E1A">
        <w:rPr>
          <w:i/>
          <w:color w:val="auto"/>
          <w:highlight w:val="white"/>
          <w:lang w:val="nl-NL"/>
        </w:rPr>
        <w:t xml:space="preserve">2.2.1. </w:t>
      </w:r>
      <w:r w:rsidR="004447EE" w:rsidRPr="000D1E1A">
        <w:rPr>
          <w:i/>
          <w:color w:val="auto"/>
          <w:lang w:val="nl-NL"/>
        </w:rPr>
        <w:t>Đánh giá hiện trạng các thành phần môi trường</w:t>
      </w:r>
      <w:bookmarkEnd w:id="1805"/>
    </w:p>
    <w:p w14:paraId="2B0858FD" w14:textId="3F6196E5" w:rsidR="00252DD1" w:rsidRPr="000D1E1A" w:rsidRDefault="004447EE" w:rsidP="006C2183">
      <w:pPr>
        <w:pStyle w:val="k4"/>
        <w:spacing w:line="312" w:lineRule="auto"/>
        <w:outlineLvl w:val="1"/>
        <w:rPr>
          <w:b w:val="0"/>
          <w:i/>
          <w:color w:val="auto"/>
          <w:highlight w:val="white"/>
          <w:lang w:val="nl-NL"/>
        </w:rPr>
      </w:pPr>
      <w:bookmarkStart w:id="1808" w:name="_Toc115340193"/>
      <w:bookmarkStart w:id="1809" w:name="_Toc115535035"/>
      <w:bookmarkStart w:id="1810" w:name="_Toc130817202"/>
      <w:bookmarkStart w:id="1811" w:name="_Toc141749211"/>
      <w:r w:rsidRPr="000D1E1A">
        <w:rPr>
          <w:b w:val="0"/>
          <w:i/>
          <w:color w:val="auto"/>
          <w:highlight w:val="white"/>
        </w:rPr>
        <w:t>2.2.1.</w:t>
      </w:r>
      <w:r w:rsidRPr="000D1E1A">
        <w:rPr>
          <w:b w:val="0"/>
          <w:i/>
          <w:color w:val="auto"/>
          <w:highlight w:val="white"/>
          <w:lang w:val="nl-NL"/>
        </w:rPr>
        <w:t xml:space="preserve">1. </w:t>
      </w:r>
      <w:r w:rsidR="00252DD1" w:rsidRPr="000D1E1A">
        <w:rPr>
          <w:b w:val="0"/>
          <w:i/>
          <w:color w:val="auto"/>
          <w:highlight w:val="white"/>
          <w:lang w:val="nl-NL"/>
        </w:rPr>
        <w:t xml:space="preserve">Dữ liệu về </w:t>
      </w:r>
      <w:r w:rsidR="00CD59D9" w:rsidRPr="000D1E1A">
        <w:rPr>
          <w:b w:val="0"/>
          <w:i/>
          <w:color w:val="auto"/>
          <w:lang w:val="nl-NL"/>
        </w:rPr>
        <w:t>hiện trạng</w:t>
      </w:r>
      <w:r w:rsidR="00252DD1" w:rsidRPr="000D1E1A">
        <w:rPr>
          <w:b w:val="0"/>
          <w:i/>
          <w:color w:val="auto"/>
          <w:highlight w:val="white"/>
          <w:lang w:val="nl-NL"/>
        </w:rPr>
        <w:t xml:space="preserve"> môi trường</w:t>
      </w:r>
      <w:bookmarkEnd w:id="1806"/>
      <w:bookmarkEnd w:id="1807"/>
      <w:bookmarkEnd w:id="1808"/>
      <w:bookmarkEnd w:id="1809"/>
      <w:bookmarkEnd w:id="1810"/>
      <w:bookmarkEnd w:id="1811"/>
    </w:p>
    <w:p w14:paraId="6FD40E4E" w14:textId="77777777" w:rsidR="00B82C44" w:rsidRPr="000D1E1A" w:rsidRDefault="00B82C44" w:rsidP="006C2183">
      <w:pPr>
        <w:spacing w:line="312" w:lineRule="auto"/>
        <w:ind w:firstLine="567"/>
        <w:jc w:val="both"/>
      </w:pPr>
      <w:proofErr w:type="spellStart"/>
      <w:r w:rsidRPr="000D1E1A">
        <w:lastRenderedPageBreak/>
        <w:t>Để</w:t>
      </w:r>
      <w:proofErr w:type="spellEnd"/>
      <w:r w:rsidRPr="000D1E1A">
        <w:t xml:space="preserve"> </w:t>
      </w:r>
      <w:proofErr w:type="spellStart"/>
      <w:r w:rsidRPr="000D1E1A">
        <w:t>đánh</w:t>
      </w:r>
      <w:proofErr w:type="spellEnd"/>
      <w:r w:rsidRPr="000D1E1A">
        <w:t xml:space="preserve"> </w:t>
      </w:r>
      <w:proofErr w:type="spellStart"/>
      <w:r w:rsidRPr="000D1E1A">
        <w:t>giá</w:t>
      </w:r>
      <w:proofErr w:type="spellEnd"/>
      <w:r w:rsidRPr="000D1E1A">
        <w:t xml:space="preserve"> </w:t>
      </w:r>
      <w:proofErr w:type="spellStart"/>
      <w:r w:rsidRPr="000D1E1A">
        <w:t>hiện</w:t>
      </w:r>
      <w:proofErr w:type="spellEnd"/>
      <w:r w:rsidRPr="000D1E1A">
        <w:t xml:space="preserve"> </w:t>
      </w:r>
      <w:proofErr w:type="spellStart"/>
      <w:r w:rsidRPr="000D1E1A">
        <w:t>trạng</w:t>
      </w:r>
      <w:proofErr w:type="spellEnd"/>
      <w:r w:rsidRPr="000D1E1A">
        <w:t xml:space="preserve"> </w:t>
      </w:r>
      <w:proofErr w:type="spellStart"/>
      <w:r w:rsidRPr="000D1E1A">
        <w:t>môi</w:t>
      </w:r>
      <w:proofErr w:type="spellEnd"/>
      <w:r w:rsidRPr="000D1E1A">
        <w:t xml:space="preserve"> </w:t>
      </w:r>
      <w:proofErr w:type="spellStart"/>
      <w:r w:rsidRPr="000D1E1A">
        <w:t>trường</w:t>
      </w:r>
      <w:proofErr w:type="spellEnd"/>
      <w:r w:rsidRPr="000D1E1A">
        <w:t xml:space="preserve"> </w:t>
      </w:r>
      <w:proofErr w:type="spellStart"/>
      <w:r w:rsidRPr="000D1E1A">
        <w:t>vùng</w:t>
      </w:r>
      <w:proofErr w:type="spellEnd"/>
      <w:r w:rsidRPr="000D1E1A">
        <w:t xml:space="preserve"> </w:t>
      </w:r>
      <w:proofErr w:type="spellStart"/>
      <w:r w:rsidRPr="000D1E1A">
        <w:t>triển</w:t>
      </w:r>
      <w:proofErr w:type="spellEnd"/>
      <w:r w:rsidRPr="000D1E1A">
        <w:t xml:space="preserve"> </w:t>
      </w:r>
      <w:proofErr w:type="spellStart"/>
      <w:r w:rsidRPr="000D1E1A">
        <w:t>khai</w:t>
      </w:r>
      <w:proofErr w:type="spellEnd"/>
      <w:r w:rsidRPr="000D1E1A">
        <w:t xml:space="preserve"> </w:t>
      </w:r>
      <w:proofErr w:type="spellStart"/>
      <w:r w:rsidRPr="000D1E1A">
        <w:t>dự</w:t>
      </w:r>
      <w:proofErr w:type="spellEnd"/>
      <w:r w:rsidRPr="000D1E1A">
        <w:t xml:space="preserve"> </w:t>
      </w:r>
      <w:proofErr w:type="spellStart"/>
      <w:r w:rsidRPr="000D1E1A">
        <w:t>án</w:t>
      </w:r>
      <w:proofErr w:type="spellEnd"/>
      <w:r w:rsidRPr="000D1E1A">
        <w:t xml:space="preserve">, </w:t>
      </w:r>
      <w:proofErr w:type="spellStart"/>
      <w:r w:rsidRPr="000D1E1A">
        <w:t>báo</w:t>
      </w:r>
      <w:proofErr w:type="spellEnd"/>
      <w:r w:rsidRPr="000D1E1A">
        <w:t xml:space="preserve"> </w:t>
      </w:r>
      <w:proofErr w:type="spellStart"/>
      <w:r w:rsidRPr="000D1E1A">
        <w:t>cáo</w:t>
      </w:r>
      <w:proofErr w:type="spellEnd"/>
      <w:r w:rsidRPr="000D1E1A">
        <w:t xml:space="preserve"> </w:t>
      </w:r>
      <w:proofErr w:type="spellStart"/>
      <w:r w:rsidRPr="000D1E1A">
        <w:t>tham</w:t>
      </w:r>
      <w:proofErr w:type="spellEnd"/>
      <w:r w:rsidRPr="000D1E1A">
        <w:t xml:space="preserve"> </w:t>
      </w:r>
      <w:proofErr w:type="spellStart"/>
      <w:r w:rsidRPr="000D1E1A">
        <w:t>khảo</w:t>
      </w:r>
      <w:proofErr w:type="spellEnd"/>
      <w:r w:rsidRPr="000D1E1A">
        <w:t xml:space="preserve"> </w:t>
      </w:r>
      <w:proofErr w:type="spellStart"/>
      <w:r w:rsidRPr="000D1E1A">
        <w:t>dữ</w:t>
      </w:r>
      <w:proofErr w:type="spellEnd"/>
      <w:r w:rsidRPr="000D1E1A">
        <w:t xml:space="preserve"> </w:t>
      </w:r>
      <w:proofErr w:type="spellStart"/>
      <w:r w:rsidRPr="000D1E1A">
        <w:t>liệu</w:t>
      </w:r>
      <w:proofErr w:type="spellEnd"/>
      <w:r w:rsidRPr="000D1E1A">
        <w:t xml:space="preserve"> </w:t>
      </w:r>
      <w:proofErr w:type="spellStart"/>
      <w:r w:rsidRPr="000D1E1A">
        <w:t>hiện</w:t>
      </w:r>
      <w:proofErr w:type="spellEnd"/>
      <w:r w:rsidRPr="000D1E1A">
        <w:t xml:space="preserve"> </w:t>
      </w:r>
      <w:proofErr w:type="spellStart"/>
      <w:r w:rsidRPr="000D1E1A">
        <w:t>trạng</w:t>
      </w:r>
      <w:proofErr w:type="spellEnd"/>
      <w:r w:rsidRPr="000D1E1A">
        <w:t xml:space="preserve"> </w:t>
      </w:r>
      <w:proofErr w:type="spellStart"/>
      <w:r w:rsidRPr="000D1E1A">
        <w:t>môi</w:t>
      </w:r>
      <w:proofErr w:type="spellEnd"/>
      <w:r w:rsidRPr="000D1E1A">
        <w:t xml:space="preserve"> </w:t>
      </w:r>
      <w:proofErr w:type="spellStart"/>
      <w:r w:rsidRPr="000D1E1A">
        <w:t>trường</w:t>
      </w:r>
      <w:proofErr w:type="spellEnd"/>
      <w:r w:rsidRPr="000D1E1A">
        <w:t xml:space="preserve"> </w:t>
      </w:r>
      <w:proofErr w:type="spellStart"/>
      <w:r w:rsidRPr="000D1E1A">
        <w:t>từ</w:t>
      </w:r>
      <w:proofErr w:type="spellEnd"/>
      <w:r w:rsidRPr="000D1E1A">
        <w:t xml:space="preserve"> </w:t>
      </w:r>
      <w:proofErr w:type="spellStart"/>
      <w:r w:rsidRPr="000D1E1A">
        <w:t>các</w:t>
      </w:r>
      <w:proofErr w:type="spellEnd"/>
      <w:r w:rsidRPr="000D1E1A">
        <w:t xml:space="preserve"> </w:t>
      </w:r>
      <w:proofErr w:type="spellStart"/>
      <w:r w:rsidRPr="000D1E1A">
        <w:t>báo</w:t>
      </w:r>
      <w:proofErr w:type="spellEnd"/>
      <w:r w:rsidRPr="000D1E1A">
        <w:t xml:space="preserve"> </w:t>
      </w:r>
      <w:proofErr w:type="spellStart"/>
      <w:r w:rsidRPr="000D1E1A">
        <w:t>cáo</w:t>
      </w:r>
      <w:proofErr w:type="spellEnd"/>
      <w:r w:rsidRPr="000D1E1A">
        <w:t xml:space="preserve"> </w:t>
      </w:r>
      <w:proofErr w:type="spellStart"/>
      <w:r w:rsidRPr="000D1E1A">
        <w:t>sau</w:t>
      </w:r>
      <w:proofErr w:type="spellEnd"/>
      <w:r w:rsidRPr="000D1E1A">
        <w:t>:</w:t>
      </w:r>
    </w:p>
    <w:p w14:paraId="67067C3B" w14:textId="77777777" w:rsidR="00B82C44" w:rsidRPr="000D1E1A" w:rsidRDefault="00B82C44" w:rsidP="006C2183">
      <w:pPr>
        <w:spacing w:line="312" w:lineRule="auto"/>
        <w:ind w:firstLine="567"/>
        <w:jc w:val="both"/>
      </w:pPr>
      <w:r w:rsidRPr="000D1E1A">
        <w:t xml:space="preserve">- Báo </w:t>
      </w:r>
      <w:proofErr w:type="spellStart"/>
      <w:r w:rsidRPr="000D1E1A">
        <w:t>cáo</w:t>
      </w:r>
      <w:proofErr w:type="spellEnd"/>
      <w:r w:rsidRPr="000D1E1A">
        <w:t xml:space="preserve"> ĐTM </w:t>
      </w:r>
      <w:proofErr w:type="spellStart"/>
      <w:r w:rsidRPr="000D1E1A">
        <w:t>dự</w:t>
      </w:r>
      <w:proofErr w:type="spellEnd"/>
      <w:r w:rsidRPr="000D1E1A">
        <w:t xml:space="preserve"> </w:t>
      </w:r>
      <w:proofErr w:type="spellStart"/>
      <w:r w:rsidRPr="000D1E1A">
        <w:t>án</w:t>
      </w:r>
      <w:proofErr w:type="spellEnd"/>
      <w:r w:rsidRPr="000D1E1A">
        <w:t xml:space="preserve">: </w:t>
      </w:r>
      <w:proofErr w:type="spellStart"/>
      <w:r w:rsidRPr="000D1E1A">
        <w:t>Hệ</w:t>
      </w:r>
      <w:proofErr w:type="spellEnd"/>
      <w:r w:rsidRPr="000D1E1A">
        <w:t xml:space="preserve"> </w:t>
      </w:r>
      <w:proofErr w:type="spellStart"/>
      <w:r w:rsidRPr="000D1E1A">
        <w:t>thống</w:t>
      </w:r>
      <w:proofErr w:type="spellEnd"/>
      <w:r w:rsidRPr="000D1E1A">
        <w:t xml:space="preserve"> </w:t>
      </w:r>
      <w:proofErr w:type="spellStart"/>
      <w:r w:rsidRPr="000D1E1A">
        <w:t>thủy</w:t>
      </w:r>
      <w:proofErr w:type="spellEnd"/>
      <w:r w:rsidRPr="000D1E1A">
        <w:t xml:space="preserve"> </w:t>
      </w:r>
      <w:proofErr w:type="spellStart"/>
      <w:r w:rsidRPr="000D1E1A">
        <w:t>lợi</w:t>
      </w:r>
      <w:proofErr w:type="spellEnd"/>
      <w:r w:rsidRPr="000D1E1A">
        <w:t xml:space="preserve"> Ba </w:t>
      </w:r>
      <w:proofErr w:type="spellStart"/>
      <w:r w:rsidRPr="000D1E1A">
        <w:t>hồ</w:t>
      </w:r>
      <w:proofErr w:type="spellEnd"/>
      <w:r w:rsidRPr="000D1E1A">
        <w:t xml:space="preserve"> - </w:t>
      </w:r>
      <w:proofErr w:type="spellStart"/>
      <w:r w:rsidRPr="000D1E1A">
        <w:t>Bản</w:t>
      </w:r>
      <w:proofErr w:type="spellEnd"/>
      <w:r w:rsidRPr="000D1E1A">
        <w:t xml:space="preserve"> </w:t>
      </w:r>
      <w:proofErr w:type="spellStart"/>
      <w:r w:rsidRPr="000D1E1A">
        <w:t>Chùa</w:t>
      </w:r>
      <w:proofErr w:type="spellEnd"/>
      <w:r w:rsidRPr="000D1E1A">
        <w:t xml:space="preserve"> </w:t>
      </w:r>
      <w:proofErr w:type="spellStart"/>
      <w:r w:rsidRPr="000D1E1A">
        <w:t>năm</w:t>
      </w:r>
      <w:proofErr w:type="spellEnd"/>
      <w:r w:rsidRPr="000D1E1A">
        <w:t xml:space="preserve"> 2020.</w:t>
      </w:r>
    </w:p>
    <w:p w14:paraId="7ED8D279" w14:textId="77777777" w:rsidR="00B82C44" w:rsidRPr="000D1E1A" w:rsidRDefault="00B82C44" w:rsidP="006C2183">
      <w:pPr>
        <w:spacing w:line="312" w:lineRule="auto"/>
        <w:ind w:firstLine="567"/>
        <w:jc w:val="both"/>
      </w:pPr>
      <w:r w:rsidRPr="000D1E1A">
        <w:t xml:space="preserve">- Báo </w:t>
      </w:r>
      <w:proofErr w:type="spellStart"/>
      <w:r w:rsidRPr="000D1E1A">
        <w:t>cáo</w:t>
      </w:r>
      <w:proofErr w:type="spellEnd"/>
      <w:r w:rsidRPr="000D1E1A">
        <w:t xml:space="preserve"> ĐTM </w:t>
      </w:r>
      <w:proofErr w:type="spellStart"/>
      <w:r w:rsidRPr="000D1E1A">
        <w:t>dự</w:t>
      </w:r>
      <w:proofErr w:type="spellEnd"/>
      <w:r w:rsidRPr="000D1E1A">
        <w:t xml:space="preserve"> </w:t>
      </w:r>
      <w:proofErr w:type="spellStart"/>
      <w:r w:rsidRPr="000D1E1A">
        <w:t>án</w:t>
      </w:r>
      <w:proofErr w:type="spellEnd"/>
      <w:r w:rsidRPr="000D1E1A">
        <w:t xml:space="preserve">: </w:t>
      </w:r>
      <w:proofErr w:type="spellStart"/>
      <w:r w:rsidRPr="000D1E1A">
        <w:t>Hợp</w:t>
      </w:r>
      <w:proofErr w:type="spellEnd"/>
      <w:r w:rsidRPr="000D1E1A">
        <w:t xml:space="preserve"> </w:t>
      </w:r>
      <w:proofErr w:type="spellStart"/>
      <w:r w:rsidRPr="000D1E1A">
        <w:t>phần</w:t>
      </w:r>
      <w:proofErr w:type="spellEnd"/>
      <w:r w:rsidRPr="000D1E1A">
        <w:t xml:space="preserve"> 2 “</w:t>
      </w:r>
      <w:proofErr w:type="spellStart"/>
      <w:r w:rsidRPr="000D1E1A">
        <w:t>Nâng</w:t>
      </w:r>
      <w:proofErr w:type="spellEnd"/>
      <w:r w:rsidRPr="000D1E1A">
        <w:t xml:space="preserve"> </w:t>
      </w:r>
      <w:proofErr w:type="spellStart"/>
      <w:r w:rsidRPr="000D1E1A">
        <w:t>cấp</w:t>
      </w:r>
      <w:proofErr w:type="spellEnd"/>
      <w:r w:rsidRPr="000D1E1A">
        <w:t xml:space="preserve"> </w:t>
      </w:r>
      <w:proofErr w:type="spellStart"/>
      <w:r w:rsidRPr="000D1E1A">
        <w:t>cơ</w:t>
      </w:r>
      <w:proofErr w:type="spellEnd"/>
      <w:r w:rsidRPr="000D1E1A">
        <w:t xml:space="preserve"> </w:t>
      </w:r>
      <w:proofErr w:type="spellStart"/>
      <w:r w:rsidRPr="000D1E1A">
        <w:t>sở</w:t>
      </w:r>
      <w:proofErr w:type="spellEnd"/>
      <w:r w:rsidRPr="000D1E1A">
        <w:t xml:space="preserve"> </w:t>
      </w:r>
      <w:proofErr w:type="spellStart"/>
      <w:r w:rsidRPr="000D1E1A">
        <w:t>hạ</w:t>
      </w:r>
      <w:proofErr w:type="spellEnd"/>
      <w:r w:rsidRPr="000D1E1A">
        <w:t xml:space="preserve"> </w:t>
      </w:r>
      <w:proofErr w:type="spellStart"/>
      <w:r w:rsidRPr="000D1E1A">
        <w:t>tầng</w:t>
      </w:r>
      <w:proofErr w:type="spellEnd"/>
      <w:r w:rsidRPr="000D1E1A">
        <w:t xml:space="preserve"> </w:t>
      </w:r>
      <w:proofErr w:type="spellStart"/>
      <w:r w:rsidRPr="000D1E1A">
        <w:t>hệ</w:t>
      </w:r>
      <w:proofErr w:type="spellEnd"/>
      <w:r w:rsidRPr="000D1E1A">
        <w:t xml:space="preserve"> </w:t>
      </w:r>
      <w:proofErr w:type="spellStart"/>
      <w:r w:rsidRPr="000D1E1A">
        <w:t>thống</w:t>
      </w:r>
      <w:proofErr w:type="spellEnd"/>
      <w:r w:rsidRPr="000D1E1A">
        <w:t xml:space="preserve"> </w:t>
      </w:r>
      <w:proofErr w:type="spellStart"/>
      <w:r w:rsidRPr="000D1E1A">
        <w:t>tưới</w:t>
      </w:r>
      <w:proofErr w:type="spellEnd"/>
      <w:r w:rsidRPr="000D1E1A">
        <w:t xml:space="preserve">” </w:t>
      </w:r>
      <w:proofErr w:type="spellStart"/>
      <w:r w:rsidRPr="000D1E1A">
        <w:t>của</w:t>
      </w:r>
      <w:proofErr w:type="spellEnd"/>
      <w:r w:rsidRPr="000D1E1A">
        <w:t xml:space="preserve"> </w:t>
      </w:r>
      <w:proofErr w:type="spellStart"/>
      <w:r w:rsidRPr="000D1E1A">
        <w:t>dự</w:t>
      </w:r>
      <w:proofErr w:type="spellEnd"/>
      <w:r w:rsidRPr="000D1E1A">
        <w:t xml:space="preserve"> </w:t>
      </w:r>
      <w:proofErr w:type="spellStart"/>
      <w:r w:rsidRPr="000D1E1A">
        <w:t>án</w:t>
      </w:r>
      <w:proofErr w:type="spellEnd"/>
      <w:r w:rsidRPr="000D1E1A">
        <w:t xml:space="preserve"> </w:t>
      </w:r>
      <w:proofErr w:type="spellStart"/>
      <w:r w:rsidRPr="000D1E1A">
        <w:t>thành</w:t>
      </w:r>
      <w:proofErr w:type="spellEnd"/>
      <w:r w:rsidRPr="000D1E1A">
        <w:t xml:space="preserve"> </w:t>
      </w:r>
      <w:proofErr w:type="spellStart"/>
      <w:r w:rsidRPr="000D1E1A">
        <w:t>phần</w:t>
      </w:r>
      <w:proofErr w:type="spellEnd"/>
      <w:r w:rsidRPr="000D1E1A">
        <w:t xml:space="preserve"> </w:t>
      </w:r>
      <w:proofErr w:type="spellStart"/>
      <w:r w:rsidRPr="000D1E1A">
        <w:t>Cải</w:t>
      </w:r>
      <w:proofErr w:type="spellEnd"/>
      <w:r w:rsidRPr="000D1E1A">
        <w:t xml:space="preserve"> </w:t>
      </w:r>
      <w:proofErr w:type="spellStart"/>
      <w:r w:rsidRPr="000D1E1A">
        <w:t>thiện</w:t>
      </w:r>
      <w:proofErr w:type="spellEnd"/>
      <w:r w:rsidRPr="000D1E1A">
        <w:t xml:space="preserve"> </w:t>
      </w:r>
      <w:proofErr w:type="spellStart"/>
      <w:r w:rsidRPr="000D1E1A">
        <w:t>nông</w:t>
      </w:r>
      <w:proofErr w:type="spellEnd"/>
      <w:r w:rsidRPr="000D1E1A">
        <w:t xml:space="preserve"> </w:t>
      </w:r>
      <w:proofErr w:type="spellStart"/>
      <w:r w:rsidRPr="000D1E1A">
        <w:t>nghiệp</w:t>
      </w:r>
      <w:proofErr w:type="spellEnd"/>
      <w:r w:rsidRPr="000D1E1A">
        <w:t xml:space="preserve"> </w:t>
      </w:r>
      <w:proofErr w:type="spellStart"/>
      <w:r w:rsidRPr="000D1E1A">
        <w:t>có</w:t>
      </w:r>
      <w:proofErr w:type="spellEnd"/>
      <w:r w:rsidRPr="000D1E1A">
        <w:t xml:space="preserve"> </w:t>
      </w:r>
      <w:proofErr w:type="spellStart"/>
      <w:r w:rsidRPr="000D1E1A">
        <w:t>tưới</w:t>
      </w:r>
      <w:proofErr w:type="spellEnd"/>
      <w:r w:rsidRPr="000D1E1A">
        <w:t xml:space="preserve">, </w:t>
      </w:r>
      <w:proofErr w:type="spellStart"/>
      <w:r w:rsidRPr="000D1E1A">
        <w:t>tỉnh</w:t>
      </w:r>
      <w:proofErr w:type="spellEnd"/>
      <w:r w:rsidRPr="000D1E1A">
        <w:t xml:space="preserve"> Quảng </w:t>
      </w:r>
      <w:proofErr w:type="spellStart"/>
      <w:r w:rsidRPr="000D1E1A">
        <w:t>Trị</w:t>
      </w:r>
      <w:proofErr w:type="spellEnd"/>
      <w:r w:rsidRPr="000D1E1A">
        <w:t xml:space="preserve"> </w:t>
      </w:r>
      <w:proofErr w:type="spellStart"/>
      <w:r w:rsidRPr="000D1E1A">
        <w:t>thuộc</w:t>
      </w:r>
      <w:proofErr w:type="spellEnd"/>
      <w:r w:rsidRPr="000D1E1A">
        <w:t xml:space="preserve"> </w:t>
      </w:r>
      <w:proofErr w:type="spellStart"/>
      <w:r w:rsidRPr="000D1E1A">
        <w:t>Dự</w:t>
      </w:r>
      <w:proofErr w:type="spellEnd"/>
      <w:r w:rsidRPr="000D1E1A">
        <w:t xml:space="preserve"> </w:t>
      </w:r>
      <w:proofErr w:type="spellStart"/>
      <w:r w:rsidRPr="000D1E1A">
        <w:t>án</w:t>
      </w:r>
      <w:proofErr w:type="spellEnd"/>
      <w:r w:rsidRPr="000D1E1A">
        <w:t xml:space="preserve"> </w:t>
      </w:r>
      <w:proofErr w:type="spellStart"/>
      <w:r w:rsidRPr="000D1E1A">
        <w:t>Cải</w:t>
      </w:r>
      <w:proofErr w:type="spellEnd"/>
      <w:r w:rsidRPr="000D1E1A">
        <w:t xml:space="preserve"> </w:t>
      </w:r>
      <w:proofErr w:type="spellStart"/>
      <w:r w:rsidRPr="000D1E1A">
        <w:t>thiện</w:t>
      </w:r>
      <w:proofErr w:type="spellEnd"/>
      <w:r w:rsidRPr="000D1E1A">
        <w:t xml:space="preserve"> </w:t>
      </w:r>
      <w:proofErr w:type="spellStart"/>
      <w:r w:rsidRPr="000D1E1A">
        <w:t>nông</w:t>
      </w:r>
      <w:proofErr w:type="spellEnd"/>
      <w:r w:rsidRPr="000D1E1A">
        <w:t xml:space="preserve"> </w:t>
      </w:r>
      <w:proofErr w:type="spellStart"/>
      <w:r w:rsidRPr="000D1E1A">
        <w:t>nghiệp</w:t>
      </w:r>
      <w:proofErr w:type="spellEnd"/>
      <w:r w:rsidRPr="000D1E1A">
        <w:t xml:space="preserve"> </w:t>
      </w:r>
      <w:proofErr w:type="spellStart"/>
      <w:r w:rsidRPr="000D1E1A">
        <w:t>có</w:t>
      </w:r>
      <w:proofErr w:type="spellEnd"/>
      <w:r w:rsidRPr="000D1E1A">
        <w:t xml:space="preserve"> </w:t>
      </w:r>
      <w:proofErr w:type="spellStart"/>
      <w:r w:rsidRPr="000D1E1A">
        <w:t>tưới</w:t>
      </w:r>
      <w:proofErr w:type="spellEnd"/>
      <w:r w:rsidRPr="000D1E1A">
        <w:t xml:space="preserve"> </w:t>
      </w:r>
      <w:proofErr w:type="spellStart"/>
      <w:r w:rsidRPr="000D1E1A">
        <w:t>năm</w:t>
      </w:r>
      <w:proofErr w:type="spellEnd"/>
      <w:r w:rsidRPr="000D1E1A">
        <w:t xml:space="preserve"> 2020.</w:t>
      </w:r>
    </w:p>
    <w:p w14:paraId="6ECEE5F7" w14:textId="55E94888" w:rsidR="00B82C44" w:rsidRPr="000D1E1A" w:rsidRDefault="00B82C44" w:rsidP="006C2183">
      <w:pPr>
        <w:spacing w:line="312" w:lineRule="auto"/>
        <w:ind w:firstLine="567"/>
        <w:jc w:val="both"/>
      </w:pPr>
      <w:r w:rsidRPr="000D1E1A">
        <w:t xml:space="preserve">- Báo </w:t>
      </w:r>
      <w:proofErr w:type="spellStart"/>
      <w:r w:rsidRPr="000D1E1A">
        <w:t>cáo</w:t>
      </w:r>
      <w:proofErr w:type="spellEnd"/>
      <w:r w:rsidRPr="000D1E1A">
        <w:t xml:space="preserve"> </w:t>
      </w:r>
      <w:proofErr w:type="spellStart"/>
      <w:r w:rsidRPr="000D1E1A">
        <w:t>tổng</w:t>
      </w:r>
      <w:proofErr w:type="spellEnd"/>
      <w:r w:rsidRPr="000D1E1A">
        <w:t xml:space="preserve"> </w:t>
      </w:r>
      <w:proofErr w:type="spellStart"/>
      <w:r w:rsidRPr="000D1E1A">
        <w:t>hợp</w:t>
      </w:r>
      <w:proofErr w:type="spellEnd"/>
      <w:r w:rsidRPr="000D1E1A">
        <w:t xml:space="preserve"> </w:t>
      </w:r>
      <w:proofErr w:type="spellStart"/>
      <w:r w:rsidRPr="000D1E1A">
        <w:t>Kết</w:t>
      </w:r>
      <w:proofErr w:type="spellEnd"/>
      <w:r w:rsidRPr="000D1E1A">
        <w:t xml:space="preserve"> </w:t>
      </w:r>
      <w:proofErr w:type="spellStart"/>
      <w:r w:rsidRPr="000D1E1A">
        <w:t>quả</w:t>
      </w:r>
      <w:proofErr w:type="spellEnd"/>
      <w:r w:rsidRPr="000D1E1A">
        <w:t xml:space="preserve"> </w:t>
      </w:r>
      <w:proofErr w:type="spellStart"/>
      <w:r w:rsidRPr="000D1E1A">
        <w:t>quan</w:t>
      </w:r>
      <w:proofErr w:type="spellEnd"/>
      <w:r w:rsidRPr="000D1E1A">
        <w:t xml:space="preserve"> </w:t>
      </w:r>
      <w:proofErr w:type="spellStart"/>
      <w:r w:rsidRPr="000D1E1A">
        <w:t>trắc</w:t>
      </w:r>
      <w:proofErr w:type="spellEnd"/>
      <w:r w:rsidRPr="000D1E1A">
        <w:t xml:space="preserve"> </w:t>
      </w:r>
      <w:proofErr w:type="spellStart"/>
      <w:r w:rsidRPr="000D1E1A">
        <w:t>chất</w:t>
      </w:r>
      <w:proofErr w:type="spellEnd"/>
      <w:r w:rsidRPr="000D1E1A">
        <w:t xml:space="preserve"> </w:t>
      </w:r>
      <w:proofErr w:type="spellStart"/>
      <w:r w:rsidRPr="000D1E1A">
        <w:t>lượng</w:t>
      </w:r>
      <w:proofErr w:type="spellEnd"/>
      <w:r w:rsidRPr="000D1E1A">
        <w:t xml:space="preserve"> </w:t>
      </w:r>
      <w:proofErr w:type="spellStart"/>
      <w:r w:rsidRPr="000D1E1A">
        <w:t>môi</w:t>
      </w:r>
      <w:proofErr w:type="spellEnd"/>
      <w:r w:rsidRPr="000D1E1A">
        <w:t xml:space="preserve"> </w:t>
      </w:r>
      <w:proofErr w:type="spellStart"/>
      <w:r w:rsidRPr="000D1E1A">
        <w:t>trường</w:t>
      </w:r>
      <w:proofErr w:type="spellEnd"/>
      <w:r w:rsidRPr="000D1E1A">
        <w:t xml:space="preserve"> </w:t>
      </w:r>
      <w:proofErr w:type="spellStart"/>
      <w:r w:rsidRPr="000D1E1A">
        <w:t>tỉnh</w:t>
      </w:r>
      <w:proofErr w:type="spellEnd"/>
      <w:r w:rsidRPr="000D1E1A">
        <w:t xml:space="preserve"> Quảng </w:t>
      </w:r>
      <w:proofErr w:type="spellStart"/>
      <w:r w:rsidRPr="000D1E1A">
        <w:t>Trị</w:t>
      </w:r>
      <w:proofErr w:type="spellEnd"/>
      <w:r w:rsidRPr="000D1E1A">
        <w:t xml:space="preserve"> </w:t>
      </w:r>
      <w:proofErr w:type="spellStart"/>
      <w:r w:rsidRPr="000D1E1A">
        <w:t>năm</w:t>
      </w:r>
      <w:proofErr w:type="spellEnd"/>
      <w:r w:rsidRPr="000D1E1A">
        <w:t xml:space="preserve"> 2023.</w:t>
      </w:r>
    </w:p>
    <w:p w14:paraId="12592739" w14:textId="77777777" w:rsidR="00B82C44" w:rsidRPr="000D1E1A" w:rsidRDefault="00B82C44" w:rsidP="006C2183">
      <w:pPr>
        <w:spacing w:line="312" w:lineRule="auto"/>
        <w:ind w:firstLine="567"/>
        <w:jc w:val="both"/>
      </w:pPr>
      <w:proofErr w:type="spellStart"/>
      <w:r w:rsidRPr="000D1E1A">
        <w:t>Dữ</w:t>
      </w:r>
      <w:proofErr w:type="spellEnd"/>
      <w:r w:rsidRPr="000D1E1A">
        <w:t xml:space="preserve"> </w:t>
      </w:r>
      <w:proofErr w:type="spellStart"/>
      <w:r w:rsidRPr="000D1E1A">
        <w:t>liệu</w:t>
      </w:r>
      <w:proofErr w:type="spellEnd"/>
      <w:r w:rsidRPr="000D1E1A">
        <w:t xml:space="preserve"> </w:t>
      </w:r>
      <w:proofErr w:type="spellStart"/>
      <w:r w:rsidRPr="000D1E1A">
        <w:t>môi</w:t>
      </w:r>
      <w:proofErr w:type="spellEnd"/>
      <w:r w:rsidRPr="000D1E1A">
        <w:t xml:space="preserve"> </w:t>
      </w:r>
      <w:proofErr w:type="spellStart"/>
      <w:r w:rsidRPr="000D1E1A">
        <w:t>trường</w:t>
      </w:r>
      <w:proofErr w:type="spellEnd"/>
      <w:r w:rsidRPr="000D1E1A">
        <w:t xml:space="preserve"> </w:t>
      </w:r>
      <w:proofErr w:type="spellStart"/>
      <w:r w:rsidRPr="000D1E1A">
        <w:t>tại</w:t>
      </w:r>
      <w:proofErr w:type="spellEnd"/>
      <w:r w:rsidRPr="000D1E1A">
        <w:t xml:space="preserve"> </w:t>
      </w:r>
      <w:proofErr w:type="spellStart"/>
      <w:r w:rsidRPr="000D1E1A">
        <w:t>khu</w:t>
      </w:r>
      <w:proofErr w:type="spellEnd"/>
      <w:r w:rsidRPr="000D1E1A">
        <w:t xml:space="preserve"> </w:t>
      </w:r>
      <w:proofErr w:type="spellStart"/>
      <w:r w:rsidRPr="000D1E1A">
        <w:t>vực</w:t>
      </w:r>
      <w:proofErr w:type="spellEnd"/>
      <w:r w:rsidRPr="000D1E1A">
        <w:t xml:space="preserve"> </w:t>
      </w:r>
      <w:proofErr w:type="spellStart"/>
      <w:r w:rsidRPr="000D1E1A">
        <w:t>thực</w:t>
      </w:r>
      <w:proofErr w:type="spellEnd"/>
      <w:r w:rsidRPr="000D1E1A">
        <w:t xml:space="preserve"> </w:t>
      </w:r>
      <w:proofErr w:type="spellStart"/>
      <w:r w:rsidRPr="000D1E1A">
        <w:t>hiện</w:t>
      </w:r>
      <w:proofErr w:type="spellEnd"/>
      <w:r w:rsidRPr="000D1E1A">
        <w:t xml:space="preserve"> </w:t>
      </w:r>
      <w:proofErr w:type="spellStart"/>
      <w:r w:rsidRPr="000D1E1A">
        <w:t>Dự</w:t>
      </w:r>
      <w:proofErr w:type="spellEnd"/>
      <w:r w:rsidRPr="000D1E1A">
        <w:t xml:space="preserve"> </w:t>
      </w:r>
      <w:proofErr w:type="spellStart"/>
      <w:r w:rsidRPr="000D1E1A">
        <w:t>án</w:t>
      </w:r>
      <w:proofErr w:type="spellEnd"/>
      <w:r w:rsidRPr="000D1E1A">
        <w:t xml:space="preserve"> </w:t>
      </w:r>
      <w:proofErr w:type="spellStart"/>
      <w:r w:rsidRPr="000D1E1A">
        <w:t>như</w:t>
      </w:r>
      <w:proofErr w:type="spellEnd"/>
      <w:r w:rsidRPr="000D1E1A">
        <w:t xml:space="preserve"> </w:t>
      </w:r>
      <w:proofErr w:type="spellStart"/>
      <w:r w:rsidRPr="000D1E1A">
        <w:t>sau</w:t>
      </w:r>
      <w:proofErr w:type="spellEnd"/>
      <w:r w:rsidRPr="000D1E1A">
        <w:t>:</w:t>
      </w:r>
    </w:p>
    <w:p w14:paraId="3850C31F" w14:textId="15765DE4" w:rsidR="00C849DD" w:rsidRPr="000D1E1A" w:rsidRDefault="00E6368A" w:rsidP="006C2183">
      <w:pPr>
        <w:autoSpaceDE w:val="0"/>
        <w:autoSpaceDN w:val="0"/>
        <w:adjustRightInd w:val="0"/>
        <w:spacing w:line="312" w:lineRule="auto"/>
        <w:ind w:firstLine="567"/>
        <w:rPr>
          <w:bCs/>
          <w:i/>
          <w:iCs/>
          <w:lang w:val="nl-NL"/>
        </w:rPr>
      </w:pPr>
      <w:r w:rsidRPr="000D1E1A">
        <w:rPr>
          <w:bCs/>
          <w:i/>
          <w:iCs/>
          <w:lang w:val="nl-NL"/>
        </w:rPr>
        <w:t>a.</w:t>
      </w:r>
      <w:r w:rsidR="00C849DD" w:rsidRPr="000D1E1A">
        <w:rPr>
          <w:bCs/>
          <w:i/>
          <w:iCs/>
          <w:lang w:val="vi-VN"/>
        </w:rPr>
        <w:t xml:space="preserve"> </w:t>
      </w:r>
      <w:r w:rsidR="00F331D1" w:rsidRPr="000D1E1A">
        <w:rPr>
          <w:bCs/>
          <w:i/>
          <w:iCs/>
          <w:lang w:val="nl-NL"/>
        </w:rPr>
        <w:t>Dữ liệu m</w:t>
      </w:r>
      <w:r w:rsidR="00C849DD" w:rsidRPr="000D1E1A">
        <w:rPr>
          <w:bCs/>
          <w:i/>
          <w:iCs/>
          <w:lang w:val="vi-VN"/>
        </w:rPr>
        <w:t xml:space="preserve">ôi trường không khí </w:t>
      </w:r>
      <w:r w:rsidR="00925739" w:rsidRPr="000D1E1A">
        <w:rPr>
          <w:bCs/>
          <w:i/>
          <w:iCs/>
          <w:lang w:val="nl-NL"/>
        </w:rPr>
        <w:t xml:space="preserve">xung quanh </w:t>
      </w:r>
      <w:r w:rsidR="00C849DD" w:rsidRPr="000D1E1A">
        <w:rPr>
          <w:bCs/>
          <w:i/>
          <w:iCs/>
          <w:lang w:val="vi-VN"/>
        </w:rPr>
        <w:t>và tiếng ồn</w:t>
      </w:r>
    </w:p>
    <w:p w14:paraId="0D5A4B8A" w14:textId="5D9D45F3" w:rsidR="006E2595" w:rsidRPr="000D1E1A" w:rsidRDefault="006E2595" w:rsidP="00103477">
      <w:pPr>
        <w:pStyle w:val="Heading4"/>
        <w:spacing w:before="0" w:after="0" w:line="312" w:lineRule="auto"/>
        <w:rPr>
          <w:rFonts w:ascii="Times New Roman" w:hAnsi="Times New Roman"/>
          <w:b/>
          <w:szCs w:val="27"/>
        </w:rPr>
      </w:pPr>
      <w:bookmarkStart w:id="1812" w:name="_Toc16774895"/>
      <w:bookmarkStart w:id="1813" w:name="_Toc180755589"/>
      <w:bookmarkStart w:id="1814" w:name="_Toc217892059"/>
      <w:bookmarkStart w:id="1815" w:name="_Toc220076314"/>
      <w:bookmarkStart w:id="1816" w:name="_Toc221595681"/>
      <w:bookmarkStart w:id="1817" w:name="_Toc221607223"/>
      <w:bookmarkStart w:id="1818" w:name="_Toc217880337"/>
      <w:bookmarkStart w:id="1819" w:name="_Toc217890663"/>
      <w:bookmarkStart w:id="1820" w:name="_Toc304216090"/>
      <w:bookmarkStart w:id="1821" w:name="_Toc304271063"/>
      <w:bookmarkStart w:id="1822" w:name="_Toc304377294"/>
      <w:bookmarkStart w:id="1823" w:name="_Toc304490064"/>
      <w:bookmarkStart w:id="1824" w:name="_Toc304990998"/>
      <w:bookmarkStart w:id="1825" w:name="_Toc304991089"/>
      <w:bookmarkStart w:id="1826" w:name="_Toc326743826"/>
      <w:bookmarkStart w:id="1827" w:name="_Toc326745360"/>
      <w:bookmarkStart w:id="1828" w:name="_Toc326754127"/>
      <w:bookmarkStart w:id="1829" w:name="_Toc326870396"/>
      <w:bookmarkStart w:id="1830" w:name="_Toc330275055"/>
      <w:bookmarkStart w:id="1831" w:name="_Toc330285118"/>
      <w:bookmarkStart w:id="1832" w:name="_Toc330298079"/>
      <w:bookmarkStart w:id="1833" w:name="_Toc330298176"/>
      <w:bookmarkStart w:id="1834" w:name="_Toc330298280"/>
      <w:bookmarkStart w:id="1835" w:name="_Toc330299424"/>
      <w:bookmarkStart w:id="1836" w:name="_Toc330301781"/>
      <w:bookmarkStart w:id="1837" w:name="_Toc331361183"/>
      <w:bookmarkStart w:id="1838" w:name="_Toc331361287"/>
      <w:bookmarkStart w:id="1839" w:name="_Toc369273733"/>
      <w:bookmarkStart w:id="1840" w:name="_Toc402303397"/>
      <w:bookmarkStart w:id="1841" w:name="_Toc401923324"/>
      <w:bookmarkStart w:id="1842" w:name="_Toc411151506"/>
      <w:bookmarkStart w:id="1843" w:name="_Toc429147611"/>
      <w:bookmarkStart w:id="1844" w:name="_Toc429148099"/>
      <w:bookmarkStart w:id="1845" w:name="_Toc430265006"/>
      <w:bookmarkStart w:id="1846" w:name="_Toc430265573"/>
      <w:bookmarkStart w:id="1847" w:name="_Toc430593591"/>
      <w:bookmarkStart w:id="1848" w:name="_Toc430593808"/>
      <w:bookmarkStart w:id="1849" w:name="_Toc431287900"/>
      <w:bookmarkStart w:id="1850" w:name="_Toc431299086"/>
      <w:bookmarkStart w:id="1851" w:name="_Toc431308604"/>
      <w:bookmarkStart w:id="1852" w:name="_Toc431364603"/>
      <w:bookmarkStart w:id="1853" w:name="_Toc432139622"/>
      <w:bookmarkStart w:id="1854" w:name="_Toc400702383"/>
      <w:bookmarkStart w:id="1855" w:name="_Toc402299873"/>
      <w:bookmarkStart w:id="1856" w:name="_Toc439772651"/>
      <w:bookmarkStart w:id="1857" w:name="_Toc444088507"/>
      <w:bookmarkStart w:id="1858" w:name="_Toc444181267"/>
      <w:bookmarkStart w:id="1859" w:name="_Toc444693962"/>
      <w:bookmarkStart w:id="1860" w:name="_Toc493234170"/>
      <w:r w:rsidRPr="000D1E1A">
        <w:rPr>
          <w:rFonts w:ascii="Times New Roman" w:hAnsi="Times New Roman"/>
          <w:b/>
          <w:szCs w:val="27"/>
          <w:lang w:val="vi-VN"/>
        </w:rPr>
        <w:t xml:space="preserve">Bảng </w:t>
      </w:r>
      <w:r w:rsidR="007C01BA" w:rsidRPr="000D1E1A">
        <w:rPr>
          <w:rFonts w:ascii="Times New Roman" w:hAnsi="Times New Roman"/>
          <w:b/>
          <w:szCs w:val="27"/>
        </w:rPr>
        <w:t>20</w:t>
      </w:r>
      <w:r w:rsidRPr="000D1E1A">
        <w:rPr>
          <w:rFonts w:ascii="Times New Roman" w:hAnsi="Times New Roman"/>
          <w:b/>
          <w:szCs w:val="27"/>
          <w:lang w:val="vi-VN"/>
        </w:rPr>
        <w:t xml:space="preserve">. </w:t>
      </w:r>
      <w:r w:rsidR="000839B3" w:rsidRPr="000D1E1A">
        <w:rPr>
          <w:rFonts w:ascii="Times New Roman" w:hAnsi="Times New Roman"/>
          <w:b/>
          <w:szCs w:val="27"/>
          <w:lang w:val="nl-NL"/>
        </w:rPr>
        <w:t xml:space="preserve">Dữ liệu </w:t>
      </w:r>
      <w:r w:rsidRPr="000D1E1A">
        <w:rPr>
          <w:rFonts w:ascii="Times New Roman" w:hAnsi="Times New Roman"/>
          <w:b/>
          <w:szCs w:val="27"/>
          <w:lang w:val="nl-NL"/>
        </w:rPr>
        <w:t>m</w:t>
      </w:r>
      <w:r w:rsidRPr="000D1E1A">
        <w:rPr>
          <w:rFonts w:ascii="Times New Roman" w:hAnsi="Times New Roman"/>
          <w:b/>
          <w:szCs w:val="27"/>
          <w:lang w:val="vi-VN"/>
        </w:rPr>
        <w:t xml:space="preserve">ôi trường không khí </w:t>
      </w:r>
      <w:r w:rsidR="00A254D9" w:rsidRPr="000D1E1A">
        <w:rPr>
          <w:rFonts w:ascii="Times New Roman" w:hAnsi="Times New Roman"/>
          <w:b/>
          <w:szCs w:val="27"/>
          <w:lang w:val="nl-NL"/>
        </w:rPr>
        <w:t xml:space="preserve">xung quanh </w:t>
      </w:r>
      <w:r w:rsidRPr="000D1E1A">
        <w:rPr>
          <w:rFonts w:ascii="Times New Roman" w:hAnsi="Times New Roman"/>
          <w:b/>
          <w:szCs w:val="27"/>
          <w:lang w:val="vi-VN"/>
        </w:rPr>
        <w:t>và tiếng ồn</w:t>
      </w:r>
      <w:bookmarkEnd w:id="1812"/>
      <w:bookmarkEnd w:id="1813"/>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1558"/>
        <w:gridCol w:w="984"/>
        <w:gridCol w:w="1150"/>
        <w:gridCol w:w="1234"/>
        <w:gridCol w:w="1234"/>
        <w:gridCol w:w="2060"/>
      </w:tblGrid>
      <w:tr w:rsidR="0085013C" w:rsidRPr="0085013C" w14:paraId="71AB71BD" w14:textId="77777777" w:rsidTr="002576DB">
        <w:trPr>
          <w:trHeight w:val="78"/>
          <w:jc w:val="center"/>
        </w:trPr>
        <w:tc>
          <w:tcPr>
            <w:tcW w:w="383" w:type="pct"/>
            <w:vMerge w:val="restart"/>
            <w:shd w:val="clear" w:color="auto" w:fill="auto"/>
            <w:vAlign w:val="center"/>
          </w:tcPr>
          <w:p w14:paraId="2E940F53" w14:textId="73AB9747" w:rsidR="0085013C" w:rsidRPr="0085013C" w:rsidRDefault="0085013C" w:rsidP="0085013C">
            <w:pPr>
              <w:spacing w:before="60" w:after="60"/>
              <w:jc w:val="center"/>
              <w:rPr>
                <w:rFonts w:eastAsia="DengXian"/>
                <w:b/>
                <w:bCs/>
                <w:sz w:val="26"/>
                <w:szCs w:val="26"/>
                <w:lang w:eastAsia="zh-CN"/>
              </w:rPr>
            </w:pPr>
            <w:r w:rsidRPr="000D1E1A">
              <w:tab/>
            </w:r>
            <w:r w:rsidRPr="0085013C">
              <w:rPr>
                <w:rFonts w:eastAsia="DengXian"/>
                <w:b/>
                <w:bCs/>
                <w:sz w:val="26"/>
                <w:szCs w:val="26"/>
                <w:lang w:eastAsia="zh-CN"/>
              </w:rPr>
              <w:t>TT</w:t>
            </w:r>
          </w:p>
        </w:tc>
        <w:tc>
          <w:tcPr>
            <w:tcW w:w="875" w:type="pct"/>
            <w:vMerge w:val="restart"/>
            <w:shd w:val="clear" w:color="auto" w:fill="auto"/>
            <w:vAlign w:val="center"/>
          </w:tcPr>
          <w:p w14:paraId="011CBE58" w14:textId="77777777" w:rsidR="0085013C" w:rsidRPr="0085013C" w:rsidRDefault="0085013C" w:rsidP="0085013C">
            <w:pPr>
              <w:spacing w:before="60" w:after="60"/>
              <w:jc w:val="center"/>
              <w:rPr>
                <w:rFonts w:eastAsia="DengXian"/>
                <w:b/>
                <w:bCs/>
                <w:sz w:val="26"/>
                <w:szCs w:val="26"/>
                <w:lang w:eastAsia="zh-CN"/>
              </w:rPr>
            </w:pPr>
            <w:r w:rsidRPr="0085013C">
              <w:rPr>
                <w:rFonts w:eastAsia="DengXian"/>
                <w:b/>
                <w:bCs/>
                <w:sz w:val="26"/>
                <w:szCs w:val="26"/>
                <w:lang w:eastAsia="zh-CN"/>
              </w:rPr>
              <w:t xml:space="preserve">Thông </w:t>
            </w:r>
            <w:proofErr w:type="spellStart"/>
            <w:r w:rsidRPr="0085013C">
              <w:rPr>
                <w:rFonts w:eastAsia="DengXian"/>
                <w:b/>
                <w:bCs/>
                <w:sz w:val="26"/>
                <w:szCs w:val="26"/>
                <w:lang w:eastAsia="zh-CN"/>
              </w:rPr>
              <w:t>số</w:t>
            </w:r>
            <w:proofErr w:type="spellEnd"/>
          </w:p>
        </w:tc>
        <w:tc>
          <w:tcPr>
            <w:tcW w:w="553" w:type="pct"/>
            <w:vMerge w:val="restart"/>
            <w:shd w:val="clear" w:color="auto" w:fill="auto"/>
            <w:vAlign w:val="center"/>
          </w:tcPr>
          <w:p w14:paraId="46BEEB9E" w14:textId="77777777" w:rsidR="0085013C" w:rsidRPr="0085013C" w:rsidRDefault="0085013C" w:rsidP="0085013C">
            <w:pPr>
              <w:spacing w:before="60" w:after="60"/>
              <w:ind w:left="-129" w:right="-105"/>
              <w:jc w:val="center"/>
              <w:rPr>
                <w:rFonts w:eastAsia="DengXian"/>
                <w:b/>
                <w:bCs/>
                <w:sz w:val="26"/>
                <w:szCs w:val="26"/>
                <w:lang w:eastAsia="zh-CN"/>
              </w:rPr>
            </w:pPr>
            <w:proofErr w:type="spellStart"/>
            <w:r w:rsidRPr="0085013C">
              <w:rPr>
                <w:rFonts w:eastAsia="DengXian"/>
                <w:b/>
                <w:bCs/>
                <w:sz w:val="26"/>
                <w:szCs w:val="26"/>
                <w:lang w:eastAsia="zh-CN"/>
              </w:rPr>
              <w:t>Đơn</w:t>
            </w:r>
            <w:proofErr w:type="spellEnd"/>
            <w:r w:rsidRPr="0085013C">
              <w:rPr>
                <w:rFonts w:eastAsia="DengXian"/>
                <w:b/>
                <w:bCs/>
                <w:sz w:val="26"/>
                <w:szCs w:val="26"/>
                <w:lang w:eastAsia="zh-CN"/>
              </w:rPr>
              <w:t xml:space="preserve"> </w:t>
            </w:r>
            <w:proofErr w:type="spellStart"/>
            <w:r w:rsidRPr="0085013C">
              <w:rPr>
                <w:rFonts w:eastAsia="DengXian"/>
                <w:b/>
                <w:bCs/>
                <w:sz w:val="26"/>
                <w:szCs w:val="26"/>
                <w:lang w:eastAsia="zh-CN"/>
              </w:rPr>
              <w:t>vị</w:t>
            </w:r>
            <w:proofErr w:type="spellEnd"/>
          </w:p>
        </w:tc>
        <w:tc>
          <w:tcPr>
            <w:tcW w:w="2032" w:type="pct"/>
            <w:gridSpan w:val="3"/>
            <w:vAlign w:val="center"/>
          </w:tcPr>
          <w:p w14:paraId="2561E857" w14:textId="77777777" w:rsidR="0085013C" w:rsidRPr="0085013C" w:rsidRDefault="0085013C" w:rsidP="0085013C">
            <w:pPr>
              <w:spacing w:before="60" w:after="60"/>
              <w:ind w:right="-14"/>
              <w:jc w:val="center"/>
              <w:rPr>
                <w:rFonts w:eastAsia="DengXian"/>
                <w:b/>
                <w:sz w:val="26"/>
                <w:szCs w:val="26"/>
                <w:lang w:eastAsia="zh-CN"/>
              </w:rPr>
            </w:pPr>
            <w:proofErr w:type="spellStart"/>
            <w:r w:rsidRPr="0085013C">
              <w:rPr>
                <w:rFonts w:eastAsia="DengXian"/>
                <w:b/>
                <w:bCs/>
                <w:sz w:val="26"/>
                <w:szCs w:val="26"/>
                <w:lang w:eastAsia="zh-CN"/>
              </w:rPr>
              <w:t>Kết</w:t>
            </w:r>
            <w:proofErr w:type="spellEnd"/>
            <w:r w:rsidRPr="0085013C">
              <w:rPr>
                <w:rFonts w:eastAsia="DengXian"/>
                <w:b/>
                <w:bCs/>
                <w:sz w:val="26"/>
                <w:szCs w:val="26"/>
                <w:lang w:eastAsia="zh-CN"/>
              </w:rPr>
              <w:t xml:space="preserve"> </w:t>
            </w:r>
            <w:proofErr w:type="spellStart"/>
            <w:r w:rsidRPr="0085013C">
              <w:rPr>
                <w:rFonts w:eastAsia="DengXian"/>
                <w:b/>
                <w:bCs/>
                <w:sz w:val="26"/>
                <w:szCs w:val="26"/>
                <w:lang w:eastAsia="zh-CN"/>
              </w:rPr>
              <w:t>quả</w:t>
            </w:r>
            <w:proofErr w:type="spellEnd"/>
            <w:r w:rsidRPr="0085013C">
              <w:rPr>
                <w:rFonts w:eastAsia="DengXian"/>
                <w:b/>
                <w:bCs/>
                <w:sz w:val="26"/>
                <w:szCs w:val="26"/>
                <w:lang w:eastAsia="zh-CN"/>
              </w:rPr>
              <w:t xml:space="preserve"> </w:t>
            </w:r>
            <w:proofErr w:type="spellStart"/>
            <w:r w:rsidRPr="0085013C">
              <w:rPr>
                <w:rFonts w:eastAsia="DengXian"/>
                <w:b/>
                <w:bCs/>
                <w:sz w:val="26"/>
                <w:szCs w:val="26"/>
                <w:lang w:eastAsia="zh-CN"/>
              </w:rPr>
              <w:t>phân</w:t>
            </w:r>
            <w:proofErr w:type="spellEnd"/>
            <w:r w:rsidRPr="0085013C">
              <w:rPr>
                <w:rFonts w:eastAsia="DengXian"/>
                <w:b/>
                <w:bCs/>
                <w:sz w:val="26"/>
                <w:szCs w:val="26"/>
                <w:lang w:eastAsia="zh-CN"/>
              </w:rPr>
              <w:t xml:space="preserve"> </w:t>
            </w:r>
            <w:proofErr w:type="spellStart"/>
            <w:r w:rsidRPr="0085013C">
              <w:rPr>
                <w:rFonts w:eastAsia="DengXian"/>
                <w:b/>
                <w:bCs/>
                <w:sz w:val="26"/>
                <w:szCs w:val="26"/>
                <w:lang w:eastAsia="zh-CN"/>
              </w:rPr>
              <w:t>tích</w:t>
            </w:r>
            <w:proofErr w:type="spellEnd"/>
          </w:p>
        </w:tc>
        <w:tc>
          <w:tcPr>
            <w:tcW w:w="1157" w:type="pct"/>
            <w:vMerge w:val="restart"/>
            <w:shd w:val="clear" w:color="auto" w:fill="auto"/>
            <w:vAlign w:val="center"/>
          </w:tcPr>
          <w:p w14:paraId="381B0BAD" w14:textId="77777777" w:rsidR="0085013C" w:rsidRPr="0085013C" w:rsidRDefault="0085013C" w:rsidP="0085013C">
            <w:pPr>
              <w:spacing w:before="60" w:after="60"/>
              <w:ind w:right="-108"/>
              <w:jc w:val="center"/>
              <w:rPr>
                <w:rFonts w:eastAsia="DengXian"/>
                <w:b/>
                <w:bCs/>
                <w:sz w:val="26"/>
                <w:szCs w:val="26"/>
                <w:lang w:eastAsia="zh-CN"/>
              </w:rPr>
            </w:pPr>
            <w:r w:rsidRPr="0085013C">
              <w:rPr>
                <w:rFonts w:eastAsia="DengXian"/>
                <w:b/>
                <w:bCs/>
                <w:sz w:val="26"/>
                <w:szCs w:val="26"/>
                <w:lang w:eastAsia="zh-CN"/>
              </w:rPr>
              <w:t>QCVN 05:2013/BTN</w:t>
            </w:r>
            <w:r w:rsidRPr="0085013C">
              <w:rPr>
                <w:rFonts w:eastAsia="DengXian"/>
                <w:b/>
                <w:sz w:val="26"/>
                <w:szCs w:val="26"/>
                <w:lang w:eastAsia="zh-CN"/>
              </w:rPr>
              <w:t>M</w:t>
            </w:r>
            <w:r w:rsidRPr="0085013C">
              <w:rPr>
                <w:rFonts w:eastAsia="DengXian"/>
                <w:b/>
                <w:bCs/>
                <w:sz w:val="26"/>
                <w:szCs w:val="26"/>
                <w:lang w:eastAsia="zh-CN"/>
              </w:rPr>
              <w:t>T</w:t>
            </w:r>
          </w:p>
          <w:p w14:paraId="009BBCED" w14:textId="77777777" w:rsidR="0085013C" w:rsidRPr="0085013C" w:rsidRDefault="0085013C" w:rsidP="0085013C">
            <w:pPr>
              <w:spacing w:before="60" w:after="60"/>
              <w:jc w:val="center"/>
              <w:rPr>
                <w:rFonts w:eastAsia="DengXian"/>
                <w:b/>
                <w:sz w:val="26"/>
                <w:szCs w:val="26"/>
                <w:lang w:eastAsia="zh-CN"/>
              </w:rPr>
            </w:pPr>
            <w:r w:rsidRPr="0085013C">
              <w:rPr>
                <w:rFonts w:eastAsia="DengXian"/>
                <w:b/>
                <w:bCs/>
                <w:sz w:val="26"/>
                <w:szCs w:val="26"/>
                <w:lang w:eastAsia="zh-CN"/>
              </w:rPr>
              <w:t xml:space="preserve">(Trung </w:t>
            </w:r>
            <w:proofErr w:type="spellStart"/>
            <w:r w:rsidRPr="0085013C">
              <w:rPr>
                <w:rFonts w:eastAsia="DengXian"/>
                <w:b/>
                <w:bCs/>
                <w:sz w:val="26"/>
                <w:szCs w:val="26"/>
                <w:lang w:eastAsia="zh-CN"/>
              </w:rPr>
              <w:t>bình</w:t>
            </w:r>
            <w:proofErr w:type="spellEnd"/>
            <w:r w:rsidRPr="0085013C">
              <w:rPr>
                <w:rFonts w:eastAsia="DengXian"/>
                <w:b/>
                <w:bCs/>
                <w:sz w:val="26"/>
                <w:szCs w:val="26"/>
                <w:lang w:eastAsia="zh-CN"/>
              </w:rPr>
              <w:t xml:space="preserve"> 1h)</w:t>
            </w:r>
          </w:p>
        </w:tc>
      </w:tr>
      <w:tr w:rsidR="0085013C" w:rsidRPr="0085013C" w14:paraId="11285FA7" w14:textId="77777777" w:rsidTr="002576DB">
        <w:trPr>
          <w:trHeight w:val="78"/>
          <w:jc w:val="center"/>
        </w:trPr>
        <w:tc>
          <w:tcPr>
            <w:tcW w:w="383" w:type="pct"/>
            <w:vMerge/>
            <w:shd w:val="clear" w:color="auto" w:fill="auto"/>
            <w:vAlign w:val="center"/>
          </w:tcPr>
          <w:p w14:paraId="59374EDB" w14:textId="77777777" w:rsidR="0085013C" w:rsidRPr="0085013C" w:rsidRDefault="0085013C" w:rsidP="0085013C">
            <w:pPr>
              <w:spacing w:before="60" w:after="60"/>
              <w:jc w:val="center"/>
              <w:rPr>
                <w:rFonts w:eastAsia="DengXian"/>
                <w:b/>
                <w:bCs/>
                <w:sz w:val="26"/>
                <w:szCs w:val="26"/>
                <w:lang w:eastAsia="zh-CN"/>
              </w:rPr>
            </w:pPr>
          </w:p>
        </w:tc>
        <w:tc>
          <w:tcPr>
            <w:tcW w:w="875" w:type="pct"/>
            <w:vMerge/>
            <w:shd w:val="clear" w:color="auto" w:fill="auto"/>
            <w:vAlign w:val="center"/>
          </w:tcPr>
          <w:p w14:paraId="39D8FBDB" w14:textId="77777777" w:rsidR="0085013C" w:rsidRPr="0085013C" w:rsidRDefault="0085013C" w:rsidP="0085013C">
            <w:pPr>
              <w:spacing w:before="60" w:after="60"/>
              <w:jc w:val="center"/>
              <w:rPr>
                <w:rFonts w:eastAsia="DengXian"/>
                <w:b/>
                <w:bCs/>
                <w:sz w:val="26"/>
                <w:szCs w:val="26"/>
                <w:lang w:eastAsia="zh-CN"/>
              </w:rPr>
            </w:pPr>
          </w:p>
        </w:tc>
        <w:tc>
          <w:tcPr>
            <w:tcW w:w="553" w:type="pct"/>
            <w:vMerge/>
            <w:shd w:val="clear" w:color="auto" w:fill="auto"/>
            <w:vAlign w:val="center"/>
          </w:tcPr>
          <w:p w14:paraId="5442C14C" w14:textId="77777777" w:rsidR="0085013C" w:rsidRPr="0085013C" w:rsidRDefault="0085013C" w:rsidP="0085013C">
            <w:pPr>
              <w:spacing w:before="60" w:after="60"/>
              <w:ind w:left="-129" w:right="-105"/>
              <w:jc w:val="center"/>
              <w:rPr>
                <w:rFonts w:eastAsia="DengXian"/>
                <w:b/>
                <w:bCs/>
                <w:sz w:val="26"/>
                <w:szCs w:val="26"/>
                <w:lang w:eastAsia="zh-CN"/>
              </w:rPr>
            </w:pPr>
          </w:p>
        </w:tc>
        <w:tc>
          <w:tcPr>
            <w:tcW w:w="646" w:type="pct"/>
            <w:vAlign w:val="center"/>
          </w:tcPr>
          <w:p w14:paraId="1FFE580E" w14:textId="77777777" w:rsidR="0085013C" w:rsidRPr="0085013C" w:rsidRDefault="0085013C" w:rsidP="0085013C">
            <w:pPr>
              <w:spacing w:before="60" w:after="60"/>
              <w:ind w:right="-14"/>
              <w:jc w:val="center"/>
              <w:rPr>
                <w:rFonts w:eastAsia="DengXian"/>
                <w:b/>
                <w:sz w:val="26"/>
                <w:szCs w:val="26"/>
                <w:lang w:eastAsia="zh-CN"/>
              </w:rPr>
            </w:pPr>
            <w:r w:rsidRPr="0085013C">
              <w:rPr>
                <w:rFonts w:eastAsia="DengXian"/>
                <w:b/>
                <w:sz w:val="26"/>
                <w:szCs w:val="26"/>
                <w:lang w:eastAsia="zh-CN"/>
              </w:rPr>
              <w:t>T3K39</w:t>
            </w:r>
          </w:p>
        </w:tc>
        <w:tc>
          <w:tcPr>
            <w:tcW w:w="693" w:type="pct"/>
            <w:vAlign w:val="center"/>
          </w:tcPr>
          <w:p w14:paraId="7B84C396" w14:textId="77777777" w:rsidR="0085013C" w:rsidRPr="0085013C" w:rsidRDefault="0085013C" w:rsidP="0085013C">
            <w:pPr>
              <w:spacing w:before="60" w:after="60"/>
              <w:ind w:right="-14"/>
              <w:jc w:val="center"/>
              <w:rPr>
                <w:rFonts w:eastAsia="DengXian"/>
                <w:b/>
                <w:sz w:val="26"/>
                <w:szCs w:val="26"/>
                <w:lang w:eastAsia="zh-CN"/>
              </w:rPr>
            </w:pPr>
            <w:r w:rsidRPr="0085013C">
              <w:rPr>
                <w:rFonts w:eastAsia="DengXian"/>
                <w:b/>
                <w:bCs/>
                <w:sz w:val="26"/>
                <w:szCs w:val="26"/>
                <w:lang w:eastAsia="zh-CN"/>
              </w:rPr>
              <w:t>T9K39</w:t>
            </w:r>
          </w:p>
        </w:tc>
        <w:tc>
          <w:tcPr>
            <w:tcW w:w="693" w:type="pct"/>
            <w:vAlign w:val="center"/>
          </w:tcPr>
          <w:p w14:paraId="2F503BAB" w14:textId="77777777" w:rsidR="0085013C" w:rsidRPr="0085013C" w:rsidRDefault="0085013C" w:rsidP="0085013C">
            <w:pPr>
              <w:spacing w:before="60" w:after="60"/>
              <w:ind w:right="-14"/>
              <w:jc w:val="center"/>
              <w:rPr>
                <w:rFonts w:eastAsia="DengXian"/>
                <w:b/>
                <w:sz w:val="26"/>
                <w:szCs w:val="26"/>
                <w:lang w:eastAsia="zh-CN"/>
              </w:rPr>
            </w:pPr>
            <w:r w:rsidRPr="0085013C">
              <w:rPr>
                <w:rFonts w:eastAsia="DengXian"/>
                <w:b/>
                <w:sz w:val="26"/>
                <w:szCs w:val="26"/>
                <w:lang w:eastAsia="zh-CN"/>
              </w:rPr>
              <w:t>K16</w:t>
            </w:r>
          </w:p>
        </w:tc>
        <w:tc>
          <w:tcPr>
            <w:tcW w:w="1157" w:type="pct"/>
            <w:vMerge/>
            <w:shd w:val="clear" w:color="auto" w:fill="auto"/>
            <w:vAlign w:val="center"/>
          </w:tcPr>
          <w:p w14:paraId="340DD16F" w14:textId="77777777" w:rsidR="0085013C" w:rsidRPr="0085013C" w:rsidRDefault="0085013C" w:rsidP="0085013C">
            <w:pPr>
              <w:spacing w:before="60" w:after="60"/>
              <w:jc w:val="center"/>
              <w:rPr>
                <w:rFonts w:eastAsia="DengXian"/>
                <w:b/>
                <w:sz w:val="26"/>
                <w:szCs w:val="26"/>
                <w:lang w:eastAsia="zh-CN"/>
              </w:rPr>
            </w:pPr>
          </w:p>
        </w:tc>
      </w:tr>
      <w:tr w:rsidR="0085013C" w:rsidRPr="0085013C" w14:paraId="60B45783" w14:textId="77777777" w:rsidTr="002576DB">
        <w:trPr>
          <w:trHeight w:val="354"/>
          <w:jc w:val="center"/>
        </w:trPr>
        <w:tc>
          <w:tcPr>
            <w:tcW w:w="383" w:type="pct"/>
            <w:shd w:val="clear" w:color="auto" w:fill="auto"/>
            <w:vAlign w:val="center"/>
          </w:tcPr>
          <w:p w14:paraId="54EA325A"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1</w:t>
            </w:r>
          </w:p>
        </w:tc>
        <w:tc>
          <w:tcPr>
            <w:tcW w:w="875" w:type="pct"/>
            <w:shd w:val="clear" w:color="auto" w:fill="auto"/>
            <w:vAlign w:val="center"/>
          </w:tcPr>
          <w:p w14:paraId="379A98BD" w14:textId="77777777" w:rsidR="0085013C" w:rsidRPr="0085013C" w:rsidRDefault="0085013C" w:rsidP="0085013C">
            <w:pPr>
              <w:spacing w:before="60" w:after="60"/>
              <w:jc w:val="both"/>
              <w:rPr>
                <w:rFonts w:eastAsia="DengXian"/>
                <w:sz w:val="26"/>
                <w:szCs w:val="26"/>
                <w:lang w:eastAsia="zh-CN"/>
              </w:rPr>
            </w:pPr>
            <w:proofErr w:type="spellStart"/>
            <w:r w:rsidRPr="0085013C">
              <w:rPr>
                <w:rFonts w:eastAsia="DengXian"/>
                <w:sz w:val="26"/>
                <w:szCs w:val="26"/>
                <w:lang w:eastAsia="zh-CN"/>
              </w:rPr>
              <w:t>Nhiệt</w:t>
            </w:r>
            <w:proofErr w:type="spellEnd"/>
            <w:r w:rsidRPr="0085013C">
              <w:rPr>
                <w:rFonts w:eastAsia="DengXian"/>
                <w:sz w:val="26"/>
                <w:szCs w:val="26"/>
                <w:lang w:eastAsia="zh-CN"/>
              </w:rPr>
              <w:t xml:space="preserve"> </w:t>
            </w:r>
            <w:proofErr w:type="spellStart"/>
            <w:r w:rsidRPr="0085013C">
              <w:rPr>
                <w:rFonts w:eastAsia="DengXian"/>
                <w:sz w:val="26"/>
                <w:szCs w:val="26"/>
                <w:lang w:eastAsia="zh-CN"/>
              </w:rPr>
              <w:t>độ</w:t>
            </w:r>
            <w:proofErr w:type="spellEnd"/>
          </w:p>
        </w:tc>
        <w:tc>
          <w:tcPr>
            <w:tcW w:w="553" w:type="pct"/>
            <w:shd w:val="clear" w:color="auto" w:fill="auto"/>
            <w:vAlign w:val="center"/>
          </w:tcPr>
          <w:p w14:paraId="40E24FAB" w14:textId="77777777" w:rsidR="0085013C" w:rsidRPr="0085013C" w:rsidRDefault="0085013C" w:rsidP="0085013C">
            <w:pPr>
              <w:spacing w:before="60" w:after="60"/>
              <w:ind w:left="-129" w:right="-105"/>
              <w:jc w:val="center"/>
              <w:rPr>
                <w:rFonts w:eastAsia="DengXian"/>
                <w:sz w:val="26"/>
                <w:szCs w:val="26"/>
                <w:vertAlign w:val="superscript"/>
                <w:lang w:eastAsia="zh-CN"/>
              </w:rPr>
            </w:pPr>
            <w:r w:rsidRPr="0085013C">
              <w:rPr>
                <w:rFonts w:eastAsia="DengXian"/>
                <w:sz w:val="26"/>
                <w:szCs w:val="26"/>
                <w:vertAlign w:val="superscript"/>
                <w:lang w:eastAsia="zh-CN"/>
              </w:rPr>
              <w:t>0</w:t>
            </w:r>
            <w:r w:rsidRPr="0085013C">
              <w:rPr>
                <w:rFonts w:eastAsia="DengXian"/>
                <w:sz w:val="26"/>
                <w:szCs w:val="26"/>
                <w:lang w:eastAsia="zh-CN"/>
              </w:rPr>
              <w:t>C</w:t>
            </w:r>
          </w:p>
        </w:tc>
        <w:tc>
          <w:tcPr>
            <w:tcW w:w="646" w:type="pct"/>
            <w:vAlign w:val="center"/>
          </w:tcPr>
          <w:p w14:paraId="45173820"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24,1</w:t>
            </w:r>
          </w:p>
        </w:tc>
        <w:tc>
          <w:tcPr>
            <w:tcW w:w="693" w:type="pct"/>
            <w:vAlign w:val="center"/>
          </w:tcPr>
          <w:p w14:paraId="26D0F7C5"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32,2</w:t>
            </w:r>
          </w:p>
        </w:tc>
        <w:tc>
          <w:tcPr>
            <w:tcW w:w="693" w:type="pct"/>
            <w:vAlign w:val="center"/>
          </w:tcPr>
          <w:p w14:paraId="39BE19BB"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29,2</w:t>
            </w:r>
          </w:p>
        </w:tc>
        <w:tc>
          <w:tcPr>
            <w:tcW w:w="1157" w:type="pct"/>
            <w:shd w:val="clear" w:color="auto" w:fill="auto"/>
            <w:vAlign w:val="center"/>
          </w:tcPr>
          <w:p w14:paraId="4CEDFA9E"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w:t>
            </w:r>
          </w:p>
        </w:tc>
      </w:tr>
      <w:tr w:rsidR="0085013C" w:rsidRPr="0085013C" w14:paraId="19C24DD8" w14:textId="77777777" w:rsidTr="002576DB">
        <w:trPr>
          <w:trHeight w:val="354"/>
          <w:jc w:val="center"/>
        </w:trPr>
        <w:tc>
          <w:tcPr>
            <w:tcW w:w="383" w:type="pct"/>
            <w:shd w:val="clear" w:color="auto" w:fill="auto"/>
            <w:vAlign w:val="center"/>
          </w:tcPr>
          <w:p w14:paraId="018E2DD0"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2</w:t>
            </w:r>
          </w:p>
        </w:tc>
        <w:tc>
          <w:tcPr>
            <w:tcW w:w="875" w:type="pct"/>
            <w:shd w:val="clear" w:color="auto" w:fill="auto"/>
            <w:vAlign w:val="center"/>
          </w:tcPr>
          <w:p w14:paraId="46802348" w14:textId="77777777" w:rsidR="0085013C" w:rsidRPr="0085013C" w:rsidRDefault="0085013C" w:rsidP="0085013C">
            <w:pPr>
              <w:spacing w:before="60" w:after="60"/>
              <w:jc w:val="both"/>
              <w:rPr>
                <w:rFonts w:eastAsia="DengXian"/>
                <w:sz w:val="26"/>
                <w:szCs w:val="26"/>
                <w:lang w:eastAsia="zh-CN"/>
              </w:rPr>
            </w:pPr>
            <w:proofErr w:type="spellStart"/>
            <w:r w:rsidRPr="0085013C">
              <w:rPr>
                <w:rFonts w:eastAsia="DengXian"/>
                <w:sz w:val="26"/>
                <w:szCs w:val="26"/>
                <w:lang w:eastAsia="zh-CN"/>
              </w:rPr>
              <w:t>Độ</w:t>
            </w:r>
            <w:proofErr w:type="spellEnd"/>
            <w:r w:rsidRPr="0085013C">
              <w:rPr>
                <w:rFonts w:eastAsia="DengXian"/>
                <w:sz w:val="26"/>
                <w:szCs w:val="26"/>
                <w:lang w:eastAsia="zh-CN"/>
              </w:rPr>
              <w:t xml:space="preserve"> </w:t>
            </w:r>
            <w:proofErr w:type="spellStart"/>
            <w:r w:rsidRPr="0085013C">
              <w:rPr>
                <w:rFonts w:eastAsia="DengXian"/>
                <w:sz w:val="26"/>
                <w:szCs w:val="26"/>
                <w:lang w:eastAsia="zh-CN"/>
              </w:rPr>
              <w:t>ẩm</w:t>
            </w:r>
            <w:proofErr w:type="spellEnd"/>
          </w:p>
        </w:tc>
        <w:tc>
          <w:tcPr>
            <w:tcW w:w="553" w:type="pct"/>
            <w:shd w:val="clear" w:color="auto" w:fill="auto"/>
            <w:vAlign w:val="center"/>
          </w:tcPr>
          <w:p w14:paraId="3CD66D21" w14:textId="77777777" w:rsidR="0085013C" w:rsidRPr="0085013C" w:rsidRDefault="0085013C" w:rsidP="0085013C">
            <w:pPr>
              <w:spacing w:before="60" w:after="60"/>
              <w:ind w:left="-129" w:right="-105"/>
              <w:jc w:val="center"/>
              <w:rPr>
                <w:rFonts w:eastAsia="DengXian"/>
                <w:sz w:val="26"/>
                <w:szCs w:val="26"/>
                <w:lang w:eastAsia="zh-CN"/>
              </w:rPr>
            </w:pPr>
            <w:r w:rsidRPr="0085013C">
              <w:rPr>
                <w:rFonts w:eastAsia="DengXian"/>
                <w:sz w:val="26"/>
                <w:szCs w:val="26"/>
                <w:lang w:eastAsia="zh-CN"/>
              </w:rPr>
              <w:t>%</w:t>
            </w:r>
          </w:p>
        </w:tc>
        <w:tc>
          <w:tcPr>
            <w:tcW w:w="646" w:type="pct"/>
            <w:vAlign w:val="center"/>
          </w:tcPr>
          <w:p w14:paraId="0925667B"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83</w:t>
            </w:r>
          </w:p>
        </w:tc>
        <w:tc>
          <w:tcPr>
            <w:tcW w:w="693" w:type="pct"/>
            <w:vAlign w:val="center"/>
          </w:tcPr>
          <w:p w14:paraId="7AD927D7"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71</w:t>
            </w:r>
          </w:p>
        </w:tc>
        <w:tc>
          <w:tcPr>
            <w:tcW w:w="693" w:type="pct"/>
            <w:vAlign w:val="center"/>
          </w:tcPr>
          <w:p w14:paraId="77DA54EB"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69</w:t>
            </w:r>
          </w:p>
        </w:tc>
        <w:tc>
          <w:tcPr>
            <w:tcW w:w="1157" w:type="pct"/>
            <w:shd w:val="clear" w:color="auto" w:fill="auto"/>
            <w:vAlign w:val="center"/>
          </w:tcPr>
          <w:p w14:paraId="0DF8B848"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w:t>
            </w:r>
          </w:p>
        </w:tc>
      </w:tr>
      <w:tr w:rsidR="0085013C" w:rsidRPr="0085013C" w14:paraId="1A64448A" w14:textId="77777777" w:rsidTr="002576DB">
        <w:trPr>
          <w:trHeight w:val="354"/>
          <w:jc w:val="center"/>
        </w:trPr>
        <w:tc>
          <w:tcPr>
            <w:tcW w:w="383" w:type="pct"/>
            <w:shd w:val="clear" w:color="auto" w:fill="auto"/>
            <w:vAlign w:val="center"/>
          </w:tcPr>
          <w:p w14:paraId="4E3106F9"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3</w:t>
            </w:r>
          </w:p>
        </w:tc>
        <w:tc>
          <w:tcPr>
            <w:tcW w:w="875" w:type="pct"/>
            <w:shd w:val="clear" w:color="auto" w:fill="auto"/>
            <w:vAlign w:val="center"/>
          </w:tcPr>
          <w:p w14:paraId="49E55E71" w14:textId="77777777" w:rsidR="0085013C" w:rsidRPr="0085013C" w:rsidRDefault="0085013C" w:rsidP="0085013C">
            <w:pPr>
              <w:spacing w:before="60" w:after="60"/>
              <w:ind w:right="-107"/>
              <w:jc w:val="both"/>
              <w:rPr>
                <w:rFonts w:eastAsia="DengXian"/>
                <w:sz w:val="26"/>
                <w:szCs w:val="26"/>
                <w:lang w:eastAsia="zh-CN"/>
              </w:rPr>
            </w:pPr>
            <w:proofErr w:type="spellStart"/>
            <w:r w:rsidRPr="0085013C">
              <w:rPr>
                <w:rFonts w:eastAsia="DengXian"/>
                <w:sz w:val="26"/>
                <w:szCs w:val="26"/>
                <w:lang w:eastAsia="zh-CN"/>
              </w:rPr>
              <w:t>Tốc</w:t>
            </w:r>
            <w:proofErr w:type="spellEnd"/>
            <w:r w:rsidRPr="0085013C">
              <w:rPr>
                <w:rFonts w:eastAsia="DengXian"/>
                <w:sz w:val="26"/>
                <w:szCs w:val="26"/>
                <w:lang w:eastAsia="zh-CN"/>
              </w:rPr>
              <w:t xml:space="preserve"> </w:t>
            </w:r>
            <w:proofErr w:type="spellStart"/>
            <w:r w:rsidRPr="0085013C">
              <w:rPr>
                <w:rFonts w:eastAsia="DengXian"/>
                <w:sz w:val="26"/>
                <w:szCs w:val="26"/>
                <w:lang w:eastAsia="zh-CN"/>
              </w:rPr>
              <w:t>độ</w:t>
            </w:r>
            <w:proofErr w:type="spellEnd"/>
            <w:r w:rsidRPr="0085013C">
              <w:rPr>
                <w:rFonts w:eastAsia="DengXian"/>
                <w:sz w:val="26"/>
                <w:szCs w:val="26"/>
                <w:lang w:eastAsia="zh-CN"/>
              </w:rPr>
              <w:t xml:space="preserve"> </w:t>
            </w:r>
            <w:proofErr w:type="spellStart"/>
            <w:r w:rsidRPr="0085013C">
              <w:rPr>
                <w:rFonts w:eastAsia="DengXian"/>
                <w:sz w:val="26"/>
                <w:szCs w:val="26"/>
                <w:lang w:eastAsia="zh-CN"/>
              </w:rPr>
              <w:t>gió</w:t>
            </w:r>
            <w:proofErr w:type="spellEnd"/>
          </w:p>
        </w:tc>
        <w:tc>
          <w:tcPr>
            <w:tcW w:w="553" w:type="pct"/>
            <w:shd w:val="clear" w:color="auto" w:fill="auto"/>
            <w:vAlign w:val="center"/>
          </w:tcPr>
          <w:p w14:paraId="7F64E2AC" w14:textId="77777777" w:rsidR="0085013C" w:rsidRPr="0085013C" w:rsidRDefault="0085013C" w:rsidP="0085013C">
            <w:pPr>
              <w:spacing w:before="60" w:after="60"/>
              <w:ind w:left="-129" w:right="-105"/>
              <w:jc w:val="center"/>
              <w:rPr>
                <w:rFonts w:eastAsia="DengXian"/>
                <w:sz w:val="26"/>
                <w:szCs w:val="26"/>
                <w:lang w:eastAsia="zh-CN"/>
              </w:rPr>
            </w:pPr>
            <w:r w:rsidRPr="0085013C">
              <w:rPr>
                <w:rFonts w:eastAsia="DengXian"/>
                <w:sz w:val="26"/>
                <w:szCs w:val="26"/>
                <w:lang w:eastAsia="zh-CN"/>
              </w:rPr>
              <w:t>m/s</w:t>
            </w:r>
          </w:p>
        </w:tc>
        <w:tc>
          <w:tcPr>
            <w:tcW w:w="646" w:type="pct"/>
            <w:vAlign w:val="center"/>
          </w:tcPr>
          <w:p w14:paraId="5C58E794"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1,4</w:t>
            </w:r>
          </w:p>
        </w:tc>
        <w:tc>
          <w:tcPr>
            <w:tcW w:w="693" w:type="pct"/>
            <w:vAlign w:val="center"/>
          </w:tcPr>
          <w:p w14:paraId="59B905C9"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1,2</w:t>
            </w:r>
          </w:p>
        </w:tc>
        <w:tc>
          <w:tcPr>
            <w:tcW w:w="693" w:type="pct"/>
            <w:vAlign w:val="center"/>
          </w:tcPr>
          <w:p w14:paraId="2A1FD4E0"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1,3</w:t>
            </w:r>
          </w:p>
        </w:tc>
        <w:tc>
          <w:tcPr>
            <w:tcW w:w="1157" w:type="pct"/>
            <w:shd w:val="clear" w:color="auto" w:fill="auto"/>
            <w:vAlign w:val="center"/>
          </w:tcPr>
          <w:p w14:paraId="22365B96"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w:t>
            </w:r>
          </w:p>
        </w:tc>
      </w:tr>
      <w:tr w:rsidR="0085013C" w:rsidRPr="0085013C" w14:paraId="5FAB6FDD" w14:textId="77777777" w:rsidTr="002576DB">
        <w:trPr>
          <w:trHeight w:val="354"/>
          <w:jc w:val="center"/>
        </w:trPr>
        <w:tc>
          <w:tcPr>
            <w:tcW w:w="383" w:type="pct"/>
            <w:shd w:val="clear" w:color="auto" w:fill="auto"/>
            <w:vAlign w:val="center"/>
          </w:tcPr>
          <w:p w14:paraId="13A61AB5"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4</w:t>
            </w:r>
          </w:p>
        </w:tc>
        <w:tc>
          <w:tcPr>
            <w:tcW w:w="875" w:type="pct"/>
            <w:shd w:val="clear" w:color="auto" w:fill="auto"/>
            <w:vAlign w:val="center"/>
          </w:tcPr>
          <w:p w14:paraId="665B4A8C" w14:textId="77777777" w:rsidR="0085013C" w:rsidRPr="0085013C" w:rsidRDefault="0085013C" w:rsidP="0085013C">
            <w:pPr>
              <w:spacing w:before="60" w:after="60"/>
              <w:jc w:val="both"/>
              <w:rPr>
                <w:rFonts w:eastAsia="DengXian"/>
                <w:sz w:val="26"/>
                <w:szCs w:val="26"/>
                <w:lang w:eastAsia="zh-CN"/>
              </w:rPr>
            </w:pPr>
            <w:proofErr w:type="spellStart"/>
            <w:r w:rsidRPr="0085013C">
              <w:rPr>
                <w:rFonts w:eastAsia="DengXian"/>
                <w:sz w:val="26"/>
                <w:szCs w:val="26"/>
                <w:lang w:eastAsia="zh-CN"/>
              </w:rPr>
              <w:t>Độ</w:t>
            </w:r>
            <w:proofErr w:type="spellEnd"/>
            <w:r w:rsidRPr="0085013C">
              <w:rPr>
                <w:rFonts w:eastAsia="DengXian"/>
                <w:sz w:val="26"/>
                <w:szCs w:val="26"/>
                <w:lang w:eastAsia="zh-CN"/>
              </w:rPr>
              <w:t xml:space="preserve"> </w:t>
            </w:r>
            <w:proofErr w:type="spellStart"/>
            <w:r w:rsidRPr="0085013C">
              <w:rPr>
                <w:rFonts w:eastAsia="DengXian"/>
                <w:sz w:val="26"/>
                <w:szCs w:val="26"/>
                <w:lang w:eastAsia="zh-CN"/>
              </w:rPr>
              <w:t>ồn</w:t>
            </w:r>
            <w:proofErr w:type="spellEnd"/>
          </w:p>
        </w:tc>
        <w:tc>
          <w:tcPr>
            <w:tcW w:w="553" w:type="pct"/>
            <w:shd w:val="clear" w:color="auto" w:fill="auto"/>
            <w:vAlign w:val="center"/>
          </w:tcPr>
          <w:p w14:paraId="5747D0EC" w14:textId="77777777" w:rsidR="0085013C" w:rsidRPr="0085013C" w:rsidRDefault="0085013C" w:rsidP="0085013C">
            <w:pPr>
              <w:spacing w:before="60" w:after="60"/>
              <w:ind w:left="-129" w:right="-105"/>
              <w:jc w:val="center"/>
              <w:rPr>
                <w:rFonts w:eastAsia="DengXian"/>
                <w:sz w:val="26"/>
                <w:szCs w:val="26"/>
                <w:lang w:eastAsia="zh-CN"/>
              </w:rPr>
            </w:pPr>
            <w:r w:rsidRPr="0085013C">
              <w:rPr>
                <w:rFonts w:eastAsia="DengXian"/>
                <w:sz w:val="26"/>
                <w:szCs w:val="26"/>
                <w:lang w:eastAsia="zh-CN"/>
              </w:rPr>
              <w:t>dB(A)</w:t>
            </w:r>
          </w:p>
        </w:tc>
        <w:tc>
          <w:tcPr>
            <w:tcW w:w="646" w:type="pct"/>
            <w:vAlign w:val="center"/>
          </w:tcPr>
          <w:p w14:paraId="7926D56F"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68,2</w:t>
            </w:r>
          </w:p>
        </w:tc>
        <w:tc>
          <w:tcPr>
            <w:tcW w:w="693" w:type="pct"/>
            <w:vAlign w:val="center"/>
          </w:tcPr>
          <w:p w14:paraId="61D6EC26"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68,1</w:t>
            </w:r>
          </w:p>
        </w:tc>
        <w:tc>
          <w:tcPr>
            <w:tcW w:w="693" w:type="pct"/>
            <w:vAlign w:val="center"/>
          </w:tcPr>
          <w:p w14:paraId="0D2E4C25"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62,6</w:t>
            </w:r>
          </w:p>
        </w:tc>
        <w:tc>
          <w:tcPr>
            <w:tcW w:w="1157" w:type="pct"/>
            <w:shd w:val="clear" w:color="auto" w:fill="auto"/>
            <w:vAlign w:val="center"/>
          </w:tcPr>
          <w:p w14:paraId="442BCEDB"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70</w:t>
            </w:r>
            <w:r w:rsidRPr="0085013C">
              <w:rPr>
                <w:rFonts w:eastAsia="DengXian"/>
                <w:sz w:val="26"/>
                <w:szCs w:val="26"/>
                <w:vertAlign w:val="superscript"/>
                <w:lang w:eastAsia="zh-CN"/>
              </w:rPr>
              <w:t>(1)</w:t>
            </w:r>
          </w:p>
        </w:tc>
      </w:tr>
      <w:tr w:rsidR="0085013C" w:rsidRPr="0085013C" w14:paraId="5FA128E1" w14:textId="77777777" w:rsidTr="002576DB">
        <w:trPr>
          <w:trHeight w:val="354"/>
          <w:jc w:val="center"/>
        </w:trPr>
        <w:tc>
          <w:tcPr>
            <w:tcW w:w="383" w:type="pct"/>
            <w:shd w:val="clear" w:color="auto" w:fill="auto"/>
            <w:vAlign w:val="center"/>
          </w:tcPr>
          <w:p w14:paraId="4EEF55FD"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5</w:t>
            </w:r>
          </w:p>
        </w:tc>
        <w:tc>
          <w:tcPr>
            <w:tcW w:w="875" w:type="pct"/>
            <w:shd w:val="clear" w:color="auto" w:fill="auto"/>
            <w:vAlign w:val="center"/>
          </w:tcPr>
          <w:p w14:paraId="4EC2A98B" w14:textId="77777777" w:rsidR="0085013C" w:rsidRPr="0085013C" w:rsidRDefault="0085013C" w:rsidP="0085013C">
            <w:pPr>
              <w:spacing w:before="60" w:after="60"/>
              <w:ind w:right="-107"/>
              <w:jc w:val="both"/>
              <w:rPr>
                <w:rFonts w:eastAsia="DengXian"/>
                <w:sz w:val="26"/>
                <w:szCs w:val="26"/>
                <w:lang w:eastAsia="zh-CN"/>
              </w:rPr>
            </w:pPr>
            <w:proofErr w:type="spellStart"/>
            <w:r w:rsidRPr="0085013C">
              <w:rPr>
                <w:rFonts w:eastAsia="DengXian"/>
                <w:sz w:val="26"/>
                <w:szCs w:val="26"/>
                <w:lang w:eastAsia="zh-CN"/>
              </w:rPr>
              <w:t>Bụi</w:t>
            </w:r>
            <w:proofErr w:type="spellEnd"/>
            <w:r w:rsidRPr="0085013C">
              <w:rPr>
                <w:rFonts w:eastAsia="DengXian"/>
                <w:sz w:val="26"/>
                <w:szCs w:val="26"/>
                <w:lang w:eastAsia="zh-CN"/>
              </w:rPr>
              <w:t xml:space="preserve"> </w:t>
            </w:r>
            <w:proofErr w:type="spellStart"/>
            <w:r w:rsidRPr="0085013C">
              <w:rPr>
                <w:rFonts w:eastAsia="DengXian"/>
                <w:sz w:val="26"/>
                <w:szCs w:val="26"/>
                <w:lang w:eastAsia="zh-CN"/>
              </w:rPr>
              <w:t>lơ</w:t>
            </w:r>
            <w:proofErr w:type="spellEnd"/>
            <w:r w:rsidRPr="0085013C">
              <w:rPr>
                <w:rFonts w:eastAsia="DengXian"/>
                <w:sz w:val="26"/>
                <w:szCs w:val="26"/>
                <w:lang w:eastAsia="zh-CN"/>
              </w:rPr>
              <w:t xml:space="preserve"> </w:t>
            </w:r>
            <w:proofErr w:type="spellStart"/>
            <w:r w:rsidRPr="0085013C">
              <w:rPr>
                <w:rFonts w:eastAsia="DengXian"/>
                <w:sz w:val="26"/>
                <w:szCs w:val="26"/>
                <w:lang w:eastAsia="zh-CN"/>
              </w:rPr>
              <w:t>lửng</w:t>
            </w:r>
            <w:proofErr w:type="spellEnd"/>
          </w:p>
        </w:tc>
        <w:tc>
          <w:tcPr>
            <w:tcW w:w="553" w:type="pct"/>
            <w:shd w:val="clear" w:color="auto" w:fill="auto"/>
            <w:vAlign w:val="center"/>
          </w:tcPr>
          <w:p w14:paraId="1CEF2326" w14:textId="77777777" w:rsidR="0085013C" w:rsidRPr="0085013C" w:rsidRDefault="0085013C" w:rsidP="0085013C">
            <w:pPr>
              <w:spacing w:before="60" w:after="60"/>
              <w:ind w:left="-129" w:right="-105"/>
              <w:jc w:val="center"/>
              <w:rPr>
                <w:rFonts w:eastAsia="DengXian"/>
                <w:sz w:val="26"/>
                <w:szCs w:val="26"/>
                <w:lang w:eastAsia="zh-CN"/>
              </w:rPr>
            </w:pPr>
            <w:proofErr w:type="spellStart"/>
            <w:r w:rsidRPr="0085013C">
              <w:rPr>
                <w:rFonts w:eastAsia="DengXian"/>
                <w:sz w:val="26"/>
                <w:szCs w:val="26"/>
                <w:lang w:eastAsia="zh-CN"/>
              </w:rPr>
              <w:t>μg</w:t>
            </w:r>
            <w:proofErr w:type="spellEnd"/>
            <w:r w:rsidRPr="0085013C">
              <w:rPr>
                <w:rFonts w:eastAsia="DengXian"/>
                <w:sz w:val="26"/>
                <w:szCs w:val="26"/>
                <w:lang w:eastAsia="zh-CN"/>
              </w:rPr>
              <w:t>/m</w:t>
            </w:r>
            <w:r w:rsidRPr="0085013C">
              <w:rPr>
                <w:rFonts w:eastAsia="DengXian"/>
                <w:sz w:val="26"/>
                <w:szCs w:val="26"/>
                <w:vertAlign w:val="superscript"/>
                <w:lang w:eastAsia="zh-CN"/>
              </w:rPr>
              <w:t>3</w:t>
            </w:r>
          </w:p>
        </w:tc>
        <w:tc>
          <w:tcPr>
            <w:tcW w:w="646" w:type="pct"/>
            <w:vAlign w:val="center"/>
          </w:tcPr>
          <w:p w14:paraId="1D2420A1"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250</w:t>
            </w:r>
          </w:p>
        </w:tc>
        <w:tc>
          <w:tcPr>
            <w:tcW w:w="693" w:type="pct"/>
            <w:vAlign w:val="center"/>
          </w:tcPr>
          <w:p w14:paraId="0E048055"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278</w:t>
            </w:r>
          </w:p>
        </w:tc>
        <w:tc>
          <w:tcPr>
            <w:tcW w:w="693" w:type="pct"/>
            <w:vAlign w:val="center"/>
          </w:tcPr>
          <w:p w14:paraId="5DBBE710"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194</w:t>
            </w:r>
          </w:p>
        </w:tc>
        <w:tc>
          <w:tcPr>
            <w:tcW w:w="1157" w:type="pct"/>
            <w:shd w:val="clear" w:color="auto" w:fill="auto"/>
            <w:vAlign w:val="center"/>
          </w:tcPr>
          <w:p w14:paraId="0C9C34C5"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300</w:t>
            </w:r>
          </w:p>
        </w:tc>
      </w:tr>
      <w:tr w:rsidR="0085013C" w:rsidRPr="0085013C" w14:paraId="7A0B0444" w14:textId="77777777" w:rsidTr="002576DB">
        <w:trPr>
          <w:trHeight w:val="413"/>
          <w:jc w:val="center"/>
        </w:trPr>
        <w:tc>
          <w:tcPr>
            <w:tcW w:w="383" w:type="pct"/>
            <w:shd w:val="clear" w:color="auto" w:fill="auto"/>
            <w:vAlign w:val="center"/>
          </w:tcPr>
          <w:p w14:paraId="44AA2C3C"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6</w:t>
            </w:r>
          </w:p>
        </w:tc>
        <w:tc>
          <w:tcPr>
            <w:tcW w:w="875" w:type="pct"/>
            <w:shd w:val="clear" w:color="auto" w:fill="auto"/>
            <w:vAlign w:val="center"/>
          </w:tcPr>
          <w:p w14:paraId="4F6FD43C" w14:textId="77777777" w:rsidR="0085013C" w:rsidRPr="0085013C" w:rsidRDefault="0085013C" w:rsidP="0085013C">
            <w:pPr>
              <w:spacing w:before="60" w:after="60"/>
              <w:jc w:val="both"/>
              <w:rPr>
                <w:rFonts w:eastAsia="DengXian"/>
                <w:sz w:val="26"/>
                <w:szCs w:val="26"/>
                <w:lang w:eastAsia="zh-CN"/>
              </w:rPr>
            </w:pPr>
            <w:r w:rsidRPr="0085013C">
              <w:rPr>
                <w:rFonts w:eastAsia="DengXian"/>
                <w:sz w:val="26"/>
                <w:szCs w:val="26"/>
                <w:lang w:eastAsia="zh-CN"/>
              </w:rPr>
              <w:t>NO</w:t>
            </w:r>
            <w:r w:rsidRPr="0085013C">
              <w:rPr>
                <w:rFonts w:eastAsia="DengXian"/>
                <w:sz w:val="26"/>
                <w:szCs w:val="26"/>
                <w:vertAlign w:val="subscript"/>
                <w:lang w:eastAsia="zh-CN"/>
              </w:rPr>
              <w:t>2</w:t>
            </w:r>
          </w:p>
        </w:tc>
        <w:tc>
          <w:tcPr>
            <w:tcW w:w="553" w:type="pct"/>
            <w:shd w:val="clear" w:color="auto" w:fill="auto"/>
            <w:vAlign w:val="center"/>
          </w:tcPr>
          <w:p w14:paraId="102DE4DB" w14:textId="77777777" w:rsidR="0085013C" w:rsidRPr="0085013C" w:rsidRDefault="0085013C" w:rsidP="0085013C">
            <w:pPr>
              <w:spacing w:before="60" w:after="60"/>
              <w:ind w:left="-129" w:right="-105"/>
              <w:jc w:val="center"/>
              <w:rPr>
                <w:rFonts w:eastAsia="DengXian"/>
                <w:sz w:val="26"/>
                <w:szCs w:val="26"/>
                <w:lang w:eastAsia="zh-CN"/>
              </w:rPr>
            </w:pPr>
            <w:proofErr w:type="spellStart"/>
            <w:r w:rsidRPr="0085013C">
              <w:rPr>
                <w:rFonts w:eastAsia="DengXian"/>
                <w:sz w:val="26"/>
                <w:szCs w:val="26"/>
                <w:lang w:eastAsia="zh-CN"/>
              </w:rPr>
              <w:t>μg</w:t>
            </w:r>
            <w:proofErr w:type="spellEnd"/>
            <w:r w:rsidRPr="0085013C">
              <w:rPr>
                <w:rFonts w:eastAsia="DengXian"/>
                <w:sz w:val="26"/>
                <w:szCs w:val="26"/>
                <w:lang w:eastAsia="zh-CN"/>
              </w:rPr>
              <w:t>/m</w:t>
            </w:r>
            <w:r w:rsidRPr="0085013C">
              <w:rPr>
                <w:rFonts w:eastAsia="DengXian"/>
                <w:sz w:val="26"/>
                <w:szCs w:val="26"/>
                <w:vertAlign w:val="superscript"/>
                <w:lang w:eastAsia="zh-CN"/>
              </w:rPr>
              <w:t>3</w:t>
            </w:r>
          </w:p>
        </w:tc>
        <w:tc>
          <w:tcPr>
            <w:tcW w:w="646" w:type="pct"/>
            <w:vAlign w:val="center"/>
          </w:tcPr>
          <w:p w14:paraId="4BB15DFB"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25</w:t>
            </w:r>
          </w:p>
        </w:tc>
        <w:tc>
          <w:tcPr>
            <w:tcW w:w="693" w:type="pct"/>
            <w:vAlign w:val="center"/>
          </w:tcPr>
          <w:p w14:paraId="6E6F3767"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23</w:t>
            </w:r>
          </w:p>
        </w:tc>
        <w:tc>
          <w:tcPr>
            <w:tcW w:w="693" w:type="pct"/>
            <w:vAlign w:val="center"/>
          </w:tcPr>
          <w:p w14:paraId="3BAD66B9"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19</w:t>
            </w:r>
          </w:p>
        </w:tc>
        <w:tc>
          <w:tcPr>
            <w:tcW w:w="1157" w:type="pct"/>
            <w:shd w:val="clear" w:color="auto" w:fill="auto"/>
            <w:vAlign w:val="center"/>
          </w:tcPr>
          <w:p w14:paraId="064AAE3D"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200</w:t>
            </w:r>
          </w:p>
        </w:tc>
      </w:tr>
      <w:tr w:rsidR="0085013C" w:rsidRPr="0085013C" w14:paraId="399A9AC3" w14:textId="77777777" w:rsidTr="002576DB">
        <w:trPr>
          <w:trHeight w:val="398"/>
          <w:jc w:val="center"/>
        </w:trPr>
        <w:tc>
          <w:tcPr>
            <w:tcW w:w="383" w:type="pct"/>
            <w:shd w:val="clear" w:color="auto" w:fill="auto"/>
            <w:vAlign w:val="center"/>
          </w:tcPr>
          <w:p w14:paraId="13AFA80E"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7</w:t>
            </w:r>
          </w:p>
        </w:tc>
        <w:tc>
          <w:tcPr>
            <w:tcW w:w="875" w:type="pct"/>
            <w:shd w:val="clear" w:color="auto" w:fill="auto"/>
            <w:vAlign w:val="center"/>
          </w:tcPr>
          <w:p w14:paraId="54CEE498" w14:textId="77777777" w:rsidR="0085013C" w:rsidRPr="0085013C" w:rsidRDefault="0085013C" w:rsidP="0085013C">
            <w:pPr>
              <w:spacing w:before="60" w:after="60"/>
              <w:jc w:val="both"/>
              <w:rPr>
                <w:rFonts w:eastAsia="DengXian"/>
                <w:sz w:val="26"/>
                <w:szCs w:val="26"/>
                <w:lang w:eastAsia="zh-CN"/>
              </w:rPr>
            </w:pPr>
            <w:r w:rsidRPr="0085013C">
              <w:rPr>
                <w:rFonts w:eastAsia="DengXian"/>
                <w:sz w:val="26"/>
                <w:szCs w:val="26"/>
                <w:lang w:eastAsia="zh-CN"/>
              </w:rPr>
              <w:t>CO</w:t>
            </w:r>
          </w:p>
        </w:tc>
        <w:tc>
          <w:tcPr>
            <w:tcW w:w="553" w:type="pct"/>
            <w:shd w:val="clear" w:color="auto" w:fill="auto"/>
            <w:vAlign w:val="center"/>
          </w:tcPr>
          <w:p w14:paraId="20248E50" w14:textId="77777777" w:rsidR="0085013C" w:rsidRPr="0085013C" w:rsidRDefault="0085013C" w:rsidP="0085013C">
            <w:pPr>
              <w:spacing w:before="60" w:after="60"/>
              <w:ind w:left="-129" w:right="-105"/>
              <w:jc w:val="center"/>
              <w:rPr>
                <w:rFonts w:eastAsia="DengXian"/>
                <w:sz w:val="26"/>
                <w:szCs w:val="26"/>
                <w:lang w:eastAsia="zh-CN"/>
              </w:rPr>
            </w:pPr>
            <w:proofErr w:type="spellStart"/>
            <w:r w:rsidRPr="0085013C">
              <w:rPr>
                <w:rFonts w:eastAsia="DengXian"/>
                <w:sz w:val="26"/>
                <w:szCs w:val="26"/>
                <w:lang w:eastAsia="zh-CN"/>
              </w:rPr>
              <w:t>μg</w:t>
            </w:r>
            <w:proofErr w:type="spellEnd"/>
            <w:r w:rsidRPr="0085013C">
              <w:rPr>
                <w:rFonts w:eastAsia="DengXian"/>
                <w:sz w:val="26"/>
                <w:szCs w:val="26"/>
                <w:lang w:eastAsia="zh-CN"/>
              </w:rPr>
              <w:t>/m</w:t>
            </w:r>
            <w:r w:rsidRPr="0085013C">
              <w:rPr>
                <w:rFonts w:eastAsia="DengXian"/>
                <w:sz w:val="26"/>
                <w:szCs w:val="26"/>
                <w:vertAlign w:val="superscript"/>
                <w:lang w:eastAsia="zh-CN"/>
              </w:rPr>
              <w:t>3</w:t>
            </w:r>
          </w:p>
        </w:tc>
        <w:tc>
          <w:tcPr>
            <w:tcW w:w="646" w:type="pct"/>
            <w:vAlign w:val="center"/>
          </w:tcPr>
          <w:p w14:paraId="3574468A"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2.097</w:t>
            </w:r>
          </w:p>
        </w:tc>
        <w:tc>
          <w:tcPr>
            <w:tcW w:w="693" w:type="pct"/>
            <w:vAlign w:val="center"/>
          </w:tcPr>
          <w:p w14:paraId="48C2EDCE"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2.516</w:t>
            </w:r>
          </w:p>
        </w:tc>
        <w:tc>
          <w:tcPr>
            <w:tcW w:w="693" w:type="pct"/>
            <w:vAlign w:val="center"/>
          </w:tcPr>
          <w:p w14:paraId="7929D139"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KPH</w:t>
            </w:r>
          </w:p>
          <w:p w14:paraId="544C6C4B"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(2000*)</w:t>
            </w:r>
          </w:p>
        </w:tc>
        <w:tc>
          <w:tcPr>
            <w:tcW w:w="1157" w:type="pct"/>
            <w:shd w:val="clear" w:color="auto" w:fill="auto"/>
            <w:vAlign w:val="center"/>
          </w:tcPr>
          <w:p w14:paraId="12E36B5D"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30.000</w:t>
            </w:r>
          </w:p>
        </w:tc>
      </w:tr>
      <w:tr w:rsidR="0085013C" w:rsidRPr="0085013C" w14:paraId="6E416B99" w14:textId="77777777" w:rsidTr="002576DB">
        <w:trPr>
          <w:trHeight w:val="354"/>
          <w:jc w:val="center"/>
        </w:trPr>
        <w:tc>
          <w:tcPr>
            <w:tcW w:w="383" w:type="pct"/>
            <w:tcBorders>
              <w:bottom w:val="single" w:sz="4" w:space="0" w:color="auto"/>
            </w:tcBorders>
            <w:shd w:val="clear" w:color="auto" w:fill="auto"/>
            <w:vAlign w:val="center"/>
          </w:tcPr>
          <w:p w14:paraId="7B300BB8"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8</w:t>
            </w:r>
          </w:p>
        </w:tc>
        <w:tc>
          <w:tcPr>
            <w:tcW w:w="875" w:type="pct"/>
            <w:tcBorders>
              <w:bottom w:val="single" w:sz="4" w:space="0" w:color="auto"/>
            </w:tcBorders>
            <w:shd w:val="clear" w:color="auto" w:fill="auto"/>
            <w:vAlign w:val="center"/>
          </w:tcPr>
          <w:p w14:paraId="7D3E8CB9" w14:textId="77777777" w:rsidR="0085013C" w:rsidRPr="0085013C" w:rsidRDefault="0085013C" w:rsidP="0085013C">
            <w:pPr>
              <w:spacing w:before="60" w:after="60"/>
              <w:jc w:val="both"/>
              <w:rPr>
                <w:rFonts w:eastAsia="DengXian"/>
                <w:sz w:val="26"/>
                <w:szCs w:val="26"/>
                <w:lang w:eastAsia="zh-CN"/>
              </w:rPr>
            </w:pPr>
            <w:r w:rsidRPr="0085013C">
              <w:rPr>
                <w:rFonts w:eastAsia="DengXian"/>
                <w:sz w:val="26"/>
                <w:szCs w:val="26"/>
                <w:lang w:eastAsia="zh-CN"/>
              </w:rPr>
              <w:t>SO</w:t>
            </w:r>
            <w:r w:rsidRPr="0085013C">
              <w:rPr>
                <w:rFonts w:eastAsia="DengXian"/>
                <w:sz w:val="26"/>
                <w:szCs w:val="26"/>
                <w:vertAlign w:val="subscript"/>
                <w:lang w:eastAsia="zh-CN"/>
              </w:rPr>
              <w:t>2</w:t>
            </w:r>
          </w:p>
        </w:tc>
        <w:tc>
          <w:tcPr>
            <w:tcW w:w="553" w:type="pct"/>
            <w:tcBorders>
              <w:bottom w:val="single" w:sz="4" w:space="0" w:color="auto"/>
            </w:tcBorders>
            <w:shd w:val="clear" w:color="auto" w:fill="auto"/>
            <w:vAlign w:val="center"/>
          </w:tcPr>
          <w:p w14:paraId="63A99136" w14:textId="77777777" w:rsidR="0085013C" w:rsidRPr="0085013C" w:rsidRDefault="0085013C" w:rsidP="0085013C">
            <w:pPr>
              <w:spacing w:before="60" w:after="60"/>
              <w:ind w:left="-129" w:right="-105"/>
              <w:jc w:val="center"/>
              <w:rPr>
                <w:rFonts w:eastAsia="DengXian"/>
                <w:sz w:val="26"/>
                <w:szCs w:val="26"/>
                <w:lang w:eastAsia="zh-CN"/>
              </w:rPr>
            </w:pPr>
            <w:proofErr w:type="spellStart"/>
            <w:r w:rsidRPr="0085013C">
              <w:rPr>
                <w:rFonts w:eastAsia="DengXian"/>
                <w:sz w:val="26"/>
                <w:szCs w:val="26"/>
                <w:lang w:eastAsia="zh-CN"/>
              </w:rPr>
              <w:t>μg</w:t>
            </w:r>
            <w:proofErr w:type="spellEnd"/>
            <w:r w:rsidRPr="0085013C">
              <w:rPr>
                <w:rFonts w:eastAsia="DengXian"/>
                <w:sz w:val="26"/>
                <w:szCs w:val="26"/>
                <w:lang w:eastAsia="zh-CN"/>
              </w:rPr>
              <w:t>/m</w:t>
            </w:r>
            <w:r w:rsidRPr="0085013C">
              <w:rPr>
                <w:rFonts w:eastAsia="DengXian"/>
                <w:sz w:val="26"/>
                <w:szCs w:val="26"/>
                <w:vertAlign w:val="superscript"/>
                <w:lang w:eastAsia="zh-CN"/>
              </w:rPr>
              <w:t>3</w:t>
            </w:r>
          </w:p>
        </w:tc>
        <w:tc>
          <w:tcPr>
            <w:tcW w:w="646" w:type="pct"/>
            <w:tcBorders>
              <w:bottom w:val="single" w:sz="4" w:space="0" w:color="auto"/>
            </w:tcBorders>
            <w:vAlign w:val="center"/>
          </w:tcPr>
          <w:p w14:paraId="7B34B621"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33</w:t>
            </w:r>
          </w:p>
        </w:tc>
        <w:tc>
          <w:tcPr>
            <w:tcW w:w="693" w:type="pct"/>
            <w:tcBorders>
              <w:bottom w:val="single" w:sz="4" w:space="0" w:color="auto"/>
            </w:tcBorders>
            <w:vAlign w:val="center"/>
          </w:tcPr>
          <w:p w14:paraId="303C174F"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27</w:t>
            </w:r>
          </w:p>
        </w:tc>
        <w:tc>
          <w:tcPr>
            <w:tcW w:w="693" w:type="pct"/>
            <w:tcBorders>
              <w:bottom w:val="single" w:sz="4" w:space="0" w:color="auto"/>
            </w:tcBorders>
            <w:vAlign w:val="center"/>
          </w:tcPr>
          <w:p w14:paraId="0C570D57"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22</w:t>
            </w:r>
          </w:p>
        </w:tc>
        <w:tc>
          <w:tcPr>
            <w:tcW w:w="1157" w:type="pct"/>
            <w:tcBorders>
              <w:bottom w:val="single" w:sz="4" w:space="0" w:color="auto"/>
            </w:tcBorders>
            <w:shd w:val="clear" w:color="auto" w:fill="auto"/>
            <w:vAlign w:val="center"/>
          </w:tcPr>
          <w:p w14:paraId="02A77BB4" w14:textId="77777777" w:rsidR="0085013C" w:rsidRPr="0085013C" w:rsidRDefault="0085013C" w:rsidP="0085013C">
            <w:pPr>
              <w:spacing w:before="60" w:after="60"/>
              <w:jc w:val="center"/>
              <w:rPr>
                <w:rFonts w:eastAsia="DengXian"/>
                <w:sz w:val="26"/>
                <w:szCs w:val="26"/>
                <w:lang w:eastAsia="zh-CN"/>
              </w:rPr>
            </w:pPr>
            <w:r w:rsidRPr="0085013C">
              <w:rPr>
                <w:rFonts w:eastAsia="DengXian"/>
                <w:sz w:val="26"/>
                <w:szCs w:val="26"/>
                <w:lang w:eastAsia="zh-CN"/>
              </w:rPr>
              <w:t>350</w:t>
            </w:r>
          </w:p>
        </w:tc>
      </w:tr>
    </w:tbl>
    <w:p w14:paraId="0A82AC21" w14:textId="77777777" w:rsidR="0085013C" w:rsidRPr="000D1E1A" w:rsidRDefault="0085013C" w:rsidP="0085013C">
      <w:pPr>
        <w:spacing w:line="312" w:lineRule="auto"/>
        <w:ind w:firstLine="567"/>
        <w:rPr>
          <w:bCs/>
          <w:i/>
          <w:iCs/>
          <w:szCs w:val="27"/>
        </w:rPr>
      </w:pPr>
      <w:proofErr w:type="spellStart"/>
      <w:r w:rsidRPr="000D1E1A">
        <w:rPr>
          <w:bCs/>
          <w:i/>
          <w:iCs/>
          <w:szCs w:val="27"/>
          <w:u w:val="single"/>
        </w:rPr>
        <w:t>Ghi</w:t>
      </w:r>
      <w:proofErr w:type="spellEnd"/>
      <w:r w:rsidRPr="000D1E1A">
        <w:rPr>
          <w:bCs/>
          <w:i/>
          <w:iCs/>
          <w:szCs w:val="27"/>
          <w:u w:val="single"/>
        </w:rPr>
        <w:t xml:space="preserve"> </w:t>
      </w:r>
      <w:proofErr w:type="spellStart"/>
      <w:r w:rsidRPr="000D1E1A">
        <w:rPr>
          <w:bCs/>
          <w:i/>
          <w:iCs/>
          <w:szCs w:val="27"/>
          <w:u w:val="single"/>
        </w:rPr>
        <w:t>chú</w:t>
      </w:r>
      <w:proofErr w:type="spellEnd"/>
      <w:r w:rsidRPr="000D1E1A">
        <w:rPr>
          <w:bCs/>
          <w:i/>
          <w:iCs/>
          <w:szCs w:val="27"/>
        </w:rPr>
        <w:t>:</w:t>
      </w:r>
    </w:p>
    <w:p w14:paraId="52123399" w14:textId="77777777" w:rsidR="0085013C" w:rsidRPr="000D1E1A" w:rsidRDefault="0085013C" w:rsidP="0085013C">
      <w:pPr>
        <w:spacing w:line="312" w:lineRule="auto"/>
        <w:ind w:firstLine="567"/>
        <w:rPr>
          <w:i/>
          <w:szCs w:val="27"/>
        </w:rPr>
      </w:pPr>
      <w:r w:rsidRPr="000D1E1A">
        <w:rPr>
          <w:i/>
          <w:szCs w:val="27"/>
        </w:rPr>
        <w:t xml:space="preserve">- QCVN 05:2013/BTNMT – Quy </w:t>
      </w:r>
      <w:proofErr w:type="spellStart"/>
      <w:r w:rsidRPr="000D1E1A">
        <w:rPr>
          <w:i/>
          <w:szCs w:val="27"/>
        </w:rPr>
        <w:t>chuẩn</w:t>
      </w:r>
      <w:proofErr w:type="spellEnd"/>
      <w:r w:rsidRPr="000D1E1A">
        <w:rPr>
          <w:i/>
          <w:szCs w:val="27"/>
        </w:rPr>
        <w:t xml:space="preserve"> </w:t>
      </w:r>
      <w:proofErr w:type="spellStart"/>
      <w:r w:rsidRPr="000D1E1A">
        <w:rPr>
          <w:i/>
          <w:szCs w:val="27"/>
        </w:rPr>
        <w:t>kỹ</w:t>
      </w:r>
      <w:proofErr w:type="spellEnd"/>
      <w:r w:rsidRPr="000D1E1A">
        <w:rPr>
          <w:i/>
          <w:szCs w:val="27"/>
        </w:rPr>
        <w:t xml:space="preserve"> </w:t>
      </w:r>
      <w:proofErr w:type="spellStart"/>
      <w:r w:rsidRPr="000D1E1A">
        <w:rPr>
          <w:i/>
          <w:szCs w:val="27"/>
        </w:rPr>
        <w:t>thuật</w:t>
      </w:r>
      <w:proofErr w:type="spellEnd"/>
      <w:r w:rsidRPr="000D1E1A">
        <w:rPr>
          <w:i/>
          <w:szCs w:val="27"/>
        </w:rPr>
        <w:t xml:space="preserve"> Quốc </w:t>
      </w:r>
      <w:proofErr w:type="spellStart"/>
      <w:r w:rsidRPr="000D1E1A">
        <w:rPr>
          <w:i/>
          <w:szCs w:val="27"/>
        </w:rPr>
        <w:t>gia</w:t>
      </w:r>
      <w:proofErr w:type="spellEnd"/>
      <w:r w:rsidRPr="000D1E1A">
        <w:rPr>
          <w:i/>
          <w:szCs w:val="27"/>
        </w:rPr>
        <w:t xml:space="preserve"> </w:t>
      </w:r>
      <w:proofErr w:type="spellStart"/>
      <w:r w:rsidRPr="000D1E1A">
        <w:rPr>
          <w:i/>
          <w:szCs w:val="27"/>
        </w:rPr>
        <w:t>về</w:t>
      </w:r>
      <w:proofErr w:type="spellEnd"/>
      <w:r w:rsidRPr="000D1E1A">
        <w:rPr>
          <w:i/>
          <w:szCs w:val="27"/>
        </w:rPr>
        <w:t xml:space="preserve"> </w:t>
      </w:r>
      <w:proofErr w:type="spellStart"/>
      <w:r w:rsidRPr="000D1E1A">
        <w:rPr>
          <w:i/>
          <w:szCs w:val="27"/>
        </w:rPr>
        <w:t>chất</w:t>
      </w:r>
      <w:proofErr w:type="spellEnd"/>
      <w:r w:rsidRPr="000D1E1A">
        <w:rPr>
          <w:i/>
          <w:szCs w:val="27"/>
        </w:rPr>
        <w:t xml:space="preserve"> </w:t>
      </w:r>
      <w:proofErr w:type="spellStart"/>
      <w:r w:rsidRPr="000D1E1A">
        <w:rPr>
          <w:i/>
          <w:szCs w:val="27"/>
        </w:rPr>
        <w:t>lượng</w:t>
      </w:r>
      <w:proofErr w:type="spellEnd"/>
      <w:r w:rsidRPr="000D1E1A">
        <w:rPr>
          <w:i/>
          <w:szCs w:val="27"/>
        </w:rPr>
        <w:t xml:space="preserve"> </w:t>
      </w:r>
      <w:proofErr w:type="spellStart"/>
      <w:r w:rsidRPr="000D1E1A">
        <w:rPr>
          <w:i/>
          <w:szCs w:val="27"/>
        </w:rPr>
        <w:t>không</w:t>
      </w:r>
      <w:proofErr w:type="spellEnd"/>
      <w:r w:rsidRPr="000D1E1A">
        <w:rPr>
          <w:i/>
          <w:szCs w:val="27"/>
        </w:rPr>
        <w:t xml:space="preserve"> </w:t>
      </w:r>
      <w:proofErr w:type="spellStart"/>
      <w:r w:rsidRPr="000D1E1A">
        <w:rPr>
          <w:i/>
          <w:szCs w:val="27"/>
        </w:rPr>
        <w:t>khí</w:t>
      </w:r>
      <w:proofErr w:type="spellEnd"/>
      <w:r w:rsidRPr="000D1E1A">
        <w:rPr>
          <w:i/>
          <w:szCs w:val="27"/>
        </w:rPr>
        <w:t xml:space="preserve"> </w:t>
      </w:r>
      <w:proofErr w:type="spellStart"/>
      <w:r w:rsidRPr="000D1E1A">
        <w:rPr>
          <w:i/>
          <w:szCs w:val="27"/>
        </w:rPr>
        <w:t>xung</w:t>
      </w:r>
      <w:proofErr w:type="spellEnd"/>
      <w:r w:rsidRPr="000D1E1A">
        <w:rPr>
          <w:i/>
          <w:szCs w:val="27"/>
        </w:rPr>
        <w:t xml:space="preserve"> </w:t>
      </w:r>
      <w:proofErr w:type="spellStart"/>
      <w:r w:rsidRPr="000D1E1A">
        <w:rPr>
          <w:i/>
          <w:szCs w:val="27"/>
        </w:rPr>
        <w:t>quanh</w:t>
      </w:r>
      <w:proofErr w:type="spellEnd"/>
      <w:r w:rsidRPr="000D1E1A">
        <w:rPr>
          <w:i/>
          <w:szCs w:val="27"/>
        </w:rPr>
        <w:t>;</w:t>
      </w:r>
    </w:p>
    <w:p w14:paraId="1F52449C" w14:textId="77777777" w:rsidR="0085013C" w:rsidRPr="000D1E1A" w:rsidRDefault="0085013C" w:rsidP="0085013C">
      <w:pPr>
        <w:spacing w:line="312" w:lineRule="auto"/>
        <w:ind w:firstLine="567"/>
        <w:rPr>
          <w:bCs/>
          <w:i/>
          <w:iCs/>
          <w:szCs w:val="27"/>
        </w:rPr>
      </w:pPr>
      <w:r w:rsidRPr="000D1E1A">
        <w:rPr>
          <w:i/>
          <w:szCs w:val="27"/>
        </w:rPr>
        <w:t xml:space="preserve">- </w:t>
      </w:r>
      <w:r w:rsidRPr="000D1E1A">
        <w:rPr>
          <w:bCs/>
          <w:i/>
          <w:iCs/>
          <w:szCs w:val="27"/>
          <w:vertAlign w:val="superscript"/>
        </w:rPr>
        <w:t>(1)</w:t>
      </w:r>
      <w:r w:rsidRPr="000D1E1A">
        <w:rPr>
          <w:bCs/>
          <w:i/>
          <w:iCs/>
          <w:szCs w:val="27"/>
        </w:rPr>
        <w:t xml:space="preserve"> </w:t>
      </w:r>
      <w:r w:rsidRPr="000D1E1A">
        <w:rPr>
          <w:i/>
          <w:szCs w:val="27"/>
        </w:rPr>
        <w:t xml:space="preserve">QCVN 26:2010/BTNMT </w:t>
      </w:r>
      <w:r w:rsidRPr="000D1E1A">
        <w:rPr>
          <w:bCs/>
          <w:i/>
          <w:iCs/>
          <w:szCs w:val="27"/>
        </w:rPr>
        <w:t xml:space="preserve">– Quy </w:t>
      </w:r>
      <w:proofErr w:type="spellStart"/>
      <w:r w:rsidRPr="000D1E1A">
        <w:rPr>
          <w:bCs/>
          <w:i/>
          <w:iCs/>
          <w:szCs w:val="27"/>
        </w:rPr>
        <w:t>chuẩn</w:t>
      </w:r>
      <w:proofErr w:type="spellEnd"/>
      <w:r w:rsidRPr="000D1E1A">
        <w:rPr>
          <w:bCs/>
          <w:i/>
          <w:iCs/>
          <w:szCs w:val="27"/>
        </w:rPr>
        <w:t xml:space="preserve"> </w:t>
      </w:r>
      <w:proofErr w:type="spellStart"/>
      <w:r w:rsidRPr="000D1E1A">
        <w:rPr>
          <w:bCs/>
          <w:i/>
          <w:iCs/>
          <w:szCs w:val="27"/>
        </w:rPr>
        <w:t>kỹ</w:t>
      </w:r>
      <w:proofErr w:type="spellEnd"/>
      <w:r w:rsidRPr="000D1E1A">
        <w:rPr>
          <w:bCs/>
          <w:i/>
          <w:iCs/>
          <w:szCs w:val="27"/>
        </w:rPr>
        <w:t xml:space="preserve"> </w:t>
      </w:r>
      <w:proofErr w:type="spellStart"/>
      <w:r w:rsidRPr="000D1E1A">
        <w:rPr>
          <w:bCs/>
          <w:i/>
          <w:iCs/>
          <w:szCs w:val="27"/>
        </w:rPr>
        <w:t>thuật</w:t>
      </w:r>
      <w:proofErr w:type="spellEnd"/>
      <w:r w:rsidRPr="000D1E1A">
        <w:rPr>
          <w:bCs/>
          <w:i/>
          <w:iCs/>
          <w:szCs w:val="27"/>
        </w:rPr>
        <w:t xml:space="preserve"> Quốc </w:t>
      </w:r>
      <w:proofErr w:type="spellStart"/>
      <w:r w:rsidRPr="000D1E1A">
        <w:rPr>
          <w:bCs/>
          <w:i/>
          <w:iCs/>
          <w:szCs w:val="27"/>
        </w:rPr>
        <w:t>gia</w:t>
      </w:r>
      <w:proofErr w:type="spellEnd"/>
      <w:r w:rsidRPr="000D1E1A">
        <w:rPr>
          <w:bCs/>
          <w:i/>
          <w:iCs/>
          <w:szCs w:val="27"/>
        </w:rPr>
        <w:t xml:space="preserve"> </w:t>
      </w:r>
      <w:proofErr w:type="spellStart"/>
      <w:r w:rsidRPr="000D1E1A">
        <w:rPr>
          <w:bCs/>
          <w:i/>
          <w:iCs/>
          <w:szCs w:val="27"/>
        </w:rPr>
        <w:t>về</w:t>
      </w:r>
      <w:proofErr w:type="spellEnd"/>
      <w:r w:rsidRPr="000D1E1A">
        <w:rPr>
          <w:bCs/>
          <w:i/>
          <w:iCs/>
          <w:szCs w:val="27"/>
        </w:rPr>
        <w:t xml:space="preserve"> </w:t>
      </w:r>
      <w:proofErr w:type="spellStart"/>
      <w:r w:rsidRPr="000D1E1A">
        <w:rPr>
          <w:bCs/>
          <w:i/>
          <w:iCs/>
          <w:szCs w:val="27"/>
        </w:rPr>
        <w:t>tiếng</w:t>
      </w:r>
      <w:proofErr w:type="spellEnd"/>
      <w:r w:rsidRPr="000D1E1A">
        <w:rPr>
          <w:bCs/>
          <w:i/>
          <w:iCs/>
          <w:szCs w:val="27"/>
        </w:rPr>
        <w:t xml:space="preserve"> </w:t>
      </w:r>
      <w:proofErr w:type="spellStart"/>
      <w:r w:rsidRPr="000D1E1A">
        <w:rPr>
          <w:bCs/>
          <w:i/>
          <w:iCs/>
          <w:szCs w:val="27"/>
        </w:rPr>
        <w:t>ồn</w:t>
      </w:r>
      <w:proofErr w:type="spellEnd"/>
      <w:r w:rsidRPr="000D1E1A">
        <w:rPr>
          <w:bCs/>
          <w:i/>
          <w:iCs/>
          <w:szCs w:val="27"/>
        </w:rPr>
        <w:t xml:space="preserve"> (</w:t>
      </w:r>
      <w:proofErr w:type="spellStart"/>
      <w:r w:rsidRPr="000D1E1A">
        <w:rPr>
          <w:bCs/>
          <w:i/>
          <w:iCs/>
          <w:szCs w:val="27"/>
        </w:rPr>
        <w:t>tại</w:t>
      </w:r>
      <w:proofErr w:type="spellEnd"/>
      <w:r w:rsidRPr="000D1E1A">
        <w:rPr>
          <w:bCs/>
          <w:i/>
          <w:iCs/>
          <w:szCs w:val="27"/>
        </w:rPr>
        <w:t xml:space="preserve"> </w:t>
      </w:r>
      <w:proofErr w:type="spellStart"/>
      <w:r w:rsidRPr="000D1E1A">
        <w:rPr>
          <w:bCs/>
          <w:i/>
          <w:iCs/>
          <w:szCs w:val="27"/>
        </w:rPr>
        <w:t>khu</w:t>
      </w:r>
      <w:proofErr w:type="spellEnd"/>
      <w:r w:rsidRPr="000D1E1A">
        <w:rPr>
          <w:bCs/>
          <w:i/>
          <w:iCs/>
          <w:szCs w:val="27"/>
        </w:rPr>
        <w:t xml:space="preserve"> </w:t>
      </w:r>
      <w:proofErr w:type="spellStart"/>
      <w:r w:rsidRPr="000D1E1A">
        <w:rPr>
          <w:bCs/>
          <w:i/>
          <w:iCs/>
          <w:szCs w:val="27"/>
        </w:rPr>
        <w:t>vực</w:t>
      </w:r>
      <w:proofErr w:type="spellEnd"/>
      <w:r w:rsidRPr="000D1E1A">
        <w:rPr>
          <w:bCs/>
          <w:i/>
          <w:iCs/>
          <w:szCs w:val="27"/>
        </w:rPr>
        <w:t xml:space="preserve"> </w:t>
      </w:r>
      <w:proofErr w:type="spellStart"/>
      <w:r w:rsidRPr="000D1E1A">
        <w:rPr>
          <w:bCs/>
          <w:i/>
          <w:iCs/>
          <w:szCs w:val="27"/>
        </w:rPr>
        <w:t>thông</w:t>
      </w:r>
      <w:proofErr w:type="spellEnd"/>
      <w:r w:rsidRPr="000D1E1A">
        <w:rPr>
          <w:bCs/>
          <w:i/>
          <w:iCs/>
          <w:szCs w:val="27"/>
        </w:rPr>
        <w:t xml:space="preserve"> </w:t>
      </w:r>
      <w:proofErr w:type="spellStart"/>
      <w:r w:rsidRPr="000D1E1A">
        <w:rPr>
          <w:bCs/>
          <w:i/>
          <w:iCs/>
          <w:szCs w:val="27"/>
        </w:rPr>
        <w:t>thường</w:t>
      </w:r>
      <w:proofErr w:type="spellEnd"/>
      <w:r w:rsidRPr="000D1E1A">
        <w:rPr>
          <w:bCs/>
          <w:i/>
          <w:iCs/>
          <w:szCs w:val="27"/>
        </w:rPr>
        <w:t xml:space="preserve"> </w:t>
      </w:r>
      <w:proofErr w:type="spellStart"/>
      <w:r w:rsidRPr="000D1E1A">
        <w:rPr>
          <w:bCs/>
          <w:i/>
          <w:iCs/>
          <w:szCs w:val="27"/>
        </w:rPr>
        <w:t>từ</w:t>
      </w:r>
      <w:proofErr w:type="spellEnd"/>
      <w:r w:rsidRPr="000D1E1A">
        <w:rPr>
          <w:bCs/>
          <w:i/>
          <w:iCs/>
          <w:szCs w:val="27"/>
        </w:rPr>
        <w:t xml:space="preserve"> 6 – 21 </w:t>
      </w:r>
      <w:proofErr w:type="spellStart"/>
      <w:r w:rsidRPr="000D1E1A">
        <w:rPr>
          <w:bCs/>
          <w:i/>
          <w:iCs/>
          <w:szCs w:val="27"/>
        </w:rPr>
        <w:t>giờ</w:t>
      </w:r>
      <w:proofErr w:type="spellEnd"/>
      <w:r w:rsidRPr="000D1E1A">
        <w:rPr>
          <w:bCs/>
          <w:i/>
          <w:iCs/>
          <w:szCs w:val="27"/>
        </w:rPr>
        <w:t>);</w:t>
      </w:r>
    </w:p>
    <w:p w14:paraId="321EC7D9" w14:textId="77777777" w:rsidR="0085013C" w:rsidRPr="000D1E1A" w:rsidRDefault="0085013C" w:rsidP="0085013C">
      <w:pPr>
        <w:spacing w:line="312" w:lineRule="auto"/>
        <w:ind w:firstLine="567"/>
        <w:rPr>
          <w:bCs/>
          <w:i/>
          <w:iCs/>
          <w:szCs w:val="27"/>
        </w:rPr>
      </w:pPr>
      <w:r w:rsidRPr="000D1E1A">
        <w:rPr>
          <w:bCs/>
          <w:i/>
          <w:iCs/>
          <w:szCs w:val="27"/>
        </w:rPr>
        <w:t xml:space="preserve">- (-) Quy </w:t>
      </w:r>
      <w:proofErr w:type="spellStart"/>
      <w:r w:rsidRPr="000D1E1A">
        <w:rPr>
          <w:bCs/>
          <w:i/>
          <w:iCs/>
          <w:szCs w:val="27"/>
        </w:rPr>
        <w:t>chuẩn</w:t>
      </w:r>
      <w:proofErr w:type="spellEnd"/>
      <w:r w:rsidRPr="000D1E1A">
        <w:rPr>
          <w:bCs/>
          <w:i/>
          <w:iCs/>
          <w:szCs w:val="27"/>
        </w:rPr>
        <w:t xml:space="preserve"> </w:t>
      </w:r>
      <w:proofErr w:type="spellStart"/>
      <w:r w:rsidRPr="000D1E1A">
        <w:rPr>
          <w:bCs/>
          <w:i/>
          <w:iCs/>
          <w:szCs w:val="27"/>
        </w:rPr>
        <w:t>không</w:t>
      </w:r>
      <w:proofErr w:type="spellEnd"/>
      <w:r w:rsidRPr="000D1E1A">
        <w:rPr>
          <w:bCs/>
          <w:i/>
          <w:iCs/>
          <w:szCs w:val="27"/>
        </w:rPr>
        <w:t xml:space="preserve"> </w:t>
      </w:r>
      <w:proofErr w:type="spellStart"/>
      <w:r w:rsidRPr="000D1E1A">
        <w:rPr>
          <w:bCs/>
          <w:i/>
          <w:iCs/>
          <w:szCs w:val="27"/>
        </w:rPr>
        <w:t>quy</w:t>
      </w:r>
      <w:proofErr w:type="spellEnd"/>
      <w:r w:rsidRPr="000D1E1A">
        <w:rPr>
          <w:bCs/>
          <w:i/>
          <w:iCs/>
          <w:szCs w:val="27"/>
        </w:rPr>
        <w:t xml:space="preserve"> </w:t>
      </w:r>
      <w:proofErr w:type="spellStart"/>
      <w:r w:rsidRPr="000D1E1A">
        <w:rPr>
          <w:bCs/>
          <w:i/>
          <w:iCs/>
          <w:szCs w:val="27"/>
        </w:rPr>
        <w:t>định</w:t>
      </w:r>
      <w:proofErr w:type="spellEnd"/>
      <w:r w:rsidRPr="000D1E1A">
        <w:rPr>
          <w:bCs/>
          <w:i/>
          <w:iCs/>
          <w:szCs w:val="27"/>
        </w:rPr>
        <w:t>;</w:t>
      </w:r>
    </w:p>
    <w:p w14:paraId="61E5ABFE" w14:textId="77777777" w:rsidR="0085013C" w:rsidRPr="000D1E1A" w:rsidRDefault="0085013C" w:rsidP="0085013C">
      <w:pPr>
        <w:spacing w:line="312" w:lineRule="auto"/>
        <w:ind w:firstLine="567"/>
        <w:rPr>
          <w:i/>
          <w:iCs/>
          <w:szCs w:val="27"/>
        </w:rPr>
      </w:pPr>
      <w:r w:rsidRPr="000D1E1A">
        <w:rPr>
          <w:i/>
          <w:szCs w:val="27"/>
        </w:rPr>
        <w:t xml:space="preserve">- K39: Thị </w:t>
      </w:r>
      <w:proofErr w:type="spellStart"/>
      <w:r w:rsidRPr="000D1E1A">
        <w:rPr>
          <w:i/>
          <w:szCs w:val="27"/>
        </w:rPr>
        <w:t>trấn</w:t>
      </w:r>
      <w:proofErr w:type="spellEnd"/>
      <w:r w:rsidRPr="000D1E1A">
        <w:rPr>
          <w:i/>
          <w:szCs w:val="27"/>
        </w:rPr>
        <w:t xml:space="preserve"> Cam </w:t>
      </w:r>
      <w:proofErr w:type="spellStart"/>
      <w:r w:rsidRPr="000D1E1A">
        <w:rPr>
          <w:i/>
          <w:szCs w:val="27"/>
        </w:rPr>
        <w:t>Lộ</w:t>
      </w:r>
      <w:proofErr w:type="spellEnd"/>
      <w:r w:rsidRPr="000D1E1A">
        <w:rPr>
          <w:i/>
          <w:szCs w:val="27"/>
        </w:rPr>
        <w:t xml:space="preserve"> </w:t>
      </w:r>
      <w:r w:rsidRPr="000D1E1A">
        <w:rPr>
          <w:i/>
          <w:iCs/>
          <w:szCs w:val="27"/>
        </w:rPr>
        <w:t xml:space="preserve">- Báo </w:t>
      </w:r>
      <w:proofErr w:type="spellStart"/>
      <w:r w:rsidRPr="000D1E1A">
        <w:rPr>
          <w:i/>
          <w:iCs/>
          <w:szCs w:val="27"/>
        </w:rPr>
        <w:t>cáo</w:t>
      </w:r>
      <w:proofErr w:type="spellEnd"/>
      <w:r w:rsidRPr="000D1E1A">
        <w:rPr>
          <w:i/>
          <w:iCs/>
          <w:szCs w:val="27"/>
        </w:rPr>
        <w:t xml:space="preserve"> </w:t>
      </w:r>
      <w:proofErr w:type="spellStart"/>
      <w:r w:rsidRPr="000D1E1A">
        <w:rPr>
          <w:i/>
          <w:iCs/>
          <w:szCs w:val="27"/>
        </w:rPr>
        <w:t>tổng</w:t>
      </w:r>
      <w:proofErr w:type="spellEnd"/>
      <w:r w:rsidRPr="000D1E1A">
        <w:rPr>
          <w:i/>
          <w:iCs/>
          <w:szCs w:val="27"/>
        </w:rPr>
        <w:t xml:space="preserve"> </w:t>
      </w:r>
      <w:proofErr w:type="spellStart"/>
      <w:r w:rsidRPr="000D1E1A">
        <w:rPr>
          <w:i/>
          <w:iCs/>
          <w:szCs w:val="27"/>
        </w:rPr>
        <w:t>hợp</w:t>
      </w:r>
      <w:proofErr w:type="spellEnd"/>
      <w:r w:rsidRPr="000D1E1A">
        <w:rPr>
          <w:i/>
          <w:iCs/>
          <w:szCs w:val="27"/>
        </w:rPr>
        <w:t xml:space="preserve"> </w:t>
      </w:r>
      <w:proofErr w:type="spellStart"/>
      <w:r w:rsidRPr="000D1E1A">
        <w:rPr>
          <w:i/>
          <w:iCs/>
          <w:szCs w:val="27"/>
        </w:rPr>
        <w:t>Kết</w:t>
      </w:r>
      <w:proofErr w:type="spellEnd"/>
      <w:r w:rsidRPr="000D1E1A">
        <w:rPr>
          <w:i/>
          <w:iCs/>
          <w:szCs w:val="27"/>
        </w:rPr>
        <w:t xml:space="preserve"> </w:t>
      </w:r>
      <w:proofErr w:type="spellStart"/>
      <w:r w:rsidRPr="000D1E1A">
        <w:rPr>
          <w:i/>
          <w:iCs/>
          <w:szCs w:val="27"/>
        </w:rPr>
        <w:t>quả</w:t>
      </w:r>
      <w:proofErr w:type="spellEnd"/>
      <w:r w:rsidRPr="000D1E1A">
        <w:rPr>
          <w:i/>
          <w:iCs/>
          <w:szCs w:val="27"/>
        </w:rPr>
        <w:t xml:space="preserve"> </w:t>
      </w:r>
      <w:proofErr w:type="spellStart"/>
      <w:r w:rsidRPr="000D1E1A">
        <w:rPr>
          <w:i/>
          <w:iCs/>
          <w:szCs w:val="27"/>
        </w:rPr>
        <w:t>quan</w:t>
      </w:r>
      <w:proofErr w:type="spellEnd"/>
      <w:r w:rsidRPr="000D1E1A">
        <w:rPr>
          <w:i/>
          <w:iCs/>
          <w:szCs w:val="27"/>
        </w:rPr>
        <w:t xml:space="preserve"> </w:t>
      </w:r>
      <w:proofErr w:type="spellStart"/>
      <w:r w:rsidRPr="000D1E1A">
        <w:rPr>
          <w:i/>
          <w:iCs/>
          <w:szCs w:val="27"/>
        </w:rPr>
        <w:t>trắc</w:t>
      </w:r>
      <w:proofErr w:type="spellEnd"/>
      <w:r w:rsidRPr="000D1E1A">
        <w:rPr>
          <w:i/>
          <w:iCs/>
          <w:szCs w:val="27"/>
        </w:rPr>
        <w:t xml:space="preserve"> </w:t>
      </w:r>
      <w:proofErr w:type="spellStart"/>
      <w:r w:rsidRPr="000D1E1A">
        <w:rPr>
          <w:i/>
          <w:iCs/>
          <w:szCs w:val="27"/>
        </w:rPr>
        <w:t>chất</w:t>
      </w:r>
      <w:proofErr w:type="spellEnd"/>
      <w:r w:rsidRPr="000D1E1A">
        <w:rPr>
          <w:i/>
          <w:iCs/>
          <w:szCs w:val="27"/>
        </w:rPr>
        <w:t xml:space="preserve"> </w:t>
      </w:r>
      <w:proofErr w:type="spellStart"/>
      <w:r w:rsidRPr="000D1E1A">
        <w:rPr>
          <w:i/>
          <w:iCs/>
          <w:szCs w:val="27"/>
        </w:rPr>
        <w:t>lượng</w:t>
      </w:r>
      <w:proofErr w:type="spellEnd"/>
      <w:r w:rsidRPr="000D1E1A">
        <w:rPr>
          <w:i/>
          <w:iCs/>
          <w:szCs w:val="27"/>
        </w:rPr>
        <w:t xml:space="preserve"> </w:t>
      </w:r>
      <w:proofErr w:type="spellStart"/>
      <w:r w:rsidRPr="000D1E1A">
        <w:rPr>
          <w:i/>
          <w:iCs/>
          <w:szCs w:val="27"/>
        </w:rPr>
        <w:t>môi</w:t>
      </w:r>
      <w:proofErr w:type="spellEnd"/>
      <w:r w:rsidRPr="000D1E1A">
        <w:rPr>
          <w:i/>
          <w:iCs/>
          <w:szCs w:val="27"/>
        </w:rPr>
        <w:t xml:space="preserve"> </w:t>
      </w:r>
      <w:proofErr w:type="spellStart"/>
      <w:r w:rsidRPr="000D1E1A">
        <w:rPr>
          <w:i/>
          <w:iCs/>
          <w:szCs w:val="27"/>
        </w:rPr>
        <w:t>trường</w:t>
      </w:r>
      <w:proofErr w:type="spellEnd"/>
      <w:r w:rsidRPr="000D1E1A">
        <w:rPr>
          <w:i/>
          <w:iCs/>
          <w:szCs w:val="27"/>
        </w:rPr>
        <w:t xml:space="preserve"> </w:t>
      </w:r>
      <w:proofErr w:type="spellStart"/>
      <w:r w:rsidRPr="000D1E1A">
        <w:rPr>
          <w:i/>
          <w:iCs/>
          <w:szCs w:val="27"/>
        </w:rPr>
        <w:t>tỉnh</w:t>
      </w:r>
      <w:proofErr w:type="spellEnd"/>
      <w:r w:rsidRPr="000D1E1A">
        <w:rPr>
          <w:i/>
          <w:iCs/>
          <w:szCs w:val="27"/>
        </w:rPr>
        <w:t xml:space="preserve"> Quảng </w:t>
      </w:r>
      <w:proofErr w:type="spellStart"/>
      <w:r w:rsidRPr="000D1E1A">
        <w:rPr>
          <w:i/>
          <w:iCs/>
          <w:szCs w:val="27"/>
        </w:rPr>
        <w:t>Trị</w:t>
      </w:r>
      <w:proofErr w:type="spellEnd"/>
      <w:r w:rsidRPr="000D1E1A">
        <w:rPr>
          <w:i/>
          <w:iCs/>
          <w:szCs w:val="27"/>
        </w:rPr>
        <w:t xml:space="preserve"> </w:t>
      </w:r>
      <w:proofErr w:type="spellStart"/>
      <w:r w:rsidRPr="000D1E1A">
        <w:rPr>
          <w:i/>
          <w:iCs/>
          <w:szCs w:val="27"/>
        </w:rPr>
        <w:t>năm</w:t>
      </w:r>
      <w:proofErr w:type="spellEnd"/>
      <w:r w:rsidRPr="000D1E1A">
        <w:rPr>
          <w:i/>
          <w:iCs/>
          <w:szCs w:val="27"/>
        </w:rPr>
        <w:t xml:space="preserve"> 2021 (T5: </w:t>
      </w:r>
      <w:proofErr w:type="spellStart"/>
      <w:r w:rsidRPr="000D1E1A">
        <w:rPr>
          <w:i/>
          <w:iCs/>
          <w:szCs w:val="27"/>
        </w:rPr>
        <w:t>Tháng</w:t>
      </w:r>
      <w:proofErr w:type="spellEnd"/>
      <w:r w:rsidRPr="000D1E1A">
        <w:rPr>
          <w:i/>
          <w:iCs/>
          <w:szCs w:val="27"/>
        </w:rPr>
        <w:t xml:space="preserve"> 4. T9: </w:t>
      </w:r>
      <w:proofErr w:type="spellStart"/>
      <w:r w:rsidRPr="000D1E1A">
        <w:rPr>
          <w:i/>
          <w:iCs/>
          <w:szCs w:val="27"/>
        </w:rPr>
        <w:t>Tháng</w:t>
      </w:r>
      <w:proofErr w:type="spellEnd"/>
      <w:r w:rsidRPr="000D1E1A">
        <w:rPr>
          <w:i/>
          <w:iCs/>
          <w:szCs w:val="27"/>
        </w:rPr>
        <w:t xml:space="preserve"> 9).</w:t>
      </w:r>
    </w:p>
    <w:p w14:paraId="43041926" w14:textId="77777777" w:rsidR="0085013C" w:rsidRPr="000D1E1A" w:rsidRDefault="0085013C" w:rsidP="0085013C">
      <w:pPr>
        <w:spacing w:line="312" w:lineRule="auto"/>
        <w:ind w:firstLine="567"/>
        <w:rPr>
          <w:i/>
          <w:szCs w:val="27"/>
        </w:rPr>
      </w:pPr>
      <w:r w:rsidRPr="000D1E1A">
        <w:rPr>
          <w:i/>
          <w:iCs/>
          <w:szCs w:val="27"/>
        </w:rPr>
        <w:t xml:space="preserve">- K16: </w:t>
      </w:r>
      <w:proofErr w:type="spellStart"/>
      <w:r w:rsidRPr="000D1E1A">
        <w:rPr>
          <w:i/>
          <w:iCs/>
          <w:szCs w:val="27"/>
        </w:rPr>
        <w:t>Tại</w:t>
      </w:r>
      <w:proofErr w:type="spellEnd"/>
      <w:r w:rsidRPr="000D1E1A">
        <w:rPr>
          <w:i/>
          <w:iCs/>
          <w:szCs w:val="27"/>
        </w:rPr>
        <w:t xml:space="preserve"> </w:t>
      </w:r>
      <w:proofErr w:type="spellStart"/>
      <w:r w:rsidRPr="000D1E1A">
        <w:rPr>
          <w:i/>
          <w:iCs/>
          <w:szCs w:val="27"/>
        </w:rPr>
        <w:t>đường</w:t>
      </w:r>
      <w:proofErr w:type="spellEnd"/>
      <w:r w:rsidRPr="000D1E1A">
        <w:rPr>
          <w:i/>
          <w:iCs/>
          <w:szCs w:val="27"/>
        </w:rPr>
        <w:t xml:space="preserve"> </w:t>
      </w:r>
      <w:proofErr w:type="spellStart"/>
      <w:r w:rsidRPr="000D1E1A">
        <w:rPr>
          <w:i/>
          <w:iCs/>
          <w:szCs w:val="27"/>
        </w:rPr>
        <w:t>bê</w:t>
      </w:r>
      <w:proofErr w:type="spellEnd"/>
      <w:r w:rsidRPr="000D1E1A">
        <w:rPr>
          <w:i/>
          <w:iCs/>
          <w:szCs w:val="27"/>
        </w:rPr>
        <w:t xml:space="preserve"> </w:t>
      </w:r>
      <w:proofErr w:type="spellStart"/>
      <w:r w:rsidRPr="000D1E1A">
        <w:rPr>
          <w:i/>
          <w:iCs/>
          <w:szCs w:val="27"/>
        </w:rPr>
        <w:t>tông</w:t>
      </w:r>
      <w:proofErr w:type="spellEnd"/>
      <w:r w:rsidRPr="000D1E1A">
        <w:rPr>
          <w:i/>
          <w:iCs/>
          <w:szCs w:val="27"/>
        </w:rPr>
        <w:t xml:space="preserve">, </w:t>
      </w:r>
      <w:proofErr w:type="spellStart"/>
      <w:r w:rsidRPr="000D1E1A">
        <w:rPr>
          <w:i/>
          <w:iCs/>
          <w:szCs w:val="27"/>
        </w:rPr>
        <w:t>đoạn</w:t>
      </w:r>
      <w:proofErr w:type="spellEnd"/>
      <w:r w:rsidRPr="000D1E1A">
        <w:rPr>
          <w:i/>
          <w:iCs/>
          <w:szCs w:val="27"/>
        </w:rPr>
        <w:t xml:space="preserve"> qua </w:t>
      </w:r>
      <w:proofErr w:type="spellStart"/>
      <w:r w:rsidRPr="000D1E1A">
        <w:rPr>
          <w:i/>
          <w:iCs/>
          <w:szCs w:val="27"/>
        </w:rPr>
        <w:t>trạm</w:t>
      </w:r>
      <w:proofErr w:type="spellEnd"/>
      <w:r w:rsidRPr="000D1E1A">
        <w:rPr>
          <w:i/>
          <w:iCs/>
          <w:szCs w:val="27"/>
        </w:rPr>
        <w:t xml:space="preserve"> </w:t>
      </w:r>
      <w:proofErr w:type="spellStart"/>
      <w:r w:rsidRPr="000D1E1A">
        <w:rPr>
          <w:i/>
          <w:iCs/>
          <w:szCs w:val="27"/>
        </w:rPr>
        <w:t>bơm</w:t>
      </w:r>
      <w:proofErr w:type="spellEnd"/>
      <w:r w:rsidRPr="000D1E1A">
        <w:rPr>
          <w:i/>
          <w:iCs/>
          <w:szCs w:val="27"/>
        </w:rPr>
        <w:t xml:space="preserve"> </w:t>
      </w:r>
      <w:proofErr w:type="spellStart"/>
      <w:r w:rsidRPr="000D1E1A">
        <w:rPr>
          <w:i/>
          <w:iCs/>
          <w:szCs w:val="27"/>
        </w:rPr>
        <w:t>Đá</w:t>
      </w:r>
      <w:proofErr w:type="spellEnd"/>
      <w:r w:rsidRPr="000D1E1A">
        <w:rPr>
          <w:i/>
          <w:iCs/>
          <w:szCs w:val="27"/>
        </w:rPr>
        <w:t xml:space="preserve"> </w:t>
      </w:r>
      <w:proofErr w:type="spellStart"/>
      <w:r w:rsidRPr="000D1E1A">
        <w:rPr>
          <w:i/>
          <w:iCs/>
          <w:szCs w:val="27"/>
        </w:rPr>
        <w:t>Lã</w:t>
      </w:r>
      <w:proofErr w:type="spellEnd"/>
      <w:r w:rsidRPr="000D1E1A">
        <w:rPr>
          <w:i/>
          <w:iCs/>
          <w:szCs w:val="27"/>
        </w:rPr>
        <w:t xml:space="preserve">, </w:t>
      </w:r>
      <w:proofErr w:type="spellStart"/>
      <w:r w:rsidRPr="000D1E1A">
        <w:rPr>
          <w:i/>
          <w:iCs/>
          <w:szCs w:val="27"/>
        </w:rPr>
        <w:t>thôn</w:t>
      </w:r>
      <w:proofErr w:type="spellEnd"/>
      <w:r w:rsidRPr="000D1E1A">
        <w:rPr>
          <w:i/>
          <w:iCs/>
          <w:szCs w:val="27"/>
        </w:rPr>
        <w:t xml:space="preserve"> Lâm Lang, </w:t>
      </w:r>
      <w:proofErr w:type="spellStart"/>
      <w:r w:rsidRPr="000D1E1A">
        <w:rPr>
          <w:i/>
          <w:iCs/>
          <w:szCs w:val="27"/>
        </w:rPr>
        <w:t>xã</w:t>
      </w:r>
      <w:proofErr w:type="spellEnd"/>
      <w:r w:rsidRPr="000D1E1A">
        <w:rPr>
          <w:i/>
          <w:iCs/>
          <w:szCs w:val="27"/>
        </w:rPr>
        <w:t xml:space="preserve"> Cam </w:t>
      </w:r>
      <w:proofErr w:type="spellStart"/>
      <w:r w:rsidRPr="000D1E1A">
        <w:rPr>
          <w:i/>
          <w:iCs/>
          <w:szCs w:val="27"/>
        </w:rPr>
        <w:t>Thủy</w:t>
      </w:r>
      <w:proofErr w:type="spellEnd"/>
      <w:r w:rsidRPr="000D1E1A">
        <w:rPr>
          <w:i/>
          <w:iCs/>
          <w:szCs w:val="27"/>
        </w:rPr>
        <w:t xml:space="preserve"> – </w:t>
      </w:r>
      <w:proofErr w:type="spellStart"/>
      <w:r w:rsidRPr="000D1E1A">
        <w:rPr>
          <w:i/>
          <w:iCs/>
          <w:szCs w:val="27"/>
        </w:rPr>
        <w:t>Dự</w:t>
      </w:r>
      <w:proofErr w:type="spellEnd"/>
      <w:r w:rsidRPr="000D1E1A">
        <w:rPr>
          <w:i/>
          <w:iCs/>
          <w:szCs w:val="27"/>
        </w:rPr>
        <w:t xml:space="preserve"> </w:t>
      </w:r>
      <w:proofErr w:type="spellStart"/>
      <w:r w:rsidRPr="000D1E1A">
        <w:rPr>
          <w:i/>
          <w:iCs/>
          <w:szCs w:val="27"/>
        </w:rPr>
        <w:t>án</w:t>
      </w:r>
      <w:proofErr w:type="spellEnd"/>
      <w:r w:rsidRPr="000D1E1A">
        <w:rPr>
          <w:i/>
          <w:iCs/>
          <w:szCs w:val="27"/>
        </w:rPr>
        <w:t xml:space="preserve"> </w:t>
      </w:r>
      <w:proofErr w:type="spellStart"/>
      <w:r w:rsidRPr="000D1E1A">
        <w:rPr>
          <w:i/>
          <w:iCs/>
          <w:szCs w:val="27"/>
        </w:rPr>
        <w:t>Hệ</w:t>
      </w:r>
      <w:proofErr w:type="spellEnd"/>
      <w:r w:rsidRPr="000D1E1A">
        <w:rPr>
          <w:i/>
          <w:iCs/>
          <w:szCs w:val="27"/>
        </w:rPr>
        <w:t xml:space="preserve"> </w:t>
      </w:r>
      <w:proofErr w:type="spellStart"/>
      <w:r w:rsidRPr="000D1E1A">
        <w:rPr>
          <w:i/>
          <w:iCs/>
          <w:szCs w:val="27"/>
        </w:rPr>
        <w:t>thống</w:t>
      </w:r>
      <w:proofErr w:type="spellEnd"/>
      <w:r w:rsidRPr="000D1E1A">
        <w:rPr>
          <w:i/>
          <w:iCs/>
          <w:szCs w:val="27"/>
        </w:rPr>
        <w:t xml:space="preserve"> </w:t>
      </w:r>
      <w:proofErr w:type="spellStart"/>
      <w:r w:rsidRPr="000D1E1A">
        <w:rPr>
          <w:i/>
          <w:iCs/>
          <w:szCs w:val="27"/>
        </w:rPr>
        <w:t>thủy</w:t>
      </w:r>
      <w:proofErr w:type="spellEnd"/>
      <w:r w:rsidRPr="000D1E1A">
        <w:rPr>
          <w:i/>
          <w:iCs/>
          <w:szCs w:val="27"/>
        </w:rPr>
        <w:t xml:space="preserve"> </w:t>
      </w:r>
      <w:proofErr w:type="spellStart"/>
      <w:r w:rsidRPr="000D1E1A">
        <w:rPr>
          <w:i/>
          <w:iCs/>
          <w:szCs w:val="27"/>
        </w:rPr>
        <w:t>lợi</w:t>
      </w:r>
      <w:proofErr w:type="spellEnd"/>
      <w:r w:rsidRPr="000D1E1A">
        <w:rPr>
          <w:i/>
          <w:iCs/>
          <w:szCs w:val="27"/>
        </w:rPr>
        <w:t xml:space="preserve"> Ba </w:t>
      </w:r>
      <w:proofErr w:type="spellStart"/>
      <w:r w:rsidRPr="000D1E1A">
        <w:rPr>
          <w:i/>
          <w:iCs/>
          <w:szCs w:val="27"/>
        </w:rPr>
        <w:t>hồ</w:t>
      </w:r>
      <w:proofErr w:type="spellEnd"/>
      <w:r w:rsidRPr="000D1E1A">
        <w:rPr>
          <w:i/>
          <w:iCs/>
          <w:szCs w:val="27"/>
        </w:rPr>
        <w:t xml:space="preserve"> - </w:t>
      </w:r>
      <w:proofErr w:type="spellStart"/>
      <w:r w:rsidRPr="000D1E1A">
        <w:rPr>
          <w:i/>
          <w:iCs/>
          <w:szCs w:val="27"/>
        </w:rPr>
        <w:t>Bản</w:t>
      </w:r>
      <w:proofErr w:type="spellEnd"/>
      <w:r w:rsidRPr="000D1E1A">
        <w:rPr>
          <w:i/>
          <w:iCs/>
          <w:szCs w:val="27"/>
        </w:rPr>
        <w:t xml:space="preserve"> </w:t>
      </w:r>
      <w:proofErr w:type="spellStart"/>
      <w:r w:rsidRPr="000D1E1A">
        <w:rPr>
          <w:i/>
          <w:iCs/>
          <w:szCs w:val="27"/>
        </w:rPr>
        <w:t>Chùa</w:t>
      </w:r>
      <w:proofErr w:type="spellEnd"/>
      <w:r w:rsidRPr="000D1E1A">
        <w:rPr>
          <w:i/>
          <w:iCs/>
          <w:szCs w:val="27"/>
        </w:rPr>
        <w:t xml:space="preserve"> </w:t>
      </w:r>
      <w:proofErr w:type="spellStart"/>
      <w:r w:rsidRPr="000D1E1A">
        <w:rPr>
          <w:i/>
          <w:iCs/>
          <w:szCs w:val="27"/>
        </w:rPr>
        <w:t>năm</w:t>
      </w:r>
      <w:proofErr w:type="spellEnd"/>
      <w:r w:rsidRPr="000D1E1A">
        <w:rPr>
          <w:i/>
          <w:iCs/>
          <w:szCs w:val="27"/>
        </w:rPr>
        <w:t xml:space="preserve"> 2020.</w:t>
      </w:r>
    </w:p>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14:paraId="01F0E1B4" w14:textId="11F26E54" w:rsidR="008F3E89" w:rsidRPr="000D1E1A" w:rsidRDefault="00C849DD" w:rsidP="006C2183">
      <w:pPr>
        <w:widowControl w:val="0"/>
        <w:spacing w:line="312" w:lineRule="auto"/>
        <w:ind w:firstLine="567"/>
        <w:jc w:val="both"/>
        <w:rPr>
          <w:lang w:eastAsia="vi-VN"/>
        </w:rPr>
      </w:pPr>
      <w:proofErr w:type="spellStart"/>
      <w:r w:rsidRPr="000D1E1A">
        <w:t>Nhận</w:t>
      </w:r>
      <w:proofErr w:type="spellEnd"/>
      <w:r w:rsidRPr="000D1E1A">
        <w:t xml:space="preserve"> </w:t>
      </w:r>
      <w:proofErr w:type="spellStart"/>
      <w:r w:rsidRPr="000D1E1A">
        <w:t>xét</w:t>
      </w:r>
      <w:proofErr w:type="spellEnd"/>
      <w:r w:rsidRPr="000D1E1A">
        <w:t>:</w:t>
      </w:r>
      <w:r w:rsidRPr="000D1E1A">
        <w:rPr>
          <w:b/>
        </w:rPr>
        <w:t xml:space="preserve"> </w:t>
      </w:r>
      <w:proofErr w:type="spellStart"/>
      <w:r w:rsidR="004572B7" w:rsidRPr="000D1E1A">
        <w:rPr>
          <w:lang w:eastAsia="vi-VN"/>
        </w:rPr>
        <w:t>Dữ</w:t>
      </w:r>
      <w:proofErr w:type="spellEnd"/>
      <w:r w:rsidR="004572B7" w:rsidRPr="000D1E1A">
        <w:rPr>
          <w:lang w:eastAsia="vi-VN"/>
        </w:rPr>
        <w:t xml:space="preserve"> </w:t>
      </w:r>
      <w:proofErr w:type="spellStart"/>
      <w:r w:rsidR="004572B7" w:rsidRPr="000D1E1A">
        <w:rPr>
          <w:lang w:eastAsia="vi-VN"/>
        </w:rPr>
        <w:t>liệu</w:t>
      </w:r>
      <w:proofErr w:type="spellEnd"/>
      <w:r w:rsidR="004572B7" w:rsidRPr="000D1E1A">
        <w:rPr>
          <w:lang w:eastAsia="vi-VN"/>
        </w:rPr>
        <w:t xml:space="preserve"> </w:t>
      </w:r>
      <w:proofErr w:type="spellStart"/>
      <w:r w:rsidR="004572B7" w:rsidRPr="000D1E1A">
        <w:rPr>
          <w:lang w:eastAsia="vi-VN"/>
        </w:rPr>
        <w:t>tại</w:t>
      </w:r>
      <w:proofErr w:type="spellEnd"/>
      <w:r w:rsidR="004572B7" w:rsidRPr="000D1E1A">
        <w:rPr>
          <w:lang w:eastAsia="vi-VN"/>
        </w:rPr>
        <w:t xml:space="preserve"> </w:t>
      </w:r>
      <w:proofErr w:type="spellStart"/>
      <w:r w:rsidR="004572B7" w:rsidRPr="000D1E1A">
        <w:rPr>
          <w:lang w:eastAsia="vi-VN"/>
        </w:rPr>
        <w:t>bảng</w:t>
      </w:r>
      <w:proofErr w:type="spellEnd"/>
      <w:r w:rsidR="0085013C" w:rsidRPr="000D1E1A">
        <w:rPr>
          <w:lang w:eastAsia="vi-VN"/>
        </w:rPr>
        <w:t xml:space="preserve"> </w:t>
      </w:r>
      <w:proofErr w:type="spellStart"/>
      <w:r w:rsidR="0085013C" w:rsidRPr="000D1E1A">
        <w:rPr>
          <w:lang w:eastAsia="vi-VN"/>
        </w:rPr>
        <w:t>trên</w:t>
      </w:r>
      <w:proofErr w:type="spellEnd"/>
      <w:r w:rsidR="0085013C" w:rsidRPr="000D1E1A">
        <w:rPr>
          <w:lang w:eastAsia="vi-VN"/>
        </w:rPr>
        <w:t xml:space="preserve"> </w:t>
      </w:r>
      <w:proofErr w:type="spellStart"/>
      <w:r w:rsidR="005E28F1" w:rsidRPr="000D1E1A">
        <w:rPr>
          <w:lang w:eastAsia="vi-VN"/>
        </w:rPr>
        <w:t>cho</w:t>
      </w:r>
      <w:proofErr w:type="spellEnd"/>
      <w:r w:rsidR="005E28F1" w:rsidRPr="000D1E1A">
        <w:rPr>
          <w:lang w:eastAsia="vi-VN"/>
        </w:rPr>
        <w:t xml:space="preserve"> </w:t>
      </w:r>
      <w:proofErr w:type="spellStart"/>
      <w:r w:rsidR="005E28F1" w:rsidRPr="000D1E1A">
        <w:rPr>
          <w:lang w:eastAsia="vi-VN"/>
        </w:rPr>
        <w:t>thấy</w:t>
      </w:r>
      <w:proofErr w:type="spellEnd"/>
      <w:r w:rsidR="005E28F1" w:rsidRPr="000D1E1A">
        <w:rPr>
          <w:lang w:eastAsia="vi-VN"/>
        </w:rPr>
        <w:t>,</w:t>
      </w:r>
      <w:r w:rsidR="008F3E89" w:rsidRPr="000D1E1A">
        <w:rPr>
          <w:lang w:eastAsia="vi-VN"/>
        </w:rPr>
        <w:t xml:space="preserve"> </w:t>
      </w:r>
      <w:proofErr w:type="spellStart"/>
      <w:r w:rsidR="00224475" w:rsidRPr="000D1E1A">
        <w:rPr>
          <w:lang w:eastAsia="vi-VN"/>
        </w:rPr>
        <w:t>tất</w:t>
      </w:r>
      <w:proofErr w:type="spellEnd"/>
      <w:r w:rsidR="00224475" w:rsidRPr="000D1E1A">
        <w:rPr>
          <w:lang w:eastAsia="vi-VN"/>
        </w:rPr>
        <w:t xml:space="preserve"> </w:t>
      </w:r>
      <w:proofErr w:type="spellStart"/>
      <w:r w:rsidR="00224475" w:rsidRPr="000D1E1A">
        <w:rPr>
          <w:lang w:eastAsia="vi-VN"/>
        </w:rPr>
        <w:t>cả</w:t>
      </w:r>
      <w:proofErr w:type="spellEnd"/>
      <w:r w:rsidR="00224475" w:rsidRPr="000D1E1A">
        <w:rPr>
          <w:lang w:eastAsia="vi-VN"/>
        </w:rPr>
        <w:t xml:space="preserve"> </w:t>
      </w:r>
      <w:proofErr w:type="spellStart"/>
      <w:r w:rsidR="005E28F1" w:rsidRPr="000D1E1A">
        <w:rPr>
          <w:lang w:eastAsia="vi-VN"/>
        </w:rPr>
        <w:t>c</w:t>
      </w:r>
      <w:r w:rsidR="000F2D38" w:rsidRPr="000D1E1A">
        <w:t>ác</w:t>
      </w:r>
      <w:proofErr w:type="spellEnd"/>
      <w:r w:rsidR="000F2D38" w:rsidRPr="000D1E1A">
        <w:t xml:space="preserve"> </w:t>
      </w:r>
      <w:proofErr w:type="spellStart"/>
      <w:r w:rsidR="000F2D38" w:rsidRPr="000D1E1A">
        <w:t>thông</w:t>
      </w:r>
      <w:proofErr w:type="spellEnd"/>
      <w:r w:rsidR="000F2D38" w:rsidRPr="000D1E1A">
        <w:t xml:space="preserve"> </w:t>
      </w:r>
      <w:proofErr w:type="spellStart"/>
      <w:r w:rsidR="000F2D38" w:rsidRPr="000D1E1A">
        <w:t>số</w:t>
      </w:r>
      <w:proofErr w:type="spellEnd"/>
      <w:r w:rsidR="000F2D38" w:rsidRPr="000D1E1A">
        <w:t xml:space="preserve"> </w:t>
      </w:r>
      <w:proofErr w:type="spellStart"/>
      <w:r w:rsidR="00224475" w:rsidRPr="000D1E1A">
        <w:t>quan</w:t>
      </w:r>
      <w:proofErr w:type="spellEnd"/>
      <w:r w:rsidR="00224475" w:rsidRPr="000D1E1A">
        <w:t xml:space="preserve"> </w:t>
      </w:r>
      <w:proofErr w:type="spellStart"/>
      <w:r w:rsidR="00224475" w:rsidRPr="000D1E1A">
        <w:t>trắc</w:t>
      </w:r>
      <w:proofErr w:type="spellEnd"/>
      <w:r w:rsidR="00224475" w:rsidRPr="000D1E1A">
        <w:t xml:space="preserve"> </w:t>
      </w:r>
      <w:proofErr w:type="spellStart"/>
      <w:r w:rsidR="00925739" w:rsidRPr="000D1E1A">
        <w:lastRenderedPageBreak/>
        <w:t>đánh</w:t>
      </w:r>
      <w:proofErr w:type="spellEnd"/>
      <w:r w:rsidR="00925739" w:rsidRPr="000D1E1A">
        <w:t xml:space="preserve"> </w:t>
      </w:r>
      <w:proofErr w:type="spellStart"/>
      <w:r w:rsidR="00925739" w:rsidRPr="000D1E1A">
        <w:t>giá</w:t>
      </w:r>
      <w:proofErr w:type="spellEnd"/>
      <w:r w:rsidR="00925739" w:rsidRPr="000D1E1A">
        <w:t xml:space="preserve"> </w:t>
      </w:r>
      <w:proofErr w:type="spellStart"/>
      <w:r w:rsidR="00925739" w:rsidRPr="000D1E1A">
        <w:t>hiện</w:t>
      </w:r>
      <w:proofErr w:type="spellEnd"/>
      <w:r w:rsidR="00925739" w:rsidRPr="000D1E1A">
        <w:t xml:space="preserve"> </w:t>
      </w:r>
      <w:proofErr w:type="spellStart"/>
      <w:r w:rsidR="00925739" w:rsidRPr="000D1E1A">
        <w:t>trạng</w:t>
      </w:r>
      <w:proofErr w:type="spellEnd"/>
      <w:r w:rsidR="00925739" w:rsidRPr="000D1E1A">
        <w:t xml:space="preserve"> </w:t>
      </w:r>
      <w:proofErr w:type="spellStart"/>
      <w:r w:rsidR="00925739" w:rsidRPr="000D1E1A">
        <w:t>chất</w:t>
      </w:r>
      <w:proofErr w:type="spellEnd"/>
      <w:r w:rsidR="00925739" w:rsidRPr="000D1E1A">
        <w:t xml:space="preserve"> </w:t>
      </w:r>
      <w:proofErr w:type="spellStart"/>
      <w:r w:rsidR="00925739" w:rsidRPr="000D1E1A">
        <w:t>lượng</w:t>
      </w:r>
      <w:proofErr w:type="spellEnd"/>
      <w:r w:rsidR="00925739" w:rsidRPr="000D1E1A">
        <w:t xml:space="preserve"> </w:t>
      </w:r>
      <w:proofErr w:type="spellStart"/>
      <w:r w:rsidR="00925739" w:rsidRPr="000D1E1A">
        <w:t>không</w:t>
      </w:r>
      <w:proofErr w:type="spellEnd"/>
      <w:r w:rsidR="00925739" w:rsidRPr="000D1E1A">
        <w:t xml:space="preserve"> </w:t>
      </w:r>
      <w:proofErr w:type="spellStart"/>
      <w:r w:rsidR="00925739" w:rsidRPr="000D1E1A">
        <w:t>khí</w:t>
      </w:r>
      <w:proofErr w:type="spellEnd"/>
      <w:r w:rsidR="00925739" w:rsidRPr="000D1E1A">
        <w:t xml:space="preserve"> </w:t>
      </w:r>
      <w:proofErr w:type="spellStart"/>
      <w:r w:rsidR="00925739" w:rsidRPr="000D1E1A">
        <w:t>xung</w:t>
      </w:r>
      <w:proofErr w:type="spellEnd"/>
      <w:r w:rsidR="00925739" w:rsidRPr="000D1E1A">
        <w:t xml:space="preserve"> </w:t>
      </w:r>
      <w:proofErr w:type="spellStart"/>
      <w:r w:rsidR="00925739" w:rsidRPr="000D1E1A">
        <w:t>quanh</w:t>
      </w:r>
      <w:proofErr w:type="spellEnd"/>
      <w:r w:rsidR="00925739" w:rsidRPr="000D1E1A">
        <w:t xml:space="preserve"> </w:t>
      </w:r>
      <w:proofErr w:type="spellStart"/>
      <w:r w:rsidR="00925739" w:rsidRPr="000D1E1A">
        <w:t>và</w:t>
      </w:r>
      <w:proofErr w:type="spellEnd"/>
      <w:r w:rsidR="00925739" w:rsidRPr="000D1E1A">
        <w:t xml:space="preserve"> </w:t>
      </w:r>
      <w:proofErr w:type="spellStart"/>
      <w:r w:rsidR="00925739" w:rsidRPr="000D1E1A">
        <w:t>tiếng</w:t>
      </w:r>
      <w:proofErr w:type="spellEnd"/>
      <w:r w:rsidR="00925739" w:rsidRPr="000D1E1A">
        <w:t xml:space="preserve"> </w:t>
      </w:r>
      <w:proofErr w:type="spellStart"/>
      <w:r w:rsidR="00925739" w:rsidRPr="000D1E1A">
        <w:t>ồn</w:t>
      </w:r>
      <w:proofErr w:type="spellEnd"/>
      <w:r w:rsidR="00925739" w:rsidRPr="000D1E1A">
        <w:t xml:space="preserve"> </w:t>
      </w:r>
      <w:proofErr w:type="spellStart"/>
      <w:r w:rsidR="005E28F1" w:rsidRPr="000D1E1A">
        <w:t>tại</w:t>
      </w:r>
      <w:proofErr w:type="spellEnd"/>
      <w:r w:rsidR="005E28F1" w:rsidRPr="000D1E1A">
        <w:t xml:space="preserve"> </w:t>
      </w:r>
      <w:proofErr w:type="spellStart"/>
      <w:r w:rsidR="005E28F1" w:rsidRPr="000D1E1A">
        <w:t>các</w:t>
      </w:r>
      <w:proofErr w:type="spellEnd"/>
      <w:r w:rsidR="005E28F1" w:rsidRPr="000D1E1A">
        <w:t xml:space="preserve"> </w:t>
      </w:r>
      <w:proofErr w:type="spellStart"/>
      <w:r w:rsidR="005E28F1" w:rsidRPr="000D1E1A">
        <w:t>vị</w:t>
      </w:r>
      <w:proofErr w:type="spellEnd"/>
      <w:r w:rsidR="005E28F1" w:rsidRPr="000D1E1A">
        <w:t xml:space="preserve"> </w:t>
      </w:r>
      <w:proofErr w:type="spellStart"/>
      <w:r w:rsidR="005E28F1" w:rsidRPr="000D1E1A">
        <w:t>trí</w:t>
      </w:r>
      <w:proofErr w:type="spellEnd"/>
      <w:r w:rsidR="005E28F1" w:rsidRPr="000D1E1A">
        <w:t xml:space="preserve"> </w:t>
      </w:r>
      <w:proofErr w:type="spellStart"/>
      <w:r w:rsidR="008F3E89" w:rsidRPr="000D1E1A">
        <w:t>đều</w:t>
      </w:r>
      <w:proofErr w:type="spellEnd"/>
      <w:r w:rsidR="008F3E89" w:rsidRPr="000D1E1A">
        <w:t xml:space="preserve"> </w:t>
      </w:r>
      <w:proofErr w:type="spellStart"/>
      <w:r w:rsidR="008F3E89" w:rsidRPr="000D1E1A">
        <w:t>nằm</w:t>
      </w:r>
      <w:proofErr w:type="spellEnd"/>
      <w:r w:rsidR="008F3E89" w:rsidRPr="000D1E1A">
        <w:t xml:space="preserve"> </w:t>
      </w:r>
      <w:proofErr w:type="spellStart"/>
      <w:r w:rsidR="008F3E89" w:rsidRPr="000D1E1A">
        <w:t>trong</w:t>
      </w:r>
      <w:proofErr w:type="spellEnd"/>
      <w:r w:rsidR="008F3E89" w:rsidRPr="000D1E1A">
        <w:t xml:space="preserve"> </w:t>
      </w:r>
      <w:proofErr w:type="spellStart"/>
      <w:r w:rsidR="008F3E89" w:rsidRPr="000D1E1A">
        <w:t>giới</w:t>
      </w:r>
      <w:proofErr w:type="spellEnd"/>
      <w:r w:rsidR="008F3E89" w:rsidRPr="000D1E1A">
        <w:t xml:space="preserve"> </w:t>
      </w:r>
      <w:proofErr w:type="spellStart"/>
      <w:r w:rsidR="008F3E89" w:rsidRPr="000D1E1A">
        <w:t>hạn</w:t>
      </w:r>
      <w:proofErr w:type="spellEnd"/>
      <w:r w:rsidR="008F3E89" w:rsidRPr="000D1E1A">
        <w:t xml:space="preserve"> </w:t>
      </w:r>
      <w:proofErr w:type="spellStart"/>
      <w:r w:rsidR="008F3E89" w:rsidRPr="000D1E1A">
        <w:t>cho</w:t>
      </w:r>
      <w:proofErr w:type="spellEnd"/>
      <w:r w:rsidR="008F3E89" w:rsidRPr="000D1E1A">
        <w:t xml:space="preserve"> </w:t>
      </w:r>
      <w:proofErr w:type="spellStart"/>
      <w:r w:rsidR="008F3E89" w:rsidRPr="000D1E1A">
        <w:t>phép</w:t>
      </w:r>
      <w:proofErr w:type="spellEnd"/>
      <w:r w:rsidR="008F3E89" w:rsidRPr="000D1E1A">
        <w:t xml:space="preserve"> </w:t>
      </w:r>
      <w:proofErr w:type="spellStart"/>
      <w:r w:rsidR="008F3E89" w:rsidRPr="000D1E1A">
        <w:t>tại</w:t>
      </w:r>
      <w:proofErr w:type="spellEnd"/>
      <w:r w:rsidR="008F3E89" w:rsidRPr="000D1E1A">
        <w:t xml:space="preserve"> </w:t>
      </w:r>
      <w:r w:rsidR="00953AA3" w:rsidRPr="000D1E1A">
        <w:t>QCVN 05:2023</w:t>
      </w:r>
      <w:r w:rsidR="00A233ED" w:rsidRPr="000D1E1A">
        <w:t xml:space="preserve">/BTNMT </w:t>
      </w:r>
      <w:proofErr w:type="spellStart"/>
      <w:r w:rsidR="00A233ED" w:rsidRPr="000D1E1A">
        <w:t>và</w:t>
      </w:r>
      <w:proofErr w:type="spellEnd"/>
      <w:r w:rsidR="00A233ED" w:rsidRPr="000D1E1A">
        <w:t xml:space="preserve"> QCVN 26:2010/BTNMT</w:t>
      </w:r>
      <w:r w:rsidR="008F3E89" w:rsidRPr="000D1E1A">
        <w:rPr>
          <w:lang w:eastAsia="vi-VN"/>
        </w:rPr>
        <w:t>.</w:t>
      </w:r>
    </w:p>
    <w:p w14:paraId="4E82E1C1" w14:textId="77777777" w:rsidR="00573D85" w:rsidRPr="000D1E1A" w:rsidRDefault="00573D85" w:rsidP="00103477">
      <w:pPr>
        <w:spacing w:line="312" w:lineRule="auto"/>
        <w:jc w:val="both"/>
        <w:rPr>
          <w:bCs/>
          <w:i/>
          <w:iCs/>
        </w:rPr>
      </w:pPr>
      <w:r w:rsidRPr="000D1E1A">
        <w:rPr>
          <w:bCs/>
          <w:i/>
          <w:iCs/>
        </w:rPr>
        <w:t xml:space="preserve">b. </w:t>
      </w:r>
      <w:proofErr w:type="spellStart"/>
      <w:r w:rsidRPr="000D1E1A">
        <w:rPr>
          <w:bCs/>
          <w:i/>
          <w:iCs/>
        </w:rPr>
        <w:t>Dữ</w:t>
      </w:r>
      <w:proofErr w:type="spellEnd"/>
      <w:r w:rsidRPr="000D1E1A">
        <w:rPr>
          <w:bCs/>
          <w:i/>
          <w:iCs/>
        </w:rPr>
        <w:t xml:space="preserve"> </w:t>
      </w:r>
      <w:proofErr w:type="spellStart"/>
      <w:r w:rsidRPr="000D1E1A">
        <w:rPr>
          <w:bCs/>
          <w:i/>
          <w:iCs/>
        </w:rPr>
        <w:t>liệu</w:t>
      </w:r>
      <w:proofErr w:type="spellEnd"/>
      <w:r w:rsidRPr="000D1E1A">
        <w:rPr>
          <w:bCs/>
          <w:i/>
          <w:iCs/>
        </w:rPr>
        <w:t xml:space="preserve"> </w:t>
      </w:r>
      <w:proofErr w:type="spellStart"/>
      <w:r w:rsidRPr="000D1E1A">
        <w:rPr>
          <w:bCs/>
          <w:i/>
          <w:iCs/>
        </w:rPr>
        <w:t>môi</w:t>
      </w:r>
      <w:proofErr w:type="spellEnd"/>
      <w:r w:rsidRPr="000D1E1A">
        <w:rPr>
          <w:bCs/>
          <w:i/>
          <w:iCs/>
        </w:rPr>
        <w:t xml:space="preserve"> </w:t>
      </w:r>
      <w:proofErr w:type="spellStart"/>
      <w:r w:rsidRPr="000D1E1A">
        <w:rPr>
          <w:bCs/>
          <w:i/>
          <w:iCs/>
        </w:rPr>
        <w:t>trường</w:t>
      </w:r>
      <w:proofErr w:type="spellEnd"/>
      <w:r w:rsidRPr="000D1E1A">
        <w:rPr>
          <w:bCs/>
          <w:i/>
          <w:iCs/>
        </w:rPr>
        <w:t xml:space="preserve"> </w:t>
      </w:r>
      <w:proofErr w:type="spellStart"/>
      <w:r w:rsidRPr="000D1E1A">
        <w:rPr>
          <w:bCs/>
          <w:i/>
          <w:iCs/>
        </w:rPr>
        <w:t>nước</w:t>
      </w:r>
      <w:proofErr w:type="spellEnd"/>
      <w:r w:rsidRPr="000D1E1A">
        <w:rPr>
          <w:bCs/>
          <w:i/>
          <w:iCs/>
        </w:rPr>
        <w:t xml:space="preserve"> </w:t>
      </w:r>
      <w:proofErr w:type="spellStart"/>
      <w:r w:rsidRPr="000D1E1A">
        <w:rPr>
          <w:bCs/>
          <w:i/>
          <w:iCs/>
        </w:rPr>
        <w:t>mặt</w:t>
      </w:r>
      <w:proofErr w:type="spellEnd"/>
    </w:p>
    <w:p w14:paraId="0FA6A006" w14:textId="77777777" w:rsidR="0085013C" w:rsidRPr="000D1E1A" w:rsidRDefault="0085013C" w:rsidP="0085013C">
      <w:pPr>
        <w:widowControl w:val="0"/>
        <w:spacing w:line="312" w:lineRule="auto"/>
        <w:ind w:firstLine="720"/>
        <w:jc w:val="both"/>
      </w:pPr>
      <w:bookmarkStart w:id="1861" w:name="_Toc180755590"/>
      <w:proofErr w:type="spellStart"/>
      <w:r w:rsidRPr="000D1E1A">
        <w:t>Để</w:t>
      </w:r>
      <w:proofErr w:type="spellEnd"/>
      <w:r w:rsidRPr="000D1E1A">
        <w:t xml:space="preserve"> </w:t>
      </w:r>
      <w:proofErr w:type="spellStart"/>
      <w:r w:rsidRPr="000D1E1A">
        <w:t>đánh</w:t>
      </w:r>
      <w:proofErr w:type="spellEnd"/>
      <w:r w:rsidRPr="000D1E1A">
        <w:t xml:space="preserve"> </w:t>
      </w:r>
      <w:proofErr w:type="spellStart"/>
      <w:r w:rsidRPr="000D1E1A">
        <w:t>giá</w:t>
      </w:r>
      <w:proofErr w:type="spellEnd"/>
      <w:r w:rsidRPr="000D1E1A">
        <w:t xml:space="preserve"> </w:t>
      </w:r>
      <w:proofErr w:type="spellStart"/>
      <w:r w:rsidRPr="000D1E1A">
        <w:t>tổng</w:t>
      </w:r>
      <w:proofErr w:type="spellEnd"/>
      <w:r w:rsidRPr="000D1E1A">
        <w:t xml:space="preserve"> </w:t>
      </w:r>
      <w:proofErr w:type="spellStart"/>
      <w:r w:rsidRPr="000D1E1A">
        <w:t>quan</w:t>
      </w:r>
      <w:proofErr w:type="spellEnd"/>
      <w:r w:rsidRPr="000D1E1A">
        <w:t xml:space="preserve"> </w:t>
      </w:r>
      <w:proofErr w:type="spellStart"/>
      <w:r w:rsidRPr="000D1E1A">
        <w:t>về</w:t>
      </w:r>
      <w:proofErr w:type="spellEnd"/>
      <w:r w:rsidRPr="000D1E1A">
        <w:t xml:space="preserve"> </w:t>
      </w:r>
      <w:proofErr w:type="spellStart"/>
      <w:r w:rsidRPr="000D1E1A">
        <w:t>chất</w:t>
      </w:r>
      <w:proofErr w:type="spellEnd"/>
      <w:r w:rsidRPr="000D1E1A">
        <w:t xml:space="preserve"> </w:t>
      </w:r>
      <w:proofErr w:type="spellStart"/>
      <w:r w:rsidRPr="000D1E1A">
        <w:t>lượng</w:t>
      </w:r>
      <w:proofErr w:type="spellEnd"/>
      <w:r w:rsidRPr="000D1E1A">
        <w:t xml:space="preserve"> </w:t>
      </w:r>
      <w:proofErr w:type="spellStart"/>
      <w:r w:rsidRPr="000D1E1A">
        <w:t>nước</w:t>
      </w:r>
      <w:proofErr w:type="spellEnd"/>
      <w:r w:rsidRPr="000D1E1A">
        <w:t xml:space="preserve"> </w:t>
      </w:r>
      <w:proofErr w:type="spellStart"/>
      <w:r w:rsidRPr="000D1E1A">
        <w:t>mặt</w:t>
      </w:r>
      <w:proofErr w:type="spellEnd"/>
      <w:r w:rsidRPr="000D1E1A">
        <w:t xml:space="preserve"> </w:t>
      </w:r>
      <w:proofErr w:type="spellStart"/>
      <w:r w:rsidRPr="000D1E1A">
        <w:t>sông</w:t>
      </w:r>
      <w:proofErr w:type="spellEnd"/>
      <w:r w:rsidRPr="000D1E1A">
        <w:t xml:space="preserve"> Hiếu, </w:t>
      </w:r>
      <w:proofErr w:type="spellStart"/>
      <w:r w:rsidRPr="000D1E1A">
        <w:t>tham</w:t>
      </w:r>
      <w:proofErr w:type="spellEnd"/>
      <w:r w:rsidRPr="000D1E1A">
        <w:t xml:space="preserve"> </w:t>
      </w:r>
      <w:proofErr w:type="spellStart"/>
      <w:r w:rsidRPr="000D1E1A">
        <w:t>khảo</w:t>
      </w:r>
      <w:proofErr w:type="spellEnd"/>
      <w:r w:rsidRPr="000D1E1A">
        <w:t xml:space="preserve"> Báo </w:t>
      </w:r>
      <w:proofErr w:type="spellStart"/>
      <w:r w:rsidRPr="000D1E1A">
        <w:t>cáo</w:t>
      </w:r>
      <w:proofErr w:type="spellEnd"/>
      <w:r w:rsidRPr="000D1E1A">
        <w:t xml:space="preserve"> </w:t>
      </w:r>
      <w:proofErr w:type="spellStart"/>
      <w:r w:rsidRPr="000D1E1A">
        <w:t>tổng</w:t>
      </w:r>
      <w:proofErr w:type="spellEnd"/>
      <w:r w:rsidRPr="000D1E1A">
        <w:t xml:space="preserve"> </w:t>
      </w:r>
      <w:proofErr w:type="spellStart"/>
      <w:r w:rsidRPr="000D1E1A">
        <w:t>hợp</w:t>
      </w:r>
      <w:proofErr w:type="spellEnd"/>
      <w:r w:rsidRPr="000D1E1A">
        <w:t xml:space="preserve"> </w:t>
      </w:r>
      <w:proofErr w:type="spellStart"/>
      <w:r w:rsidRPr="000D1E1A">
        <w:t>kết</w:t>
      </w:r>
      <w:proofErr w:type="spellEnd"/>
      <w:r w:rsidRPr="000D1E1A">
        <w:t xml:space="preserve"> </w:t>
      </w:r>
      <w:proofErr w:type="spellStart"/>
      <w:r w:rsidRPr="000D1E1A">
        <w:t>quả</w:t>
      </w:r>
      <w:proofErr w:type="spellEnd"/>
      <w:r w:rsidRPr="000D1E1A">
        <w:t xml:space="preserve"> </w:t>
      </w:r>
      <w:proofErr w:type="spellStart"/>
      <w:r w:rsidRPr="000D1E1A">
        <w:t>quan</w:t>
      </w:r>
      <w:proofErr w:type="spellEnd"/>
      <w:r w:rsidRPr="000D1E1A">
        <w:t xml:space="preserve"> </w:t>
      </w:r>
      <w:proofErr w:type="spellStart"/>
      <w:r w:rsidRPr="000D1E1A">
        <w:t>trắc</w:t>
      </w:r>
      <w:proofErr w:type="spellEnd"/>
      <w:r w:rsidRPr="000D1E1A">
        <w:t xml:space="preserve"> TN&amp;MT </w:t>
      </w:r>
      <w:proofErr w:type="spellStart"/>
      <w:r w:rsidRPr="000D1E1A">
        <w:t>tỉnh</w:t>
      </w:r>
      <w:proofErr w:type="spellEnd"/>
      <w:r w:rsidRPr="000D1E1A">
        <w:t xml:space="preserve"> Quảng </w:t>
      </w:r>
      <w:proofErr w:type="spellStart"/>
      <w:r w:rsidRPr="000D1E1A">
        <w:t>Trị</w:t>
      </w:r>
      <w:proofErr w:type="spellEnd"/>
      <w:r w:rsidRPr="000D1E1A">
        <w:t xml:space="preserve"> </w:t>
      </w:r>
      <w:proofErr w:type="spellStart"/>
      <w:r w:rsidRPr="000D1E1A">
        <w:t>năm</w:t>
      </w:r>
      <w:proofErr w:type="spellEnd"/>
      <w:r w:rsidRPr="000D1E1A">
        <w:t xml:space="preserve"> 2022 </w:t>
      </w:r>
      <w:proofErr w:type="spellStart"/>
      <w:r w:rsidRPr="000D1E1A">
        <w:t>và</w:t>
      </w:r>
      <w:proofErr w:type="spellEnd"/>
      <w:r w:rsidRPr="000D1E1A">
        <w:t xml:space="preserve"> 2023 (</w:t>
      </w:r>
      <w:proofErr w:type="spellStart"/>
      <w:r w:rsidRPr="000D1E1A">
        <w:t>Vị</w:t>
      </w:r>
      <w:proofErr w:type="spellEnd"/>
      <w:r w:rsidRPr="000D1E1A">
        <w:t xml:space="preserve"> </w:t>
      </w:r>
      <w:proofErr w:type="spellStart"/>
      <w:r w:rsidRPr="000D1E1A">
        <w:t>trí</w:t>
      </w:r>
      <w:proofErr w:type="spellEnd"/>
      <w:r w:rsidRPr="000D1E1A">
        <w:t xml:space="preserve"> SH1QG1 – </w:t>
      </w:r>
      <w:proofErr w:type="spellStart"/>
      <w:r w:rsidRPr="000D1E1A">
        <w:t>Tại</w:t>
      </w:r>
      <w:proofErr w:type="spellEnd"/>
      <w:r w:rsidRPr="000D1E1A">
        <w:t xml:space="preserve"> </w:t>
      </w:r>
      <w:proofErr w:type="spellStart"/>
      <w:r w:rsidRPr="000D1E1A">
        <w:t>sông</w:t>
      </w:r>
      <w:proofErr w:type="spellEnd"/>
      <w:r w:rsidRPr="000D1E1A">
        <w:t xml:space="preserve"> Hiếu, </w:t>
      </w:r>
      <w:proofErr w:type="spellStart"/>
      <w:r w:rsidRPr="000D1E1A">
        <w:t>điểm</w:t>
      </w:r>
      <w:proofErr w:type="spellEnd"/>
      <w:r w:rsidRPr="000D1E1A">
        <w:t xml:space="preserve"> </w:t>
      </w:r>
      <w:proofErr w:type="spellStart"/>
      <w:r w:rsidRPr="000D1E1A">
        <w:t>tại</w:t>
      </w:r>
      <w:proofErr w:type="spellEnd"/>
      <w:r w:rsidRPr="000D1E1A">
        <w:t xml:space="preserve"> </w:t>
      </w:r>
      <w:proofErr w:type="spellStart"/>
      <w:r w:rsidRPr="000D1E1A">
        <w:t>trạm</w:t>
      </w:r>
      <w:proofErr w:type="spellEnd"/>
      <w:r w:rsidRPr="000D1E1A">
        <w:t xml:space="preserve"> </w:t>
      </w:r>
      <w:proofErr w:type="spellStart"/>
      <w:r w:rsidRPr="000D1E1A">
        <w:t>thủy</w:t>
      </w:r>
      <w:proofErr w:type="spellEnd"/>
      <w:r w:rsidRPr="000D1E1A">
        <w:t xml:space="preserve"> </w:t>
      </w:r>
      <w:proofErr w:type="spellStart"/>
      <w:r w:rsidRPr="000D1E1A">
        <w:t>văn</w:t>
      </w:r>
      <w:proofErr w:type="spellEnd"/>
      <w:r w:rsidRPr="000D1E1A">
        <w:t xml:space="preserve"> Đầu </w:t>
      </w:r>
      <w:proofErr w:type="spellStart"/>
      <w:r w:rsidRPr="000D1E1A">
        <w:t>Mầu</w:t>
      </w:r>
      <w:proofErr w:type="spellEnd"/>
      <w:r w:rsidRPr="000D1E1A">
        <w:t xml:space="preserve">, </w:t>
      </w:r>
      <w:proofErr w:type="spellStart"/>
      <w:r w:rsidRPr="000D1E1A">
        <w:t>cách</w:t>
      </w:r>
      <w:proofErr w:type="spellEnd"/>
      <w:r w:rsidRPr="000D1E1A">
        <w:t xml:space="preserve"> </w:t>
      </w:r>
      <w:proofErr w:type="spellStart"/>
      <w:r w:rsidRPr="000D1E1A">
        <w:t>trạm</w:t>
      </w:r>
      <w:proofErr w:type="spellEnd"/>
      <w:r w:rsidRPr="000D1E1A">
        <w:t xml:space="preserve"> </w:t>
      </w:r>
      <w:proofErr w:type="spellStart"/>
      <w:r w:rsidRPr="000D1E1A">
        <w:t>bơm</w:t>
      </w:r>
      <w:proofErr w:type="spellEnd"/>
      <w:r w:rsidRPr="000D1E1A">
        <w:t xml:space="preserve"> </w:t>
      </w:r>
      <w:proofErr w:type="spellStart"/>
      <w:r w:rsidRPr="000D1E1A">
        <w:t>cấp</w:t>
      </w:r>
      <w:proofErr w:type="spellEnd"/>
      <w:r w:rsidRPr="000D1E1A">
        <w:t xml:space="preserve"> </w:t>
      </w:r>
      <w:proofErr w:type="spellStart"/>
      <w:r w:rsidRPr="000D1E1A">
        <w:t>nước</w:t>
      </w:r>
      <w:proofErr w:type="spellEnd"/>
      <w:r w:rsidRPr="000D1E1A">
        <w:t xml:space="preserve"> Cam </w:t>
      </w:r>
      <w:proofErr w:type="spellStart"/>
      <w:r w:rsidRPr="000D1E1A">
        <w:t>Lộ</w:t>
      </w:r>
      <w:proofErr w:type="spellEnd"/>
      <w:r w:rsidRPr="000D1E1A">
        <w:t xml:space="preserve"> </w:t>
      </w:r>
      <w:proofErr w:type="spellStart"/>
      <w:r w:rsidRPr="000D1E1A">
        <w:t>khoảng</w:t>
      </w:r>
      <w:proofErr w:type="spellEnd"/>
      <w:r w:rsidRPr="000D1E1A">
        <w:t xml:space="preserve"> 9,2 km </w:t>
      </w:r>
      <w:proofErr w:type="spellStart"/>
      <w:r w:rsidRPr="000D1E1A">
        <w:t>về</w:t>
      </w:r>
      <w:proofErr w:type="spellEnd"/>
      <w:r w:rsidRPr="000D1E1A">
        <w:t xml:space="preserve"> </w:t>
      </w:r>
      <w:proofErr w:type="spellStart"/>
      <w:r w:rsidRPr="000D1E1A">
        <w:t>phía</w:t>
      </w:r>
      <w:proofErr w:type="spellEnd"/>
      <w:r w:rsidRPr="000D1E1A">
        <w:t xml:space="preserve"> </w:t>
      </w:r>
      <w:proofErr w:type="spellStart"/>
      <w:r w:rsidRPr="000D1E1A">
        <w:t>thượng</w:t>
      </w:r>
      <w:proofErr w:type="spellEnd"/>
      <w:r w:rsidRPr="000D1E1A">
        <w:t xml:space="preserve"> </w:t>
      </w:r>
      <w:proofErr w:type="spellStart"/>
      <w:r w:rsidRPr="000D1E1A">
        <w:t>lưu</w:t>
      </w:r>
      <w:proofErr w:type="spellEnd"/>
      <w:r w:rsidRPr="000D1E1A">
        <w:t xml:space="preserve">; </w:t>
      </w:r>
      <w:proofErr w:type="spellStart"/>
      <w:r w:rsidRPr="000D1E1A">
        <w:t>Vị</w:t>
      </w:r>
      <w:proofErr w:type="spellEnd"/>
      <w:r w:rsidRPr="000D1E1A">
        <w:t xml:space="preserve"> </w:t>
      </w:r>
      <w:proofErr w:type="spellStart"/>
      <w:r w:rsidRPr="000D1E1A">
        <w:t>trí</w:t>
      </w:r>
      <w:proofErr w:type="spellEnd"/>
      <w:r w:rsidRPr="000D1E1A">
        <w:t xml:space="preserve"> SH2 - </w:t>
      </w:r>
      <w:proofErr w:type="spellStart"/>
      <w:r w:rsidRPr="000D1E1A">
        <w:t>Tại</w:t>
      </w:r>
      <w:proofErr w:type="spellEnd"/>
      <w:r w:rsidRPr="000D1E1A">
        <w:t xml:space="preserve"> </w:t>
      </w:r>
      <w:proofErr w:type="spellStart"/>
      <w:r w:rsidRPr="000D1E1A">
        <w:t>sông</w:t>
      </w:r>
      <w:proofErr w:type="spellEnd"/>
      <w:r w:rsidRPr="000D1E1A">
        <w:t xml:space="preserve"> Hiếu, </w:t>
      </w:r>
      <w:proofErr w:type="spellStart"/>
      <w:r w:rsidRPr="000D1E1A">
        <w:t>điểm</w:t>
      </w:r>
      <w:proofErr w:type="spellEnd"/>
      <w:r w:rsidRPr="000D1E1A">
        <w:t xml:space="preserve"> </w:t>
      </w:r>
      <w:proofErr w:type="spellStart"/>
      <w:r w:rsidRPr="000D1E1A">
        <w:t>tại</w:t>
      </w:r>
      <w:proofErr w:type="spellEnd"/>
      <w:r w:rsidRPr="000D1E1A">
        <w:t xml:space="preserve"> </w:t>
      </w:r>
      <w:proofErr w:type="spellStart"/>
      <w:r w:rsidRPr="000D1E1A">
        <w:t>cầu</w:t>
      </w:r>
      <w:proofErr w:type="spellEnd"/>
      <w:r w:rsidRPr="000D1E1A">
        <w:t xml:space="preserve"> </w:t>
      </w:r>
      <w:proofErr w:type="spellStart"/>
      <w:r w:rsidRPr="000D1E1A">
        <w:t>Đuồi</w:t>
      </w:r>
      <w:proofErr w:type="spellEnd"/>
      <w:r w:rsidRPr="000D1E1A">
        <w:t xml:space="preserve">, Cam </w:t>
      </w:r>
      <w:proofErr w:type="spellStart"/>
      <w:r w:rsidRPr="000D1E1A">
        <w:t>Lộ</w:t>
      </w:r>
      <w:proofErr w:type="spellEnd"/>
      <w:r w:rsidRPr="000D1E1A">
        <w:t xml:space="preserve"> - </w:t>
      </w:r>
      <w:proofErr w:type="spellStart"/>
      <w:r w:rsidRPr="000D1E1A">
        <w:t>cách</w:t>
      </w:r>
      <w:proofErr w:type="spellEnd"/>
      <w:r w:rsidRPr="000D1E1A">
        <w:t xml:space="preserve"> </w:t>
      </w:r>
      <w:proofErr w:type="spellStart"/>
      <w:r w:rsidRPr="000D1E1A">
        <w:t>trạm</w:t>
      </w:r>
      <w:proofErr w:type="spellEnd"/>
      <w:r w:rsidRPr="000D1E1A">
        <w:t xml:space="preserve"> </w:t>
      </w:r>
      <w:proofErr w:type="spellStart"/>
      <w:r w:rsidRPr="000D1E1A">
        <w:t>bơm</w:t>
      </w:r>
      <w:proofErr w:type="spellEnd"/>
      <w:r w:rsidRPr="000D1E1A">
        <w:t xml:space="preserve"> </w:t>
      </w:r>
      <w:proofErr w:type="spellStart"/>
      <w:r w:rsidRPr="000D1E1A">
        <w:t>cấp</w:t>
      </w:r>
      <w:proofErr w:type="spellEnd"/>
      <w:r w:rsidRPr="000D1E1A">
        <w:t xml:space="preserve"> </w:t>
      </w:r>
      <w:proofErr w:type="spellStart"/>
      <w:r w:rsidRPr="000D1E1A">
        <w:t>nước</w:t>
      </w:r>
      <w:proofErr w:type="spellEnd"/>
      <w:r w:rsidRPr="000D1E1A">
        <w:t xml:space="preserve"> Cam </w:t>
      </w:r>
      <w:proofErr w:type="spellStart"/>
      <w:r w:rsidRPr="000D1E1A">
        <w:t>Lộ</w:t>
      </w:r>
      <w:proofErr w:type="spellEnd"/>
      <w:r w:rsidRPr="000D1E1A">
        <w:t xml:space="preserve"> </w:t>
      </w:r>
      <w:proofErr w:type="spellStart"/>
      <w:r w:rsidRPr="000D1E1A">
        <w:t>khoảng</w:t>
      </w:r>
      <w:proofErr w:type="spellEnd"/>
      <w:r w:rsidRPr="000D1E1A">
        <w:t xml:space="preserve"> 4,0 km </w:t>
      </w:r>
      <w:proofErr w:type="spellStart"/>
      <w:r w:rsidRPr="000D1E1A">
        <w:t>về</w:t>
      </w:r>
      <w:proofErr w:type="spellEnd"/>
      <w:r w:rsidRPr="000D1E1A">
        <w:t xml:space="preserve"> </w:t>
      </w:r>
      <w:proofErr w:type="spellStart"/>
      <w:r w:rsidRPr="000D1E1A">
        <w:t>phía</w:t>
      </w:r>
      <w:proofErr w:type="spellEnd"/>
      <w:r w:rsidRPr="000D1E1A">
        <w:t xml:space="preserve"> </w:t>
      </w:r>
      <w:proofErr w:type="spellStart"/>
      <w:r w:rsidRPr="000D1E1A">
        <w:t>hạ</w:t>
      </w:r>
      <w:proofErr w:type="spellEnd"/>
      <w:r w:rsidRPr="000D1E1A">
        <w:t xml:space="preserve"> </w:t>
      </w:r>
      <w:proofErr w:type="spellStart"/>
      <w:r w:rsidRPr="000D1E1A">
        <w:t>lưu</w:t>
      </w:r>
      <w:proofErr w:type="spellEnd"/>
      <w:r w:rsidRPr="000D1E1A">
        <w:t xml:space="preserve">). </w:t>
      </w:r>
      <w:proofErr w:type="spellStart"/>
      <w:r w:rsidRPr="000D1E1A">
        <w:t>Kết</w:t>
      </w:r>
      <w:proofErr w:type="spellEnd"/>
      <w:r w:rsidRPr="000D1E1A">
        <w:t xml:space="preserve"> </w:t>
      </w:r>
      <w:proofErr w:type="spellStart"/>
      <w:r w:rsidRPr="000D1E1A">
        <w:t>quả</w:t>
      </w:r>
      <w:proofErr w:type="spellEnd"/>
      <w:r w:rsidRPr="000D1E1A">
        <w:t xml:space="preserve"> </w:t>
      </w:r>
      <w:proofErr w:type="spellStart"/>
      <w:r w:rsidRPr="000D1E1A">
        <w:t>quan</w:t>
      </w:r>
      <w:proofErr w:type="spellEnd"/>
      <w:r w:rsidRPr="000D1E1A">
        <w:t xml:space="preserve"> </w:t>
      </w:r>
      <w:proofErr w:type="spellStart"/>
      <w:r w:rsidRPr="000D1E1A">
        <w:t>trắc</w:t>
      </w:r>
      <w:proofErr w:type="spellEnd"/>
      <w:r w:rsidRPr="000D1E1A">
        <w:t xml:space="preserve"> </w:t>
      </w:r>
      <w:proofErr w:type="spellStart"/>
      <w:r w:rsidRPr="000D1E1A">
        <w:t>thể</w:t>
      </w:r>
      <w:proofErr w:type="spellEnd"/>
      <w:r w:rsidRPr="000D1E1A">
        <w:t xml:space="preserve"> </w:t>
      </w:r>
      <w:proofErr w:type="spellStart"/>
      <w:r w:rsidRPr="000D1E1A">
        <w:t>hiện</w:t>
      </w:r>
      <w:proofErr w:type="spellEnd"/>
      <w:r w:rsidRPr="000D1E1A">
        <w:t xml:space="preserve"> </w:t>
      </w:r>
      <w:proofErr w:type="spellStart"/>
      <w:r w:rsidRPr="000D1E1A">
        <w:t>trong</w:t>
      </w:r>
      <w:proofErr w:type="spellEnd"/>
      <w:r w:rsidRPr="000D1E1A">
        <w:t xml:space="preserve"> </w:t>
      </w:r>
      <w:proofErr w:type="spellStart"/>
      <w:r w:rsidRPr="000D1E1A">
        <w:t>bảng</w:t>
      </w:r>
      <w:proofErr w:type="spellEnd"/>
      <w:r w:rsidRPr="000D1E1A">
        <w:t xml:space="preserve"> </w:t>
      </w:r>
      <w:proofErr w:type="spellStart"/>
      <w:r w:rsidRPr="000D1E1A">
        <w:t>sau</w:t>
      </w:r>
      <w:proofErr w:type="spellEnd"/>
      <w:r w:rsidRPr="000D1E1A">
        <w:t>:</w:t>
      </w:r>
    </w:p>
    <w:p w14:paraId="583040D0" w14:textId="77777777" w:rsidR="0085013C" w:rsidRPr="000D1E1A" w:rsidRDefault="0085013C" w:rsidP="0085013C">
      <w:pPr>
        <w:widowControl w:val="0"/>
        <w:spacing w:line="312" w:lineRule="auto"/>
        <w:ind w:firstLine="720"/>
        <w:jc w:val="both"/>
      </w:pPr>
    </w:p>
    <w:p w14:paraId="2114056B" w14:textId="77777777" w:rsidR="0085013C" w:rsidRPr="000D1E1A" w:rsidRDefault="0085013C" w:rsidP="0085013C">
      <w:pPr>
        <w:widowControl w:val="0"/>
        <w:spacing w:line="312" w:lineRule="auto"/>
        <w:ind w:firstLine="720"/>
        <w:jc w:val="both"/>
      </w:pPr>
    </w:p>
    <w:p w14:paraId="3681C27C" w14:textId="77777777" w:rsidR="0085013C" w:rsidRPr="000D1E1A" w:rsidRDefault="0085013C" w:rsidP="0085013C">
      <w:pPr>
        <w:widowControl w:val="0"/>
        <w:spacing w:line="312" w:lineRule="auto"/>
        <w:ind w:firstLine="720"/>
        <w:jc w:val="both"/>
      </w:pPr>
    </w:p>
    <w:p w14:paraId="73F27630" w14:textId="77777777" w:rsidR="0085013C" w:rsidRPr="000D1E1A" w:rsidRDefault="0085013C" w:rsidP="0085013C">
      <w:pPr>
        <w:widowControl w:val="0"/>
        <w:spacing w:line="312" w:lineRule="auto"/>
        <w:ind w:firstLine="720"/>
        <w:jc w:val="both"/>
      </w:pPr>
    </w:p>
    <w:p w14:paraId="050FDA66" w14:textId="77777777" w:rsidR="0085013C" w:rsidRPr="000D1E1A" w:rsidRDefault="0085013C" w:rsidP="0085013C">
      <w:pPr>
        <w:widowControl w:val="0"/>
        <w:spacing w:line="312" w:lineRule="auto"/>
        <w:ind w:firstLine="720"/>
        <w:jc w:val="both"/>
      </w:pPr>
    </w:p>
    <w:p w14:paraId="6E741072" w14:textId="77777777" w:rsidR="0085013C" w:rsidRPr="000D1E1A" w:rsidRDefault="0085013C" w:rsidP="0085013C">
      <w:pPr>
        <w:widowControl w:val="0"/>
        <w:spacing w:line="312" w:lineRule="auto"/>
        <w:ind w:firstLine="720"/>
        <w:jc w:val="both"/>
      </w:pPr>
    </w:p>
    <w:p w14:paraId="45C488B3" w14:textId="77777777" w:rsidR="0085013C" w:rsidRPr="000D1E1A" w:rsidRDefault="0085013C" w:rsidP="0085013C">
      <w:pPr>
        <w:widowControl w:val="0"/>
        <w:spacing w:line="312" w:lineRule="auto"/>
        <w:ind w:firstLine="720"/>
        <w:jc w:val="both"/>
      </w:pPr>
    </w:p>
    <w:p w14:paraId="3312E31E" w14:textId="77777777" w:rsidR="0085013C" w:rsidRPr="000D1E1A" w:rsidRDefault="0085013C" w:rsidP="0085013C">
      <w:pPr>
        <w:widowControl w:val="0"/>
        <w:spacing w:line="312" w:lineRule="auto"/>
        <w:ind w:firstLine="720"/>
        <w:jc w:val="both"/>
      </w:pPr>
    </w:p>
    <w:p w14:paraId="67E0C625" w14:textId="77777777" w:rsidR="0085013C" w:rsidRPr="000D1E1A" w:rsidRDefault="0085013C" w:rsidP="0085013C">
      <w:pPr>
        <w:widowControl w:val="0"/>
        <w:spacing w:line="312" w:lineRule="auto"/>
        <w:ind w:firstLine="720"/>
        <w:jc w:val="both"/>
      </w:pPr>
    </w:p>
    <w:p w14:paraId="6C7588E3" w14:textId="77777777" w:rsidR="0085013C" w:rsidRPr="000D1E1A" w:rsidRDefault="0085013C" w:rsidP="0085013C">
      <w:pPr>
        <w:widowControl w:val="0"/>
        <w:spacing w:line="312" w:lineRule="auto"/>
        <w:ind w:firstLine="720"/>
        <w:jc w:val="both"/>
      </w:pPr>
    </w:p>
    <w:p w14:paraId="5AB976EB" w14:textId="77777777" w:rsidR="0085013C" w:rsidRPr="000D1E1A" w:rsidRDefault="0085013C" w:rsidP="0085013C">
      <w:pPr>
        <w:widowControl w:val="0"/>
        <w:spacing w:line="312" w:lineRule="auto"/>
        <w:ind w:firstLine="720"/>
        <w:jc w:val="both"/>
      </w:pPr>
    </w:p>
    <w:p w14:paraId="53C64E82" w14:textId="77777777" w:rsidR="0085013C" w:rsidRPr="000D1E1A" w:rsidRDefault="0085013C" w:rsidP="0085013C">
      <w:pPr>
        <w:widowControl w:val="0"/>
        <w:spacing w:line="312" w:lineRule="auto"/>
        <w:ind w:firstLine="720"/>
        <w:jc w:val="both"/>
      </w:pPr>
    </w:p>
    <w:p w14:paraId="227BFF70" w14:textId="77777777" w:rsidR="0085013C" w:rsidRPr="000D1E1A" w:rsidRDefault="0085013C" w:rsidP="0085013C">
      <w:pPr>
        <w:widowControl w:val="0"/>
        <w:spacing w:line="312" w:lineRule="auto"/>
        <w:ind w:firstLine="720"/>
        <w:jc w:val="both"/>
      </w:pPr>
    </w:p>
    <w:p w14:paraId="359E569F" w14:textId="77777777" w:rsidR="0085013C" w:rsidRPr="000D1E1A" w:rsidRDefault="0085013C" w:rsidP="0085013C">
      <w:pPr>
        <w:widowControl w:val="0"/>
        <w:spacing w:line="312" w:lineRule="auto"/>
        <w:ind w:firstLine="720"/>
        <w:jc w:val="both"/>
      </w:pPr>
    </w:p>
    <w:p w14:paraId="0DAA3606" w14:textId="77777777" w:rsidR="0085013C" w:rsidRPr="000D1E1A" w:rsidRDefault="0085013C" w:rsidP="0085013C">
      <w:pPr>
        <w:widowControl w:val="0"/>
        <w:spacing w:line="312" w:lineRule="auto"/>
        <w:ind w:firstLine="720"/>
        <w:jc w:val="both"/>
      </w:pPr>
    </w:p>
    <w:p w14:paraId="22717827" w14:textId="77777777" w:rsidR="0085013C" w:rsidRPr="000D1E1A" w:rsidRDefault="0085013C" w:rsidP="0085013C">
      <w:pPr>
        <w:widowControl w:val="0"/>
        <w:spacing w:line="312" w:lineRule="auto"/>
        <w:ind w:firstLine="720"/>
        <w:jc w:val="both"/>
      </w:pPr>
    </w:p>
    <w:p w14:paraId="0E385451" w14:textId="77777777" w:rsidR="0085013C" w:rsidRPr="000D1E1A" w:rsidRDefault="0085013C" w:rsidP="0085013C">
      <w:pPr>
        <w:widowControl w:val="0"/>
        <w:spacing w:line="312" w:lineRule="auto"/>
        <w:ind w:firstLine="720"/>
        <w:jc w:val="both"/>
      </w:pPr>
    </w:p>
    <w:p w14:paraId="1244FE6B" w14:textId="77777777" w:rsidR="0085013C" w:rsidRPr="000D1E1A" w:rsidRDefault="0085013C" w:rsidP="0085013C">
      <w:pPr>
        <w:widowControl w:val="0"/>
        <w:spacing w:line="312" w:lineRule="auto"/>
        <w:ind w:firstLine="720"/>
        <w:jc w:val="both"/>
      </w:pPr>
    </w:p>
    <w:p w14:paraId="00D0B145" w14:textId="77777777" w:rsidR="0085013C" w:rsidRPr="000D1E1A" w:rsidRDefault="0085013C" w:rsidP="0085013C">
      <w:pPr>
        <w:widowControl w:val="0"/>
        <w:spacing w:line="312" w:lineRule="auto"/>
        <w:ind w:firstLine="720"/>
        <w:jc w:val="both"/>
      </w:pPr>
    </w:p>
    <w:p w14:paraId="390D08ED" w14:textId="77777777" w:rsidR="0085013C" w:rsidRPr="000D1E1A" w:rsidRDefault="0085013C" w:rsidP="0085013C">
      <w:pPr>
        <w:widowControl w:val="0"/>
        <w:spacing w:line="312" w:lineRule="auto"/>
        <w:ind w:firstLine="720"/>
        <w:jc w:val="both"/>
        <w:rPr>
          <w:lang w:val="pt-BR"/>
        </w:rPr>
        <w:sectPr w:rsidR="0085013C" w:rsidRPr="000D1E1A" w:rsidSect="00ED42F3">
          <w:headerReference w:type="default" r:id="rId10"/>
          <w:footerReference w:type="default" r:id="rId11"/>
          <w:pgSz w:w="11907" w:h="16840" w:code="9"/>
          <w:pgMar w:top="1134" w:right="1134" w:bottom="1134" w:left="1843" w:header="709" w:footer="612" w:gutter="0"/>
          <w:cols w:space="720"/>
          <w:docGrid w:linePitch="381"/>
        </w:sectPr>
      </w:pPr>
    </w:p>
    <w:p w14:paraId="6789CE57" w14:textId="56CA8D4D" w:rsidR="0085013C" w:rsidRPr="000D1E1A" w:rsidRDefault="00573D85" w:rsidP="0085013C">
      <w:pPr>
        <w:pStyle w:val="Heading2"/>
        <w:spacing w:before="60" w:after="60"/>
        <w:rPr>
          <w:sz w:val="27"/>
          <w:szCs w:val="27"/>
        </w:rPr>
      </w:pPr>
      <w:r w:rsidRPr="000D1E1A">
        <w:rPr>
          <w:sz w:val="27"/>
          <w:szCs w:val="27"/>
          <w:lang w:val="vi-VN"/>
        </w:rPr>
        <w:lastRenderedPageBreak/>
        <w:t xml:space="preserve">Bảng </w:t>
      </w:r>
      <w:r w:rsidR="007C01BA" w:rsidRPr="000D1E1A">
        <w:rPr>
          <w:sz w:val="27"/>
          <w:szCs w:val="27"/>
        </w:rPr>
        <w:t>21</w:t>
      </w:r>
      <w:r w:rsidRPr="000D1E1A">
        <w:rPr>
          <w:sz w:val="27"/>
          <w:szCs w:val="27"/>
          <w:lang w:val="vi-VN"/>
        </w:rPr>
        <w:t xml:space="preserve">. </w:t>
      </w:r>
      <w:bookmarkEnd w:id="1861"/>
      <w:proofErr w:type="spellStart"/>
      <w:r w:rsidR="0085013C" w:rsidRPr="000D1E1A">
        <w:rPr>
          <w:sz w:val="27"/>
          <w:szCs w:val="27"/>
        </w:rPr>
        <w:t>Kết</w:t>
      </w:r>
      <w:proofErr w:type="spellEnd"/>
      <w:r w:rsidR="0085013C" w:rsidRPr="000D1E1A">
        <w:rPr>
          <w:sz w:val="27"/>
          <w:szCs w:val="27"/>
        </w:rPr>
        <w:t xml:space="preserve"> </w:t>
      </w:r>
      <w:proofErr w:type="spellStart"/>
      <w:r w:rsidR="0085013C" w:rsidRPr="000D1E1A">
        <w:rPr>
          <w:sz w:val="27"/>
          <w:szCs w:val="27"/>
        </w:rPr>
        <w:t>quả</w:t>
      </w:r>
      <w:proofErr w:type="spellEnd"/>
      <w:r w:rsidR="0085013C" w:rsidRPr="000D1E1A">
        <w:rPr>
          <w:sz w:val="27"/>
          <w:szCs w:val="27"/>
        </w:rPr>
        <w:t xml:space="preserve"> </w:t>
      </w:r>
      <w:proofErr w:type="spellStart"/>
      <w:r w:rsidR="0085013C" w:rsidRPr="000D1E1A">
        <w:rPr>
          <w:sz w:val="27"/>
          <w:szCs w:val="27"/>
        </w:rPr>
        <w:t>quan</w:t>
      </w:r>
      <w:proofErr w:type="spellEnd"/>
      <w:r w:rsidR="0085013C" w:rsidRPr="000D1E1A">
        <w:rPr>
          <w:sz w:val="27"/>
          <w:szCs w:val="27"/>
        </w:rPr>
        <w:t xml:space="preserve"> </w:t>
      </w:r>
      <w:proofErr w:type="spellStart"/>
      <w:r w:rsidR="0085013C" w:rsidRPr="000D1E1A">
        <w:rPr>
          <w:sz w:val="27"/>
          <w:szCs w:val="27"/>
        </w:rPr>
        <w:t>trắc</w:t>
      </w:r>
      <w:proofErr w:type="spellEnd"/>
      <w:r w:rsidR="0085013C" w:rsidRPr="000D1E1A">
        <w:rPr>
          <w:sz w:val="27"/>
          <w:szCs w:val="27"/>
        </w:rPr>
        <w:t xml:space="preserve"> </w:t>
      </w:r>
      <w:proofErr w:type="spellStart"/>
      <w:r w:rsidR="0085013C" w:rsidRPr="000D1E1A">
        <w:rPr>
          <w:sz w:val="27"/>
          <w:szCs w:val="27"/>
        </w:rPr>
        <w:t>chất</w:t>
      </w:r>
      <w:proofErr w:type="spellEnd"/>
      <w:r w:rsidR="0085013C" w:rsidRPr="000D1E1A">
        <w:rPr>
          <w:sz w:val="27"/>
          <w:szCs w:val="27"/>
        </w:rPr>
        <w:t xml:space="preserve"> </w:t>
      </w:r>
      <w:proofErr w:type="spellStart"/>
      <w:r w:rsidR="0085013C" w:rsidRPr="000D1E1A">
        <w:rPr>
          <w:sz w:val="27"/>
          <w:szCs w:val="27"/>
        </w:rPr>
        <w:t>lượng</w:t>
      </w:r>
      <w:proofErr w:type="spellEnd"/>
      <w:r w:rsidR="0085013C" w:rsidRPr="000D1E1A">
        <w:rPr>
          <w:sz w:val="27"/>
          <w:szCs w:val="27"/>
        </w:rPr>
        <w:t xml:space="preserve"> </w:t>
      </w:r>
      <w:proofErr w:type="spellStart"/>
      <w:r w:rsidR="0085013C" w:rsidRPr="000D1E1A">
        <w:rPr>
          <w:sz w:val="27"/>
          <w:szCs w:val="27"/>
        </w:rPr>
        <w:t>nguồn</w:t>
      </w:r>
      <w:proofErr w:type="spellEnd"/>
      <w:r w:rsidR="0085013C" w:rsidRPr="000D1E1A">
        <w:rPr>
          <w:sz w:val="27"/>
          <w:szCs w:val="27"/>
        </w:rPr>
        <w:t xml:space="preserve"> </w:t>
      </w:r>
      <w:proofErr w:type="spellStart"/>
      <w:r w:rsidR="0085013C" w:rsidRPr="000D1E1A">
        <w:rPr>
          <w:sz w:val="27"/>
          <w:szCs w:val="27"/>
        </w:rPr>
        <w:t>nước</w:t>
      </w:r>
      <w:proofErr w:type="spellEnd"/>
      <w:r w:rsidR="0085013C" w:rsidRPr="000D1E1A">
        <w:rPr>
          <w:sz w:val="27"/>
          <w:szCs w:val="27"/>
        </w:rPr>
        <w:t xml:space="preserve"> </w:t>
      </w:r>
      <w:proofErr w:type="spellStart"/>
      <w:r w:rsidR="0085013C" w:rsidRPr="000D1E1A">
        <w:rPr>
          <w:sz w:val="27"/>
          <w:szCs w:val="27"/>
        </w:rPr>
        <w:t>sông</w:t>
      </w:r>
      <w:proofErr w:type="spellEnd"/>
      <w:r w:rsidR="0085013C" w:rsidRPr="000D1E1A">
        <w:rPr>
          <w:sz w:val="27"/>
          <w:szCs w:val="27"/>
        </w:rPr>
        <w:t xml:space="preserve"> Hiếu </w:t>
      </w:r>
      <w:proofErr w:type="spellStart"/>
      <w:r w:rsidR="0085013C" w:rsidRPr="000D1E1A">
        <w:rPr>
          <w:sz w:val="27"/>
          <w:szCs w:val="27"/>
        </w:rPr>
        <w:t>năm</w:t>
      </w:r>
      <w:proofErr w:type="spellEnd"/>
      <w:r w:rsidR="0085013C" w:rsidRPr="000D1E1A">
        <w:rPr>
          <w:sz w:val="27"/>
          <w:szCs w:val="27"/>
        </w:rPr>
        <w:t xml:space="preserve"> 2022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5"/>
        <w:gridCol w:w="1498"/>
        <w:gridCol w:w="814"/>
        <w:gridCol w:w="788"/>
        <w:gridCol w:w="558"/>
        <w:gridCol w:w="652"/>
        <w:gridCol w:w="655"/>
        <w:gridCol w:w="658"/>
        <w:gridCol w:w="667"/>
        <w:gridCol w:w="662"/>
        <w:gridCol w:w="659"/>
        <w:gridCol w:w="662"/>
        <w:gridCol w:w="662"/>
        <w:gridCol w:w="659"/>
        <w:gridCol w:w="691"/>
        <w:gridCol w:w="827"/>
        <w:gridCol w:w="710"/>
        <w:gridCol w:w="827"/>
        <w:gridCol w:w="710"/>
        <w:gridCol w:w="968"/>
      </w:tblGrid>
      <w:tr w:rsidR="0085013C" w:rsidRPr="000D1E1A" w14:paraId="159E2E79" w14:textId="77777777" w:rsidTr="002576DB">
        <w:trPr>
          <w:trHeight w:val="315"/>
          <w:jc w:val="center"/>
        </w:trPr>
        <w:tc>
          <w:tcPr>
            <w:tcW w:w="139" w:type="pct"/>
            <w:vMerge w:val="restart"/>
            <w:shd w:val="clear" w:color="auto" w:fill="auto"/>
            <w:tcMar>
              <w:top w:w="15" w:type="dxa"/>
              <w:left w:w="15" w:type="dxa"/>
              <w:bottom w:w="0" w:type="dxa"/>
              <w:right w:w="15" w:type="dxa"/>
            </w:tcMar>
            <w:vAlign w:val="center"/>
            <w:hideMark/>
          </w:tcPr>
          <w:p w14:paraId="19F29F87" w14:textId="77777777" w:rsidR="0085013C" w:rsidRPr="000D1E1A" w:rsidRDefault="0085013C" w:rsidP="002576DB">
            <w:pPr>
              <w:spacing w:before="40" w:after="40"/>
              <w:jc w:val="center"/>
              <w:rPr>
                <w:b/>
                <w:bCs/>
                <w:sz w:val="24"/>
                <w:szCs w:val="24"/>
              </w:rPr>
            </w:pPr>
            <w:r w:rsidRPr="000D1E1A">
              <w:rPr>
                <w:b/>
                <w:bCs/>
                <w:sz w:val="24"/>
                <w:szCs w:val="24"/>
              </w:rPr>
              <w:t>TT</w:t>
            </w:r>
          </w:p>
        </w:tc>
        <w:tc>
          <w:tcPr>
            <w:tcW w:w="510" w:type="pct"/>
            <w:vMerge w:val="restart"/>
            <w:shd w:val="clear" w:color="auto" w:fill="auto"/>
            <w:tcMar>
              <w:top w:w="15" w:type="dxa"/>
              <w:left w:w="15" w:type="dxa"/>
              <w:bottom w:w="0" w:type="dxa"/>
              <w:right w:w="15" w:type="dxa"/>
            </w:tcMar>
            <w:vAlign w:val="center"/>
            <w:hideMark/>
          </w:tcPr>
          <w:p w14:paraId="0BDEC681" w14:textId="77777777" w:rsidR="0085013C" w:rsidRPr="000D1E1A" w:rsidRDefault="0085013C" w:rsidP="002576DB">
            <w:pPr>
              <w:spacing w:before="40" w:after="40"/>
              <w:jc w:val="center"/>
              <w:rPr>
                <w:b/>
                <w:bCs/>
                <w:sz w:val="24"/>
                <w:szCs w:val="24"/>
              </w:rPr>
            </w:pPr>
            <w:r w:rsidRPr="000D1E1A">
              <w:rPr>
                <w:b/>
                <w:bCs/>
                <w:sz w:val="24"/>
                <w:szCs w:val="24"/>
              </w:rPr>
              <w:t>THÔNG SỐ</w:t>
            </w:r>
          </w:p>
        </w:tc>
        <w:tc>
          <w:tcPr>
            <w:tcW w:w="278" w:type="pct"/>
            <w:vMerge w:val="restart"/>
            <w:shd w:val="clear" w:color="auto" w:fill="auto"/>
            <w:tcMar>
              <w:top w:w="15" w:type="dxa"/>
              <w:left w:w="15" w:type="dxa"/>
              <w:bottom w:w="0" w:type="dxa"/>
              <w:right w:w="15" w:type="dxa"/>
            </w:tcMar>
            <w:vAlign w:val="center"/>
            <w:hideMark/>
          </w:tcPr>
          <w:p w14:paraId="7C71E8C6" w14:textId="77777777" w:rsidR="0085013C" w:rsidRPr="000D1E1A" w:rsidRDefault="0085013C" w:rsidP="002576DB">
            <w:pPr>
              <w:spacing w:before="40" w:after="40"/>
              <w:jc w:val="center"/>
              <w:rPr>
                <w:b/>
                <w:bCs/>
                <w:sz w:val="24"/>
                <w:szCs w:val="24"/>
              </w:rPr>
            </w:pPr>
            <w:r w:rsidRPr="000D1E1A">
              <w:rPr>
                <w:b/>
                <w:bCs/>
                <w:sz w:val="24"/>
                <w:szCs w:val="24"/>
              </w:rPr>
              <w:t>ĐVT</w:t>
            </w:r>
          </w:p>
        </w:tc>
        <w:tc>
          <w:tcPr>
            <w:tcW w:w="2724" w:type="pct"/>
            <w:gridSpan w:val="12"/>
            <w:vAlign w:val="center"/>
          </w:tcPr>
          <w:p w14:paraId="38FBF0B0" w14:textId="77777777" w:rsidR="0085013C" w:rsidRPr="000D1E1A" w:rsidRDefault="0085013C" w:rsidP="002576DB">
            <w:pPr>
              <w:spacing w:before="40" w:after="40"/>
              <w:jc w:val="center"/>
              <w:rPr>
                <w:b/>
                <w:bCs/>
                <w:sz w:val="24"/>
                <w:szCs w:val="24"/>
              </w:rPr>
            </w:pPr>
            <w:r w:rsidRPr="000D1E1A">
              <w:rPr>
                <w:b/>
                <w:bCs/>
                <w:sz w:val="24"/>
                <w:szCs w:val="24"/>
              </w:rPr>
              <w:t>KẾT QUẢ PHÂN TÍCH</w:t>
            </w:r>
          </w:p>
        </w:tc>
        <w:tc>
          <w:tcPr>
            <w:tcW w:w="1349" w:type="pct"/>
            <w:gridSpan w:val="5"/>
            <w:vAlign w:val="center"/>
          </w:tcPr>
          <w:p w14:paraId="344D540C" w14:textId="77777777" w:rsidR="0085013C" w:rsidRPr="000D1E1A" w:rsidRDefault="0085013C" w:rsidP="002576DB">
            <w:pPr>
              <w:spacing w:before="40" w:after="40"/>
              <w:jc w:val="center"/>
              <w:rPr>
                <w:b/>
                <w:bCs/>
                <w:sz w:val="24"/>
                <w:szCs w:val="24"/>
              </w:rPr>
            </w:pPr>
            <w:r w:rsidRPr="000D1E1A">
              <w:rPr>
                <w:b/>
                <w:bCs/>
                <w:sz w:val="24"/>
                <w:szCs w:val="24"/>
              </w:rPr>
              <w:t>QCVN 08:2023/BTNMT</w:t>
            </w:r>
          </w:p>
        </w:tc>
      </w:tr>
      <w:tr w:rsidR="0085013C" w:rsidRPr="000D1E1A" w14:paraId="505506C9" w14:textId="77777777" w:rsidTr="002576DB">
        <w:trPr>
          <w:trHeight w:val="315"/>
          <w:jc w:val="center"/>
        </w:trPr>
        <w:tc>
          <w:tcPr>
            <w:tcW w:w="139" w:type="pct"/>
            <w:vMerge/>
            <w:vAlign w:val="center"/>
            <w:hideMark/>
          </w:tcPr>
          <w:p w14:paraId="706990D3" w14:textId="77777777" w:rsidR="0085013C" w:rsidRPr="000D1E1A" w:rsidRDefault="0085013C" w:rsidP="002576DB">
            <w:pPr>
              <w:spacing w:before="40" w:after="40"/>
              <w:jc w:val="center"/>
              <w:rPr>
                <w:b/>
                <w:bCs/>
                <w:sz w:val="24"/>
                <w:szCs w:val="24"/>
              </w:rPr>
            </w:pPr>
          </w:p>
        </w:tc>
        <w:tc>
          <w:tcPr>
            <w:tcW w:w="510" w:type="pct"/>
            <w:vMerge/>
            <w:vAlign w:val="center"/>
            <w:hideMark/>
          </w:tcPr>
          <w:p w14:paraId="1CE5E9B0" w14:textId="77777777" w:rsidR="0085013C" w:rsidRPr="000D1E1A" w:rsidRDefault="0085013C" w:rsidP="002576DB">
            <w:pPr>
              <w:spacing w:before="40" w:after="40"/>
              <w:jc w:val="center"/>
              <w:rPr>
                <w:b/>
                <w:bCs/>
                <w:sz w:val="24"/>
                <w:szCs w:val="24"/>
              </w:rPr>
            </w:pPr>
          </w:p>
        </w:tc>
        <w:tc>
          <w:tcPr>
            <w:tcW w:w="278" w:type="pct"/>
            <w:vMerge/>
            <w:vAlign w:val="center"/>
            <w:hideMark/>
          </w:tcPr>
          <w:p w14:paraId="3B42C24E" w14:textId="77777777" w:rsidR="0085013C" w:rsidRPr="000D1E1A" w:rsidRDefault="0085013C" w:rsidP="002576DB">
            <w:pPr>
              <w:spacing w:before="40" w:after="40"/>
              <w:jc w:val="center"/>
              <w:rPr>
                <w:b/>
                <w:bCs/>
                <w:sz w:val="24"/>
                <w:szCs w:val="24"/>
              </w:rPr>
            </w:pPr>
          </w:p>
        </w:tc>
        <w:tc>
          <w:tcPr>
            <w:tcW w:w="1360" w:type="pct"/>
            <w:gridSpan w:val="6"/>
            <w:vAlign w:val="center"/>
          </w:tcPr>
          <w:p w14:paraId="0B24FB1D" w14:textId="77777777" w:rsidR="0085013C" w:rsidRPr="000D1E1A" w:rsidRDefault="0085013C" w:rsidP="002576DB">
            <w:pPr>
              <w:spacing w:before="40" w:after="40"/>
              <w:jc w:val="center"/>
              <w:rPr>
                <w:b/>
                <w:bCs/>
                <w:sz w:val="24"/>
                <w:szCs w:val="24"/>
              </w:rPr>
            </w:pPr>
            <w:r w:rsidRPr="000D1E1A">
              <w:rPr>
                <w:b/>
                <w:bCs/>
                <w:sz w:val="24"/>
                <w:szCs w:val="24"/>
              </w:rPr>
              <w:t>SH1QG1</w:t>
            </w:r>
          </w:p>
        </w:tc>
        <w:tc>
          <w:tcPr>
            <w:tcW w:w="1364" w:type="pct"/>
            <w:gridSpan w:val="6"/>
            <w:vAlign w:val="center"/>
          </w:tcPr>
          <w:p w14:paraId="24C233AB" w14:textId="77777777" w:rsidR="0085013C" w:rsidRPr="000D1E1A" w:rsidRDefault="0085013C" w:rsidP="002576DB">
            <w:pPr>
              <w:spacing w:before="40" w:after="40"/>
              <w:jc w:val="center"/>
              <w:rPr>
                <w:b/>
                <w:bCs/>
                <w:sz w:val="24"/>
                <w:szCs w:val="24"/>
              </w:rPr>
            </w:pPr>
            <w:r w:rsidRPr="000D1E1A">
              <w:rPr>
                <w:b/>
                <w:bCs/>
                <w:sz w:val="24"/>
                <w:szCs w:val="24"/>
              </w:rPr>
              <w:t>SH2</w:t>
            </w:r>
          </w:p>
        </w:tc>
        <w:tc>
          <w:tcPr>
            <w:tcW w:w="282" w:type="pct"/>
            <w:vAlign w:val="center"/>
          </w:tcPr>
          <w:p w14:paraId="4945006F" w14:textId="77777777" w:rsidR="0085013C" w:rsidRPr="000D1E1A" w:rsidRDefault="0085013C" w:rsidP="002576DB">
            <w:pPr>
              <w:spacing w:before="40" w:after="40"/>
              <w:jc w:val="center"/>
              <w:rPr>
                <w:b/>
                <w:bCs/>
                <w:sz w:val="24"/>
                <w:szCs w:val="24"/>
              </w:rPr>
            </w:pPr>
            <w:proofErr w:type="spellStart"/>
            <w:r w:rsidRPr="000D1E1A">
              <w:rPr>
                <w:b/>
                <w:bCs/>
                <w:sz w:val="24"/>
                <w:szCs w:val="24"/>
              </w:rPr>
              <w:t>Bảng</w:t>
            </w:r>
            <w:proofErr w:type="spellEnd"/>
            <w:r w:rsidRPr="000D1E1A">
              <w:rPr>
                <w:b/>
                <w:bCs/>
                <w:sz w:val="24"/>
                <w:szCs w:val="24"/>
              </w:rPr>
              <w:t xml:space="preserve"> 1</w:t>
            </w:r>
          </w:p>
        </w:tc>
        <w:tc>
          <w:tcPr>
            <w:tcW w:w="1067" w:type="pct"/>
            <w:gridSpan w:val="4"/>
            <w:shd w:val="clear" w:color="auto" w:fill="auto"/>
            <w:noWrap/>
            <w:tcMar>
              <w:top w:w="15" w:type="dxa"/>
              <w:left w:w="15" w:type="dxa"/>
              <w:bottom w:w="0" w:type="dxa"/>
              <w:right w:w="15" w:type="dxa"/>
            </w:tcMar>
            <w:vAlign w:val="center"/>
          </w:tcPr>
          <w:p w14:paraId="772E8FF1" w14:textId="77777777" w:rsidR="0085013C" w:rsidRPr="000D1E1A" w:rsidRDefault="0085013C" w:rsidP="002576DB">
            <w:pPr>
              <w:spacing w:before="40" w:after="40"/>
              <w:jc w:val="center"/>
              <w:rPr>
                <w:b/>
                <w:bCs/>
                <w:sz w:val="24"/>
                <w:szCs w:val="24"/>
              </w:rPr>
            </w:pPr>
            <w:proofErr w:type="spellStart"/>
            <w:r w:rsidRPr="000D1E1A">
              <w:rPr>
                <w:b/>
                <w:bCs/>
                <w:sz w:val="24"/>
                <w:szCs w:val="24"/>
              </w:rPr>
              <w:t>Bảng</w:t>
            </w:r>
            <w:proofErr w:type="spellEnd"/>
            <w:r w:rsidRPr="000D1E1A">
              <w:rPr>
                <w:b/>
                <w:bCs/>
                <w:sz w:val="24"/>
                <w:szCs w:val="24"/>
              </w:rPr>
              <w:t xml:space="preserve"> 2</w:t>
            </w:r>
          </w:p>
        </w:tc>
      </w:tr>
      <w:tr w:rsidR="0085013C" w:rsidRPr="000D1E1A" w14:paraId="3C64F31C" w14:textId="77777777" w:rsidTr="002576DB">
        <w:trPr>
          <w:trHeight w:val="315"/>
          <w:jc w:val="center"/>
        </w:trPr>
        <w:tc>
          <w:tcPr>
            <w:tcW w:w="139" w:type="pct"/>
            <w:vMerge/>
            <w:vAlign w:val="center"/>
            <w:hideMark/>
          </w:tcPr>
          <w:p w14:paraId="68F23F22" w14:textId="77777777" w:rsidR="0085013C" w:rsidRPr="000D1E1A" w:rsidRDefault="0085013C" w:rsidP="002576DB">
            <w:pPr>
              <w:spacing w:before="40" w:after="40"/>
              <w:jc w:val="center"/>
              <w:rPr>
                <w:b/>
                <w:bCs/>
                <w:sz w:val="24"/>
                <w:szCs w:val="24"/>
              </w:rPr>
            </w:pPr>
          </w:p>
        </w:tc>
        <w:tc>
          <w:tcPr>
            <w:tcW w:w="510" w:type="pct"/>
            <w:vMerge/>
            <w:vAlign w:val="center"/>
            <w:hideMark/>
          </w:tcPr>
          <w:p w14:paraId="306CEDB2" w14:textId="77777777" w:rsidR="0085013C" w:rsidRPr="000D1E1A" w:rsidRDefault="0085013C" w:rsidP="002576DB">
            <w:pPr>
              <w:spacing w:before="40" w:after="40"/>
              <w:jc w:val="center"/>
              <w:rPr>
                <w:b/>
                <w:bCs/>
                <w:sz w:val="24"/>
                <w:szCs w:val="24"/>
              </w:rPr>
            </w:pPr>
          </w:p>
        </w:tc>
        <w:tc>
          <w:tcPr>
            <w:tcW w:w="278" w:type="pct"/>
            <w:vMerge/>
            <w:vAlign w:val="center"/>
            <w:hideMark/>
          </w:tcPr>
          <w:p w14:paraId="5DE7802E" w14:textId="77777777" w:rsidR="0085013C" w:rsidRPr="000D1E1A" w:rsidRDefault="0085013C" w:rsidP="002576DB">
            <w:pPr>
              <w:spacing w:before="40" w:after="40"/>
              <w:jc w:val="center"/>
              <w:rPr>
                <w:b/>
                <w:bCs/>
                <w:sz w:val="24"/>
                <w:szCs w:val="24"/>
              </w:rPr>
            </w:pPr>
          </w:p>
        </w:tc>
        <w:tc>
          <w:tcPr>
            <w:tcW w:w="269" w:type="pct"/>
            <w:vAlign w:val="center"/>
          </w:tcPr>
          <w:p w14:paraId="152D5F99" w14:textId="77777777" w:rsidR="0085013C" w:rsidRPr="000D1E1A" w:rsidRDefault="0085013C" w:rsidP="002576DB">
            <w:pPr>
              <w:spacing w:before="40" w:after="40"/>
              <w:jc w:val="center"/>
              <w:rPr>
                <w:b/>
                <w:bCs/>
                <w:sz w:val="24"/>
                <w:szCs w:val="24"/>
              </w:rPr>
            </w:pPr>
            <w:r w:rsidRPr="000D1E1A">
              <w:rPr>
                <w:b/>
                <w:bCs/>
                <w:sz w:val="24"/>
                <w:szCs w:val="24"/>
              </w:rPr>
              <w:t>T2</w:t>
            </w:r>
          </w:p>
        </w:tc>
        <w:tc>
          <w:tcPr>
            <w:tcW w:w="191" w:type="pct"/>
            <w:vAlign w:val="center"/>
          </w:tcPr>
          <w:p w14:paraId="08B91FDE" w14:textId="77777777" w:rsidR="0085013C" w:rsidRPr="000D1E1A" w:rsidRDefault="0085013C" w:rsidP="002576DB">
            <w:pPr>
              <w:spacing w:before="40" w:after="40"/>
              <w:jc w:val="center"/>
              <w:rPr>
                <w:b/>
                <w:bCs/>
                <w:sz w:val="24"/>
                <w:szCs w:val="24"/>
              </w:rPr>
            </w:pPr>
            <w:r w:rsidRPr="000D1E1A">
              <w:rPr>
                <w:b/>
                <w:bCs/>
                <w:sz w:val="24"/>
                <w:szCs w:val="24"/>
              </w:rPr>
              <w:t>T3</w:t>
            </w:r>
          </w:p>
        </w:tc>
        <w:tc>
          <w:tcPr>
            <w:tcW w:w="223" w:type="pct"/>
            <w:vAlign w:val="center"/>
          </w:tcPr>
          <w:p w14:paraId="41082C5D" w14:textId="77777777" w:rsidR="0085013C" w:rsidRPr="000D1E1A" w:rsidRDefault="0085013C" w:rsidP="002576DB">
            <w:pPr>
              <w:spacing w:before="40" w:after="40"/>
              <w:jc w:val="center"/>
              <w:rPr>
                <w:b/>
                <w:bCs/>
                <w:sz w:val="24"/>
                <w:szCs w:val="24"/>
              </w:rPr>
            </w:pPr>
            <w:r w:rsidRPr="000D1E1A">
              <w:rPr>
                <w:b/>
                <w:bCs/>
                <w:sz w:val="24"/>
                <w:szCs w:val="24"/>
              </w:rPr>
              <w:t>T5</w:t>
            </w:r>
          </w:p>
        </w:tc>
        <w:tc>
          <w:tcPr>
            <w:tcW w:w="224" w:type="pct"/>
            <w:vAlign w:val="center"/>
          </w:tcPr>
          <w:p w14:paraId="719AC5C5" w14:textId="77777777" w:rsidR="0085013C" w:rsidRPr="000D1E1A" w:rsidRDefault="0085013C" w:rsidP="002576DB">
            <w:pPr>
              <w:spacing w:before="40" w:after="40"/>
              <w:jc w:val="center"/>
              <w:rPr>
                <w:b/>
                <w:bCs/>
                <w:sz w:val="24"/>
                <w:szCs w:val="24"/>
              </w:rPr>
            </w:pPr>
            <w:r w:rsidRPr="000D1E1A">
              <w:rPr>
                <w:b/>
                <w:bCs/>
                <w:sz w:val="24"/>
                <w:szCs w:val="24"/>
              </w:rPr>
              <w:t>T7</w:t>
            </w:r>
          </w:p>
        </w:tc>
        <w:tc>
          <w:tcPr>
            <w:tcW w:w="225" w:type="pct"/>
            <w:vAlign w:val="center"/>
          </w:tcPr>
          <w:p w14:paraId="59A21C89" w14:textId="77777777" w:rsidR="0085013C" w:rsidRPr="000D1E1A" w:rsidRDefault="0085013C" w:rsidP="002576DB">
            <w:pPr>
              <w:spacing w:before="40" w:after="40"/>
              <w:jc w:val="center"/>
              <w:rPr>
                <w:b/>
                <w:bCs/>
                <w:sz w:val="24"/>
                <w:szCs w:val="24"/>
              </w:rPr>
            </w:pPr>
            <w:r w:rsidRPr="000D1E1A">
              <w:rPr>
                <w:b/>
                <w:bCs/>
                <w:sz w:val="24"/>
                <w:szCs w:val="24"/>
              </w:rPr>
              <w:t>T9</w:t>
            </w:r>
          </w:p>
        </w:tc>
        <w:tc>
          <w:tcPr>
            <w:tcW w:w="228" w:type="pct"/>
            <w:vAlign w:val="center"/>
          </w:tcPr>
          <w:p w14:paraId="3B2DAB48" w14:textId="77777777" w:rsidR="0085013C" w:rsidRPr="000D1E1A" w:rsidRDefault="0085013C" w:rsidP="002576DB">
            <w:pPr>
              <w:spacing w:before="40" w:after="40"/>
              <w:jc w:val="center"/>
              <w:rPr>
                <w:b/>
                <w:bCs/>
                <w:sz w:val="24"/>
                <w:szCs w:val="24"/>
              </w:rPr>
            </w:pPr>
            <w:r w:rsidRPr="000D1E1A">
              <w:rPr>
                <w:b/>
                <w:bCs/>
                <w:sz w:val="24"/>
                <w:szCs w:val="24"/>
              </w:rPr>
              <w:t>T10</w:t>
            </w:r>
          </w:p>
        </w:tc>
        <w:tc>
          <w:tcPr>
            <w:tcW w:w="226" w:type="pct"/>
            <w:shd w:val="clear" w:color="auto" w:fill="auto"/>
            <w:tcMar>
              <w:top w:w="15" w:type="dxa"/>
              <w:left w:w="15" w:type="dxa"/>
              <w:bottom w:w="0" w:type="dxa"/>
              <w:right w:w="15" w:type="dxa"/>
            </w:tcMar>
            <w:vAlign w:val="center"/>
            <w:hideMark/>
          </w:tcPr>
          <w:p w14:paraId="6210B821" w14:textId="77777777" w:rsidR="0085013C" w:rsidRPr="000D1E1A" w:rsidRDefault="0085013C" w:rsidP="002576DB">
            <w:pPr>
              <w:spacing w:before="40" w:after="40"/>
              <w:jc w:val="center"/>
              <w:rPr>
                <w:b/>
                <w:bCs/>
                <w:sz w:val="24"/>
                <w:szCs w:val="24"/>
              </w:rPr>
            </w:pPr>
            <w:r w:rsidRPr="000D1E1A">
              <w:rPr>
                <w:b/>
                <w:bCs/>
                <w:sz w:val="24"/>
                <w:szCs w:val="24"/>
              </w:rPr>
              <w:t>T2</w:t>
            </w:r>
          </w:p>
        </w:tc>
        <w:tc>
          <w:tcPr>
            <w:tcW w:w="225" w:type="pct"/>
            <w:shd w:val="clear" w:color="auto" w:fill="auto"/>
            <w:tcMar>
              <w:top w:w="15" w:type="dxa"/>
              <w:left w:w="15" w:type="dxa"/>
              <w:bottom w:w="0" w:type="dxa"/>
              <w:right w:w="15" w:type="dxa"/>
            </w:tcMar>
            <w:vAlign w:val="center"/>
            <w:hideMark/>
          </w:tcPr>
          <w:p w14:paraId="3674B510" w14:textId="77777777" w:rsidR="0085013C" w:rsidRPr="000D1E1A" w:rsidRDefault="0085013C" w:rsidP="002576DB">
            <w:pPr>
              <w:spacing w:before="40" w:after="40"/>
              <w:jc w:val="center"/>
              <w:rPr>
                <w:b/>
                <w:bCs/>
                <w:sz w:val="24"/>
                <w:szCs w:val="24"/>
              </w:rPr>
            </w:pPr>
            <w:r w:rsidRPr="000D1E1A">
              <w:rPr>
                <w:b/>
                <w:bCs/>
                <w:sz w:val="24"/>
                <w:szCs w:val="24"/>
              </w:rPr>
              <w:t>T3</w:t>
            </w:r>
          </w:p>
        </w:tc>
        <w:tc>
          <w:tcPr>
            <w:tcW w:w="226" w:type="pct"/>
            <w:vAlign w:val="center"/>
          </w:tcPr>
          <w:p w14:paraId="3652EFF2" w14:textId="77777777" w:rsidR="0085013C" w:rsidRPr="000D1E1A" w:rsidRDefault="0085013C" w:rsidP="002576DB">
            <w:pPr>
              <w:spacing w:before="40" w:after="40"/>
              <w:jc w:val="center"/>
              <w:rPr>
                <w:b/>
                <w:bCs/>
                <w:sz w:val="24"/>
                <w:szCs w:val="24"/>
              </w:rPr>
            </w:pPr>
            <w:r w:rsidRPr="000D1E1A">
              <w:rPr>
                <w:b/>
                <w:bCs/>
                <w:sz w:val="24"/>
                <w:szCs w:val="24"/>
              </w:rPr>
              <w:t>T5</w:t>
            </w:r>
          </w:p>
        </w:tc>
        <w:tc>
          <w:tcPr>
            <w:tcW w:w="226" w:type="pct"/>
            <w:shd w:val="clear" w:color="auto" w:fill="auto"/>
            <w:tcMar>
              <w:top w:w="15" w:type="dxa"/>
              <w:left w:w="15" w:type="dxa"/>
              <w:bottom w:w="0" w:type="dxa"/>
              <w:right w:w="15" w:type="dxa"/>
            </w:tcMar>
            <w:vAlign w:val="center"/>
            <w:hideMark/>
          </w:tcPr>
          <w:p w14:paraId="26CBD52E" w14:textId="77777777" w:rsidR="0085013C" w:rsidRPr="000D1E1A" w:rsidRDefault="0085013C" w:rsidP="002576DB">
            <w:pPr>
              <w:spacing w:before="40" w:after="40"/>
              <w:jc w:val="center"/>
              <w:rPr>
                <w:b/>
                <w:bCs/>
                <w:sz w:val="24"/>
                <w:szCs w:val="24"/>
              </w:rPr>
            </w:pPr>
            <w:r w:rsidRPr="000D1E1A">
              <w:rPr>
                <w:b/>
                <w:bCs/>
                <w:sz w:val="24"/>
                <w:szCs w:val="24"/>
              </w:rPr>
              <w:t>T7</w:t>
            </w:r>
          </w:p>
        </w:tc>
        <w:tc>
          <w:tcPr>
            <w:tcW w:w="225" w:type="pct"/>
            <w:shd w:val="clear" w:color="auto" w:fill="auto"/>
            <w:tcMar>
              <w:top w:w="15" w:type="dxa"/>
              <w:left w:w="15" w:type="dxa"/>
              <w:bottom w:w="0" w:type="dxa"/>
              <w:right w:w="15" w:type="dxa"/>
            </w:tcMar>
            <w:vAlign w:val="center"/>
            <w:hideMark/>
          </w:tcPr>
          <w:p w14:paraId="74BE1D60" w14:textId="77777777" w:rsidR="0085013C" w:rsidRPr="000D1E1A" w:rsidRDefault="0085013C" w:rsidP="002576DB">
            <w:pPr>
              <w:spacing w:before="40" w:after="40"/>
              <w:jc w:val="center"/>
              <w:rPr>
                <w:b/>
                <w:bCs/>
                <w:sz w:val="24"/>
                <w:szCs w:val="24"/>
              </w:rPr>
            </w:pPr>
            <w:r w:rsidRPr="000D1E1A">
              <w:rPr>
                <w:b/>
                <w:bCs/>
                <w:sz w:val="24"/>
                <w:szCs w:val="24"/>
              </w:rPr>
              <w:t>T9</w:t>
            </w:r>
          </w:p>
        </w:tc>
        <w:tc>
          <w:tcPr>
            <w:tcW w:w="234" w:type="pct"/>
            <w:shd w:val="clear" w:color="auto" w:fill="auto"/>
            <w:tcMar>
              <w:top w:w="15" w:type="dxa"/>
              <w:left w:w="15" w:type="dxa"/>
              <w:bottom w:w="0" w:type="dxa"/>
              <w:right w:w="15" w:type="dxa"/>
            </w:tcMar>
            <w:vAlign w:val="center"/>
            <w:hideMark/>
          </w:tcPr>
          <w:p w14:paraId="3C79D9A5" w14:textId="77777777" w:rsidR="0085013C" w:rsidRPr="000D1E1A" w:rsidRDefault="0085013C" w:rsidP="002576DB">
            <w:pPr>
              <w:spacing w:before="40" w:after="40"/>
              <w:jc w:val="center"/>
              <w:rPr>
                <w:b/>
                <w:bCs/>
                <w:sz w:val="24"/>
                <w:szCs w:val="24"/>
              </w:rPr>
            </w:pPr>
            <w:r w:rsidRPr="000D1E1A">
              <w:rPr>
                <w:b/>
                <w:bCs/>
                <w:sz w:val="24"/>
                <w:szCs w:val="24"/>
              </w:rPr>
              <w:t>T10</w:t>
            </w:r>
          </w:p>
        </w:tc>
        <w:tc>
          <w:tcPr>
            <w:tcW w:w="282" w:type="pct"/>
            <w:vAlign w:val="center"/>
          </w:tcPr>
          <w:p w14:paraId="299F6CD4" w14:textId="77777777" w:rsidR="0085013C" w:rsidRPr="000D1E1A" w:rsidRDefault="0085013C" w:rsidP="002576DB">
            <w:pPr>
              <w:spacing w:before="40" w:after="40"/>
              <w:jc w:val="center"/>
              <w:rPr>
                <w:b/>
                <w:bCs/>
                <w:sz w:val="24"/>
                <w:szCs w:val="24"/>
              </w:rPr>
            </w:pPr>
          </w:p>
        </w:tc>
        <w:tc>
          <w:tcPr>
            <w:tcW w:w="234" w:type="pct"/>
            <w:shd w:val="clear" w:color="auto" w:fill="auto"/>
            <w:tcMar>
              <w:top w:w="15" w:type="dxa"/>
              <w:left w:w="15" w:type="dxa"/>
              <w:bottom w:w="0" w:type="dxa"/>
              <w:right w:w="15" w:type="dxa"/>
            </w:tcMar>
            <w:vAlign w:val="center"/>
            <w:hideMark/>
          </w:tcPr>
          <w:p w14:paraId="641ECB58" w14:textId="77777777" w:rsidR="0085013C" w:rsidRPr="000D1E1A" w:rsidRDefault="0085013C" w:rsidP="002576DB">
            <w:pPr>
              <w:spacing w:before="40" w:after="40"/>
              <w:jc w:val="center"/>
              <w:rPr>
                <w:b/>
                <w:bCs/>
                <w:sz w:val="24"/>
                <w:szCs w:val="24"/>
              </w:rPr>
            </w:pPr>
            <w:r w:rsidRPr="000D1E1A">
              <w:rPr>
                <w:b/>
                <w:bCs/>
                <w:sz w:val="24"/>
                <w:szCs w:val="24"/>
              </w:rPr>
              <w:t>A</w:t>
            </w:r>
          </w:p>
        </w:tc>
        <w:tc>
          <w:tcPr>
            <w:tcW w:w="282" w:type="pct"/>
            <w:shd w:val="clear" w:color="auto" w:fill="auto"/>
            <w:tcMar>
              <w:top w:w="15" w:type="dxa"/>
              <w:left w:w="15" w:type="dxa"/>
              <w:bottom w:w="0" w:type="dxa"/>
              <w:right w:w="15" w:type="dxa"/>
            </w:tcMar>
            <w:vAlign w:val="center"/>
            <w:hideMark/>
          </w:tcPr>
          <w:p w14:paraId="0C6BD001" w14:textId="77777777" w:rsidR="0085013C" w:rsidRPr="000D1E1A" w:rsidRDefault="0085013C" w:rsidP="002576DB">
            <w:pPr>
              <w:spacing w:before="40" w:after="40"/>
              <w:jc w:val="center"/>
              <w:rPr>
                <w:b/>
                <w:bCs/>
                <w:sz w:val="24"/>
                <w:szCs w:val="24"/>
              </w:rPr>
            </w:pPr>
            <w:r w:rsidRPr="000D1E1A">
              <w:rPr>
                <w:b/>
                <w:bCs/>
                <w:sz w:val="24"/>
                <w:szCs w:val="24"/>
              </w:rPr>
              <w:t>B</w:t>
            </w:r>
          </w:p>
        </w:tc>
        <w:tc>
          <w:tcPr>
            <w:tcW w:w="234" w:type="pct"/>
            <w:shd w:val="clear" w:color="auto" w:fill="auto"/>
            <w:noWrap/>
            <w:tcMar>
              <w:top w:w="15" w:type="dxa"/>
              <w:left w:w="15" w:type="dxa"/>
              <w:bottom w:w="0" w:type="dxa"/>
              <w:right w:w="15" w:type="dxa"/>
            </w:tcMar>
            <w:vAlign w:val="center"/>
            <w:hideMark/>
          </w:tcPr>
          <w:p w14:paraId="1F177275" w14:textId="77777777" w:rsidR="0085013C" w:rsidRPr="000D1E1A" w:rsidRDefault="0085013C" w:rsidP="002576DB">
            <w:pPr>
              <w:spacing w:before="40" w:after="40"/>
              <w:jc w:val="center"/>
              <w:rPr>
                <w:b/>
                <w:bCs/>
                <w:sz w:val="24"/>
                <w:szCs w:val="24"/>
              </w:rPr>
            </w:pPr>
            <w:r w:rsidRPr="000D1E1A">
              <w:rPr>
                <w:b/>
                <w:bCs/>
                <w:sz w:val="24"/>
                <w:szCs w:val="24"/>
              </w:rPr>
              <w:t>C</w:t>
            </w:r>
          </w:p>
        </w:tc>
        <w:tc>
          <w:tcPr>
            <w:tcW w:w="317" w:type="pct"/>
            <w:shd w:val="clear" w:color="auto" w:fill="auto"/>
            <w:noWrap/>
            <w:tcMar>
              <w:top w:w="15" w:type="dxa"/>
              <w:left w:w="15" w:type="dxa"/>
              <w:bottom w:w="0" w:type="dxa"/>
              <w:right w:w="15" w:type="dxa"/>
            </w:tcMar>
            <w:vAlign w:val="center"/>
            <w:hideMark/>
          </w:tcPr>
          <w:p w14:paraId="618EBFE7" w14:textId="77777777" w:rsidR="0085013C" w:rsidRPr="000D1E1A" w:rsidRDefault="0085013C" w:rsidP="002576DB">
            <w:pPr>
              <w:spacing w:before="40" w:after="40"/>
              <w:jc w:val="center"/>
              <w:rPr>
                <w:b/>
                <w:bCs/>
                <w:sz w:val="24"/>
                <w:szCs w:val="24"/>
              </w:rPr>
            </w:pPr>
            <w:r w:rsidRPr="000D1E1A">
              <w:rPr>
                <w:b/>
                <w:bCs/>
                <w:sz w:val="24"/>
                <w:szCs w:val="24"/>
              </w:rPr>
              <w:t>D</w:t>
            </w:r>
          </w:p>
        </w:tc>
      </w:tr>
      <w:tr w:rsidR="0085013C" w:rsidRPr="000D1E1A" w14:paraId="385CDF4E" w14:textId="77777777" w:rsidTr="002576DB">
        <w:trPr>
          <w:trHeight w:val="315"/>
          <w:jc w:val="center"/>
        </w:trPr>
        <w:tc>
          <w:tcPr>
            <w:tcW w:w="139" w:type="pct"/>
            <w:shd w:val="clear" w:color="auto" w:fill="auto"/>
            <w:noWrap/>
            <w:tcMar>
              <w:top w:w="15" w:type="dxa"/>
              <w:left w:w="15" w:type="dxa"/>
              <w:bottom w:w="0" w:type="dxa"/>
              <w:right w:w="15" w:type="dxa"/>
            </w:tcMar>
            <w:vAlign w:val="center"/>
            <w:hideMark/>
          </w:tcPr>
          <w:p w14:paraId="07CF4C1F" w14:textId="77777777" w:rsidR="0085013C" w:rsidRPr="000D1E1A" w:rsidRDefault="0085013C" w:rsidP="002576DB">
            <w:pPr>
              <w:spacing w:before="40" w:after="40"/>
              <w:jc w:val="center"/>
              <w:rPr>
                <w:sz w:val="24"/>
                <w:szCs w:val="24"/>
              </w:rPr>
            </w:pPr>
            <w:r w:rsidRPr="000D1E1A">
              <w:rPr>
                <w:sz w:val="24"/>
                <w:szCs w:val="24"/>
              </w:rPr>
              <w:t>1</w:t>
            </w:r>
          </w:p>
        </w:tc>
        <w:tc>
          <w:tcPr>
            <w:tcW w:w="510" w:type="pct"/>
            <w:shd w:val="clear" w:color="auto" w:fill="auto"/>
            <w:noWrap/>
            <w:tcMar>
              <w:top w:w="15" w:type="dxa"/>
              <w:left w:w="15" w:type="dxa"/>
              <w:bottom w:w="0" w:type="dxa"/>
              <w:right w:w="15" w:type="dxa"/>
            </w:tcMar>
            <w:vAlign w:val="center"/>
            <w:hideMark/>
          </w:tcPr>
          <w:p w14:paraId="36A7F7A9" w14:textId="77777777" w:rsidR="0085013C" w:rsidRPr="000D1E1A" w:rsidRDefault="0085013C" w:rsidP="002576DB">
            <w:pPr>
              <w:spacing w:before="40" w:after="40"/>
              <w:rPr>
                <w:sz w:val="24"/>
                <w:szCs w:val="24"/>
              </w:rPr>
            </w:pPr>
            <w:proofErr w:type="spellStart"/>
            <w:r w:rsidRPr="000D1E1A">
              <w:rPr>
                <w:sz w:val="24"/>
                <w:szCs w:val="24"/>
              </w:rPr>
              <w:t>Nhiệt</w:t>
            </w:r>
            <w:proofErr w:type="spellEnd"/>
            <w:r w:rsidRPr="000D1E1A">
              <w:rPr>
                <w:sz w:val="24"/>
                <w:szCs w:val="24"/>
              </w:rPr>
              <w:t xml:space="preserve"> </w:t>
            </w:r>
            <w:proofErr w:type="spellStart"/>
            <w:r w:rsidRPr="000D1E1A">
              <w:rPr>
                <w:sz w:val="24"/>
                <w:szCs w:val="24"/>
              </w:rPr>
              <w:t>độ</w:t>
            </w:r>
            <w:proofErr w:type="spellEnd"/>
          </w:p>
        </w:tc>
        <w:tc>
          <w:tcPr>
            <w:tcW w:w="278" w:type="pct"/>
            <w:shd w:val="clear" w:color="auto" w:fill="auto"/>
            <w:tcMar>
              <w:top w:w="15" w:type="dxa"/>
              <w:left w:w="15" w:type="dxa"/>
              <w:bottom w:w="0" w:type="dxa"/>
              <w:right w:w="15" w:type="dxa"/>
            </w:tcMar>
            <w:vAlign w:val="center"/>
            <w:hideMark/>
          </w:tcPr>
          <w:p w14:paraId="64D4E349" w14:textId="77777777" w:rsidR="0085013C" w:rsidRPr="000D1E1A" w:rsidRDefault="0085013C" w:rsidP="002576DB">
            <w:pPr>
              <w:spacing w:before="40" w:after="40"/>
              <w:jc w:val="center"/>
              <w:rPr>
                <w:sz w:val="24"/>
                <w:szCs w:val="24"/>
              </w:rPr>
            </w:pPr>
            <w:r w:rsidRPr="000D1E1A">
              <w:rPr>
                <w:sz w:val="24"/>
                <w:szCs w:val="24"/>
              </w:rPr>
              <w:t>⁰C</w:t>
            </w:r>
          </w:p>
        </w:tc>
        <w:tc>
          <w:tcPr>
            <w:tcW w:w="269" w:type="pct"/>
            <w:vAlign w:val="center"/>
          </w:tcPr>
          <w:p w14:paraId="56206001" w14:textId="77777777" w:rsidR="0085013C" w:rsidRPr="000D1E1A" w:rsidRDefault="0085013C" w:rsidP="002576DB">
            <w:pPr>
              <w:spacing w:before="40" w:after="40"/>
              <w:jc w:val="center"/>
              <w:rPr>
                <w:sz w:val="24"/>
                <w:szCs w:val="24"/>
              </w:rPr>
            </w:pPr>
            <w:r w:rsidRPr="000D1E1A">
              <w:rPr>
                <w:sz w:val="24"/>
                <w:szCs w:val="24"/>
              </w:rPr>
              <w:t>25,2</w:t>
            </w:r>
          </w:p>
        </w:tc>
        <w:tc>
          <w:tcPr>
            <w:tcW w:w="191" w:type="pct"/>
            <w:vAlign w:val="center"/>
          </w:tcPr>
          <w:p w14:paraId="330FE333" w14:textId="77777777" w:rsidR="0085013C" w:rsidRPr="000D1E1A" w:rsidRDefault="0085013C" w:rsidP="002576DB">
            <w:pPr>
              <w:spacing w:before="40" w:after="40"/>
              <w:jc w:val="center"/>
              <w:rPr>
                <w:sz w:val="24"/>
                <w:szCs w:val="24"/>
              </w:rPr>
            </w:pPr>
            <w:r w:rsidRPr="000D1E1A">
              <w:rPr>
                <w:sz w:val="24"/>
                <w:szCs w:val="24"/>
              </w:rPr>
              <w:t>23,2</w:t>
            </w:r>
          </w:p>
        </w:tc>
        <w:tc>
          <w:tcPr>
            <w:tcW w:w="223" w:type="pct"/>
            <w:vAlign w:val="center"/>
          </w:tcPr>
          <w:p w14:paraId="038BF765" w14:textId="77777777" w:rsidR="0085013C" w:rsidRPr="000D1E1A" w:rsidRDefault="0085013C" w:rsidP="002576DB">
            <w:pPr>
              <w:spacing w:before="40" w:after="40"/>
              <w:jc w:val="center"/>
              <w:rPr>
                <w:sz w:val="24"/>
                <w:szCs w:val="24"/>
              </w:rPr>
            </w:pPr>
            <w:r w:rsidRPr="000D1E1A">
              <w:rPr>
                <w:sz w:val="24"/>
                <w:szCs w:val="24"/>
              </w:rPr>
              <w:t>23,2</w:t>
            </w:r>
          </w:p>
        </w:tc>
        <w:tc>
          <w:tcPr>
            <w:tcW w:w="224" w:type="pct"/>
            <w:vAlign w:val="center"/>
          </w:tcPr>
          <w:p w14:paraId="2B9E8554" w14:textId="77777777" w:rsidR="0085013C" w:rsidRPr="000D1E1A" w:rsidRDefault="0085013C" w:rsidP="002576DB">
            <w:pPr>
              <w:spacing w:before="40" w:after="40"/>
              <w:jc w:val="center"/>
              <w:rPr>
                <w:sz w:val="24"/>
                <w:szCs w:val="24"/>
              </w:rPr>
            </w:pPr>
            <w:r w:rsidRPr="000D1E1A">
              <w:rPr>
                <w:sz w:val="24"/>
                <w:szCs w:val="24"/>
              </w:rPr>
              <w:t>25,6</w:t>
            </w:r>
          </w:p>
        </w:tc>
        <w:tc>
          <w:tcPr>
            <w:tcW w:w="225" w:type="pct"/>
            <w:vAlign w:val="center"/>
          </w:tcPr>
          <w:p w14:paraId="7B6DC4B9" w14:textId="77777777" w:rsidR="0085013C" w:rsidRPr="000D1E1A" w:rsidRDefault="0085013C" w:rsidP="002576DB">
            <w:pPr>
              <w:spacing w:before="40" w:after="40"/>
              <w:jc w:val="center"/>
              <w:rPr>
                <w:sz w:val="24"/>
                <w:szCs w:val="24"/>
              </w:rPr>
            </w:pPr>
            <w:r w:rsidRPr="000D1E1A">
              <w:rPr>
                <w:sz w:val="24"/>
                <w:szCs w:val="24"/>
              </w:rPr>
              <w:t>27,5</w:t>
            </w:r>
          </w:p>
        </w:tc>
        <w:tc>
          <w:tcPr>
            <w:tcW w:w="228" w:type="pct"/>
            <w:vAlign w:val="center"/>
          </w:tcPr>
          <w:p w14:paraId="3D20EBE9" w14:textId="77777777" w:rsidR="0085013C" w:rsidRPr="000D1E1A" w:rsidRDefault="0085013C" w:rsidP="002576DB">
            <w:pPr>
              <w:spacing w:before="40" w:after="40"/>
              <w:jc w:val="center"/>
              <w:rPr>
                <w:sz w:val="24"/>
                <w:szCs w:val="24"/>
              </w:rPr>
            </w:pPr>
            <w:r w:rsidRPr="000D1E1A">
              <w:rPr>
                <w:sz w:val="24"/>
                <w:szCs w:val="24"/>
              </w:rPr>
              <w:t>26,5</w:t>
            </w:r>
          </w:p>
        </w:tc>
        <w:tc>
          <w:tcPr>
            <w:tcW w:w="226" w:type="pct"/>
            <w:shd w:val="clear" w:color="auto" w:fill="auto"/>
            <w:noWrap/>
            <w:tcMar>
              <w:top w:w="15" w:type="dxa"/>
              <w:left w:w="15" w:type="dxa"/>
              <w:bottom w:w="0" w:type="dxa"/>
              <w:right w:w="15" w:type="dxa"/>
            </w:tcMar>
            <w:vAlign w:val="center"/>
            <w:hideMark/>
          </w:tcPr>
          <w:p w14:paraId="3307297B" w14:textId="77777777" w:rsidR="0085013C" w:rsidRPr="000D1E1A" w:rsidRDefault="0085013C" w:rsidP="002576DB">
            <w:pPr>
              <w:spacing w:before="40" w:after="40"/>
              <w:jc w:val="center"/>
              <w:rPr>
                <w:sz w:val="24"/>
                <w:szCs w:val="24"/>
              </w:rPr>
            </w:pPr>
            <w:r w:rsidRPr="000D1E1A">
              <w:rPr>
                <w:sz w:val="24"/>
                <w:szCs w:val="24"/>
              </w:rPr>
              <w:t>24,5</w:t>
            </w:r>
          </w:p>
        </w:tc>
        <w:tc>
          <w:tcPr>
            <w:tcW w:w="225" w:type="pct"/>
            <w:shd w:val="clear" w:color="auto" w:fill="auto"/>
            <w:noWrap/>
            <w:tcMar>
              <w:top w:w="15" w:type="dxa"/>
              <w:left w:w="15" w:type="dxa"/>
              <w:bottom w:w="0" w:type="dxa"/>
              <w:right w:w="15" w:type="dxa"/>
            </w:tcMar>
            <w:vAlign w:val="center"/>
            <w:hideMark/>
          </w:tcPr>
          <w:p w14:paraId="34CF1360" w14:textId="77777777" w:rsidR="0085013C" w:rsidRPr="000D1E1A" w:rsidRDefault="0085013C" w:rsidP="002576DB">
            <w:pPr>
              <w:spacing w:before="40" w:after="40"/>
              <w:jc w:val="center"/>
              <w:rPr>
                <w:sz w:val="24"/>
                <w:szCs w:val="24"/>
              </w:rPr>
            </w:pPr>
            <w:r w:rsidRPr="000D1E1A">
              <w:rPr>
                <w:sz w:val="24"/>
                <w:szCs w:val="24"/>
              </w:rPr>
              <w:t>23,4</w:t>
            </w:r>
          </w:p>
        </w:tc>
        <w:tc>
          <w:tcPr>
            <w:tcW w:w="226" w:type="pct"/>
            <w:vAlign w:val="center"/>
          </w:tcPr>
          <w:p w14:paraId="07270C7D" w14:textId="77777777" w:rsidR="0085013C" w:rsidRPr="000D1E1A" w:rsidRDefault="0085013C" w:rsidP="002576DB">
            <w:pPr>
              <w:spacing w:before="40" w:after="40"/>
              <w:jc w:val="center"/>
              <w:rPr>
                <w:sz w:val="24"/>
                <w:szCs w:val="24"/>
              </w:rPr>
            </w:pPr>
            <w:r w:rsidRPr="000D1E1A">
              <w:rPr>
                <w:sz w:val="24"/>
                <w:szCs w:val="24"/>
              </w:rPr>
              <w:t>24,2</w:t>
            </w:r>
          </w:p>
        </w:tc>
        <w:tc>
          <w:tcPr>
            <w:tcW w:w="226" w:type="pct"/>
            <w:shd w:val="clear" w:color="auto" w:fill="auto"/>
            <w:noWrap/>
            <w:tcMar>
              <w:top w:w="15" w:type="dxa"/>
              <w:left w:w="15" w:type="dxa"/>
              <w:bottom w:w="0" w:type="dxa"/>
              <w:right w:w="15" w:type="dxa"/>
            </w:tcMar>
            <w:vAlign w:val="center"/>
            <w:hideMark/>
          </w:tcPr>
          <w:p w14:paraId="0016DD3F" w14:textId="77777777" w:rsidR="0085013C" w:rsidRPr="000D1E1A" w:rsidRDefault="0085013C" w:rsidP="002576DB">
            <w:pPr>
              <w:spacing w:before="40" w:after="40"/>
              <w:jc w:val="center"/>
              <w:rPr>
                <w:sz w:val="24"/>
                <w:szCs w:val="24"/>
              </w:rPr>
            </w:pPr>
            <w:r w:rsidRPr="000D1E1A">
              <w:rPr>
                <w:sz w:val="24"/>
                <w:szCs w:val="24"/>
              </w:rPr>
              <w:t>26,7</w:t>
            </w:r>
          </w:p>
        </w:tc>
        <w:tc>
          <w:tcPr>
            <w:tcW w:w="225" w:type="pct"/>
            <w:shd w:val="clear" w:color="auto" w:fill="auto"/>
            <w:noWrap/>
            <w:tcMar>
              <w:top w:w="15" w:type="dxa"/>
              <w:left w:w="15" w:type="dxa"/>
              <w:bottom w:w="0" w:type="dxa"/>
              <w:right w:w="15" w:type="dxa"/>
            </w:tcMar>
            <w:vAlign w:val="center"/>
            <w:hideMark/>
          </w:tcPr>
          <w:p w14:paraId="08327875" w14:textId="77777777" w:rsidR="0085013C" w:rsidRPr="000D1E1A" w:rsidRDefault="0085013C" w:rsidP="002576DB">
            <w:pPr>
              <w:spacing w:before="40" w:after="40"/>
              <w:jc w:val="center"/>
              <w:rPr>
                <w:sz w:val="24"/>
                <w:szCs w:val="24"/>
              </w:rPr>
            </w:pPr>
            <w:r w:rsidRPr="000D1E1A">
              <w:rPr>
                <w:sz w:val="24"/>
                <w:szCs w:val="24"/>
              </w:rPr>
              <w:t>25,7</w:t>
            </w:r>
          </w:p>
        </w:tc>
        <w:tc>
          <w:tcPr>
            <w:tcW w:w="234" w:type="pct"/>
            <w:shd w:val="clear" w:color="auto" w:fill="auto"/>
            <w:noWrap/>
            <w:tcMar>
              <w:top w:w="15" w:type="dxa"/>
              <w:left w:w="15" w:type="dxa"/>
              <w:bottom w:w="0" w:type="dxa"/>
              <w:right w:w="15" w:type="dxa"/>
            </w:tcMar>
            <w:vAlign w:val="center"/>
            <w:hideMark/>
          </w:tcPr>
          <w:p w14:paraId="1343C752" w14:textId="77777777" w:rsidR="0085013C" w:rsidRPr="000D1E1A" w:rsidRDefault="0085013C" w:rsidP="002576DB">
            <w:pPr>
              <w:spacing w:before="40" w:after="40"/>
              <w:jc w:val="center"/>
              <w:rPr>
                <w:sz w:val="24"/>
                <w:szCs w:val="24"/>
              </w:rPr>
            </w:pPr>
            <w:r w:rsidRPr="000D1E1A">
              <w:rPr>
                <w:sz w:val="24"/>
                <w:szCs w:val="24"/>
              </w:rPr>
              <w:t>27,7</w:t>
            </w:r>
          </w:p>
        </w:tc>
        <w:tc>
          <w:tcPr>
            <w:tcW w:w="282" w:type="pct"/>
            <w:vAlign w:val="center"/>
          </w:tcPr>
          <w:p w14:paraId="2A42595E" w14:textId="77777777" w:rsidR="0085013C" w:rsidRPr="000D1E1A" w:rsidRDefault="0085013C" w:rsidP="002576DB">
            <w:pPr>
              <w:spacing w:before="40" w:after="40"/>
              <w:jc w:val="center"/>
              <w:rPr>
                <w:sz w:val="24"/>
                <w:szCs w:val="24"/>
              </w:rPr>
            </w:pPr>
            <w:r w:rsidRPr="000D1E1A">
              <w:rPr>
                <w:sz w:val="24"/>
                <w:szCs w:val="24"/>
              </w:rPr>
              <w:t>-</w:t>
            </w:r>
          </w:p>
        </w:tc>
        <w:tc>
          <w:tcPr>
            <w:tcW w:w="234" w:type="pct"/>
            <w:shd w:val="clear" w:color="auto" w:fill="auto"/>
            <w:noWrap/>
            <w:tcMar>
              <w:top w:w="15" w:type="dxa"/>
              <w:left w:w="15" w:type="dxa"/>
              <w:bottom w:w="0" w:type="dxa"/>
              <w:right w:w="15" w:type="dxa"/>
            </w:tcMar>
            <w:vAlign w:val="center"/>
            <w:hideMark/>
          </w:tcPr>
          <w:p w14:paraId="4E6B44DB" w14:textId="77777777" w:rsidR="0085013C" w:rsidRPr="000D1E1A" w:rsidRDefault="0085013C" w:rsidP="002576DB">
            <w:pPr>
              <w:spacing w:before="40" w:after="40"/>
              <w:jc w:val="center"/>
              <w:rPr>
                <w:sz w:val="24"/>
                <w:szCs w:val="24"/>
              </w:rPr>
            </w:pPr>
            <w:r w:rsidRPr="000D1E1A">
              <w:rPr>
                <w:sz w:val="24"/>
                <w:szCs w:val="24"/>
              </w:rPr>
              <w:t>-</w:t>
            </w:r>
          </w:p>
        </w:tc>
        <w:tc>
          <w:tcPr>
            <w:tcW w:w="282" w:type="pct"/>
            <w:shd w:val="clear" w:color="auto" w:fill="auto"/>
            <w:noWrap/>
            <w:tcMar>
              <w:top w:w="15" w:type="dxa"/>
              <w:left w:w="15" w:type="dxa"/>
              <w:bottom w:w="0" w:type="dxa"/>
              <w:right w:w="15" w:type="dxa"/>
            </w:tcMar>
            <w:vAlign w:val="center"/>
            <w:hideMark/>
          </w:tcPr>
          <w:p w14:paraId="043D67CB" w14:textId="77777777" w:rsidR="0085013C" w:rsidRPr="000D1E1A" w:rsidRDefault="0085013C" w:rsidP="002576DB">
            <w:pPr>
              <w:spacing w:before="40" w:after="40"/>
              <w:jc w:val="center"/>
              <w:rPr>
                <w:sz w:val="24"/>
                <w:szCs w:val="24"/>
              </w:rPr>
            </w:pPr>
            <w:r w:rsidRPr="000D1E1A">
              <w:rPr>
                <w:sz w:val="24"/>
                <w:szCs w:val="24"/>
              </w:rPr>
              <w:t>-</w:t>
            </w:r>
          </w:p>
        </w:tc>
        <w:tc>
          <w:tcPr>
            <w:tcW w:w="234" w:type="pct"/>
            <w:shd w:val="clear" w:color="auto" w:fill="auto"/>
            <w:noWrap/>
            <w:tcMar>
              <w:top w:w="15" w:type="dxa"/>
              <w:left w:w="15" w:type="dxa"/>
              <w:bottom w:w="0" w:type="dxa"/>
              <w:right w:w="15" w:type="dxa"/>
            </w:tcMar>
            <w:vAlign w:val="center"/>
            <w:hideMark/>
          </w:tcPr>
          <w:p w14:paraId="42C38F3E" w14:textId="77777777" w:rsidR="0085013C" w:rsidRPr="000D1E1A" w:rsidRDefault="0085013C" w:rsidP="002576DB">
            <w:pPr>
              <w:spacing w:before="40" w:after="40"/>
              <w:jc w:val="center"/>
              <w:rPr>
                <w:sz w:val="24"/>
                <w:szCs w:val="24"/>
              </w:rPr>
            </w:pPr>
            <w:r w:rsidRPr="000D1E1A">
              <w:rPr>
                <w:sz w:val="24"/>
                <w:szCs w:val="24"/>
              </w:rPr>
              <w:t>-</w:t>
            </w:r>
          </w:p>
        </w:tc>
        <w:tc>
          <w:tcPr>
            <w:tcW w:w="317" w:type="pct"/>
            <w:shd w:val="clear" w:color="auto" w:fill="auto"/>
            <w:noWrap/>
            <w:tcMar>
              <w:top w:w="15" w:type="dxa"/>
              <w:left w:w="15" w:type="dxa"/>
              <w:bottom w:w="0" w:type="dxa"/>
              <w:right w:w="15" w:type="dxa"/>
            </w:tcMar>
            <w:vAlign w:val="center"/>
            <w:hideMark/>
          </w:tcPr>
          <w:p w14:paraId="635B15B6" w14:textId="77777777" w:rsidR="0085013C" w:rsidRPr="000D1E1A" w:rsidRDefault="0085013C" w:rsidP="002576DB">
            <w:pPr>
              <w:spacing w:before="40" w:after="40"/>
              <w:jc w:val="center"/>
              <w:rPr>
                <w:sz w:val="24"/>
                <w:szCs w:val="24"/>
              </w:rPr>
            </w:pPr>
            <w:r w:rsidRPr="000D1E1A">
              <w:rPr>
                <w:sz w:val="24"/>
                <w:szCs w:val="24"/>
              </w:rPr>
              <w:t>-</w:t>
            </w:r>
          </w:p>
        </w:tc>
      </w:tr>
      <w:tr w:rsidR="0085013C" w:rsidRPr="000D1E1A" w14:paraId="6F3D8A23" w14:textId="77777777" w:rsidTr="002576DB">
        <w:trPr>
          <w:trHeight w:val="315"/>
          <w:jc w:val="center"/>
        </w:trPr>
        <w:tc>
          <w:tcPr>
            <w:tcW w:w="139" w:type="pct"/>
            <w:shd w:val="clear" w:color="auto" w:fill="auto"/>
            <w:noWrap/>
            <w:tcMar>
              <w:top w:w="15" w:type="dxa"/>
              <w:left w:w="15" w:type="dxa"/>
              <w:bottom w:w="0" w:type="dxa"/>
              <w:right w:w="15" w:type="dxa"/>
            </w:tcMar>
            <w:vAlign w:val="center"/>
            <w:hideMark/>
          </w:tcPr>
          <w:p w14:paraId="5DEF744C" w14:textId="77777777" w:rsidR="0085013C" w:rsidRPr="000D1E1A" w:rsidRDefault="0085013C" w:rsidP="002576DB">
            <w:pPr>
              <w:spacing w:before="40" w:after="40"/>
              <w:jc w:val="center"/>
              <w:rPr>
                <w:sz w:val="24"/>
                <w:szCs w:val="24"/>
              </w:rPr>
            </w:pPr>
            <w:r w:rsidRPr="000D1E1A">
              <w:rPr>
                <w:sz w:val="24"/>
                <w:szCs w:val="24"/>
              </w:rPr>
              <w:t>2</w:t>
            </w:r>
          </w:p>
        </w:tc>
        <w:tc>
          <w:tcPr>
            <w:tcW w:w="510" w:type="pct"/>
            <w:shd w:val="clear" w:color="auto" w:fill="auto"/>
            <w:noWrap/>
            <w:tcMar>
              <w:top w:w="15" w:type="dxa"/>
              <w:left w:w="15" w:type="dxa"/>
              <w:bottom w:w="0" w:type="dxa"/>
              <w:right w:w="15" w:type="dxa"/>
            </w:tcMar>
            <w:vAlign w:val="center"/>
            <w:hideMark/>
          </w:tcPr>
          <w:p w14:paraId="464D73F5" w14:textId="77777777" w:rsidR="0085013C" w:rsidRPr="000D1E1A" w:rsidRDefault="0085013C" w:rsidP="002576DB">
            <w:pPr>
              <w:spacing w:before="40" w:after="40"/>
              <w:rPr>
                <w:sz w:val="24"/>
                <w:szCs w:val="24"/>
              </w:rPr>
            </w:pPr>
            <w:r w:rsidRPr="000D1E1A">
              <w:rPr>
                <w:sz w:val="24"/>
                <w:szCs w:val="24"/>
              </w:rPr>
              <w:t>pH</w:t>
            </w:r>
          </w:p>
        </w:tc>
        <w:tc>
          <w:tcPr>
            <w:tcW w:w="278" w:type="pct"/>
            <w:shd w:val="clear" w:color="auto" w:fill="auto"/>
            <w:tcMar>
              <w:top w:w="15" w:type="dxa"/>
              <w:left w:w="15" w:type="dxa"/>
              <w:bottom w:w="0" w:type="dxa"/>
              <w:right w:w="15" w:type="dxa"/>
            </w:tcMar>
            <w:vAlign w:val="center"/>
            <w:hideMark/>
          </w:tcPr>
          <w:p w14:paraId="24664A82" w14:textId="77777777" w:rsidR="0085013C" w:rsidRPr="000D1E1A" w:rsidRDefault="0085013C" w:rsidP="002576DB">
            <w:pPr>
              <w:spacing w:before="40" w:after="40"/>
              <w:jc w:val="center"/>
              <w:rPr>
                <w:sz w:val="24"/>
                <w:szCs w:val="24"/>
              </w:rPr>
            </w:pPr>
            <w:r w:rsidRPr="000D1E1A">
              <w:rPr>
                <w:sz w:val="24"/>
                <w:szCs w:val="24"/>
              </w:rPr>
              <w:t>-</w:t>
            </w:r>
          </w:p>
        </w:tc>
        <w:tc>
          <w:tcPr>
            <w:tcW w:w="269" w:type="pct"/>
            <w:vAlign w:val="center"/>
          </w:tcPr>
          <w:p w14:paraId="0345222A" w14:textId="77777777" w:rsidR="0085013C" w:rsidRPr="000D1E1A" w:rsidRDefault="0085013C" w:rsidP="002576DB">
            <w:pPr>
              <w:spacing w:before="40" w:after="40"/>
              <w:jc w:val="center"/>
              <w:rPr>
                <w:sz w:val="24"/>
                <w:szCs w:val="24"/>
              </w:rPr>
            </w:pPr>
            <w:r w:rsidRPr="000D1E1A">
              <w:rPr>
                <w:sz w:val="24"/>
                <w:szCs w:val="24"/>
              </w:rPr>
              <w:t>5,7</w:t>
            </w:r>
          </w:p>
        </w:tc>
        <w:tc>
          <w:tcPr>
            <w:tcW w:w="191" w:type="pct"/>
            <w:vAlign w:val="center"/>
          </w:tcPr>
          <w:p w14:paraId="0E3C5CEF" w14:textId="77777777" w:rsidR="0085013C" w:rsidRPr="000D1E1A" w:rsidRDefault="0085013C" w:rsidP="002576DB">
            <w:pPr>
              <w:spacing w:before="40" w:after="40"/>
              <w:jc w:val="center"/>
              <w:rPr>
                <w:sz w:val="24"/>
                <w:szCs w:val="24"/>
              </w:rPr>
            </w:pPr>
            <w:r w:rsidRPr="000D1E1A">
              <w:rPr>
                <w:sz w:val="24"/>
                <w:szCs w:val="24"/>
              </w:rPr>
              <w:t>6,8</w:t>
            </w:r>
          </w:p>
        </w:tc>
        <w:tc>
          <w:tcPr>
            <w:tcW w:w="223" w:type="pct"/>
            <w:vAlign w:val="center"/>
          </w:tcPr>
          <w:p w14:paraId="3CC5EEBB" w14:textId="77777777" w:rsidR="0085013C" w:rsidRPr="000D1E1A" w:rsidRDefault="0085013C" w:rsidP="002576DB">
            <w:pPr>
              <w:spacing w:before="40" w:after="40"/>
              <w:jc w:val="center"/>
              <w:rPr>
                <w:sz w:val="24"/>
                <w:szCs w:val="24"/>
              </w:rPr>
            </w:pPr>
            <w:r w:rsidRPr="000D1E1A">
              <w:rPr>
                <w:sz w:val="24"/>
                <w:szCs w:val="24"/>
              </w:rPr>
              <w:t>7,9</w:t>
            </w:r>
          </w:p>
        </w:tc>
        <w:tc>
          <w:tcPr>
            <w:tcW w:w="224" w:type="pct"/>
            <w:vAlign w:val="center"/>
          </w:tcPr>
          <w:p w14:paraId="1064455E" w14:textId="77777777" w:rsidR="0085013C" w:rsidRPr="000D1E1A" w:rsidRDefault="0085013C" w:rsidP="002576DB">
            <w:pPr>
              <w:spacing w:before="40" w:after="40"/>
              <w:jc w:val="center"/>
              <w:rPr>
                <w:sz w:val="24"/>
                <w:szCs w:val="24"/>
              </w:rPr>
            </w:pPr>
            <w:r w:rsidRPr="000D1E1A">
              <w:rPr>
                <w:sz w:val="24"/>
                <w:szCs w:val="24"/>
              </w:rPr>
              <w:t>7,2</w:t>
            </w:r>
          </w:p>
        </w:tc>
        <w:tc>
          <w:tcPr>
            <w:tcW w:w="225" w:type="pct"/>
            <w:vAlign w:val="center"/>
          </w:tcPr>
          <w:p w14:paraId="71C5DAEC" w14:textId="77777777" w:rsidR="0085013C" w:rsidRPr="000D1E1A" w:rsidRDefault="0085013C" w:rsidP="002576DB">
            <w:pPr>
              <w:spacing w:before="40" w:after="40"/>
              <w:jc w:val="center"/>
              <w:rPr>
                <w:sz w:val="24"/>
                <w:szCs w:val="24"/>
              </w:rPr>
            </w:pPr>
            <w:r w:rsidRPr="000D1E1A">
              <w:rPr>
                <w:sz w:val="24"/>
                <w:szCs w:val="24"/>
              </w:rPr>
              <w:t>6,7</w:t>
            </w:r>
          </w:p>
        </w:tc>
        <w:tc>
          <w:tcPr>
            <w:tcW w:w="228" w:type="pct"/>
            <w:vAlign w:val="center"/>
          </w:tcPr>
          <w:p w14:paraId="4E6C7D47" w14:textId="77777777" w:rsidR="0085013C" w:rsidRPr="000D1E1A" w:rsidRDefault="0085013C" w:rsidP="002576DB">
            <w:pPr>
              <w:spacing w:before="40" w:after="40"/>
              <w:jc w:val="center"/>
              <w:rPr>
                <w:sz w:val="24"/>
                <w:szCs w:val="24"/>
              </w:rPr>
            </w:pPr>
            <w:r w:rsidRPr="000D1E1A">
              <w:rPr>
                <w:sz w:val="24"/>
                <w:szCs w:val="24"/>
              </w:rPr>
              <w:t>7,3</w:t>
            </w:r>
          </w:p>
        </w:tc>
        <w:tc>
          <w:tcPr>
            <w:tcW w:w="226" w:type="pct"/>
            <w:shd w:val="clear" w:color="auto" w:fill="auto"/>
            <w:noWrap/>
            <w:tcMar>
              <w:top w:w="15" w:type="dxa"/>
              <w:left w:w="15" w:type="dxa"/>
              <w:bottom w:w="0" w:type="dxa"/>
              <w:right w:w="15" w:type="dxa"/>
            </w:tcMar>
            <w:vAlign w:val="center"/>
            <w:hideMark/>
          </w:tcPr>
          <w:p w14:paraId="330EFC36" w14:textId="77777777" w:rsidR="0085013C" w:rsidRPr="000D1E1A" w:rsidRDefault="0085013C" w:rsidP="002576DB">
            <w:pPr>
              <w:spacing w:before="40" w:after="40"/>
              <w:jc w:val="center"/>
              <w:rPr>
                <w:sz w:val="24"/>
                <w:szCs w:val="24"/>
              </w:rPr>
            </w:pPr>
            <w:r w:rsidRPr="000D1E1A">
              <w:rPr>
                <w:sz w:val="24"/>
                <w:szCs w:val="24"/>
              </w:rPr>
              <w:t>5,7</w:t>
            </w:r>
          </w:p>
        </w:tc>
        <w:tc>
          <w:tcPr>
            <w:tcW w:w="225" w:type="pct"/>
            <w:shd w:val="clear" w:color="auto" w:fill="auto"/>
            <w:noWrap/>
            <w:tcMar>
              <w:top w:w="15" w:type="dxa"/>
              <w:left w:w="15" w:type="dxa"/>
              <w:bottom w:w="0" w:type="dxa"/>
              <w:right w:w="15" w:type="dxa"/>
            </w:tcMar>
            <w:vAlign w:val="center"/>
            <w:hideMark/>
          </w:tcPr>
          <w:p w14:paraId="60EE8147" w14:textId="77777777" w:rsidR="0085013C" w:rsidRPr="000D1E1A" w:rsidRDefault="0085013C" w:rsidP="002576DB">
            <w:pPr>
              <w:spacing w:before="40" w:after="40"/>
              <w:jc w:val="center"/>
              <w:rPr>
                <w:sz w:val="24"/>
                <w:szCs w:val="24"/>
              </w:rPr>
            </w:pPr>
            <w:r w:rsidRPr="000D1E1A">
              <w:rPr>
                <w:sz w:val="24"/>
                <w:szCs w:val="24"/>
              </w:rPr>
              <w:t>6,7</w:t>
            </w:r>
          </w:p>
        </w:tc>
        <w:tc>
          <w:tcPr>
            <w:tcW w:w="226" w:type="pct"/>
            <w:vAlign w:val="center"/>
          </w:tcPr>
          <w:p w14:paraId="38E25C95" w14:textId="77777777" w:rsidR="0085013C" w:rsidRPr="000D1E1A" w:rsidRDefault="0085013C" w:rsidP="002576DB">
            <w:pPr>
              <w:spacing w:before="40" w:after="40"/>
              <w:jc w:val="center"/>
              <w:rPr>
                <w:sz w:val="24"/>
                <w:szCs w:val="24"/>
              </w:rPr>
            </w:pPr>
            <w:r w:rsidRPr="000D1E1A">
              <w:rPr>
                <w:sz w:val="24"/>
                <w:szCs w:val="24"/>
              </w:rPr>
              <w:t>7,9</w:t>
            </w:r>
          </w:p>
        </w:tc>
        <w:tc>
          <w:tcPr>
            <w:tcW w:w="226" w:type="pct"/>
            <w:shd w:val="clear" w:color="auto" w:fill="auto"/>
            <w:noWrap/>
            <w:tcMar>
              <w:top w:w="15" w:type="dxa"/>
              <w:left w:w="15" w:type="dxa"/>
              <w:bottom w:w="0" w:type="dxa"/>
              <w:right w:w="15" w:type="dxa"/>
            </w:tcMar>
            <w:vAlign w:val="center"/>
            <w:hideMark/>
          </w:tcPr>
          <w:p w14:paraId="5F068729" w14:textId="77777777" w:rsidR="0085013C" w:rsidRPr="000D1E1A" w:rsidRDefault="0085013C" w:rsidP="002576DB">
            <w:pPr>
              <w:spacing w:before="40" w:after="40"/>
              <w:jc w:val="center"/>
              <w:rPr>
                <w:sz w:val="24"/>
                <w:szCs w:val="24"/>
              </w:rPr>
            </w:pPr>
            <w:r w:rsidRPr="000D1E1A">
              <w:rPr>
                <w:sz w:val="24"/>
                <w:szCs w:val="24"/>
              </w:rPr>
              <w:t>7,4</w:t>
            </w:r>
          </w:p>
        </w:tc>
        <w:tc>
          <w:tcPr>
            <w:tcW w:w="225" w:type="pct"/>
            <w:shd w:val="clear" w:color="auto" w:fill="auto"/>
            <w:noWrap/>
            <w:tcMar>
              <w:top w:w="15" w:type="dxa"/>
              <w:left w:w="15" w:type="dxa"/>
              <w:bottom w:w="0" w:type="dxa"/>
              <w:right w:w="15" w:type="dxa"/>
            </w:tcMar>
            <w:vAlign w:val="center"/>
            <w:hideMark/>
          </w:tcPr>
          <w:p w14:paraId="187C113B" w14:textId="77777777" w:rsidR="0085013C" w:rsidRPr="000D1E1A" w:rsidRDefault="0085013C" w:rsidP="002576DB">
            <w:pPr>
              <w:spacing w:before="40" w:after="40"/>
              <w:jc w:val="center"/>
              <w:rPr>
                <w:sz w:val="24"/>
                <w:szCs w:val="24"/>
              </w:rPr>
            </w:pPr>
            <w:r w:rsidRPr="000D1E1A">
              <w:rPr>
                <w:sz w:val="24"/>
                <w:szCs w:val="24"/>
              </w:rPr>
              <w:t>7,1</w:t>
            </w:r>
          </w:p>
        </w:tc>
        <w:tc>
          <w:tcPr>
            <w:tcW w:w="234" w:type="pct"/>
            <w:shd w:val="clear" w:color="auto" w:fill="auto"/>
            <w:noWrap/>
            <w:tcMar>
              <w:top w:w="15" w:type="dxa"/>
              <w:left w:w="15" w:type="dxa"/>
              <w:bottom w:w="0" w:type="dxa"/>
              <w:right w:w="15" w:type="dxa"/>
            </w:tcMar>
            <w:vAlign w:val="center"/>
            <w:hideMark/>
          </w:tcPr>
          <w:p w14:paraId="6AADB609" w14:textId="77777777" w:rsidR="0085013C" w:rsidRPr="000D1E1A" w:rsidRDefault="0085013C" w:rsidP="002576DB">
            <w:pPr>
              <w:spacing w:before="40" w:after="40"/>
              <w:jc w:val="center"/>
              <w:rPr>
                <w:sz w:val="24"/>
                <w:szCs w:val="24"/>
              </w:rPr>
            </w:pPr>
            <w:r w:rsidRPr="000D1E1A">
              <w:rPr>
                <w:sz w:val="24"/>
                <w:szCs w:val="24"/>
              </w:rPr>
              <w:t>7,1</w:t>
            </w:r>
          </w:p>
        </w:tc>
        <w:tc>
          <w:tcPr>
            <w:tcW w:w="282" w:type="pct"/>
            <w:vAlign w:val="center"/>
          </w:tcPr>
          <w:p w14:paraId="252D5A8D" w14:textId="77777777" w:rsidR="0085013C" w:rsidRPr="000D1E1A" w:rsidRDefault="0085013C" w:rsidP="002576DB">
            <w:pPr>
              <w:spacing w:before="40" w:after="40"/>
              <w:jc w:val="center"/>
              <w:rPr>
                <w:sz w:val="24"/>
                <w:szCs w:val="24"/>
              </w:rPr>
            </w:pPr>
            <w:r w:rsidRPr="000D1E1A">
              <w:rPr>
                <w:sz w:val="24"/>
                <w:szCs w:val="24"/>
              </w:rPr>
              <w:t>-</w:t>
            </w:r>
          </w:p>
        </w:tc>
        <w:tc>
          <w:tcPr>
            <w:tcW w:w="234" w:type="pct"/>
            <w:shd w:val="clear" w:color="auto" w:fill="auto"/>
            <w:noWrap/>
            <w:tcMar>
              <w:top w:w="15" w:type="dxa"/>
              <w:left w:w="15" w:type="dxa"/>
              <w:bottom w:w="0" w:type="dxa"/>
              <w:right w:w="15" w:type="dxa"/>
            </w:tcMar>
            <w:vAlign w:val="center"/>
            <w:hideMark/>
          </w:tcPr>
          <w:p w14:paraId="57F7A08C" w14:textId="77777777" w:rsidR="0085013C" w:rsidRPr="000D1E1A" w:rsidRDefault="0085013C" w:rsidP="002576DB">
            <w:pPr>
              <w:spacing w:before="40" w:after="40"/>
              <w:jc w:val="center"/>
              <w:rPr>
                <w:sz w:val="24"/>
                <w:szCs w:val="24"/>
              </w:rPr>
            </w:pPr>
            <w:r w:rsidRPr="000D1E1A">
              <w:rPr>
                <w:sz w:val="24"/>
                <w:szCs w:val="24"/>
              </w:rPr>
              <w:t>6,5-8,5</w:t>
            </w:r>
          </w:p>
        </w:tc>
        <w:tc>
          <w:tcPr>
            <w:tcW w:w="282" w:type="pct"/>
            <w:shd w:val="clear" w:color="auto" w:fill="auto"/>
            <w:noWrap/>
            <w:tcMar>
              <w:top w:w="15" w:type="dxa"/>
              <w:left w:w="15" w:type="dxa"/>
              <w:bottom w:w="0" w:type="dxa"/>
              <w:right w:w="15" w:type="dxa"/>
            </w:tcMar>
            <w:vAlign w:val="center"/>
            <w:hideMark/>
          </w:tcPr>
          <w:p w14:paraId="51D70615" w14:textId="77777777" w:rsidR="0085013C" w:rsidRPr="000D1E1A" w:rsidRDefault="0085013C" w:rsidP="002576DB">
            <w:pPr>
              <w:spacing w:before="40" w:after="40"/>
              <w:jc w:val="center"/>
              <w:rPr>
                <w:sz w:val="24"/>
                <w:szCs w:val="24"/>
              </w:rPr>
            </w:pPr>
            <w:r w:rsidRPr="000D1E1A">
              <w:rPr>
                <w:sz w:val="24"/>
                <w:szCs w:val="24"/>
              </w:rPr>
              <w:t>6,0-8,5</w:t>
            </w:r>
          </w:p>
        </w:tc>
        <w:tc>
          <w:tcPr>
            <w:tcW w:w="234" w:type="pct"/>
            <w:shd w:val="clear" w:color="auto" w:fill="auto"/>
            <w:noWrap/>
            <w:tcMar>
              <w:top w:w="15" w:type="dxa"/>
              <w:left w:w="15" w:type="dxa"/>
              <w:bottom w:w="0" w:type="dxa"/>
              <w:right w:w="15" w:type="dxa"/>
            </w:tcMar>
            <w:vAlign w:val="center"/>
            <w:hideMark/>
          </w:tcPr>
          <w:p w14:paraId="41112AB2" w14:textId="77777777" w:rsidR="0085013C" w:rsidRPr="000D1E1A" w:rsidRDefault="0085013C" w:rsidP="002576DB">
            <w:pPr>
              <w:spacing w:before="40" w:after="40"/>
              <w:jc w:val="center"/>
              <w:rPr>
                <w:sz w:val="24"/>
                <w:szCs w:val="24"/>
              </w:rPr>
            </w:pPr>
            <w:r w:rsidRPr="000D1E1A">
              <w:rPr>
                <w:sz w:val="24"/>
                <w:szCs w:val="24"/>
              </w:rPr>
              <w:t>6,0-8,5</w:t>
            </w:r>
          </w:p>
        </w:tc>
        <w:tc>
          <w:tcPr>
            <w:tcW w:w="317" w:type="pct"/>
            <w:shd w:val="clear" w:color="auto" w:fill="auto"/>
            <w:tcMar>
              <w:top w:w="15" w:type="dxa"/>
              <w:left w:w="15" w:type="dxa"/>
              <w:bottom w:w="0" w:type="dxa"/>
              <w:right w:w="15" w:type="dxa"/>
            </w:tcMar>
            <w:vAlign w:val="center"/>
            <w:hideMark/>
          </w:tcPr>
          <w:p w14:paraId="4A9FCB0D" w14:textId="77777777" w:rsidR="0085013C" w:rsidRPr="000D1E1A" w:rsidRDefault="0085013C" w:rsidP="002576DB">
            <w:pPr>
              <w:spacing w:before="40" w:after="40"/>
              <w:jc w:val="center"/>
              <w:rPr>
                <w:sz w:val="24"/>
                <w:szCs w:val="24"/>
              </w:rPr>
            </w:pPr>
            <w:r w:rsidRPr="000D1E1A">
              <w:rPr>
                <w:sz w:val="24"/>
                <w:szCs w:val="24"/>
              </w:rPr>
              <w:t>&lt;6,0/&gt;8,5</w:t>
            </w:r>
          </w:p>
        </w:tc>
      </w:tr>
      <w:tr w:rsidR="0085013C" w:rsidRPr="000D1E1A" w14:paraId="4A3676C1" w14:textId="77777777" w:rsidTr="002576DB">
        <w:trPr>
          <w:trHeight w:val="375"/>
          <w:jc w:val="center"/>
        </w:trPr>
        <w:tc>
          <w:tcPr>
            <w:tcW w:w="139" w:type="pct"/>
            <w:shd w:val="clear" w:color="auto" w:fill="auto"/>
            <w:noWrap/>
            <w:tcMar>
              <w:top w:w="15" w:type="dxa"/>
              <w:left w:w="15" w:type="dxa"/>
              <w:bottom w:w="0" w:type="dxa"/>
              <w:right w:w="15" w:type="dxa"/>
            </w:tcMar>
            <w:vAlign w:val="center"/>
            <w:hideMark/>
          </w:tcPr>
          <w:p w14:paraId="26E94772" w14:textId="77777777" w:rsidR="0085013C" w:rsidRPr="000D1E1A" w:rsidRDefault="0085013C" w:rsidP="002576DB">
            <w:pPr>
              <w:spacing w:before="40" w:after="40"/>
              <w:jc w:val="center"/>
              <w:rPr>
                <w:sz w:val="24"/>
                <w:szCs w:val="24"/>
              </w:rPr>
            </w:pPr>
            <w:r w:rsidRPr="000D1E1A">
              <w:rPr>
                <w:sz w:val="24"/>
                <w:szCs w:val="24"/>
              </w:rPr>
              <w:t>3</w:t>
            </w:r>
          </w:p>
        </w:tc>
        <w:tc>
          <w:tcPr>
            <w:tcW w:w="510" w:type="pct"/>
            <w:shd w:val="clear" w:color="auto" w:fill="auto"/>
            <w:noWrap/>
            <w:tcMar>
              <w:top w:w="15" w:type="dxa"/>
              <w:left w:w="15" w:type="dxa"/>
              <w:bottom w:w="0" w:type="dxa"/>
              <w:right w:w="15" w:type="dxa"/>
            </w:tcMar>
            <w:vAlign w:val="center"/>
            <w:hideMark/>
          </w:tcPr>
          <w:p w14:paraId="5E669516" w14:textId="77777777" w:rsidR="0085013C" w:rsidRPr="000D1E1A" w:rsidRDefault="0085013C" w:rsidP="002576DB">
            <w:pPr>
              <w:spacing w:before="40" w:after="40"/>
              <w:rPr>
                <w:sz w:val="24"/>
                <w:szCs w:val="24"/>
              </w:rPr>
            </w:pPr>
            <w:r w:rsidRPr="000D1E1A">
              <w:rPr>
                <w:sz w:val="24"/>
                <w:szCs w:val="24"/>
              </w:rPr>
              <w:t>TSS</w:t>
            </w:r>
          </w:p>
        </w:tc>
        <w:tc>
          <w:tcPr>
            <w:tcW w:w="278" w:type="pct"/>
            <w:shd w:val="clear" w:color="auto" w:fill="auto"/>
            <w:tcMar>
              <w:top w:w="15" w:type="dxa"/>
              <w:left w:w="15" w:type="dxa"/>
              <w:bottom w:w="0" w:type="dxa"/>
              <w:right w:w="15" w:type="dxa"/>
            </w:tcMar>
            <w:vAlign w:val="center"/>
            <w:hideMark/>
          </w:tcPr>
          <w:p w14:paraId="2072616F" w14:textId="77777777" w:rsidR="0085013C" w:rsidRPr="000D1E1A" w:rsidRDefault="0085013C" w:rsidP="002576DB">
            <w:pPr>
              <w:spacing w:before="40" w:after="40"/>
              <w:jc w:val="center"/>
              <w:rPr>
                <w:sz w:val="24"/>
                <w:szCs w:val="24"/>
              </w:rPr>
            </w:pPr>
            <w:r w:rsidRPr="000D1E1A">
              <w:rPr>
                <w:sz w:val="24"/>
                <w:szCs w:val="24"/>
              </w:rPr>
              <w:t>mg/l</w:t>
            </w:r>
          </w:p>
        </w:tc>
        <w:tc>
          <w:tcPr>
            <w:tcW w:w="269" w:type="pct"/>
            <w:vAlign w:val="center"/>
          </w:tcPr>
          <w:p w14:paraId="5F109D23" w14:textId="77777777" w:rsidR="0085013C" w:rsidRPr="000D1E1A" w:rsidRDefault="0085013C" w:rsidP="002576DB">
            <w:pPr>
              <w:spacing w:before="40" w:after="40"/>
              <w:jc w:val="center"/>
              <w:rPr>
                <w:sz w:val="24"/>
                <w:szCs w:val="24"/>
              </w:rPr>
            </w:pPr>
            <w:r w:rsidRPr="000D1E1A">
              <w:rPr>
                <w:sz w:val="24"/>
                <w:szCs w:val="24"/>
              </w:rPr>
              <w:t>3,4</w:t>
            </w:r>
          </w:p>
        </w:tc>
        <w:tc>
          <w:tcPr>
            <w:tcW w:w="191" w:type="pct"/>
            <w:vAlign w:val="center"/>
          </w:tcPr>
          <w:p w14:paraId="1B69424D" w14:textId="77777777" w:rsidR="0085013C" w:rsidRPr="000D1E1A" w:rsidRDefault="0085013C" w:rsidP="002576DB">
            <w:pPr>
              <w:spacing w:before="40" w:after="40"/>
              <w:jc w:val="center"/>
              <w:rPr>
                <w:sz w:val="24"/>
                <w:szCs w:val="24"/>
              </w:rPr>
            </w:pPr>
            <w:r w:rsidRPr="000D1E1A">
              <w:rPr>
                <w:sz w:val="24"/>
                <w:szCs w:val="24"/>
              </w:rPr>
              <w:t>KPH</w:t>
            </w:r>
          </w:p>
        </w:tc>
        <w:tc>
          <w:tcPr>
            <w:tcW w:w="223" w:type="pct"/>
            <w:vAlign w:val="center"/>
          </w:tcPr>
          <w:p w14:paraId="30213DBE" w14:textId="77777777" w:rsidR="0085013C" w:rsidRPr="000D1E1A" w:rsidRDefault="0085013C" w:rsidP="002576DB">
            <w:pPr>
              <w:spacing w:before="40" w:after="40"/>
              <w:jc w:val="center"/>
              <w:rPr>
                <w:sz w:val="24"/>
                <w:szCs w:val="24"/>
              </w:rPr>
            </w:pPr>
            <w:r w:rsidRPr="000D1E1A">
              <w:rPr>
                <w:sz w:val="24"/>
                <w:szCs w:val="24"/>
              </w:rPr>
              <w:t>KPH</w:t>
            </w:r>
          </w:p>
        </w:tc>
        <w:tc>
          <w:tcPr>
            <w:tcW w:w="224" w:type="pct"/>
            <w:vAlign w:val="center"/>
          </w:tcPr>
          <w:p w14:paraId="064A7D97" w14:textId="77777777" w:rsidR="0085013C" w:rsidRPr="000D1E1A" w:rsidRDefault="0085013C" w:rsidP="002576DB">
            <w:pPr>
              <w:spacing w:before="40" w:after="40"/>
              <w:jc w:val="center"/>
              <w:rPr>
                <w:sz w:val="24"/>
                <w:szCs w:val="24"/>
              </w:rPr>
            </w:pPr>
            <w:r w:rsidRPr="000D1E1A">
              <w:rPr>
                <w:sz w:val="24"/>
                <w:szCs w:val="24"/>
              </w:rPr>
              <w:t>6,4</w:t>
            </w:r>
          </w:p>
        </w:tc>
        <w:tc>
          <w:tcPr>
            <w:tcW w:w="225" w:type="pct"/>
            <w:vAlign w:val="center"/>
          </w:tcPr>
          <w:p w14:paraId="72C0BBFB" w14:textId="77777777" w:rsidR="0085013C" w:rsidRPr="000D1E1A" w:rsidRDefault="0085013C" w:rsidP="002576DB">
            <w:pPr>
              <w:spacing w:before="40" w:after="40"/>
              <w:jc w:val="center"/>
              <w:rPr>
                <w:sz w:val="24"/>
                <w:szCs w:val="24"/>
              </w:rPr>
            </w:pPr>
            <w:r w:rsidRPr="000D1E1A">
              <w:rPr>
                <w:sz w:val="24"/>
                <w:szCs w:val="24"/>
              </w:rPr>
              <w:t>8,4</w:t>
            </w:r>
          </w:p>
        </w:tc>
        <w:tc>
          <w:tcPr>
            <w:tcW w:w="228" w:type="pct"/>
            <w:vAlign w:val="center"/>
          </w:tcPr>
          <w:p w14:paraId="66F879E0" w14:textId="77777777" w:rsidR="0085013C" w:rsidRPr="000D1E1A" w:rsidRDefault="0085013C" w:rsidP="002576DB">
            <w:pPr>
              <w:spacing w:before="40" w:after="40"/>
              <w:jc w:val="center"/>
              <w:rPr>
                <w:sz w:val="24"/>
                <w:szCs w:val="24"/>
              </w:rPr>
            </w:pPr>
            <w:r w:rsidRPr="000D1E1A">
              <w:rPr>
                <w:sz w:val="24"/>
                <w:szCs w:val="24"/>
              </w:rPr>
              <w:t>8,4</w:t>
            </w:r>
          </w:p>
        </w:tc>
        <w:tc>
          <w:tcPr>
            <w:tcW w:w="226" w:type="pct"/>
            <w:shd w:val="clear" w:color="auto" w:fill="auto"/>
            <w:noWrap/>
            <w:tcMar>
              <w:top w:w="15" w:type="dxa"/>
              <w:left w:w="15" w:type="dxa"/>
              <w:bottom w:w="0" w:type="dxa"/>
              <w:right w:w="15" w:type="dxa"/>
            </w:tcMar>
            <w:vAlign w:val="center"/>
            <w:hideMark/>
          </w:tcPr>
          <w:p w14:paraId="65688394" w14:textId="77777777" w:rsidR="0085013C" w:rsidRPr="000D1E1A" w:rsidRDefault="0085013C" w:rsidP="002576DB">
            <w:pPr>
              <w:spacing w:before="40" w:after="40"/>
              <w:jc w:val="center"/>
              <w:rPr>
                <w:sz w:val="24"/>
                <w:szCs w:val="24"/>
              </w:rPr>
            </w:pPr>
            <w:r w:rsidRPr="000D1E1A">
              <w:rPr>
                <w:sz w:val="24"/>
                <w:szCs w:val="24"/>
              </w:rPr>
              <w:t>3</w:t>
            </w:r>
          </w:p>
        </w:tc>
        <w:tc>
          <w:tcPr>
            <w:tcW w:w="225" w:type="pct"/>
            <w:shd w:val="clear" w:color="auto" w:fill="auto"/>
            <w:noWrap/>
            <w:tcMar>
              <w:top w:w="15" w:type="dxa"/>
              <w:left w:w="15" w:type="dxa"/>
              <w:bottom w:w="0" w:type="dxa"/>
              <w:right w:w="15" w:type="dxa"/>
            </w:tcMar>
            <w:vAlign w:val="center"/>
            <w:hideMark/>
          </w:tcPr>
          <w:p w14:paraId="758CB29C" w14:textId="77777777" w:rsidR="0085013C" w:rsidRPr="000D1E1A" w:rsidRDefault="0085013C" w:rsidP="002576DB">
            <w:pPr>
              <w:spacing w:before="40" w:after="40"/>
              <w:jc w:val="center"/>
              <w:rPr>
                <w:sz w:val="24"/>
                <w:szCs w:val="24"/>
              </w:rPr>
            </w:pPr>
            <w:r w:rsidRPr="000D1E1A">
              <w:rPr>
                <w:sz w:val="24"/>
                <w:szCs w:val="24"/>
              </w:rPr>
              <w:t>3,6</w:t>
            </w:r>
          </w:p>
        </w:tc>
        <w:tc>
          <w:tcPr>
            <w:tcW w:w="226" w:type="pct"/>
            <w:vAlign w:val="center"/>
          </w:tcPr>
          <w:p w14:paraId="31ACEF74" w14:textId="77777777" w:rsidR="0085013C" w:rsidRPr="000D1E1A" w:rsidRDefault="0085013C" w:rsidP="002576DB">
            <w:pPr>
              <w:spacing w:before="40" w:after="40"/>
              <w:jc w:val="center"/>
              <w:rPr>
                <w:sz w:val="24"/>
                <w:szCs w:val="24"/>
              </w:rPr>
            </w:pPr>
            <w:r w:rsidRPr="000D1E1A">
              <w:rPr>
                <w:sz w:val="24"/>
                <w:szCs w:val="24"/>
              </w:rPr>
              <w:t>KPH</w:t>
            </w:r>
          </w:p>
        </w:tc>
        <w:tc>
          <w:tcPr>
            <w:tcW w:w="226" w:type="pct"/>
            <w:shd w:val="clear" w:color="auto" w:fill="auto"/>
            <w:noWrap/>
            <w:tcMar>
              <w:top w:w="15" w:type="dxa"/>
              <w:left w:w="15" w:type="dxa"/>
              <w:bottom w:w="0" w:type="dxa"/>
              <w:right w:w="15" w:type="dxa"/>
            </w:tcMar>
            <w:vAlign w:val="center"/>
            <w:hideMark/>
          </w:tcPr>
          <w:p w14:paraId="526AF474" w14:textId="77777777" w:rsidR="0085013C" w:rsidRPr="000D1E1A" w:rsidRDefault="0085013C" w:rsidP="002576DB">
            <w:pPr>
              <w:spacing w:before="40" w:after="40"/>
              <w:jc w:val="center"/>
              <w:rPr>
                <w:sz w:val="24"/>
                <w:szCs w:val="24"/>
              </w:rPr>
            </w:pPr>
            <w:r w:rsidRPr="000D1E1A">
              <w:rPr>
                <w:sz w:val="24"/>
                <w:szCs w:val="24"/>
              </w:rPr>
              <w:t>6</w:t>
            </w:r>
          </w:p>
        </w:tc>
        <w:tc>
          <w:tcPr>
            <w:tcW w:w="225" w:type="pct"/>
            <w:shd w:val="clear" w:color="auto" w:fill="auto"/>
            <w:noWrap/>
            <w:tcMar>
              <w:top w:w="15" w:type="dxa"/>
              <w:left w:w="15" w:type="dxa"/>
              <w:bottom w:w="0" w:type="dxa"/>
              <w:right w:w="15" w:type="dxa"/>
            </w:tcMar>
            <w:vAlign w:val="center"/>
            <w:hideMark/>
          </w:tcPr>
          <w:p w14:paraId="6C30F2A2" w14:textId="77777777" w:rsidR="0085013C" w:rsidRPr="000D1E1A" w:rsidRDefault="0085013C" w:rsidP="002576DB">
            <w:pPr>
              <w:spacing w:before="40" w:after="40"/>
              <w:jc w:val="center"/>
              <w:rPr>
                <w:sz w:val="24"/>
                <w:szCs w:val="24"/>
              </w:rPr>
            </w:pPr>
            <w:r w:rsidRPr="000D1E1A">
              <w:rPr>
                <w:sz w:val="24"/>
                <w:szCs w:val="24"/>
              </w:rPr>
              <w:t>4,6</w:t>
            </w:r>
          </w:p>
        </w:tc>
        <w:tc>
          <w:tcPr>
            <w:tcW w:w="234" w:type="pct"/>
            <w:shd w:val="clear" w:color="auto" w:fill="auto"/>
            <w:noWrap/>
            <w:tcMar>
              <w:top w:w="15" w:type="dxa"/>
              <w:left w:w="15" w:type="dxa"/>
              <w:bottom w:w="0" w:type="dxa"/>
              <w:right w:w="15" w:type="dxa"/>
            </w:tcMar>
            <w:vAlign w:val="center"/>
            <w:hideMark/>
          </w:tcPr>
          <w:p w14:paraId="2CD931A8" w14:textId="77777777" w:rsidR="0085013C" w:rsidRPr="000D1E1A" w:rsidRDefault="0085013C" w:rsidP="002576DB">
            <w:pPr>
              <w:spacing w:before="40" w:after="40"/>
              <w:jc w:val="center"/>
              <w:rPr>
                <w:sz w:val="24"/>
                <w:szCs w:val="24"/>
              </w:rPr>
            </w:pPr>
            <w:r w:rsidRPr="000D1E1A">
              <w:rPr>
                <w:sz w:val="24"/>
                <w:szCs w:val="24"/>
              </w:rPr>
              <w:t>7</w:t>
            </w:r>
          </w:p>
        </w:tc>
        <w:tc>
          <w:tcPr>
            <w:tcW w:w="282" w:type="pct"/>
            <w:vAlign w:val="center"/>
          </w:tcPr>
          <w:p w14:paraId="2352B6CD" w14:textId="77777777" w:rsidR="0085013C" w:rsidRPr="000D1E1A" w:rsidRDefault="0085013C" w:rsidP="002576DB">
            <w:pPr>
              <w:spacing w:before="40" w:after="40"/>
              <w:jc w:val="center"/>
              <w:rPr>
                <w:sz w:val="24"/>
                <w:szCs w:val="24"/>
              </w:rPr>
            </w:pPr>
            <w:r w:rsidRPr="000D1E1A">
              <w:rPr>
                <w:sz w:val="24"/>
                <w:szCs w:val="24"/>
              </w:rPr>
              <w:t>-</w:t>
            </w:r>
          </w:p>
        </w:tc>
        <w:tc>
          <w:tcPr>
            <w:tcW w:w="234" w:type="pct"/>
            <w:shd w:val="clear" w:color="auto" w:fill="auto"/>
            <w:noWrap/>
            <w:tcMar>
              <w:top w:w="15" w:type="dxa"/>
              <w:left w:w="15" w:type="dxa"/>
              <w:bottom w:w="0" w:type="dxa"/>
              <w:right w:w="15" w:type="dxa"/>
            </w:tcMar>
            <w:vAlign w:val="center"/>
            <w:hideMark/>
          </w:tcPr>
          <w:p w14:paraId="373B95DD" w14:textId="77777777" w:rsidR="0085013C" w:rsidRPr="000D1E1A" w:rsidRDefault="0085013C" w:rsidP="002576DB">
            <w:pPr>
              <w:spacing w:before="40" w:after="40"/>
              <w:jc w:val="center"/>
              <w:rPr>
                <w:sz w:val="24"/>
                <w:szCs w:val="24"/>
              </w:rPr>
            </w:pPr>
            <w:r w:rsidRPr="000D1E1A">
              <w:rPr>
                <w:sz w:val="24"/>
                <w:szCs w:val="24"/>
              </w:rPr>
              <w:t>≤25</w:t>
            </w:r>
          </w:p>
        </w:tc>
        <w:tc>
          <w:tcPr>
            <w:tcW w:w="282" w:type="pct"/>
            <w:shd w:val="clear" w:color="auto" w:fill="auto"/>
            <w:noWrap/>
            <w:tcMar>
              <w:top w:w="15" w:type="dxa"/>
              <w:left w:w="15" w:type="dxa"/>
              <w:bottom w:w="0" w:type="dxa"/>
              <w:right w:w="15" w:type="dxa"/>
            </w:tcMar>
            <w:vAlign w:val="center"/>
            <w:hideMark/>
          </w:tcPr>
          <w:p w14:paraId="03F10C64" w14:textId="77777777" w:rsidR="0085013C" w:rsidRPr="000D1E1A" w:rsidRDefault="0085013C" w:rsidP="002576DB">
            <w:pPr>
              <w:spacing w:before="40" w:after="40"/>
              <w:jc w:val="center"/>
              <w:rPr>
                <w:sz w:val="24"/>
                <w:szCs w:val="24"/>
              </w:rPr>
            </w:pPr>
            <w:r w:rsidRPr="000D1E1A">
              <w:rPr>
                <w:sz w:val="24"/>
                <w:szCs w:val="24"/>
              </w:rPr>
              <w:t>≤100</w:t>
            </w:r>
          </w:p>
        </w:tc>
        <w:tc>
          <w:tcPr>
            <w:tcW w:w="234" w:type="pct"/>
            <w:shd w:val="clear" w:color="auto" w:fill="auto"/>
            <w:noWrap/>
            <w:tcMar>
              <w:top w:w="15" w:type="dxa"/>
              <w:left w:w="15" w:type="dxa"/>
              <w:bottom w:w="0" w:type="dxa"/>
              <w:right w:w="15" w:type="dxa"/>
            </w:tcMar>
            <w:vAlign w:val="center"/>
            <w:hideMark/>
          </w:tcPr>
          <w:p w14:paraId="51750848" w14:textId="77777777" w:rsidR="0085013C" w:rsidRPr="000D1E1A" w:rsidRDefault="0085013C" w:rsidP="002576DB">
            <w:pPr>
              <w:spacing w:before="40" w:after="40"/>
              <w:jc w:val="center"/>
              <w:rPr>
                <w:sz w:val="24"/>
                <w:szCs w:val="24"/>
              </w:rPr>
            </w:pPr>
            <w:r w:rsidRPr="000D1E1A">
              <w:rPr>
                <w:sz w:val="24"/>
                <w:szCs w:val="24"/>
              </w:rPr>
              <w:t>&gt;100</w:t>
            </w:r>
            <w:r w:rsidRPr="000D1E1A">
              <w:rPr>
                <w:sz w:val="24"/>
                <w:szCs w:val="24"/>
                <w:vertAlign w:val="superscript"/>
              </w:rPr>
              <w:t>(a)</w:t>
            </w:r>
          </w:p>
        </w:tc>
        <w:tc>
          <w:tcPr>
            <w:tcW w:w="317" w:type="pct"/>
            <w:shd w:val="clear" w:color="auto" w:fill="auto"/>
            <w:noWrap/>
            <w:tcMar>
              <w:top w:w="15" w:type="dxa"/>
              <w:left w:w="15" w:type="dxa"/>
              <w:bottom w:w="0" w:type="dxa"/>
              <w:right w:w="15" w:type="dxa"/>
            </w:tcMar>
            <w:vAlign w:val="center"/>
            <w:hideMark/>
          </w:tcPr>
          <w:p w14:paraId="11CB9597" w14:textId="77777777" w:rsidR="0085013C" w:rsidRPr="000D1E1A" w:rsidRDefault="0085013C" w:rsidP="002576DB">
            <w:pPr>
              <w:spacing w:before="40" w:after="40"/>
              <w:jc w:val="center"/>
              <w:rPr>
                <w:sz w:val="24"/>
                <w:szCs w:val="24"/>
              </w:rPr>
            </w:pPr>
            <w:r w:rsidRPr="000D1E1A">
              <w:rPr>
                <w:sz w:val="24"/>
                <w:szCs w:val="24"/>
              </w:rPr>
              <w:t>&gt;100</w:t>
            </w:r>
            <w:r w:rsidRPr="000D1E1A">
              <w:rPr>
                <w:sz w:val="24"/>
                <w:szCs w:val="24"/>
                <w:vertAlign w:val="superscript"/>
              </w:rPr>
              <w:t>(b)</w:t>
            </w:r>
          </w:p>
        </w:tc>
      </w:tr>
      <w:tr w:rsidR="0085013C" w:rsidRPr="000D1E1A" w14:paraId="11720125" w14:textId="77777777" w:rsidTr="002576DB">
        <w:trPr>
          <w:trHeight w:val="315"/>
          <w:jc w:val="center"/>
        </w:trPr>
        <w:tc>
          <w:tcPr>
            <w:tcW w:w="139" w:type="pct"/>
            <w:shd w:val="clear" w:color="auto" w:fill="auto"/>
            <w:noWrap/>
            <w:tcMar>
              <w:top w:w="15" w:type="dxa"/>
              <w:left w:w="15" w:type="dxa"/>
              <w:bottom w:w="0" w:type="dxa"/>
              <w:right w:w="15" w:type="dxa"/>
            </w:tcMar>
            <w:vAlign w:val="center"/>
            <w:hideMark/>
          </w:tcPr>
          <w:p w14:paraId="2676AD18" w14:textId="77777777" w:rsidR="0085013C" w:rsidRPr="000D1E1A" w:rsidRDefault="0085013C" w:rsidP="002576DB">
            <w:pPr>
              <w:spacing w:before="40" w:after="40"/>
              <w:jc w:val="center"/>
              <w:rPr>
                <w:sz w:val="24"/>
                <w:szCs w:val="24"/>
              </w:rPr>
            </w:pPr>
            <w:r w:rsidRPr="000D1E1A">
              <w:rPr>
                <w:sz w:val="24"/>
                <w:szCs w:val="24"/>
              </w:rPr>
              <w:t>4</w:t>
            </w:r>
          </w:p>
        </w:tc>
        <w:tc>
          <w:tcPr>
            <w:tcW w:w="510" w:type="pct"/>
            <w:shd w:val="clear" w:color="auto" w:fill="auto"/>
            <w:noWrap/>
            <w:tcMar>
              <w:top w:w="15" w:type="dxa"/>
              <w:left w:w="15" w:type="dxa"/>
              <w:bottom w:w="0" w:type="dxa"/>
              <w:right w:w="15" w:type="dxa"/>
            </w:tcMar>
            <w:vAlign w:val="center"/>
            <w:hideMark/>
          </w:tcPr>
          <w:p w14:paraId="31DB4989" w14:textId="77777777" w:rsidR="0085013C" w:rsidRPr="000D1E1A" w:rsidRDefault="0085013C" w:rsidP="002576DB">
            <w:pPr>
              <w:spacing w:before="40" w:after="40"/>
              <w:rPr>
                <w:sz w:val="24"/>
                <w:szCs w:val="24"/>
              </w:rPr>
            </w:pPr>
            <w:r w:rsidRPr="000D1E1A">
              <w:rPr>
                <w:sz w:val="24"/>
                <w:szCs w:val="24"/>
              </w:rPr>
              <w:t>DO</w:t>
            </w:r>
          </w:p>
        </w:tc>
        <w:tc>
          <w:tcPr>
            <w:tcW w:w="278" w:type="pct"/>
            <w:shd w:val="clear" w:color="auto" w:fill="auto"/>
            <w:tcMar>
              <w:top w:w="15" w:type="dxa"/>
              <w:left w:w="15" w:type="dxa"/>
              <w:bottom w:w="0" w:type="dxa"/>
              <w:right w:w="15" w:type="dxa"/>
            </w:tcMar>
            <w:vAlign w:val="center"/>
            <w:hideMark/>
          </w:tcPr>
          <w:p w14:paraId="44A0E21D" w14:textId="77777777" w:rsidR="0085013C" w:rsidRPr="000D1E1A" w:rsidRDefault="0085013C" w:rsidP="002576DB">
            <w:pPr>
              <w:spacing w:before="40" w:after="40"/>
              <w:jc w:val="center"/>
              <w:rPr>
                <w:sz w:val="24"/>
                <w:szCs w:val="24"/>
              </w:rPr>
            </w:pPr>
            <w:r w:rsidRPr="000D1E1A">
              <w:rPr>
                <w:sz w:val="24"/>
                <w:szCs w:val="24"/>
              </w:rPr>
              <w:t>mg/l</w:t>
            </w:r>
          </w:p>
        </w:tc>
        <w:tc>
          <w:tcPr>
            <w:tcW w:w="269" w:type="pct"/>
            <w:vAlign w:val="center"/>
          </w:tcPr>
          <w:p w14:paraId="6B0F481A" w14:textId="77777777" w:rsidR="0085013C" w:rsidRPr="000D1E1A" w:rsidRDefault="0085013C" w:rsidP="002576DB">
            <w:pPr>
              <w:spacing w:before="40" w:after="40"/>
              <w:jc w:val="center"/>
              <w:rPr>
                <w:sz w:val="24"/>
                <w:szCs w:val="24"/>
              </w:rPr>
            </w:pPr>
            <w:r w:rsidRPr="000D1E1A">
              <w:rPr>
                <w:sz w:val="24"/>
                <w:szCs w:val="24"/>
              </w:rPr>
              <w:t>6,2</w:t>
            </w:r>
          </w:p>
        </w:tc>
        <w:tc>
          <w:tcPr>
            <w:tcW w:w="191" w:type="pct"/>
            <w:vAlign w:val="center"/>
          </w:tcPr>
          <w:p w14:paraId="444DF7EB" w14:textId="77777777" w:rsidR="0085013C" w:rsidRPr="000D1E1A" w:rsidRDefault="0085013C" w:rsidP="002576DB">
            <w:pPr>
              <w:spacing w:before="40" w:after="40"/>
              <w:jc w:val="center"/>
              <w:rPr>
                <w:sz w:val="24"/>
                <w:szCs w:val="24"/>
              </w:rPr>
            </w:pPr>
            <w:r w:rsidRPr="000D1E1A">
              <w:rPr>
                <w:sz w:val="24"/>
                <w:szCs w:val="24"/>
              </w:rPr>
              <w:t>6,5</w:t>
            </w:r>
          </w:p>
        </w:tc>
        <w:tc>
          <w:tcPr>
            <w:tcW w:w="223" w:type="pct"/>
            <w:vAlign w:val="center"/>
          </w:tcPr>
          <w:p w14:paraId="7E2CD08D" w14:textId="77777777" w:rsidR="0085013C" w:rsidRPr="000D1E1A" w:rsidRDefault="0085013C" w:rsidP="002576DB">
            <w:pPr>
              <w:spacing w:before="40" w:after="40"/>
              <w:jc w:val="center"/>
              <w:rPr>
                <w:sz w:val="24"/>
                <w:szCs w:val="24"/>
              </w:rPr>
            </w:pPr>
            <w:r w:rsidRPr="000D1E1A">
              <w:rPr>
                <w:sz w:val="24"/>
                <w:szCs w:val="24"/>
              </w:rPr>
              <w:t>6,8</w:t>
            </w:r>
          </w:p>
        </w:tc>
        <w:tc>
          <w:tcPr>
            <w:tcW w:w="224" w:type="pct"/>
            <w:vAlign w:val="center"/>
          </w:tcPr>
          <w:p w14:paraId="1849BDCA" w14:textId="77777777" w:rsidR="0085013C" w:rsidRPr="000D1E1A" w:rsidRDefault="0085013C" w:rsidP="002576DB">
            <w:pPr>
              <w:spacing w:before="40" w:after="40"/>
              <w:jc w:val="center"/>
              <w:rPr>
                <w:sz w:val="24"/>
                <w:szCs w:val="24"/>
              </w:rPr>
            </w:pPr>
            <w:r w:rsidRPr="000D1E1A">
              <w:rPr>
                <w:sz w:val="24"/>
                <w:szCs w:val="24"/>
              </w:rPr>
              <w:t>6,2</w:t>
            </w:r>
          </w:p>
        </w:tc>
        <w:tc>
          <w:tcPr>
            <w:tcW w:w="225" w:type="pct"/>
            <w:vAlign w:val="center"/>
          </w:tcPr>
          <w:p w14:paraId="6002BEEE" w14:textId="77777777" w:rsidR="0085013C" w:rsidRPr="000D1E1A" w:rsidRDefault="0085013C" w:rsidP="002576DB">
            <w:pPr>
              <w:spacing w:before="40" w:after="40"/>
              <w:jc w:val="center"/>
              <w:rPr>
                <w:sz w:val="24"/>
                <w:szCs w:val="24"/>
              </w:rPr>
            </w:pPr>
            <w:r w:rsidRPr="000D1E1A">
              <w:rPr>
                <w:sz w:val="24"/>
                <w:szCs w:val="24"/>
              </w:rPr>
              <w:t>6,2</w:t>
            </w:r>
          </w:p>
        </w:tc>
        <w:tc>
          <w:tcPr>
            <w:tcW w:w="228" w:type="pct"/>
            <w:vAlign w:val="center"/>
          </w:tcPr>
          <w:p w14:paraId="6463946A" w14:textId="77777777" w:rsidR="0085013C" w:rsidRPr="000D1E1A" w:rsidRDefault="0085013C" w:rsidP="002576DB">
            <w:pPr>
              <w:spacing w:before="40" w:after="40"/>
              <w:jc w:val="center"/>
              <w:rPr>
                <w:sz w:val="24"/>
                <w:szCs w:val="24"/>
              </w:rPr>
            </w:pPr>
            <w:r w:rsidRPr="000D1E1A">
              <w:rPr>
                <w:sz w:val="24"/>
                <w:szCs w:val="24"/>
              </w:rPr>
              <w:t>6,1</w:t>
            </w:r>
          </w:p>
        </w:tc>
        <w:tc>
          <w:tcPr>
            <w:tcW w:w="226" w:type="pct"/>
            <w:shd w:val="clear" w:color="auto" w:fill="auto"/>
            <w:noWrap/>
            <w:tcMar>
              <w:top w:w="15" w:type="dxa"/>
              <w:left w:w="15" w:type="dxa"/>
              <w:bottom w:w="0" w:type="dxa"/>
              <w:right w:w="15" w:type="dxa"/>
            </w:tcMar>
            <w:vAlign w:val="center"/>
            <w:hideMark/>
          </w:tcPr>
          <w:p w14:paraId="5B418C2F" w14:textId="77777777" w:rsidR="0085013C" w:rsidRPr="000D1E1A" w:rsidRDefault="0085013C" w:rsidP="002576DB">
            <w:pPr>
              <w:spacing w:before="40" w:after="40"/>
              <w:jc w:val="center"/>
              <w:rPr>
                <w:sz w:val="24"/>
                <w:szCs w:val="24"/>
              </w:rPr>
            </w:pPr>
            <w:r w:rsidRPr="000D1E1A">
              <w:rPr>
                <w:sz w:val="24"/>
                <w:szCs w:val="24"/>
              </w:rPr>
              <w:t>6,2</w:t>
            </w:r>
          </w:p>
        </w:tc>
        <w:tc>
          <w:tcPr>
            <w:tcW w:w="225" w:type="pct"/>
            <w:shd w:val="clear" w:color="auto" w:fill="auto"/>
            <w:noWrap/>
            <w:tcMar>
              <w:top w:w="15" w:type="dxa"/>
              <w:left w:w="15" w:type="dxa"/>
              <w:bottom w:w="0" w:type="dxa"/>
              <w:right w:w="15" w:type="dxa"/>
            </w:tcMar>
            <w:vAlign w:val="center"/>
            <w:hideMark/>
          </w:tcPr>
          <w:p w14:paraId="7CABD391" w14:textId="77777777" w:rsidR="0085013C" w:rsidRPr="000D1E1A" w:rsidRDefault="0085013C" w:rsidP="002576DB">
            <w:pPr>
              <w:spacing w:before="40" w:after="40"/>
              <w:jc w:val="center"/>
              <w:rPr>
                <w:sz w:val="24"/>
                <w:szCs w:val="24"/>
              </w:rPr>
            </w:pPr>
            <w:r w:rsidRPr="000D1E1A">
              <w:rPr>
                <w:sz w:val="24"/>
                <w:szCs w:val="24"/>
              </w:rPr>
              <w:t>6,4</w:t>
            </w:r>
          </w:p>
        </w:tc>
        <w:tc>
          <w:tcPr>
            <w:tcW w:w="226" w:type="pct"/>
            <w:vAlign w:val="center"/>
          </w:tcPr>
          <w:p w14:paraId="66E0627A" w14:textId="77777777" w:rsidR="0085013C" w:rsidRPr="000D1E1A" w:rsidRDefault="0085013C" w:rsidP="002576DB">
            <w:pPr>
              <w:spacing w:before="40" w:after="40"/>
              <w:jc w:val="center"/>
              <w:rPr>
                <w:sz w:val="24"/>
                <w:szCs w:val="24"/>
              </w:rPr>
            </w:pPr>
            <w:r w:rsidRPr="000D1E1A">
              <w:rPr>
                <w:sz w:val="24"/>
                <w:szCs w:val="24"/>
              </w:rPr>
              <w:t>6,7</w:t>
            </w:r>
          </w:p>
        </w:tc>
        <w:tc>
          <w:tcPr>
            <w:tcW w:w="226" w:type="pct"/>
            <w:shd w:val="clear" w:color="auto" w:fill="auto"/>
            <w:noWrap/>
            <w:tcMar>
              <w:top w:w="15" w:type="dxa"/>
              <w:left w:w="15" w:type="dxa"/>
              <w:bottom w:w="0" w:type="dxa"/>
              <w:right w:w="15" w:type="dxa"/>
            </w:tcMar>
            <w:vAlign w:val="center"/>
            <w:hideMark/>
          </w:tcPr>
          <w:p w14:paraId="492EC573" w14:textId="77777777" w:rsidR="0085013C" w:rsidRPr="000D1E1A" w:rsidRDefault="0085013C" w:rsidP="002576DB">
            <w:pPr>
              <w:spacing w:before="40" w:after="40"/>
              <w:jc w:val="center"/>
              <w:rPr>
                <w:sz w:val="24"/>
                <w:szCs w:val="24"/>
              </w:rPr>
            </w:pPr>
            <w:r w:rsidRPr="000D1E1A">
              <w:rPr>
                <w:sz w:val="24"/>
                <w:szCs w:val="24"/>
              </w:rPr>
              <w:t>6,2</w:t>
            </w:r>
          </w:p>
        </w:tc>
        <w:tc>
          <w:tcPr>
            <w:tcW w:w="225" w:type="pct"/>
            <w:shd w:val="clear" w:color="auto" w:fill="auto"/>
            <w:noWrap/>
            <w:tcMar>
              <w:top w:w="15" w:type="dxa"/>
              <w:left w:w="15" w:type="dxa"/>
              <w:bottom w:w="0" w:type="dxa"/>
              <w:right w:w="15" w:type="dxa"/>
            </w:tcMar>
            <w:vAlign w:val="center"/>
            <w:hideMark/>
          </w:tcPr>
          <w:p w14:paraId="2259B288" w14:textId="77777777" w:rsidR="0085013C" w:rsidRPr="000D1E1A" w:rsidRDefault="0085013C" w:rsidP="002576DB">
            <w:pPr>
              <w:spacing w:before="40" w:after="40"/>
              <w:jc w:val="center"/>
              <w:rPr>
                <w:sz w:val="24"/>
                <w:szCs w:val="24"/>
              </w:rPr>
            </w:pPr>
            <w:r w:rsidRPr="000D1E1A">
              <w:rPr>
                <w:sz w:val="24"/>
                <w:szCs w:val="24"/>
              </w:rPr>
              <w:t>6,2</w:t>
            </w:r>
          </w:p>
        </w:tc>
        <w:tc>
          <w:tcPr>
            <w:tcW w:w="234" w:type="pct"/>
            <w:shd w:val="clear" w:color="auto" w:fill="auto"/>
            <w:noWrap/>
            <w:tcMar>
              <w:top w:w="15" w:type="dxa"/>
              <w:left w:w="15" w:type="dxa"/>
              <w:bottom w:w="0" w:type="dxa"/>
              <w:right w:w="15" w:type="dxa"/>
            </w:tcMar>
            <w:vAlign w:val="center"/>
            <w:hideMark/>
          </w:tcPr>
          <w:p w14:paraId="6622D881" w14:textId="77777777" w:rsidR="0085013C" w:rsidRPr="000D1E1A" w:rsidRDefault="0085013C" w:rsidP="002576DB">
            <w:pPr>
              <w:spacing w:before="40" w:after="40"/>
              <w:jc w:val="center"/>
              <w:rPr>
                <w:sz w:val="24"/>
                <w:szCs w:val="24"/>
              </w:rPr>
            </w:pPr>
            <w:r w:rsidRPr="000D1E1A">
              <w:rPr>
                <w:sz w:val="24"/>
                <w:szCs w:val="24"/>
              </w:rPr>
              <w:t>6,2</w:t>
            </w:r>
          </w:p>
        </w:tc>
        <w:tc>
          <w:tcPr>
            <w:tcW w:w="282" w:type="pct"/>
            <w:vAlign w:val="center"/>
          </w:tcPr>
          <w:p w14:paraId="61D8C98B" w14:textId="77777777" w:rsidR="0085013C" w:rsidRPr="000D1E1A" w:rsidRDefault="0085013C" w:rsidP="002576DB">
            <w:pPr>
              <w:spacing w:before="40" w:after="40"/>
              <w:jc w:val="center"/>
              <w:rPr>
                <w:sz w:val="24"/>
                <w:szCs w:val="24"/>
              </w:rPr>
            </w:pPr>
            <w:r w:rsidRPr="000D1E1A">
              <w:rPr>
                <w:sz w:val="24"/>
                <w:szCs w:val="24"/>
              </w:rPr>
              <w:t>-</w:t>
            </w:r>
          </w:p>
        </w:tc>
        <w:tc>
          <w:tcPr>
            <w:tcW w:w="234" w:type="pct"/>
            <w:shd w:val="clear" w:color="auto" w:fill="auto"/>
            <w:noWrap/>
            <w:tcMar>
              <w:top w:w="15" w:type="dxa"/>
              <w:left w:w="15" w:type="dxa"/>
              <w:bottom w:w="0" w:type="dxa"/>
              <w:right w:w="15" w:type="dxa"/>
            </w:tcMar>
            <w:vAlign w:val="center"/>
            <w:hideMark/>
          </w:tcPr>
          <w:p w14:paraId="54B8BCED" w14:textId="77777777" w:rsidR="0085013C" w:rsidRPr="000D1E1A" w:rsidRDefault="0085013C" w:rsidP="002576DB">
            <w:pPr>
              <w:spacing w:before="40" w:after="40"/>
              <w:jc w:val="center"/>
              <w:rPr>
                <w:sz w:val="24"/>
                <w:szCs w:val="24"/>
              </w:rPr>
            </w:pPr>
            <w:r w:rsidRPr="000D1E1A">
              <w:rPr>
                <w:sz w:val="24"/>
                <w:szCs w:val="24"/>
              </w:rPr>
              <w:t>≥6,0</w:t>
            </w:r>
          </w:p>
        </w:tc>
        <w:tc>
          <w:tcPr>
            <w:tcW w:w="282" w:type="pct"/>
            <w:shd w:val="clear" w:color="auto" w:fill="auto"/>
            <w:noWrap/>
            <w:tcMar>
              <w:top w:w="15" w:type="dxa"/>
              <w:left w:w="15" w:type="dxa"/>
              <w:bottom w:w="0" w:type="dxa"/>
              <w:right w:w="15" w:type="dxa"/>
            </w:tcMar>
            <w:vAlign w:val="center"/>
            <w:hideMark/>
          </w:tcPr>
          <w:p w14:paraId="4E34AB5C" w14:textId="77777777" w:rsidR="0085013C" w:rsidRPr="000D1E1A" w:rsidRDefault="0085013C" w:rsidP="002576DB">
            <w:pPr>
              <w:spacing w:before="40" w:after="40"/>
              <w:jc w:val="center"/>
              <w:rPr>
                <w:sz w:val="24"/>
                <w:szCs w:val="24"/>
              </w:rPr>
            </w:pPr>
            <w:r w:rsidRPr="000D1E1A">
              <w:rPr>
                <w:sz w:val="24"/>
                <w:szCs w:val="24"/>
              </w:rPr>
              <w:t>≥5,0</w:t>
            </w:r>
          </w:p>
        </w:tc>
        <w:tc>
          <w:tcPr>
            <w:tcW w:w="234" w:type="pct"/>
            <w:shd w:val="clear" w:color="auto" w:fill="auto"/>
            <w:noWrap/>
            <w:tcMar>
              <w:top w:w="15" w:type="dxa"/>
              <w:left w:w="15" w:type="dxa"/>
              <w:bottom w:w="0" w:type="dxa"/>
              <w:right w:w="15" w:type="dxa"/>
            </w:tcMar>
            <w:vAlign w:val="center"/>
            <w:hideMark/>
          </w:tcPr>
          <w:p w14:paraId="559ECB67" w14:textId="77777777" w:rsidR="0085013C" w:rsidRPr="000D1E1A" w:rsidRDefault="0085013C" w:rsidP="002576DB">
            <w:pPr>
              <w:spacing w:before="40" w:after="40"/>
              <w:jc w:val="center"/>
              <w:rPr>
                <w:sz w:val="24"/>
                <w:szCs w:val="24"/>
              </w:rPr>
            </w:pPr>
            <w:r w:rsidRPr="000D1E1A">
              <w:rPr>
                <w:sz w:val="24"/>
                <w:szCs w:val="24"/>
              </w:rPr>
              <w:t>≥4,0</w:t>
            </w:r>
          </w:p>
        </w:tc>
        <w:tc>
          <w:tcPr>
            <w:tcW w:w="317" w:type="pct"/>
            <w:shd w:val="clear" w:color="auto" w:fill="auto"/>
            <w:noWrap/>
            <w:tcMar>
              <w:top w:w="15" w:type="dxa"/>
              <w:left w:w="15" w:type="dxa"/>
              <w:bottom w:w="0" w:type="dxa"/>
              <w:right w:w="15" w:type="dxa"/>
            </w:tcMar>
            <w:vAlign w:val="center"/>
            <w:hideMark/>
          </w:tcPr>
          <w:p w14:paraId="47EE063C" w14:textId="77777777" w:rsidR="0085013C" w:rsidRPr="000D1E1A" w:rsidRDefault="0085013C" w:rsidP="002576DB">
            <w:pPr>
              <w:spacing w:before="40" w:after="40"/>
              <w:jc w:val="center"/>
              <w:rPr>
                <w:sz w:val="24"/>
                <w:szCs w:val="24"/>
              </w:rPr>
            </w:pPr>
            <w:r w:rsidRPr="000D1E1A">
              <w:rPr>
                <w:sz w:val="24"/>
                <w:szCs w:val="24"/>
              </w:rPr>
              <w:t>≥2,0</w:t>
            </w:r>
          </w:p>
        </w:tc>
      </w:tr>
      <w:tr w:rsidR="0085013C" w:rsidRPr="000D1E1A" w14:paraId="6999944F" w14:textId="77777777" w:rsidTr="002576DB">
        <w:trPr>
          <w:trHeight w:val="315"/>
          <w:jc w:val="center"/>
        </w:trPr>
        <w:tc>
          <w:tcPr>
            <w:tcW w:w="139" w:type="pct"/>
            <w:shd w:val="clear" w:color="auto" w:fill="auto"/>
            <w:noWrap/>
            <w:tcMar>
              <w:top w:w="15" w:type="dxa"/>
              <w:left w:w="15" w:type="dxa"/>
              <w:bottom w:w="0" w:type="dxa"/>
              <w:right w:w="15" w:type="dxa"/>
            </w:tcMar>
            <w:vAlign w:val="center"/>
            <w:hideMark/>
          </w:tcPr>
          <w:p w14:paraId="5DA297A5" w14:textId="77777777" w:rsidR="0085013C" w:rsidRPr="000D1E1A" w:rsidRDefault="0085013C" w:rsidP="002576DB">
            <w:pPr>
              <w:spacing w:before="40" w:after="40"/>
              <w:jc w:val="center"/>
              <w:rPr>
                <w:sz w:val="24"/>
                <w:szCs w:val="24"/>
              </w:rPr>
            </w:pPr>
            <w:r w:rsidRPr="000D1E1A">
              <w:rPr>
                <w:sz w:val="24"/>
                <w:szCs w:val="24"/>
              </w:rPr>
              <w:t>5</w:t>
            </w:r>
          </w:p>
        </w:tc>
        <w:tc>
          <w:tcPr>
            <w:tcW w:w="510" w:type="pct"/>
            <w:shd w:val="clear" w:color="auto" w:fill="auto"/>
            <w:noWrap/>
            <w:tcMar>
              <w:top w:w="15" w:type="dxa"/>
              <w:left w:w="15" w:type="dxa"/>
              <w:bottom w:w="0" w:type="dxa"/>
              <w:right w:w="15" w:type="dxa"/>
            </w:tcMar>
            <w:vAlign w:val="center"/>
            <w:hideMark/>
          </w:tcPr>
          <w:p w14:paraId="41A07F6A" w14:textId="77777777" w:rsidR="0085013C" w:rsidRPr="000D1E1A" w:rsidRDefault="0085013C" w:rsidP="002576DB">
            <w:pPr>
              <w:spacing w:before="40" w:after="40"/>
              <w:rPr>
                <w:sz w:val="24"/>
                <w:szCs w:val="24"/>
              </w:rPr>
            </w:pPr>
            <w:r w:rsidRPr="000D1E1A">
              <w:rPr>
                <w:sz w:val="24"/>
                <w:szCs w:val="24"/>
              </w:rPr>
              <w:t>BOD₅</w:t>
            </w:r>
          </w:p>
        </w:tc>
        <w:tc>
          <w:tcPr>
            <w:tcW w:w="278" w:type="pct"/>
            <w:shd w:val="clear" w:color="auto" w:fill="auto"/>
            <w:tcMar>
              <w:top w:w="15" w:type="dxa"/>
              <w:left w:w="15" w:type="dxa"/>
              <w:bottom w:w="0" w:type="dxa"/>
              <w:right w:w="15" w:type="dxa"/>
            </w:tcMar>
            <w:vAlign w:val="center"/>
            <w:hideMark/>
          </w:tcPr>
          <w:p w14:paraId="4544E39E" w14:textId="77777777" w:rsidR="0085013C" w:rsidRPr="000D1E1A" w:rsidRDefault="0085013C" w:rsidP="002576DB">
            <w:pPr>
              <w:spacing w:before="40" w:after="40"/>
              <w:jc w:val="center"/>
              <w:rPr>
                <w:sz w:val="24"/>
                <w:szCs w:val="24"/>
              </w:rPr>
            </w:pPr>
            <w:r w:rsidRPr="000D1E1A">
              <w:rPr>
                <w:sz w:val="24"/>
                <w:szCs w:val="24"/>
              </w:rPr>
              <w:t>mg/l</w:t>
            </w:r>
          </w:p>
        </w:tc>
        <w:tc>
          <w:tcPr>
            <w:tcW w:w="269" w:type="pct"/>
            <w:vAlign w:val="center"/>
          </w:tcPr>
          <w:p w14:paraId="7EDD03A1" w14:textId="77777777" w:rsidR="0085013C" w:rsidRPr="000D1E1A" w:rsidRDefault="0085013C" w:rsidP="002576DB">
            <w:pPr>
              <w:spacing w:before="40" w:after="40"/>
              <w:jc w:val="center"/>
              <w:rPr>
                <w:sz w:val="24"/>
                <w:szCs w:val="24"/>
              </w:rPr>
            </w:pPr>
            <w:r w:rsidRPr="000D1E1A">
              <w:rPr>
                <w:sz w:val="24"/>
                <w:szCs w:val="24"/>
              </w:rPr>
              <w:t>1,7</w:t>
            </w:r>
          </w:p>
        </w:tc>
        <w:tc>
          <w:tcPr>
            <w:tcW w:w="191" w:type="pct"/>
            <w:vAlign w:val="center"/>
          </w:tcPr>
          <w:p w14:paraId="7FE13284" w14:textId="77777777" w:rsidR="0085013C" w:rsidRPr="000D1E1A" w:rsidRDefault="0085013C" w:rsidP="002576DB">
            <w:pPr>
              <w:spacing w:before="40" w:after="40"/>
              <w:jc w:val="center"/>
              <w:rPr>
                <w:sz w:val="24"/>
                <w:szCs w:val="24"/>
              </w:rPr>
            </w:pPr>
            <w:r w:rsidRPr="000D1E1A">
              <w:rPr>
                <w:sz w:val="24"/>
                <w:szCs w:val="24"/>
              </w:rPr>
              <w:t>1,9</w:t>
            </w:r>
          </w:p>
        </w:tc>
        <w:tc>
          <w:tcPr>
            <w:tcW w:w="223" w:type="pct"/>
            <w:vAlign w:val="center"/>
          </w:tcPr>
          <w:p w14:paraId="7D5BFC0B" w14:textId="77777777" w:rsidR="0085013C" w:rsidRPr="000D1E1A" w:rsidRDefault="0085013C" w:rsidP="002576DB">
            <w:pPr>
              <w:spacing w:before="40" w:after="40"/>
              <w:jc w:val="center"/>
              <w:rPr>
                <w:sz w:val="24"/>
                <w:szCs w:val="24"/>
              </w:rPr>
            </w:pPr>
            <w:r w:rsidRPr="000D1E1A">
              <w:rPr>
                <w:sz w:val="24"/>
                <w:szCs w:val="24"/>
              </w:rPr>
              <w:t>1,8</w:t>
            </w:r>
          </w:p>
        </w:tc>
        <w:tc>
          <w:tcPr>
            <w:tcW w:w="224" w:type="pct"/>
            <w:vAlign w:val="center"/>
          </w:tcPr>
          <w:p w14:paraId="4CE12935" w14:textId="77777777" w:rsidR="0085013C" w:rsidRPr="000D1E1A" w:rsidRDefault="0085013C" w:rsidP="002576DB">
            <w:pPr>
              <w:spacing w:before="40" w:after="40"/>
              <w:jc w:val="center"/>
              <w:rPr>
                <w:sz w:val="24"/>
                <w:szCs w:val="24"/>
              </w:rPr>
            </w:pPr>
            <w:r w:rsidRPr="000D1E1A">
              <w:rPr>
                <w:sz w:val="24"/>
                <w:szCs w:val="24"/>
              </w:rPr>
              <w:t>1,6</w:t>
            </w:r>
          </w:p>
        </w:tc>
        <w:tc>
          <w:tcPr>
            <w:tcW w:w="225" w:type="pct"/>
            <w:vAlign w:val="center"/>
          </w:tcPr>
          <w:p w14:paraId="74F6AFCA" w14:textId="77777777" w:rsidR="0085013C" w:rsidRPr="000D1E1A" w:rsidRDefault="0085013C" w:rsidP="002576DB">
            <w:pPr>
              <w:spacing w:before="40" w:after="40"/>
              <w:jc w:val="center"/>
              <w:rPr>
                <w:sz w:val="24"/>
                <w:szCs w:val="24"/>
              </w:rPr>
            </w:pPr>
            <w:r w:rsidRPr="000D1E1A">
              <w:rPr>
                <w:sz w:val="24"/>
                <w:szCs w:val="24"/>
              </w:rPr>
              <w:t>1,8</w:t>
            </w:r>
          </w:p>
        </w:tc>
        <w:tc>
          <w:tcPr>
            <w:tcW w:w="228" w:type="pct"/>
            <w:vAlign w:val="center"/>
          </w:tcPr>
          <w:p w14:paraId="36C2DAE9" w14:textId="77777777" w:rsidR="0085013C" w:rsidRPr="000D1E1A" w:rsidRDefault="0085013C" w:rsidP="002576DB">
            <w:pPr>
              <w:spacing w:before="40" w:after="40"/>
              <w:jc w:val="center"/>
              <w:rPr>
                <w:sz w:val="24"/>
                <w:szCs w:val="24"/>
              </w:rPr>
            </w:pPr>
            <w:r w:rsidRPr="000D1E1A">
              <w:rPr>
                <w:sz w:val="24"/>
                <w:szCs w:val="24"/>
              </w:rPr>
              <w:t>1,9</w:t>
            </w:r>
          </w:p>
        </w:tc>
        <w:tc>
          <w:tcPr>
            <w:tcW w:w="226" w:type="pct"/>
            <w:shd w:val="clear" w:color="auto" w:fill="auto"/>
            <w:noWrap/>
            <w:tcMar>
              <w:top w:w="15" w:type="dxa"/>
              <w:left w:w="15" w:type="dxa"/>
              <w:bottom w:w="0" w:type="dxa"/>
              <w:right w:w="15" w:type="dxa"/>
            </w:tcMar>
            <w:vAlign w:val="center"/>
            <w:hideMark/>
          </w:tcPr>
          <w:p w14:paraId="6C54E04D" w14:textId="77777777" w:rsidR="0085013C" w:rsidRPr="000D1E1A" w:rsidRDefault="0085013C" w:rsidP="002576DB">
            <w:pPr>
              <w:spacing w:before="40" w:after="40"/>
              <w:jc w:val="center"/>
              <w:rPr>
                <w:sz w:val="24"/>
                <w:szCs w:val="24"/>
              </w:rPr>
            </w:pPr>
            <w:r w:rsidRPr="000D1E1A">
              <w:rPr>
                <w:sz w:val="24"/>
                <w:szCs w:val="24"/>
              </w:rPr>
              <w:t>1,5</w:t>
            </w:r>
          </w:p>
        </w:tc>
        <w:tc>
          <w:tcPr>
            <w:tcW w:w="225" w:type="pct"/>
            <w:shd w:val="clear" w:color="auto" w:fill="auto"/>
            <w:noWrap/>
            <w:tcMar>
              <w:top w:w="15" w:type="dxa"/>
              <w:left w:w="15" w:type="dxa"/>
              <w:bottom w:w="0" w:type="dxa"/>
              <w:right w:w="15" w:type="dxa"/>
            </w:tcMar>
            <w:vAlign w:val="center"/>
            <w:hideMark/>
          </w:tcPr>
          <w:p w14:paraId="0F2DEB01" w14:textId="77777777" w:rsidR="0085013C" w:rsidRPr="000D1E1A" w:rsidRDefault="0085013C" w:rsidP="002576DB">
            <w:pPr>
              <w:spacing w:before="40" w:after="40"/>
              <w:jc w:val="center"/>
              <w:rPr>
                <w:sz w:val="24"/>
                <w:szCs w:val="24"/>
              </w:rPr>
            </w:pPr>
            <w:r w:rsidRPr="000D1E1A">
              <w:rPr>
                <w:sz w:val="24"/>
                <w:szCs w:val="24"/>
              </w:rPr>
              <w:t>1,7</w:t>
            </w:r>
          </w:p>
        </w:tc>
        <w:tc>
          <w:tcPr>
            <w:tcW w:w="226" w:type="pct"/>
            <w:vAlign w:val="center"/>
          </w:tcPr>
          <w:p w14:paraId="6F9D30BF" w14:textId="77777777" w:rsidR="0085013C" w:rsidRPr="000D1E1A" w:rsidRDefault="0085013C" w:rsidP="002576DB">
            <w:pPr>
              <w:spacing w:before="40" w:after="40"/>
              <w:jc w:val="center"/>
              <w:rPr>
                <w:sz w:val="24"/>
                <w:szCs w:val="24"/>
              </w:rPr>
            </w:pPr>
            <w:r w:rsidRPr="000D1E1A">
              <w:rPr>
                <w:sz w:val="24"/>
                <w:szCs w:val="24"/>
              </w:rPr>
              <w:t>2,0</w:t>
            </w:r>
          </w:p>
        </w:tc>
        <w:tc>
          <w:tcPr>
            <w:tcW w:w="226" w:type="pct"/>
            <w:shd w:val="clear" w:color="auto" w:fill="auto"/>
            <w:noWrap/>
            <w:tcMar>
              <w:top w:w="15" w:type="dxa"/>
              <w:left w:w="15" w:type="dxa"/>
              <w:bottom w:w="0" w:type="dxa"/>
              <w:right w:w="15" w:type="dxa"/>
            </w:tcMar>
            <w:vAlign w:val="center"/>
            <w:hideMark/>
          </w:tcPr>
          <w:p w14:paraId="7C63EFBE" w14:textId="77777777" w:rsidR="0085013C" w:rsidRPr="000D1E1A" w:rsidRDefault="0085013C" w:rsidP="002576DB">
            <w:pPr>
              <w:spacing w:before="40" w:after="40"/>
              <w:jc w:val="center"/>
              <w:rPr>
                <w:sz w:val="24"/>
                <w:szCs w:val="24"/>
              </w:rPr>
            </w:pPr>
            <w:r w:rsidRPr="000D1E1A">
              <w:rPr>
                <w:sz w:val="24"/>
                <w:szCs w:val="24"/>
              </w:rPr>
              <w:t>1,9</w:t>
            </w:r>
          </w:p>
        </w:tc>
        <w:tc>
          <w:tcPr>
            <w:tcW w:w="225" w:type="pct"/>
            <w:shd w:val="clear" w:color="auto" w:fill="auto"/>
            <w:noWrap/>
            <w:tcMar>
              <w:top w:w="15" w:type="dxa"/>
              <w:left w:w="15" w:type="dxa"/>
              <w:bottom w:w="0" w:type="dxa"/>
              <w:right w:w="15" w:type="dxa"/>
            </w:tcMar>
            <w:vAlign w:val="center"/>
            <w:hideMark/>
          </w:tcPr>
          <w:p w14:paraId="20F13CA5" w14:textId="77777777" w:rsidR="0085013C" w:rsidRPr="000D1E1A" w:rsidRDefault="0085013C" w:rsidP="002576DB">
            <w:pPr>
              <w:spacing w:before="40" w:after="40"/>
              <w:jc w:val="center"/>
              <w:rPr>
                <w:sz w:val="24"/>
                <w:szCs w:val="24"/>
              </w:rPr>
            </w:pPr>
            <w:r w:rsidRPr="000D1E1A">
              <w:rPr>
                <w:sz w:val="24"/>
                <w:szCs w:val="24"/>
              </w:rPr>
              <w:t>1,9</w:t>
            </w:r>
          </w:p>
        </w:tc>
        <w:tc>
          <w:tcPr>
            <w:tcW w:w="234" w:type="pct"/>
            <w:shd w:val="clear" w:color="auto" w:fill="auto"/>
            <w:noWrap/>
            <w:tcMar>
              <w:top w:w="15" w:type="dxa"/>
              <w:left w:w="15" w:type="dxa"/>
              <w:bottom w:w="0" w:type="dxa"/>
              <w:right w:w="15" w:type="dxa"/>
            </w:tcMar>
            <w:vAlign w:val="center"/>
            <w:hideMark/>
          </w:tcPr>
          <w:p w14:paraId="61B039B7" w14:textId="77777777" w:rsidR="0085013C" w:rsidRPr="000D1E1A" w:rsidRDefault="0085013C" w:rsidP="002576DB">
            <w:pPr>
              <w:spacing w:before="40" w:after="40"/>
              <w:jc w:val="center"/>
              <w:rPr>
                <w:sz w:val="24"/>
                <w:szCs w:val="24"/>
              </w:rPr>
            </w:pPr>
            <w:r w:rsidRPr="000D1E1A">
              <w:rPr>
                <w:sz w:val="24"/>
                <w:szCs w:val="24"/>
              </w:rPr>
              <w:t>2,0</w:t>
            </w:r>
          </w:p>
        </w:tc>
        <w:tc>
          <w:tcPr>
            <w:tcW w:w="282" w:type="pct"/>
            <w:vAlign w:val="center"/>
          </w:tcPr>
          <w:p w14:paraId="40A30F07" w14:textId="77777777" w:rsidR="0085013C" w:rsidRPr="000D1E1A" w:rsidRDefault="0085013C" w:rsidP="002576DB">
            <w:pPr>
              <w:spacing w:before="40" w:after="40"/>
              <w:jc w:val="center"/>
              <w:rPr>
                <w:sz w:val="24"/>
                <w:szCs w:val="24"/>
              </w:rPr>
            </w:pPr>
            <w:r w:rsidRPr="000D1E1A">
              <w:rPr>
                <w:sz w:val="24"/>
                <w:szCs w:val="24"/>
              </w:rPr>
              <w:t>-</w:t>
            </w:r>
          </w:p>
        </w:tc>
        <w:tc>
          <w:tcPr>
            <w:tcW w:w="234" w:type="pct"/>
            <w:shd w:val="clear" w:color="auto" w:fill="auto"/>
            <w:noWrap/>
            <w:tcMar>
              <w:top w:w="15" w:type="dxa"/>
              <w:left w:w="15" w:type="dxa"/>
              <w:bottom w:w="0" w:type="dxa"/>
              <w:right w:w="15" w:type="dxa"/>
            </w:tcMar>
            <w:vAlign w:val="center"/>
            <w:hideMark/>
          </w:tcPr>
          <w:p w14:paraId="4A844873" w14:textId="77777777" w:rsidR="0085013C" w:rsidRPr="000D1E1A" w:rsidRDefault="0085013C" w:rsidP="002576DB">
            <w:pPr>
              <w:spacing w:before="40" w:after="40"/>
              <w:jc w:val="center"/>
              <w:rPr>
                <w:sz w:val="24"/>
                <w:szCs w:val="24"/>
              </w:rPr>
            </w:pPr>
            <w:r w:rsidRPr="000D1E1A">
              <w:rPr>
                <w:sz w:val="24"/>
                <w:szCs w:val="24"/>
              </w:rPr>
              <w:t>≤4</w:t>
            </w:r>
          </w:p>
        </w:tc>
        <w:tc>
          <w:tcPr>
            <w:tcW w:w="282" w:type="pct"/>
            <w:shd w:val="clear" w:color="auto" w:fill="auto"/>
            <w:noWrap/>
            <w:tcMar>
              <w:top w:w="15" w:type="dxa"/>
              <w:left w:w="15" w:type="dxa"/>
              <w:bottom w:w="0" w:type="dxa"/>
              <w:right w:w="15" w:type="dxa"/>
            </w:tcMar>
            <w:vAlign w:val="center"/>
            <w:hideMark/>
          </w:tcPr>
          <w:p w14:paraId="4FDC3380" w14:textId="77777777" w:rsidR="0085013C" w:rsidRPr="000D1E1A" w:rsidRDefault="0085013C" w:rsidP="002576DB">
            <w:pPr>
              <w:spacing w:before="40" w:after="40"/>
              <w:jc w:val="center"/>
              <w:rPr>
                <w:sz w:val="24"/>
                <w:szCs w:val="24"/>
              </w:rPr>
            </w:pPr>
            <w:r w:rsidRPr="000D1E1A">
              <w:rPr>
                <w:sz w:val="24"/>
                <w:szCs w:val="24"/>
              </w:rPr>
              <w:t>≤6</w:t>
            </w:r>
          </w:p>
        </w:tc>
        <w:tc>
          <w:tcPr>
            <w:tcW w:w="234" w:type="pct"/>
            <w:shd w:val="clear" w:color="auto" w:fill="auto"/>
            <w:noWrap/>
            <w:tcMar>
              <w:top w:w="15" w:type="dxa"/>
              <w:left w:w="15" w:type="dxa"/>
              <w:bottom w:w="0" w:type="dxa"/>
              <w:right w:w="15" w:type="dxa"/>
            </w:tcMar>
            <w:vAlign w:val="center"/>
            <w:hideMark/>
          </w:tcPr>
          <w:p w14:paraId="4DB09987" w14:textId="77777777" w:rsidR="0085013C" w:rsidRPr="000D1E1A" w:rsidRDefault="0085013C" w:rsidP="002576DB">
            <w:pPr>
              <w:spacing w:before="40" w:after="40"/>
              <w:jc w:val="center"/>
              <w:rPr>
                <w:sz w:val="24"/>
                <w:szCs w:val="24"/>
              </w:rPr>
            </w:pPr>
            <w:r w:rsidRPr="000D1E1A">
              <w:rPr>
                <w:sz w:val="24"/>
                <w:szCs w:val="24"/>
              </w:rPr>
              <w:t>≤10</w:t>
            </w:r>
          </w:p>
        </w:tc>
        <w:tc>
          <w:tcPr>
            <w:tcW w:w="317" w:type="pct"/>
            <w:shd w:val="clear" w:color="auto" w:fill="auto"/>
            <w:noWrap/>
            <w:tcMar>
              <w:top w:w="15" w:type="dxa"/>
              <w:left w:w="15" w:type="dxa"/>
              <w:bottom w:w="0" w:type="dxa"/>
              <w:right w:w="15" w:type="dxa"/>
            </w:tcMar>
            <w:vAlign w:val="center"/>
            <w:hideMark/>
          </w:tcPr>
          <w:p w14:paraId="0AFEBCB1" w14:textId="77777777" w:rsidR="0085013C" w:rsidRPr="000D1E1A" w:rsidRDefault="0085013C" w:rsidP="002576DB">
            <w:pPr>
              <w:spacing w:before="40" w:after="40"/>
              <w:jc w:val="center"/>
              <w:rPr>
                <w:sz w:val="24"/>
                <w:szCs w:val="24"/>
              </w:rPr>
            </w:pPr>
            <w:r w:rsidRPr="000D1E1A">
              <w:rPr>
                <w:sz w:val="24"/>
                <w:szCs w:val="24"/>
              </w:rPr>
              <w:t>&gt;10</w:t>
            </w:r>
          </w:p>
        </w:tc>
      </w:tr>
      <w:tr w:rsidR="0085013C" w:rsidRPr="000D1E1A" w14:paraId="546D0714" w14:textId="77777777" w:rsidTr="002576DB">
        <w:trPr>
          <w:trHeight w:val="315"/>
          <w:jc w:val="center"/>
        </w:trPr>
        <w:tc>
          <w:tcPr>
            <w:tcW w:w="139" w:type="pct"/>
            <w:shd w:val="clear" w:color="auto" w:fill="auto"/>
            <w:noWrap/>
            <w:tcMar>
              <w:top w:w="15" w:type="dxa"/>
              <w:left w:w="15" w:type="dxa"/>
              <w:bottom w:w="0" w:type="dxa"/>
              <w:right w:w="15" w:type="dxa"/>
            </w:tcMar>
            <w:vAlign w:val="center"/>
            <w:hideMark/>
          </w:tcPr>
          <w:p w14:paraId="43DB9BE0" w14:textId="77777777" w:rsidR="0085013C" w:rsidRPr="000D1E1A" w:rsidRDefault="0085013C" w:rsidP="002576DB">
            <w:pPr>
              <w:spacing w:before="40" w:after="40"/>
              <w:jc w:val="center"/>
              <w:rPr>
                <w:sz w:val="24"/>
                <w:szCs w:val="24"/>
              </w:rPr>
            </w:pPr>
            <w:r w:rsidRPr="000D1E1A">
              <w:rPr>
                <w:sz w:val="24"/>
                <w:szCs w:val="24"/>
              </w:rPr>
              <w:t>6</w:t>
            </w:r>
          </w:p>
        </w:tc>
        <w:tc>
          <w:tcPr>
            <w:tcW w:w="510" w:type="pct"/>
            <w:shd w:val="clear" w:color="auto" w:fill="auto"/>
            <w:noWrap/>
            <w:tcMar>
              <w:top w:w="15" w:type="dxa"/>
              <w:left w:w="15" w:type="dxa"/>
              <w:bottom w:w="0" w:type="dxa"/>
              <w:right w:w="15" w:type="dxa"/>
            </w:tcMar>
            <w:vAlign w:val="center"/>
            <w:hideMark/>
          </w:tcPr>
          <w:p w14:paraId="5AF7BFE8" w14:textId="77777777" w:rsidR="0085013C" w:rsidRPr="000D1E1A" w:rsidRDefault="0085013C" w:rsidP="002576DB">
            <w:pPr>
              <w:spacing w:before="40" w:after="40"/>
              <w:rPr>
                <w:sz w:val="24"/>
                <w:szCs w:val="24"/>
              </w:rPr>
            </w:pPr>
            <w:r w:rsidRPr="000D1E1A">
              <w:rPr>
                <w:sz w:val="24"/>
                <w:szCs w:val="24"/>
              </w:rPr>
              <w:t>COD</w:t>
            </w:r>
          </w:p>
        </w:tc>
        <w:tc>
          <w:tcPr>
            <w:tcW w:w="278" w:type="pct"/>
            <w:shd w:val="clear" w:color="auto" w:fill="auto"/>
            <w:tcMar>
              <w:top w:w="15" w:type="dxa"/>
              <w:left w:w="15" w:type="dxa"/>
              <w:bottom w:w="0" w:type="dxa"/>
              <w:right w:w="15" w:type="dxa"/>
            </w:tcMar>
            <w:vAlign w:val="center"/>
            <w:hideMark/>
          </w:tcPr>
          <w:p w14:paraId="6D8A17D2" w14:textId="77777777" w:rsidR="0085013C" w:rsidRPr="000D1E1A" w:rsidRDefault="0085013C" w:rsidP="002576DB">
            <w:pPr>
              <w:spacing w:before="40" w:after="40"/>
              <w:jc w:val="center"/>
              <w:rPr>
                <w:sz w:val="24"/>
                <w:szCs w:val="24"/>
              </w:rPr>
            </w:pPr>
            <w:r w:rsidRPr="000D1E1A">
              <w:rPr>
                <w:sz w:val="24"/>
                <w:szCs w:val="24"/>
              </w:rPr>
              <w:t>mg/l</w:t>
            </w:r>
          </w:p>
        </w:tc>
        <w:tc>
          <w:tcPr>
            <w:tcW w:w="269" w:type="pct"/>
            <w:vAlign w:val="center"/>
          </w:tcPr>
          <w:p w14:paraId="65C0CCBF" w14:textId="77777777" w:rsidR="0085013C" w:rsidRPr="000D1E1A" w:rsidRDefault="0085013C" w:rsidP="002576DB">
            <w:pPr>
              <w:spacing w:before="40" w:after="40"/>
              <w:jc w:val="center"/>
              <w:rPr>
                <w:sz w:val="24"/>
                <w:szCs w:val="24"/>
              </w:rPr>
            </w:pPr>
            <w:r w:rsidRPr="000D1E1A">
              <w:rPr>
                <w:sz w:val="24"/>
                <w:szCs w:val="24"/>
              </w:rPr>
              <w:t>7</w:t>
            </w:r>
          </w:p>
        </w:tc>
        <w:tc>
          <w:tcPr>
            <w:tcW w:w="191" w:type="pct"/>
            <w:vAlign w:val="center"/>
          </w:tcPr>
          <w:p w14:paraId="307BA629" w14:textId="77777777" w:rsidR="0085013C" w:rsidRPr="000D1E1A" w:rsidRDefault="0085013C" w:rsidP="002576DB">
            <w:pPr>
              <w:spacing w:before="40" w:after="40"/>
              <w:jc w:val="center"/>
              <w:rPr>
                <w:sz w:val="24"/>
                <w:szCs w:val="24"/>
              </w:rPr>
            </w:pPr>
            <w:r w:rsidRPr="000D1E1A">
              <w:rPr>
                <w:sz w:val="24"/>
                <w:szCs w:val="24"/>
              </w:rPr>
              <w:t>6</w:t>
            </w:r>
          </w:p>
        </w:tc>
        <w:tc>
          <w:tcPr>
            <w:tcW w:w="223" w:type="pct"/>
            <w:vAlign w:val="center"/>
          </w:tcPr>
          <w:p w14:paraId="12A24685" w14:textId="77777777" w:rsidR="0085013C" w:rsidRPr="000D1E1A" w:rsidRDefault="0085013C" w:rsidP="002576DB">
            <w:pPr>
              <w:spacing w:before="40" w:after="40"/>
              <w:jc w:val="center"/>
              <w:rPr>
                <w:sz w:val="24"/>
                <w:szCs w:val="24"/>
              </w:rPr>
            </w:pPr>
            <w:r w:rsidRPr="000D1E1A">
              <w:rPr>
                <w:sz w:val="24"/>
                <w:szCs w:val="24"/>
              </w:rPr>
              <w:t>4</w:t>
            </w:r>
          </w:p>
        </w:tc>
        <w:tc>
          <w:tcPr>
            <w:tcW w:w="224" w:type="pct"/>
            <w:vAlign w:val="center"/>
          </w:tcPr>
          <w:p w14:paraId="767804B3" w14:textId="77777777" w:rsidR="0085013C" w:rsidRPr="000D1E1A" w:rsidRDefault="0085013C" w:rsidP="002576DB">
            <w:pPr>
              <w:spacing w:before="40" w:after="40"/>
              <w:jc w:val="center"/>
              <w:rPr>
                <w:sz w:val="24"/>
                <w:szCs w:val="24"/>
              </w:rPr>
            </w:pPr>
            <w:r w:rsidRPr="000D1E1A">
              <w:rPr>
                <w:sz w:val="24"/>
                <w:szCs w:val="24"/>
              </w:rPr>
              <w:t>5</w:t>
            </w:r>
          </w:p>
        </w:tc>
        <w:tc>
          <w:tcPr>
            <w:tcW w:w="225" w:type="pct"/>
            <w:vAlign w:val="center"/>
          </w:tcPr>
          <w:p w14:paraId="7559438E" w14:textId="77777777" w:rsidR="0085013C" w:rsidRPr="000D1E1A" w:rsidRDefault="0085013C" w:rsidP="002576DB">
            <w:pPr>
              <w:spacing w:before="40" w:after="40"/>
              <w:jc w:val="center"/>
              <w:rPr>
                <w:sz w:val="24"/>
                <w:szCs w:val="24"/>
              </w:rPr>
            </w:pPr>
            <w:r w:rsidRPr="000D1E1A">
              <w:rPr>
                <w:sz w:val="24"/>
                <w:szCs w:val="24"/>
              </w:rPr>
              <w:t>9</w:t>
            </w:r>
          </w:p>
        </w:tc>
        <w:tc>
          <w:tcPr>
            <w:tcW w:w="228" w:type="pct"/>
            <w:vAlign w:val="center"/>
          </w:tcPr>
          <w:p w14:paraId="7C819A97" w14:textId="77777777" w:rsidR="0085013C" w:rsidRPr="000D1E1A" w:rsidRDefault="0085013C" w:rsidP="002576DB">
            <w:pPr>
              <w:spacing w:before="40" w:after="40"/>
              <w:jc w:val="center"/>
              <w:rPr>
                <w:sz w:val="24"/>
                <w:szCs w:val="24"/>
              </w:rPr>
            </w:pPr>
            <w:r w:rsidRPr="000D1E1A">
              <w:rPr>
                <w:sz w:val="24"/>
                <w:szCs w:val="24"/>
              </w:rPr>
              <w:t>13</w:t>
            </w:r>
          </w:p>
        </w:tc>
        <w:tc>
          <w:tcPr>
            <w:tcW w:w="226" w:type="pct"/>
            <w:shd w:val="clear" w:color="auto" w:fill="auto"/>
            <w:noWrap/>
            <w:tcMar>
              <w:top w:w="15" w:type="dxa"/>
              <w:left w:w="15" w:type="dxa"/>
              <w:bottom w:w="0" w:type="dxa"/>
              <w:right w:w="15" w:type="dxa"/>
            </w:tcMar>
            <w:vAlign w:val="center"/>
            <w:hideMark/>
          </w:tcPr>
          <w:p w14:paraId="13148460" w14:textId="77777777" w:rsidR="0085013C" w:rsidRPr="000D1E1A" w:rsidRDefault="0085013C" w:rsidP="002576DB">
            <w:pPr>
              <w:spacing w:before="40" w:after="40"/>
              <w:jc w:val="center"/>
              <w:rPr>
                <w:sz w:val="24"/>
                <w:szCs w:val="24"/>
              </w:rPr>
            </w:pPr>
            <w:r w:rsidRPr="000D1E1A">
              <w:rPr>
                <w:sz w:val="24"/>
                <w:szCs w:val="24"/>
              </w:rPr>
              <w:t>6</w:t>
            </w:r>
          </w:p>
        </w:tc>
        <w:tc>
          <w:tcPr>
            <w:tcW w:w="225" w:type="pct"/>
            <w:shd w:val="clear" w:color="auto" w:fill="auto"/>
            <w:noWrap/>
            <w:tcMar>
              <w:top w:w="15" w:type="dxa"/>
              <w:left w:w="15" w:type="dxa"/>
              <w:bottom w:w="0" w:type="dxa"/>
              <w:right w:w="15" w:type="dxa"/>
            </w:tcMar>
            <w:vAlign w:val="center"/>
            <w:hideMark/>
          </w:tcPr>
          <w:p w14:paraId="1527118C" w14:textId="77777777" w:rsidR="0085013C" w:rsidRPr="000D1E1A" w:rsidRDefault="0085013C" w:rsidP="002576DB">
            <w:pPr>
              <w:spacing w:before="40" w:after="40"/>
              <w:jc w:val="center"/>
              <w:rPr>
                <w:sz w:val="24"/>
                <w:szCs w:val="24"/>
              </w:rPr>
            </w:pPr>
            <w:r w:rsidRPr="000D1E1A">
              <w:rPr>
                <w:sz w:val="24"/>
                <w:szCs w:val="24"/>
              </w:rPr>
              <w:t>7</w:t>
            </w:r>
          </w:p>
        </w:tc>
        <w:tc>
          <w:tcPr>
            <w:tcW w:w="226" w:type="pct"/>
            <w:vAlign w:val="center"/>
          </w:tcPr>
          <w:p w14:paraId="16D8E3F4" w14:textId="77777777" w:rsidR="0085013C" w:rsidRPr="000D1E1A" w:rsidRDefault="0085013C" w:rsidP="002576DB">
            <w:pPr>
              <w:spacing w:before="40" w:after="40"/>
              <w:jc w:val="center"/>
              <w:rPr>
                <w:sz w:val="24"/>
                <w:szCs w:val="24"/>
              </w:rPr>
            </w:pPr>
            <w:r w:rsidRPr="000D1E1A">
              <w:rPr>
                <w:sz w:val="24"/>
                <w:szCs w:val="24"/>
              </w:rPr>
              <w:t>6</w:t>
            </w:r>
          </w:p>
        </w:tc>
        <w:tc>
          <w:tcPr>
            <w:tcW w:w="226" w:type="pct"/>
            <w:shd w:val="clear" w:color="auto" w:fill="auto"/>
            <w:noWrap/>
            <w:tcMar>
              <w:top w:w="15" w:type="dxa"/>
              <w:left w:w="15" w:type="dxa"/>
              <w:bottom w:w="0" w:type="dxa"/>
              <w:right w:w="15" w:type="dxa"/>
            </w:tcMar>
            <w:vAlign w:val="center"/>
            <w:hideMark/>
          </w:tcPr>
          <w:p w14:paraId="19ADD50B" w14:textId="77777777" w:rsidR="0085013C" w:rsidRPr="000D1E1A" w:rsidRDefault="0085013C" w:rsidP="002576DB">
            <w:pPr>
              <w:spacing w:before="40" w:after="40"/>
              <w:jc w:val="center"/>
              <w:rPr>
                <w:sz w:val="24"/>
                <w:szCs w:val="24"/>
              </w:rPr>
            </w:pPr>
            <w:r w:rsidRPr="000D1E1A">
              <w:rPr>
                <w:sz w:val="24"/>
                <w:szCs w:val="24"/>
              </w:rPr>
              <w:t>9</w:t>
            </w:r>
          </w:p>
        </w:tc>
        <w:tc>
          <w:tcPr>
            <w:tcW w:w="225" w:type="pct"/>
            <w:shd w:val="clear" w:color="auto" w:fill="auto"/>
            <w:noWrap/>
            <w:tcMar>
              <w:top w:w="15" w:type="dxa"/>
              <w:left w:w="15" w:type="dxa"/>
              <w:bottom w:w="0" w:type="dxa"/>
              <w:right w:w="15" w:type="dxa"/>
            </w:tcMar>
            <w:vAlign w:val="center"/>
            <w:hideMark/>
          </w:tcPr>
          <w:p w14:paraId="3CD2D2D3" w14:textId="77777777" w:rsidR="0085013C" w:rsidRPr="000D1E1A" w:rsidRDefault="0085013C" w:rsidP="002576DB">
            <w:pPr>
              <w:spacing w:before="40" w:after="40"/>
              <w:jc w:val="center"/>
              <w:rPr>
                <w:sz w:val="24"/>
                <w:szCs w:val="24"/>
              </w:rPr>
            </w:pPr>
            <w:r w:rsidRPr="000D1E1A">
              <w:rPr>
                <w:sz w:val="24"/>
                <w:szCs w:val="24"/>
              </w:rPr>
              <w:t>9</w:t>
            </w:r>
          </w:p>
        </w:tc>
        <w:tc>
          <w:tcPr>
            <w:tcW w:w="234" w:type="pct"/>
            <w:shd w:val="clear" w:color="auto" w:fill="auto"/>
            <w:noWrap/>
            <w:tcMar>
              <w:top w:w="15" w:type="dxa"/>
              <w:left w:w="15" w:type="dxa"/>
              <w:bottom w:w="0" w:type="dxa"/>
              <w:right w:w="15" w:type="dxa"/>
            </w:tcMar>
            <w:vAlign w:val="center"/>
            <w:hideMark/>
          </w:tcPr>
          <w:p w14:paraId="7EEEBB98" w14:textId="77777777" w:rsidR="0085013C" w:rsidRPr="000D1E1A" w:rsidRDefault="0085013C" w:rsidP="002576DB">
            <w:pPr>
              <w:spacing w:before="40" w:after="40"/>
              <w:jc w:val="center"/>
              <w:rPr>
                <w:b/>
                <w:bCs/>
                <w:sz w:val="24"/>
                <w:szCs w:val="24"/>
              </w:rPr>
            </w:pPr>
            <w:r w:rsidRPr="000D1E1A">
              <w:rPr>
                <w:b/>
                <w:bCs/>
                <w:sz w:val="24"/>
                <w:szCs w:val="24"/>
              </w:rPr>
              <w:t>16</w:t>
            </w:r>
          </w:p>
        </w:tc>
        <w:tc>
          <w:tcPr>
            <w:tcW w:w="282" w:type="pct"/>
            <w:vAlign w:val="center"/>
          </w:tcPr>
          <w:p w14:paraId="279FB958" w14:textId="77777777" w:rsidR="0085013C" w:rsidRPr="000D1E1A" w:rsidRDefault="0085013C" w:rsidP="002576DB">
            <w:pPr>
              <w:spacing w:before="40" w:after="40"/>
              <w:jc w:val="center"/>
              <w:rPr>
                <w:sz w:val="24"/>
                <w:szCs w:val="24"/>
              </w:rPr>
            </w:pPr>
            <w:r w:rsidRPr="000D1E1A">
              <w:rPr>
                <w:sz w:val="24"/>
                <w:szCs w:val="24"/>
              </w:rPr>
              <w:t>-</w:t>
            </w:r>
          </w:p>
        </w:tc>
        <w:tc>
          <w:tcPr>
            <w:tcW w:w="234" w:type="pct"/>
            <w:shd w:val="clear" w:color="auto" w:fill="auto"/>
            <w:noWrap/>
            <w:tcMar>
              <w:top w:w="15" w:type="dxa"/>
              <w:left w:w="15" w:type="dxa"/>
              <w:bottom w:w="0" w:type="dxa"/>
              <w:right w:w="15" w:type="dxa"/>
            </w:tcMar>
            <w:vAlign w:val="center"/>
            <w:hideMark/>
          </w:tcPr>
          <w:p w14:paraId="35963A03" w14:textId="77777777" w:rsidR="0085013C" w:rsidRPr="000D1E1A" w:rsidRDefault="0085013C" w:rsidP="002576DB">
            <w:pPr>
              <w:spacing w:before="40" w:after="40"/>
              <w:jc w:val="center"/>
              <w:rPr>
                <w:sz w:val="24"/>
                <w:szCs w:val="24"/>
              </w:rPr>
            </w:pPr>
            <w:r w:rsidRPr="000D1E1A">
              <w:rPr>
                <w:sz w:val="24"/>
                <w:szCs w:val="24"/>
              </w:rPr>
              <w:t>≤10</w:t>
            </w:r>
          </w:p>
        </w:tc>
        <w:tc>
          <w:tcPr>
            <w:tcW w:w="282" w:type="pct"/>
            <w:shd w:val="clear" w:color="auto" w:fill="auto"/>
            <w:noWrap/>
            <w:tcMar>
              <w:top w:w="15" w:type="dxa"/>
              <w:left w:w="15" w:type="dxa"/>
              <w:bottom w:w="0" w:type="dxa"/>
              <w:right w:w="15" w:type="dxa"/>
            </w:tcMar>
            <w:vAlign w:val="center"/>
            <w:hideMark/>
          </w:tcPr>
          <w:p w14:paraId="5F3C6525" w14:textId="77777777" w:rsidR="0085013C" w:rsidRPr="000D1E1A" w:rsidRDefault="0085013C" w:rsidP="002576DB">
            <w:pPr>
              <w:spacing w:before="40" w:after="40"/>
              <w:jc w:val="center"/>
              <w:rPr>
                <w:sz w:val="24"/>
                <w:szCs w:val="24"/>
              </w:rPr>
            </w:pPr>
            <w:r w:rsidRPr="000D1E1A">
              <w:rPr>
                <w:sz w:val="24"/>
                <w:szCs w:val="24"/>
              </w:rPr>
              <w:t>≤15</w:t>
            </w:r>
          </w:p>
        </w:tc>
        <w:tc>
          <w:tcPr>
            <w:tcW w:w="234" w:type="pct"/>
            <w:shd w:val="clear" w:color="auto" w:fill="auto"/>
            <w:noWrap/>
            <w:tcMar>
              <w:top w:w="15" w:type="dxa"/>
              <w:left w:w="15" w:type="dxa"/>
              <w:bottom w:w="0" w:type="dxa"/>
              <w:right w:w="15" w:type="dxa"/>
            </w:tcMar>
            <w:vAlign w:val="center"/>
            <w:hideMark/>
          </w:tcPr>
          <w:p w14:paraId="2B013766" w14:textId="77777777" w:rsidR="0085013C" w:rsidRPr="000D1E1A" w:rsidRDefault="0085013C" w:rsidP="002576DB">
            <w:pPr>
              <w:spacing w:before="40" w:after="40"/>
              <w:jc w:val="center"/>
              <w:rPr>
                <w:sz w:val="24"/>
                <w:szCs w:val="24"/>
              </w:rPr>
            </w:pPr>
            <w:r w:rsidRPr="000D1E1A">
              <w:rPr>
                <w:sz w:val="24"/>
                <w:szCs w:val="24"/>
              </w:rPr>
              <w:t>≤20</w:t>
            </w:r>
          </w:p>
        </w:tc>
        <w:tc>
          <w:tcPr>
            <w:tcW w:w="317" w:type="pct"/>
            <w:shd w:val="clear" w:color="auto" w:fill="auto"/>
            <w:noWrap/>
            <w:tcMar>
              <w:top w:w="15" w:type="dxa"/>
              <w:left w:w="15" w:type="dxa"/>
              <w:bottom w:w="0" w:type="dxa"/>
              <w:right w:w="15" w:type="dxa"/>
            </w:tcMar>
            <w:vAlign w:val="center"/>
            <w:hideMark/>
          </w:tcPr>
          <w:p w14:paraId="68B720AA" w14:textId="77777777" w:rsidR="0085013C" w:rsidRPr="000D1E1A" w:rsidRDefault="0085013C" w:rsidP="002576DB">
            <w:pPr>
              <w:spacing w:before="40" w:after="40"/>
              <w:jc w:val="center"/>
              <w:rPr>
                <w:sz w:val="24"/>
                <w:szCs w:val="24"/>
              </w:rPr>
            </w:pPr>
            <w:r w:rsidRPr="000D1E1A">
              <w:rPr>
                <w:sz w:val="24"/>
                <w:szCs w:val="24"/>
              </w:rPr>
              <w:t>&gt;20</w:t>
            </w:r>
          </w:p>
        </w:tc>
      </w:tr>
      <w:tr w:rsidR="0085013C" w:rsidRPr="000D1E1A" w14:paraId="245B0AA0" w14:textId="77777777" w:rsidTr="002576DB">
        <w:trPr>
          <w:trHeight w:val="315"/>
          <w:jc w:val="center"/>
        </w:trPr>
        <w:tc>
          <w:tcPr>
            <w:tcW w:w="139" w:type="pct"/>
            <w:shd w:val="clear" w:color="auto" w:fill="auto"/>
            <w:noWrap/>
            <w:tcMar>
              <w:top w:w="15" w:type="dxa"/>
              <w:left w:w="15" w:type="dxa"/>
              <w:bottom w:w="0" w:type="dxa"/>
              <w:right w:w="15" w:type="dxa"/>
            </w:tcMar>
            <w:vAlign w:val="center"/>
            <w:hideMark/>
          </w:tcPr>
          <w:p w14:paraId="75B564A0" w14:textId="77777777" w:rsidR="0085013C" w:rsidRPr="000D1E1A" w:rsidRDefault="0085013C" w:rsidP="002576DB">
            <w:pPr>
              <w:spacing w:before="40" w:after="40"/>
              <w:jc w:val="center"/>
              <w:rPr>
                <w:sz w:val="24"/>
                <w:szCs w:val="24"/>
              </w:rPr>
            </w:pPr>
            <w:r w:rsidRPr="000D1E1A">
              <w:rPr>
                <w:sz w:val="24"/>
                <w:szCs w:val="24"/>
              </w:rPr>
              <w:t>7</w:t>
            </w:r>
          </w:p>
        </w:tc>
        <w:tc>
          <w:tcPr>
            <w:tcW w:w="510" w:type="pct"/>
            <w:shd w:val="clear" w:color="auto" w:fill="auto"/>
            <w:noWrap/>
            <w:tcMar>
              <w:top w:w="15" w:type="dxa"/>
              <w:left w:w="15" w:type="dxa"/>
              <w:bottom w:w="0" w:type="dxa"/>
              <w:right w:w="15" w:type="dxa"/>
            </w:tcMar>
            <w:vAlign w:val="center"/>
            <w:hideMark/>
          </w:tcPr>
          <w:p w14:paraId="4AE25093" w14:textId="77777777" w:rsidR="0085013C" w:rsidRPr="000D1E1A" w:rsidRDefault="0085013C" w:rsidP="002576DB">
            <w:pPr>
              <w:spacing w:before="40" w:after="40"/>
              <w:rPr>
                <w:sz w:val="24"/>
                <w:szCs w:val="24"/>
              </w:rPr>
            </w:pPr>
            <w:r w:rsidRPr="000D1E1A">
              <w:rPr>
                <w:sz w:val="24"/>
                <w:szCs w:val="24"/>
              </w:rPr>
              <w:t xml:space="preserve">NH₄⁺ </w:t>
            </w:r>
          </w:p>
        </w:tc>
        <w:tc>
          <w:tcPr>
            <w:tcW w:w="278" w:type="pct"/>
            <w:shd w:val="clear" w:color="auto" w:fill="auto"/>
            <w:tcMar>
              <w:top w:w="15" w:type="dxa"/>
              <w:left w:w="15" w:type="dxa"/>
              <w:bottom w:w="0" w:type="dxa"/>
              <w:right w:w="15" w:type="dxa"/>
            </w:tcMar>
            <w:vAlign w:val="center"/>
            <w:hideMark/>
          </w:tcPr>
          <w:p w14:paraId="6739FA61" w14:textId="77777777" w:rsidR="0085013C" w:rsidRPr="000D1E1A" w:rsidRDefault="0085013C" w:rsidP="002576DB">
            <w:pPr>
              <w:spacing w:before="40" w:after="40"/>
              <w:jc w:val="center"/>
              <w:rPr>
                <w:sz w:val="24"/>
                <w:szCs w:val="24"/>
              </w:rPr>
            </w:pPr>
            <w:r w:rsidRPr="000D1E1A">
              <w:rPr>
                <w:sz w:val="24"/>
                <w:szCs w:val="24"/>
              </w:rPr>
              <w:t>mg/l</w:t>
            </w:r>
          </w:p>
        </w:tc>
        <w:tc>
          <w:tcPr>
            <w:tcW w:w="269" w:type="pct"/>
            <w:vAlign w:val="center"/>
          </w:tcPr>
          <w:p w14:paraId="3647596B" w14:textId="77777777" w:rsidR="0085013C" w:rsidRPr="000D1E1A" w:rsidRDefault="0085013C" w:rsidP="002576DB">
            <w:pPr>
              <w:spacing w:before="40" w:after="40"/>
              <w:jc w:val="center"/>
              <w:rPr>
                <w:sz w:val="24"/>
                <w:szCs w:val="24"/>
              </w:rPr>
            </w:pPr>
            <w:r w:rsidRPr="000D1E1A">
              <w:rPr>
                <w:sz w:val="24"/>
                <w:szCs w:val="24"/>
              </w:rPr>
              <w:t>0,03</w:t>
            </w:r>
          </w:p>
        </w:tc>
        <w:tc>
          <w:tcPr>
            <w:tcW w:w="191" w:type="pct"/>
            <w:vAlign w:val="center"/>
          </w:tcPr>
          <w:p w14:paraId="6A3E3336" w14:textId="77777777" w:rsidR="0085013C" w:rsidRPr="000D1E1A" w:rsidRDefault="0085013C" w:rsidP="002576DB">
            <w:pPr>
              <w:spacing w:before="40" w:after="40"/>
              <w:jc w:val="center"/>
              <w:rPr>
                <w:sz w:val="24"/>
                <w:szCs w:val="24"/>
              </w:rPr>
            </w:pPr>
            <w:r w:rsidRPr="000D1E1A">
              <w:rPr>
                <w:sz w:val="24"/>
                <w:szCs w:val="24"/>
              </w:rPr>
              <w:t>KPH</w:t>
            </w:r>
          </w:p>
        </w:tc>
        <w:tc>
          <w:tcPr>
            <w:tcW w:w="223" w:type="pct"/>
            <w:vAlign w:val="center"/>
          </w:tcPr>
          <w:p w14:paraId="6F3F9A8C" w14:textId="77777777" w:rsidR="0085013C" w:rsidRPr="000D1E1A" w:rsidRDefault="0085013C" w:rsidP="002576DB">
            <w:pPr>
              <w:spacing w:before="40" w:after="40"/>
              <w:jc w:val="center"/>
              <w:rPr>
                <w:sz w:val="24"/>
                <w:szCs w:val="24"/>
              </w:rPr>
            </w:pPr>
            <w:r w:rsidRPr="000D1E1A">
              <w:rPr>
                <w:sz w:val="24"/>
                <w:szCs w:val="24"/>
              </w:rPr>
              <w:t>KPH</w:t>
            </w:r>
          </w:p>
        </w:tc>
        <w:tc>
          <w:tcPr>
            <w:tcW w:w="224" w:type="pct"/>
            <w:vAlign w:val="center"/>
          </w:tcPr>
          <w:p w14:paraId="7618D754" w14:textId="77777777" w:rsidR="0085013C" w:rsidRPr="000D1E1A" w:rsidRDefault="0085013C" w:rsidP="002576DB">
            <w:pPr>
              <w:spacing w:before="40" w:after="40"/>
              <w:jc w:val="center"/>
              <w:rPr>
                <w:sz w:val="24"/>
                <w:szCs w:val="24"/>
              </w:rPr>
            </w:pPr>
            <w:r w:rsidRPr="000D1E1A">
              <w:rPr>
                <w:sz w:val="24"/>
                <w:szCs w:val="24"/>
              </w:rPr>
              <w:t>KPH</w:t>
            </w:r>
          </w:p>
        </w:tc>
        <w:tc>
          <w:tcPr>
            <w:tcW w:w="225" w:type="pct"/>
            <w:vAlign w:val="center"/>
          </w:tcPr>
          <w:p w14:paraId="3209B611" w14:textId="77777777" w:rsidR="0085013C" w:rsidRPr="000D1E1A" w:rsidRDefault="0085013C" w:rsidP="002576DB">
            <w:pPr>
              <w:spacing w:before="40" w:after="40"/>
              <w:jc w:val="center"/>
              <w:rPr>
                <w:sz w:val="24"/>
                <w:szCs w:val="24"/>
              </w:rPr>
            </w:pPr>
            <w:r w:rsidRPr="000D1E1A">
              <w:rPr>
                <w:sz w:val="24"/>
                <w:szCs w:val="24"/>
              </w:rPr>
              <w:t>0,04</w:t>
            </w:r>
          </w:p>
        </w:tc>
        <w:tc>
          <w:tcPr>
            <w:tcW w:w="228" w:type="pct"/>
            <w:vAlign w:val="center"/>
          </w:tcPr>
          <w:p w14:paraId="399A6A17" w14:textId="77777777" w:rsidR="0085013C" w:rsidRPr="000D1E1A" w:rsidRDefault="0085013C" w:rsidP="002576DB">
            <w:pPr>
              <w:spacing w:before="40" w:after="40"/>
              <w:jc w:val="center"/>
              <w:rPr>
                <w:sz w:val="24"/>
                <w:szCs w:val="24"/>
              </w:rPr>
            </w:pPr>
            <w:r w:rsidRPr="000D1E1A">
              <w:rPr>
                <w:sz w:val="24"/>
                <w:szCs w:val="24"/>
              </w:rPr>
              <w:t>KPH</w:t>
            </w:r>
          </w:p>
        </w:tc>
        <w:tc>
          <w:tcPr>
            <w:tcW w:w="226" w:type="pct"/>
            <w:shd w:val="clear" w:color="auto" w:fill="auto"/>
            <w:noWrap/>
            <w:tcMar>
              <w:top w:w="15" w:type="dxa"/>
              <w:left w:w="15" w:type="dxa"/>
              <w:bottom w:w="0" w:type="dxa"/>
              <w:right w:w="15" w:type="dxa"/>
            </w:tcMar>
            <w:vAlign w:val="center"/>
            <w:hideMark/>
          </w:tcPr>
          <w:p w14:paraId="73E4CBDE" w14:textId="77777777" w:rsidR="0085013C" w:rsidRPr="000D1E1A" w:rsidRDefault="0085013C" w:rsidP="002576DB">
            <w:pPr>
              <w:spacing w:before="40" w:after="40"/>
              <w:jc w:val="center"/>
              <w:rPr>
                <w:sz w:val="24"/>
                <w:szCs w:val="24"/>
              </w:rPr>
            </w:pPr>
            <w:r w:rsidRPr="000D1E1A">
              <w:rPr>
                <w:sz w:val="24"/>
                <w:szCs w:val="24"/>
              </w:rPr>
              <w:t>KPH</w:t>
            </w:r>
          </w:p>
        </w:tc>
        <w:tc>
          <w:tcPr>
            <w:tcW w:w="225" w:type="pct"/>
            <w:shd w:val="clear" w:color="auto" w:fill="auto"/>
            <w:noWrap/>
            <w:tcMar>
              <w:top w:w="15" w:type="dxa"/>
              <w:left w:w="15" w:type="dxa"/>
              <w:bottom w:w="0" w:type="dxa"/>
              <w:right w:w="15" w:type="dxa"/>
            </w:tcMar>
            <w:vAlign w:val="center"/>
            <w:hideMark/>
          </w:tcPr>
          <w:p w14:paraId="2B6E09D9" w14:textId="77777777" w:rsidR="0085013C" w:rsidRPr="000D1E1A" w:rsidRDefault="0085013C" w:rsidP="002576DB">
            <w:pPr>
              <w:spacing w:before="40" w:after="40"/>
              <w:jc w:val="center"/>
              <w:rPr>
                <w:sz w:val="24"/>
                <w:szCs w:val="24"/>
              </w:rPr>
            </w:pPr>
            <w:r w:rsidRPr="000D1E1A">
              <w:rPr>
                <w:sz w:val="24"/>
                <w:szCs w:val="24"/>
              </w:rPr>
              <w:t>KPH</w:t>
            </w:r>
          </w:p>
        </w:tc>
        <w:tc>
          <w:tcPr>
            <w:tcW w:w="226" w:type="pct"/>
            <w:vAlign w:val="center"/>
          </w:tcPr>
          <w:p w14:paraId="377C8999" w14:textId="77777777" w:rsidR="0085013C" w:rsidRPr="000D1E1A" w:rsidRDefault="0085013C" w:rsidP="002576DB">
            <w:pPr>
              <w:spacing w:before="40" w:after="40"/>
              <w:jc w:val="center"/>
              <w:rPr>
                <w:sz w:val="24"/>
                <w:szCs w:val="24"/>
              </w:rPr>
            </w:pPr>
            <w:r w:rsidRPr="000D1E1A">
              <w:rPr>
                <w:sz w:val="24"/>
                <w:szCs w:val="24"/>
              </w:rPr>
              <w:t>KPH</w:t>
            </w:r>
          </w:p>
        </w:tc>
        <w:tc>
          <w:tcPr>
            <w:tcW w:w="226" w:type="pct"/>
            <w:shd w:val="clear" w:color="auto" w:fill="auto"/>
            <w:noWrap/>
            <w:tcMar>
              <w:top w:w="15" w:type="dxa"/>
              <w:left w:w="15" w:type="dxa"/>
              <w:bottom w:w="0" w:type="dxa"/>
              <w:right w:w="15" w:type="dxa"/>
            </w:tcMar>
            <w:vAlign w:val="center"/>
            <w:hideMark/>
          </w:tcPr>
          <w:p w14:paraId="3FB77C29" w14:textId="77777777" w:rsidR="0085013C" w:rsidRPr="000D1E1A" w:rsidRDefault="0085013C" w:rsidP="002576DB">
            <w:pPr>
              <w:spacing w:before="40" w:after="40"/>
              <w:jc w:val="center"/>
              <w:rPr>
                <w:sz w:val="24"/>
                <w:szCs w:val="24"/>
              </w:rPr>
            </w:pPr>
            <w:r w:rsidRPr="000D1E1A">
              <w:rPr>
                <w:sz w:val="24"/>
                <w:szCs w:val="24"/>
              </w:rPr>
              <w:t>KPH</w:t>
            </w:r>
          </w:p>
        </w:tc>
        <w:tc>
          <w:tcPr>
            <w:tcW w:w="225" w:type="pct"/>
            <w:shd w:val="clear" w:color="auto" w:fill="auto"/>
            <w:noWrap/>
            <w:tcMar>
              <w:top w:w="15" w:type="dxa"/>
              <w:left w:w="15" w:type="dxa"/>
              <w:bottom w:w="0" w:type="dxa"/>
              <w:right w:w="15" w:type="dxa"/>
            </w:tcMar>
            <w:vAlign w:val="center"/>
            <w:hideMark/>
          </w:tcPr>
          <w:p w14:paraId="7D2318F7" w14:textId="77777777" w:rsidR="0085013C" w:rsidRPr="000D1E1A" w:rsidRDefault="0085013C" w:rsidP="002576DB">
            <w:pPr>
              <w:spacing w:before="40" w:after="40"/>
              <w:jc w:val="center"/>
              <w:rPr>
                <w:sz w:val="24"/>
                <w:szCs w:val="24"/>
              </w:rPr>
            </w:pPr>
            <w:r w:rsidRPr="000D1E1A">
              <w:rPr>
                <w:sz w:val="24"/>
                <w:szCs w:val="24"/>
              </w:rPr>
              <w:t>KPH</w:t>
            </w:r>
          </w:p>
        </w:tc>
        <w:tc>
          <w:tcPr>
            <w:tcW w:w="234" w:type="pct"/>
            <w:shd w:val="clear" w:color="auto" w:fill="auto"/>
            <w:noWrap/>
            <w:tcMar>
              <w:top w:w="15" w:type="dxa"/>
              <w:left w:w="15" w:type="dxa"/>
              <w:bottom w:w="0" w:type="dxa"/>
              <w:right w:w="15" w:type="dxa"/>
            </w:tcMar>
            <w:vAlign w:val="center"/>
            <w:hideMark/>
          </w:tcPr>
          <w:p w14:paraId="4681C766" w14:textId="77777777" w:rsidR="0085013C" w:rsidRPr="000D1E1A" w:rsidRDefault="0085013C" w:rsidP="002576DB">
            <w:pPr>
              <w:spacing w:before="40" w:after="40"/>
              <w:jc w:val="center"/>
              <w:rPr>
                <w:sz w:val="24"/>
                <w:szCs w:val="24"/>
              </w:rPr>
            </w:pPr>
            <w:r w:rsidRPr="000D1E1A">
              <w:rPr>
                <w:sz w:val="24"/>
                <w:szCs w:val="24"/>
              </w:rPr>
              <w:t>KPH</w:t>
            </w:r>
          </w:p>
        </w:tc>
        <w:tc>
          <w:tcPr>
            <w:tcW w:w="282" w:type="pct"/>
            <w:vAlign w:val="center"/>
          </w:tcPr>
          <w:p w14:paraId="7BCB5DB5" w14:textId="77777777" w:rsidR="0085013C" w:rsidRPr="000D1E1A" w:rsidRDefault="0085013C" w:rsidP="002576DB">
            <w:pPr>
              <w:spacing w:before="40" w:after="40"/>
              <w:jc w:val="center"/>
              <w:rPr>
                <w:sz w:val="24"/>
                <w:szCs w:val="24"/>
              </w:rPr>
            </w:pPr>
            <w:r w:rsidRPr="000D1E1A">
              <w:rPr>
                <w:sz w:val="24"/>
                <w:szCs w:val="24"/>
              </w:rPr>
              <w:t>0,30</w:t>
            </w:r>
          </w:p>
        </w:tc>
        <w:tc>
          <w:tcPr>
            <w:tcW w:w="234" w:type="pct"/>
            <w:shd w:val="clear" w:color="auto" w:fill="auto"/>
            <w:noWrap/>
            <w:tcMar>
              <w:top w:w="15" w:type="dxa"/>
              <w:left w:w="15" w:type="dxa"/>
              <w:bottom w:w="0" w:type="dxa"/>
              <w:right w:w="15" w:type="dxa"/>
            </w:tcMar>
            <w:vAlign w:val="center"/>
            <w:hideMark/>
          </w:tcPr>
          <w:p w14:paraId="43D6D7CC" w14:textId="77777777" w:rsidR="0085013C" w:rsidRPr="000D1E1A" w:rsidRDefault="0085013C" w:rsidP="002576DB">
            <w:pPr>
              <w:spacing w:before="40" w:after="40"/>
              <w:jc w:val="center"/>
              <w:rPr>
                <w:sz w:val="24"/>
                <w:szCs w:val="24"/>
              </w:rPr>
            </w:pPr>
            <w:r w:rsidRPr="000D1E1A">
              <w:rPr>
                <w:sz w:val="24"/>
                <w:szCs w:val="24"/>
              </w:rPr>
              <w:t>-</w:t>
            </w:r>
          </w:p>
        </w:tc>
        <w:tc>
          <w:tcPr>
            <w:tcW w:w="282" w:type="pct"/>
            <w:shd w:val="clear" w:color="auto" w:fill="auto"/>
            <w:noWrap/>
            <w:tcMar>
              <w:top w:w="15" w:type="dxa"/>
              <w:left w:w="15" w:type="dxa"/>
              <w:bottom w:w="0" w:type="dxa"/>
              <w:right w:w="15" w:type="dxa"/>
            </w:tcMar>
            <w:vAlign w:val="center"/>
            <w:hideMark/>
          </w:tcPr>
          <w:p w14:paraId="24218E71" w14:textId="77777777" w:rsidR="0085013C" w:rsidRPr="000D1E1A" w:rsidRDefault="0085013C" w:rsidP="002576DB">
            <w:pPr>
              <w:spacing w:before="40" w:after="40"/>
              <w:jc w:val="center"/>
              <w:rPr>
                <w:sz w:val="24"/>
                <w:szCs w:val="24"/>
              </w:rPr>
            </w:pPr>
            <w:r w:rsidRPr="000D1E1A">
              <w:rPr>
                <w:sz w:val="24"/>
                <w:szCs w:val="24"/>
              </w:rPr>
              <w:t>-</w:t>
            </w:r>
          </w:p>
        </w:tc>
        <w:tc>
          <w:tcPr>
            <w:tcW w:w="234" w:type="pct"/>
            <w:shd w:val="clear" w:color="auto" w:fill="auto"/>
            <w:noWrap/>
            <w:tcMar>
              <w:top w:w="15" w:type="dxa"/>
              <w:left w:w="15" w:type="dxa"/>
              <w:bottom w:w="0" w:type="dxa"/>
              <w:right w:w="15" w:type="dxa"/>
            </w:tcMar>
            <w:vAlign w:val="center"/>
            <w:hideMark/>
          </w:tcPr>
          <w:p w14:paraId="36625D04" w14:textId="77777777" w:rsidR="0085013C" w:rsidRPr="000D1E1A" w:rsidRDefault="0085013C" w:rsidP="002576DB">
            <w:pPr>
              <w:spacing w:before="40" w:after="40"/>
              <w:jc w:val="center"/>
              <w:rPr>
                <w:sz w:val="24"/>
                <w:szCs w:val="24"/>
              </w:rPr>
            </w:pPr>
            <w:r w:rsidRPr="000D1E1A">
              <w:rPr>
                <w:sz w:val="24"/>
                <w:szCs w:val="24"/>
              </w:rPr>
              <w:t>-</w:t>
            </w:r>
          </w:p>
        </w:tc>
        <w:tc>
          <w:tcPr>
            <w:tcW w:w="317" w:type="pct"/>
            <w:shd w:val="clear" w:color="auto" w:fill="auto"/>
            <w:noWrap/>
            <w:tcMar>
              <w:top w:w="15" w:type="dxa"/>
              <w:left w:w="15" w:type="dxa"/>
              <w:bottom w:w="0" w:type="dxa"/>
              <w:right w:w="15" w:type="dxa"/>
            </w:tcMar>
            <w:vAlign w:val="center"/>
            <w:hideMark/>
          </w:tcPr>
          <w:p w14:paraId="769745BB" w14:textId="77777777" w:rsidR="0085013C" w:rsidRPr="000D1E1A" w:rsidRDefault="0085013C" w:rsidP="002576DB">
            <w:pPr>
              <w:spacing w:before="40" w:after="40"/>
              <w:jc w:val="center"/>
              <w:rPr>
                <w:sz w:val="24"/>
                <w:szCs w:val="24"/>
              </w:rPr>
            </w:pPr>
            <w:r w:rsidRPr="000D1E1A">
              <w:rPr>
                <w:sz w:val="24"/>
                <w:szCs w:val="24"/>
              </w:rPr>
              <w:t>-</w:t>
            </w:r>
          </w:p>
        </w:tc>
      </w:tr>
      <w:tr w:rsidR="0085013C" w:rsidRPr="000D1E1A" w14:paraId="49BA51EA" w14:textId="77777777" w:rsidTr="002576DB">
        <w:trPr>
          <w:trHeight w:val="315"/>
          <w:jc w:val="center"/>
        </w:trPr>
        <w:tc>
          <w:tcPr>
            <w:tcW w:w="139" w:type="pct"/>
            <w:shd w:val="clear" w:color="auto" w:fill="auto"/>
            <w:noWrap/>
            <w:tcMar>
              <w:top w:w="15" w:type="dxa"/>
              <w:left w:w="15" w:type="dxa"/>
              <w:bottom w:w="0" w:type="dxa"/>
              <w:right w:w="15" w:type="dxa"/>
            </w:tcMar>
            <w:vAlign w:val="center"/>
            <w:hideMark/>
          </w:tcPr>
          <w:p w14:paraId="53B360FC" w14:textId="77777777" w:rsidR="0085013C" w:rsidRPr="000D1E1A" w:rsidRDefault="0085013C" w:rsidP="002576DB">
            <w:pPr>
              <w:spacing w:before="40" w:after="40"/>
              <w:jc w:val="center"/>
              <w:rPr>
                <w:sz w:val="24"/>
                <w:szCs w:val="24"/>
              </w:rPr>
            </w:pPr>
            <w:r w:rsidRPr="000D1E1A">
              <w:rPr>
                <w:sz w:val="24"/>
                <w:szCs w:val="24"/>
              </w:rPr>
              <w:t>8</w:t>
            </w:r>
          </w:p>
        </w:tc>
        <w:tc>
          <w:tcPr>
            <w:tcW w:w="510" w:type="pct"/>
            <w:shd w:val="clear" w:color="auto" w:fill="auto"/>
            <w:noWrap/>
            <w:tcMar>
              <w:top w:w="15" w:type="dxa"/>
              <w:left w:w="15" w:type="dxa"/>
              <w:bottom w:w="0" w:type="dxa"/>
              <w:right w:w="15" w:type="dxa"/>
            </w:tcMar>
            <w:vAlign w:val="center"/>
            <w:hideMark/>
          </w:tcPr>
          <w:p w14:paraId="239C7A9E" w14:textId="77777777" w:rsidR="0085013C" w:rsidRPr="000D1E1A" w:rsidRDefault="0085013C" w:rsidP="002576DB">
            <w:pPr>
              <w:spacing w:before="40" w:after="40"/>
              <w:rPr>
                <w:sz w:val="24"/>
                <w:szCs w:val="24"/>
              </w:rPr>
            </w:pPr>
            <w:r w:rsidRPr="000D1E1A">
              <w:rPr>
                <w:sz w:val="24"/>
                <w:szCs w:val="24"/>
              </w:rPr>
              <w:t xml:space="preserve">NO₃⁻ </w:t>
            </w:r>
          </w:p>
        </w:tc>
        <w:tc>
          <w:tcPr>
            <w:tcW w:w="278" w:type="pct"/>
            <w:shd w:val="clear" w:color="auto" w:fill="auto"/>
            <w:tcMar>
              <w:top w:w="15" w:type="dxa"/>
              <w:left w:w="15" w:type="dxa"/>
              <w:bottom w:w="0" w:type="dxa"/>
              <w:right w:w="15" w:type="dxa"/>
            </w:tcMar>
            <w:vAlign w:val="center"/>
            <w:hideMark/>
          </w:tcPr>
          <w:p w14:paraId="4518B56C" w14:textId="77777777" w:rsidR="0085013C" w:rsidRPr="000D1E1A" w:rsidRDefault="0085013C" w:rsidP="002576DB">
            <w:pPr>
              <w:spacing w:before="40" w:after="40"/>
              <w:jc w:val="center"/>
              <w:rPr>
                <w:sz w:val="24"/>
                <w:szCs w:val="24"/>
              </w:rPr>
            </w:pPr>
            <w:r w:rsidRPr="000D1E1A">
              <w:rPr>
                <w:sz w:val="24"/>
                <w:szCs w:val="24"/>
              </w:rPr>
              <w:t>mg/l</w:t>
            </w:r>
          </w:p>
        </w:tc>
        <w:tc>
          <w:tcPr>
            <w:tcW w:w="269" w:type="pct"/>
            <w:vAlign w:val="center"/>
          </w:tcPr>
          <w:p w14:paraId="5FF4C8A6" w14:textId="77777777" w:rsidR="0085013C" w:rsidRPr="000D1E1A" w:rsidRDefault="0085013C" w:rsidP="002576DB">
            <w:pPr>
              <w:spacing w:before="40" w:after="40"/>
              <w:jc w:val="center"/>
              <w:rPr>
                <w:sz w:val="24"/>
                <w:szCs w:val="24"/>
              </w:rPr>
            </w:pPr>
            <w:r w:rsidRPr="000D1E1A">
              <w:rPr>
                <w:sz w:val="24"/>
                <w:szCs w:val="24"/>
              </w:rPr>
              <w:t>KPH</w:t>
            </w:r>
          </w:p>
        </w:tc>
        <w:tc>
          <w:tcPr>
            <w:tcW w:w="191" w:type="pct"/>
            <w:vAlign w:val="center"/>
          </w:tcPr>
          <w:p w14:paraId="4CC26F08" w14:textId="77777777" w:rsidR="0085013C" w:rsidRPr="000D1E1A" w:rsidRDefault="0085013C" w:rsidP="002576DB">
            <w:pPr>
              <w:spacing w:before="40" w:after="40"/>
              <w:jc w:val="center"/>
              <w:rPr>
                <w:sz w:val="24"/>
                <w:szCs w:val="24"/>
              </w:rPr>
            </w:pPr>
            <w:r w:rsidRPr="000D1E1A">
              <w:rPr>
                <w:sz w:val="24"/>
                <w:szCs w:val="24"/>
              </w:rPr>
              <w:t>0,27</w:t>
            </w:r>
          </w:p>
        </w:tc>
        <w:tc>
          <w:tcPr>
            <w:tcW w:w="223" w:type="pct"/>
            <w:vAlign w:val="center"/>
          </w:tcPr>
          <w:p w14:paraId="5A2A60DE" w14:textId="77777777" w:rsidR="0085013C" w:rsidRPr="000D1E1A" w:rsidRDefault="0085013C" w:rsidP="002576DB">
            <w:pPr>
              <w:spacing w:before="40" w:after="40"/>
              <w:jc w:val="center"/>
              <w:rPr>
                <w:sz w:val="24"/>
                <w:szCs w:val="24"/>
              </w:rPr>
            </w:pPr>
            <w:r w:rsidRPr="000D1E1A">
              <w:rPr>
                <w:sz w:val="24"/>
                <w:szCs w:val="24"/>
              </w:rPr>
              <w:t>0,14</w:t>
            </w:r>
          </w:p>
        </w:tc>
        <w:tc>
          <w:tcPr>
            <w:tcW w:w="224" w:type="pct"/>
            <w:vAlign w:val="center"/>
          </w:tcPr>
          <w:p w14:paraId="26D3121F" w14:textId="77777777" w:rsidR="0085013C" w:rsidRPr="000D1E1A" w:rsidRDefault="0085013C" w:rsidP="002576DB">
            <w:pPr>
              <w:spacing w:before="40" w:after="40"/>
              <w:jc w:val="center"/>
              <w:rPr>
                <w:sz w:val="24"/>
                <w:szCs w:val="24"/>
              </w:rPr>
            </w:pPr>
            <w:r w:rsidRPr="000D1E1A">
              <w:rPr>
                <w:sz w:val="24"/>
                <w:szCs w:val="24"/>
              </w:rPr>
              <w:t>0,14</w:t>
            </w:r>
          </w:p>
        </w:tc>
        <w:tc>
          <w:tcPr>
            <w:tcW w:w="225" w:type="pct"/>
            <w:vAlign w:val="center"/>
          </w:tcPr>
          <w:p w14:paraId="0A6AF134" w14:textId="77777777" w:rsidR="0085013C" w:rsidRPr="000D1E1A" w:rsidRDefault="0085013C" w:rsidP="002576DB">
            <w:pPr>
              <w:spacing w:before="40" w:after="40"/>
              <w:jc w:val="center"/>
              <w:rPr>
                <w:sz w:val="24"/>
                <w:szCs w:val="24"/>
              </w:rPr>
            </w:pPr>
            <w:r w:rsidRPr="000D1E1A">
              <w:rPr>
                <w:sz w:val="24"/>
                <w:szCs w:val="24"/>
              </w:rPr>
              <w:t>0,25</w:t>
            </w:r>
          </w:p>
        </w:tc>
        <w:tc>
          <w:tcPr>
            <w:tcW w:w="228" w:type="pct"/>
            <w:vAlign w:val="center"/>
          </w:tcPr>
          <w:p w14:paraId="43B4055F" w14:textId="77777777" w:rsidR="0085013C" w:rsidRPr="000D1E1A" w:rsidRDefault="0085013C" w:rsidP="002576DB">
            <w:pPr>
              <w:spacing w:before="40" w:after="40"/>
              <w:jc w:val="center"/>
              <w:rPr>
                <w:sz w:val="24"/>
                <w:szCs w:val="24"/>
              </w:rPr>
            </w:pPr>
            <w:r w:rsidRPr="000D1E1A">
              <w:rPr>
                <w:sz w:val="24"/>
                <w:szCs w:val="24"/>
              </w:rPr>
              <w:t>0,34</w:t>
            </w:r>
          </w:p>
        </w:tc>
        <w:tc>
          <w:tcPr>
            <w:tcW w:w="226" w:type="pct"/>
            <w:shd w:val="clear" w:color="auto" w:fill="auto"/>
            <w:noWrap/>
            <w:tcMar>
              <w:top w:w="15" w:type="dxa"/>
              <w:left w:w="15" w:type="dxa"/>
              <w:bottom w:w="0" w:type="dxa"/>
              <w:right w:w="15" w:type="dxa"/>
            </w:tcMar>
            <w:vAlign w:val="center"/>
            <w:hideMark/>
          </w:tcPr>
          <w:p w14:paraId="6C3EF12A" w14:textId="77777777" w:rsidR="0085013C" w:rsidRPr="000D1E1A" w:rsidRDefault="0085013C" w:rsidP="002576DB">
            <w:pPr>
              <w:spacing w:before="40" w:after="40"/>
              <w:jc w:val="center"/>
              <w:rPr>
                <w:sz w:val="24"/>
                <w:szCs w:val="24"/>
              </w:rPr>
            </w:pPr>
            <w:r w:rsidRPr="000D1E1A">
              <w:rPr>
                <w:sz w:val="24"/>
                <w:szCs w:val="24"/>
              </w:rPr>
              <w:t>0,18</w:t>
            </w:r>
          </w:p>
        </w:tc>
        <w:tc>
          <w:tcPr>
            <w:tcW w:w="225" w:type="pct"/>
            <w:shd w:val="clear" w:color="auto" w:fill="auto"/>
            <w:noWrap/>
            <w:tcMar>
              <w:top w:w="15" w:type="dxa"/>
              <w:left w:w="15" w:type="dxa"/>
              <w:bottom w:w="0" w:type="dxa"/>
              <w:right w:w="15" w:type="dxa"/>
            </w:tcMar>
            <w:vAlign w:val="center"/>
            <w:hideMark/>
          </w:tcPr>
          <w:p w14:paraId="45B6C86D" w14:textId="77777777" w:rsidR="0085013C" w:rsidRPr="000D1E1A" w:rsidRDefault="0085013C" w:rsidP="002576DB">
            <w:pPr>
              <w:spacing w:before="40" w:after="40"/>
              <w:jc w:val="center"/>
              <w:rPr>
                <w:sz w:val="24"/>
                <w:szCs w:val="24"/>
              </w:rPr>
            </w:pPr>
            <w:r w:rsidRPr="000D1E1A">
              <w:rPr>
                <w:sz w:val="24"/>
                <w:szCs w:val="24"/>
              </w:rPr>
              <w:t>0,25</w:t>
            </w:r>
          </w:p>
        </w:tc>
        <w:tc>
          <w:tcPr>
            <w:tcW w:w="226" w:type="pct"/>
            <w:vAlign w:val="center"/>
          </w:tcPr>
          <w:p w14:paraId="1033D44B" w14:textId="77777777" w:rsidR="0085013C" w:rsidRPr="000D1E1A" w:rsidRDefault="0085013C" w:rsidP="002576DB">
            <w:pPr>
              <w:spacing w:before="40" w:after="40"/>
              <w:jc w:val="center"/>
              <w:rPr>
                <w:sz w:val="24"/>
                <w:szCs w:val="24"/>
              </w:rPr>
            </w:pPr>
            <w:r w:rsidRPr="000D1E1A">
              <w:rPr>
                <w:sz w:val="24"/>
                <w:szCs w:val="24"/>
              </w:rPr>
              <w:t>0,18</w:t>
            </w:r>
          </w:p>
        </w:tc>
        <w:tc>
          <w:tcPr>
            <w:tcW w:w="226" w:type="pct"/>
            <w:shd w:val="clear" w:color="auto" w:fill="auto"/>
            <w:noWrap/>
            <w:tcMar>
              <w:top w:w="15" w:type="dxa"/>
              <w:left w:w="15" w:type="dxa"/>
              <w:bottom w:w="0" w:type="dxa"/>
              <w:right w:w="15" w:type="dxa"/>
            </w:tcMar>
            <w:vAlign w:val="center"/>
            <w:hideMark/>
          </w:tcPr>
          <w:p w14:paraId="2F63FACB" w14:textId="77777777" w:rsidR="0085013C" w:rsidRPr="000D1E1A" w:rsidRDefault="0085013C" w:rsidP="002576DB">
            <w:pPr>
              <w:spacing w:before="40" w:after="40"/>
              <w:jc w:val="center"/>
              <w:rPr>
                <w:sz w:val="24"/>
                <w:szCs w:val="24"/>
              </w:rPr>
            </w:pPr>
            <w:r w:rsidRPr="000D1E1A">
              <w:rPr>
                <w:sz w:val="24"/>
                <w:szCs w:val="24"/>
              </w:rPr>
              <w:t>0,14</w:t>
            </w:r>
          </w:p>
        </w:tc>
        <w:tc>
          <w:tcPr>
            <w:tcW w:w="225" w:type="pct"/>
            <w:shd w:val="clear" w:color="auto" w:fill="auto"/>
            <w:noWrap/>
            <w:tcMar>
              <w:top w:w="15" w:type="dxa"/>
              <w:left w:w="15" w:type="dxa"/>
              <w:bottom w:w="0" w:type="dxa"/>
              <w:right w:w="15" w:type="dxa"/>
            </w:tcMar>
            <w:vAlign w:val="center"/>
            <w:hideMark/>
          </w:tcPr>
          <w:p w14:paraId="29990468" w14:textId="77777777" w:rsidR="0085013C" w:rsidRPr="000D1E1A" w:rsidRDefault="0085013C" w:rsidP="002576DB">
            <w:pPr>
              <w:spacing w:before="40" w:after="40"/>
              <w:jc w:val="center"/>
              <w:rPr>
                <w:sz w:val="24"/>
                <w:szCs w:val="24"/>
              </w:rPr>
            </w:pPr>
            <w:r w:rsidRPr="000D1E1A">
              <w:rPr>
                <w:sz w:val="24"/>
                <w:szCs w:val="24"/>
              </w:rPr>
              <w:t>0,19</w:t>
            </w:r>
          </w:p>
        </w:tc>
        <w:tc>
          <w:tcPr>
            <w:tcW w:w="234" w:type="pct"/>
            <w:shd w:val="clear" w:color="auto" w:fill="auto"/>
            <w:noWrap/>
            <w:tcMar>
              <w:top w:w="15" w:type="dxa"/>
              <w:left w:w="15" w:type="dxa"/>
              <w:bottom w:w="0" w:type="dxa"/>
              <w:right w:w="15" w:type="dxa"/>
            </w:tcMar>
            <w:vAlign w:val="center"/>
            <w:hideMark/>
          </w:tcPr>
          <w:p w14:paraId="6E4AC845" w14:textId="77777777" w:rsidR="0085013C" w:rsidRPr="000D1E1A" w:rsidRDefault="0085013C" w:rsidP="002576DB">
            <w:pPr>
              <w:spacing w:before="40" w:after="40"/>
              <w:jc w:val="center"/>
              <w:rPr>
                <w:sz w:val="24"/>
                <w:szCs w:val="24"/>
              </w:rPr>
            </w:pPr>
            <w:r w:rsidRPr="000D1E1A">
              <w:rPr>
                <w:sz w:val="24"/>
                <w:szCs w:val="24"/>
              </w:rPr>
              <w:t>0,45</w:t>
            </w:r>
          </w:p>
        </w:tc>
        <w:tc>
          <w:tcPr>
            <w:tcW w:w="282" w:type="pct"/>
            <w:vAlign w:val="center"/>
          </w:tcPr>
          <w:p w14:paraId="45F1EBA3" w14:textId="77777777" w:rsidR="0085013C" w:rsidRPr="000D1E1A" w:rsidRDefault="0085013C" w:rsidP="002576DB">
            <w:pPr>
              <w:spacing w:before="40" w:after="40"/>
              <w:jc w:val="center"/>
              <w:rPr>
                <w:sz w:val="24"/>
                <w:szCs w:val="24"/>
              </w:rPr>
            </w:pPr>
            <w:r w:rsidRPr="000D1E1A">
              <w:rPr>
                <w:sz w:val="24"/>
                <w:szCs w:val="24"/>
              </w:rPr>
              <w:t>-</w:t>
            </w:r>
          </w:p>
        </w:tc>
        <w:tc>
          <w:tcPr>
            <w:tcW w:w="234" w:type="pct"/>
            <w:shd w:val="clear" w:color="auto" w:fill="auto"/>
            <w:noWrap/>
            <w:tcMar>
              <w:top w:w="15" w:type="dxa"/>
              <w:left w:w="15" w:type="dxa"/>
              <w:bottom w:w="0" w:type="dxa"/>
              <w:right w:w="15" w:type="dxa"/>
            </w:tcMar>
            <w:vAlign w:val="center"/>
            <w:hideMark/>
          </w:tcPr>
          <w:p w14:paraId="6CE9ADB2" w14:textId="77777777" w:rsidR="0085013C" w:rsidRPr="000D1E1A" w:rsidRDefault="0085013C" w:rsidP="002576DB">
            <w:pPr>
              <w:spacing w:before="40" w:after="40"/>
              <w:jc w:val="center"/>
              <w:rPr>
                <w:sz w:val="24"/>
                <w:szCs w:val="24"/>
              </w:rPr>
            </w:pPr>
            <w:r w:rsidRPr="000D1E1A">
              <w:rPr>
                <w:sz w:val="24"/>
                <w:szCs w:val="24"/>
              </w:rPr>
              <w:t>-</w:t>
            </w:r>
          </w:p>
        </w:tc>
        <w:tc>
          <w:tcPr>
            <w:tcW w:w="282" w:type="pct"/>
            <w:shd w:val="clear" w:color="auto" w:fill="auto"/>
            <w:noWrap/>
            <w:tcMar>
              <w:top w:w="15" w:type="dxa"/>
              <w:left w:w="15" w:type="dxa"/>
              <w:bottom w:w="0" w:type="dxa"/>
              <w:right w:w="15" w:type="dxa"/>
            </w:tcMar>
            <w:vAlign w:val="center"/>
            <w:hideMark/>
          </w:tcPr>
          <w:p w14:paraId="5BB96B91" w14:textId="77777777" w:rsidR="0085013C" w:rsidRPr="000D1E1A" w:rsidRDefault="0085013C" w:rsidP="002576DB">
            <w:pPr>
              <w:spacing w:before="40" w:after="40"/>
              <w:jc w:val="center"/>
              <w:rPr>
                <w:sz w:val="24"/>
                <w:szCs w:val="24"/>
              </w:rPr>
            </w:pPr>
            <w:r w:rsidRPr="000D1E1A">
              <w:rPr>
                <w:sz w:val="24"/>
                <w:szCs w:val="24"/>
              </w:rPr>
              <w:t>-</w:t>
            </w:r>
          </w:p>
        </w:tc>
        <w:tc>
          <w:tcPr>
            <w:tcW w:w="234" w:type="pct"/>
            <w:shd w:val="clear" w:color="auto" w:fill="auto"/>
            <w:noWrap/>
            <w:tcMar>
              <w:top w:w="15" w:type="dxa"/>
              <w:left w:w="15" w:type="dxa"/>
              <w:bottom w:w="0" w:type="dxa"/>
              <w:right w:w="15" w:type="dxa"/>
            </w:tcMar>
            <w:vAlign w:val="center"/>
            <w:hideMark/>
          </w:tcPr>
          <w:p w14:paraId="736074B6" w14:textId="77777777" w:rsidR="0085013C" w:rsidRPr="000D1E1A" w:rsidRDefault="0085013C" w:rsidP="002576DB">
            <w:pPr>
              <w:spacing w:before="40" w:after="40"/>
              <w:jc w:val="center"/>
              <w:rPr>
                <w:sz w:val="24"/>
                <w:szCs w:val="24"/>
              </w:rPr>
            </w:pPr>
            <w:r w:rsidRPr="000D1E1A">
              <w:rPr>
                <w:sz w:val="24"/>
                <w:szCs w:val="24"/>
              </w:rPr>
              <w:t>-</w:t>
            </w:r>
          </w:p>
        </w:tc>
        <w:tc>
          <w:tcPr>
            <w:tcW w:w="317" w:type="pct"/>
            <w:shd w:val="clear" w:color="auto" w:fill="auto"/>
            <w:noWrap/>
            <w:tcMar>
              <w:top w:w="15" w:type="dxa"/>
              <w:left w:w="15" w:type="dxa"/>
              <w:bottom w:w="0" w:type="dxa"/>
              <w:right w:w="15" w:type="dxa"/>
            </w:tcMar>
            <w:vAlign w:val="center"/>
            <w:hideMark/>
          </w:tcPr>
          <w:p w14:paraId="566A5E8E" w14:textId="77777777" w:rsidR="0085013C" w:rsidRPr="000D1E1A" w:rsidRDefault="0085013C" w:rsidP="002576DB">
            <w:pPr>
              <w:spacing w:before="40" w:after="40"/>
              <w:jc w:val="center"/>
              <w:rPr>
                <w:sz w:val="24"/>
                <w:szCs w:val="24"/>
              </w:rPr>
            </w:pPr>
            <w:r w:rsidRPr="000D1E1A">
              <w:rPr>
                <w:sz w:val="24"/>
                <w:szCs w:val="24"/>
              </w:rPr>
              <w:t>-</w:t>
            </w:r>
          </w:p>
        </w:tc>
      </w:tr>
      <w:tr w:rsidR="0085013C" w:rsidRPr="000D1E1A" w14:paraId="7083C56A" w14:textId="77777777" w:rsidTr="002576DB">
        <w:trPr>
          <w:trHeight w:val="315"/>
          <w:jc w:val="center"/>
        </w:trPr>
        <w:tc>
          <w:tcPr>
            <w:tcW w:w="139" w:type="pct"/>
            <w:shd w:val="clear" w:color="auto" w:fill="auto"/>
            <w:noWrap/>
            <w:tcMar>
              <w:top w:w="15" w:type="dxa"/>
              <w:left w:w="15" w:type="dxa"/>
              <w:bottom w:w="0" w:type="dxa"/>
              <w:right w:w="15" w:type="dxa"/>
            </w:tcMar>
            <w:vAlign w:val="center"/>
            <w:hideMark/>
          </w:tcPr>
          <w:p w14:paraId="0BE5602B" w14:textId="77777777" w:rsidR="0085013C" w:rsidRPr="000D1E1A" w:rsidRDefault="0085013C" w:rsidP="002576DB">
            <w:pPr>
              <w:spacing w:before="40" w:after="40"/>
              <w:jc w:val="center"/>
              <w:rPr>
                <w:sz w:val="24"/>
                <w:szCs w:val="24"/>
              </w:rPr>
            </w:pPr>
            <w:r w:rsidRPr="000D1E1A">
              <w:rPr>
                <w:sz w:val="24"/>
                <w:szCs w:val="24"/>
              </w:rPr>
              <w:t>9</w:t>
            </w:r>
          </w:p>
        </w:tc>
        <w:tc>
          <w:tcPr>
            <w:tcW w:w="510" w:type="pct"/>
            <w:shd w:val="clear" w:color="auto" w:fill="auto"/>
            <w:noWrap/>
            <w:tcMar>
              <w:top w:w="15" w:type="dxa"/>
              <w:left w:w="15" w:type="dxa"/>
              <w:bottom w:w="0" w:type="dxa"/>
              <w:right w:w="15" w:type="dxa"/>
            </w:tcMar>
            <w:vAlign w:val="center"/>
            <w:hideMark/>
          </w:tcPr>
          <w:p w14:paraId="79A70325" w14:textId="77777777" w:rsidR="0085013C" w:rsidRPr="000D1E1A" w:rsidRDefault="0085013C" w:rsidP="002576DB">
            <w:pPr>
              <w:spacing w:before="40" w:after="40"/>
              <w:rPr>
                <w:sz w:val="24"/>
                <w:szCs w:val="24"/>
              </w:rPr>
            </w:pPr>
            <w:r w:rsidRPr="000D1E1A">
              <w:rPr>
                <w:sz w:val="24"/>
                <w:szCs w:val="24"/>
              </w:rPr>
              <w:t xml:space="preserve">PO₄³⁻ </w:t>
            </w:r>
          </w:p>
        </w:tc>
        <w:tc>
          <w:tcPr>
            <w:tcW w:w="278" w:type="pct"/>
            <w:shd w:val="clear" w:color="auto" w:fill="auto"/>
            <w:tcMar>
              <w:top w:w="15" w:type="dxa"/>
              <w:left w:w="15" w:type="dxa"/>
              <w:bottom w:w="0" w:type="dxa"/>
              <w:right w:w="15" w:type="dxa"/>
            </w:tcMar>
            <w:vAlign w:val="center"/>
            <w:hideMark/>
          </w:tcPr>
          <w:p w14:paraId="1730A51F" w14:textId="77777777" w:rsidR="0085013C" w:rsidRPr="000D1E1A" w:rsidRDefault="0085013C" w:rsidP="002576DB">
            <w:pPr>
              <w:spacing w:before="40" w:after="40"/>
              <w:jc w:val="center"/>
              <w:rPr>
                <w:sz w:val="24"/>
                <w:szCs w:val="24"/>
              </w:rPr>
            </w:pPr>
            <w:r w:rsidRPr="000D1E1A">
              <w:rPr>
                <w:sz w:val="24"/>
                <w:szCs w:val="24"/>
              </w:rPr>
              <w:t>mg/l</w:t>
            </w:r>
          </w:p>
        </w:tc>
        <w:tc>
          <w:tcPr>
            <w:tcW w:w="269" w:type="pct"/>
            <w:vAlign w:val="center"/>
          </w:tcPr>
          <w:p w14:paraId="403B4159" w14:textId="77777777" w:rsidR="0085013C" w:rsidRPr="000D1E1A" w:rsidRDefault="0085013C" w:rsidP="002576DB">
            <w:pPr>
              <w:spacing w:before="40" w:after="40"/>
              <w:jc w:val="center"/>
              <w:rPr>
                <w:sz w:val="24"/>
                <w:szCs w:val="24"/>
              </w:rPr>
            </w:pPr>
            <w:r w:rsidRPr="000D1E1A">
              <w:rPr>
                <w:sz w:val="24"/>
                <w:szCs w:val="24"/>
              </w:rPr>
              <w:t>KPH</w:t>
            </w:r>
          </w:p>
        </w:tc>
        <w:tc>
          <w:tcPr>
            <w:tcW w:w="191" w:type="pct"/>
            <w:vAlign w:val="center"/>
          </w:tcPr>
          <w:p w14:paraId="3C46B7D1" w14:textId="77777777" w:rsidR="0085013C" w:rsidRPr="000D1E1A" w:rsidRDefault="0085013C" w:rsidP="002576DB">
            <w:pPr>
              <w:spacing w:before="40" w:after="40"/>
              <w:jc w:val="center"/>
              <w:rPr>
                <w:sz w:val="24"/>
                <w:szCs w:val="24"/>
              </w:rPr>
            </w:pPr>
            <w:r w:rsidRPr="000D1E1A">
              <w:rPr>
                <w:sz w:val="24"/>
                <w:szCs w:val="24"/>
              </w:rPr>
              <w:t>KPH</w:t>
            </w:r>
          </w:p>
        </w:tc>
        <w:tc>
          <w:tcPr>
            <w:tcW w:w="223" w:type="pct"/>
            <w:vAlign w:val="center"/>
          </w:tcPr>
          <w:p w14:paraId="0006A785" w14:textId="77777777" w:rsidR="0085013C" w:rsidRPr="000D1E1A" w:rsidRDefault="0085013C" w:rsidP="002576DB">
            <w:pPr>
              <w:spacing w:before="40" w:after="40"/>
              <w:jc w:val="center"/>
              <w:rPr>
                <w:sz w:val="24"/>
                <w:szCs w:val="24"/>
              </w:rPr>
            </w:pPr>
            <w:r w:rsidRPr="000D1E1A">
              <w:rPr>
                <w:sz w:val="24"/>
                <w:szCs w:val="24"/>
              </w:rPr>
              <w:t>KPH</w:t>
            </w:r>
          </w:p>
        </w:tc>
        <w:tc>
          <w:tcPr>
            <w:tcW w:w="224" w:type="pct"/>
            <w:vAlign w:val="center"/>
          </w:tcPr>
          <w:p w14:paraId="1A553D96" w14:textId="77777777" w:rsidR="0085013C" w:rsidRPr="000D1E1A" w:rsidRDefault="0085013C" w:rsidP="002576DB">
            <w:pPr>
              <w:spacing w:before="40" w:after="40"/>
              <w:jc w:val="center"/>
              <w:rPr>
                <w:sz w:val="24"/>
                <w:szCs w:val="24"/>
              </w:rPr>
            </w:pPr>
            <w:r w:rsidRPr="000D1E1A">
              <w:rPr>
                <w:sz w:val="24"/>
                <w:szCs w:val="24"/>
              </w:rPr>
              <w:t>KPH</w:t>
            </w:r>
          </w:p>
        </w:tc>
        <w:tc>
          <w:tcPr>
            <w:tcW w:w="225" w:type="pct"/>
            <w:vAlign w:val="center"/>
          </w:tcPr>
          <w:p w14:paraId="532853AC" w14:textId="77777777" w:rsidR="0085013C" w:rsidRPr="000D1E1A" w:rsidRDefault="0085013C" w:rsidP="002576DB">
            <w:pPr>
              <w:spacing w:before="40" w:after="40"/>
              <w:jc w:val="center"/>
              <w:rPr>
                <w:sz w:val="24"/>
                <w:szCs w:val="24"/>
              </w:rPr>
            </w:pPr>
            <w:r w:rsidRPr="000D1E1A">
              <w:rPr>
                <w:sz w:val="24"/>
                <w:szCs w:val="24"/>
              </w:rPr>
              <w:t>KPH</w:t>
            </w:r>
          </w:p>
        </w:tc>
        <w:tc>
          <w:tcPr>
            <w:tcW w:w="228" w:type="pct"/>
            <w:vAlign w:val="center"/>
          </w:tcPr>
          <w:p w14:paraId="4D1ECD1C" w14:textId="77777777" w:rsidR="0085013C" w:rsidRPr="000D1E1A" w:rsidRDefault="0085013C" w:rsidP="002576DB">
            <w:pPr>
              <w:spacing w:before="40" w:after="40"/>
              <w:jc w:val="center"/>
              <w:rPr>
                <w:sz w:val="24"/>
                <w:szCs w:val="24"/>
              </w:rPr>
            </w:pPr>
            <w:r w:rsidRPr="000D1E1A">
              <w:rPr>
                <w:sz w:val="24"/>
                <w:szCs w:val="24"/>
              </w:rPr>
              <w:t>KPH</w:t>
            </w:r>
          </w:p>
        </w:tc>
        <w:tc>
          <w:tcPr>
            <w:tcW w:w="226" w:type="pct"/>
            <w:shd w:val="clear" w:color="auto" w:fill="auto"/>
            <w:noWrap/>
            <w:tcMar>
              <w:top w:w="15" w:type="dxa"/>
              <w:left w:w="15" w:type="dxa"/>
              <w:bottom w:w="0" w:type="dxa"/>
              <w:right w:w="15" w:type="dxa"/>
            </w:tcMar>
            <w:vAlign w:val="center"/>
            <w:hideMark/>
          </w:tcPr>
          <w:p w14:paraId="31AF9AD1" w14:textId="77777777" w:rsidR="0085013C" w:rsidRPr="000D1E1A" w:rsidRDefault="0085013C" w:rsidP="002576DB">
            <w:pPr>
              <w:spacing w:before="40" w:after="40"/>
              <w:jc w:val="center"/>
              <w:rPr>
                <w:sz w:val="24"/>
                <w:szCs w:val="24"/>
              </w:rPr>
            </w:pPr>
            <w:r w:rsidRPr="000D1E1A">
              <w:rPr>
                <w:sz w:val="24"/>
                <w:szCs w:val="24"/>
              </w:rPr>
              <w:t>KPH</w:t>
            </w:r>
          </w:p>
        </w:tc>
        <w:tc>
          <w:tcPr>
            <w:tcW w:w="225" w:type="pct"/>
            <w:shd w:val="clear" w:color="auto" w:fill="auto"/>
            <w:noWrap/>
            <w:tcMar>
              <w:top w:w="15" w:type="dxa"/>
              <w:left w:w="15" w:type="dxa"/>
              <w:bottom w:w="0" w:type="dxa"/>
              <w:right w:w="15" w:type="dxa"/>
            </w:tcMar>
            <w:vAlign w:val="center"/>
            <w:hideMark/>
          </w:tcPr>
          <w:p w14:paraId="38D31021" w14:textId="77777777" w:rsidR="0085013C" w:rsidRPr="000D1E1A" w:rsidRDefault="0085013C" w:rsidP="002576DB">
            <w:pPr>
              <w:spacing w:before="40" w:after="40"/>
              <w:jc w:val="center"/>
              <w:rPr>
                <w:sz w:val="24"/>
                <w:szCs w:val="24"/>
              </w:rPr>
            </w:pPr>
            <w:r w:rsidRPr="000D1E1A">
              <w:rPr>
                <w:sz w:val="24"/>
                <w:szCs w:val="24"/>
              </w:rPr>
              <w:t>KPH</w:t>
            </w:r>
          </w:p>
        </w:tc>
        <w:tc>
          <w:tcPr>
            <w:tcW w:w="226" w:type="pct"/>
            <w:vAlign w:val="center"/>
          </w:tcPr>
          <w:p w14:paraId="141E916A" w14:textId="77777777" w:rsidR="0085013C" w:rsidRPr="000D1E1A" w:rsidRDefault="0085013C" w:rsidP="002576DB">
            <w:pPr>
              <w:spacing w:before="40" w:after="40"/>
              <w:jc w:val="center"/>
              <w:rPr>
                <w:sz w:val="24"/>
                <w:szCs w:val="24"/>
              </w:rPr>
            </w:pPr>
            <w:r w:rsidRPr="000D1E1A">
              <w:rPr>
                <w:sz w:val="24"/>
                <w:szCs w:val="24"/>
              </w:rPr>
              <w:t>KPH</w:t>
            </w:r>
          </w:p>
        </w:tc>
        <w:tc>
          <w:tcPr>
            <w:tcW w:w="226" w:type="pct"/>
            <w:shd w:val="clear" w:color="auto" w:fill="auto"/>
            <w:noWrap/>
            <w:tcMar>
              <w:top w:w="15" w:type="dxa"/>
              <w:left w:w="15" w:type="dxa"/>
              <w:bottom w:w="0" w:type="dxa"/>
              <w:right w:w="15" w:type="dxa"/>
            </w:tcMar>
            <w:vAlign w:val="center"/>
            <w:hideMark/>
          </w:tcPr>
          <w:p w14:paraId="73BD57A9" w14:textId="77777777" w:rsidR="0085013C" w:rsidRPr="000D1E1A" w:rsidRDefault="0085013C" w:rsidP="002576DB">
            <w:pPr>
              <w:spacing w:before="40" w:after="40"/>
              <w:jc w:val="center"/>
              <w:rPr>
                <w:sz w:val="24"/>
                <w:szCs w:val="24"/>
              </w:rPr>
            </w:pPr>
            <w:r w:rsidRPr="000D1E1A">
              <w:rPr>
                <w:sz w:val="24"/>
                <w:szCs w:val="24"/>
              </w:rPr>
              <w:t>KPH</w:t>
            </w:r>
          </w:p>
        </w:tc>
        <w:tc>
          <w:tcPr>
            <w:tcW w:w="225" w:type="pct"/>
            <w:shd w:val="clear" w:color="auto" w:fill="auto"/>
            <w:noWrap/>
            <w:tcMar>
              <w:top w:w="15" w:type="dxa"/>
              <w:left w:w="15" w:type="dxa"/>
              <w:bottom w:w="0" w:type="dxa"/>
              <w:right w:w="15" w:type="dxa"/>
            </w:tcMar>
            <w:vAlign w:val="center"/>
            <w:hideMark/>
          </w:tcPr>
          <w:p w14:paraId="41D8EB86" w14:textId="77777777" w:rsidR="0085013C" w:rsidRPr="000D1E1A" w:rsidRDefault="0085013C" w:rsidP="002576DB">
            <w:pPr>
              <w:spacing w:before="40" w:after="40"/>
              <w:jc w:val="center"/>
              <w:rPr>
                <w:sz w:val="24"/>
                <w:szCs w:val="24"/>
              </w:rPr>
            </w:pPr>
            <w:r w:rsidRPr="000D1E1A">
              <w:rPr>
                <w:sz w:val="24"/>
                <w:szCs w:val="24"/>
              </w:rPr>
              <w:t>KPH</w:t>
            </w:r>
          </w:p>
        </w:tc>
        <w:tc>
          <w:tcPr>
            <w:tcW w:w="234" w:type="pct"/>
            <w:shd w:val="clear" w:color="auto" w:fill="auto"/>
            <w:noWrap/>
            <w:tcMar>
              <w:top w:w="15" w:type="dxa"/>
              <w:left w:w="15" w:type="dxa"/>
              <w:bottom w:w="0" w:type="dxa"/>
              <w:right w:w="15" w:type="dxa"/>
            </w:tcMar>
            <w:vAlign w:val="center"/>
            <w:hideMark/>
          </w:tcPr>
          <w:p w14:paraId="39D05AB5" w14:textId="77777777" w:rsidR="0085013C" w:rsidRPr="000D1E1A" w:rsidRDefault="0085013C" w:rsidP="002576DB">
            <w:pPr>
              <w:spacing w:before="40" w:after="40"/>
              <w:jc w:val="center"/>
              <w:rPr>
                <w:sz w:val="24"/>
                <w:szCs w:val="24"/>
              </w:rPr>
            </w:pPr>
            <w:r w:rsidRPr="000D1E1A">
              <w:rPr>
                <w:sz w:val="24"/>
                <w:szCs w:val="24"/>
              </w:rPr>
              <w:t>KPH</w:t>
            </w:r>
          </w:p>
        </w:tc>
        <w:tc>
          <w:tcPr>
            <w:tcW w:w="282" w:type="pct"/>
            <w:vAlign w:val="center"/>
          </w:tcPr>
          <w:p w14:paraId="0934A23B" w14:textId="77777777" w:rsidR="0085013C" w:rsidRPr="000D1E1A" w:rsidRDefault="0085013C" w:rsidP="002576DB">
            <w:pPr>
              <w:spacing w:before="40" w:after="40"/>
              <w:jc w:val="center"/>
              <w:rPr>
                <w:sz w:val="24"/>
                <w:szCs w:val="24"/>
              </w:rPr>
            </w:pPr>
            <w:r w:rsidRPr="000D1E1A">
              <w:rPr>
                <w:sz w:val="24"/>
                <w:szCs w:val="24"/>
              </w:rPr>
              <w:t>-</w:t>
            </w:r>
          </w:p>
        </w:tc>
        <w:tc>
          <w:tcPr>
            <w:tcW w:w="234" w:type="pct"/>
            <w:shd w:val="clear" w:color="auto" w:fill="auto"/>
            <w:noWrap/>
            <w:tcMar>
              <w:top w:w="15" w:type="dxa"/>
              <w:left w:w="15" w:type="dxa"/>
              <w:bottom w:w="0" w:type="dxa"/>
              <w:right w:w="15" w:type="dxa"/>
            </w:tcMar>
            <w:vAlign w:val="center"/>
            <w:hideMark/>
          </w:tcPr>
          <w:p w14:paraId="4340680E" w14:textId="77777777" w:rsidR="0085013C" w:rsidRPr="000D1E1A" w:rsidRDefault="0085013C" w:rsidP="002576DB">
            <w:pPr>
              <w:spacing w:before="40" w:after="40"/>
              <w:jc w:val="center"/>
              <w:rPr>
                <w:sz w:val="24"/>
                <w:szCs w:val="24"/>
              </w:rPr>
            </w:pPr>
            <w:r w:rsidRPr="000D1E1A">
              <w:rPr>
                <w:sz w:val="24"/>
                <w:szCs w:val="24"/>
              </w:rPr>
              <w:t>-</w:t>
            </w:r>
          </w:p>
        </w:tc>
        <w:tc>
          <w:tcPr>
            <w:tcW w:w="282" w:type="pct"/>
            <w:shd w:val="clear" w:color="auto" w:fill="auto"/>
            <w:noWrap/>
            <w:tcMar>
              <w:top w:w="15" w:type="dxa"/>
              <w:left w:w="15" w:type="dxa"/>
              <w:bottom w:w="0" w:type="dxa"/>
              <w:right w:w="15" w:type="dxa"/>
            </w:tcMar>
            <w:vAlign w:val="center"/>
            <w:hideMark/>
          </w:tcPr>
          <w:p w14:paraId="18E4CAE3" w14:textId="77777777" w:rsidR="0085013C" w:rsidRPr="000D1E1A" w:rsidRDefault="0085013C" w:rsidP="002576DB">
            <w:pPr>
              <w:spacing w:before="40" w:after="40"/>
              <w:jc w:val="center"/>
              <w:rPr>
                <w:sz w:val="24"/>
                <w:szCs w:val="24"/>
              </w:rPr>
            </w:pPr>
            <w:r w:rsidRPr="000D1E1A">
              <w:rPr>
                <w:sz w:val="24"/>
                <w:szCs w:val="24"/>
              </w:rPr>
              <w:t>-</w:t>
            </w:r>
          </w:p>
        </w:tc>
        <w:tc>
          <w:tcPr>
            <w:tcW w:w="234" w:type="pct"/>
            <w:shd w:val="clear" w:color="auto" w:fill="auto"/>
            <w:noWrap/>
            <w:tcMar>
              <w:top w:w="15" w:type="dxa"/>
              <w:left w:w="15" w:type="dxa"/>
              <w:bottom w:w="0" w:type="dxa"/>
              <w:right w:w="15" w:type="dxa"/>
            </w:tcMar>
            <w:vAlign w:val="center"/>
            <w:hideMark/>
          </w:tcPr>
          <w:p w14:paraId="1C482C3A" w14:textId="77777777" w:rsidR="0085013C" w:rsidRPr="000D1E1A" w:rsidRDefault="0085013C" w:rsidP="002576DB">
            <w:pPr>
              <w:spacing w:before="40" w:after="40"/>
              <w:jc w:val="center"/>
              <w:rPr>
                <w:sz w:val="24"/>
                <w:szCs w:val="24"/>
              </w:rPr>
            </w:pPr>
            <w:r w:rsidRPr="000D1E1A">
              <w:rPr>
                <w:sz w:val="24"/>
                <w:szCs w:val="24"/>
              </w:rPr>
              <w:t>-</w:t>
            </w:r>
          </w:p>
        </w:tc>
        <w:tc>
          <w:tcPr>
            <w:tcW w:w="317" w:type="pct"/>
            <w:shd w:val="clear" w:color="auto" w:fill="auto"/>
            <w:noWrap/>
            <w:tcMar>
              <w:top w:w="15" w:type="dxa"/>
              <w:left w:w="15" w:type="dxa"/>
              <w:bottom w:w="0" w:type="dxa"/>
              <w:right w:w="15" w:type="dxa"/>
            </w:tcMar>
            <w:vAlign w:val="center"/>
            <w:hideMark/>
          </w:tcPr>
          <w:p w14:paraId="17D564AB" w14:textId="77777777" w:rsidR="0085013C" w:rsidRPr="000D1E1A" w:rsidRDefault="0085013C" w:rsidP="002576DB">
            <w:pPr>
              <w:spacing w:before="40" w:after="40"/>
              <w:jc w:val="center"/>
              <w:rPr>
                <w:sz w:val="24"/>
                <w:szCs w:val="24"/>
              </w:rPr>
            </w:pPr>
            <w:r w:rsidRPr="000D1E1A">
              <w:rPr>
                <w:sz w:val="24"/>
                <w:szCs w:val="24"/>
              </w:rPr>
              <w:t>-</w:t>
            </w:r>
          </w:p>
        </w:tc>
      </w:tr>
      <w:tr w:rsidR="0085013C" w:rsidRPr="000D1E1A" w14:paraId="0A95B92A" w14:textId="77777777" w:rsidTr="002576DB">
        <w:trPr>
          <w:trHeight w:val="315"/>
          <w:jc w:val="center"/>
        </w:trPr>
        <w:tc>
          <w:tcPr>
            <w:tcW w:w="139" w:type="pct"/>
            <w:shd w:val="clear" w:color="auto" w:fill="auto"/>
            <w:noWrap/>
            <w:tcMar>
              <w:top w:w="15" w:type="dxa"/>
              <w:left w:w="15" w:type="dxa"/>
              <w:bottom w:w="0" w:type="dxa"/>
              <w:right w:w="15" w:type="dxa"/>
            </w:tcMar>
            <w:vAlign w:val="center"/>
            <w:hideMark/>
          </w:tcPr>
          <w:p w14:paraId="0A3976C9" w14:textId="77777777" w:rsidR="0085013C" w:rsidRPr="000D1E1A" w:rsidRDefault="0085013C" w:rsidP="002576DB">
            <w:pPr>
              <w:spacing w:before="40" w:after="40"/>
              <w:jc w:val="center"/>
              <w:rPr>
                <w:sz w:val="24"/>
                <w:szCs w:val="24"/>
              </w:rPr>
            </w:pPr>
            <w:r w:rsidRPr="000D1E1A">
              <w:rPr>
                <w:sz w:val="24"/>
                <w:szCs w:val="24"/>
              </w:rPr>
              <w:t>10</w:t>
            </w:r>
          </w:p>
        </w:tc>
        <w:tc>
          <w:tcPr>
            <w:tcW w:w="510" w:type="pct"/>
            <w:shd w:val="clear" w:color="auto" w:fill="auto"/>
            <w:noWrap/>
            <w:tcMar>
              <w:top w:w="15" w:type="dxa"/>
              <w:left w:w="15" w:type="dxa"/>
              <w:bottom w:w="0" w:type="dxa"/>
              <w:right w:w="15" w:type="dxa"/>
            </w:tcMar>
            <w:vAlign w:val="center"/>
            <w:hideMark/>
          </w:tcPr>
          <w:p w14:paraId="598EB97C" w14:textId="77777777" w:rsidR="0085013C" w:rsidRPr="000D1E1A" w:rsidRDefault="0085013C" w:rsidP="002576DB">
            <w:pPr>
              <w:spacing w:before="40" w:after="40"/>
              <w:rPr>
                <w:sz w:val="24"/>
                <w:szCs w:val="24"/>
              </w:rPr>
            </w:pPr>
            <w:r w:rsidRPr="000D1E1A">
              <w:rPr>
                <w:sz w:val="24"/>
                <w:szCs w:val="24"/>
              </w:rPr>
              <w:t>Fe</w:t>
            </w:r>
          </w:p>
        </w:tc>
        <w:tc>
          <w:tcPr>
            <w:tcW w:w="278" w:type="pct"/>
            <w:shd w:val="clear" w:color="auto" w:fill="auto"/>
            <w:tcMar>
              <w:top w:w="15" w:type="dxa"/>
              <w:left w:w="15" w:type="dxa"/>
              <w:bottom w:w="0" w:type="dxa"/>
              <w:right w:w="15" w:type="dxa"/>
            </w:tcMar>
            <w:vAlign w:val="center"/>
            <w:hideMark/>
          </w:tcPr>
          <w:p w14:paraId="536EBA4A" w14:textId="77777777" w:rsidR="0085013C" w:rsidRPr="000D1E1A" w:rsidRDefault="0085013C" w:rsidP="002576DB">
            <w:pPr>
              <w:spacing w:before="40" w:after="40"/>
              <w:jc w:val="center"/>
              <w:rPr>
                <w:sz w:val="24"/>
                <w:szCs w:val="24"/>
              </w:rPr>
            </w:pPr>
            <w:r w:rsidRPr="000D1E1A">
              <w:rPr>
                <w:sz w:val="24"/>
                <w:szCs w:val="24"/>
              </w:rPr>
              <w:t>mg/l</w:t>
            </w:r>
          </w:p>
        </w:tc>
        <w:tc>
          <w:tcPr>
            <w:tcW w:w="269" w:type="pct"/>
            <w:vAlign w:val="center"/>
          </w:tcPr>
          <w:p w14:paraId="59ED8678" w14:textId="77777777" w:rsidR="0085013C" w:rsidRPr="000D1E1A" w:rsidRDefault="0085013C" w:rsidP="002576DB">
            <w:pPr>
              <w:spacing w:before="40" w:after="40"/>
              <w:jc w:val="center"/>
              <w:rPr>
                <w:sz w:val="24"/>
                <w:szCs w:val="24"/>
              </w:rPr>
            </w:pPr>
            <w:r w:rsidRPr="000D1E1A">
              <w:rPr>
                <w:sz w:val="24"/>
                <w:szCs w:val="24"/>
              </w:rPr>
              <w:t>0,24</w:t>
            </w:r>
          </w:p>
        </w:tc>
        <w:tc>
          <w:tcPr>
            <w:tcW w:w="191" w:type="pct"/>
            <w:vAlign w:val="center"/>
          </w:tcPr>
          <w:p w14:paraId="084C7E6B" w14:textId="77777777" w:rsidR="0085013C" w:rsidRPr="000D1E1A" w:rsidRDefault="0085013C" w:rsidP="002576DB">
            <w:pPr>
              <w:spacing w:before="40" w:after="40"/>
              <w:jc w:val="center"/>
              <w:rPr>
                <w:sz w:val="24"/>
                <w:szCs w:val="24"/>
              </w:rPr>
            </w:pPr>
            <w:r w:rsidRPr="000D1E1A">
              <w:rPr>
                <w:sz w:val="24"/>
                <w:szCs w:val="24"/>
              </w:rPr>
              <w:t>0,08</w:t>
            </w:r>
          </w:p>
        </w:tc>
        <w:tc>
          <w:tcPr>
            <w:tcW w:w="223" w:type="pct"/>
            <w:vAlign w:val="center"/>
          </w:tcPr>
          <w:p w14:paraId="799A73A8" w14:textId="77777777" w:rsidR="0085013C" w:rsidRPr="000D1E1A" w:rsidRDefault="0085013C" w:rsidP="002576DB">
            <w:pPr>
              <w:spacing w:before="40" w:after="40"/>
              <w:jc w:val="center"/>
              <w:rPr>
                <w:sz w:val="24"/>
                <w:szCs w:val="24"/>
              </w:rPr>
            </w:pPr>
            <w:r w:rsidRPr="000D1E1A">
              <w:rPr>
                <w:sz w:val="24"/>
                <w:szCs w:val="24"/>
              </w:rPr>
              <w:t>KPH</w:t>
            </w:r>
          </w:p>
        </w:tc>
        <w:tc>
          <w:tcPr>
            <w:tcW w:w="224" w:type="pct"/>
            <w:vAlign w:val="center"/>
          </w:tcPr>
          <w:p w14:paraId="3553FB5A" w14:textId="77777777" w:rsidR="0085013C" w:rsidRPr="000D1E1A" w:rsidRDefault="0085013C" w:rsidP="002576DB">
            <w:pPr>
              <w:spacing w:before="40" w:after="40"/>
              <w:jc w:val="center"/>
              <w:rPr>
                <w:sz w:val="24"/>
                <w:szCs w:val="24"/>
              </w:rPr>
            </w:pPr>
            <w:r w:rsidRPr="000D1E1A">
              <w:rPr>
                <w:sz w:val="24"/>
                <w:szCs w:val="24"/>
              </w:rPr>
              <w:t>0,43</w:t>
            </w:r>
          </w:p>
        </w:tc>
        <w:tc>
          <w:tcPr>
            <w:tcW w:w="225" w:type="pct"/>
            <w:vAlign w:val="center"/>
          </w:tcPr>
          <w:p w14:paraId="71DE8754" w14:textId="77777777" w:rsidR="0085013C" w:rsidRPr="000D1E1A" w:rsidRDefault="0085013C" w:rsidP="002576DB">
            <w:pPr>
              <w:spacing w:before="40" w:after="40"/>
              <w:jc w:val="center"/>
              <w:rPr>
                <w:sz w:val="24"/>
                <w:szCs w:val="24"/>
              </w:rPr>
            </w:pPr>
            <w:r w:rsidRPr="000D1E1A">
              <w:rPr>
                <w:sz w:val="24"/>
                <w:szCs w:val="24"/>
              </w:rPr>
              <w:t>0,351</w:t>
            </w:r>
          </w:p>
        </w:tc>
        <w:tc>
          <w:tcPr>
            <w:tcW w:w="228" w:type="pct"/>
            <w:vAlign w:val="center"/>
          </w:tcPr>
          <w:p w14:paraId="00FAA757" w14:textId="77777777" w:rsidR="0085013C" w:rsidRPr="000D1E1A" w:rsidRDefault="0085013C" w:rsidP="002576DB">
            <w:pPr>
              <w:spacing w:before="40" w:after="40"/>
              <w:jc w:val="center"/>
              <w:rPr>
                <w:sz w:val="24"/>
                <w:szCs w:val="24"/>
              </w:rPr>
            </w:pPr>
            <w:r w:rsidRPr="000D1E1A">
              <w:rPr>
                <w:sz w:val="24"/>
                <w:szCs w:val="24"/>
              </w:rPr>
              <w:t>0,22</w:t>
            </w:r>
          </w:p>
        </w:tc>
        <w:tc>
          <w:tcPr>
            <w:tcW w:w="226" w:type="pct"/>
            <w:shd w:val="clear" w:color="auto" w:fill="auto"/>
            <w:noWrap/>
            <w:tcMar>
              <w:top w:w="15" w:type="dxa"/>
              <w:left w:w="15" w:type="dxa"/>
              <w:bottom w:w="0" w:type="dxa"/>
              <w:right w:w="15" w:type="dxa"/>
            </w:tcMar>
            <w:vAlign w:val="center"/>
            <w:hideMark/>
          </w:tcPr>
          <w:p w14:paraId="2AF277F8" w14:textId="77777777" w:rsidR="0085013C" w:rsidRPr="000D1E1A" w:rsidRDefault="0085013C" w:rsidP="002576DB">
            <w:pPr>
              <w:spacing w:before="40" w:after="40"/>
              <w:jc w:val="center"/>
              <w:rPr>
                <w:sz w:val="24"/>
                <w:szCs w:val="24"/>
              </w:rPr>
            </w:pPr>
            <w:r w:rsidRPr="000D1E1A">
              <w:rPr>
                <w:sz w:val="24"/>
                <w:szCs w:val="24"/>
              </w:rPr>
              <w:t>0,11</w:t>
            </w:r>
          </w:p>
        </w:tc>
        <w:tc>
          <w:tcPr>
            <w:tcW w:w="225" w:type="pct"/>
            <w:shd w:val="clear" w:color="auto" w:fill="auto"/>
            <w:noWrap/>
            <w:tcMar>
              <w:top w:w="15" w:type="dxa"/>
              <w:left w:w="15" w:type="dxa"/>
              <w:bottom w:w="0" w:type="dxa"/>
              <w:right w:w="15" w:type="dxa"/>
            </w:tcMar>
            <w:vAlign w:val="center"/>
            <w:hideMark/>
          </w:tcPr>
          <w:p w14:paraId="32F123E3" w14:textId="77777777" w:rsidR="0085013C" w:rsidRPr="000D1E1A" w:rsidRDefault="0085013C" w:rsidP="002576DB">
            <w:pPr>
              <w:spacing w:before="40" w:after="40"/>
              <w:jc w:val="center"/>
              <w:rPr>
                <w:sz w:val="24"/>
                <w:szCs w:val="24"/>
              </w:rPr>
            </w:pPr>
            <w:r w:rsidRPr="000D1E1A">
              <w:rPr>
                <w:sz w:val="24"/>
                <w:szCs w:val="24"/>
              </w:rPr>
              <w:t>0,26</w:t>
            </w:r>
          </w:p>
        </w:tc>
        <w:tc>
          <w:tcPr>
            <w:tcW w:w="226" w:type="pct"/>
            <w:vAlign w:val="center"/>
          </w:tcPr>
          <w:p w14:paraId="67FA82AF" w14:textId="77777777" w:rsidR="0085013C" w:rsidRPr="000D1E1A" w:rsidRDefault="0085013C" w:rsidP="002576DB">
            <w:pPr>
              <w:spacing w:before="40" w:after="40"/>
              <w:jc w:val="center"/>
              <w:rPr>
                <w:sz w:val="24"/>
                <w:szCs w:val="24"/>
              </w:rPr>
            </w:pPr>
            <w:r w:rsidRPr="000D1E1A">
              <w:rPr>
                <w:sz w:val="24"/>
                <w:szCs w:val="24"/>
              </w:rPr>
              <w:t>0,06</w:t>
            </w:r>
          </w:p>
        </w:tc>
        <w:tc>
          <w:tcPr>
            <w:tcW w:w="226" w:type="pct"/>
            <w:shd w:val="clear" w:color="auto" w:fill="auto"/>
            <w:noWrap/>
            <w:tcMar>
              <w:top w:w="15" w:type="dxa"/>
              <w:left w:w="15" w:type="dxa"/>
              <w:bottom w:w="0" w:type="dxa"/>
              <w:right w:w="15" w:type="dxa"/>
            </w:tcMar>
            <w:vAlign w:val="center"/>
            <w:hideMark/>
          </w:tcPr>
          <w:p w14:paraId="10745326" w14:textId="77777777" w:rsidR="0085013C" w:rsidRPr="000D1E1A" w:rsidRDefault="0085013C" w:rsidP="002576DB">
            <w:pPr>
              <w:spacing w:before="40" w:after="40"/>
              <w:jc w:val="center"/>
              <w:rPr>
                <w:sz w:val="24"/>
                <w:szCs w:val="24"/>
              </w:rPr>
            </w:pPr>
            <w:r w:rsidRPr="000D1E1A">
              <w:rPr>
                <w:sz w:val="24"/>
                <w:szCs w:val="24"/>
              </w:rPr>
              <w:t>0,04</w:t>
            </w:r>
          </w:p>
        </w:tc>
        <w:tc>
          <w:tcPr>
            <w:tcW w:w="225" w:type="pct"/>
            <w:shd w:val="clear" w:color="auto" w:fill="auto"/>
            <w:noWrap/>
            <w:tcMar>
              <w:top w:w="15" w:type="dxa"/>
              <w:left w:w="15" w:type="dxa"/>
              <w:bottom w:w="0" w:type="dxa"/>
              <w:right w:w="15" w:type="dxa"/>
            </w:tcMar>
            <w:vAlign w:val="center"/>
            <w:hideMark/>
          </w:tcPr>
          <w:p w14:paraId="59A6933F" w14:textId="77777777" w:rsidR="0085013C" w:rsidRPr="000D1E1A" w:rsidRDefault="0085013C" w:rsidP="002576DB">
            <w:pPr>
              <w:spacing w:before="40" w:after="40"/>
              <w:jc w:val="center"/>
              <w:rPr>
                <w:sz w:val="24"/>
                <w:szCs w:val="24"/>
              </w:rPr>
            </w:pPr>
            <w:r w:rsidRPr="000D1E1A">
              <w:rPr>
                <w:sz w:val="24"/>
                <w:szCs w:val="24"/>
              </w:rPr>
              <w:t>0,20</w:t>
            </w:r>
          </w:p>
        </w:tc>
        <w:tc>
          <w:tcPr>
            <w:tcW w:w="234" w:type="pct"/>
            <w:shd w:val="clear" w:color="auto" w:fill="auto"/>
            <w:noWrap/>
            <w:tcMar>
              <w:top w:w="15" w:type="dxa"/>
              <w:left w:w="15" w:type="dxa"/>
              <w:bottom w:w="0" w:type="dxa"/>
              <w:right w:w="15" w:type="dxa"/>
            </w:tcMar>
            <w:vAlign w:val="center"/>
            <w:hideMark/>
          </w:tcPr>
          <w:p w14:paraId="666BCBCC" w14:textId="77777777" w:rsidR="0085013C" w:rsidRPr="000D1E1A" w:rsidRDefault="0085013C" w:rsidP="002576DB">
            <w:pPr>
              <w:spacing w:before="40" w:after="40"/>
              <w:jc w:val="center"/>
              <w:rPr>
                <w:sz w:val="24"/>
                <w:szCs w:val="24"/>
              </w:rPr>
            </w:pPr>
            <w:r w:rsidRPr="000D1E1A">
              <w:rPr>
                <w:sz w:val="24"/>
                <w:szCs w:val="24"/>
              </w:rPr>
              <w:t>0,14</w:t>
            </w:r>
          </w:p>
        </w:tc>
        <w:tc>
          <w:tcPr>
            <w:tcW w:w="282" w:type="pct"/>
            <w:vAlign w:val="center"/>
          </w:tcPr>
          <w:p w14:paraId="5076513C" w14:textId="77777777" w:rsidR="0085013C" w:rsidRPr="000D1E1A" w:rsidRDefault="0085013C" w:rsidP="002576DB">
            <w:pPr>
              <w:spacing w:before="40" w:after="40"/>
              <w:jc w:val="center"/>
              <w:rPr>
                <w:sz w:val="24"/>
                <w:szCs w:val="24"/>
              </w:rPr>
            </w:pPr>
            <w:r w:rsidRPr="000D1E1A">
              <w:rPr>
                <w:sz w:val="24"/>
                <w:szCs w:val="24"/>
              </w:rPr>
              <w:t>0,5</w:t>
            </w:r>
          </w:p>
        </w:tc>
        <w:tc>
          <w:tcPr>
            <w:tcW w:w="234" w:type="pct"/>
            <w:shd w:val="clear" w:color="auto" w:fill="auto"/>
            <w:noWrap/>
            <w:tcMar>
              <w:top w:w="15" w:type="dxa"/>
              <w:left w:w="15" w:type="dxa"/>
              <w:bottom w:w="0" w:type="dxa"/>
              <w:right w:w="15" w:type="dxa"/>
            </w:tcMar>
            <w:vAlign w:val="center"/>
            <w:hideMark/>
          </w:tcPr>
          <w:p w14:paraId="66175BDD" w14:textId="77777777" w:rsidR="0085013C" w:rsidRPr="000D1E1A" w:rsidRDefault="0085013C" w:rsidP="002576DB">
            <w:pPr>
              <w:spacing w:before="40" w:after="40"/>
              <w:jc w:val="center"/>
              <w:rPr>
                <w:sz w:val="24"/>
                <w:szCs w:val="24"/>
              </w:rPr>
            </w:pPr>
            <w:r w:rsidRPr="000D1E1A">
              <w:rPr>
                <w:sz w:val="24"/>
                <w:szCs w:val="24"/>
              </w:rPr>
              <w:t>-</w:t>
            </w:r>
          </w:p>
        </w:tc>
        <w:tc>
          <w:tcPr>
            <w:tcW w:w="282" w:type="pct"/>
            <w:shd w:val="clear" w:color="auto" w:fill="auto"/>
            <w:noWrap/>
            <w:tcMar>
              <w:top w:w="15" w:type="dxa"/>
              <w:left w:w="15" w:type="dxa"/>
              <w:bottom w:w="0" w:type="dxa"/>
              <w:right w:w="15" w:type="dxa"/>
            </w:tcMar>
            <w:vAlign w:val="center"/>
            <w:hideMark/>
          </w:tcPr>
          <w:p w14:paraId="292C0ACC" w14:textId="77777777" w:rsidR="0085013C" w:rsidRPr="000D1E1A" w:rsidRDefault="0085013C" w:rsidP="002576DB">
            <w:pPr>
              <w:spacing w:before="40" w:after="40"/>
              <w:jc w:val="center"/>
              <w:rPr>
                <w:sz w:val="24"/>
                <w:szCs w:val="24"/>
              </w:rPr>
            </w:pPr>
            <w:r w:rsidRPr="000D1E1A">
              <w:rPr>
                <w:sz w:val="24"/>
                <w:szCs w:val="24"/>
              </w:rPr>
              <w:t>-</w:t>
            </w:r>
          </w:p>
        </w:tc>
        <w:tc>
          <w:tcPr>
            <w:tcW w:w="234" w:type="pct"/>
            <w:shd w:val="clear" w:color="auto" w:fill="auto"/>
            <w:noWrap/>
            <w:tcMar>
              <w:top w:w="15" w:type="dxa"/>
              <w:left w:w="15" w:type="dxa"/>
              <w:bottom w:w="0" w:type="dxa"/>
              <w:right w:w="15" w:type="dxa"/>
            </w:tcMar>
            <w:vAlign w:val="center"/>
            <w:hideMark/>
          </w:tcPr>
          <w:p w14:paraId="19A701F6" w14:textId="77777777" w:rsidR="0085013C" w:rsidRPr="000D1E1A" w:rsidRDefault="0085013C" w:rsidP="002576DB">
            <w:pPr>
              <w:spacing w:before="40" w:after="40"/>
              <w:jc w:val="center"/>
              <w:rPr>
                <w:sz w:val="24"/>
                <w:szCs w:val="24"/>
              </w:rPr>
            </w:pPr>
            <w:r w:rsidRPr="000D1E1A">
              <w:rPr>
                <w:sz w:val="24"/>
                <w:szCs w:val="24"/>
              </w:rPr>
              <w:t>-</w:t>
            </w:r>
          </w:p>
        </w:tc>
        <w:tc>
          <w:tcPr>
            <w:tcW w:w="317" w:type="pct"/>
            <w:shd w:val="clear" w:color="auto" w:fill="auto"/>
            <w:noWrap/>
            <w:tcMar>
              <w:top w:w="15" w:type="dxa"/>
              <w:left w:w="15" w:type="dxa"/>
              <w:bottom w:w="0" w:type="dxa"/>
              <w:right w:w="15" w:type="dxa"/>
            </w:tcMar>
            <w:vAlign w:val="center"/>
            <w:hideMark/>
          </w:tcPr>
          <w:p w14:paraId="370309A4" w14:textId="77777777" w:rsidR="0085013C" w:rsidRPr="000D1E1A" w:rsidRDefault="0085013C" w:rsidP="002576DB">
            <w:pPr>
              <w:spacing w:before="40" w:after="40"/>
              <w:jc w:val="center"/>
              <w:rPr>
                <w:sz w:val="24"/>
                <w:szCs w:val="24"/>
              </w:rPr>
            </w:pPr>
            <w:r w:rsidRPr="000D1E1A">
              <w:rPr>
                <w:sz w:val="24"/>
                <w:szCs w:val="24"/>
              </w:rPr>
              <w:t>-</w:t>
            </w:r>
          </w:p>
        </w:tc>
      </w:tr>
      <w:tr w:rsidR="0085013C" w:rsidRPr="000D1E1A" w14:paraId="0D055FE6" w14:textId="77777777" w:rsidTr="002576DB">
        <w:trPr>
          <w:trHeight w:val="315"/>
          <w:jc w:val="center"/>
        </w:trPr>
        <w:tc>
          <w:tcPr>
            <w:tcW w:w="139" w:type="pct"/>
            <w:shd w:val="clear" w:color="auto" w:fill="auto"/>
            <w:noWrap/>
            <w:tcMar>
              <w:top w:w="15" w:type="dxa"/>
              <w:left w:w="15" w:type="dxa"/>
              <w:bottom w:w="0" w:type="dxa"/>
              <w:right w:w="15" w:type="dxa"/>
            </w:tcMar>
            <w:vAlign w:val="center"/>
          </w:tcPr>
          <w:p w14:paraId="2CED38E8" w14:textId="77777777" w:rsidR="0085013C" w:rsidRPr="000D1E1A" w:rsidRDefault="0085013C" w:rsidP="002576DB">
            <w:pPr>
              <w:spacing w:before="40" w:after="40"/>
              <w:jc w:val="center"/>
              <w:rPr>
                <w:sz w:val="24"/>
                <w:szCs w:val="24"/>
              </w:rPr>
            </w:pPr>
            <w:r w:rsidRPr="000D1E1A">
              <w:rPr>
                <w:sz w:val="24"/>
                <w:szCs w:val="24"/>
              </w:rPr>
              <w:t>11</w:t>
            </w:r>
          </w:p>
        </w:tc>
        <w:tc>
          <w:tcPr>
            <w:tcW w:w="510" w:type="pct"/>
            <w:shd w:val="clear" w:color="auto" w:fill="auto"/>
            <w:noWrap/>
            <w:tcMar>
              <w:top w:w="15" w:type="dxa"/>
              <w:left w:w="15" w:type="dxa"/>
              <w:bottom w:w="0" w:type="dxa"/>
              <w:right w:w="15" w:type="dxa"/>
            </w:tcMar>
            <w:vAlign w:val="center"/>
          </w:tcPr>
          <w:p w14:paraId="23ACDC0C" w14:textId="77777777" w:rsidR="0085013C" w:rsidRPr="000D1E1A" w:rsidRDefault="0085013C" w:rsidP="002576DB">
            <w:pPr>
              <w:spacing w:before="40" w:after="40"/>
              <w:rPr>
                <w:sz w:val="24"/>
                <w:szCs w:val="24"/>
              </w:rPr>
            </w:pPr>
            <w:proofErr w:type="spellStart"/>
            <w:r w:rsidRPr="000D1E1A">
              <w:rPr>
                <w:sz w:val="24"/>
                <w:szCs w:val="24"/>
              </w:rPr>
              <w:t>Florua</w:t>
            </w:r>
            <w:proofErr w:type="spellEnd"/>
          </w:p>
        </w:tc>
        <w:tc>
          <w:tcPr>
            <w:tcW w:w="278" w:type="pct"/>
            <w:shd w:val="clear" w:color="auto" w:fill="auto"/>
            <w:tcMar>
              <w:top w:w="15" w:type="dxa"/>
              <w:left w:w="15" w:type="dxa"/>
              <w:bottom w:w="0" w:type="dxa"/>
              <w:right w:w="15" w:type="dxa"/>
            </w:tcMar>
            <w:vAlign w:val="center"/>
          </w:tcPr>
          <w:p w14:paraId="398281F1" w14:textId="77777777" w:rsidR="0085013C" w:rsidRPr="000D1E1A" w:rsidRDefault="0085013C" w:rsidP="002576DB">
            <w:pPr>
              <w:spacing w:before="40" w:after="40"/>
              <w:jc w:val="center"/>
              <w:rPr>
                <w:sz w:val="24"/>
                <w:szCs w:val="24"/>
              </w:rPr>
            </w:pPr>
            <w:r w:rsidRPr="000D1E1A">
              <w:rPr>
                <w:sz w:val="24"/>
                <w:szCs w:val="24"/>
              </w:rPr>
              <w:t>mg/l</w:t>
            </w:r>
          </w:p>
        </w:tc>
        <w:tc>
          <w:tcPr>
            <w:tcW w:w="269" w:type="pct"/>
            <w:vAlign w:val="center"/>
          </w:tcPr>
          <w:p w14:paraId="5EBFBC43" w14:textId="77777777" w:rsidR="0085013C" w:rsidRPr="000D1E1A" w:rsidRDefault="0085013C" w:rsidP="002576DB">
            <w:pPr>
              <w:spacing w:before="40" w:after="40"/>
              <w:jc w:val="center"/>
              <w:rPr>
                <w:sz w:val="24"/>
                <w:szCs w:val="24"/>
              </w:rPr>
            </w:pPr>
            <w:r w:rsidRPr="000D1E1A">
              <w:rPr>
                <w:sz w:val="24"/>
                <w:szCs w:val="24"/>
              </w:rPr>
              <w:t>KPH</w:t>
            </w:r>
          </w:p>
        </w:tc>
        <w:tc>
          <w:tcPr>
            <w:tcW w:w="191" w:type="pct"/>
            <w:vAlign w:val="center"/>
          </w:tcPr>
          <w:p w14:paraId="7CA63BA4" w14:textId="77777777" w:rsidR="0085013C" w:rsidRPr="000D1E1A" w:rsidRDefault="0085013C" w:rsidP="002576DB">
            <w:pPr>
              <w:spacing w:before="40" w:after="40"/>
              <w:jc w:val="center"/>
              <w:rPr>
                <w:sz w:val="24"/>
                <w:szCs w:val="24"/>
              </w:rPr>
            </w:pPr>
            <w:r w:rsidRPr="000D1E1A">
              <w:rPr>
                <w:sz w:val="24"/>
                <w:szCs w:val="24"/>
              </w:rPr>
              <w:t>0,34</w:t>
            </w:r>
          </w:p>
        </w:tc>
        <w:tc>
          <w:tcPr>
            <w:tcW w:w="223" w:type="pct"/>
            <w:vAlign w:val="center"/>
          </w:tcPr>
          <w:p w14:paraId="104AF299" w14:textId="77777777" w:rsidR="0085013C" w:rsidRPr="000D1E1A" w:rsidRDefault="0085013C" w:rsidP="002576DB">
            <w:pPr>
              <w:spacing w:before="40" w:after="40"/>
              <w:jc w:val="center"/>
              <w:rPr>
                <w:sz w:val="24"/>
                <w:szCs w:val="24"/>
              </w:rPr>
            </w:pPr>
            <w:r w:rsidRPr="000D1E1A">
              <w:rPr>
                <w:sz w:val="24"/>
                <w:szCs w:val="24"/>
              </w:rPr>
              <w:t>KPH</w:t>
            </w:r>
          </w:p>
        </w:tc>
        <w:tc>
          <w:tcPr>
            <w:tcW w:w="224" w:type="pct"/>
            <w:vAlign w:val="center"/>
          </w:tcPr>
          <w:p w14:paraId="2649A057" w14:textId="77777777" w:rsidR="0085013C" w:rsidRPr="000D1E1A" w:rsidRDefault="0085013C" w:rsidP="002576DB">
            <w:pPr>
              <w:spacing w:before="40" w:after="40"/>
              <w:jc w:val="center"/>
              <w:rPr>
                <w:sz w:val="24"/>
                <w:szCs w:val="24"/>
              </w:rPr>
            </w:pPr>
            <w:r w:rsidRPr="000D1E1A">
              <w:rPr>
                <w:sz w:val="24"/>
                <w:szCs w:val="24"/>
              </w:rPr>
              <w:t>KPH</w:t>
            </w:r>
          </w:p>
        </w:tc>
        <w:tc>
          <w:tcPr>
            <w:tcW w:w="225" w:type="pct"/>
            <w:vAlign w:val="center"/>
          </w:tcPr>
          <w:p w14:paraId="7198EB64" w14:textId="77777777" w:rsidR="0085013C" w:rsidRPr="000D1E1A" w:rsidRDefault="0085013C" w:rsidP="002576DB">
            <w:pPr>
              <w:spacing w:before="40" w:after="40"/>
              <w:jc w:val="center"/>
              <w:rPr>
                <w:sz w:val="24"/>
                <w:szCs w:val="24"/>
              </w:rPr>
            </w:pPr>
            <w:r w:rsidRPr="000D1E1A">
              <w:rPr>
                <w:sz w:val="24"/>
                <w:szCs w:val="24"/>
              </w:rPr>
              <w:t>KPH</w:t>
            </w:r>
          </w:p>
        </w:tc>
        <w:tc>
          <w:tcPr>
            <w:tcW w:w="228" w:type="pct"/>
            <w:vAlign w:val="center"/>
          </w:tcPr>
          <w:p w14:paraId="128B479A" w14:textId="77777777" w:rsidR="0085013C" w:rsidRPr="000D1E1A" w:rsidRDefault="0085013C" w:rsidP="002576DB">
            <w:pPr>
              <w:spacing w:before="40" w:after="40"/>
              <w:jc w:val="center"/>
              <w:rPr>
                <w:sz w:val="24"/>
                <w:szCs w:val="24"/>
              </w:rPr>
            </w:pPr>
            <w:r w:rsidRPr="000D1E1A">
              <w:rPr>
                <w:sz w:val="24"/>
                <w:szCs w:val="24"/>
              </w:rPr>
              <w:t>KPH</w:t>
            </w:r>
          </w:p>
        </w:tc>
        <w:tc>
          <w:tcPr>
            <w:tcW w:w="226" w:type="pct"/>
            <w:shd w:val="clear" w:color="auto" w:fill="auto"/>
            <w:noWrap/>
            <w:tcMar>
              <w:top w:w="15" w:type="dxa"/>
              <w:left w:w="15" w:type="dxa"/>
              <w:bottom w:w="0" w:type="dxa"/>
              <w:right w:w="15" w:type="dxa"/>
            </w:tcMar>
            <w:vAlign w:val="center"/>
          </w:tcPr>
          <w:p w14:paraId="0446A48F" w14:textId="77777777" w:rsidR="0085013C" w:rsidRPr="000D1E1A" w:rsidRDefault="0085013C" w:rsidP="002576DB">
            <w:pPr>
              <w:spacing w:before="40" w:after="40"/>
              <w:jc w:val="center"/>
              <w:rPr>
                <w:sz w:val="24"/>
                <w:szCs w:val="24"/>
              </w:rPr>
            </w:pPr>
            <w:r w:rsidRPr="000D1E1A">
              <w:rPr>
                <w:sz w:val="24"/>
                <w:szCs w:val="24"/>
              </w:rPr>
              <w:t>KPH</w:t>
            </w:r>
          </w:p>
        </w:tc>
        <w:tc>
          <w:tcPr>
            <w:tcW w:w="225" w:type="pct"/>
            <w:shd w:val="clear" w:color="auto" w:fill="auto"/>
            <w:noWrap/>
            <w:tcMar>
              <w:top w:w="15" w:type="dxa"/>
              <w:left w:w="15" w:type="dxa"/>
              <w:bottom w:w="0" w:type="dxa"/>
              <w:right w:w="15" w:type="dxa"/>
            </w:tcMar>
            <w:vAlign w:val="center"/>
          </w:tcPr>
          <w:p w14:paraId="2523AB9C" w14:textId="77777777" w:rsidR="0085013C" w:rsidRPr="000D1E1A" w:rsidRDefault="0085013C" w:rsidP="002576DB">
            <w:pPr>
              <w:spacing w:before="40" w:after="40"/>
              <w:jc w:val="center"/>
              <w:rPr>
                <w:sz w:val="24"/>
                <w:szCs w:val="24"/>
              </w:rPr>
            </w:pPr>
            <w:r w:rsidRPr="000D1E1A">
              <w:rPr>
                <w:sz w:val="24"/>
                <w:szCs w:val="24"/>
              </w:rPr>
              <w:t>KPH</w:t>
            </w:r>
          </w:p>
        </w:tc>
        <w:tc>
          <w:tcPr>
            <w:tcW w:w="226" w:type="pct"/>
            <w:vAlign w:val="center"/>
          </w:tcPr>
          <w:p w14:paraId="647B5936" w14:textId="77777777" w:rsidR="0085013C" w:rsidRPr="000D1E1A" w:rsidRDefault="0085013C" w:rsidP="002576DB">
            <w:pPr>
              <w:spacing w:before="40" w:after="40"/>
              <w:jc w:val="center"/>
              <w:rPr>
                <w:sz w:val="24"/>
                <w:szCs w:val="24"/>
              </w:rPr>
            </w:pPr>
            <w:r w:rsidRPr="000D1E1A">
              <w:rPr>
                <w:sz w:val="24"/>
                <w:szCs w:val="24"/>
              </w:rPr>
              <w:t>0,3</w:t>
            </w:r>
          </w:p>
        </w:tc>
        <w:tc>
          <w:tcPr>
            <w:tcW w:w="226" w:type="pct"/>
            <w:shd w:val="clear" w:color="auto" w:fill="auto"/>
            <w:noWrap/>
            <w:tcMar>
              <w:top w:w="15" w:type="dxa"/>
              <w:left w:w="15" w:type="dxa"/>
              <w:bottom w:w="0" w:type="dxa"/>
              <w:right w:w="15" w:type="dxa"/>
            </w:tcMar>
            <w:vAlign w:val="center"/>
          </w:tcPr>
          <w:p w14:paraId="6B1A48C7" w14:textId="77777777" w:rsidR="0085013C" w:rsidRPr="000D1E1A" w:rsidRDefault="0085013C" w:rsidP="002576DB">
            <w:pPr>
              <w:spacing w:before="40" w:after="40"/>
              <w:jc w:val="center"/>
              <w:rPr>
                <w:sz w:val="24"/>
                <w:szCs w:val="24"/>
              </w:rPr>
            </w:pPr>
            <w:r w:rsidRPr="000D1E1A">
              <w:rPr>
                <w:sz w:val="24"/>
                <w:szCs w:val="24"/>
              </w:rPr>
              <w:t>0,4</w:t>
            </w:r>
          </w:p>
        </w:tc>
        <w:tc>
          <w:tcPr>
            <w:tcW w:w="225" w:type="pct"/>
            <w:shd w:val="clear" w:color="auto" w:fill="auto"/>
            <w:noWrap/>
            <w:tcMar>
              <w:top w:w="15" w:type="dxa"/>
              <w:left w:w="15" w:type="dxa"/>
              <w:bottom w:w="0" w:type="dxa"/>
              <w:right w:w="15" w:type="dxa"/>
            </w:tcMar>
            <w:vAlign w:val="center"/>
          </w:tcPr>
          <w:p w14:paraId="6A66E42A" w14:textId="77777777" w:rsidR="0085013C" w:rsidRPr="000D1E1A" w:rsidRDefault="0085013C" w:rsidP="002576DB">
            <w:pPr>
              <w:spacing w:before="40" w:after="40"/>
              <w:jc w:val="center"/>
              <w:rPr>
                <w:sz w:val="24"/>
                <w:szCs w:val="24"/>
              </w:rPr>
            </w:pPr>
            <w:r w:rsidRPr="000D1E1A">
              <w:rPr>
                <w:sz w:val="24"/>
                <w:szCs w:val="24"/>
              </w:rPr>
              <w:t>0,3</w:t>
            </w:r>
          </w:p>
        </w:tc>
        <w:tc>
          <w:tcPr>
            <w:tcW w:w="234" w:type="pct"/>
            <w:shd w:val="clear" w:color="auto" w:fill="auto"/>
            <w:noWrap/>
            <w:tcMar>
              <w:top w:w="15" w:type="dxa"/>
              <w:left w:w="15" w:type="dxa"/>
              <w:bottom w:w="0" w:type="dxa"/>
              <w:right w:w="15" w:type="dxa"/>
            </w:tcMar>
            <w:vAlign w:val="center"/>
          </w:tcPr>
          <w:p w14:paraId="084C126D" w14:textId="77777777" w:rsidR="0085013C" w:rsidRPr="000D1E1A" w:rsidRDefault="0085013C" w:rsidP="002576DB">
            <w:pPr>
              <w:spacing w:before="40" w:after="40"/>
              <w:jc w:val="center"/>
              <w:rPr>
                <w:sz w:val="24"/>
                <w:szCs w:val="24"/>
              </w:rPr>
            </w:pPr>
            <w:r w:rsidRPr="000D1E1A">
              <w:rPr>
                <w:sz w:val="24"/>
                <w:szCs w:val="24"/>
              </w:rPr>
              <w:t>0,3</w:t>
            </w:r>
          </w:p>
        </w:tc>
        <w:tc>
          <w:tcPr>
            <w:tcW w:w="282" w:type="pct"/>
            <w:vAlign w:val="center"/>
          </w:tcPr>
          <w:p w14:paraId="696B9A0A" w14:textId="77777777" w:rsidR="0085013C" w:rsidRPr="000D1E1A" w:rsidRDefault="0085013C" w:rsidP="002576DB">
            <w:pPr>
              <w:spacing w:before="40" w:after="40"/>
              <w:jc w:val="center"/>
              <w:rPr>
                <w:sz w:val="24"/>
                <w:szCs w:val="24"/>
              </w:rPr>
            </w:pPr>
            <w:r w:rsidRPr="000D1E1A">
              <w:rPr>
                <w:sz w:val="24"/>
                <w:szCs w:val="24"/>
              </w:rPr>
              <w:t>1</w:t>
            </w:r>
          </w:p>
        </w:tc>
        <w:tc>
          <w:tcPr>
            <w:tcW w:w="234" w:type="pct"/>
            <w:shd w:val="clear" w:color="auto" w:fill="auto"/>
            <w:noWrap/>
            <w:tcMar>
              <w:top w:w="15" w:type="dxa"/>
              <w:left w:w="15" w:type="dxa"/>
              <w:bottom w:w="0" w:type="dxa"/>
              <w:right w:w="15" w:type="dxa"/>
            </w:tcMar>
            <w:vAlign w:val="center"/>
          </w:tcPr>
          <w:p w14:paraId="6001658C" w14:textId="77777777" w:rsidR="0085013C" w:rsidRPr="000D1E1A" w:rsidRDefault="0085013C" w:rsidP="002576DB">
            <w:pPr>
              <w:spacing w:before="40" w:after="40"/>
              <w:jc w:val="center"/>
              <w:rPr>
                <w:sz w:val="24"/>
                <w:szCs w:val="24"/>
              </w:rPr>
            </w:pPr>
            <w:r w:rsidRPr="000D1E1A">
              <w:rPr>
                <w:sz w:val="24"/>
                <w:szCs w:val="24"/>
              </w:rPr>
              <w:t>-</w:t>
            </w:r>
          </w:p>
        </w:tc>
        <w:tc>
          <w:tcPr>
            <w:tcW w:w="282" w:type="pct"/>
            <w:shd w:val="clear" w:color="auto" w:fill="auto"/>
            <w:noWrap/>
            <w:tcMar>
              <w:top w:w="15" w:type="dxa"/>
              <w:left w:w="15" w:type="dxa"/>
              <w:bottom w:w="0" w:type="dxa"/>
              <w:right w:w="15" w:type="dxa"/>
            </w:tcMar>
            <w:vAlign w:val="center"/>
          </w:tcPr>
          <w:p w14:paraId="30A185A0" w14:textId="77777777" w:rsidR="0085013C" w:rsidRPr="000D1E1A" w:rsidRDefault="0085013C" w:rsidP="002576DB">
            <w:pPr>
              <w:spacing w:before="40" w:after="40"/>
              <w:jc w:val="center"/>
              <w:rPr>
                <w:sz w:val="24"/>
                <w:szCs w:val="24"/>
              </w:rPr>
            </w:pPr>
            <w:r w:rsidRPr="000D1E1A">
              <w:rPr>
                <w:sz w:val="24"/>
                <w:szCs w:val="24"/>
              </w:rPr>
              <w:t>-</w:t>
            </w:r>
          </w:p>
        </w:tc>
        <w:tc>
          <w:tcPr>
            <w:tcW w:w="234" w:type="pct"/>
            <w:shd w:val="clear" w:color="auto" w:fill="auto"/>
            <w:noWrap/>
            <w:tcMar>
              <w:top w:w="15" w:type="dxa"/>
              <w:left w:w="15" w:type="dxa"/>
              <w:bottom w:w="0" w:type="dxa"/>
              <w:right w:w="15" w:type="dxa"/>
            </w:tcMar>
            <w:vAlign w:val="center"/>
          </w:tcPr>
          <w:p w14:paraId="3F9015D4" w14:textId="77777777" w:rsidR="0085013C" w:rsidRPr="000D1E1A" w:rsidRDefault="0085013C" w:rsidP="002576DB">
            <w:pPr>
              <w:spacing w:before="40" w:after="40"/>
              <w:jc w:val="center"/>
              <w:rPr>
                <w:sz w:val="24"/>
                <w:szCs w:val="24"/>
              </w:rPr>
            </w:pPr>
            <w:r w:rsidRPr="000D1E1A">
              <w:rPr>
                <w:sz w:val="24"/>
                <w:szCs w:val="24"/>
              </w:rPr>
              <w:t>-</w:t>
            </w:r>
          </w:p>
        </w:tc>
        <w:tc>
          <w:tcPr>
            <w:tcW w:w="317" w:type="pct"/>
            <w:shd w:val="clear" w:color="auto" w:fill="auto"/>
            <w:noWrap/>
            <w:tcMar>
              <w:top w:w="15" w:type="dxa"/>
              <w:left w:w="15" w:type="dxa"/>
              <w:bottom w:w="0" w:type="dxa"/>
              <w:right w:w="15" w:type="dxa"/>
            </w:tcMar>
            <w:vAlign w:val="center"/>
          </w:tcPr>
          <w:p w14:paraId="15A24387" w14:textId="77777777" w:rsidR="0085013C" w:rsidRPr="000D1E1A" w:rsidRDefault="0085013C" w:rsidP="002576DB">
            <w:pPr>
              <w:spacing w:before="40" w:after="40"/>
              <w:jc w:val="center"/>
              <w:rPr>
                <w:sz w:val="24"/>
                <w:szCs w:val="24"/>
              </w:rPr>
            </w:pPr>
            <w:r w:rsidRPr="000D1E1A">
              <w:rPr>
                <w:sz w:val="24"/>
                <w:szCs w:val="24"/>
              </w:rPr>
              <w:t>-</w:t>
            </w:r>
          </w:p>
        </w:tc>
      </w:tr>
      <w:tr w:rsidR="0085013C" w:rsidRPr="000D1E1A" w14:paraId="39436915" w14:textId="77777777" w:rsidTr="002576DB">
        <w:trPr>
          <w:trHeight w:val="315"/>
          <w:jc w:val="center"/>
        </w:trPr>
        <w:tc>
          <w:tcPr>
            <w:tcW w:w="139" w:type="pct"/>
            <w:shd w:val="clear" w:color="auto" w:fill="auto"/>
            <w:noWrap/>
            <w:tcMar>
              <w:top w:w="15" w:type="dxa"/>
              <w:left w:w="15" w:type="dxa"/>
              <w:bottom w:w="0" w:type="dxa"/>
              <w:right w:w="15" w:type="dxa"/>
            </w:tcMar>
            <w:vAlign w:val="center"/>
            <w:hideMark/>
          </w:tcPr>
          <w:p w14:paraId="223CA378" w14:textId="77777777" w:rsidR="0085013C" w:rsidRPr="000D1E1A" w:rsidRDefault="0085013C" w:rsidP="002576DB">
            <w:pPr>
              <w:spacing w:before="40" w:after="40"/>
              <w:jc w:val="center"/>
              <w:rPr>
                <w:sz w:val="24"/>
                <w:szCs w:val="24"/>
              </w:rPr>
            </w:pPr>
            <w:r w:rsidRPr="000D1E1A">
              <w:rPr>
                <w:sz w:val="24"/>
                <w:szCs w:val="24"/>
              </w:rPr>
              <w:t>12</w:t>
            </w:r>
          </w:p>
        </w:tc>
        <w:tc>
          <w:tcPr>
            <w:tcW w:w="510" w:type="pct"/>
            <w:shd w:val="clear" w:color="auto" w:fill="auto"/>
            <w:noWrap/>
            <w:tcMar>
              <w:top w:w="15" w:type="dxa"/>
              <w:left w:w="15" w:type="dxa"/>
              <w:bottom w:w="0" w:type="dxa"/>
              <w:right w:w="15" w:type="dxa"/>
            </w:tcMar>
            <w:vAlign w:val="center"/>
            <w:hideMark/>
          </w:tcPr>
          <w:p w14:paraId="0B57ECD1" w14:textId="77777777" w:rsidR="0085013C" w:rsidRPr="000D1E1A" w:rsidRDefault="0085013C" w:rsidP="002576DB">
            <w:pPr>
              <w:spacing w:before="40" w:after="40"/>
              <w:rPr>
                <w:sz w:val="24"/>
                <w:szCs w:val="24"/>
              </w:rPr>
            </w:pPr>
            <w:proofErr w:type="spellStart"/>
            <w:r w:rsidRPr="000D1E1A">
              <w:rPr>
                <w:sz w:val="24"/>
                <w:szCs w:val="24"/>
              </w:rPr>
              <w:t>Tổng</w:t>
            </w:r>
            <w:proofErr w:type="spellEnd"/>
            <w:r w:rsidRPr="000D1E1A">
              <w:rPr>
                <w:sz w:val="24"/>
                <w:szCs w:val="24"/>
              </w:rPr>
              <w:t xml:space="preserve"> </w:t>
            </w:r>
            <w:proofErr w:type="spellStart"/>
            <w:r w:rsidRPr="000D1E1A">
              <w:rPr>
                <w:sz w:val="24"/>
                <w:szCs w:val="24"/>
              </w:rPr>
              <w:t>dầu</w:t>
            </w:r>
            <w:proofErr w:type="spellEnd"/>
            <w:r w:rsidRPr="000D1E1A">
              <w:rPr>
                <w:sz w:val="24"/>
                <w:szCs w:val="24"/>
              </w:rPr>
              <w:t xml:space="preserve">, </w:t>
            </w:r>
            <w:proofErr w:type="spellStart"/>
            <w:r w:rsidRPr="000D1E1A">
              <w:rPr>
                <w:sz w:val="24"/>
                <w:szCs w:val="24"/>
              </w:rPr>
              <w:t>mỡ</w:t>
            </w:r>
            <w:proofErr w:type="spellEnd"/>
          </w:p>
        </w:tc>
        <w:tc>
          <w:tcPr>
            <w:tcW w:w="278" w:type="pct"/>
            <w:shd w:val="clear" w:color="auto" w:fill="auto"/>
            <w:tcMar>
              <w:top w:w="15" w:type="dxa"/>
              <w:left w:w="15" w:type="dxa"/>
              <w:bottom w:w="0" w:type="dxa"/>
              <w:right w:w="15" w:type="dxa"/>
            </w:tcMar>
            <w:vAlign w:val="center"/>
            <w:hideMark/>
          </w:tcPr>
          <w:p w14:paraId="4724C692" w14:textId="77777777" w:rsidR="0085013C" w:rsidRPr="000D1E1A" w:rsidRDefault="0085013C" w:rsidP="002576DB">
            <w:pPr>
              <w:spacing w:before="40" w:after="40"/>
              <w:jc w:val="center"/>
              <w:rPr>
                <w:sz w:val="24"/>
                <w:szCs w:val="24"/>
              </w:rPr>
            </w:pPr>
            <w:r w:rsidRPr="000D1E1A">
              <w:rPr>
                <w:sz w:val="24"/>
                <w:szCs w:val="24"/>
              </w:rPr>
              <w:t>mg/l</w:t>
            </w:r>
          </w:p>
        </w:tc>
        <w:tc>
          <w:tcPr>
            <w:tcW w:w="269" w:type="pct"/>
            <w:vAlign w:val="center"/>
          </w:tcPr>
          <w:p w14:paraId="68E2B52A" w14:textId="77777777" w:rsidR="0085013C" w:rsidRPr="000D1E1A" w:rsidRDefault="0085013C" w:rsidP="002576DB">
            <w:pPr>
              <w:spacing w:before="40" w:after="40"/>
              <w:jc w:val="center"/>
              <w:rPr>
                <w:sz w:val="24"/>
                <w:szCs w:val="24"/>
              </w:rPr>
            </w:pPr>
            <w:r w:rsidRPr="000D1E1A">
              <w:rPr>
                <w:sz w:val="24"/>
                <w:szCs w:val="24"/>
              </w:rPr>
              <w:t>KPH</w:t>
            </w:r>
          </w:p>
        </w:tc>
        <w:tc>
          <w:tcPr>
            <w:tcW w:w="191" w:type="pct"/>
            <w:vAlign w:val="center"/>
          </w:tcPr>
          <w:p w14:paraId="5C4CFC33" w14:textId="77777777" w:rsidR="0085013C" w:rsidRPr="000D1E1A" w:rsidRDefault="0085013C" w:rsidP="002576DB">
            <w:pPr>
              <w:spacing w:before="40" w:after="40"/>
              <w:jc w:val="center"/>
              <w:rPr>
                <w:sz w:val="24"/>
                <w:szCs w:val="24"/>
              </w:rPr>
            </w:pPr>
            <w:r w:rsidRPr="000D1E1A">
              <w:rPr>
                <w:sz w:val="24"/>
                <w:szCs w:val="24"/>
              </w:rPr>
              <w:t>KPH</w:t>
            </w:r>
          </w:p>
        </w:tc>
        <w:tc>
          <w:tcPr>
            <w:tcW w:w="223" w:type="pct"/>
            <w:vAlign w:val="center"/>
          </w:tcPr>
          <w:p w14:paraId="1074189B" w14:textId="77777777" w:rsidR="0085013C" w:rsidRPr="000D1E1A" w:rsidRDefault="0085013C" w:rsidP="002576DB">
            <w:pPr>
              <w:spacing w:before="40" w:after="40"/>
              <w:jc w:val="center"/>
              <w:rPr>
                <w:sz w:val="24"/>
                <w:szCs w:val="24"/>
              </w:rPr>
            </w:pPr>
            <w:r w:rsidRPr="000D1E1A">
              <w:rPr>
                <w:sz w:val="24"/>
                <w:szCs w:val="24"/>
              </w:rPr>
              <w:t>KPH</w:t>
            </w:r>
          </w:p>
        </w:tc>
        <w:tc>
          <w:tcPr>
            <w:tcW w:w="224" w:type="pct"/>
            <w:vAlign w:val="center"/>
          </w:tcPr>
          <w:p w14:paraId="50E0B13F" w14:textId="77777777" w:rsidR="0085013C" w:rsidRPr="000D1E1A" w:rsidRDefault="0085013C" w:rsidP="002576DB">
            <w:pPr>
              <w:spacing w:before="40" w:after="40"/>
              <w:jc w:val="center"/>
              <w:rPr>
                <w:sz w:val="24"/>
                <w:szCs w:val="24"/>
              </w:rPr>
            </w:pPr>
            <w:r w:rsidRPr="000D1E1A">
              <w:rPr>
                <w:sz w:val="24"/>
                <w:szCs w:val="24"/>
              </w:rPr>
              <w:t>KPH</w:t>
            </w:r>
          </w:p>
        </w:tc>
        <w:tc>
          <w:tcPr>
            <w:tcW w:w="225" w:type="pct"/>
            <w:vAlign w:val="center"/>
          </w:tcPr>
          <w:p w14:paraId="56FCADE7" w14:textId="77777777" w:rsidR="0085013C" w:rsidRPr="000D1E1A" w:rsidRDefault="0085013C" w:rsidP="002576DB">
            <w:pPr>
              <w:spacing w:before="40" w:after="40"/>
              <w:jc w:val="center"/>
              <w:rPr>
                <w:sz w:val="24"/>
                <w:szCs w:val="24"/>
              </w:rPr>
            </w:pPr>
            <w:r w:rsidRPr="000D1E1A">
              <w:rPr>
                <w:sz w:val="24"/>
                <w:szCs w:val="24"/>
              </w:rPr>
              <w:t>KPH</w:t>
            </w:r>
          </w:p>
        </w:tc>
        <w:tc>
          <w:tcPr>
            <w:tcW w:w="228" w:type="pct"/>
            <w:vAlign w:val="center"/>
          </w:tcPr>
          <w:p w14:paraId="36A865F6" w14:textId="77777777" w:rsidR="0085013C" w:rsidRPr="000D1E1A" w:rsidRDefault="0085013C" w:rsidP="002576DB">
            <w:pPr>
              <w:spacing w:before="40" w:after="40"/>
              <w:jc w:val="center"/>
              <w:rPr>
                <w:sz w:val="24"/>
                <w:szCs w:val="24"/>
              </w:rPr>
            </w:pPr>
            <w:r w:rsidRPr="000D1E1A">
              <w:rPr>
                <w:sz w:val="24"/>
                <w:szCs w:val="24"/>
              </w:rPr>
              <w:t>KPH</w:t>
            </w:r>
          </w:p>
        </w:tc>
        <w:tc>
          <w:tcPr>
            <w:tcW w:w="226" w:type="pct"/>
            <w:shd w:val="clear" w:color="auto" w:fill="auto"/>
            <w:noWrap/>
            <w:tcMar>
              <w:top w:w="15" w:type="dxa"/>
              <w:left w:w="15" w:type="dxa"/>
              <w:bottom w:w="0" w:type="dxa"/>
              <w:right w:w="15" w:type="dxa"/>
            </w:tcMar>
            <w:vAlign w:val="center"/>
            <w:hideMark/>
          </w:tcPr>
          <w:p w14:paraId="755C6F8C" w14:textId="77777777" w:rsidR="0085013C" w:rsidRPr="000D1E1A" w:rsidRDefault="0085013C" w:rsidP="002576DB">
            <w:pPr>
              <w:spacing w:before="40" w:after="40"/>
              <w:jc w:val="center"/>
              <w:rPr>
                <w:sz w:val="24"/>
                <w:szCs w:val="24"/>
              </w:rPr>
            </w:pPr>
            <w:r w:rsidRPr="000D1E1A">
              <w:rPr>
                <w:sz w:val="24"/>
                <w:szCs w:val="24"/>
              </w:rPr>
              <w:t>KPH</w:t>
            </w:r>
          </w:p>
        </w:tc>
        <w:tc>
          <w:tcPr>
            <w:tcW w:w="225" w:type="pct"/>
            <w:shd w:val="clear" w:color="auto" w:fill="auto"/>
            <w:noWrap/>
            <w:tcMar>
              <w:top w:w="15" w:type="dxa"/>
              <w:left w:w="15" w:type="dxa"/>
              <w:bottom w:w="0" w:type="dxa"/>
              <w:right w:w="15" w:type="dxa"/>
            </w:tcMar>
            <w:vAlign w:val="center"/>
            <w:hideMark/>
          </w:tcPr>
          <w:p w14:paraId="76303E40" w14:textId="77777777" w:rsidR="0085013C" w:rsidRPr="000D1E1A" w:rsidRDefault="0085013C" w:rsidP="002576DB">
            <w:pPr>
              <w:spacing w:before="40" w:after="40"/>
              <w:jc w:val="center"/>
              <w:rPr>
                <w:sz w:val="24"/>
                <w:szCs w:val="24"/>
              </w:rPr>
            </w:pPr>
            <w:r w:rsidRPr="000D1E1A">
              <w:rPr>
                <w:sz w:val="24"/>
                <w:szCs w:val="24"/>
              </w:rPr>
              <w:t>KPH</w:t>
            </w:r>
          </w:p>
        </w:tc>
        <w:tc>
          <w:tcPr>
            <w:tcW w:w="226" w:type="pct"/>
            <w:vAlign w:val="center"/>
          </w:tcPr>
          <w:p w14:paraId="33D108C6" w14:textId="77777777" w:rsidR="0085013C" w:rsidRPr="000D1E1A" w:rsidRDefault="0085013C" w:rsidP="002576DB">
            <w:pPr>
              <w:spacing w:before="40" w:after="40"/>
              <w:jc w:val="center"/>
              <w:rPr>
                <w:sz w:val="24"/>
                <w:szCs w:val="24"/>
              </w:rPr>
            </w:pPr>
            <w:r w:rsidRPr="000D1E1A">
              <w:rPr>
                <w:sz w:val="24"/>
                <w:szCs w:val="24"/>
              </w:rPr>
              <w:t>KPH</w:t>
            </w:r>
          </w:p>
        </w:tc>
        <w:tc>
          <w:tcPr>
            <w:tcW w:w="226" w:type="pct"/>
            <w:shd w:val="clear" w:color="auto" w:fill="auto"/>
            <w:noWrap/>
            <w:tcMar>
              <w:top w:w="15" w:type="dxa"/>
              <w:left w:w="15" w:type="dxa"/>
              <w:bottom w:w="0" w:type="dxa"/>
              <w:right w:w="15" w:type="dxa"/>
            </w:tcMar>
            <w:vAlign w:val="center"/>
            <w:hideMark/>
          </w:tcPr>
          <w:p w14:paraId="754A6094" w14:textId="77777777" w:rsidR="0085013C" w:rsidRPr="000D1E1A" w:rsidRDefault="0085013C" w:rsidP="002576DB">
            <w:pPr>
              <w:spacing w:before="40" w:after="40"/>
              <w:jc w:val="center"/>
              <w:rPr>
                <w:sz w:val="24"/>
                <w:szCs w:val="24"/>
              </w:rPr>
            </w:pPr>
            <w:r w:rsidRPr="000D1E1A">
              <w:rPr>
                <w:sz w:val="24"/>
                <w:szCs w:val="24"/>
              </w:rPr>
              <w:t>KPH</w:t>
            </w:r>
          </w:p>
        </w:tc>
        <w:tc>
          <w:tcPr>
            <w:tcW w:w="225" w:type="pct"/>
            <w:shd w:val="clear" w:color="auto" w:fill="auto"/>
            <w:noWrap/>
            <w:tcMar>
              <w:top w:w="15" w:type="dxa"/>
              <w:left w:w="15" w:type="dxa"/>
              <w:bottom w:w="0" w:type="dxa"/>
              <w:right w:w="15" w:type="dxa"/>
            </w:tcMar>
            <w:vAlign w:val="center"/>
            <w:hideMark/>
          </w:tcPr>
          <w:p w14:paraId="41680700" w14:textId="77777777" w:rsidR="0085013C" w:rsidRPr="000D1E1A" w:rsidRDefault="0085013C" w:rsidP="002576DB">
            <w:pPr>
              <w:spacing w:before="40" w:after="40"/>
              <w:jc w:val="center"/>
              <w:rPr>
                <w:sz w:val="24"/>
                <w:szCs w:val="24"/>
              </w:rPr>
            </w:pPr>
            <w:r w:rsidRPr="000D1E1A">
              <w:rPr>
                <w:sz w:val="24"/>
                <w:szCs w:val="24"/>
              </w:rPr>
              <w:t>KPH</w:t>
            </w:r>
          </w:p>
        </w:tc>
        <w:tc>
          <w:tcPr>
            <w:tcW w:w="234" w:type="pct"/>
            <w:shd w:val="clear" w:color="auto" w:fill="auto"/>
            <w:noWrap/>
            <w:tcMar>
              <w:top w:w="15" w:type="dxa"/>
              <w:left w:w="15" w:type="dxa"/>
              <w:bottom w:w="0" w:type="dxa"/>
              <w:right w:w="15" w:type="dxa"/>
            </w:tcMar>
            <w:vAlign w:val="center"/>
            <w:hideMark/>
          </w:tcPr>
          <w:p w14:paraId="4EE160F1" w14:textId="77777777" w:rsidR="0085013C" w:rsidRPr="000D1E1A" w:rsidRDefault="0085013C" w:rsidP="002576DB">
            <w:pPr>
              <w:spacing w:before="40" w:after="40"/>
              <w:jc w:val="center"/>
              <w:rPr>
                <w:sz w:val="24"/>
                <w:szCs w:val="24"/>
              </w:rPr>
            </w:pPr>
            <w:r w:rsidRPr="000D1E1A">
              <w:rPr>
                <w:sz w:val="24"/>
                <w:szCs w:val="24"/>
              </w:rPr>
              <w:t>KPH</w:t>
            </w:r>
          </w:p>
        </w:tc>
        <w:tc>
          <w:tcPr>
            <w:tcW w:w="282" w:type="pct"/>
            <w:vAlign w:val="center"/>
          </w:tcPr>
          <w:p w14:paraId="3750E481" w14:textId="77777777" w:rsidR="0085013C" w:rsidRPr="000D1E1A" w:rsidRDefault="0085013C" w:rsidP="002576DB">
            <w:pPr>
              <w:spacing w:before="40" w:after="40"/>
              <w:jc w:val="center"/>
              <w:rPr>
                <w:sz w:val="24"/>
                <w:szCs w:val="24"/>
              </w:rPr>
            </w:pPr>
            <w:r w:rsidRPr="000D1E1A">
              <w:rPr>
                <w:sz w:val="24"/>
                <w:szCs w:val="24"/>
              </w:rPr>
              <w:t>5,0</w:t>
            </w:r>
          </w:p>
        </w:tc>
        <w:tc>
          <w:tcPr>
            <w:tcW w:w="234" w:type="pct"/>
            <w:shd w:val="clear" w:color="auto" w:fill="auto"/>
            <w:noWrap/>
            <w:tcMar>
              <w:top w:w="15" w:type="dxa"/>
              <w:left w:w="15" w:type="dxa"/>
              <w:bottom w:w="0" w:type="dxa"/>
              <w:right w:w="15" w:type="dxa"/>
            </w:tcMar>
            <w:vAlign w:val="center"/>
            <w:hideMark/>
          </w:tcPr>
          <w:p w14:paraId="355AF25E" w14:textId="77777777" w:rsidR="0085013C" w:rsidRPr="000D1E1A" w:rsidRDefault="0085013C" w:rsidP="002576DB">
            <w:pPr>
              <w:spacing w:before="40" w:after="40"/>
              <w:jc w:val="center"/>
              <w:rPr>
                <w:sz w:val="24"/>
                <w:szCs w:val="24"/>
              </w:rPr>
            </w:pPr>
            <w:r w:rsidRPr="000D1E1A">
              <w:rPr>
                <w:sz w:val="24"/>
                <w:szCs w:val="24"/>
              </w:rPr>
              <w:t>-</w:t>
            </w:r>
          </w:p>
        </w:tc>
        <w:tc>
          <w:tcPr>
            <w:tcW w:w="282" w:type="pct"/>
            <w:shd w:val="clear" w:color="auto" w:fill="auto"/>
            <w:noWrap/>
            <w:tcMar>
              <w:top w:w="15" w:type="dxa"/>
              <w:left w:w="15" w:type="dxa"/>
              <w:bottom w:w="0" w:type="dxa"/>
              <w:right w:w="15" w:type="dxa"/>
            </w:tcMar>
            <w:vAlign w:val="center"/>
            <w:hideMark/>
          </w:tcPr>
          <w:p w14:paraId="7D10E141" w14:textId="77777777" w:rsidR="0085013C" w:rsidRPr="000D1E1A" w:rsidRDefault="0085013C" w:rsidP="002576DB">
            <w:pPr>
              <w:spacing w:before="40" w:after="40"/>
              <w:jc w:val="center"/>
              <w:rPr>
                <w:sz w:val="24"/>
                <w:szCs w:val="24"/>
              </w:rPr>
            </w:pPr>
            <w:r w:rsidRPr="000D1E1A">
              <w:rPr>
                <w:sz w:val="24"/>
                <w:szCs w:val="24"/>
              </w:rPr>
              <w:t>-</w:t>
            </w:r>
          </w:p>
        </w:tc>
        <w:tc>
          <w:tcPr>
            <w:tcW w:w="234" w:type="pct"/>
            <w:shd w:val="clear" w:color="auto" w:fill="auto"/>
            <w:noWrap/>
            <w:tcMar>
              <w:top w:w="15" w:type="dxa"/>
              <w:left w:w="15" w:type="dxa"/>
              <w:bottom w:w="0" w:type="dxa"/>
              <w:right w:w="15" w:type="dxa"/>
            </w:tcMar>
            <w:vAlign w:val="center"/>
            <w:hideMark/>
          </w:tcPr>
          <w:p w14:paraId="0B9E640A" w14:textId="77777777" w:rsidR="0085013C" w:rsidRPr="000D1E1A" w:rsidRDefault="0085013C" w:rsidP="002576DB">
            <w:pPr>
              <w:spacing w:before="40" w:after="40"/>
              <w:jc w:val="center"/>
              <w:rPr>
                <w:sz w:val="24"/>
                <w:szCs w:val="24"/>
              </w:rPr>
            </w:pPr>
            <w:r w:rsidRPr="000D1E1A">
              <w:rPr>
                <w:sz w:val="24"/>
                <w:szCs w:val="24"/>
              </w:rPr>
              <w:t>-</w:t>
            </w:r>
          </w:p>
        </w:tc>
        <w:tc>
          <w:tcPr>
            <w:tcW w:w="317" w:type="pct"/>
            <w:shd w:val="clear" w:color="auto" w:fill="auto"/>
            <w:noWrap/>
            <w:tcMar>
              <w:top w:w="15" w:type="dxa"/>
              <w:left w:w="15" w:type="dxa"/>
              <w:bottom w:w="0" w:type="dxa"/>
              <w:right w:w="15" w:type="dxa"/>
            </w:tcMar>
            <w:vAlign w:val="center"/>
            <w:hideMark/>
          </w:tcPr>
          <w:p w14:paraId="56709CFD" w14:textId="77777777" w:rsidR="0085013C" w:rsidRPr="000D1E1A" w:rsidRDefault="0085013C" w:rsidP="002576DB">
            <w:pPr>
              <w:spacing w:before="40" w:after="40"/>
              <w:jc w:val="center"/>
              <w:rPr>
                <w:sz w:val="24"/>
                <w:szCs w:val="24"/>
              </w:rPr>
            </w:pPr>
            <w:r w:rsidRPr="000D1E1A">
              <w:rPr>
                <w:sz w:val="24"/>
                <w:szCs w:val="24"/>
              </w:rPr>
              <w:t>-</w:t>
            </w:r>
          </w:p>
        </w:tc>
      </w:tr>
      <w:tr w:rsidR="0085013C" w:rsidRPr="000D1E1A" w14:paraId="46F47D46" w14:textId="77777777" w:rsidTr="002576DB">
        <w:trPr>
          <w:trHeight w:val="315"/>
          <w:jc w:val="center"/>
        </w:trPr>
        <w:tc>
          <w:tcPr>
            <w:tcW w:w="139" w:type="pct"/>
            <w:shd w:val="clear" w:color="auto" w:fill="auto"/>
            <w:noWrap/>
            <w:tcMar>
              <w:top w:w="15" w:type="dxa"/>
              <w:left w:w="15" w:type="dxa"/>
              <w:bottom w:w="0" w:type="dxa"/>
              <w:right w:w="15" w:type="dxa"/>
            </w:tcMar>
            <w:vAlign w:val="center"/>
            <w:hideMark/>
          </w:tcPr>
          <w:p w14:paraId="6A2315EE" w14:textId="77777777" w:rsidR="0085013C" w:rsidRPr="000D1E1A" w:rsidRDefault="0085013C" w:rsidP="002576DB">
            <w:pPr>
              <w:spacing w:before="40" w:after="40"/>
              <w:jc w:val="center"/>
              <w:rPr>
                <w:sz w:val="24"/>
                <w:szCs w:val="24"/>
              </w:rPr>
            </w:pPr>
            <w:r w:rsidRPr="000D1E1A">
              <w:rPr>
                <w:sz w:val="24"/>
                <w:szCs w:val="24"/>
              </w:rPr>
              <w:t>13</w:t>
            </w:r>
          </w:p>
        </w:tc>
        <w:tc>
          <w:tcPr>
            <w:tcW w:w="510" w:type="pct"/>
            <w:shd w:val="clear" w:color="auto" w:fill="auto"/>
            <w:noWrap/>
            <w:tcMar>
              <w:top w:w="15" w:type="dxa"/>
              <w:left w:w="15" w:type="dxa"/>
              <w:bottom w:w="0" w:type="dxa"/>
              <w:right w:w="15" w:type="dxa"/>
            </w:tcMar>
            <w:vAlign w:val="center"/>
            <w:hideMark/>
          </w:tcPr>
          <w:p w14:paraId="5F0D3A5A" w14:textId="77777777" w:rsidR="0085013C" w:rsidRPr="000D1E1A" w:rsidRDefault="0085013C" w:rsidP="002576DB">
            <w:pPr>
              <w:spacing w:before="40" w:after="40"/>
              <w:rPr>
                <w:sz w:val="24"/>
                <w:szCs w:val="24"/>
              </w:rPr>
            </w:pPr>
            <w:proofErr w:type="spellStart"/>
            <w:proofErr w:type="gramStart"/>
            <w:r w:rsidRPr="000D1E1A">
              <w:rPr>
                <w:sz w:val="24"/>
                <w:szCs w:val="24"/>
              </w:rPr>
              <w:t>E.Coli</w:t>
            </w:r>
            <w:proofErr w:type="spellEnd"/>
            <w:proofErr w:type="gramEnd"/>
          </w:p>
        </w:tc>
        <w:tc>
          <w:tcPr>
            <w:tcW w:w="278" w:type="pct"/>
            <w:shd w:val="clear" w:color="auto" w:fill="auto"/>
            <w:noWrap/>
            <w:tcMar>
              <w:top w:w="15" w:type="dxa"/>
              <w:left w:w="15" w:type="dxa"/>
              <w:bottom w:w="0" w:type="dxa"/>
              <w:right w:w="15" w:type="dxa"/>
            </w:tcMar>
            <w:vAlign w:val="center"/>
            <w:hideMark/>
          </w:tcPr>
          <w:p w14:paraId="1984884E" w14:textId="77777777" w:rsidR="0085013C" w:rsidRPr="000D1E1A" w:rsidRDefault="0085013C" w:rsidP="002576DB">
            <w:pPr>
              <w:spacing w:before="40" w:after="40"/>
              <w:jc w:val="center"/>
              <w:rPr>
                <w:sz w:val="24"/>
                <w:szCs w:val="24"/>
              </w:rPr>
            </w:pPr>
            <w:r w:rsidRPr="000D1E1A">
              <w:rPr>
                <w:sz w:val="24"/>
                <w:szCs w:val="24"/>
              </w:rPr>
              <w:t>MPN/</w:t>
            </w:r>
          </w:p>
          <w:p w14:paraId="0C6DEA9C" w14:textId="77777777" w:rsidR="0085013C" w:rsidRPr="000D1E1A" w:rsidRDefault="0085013C" w:rsidP="002576DB">
            <w:pPr>
              <w:spacing w:before="40" w:after="40"/>
              <w:jc w:val="center"/>
              <w:rPr>
                <w:sz w:val="24"/>
                <w:szCs w:val="24"/>
              </w:rPr>
            </w:pPr>
            <w:r w:rsidRPr="000D1E1A">
              <w:rPr>
                <w:sz w:val="24"/>
                <w:szCs w:val="24"/>
              </w:rPr>
              <w:t>100ml</w:t>
            </w:r>
          </w:p>
        </w:tc>
        <w:tc>
          <w:tcPr>
            <w:tcW w:w="269" w:type="pct"/>
            <w:vAlign w:val="center"/>
          </w:tcPr>
          <w:p w14:paraId="6FCE2714" w14:textId="77777777" w:rsidR="0085013C" w:rsidRPr="000D1E1A" w:rsidRDefault="0085013C" w:rsidP="002576DB">
            <w:pPr>
              <w:spacing w:before="40" w:after="40"/>
              <w:jc w:val="center"/>
              <w:rPr>
                <w:sz w:val="24"/>
                <w:szCs w:val="24"/>
              </w:rPr>
            </w:pPr>
            <w:r w:rsidRPr="000D1E1A">
              <w:rPr>
                <w:sz w:val="24"/>
                <w:szCs w:val="24"/>
              </w:rPr>
              <w:t>12</w:t>
            </w:r>
          </w:p>
        </w:tc>
        <w:tc>
          <w:tcPr>
            <w:tcW w:w="191" w:type="pct"/>
            <w:vAlign w:val="center"/>
          </w:tcPr>
          <w:p w14:paraId="52BE2440" w14:textId="77777777" w:rsidR="0085013C" w:rsidRPr="000D1E1A" w:rsidRDefault="0085013C" w:rsidP="002576DB">
            <w:pPr>
              <w:spacing w:before="40" w:after="40"/>
              <w:jc w:val="center"/>
              <w:rPr>
                <w:sz w:val="24"/>
                <w:szCs w:val="24"/>
              </w:rPr>
            </w:pPr>
            <w:r w:rsidRPr="000D1E1A">
              <w:rPr>
                <w:sz w:val="24"/>
                <w:szCs w:val="24"/>
              </w:rPr>
              <w:t>18</w:t>
            </w:r>
          </w:p>
        </w:tc>
        <w:tc>
          <w:tcPr>
            <w:tcW w:w="223" w:type="pct"/>
            <w:vAlign w:val="center"/>
          </w:tcPr>
          <w:p w14:paraId="638179FF" w14:textId="77777777" w:rsidR="0085013C" w:rsidRPr="000D1E1A" w:rsidRDefault="0085013C" w:rsidP="002576DB">
            <w:pPr>
              <w:spacing w:before="40" w:after="40"/>
              <w:jc w:val="center"/>
              <w:rPr>
                <w:sz w:val="24"/>
                <w:szCs w:val="24"/>
              </w:rPr>
            </w:pPr>
            <w:r w:rsidRPr="000D1E1A">
              <w:rPr>
                <w:sz w:val="24"/>
                <w:szCs w:val="24"/>
              </w:rPr>
              <w:t>16</w:t>
            </w:r>
          </w:p>
        </w:tc>
        <w:tc>
          <w:tcPr>
            <w:tcW w:w="224" w:type="pct"/>
            <w:vAlign w:val="center"/>
          </w:tcPr>
          <w:p w14:paraId="7932282A" w14:textId="77777777" w:rsidR="0085013C" w:rsidRPr="000D1E1A" w:rsidRDefault="0085013C" w:rsidP="002576DB">
            <w:pPr>
              <w:spacing w:before="40" w:after="40"/>
              <w:jc w:val="center"/>
              <w:rPr>
                <w:sz w:val="24"/>
                <w:szCs w:val="24"/>
              </w:rPr>
            </w:pPr>
            <w:r w:rsidRPr="000D1E1A">
              <w:rPr>
                <w:sz w:val="24"/>
                <w:szCs w:val="24"/>
              </w:rPr>
              <w:t>18</w:t>
            </w:r>
          </w:p>
        </w:tc>
        <w:tc>
          <w:tcPr>
            <w:tcW w:w="225" w:type="pct"/>
            <w:vAlign w:val="center"/>
          </w:tcPr>
          <w:p w14:paraId="143BCF1E" w14:textId="77777777" w:rsidR="0085013C" w:rsidRPr="000D1E1A" w:rsidRDefault="0085013C" w:rsidP="002576DB">
            <w:pPr>
              <w:spacing w:before="40" w:after="40"/>
              <w:jc w:val="center"/>
              <w:rPr>
                <w:sz w:val="24"/>
                <w:szCs w:val="24"/>
              </w:rPr>
            </w:pPr>
            <w:r w:rsidRPr="000D1E1A">
              <w:rPr>
                <w:sz w:val="24"/>
                <w:szCs w:val="24"/>
              </w:rPr>
              <w:t>14</w:t>
            </w:r>
          </w:p>
        </w:tc>
        <w:tc>
          <w:tcPr>
            <w:tcW w:w="228" w:type="pct"/>
            <w:vAlign w:val="center"/>
          </w:tcPr>
          <w:p w14:paraId="55856F1D" w14:textId="77777777" w:rsidR="0085013C" w:rsidRPr="000D1E1A" w:rsidRDefault="0085013C" w:rsidP="002576DB">
            <w:pPr>
              <w:spacing w:before="40" w:after="40"/>
              <w:jc w:val="center"/>
              <w:rPr>
                <w:sz w:val="24"/>
                <w:szCs w:val="24"/>
              </w:rPr>
            </w:pPr>
            <w:r w:rsidRPr="000D1E1A">
              <w:rPr>
                <w:sz w:val="24"/>
                <w:szCs w:val="24"/>
              </w:rPr>
              <w:t>18</w:t>
            </w:r>
          </w:p>
        </w:tc>
        <w:tc>
          <w:tcPr>
            <w:tcW w:w="226" w:type="pct"/>
            <w:shd w:val="clear" w:color="auto" w:fill="auto"/>
            <w:noWrap/>
            <w:tcMar>
              <w:top w:w="15" w:type="dxa"/>
              <w:left w:w="15" w:type="dxa"/>
              <w:bottom w:w="0" w:type="dxa"/>
              <w:right w:w="15" w:type="dxa"/>
            </w:tcMar>
            <w:vAlign w:val="center"/>
            <w:hideMark/>
          </w:tcPr>
          <w:p w14:paraId="7B0494BB" w14:textId="77777777" w:rsidR="0085013C" w:rsidRPr="000D1E1A" w:rsidRDefault="0085013C" w:rsidP="002576DB">
            <w:pPr>
              <w:spacing w:before="40" w:after="40"/>
              <w:jc w:val="center"/>
              <w:rPr>
                <w:sz w:val="24"/>
                <w:szCs w:val="24"/>
              </w:rPr>
            </w:pPr>
            <w:r w:rsidRPr="000D1E1A">
              <w:rPr>
                <w:sz w:val="24"/>
                <w:szCs w:val="24"/>
              </w:rPr>
              <w:t>22</w:t>
            </w:r>
          </w:p>
        </w:tc>
        <w:tc>
          <w:tcPr>
            <w:tcW w:w="225" w:type="pct"/>
            <w:shd w:val="clear" w:color="auto" w:fill="auto"/>
            <w:noWrap/>
            <w:tcMar>
              <w:top w:w="15" w:type="dxa"/>
              <w:left w:w="15" w:type="dxa"/>
              <w:bottom w:w="0" w:type="dxa"/>
              <w:right w:w="15" w:type="dxa"/>
            </w:tcMar>
            <w:vAlign w:val="center"/>
            <w:hideMark/>
          </w:tcPr>
          <w:p w14:paraId="79CACB08" w14:textId="77777777" w:rsidR="0085013C" w:rsidRPr="000D1E1A" w:rsidRDefault="0085013C" w:rsidP="002576DB">
            <w:pPr>
              <w:spacing w:before="40" w:after="40"/>
              <w:jc w:val="center"/>
              <w:rPr>
                <w:sz w:val="24"/>
                <w:szCs w:val="24"/>
              </w:rPr>
            </w:pPr>
            <w:r w:rsidRPr="000D1E1A">
              <w:rPr>
                <w:sz w:val="24"/>
                <w:szCs w:val="24"/>
              </w:rPr>
              <w:t>38</w:t>
            </w:r>
          </w:p>
        </w:tc>
        <w:tc>
          <w:tcPr>
            <w:tcW w:w="226" w:type="pct"/>
            <w:vAlign w:val="center"/>
          </w:tcPr>
          <w:p w14:paraId="73DBF0E8" w14:textId="77777777" w:rsidR="0085013C" w:rsidRPr="000D1E1A" w:rsidRDefault="0085013C" w:rsidP="002576DB">
            <w:pPr>
              <w:spacing w:before="40" w:after="40"/>
              <w:jc w:val="center"/>
              <w:rPr>
                <w:sz w:val="24"/>
                <w:szCs w:val="24"/>
              </w:rPr>
            </w:pPr>
            <w:r w:rsidRPr="000D1E1A">
              <w:rPr>
                <w:sz w:val="24"/>
                <w:szCs w:val="24"/>
              </w:rPr>
              <w:t>10</w:t>
            </w:r>
          </w:p>
        </w:tc>
        <w:tc>
          <w:tcPr>
            <w:tcW w:w="226" w:type="pct"/>
            <w:shd w:val="clear" w:color="auto" w:fill="auto"/>
            <w:noWrap/>
            <w:tcMar>
              <w:top w:w="15" w:type="dxa"/>
              <w:left w:w="15" w:type="dxa"/>
              <w:bottom w:w="0" w:type="dxa"/>
              <w:right w:w="15" w:type="dxa"/>
            </w:tcMar>
            <w:vAlign w:val="center"/>
            <w:hideMark/>
          </w:tcPr>
          <w:p w14:paraId="57B5EFFD" w14:textId="77777777" w:rsidR="0085013C" w:rsidRPr="000D1E1A" w:rsidRDefault="0085013C" w:rsidP="002576DB">
            <w:pPr>
              <w:spacing w:before="40" w:after="40"/>
              <w:jc w:val="center"/>
              <w:rPr>
                <w:sz w:val="24"/>
                <w:szCs w:val="24"/>
              </w:rPr>
            </w:pPr>
            <w:r w:rsidRPr="000D1E1A">
              <w:rPr>
                <w:sz w:val="24"/>
                <w:szCs w:val="24"/>
              </w:rPr>
              <w:t>9</w:t>
            </w:r>
          </w:p>
        </w:tc>
        <w:tc>
          <w:tcPr>
            <w:tcW w:w="225" w:type="pct"/>
            <w:shd w:val="clear" w:color="auto" w:fill="auto"/>
            <w:noWrap/>
            <w:tcMar>
              <w:top w:w="15" w:type="dxa"/>
              <w:left w:w="15" w:type="dxa"/>
              <w:bottom w:w="0" w:type="dxa"/>
              <w:right w:w="15" w:type="dxa"/>
            </w:tcMar>
            <w:vAlign w:val="center"/>
            <w:hideMark/>
          </w:tcPr>
          <w:p w14:paraId="79C4928D" w14:textId="77777777" w:rsidR="0085013C" w:rsidRPr="000D1E1A" w:rsidRDefault="0085013C" w:rsidP="002576DB">
            <w:pPr>
              <w:spacing w:before="40" w:after="40"/>
              <w:jc w:val="center"/>
              <w:rPr>
                <w:sz w:val="24"/>
                <w:szCs w:val="24"/>
              </w:rPr>
            </w:pPr>
            <w:r w:rsidRPr="000D1E1A">
              <w:rPr>
                <w:sz w:val="24"/>
                <w:szCs w:val="24"/>
              </w:rPr>
              <w:t>22</w:t>
            </w:r>
          </w:p>
        </w:tc>
        <w:tc>
          <w:tcPr>
            <w:tcW w:w="234" w:type="pct"/>
            <w:shd w:val="clear" w:color="auto" w:fill="auto"/>
            <w:noWrap/>
            <w:tcMar>
              <w:top w:w="15" w:type="dxa"/>
              <w:left w:w="15" w:type="dxa"/>
              <w:bottom w:w="0" w:type="dxa"/>
              <w:right w:w="15" w:type="dxa"/>
            </w:tcMar>
            <w:vAlign w:val="center"/>
            <w:hideMark/>
          </w:tcPr>
          <w:p w14:paraId="05371CAB" w14:textId="77777777" w:rsidR="0085013C" w:rsidRPr="000D1E1A" w:rsidRDefault="0085013C" w:rsidP="002576DB">
            <w:pPr>
              <w:spacing w:before="40" w:after="40"/>
              <w:jc w:val="center"/>
              <w:rPr>
                <w:sz w:val="24"/>
                <w:szCs w:val="24"/>
              </w:rPr>
            </w:pPr>
            <w:r w:rsidRPr="000D1E1A">
              <w:rPr>
                <w:sz w:val="24"/>
                <w:szCs w:val="24"/>
              </w:rPr>
              <w:t>12</w:t>
            </w:r>
          </w:p>
        </w:tc>
        <w:tc>
          <w:tcPr>
            <w:tcW w:w="282" w:type="pct"/>
            <w:vAlign w:val="center"/>
          </w:tcPr>
          <w:p w14:paraId="2E537FE6" w14:textId="77777777" w:rsidR="0085013C" w:rsidRPr="000D1E1A" w:rsidRDefault="0085013C" w:rsidP="002576DB">
            <w:pPr>
              <w:spacing w:before="40" w:after="40"/>
              <w:jc w:val="center"/>
              <w:rPr>
                <w:sz w:val="24"/>
                <w:szCs w:val="24"/>
              </w:rPr>
            </w:pPr>
            <w:r w:rsidRPr="000D1E1A">
              <w:rPr>
                <w:sz w:val="24"/>
                <w:szCs w:val="24"/>
              </w:rPr>
              <w:t>20</w:t>
            </w:r>
          </w:p>
        </w:tc>
        <w:tc>
          <w:tcPr>
            <w:tcW w:w="234" w:type="pct"/>
            <w:shd w:val="clear" w:color="auto" w:fill="auto"/>
            <w:noWrap/>
            <w:tcMar>
              <w:top w:w="15" w:type="dxa"/>
              <w:left w:w="15" w:type="dxa"/>
              <w:bottom w:w="0" w:type="dxa"/>
              <w:right w:w="15" w:type="dxa"/>
            </w:tcMar>
            <w:vAlign w:val="center"/>
            <w:hideMark/>
          </w:tcPr>
          <w:p w14:paraId="545E61BC" w14:textId="77777777" w:rsidR="0085013C" w:rsidRPr="000D1E1A" w:rsidRDefault="0085013C" w:rsidP="002576DB">
            <w:pPr>
              <w:spacing w:before="40" w:after="40"/>
              <w:jc w:val="center"/>
              <w:rPr>
                <w:sz w:val="24"/>
                <w:szCs w:val="24"/>
              </w:rPr>
            </w:pPr>
            <w:r w:rsidRPr="000D1E1A">
              <w:rPr>
                <w:sz w:val="24"/>
                <w:szCs w:val="24"/>
              </w:rPr>
              <w:t>-</w:t>
            </w:r>
          </w:p>
        </w:tc>
        <w:tc>
          <w:tcPr>
            <w:tcW w:w="282" w:type="pct"/>
            <w:shd w:val="clear" w:color="auto" w:fill="auto"/>
            <w:noWrap/>
            <w:tcMar>
              <w:top w:w="15" w:type="dxa"/>
              <w:left w:w="15" w:type="dxa"/>
              <w:bottom w:w="0" w:type="dxa"/>
              <w:right w:w="15" w:type="dxa"/>
            </w:tcMar>
            <w:vAlign w:val="center"/>
            <w:hideMark/>
          </w:tcPr>
          <w:p w14:paraId="43D85891" w14:textId="77777777" w:rsidR="0085013C" w:rsidRPr="000D1E1A" w:rsidRDefault="0085013C" w:rsidP="002576DB">
            <w:pPr>
              <w:spacing w:before="40" w:after="40"/>
              <w:jc w:val="center"/>
              <w:rPr>
                <w:sz w:val="24"/>
                <w:szCs w:val="24"/>
              </w:rPr>
            </w:pPr>
            <w:r w:rsidRPr="000D1E1A">
              <w:rPr>
                <w:sz w:val="24"/>
                <w:szCs w:val="24"/>
              </w:rPr>
              <w:t>-</w:t>
            </w:r>
          </w:p>
        </w:tc>
        <w:tc>
          <w:tcPr>
            <w:tcW w:w="234" w:type="pct"/>
            <w:shd w:val="clear" w:color="auto" w:fill="auto"/>
            <w:noWrap/>
            <w:tcMar>
              <w:top w:w="15" w:type="dxa"/>
              <w:left w:w="15" w:type="dxa"/>
              <w:bottom w:w="0" w:type="dxa"/>
              <w:right w:w="15" w:type="dxa"/>
            </w:tcMar>
            <w:vAlign w:val="center"/>
            <w:hideMark/>
          </w:tcPr>
          <w:p w14:paraId="5DCA8266" w14:textId="77777777" w:rsidR="0085013C" w:rsidRPr="000D1E1A" w:rsidRDefault="0085013C" w:rsidP="002576DB">
            <w:pPr>
              <w:spacing w:before="40" w:after="40"/>
              <w:jc w:val="center"/>
              <w:rPr>
                <w:sz w:val="24"/>
                <w:szCs w:val="24"/>
              </w:rPr>
            </w:pPr>
            <w:r w:rsidRPr="000D1E1A">
              <w:rPr>
                <w:sz w:val="24"/>
                <w:szCs w:val="24"/>
              </w:rPr>
              <w:t>-</w:t>
            </w:r>
          </w:p>
        </w:tc>
        <w:tc>
          <w:tcPr>
            <w:tcW w:w="317" w:type="pct"/>
            <w:shd w:val="clear" w:color="auto" w:fill="auto"/>
            <w:noWrap/>
            <w:tcMar>
              <w:top w:w="15" w:type="dxa"/>
              <w:left w:w="15" w:type="dxa"/>
              <w:bottom w:w="0" w:type="dxa"/>
              <w:right w:w="15" w:type="dxa"/>
            </w:tcMar>
            <w:vAlign w:val="center"/>
            <w:hideMark/>
          </w:tcPr>
          <w:p w14:paraId="3CF96716" w14:textId="77777777" w:rsidR="0085013C" w:rsidRPr="000D1E1A" w:rsidRDefault="0085013C" w:rsidP="002576DB">
            <w:pPr>
              <w:spacing w:before="40" w:after="40"/>
              <w:jc w:val="center"/>
              <w:rPr>
                <w:sz w:val="24"/>
                <w:szCs w:val="24"/>
              </w:rPr>
            </w:pPr>
            <w:r w:rsidRPr="000D1E1A">
              <w:rPr>
                <w:sz w:val="24"/>
                <w:szCs w:val="24"/>
              </w:rPr>
              <w:t>-</w:t>
            </w:r>
          </w:p>
        </w:tc>
      </w:tr>
      <w:tr w:rsidR="0085013C" w:rsidRPr="000D1E1A" w14:paraId="683D81D4" w14:textId="77777777" w:rsidTr="002576DB">
        <w:trPr>
          <w:trHeight w:val="315"/>
          <w:jc w:val="center"/>
        </w:trPr>
        <w:tc>
          <w:tcPr>
            <w:tcW w:w="139" w:type="pct"/>
            <w:shd w:val="clear" w:color="auto" w:fill="auto"/>
            <w:noWrap/>
            <w:tcMar>
              <w:top w:w="15" w:type="dxa"/>
              <w:left w:w="15" w:type="dxa"/>
              <w:bottom w:w="0" w:type="dxa"/>
              <w:right w:w="15" w:type="dxa"/>
            </w:tcMar>
            <w:vAlign w:val="center"/>
            <w:hideMark/>
          </w:tcPr>
          <w:p w14:paraId="2C76CECE" w14:textId="77777777" w:rsidR="0085013C" w:rsidRPr="000D1E1A" w:rsidRDefault="0085013C" w:rsidP="002576DB">
            <w:pPr>
              <w:spacing w:before="40" w:after="40"/>
              <w:jc w:val="center"/>
              <w:rPr>
                <w:sz w:val="24"/>
                <w:szCs w:val="24"/>
              </w:rPr>
            </w:pPr>
            <w:r w:rsidRPr="000D1E1A">
              <w:rPr>
                <w:sz w:val="24"/>
                <w:szCs w:val="24"/>
              </w:rPr>
              <w:t>14</w:t>
            </w:r>
          </w:p>
        </w:tc>
        <w:tc>
          <w:tcPr>
            <w:tcW w:w="510" w:type="pct"/>
            <w:shd w:val="clear" w:color="auto" w:fill="auto"/>
            <w:noWrap/>
            <w:tcMar>
              <w:top w:w="15" w:type="dxa"/>
              <w:left w:w="15" w:type="dxa"/>
              <w:bottom w:w="0" w:type="dxa"/>
              <w:right w:w="15" w:type="dxa"/>
            </w:tcMar>
            <w:vAlign w:val="center"/>
            <w:hideMark/>
          </w:tcPr>
          <w:p w14:paraId="64E88FA6" w14:textId="77777777" w:rsidR="0085013C" w:rsidRPr="000D1E1A" w:rsidRDefault="0085013C" w:rsidP="002576DB">
            <w:pPr>
              <w:spacing w:before="40" w:after="40"/>
              <w:rPr>
                <w:sz w:val="24"/>
                <w:szCs w:val="24"/>
              </w:rPr>
            </w:pPr>
            <w:r w:rsidRPr="000D1E1A">
              <w:rPr>
                <w:sz w:val="24"/>
                <w:szCs w:val="24"/>
              </w:rPr>
              <w:t>Coliform</w:t>
            </w:r>
          </w:p>
        </w:tc>
        <w:tc>
          <w:tcPr>
            <w:tcW w:w="278" w:type="pct"/>
            <w:shd w:val="clear" w:color="auto" w:fill="auto"/>
            <w:noWrap/>
            <w:tcMar>
              <w:top w:w="15" w:type="dxa"/>
              <w:left w:w="15" w:type="dxa"/>
              <w:bottom w:w="0" w:type="dxa"/>
              <w:right w:w="15" w:type="dxa"/>
            </w:tcMar>
            <w:vAlign w:val="center"/>
            <w:hideMark/>
          </w:tcPr>
          <w:p w14:paraId="48DBB2D7" w14:textId="77777777" w:rsidR="0085013C" w:rsidRPr="000D1E1A" w:rsidRDefault="0085013C" w:rsidP="002576DB">
            <w:pPr>
              <w:spacing w:before="40" w:after="40"/>
              <w:jc w:val="center"/>
              <w:rPr>
                <w:sz w:val="24"/>
                <w:szCs w:val="24"/>
              </w:rPr>
            </w:pPr>
            <w:r w:rsidRPr="000D1E1A">
              <w:rPr>
                <w:sz w:val="24"/>
                <w:szCs w:val="24"/>
              </w:rPr>
              <w:t>MPN/</w:t>
            </w:r>
          </w:p>
          <w:p w14:paraId="2F68AC49" w14:textId="77777777" w:rsidR="0085013C" w:rsidRPr="000D1E1A" w:rsidRDefault="0085013C" w:rsidP="002576DB">
            <w:pPr>
              <w:spacing w:before="40" w:after="40"/>
              <w:jc w:val="center"/>
              <w:rPr>
                <w:sz w:val="24"/>
                <w:szCs w:val="24"/>
              </w:rPr>
            </w:pPr>
            <w:r w:rsidRPr="000D1E1A">
              <w:rPr>
                <w:sz w:val="24"/>
                <w:szCs w:val="24"/>
              </w:rPr>
              <w:t>100ml</w:t>
            </w:r>
          </w:p>
        </w:tc>
        <w:tc>
          <w:tcPr>
            <w:tcW w:w="269" w:type="pct"/>
            <w:vAlign w:val="center"/>
          </w:tcPr>
          <w:p w14:paraId="5DA63F9D" w14:textId="77777777" w:rsidR="0085013C" w:rsidRPr="000D1E1A" w:rsidRDefault="0085013C" w:rsidP="002576DB">
            <w:pPr>
              <w:spacing w:before="40" w:after="40"/>
              <w:jc w:val="center"/>
              <w:rPr>
                <w:sz w:val="24"/>
                <w:szCs w:val="24"/>
              </w:rPr>
            </w:pPr>
            <w:r w:rsidRPr="000D1E1A">
              <w:rPr>
                <w:sz w:val="24"/>
                <w:szCs w:val="24"/>
              </w:rPr>
              <w:t>145</w:t>
            </w:r>
          </w:p>
        </w:tc>
        <w:tc>
          <w:tcPr>
            <w:tcW w:w="191" w:type="pct"/>
            <w:vAlign w:val="center"/>
          </w:tcPr>
          <w:p w14:paraId="4DE354BC" w14:textId="77777777" w:rsidR="0085013C" w:rsidRPr="000D1E1A" w:rsidRDefault="0085013C" w:rsidP="002576DB">
            <w:pPr>
              <w:spacing w:before="40" w:after="40"/>
              <w:jc w:val="center"/>
              <w:rPr>
                <w:sz w:val="24"/>
                <w:szCs w:val="24"/>
              </w:rPr>
            </w:pPr>
            <w:r w:rsidRPr="000D1E1A">
              <w:rPr>
                <w:sz w:val="24"/>
                <w:szCs w:val="24"/>
              </w:rPr>
              <w:t>306</w:t>
            </w:r>
          </w:p>
        </w:tc>
        <w:tc>
          <w:tcPr>
            <w:tcW w:w="223" w:type="pct"/>
            <w:vAlign w:val="center"/>
          </w:tcPr>
          <w:p w14:paraId="25367CF3" w14:textId="77777777" w:rsidR="0085013C" w:rsidRPr="000D1E1A" w:rsidRDefault="0085013C" w:rsidP="002576DB">
            <w:pPr>
              <w:spacing w:before="40" w:after="40"/>
              <w:jc w:val="center"/>
              <w:rPr>
                <w:sz w:val="24"/>
                <w:szCs w:val="24"/>
              </w:rPr>
            </w:pPr>
            <w:r w:rsidRPr="000D1E1A">
              <w:rPr>
                <w:sz w:val="24"/>
                <w:szCs w:val="24"/>
              </w:rPr>
              <w:t>453</w:t>
            </w:r>
          </w:p>
        </w:tc>
        <w:tc>
          <w:tcPr>
            <w:tcW w:w="224" w:type="pct"/>
            <w:vAlign w:val="center"/>
          </w:tcPr>
          <w:p w14:paraId="36644926" w14:textId="77777777" w:rsidR="0085013C" w:rsidRPr="000D1E1A" w:rsidRDefault="0085013C" w:rsidP="002576DB">
            <w:pPr>
              <w:spacing w:before="40" w:after="40"/>
              <w:jc w:val="center"/>
              <w:rPr>
                <w:sz w:val="24"/>
                <w:szCs w:val="24"/>
              </w:rPr>
            </w:pPr>
            <w:r w:rsidRPr="000D1E1A">
              <w:rPr>
                <w:sz w:val="24"/>
                <w:szCs w:val="24"/>
              </w:rPr>
              <w:t>238</w:t>
            </w:r>
          </w:p>
        </w:tc>
        <w:tc>
          <w:tcPr>
            <w:tcW w:w="225" w:type="pct"/>
            <w:vAlign w:val="center"/>
          </w:tcPr>
          <w:p w14:paraId="40570C99" w14:textId="77777777" w:rsidR="0085013C" w:rsidRPr="000D1E1A" w:rsidRDefault="0085013C" w:rsidP="002576DB">
            <w:pPr>
              <w:spacing w:before="40" w:after="40"/>
              <w:jc w:val="center"/>
              <w:rPr>
                <w:sz w:val="24"/>
                <w:szCs w:val="24"/>
              </w:rPr>
            </w:pPr>
            <w:r w:rsidRPr="000D1E1A">
              <w:rPr>
                <w:sz w:val="24"/>
                <w:szCs w:val="24"/>
              </w:rPr>
              <w:t>453</w:t>
            </w:r>
          </w:p>
        </w:tc>
        <w:tc>
          <w:tcPr>
            <w:tcW w:w="228" w:type="pct"/>
            <w:vAlign w:val="center"/>
          </w:tcPr>
          <w:p w14:paraId="668B2298" w14:textId="77777777" w:rsidR="0085013C" w:rsidRPr="000D1E1A" w:rsidRDefault="0085013C" w:rsidP="002576DB">
            <w:pPr>
              <w:spacing w:before="40" w:after="40"/>
              <w:jc w:val="center"/>
              <w:rPr>
                <w:sz w:val="24"/>
                <w:szCs w:val="24"/>
              </w:rPr>
            </w:pPr>
            <w:r w:rsidRPr="000D1E1A">
              <w:rPr>
                <w:sz w:val="24"/>
                <w:szCs w:val="24"/>
              </w:rPr>
              <w:t>782</w:t>
            </w:r>
          </w:p>
        </w:tc>
        <w:tc>
          <w:tcPr>
            <w:tcW w:w="226" w:type="pct"/>
            <w:shd w:val="clear" w:color="auto" w:fill="auto"/>
            <w:noWrap/>
            <w:tcMar>
              <w:top w:w="15" w:type="dxa"/>
              <w:left w:w="15" w:type="dxa"/>
              <w:bottom w:w="0" w:type="dxa"/>
              <w:right w:w="15" w:type="dxa"/>
            </w:tcMar>
            <w:vAlign w:val="center"/>
            <w:hideMark/>
          </w:tcPr>
          <w:p w14:paraId="02BB1955" w14:textId="77777777" w:rsidR="0085013C" w:rsidRPr="000D1E1A" w:rsidRDefault="0085013C" w:rsidP="002576DB">
            <w:pPr>
              <w:spacing w:before="40" w:after="40"/>
              <w:jc w:val="center"/>
              <w:rPr>
                <w:sz w:val="24"/>
                <w:szCs w:val="24"/>
              </w:rPr>
            </w:pPr>
            <w:r w:rsidRPr="000D1E1A">
              <w:rPr>
                <w:sz w:val="24"/>
                <w:szCs w:val="24"/>
              </w:rPr>
              <w:t>306</w:t>
            </w:r>
          </w:p>
        </w:tc>
        <w:tc>
          <w:tcPr>
            <w:tcW w:w="225" w:type="pct"/>
            <w:shd w:val="clear" w:color="auto" w:fill="auto"/>
            <w:noWrap/>
            <w:tcMar>
              <w:top w:w="15" w:type="dxa"/>
              <w:left w:w="15" w:type="dxa"/>
              <w:bottom w:w="0" w:type="dxa"/>
              <w:right w:w="15" w:type="dxa"/>
            </w:tcMar>
            <w:vAlign w:val="center"/>
            <w:hideMark/>
          </w:tcPr>
          <w:p w14:paraId="5EC78BDF" w14:textId="77777777" w:rsidR="0085013C" w:rsidRPr="000D1E1A" w:rsidRDefault="0085013C" w:rsidP="002576DB">
            <w:pPr>
              <w:spacing w:before="40" w:after="40"/>
              <w:jc w:val="center"/>
              <w:rPr>
                <w:sz w:val="24"/>
                <w:szCs w:val="24"/>
              </w:rPr>
            </w:pPr>
            <w:r w:rsidRPr="000D1E1A">
              <w:rPr>
                <w:sz w:val="24"/>
                <w:szCs w:val="24"/>
              </w:rPr>
              <w:t>945</w:t>
            </w:r>
          </w:p>
        </w:tc>
        <w:tc>
          <w:tcPr>
            <w:tcW w:w="226" w:type="pct"/>
            <w:vAlign w:val="center"/>
          </w:tcPr>
          <w:p w14:paraId="284DDA7C" w14:textId="77777777" w:rsidR="0085013C" w:rsidRPr="000D1E1A" w:rsidRDefault="0085013C" w:rsidP="002576DB">
            <w:pPr>
              <w:spacing w:before="40" w:after="40"/>
              <w:jc w:val="center"/>
              <w:rPr>
                <w:sz w:val="24"/>
                <w:szCs w:val="24"/>
              </w:rPr>
            </w:pPr>
            <w:r w:rsidRPr="000D1E1A">
              <w:rPr>
                <w:sz w:val="24"/>
                <w:szCs w:val="24"/>
              </w:rPr>
              <w:t>222</w:t>
            </w:r>
          </w:p>
        </w:tc>
        <w:tc>
          <w:tcPr>
            <w:tcW w:w="226" w:type="pct"/>
            <w:shd w:val="clear" w:color="auto" w:fill="auto"/>
            <w:noWrap/>
            <w:tcMar>
              <w:top w:w="15" w:type="dxa"/>
              <w:left w:w="15" w:type="dxa"/>
              <w:bottom w:w="0" w:type="dxa"/>
              <w:right w:w="15" w:type="dxa"/>
            </w:tcMar>
            <w:vAlign w:val="center"/>
            <w:hideMark/>
          </w:tcPr>
          <w:p w14:paraId="4DC383D0" w14:textId="77777777" w:rsidR="0085013C" w:rsidRPr="000D1E1A" w:rsidRDefault="0085013C" w:rsidP="002576DB">
            <w:pPr>
              <w:spacing w:before="40" w:after="40"/>
              <w:jc w:val="center"/>
              <w:rPr>
                <w:sz w:val="24"/>
                <w:szCs w:val="24"/>
              </w:rPr>
            </w:pPr>
            <w:r w:rsidRPr="000D1E1A">
              <w:rPr>
                <w:sz w:val="24"/>
                <w:szCs w:val="24"/>
              </w:rPr>
              <w:t>43</w:t>
            </w:r>
          </w:p>
        </w:tc>
        <w:tc>
          <w:tcPr>
            <w:tcW w:w="225" w:type="pct"/>
            <w:shd w:val="clear" w:color="auto" w:fill="auto"/>
            <w:noWrap/>
            <w:tcMar>
              <w:top w:w="15" w:type="dxa"/>
              <w:left w:w="15" w:type="dxa"/>
              <w:bottom w:w="0" w:type="dxa"/>
              <w:right w:w="15" w:type="dxa"/>
            </w:tcMar>
            <w:vAlign w:val="center"/>
            <w:hideMark/>
          </w:tcPr>
          <w:p w14:paraId="60A4A850" w14:textId="77777777" w:rsidR="0085013C" w:rsidRPr="000D1E1A" w:rsidRDefault="0085013C" w:rsidP="002576DB">
            <w:pPr>
              <w:spacing w:before="40" w:after="40"/>
              <w:jc w:val="center"/>
              <w:rPr>
                <w:sz w:val="24"/>
                <w:szCs w:val="24"/>
              </w:rPr>
            </w:pPr>
            <w:r w:rsidRPr="000D1E1A">
              <w:rPr>
                <w:sz w:val="24"/>
                <w:szCs w:val="24"/>
              </w:rPr>
              <w:t>406</w:t>
            </w:r>
          </w:p>
        </w:tc>
        <w:tc>
          <w:tcPr>
            <w:tcW w:w="234" w:type="pct"/>
            <w:shd w:val="clear" w:color="auto" w:fill="auto"/>
            <w:noWrap/>
            <w:tcMar>
              <w:top w:w="15" w:type="dxa"/>
              <w:left w:w="15" w:type="dxa"/>
              <w:bottom w:w="0" w:type="dxa"/>
              <w:right w:w="15" w:type="dxa"/>
            </w:tcMar>
            <w:vAlign w:val="center"/>
            <w:hideMark/>
          </w:tcPr>
          <w:p w14:paraId="27D9F887" w14:textId="77777777" w:rsidR="0085013C" w:rsidRPr="000D1E1A" w:rsidRDefault="0085013C" w:rsidP="002576DB">
            <w:pPr>
              <w:spacing w:before="40" w:after="40"/>
              <w:jc w:val="center"/>
              <w:rPr>
                <w:sz w:val="24"/>
                <w:szCs w:val="24"/>
              </w:rPr>
            </w:pPr>
            <w:r w:rsidRPr="000D1E1A">
              <w:rPr>
                <w:sz w:val="24"/>
                <w:szCs w:val="24"/>
              </w:rPr>
              <w:t>306</w:t>
            </w:r>
          </w:p>
        </w:tc>
        <w:tc>
          <w:tcPr>
            <w:tcW w:w="282" w:type="pct"/>
            <w:vAlign w:val="center"/>
          </w:tcPr>
          <w:p w14:paraId="7020295C" w14:textId="77777777" w:rsidR="0085013C" w:rsidRPr="000D1E1A" w:rsidRDefault="0085013C" w:rsidP="002576DB">
            <w:pPr>
              <w:spacing w:before="40" w:after="40"/>
              <w:jc w:val="center"/>
              <w:rPr>
                <w:sz w:val="24"/>
                <w:szCs w:val="24"/>
              </w:rPr>
            </w:pPr>
            <w:r w:rsidRPr="000D1E1A">
              <w:rPr>
                <w:sz w:val="24"/>
                <w:szCs w:val="24"/>
              </w:rPr>
              <w:t>-</w:t>
            </w:r>
          </w:p>
        </w:tc>
        <w:tc>
          <w:tcPr>
            <w:tcW w:w="234" w:type="pct"/>
            <w:shd w:val="clear" w:color="auto" w:fill="auto"/>
            <w:noWrap/>
            <w:tcMar>
              <w:top w:w="15" w:type="dxa"/>
              <w:left w:w="15" w:type="dxa"/>
              <w:bottom w:w="0" w:type="dxa"/>
              <w:right w:w="15" w:type="dxa"/>
            </w:tcMar>
            <w:vAlign w:val="center"/>
            <w:hideMark/>
          </w:tcPr>
          <w:p w14:paraId="1CDF91DB" w14:textId="77777777" w:rsidR="0085013C" w:rsidRPr="000D1E1A" w:rsidRDefault="0085013C" w:rsidP="002576DB">
            <w:pPr>
              <w:spacing w:before="40" w:after="40"/>
              <w:jc w:val="center"/>
              <w:rPr>
                <w:sz w:val="24"/>
                <w:szCs w:val="24"/>
              </w:rPr>
            </w:pPr>
            <w:r w:rsidRPr="000D1E1A">
              <w:rPr>
                <w:sz w:val="24"/>
                <w:szCs w:val="24"/>
              </w:rPr>
              <w:t>≤1.000</w:t>
            </w:r>
          </w:p>
        </w:tc>
        <w:tc>
          <w:tcPr>
            <w:tcW w:w="282" w:type="pct"/>
            <w:shd w:val="clear" w:color="auto" w:fill="auto"/>
            <w:noWrap/>
            <w:tcMar>
              <w:top w:w="15" w:type="dxa"/>
              <w:left w:w="15" w:type="dxa"/>
              <w:bottom w:w="0" w:type="dxa"/>
              <w:right w:w="15" w:type="dxa"/>
            </w:tcMar>
            <w:vAlign w:val="center"/>
            <w:hideMark/>
          </w:tcPr>
          <w:p w14:paraId="47EB3388" w14:textId="77777777" w:rsidR="0085013C" w:rsidRPr="000D1E1A" w:rsidRDefault="0085013C" w:rsidP="002576DB">
            <w:pPr>
              <w:spacing w:before="40" w:after="40"/>
              <w:jc w:val="center"/>
              <w:rPr>
                <w:sz w:val="24"/>
                <w:szCs w:val="24"/>
              </w:rPr>
            </w:pPr>
            <w:r w:rsidRPr="000D1E1A">
              <w:rPr>
                <w:sz w:val="24"/>
                <w:szCs w:val="24"/>
              </w:rPr>
              <w:t>≤5.000</w:t>
            </w:r>
          </w:p>
        </w:tc>
        <w:tc>
          <w:tcPr>
            <w:tcW w:w="234" w:type="pct"/>
            <w:shd w:val="clear" w:color="auto" w:fill="auto"/>
            <w:noWrap/>
            <w:tcMar>
              <w:top w:w="15" w:type="dxa"/>
              <w:left w:w="15" w:type="dxa"/>
              <w:bottom w:w="0" w:type="dxa"/>
              <w:right w:w="15" w:type="dxa"/>
            </w:tcMar>
            <w:vAlign w:val="center"/>
            <w:hideMark/>
          </w:tcPr>
          <w:p w14:paraId="2524D25B" w14:textId="77777777" w:rsidR="0085013C" w:rsidRPr="000D1E1A" w:rsidRDefault="0085013C" w:rsidP="002576DB">
            <w:pPr>
              <w:spacing w:before="40" w:after="40"/>
              <w:jc w:val="center"/>
              <w:rPr>
                <w:sz w:val="24"/>
                <w:szCs w:val="24"/>
              </w:rPr>
            </w:pPr>
            <w:r w:rsidRPr="000D1E1A">
              <w:rPr>
                <w:sz w:val="24"/>
                <w:szCs w:val="24"/>
              </w:rPr>
              <w:t>≤7.500</w:t>
            </w:r>
          </w:p>
        </w:tc>
        <w:tc>
          <w:tcPr>
            <w:tcW w:w="317" w:type="pct"/>
            <w:shd w:val="clear" w:color="auto" w:fill="auto"/>
            <w:noWrap/>
            <w:tcMar>
              <w:top w:w="15" w:type="dxa"/>
              <w:left w:w="15" w:type="dxa"/>
              <w:bottom w:w="0" w:type="dxa"/>
              <w:right w:w="15" w:type="dxa"/>
            </w:tcMar>
            <w:vAlign w:val="center"/>
            <w:hideMark/>
          </w:tcPr>
          <w:p w14:paraId="10A6C0C2" w14:textId="77777777" w:rsidR="0085013C" w:rsidRPr="000D1E1A" w:rsidRDefault="0085013C" w:rsidP="002576DB">
            <w:pPr>
              <w:spacing w:before="40" w:after="40"/>
              <w:jc w:val="center"/>
              <w:rPr>
                <w:sz w:val="24"/>
                <w:szCs w:val="24"/>
              </w:rPr>
            </w:pPr>
            <w:r w:rsidRPr="000D1E1A">
              <w:rPr>
                <w:sz w:val="24"/>
                <w:szCs w:val="24"/>
              </w:rPr>
              <w:t>&gt;7.500</w:t>
            </w:r>
          </w:p>
        </w:tc>
      </w:tr>
    </w:tbl>
    <w:p w14:paraId="5C1F9FAA" w14:textId="77777777" w:rsidR="0085013C" w:rsidRPr="000D1E1A" w:rsidRDefault="0085013C" w:rsidP="0085013C"/>
    <w:p w14:paraId="77DAAEC4" w14:textId="77777777" w:rsidR="0085013C" w:rsidRPr="000D1E1A" w:rsidRDefault="0085013C" w:rsidP="0085013C"/>
    <w:p w14:paraId="22844B60" w14:textId="77777777" w:rsidR="0085013C" w:rsidRPr="000D1E1A" w:rsidRDefault="0085013C" w:rsidP="0085013C"/>
    <w:p w14:paraId="085D3416" w14:textId="7277DB47" w:rsidR="0085013C" w:rsidRPr="000D1E1A" w:rsidRDefault="0085013C" w:rsidP="0085013C">
      <w:pPr>
        <w:pStyle w:val="Heading2"/>
        <w:spacing w:before="60" w:after="60"/>
        <w:rPr>
          <w:sz w:val="27"/>
          <w:szCs w:val="27"/>
        </w:rPr>
      </w:pPr>
      <w:r w:rsidRPr="000D1E1A">
        <w:rPr>
          <w:sz w:val="27"/>
          <w:szCs w:val="27"/>
          <w:lang w:val="vi-VN"/>
        </w:rPr>
        <w:lastRenderedPageBreak/>
        <w:t xml:space="preserve">Bảng </w:t>
      </w:r>
      <w:r w:rsidR="007C01BA" w:rsidRPr="000D1E1A">
        <w:rPr>
          <w:sz w:val="27"/>
          <w:szCs w:val="27"/>
        </w:rPr>
        <w:t>22</w:t>
      </w:r>
      <w:r w:rsidRPr="000D1E1A">
        <w:rPr>
          <w:sz w:val="27"/>
          <w:szCs w:val="27"/>
          <w:lang w:val="vi-VN"/>
        </w:rPr>
        <w:t xml:space="preserve">. </w:t>
      </w:r>
      <w:proofErr w:type="spellStart"/>
      <w:r w:rsidRPr="000D1E1A">
        <w:rPr>
          <w:sz w:val="27"/>
          <w:szCs w:val="27"/>
        </w:rPr>
        <w:t>Kết</w:t>
      </w:r>
      <w:proofErr w:type="spellEnd"/>
      <w:r w:rsidRPr="000D1E1A">
        <w:rPr>
          <w:sz w:val="27"/>
          <w:szCs w:val="27"/>
        </w:rPr>
        <w:t xml:space="preserve"> </w:t>
      </w:r>
      <w:proofErr w:type="spellStart"/>
      <w:r w:rsidRPr="000D1E1A">
        <w:rPr>
          <w:sz w:val="27"/>
          <w:szCs w:val="27"/>
        </w:rPr>
        <w:t>quả</w:t>
      </w:r>
      <w:proofErr w:type="spellEnd"/>
      <w:r w:rsidRPr="000D1E1A">
        <w:rPr>
          <w:sz w:val="27"/>
          <w:szCs w:val="27"/>
        </w:rPr>
        <w:t xml:space="preserve"> </w:t>
      </w:r>
      <w:proofErr w:type="spellStart"/>
      <w:r w:rsidRPr="000D1E1A">
        <w:rPr>
          <w:sz w:val="27"/>
          <w:szCs w:val="27"/>
        </w:rPr>
        <w:t>quan</w:t>
      </w:r>
      <w:proofErr w:type="spellEnd"/>
      <w:r w:rsidRPr="000D1E1A">
        <w:rPr>
          <w:sz w:val="27"/>
          <w:szCs w:val="27"/>
        </w:rPr>
        <w:t xml:space="preserve"> </w:t>
      </w:r>
      <w:proofErr w:type="spellStart"/>
      <w:r w:rsidRPr="000D1E1A">
        <w:rPr>
          <w:sz w:val="27"/>
          <w:szCs w:val="27"/>
        </w:rPr>
        <w:t>trắc</w:t>
      </w:r>
      <w:proofErr w:type="spellEnd"/>
      <w:r w:rsidRPr="000D1E1A">
        <w:rPr>
          <w:sz w:val="27"/>
          <w:szCs w:val="27"/>
        </w:rPr>
        <w:t xml:space="preserve"> </w:t>
      </w:r>
      <w:proofErr w:type="spellStart"/>
      <w:r w:rsidRPr="000D1E1A">
        <w:rPr>
          <w:sz w:val="27"/>
          <w:szCs w:val="27"/>
        </w:rPr>
        <w:t>chất</w:t>
      </w:r>
      <w:proofErr w:type="spellEnd"/>
      <w:r w:rsidRPr="000D1E1A">
        <w:rPr>
          <w:sz w:val="27"/>
          <w:szCs w:val="27"/>
        </w:rPr>
        <w:t xml:space="preserve"> </w:t>
      </w:r>
      <w:proofErr w:type="spellStart"/>
      <w:r w:rsidRPr="000D1E1A">
        <w:rPr>
          <w:sz w:val="27"/>
          <w:szCs w:val="27"/>
        </w:rPr>
        <w:t>lượng</w:t>
      </w:r>
      <w:proofErr w:type="spellEnd"/>
      <w:r w:rsidRPr="000D1E1A">
        <w:rPr>
          <w:sz w:val="27"/>
          <w:szCs w:val="27"/>
        </w:rPr>
        <w:t xml:space="preserve"> </w:t>
      </w:r>
      <w:proofErr w:type="spellStart"/>
      <w:r w:rsidRPr="000D1E1A">
        <w:rPr>
          <w:sz w:val="27"/>
          <w:szCs w:val="27"/>
        </w:rPr>
        <w:t>nguồn</w:t>
      </w:r>
      <w:proofErr w:type="spellEnd"/>
      <w:r w:rsidRPr="000D1E1A">
        <w:rPr>
          <w:sz w:val="27"/>
          <w:szCs w:val="27"/>
        </w:rPr>
        <w:t xml:space="preserve"> </w:t>
      </w:r>
      <w:proofErr w:type="spellStart"/>
      <w:r w:rsidRPr="000D1E1A">
        <w:rPr>
          <w:sz w:val="27"/>
          <w:szCs w:val="27"/>
        </w:rPr>
        <w:t>nước</w:t>
      </w:r>
      <w:proofErr w:type="spellEnd"/>
      <w:r w:rsidRPr="000D1E1A">
        <w:rPr>
          <w:sz w:val="27"/>
          <w:szCs w:val="27"/>
        </w:rPr>
        <w:t xml:space="preserve"> </w:t>
      </w:r>
      <w:proofErr w:type="spellStart"/>
      <w:r w:rsidRPr="000D1E1A">
        <w:rPr>
          <w:sz w:val="27"/>
          <w:szCs w:val="27"/>
        </w:rPr>
        <w:t>sông</w:t>
      </w:r>
      <w:proofErr w:type="spellEnd"/>
      <w:r w:rsidRPr="000D1E1A">
        <w:rPr>
          <w:sz w:val="27"/>
          <w:szCs w:val="27"/>
        </w:rPr>
        <w:t xml:space="preserve"> Hiếu </w:t>
      </w:r>
      <w:proofErr w:type="spellStart"/>
      <w:r w:rsidRPr="000D1E1A">
        <w:rPr>
          <w:sz w:val="27"/>
          <w:szCs w:val="27"/>
        </w:rPr>
        <w:t>năm</w:t>
      </w:r>
      <w:proofErr w:type="spellEnd"/>
      <w:r w:rsidRPr="000D1E1A">
        <w:rPr>
          <w:sz w:val="27"/>
          <w:szCs w:val="27"/>
        </w:rPr>
        <w:t xml:space="preserve"> 2023</w:t>
      </w:r>
    </w:p>
    <w:tbl>
      <w:tblPr>
        <w:tblW w:w="50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0"/>
        <w:gridCol w:w="1503"/>
        <w:gridCol w:w="1360"/>
        <w:gridCol w:w="754"/>
        <w:gridCol w:w="719"/>
        <w:gridCol w:w="804"/>
        <w:gridCol w:w="663"/>
        <w:gridCol w:w="704"/>
        <w:gridCol w:w="625"/>
        <w:gridCol w:w="720"/>
        <w:gridCol w:w="676"/>
        <w:gridCol w:w="843"/>
        <w:gridCol w:w="752"/>
        <w:gridCol w:w="872"/>
        <w:gridCol w:w="710"/>
        <w:gridCol w:w="710"/>
        <w:gridCol w:w="710"/>
        <w:gridCol w:w="968"/>
      </w:tblGrid>
      <w:tr w:rsidR="0085013C" w:rsidRPr="000D1E1A" w14:paraId="34D870FA" w14:textId="77777777" w:rsidTr="002576DB">
        <w:trPr>
          <w:trHeight w:val="315"/>
          <w:jc w:val="center"/>
        </w:trPr>
        <w:tc>
          <w:tcPr>
            <w:tcW w:w="187" w:type="pct"/>
            <w:vMerge w:val="restart"/>
            <w:shd w:val="clear" w:color="auto" w:fill="auto"/>
            <w:tcMar>
              <w:top w:w="15" w:type="dxa"/>
              <w:left w:w="15" w:type="dxa"/>
              <w:bottom w:w="0" w:type="dxa"/>
              <w:right w:w="15" w:type="dxa"/>
            </w:tcMar>
            <w:vAlign w:val="center"/>
            <w:hideMark/>
          </w:tcPr>
          <w:p w14:paraId="281E8CD3" w14:textId="77777777" w:rsidR="0085013C" w:rsidRPr="000D1E1A" w:rsidRDefault="0085013C" w:rsidP="002576DB">
            <w:pPr>
              <w:spacing w:before="30" w:after="30"/>
              <w:jc w:val="center"/>
              <w:rPr>
                <w:b/>
                <w:bCs/>
                <w:sz w:val="24"/>
                <w:szCs w:val="24"/>
              </w:rPr>
            </w:pPr>
            <w:r w:rsidRPr="000D1E1A">
              <w:rPr>
                <w:b/>
                <w:bCs/>
                <w:sz w:val="24"/>
                <w:szCs w:val="24"/>
              </w:rPr>
              <w:t>TT</w:t>
            </w:r>
          </w:p>
        </w:tc>
        <w:tc>
          <w:tcPr>
            <w:tcW w:w="516" w:type="pct"/>
            <w:vMerge w:val="restart"/>
            <w:shd w:val="clear" w:color="auto" w:fill="auto"/>
            <w:tcMar>
              <w:top w:w="15" w:type="dxa"/>
              <w:left w:w="15" w:type="dxa"/>
              <w:bottom w:w="0" w:type="dxa"/>
              <w:right w:w="15" w:type="dxa"/>
            </w:tcMar>
            <w:vAlign w:val="center"/>
            <w:hideMark/>
          </w:tcPr>
          <w:p w14:paraId="370D4C40" w14:textId="77777777" w:rsidR="0085013C" w:rsidRPr="000D1E1A" w:rsidRDefault="0085013C" w:rsidP="002576DB">
            <w:pPr>
              <w:spacing w:before="30" w:after="30"/>
              <w:jc w:val="center"/>
              <w:rPr>
                <w:b/>
                <w:bCs/>
                <w:sz w:val="24"/>
                <w:szCs w:val="24"/>
              </w:rPr>
            </w:pPr>
            <w:r w:rsidRPr="000D1E1A">
              <w:rPr>
                <w:b/>
                <w:bCs/>
                <w:sz w:val="24"/>
                <w:szCs w:val="24"/>
              </w:rPr>
              <w:t>THÔNG SỐ</w:t>
            </w:r>
          </w:p>
        </w:tc>
        <w:tc>
          <w:tcPr>
            <w:tcW w:w="467" w:type="pct"/>
            <w:vMerge w:val="restart"/>
            <w:shd w:val="clear" w:color="auto" w:fill="auto"/>
            <w:tcMar>
              <w:top w:w="15" w:type="dxa"/>
              <w:left w:w="15" w:type="dxa"/>
              <w:bottom w:w="0" w:type="dxa"/>
              <w:right w:w="15" w:type="dxa"/>
            </w:tcMar>
            <w:vAlign w:val="center"/>
            <w:hideMark/>
          </w:tcPr>
          <w:p w14:paraId="143305AD" w14:textId="77777777" w:rsidR="0085013C" w:rsidRPr="000D1E1A" w:rsidRDefault="0085013C" w:rsidP="002576DB">
            <w:pPr>
              <w:spacing w:before="30" w:after="30"/>
              <w:jc w:val="center"/>
              <w:rPr>
                <w:b/>
                <w:bCs/>
                <w:sz w:val="24"/>
                <w:szCs w:val="24"/>
              </w:rPr>
            </w:pPr>
            <w:r w:rsidRPr="000D1E1A">
              <w:rPr>
                <w:b/>
                <w:bCs/>
                <w:sz w:val="24"/>
                <w:szCs w:val="24"/>
              </w:rPr>
              <w:t>ĐVT</w:t>
            </w:r>
          </w:p>
        </w:tc>
        <w:tc>
          <w:tcPr>
            <w:tcW w:w="2503" w:type="pct"/>
            <w:gridSpan w:val="10"/>
          </w:tcPr>
          <w:p w14:paraId="046D69D6" w14:textId="77777777" w:rsidR="0085013C" w:rsidRPr="000D1E1A" w:rsidRDefault="0085013C" w:rsidP="002576DB">
            <w:pPr>
              <w:spacing w:before="30" w:after="30"/>
              <w:jc w:val="center"/>
              <w:rPr>
                <w:b/>
                <w:bCs/>
                <w:sz w:val="24"/>
                <w:szCs w:val="24"/>
              </w:rPr>
            </w:pPr>
            <w:r w:rsidRPr="000D1E1A">
              <w:rPr>
                <w:b/>
                <w:bCs/>
                <w:sz w:val="24"/>
                <w:szCs w:val="24"/>
              </w:rPr>
              <w:t>KẾT QUẢ PHÂN TÍCH</w:t>
            </w:r>
          </w:p>
        </w:tc>
        <w:tc>
          <w:tcPr>
            <w:tcW w:w="1327" w:type="pct"/>
            <w:gridSpan w:val="5"/>
          </w:tcPr>
          <w:p w14:paraId="7481DBC1" w14:textId="77777777" w:rsidR="0085013C" w:rsidRPr="000D1E1A" w:rsidRDefault="0085013C" w:rsidP="002576DB">
            <w:pPr>
              <w:spacing w:before="30" w:after="30"/>
              <w:jc w:val="center"/>
              <w:rPr>
                <w:b/>
                <w:bCs/>
                <w:sz w:val="24"/>
                <w:szCs w:val="24"/>
              </w:rPr>
            </w:pPr>
            <w:r w:rsidRPr="000D1E1A">
              <w:rPr>
                <w:b/>
                <w:bCs/>
                <w:sz w:val="24"/>
                <w:szCs w:val="24"/>
              </w:rPr>
              <w:t>QCVN 08:2023/BTNMT</w:t>
            </w:r>
          </w:p>
        </w:tc>
      </w:tr>
      <w:tr w:rsidR="0085013C" w:rsidRPr="000D1E1A" w14:paraId="17A7E115" w14:textId="77777777" w:rsidTr="002576DB">
        <w:trPr>
          <w:trHeight w:val="315"/>
          <w:jc w:val="center"/>
        </w:trPr>
        <w:tc>
          <w:tcPr>
            <w:tcW w:w="187" w:type="pct"/>
            <w:vMerge/>
            <w:vAlign w:val="center"/>
            <w:hideMark/>
          </w:tcPr>
          <w:p w14:paraId="6E72F604" w14:textId="77777777" w:rsidR="0085013C" w:rsidRPr="000D1E1A" w:rsidRDefault="0085013C" w:rsidP="002576DB">
            <w:pPr>
              <w:spacing w:before="30" w:after="30"/>
              <w:rPr>
                <w:b/>
                <w:bCs/>
                <w:sz w:val="24"/>
                <w:szCs w:val="24"/>
              </w:rPr>
            </w:pPr>
          </w:p>
        </w:tc>
        <w:tc>
          <w:tcPr>
            <w:tcW w:w="516" w:type="pct"/>
            <w:vMerge/>
            <w:vAlign w:val="center"/>
            <w:hideMark/>
          </w:tcPr>
          <w:p w14:paraId="4B54F76E" w14:textId="77777777" w:rsidR="0085013C" w:rsidRPr="000D1E1A" w:rsidRDefault="0085013C" w:rsidP="002576DB">
            <w:pPr>
              <w:spacing w:before="30" w:after="30"/>
              <w:rPr>
                <w:b/>
                <w:bCs/>
                <w:sz w:val="24"/>
                <w:szCs w:val="24"/>
              </w:rPr>
            </w:pPr>
          </w:p>
        </w:tc>
        <w:tc>
          <w:tcPr>
            <w:tcW w:w="467" w:type="pct"/>
            <w:vMerge/>
            <w:vAlign w:val="center"/>
            <w:hideMark/>
          </w:tcPr>
          <w:p w14:paraId="15A51A18" w14:textId="77777777" w:rsidR="0085013C" w:rsidRPr="000D1E1A" w:rsidRDefault="0085013C" w:rsidP="002576DB">
            <w:pPr>
              <w:spacing w:before="30" w:after="30"/>
              <w:rPr>
                <w:b/>
                <w:bCs/>
                <w:sz w:val="24"/>
                <w:szCs w:val="24"/>
              </w:rPr>
            </w:pPr>
          </w:p>
        </w:tc>
        <w:tc>
          <w:tcPr>
            <w:tcW w:w="1257" w:type="pct"/>
            <w:gridSpan w:val="5"/>
          </w:tcPr>
          <w:p w14:paraId="79E6CA1B" w14:textId="77777777" w:rsidR="0085013C" w:rsidRPr="000D1E1A" w:rsidRDefault="0085013C" w:rsidP="002576DB">
            <w:pPr>
              <w:spacing w:before="30" w:after="30"/>
              <w:jc w:val="center"/>
              <w:rPr>
                <w:b/>
                <w:bCs/>
                <w:sz w:val="24"/>
                <w:szCs w:val="24"/>
              </w:rPr>
            </w:pPr>
            <w:r w:rsidRPr="000D1E1A">
              <w:rPr>
                <w:b/>
                <w:bCs/>
                <w:sz w:val="24"/>
                <w:szCs w:val="24"/>
              </w:rPr>
              <w:t>SH1QG1</w:t>
            </w:r>
          </w:p>
        </w:tc>
        <w:tc>
          <w:tcPr>
            <w:tcW w:w="1246" w:type="pct"/>
            <w:gridSpan w:val="5"/>
          </w:tcPr>
          <w:p w14:paraId="25E46146" w14:textId="77777777" w:rsidR="0085013C" w:rsidRPr="000D1E1A" w:rsidRDefault="0085013C" w:rsidP="002576DB">
            <w:pPr>
              <w:spacing w:before="30" w:after="30"/>
              <w:jc w:val="center"/>
              <w:rPr>
                <w:b/>
                <w:bCs/>
                <w:sz w:val="24"/>
                <w:szCs w:val="24"/>
              </w:rPr>
            </w:pPr>
            <w:r w:rsidRPr="000D1E1A">
              <w:rPr>
                <w:b/>
                <w:bCs/>
                <w:sz w:val="24"/>
                <w:szCs w:val="24"/>
              </w:rPr>
              <w:t>SH2</w:t>
            </w:r>
          </w:p>
        </w:tc>
        <w:tc>
          <w:tcPr>
            <w:tcW w:w="300" w:type="pct"/>
            <w:vAlign w:val="center"/>
          </w:tcPr>
          <w:p w14:paraId="457490D2" w14:textId="77777777" w:rsidR="0085013C" w:rsidRPr="000D1E1A" w:rsidRDefault="0085013C" w:rsidP="002576DB">
            <w:pPr>
              <w:spacing w:before="30" w:after="30"/>
              <w:jc w:val="center"/>
              <w:rPr>
                <w:b/>
                <w:bCs/>
                <w:sz w:val="24"/>
                <w:szCs w:val="24"/>
              </w:rPr>
            </w:pPr>
            <w:proofErr w:type="spellStart"/>
            <w:r w:rsidRPr="000D1E1A">
              <w:rPr>
                <w:b/>
                <w:bCs/>
                <w:sz w:val="24"/>
                <w:szCs w:val="24"/>
              </w:rPr>
              <w:t>Bảng</w:t>
            </w:r>
            <w:proofErr w:type="spellEnd"/>
            <w:r w:rsidRPr="000D1E1A">
              <w:rPr>
                <w:b/>
                <w:bCs/>
                <w:sz w:val="24"/>
                <w:szCs w:val="24"/>
              </w:rPr>
              <w:t xml:space="preserve"> 1</w:t>
            </w:r>
          </w:p>
        </w:tc>
        <w:tc>
          <w:tcPr>
            <w:tcW w:w="1027" w:type="pct"/>
            <w:gridSpan w:val="4"/>
            <w:shd w:val="clear" w:color="auto" w:fill="auto"/>
            <w:noWrap/>
            <w:tcMar>
              <w:top w:w="15" w:type="dxa"/>
              <w:left w:w="15" w:type="dxa"/>
              <w:bottom w:w="0" w:type="dxa"/>
              <w:right w:w="15" w:type="dxa"/>
            </w:tcMar>
            <w:vAlign w:val="center"/>
          </w:tcPr>
          <w:p w14:paraId="23E4B2B0" w14:textId="77777777" w:rsidR="0085013C" w:rsidRPr="000D1E1A" w:rsidRDefault="0085013C" w:rsidP="002576DB">
            <w:pPr>
              <w:spacing w:before="30" w:after="30"/>
              <w:jc w:val="center"/>
              <w:rPr>
                <w:b/>
                <w:bCs/>
                <w:sz w:val="24"/>
                <w:szCs w:val="24"/>
              </w:rPr>
            </w:pPr>
            <w:proofErr w:type="spellStart"/>
            <w:r w:rsidRPr="000D1E1A">
              <w:rPr>
                <w:b/>
                <w:bCs/>
                <w:sz w:val="24"/>
                <w:szCs w:val="24"/>
              </w:rPr>
              <w:t>Bảng</w:t>
            </w:r>
            <w:proofErr w:type="spellEnd"/>
            <w:r w:rsidRPr="000D1E1A">
              <w:rPr>
                <w:b/>
                <w:bCs/>
                <w:sz w:val="24"/>
                <w:szCs w:val="24"/>
              </w:rPr>
              <w:t xml:space="preserve"> 2</w:t>
            </w:r>
          </w:p>
        </w:tc>
      </w:tr>
      <w:tr w:rsidR="0085013C" w:rsidRPr="000D1E1A" w14:paraId="3EB3E230" w14:textId="77777777" w:rsidTr="002576DB">
        <w:trPr>
          <w:trHeight w:val="315"/>
          <w:jc w:val="center"/>
        </w:trPr>
        <w:tc>
          <w:tcPr>
            <w:tcW w:w="187" w:type="pct"/>
            <w:vMerge/>
            <w:vAlign w:val="center"/>
            <w:hideMark/>
          </w:tcPr>
          <w:p w14:paraId="1E729F9F" w14:textId="77777777" w:rsidR="0085013C" w:rsidRPr="000D1E1A" w:rsidRDefault="0085013C" w:rsidP="002576DB">
            <w:pPr>
              <w:spacing w:before="30" w:after="30"/>
              <w:rPr>
                <w:b/>
                <w:bCs/>
                <w:sz w:val="24"/>
                <w:szCs w:val="24"/>
              </w:rPr>
            </w:pPr>
          </w:p>
        </w:tc>
        <w:tc>
          <w:tcPr>
            <w:tcW w:w="516" w:type="pct"/>
            <w:vMerge/>
            <w:vAlign w:val="center"/>
            <w:hideMark/>
          </w:tcPr>
          <w:p w14:paraId="2E626B0F" w14:textId="77777777" w:rsidR="0085013C" w:rsidRPr="000D1E1A" w:rsidRDefault="0085013C" w:rsidP="002576DB">
            <w:pPr>
              <w:spacing w:before="30" w:after="30"/>
              <w:rPr>
                <w:b/>
                <w:bCs/>
                <w:sz w:val="24"/>
                <w:szCs w:val="24"/>
              </w:rPr>
            </w:pPr>
          </w:p>
        </w:tc>
        <w:tc>
          <w:tcPr>
            <w:tcW w:w="467" w:type="pct"/>
            <w:vMerge/>
            <w:vAlign w:val="center"/>
            <w:hideMark/>
          </w:tcPr>
          <w:p w14:paraId="10B1DF31" w14:textId="77777777" w:rsidR="0085013C" w:rsidRPr="000D1E1A" w:rsidRDefault="0085013C" w:rsidP="002576DB">
            <w:pPr>
              <w:spacing w:before="30" w:after="30"/>
              <w:rPr>
                <w:b/>
                <w:bCs/>
                <w:sz w:val="24"/>
                <w:szCs w:val="24"/>
              </w:rPr>
            </w:pPr>
          </w:p>
        </w:tc>
        <w:tc>
          <w:tcPr>
            <w:tcW w:w="260" w:type="pct"/>
            <w:vAlign w:val="center"/>
          </w:tcPr>
          <w:p w14:paraId="12CC0BE2" w14:textId="77777777" w:rsidR="0085013C" w:rsidRPr="000D1E1A" w:rsidRDefault="0085013C" w:rsidP="002576DB">
            <w:pPr>
              <w:spacing w:before="30" w:after="30"/>
              <w:jc w:val="center"/>
              <w:rPr>
                <w:b/>
                <w:bCs/>
                <w:sz w:val="24"/>
                <w:szCs w:val="24"/>
              </w:rPr>
            </w:pPr>
            <w:r w:rsidRPr="000D1E1A">
              <w:rPr>
                <w:b/>
                <w:bCs/>
                <w:sz w:val="24"/>
                <w:szCs w:val="24"/>
              </w:rPr>
              <w:t>T2</w:t>
            </w:r>
          </w:p>
        </w:tc>
        <w:tc>
          <w:tcPr>
            <w:tcW w:w="248" w:type="pct"/>
            <w:vAlign w:val="center"/>
          </w:tcPr>
          <w:p w14:paraId="38F08F9B" w14:textId="77777777" w:rsidR="0085013C" w:rsidRPr="000D1E1A" w:rsidRDefault="0085013C" w:rsidP="002576DB">
            <w:pPr>
              <w:spacing w:before="30" w:after="30"/>
              <w:jc w:val="center"/>
              <w:rPr>
                <w:b/>
                <w:bCs/>
                <w:sz w:val="24"/>
                <w:szCs w:val="24"/>
              </w:rPr>
            </w:pPr>
            <w:r w:rsidRPr="000D1E1A">
              <w:rPr>
                <w:b/>
                <w:bCs/>
                <w:sz w:val="24"/>
                <w:szCs w:val="24"/>
              </w:rPr>
              <w:t>T3</w:t>
            </w:r>
          </w:p>
        </w:tc>
        <w:tc>
          <w:tcPr>
            <w:tcW w:w="277" w:type="pct"/>
          </w:tcPr>
          <w:p w14:paraId="7FC1F11D" w14:textId="77777777" w:rsidR="0085013C" w:rsidRPr="000D1E1A" w:rsidRDefault="0085013C" w:rsidP="002576DB">
            <w:pPr>
              <w:spacing w:before="30" w:after="30"/>
              <w:jc w:val="center"/>
              <w:rPr>
                <w:b/>
                <w:bCs/>
                <w:sz w:val="24"/>
                <w:szCs w:val="24"/>
              </w:rPr>
            </w:pPr>
            <w:r w:rsidRPr="000D1E1A">
              <w:rPr>
                <w:b/>
                <w:bCs/>
                <w:sz w:val="24"/>
                <w:szCs w:val="24"/>
              </w:rPr>
              <w:t>T5</w:t>
            </w:r>
          </w:p>
        </w:tc>
        <w:tc>
          <w:tcPr>
            <w:tcW w:w="229" w:type="pct"/>
            <w:vAlign w:val="center"/>
          </w:tcPr>
          <w:p w14:paraId="4E4BF47F" w14:textId="77777777" w:rsidR="0085013C" w:rsidRPr="000D1E1A" w:rsidRDefault="0085013C" w:rsidP="002576DB">
            <w:pPr>
              <w:spacing w:before="30" w:after="30"/>
              <w:jc w:val="center"/>
              <w:rPr>
                <w:b/>
                <w:bCs/>
                <w:sz w:val="24"/>
                <w:szCs w:val="24"/>
              </w:rPr>
            </w:pPr>
            <w:r w:rsidRPr="000D1E1A">
              <w:rPr>
                <w:b/>
                <w:bCs/>
                <w:sz w:val="24"/>
                <w:szCs w:val="24"/>
              </w:rPr>
              <w:t>T7</w:t>
            </w:r>
          </w:p>
        </w:tc>
        <w:tc>
          <w:tcPr>
            <w:tcW w:w="243" w:type="pct"/>
            <w:vAlign w:val="center"/>
          </w:tcPr>
          <w:p w14:paraId="52EF9BDB" w14:textId="77777777" w:rsidR="0085013C" w:rsidRPr="000D1E1A" w:rsidRDefault="0085013C" w:rsidP="002576DB">
            <w:pPr>
              <w:spacing w:before="30" w:after="30"/>
              <w:jc w:val="center"/>
              <w:rPr>
                <w:b/>
                <w:bCs/>
                <w:sz w:val="24"/>
                <w:szCs w:val="24"/>
              </w:rPr>
            </w:pPr>
            <w:r w:rsidRPr="000D1E1A">
              <w:rPr>
                <w:b/>
                <w:bCs/>
                <w:sz w:val="24"/>
                <w:szCs w:val="24"/>
              </w:rPr>
              <w:t>T10</w:t>
            </w:r>
          </w:p>
        </w:tc>
        <w:tc>
          <w:tcPr>
            <w:tcW w:w="216" w:type="pct"/>
            <w:shd w:val="clear" w:color="auto" w:fill="auto"/>
            <w:tcMar>
              <w:top w:w="15" w:type="dxa"/>
              <w:left w:w="15" w:type="dxa"/>
              <w:bottom w:w="0" w:type="dxa"/>
              <w:right w:w="15" w:type="dxa"/>
            </w:tcMar>
            <w:vAlign w:val="center"/>
            <w:hideMark/>
          </w:tcPr>
          <w:p w14:paraId="4D3AF3BB" w14:textId="77777777" w:rsidR="0085013C" w:rsidRPr="000D1E1A" w:rsidRDefault="0085013C" w:rsidP="002576DB">
            <w:pPr>
              <w:spacing w:before="30" w:after="30"/>
              <w:jc w:val="center"/>
              <w:rPr>
                <w:b/>
                <w:bCs/>
                <w:sz w:val="24"/>
                <w:szCs w:val="24"/>
              </w:rPr>
            </w:pPr>
            <w:r w:rsidRPr="000D1E1A">
              <w:rPr>
                <w:b/>
                <w:bCs/>
                <w:sz w:val="24"/>
                <w:szCs w:val="24"/>
              </w:rPr>
              <w:t>T2</w:t>
            </w:r>
          </w:p>
        </w:tc>
        <w:tc>
          <w:tcPr>
            <w:tcW w:w="248" w:type="pct"/>
            <w:shd w:val="clear" w:color="auto" w:fill="auto"/>
            <w:tcMar>
              <w:top w:w="15" w:type="dxa"/>
              <w:left w:w="15" w:type="dxa"/>
              <w:bottom w:w="0" w:type="dxa"/>
              <w:right w:w="15" w:type="dxa"/>
            </w:tcMar>
            <w:vAlign w:val="center"/>
            <w:hideMark/>
          </w:tcPr>
          <w:p w14:paraId="69A5183C" w14:textId="77777777" w:rsidR="0085013C" w:rsidRPr="000D1E1A" w:rsidRDefault="0085013C" w:rsidP="002576DB">
            <w:pPr>
              <w:spacing w:before="30" w:after="30"/>
              <w:jc w:val="center"/>
              <w:rPr>
                <w:b/>
                <w:bCs/>
                <w:sz w:val="24"/>
                <w:szCs w:val="24"/>
              </w:rPr>
            </w:pPr>
            <w:r w:rsidRPr="000D1E1A">
              <w:rPr>
                <w:b/>
                <w:bCs/>
                <w:sz w:val="24"/>
                <w:szCs w:val="24"/>
              </w:rPr>
              <w:t>T3</w:t>
            </w:r>
          </w:p>
        </w:tc>
        <w:tc>
          <w:tcPr>
            <w:tcW w:w="233" w:type="pct"/>
          </w:tcPr>
          <w:p w14:paraId="7D9FA4B0" w14:textId="77777777" w:rsidR="0085013C" w:rsidRPr="000D1E1A" w:rsidRDefault="0085013C" w:rsidP="002576DB">
            <w:pPr>
              <w:spacing w:before="30" w:after="30"/>
              <w:jc w:val="center"/>
              <w:rPr>
                <w:b/>
                <w:bCs/>
                <w:sz w:val="24"/>
                <w:szCs w:val="24"/>
              </w:rPr>
            </w:pPr>
            <w:r w:rsidRPr="000D1E1A">
              <w:rPr>
                <w:b/>
                <w:bCs/>
                <w:sz w:val="24"/>
                <w:szCs w:val="24"/>
              </w:rPr>
              <w:t>T5</w:t>
            </w:r>
          </w:p>
        </w:tc>
        <w:tc>
          <w:tcPr>
            <w:tcW w:w="290" w:type="pct"/>
            <w:shd w:val="clear" w:color="auto" w:fill="auto"/>
            <w:tcMar>
              <w:top w:w="15" w:type="dxa"/>
              <w:left w:w="15" w:type="dxa"/>
              <w:bottom w:w="0" w:type="dxa"/>
              <w:right w:w="15" w:type="dxa"/>
            </w:tcMar>
            <w:vAlign w:val="center"/>
            <w:hideMark/>
          </w:tcPr>
          <w:p w14:paraId="707DED8B" w14:textId="77777777" w:rsidR="0085013C" w:rsidRPr="000D1E1A" w:rsidRDefault="0085013C" w:rsidP="002576DB">
            <w:pPr>
              <w:spacing w:before="30" w:after="30"/>
              <w:jc w:val="center"/>
              <w:rPr>
                <w:b/>
                <w:bCs/>
                <w:sz w:val="24"/>
                <w:szCs w:val="24"/>
              </w:rPr>
            </w:pPr>
            <w:r w:rsidRPr="000D1E1A">
              <w:rPr>
                <w:b/>
                <w:bCs/>
                <w:sz w:val="24"/>
                <w:szCs w:val="24"/>
              </w:rPr>
              <w:t>T7</w:t>
            </w:r>
          </w:p>
        </w:tc>
        <w:tc>
          <w:tcPr>
            <w:tcW w:w="259" w:type="pct"/>
            <w:shd w:val="clear" w:color="auto" w:fill="auto"/>
            <w:tcMar>
              <w:top w:w="15" w:type="dxa"/>
              <w:left w:w="15" w:type="dxa"/>
              <w:bottom w:w="0" w:type="dxa"/>
              <w:right w:w="15" w:type="dxa"/>
            </w:tcMar>
            <w:vAlign w:val="center"/>
            <w:hideMark/>
          </w:tcPr>
          <w:p w14:paraId="2A0EE635" w14:textId="77777777" w:rsidR="0085013C" w:rsidRPr="000D1E1A" w:rsidRDefault="0085013C" w:rsidP="002576DB">
            <w:pPr>
              <w:spacing w:before="30" w:after="30"/>
              <w:jc w:val="center"/>
              <w:rPr>
                <w:b/>
                <w:bCs/>
                <w:sz w:val="24"/>
                <w:szCs w:val="24"/>
              </w:rPr>
            </w:pPr>
            <w:r w:rsidRPr="000D1E1A">
              <w:rPr>
                <w:b/>
                <w:bCs/>
                <w:sz w:val="24"/>
                <w:szCs w:val="24"/>
              </w:rPr>
              <w:t>T10</w:t>
            </w:r>
          </w:p>
        </w:tc>
        <w:tc>
          <w:tcPr>
            <w:tcW w:w="300" w:type="pct"/>
          </w:tcPr>
          <w:p w14:paraId="18A24AB6" w14:textId="77777777" w:rsidR="0085013C" w:rsidRPr="000D1E1A" w:rsidRDefault="0085013C" w:rsidP="002576DB">
            <w:pPr>
              <w:spacing w:before="30" w:after="30"/>
              <w:jc w:val="center"/>
              <w:rPr>
                <w:b/>
                <w:bCs/>
                <w:sz w:val="24"/>
                <w:szCs w:val="24"/>
              </w:rPr>
            </w:pPr>
          </w:p>
        </w:tc>
        <w:tc>
          <w:tcPr>
            <w:tcW w:w="235" w:type="pct"/>
            <w:shd w:val="clear" w:color="auto" w:fill="auto"/>
            <w:tcMar>
              <w:top w:w="15" w:type="dxa"/>
              <w:left w:w="15" w:type="dxa"/>
              <w:bottom w:w="0" w:type="dxa"/>
              <w:right w:w="15" w:type="dxa"/>
            </w:tcMar>
            <w:vAlign w:val="center"/>
            <w:hideMark/>
          </w:tcPr>
          <w:p w14:paraId="2518D839" w14:textId="77777777" w:rsidR="0085013C" w:rsidRPr="000D1E1A" w:rsidRDefault="0085013C" w:rsidP="002576DB">
            <w:pPr>
              <w:spacing w:before="30" w:after="30"/>
              <w:jc w:val="center"/>
              <w:rPr>
                <w:b/>
                <w:bCs/>
                <w:sz w:val="24"/>
                <w:szCs w:val="24"/>
              </w:rPr>
            </w:pPr>
            <w:r w:rsidRPr="000D1E1A">
              <w:rPr>
                <w:b/>
                <w:bCs/>
                <w:sz w:val="24"/>
                <w:szCs w:val="24"/>
              </w:rPr>
              <w:t>A</w:t>
            </w:r>
          </w:p>
        </w:tc>
        <w:tc>
          <w:tcPr>
            <w:tcW w:w="235" w:type="pct"/>
            <w:shd w:val="clear" w:color="auto" w:fill="auto"/>
            <w:tcMar>
              <w:top w:w="15" w:type="dxa"/>
              <w:left w:w="15" w:type="dxa"/>
              <w:bottom w:w="0" w:type="dxa"/>
              <w:right w:w="15" w:type="dxa"/>
            </w:tcMar>
            <w:vAlign w:val="center"/>
            <w:hideMark/>
          </w:tcPr>
          <w:p w14:paraId="452BCDB6" w14:textId="77777777" w:rsidR="0085013C" w:rsidRPr="000D1E1A" w:rsidRDefault="0085013C" w:rsidP="002576DB">
            <w:pPr>
              <w:spacing w:before="30" w:after="30"/>
              <w:jc w:val="center"/>
              <w:rPr>
                <w:b/>
                <w:bCs/>
                <w:sz w:val="24"/>
                <w:szCs w:val="24"/>
              </w:rPr>
            </w:pPr>
            <w:r w:rsidRPr="000D1E1A">
              <w:rPr>
                <w:b/>
                <w:bCs/>
                <w:sz w:val="24"/>
                <w:szCs w:val="24"/>
              </w:rPr>
              <w:t>B</w:t>
            </w:r>
          </w:p>
        </w:tc>
        <w:tc>
          <w:tcPr>
            <w:tcW w:w="235" w:type="pct"/>
            <w:shd w:val="clear" w:color="auto" w:fill="auto"/>
            <w:noWrap/>
            <w:tcMar>
              <w:top w:w="15" w:type="dxa"/>
              <w:left w:w="15" w:type="dxa"/>
              <w:bottom w:w="0" w:type="dxa"/>
              <w:right w:w="15" w:type="dxa"/>
            </w:tcMar>
            <w:vAlign w:val="center"/>
            <w:hideMark/>
          </w:tcPr>
          <w:p w14:paraId="3C7F9223" w14:textId="77777777" w:rsidR="0085013C" w:rsidRPr="000D1E1A" w:rsidRDefault="0085013C" w:rsidP="002576DB">
            <w:pPr>
              <w:spacing w:before="30" w:after="30"/>
              <w:jc w:val="center"/>
              <w:rPr>
                <w:b/>
                <w:bCs/>
                <w:sz w:val="24"/>
                <w:szCs w:val="24"/>
              </w:rPr>
            </w:pPr>
            <w:r w:rsidRPr="000D1E1A">
              <w:rPr>
                <w:b/>
                <w:bCs/>
                <w:sz w:val="24"/>
                <w:szCs w:val="24"/>
              </w:rPr>
              <w:t>C</w:t>
            </w:r>
          </w:p>
        </w:tc>
        <w:tc>
          <w:tcPr>
            <w:tcW w:w="321" w:type="pct"/>
            <w:shd w:val="clear" w:color="auto" w:fill="auto"/>
            <w:noWrap/>
            <w:tcMar>
              <w:top w:w="15" w:type="dxa"/>
              <w:left w:w="15" w:type="dxa"/>
              <w:bottom w:w="0" w:type="dxa"/>
              <w:right w:w="15" w:type="dxa"/>
            </w:tcMar>
            <w:vAlign w:val="center"/>
            <w:hideMark/>
          </w:tcPr>
          <w:p w14:paraId="05162C73" w14:textId="77777777" w:rsidR="0085013C" w:rsidRPr="000D1E1A" w:rsidRDefault="0085013C" w:rsidP="002576DB">
            <w:pPr>
              <w:spacing w:before="30" w:after="30"/>
              <w:jc w:val="center"/>
              <w:rPr>
                <w:b/>
                <w:bCs/>
                <w:sz w:val="24"/>
                <w:szCs w:val="24"/>
              </w:rPr>
            </w:pPr>
            <w:r w:rsidRPr="000D1E1A">
              <w:rPr>
                <w:b/>
                <w:bCs/>
                <w:sz w:val="24"/>
                <w:szCs w:val="24"/>
              </w:rPr>
              <w:t>D</w:t>
            </w:r>
          </w:p>
        </w:tc>
      </w:tr>
      <w:tr w:rsidR="0085013C" w:rsidRPr="000D1E1A" w14:paraId="2E7E1B77" w14:textId="77777777" w:rsidTr="002576DB">
        <w:trPr>
          <w:trHeight w:val="315"/>
          <w:jc w:val="center"/>
        </w:trPr>
        <w:tc>
          <w:tcPr>
            <w:tcW w:w="187" w:type="pct"/>
            <w:shd w:val="clear" w:color="auto" w:fill="auto"/>
            <w:noWrap/>
            <w:tcMar>
              <w:top w:w="15" w:type="dxa"/>
              <w:left w:w="15" w:type="dxa"/>
              <w:bottom w:w="0" w:type="dxa"/>
              <w:right w:w="15" w:type="dxa"/>
            </w:tcMar>
            <w:vAlign w:val="center"/>
            <w:hideMark/>
          </w:tcPr>
          <w:p w14:paraId="15F91DF0" w14:textId="77777777" w:rsidR="0085013C" w:rsidRPr="000D1E1A" w:rsidRDefault="0085013C" w:rsidP="002576DB">
            <w:pPr>
              <w:spacing w:before="30" w:after="30"/>
              <w:jc w:val="center"/>
              <w:rPr>
                <w:sz w:val="24"/>
                <w:szCs w:val="24"/>
              </w:rPr>
            </w:pPr>
            <w:r w:rsidRPr="000D1E1A">
              <w:rPr>
                <w:sz w:val="24"/>
                <w:szCs w:val="24"/>
              </w:rPr>
              <w:t>1</w:t>
            </w:r>
          </w:p>
        </w:tc>
        <w:tc>
          <w:tcPr>
            <w:tcW w:w="516" w:type="pct"/>
            <w:shd w:val="clear" w:color="auto" w:fill="auto"/>
            <w:noWrap/>
            <w:tcMar>
              <w:top w:w="15" w:type="dxa"/>
              <w:left w:w="15" w:type="dxa"/>
              <w:bottom w:w="0" w:type="dxa"/>
              <w:right w:w="15" w:type="dxa"/>
            </w:tcMar>
            <w:vAlign w:val="center"/>
            <w:hideMark/>
          </w:tcPr>
          <w:p w14:paraId="10FE3324" w14:textId="77777777" w:rsidR="0085013C" w:rsidRPr="000D1E1A" w:rsidRDefault="0085013C" w:rsidP="002576DB">
            <w:pPr>
              <w:spacing w:before="30" w:after="30"/>
              <w:rPr>
                <w:sz w:val="24"/>
                <w:szCs w:val="24"/>
              </w:rPr>
            </w:pPr>
            <w:proofErr w:type="spellStart"/>
            <w:r w:rsidRPr="000D1E1A">
              <w:rPr>
                <w:sz w:val="24"/>
                <w:szCs w:val="24"/>
              </w:rPr>
              <w:t>Nhiệt</w:t>
            </w:r>
            <w:proofErr w:type="spellEnd"/>
            <w:r w:rsidRPr="000D1E1A">
              <w:rPr>
                <w:sz w:val="24"/>
                <w:szCs w:val="24"/>
              </w:rPr>
              <w:t xml:space="preserve"> </w:t>
            </w:r>
            <w:proofErr w:type="spellStart"/>
            <w:r w:rsidRPr="000D1E1A">
              <w:rPr>
                <w:sz w:val="24"/>
                <w:szCs w:val="24"/>
              </w:rPr>
              <w:t>độ</w:t>
            </w:r>
            <w:proofErr w:type="spellEnd"/>
          </w:p>
        </w:tc>
        <w:tc>
          <w:tcPr>
            <w:tcW w:w="467" w:type="pct"/>
            <w:shd w:val="clear" w:color="auto" w:fill="auto"/>
            <w:tcMar>
              <w:top w:w="15" w:type="dxa"/>
              <w:left w:w="15" w:type="dxa"/>
              <w:bottom w:w="0" w:type="dxa"/>
              <w:right w:w="15" w:type="dxa"/>
            </w:tcMar>
            <w:vAlign w:val="center"/>
            <w:hideMark/>
          </w:tcPr>
          <w:p w14:paraId="02FCB357" w14:textId="77777777" w:rsidR="0085013C" w:rsidRPr="000D1E1A" w:rsidRDefault="0085013C" w:rsidP="002576DB">
            <w:pPr>
              <w:spacing w:before="30" w:after="30"/>
              <w:jc w:val="center"/>
              <w:rPr>
                <w:sz w:val="24"/>
                <w:szCs w:val="24"/>
              </w:rPr>
            </w:pPr>
            <w:r w:rsidRPr="000D1E1A">
              <w:rPr>
                <w:sz w:val="24"/>
                <w:szCs w:val="24"/>
              </w:rPr>
              <w:t>⁰C</w:t>
            </w:r>
          </w:p>
        </w:tc>
        <w:tc>
          <w:tcPr>
            <w:tcW w:w="260" w:type="pct"/>
          </w:tcPr>
          <w:p w14:paraId="3378BA1E" w14:textId="77777777" w:rsidR="0085013C" w:rsidRPr="000D1E1A" w:rsidRDefault="0085013C" w:rsidP="002576DB">
            <w:pPr>
              <w:spacing w:before="30" w:after="30"/>
              <w:jc w:val="center"/>
              <w:rPr>
                <w:sz w:val="24"/>
                <w:szCs w:val="24"/>
              </w:rPr>
            </w:pPr>
            <w:r w:rsidRPr="000D1E1A">
              <w:rPr>
                <w:sz w:val="24"/>
                <w:szCs w:val="24"/>
              </w:rPr>
              <w:t>23,4</w:t>
            </w:r>
          </w:p>
        </w:tc>
        <w:tc>
          <w:tcPr>
            <w:tcW w:w="248" w:type="pct"/>
          </w:tcPr>
          <w:p w14:paraId="3988DC81" w14:textId="77777777" w:rsidR="0085013C" w:rsidRPr="000D1E1A" w:rsidRDefault="0085013C" w:rsidP="002576DB">
            <w:pPr>
              <w:spacing w:before="30" w:after="30"/>
              <w:jc w:val="center"/>
              <w:rPr>
                <w:sz w:val="24"/>
                <w:szCs w:val="24"/>
              </w:rPr>
            </w:pPr>
            <w:r w:rsidRPr="000D1E1A">
              <w:rPr>
                <w:sz w:val="24"/>
                <w:szCs w:val="24"/>
              </w:rPr>
              <w:t>27,4</w:t>
            </w:r>
          </w:p>
        </w:tc>
        <w:tc>
          <w:tcPr>
            <w:tcW w:w="277" w:type="pct"/>
          </w:tcPr>
          <w:p w14:paraId="528015E8" w14:textId="77777777" w:rsidR="0085013C" w:rsidRPr="000D1E1A" w:rsidRDefault="0085013C" w:rsidP="002576DB">
            <w:pPr>
              <w:spacing w:before="30" w:after="30"/>
              <w:jc w:val="center"/>
              <w:rPr>
                <w:sz w:val="24"/>
                <w:szCs w:val="24"/>
              </w:rPr>
            </w:pPr>
            <w:r w:rsidRPr="000D1E1A">
              <w:rPr>
                <w:sz w:val="24"/>
                <w:szCs w:val="24"/>
              </w:rPr>
              <w:t>27,3</w:t>
            </w:r>
          </w:p>
        </w:tc>
        <w:tc>
          <w:tcPr>
            <w:tcW w:w="229" w:type="pct"/>
          </w:tcPr>
          <w:p w14:paraId="16D54558" w14:textId="77777777" w:rsidR="0085013C" w:rsidRPr="000D1E1A" w:rsidRDefault="0085013C" w:rsidP="002576DB">
            <w:pPr>
              <w:spacing w:before="30" w:after="30"/>
              <w:jc w:val="center"/>
              <w:rPr>
                <w:sz w:val="24"/>
                <w:szCs w:val="24"/>
              </w:rPr>
            </w:pPr>
            <w:r w:rsidRPr="000D1E1A">
              <w:rPr>
                <w:sz w:val="24"/>
                <w:szCs w:val="24"/>
              </w:rPr>
              <w:t>27,2</w:t>
            </w:r>
          </w:p>
        </w:tc>
        <w:tc>
          <w:tcPr>
            <w:tcW w:w="243" w:type="pct"/>
          </w:tcPr>
          <w:p w14:paraId="0ED1EF34" w14:textId="77777777" w:rsidR="0085013C" w:rsidRPr="000D1E1A" w:rsidRDefault="0085013C" w:rsidP="002576DB">
            <w:pPr>
              <w:spacing w:before="30" w:after="30"/>
              <w:jc w:val="center"/>
              <w:rPr>
                <w:sz w:val="24"/>
                <w:szCs w:val="24"/>
              </w:rPr>
            </w:pPr>
            <w:r w:rsidRPr="000D1E1A">
              <w:rPr>
                <w:sz w:val="24"/>
                <w:szCs w:val="24"/>
              </w:rPr>
              <w:t>25,2</w:t>
            </w:r>
          </w:p>
        </w:tc>
        <w:tc>
          <w:tcPr>
            <w:tcW w:w="216" w:type="pct"/>
            <w:shd w:val="clear" w:color="auto" w:fill="auto"/>
            <w:noWrap/>
            <w:tcMar>
              <w:top w:w="15" w:type="dxa"/>
              <w:left w:w="15" w:type="dxa"/>
              <w:bottom w:w="0" w:type="dxa"/>
              <w:right w:w="15" w:type="dxa"/>
            </w:tcMar>
            <w:hideMark/>
          </w:tcPr>
          <w:p w14:paraId="26D25424" w14:textId="77777777" w:rsidR="0085013C" w:rsidRPr="000D1E1A" w:rsidRDefault="0085013C" w:rsidP="002576DB">
            <w:pPr>
              <w:spacing w:before="30" w:after="30"/>
              <w:jc w:val="center"/>
              <w:rPr>
                <w:sz w:val="24"/>
                <w:szCs w:val="24"/>
              </w:rPr>
            </w:pPr>
            <w:r w:rsidRPr="000D1E1A">
              <w:rPr>
                <w:sz w:val="24"/>
                <w:szCs w:val="24"/>
              </w:rPr>
              <w:t>23,2</w:t>
            </w:r>
          </w:p>
        </w:tc>
        <w:tc>
          <w:tcPr>
            <w:tcW w:w="248" w:type="pct"/>
            <w:shd w:val="clear" w:color="auto" w:fill="auto"/>
            <w:noWrap/>
            <w:tcMar>
              <w:top w:w="15" w:type="dxa"/>
              <w:left w:w="15" w:type="dxa"/>
              <w:bottom w:w="0" w:type="dxa"/>
              <w:right w:w="15" w:type="dxa"/>
            </w:tcMar>
            <w:hideMark/>
          </w:tcPr>
          <w:p w14:paraId="6DF2B008" w14:textId="77777777" w:rsidR="0085013C" w:rsidRPr="000D1E1A" w:rsidRDefault="0085013C" w:rsidP="002576DB">
            <w:pPr>
              <w:spacing w:before="30" w:after="30"/>
              <w:jc w:val="center"/>
              <w:rPr>
                <w:sz w:val="24"/>
                <w:szCs w:val="24"/>
              </w:rPr>
            </w:pPr>
            <w:r w:rsidRPr="000D1E1A">
              <w:rPr>
                <w:sz w:val="24"/>
                <w:szCs w:val="24"/>
              </w:rPr>
              <w:t>26,8</w:t>
            </w:r>
          </w:p>
        </w:tc>
        <w:tc>
          <w:tcPr>
            <w:tcW w:w="233" w:type="pct"/>
          </w:tcPr>
          <w:p w14:paraId="125823A3" w14:textId="77777777" w:rsidR="0085013C" w:rsidRPr="000D1E1A" w:rsidRDefault="0085013C" w:rsidP="002576DB">
            <w:pPr>
              <w:spacing w:before="30" w:after="30"/>
              <w:jc w:val="center"/>
              <w:rPr>
                <w:sz w:val="24"/>
                <w:szCs w:val="24"/>
              </w:rPr>
            </w:pPr>
            <w:r w:rsidRPr="000D1E1A">
              <w:rPr>
                <w:sz w:val="24"/>
                <w:szCs w:val="24"/>
              </w:rPr>
              <w:t>28,4</w:t>
            </w:r>
          </w:p>
        </w:tc>
        <w:tc>
          <w:tcPr>
            <w:tcW w:w="290" w:type="pct"/>
            <w:shd w:val="clear" w:color="auto" w:fill="auto"/>
            <w:noWrap/>
            <w:tcMar>
              <w:top w:w="15" w:type="dxa"/>
              <w:left w:w="15" w:type="dxa"/>
              <w:bottom w:w="0" w:type="dxa"/>
              <w:right w:w="15" w:type="dxa"/>
            </w:tcMar>
            <w:hideMark/>
          </w:tcPr>
          <w:p w14:paraId="5A5BDA16" w14:textId="77777777" w:rsidR="0085013C" w:rsidRPr="000D1E1A" w:rsidRDefault="0085013C" w:rsidP="002576DB">
            <w:pPr>
              <w:spacing w:before="30" w:after="30"/>
              <w:jc w:val="center"/>
              <w:rPr>
                <w:sz w:val="24"/>
                <w:szCs w:val="24"/>
              </w:rPr>
            </w:pPr>
            <w:r w:rsidRPr="000D1E1A">
              <w:rPr>
                <w:sz w:val="24"/>
                <w:szCs w:val="24"/>
              </w:rPr>
              <w:t>27,8</w:t>
            </w:r>
          </w:p>
        </w:tc>
        <w:tc>
          <w:tcPr>
            <w:tcW w:w="259" w:type="pct"/>
            <w:shd w:val="clear" w:color="auto" w:fill="auto"/>
            <w:noWrap/>
            <w:tcMar>
              <w:top w:w="15" w:type="dxa"/>
              <w:left w:w="15" w:type="dxa"/>
              <w:bottom w:w="0" w:type="dxa"/>
              <w:right w:w="15" w:type="dxa"/>
            </w:tcMar>
            <w:hideMark/>
          </w:tcPr>
          <w:p w14:paraId="10CA6ED6" w14:textId="77777777" w:rsidR="0085013C" w:rsidRPr="000D1E1A" w:rsidRDefault="0085013C" w:rsidP="002576DB">
            <w:pPr>
              <w:spacing w:before="30" w:after="30"/>
              <w:jc w:val="center"/>
              <w:rPr>
                <w:sz w:val="24"/>
                <w:szCs w:val="24"/>
              </w:rPr>
            </w:pPr>
            <w:r w:rsidRPr="000D1E1A">
              <w:rPr>
                <w:sz w:val="24"/>
                <w:szCs w:val="24"/>
              </w:rPr>
              <w:t>26,2</w:t>
            </w:r>
          </w:p>
        </w:tc>
        <w:tc>
          <w:tcPr>
            <w:tcW w:w="300" w:type="pct"/>
            <w:vAlign w:val="center"/>
          </w:tcPr>
          <w:p w14:paraId="410AD059"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56E7C08B"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13D28903"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0EDEFCE1" w14:textId="77777777" w:rsidR="0085013C" w:rsidRPr="000D1E1A" w:rsidRDefault="0085013C" w:rsidP="002576DB">
            <w:pPr>
              <w:spacing w:before="30" w:after="30"/>
              <w:jc w:val="center"/>
              <w:rPr>
                <w:sz w:val="24"/>
                <w:szCs w:val="24"/>
              </w:rPr>
            </w:pPr>
            <w:r w:rsidRPr="000D1E1A">
              <w:rPr>
                <w:sz w:val="24"/>
                <w:szCs w:val="24"/>
              </w:rPr>
              <w:t>-</w:t>
            </w:r>
          </w:p>
        </w:tc>
        <w:tc>
          <w:tcPr>
            <w:tcW w:w="321" w:type="pct"/>
            <w:shd w:val="clear" w:color="auto" w:fill="auto"/>
            <w:noWrap/>
            <w:tcMar>
              <w:top w:w="15" w:type="dxa"/>
              <w:left w:w="15" w:type="dxa"/>
              <w:bottom w:w="0" w:type="dxa"/>
              <w:right w:w="15" w:type="dxa"/>
            </w:tcMar>
            <w:vAlign w:val="center"/>
            <w:hideMark/>
          </w:tcPr>
          <w:p w14:paraId="1B97ED7A" w14:textId="77777777" w:rsidR="0085013C" w:rsidRPr="000D1E1A" w:rsidRDefault="0085013C" w:rsidP="002576DB">
            <w:pPr>
              <w:spacing w:before="30" w:after="30"/>
              <w:jc w:val="center"/>
              <w:rPr>
                <w:sz w:val="24"/>
                <w:szCs w:val="24"/>
              </w:rPr>
            </w:pPr>
            <w:r w:rsidRPr="000D1E1A">
              <w:rPr>
                <w:sz w:val="24"/>
                <w:szCs w:val="24"/>
              </w:rPr>
              <w:t>-</w:t>
            </w:r>
          </w:p>
        </w:tc>
      </w:tr>
      <w:tr w:rsidR="0085013C" w:rsidRPr="000D1E1A" w14:paraId="78C8A2D3" w14:textId="77777777" w:rsidTr="002576DB">
        <w:trPr>
          <w:trHeight w:val="315"/>
          <w:jc w:val="center"/>
        </w:trPr>
        <w:tc>
          <w:tcPr>
            <w:tcW w:w="187" w:type="pct"/>
            <w:shd w:val="clear" w:color="auto" w:fill="auto"/>
            <w:noWrap/>
            <w:tcMar>
              <w:top w:w="15" w:type="dxa"/>
              <w:left w:w="15" w:type="dxa"/>
              <w:bottom w:w="0" w:type="dxa"/>
              <w:right w:w="15" w:type="dxa"/>
            </w:tcMar>
            <w:vAlign w:val="center"/>
            <w:hideMark/>
          </w:tcPr>
          <w:p w14:paraId="36F07C46" w14:textId="77777777" w:rsidR="0085013C" w:rsidRPr="000D1E1A" w:rsidRDefault="0085013C" w:rsidP="002576DB">
            <w:pPr>
              <w:spacing w:before="30" w:after="30"/>
              <w:jc w:val="center"/>
              <w:rPr>
                <w:sz w:val="24"/>
                <w:szCs w:val="24"/>
              </w:rPr>
            </w:pPr>
            <w:r w:rsidRPr="000D1E1A">
              <w:rPr>
                <w:sz w:val="24"/>
                <w:szCs w:val="24"/>
              </w:rPr>
              <w:t>2</w:t>
            </w:r>
          </w:p>
        </w:tc>
        <w:tc>
          <w:tcPr>
            <w:tcW w:w="516" w:type="pct"/>
            <w:shd w:val="clear" w:color="auto" w:fill="auto"/>
            <w:noWrap/>
            <w:tcMar>
              <w:top w:w="15" w:type="dxa"/>
              <w:left w:w="15" w:type="dxa"/>
              <w:bottom w:w="0" w:type="dxa"/>
              <w:right w:w="15" w:type="dxa"/>
            </w:tcMar>
            <w:vAlign w:val="center"/>
            <w:hideMark/>
          </w:tcPr>
          <w:p w14:paraId="42DC4D51" w14:textId="77777777" w:rsidR="0085013C" w:rsidRPr="000D1E1A" w:rsidRDefault="0085013C" w:rsidP="002576DB">
            <w:pPr>
              <w:spacing w:before="30" w:after="30"/>
              <w:rPr>
                <w:sz w:val="24"/>
                <w:szCs w:val="24"/>
              </w:rPr>
            </w:pPr>
            <w:r w:rsidRPr="000D1E1A">
              <w:rPr>
                <w:sz w:val="24"/>
                <w:szCs w:val="24"/>
              </w:rPr>
              <w:t>pH</w:t>
            </w:r>
          </w:p>
        </w:tc>
        <w:tc>
          <w:tcPr>
            <w:tcW w:w="467" w:type="pct"/>
            <w:shd w:val="clear" w:color="auto" w:fill="auto"/>
            <w:tcMar>
              <w:top w:w="15" w:type="dxa"/>
              <w:left w:w="15" w:type="dxa"/>
              <w:bottom w:w="0" w:type="dxa"/>
              <w:right w:w="15" w:type="dxa"/>
            </w:tcMar>
            <w:vAlign w:val="center"/>
            <w:hideMark/>
          </w:tcPr>
          <w:p w14:paraId="188EE5A2" w14:textId="77777777" w:rsidR="0085013C" w:rsidRPr="000D1E1A" w:rsidRDefault="0085013C" w:rsidP="002576DB">
            <w:pPr>
              <w:spacing w:before="30" w:after="30"/>
              <w:jc w:val="center"/>
              <w:rPr>
                <w:sz w:val="24"/>
                <w:szCs w:val="24"/>
              </w:rPr>
            </w:pPr>
            <w:r w:rsidRPr="000D1E1A">
              <w:rPr>
                <w:sz w:val="24"/>
                <w:szCs w:val="24"/>
              </w:rPr>
              <w:t>-</w:t>
            </w:r>
          </w:p>
        </w:tc>
        <w:tc>
          <w:tcPr>
            <w:tcW w:w="260" w:type="pct"/>
          </w:tcPr>
          <w:p w14:paraId="3D0C3D16" w14:textId="77777777" w:rsidR="0085013C" w:rsidRPr="000D1E1A" w:rsidRDefault="0085013C" w:rsidP="002576DB">
            <w:pPr>
              <w:spacing w:before="30" w:after="30"/>
              <w:jc w:val="center"/>
              <w:rPr>
                <w:sz w:val="24"/>
                <w:szCs w:val="24"/>
              </w:rPr>
            </w:pPr>
            <w:r w:rsidRPr="000D1E1A">
              <w:rPr>
                <w:sz w:val="24"/>
                <w:szCs w:val="24"/>
              </w:rPr>
              <w:t>7,3</w:t>
            </w:r>
          </w:p>
        </w:tc>
        <w:tc>
          <w:tcPr>
            <w:tcW w:w="248" w:type="pct"/>
          </w:tcPr>
          <w:p w14:paraId="1990488A" w14:textId="77777777" w:rsidR="0085013C" w:rsidRPr="000D1E1A" w:rsidRDefault="0085013C" w:rsidP="002576DB">
            <w:pPr>
              <w:spacing w:before="30" w:after="30"/>
              <w:jc w:val="center"/>
              <w:rPr>
                <w:sz w:val="24"/>
                <w:szCs w:val="24"/>
              </w:rPr>
            </w:pPr>
            <w:r w:rsidRPr="000D1E1A">
              <w:rPr>
                <w:sz w:val="24"/>
                <w:szCs w:val="24"/>
              </w:rPr>
              <w:t>6,9</w:t>
            </w:r>
          </w:p>
        </w:tc>
        <w:tc>
          <w:tcPr>
            <w:tcW w:w="277" w:type="pct"/>
          </w:tcPr>
          <w:p w14:paraId="4F3B9DEA" w14:textId="77777777" w:rsidR="0085013C" w:rsidRPr="000D1E1A" w:rsidRDefault="0085013C" w:rsidP="002576DB">
            <w:pPr>
              <w:spacing w:before="30" w:after="30"/>
              <w:jc w:val="center"/>
              <w:rPr>
                <w:sz w:val="24"/>
                <w:szCs w:val="24"/>
              </w:rPr>
            </w:pPr>
            <w:r w:rsidRPr="000D1E1A">
              <w:rPr>
                <w:sz w:val="24"/>
                <w:szCs w:val="24"/>
              </w:rPr>
              <w:t>7,0</w:t>
            </w:r>
          </w:p>
        </w:tc>
        <w:tc>
          <w:tcPr>
            <w:tcW w:w="229" w:type="pct"/>
          </w:tcPr>
          <w:p w14:paraId="3D25F44C" w14:textId="77777777" w:rsidR="0085013C" w:rsidRPr="000D1E1A" w:rsidRDefault="0085013C" w:rsidP="002576DB">
            <w:pPr>
              <w:spacing w:before="30" w:after="30"/>
              <w:jc w:val="center"/>
              <w:rPr>
                <w:sz w:val="24"/>
                <w:szCs w:val="24"/>
              </w:rPr>
            </w:pPr>
            <w:r w:rsidRPr="000D1E1A">
              <w:rPr>
                <w:sz w:val="24"/>
                <w:szCs w:val="24"/>
              </w:rPr>
              <w:t>7,1</w:t>
            </w:r>
          </w:p>
        </w:tc>
        <w:tc>
          <w:tcPr>
            <w:tcW w:w="243" w:type="pct"/>
          </w:tcPr>
          <w:p w14:paraId="7419DCBA" w14:textId="77777777" w:rsidR="0085013C" w:rsidRPr="000D1E1A" w:rsidRDefault="0085013C" w:rsidP="002576DB">
            <w:pPr>
              <w:spacing w:before="30" w:after="30"/>
              <w:jc w:val="center"/>
              <w:rPr>
                <w:sz w:val="24"/>
                <w:szCs w:val="24"/>
              </w:rPr>
            </w:pPr>
            <w:r w:rsidRPr="000D1E1A">
              <w:rPr>
                <w:sz w:val="24"/>
                <w:szCs w:val="24"/>
              </w:rPr>
              <w:t>7,2</w:t>
            </w:r>
          </w:p>
        </w:tc>
        <w:tc>
          <w:tcPr>
            <w:tcW w:w="216" w:type="pct"/>
            <w:shd w:val="clear" w:color="auto" w:fill="auto"/>
            <w:noWrap/>
            <w:tcMar>
              <w:top w:w="15" w:type="dxa"/>
              <w:left w:w="15" w:type="dxa"/>
              <w:bottom w:w="0" w:type="dxa"/>
              <w:right w:w="15" w:type="dxa"/>
            </w:tcMar>
            <w:hideMark/>
          </w:tcPr>
          <w:p w14:paraId="1F35B299" w14:textId="77777777" w:rsidR="0085013C" w:rsidRPr="000D1E1A" w:rsidRDefault="0085013C" w:rsidP="002576DB">
            <w:pPr>
              <w:spacing w:before="30" w:after="30"/>
              <w:jc w:val="center"/>
              <w:rPr>
                <w:sz w:val="24"/>
                <w:szCs w:val="24"/>
              </w:rPr>
            </w:pPr>
            <w:r w:rsidRPr="000D1E1A">
              <w:rPr>
                <w:sz w:val="24"/>
                <w:szCs w:val="24"/>
              </w:rPr>
              <w:t>7,1</w:t>
            </w:r>
          </w:p>
        </w:tc>
        <w:tc>
          <w:tcPr>
            <w:tcW w:w="248" w:type="pct"/>
            <w:shd w:val="clear" w:color="auto" w:fill="auto"/>
            <w:noWrap/>
            <w:tcMar>
              <w:top w:w="15" w:type="dxa"/>
              <w:left w:w="15" w:type="dxa"/>
              <w:bottom w:w="0" w:type="dxa"/>
              <w:right w:w="15" w:type="dxa"/>
            </w:tcMar>
            <w:hideMark/>
          </w:tcPr>
          <w:p w14:paraId="6A116821" w14:textId="77777777" w:rsidR="0085013C" w:rsidRPr="000D1E1A" w:rsidRDefault="0085013C" w:rsidP="002576DB">
            <w:pPr>
              <w:spacing w:before="30" w:after="30"/>
              <w:jc w:val="center"/>
              <w:rPr>
                <w:sz w:val="24"/>
                <w:szCs w:val="24"/>
              </w:rPr>
            </w:pPr>
            <w:r w:rsidRPr="000D1E1A">
              <w:rPr>
                <w:sz w:val="24"/>
                <w:szCs w:val="24"/>
              </w:rPr>
              <w:t>7,0</w:t>
            </w:r>
          </w:p>
        </w:tc>
        <w:tc>
          <w:tcPr>
            <w:tcW w:w="233" w:type="pct"/>
          </w:tcPr>
          <w:p w14:paraId="38D49DF2" w14:textId="77777777" w:rsidR="0085013C" w:rsidRPr="000D1E1A" w:rsidRDefault="0085013C" w:rsidP="002576DB">
            <w:pPr>
              <w:spacing w:before="30" w:after="30"/>
              <w:jc w:val="center"/>
              <w:rPr>
                <w:sz w:val="24"/>
                <w:szCs w:val="24"/>
              </w:rPr>
            </w:pPr>
            <w:r w:rsidRPr="000D1E1A">
              <w:rPr>
                <w:sz w:val="24"/>
                <w:szCs w:val="24"/>
              </w:rPr>
              <w:t>7,1</w:t>
            </w:r>
          </w:p>
        </w:tc>
        <w:tc>
          <w:tcPr>
            <w:tcW w:w="290" w:type="pct"/>
            <w:shd w:val="clear" w:color="auto" w:fill="auto"/>
            <w:noWrap/>
            <w:tcMar>
              <w:top w:w="15" w:type="dxa"/>
              <w:left w:w="15" w:type="dxa"/>
              <w:bottom w:w="0" w:type="dxa"/>
              <w:right w:w="15" w:type="dxa"/>
            </w:tcMar>
            <w:hideMark/>
          </w:tcPr>
          <w:p w14:paraId="4FBC0C3A" w14:textId="77777777" w:rsidR="0085013C" w:rsidRPr="000D1E1A" w:rsidRDefault="0085013C" w:rsidP="002576DB">
            <w:pPr>
              <w:spacing w:before="30" w:after="30"/>
              <w:jc w:val="center"/>
              <w:rPr>
                <w:sz w:val="24"/>
                <w:szCs w:val="24"/>
              </w:rPr>
            </w:pPr>
            <w:r w:rsidRPr="000D1E1A">
              <w:rPr>
                <w:sz w:val="24"/>
                <w:szCs w:val="24"/>
              </w:rPr>
              <w:t>7,3</w:t>
            </w:r>
          </w:p>
        </w:tc>
        <w:tc>
          <w:tcPr>
            <w:tcW w:w="259" w:type="pct"/>
            <w:shd w:val="clear" w:color="auto" w:fill="auto"/>
            <w:noWrap/>
            <w:tcMar>
              <w:top w:w="15" w:type="dxa"/>
              <w:left w:w="15" w:type="dxa"/>
              <w:bottom w:w="0" w:type="dxa"/>
              <w:right w:w="15" w:type="dxa"/>
            </w:tcMar>
            <w:hideMark/>
          </w:tcPr>
          <w:p w14:paraId="7C2DF990" w14:textId="77777777" w:rsidR="0085013C" w:rsidRPr="000D1E1A" w:rsidRDefault="0085013C" w:rsidP="002576DB">
            <w:pPr>
              <w:spacing w:before="30" w:after="30"/>
              <w:jc w:val="center"/>
              <w:rPr>
                <w:sz w:val="24"/>
                <w:szCs w:val="24"/>
              </w:rPr>
            </w:pPr>
            <w:r w:rsidRPr="000D1E1A">
              <w:rPr>
                <w:sz w:val="24"/>
                <w:szCs w:val="24"/>
              </w:rPr>
              <w:t>7,4</w:t>
            </w:r>
          </w:p>
        </w:tc>
        <w:tc>
          <w:tcPr>
            <w:tcW w:w="300" w:type="pct"/>
            <w:vAlign w:val="center"/>
          </w:tcPr>
          <w:p w14:paraId="0ACC0A1E"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50ACDDAA" w14:textId="77777777" w:rsidR="0085013C" w:rsidRPr="000D1E1A" w:rsidRDefault="0085013C" w:rsidP="002576DB">
            <w:pPr>
              <w:spacing w:before="30" w:after="30"/>
              <w:jc w:val="center"/>
              <w:rPr>
                <w:sz w:val="24"/>
                <w:szCs w:val="24"/>
              </w:rPr>
            </w:pPr>
            <w:r w:rsidRPr="000D1E1A">
              <w:rPr>
                <w:sz w:val="24"/>
                <w:szCs w:val="24"/>
              </w:rPr>
              <w:t>6,5-8,5</w:t>
            </w:r>
          </w:p>
        </w:tc>
        <w:tc>
          <w:tcPr>
            <w:tcW w:w="235" w:type="pct"/>
            <w:shd w:val="clear" w:color="auto" w:fill="auto"/>
            <w:noWrap/>
            <w:tcMar>
              <w:top w:w="15" w:type="dxa"/>
              <w:left w:w="15" w:type="dxa"/>
              <w:bottom w:w="0" w:type="dxa"/>
              <w:right w:w="15" w:type="dxa"/>
            </w:tcMar>
            <w:vAlign w:val="center"/>
            <w:hideMark/>
          </w:tcPr>
          <w:p w14:paraId="12C0A883" w14:textId="77777777" w:rsidR="0085013C" w:rsidRPr="000D1E1A" w:rsidRDefault="0085013C" w:rsidP="002576DB">
            <w:pPr>
              <w:spacing w:before="30" w:after="30"/>
              <w:jc w:val="center"/>
              <w:rPr>
                <w:sz w:val="24"/>
                <w:szCs w:val="24"/>
              </w:rPr>
            </w:pPr>
            <w:r w:rsidRPr="000D1E1A">
              <w:rPr>
                <w:sz w:val="24"/>
                <w:szCs w:val="24"/>
              </w:rPr>
              <w:t>6,0-8,5</w:t>
            </w:r>
          </w:p>
        </w:tc>
        <w:tc>
          <w:tcPr>
            <w:tcW w:w="235" w:type="pct"/>
            <w:shd w:val="clear" w:color="auto" w:fill="auto"/>
            <w:noWrap/>
            <w:tcMar>
              <w:top w:w="15" w:type="dxa"/>
              <w:left w:w="15" w:type="dxa"/>
              <w:bottom w:w="0" w:type="dxa"/>
              <w:right w:w="15" w:type="dxa"/>
            </w:tcMar>
            <w:vAlign w:val="center"/>
            <w:hideMark/>
          </w:tcPr>
          <w:p w14:paraId="040D76B2" w14:textId="77777777" w:rsidR="0085013C" w:rsidRPr="000D1E1A" w:rsidRDefault="0085013C" w:rsidP="002576DB">
            <w:pPr>
              <w:spacing w:before="30" w:after="30"/>
              <w:jc w:val="center"/>
              <w:rPr>
                <w:sz w:val="24"/>
                <w:szCs w:val="24"/>
              </w:rPr>
            </w:pPr>
            <w:r w:rsidRPr="000D1E1A">
              <w:rPr>
                <w:sz w:val="24"/>
                <w:szCs w:val="24"/>
              </w:rPr>
              <w:t>6,0-8,5</w:t>
            </w:r>
          </w:p>
        </w:tc>
        <w:tc>
          <w:tcPr>
            <w:tcW w:w="321" w:type="pct"/>
            <w:shd w:val="clear" w:color="auto" w:fill="auto"/>
            <w:tcMar>
              <w:top w:w="15" w:type="dxa"/>
              <w:left w:w="15" w:type="dxa"/>
              <w:bottom w:w="0" w:type="dxa"/>
              <w:right w:w="15" w:type="dxa"/>
            </w:tcMar>
            <w:vAlign w:val="center"/>
            <w:hideMark/>
          </w:tcPr>
          <w:p w14:paraId="138F3A9F" w14:textId="77777777" w:rsidR="0085013C" w:rsidRPr="000D1E1A" w:rsidRDefault="0085013C" w:rsidP="002576DB">
            <w:pPr>
              <w:spacing w:before="30" w:after="30"/>
              <w:jc w:val="center"/>
              <w:rPr>
                <w:sz w:val="24"/>
                <w:szCs w:val="24"/>
              </w:rPr>
            </w:pPr>
            <w:r w:rsidRPr="000D1E1A">
              <w:rPr>
                <w:sz w:val="24"/>
                <w:szCs w:val="24"/>
              </w:rPr>
              <w:t>&lt;6,0/&gt;8,5</w:t>
            </w:r>
          </w:p>
        </w:tc>
      </w:tr>
      <w:tr w:rsidR="0085013C" w:rsidRPr="000D1E1A" w14:paraId="65323500" w14:textId="77777777" w:rsidTr="002576DB">
        <w:trPr>
          <w:trHeight w:val="315"/>
          <w:jc w:val="center"/>
        </w:trPr>
        <w:tc>
          <w:tcPr>
            <w:tcW w:w="187" w:type="pct"/>
            <w:shd w:val="clear" w:color="auto" w:fill="auto"/>
            <w:noWrap/>
            <w:tcMar>
              <w:top w:w="15" w:type="dxa"/>
              <w:left w:w="15" w:type="dxa"/>
              <w:bottom w:w="0" w:type="dxa"/>
              <w:right w:w="15" w:type="dxa"/>
            </w:tcMar>
            <w:vAlign w:val="center"/>
          </w:tcPr>
          <w:p w14:paraId="441B7A47" w14:textId="77777777" w:rsidR="0085013C" w:rsidRPr="000D1E1A" w:rsidRDefault="0085013C" w:rsidP="002576DB">
            <w:pPr>
              <w:spacing w:before="30" w:after="30"/>
              <w:jc w:val="center"/>
              <w:rPr>
                <w:sz w:val="24"/>
                <w:szCs w:val="24"/>
              </w:rPr>
            </w:pPr>
            <w:r w:rsidRPr="000D1E1A">
              <w:rPr>
                <w:sz w:val="24"/>
                <w:szCs w:val="24"/>
              </w:rPr>
              <w:t>3</w:t>
            </w:r>
          </w:p>
        </w:tc>
        <w:tc>
          <w:tcPr>
            <w:tcW w:w="516" w:type="pct"/>
            <w:shd w:val="clear" w:color="auto" w:fill="auto"/>
            <w:noWrap/>
            <w:tcMar>
              <w:top w:w="15" w:type="dxa"/>
              <w:left w:w="15" w:type="dxa"/>
              <w:bottom w:w="0" w:type="dxa"/>
              <w:right w:w="15" w:type="dxa"/>
            </w:tcMar>
            <w:vAlign w:val="center"/>
          </w:tcPr>
          <w:p w14:paraId="6D2ED8EC" w14:textId="77777777" w:rsidR="0085013C" w:rsidRPr="000D1E1A" w:rsidRDefault="0085013C" w:rsidP="002576DB">
            <w:pPr>
              <w:spacing w:before="30" w:after="30"/>
              <w:rPr>
                <w:sz w:val="24"/>
                <w:szCs w:val="24"/>
              </w:rPr>
            </w:pPr>
            <w:r w:rsidRPr="000D1E1A">
              <w:rPr>
                <w:sz w:val="24"/>
                <w:szCs w:val="24"/>
              </w:rPr>
              <w:t>TDS</w:t>
            </w:r>
          </w:p>
        </w:tc>
        <w:tc>
          <w:tcPr>
            <w:tcW w:w="467" w:type="pct"/>
            <w:shd w:val="clear" w:color="auto" w:fill="auto"/>
            <w:tcMar>
              <w:top w:w="15" w:type="dxa"/>
              <w:left w:w="15" w:type="dxa"/>
              <w:bottom w:w="0" w:type="dxa"/>
              <w:right w:w="15" w:type="dxa"/>
            </w:tcMar>
            <w:vAlign w:val="center"/>
          </w:tcPr>
          <w:p w14:paraId="3944BB7D" w14:textId="77777777" w:rsidR="0085013C" w:rsidRPr="000D1E1A" w:rsidRDefault="0085013C" w:rsidP="002576DB">
            <w:pPr>
              <w:spacing w:before="30" w:after="30"/>
              <w:jc w:val="center"/>
              <w:rPr>
                <w:sz w:val="24"/>
                <w:szCs w:val="24"/>
              </w:rPr>
            </w:pPr>
            <w:r w:rsidRPr="000D1E1A">
              <w:rPr>
                <w:sz w:val="24"/>
                <w:szCs w:val="24"/>
              </w:rPr>
              <w:t>mg/l</w:t>
            </w:r>
          </w:p>
        </w:tc>
        <w:tc>
          <w:tcPr>
            <w:tcW w:w="260" w:type="pct"/>
          </w:tcPr>
          <w:p w14:paraId="1CD977AA" w14:textId="77777777" w:rsidR="0085013C" w:rsidRPr="000D1E1A" w:rsidRDefault="0085013C" w:rsidP="002576DB">
            <w:pPr>
              <w:spacing w:before="30" w:after="30"/>
              <w:jc w:val="center"/>
              <w:rPr>
                <w:sz w:val="24"/>
                <w:szCs w:val="24"/>
              </w:rPr>
            </w:pPr>
            <w:r w:rsidRPr="000D1E1A">
              <w:rPr>
                <w:sz w:val="24"/>
                <w:szCs w:val="24"/>
              </w:rPr>
              <w:t>103</w:t>
            </w:r>
          </w:p>
        </w:tc>
        <w:tc>
          <w:tcPr>
            <w:tcW w:w="248" w:type="pct"/>
          </w:tcPr>
          <w:p w14:paraId="5DD072A6" w14:textId="77777777" w:rsidR="0085013C" w:rsidRPr="000D1E1A" w:rsidRDefault="0085013C" w:rsidP="002576DB">
            <w:pPr>
              <w:spacing w:before="30" w:after="30"/>
              <w:jc w:val="center"/>
              <w:rPr>
                <w:sz w:val="24"/>
                <w:szCs w:val="24"/>
              </w:rPr>
            </w:pPr>
            <w:r w:rsidRPr="000D1E1A">
              <w:rPr>
                <w:sz w:val="24"/>
                <w:szCs w:val="24"/>
              </w:rPr>
              <w:t>182</w:t>
            </w:r>
          </w:p>
        </w:tc>
        <w:tc>
          <w:tcPr>
            <w:tcW w:w="277" w:type="pct"/>
          </w:tcPr>
          <w:p w14:paraId="20CB257F" w14:textId="77777777" w:rsidR="0085013C" w:rsidRPr="000D1E1A" w:rsidRDefault="0085013C" w:rsidP="002576DB">
            <w:pPr>
              <w:spacing w:before="30" w:after="30"/>
              <w:jc w:val="center"/>
              <w:rPr>
                <w:sz w:val="24"/>
                <w:szCs w:val="24"/>
              </w:rPr>
            </w:pPr>
            <w:r w:rsidRPr="000D1E1A">
              <w:rPr>
                <w:sz w:val="24"/>
                <w:szCs w:val="24"/>
              </w:rPr>
              <w:t>165</w:t>
            </w:r>
          </w:p>
        </w:tc>
        <w:tc>
          <w:tcPr>
            <w:tcW w:w="229" w:type="pct"/>
          </w:tcPr>
          <w:p w14:paraId="2C6A2EC9" w14:textId="77777777" w:rsidR="0085013C" w:rsidRPr="000D1E1A" w:rsidRDefault="0085013C" w:rsidP="002576DB">
            <w:pPr>
              <w:spacing w:before="30" w:after="30"/>
              <w:jc w:val="center"/>
              <w:rPr>
                <w:sz w:val="24"/>
                <w:szCs w:val="24"/>
              </w:rPr>
            </w:pPr>
            <w:r w:rsidRPr="000D1E1A">
              <w:rPr>
                <w:sz w:val="24"/>
                <w:szCs w:val="24"/>
              </w:rPr>
              <w:t>171</w:t>
            </w:r>
          </w:p>
        </w:tc>
        <w:tc>
          <w:tcPr>
            <w:tcW w:w="243" w:type="pct"/>
          </w:tcPr>
          <w:p w14:paraId="0091B0F6" w14:textId="77777777" w:rsidR="0085013C" w:rsidRPr="000D1E1A" w:rsidRDefault="0085013C" w:rsidP="002576DB">
            <w:pPr>
              <w:spacing w:before="30" w:after="30"/>
              <w:jc w:val="center"/>
              <w:rPr>
                <w:sz w:val="24"/>
                <w:szCs w:val="24"/>
              </w:rPr>
            </w:pPr>
            <w:r w:rsidRPr="000D1E1A">
              <w:rPr>
                <w:sz w:val="24"/>
                <w:szCs w:val="24"/>
              </w:rPr>
              <w:t>166</w:t>
            </w:r>
          </w:p>
        </w:tc>
        <w:tc>
          <w:tcPr>
            <w:tcW w:w="216" w:type="pct"/>
            <w:shd w:val="clear" w:color="auto" w:fill="auto"/>
            <w:noWrap/>
            <w:tcMar>
              <w:top w:w="15" w:type="dxa"/>
              <w:left w:w="15" w:type="dxa"/>
              <w:bottom w:w="0" w:type="dxa"/>
              <w:right w:w="15" w:type="dxa"/>
            </w:tcMar>
          </w:tcPr>
          <w:p w14:paraId="703E7BF8" w14:textId="77777777" w:rsidR="0085013C" w:rsidRPr="000D1E1A" w:rsidRDefault="0085013C" w:rsidP="002576DB">
            <w:pPr>
              <w:spacing w:before="30" w:after="30"/>
              <w:jc w:val="center"/>
              <w:rPr>
                <w:sz w:val="24"/>
                <w:szCs w:val="24"/>
              </w:rPr>
            </w:pPr>
            <w:r w:rsidRPr="000D1E1A">
              <w:rPr>
                <w:sz w:val="24"/>
                <w:szCs w:val="24"/>
              </w:rPr>
              <w:t>104</w:t>
            </w:r>
          </w:p>
        </w:tc>
        <w:tc>
          <w:tcPr>
            <w:tcW w:w="248" w:type="pct"/>
            <w:shd w:val="clear" w:color="auto" w:fill="auto"/>
            <w:noWrap/>
            <w:tcMar>
              <w:top w:w="15" w:type="dxa"/>
              <w:left w:w="15" w:type="dxa"/>
              <w:bottom w:w="0" w:type="dxa"/>
              <w:right w:w="15" w:type="dxa"/>
            </w:tcMar>
          </w:tcPr>
          <w:p w14:paraId="2826D88D" w14:textId="77777777" w:rsidR="0085013C" w:rsidRPr="000D1E1A" w:rsidRDefault="0085013C" w:rsidP="002576DB">
            <w:pPr>
              <w:spacing w:before="30" w:after="30"/>
              <w:jc w:val="center"/>
              <w:rPr>
                <w:sz w:val="24"/>
                <w:szCs w:val="24"/>
              </w:rPr>
            </w:pPr>
            <w:r w:rsidRPr="000D1E1A">
              <w:rPr>
                <w:sz w:val="24"/>
                <w:szCs w:val="24"/>
              </w:rPr>
              <w:t>184</w:t>
            </w:r>
          </w:p>
        </w:tc>
        <w:tc>
          <w:tcPr>
            <w:tcW w:w="233" w:type="pct"/>
          </w:tcPr>
          <w:p w14:paraId="754E572F" w14:textId="77777777" w:rsidR="0085013C" w:rsidRPr="000D1E1A" w:rsidRDefault="0085013C" w:rsidP="002576DB">
            <w:pPr>
              <w:spacing w:before="30" w:after="30"/>
              <w:jc w:val="center"/>
              <w:rPr>
                <w:sz w:val="24"/>
                <w:szCs w:val="24"/>
              </w:rPr>
            </w:pPr>
            <w:r w:rsidRPr="000D1E1A">
              <w:rPr>
                <w:sz w:val="24"/>
                <w:szCs w:val="24"/>
              </w:rPr>
              <w:t>184</w:t>
            </w:r>
          </w:p>
        </w:tc>
        <w:tc>
          <w:tcPr>
            <w:tcW w:w="290" w:type="pct"/>
            <w:shd w:val="clear" w:color="auto" w:fill="auto"/>
            <w:noWrap/>
            <w:tcMar>
              <w:top w:w="15" w:type="dxa"/>
              <w:left w:w="15" w:type="dxa"/>
              <w:bottom w:w="0" w:type="dxa"/>
              <w:right w:w="15" w:type="dxa"/>
            </w:tcMar>
          </w:tcPr>
          <w:p w14:paraId="5973AE98" w14:textId="77777777" w:rsidR="0085013C" w:rsidRPr="000D1E1A" w:rsidRDefault="0085013C" w:rsidP="002576DB">
            <w:pPr>
              <w:spacing w:before="30" w:after="30"/>
              <w:jc w:val="center"/>
              <w:rPr>
                <w:sz w:val="24"/>
                <w:szCs w:val="24"/>
              </w:rPr>
            </w:pPr>
            <w:r w:rsidRPr="000D1E1A">
              <w:rPr>
                <w:sz w:val="24"/>
                <w:szCs w:val="24"/>
              </w:rPr>
              <w:t>208</w:t>
            </w:r>
          </w:p>
        </w:tc>
        <w:tc>
          <w:tcPr>
            <w:tcW w:w="259" w:type="pct"/>
            <w:shd w:val="clear" w:color="auto" w:fill="auto"/>
            <w:noWrap/>
            <w:tcMar>
              <w:top w:w="15" w:type="dxa"/>
              <w:left w:w="15" w:type="dxa"/>
              <w:bottom w:w="0" w:type="dxa"/>
              <w:right w:w="15" w:type="dxa"/>
            </w:tcMar>
          </w:tcPr>
          <w:p w14:paraId="45FDD542" w14:textId="77777777" w:rsidR="0085013C" w:rsidRPr="000D1E1A" w:rsidRDefault="0085013C" w:rsidP="002576DB">
            <w:pPr>
              <w:spacing w:before="30" w:after="30"/>
              <w:jc w:val="center"/>
              <w:rPr>
                <w:sz w:val="24"/>
                <w:szCs w:val="24"/>
              </w:rPr>
            </w:pPr>
            <w:r w:rsidRPr="000D1E1A">
              <w:rPr>
                <w:sz w:val="24"/>
                <w:szCs w:val="24"/>
              </w:rPr>
              <w:t>169</w:t>
            </w:r>
          </w:p>
        </w:tc>
        <w:tc>
          <w:tcPr>
            <w:tcW w:w="300" w:type="pct"/>
            <w:vAlign w:val="center"/>
          </w:tcPr>
          <w:p w14:paraId="35EB2F3A"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tcPr>
          <w:p w14:paraId="1A7F8D47"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tcPr>
          <w:p w14:paraId="2A5BA207"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tcPr>
          <w:p w14:paraId="1863BA17" w14:textId="77777777" w:rsidR="0085013C" w:rsidRPr="000D1E1A" w:rsidRDefault="0085013C" w:rsidP="002576DB">
            <w:pPr>
              <w:spacing w:before="30" w:after="30"/>
              <w:jc w:val="center"/>
              <w:rPr>
                <w:sz w:val="24"/>
                <w:szCs w:val="24"/>
              </w:rPr>
            </w:pPr>
            <w:r w:rsidRPr="000D1E1A">
              <w:rPr>
                <w:sz w:val="24"/>
                <w:szCs w:val="24"/>
              </w:rPr>
              <w:t>-</w:t>
            </w:r>
          </w:p>
        </w:tc>
        <w:tc>
          <w:tcPr>
            <w:tcW w:w="321" w:type="pct"/>
            <w:shd w:val="clear" w:color="auto" w:fill="auto"/>
            <w:tcMar>
              <w:top w:w="15" w:type="dxa"/>
              <w:left w:w="15" w:type="dxa"/>
              <w:bottom w:w="0" w:type="dxa"/>
              <w:right w:w="15" w:type="dxa"/>
            </w:tcMar>
            <w:vAlign w:val="center"/>
          </w:tcPr>
          <w:p w14:paraId="44E6CC23" w14:textId="77777777" w:rsidR="0085013C" w:rsidRPr="000D1E1A" w:rsidRDefault="0085013C" w:rsidP="002576DB">
            <w:pPr>
              <w:spacing w:before="30" w:after="30"/>
              <w:jc w:val="center"/>
              <w:rPr>
                <w:sz w:val="24"/>
                <w:szCs w:val="24"/>
              </w:rPr>
            </w:pPr>
            <w:r w:rsidRPr="000D1E1A">
              <w:rPr>
                <w:sz w:val="24"/>
                <w:szCs w:val="24"/>
              </w:rPr>
              <w:t>-</w:t>
            </w:r>
          </w:p>
        </w:tc>
      </w:tr>
      <w:tr w:rsidR="0085013C" w:rsidRPr="000D1E1A" w14:paraId="00D6772E" w14:textId="77777777" w:rsidTr="002576DB">
        <w:trPr>
          <w:trHeight w:val="375"/>
          <w:jc w:val="center"/>
        </w:trPr>
        <w:tc>
          <w:tcPr>
            <w:tcW w:w="187" w:type="pct"/>
            <w:shd w:val="clear" w:color="auto" w:fill="auto"/>
            <w:noWrap/>
            <w:tcMar>
              <w:top w:w="15" w:type="dxa"/>
              <w:left w:w="15" w:type="dxa"/>
              <w:bottom w:w="0" w:type="dxa"/>
              <w:right w:w="15" w:type="dxa"/>
            </w:tcMar>
            <w:vAlign w:val="center"/>
          </w:tcPr>
          <w:p w14:paraId="52283C7B" w14:textId="77777777" w:rsidR="0085013C" w:rsidRPr="000D1E1A" w:rsidRDefault="0085013C" w:rsidP="002576DB">
            <w:pPr>
              <w:spacing w:before="30" w:after="30"/>
              <w:jc w:val="center"/>
              <w:rPr>
                <w:sz w:val="24"/>
                <w:szCs w:val="24"/>
              </w:rPr>
            </w:pPr>
            <w:r w:rsidRPr="000D1E1A">
              <w:rPr>
                <w:sz w:val="24"/>
                <w:szCs w:val="24"/>
              </w:rPr>
              <w:t>4</w:t>
            </w:r>
          </w:p>
        </w:tc>
        <w:tc>
          <w:tcPr>
            <w:tcW w:w="516" w:type="pct"/>
            <w:shd w:val="clear" w:color="auto" w:fill="auto"/>
            <w:noWrap/>
            <w:tcMar>
              <w:top w:w="15" w:type="dxa"/>
              <w:left w:w="15" w:type="dxa"/>
              <w:bottom w:w="0" w:type="dxa"/>
              <w:right w:w="15" w:type="dxa"/>
            </w:tcMar>
            <w:vAlign w:val="center"/>
            <w:hideMark/>
          </w:tcPr>
          <w:p w14:paraId="6CA521B5" w14:textId="77777777" w:rsidR="0085013C" w:rsidRPr="000D1E1A" w:rsidRDefault="0085013C" w:rsidP="002576DB">
            <w:pPr>
              <w:spacing w:before="30" w:after="30"/>
              <w:rPr>
                <w:sz w:val="24"/>
                <w:szCs w:val="24"/>
              </w:rPr>
            </w:pPr>
            <w:r w:rsidRPr="000D1E1A">
              <w:rPr>
                <w:sz w:val="24"/>
                <w:szCs w:val="24"/>
              </w:rPr>
              <w:t>TSS</w:t>
            </w:r>
          </w:p>
        </w:tc>
        <w:tc>
          <w:tcPr>
            <w:tcW w:w="467" w:type="pct"/>
            <w:shd w:val="clear" w:color="auto" w:fill="auto"/>
            <w:tcMar>
              <w:top w:w="15" w:type="dxa"/>
              <w:left w:w="15" w:type="dxa"/>
              <w:bottom w:w="0" w:type="dxa"/>
              <w:right w:w="15" w:type="dxa"/>
            </w:tcMar>
            <w:vAlign w:val="center"/>
            <w:hideMark/>
          </w:tcPr>
          <w:p w14:paraId="160B1398" w14:textId="77777777" w:rsidR="0085013C" w:rsidRPr="000D1E1A" w:rsidRDefault="0085013C" w:rsidP="002576DB">
            <w:pPr>
              <w:spacing w:before="30" w:after="30"/>
              <w:jc w:val="center"/>
              <w:rPr>
                <w:sz w:val="24"/>
                <w:szCs w:val="24"/>
              </w:rPr>
            </w:pPr>
            <w:r w:rsidRPr="000D1E1A">
              <w:rPr>
                <w:sz w:val="24"/>
                <w:szCs w:val="24"/>
              </w:rPr>
              <w:t>mg/l</w:t>
            </w:r>
          </w:p>
        </w:tc>
        <w:tc>
          <w:tcPr>
            <w:tcW w:w="260" w:type="pct"/>
          </w:tcPr>
          <w:p w14:paraId="41FB64FE" w14:textId="77777777" w:rsidR="0085013C" w:rsidRPr="000D1E1A" w:rsidRDefault="0085013C" w:rsidP="002576DB">
            <w:pPr>
              <w:spacing w:before="30" w:after="30"/>
              <w:jc w:val="center"/>
              <w:rPr>
                <w:sz w:val="24"/>
                <w:szCs w:val="24"/>
              </w:rPr>
            </w:pPr>
            <w:r w:rsidRPr="000D1E1A">
              <w:rPr>
                <w:sz w:val="24"/>
                <w:szCs w:val="24"/>
              </w:rPr>
              <w:t>KPH</w:t>
            </w:r>
          </w:p>
        </w:tc>
        <w:tc>
          <w:tcPr>
            <w:tcW w:w="248" w:type="pct"/>
          </w:tcPr>
          <w:p w14:paraId="645E35A5" w14:textId="77777777" w:rsidR="0085013C" w:rsidRPr="000D1E1A" w:rsidRDefault="0085013C" w:rsidP="002576DB">
            <w:pPr>
              <w:spacing w:before="30" w:after="30"/>
              <w:jc w:val="center"/>
              <w:rPr>
                <w:sz w:val="24"/>
                <w:szCs w:val="24"/>
              </w:rPr>
            </w:pPr>
            <w:r w:rsidRPr="000D1E1A">
              <w:rPr>
                <w:sz w:val="24"/>
                <w:szCs w:val="24"/>
              </w:rPr>
              <w:t>4,6</w:t>
            </w:r>
          </w:p>
        </w:tc>
        <w:tc>
          <w:tcPr>
            <w:tcW w:w="277" w:type="pct"/>
          </w:tcPr>
          <w:p w14:paraId="0D3CDED3" w14:textId="77777777" w:rsidR="0085013C" w:rsidRPr="000D1E1A" w:rsidRDefault="0085013C" w:rsidP="002576DB">
            <w:pPr>
              <w:spacing w:before="30" w:after="30"/>
              <w:jc w:val="center"/>
              <w:rPr>
                <w:sz w:val="24"/>
                <w:szCs w:val="24"/>
              </w:rPr>
            </w:pPr>
            <w:r w:rsidRPr="000D1E1A">
              <w:rPr>
                <w:sz w:val="24"/>
                <w:szCs w:val="24"/>
              </w:rPr>
              <w:t>8,8</w:t>
            </w:r>
          </w:p>
        </w:tc>
        <w:tc>
          <w:tcPr>
            <w:tcW w:w="229" w:type="pct"/>
          </w:tcPr>
          <w:p w14:paraId="733CFCFF" w14:textId="77777777" w:rsidR="0085013C" w:rsidRPr="000D1E1A" w:rsidRDefault="0085013C" w:rsidP="002576DB">
            <w:pPr>
              <w:spacing w:before="30" w:after="30"/>
              <w:jc w:val="center"/>
              <w:rPr>
                <w:sz w:val="24"/>
                <w:szCs w:val="24"/>
              </w:rPr>
            </w:pPr>
            <w:r w:rsidRPr="000D1E1A">
              <w:rPr>
                <w:sz w:val="24"/>
                <w:szCs w:val="24"/>
              </w:rPr>
              <w:t>7,6</w:t>
            </w:r>
          </w:p>
        </w:tc>
        <w:tc>
          <w:tcPr>
            <w:tcW w:w="243" w:type="pct"/>
          </w:tcPr>
          <w:p w14:paraId="05C2B342" w14:textId="77777777" w:rsidR="0085013C" w:rsidRPr="000D1E1A" w:rsidRDefault="0085013C" w:rsidP="002576DB">
            <w:pPr>
              <w:spacing w:before="30" w:after="30"/>
              <w:jc w:val="center"/>
              <w:rPr>
                <w:sz w:val="24"/>
                <w:szCs w:val="24"/>
              </w:rPr>
            </w:pPr>
            <w:r w:rsidRPr="000D1E1A">
              <w:rPr>
                <w:sz w:val="24"/>
                <w:szCs w:val="24"/>
              </w:rPr>
              <w:t>7,4</w:t>
            </w:r>
          </w:p>
        </w:tc>
        <w:tc>
          <w:tcPr>
            <w:tcW w:w="216" w:type="pct"/>
            <w:shd w:val="clear" w:color="auto" w:fill="auto"/>
            <w:noWrap/>
            <w:tcMar>
              <w:top w:w="15" w:type="dxa"/>
              <w:left w:w="15" w:type="dxa"/>
              <w:bottom w:w="0" w:type="dxa"/>
              <w:right w:w="15" w:type="dxa"/>
            </w:tcMar>
            <w:hideMark/>
          </w:tcPr>
          <w:p w14:paraId="19639EC1" w14:textId="77777777" w:rsidR="0085013C" w:rsidRPr="000D1E1A" w:rsidRDefault="0085013C" w:rsidP="002576DB">
            <w:pPr>
              <w:spacing w:before="30" w:after="30"/>
              <w:jc w:val="center"/>
              <w:rPr>
                <w:sz w:val="24"/>
                <w:szCs w:val="24"/>
              </w:rPr>
            </w:pPr>
            <w:r w:rsidRPr="000D1E1A">
              <w:rPr>
                <w:sz w:val="24"/>
                <w:szCs w:val="24"/>
              </w:rPr>
              <w:t>KPH</w:t>
            </w:r>
          </w:p>
        </w:tc>
        <w:tc>
          <w:tcPr>
            <w:tcW w:w="248" w:type="pct"/>
            <w:shd w:val="clear" w:color="auto" w:fill="auto"/>
            <w:noWrap/>
            <w:tcMar>
              <w:top w:w="15" w:type="dxa"/>
              <w:left w:w="15" w:type="dxa"/>
              <w:bottom w:w="0" w:type="dxa"/>
              <w:right w:w="15" w:type="dxa"/>
            </w:tcMar>
            <w:hideMark/>
          </w:tcPr>
          <w:p w14:paraId="1DCE194C" w14:textId="77777777" w:rsidR="0085013C" w:rsidRPr="000D1E1A" w:rsidRDefault="0085013C" w:rsidP="002576DB">
            <w:pPr>
              <w:spacing w:before="30" w:after="30"/>
              <w:jc w:val="center"/>
              <w:rPr>
                <w:sz w:val="24"/>
                <w:szCs w:val="24"/>
              </w:rPr>
            </w:pPr>
            <w:r w:rsidRPr="000D1E1A">
              <w:rPr>
                <w:sz w:val="24"/>
                <w:szCs w:val="24"/>
              </w:rPr>
              <w:t>KPH</w:t>
            </w:r>
          </w:p>
        </w:tc>
        <w:tc>
          <w:tcPr>
            <w:tcW w:w="233" w:type="pct"/>
          </w:tcPr>
          <w:p w14:paraId="06AD4185" w14:textId="77777777" w:rsidR="0085013C" w:rsidRPr="000D1E1A" w:rsidRDefault="0085013C" w:rsidP="002576DB">
            <w:pPr>
              <w:spacing w:before="30" w:after="30"/>
              <w:jc w:val="center"/>
              <w:rPr>
                <w:sz w:val="24"/>
                <w:szCs w:val="24"/>
              </w:rPr>
            </w:pPr>
            <w:r w:rsidRPr="000D1E1A">
              <w:rPr>
                <w:sz w:val="24"/>
                <w:szCs w:val="24"/>
              </w:rPr>
              <w:t>11</w:t>
            </w:r>
          </w:p>
        </w:tc>
        <w:tc>
          <w:tcPr>
            <w:tcW w:w="290" w:type="pct"/>
            <w:shd w:val="clear" w:color="auto" w:fill="auto"/>
            <w:noWrap/>
            <w:tcMar>
              <w:top w:w="15" w:type="dxa"/>
              <w:left w:w="15" w:type="dxa"/>
              <w:bottom w:w="0" w:type="dxa"/>
              <w:right w:w="15" w:type="dxa"/>
            </w:tcMar>
            <w:hideMark/>
          </w:tcPr>
          <w:p w14:paraId="3FB734AD" w14:textId="77777777" w:rsidR="0085013C" w:rsidRPr="000D1E1A" w:rsidRDefault="0085013C" w:rsidP="002576DB">
            <w:pPr>
              <w:spacing w:before="30" w:after="30"/>
              <w:jc w:val="center"/>
              <w:rPr>
                <w:sz w:val="24"/>
                <w:szCs w:val="24"/>
              </w:rPr>
            </w:pPr>
            <w:r w:rsidRPr="000D1E1A">
              <w:rPr>
                <w:sz w:val="24"/>
                <w:szCs w:val="24"/>
              </w:rPr>
              <w:t>7,2</w:t>
            </w:r>
          </w:p>
        </w:tc>
        <w:tc>
          <w:tcPr>
            <w:tcW w:w="259" w:type="pct"/>
            <w:shd w:val="clear" w:color="auto" w:fill="auto"/>
            <w:noWrap/>
            <w:tcMar>
              <w:top w:w="15" w:type="dxa"/>
              <w:left w:w="15" w:type="dxa"/>
              <w:bottom w:w="0" w:type="dxa"/>
              <w:right w:w="15" w:type="dxa"/>
            </w:tcMar>
            <w:hideMark/>
          </w:tcPr>
          <w:p w14:paraId="726CB4E0" w14:textId="77777777" w:rsidR="0085013C" w:rsidRPr="000D1E1A" w:rsidRDefault="0085013C" w:rsidP="002576DB">
            <w:pPr>
              <w:spacing w:before="30" w:after="30"/>
              <w:jc w:val="center"/>
              <w:rPr>
                <w:sz w:val="24"/>
                <w:szCs w:val="24"/>
              </w:rPr>
            </w:pPr>
            <w:r w:rsidRPr="000D1E1A">
              <w:rPr>
                <w:sz w:val="24"/>
                <w:szCs w:val="24"/>
              </w:rPr>
              <w:t>9,6</w:t>
            </w:r>
          </w:p>
        </w:tc>
        <w:tc>
          <w:tcPr>
            <w:tcW w:w="300" w:type="pct"/>
            <w:vAlign w:val="center"/>
          </w:tcPr>
          <w:p w14:paraId="4F63E205"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45E2C257" w14:textId="77777777" w:rsidR="0085013C" w:rsidRPr="000D1E1A" w:rsidRDefault="0085013C" w:rsidP="002576DB">
            <w:pPr>
              <w:spacing w:before="30" w:after="30"/>
              <w:jc w:val="center"/>
              <w:rPr>
                <w:sz w:val="24"/>
                <w:szCs w:val="24"/>
              </w:rPr>
            </w:pPr>
            <w:r w:rsidRPr="000D1E1A">
              <w:rPr>
                <w:sz w:val="24"/>
                <w:szCs w:val="24"/>
              </w:rPr>
              <w:t>≤25</w:t>
            </w:r>
          </w:p>
        </w:tc>
        <w:tc>
          <w:tcPr>
            <w:tcW w:w="235" w:type="pct"/>
            <w:shd w:val="clear" w:color="auto" w:fill="auto"/>
            <w:noWrap/>
            <w:tcMar>
              <w:top w:w="15" w:type="dxa"/>
              <w:left w:w="15" w:type="dxa"/>
              <w:bottom w:w="0" w:type="dxa"/>
              <w:right w:w="15" w:type="dxa"/>
            </w:tcMar>
            <w:vAlign w:val="center"/>
            <w:hideMark/>
          </w:tcPr>
          <w:p w14:paraId="27466C5B" w14:textId="77777777" w:rsidR="0085013C" w:rsidRPr="000D1E1A" w:rsidRDefault="0085013C" w:rsidP="002576DB">
            <w:pPr>
              <w:spacing w:before="30" w:after="30"/>
              <w:jc w:val="center"/>
              <w:rPr>
                <w:sz w:val="24"/>
                <w:szCs w:val="24"/>
              </w:rPr>
            </w:pPr>
            <w:r w:rsidRPr="000D1E1A">
              <w:rPr>
                <w:sz w:val="24"/>
                <w:szCs w:val="24"/>
              </w:rPr>
              <w:t>≤100</w:t>
            </w:r>
          </w:p>
        </w:tc>
        <w:tc>
          <w:tcPr>
            <w:tcW w:w="235" w:type="pct"/>
            <w:shd w:val="clear" w:color="auto" w:fill="auto"/>
            <w:noWrap/>
            <w:tcMar>
              <w:top w:w="15" w:type="dxa"/>
              <w:left w:w="15" w:type="dxa"/>
              <w:bottom w:w="0" w:type="dxa"/>
              <w:right w:w="15" w:type="dxa"/>
            </w:tcMar>
            <w:vAlign w:val="center"/>
            <w:hideMark/>
          </w:tcPr>
          <w:p w14:paraId="53B7B659" w14:textId="77777777" w:rsidR="0085013C" w:rsidRPr="000D1E1A" w:rsidRDefault="0085013C" w:rsidP="002576DB">
            <w:pPr>
              <w:spacing w:before="30" w:after="30"/>
              <w:jc w:val="center"/>
              <w:rPr>
                <w:sz w:val="24"/>
                <w:szCs w:val="24"/>
              </w:rPr>
            </w:pPr>
            <w:r w:rsidRPr="000D1E1A">
              <w:rPr>
                <w:sz w:val="24"/>
                <w:szCs w:val="24"/>
              </w:rPr>
              <w:t>&gt;100</w:t>
            </w:r>
            <w:r w:rsidRPr="000D1E1A">
              <w:rPr>
                <w:sz w:val="24"/>
                <w:szCs w:val="24"/>
                <w:vertAlign w:val="superscript"/>
              </w:rPr>
              <w:t>(a)</w:t>
            </w:r>
          </w:p>
        </w:tc>
        <w:tc>
          <w:tcPr>
            <w:tcW w:w="321" w:type="pct"/>
            <w:shd w:val="clear" w:color="auto" w:fill="auto"/>
            <w:noWrap/>
            <w:tcMar>
              <w:top w:w="15" w:type="dxa"/>
              <w:left w:w="15" w:type="dxa"/>
              <w:bottom w:w="0" w:type="dxa"/>
              <w:right w:w="15" w:type="dxa"/>
            </w:tcMar>
            <w:vAlign w:val="center"/>
            <w:hideMark/>
          </w:tcPr>
          <w:p w14:paraId="49DB65A0" w14:textId="77777777" w:rsidR="0085013C" w:rsidRPr="000D1E1A" w:rsidRDefault="0085013C" w:rsidP="002576DB">
            <w:pPr>
              <w:spacing w:before="30" w:after="30"/>
              <w:jc w:val="center"/>
              <w:rPr>
                <w:sz w:val="24"/>
                <w:szCs w:val="24"/>
              </w:rPr>
            </w:pPr>
            <w:r w:rsidRPr="000D1E1A">
              <w:rPr>
                <w:sz w:val="24"/>
                <w:szCs w:val="24"/>
              </w:rPr>
              <w:t>&gt;100</w:t>
            </w:r>
            <w:r w:rsidRPr="000D1E1A">
              <w:rPr>
                <w:sz w:val="24"/>
                <w:szCs w:val="24"/>
                <w:vertAlign w:val="superscript"/>
              </w:rPr>
              <w:t>(b)</w:t>
            </w:r>
          </w:p>
        </w:tc>
      </w:tr>
      <w:tr w:rsidR="0085013C" w:rsidRPr="000D1E1A" w14:paraId="66D593B1" w14:textId="77777777" w:rsidTr="002576DB">
        <w:trPr>
          <w:trHeight w:val="315"/>
          <w:jc w:val="center"/>
        </w:trPr>
        <w:tc>
          <w:tcPr>
            <w:tcW w:w="187" w:type="pct"/>
            <w:shd w:val="clear" w:color="auto" w:fill="auto"/>
            <w:noWrap/>
            <w:tcMar>
              <w:top w:w="15" w:type="dxa"/>
              <w:left w:w="15" w:type="dxa"/>
              <w:bottom w:w="0" w:type="dxa"/>
              <w:right w:w="15" w:type="dxa"/>
            </w:tcMar>
            <w:vAlign w:val="center"/>
          </w:tcPr>
          <w:p w14:paraId="3EA6E133" w14:textId="77777777" w:rsidR="0085013C" w:rsidRPr="000D1E1A" w:rsidRDefault="0085013C" w:rsidP="002576DB">
            <w:pPr>
              <w:spacing w:before="30" w:after="30"/>
              <w:jc w:val="center"/>
              <w:rPr>
                <w:sz w:val="24"/>
                <w:szCs w:val="24"/>
              </w:rPr>
            </w:pPr>
            <w:r w:rsidRPr="000D1E1A">
              <w:rPr>
                <w:sz w:val="24"/>
                <w:szCs w:val="24"/>
              </w:rPr>
              <w:t>5</w:t>
            </w:r>
          </w:p>
        </w:tc>
        <w:tc>
          <w:tcPr>
            <w:tcW w:w="516" w:type="pct"/>
            <w:shd w:val="clear" w:color="auto" w:fill="auto"/>
            <w:noWrap/>
            <w:tcMar>
              <w:top w:w="15" w:type="dxa"/>
              <w:left w:w="15" w:type="dxa"/>
              <w:bottom w:w="0" w:type="dxa"/>
              <w:right w:w="15" w:type="dxa"/>
            </w:tcMar>
            <w:vAlign w:val="center"/>
            <w:hideMark/>
          </w:tcPr>
          <w:p w14:paraId="231A31EE" w14:textId="77777777" w:rsidR="0085013C" w:rsidRPr="000D1E1A" w:rsidRDefault="0085013C" w:rsidP="002576DB">
            <w:pPr>
              <w:spacing w:before="30" w:after="30"/>
              <w:rPr>
                <w:sz w:val="24"/>
                <w:szCs w:val="24"/>
              </w:rPr>
            </w:pPr>
            <w:r w:rsidRPr="000D1E1A">
              <w:rPr>
                <w:sz w:val="24"/>
                <w:szCs w:val="24"/>
              </w:rPr>
              <w:t>DO</w:t>
            </w:r>
          </w:p>
        </w:tc>
        <w:tc>
          <w:tcPr>
            <w:tcW w:w="467" w:type="pct"/>
            <w:shd w:val="clear" w:color="auto" w:fill="auto"/>
            <w:tcMar>
              <w:top w:w="15" w:type="dxa"/>
              <w:left w:w="15" w:type="dxa"/>
              <w:bottom w:w="0" w:type="dxa"/>
              <w:right w:w="15" w:type="dxa"/>
            </w:tcMar>
            <w:vAlign w:val="center"/>
            <w:hideMark/>
          </w:tcPr>
          <w:p w14:paraId="3EFA3294" w14:textId="77777777" w:rsidR="0085013C" w:rsidRPr="000D1E1A" w:rsidRDefault="0085013C" w:rsidP="002576DB">
            <w:pPr>
              <w:spacing w:before="30" w:after="30"/>
              <w:jc w:val="center"/>
              <w:rPr>
                <w:sz w:val="24"/>
                <w:szCs w:val="24"/>
              </w:rPr>
            </w:pPr>
            <w:r w:rsidRPr="000D1E1A">
              <w:rPr>
                <w:sz w:val="24"/>
                <w:szCs w:val="24"/>
              </w:rPr>
              <w:t>mg/l</w:t>
            </w:r>
          </w:p>
        </w:tc>
        <w:tc>
          <w:tcPr>
            <w:tcW w:w="260" w:type="pct"/>
          </w:tcPr>
          <w:p w14:paraId="1F733DAC" w14:textId="77777777" w:rsidR="0085013C" w:rsidRPr="000D1E1A" w:rsidRDefault="0085013C" w:rsidP="002576DB">
            <w:pPr>
              <w:spacing w:before="30" w:after="30"/>
              <w:jc w:val="center"/>
              <w:rPr>
                <w:sz w:val="24"/>
                <w:szCs w:val="24"/>
              </w:rPr>
            </w:pPr>
            <w:r w:rsidRPr="000D1E1A">
              <w:rPr>
                <w:sz w:val="24"/>
                <w:szCs w:val="24"/>
              </w:rPr>
              <w:t>6,4</w:t>
            </w:r>
          </w:p>
        </w:tc>
        <w:tc>
          <w:tcPr>
            <w:tcW w:w="248" w:type="pct"/>
          </w:tcPr>
          <w:p w14:paraId="2311A429" w14:textId="77777777" w:rsidR="0085013C" w:rsidRPr="000D1E1A" w:rsidRDefault="0085013C" w:rsidP="002576DB">
            <w:pPr>
              <w:spacing w:before="30" w:after="30"/>
              <w:jc w:val="center"/>
              <w:rPr>
                <w:sz w:val="24"/>
                <w:szCs w:val="24"/>
              </w:rPr>
            </w:pPr>
            <w:r w:rsidRPr="000D1E1A">
              <w:rPr>
                <w:sz w:val="24"/>
                <w:szCs w:val="24"/>
              </w:rPr>
              <w:t>6,1</w:t>
            </w:r>
          </w:p>
        </w:tc>
        <w:tc>
          <w:tcPr>
            <w:tcW w:w="277" w:type="pct"/>
          </w:tcPr>
          <w:p w14:paraId="76D386F7" w14:textId="77777777" w:rsidR="0085013C" w:rsidRPr="000D1E1A" w:rsidRDefault="0085013C" w:rsidP="002576DB">
            <w:pPr>
              <w:spacing w:before="30" w:after="30"/>
              <w:jc w:val="center"/>
              <w:rPr>
                <w:sz w:val="24"/>
                <w:szCs w:val="24"/>
              </w:rPr>
            </w:pPr>
            <w:r w:rsidRPr="000D1E1A">
              <w:rPr>
                <w:sz w:val="24"/>
                <w:szCs w:val="24"/>
              </w:rPr>
              <w:t>6,3</w:t>
            </w:r>
          </w:p>
        </w:tc>
        <w:tc>
          <w:tcPr>
            <w:tcW w:w="229" w:type="pct"/>
          </w:tcPr>
          <w:p w14:paraId="2BEDBC46" w14:textId="77777777" w:rsidR="0085013C" w:rsidRPr="000D1E1A" w:rsidRDefault="0085013C" w:rsidP="002576DB">
            <w:pPr>
              <w:spacing w:before="30" w:after="30"/>
              <w:jc w:val="center"/>
              <w:rPr>
                <w:sz w:val="24"/>
                <w:szCs w:val="24"/>
              </w:rPr>
            </w:pPr>
            <w:r w:rsidRPr="000D1E1A">
              <w:rPr>
                <w:sz w:val="24"/>
                <w:szCs w:val="24"/>
              </w:rPr>
              <w:t>6,4</w:t>
            </w:r>
          </w:p>
        </w:tc>
        <w:tc>
          <w:tcPr>
            <w:tcW w:w="243" w:type="pct"/>
          </w:tcPr>
          <w:p w14:paraId="5A5C9DB9" w14:textId="77777777" w:rsidR="0085013C" w:rsidRPr="000D1E1A" w:rsidRDefault="0085013C" w:rsidP="002576DB">
            <w:pPr>
              <w:spacing w:before="30" w:after="30"/>
              <w:jc w:val="center"/>
              <w:rPr>
                <w:sz w:val="24"/>
                <w:szCs w:val="24"/>
              </w:rPr>
            </w:pPr>
            <w:r w:rsidRPr="000D1E1A">
              <w:rPr>
                <w:sz w:val="24"/>
                <w:szCs w:val="24"/>
              </w:rPr>
              <w:t>6,4</w:t>
            </w:r>
          </w:p>
        </w:tc>
        <w:tc>
          <w:tcPr>
            <w:tcW w:w="216" w:type="pct"/>
            <w:shd w:val="clear" w:color="auto" w:fill="auto"/>
            <w:noWrap/>
            <w:tcMar>
              <w:top w:w="15" w:type="dxa"/>
              <w:left w:w="15" w:type="dxa"/>
              <w:bottom w:w="0" w:type="dxa"/>
              <w:right w:w="15" w:type="dxa"/>
            </w:tcMar>
            <w:hideMark/>
          </w:tcPr>
          <w:p w14:paraId="2E1BA94F" w14:textId="77777777" w:rsidR="0085013C" w:rsidRPr="000D1E1A" w:rsidRDefault="0085013C" w:rsidP="002576DB">
            <w:pPr>
              <w:spacing w:before="30" w:after="30"/>
              <w:jc w:val="center"/>
              <w:rPr>
                <w:sz w:val="24"/>
                <w:szCs w:val="24"/>
              </w:rPr>
            </w:pPr>
            <w:r w:rsidRPr="000D1E1A">
              <w:rPr>
                <w:sz w:val="24"/>
                <w:szCs w:val="24"/>
              </w:rPr>
              <w:t>6,2</w:t>
            </w:r>
          </w:p>
        </w:tc>
        <w:tc>
          <w:tcPr>
            <w:tcW w:w="248" w:type="pct"/>
            <w:shd w:val="clear" w:color="auto" w:fill="auto"/>
            <w:noWrap/>
            <w:tcMar>
              <w:top w:w="15" w:type="dxa"/>
              <w:left w:w="15" w:type="dxa"/>
              <w:bottom w:w="0" w:type="dxa"/>
              <w:right w:w="15" w:type="dxa"/>
            </w:tcMar>
            <w:hideMark/>
          </w:tcPr>
          <w:p w14:paraId="763B1323" w14:textId="77777777" w:rsidR="0085013C" w:rsidRPr="000D1E1A" w:rsidRDefault="0085013C" w:rsidP="002576DB">
            <w:pPr>
              <w:spacing w:before="30" w:after="30"/>
              <w:jc w:val="center"/>
              <w:rPr>
                <w:sz w:val="24"/>
                <w:szCs w:val="24"/>
              </w:rPr>
            </w:pPr>
            <w:r w:rsidRPr="000D1E1A">
              <w:rPr>
                <w:sz w:val="24"/>
                <w:szCs w:val="24"/>
              </w:rPr>
              <w:t>6,2</w:t>
            </w:r>
          </w:p>
        </w:tc>
        <w:tc>
          <w:tcPr>
            <w:tcW w:w="233" w:type="pct"/>
          </w:tcPr>
          <w:p w14:paraId="535A24F1" w14:textId="77777777" w:rsidR="0085013C" w:rsidRPr="000D1E1A" w:rsidRDefault="0085013C" w:rsidP="002576DB">
            <w:pPr>
              <w:spacing w:before="30" w:after="30"/>
              <w:jc w:val="center"/>
              <w:rPr>
                <w:sz w:val="24"/>
                <w:szCs w:val="24"/>
              </w:rPr>
            </w:pPr>
            <w:r w:rsidRPr="000D1E1A">
              <w:rPr>
                <w:sz w:val="24"/>
                <w:szCs w:val="24"/>
              </w:rPr>
              <w:t>6,3</w:t>
            </w:r>
          </w:p>
        </w:tc>
        <w:tc>
          <w:tcPr>
            <w:tcW w:w="290" w:type="pct"/>
            <w:shd w:val="clear" w:color="auto" w:fill="auto"/>
            <w:noWrap/>
            <w:tcMar>
              <w:top w:w="15" w:type="dxa"/>
              <w:left w:w="15" w:type="dxa"/>
              <w:bottom w:w="0" w:type="dxa"/>
              <w:right w:w="15" w:type="dxa"/>
            </w:tcMar>
            <w:hideMark/>
          </w:tcPr>
          <w:p w14:paraId="44481BE0" w14:textId="77777777" w:rsidR="0085013C" w:rsidRPr="000D1E1A" w:rsidRDefault="0085013C" w:rsidP="002576DB">
            <w:pPr>
              <w:spacing w:before="30" w:after="30"/>
              <w:jc w:val="center"/>
              <w:rPr>
                <w:sz w:val="24"/>
                <w:szCs w:val="24"/>
              </w:rPr>
            </w:pPr>
            <w:r w:rsidRPr="000D1E1A">
              <w:rPr>
                <w:sz w:val="24"/>
                <w:szCs w:val="24"/>
              </w:rPr>
              <w:t>6,3</w:t>
            </w:r>
          </w:p>
        </w:tc>
        <w:tc>
          <w:tcPr>
            <w:tcW w:w="259" w:type="pct"/>
            <w:shd w:val="clear" w:color="auto" w:fill="auto"/>
            <w:noWrap/>
            <w:tcMar>
              <w:top w:w="15" w:type="dxa"/>
              <w:left w:w="15" w:type="dxa"/>
              <w:bottom w:w="0" w:type="dxa"/>
              <w:right w:w="15" w:type="dxa"/>
            </w:tcMar>
            <w:hideMark/>
          </w:tcPr>
          <w:p w14:paraId="1D62308D" w14:textId="77777777" w:rsidR="0085013C" w:rsidRPr="000D1E1A" w:rsidRDefault="0085013C" w:rsidP="002576DB">
            <w:pPr>
              <w:spacing w:before="30" w:after="30"/>
              <w:jc w:val="center"/>
              <w:rPr>
                <w:sz w:val="24"/>
                <w:szCs w:val="24"/>
              </w:rPr>
            </w:pPr>
            <w:r w:rsidRPr="000D1E1A">
              <w:rPr>
                <w:sz w:val="24"/>
                <w:szCs w:val="24"/>
              </w:rPr>
              <w:t>6,7</w:t>
            </w:r>
          </w:p>
        </w:tc>
        <w:tc>
          <w:tcPr>
            <w:tcW w:w="300" w:type="pct"/>
            <w:vAlign w:val="center"/>
          </w:tcPr>
          <w:p w14:paraId="5AED5256"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5D7C8129" w14:textId="77777777" w:rsidR="0085013C" w:rsidRPr="000D1E1A" w:rsidRDefault="0085013C" w:rsidP="002576DB">
            <w:pPr>
              <w:spacing w:before="30" w:after="30"/>
              <w:jc w:val="center"/>
              <w:rPr>
                <w:sz w:val="24"/>
                <w:szCs w:val="24"/>
              </w:rPr>
            </w:pPr>
            <w:r w:rsidRPr="000D1E1A">
              <w:rPr>
                <w:sz w:val="24"/>
                <w:szCs w:val="24"/>
              </w:rPr>
              <w:t>≥6,0</w:t>
            </w:r>
          </w:p>
        </w:tc>
        <w:tc>
          <w:tcPr>
            <w:tcW w:w="235" w:type="pct"/>
            <w:shd w:val="clear" w:color="auto" w:fill="auto"/>
            <w:noWrap/>
            <w:tcMar>
              <w:top w:w="15" w:type="dxa"/>
              <w:left w:w="15" w:type="dxa"/>
              <w:bottom w:w="0" w:type="dxa"/>
              <w:right w:w="15" w:type="dxa"/>
            </w:tcMar>
            <w:vAlign w:val="center"/>
            <w:hideMark/>
          </w:tcPr>
          <w:p w14:paraId="0C73EC85" w14:textId="77777777" w:rsidR="0085013C" w:rsidRPr="000D1E1A" w:rsidRDefault="0085013C" w:rsidP="002576DB">
            <w:pPr>
              <w:spacing w:before="30" w:after="30"/>
              <w:jc w:val="center"/>
              <w:rPr>
                <w:sz w:val="24"/>
                <w:szCs w:val="24"/>
              </w:rPr>
            </w:pPr>
            <w:r w:rsidRPr="000D1E1A">
              <w:rPr>
                <w:sz w:val="24"/>
                <w:szCs w:val="24"/>
              </w:rPr>
              <w:t>≥5,0</w:t>
            </w:r>
          </w:p>
        </w:tc>
        <w:tc>
          <w:tcPr>
            <w:tcW w:w="235" w:type="pct"/>
            <w:shd w:val="clear" w:color="auto" w:fill="auto"/>
            <w:noWrap/>
            <w:tcMar>
              <w:top w:w="15" w:type="dxa"/>
              <w:left w:w="15" w:type="dxa"/>
              <w:bottom w:w="0" w:type="dxa"/>
              <w:right w:w="15" w:type="dxa"/>
            </w:tcMar>
            <w:vAlign w:val="center"/>
            <w:hideMark/>
          </w:tcPr>
          <w:p w14:paraId="56457000" w14:textId="77777777" w:rsidR="0085013C" w:rsidRPr="000D1E1A" w:rsidRDefault="0085013C" w:rsidP="002576DB">
            <w:pPr>
              <w:spacing w:before="30" w:after="30"/>
              <w:jc w:val="center"/>
              <w:rPr>
                <w:sz w:val="24"/>
                <w:szCs w:val="24"/>
              </w:rPr>
            </w:pPr>
            <w:r w:rsidRPr="000D1E1A">
              <w:rPr>
                <w:sz w:val="24"/>
                <w:szCs w:val="24"/>
              </w:rPr>
              <w:t>≥4,0</w:t>
            </w:r>
          </w:p>
        </w:tc>
        <w:tc>
          <w:tcPr>
            <w:tcW w:w="321" w:type="pct"/>
            <w:shd w:val="clear" w:color="auto" w:fill="auto"/>
            <w:noWrap/>
            <w:tcMar>
              <w:top w:w="15" w:type="dxa"/>
              <w:left w:w="15" w:type="dxa"/>
              <w:bottom w:w="0" w:type="dxa"/>
              <w:right w:w="15" w:type="dxa"/>
            </w:tcMar>
            <w:vAlign w:val="center"/>
            <w:hideMark/>
          </w:tcPr>
          <w:p w14:paraId="40E686FE" w14:textId="77777777" w:rsidR="0085013C" w:rsidRPr="000D1E1A" w:rsidRDefault="0085013C" w:rsidP="002576DB">
            <w:pPr>
              <w:spacing w:before="30" w:after="30"/>
              <w:jc w:val="center"/>
              <w:rPr>
                <w:sz w:val="24"/>
                <w:szCs w:val="24"/>
              </w:rPr>
            </w:pPr>
            <w:r w:rsidRPr="000D1E1A">
              <w:rPr>
                <w:sz w:val="24"/>
                <w:szCs w:val="24"/>
              </w:rPr>
              <w:t>≥2,0</w:t>
            </w:r>
          </w:p>
        </w:tc>
      </w:tr>
      <w:tr w:rsidR="0085013C" w:rsidRPr="000D1E1A" w14:paraId="6962824A" w14:textId="77777777" w:rsidTr="002576DB">
        <w:trPr>
          <w:trHeight w:val="315"/>
          <w:jc w:val="center"/>
        </w:trPr>
        <w:tc>
          <w:tcPr>
            <w:tcW w:w="187" w:type="pct"/>
            <w:shd w:val="clear" w:color="auto" w:fill="auto"/>
            <w:noWrap/>
            <w:tcMar>
              <w:top w:w="15" w:type="dxa"/>
              <w:left w:w="15" w:type="dxa"/>
              <w:bottom w:w="0" w:type="dxa"/>
              <w:right w:w="15" w:type="dxa"/>
            </w:tcMar>
            <w:vAlign w:val="center"/>
          </w:tcPr>
          <w:p w14:paraId="2A8FC9D7" w14:textId="77777777" w:rsidR="0085013C" w:rsidRPr="000D1E1A" w:rsidRDefault="0085013C" w:rsidP="002576DB">
            <w:pPr>
              <w:spacing w:before="30" w:after="30"/>
              <w:jc w:val="center"/>
              <w:rPr>
                <w:sz w:val="24"/>
                <w:szCs w:val="24"/>
              </w:rPr>
            </w:pPr>
            <w:r w:rsidRPr="000D1E1A">
              <w:rPr>
                <w:sz w:val="24"/>
                <w:szCs w:val="24"/>
              </w:rPr>
              <w:t>6</w:t>
            </w:r>
          </w:p>
        </w:tc>
        <w:tc>
          <w:tcPr>
            <w:tcW w:w="516" w:type="pct"/>
            <w:shd w:val="clear" w:color="auto" w:fill="auto"/>
            <w:noWrap/>
            <w:tcMar>
              <w:top w:w="15" w:type="dxa"/>
              <w:left w:w="15" w:type="dxa"/>
              <w:bottom w:w="0" w:type="dxa"/>
              <w:right w:w="15" w:type="dxa"/>
            </w:tcMar>
            <w:vAlign w:val="center"/>
            <w:hideMark/>
          </w:tcPr>
          <w:p w14:paraId="693EFD18" w14:textId="77777777" w:rsidR="0085013C" w:rsidRPr="000D1E1A" w:rsidRDefault="0085013C" w:rsidP="002576DB">
            <w:pPr>
              <w:spacing w:before="30" w:after="30"/>
              <w:rPr>
                <w:sz w:val="24"/>
                <w:szCs w:val="24"/>
              </w:rPr>
            </w:pPr>
            <w:r w:rsidRPr="000D1E1A">
              <w:rPr>
                <w:sz w:val="24"/>
                <w:szCs w:val="24"/>
              </w:rPr>
              <w:t>BOD₅</w:t>
            </w:r>
          </w:p>
        </w:tc>
        <w:tc>
          <w:tcPr>
            <w:tcW w:w="467" w:type="pct"/>
            <w:shd w:val="clear" w:color="auto" w:fill="auto"/>
            <w:tcMar>
              <w:top w:w="15" w:type="dxa"/>
              <w:left w:w="15" w:type="dxa"/>
              <w:bottom w:w="0" w:type="dxa"/>
              <w:right w:w="15" w:type="dxa"/>
            </w:tcMar>
            <w:vAlign w:val="center"/>
            <w:hideMark/>
          </w:tcPr>
          <w:p w14:paraId="30806034" w14:textId="77777777" w:rsidR="0085013C" w:rsidRPr="000D1E1A" w:rsidRDefault="0085013C" w:rsidP="002576DB">
            <w:pPr>
              <w:spacing w:before="30" w:after="30"/>
              <w:jc w:val="center"/>
              <w:rPr>
                <w:sz w:val="24"/>
                <w:szCs w:val="24"/>
              </w:rPr>
            </w:pPr>
            <w:r w:rsidRPr="000D1E1A">
              <w:rPr>
                <w:sz w:val="24"/>
                <w:szCs w:val="24"/>
              </w:rPr>
              <w:t>mg/l</w:t>
            </w:r>
          </w:p>
        </w:tc>
        <w:tc>
          <w:tcPr>
            <w:tcW w:w="260" w:type="pct"/>
          </w:tcPr>
          <w:p w14:paraId="47F7869A" w14:textId="77777777" w:rsidR="0085013C" w:rsidRPr="000D1E1A" w:rsidRDefault="0085013C" w:rsidP="002576DB">
            <w:pPr>
              <w:spacing w:before="30" w:after="30"/>
              <w:jc w:val="center"/>
              <w:rPr>
                <w:sz w:val="24"/>
                <w:szCs w:val="24"/>
              </w:rPr>
            </w:pPr>
            <w:r w:rsidRPr="000D1E1A">
              <w:rPr>
                <w:sz w:val="24"/>
                <w:szCs w:val="24"/>
              </w:rPr>
              <w:t>1,8</w:t>
            </w:r>
          </w:p>
        </w:tc>
        <w:tc>
          <w:tcPr>
            <w:tcW w:w="248" w:type="pct"/>
          </w:tcPr>
          <w:p w14:paraId="7DF3A85E" w14:textId="77777777" w:rsidR="0085013C" w:rsidRPr="000D1E1A" w:rsidRDefault="0085013C" w:rsidP="002576DB">
            <w:pPr>
              <w:spacing w:before="30" w:after="30"/>
              <w:jc w:val="center"/>
              <w:rPr>
                <w:sz w:val="24"/>
                <w:szCs w:val="24"/>
              </w:rPr>
            </w:pPr>
            <w:r w:rsidRPr="000D1E1A">
              <w:rPr>
                <w:sz w:val="24"/>
                <w:szCs w:val="24"/>
              </w:rPr>
              <w:t>2,1</w:t>
            </w:r>
          </w:p>
        </w:tc>
        <w:tc>
          <w:tcPr>
            <w:tcW w:w="277" w:type="pct"/>
          </w:tcPr>
          <w:p w14:paraId="078F29F8" w14:textId="77777777" w:rsidR="0085013C" w:rsidRPr="000D1E1A" w:rsidRDefault="0085013C" w:rsidP="002576DB">
            <w:pPr>
              <w:spacing w:before="30" w:after="30"/>
              <w:jc w:val="center"/>
              <w:rPr>
                <w:sz w:val="24"/>
                <w:szCs w:val="24"/>
              </w:rPr>
            </w:pPr>
            <w:r w:rsidRPr="000D1E1A">
              <w:rPr>
                <w:sz w:val="24"/>
                <w:szCs w:val="24"/>
              </w:rPr>
              <w:t>1,9</w:t>
            </w:r>
          </w:p>
        </w:tc>
        <w:tc>
          <w:tcPr>
            <w:tcW w:w="229" w:type="pct"/>
          </w:tcPr>
          <w:p w14:paraId="1A49C079" w14:textId="77777777" w:rsidR="0085013C" w:rsidRPr="000D1E1A" w:rsidRDefault="0085013C" w:rsidP="002576DB">
            <w:pPr>
              <w:spacing w:before="30" w:after="30"/>
              <w:jc w:val="center"/>
              <w:rPr>
                <w:sz w:val="24"/>
                <w:szCs w:val="24"/>
              </w:rPr>
            </w:pPr>
            <w:r w:rsidRPr="000D1E1A">
              <w:rPr>
                <w:sz w:val="24"/>
                <w:szCs w:val="24"/>
              </w:rPr>
              <w:t>1,6</w:t>
            </w:r>
          </w:p>
        </w:tc>
        <w:tc>
          <w:tcPr>
            <w:tcW w:w="243" w:type="pct"/>
          </w:tcPr>
          <w:p w14:paraId="1A69B056" w14:textId="77777777" w:rsidR="0085013C" w:rsidRPr="000D1E1A" w:rsidRDefault="0085013C" w:rsidP="002576DB">
            <w:pPr>
              <w:spacing w:before="30" w:after="30"/>
              <w:jc w:val="center"/>
              <w:rPr>
                <w:sz w:val="24"/>
                <w:szCs w:val="24"/>
              </w:rPr>
            </w:pPr>
            <w:r w:rsidRPr="000D1E1A">
              <w:rPr>
                <w:sz w:val="24"/>
                <w:szCs w:val="24"/>
              </w:rPr>
              <w:t>1,9</w:t>
            </w:r>
          </w:p>
        </w:tc>
        <w:tc>
          <w:tcPr>
            <w:tcW w:w="216" w:type="pct"/>
            <w:shd w:val="clear" w:color="auto" w:fill="auto"/>
            <w:noWrap/>
            <w:tcMar>
              <w:top w:w="15" w:type="dxa"/>
              <w:left w:w="15" w:type="dxa"/>
              <w:bottom w:w="0" w:type="dxa"/>
              <w:right w:w="15" w:type="dxa"/>
            </w:tcMar>
            <w:hideMark/>
          </w:tcPr>
          <w:p w14:paraId="639E8691" w14:textId="77777777" w:rsidR="0085013C" w:rsidRPr="000D1E1A" w:rsidRDefault="0085013C" w:rsidP="002576DB">
            <w:pPr>
              <w:spacing w:before="30" w:after="30"/>
              <w:jc w:val="center"/>
              <w:rPr>
                <w:sz w:val="24"/>
                <w:szCs w:val="24"/>
              </w:rPr>
            </w:pPr>
            <w:r w:rsidRPr="000D1E1A">
              <w:rPr>
                <w:sz w:val="24"/>
                <w:szCs w:val="24"/>
              </w:rPr>
              <w:t>1,9</w:t>
            </w:r>
          </w:p>
        </w:tc>
        <w:tc>
          <w:tcPr>
            <w:tcW w:w="248" w:type="pct"/>
            <w:shd w:val="clear" w:color="auto" w:fill="auto"/>
            <w:noWrap/>
            <w:tcMar>
              <w:top w:w="15" w:type="dxa"/>
              <w:left w:w="15" w:type="dxa"/>
              <w:bottom w:w="0" w:type="dxa"/>
              <w:right w:w="15" w:type="dxa"/>
            </w:tcMar>
            <w:hideMark/>
          </w:tcPr>
          <w:p w14:paraId="539D52C6" w14:textId="77777777" w:rsidR="0085013C" w:rsidRPr="000D1E1A" w:rsidRDefault="0085013C" w:rsidP="002576DB">
            <w:pPr>
              <w:spacing w:before="30" w:after="30"/>
              <w:jc w:val="center"/>
              <w:rPr>
                <w:sz w:val="24"/>
                <w:szCs w:val="24"/>
              </w:rPr>
            </w:pPr>
            <w:r w:rsidRPr="000D1E1A">
              <w:rPr>
                <w:sz w:val="24"/>
                <w:szCs w:val="24"/>
              </w:rPr>
              <w:t>1,8</w:t>
            </w:r>
          </w:p>
        </w:tc>
        <w:tc>
          <w:tcPr>
            <w:tcW w:w="233" w:type="pct"/>
          </w:tcPr>
          <w:p w14:paraId="557D578F" w14:textId="77777777" w:rsidR="0085013C" w:rsidRPr="000D1E1A" w:rsidRDefault="0085013C" w:rsidP="002576DB">
            <w:pPr>
              <w:spacing w:before="30" w:after="30"/>
              <w:jc w:val="center"/>
              <w:rPr>
                <w:sz w:val="24"/>
                <w:szCs w:val="24"/>
              </w:rPr>
            </w:pPr>
            <w:r w:rsidRPr="000D1E1A">
              <w:rPr>
                <w:sz w:val="24"/>
                <w:szCs w:val="24"/>
              </w:rPr>
              <w:t>2,0</w:t>
            </w:r>
          </w:p>
        </w:tc>
        <w:tc>
          <w:tcPr>
            <w:tcW w:w="290" w:type="pct"/>
            <w:shd w:val="clear" w:color="auto" w:fill="auto"/>
            <w:noWrap/>
            <w:tcMar>
              <w:top w:w="15" w:type="dxa"/>
              <w:left w:w="15" w:type="dxa"/>
              <w:bottom w:w="0" w:type="dxa"/>
              <w:right w:w="15" w:type="dxa"/>
            </w:tcMar>
            <w:hideMark/>
          </w:tcPr>
          <w:p w14:paraId="4494FCCA" w14:textId="77777777" w:rsidR="0085013C" w:rsidRPr="000D1E1A" w:rsidRDefault="0085013C" w:rsidP="002576DB">
            <w:pPr>
              <w:spacing w:before="30" w:after="30"/>
              <w:jc w:val="center"/>
              <w:rPr>
                <w:sz w:val="24"/>
                <w:szCs w:val="24"/>
              </w:rPr>
            </w:pPr>
            <w:r w:rsidRPr="000D1E1A">
              <w:rPr>
                <w:sz w:val="24"/>
                <w:szCs w:val="24"/>
              </w:rPr>
              <w:t>1,8</w:t>
            </w:r>
          </w:p>
        </w:tc>
        <w:tc>
          <w:tcPr>
            <w:tcW w:w="259" w:type="pct"/>
            <w:shd w:val="clear" w:color="auto" w:fill="auto"/>
            <w:noWrap/>
            <w:tcMar>
              <w:top w:w="15" w:type="dxa"/>
              <w:left w:w="15" w:type="dxa"/>
              <w:bottom w:w="0" w:type="dxa"/>
              <w:right w:w="15" w:type="dxa"/>
            </w:tcMar>
            <w:hideMark/>
          </w:tcPr>
          <w:p w14:paraId="22B2A42E" w14:textId="77777777" w:rsidR="0085013C" w:rsidRPr="000D1E1A" w:rsidRDefault="0085013C" w:rsidP="002576DB">
            <w:pPr>
              <w:spacing w:before="30" w:after="30"/>
              <w:jc w:val="center"/>
              <w:rPr>
                <w:sz w:val="24"/>
                <w:szCs w:val="24"/>
              </w:rPr>
            </w:pPr>
            <w:r w:rsidRPr="000D1E1A">
              <w:rPr>
                <w:sz w:val="24"/>
                <w:szCs w:val="24"/>
              </w:rPr>
              <w:t>1,8</w:t>
            </w:r>
          </w:p>
        </w:tc>
        <w:tc>
          <w:tcPr>
            <w:tcW w:w="300" w:type="pct"/>
            <w:vAlign w:val="center"/>
          </w:tcPr>
          <w:p w14:paraId="3A514789"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5B322FE7" w14:textId="77777777" w:rsidR="0085013C" w:rsidRPr="000D1E1A" w:rsidRDefault="0085013C" w:rsidP="002576DB">
            <w:pPr>
              <w:spacing w:before="30" w:after="30"/>
              <w:jc w:val="center"/>
              <w:rPr>
                <w:sz w:val="24"/>
                <w:szCs w:val="24"/>
              </w:rPr>
            </w:pPr>
            <w:r w:rsidRPr="000D1E1A">
              <w:rPr>
                <w:sz w:val="24"/>
                <w:szCs w:val="24"/>
              </w:rPr>
              <w:t>≤4</w:t>
            </w:r>
          </w:p>
        </w:tc>
        <w:tc>
          <w:tcPr>
            <w:tcW w:w="235" w:type="pct"/>
            <w:shd w:val="clear" w:color="auto" w:fill="auto"/>
            <w:noWrap/>
            <w:tcMar>
              <w:top w:w="15" w:type="dxa"/>
              <w:left w:w="15" w:type="dxa"/>
              <w:bottom w:w="0" w:type="dxa"/>
              <w:right w:w="15" w:type="dxa"/>
            </w:tcMar>
            <w:vAlign w:val="center"/>
            <w:hideMark/>
          </w:tcPr>
          <w:p w14:paraId="2F64A8A8" w14:textId="77777777" w:rsidR="0085013C" w:rsidRPr="000D1E1A" w:rsidRDefault="0085013C" w:rsidP="002576DB">
            <w:pPr>
              <w:spacing w:before="30" w:after="30"/>
              <w:jc w:val="center"/>
              <w:rPr>
                <w:sz w:val="24"/>
                <w:szCs w:val="24"/>
              </w:rPr>
            </w:pPr>
            <w:r w:rsidRPr="000D1E1A">
              <w:rPr>
                <w:sz w:val="24"/>
                <w:szCs w:val="24"/>
              </w:rPr>
              <w:t>≤6</w:t>
            </w:r>
          </w:p>
        </w:tc>
        <w:tc>
          <w:tcPr>
            <w:tcW w:w="235" w:type="pct"/>
            <w:shd w:val="clear" w:color="auto" w:fill="auto"/>
            <w:noWrap/>
            <w:tcMar>
              <w:top w:w="15" w:type="dxa"/>
              <w:left w:w="15" w:type="dxa"/>
              <w:bottom w:w="0" w:type="dxa"/>
              <w:right w:w="15" w:type="dxa"/>
            </w:tcMar>
            <w:vAlign w:val="center"/>
            <w:hideMark/>
          </w:tcPr>
          <w:p w14:paraId="43A6F28C" w14:textId="77777777" w:rsidR="0085013C" w:rsidRPr="000D1E1A" w:rsidRDefault="0085013C" w:rsidP="002576DB">
            <w:pPr>
              <w:spacing w:before="30" w:after="30"/>
              <w:jc w:val="center"/>
              <w:rPr>
                <w:sz w:val="24"/>
                <w:szCs w:val="24"/>
              </w:rPr>
            </w:pPr>
            <w:r w:rsidRPr="000D1E1A">
              <w:rPr>
                <w:sz w:val="24"/>
                <w:szCs w:val="24"/>
              </w:rPr>
              <w:t>≤10</w:t>
            </w:r>
          </w:p>
        </w:tc>
        <w:tc>
          <w:tcPr>
            <w:tcW w:w="321" w:type="pct"/>
            <w:shd w:val="clear" w:color="auto" w:fill="auto"/>
            <w:noWrap/>
            <w:tcMar>
              <w:top w:w="15" w:type="dxa"/>
              <w:left w:w="15" w:type="dxa"/>
              <w:bottom w:w="0" w:type="dxa"/>
              <w:right w:w="15" w:type="dxa"/>
            </w:tcMar>
            <w:vAlign w:val="center"/>
            <w:hideMark/>
          </w:tcPr>
          <w:p w14:paraId="76B3C391" w14:textId="77777777" w:rsidR="0085013C" w:rsidRPr="000D1E1A" w:rsidRDefault="0085013C" w:rsidP="002576DB">
            <w:pPr>
              <w:spacing w:before="30" w:after="30"/>
              <w:jc w:val="center"/>
              <w:rPr>
                <w:sz w:val="24"/>
                <w:szCs w:val="24"/>
              </w:rPr>
            </w:pPr>
            <w:r w:rsidRPr="000D1E1A">
              <w:rPr>
                <w:sz w:val="24"/>
                <w:szCs w:val="24"/>
              </w:rPr>
              <w:t>&gt;10</w:t>
            </w:r>
          </w:p>
        </w:tc>
      </w:tr>
      <w:tr w:rsidR="0085013C" w:rsidRPr="000D1E1A" w14:paraId="64A3ACD8" w14:textId="77777777" w:rsidTr="002576DB">
        <w:trPr>
          <w:trHeight w:val="315"/>
          <w:jc w:val="center"/>
        </w:trPr>
        <w:tc>
          <w:tcPr>
            <w:tcW w:w="187" w:type="pct"/>
            <w:shd w:val="clear" w:color="auto" w:fill="auto"/>
            <w:noWrap/>
            <w:tcMar>
              <w:top w:w="15" w:type="dxa"/>
              <w:left w:w="15" w:type="dxa"/>
              <w:bottom w:w="0" w:type="dxa"/>
              <w:right w:w="15" w:type="dxa"/>
            </w:tcMar>
            <w:vAlign w:val="center"/>
          </w:tcPr>
          <w:p w14:paraId="032D5164" w14:textId="77777777" w:rsidR="0085013C" w:rsidRPr="000D1E1A" w:rsidRDefault="0085013C" w:rsidP="002576DB">
            <w:pPr>
              <w:spacing w:before="30" w:after="30"/>
              <w:jc w:val="center"/>
              <w:rPr>
                <w:sz w:val="24"/>
                <w:szCs w:val="24"/>
              </w:rPr>
            </w:pPr>
            <w:r w:rsidRPr="000D1E1A">
              <w:rPr>
                <w:sz w:val="24"/>
                <w:szCs w:val="24"/>
              </w:rPr>
              <w:t>7</w:t>
            </w:r>
          </w:p>
        </w:tc>
        <w:tc>
          <w:tcPr>
            <w:tcW w:w="516" w:type="pct"/>
            <w:shd w:val="clear" w:color="auto" w:fill="auto"/>
            <w:noWrap/>
            <w:tcMar>
              <w:top w:w="15" w:type="dxa"/>
              <w:left w:w="15" w:type="dxa"/>
              <w:bottom w:w="0" w:type="dxa"/>
              <w:right w:w="15" w:type="dxa"/>
            </w:tcMar>
            <w:vAlign w:val="center"/>
            <w:hideMark/>
          </w:tcPr>
          <w:p w14:paraId="7C980A25" w14:textId="77777777" w:rsidR="0085013C" w:rsidRPr="000D1E1A" w:rsidRDefault="0085013C" w:rsidP="002576DB">
            <w:pPr>
              <w:spacing w:before="30" w:after="30"/>
              <w:rPr>
                <w:sz w:val="24"/>
                <w:szCs w:val="24"/>
              </w:rPr>
            </w:pPr>
            <w:r w:rsidRPr="000D1E1A">
              <w:rPr>
                <w:sz w:val="24"/>
                <w:szCs w:val="24"/>
              </w:rPr>
              <w:t>COD</w:t>
            </w:r>
          </w:p>
        </w:tc>
        <w:tc>
          <w:tcPr>
            <w:tcW w:w="467" w:type="pct"/>
            <w:shd w:val="clear" w:color="auto" w:fill="auto"/>
            <w:tcMar>
              <w:top w:w="15" w:type="dxa"/>
              <w:left w:w="15" w:type="dxa"/>
              <w:bottom w:w="0" w:type="dxa"/>
              <w:right w:w="15" w:type="dxa"/>
            </w:tcMar>
            <w:vAlign w:val="center"/>
            <w:hideMark/>
          </w:tcPr>
          <w:p w14:paraId="6FCA1CB6" w14:textId="77777777" w:rsidR="0085013C" w:rsidRPr="000D1E1A" w:rsidRDefault="0085013C" w:rsidP="002576DB">
            <w:pPr>
              <w:spacing w:before="30" w:after="30"/>
              <w:jc w:val="center"/>
              <w:rPr>
                <w:sz w:val="24"/>
                <w:szCs w:val="24"/>
              </w:rPr>
            </w:pPr>
            <w:r w:rsidRPr="000D1E1A">
              <w:rPr>
                <w:sz w:val="24"/>
                <w:szCs w:val="24"/>
              </w:rPr>
              <w:t>mg/l</w:t>
            </w:r>
          </w:p>
        </w:tc>
        <w:tc>
          <w:tcPr>
            <w:tcW w:w="260" w:type="pct"/>
          </w:tcPr>
          <w:p w14:paraId="37BC58D8" w14:textId="77777777" w:rsidR="0085013C" w:rsidRPr="000D1E1A" w:rsidRDefault="0085013C" w:rsidP="002576DB">
            <w:pPr>
              <w:spacing w:before="30" w:after="30"/>
              <w:jc w:val="center"/>
              <w:rPr>
                <w:sz w:val="24"/>
                <w:szCs w:val="24"/>
              </w:rPr>
            </w:pPr>
            <w:r w:rsidRPr="000D1E1A">
              <w:rPr>
                <w:sz w:val="24"/>
                <w:szCs w:val="24"/>
              </w:rPr>
              <w:t>6</w:t>
            </w:r>
          </w:p>
        </w:tc>
        <w:tc>
          <w:tcPr>
            <w:tcW w:w="248" w:type="pct"/>
          </w:tcPr>
          <w:p w14:paraId="4FA93182" w14:textId="77777777" w:rsidR="0085013C" w:rsidRPr="000D1E1A" w:rsidRDefault="0085013C" w:rsidP="002576DB">
            <w:pPr>
              <w:spacing w:before="30" w:after="30"/>
              <w:jc w:val="center"/>
              <w:rPr>
                <w:sz w:val="24"/>
                <w:szCs w:val="24"/>
              </w:rPr>
            </w:pPr>
            <w:r w:rsidRPr="000D1E1A">
              <w:rPr>
                <w:sz w:val="24"/>
                <w:szCs w:val="24"/>
              </w:rPr>
              <w:t>9</w:t>
            </w:r>
          </w:p>
        </w:tc>
        <w:tc>
          <w:tcPr>
            <w:tcW w:w="277" w:type="pct"/>
          </w:tcPr>
          <w:p w14:paraId="28DD164E" w14:textId="77777777" w:rsidR="0085013C" w:rsidRPr="000D1E1A" w:rsidRDefault="0085013C" w:rsidP="002576DB">
            <w:pPr>
              <w:spacing w:before="30" w:after="30"/>
              <w:jc w:val="center"/>
              <w:rPr>
                <w:sz w:val="24"/>
                <w:szCs w:val="24"/>
              </w:rPr>
            </w:pPr>
            <w:r w:rsidRPr="000D1E1A">
              <w:rPr>
                <w:sz w:val="24"/>
                <w:szCs w:val="24"/>
              </w:rPr>
              <w:t>9</w:t>
            </w:r>
          </w:p>
        </w:tc>
        <w:tc>
          <w:tcPr>
            <w:tcW w:w="229" w:type="pct"/>
          </w:tcPr>
          <w:p w14:paraId="44AD6C27" w14:textId="77777777" w:rsidR="0085013C" w:rsidRPr="000D1E1A" w:rsidRDefault="0085013C" w:rsidP="002576DB">
            <w:pPr>
              <w:spacing w:before="30" w:after="30"/>
              <w:jc w:val="center"/>
              <w:rPr>
                <w:sz w:val="24"/>
                <w:szCs w:val="24"/>
              </w:rPr>
            </w:pPr>
            <w:r w:rsidRPr="000D1E1A">
              <w:rPr>
                <w:sz w:val="24"/>
                <w:szCs w:val="24"/>
              </w:rPr>
              <w:t>7</w:t>
            </w:r>
          </w:p>
        </w:tc>
        <w:tc>
          <w:tcPr>
            <w:tcW w:w="243" w:type="pct"/>
          </w:tcPr>
          <w:p w14:paraId="4C1AE863" w14:textId="77777777" w:rsidR="0085013C" w:rsidRPr="000D1E1A" w:rsidRDefault="0085013C" w:rsidP="002576DB">
            <w:pPr>
              <w:spacing w:before="30" w:after="30"/>
              <w:jc w:val="center"/>
              <w:rPr>
                <w:sz w:val="24"/>
                <w:szCs w:val="24"/>
              </w:rPr>
            </w:pPr>
            <w:r w:rsidRPr="000D1E1A">
              <w:rPr>
                <w:sz w:val="24"/>
                <w:szCs w:val="24"/>
              </w:rPr>
              <w:t>10</w:t>
            </w:r>
          </w:p>
        </w:tc>
        <w:tc>
          <w:tcPr>
            <w:tcW w:w="216" w:type="pct"/>
            <w:shd w:val="clear" w:color="auto" w:fill="auto"/>
            <w:noWrap/>
            <w:tcMar>
              <w:top w:w="15" w:type="dxa"/>
              <w:left w:w="15" w:type="dxa"/>
              <w:bottom w:w="0" w:type="dxa"/>
              <w:right w:w="15" w:type="dxa"/>
            </w:tcMar>
            <w:hideMark/>
          </w:tcPr>
          <w:p w14:paraId="3F51FE19" w14:textId="77777777" w:rsidR="0085013C" w:rsidRPr="000D1E1A" w:rsidRDefault="0085013C" w:rsidP="002576DB">
            <w:pPr>
              <w:spacing w:before="30" w:after="30"/>
              <w:jc w:val="center"/>
              <w:rPr>
                <w:sz w:val="24"/>
                <w:szCs w:val="24"/>
              </w:rPr>
            </w:pPr>
            <w:r w:rsidRPr="000D1E1A">
              <w:rPr>
                <w:sz w:val="24"/>
                <w:szCs w:val="24"/>
              </w:rPr>
              <w:t>6</w:t>
            </w:r>
          </w:p>
        </w:tc>
        <w:tc>
          <w:tcPr>
            <w:tcW w:w="248" w:type="pct"/>
            <w:shd w:val="clear" w:color="auto" w:fill="auto"/>
            <w:noWrap/>
            <w:tcMar>
              <w:top w:w="15" w:type="dxa"/>
              <w:left w:w="15" w:type="dxa"/>
              <w:bottom w:w="0" w:type="dxa"/>
              <w:right w:w="15" w:type="dxa"/>
            </w:tcMar>
            <w:hideMark/>
          </w:tcPr>
          <w:p w14:paraId="478DE0A5" w14:textId="77777777" w:rsidR="0085013C" w:rsidRPr="000D1E1A" w:rsidRDefault="0085013C" w:rsidP="002576DB">
            <w:pPr>
              <w:spacing w:before="30" w:after="30"/>
              <w:jc w:val="center"/>
              <w:rPr>
                <w:sz w:val="24"/>
                <w:szCs w:val="24"/>
              </w:rPr>
            </w:pPr>
            <w:r w:rsidRPr="000D1E1A">
              <w:rPr>
                <w:sz w:val="24"/>
                <w:szCs w:val="24"/>
              </w:rPr>
              <w:t>7</w:t>
            </w:r>
          </w:p>
        </w:tc>
        <w:tc>
          <w:tcPr>
            <w:tcW w:w="233" w:type="pct"/>
          </w:tcPr>
          <w:p w14:paraId="28EFF26F" w14:textId="77777777" w:rsidR="0085013C" w:rsidRPr="000D1E1A" w:rsidRDefault="0085013C" w:rsidP="002576DB">
            <w:pPr>
              <w:spacing w:before="30" w:after="30"/>
              <w:jc w:val="center"/>
              <w:rPr>
                <w:sz w:val="24"/>
                <w:szCs w:val="24"/>
              </w:rPr>
            </w:pPr>
            <w:r w:rsidRPr="000D1E1A">
              <w:rPr>
                <w:sz w:val="24"/>
                <w:szCs w:val="24"/>
              </w:rPr>
              <w:t>13</w:t>
            </w:r>
          </w:p>
        </w:tc>
        <w:tc>
          <w:tcPr>
            <w:tcW w:w="290" w:type="pct"/>
            <w:shd w:val="clear" w:color="auto" w:fill="auto"/>
            <w:noWrap/>
            <w:tcMar>
              <w:top w:w="15" w:type="dxa"/>
              <w:left w:w="15" w:type="dxa"/>
              <w:bottom w:w="0" w:type="dxa"/>
              <w:right w:w="15" w:type="dxa"/>
            </w:tcMar>
            <w:hideMark/>
          </w:tcPr>
          <w:p w14:paraId="183453A9" w14:textId="77777777" w:rsidR="0085013C" w:rsidRPr="000D1E1A" w:rsidRDefault="0085013C" w:rsidP="002576DB">
            <w:pPr>
              <w:spacing w:before="30" w:after="30"/>
              <w:jc w:val="center"/>
              <w:rPr>
                <w:sz w:val="24"/>
                <w:szCs w:val="24"/>
              </w:rPr>
            </w:pPr>
            <w:r w:rsidRPr="000D1E1A">
              <w:rPr>
                <w:sz w:val="24"/>
                <w:szCs w:val="24"/>
              </w:rPr>
              <w:t>10</w:t>
            </w:r>
          </w:p>
        </w:tc>
        <w:tc>
          <w:tcPr>
            <w:tcW w:w="259" w:type="pct"/>
            <w:shd w:val="clear" w:color="auto" w:fill="auto"/>
            <w:noWrap/>
            <w:tcMar>
              <w:top w:w="15" w:type="dxa"/>
              <w:left w:w="15" w:type="dxa"/>
              <w:bottom w:w="0" w:type="dxa"/>
              <w:right w:w="15" w:type="dxa"/>
            </w:tcMar>
            <w:hideMark/>
          </w:tcPr>
          <w:p w14:paraId="2A7A2AE0" w14:textId="77777777" w:rsidR="0085013C" w:rsidRPr="000D1E1A" w:rsidRDefault="0085013C" w:rsidP="002576DB">
            <w:pPr>
              <w:spacing w:before="30" w:after="30"/>
              <w:jc w:val="center"/>
              <w:rPr>
                <w:b/>
                <w:bCs/>
                <w:sz w:val="24"/>
                <w:szCs w:val="24"/>
              </w:rPr>
            </w:pPr>
            <w:r w:rsidRPr="000D1E1A">
              <w:rPr>
                <w:b/>
                <w:bCs/>
                <w:sz w:val="24"/>
                <w:szCs w:val="24"/>
              </w:rPr>
              <w:t>12</w:t>
            </w:r>
          </w:p>
        </w:tc>
        <w:tc>
          <w:tcPr>
            <w:tcW w:w="300" w:type="pct"/>
            <w:vAlign w:val="center"/>
          </w:tcPr>
          <w:p w14:paraId="2BCB9ADC"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3D00A856" w14:textId="77777777" w:rsidR="0085013C" w:rsidRPr="000D1E1A" w:rsidRDefault="0085013C" w:rsidP="002576DB">
            <w:pPr>
              <w:spacing w:before="30" w:after="30"/>
              <w:jc w:val="center"/>
              <w:rPr>
                <w:sz w:val="24"/>
                <w:szCs w:val="24"/>
              </w:rPr>
            </w:pPr>
            <w:r w:rsidRPr="000D1E1A">
              <w:rPr>
                <w:sz w:val="24"/>
                <w:szCs w:val="24"/>
              </w:rPr>
              <w:t>≤10</w:t>
            </w:r>
          </w:p>
        </w:tc>
        <w:tc>
          <w:tcPr>
            <w:tcW w:w="235" w:type="pct"/>
            <w:shd w:val="clear" w:color="auto" w:fill="auto"/>
            <w:noWrap/>
            <w:tcMar>
              <w:top w:w="15" w:type="dxa"/>
              <w:left w:w="15" w:type="dxa"/>
              <w:bottom w:w="0" w:type="dxa"/>
              <w:right w:w="15" w:type="dxa"/>
            </w:tcMar>
            <w:vAlign w:val="center"/>
            <w:hideMark/>
          </w:tcPr>
          <w:p w14:paraId="5D46D0D8" w14:textId="77777777" w:rsidR="0085013C" w:rsidRPr="000D1E1A" w:rsidRDefault="0085013C" w:rsidP="002576DB">
            <w:pPr>
              <w:spacing w:before="30" w:after="30"/>
              <w:jc w:val="center"/>
              <w:rPr>
                <w:sz w:val="24"/>
                <w:szCs w:val="24"/>
              </w:rPr>
            </w:pPr>
            <w:r w:rsidRPr="000D1E1A">
              <w:rPr>
                <w:sz w:val="24"/>
                <w:szCs w:val="24"/>
              </w:rPr>
              <w:t>≤15</w:t>
            </w:r>
          </w:p>
        </w:tc>
        <w:tc>
          <w:tcPr>
            <w:tcW w:w="235" w:type="pct"/>
            <w:shd w:val="clear" w:color="auto" w:fill="auto"/>
            <w:noWrap/>
            <w:tcMar>
              <w:top w:w="15" w:type="dxa"/>
              <w:left w:w="15" w:type="dxa"/>
              <w:bottom w:w="0" w:type="dxa"/>
              <w:right w:w="15" w:type="dxa"/>
            </w:tcMar>
            <w:vAlign w:val="center"/>
            <w:hideMark/>
          </w:tcPr>
          <w:p w14:paraId="00C6D400" w14:textId="77777777" w:rsidR="0085013C" w:rsidRPr="000D1E1A" w:rsidRDefault="0085013C" w:rsidP="002576DB">
            <w:pPr>
              <w:spacing w:before="30" w:after="30"/>
              <w:jc w:val="center"/>
              <w:rPr>
                <w:sz w:val="24"/>
                <w:szCs w:val="24"/>
              </w:rPr>
            </w:pPr>
            <w:r w:rsidRPr="000D1E1A">
              <w:rPr>
                <w:sz w:val="24"/>
                <w:szCs w:val="24"/>
              </w:rPr>
              <w:t>≤20</w:t>
            </w:r>
          </w:p>
        </w:tc>
        <w:tc>
          <w:tcPr>
            <w:tcW w:w="321" w:type="pct"/>
            <w:shd w:val="clear" w:color="auto" w:fill="auto"/>
            <w:noWrap/>
            <w:tcMar>
              <w:top w:w="15" w:type="dxa"/>
              <w:left w:w="15" w:type="dxa"/>
              <w:bottom w:w="0" w:type="dxa"/>
              <w:right w:w="15" w:type="dxa"/>
            </w:tcMar>
            <w:vAlign w:val="center"/>
            <w:hideMark/>
          </w:tcPr>
          <w:p w14:paraId="66BFBC32" w14:textId="77777777" w:rsidR="0085013C" w:rsidRPr="000D1E1A" w:rsidRDefault="0085013C" w:rsidP="002576DB">
            <w:pPr>
              <w:spacing w:before="30" w:after="30"/>
              <w:jc w:val="center"/>
              <w:rPr>
                <w:sz w:val="24"/>
                <w:szCs w:val="24"/>
              </w:rPr>
            </w:pPr>
            <w:r w:rsidRPr="000D1E1A">
              <w:rPr>
                <w:sz w:val="24"/>
                <w:szCs w:val="24"/>
              </w:rPr>
              <w:t>&gt;20</w:t>
            </w:r>
          </w:p>
        </w:tc>
      </w:tr>
      <w:tr w:rsidR="0085013C" w:rsidRPr="000D1E1A" w14:paraId="3DD16C41" w14:textId="77777777" w:rsidTr="002576DB">
        <w:trPr>
          <w:trHeight w:val="315"/>
          <w:jc w:val="center"/>
        </w:trPr>
        <w:tc>
          <w:tcPr>
            <w:tcW w:w="187" w:type="pct"/>
            <w:shd w:val="clear" w:color="auto" w:fill="auto"/>
            <w:noWrap/>
            <w:tcMar>
              <w:top w:w="15" w:type="dxa"/>
              <w:left w:w="15" w:type="dxa"/>
              <w:bottom w:w="0" w:type="dxa"/>
              <w:right w:w="15" w:type="dxa"/>
            </w:tcMar>
            <w:vAlign w:val="center"/>
          </w:tcPr>
          <w:p w14:paraId="762AC83C" w14:textId="77777777" w:rsidR="0085013C" w:rsidRPr="000D1E1A" w:rsidRDefault="0085013C" w:rsidP="002576DB">
            <w:pPr>
              <w:spacing w:before="30" w:after="30"/>
              <w:jc w:val="center"/>
              <w:rPr>
                <w:sz w:val="24"/>
                <w:szCs w:val="24"/>
              </w:rPr>
            </w:pPr>
            <w:r w:rsidRPr="000D1E1A">
              <w:rPr>
                <w:sz w:val="24"/>
                <w:szCs w:val="24"/>
              </w:rPr>
              <w:t>8</w:t>
            </w:r>
          </w:p>
        </w:tc>
        <w:tc>
          <w:tcPr>
            <w:tcW w:w="516" w:type="pct"/>
            <w:shd w:val="clear" w:color="auto" w:fill="auto"/>
            <w:noWrap/>
            <w:tcMar>
              <w:top w:w="15" w:type="dxa"/>
              <w:left w:w="15" w:type="dxa"/>
              <w:bottom w:w="0" w:type="dxa"/>
              <w:right w:w="15" w:type="dxa"/>
            </w:tcMar>
            <w:vAlign w:val="center"/>
          </w:tcPr>
          <w:p w14:paraId="6250A9F8" w14:textId="77777777" w:rsidR="0085013C" w:rsidRPr="000D1E1A" w:rsidRDefault="0085013C" w:rsidP="002576DB">
            <w:pPr>
              <w:spacing w:before="30" w:after="30"/>
              <w:rPr>
                <w:sz w:val="24"/>
                <w:szCs w:val="24"/>
              </w:rPr>
            </w:pPr>
            <w:r w:rsidRPr="000D1E1A">
              <w:rPr>
                <w:sz w:val="24"/>
                <w:szCs w:val="24"/>
              </w:rPr>
              <w:t>TOC</w:t>
            </w:r>
          </w:p>
        </w:tc>
        <w:tc>
          <w:tcPr>
            <w:tcW w:w="467" w:type="pct"/>
            <w:shd w:val="clear" w:color="auto" w:fill="auto"/>
            <w:tcMar>
              <w:top w:w="15" w:type="dxa"/>
              <w:left w:w="15" w:type="dxa"/>
              <w:bottom w:w="0" w:type="dxa"/>
              <w:right w:w="15" w:type="dxa"/>
            </w:tcMar>
            <w:vAlign w:val="center"/>
          </w:tcPr>
          <w:p w14:paraId="4B9578D1" w14:textId="77777777" w:rsidR="0085013C" w:rsidRPr="000D1E1A" w:rsidRDefault="0085013C" w:rsidP="002576DB">
            <w:pPr>
              <w:spacing w:before="30" w:after="30"/>
              <w:jc w:val="center"/>
              <w:rPr>
                <w:sz w:val="24"/>
                <w:szCs w:val="24"/>
              </w:rPr>
            </w:pPr>
            <w:r w:rsidRPr="000D1E1A">
              <w:rPr>
                <w:sz w:val="24"/>
                <w:szCs w:val="24"/>
              </w:rPr>
              <w:t>mg/l</w:t>
            </w:r>
          </w:p>
        </w:tc>
        <w:tc>
          <w:tcPr>
            <w:tcW w:w="260" w:type="pct"/>
          </w:tcPr>
          <w:p w14:paraId="4048CF14" w14:textId="77777777" w:rsidR="0085013C" w:rsidRPr="000D1E1A" w:rsidRDefault="0085013C" w:rsidP="002576DB">
            <w:pPr>
              <w:spacing w:before="30" w:after="30"/>
              <w:jc w:val="center"/>
              <w:rPr>
                <w:sz w:val="24"/>
                <w:szCs w:val="24"/>
              </w:rPr>
            </w:pPr>
            <w:r w:rsidRPr="000D1E1A">
              <w:rPr>
                <w:sz w:val="24"/>
                <w:szCs w:val="24"/>
              </w:rPr>
              <w:t>KPH</w:t>
            </w:r>
          </w:p>
        </w:tc>
        <w:tc>
          <w:tcPr>
            <w:tcW w:w="248" w:type="pct"/>
          </w:tcPr>
          <w:p w14:paraId="443D1459" w14:textId="77777777" w:rsidR="0085013C" w:rsidRPr="000D1E1A" w:rsidRDefault="0085013C" w:rsidP="002576DB">
            <w:pPr>
              <w:spacing w:before="30" w:after="30"/>
              <w:jc w:val="center"/>
              <w:rPr>
                <w:sz w:val="24"/>
                <w:szCs w:val="24"/>
              </w:rPr>
            </w:pPr>
            <w:r w:rsidRPr="000D1E1A">
              <w:rPr>
                <w:sz w:val="24"/>
                <w:szCs w:val="24"/>
              </w:rPr>
              <w:t>KPH</w:t>
            </w:r>
          </w:p>
        </w:tc>
        <w:tc>
          <w:tcPr>
            <w:tcW w:w="277" w:type="pct"/>
          </w:tcPr>
          <w:p w14:paraId="76426B40" w14:textId="77777777" w:rsidR="0085013C" w:rsidRPr="000D1E1A" w:rsidRDefault="0085013C" w:rsidP="002576DB">
            <w:pPr>
              <w:spacing w:before="30" w:after="30"/>
              <w:jc w:val="center"/>
              <w:rPr>
                <w:sz w:val="24"/>
                <w:szCs w:val="24"/>
              </w:rPr>
            </w:pPr>
            <w:r w:rsidRPr="000D1E1A">
              <w:rPr>
                <w:sz w:val="24"/>
                <w:szCs w:val="24"/>
              </w:rPr>
              <w:t>KPH</w:t>
            </w:r>
          </w:p>
        </w:tc>
        <w:tc>
          <w:tcPr>
            <w:tcW w:w="229" w:type="pct"/>
          </w:tcPr>
          <w:p w14:paraId="6D197D0B" w14:textId="77777777" w:rsidR="0085013C" w:rsidRPr="000D1E1A" w:rsidRDefault="0085013C" w:rsidP="002576DB">
            <w:pPr>
              <w:spacing w:before="30" w:after="30"/>
              <w:jc w:val="center"/>
              <w:rPr>
                <w:sz w:val="24"/>
                <w:szCs w:val="24"/>
              </w:rPr>
            </w:pPr>
            <w:r w:rsidRPr="000D1E1A">
              <w:rPr>
                <w:sz w:val="24"/>
                <w:szCs w:val="24"/>
              </w:rPr>
              <w:t>1,27</w:t>
            </w:r>
          </w:p>
        </w:tc>
        <w:tc>
          <w:tcPr>
            <w:tcW w:w="243" w:type="pct"/>
          </w:tcPr>
          <w:p w14:paraId="05DF0683" w14:textId="77777777" w:rsidR="0085013C" w:rsidRPr="000D1E1A" w:rsidRDefault="0085013C" w:rsidP="002576DB">
            <w:pPr>
              <w:spacing w:before="30" w:after="30"/>
              <w:jc w:val="center"/>
              <w:rPr>
                <w:sz w:val="24"/>
                <w:szCs w:val="24"/>
              </w:rPr>
            </w:pPr>
            <w:r w:rsidRPr="000D1E1A">
              <w:rPr>
                <w:sz w:val="24"/>
                <w:szCs w:val="24"/>
              </w:rPr>
              <w:t>0,52</w:t>
            </w:r>
          </w:p>
        </w:tc>
        <w:tc>
          <w:tcPr>
            <w:tcW w:w="216" w:type="pct"/>
            <w:shd w:val="clear" w:color="auto" w:fill="auto"/>
            <w:noWrap/>
            <w:tcMar>
              <w:top w:w="15" w:type="dxa"/>
              <w:left w:w="15" w:type="dxa"/>
              <w:bottom w:w="0" w:type="dxa"/>
              <w:right w:w="15" w:type="dxa"/>
            </w:tcMar>
          </w:tcPr>
          <w:p w14:paraId="58097846" w14:textId="77777777" w:rsidR="0085013C" w:rsidRPr="000D1E1A" w:rsidRDefault="0085013C" w:rsidP="002576DB">
            <w:pPr>
              <w:spacing w:before="30" w:after="30"/>
              <w:jc w:val="center"/>
              <w:rPr>
                <w:sz w:val="24"/>
                <w:szCs w:val="24"/>
              </w:rPr>
            </w:pPr>
            <w:r w:rsidRPr="000D1E1A">
              <w:rPr>
                <w:sz w:val="24"/>
                <w:szCs w:val="24"/>
              </w:rPr>
              <w:t>KPH</w:t>
            </w:r>
          </w:p>
        </w:tc>
        <w:tc>
          <w:tcPr>
            <w:tcW w:w="248" w:type="pct"/>
            <w:shd w:val="clear" w:color="auto" w:fill="auto"/>
            <w:noWrap/>
            <w:tcMar>
              <w:top w:w="15" w:type="dxa"/>
              <w:left w:w="15" w:type="dxa"/>
              <w:bottom w:w="0" w:type="dxa"/>
              <w:right w:w="15" w:type="dxa"/>
            </w:tcMar>
          </w:tcPr>
          <w:p w14:paraId="7E580778" w14:textId="77777777" w:rsidR="0085013C" w:rsidRPr="000D1E1A" w:rsidRDefault="0085013C" w:rsidP="002576DB">
            <w:pPr>
              <w:spacing w:before="30" w:after="30"/>
              <w:jc w:val="center"/>
              <w:rPr>
                <w:sz w:val="24"/>
                <w:szCs w:val="24"/>
              </w:rPr>
            </w:pPr>
            <w:r w:rsidRPr="000D1E1A">
              <w:rPr>
                <w:sz w:val="24"/>
                <w:szCs w:val="24"/>
              </w:rPr>
              <w:t>KPH</w:t>
            </w:r>
          </w:p>
        </w:tc>
        <w:tc>
          <w:tcPr>
            <w:tcW w:w="233" w:type="pct"/>
          </w:tcPr>
          <w:p w14:paraId="122371F8" w14:textId="77777777" w:rsidR="0085013C" w:rsidRPr="000D1E1A" w:rsidRDefault="0085013C" w:rsidP="002576DB">
            <w:pPr>
              <w:spacing w:before="30" w:after="30"/>
              <w:jc w:val="center"/>
              <w:rPr>
                <w:sz w:val="24"/>
                <w:szCs w:val="24"/>
              </w:rPr>
            </w:pPr>
            <w:r w:rsidRPr="000D1E1A">
              <w:rPr>
                <w:sz w:val="24"/>
                <w:szCs w:val="24"/>
              </w:rPr>
              <w:t>KPH</w:t>
            </w:r>
          </w:p>
        </w:tc>
        <w:tc>
          <w:tcPr>
            <w:tcW w:w="290" w:type="pct"/>
            <w:shd w:val="clear" w:color="auto" w:fill="auto"/>
            <w:noWrap/>
            <w:tcMar>
              <w:top w:w="15" w:type="dxa"/>
              <w:left w:w="15" w:type="dxa"/>
              <w:bottom w:w="0" w:type="dxa"/>
              <w:right w:w="15" w:type="dxa"/>
            </w:tcMar>
          </w:tcPr>
          <w:p w14:paraId="74D7F5CE" w14:textId="77777777" w:rsidR="0085013C" w:rsidRPr="000D1E1A" w:rsidRDefault="0085013C" w:rsidP="002576DB">
            <w:pPr>
              <w:spacing w:before="30" w:after="30"/>
              <w:jc w:val="center"/>
              <w:rPr>
                <w:sz w:val="24"/>
                <w:szCs w:val="24"/>
              </w:rPr>
            </w:pPr>
            <w:r w:rsidRPr="000D1E1A">
              <w:rPr>
                <w:sz w:val="24"/>
                <w:szCs w:val="24"/>
              </w:rPr>
              <w:t>2,38</w:t>
            </w:r>
          </w:p>
        </w:tc>
        <w:tc>
          <w:tcPr>
            <w:tcW w:w="259" w:type="pct"/>
            <w:shd w:val="clear" w:color="auto" w:fill="auto"/>
            <w:noWrap/>
            <w:tcMar>
              <w:top w:w="15" w:type="dxa"/>
              <w:left w:w="15" w:type="dxa"/>
              <w:bottom w:w="0" w:type="dxa"/>
              <w:right w:w="15" w:type="dxa"/>
            </w:tcMar>
          </w:tcPr>
          <w:p w14:paraId="1BFDE151" w14:textId="77777777" w:rsidR="0085013C" w:rsidRPr="000D1E1A" w:rsidRDefault="0085013C" w:rsidP="002576DB">
            <w:pPr>
              <w:spacing w:before="30" w:after="30"/>
              <w:jc w:val="center"/>
              <w:rPr>
                <w:sz w:val="24"/>
                <w:szCs w:val="24"/>
              </w:rPr>
            </w:pPr>
            <w:r w:rsidRPr="000D1E1A">
              <w:rPr>
                <w:sz w:val="24"/>
                <w:szCs w:val="24"/>
              </w:rPr>
              <w:t>KPH</w:t>
            </w:r>
          </w:p>
        </w:tc>
        <w:tc>
          <w:tcPr>
            <w:tcW w:w="300" w:type="pct"/>
            <w:vAlign w:val="center"/>
          </w:tcPr>
          <w:p w14:paraId="75B98F1A"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tcPr>
          <w:p w14:paraId="6AB3DEDD" w14:textId="77777777" w:rsidR="0085013C" w:rsidRPr="000D1E1A" w:rsidRDefault="0085013C" w:rsidP="002576DB">
            <w:pPr>
              <w:spacing w:before="30" w:after="30"/>
              <w:jc w:val="center"/>
              <w:rPr>
                <w:sz w:val="24"/>
                <w:szCs w:val="24"/>
              </w:rPr>
            </w:pPr>
            <w:r w:rsidRPr="000D1E1A">
              <w:rPr>
                <w:sz w:val="24"/>
                <w:szCs w:val="24"/>
              </w:rPr>
              <w:t>≤4</w:t>
            </w:r>
          </w:p>
        </w:tc>
        <w:tc>
          <w:tcPr>
            <w:tcW w:w="235" w:type="pct"/>
            <w:shd w:val="clear" w:color="auto" w:fill="auto"/>
            <w:noWrap/>
            <w:tcMar>
              <w:top w:w="15" w:type="dxa"/>
              <w:left w:w="15" w:type="dxa"/>
              <w:bottom w:w="0" w:type="dxa"/>
              <w:right w:w="15" w:type="dxa"/>
            </w:tcMar>
            <w:vAlign w:val="center"/>
          </w:tcPr>
          <w:p w14:paraId="1179BF65" w14:textId="77777777" w:rsidR="0085013C" w:rsidRPr="000D1E1A" w:rsidRDefault="0085013C" w:rsidP="002576DB">
            <w:pPr>
              <w:spacing w:before="30" w:after="30"/>
              <w:jc w:val="center"/>
              <w:rPr>
                <w:sz w:val="24"/>
                <w:szCs w:val="24"/>
              </w:rPr>
            </w:pPr>
            <w:r w:rsidRPr="000D1E1A">
              <w:rPr>
                <w:sz w:val="24"/>
                <w:szCs w:val="24"/>
              </w:rPr>
              <w:t>≤6</w:t>
            </w:r>
          </w:p>
        </w:tc>
        <w:tc>
          <w:tcPr>
            <w:tcW w:w="235" w:type="pct"/>
            <w:shd w:val="clear" w:color="auto" w:fill="auto"/>
            <w:noWrap/>
            <w:tcMar>
              <w:top w:w="15" w:type="dxa"/>
              <w:left w:w="15" w:type="dxa"/>
              <w:bottom w:w="0" w:type="dxa"/>
              <w:right w:w="15" w:type="dxa"/>
            </w:tcMar>
            <w:vAlign w:val="center"/>
          </w:tcPr>
          <w:p w14:paraId="06B049E1" w14:textId="77777777" w:rsidR="0085013C" w:rsidRPr="000D1E1A" w:rsidRDefault="0085013C" w:rsidP="002576DB">
            <w:pPr>
              <w:spacing w:before="30" w:after="30"/>
              <w:jc w:val="center"/>
              <w:rPr>
                <w:sz w:val="24"/>
                <w:szCs w:val="24"/>
              </w:rPr>
            </w:pPr>
            <w:r w:rsidRPr="000D1E1A">
              <w:rPr>
                <w:sz w:val="24"/>
                <w:szCs w:val="24"/>
              </w:rPr>
              <w:t>≤10</w:t>
            </w:r>
          </w:p>
        </w:tc>
        <w:tc>
          <w:tcPr>
            <w:tcW w:w="321" w:type="pct"/>
            <w:shd w:val="clear" w:color="auto" w:fill="auto"/>
            <w:noWrap/>
            <w:tcMar>
              <w:top w:w="15" w:type="dxa"/>
              <w:left w:w="15" w:type="dxa"/>
              <w:bottom w:w="0" w:type="dxa"/>
              <w:right w:w="15" w:type="dxa"/>
            </w:tcMar>
            <w:vAlign w:val="center"/>
          </w:tcPr>
          <w:p w14:paraId="340EFB74" w14:textId="77777777" w:rsidR="0085013C" w:rsidRPr="000D1E1A" w:rsidRDefault="0085013C" w:rsidP="002576DB">
            <w:pPr>
              <w:spacing w:before="30" w:after="30"/>
              <w:jc w:val="center"/>
              <w:rPr>
                <w:sz w:val="24"/>
                <w:szCs w:val="24"/>
              </w:rPr>
            </w:pPr>
            <w:r w:rsidRPr="000D1E1A">
              <w:rPr>
                <w:sz w:val="24"/>
                <w:szCs w:val="24"/>
              </w:rPr>
              <w:t>&gt;10</w:t>
            </w:r>
          </w:p>
        </w:tc>
      </w:tr>
      <w:tr w:rsidR="0085013C" w:rsidRPr="000D1E1A" w14:paraId="5C54843D" w14:textId="77777777" w:rsidTr="002576DB">
        <w:trPr>
          <w:trHeight w:val="315"/>
          <w:jc w:val="center"/>
        </w:trPr>
        <w:tc>
          <w:tcPr>
            <w:tcW w:w="187" w:type="pct"/>
            <w:shd w:val="clear" w:color="auto" w:fill="auto"/>
            <w:noWrap/>
            <w:tcMar>
              <w:top w:w="15" w:type="dxa"/>
              <w:left w:w="15" w:type="dxa"/>
              <w:bottom w:w="0" w:type="dxa"/>
              <w:right w:w="15" w:type="dxa"/>
            </w:tcMar>
            <w:vAlign w:val="center"/>
          </w:tcPr>
          <w:p w14:paraId="2632CEA9" w14:textId="77777777" w:rsidR="0085013C" w:rsidRPr="000D1E1A" w:rsidRDefault="0085013C" w:rsidP="002576DB">
            <w:pPr>
              <w:spacing w:before="30" w:after="30"/>
              <w:jc w:val="center"/>
              <w:rPr>
                <w:sz w:val="24"/>
                <w:szCs w:val="24"/>
              </w:rPr>
            </w:pPr>
            <w:r w:rsidRPr="000D1E1A">
              <w:rPr>
                <w:sz w:val="24"/>
                <w:szCs w:val="24"/>
              </w:rPr>
              <w:t>9</w:t>
            </w:r>
          </w:p>
        </w:tc>
        <w:tc>
          <w:tcPr>
            <w:tcW w:w="516" w:type="pct"/>
            <w:shd w:val="clear" w:color="auto" w:fill="auto"/>
            <w:noWrap/>
            <w:tcMar>
              <w:top w:w="15" w:type="dxa"/>
              <w:left w:w="15" w:type="dxa"/>
              <w:bottom w:w="0" w:type="dxa"/>
              <w:right w:w="15" w:type="dxa"/>
            </w:tcMar>
            <w:vAlign w:val="center"/>
            <w:hideMark/>
          </w:tcPr>
          <w:p w14:paraId="062EE318" w14:textId="77777777" w:rsidR="0085013C" w:rsidRPr="000D1E1A" w:rsidRDefault="0085013C" w:rsidP="002576DB">
            <w:pPr>
              <w:spacing w:before="30" w:after="30"/>
              <w:rPr>
                <w:sz w:val="24"/>
                <w:szCs w:val="24"/>
              </w:rPr>
            </w:pPr>
            <w:r w:rsidRPr="000D1E1A">
              <w:rPr>
                <w:sz w:val="24"/>
                <w:szCs w:val="24"/>
              </w:rPr>
              <w:t xml:space="preserve">NH₄⁺ </w:t>
            </w:r>
          </w:p>
        </w:tc>
        <w:tc>
          <w:tcPr>
            <w:tcW w:w="467" w:type="pct"/>
            <w:shd w:val="clear" w:color="auto" w:fill="auto"/>
            <w:tcMar>
              <w:top w:w="15" w:type="dxa"/>
              <w:left w:w="15" w:type="dxa"/>
              <w:bottom w:w="0" w:type="dxa"/>
              <w:right w:w="15" w:type="dxa"/>
            </w:tcMar>
            <w:vAlign w:val="center"/>
            <w:hideMark/>
          </w:tcPr>
          <w:p w14:paraId="4FCABDF3" w14:textId="77777777" w:rsidR="0085013C" w:rsidRPr="000D1E1A" w:rsidRDefault="0085013C" w:rsidP="002576DB">
            <w:pPr>
              <w:spacing w:before="30" w:after="30"/>
              <w:jc w:val="center"/>
              <w:rPr>
                <w:sz w:val="24"/>
                <w:szCs w:val="24"/>
              </w:rPr>
            </w:pPr>
            <w:r w:rsidRPr="000D1E1A">
              <w:rPr>
                <w:sz w:val="24"/>
                <w:szCs w:val="24"/>
              </w:rPr>
              <w:t>mg/l</w:t>
            </w:r>
          </w:p>
        </w:tc>
        <w:tc>
          <w:tcPr>
            <w:tcW w:w="260" w:type="pct"/>
          </w:tcPr>
          <w:p w14:paraId="2FE5EFE4" w14:textId="77777777" w:rsidR="0085013C" w:rsidRPr="000D1E1A" w:rsidRDefault="0085013C" w:rsidP="002576DB">
            <w:pPr>
              <w:spacing w:before="30" w:after="30"/>
              <w:jc w:val="center"/>
              <w:rPr>
                <w:sz w:val="24"/>
                <w:szCs w:val="24"/>
              </w:rPr>
            </w:pPr>
            <w:r w:rsidRPr="000D1E1A">
              <w:rPr>
                <w:sz w:val="24"/>
                <w:szCs w:val="24"/>
              </w:rPr>
              <w:t>KPH</w:t>
            </w:r>
          </w:p>
        </w:tc>
        <w:tc>
          <w:tcPr>
            <w:tcW w:w="248" w:type="pct"/>
          </w:tcPr>
          <w:p w14:paraId="2330C4CA" w14:textId="77777777" w:rsidR="0085013C" w:rsidRPr="000D1E1A" w:rsidRDefault="0085013C" w:rsidP="002576DB">
            <w:pPr>
              <w:spacing w:before="30" w:after="30"/>
              <w:jc w:val="center"/>
              <w:rPr>
                <w:sz w:val="24"/>
                <w:szCs w:val="24"/>
              </w:rPr>
            </w:pPr>
            <w:r w:rsidRPr="000D1E1A">
              <w:rPr>
                <w:sz w:val="24"/>
                <w:szCs w:val="24"/>
              </w:rPr>
              <w:t>KPH</w:t>
            </w:r>
          </w:p>
        </w:tc>
        <w:tc>
          <w:tcPr>
            <w:tcW w:w="277" w:type="pct"/>
          </w:tcPr>
          <w:p w14:paraId="20FA2D63" w14:textId="77777777" w:rsidR="0085013C" w:rsidRPr="000D1E1A" w:rsidRDefault="0085013C" w:rsidP="002576DB">
            <w:pPr>
              <w:spacing w:before="30" w:after="30"/>
              <w:jc w:val="center"/>
              <w:rPr>
                <w:sz w:val="24"/>
                <w:szCs w:val="24"/>
              </w:rPr>
            </w:pPr>
            <w:r w:rsidRPr="000D1E1A">
              <w:rPr>
                <w:sz w:val="24"/>
                <w:szCs w:val="24"/>
              </w:rPr>
              <w:t>KPH</w:t>
            </w:r>
          </w:p>
        </w:tc>
        <w:tc>
          <w:tcPr>
            <w:tcW w:w="229" w:type="pct"/>
          </w:tcPr>
          <w:p w14:paraId="38ABE4B0" w14:textId="77777777" w:rsidR="0085013C" w:rsidRPr="000D1E1A" w:rsidRDefault="0085013C" w:rsidP="002576DB">
            <w:pPr>
              <w:spacing w:before="30" w:after="30"/>
              <w:jc w:val="center"/>
              <w:rPr>
                <w:sz w:val="24"/>
                <w:szCs w:val="24"/>
              </w:rPr>
            </w:pPr>
            <w:r w:rsidRPr="000D1E1A">
              <w:rPr>
                <w:sz w:val="24"/>
                <w:szCs w:val="24"/>
              </w:rPr>
              <w:t>0,08</w:t>
            </w:r>
          </w:p>
        </w:tc>
        <w:tc>
          <w:tcPr>
            <w:tcW w:w="243" w:type="pct"/>
          </w:tcPr>
          <w:p w14:paraId="357116D8" w14:textId="77777777" w:rsidR="0085013C" w:rsidRPr="000D1E1A" w:rsidRDefault="0085013C" w:rsidP="002576DB">
            <w:pPr>
              <w:spacing w:before="30" w:after="30"/>
              <w:jc w:val="center"/>
              <w:rPr>
                <w:sz w:val="24"/>
                <w:szCs w:val="24"/>
              </w:rPr>
            </w:pPr>
            <w:r w:rsidRPr="000D1E1A">
              <w:rPr>
                <w:sz w:val="24"/>
                <w:szCs w:val="24"/>
              </w:rPr>
              <w:t>KPH</w:t>
            </w:r>
          </w:p>
        </w:tc>
        <w:tc>
          <w:tcPr>
            <w:tcW w:w="216" w:type="pct"/>
            <w:shd w:val="clear" w:color="auto" w:fill="auto"/>
            <w:noWrap/>
            <w:tcMar>
              <w:top w:w="15" w:type="dxa"/>
              <w:left w:w="15" w:type="dxa"/>
              <w:bottom w:w="0" w:type="dxa"/>
              <w:right w:w="15" w:type="dxa"/>
            </w:tcMar>
            <w:hideMark/>
          </w:tcPr>
          <w:p w14:paraId="4E862D51" w14:textId="77777777" w:rsidR="0085013C" w:rsidRPr="000D1E1A" w:rsidRDefault="0085013C" w:rsidP="002576DB">
            <w:pPr>
              <w:spacing w:before="30" w:after="30"/>
              <w:jc w:val="center"/>
              <w:rPr>
                <w:sz w:val="24"/>
                <w:szCs w:val="24"/>
              </w:rPr>
            </w:pPr>
            <w:r w:rsidRPr="000D1E1A">
              <w:rPr>
                <w:sz w:val="24"/>
                <w:szCs w:val="24"/>
              </w:rPr>
              <w:t>KPH</w:t>
            </w:r>
          </w:p>
        </w:tc>
        <w:tc>
          <w:tcPr>
            <w:tcW w:w="248" w:type="pct"/>
            <w:shd w:val="clear" w:color="auto" w:fill="auto"/>
            <w:noWrap/>
            <w:tcMar>
              <w:top w:w="15" w:type="dxa"/>
              <w:left w:w="15" w:type="dxa"/>
              <w:bottom w:w="0" w:type="dxa"/>
              <w:right w:w="15" w:type="dxa"/>
            </w:tcMar>
            <w:hideMark/>
          </w:tcPr>
          <w:p w14:paraId="0C8555E5" w14:textId="77777777" w:rsidR="0085013C" w:rsidRPr="000D1E1A" w:rsidRDefault="0085013C" w:rsidP="002576DB">
            <w:pPr>
              <w:spacing w:before="30" w:after="30"/>
              <w:jc w:val="center"/>
              <w:rPr>
                <w:sz w:val="24"/>
                <w:szCs w:val="24"/>
              </w:rPr>
            </w:pPr>
            <w:r w:rsidRPr="000D1E1A">
              <w:rPr>
                <w:sz w:val="24"/>
                <w:szCs w:val="24"/>
              </w:rPr>
              <w:t>KPH</w:t>
            </w:r>
          </w:p>
        </w:tc>
        <w:tc>
          <w:tcPr>
            <w:tcW w:w="233" w:type="pct"/>
          </w:tcPr>
          <w:p w14:paraId="723CE105" w14:textId="77777777" w:rsidR="0085013C" w:rsidRPr="000D1E1A" w:rsidRDefault="0085013C" w:rsidP="002576DB">
            <w:pPr>
              <w:spacing w:before="30" w:after="30"/>
              <w:jc w:val="center"/>
              <w:rPr>
                <w:sz w:val="24"/>
                <w:szCs w:val="24"/>
              </w:rPr>
            </w:pPr>
            <w:r w:rsidRPr="000D1E1A">
              <w:rPr>
                <w:sz w:val="24"/>
                <w:szCs w:val="24"/>
              </w:rPr>
              <w:t>0,21</w:t>
            </w:r>
          </w:p>
        </w:tc>
        <w:tc>
          <w:tcPr>
            <w:tcW w:w="290" w:type="pct"/>
            <w:shd w:val="clear" w:color="auto" w:fill="auto"/>
            <w:noWrap/>
            <w:tcMar>
              <w:top w:w="15" w:type="dxa"/>
              <w:left w:w="15" w:type="dxa"/>
              <w:bottom w:w="0" w:type="dxa"/>
              <w:right w:w="15" w:type="dxa"/>
            </w:tcMar>
            <w:hideMark/>
          </w:tcPr>
          <w:p w14:paraId="24916AD0" w14:textId="77777777" w:rsidR="0085013C" w:rsidRPr="000D1E1A" w:rsidRDefault="0085013C" w:rsidP="002576DB">
            <w:pPr>
              <w:spacing w:before="30" w:after="30"/>
              <w:jc w:val="center"/>
              <w:rPr>
                <w:sz w:val="24"/>
                <w:szCs w:val="24"/>
              </w:rPr>
            </w:pPr>
            <w:r w:rsidRPr="000D1E1A">
              <w:rPr>
                <w:sz w:val="24"/>
                <w:szCs w:val="24"/>
              </w:rPr>
              <w:t>KPH</w:t>
            </w:r>
          </w:p>
        </w:tc>
        <w:tc>
          <w:tcPr>
            <w:tcW w:w="259" w:type="pct"/>
            <w:shd w:val="clear" w:color="auto" w:fill="auto"/>
            <w:noWrap/>
            <w:tcMar>
              <w:top w:w="15" w:type="dxa"/>
              <w:left w:w="15" w:type="dxa"/>
              <w:bottom w:w="0" w:type="dxa"/>
              <w:right w:w="15" w:type="dxa"/>
            </w:tcMar>
            <w:hideMark/>
          </w:tcPr>
          <w:p w14:paraId="79BB79E9" w14:textId="77777777" w:rsidR="0085013C" w:rsidRPr="000D1E1A" w:rsidRDefault="0085013C" w:rsidP="002576DB">
            <w:pPr>
              <w:spacing w:before="30" w:after="30"/>
              <w:jc w:val="center"/>
              <w:rPr>
                <w:sz w:val="24"/>
                <w:szCs w:val="24"/>
              </w:rPr>
            </w:pPr>
            <w:r w:rsidRPr="000D1E1A">
              <w:rPr>
                <w:sz w:val="24"/>
                <w:szCs w:val="24"/>
              </w:rPr>
              <w:t>KPH</w:t>
            </w:r>
          </w:p>
        </w:tc>
        <w:tc>
          <w:tcPr>
            <w:tcW w:w="300" w:type="pct"/>
            <w:vAlign w:val="center"/>
          </w:tcPr>
          <w:p w14:paraId="2840E35F" w14:textId="77777777" w:rsidR="0085013C" w:rsidRPr="000D1E1A" w:rsidRDefault="0085013C" w:rsidP="002576DB">
            <w:pPr>
              <w:spacing w:before="30" w:after="30"/>
              <w:jc w:val="center"/>
              <w:rPr>
                <w:sz w:val="24"/>
                <w:szCs w:val="24"/>
              </w:rPr>
            </w:pPr>
            <w:r w:rsidRPr="000D1E1A">
              <w:rPr>
                <w:sz w:val="24"/>
                <w:szCs w:val="24"/>
              </w:rPr>
              <w:t>0,30</w:t>
            </w:r>
          </w:p>
        </w:tc>
        <w:tc>
          <w:tcPr>
            <w:tcW w:w="235" w:type="pct"/>
            <w:shd w:val="clear" w:color="auto" w:fill="auto"/>
            <w:noWrap/>
            <w:tcMar>
              <w:top w:w="15" w:type="dxa"/>
              <w:left w:w="15" w:type="dxa"/>
              <w:bottom w:w="0" w:type="dxa"/>
              <w:right w:w="15" w:type="dxa"/>
            </w:tcMar>
            <w:vAlign w:val="center"/>
            <w:hideMark/>
          </w:tcPr>
          <w:p w14:paraId="5C5F7393"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54E1B3DB"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71BDB026" w14:textId="77777777" w:rsidR="0085013C" w:rsidRPr="000D1E1A" w:rsidRDefault="0085013C" w:rsidP="002576DB">
            <w:pPr>
              <w:spacing w:before="30" w:after="30"/>
              <w:jc w:val="center"/>
              <w:rPr>
                <w:sz w:val="24"/>
                <w:szCs w:val="24"/>
              </w:rPr>
            </w:pPr>
            <w:r w:rsidRPr="000D1E1A">
              <w:rPr>
                <w:sz w:val="24"/>
                <w:szCs w:val="24"/>
              </w:rPr>
              <w:t>-</w:t>
            </w:r>
          </w:p>
        </w:tc>
        <w:tc>
          <w:tcPr>
            <w:tcW w:w="321" w:type="pct"/>
            <w:shd w:val="clear" w:color="auto" w:fill="auto"/>
            <w:noWrap/>
            <w:tcMar>
              <w:top w:w="15" w:type="dxa"/>
              <w:left w:w="15" w:type="dxa"/>
              <w:bottom w:w="0" w:type="dxa"/>
              <w:right w:w="15" w:type="dxa"/>
            </w:tcMar>
            <w:vAlign w:val="center"/>
            <w:hideMark/>
          </w:tcPr>
          <w:p w14:paraId="151B889C" w14:textId="77777777" w:rsidR="0085013C" w:rsidRPr="000D1E1A" w:rsidRDefault="0085013C" w:rsidP="002576DB">
            <w:pPr>
              <w:spacing w:before="30" w:after="30"/>
              <w:jc w:val="center"/>
              <w:rPr>
                <w:sz w:val="24"/>
                <w:szCs w:val="24"/>
              </w:rPr>
            </w:pPr>
            <w:r w:rsidRPr="000D1E1A">
              <w:rPr>
                <w:sz w:val="24"/>
                <w:szCs w:val="24"/>
              </w:rPr>
              <w:t>-</w:t>
            </w:r>
          </w:p>
        </w:tc>
      </w:tr>
      <w:tr w:rsidR="0085013C" w:rsidRPr="000D1E1A" w14:paraId="0A18E9E5" w14:textId="77777777" w:rsidTr="002576DB">
        <w:trPr>
          <w:trHeight w:val="315"/>
          <w:jc w:val="center"/>
        </w:trPr>
        <w:tc>
          <w:tcPr>
            <w:tcW w:w="187" w:type="pct"/>
            <w:shd w:val="clear" w:color="auto" w:fill="auto"/>
            <w:noWrap/>
            <w:tcMar>
              <w:top w:w="15" w:type="dxa"/>
              <w:left w:w="15" w:type="dxa"/>
              <w:bottom w:w="0" w:type="dxa"/>
              <w:right w:w="15" w:type="dxa"/>
            </w:tcMar>
            <w:vAlign w:val="center"/>
          </w:tcPr>
          <w:p w14:paraId="31620183" w14:textId="77777777" w:rsidR="0085013C" w:rsidRPr="000D1E1A" w:rsidRDefault="0085013C" w:rsidP="002576DB">
            <w:pPr>
              <w:spacing w:before="30" w:after="30"/>
              <w:jc w:val="center"/>
              <w:rPr>
                <w:sz w:val="24"/>
                <w:szCs w:val="24"/>
              </w:rPr>
            </w:pPr>
            <w:r w:rsidRPr="000D1E1A">
              <w:rPr>
                <w:sz w:val="24"/>
                <w:szCs w:val="24"/>
              </w:rPr>
              <w:t>10</w:t>
            </w:r>
          </w:p>
        </w:tc>
        <w:tc>
          <w:tcPr>
            <w:tcW w:w="516" w:type="pct"/>
            <w:shd w:val="clear" w:color="auto" w:fill="auto"/>
            <w:noWrap/>
            <w:tcMar>
              <w:top w:w="15" w:type="dxa"/>
              <w:left w:w="15" w:type="dxa"/>
              <w:bottom w:w="0" w:type="dxa"/>
              <w:right w:w="15" w:type="dxa"/>
            </w:tcMar>
            <w:vAlign w:val="center"/>
          </w:tcPr>
          <w:p w14:paraId="17E0C0E7" w14:textId="77777777" w:rsidR="0085013C" w:rsidRPr="000D1E1A" w:rsidRDefault="0085013C" w:rsidP="002576DB">
            <w:pPr>
              <w:spacing w:before="30" w:after="30"/>
              <w:rPr>
                <w:sz w:val="24"/>
                <w:szCs w:val="24"/>
              </w:rPr>
            </w:pPr>
            <w:r w:rsidRPr="000D1E1A">
              <w:rPr>
                <w:sz w:val="24"/>
                <w:szCs w:val="24"/>
              </w:rPr>
              <w:t>NO₂⁻</w:t>
            </w:r>
          </w:p>
        </w:tc>
        <w:tc>
          <w:tcPr>
            <w:tcW w:w="467" w:type="pct"/>
            <w:shd w:val="clear" w:color="auto" w:fill="auto"/>
            <w:tcMar>
              <w:top w:w="15" w:type="dxa"/>
              <w:left w:w="15" w:type="dxa"/>
              <w:bottom w:w="0" w:type="dxa"/>
              <w:right w:w="15" w:type="dxa"/>
            </w:tcMar>
            <w:vAlign w:val="center"/>
          </w:tcPr>
          <w:p w14:paraId="24552E3E" w14:textId="77777777" w:rsidR="0085013C" w:rsidRPr="000D1E1A" w:rsidRDefault="0085013C" w:rsidP="002576DB">
            <w:pPr>
              <w:spacing w:before="30" w:after="30"/>
              <w:jc w:val="center"/>
              <w:rPr>
                <w:sz w:val="24"/>
                <w:szCs w:val="24"/>
              </w:rPr>
            </w:pPr>
            <w:r w:rsidRPr="000D1E1A">
              <w:rPr>
                <w:sz w:val="24"/>
                <w:szCs w:val="24"/>
              </w:rPr>
              <w:t>mg/l</w:t>
            </w:r>
          </w:p>
        </w:tc>
        <w:tc>
          <w:tcPr>
            <w:tcW w:w="260" w:type="pct"/>
          </w:tcPr>
          <w:p w14:paraId="72DBCF92" w14:textId="77777777" w:rsidR="0085013C" w:rsidRPr="000D1E1A" w:rsidRDefault="0085013C" w:rsidP="002576DB">
            <w:pPr>
              <w:spacing w:before="30" w:after="30"/>
              <w:jc w:val="center"/>
              <w:rPr>
                <w:sz w:val="24"/>
                <w:szCs w:val="24"/>
              </w:rPr>
            </w:pPr>
            <w:r w:rsidRPr="000D1E1A">
              <w:rPr>
                <w:sz w:val="24"/>
                <w:szCs w:val="24"/>
              </w:rPr>
              <w:t>KPH</w:t>
            </w:r>
          </w:p>
        </w:tc>
        <w:tc>
          <w:tcPr>
            <w:tcW w:w="248" w:type="pct"/>
          </w:tcPr>
          <w:p w14:paraId="75B70614" w14:textId="77777777" w:rsidR="0085013C" w:rsidRPr="000D1E1A" w:rsidRDefault="0085013C" w:rsidP="002576DB">
            <w:pPr>
              <w:spacing w:before="30" w:after="30"/>
              <w:jc w:val="center"/>
              <w:rPr>
                <w:sz w:val="24"/>
                <w:szCs w:val="24"/>
              </w:rPr>
            </w:pPr>
            <w:r w:rsidRPr="000D1E1A">
              <w:rPr>
                <w:sz w:val="24"/>
                <w:szCs w:val="24"/>
              </w:rPr>
              <w:t>KPH</w:t>
            </w:r>
          </w:p>
        </w:tc>
        <w:tc>
          <w:tcPr>
            <w:tcW w:w="277" w:type="pct"/>
          </w:tcPr>
          <w:p w14:paraId="097118CB" w14:textId="77777777" w:rsidR="0085013C" w:rsidRPr="000D1E1A" w:rsidRDefault="0085013C" w:rsidP="002576DB">
            <w:pPr>
              <w:spacing w:before="30" w:after="30"/>
              <w:jc w:val="center"/>
              <w:rPr>
                <w:sz w:val="24"/>
                <w:szCs w:val="24"/>
              </w:rPr>
            </w:pPr>
            <w:r w:rsidRPr="000D1E1A">
              <w:rPr>
                <w:sz w:val="24"/>
                <w:szCs w:val="24"/>
              </w:rPr>
              <w:t>KPH</w:t>
            </w:r>
          </w:p>
        </w:tc>
        <w:tc>
          <w:tcPr>
            <w:tcW w:w="229" w:type="pct"/>
          </w:tcPr>
          <w:p w14:paraId="52D0CA09" w14:textId="77777777" w:rsidR="0085013C" w:rsidRPr="000D1E1A" w:rsidRDefault="0085013C" w:rsidP="002576DB">
            <w:pPr>
              <w:spacing w:before="30" w:after="30"/>
              <w:jc w:val="center"/>
              <w:rPr>
                <w:sz w:val="24"/>
                <w:szCs w:val="24"/>
              </w:rPr>
            </w:pPr>
            <w:r w:rsidRPr="000D1E1A">
              <w:rPr>
                <w:sz w:val="24"/>
                <w:szCs w:val="24"/>
              </w:rPr>
              <w:t>KPH</w:t>
            </w:r>
          </w:p>
        </w:tc>
        <w:tc>
          <w:tcPr>
            <w:tcW w:w="243" w:type="pct"/>
          </w:tcPr>
          <w:p w14:paraId="2EE38E24" w14:textId="77777777" w:rsidR="0085013C" w:rsidRPr="000D1E1A" w:rsidRDefault="0085013C" w:rsidP="002576DB">
            <w:pPr>
              <w:spacing w:before="30" w:after="30"/>
              <w:jc w:val="center"/>
              <w:rPr>
                <w:sz w:val="24"/>
                <w:szCs w:val="24"/>
              </w:rPr>
            </w:pPr>
            <w:r w:rsidRPr="000D1E1A">
              <w:rPr>
                <w:sz w:val="24"/>
                <w:szCs w:val="24"/>
              </w:rPr>
              <w:t>KPH</w:t>
            </w:r>
          </w:p>
        </w:tc>
        <w:tc>
          <w:tcPr>
            <w:tcW w:w="216" w:type="pct"/>
            <w:shd w:val="clear" w:color="auto" w:fill="auto"/>
            <w:noWrap/>
            <w:tcMar>
              <w:top w:w="15" w:type="dxa"/>
              <w:left w:w="15" w:type="dxa"/>
              <w:bottom w:w="0" w:type="dxa"/>
              <w:right w:w="15" w:type="dxa"/>
            </w:tcMar>
          </w:tcPr>
          <w:p w14:paraId="6AD0D0DE" w14:textId="77777777" w:rsidR="0085013C" w:rsidRPr="000D1E1A" w:rsidRDefault="0085013C" w:rsidP="002576DB">
            <w:pPr>
              <w:spacing w:before="30" w:after="30"/>
              <w:jc w:val="center"/>
              <w:rPr>
                <w:sz w:val="24"/>
                <w:szCs w:val="24"/>
              </w:rPr>
            </w:pPr>
            <w:r w:rsidRPr="000D1E1A">
              <w:rPr>
                <w:sz w:val="24"/>
                <w:szCs w:val="24"/>
              </w:rPr>
              <w:t>KPH</w:t>
            </w:r>
          </w:p>
        </w:tc>
        <w:tc>
          <w:tcPr>
            <w:tcW w:w="248" w:type="pct"/>
            <w:shd w:val="clear" w:color="auto" w:fill="auto"/>
            <w:noWrap/>
            <w:tcMar>
              <w:top w:w="15" w:type="dxa"/>
              <w:left w:w="15" w:type="dxa"/>
              <w:bottom w:w="0" w:type="dxa"/>
              <w:right w:w="15" w:type="dxa"/>
            </w:tcMar>
          </w:tcPr>
          <w:p w14:paraId="67E9D406" w14:textId="77777777" w:rsidR="0085013C" w:rsidRPr="000D1E1A" w:rsidRDefault="0085013C" w:rsidP="002576DB">
            <w:pPr>
              <w:spacing w:before="30" w:after="30"/>
              <w:jc w:val="center"/>
              <w:rPr>
                <w:sz w:val="24"/>
                <w:szCs w:val="24"/>
              </w:rPr>
            </w:pPr>
            <w:r w:rsidRPr="000D1E1A">
              <w:rPr>
                <w:sz w:val="24"/>
                <w:szCs w:val="24"/>
              </w:rPr>
              <w:t>KPH</w:t>
            </w:r>
          </w:p>
        </w:tc>
        <w:tc>
          <w:tcPr>
            <w:tcW w:w="233" w:type="pct"/>
          </w:tcPr>
          <w:p w14:paraId="1077E24B" w14:textId="77777777" w:rsidR="0085013C" w:rsidRPr="000D1E1A" w:rsidRDefault="0085013C" w:rsidP="002576DB">
            <w:pPr>
              <w:spacing w:before="30" w:after="30"/>
              <w:jc w:val="center"/>
              <w:rPr>
                <w:sz w:val="24"/>
                <w:szCs w:val="24"/>
              </w:rPr>
            </w:pPr>
            <w:r w:rsidRPr="000D1E1A">
              <w:rPr>
                <w:sz w:val="24"/>
                <w:szCs w:val="24"/>
              </w:rPr>
              <w:t>KPH</w:t>
            </w:r>
          </w:p>
        </w:tc>
        <w:tc>
          <w:tcPr>
            <w:tcW w:w="290" w:type="pct"/>
            <w:shd w:val="clear" w:color="auto" w:fill="auto"/>
            <w:noWrap/>
            <w:tcMar>
              <w:top w:w="15" w:type="dxa"/>
              <w:left w:w="15" w:type="dxa"/>
              <w:bottom w:w="0" w:type="dxa"/>
              <w:right w:w="15" w:type="dxa"/>
            </w:tcMar>
          </w:tcPr>
          <w:p w14:paraId="6231113D" w14:textId="77777777" w:rsidR="0085013C" w:rsidRPr="000D1E1A" w:rsidRDefault="0085013C" w:rsidP="002576DB">
            <w:pPr>
              <w:spacing w:before="30" w:after="30"/>
              <w:jc w:val="center"/>
              <w:rPr>
                <w:sz w:val="24"/>
                <w:szCs w:val="24"/>
              </w:rPr>
            </w:pPr>
            <w:r w:rsidRPr="000D1E1A">
              <w:rPr>
                <w:sz w:val="24"/>
                <w:szCs w:val="24"/>
              </w:rPr>
              <w:t>0,05</w:t>
            </w:r>
          </w:p>
        </w:tc>
        <w:tc>
          <w:tcPr>
            <w:tcW w:w="259" w:type="pct"/>
            <w:shd w:val="clear" w:color="auto" w:fill="auto"/>
            <w:noWrap/>
            <w:tcMar>
              <w:top w:w="15" w:type="dxa"/>
              <w:left w:w="15" w:type="dxa"/>
              <w:bottom w:w="0" w:type="dxa"/>
              <w:right w:w="15" w:type="dxa"/>
            </w:tcMar>
          </w:tcPr>
          <w:p w14:paraId="0F6F41A1" w14:textId="77777777" w:rsidR="0085013C" w:rsidRPr="000D1E1A" w:rsidRDefault="0085013C" w:rsidP="002576DB">
            <w:pPr>
              <w:spacing w:before="30" w:after="30"/>
              <w:jc w:val="center"/>
              <w:rPr>
                <w:sz w:val="24"/>
                <w:szCs w:val="24"/>
              </w:rPr>
            </w:pPr>
            <w:r w:rsidRPr="000D1E1A">
              <w:rPr>
                <w:sz w:val="24"/>
                <w:szCs w:val="24"/>
              </w:rPr>
              <w:t>KPH</w:t>
            </w:r>
          </w:p>
        </w:tc>
        <w:tc>
          <w:tcPr>
            <w:tcW w:w="300" w:type="pct"/>
            <w:vAlign w:val="center"/>
          </w:tcPr>
          <w:p w14:paraId="3A35899E" w14:textId="77777777" w:rsidR="0085013C" w:rsidRPr="000D1E1A" w:rsidRDefault="0085013C" w:rsidP="002576DB">
            <w:pPr>
              <w:spacing w:before="30" w:after="30"/>
              <w:jc w:val="center"/>
              <w:rPr>
                <w:sz w:val="24"/>
                <w:szCs w:val="24"/>
              </w:rPr>
            </w:pPr>
            <w:r w:rsidRPr="000D1E1A">
              <w:rPr>
                <w:sz w:val="24"/>
                <w:szCs w:val="24"/>
              </w:rPr>
              <w:t>0,05</w:t>
            </w:r>
          </w:p>
        </w:tc>
        <w:tc>
          <w:tcPr>
            <w:tcW w:w="235" w:type="pct"/>
            <w:shd w:val="clear" w:color="auto" w:fill="auto"/>
            <w:noWrap/>
            <w:tcMar>
              <w:top w:w="15" w:type="dxa"/>
              <w:left w:w="15" w:type="dxa"/>
              <w:bottom w:w="0" w:type="dxa"/>
              <w:right w:w="15" w:type="dxa"/>
            </w:tcMar>
            <w:vAlign w:val="center"/>
          </w:tcPr>
          <w:p w14:paraId="32ED3ADB"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tcPr>
          <w:p w14:paraId="51F7AFD6"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tcPr>
          <w:p w14:paraId="26217B23" w14:textId="77777777" w:rsidR="0085013C" w:rsidRPr="000D1E1A" w:rsidRDefault="0085013C" w:rsidP="002576DB">
            <w:pPr>
              <w:spacing w:before="30" w:after="30"/>
              <w:jc w:val="center"/>
              <w:rPr>
                <w:sz w:val="24"/>
                <w:szCs w:val="24"/>
              </w:rPr>
            </w:pPr>
            <w:r w:rsidRPr="000D1E1A">
              <w:rPr>
                <w:sz w:val="24"/>
                <w:szCs w:val="24"/>
              </w:rPr>
              <w:t>-</w:t>
            </w:r>
          </w:p>
        </w:tc>
        <w:tc>
          <w:tcPr>
            <w:tcW w:w="321" w:type="pct"/>
            <w:shd w:val="clear" w:color="auto" w:fill="auto"/>
            <w:noWrap/>
            <w:tcMar>
              <w:top w:w="15" w:type="dxa"/>
              <w:left w:w="15" w:type="dxa"/>
              <w:bottom w:w="0" w:type="dxa"/>
              <w:right w:w="15" w:type="dxa"/>
            </w:tcMar>
            <w:vAlign w:val="center"/>
          </w:tcPr>
          <w:p w14:paraId="6D7DB1BF" w14:textId="77777777" w:rsidR="0085013C" w:rsidRPr="000D1E1A" w:rsidRDefault="0085013C" w:rsidP="002576DB">
            <w:pPr>
              <w:spacing w:before="30" w:after="30"/>
              <w:jc w:val="center"/>
              <w:rPr>
                <w:sz w:val="24"/>
                <w:szCs w:val="24"/>
              </w:rPr>
            </w:pPr>
            <w:r w:rsidRPr="000D1E1A">
              <w:rPr>
                <w:sz w:val="24"/>
                <w:szCs w:val="24"/>
              </w:rPr>
              <w:t>-</w:t>
            </w:r>
          </w:p>
        </w:tc>
      </w:tr>
      <w:tr w:rsidR="0085013C" w:rsidRPr="000D1E1A" w14:paraId="5BC69F36" w14:textId="77777777" w:rsidTr="002576DB">
        <w:trPr>
          <w:trHeight w:val="315"/>
          <w:jc w:val="center"/>
        </w:trPr>
        <w:tc>
          <w:tcPr>
            <w:tcW w:w="187" w:type="pct"/>
            <w:shd w:val="clear" w:color="auto" w:fill="auto"/>
            <w:noWrap/>
            <w:tcMar>
              <w:top w:w="15" w:type="dxa"/>
              <w:left w:w="15" w:type="dxa"/>
              <w:bottom w:w="0" w:type="dxa"/>
              <w:right w:w="15" w:type="dxa"/>
            </w:tcMar>
            <w:vAlign w:val="center"/>
          </w:tcPr>
          <w:p w14:paraId="78D1B341" w14:textId="77777777" w:rsidR="0085013C" w:rsidRPr="000D1E1A" w:rsidRDefault="0085013C" w:rsidP="002576DB">
            <w:pPr>
              <w:spacing w:before="30" w:after="30"/>
              <w:jc w:val="center"/>
              <w:rPr>
                <w:sz w:val="24"/>
                <w:szCs w:val="24"/>
              </w:rPr>
            </w:pPr>
            <w:r w:rsidRPr="000D1E1A">
              <w:rPr>
                <w:sz w:val="24"/>
                <w:szCs w:val="24"/>
              </w:rPr>
              <w:t>11</w:t>
            </w:r>
          </w:p>
        </w:tc>
        <w:tc>
          <w:tcPr>
            <w:tcW w:w="516" w:type="pct"/>
            <w:shd w:val="clear" w:color="auto" w:fill="auto"/>
            <w:noWrap/>
            <w:tcMar>
              <w:top w:w="15" w:type="dxa"/>
              <w:left w:w="15" w:type="dxa"/>
              <w:bottom w:w="0" w:type="dxa"/>
              <w:right w:w="15" w:type="dxa"/>
            </w:tcMar>
            <w:vAlign w:val="center"/>
            <w:hideMark/>
          </w:tcPr>
          <w:p w14:paraId="1FD6C63E" w14:textId="77777777" w:rsidR="0085013C" w:rsidRPr="000D1E1A" w:rsidRDefault="0085013C" w:rsidP="002576DB">
            <w:pPr>
              <w:spacing w:before="30" w:after="30"/>
              <w:rPr>
                <w:sz w:val="24"/>
                <w:szCs w:val="24"/>
              </w:rPr>
            </w:pPr>
            <w:r w:rsidRPr="000D1E1A">
              <w:rPr>
                <w:sz w:val="24"/>
                <w:szCs w:val="24"/>
              </w:rPr>
              <w:t xml:space="preserve">NO₃⁻ </w:t>
            </w:r>
          </w:p>
        </w:tc>
        <w:tc>
          <w:tcPr>
            <w:tcW w:w="467" w:type="pct"/>
            <w:shd w:val="clear" w:color="auto" w:fill="auto"/>
            <w:tcMar>
              <w:top w:w="15" w:type="dxa"/>
              <w:left w:w="15" w:type="dxa"/>
              <w:bottom w:w="0" w:type="dxa"/>
              <w:right w:w="15" w:type="dxa"/>
            </w:tcMar>
            <w:vAlign w:val="center"/>
            <w:hideMark/>
          </w:tcPr>
          <w:p w14:paraId="0D7FF54B" w14:textId="77777777" w:rsidR="0085013C" w:rsidRPr="000D1E1A" w:rsidRDefault="0085013C" w:rsidP="002576DB">
            <w:pPr>
              <w:spacing w:before="30" w:after="30"/>
              <w:jc w:val="center"/>
              <w:rPr>
                <w:sz w:val="24"/>
                <w:szCs w:val="24"/>
              </w:rPr>
            </w:pPr>
            <w:r w:rsidRPr="000D1E1A">
              <w:rPr>
                <w:sz w:val="24"/>
                <w:szCs w:val="24"/>
              </w:rPr>
              <w:t>mg/l</w:t>
            </w:r>
          </w:p>
        </w:tc>
        <w:tc>
          <w:tcPr>
            <w:tcW w:w="260" w:type="pct"/>
          </w:tcPr>
          <w:p w14:paraId="00F1FDA4" w14:textId="77777777" w:rsidR="0085013C" w:rsidRPr="000D1E1A" w:rsidRDefault="0085013C" w:rsidP="002576DB">
            <w:pPr>
              <w:spacing w:before="30" w:after="30"/>
              <w:jc w:val="center"/>
              <w:rPr>
                <w:sz w:val="24"/>
                <w:szCs w:val="24"/>
              </w:rPr>
            </w:pPr>
            <w:r w:rsidRPr="000D1E1A">
              <w:rPr>
                <w:sz w:val="24"/>
                <w:szCs w:val="24"/>
              </w:rPr>
              <w:t>0,19</w:t>
            </w:r>
          </w:p>
        </w:tc>
        <w:tc>
          <w:tcPr>
            <w:tcW w:w="248" w:type="pct"/>
          </w:tcPr>
          <w:p w14:paraId="5E9C2351" w14:textId="77777777" w:rsidR="0085013C" w:rsidRPr="000D1E1A" w:rsidRDefault="0085013C" w:rsidP="002576DB">
            <w:pPr>
              <w:spacing w:before="30" w:after="30"/>
              <w:jc w:val="center"/>
              <w:rPr>
                <w:sz w:val="24"/>
                <w:szCs w:val="24"/>
              </w:rPr>
            </w:pPr>
            <w:r w:rsidRPr="000D1E1A">
              <w:rPr>
                <w:sz w:val="24"/>
                <w:szCs w:val="24"/>
              </w:rPr>
              <w:t>0,21</w:t>
            </w:r>
          </w:p>
        </w:tc>
        <w:tc>
          <w:tcPr>
            <w:tcW w:w="277" w:type="pct"/>
          </w:tcPr>
          <w:p w14:paraId="2703B0BF" w14:textId="77777777" w:rsidR="0085013C" w:rsidRPr="000D1E1A" w:rsidRDefault="0085013C" w:rsidP="002576DB">
            <w:pPr>
              <w:spacing w:before="30" w:after="30"/>
              <w:jc w:val="center"/>
              <w:rPr>
                <w:sz w:val="24"/>
                <w:szCs w:val="24"/>
              </w:rPr>
            </w:pPr>
            <w:r w:rsidRPr="000D1E1A">
              <w:rPr>
                <w:sz w:val="24"/>
                <w:szCs w:val="24"/>
              </w:rPr>
              <w:t>0,22</w:t>
            </w:r>
          </w:p>
        </w:tc>
        <w:tc>
          <w:tcPr>
            <w:tcW w:w="229" w:type="pct"/>
          </w:tcPr>
          <w:p w14:paraId="53A057EB" w14:textId="77777777" w:rsidR="0085013C" w:rsidRPr="000D1E1A" w:rsidRDefault="0085013C" w:rsidP="002576DB">
            <w:pPr>
              <w:spacing w:before="30" w:after="30"/>
              <w:jc w:val="center"/>
              <w:rPr>
                <w:sz w:val="24"/>
                <w:szCs w:val="24"/>
              </w:rPr>
            </w:pPr>
            <w:r w:rsidRPr="000D1E1A">
              <w:rPr>
                <w:sz w:val="24"/>
                <w:szCs w:val="24"/>
              </w:rPr>
              <w:t>0,22</w:t>
            </w:r>
          </w:p>
        </w:tc>
        <w:tc>
          <w:tcPr>
            <w:tcW w:w="243" w:type="pct"/>
          </w:tcPr>
          <w:p w14:paraId="4959A59E" w14:textId="77777777" w:rsidR="0085013C" w:rsidRPr="000D1E1A" w:rsidRDefault="0085013C" w:rsidP="002576DB">
            <w:pPr>
              <w:spacing w:before="30" w:after="30"/>
              <w:jc w:val="center"/>
              <w:rPr>
                <w:sz w:val="24"/>
                <w:szCs w:val="24"/>
              </w:rPr>
            </w:pPr>
            <w:r w:rsidRPr="000D1E1A">
              <w:rPr>
                <w:sz w:val="24"/>
                <w:szCs w:val="24"/>
              </w:rPr>
              <w:t>0,26</w:t>
            </w:r>
          </w:p>
        </w:tc>
        <w:tc>
          <w:tcPr>
            <w:tcW w:w="216" w:type="pct"/>
            <w:shd w:val="clear" w:color="auto" w:fill="auto"/>
            <w:noWrap/>
            <w:tcMar>
              <w:top w:w="15" w:type="dxa"/>
              <w:left w:w="15" w:type="dxa"/>
              <w:bottom w:w="0" w:type="dxa"/>
              <w:right w:w="15" w:type="dxa"/>
            </w:tcMar>
            <w:hideMark/>
          </w:tcPr>
          <w:p w14:paraId="0F3370AC" w14:textId="77777777" w:rsidR="0085013C" w:rsidRPr="000D1E1A" w:rsidRDefault="0085013C" w:rsidP="002576DB">
            <w:pPr>
              <w:spacing w:before="30" w:after="30"/>
              <w:jc w:val="center"/>
              <w:rPr>
                <w:sz w:val="24"/>
                <w:szCs w:val="24"/>
              </w:rPr>
            </w:pPr>
            <w:r w:rsidRPr="000D1E1A">
              <w:rPr>
                <w:sz w:val="24"/>
                <w:szCs w:val="24"/>
              </w:rPr>
              <w:t>0,16</w:t>
            </w:r>
          </w:p>
        </w:tc>
        <w:tc>
          <w:tcPr>
            <w:tcW w:w="248" w:type="pct"/>
            <w:shd w:val="clear" w:color="auto" w:fill="auto"/>
            <w:noWrap/>
            <w:tcMar>
              <w:top w:w="15" w:type="dxa"/>
              <w:left w:w="15" w:type="dxa"/>
              <w:bottom w:w="0" w:type="dxa"/>
              <w:right w:w="15" w:type="dxa"/>
            </w:tcMar>
            <w:hideMark/>
          </w:tcPr>
          <w:p w14:paraId="43763AE5" w14:textId="77777777" w:rsidR="0085013C" w:rsidRPr="000D1E1A" w:rsidRDefault="0085013C" w:rsidP="002576DB">
            <w:pPr>
              <w:spacing w:before="30" w:after="30"/>
              <w:jc w:val="center"/>
              <w:rPr>
                <w:sz w:val="24"/>
                <w:szCs w:val="24"/>
              </w:rPr>
            </w:pPr>
            <w:r w:rsidRPr="000D1E1A">
              <w:rPr>
                <w:sz w:val="24"/>
                <w:szCs w:val="24"/>
              </w:rPr>
              <w:t>0,21</w:t>
            </w:r>
          </w:p>
        </w:tc>
        <w:tc>
          <w:tcPr>
            <w:tcW w:w="233" w:type="pct"/>
          </w:tcPr>
          <w:p w14:paraId="29BE36D0" w14:textId="77777777" w:rsidR="0085013C" w:rsidRPr="000D1E1A" w:rsidRDefault="0085013C" w:rsidP="002576DB">
            <w:pPr>
              <w:spacing w:before="30" w:after="30"/>
              <w:jc w:val="center"/>
              <w:rPr>
                <w:sz w:val="24"/>
                <w:szCs w:val="24"/>
              </w:rPr>
            </w:pPr>
            <w:r w:rsidRPr="000D1E1A">
              <w:rPr>
                <w:sz w:val="24"/>
                <w:szCs w:val="24"/>
              </w:rPr>
              <w:t>0,22</w:t>
            </w:r>
          </w:p>
        </w:tc>
        <w:tc>
          <w:tcPr>
            <w:tcW w:w="290" w:type="pct"/>
            <w:shd w:val="clear" w:color="auto" w:fill="auto"/>
            <w:noWrap/>
            <w:tcMar>
              <w:top w:w="15" w:type="dxa"/>
              <w:left w:w="15" w:type="dxa"/>
              <w:bottom w:w="0" w:type="dxa"/>
              <w:right w:w="15" w:type="dxa"/>
            </w:tcMar>
            <w:hideMark/>
          </w:tcPr>
          <w:p w14:paraId="01499851" w14:textId="77777777" w:rsidR="0085013C" w:rsidRPr="000D1E1A" w:rsidRDefault="0085013C" w:rsidP="002576DB">
            <w:pPr>
              <w:spacing w:before="30" w:after="30"/>
              <w:jc w:val="center"/>
              <w:rPr>
                <w:sz w:val="24"/>
                <w:szCs w:val="24"/>
              </w:rPr>
            </w:pPr>
            <w:r w:rsidRPr="000D1E1A">
              <w:rPr>
                <w:sz w:val="24"/>
                <w:szCs w:val="24"/>
              </w:rPr>
              <w:t>0,16</w:t>
            </w:r>
          </w:p>
        </w:tc>
        <w:tc>
          <w:tcPr>
            <w:tcW w:w="259" w:type="pct"/>
            <w:shd w:val="clear" w:color="auto" w:fill="auto"/>
            <w:noWrap/>
            <w:tcMar>
              <w:top w:w="15" w:type="dxa"/>
              <w:left w:w="15" w:type="dxa"/>
              <w:bottom w:w="0" w:type="dxa"/>
              <w:right w:w="15" w:type="dxa"/>
            </w:tcMar>
            <w:hideMark/>
          </w:tcPr>
          <w:p w14:paraId="7F650B3A" w14:textId="77777777" w:rsidR="0085013C" w:rsidRPr="000D1E1A" w:rsidRDefault="0085013C" w:rsidP="002576DB">
            <w:pPr>
              <w:spacing w:before="30" w:after="30"/>
              <w:jc w:val="center"/>
              <w:rPr>
                <w:sz w:val="24"/>
                <w:szCs w:val="24"/>
              </w:rPr>
            </w:pPr>
            <w:r w:rsidRPr="000D1E1A">
              <w:rPr>
                <w:sz w:val="24"/>
                <w:szCs w:val="24"/>
              </w:rPr>
              <w:t>0,14</w:t>
            </w:r>
          </w:p>
        </w:tc>
        <w:tc>
          <w:tcPr>
            <w:tcW w:w="300" w:type="pct"/>
            <w:vAlign w:val="center"/>
          </w:tcPr>
          <w:p w14:paraId="626CABED"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7E0C9236"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43523022"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430D4E69" w14:textId="77777777" w:rsidR="0085013C" w:rsidRPr="000D1E1A" w:rsidRDefault="0085013C" w:rsidP="002576DB">
            <w:pPr>
              <w:spacing w:before="30" w:after="30"/>
              <w:jc w:val="center"/>
              <w:rPr>
                <w:sz w:val="24"/>
                <w:szCs w:val="24"/>
              </w:rPr>
            </w:pPr>
            <w:r w:rsidRPr="000D1E1A">
              <w:rPr>
                <w:sz w:val="24"/>
                <w:szCs w:val="24"/>
              </w:rPr>
              <w:t>-</w:t>
            </w:r>
          </w:p>
        </w:tc>
        <w:tc>
          <w:tcPr>
            <w:tcW w:w="321" w:type="pct"/>
            <w:shd w:val="clear" w:color="auto" w:fill="auto"/>
            <w:noWrap/>
            <w:tcMar>
              <w:top w:w="15" w:type="dxa"/>
              <w:left w:w="15" w:type="dxa"/>
              <w:bottom w:w="0" w:type="dxa"/>
              <w:right w:w="15" w:type="dxa"/>
            </w:tcMar>
            <w:vAlign w:val="center"/>
            <w:hideMark/>
          </w:tcPr>
          <w:p w14:paraId="7085E59D" w14:textId="77777777" w:rsidR="0085013C" w:rsidRPr="000D1E1A" w:rsidRDefault="0085013C" w:rsidP="002576DB">
            <w:pPr>
              <w:spacing w:before="30" w:after="30"/>
              <w:jc w:val="center"/>
              <w:rPr>
                <w:sz w:val="24"/>
                <w:szCs w:val="24"/>
              </w:rPr>
            </w:pPr>
            <w:r w:rsidRPr="000D1E1A">
              <w:rPr>
                <w:sz w:val="24"/>
                <w:szCs w:val="24"/>
              </w:rPr>
              <w:t>-</w:t>
            </w:r>
          </w:p>
        </w:tc>
      </w:tr>
      <w:tr w:rsidR="0085013C" w:rsidRPr="000D1E1A" w14:paraId="6E07C31F" w14:textId="77777777" w:rsidTr="002576DB">
        <w:trPr>
          <w:trHeight w:val="315"/>
          <w:jc w:val="center"/>
        </w:trPr>
        <w:tc>
          <w:tcPr>
            <w:tcW w:w="187" w:type="pct"/>
            <w:shd w:val="clear" w:color="auto" w:fill="auto"/>
            <w:noWrap/>
            <w:tcMar>
              <w:top w:w="15" w:type="dxa"/>
              <w:left w:w="15" w:type="dxa"/>
              <w:bottom w:w="0" w:type="dxa"/>
              <w:right w:w="15" w:type="dxa"/>
            </w:tcMar>
            <w:vAlign w:val="center"/>
          </w:tcPr>
          <w:p w14:paraId="6DD6B919" w14:textId="77777777" w:rsidR="0085013C" w:rsidRPr="000D1E1A" w:rsidRDefault="0085013C" w:rsidP="002576DB">
            <w:pPr>
              <w:spacing w:before="30" w:after="30"/>
              <w:jc w:val="center"/>
              <w:rPr>
                <w:sz w:val="24"/>
                <w:szCs w:val="24"/>
              </w:rPr>
            </w:pPr>
            <w:r w:rsidRPr="000D1E1A">
              <w:rPr>
                <w:sz w:val="24"/>
                <w:szCs w:val="24"/>
              </w:rPr>
              <w:t>12</w:t>
            </w:r>
          </w:p>
        </w:tc>
        <w:tc>
          <w:tcPr>
            <w:tcW w:w="516" w:type="pct"/>
            <w:shd w:val="clear" w:color="auto" w:fill="auto"/>
            <w:noWrap/>
            <w:tcMar>
              <w:top w:w="15" w:type="dxa"/>
              <w:left w:w="15" w:type="dxa"/>
              <w:bottom w:w="0" w:type="dxa"/>
              <w:right w:w="15" w:type="dxa"/>
            </w:tcMar>
            <w:vAlign w:val="center"/>
            <w:hideMark/>
          </w:tcPr>
          <w:p w14:paraId="6187F628" w14:textId="77777777" w:rsidR="0085013C" w:rsidRPr="000D1E1A" w:rsidRDefault="0085013C" w:rsidP="002576DB">
            <w:pPr>
              <w:spacing w:before="30" w:after="30"/>
              <w:rPr>
                <w:sz w:val="24"/>
                <w:szCs w:val="24"/>
              </w:rPr>
            </w:pPr>
            <w:r w:rsidRPr="000D1E1A">
              <w:rPr>
                <w:sz w:val="24"/>
                <w:szCs w:val="24"/>
              </w:rPr>
              <w:t xml:space="preserve">PO₄³⁻ </w:t>
            </w:r>
          </w:p>
        </w:tc>
        <w:tc>
          <w:tcPr>
            <w:tcW w:w="467" w:type="pct"/>
            <w:shd w:val="clear" w:color="auto" w:fill="auto"/>
            <w:tcMar>
              <w:top w:w="15" w:type="dxa"/>
              <w:left w:w="15" w:type="dxa"/>
              <w:bottom w:w="0" w:type="dxa"/>
              <w:right w:w="15" w:type="dxa"/>
            </w:tcMar>
            <w:vAlign w:val="center"/>
            <w:hideMark/>
          </w:tcPr>
          <w:p w14:paraId="37FB42F6" w14:textId="77777777" w:rsidR="0085013C" w:rsidRPr="000D1E1A" w:rsidRDefault="0085013C" w:rsidP="002576DB">
            <w:pPr>
              <w:spacing w:before="30" w:after="30"/>
              <w:jc w:val="center"/>
              <w:rPr>
                <w:sz w:val="24"/>
                <w:szCs w:val="24"/>
              </w:rPr>
            </w:pPr>
            <w:r w:rsidRPr="000D1E1A">
              <w:rPr>
                <w:sz w:val="24"/>
                <w:szCs w:val="24"/>
              </w:rPr>
              <w:t>mg/l</w:t>
            </w:r>
          </w:p>
        </w:tc>
        <w:tc>
          <w:tcPr>
            <w:tcW w:w="260" w:type="pct"/>
          </w:tcPr>
          <w:p w14:paraId="3D449675" w14:textId="77777777" w:rsidR="0085013C" w:rsidRPr="000D1E1A" w:rsidRDefault="0085013C" w:rsidP="002576DB">
            <w:pPr>
              <w:spacing w:before="30" w:after="30"/>
              <w:jc w:val="center"/>
              <w:rPr>
                <w:sz w:val="24"/>
                <w:szCs w:val="24"/>
              </w:rPr>
            </w:pPr>
            <w:r w:rsidRPr="000D1E1A">
              <w:rPr>
                <w:sz w:val="24"/>
                <w:szCs w:val="24"/>
              </w:rPr>
              <w:t>KPH</w:t>
            </w:r>
          </w:p>
        </w:tc>
        <w:tc>
          <w:tcPr>
            <w:tcW w:w="248" w:type="pct"/>
          </w:tcPr>
          <w:p w14:paraId="0B4CDE19" w14:textId="77777777" w:rsidR="0085013C" w:rsidRPr="000D1E1A" w:rsidRDefault="0085013C" w:rsidP="002576DB">
            <w:pPr>
              <w:spacing w:before="30" w:after="30"/>
              <w:jc w:val="center"/>
              <w:rPr>
                <w:sz w:val="24"/>
                <w:szCs w:val="24"/>
              </w:rPr>
            </w:pPr>
            <w:r w:rsidRPr="000D1E1A">
              <w:rPr>
                <w:sz w:val="24"/>
                <w:szCs w:val="24"/>
              </w:rPr>
              <w:t>KPH</w:t>
            </w:r>
          </w:p>
        </w:tc>
        <w:tc>
          <w:tcPr>
            <w:tcW w:w="277" w:type="pct"/>
          </w:tcPr>
          <w:p w14:paraId="1EF12586" w14:textId="77777777" w:rsidR="0085013C" w:rsidRPr="000D1E1A" w:rsidRDefault="0085013C" w:rsidP="002576DB">
            <w:pPr>
              <w:spacing w:before="30" w:after="30"/>
              <w:jc w:val="center"/>
              <w:rPr>
                <w:sz w:val="24"/>
                <w:szCs w:val="24"/>
              </w:rPr>
            </w:pPr>
            <w:r w:rsidRPr="000D1E1A">
              <w:rPr>
                <w:sz w:val="24"/>
                <w:szCs w:val="24"/>
              </w:rPr>
              <w:t>KPH</w:t>
            </w:r>
          </w:p>
        </w:tc>
        <w:tc>
          <w:tcPr>
            <w:tcW w:w="229" w:type="pct"/>
          </w:tcPr>
          <w:p w14:paraId="24394140" w14:textId="77777777" w:rsidR="0085013C" w:rsidRPr="000D1E1A" w:rsidRDefault="0085013C" w:rsidP="002576DB">
            <w:pPr>
              <w:spacing w:before="30" w:after="30"/>
              <w:jc w:val="center"/>
              <w:rPr>
                <w:sz w:val="24"/>
                <w:szCs w:val="24"/>
              </w:rPr>
            </w:pPr>
            <w:r w:rsidRPr="000D1E1A">
              <w:rPr>
                <w:sz w:val="24"/>
                <w:szCs w:val="24"/>
              </w:rPr>
              <w:t>KPH</w:t>
            </w:r>
          </w:p>
        </w:tc>
        <w:tc>
          <w:tcPr>
            <w:tcW w:w="243" w:type="pct"/>
          </w:tcPr>
          <w:p w14:paraId="4388F73C" w14:textId="77777777" w:rsidR="0085013C" w:rsidRPr="000D1E1A" w:rsidRDefault="0085013C" w:rsidP="002576DB">
            <w:pPr>
              <w:spacing w:before="30" w:after="30"/>
              <w:jc w:val="center"/>
              <w:rPr>
                <w:sz w:val="24"/>
                <w:szCs w:val="24"/>
              </w:rPr>
            </w:pPr>
            <w:r w:rsidRPr="000D1E1A">
              <w:rPr>
                <w:sz w:val="24"/>
                <w:szCs w:val="24"/>
              </w:rPr>
              <w:t>KPH</w:t>
            </w:r>
          </w:p>
        </w:tc>
        <w:tc>
          <w:tcPr>
            <w:tcW w:w="216" w:type="pct"/>
            <w:shd w:val="clear" w:color="auto" w:fill="auto"/>
            <w:noWrap/>
            <w:tcMar>
              <w:top w:w="15" w:type="dxa"/>
              <w:left w:w="15" w:type="dxa"/>
              <w:bottom w:w="0" w:type="dxa"/>
              <w:right w:w="15" w:type="dxa"/>
            </w:tcMar>
            <w:hideMark/>
          </w:tcPr>
          <w:p w14:paraId="7881A178" w14:textId="77777777" w:rsidR="0085013C" w:rsidRPr="000D1E1A" w:rsidRDefault="0085013C" w:rsidP="002576DB">
            <w:pPr>
              <w:spacing w:before="30" w:after="30"/>
              <w:jc w:val="center"/>
              <w:rPr>
                <w:sz w:val="24"/>
                <w:szCs w:val="24"/>
              </w:rPr>
            </w:pPr>
            <w:r w:rsidRPr="000D1E1A">
              <w:rPr>
                <w:sz w:val="24"/>
                <w:szCs w:val="24"/>
              </w:rPr>
              <w:t>KPH</w:t>
            </w:r>
          </w:p>
        </w:tc>
        <w:tc>
          <w:tcPr>
            <w:tcW w:w="248" w:type="pct"/>
            <w:shd w:val="clear" w:color="auto" w:fill="auto"/>
            <w:noWrap/>
            <w:tcMar>
              <w:top w:w="15" w:type="dxa"/>
              <w:left w:w="15" w:type="dxa"/>
              <w:bottom w:w="0" w:type="dxa"/>
              <w:right w:w="15" w:type="dxa"/>
            </w:tcMar>
            <w:hideMark/>
          </w:tcPr>
          <w:p w14:paraId="201C6F48" w14:textId="77777777" w:rsidR="0085013C" w:rsidRPr="000D1E1A" w:rsidRDefault="0085013C" w:rsidP="002576DB">
            <w:pPr>
              <w:spacing w:before="30" w:after="30"/>
              <w:jc w:val="center"/>
              <w:rPr>
                <w:sz w:val="24"/>
                <w:szCs w:val="24"/>
              </w:rPr>
            </w:pPr>
            <w:r w:rsidRPr="000D1E1A">
              <w:rPr>
                <w:sz w:val="24"/>
                <w:szCs w:val="24"/>
              </w:rPr>
              <w:t>KPH</w:t>
            </w:r>
          </w:p>
        </w:tc>
        <w:tc>
          <w:tcPr>
            <w:tcW w:w="233" w:type="pct"/>
          </w:tcPr>
          <w:p w14:paraId="7DE5EC34" w14:textId="77777777" w:rsidR="0085013C" w:rsidRPr="000D1E1A" w:rsidRDefault="0085013C" w:rsidP="002576DB">
            <w:pPr>
              <w:spacing w:before="30" w:after="30"/>
              <w:jc w:val="center"/>
              <w:rPr>
                <w:sz w:val="24"/>
                <w:szCs w:val="24"/>
              </w:rPr>
            </w:pPr>
            <w:r w:rsidRPr="000D1E1A">
              <w:rPr>
                <w:sz w:val="24"/>
                <w:szCs w:val="24"/>
              </w:rPr>
              <w:t>KPH</w:t>
            </w:r>
          </w:p>
        </w:tc>
        <w:tc>
          <w:tcPr>
            <w:tcW w:w="290" w:type="pct"/>
            <w:shd w:val="clear" w:color="auto" w:fill="auto"/>
            <w:noWrap/>
            <w:tcMar>
              <w:top w:w="15" w:type="dxa"/>
              <w:left w:w="15" w:type="dxa"/>
              <w:bottom w:w="0" w:type="dxa"/>
              <w:right w:w="15" w:type="dxa"/>
            </w:tcMar>
            <w:hideMark/>
          </w:tcPr>
          <w:p w14:paraId="78A378EE" w14:textId="77777777" w:rsidR="0085013C" w:rsidRPr="000D1E1A" w:rsidRDefault="0085013C" w:rsidP="002576DB">
            <w:pPr>
              <w:spacing w:before="30" w:after="30"/>
              <w:jc w:val="center"/>
              <w:rPr>
                <w:sz w:val="24"/>
                <w:szCs w:val="24"/>
              </w:rPr>
            </w:pPr>
            <w:r w:rsidRPr="000D1E1A">
              <w:rPr>
                <w:sz w:val="24"/>
                <w:szCs w:val="24"/>
              </w:rPr>
              <w:t>KPH</w:t>
            </w:r>
          </w:p>
        </w:tc>
        <w:tc>
          <w:tcPr>
            <w:tcW w:w="259" w:type="pct"/>
            <w:shd w:val="clear" w:color="auto" w:fill="auto"/>
            <w:noWrap/>
            <w:tcMar>
              <w:top w:w="15" w:type="dxa"/>
              <w:left w:w="15" w:type="dxa"/>
              <w:bottom w:w="0" w:type="dxa"/>
              <w:right w:w="15" w:type="dxa"/>
            </w:tcMar>
            <w:hideMark/>
          </w:tcPr>
          <w:p w14:paraId="32632DFC" w14:textId="77777777" w:rsidR="0085013C" w:rsidRPr="000D1E1A" w:rsidRDefault="0085013C" w:rsidP="002576DB">
            <w:pPr>
              <w:spacing w:before="30" w:after="30"/>
              <w:jc w:val="center"/>
              <w:rPr>
                <w:sz w:val="24"/>
                <w:szCs w:val="24"/>
              </w:rPr>
            </w:pPr>
            <w:r w:rsidRPr="000D1E1A">
              <w:rPr>
                <w:sz w:val="24"/>
                <w:szCs w:val="24"/>
              </w:rPr>
              <w:t>KPH</w:t>
            </w:r>
          </w:p>
        </w:tc>
        <w:tc>
          <w:tcPr>
            <w:tcW w:w="300" w:type="pct"/>
            <w:vAlign w:val="center"/>
          </w:tcPr>
          <w:p w14:paraId="21E7E933"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58EA1C66"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28504AD9"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2B543FD9" w14:textId="77777777" w:rsidR="0085013C" w:rsidRPr="000D1E1A" w:rsidRDefault="0085013C" w:rsidP="002576DB">
            <w:pPr>
              <w:spacing w:before="30" w:after="30"/>
              <w:jc w:val="center"/>
              <w:rPr>
                <w:sz w:val="24"/>
                <w:szCs w:val="24"/>
              </w:rPr>
            </w:pPr>
            <w:r w:rsidRPr="000D1E1A">
              <w:rPr>
                <w:sz w:val="24"/>
                <w:szCs w:val="24"/>
              </w:rPr>
              <w:t>-</w:t>
            </w:r>
          </w:p>
        </w:tc>
        <w:tc>
          <w:tcPr>
            <w:tcW w:w="321" w:type="pct"/>
            <w:shd w:val="clear" w:color="auto" w:fill="auto"/>
            <w:noWrap/>
            <w:tcMar>
              <w:top w:w="15" w:type="dxa"/>
              <w:left w:w="15" w:type="dxa"/>
              <w:bottom w:w="0" w:type="dxa"/>
              <w:right w:w="15" w:type="dxa"/>
            </w:tcMar>
            <w:vAlign w:val="center"/>
            <w:hideMark/>
          </w:tcPr>
          <w:p w14:paraId="5A223994" w14:textId="77777777" w:rsidR="0085013C" w:rsidRPr="000D1E1A" w:rsidRDefault="0085013C" w:rsidP="002576DB">
            <w:pPr>
              <w:spacing w:before="30" w:after="30"/>
              <w:jc w:val="center"/>
              <w:rPr>
                <w:sz w:val="24"/>
                <w:szCs w:val="24"/>
              </w:rPr>
            </w:pPr>
            <w:r w:rsidRPr="000D1E1A">
              <w:rPr>
                <w:sz w:val="24"/>
                <w:szCs w:val="24"/>
              </w:rPr>
              <w:t>-</w:t>
            </w:r>
          </w:p>
        </w:tc>
      </w:tr>
      <w:tr w:rsidR="0085013C" w:rsidRPr="000D1E1A" w14:paraId="17DC966D" w14:textId="77777777" w:rsidTr="002576DB">
        <w:trPr>
          <w:trHeight w:val="315"/>
          <w:jc w:val="center"/>
        </w:trPr>
        <w:tc>
          <w:tcPr>
            <w:tcW w:w="187" w:type="pct"/>
            <w:shd w:val="clear" w:color="auto" w:fill="auto"/>
            <w:noWrap/>
            <w:tcMar>
              <w:top w:w="15" w:type="dxa"/>
              <w:left w:w="15" w:type="dxa"/>
              <w:bottom w:w="0" w:type="dxa"/>
              <w:right w:w="15" w:type="dxa"/>
            </w:tcMar>
            <w:vAlign w:val="center"/>
          </w:tcPr>
          <w:p w14:paraId="3AD56CBB" w14:textId="77777777" w:rsidR="0085013C" w:rsidRPr="000D1E1A" w:rsidRDefault="0085013C" w:rsidP="002576DB">
            <w:pPr>
              <w:spacing w:before="30" w:after="30"/>
              <w:jc w:val="center"/>
              <w:rPr>
                <w:sz w:val="24"/>
                <w:szCs w:val="24"/>
              </w:rPr>
            </w:pPr>
            <w:r w:rsidRPr="000D1E1A">
              <w:rPr>
                <w:sz w:val="24"/>
                <w:szCs w:val="24"/>
              </w:rPr>
              <w:t>13</w:t>
            </w:r>
          </w:p>
        </w:tc>
        <w:tc>
          <w:tcPr>
            <w:tcW w:w="516" w:type="pct"/>
            <w:shd w:val="clear" w:color="auto" w:fill="auto"/>
            <w:noWrap/>
            <w:tcMar>
              <w:top w:w="15" w:type="dxa"/>
              <w:left w:w="15" w:type="dxa"/>
              <w:bottom w:w="0" w:type="dxa"/>
              <w:right w:w="15" w:type="dxa"/>
            </w:tcMar>
          </w:tcPr>
          <w:p w14:paraId="28B90E23" w14:textId="77777777" w:rsidR="0085013C" w:rsidRPr="000D1E1A" w:rsidRDefault="0085013C" w:rsidP="002576DB">
            <w:pPr>
              <w:spacing w:before="30" w:after="30"/>
              <w:rPr>
                <w:sz w:val="24"/>
                <w:szCs w:val="24"/>
              </w:rPr>
            </w:pPr>
            <w:proofErr w:type="spellStart"/>
            <w:r w:rsidRPr="000D1E1A">
              <w:rPr>
                <w:sz w:val="24"/>
                <w:szCs w:val="24"/>
              </w:rPr>
              <w:t>Tổng</w:t>
            </w:r>
            <w:proofErr w:type="spellEnd"/>
            <w:r w:rsidRPr="000D1E1A">
              <w:rPr>
                <w:sz w:val="24"/>
                <w:szCs w:val="24"/>
              </w:rPr>
              <w:t xml:space="preserve"> </w:t>
            </w:r>
            <w:proofErr w:type="spellStart"/>
            <w:r w:rsidRPr="000D1E1A">
              <w:rPr>
                <w:sz w:val="24"/>
                <w:szCs w:val="24"/>
              </w:rPr>
              <w:t>Nitơ</w:t>
            </w:r>
            <w:proofErr w:type="spellEnd"/>
          </w:p>
        </w:tc>
        <w:tc>
          <w:tcPr>
            <w:tcW w:w="467" w:type="pct"/>
            <w:shd w:val="clear" w:color="auto" w:fill="auto"/>
            <w:tcMar>
              <w:top w:w="15" w:type="dxa"/>
              <w:left w:w="15" w:type="dxa"/>
              <w:bottom w:w="0" w:type="dxa"/>
              <w:right w:w="15" w:type="dxa"/>
            </w:tcMar>
          </w:tcPr>
          <w:p w14:paraId="5E602423" w14:textId="77777777" w:rsidR="0085013C" w:rsidRPr="000D1E1A" w:rsidRDefault="0085013C" w:rsidP="002576DB">
            <w:pPr>
              <w:spacing w:before="30" w:after="30"/>
              <w:jc w:val="center"/>
              <w:rPr>
                <w:sz w:val="24"/>
                <w:szCs w:val="24"/>
              </w:rPr>
            </w:pPr>
            <w:r w:rsidRPr="000D1E1A">
              <w:rPr>
                <w:sz w:val="24"/>
                <w:szCs w:val="24"/>
              </w:rPr>
              <w:t>mg/l</w:t>
            </w:r>
          </w:p>
        </w:tc>
        <w:tc>
          <w:tcPr>
            <w:tcW w:w="260" w:type="pct"/>
          </w:tcPr>
          <w:p w14:paraId="2957413C" w14:textId="77777777" w:rsidR="0085013C" w:rsidRPr="000D1E1A" w:rsidRDefault="0085013C" w:rsidP="002576DB">
            <w:pPr>
              <w:spacing w:before="30" w:after="30"/>
              <w:jc w:val="center"/>
              <w:rPr>
                <w:sz w:val="24"/>
                <w:szCs w:val="24"/>
              </w:rPr>
            </w:pPr>
            <w:r w:rsidRPr="000D1E1A">
              <w:rPr>
                <w:sz w:val="24"/>
                <w:szCs w:val="24"/>
              </w:rPr>
              <w:t>KPH</w:t>
            </w:r>
          </w:p>
        </w:tc>
        <w:tc>
          <w:tcPr>
            <w:tcW w:w="248" w:type="pct"/>
          </w:tcPr>
          <w:p w14:paraId="136E7191" w14:textId="77777777" w:rsidR="0085013C" w:rsidRPr="000D1E1A" w:rsidRDefault="0085013C" w:rsidP="002576DB">
            <w:pPr>
              <w:spacing w:before="30" w:after="30"/>
              <w:jc w:val="center"/>
              <w:rPr>
                <w:sz w:val="24"/>
                <w:szCs w:val="24"/>
              </w:rPr>
            </w:pPr>
            <w:r w:rsidRPr="000D1E1A">
              <w:rPr>
                <w:sz w:val="24"/>
                <w:szCs w:val="24"/>
              </w:rPr>
              <w:t>KPH</w:t>
            </w:r>
          </w:p>
        </w:tc>
        <w:tc>
          <w:tcPr>
            <w:tcW w:w="277" w:type="pct"/>
          </w:tcPr>
          <w:p w14:paraId="0F078831" w14:textId="77777777" w:rsidR="0085013C" w:rsidRPr="000D1E1A" w:rsidRDefault="0085013C" w:rsidP="002576DB">
            <w:pPr>
              <w:spacing w:before="30" w:after="30"/>
              <w:jc w:val="center"/>
              <w:rPr>
                <w:sz w:val="24"/>
                <w:szCs w:val="24"/>
              </w:rPr>
            </w:pPr>
            <w:r w:rsidRPr="000D1E1A">
              <w:rPr>
                <w:sz w:val="24"/>
                <w:szCs w:val="24"/>
              </w:rPr>
              <w:t>KPH</w:t>
            </w:r>
          </w:p>
        </w:tc>
        <w:tc>
          <w:tcPr>
            <w:tcW w:w="229" w:type="pct"/>
          </w:tcPr>
          <w:p w14:paraId="2F008257" w14:textId="77777777" w:rsidR="0085013C" w:rsidRPr="000D1E1A" w:rsidRDefault="0085013C" w:rsidP="002576DB">
            <w:pPr>
              <w:spacing w:before="30" w:after="30"/>
              <w:jc w:val="center"/>
              <w:rPr>
                <w:sz w:val="24"/>
                <w:szCs w:val="24"/>
              </w:rPr>
            </w:pPr>
            <w:r w:rsidRPr="000D1E1A">
              <w:rPr>
                <w:sz w:val="24"/>
                <w:szCs w:val="24"/>
              </w:rPr>
              <w:t>KPH</w:t>
            </w:r>
          </w:p>
        </w:tc>
        <w:tc>
          <w:tcPr>
            <w:tcW w:w="243" w:type="pct"/>
          </w:tcPr>
          <w:p w14:paraId="41950278" w14:textId="77777777" w:rsidR="0085013C" w:rsidRPr="000D1E1A" w:rsidRDefault="0085013C" w:rsidP="002576DB">
            <w:pPr>
              <w:spacing w:before="30" w:after="30"/>
              <w:jc w:val="center"/>
              <w:rPr>
                <w:sz w:val="24"/>
                <w:szCs w:val="24"/>
              </w:rPr>
            </w:pPr>
            <w:r w:rsidRPr="000D1E1A">
              <w:rPr>
                <w:sz w:val="24"/>
                <w:szCs w:val="24"/>
              </w:rPr>
              <w:t>KPH</w:t>
            </w:r>
          </w:p>
        </w:tc>
        <w:tc>
          <w:tcPr>
            <w:tcW w:w="216" w:type="pct"/>
            <w:shd w:val="clear" w:color="auto" w:fill="auto"/>
            <w:noWrap/>
            <w:tcMar>
              <w:top w:w="15" w:type="dxa"/>
              <w:left w:w="15" w:type="dxa"/>
              <w:bottom w:w="0" w:type="dxa"/>
              <w:right w:w="15" w:type="dxa"/>
            </w:tcMar>
          </w:tcPr>
          <w:p w14:paraId="0C8C9EA6" w14:textId="77777777" w:rsidR="0085013C" w:rsidRPr="000D1E1A" w:rsidRDefault="0085013C" w:rsidP="002576DB">
            <w:pPr>
              <w:spacing w:before="30" w:after="30"/>
              <w:jc w:val="center"/>
              <w:rPr>
                <w:sz w:val="24"/>
                <w:szCs w:val="24"/>
              </w:rPr>
            </w:pPr>
            <w:r w:rsidRPr="000D1E1A">
              <w:rPr>
                <w:sz w:val="24"/>
                <w:szCs w:val="24"/>
              </w:rPr>
              <w:t>KPH</w:t>
            </w:r>
          </w:p>
        </w:tc>
        <w:tc>
          <w:tcPr>
            <w:tcW w:w="248" w:type="pct"/>
            <w:shd w:val="clear" w:color="auto" w:fill="auto"/>
            <w:noWrap/>
            <w:tcMar>
              <w:top w:w="15" w:type="dxa"/>
              <w:left w:w="15" w:type="dxa"/>
              <w:bottom w:w="0" w:type="dxa"/>
              <w:right w:w="15" w:type="dxa"/>
            </w:tcMar>
          </w:tcPr>
          <w:p w14:paraId="09AEECBF" w14:textId="77777777" w:rsidR="0085013C" w:rsidRPr="000D1E1A" w:rsidRDefault="0085013C" w:rsidP="002576DB">
            <w:pPr>
              <w:spacing w:before="30" w:after="30"/>
              <w:jc w:val="center"/>
              <w:rPr>
                <w:sz w:val="24"/>
                <w:szCs w:val="24"/>
              </w:rPr>
            </w:pPr>
            <w:r w:rsidRPr="000D1E1A">
              <w:rPr>
                <w:sz w:val="24"/>
                <w:szCs w:val="24"/>
              </w:rPr>
              <w:t>KPH</w:t>
            </w:r>
          </w:p>
        </w:tc>
        <w:tc>
          <w:tcPr>
            <w:tcW w:w="233" w:type="pct"/>
          </w:tcPr>
          <w:p w14:paraId="16BD15D5" w14:textId="77777777" w:rsidR="0085013C" w:rsidRPr="000D1E1A" w:rsidRDefault="0085013C" w:rsidP="002576DB">
            <w:pPr>
              <w:spacing w:before="30" w:after="30"/>
              <w:jc w:val="center"/>
              <w:rPr>
                <w:sz w:val="24"/>
                <w:szCs w:val="24"/>
              </w:rPr>
            </w:pPr>
            <w:r w:rsidRPr="000D1E1A">
              <w:rPr>
                <w:sz w:val="24"/>
                <w:szCs w:val="24"/>
              </w:rPr>
              <w:t>KPH</w:t>
            </w:r>
          </w:p>
        </w:tc>
        <w:tc>
          <w:tcPr>
            <w:tcW w:w="290" w:type="pct"/>
            <w:shd w:val="clear" w:color="auto" w:fill="auto"/>
            <w:noWrap/>
            <w:tcMar>
              <w:top w:w="15" w:type="dxa"/>
              <w:left w:w="15" w:type="dxa"/>
              <w:bottom w:w="0" w:type="dxa"/>
              <w:right w:w="15" w:type="dxa"/>
            </w:tcMar>
          </w:tcPr>
          <w:p w14:paraId="6EFB59ED" w14:textId="77777777" w:rsidR="0085013C" w:rsidRPr="000D1E1A" w:rsidRDefault="0085013C" w:rsidP="002576DB">
            <w:pPr>
              <w:spacing w:before="30" w:after="30"/>
              <w:jc w:val="center"/>
              <w:rPr>
                <w:sz w:val="24"/>
                <w:szCs w:val="24"/>
              </w:rPr>
            </w:pPr>
            <w:r w:rsidRPr="000D1E1A">
              <w:rPr>
                <w:sz w:val="24"/>
                <w:szCs w:val="24"/>
              </w:rPr>
              <w:t>KPH</w:t>
            </w:r>
          </w:p>
        </w:tc>
        <w:tc>
          <w:tcPr>
            <w:tcW w:w="259" w:type="pct"/>
            <w:shd w:val="clear" w:color="auto" w:fill="auto"/>
            <w:noWrap/>
            <w:tcMar>
              <w:top w:w="15" w:type="dxa"/>
              <w:left w:w="15" w:type="dxa"/>
              <w:bottom w:w="0" w:type="dxa"/>
              <w:right w:w="15" w:type="dxa"/>
            </w:tcMar>
          </w:tcPr>
          <w:p w14:paraId="3BB5D93A" w14:textId="77777777" w:rsidR="0085013C" w:rsidRPr="000D1E1A" w:rsidRDefault="0085013C" w:rsidP="002576DB">
            <w:pPr>
              <w:spacing w:before="30" w:after="30"/>
              <w:jc w:val="center"/>
              <w:rPr>
                <w:sz w:val="24"/>
                <w:szCs w:val="24"/>
              </w:rPr>
            </w:pPr>
            <w:r w:rsidRPr="000D1E1A">
              <w:rPr>
                <w:sz w:val="24"/>
                <w:szCs w:val="24"/>
              </w:rPr>
              <w:t>KPH</w:t>
            </w:r>
          </w:p>
        </w:tc>
        <w:tc>
          <w:tcPr>
            <w:tcW w:w="300" w:type="pct"/>
            <w:vAlign w:val="center"/>
          </w:tcPr>
          <w:p w14:paraId="4A5B50EC"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tcPr>
          <w:p w14:paraId="2C3C592F" w14:textId="77777777" w:rsidR="0085013C" w:rsidRPr="000D1E1A" w:rsidRDefault="0085013C" w:rsidP="002576DB">
            <w:pPr>
              <w:spacing w:before="30" w:after="30"/>
              <w:jc w:val="center"/>
              <w:rPr>
                <w:sz w:val="24"/>
                <w:szCs w:val="24"/>
              </w:rPr>
            </w:pPr>
            <w:r w:rsidRPr="000D1E1A">
              <w:rPr>
                <w:sz w:val="24"/>
                <w:szCs w:val="24"/>
              </w:rPr>
              <w:t>≤0,6</w:t>
            </w:r>
          </w:p>
        </w:tc>
        <w:tc>
          <w:tcPr>
            <w:tcW w:w="235" w:type="pct"/>
            <w:shd w:val="clear" w:color="auto" w:fill="auto"/>
            <w:noWrap/>
            <w:tcMar>
              <w:top w:w="15" w:type="dxa"/>
              <w:left w:w="15" w:type="dxa"/>
              <w:bottom w:w="0" w:type="dxa"/>
              <w:right w:w="15" w:type="dxa"/>
            </w:tcMar>
            <w:vAlign w:val="center"/>
          </w:tcPr>
          <w:p w14:paraId="223625AF" w14:textId="77777777" w:rsidR="0085013C" w:rsidRPr="000D1E1A" w:rsidRDefault="0085013C" w:rsidP="002576DB">
            <w:pPr>
              <w:spacing w:before="30" w:after="30"/>
              <w:jc w:val="center"/>
              <w:rPr>
                <w:sz w:val="24"/>
                <w:szCs w:val="24"/>
              </w:rPr>
            </w:pPr>
            <w:r w:rsidRPr="000D1E1A">
              <w:rPr>
                <w:sz w:val="24"/>
                <w:szCs w:val="24"/>
              </w:rPr>
              <w:t>≤1,5</w:t>
            </w:r>
          </w:p>
        </w:tc>
        <w:tc>
          <w:tcPr>
            <w:tcW w:w="235" w:type="pct"/>
            <w:shd w:val="clear" w:color="auto" w:fill="auto"/>
            <w:noWrap/>
            <w:tcMar>
              <w:top w:w="15" w:type="dxa"/>
              <w:left w:w="15" w:type="dxa"/>
              <w:bottom w:w="0" w:type="dxa"/>
              <w:right w:w="15" w:type="dxa"/>
            </w:tcMar>
            <w:vAlign w:val="center"/>
          </w:tcPr>
          <w:p w14:paraId="12507A9A" w14:textId="77777777" w:rsidR="0085013C" w:rsidRPr="000D1E1A" w:rsidRDefault="0085013C" w:rsidP="002576DB">
            <w:pPr>
              <w:spacing w:before="30" w:after="30"/>
              <w:jc w:val="center"/>
              <w:rPr>
                <w:sz w:val="24"/>
                <w:szCs w:val="24"/>
              </w:rPr>
            </w:pPr>
            <w:r w:rsidRPr="000D1E1A">
              <w:rPr>
                <w:sz w:val="24"/>
                <w:szCs w:val="24"/>
              </w:rPr>
              <w:t>≤2,0</w:t>
            </w:r>
          </w:p>
        </w:tc>
        <w:tc>
          <w:tcPr>
            <w:tcW w:w="321" w:type="pct"/>
            <w:shd w:val="clear" w:color="auto" w:fill="auto"/>
            <w:noWrap/>
            <w:tcMar>
              <w:top w:w="15" w:type="dxa"/>
              <w:left w:w="15" w:type="dxa"/>
              <w:bottom w:w="0" w:type="dxa"/>
              <w:right w:w="15" w:type="dxa"/>
            </w:tcMar>
            <w:vAlign w:val="center"/>
          </w:tcPr>
          <w:p w14:paraId="347C191F" w14:textId="77777777" w:rsidR="0085013C" w:rsidRPr="000D1E1A" w:rsidRDefault="0085013C" w:rsidP="002576DB">
            <w:pPr>
              <w:spacing w:before="30" w:after="30"/>
              <w:jc w:val="center"/>
              <w:rPr>
                <w:sz w:val="24"/>
                <w:szCs w:val="24"/>
              </w:rPr>
            </w:pPr>
            <w:r w:rsidRPr="000D1E1A">
              <w:rPr>
                <w:sz w:val="24"/>
                <w:szCs w:val="24"/>
              </w:rPr>
              <w:t>&gt;2,0</w:t>
            </w:r>
          </w:p>
        </w:tc>
      </w:tr>
      <w:tr w:rsidR="0085013C" w:rsidRPr="000D1E1A" w14:paraId="6E23DC62" w14:textId="77777777" w:rsidTr="002576DB">
        <w:trPr>
          <w:trHeight w:val="315"/>
          <w:jc w:val="center"/>
        </w:trPr>
        <w:tc>
          <w:tcPr>
            <w:tcW w:w="187" w:type="pct"/>
            <w:shd w:val="clear" w:color="auto" w:fill="auto"/>
            <w:noWrap/>
            <w:tcMar>
              <w:top w:w="15" w:type="dxa"/>
              <w:left w:w="15" w:type="dxa"/>
              <w:bottom w:w="0" w:type="dxa"/>
              <w:right w:w="15" w:type="dxa"/>
            </w:tcMar>
            <w:vAlign w:val="center"/>
          </w:tcPr>
          <w:p w14:paraId="0483971D" w14:textId="77777777" w:rsidR="0085013C" w:rsidRPr="000D1E1A" w:rsidRDefault="0085013C" w:rsidP="002576DB">
            <w:pPr>
              <w:spacing w:before="30" w:after="30"/>
              <w:jc w:val="center"/>
              <w:rPr>
                <w:sz w:val="24"/>
                <w:szCs w:val="24"/>
              </w:rPr>
            </w:pPr>
            <w:r w:rsidRPr="000D1E1A">
              <w:rPr>
                <w:sz w:val="24"/>
                <w:szCs w:val="24"/>
              </w:rPr>
              <w:t>14</w:t>
            </w:r>
          </w:p>
        </w:tc>
        <w:tc>
          <w:tcPr>
            <w:tcW w:w="516" w:type="pct"/>
            <w:shd w:val="clear" w:color="auto" w:fill="auto"/>
            <w:noWrap/>
            <w:tcMar>
              <w:top w:w="15" w:type="dxa"/>
              <w:left w:w="15" w:type="dxa"/>
              <w:bottom w:w="0" w:type="dxa"/>
              <w:right w:w="15" w:type="dxa"/>
            </w:tcMar>
          </w:tcPr>
          <w:p w14:paraId="4748D9E6" w14:textId="77777777" w:rsidR="0085013C" w:rsidRPr="000D1E1A" w:rsidRDefault="0085013C" w:rsidP="002576DB">
            <w:pPr>
              <w:spacing w:before="30" w:after="30"/>
              <w:rPr>
                <w:sz w:val="24"/>
                <w:szCs w:val="24"/>
              </w:rPr>
            </w:pPr>
            <w:proofErr w:type="spellStart"/>
            <w:r w:rsidRPr="000D1E1A">
              <w:rPr>
                <w:sz w:val="24"/>
                <w:szCs w:val="24"/>
              </w:rPr>
              <w:t>Tổng</w:t>
            </w:r>
            <w:proofErr w:type="spellEnd"/>
            <w:r w:rsidRPr="000D1E1A">
              <w:rPr>
                <w:sz w:val="24"/>
                <w:szCs w:val="24"/>
              </w:rPr>
              <w:t xml:space="preserve"> </w:t>
            </w:r>
            <w:proofErr w:type="spellStart"/>
            <w:r w:rsidRPr="000D1E1A">
              <w:rPr>
                <w:sz w:val="24"/>
                <w:szCs w:val="24"/>
              </w:rPr>
              <w:t>Photpho</w:t>
            </w:r>
            <w:proofErr w:type="spellEnd"/>
          </w:p>
        </w:tc>
        <w:tc>
          <w:tcPr>
            <w:tcW w:w="467" w:type="pct"/>
            <w:shd w:val="clear" w:color="auto" w:fill="auto"/>
            <w:tcMar>
              <w:top w:w="15" w:type="dxa"/>
              <w:left w:w="15" w:type="dxa"/>
              <w:bottom w:w="0" w:type="dxa"/>
              <w:right w:w="15" w:type="dxa"/>
            </w:tcMar>
          </w:tcPr>
          <w:p w14:paraId="50DC2665" w14:textId="77777777" w:rsidR="0085013C" w:rsidRPr="000D1E1A" w:rsidRDefault="0085013C" w:rsidP="002576DB">
            <w:pPr>
              <w:spacing w:before="30" w:after="30"/>
              <w:jc w:val="center"/>
              <w:rPr>
                <w:sz w:val="24"/>
                <w:szCs w:val="24"/>
              </w:rPr>
            </w:pPr>
            <w:r w:rsidRPr="000D1E1A">
              <w:rPr>
                <w:sz w:val="24"/>
                <w:szCs w:val="24"/>
              </w:rPr>
              <w:t>mg/l</w:t>
            </w:r>
          </w:p>
        </w:tc>
        <w:tc>
          <w:tcPr>
            <w:tcW w:w="260" w:type="pct"/>
          </w:tcPr>
          <w:p w14:paraId="28B9C25D" w14:textId="77777777" w:rsidR="0085013C" w:rsidRPr="000D1E1A" w:rsidRDefault="0085013C" w:rsidP="002576DB">
            <w:pPr>
              <w:spacing w:before="30" w:after="30"/>
              <w:jc w:val="center"/>
              <w:rPr>
                <w:sz w:val="24"/>
                <w:szCs w:val="24"/>
              </w:rPr>
            </w:pPr>
            <w:r w:rsidRPr="000D1E1A">
              <w:rPr>
                <w:sz w:val="24"/>
                <w:szCs w:val="24"/>
              </w:rPr>
              <w:t>KPH</w:t>
            </w:r>
          </w:p>
        </w:tc>
        <w:tc>
          <w:tcPr>
            <w:tcW w:w="248" w:type="pct"/>
          </w:tcPr>
          <w:p w14:paraId="7962432C" w14:textId="77777777" w:rsidR="0085013C" w:rsidRPr="000D1E1A" w:rsidRDefault="0085013C" w:rsidP="002576DB">
            <w:pPr>
              <w:spacing w:before="30" w:after="30"/>
              <w:jc w:val="center"/>
              <w:rPr>
                <w:sz w:val="24"/>
                <w:szCs w:val="24"/>
              </w:rPr>
            </w:pPr>
            <w:r w:rsidRPr="000D1E1A">
              <w:rPr>
                <w:sz w:val="24"/>
                <w:szCs w:val="24"/>
              </w:rPr>
              <w:t>KPH</w:t>
            </w:r>
          </w:p>
        </w:tc>
        <w:tc>
          <w:tcPr>
            <w:tcW w:w="277" w:type="pct"/>
          </w:tcPr>
          <w:p w14:paraId="49B7E393" w14:textId="77777777" w:rsidR="0085013C" w:rsidRPr="000D1E1A" w:rsidRDefault="0085013C" w:rsidP="002576DB">
            <w:pPr>
              <w:spacing w:before="30" w:after="30"/>
              <w:jc w:val="center"/>
              <w:rPr>
                <w:sz w:val="24"/>
                <w:szCs w:val="24"/>
              </w:rPr>
            </w:pPr>
            <w:r w:rsidRPr="000D1E1A">
              <w:rPr>
                <w:sz w:val="24"/>
                <w:szCs w:val="24"/>
              </w:rPr>
              <w:t>KPH</w:t>
            </w:r>
          </w:p>
        </w:tc>
        <w:tc>
          <w:tcPr>
            <w:tcW w:w="229" w:type="pct"/>
          </w:tcPr>
          <w:p w14:paraId="2EA24A28" w14:textId="77777777" w:rsidR="0085013C" w:rsidRPr="000D1E1A" w:rsidRDefault="0085013C" w:rsidP="002576DB">
            <w:pPr>
              <w:spacing w:before="30" w:after="30"/>
              <w:jc w:val="center"/>
              <w:rPr>
                <w:sz w:val="24"/>
                <w:szCs w:val="24"/>
              </w:rPr>
            </w:pPr>
            <w:r w:rsidRPr="000D1E1A">
              <w:rPr>
                <w:sz w:val="24"/>
                <w:szCs w:val="24"/>
              </w:rPr>
              <w:t>0,08</w:t>
            </w:r>
          </w:p>
        </w:tc>
        <w:tc>
          <w:tcPr>
            <w:tcW w:w="243" w:type="pct"/>
          </w:tcPr>
          <w:p w14:paraId="2303AC83" w14:textId="77777777" w:rsidR="0085013C" w:rsidRPr="000D1E1A" w:rsidRDefault="0085013C" w:rsidP="002576DB">
            <w:pPr>
              <w:spacing w:before="30" w:after="30"/>
              <w:jc w:val="center"/>
              <w:rPr>
                <w:sz w:val="24"/>
                <w:szCs w:val="24"/>
              </w:rPr>
            </w:pPr>
            <w:r w:rsidRPr="000D1E1A">
              <w:rPr>
                <w:sz w:val="24"/>
                <w:szCs w:val="24"/>
              </w:rPr>
              <w:t>KPH</w:t>
            </w:r>
          </w:p>
        </w:tc>
        <w:tc>
          <w:tcPr>
            <w:tcW w:w="216" w:type="pct"/>
            <w:shd w:val="clear" w:color="auto" w:fill="auto"/>
            <w:noWrap/>
            <w:tcMar>
              <w:top w:w="15" w:type="dxa"/>
              <w:left w:w="15" w:type="dxa"/>
              <w:bottom w:w="0" w:type="dxa"/>
              <w:right w:w="15" w:type="dxa"/>
            </w:tcMar>
          </w:tcPr>
          <w:p w14:paraId="5EFDD81B" w14:textId="77777777" w:rsidR="0085013C" w:rsidRPr="000D1E1A" w:rsidRDefault="0085013C" w:rsidP="002576DB">
            <w:pPr>
              <w:spacing w:before="30" w:after="30"/>
              <w:jc w:val="center"/>
              <w:rPr>
                <w:sz w:val="24"/>
                <w:szCs w:val="24"/>
              </w:rPr>
            </w:pPr>
            <w:r w:rsidRPr="000D1E1A">
              <w:rPr>
                <w:sz w:val="24"/>
                <w:szCs w:val="24"/>
              </w:rPr>
              <w:t>KPH</w:t>
            </w:r>
          </w:p>
        </w:tc>
        <w:tc>
          <w:tcPr>
            <w:tcW w:w="248" w:type="pct"/>
            <w:shd w:val="clear" w:color="auto" w:fill="auto"/>
            <w:noWrap/>
            <w:tcMar>
              <w:top w:w="15" w:type="dxa"/>
              <w:left w:w="15" w:type="dxa"/>
              <w:bottom w:w="0" w:type="dxa"/>
              <w:right w:w="15" w:type="dxa"/>
            </w:tcMar>
          </w:tcPr>
          <w:p w14:paraId="4B587EB1" w14:textId="77777777" w:rsidR="0085013C" w:rsidRPr="000D1E1A" w:rsidRDefault="0085013C" w:rsidP="002576DB">
            <w:pPr>
              <w:spacing w:before="30" w:after="30"/>
              <w:jc w:val="center"/>
              <w:rPr>
                <w:sz w:val="24"/>
                <w:szCs w:val="24"/>
              </w:rPr>
            </w:pPr>
            <w:r w:rsidRPr="000D1E1A">
              <w:rPr>
                <w:sz w:val="24"/>
                <w:szCs w:val="24"/>
              </w:rPr>
              <w:t>KPH</w:t>
            </w:r>
          </w:p>
        </w:tc>
        <w:tc>
          <w:tcPr>
            <w:tcW w:w="233" w:type="pct"/>
          </w:tcPr>
          <w:p w14:paraId="1D0121F2" w14:textId="77777777" w:rsidR="0085013C" w:rsidRPr="000D1E1A" w:rsidRDefault="0085013C" w:rsidP="002576DB">
            <w:pPr>
              <w:spacing w:before="30" w:after="30"/>
              <w:jc w:val="center"/>
              <w:rPr>
                <w:sz w:val="24"/>
                <w:szCs w:val="24"/>
              </w:rPr>
            </w:pPr>
            <w:r w:rsidRPr="000D1E1A">
              <w:rPr>
                <w:sz w:val="24"/>
                <w:szCs w:val="24"/>
              </w:rPr>
              <w:t>KPH</w:t>
            </w:r>
          </w:p>
        </w:tc>
        <w:tc>
          <w:tcPr>
            <w:tcW w:w="290" w:type="pct"/>
            <w:shd w:val="clear" w:color="auto" w:fill="auto"/>
            <w:noWrap/>
            <w:tcMar>
              <w:top w:w="15" w:type="dxa"/>
              <w:left w:w="15" w:type="dxa"/>
              <w:bottom w:w="0" w:type="dxa"/>
              <w:right w:w="15" w:type="dxa"/>
            </w:tcMar>
          </w:tcPr>
          <w:p w14:paraId="4F800BFE" w14:textId="77777777" w:rsidR="0085013C" w:rsidRPr="000D1E1A" w:rsidRDefault="0085013C" w:rsidP="002576DB">
            <w:pPr>
              <w:spacing w:before="30" w:after="30"/>
              <w:jc w:val="center"/>
              <w:rPr>
                <w:sz w:val="24"/>
                <w:szCs w:val="24"/>
              </w:rPr>
            </w:pPr>
            <w:r w:rsidRPr="000D1E1A">
              <w:rPr>
                <w:sz w:val="24"/>
                <w:szCs w:val="24"/>
              </w:rPr>
              <w:t>KPH</w:t>
            </w:r>
          </w:p>
        </w:tc>
        <w:tc>
          <w:tcPr>
            <w:tcW w:w="259" w:type="pct"/>
            <w:shd w:val="clear" w:color="auto" w:fill="auto"/>
            <w:noWrap/>
            <w:tcMar>
              <w:top w:w="15" w:type="dxa"/>
              <w:left w:w="15" w:type="dxa"/>
              <w:bottom w:w="0" w:type="dxa"/>
              <w:right w:w="15" w:type="dxa"/>
            </w:tcMar>
          </w:tcPr>
          <w:p w14:paraId="7E58E942" w14:textId="77777777" w:rsidR="0085013C" w:rsidRPr="000D1E1A" w:rsidRDefault="0085013C" w:rsidP="002576DB">
            <w:pPr>
              <w:spacing w:before="30" w:after="30"/>
              <w:jc w:val="center"/>
              <w:rPr>
                <w:sz w:val="24"/>
                <w:szCs w:val="24"/>
              </w:rPr>
            </w:pPr>
            <w:r w:rsidRPr="000D1E1A">
              <w:rPr>
                <w:sz w:val="24"/>
                <w:szCs w:val="24"/>
              </w:rPr>
              <w:t>KPH</w:t>
            </w:r>
          </w:p>
        </w:tc>
        <w:tc>
          <w:tcPr>
            <w:tcW w:w="300" w:type="pct"/>
            <w:vAlign w:val="center"/>
          </w:tcPr>
          <w:p w14:paraId="33F98EF3"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tcPr>
          <w:p w14:paraId="07EDD16E" w14:textId="77777777" w:rsidR="0085013C" w:rsidRPr="000D1E1A" w:rsidRDefault="0085013C" w:rsidP="002576DB">
            <w:pPr>
              <w:spacing w:before="30" w:after="30"/>
              <w:jc w:val="center"/>
              <w:rPr>
                <w:sz w:val="24"/>
                <w:szCs w:val="24"/>
              </w:rPr>
            </w:pPr>
            <w:r w:rsidRPr="000D1E1A">
              <w:rPr>
                <w:sz w:val="24"/>
                <w:szCs w:val="24"/>
              </w:rPr>
              <w:t>≤0,1</w:t>
            </w:r>
          </w:p>
        </w:tc>
        <w:tc>
          <w:tcPr>
            <w:tcW w:w="235" w:type="pct"/>
            <w:shd w:val="clear" w:color="auto" w:fill="auto"/>
            <w:noWrap/>
            <w:tcMar>
              <w:top w:w="15" w:type="dxa"/>
              <w:left w:w="15" w:type="dxa"/>
              <w:bottom w:w="0" w:type="dxa"/>
              <w:right w:w="15" w:type="dxa"/>
            </w:tcMar>
            <w:vAlign w:val="center"/>
          </w:tcPr>
          <w:p w14:paraId="49881192" w14:textId="77777777" w:rsidR="0085013C" w:rsidRPr="000D1E1A" w:rsidRDefault="0085013C" w:rsidP="002576DB">
            <w:pPr>
              <w:spacing w:before="30" w:after="30"/>
              <w:jc w:val="center"/>
              <w:rPr>
                <w:sz w:val="24"/>
                <w:szCs w:val="24"/>
              </w:rPr>
            </w:pPr>
            <w:r w:rsidRPr="000D1E1A">
              <w:rPr>
                <w:sz w:val="24"/>
                <w:szCs w:val="24"/>
              </w:rPr>
              <w:t>≤0,3</w:t>
            </w:r>
          </w:p>
        </w:tc>
        <w:tc>
          <w:tcPr>
            <w:tcW w:w="235" w:type="pct"/>
            <w:shd w:val="clear" w:color="auto" w:fill="auto"/>
            <w:noWrap/>
            <w:tcMar>
              <w:top w:w="15" w:type="dxa"/>
              <w:left w:w="15" w:type="dxa"/>
              <w:bottom w:w="0" w:type="dxa"/>
              <w:right w:w="15" w:type="dxa"/>
            </w:tcMar>
            <w:vAlign w:val="center"/>
          </w:tcPr>
          <w:p w14:paraId="0416F91E" w14:textId="77777777" w:rsidR="0085013C" w:rsidRPr="000D1E1A" w:rsidRDefault="0085013C" w:rsidP="002576DB">
            <w:pPr>
              <w:spacing w:before="30" w:after="30"/>
              <w:jc w:val="center"/>
              <w:rPr>
                <w:sz w:val="24"/>
                <w:szCs w:val="24"/>
              </w:rPr>
            </w:pPr>
            <w:r w:rsidRPr="000D1E1A">
              <w:rPr>
                <w:sz w:val="24"/>
                <w:szCs w:val="24"/>
              </w:rPr>
              <w:t>≤0,5</w:t>
            </w:r>
          </w:p>
        </w:tc>
        <w:tc>
          <w:tcPr>
            <w:tcW w:w="321" w:type="pct"/>
            <w:shd w:val="clear" w:color="auto" w:fill="auto"/>
            <w:noWrap/>
            <w:tcMar>
              <w:top w:w="15" w:type="dxa"/>
              <w:left w:w="15" w:type="dxa"/>
              <w:bottom w:w="0" w:type="dxa"/>
              <w:right w:w="15" w:type="dxa"/>
            </w:tcMar>
            <w:vAlign w:val="center"/>
          </w:tcPr>
          <w:p w14:paraId="005F96AB" w14:textId="77777777" w:rsidR="0085013C" w:rsidRPr="000D1E1A" w:rsidRDefault="0085013C" w:rsidP="002576DB">
            <w:pPr>
              <w:spacing w:before="30" w:after="30"/>
              <w:jc w:val="center"/>
              <w:rPr>
                <w:sz w:val="24"/>
                <w:szCs w:val="24"/>
              </w:rPr>
            </w:pPr>
            <w:r w:rsidRPr="000D1E1A">
              <w:rPr>
                <w:sz w:val="24"/>
                <w:szCs w:val="24"/>
              </w:rPr>
              <w:t>&gt;0,5</w:t>
            </w:r>
          </w:p>
        </w:tc>
      </w:tr>
      <w:tr w:rsidR="0085013C" w:rsidRPr="000D1E1A" w14:paraId="34FD6216" w14:textId="77777777" w:rsidTr="002576DB">
        <w:trPr>
          <w:trHeight w:val="315"/>
          <w:jc w:val="center"/>
        </w:trPr>
        <w:tc>
          <w:tcPr>
            <w:tcW w:w="187" w:type="pct"/>
            <w:shd w:val="clear" w:color="auto" w:fill="auto"/>
            <w:noWrap/>
            <w:tcMar>
              <w:top w:w="15" w:type="dxa"/>
              <w:left w:w="15" w:type="dxa"/>
              <w:bottom w:w="0" w:type="dxa"/>
              <w:right w:w="15" w:type="dxa"/>
            </w:tcMar>
            <w:vAlign w:val="center"/>
          </w:tcPr>
          <w:p w14:paraId="70CA99A1" w14:textId="77777777" w:rsidR="0085013C" w:rsidRPr="000D1E1A" w:rsidRDefault="0085013C" w:rsidP="002576DB">
            <w:pPr>
              <w:spacing w:before="30" w:after="30"/>
              <w:jc w:val="center"/>
              <w:rPr>
                <w:sz w:val="24"/>
                <w:szCs w:val="24"/>
              </w:rPr>
            </w:pPr>
            <w:r w:rsidRPr="000D1E1A">
              <w:rPr>
                <w:sz w:val="24"/>
                <w:szCs w:val="24"/>
              </w:rPr>
              <w:t>15</w:t>
            </w:r>
          </w:p>
        </w:tc>
        <w:tc>
          <w:tcPr>
            <w:tcW w:w="516" w:type="pct"/>
            <w:shd w:val="clear" w:color="auto" w:fill="auto"/>
            <w:noWrap/>
            <w:tcMar>
              <w:top w:w="15" w:type="dxa"/>
              <w:left w:w="15" w:type="dxa"/>
              <w:bottom w:w="0" w:type="dxa"/>
              <w:right w:w="15" w:type="dxa"/>
            </w:tcMar>
            <w:vAlign w:val="center"/>
            <w:hideMark/>
          </w:tcPr>
          <w:p w14:paraId="2774B1A5" w14:textId="77777777" w:rsidR="0085013C" w:rsidRPr="000D1E1A" w:rsidRDefault="0085013C" w:rsidP="002576DB">
            <w:pPr>
              <w:spacing w:before="30" w:after="30"/>
              <w:rPr>
                <w:sz w:val="24"/>
                <w:szCs w:val="24"/>
              </w:rPr>
            </w:pPr>
            <w:r w:rsidRPr="000D1E1A">
              <w:rPr>
                <w:sz w:val="24"/>
                <w:szCs w:val="24"/>
              </w:rPr>
              <w:t>Fe</w:t>
            </w:r>
          </w:p>
        </w:tc>
        <w:tc>
          <w:tcPr>
            <w:tcW w:w="467" w:type="pct"/>
            <w:shd w:val="clear" w:color="auto" w:fill="auto"/>
            <w:tcMar>
              <w:top w:w="15" w:type="dxa"/>
              <w:left w:w="15" w:type="dxa"/>
              <w:bottom w:w="0" w:type="dxa"/>
              <w:right w:w="15" w:type="dxa"/>
            </w:tcMar>
            <w:vAlign w:val="center"/>
            <w:hideMark/>
          </w:tcPr>
          <w:p w14:paraId="42CFE008" w14:textId="77777777" w:rsidR="0085013C" w:rsidRPr="000D1E1A" w:rsidRDefault="0085013C" w:rsidP="002576DB">
            <w:pPr>
              <w:spacing w:before="30" w:after="30"/>
              <w:jc w:val="center"/>
              <w:rPr>
                <w:sz w:val="24"/>
                <w:szCs w:val="24"/>
              </w:rPr>
            </w:pPr>
            <w:r w:rsidRPr="000D1E1A">
              <w:rPr>
                <w:sz w:val="24"/>
                <w:szCs w:val="24"/>
              </w:rPr>
              <w:t>mg/l</w:t>
            </w:r>
          </w:p>
        </w:tc>
        <w:tc>
          <w:tcPr>
            <w:tcW w:w="260" w:type="pct"/>
          </w:tcPr>
          <w:p w14:paraId="3BD26B9F" w14:textId="77777777" w:rsidR="0085013C" w:rsidRPr="000D1E1A" w:rsidRDefault="0085013C" w:rsidP="002576DB">
            <w:pPr>
              <w:spacing w:before="30" w:after="30"/>
              <w:jc w:val="center"/>
              <w:rPr>
                <w:sz w:val="24"/>
                <w:szCs w:val="24"/>
              </w:rPr>
            </w:pPr>
            <w:r w:rsidRPr="000D1E1A">
              <w:rPr>
                <w:sz w:val="24"/>
                <w:szCs w:val="24"/>
              </w:rPr>
              <w:t>0,20</w:t>
            </w:r>
          </w:p>
        </w:tc>
        <w:tc>
          <w:tcPr>
            <w:tcW w:w="248" w:type="pct"/>
          </w:tcPr>
          <w:p w14:paraId="12778F00" w14:textId="77777777" w:rsidR="0085013C" w:rsidRPr="000D1E1A" w:rsidRDefault="0085013C" w:rsidP="002576DB">
            <w:pPr>
              <w:spacing w:before="30" w:after="30"/>
              <w:jc w:val="center"/>
              <w:rPr>
                <w:sz w:val="24"/>
                <w:szCs w:val="24"/>
              </w:rPr>
            </w:pPr>
            <w:r w:rsidRPr="000D1E1A">
              <w:rPr>
                <w:sz w:val="24"/>
                <w:szCs w:val="24"/>
              </w:rPr>
              <w:t>0,17</w:t>
            </w:r>
          </w:p>
        </w:tc>
        <w:tc>
          <w:tcPr>
            <w:tcW w:w="277" w:type="pct"/>
          </w:tcPr>
          <w:p w14:paraId="0FB5BD7B" w14:textId="77777777" w:rsidR="0085013C" w:rsidRPr="000D1E1A" w:rsidRDefault="0085013C" w:rsidP="002576DB">
            <w:pPr>
              <w:spacing w:before="30" w:after="30"/>
              <w:jc w:val="center"/>
              <w:rPr>
                <w:sz w:val="24"/>
                <w:szCs w:val="24"/>
              </w:rPr>
            </w:pPr>
            <w:r w:rsidRPr="000D1E1A">
              <w:rPr>
                <w:sz w:val="24"/>
                <w:szCs w:val="24"/>
              </w:rPr>
              <w:t>0,042</w:t>
            </w:r>
          </w:p>
        </w:tc>
        <w:tc>
          <w:tcPr>
            <w:tcW w:w="229" w:type="pct"/>
          </w:tcPr>
          <w:p w14:paraId="4A32E04A" w14:textId="77777777" w:rsidR="0085013C" w:rsidRPr="000D1E1A" w:rsidRDefault="0085013C" w:rsidP="002576DB">
            <w:pPr>
              <w:spacing w:before="30" w:after="30"/>
              <w:jc w:val="center"/>
              <w:rPr>
                <w:sz w:val="24"/>
                <w:szCs w:val="24"/>
              </w:rPr>
            </w:pPr>
            <w:r w:rsidRPr="000D1E1A">
              <w:rPr>
                <w:sz w:val="24"/>
                <w:szCs w:val="24"/>
              </w:rPr>
              <w:t>0,069</w:t>
            </w:r>
          </w:p>
        </w:tc>
        <w:tc>
          <w:tcPr>
            <w:tcW w:w="243" w:type="pct"/>
          </w:tcPr>
          <w:p w14:paraId="1CD35119" w14:textId="77777777" w:rsidR="0085013C" w:rsidRPr="000D1E1A" w:rsidRDefault="0085013C" w:rsidP="002576DB">
            <w:pPr>
              <w:spacing w:before="30" w:after="30"/>
              <w:jc w:val="center"/>
              <w:rPr>
                <w:sz w:val="24"/>
                <w:szCs w:val="24"/>
              </w:rPr>
            </w:pPr>
            <w:r w:rsidRPr="000D1E1A">
              <w:rPr>
                <w:sz w:val="24"/>
                <w:szCs w:val="24"/>
              </w:rPr>
              <w:t>0,060</w:t>
            </w:r>
          </w:p>
        </w:tc>
        <w:tc>
          <w:tcPr>
            <w:tcW w:w="216" w:type="pct"/>
            <w:shd w:val="clear" w:color="auto" w:fill="auto"/>
            <w:noWrap/>
            <w:tcMar>
              <w:top w:w="15" w:type="dxa"/>
              <w:left w:w="15" w:type="dxa"/>
              <w:bottom w:w="0" w:type="dxa"/>
              <w:right w:w="15" w:type="dxa"/>
            </w:tcMar>
            <w:hideMark/>
          </w:tcPr>
          <w:p w14:paraId="71DAFA3B" w14:textId="77777777" w:rsidR="0085013C" w:rsidRPr="000D1E1A" w:rsidRDefault="0085013C" w:rsidP="002576DB">
            <w:pPr>
              <w:spacing w:before="30" w:after="30"/>
              <w:jc w:val="center"/>
              <w:rPr>
                <w:sz w:val="24"/>
                <w:szCs w:val="24"/>
              </w:rPr>
            </w:pPr>
            <w:r w:rsidRPr="000D1E1A">
              <w:rPr>
                <w:sz w:val="24"/>
                <w:szCs w:val="24"/>
              </w:rPr>
              <w:t>0,13</w:t>
            </w:r>
          </w:p>
        </w:tc>
        <w:tc>
          <w:tcPr>
            <w:tcW w:w="248" w:type="pct"/>
            <w:shd w:val="clear" w:color="auto" w:fill="auto"/>
            <w:noWrap/>
            <w:tcMar>
              <w:top w:w="15" w:type="dxa"/>
              <w:left w:w="15" w:type="dxa"/>
              <w:bottom w:w="0" w:type="dxa"/>
              <w:right w:w="15" w:type="dxa"/>
            </w:tcMar>
            <w:hideMark/>
          </w:tcPr>
          <w:p w14:paraId="78BE9494" w14:textId="77777777" w:rsidR="0085013C" w:rsidRPr="000D1E1A" w:rsidRDefault="0085013C" w:rsidP="002576DB">
            <w:pPr>
              <w:spacing w:before="30" w:after="30"/>
              <w:jc w:val="center"/>
              <w:rPr>
                <w:sz w:val="24"/>
                <w:szCs w:val="24"/>
              </w:rPr>
            </w:pPr>
            <w:r w:rsidRPr="000D1E1A">
              <w:rPr>
                <w:sz w:val="24"/>
                <w:szCs w:val="24"/>
              </w:rPr>
              <w:t>0,18</w:t>
            </w:r>
          </w:p>
        </w:tc>
        <w:tc>
          <w:tcPr>
            <w:tcW w:w="233" w:type="pct"/>
          </w:tcPr>
          <w:p w14:paraId="4256E861" w14:textId="77777777" w:rsidR="0085013C" w:rsidRPr="000D1E1A" w:rsidRDefault="0085013C" w:rsidP="002576DB">
            <w:pPr>
              <w:spacing w:before="30" w:after="30"/>
              <w:jc w:val="center"/>
              <w:rPr>
                <w:sz w:val="24"/>
                <w:szCs w:val="24"/>
              </w:rPr>
            </w:pPr>
            <w:r w:rsidRPr="000D1E1A">
              <w:rPr>
                <w:sz w:val="24"/>
                <w:szCs w:val="24"/>
              </w:rPr>
              <w:t>0,055</w:t>
            </w:r>
          </w:p>
        </w:tc>
        <w:tc>
          <w:tcPr>
            <w:tcW w:w="290" w:type="pct"/>
            <w:shd w:val="clear" w:color="auto" w:fill="auto"/>
            <w:noWrap/>
            <w:tcMar>
              <w:top w:w="15" w:type="dxa"/>
              <w:left w:w="15" w:type="dxa"/>
              <w:bottom w:w="0" w:type="dxa"/>
              <w:right w:w="15" w:type="dxa"/>
            </w:tcMar>
            <w:hideMark/>
          </w:tcPr>
          <w:p w14:paraId="1B1D9966" w14:textId="77777777" w:rsidR="0085013C" w:rsidRPr="000D1E1A" w:rsidRDefault="0085013C" w:rsidP="002576DB">
            <w:pPr>
              <w:spacing w:before="30" w:after="30"/>
              <w:jc w:val="center"/>
              <w:rPr>
                <w:sz w:val="24"/>
                <w:szCs w:val="24"/>
              </w:rPr>
            </w:pPr>
            <w:r w:rsidRPr="000D1E1A">
              <w:rPr>
                <w:sz w:val="24"/>
                <w:szCs w:val="24"/>
              </w:rPr>
              <w:t>0,20</w:t>
            </w:r>
          </w:p>
        </w:tc>
        <w:tc>
          <w:tcPr>
            <w:tcW w:w="259" w:type="pct"/>
            <w:shd w:val="clear" w:color="auto" w:fill="auto"/>
            <w:noWrap/>
            <w:tcMar>
              <w:top w:w="15" w:type="dxa"/>
              <w:left w:w="15" w:type="dxa"/>
              <w:bottom w:w="0" w:type="dxa"/>
              <w:right w:w="15" w:type="dxa"/>
            </w:tcMar>
            <w:hideMark/>
          </w:tcPr>
          <w:p w14:paraId="59928E75" w14:textId="77777777" w:rsidR="0085013C" w:rsidRPr="000D1E1A" w:rsidRDefault="0085013C" w:rsidP="002576DB">
            <w:pPr>
              <w:spacing w:before="30" w:after="30"/>
              <w:jc w:val="center"/>
              <w:rPr>
                <w:sz w:val="24"/>
                <w:szCs w:val="24"/>
              </w:rPr>
            </w:pPr>
            <w:r w:rsidRPr="000D1E1A">
              <w:rPr>
                <w:sz w:val="24"/>
                <w:szCs w:val="24"/>
              </w:rPr>
              <w:t>0,055</w:t>
            </w:r>
          </w:p>
        </w:tc>
        <w:tc>
          <w:tcPr>
            <w:tcW w:w="300" w:type="pct"/>
            <w:vAlign w:val="center"/>
          </w:tcPr>
          <w:p w14:paraId="66700561" w14:textId="77777777" w:rsidR="0085013C" w:rsidRPr="000D1E1A" w:rsidRDefault="0085013C" w:rsidP="002576DB">
            <w:pPr>
              <w:spacing w:before="30" w:after="30"/>
              <w:jc w:val="center"/>
              <w:rPr>
                <w:sz w:val="24"/>
                <w:szCs w:val="24"/>
              </w:rPr>
            </w:pPr>
            <w:r w:rsidRPr="000D1E1A">
              <w:rPr>
                <w:sz w:val="24"/>
                <w:szCs w:val="24"/>
              </w:rPr>
              <w:t>0,5</w:t>
            </w:r>
          </w:p>
        </w:tc>
        <w:tc>
          <w:tcPr>
            <w:tcW w:w="235" w:type="pct"/>
            <w:shd w:val="clear" w:color="auto" w:fill="auto"/>
            <w:noWrap/>
            <w:tcMar>
              <w:top w:w="15" w:type="dxa"/>
              <w:left w:w="15" w:type="dxa"/>
              <w:bottom w:w="0" w:type="dxa"/>
              <w:right w:w="15" w:type="dxa"/>
            </w:tcMar>
            <w:vAlign w:val="center"/>
            <w:hideMark/>
          </w:tcPr>
          <w:p w14:paraId="728B4323"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639B7AF1"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5EC858AC" w14:textId="77777777" w:rsidR="0085013C" w:rsidRPr="000D1E1A" w:rsidRDefault="0085013C" w:rsidP="002576DB">
            <w:pPr>
              <w:spacing w:before="30" w:after="30"/>
              <w:jc w:val="center"/>
              <w:rPr>
                <w:sz w:val="24"/>
                <w:szCs w:val="24"/>
              </w:rPr>
            </w:pPr>
            <w:r w:rsidRPr="000D1E1A">
              <w:rPr>
                <w:sz w:val="24"/>
                <w:szCs w:val="24"/>
              </w:rPr>
              <w:t>-</w:t>
            </w:r>
          </w:p>
        </w:tc>
        <w:tc>
          <w:tcPr>
            <w:tcW w:w="321" w:type="pct"/>
            <w:shd w:val="clear" w:color="auto" w:fill="auto"/>
            <w:noWrap/>
            <w:tcMar>
              <w:top w:w="15" w:type="dxa"/>
              <w:left w:w="15" w:type="dxa"/>
              <w:bottom w:w="0" w:type="dxa"/>
              <w:right w:w="15" w:type="dxa"/>
            </w:tcMar>
            <w:vAlign w:val="center"/>
            <w:hideMark/>
          </w:tcPr>
          <w:p w14:paraId="46FEB89E" w14:textId="77777777" w:rsidR="0085013C" w:rsidRPr="000D1E1A" w:rsidRDefault="0085013C" w:rsidP="002576DB">
            <w:pPr>
              <w:spacing w:before="30" w:after="30"/>
              <w:jc w:val="center"/>
              <w:rPr>
                <w:sz w:val="24"/>
                <w:szCs w:val="24"/>
              </w:rPr>
            </w:pPr>
            <w:r w:rsidRPr="000D1E1A">
              <w:rPr>
                <w:sz w:val="24"/>
                <w:szCs w:val="24"/>
              </w:rPr>
              <w:t>-</w:t>
            </w:r>
          </w:p>
        </w:tc>
      </w:tr>
      <w:tr w:rsidR="0085013C" w:rsidRPr="000D1E1A" w14:paraId="5CBBE1A5" w14:textId="77777777" w:rsidTr="002576DB">
        <w:trPr>
          <w:trHeight w:val="315"/>
          <w:jc w:val="center"/>
        </w:trPr>
        <w:tc>
          <w:tcPr>
            <w:tcW w:w="187" w:type="pct"/>
            <w:shd w:val="clear" w:color="auto" w:fill="auto"/>
            <w:noWrap/>
            <w:tcMar>
              <w:top w:w="15" w:type="dxa"/>
              <w:left w:w="15" w:type="dxa"/>
              <w:bottom w:w="0" w:type="dxa"/>
              <w:right w:w="15" w:type="dxa"/>
            </w:tcMar>
            <w:vAlign w:val="center"/>
          </w:tcPr>
          <w:p w14:paraId="77A8B3EA" w14:textId="77777777" w:rsidR="0085013C" w:rsidRPr="000D1E1A" w:rsidRDefault="0085013C" w:rsidP="002576DB">
            <w:pPr>
              <w:spacing w:before="30" w:after="30"/>
              <w:jc w:val="center"/>
              <w:rPr>
                <w:sz w:val="24"/>
                <w:szCs w:val="24"/>
              </w:rPr>
            </w:pPr>
            <w:r w:rsidRPr="000D1E1A">
              <w:rPr>
                <w:sz w:val="24"/>
                <w:szCs w:val="24"/>
              </w:rPr>
              <w:t>16</w:t>
            </w:r>
          </w:p>
        </w:tc>
        <w:tc>
          <w:tcPr>
            <w:tcW w:w="516" w:type="pct"/>
            <w:shd w:val="clear" w:color="auto" w:fill="auto"/>
            <w:noWrap/>
            <w:tcMar>
              <w:top w:w="15" w:type="dxa"/>
              <w:left w:w="15" w:type="dxa"/>
              <w:bottom w:w="0" w:type="dxa"/>
              <w:right w:w="15" w:type="dxa"/>
            </w:tcMar>
            <w:vAlign w:val="center"/>
          </w:tcPr>
          <w:p w14:paraId="1E0B149E" w14:textId="77777777" w:rsidR="0085013C" w:rsidRPr="000D1E1A" w:rsidRDefault="0085013C" w:rsidP="002576DB">
            <w:pPr>
              <w:spacing w:before="30" w:after="30"/>
              <w:rPr>
                <w:sz w:val="24"/>
                <w:szCs w:val="24"/>
              </w:rPr>
            </w:pPr>
            <w:r w:rsidRPr="000D1E1A">
              <w:rPr>
                <w:sz w:val="24"/>
                <w:szCs w:val="24"/>
              </w:rPr>
              <w:t>Chlorophyll-a</w:t>
            </w:r>
          </w:p>
        </w:tc>
        <w:tc>
          <w:tcPr>
            <w:tcW w:w="467" w:type="pct"/>
            <w:shd w:val="clear" w:color="auto" w:fill="auto"/>
            <w:tcMar>
              <w:top w:w="15" w:type="dxa"/>
              <w:left w:w="15" w:type="dxa"/>
              <w:bottom w:w="0" w:type="dxa"/>
              <w:right w:w="15" w:type="dxa"/>
            </w:tcMar>
            <w:vAlign w:val="center"/>
          </w:tcPr>
          <w:p w14:paraId="2A22A793" w14:textId="77777777" w:rsidR="0085013C" w:rsidRPr="000D1E1A" w:rsidRDefault="0085013C" w:rsidP="002576DB">
            <w:pPr>
              <w:spacing w:before="30" w:after="30"/>
              <w:jc w:val="center"/>
              <w:rPr>
                <w:sz w:val="24"/>
                <w:szCs w:val="24"/>
              </w:rPr>
            </w:pPr>
            <w:r w:rsidRPr="000D1E1A">
              <w:rPr>
                <w:sz w:val="24"/>
                <w:szCs w:val="24"/>
              </w:rPr>
              <w:t>mg/l</w:t>
            </w:r>
          </w:p>
        </w:tc>
        <w:tc>
          <w:tcPr>
            <w:tcW w:w="260" w:type="pct"/>
          </w:tcPr>
          <w:p w14:paraId="0E837265" w14:textId="77777777" w:rsidR="0085013C" w:rsidRPr="000D1E1A" w:rsidRDefault="0085013C" w:rsidP="002576DB">
            <w:pPr>
              <w:spacing w:before="30" w:after="30"/>
              <w:jc w:val="center"/>
              <w:rPr>
                <w:sz w:val="24"/>
                <w:szCs w:val="24"/>
              </w:rPr>
            </w:pPr>
            <w:r w:rsidRPr="000D1E1A">
              <w:rPr>
                <w:sz w:val="24"/>
                <w:szCs w:val="24"/>
              </w:rPr>
              <w:t>KPH</w:t>
            </w:r>
          </w:p>
        </w:tc>
        <w:tc>
          <w:tcPr>
            <w:tcW w:w="248" w:type="pct"/>
          </w:tcPr>
          <w:p w14:paraId="63C844D0" w14:textId="77777777" w:rsidR="0085013C" w:rsidRPr="000D1E1A" w:rsidRDefault="0085013C" w:rsidP="002576DB">
            <w:pPr>
              <w:spacing w:before="30" w:after="30"/>
              <w:jc w:val="center"/>
              <w:rPr>
                <w:sz w:val="24"/>
                <w:szCs w:val="24"/>
              </w:rPr>
            </w:pPr>
            <w:r w:rsidRPr="000D1E1A">
              <w:rPr>
                <w:sz w:val="24"/>
                <w:szCs w:val="24"/>
              </w:rPr>
              <w:t>KPH</w:t>
            </w:r>
          </w:p>
        </w:tc>
        <w:tc>
          <w:tcPr>
            <w:tcW w:w="277" w:type="pct"/>
          </w:tcPr>
          <w:p w14:paraId="1504BB47" w14:textId="77777777" w:rsidR="0085013C" w:rsidRPr="000D1E1A" w:rsidRDefault="0085013C" w:rsidP="002576DB">
            <w:pPr>
              <w:spacing w:before="30" w:after="30"/>
              <w:jc w:val="center"/>
              <w:rPr>
                <w:sz w:val="24"/>
                <w:szCs w:val="24"/>
              </w:rPr>
            </w:pPr>
            <w:r w:rsidRPr="000D1E1A">
              <w:rPr>
                <w:sz w:val="24"/>
                <w:szCs w:val="24"/>
              </w:rPr>
              <w:t>KPH</w:t>
            </w:r>
          </w:p>
        </w:tc>
        <w:tc>
          <w:tcPr>
            <w:tcW w:w="229" w:type="pct"/>
          </w:tcPr>
          <w:p w14:paraId="719152DB" w14:textId="77777777" w:rsidR="0085013C" w:rsidRPr="000D1E1A" w:rsidRDefault="0085013C" w:rsidP="002576DB">
            <w:pPr>
              <w:spacing w:before="30" w:after="30"/>
              <w:jc w:val="center"/>
              <w:rPr>
                <w:sz w:val="24"/>
                <w:szCs w:val="24"/>
              </w:rPr>
            </w:pPr>
            <w:r w:rsidRPr="000D1E1A">
              <w:rPr>
                <w:sz w:val="24"/>
                <w:szCs w:val="24"/>
              </w:rPr>
              <w:t>KPH</w:t>
            </w:r>
          </w:p>
        </w:tc>
        <w:tc>
          <w:tcPr>
            <w:tcW w:w="243" w:type="pct"/>
          </w:tcPr>
          <w:p w14:paraId="6F248102" w14:textId="77777777" w:rsidR="0085013C" w:rsidRPr="000D1E1A" w:rsidRDefault="0085013C" w:rsidP="002576DB">
            <w:pPr>
              <w:spacing w:before="30" w:after="30"/>
              <w:jc w:val="center"/>
              <w:rPr>
                <w:sz w:val="24"/>
                <w:szCs w:val="24"/>
              </w:rPr>
            </w:pPr>
            <w:r w:rsidRPr="000D1E1A">
              <w:rPr>
                <w:sz w:val="24"/>
                <w:szCs w:val="24"/>
              </w:rPr>
              <w:t>KPH</w:t>
            </w:r>
          </w:p>
        </w:tc>
        <w:tc>
          <w:tcPr>
            <w:tcW w:w="216" w:type="pct"/>
            <w:shd w:val="clear" w:color="auto" w:fill="auto"/>
            <w:noWrap/>
            <w:tcMar>
              <w:top w:w="15" w:type="dxa"/>
              <w:left w:w="15" w:type="dxa"/>
              <w:bottom w:w="0" w:type="dxa"/>
              <w:right w:w="15" w:type="dxa"/>
            </w:tcMar>
          </w:tcPr>
          <w:p w14:paraId="667627D4" w14:textId="77777777" w:rsidR="0085013C" w:rsidRPr="000D1E1A" w:rsidRDefault="0085013C" w:rsidP="002576DB">
            <w:pPr>
              <w:spacing w:before="30" w:after="30"/>
              <w:jc w:val="center"/>
              <w:rPr>
                <w:sz w:val="24"/>
                <w:szCs w:val="24"/>
              </w:rPr>
            </w:pPr>
            <w:r w:rsidRPr="000D1E1A">
              <w:rPr>
                <w:sz w:val="24"/>
                <w:szCs w:val="24"/>
              </w:rPr>
              <w:t>KPH</w:t>
            </w:r>
          </w:p>
        </w:tc>
        <w:tc>
          <w:tcPr>
            <w:tcW w:w="248" w:type="pct"/>
            <w:shd w:val="clear" w:color="auto" w:fill="auto"/>
            <w:noWrap/>
            <w:tcMar>
              <w:top w:w="15" w:type="dxa"/>
              <w:left w:w="15" w:type="dxa"/>
              <w:bottom w:w="0" w:type="dxa"/>
              <w:right w:w="15" w:type="dxa"/>
            </w:tcMar>
          </w:tcPr>
          <w:p w14:paraId="5DE2E4D4" w14:textId="77777777" w:rsidR="0085013C" w:rsidRPr="000D1E1A" w:rsidRDefault="0085013C" w:rsidP="002576DB">
            <w:pPr>
              <w:spacing w:before="30" w:after="30"/>
              <w:jc w:val="center"/>
              <w:rPr>
                <w:sz w:val="24"/>
                <w:szCs w:val="24"/>
              </w:rPr>
            </w:pPr>
            <w:r w:rsidRPr="000D1E1A">
              <w:rPr>
                <w:sz w:val="24"/>
                <w:szCs w:val="24"/>
              </w:rPr>
              <w:t>KPH</w:t>
            </w:r>
          </w:p>
        </w:tc>
        <w:tc>
          <w:tcPr>
            <w:tcW w:w="233" w:type="pct"/>
          </w:tcPr>
          <w:p w14:paraId="647179AC" w14:textId="77777777" w:rsidR="0085013C" w:rsidRPr="000D1E1A" w:rsidRDefault="0085013C" w:rsidP="002576DB">
            <w:pPr>
              <w:spacing w:before="30" w:after="30"/>
              <w:jc w:val="center"/>
              <w:rPr>
                <w:sz w:val="24"/>
                <w:szCs w:val="24"/>
              </w:rPr>
            </w:pPr>
            <w:r w:rsidRPr="000D1E1A">
              <w:rPr>
                <w:sz w:val="24"/>
                <w:szCs w:val="24"/>
              </w:rPr>
              <w:t>KPH</w:t>
            </w:r>
          </w:p>
        </w:tc>
        <w:tc>
          <w:tcPr>
            <w:tcW w:w="290" w:type="pct"/>
            <w:shd w:val="clear" w:color="auto" w:fill="auto"/>
            <w:noWrap/>
            <w:tcMar>
              <w:top w:w="15" w:type="dxa"/>
              <w:left w:w="15" w:type="dxa"/>
              <w:bottom w:w="0" w:type="dxa"/>
              <w:right w:w="15" w:type="dxa"/>
            </w:tcMar>
          </w:tcPr>
          <w:p w14:paraId="7055A176" w14:textId="77777777" w:rsidR="0085013C" w:rsidRPr="000D1E1A" w:rsidRDefault="0085013C" w:rsidP="002576DB">
            <w:pPr>
              <w:spacing w:before="30" w:after="30"/>
              <w:jc w:val="center"/>
              <w:rPr>
                <w:sz w:val="24"/>
                <w:szCs w:val="24"/>
              </w:rPr>
            </w:pPr>
            <w:r w:rsidRPr="000D1E1A">
              <w:rPr>
                <w:sz w:val="24"/>
                <w:szCs w:val="24"/>
              </w:rPr>
              <w:t>KPH</w:t>
            </w:r>
          </w:p>
        </w:tc>
        <w:tc>
          <w:tcPr>
            <w:tcW w:w="259" w:type="pct"/>
            <w:shd w:val="clear" w:color="auto" w:fill="auto"/>
            <w:noWrap/>
            <w:tcMar>
              <w:top w:w="15" w:type="dxa"/>
              <w:left w:w="15" w:type="dxa"/>
              <w:bottom w:w="0" w:type="dxa"/>
              <w:right w:w="15" w:type="dxa"/>
            </w:tcMar>
          </w:tcPr>
          <w:p w14:paraId="20200DE0" w14:textId="77777777" w:rsidR="0085013C" w:rsidRPr="000D1E1A" w:rsidRDefault="0085013C" w:rsidP="002576DB">
            <w:pPr>
              <w:spacing w:before="30" w:after="30"/>
              <w:jc w:val="center"/>
              <w:rPr>
                <w:sz w:val="24"/>
                <w:szCs w:val="24"/>
              </w:rPr>
            </w:pPr>
            <w:r w:rsidRPr="000D1E1A">
              <w:rPr>
                <w:sz w:val="24"/>
                <w:szCs w:val="24"/>
              </w:rPr>
              <w:t>KPH</w:t>
            </w:r>
          </w:p>
        </w:tc>
        <w:tc>
          <w:tcPr>
            <w:tcW w:w="300" w:type="pct"/>
            <w:vAlign w:val="center"/>
          </w:tcPr>
          <w:p w14:paraId="08C11455" w14:textId="77777777" w:rsidR="0085013C" w:rsidRPr="000D1E1A" w:rsidRDefault="0085013C" w:rsidP="002576DB">
            <w:pPr>
              <w:spacing w:before="30" w:after="30"/>
              <w:jc w:val="center"/>
              <w:rPr>
                <w:sz w:val="24"/>
                <w:szCs w:val="24"/>
              </w:rPr>
            </w:pPr>
            <w:r w:rsidRPr="000D1E1A">
              <w:rPr>
                <w:sz w:val="24"/>
                <w:szCs w:val="24"/>
              </w:rPr>
              <w:t>1</w:t>
            </w:r>
          </w:p>
        </w:tc>
        <w:tc>
          <w:tcPr>
            <w:tcW w:w="235" w:type="pct"/>
            <w:shd w:val="clear" w:color="auto" w:fill="auto"/>
            <w:noWrap/>
            <w:tcMar>
              <w:top w:w="15" w:type="dxa"/>
              <w:left w:w="15" w:type="dxa"/>
              <w:bottom w:w="0" w:type="dxa"/>
              <w:right w:w="15" w:type="dxa"/>
            </w:tcMar>
            <w:vAlign w:val="center"/>
          </w:tcPr>
          <w:p w14:paraId="7235BF11"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tcPr>
          <w:p w14:paraId="12EFE63D"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tcPr>
          <w:p w14:paraId="18607DC4" w14:textId="77777777" w:rsidR="0085013C" w:rsidRPr="000D1E1A" w:rsidRDefault="0085013C" w:rsidP="002576DB">
            <w:pPr>
              <w:spacing w:before="30" w:after="30"/>
              <w:jc w:val="center"/>
              <w:rPr>
                <w:sz w:val="24"/>
                <w:szCs w:val="24"/>
              </w:rPr>
            </w:pPr>
            <w:r w:rsidRPr="000D1E1A">
              <w:rPr>
                <w:sz w:val="24"/>
                <w:szCs w:val="24"/>
              </w:rPr>
              <w:t>-</w:t>
            </w:r>
          </w:p>
        </w:tc>
        <w:tc>
          <w:tcPr>
            <w:tcW w:w="321" w:type="pct"/>
            <w:shd w:val="clear" w:color="auto" w:fill="auto"/>
            <w:noWrap/>
            <w:tcMar>
              <w:top w:w="15" w:type="dxa"/>
              <w:left w:w="15" w:type="dxa"/>
              <w:bottom w:w="0" w:type="dxa"/>
              <w:right w:w="15" w:type="dxa"/>
            </w:tcMar>
            <w:vAlign w:val="center"/>
          </w:tcPr>
          <w:p w14:paraId="48C5863E" w14:textId="77777777" w:rsidR="0085013C" w:rsidRPr="000D1E1A" w:rsidRDefault="0085013C" w:rsidP="002576DB">
            <w:pPr>
              <w:spacing w:before="30" w:after="30"/>
              <w:jc w:val="center"/>
              <w:rPr>
                <w:sz w:val="24"/>
                <w:szCs w:val="24"/>
              </w:rPr>
            </w:pPr>
            <w:r w:rsidRPr="000D1E1A">
              <w:rPr>
                <w:sz w:val="24"/>
                <w:szCs w:val="24"/>
              </w:rPr>
              <w:t>-</w:t>
            </w:r>
          </w:p>
        </w:tc>
      </w:tr>
      <w:tr w:rsidR="0085013C" w:rsidRPr="000D1E1A" w14:paraId="2683A857" w14:textId="77777777" w:rsidTr="002576DB">
        <w:trPr>
          <w:trHeight w:val="315"/>
          <w:jc w:val="center"/>
        </w:trPr>
        <w:tc>
          <w:tcPr>
            <w:tcW w:w="187" w:type="pct"/>
            <w:shd w:val="clear" w:color="auto" w:fill="auto"/>
            <w:noWrap/>
            <w:tcMar>
              <w:top w:w="15" w:type="dxa"/>
              <w:left w:w="15" w:type="dxa"/>
              <w:bottom w:w="0" w:type="dxa"/>
              <w:right w:w="15" w:type="dxa"/>
            </w:tcMar>
            <w:vAlign w:val="center"/>
          </w:tcPr>
          <w:p w14:paraId="2ECC7113" w14:textId="77777777" w:rsidR="0085013C" w:rsidRPr="000D1E1A" w:rsidRDefault="0085013C" w:rsidP="002576DB">
            <w:pPr>
              <w:spacing w:before="30" w:after="30"/>
              <w:jc w:val="center"/>
              <w:rPr>
                <w:sz w:val="24"/>
                <w:szCs w:val="24"/>
              </w:rPr>
            </w:pPr>
            <w:r w:rsidRPr="000D1E1A">
              <w:rPr>
                <w:sz w:val="24"/>
                <w:szCs w:val="24"/>
              </w:rPr>
              <w:t>17</w:t>
            </w:r>
          </w:p>
        </w:tc>
        <w:tc>
          <w:tcPr>
            <w:tcW w:w="516" w:type="pct"/>
            <w:shd w:val="clear" w:color="auto" w:fill="auto"/>
            <w:noWrap/>
            <w:tcMar>
              <w:top w:w="15" w:type="dxa"/>
              <w:left w:w="15" w:type="dxa"/>
              <w:bottom w:w="0" w:type="dxa"/>
              <w:right w:w="15" w:type="dxa"/>
            </w:tcMar>
            <w:vAlign w:val="center"/>
            <w:hideMark/>
          </w:tcPr>
          <w:p w14:paraId="741AC296" w14:textId="77777777" w:rsidR="0085013C" w:rsidRPr="000D1E1A" w:rsidRDefault="0085013C" w:rsidP="002576DB">
            <w:pPr>
              <w:spacing w:before="30" w:after="30"/>
              <w:rPr>
                <w:sz w:val="24"/>
                <w:szCs w:val="24"/>
              </w:rPr>
            </w:pPr>
            <w:proofErr w:type="spellStart"/>
            <w:r w:rsidRPr="000D1E1A">
              <w:rPr>
                <w:sz w:val="24"/>
                <w:szCs w:val="24"/>
              </w:rPr>
              <w:t>Tổng</w:t>
            </w:r>
            <w:proofErr w:type="spellEnd"/>
            <w:r w:rsidRPr="000D1E1A">
              <w:rPr>
                <w:sz w:val="24"/>
                <w:szCs w:val="24"/>
              </w:rPr>
              <w:t xml:space="preserve"> </w:t>
            </w:r>
            <w:proofErr w:type="spellStart"/>
            <w:r w:rsidRPr="000D1E1A">
              <w:rPr>
                <w:sz w:val="24"/>
                <w:szCs w:val="24"/>
              </w:rPr>
              <w:t>dầu</w:t>
            </w:r>
            <w:proofErr w:type="spellEnd"/>
            <w:r w:rsidRPr="000D1E1A">
              <w:rPr>
                <w:sz w:val="24"/>
                <w:szCs w:val="24"/>
              </w:rPr>
              <w:t xml:space="preserve">, </w:t>
            </w:r>
            <w:proofErr w:type="spellStart"/>
            <w:r w:rsidRPr="000D1E1A">
              <w:rPr>
                <w:sz w:val="24"/>
                <w:szCs w:val="24"/>
              </w:rPr>
              <w:t>mỡ</w:t>
            </w:r>
            <w:proofErr w:type="spellEnd"/>
          </w:p>
        </w:tc>
        <w:tc>
          <w:tcPr>
            <w:tcW w:w="467" w:type="pct"/>
            <w:shd w:val="clear" w:color="auto" w:fill="auto"/>
            <w:tcMar>
              <w:top w:w="15" w:type="dxa"/>
              <w:left w:w="15" w:type="dxa"/>
              <w:bottom w:w="0" w:type="dxa"/>
              <w:right w:w="15" w:type="dxa"/>
            </w:tcMar>
            <w:vAlign w:val="center"/>
            <w:hideMark/>
          </w:tcPr>
          <w:p w14:paraId="41A7E8C8" w14:textId="77777777" w:rsidR="0085013C" w:rsidRPr="000D1E1A" w:rsidRDefault="0085013C" w:rsidP="002576DB">
            <w:pPr>
              <w:spacing w:before="30" w:after="30"/>
              <w:jc w:val="center"/>
              <w:rPr>
                <w:sz w:val="24"/>
                <w:szCs w:val="24"/>
              </w:rPr>
            </w:pPr>
            <w:r w:rsidRPr="000D1E1A">
              <w:rPr>
                <w:sz w:val="24"/>
                <w:szCs w:val="24"/>
              </w:rPr>
              <w:t>mg/l</w:t>
            </w:r>
          </w:p>
        </w:tc>
        <w:tc>
          <w:tcPr>
            <w:tcW w:w="260" w:type="pct"/>
          </w:tcPr>
          <w:p w14:paraId="619A16E6" w14:textId="77777777" w:rsidR="0085013C" w:rsidRPr="000D1E1A" w:rsidRDefault="0085013C" w:rsidP="002576DB">
            <w:pPr>
              <w:spacing w:before="30" w:after="30"/>
              <w:jc w:val="center"/>
              <w:rPr>
                <w:sz w:val="24"/>
                <w:szCs w:val="24"/>
              </w:rPr>
            </w:pPr>
            <w:r w:rsidRPr="000D1E1A">
              <w:rPr>
                <w:sz w:val="24"/>
                <w:szCs w:val="24"/>
              </w:rPr>
              <w:t>KPH</w:t>
            </w:r>
          </w:p>
        </w:tc>
        <w:tc>
          <w:tcPr>
            <w:tcW w:w="248" w:type="pct"/>
          </w:tcPr>
          <w:p w14:paraId="6F6D5203" w14:textId="77777777" w:rsidR="0085013C" w:rsidRPr="000D1E1A" w:rsidRDefault="0085013C" w:rsidP="002576DB">
            <w:pPr>
              <w:spacing w:before="30" w:after="30"/>
              <w:jc w:val="center"/>
              <w:rPr>
                <w:sz w:val="24"/>
                <w:szCs w:val="24"/>
              </w:rPr>
            </w:pPr>
            <w:r w:rsidRPr="000D1E1A">
              <w:rPr>
                <w:sz w:val="24"/>
                <w:szCs w:val="24"/>
              </w:rPr>
              <w:t>KPH</w:t>
            </w:r>
          </w:p>
        </w:tc>
        <w:tc>
          <w:tcPr>
            <w:tcW w:w="277" w:type="pct"/>
          </w:tcPr>
          <w:p w14:paraId="4FF042D6" w14:textId="77777777" w:rsidR="0085013C" w:rsidRPr="000D1E1A" w:rsidRDefault="0085013C" w:rsidP="002576DB">
            <w:pPr>
              <w:spacing w:before="30" w:after="30"/>
              <w:jc w:val="center"/>
              <w:rPr>
                <w:sz w:val="24"/>
                <w:szCs w:val="24"/>
              </w:rPr>
            </w:pPr>
            <w:r w:rsidRPr="000D1E1A">
              <w:rPr>
                <w:sz w:val="24"/>
                <w:szCs w:val="24"/>
              </w:rPr>
              <w:t>KPH</w:t>
            </w:r>
          </w:p>
        </w:tc>
        <w:tc>
          <w:tcPr>
            <w:tcW w:w="229" w:type="pct"/>
          </w:tcPr>
          <w:p w14:paraId="4F40EE6C" w14:textId="77777777" w:rsidR="0085013C" w:rsidRPr="000D1E1A" w:rsidRDefault="0085013C" w:rsidP="002576DB">
            <w:pPr>
              <w:spacing w:before="30" w:after="30"/>
              <w:jc w:val="center"/>
              <w:rPr>
                <w:sz w:val="24"/>
                <w:szCs w:val="24"/>
              </w:rPr>
            </w:pPr>
            <w:r w:rsidRPr="000D1E1A">
              <w:rPr>
                <w:sz w:val="24"/>
                <w:szCs w:val="24"/>
              </w:rPr>
              <w:t>KPH</w:t>
            </w:r>
          </w:p>
        </w:tc>
        <w:tc>
          <w:tcPr>
            <w:tcW w:w="243" w:type="pct"/>
          </w:tcPr>
          <w:p w14:paraId="0907878B" w14:textId="77777777" w:rsidR="0085013C" w:rsidRPr="000D1E1A" w:rsidRDefault="0085013C" w:rsidP="002576DB">
            <w:pPr>
              <w:spacing w:before="30" w:after="30"/>
              <w:jc w:val="center"/>
              <w:rPr>
                <w:sz w:val="24"/>
                <w:szCs w:val="24"/>
              </w:rPr>
            </w:pPr>
            <w:r w:rsidRPr="000D1E1A">
              <w:rPr>
                <w:sz w:val="24"/>
                <w:szCs w:val="24"/>
              </w:rPr>
              <w:t>KPH</w:t>
            </w:r>
          </w:p>
        </w:tc>
        <w:tc>
          <w:tcPr>
            <w:tcW w:w="216" w:type="pct"/>
            <w:shd w:val="clear" w:color="auto" w:fill="auto"/>
            <w:noWrap/>
            <w:tcMar>
              <w:top w:w="15" w:type="dxa"/>
              <w:left w:w="15" w:type="dxa"/>
              <w:bottom w:w="0" w:type="dxa"/>
              <w:right w:w="15" w:type="dxa"/>
            </w:tcMar>
            <w:hideMark/>
          </w:tcPr>
          <w:p w14:paraId="00E79EF7" w14:textId="77777777" w:rsidR="0085013C" w:rsidRPr="000D1E1A" w:rsidRDefault="0085013C" w:rsidP="002576DB">
            <w:pPr>
              <w:spacing w:before="30" w:after="30"/>
              <w:jc w:val="center"/>
              <w:rPr>
                <w:sz w:val="24"/>
                <w:szCs w:val="24"/>
              </w:rPr>
            </w:pPr>
            <w:r w:rsidRPr="000D1E1A">
              <w:rPr>
                <w:sz w:val="24"/>
                <w:szCs w:val="24"/>
              </w:rPr>
              <w:t>KPH</w:t>
            </w:r>
          </w:p>
        </w:tc>
        <w:tc>
          <w:tcPr>
            <w:tcW w:w="248" w:type="pct"/>
            <w:shd w:val="clear" w:color="auto" w:fill="auto"/>
            <w:noWrap/>
            <w:tcMar>
              <w:top w:w="15" w:type="dxa"/>
              <w:left w:w="15" w:type="dxa"/>
              <w:bottom w:w="0" w:type="dxa"/>
              <w:right w:w="15" w:type="dxa"/>
            </w:tcMar>
            <w:hideMark/>
          </w:tcPr>
          <w:p w14:paraId="50CA1770" w14:textId="77777777" w:rsidR="0085013C" w:rsidRPr="000D1E1A" w:rsidRDefault="0085013C" w:rsidP="002576DB">
            <w:pPr>
              <w:spacing w:before="30" w:after="30"/>
              <w:jc w:val="center"/>
              <w:rPr>
                <w:sz w:val="24"/>
                <w:szCs w:val="24"/>
              </w:rPr>
            </w:pPr>
            <w:r w:rsidRPr="000D1E1A">
              <w:rPr>
                <w:sz w:val="24"/>
                <w:szCs w:val="24"/>
              </w:rPr>
              <w:t>KPH</w:t>
            </w:r>
          </w:p>
        </w:tc>
        <w:tc>
          <w:tcPr>
            <w:tcW w:w="233" w:type="pct"/>
          </w:tcPr>
          <w:p w14:paraId="73F1F5E2" w14:textId="77777777" w:rsidR="0085013C" w:rsidRPr="000D1E1A" w:rsidRDefault="0085013C" w:rsidP="002576DB">
            <w:pPr>
              <w:spacing w:before="30" w:after="30"/>
              <w:jc w:val="center"/>
              <w:rPr>
                <w:sz w:val="24"/>
                <w:szCs w:val="24"/>
              </w:rPr>
            </w:pPr>
            <w:r w:rsidRPr="000D1E1A">
              <w:rPr>
                <w:sz w:val="24"/>
                <w:szCs w:val="24"/>
              </w:rPr>
              <w:t>KPH</w:t>
            </w:r>
          </w:p>
        </w:tc>
        <w:tc>
          <w:tcPr>
            <w:tcW w:w="290" w:type="pct"/>
            <w:shd w:val="clear" w:color="auto" w:fill="auto"/>
            <w:noWrap/>
            <w:tcMar>
              <w:top w:w="15" w:type="dxa"/>
              <w:left w:w="15" w:type="dxa"/>
              <w:bottom w:w="0" w:type="dxa"/>
              <w:right w:w="15" w:type="dxa"/>
            </w:tcMar>
            <w:hideMark/>
          </w:tcPr>
          <w:p w14:paraId="2472CE5F" w14:textId="77777777" w:rsidR="0085013C" w:rsidRPr="000D1E1A" w:rsidRDefault="0085013C" w:rsidP="002576DB">
            <w:pPr>
              <w:spacing w:before="30" w:after="30"/>
              <w:jc w:val="center"/>
              <w:rPr>
                <w:sz w:val="24"/>
                <w:szCs w:val="24"/>
              </w:rPr>
            </w:pPr>
            <w:r w:rsidRPr="000D1E1A">
              <w:rPr>
                <w:sz w:val="24"/>
                <w:szCs w:val="24"/>
              </w:rPr>
              <w:t>KPH</w:t>
            </w:r>
          </w:p>
        </w:tc>
        <w:tc>
          <w:tcPr>
            <w:tcW w:w="259" w:type="pct"/>
            <w:shd w:val="clear" w:color="auto" w:fill="auto"/>
            <w:noWrap/>
            <w:tcMar>
              <w:top w:w="15" w:type="dxa"/>
              <w:left w:w="15" w:type="dxa"/>
              <w:bottom w:w="0" w:type="dxa"/>
              <w:right w:w="15" w:type="dxa"/>
            </w:tcMar>
            <w:hideMark/>
          </w:tcPr>
          <w:p w14:paraId="6363E24F" w14:textId="77777777" w:rsidR="0085013C" w:rsidRPr="000D1E1A" w:rsidRDefault="0085013C" w:rsidP="002576DB">
            <w:pPr>
              <w:spacing w:before="30" w:after="30"/>
              <w:jc w:val="center"/>
              <w:rPr>
                <w:sz w:val="24"/>
                <w:szCs w:val="24"/>
              </w:rPr>
            </w:pPr>
            <w:r w:rsidRPr="000D1E1A">
              <w:rPr>
                <w:sz w:val="24"/>
                <w:szCs w:val="24"/>
              </w:rPr>
              <w:t>KPH</w:t>
            </w:r>
          </w:p>
        </w:tc>
        <w:tc>
          <w:tcPr>
            <w:tcW w:w="300" w:type="pct"/>
            <w:vAlign w:val="center"/>
          </w:tcPr>
          <w:p w14:paraId="09EDDBB3" w14:textId="77777777" w:rsidR="0085013C" w:rsidRPr="000D1E1A" w:rsidRDefault="0085013C" w:rsidP="002576DB">
            <w:pPr>
              <w:spacing w:before="30" w:after="30"/>
              <w:jc w:val="center"/>
              <w:rPr>
                <w:sz w:val="24"/>
                <w:szCs w:val="24"/>
              </w:rPr>
            </w:pPr>
            <w:r w:rsidRPr="000D1E1A">
              <w:rPr>
                <w:sz w:val="24"/>
                <w:szCs w:val="24"/>
              </w:rPr>
              <w:t>5,0</w:t>
            </w:r>
          </w:p>
        </w:tc>
        <w:tc>
          <w:tcPr>
            <w:tcW w:w="235" w:type="pct"/>
            <w:shd w:val="clear" w:color="auto" w:fill="auto"/>
            <w:noWrap/>
            <w:tcMar>
              <w:top w:w="15" w:type="dxa"/>
              <w:left w:w="15" w:type="dxa"/>
              <w:bottom w:w="0" w:type="dxa"/>
              <w:right w:w="15" w:type="dxa"/>
            </w:tcMar>
            <w:vAlign w:val="center"/>
            <w:hideMark/>
          </w:tcPr>
          <w:p w14:paraId="05122431"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24032E30"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290FBEBB" w14:textId="77777777" w:rsidR="0085013C" w:rsidRPr="000D1E1A" w:rsidRDefault="0085013C" w:rsidP="002576DB">
            <w:pPr>
              <w:spacing w:before="30" w:after="30"/>
              <w:jc w:val="center"/>
              <w:rPr>
                <w:sz w:val="24"/>
                <w:szCs w:val="24"/>
              </w:rPr>
            </w:pPr>
            <w:r w:rsidRPr="000D1E1A">
              <w:rPr>
                <w:sz w:val="24"/>
                <w:szCs w:val="24"/>
              </w:rPr>
              <w:t>-</w:t>
            </w:r>
          </w:p>
        </w:tc>
        <w:tc>
          <w:tcPr>
            <w:tcW w:w="321" w:type="pct"/>
            <w:shd w:val="clear" w:color="auto" w:fill="auto"/>
            <w:noWrap/>
            <w:tcMar>
              <w:top w:w="15" w:type="dxa"/>
              <w:left w:w="15" w:type="dxa"/>
              <w:bottom w:w="0" w:type="dxa"/>
              <w:right w:w="15" w:type="dxa"/>
            </w:tcMar>
            <w:vAlign w:val="center"/>
            <w:hideMark/>
          </w:tcPr>
          <w:p w14:paraId="5C14D6DC" w14:textId="77777777" w:rsidR="0085013C" w:rsidRPr="000D1E1A" w:rsidRDefault="0085013C" w:rsidP="002576DB">
            <w:pPr>
              <w:spacing w:before="30" w:after="30"/>
              <w:jc w:val="center"/>
              <w:rPr>
                <w:sz w:val="24"/>
                <w:szCs w:val="24"/>
              </w:rPr>
            </w:pPr>
            <w:r w:rsidRPr="000D1E1A">
              <w:rPr>
                <w:sz w:val="24"/>
                <w:szCs w:val="24"/>
              </w:rPr>
              <w:t>-</w:t>
            </w:r>
          </w:p>
        </w:tc>
      </w:tr>
      <w:tr w:rsidR="0085013C" w:rsidRPr="000D1E1A" w14:paraId="431D0C8E" w14:textId="77777777" w:rsidTr="002576DB">
        <w:trPr>
          <w:trHeight w:val="315"/>
          <w:jc w:val="center"/>
        </w:trPr>
        <w:tc>
          <w:tcPr>
            <w:tcW w:w="187" w:type="pct"/>
            <w:shd w:val="clear" w:color="auto" w:fill="auto"/>
            <w:noWrap/>
            <w:tcMar>
              <w:top w:w="15" w:type="dxa"/>
              <w:left w:w="15" w:type="dxa"/>
              <w:bottom w:w="0" w:type="dxa"/>
              <w:right w:w="15" w:type="dxa"/>
            </w:tcMar>
            <w:vAlign w:val="center"/>
          </w:tcPr>
          <w:p w14:paraId="23DDD318" w14:textId="77777777" w:rsidR="0085013C" w:rsidRPr="000D1E1A" w:rsidRDefault="0085013C" w:rsidP="002576DB">
            <w:pPr>
              <w:spacing w:before="30" w:after="30"/>
              <w:jc w:val="center"/>
              <w:rPr>
                <w:sz w:val="24"/>
                <w:szCs w:val="24"/>
              </w:rPr>
            </w:pPr>
            <w:r w:rsidRPr="000D1E1A">
              <w:rPr>
                <w:sz w:val="24"/>
                <w:szCs w:val="24"/>
              </w:rPr>
              <w:t>18</w:t>
            </w:r>
          </w:p>
        </w:tc>
        <w:tc>
          <w:tcPr>
            <w:tcW w:w="516" w:type="pct"/>
            <w:shd w:val="clear" w:color="auto" w:fill="auto"/>
            <w:noWrap/>
            <w:tcMar>
              <w:top w:w="15" w:type="dxa"/>
              <w:left w:w="15" w:type="dxa"/>
              <w:bottom w:w="0" w:type="dxa"/>
              <w:right w:w="15" w:type="dxa"/>
            </w:tcMar>
            <w:vAlign w:val="center"/>
            <w:hideMark/>
          </w:tcPr>
          <w:p w14:paraId="0FF8101F" w14:textId="77777777" w:rsidR="0085013C" w:rsidRPr="000D1E1A" w:rsidRDefault="0085013C" w:rsidP="002576DB">
            <w:pPr>
              <w:spacing w:before="30" w:after="30"/>
              <w:rPr>
                <w:sz w:val="24"/>
                <w:szCs w:val="24"/>
              </w:rPr>
            </w:pPr>
            <w:proofErr w:type="spellStart"/>
            <w:proofErr w:type="gramStart"/>
            <w:r w:rsidRPr="000D1E1A">
              <w:rPr>
                <w:sz w:val="24"/>
                <w:szCs w:val="24"/>
              </w:rPr>
              <w:t>E.Coli</w:t>
            </w:r>
            <w:proofErr w:type="spellEnd"/>
            <w:proofErr w:type="gramEnd"/>
          </w:p>
        </w:tc>
        <w:tc>
          <w:tcPr>
            <w:tcW w:w="467" w:type="pct"/>
            <w:shd w:val="clear" w:color="auto" w:fill="auto"/>
            <w:noWrap/>
            <w:tcMar>
              <w:top w:w="15" w:type="dxa"/>
              <w:left w:w="15" w:type="dxa"/>
              <w:bottom w:w="0" w:type="dxa"/>
              <w:right w:w="15" w:type="dxa"/>
            </w:tcMar>
            <w:vAlign w:val="center"/>
            <w:hideMark/>
          </w:tcPr>
          <w:p w14:paraId="3A8F24EB" w14:textId="77777777" w:rsidR="0085013C" w:rsidRPr="000D1E1A" w:rsidRDefault="0085013C" w:rsidP="002576DB">
            <w:pPr>
              <w:spacing w:before="30" w:after="30"/>
              <w:jc w:val="center"/>
              <w:rPr>
                <w:sz w:val="24"/>
                <w:szCs w:val="24"/>
              </w:rPr>
            </w:pPr>
            <w:r w:rsidRPr="000D1E1A">
              <w:rPr>
                <w:sz w:val="24"/>
                <w:szCs w:val="24"/>
              </w:rPr>
              <w:t>MPN/100ml</w:t>
            </w:r>
          </w:p>
        </w:tc>
        <w:tc>
          <w:tcPr>
            <w:tcW w:w="260" w:type="pct"/>
          </w:tcPr>
          <w:p w14:paraId="208812EE" w14:textId="77777777" w:rsidR="0085013C" w:rsidRPr="000D1E1A" w:rsidRDefault="0085013C" w:rsidP="002576DB">
            <w:pPr>
              <w:spacing w:before="30" w:after="30"/>
              <w:jc w:val="center"/>
              <w:rPr>
                <w:sz w:val="24"/>
                <w:szCs w:val="24"/>
              </w:rPr>
            </w:pPr>
            <w:r w:rsidRPr="000D1E1A">
              <w:rPr>
                <w:sz w:val="24"/>
                <w:szCs w:val="24"/>
              </w:rPr>
              <w:t>12</w:t>
            </w:r>
          </w:p>
        </w:tc>
        <w:tc>
          <w:tcPr>
            <w:tcW w:w="248" w:type="pct"/>
          </w:tcPr>
          <w:p w14:paraId="1F4AF9D9" w14:textId="77777777" w:rsidR="0085013C" w:rsidRPr="000D1E1A" w:rsidRDefault="0085013C" w:rsidP="002576DB">
            <w:pPr>
              <w:spacing w:before="30" w:after="30"/>
              <w:jc w:val="center"/>
              <w:rPr>
                <w:sz w:val="24"/>
                <w:szCs w:val="24"/>
              </w:rPr>
            </w:pPr>
            <w:r w:rsidRPr="000D1E1A">
              <w:rPr>
                <w:sz w:val="24"/>
                <w:szCs w:val="24"/>
              </w:rPr>
              <w:t>19</w:t>
            </w:r>
          </w:p>
        </w:tc>
        <w:tc>
          <w:tcPr>
            <w:tcW w:w="277" w:type="pct"/>
          </w:tcPr>
          <w:p w14:paraId="1A5FB4F4" w14:textId="77777777" w:rsidR="0085013C" w:rsidRPr="000D1E1A" w:rsidRDefault="0085013C" w:rsidP="002576DB">
            <w:pPr>
              <w:spacing w:before="30" w:after="30"/>
              <w:jc w:val="center"/>
              <w:rPr>
                <w:sz w:val="24"/>
                <w:szCs w:val="24"/>
              </w:rPr>
            </w:pPr>
            <w:r w:rsidRPr="000D1E1A">
              <w:rPr>
                <w:sz w:val="24"/>
                <w:szCs w:val="24"/>
              </w:rPr>
              <w:t>25</w:t>
            </w:r>
          </w:p>
        </w:tc>
        <w:tc>
          <w:tcPr>
            <w:tcW w:w="229" w:type="pct"/>
          </w:tcPr>
          <w:p w14:paraId="64ADB42E" w14:textId="77777777" w:rsidR="0085013C" w:rsidRPr="000D1E1A" w:rsidRDefault="0085013C" w:rsidP="002576DB">
            <w:pPr>
              <w:spacing w:before="30" w:after="30"/>
              <w:jc w:val="center"/>
              <w:rPr>
                <w:sz w:val="24"/>
                <w:szCs w:val="24"/>
              </w:rPr>
            </w:pPr>
            <w:r w:rsidRPr="000D1E1A">
              <w:rPr>
                <w:sz w:val="24"/>
                <w:szCs w:val="24"/>
              </w:rPr>
              <w:t>16</w:t>
            </w:r>
          </w:p>
        </w:tc>
        <w:tc>
          <w:tcPr>
            <w:tcW w:w="243" w:type="pct"/>
          </w:tcPr>
          <w:p w14:paraId="76E623BF" w14:textId="77777777" w:rsidR="0085013C" w:rsidRPr="000D1E1A" w:rsidRDefault="0085013C" w:rsidP="002576DB">
            <w:pPr>
              <w:spacing w:before="30" w:after="30"/>
              <w:jc w:val="center"/>
              <w:rPr>
                <w:sz w:val="24"/>
                <w:szCs w:val="24"/>
              </w:rPr>
            </w:pPr>
            <w:r w:rsidRPr="000D1E1A">
              <w:rPr>
                <w:sz w:val="24"/>
                <w:szCs w:val="24"/>
              </w:rPr>
              <w:t>18</w:t>
            </w:r>
          </w:p>
        </w:tc>
        <w:tc>
          <w:tcPr>
            <w:tcW w:w="216" w:type="pct"/>
            <w:shd w:val="clear" w:color="auto" w:fill="auto"/>
            <w:noWrap/>
            <w:tcMar>
              <w:top w:w="15" w:type="dxa"/>
              <w:left w:w="15" w:type="dxa"/>
              <w:bottom w:w="0" w:type="dxa"/>
              <w:right w:w="15" w:type="dxa"/>
            </w:tcMar>
            <w:hideMark/>
          </w:tcPr>
          <w:p w14:paraId="75F64AD3" w14:textId="77777777" w:rsidR="0085013C" w:rsidRPr="000D1E1A" w:rsidRDefault="0085013C" w:rsidP="002576DB">
            <w:pPr>
              <w:spacing w:before="30" w:after="30"/>
              <w:jc w:val="center"/>
              <w:rPr>
                <w:sz w:val="24"/>
                <w:szCs w:val="24"/>
              </w:rPr>
            </w:pPr>
            <w:r w:rsidRPr="000D1E1A">
              <w:rPr>
                <w:sz w:val="24"/>
                <w:szCs w:val="24"/>
              </w:rPr>
              <w:t>10</w:t>
            </w:r>
          </w:p>
        </w:tc>
        <w:tc>
          <w:tcPr>
            <w:tcW w:w="248" w:type="pct"/>
            <w:shd w:val="clear" w:color="auto" w:fill="auto"/>
            <w:noWrap/>
            <w:tcMar>
              <w:top w:w="15" w:type="dxa"/>
              <w:left w:w="15" w:type="dxa"/>
              <w:bottom w:w="0" w:type="dxa"/>
              <w:right w:w="15" w:type="dxa"/>
            </w:tcMar>
            <w:hideMark/>
          </w:tcPr>
          <w:p w14:paraId="04A164FC" w14:textId="77777777" w:rsidR="0085013C" w:rsidRPr="000D1E1A" w:rsidRDefault="0085013C" w:rsidP="002576DB">
            <w:pPr>
              <w:spacing w:before="30" w:after="30"/>
              <w:jc w:val="center"/>
              <w:rPr>
                <w:sz w:val="24"/>
                <w:szCs w:val="24"/>
              </w:rPr>
            </w:pPr>
            <w:r w:rsidRPr="000D1E1A">
              <w:rPr>
                <w:sz w:val="24"/>
                <w:szCs w:val="24"/>
              </w:rPr>
              <w:t>14</w:t>
            </w:r>
          </w:p>
        </w:tc>
        <w:tc>
          <w:tcPr>
            <w:tcW w:w="233" w:type="pct"/>
          </w:tcPr>
          <w:p w14:paraId="3EABD36A" w14:textId="77777777" w:rsidR="0085013C" w:rsidRPr="000D1E1A" w:rsidRDefault="0085013C" w:rsidP="002576DB">
            <w:pPr>
              <w:spacing w:before="30" w:after="30"/>
              <w:jc w:val="center"/>
              <w:rPr>
                <w:sz w:val="24"/>
                <w:szCs w:val="24"/>
              </w:rPr>
            </w:pPr>
            <w:r w:rsidRPr="000D1E1A">
              <w:rPr>
                <w:sz w:val="24"/>
                <w:szCs w:val="24"/>
              </w:rPr>
              <w:t>14</w:t>
            </w:r>
          </w:p>
        </w:tc>
        <w:tc>
          <w:tcPr>
            <w:tcW w:w="290" w:type="pct"/>
            <w:shd w:val="clear" w:color="auto" w:fill="auto"/>
            <w:noWrap/>
            <w:tcMar>
              <w:top w:w="15" w:type="dxa"/>
              <w:left w:w="15" w:type="dxa"/>
              <w:bottom w:w="0" w:type="dxa"/>
              <w:right w:w="15" w:type="dxa"/>
            </w:tcMar>
            <w:hideMark/>
          </w:tcPr>
          <w:p w14:paraId="60DA685E" w14:textId="77777777" w:rsidR="0085013C" w:rsidRPr="000D1E1A" w:rsidRDefault="0085013C" w:rsidP="002576DB">
            <w:pPr>
              <w:spacing w:before="30" w:after="30"/>
              <w:jc w:val="center"/>
              <w:rPr>
                <w:sz w:val="24"/>
                <w:szCs w:val="24"/>
              </w:rPr>
            </w:pPr>
            <w:r w:rsidRPr="000D1E1A">
              <w:rPr>
                <w:sz w:val="24"/>
                <w:szCs w:val="24"/>
              </w:rPr>
              <w:t>14</w:t>
            </w:r>
          </w:p>
        </w:tc>
        <w:tc>
          <w:tcPr>
            <w:tcW w:w="259" w:type="pct"/>
            <w:shd w:val="clear" w:color="auto" w:fill="auto"/>
            <w:noWrap/>
            <w:tcMar>
              <w:top w:w="15" w:type="dxa"/>
              <w:left w:w="15" w:type="dxa"/>
              <w:bottom w:w="0" w:type="dxa"/>
              <w:right w:w="15" w:type="dxa"/>
            </w:tcMar>
            <w:hideMark/>
          </w:tcPr>
          <w:p w14:paraId="35E2B657" w14:textId="77777777" w:rsidR="0085013C" w:rsidRPr="000D1E1A" w:rsidRDefault="0085013C" w:rsidP="002576DB">
            <w:pPr>
              <w:spacing w:before="30" w:after="30"/>
              <w:jc w:val="center"/>
              <w:rPr>
                <w:sz w:val="24"/>
                <w:szCs w:val="24"/>
              </w:rPr>
            </w:pPr>
            <w:r w:rsidRPr="000D1E1A">
              <w:rPr>
                <w:sz w:val="24"/>
                <w:szCs w:val="24"/>
              </w:rPr>
              <w:t>KPH</w:t>
            </w:r>
          </w:p>
        </w:tc>
        <w:tc>
          <w:tcPr>
            <w:tcW w:w="300" w:type="pct"/>
            <w:vAlign w:val="center"/>
          </w:tcPr>
          <w:p w14:paraId="5579F96D" w14:textId="77777777" w:rsidR="0085013C" w:rsidRPr="000D1E1A" w:rsidRDefault="0085013C" w:rsidP="002576DB">
            <w:pPr>
              <w:spacing w:before="30" w:after="30"/>
              <w:jc w:val="center"/>
              <w:rPr>
                <w:sz w:val="24"/>
                <w:szCs w:val="24"/>
              </w:rPr>
            </w:pPr>
            <w:r w:rsidRPr="000D1E1A">
              <w:rPr>
                <w:sz w:val="24"/>
                <w:szCs w:val="24"/>
              </w:rPr>
              <w:t>20</w:t>
            </w:r>
          </w:p>
        </w:tc>
        <w:tc>
          <w:tcPr>
            <w:tcW w:w="235" w:type="pct"/>
            <w:shd w:val="clear" w:color="auto" w:fill="auto"/>
            <w:noWrap/>
            <w:tcMar>
              <w:top w:w="15" w:type="dxa"/>
              <w:left w:w="15" w:type="dxa"/>
              <w:bottom w:w="0" w:type="dxa"/>
              <w:right w:w="15" w:type="dxa"/>
            </w:tcMar>
            <w:vAlign w:val="center"/>
            <w:hideMark/>
          </w:tcPr>
          <w:p w14:paraId="4362B1ED"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3C509715"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7AC0CD21" w14:textId="77777777" w:rsidR="0085013C" w:rsidRPr="000D1E1A" w:rsidRDefault="0085013C" w:rsidP="002576DB">
            <w:pPr>
              <w:spacing w:before="30" w:after="30"/>
              <w:jc w:val="center"/>
              <w:rPr>
                <w:sz w:val="24"/>
                <w:szCs w:val="24"/>
              </w:rPr>
            </w:pPr>
            <w:r w:rsidRPr="000D1E1A">
              <w:rPr>
                <w:sz w:val="24"/>
                <w:szCs w:val="24"/>
              </w:rPr>
              <w:t>-</w:t>
            </w:r>
          </w:p>
        </w:tc>
        <w:tc>
          <w:tcPr>
            <w:tcW w:w="321" w:type="pct"/>
            <w:shd w:val="clear" w:color="auto" w:fill="auto"/>
            <w:noWrap/>
            <w:tcMar>
              <w:top w:w="15" w:type="dxa"/>
              <w:left w:w="15" w:type="dxa"/>
              <w:bottom w:w="0" w:type="dxa"/>
              <w:right w:w="15" w:type="dxa"/>
            </w:tcMar>
            <w:vAlign w:val="center"/>
            <w:hideMark/>
          </w:tcPr>
          <w:p w14:paraId="518A5649" w14:textId="77777777" w:rsidR="0085013C" w:rsidRPr="000D1E1A" w:rsidRDefault="0085013C" w:rsidP="002576DB">
            <w:pPr>
              <w:spacing w:before="30" w:after="30"/>
              <w:jc w:val="center"/>
              <w:rPr>
                <w:sz w:val="24"/>
                <w:szCs w:val="24"/>
              </w:rPr>
            </w:pPr>
            <w:r w:rsidRPr="000D1E1A">
              <w:rPr>
                <w:sz w:val="24"/>
                <w:szCs w:val="24"/>
              </w:rPr>
              <w:t>-</w:t>
            </w:r>
          </w:p>
        </w:tc>
      </w:tr>
      <w:tr w:rsidR="0085013C" w:rsidRPr="000D1E1A" w14:paraId="72D88351" w14:textId="77777777" w:rsidTr="002576DB">
        <w:trPr>
          <w:trHeight w:val="315"/>
          <w:jc w:val="center"/>
        </w:trPr>
        <w:tc>
          <w:tcPr>
            <w:tcW w:w="187" w:type="pct"/>
            <w:shd w:val="clear" w:color="auto" w:fill="auto"/>
            <w:noWrap/>
            <w:tcMar>
              <w:top w:w="15" w:type="dxa"/>
              <w:left w:w="15" w:type="dxa"/>
              <w:bottom w:w="0" w:type="dxa"/>
              <w:right w:w="15" w:type="dxa"/>
            </w:tcMar>
            <w:vAlign w:val="center"/>
          </w:tcPr>
          <w:p w14:paraId="4C777BDA" w14:textId="77777777" w:rsidR="0085013C" w:rsidRPr="000D1E1A" w:rsidRDefault="0085013C" w:rsidP="002576DB">
            <w:pPr>
              <w:spacing w:before="30" w:after="30"/>
              <w:jc w:val="center"/>
              <w:rPr>
                <w:sz w:val="24"/>
                <w:szCs w:val="24"/>
              </w:rPr>
            </w:pPr>
            <w:r w:rsidRPr="000D1E1A">
              <w:rPr>
                <w:sz w:val="24"/>
                <w:szCs w:val="24"/>
              </w:rPr>
              <w:t>19</w:t>
            </w:r>
          </w:p>
        </w:tc>
        <w:tc>
          <w:tcPr>
            <w:tcW w:w="516" w:type="pct"/>
            <w:shd w:val="clear" w:color="auto" w:fill="auto"/>
            <w:noWrap/>
            <w:tcMar>
              <w:top w:w="15" w:type="dxa"/>
              <w:left w:w="15" w:type="dxa"/>
              <w:bottom w:w="0" w:type="dxa"/>
              <w:right w:w="15" w:type="dxa"/>
            </w:tcMar>
            <w:vAlign w:val="center"/>
            <w:hideMark/>
          </w:tcPr>
          <w:p w14:paraId="1ED732FD" w14:textId="77777777" w:rsidR="0085013C" w:rsidRPr="000D1E1A" w:rsidRDefault="0085013C" w:rsidP="002576DB">
            <w:pPr>
              <w:spacing w:before="30" w:after="30"/>
              <w:rPr>
                <w:sz w:val="24"/>
                <w:szCs w:val="24"/>
              </w:rPr>
            </w:pPr>
            <w:r w:rsidRPr="000D1E1A">
              <w:rPr>
                <w:sz w:val="24"/>
                <w:szCs w:val="24"/>
              </w:rPr>
              <w:t>Coliform</w:t>
            </w:r>
          </w:p>
        </w:tc>
        <w:tc>
          <w:tcPr>
            <w:tcW w:w="467" w:type="pct"/>
            <w:shd w:val="clear" w:color="auto" w:fill="auto"/>
            <w:noWrap/>
            <w:tcMar>
              <w:top w:w="15" w:type="dxa"/>
              <w:left w:w="15" w:type="dxa"/>
              <w:bottom w:w="0" w:type="dxa"/>
              <w:right w:w="15" w:type="dxa"/>
            </w:tcMar>
            <w:vAlign w:val="center"/>
            <w:hideMark/>
          </w:tcPr>
          <w:p w14:paraId="40CBD0C1" w14:textId="77777777" w:rsidR="0085013C" w:rsidRPr="000D1E1A" w:rsidRDefault="0085013C" w:rsidP="002576DB">
            <w:pPr>
              <w:spacing w:before="30" w:after="30"/>
              <w:jc w:val="center"/>
              <w:rPr>
                <w:sz w:val="24"/>
                <w:szCs w:val="24"/>
              </w:rPr>
            </w:pPr>
            <w:r w:rsidRPr="000D1E1A">
              <w:rPr>
                <w:sz w:val="24"/>
                <w:szCs w:val="24"/>
              </w:rPr>
              <w:t>MPN/100ml</w:t>
            </w:r>
          </w:p>
        </w:tc>
        <w:tc>
          <w:tcPr>
            <w:tcW w:w="260" w:type="pct"/>
          </w:tcPr>
          <w:p w14:paraId="66144278" w14:textId="77777777" w:rsidR="0085013C" w:rsidRPr="000D1E1A" w:rsidRDefault="0085013C" w:rsidP="002576DB">
            <w:pPr>
              <w:spacing w:before="30" w:after="30"/>
              <w:jc w:val="center"/>
              <w:rPr>
                <w:sz w:val="24"/>
                <w:szCs w:val="24"/>
              </w:rPr>
            </w:pPr>
            <w:r w:rsidRPr="000D1E1A">
              <w:rPr>
                <w:sz w:val="24"/>
                <w:szCs w:val="24"/>
              </w:rPr>
              <w:t>659</w:t>
            </w:r>
          </w:p>
        </w:tc>
        <w:tc>
          <w:tcPr>
            <w:tcW w:w="248" w:type="pct"/>
          </w:tcPr>
          <w:p w14:paraId="3246E4F0" w14:textId="77777777" w:rsidR="0085013C" w:rsidRPr="000D1E1A" w:rsidRDefault="0085013C" w:rsidP="002576DB">
            <w:pPr>
              <w:spacing w:before="30" w:after="30"/>
              <w:jc w:val="center"/>
              <w:rPr>
                <w:sz w:val="24"/>
                <w:szCs w:val="24"/>
              </w:rPr>
            </w:pPr>
            <w:r w:rsidRPr="000D1E1A">
              <w:rPr>
                <w:sz w:val="24"/>
                <w:szCs w:val="24"/>
              </w:rPr>
              <w:t>697</w:t>
            </w:r>
          </w:p>
        </w:tc>
        <w:tc>
          <w:tcPr>
            <w:tcW w:w="277" w:type="pct"/>
          </w:tcPr>
          <w:p w14:paraId="64C9A1E1" w14:textId="77777777" w:rsidR="0085013C" w:rsidRPr="000D1E1A" w:rsidRDefault="0085013C" w:rsidP="002576DB">
            <w:pPr>
              <w:spacing w:before="30" w:after="30"/>
              <w:jc w:val="center"/>
              <w:rPr>
                <w:sz w:val="24"/>
                <w:szCs w:val="24"/>
              </w:rPr>
            </w:pPr>
            <w:r w:rsidRPr="000D1E1A">
              <w:rPr>
                <w:sz w:val="24"/>
                <w:szCs w:val="24"/>
              </w:rPr>
              <w:t>782</w:t>
            </w:r>
          </w:p>
        </w:tc>
        <w:tc>
          <w:tcPr>
            <w:tcW w:w="229" w:type="pct"/>
          </w:tcPr>
          <w:p w14:paraId="265414A6" w14:textId="77777777" w:rsidR="0085013C" w:rsidRPr="000D1E1A" w:rsidRDefault="0085013C" w:rsidP="002576DB">
            <w:pPr>
              <w:spacing w:before="30" w:after="30"/>
              <w:jc w:val="center"/>
              <w:rPr>
                <w:sz w:val="24"/>
                <w:szCs w:val="24"/>
              </w:rPr>
            </w:pPr>
            <w:r w:rsidRPr="000D1E1A">
              <w:rPr>
                <w:sz w:val="24"/>
                <w:szCs w:val="24"/>
              </w:rPr>
              <w:t>738</w:t>
            </w:r>
          </w:p>
        </w:tc>
        <w:tc>
          <w:tcPr>
            <w:tcW w:w="243" w:type="pct"/>
          </w:tcPr>
          <w:p w14:paraId="02A8EAF7" w14:textId="77777777" w:rsidR="0085013C" w:rsidRPr="000D1E1A" w:rsidRDefault="0085013C" w:rsidP="002576DB">
            <w:pPr>
              <w:spacing w:before="30" w:after="30"/>
              <w:jc w:val="center"/>
              <w:rPr>
                <w:sz w:val="24"/>
                <w:szCs w:val="24"/>
              </w:rPr>
            </w:pPr>
            <w:r w:rsidRPr="000D1E1A">
              <w:rPr>
                <w:sz w:val="24"/>
                <w:szCs w:val="24"/>
              </w:rPr>
              <w:t>945</w:t>
            </w:r>
          </w:p>
        </w:tc>
        <w:tc>
          <w:tcPr>
            <w:tcW w:w="216" w:type="pct"/>
            <w:shd w:val="clear" w:color="auto" w:fill="auto"/>
            <w:noWrap/>
            <w:tcMar>
              <w:top w:w="15" w:type="dxa"/>
              <w:left w:w="15" w:type="dxa"/>
              <w:bottom w:w="0" w:type="dxa"/>
              <w:right w:w="15" w:type="dxa"/>
            </w:tcMar>
            <w:hideMark/>
          </w:tcPr>
          <w:p w14:paraId="254AC439" w14:textId="77777777" w:rsidR="0085013C" w:rsidRPr="000D1E1A" w:rsidRDefault="0085013C" w:rsidP="002576DB">
            <w:pPr>
              <w:spacing w:before="30" w:after="30"/>
              <w:jc w:val="center"/>
              <w:rPr>
                <w:sz w:val="24"/>
                <w:szCs w:val="24"/>
              </w:rPr>
            </w:pPr>
            <w:r w:rsidRPr="000D1E1A">
              <w:rPr>
                <w:sz w:val="24"/>
                <w:szCs w:val="24"/>
              </w:rPr>
              <w:t>591</w:t>
            </w:r>
          </w:p>
        </w:tc>
        <w:tc>
          <w:tcPr>
            <w:tcW w:w="248" w:type="pct"/>
            <w:shd w:val="clear" w:color="auto" w:fill="auto"/>
            <w:noWrap/>
            <w:tcMar>
              <w:top w:w="15" w:type="dxa"/>
              <w:left w:w="15" w:type="dxa"/>
              <w:bottom w:w="0" w:type="dxa"/>
              <w:right w:w="15" w:type="dxa"/>
            </w:tcMar>
            <w:hideMark/>
          </w:tcPr>
          <w:p w14:paraId="405684EB" w14:textId="77777777" w:rsidR="0085013C" w:rsidRPr="000D1E1A" w:rsidRDefault="0085013C" w:rsidP="002576DB">
            <w:pPr>
              <w:spacing w:before="30" w:after="30"/>
              <w:jc w:val="center"/>
              <w:rPr>
                <w:sz w:val="24"/>
                <w:szCs w:val="24"/>
              </w:rPr>
            </w:pPr>
            <w:r w:rsidRPr="000D1E1A">
              <w:rPr>
                <w:sz w:val="24"/>
                <w:szCs w:val="24"/>
              </w:rPr>
              <w:t>324</w:t>
            </w:r>
          </w:p>
        </w:tc>
        <w:tc>
          <w:tcPr>
            <w:tcW w:w="233" w:type="pct"/>
          </w:tcPr>
          <w:p w14:paraId="5235FD6B" w14:textId="77777777" w:rsidR="0085013C" w:rsidRPr="000D1E1A" w:rsidRDefault="0085013C" w:rsidP="002576DB">
            <w:pPr>
              <w:spacing w:before="30" w:after="30"/>
              <w:jc w:val="center"/>
              <w:rPr>
                <w:sz w:val="24"/>
                <w:szCs w:val="24"/>
              </w:rPr>
            </w:pPr>
            <w:r w:rsidRPr="000D1E1A">
              <w:rPr>
                <w:sz w:val="24"/>
                <w:szCs w:val="24"/>
              </w:rPr>
              <w:t>344</w:t>
            </w:r>
          </w:p>
        </w:tc>
        <w:tc>
          <w:tcPr>
            <w:tcW w:w="290" w:type="pct"/>
            <w:shd w:val="clear" w:color="auto" w:fill="auto"/>
            <w:noWrap/>
            <w:tcMar>
              <w:top w:w="15" w:type="dxa"/>
              <w:left w:w="15" w:type="dxa"/>
              <w:bottom w:w="0" w:type="dxa"/>
              <w:right w:w="15" w:type="dxa"/>
            </w:tcMar>
            <w:vAlign w:val="center"/>
            <w:hideMark/>
          </w:tcPr>
          <w:p w14:paraId="7C47C7BC" w14:textId="77777777" w:rsidR="0085013C" w:rsidRPr="000D1E1A" w:rsidRDefault="0085013C" w:rsidP="002576DB">
            <w:pPr>
              <w:spacing w:before="30" w:after="30"/>
              <w:jc w:val="center"/>
              <w:rPr>
                <w:sz w:val="24"/>
                <w:szCs w:val="24"/>
              </w:rPr>
            </w:pPr>
            <w:r w:rsidRPr="000D1E1A">
              <w:rPr>
                <w:sz w:val="24"/>
                <w:szCs w:val="24"/>
              </w:rPr>
              <w:t>43</w:t>
            </w:r>
          </w:p>
        </w:tc>
        <w:tc>
          <w:tcPr>
            <w:tcW w:w="259" w:type="pct"/>
            <w:shd w:val="clear" w:color="auto" w:fill="auto"/>
            <w:noWrap/>
            <w:tcMar>
              <w:top w:w="15" w:type="dxa"/>
              <w:left w:w="15" w:type="dxa"/>
              <w:bottom w:w="0" w:type="dxa"/>
              <w:right w:w="15" w:type="dxa"/>
            </w:tcMar>
            <w:hideMark/>
          </w:tcPr>
          <w:p w14:paraId="68C67DA4" w14:textId="77777777" w:rsidR="0085013C" w:rsidRPr="000D1E1A" w:rsidRDefault="0085013C" w:rsidP="002576DB">
            <w:pPr>
              <w:spacing w:before="30" w:after="30"/>
              <w:jc w:val="center"/>
              <w:rPr>
                <w:sz w:val="24"/>
                <w:szCs w:val="24"/>
              </w:rPr>
            </w:pPr>
            <w:r w:rsidRPr="000D1E1A">
              <w:rPr>
                <w:sz w:val="24"/>
                <w:szCs w:val="24"/>
              </w:rPr>
              <w:t>504</w:t>
            </w:r>
          </w:p>
        </w:tc>
        <w:tc>
          <w:tcPr>
            <w:tcW w:w="300" w:type="pct"/>
            <w:vAlign w:val="center"/>
          </w:tcPr>
          <w:p w14:paraId="21CEF0A5" w14:textId="77777777" w:rsidR="0085013C" w:rsidRPr="000D1E1A" w:rsidRDefault="0085013C" w:rsidP="002576DB">
            <w:pPr>
              <w:spacing w:before="30" w:after="30"/>
              <w:jc w:val="center"/>
              <w:rPr>
                <w:sz w:val="24"/>
                <w:szCs w:val="24"/>
              </w:rPr>
            </w:pPr>
            <w:r w:rsidRPr="000D1E1A">
              <w:rPr>
                <w:sz w:val="24"/>
                <w:szCs w:val="24"/>
              </w:rPr>
              <w:t>-</w:t>
            </w:r>
          </w:p>
        </w:tc>
        <w:tc>
          <w:tcPr>
            <w:tcW w:w="235" w:type="pct"/>
            <w:shd w:val="clear" w:color="auto" w:fill="auto"/>
            <w:noWrap/>
            <w:tcMar>
              <w:top w:w="15" w:type="dxa"/>
              <w:left w:w="15" w:type="dxa"/>
              <w:bottom w:w="0" w:type="dxa"/>
              <w:right w:w="15" w:type="dxa"/>
            </w:tcMar>
            <w:vAlign w:val="center"/>
            <w:hideMark/>
          </w:tcPr>
          <w:p w14:paraId="1AF2AB48" w14:textId="77777777" w:rsidR="0085013C" w:rsidRPr="000D1E1A" w:rsidRDefault="0085013C" w:rsidP="002576DB">
            <w:pPr>
              <w:spacing w:before="30" w:after="30"/>
              <w:jc w:val="center"/>
              <w:rPr>
                <w:sz w:val="24"/>
                <w:szCs w:val="24"/>
              </w:rPr>
            </w:pPr>
            <w:r w:rsidRPr="000D1E1A">
              <w:rPr>
                <w:sz w:val="24"/>
                <w:szCs w:val="24"/>
              </w:rPr>
              <w:t>≤1.000</w:t>
            </w:r>
          </w:p>
        </w:tc>
        <w:tc>
          <w:tcPr>
            <w:tcW w:w="235" w:type="pct"/>
            <w:shd w:val="clear" w:color="auto" w:fill="auto"/>
            <w:noWrap/>
            <w:tcMar>
              <w:top w:w="15" w:type="dxa"/>
              <w:left w:w="15" w:type="dxa"/>
              <w:bottom w:w="0" w:type="dxa"/>
              <w:right w:w="15" w:type="dxa"/>
            </w:tcMar>
            <w:vAlign w:val="center"/>
            <w:hideMark/>
          </w:tcPr>
          <w:p w14:paraId="6AA1AB9E" w14:textId="77777777" w:rsidR="0085013C" w:rsidRPr="000D1E1A" w:rsidRDefault="0085013C" w:rsidP="002576DB">
            <w:pPr>
              <w:spacing w:before="30" w:after="30"/>
              <w:jc w:val="center"/>
              <w:rPr>
                <w:sz w:val="24"/>
                <w:szCs w:val="24"/>
              </w:rPr>
            </w:pPr>
            <w:r w:rsidRPr="000D1E1A">
              <w:rPr>
                <w:sz w:val="24"/>
                <w:szCs w:val="24"/>
              </w:rPr>
              <w:t>≤5.000</w:t>
            </w:r>
          </w:p>
        </w:tc>
        <w:tc>
          <w:tcPr>
            <w:tcW w:w="235" w:type="pct"/>
            <w:shd w:val="clear" w:color="auto" w:fill="auto"/>
            <w:noWrap/>
            <w:tcMar>
              <w:top w:w="15" w:type="dxa"/>
              <w:left w:w="15" w:type="dxa"/>
              <w:bottom w:w="0" w:type="dxa"/>
              <w:right w:w="15" w:type="dxa"/>
            </w:tcMar>
            <w:vAlign w:val="center"/>
            <w:hideMark/>
          </w:tcPr>
          <w:p w14:paraId="5741AAA8" w14:textId="77777777" w:rsidR="0085013C" w:rsidRPr="000D1E1A" w:rsidRDefault="0085013C" w:rsidP="002576DB">
            <w:pPr>
              <w:spacing w:before="30" w:after="30"/>
              <w:jc w:val="center"/>
              <w:rPr>
                <w:sz w:val="24"/>
                <w:szCs w:val="24"/>
              </w:rPr>
            </w:pPr>
            <w:r w:rsidRPr="000D1E1A">
              <w:rPr>
                <w:sz w:val="24"/>
                <w:szCs w:val="24"/>
              </w:rPr>
              <w:t>≤7.500</w:t>
            </w:r>
          </w:p>
        </w:tc>
        <w:tc>
          <w:tcPr>
            <w:tcW w:w="321" w:type="pct"/>
            <w:shd w:val="clear" w:color="auto" w:fill="auto"/>
            <w:noWrap/>
            <w:tcMar>
              <w:top w:w="15" w:type="dxa"/>
              <w:left w:w="15" w:type="dxa"/>
              <w:bottom w:w="0" w:type="dxa"/>
              <w:right w:w="15" w:type="dxa"/>
            </w:tcMar>
            <w:vAlign w:val="center"/>
            <w:hideMark/>
          </w:tcPr>
          <w:p w14:paraId="0D3CDC35" w14:textId="77777777" w:rsidR="0085013C" w:rsidRPr="000D1E1A" w:rsidRDefault="0085013C" w:rsidP="002576DB">
            <w:pPr>
              <w:spacing w:before="30" w:after="30"/>
              <w:jc w:val="center"/>
              <w:rPr>
                <w:sz w:val="24"/>
                <w:szCs w:val="24"/>
              </w:rPr>
            </w:pPr>
            <w:r w:rsidRPr="000D1E1A">
              <w:rPr>
                <w:sz w:val="24"/>
                <w:szCs w:val="24"/>
              </w:rPr>
              <w:t>&gt;7.500</w:t>
            </w:r>
          </w:p>
        </w:tc>
      </w:tr>
    </w:tbl>
    <w:p w14:paraId="5B26E3BA" w14:textId="77777777" w:rsidR="0085013C" w:rsidRPr="000D1E1A" w:rsidRDefault="0085013C" w:rsidP="0085013C">
      <w:pPr>
        <w:sectPr w:rsidR="0085013C" w:rsidRPr="000D1E1A" w:rsidSect="0085013C">
          <w:pgSz w:w="16840" w:h="11907" w:orient="landscape" w:code="9"/>
          <w:pgMar w:top="1843" w:right="1134" w:bottom="1134" w:left="1134" w:header="709" w:footer="612" w:gutter="0"/>
          <w:cols w:space="720"/>
          <w:docGrid w:linePitch="381"/>
        </w:sectPr>
      </w:pPr>
    </w:p>
    <w:p w14:paraId="721AEB1B" w14:textId="77777777" w:rsidR="0085013C" w:rsidRPr="0085013C" w:rsidRDefault="0085013C" w:rsidP="0085013C">
      <w:pPr>
        <w:spacing w:line="312" w:lineRule="auto"/>
        <w:ind w:firstLine="567"/>
        <w:jc w:val="both"/>
        <w:rPr>
          <w:rFonts w:eastAsia="Arial"/>
          <w:bCs/>
          <w:i/>
          <w:u w:val="single"/>
        </w:rPr>
      </w:pPr>
      <w:r w:rsidRPr="0085013C">
        <w:rPr>
          <w:rFonts w:eastAsia="Arial"/>
          <w:bCs/>
          <w:i/>
          <w:u w:val="single"/>
          <w:lang w:val="vi-VN"/>
        </w:rPr>
        <w:lastRenderedPageBreak/>
        <w:t>Ghi chú:</w:t>
      </w:r>
    </w:p>
    <w:p w14:paraId="0DBA5FA0" w14:textId="77777777" w:rsidR="0085013C" w:rsidRPr="0085013C" w:rsidRDefault="0085013C" w:rsidP="0085013C">
      <w:pPr>
        <w:spacing w:line="312" w:lineRule="auto"/>
        <w:ind w:firstLine="567"/>
        <w:jc w:val="both"/>
        <w:rPr>
          <w:rFonts w:eastAsia="Arial"/>
          <w:i/>
          <w:spacing w:val="-6"/>
          <w:lang w:val="vi-VN"/>
        </w:rPr>
      </w:pPr>
      <w:r w:rsidRPr="0085013C">
        <w:rPr>
          <w:rFonts w:eastAsia="Arial"/>
          <w:i/>
          <w:spacing w:val="-6"/>
        </w:rPr>
        <w:t>-</w:t>
      </w:r>
      <w:r w:rsidRPr="0085013C">
        <w:rPr>
          <w:rFonts w:eastAsia="Arial"/>
          <w:i/>
          <w:spacing w:val="-6"/>
          <w:lang w:val="vi-VN"/>
        </w:rPr>
        <w:t xml:space="preserve"> QCVN 08:2023/BTNMT - Quy chuẩn kỹ thuật quốc gia về chất lượng nước mặt:</w:t>
      </w:r>
    </w:p>
    <w:p w14:paraId="41F3377F" w14:textId="77777777" w:rsidR="0085013C" w:rsidRPr="0085013C" w:rsidRDefault="0085013C" w:rsidP="0085013C">
      <w:pPr>
        <w:spacing w:line="312" w:lineRule="auto"/>
        <w:ind w:firstLine="567"/>
        <w:jc w:val="both"/>
        <w:rPr>
          <w:rFonts w:eastAsia="Arial"/>
          <w:i/>
          <w:spacing w:val="-6"/>
          <w:lang w:val="vi-VN"/>
        </w:rPr>
      </w:pPr>
      <w:r w:rsidRPr="0085013C">
        <w:rPr>
          <w:rFonts w:eastAsia="Arial"/>
          <w:i/>
          <w:spacing w:val="-6"/>
          <w:lang w:val="vi-VN"/>
        </w:rPr>
        <w:t>+ Bảng 1. Giá trị giới hạn tối đa các thông số ảnh hưởng tới sức khoẻ con người</w:t>
      </w:r>
    </w:p>
    <w:p w14:paraId="2AA4C9B9" w14:textId="77777777" w:rsidR="0085013C" w:rsidRPr="0085013C" w:rsidRDefault="0085013C" w:rsidP="0085013C">
      <w:pPr>
        <w:spacing w:line="312" w:lineRule="auto"/>
        <w:ind w:firstLine="567"/>
        <w:jc w:val="both"/>
        <w:rPr>
          <w:rFonts w:eastAsia="Arial"/>
          <w:i/>
          <w:lang w:val="vi-VN"/>
        </w:rPr>
      </w:pPr>
      <w:r w:rsidRPr="0085013C">
        <w:rPr>
          <w:rFonts w:eastAsia="Arial"/>
          <w:i/>
          <w:lang w:val="vi-VN"/>
        </w:rPr>
        <w:t>+ Bảng 2: Giá trị giới hạn các thông số trong nước mặt phục vụ cho việc phân loại chất lượng nước sông, suối, kênh, mương, khe, rạch và bảo vệ môi trường sống dưới nước (mức A: chất lượng nước tốt; mức B: chất lượng nước trung bình; mức C: chất lượng nước xấu; mức D: nước có chất lượng rất xấu);</w:t>
      </w:r>
    </w:p>
    <w:p w14:paraId="0EDB75BB" w14:textId="77777777" w:rsidR="0085013C" w:rsidRPr="0085013C" w:rsidRDefault="0085013C" w:rsidP="0085013C">
      <w:pPr>
        <w:spacing w:line="312" w:lineRule="auto"/>
        <w:ind w:firstLine="567"/>
        <w:jc w:val="both"/>
        <w:rPr>
          <w:rFonts w:eastAsia="Arial"/>
          <w:i/>
          <w:lang w:val="vi-VN"/>
        </w:rPr>
      </w:pPr>
      <w:r w:rsidRPr="0085013C">
        <w:rPr>
          <w:rFonts w:eastAsia="Arial"/>
          <w:i/>
          <w:lang w:val="vi-VN"/>
        </w:rPr>
        <w:t>- (a): Không có rác nổi; (b): Có rác nổi.</w:t>
      </w:r>
    </w:p>
    <w:p w14:paraId="14405144" w14:textId="77777777" w:rsidR="0085013C" w:rsidRPr="0085013C" w:rsidRDefault="0085013C" w:rsidP="0085013C">
      <w:pPr>
        <w:spacing w:line="312" w:lineRule="auto"/>
        <w:ind w:firstLine="567"/>
        <w:jc w:val="both"/>
        <w:rPr>
          <w:rFonts w:eastAsia="Arial"/>
          <w:i/>
          <w:lang w:val="vi-VN"/>
        </w:rPr>
      </w:pPr>
      <w:r w:rsidRPr="0085013C">
        <w:rPr>
          <w:rFonts w:eastAsia="Arial"/>
          <w:i/>
          <w:lang w:val="vi-VN"/>
        </w:rPr>
        <w:t xml:space="preserve">- KPH: Không phát hiện; (-): Không quy định; </w:t>
      </w:r>
    </w:p>
    <w:p w14:paraId="027A5860" w14:textId="77777777" w:rsidR="0085013C" w:rsidRPr="0085013C" w:rsidRDefault="0085013C" w:rsidP="0085013C">
      <w:pPr>
        <w:spacing w:line="312" w:lineRule="auto"/>
        <w:ind w:firstLine="567"/>
        <w:jc w:val="both"/>
        <w:rPr>
          <w:rFonts w:eastAsia="Arial"/>
          <w:i/>
          <w:lang w:val="vi-VN"/>
        </w:rPr>
      </w:pPr>
      <w:r w:rsidRPr="0085013C">
        <w:rPr>
          <w:rFonts w:eastAsia="Arial"/>
          <w:i/>
          <w:lang w:val="vi-VN"/>
        </w:rPr>
        <w:t>- T2, T3,</w:t>
      </w:r>
      <w:r w:rsidRPr="0085013C">
        <w:rPr>
          <w:rFonts w:eastAsia="Arial"/>
          <w:i/>
        </w:rPr>
        <w:t xml:space="preserve"> T5,</w:t>
      </w:r>
      <w:r w:rsidRPr="0085013C">
        <w:rPr>
          <w:rFonts w:eastAsia="Arial"/>
          <w:i/>
          <w:lang w:val="vi-VN"/>
        </w:rPr>
        <w:t xml:space="preserve"> T7, T8, </w:t>
      </w:r>
      <w:r w:rsidRPr="0085013C">
        <w:rPr>
          <w:rFonts w:eastAsia="Arial"/>
          <w:i/>
        </w:rPr>
        <w:t xml:space="preserve">T9, </w:t>
      </w:r>
      <w:r w:rsidRPr="0085013C">
        <w:rPr>
          <w:rFonts w:eastAsia="Arial"/>
          <w:i/>
          <w:lang w:val="vi-VN"/>
        </w:rPr>
        <w:t xml:space="preserve">T10 tương ứng với các tháng 2, tháng 3, tháng </w:t>
      </w:r>
      <w:r w:rsidRPr="0085013C">
        <w:rPr>
          <w:rFonts w:eastAsia="Arial"/>
          <w:i/>
        </w:rPr>
        <w:t xml:space="preserve">5, </w:t>
      </w:r>
      <w:r w:rsidRPr="0085013C">
        <w:rPr>
          <w:rFonts w:eastAsia="Arial"/>
          <w:i/>
          <w:lang w:val="vi-VN"/>
        </w:rPr>
        <w:t>tháng 7, tháng 8</w:t>
      </w:r>
      <w:r w:rsidRPr="0085013C">
        <w:rPr>
          <w:rFonts w:eastAsia="Arial"/>
          <w:i/>
        </w:rPr>
        <w:t xml:space="preserve">, </w:t>
      </w:r>
      <w:r w:rsidRPr="0085013C">
        <w:rPr>
          <w:rFonts w:eastAsia="Arial"/>
          <w:i/>
          <w:lang w:val="vi-VN"/>
        </w:rPr>
        <w:t xml:space="preserve">tháng </w:t>
      </w:r>
      <w:r w:rsidRPr="0085013C">
        <w:rPr>
          <w:rFonts w:eastAsia="Arial"/>
          <w:i/>
        </w:rPr>
        <w:t>9</w:t>
      </w:r>
      <w:r w:rsidRPr="0085013C">
        <w:rPr>
          <w:rFonts w:eastAsia="Arial"/>
          <w:i/>
          <w:lang w:val="vi-VN"/>
        </w:rPr>
        <w:t xml:space="preserve"> và tháng 10.</w:t>
      </w:r>
    </w:p>
    <w:p w14:paraId="2A9D16F8" w14:textId="6E94C57A" w:rsidR="0085013C" w:rsidRPr="0085013C" w:rsidRDefault="0085013C" w:rsidP="0085013C">
      <w:pPr>
        <w:widowControl w:val="0"/>
        <w:spacing w:line="312" w:lineRule="auto"/>
        <w:ind w:firstLine="567"/>
        <w:jc w:val="both"/>
        <w:rPr>
          <w:rFonts w:eastAsia="Arial"/>
          <w:bCs/>
          <w:spacing w:val="-2"/>
        </w:rPr>
      </w:pPr>
      <w:r w:rsidRPr="0085013C">
        <w:rPr>
          <w:rFonts w:eastAsia="Arial"/>
          <w:spacing w:val="-2"/>
          <w:lang w:val="vi-VN"/>
        </w:rPr>
        <w:t xml:space="preserve">Nhận xét: Kết quả tại bảng </w:t>
      </w:r>
      <w:proofErr w:type="spellStart"/>
      <w:r w:rsidRPr="000D1E1A">
        <w:rPr>
          <w:rFonts w:eastAsia="Arial"/>
          <w:spacing w:val="-2"/>
        </w:rPr>
        <w:t>trên</w:t>
      </w:r>
      <w:proofErr w:type="spellEnd"/>
      <w:r w:rsidRPr="000D1E1A">
        <w:rPr>
          <w:rFonts w:eastAsia="Arial"/>
          <w:spacing w:val="-2"/>
        </w:rPr>
        <w:t xml:space="preserve"> </w:t>
      </w:r>
      <w:r w:rsidRPr="0085013C">
        <w:rPr>
          <w:rFonts w:eastAsia="Arial"/>
          <w:spacing w:val="-2"/>
          <w:lang w:val="vi-VN"/>
        </w:rPr>
        <w:t xml:space="preserve">cho thấy, hầu hết các thông số đều đạt mức A theo bảng 2 của QCVN 08:2023/BTNMT và nằm trong giới hạn cho phép của bảng 1 QCVN 08:2023/BTNMT, </w:t>
      </w:r>
      <w:proofErr w:type="spellStart"/>
      <w:r w:rsidRPr="0085013C">
        <w:rPr>
          <w:rFonts w:eastAsia="Arial"/>
          <w:spacing w:val="-2"/>
        </w:rPr>
        <w:t>ngoại</w:t>
      </w:r>
      <w:proofErr w:type="spellEnd"/>
      <w:r w:rsidRPr="0085013C">
        <w:rPr>
          <w:rFonts w:eastAsia="Arial"/>
          <w:spacing w:val="-2"/>
        </w:rPr>
        <w:t xml:space="preserve"> </w:t>
      </w:r>
      <w:proofErr w:type="spellStart"/>
      <w:r w:rsidRPr="0085013C">
        <w:rPr>
          <w:rFonts w:eastAsia="Arial"/>
          <w:spacing w:val="-2"/>
        </w:rPr>
        <w:t>trừ</w:t>
      </w:r>
      <w:proofErr w:type="spellEnd"/>
      <w:r w:rsidRPr="0085013C">
        <w:rPr>
          <w:rFonts w:eastAsia="Arial"/>
          <w:spacing w:val="-2"/>
        </w:rPr>
        <w:t xml:space="preserve"> </w:t>
      </w:r>
      <w:r w:rsidRPr="0085013C">
        <w:rPr>
          <w:rFonts w:eastAsia="Arial"/>
          <w:spacing w:val="-2"/>
          <w:lang w:val="vi-VN"/>
        </w:rPr>
        <w:t xml:space="preserve">thông số COD </w:t>
      </w:r>
      <w:proofErr w:type="spellStart"/>
      <w:r w:rsidRPr="0085013C">
        <w:rPr>
          <w:rFonts w:eastAsia="Arial"/>
          <w:spacing w:val="-2"/>
        </w:rPr>
        <w:t>tại</w:t>
      </w:r>
      <w:proofErr w:type="spellEnd"/>
      <w:r w:rsidRPr="0085013C">
        <w:rPr>
          <w:rFonts w:eastAsia="Arial"/>
          <w:spacing w:val="-2"/>
        </w:rPr>
        <w:t xml:space="preserve"> v</w:t>
      </w:r>
      <w:r w:rsidRPr="0085013C">
        <w:rPr>
          <w:rFonts w:eastAsia="Arial"/>
          <w:spacing w:val="-2"/>
          <w:lang w:val="vi-VN"/>
        </w:rPr>
        <w:t xml:space="preserve">ị trí </w:t>
      </w:r>
      <w:r w:rsidRPr="0085013C">
        <w:rPr>
          <w:rFonts w:eastAsia="Arial"/>
          <w:spacing w:val="-2"/>
        </w:rPr>
        <w:t>SH1QG1 (</w:t>
      </w:r>
      <w:proofErr w:type="spellStart"/>
      <w:r w:rsidRPr="0085013C">
        <w:rPr>
          <w:rFonts w:eastAsia="Arial"/>
          <w:spacing w:val="-2"/>
        </w:rPr>
        <w:t>điểm</w:t>
      </w:r>
      <w:proofErr w:type="spellEnd"/>
      <w:r w:rsidRPr="0085013C">
        <w:rPr>
          <w:rFonts w:eastAsia="Arial"/>
          <w:spacing w:val="-2"/>
        </w:rPr>
        <w:t xml:space="preserve"> </w:t>
      </w:r>
      <w:proofErr w:type="spellStart"/>
      <w:r w:rsidRPr="0085013C">
        <w:rPr>
          <w:rFonts w:eastAsia="Arial"/>
          <w:spacing w:val="-2"/>
        </w:rPr>
        <w:t>tại</w:t>
      </w:r>
      <w:proofErr w:type="spellEnd"/>
      <w:r w:rsidRPr="0085013C">
        <w:rPr>
          <w:rFonts w:eastAsia="Arial"/>
          <w:spacing w:val="-2"/>
        </w:rPr>
        <w:t xml:space="preserve"> </w:t>
      </w:r>
      <w:proofErr w:type="spellStart"/>
      <w:r w:rsidRPr="0085013C">
        <w:rPr>
          <w:rFonts w:eastAsia="Arial"/>
          <w:spacing w:val="-2"/>
        </w:rPr>
        <w:t>trạm</w:t>
      </w:r>
      <w:proofErr w:type="spellEnd"/>
      <w:r w:rsidRPr="0085013C">
        <w:rPr>
          <w:rFonts w:eastAsia="Arial"/>
          <w:spacing w:val="-2"/>
        </w:rPr>
        <w:t xml:space="preserve"> </w:t>
      </w:r>
      <w:proofErr w:type="spellStart"/>
      <w:r w:rsidRPr="0085013C">
        <w:rPr>
          <w:rFonts w:eastAsia="Arial"/>
          <w:spacing w:val="-2"/>
        </w:rPr>
        <w:t>thủy</w:t>
      </w:r>
      <w:proofErr w:type="spellEnd"/>
      <w:r w:rsidRPr="0085013C">
        <w:rPr>
          <w:rFonts w:eastAsia="Arial"/>
          <w:spacing w:val="-2"/>
        </w:rPr>
        <w:t xml:space="preserve"> </w:t>
      </w:r>
      <w:proofErr w:type="spellStart"/>
      <w:r w:rsidRPr="0085013C">
        <w:rPr>
          <w:rFonts w:eastAsia="Arial"/>
          <w:spacing w:val="-2"/>
        </w:rPr>
        <w:t>văn</w:t>
      </w:r>
      <w:proofErr w:type="spellEnd"/>
      <w:r w:rsidRPr="0085013C">
        <w:rPr>
          <w:rFonts w:eastAsia="Arial"/>
          <w:spacing w:val="-2"/>
        </w:rPr>
        <w:t xml:space="preserve"> Đầu </w:t>
      </w:r>
      <w:proofErr w:type="spellStart"/>
      <w:r w:rsidRPr="0085013C">
        <w:rPr>
          <w:rFonts w:eastAsia="Arial"/>
          <w:spacing w:val="-2"/>
        </w:rPr>
        <w:t>Mầu</w:t>
      </w:r>
      <w:proofErr w:type="spellEnd"/>
      <w:r w:rsidRPr="0085013C">
        <w:rPr>
          <w:rFonts w:eastAsia="Arial"/>
          <w:spacing w:val="-2"/>
        </w:rPr>
        <w:t xml:space="preserve">, </w:t>
      </w:r>
      <w:r w:rsidRPr="0085013C">
        <w:rPr>
          <w:rFonts w:eastAsia="Arial"/>
          <w:spacing w:val="-2"/>
          <w:lang w:val="vi-VN"/>
        </w:rPr>
        <w:t xml:space="preserve">cách </w:t>
      </w:r>
      <w:proofErr w:type="spellStart"/>
      <w:r w:rsidRPr="0085013C">
        <w:rPr>
          <w:rFonts w:eastAsia="Arial"/>
          <w:spacing w:val="-2"/>
        </w:rPr>
        <w:t>trạm</w:t>
      </w:r>
      <w:proofErr w:type="spellEnd"/>
      <w:r w:rsidRPr="0085013C">
        <w:rPr>
          <w:rFonts w:eastAsia="Arial"/>
          <w:spacing w:val="-2"/>
        </w:rPr>
        <w:t xml:space="preserve"> </w:t>
      </w:r>
      <w:proofErr w:type="spellStart"/>
      <w:r w:rsidRPr="0085013C">
        <w:rPr>
          <w:rFonts w:eastAsia="Arial"/>
          <w:spacing w:val="-2"/>
        </w:rPr>
        <w:t>bơm</w:t>
      </w:r>
      <w:proofErr w:type="spellEnd"/>
      <w:r w:rsidRPr="0085013C">
        <w:rPr>
          <w:rFonts w:eastAsia="Arial"/>
          <w:spacing w:val="-2"/>
        </w:rPr>
        <w:t xml:space="preserve"> </w:t>
      </w:r>
      <w:proofErr w:type="spellStart"/>
      <w:r w:rsidRPr="0085013C">
        <w:rPr>
          <w:rFonts w:eastAsia="Arial"/>
          <w:spacing w:val="-2"/>
        </w:rPr>
        <w:t>cấp</w:t>
      </w:r>
      <w:proofErr w:type="spellEnd"/>
      <w:r w:rsidRPr="0085013C">
        <w:rPr>
          <w:rFonts w:eastAsia="Arial"/>
          <w:spacing w:val="-2"/>
        </w:rPr>
        <w:t xml:space="preserve"> </w:t>
      </w:r>
      <w:proofErr w:type="spellStart"/>
      <w:r w:rsidRPr="0085013C">
        <w:rPr>
          <w:rFonts w:eastAsia="Arial"/>
          <w:spacing w:val="-2"/>
        </w:rPr>
        <w:t>nước</w:t>
      </w:r>
      <w:proofErr w:type="spellEnd"/>
      <w:r w:rsidRPr="0085013C">
        <w:rPr>
          <w:rFonts w:eastAsia="Arial"/>
          <w:spacing w:val="-2"/>
        </w:rPr>
        <w:t xml:space="preserve"> Cam </w:t>
      </w:r>
      <w:proofErr w:type="spellStart"/>
      <w:r w:rsidRPr="0085013C">
        <w:rPr>
          <w:rFonts w:eastAsia="Arial"/>
          <w:spacing w:val="-2"/>
        </w:rPr>
        <w:t>Lộ</w:t>
      </w:r>
      <w:proofErr w:type="spellEnd"/>
      <w:r w:rsidRPr="0085013C">
        <w:rPr>
          <w:rFonts w:eastAsia="Arial"/>
          <w:spacing w:val="-2"/>
          <w:lang w:val="vi-VN"/>
        </w:rPr>
        <w:t xml:space="preserve"> khoảng </w:t>
      </w:r>
      <w:r w:rsidRPr="0085013C">
        <w:rPr>
          <w:rFonts w:eastAsia="Arial"/>
          <w:spacing w:val="-2"/>
        </w:rPr>
        <w:t xml:space="preserve">9,2 </w:t>
      </w:r>
      <w:r w:rsidRPr="0085013C">
        <w:rPr>
          <w:rFonts w:eastAsia="Arial"/>
          <w:spacing w:val="-2"/>
          <w:lang w:val="vi-VN"/>
        </w:rPr>
        <w:t xml:space="preserve">km về phía </w:t>
      </w:r>
      <w:proofErr w:type="spellStart"/>
      <w:r w:rsidRPr="0085013C">
        <w:rPr>
          <w:rFonts w:eastAsia="Arial"/>
          <w:spacing w:val="-2"/>
        </w:rPr>
        <w:t>thượng</w:t>
      </w:r>
      <w:proofErr w:type="spellEnd"/>
      <w:r w:rsidRPr="0085013C">
        <w:rPr>
          <w:rFonts w:eastAsia="Arial"/>
          <w:spacing w:val="-2"/>
          <w:lang w:val="vi-VN"/>
        </w:rPr>
        <w:t xml:space="preserve"> lưu</w:t>
      </w:r>
      <w:r w:rsidRPr="0085013C">
        <w:rPr>
          <w:rFonts w:eastAsia="Arial"/>
          <w:spacing w:val="-2"/>
        </w:rPr>
        <w:t>)</w:t>
      </w:r>
      <w:r w:rsidRPr="0085013C">
        <w:rPr>
          <w:rFonts w:eastAsia="Arial"/>
          <w:spacing w:val="-2"/>
          <w:lang w:val="vi-VN"/>
        </w:rPr>
        <w:t xml:space="preserve"> vào thời điểm tháng 10/2022 đạt mức C</w:t>
      </w:r>
      <w:r w:rsidRPr="0085013C">
        <w:rPr>
          <w:rFonts w:eastAsia="Arial"/>
          <w:spacing w:val="-2"/>
        </w:rPr>
        <w:t xml:space="preserve">, </w:t>
      </w:r>
      <w:r w:rsidRPr="0085013C">
        <w:rPr>
          <w:rFonts w:eastAsia="Arial"/>
          <w:spacing w:val="-2"/>
          <w:lang w:val="vi-VN"/>
        </w:rPr>
        <w:t>tháng 10/2023 đạt mức B</w:t>
      </w:r>
      <w:r w:rsidRPr="0085013C">
        <w:rPr>
          <w:rFonts w:eastAsia="Arial"/>
          <w:spacing w:val="-2"/>
        </w:rPr>
        <w:t xml:space="preserve"> </w:t>
      </w:r>
      <w:proofErr w:type="spellStart"/>
      <w:r w:rsidRPr="0085013C">
        <w:rPr>
          <w:rFonts w:eastAsia="Arial"/>
          <w:spacing w:val="-2"/>
        </w:rPr>
        <w:t>và</w:t>
      </w:r>
      <w:proofErr w:type="spellEnd"/>
      <w:r w:rsidRPr="0085013C">
        <w:rPr>
          <w:rFonts w:eastAsia="Arial"/>
          <w:spacing w:val="-2"/>
        </w:rPr>
        <w:t xml:space="preserve"> </w:t>
      </w:r>
      <w:proofErr w:type="spellStart"/>
      <w:r w:rsidRPr="0085013C">
        <w:rPr>
          <w:rFonts w:eastAsia="Arial"/>
          <w:spacing w:val="-2"/>
        </w:rPr>
        <w:t>thông</w:t>
      </w:r>
      <w:proofErr w:type="spellEnd"/>
      <w:r w:rsidRPr="0085013C">
        <w:rPr>
          <w:rFonts w:eastAsia="Arial"/>
          <w:spacing w:val="-2"/>
        </w:rPr>
        <w:t xml:space="preserve"> </w:t>
      </w:r>
      <w:proofErr w:type="spellStart"/>
      <w:r w:rsidRPr="0085013C">
        <w:rPr>
          <w:rFonts w:eastAsia="Arial"/>
          <w:spacing w:val="-2"/>
        </w:rPr>
        <w:t>số</w:t>
      </w:r>
      <w:proofErr w:type="spellEnd"/>
      <w:r w:rsidRPr="0085013C">
        <w:rPr>
          <w:rFonts w:eastAsia="Arial"/>
          <w:spacing w:val="-2"/>
        </w:rPr>
        <w:t xml:space="preserve"> pH </w:t>
      </w:r>
      <w:proofErr w:type="spellStart"/>
      <w:r w:rsidRPr="0085013C">
        <w:rPr>
          <w:rFonts w:eastAsia="Arial"/>
          <w:spacing w:val="-2"/>
        </w:rPr>
        <w:t>vào</w:t>
      </w:r>
      <w:proofErr w:type="spellEnd"/>
      <w:r w:rsidRPr="0085013C">
        <w:rPr>
          <w:rFonts w:eastAsia="Arial"/>
          <w:spacing w:val="-2"/>
        </w:rPr>
        <w:t xml:space="preserve"> </w:t>
      </w:r>
      <w:proofErr w:type="spellStart"/>
      <w:r w:rsidRPr="0085013C">
        <w:rPr>
          <w:rFonts w:eastAsia="Arial"/>
          <w:spacing w:val="-2"/>
        </w:rPr>
        <w:t>thời</w:t>
      </w:r>
      <w:proofErr w:type="spellEnd"/>
      <w:r w:rsidRPr="0085013C">
        <w:rPr>
          <w:rFonts w:eastAsia="Arial"/>
          <w:spacing w:val="-2"/>
        </w:rPr>
        <w:t xml:space="preserve"> </w:t>
      </w:r>
      <w:proofErr w:type="spellStart"/>
      <w:r w:rsidRPr="0085013C">
        <w:rPr>
          <w:rFonts w:eastAsia="Arial"/>
          <w:spacing w:val="-2"/>
        </w:rPr>
        <w:t>điểm</w:t>
      </w:r>
      <w:proofErr w:type="spellEnd"/>
      <w:r w:rsidRPr="0085013C">
        <w:rPr>
          <w:rFonts w:eastAsia="Arial"/>
          <w:spacing w:val="-2"/>
        </w:rPr>
        <w:t xml:space="preserve"> </w:t>
      </w:r>
      <w:proofErr w:type="spellStart"/>
      <w:r w:rsidRPr="0085013C">
        <w:rPr>
          <w:rFonts w:eastAsia="Arial"/>
          <w:spacing w:val="-2"/>
        </w:rPr>
        <w:t>tháng</w:t>
      </w:r>
      <w:proofErr w:type="spellEnd"/>
      <w:r w:rsidRPr="0085013C">
        <w:rPr>
          <w:rFonts w:eastAsia="Arial"/>
          <w:spacing w:val="-2"/>
        </w:rPr>
        <w:t xml:space="preserve"> 2/2022 </w:t>
      </w:r>
      <w:proofErr w:type="spellStart"/>
      <w:r w:rsidRPr="0085013C">
        <w:rPr>
          <w:rFonts w:eastAsia="Arial"/>
          <w:spacing w:val="-2"/>
        </w:rPr>
        <w:t>đạt</w:t>
      </w:r>
      <w:proofErr w:type="spellEnd"/>
      <w:r w:rsidRPr="0085013C">
        <w:rPr>
          <w:rFonts w:eastAsia="Arial"/>
          <w:spacing w:val="-2"/>
        </w:rPr>
        <w:t xml:space="preserve"> </w:t>
      </w:r>
      <w:proofErr w:type="spellStart"/>
      <w:r w:rsidRPr="0085013C">
        <w:rPr>
          <w:rFonts w:eastAsia="Arial"/>
          <w:spacing w:val="-2"/>
        </w:rPr>
        <w:t>mức</w:t>
      </w:r>
      <w:proofErr w:type="spellEnd"/>
      <w:r w:rsidRPr="0085013C">
        <w:rPr>
          <w:rFonts w:eastAsia="Arial"/>
          <w:spacing w:val="-2"/>
        </w:rPr>
        <w:t xml:space="preserve"> D.</w:t>
      </w:r>
    </w:p>
    <w:p w14:paraId="6786F57F" w14:textId="0991CF07" w:rsidR="0085013C" w:rsidRPr="000D1E1A" w:rsidRDefault="0085013C" w:rsidP="0085013C">
      <w:pPr>
        <w:widowControl w:val="0"/>
        <w:spacing w:line="312" w:lineRule="auto"/>
        <w:ind w:firstLine="567"/>
        <w:jc w:val="both"/>
        <w:rPr>
          <w:rFonts w:eastAsia="Arial"/>
          <w:bCs/>
        </w:rPr>
      </w:pPr>
      <w:r w:rsidRPr="0085013C">
        <w:rPr>
          <w:rFonts w:eastAsia="Arial"/>
          <w:bCs/>
          <w:lang w:val="vi-VN"/>
        </w:rPr>
        <w:t xml:space="preserve">Bên cạnh đó, để đánh giá chất lượng nguồn nước tại </w:t>
      </w:r>
      <w:proofErr w:type="spellStart"/>
      <w:r w:rsidRPr="000D1E1A">
        <w:rPr>
          <w:rFonts w:eastAsia="Arial"/>
          <w:bCs/>
        </w:rPr>
        <w:t>khu</w:t>
      </w:r>
      <w:proofErr w:type="spellEnd"/>
      <w:r w:rsidRPr="000D1E1A">
        <w:rPr>
          <w:rFonts w:eastAsia="Arial"/>
          <w:bCs/>
        </w:rPr>
        <w:t xml:space="preserve"> </w:t>
      </w:r>
      <w:proofErr w:type="spellStart"/>
      <w:r w:rsidRPr="000D1E1A">
        <w:rPr>
          <w:rFonts w:eastAsia="Arial"/>
          <w:bCs/>
        </w:rPr>
        <w:t>vực</w:t>
      </w:r>
      <w:proofErr w:type="spellEnd"/>
      <w:r w:rsidRPr="000D1E1A">
        <w:rPr>
          <w:rFonts w:eastAsia="Arial"/>
          <w:bCs/>
        </w:rPr>
        <w:t xml:space="preserve"> </w:t>
      </w:r>
      <w:proofErr w:type="spellStart"/>
      <w:r w:rsidRPr="000D1E1A">
        <w:rPr>
          <w:rFonts w:eastAsia="Arial"/>
          <w:bCs/>
        </w:rPr>
        <w:t>Dự</w:t>
      </w:r>
      <w:proofErr w:type="spellEnd"/>
      <w:r w:rsidRPr="000D1E1A">
        <w:rPr>
          <w:rFonts w:eastAsia="Arial"/>
          <w:bCs/>
        </w:rPr>
        <w:t xml:space="preserve"> </w:t>
      </w:r>
      <w:proofErr w:type="spellStart"/>
      <w:r w:rsidRPr="000D1E1A">
        <w:rPr>
          <w:rFonts w:eastAsia="Arial"/>
          <w:bCs/>
        </w:rPr>
        <w:t>án</w:t>
      </w:r>
      <w:proofErr w:type="spellEnd"/>
      <w:r w:rsidRPr="000D1E1A">
        <w:rPr>
          <w:rFonts w:eastAsia="Arial"/>
          <w:bCs/>
        </w:rPr>
        <w:t xml:space="preserve">, </w:t>
      </w:r>
      <w:proofErr w:type="spellStart"/>
      <w:r w:rsidRPr="000D1E1A">
        <w:rPr>
          <w:rFonts w:eastAsia="Arial"/>
          <w:bCs/>
        </w:rPr>
        <w:t>cbaos</w:t>
      </w:r>
      <w:proofErr w:type="spellEnd"/>
      <w:r w:rsidRPr="000D1E1A">
        <w:rPr>
          <w:rFonts w:eastAsia="Arial"/>
          <w:bCs/>
        </w:rPr>
        <w:t xml:space="preserve"> </w:t>
      </w:r>
      <w:proofErr w:type="spellStart"/>
      <w:r w:rsidRPr="000D1E1A">
        <w:rPr>
          <w:rFonts w:eastAsia="Arial"/>
          <w:bCs/>
        </w:rPr>
        <w:t>cáo</w:t>
      </w:r>
      <w:proofErr w:type="spellEnd"/>
      <w:r w:rsidRPr="000D1E1A">
        <w:rPr>
          <w:rFonts w:eastAsia="Arial"/>
          <w:bCs/>
        </w:rPr>
        <w:t xml:space="preserve"> </w:t>
      </w:r>
      <w:proofErr w:type="spellStart"/>
      <w:r w:rsidRPr="000D1E1A">
        <w:rPr>
          <w:rFonts w:eastAsia="Arial"/>
          <w:bCs/>
        </w:rPr>
        <w:t>kế</w:t>
      </w:r>
      <w:proofErr w:type="spellEnd"/>
      <w:r w:rsidRPr="000D1E1A">
        <w:rPr>
          <w:rFonts w:eastAsia="Arial"/>
          <w:bCs/>
        </w:rPr>
        <w:t xml:space="preserve"> </w:t>
      </w:r>
      <w:proofErr w:type="spellStart"/>
      <w:r w:rsidRPr="000D1E1A">
        <w:rPr>
          <w:rFonts w:eastAsia="Arial"/>
          <w:bCs/>
        </w:rPr>
        <w:t>thừa</w:t>
      </w:r>
      <w:proofErr w:type="spellEnd"/>
      <w:r w:rsidRPr="000D1E1A">
        <w:rPr>
          <w:rFonts w:eastAsia="Arial"/>
          <w:bCs/>
        </w:rPr>
        <w:t xml:space="preserve"> </w:t>
      </w:r>
      <w:proofErr w:type="spellStart"/>
      <w:r w:rsidRPr="000D1E1A">
        <w:rPr>
          <w:rFonts w:eastAsia="Arial"/>
          <w:bCs/>
        </w:rPr>
        <w:t>kết</w:t>
      </w:r>
      <w:proofErr w:type="spellEnd"/>
      <w:r w:rsidRPr="000D1E1A">
        <w:rPr>
          <w:rFonts w:eastAsia="Arial"/>
          <w:bCs/>
        </w:rPr>
        <w:t xml:space="preserve"> </w:t>
      </w:r>
      <w:proofErr w:type="spellStart"/>
      <w:r w:rsidRPr="000D1E1A">
        <w:rPr>
          <w:rFonts w:eastAsia="Arial"/>
          <w:bCs/>
        </w:rPr>
        <w:t>quả</w:t>
      </w:r>
      <w:proofErr w:type="spellEnd"/>
      <w:r w:rsidRPr="000D1E1A">
        <w:rPr>
          <w:rFonts w:eastAsia="Arial"/>
          <w:bCs/>
        </w:rPr>
        <w:t xml:space="preserve"> </w:t>
      </w:r>
      <w:proofErr w:type="spellStart"/>
      <w:r w:rsidRPr="000D1E1A">
        <w:rPr>
          <w:rFonts w:eastAsia="Arial"/>
          <w:bCs/>
        </w:rPr>
        <w:t>quan</w:t>
      </w:r>
      <w:proofErr w:type="spellEnd"/>
      <w:r w:rsidRPr="000D1E1A">
        <w:rPr>
          <w:rFonts w:eastAsia="Arial"/>
          <w:bCs/>
        </w:rPr>
        <w:t xml:space="preserve"> </w:t>
      </w:r>
      <w:proofErr w:type="spellStart"/>
      <w:r w:rsidRPr="000D1E1A">
        <w:rPr>
          <w:rFonts w:eastAsia="Arial"/>
          <w:bCs/>
        </w:rPr>
        <w:t>trắc</w:t>
      </w:r>
      <w:proofErr w:type="spellEnd"/>
      <w:r w:rsidRPr="000D1E1A">
        <w:rPr>
          <w:rFonts w:eastAsia="Arial"/>
          <w:bCs/>
        </w:rPr>
        <w:t xml:space="preserve"> </w:t>
      </w:r>
      <w:proofErr w:type="spellStart"/>
      <w:r w:rsidRPr="000D1E1A">
        <w:rPr>
          <w:rFonts w:eastAsia="Arial"/>
          <w:bCs/>
        </w:rPr>
        <w:t>chất</w:t>
      </w:r>
      <w:proofErr w:type="spellEnd"/>
      <w:r w:rsidRPr="000D1E1A">
        <w:rPr>
          <w:rFonts w:eastAsia="Arial"/>
          <w:bCs/>
        </w:rPr>
        <w:t xml:space="preserve"> </w:t>
      </w:r>
      <w:proofErr w:type="spellStart"/>
      <w:r w:rsidRPr="000D1E1A">
        <w:rPr>
          <w:rFonts w:eastAsia="Arial"/>
          <w:bCs/>
        </w:rPr>
        <w:t>lượng</w:t>
      </w:r>
      <w:proofErr w:type="spellEnd"/>
      <w:r w:rsidRPr="000D1E1A">
        <w:rPr>
          <w:rFonts w:eastAsia="Arial"/>
          <w:bCs/>
        </w:rPr>
        <w:t xml:space="preserve"> </w:t>
      </w:r>
      <w:proofErr w:type="spellStart"/>
      <w:r w:rsidRPr="000D1E1A">
        <w:rPr>
          <w:rFonts w:eastAsia="Arial"/>
          <w:bCs/>
        </w:rPr>
        <w:t>nước</w:t>
      </w:r>
      <w:proofErr w:type="spellEnd"/>
      <w:r w:rsidRPr="000D1E1A">
        <w:rPr>
          <w:rFonts w:eastAsia="Arial"/>
          <w:bCs/>
        </w:rPr>
        <w:t xml:space="preserve"> </w:t>
      </w:r>
      <w:proofErr w:type="spellStart"/>
      <w:r w:rsidRPr="000D1E1A">
        <w:rPr>
          <w:rFonts w:eastAsia="Arial"/>
          <w:bCs/>
        </w:rPr>
        <w:t>mặt</w:t>
      </w:r>
      <w:proofErr w:type="spellEnd"/>
      <w:r w:rsidRPr="000D1E1A">
        <w:rPr>
          <w:rFonts w:eastAsia="Arial"/>
          <w:bCs/>
        </w:rPr>
        <w:t xml:space="preserve"> </w:t>
      </w:r>
      <w:proofErr w:type="spellStart"/>
      <w:r w:rsidRPr="000D1E1A">
        <w:rPr>
          <w:rFonts w:eastAsia="Arial"/>
          <w:bCs/>
        </w:rPr>
        <w:t>tại</w:t>
      </w:r>
      <w:proofErr w:type="spellEnd"/>
      <w:r w:rsidRPr="000D1E1A">
        <w:rPr>
          <w:rFonts w:eastAsia="Arial"/>
          <w:bCs/>
        </w:rPr>
        <w:t xml:space="preserve"> </w:t>
      </w:r>
      <w:proofErr w:type="spellStart"/>
      <w:r w:rsidRPr="000D1E1A">
        <w:rPr>
          <w:rFonts w:eastAsia="Arial"/>
          <w:bCs/>
        </w:rPr>
        <w:t>Nhà</w:t>
      </w:r>
      <w:proofErr w:type="spellEnd"/>
      <w:r w:rsidRPr="000D1E1A">
        <w:rPr>
          <w:rFonts w:eastAsia="Arial"/>
          <w:bCs/>
        </w:rPr>
        <w:t xml:space="preserve"> </w:t>
      </w:r>
      <w:proofErr w:type="spellStart"/>
      <w:r w:rsidRPr="000D1E1A">
        <w:rPr>
          <w:rFonts w:eastAsia="Arial"/>
          <w:bCs/>
        </w:rPr>
        <w:t>máy</w:t>
      </w:r>
      <w:proofErr w:type="spellEnd"/>
      <w:r w:rsidRPr="000D1E1A">
        <w:rPr>
          <w:rFonts w:eastAsia="Arial"/>
          <w:bCs/>
        </w:rPr>
        <w:t xml:space="preserve"> </w:t>
      </w:r>
      <w:proofErr w:type="spellStart"/>
      <w:r w:rsidRPr="000D1E1A">
        <w:rPr>
          <w:rFonts w:eastAsia="Arial"/>
          <w:bCs/>
        </w:rPr>
        <w:t>nước</w:t>
      </w:r>
      <w:proofErr w:type="spellEnd"/>
      <w:r w:rsidRPr="000D1E1A">
        <w:rPr>
          <w:rFonts w:eastAsia="Arial"/>
          <w:bCs/>
        </w:rPr>
        <w:t xml:space="preserve"> Cam </w:t>
      </w:r>
      <w:proofErr w:type="spellStart"/>
      <w:r w:rsidRPr="000D1E1A">
        <w:rPr>
          <w:rFonts w:eastAsia="Arial"/>
          <w:bCs/>
        </w:rPr>
        <w:t>Lộ</w:t>
      </w:r>
      <w:proofErr w:type="spellEnd"/>
      <w:r w:rsidRPr="000D1E1A">
        <w:rPr>
          <w:rFonts w:eastAsia="Arial"/>
          <w:bCs/>
        </w:rPr>
        <w:t xml:space="preserve"> </w:t>
      </w:r>
      <w:proofErr w:type="spellStart"/>
      <w:r w:rsidRPr="000D1E1A">
        <w:rPr>
          <w:rFonts w:eastAsia="Arial"/>
          <w:bCs/>
        </w:rPr>
        <w:t>năm</w:t>
      </w:r>
      <w:proofErr w:type="spellEnd"/>
      <w:r w:rsidRPr="000D1E1A">
        <w:rPr>
          <w:rFonts w:eastAsia="Arial"/>
          <w:bCs/>
        </w:rPr>
        <w:t xml:space="preserve"> 2024 do Trung </w:t>
      </w:r>
      <w:proofErr w:type="spellStart"/>
      <w:r w:rsidRPr="000D1E1A">
        <w:rPr>
          <w:rFonts w:eastAsia="Arial"/>
          <w:bCs/>
        </w:rPr>
        <w:t>tâm</w:t>
      </w:r>
      <w:proofErr w:type="spellEnd"/>
      <w:r w:rsidRPr="000D1E1A">
        <w:rPr>
          <w:rFonts w:eastAsia="Arial"/>
          <w:bCs/>
        </w:rPr>
        <w:t xml:space="preserve"> Quan </w:t>
      </w:r>
      <w:proofErr w:type="spellStart"/>
      <w:r w:rsidRPr="000D1E1A">
        <w:rPr>
          <w:rFonts w:eastAsia="Arial"/>
          <w:bCs/>
        </w:rPr>
        <w:t>trắc</w:t>
      </w:r>
      <w:proofErr w:type="spellEnd"/>
      <w:r w:rsidRPr="000D1E1A">
        <w:rPr>
          <w:rFonts w:eastAsia="Arial"/>
          <w:bCs/>
        </w:rPr>
        <w:t xml:space="preserve"> Tài </w:t>
      </w:r>
      <w:proofErr w:type="spellStart"/>
      <w:r w:rsidRPr="000D1E1A">
        <w:rPr>
          <w:rFonts w:eastAsia="Arial"/>
          <w:bCs/>
        </w:rPr>
        <w:t>nguyên</w:t>
      </w:r>
      <w:proofErr w:type="spellEnd"/>
      <w:r w:rsidRPr="000D1E1A">
        <w:rPr>
          <w:rFonts w:eastAsia="Arial"/>
          <w:bCs/>
        </w:rPr>
        <w:t xml:space="preserve"> </w:t>
      </w:r>
      <w:proofErr w:type="spellStart"/>
      <w:r w:rsidRPr="000D1E1A">
        <w:rPr>
          <w:rFonts w:eastAsia="Arial"/>
          <w:bCs/>
        </w:rPr>
        <w:t>và</w:t>
      </w:r>
      <w:proofErr w:type="spellEnd"/>
      <w:r w:rsidRPr="000D1E1A">
        <w:rPr>
          <w:rFonts w:eastAsia="Arial"/>
          <w:bCs/>
        </w:rPr>
        <w:t xml:space="preserve"> </w:t>
      </w:r>
      <w:proofErr w:type="spellStart"/>
      <w:r w:rsidRPr="000D1E1A">
        <w:rPr>
          <w:rFonts w:eastAsia="Arial"/>
          <w:bCs/>
        </w:rPr>
        <w:t>Môi</w:t>
      </w:r>
      <w:proofErr w:type="spellEnd"/>
      <w:r w:rsidRPr="000D1E1A">
        <w:rPr>
          <w:rFonts w:eastAsia="Arial"/>
          <w:bCs/>
        </w:rPr>
        <w:t xml:space="preserve"> </w:t>
      </w:r>
      <w:proofErr w:type="spellStart"/>
      <w:r w:rsidRPr="000D1E1A">
        <w:rPr>
          <w:rFonts w:eastAsia="Arial"/>
          <w:bCs/>
        </w:rPr>
        <w:t>trường</w:t>
      </w:r>
      <w:proofErr w:type="spellEnd"/>
      <w:r w:rsidRPr="000D1E1A">
        <w:rPr>
          <w:rFonts w:eastAsia="Arial"/>
          <w:bCs/>
        </w:rPr>
        <w:t xml:space="preserve"> Quảng </w:t>
      </w:r>
      <w:proofErr w:type="spellStart"/>
      <w:r w:rsidRPr="000D1E1A">
        <w:rPr>
          <w:rFonts w:eastAsia="Arial"/>
          <w:bCs/>
        </w:rPr>
        <w:t>Trị</w:t>
      </w:r>
      <w:proofErr w:type="spellEnd"/>
      <w:r w:rsidRPr="000D1E1A">
        <w:rPr>
          <w:rFonts w:eastAsia="Arial"/>
          <w:bCs/>
        </w:rPr>
        <w:t xml:space="preserve"> </w:t>
      </w:r>
      <w:proofErr w:type="spellStart"/>
      <w:r w:rsidRPr="000D1E1A">
        <w:rPr>
          <w:rFonts w:eastAsia="Arial"/>
          <w:bCs/>
        </w:rPr>
        <w:t>thực</w:t>
      </w:r>
      <w:proofErr w:type="spellEnd"/>
      <w:r w:rsidRPr="000D1E1A">
        <w:rPr>
          <w:rFonts w:eastAsia="Arial"/>
          <w:bCs/>
        </w:rPr>
        <w:t xml:space="preserve"> </w:t>
      </w:r>
      <w:proofErr w:type="spellStart"/>
      <w:r w:rsidRPr="000D1E1A">
        <w:rPr>
          <w:rFonts w:eastAsia="Arial"/>
          <w:bCs/>
        </w:rPr>
        <w:t>hiện</w:t>
      </w:r>
      <w:proofErr w:type="spellEnd"/>
      <w:r w:rsidRPr="000D1E1A">
        <w:rPr>
          <w:rFonts w:eastAsia="Arial"/>
          <w:bCs/>
        </w:rPr>
        <w:t xml:space="preserve"> </w:t>
      </w:r>
      <w:proofErr w:type="spellStart"/>
      <w:r w:rsidRPr="000D1E1A">
        <w:rPr>
          <w:rFonts w:eastAsia="Arial"/>
          <w:bCs/>
        </w:rPr>
        <w:t>như</w:t>
      </w:r>
      <w:proofErr w:type="spellEnd"/>
      <w:r w:rsidRPr="000D1E1A">
        <w:rPr>
          <w:rFonts w:eastAsia="Arial"/>
          <w:bCs/>
        </w:rPr>
        <w:t xml:space="preserve"> </w:t>
      </w:r>
      <w:proofErr w:type="spellStart"/>
      <w:r w:rsidRPr="000D1E1A">
        <w:rPr>
          <w:rFonts w:eastAsia="Arial"/>
          <w:bCs/>
        </w:rPr>
        <w:t>sau</w:t>
      </w:r>
      <w:proofErr w:type="spellEnd"/>
      <w:r w:rsidRPr="0085013C">
        <w:rPr>
          <w:rFonts w:eastAsia="Arial"/>
          <w:bCs/>
          <w:lang w:val="vi-VN"/>
        </w:rPr>
        <w:t>:</w:t>
      </w:r>
    </w:p>
    <w:p w14:paraId="58E256A2" w14:textId="607BA920" w:rsidR="0085013C" w:rsidRPr="000D1E1A" w:rsidRDefault="0085013C" w:rsidP="0085013C">
      <w:pPr>
        <w:pStyle w:val="Heading2"/>
        <w:spacing w:before="60" w:after="60"/>
        <w:rPr>
          <w:sz w:val="27"/>
          <w:szCs w:val="27"/>
        </w:rPr>
      </w:pPr>
      <w:bookmarkStart w:id="1862" w:name="_Toc171432099"/>
      <w:bookmarkStart w:id="1863" w:name="_Toc177454158"/>
      <w:bookmarkStart w:id="1864" w:name="_Toc178337806"/>
      <w:proofErr w:type="spellStart"/>
      <w:r w:rsidRPr="000D1E1A">
        <w:rPr>
          <w:sz w:val="27"/>
          <w:szCs w:val="27"/>
        </w:rPr>
        <w:t>Bảng</w:t>
      </w:r>
      <w:proofErr w:type="spellEnd"/>
      <w:r w:rsidRPr="000D1E1A">
        <w:rPr>
          <w:sz w:val="27"/>
          <w:szCs w:val="27"/>
        </w:rPr>
        <w:t xml:space="preserve"> </w:t>
      </w:r>
      <w:r w:rsidR="007C01BA" w:rsidRPr="000D1E1A">
        <w:rPr>
          <w:sz w:val="27"/>
          <w:szCs w:val="27"/>
        </w:rPr>
        <w:t>23</w:t>
      </w:r>
      <w:r w:rsidRPr="000D1E1A">
        <w:rPr>
          <w:sz w:val="27"/>
          <w:szCs w:val="27"/>
        </w:rPr>
        <w:t xml:space="preserve">. </w:t>
      </w:r>
      <w:proofErr w:type="spellStart"/>
      <w:r w:rsidRPr="000D1E1A">
        <w:rPr>
          <w:sz w:val="27"/>
          <w:szCs w:val="27"/>
        </w:rPr>
        <w:t>Kết</w:t>
      </w:r>
      <w:proofErr w:type="spellEnd"/>
      <w:r w:rsidRPr="000D1E1A">
        <w:rPr>
          <w:sz w:val="27"/>
          <w:szCs w:val="27"/>
        </w:rPr>
        <w:t xml:space="preserve"> </w:t>
      </w:r>
      <w:proofErr w:type="spellStart"/>
      <w:r w:rsidRPr="000D1E1A">
        <w:rPr>
          <w:sz w:val="27"/>
          <w:szCs w:val="27"/>
        </w:rPr>
        <w:t>quả</w:t>
      </w:r>
      <w:proofErr w:type="spellEnd"/>
      <w:r w:rsidRPr="000D1E1A">
        <w:rPr>
          <w:sz w:val="27"/>
          <w:szCs w:val="27"/>
        </w:rPr>
        <w:t xml:space="preserve"> </w:t>
      </w:r>
      <w:proofErr w:type="spellStart"/>
      <w:r w:rsidRPr="000D1E1A">
        <w:rPr>
          <w:sz w:val="27"/>
          <w:szCs w:val="27"/>
        </w:rPr>
        <w:t>quan</w:t>
      </w:r>
      <w:proofErr w:type="spellEnd"/>
      <w:r w:rsidRPr="000D1E1A">
        <w:rPr>
          <w:sz w:val="27"/>
          <w:szCs w:val="27"/>
        </w:rPr>
        <w:t xml:space="preserve"> </w:t>
      </w:r>
      <w:proofErr w:type="spellStart"/>
      <w:r w:rsidRPr="000D1E1A">
        <w:rPr>
          <w:sz w:val="27"/>
          <w:szCs w:val="27"/>
        </w:rPr>
        <w:t>trắc</w:t>
      </w:r>
      <w:proofErr w:type="spellEnd"/>
      <w:r w:rsidRPr="000D1E1A">
        <w:rPr>
          <w:sz w:val="27"/>
          <w:szCs w:val="27"/>
        </w:rPr>
        <w:t xml:space="preserve"> </w:t>
      </w:r>
      <w:proofErr w:type="spellStart"/>
      <w:r w:rsidRPr="000D1E1A">
        <w:rPr>
          <w:sz w:val="27"/>
          <w:szCs w:val="27"/>
        </w:rPr>
        <w:t>chất</w:t>
      </w:r>
      <w:proofErr w:type="spellEnd"/>
      <w:r w:rsidRPr="000D1E1A">
        <w:rPr>
          <w:sz w:val="27"/>
          <w:szCs w:val="27"/>
        </w:rPr>
        <w:t xml:space="preserve"> </w:t>
      </w:r>
      <w:proofErr w:type="spellStart"/>
      <w:r w:rsidRPr="000D1E1A">
        <w:rPr>
          <w:sz w:val="27"/>
          <w:szCs w:val="27"/>
        </w:rPr>
        <w:t>lượng</w:t>
      </w:r>
      <w:proofErr w:type="spellEnd"/>
      <w:r w:rsidRPr="000D1E1A">
        <w:rPr>
          <w:sz w:val="27"/>
          <w:szCs w:val="27"/>
        </w:rPr>
        <w:t xml:space="preserve"> </w:t>
      </w:r>
      <w:proofErr w:type="spellStart"/>
      <w:r w:rsidRPr="000D1E1A">
        <w:rPr>
          <w:sz w:val="27"/>
          <w:szCs w:val="27"/>
        </w:rPr>
        <w:t>nguồn</w:t>
      </w:r>
      <w:proofErr w:type="spellEnd"/>
      <w:r w:rsidRPr="000D1E1A">
        <w:rPr>
          <w:sz w:val="27"/>
          <w:szCs w:val="27"/>
        </w:rPr>
        <w:t xml:space="preserve"> </w:t>
      </w:r>
      <w:proofErr w:type="spellStart"/>
      <w:r w:rsidRPr="000D1E1A">
        <w:rPr>
          <w:sz w:val="27"/>
          <w:szCs w:val="27"/>
        </w:rPr>
        <w:t>nước</w:t>
      </w:r>
      <w:bookmarkEnd w:id="1862"/>
      <w:bookmarkEnd w:id="1863"/>
      <w:bookmarkEnd w:id="1864"/>
      <w:proofErr w:type="spellEnd"/>
    </w:p>
    <w:tbl>
      <w:tblPr>
        <w:tblW w:w="5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3177"/>
        <w:gridCol w:w="1514"/>
        <w:gridCol w:w="952"/>
        <w:gridCol w:w="1007"/>
        <w:gridCol w:w="2185"/>
      </w:tblGrid>
      <w:tr w:rsidR="0085013C" w:rsidRPr="000D1E1A" w14:paraId="5E8C6A99" w14:textId="77777777" w:rsidTr="002576DB">
        <w:trPr>
          <w:trHeight w:val="599"/>
          <w:tblHeader/>
          <w:jc w:val="center"/>
        </w:trPr>
        <w:tc>
          <w:tcPr>
            <w:tcW w:w="331" w:type="pct"/>
            <w:vMerge w:val="restart"/>
            <w:tcBorders>
              <w:bottom w:val="single" w:sz="4" w:space="0" w:color="auto"/>
            </w:tcBorders>
            <w:shd w:val="clear" w:color="auto" w:fill="auto"/>
            <w:vAlign w:val="center"/>
            <w:hideMark/>
          </w:tcPr>
          <w:p w14:paraId="410F73FE" w14:textId="77777777" w:rsidR="0085013C" w:rsidRPr="000D1E1A" w:rsidRDefault="0085013C" w:rsidP="002576DB">
            <w:pPr>
              <w:spacing w:line="288" w:lineRule="auto"/>
              <w:jc w:val="center"/>
              <w:rPr>
                <w:b/>
                <w:bCs/>
                <w:sz w:val="26"/>
                <w:szCs w:val="26"/>
              </w:rPr>
            </w:pPr>
            <w:bookmarkStart w:id="1865" w:name="_Hlk171435282"/>
            <w:r w:rsidRPr="000D1E1A">
              <w:rPr>
                <w:b/>
                <w:bCs/>
                <w:sz w:val="26"/>
                <w:szCs w:val="26"/>
              </w:rPr>
              <w:t>TT</w:t>
            </w:r>
          </w:p>
        </w:tc>
        <w:tc>
          <w:tcPr>
            <w:tcW w:w="1679" w:type="pct"/>
            <w:vMerge w:val="restart"/>
            <w:tcBorders>
              <w:bottom w:val="single" w:sz="4" w:space="0" w:color="auto"/>
            </w:tcBorders>
            <w:shd w:val="clear" w:color="auto" w:fill="auto"/>
            <w:vAlign w:val="center"/>
            <w:hideMark/>
          </w:tcPr>
          <w:p w14:paraId="08E19FF5" w14:textId="77777777" w:rsidR="0085013C" w:rsidRPr="000D1E1A" w:rsidRDefault="0085013C" w:rsidP="002576DB">
            <w:pPr>
              <w:spacing w:line="288" w:lineRule="auto"/>
              <w:jc w:val="center"/>
              <w:rPr>
                <w:b/>
                <w:bCs/>
                <w:sz w:val="26"/>
                <w:szCs w:val="26"/>
              </w:rPr>
            </w:pPr>
            <w:r w:rsidRPr="000D1E1A">
              <w:rPr>
                <w:b/>
                <w:bCs/>
                <w:sz w:val="26"/>
                <w:szCs w:val="26"/>
              </w:rPr>
              <w:t>THÔNG SỐ</w:t>
            </w:r>
          </w:p>
        </w:tc>
        <w:tc>
          <w:tcPr>
            <w:tcW w:w="800" w:type="pct"/>
            <w:vMerge w:val="restart"/>
            <w:tcBorders>
              <w:bottom w:val="single" w:sz="4" w:space="0" w:color="auto"/>
            </w:tcBorders>
            <w:shd w:val="clear" w:color="auto" w:fill="auto"/>
            <w:vAlign w:val="center"/>
            <w:hideMark/>
          </w:tcPr>
          <w:p w14:paraId="52C234D2" w14:textId="77777777" w:rsidR="0085013C" w:rsidRPr="000D1E1A" w:rsidRDefault="0085013C" w:rsidP="002576DB">
            <w:pPr>
              <w:spacing w:line="288" w:lineRule="auto"/>
              <w:jc w:val="center"/>
              <w:rPr>
                <w:b/>
                <w:bCs/>
                <w:sz w:val="26"/>
                <w:szCs w:val="26"/>
              </w:rPr>
            </w:pPr>
            <w:r w:rsidRPr="000D1E1A">
              <w:rPr>
                <w:b/>
                <w:bCs/>
                <w:sz w:val="26"/>
                <w:szCs w:val="26"/>
              </w:rPr>
              <w:t>ĐVT</w:t>
            </w:r>
          </w:p>
        </w:tc>
        <w:tc>
          <w:tcPr>
            <w:tcW w:w="1035" w:type="pct"/>
            <w:gridSpan w:val="2"/>
            <w:tcBorders>
              <w:bottom w:val="single" w:sz="4" w:space="0" w:color="auto"/>
            </w:tcBorders>
            <w:vAlign w:val="center"/>
          </w:tcPr>
          <w:p w14:paraId="7F714CAE" w14:textId="77777777" w:rsidR="0085013C" w:rsidRPr="000D1E1A" w:rsidRDefault="0085013C" w:rsidP="002576DB">
            <w:pPr>
              <w:spacing w:before="40" w:after="40"/>
              <w:jc w:val="center"/>
              <w:rPr>
                <w:b/>
                <w:bCs/>
                <w:sz w:val="24"/>
                <w:szCs w:val="24"/>
              </w:rPr>
            </w:pPr>
            <w:r w:rsidRPr="000D1E1A">
              <w:rPr>
                <w:b/>
                <w:bCs/>
                <w:sz w:val="24"/>
                <w:szCs w:val="24"/>
              </w:rPr>
              <w:t xml:space="preserve">KẾT QUẢ </w:t>
            </w:r>
          </w:p>
          <w:p w14:paraId="38979ABC" w14:textId="77777777" w:rsidR="0085013C" w:rsidRPr="000D1E1A" w:rsidRDefault="0085013C" w:rsidP="002576DB">
            <w:pPr>
              <w:spacing w:before="40" w:after="40"/>
              <w:jc w:val="center"/>
              <w:rPr>
                <w:b/>
                <w:bCs/>
                <w:sz w:val="26"/>
                <w:szCs w:val="26"/>
              </w:rPr>
            </w:pPr>
            <w:r w:rsidRPr="000D1E1A">
              <w:rPr>
                <w:b/>
                <w:bCs/>
                <w:sz w:val="24"/>
                <w:szCs w:val="24"/>
              </w:rPr>
              <w:t>PHÂN TÍCH</w:t>
            </w:r>
          </w:p>
        </w:tc>
        <w:tc>
          <w:tcPr>
            <w:tcW w:w="1155" w:type="pct"/>
            <w:vMerge w:val="restart"/>
            <w:tcBorders>
              <w:bottom w:val="single" w:sz="4" w:space="0" w:color="auto"/>
            </w:tcBorders>
            <w:shd w:val="clear" w:color="auto" w:fill="auto"/>
            <w:noWrap/>
            <w:vAlign w:val="center"/>
            <w:hideMark/>
          </w:tcPr>
          <w:p w14:paraId="2B17EAF3" w14:textId="77777777" w:rsidR="0085013C" w:rsidRPr="000D1E1A" w:rsidRDefault="0085013C" w:rsidP="002576DB">
            <w:pPr>
              <w:spacing w:before="40" w:after="40"/>
              <w:jc w:val="center"/>
              <w:rPr>
                <w:b/>
                <w:bCs/>
                <w:sz w:val="26"/>
                <w:szCs w:val="26"/>
              </w:rPr>
            </w:pPr>
            <w:r w:rsidRPr="000D1E1A">
              <w:rPr>
                <w:b/>
                <w:bCs/>
                <w:sz w:val="26"/>
                <w:szCs w:val="26"/>
              </w:rPr>
              <w:t>QCVN 08:2023/BTNMT</w:t>
            </w:r>
          </w:p>
          <w:p w14:paraId="4F9D3F26" w14:textId="77777777" w:rsidR="0085013C" w:rsidRPr="000D1E1A" w:rsidRDefault="0085013C" w:rsidP="002576DB">
            <w:pPr>
              <w:spacing w:before="40" w:after="40"/>
              <w:jc w:val="center"/>
              <w:rPr>
                <w:b/>
                <w:bCs/>
                <w:sz w:val="26"/>
                <w:szCs w:val="26"/>
              </w:rPr>
            </w:pPr>
            <w:r w:rsidRPr="000D1E1A">
              <w:rPr>
                <w:b/>
                <w:bCs/>
                <w:sz w:val="26"/>
                <w:szCs w:val="26"/>
              </w:rPr>
              <w:t xml:space="preserve"> (</w:t>
            </w:r>
            <w:proofErr w:type="spellStart"/>
            <w:r w:rsidRPr="000D1E1A">
              <w:rPr>
                <w:b/>
                <w:bCs/>
                <w:sz w:val="26"/>
                <w:szCs w:val="26"/>
              </w:rPr>
              <w:t>Bảng</w:t>
            </w:r>
            <w:proofErr w:type="spellEnd"/>
            <w:r w:rsidRPr="000D1E1A">
              <w:rPr>
                <w:b/>
                <w:bCs/>
                <w:sz w:val="26"/>
                <w:szCs w:val="26"/>
              </w:rPr>
              <w:t xml:space="preserve"> 1)</w:t>
            </w:r>
          </w:p>
        </w:tc>
      </w:tr>
      <w:tr w:rsidR="0085013C" w:rsidRPr="000D1E1A" w14:paraId="5BCBB218" w14:textId="77777777" w:rsidTr="002576DB">
        <w:trPr>
          <w:trHeight w:val="103"/>
          <w:tblHeader/>
          <w:jc w:val="center"/>
        </w:trPr>
        <w:tc>
          <w:tcPr>
            <w:tcW w:w="331" w:type="pct"/>
            <w:vMerge/>
            <w:shd w:val="clear" w:color="auto" w:fill="auto"/>
            <w:noWrap/>
            <w:vAlign w:val="center"/>
            <w:hideMark/>
          </w:tcPr>
          <w:p w14:paraId="4BE24899" w14:textId="77777777" w:rsidR="0085013C" w:rsidRPr="000D1E1A" w:rsidRDefault="0085013C" w:rsidP="002576DB">
            <w:pPr>
              <w:spacing w:line="288" w:lineRule="auto"/>
              <w:jc w:val="center"/>
              <w:rPr>
                <w:b/>
                <w:bCs/>
                <w:sz w:val="26"/>
                <w:szCs w:val="26"/>
              </w:rPr>
            </w:pPr>
          </w:p>
        </w:tc>
        <w:tc>
          <w:tcPr>
            <w:tcW w:w="1679" w:type="pct"/>
            <w:vMerge/>
            <w:shd w:val="clear" w:color="auto" w:fill="auto"/>
            <w:noWrap/>
            <w:vAlign w:val="center"/>
            <w:hideMark/>
          </w:tcPr>
          <w:p w14:paraId="4307E754" w14:textId="77777777" w:rsidR="0085013C" w:rsidRPr="000D1E1A" w:rsidRDefault="0085013C" w:rsidP="002576DB">
            <w:pPr>
              <w:spacing w:line="288" w:lineRule="auto"/>
              <w:jc w:val="center"/>
              <w:rPr>
                <w:sz w:val="26"/>
                <w:szCs w:val="26"/>
              </w:rPr>
            </w:pPr>
          </w:p>
        </w:tc>
        <w:tc>
          <w:tcPr>
            <w:tcW w:w="800" w:type="pct"/>
            <w:vMerge/>
            <w:shd w:val="clear" w:color="auto" w:fill="auto"/>
            <w:noWrap/>
            <w:vAlign w:val="center"/>
            <w:hideMark/>
          </w:tcPr>
          <w:p w14:paraId="214261E0" w14:textId="77777777" w:rsidR="0085013C" w:rsidRPr="000D1E1A" w:rsidRDefault="0085013C" w:rsidP="002576DB">
            <w:pPr>
              <w:spacing w:line="288" w:lineRule="auto"/>
              <w:jc w:val="center"/>
              <w:rPr>
                <w:sz w:val="26"/>
                <w:szCs w:val="26"/>
              </w:rPr>
            </w:pPr>
          </w:p>
        </w:tc>
        <w:tc>
          <w:tcPr>
            <w:tcW w:w="503" w:type="pct"/>
          </w:tcPr>
          <w:p w14:paraId="0AB1987C" w14:textId="77777777" w:rsidR="0085013C" w:rsidRPr="000D1E1A" w:rsidRDefault="0085013C" w:rsidP="002576DB">
            <w:pPr>
              <w:spacing w:before="40" w:after="40"/>
              <w:jc w:val="center"/>
              <w:rPr>
                <w:b/>
                <w:bCs/>
                <w:sz w:val="26"/>
                <w:szCs w:val="26"/>
              </w:rPr>
            </w:pPr>
            <w:r w:rsidRPr="000D1E1A">
              <w:rPr>
                <w:b/>
                <w:bCs/>
                <w:sz w:val="26"/>
                <w:szCs w:val="26"/>
              </w:rPr>
              <w:t>NM1</w:t>
            </w:r>
          </w:p>
        </w:tc>
        <w:tc>
          <w:tcPr>
            <w:tcW w:w="532" w:type="pct"/>
            <w:shd w:val="clear" w:color="auto" w:fill="auto"/>
            <w:vAlign w:val="center"/>
            <w:hideMark/>
          </w:tcPr>
          <w:p w14:paraId="5A3372CF" w14:textId="77777777" w:rsidR="0085013C" w:rsidRPr="000D1E1A" w:rsidRDefault="0085013C" w:rsidP="002576DB">
            <w:pPr>
              <w:spacing w:before="40" w:after="40"/>
              <w:jc w:val="center"/>
              <w:rPr>
                <w:b/>
                <w:bCs/>
                <w:sz w:val="26"/>
                <w:szCs w:val="26"/>
              </w:rPr>
            </w:pPr>
            <w:r w:rsidRPr="000D1E1A">
              <w:rPr>
                <w:b/>
                <w:bCs/>
                <w:sz w:val="26"/>
                <w:szCs w:val="26"/>
              </w:rPr>
              <w:t>NM2</w:t>
            </w:r>
          </w:p>
        </w:tc>
        <w:tc>
          <w:tcPr>
            <w:tcW w:w="1155" w:type="pct"/>
            <w:vMerge/>
            <w:vAlign w:val="center"/>
            <w:hideMark/>
          </w:tcPr>
          <w:p w14:paraId="02C85E06" w14:textId="77777777" w:rsidR="0085013C" w:rsidRPr="000D1E1A" w:rsidRDefault="0085013C" w:rsidP="002576DB">
            <w:pPr>
              <w:spacing w:line="288" w:lineRule="auto"/>
              <w:jc w:val="center"/>
              <w:rPr>
                <w:b/>
                <w:bCs/>
                <w:sz w:val="26"/>
                <w:szCs w:val="26"/>
              </w:rPr>
            </w:pPr>
          </w:p>
        </w:tc>
      </w:tr>
      <w:tr w:rsidR="0085013C" w:rsidRPr="000D1E1A" w14:paraId="3E58B762" w14:textId="77777777" w:rsidTr="002576DB">
        <w:trPr>
          <w:trHeight w:val="358"/>
          <w:jc w:val="center"/>
        </w:trPr>
        <w:tc>
          <w:tcPr>
            <w:tcW w:w="331" w:type="pct"/>
            <w:shd w:val="clear" w:color="auto" w:fill="auto"/>
            <w:noWrap/>
            <w:vAlign w:val="center"/>
            <w:hideMark/>
          </w:tcPr>
          <w:p w14:paraId="307C191D" w14:textId="77777777" w:rsidR="0085013C" w:rsidRPr="000D1E1A" w:rsidRDefault="0085013C" w:rsidP="002576DB">
            <w:pPr>
              <w:spacing w:line="288" w:lineRule="auto"/>
              <w:jc w:val="center"/>
              <w:rPr>
                <w:sz w:val="26"/>
                <w:szCs w:val="26"/>
              </w:rPr>
            </w:pPr>
            <w:r w:rsidRPr="000D1E1A">
              <w:rPr>
                <w:sz w:val="26"/>
                <w:szCs w:val="26"/>
              </w:rPr>
              <w:t>1</w:t>
            </w:r>
          </w:p>
        </w:tc>
        <w:tc>
          <w:tcPr>
            <w:tcW w:w="1679" w:type="pct"/>
            <w:shd w:val="clear" w:color="auto" w:fill="auto"/>
            <w:noWrap/>
            <w:vAlign w:val="center"/>
            <w:hideMark/>
          </w:tcPr>
          <w:p w14:paraId="23DC4893" w14:textId="77777777" w:rsidR="0085013C" w:rsidRPr="000D1E1A" w:rsidRDefault="0085013C" w:rsidP="002576DB">
            <w:pPr>
              <w:spacing w:line="288" w:lineRule="auto"/>
              <w:rPr>
                <w:sz w:val="26"/>
                <w:szCs w:val="26"/>
              </w:rPr>
            </w:pPr>
            <w:proofErr w:type="spellStart"/>
            <w:r w:rsidRPr="000D1E1A">
              <w:rPr>
                <w:sz w:val="26"/>
                <w:szCs w:val="26"/>
              </w:rPr>
              <w:t>Clorua</w:t>
            </w:r>
            <w:proofErr w:type="spellEnd"/>
            <w:r w:rsidRPr="000D1E1A">
              <w:rPr>
                <w:sz w:val="26"/>
                <w:szCs w:val="26"/>
              </w:rPr>
              <w:t xml:space="preserve"> (Cl</w:t>
            </w:r>
            <w:r w:rsidRPr="000D1E1A">
              <w:rPr>
                <w:sz w:val="26"/>
                <w:szCs w:val="26"/>
                <w:vertAlign w:val="superscript"/>
              </w:rPr>
              <w:t>-</w:t>
            </w:r>
            <w:r w:rsidRPr="000D1E1A">
              <w:rPr>
                <w:sz w:val="26"/>
                <w:szCs w:val="26"/>
              </w:rPr>
              <w:t>)</w:t>
            </w:r>
          </w:p>
        </w:tc>
        <w:tc>
          <w:tcPr>
            <w:tcW w:w="800" w:type="pct"/>
            <w:shd w:val="clear" w:color="auto" w:fill="auto"/>
            <w:hideMark/>
          </w:tcPr>
          <w:p w14:paraId="54D8FD7A" w14:textId="77777777" w:rsidR="0085013C" w:rsidRPr="000D1E1A" w:rsidRDefault="0085013C" w:rsidP="002576DB">
            <w:pPr>
              <w:spacing w:line="288" w:lineRule="auto"/>
              <w:jc w:val="center"/>
              <w:rPr>
                <w:sz w:val="26"/>
                <w:szCs w:val="26"/>
              </w:rPr>
            </w:pPr>
            <w:r w:rsidRPr="000D1E1A">
              <w:rPr>
                <w:sz w:val="26"/>
                <w:szCs w:val="26"/>
              </w:rPr>
              <w:t>mg/l</w:t>
            </w:r>
          </w:p>
        </w:tc>
        <w:tc>
          <w:tcPr>
            <w:tcW w:w="503" w:type="pct"/>
          </w:tcPr>
          <w:p w14:paraId="23811580" w14:textId="77777777" w:rsidR="0085013C" w:rsidRPr="000D1E1A" w:rsidRDefault="0085013C" w:rsidP="002576DB">
            <w:pPr>
              <w:spacing w:line="288" w:lineRule="auto"/>
              <w:jc w:val="center"/>
              <w:rPr>
                <w:sz w:val="26"/>
                <w:szCs w:val="26"/>
              </w:rPr>
            </w:pPr>
            <w:r w:rsidRPr="000D1E1A">
              <w:rPr>
                <w:sz w:val="26"/>
                <w:szCs w:val="26"/>
              </w:rPr>
              <w:t>8</w:t>
            </w:r>
          </w:p>
        </w:tc>
        <w:tc>
          <w:tcPr>
            <w:tcW w:w="532" w:type="pct"/>
            <w:shd w:val="clear" w:color="auto" w:fill="auto"/>
            <w:noWrap/>
            <w:vAlign w:val="center"/>
          </w:tcPr>
          <w:p w14:paraId="2A22A3B9" w14:textId="77777777" w:rsidR="0085013C" w:rsidRPr="000D1E1A" w:rsidRDefault="0085013C" w:rsidP="002576DB">
            <w:pPr>
              <w:spacing w:line="288" w:lineRule="auto"/>
              <w:jc w:val="center"/>
              <w:rPr>
                <w:sz w:val="26"/>
                <w:szCs w:val="26"/>
              </w:rPr>
            </w:pPr>
            <w:r w:rsidRPr="000D1E1A">
              <w:rPr>
                <w:sz w:val="26"/>
                <w:szCs w:val="26"/>
              </w:rPr>
              <w:t>7</w:t>
            </w:r>
          </w:p>
        </w:tc>
        <w:tc>
          <w:tcPr>
            <w:tcW w:w="1155" w:type="pct"/>
            <w:shd w:val="clear" w:color="auto" w:fill="auto"/>
            <w:noWrap/>
            <w:vAlign w:val="center"/>
            <w:hideMark/>
          </w:tcPr>
          <w:p w14:paraId="0DEFA9FB" w14:textId="77777777" w:rsidR="0085013C" w:rsidRPr="000D1E1A" w:rsidRDefault="0085013C" w:rsidP="002576DB">
            <w:pPr>
              <w:spacing w:line="288" w:lineRule="auto"/>
              <w:jc w:val="center"/>
              <w:rPr>
                <w:sz w:val="26"/>
                <w:szCs w:val="26"/>
              </w:rPr>
            </w:pPr>
            <w:r w:rsidRPr="000D1E1A">
              <w:rPr>
                <w:sz w:val="26"/>
                <w:szCs w:val="26"/>
              </w:rPr>
              <w:t>250</w:t>
            </w:r>
          </w:p>
        </w:tc>
      </w:tr>
      <w:tr w:rsidR="0085013C" w:rsidRPr="000D1E1A" w14:paraId="7B2EC47F" w14:textId="77777777" w:rsidTr="002576DB">
        <w:trPr>
          <w:trHeight w:val="358"/>
          <w:jc w:val="center"/>
        </w:trPr>
        <w:tc>
          <w:tcPr>
            <w:tcW w:w="331" w:type="pct"/>
            <w:shd w:val="clear" w:color="auto" w:fill="auto"/>
            <w:noWrap/>
            <w:vAlign w:val="center"/>
            <w:hideMark/>
          </w:tcPr>
          <w:p w14:paraId="6C800317" w14:textId="77777777" w:rsidR="0085013C" w:rsidRPr="000D1E1A" w:rsidRDefault="0085013C" w:rsidP="002576DB">
            <w:pPr>
              <w:spacing w:line="288" w:lineRule="auto"/>
              <w:jc w:val="center"/>
              <w:rPr>
                <w:sz w:val="26"/>
                <w:szCs w:val="26"/>
              </w:rPr>
            </w:pPr>
            <w:r w:rsidRPr="000D1E1A">
              <w:rPr>
                <w:sz w:val="26"/>
                <w:szCs w:val="26"/>
              </w:rPr>
              <w:t>2</w:t>
            </w:r>
          </w:p>
        </w:tc>
        <w:tc>
          <w:tcPr>
            <w:tcW w:w="1679" w:type="pct"/>
            <w:shd w:val="clear" w:color="auto" w:fill="auto"/>
            <w:noWrap/>
            <w:vAlign w:val="center"/>
            <w:hideMark/>
          </w:tcPr>
          <w:p w14:paraId="0603770E" w14:textId="77777777" w:rsidR="0085013C" w:rsidRPr="000D1E1A" w:rsidRDefault="0085013C" w:rsidP="002576DB">
            <w:pPr>
              <w:spacing w:line="288" w:lineRule="auto"/>
              <w:rPr>
                <w:sz w:val="26"/>
                <w:szCs w:val="26"/>
              </w:rPr>
            </w:pPr>
            <w:proofErr w:type="spellStart"/>
            <w:r w:rsidRPr="000D1E1A">
              <w:rPr>
                <w:sz w:val="26"/>
                <w:szCs w:val="26"/>
              </w:rPr>
              <w:t>Florua</w:t>
            </w:r>
            <w:proofErr w:type="spellEnd"/>
            <w:r w:rsidRPr="000D1E1A">
              <w:rPr>
                <w:sz w:val="26"/>
                <w:szCs w:val="26"/>
              </w:rPr>
              <w:t xml:space="preserve"> (F</w:t>
            </w:r>
            <w:r w:rsidRPr="000D1E1A">
              <w:rPr>
                <w:sz w:val="26"/>
                <w:szCs w:val="26"/>
                <w:vertAlign w:val="superscript"/>
              </w:rPr>
              <w:t>-</w:t>
            </w:r>
            <w:r w:rsidRPr="000D1E1A">
              <w:rPr>
                <w:sz w:val="26"/>
                <w:szCs w:val="26"/>
              </w:rPr>
              <w:t>)</w:t>
            </w:r>
          </w:p>
        </w:tc>
        <w:tc>
          <w:tcPr>
            <w:tcW w:w="800" w:type="pct"/>
            <w:shd w:val="clear" w:color="auto" w:fill="auto"/>
            <w:hideMark/>
          </w:tcPr>
          <w:p w14:paraId="4DFB0490" w14:textId="77777777" w:rsidR="0085013C" w:rsidRPr="000D1E1A" w:rsidRDefault="0085013C" w:rsidP="002576DB">
            <w:pPr>
              <w:spacing w:line="288" w:lineRule="auto"/>
              <w:jc w:val="center"/>
              <w:rPr>
                <w:sz w:val="26"/>
                <w:szCs w:val="26"/>
              </w:rPr>
            </w:pPr>
            <w:r w:rsidRPr="000D1E1A">
              <w:rPr>
                <w:sz w:val="26"/>
                <w:szCs w:val="26"/>
              </w:rPr>
              <w:t>mg/l</w:t>
            </w:r>
          </w:p>
        </w:tc>
        <w:tc>
          <w:tcPr>
            <w:tcW w:w="503" w:type="pct"/>
          </w:tcPr>
          <w:p w14:paraId="31EAF629" w14:textId="77777777" w:rsidR="0085013C" w:rsidRPr="000D1E1A" w:rsidRDefault="0085013C" w:rsidP="002576DB">
            <w:pPr>
              <w:spacing w:line="288" w:lineRule="auto"/>
              <w:jc w:val="center"/>
              <w:rPr>
                <w:sz w:val="26"/>
                <w:szCs w:val="26"/>
              </w:rPr>
            </w:pPr>
            <w:r w:rsidRPr="000D1E1A">
              <w:rPr>
                <w:sz w:val="26"/>
                <w:szCs w:val="26"/>
              </w:rPr>
              <w:t>KPH</w:t>
            </w:r>
          </w:p>
        </w:tc>
        <w:tc>
          <w:tcPr>
            <w:tcW w:w="532" w:type="pct"/>
            <w:shd w:val="clear" w:color="auto" w:fill="auto"/>
            <w:noWrap/>
          </w:tcPr>
          <w:p w14:paraId="1DF24150" w14:textId="77777777" w:rsidR="0085013C" w:rsidRPr="000D1E1A" w:rsidRDefault="0085013C" w:rsidP="002576DB">
            <w:pPr>
              <w:spacing w:line="288" w:lineRule="auto"/>
              <w:jc w:val="center"/>
              <w:rPr>
                <w:sz w:val="26"/>
                <w:szCs w:val="26"/>
              </w:rPr>
            </w:pPr>
            <w:r w:rsidRPr="000D1E1A">
              <w:rPr>
                <w:sz w:val="26"/>
                <w:szCs w:val="26"/>
              </w:rPr>
              <w:t>KPH</w:t>
            </w:r>
          </w:p>
        </w:tc>
        <w:tc>
          <w:tcPr>
            <w:tcW w:w="1155" w:type="pct"/>
            <w:shd w:val="clear" w:color="auto" w:fill="auto"/>
            <w:noWrap/>
            <w:vAlign w:val="center"/>
            <w:hideMark/>
          </w:tcPr>
          <w:p w14:paraId="71C0594D" w14:textId="77777777" w:rsidR="0085013C" w:rsidRPr="000D1E1A" w:rsidRDefault="0085013C" w:rsidP="002576DB">
            <w:pPr>
              <w:spacing w:line="288" w:lineRule="auto"/>
              <w:jc w:val="center"/>
              <w:rPr>
                <w:sz w:val="26"/>
                <w:szCs w:val="26"/>
              </w:rPr>
            </w:pPr>
            <w:r w:rsidRPr="000D1E1A">
              <w:rPr>
                <w:sz w:val="26"/>
                <w:szCs w:val="26"/>
              </w:rPr>
              <w:t>1</w:t>
            </w:r>
          </w:p>
        </w:tc>
      </w:tr>
      <w:tr w:rsidR="0085013C" w:rsidRPr="000D1E1A" w14:paraId="18D5E989" w14:textId="77777777" w:rsidTr="002576DB">
        <w:trPr>
          <w:trHeight w:val="358"/>
          <w:jc w:val="center"/>
        </w:trPr>
        <w:tc>
          <w:tcPr>
            <w:tcW w:w="331" w:type="pct"/>
            <w:shd w:val="clear" w:color="auto" w:fill="auto"/>
            <w:noWrap/>
            <w:vAlign w:val="center"/>
            <w:hideMark/>
          </w:tcPr>
          <w:p w14:paraId="4C354122" w14:textId="77777777" w:rsidR="0085013C" w:rsidRPr="000D1E1A" w:rsidRDefault="0085013C" w:rsidP="002576DB">
            <w:pPr>
              <w:spacing w:line="288" w:lineRule="auto"/>
              <w:jc w:val="center"/>
              <w:rPr>
                <w:sz w:val="26"/>
                <w:szCs w:val="26"/>
              </w:rPr>
            </w:pPr>
            <w:r w:rsidRPr="000D1E1A">
              <w:rPr>
                <w:sz w:val="26"/>
                <w:szCs w:val="26"/>
              </w:rPr>
              <w:t>3</w:t>
            </w:r>
          </w:p>
        </w:tc>
        <w:tc>
          <w:tcPr>
            <w:tcW w:w="1679" w:type="pct"/>
            <w:shd w:val="clear" w:color="auto" w:fill="auto"/>
            <w:noWrap/>
            <w:vAlign w:val="center"/>
            <w:hideMark/>
          </w:tcPr>
          <w:p w14:paraId="32109F14" w14:textId="77777777" w:rsidR="0085013C" w:rsidRPr="000D1E1A" w:rsidRDefault="0085013C" w:rsidP="002576DB">
            <w:pPr>
              <w:spacing w:line="288" w:lineRule="auto"/>
              <w:rPr>
                <w:sz w:val="26"/>
                <w:szCs w:val="26"/>
              </w:rPr>
            </w:pPr>
            <w:proofErr w:type="spellStart"/>
            <w:r w:rsidRPr="000D1E1A">
              <w:rPr>
                <w:sz w:val="26"/>
                <w:szCs w:val="26"/>
              </w:rPr>
              <w:t>Xyanua</w:t>
            </w:r>
            <w:proofErr w:type="spellEnd"/>
            <w:r w:rsidRPr="000D1E1A">
              <w:rPr>
                <w:sz w:val="26"/>
                <w:szCs w:val="26"/>
              </w:rPr>
              <w:t xml:space="preserve"> (CN</w:t>
            </w:r>
            <w:r w:rsidRPr="000D1E1A">
              <w:rPr>
                <w:sz w:val="26"/>
                <w:szCs w:val="26"/>
                <w:vertAlign w:val="superscript"/>
              </w:rPr>
              <w:t>-</w:t>
            </w:r>
            <w:r w:rsidRPr="000D1E1A">
              <w:rPr>
                <w:sz w:val="26"/>
                <w:szCs w:val="26"/>
              </w:rPr>
              <w:t>)</w:t>
            </w:r>
          </w:p>
        </w:tc>
        <w:tc>
          <w:tcPr>
            <w:tcW w:w="800" w:type="pct"/>
            <w:shd w:val="clear" w:color="auto" w:fill="auto"/>
            <w:vAlign w:val="center"/>
            <w:hideMark/>
          </w:tcPr>
          <w:p w14:paraId="42B3810E" w14:textId="77777777" w:rsidR="0085013C" w:rsidRPr="000D1E1A" w:rsidRDefault="0085013C" w:rsidP="002576DB">
            <w:pPr>
              <w:spacing w:line="288" w:lineRule="auto"/>
              <w:jc w:val="center"/>
              <w:rPr>
                <w:sz w:val="26"/>
                <w:szCs w:val="26"/>
              </w:rPr>
            </w:pPr>
            <w:r w:rsidRPr="000D1E1A">
              <w:rPr>
                <w:sz w:val="26"/>
                <w:szCs w:val="26"/>
              </w:rPr>
              <w:t>mg/l</w:t>
            </w:r>
          </w:p>
        </w:tc>
        <w:tc>
          <w:tcPr>
            <w:tcW w:w="503" w:type="pct"/>
          </w:tcPr>
          <w:p w14:paraId="7B6AD82A" w14:textId="77777777" w:rsidR="0085013C" w:rsidRPr="000D1E1A" w:rsidRDefault="0085013C" w:rsidP="002576DB">
            <w:pPr>
              <w:spacing w:line="288" w:lineRule="auto"/>
              <w:jc w:val="center"/>
              <w:rPr>
                <w:sz w:val="26"/>
                <w:szCs w:val="26"/>
              </w:rPr>
            </w:pPr>
            <w:r w:rsidRPr="000D1E1A">
              <w:rPr>
                <w:sz w:val="26"/>
                <w:szCs w:val="26"/>
              </w:rPr>
              <w:t>KPH</w:t>
            </w:r>
          </w:p>
        </w:tc>
        <w:tc>
          <w:tcPr>
            <w:tcW w:w="532" w:type="pct"/>
            <w:shd w:val="clear" w:color="auto" w:fill="auto"/>
            <w:noWrap/>
          </w:tcPr>
          <w:p w14:paraId="4CF3BA8B" w14:textId="77777777" w:rsidR="0085013C" w:rsidRPr="000D1E1A" w:rsidRDefault="0085013C" w:rsidP="002576DB">
            <w:pPr>
              <w:spacing w:line="288" w:lineRule="auto"/>
              <w:jc w:val="center"/>
              <w:rPr>
                <w:sz w:val="26"/>
                <w:szCs w:val="26"/>
              </w:rPr>
            </w:pPr>
            <w:r w:rsidRPr="000D1E1A">
              <w:rPr>
                <w:sz w:val="26"/>
                <w:szCs w:val="26"/>
              </w:rPr>
              <w:t>KPH</w:t>
            </w:r>
          </w:p>
        </w:tc>
        <w:tc>
          <w:tcPr>
            <w:tcW w:w="1155" w:type="pct"/>
            <w:shd w:val="clear" w:color="auto" w:fill="auto"/>
            <w:noWrap/>
            <w:vAlign w:val="center"/>
            <w:hideMark/>
          </w:tcPr>
          <w:p w14:paraId="3D4846EE" w14:textId="77777777" w:rsidR="0085013C" w:rsidRPr="000D1E1A" w:rsidRDefault="0085013C" w:rsidP="002576DB">
            <w:pPr>
              <w:spacing w:line="288" w:lineRule="auto"/>
              <w:jc w:val="center"/>
              <w:rPr>
                <w:sz w:val="26"/>
                <w:szCs w:val="26"/>
              </w:rPr>
            </w:pPr>
            <w:r w:rsidRPr="000D1E1A">
              <w:rPr>
                <w:sz w:val="26"/>
                <w:szCs w:val="26"/>
              </w:rPr>
              <w:t>0,01</w:t>
            </w:r>
          </w:p>
        </w:tc>
      </w:tr>
      <w:tr w:rsidR="0085013C" w:rsidRPr="000D1E1A" w14:paraId="1698C8B9" w14:textId="77777777" w:rsidTr="002576DB">
        <w:trPr>
          <w:trHeight w:val="427"/>
          <w:jc w:val="center"/>
        </w:trPr>
        <w:tc>
          <w:tcPr>
            <w:tcW w:w="331" w:type="pct"/>
            <w:shd w:val="clear" w:color="auto" w:fill="auto"/>
            <w:noWrap/>
            <w:vAlign w:val="center"/>
            <w:hideMark/>
          </w:tcPr>
          <w:p w14:paraId="616CF4C6" w14:textId="77777777" w:rsidR="0085013C" w:rsidRPr="000D1E1A" w:rsidRDefault="0085013C" w:rsidP="002576DB">
            <w:pPr>
              <w:spacing w:line="288" w:lineRule="auto"/>
              <w:jc w:val="center"/>
              <w:rPr>
                <w:sz w:val="26"/>
                <w:szCs w:val="26"/>
              </w:rPr>
            </w:pPr>
            <w:r w:rsidRPr="000D1E1A">
              <w:rPr>
                <w:sz w:val="26"/>
                <w:szCs w:val="26"/>
              </w:rPr>
              <w:t>4</w:t>
            </w:r>
          </w:p>
        </w:tc>
        <w:tc>
          <w:tcPr>
            <w:tcW w:w="1679" w:type="pct"/>
            <w:shd w:val="clear" w:color="auto" w:fill="auto"/>
            <w:noWrap/>
            <w:vAlign w:val="center"/>
            <w:hideMark/>
          </w:tcPr>
          <w:p w14:paraId="2BF73F20" w14:textId="77777777" w:rsidR="0085013C" w:rsidRPr="000D1E1A" w:rsidRDefault="0085013C" w:rsidP="002576DB">
            <w:pPr>
              <w:spacing w:line="288" w:lineRule="auto"/>
              <w:rPr>
                <w:sz w:val="26"/>
                <w:szCs w:val="26"/>
              </w:rPr>
            </w:pPr>
            <w:r w:rsidRPr="000D1E1A">
              <w:rPr>
                <w:sz w:val="26"/>
                <w:szCs w:val="26"/>
              </w:rPr>
              <w:t>AS</w:t>
            </w:r>
          </w:p>
        </w:tc>
        <w:tc>
          <w:tcPr>
            <w:tcW w:w="800" w:type="pct"/>
            <w:shd w:val="clear" w:color="auto" w:fill="auto"/>
            <w:vAlign w:val="center"/>
            <w:hideMark/>
          </w:tcPr>
          <w:p w14:paraId="473D7761" w14:textId="77777777" w:rsidR="0085013C" w:rsidRPr="000D1E1A" w:rsidRDefault="0085013C" w:rsidP="002576DB">
            <w:pPr>
              <w:spacing w:line="288" w:lineRule="auto"/>
              <w:jc w:val="center"/>
              <w:rPr>
                <w:sz w:val="26"/>
                <w:szCs w:val="26"/>
              </w:rPr>
            </w:pPr>
            <w:r w:rsidRPr="000D1E1A">
              <w:rPr>
                <w:sz w:val="26"/>
                <w:szCs w:val="26"/>
              </w:rPr>
              <w:t>mg/l</w:t>
            </w:r>
          </w:p>
        </w:tc>
        <w:tc>
          <w:tcPr>
            <w:tcW w:w="503" w:type="pct"/>
          </w:tcPr>
          <w:p w14:paraId="1C19AC64" w14:textId="77777777" w:rsidR="0085013C" w:rsidRPr="000D1E1A" w:rsidRDefault="0085013C" w:rsidP="002576DB">
            <w:pPr>
              <w:spacing w:line="288" w:lineRule="auto"/>
              <w:jc w:val="center"/>
              <w:rPr>
                <w:sz w:val="26"/>
                <w:szCs w:val="26"/>
              </w:rPr>
            </w:pPr>
            <w:r w:rsidRPr="000D1E1A">
              <w:rPr>
                <w:sz w:val="26"/>
                <w:szCs w:val="26"/>
              </w:rPr>
              <w:t>KPH</w:t>
            </w:r>
          </w:p>
        </w:tc>
        <w:tc>
          <w:tcPr>
            <w:tcW w:w="532" w:type="pct"/>
            <w:shd w:val="clear" w:color="auto" w:fill="auto"/>
            <w:noWrap/>
          </w:tcPr>
          <w:p w14:paraId="1FF73E3D" w14:textId="77777777" w:rsidR="0085013C" w:rsidRPr="000D1E1A" w:rsidRDefault="0085013C" w:rsidP="002576DB">
            <w:pPr>
              <w:spacing w:line="288" w:lineRule="auto"/>
              <w:jc w:val="center"/>
              <w:rPr>
                <w:sz w:val="26"/>
                <w:szCs w:val="26"/>
              </w:rPr>
            </w:pPr>
            <w:r w:rsidRPr="000D1E1A">
              <w:rPr>
                <w:sz w:val="26"/>
                <w:szCs w:val="26"/>
              </w:rPr>
              <w:t>KPH</w:t>
            </w:r>
          </w:p>
        </w:tc>
        <w:tc>
          <w:tcPr>
            <w:tcW w:w="1155" w:type="pct"/>
            <w:shd w:val="clear" w:color="auto" w:fill="auto"/>
            <w:noWrap/>
            <w:vAlign w:val="center"/>
            <w:hideMark/>
          </w:tcPr>
          <w:p w14:paraId="6B1B6FB1" w14:textId="77777777" w:rsidR="0085013C" w:rsidRPr="000D1E1A" w:rsidRDefault="0085013C" w:rsidP="002576DB">
            <w:pPr>
              <w:spacing w:line="288" w:lineRule="auto"/>
              <w:jc w:val="center"/>
              <w:rPr>
                <w:sz w:val="26"/>
                <w:szCs w:val="26"/>
              </w:rPr>
            </w:pPr>
            <w:r w:rsidRPr="000D1E1A">
              <w:rPr>
                <w:sz w:val="26"/>
                <w:szCs w:val="26"/>
              </w:rPr>
              <w:t>0,01</w:t>
            </w:r>
          </w:p>
        </w:tc>
      </w:tr>
      <w:tr w:rsidR="0085013C" w:rsidRPr="000D1E1A" w14:paraId="23B7F41B" w14:textId="77777777" w:rsidTr="002576DB">
        <w:trPr>
          <w:trHeight w:val="358"/>
          <w:jc w:val="center"/>
        </w:trPr>
        <w:tc>
          <w:tcPr>
            <w:tcW w:w="331" w:type="pct"/>
            <w:shd w:val="clear" w:color="auto" w:fill="auto"/>
            <w:noWrap/>
            <w:vAlign w:val="center"/>
            <w:hideMark/>
          </w:tcPr>
          <w:p w14:paraId="7E591893" w14:textId="77777777" w:rsidR="0085013C" w:rsidRPr="000D1E1A" w:rsidRDefault="0085013C" w:rsidP="002576DB">
            <w:pPr>
              <w:spacing w:line="288" w:lineRule="auto"/>
              <w:jc w:val="center"/>
              <w:rPr>
                <w:sz w:val="26"/>
                <w:szCs w:val="26"/>
              </w:rPr>
            </w:pPr>
            <w:r w:rsidRPr="000D1E1A">
              <w:rPr>
                <w:sz w:val="26"/>
                <w:szCs w:val="26"/>
              </w:rPr>
              <w:t>5</w:t>
            </w:r>
          </w:p>
        </w:tc>
        <w:tc>
          <w:tcPr>
            <w:tcW w:w="1679" w:type="pct"/>
            <w:shd w:val="clear" w:color="auto" w:fill="auto"/>
            <w:noWrap/>
            <w:vAlign w:val="center"/>
            <w:hideMark/>
          </w:tcPr>
          <w:p w14:paraId="3B10C886" w14:textId="77777777" w:rsidR="0085013C" w:rsidRPr="000D1E1A" w:rsidRDefault="0085013C" w:rsidP="002576DB">
            <w:pPr>
              <w:spacing w:line="288" w:lineRule="auto"/>
              <w:rPr>
                <w:sz w:val="26"/>
                <w:szCs w:val="26"/>
              </w:rPr>
            </w:pPr>
            <w:r w:rsidRPr="000D1E1A">
              <w:rPr>
                <w:sz w:val="26"/>
                <w:szCs w:val="26"/>
              </w:rPr>
              <w:t>Cd</w:t>
            </w:r>
          </w:p>
        </w:tc>
        <w:tc>
          <w:tcPr>
            <w:tcW w:w="800" w:type="pct"/>
            <w:shd w:val="clear" w:color="auto" w:fill="auto"/>
            <w:vAlign w:val="center"/>
            <w:hideMark/>
          </w:tcPr>
          <w:p w14:paraId="0DE97FBE" w14:textId="77777777" w:rsidR="0085013C" w:rsidRPr="000D1E1A" w:rsidRDefault="0085013C" w:rsidP="002576DB">
            <w:pPr>
              <w:spacing w:line="288" w:lineRule="auto"/>
              <w:jc w:val="center"/>
              <w:rPr>
                <w:sz w:val="26"/>
                <w:szCs w:val="26"/>
              </w:rPr>
            </w:pPr>
            <w:r w:rsidRPr="000D1E1A">
              <w:rPr>
                <w:sz w:val="26"/>
                <w:szCs w:val="26"/>
              </w:rPr>
              <w:t>mg/l</w:t>
            </w:r>
          </w:p>
        </w:tc>
        <w:tc>
          <w:tcPr>
            <w:tcW w:w="503" w:type="pct"/>
          </w:tcPr>
          <w:p w14:paraId="51D6654D" w14:textId="77777777" w:rsidR="0085013C" w:rsidRPr="000D1E1A" w:rsidRDefault="0085013C" w:rsidP="002576DB">
            <w:pPr>
              <w:spacing w:line="288" w:lineRule="auto"/>
              <w:jc w:val="center"/>
              <w:rPr>
                <w:sz w:val="26"/>
                <w:szCs w:val="26"/>
              </w:rPr>
            </w:pPr>
            <w:r w:rsidRPr="000D1E1A">
              <w:rPr>
                <w:sz w:val="26"/>
                <w:szCs w:val="26"/>
              </w:rPr>
              <w:t>KPH</w:t>
            </w:r>
          </w:p>
        </w:tc>
        <w:tc>
          <w:tcPr>
            <w:tcW w:w="532" w:type="pct"/>
            <w:shd w:val="clear" w:color="auto" w:fill="auto"/>
            <w:noWrap/>
          </w:tcPr>
          <w:p w14:paraId="28F92D8A" w14:textId="77777777" w:rsidR="0085013C" w:rsidRPr="000D1E1A" w:rsidRDefault="0085013C" w:rsidP="002576DB">
            <w:pPr>
              <w:spacing w:line="288" w:lineRule="auto"/>
              <w:jc w:val="center"/>
              <w:rPr>
                <w:sz w:val="26"/>
                <w:szCs w:val="26"/>
              </w:rPr>
            </w:pPr>
            <w:r w:rsidRPr="000D1E1A">
              <w:rPr>
                <w:sz w:val="26"/>
                <w:szCs w:val="26"/>
              </w:rPr>
              <w:t>KPH</w:t>
            </w:r>
          </w:p>
        </w:tc>
        <w:tc>
          <w:tcPr>
            <w:tcW w:w="1155" w:type="pct"/>
            <w:shd w:val="clear" w:color="auto" w:fill="auto"/>
            <w:noWrap/>
            <w:vAlign w:val="center"/>
            <w:hideMark/>
          </w:tcPr>
          <w:p w14:paraId="7A54D68E" w14:textId="77777777" w:rsidR="0085013C" w:rsidRPr="000D1E1A" w:rsidRDefault="0085013C" w:rsidP="002576DB">
            <w:pPr>
              <w:spacing w:line="288" w:lineRule="auto"/>
              <w:jc w:val="center"/>
              <w:rPr>
                <w:sz w:val="26"/>
                <w:szCs w:val="26"/>
              </w:rPr>
            </w:pPr>
            <w:r w:rsidRPr="000D1E1A">
              <w:rPr>
                <w:sz w:val="26"/>
                <w:szCs w:val="26"/>
              </w:rPr>
              <w:t>0,005</w:t>
            </w:r>
          </w:p>
        </w:tc>
      </w:tr>
      <w:tr w:rsidR="0085013C" w:rsidRPr="000D1E1A" w14:paraId="19735348" w14:textId="77777777" w:rsidTr="002576DB">
        <w:trPr>
          <w:trHeight w:val="358"/>
          <w:jc w:val="center"/>
        </w:trPr>
        <w:tc>
          <w:tcPr>
            <w:tcW w:w="331" w:type="pct"/>
            <w:shd w:val="clear" w:color="auto" w:fill="auto"/>
            <w:noWrap/>
            <w:vAlign w:val="center"/>
          </w:tcPr>
          <w:p w14:paraId="631C86A6" w14:textId="77777777" w:rsidR="0085013C" w:rsidRPr="000D1E1A" w:rsidRDefault="0085013C" w:rsidP="002576DB">
            <w:pPr>
              <w:spacing w:line="288" w:lineRule="auto"/>
              <w:jc w:val="center"/>
              <w:rPr>
                <w:sz w:val="26"/>
                <w:szCs w:val="26"/>
              </w:rPr>
            </w:pPr>
            <w:r w:rsidRPr="000D1E1A">
              <w:rPr>
                <w:sz w:val="26"/>
                <w:szCs w:val="26"/>
              </w:rPr>
              <w:t>6</w:t>
            </w:r>
          </w:p>
        </w:tc>
        <w:tc>
          <w:tcPr>
            <w:tcW w:w="1679" w:type="pct"/>
            <w:shd w:val="clear" w:color="auto" w:fill="auto"/>
            <w:noWrap/>
            <w:vAlign w:val="center"/>
            <w:hideMark/>
          </w:tcPr>
          <w:p w14:paraId="58667C26" w14:textId="77777777" w:rsidR="0085013C" w:rsidRPr="000D1E1A" w:rsidRDefault="0085013C" w:rsidP="002576DB">
            <w:pPr>
              <w:spacing w:line="288" w:lineRule="auto"/>
              <w:rPr>
                <w:sz w:val="26"/>
                <w:szCs w:val="26"/>
              </w:rPr>
            </w:pPr>
            <w:r w:rsidRPr="000D1E1A">
              <w:rPr>
                <w:sz w:val="26"/>
                <w:szCs w:val="26"/>
              </w:rPr>
              <w:t xml:space="preserve">NH₄⁺ </w:t>
            </w:r>
            <w:proofErr w:type="spellStart"/>
            <w:r w:rsidRPr="000D1E1A">
              <w:rPr>
                <w:sz w:val="26"/>
                <w:szCs w:val="26"/>
              </w:rPr>
              <w:t>tính</w:t>
            </w:r>
            <w:proofErr w:type="spellEnd"/>
            <w:r w:rsidRPr="000D1E1A">
              <w:rPr>
                <w:sz w:val="26"/>
                <w:szCs w:val="26"/>
              </w:rPr>
              <w:t xml:space="preserve"> </w:t>
            </w:r>
            <w:proofErr w:type="spellStart"/>
            <w:r w:rsidRPr="000D1E1A">
              <w:rPr>
                <w:sz w:val="26"/>
                <w:szCs w:val="26"/>
              </w:rPr>
              <w:t>theo</w:t>
            </w:r>
            <w:proofErr w:type="spellEnd"/>
            <w:r w:rsidRPr="000D1E1A">
              <w:rPr>
                <w:sz w:val="26"/>
                <w:szCs w:val="26"/>
              </w:rPr>
              <w:t xml:space="preserve"> N</w:t>
            </w:r>
          </w:p>
        </w:tc>
        <w:tc>
          <w:tcPr>
            <w:tcW w:w="800" w:type="pct"/>
            <w:shd w:val="clear" w:color="auto" w:fill="auto"/>
            <w:vAlign w:val="center"/>
            <w:hideMark/>
          </w:tcPr>
          <w:p w14:paraId="6EB5A295" w14:textId="77777777" w:rsidR="0085013C" w:rsidRPr="000D1E1A" w:rsidRDefault="0085013C" w:rsidP="002576DB">
            <w:pPr>
              <w:spacing w:line="288" w:lineRule="auto"/>
              <w:jc w:val="center"/>
              <w:rPr>
                <w:sz w:val="26"/>
                <w:szCs w:val="26"/>
              </w:rPr>
            </w:pPr>
            <w:r w:rsidRPr="000D1E1A">
              <w:rPr>
                <w:sz w:val="26"/>
                <w:szCs w:val="26"/>
              </w:rPr>
              <w:t>mg/l</w:t>
            </w:r>
          </w:p>
        </w:tc>
        <w:tc>
          <w:tcPr>
            <w:tcW w:w="503" w:type="pct"/>
          </w:tcPr>
          <w:p w14:paraId="492B13BB" w14:textId="77777777" w:rsidR="0085013C" w:rsidRPr="000D1E1A" w:rsidRDefault="0085013C" w:rsidP="002576DB">
            <w:pPr>
              <w:spacing w:line="288" w:lineRule="auto"/>
              <w:jc w:val="center"/>
              <w:rPr>
                <w:sz w:val="26"/>
                <w:szCs w:val="26"/>
              </w:rPr>
            </w:pPr>
            <w:r w:rsidRPr="000D1E1A">
              <w:rPr>
                <w:sz w:val="26"/>
                <w:szCs w:val="26"/>
              </w:rPr>
              <w:t>KPH</w:t>
            </w:r>
          </w:p>
        </w:tc>
        <w:tc>
          <w:tcPr>
            <w:tcW w:w="532" w:type="pct"/>
            <w:shd w:val="clear" w:color="auto" w:fill="auto"/>
            <w:noWrap/>
          </w:tcPr>
          <w:p w14:paraId="14A0D277" w14:textId="77777777" w:rsidR="0085013C" w:rsidRPr="000D1E1A" w:rsidRDefault="0085013C" w:rsidP="002576DB">
            <w:pPr>
              <w:spacing w:line="288" w:lineRule="auto"/>
              <w:jc w:val="center"/>
              <w:rPr>
                <w:sz w:val="26"/>
                <w:szCs w:val="26"/>
              </w:rPr>
            </w:pPr>
            <w:r w:rsidRPr="000D1E1A">
              <w:rPr>
                <w:sz w:val="26"/>
                <w:szCs w:val="26"/>
              </w:rPr>
              <w:t>KPH</w:t>
            </w:r>
          </w:p>
        </w:tc>
        <w:tc>
          <w:tcPr>
            <w:tcW w:w="1155" w:type="pct"/>
            <w:shd w:val="clear" w:color="auto" w:fill="auto"/>
            <w:noWrap/>
            <w:vAlign w:val="center"/>
            <w:hideMark/>
          </w:tcPr>
          <w:p w14:paraId="78B6D76C" w14:textId="77777777" w:rsidR="0085013C" w:rsidRPr="000D1E1A" w:rsidRDefault="0085013C" w:rsidP="002576DB">
            <w:pPr>
              <w:spacing w:line="288" w:lineRule="auto"/>
              <w:jc w:val="center"/>
              <w:rPr>
                <w:sz w:val="26"/>
                <w:szCs w:val="26"/>
              </w:rPr>
            </w:pPr>
            <w:r w:rsidRPr="000D1E1A">
              <w:rPr>
                <w:sz w:val="26"/>
                <w:szCs w:val="26"/>
              </w:rPr>
              <w:t>0,3</w:t>
            </w:r>
          </w:p>
        </w:tc>
      </w:tr>
      <w:tr w:rsidR="0085013C" w:rsidRPr="000D1E1A" w14:paraId="323F07C5" w14:textId="77777777" w:rsidTr="002576DB">
        <w:trPr>
          <w:trHeight w:val="358"/>
          <w:jc w:val="center"/>
        </w:trPr>
        <w:tc>
          <w:tcPr>
            <w:tcW w:w="331" w:type="pct"/>
            <w:shd w:val="clear" w:color="auto" w:fill="auto"/>
            <w:noWrap/>
            <w:vAlign w:val="center"/>
          </w:tcPr>
          <w:p w14:paraId="784EAD2C" w14:textId="77777777" w:rsidR="0085013C" w:rsidRPr="000D1E1A" w:rsidRDefault="0085013C" w:rsidP="002576DB">
            <w:pPr>
              <w:spacing w:line="288" w:lineRule="auto"/>
              <w:jc w:val="center"/>
              <w:rPr>
                <w:sz w:val="26"/>
                <w:szCs w:val="26"/>
              </w:rPr>
            </w:pPr>
            <w:r w:rsidRPr="000D1E1A">
              <w:rPr>
                <w:sz w:val="26"/>
                <w:szCs w:val="26"/>
              </w:rPr>
              <w:t>7</w:t>
            </w:r>
          </w:p>
        </w:tc>
        <w:tc>
          <w:tcPr>
            <w:tcW w:w="1679" w:type="pct"/>
            <w:shd w:val="clear" w:color="auto" w:fill="auto"/>
            <w:noWrap/>
            <w:vAlign w:val="center"/>
            <w:hideMark/>
          </w:tcPr>
          <w:p w14:paraId="7D565DC7" w14:textId="77777777" w:rsidR="0085013C" w:rsidRPr="000D1E1A" w:rsidRDefault="0085013C" w:rsidP="002576DB">
            <w:pPr>
              <w:spacing w:line="288" w:lineRule="auto"/>
              <w:rPr>
                <w:sz w:val="26"/>
                <w:szCs w:val="26"/>
              </w:rPr>
            </w:pPr>
            <w:r w:rsidRPr="000D1E1A">
              <w:rPr>
                <w:sz w:val="26"/>
                <w:szCs w:val="26"/>
              </w:rPr>
              <w:t xml:space="preserve">NO₂⁻ </w:t>
            </w:r>
            <w:proofErr w:type="spellStart"/>
            <w:r w:rsidRPr="000D1E1A">
              <w:rPr>
                <w:sz w:val="26"/>
                <w:szCs w:val="26"/>
              </w:rPr>
              <w:t>tính</w:t>
            </w:r>
            <w:proofErr w:type="spellEnd"/>
            <w:r w:rsidRPr="000D1E1A">
              <w:rPr>
                <w:sz w:val="26"/>
                <w:szCs w:val="26"/>
              </w:rPr>
              <w:t xml:space="preserve"> </w:t>
            </w:r>
            <w:proofErr w:type="spellStart"/>
            <w:r w:rsidRPr="000D1E1A">
              <w:rPr>
                <w:sz w:val="26"/>
                <w:szCs w:val="26"/>
              </w:rPr>
              <w:t>theo</w:t>
            </w:r>
            <w:proofErr w:type="spellEnd"/>
            <w:r w:rsidRPr="000D1E1A">
              <w:rPr>
                <w:sz w:val="26"/>
                <w:szCs w:val="26"/>
              </w:rPr>
              <w:t xml:space="preserve"> N</w:t>
            </w:r>
          </w:p>
        </w:tc>
        <w:tc>
          <w:tcPr>
            <w:tcW w:w="800" w:type="pct"/>
            <w:shd w:val="clear" w:color="auto" w:fill="auto"/>
            <w:vAlign w:val="center"/>
            <w:hideMark/>
          </w:tcPr>
          <w:p w14:paraId="7558919A" w14:textId="77777777" w:rsidR="0085013C" w:rsidRPr="000D1E1A" w:rsidRDefault="0085013C" w:rsidP="002576DB">
            <w:pPr>
              <w:spacing w:line="288" w:lineRule="auto"/>
              <w:jc w:val="center"/>
              <w:rPr>
                <w:sz w:val="26"/>
                <w:szCs w:val="26"/>
              </w:rPr>
            </w:pPr>
            <w:r w:rsidRPr="000D1E1A">
              <w:rPr>
                <w:sz w:val="26"/>
                <w:szCs w:val="26"/>
              </w:rPr>
              <w:t>mg/l</w:t>
            </w:r>
          </w:p>
        </w:tc>
        <w:tc>
          <w:tcPr>
            <w:tcW w:w="503" w:type="pct"/>
          </w:tcPr>
          <w:p w14:paraId="61D6B9F4" w14:textId="77777777" w:rsidR="0085013C" w:rsidRPr="000D1E1A" w:rsidRDefault="0085013C" w:rsidP="002576DB">
            <w:pPr>
              <w:spacing w:line="288" w:lineRule="auto"/>
              <w:jc w:val="center"/>
              <w:rPr>
                <w:sz w:val="26"/>
                <w:szCs w:val="26"/>
              </w:rPr>
            </w:pPr>
            <w:r w:rsidRPr="000D1E1A">
              <w:rPr>
                <w:sz w:val="26"/>
                <w:szCs w:val="26"/>
              </w:rPr>
              <w:t>KPH</w:t>
            </w:r>
          </w:p>
        </w:tc>
        <w:tc>
          <w:tcPr>
            <w:tcW w:w="532" w:type="pct"/>
            <w:shd w:val="clear" w:color="auto" w:fill="auto"/>
            <w:noWrap/>
          </w:tcPr>
          <w:p w14:paraId="05A8ACF8" w14:textId="77777777" w:rsidR="0085013C" w:rsidRPr="000D1E1A" w:rsidRDefault="0085013C" w:rsidP="002576DB">
            <w:pPr>
              <w:spacing w:line="288" w:lineRule="auto"/>
              <w:jc w:val="center"/>
              <w:rPr>
                <w:sz w:val="26"/>
                <w:szCs w:val="26"/>
              </w:rPr>
            </w:pPr>
            <w:r w:rsidRPr="000D1E1A">
              <w:rPr>
                <w:sz w:val="26"/>
                <w:szCs w:val="26"/>
              </w:rPr>
              <w:t>KPH</w:t>
            </w:r>
          </w:p>
        </w:tc>
        <w:tc>
          <w:tcPr>
            <w:tcW w:w="1155" w:type="pct"/>
            <w:shd w:val="clear" w:color="auto" w:fill="auto"/>
            <w:noWrap/>
            <w:vAlign w:val="center"/>
            <w:hideMark/>
          </w:tcPr>
          <w:p w14:paraId="33006C14" w14:textId="77777777" w:rsidR="0085013C" w:rsidRPr="000D1E1A" w:rsidRDefault="0085013C" w:rsidP="002576DB">
            <w:pPr>
              <w:spacing w:line="288" w:lineRule="auto"/>
              <w:jc w:val="center"/>
              <w:rPr>
                <w:sz w:val="26"/>
                <w:szCs w:val="26"/>
              </w:rPr>
            </w:pPr>
            <w:r w:rsidRPr="000D1E1A">
              <w:rPr>
                <w:sz w:val="26"/>
                <w:szCs w:val="26"/>
              </w:rPr>
              <w:t>0,05</w:t>
            </w:r>
          </w:p>
        </w:tc>
      </w:tr>
      <w:tr w:rsidR="0085013C" w:rsidRPr="000D1E1A" w14:paraId="15190B9C" w14:textId="77777777" w:rsidTr="002576DB">
        <w:trPr>
          <w:trHeight w:val="358"/>
          <w:jc w:val="center"/>
        </w:trPr>
        <w:tc>
          <w:tcPr>
            <w:tcW w:w="331" w:type="pct"/>
            <w:shd w:val="clear" w:color="auto" w:fill="auto"/>
            <w:noWrap/>
            <w:vAlign w:val="center"/>
          </w:tcPr>
          <w:p w14:paraId="3719D580" w14:textId="77777777" w:rsidR="0085013C" w:rsidRPr="000D1E1A" w:rsidRDefault="0085013C" w:rsidP="002576DB">
            <w:pPr>
              <w:spacing w:line="288" w:lineRule="auto"/>
              <w:jc w:val="center"/>
              <w:rPr>
                <w:sz w:val="26"/>
                <w:szCs w:val="26"/>
              </w:rPr>
            </w:pPr>
            <w:r w:rsidRPr="000D1E1A">
              <w:rPr>
                <w:sz w:val="26"/>
                <w:szCs w:val="26"/>
              </w:rPr>
              <w:t>8</w:t>
            </w:r>
          </w:p>
        </w:tc>
        <w:tc>
          <w:tcPr>
            <w:tcW w:w="1679" w:type="pct"/>
            <w:shd w:val="clear" w:color="auto" w:fill="auto"/>
            <w:noWrap/>
            <w:vAlign w:val="center"/>
            <w:hideMark/>
          </w:tcPr>
          <w:p w14:paraId="75206D88" w14:textId="77777777" w:rsidR="0085013C" w:rsidRPr="000D1E1A" w:rsidRDefault="0085013C" w:rsidP="002576DB">
            <w:pPr>
              <w:spacing w:line="288" w:lineRule="auto"/>
              <w:rPr>
                <w:sz w:val="26"/>
                <w:szCs w:val="26"/>
              </w:rPr>
            </w:pPr>
            <w:r w:rsidRPr="000D1E1A">
              <w:rPr>
                <w:sz w:val="26"/>
                <w:szCs w:val="26"/>
              </w:rPr>
              <w:t>Fe</w:t>
            </w:r>
          </w:p>
        </w:tc>
        <w:tc>
          <w:tcPr>
            <w:tcW w:w="800" w:type="pct"/>
            <w:shd w:val="clear" w:color="auto" w:fill="auto"/>
            <w:vAlign w:val="center"/>
            <w:hideMark/>
          </w:tcPr>
          <w:p w14:paraId="7816F908" w14:textId="77777777" w:rsidR="0085013C" w:rsidRPr="000D1E1A" w:rsidRDefault="0085013C" w:rsidP="002576DB">
            <w:pPr>
              <w:spacing w:line="288" w:lineRule="auto"/>
              <w:jc w:val="center"/>
              <w:rPr>
                <w:sz w:val="26"/>
                <w:szCs w:val="26"/>
              </w:rPr>
            </w:pPr>
            <w:r w:rsidRPr="000D1E1A">
              <w:rPr>
                <w:sz w:val="26"/>
                <w:szCs w:val="26"/>
              </w:rPr>
              <w:t>mg/l</w:t>
            </w:r>
          </w:p>
        </w:tc>
        <w:tc>
          <w:tcPr>
            <w:tcW w:w="503" w:type="pct"/>
          </w:tcPr>
          <w:p w14:paraId="245CA736" w14:textId="77777777" w:rsidR="0085013C" w:rsidRPr="000D1E1A" w:rsidRDefault="0085013C" w:rsidP="002576DB">
            <w:pPr>
              <w:spacing w:line="288" w:lineRule="auto"/>
              <w:jc w:val="center"/>
              <w:rPr>
                <w:sz w:val="26"/>
                <w:szCs w:val="26"/>
              </w:rPr>
            </w:pPr>
            <w:r w:rsidRPr="000D1E1A">
              <w:rPr>
                <w:sz w:val="26"/>
                <w:szCs w:val="26"/>
              </w:rPr>
              <w:t>KPH</w:t>
            </w:r>
          </w:p>
        </w:tc>
        <w:tc>
          <w:tcPr>
            <w:tcW w:w="532" w:type="pct"/>
            <w:shd w:val="clear" w:color="auto" w:fill="auto"/>
            <w:noWrap/>
          </w:tcPr>
          <w:p w14:paraId="11878D79" w14:textId="77777777" w:rsidR="0085013C" w:rsidRPr="000D1E1A" w:rsidRDefault="0085013C" w:rsidP="002576DB">
            <w:pPr>
              <w:spacing w:line="288" w:lineRule="auto"/>
              <w:jc w:val="center"/>
              <w:rPr>
                <w:sz w:val="26"/>
                <w:szCs w:val="26"/>
              </w:rPr>
            </w:pPr>
            <w:r w:rsidRPr="000D1E1A">
              <w:rPr>
                <w:sz w:val="26"/>
                <w:szCs w:val="26"/>
              </w:rPr>
              <w:t>KPH</w:t>
            </w:r>
          </w:p>
        </w:tc>
        <w:tc>
          <w:tcPr>
            <w:tcW w:w="1155" w:type="pct"/>
            <w:shd w:val="clear" w:color="auto" w:fill="auto"/>
            <w:noWrap/>
            <w:vAlign w:val="center"/>
            <w:hideMark/>
          </w:tcPr>
          <w:p w14:paraId="184B200B" w14:textId="77777777" w:rsidR="0085013C" w:rsidRPr="000D1E1A" w:rsidRDefault="0085013C" w:rsidP="002576DB">
            <w:pPr>
              <w:spacing w:line="288" w:lineRule="auto"/>
              <w:jc w:val="center"/>
              <w:rPr>
                <w:sz w:val="26"/>
                <w:szCs w:val="26"/>
              </w:rPr>
            </w:pPr>
            <w:r w:rsidRPr="000D1E1A">
              <w:rPr>
                <w:sz w:val="26"/>
                <w:szCs w:val="26"/>
              </w:rPr>
              <w:t>0,5</w:t>
            </w:r>
          </w:p>
        </w:tc>
      </w:tr>
      <w:tr w:rsidR="0085013C" w:rsidRPr="000D1E1A" w14:paraId="62EE29F6" w14:textId="77777777" w:rsidTr="002576DB">
        <w:trPr>
          <w:trHeight w:val="358"/>
          <w:jc w:val="center"/>
        </w:trPr>
        <w:tc>
          <w:tcPr>
            <w:tcW w:w="331" w:type="pct"/>
            <w:shd w:val="clear" w:color="auto" w:fill="auto"/>
            <w:noWrap/>
            <w:vAlign w:val="center"/>
          </w:tcPr>
          <w:p w14:paraId="7CDF0954" w14:textId="77777777" w:rsidR="0085013C" w:rsidRPr="000D1E1A" w:rsidRDefault="0085013C" w:rsidP="002576DB">
            <w:pPr>
              <w:spacing w:line="288" w:lineRule="auto"/>
              <w:jc w:val="center"/>
              <w:rPr>
                <w:sz w:val="26"/>
                <w:szCs w:val="26"/>
              </w:rPr>
            </w:pPr>
            <w:r w:rsidRPr="000D1E1A">
              <w:rPr>
                <w:sz w:val="26"/>
                <w:szCs w:val="26"/>
              </w:rPr>
              <w:lastRenderedPageBreak/>
              <w:t>9</w:t>
            </w:r>
          </w:p>
        </w:tc>
        <w:tc>
          <w:tcPr>
            <w:tcW w:w="1679" w:type="pct"/>
            <w:shd w:val="clear" w:color="auto" w:fill="auto"/>
            <w:noWrap/>
            <w:vAlign w:val="center"/>
          </w:tcPr>
          <w:p w14:paraId="1375DB6C" w14:textId="77777777" w:rsidR="0085013C" w:rsidRPr="000D1E1A" w:rsidRDefault="0085013C" w:rsidP="002576DB">
            <w:pPr>
              <w:spacing w:line="288" w:lineRule="auto"/>
              <w:rPr>
                <w:sz w:val="26"/>
                <w:szCs w:val="26"/>
              </w:rPr>
            </w:pPr>
            <w:proofErr w:type="spellStart"/>
            <w:r w:rsidRPr="000D1E1A">
              <w:rPr>
                <w:sz w:val="26"/>
                <w:szCs w:val="26"/>
              </w:rPr>
              <w:t>Chất</w:t>
            </w:r>
            <w:proofErr w:type="spellEnd"/>
            <w:r w:rsidRPr="000D1E1A">
              <w:rPr>
                <w:sz w:val="26"/>
                <w:szCs w:val="26"/>
              </w:rPr>
              <w:t xml:space="preserve"> </w:t>
            </w:r>
            <w:proofErr w:type="spellStart"/>
            <w:r w:rsidRPr="000D1E1A">
              <w:rPr>
                <w:sz w:val="26"/>
                <w:szCs w:val="26"/>
              </w:rPr>
              <w:t>hoạt</w:t>
            </w:r>
            <w:proofErr w:type="spellEnd"/>
            <w:r w:rsidRPr="000D1E1A">
              <w:rPr>
                <w:sz w:val="26"/>
                <w:szCs w:val="26"/>
              </w:rPr>
              <w:t xml:space="preserve"> </w:t>
            </w:r>
            <w:proofErr w:type="spellStart"/>
            <w:r w:rsidRPr="000D1E1A">
              <w:rPr>
                <w:sz w:val="26"/>
                <w:szCs w:val="26"/>
              </w:rPr>
              <w:t>động</w:t>
            </w:r>
            <w:proofErr w:type="spellEnd"/>
            <w:r w:rsidRPr="000D1E1A">
              <w:rPr>
                <w:sz w:val="26"/>
                <w:szCs w:val="26"/>
              </w:rPr>
              <w:t xml:space="preserve"> </w:t>
            </w:r>
            <w:proofErr w:type="spellStart"/>
            <w:r w:rsidRPr="000D1E1A">
              <w:rPr>
                <w:sz w:val="26"/>
                <w:szCs w:val="26"/>
              </w:rPr>
              <w:t>bề</w:t>
            </w:r>
            <w:proofErr w:type="spellEnd"/>
            <w:r w:rsidRPr="000D1E1A">
              <w:rPr>
                <w:sz w:val="26"/>
                <w:szCs w:val="26"/>
              </w:rPr>
              <w:t xml:space="preserve"> </w:t>
            </w:r>
            <w:proofErr w:type="spellStart"/>
            <w:r w:rsidRPr="000D1E1A">
              <w:rPr>
                <w:sz w:val="26"/>
                <w:szCs w:val="26"/>
              </w:rPr>
              <w:t>mặt</w:t>
            </w:r>
            <w:proofErr w:type="spellEnd"/>
            <w:r w:rsidRPr="000D1E1A">
              <w:rPr>
                <w:sz w:val="26"/>
                <w:szCs w:val="26"/>
              </w:rPr>
              <w:t xml:space="preserve"> anion</w:t>
            </w:r>
          </w:p>
        </w:tc>
        <w:tc>
          <w:tcPr>
            <w:tcW w:w="800" w:type="pct"/>
            <w:shd w:val="clear" w:color="auto" w:fill="auto"/>
            <w:vAlign w:val="center"/>
          </w:tcPr>
          <w:p w14:paraId="2B6F741C" w14:textId="77777777" w:rsidR="0085013C" w:rsidRPr="000D1E1A" w:rsidRDefault="0085013C" w:rsidP="002576DB">
            <w:pPr>
              <w:spacing w:line="288" w:lineRule="auto"/>
              <w:jc w:val="center"/>
              <w:rPr>
                <w:sz w:val="26"/>
                <w:szCs w:val="26"/>
              </w:rPr>
            </w:pPr>
            <w:r w:rsidRPr="000D1E1A">
              <w:rPr>
                <w:sz w:val="26"/>
                <w:szCs w:val="26"/>
              </w:rPr>
              <w:t>mg/l</w:t>
            </w:r>
          </w:p>
        </w:tc>
        <w:tc>
          <w:tcPr>
            <w:tcW w:w="503" w:type="pct"/>
          </w:tcPr>
          <w:p w14:paraId="6DC620A6" w14:textId="77777777" w:rsidR="0085013C" w:rsidRPr="000D1E1A" w:rsidRDefault="0085013C" w:rsidP="002576DB">
            <w:pPr>
              <w:spacing w:line="288" w:lineRule="auto"/>
              <w:jc w:val="center"/>
              <w:rPr>
                <w:sz w:val="26"/>
                <w:szCs w:val="26"/>
              </w:rPr>
            </w:pPr>
            <w:r w:rsidRPr="000D1E1A">
              <w:rPr>
                <w:sz w:val="26"/>
                <w:szCs w:val="26"/>
              </w:rPr>
              <w:t>KPH</w:t>
            </w:r>
          </w:p>
        </w:tc>
        <w:tc>
          <w:tcPr>
            <w:tcW w:w="532" w:type="pct"/>
            <w:shd w:val="clear" w:color="auto" w:fill="auto"/>
            <w:noWrap/>
          </w:tcPr>
          <w:p w14:paraId="64DF6F46" w14:textId="77777777" w:rsidR="0085013C" w:rsidRPr="000D1E1A" w:rsidRDefault="0085013C" w:rsidP="002576DB">
            <w:pPr>
              <w:spacing w:line="288" w:lineRule="auto"/>
              <w:jc w:val="center"/>
              <w:rPr>
                <w:sz w:val="26"/>
                <w:szCs w:val="26"/>
              </w:rPr>
            </w:pPr>
            <w:r w:rsidRPr="000D1E1A">
              <w:rPr>
                <w:sz w:val="26"/>
                <w:szCs w:val="26"/>
              </w:rPr>
              <w:t>KPH</w:t>
            </w:r>
          </w:p>
        </w:tc>
        <w:tc>
          <w:tcPr>
            <w:tcW w:w="1155" w:type="pct"/>
            <w:shd w:val="clear" w:color="auto" w:fill="auto"/>
            <w:noWrap/>
            <w:vAlign w:val="center"/>
          </w:tcPr>
          <w:p w14:paraId="6ABCAAB7" w14:textId="77777777" w:rsidR="0085013C" w:rsidRPr="000D1E1A" w:rsidRDefault="0085013C" w:rsidP="002576DB">
            <w:pPr>
              <w:spacing w:line="288" w:lineRule="auto"/>
              <w:jc w:val="center"/>
              <w:rPr>
                <w:sz w:val="26"/>
                <w:szCs w:val="26"/>
              </w:rPr>
            </w:pPr>
            <w:r w:rsidRPr="000D1E1A">
              <w:rPr>
                <w:sz w:val="26"/>
                <w:szCs w:val="26"/>
              </w:rPr>
              <w:t>0,1</w:t>
            </w:r>
          </w:p>
        </w:tc>
      </w:tr>
      <w:tr w:rsidR="0085013C" w:rsidRPr="000D1E1A" w14:paraId="60D2C4CF" w14:textId="77777777" w:rsidTr="002576DB">
        <w:trPr>
          <w:trHeight w:val="358"/>
          <w:jc w:val="center"/>
        </w:trPr>
        <w:tc>
          <w:tcPr>
            <w:tcW w:w="331" w:type="pct"/>
            <w:shd w:val="clear" w:color="auto" w:fill="auto"/>
            <w:noWrap/>
            <w:vAlign w:val="center"/>
          </w:tcPr>
          <w:p w14:paraId="65CCA964" w14:textId="77777777" w:rsidR="0085013C" w:rsidRPr="000D1E1A" w:rsidRDefault="0085013C" w:rsidP="002576DB">
            <w:pPr>
              <w:spacing w:line="288" w:lineRule="auto"/>
              <w:jc w:val="center"/>
              <w:rPr>
                <w:sz w:val="26"/>
                <w:szCs w:val="26"/>
              </w:rPr>
            </w:pPr>
            <w:r w:rsidRPr="000D1E1A">
              <w:rPr>
                <w:sz w:val="26"/>
                <w:szCs w:val="26"/>
              </w:rPr>
              <w:t>10</w:t>
            </w:r>
          </w:p>
        </w:tc>
        <w:tc>
          <w:tcPr>
            <w:tcW w:w="1679" w:type="pct"/>
            <w:shd w:val="clear" w:color="auto" w:fill="auto"/>
            <w:noWrap/>
            <w:vAlign w:val="center"/>
          </w:tcPr>
          <w:p w14:paraId="778B5829" w14:textId="77777777" w:rsidR="0085013C" w:rsidRPr="000D1E1A" w:rsidRDefault="0085013C" w:rsidP="002576DB">
            <w:pPr>
              <w:spacing w:line="288" w:lineRule="auto"/>
              <w:rPr>
                <w:sz w:val="26"/>
                <w:szCs w:val="26"/>
              </w:rPr>
            </w:pPr>
            <w:proofErr w:type="spellStart"/>
            <w:r w:rsidRPr="000D1E1A">
              <w:rPr>
                <w:sz w:val="26"/>
                <w:szCs w:val="26"/>
              </w:rPr>
              <w:t>Tổng</w:t>
            </w:r>
            <w:proofErr w:type="spellEnd"/>
            <w:r w:rsidRPr="000D1E1A">
              <w:rPr>
                <w:sz w:val="26"/>
                <w:szCs w:val="26"/>
              </w:rPr>
              <w:t xml:space="preserve"> Phenol</w:t>
            </w:r>
          </w:p>
        </w:tc>
        <w:tc>
          <w:tcPr>
            <w:tcW w:w="800" w:type="pct"/>
            <w:shd w:val="clear" w:color="auto" w:fill="auto"/>
            <w:vAlign w:val="center"/>
          </w:tcPr>
          <w:p w14:paraId="37C2203F" w14:textId="77777777" w:rsidR="0085013C" w:rsidRPr="000D1E1A" w:rsidRDefault="0085013C" w:rsidP="002576DB">
            <w:pPr>
              <w:spacing w:line="288" w:lineRule="auto"/>
              <w:jc w:val="center"/>
              <w:rPr>
                <w:sz w:val="26"/>
                <w:szCs w:val="26"/>
              </w:rPr>
            </w:pPr>
            <w:r w:rsidRPr="000D1E1A">
              <w:rPr>
                <w:sz w:val="26"/>
                <w:szCs w:val="26"/>
              </w:rPr>
              <w:t>mg/l</w:t>
            </w:r>
          </w:p>
        </w:tc>
        <w:tc>
          <w:tcPr>
            <w:tcW w:w="503" w:type="pct"/>
          </w:tcPr>
          <w:p w14:paraId="2D5BD466" w14:textId="77777777" w:rsidR="0085013C" w:rsidRPr="000D1E1A" w:rsidRDefault="0085013C" w:rsidP="002576DB">
            <w:pPr>
              <w:spacing w:line="288" w:lineRule="auto"/>
              <w:jc w:val="center"/>
              <w:rPr>
                <w:sz w:val="26"/>
                <w:szCs w:val="26"/>
              </w:rPr>
            </w:pPr>
            <w:r w:rsidRPr="000D1E1A">
              <w:rPr>
                <w:sz w:val="26"/>
                <w:szCs w:val="26"/>
              </w:rPr>
              <w:t>KPH</w:t>
            </w:r>
          </w:p>
        </w:tc>
        <w:tc>
          <w:tcPr>
            <w:tcW w:w="532" w:type="pct"/>
            <w:shd w:val="clear" w:color="auto" w:fill="auto"/>
            <w:noWrap/>
          </w:tcPr>
          <w:p w14:paraId="36F019C8" w14:textId="77777777" w:rsidR="0085013C" w:rsidRPr="000D1E1A" w:rsidRDefault="0085013C" w:rsidP="002576DB">
            <w:pPr>
              <w:spacing w:line="288" w:lineRule="auto"/>
              <w:jc w:val="center"/>
              <w:rPr>
                <w:sz w:val="26"/>
                <w:szCs w:val="26"/>
              </w:rPr>
            </w:pPr>
            <w:r w:rsidRPr="000D1E1A">
              <w:rPr>
                <w:sz w:val="26"/>
                <w:szCs w:val="26"/>
              </w:rPr>
              <w:t>KPH</w:t>
            </w:r>
          </w:p>
        </w:tc>
        <w:tc>
          <w:tcPr>
            <w:tcW w:w="1155" w:type="pct"/>
            <w:shd w:val="clear" w:color="auto" w:fill="auto"/>
            <w:noWrap/>
            <w:vAlign w:val="center"/>
          </w:tcPr>
          <w:p w14:paraId="3419E77F" w14:textId="77777777" w:rsidR="0085013C" w:rsidRPr="000D1E1A" w:rsidRDefault="0085013C" w:rsidP="002576DB">
            <w:pPr>
              <w:spacing w:line="288" w:lineRule="auto"/>
              <w:jc w:val="center"/>
              <w:rPr>
                <w:sz w:val="26"/>
                <w:szCs w:val="26"/>
              </w:rPr>
            </w:pPr>
            <w:r w:rsidRPr="000D1E1A">
              <w:rPr>
                <w:sz w:val="26"/>
                <w:szCs w:val="26"/>
              </w:rPr>
              <w:t>0,005</w:t>
            </w:r>
          </w:p>
        </w:tc>
      </w:tr>
      <w:tr w:rsidR="0085013C" w:rsidRPr="000D1E1A" w14:paraId="69CF834B" w14:textId="77777777" w:rsidTr="002576DB">
        <w:trPr>
          <w:trHeight w:val="358"/>
          <w:jc w:val="center"/>
        </w:trPr>
        <w:tc>
          <w:tcPr>
            <w:tcW w:w="331" w:type="pct"/>
            <w:shd w:val="clear" w:color="auto" w:fill="auto"/>
            <w:noWrap/>
            <w:vAlign w:val="center"/>
          </w:tcPr>
          <w:p w14:paraId="10D51298" w14:textId="77777777" w:rsidR="0085013C" w:rsidRPr="000D1E1A" w:rsidRDefault="0085013C" w:rsidP="002576DB">
            <w:pPr>
              <w:spacing w:line="288" w:lineRule="auto"/>
              <w:jc w:val="center"/>
              <w:rPr>
                <w:sz w:val="26"/>
                <w:szCs w:val="26"/>
              </w:rPr>
            </w:pPr>
            <w:r w:rsidRPr="000D1E1A">
              <w:rPr>
                <w:sz w:val="26"/>
                <w:szCs w:val="26"/>
              </w:rPr>
              <w:t>11</w:t>
            </w:r>
          </w:p>
        </w:tc>
        <w:tc>
          <w:tcPr>
            <w:tcW w:w="1679" w:type="pct"/>
            <w:shd w:val="clear" w:color="auto" w:fill="auto"/>
            <w:noWrap/>
            <w:vAlign w:val="center"/>
            <w:hideMark/>
          </w:tcPr>
          <w:p w14:paraId="5936F914" w14:textId="77777777" w:rsidR="0085013C" w:rsidRPr="000D1E1A" w:rsidRDefault="0085013C" w:rsidP="002576DB">
            <w:pPr>
              <w:spacing w:line="288" w:lineRule="auto"/>
              <w:rPr>
                <w:sz w:val="26"/>
                <w:szCs w:val="26"/>
              </w:rPr>
            </w:pPr>
            <w:proofErr w:type="spellStart"/>
            <w:r w:rsidRPr="000D1E1A">
              <w:rPr>
                <w:sz w:val="26"/>
                <w:szCs w:val="26"/>
              </w:rPr>
              <w:t>Tổng</w:t>
            </w:r>
            <w:proofErr w:type="spellEnd"/>
            <w:r w:rsidRPr="000D1E1A">
              <w:rPr>
                <w:sz w:val="26"/>
                <w:szCs w:val="26"/>
              </w:rPr>
              <w:t xml:space="preserve"> </w:t>
            </w:r>
            <w:proofErr w:type="spellStart"/>
            <w:r w:rsidRPr="000D1E1A">
              <w:rPr>
                <w:sz w:val="26"/>
                <w:szCs w:val="26"/>
              </w:rPr>
              <w:t>dầu</w:t>
            </w:r>
            <w:proofErr w:type="spellEnd"/>
            <w:r w:rsidRPr="000D1E1A">
              <w:rPr>
                <w:sz w:val="26"/>
                <w:szCs w:val="26"/>
              </w:rPr>
              <w:t xml:space="preserve">, </w:t>
            </w:r>
            <w:proofErr w:type="spellStart"/>
            <w:r w:rsidRPr="000D1E1A">
              <w:rPr>
                <w:sz w:val="26"/>
                <w:szCs w:val="26"/>
              </w:rPr>
              <w:t>mỡ</w:t>
            </w:r>
            <w:proofErr w:type="spellEnd"/>
          </w:p>
        </w:tc>
        <w:tc>
          <w:tcPr>
            <w:tcW w:w="800" w:type="pct"/>
            <w:shd w:val="clear" w:color="auto" w:fill="auto"/>
            <w:vAlign w:val="center"/>
            <w:hideMark/>
          </w:tcPr>
          <w:p w14:paraId="2CFE6662" w14:textId="77777777" w:rsidR="0085013C" w:rsidRPr="000D1E1A" w:rsidRDefault="0085013C" w:rsidP="002576DB">
            <w:pPr>
              <w:spacing w:line="288" w:lineRule="auto"/>
              <w:jc w:val="center"/>
              <w:rPr>
                <w:sz w:val="26"/>
                <w:szCs w:val="26"/>
              </w:rPr>
            </w:pPr>
            <w:r w:rsidRPr="000D1E1A">
              <w:rPr>
                <w:sz w:val="26"/>
                <w:szCs w:val="26"/>
              </w:rPr>
              <w:t>mg/l</w:t>
            </w:r>
          </w:p>
        </w:tc>
        <w:tc>
          <w:tcPr>
            <w:tcW w:w="503" w:type="pct"/>
          </w:tcPr>
          <w:p w14:paraId="36AA8994" w14:textId="77777777" w:rsidR="0085013C" w:rsidRPr="000D1E1A" w:rsidRDefault="0085013C" w:rsidP="002576DB">
            <w:pPr>
              <w:spacing w:line="288" w:lineRule="auto"/>
              <w:jc w:val="center"/>
              <w:rPr>
                <w:sz w:val="26"/>
                <w:szCs w:val="26"/>
              </w:rPr>
            </w:pPr>
            <w:r w:rsidRPr="000D1E1A">
              <w:rPr>
                <w:sz w:val="26"/>
                <w:szCs w:val="26"/>
              </w:rPr>
              <w:t>KPH</w:t>
            </w:r>
          </w:p>
        </w:tc>
        <w:tc>
          <w:tcPr>
            <w:tcW w:w="532" w:type="pct"/>
            <w:shd w:val="clear" w:color="auto" w:fill="auto"/>
            <w:noWrap/>
          </w:tcPr>
          <w:p w14:paraId="476CD3A6" w14:textId="77777777" w:rsidR="0085013C" w:rsidRPr="000D1E1A" w:rsidRDefault="0085013C" w:rsidP="002576DB">
            <w:pPr>
              <w:spacing w:line="288" w:lineRule="auto"/>
              <w:jc w:val="center"/>
              <w:rPr>
                <w:sz w:val="26"/>
                <w:szCs w:val="26"/>
              </w:rPr>
            </w:pPr>
            <w:r w:rsidRPr="000D1E1A">
              <w:rPr>
                <w:sz w:val="26"/>
                <w:szCs w:val="26"/>
              </w:rPr>
              <w:t>KPH</w:t>
            </w:r>
          </w:p>
        </w:tc>
        <w:tc>
          <w:tcPr>
            <w:tcW w:w="1155" w:type="pct"/>
            <w:shd w:val="clear" w:color="auto" w:fill="auto"/>
            <w:noWrap/>
            <w:vAlign w:val="center"/>
            <w:hideMark/>
          </w:tcPr>
          <w:p w14:paraId="35005BD3" w14:textId="77777777" w:rsidR="0085013C" w:rsidRPr="000D1E1A" w:rsidRDefault="0085013C" w:rsidP="002576DB">
            <w:pPr>
              <w:spacing w:line="288" w:lineRule="auto"/>
              <w:jc w:val="center"/>
              <w:rPr>
                <w:sz w:val="26"/>
                <w:szCs w:val="26"/>
              </w:rPr>
            </w:pPr>
            <w:r w:rsidRPr="000D1E1A">
              <w:rPr>
                <w:sz w:val="26"/>
                <w:szCs w:val="26"/>
              </w:rPr>
              <w:t>5,0</w:t>
            </w:r>
          </w:p>
        </w:tc>
      </w:tr>
      <w:tr w:rsidR="0085013C" w:rsidRPr="000D1E1A" w14:paraId="14585920" w14:textId="77777777" w:rsidTr="002576DB">
        <w:trPr>
          <w:trHeight w:val="358"/>
          <w:jc w:val="center"/>
        </w:trPr>
        <w:tc>
          <w:tcPr>
            <w:tcW w:w="331" w:type="pct"/>
            <w:shd w:val="clear" w:color="auto" w:fill="auto"/>
            <w:noWrap/>
            <w:vAlign w:val="center"/>
          </w:tcPr>
          <w:p w14:paraId="58ECC5B0" w14:textId="77777777" w:rsidR="0085013C" w:rsidRPr="000D1E1A" w:rsidRDefault="0085013C" w:rsidP="002576DB">
            <w:pPr>
              <w:spacing w:line="288" w:lineRule="auto"/>
              <w:jc w:val="center"/>
              <w:rPr>
                <w:sz w:val="26"/>
                <w:szCs w:val="26"/>
              </w:rPr>
            </w:pPr>
            <w:r w:rsidRPr="000D1E1A">
              <w:rPr>
                <w:sz w:val="26"/>
                <w:szCs w:val="26"/>
              </w:rPr>
              <w:t>12</w:t>
            </w:r>
          </w:p>
        </w:tc>
        <w:tc>
          <w:tcPr>
            <w:tcW w:w="1679" w:type="pct"/>
            <w:shd w:val="clear" w:color="auto" w:fill="auto"/>
            <w:noWrap/>
            <w:vAlign w:val="center"/>
            <w:hideMark/>
          </w:tcPr>
          <w:p w14:paraId="0E68CAEE" w14:textId="77777777" w:rsidR="0085013C" w:rsidRPr="000D1E1A" w:rsidRDefault="0085013C" w:rsidP="002576DB">
            <w:pPr>
              <w:spacing w:line="288" w:lineRule="auto"/>
              <w:rPr>
                <w:sz w:val="26"/>
                <w:szCs w:val="26"/>
              </w:rPr>
            </w:pPr>
            <w:proofErr w:type="spellStart"/>
            <w:proofErr w:type="gramStart"/>
            <w:r w:rsidRPr="000D1E1A">
              <w:rPr>
                <w:sz w:val="26"/>
                <w:szCs w:val="26"/>
              </w:rPr>
              <w:t>E.Coli</w:t>
            </w:r>
            <w:proofErr w:type="spellEnd"/>
            <w:proofErr w:type="gramEnd"/>
          </w:p>
        </w:tc>
        <w:tc>
          <w:tcPr>
            <w:tcW w:w="800" w:type="pct"/>
            <w:shd w:val="clear" w:color="auto" w:fill="auto"/>
            <w:vAlign w:val="center"/>
            <w:hideMark/>
          </w:tcPr>
          <w:p w14:paraId="653DC5B4" w14:textId="77777777" w:rsidR="0085013C" w:rsidRPr="000D1E1A" w:rsidRDefault="0085013C" w:rsidP="002576DB">
            <w:pPr>
              <w:spacing w:line="288" w:lineRule="auto"/>
              <w:jc w:val="center"/>
              <w:rPr>
                <w:sz w:val="26"/>
                <w:szCs w:val="26"/>
              </w:rPr>
            </w:pPr>
            <w:r w:rsidRPr="000D1E1A">
              <w:rPr>
                <w:sz w:val="26"/>
                <w:szCs w:val="26"/>
              </w:rPr>
              <w:t>MPN/100ml</w:t>
            </w:r>
          </w:p>
        </w:tc>
        <w:tc>
          <w:tcPr>
            <w:tcW w:w="503" w:type="pct"/>
            <w:vAlign w:val="center"/>
          </w:tcPr>
          <w:p w14:paraId="0DD681E8" w14:textId="77777777" w:rsidR="0085013C" w:rsidRPr="000D1E1A" w:rsidRDefault="0085013C" w:rsidP="002576DB">
            <w:pPr>
              <w:spacing w:line="288" w:lineRule="auto"/>
              <w:jc w:val="center"/>
              <w:rPr>
                <w:sz w:val="26"/>
                <w:szCs w:val="26"/>
              </w:rPr>
            </w:pPr>
            <w:r w:rsidRPr="000D1E1A">
              <w:rPr>
                <w:sz w:val="26"/>
                <w:szCs w:val="26"/>
              </w:rPr>
              <w:t>10</w:t>
            </w:r>
          </w:p>
        </w:tc>
        <w:tc>
          <w:tcPr>
            <w:tcW w:w="532" w:type="pct"/>
            <w:shd w:val="clear" w:color="auto" w:fill="auto"/>
            <w:noWrap/>
            <w:vAlign w:val="center"/>
          </w:tcPr>
          <w:p w14:paraId="794249E4" w14:textId="77777777" w:rsidR="0085013C" w:rsidRPr="000D1E1A" w:rsidRDefault="0085013C" w:rsidP="002576DB">
            <w:pPr>
              <w:spacing w:line="288" w:lineRule="auto"/>
              <w:jc w:val="center"/>
              <w:rPr>
                <w:sz w:val="26"/>
                <w:szCs w:val="26"/>
              </w:rPr>
            </w:pPr>
            <w:r w:rsidRPr="000D1E1A">
              <w:rPr>
                <w:sz w:val="26"/>
                <w:szCs w:val="26"/>
              </w:rPr>
              <w:t>8</w:t>
            </w:r>
          </w:p>
        </w:tc>
        <w:tc>
          <w:tcPr>
            <w:tcW w:w="1155" w:type="pct"/>
            <w:shd w:val="clear" w:color="auto" w:fill="auto"/>
            <w:noWrap/>
            <w:vAlign w:val="center"/>
            <w:hideMark/>
          </w:tcPr>
          <w:p w14:paraId="7F199AE6" w14:textId="77777777" w:rsidR="0085013C" w:rsidRPr="000D1E1A" w:rsidRDefault="0085013C" w:rsidP="002576DB">
            <w:pPr>
              <w:spacing w:line="288" w:lineRule="auto"/>
              <w:jc w:val="center"/>
              <w:rPr>
                <w:sz w:val="26"/>
                <w:szCs w:val="26"/>
              </w:rPr>
            </w:pPr>
            <w:r w:rsidRPr="000D1E1A">
              <w:rPr>
                <w:sz w:val="26"/>
                <w:szCs w:val="26"/>
              </w:rPr>
              <w:t>20</w:t>
            </w:r>
          </w:p>
        </w:tc>
      </w:tr>
    </w:tbl>
    <w:p w14:paraId="0EE874E3" w14:textId="77777777" w:rsidR="0085013C" w:rsidRPr="0085013C" w:rsidRDefault="0085013C" w:rsidP="0085013C">
      <w:pPr>
        <w:spacing w:line="312" w:lineRule="auto"/>
        <w:ind w:firstLine="567"/>
        <w:jc w:val="both"/>
        <w:rPr>
          <w:rFonts w:eastAsia="Arial"/>
          <w:bCs/>
          <w:i/>
          <w:u w:val="single"/>
        </w:rPr>
      </w:pPr>
      <w:bookmarkStart w:id="1866" w:name="_Hlk171435306"/>
      <w:bookmarkEnd w:id="1865"/>
      <w:r w:rsidRPr="0085013C">
        <w:rPr>
          <w:rFonts w:eastAsia="Arial"/>
          <w:bCs/>
          <w:i/>
          <w:u w:val="single"/>
          <w:lang w:val="vi-VN"/>
        </w:rPr>
        <w:t>Ghi chú:</w:t>
      </w:r>
    </w:p>
    <w:p w14:paraId="06D8D460" w14:textId="77777777" w:rsidR="0085013C" w:rsidRPr="0085013C" w:rsidRDefault="0085013C" w:rsidP="0085013C">
      <w:pPr>
        <w:widowControl w:val="0"/>
        <w:spacing w:line="312" w:lineRule="auto"/>
        <w:ind w:firstLine="567"/>
        <w:jc w:val="both"/>
        <w:rPr>
          <w:rFonts w:eastAsia="Arial"/>
          <w:i/>
          <w:spacing w:val="-6"/>
        </w:rPr>
      </w:pPr>
      <w:r w:rsidRPr="0085013C">
        <w:rPr>
          <w:rFonts w:eastAsia="Arial"/>
          <w:i/>
          <w:spacing w:val="-6"/>
        </w:rPr>
        <w:t>-</w:t>
      </w:r>
      <w:r w:rsidRPr="0085013C">
        <w:rPr>
          <w:rFonts w:eastAsia="Arial"/>
          <w:i/>
          <w:spacing w:val="-6"/>
          <w:lang w:val="vi-VN"/>
        </w:rPr>
        <w:t xml:space="preserve"> QCVN 08:2023/BTNMT - Quy chuẩn kỹ thuật quốc gia về chất lượng nước mặt</w:t>
      </w:r>
      <w:r w:rsidRPr="0085013C">
        <w:rPr>
          <w:rFonts w:eastAsia="Arial"/>
          <w:i/>
          <w:spacing w:val="-6"/>
        </w:rPr>
        <w:t xml:space="preserve"> (</w:t>
      </w:r>
      <w:r w:rsidRPr="0085013C">
        <w:rPr>
          <w:rFonts w:eastAsia="Arial"/>
          <w:i/>
          <w:spacing w:val="-6"/>
          <w:lang w:val="vi-VN"/>
        </w:rPr>
        <w:t>Bảng 1. Giá trị giới hạn tối đa các thông số ảnh hưởng tới sức khoẻ con người</w:t>
      </w:r>
      <w:r w:rsidRPr="0085013C">
        <w:rPr>
          <w:rFonts w:eastAsia="Arial"/>
          <w:i/>
          <w:spacing w:val="-6"/>
        </w:rPr>
        <w:t>);</w:t>
      </w:r>
    </w:p>
    <w:p w14:paraId="47582B49" w14:textId="77777777" w:rsidR="0085013C" w:rsidRPr="0085013C" w:rsidRDefault="0085013C" w:rsidP="0085013C">
      <w:pPr>
        <w:spacing w:line="312" w:lineRule="auto"/>
        <w:ind w:firstLine="567"/>
        <w:jc w:val="both"/>
        <w:rPr>
          <w:rFonts w:eastAsia="Arial"/>
          <w:i/>
          <w:lang w:val="vi-VN"/>
        </w:rPr>
      </w:pPr>
      <w:r w:rsidRPr="0085013C">
        <w:rPr>
          <w:rFonts w:eastAsia="Arial"/>
          <w:i/>
          <w:lang w:val="vi-VN"/>
        </w:rPr>
        <w:t xml:space="preserve">- KPH: Không phát hiện; </w:t>
      </w:r>
    </w:p>
    <w:p w14:paraId="1C816324" w14:textId="77777777" w:rsidR="0085013C" w:rsidRPr="0085013C" w:rsidRDefault="0085013C" w:rsidP="0085013C">
      <w:pPr>
        <w:spacing w:line="312" w:lineRule="auto"/>
        <w:ind w:firstLine="567"/>
        <w:jc w:val="both"/>
        <w:rPr>
          <w:rFonts w:eastAsia="Arial"/>
          <w:i/>
        </w:rPr>
      </w:pPr>
      <w:r w:rsidRPr="0085013C">
        <w:rPr>
          <w:rFonts w:eastAsia="Arial"/>
          <w:i/>
          <w:lang w:val="vi-VN"/>
        </w:rPr>
        <w:t xml:space="preserve">- </w:t>
      </w:r>
      <w:r w:rsidRPr="0085013C">
        <w:rPr>
          <w:rFonts w:eastAsia="Arial"/>
          <w:i/>
        </w:rPr>
        <w:t xml:space="preserve">NM1: </w:t>
      </w:r>
      <w:proofErr w:type="spellStart"/>
      <w:r w:rsidRPr="0085013C">
        <w:rPr>
          <w:rFonts w:eastAsia="Arial"/>
          <w:i/>
        </w:rPr>
        <w:t>Điểm</w:t>
      </w:r>
      <w:proofErr w:type="spellEnd"/>
      <w:r w:rsidRPr="0085013C">
        <w:rPr>
          <w:rFonts w:eastAsia="Arial"/>
          <w:i/>
        </w:rPr>
        <w:t xml:space="preserve"> </w:t>
      </w:r>
      <w:proofErr w:type="spellStart"/>
      <w:r w:rsidRPr="0085013C">
        <w:rPr>
          <w:rFonts w:eastAsia="Arial"/>
          <w:i/>
        </w:rPr>
        <w:t>lấy</w:t>
      </w:r>
      <w:proofErr w:type="spellEnd"/>
      <w:r w:rsidRPr="0085013C">
        <w:rPr>
          <w:rFonts w:eastAsia="Arial"/>
          <w:i/>
        </w:rPr>
        <w:t xml:space="preserve"> </w:t>
      </w:r>
      <w:proofErr w:type="spellStart"/>
      <w:r w:rsidRPr="0085013C">
        <w:rPr>
          <w:rFonts w:eastAsia="Arial"/>
          <w:i/>
        </w:rPr>
        <w:t>nước</w:t>
      </w:r>
      <w:proofErr w:type="spellEnd"/>
      <w:r w:rsidRPr="0085013C">
        <w:rPr>
          <w:rFonts w:eastAsia="Arial"/>
          <w:i/>
        </w:rPr>
        <w:t xml:space="preserve"> </w:t>
      </w:r>
      <w:proofErr w:type="spellStart"/>
      <w:r w:rsidRPr="0085013C">
        <w:rPr>
          <w:rFonts w:eastAsia="Arial"/>
          <w:i/>
        </w:rPr>
        <w:t>của</w:t>
      </w:r>
      <w:proofErr w:type="spellEnd"/>
      <w:r w:rsidRPr="0085013C">
        <w:rPr>
          <w:rFonts w:eastAsia="Arial"/>
          <w:i/>
        </w:rPr>
        <w:t xml:space="preserve"> </w:t>
      </w:r>
      <w:proofErr w:type="spellStart"/>
      <w:r w:rsidRPr="0085013C">
        <w:rPr>
          <w:rFonts w:eastAsia="Arial"/>
          <w:i/>
        </w:rPr>
        <w:t>Trạm</w:t>
      </w:r>
      <w:proofErr w:type="spellEnd"/>
      <w:r w:rsidRPr="0085013C">
        <w:rPr>
          <w:rFonts w:eastAsia="Arial"/>
          <w:i/>
        </w:rPr>
        <w:t xml:space="preserve"> </w:t>
      </w:r>
      <w:proofErr w:type="spellStart"/>
      <w:r w:rsidRPr="0085013C">
        <w:rPr>
          <w:rFonts w:eastAsia="Arial"/>
          <w:i/>
        </w:rPr>
        <w:t>bơm</w:t>
      </w:r>
      <w:proofErr w:type="spellEnd"/>
      <w:r w:rsidRPr="0085013C">
        <w:rPr>
          <w:rFonts w:eastAsia="Arial"/>
          <w:i/>
        </w:rPr>
        <w:t xml:space="preserve"> </w:t>
      </w:r>
      <w:proofErr w:type="spellStart"/>
      <w:r w:rsidRPr="0085013C">
        <w:rPr>
          <w:rFonts w:eastAsia="Arial"/>
          <w:i/>
        </w:rPr>
        <w:t>cấp</w:t>
      </w:r>
      <w:proofErr w:type="spellEnd"/>
      <w:r w:rsidRPr="0085013C">
        <w:rPr>
          <w:rFonts w:eastAsia="Arial"/>
          <w:i/>
        </w:rPr>
        <w:t xml:space="preserve"> 1 (</w:t>
      </w:r>
      <w:proofErr w:type="spellStart"/>
      <w:r w:rsidRPr="0085013C">
        <w:rPr>
          <w:rFonts w:eastAsia="Arial"/>
          <w:i/>
        </w:rPr>
        <w:t>Nhà</w:t>
      </w:r>
      <w:proofErr w:type="spellEnd"/>
      <w:r w:rsidRPr="0085013C">
        <w:rPr>
          <w:rFonts w:eastAsia="Arial"/>
          <w:i/>
        </w:rPr>
        <w:t xml:space="preserve"> </w:t>
      </w:r>
      <w:proofErr w:type="spellStart"/>
      <w:r w:rsidRPr="0085013C">
        <w:rPr>
          <w:rFonts w:eastAsia="Arial"/>
          <w:i/>
        </w:rPr>
        <w:t>máy</w:t>
      </w:r>
      <w:proofErr w:type="spellEnd"/>
      <w:r w:rsidRPr="0085013C">
        <w:rPr>
          <w:rFonts w:eastAsia="Arial"/>
          <w:i/>
        </w:rPr>
        <w:t xml:space="preserve"> Cam </w:t>
      </w:r>
      <w:proofErr w:type="spellStart"/>
      <w:r w:rsidRPr="0085013C">
        <w:rPr>
          <w:rFonts w:eastAsia="Arial"/>
          <w:i/>
        </w:rPr>
        <w:t>Lộ</w:t>
      </w:r>
      <w:proofErr w:type="spellEnd"/>
      <w:r w:rsidRPr="0085013C">
        <w:rPr>
          <w:rFonts w:eastAsia="Arial"/>
          <w:i/>
        </w:rPr>
        <w:t xml:space="preserve">) </w:t>
      </w:r>
      <w:proofErr w:type="spellStart"/>
      <w:r w:rsidRPr="0085013C">
        <w:rPr>
          <w:rFonts w:eastAsia="Arial"/>
          <w:i/>
        </w:rPr>
        <w:t>trên</w:t>
      </w:r>
      <w:proofErr w:type="spellEnd"/>
      <w:r w:rsidRPr="0085013C">
        <w:rPr>
          <w:rFonts w:eastAsia="Arial"/>
          <w:i/>
        </w:rPr>
        <w:t xml:space="preserve"> </w:t>
      </w:r>
      <w:proofErr w:type="spellStart"/>
      <w:r w:rsidRPr="0085013C">
        <w:rPr>
          <w:rFonts w:eastAsia="Arial"/>
          <w:i/>
        </w:rPr>
        <w:t>sông</w:t>
      </w:r>
      <w:proofErr w:type="spellEnd"/>
      <w:r w:rsidRPr="0085013C">
        <w:rPr>
          <w:rFonts w:eastAsia="Arial"/>
          <w:i/>
        </w:rPr>
        <w:t xml:space="preserve"> Hiếu, </w:t>
      </w:r>
      <w:proofErr w:type="spellStart"/>
      <w:r w:rsidRPr="0085013C">
        <w:rPr>
          <w:rFonts w:eastAsia="Arial"/>
          <w:i/>
        </w:rPr>
        <w:t>khu</w:t>
      </w:r>
      <w:proofErr w:type="spellEnd"/>
      <w:r w:rsidRPr="0085013C">
        <w:rPr>
          <w:rFonts w:eastAsia="Arial"/>
          <w:i/>
        </w:rPr>
        <w:t xml:space="preserve"> </w:t>
      </w:r>
      <w:proofErr w:type="spellStart"/>
      <w:r w:rsidRPr="0085013C">
        <w:rPr>
          <w:rFonts w:eastAsia="Arial"/>
          <w:i/>
        </w:rPr>
        <w:t>phố</w:t>
      </w:r>
      <w:proofErr w:type="spellEnd"/>
      <w:r w:rsidRPr="0085013C">
        <w:rPr>
          <w:rFonts w:eastAsia="Arial"/>
          <w:i/>
        </w:rPr>
        <w:t xml:space="preserve"> An </w:t>
      </w:r>
      <w:proofErr w:type="spellStart"/>
      <w:r w:rsidRPr="0085013C">
        <w:rPr>
          <w:rFonts w:eastAsia="Arial"/>
          <w:i/>
        </w:rPr>
        <w:t>Hưng</w:t>
      </w:r>
      <w:proofErr w:type="spellEnd"/>
      <w:r w:rsidRPr="0085013C">
        <w:rPr>
          <w:rFonts w:eastAsia="Arial"/>
          <w:i/>
        </w:rPr>
        <w:t xml:space="preserve">, </w:t>
      </w:r>
      <w:proofErr w:type="spellStart"/>
      <w:r w:rsidRPr="0085013C">
        <w:rPr>
          <w:rFonts w:eastAsia="Arial"/>
          <w:i/>
        </w:rPr>
        <w:t>thị</w:t>
      </w:r>
      <w:proofErr w:type="spellEnd"/>
      <w:r w:rsidRPr="0085013C">
        <w:rPr>
          <w:rFonts w:eastAsia="Arial"/>
          <w:i/>
        </w:rPr>
        <w:t xml:space="preserve"> </w:t>
      </w:r>
      <w:proofErr w:type="spellStart"/>
      <w:r w:rsidRPr="0085013C">
        <w:rPr>
          <w:rFonts w:eastAsia="Arial"/>
          <w:i/>
        </w:rPr>
        <w:t>trấn</w:t>
      </w:r>
      <w:proofErr w:type="spellEnd"/>
      <w:r w:rsidRPr="0085013C">
        <w:rPr>
          <w:rFonts w:eastAsia="Arial"/>
          <w:i/>
        </w:rPr>
        <w:t xml:space="preserve"> Cam </w:t>
      </w:r>
      <w:proofErr w:type="spellStart"/>
      <w:r w:rsidRPr="0085013C">
        <w:rPr>
          <w:rFonts w:eastAsia="Arial"/>
          <w:i/>
        </w:rPr>
        <w:t>Lộ</w:t>
      </w:r>
      <w:proofErr w:type="spellEnd"/>
      <w:r w:rsidRPr="0085013C">
        <w:rPr>
          <w:rFonts w:eastAsia="Arial"/>
          <w:i/>
        </w:rPr>
        <w:t xml:space="preserve">, </w:t>
      </w:r>
      <w:proofErr w:type="spellStart"/>
      <w:r w:rsidRPr="0085013C">
        <w:rPr>
          <w:rFonts w:eastAsia="Arial"/>
          <w:i/>
        </w:rPr>
        <w:t>huyện</w:t>
      </w:r>
      <w:proofErr w:type="spellEnd"/>
      <w:r w:rsidRPr="0085013C">
        <w:rPr>
          <w:rFonts w:eastAsia="Arial"/>
          <w:i/>
        </w:rPr>
        <w:t xml:space="preserve"> Cam </w:t>
      </w:r>
      <w:proofErr w:type="spellStart"/>
      <w:r w:rsidRPr="0085013C">
        <w:rPr>
          <w:rFonts w:eastAsia="Arial"/>
          <w:i/>
        </w:rPr>
        <w:t>Lộ</w:t>
      </w:r>
      <w:proofErr w:type="spellEnd"/>
      <w:r w:rsidRPr="0085013C">
        <w:rPr>
          <w:rFonts w:eastAsia="Arial"/>
          <w:i/>
        </w:rPr>
        <w:t>;</w:t>
      </w:r>
    </w:p>
    <w:p w14:paraId="2AC52AD4" w14:textId="77777777" w:rsidR="0085013C" w:rsidRPr="0085013C" w:rsidRDefault="0085013C" w:rsidP="0085013C">
      <w:pPr>
        <w:spacing w:line="312" w:lineRule="auto"/>
        <w:ind w:firstLine="567"/>
        <w:jc w:val="both"/>
        <w:rPr>
          <w:rFonts w:eastAsia="Arial"/>
          <w:i/>
        </w:rPr>
      </w:pPr>
      <w:r w:rsidRPr="0085013C">
        <w:rPr>
          <w:rFonts w:eastAsia="Arial"/>
          <w:i/>
        </w:rPr>
        <w:t xml:space="preserve">- NM2: </w:t>
      </w:r>
      <w:proofErr w:type="spellStart"/>
      <w:r w:rsidRPr="0085013C">
        <w:rPr>
          <w:rFonts w:eastAsia="Arial"/>
          <w:i/>
        </w:rPr>
        <w:t>Cách</w:t>
      </w:r>
      <w:proofErr w:type="spellEnd"/>
      <w:r w:rsidRPr="0085013C">
        <w:rPr>
          <w:rFonts w:eastAsia="Arial"/>
          <w:i/>
        </w:rPr>
        <w:t xml:space="preserve"> </w:t>
      </w:r>
      <w:proofErr w:type="spellStart"/>
      <w:r w:rsidRPr="0085013C">
        <w:rPr>
          <w:rFonts w:eastAsia="Arial"/>
          <w:i/>
        </w:rPr>
        <w:t>điểm</w:t>
      </w:r>
      <w:proofErr w:type="spellEnd"/>
      <w:r w:rsidRPr="0085013C">
        <w:rPr>
          <w:rFonts w:eastAsia="Arial"/>
          <w:i/>
        </w:rPr>
        <w:t xml:space="preserve"> </w:t>
      </w:r>
      <w:proofErr w:type="spellStart"/>
      <w:r w:rsidRPr="0085013C">
        <w:rPr>
          <w:rFonts w:eastAsia="Arial"/>
          <w:i/>
        </w:rPr>
        <w:t>lấy</w:t>
      </w:r>
      <w:proofErr w:type="spellEnd"/>
      <w:r w:rsidRPr="0085013C">
        <w:rPr>
          <w:rFonts w:eastAsia="Arial"/>
          <w:i/>
        </w:rPr>
        <w:t xml:space="preserve"> </w:t>
      </w:r>
      <w:proofErr w:type="spellStart"/>
      <w:r w:rsidRPr="0085013C">
        <w:rPr>
          <w:rFonts w:eastAsia="Arial"/>
          <w:i/>
        </w:rPr>
        <w:t>nước</w:t>
      </w:r>
      <w:proofErr w:type="spellEnd"/>
      <w:r w:rsidRPr="0085013C">
        <w:rPr>
          <w:rFonts w:eastAsia="Arial"/>
          <w:i/>
        </w:rPr>
        <w:t xml:space="preserve"> </w:t>
      </w:r>
      <w:proofErr w:type="spellStart"/>
      <w:r w:rsidRPr="0085013C">
        <w:rPr>
          <w:rFonts w:eastAsia="Arial"/>
          <w:i/>
        </w:rPr>
        <w:t>của</w:t>
      </w:r>
      <w:proofErr w:type="spellEnd"/>
      <w:r w:rsidRPr="0085013C">
        <w:rPr>
          <w:rFonts w:eastAsia="Arial"/>
          <w:i/>
        </w:rPr>
        <w:t xml:space="preserve"> </w:t>
      </w:r>
      <w:proofErr w:type="spellStart"/>
      <w:r w:rsidRPr="0085013C">
        <w:rPr>
          <w:rFonts w:eastAsia="Arial"/>
          <w:i/>
        </w:rPr>
        <w:t>Trạm</w:t>
      </w:r>
      <w:proofErr w:type="spellEnd"/>
      <w:r w:rsidRPr="0085013C">
        <w:rPr>
          <w:rFonts w:eastAsia="Arial"/>
          <w:i/>
        </w:rPr>
        <w:t xml:space="preserve"> </w:t>
      </w:r>
      <w:proofErr w:type="spellStart"/>
      <w:r w:rsidRPr="0085013C">
        <w:rPr>
          <w:rFonts w:eastAsia="Arial"/>
          <w:i/>
        </w:rPr>
        <w:t>bơm</w:t>
      </w:r>
      <w:proofErr w:type="spellEnd"/>
      <w:r w:rsidRPr="0085013C">
        <w:rPr>
          <w:rFonts w:eastAsia="Arial"/>
          <w:i/>
        </w:rPr>
        <w:t xml:space="preserve"> </w:t>
      </w:r>
      <w:proofErr w:type="spellStart"/>
      <w:r w:rsidRPr="0085013C">
        <w:rPr>
          <w:rFonts w:eastAsia="Arial"/>
          <w:i/>
        </w:rPr>
        <w:t>cấp</w:t>
      </w:r>
      <w:proofErr w:type="spellEnd"/>
      <w:r w:rsidRPr="0085013C">
        <w:rPr>
          <w:rFonts w:eastAsia="Arial"/>
          <w:i/>
        </w:rPr>
        <w:t xml:space="preserve"> 1 </w:t>
      </w:r>
      <w:proofErr w:type="spellStart"/>
      <w:r w:rsidRPr="0085013C">
        <w:rPr>
          <w:rFonts w:eastAsia="Arial"/>
          <w:i/>
        </w:rPr>
        <w:t>trên</w:t>
      </w:r>
      <w:proofErr w:type="spellEnd"/>
      <w:r w:rsidRPr="0085013C">
        <w:rPr>
          <w:rFonts w:eastAsia="Arial"/>
          <w:i/>
        </w:rPr>
        <w:t xml:space="preserve"> </w:t>
      </w:r>
      <w:proofErr w:type="spellStart"/>
      <w:r w:rsidRPr="0085013C">
        <w:rPr>
          <w:rFonts w:eastAsia="Arial"/>
          <w:i/>
        </w:rPr>
        <w:t>sông</w:t>
      </w:r>
      <w:proofErr w:type="spellEnd"/>
      <w:r w:rsidRPr="0085013C">
        <w:rPr>
          <w:rFonts w:eastAsia="Arial"/>
          <w:i/>
        </w:rPr>
        <w:t xml:space="preserve"> Hiếu </w:t>
      </w:r>
      <w:proofErr w:type="spellStart"/>
      <w:r w:rsidRPr="0085013C">
        <w:rPr>
          <w:rFonts w:eastAsia="Arial"/>
          <w:i/>
        </w:rPr>
        <w:t>khoảng</w:t>
      </w:r>
      <w:proofErr w:type="spellEnd"/>
      <w:r w:rsidRPr="0085013C">
        <w:rPr>
          <w:rFonts w:eastAsia="Arial"/>
          <w:i/>
        </w:rPr>
        <w:t xml:space="preserve"> 800m </w:t>
      </w:r>
      <w:proofErr w:type="spellStart"/>
      <w:r w:rsidRPr="0085013C">
        <w:rPr>
          <w:rFonts w:eastAsia="Arial"/>
          <w:i/>
        </w:rPr>
        <w:t>về</w:t>
      </w:r>
      <w:proofErr w:type="spellEnd"/>
      <w:r w:rsidRPr="0085013C">
        <w:rPr>
          <w:rFonts w:eastAsia="Arial"/>
          <w:i/>
        </w:rPr>
        <w:t xml:space="preserve"> </w:t>
      </w:r>
      <w:proofErr w:type="spellStart"/>
      <w:r w:rsidRPr="0085013C">
        <w:rPr>
          <w:rFonts w:eastAsia="Arial"/>
          <w:i/>
        </w:rPr>
        <w:t>phía</w:t>
      </w:r>
      <w:proofErr w:type="spellEnd"/>
      <w:r w:rsidRPr="0085013C">
        <w:rPr>
          <w:rFonts w:eastAsia="Arial"/>
          <w:i/>
        </w:rPr>
        <w:t xml:space="preserve"> </w:t>
      </w:r>
      <w:proofErr w:type="spellStart"/>
      <w:r w:rsidRPr="0085013C">
        <w:rPr>
          <w:rFonts w:eastAsia="Arial"/>
          <w:i/>
        </w:rPr>
        <w:t>thượng</w:t>
      </w:r>
      <w:proofErr w:type="spellEnd"/>
      <w:r w:rsidRPr="0085013C">
        <w:rPr>
          <w:rFonts w:eastAsia="Arial"/>
          <w:i/>
        </w:rPr>
        <w:t xml:space="preserve"> </w:t>
      </w:r>
      <w:proofErr w:type="spellStart"/>
      <w:r w:rsidRPr="0085013C">
        <w:rPr>
          <w:rFonts w:eastAsia="Arial"/>
          <w:i/>
        </w:rPr>
        <w:t>lưu</w:t>
      </w:r>
      <w:proofErr w:type="spellEnd"/>
      <w:r w:rsidRPr="0085013C">
        <w:rPr>
          <w:rFonts w:eastAsia="Arial"/>
          <w:i/>
        </w:rPr>
        <w:t xml:space="preserve"> (</w:t>
      </w:r>
      <w:proofErr w:type="spellStart"/>
      <w:r w:rsidRPr="0085013C">
        <w:rPr>
          <w:rFonts w:eastAsia="Arial"/>
          <w:i/>
        </w:rPr>
        <w:t>vùng</w:t>
      </w:r>
      <w:proofErr w:type="spellEnd"/>
      <w:r w:rsidRPr="0085013C">
        <w:rPr>
          <w:rFonts w:eastAsia="Arial"/>
          <w:i/>
        </w:rPr>
        <w:t xml:space="preserve"> </w:t>
      </w:r>
      <w:proofErr w:type="spellStart"/>
      <w:r w:rsidRPr="0085013C">
        <w:rPr>
          <w:rFonts w:eastAsia="Arial"/>
          <w:i/>
        </w:rPr>
        <w:t>bảo</w:t>
      </w:r>
      <w:proofErr w:type="spellEnd"/>
      <w:r w:rsidRPr="0085013C">
        <w:rPr>
          <w:rFonts w:eastAsia="Arial"/>
          <w:i/>
        </w:rPr>
        <w:t xml:space="preserve"> </w:t>
      </w:r>
      <w:proofErr w:type="spellStart"/>
      <w:r w:rsidRPr="0085013C">
        <w:rPr>
          <w:rFonts w:eastAsia="Arial"/>
          <w:i/>
        </w:rPr>
        <w:t>hộ</w:t>
      </w:r>
      <w:proofErr w:type="spellEnd"/>
      <w:r w:rsidRPr="0085013C">
        <w:rPr>
          <w:rFonts w:eastAsia="Arial"/>
          <w:i/>
        </w:rPr>
        <w:t xml:space="preserve"> </w:t>
      </w:r>
      <w:proofErr w:type="spellStart"/>
      <w:r w:rsidRPr="0085013C">
        <w:rPr>
          <w:rFonts w:eastAsia="Arial"/>
          <w:i/>
        </w:rPr>
        <w:t>vệ</w:t>
      </w:r>
      <w:proofErr w:type="spellEnd"/>
      <w:r w:rsidRPr="0085013C">
        <w:rPr>
          <w:rFonts w:eastAsia="Arial"/>
          <w:i/>
        </w:rPr>
        <w:t xml:space="preserve"> </w:t>
      </w:r>
      <w:proofErr w:type="spellStart"/>
      <w:r w:rsidRPr="0085013C">
        <w:rPr>
          <w:rFonts w:eastAsia="Arial"/>
          <w:i/>
        </w:rPr>
        <w:t>sinh</w:t>
      </w:r>
      <w:proofErr w:type="spellEnd"/>
      <w:r w:rsidRPr="0085013C">
        <w:rPr>
          <w:rFonts w:eastAsia="Arial"/>
          <w:i/>
        </w:rPr>
        <w:t xml:space="preserve"> </w:t>
      </w:r>
      <w:proofErr w:type="spellStart"/>
      <w:r w:rsidRPr="0085013C">
        <w:rPr>
          <w:rFonts w:eastAsia="Arial"/>
          <w:i/>
        </w:rPr>
        <w:t>khu</w:t>
      </w:r>
      <w:proofErr w:type="spellEnd"/>
      <w:r w:rsidRPr="0085013C">
        <w:rPr>
          <w:rFonts w:eastAsia="Arial"/>
          <w:i/>
        </w:rPr>
        <w:t xml:space="preserve"> </w:t>
      </w:r>
      <w:proofErr w:type="spellStart"/>
      <w:r w:rsidRPr="0085013C">
        <w:rPr>
          <w:rFonts w:eastAsia="Arial"/>
          <w:i/>
        </w:rPr>
        <w:t>vực</w:t>
      </w:r>
      <w:proofErr w:type="spellEnd"/>
      <w:r w:rsidRPr="0085013C">
        <w:rPr>
          <w:rFonts w:eastAsia="Arial"/>
          <w:i/>
        </w:rPr>
        <w:t xml:space="preserve"> </w:t>
      </w:r>
      <w:proofErr w:type="spellStart"/>
      <w:r w:rsidRPr="0085013C">
        <w:rPr>
          <w:rFonts w:eastAsia="Arial"/>
          <w:i/>
        </w:rPr>
        <w:t>cấp</w:t>
      </w:r>
      <w:proofErr w:type="spellEnd"/>
      <w:r w:rsidRPr="0085013C">
        <w:rPr>
          <w:rFonts w:eastAsia="Arial"/>
          <w:i/>
        </w:rPr>
        <w:t xml:space="preserve"> </w:t>
      </w:r>
      <w:proofErr w:type="spellStart"/>
      <w:r w:rsidRPr="0085013C">
        <w:rPr>
          <w:rFonts w:eastAsia="Arial"/>
          <w:i/>
        </w:rPr>
        <w:t>nước</w:t>
      </w:r>
      <w:proofErr w:type="spellEnd"/>
      <w:r w:rsidRPr="0085013C">
        <w:rPr>
          <w:rFonts w:eastAsia="Arial"/>
          <w:i/>
        </w:rPr>
        <w:t xml:space="preserve">), </w:t>
      </w:r>
      <w:proofErr w:type="spellStart"/>
      <w:r w:rsidRPr="0085013C">
        <w:rPr>
          <w:rFonts w:eastAsia="Arial"/>
          <w:i/>
        </w:rPr>
        <w:t>thuộc</w:t>
      </w:r>
      <w:proofErr w:type="spellEnd"/>
      <w:r w:rsidRPr="0085013C">
        <w:rPr>
          <w:rFonts w:eastAsia="Arial"/>
          <w:i/>
        </w:rPr>
        <w:t xml:space="preserve"> </w:t>
      </w:r>
      <w:proofErr w:type="spellStart"/>
      <w:r w:rsidRPr="0085013C">
        <w:rPr>
          <w:rFonts w:eastAsia="Arial"/>
          <w:i/>
        </w:rPr>
        <w:t>thôn</w:t>
      </w:r>
      <w:proofErr w:type="spellEnd"/>
      <w:r w:rsidRPr="0085013C">
        <w:rPr>
          <w:rFonts w:eastAsia="Arial"/>
          <w:i/>
        </w:rPr>
        <w:t xml:space="preserve"> Tân </w:t>
      </w:r>
      <w:proofErr w:type="spellStart"/>
      <w:r w:rsidRPr="0085013C">
        <w:rPr>
          <w:rFonts w:eastAsia="Arial"/>
          <w:i/>
        </w:rPr>
        <w:t>Mỹ</w:t>
      </w:r>
      <w:proofErr w:type="spellEnd"/>
      <w:r w:rsidRPr="0085013C">
        <w:rPr>
          <w:rFonts w:eastAsia="Arial"/>
          <w:i/>
        </w:rPr>
        <w:t xml:space="preserve">, </w:t>
      </w:r>
      <w:proofErr w:type="spellStart"/>
      <w:r w:rsidRPr="0085013C">
        <w:rPr>
          <w:rFonts w:eastAsia="Arial"/>
          <w:i/>
        </w:rPr>
        <w:t>xã</w:t>
      </w:r>
      <w:proofErr w:type="spellEnd"/>
      <w:r w:rsidRPr="0085013C">
        <w:rPr>
          <w:rFonts w:eastAsia="Arial"/>
          <w:i/>
        </w:rPr>
        <w:t xml:space="preserve"> Cam Thành, </w:t>
      </w:r>
      <w:proofErr w:type="spellStart"/>
      <w:r w:rsidRPr="0085013C">
        <w:rPr>
          <w:rFonts w:eastAsia="Arial"/>
          <w:i/>
        </w:rPr>
        <w:t>huyện</w:t>
      </w:r>
      <w:proofErr w:type="spellEnd"/>
      <w:r w:rsidRPr="0085013C">
        <w:rPr>
          <w:rFonts w:eastAsia="Arial"/>
          <w:i/>
        </w:rPr>
        <w:t xml:space="preserve"> Cam </w:t>
      </w:r>
      <w:proofErr w:type="spellStart"/>
      <w:r w:rsidRPr="0085013C">
        <w:rPr>
          <w:rFonts w:eastAsia="Arial"/>
          <w:i/>
        </w:rPr>
        <w:t>Lộ</w:t>
      </w:r>
      <w:proofErr w:type="spellEnd"/>
      <w:r w:rsidRPr="0085013C">
        <w:rPr>
          <w:rFonts w:eastAsia="Arial"/>
          <w:i/>
        </w:rPr>
        <w:t>.</w:t>
      </w:r>
    </w:p>
    <w:p w14:paraId="6908DD2E" w14:textId="77777777" w:rsidR="0085013C" w:rsidRPr="0085013C" w:rsidRDefault="0085013C" w:rsidP="006C2183">
      <w:pPr>
        <w:widowControl w:val="0"/>
        <w:spacing w:line="312" w:lineRule="auto"/>
        <w:ind w:firstLine="567"/>
        <w:jc w:val="both"/>
        <w:rPr>
          <w:rFonts w:eastAsia="Arial"/>
        </w:rPr>
      </w:pPr>
      <w:r w:rsidRPr="0085013C">
        <w:rPr>
          <w:rFonts w:eastAsia="Arial"/>
          <w:lang w:val="vi-VN"/>
        </w:rPr>
        <w:t xml:space="preserve"> Nhận xét: Kết quả tại bảng </w:t>
      </w:r>
      <w:r w:rsidRPr="0085013C">
        <w:rPr>
          <w:rFonts w:eastAsia="Arial"/>
        </w:rPr>
        <w:t>13</w:t>
      </w:r>
      <w:r w:rsidRPr="0085013C">
        <w:rPr>
          <w:rFonts w:eastAsia="Arial"/>
          <w:lang w:val="vi-VN"/>
        </w:rPr>
        <w:t xml:space="preserve"> cho thấy, </w:t>
      </w:r>
      <w:proofErr w:type="spellStart"/>
      <w:r w:rsidRPr="0085013C">
        <w:rPr>
          <w:rFonts w:eastAsia="Arial"/>
        </w:rPr>
        <w:t>tất</w:t>
      </w:r>
      <w:proofErr w:type="spellEnd"/>
      <w:r w:rsidRPr="0085013C">
        <w:rPr>
          <w:rFonts w:eastAsia="Arial"/>
        </w:rPr>
        <w:t xml:space="preserve"> </w:t>
      </w:r>
      <w:proofErr w:type="spellStart"/>
      <w:r w:rsidRPr="0085013C">
        <w:rPr>
          <w:rFonts w:eastAsia="Arial"/>
        </w:rPr>
        <w:t>cả</w:t>
      </w:r>
      <w:proofErr w:type="spellEnd"/>
      <w:r w:rsidRPr="0085013C">
        <w:rPr>
          <w:rFonts w:eastAsia="Arial"/>
        </w:rPr>
        <w:t xml:space="preserve"> </w:t>
      </w:r>
      <w:r w:rsidRPr="0085013C">
        <w:rPr>
          <w:rFonts w:eastAsia="Arial"/>
          <w:lang w:val="vi-VN"/>
        </w:rPr>
        <w:t xml:space="preserve">các thông số </w:t>
      </w:r>
      <w:proofErr w:type="spellStart"/>
      <w:r w:rsidRPr="0085013C">
        <w:rPr>
          <w:rFonts w:eastAsia="Arial"/>
        </w:rPr>
        <w:t>quan</w:t>
      </w:r>
      <w:proofErr w:type="spellEnd"/>
      <w:r w:rsidRPr="0085013C">
        <w:rPr>
          <w:rFonts w:eastAsia="Arial"/>
        </w:rPr>
        <w:t xml:space="preserve"> </w:t>
      </w:r>
      <w:proofErr w:type="spellStart"/>
      <w:r w:rsidRPr="0085013C">
        <w:rPr>
          <w:rFonts w:eastAsia="Arial"/>
        </w:rPr>
        <w:t>trắc</w:t>
      </w:r>
      <w:proofErr w:type="spellEnd"/>
      <w:r w:rsidRPr="0085013C">
        <w:rPr>
          <w:rFonts w:eastAsia="Arial"/>
        </w:rPr>
        <w:t xml:space="preserve"> </w:t>
      </w:r>
      <w:r w:rsidRPr="0085013C">
        <w:rPr>
          <w:rFonts w:eastAsia="Arial"/>
          <w:lang w:val="vi-VN"/>
        </w:rPr>
        <w:t xml:space="preserve">đều nằm trong giới hạn cho phép của bảng 1 </w:t>
      </w:r>
      <w:r w:rsidRPr="0085013C">
        <w:rPr>
          <w:rFonts w:eastAsia="Arial"/>
        </w:rPr>
        <w:t xml:space="preserve">- </w:t>
      </w:r>
      <w:r w:rsidRPr="0085013C">
        <w:rPr>
          <w:rFonts w:eastAsia="Arial"/>
          <w:lang w:val="vi-VN"/>
        </w:rPr>
        <w:t>QCVN 08:2023/BTNMT</w:t>
      </w:r>
      <w:r w:rsidRPr="0085013C">
        <w:rPr>
          <w:rFonts w:eastAsia="Arial"/>
        </w:rPr>
        <w:t>.</w:t>
      </w:r>
    </w:p>
    <w:p w14:paraId="141A2992" w14:textId="0F40BC9F" w:rsidR="0085013C" w:rsidRPr="0085013C" w:rsidRDefault="0085013C" w:rsidP="006C2183">
      <w:pPr>
        <w:widowControl w:val="0"/>
        <w:spacing w:line="312" w:lineRule="auto"/>
        <w:ind w:firstLine="567"/>
        <w:jc w:val="both"/>
        <w:rPr>
          <w:rFonts w:eastAsia="Arial"/>
          <w:bCs/>
        </w:rPr>
      </w:pPr>
      <w:r w:rsidRPr="0085013C">
        <w:rPr>
          <w:rFonts w:eastAsia="Arial"/>
        </w:rPr>
        <w:t xml:space="preserve">Như </w:t>
      </w:r>
      <w:proofErr w:type="spellStart"/>
      <w:r w:rsidRPr="0085013C">
        <w:rPr>
          <w:rFonts w:eastAsia="Arial"/>
        </w:rPr>
        <w:t>vậy</w:t>
      </w:r>
      <w:proofErr w:type="spellEnd"/>
      <w:r w:rsidRPr="0085013C">
        <w:rPr>
          <w:rFonts w:eastAsia="Arial"/>
        </w:rPr>
        <w:t xml:space="preserve">, </w:t>
      </w:r>
      <w:proofErr w:type="spellStart"/>
      <w:r w:rsidRPr="0085013C">
        <w:rPr>
          <w:rFonts w:eastAsia="Arial"/>
        </w:rPr>
        <w:t>diễn</w:t>
      </w:r>
      <w:proofErr w:type="spellEnd"/>
      <w:r w:rsidRPr="0085013C">
        <w:rPr>
          <w:rFonts w:eastAsia="Arial"/>
        </w:rPr>
        <w:t xml:space="preserve"> </w:t>
      </w:r>
      <w:proofErr w:type="spellStart"/>
      <w:r w:rsidRPr="0085013C">
        <w:rPr>
          <w:rFonts w:eastAsia="Arial"/>
        </w:rPr>
        <w:t>biến</w:t>
      </w:r>
      <w:proofErr w:type="spellEnd"/>
      <w:r w:rsidRPr="0085013C">
        <w:rPr>
          <w:rFonts w:eastAsia="Arial"/>
        </w:rPr>
        <w:t xml:space="preserve"> </w:t>
      </w:r>
      <w:proofErr w:type="spellStart"/>
      <w:r w:rsidRPr="0085013C">
        <w:rPr>
          <w:rFonts w:eastAsia="Arial"/>
        </w:rPr>
        <w:t>chất</w:t>
      </w:r>
      <w:proofErr w:type="spellEnd"/>
      <w:r w:rsidRPr="0085013C">
        <w:rPr>
          <w:rFonts w:eastAsia="Arial"/>
        </w:rPr>
        <w:t xml:space="preserve"> </w:t>
      </w:r>
      <w:proofErr w:type="spellStart"/>
      <w:r w:rsidRPr="0085013C">
        <w:rPr>
          <w:rFonts w:eastAsia="Arial"/>
        </w:rPr>
        <w:t>lượng</w:t>
      </w:r>
      <w:proofErr w:type="spellEnd"/>
      <w:r w:rsidRPr="0085013C">
        <w:rPr>
          <w:rFonts w:eastAsia="Arial"/>
        </w:rPr>
        <w:t xml:space="preserve"> </w:t>
      </w:r>
      <w:proofErr w:type="spellStart"/>
      <w:r w:rsidRPr="0085013C">
        <w:rPr>
          <w:rFonts w:eastAsia="Arial"/>
        </w:rPr>
        <w:t>nguồn</w:t>
      </w:r>
      <w:proofErr w:type="spellEnd"/>
      <w:r w:rsidRPr="0085013C">
        <w:rPr>
          <w:rFonts w:eastAsia="Arial"/>
        </w:rPr>
        <w:t xml:space="preserve"> </w:t>
      </w:r>
      <w:proofErr w:type="spellStart"/>
      <w:r w:rsidRPr="0085013C">
        <w:rPr>
          <w:rFonts w:eastAsia="Arial"/>
        </w:rPr>
        <w:t>nước</w:t>
      </w:r>
      <w:proofErr w:type="spellEnd"/>
      <w:r w:rsidRPr="0085013C">
        <w:rPr>
          <w:rFonts w:eastAsia="Arial"/>
        </w:rPr>
        <w:t xml:space="preserve"> </w:t>
      </w:r>
      <w:proofErr w:type="spellStart"/>
      <w:r w:rsidRPr="000D1E1A">
        <w:rPr>
          <w:rFonts w:eastAsia="Arial"/>
        </w:rPr>
        <w:t>tại</w:t>
      </w:r>
      <w:proofErr w:type="spellEnd"/>
      <w:r w:rsidRPr="000D1E1A">
        <w:rPr>
          <w:rFonts w:eastAsia="Arial"/>
        </w:rPr>
        <w:t xml:space="preserve"> </w:t>
      </w:r>
      <w:proofErr w:type="spellStart"/>
      <w:r w:rsidRPr="000D1E1A">
        <w:rPr>
          <w:rFonts w:eastAsia="Arial"/>
        </w:rPr>
        <w:t>khu</w:t>
      </w:r>
      <w:proofErr w:type="spellEnd"/>
      <w:r w:rsidRPr="000D1E1A">
        <w:rPr>
          <w:rFonts w:eastAsia="Arial"/>
        </w:rPr>
        <w:t xml:space="preserve"> </w:t>
      </w:r>
      <w:proofErr w:type="spellStart"/>
      <w:r w:rsidRPr="000D1E1A">
        <w:rPr>
          <w:rFonts w:eastAsia="Arial"/>
        </w:rPr>
        <w:t>vực</w:t>
      </w:r>
      <w:proofErr w:type="spellEnd"/>
      <w:r w:rsidRPr="000D1E1A">
        <w:rPr>
          <w:rFonts w:eastAsia="Arial"/>
        </w:rPr>
        <w:t xml:space="preserve"> </w:t>
      </w:r>
      <w:proofErr w:type="spellStart"/>
      <w:r w:rsidRPr="000D1E1A">
        <w:rPr>
          <w:rFonts w:eastAsia="Arial"/>
        </w:rPr>
        <w:t>dự</w:t>
      </w:r>
      <w:proofErr w:type="spellEnd"/>
      <w:r w:rsidRPr="000D1E1A">
        <w:rPr>
          <w:rFonts w:eastAsia="Arial"/>
        </w:rPr>
        <w:t xml:space="preserve"> </w:t>
      </w:r>
      <w:proofErr w:type="spellStart"/>
      <w:r w:rsidRPr="000D1E1A">
        <w:rPr>
          <w:rFonts w:eastAsia="Arial"/>
        </w:rPr>
        <w:t>án</w:t>
      </w:r>
      <w:proofErr w:type="spellEnd"/>
      <w:r w:rsidRPr="0085013C">
        <w:rPr>
          <w:rFonts w:eastAsia="Arial"/>
        </w:rPr>
        <w:t xml:space="preserve"> </w:t>
      </w:r>
      <w:proofErr w:type="spellStart"/>
      <w:r w:rsidRPr="0085013C">
        <w:rPr>
          <w:rFonts w:eastAsia="Arial"/>
        </w:rPr>
        <w:t>chưa</w:t>
      </w:r>
      <w:proofErr w:type="spellEnd"/>
      <w:r w:rsidRPr="0085013C">
        <w:rPr>
          <w:rFonts w:eastAsia="Arial"/>
        </w:rPr>
        <w:t xml:space="preserve"> </w:t>
      </w:r>
      <w:proofErr w:type="spellStart"/>
      <w:r w:rsidRPr="0085013C">
        <w:rPr>
          <w:rFonts w:eastAsia="Arial"/>
        </w:rPr>
        <w:t>có</w:t>
      </w:r>
      <w:proofErr w:type="spellEnd"/>
      <w:r w:rsidRPr="0085013C">
        <w:rPr>
          <w:rFonts w:eastAsia="Arial"/>
        </w:rPr>
        <w:t xml:space="preserve"> </w:t>
      </w:r>
      <w:proofErr w:type="spellStart"/>
      <w:r w:rsidRPr="0085013C">
        <w:rPr>
          <w:rFonts w:eastAsia="Arial"/>
        </w:rPr>
        <w:t>dấu</w:t>
      </w:r>
      <w:proofErr w:type="spellEnd"/>
      <w:r w:rsidRPr="0085013C">
        <w:rPr>
          <w:rFonts w:eastAsia="Arial"/>
        </w:rPr>
        <w:t xml:space="preserve"> </w:t>
      </w:r>
      <w:proofErr w:type="spellStart"/>
      <w:r w:rsidRPr="0085013C">
        <w:rPr>
          <w:rFonts w:eastAsia="Arial"/>
        </w:rPr>
        <w:t>hiệu</w:t>
      </w:r>
      <w:proofErr w:type="spellEnd"/>
      <w:r w:rsidRPr="0085013C">
        <w:rPr>
          <w:rFonts w:eastAsia="Arial"/>
        </w:rPr>
        <w:t xml:space="preserve"> </w:t>
      </w:r>
      <w:proofErr w:type="spellStart"/>
      <w:r w:rsidRPr="0085013C">
        <w:rPr>
          <w:rFonts w:eastAsia="Arial"/>
        </w:rPr>
        <w:t>suy</w:t>
      </w:r>
      <w:proofErr w:type="spellEnd"/>
      <w:r w:rsidRPr="0085013C">
        <w:rPr>
          <w:rFonts w:eastAsia="Arial"/>
        </w:rPr>
        <w:t xml:space="preserve"> </w:t>
      </w:r>
      <w:proofErr w:type="spellStart"/>
      <w:r w:rsidRPr="0085013C">
        <w:rPr>
          <w:rFonts w:eastAsia="Arial"/>
        </w:rPr>
        <w:t>giảm</w:t>
      </w:r>
      <w:proofErr w:type="spellEnd"/>
      <w:r w:rsidRPr="0085013C">
        <w:rPr>
          <w:rFonts w:eastAsia="Arial"/>
        </w:rPr>
        <w:t xml:space="preserve"> </w:t>
      </w:r>
      <w:proofErr w:type="spellStart"/>
      <w:r w:rsidRPr="0085013C">
        <w:rPr>
          <w:rFonts w:eastAsia="Arial"/>
        </w:rPr>
        <w:t>chất</w:t>
      </w:r>
      <w:proofErr w:type="spellEnd"/>
      <w:r w:rsidRPr="0085013C">
        <w:rPr>
          <w:rFonts w:eastAsia="Arial"/>
        </w:rPr>
        <w:t xml:space="preserve"> </w:t>
      </w:r>
      <w:proofErr w:type="spellStart"/>
      <w:r w:rsidRPr="0085013C">
        <w:rPr>
          <w:rFonts w:eastAsia="Arial"/>
        </w:rPr>
        <w:t>lượng</w:t>
      </w:r>
      <w:proofErr w:type="spellEnd"/>
      <w:r w:rsidRPr="0085013C">
        <w:rPr>
          <w:rFonts w:eastAsia="Arial"/>
        </w:rPr>
        <w:t xml:space="preserve">, </w:t>
      </w:r>
      <w:proofErr w:type="spellStart"/>
      <w:r w:rsidRPr="0085013C">
        <w:rPr>
          <w:rFonts w:eastAsia="Arial"/>
        </w:rPr>
        <w:t>đáp</w:t>
      </w:r>
      <w:proofErr w:type="spellEnd"/>
      <w:r w:rsidRPr="0085013C">
        <w:rPr>
          <w:rFonts w:eastAsia="Arial"/>
        </w:rPr>
        <w:t xml:space="preserve"> </w:t>
      </w:r>
      <w:proofErr w:type="spellStart"/>
      <w:r w:rsidRPr="0085013C">
        <w:rPr>
          <w:rFonts w:eastAsia="Arial"/>
        </w:rPr>
        <w:t>ứng</w:t>
      </w:r>
      <w:proofErr w:type="spellEnd"/>
      <w:r w:rsidRPr="0085013C">
        <w:rPr>
          <w:rFonts w:eastAsia="Arial"/>
        </w:rPr>
        <w:t xml:space="preserve"> </w:t>
      </w:r>
      <w:proofErr w:type="spellStart"/>
      <w:r w:rsidRPr="0085013C">
        <w:rPr>
          <w:rFonts w:eastAsia="Arial"/>
        </w:rPr>
        <w:t>nhu</w:t>
      </w:r>
      <w:proofErr w:type="spellEnd"/>
      <w:r w:rsidRPr="0085013C">
        <w:rPr>
          <w:rFonts w:eastAsia="Arial"/>
        </w:rPr>
        <w:t xml:space="preserve"> </w:t>
      </w:r>
      <w:proofErr w:type="spellStart"/>
      <w:r w:rsidRPr="0085013C">
        <w:rPr>
          <w:rFonts w:eastAsia="Arial"/>
        </w:rPr>
        <w:t>cầu</w:t>
      </w:r>
      <w:proofErr w:type="spellEnd"/>
      <w:r w:rsidRPr="0085013C">
        <w:rPr>
          <w:rFonts w:eastAsia="Arial"/>
        </w:rPr>
        <w:t xml:space="preserve"> </w:t>
      </w:r>
      <w:proofErr w:type="spellStart"/>
      <w:r w:rsidRPr="0085013C">
        <w:rPr>
          <w:rFonts w:eastAsia="Arial"/>
        </w:rPr>
        <w:t>khai</w:t>
      </w:r>
      <w:proofErr w:type="spellEnd"/>
      <w:r w:rsidRPr="0085013C">
        <w:rPr>
          <w:rFonts w:eastAsia="Arial"/>
        </w:rPr>
        <w:t xml:space="preserve"> </w:t>
      </w:r>
      <w:proofErr w:type="spellStart"/>
      <w:r w:rsidRPr="0085013C">
        <w:rPr>
          <w:rFonts w:eastAsia="Arial"/>
        </w:rPr>
        <w:t>thác</w:t>
      </w:r>
      <w:proofErr w:type="spellEnd"/>
      <w:r w:rsidRPr="0085013C">
        <w:rPr>
          <w:rFonts w:eastAsia="Arial"/>
        </w:rPr>
        <w:t xml:space="preserve"> </w:t>
      </w:r>
      <w:proofErr w:type="spellStart"/>
      <w:r w:rsidRPr="0085013C">
        <w:rPr>
          <w:rFonts w:eastAsia="Arial"/>
        </w:rPr>
        <w:t>và</w:t>
      </w:r>
      <w:proofErr w:type="spellEnd"/>
      <w:r w:rsidRPr="0085013C">
        <w:rPr>
          <w:rFonts w:eastAsia="Arial"/>
        </w:rPr>
        <w:t xml:space="preserve"> </w:t>
      </w:r>
      <w:proofErr w:type="spellStart"/>
      <w:r w:rsidRPr="0085013C">
        <w:rPr>
          <w:rFonts w:eastAsia="Arial"/>
        </w:rPr>
        <w:t>sử</w:t>
      </w:r>
      <w:proofErr w:type="spellEnd"/>
      <w:r w:rsidRPr="0085013C">
        <w:rPr>
          <w:rFonts w:eastAsia="Arial"/>
        </w:rPr>
        <w:t xml:space="preserve"> </w:t>
      </w:r>
      <w:proofErr w:type="spellStart"/>
      <w:r w:rsidRPr="0085013C">
        <w:rPr>
          <w:rFonts w:eastAsia="Arial"/>
        </w:rPr>
        <w:t>dụng</w:t>
      </w:r>
      <w:proofErr w:type="spellEnd"/>
      <w:r w:rsidRPr="0085013C">
        <w:rPr>
          <w:rFonts w:eastAsia="Arial"/>
        </w:rPr>
        <w:t xml:space="preserve"> </w:t>
      </w:r>
      <w:proofErr w:type="spellStart"/>
      <w:r w:rsidRPr="0085013C">
        <w:rPr>
          <w:rFonts w:eastAsia="Arial"/>
        </w:rPr>
        <w:t>nước</w:t>
      </w:r>
      <w:proofErr w:type="spellEnd"/>
      <w:r w:rsidRPr="0085013C">
        <w:rPr>
          <w:rFonts w:eastAsia="Arial"/>
        </w:rPr>
        <w:t xml:space="preserve"> </w:t>
      </w:r>
      <w:proofErr w:type="spellStart"/>
      <w:r w:rsidRPr="0085013C">
        <w:rPr>
          <w:rFonts w:eastAsia="Arial"/>
        </w:rPr>
        <w:t>hiện</w:t>
      </w:r>
      <w:proofErr w:type="spellEnd"/>
      <w:r w:rsidRPr="0085013C">
        <w:rPr>
          <w:rFonts w:eastAsia="Arial"/>
        </w:rPr>
        <w:t xml:space="preserve"> </w:t>
      </w:r>
      <w:proofErr w:type="spellStart"/>
      <w:r w:rsidRPr="0085013C">
        <w:rPr>
          <w:rFonts w:eastAsia="Arial"/>
        </w:rPr>
        <w:t>tại</w:t>
      </w:r>
      <w:proofErr w:type="spellEnd"/>
      <w:r w:rsidRPr="0085013C">
        <w:rPr>
          <w:rFonts w:eastAsia="Arial"/>
        </w:rPr>
        <w:t>.</w:t>
      </w:r>
    </w:p>
    <w:p w14:paraId="6A82352A" w14:textId="3DFFFC30" w:rsidR="00080EA6" w:rsidRPr="000D1E1A" w:rsidRDefault="00862E1E" w:rsidP="006C2183">
      <w:pPr>
        <w:pStyle w:val="k4"/>
        <w:spacing w:line="312" w:lineRule="auto"/>
        <w:outlineLvl w:val="1"/>
        <w:rPr>
          <w:i/>
          <w:color w:val="auto"/>
          <w:lang w:val="fr-FR"/>
        </w:rPr>
      </w:pPr>
      <w:bookmarkStart w:id="1867" w:name="_Toc43995021"/>
      <w:bookmarkStart w:id="1868" w:name="_Toc43995311"/>
      <w:bookmarkStart w:id="1869" w:name="_Toc141749212"/>
      <w:bookmarkEnd w:id="1866"/>
      <w:r w:rsidRPr="000D1E1A">
        <w:rPr>
          <w:i/>
          <w:color w:val="auto"/>
          <w:lang w:val="fr-FR"/>
        </w:rPr>
        <w:t>2.2.</w:t>
      </w:r>
      <w:r w:rsidR="00E6368A" w:rsidRPr="000D1E1A">
        <w:rPr>
          <w:i/>
          <w:color w:val="auto"/>
          <w:lang w:val="fr-FR"/>
        </w:rPr>
        <w:t>2</w:t>
      </w:r>
      <w:r w:rsidR="00080EA6" w:rsidRPr="000D1E1A">
        <w:rPr>
          <w:i/>
          <w:color w:val="auto"/>
          <w:lang w:val="fr-FR"/>
        </w:rPr>
        <w:t xml:space="preserve">. </w:t>
      </w:r>
      <w:bookmarkEnd w:id="1867"/>
      <w:bookmarkEnd w:id="1868"/>
      <w:proofErr w:type="spellStart"/>
      <w:r w:rsidR="00E6368A" w:rsidRPr="000D1E1A">
        <w:rPr>
          <w:i/>
          <w:color w:val="auto"/>
          <w:lang w:val="fr-FR"/>
        </w:rPr>
        <w:t>Hiện</w:t>
      </w:r>
      <w:proofErr w:type="spellEnd"/>
      <w:r w:rsidR="00E6368A" w:rsidRPr="000D1E1A">
        <w:rPr>
          <w:i/>
          <w:color w:val="auto"/>
          <w:lang w:val="fr-FR"/>
        </w:rPr>
        <w:t xml:space="preserve"> </w:t>
      </w:r>
      <w:proofErr w:type="spellStart"/>
      <w:r w:rsidR="00E6368A" w:rsidRPr="000D1E1A">
        <w:rPr>
          <w:i/>
          <w:color w:val="auto"/>
          <w:lang w:val="fr-FR"/>
        </w:rPr>
        <w:t>trạng</w:t>
      </w:r>
      <w:proofErr w:type="spellEnd"/>
      <w:r w:rsidR="00E6368A" w:rsidRPr="000D1E1A">
        <w:rPr>
          <w:i/>
          <w:color w:val="auto"/>
          <w:lang w:val="fr-FR"/>
        </w:rPr>
        <w:t xml:space="preserve"> </w:t>
      </w:r>
      <w:proofErr w:type="spellStart"/>
      <w:r w:rsidR="00E6368A" w:rsidRPr="000D1E1A">
        <w:rPr>
          <w:i/>
          <w:color w:val="auto"/>
          <w:lang w:val="fr-FR"/>
        </w:rPr>
        <w:t>đa</w:t>
      </w:r>
      <w:proofErr w:type="spellEnd"/>
      <w:r w:rsidR="00E6368A" w:rsidRPr="000D1E1A">
        <w:rPr>
          <w:i/>
          <w:color w:val="auto"/>
          <w:lang w:val="fr-FR"/>
        </w:rPr>
        <w:t xml:space="preserve"> </w:t>
      </w:r>
      <w:proofErr w:type="spellStart"/>
      <w:r w:rsidR="00E6368A" w:rsidRPr="000D1E1A">
        <w:rPr>
          <w:i/>
          <w:color w:val="auto"/>
          <w:lang w:val="fr-FR"/>
        </w:rPr>
        <w:t>dạng</w:t>
      </w:r>
      <w:proofErr w:type="spellEnd"/>
      <w:r w:rsidR="00E6368A" w:rsidRPr="000D1E1A">
        <w:rPr>
          <w:i/>
          <w:color w:val="auto"/>
          <w:lang w:val="fr-FR"/>
        </w:rPr>
        <w:t xml:space="preserve"> </w:t>
      </w:r>
      <w:proofErr w:type="spellStart"/>
      <w:r w:rsidR="00E6368A" w:rsidRPr="000D1E1A">
        <w:rPr>
          <w:i/>
          <w:color w:val="auto"/>
          <w:lang w:val="fr-FR"/>
        </w:rPr>
        <w:t>sinh</w:t>
      </w:r>
      <w:proofErr w:type="spellEnd"/>
      <w:r w:rsidR="00E6368A" w:rsidRPr="000D1E1A">
        <w:rPr>
          <w:i/>
          <w:color w:val="auto"/>
          <w:lang w:val="fr-FR"/>
        </w:rPr>
        <w:t xml:space="preserve"> </w:t>
      </w:r>
      <w:proofErr w:type="spellStart"/>
      <w:r w:rsidR="00E6368A" w:rsidRPr="000D1E1A">
        <w:rPr>
          <w:i/>
          <w:color w:val="auto"/>
          <w:lang w:val="fr-FR"/>
        </w:rPr>
        <w:t>học</w:t>
      </w:r>
      <w:bookmarkEnd w:id="1869"/>
      <w:proofErr w:type="spellEnd"/>
      <w:r w:rsidR="00E6368A" w:rsidRPr="000D1E1A">
        <w:rPr>
          <w:i/>
          <w:color w:val="auto"/>
          <w:lang w:val="fr-FR"/>
        </w:rPr>
        <w:t xml:space="preserve"> </w:t>
      </w:r>
    </w:p>
    <w:p w14:paraId="37FDBE3E" w14:textId="77777777" w:rsidR="00616F1D" w:rsidRPr="000D1E1A" w:rsidRDefault="00616F1D" w:rsidP="006C2183">
      <w:pPr>
        <w:spacing w:line="312" w:lineRule="auto"/>
        <w:ind w:firstLine="567"/>
        <w:jc w:val="both"/>
        <w:rPr>
          <w:lang w:val="fr-FR"/>
        </w:rPr>
      </w:pPr>
      <w:bookmarkStart w:id="1870" w:name="_Toc18760922"/>
      <w:bookmarkStart w:id="1871" w:name="_Toc21159282"/>
      <w:bookmarkStart w:id="1872" w:name="_Toc21673179"/>
      <w:bookmarkStart w:id="1873" w:name="_Toc22893073"/>
      <w:bookmarkStart w:id="1874" w:name="_Toc23431453"/>
      <w:bookmarkStart w:id="1875" w:name="_Toc23431671"/>
      <w:bookmarkStart w:id="1876" w:name="_Toc28592725"/>
      <w:bookmarkStart w:id="1877" w:name="_Toc43995022"/>
      <w:bookmarkStart w:id="1878" w:name="_Toc43995312"/>
      <w:bookmarkStart w:id="1879" w:name="_Toc335202850"/>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roofErr w:type="spellStart"/>
      <w:r w:rsidRPr="000D1E1A">
        <w:rPr>
          <w:lang w:val="fr-FR"/>
        </w:rPr>
        <w:t>Hầu</w:t>
      </w:r>
      <w:proofErr w:type="spellEnd"/>
      <w:r w:rsidRPr="000D1E1A">
        <w:rPr>
          <w:lang w:val="fr-FR"/>
        </w:rPr>
        <w:t xml:space="preserve"> </w:t>
      </w:r>
      <w:proofErr w:type="spellStart"/>
      <w:r w:rsidRPr="000D1E1A">
        <w:rPr>
          <w:lang w:val="fr-FR"/>
        </w:rPr>
        <w:t>hết</w:t>
      </w:r>
      <w:proofErr w:type="spellEnd"/>
      <w:r w:rsidRPr="000D1E1A">
        <w:rPr>
          <w:lang w:val="fr-FR"/>
        </w:rPr>
        <w:t xml:space="preserve"> </w:t>
      </w:r>
      <w:proofErr w:type="spellStart"/>
      <w:r w:rsidRPr="000D1E1A">
        <w:rPr>
          <w:lang w:val="fr-FR"/>
        </w:rPr>
        <w:t>hệ</w:t>
      </w:r>
      <w:proofErr w:type="spellEnd"/>
      <w:r w:rsidRPr="000D1E1A">
        <w:rPr>
          <w:lang w:val="fr-FR"/>
        </w:rPr>
        <w:t xml:space="preserve"> </w:t>
      </w:r>
      <w:proofErr w:type="spellStart"/>
      <w:r w:rsidRPr="000D1E1A">
        <w:rPr>
          <w:lang w:val="fr-FR"/>
        </w:rPr>
        <w:t>sinh</w:t>
      </w:r>
      <w:proofErr w:type="spellEnd"/>
      <w:r w:rsidRPr="000D1E1A">
        <w:rPr>
          <w:lang w:val="fr-FR"/>
        </w:rPr>
        <w:t xml:space="preserve"> </w:t>
      </w:r>
      <w:proofErr w:type="spellStart"/>
      <w:r w:rsidRPr="000D1E1A">
        <w:rPr>
          <w:lang w:val="fr-FR"/>
        </w:rPr>
        <w:t>thái</w:t>
      </w:r>
      <w:proofErr w:type="spellEnd"/>
      <w:r w:rsidRPr="000D1E1A">
        <w:rPr>
          <w:lang w:val="fr-FR"/>
        </w:rPr>
        <w:t xml:space="preserve"> </w:t>
      </w:r>
      <w:proofErr w:type="spellStart"/>
      <w:r w:rsidRPr="000D1E1A">
        <w:rPr>
          <w:lang w:val="fr-FR"/>
        </w:rPr>
        <w:t>và</w:t>
      </w:r>
      <w:proofErr w:type="spellEnd"/>
      <w:r w:rsidRPr="000D1E1A">
        <w:rPr>
          <w:lang w:val="fr-FR"/>
        </w:rPr>
        <w:t xml:space="preserve"> </w:t>
      </w:r>
      <w:proofErr w:type="spellStart"/>
      <w:r w:rsidRPr="000D1E1A">
        <w:rPr>
          <w:lang w:val="fr-FR"/>
        </w:rPr>
        <w:t>tài</w:t>
      </w:r>
      <w:proofErr w:type="spellEnd"/>
      <w:r w:rsidRPr="000D1E1A">
        <w:rPr>
          <w:lang w:val="fr-FR"/>
        </w:rPr>
        <w:t xml:space="preserve"> </w:t>
      </w:r>
      <w:proofErr w:type="spellStart"/>
      <w:r w:rsidRPr="000D1E1A">
        <w:rPr>
          <w:lang w:val="fr-FR"/>
        </w:rPr>
        <w:t>nguyên</w:t>
      </w:r>
      <w:proofErr w:type="spellEnd"/>
      <w:r w:rsidRPr="000D1E1A">
        <w:rPr>
          <w:lang w:val="fr-FR"/>
        </w:rPr>
        <w:t xml:space="preserve"> </w:t>
      </w:r>
      <w:proofErr w:type="spellStart"/>
      <w:r w:rsidRPr="000D1E1A">
        <w:rPr>
          <w:lang w:val="fr-FR"/>
        </w:rPr>
        <w:t>sinh</w:t>
      </w:r>
      <w:proofErr w:type="spellEnd"/>
      <w:r w:rsidRPr="000D1E1A">
        <w:rPr>
          <w:lang w:val="fr-FR"/>
        </w:rPr>
        <w:t xml:space="preserve"> </w:t>
      </w:r>
      <w:proofErr w:type="spellStart"/>
      <w:r w:rsidRPr="000D1E1A">
        <w:rPr>
          <w:lang w:val="fr-FR"/>
        </w:rPr>
        <w:t>vật</w:t>
      </w:r>
      <w:proofErr w:type="spellEnd"/>
      <w:r w:rsidRPr="000D1E1A">
        <w:rPr>
          <w:lang w:val="fr-FR"/>
        </w:rPr>
        <w:t xml:space="preserve"> ở </w:t>
      </w:r>
      <w:proofErr w:type="spellStart"/>
      <w:r w:rsidRPr="000D1E1A">
        <w:rPr>
          <w:lang w:val="fr-FR"/>
        </w:rPr>
        <w:t>đây</w:t>
      </w:r>
      <w:proofErr w:type="spellEnd"/>
      <w:r w:rsidRPr="000D1E1A">
        <w:rPr>
          <w:lang w:val="fr-FR"/>
        </w:rPr>
        <w:t xml:space="preserve"> </w:t>
      </w:r>
      <w:proofErr w:type="spellStart"/>
      <w:r w:rsidRPr="000D1E1A">
        <w:rPr>
          <w:lang w:val="fr-FR"/>
        </w:rPr>
        <w:t>chịu</w:t>
      </w:r>
      <w:proofErr w:type="spellEnd"/>
      <w:r w:rsidRPr="000D1E1A">
        <w:rPr>
          <w:lang w:val="fr-FR"/>
        </w:rPr>
        <w:t xml:space="preserve"> </w:t>
      </w:r>
      <w:proofErr w:type="spellStart"/>
      <w:r w:rsidRPr="000D1E1A">
        <w:rPr>
          <w:lang w:val="fr-FR"/>
        </w:rPr>
        <w:t>tác</w:t>
      </w:r>
      <w:proofErr w:type="spellEnd"/>
      <w:r w:rsidRPr="000D1E1A">
        <w:rPr>
          <w:lang w:val="fr-FR"/>
        </w:rPr>
        <w:t xml:space="preserve"> </w:t>
      </w:r>
      <w:proofErr w:type="spellStart"/>
      <w:r w:rsidRPr="000D1E1A">
        <w:rPr>
          <w:lang w:val="fr-FR"/>
        </w:rPr>
        <w:t>động</w:t>
      </w:r>
      <w:proofErr w:type="spellEnd"/>
      <w:r w:rsidRPr="000D1E1A">
        <w:rPr>
          <w:lang w:val="fr-FR"/>
        </w:rPr>
        <w:t xml:space="preserve"> </w:t>
      </w:r>
      <w:proofErr w:type="spellStart"/>
      <w:r w:rsidRPr="000D1E1A">
        <w:rPr>
          <w:lang w:val="fr-FR"/>
        </w:rPr>
        <w:t>mạnh</w:t>
      </w:r>
      <w:proofErr w:type="spellEnd"/>
      <w:r w:rsidRPr="000D1E1A">
        <w:rPr>
          <w:lang w:val="fr-FR"/>
        </w:rPr>
        <w:t xml:space="preserve"> </w:t>
      </w:r>
      <w:proofErr w:type="spellStart"/>
      <w:r w:rsidRPr="000D1E1A">
        <w:rPr>
          <w:lang w:val="fr-FR"/>
        </w:rPr>
        <w:t>bởi</w:t>
      </w:r>
      <w:proofErr w:type="spellEnd"/>
      <w:r w:rsidRPr="000D1E1A">
        <w:rPr>
          <w:lang w:val="fr-FR"/>
        </w:rPr>
        <w:t xml:space="preserve"> </w:t>
      </w:r>
      <w:proofErr w:type="spellStart"/>
      <w:r w:rsidRPr="000D1E1A">
        <w:rPr>
          <w:lang w:val="fr-FR"/>
        </w:rPr>
        <w:t>các</w:t>
      </w:r>
      <w:proofErr w:type="spellEnd"/>
      <w:r w:rsidRPr="000D1E1A">
        <w:rPr>
          <w:lang w:val="fr-FR"/>
        </w:rPr>
        <w:t xml:space="preserve"> </w:t>
      </w:r>
      <w:proofErr w:type="spellStart"/>
      <w:r w:rsidRPr="000D1E1A">
        <w:rPr>
          <w:lang w:val="fr-FR"/>
        </w:rPr>
        <w:t>hoạt</w:t>
      </w:r>
      <w:proofErr w:type="spellEnd"/>
      <w:r w:rsidRPr="000D1E1A">
        <w:rPr>
          <w:lang w:val="fr-FR"/>
        </w:rPr>
        <w:t xml:space="preserve"> </w:t>
      </w:r>
      <w:proofErr w:type="spellStart"/>
      <w:r w:rsidRPr="000D1E1A">
        <w:rPr>
          <w:lang w:val="fr-FR"/>
        </w:rPr>
        <w:t>động</w:t>
      </w:r>
      <w:proofErr w:type="spellEnd"/>
      <w:r w:rsidRPr="000D1E1A">
        <w:rPr>
          <w:lang w:val="fr-FR"/>
        </w:rPr>
        <w:t xml:space="preserve"> KT - XH </w:t>
      </w:r>
      <w:proofErr w:type="spellStart"/>
      <w:r w:rsidRPr="000D1E1A">
        <w:rPr>
          <w:lang w:val="fr-FR"/>
        </w:rPr>
        <w:t>của</w:t>
      </w:r>
      <w:proofErr w:type="spellEnd"/>
      <w:r w:rsidRPr="000D1E1A">
        <w:rPr>
          <w:lang w:val="fr-FR"/>
        </w:rPr>
        <w:t xml:space="preserve"> </w:t>
      </w:r>
      <w:proofErr w:type="spellStart"/>
      <w:r w:rsidRPr="000D1E1A">
        <w:rPr>
          <w:lang w:val="fr-FR"/>
        </w:rPr>
        <w:t>nhân</w:t>
      </w:r>
      <w:proofErr w:type="spellEnd"/>
      <w:r w:rsidRPr="000D1E1A">
        <w:rPr>
          <w:lang w:val="fr-FR"/>
        </w:rPr>
        <w:t xml:space="preserve"> </w:t>
      </w:r>
      <w:proofErr w:type="spellStart"/>
      <w:r w:rsidRPr="000D1E1A">
        <w:rPr>
          <w:lang w:val="fr-FR"/>
        </w:rPr>
        <w:t>dân</w:t>
      </w:r>
      <w:proofErr w:type="spellEnd"/>
      <w:r w:rsidRPr="000D1E1A">
        <w:rPr>
          <w:lang w:val="fr-FR"/>
        </w:rPr>
        <w:t xml:space="preserve"> </w:t>
      </w:r>
      <w:proofErr w:type="spellStart"/>
      <w:r w:rsidRPr="000D1E1A">
        <w:rPr>
          <w:lang w:val="fr-FR"/>
        </w:rPr>
        <w:t>trong</w:t>
      </w:r>
      <w:proofErr w:type="spellEnd"/>
      <w:r w:rsidRPr="000D1E1A">
        <w:rPr>
          <w:lang w:val="fr-FR"/>
        </w:rPr>
        <w:t xml:space="preserve"> </w:t>
      </w:r>
      <w:proofErr w:type="spellStart"/>
      <w:r w:rsidRPr="000D1E1A">
        <w:rPr>
          <w:lang w:val="fr-FR"/>
        </w:rPr>
        <w:t>vùng</w:t>
      </w:r>
      <w:proofErr w:type="spellEnd"/>
      <w:r w:rsidRPr="000D1E1A">
        <w:rPr>
          <w:lang w:val="fr-FR"/>
        </w:rPr>
        <w:t xml:space="preserve"> </w:t>
      </w:r>
      <w:proofErr w:type="spellStart"/>
      <w:r w:rsidRPr="000D1E1A">
        <w:rPr>
          <w:lang w:val="fr-FR"/>
        </w:rPr>
        <w:t>và</w:t>
      </w:r>
      <w:proofErr w:type="spellEnd"/>
      <w:r w:rsidRPr="000D1E1A">
        <w:rPr>
          <w:lang w:val="fr-FR"/>
        </w:rPr>
        <w:t xml:space="preserve"> </w:t>
      </w:r>
      <w:proofErr w:type="spellStart"/>
      <w:r w:rsidRPr="000D1E1A">
        <w:rPr>
          <w:lang w:val="fr-FR"/>
        </w:rPr>
        <w:t>các</w:t>
      </w:r>
      <w:proofErr w:type="spellEnd"/>
      <w:r w:rsidRPr="000D1E1A">
        <w:rPr>
          <w:lang w:val="fr-FR"/>
        </w:rPr>
        <w:t xml:space="preserve"> </w:t>
      </w:r>
      <w:proofErr w:type="spellStart"/>
      <w:r w:rsidRPr="000D1E1A">
        <w:rPr>
          <w:lang w:val="fr-FR"/>
        </w:rPr>
        <w:t>hoạt</w:t>
      </w:r>
      <w:proofErr w:type="spellEnd"/>
      <w:r w:rsidRPr="000D1E1A">
        <w:rPr>
          <w:lang w:val="fr-FR"/>
        </w:rPr>
        <w:t xml:space="preserve"> </w:t>
      </w:r>
      <w:proofErr w:type="spellStart"/>
      <w:r w:rsidRPr="000D1E1A">
        <w:rPr>
          <w:lang w:val="fr-FR"/>
        </w:rPr>
        <w:t>động</w:t>
      </w:r>
      <w:proofErr w:type="spellEnd"/>
      <w:r w:rsidRPr="000D1E1A">
        <w:rPr>
          <w:lang w:val="fr-FR"/>
        </w:rPr>
        <w:t xml:space="preserve"> </w:t>
      </w:r>
      <w:proofErr w:type="spellStart"/>
      <w:r w:rsidRPr="000D1E1A">
        <w:rPr>
          <w:lang w:val="fr-FR"/>
        </w:rPr>
        <w:t>tự</w:t>
      </w:r>
      <w:proofErr w:type="spellEnd"/>
      <w:r w:rsidRPr="000D1E1A">
        <w:rPr>
          <w:lang w:val="fr-FR"/>
        </w:rPr>
        <w:t xml:space="preserve"> </w:t>
      </w:r>
      <w:proofErr w:type="spellStart"/>
      <w:r w:rsidRPr="000D1E1A">
        <w:rPr>
          <w:lang w:val="fr-FR"/>
        </w:rPr>
        <w:t>nhiên</w:t>
      </w:r>
      <w:proofErr w:type="spellEnd"/>
      <w:r w:rsidRPr="000D1E1A">
        <w:rPr>
          <w:lang w:val="fr-FR"/>
        </w:rPr>
        <w:t xml:space="preserve">. </w:t>
      </w:r>
    </w:p>
    <w:p w14:paraId="1C7819F5" w14:textId="77777777" w:rsidR="00616F1D" w:rsidRPr="000D1E1A" w:rsidRDefault="00616F1D" w:rsidP="006C2183">
      <w:pPr>
        <w:spacing w:line="312" w:lineRule="auto"/>
        <w:ind w:firstLine="567"/>
        <w:jc w:val="both"/>
        <w:rPr>
          <w:lang w:val="fr-FR"/>
        </w:rPr>
      </w:pPr>
      <w:r w:rsidRPr="000D1E1A">
        <w:rPr>
          <w:lang w:val="fr-FR"/>
        </w:rPr>
        <w:t xml:space="preserve">Qua </w:t>
      </w:r>
      <w:proofErr w:type="spellStart"/>
      <w:r w:rsidRPr="000D1E1A">
        <w:rPr>
          <w:lang w:val="fr-FR"/>
        </w:rPr>
        <w:t>khảo</w:t>
      </w:r>
      <w:proofErr w:type="spellEnd"/>
      <w:r w:rsidRPr="000D1E1A">
        <w:rPr>
          <w:lang w:val="fr-FR"/>
        </w:rPr>
        <w:t xml:space="preserve"> </w:t>
      </w:r>
      <w:proofErr w:type="spellStart"/>
      <w:r w:rsidRPr="000D1E1A">
        <w:rPr>
          <w:lang w:val="fr-FR"/>
        </w:rPr>
        <w:t>sát</w:t>
      </w:r>
      <w:proofErr w:type="spellEnd"/>
      <w:r w:rsidRPr="000D1E1A">
        <w:rPr>
          <w:lang w:val="fr-FR"/>
        </w:rPr>
        <w:t xml:space="preserve"> </w:t>
      </w:r>
      <w:proofErr w:type="spellStart"/>
      <w:r w:rsidRPr="000D1E1A">
        <w:rPr>
          <w:lang w:val="fr-FR"/>
        </w:rPr>
        <w:t>thực</w:t>
      </w:r>
      <w:proofErr w:type="spellEnd"/>
      <w:r w:rsidRPr="000D1E1A">
        <w:rPr>
          <w:lang w:val="fr-FR"/>
        </w:rPr>
        <w:t xml:space="preserve"> </w:t>
      </w:r>
      <w:proofErr w:type="spellStart"/>
      <w:r w:rsidRPr="000D1E1A">
        <w:rPr>
          <w:lang w:val="fr-FR"/>
        </w:rPr>
        <w:t>tế</w:t>
      </w:r>
      <w:proofErr w:type="spellEnd"/>
      <w:r w:rsidRPr="000D1E1A">
        <w:rPr>
          <w:lang w:val="fr-FR"/>
        </w:rPr>
        <w:t xml:space="preserve"> </w:t>
      </w:r>
      <w:proofErr w:type="spellStart"/>
      <w:r w:rsidRPr="000D1E1A">
        <w:rPr>
          <w:lang w:val="fr-FR"/>
        </w:rPr>
        <w:t>cho</w:t>
      </w:r>
      <w:proofErr w:type="spellEnd"/>
      <w:r w:rsidRPr="000D1E1A">
        <w:rPr>
          <w:lang w:val="fr-FR"/>
        </w:rPr>
        <w:t xml:space="preserve"> </w:t>
      </w:r>
      <w:proofErr w:type="spellStart"/>
      <w:r w:rsidRPr="000D1E1A">
        <w:rPr>
          <w:lang w:val="fr-FR"/>
        </w:rPr>
        <w:t>thấy</w:t>
      </w:r>
      <w:proofErr w:type="spellEnd"/>
      <w:r w:rsidRPr="000D1E1A">
        <w:rPr>
          <w:lang w:val="fr-FR"/>
        </w:rPr>
        <w:t xml:space="preserve"> </w:t>
      </w:r>
      <w:proofErr w:type="spellStart"/>
      <w:r w:rsidRPr="000D1E1A">
        <w:rPr>
          <w:lang w:val="fr-FR"/>
        </w:rPr>
        <w:t>tài</w:t>
      </w:r>
      <w:proofErr w:type="spellEnd"/>
      <w:r w:rsidRPr="000D1E1A">
        <w:rPr>
          <w:lang w:val="fr-FR"/>
        </w:rPr>
        <w:t xml:space="preserve"> </w:t>
      </w:r>
      <w:proofErr w:type="spellStart"/>
      <w:r w:rsidRPr="000D1E1A">
        <w:rPr>
          <w:lang w:val="fr-FR"/>
        </w:rPr>
        <w:t>nguyên</w:t>
      </w:r>
      <w:proofErr w:type="spellEnd"/>
      <w:r w:rsidRPr="000D1E1A">
        <w:rPr>
          <w:lang w:val="fr-FR"/>
        </w:rPr>
        <w:t xml:space="preserve"> </w:t>
      </w:r>
      <w:proofErr w:type="spellStart"/>
      <w:r w:rsidRPr="000D1E1A">
        <w:rPr>
          <w:lang w:val="fr-FR"/>
        </w:rPr>
        <w:t>sinh</w:t>
      </w:r>
      <w:proofErr w:type="spellEnd"/>
      <w:r w:rsidRPr="000D1E1A">
        <w:rPr>
          <w:lang w:val="fr-FR"/>
        </w:rPr>
        <w:t xml:space="preserve"> </w:t>
      </w:r>
      <w:proofErr w:type="spellStart"/>
      <w:r w:rsidRPr="000D1E1A">
        <w:rPr>
          <w:lang w:val="fr-FR"/>
        </w:rPr>
        <w:t>vật</w:t>
      </w:r>
      <w:proofErr w:type="spellEnd"/>
      <w:r w:rsidRPr="000D1E1A">
        <w:rPr>
          <w:lang w:val="fr-FR"/>
        </w:rPr>
        <w:t xml:space="preserve"> </w:t>
      </w:r>
      <w:proofErr w:type="spellStart"/>
      <w:r w:rsidRPr="000D1E1A">
        <w:rPr>
          <w:lang w:val="fr-FR"/>
        </w:rPr>
        <w:t>không</w:t>
      </w:r>
      <w:proofErr w:type="spellEnd"/>
      <w:r w:rsidRPr="000D1E1A">
        <w:rPr>
          <w:lang w:val="fr-FR"/>
        </w:rPr>
        <w:t xml:space="preserve"> </w:t>
      </w:r>
      <w:proofErr w:type="spellStart"/>
      <w:r w:rsidRPr="000D1E1A">
        <w:rPr>
          <w:lang w:val="fr-FR"/>
        </w:rPr>
        <w:t>phong</w:t>
      </w:r>
      <w:proofErr w:type="spellEnd"/>
      <w:r w:rsidRPr="000D1E1A">
        <w:rPr>
          <w:lang w:val="fr-FR"/>
        </w:rPr>
        <w:t xml:space="preserve"> </w:t>
      </w:r>
      <w:proofErr w:type="spellStart"/>
      <w:r w:rsidRPr="000D1E1A">
        <w:rPr>
          <w:lang w:val="fr-FR"/>
        </w:rPr>
        <w:t>phú</w:t>
      </w:r>
      <w:proofErr w:type="spellEnd"/>
      <w:r w:rsidRPr="000D1E1A">
        <w:rPr>
          <w:lang w:val="fr-FR"/>
        </w:rPr>
        <w:t xml:space="preserve">, </w:t>
      </w:r>
      <w:proofErr w:type="spellStart"/>
      <w:r w:rsidRPr="000D1E1A">
        <w:rPr>
          <w:lang w:val="fr-FR"/>
        </w:rPr>
        <w:t>chủ</w:t>
      </w:r>
      <w:proofErr w:type="spellEnd"/>
      <w:r w:rsidRPr="000D1E1A">
        <w:rPr>
          <w:lang w:val="fr-FR"/>
        </w:rPr>
        <w:t xml:space="preserve"> </w:t>
      </w:r>
      <w:proofErr w:type="spellStart"/>
      <w:r w:rsidRPr="000D1E1A">
        <w:rPr>
          <w:lang w:val="fr-FR"/>
        </w:rPr>
        <w:t>yếu</w:t>
      </w:r>
      <w:proofErr w:type="spellEnd"/>
      <w:r w:rsidRPr="000D1E1A">
        <w:rPr>
          <w:lang w:val="fr-FR"/>
        </w:rPr>
        <w:t xml:space="preserve"> </w:t>
      </w:r>
      <w:proofErr w:type="spellStart"/>
      <w:r w:rsidRPr="000D1E1A">
        <w:rPr>
          <w:lang w:val="fr-FR"/>
        </w:rPr>
        <w:t>bị</w:t>
      </w:r>
      <w:proofErr w:type="spellEnd"/>
      <w:r w:rsidRPr="000D1E1A">
        <w:rPr>
          <w:lang w:val="fr-FR"/>
        </w:rPr>
        <w:t xml:space="preserve"> </w:t>
      </w:r>
      <w:proofErr w:type="spellStart"/>
      <w:r w:rsidRPr="000D1E1A">
        <w:rPr>
          <w:lang w:val="fr-FR"/>
        </w:rPr>
        <w:t>tác</w:t>
      </w:r>
      <w:proofErr w:type="spellEnd"/>
      <w:r w:rsidRPr="000D1E1A">
        <w:rPr>
          <w:lang w:val="fr-FR"/>
        </w:rPr>
        <w:t xml:space="preserve"> </w:t>
      </w:r>
      <w:proofErr w:type="spellStart"/>
      <w:r w:rsidRPr="000D1E1A">
        <w:rPr>
          <w:lang w:val="fr-FR"/>
        </w:rPr>
        <w:t>động</w:t>
      </w:r>
      <w:proofErr w:type="spellEnd"/>
      <w:r w:rsidRPr="000D1E1A">
        <w:rPr>
          <w:lang w:val="fr-FR"/>
        </w:rPr>
        <w:t xml:space="preserve"> </w:t>
      </w:r>
      <w:proofErr w:type="spellStart"/>
      <w:r w:rsidRPr="000D1E1A">
        <w:rPr>
          <w:lang w:val="fr-FR"/>
        </w:rPr>
        <w:t>bởi</w:t>
      </w:r>
      <w:proofErr w:type="spellEnd"/>
      <w:r w:rsidRPr="000D1E1A">
        <w:rPr>
          <w:lang w:val="fr-FR"/>
        </w:rPr>
        <w:t xml:space="preserve"> </w:t>
      </w:r>
      <w:proofErr w:type="spellStart"/>
      <w:r w:rsidRPr="000D1E1A">
        <w:rPr>
          <w:lang w:val="fr-FR"/>
        </w:rPr>
        <w:t>các</w:t>
      </w:r>
      <w:proofErr w:type="spellEnd"/>
      <w:r w:rsidRPr="000D1E1A">
        <w:rPr>
          <w:lang w:val="fr-FR"/>
        </w:rPr>
        <w:t xml:space="preserve"> </w:t>
      </w:r>
      <w:proofErr w:type="spellStart"/>
      <w:r w:rsidRPr="000D1E1A">
        <w:rPr>
          <w:lang w:val="fr-FR"/>
        </w:rPr>
        <w:t>hoạt</w:t>
      </w:r>
      <w:proofErr w:type="spellEnd"/>
      <w:r w:rsidRPr="000D1E1A">
        <w:rPr>
          <w:lang w:val="fr-FR"/>
        </w:rPr>
        <w:t xml:space="preserve"> </w:t>
      </w:r>
      <w:proofErr w:type="spellStart"/>
      <w:r w:rsidRPr="000D1E1A">
        <w:rPr>
          <w:lang w:val="fr-FR"/>
        </w:rPr>
        <w:t>động</w:t>
      </w:r>
      <w:proofErr w:type="spellEnd"/>
      <w:r w:rsidRPr="000D1E1A">
        <w:rPr>
          <w:lang w:val="fr-FR"/>
        </w:rPr>
        <w:t xml:space="preserve"> </w:t>
      </w:r>
      <w:proofErr w:type="spellStart"/>
      <w:r w:rsidRPr="000D1E1A">
        <w:rPr>
          <w:lang w:val="fr-FR"/>
        </w:rPr>
        <w:t>của</w:t>
      </w:r>
      <w:proofErr w:type="spellEnd"/>
      <w:r w:rsidRPr="000D1E1A">
        <w:rPr>
          <w:lang w:val="fr-FR"/>
        </w:rPr>
        <w:t xml:space="preserve"> con </w:t>
      </w:r>
      <w:proofErr w:type="spellStart"/>
      <w:r w:rsidRPr="000D1E1A">
        <w:rPr>
          <w:lang w:val="fr-FR"/>
        </w:rPr>
        <w:t>người</w:t>
      </w:r>
      <w:proofErr w:type="spellEnd"/>
      <w:r w:rsidRPr="000D1E1A">
        <w:rPr>
          <w:lang w:val="fr-FR"/>
        </w:rPr>
        <w:t xml:space="preserve">, </w:t>
      </w:r>
      <w:proofErr w:type="spellStart"/>
      <w:r w:rsidRPr="000D1E1A">
        <w:rPr>
          <w:lang w:val="fr-FR"/>
        </w:rPr>
        <w:t>hoạt</w:t>
      </w:r>
      <w:proofErr w:type="spellEnd"/>
      <w:r w:rsidRPr="000D1E1A">
        <w:rPr>
          <w:lang w:val="fr-FR"/>
        </w:rPr>
        <w:t xml:space="preserve"> </w:t>
      </w:r>
      <w:proofErr w:type="spellStart"/>
      <w:r w:rsidRPr="000D1E1A">
        <w:rPr>
          <w:lang w:val="fr-FR"/>
        </w:rPr>
        <w:t>động</w:t>
      </w:r>
      <w:proofErr w:type="spellEnd"/>
      <w:r w:rsidRPr="000D1E1A">
        <w:rPr>
          <w:lang w:val="fr-FR"/>
        </w:rPr>
        <w:t xml:space="preserve"> </w:t>
      </w:r>
      <w:proofErr w:type="spellStart"/>
      <w:r w:rsidRPr="000D1E1A">
        <w:rPr>
          <w:lang w:val="fr-FR"/>
        </w:rPr>
        <w:t>tự</w:t>
      </w:r>
      <w:proofErr w:type="spellEnd"/>
      <w:r w:rsidRPr="000D1E1A">
        <w:rPr>
          <w:lang w:val="fr-FR"/>
        </w:rPr>
        <w:t xml:space="preserve"> </w:t>
      </w:r>
      <w:proofErr w:type="spellStart"/>
      <w:r w:rsidRPr="000D1E1A">
        <w:rPr>
          <w:lang w:val="fr-FR"/>
        </w:rPr>
        <w:t>nhiên</w:t>
      </w:r>
      <w:proofErr w:type="spellEnd"/>
      <w:r w:rsidRPr="000D1E1A">
        <w:rPr>
          <w:lang w:val="fr-FR"/>
        </w:rPr>
        <w:t xml:space="preserve"> </w:t>
      </w:r>
      <w:proofErr w:type="spellStart"/>
      <w:r w:rsidRPr="000D1E1A">
        <w:rPr>
          <w:lang w:val="fr-FR"/>
        </w:rPr>
        <w:t>như</w:t>
      </w:r>
      <w:proofErr w:type="spellEnd"/>
      <w:r w:rsidRPr="000D1E1A">
        <w:rPr>
          <w:lang w:val="fr-FR"/>
        </w:rPr>
        <w:t xml:space="preserve"> </w:t>
      </w:r>
      <w:proofErr w:type="spellStart"/>
      <w:r w:rsidRPr="000D1E1A">
        <w:rPr>
          <w:lang w:val="fr-FR"/>
        </w:rPr>
        <w:t>khí</w:t>
      </w:r>
      <w:proofErr w:type="spellEnd"/>
      <w:r w:rsidRPr="000D1E1A">
        <w:rPr>
          <w:lang w:val="fr-FR"/>
        </w:rPr>
        <w:t xml:space="preserve"> </w:t>
      </w:r>
      <w:proofErr w:type="spellStart"/>
      <w:r w:rsidRPr="000D1E1A">
        <w:rPr>
          <w:lang w:val="fr-FR"/>
        </w:rPr>
        <w:t>hậu</w:t>
      </w:r>
      <w:proofErr w:type="spellEnd"/>
      <w:r w:rsidRPr="000D1E1A">
        <w:rPr>
          <w:lang w:val="fr-FR"/>
        </w:rPr>
        <w:t xml:space="preserve">, </w:t>
      </w:r>
      <w:proofErr w:type="spellStart"/>
      <w:r w:rsidRPr="000D1E1A">
        <w:rPr>
          <w:lang w:val="fr-FR"/>
        </w:rPr>
        <w:t>thủy</w:t>
      </w:r>
      <w:proofErr w:type="spellEnd"/>
      <w:r w:rsidRPr="000D1E1A">
        <w:rPr>
          <w:lang w:val="fr-FR"/>
        </w:rPr>
        <w:t xml:space="preserve"> </w:t>
      </w:r>
      <w:proofErr w:type="spellStart"/>
      <w:r w:rsidRPr="000D1E1A">
        <w:rPr>
          <w:lang w:val="fr-FR"/>
        </w:rPr>
        <w:t>văn</w:t>
      </w:r>
      <w:proofErr w:type="spellEnd"/>
      <w:r w:rsidRPr="000D1E1A">
        <w:rPr>
          <w:lang w:val="fr-FR"/>
        </w:rPr>
        <w:t xml:space="preserve"> </w:t>
      </w:r>
      <w:proofErr w:type="spellStart"/>
      <w:r w:rsidRPr="000D1E1A">
        <w:rPr>
          <w:lang w:val="fr-FR"/>
        </w:rPr>
        <w:t>và</w:t>
      </w:r>
      <w:proofErr w:type="spellEnd"/>
      <w:r w:rsidRPr="000D1E1A">
        <w:rPr>
          <w:lang w:val="fr-FR"/>
        </w:rPr>
        <w:t xml:space="preserve"> </w:t>
      </w:r>
      <w:proofErr w:type="spellStart"/>
      <w:r w:rsidRPr="000D1E1A">
        <w:rPr>
          <w:lang w:val="fr-FR"/>
        </w:rPr>
        <w:t>thiên</w:t>
      </w:r>
      <w:proofErr w:type="spellEnd"/>
      <w:r w:rsidRPr="000D1E1A">
        <w:rPr>
          <w:lang w:val="fr-FR"/>
        </w:rPr>
        <w:t xml:space="preserve"> tai (</w:t>
      </w:r>
      <w:proofErr w:type="spellStart"/>
      <w:r w:rsidRPr="000D1E1A">
        <w:rPr>
          <w:lang w:val="fr-FR"/>
        </w:rPr>
        <w:t>bão</w:t>
      </w:r>
      <w:proofErr w:type="spellEnd"/>
      <w:r w:rsidRPr="000D1E1A">
        <w:rPr>
          <w:lang w:val="fr-FR"/>
        </w:rPr>
        <w:t xml:space="preserve">, </w:t>
      </w:r>
      <w:proofErr w:type="spellStart"/>
      <w:r w:rsidRPr="000D1E1A">
        <w:rPr>
          <w:lang w:val="fr-FR"/>
        </w:rPr>
        <w:t>lũ</w:t>
      </w:r>
      <w:proofErr w:type="spellEnd"/>
      <w:r w:rsidRPr="000D1E1A">
        <w:rPr>
          <w:lang w:val="fr-FR"/>
        </w:rPr>
        <w:t xml:space="preserve"> </w:t>
      </w:r>
      <w:proofErr w:type="spellStart"/>
      <w:r w:rsidRPr="000D1E1A">
        <w:rPr>
          <w:lang w:val="fr-FR"/>
        </w:rPr>
        <w:t>lụt</w:t>
      </w:r>
      <w:proofErr w:type="spellEnd"/>
      <w:r w:rsidRPr="000D1E1A">
        <w:rPr>
          <w:lang w:val="fr-FR"/>
        </w:rPr>
        <w:t xml:space="preserve">, </w:t>
      </w:r>
      <w:proofErr w:type="spellStart"/>
      <w:r w:rsidRPr="000D1E1A">
        <w:rPr>
          <w:lang w:val="fr-FR"/>
        </w:rPr>
        <w:t>hạn</w:t>
      </w:r>
      <w:proofErr w:type="spellEnd"/>
      <w:r w:rsidRPr="000D1E1A">
        <w:rPr>
          <w:lang w:val="fr-FR"/>
        </w:rPr>
        <w:t xml:space="preserve"> </w:t>
      </w:r>
      <w:proofErr w:type="spellStart"/>
      <w:r w:rsidRPr="000D1E1A">
        <w:rPr>
          <w:lang w:val="fr-FR"/>
        </w:rPr>
        <w:t>hán</w:t>
      </w:r>
      <w:proofErr w:type="spellEnd"/>
      <w:r w:rsidRPr="000D1E1A">
        <w:rPr>
          <w:lang w:val="fr-FR"/>
        </w:rPr>
        <w:t xml:space="preserve">...). </w:t>
      </w:r>
    </w:p>
    <w:p w14:paraId="46887FC7" w14:textId="77777777" w:rsidR="00616F1D" w:rsidRPr="000D1E1A" w:rsidRDefault="00616F1D" w:rsidP="006C2183">
      <w:pPr>
        <w:spacing w:line="312" w:lineRule="auto"/>
        <w:ind w:firstLine="567"/>
        <w:jc w:val="both"/>
        <w:rPr>
          <w:lang w:val="fr-FR"/>
        </w:rPr>
      </w:pPr>
      <w:r w:rsidRPr="000D1E1A">
        <w:rPr>
          <w:lang w:val="fr-FR"/>
        </w:rPr>
        <w:t xml:space="preserve">- </w:t>
      </w:r>
      <w:proofErr w:type="spellStart"/>
      <w:r w:rsidRPr="000D1E1A">
        <w:rPr>
          <w:lang w:val="fr-FR"/>
        </w:rPr>
        <w:t>Thực</w:t>
      </w:r>
      <w:proofErr w:type="spellEnd"/>
      <w:r w:rsidRPr="000D1E1A">
        <w:rPr>
          <w:lang w:val="fr-FR"/>
        </w:rPr>
        <w:t xml:space="preserve"> </w:t>
      </w:r>
      <w:proofErr w:type="spellStart"/>
      <w:r w:rsidRPr="000D1E1A">
        <w:rPr>
          <w:lang w:val="fr-FR"/>
        </w:rPr>
        <w:t>vật</w:t>
      </w:r>
      <w:proofErr w:type="spellEnd"/>
      <w:r w:rsidRPr="000D1E1A">
        <w:rPr>
          <w:lang w:val="fr-FR"/>
        </w:rPr>
        <w:t xml:space="preserve"> </w:t>
      </w:r>
      <w:proofErr w:type="spellStart"/>
      <w:r w:rsidRPr="000D1E1A">
        <w:rPr>
          <w:lang w:val="fr-FR"/>
        </w:rPr>
        <w:t>trên</w:t>
      </w:r>
      <w:proofErr w:type="spellEnd"/>
      <w:r w:rsidRPr="000D1E1A">
        <w:rPr>
          <w:lang w:val="fr-FR"/>
        </w:rPr>
        <w:t xml:space="preserve"> </w:t>
      </w:r>
      <w:proofErr w:type="spellStart"/>
      <w:r w:rsidRPr="000D1E1A">
        <w:rPr>
          <w:lang w:val="fr-FR"/>
        </w:rPr>
        <w:t>cạn</w:t>
      </w:r>
      <w:proofErr w:type="spellEnd"/>
      <w:r w:rsidRPr="000D1E1A">
        <w:rPr>
          <w:lang w:val="fr-FR"/>
        </w:rPr>
        <w:t xml:space="preserve"> bao </w:t>
      </w:r>
      <w:proofErr w:type="spellStart"/>
      <w:r w:rsidRPr="000D1E1A">
        <w:rPr>
          <w:lang w:val="fr-FR"/>
        </w:rPr>
        <w:t>gồm</w:t>
      </w:r>
      <w:proofErr w:type="spellEnd"/>
      <w:r w:rsidRPr="000D1E1A">
        <w:rPr>
          <w:lang w:val="fr-FR"/>
        </w:rPr>
        <w:t xml:space="preserve"> </w:t>
      </w:r>
      <w:proofErr w:type="spellStart"/>
      <w:r w:rsidRPr="000D1E1A">
        <w:rPr>
          <w:lang w:val="fr-FR"/>
        </w:rPr>
        <w:t>lúa</w:t>
      </w:r>
      <w:proofErr w:type="spellEnd"/>
      <w:r w:rsidRPr="000D1E1A">
        <w:rPr>
          <w:lang w:val="fr-FR"/>
        </w:rPr>
        <w:t xml:space="preserve">, </w:t>
      </w:r>
      <w:proofErr w:type="spellStart"/>
      <w:r w:rsidRPr="000D1E1A">
        <w:rPr>
          <w:lang w:val="fr-FR"/>
        </w:rPr>
        <w:t>dương</w:t>
      </w:r>
      <w:proofErr w:type="spellEnd"/>
      <w:r w:rsidRPr="000D1E1A">
        <w:rPr>
          <w:lang w:val="fr-FR"/>
        </w:rPr>
        <w:t xml:space="preserve">, </w:t>
      </w:r>
      <w:proofErr w:type="spellStart"/>
      <w:r w:rsidRPr="000D1E1A">
        <w:rPr>
          <w:lang w:val="fr-FR"/>
        </w:rPr>
        <w:t>cây</w:t>
      </w:r>
      <w:proofErr w:type="spellEnd"/>
      <w:r w:rsidRPr="000D1E1A">
        <w:rPr>
          <w:lang w:val="fr-FR"/>
        </w:rPr>
        <w:t xml:space="preserve"> </w:t>
      </w:r>
      <w:proofErr w:type="spellStart"/>
      <w:r w:rsidRPr="000D1E1A">
        <w:rPr>
          <w:lang w:val="fr-FR"/>
        </w:rPr>
        <w:t>bụi</w:t>
      </w:r>
      <w:proofErr w:type="spellEnd"/>
      <w:r w:rsidRPr="000D1E1A">
        <w:rPr>
          <w:lang w:val="fr-FR"/>
        </w:rPr>
        <w:t xml:space="preserve">, </w:t>
      </w:r>
      <w:proofErr w:type="spellStart"/>
      <w:r w:rsidRPr="000D1E1A">
        <w:rPr>
          <w:lang w:val="fr-FR"/>
        </w:rPr>
        <w:t>dứa</w:t>
      </w:r>
      <w:proofErr w:type="spellEnd"/>
      <w:r w:rsidRPr="000D1E1A">
        <w:rPr>
          <w:lang w:val="fr-FR"/>
        </w:rPr>
        <w:t xml:space="preserve"> </w:t>
      </w:r>
      <w:proofErr w:type="spellStart"/>
      <w:proofErr w:type="gramStart"/>
      <w:r w:rsidRPr="000D1E1A">
        <w:rPr>
          <w:lang w:val="fr-FR"/>
        </w:rPr>
        <w:t>dại</w:t>
      </w:r>
      <w:proofErr w:type="spellEnd"/>
      <w:r w:rsidRPr="000D1E1A">
        <w:rPr>
          <w:lang w:val="fr-FR"/>
        </w:rPr>
        <w:t>,…</w:t>
      </w:r>
      <w:proofErr w:type="gramEnd"/>
    </w:p>
    <w:p w14:paraId="7D9AE2D6" w14:textId="77777777" w:rsidR="00616F1D" w:rsidRPr="000D1E1A" w:rsidRDefault="00616F1D" w:rsidP="006C2183">
      <w:pPr>
        <w:spacing w:line="312" w:lineRule="auto"/>
        <w:ind w:firstLine="567"/>
        <w:jc w:val="both"/>
        <w:rPr>
          <w:lang w:val="fr-FR"/>
        </w:rPr>
      </w:pPr>
      <w:r w:rsidRPr="000D1E1A">
        <w:rPr>
          <w:lang w:val="fr-FR"/>
        </w:rPr>
        <w:t xml:space="preserve">- </w:t>
      </w:r>
      <w:proofErr w:type="spellStart"/>
      <w:r w:rsidRPr="000D1E1A">
        <w:rPr>
          <w:lang w:val="fr-FR"/>
        </w:rPr>
        <w:t>Thực</w:t>
      </w:r>
      <w:proofErr w:type="spellEnd"/>
      <w:r w:rsidRPr="000D1E1A">
        <w:rPr>
          <w:lang w:val="fr-FR"/>
        </w:rPr>
        <w:t xml:space="preserve"> </w:t>
      </w:r>
      <w:proofErr w:type="spellStart"/>
      <w:r w:rsidRPr="000D1E1A">
        <w:rPr>
          <w:lang w:val="fr-FR"/>
        </w:rPr>
        <w:t>vật</w:t>
      </w:r>
      <w:proofErr w:type="spellEnd"/>
      <w:r w:rsidRPr="000D1E1A">
        <w:rPr>
          <w:lang w:val="fr-FR"/>
        </w:rPr>
        <w:t xml:space="preserve"> </w:t>
      </w:r>
      <w:proofErr w:type="spellStart"/>
      <w:r w:rsidRPr="000D1E1A">
        <w:rPr>
          <w:lang w:val="fr-FR"/>
        </w:rPr>
        <w:t>dưới</w:t>
      </w:r>
      <w:proofErr w:type="spellEnd"/>
      <w:r w:rsidRPr="000D1E1A">
        <w:rPr>
          <w:lang w:val="fr-FR"/>
        </w:rPr>
        <w:t xml:space="preserve"> </w:t>
      </w:r>
      <w:proofErr w:type="spellStart"/>
      <w:r w:rsidRPr="000D1E1A">
        <w:rPr>
          <w:lang w:val="fr-FR"/>
        </w:rPr>
        <w:t>nước</w:t>
      </w:r>
      <w:proofErr w:type="spellEnd"/>
      <w:r w:rsidRPr="000D1E1A">
        <w:rPr>
          <w:lang w:val="fr-FR"/>
        </w:rPr>
        <w:t xml:space="preserve"> bao </w:t>
      </w:r>
      <w:proofErr w:type="spellStart"/>
      <w:r w:rsidRPr="000D1E1A">
        <w:rPr>
          <w:lang w:val="fr-FR"/>
        </w:rPr>
        <w:t>gồm</w:t>
      </w:r>
      <w:proofErr w:type="spellEnd"/>
      <w:r w:rsidRPr="000D1E1A">
        <w:rPr>
          <w:lang w:val="fr-FR"/>
        </w:rPr>
        <w:t xml:space="preserve"> </w:t>
      </w:r>
      <w:proofErr w:type="spellStart"/>
      <w:r w:rsidRPr="000D1E1A">
        <w:rPr>
          <w:lang w:val="fr-FR"/>
        </w:rPr>
        <w:t>các</w:t>
      </w:r>
      <w:proofErr w:type="spellEnd"/>
      <w:r w:rsidRPr="000D1E1A">
        <w:rPr>
          <w:lang w:val="fr-FR"/>
        </w:rPr>
        <w:t xml:space="preserve"> </w:t>
      </w:r>
      <w:proofErr w:type="spellStart"/>
      <w:r w:rsidRPr="000D1E1A">
        <w:rPr>
          <w:lang w:val="fr-FR"/>
        </w:rPr>
        <w:t>nhóm</w:t>
      </w:r>
      <w:proofErr w:type="spellEnd"/>
      <w:r w:rsidRPr="000D1E1A">
        <w:rPr>
          <w:lang w:val="fr-FR"/>
        </w:rPr>
        <w:t xml:space="preserve"> </w:t>
      </w:r>
      <w:proofErr w:type="spellStart"/>
      <w:r w:rsidRPr="000D1E1A">
        <w:rPr>
          <w:lang w:val="fr-FR"/>
        </w:rPr>
        <w:t>thực</w:t>
      </w:r>
      <w:proofErr w:type="spellEnd"/>
      <w:r w:rsidRPr="000D1E1A">
        <w:rPr>
          <w:lang w:val="fr-FR"/>
        </w:rPr>
        <w:t xml:space="preserve"> </w:t>
      </w:r>
      <w:proofErr w:type="spellStart"/>
      <w:r w:rsidRPr="000D1E1A">
        <w:rPr>
          <w:lang w:val="fr-FR"/>
        </w:rPr>
        <w:t>vật</w:t>
      </w:r>
      <w:proofErr w:type="spellEnd"/>
      <w:r w:rsidRPr="000D1E1A">
        <w:rPr>
          <w:lang w:val="fr-FR"/>
        </w:rPr>
        <w:t xml:space="preserve"> </w:t>
      </w:r>
      <w:proofErr w:type="spellStart"/>
      <w:r w:rsidRPr="000D1E1A">
        <w:rPr>
          <w:lang w:val="fr-FR"/>
        </w:rPr>
        <w:t>nổi</w:t>
      </w:r>
      <w:proofErr w:type="spellEnd"/>
      <w:r w:rsidRPr="000D1E1A">
        <w:rPr>
          <w:lang w:val="fr-FR"/>
        </w:rPr>
        <w:t xml:space="preserve"> </w:t>
      </w:r>
      <w:proofErr w:type="spellStart"/>
      <w:r w:rsidRPr="000D1E1A">
        <w:rPr>
          <w:lang w:val="fr-FR"/>
        </w:rPr>
        <w:t>như</w:t>
      </w:r>
      <w:proofErr w:type="spellEnd"/>
      <w:r w:rsidRPr="000D1E1A">
        <w:rPr>
          <w:lang w:val="fr-FR"/>
        </w:rPr>
        <w:t xml:space="preserve"> </w:t>
      </w:r>
      <w:proofErr w:type="spellStart"/>
      <w:r w:rsidRPr="000D1E1A">
        <w:rPr>
          <w:lang w:val="fr-FR"/>
        </w:rPr>
        <w:t>tảo</w:t>
      </w:r>
      <w:proofErr w:type="spellEnd"/>
      <w:r w:rsidRPr="000D1E1A">
        <w:rPr>
          <w:lang w:val="fr-FR"/>
        </w:rPr>
        <w:t xml:space="preserve"> </w:t>
      </w:r>
      <w:proofErr w:type="spellStart"/>
      <w:r w:rsidRPr="000D1E1A">
        <w:rPr>
          <w:lang w:val="fr-FR"/>
        </w:rPr>
        <w:t>lam</w:t>
      </w:r>
      <w:proofErr w:type="spellEnd"/>
      <w:r w:rsidRPr="000D1E1A">
        <w:rPr>
          <w:lang w:val="fr-FR"/>
        </w:rPr>
        <w:t xml:space="preserve">, </w:t>
      </w:r>
      <w:proofErr w:type="spellStart"/>
      <w:r w:rsidRPr="000D1E1A">
        <w:rPr>
          <w:lang w:val="fr-FR"/>
        </w:rPr>
        <w:t>tảo</w:t>
      </w:r>
      <w:proofErr w:type="spellEnd"/>
      <w:r w:rsidRPr="000D1E1A">
        <w:rPr>
          <w:lang w:val="fr-FR"/>
        </w:rPr>
        <w:t xml:space="preserve"> </w:t>
      </w:r>
      <w:proofErr w:type="spellStart"/>
      <w:r w:rsidRPr="000D1E1A">
        <w:rPr>
          <w:lang w:val="fr-FR"/>
        </w:rPr>
        <w:t>silic</w:t>
      </w:r>
      <w:proofErr w:type="spellEnd"/>
      <w:r w:rsidRPr="000D1E1A">
        <w:rPr>
          <w:lang w:val="fr-FR"/>
        </w:rPr>
        <w:t xml:space="preserve">, </w:t>
      </w:r>
      <w:proofErr w:type="spellStart"/>
      <w:r w:rsidRPr="000D1E1A">
        <w:rPr>
          <w:lang w:val="fr-FR"/>
        </w:rPr>
        <w:t>tảo</w:t>
      </w:r>
      <w:proofErr w:type="spellEnd"/>
      <w:r w:rsidRPr="000D1E1A">
        <w:rPr>
          <w:lang w:val="fr-FR"/>
        </w:rPr>
        <w:t xml:space="preserve"> </w:t>
      </w:r>
      <w:proofErr w:type="spellStart"/>
      <w:r w:rsidRPr="000D1E1A">
        <w:rPr>
          <w:lang w:val="fr-FR"/>
        </w:rPr>
        <w:t>lục</w:t>
      </w:r>
      <w:proofErr w:type="spellEnd"/>
      <w:r w:rsidRPr="000D1E1A">
        <w:rPr>
          <w:lang w:val="fr-FR"/>
        </w:rPr>
        <w:t xml:space="preserve">. </w:t>
      </w:r>
      <w:proofErr w:type="spellStart"/>
      <w:r w:rsidRPr="000D1E1A">
        <w:rPr>
          <w:lang w:val="fr-FR"/>
        </w:rPr>
        <w:t>Thực</w:t>
      </w:r>
      <w:proofErr w:type="spellEnd"/>
      <w:r w:rsidRPr="000D1E1A">
        <w:rPr>
          <w:lang w:val="fr-FR"/>
        </w:rPr>
        <w:t xml:space="preserve"> </w:t>
      </w:r>
      <w:proofErr w:type="spellStart"/>
      <w:r w:rsidRPr="000D1E1A">
        <w:rPr>
          <w:lang w:val="fr-FR"/>
        </w:rPr>
        <w:t>vật</w:t>
      </w:r>
      <w:proofErr w:type="spellEnd"/>
      <w:r w:rsidRPr="000D1E1A">
        <w:rPr>
          <w:lang w:val="fr-FR"/>
        </w:rPr>
        <w:t xml:space="preserve"> </w:t>
      </w:r>
      <w:proofErr w:type="spellStart"/>
      <w:r w:rsidRPr="000D1E1A">
        <w:rPr>
          <w:lang w:val="fr-FR"/>
        </w:rPr>
        <w:t>đáy</w:t>
      </w:r>
      <w:proofErr w:type="spellEnd"/>
      <w:r w:rsidRPr="000D1E1A">
        <w:rPr>
          <w:lang w:val="fr-FR"/>
        </w:rPr>
        <w:t xml:space="preserve"> </w:t>
      </w:r>
      <w:proofErr w:type="spellStart"/>
      <w:r w:rsidRPr="000D1E1A">
        <w:rPr>
          <w:lang w:val="fr-FR"/>
        </w:rPr>
        <w:t>tương</w:t>
      </w:r>
      <w:proofErr w:type="spellEnd"/>
      <w:r w:rsidRPr="000D1E1A">
        <w:rPr>
          <w:lang w:val="fr-FR"/>
        </w:rPr>
        <w:t xml:space="preserve"> </w:t>
      </w:r>
      <w:proofErr w:type="spellStart"/>
      <w:r w:rsidRPr="000D1E1A">
        <w:rPr>
          <w:lang w:val="fr-FR"/>
        </w:rPr>
        <w:t>đối</w:t>
      </w:r>
      <w:proofErr w:type="spellEnd"/>
      <w:r w:rsidRPr="000D1E1A">
        <w:rPr>
          <w:lang w:val="fr-FR"/>
        </w:rPr>
        <w:t xml:space="preserve"> </w:t>
      </w:r>
      <w:proofErr w:type="spellStart"/>
      <w:r w:rsidRPr="000D1E1A">
        <w:rPr>
          <w:lang w:val="fr-FR"/>
        </w:rPr>
        <w:t>nghèo</w:t>
      </w:r>
      <w:proofErr w:type="spellEnd"/>
      <w:r w:rsidRPr="000D1E1A">
        <w:rPr>
          <w:lang w:val="fr-FR"/>
        </w:rPr>
        <w:t xml:space="preserve">, </w:t>
      </w:r>
      <w:proofErr w:type="spellStart"/>
      <w:r w:rsidRPr="000D1E1A">
        <w:rPr>
          <w:lang w:val="fr-FR"/>
        </w:rPr>
        <w:t>các</w:t>
      </w:r>
      <w:proofErr w:type="spellEnd"/>
      <w:r w:rsidRPr="000D1E1A">
        <w:rPr>
          <w:lang w:val="fr-FR"/>
        </w:rPr>
        <w:t xml:space="preserve"> </w:t>
      </w:r>
      <w:proofErr w:type="spellStart"/>
      <w:r w:rsidRPr="000D1E1A">
        <w:rPr>
          <w:lang w:val="fr-FR"/>
        </w:rPr>
        <w:t>loài</w:t>
      </w:r>
      <w:proofErr w:type="spellEnd"/>
      <w:r w:rsidRPr="000D1E1A">
        <w:rPr>
          <w:lang w:val="fr-FR"/>
        </w:rPr>
        <w:t xml:space="preserve"> </w:t>
      </w:r>
      <w:proofErr w:type="spellStart"/>
      <w:r w:rsidRPr="000D1E1A">
        <w:rPr>
          <w:lang w:val="fr-FR"/>
        </w:rPr>
        <w:t>nghi</w:t>
      </w:r>
      <w:proofErr w:type="spellEnd"/>
      <w:r w:rsidRPr="000D1E1A">
        <w:rPr>
          <w:lang w:val="fr-FR"/>
        </w:rPr>
        <w:t xml:space="preserve"> </w:t>
      </w:r>
      <w:proofErr w:type="spellStart"/>
      <w:r w:rsidRPr="000D1E1A">
        <w:rPr>
          <w:lang w:val="fr-FR"/>
        </w:rPr>
        <w:t>nhận</w:t>
      </w:r>
      <w:proofErr w:type="spellEnd"/>
      <w:r w:rsidRPr="000D1E1A">
        <w:rPr>
          <w:lang w:val="fr-FR"/>
        </w:rPr>
        <w:t xml:space="preserve"> </w:t>
      </w:r>
      <w:proofErr w:type="spellStart"/>
      <w:r w:rsidRPr="000D1E1A">
        <w:rPr>
          <w:lang w:val="fr-FR"/>
        </w:rPr>
        <w:t>được</w:t>
      </w:r>
      <w:proofErr w:type="spellEnd"/>
      <w:r w:rsidRPr="000D1E1A">
        <w:rPr>
          <w:lang w:val="fr-FR"/>
        </w:rPr>
        <w:t xml:space="preserve"> </w:t>
      </w:r>
      <w:proofErr w:type="spellStart"/>
      <w:r w:rsidRPr="000D1E1A">
        <w:rPr>
          <w:lang w:val="fr-FR"/>
        </w:rPr>
        <w:t>phần</w:t>
      </w:r>
      <w:proofErr w:type="spellEnd"/>
      <w:r w:rsidRPr="000D1E1A">
        <w:rPr>
          <w:lang w:val="fr-FR"/>
        </w:rPr>
        <w:t xml:space="preserve"> </w:t>
      </w:r>
      <w:proofErr w:type="spellStart"/>
      <w:r w:rsidRPr="000D1E1A">
        <w:rPr>
          <w:lang w:val="fr-FR"/>
        </w:rPr>
        <w:t>lớn</w:t>
      </w:r>
      <w:proofErr w:type="spellEnd"/>
      <w:r w:rsidRPr="000D1E1A">
        <w:rPr>
          <w:lang w:val="fr-FR"/>
        </w:rPr>
        <w:t xml:space="preserve"> </w:t>
      </w:r>
      <w:proofErr w:type="spellStart"/>
      <w:r w:rsidRPr="000D1E1A">
        <w:rPr>
          <w:lang w:val="fr-FR"/>
        </w:rPr>
        <w:t>là</w:t>
      </w:r>
      <w:proofErr w:type="spellEnd"/>
      <w:r w:rsidRPr="000D1E1A">
        <w:rPr>
          <w:lang w:val="fr-FR"/>
        </w:rPr>
        <w:t xml:space="preserve"> </w:t>
      </w:r>
      <w:proofErr w:type="spellStart"/>
      <w:r w:rsidRPr="000D1E1A">
        <w:rPr>
          <w:lang w:val="fr-FR"/>
        </w:rPr>
        <w:t>các</w:t>
      </w:r>
      <w:proofErr w:type="spellEnd"/>
      <w:r w:rsidRPr="000D1E1A">
        <w:rPr>
          <w:lang w:val="fr-FR"/>
        </w:rPr>
        <w:t xml:space="preserve"> </w:t>
      </w:r>
      <w:proofErr w:type="spellStart"/>
      <w:r w:rsidRPr="000D1E1A">
        <w:rPr>
          <w:lang w:val="fr-FR"/>
        </w:rPr>
        <w:t>loài</w:t>
      </w:r>
      <w:proofErr w:type="spellEnd"/>
      <w:r w:rsidRPr="000D1E1A">
        <w:rPr>
          <w:lang w:val="fr-FR"/>
        </w:rPr>
        <w:t xml:space="preserve"> </w:t>
      </w:r>
      <w:proofErr w:type="spellStart"/>
      <w:r w:rsidRPr="000D1E1A">
        <w:rPr>
          <w:lang w:val="fr-FR"/>
        </w:rPr>
        <w:t>thực</w:t>
      </w:r>
      <w:proofErr w:type="spellEnd"/>
      <w:r w:rsidRPr="000D1E1A">
        <w:rPr>
          <w:lang w:val="fr-FR"/>
        </w:rPr>
        <w:t xml:space="preserve"> </w:t>
      </w:r>
      <w:proofErr w:type="spellStart"/>
      <w:r w:rsidRPr="000D1E1A">
        <w:rPr>
          <w:lang w:val="fr-FR"/>
        </w:rPr>
        <w:t>vật</w:t>
      </w:r>
      <w:proofErr w:type="spellEnd"/>
      <w:r w:rsidRPr="000D1E1A">
        <w:rPr>
          <w:lang w:val="fr-FR"/>
        </w:rPr>
        <w:t xml:space="preserve"> </w:t>
      </w:r>
      <w:proofErr w:type="spellStart"/>
      <w:r w:rsidRPr="000D1E1A">
        <w:rPr>
          <w:lang w:val="fr-FR"/>
        </w:rPr>
        <w:t>thuỷ</w:t>
      </w:r>
      <w:proofErr w:type="spellEnd"/>
      <w:r w:rsidRPr="000D1E1A">
        <w:rPr>
          <w:lang w:val="fr-FR"/>
        </w:rPr>
        <w:t xml:space="preserve"> </w:t>
      </w:r>
      <w:proofErr w:type="spellStart"/>
      <w:r w:rsidRPr="000D1E1A">
        <w:rPr>
          <w:lang w:val="fr-FR"/>
        </w:rPr>
        <w:t>sinh</w:t>
      </w:r>
      <w:proofErr w:type="spellEnd"/>
      <w:r w:rsidRPr="000D1E1A">
        <w:rPr>
          <w:lang w:val="fr-FR"/>
        </w:rPr>
        <w:t xml:space="preserve"> </w:t>
      </w:r>
      <w:proofErr w:type="spellStart"/>
      <w:r w:rsidRPr="000D1E1A">
        <w:rPr>
          <w:lang w:val="fr-FR"/>
        </w:rPr>
        <w:t>sống</w:t>
      </w:r>
      <w:proofErr w:type="spellEnd"/>
      <w:r w:rsidRPr="000D1E1A">
        <w:rPr>
          <w:lang w:val="fr-FR"/>
        </w:rPr>
        <w:t xml:space="preserve"> </w:t>
      </w:r>
      <w:proofErr w:type="spellStart"/>
      <w:r w:rsidRPr="000D1E1A">
        <w:rPr>
          <w:lang w:val="fr-FR"/>
        </w:rPr>
        <w:t>chìm</w:t>
      </w:r>
      <w:proofErr w:type="spellEnd"/>
      <w:r w:rsidRPr="000D1E1A">
        <w:rPr>
          <w:lang w:val="fr-FR"/>
        </w:rPr>
        <w:t xml:space="preserve"> </w:t>
      </w:r>
      <w:proofErr w:type="spellStart"/>
      <w:r w:rsidRPr="000D1E1A">
        <w:rPr>
          <w:lang w:val="fr-FR"/>
        </w:rPr>
        <w:t>một</w:t>
      </w:r>
      <w:proofErr w:type="spellEnd"/>
      <w:r w:rsidRPr="000D1E1A">
        <w:rPr>
          <w:lang w:val="fr-FR"/>
        </w:rPr>
        <w:t xml:space="preserve"> </w:t>
      </w:r>
      <w:proofErr w:type="spellStart"/>
      <w:r w:rsidRPr="000D1E1A">
        <w:rPr>
          <w:lang w:val="fr-FR"/>
        </w:rPr>
        <w:t>phần</w:t>
      </w:r>
      <w:proofErr w:type="spellEnd"/>
      <w:r w:rsidRPr="000D1E1A">
        <w:rPr>
          <w:lang w:val="fr-FR"/>
        </w:rPr>
        <w:t xml:space="preserve"> </w:t>
      </w:r>
      <w:proofErr w:type="spellStart"/>
      <w:r w:rsidRPr="000D1E1A">
        <w:rPr>
          <w:lang w:val="fr-FR"/>
        </w:rPr>
        <w:t>hoặc</w:t>
      </w:r>
      <w:proofErr w:type="spellEnd"/>
      <w:r w:rsidRPr="000D1E1A">
        <w:rPr>
          <w:lang w:val="fr-FR"/>
        </w:rPr>
        <w:t xml:space="preserve"> </w:t>
      </w:r>
      <w:proofErr w:type="spellStart"/>
      <w:r w:rsidRPr="000D1E1A">
        <w:rPr>
          <w:lang w:val="fr-FR"/>
        </w:rPr>
        <w:t>chìm</w:t>
      </w:r>
      <w:proofErr w:type="spellEnd"/>
      <w:r w:rsidRPr="000D1E1A">
        <w:rPr>
          <w:lang w:val="fr-FR"/>
        </w:rPr>
        <w:t xml:space="preserve"> </w:t>
      </w:r>
      <w:proofErr w:type="spellStart"/>
      <w:r w:rsidRPr="000D1E1A">
        <w:rPr>
          <w:lang w:val="fr-FR"/>
        </w:rPr>
        <w:t>hoàn</w:t>
      </w:r>
      <w:proofErr w:type="spellEnd"/>
      <w:r w:rsidRPr="000D1E1A">
        <w:rPr>
          <w:lang w:val="fr-FR"/>
        </w:rPr>
        <w:t xml:space="preserve"> </w:t>
      </w:r>
      <w:proofErr w:type="spellStart"/>
      <w:r w:rsidRPr="000D1E1A">
        <w:rPr>
          <w:lang w:val="fr-FR"/>
        </w:rPr>
        <w:t>toàn</w:t>
      </w:r>
      <w:proofErr w:type="spellEnd"/>
      <w:r w:rsidRPr="000D1E1A">
        <w:rPr>
          <w:lang w:val="fr-FR"/>
        </w:rPr>
        <w:t xml:space="preserve"> </w:t>
      </w:r>
      <w:proofErr w:type="spellStart"/>
      <w:r w:rsidRPr="000D1E1A">
        <w:rPr>
          <w:lang w:val="fr-FR"/>
        </w:rPr>
        <w:t>trong</w:t>
      </w:r>
      <w:proofErr w:type="spellEnd"/>
      <w:r w:rsidRPr="000D1E1A">
        <w:rPr>
          <w:lang w:val="fr-FR"/>
        </w:rPr>
        <w:t xml:space="preserve"> </w:t>
      </w:r>
      <w:proofErr w:type="spellStart"/>
      <w:r w:rsidRPr="000D1E1A">
        <w:rPr>
          <w:lang w:val="fr-FR"/>
        </w:rPr>
        <w:t>nước</w:t>
      </w:r>
      <w:proofErr w:type="spellEnd"/>
      <w:r w:rsidRPr="000D1E1A">
        <w:rPr>
          <w:lang w:val="fr-FR"/>
        </w:rPr>
        <w:t xml:space="preserve"> </w:t>
      </w:r>
      <w:proofErr w:type="spellStart"/>
      <w:r w:rsidRPr="000D1E1A">
        <w:rPr>
          <w:lang w:val="fr-FR"/>
        </w:rPr>
        <w:t>như</w:t>
      </w:r>
      <w:proofErr w:type="spellEnd"/>
      <w:r w:rsidRPr="000D1E1A">
        <w:rPr>
          <w:lang w:val="fr-FR"/>
        </w:rPr>
        <w:t xml:space="preserve"> </w:t>
      </w:r>
      <w:proofErr w:type="spellStart"/>
      <w:r w:rsidRPr="000D1E1A">
        <w:rPr>
          <w:lang w:val="fr-FR"/>
        </w:rPr>
        <w:t>các</w:t>
      </w:r>
      <w:proofErr w:type="spellEnd"/>
      <w:r w:rsidRPr="000D1E1A">
        <w:rPr>
          <w:lang w:val="fr-FR"/>
        </w:rPr>
        <w:t xml:space="preserve"> </w:t>
      </w:r>
      <w:proofErr w:type="spellStart"/>
      <w:r w:rsidRPr="000D1E1A">
        <w:rPr>
          <w:lang w:val="fr-FR"/>
        </w:rPr>
        <w:t>loài</w:t>
      </w:r>
      <w:proofErr w:type="spellEnd"/>
      <w:r w:rsidRPr="000D1E1A">
        <w:rPr>
          <w:lang w:val="fr-FR"/>
        </w:rPr>
        <w:t xml:space="preserve"> ô </w:t>
      </w:r>
      <w:proofErr w:type="spellStart"/>
      <w:r w:rsidRPr="000D1E1A">
        <w:rPr>
          <w:lang w:val="fr-FR"/>
        </w:rPr>
        <w:t>rô</w:t>
      </w:r>
      <w:proofErr w:type="spellEnd"/>
      <w:r w:rsidRPr="000D1E1A">
        <w:rPr>
          <w:lang w:val="fr-FR"/>
        </w:rPr>
        <w:t xml:space="preserve"> gai, </w:t>
      </w:r>
      <w:proofErr w:type="spellStart"/>
      <w:r w:rsidRPr="000D1E1A">
        <w:rPr>
          <w:lang w:val="fr-FR"/>
        </w:rPr>
        <w:t>năng</w:t>
      </w:r>
      <w:proofErr w:type="spellEnd"/>
      <w:r w:rsidRPr="000D1E1A">
        <w:rPr>
          <w:lang w:val="fr-FR"/>
        </w:rPr>
        <w:t xml:space="preserve">, </w:t>
      </w:r>
      <w:proofErr w:type="spellStart"/>
      <w:r w:rsidRPr="000D1E1A">
        <w:rPr>
          <w:lang w:val="fr-FR"/>
        </w:rPr>
        <w:t>cỏ</w:t>
      </w:r>
      <w:proofErr w:type="spellEnd"/>
      <w:r w:rsidRPr="000D1E1A">
        <w:rPr>
          <w:lang w:val="fr-FR"/>
        </w:rPr>
        <w:t xml:space="preserve"> </w:t>
      </w:r>
      <w:proofErr w:type="spellStart"/>
      <w:r w:rsidRPr="000D1E1A">
        <w:rPr>
          <w:lang w:val="fr-FR"/>
        </w:rPr>
        <w:t>chát</w:t>
      </w:r>
      <w:proofErr w:type="spellEnd"/>
      <w:r w:rsidRPr="000D1E1A">
        <w:rPr>
          <w:lang w:val="fr-FR"/>
        </w:rPr>
        <w:t xml:space="preserve">, </w:t>
      </w:r>
      <w:proofErr w:type="spellStart"/>
      <w:r w:rsidRPr="000D1E1A">
        <w:rPr>
          <w:lang w:val="fr-FR"/>
        </w:rPr>
        <w:t>rong</w:t>
      </w:r>
      <w:proofErr w:type="spellEnd"/>
      <w:r w:rsidRPr="000D1E1A">
        <w:rPr>
          <w:lang w:val="fr-FR"/>
        </w:rPr>
        <w:t xml:space="preserve"> </w:t>
      </w:r>
      <w:proofErr w:type="spellStart"/>
      <w:r w:rsidRPr="000D1E1A">
        <w:rPr>
          <w:lang w:val="fr-FR"/>
        </w:rPr>
        <w:t>khét</w:t>
      </w:r>
      <w:proofErr w:type="spellEnd"/>
      <w:r w:rsidRPr="000D1E1A">
        <w:rPr>
          <w:lang w:val="fr-FR"/>
        </w:rPr>
        <w:t xml:space="preserve">, </w:t>
      </w:r>
      <w:proofErr w:type="spellStart"/>
      <w:r w:rsidRPr="000D1E1A">
        <w:rPr>
          <w:lang w:val="fr-FR"/>
        </w:rPr>
        <w:t>rong</w:t>
      </w:r>
      <w:proofErr w:type="spellEnd"/>
      <w:r w:rsidRPr="000D1E1A">
        <w:rPr>
          <w:lang w:val="fr-FR"/>
        </w:rPr>
        <w:t xml:space="preserve"> </w:t>
      </w:r>
      <w:proofErr w:type="spellStart"/>
      <w:r w:rsidRPr="000D1E1A">
        <w:rPr>
          <w:lang w:val="fr-FR"/>
        </w:rPr>
        <w:t>bột</w:t>
      </w:r>
      <w:proofErr w:type="spellEnd"/>
      <w:r w:rsidRPr="000D1E1A">
        <w:rPr>
          <w:lang w:val="fr-FR"/>
        </w:rPr>
        <w:t>...</w:t>
      </w:r>
    </w:p>
    <w:p w14:paraId="39FD1B03" w14:textId="77777777" w:rsidR="00616F1D" w:rsidRPr="000D1E1A" w:rsidRDefault="00616F1D" w:rsidP="006C2183">
      <w:pPr>
        <w:widowControl w:val="0"/>
        <w:spacing w:line="312" w:lineRule="auto"/>
        <w:ind w:firstLine="567"/>
        <w:jc w:val="both"/>
        <w:rPr>
          <w:lang w:val="nl-NL"/>
        </w:rPr>
      </w:pPr>
      <w:r w:rsidRPr="000D1E1A">
        <w:rPr>
          <w:iCs/>
          <w:lang w:val="nl-NL"/>
        </w:rPr>
        <w:t>- Hệ động vật dưới nước:</w:t>
      </w:r>
      <w:r w:rsidRPr="000D1E1A">
        <w:rPr>
          <w:lang w:val="nl-NL"/>
        </w:rPr>
        <w:t xml:space="preserve"> Bao gồm hệ sinh thái vùng sông, hệ sinh thái </w:t>
      </w:r>
      <w:r w:rsidRPr="000D1E1A">
        <w:rPr>
          <w:lang w:val="nl-NL"/>
        </w:rPr>
        <w:lastRenderedPageBreak/>
        <w:t>trong khe suối, ao hồ, đồng ruộng. Có thể chia thành các nhóm với thành phần các loài động vật thuỷ sinh như sau:</w:t>
      </w:r>
    </w:p>
    <w:p w14:paraId="3E0211E4" w14:textId="77777777" w:rsidR="00616F1D" w:rsidRPr="000D1E1A" w:rsidRDefault="00616F1D" w:rsidP="006C2183">
      <w:pPr>
        <w:spacing w:line="312" w:lineRule="auto"/>
        <w:ind w:firstLine="567"/>
        <w:jc w:val="both"/>
        <w:rPr>
          <w:spacing w:val="-6"/>
          <w:lang w:val="nl-NL"/>
        </w:rPr>
      </w:pPr>
      <w:r w:rsidRPr="000D1E1A">
        <w:rPr>
          <w:spacing w:val="-6"/>
          <w:lang w:val="nl-NL"/>
        </w:rPr>
        <w:t xml:space="preserve">+ Động vật nổi: các nhóm giáp xác Râu Ngành, Trùng bánh xe, Giáp xác chân chèo. </w:t>
      </w:r>
    </w:p>
    <w:p w14:paraId="70751C76" w14:textId="77777777" w:rsidR="00616F1D" w:rsidRPr="000D1E1A" w:rsidRDefault="00616F1D" w:rsidP="006C2183">
      <w:pPr>
        <w:spacing w:line="312" w:lineRule="auto"/>
        <w:ind w:firstLine="567"/>
        <w:jc w:val="both"/>
        <w:rPr>
          <w:lang w:val="nl-NL"/>
        </w:rPr>
      </w:pPr>
      <w:r w:rsidRPr="000D1E1A">
        <w:rPr>
          <w:lang w:val="nl-NL"/>
        </w:rPr>
        <w:t xml:space="preserve">+ Động vật đáy: chủ yếu là các ấu trùng, côn trùng thuộc họ hai cánh, cánh lông, phù du, chuồn chuồn. </w:t>
      </w:r>
    </w:p>
    <w:p w14:paraId="57D1C364" w14:textId="77777777" w:rsidR="00616F1D" w:rsidRPr="000D1E1A" w:rsidRDefault="00616F1D" w:rsidP="006C2183">
      <w:pPr>
        <w:spacing w:line="312" w:lineRule="auto"/>
        <w:ind w:firstLine="567"/>
        <w:jc w:val="both"/>
        <w:rPr>
          <w:lang w:val="nl-NL"/>
        </w:rPr>
      </w:pPr>
      <w:r w:rsidRPr="000D1E1A">
        <w:rPr>
          <w:lang w:val="nl-NL"/>
        </w:rPr>
        <w:t>+ Khu hệ cá ở đây chủ yếu là các loài cá kích thước nhỏ và số lượng không nhiều, một số loài thường gặp là cá mương, cá bóng, cá chình sông, móm, cá căng, cá đối lá.</w:t>
      </w:r>
    </w:p>
    <w:p w14:paraId="2541BC28" w14:textId="77777777" w:rsidR="00616F1D" w:rsidRPr="000D1E1A" w:rsidRDefault="00616F1D" w:rsidP="006C2183">
      <w:pPr>
        <w:spacing w:line="312" w:lineRule="auto"/>
        <w:ind w:firstLine="567"/>
        <w:jc w:val="both"/>
        <w:rPr>
          <w:lang w:val="nl-NL"/>
        </w:rPr>
      </w:pPr>
      <w:r w:rsidRPr="000D1E1A">
        <w:rPr>
          <w:lang w:val="nl-NL"/>
        </w:rPr>
        <w:t xml:space="preserve">- Hệ động vật trên cạn: Kết quả điều tra, khảo sát trong và lân cận khu vực Dự án cho thấy chủ yếu là một số loài thuộc các nhóm sau: </w:t>
      </w:r>
    </w:p>
    <w:p w14:paraId="65DC026D" w14:textId="77777777" w:rsidR="00616F1D" w:rsidRPr="000D1E1A" w:rsidRDefault="00616F1D" w:rsidP="006C2183">
      <w:pPr>
        <w:spacing w:line="312" w:lineRule="auto"/>
        <w:ind w:firstLine="567"/>
        <w:jc w:val="both"/>
        <w:rPr>
          <w:lang w:val="nl-NL"/>
        </w:rPr>
      </w:pPr>
      <w:r w:rsidRPr="000D1E1A">
        <w:rPr>
          <w:lang w:val="nl-NL"/>
        </w:rPr>
        <w:t>+ Các loài động vật không xương sống thuộc nhóm động vật đất như: Giun đất, các loài côn trùng như: chuồn chuồn, cào cào, châu chấu, dế mèn, rầy xanh, bọ xít, bướm, tò vò, kiến...</w:t>
      </w:r>
    </w:p>
    <w:p w14:paraId="4455FCC5" w14:textId="77777777" w:rsidR="00616F1D" w:rsidRPr="000D1E1A" w:rsidRDefault="00616F1D" w:rsidP="006C2183">
      <w:pPr>
        <w:spacing w:line="312" w:lineRule="auto"/>
        <w:ind w:firstLine="567"/>
        <w:jc w:val="both"/>
        <w:rPr>
          <w:lang w:val="nl-NL"/>
        </w:rPr>
      </w:pPr>
      <w:r w:rsidRPr="000D1E1A">
        <w:rPr>
          <w:lang w:val="nl-NL"/>
        </w:rPr>
        <w:t>+ Động vật có xương sống bao gồm những loài thuộc lớp Lưỡng cư như: loài nhái, ếch đồng, chàng hưu, ếch ương,...; bò sát như: thạch sùng, thằn lằn bóng, tắc kè, rắn nước,...; các loài chim bay chủ yếu thuộc bộ Sẻ, nhóm ăn sâu bọ có thành phần loài và mật độ cá thể chiếm ưu thế như: chào mào, chích choè, chèo bẻo, chích nâu, đớp ruồi, sẻ nhà...</w:t>
      </w:r>
    </w:p>
    <w:p w14:paraId="31CEDDFF" w14:textId="77777777" w:rsidR="00616F1D" w:rsidRPr="000D1E1A" w:rsidRDefault="00616F1D" w:rsidP="006C2183">
      <w:pPr>
        <w:spacing w:line="312" w:lineRule="auto"/>
        <w:ind w:firstLine="567"/>
        <w:jc w:val="both"/>
        <w:rPr>
          <w:lang w:val="nl-NL"/>
        </w:rPr>
      </w:pPr>
      <w:r w:rsidRPr="000D1E1A">
        <w:rPr>
          <w:lang w:val="nl-NL"/>
        </w:rPr>
        <w:t>+ Lớp thú bao gồm các loài gần con người như: chuột, chim,... và các loài gia cầm như gà, vịt; gia súc như: trâu, bò, lợn,....</w:t>
      </w:r>
    </w:p>
    <w:p w14:paraId="68273D9A" w14:textId="77777777" w:rsidR="00616F1D" w:rsidRPr="000D1E1A" w:rsidRDefault="00616F1D" w:rsidP="006C2183">
      <w:pPr>
        <w:spacing w:line="312" w:lineRule="auto"/>
        <w:ind w:firstLine="567"/>
        <w:jc w:val="both"/>
        <w:rPr>
          <w:lang w:val="nl-NL"/>
        </w:rPr>
      </w:pPr>
      <w:r w:rsidRPr="000D1E1A">
        <w:rPr>
          <w:lang w:val="nl-NL"/>
        </w:rPr>
        <w:t>Nhìn chung, hệ sinh thái khu vực Dự án kém đa dạng do chịu ảnh hưởng từ hoạt động canh tác nông nghiệp của người dân trong vùng.</w:t>
      </w:r>
    </w:p>
    <w:p w14:paraId="330DFBD7" w14:textId="3C80B7F7" w:rsidR="00E6368A" w:rsidRPr="000D1E1A" w:rsidRDefault="00E6368A" w:rsidP="006C2183">
      <w:pPr>
        <w:pStyle w:val="k4"/>
        <w:spacing w:line="312" w:lineRule="auto"/>
        <w:outlineLvl w:val="1"/>
        <w:rPr>
          <w:color w:val="auto"/>
          <w:lang w:val="nl-NL"/>
        </w:rPr>
      </w:pPr>
      <w:bookmarkStart w:id="1880" w:name="_Toc141749213"/>
      <w:r w:rsidRPr="000D1E1A">
        <w:rPr>
          <w:color w:val="auto"/>
          <w:lang w:val="nl-NL"/>
        </w:rPr>
        <w:t xml:space="preserve">2.3. </w:t>
      </w:r>
      <w:r w:rsidR="00885FD1" w:rsidRPr="000D1E1A">
        <w:rPr>
          <w:color w:val="auto"/>
          <w:lang w:val="nl-NL"/>
        </w:rPr>
        <w:t>Nhận dạng các đối tượng bị tác động, yếu tố nhạy cảm về môi trường khu vực thực hiện dự án</w:t>
      </w:r>
      <w:bookmarkEnd w:id="1880"/>
    </w:p>
    <w:p w14:paraId="1C65B775" w14:textId="77777777" w:rsidR="00885FD1" w:rsidRPr="000D1E1A" w:rsidRDefault="00885FD1" w:rsidP="006C2183">
      <w:pPr>
        <w:spacing w:line="312" w:lineRule="auto"/>
        <w:ind w:firstLine="567"/>
        <w:rPr>
          <w:i/>
          <w:lang w:val="nl-NL"/>
        </w:rPr>
      </w:pPr>
      <w:r w:rsidRPr="000D1E1A">
        <w:rPr>
          <w:i/>
          <w:lang w:val="vi-VN"/>
        </w:rPr>
        <w:t>* Các đối tượng bị tác động:</w:t>
      </w:r>
    </w:p>
    <w:p w14:paraId="053BD6FA" w14:textId="7A3ACEF1" w:rsidR="00885FD1" w:rsidRPr="000D1E1A" w:rsidRDefault="00885FD1" w:rsidP="006C2183">
      <w:pPr>
        <w:spacing w:line="312" w:lineRule="auto"/>
        <w:ind w:firstLine="567"/>
        <w:jc w:val="both"/>
        <w:rPr>
          <w:lang w:val="nl-NL"/>
        </w:rPr>
      </w:pPr>
      <w:r w:rsidRPr="000D1E1A">
        <w:rPr>
          <w:lang w:val="nl-NL"/>
        </w:rPr>
        <w:t>- Môi trường không khí khu vực dự án, n</w:t>
      </w:r>
      <w:r w:rsidR="0057775D" w:rsidRPr="000D1E1A">
        <w:rPr>
          <w:lang w:val="nl-NL"/>
        </w:rPr>
        <w:t>gười dân sống gần khu vực dự án</w:t>
      </w:r>
      <w:r w:rsidRPr="000D1E1A">
        <w:rPr>
          <w:lang w:val="nl-NL"/>
        </w:rPr>
        <w:t>;</w:t>
      </w:r>
    </w:p>
    <w:p w14:paraId="73B70DDF" w14:textId="2D443B0B" w:rsidR="00C31244" w:rsidRPr="000D1E1A" w:rsidRDefault="00885FD1" w:rsidP="006C2183">
      <w:pPr>
        <w:spacing w:line="312" w:lineRule="auto"/>
        <w:ind w:firstLine="567"/>
        <w:rPr>
          <w:lang w:val="nl-NL"/>
        </w:rPr>
      </w:pPr>
      <w:r w:rsidRPr="000D1E1A">
        <w:rPr>
          <w:lang w:val="nl-NL"/>
        </w:rPr>
        <w:t>- Môi trường nước mặt của khe nước</w:t>
      </w:r>
      <w:r w:rsidR="00C31244" w:rsidRPr="000D1E1A">
        <w:rPr>
          <w:lang w:val="nl-NL"/>
        </w:rPr>
        <w:t xml:space="preserve"> tự nhiên và </w:t>
      </w:r>
      <w:r w:rsidR="004F56A8" w:rsidRPr="000D1E1A">
        <w:rPr>
          <w:lang w:val="nl-NL"/>
        </w:rPr>
        <w:t xml:space="preserve">sông </w:t>
      </w:r>
      <w:r w:rsidR="0085013C" w:rsidRPr="000D1E1A">
        <w:rPr>
          <w:lang w:val="nl-NL"/>
        </w:rPr>
        <w:t>Hiếu</w:t>
      </w:r>
      <w:r w:rsidR="00C31244" w:rsidRPr="000D1E1A">
        <w:rPr>
          <w:lang w:val="nl-NL"/>
        </w:rPr>
        <w:t>.</w:t>
      </w:r>
    </w:p>
    <w:p w14:paraId="63862642" w14:textId="77777777" w:rsidR="00885FD1" w:rsidRPr="000D1E1A" w:rsidRDefault="00885FD1" w:rsidP="006C2183">
      <w:pPr>
        <w:spacing w:line="312" w:lineRule="auto"/>
        <w:ind w:firstLine="567"/>
        <w:rPr>
          <w:lang w:val="nl-NL"/>
        </w:rPr>
      </w:pPr>
      <w:r w:rsidRPr="000D1E1A">
        <w:rPr>
          <w:lang w:val="nl-NL"/>
        </w:rPr>
        <w:t>- Môi trường nước dưới đất của khu vực.</w:t>
      </w:r>
    </w:p>
    <w:p w14:paraId="2C76AD16" w14:textId="0058B7FF" w:rsidR="00885FD1" w:rsidRPr="000D1E1A" w:rsidRDefault="00885FD1" w:rsidP="006C2183">
      <w:pPr>
        <w:spacing w:line="312" w:lineRule="auto"/>
        <w:ind w:firstLine="567"/>
        <w:jc w:val="both"/>
        <w:rPr>
          <w:lang w:val="nl-NL"/>
        </w:rPr>
      </w:pPr>
      <w:r w:rsidRPr="000D1E1A">
        <w:rPr>
          <w:i/>
          <w:lang w:val="vi-VN"/>
        </w:rPr>
        <w:t>* Yếu tố ngạy cảm về môi trường khu vực thực hiện dự án:</w:t>
      </w:r>
      <w:r w:rsidRPr="000D1E1A">
        <w:rPr>
          <w:lang w:val="nl-NL"/>
        </w:rPr>
        <w:t xml:space="preserve"> Dự án có chiếm dụng </w:t>
      </w:r>
      <w:r w:rsidR="0085013C" w:rsidRPr="000D1E1A">
        <w:rPr>
          <w:lang w:val="nl-NL"/>
        </w:rPr>
        <w:t>1,04</w:t>
      </w:r>
      <w:r w:rsidR="00967B4B" w:rsidRPr="000D1E1A">
        <w:rPr>
          <w:lang w:val="nl-NL"/>
        </w:rPr>
        <w:t xml:space="preserve"> ha</w:t>
      </w:r>
      <w:r w:rsidRPr="000D1E1A">
        <w:rPr>
          <w:lang w:val="nl-NL"/>
        </w:rPr>
        <w:t xml:space="preserve"> đất </w:t>
      </w:r>
      <w:r w:rsidR="0085013C" w:rsidRPr="000D1E1A">
        <w:rPr>
          <w:lang w:val="nl-NL"/>
        </w:rPr>
        <w:t>rừng trồng sản xuất</w:t>
      </w:r>
      <w:r w:rsidRPr="000D1E1A">
        <w:rPr>
          <w:lang w:val="nl-NL"/>
        </w:rPr>
        <w:t xml:space="preserve"> của các hộ dân </w:t>
      </w:r>
      <w:r w:rsidR="0085013C" w:rsidRPr="000D1E1A">
        <w:rPr>
          <w:lang w:val="nl-NL"/>
        </w:rPr>
        <w:t>ở xã Cam Nghĩa.</w:t>
      </w:r>
    </w:p>
    <w:p w14:paraId="563A4E49" w14:textId="77777777" w:rsidR="00E6368A" w:rsidRPr="000D1E1A" w:rsidRDefault="00E6368A" w:rsidP="006C2183">
      <w:pPr>
        <w:pStyle w:val="k4"/>
        <w:spacing w:line="312" w:lineRule="auto"/>
        <w:outlineLvl w:val="1"/>
        <w:rPr>
          <w:color w:val="auto"/>
          <w:lang w:val="nl-NL"/>
        </w:rPr>
      </w:pPr>
      <w:bookmarkStart w:id="1881" w:name="_Toc141749214"/>
      <w:r w:rsidRPr="000D1E1A">
        <w:rPr>
          <w:color w:val="auto"/>
          <w:lang w:val="nl-NL"/>
        </w:rPr>
        <w:t>2.4. Sự phù hợp của địa điểm lựa chọn thực hiện dự án</w:t>
      </w:r>
      <w:bookmarkEnd w:id="1881"/>
    </w:p>
    <w:p w14:paraId="59749F99" w14:textId="7BBB2EC6" w:rsidR="00885FD1" w:rsidRPr="000D1E1A" w:rsidRDefault="00885FD1" w:rsidP="006C2183">
      <w:pPr>
        <w:pStyle w:val="k2"/>
        <w:spacing w:line="312" w:lineRule="auto"/>
        <w:rPr>
          <w:i/>
          <w:color w:val="auto"/>
          <w:lang w:val="nl-NL"/>
        </w:rPr>
      </w:pPr>
      <w:r w:rsidRPr="000D1E1A">
        <w:rPr>
          <w:i/>
          <w:color w:val="auto"/>
          <w:lang w:val="nl-NL"/>
        </w:rPr>
        <w:t>2.4.1. T</w:t>
      </w:r>
      <w:r w:rsidRPr="000D1E1A">
        <w:rPr>
          <w:i/>
          <w:color w:val="auto"/>
          <w:lang w:val="vi-VN"/>
        </w:rPr>
        <w:t>ính phù hợp của vị trí dự án vớ</w:t>
      </w:r>
      <w:r w:rsidR="008610C7" w:rsidRPr="000D1E1A">
        <w:rPr>
          <w:i/>
          <w:color w:val="auto"/>
          <w:lang w:val="vi-VN"/>
        </w:rPr>
        <w:t>i điều kiện môi trường tự nhiên</w:t>
      </w:r>
    </w:p>
    <w:p w14:paraId="13485E77" w14:textId="77777777" w:rsidR="004952A2" w:rsidRPr="000D1E1A" w:rsidRDefault="004952A2" w:rsidP="006C2183">
      <w:pPr>
        <w:spacing w:line="312" w:lineRule="auto"/>
        <w:ind w:firstLine="567"/>
        <w:jc w:val="both"/>
        <w:rPr>
          <w:lang w:val="nl-NL"/>
        </w:rPr>
      </w:pPr>
      <w:r w:rsidRPr="000D1E1A">
        <w:rPr>
          <w:lang w:val="nl-NL"/>
        </w:rPr>
        <w:lastRenderedPageBreak/>
        <w:t>- Khu vực Dự án có địa hình khá bằng phẳng, địa chất khu vực khá ổn định và có sức chịu tải tốt.</w:t>
      </w:r>
    </w:p>
    <w:p w14:paraId="038B8142" w14:textId="5A5CADBB" w:rsidR="00885FD1" w:rsidRPr="000D1E1A" w:rsidRDefault="00885FD1" w:rsidP="006C2183">
      <w:pPr>
        <w:spacing w:line="312" w:lineRule="auto"/>
        <w:ind w:firstLine="567"/>
        <w:jc w:val="both"/>
        <w:rPr>
          <w:lang w:val="nl-NL"/>
        </w:rPr>
      </w:pPr>
      <w:r w:rsidRPr="000D1E1A">
        <w:rPr>
          <w:lang w:val="nl-NL"/>
        </w:rPr>
        <w:t>- Trong phạm vi độ sâu thăm dò cho thấy chưa phát hiện các hang động castơ, các dòng chảy ngầm. Nhìn chung địa chất động lực ở khu vực khảo sát xây dựng rất ổn định phù hợp để xây dựng hạ tầng kỹ thuật.</w:t>
      </w:r>
    </w:p>
    <w:p w14:paraId="54A19F5E" w14:textId="77777777" w:rsidR="00885FD1" w:rsidRPr="000D1E1A" w:rsidRDefault="00885FD1" w:rsidP="006C2183">
      <w:pPr>
        <w:spacing w:line="312" w:lineRule="auto"/>
        <w:ind w:firstLine="567"/>
        <w:jc w:val="both"/>
        <w:rPr>
          <w:lang w:val="nl-NL"/>
        </w:rPr>
      </w:pPr>
      <w:r w:rsidRPr="000D1E1A">
        <w:rPr>
          <w:lang w:val="nl-NL"/>
        </w:rPr>
        <w:t>- Hệ sinh thái khu vực Dự án kém đa dạng do chịu ảnh hưởng từ hoạt động canh tác nông nghiệp của người dân trong vùng do đó quá trình triển khai dự án sẽ không tác động lớn đến đa dạng sinh học của khu vực.</w:t>
      </w:r>
    </w:p>
    <w:p w14:paraId="419694FF" w14:textId="77777777" w:rsidR="00885FD1" w:rsidRPr="000D1E1A" w:rsidRDefault="00885FD1" w:rsidP="006C2183">
      <w:pPr>
        <w:pStyle w:val="k2"/>
        <w:spacing w:line="312" w:lineRule="auto"/>
        <w:rPr>
          <w:i/>
          <w:color w:val="auto"/>
          <w:lang w:val="nl-NL"/>
        </w:rPr>
      </w:pPr>
      <w:r w:rsidRPr="000D1E1A">
        <w:rPr>
          <w:i/>
          <w:color w:val="auto"/>
          <w:lang w:val="nl-NL"/>
        </w:rPr>
        <w:t>2.4.2. Tính phù hợp của vị trí dự án với điều kiện kinh tế - xã hội, môi trường</w:t>
      </w:r>
    </w:p>
    <w:p w14:paraId="0AFD9035" w14:textId="77777777" w:rsidR="00A47EFC" w:rsidRPr="000D1E1A" w:rsidRDefault="00A47EFC" w:rsidP="006C2183">
      <w:pPr>
        <w:spacing w:line="312" w:lineRule="auto"/>
        <w:ind w:firstLine="567"/>
        <w:jc w:val="both"/>
        <w:rPr>
          <w:lang w:val="nl-NL"/>
        </w:rPr>
      </w:pPr>
      <w:r w:rsidRPr="000D1E1A">
        <w:rPr>
          <w:lang w:val="nl-NL"/>
        </w:rPr>
        <w:t>Trong phạm vi độ sâu thăm dò cho thấy chưa phát hiện các hang động castơ, các dòng chảy ngầm. Nhìn chung địa chất động lực ở khu vực khảo sát xây dựng rất ổn định phù hợp để xây dựng hạ tầng kỹ thuật.</w:t>
      </w:r>
    </w:p>
    <w:p w14:paraId="6B277DBE" w14:textId="77777777" w:rsidR="001A3B99" w:rsidRPr="000D1E1A" w:rsidRDefault="001A3B99" w:rsidP="006C2183">
      <w:pPr>
        <w:spacing w:line="312" w:lineRule="auto"/>
        <w:ind w:firstLine="567"/>
        <w:jc w:val="both"/>
        <w:rPr>
          <w:lang w:val="nl-NL"/>
        </w:rPr>
      </w:pPr>
      <w:r w:rsidRPr="000D1E1A">
        <w:rPr>
          <w:lang w:val="nl-NL"/>
        </w:rPr>
        <w:t>- Qua dữ liệu hiện trạng môi trường khu vực lân cận, cũng như kết quả phân tích hiện trạng môi trường Dự án cho thấy hiện trạng môi trường khu vực Dự án chưa bị ô nhiễm và chịu tác động của các hoạt động sản xuất trong khu vực. Do đó, hiện trạng môi trường dự án thích hợp để người dân sinh sống về lâu dài.</w:t>
      </w:r>
    </w:p>
    <w:p w14:paraId="28F1887F" w14:textId="77777777" w:rsidR="00885FD1" w:rsidRPr="000D1E1A" w:rsidRDefault="00885FD1" w:rsidP="006C2183">
      <w:pPr>
        <w:spacing w:line="312" w:lineRule="auto"/>
        <w:ind w:firstLine="567"/>
        <w:jc w:val="both"/>
        <w:rPr>
          <w:lang w:val="nl-NL"/>
        </w:rPr>
      </w:pPr>
      <w:r w:rsidRPr="000D1E1A">
        <w:rPr>
          <w:lang w:val="nl-NL"/>
        </w:rPr>
        <w:t>Như vậy, vị trí thực hiện Dự án là hoàn toàn phù hợp với điều kiện kinh tế - xã hội tại khu vực.</w:t>
      </w:r>
    </w:p>
    <w:p w14:paraId="56B42DE7" w14:textId="77777777" w:rsidR="00A46DB0" w:rsidRPr="000D1E1A" w:rsidRDefault="00A46DB0" w:rsidP="00103477">
      <w:pPr>
        <w:spacing w:line="312" w:lineRule="auto"/>
        <w:rPr>
          <w:b/>
          <w:sz w:val="27"/>
          <w:szCs w:val="27"/>
          <w:lang w:val="vi-VN"/>
        </w:rPr>
      </w:pPr>
      <w:r w:rsidRPr="000D1E1A">
        <w:rPr>
          <w:sz w:val="27"/>
          <w:szCs w:val="27"/>
          <w:lang w:val="nl-NL"/>
        </w:rPr>
        <w:br w:type="page"/>
      </w:r>
    </w:p>
    <w:p w14:paraId="3B809101" w14:textId="77777777" w:rsidR="00C6334B" w:rsidRPr="000D1E1A" w:rsidRDefault="007750BD" w:rsidP="00103477">
      <w:pPr>
        <w:pStyle w:val="k4"/>
        <w:spacing w:line="312" w:lineRule="auto"/>
        <w:jc w:val="center"/>
        <w:outlineLvl w:val="0"/>
        <w:rPr>
          <w:color w:val="auto"/>
          <w:sz w:val="27"/>
          <w:szCs w:val="27"/>
        </w:rPr>
      </w:pPr>
      <w:bookmarkStart w:id="1882" w:name="_Toc141749215"/>
      <w:r w:rsidRPr="000D1E1A">
        <w:rPr>
          <w:color w:val="auto"/>
          <w:sz w:val="27"/>
          <w:szCs w:val="27"/>
        </w:rPr>
        <w:lastRenderedPageBreak/>
        <w:t>CHƯƠNG 3</w:t>
      </w:r>
      <w:bookmarkStart w:id="1883" w:name="_Toc223633166"/>
      <w:bookmarkStart w:id="1884" w:name="_Toc429147768"/>
      <w:bookmarkStart w:id="1885" w:name="_Toc430265582"/>
      <w:bookmarkEnd w:id="1870"/>
      <w:r w:rsidR="00904EB1" w:rsidRPr="000D1E1A">
        <w:rPr>
          <w:color w:val="auto"/>
          <w:sz w:val="27"/>
          <w:szCs w:val="27"/>
        </w:rPr>
        <w:t>.</w:t>
      </w:r>
      <w:bookmarkEnd w:id="1882"/>
      <w:bookmarkEnd w:id="1883"/>
      <w:bookmarkEnd w:id="1884"/>
      <w:bookmarkEnd w:id="1885"/>
    </w:p>
    <w:p w14:paraId="5951E609" w14:textId="4E47B72B" w:rsidR="007750BD" w:rsidRPr="000D1E1A" w:rsidRDefault="007750BD" w:rsidP="00103477">
      <w:pPr>
        <w:pStyle w:val="k4"/>
        <w:spacing w:line="312" w:lineRule="auto"/>
        <w:jc w:val="center"/>
        <w:outlineLvl w:val="0"/>
        <w:rPr>
          <w:bCs/>
          <w:color w:val="auto"/>
          <w:sz w:val="27"/>
          <w:szCs w:val="27"/>
        </w:rPr>
      </w:pPr>
      <w:bookmarkStart w:id="1886" w:name="_Toc141749216"/>
      <w:r w:rsidRPr="000D1E1A">
        <w:rPr>
          <w:bCs/>
          <w:color w:val="auto"/>
          <w:sz w:val="27"/>
          <w:szCs w:val="27"/>
        </w:rPr>
        <w:t xml:space="preserve">ĐÁNH GIÁ, DỰ BÁO TÁC ĐỘNG MÔI TRƯỜNG CỦA </w:t>
      </w:r>
      <w:r w:rsidR="00096FB5" w:rsidRPr="000D1E1A">
        <w:rPr>
          <w:bCs/>
          <w:color w:val="auto"/>
          <w:sz w:val="27"/>
          <w:szCs w:val="27"/>
        </w:rPr>
        <w:t>DỰ ÁN</w:t>
      </w:r>
      <w:r w:rsidRPr="000D1E1A">
        <w:rPr>
          <w:bCs/>
          <w:color w:val="auto"/>
          <w:sz w:val="27"/>
          <w:szCs w:val="27"/>
        </w:rPr>
        <w:t xml:space="preserve"> VÀ</w:t>
      </w:r>
      <w:r w:rsidR="00904EB1" w:rsidRPr="000D1E1A">
        <w:rPr>
          <w:bCs/>
          <w:color w:val="auto"/>
          <w:sz w:val="27"/>
          <w:szCs w:val="27"/>
        </w:rPr>
        <w:t xml:space="preserve"> </w:t>
      </w:r>
      <w:r w:rsidRPr="000D1E1A">
        <w:rPr>
          <w:bCs/>
          <w:color w:val="auto"/>
          <w:sz w:val="27"/>
          <w:szCs w:val="27"/>
        </w:rPr>
        <w:t>ĐỀ XUẤT CÁC BIỆN PHÁP, CÔNG TRÌNH BẢO VỆ MÔI TRƯỜNG, ỨNG PHÓ SỰ CỐ MÔI TRƯỜNG</w:t>
      </w:r>
      <w:bookmarkEnd w:id="1871"/>
      <w:bookmarkEnd w:id="1872"/>
      <w:bookmarkEnd w:id="1873"/>
      <w:bookmarkEnd w:id="1874"/>
      <w:bookmarkEnd w:id="1875"/>
      <w:bookmarkEnd w:id="1876"/>
      <w:bookmarkEnd w:id="1877"/>
      <w:bookmarkEnd w:id="1878"/>
      <w:bookmarkEnd w:id="1886"/>
    </w:p>
    <w:p w14:paraId="35F2CF6C" w14:textId="77777777" w:rsidR="00825E04" w:rsidRPr="000D1E1A" w:rsidRDefault="00825E04" w:rsidP="00103477">
      <w:pPr>
        <w:spacing w:line="312" w:lineRule="auto"/>
        <w:rPr>
          <w:sz w:val="27"/>
          <w:szCs w:val="27"/>
          <w:lang w:val="vi-VN"/>
        </w:rPr>
      </w:pPr>
    </w:p>
    <w:p w14:paraId="3F0C2825" w14:textId="6B5906F0" w:rsidR="007750BD" w:rsidRPr="000D1E1A" w:rsidRDefault="007750BD" w:rsidP="00FE3841">
      <w:pPr>
        <w:pStyle w:val="k2"/>
        <w:spacing w:line="312" w:lineRule="auto"/>
        <w:outlineLvl w:val="0"/>
        <w:rPr>
          <w:color w:val="auto"/>
          <w:lang w:val="vi-VN"/>
        </w:rPr>
      </w:pPr>
      <w:bookmarkStart w:id="1887" w:name="_Toc18760923"/>
      <w:bookmarkStart w:id="1888" w:name="_Toc21159283"/>
      <w:bookmarkStart w:id="1889" w:name="_Toc21673180"/>
      <w:bookmarkStart w:id="1890" w:name="_Toc22893074"/>
      <w:bookmarkStart w:id="1891" w:name="_Toc23431454"/>
      <w:bookmarkStart w:id="1892" w:name="_Toc23431672"/>
      <w:bookmarkStart w:id="1893" w:name="_Toc28592726"/>
      <w:bookmarkStart w:id="1894" w:name="_Toc35929471"/>
      <w:bookmarkStart w:id="1895" w:name="_Toc35935137"/>
      <w:bookmarkStart w:id="1896" w:name="_Toc35938074"/>
      <w:bookmarkStart w:id="1897" w:name="_Toc38724383"/>
      <w:bookmarkStart w:id="1898" w:name="_Toc38789661"/>
      <w:bookmarkStart w:id="1899" w:name="_Toc38961757"/>
      <w:bookmarkStart w:id="1900" w:name="_Toc39568709"/>
      <w:bookmarkStart w:id="1901" w:name="_Toc39737576"/>
      <w:bookmarkStart w:id="1902" w:name="_Toc43995023"/>
      <w:bookmarkStart w:id="1903" w:name="_Toc43995313"/>
      <w:bookmarkStart w:id="1904" w:name="_Toc141749217"/>
      <w:r w:rsidRPr="000D1E1A">
        <w:rPr>
          <w:color w:val="auto"/>
          <w:lang w:val="vi-VN"/>
        </w:rPr>
        <w:t>3.1. Đánh giá tác động và đề xuất các biện pháp, công trình bảo vệ môi trường trong giai đoạn triển khai xâ</w:t>
      </w:r>
      <w:r w:rsidR="00A70B5C" w:rsidRPr="000D1E1A">
        <w:rPr>
          <w:color w:val="auto"/>
          <w:lang w:val="vi-VN"/>
        </w:rPr>
        <w:t>y dựng</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506CD8F9" w14:textId="77777777" w:rsidR="009311E2" w:rsidRPr="000D1E1A" w:rsidRDefault="009311E2" w:rsidP="00FE3841">
      <w:pPr>
        <w:pStyle w:val="k4"/>
        <w:spacing w:line="312" w:lineRule="auto"/>
        <w:outlineLvl w:val="1"/>
        <w:rPr>
          <w:i/>
          <w:color w:val="auto"/>
        </w:rPr>
      </w:pPr>
      <w:bookmarkStart w:id="1905" w:name="_Toc43995024"/>
      <w:bookmarkStart w:id="1906" w:name="_Toc43995314"/>
      <w:bookmarkStart w:id="1907" w:name="_Toc141749218"/>
      <w:r w:rsidRPr="000D1E1A">
        <w:rPr>
          <w:i/>
          <w:color w:val="auto"/>
        </w:rPr>
        <w:t>3.1.1. Đánh giá, dự báo các tác động</w:t>
      </w:r>
      <w:bookmarkEnd w:id="1905"/>
      <w:bookmarkEnd w:id="1906"/>
      <w:bookmarkEnd w:id="1907"/>
    </w:p>
    <w:p w14:paraId="7ACCB7DF" w14:textId="77777777" w:rsidR="00117026" w:rsidRPr="000D1E1A" w:rsidRDefault="009311E2" w:rsidP="00FE3841">
      <w:pPr>
        <w:keepNext/>
        <w:keepLines/>
        <w:spacing w:line="312" w:lineRule="auto"/>
        <w:jc w:val="both"/>
        <w:outlineLvl w:val="2"/>
        <w:rPr>
          <w:b/>
          <w:i/>
          <w:lang w:val="vi-VN"/>
        </w:rPr>
      </w:pPr>
      <w:bookmarkStart w:id="1908" w:name="_Toc43995025"/>
      <w:r w:rsidRPr="000D1E1A">
        <w:rPr>
          <w:i/>
          <w:lang w:val="vi-VN"/>
        </w:rPr>
        <w:t>3.1.1.1. Đánh giá tác động đến cảnh quan, hệ sinh thái</w:t>
      </w:r>
      <w:bookmarkEnd w:id="1908"/>
    </w:p>
    <w:p w14:paraId="633C76AC" w14:textId="4D7C6E83" w:rsidR="009C74AC" w:rsidRPr="000D1E1A" w:rsidRDefault="009C74AC" w:rsidP="00FE3841">
      <w:pPr>
        <w:widowControl w:val="0"/>
        <w:autoSpaceDE w:val="0"/>
        <w:autoSpaceDN w:val="0"/>
        <w:adjustRightInd w:val="0"/>
        <w:spacing w:line="312" w:lineRule="auto"/>
        <w:ind w:right="45" w:firstLine="544"/>
        <w:jc w:val="both"/>
        <w:rPr>
          <w:lang w:val="vi-VN"/>
        </w:rPr>
      </w:pPr>
      <w:bookmarkStart w:id="1909" w:name="_Toc18760925"/>
      <w:bookmarkStart w:id="1910" w:name="_Toc21159153"/>
      <w:bookmarkStart w:id="1911" w:name="_Toc21672995"/>
      <w:bookmarkStart w:id="1912" w:name="_Toc23431088"/>
      <w:bookmarkStart w:id="1913" w:name="_Toc37507604"/>
      <w:bookmarkStart w:id="1914" w:name="_Toc39736955"/>
      <w:bookmarkStart w:id="1915" w:name="_Toc43995026"/>
      <w:bookmarkStart w:id="1916" w:name="_Toc428866905"/>
      <w:bookmarkStart w:id="1917" w:name="_Toc223633168"/>
      <w:r w:rsidRPr="000D1E1A">
        <w:rPr>
          <w:lang w:val="vi-VN"/>
        </w:rPr>
        <w:t xml:space="preserve">Dự án có tổng diện tích đất chiếm dụng </w:t>
      </w:r>
      <w:proofErr w:type="spellStart"/>
      <w:r w:rsidR="00FE3841" w:rsidRPr="000D1E1A">
        <w:t>vĩnh</w:t>
      </w:r>
      <w:proofErr w:type="spellEnd"/>
      <w:r w:rsidR="00FE3841" w:rsidRPr="000D1E1A">
        <w:t xml:space="preserve"> </w:t>
      </w:r>
      <w:proofErr w:type="spellStart"/>
      <w:r w:rsidR="00FE3841" w:rsidRPr="000D1E1A">
        <w:t>viễn</w:t>
      </w:r>
      <w:proofErr w:type="spellEnd"/>
      <w:r w:rsidR="00FE3841" w:rsidRPr="000D1E1A">
        <w:t xml:space="preserve"> </w:t>
      </w:r>
      <w:r w:rsidRPr="000D1E1A">
        <w:rPr>
          <w:lang w:val="vi-VN"/>
        </w:rPr>
        <w:t xml:space="preserve">là </w:t>
      </w:r>
      <w:r w:rsidR="00FE3841" w:rsidRPr="000D1E1A">
        <w:t>1,04 ha,</w:t>
      </w:r>
      <w:r w:rsidRPr="000D1E1A">
        <w:rPr>
          <w:lang w:val="vi-VN"/>
        </w:rPr>
        <w:t xml:space="preserve"> hiện trạng khu vực là </w:t>
      </w:r>
      <w:proofErr w:type="spellStart"/>
      <w:r w:rsidR="00FE3841" w:rsidRPr="000D1E1A">
        <w:t>rừng</w:t>
      </w:r>
      <w:proofErr w:type="spellEnd"/>
      <w:r w:rsidR="00FE3841" w:rsidRPr="000D1E1A">
        <w:t xml:space="preserve"> </w:t>
      </w:r>
      <w:proofErr w:type="spellStart"/>
      <w:r w:rsidR="00FE3841" w:rsidRPr="000D1E1A">
        <w:t>trồng</w:t>
      </w:r>
      <w:proofErr w:type="spellEnd"/>
      <w:r w:rsidR="00FE3841" w:rsidRPr="000D1E1A">
        <w:t xml:space="preserve"> </w:t>
      </w:r>
      <w:proofErr w:type="spellStart"/>
      <w:r w:rsidR="00FE3841" w:rsidRPr="000D1E1A">
        <w:t>sản</w:t>
      </w:r>
      <w:proofErr w:type="spellEnd"/>
      <w:r w:rsidR="00FE3841" w:rsidRPr="000D1E1A">
        <w:t xml:space="preserve"> </w:t>
      </w:r>
      <w:proofErr w:type="spellStart"/>
      <w:r w:rsidR="00FE3841" w:rsidRPr="000D1E1A">
        <w:t>xuất</w:t>
      </w:r>
      <w:proofErr w:type="spellEnd"/>
      <w:r w:rsidR="00FE3841" w:rsidRPr="000D1E1A">
        <w:t xml:space="preserve"> </w:t>
      </w:r>
      <w:proofErr w:type="spellStart"/>
      <w:r w:rsidR="00FE3841" w:rsidRPr="000D1E1A">
        <w:t>và</w:t>
      </w:r>
      <w:proofErr w:type="spellEnd"/>
      <w:r w:rsidR="00FE3841" w:rsidRPr="000D1E1A">
        <w:t xml:space="preserve"> </w:t>
      </w:r>
      <w:proofErr w:type="spellStart"/>
      <w:r w:rsidR="00FE3841" w:rsidRPr="000D1E1A">
        <w:t>bãi</w:t>
      </w:r>
      <w:proofErr w:type="spellEnd"/>
      <w:r w:rsidR="00FE3841" w:rsidRPr="000D1E1A">
        <w:t xml:space="preserve"> </w:t>
      </w:r>
      <w:proofErr w:type="spellStart"/>
      <w:r w:rsidR="00FE3841" w:rsidRPr="000D1E1A">
        <w:t>bồi</w:t>
      </w:r>
      <w:proofErr w:type="spellEnd"/>
      <w:r w:rsidR="00FE3841" w:rsidRPr="000D1E1A">
        <w:t xml:space="preserve"> </w:t>
      </w:r>
      <w:proofErr w:type="spellStart"/>
      <w:r w:rsidR="00FE3841" w:rsidRPr="000D1E1A">
        <w:t>ven</w:t>
      </w:r>
      <w:proofErr w:type="spellEnd"/>
      <w:r w:rsidR="00FE3841" w:rsidRPr="000D1E1A">
        <w:t xml:space="preserve"> </w:t>
      </w:r>
      <w:proofErr w:type="spellStart"/>
      <w:r w:rsidR="00FE3841" w:rsidRPr="000D1E1A">
        <w:t>sông</w:t>
      </w:r>
      <w:proofErr w:type="spellEnd"/>
      <w:r w:rsidR="00FE3841" w:rsidRPr="000D1E1A">
        <w:t xml:space="preserve"> Hiếu</w:t>
      </w:r>
      <w:r w:rsidRPr="000D1E1A">
        <w:rPr>
          <w:lang w:val="vi-VN"/>
        </w:rPr>
        <w:t>. Quá trình thi công dự án sẽ thay đổi cảnh quan khu vực</w:t>
      </w:r>
      <w:r w:rsidR="00FE3841" w:rsidRPr="000D1E1A">
        <w:t xml:space="preserve">, </w:t>
      </w:r>
      <w:proofErr w:type="spellStart"/>
      <w:r w:rsidR="00FE3841" w:rsidRPr="000D1E1A">
        <w:t>giảm</w:t>
      </w:r>
      <w:proofErr w:type="spellEnd"/>
      <w:r w:rsidR="00FE3841" w:rsidRPr="000D1E1A">
        <w:t xml:space="preserve"> </w:t>
      </w:r>
      <w:proofErr w:type="spellStart"/>
      <w:r w:rsidR="00FE3841" w:rsidRPr="000D1E1A">
        <w:t>diện</w:t>
      </w:r>
      <w:proofErr w:type="spellEnd"/>
      <w:r w:rsidR="00FE3841" w:rsidRPr="000D1E1A">
        <w:t xml:space="preserve"> </w:t>
      </w:r>
      <w:proofErr w:type="spellStart"/>
      <w:r w:rsidR="00FE3841" w:rsidRPr="000D1E1A">
        <w:t>tích</w:t>
      </w:r>
      <w:proofErr w:type="spellEnd"/>
      <w:r w:rsidR="00FE3841" w:rsidRPr="000D1E1A">
        <w:t xml:space="preserve"> </w:t>
      </w:r>
      <w:proofErr w:type="spellStart"/>
      <w:r w:rsidR="00FE3841" w:rsidRPr="000D1E1A">
        <w:t>rừng</w:t>
      </w:r>
      <w:proofErr w:type="spellEnd"/>
      <w:r w:rsidR="00FE3841" w:rsidRPr="000D1E1A">
        <w:t xml:space="preserve"> </w:t>
      </w:r>
      <w:proofErr w:type="spellStart"/>
      <w:r w:rsidR="00FE3841" w:rsidRPr="000D1E1A">
        <w:t>của</w:t>
      </w:r>
      <w:proofErr w:type="spellEnd"/>
      <w:r w:rsidR="00FE3841" w:rsidRPr="000D1E1A">
        <w:t xml:space="preserve"> </w:t>
      </w:r>
      <w:proofErr w:type="spellStart"/>
      <w:r w:rsidR="00FE3841" w:rsidRPr="000D1E1A">
        <w:t>khu</w:t>
      </w:r>
      <w:proofErr w:type="spellEnd"/>
      <w:r w:rsidR="00FE3841" w:rsidRPr="000D1E1A">
        <w:t xml:space="preserve"> </w:t>
      </w:r>
      <w:proofErr w:type="spellStart"/>
      <w:r w:rsidR="00FE3841" w:rsidRPr="000D1E1A">
        <w:t>vực</w:t>
      </w:r>
      <w:proofErr w:type="spellEnd"/>
      <w:r w:rsidR="00FE3841" w:rsidRPr="000D1E1A">
        <w:t>. T</w:t>
      </w:r>
      <w:r w:rsidRPr="000D1E1A">
        <w:rPr>
          <w:lang w:val="vi-VN"/>
        </w:rPr>
        <w:t xml:space="preserve">rong quá trình thi công dự án, hoạt động vận chuyển nguyên vật liệu sẽ làm phát sinh các chất thải rắn, bụi, nước thải xây dựng sẽ ảnh hưởng tức thời đến cảnh quan khu vực. Do đó, trong giai đoạn này chủ dự án sẽ áp dụng các biện pháp quản lý trong thi công để không làm ô nhiễm đến môi trường cảnh quan khu vực. </w:t>
      </w:r>
    </w:p>
    <w:p w14:paraId="694FAA90" w14:textId="6A426A62" w:rsidR="007750BD" w:rsidRPr="000D1E1A" w:rsidRDefault="007750BD" w:rsidP="00FE3841">
      <w:pPr>
        <w:keepNext/>
        <w:keepLines/>
        <w:spacing w:line="312" w:lineRule="auto"/>
        <w:jc w:val="both"/>
        <w:outlineLvl w:val="2"/>
        <w:rPr>
          <w:b/>
          <w:i/>
          <w:lang w:val="vi-VN"/>
        </w:rPr>
      </w:pPr>
      <w:r w:rsidRPr="000D1E1A">
        <w:rPr>
          <w:i/>
          <w:lang w:val="vi-VN"/>
        </w:rPr>
        <w:t>3.1.1.</w:t>
      </w:r>
      <w:r w:rsidR="00C87E60" w:rsidRPr="000D1E1A">
        <w:rPr>
          <w:i/>
          <w:lang w:val="vi-VN"/>
        </w:rPr>
        <w:t>2</w:t>
      </w:r>
      <w:r w:rsidRPr="000D1E1A">
        <w:rPr>
          <w:i/>
          <w:lang w:val="vi-VN"/>
        </w:rPr>
        <w:t>. Đánh giá tá</w:t>
      </w:r>
      <w:r w:rsidR="00616F1D" w:rsidRPr="000D1E1A">
        <w:rPr>
          <w:i/>
          <w:lang w:val="vi-VN"/>
        </w:rPr>
        <w:t xml:space="preserve">c động của việc chiếm dụng đất, </w:t>
      </w:r>
      <w:r w:rsidRPr="000D1E1A">
        <w:rPr>
          <w:i/>
          <w:lang w:val="vi-VN"/>
        </w:rPr>
        <w:t>di dân, tái định cư</w:t>
      </w:r>
      <w:bookmarkEnd w:id="1909"/>
      <w:bookmarkEnd w:id="1910"/>
      <w:bookmarkEnd w:id="1911"/>
      <w:bookmarkEnd w:id="1912"/>
      <w:bookmarkEnd w:id="1913"/>
      <w:bookmarkEnd w:id="1914"/>
      <w:bookmarkEnd w:id="1915"/>
    </w:p>
    <w:p w14:paraId="07BDA3C5" w14:textId="0B24872A" w:rsidR="009C74AC" w:rsidRPr="000D1E1A" w:rsidRDefault="00FE3841" w:rsidP="00FE3841">
      <w:pPr>
        <w:widowControl w:val="0"/>
        <w:autoSpaceDE w:val="0"/>
        <w:autoSpaceDN w:val="0"/>
        <w:adjustRightInd w:val="0"/>
        <w:spacing w:line="312" w:lineRule="auto"/>
        <w:ind w:right="45" w:firstLine="544"/>
        <w:jc w:val="both"/>
        <w:rPr>
          <w:lang w:val="nl-NL"/>
        </w:rPr>
      </w:pPr>
      <w:bookmarkStart w:id="1918" w:name="_Toc18760926"/>
      <w:bookmarkStart w:id="1919" w:name="_Toc37507606"/>
      <w:bookmarkStart w:id="1920" w:name="_Toc39736957"/>
      <w:bookmarkStart w:id="1921" w:name="_Toc43995027"/>
      <w:bookmarkStart w:id="1922" w:name="_Toc401734920"/>
      <w:bookmarkStart w:id="1923" w:name="_Toc401825651"/>
      <w:bookmarkStart w:id="1924" w:name="_Toc402302116"/>
      <w:bookmarkStart w:id="1925" w:name="_Toc401923166"/>
      <w:bookmarkStart w:id="1926" w:name="_Toc411150833"/>
      <w:bookmarkStart w:id="1927" w:name="_Toc375904318"/>
      <w:bookmarkStart w:id="1928" w:name="_Toc400723313"/>
      <w:bookmarkStart w:id="1929" w:name="_Toc429147771"/>
      <w:bookmarkStart w:id="1930" w:name="_Toc430265585"/>
      <w:bookmarkStart w:id="1931" w:name="_Toc431365882"/>
      <w:bookmarkStart w:id="1932" w:name="_Toc431365964"/>
      <w:bookmarkStart w:id="1933" w:name="_Toc439746426"/>
      <w:bookmarkEnd w:id="1916"/>
      <w:r w:rsidRPr="000D1E1A">
        <w:rPr>
          <w:lang w:val="vi-VN"/>
        </w:rPr>
        <w:t xml:space="preserve">Dự án có tổng diện tích đất chiếm dụng </w:t>
      </w:r>
      <w:proofErr w:type="spellStart"/>
      <w:r w:rsidRPr="000D1E1A">
        <w:t>vĩnh</w:t>
      </w:r>
      <w:proofErr w:type="spellEnd"/>
      <w:r w:rsidRPr="000D1E1A">
        <w:t xml:space="preserve"> </w:t>
      </w:r>
      <w:proofErr w:type="spellStart"/>
      <w:r w:rsidRPr="000D1E1A">
        <w:t>viễn</w:t>
      </w:r>
      <w:proofErr w:type="spellEnd"/>
      <w:r w:rsidRPr="000D1E1A">
        <w:t xml:space="preserve"> </w:t>
      </w:r>
      <w:r w:rsidRPr="000D1E1A">
        <w:rPr>
          <w:lang w:val="vi-VN"/>
        </w:rPr>
        <w:t xml:space="preserve">là </w:t>
      </w:r>
      <w:r w:rsidRPr="000D1E1A">
        <w:t>1,04 ha,</w:t>
      </w:r>
      <w:r w:rsidRPr="000D1E1A">
        <w:rPr>
          <w:lang w:val="vi-VN"/>
        </w:rPr>
        <w:t xml:space="preserve"> hiện trạng khu vực là </w:t>
      </w:r>
      <w:proofErr w:type="spellStart"/>
      <w:r w:rsidRPr="000D1E1A">
        <w:t>rừng</w:t>
      </w:r>
      <w:proofErr w:type="spellEnd"/>
      <w:r w:rsidRPr="000D1E1A">
        <w:t xml:space="preserve"> </w:t>
      </w:r>
      <w:proofErr w:type="spellStart"/>
      <w:r w:rsidRPr="000D1E1A">
        <w:t>trồng</w:t>
      </w:r>
      <w:proofErr w:type="spellEnd"/>
      <w:r w:rsidRPr="000D1E1A">
        <w:t xml:space="preserve"> </w:t>
      </w:r>
      <w:proofErr w:type="spellStart"/>
      <w:r w:rsidRPr="000D1E1A">
        <w:t>sản</w:t>
      </w:r>
      <w:proofErr w:type="spellEnd"/>
      <w:r w:rsidRPr="000D1E1A">
        <w:t xml:space="preserve"> </w:t>
      </w:r>
      <w:proofErr w:type="spellStart"/>
      <w:r w:rsidRPr="000D1E1A">
        <w:t>xuất</w:t>
      </w:r>
      <w:proofErr w:type="spellEnd"/>
      <w:r w:rsidRPr="000D1E1A">
        <w:t xml:space="preserve"> </w:t>
      </w:r>
      <w:proofErr w:type="spellStart"/>
      <w:r w:rsidRPr="000D1E1A">
        <w:t>và</w:t>
      </w:r>
      <w:proofErr w:type="spellEnd"/>
      <w:r w:rsidRPr="000D1E1A">
        <w:t xml:space="preserve"> </w:t>
      </w:r>
      <w:proofErr w:type="spellStart"/>
      <w:r w:rsidRPr="000D1E1A">
        <w:t>bãi</w:t>
      </w:r>
      <w:proofErr w:type="spellEnd"/>
      <w:r w:rsidRPr="000D1E1A">
        <w:t xml:space="preserve"> </w:t>
      </w:r>
      <w:proofErr w:type="spellStart"/>
      <w:r w:rsidRPr="000D1E1A">
        <w:t>bồi</w:t>
      </w:r>
      <w:proofErr w:type="spellEnd"/>
      <w:r w:rsidRPr="000D1E1A">
        <w:t xml:space="preserve"> </w:t>
      </w:r>
      <w:proofErr w:type="spellStart"/>
      <w:r w:rsidRPr="000D1E1A">
        <w:t>ven</w:t>
      </w:r>
      <w:proofErr w:type="spellEnd"/>
      <w:r w:rsidRPr="000D1E1A">
        <w:t xml:space="preserve"> </w:t>
      </w:r>
      <w:proofErr w:type="spellStart"/>
      <w:r w:rsidRPr="000D1E1A">
        <w:t>sông</w:t>
      </w:r>
      <w:proofErr w:type="spellEnd"/>
      <w:r w:rsidRPr="000D1E1A">
        <w:t xml:space="preserve"> Hiếu</w:t>
      </w:r>
      <w:r w:rsidR="009C74AC" w:rsidRPr="000D1E1A">
        <w:rPr>
          <w:lang w:val="nl-NL"/>
        </w:rPr>
        <w:t xml:space="preserve">. Trong phạm vi khu vực dự án </w:t>
      </w:r>
      <w:r w:rsidRPr="000D1E1A">
        <w:rPr>
          <w:lang w:val="nl-NL"/>
        </w:rPr>
        <w:t>không có dân cư</w:t>
      </w:r>
      <w:r w:rsidR="00CD3328" w:rsidRPr="000D1E1A">
        <w:rPr>
          <w:lang w:val="nl-NL"/>
        </w:rPr>
        <w:t xml:space="preserve"> sinh sống. Các hộ dân </w:t>
      </w:r>
      <w:r w:rsidRPr="000D1E1A">
        <w:rPr>
          <w:lang w:val="nl-NL"/>
        </w:rPr>
        <w:t xml:space="preserve">mất rừng </w:t>
      </w:r>
      <w:r w:rsidR="00CD3328" w:rsidRPr="000D1E1A">
        <w:rPr>
          <w:lang w:val="nl-NL"/>
        </w:rPr>
        <w:t>này sẽ được đền bù theo đúng quy định</w:t>
      </w:r>
      <w:r w:rsidR="009C74AC" w:rsidRPr="000D1E1A">
        <w:rPr>
          <w:lang w:val="nl-NL"/>
        </w:rPr>
        <w:t>.</w:t>
      </w:r>
    </w:p>
    <w:p w14:paraId="768C8886" w14:textId="77777777" w:rsidR="007750BD" w:rsidRPr="000D1E1A" w:rsidRDefault="007750BD" w:rsidP="00FE3841">
      <w:pPr>
        <w:keepNext/>
        <w:keepLines/>
        <w:spacing w:line="312" w:lineRule="auto"/>
        <w:jc w:val="both"/>
        <w:outlineLvl w:val="2"/>
        <w:rPr>
          <w:b/>
          <w:i/>
          <w:lang w:val="vi-VN"/>
        </w:rPr>
      </w:pPr>
      <w:r w:rsidRPr="000D1E1A">
        <w:rPr>
          <w:i/>
          <w:lang w:val="vi-VN"/>
        </w:rPr>
        <w:t>3.1.1.</w:t>
      </w:r>
      <w:r w:rsidR="00CE1357" w:rsidRPr="000D1E1A">
        <w:rPr>
          <w:i/>
          <w:lang w:val="nl-NL"/>
        </w:rPr>
        <w:t>3</w:t>
      </w:r>
      <w:r w:rsidRPr="000D1E1A">
        <w:rPr>
          <w:i/>
          <w:lang w:val="vi-VN"/>
        </w:rPr>
        <w:t>. Đánh giá tác động của hoạt động giải phóng mặt bằng</w:t>
      </w:r>
      <w:bookmarkEnd w:id="1918"/>
      <w:bookmarkEnd w:id="1919"/>
      <w:bookmarkEnd w:id="1920"/>
      <w:bookmarkEnd w:id="1921"/>
    </w:p>
    <w:p w14:paraId="1D2B01E1" w14:textId="0CDDE99D" w:rsidR="009C74AC" w:rsidRPr="000D1E1A" w:rsidRDefault="009C74AC" w:rsidP="00FE3841">
      <w:pPr>
        <w:widowControl w:val="0"/>
        <w:autoSpaceDE w:val="0"/>
        <w:autoSpaceDN w:val="0"/>
        <w:adjustRightInd w:val="0"/>
        <w:spacing w:line="312" w:lineRule="auto"/>
        <w:ind w:right="45" w:firstLine="544"/>
        <w:jc w:val="both"/>
      </w:pPr>
      <w:bookmarkStart w:id="1934" w:name="_Toc18760927"/>
      <w:bookmarkStart w:id="1935" w:name="_Toc37507607"/>
      <w:bookmarkStart w:id="1936" w:name="_Toc39736958"/>
      <w:bookmarkStart w:id="1937" w:name="_Toc43995028"/>
      <w:bookmarkStart w:id="1938" w:name="_Toc493234262"/>
      <w:r w:rsidRPr="000D1E1A">
        <w:rPr>
          <w:lang w:val="vi-VN"/>
        </w:rPr>
        <w:t xml:space="preserve">Hiện trạng khu vực là </w:t>
      </w:r>
      <w:proofErr w:type="spellStart"/>
      <w:r w:rsidR="00FE3841" w:rsidRPr="000D1E1A">
        <w:t>rừng</w:t>
      </w:r>
      <w:proofErr w:type="spellEnd"/>
      <w:r w:rsidR="00FE3841" w:rsidRPr="000D1E1A">
        <w:t xml:space="preserve"> </w:t>
      </w:r>
      <w:proofErr w:type="spellStart"/>
      <w:r w:rsidR="00FE3841" w:rsidRPr="000D1E1A">
        <w:t>trồng</w:t>
      </w:r>
      <w:proofErr w:type="spellEnd"/>
      <w:r w:rsidR="00FE3841" w:rsidRPr="000D1E1A">
        <w:t xml:space="preserve"> </w:t>
      </w:r>
      <w:proofErr w:type="spellStart"/>
      <w:r w:rsidR="00FE3841" w:rsidRPr="000D1E1A">
        <w:t>sản</w:t>
      </w:r>
      <w:proofErr w:type="spellEnd"/>
      <w:r w:rsidR="00FE3841" w:rsidRPr="000D1E1A">
        <w:t xml:space="preserve"> </w:t>
      </w:r>
      <w:proofErr w:type="spellStart"/>
      <w:r w:rsidR="00FE3841" w:rsidRPr="000D1E1A">
        <w:t>xuất</w:t>
      </w:r>
      <w:proofErr w:type="spellEnd"/>
      <w:r w:rsidRPr="000D1E1A">
        <w:rPr>
          <w:lang w:val="vi-VN"/>
        </w:rPr>
        <w:t>, hoạt động giải phóng mặt bằng chủ yếu là quá trình bóc lớp đất hữu cơ bề mặt từ 0,2 - 0,25 m</w:t>
      </w:r>
      <w:r w:rsidR="00FE3841" w:rsidRPr="000D1E1A">
        <w:t>.</w:t>
      </w:r>
    </w:p>
    <w:p w14:paraId="0AB2A091" w14:textId="77777777" w:rsidR="007750BD" w:rsidRPr="000D1E1A" w:rsidRDefault="007750BD" w:rsidP="00FE3841">
      <w:pPr>
        <w:keepNext/>
        <w:keepLines/>
        <w:spacing w:line="312" w:lineRule="auto"/>
        <w:jc w:val="both"/>
        <w:outlineLvl w:val="2"/>
        <w:rPr>
          <w:i/>
          <w:lang w:val="vi-VN"/>
        </w:rPr>
      </w:pPr>
      <w:r w:rsidRPr="000D1E1A">
        <w:rPr>
          <w:i/>
          <w:lang w:val="vi-VN"/>
        </w:rPr>
        <w:t>3.1.1.</w:t>
      </w:r>
      <w:r w:rsidR="00CE1357" w:rsidRPr="000D1E1A">
        <w:rPr>
          <w:i/>
          <w:lang w:val="vi-VN"/>
        </w:rPr>
        <w:t>4</w:t>
      </w:r>
      <w:r w:rsidRPr="000D1E1A">
        <w:rPr>
          <w:i/>
          <w:lang w:val="vi-VN"/>
        </w:rPr>
        <w:t xml:space="preserve">. </w:t>
      </w:r>
      <w:r w:rsidR="00230244" w:rsidRPr="000D1E1A">
        <w:rPr>
          <w:i/>
          <w:lang w:val="vi-VN"/>
        </w:rPr>
        <w:t>Đánh giá tác động v</w:t>
      </w:r>
      <w:r w:rsidRPr="000D1E1A">
        <w:rPr>
          <w:i/>
          <w:lang w:val="vi-VN"/>
        </w:rPr>
        <w:t>ận chuyển nguyên vật liệu xây dựng, máy móc thiết bị</w:t>
      </w:r>
      <w:bookmarkEnd w:id="1934"/>
      <w:bookmarkEnd w:id="1935"/>
      <w:bookmarkEnd w:id="1936"/>
      <w:bookmarkEnd w:id="1937"/>
      <w:r w:rsidR="001C2DA3" w:rsidRPr="000D1E1A">
        <w:rPr>
          <w:i/>
          <w:lang w:val="vi-VN"/>
        </w:rPr>
        <w:t xml:space="preserve"> và thi công xây dựng</w:t>
      </w:r>
    </w:p>
    <w:p w14:paraId="28A79976" w14:textId="77777777" w:rsidR="00616F1D" w:rsidRPr="000D1E1A" w:rsidRDefault="00616F1D" w:rsidP="00FE3841">
      <w:pPr>
        <w:spacing w:line="312" w:lineRule="auto"/>
        <w:rPr>
          <w:i/>
          <w:lang w:val="vi-VN"/>
        </w:rPr>
      </w:pPr>
      <w:bookmarkStart w:id="1939" w:name="_Toc335202740"/>
      <w:bookmarkStart w:id="1940" w:name="_Toc333822180"/>
      <w:bookmarkStart w:id="1941" w:name="_Toc241340494"/>
      <w:bookmarkStart w:id="1942" w:name="_Toc241335542"/>
      <w:bookmarkStart w:id="1943" w:name="_Toc35115974"/>
      <w:bookmarkStart w:id="1944" w:name="_Toc28854482"/>
      <w:bookmarkStart w:id="1945" w:name="_Toc18760932"/>
      <w:bookmarkStart w:id="1946" w:name="_Toc21159162"/>
      <w:bookmarkStart w:id="1947" w:name="_Toc21673005"/>
      <w:bookmarkStart w:id="1948" w:name="_Toc23431097"/>
      <w:bookmarkStart w:id="1949" w:name="_Toc37507615"/>
      <w:bookmarkStart w:id="1950" w:name="_Toc39736966"/>
      <w:bookmarkStart w:id="1951" w:name="_Toc43995029"/>
      <w:bookmarkStart w:id="1952" w:name="_Toc241340498"/>
      <w:bookmarkStart w:id="1953" w:name="_Toc333822177"/>
      <w:bookmarkStart w:id="1954" w:name="_Toc241335547"/>
      <w:bookmarkStart w:id="1955" w:name="_Toc241340499"/>
      <w:bookmarkStart w:id="1956" w:name="_Toc241335546"/>
      <w:bookmarkStart w:id="1957" w:name="_Toc335202737"/>
      <w:bookmarkStart w:id="1958" w:name="_Toc351100830"/>
      <w:bookmarkEnd w:id="1917"/>
      <w:bookmarkEnd w:id="1922"/>
      <w:bookmarkEnd w:id="1923"/>
      <w:bookmarkEnd w:id="1924"/>
      <w:bookmarkEnd w:id="1925"/>
      <w:bookmarkEnd w:id="1926"/>
      <w:bookmarkEnd w:id="1927"/>
      <w:bookmarkEnd w:id="1928"/>
      <w:bookmarkEnd w:id="1929"/>
      <w:bookmarkEnd w:id="1930"/>
      <w:bookmarkEnd w:id="1931"/>
      <w:bookmarkEnd w:id="1932"/>
      <w:bookmarkEnd w:id="1933"/>
      <w:bookmarkEnd w:id="1938"/>
      <w:r w:rsidRPr="000D1E1A">
        <w:rPr>
          <w:i/>
          <w:lang w:val="vi-VN"/>
        </w:rPr>
        <w:t>a.</w:t>
      </w:r>
      <w:bookmarkEnd w:id="1939"/>
      <w:bookmarkEnd w:id="1940"/>
      <w:bookmarkEnd w:id="1941"/>
      <w:bookmarkEnd w:id="1942"/>
      <w:r w:rsidRPr="000D1E1A">
        <w:rPr>
          <w:i/>
          <w:lang w:val="vi-VN"/>
        </w:rPr>
        <w:t xml:space="preserve"> Đánh giá, dự báo tác động do bụi và khí thải </w:t>
      </w:r>
      <w:bookmarkEnd w:id="1943"/>
      <w:bookmarkEnd w:id="1944"/>
    </w:p>
    <w:p w14:paraId="231C19FE" w14:textId="77777777" w:rsidR="009C74AC" w:rsidRPr="000D1E1A" w:rsidRDefault="009C74AC" w:rsidP="00FE3841">
      <w:pPr>
        <w:spacing w:line="312" w:lineRule="auto"/>
        <w:ind w:firstLine="567"/>
        <w:jc w:val="both"/>
        <w:rPr>
          <w:i/>
          <w:lang w:val="es-ES"/>
        </w:rPr>
      </w:pPr>
      <w:r w:rsidRPr="000D1E1A">
        <w:rPr>
          <w:i/>
          <w:lang w:val="es-ES"/>
        </w:rPr>
        <w:t xml:space="preserve">* </w:t>
      </w:r>
      <w:proofErr w:type="spellStart"/>
      <w:r w:rsidRPr="000D1E1A">
        <w:rPr>
          <w:i/>
          <w:lang w:val="es-ES"/>
        </w:rPr>
        <w:t>Bụi</w:t>
      </w:r>
      <w:proofErr w:type="spellEnd"/>
      <w:r w:rsidRPr="000D1E1A">
        <w:rPr>
          <w:i/>
          <w:lang w:val="es-ES"/>
        </w:rPr>
        <w:t xml:space="preserve"> </w:t>
      </w:r>
      <w:proofErr w:type="spellStart"/>
      <w:r w:rsidRPr="000D1E1A">
        <w:rPr>
          <w:i/>
          <w:lang w:val="es-ES"/>
        </w:rPr>
        <w:t>và</w:t>
      </w:r>
      <w:proofErr w:type="spellEnd"/>
      <w:r w:rsidRPr="000D1E1A">
        <w:rPr>
          <w:i/>
          <w:lang w:val="es-ES"/>
        </w:rPr>
        <w:t xml:space="preserve"> </w:t>
      </w:r>
      <w:proofErr w:type="spellStart"/>
      <w:r w:rsidRPr="000D1E1A">
        <w:rPr>
          <w:i/>
          <w:lang w:val="es-ES"/>
        </w:rPr>
        <w:t>khí</w:t>
      </w:r>
      <w:proofErr w:type="spellEnd"/>
      <w:r w:rsidRPr="000D1E1A">
        <w:rPr>
          <w:i/>
          <w:lang w:val="es-ES"/>
        </w:rPr>
        <w:t xml:space="preserve"> </w:t>
      </w:r>
      <w:proofErr w:type="spellStart"/>
      <w:r w:rsidRPr="000D1E1A">
        <w:rPr>
          <w:i/>
          <w:lang w:val="es-ES"/>
        </w:rPr>
        <w:t>thải</w:t>
      </w:r>
      <w:proofErr w:type="spellEnd"/>
      <w:r w:rsidRPr="000D1E1A">
        <w:rPr>
          <w:i/>
          <w:lang w:val="es-ES"/>
        </w:rPr>
        <w:t xml:space="preserve"> </w:t>
      </w:r>
      <w:proofErr w:type="spellStart"/>
      <w:r w:rsidRPr="000D1E1A">
        <w:rPr>
          <w:i/>
          <w:lang w:val="es-ES"/>
        </w:rPr>
        <w:t>từ</w:t>
      </w:r>
      <w:proofErr w:type="spellEnd"/>
      <w:r w:rsidRPr="000D1E1A">
        <w:rPr>
          <w:i/>
          <w:lang w:val="es-ES"/>
        </w:rPr>
        <w:t xml:space="preserve"> </w:t>
      </w:r>
      <w:proofErr w:type="spellStart"/>
      <w:r w:rsidRPr="000D1E1A">
        <w:rPr>
          <w:i/>
          <w:lang w:val="es-ES"/>
        </w:rPr>
        <w:t>vận</w:t>
      </w:r>
      <w:proofErr w:type="spellEnd"/>
      <w:r w:rsidRPr="000D1E1A">
        <w:rPr>
          <w:i/>
          <w:lang w:val="es-ES"/>
        </w:rPr>
        <w:t xml:space="preserve"> </w:t>
      </w:r>
      <w:proofErr w:type="spellStart"/>
      <w:r w:rsidRPr="000D1E1A">
        <w:rPr>
          <w:i/>
          <w:lang w:val="es-ES"/>
        </w:rPr>
        <w:t>chuyển</w:t>
      </w:r>
      <w:proofErr w:type="spellEnd"/>
      <w:r w:rsidRPr="000D1E1A">
        <w:rPr>
          <w:i/>
          <w:lang w:val="es-ES"/>
        </w:rPr>
        <w:t xml:space="preserve"> </w:t>
      </w:r>
      <w:proofErr w:type="spellStart"/>
      <w:r w:rsidRPr="000D1E1A">
        <w:rPr>
          <w:i/>
          <w:lang w:val="es-ES"/>
        </w:rPr>
        <w:t>nguyên</w:t>
      </w:r>
      <w:proofErr w:type="spellEnd"/>
      <w:r w:rsidRPr="000D1E1A">
        <w:rPr>
          <w:i/>
          <w:lang w:val="es-ES"/>
        </w:rPr>
        <w:t xml:space="preserve"> </w:t>
      </w:r>
      <w:proofErr w:type="spellStart"/>
      <w:r w:rsidRPr="000D1E1A">
        <w:rPr>
          <w:i/>
          <w:lang w:val="es-ES"/>
        </w:rPr>
        <w:t>vật</w:t>
      </w:r>
      <w:proofErr w:type="spellEnd"/>
      <w:r w:rsidRPr="000D1E1A">
        <w:rPr>
          <w:i/>
          <w:lang w:val="es-ES"/>
        </w:rPr>
        <w:t xml:space="preserve"> </w:t>
      </w:r>
      <w:proofErr w:type="spellStart"/>
      <w:r w:rsidRPr="000D1E1A">
        <w:rPr>
          <w:i/>
          <w:lang w:val="es-ES"/>
        </w:rPr>
        <w:t>liệu</w:t>
      </w:r>
      <w:proofErr w:type="spellEnd"/>
      <w:r w:rsidRPr="000D1E1A">
        <w:rPr>
          <w:i/>
          <w:lang w:val="es-ES"/>
        </w:rPr>
        <w:t xml:space="preserve"> </w:t>
      </w:r>
      <w:proofErr w:type="spellStart"/>
      <w:r w:rsidRPr="000D1E1A">
        <w:rPr>
          <w:i/>
          <w:lang w:val="es-ES"/>
        </w:rPr>
        <w:t>thi</w:t>
      </w:r>
      <w:proofErr w:type="spellEnd"/>
      <w:r w:rsidRPr="000D1E1A">
        <w:rPr>
          <w:i/>
          <w:lang w:val="es-ES"/>
        </w:rPr>
        <w:t xml:space="preserve"> </w:t>
      </w:r>
      <w:proofErr w:type="spellStart"/>
      <w:r w:rsidRPr="000D1E1A">
        <w:rPr>
          <w:i/>
          <w:lang w:val="es-ES"/>
        </w:rPr>
        <w:t>công</w:t>
      </w:r>
      <w:proofErr w:type="spellEnd"/>
    </w:p>
    <w:p w14:paraId="081DEEEF" w14:textId="77777777" w:rsidR="009C74AC" w:rsidRPr="000D1E1A" w:rsidRDefault="009C74AC" w:rsidP="00FE3841">
      <w:pPr>
        <w:spacing w:line="312" w:lineRule="auto"/>
        <w:ind w:firstLine="567"/>
        <w:jc w:val="both"/>
        <w:rPr>
          <w:lang w:val="es-ES"/>
        </w:rPr>
      </w:pPr>
      <w:proofErr w:type="spellStart"/>
      <w:r w:rsidRPr="000D1E1A">
        <w:rPr>
          <w:lang w:val="es-ES"/>
        </w:rPr>
        <w:t>Quá</w:t>
      </w:r>
      <w:proofErr w:type="spellEnd"/>
      <w:r w:rsidRPr="000D1E1A">
        <w:rPr>
          <w:lang w:val="es-ES"/>
        </w:rPr>
        <w:t xml:space="preserve"> </w:t>
      </w:r>
      <w:proofErr w:type="spellStart"/>
      <w:r w:rsidRPr="000D1E1A">
        <w:rPr>
          <w:lang w:val="es-ES"/>
        </w:rPr>
        <w:t>trình</w:t>
      </w:r>
      <w:proofErr w:type="spellEnd"/>
      <w:r w:rsidRPr="000D1E1A">
        <w:rPr>
          <w:lang w:val="es-ES"/>
        </w:rPr>
        <w:t xml:space="preserve"> </w:t>
      </w:r>
      <w:proofErr w:type="spellStart"/>
      <w:r w:rsidRPr="000D1E1A">
        <w:rPr>
          <w:lang w:val="es-ES"/>
        </w:rPr>
        <w:t>thi</w:t>
      </w:r>
      <w:proofErr w:type="spellEnd"/>
      <w:r w:rsidRPr="000D1E1A">
        <w:rPr>
          <w:lang w:val="es-ES"/>
        </w:rPr>
        <w:t xml:space="preserve"> </w:t>
      </w:r>
      <w:proofErr w:type="spellStart"/>
      <w:r w:rsidRPr="000D1E1A">
        <w:rPr>
          <w:lang w:val="es-ES"/>
        </w:rPr>
        <w:t>công</w:t>
      </w:r>
      <w:proofErr w:type="spellEnd"/>
      <w:r w:rsidRPr="000D1E1A">
        <w:rPr>
          <w:lang w:val="es-ES"/>
        </w:rPr>
        <w:t xml:space="preserve"> </w:t>
      </w:r>
      <w:proofErr w:type="spellStart"/>
      <w:r w:rsidRPr="000D1E1A">
        <w:rPr>
          <w:lang w:val="es-ES"/>
        </w:rPr>
        <w:t>xây</w:t>
      </w:r>
      <w:proofErr w:type="spellEnd"/>
      <w:r w:rsidRPr="000D1E1A">
        <w:rPr>
          <w:lang w:val="es-ES"/>
        </w:rPr>
        <w:t xml:space="preserve"> </w:t>
      </w:r>
      <w:proofErr w:type="spellStart"/>
      <w:r w:rsidRPr="000D1E1A">
        <w:rPr>
          <w:lang w:val="es-ES"/>
        </w:rPr>
        <w:t>dựng</w:t>
      </w:r>
      <w:proofErr w:type="spellEnd"/>
      <w:r w:rsidRPr="000D1E1A">
        <w:rPr>
          <w:lang w:val="es-ES"/>
        </w:rPr>
        <w:t xml:space="preserve"> </w:t>
      </w:r>
      <w:proofErr w:type="spellStart"/>
      <w:r w:rsidRPr="000D1E1A">
        <w:rPr>
          <w:lang w:val="es-ES"/>
        </w:rPr>
        <w:t>sẽ</w:t>
      </w:r>
      <w:proofErr w:type="spellEnd"/>
      <w:r w:rsidRPr="000D1E1A">
        <w:rPr>
          <w:lang w:val="es-ES"/>
        </w:rPr>
        <w:t xml:space="preserve"> </w:t>
      </w:r>
      <w:proofErr w:type="spellStart"/>
      <w:r w:rsidRPr="000D1E1A">
        <w:rPr>
          <w:lang w:val="es-ES"/>
        </w:rPr>
        <w:t>sử</w:t>
      </w:r>
      <w:proofErr w:type="spellEnd"/>
      <w:r w:rsidRPr="000D1E1A">
        <w:rPr>
          <w:lang w:val="es-ES"/>
        </w:rPr>
        <w:t xml:space="preserve"> </w:t>
      </w:r>
      <w:proofErr w:type="spellStart"/>
      <w:r w:rsidRPr="000D1E1A">
        <w:rPr>
          <w:lang w:val="es-ES"/>
        </w:rPr>
        <w:t>dụng</w:t>
      </w:r>
      <w:proofErr w:type="spellEnd"/>
      <w:r w:rsidRPr="000D1E1A">
        <w:rPr>
          <w:lang w:val="es-ES"/>
        </w:rPr>
        <w:t xml:space="preserve"> </w:t>
      </w:r>
      <w:proofErr w:type="spellStart"/>
      <w:r w:rsidRPr="000D1E1A">
        <w:rPr>
          <w:lang w:val="es-ES"/>
        </w:rPr>
        <w:t>các</w:t>
      </w:r>
      <w:proofErr w:type="spellEnd"/>
      <w:r w:rsidRPr="000D1E1A">
        <w:rPr>
          <w:lang w:val="es-ES"/>
        </w:rPr>
        <w:t xml:space="preserve"> </w:t>
      </w:r>
      <w:proofErr w:type="spellStart"/>
      <w:r w:rsidRPr="000D1E1A">
        <w:rPr>
          <w:lang w:val="es-ES"/>
        </w:rPr>
        <w:t>phương</w:t>
      </w:r>
      <w:proofErr w:type="spellEnd"/>
      <w:r w:rsidRPr="000D1E1A">
        <w:rPr>
          <w:lang w:val="es-ES"/>
        </w:rPr>
        <w:t xml:space="preserve"> </w:t>
      </w:r>
      <w:proofErr w:type="spellStart"/>
      <w:r w:rsidRPr="000D1E1A">
        <w:rPr>
          <w:lang w:val="es-ES"/>
        </w:rPr>
        <w:t>tiện</w:t>
      </w:r>
      <w:proofErr w:type="spellEnd"/>
      <w:r w:rsidRPr="000D1E1A">
        <w:rPr>
          <w:lang w:val="es-ES"/>
        </w:rPr>
        <w:t xml:space="preserve"> </w:t>
      </w:r>
      <w:proofErr w:type="spellStart"/>
      <w:r w:rsidRPr="000D1E1A">
        <w:rPr>
          <w:lang w:val="es-ES"/>
        </w:rPr>
        <w:t>vận</w:t>
      </w:r>
      <w:proofErr w:type="spellEnd"/>
      <w:r w:rsidRPr="000D1E1A">
        <w:rPr>
          <w:lang w:val="es-ES"/>
        </w:rPr>
        <w:t xml:space="preserve"> </w:t>
      </w:r>
      <w:proofErr w:type="spellStart"/>
      <w:r w:rsidRPr="000D1E1A">
        <w:rPr>
          <w:lang w:val="es-ES"/>
        </w:rPr>
        <w:t>chuyển</w:t>
      </w:r>
      <w:proofErr w:type="spellEnd"/>
      <w:r w:rsidRPr="000D1E1A">
        <w:rPr>
          <w:lang w:val="es-ES"/>
        </w:rPr>
        <w:t xml:space="preserve"> </w:t>
      </w:r>
      <w:proofErr w:type="spellStart"/>
      <w:r w:rsidRPr="000D1E1A">
        <w:rPr>
          <w:lang w:val="es-ES"/>
        </w:rPr>
        <w:t>nguyên</w:t>
      </w:r>
      <w:proofErr w:type="spellEnd"/>
      <w:r w:rsidRPr="000D1E1A">
        <w:rPr>
          <w:lang w:val="es-ES"/>
        </w:rPr>
        <w:t xml:space="preserve"> </w:t>
      </w:r>
      <w:proofErr w:type="spellStart"/>
      <w:r w:rsidRPr="000D1E1A">
        <w:rPr>
          <w:lang w:val="es-ES"/>
        </w:rPr>
        <w:t>vật</w:t>
      </w:r>
      <w:proofErr w:type="spellEnd"/>
      <w:r w:rsidRPr="000D1E1A">
        <w:rPr>
          <w:lang w:val="es-ES"/>
        </w:rPr>
        <w:t xml:space="preserve"> </w:t>
      </w:r>
      <w:proofErr w:type="spellStart"/>
      <w:r w:rsidRPr="000D1E1A">
        <w:rPr>
          <w:lang w:val="es-ES"/>
        </w:rPr>
        <w:t>liệu</w:t>
      </w:r>
      <w:proofErr w:type="spellEnd"/>
      <w:r w:rsidRPr="000D1E1A">
        <w:rPr>
          <w:lang w:val="es-ES"/>
        </w:rPr>
        <w:t xml:space="preserve"> </w:t>
      </w:r>
      <w:proofErr w:type="spellStart"/>
      <w:r w:rsidRPr="000D1E1A">
        <w:rPr>
          <w:lang w:val="es-ES"/>
        </w:rPr>
        <w:t>hoạt</w:t>
      </w:r>
      <w:proofErr w:type="spellEnd"/>
      <w:r w:rsidRPr="000D1E1A">
        <w:rPr>
          <w:lang w:val="es-ES"/>
        </w:rPr>
        <w:t xml:space="preserve"> </w:t>
      </w:r>
      <w:proofErr w:type="spellStart"/>
      <w:r w:rsidRPr="000D1E1A">
        <w:rPr>
          <w:lang w:val="es-ES"/>
        </w:rPr>
        <w:t>động</w:t>
      </w:r>
      <w:proofErr w:type="spellEnd"/>
      <w:r w:rsidRPr="000D1E1A">
        <w:rPr>
          <w:lang w:val="es-ES"/>
        </w:rPr>
        <w:t xml:space="preserve"> </w:t>
      </w:r>
      <w:proofErr w:type="spellStart"/>
      <w:r w:rsidRPr="000D1E1A">
        <w:rPr>
          <w:lang w:val="es-ES"/>
        </w:rPr>
        <w:t>với</w:t>
      </w:r>
      <w:proofErr w:type="spellEnd"/>
      <w:r w:rsidRPr="000D1E1A">
        <w:rPr>
          <w:lang w:val="es-ES"/>
        </w:rPr>
        <w:t xml:space="preserve"> </w:t>
      </w:r>
      <w:proofErr w:type="spellStart"/>
      <w:r w:rsidRPr="000D1E1A">
        <w:rPr>
          <w:lang w:val="es-ES"/>
        </w:rPr>
        <w:t>mật</w:t>
      </w:r>
      <w:proofErr w:type="spellEnd"/>
      <w:r w:rsidRPr="000D1E1A">
        <w:rPr>
          <w:lang w:val="es-ES"/>
        </w:rPr>
        <w:t xml:space="preserve"> </w:t>
      </w:r>
      <w:proofErr w:type="spellStart"/>
      <w:r w:rsidRPr="000D1E1A">
        <w:rPr>
          <w:lang w:val="es-ES"/>
        </w:rPr>
        <w:t>độ</w:t>
      </w:r>
      <w:proofErr w:type="spellEnd"/>
      <w:r w:rsidRPr="000D1E1A">
        <w:rPr>
          <w:lang w:val="es-ES"/>
        </w:rPr>
        <w:t xml:space="preserve"> cao, </w:t>
      </w:r>
      <w:proofErr w:type="spellStart"/>
      <w:r w:rsidRPr="000D1E1A">
        <w:rPr>
          <w:lang w:val="es-ES"/>
        </w:rPr>
        <w:t>quá</w:t>
      </w:r>
      <w:proofErr w:type="spellEnd"/>
      <w:r w:rsidRPr="000D1E1A">
        <w:rPr>
          <w:lang w:val="es-ES"/>
        </w:rPr>
        <w:t xml:space="preserve"> </w:t>
      </w:r>
      <w:proofErr w:type="spellStart"/>
      <w:r w:rsidRPr="000D1E1A">
        <w:rPr>
          <w:lang w:val="es-ES"/>
        </w:rPr>
        <w:t>trình</w:t>
      </w:r>
      <w:proofErr w:type="spellEnd"/>
      <w:r w:rsidRPr="000D1E1A">
        <w:rPr>
          <w:lang w:val="es-ES"/>
        </w:rPr>
        <w:t xml:space="preserve"> </w:t>
      </w:r>
      <w:proofErr w:type="spellStart"/>
      <w:r w:rsidRPr="000D1E1A">
        <w:rPr>
          <w:lang w:val="es-ES"/>
        </w:rPr>
        <w:t>sẽ</w:t>
      </w:r>
      <w:proofErr w:type="spellEnd"/>
      <w:r w:rsidRPr="000D1E1A">
        <w:rPr>
          <w:lang w:val="es-ES"/>
        </w:rPr>
        <w:t xml:space="preserve"> </w:t>
      </w:r>
      <w:proofErr w:type="spellStart"/>
      <w:r w:rsidRPr="000D1E1A">
        <w:rPr>
          <w:lang w:val="es-ES"/>
        </w:rPr>
        <w:t>phát</w:t>
      </w:r>
      <w:proofErr w:type="spellEnd"/>
      <w:r w:rsidRPr="000D1E1A">
        <w:rPr>
          <w:lang w:val="es-ES"/>
        </w:rPr>
        <w:t xml:space="preserve"> </w:t>
      </w:r>
      <w:proofErr w:type="spellStart"/>
      <w:r w:rsidRPr="000D1E1A">
        <w:rPr>
          <w:lang w:val="es-ES"/>
        </w:rPr>
        <w:t>sinh</w:t>
      </w:r>
      <w:proofErr w:type="spellEnd"/>
      <w:r w:rsidRPr="000D1E1A">
        <w:rPr>
          <w:lang w:val="es-ES"/>
        </w:rPr>
        <w:t xml:space="preserve"> </w:t>
      </w:r>
      <w:proofErr w:type="spellStart"/>
      <w:r w:rsidRPr="000D1E1A">
        <w:rPr>
          <w:lang w:val="es-ES"/>
        </w:rPr>
        <w:t>nguồn</w:t>
      </w:r>
      <w:proofErr w:type="spellEnd"/>
      <w:r w:rsidRPr="000D1E1A">
        <w:rPr>
          <w:lang w:val="es-ES"/>
        </w:rPr>
        <w:t xml:space="preserve"> ô </w:t>
      </w:r>
      <w:proofErr w:type="spellStart"/>
      <w:r w:rsidRPr="000D1E1A">
        <w:rPr>
          <w:lang w:val="es-ES"/>
        </w:rPr>
        <w:t>nhiễm</w:t>
      </w:r>
      <w:proofErr w:type="spellEnd"/>
      <w:r w:rsidRPr="000D1E1A">
        <w:rPr>
          <w:lang w:val="es-ES"/>
        </w:rPr>
        <w:t xml:space="preserve"> </w:t>
      </w:r>
      <w:proofErr w:type="spellStart"/>
      <w:r w:rsidRPr="000D1E1A">
        <w:rPr>
          <w:lang w:val="es-ES"/>
        </w:rPr>
        <w:t>môi</w:t>
      </w:r>
      <w:proofErr w:type="spellEnd"/>
      <w:r w:rsidRPr="000D1E1A">
        <w:rPr>
          <w:lang w:val="es-ES"/>
        </w:rPr>
        <w:t xml:space="preserve"> </w:t>
      </w:r>
      <w:proofErr w:type="spellStart"/>
      <w:r w:rsidRPr="000D1E1A">
        <w:rPr>
          <w:lang w:val="es-ES"/>
        </w:rPr>
        <w:t>trường</w:t>
      </w:r>
      <w:proofErr w:type="spellEnd"/>
      <w:r w:rsidRPr="000D1E1A">
        <w:rPr>
          <w:lang w:val="es-ES"/>
        </w:rPr>
        <w:t xml:space="preserve"> </w:t>
      </w:r>
      <w:proofErr w:type="spellStart"/>
      <w:r w:rsidRPr="000D1E1A">
        <w:rPr>
          <w:lang w:val="es-ES"/>
        </w:rPr>
        <w:t>không</w:t>
      </w:r>
      <w:proofErr w:type="spellEnd"/>
      <w:r w:rsidRPr="000D1E1A">
        <w:rPr>
          <w:lang w:val="es-ES"/>
        </w:rPr>
        <w:t xml:space="preserve"> </w:t>
      </w:r>
      <w:proofErr w:type="spellStart"/>
      <w:r w:rsidRPr="000D1E1A">
        <w:rPr>
          <w:lang w:val="es-ES"/>
        </w:rPr>
        <w:t>khí</w:t>
      </w:r>
      <w:proofErr w:type="spellEnd"/>
      <w:r w:rsidRPr="000D1E1A">
        <w:rPr>
          <w:lang w:val="es-ES"/>
        </w:rPr>
        <w:t xml:space="preserve"> </w:t>
      </w:r>
      <w:proofErr w:type="spellStart"/>
      <w:r w:rsidRPr="000D1E1A">
        <w:rPr>
          <w:lang w:val="es-ES"/>
        </w:rPr>
        <w:t>như</w:t>
      </w:r>
      <w:proofErr w:type="spellEnd"/>
      <w:r w:rsidRPr="000D1E1A">
        <w:rPr>
          <w:lang w:val="es-ES"/>
        </w:rPr>
        <w:t xml:space="preserve"> </w:t>
      </w:r>
      <w:proofErr w:type="spellStart"/>
      <w:r w:rsidRPr="000D1E1A">
        <w:rPr>
          <w:lang w:val="es-ES"/>
        </w:rPr>
        <w:t>bụi</w:t>
      </w:r>
      <w:proofErr w:type="spellEnd"/>
      <w:r w:rsidRPr="000D1E1A">
        <w:rPr>
          <w:lang w:val="es-ES"/>
        </w:rPr>
        <w:t xml:space="preserve">, CO, </w:t>
      </w:r>
      <w:proofErr w:type="spellStart"/>
      <w:r w:rsidRPr="000D1E1A">
        <w:rPr>
          <w:lang w:val="es-ES"/>
        </w:rPr>
        <w:t>NO</w:t>
      </w:r>
      <w:r w:rsidRPr="000D1E1A">
        <w:rPr>
          <w:vertAlign w:val="subscript"/>
          <w:lang w:val="es-ES"/>
        </w:rPr>
        <w:t>x</w:t>
      </w:r>
      <w:proofErr w:type="spellEnd"/>
      <w:r w:rsidRPr="000D1E1A">
        <w:rPr>
          <w:lang w:val="es-ES"/>
        </w:rPr>
        <w:t xml:space="preserve">, HC. </w:t>
      </w:r>
      <w:bookmarkStart w:id="1959" w:name="_Toc283122193"/>
      <w:bookmarkStart w:id="1960" w:name="_Toc310581467"/>
      <w:bookmarkStart w:id="1961" w:name="_Toc314065715"/>
      <w:bookmarkStart w:id="1962" w:name="_Toc318471388"/>
      <w:bookmarkStart w:id="1963" w:name="_Toc382483526"/>
      <w:bookmarkStart w:id="1964" w:name="_Toc400723317"/>
      <w:bookmarkStart w:id="1965" w:name="_Toc402299888"/>
      <w:bookmarkStart w:id="1966" w:name="_Toc402303412"/>
    </w:p>
    <w:p w14:paraId="7F63E923" w14:textId="77777777" w:rsidR="009C74AC" w:rsidRPr="000D1E1A" w:rsidRDefault="009C74AC" w:rsidP="00FE3841">
      <w:pPr>
        <w:spacing w:line="312" w:lineRule="auto"/>
        <w:ind w:firstLine="567"/>
        <w:jc w:val="both"/>
        <w:rPr>
          <w:lang w:val="es-ES"/>
        </w:rPr>
      </w:pPr>
      <w:r w:rsidRPr="000D1E1A">
        <w:rPr>
          <w:lang w:val="es-ES"/>
        </w:rPr>
        <w:t xml:space="preserve">- </w:t>
      </w:r>
      <w:proofErr w:type="spellStart"/>
      <w:r w:rsidRPr="000D1E1A">
        <w:rPr>
          <w:lang w:val="es-ES"/>
        </w:rPr>
        <w:t>Tải</w:t>
      </w:r>
      <w:proofErr w:type="spellEnd"/>
      <w:r w:rsidRPr="000D1E1A">
        <w:rPr>
          <w:lang w:val="es-ES"/>
        </w:rPr>
        <w:t xml:space="preserve"> </w:t>
      </w:r>
      <w:proofErr w:type="spellStart"/>
      <w:r w:rsidRPr="000D1E1A">
        <w:rPr>
          <w:lang w:val="es-ES"/>
        </w:rPr>
        <w:t>lượng</w:t>
      </w:r>
      <w:proofErr w:type="spellEnd"/>
      <w:r w:rsidRPr="000D1E1A">
        <w:rPr>
          <w:lang w:val="es-ES"/>
        </w:rPr>
        <w:t xml:space="preserve"> </w:t>
      </w:r>
      <w:proofErr w:type="spellStart"/>
      <w:r w:rsidRPr="000D1E1A">
        <w:rPr>
          <w:lang w:val="es-ES"/>
        </w:rPr>
        <w:t>các</w:t>
      </w:r>
      <w:proofErr w:type="spellEnd"/>
      <w:r w:rsidRPr="000D1E1A">
        <w:rPr>
          <w:lang w:val="es-ES"/>
        </w:rPr>
        <w:t xml:space="preserve"> </w:t>
      </w:r>
      <w:proofErr w:type="spellStart"/>
      <w:r w:rsidRPr="000D1E1A">
        <w:rPr>
          <w:lang w:val="es-ES"/>
        </w:rPr>
        <w:t>chất</w:t>
      </w:r>
      <w:proofErr w:type="spellEnd"/>
      <w:r w:rsidRPr="000D1E1A">
        <w:rPr>
          <w:lang w:val="es-ES"/>
        </w:rPr>
        <w:t xml:space="preserve"> ô </w:t>
      </w:r>
      <w:proofErr w:type="spellStart"/>
      <w:r w:rsidRPr="000D1E1A">
        <w:rPr>
          <w:lang w:val="es-ES"/>
        </w:rPr>
        <w:t>nhiễm</w:t>
      </w:r>
      <w:proofErr w:type="spellEnd"/>
      <w:r w:rsidRPr="000D1E1A">
        <w:rPr>
          <w:lang w:val="es-ES"/>
        </w:rPr>
        <w:t xml:space="preserve"> </w:t>
      </w:r>
      <w:proofErr w:type="spellStart"/>
      <w:r w:rsidRPr="000D1E1A">
        <w:rPr>
          <w:lang w:val="es-ES"/>
        </w:rPr>
        <w:t>phụ</w:t>
      </w:r>
      <w:proofErr w:type="spellEnd"/>
      <w:r w:rsidRPr="000D1E1A">
        <w:rPr>
          <w:lang w:val="es-ES"/>
        </w:rPr>
        <w:t xml:space="preserve"> </w:t>
      </w:r>
      <w:proofErr w:type="spellStart"/>
      <w:r w:rsidRPr="000D1E1A">
        <w:rPr>
          <w:lang w:val="es-ES"/>
        </w:rPr>
        <w:t>thuộc</w:t>
      </w:r>
      <w:proofErr w:type="spellEnd"/>
      <w:r w:rsidRPr="000D1E1A">
        <w:rPr>
          <w:lang w:val="es-ES"/>
        </w:rPr>
        <w:t xml:space="preserve"> </w:t>
      </w:r>
      <w:proofErr w:type="spellStart"/>
      <w:r w:rsidRPr="000D1E1A">
        <w:rPr>
          <w:lang w:val="es-ES"/>
        </w:rPr>
        <w:t>vào</w:t>
      </w:r>
      <w:proofErr w:type="spellEnd"/>
      <w:r w:rsidRPr="000D1E1A">
        <w:rPr>
          <w:lang w:val="es-ES"/>
        </w:rPr>
        <w:t xml:space="preserve"> </w:t>
      </w:r>
      <w:proofErr w:type="spellStart"/>
      <w:r w:rsidRPr="000D1E1A">
        <w:rPr>
          <w:lang w:val="es-ES"/>
        </w:rPr>
        <w:t>nhiều</w:t>
      </w:r>
      <w:proofErr w:type="spellEnd"/>
      <w:r w:rsidRPr="000D1E1A">
        <w:rPr>
          <w:lang w:val="es-ES"/>
        </w:rPr>
        <w:t xml:space="preserve"> </w:t>
      </w:r>
      <w:proofErr w:type="spellStart"/>
      <w:r w:rsidRPr="000D1E1A">
        <w:rPr>
          <w:lang w:val="es-ES"/>
        </w:rPr>
        <w:t>yếu</w:t>
      </w:r>
      <w:proofErr w:type="spellEnd"/>
      <w:r w:rsidRPr="000D1E1A">
        <w:rPr>
          <w:lang w:val="es-ES"/>
        </w:rPr>
        <w:t xml:space="preserve"> </w:t>
      </w:r>
      <w:proofErr w:type="spellStart"/>
      <w:r w:rsidRPr="000D1E1A">
        <w:rPr>
          <w:lang w:val="es-ES"/>
        </w:rPr>
        <w:t>tố</w:t>
      </w:r>
      <w:proofErr w:type="spellEnd"/>
      <w:r w:rsidRPr="000D1E1A">
        <w:rPr>
          <w:lang w:val="es-ES"/>
        </w:rPr>
        <w:t xml:space="preserve"> </w:t>
      </w:r>
      <w:proofErr w:type="spellStart"/>
      <w:r w:rsidRPr="000D1E1A">
        <w:rPr>
          <w:lang w:val="es-ES"/>
        </w:rPr>
        <w:t>như</w:t>
      </w:r>
      <w:proofErr w:type="spellEnd"/>
      <w:r w:rsidRPr="000D1E1A">
        <w:rPr>
          <w:lang w:val="es-ES"/>
        </w:rPr>
        <w:t xml:space="preserve"> </w:t>
      </w:r>
      <w:proofErr w:type="spellStart"/>
      <w:r w:rsidRPr="000D1E1A">
        <w:rPr>
          <w:lang w:val="es-ES"/>
        </w:rPr>
        <w:t>vận</w:t>
      </w:r>
      <w:proofErr w:type="spellEnd"/>
      <w:r w:rsidRPr="000D1E1A">
        <w:rPr>
          <w:lang w:val="es-ES"/>
        </w:rPr>
        <w:t xml:space="preserve"> </w:t>
      </w:r>
      <w:proofErr w:type="spellStart"/>
      <w:r w:rsidRPr="000D1E1A">
        <w:rPr>
          <w:lang w:val="es-ES"/>
        </w:rPr>
        <w:t>tốc</w:t>
      </w:r>
      <w:proofErr w:type="spellEnd"/>
      <w:r w:rsidRPr="000D1E1A">
        <w:rPr>
          <w:lang w:val="es-ES"/>
        </w:rPr>
        <w:t xml:space="preserve"> </w:t>
      </w:r>
      <w:proofErr w:type="spellStart"/>
      <w:r w:rsidRPr="000D1E1A">
        <w:rPr>
          <w:lang w:val="es-ES"/>
        </w:rPr>
        <w:t>xe</w:t>
      </w:r>
      <w:proofErr w:type="spellEnd"/>
      <w:r w:rsidRPr="000D1E1A">
        <w:rPr>
          <w:lang w:val="es-ES"/>
        </w:rPr>
        <w:t xml:space="preserve"> </w:t>
      </w:r>
      <w:proofErr w:type="spellStart"/>
      <w:r w:rsidRPr="000D1E1A">
        <w:rPr>
          <w:lang w:val="es-ES"/>
        </w:rPr>
        <w:t>chạy</w:t>
      </w:r>
      <w:proofErr w:type="spellEnd"/>
      <w:r w:rsidRPr="000D1E1A">
        <w:rPr>
          <w:lang w:val="es-ES"/>
        </w:rPr>
        <w:t xml:space="preserve">, </w:t>
      </w:r>
      <w:proofErr w:type="spellStart"/>
      <w:r w:rsidRPr="000D1E1A">
        <w:rPr>
          <w:lang w:val="es-ES"/>
        </w:rPr>
        <w:t>phân</w:t>
      </w:r>
      <w:proofErr w:type="spellEnd"/>
      <w:r w:rsidRPr="000D1E1A">
        <w:rPr>
          <w:lang w:val="es-ES"/>
        </w:rPr>
        <w:t xml:space="preserve"> </w:t>
      </w:r>
      <w:proofErr w:type="spellStart"/>
      <w:r w:rsidRPr="000D1E1A">
        <w:rPr>
          <w:lang w:val="es-ES"/>
        </w:rPr>
        <w:t>khối</w:t>
      </w:r>
      <w:proofErr w:type="spellEnd"/>
      <w:r w:rsidRPr="000D1E1A">
        <w:rPr>
          <w:lang w:val="es-ES"/>
        </w:rPr>
        <w:t xml:space="preserve"> </w:t>
      </w:r>
      <w:proofErr w:type="spellStart"/>
      <w:r w:rsidRPr="000D1E1A">
        <w:rPr>
          <w:lang w:val="es-ES"/>
        </w:rPr>
        <w:t>động</w:t>
      </w:r>
      <w:proofErr w:type="spellEnd"/>
      <w:r w:rsidRPr="000D1E1A">
        <w:rPr>
          <w:lang w:val="es-ES"/>
        </w:rPr>
        <w:t xml:space="preserve"> </w:t>
      </w:r>
      <w:proofErr w:type="spellStart"/>
      <w:r w:rsidRPr="000D1E1A">
        <w:rPr>
          <w:lang w:val="es-ES"/>
        </w:rPr>
        <w:t>cơ</w:t>
      </w:r>
      <w:proofErr w:type="spellEnd"/>
      <w:r w:rsidRPr="000D1E1A">
        <w:rPr>
          <w:lang w:val="es-ES"/>
        </w:rPr>
        <w:t xml:space="preserve">, </w:t>
      </w:r>
      <w:proofErr w:type="spellStart"/>
      <w:r w:rsidRPr="000D1E1A">
        <w:rPr>
          <w:lang w:val="es-ES"/>
        </w:rPr>
        <w:t>chất</w:t>
      </w:r>
      <w:proofErr w:type="spellEnd"/>
      <w:r w:rsidRPr="000D1E1A">
        <w:rPr>
          <w:lang w:val="es-ES"/>
        </w:rPr>
        <w:t xml:space="preserve"> </w:t>
      </w:r>
      <w:proofErr w:type="spellStart"/>
      <w:r w:rsidRPr="000D1E1A">
        <w:rPr>
          <w:lang w:val="es-ES"/>
        </w:rPr>
        <w:t>lượng</w:t>
      </w:r>
      <w:proofErr w:type="spellEnd"/>
      <w:r w:rsidRPr="000D1E1A">
        <w:rPr>
          <w:lang w:val="es-ES"/>
        </w:rPr>
        <w:t xml:space="preserve"> </w:t>
      </w:r>
      <w:proofErr w:type="spellStart"/>
      <w:r w:rsidRPr="000D1E1A">
        <w:rPr>
          <w:lang w:val="es-ES"/>
        </w:rPr>
        <w:t>động</w:t>
      </w:r>
      <w:proofErr w:type="spellEnd"/>
      <w:r w:rsidRPr="000D1E1A">
        <w:rPr>
          <w:lang w:val="es-ES"/>
        </w:rPr>
        <w:t xml:space="preserve"> </w:t>
      </w:r>
      <w:proofErr w:type="spellStart"/>
      <w:r w:rsidRPr="000D1E1A">
        <w:rPr>
          <w:lang w:val="es-ES"/>
        </w:rPr>
        <w:t>cơ</w:t>
      </w:r>
      <w:proofErr w:type="spellEnd"/>
      <w:r w:rsidRPr="000D1E1A">
        <w:rPr>
          <w:lang w:val="es-ES"/>
        </w:rPr>
        <w:t xml:space="preserve">, </w:t>
      </w:r>
      <w:proofErr w:type="spellStart"/>
      <w:r w:rsidRPr="000D1E1A">
        <w:rPr>
          <w:lang w:val="es-ES"/>
        </w:rPr>
        <w:t>nhiên</w:t>
      </w:r>
      <w:proofErr w:type="spellEnd"/>
      <w:r w:rsidRPr="000D1E1A">
        <w:rPr>
          <w:lang w:val="es-ES"/>
        </w:rPr>
        <w:t xml:space="preserve"> </w:t>
      </w:r>
      <w:proofErr w:type="spellStart"/>
      <w:r w:rsidRPr="000D1E1A">
        <w:rPr>
          <w:lang w:val="es-ES"/>
        </w:rPr>
        <w:t>liệu</w:t>
      </w:r>
      <w:proofErr w:type="spellEnd"/>
      <w:r w:rsidRPr="000D1E1A">
        <w:rPr>
          <w:lang w:val="es-ES"/>
        </w:rPr>
        <w:t xml:space="preserve"> </w:t>
      </w:r>
      <w:proofErr w:type="spellStart"/>
      <w:r w:rsidRPr="000D1E1A">
        <w:rPr>
          <w:lang w:val="es-ES"/>
        </w:rPr>
        <w:t>tiêu</w:t>
      </w:r>
      <w:proofErr w:type="spellEnd"/>
      <w:r w:rsidRPr="000D1E1A">
        <w:rPr>
          <w:lang w:val="es-ES"/>
        </w:rPr>
        <w:t xml:space="preserve"> </w:t>
      </w:r>
      <w:proofErr w:type="spellStart"/>
      <w:r w:rsidRPr="000D1E1A">
        <w:rPr>
          <w:lang w:val="es-ES"/>
        </w:rPr>
        <w:t>thụ</w:t>
      </w:r>
      <w:proofErr w:type="spellEnd"/>
      <w:r w:rsidRPr="000D1E1A">
        <w:rPr>
          <w:lang w:val="es-ES"/>
        </w:rPr>
        <w:t xml:space="preserve">, </w:t>
      </w:r>
      <w:proofErr w:type="spellStart"/>
      <w:r w:rsidRPr="000D1E1A">
        <w:rPr>
          <w:lang w:val="es-ES"/>
        </w:rPr>
        <w:t>quãng</w:t>
      </w:r>
      <w:proofErr w:type="spellEnd"/>
      <w:r w:rsidRPr="000D1E1A">
        <w:rPr>
          <w:lang w:val="es-ES"/>
        </w:rPr>
        <w:t xml:space="preserve"> </w:t>
      </w:r>
      <w:proofErr w:type="spellStart"/>
      <w:r w:rsidRPr="000D1E1A">
        <w:rPr>
          <w:lang w:val="es-ES"/>
        </w:rPr>
        <w:t>đường</w:t>
      </w:r>
      <w:proofErr w:type="spellEnd"/>
      <w:r w:rsidRPr="000D1E1A">
        <w:rPr>
          <w:lang w:val="es-ES"/>
        </w:rPr>
        <w:t xml:space="preserve"> </w:t>
      </w:r>
      <w:proofErr w:type="spellStart"/>
      <w:r w:rsidRPr="000D1E1A">
        <w:rPr>
          <w:lang w:val="es-ES"/>
        </w:rPr>
        <w:t>đi</w:t>
      </w:r>
      <w:proofErr w:type="spellEnd"/>
      <w:r w:rsidRPr="000D1E1A">
        <w:rPr>
          <w:lang w:val="es-ES"/>
        </w:rPr>
        <w:t xml:space="preserve">. Theo QCVN 86:2015/BGTVT - </w:t>
      </w:r>
      <w:proofErr w:type="spellStart"/>
      <w:r w:rsidRPr="000D1E1A">
        <w:rPr>
          <w:lang w:val="es-ES"/>
        </w:rPr>
        <w:t>Quy</w:t>
      </w:r>
      <w:proofErr w:type="spellEnd"/>
      <w:r w:rsidRPr="000D1E1A">
        <w:rPr>
          <w:lang w:val="es-ES"/>
        </w:rPr>
        <w:t xml:space="preserve"> </w:t>
      </w:r>
      <w:proofErr w:type="spellStart"/>
      <w:r w:rsidRPr="000D1E1A">
        <w:rPr>
          <w:lang w:val="es-ES"/>
        </w:rPr>
        <w:t>chuẩn</w:t>
      </w:r>
      <w:proofErr w:type="spellEnd"/>
      <w:r w:rsidRPr="000D1E1A">
        <w:rPr>
          <w:lang w:val="es-ES"/>
        </w:rPr>
        <w:t xml:space="preserve"> </w:t>
      </w:r>
      <w:proofErr w:type="spellStart"/>
      <w:r w:rsidRPr="000D1E1A">
        <w:rPr>
          <w:lang w:val="es-ES"/>
        </w:rPr>
        <w:t>kỹ</w:t>
      </w:r>
      <w:proofErr w:type="spellEnd"/>
      <w:r w:rsidRPr="000D1E1A">
        <w:rPr>
          <w:lang w:val="es-ES"/>
        </w:rPr>
        <w:t xml:space="preserve"> </w:t>
      </w:r>
      <w:proofErr w:type="spellStart"/>
      <w:r w:rsidRPr="000D1E1A">
        <w:rPr>
          <w:lang w:val="es-ES"/>
        </w:rPr>
        <w:t>thuật</w:t>
      </w:r>
      <w:proofErr w:type="spellEnd"/>
      <w:r w:rsidRPr="000D1E1A">
        <w:rPr>
          <w:lang w:val="es-ES"/>
        </w:rPr>
        <w:t xml:space="preserve"> </w:t>
      </w:r>
      <w:proofErr w:type="spellStart"/>
      <w:r w:rsidRPr="000D1E1A">
        <w:rPr>
          <w:lang w:val="es-ES"/>
        </w:rPr>
        <w:t>Quốc</w:t>
      </w:r>
      <w:proofErr w:type="spellEnd"/>
      <w:r w:rsidRPr="000D1E1A">
        <w:rPr>
          <w:lang w:val="es-ES"/>
        </w:rPr>
        <w:t xml:space="preserve"> </w:t>
      </w:r>
      <w:proofErr w:type="spellStart"/>
      <w:r w:rsidRPr="000D1E1A">
        <w:rPr>
          <w:lang w:val="es-ES"/>
        </w:rPr>
        <w:t>gia</w:t>
      </w:r>
      <w:proofErr w:type="spellEnd"/>
      <w:r w:rsidRPr="000D1E1A">
        <w:rPr>
          <w:lang w:val="es-ES"/>
        </w:rPr>
        <w:t xml:space="preserve"> </w:t>
      </w:r>
      <w:proofErr w:type="spellStart"/>
      <w:r w:rsidRPr="000D1E1A">
        <w:rPr>
          <w:lang w:val="es-ES"/>
        </w:rPr>
        <w:t>về</w:t>
      </w:r>
      <w:proofErr w:type="spellEnd"/>
      <w:r w:rsidRPr="000D1E1A">
        <w:rPr>
          <w:lang w:val="es-ES"/>
        </w:rPr>
        <w:t xml:space="preserve"> </w:t>
      </w:r>
      <w:proofErr w:type="spellStart"/>
      <w:r w:rsidRPr="000D1E1A">
        <w:rPr>
          <w:lang w:val="es-ES"/>
        </w:rPr>
        <w:t>khí</w:t>
      </w:r>
      <w:proofErr w:type="spellEnd"/>
      <w:r w:rsidRPr="000D1E1A">
        <w:rPr>
          <w:lang w:val="es-ES"/>
        </w:rPr>
        <w:t xml:space="preserve"> </w:t>
      </w:r>
      <w:proofErr w:type="spellStart"/>
      <w:r w:rsidRPr="000D1E1A">
        <w:rPr>
          <w:lang w:val="es-ES"/>
        </w:rPr>
        <w:t>thải</w:t>
      </w:r>
      <w:proofErr w:type="spellEnd"/>
      <w:r w:rsidRPr="000D1E1A">
        <w:rPr>
          <w:lang w:val="es-ES"/>
        </w:rPr>
        <w:t xml:space="preserve"> </w:t>
      </w:r>
      <w:proofErr w:type="spellStart"/>
      <w:r w:rsidRPr="000D1E1A">
        <w:rPr>
          <w:lang w:val="es-ES"/>
        </w:rPr>
        <w:lastRenderedPageBreak/>
        <w:t>mức</w:t>
      </w:r>
      <w:proofErr w:type="spellEnd"/>
      <w:r w:rsidRPr="000D1E1A">
        <w:rPr>
          <w:lang w:val="es-ES"/>
        </w:rPr>
        <w:t xml:space="preserve"> 4 </w:t>
      </w:r>
      <w:proofErr w:type="spellStart"/>
      <w:r w:rsidRPr="000D1E1A">
        <w:rPr>
          <w:lang w:val="es-ES"/>
        </w:rPr>
        <w:t>đối</w:t>
      </w:r>
      <w:proofErr w:type="spellEnd"/>
      <w:r w:rsidRPr="000D1E1A">
        <w:rPr>
          <w:lang w:val="es-ES"/>
        </w:rPr>
        <w:t xml:space="preserve"> </w:t>
      </w:r>
      <w:proofErr w:type="spellStart"/>
      <w:r w:rsidRPr="000D1E1A">
        <w:rPr>
          <w:lang w:val="es-ES"/>
        </w:rPr>
        <w:t>với</w:t>
      </w:r>
      <w:proofErr w:type="spellEnd"/>
      <w:r w:rsidRPr="000D1E1A">
        <w:rPr>
          <w:lang w:val="es-ES"/>
        </w:rPr>
        <w:t xml:space="preserve"> </w:t>
      </w:r>
      <w:proofErr w:type="spellStart"/>
      <w:r w:rsidRPr="000D1E1A">
        <w:rPr>
          <w:lang w:val="es-ES"/>
        </w:rPr>
        <w:t>xe</w:t>
      </w:r>
      <w:proofErr w:type="spellEnd"/>
      <w:r w:rsidRPr="000D1E1A">
        <w:rPr>
          <w:lang w:val="es-ES"/>
        </w:rPr>
        <w:t xml:space="preserve"> ô </w:t>
      </w:r>
      <w:proofErr w:type="spellStart"/>
      <w:r w:rsidRPr="000D1E1A">
        <w:rPr>
          <w:lang w:val="es-ES"/>
        </w:rPr>
        <w:t>tô</w:t>
      </w:r>
      <w:proofErr w:type="spellEnd"/>
      <w:r w:rsidRPr="000D1E1A">
        <w:rPr>
          <w:lang w:val="es-ES"/>
        </w:rPr>
        <w:t xml:space="preserve"> </w:t>
      </w:r>
      <w:proofErr w:type="spellStart"/>
      <w:r w:rsidRPr="000D1E1A">
        <w:rPr>
          <w:lang w:val="es-ES"/>
        </w:rPr>
        <w:t>sản</w:t>
      </w:r>
      <w:proofErr w:type="spellEnd"/>
      <w:r w:rsidRPr="000D1E1A">
        <w:rPr>
          <w:lang w:val="es-ES"/>
        </w:rPr>
        <w:t xml:space="preserve"> </w:t>
      </w:r>
      <w:proofErr w:type="spellStart"/>
      <w:r w:rsidRPr="000D1E1A">
        <w:rPr>
          <w:lang w:val="es-ES"/>
        </w:rPr>
        <w:t>xuất</w:t>
      </w:r>
      <w:proofErr w:type="spellEnd"/>
      <w:r w:rsidRPr="000D1E1A">
        <w:rPr>
          <w:lang w:val="es-ES"/>
        </w:rPr>
        <w:t xml:space="preserve">, </w:t>
      </w:r>
      <w:proofErr w:type="spellStart"/>
      <w:r w:rsidRPr="000D1E1A">
        <w:rPr>
          <w:lang w:val="es-ES"/>
        </w:rPr>
        <w:t>lắp</w:t>
      </w:r>
      <w:proofErr w:type="spellEnd"/>
      <w:r w:rsidRPr="000D1E1A">
        <w:rPr>
          <w:lang w:val="es-ES"/>
        </w:rPr>
        <w:t xml:space="preserve"> </w:t>
      </w:r>
      <w:proofErr w:type="spellStart"/>
      <w:r w:rsidRPr="000D1E1A">
        <w:rPr>
          <w:lang w:val="es-ES"/>
        </w:rPr>
        <w:t>ráp</w:t>
      </w:r>
      <w:proofErr w:type="spellEnd"/>
      <w:r w:rsidRPr="000D1E1A">
        <w:rPr>
          <w:lang w:val="es-ES"/>
        </w:rPr>
        <w:t xml:space="preserve"> </w:t>
      </w:r>
      <w:proofErr w:type="spellStart"/>
      <w:r w:rsidRPr="000D1E1A">
        <w:rPr>
          <w:lang w:val="es-ES"/>
        </w:rPr>
        <w:t>và</w:t>
      </w:r>
      <w:proofErr w:type="spellEnd"/>
      <w:r w:rsidRPr="000D1E1A">
        <w:rPr>
          <w:lang w:val="es-ES"/>
        </w:rPr>
        <w:t xml:space="preserve"> </w:t>
      </w:r>
      <w:proofErr w:type="spellStart"/>
      <w:r w:rsidRPr="000D1E1A">
        <w:rPr>
          <w:lang w:val="es-ES"/>
        </w:rPr>
        <w:t>nhập</w:t>
      </w:r>
      <w:proofErr w:type="spellEnd"/>
      <w:r w:rsidRPr="000D1E1A">
        <w:rPr>
          <w:lang w:val="es-ES"/>
        </w:rPr>
        <w:t xml:space="preserve"> </w:t>
      </w:r>
      <w:proofErr w:type="spellStart"/>
      <w:r w:rsidRPr="000D1E1A">
        <w:rPr>
          <w:lang w:val="es-ES"/>
        </w:rPr>
        <w:t>khẩu</w:t>
      </w:r>
      <w:proofErr w:type="spellEnd"/>
      <w:r w:rsidRPr="000D1E1A">
        <w:rPr>
          <w:lang w:val="es-ES"/>
        </w:rPr>
        <w:t xml:space="preserve"> </w:t>
      </w:r>
      <w:proofErr w:type="spellStart"/>
      <w:r w:rsidRPr="000D1E1A">
        <w:rPr>
          <w:lang w:val="es-ES"/>
        </w:rPr>
        <w:t>mới</w:t>
      </w:r>
      <w:proofErr w:type="spellEnd"/>
      <w:r w:rsidRPr="000D1E1A">
        <w:rPr>
          <w:lang w:val="es-ES"/>
        </w:rPr>
        <w:t xml:space="preserve">, </w:t>
      </w:r>
      <w:proofErr w:type="spellStart"/>
      <w:r w:rsidRPr="000D1E1A">
        <w:rPr>
          <w:lang w:val="es-ES"/>
        </w:rPr>
        <w:t>giá</w:t>
      </w:r>
      <w:proofErr w:type="spellEnd"/>
      <w:r w:rsidRPr="000D1E1A">
        <w:rPr>
          <w:lang w:val="es-ES"/>
        </w:rPr>
        <w:t xml:space="preserve"> </w:t>
      </w:r>
      <w:proofErr w:type="spellStart"/>
      <w:r w:rsidRPr="000D1E1A">
        <w:rPr>
          <w:lang w:val="es-ES"/>
        </w:rPr>
        <w:t>trị</w:t>
      </w:r>
      <w:proofErr w:type="spellEnd"/>
      <w:r w:rsidRPr="000D1E1A">
        <w:rPr>
          <w:lang w:val="es-ES"/>
        </w:rPr>
        <w:t xml:space="preserve"> </w:t>
      </w:r>
      <w:proofErr w:type="spellStart"/>
      <w:r w:rsidRPr="000D1E1A">
        <w:rPr>
          <w:lang w:val="es-ES"/>
        </w:rPr>
        <w:t>giới</w:t>
      </w:r>
      <w:proofErr w:type="spellEnd"/>
      <w:r w:rsidRPr="000D1E1A">
        <w:rPr>
          <w:lang w:val="es-ES"/>
        </w:rPr>
        <w:t xml:space="preserve"> </w:t>
      </w:r>
      <w:proofErr w:type="spellStart"/>
      <w:r w:rsidRPr="000D1E1A">
        <w:rPr>
          <w:lang w:val="es-ES"/>
        </w:rPr>
        <w:t>hạn</w:t>
      </w:r>
      <w:proofErr w:type="spellEnd"/>
      <w:r w:rsidRPr="000D1E1A">
        <w:rPr>
          <w:lang w:val="es-ES"/>
        </w:rPr>
        <w:t xml:space="preserve"> </w:t>
      </w:r>
      <w:proofErr w:type="spellStart"/>
      <w:r w:rsidRPr="000D1E1A">
        <w:rPr>
          <w:lang w:val="es-ES"/>
        </w:rPr>
        <w:t>khí</w:t>
      </w:r>
      <w:proofErr w:type="spellEnd"/>
      <w:r w:rsidRPr="000D1E1A">
        <w:rPr>
          <w:lang w:val="es-ES"/>
        </w:rPr>
        <w:t xml:space="preserve"> </w:t>
      </w:r>
      <w:proofErr w:type="spellStart"/>
      <w:r w:rsidRPr="000D1E1A">
        <w:rPr>
          <w:lang w:val="es-ES"/>
        </w:rPr>
        <w:t>thải</w:t>
      </w:r>
      <w:proofErr w:type="spellEnd"/>
      <w:r w:rsidRPr="000D1E1A">
        <w:rPr>
          <w:lang w:val="es-ES"/>
        </w:rPr>
        <w:t xml:space="preserve"> </w:t>
      </w:r>
      <w:proofErr w:type="spellStart"/>
      <w:r w:rsidRPr="000D1E1A">
        <w:rPr>
          <w:lang w:val="es-ES"/>
        </w:rPr>
        <w:t>của</w:t>
      </w:r>
      <w:proofErr w:type="spellEnd"/>
      <w:r w:rsidRPr="000D1E1A">
        <w:rPr>
          <w:lang w:val="es-ES"/>
        </w:rPr>
        <w:t xml:space="preserve"> </w:t>
      </w:r>
      <w:proofErr w:type="spellStart"/>
      <w:r w:rsidRPr="000D1E1A">
        <w:rPr>
          <w:lang w:val="es-ES"/>
        </w:rPr>
        <w:t>động</w:t>
      </w:r>
      <w:proofErr w:type="spellEnd"/>
      <w:r w:rsidRPr="000D1E1A">
        <w:rPr>
          <w:lang w:val="es-ES"/>
        </w:rPr>
        <w:t xml:space="preserve"> </w:t>
      </w:r>
      <w:proofErr w:type="spellStart"/>
      <w:r w:rsidRPr="000D1E1A">
        <w:rPr>
          <w:lang w:val="es-ES"/>
        </w:rPr>
        <w:t>cơ</w:t>
      </w:r>
      <w:proofErr w:type="spellEnd"/>
      <w:r w:rsidRPr="000D1E1A">
        <w:rPr>
          <w:lang w:val="es-ES"/>
        </w:rPr>
        <w:t xml:space="preserve"> </w:t>
      </w:r>
      <w:proofErr w:type="spellStart"/>
      <w:r w:rsidRPr="000D1E1A">
        <w:rPr>
          <w:lang w:val="es-ES"/>
        </w:rPr>
        <w:t>xe</w:t>
      </w:r>
      <w:proofErr w:type="spellEnd"/>
      <w:r w:rsidRPr="000D1E1A">
        <w:rPr>
          <w:lang w:val="es-ES"/>
        </w:rPr>
        <w:t xml:space="preserve"> ô </w:t>
      </w:r>
      <w:proofErr w:type="spellStart"/>
      <w:r w:rsidRPr="000D1E1A">
        <w:rPr>
          <w:lang w:val="es-ES"/>
        </w:rPr>
        <w:t>tô</w:t>
      </w:r>
      <w:proofErr w:type="spellEnd"/>
      <w:r w:rsidRPr="000D1E1A">
        <w:rPr>
          <w:lang w:val="es-ES"/>
        </w:rPr>
        <w:t xml:space="preserve"> </w:t>
      </w:r>
      <w:proofErr w:type="spellStart"/>
      <w:r w:rsidRPr="000D1E1A">
        <w:rPr>
          <w:lang w:val="es-ES"/>
        </w:rPr>
        <w:t>chạy</w:t>
      </w:r>
      <w:proofErr w:type="spellEnd"/>
      <w:r w:rsidRPr="000D1E1A">
        <w:rPr>
          <w:lang w:val="es-ES"/>
        </w:rPr>
        <w:t xml:space="preserve"> </w:t>
      </w:r>
      <w:proofErr w:type="spellStart"/>
      <w:r w:rsidRPr="000D1E1A">
        <w:rPr>
          <w:lang w:val="es-ES"/>
        </w:rPr>
        <w:t>bằng</w:t>
      </w:r>
      <w:proofErr w:type="spellEnd"/>
      <w:r w:rsidRPr="000D1E1A">
        <w:rPr>
          <w:lang w:val="es-ES"/>
        </w:rPr>
        <w:t xml:space="preserve"> </w:t>
      </w:r>
      <w:proofErr w:type="spellStart"/>
      <w:r w:rsidRPr="000D1E1A">
        <w:rPr>
          <w:lang w:val="es-ES"/>
        </w:rPr>
        <w:t>dầu</w:t>
      </w:r>
      <w:proofErr w:type="spellEnd"/>
      <w:r w:rsidRPr="000D1E1A">
        <w:rPr>
          <w:lang w:val="es-ES"/>
        </w:rPr>
        <w:t xml:space="preserve"> </w:t>
      </w:r>
      <w:proofErr w:type="spellStart"/>
      <w:r w:rsidRPr="000D1E1A">
        <w:rPr>
          <w:lang w:val="es-ES"/>
        </w:rPr>
        <w:t>diezel</w:t>
      </w:r>
      <w:proofErr w:type="spellEnd"/>
      <w:r w:rsidRPr="000D1E1A">
        <w:rPr>
          <w:lang w:val="es-ES"/>
        </w:rPr>
        <w:t xml:space="preserve"> </w:t>
      </w:r>
      <w:proofErr w:type="spellStart"/>
      <w:r w:rsidRPr="000D1E1A">
        <w:rPr>
          <w:lang w:val="es-ES"/>
        </w:rPr>
        <w:t>như</w:t>
      </w:r>
      <w:proofErr w:type="spellEnd"/>
      <w:r w:rsidRPr="000D1E1A">
        <w:rPr>
          <w:lang w:val="es-ES"/>
        </w:rPr>
        <w:t xml:space="preserve"> </w:t>
      </w:r>
      <w:proofErr w:type="spellStart"/>
      <w:r w:rsidRPr="000D1E1A">
        <w:rPr>
          <w:lang w:val="es-ES"/>
        </w:rPr>
        <w:t>sau</w:t>
      </w:r>
      <w:proofErr w:type="spellEnd"/>
      <w:r w:rsidRPr="000D1E1A">
        <w:rPr>
          <w:lang w:val="es-ES"/>
        </w:rPr>
        <w:t>:</w:t>
      </w:r>
      <w:bookmarkStart w:id="1967" w:name="_Toc433726601"/>
      <w:bookmarkStart w:id="1968" w:name="_Toc433885822"/>
      <w:bookmarkStart w:id="1969" w:name="_Toc435691732"/>
      <w:bookmarkStart w:id="1970" w:name="_Toc435691986"/>
      <w:bookmarkStart w:id="1971" w:name="_Toc435692494"/>
      <w:bookmarkStart w:id="1972" w:name="_Toc438671762"/>
      <w:bookmarkStart w:id="1973" w:name="_Toc438891245"/>
      <w:bookmarkStart w:id="1974" w:name="_Toc439151251"/>
      <w:bookmarkStart w:id="1975" w:name="_Toc444088518"/>
      <w:bookmarkStart w:id="1976" w:name="_Toc444181278"/>
      <w:bookmarkStart w:id="1977" w:name="_Toc444693973"/>
      <w:bookmarkStart w:id="1978" w:name="_Toc469554019"/>
      <w:bookmarkStart w:id="1979" w:name="_Toc518378184"/>
      <w:bookmarkStart w:id="1980" w:name="_Toc525740144"/>
    </w:p>
    <w:p w14:paraId="36F3EB43" w14:textId="4D99E64B" w:rsidR="009C74AC" w:rsidRPr="000D1E1A" w:rsidRDefault="009C74AC" w:rsidP="00103477">
      <w:pPr>
        <w:pStyle w:val="Heading4"/>
        <w:spacing w:before="0" w:after="0" w:line="312" w:lineRule="auto"/>
        <w:rPr>
          <w:rFonts w:ascii="Times New Roman" w:hAnsi="Times New Roman"/>
          <w:b/>
          <w:spacing w:val="-6"/>
          <w:szCs w:val="27"/>
          <w:lang w:val="es-ES"/>
        </w:rPr>
      </w:pPr>
      <w:bookmarkStart w:id="1981" w:name="_Toc83481435"/>
      <w:bookmarkStart w:id="1982" w:name="_Toc113625126"/>
      <w:bookmarkStart w:id="1983" w:name="_Toc113628098"/>
      <w:bookmarkStart w:id="1984" w:name="_Toc120001708"/>
      <w:bookmarkStart w:id="1985" w:name="_Toc180755592"/>
      <w:proofErr w:type="spellStart"/>
      <w:r w:rsidRPr="000D1E1A">
        <w:rPr>
          <w:rFonts w:ascii="Times New Roman" w:hAnsi="Times New Roman"/>
          <w:b/>
          <w:spacing w:val="-6"/>
          <w:szCs w:val="27"/>
          <w:lang w:val="es-ES"/>
        </w:rPr>
        <w:t>Bảng</w:t>
      </w:r>
      <w:proofErr w:type="spellEnd"/>
      <w:r w:rsidRPr="000D1E1A">
        <w:rPr>
          <w:rFonts w:ascii="Times New Roman" w:hAnsi="Times New Roman"/>
          <w:b/>
          <w:spacing w:val="-6"/>
          <w:szCs w:val="27"/>
          <w:lang w:val="es-ES"/>
        </w:rPr>
        <w:t xml:space="preserve"> </w:t>
      </w:r>
      <w:r w:rsidR="007C01BA" w:rsidRPr="000D1E1A">
        <w:rPr>
          <w:rFonts w:ascii="Times New Roman" w:hAnsi="Times New Roman"/>
          <w:b/>
          <w:spacing w:val="-6"/>
          <w:szCs w:val="27"/>
          <w:lang w:val="es-ES"/>
        </w:rPr>
        <w:t>24</w:t>
      </w:r>
      <w:r w:rsidRPr="000D1E1A">
        <w:rPr>
          <w:rFonts w:ascii="Times New Roman" w:hAnsi="Times New Roman"/>
          <w:b/>
          <w:spacing w:val="-6"/>
          <w:szCs w:val="27"/>
          <w:lang w:val="es-ES"/>
        </w:rPr>
        <w:t xml:space="preserve">. </w:t>
      </w:r>
      <w:bookmarkEnd w:id="1967"/>
      <w:bookmarkEnd w:id="1968"/>
      <w:bookmarkEnd w:id="1969"/>
      <w:bookmarkEnd w:id="1970"/>
      <w:bookmarkEnd w:id="1971"/>
      <w:bookmarkEnd w:id="1972"/>
      <w:bookmarkEnd w:id="1973"/>
      <w:bookmarkEnd w:id="1974"/>
      <w:proofErr w:type="spellStart"/>
      <w:r w:rsidRPr="000D1E1A">
        <w:rPr>
          <w:rFonts w:ascii="Times New Roman" w:hAnsi="Times New Roman"/>
          <w:b/>
          <w:spacing w:val="-6"/>
          <w:szCs w:val="27"/>
          <w:lang w:val="es-ES"/>
        </w:rPr>
        <w:t>Giá</w:t>
      </w:r>
      <w:proofErr w:type="spellEnd"/>
      <w:r w:rsidRPr="000D1E1A">
        <w:rPr>
          <w:rFonts w:ascii="Times New Roman" w:hAnsi="Times New Roman"/>
          <w:b/>
          <w:spacing w:val="-6"/>
          <w:szCs w:val="27"/>
          <w:lang w:val="es-ES"/>
        </w:rPr>
        <w:t xml:space="preserve"> </w:t>
      </w:r>
      <w:proofErr w:type="spellStart"/>
      <w:r w:rsidRPr="000D1E1A">
        <w:rPr>
          <w:rFonts w:ascii="Times New Roman" w:hAnsi="Times New Roman"/>
          <w:b/>
          <w:spacing w:val="-6"/>
          <w:szCs w:val="27"/>
          <w:lang w:val="es-ES"/>
        </w:rPr>
        <w:t>trị</w:t>
      </w:r>
      <w:proofErr w:type="spellEnd"/>
      <w:r w:rsidRPr="000D1E1A">
        <w:rPr>
          <w:rFonts w:ascii="Times New Roman" w:hAnsi="Times New Roman"/>
          <w:b/>
          <w:spacing w:val="-6"/>
          <w:szCs w:val="27"/>
          <w:lang w:val="es-ES"/>
        </w:rPr>
        <w:t xml:space="preserve"> </w:t>
      </w:r>
      <w:proofErr w:type="spellStart"/>
      <w:r w:rsidRPr="000D1E1A">
        <w:rPr>
          <w:rFonts w:ascii="Times New Roman" w:hAnsi="Times New Roman"/>
          <w:b/>
          <w:spacing w:val="-6"/>
          <w:szCs w:val="27"/>
          <w:lang w:val="es-ES"/>
        </w:rPr>
        <w:t>giới</w:t>
      </w:r>
      <w:proofErr w:type="spellEnd"/>
      <w:r w:rsidRPr="000D1E1A">
        <w:rPr>
          <w:rFonts w:ascii="Times New Roman" w:hAnsi="Times New Roman"/>
          <w:b/>
          <w:spacing w:val="-6"/>
          <w:szCs w:val="27"/>
          <w:lang w:val="es-ES"/>
        </w:rPr>
        <w:t xml:space="preserve"> </w:t>
      </w:r>
      <w:proofErr w:type="spellStart"/>
      <w:r w:rsidRPr="000D1E1A">
        <w:rPr>
          <w:rFonts w:ascii="Times New Roman" w:hAnsi="Times New Roman"/>
          <w:b/>
          <w:spacing w:val="-6"/>
          <w:szCs w:val="27"/>
          <w:lang w:val="es-ES"/>
        </w:rPr>
        <w:t>hạn</w:t>
      </w:r>
      <w:proofErr w:type="spellEnd"/>
      <w:r w:rsidRPr="000D1E1A">
        <w:rPr>
          <w:rFonts w:ascii="Times New Roman" w:hAnsi="Times New Roman"/>
          <w:b/>
          <w:spacing w:val="-6"/>
          <w:szCs w:val="27"/>
          <w:lang w:val="es-ES"/>
        </w:rPr>
        <w:t xml:space="preserve"> </w:t>
      </w:r>
      <w:proofErr w:type="spellStart"/>
      <w:r w:rsidRPr="000D1E1A">
        <w:rPr>
          <w:rFonts w:ascii="Times New Roman" w:hAnsi="Times New Roman"/>
          <w:b/>
          <w:spacing w:val="-6"/>
          <w:szCs w:val="27"/>
          <w:lang w:val="es-ES"/>
        </w:rPr>
        <w:t>khí</w:t>
      </w:r>
      <w:proofErr w:type="spellEnd"/>
      <w:r w:rsidRPr="000D1E1A">
        <w:rPr>
          <w:rFonts w:ascii="Times New Roman" w:hAnsi="Times New Roman"/>
          <w:b/>
          <w:spacing w:val="-6"/>
          <w:szCs w:val="27"/>
          <w:lang w:val="es-ES"/>
        </w:rPr>
        <w:t xml:space="preserve"> </w:t>
      </w:r>
      <w:proofErr w:type="spellStart"/>
      <w:r w:rsidRPr="000D1E1A">
        <w:rPr>
          <w:rFonts w:ascii="Times New Roman" w:hAnsi="Times New Roman"/>
          <w:b/>
          <w:spacing w:val="-6"/>
          <w:szCs w:val="27"/>
          <w:lang w:val="es-ES"/>
        </w:rPr>
        <w:t>thải</w:t>
      </w:r>
      <w:proofErr w:type="spellEnd"/>
      <w:r w:rsidRPr="000D1E1A">
        <w:rPr>
          <w:rFonts w:ascii="Times New Roman" w:hAnsi="Times New Roman"/>
          <w:b/>
          <w:spacing w:val="-6"/>
          <w:szCs w:val="27"/>
          <w:lang w:val="es-ES"/>
        </w:rPr>
        <w:t xml:space="preserve"> </w:t>
      </w:r>
      <w:proofErr w:type="spellStart"/>
      <w:r w:rsidRPr="000D1E1A">
        <w:rPr>
          <w:rFonts w:ascii="Times New Roman" w:hAnsi="Times New Roman"/>
          <w:b/>
          <w:spacing w:val="-6"/>
          <w:szCs w:val="27"/>
          <w:lang w:val="es-ES"/>
        </w:rPr>
        <w:t>của</w:t>
      </w:r>
      <w:proofErr w:type="spellEnd"/>
      <w:r w:rsidRPr="000D1E1A">
        <w:rPr>
          <w:rFonts w:ascii="Times New Roman" w:hAnsi="Times New Roman"/>
          <w:b/>
          <w:spacing w:val="-6"/>
          <w:szCs w:val="27"/>
          <w:lang w:val="es-ES"/>
        </w:rPr>
        <w:t xml:space="preserve"> </w:t>
      </w:r>
      <w:proofErr w:type="spellStart"/>
      <w:r w:rsidRPr="000D1E1A">
        <w:rPr>
          <w:rFonts w:ascii="Times New Roman" w:hAnsi="Times New Roman"/>
          <w:b/>
          <w:spacing w:val="-6"/>
          <w:szCs w:val="27"/>
          <w:lang w:val="es-ES"/>
        </w:rPr>
        <w:t>xe</w:t>
      </w:r>
      <w:proofErr w:type="spellEnd"/>
      <w:r w:rsidRPr="000D1E1A">
        <w:rPr>
          <w:rFonts w:ascii="Times New Roman" w:hAnsi="Times New Roman"/>
          <w:b/>
          <w:spacing w:val="-6"/>
          <w:szCs w:val="27"/>
          <w:lang w:val="es-ES"/>
        </w:rPr>
        <w:t xml:space="preserve"> </w:t>
      </w:r>
      <w:proofErr w:type="spellStart"/>
      <w:r w:rsidRPr="000D1E1A">
        <w:rPr>
          <w:rFonts w:ascii="Times New Roman" w:hAnsi="Times New Roman"/>
          <w:b/>
          <w:spacing w:val="-6"/>
          <w:szCs w:val="27"/>
          <w:lang w:val="es-ES"/>
        </w:rPr>
        <w:t>động</w:t>
      </w:r>
      <w:proofErr w:type="spellEnd"/>
      <w:r w:rsidRPr="000D1E1A">
        <w:rPr>
          <w:rFonts w:ascii="Times New Roman" w:hAnsi="Times New Roman"/>
          <w:b/>
          <w:spacing w:val="-6"/>
          <w:szCs w:val="27"/>
          <w:lang w:val="es-ES"/>
        </w:rPr>
        <w:t xml:space="preserve"> </w:t>
      </w:r>
      <w:proofErr w:type="spellStart"/>
      <w:r w:rsidRPr="000D1E1A">
        <w:rPr>
          <w:rFonts w:ascii="Times New Roman" w:hAnsi="Times New Roman"/>
          <w:b/>
          <w:spacing w:val="-6"/>
          <w:szCs w:val="27"/>
          <w:lang w:val="es-ES"/>
        </w:rPr>
        <w:t>cơ</w:t>
      </w:r>
      <w:proofErr w:type="spellEnd"/>
      <w:r w:rsidRPr="000D1E1A">
        <w:rPr>
          <w:rFonts w:ascii="Times New Roman" w:hAnsi="Times New Roman"/>
          <w:b/>
          <w:spacing w:val="-6"/>
          <w:szCs w:val="27"/>
          <w:lang w:val="es-ES"/>
        </w:rPr>
        <w:t xml:space="preserve"> </w:t>
      </w:r>
      <w:proofErr w:type="spellStart"/>
      <w:r w:rsidRPr="000D1E1A">
        <w:rPr>
          <w:rFonts w:ascii="Times New Roman" w:hAnsi="Times New Roman"/>
          <w:b/>
          <w:spacing w:val="-6"/>
          <w:szCs w:val="27"/>
          <w:lang w:val="es-ES"/>
        </w:rPr>
        <w:t>chạy</w:t>
      </w:r>
      <w:proofErr w:type="spellEnd"/>
      <w:r w:rsidRPr="000D1E1A">
        <w:rPr>
          <w:rFonts w:ascii="Times New Roman" w:hAnsi="Times New Roman"/>
          <w:b/>
          <w:spacing w:val="-6"/>
          <w:szCs w:val="27"/>
          <w:lang w:val="es-ES"/>
        </w:rPr>
        <w:t xml:space="preserve"> </w:t>
      </w:r>
      <w:proofErr w:type="spellStart"/>
      <w:r w:rsidRPr="000D1E1A">
        <w:rPr>
          <w:rFonts w:ascii="Times New Roman" w:hAnsi="Times New Roman"/>
          <w:b/>
          <w:spacing w:val="-6"/>
          <w:szCs w:val="27"/>
          <w:lang w:val="es-ES"/>
        </w:rPr>
        <w:t>bằng</w:t>
      </w:r>
      <w:proofErr w:type="spellEnd"/>
      <w:r w:rsidRPr="000D1E1A">
        <w:rPr>
          <w:rFonts w:ascii="Times New Roman" w:hAnsi="Times New Roman"/>
          <w:b/>
          <w:spacing w:val="-6"/>
          <w:szCs w:val="27"/>
          <w:lang w:val="es-ES"/>
        </w:rPr>
        <w:t xml:space="preserve"> </w:t>
      </w:r>
      <w:proofErr w:type="spellStart"/>
      <w:r w:rsidRPr="000D1E1A">
        <w:rPr>
          <w:rFonts w:ascii="Times New Roman" w:hAnsi="Times New Roman"/>
          <w:b/>
          <w:spacing w:val="-6"/>
          <w:szCs w:val="27"/>
          <w:lang w:val="es-ES"/>
        </w:rPr>
        <w:t>diezel</w:t>
      </w:r>
      <w:bookmarkEnd w:id="1975"/>
      <w:bookmarkEnd w:id="1976"/>
      <w:bookmarkEnd w:id="1977"/>
      <w:bookmarkEnd w:id="1978"/>
      <w:bookmarkEnd w:id="1979"/>
      <w:bookmarkEnd w:id="1980"/>
      <w:bookmarkEnd w:id="1981"/>
      <w:bookmarkEnd w:id="1982"/>
      <w:bookmarkEnd w:id="1983"/>
      <w:bookmarkEnd w:id="1984"/>
      <w:bookmarkEnd w:id="1985"/>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1142"/>
        <w:gridCol w:w="1276"/>
        <w:gridCol w:w="1276"/>
        <w:gridCol w:w="1650"/>
      </w:tblGrid>
      <w:tr w:rsidR="009C74AC" w:rsidRPr="000D1E1A" w14:paraId="032E64F5" w14:textId="77777777" w:rsidTr="009C74AC">
        <w:trPr>
          <w:trHeight w:val="245"/>
          <w:jc w:val="center"/>
        </w:trPr>
        <w:tc>
          <w:tcPr>
            <w:tcW w:w="3060" w:type="dxa"/>
            <w:vMerge w:val="restart"/>
            <w:vAlign w:val="center"/>
          </w:tcPr>
          <w:p w14:paraId="46953372" w14:textId="77777777" w:rsidR="009C74AC" w:rsidRPr="000D1E1A" w:rsidRDefault="009C74AC" w:rsidP="00103477">
            <w:pPr>
              <w:spacing w:line="312" w:lineRule="auto"/>
              <w:jc w:val="center"/>
              <w:rPr>
                <w:b/>
                <w:sz w:val="27"/>
                <w:szCs w:val="27"/>
              </w:rPr>
            </w:pPr>
            <w:proofErr w:type="spellStart"/>
            <w:r w:rsidRPr="000D1E1A">
              <w:rPr>
                <w:b/>
                <w:sz w:val="27"/>
                <w:szCs w:val="27"/>
              </w:rPr>
              <w:t>Khối</w:t>
            </w:r>
            <w:proofErr w:type="spellEnd"/>
            <w:r w:rsidRPr="000D1E1A">
              <w:rPr>
                <w:b/>
                <w:sz w:val="27"/>
                <w:szCs w:val="27"/>
              </w:rPr>
              <w:t xml:space="preserve"> </w:t>
            </w:r>
            <w:proofErr w:type="spellStart"/>
            <w:r w:rsidRPr="000D1E1A">
              <w:rPr>
                <w:b/>
                <w:sz w:val="27"/>
                <w:szCs w:val="27"/>
              </w:rPr>
              <w:t>lượng</w:t>
            </w:r>
            <w:proofErr w:type="spellEnd"/>
            <w:r w:rsidRPr="000D1E1A">
              <w:rPr>
                <w:b/>
                <w:sz w:val="27"/>
                <w:szCs w:val="27"/>
              </w:rPr>
              <w:t xml:space="preserve"> </w:t>
            </w:r>
            <w:proofErr w:type="spellStart"/>
            <w:r w:rsidRPr="000D1E1A">
              <w:rPr>
                <w:b/>
                <w:sz w:val="27"/>
                <w:szCs w:val="27"/>
              </w:rPr>
              <w:t>xe</w:t>
            </w:r>
            <w:proofErr w:type="spellEnd"/>
            <w:r w:rsidRPr="000D1E1A">
              <w:rPr>
                <w:b/>
                <w:sz w:val="27"/>
                <w:szCs w:val="27"/>
              </w:rPr>
              <w:t xml:space="preserve"> (kg)</w:t>
            </w:r>
          </w:p>
        </w:tc>
        <w:tc>
          <w:tcPr>
            <w:tcW w:w="5344" w:type="dxa"/>
            <w:gridSpan w:val="4"/>
            <w:vAlign w:val="center"/>
          </w:tcPr>
          <w:p w14:paraId="64E3688A" w14:textId="77777777" w:rsidR="009C74AC" w:rsidRPr="000D1E1A" w:rsidRDefault="009C74AC" w:rsidP="00103477">
            <w:pPr>
              <w:spacing w:line="312" w:lineRule="auto"/>
              <w:jc w:val="center"/>
              <w:rPr>
                <w:b/>
                <w:sz w:val="27"/>
                <w:szCs w:val="27"/>
              </w:rPr>
            </w:pPr>
            <w:proofErr w:type="spellStart"/>
            <w:r w:rsidRPr="000D1E1A">
              <w:rPr>
                <w:b/>
                <w:sz w:val="27"/>
                <w:szCs w:val="27"/>
              </w:rPr>
              <w:t>Giá</w:t>
            </w:r>
            <w:proofErr w:type="spellEnd"/>
            <w:r w:rsidRPr="000D1E1A">
              <w:rPr>
                <w:b/>
                <w:sz w:val="27"/>
                <w:szCs w:val="27"/>
              </w:rPr>
              <w:t xml:space="preserve"> </w:t>
            </w:r>
            <w:proofErr w:type="spellStart"/>
            <w:r w:rsidRPr="000D1E1A">
              <w:rPr>
                <w:b/>
                <w:sz w:val="27"/>
                <w:szCs w:val="27"/>
              </w:rPr>
              <w:t>trị</w:t>
            </w:r>
            <w:proofErr w:type="spellEnd"/>
            <w:r w:rsidRPr="000D1E1A">
              <w:rPr>
                <w:b/>
                <w:sz w:val="27"/>
                <w:szCs w:val="27"/>
              </w:rPr>
              <w:t xml:space="preserve"> </w:t>
            </w:r>
            <w:proofErr w:type="spellStart"/>
            <w:r w:rsidRPr="000D1E1A">
              <w:rPr>
                <w:b/>
                <w:sz w:val="27"/>
                <w:szCs w:val="27"/>
              </w:rPr>
              <w:t>giới</w:t>
            </w:r>
            <w:proofErr w:type="spellEnd"/>
            <w:r w:rsidRPr="000D1E1A">
              <w:rPr>
                <w:b/>
                <w:sz w:val="27"/>
                <w:szCs w:val="27"/>
              </w:rPr>
              <w:t xml:space="preserve"> </w:t>
            </w:r>
            <w:proofErr w:type="spellStart"/>
            <w:r w:rsidRPr="000D1E1A">
              <w:rPr>
                <w:b/>
                <w:sz w:val="27"/>
                <w:szCs w:val="27"/>
              </w:rPr>
              <w:t>hạn</w:t>
            </w:r>
            <w:proofErr w:type="spellEnd"/>
            <w:r w:rsidRPr="000D1E1A">
              <w:rPr>
                <w:b/>
                <w:sz w:val="27"/>
                <w:szCs w:val="27"/>
              </w:rPr>
              <w:t xml:space="preserve"> </w:t>
            </w:r>
            <w:proofErr w:type="spellStart"/>
            <w:r w:rsidRPr="000D1E1A">
              <w:rPr>
                <w:b/>
                <w:sz w:val="27"/>
                <w:szCs w:val="27"/>
              </w:rPr>
              <w:t>khí</w:t>
            </w:r>
            <w:proofErr w:type="spellEnd"/>
            <w:r w:rsidRPr="000D1E1A">
              <w:rPr>
                <w:b/>
                <w:sz w:val="27"/>
                <w:szCs w:val="27"/>
              </w:rPr>
              <w:t xml:space="preserve"> </w:t>
            </w:r>
            <w:proofErr w:type="spellStart"/>
            <w:r w:rsidRPr="000D1E1A">
              <w:rPr>
                <w:b/>
                <w:sz w:val="27"/>
                <w:szCs w:val="27"/>
              </w:rPr>
              <w:t>thải</w:t>
            </w:r>
            <w:proofErr w:type="spellEnd"/>
            <w:r w:rsidRPr="000D1E1A">
              <w:rPr>
                <w:b/>
                <w:sz w:val="27"/>
                <w:szCs w:val="27"/>
              </w:rPr>
              <w:t xml:space="preserve"> (g/km)</w:t>
            </w:r>
          </w:p>
        </w:tc>
      </w:tr>
      <w:tr w:rsidR="009C74AC" w:rsidRPr="000D1E1A" w14:paraId="27E68123" w14:textId="77777777" w:rsidTr="009C74AC">
        <w:trPr>
          <w:jc w:val="center"/>
        </w:trPr>
        <w:tc>
          <w:tcPr>
            <w:tcW w:w="3060" w:type="dxa"/>
            <w:vMerge/>
            <w:vAlign w:val="center"/>
          </w:tcPr>
          <w:p w14:paraId="25E3B0EB" w14:textId="77777777" w:rsidR="009C74AC" w:rsidRPr="000D1E1A" w:rsidRDefault="009C74AC" w:rsidP="00103477">
            <w:pPr>
              <w:spacing w:line="312" w:lineRule="auto"/>
              <w:jc w:val="center"/>
              <w:rPr>
                <w:b/>
                <w:sz w:val="27"/>
                <w:szCs w:val="27"/>
              </w:rPr>
            </w:pPr>
          </w:p>
        </w:tc>
        <w:tc>
          <w:tcPr>
            <w:tcW w:w="1142" w:type="dxa"/>
            <w:vAlign w:val="center"/>
          </w:tcPr>
          <w:p w14:paraId="2B06FDC4" w14:textId="77777777" w:rsidR="009C74AC" w:rsidRPr="000D1E1A" w:rsidRDefault="009C74AC" w:rsidP="00103477">
            <w:pPr>
              <w:spacing w:line="312" w:lineRule="auto"/>
              <w:jc w:val="center"/>
              <w:rPr>
                <w:b/>
                <w:sz w:val="27"/>
                <w:szCs w:val="27"/>
              </w:rPr>
            </w:pPr>
            <w:r w:rsidRPr="000D1E1A">
              <w:rPr>
                <w:b/>
                <w:sz w:val="27"/>
                <w:szCs w:val="27"/>
              </w:rPr>
              <w:t>CO</w:t>
            </w:r>
          </w:p>
        </w:tc>
        <w:tc>
          <w:tcPr>
            <w:tcW w:w="1276" w:type="dxa"/>
            <w:vAlign w:val="center"/>
          </w:tcPr>
          <w:p w14:paraId="4642233E" w14:textId="77777777" w:rsidR="009C74AC" w:rsidRPr="000D1E1A" w:rsidRDefault="009C74AC" w:rsidP="00103477">
            <w:pPr>
              <w:spacing w:line="312" w:lineRule="auto"/>
              <w:jc w:val="center"/>
              <w:rPr>
                <w:b/>
                <w:sz w:val="27"/>
                <w:szCs w:val="27"/>
              </w:rPr>
            </w:pPr>
            <w:r w:rsidRPr="000D1E1A">
              <w:rPr>
                <w:b/>
                <w:sz w:val="27"/>
                <w:szCs w:val="27"/>
              </w:rPr>
              <w:t>NO</w:t>
            </w:r>
            <w:r w:rsidRPr="000D1E1A">
              <w:rPr>
                <w:b/>
                <w:sz w:val="27"/>
                <w:szCs w:val="27"/>
                <w:vertAlign w:val="subscript"/>
              </w:rPr>
              <w:t>x</w:t>
            </w:r>
          </w:p>
        </w:tc>
        <w:tc>
          <w:tcPr>
            <w:tcW w:w="1276" w:type="dxa"/>
            <w:vAlign w:val="center"/>
          </w:tcPr>
          <w:p w14:paraId="724ECF99" w14:textId="77777777" w:rsidR="009C74AC" w:rsidRPr="000D1E1A" w:rsidRDefault="009C74AC" w:rsidP="00103477">
            <w:pPr>
              <w:spacing w:line="312" w:lineRule="auto"/>
              <w:jc w:val="center"/>
              <w:rPr>
                <w:b/>
                <w:sz w:val="27"/>
                <w:szCs w:val="27"/>
                <w:vertAlign w:val="subscript"/>
              </w:rPr>
            </w:pPr>
            <w:r w:rsidRPr="000D1E1A">
              <w:rPr>
                <w:b/>
                <w:sz w:val="27"/>
                <w:szCs w:val="27"/>
              </w:rPr>
              <w:t>HC</w:t>
            </w:r>
          </w:p>
        </w:tc>
        <w:tc>
          <w:tcPr>
            <w:tcW w:w="1650" w:type="dxa"/>
            <w:vAlign w:val="center"/>
          </w:tcPr>
          <w:p w14:paraId="547F04C3" w14:textId="77777777" w:rsidR="009C74AC" w:rsidRPr="000D1E1A" w:rsidRDefault="009C74AC" w:rsidP="00103477">
            <w:pPr>
              <w:spacing w:line="312" w:lineRule="auto"/>
              <w:jc w:val="center"/>
              <w:rPr>
                <w:b/>
                <w:sz w:val="27"/>
                <w:szCs w:val="27"/>
              </w:rPr>
            </w:pPr>
            <w:proofErr w:type="spellStart"/>
            <w:r w:rsidRPr="000D1E1A">
              <w:rPr>
                <w:b/>
                <w:sz w:val="27"/>
                <w:szCs w:val="27"/>
              </w:rPr>
              <w:t>Bụi</w:t>
            </w:r>
            <w:proofErr w:type="spellEnd"/>
            <w:r w:rsidRPr="000D1E1A">
              <w:rPr>
                <w:b/>
                <w:sz w:val="27"/>
                <w:szCs w:val="27"/>
              </w:rPr>
              <w:t xml:space="preserve"> (PM)</w:t>
            </w:r>
          </w:p>
        </w:tc>
      </w:tr>
      <w:tr w:rsidR="009C74AC" w:rsidRPr="000D1E1A" w14:paraId="6B2CE3AD" w14:textId="77777777" w:rsidTr="009C74AC">
        <w:trPr>
          <w:trHeight w:val="85"/>
          <w:jc w:val="center"/>
        </w:trPr>
        <w:tc>
          <w:tcPr>
            <w:tcW w:w="3060" w:type="dxa"/>
            <w:vAlign w:val="center"/>
          </w:tcPr>
          <w:p w14:paraId="50F4DC74" w14:textId="77777777" w:rsidR="009C74AC" w:rsidRPr="000D1E1A" w:rsidRDefault="009C74AC" w:rsidP="00103477">
            <w:pPr>
              <w:spacing w:line="312" w:lineRule="auto"/>
              <w:jc w:val="center"/>
              <w:rPr>
                <w:sz w:val="27"/>
                <w:szCs w:val="27"/>
              </w:rPr>
            </w:pPr>
            <w:r w:rsidRPr="000D1E1A">
              <w:rPr>
                <w:sz w:val="27"/>
                <w:szCs w:val="27"/>
              </w:rPr>
              <w:t>1.760 &lt; Rm</w:t>
            </w:r>
          </w:p>
        </w:tc>
        <w:tc>
          <w:tcPr>
            <w:tcW w:w="1142" w:type="dxa"/>
            <w:vAlign w:val="center"/>
          </w:tcPr>
          <w:p w14:paraId="5CBA2595" w14:textId="77777777" w:rsidR="009C74AC" w:rsidRPr="000D1E1A" w:rsidRDefault="009C74AC" w:rsidP="00103477">
            <w:pPr>
              <w:spacing w:line="312" w:lineRule="auto"/>
              <w:jc w:val="center"/>
              <w:rPr>
                <w:sz w:val="27"/>
                <w:szCs w:val="27"/>
              </w:rPr>
            </w:pPr>
            <w:r w:rsidRPr="000D1E1A">
              <w:rPr>
                <w:sz w:val="27"/>
                <w:szCs w:val="27"/>
              </w:rPr>
              <w:t>0,74</w:t>
            </w:r>
          </w:p>
        </w:tc>
        <w:tc>
          <w:tcPr>
            <w:tcW w:w="1276" w:type="dxa"/>
            <w:vAlign w:val="center"/>
          </w:tcPr>
          <w:p w14:paraId="6C409DFE" w14:textId="77777777" w:rsidR="009C74AC" w:rsidRPr="000D1E1A" w:rsidRDefault="009C74AC" w:rsidP="00103477">
            <w:pPr>
              <w:spacing w:line="312" w:lineRule="auto"/>
              <w:jc w:val="center"/>
              <w:rPr>
                <w:sz w:val="27"/>
                <w:szCs w:val="27"/>
              </w:rPr>
            </w:pPr>
            <w:r w:rsidRPr="000D1E1A">
              <w:rPr>
                <w:sz w:val="27"/>
                <w:szCs w:val="27"/>
              </w:rPr>
              <w:t>0,39</w:t>
            </w:r>
          </w:p>
        </w:tc>
        <w:tc>
          <w:tcPr>
            <w:tcW w:w="1276" w:type="dxa"/>
            <w:vAlign w:val="center"/>
          </w:tcPr>
          <w:p w14:paraId="05FA0373" w14:textId="77777777" w:rsidR="009C74AC" w:rsidRPr="000D1E1A" w:rsidRDefault="009C74AC" w:rsidP="00103477">
            <w:pPr>
              <w:spacing w:line="312" w:lineRule="auto"/>
              <w:jc w:val="center"/>
              <w:rPr>
                <w:sz w:val="27"/>
                <w:szCs w:val="27"/>
              </w:rPr>
            </w:pPr>
            <w:r w:rsidRPr="000D1E1A">
              <w:rPr>
                <w:sz w:val="27"/>
                <w:szCs w:val="27"/>
              </w:rPr>
              <w:t>0,07</w:t>
            </w:r>
          </w:p>
        </w:tc>
        <w:tc>
          <w:tcPr>
            <w:tcW w:w="1650" w:type="dxa"/>
            <w:vAlign w:val="center"/>
          </w:tcPr>
          <w:p w14:paraId="63631516" w14:textId="77777777" w:rsidR="009C74AC" w:rsidRPr="000D1E1A" w:rsidRDefault="009C74AC" w:rsidP="00103477">
            <w:pPr>
              <w:spacing w:line="312" w:lineRule="auto"/>
              <w:jc w:val="center"/>
              <w:rPr>
                <w:sz w:val="27"/>
                <w:szCs w:val="27"/>
              </w:rPr>
            </w:pPr>
            <w:r w:rsidRPr="000D1E1A">
              <w:rPr>
                <w:sz w:val="27"/>
                <w:szCs w:val="27"/>
              </w:rPr>
              <w:t>0,06</w:t>
            </w:r>
          </w:p>
        </w:tc>
      </w:tr>
    </w:tbl>
    <w:p w14:paraId="34275943" w14:textId="77777777" w:rsidR="009C74AC" w:rsidRPr="000D1E1A" w:rsidRDefault="009C74AC" w:rsidP="00103477">
      <w:pPr>
        <w:spacing w:line="312" w:lineRule="auto"/>
        <w:jc w:val="center"/>
        <w:rPr>
          <w:i/>
          <w:sz w:val="27"/>
          <w:szCs w:val="27"/>
        </w:rPr>
      </w:pPr>
      <w:r w:rsidRPr="000D1E1A">
        <w:rPr>
          <w:i/>
          <w:sz w:val="27"/>
          <w:szCs w:val="27"/>
          <w:u w:val="single"/>
        </w:rPr>
        <w:t xml:space="preserve">Trong </w:t>
      </w:r>
      <w:proofErr w:type="spellStart"/>
      <w:r w:rsidRPr="000D1E1A">
        <w:rPr>
          <w:i/>
          <w:sz w:val="27"/>
          <w:szCs w:val="27"/>
          <w:u w:val="single"/>
        </w:rPr>
        <w:t>đó</w:t>
      </w:r>
      <w:proofErr w:type="spellEnd"/>
      <w:r w:rsidRPr="000D1E1A">
        <w:rPr>
          <w:i/>
          <w:sz w:val="27"/>
          <w:szCs w:val="27"/>
        </w:rPr>
        <w:t xml:space="preserve">: HC: </w:t>
      </w:r>
      <w:proofErr w:type="spellStart"/>
      <w:r w:rsidRPr="000D1E1A">
        <w:rPr>
          <w:i/>
          <w:sz w:val="27"/>
          <w:szCs w:val="27"/>
        </w:rPr>
        <w:t>Hydrocacbon</w:t>
      </w:r>
      <w:proofErr w:type="spellEnd"/>
      <w:r w:rsidRPr="000D1E1A">
        <w:rPr>
          <w:i/>
          <w:sz w:val="27"/>
          <w:szCs w:val="27"/>
        </w:rPr>
        <w:t xml:space="preserve">, </w:t>
      </w:r>
      <w:proofErr w:type="spellStart"/>
      <w:r w:rsidRPr="000D1E1A">
        <w:rPr>
          <w:i/>
          <w:sz w:val="27"/>
          <w:szCs w:val="27"/>
        </w:rPr>
        <w:t>đối</w:t>
      </w:r>
      <w:proofErr w:type="spellEnd"/>
      <w:r w:rsidRPr="000D1E1A">
        <w:rPr>
          <w:i/>
          <w:sz w:val="27"/>
          <w:szCs w:val="27"/>
        </w:rPr>
        <w:t xml:space="preserve"> </w:t>
      </w:r>
      <w:proofErr w:type="spellStart"/>
      <w:r w:rsidRPr="000D1E1A">
        <w:rPr>
          <w:i/>
          <w:sz w:val="27"/>
          <w:szCs w:val="27"/>
        </w:rPr>
        <w:t>với</w:t>
      </w:r>
      <w:proofErr w:type="spellEnd"/>
      <w:r w:rsidRPr="000D1E1A">
        <w:rPr>
          <w:i/>
          <w:sz w:val="27"/>
          <w:szCs w:val="27"/>
        </w:rPr>
        <w:t xml:space="preserve"> </w:t>
      </w:r>
      <w:proofErr w:type="spellStart"/>
      <w:r w:rsidRPr="000D1E1A">
        <w:rPr>
          <w:i/>
          <w:sz w:val="27"/>
          <w:szCs w:val="27"/>
        </w:rPr>
        <w:t>xe</w:t>
      </w:r>
      <w:proofErr w:type="spellEnd"/>
      <w:r w:rsidRPr="000D1E1A">
        <w:rPr>
          <w:i/>
          <w:sz w:val="27"/>
          <w:szCs w:val="27"/>
        </w:rPr>
        <w:t xml:space="preserve"> </w:t>
      </w:r>
      <w:proofErr w:type="spellStart"/>
      <w:r w:rsidRPr="000D1E1A">
        <w:rPr>
          <w:i/>
          <w:sz w:val="27"/>
          <w:szCs w:val="27"/>
        </w:rPr>
        <w:t>chạy</w:t>
      </w:r>
      <w:proofErr w:type="spellEnd"/>
      <w:r w:rsidRPr="000D1E1A">
        <w:rPr>
          <w:i/>
          <w:sz w:val="27"/>
          <w:szCs w:val="27"/>
        </w:rPr>
        <w:t xml:space="preserve"> </w:t>
      </w:r>
      <w:proofErr w:type="spellStart"/>
      <w:r w:rsidRPr="000D1E1A">
        <w:rPr>
          <w:i/>
          <w:sz w:val="27"/>
          <w:szCs w:val="27"/>
        </w:rPr>
        <w:t>dầu</w:t>
      </w:r>
      <w:proofErr w:type="spellEnd"/>
      <w:r w:rsidRPr="000D1E1A">
        <w:rPr>
          <w:i/>
          <w:sz w:val="27"/>
          <w:szCs w:val="27"/>
        </w:rPr>
        <w:t xml:space="preserve"> </w:t>
      </w:r>
      <w:proofErr w:type="spellStart"/>
      <w:r w:rsidRPr="000D1E1A">
        <w:rPr>
          <w:i/>
          <w:sz w:val="27"/>
          <w:szCs w:val="27"/>
        </w:rPr>
        <w:t>diezel</w:t>
      </w:r>
      <w:proofErr w:type="spellEnd"/>
      <w:r w:rsidRPr="000D1E1A">
        <w:rPr>
          <w:i/>
          <w:sz w:val="27"/>
          <w:szCs w:val="27"/>
        </w:rPr>
        <w:t xml:space="preserve"> </w:t>
      </w:r>
      <w:proofErr w:type="spellStart"/>
      <w:r w:rsidRPr="000D1E1A">
        <w:rPr>
          <w:i/>
          <w:sz w:val="27"/>
          <w:szCs w:val="27"/>
        </w:rPr>
        <w:t>có</w:t>
      </w:r>
      <w:proofErr w:type="spellEnd"/>
      <w:r w:rsidRPr="000D1E1A">
        <w:rPr>
          <w:i/>
          <w:sz w:val="27"/>
          <w:szCs w:val="27"/>
        </w:rPr>
        <w:t xml:space="preserve"> </w:t>
      </w:r>
      <w:proofErr w:type="spellStart"/>
      <w:r w:rsidRPr="000D1E1A">
        <w:rPr>
          <w:i/>
          <w:sz w:val="27"/>
          <w:szCs w:val="27"/>
        </w:rPr>
        <w:t>công</w:t>
      </w:r>
      <w:proofErr w:type="spellEnd"/>
      <w:r w:rsidRPr="000D1E1A">
        <w:rPr>
          <w:i/>
          <w:sz w:val="27"/>
          <w:szCs w:val="27"/>
        </w:rPr>
        <w:t xml:space="preserve"> </w:t>
      </w:r>
      <w:proofErr w:type="spellStart"/>
      <w:r w:rsidRPr="000D1E1A">
        <w:rPr>
          <w:i/>
          <w:sz w:val="27"/>
          <w:szCs w:val="27"/>
        </w:rPr>
        <w:t>thức</w:t>
      </w:r>
      <w:proofErr w:type="spellEnd"/>
      <w:r w:rsidRPr="000D1E1A">
        <w:rPr>
          <w:i/>
          <w:sz w:val="27"/>
          <w:szCs w:val="27"/>
        </w:rPr>
        <w:t xml:space="preserve"> </w:t>
      </w:r>
      <w:proofErr w:type="spellStart"/>
      <w:r w:rsidRPr="000D1E1A">
        <w:rPr>
          <w:i/>
          <w:sz w:val="27"/>
          <w:szCs w:val="27"/>
        </w:rPr>
        <w:t>là</w:t>
      </w:r>
      <w:proofErr w:type="spellEnd"/>
      <w:r w:rsidRPr="000D1E1A">
        <w:rPr>
          <w:i/>
          <w:sz w:val="27"/>
          <w:szCs w:val="27"/>
        </w:rPr>
        <w:t xml:space="preserve"> C</w:t>
      </w:r>
      <w:r w:rsidRPr="000D1E1A">
        <w:rPr>
          <w:i/>
          <w:sz w:val="27"/>
          <w:szCs w:val="27"/>
          <w:vertAlign w:val="subscript"/>
        </w:rPr>
        <w:t>1</w:t>
      </w:r>
      <w:r w:rsidRPr="000D1E1A">
        <w:rPr>
          <w:i/>
          <w:sz w:val="27"/>
          <w:szCs w:val="27"/>
        </w:rPr>
        <w:t>H</w:t>
      </w:r>
      <w:r w:rsidRPr="000D1E1A">
        <w:rPr>
          <w:i/>
          <w:sz w:val="27"/>
          <w:szCs w:val="27"/>
          <w:vertAlign w:val="subscript"/>
        </w:rPr>
        <w:t>1,86</w:t>
      </w:r>
      <w:r w:rsidRPr="000D1E1A">
        <w:rPr>
          <w:i/>
          <w:sz w:val="27"/>
          <w:szCs w:val="27"/>
        </w:rPr>
        <w:t>.</w:t>
      </w:r>
    </w:p>
    <w:p w14:paraId="64982B17" w14:textId="65D5C139" w:rsidR="009C74AC" w:rsidRPr="000D1E1A" w:rsidRDefault="009C74AC" w:rsidP="00103477">
      <w:pPr>
        <w:spacing w:line="312" w:lineRule="auto"/>
        <w:ind w:firstLine="567"/>
        <w:rPr>
          <w:sz w:val="27"/>
          <w:szCs w:val="27"/>
          <w:lang w:val="vi-VN"/>
        </w:rPr>
      </w:pPr>
      <w:r w:rsidRPr="000D1E1A">
        <w:rPr>
          <w:sz w:val="27"/>
          <w:szCs w:val="27"/>
          <w:lang w:val="vi-VN"/>
        </w:rPr>
        <w:t>Tải lượng bụi: E</w:t>
      </w:r>
      <w:r w:rsidRPr="000D1E1A">
        <w:rPr>
          <w:sz w:val="27"/>
          <w:szCs w:val="27"/>
          <w:vertAlign w:val="subscript"/>
          <w:lang w:val="vi-VN"/>
        </w:rPr>
        <w:t>bụi</w:t>
      </w:r>
      <w:r w:rsidRPr="000D1E1A">
        <w:rPr>
          <w:sz w:val="27"/>
          <w:szCs w:val="27"/>
          <w:lang w:val="vi-VN"/>
        </w:rPr>
        <w:t xml:space="preserve"> = </w:t>
      </w:r>
      <w:r w:rsidRPr="000D1E1A">
        <w:rPr>
          <w:sz w:val="27"/>
          <w:szCs w:val="27"/>
        </w:rPr>
        <w:t>3</w:t>
      </w:r>
      <w:r w:rsidRPr="000D1E1A">
        <w:rPr>
          <w:sz w:val="27"/>
          <w:szCs w:val="27"/>
          <w:lang w:val="vi-VN"/>
        </w:rPr>
        <w:t xml:space="preserve"> xe/h × 0,06 g/km/xe = 0,000</w:t>
      </w:r>
      <w:r w:rsidRPr="000D1E1A">
        <w:rPr>
          <w:sz w:val="27"/>
          <w:szCs w:val="27"/>
        </w:rPr>
        <w:t>0</w:t>
      </w:r>
      <w:r w:rsidR="00FE3841" w:rsidRPr="000D1E1A">
        <w:rPr>
          <w:sz w:val="27"/>
          <w:szCs w:val="27"/>
        </w:rPr>
        <w:t>4</w:t>
      </w:r>
      <w:r w:rsidRPr="000D1E1A">
        <w:rPr>
          <w:sz w:val="27"/>
          <w:szCs w:val="27"/>
          <w:lang w:val="vi-VN"/>
        </w:rPr>
        <w:t xml:space="preserve"> mg/m.s.</w:t>
      </w:r>
    </w:p>
    <w:p w14:paraId="3CBA03B2" w14:textId="63BFD621" w:rsidR="009C74AC" w:rsidRPr="000D1E1A" w:rsidRDefault="009C74AC" w:rsidP="00103477">
      <w:pPr>
        <w:spacing w:line="312" w:lineRule="auto"/>
        <w:ind w:firstLine="567"/>
        <w:rPr>
          <w:sz w:val="27"/>
          <w:szCs w:val="27"/>
          <w:lang w:val="vi-VN"/>
        </w:rPr>
      </w:pPr>
      <w:r w:rsidRPr="000D1E1A">
        <w:rPr>
          <w:sz w:val="27"/>
          <w:szCs w:val="27"/>
          <w:lang w:val="vi-VN"/>
        </w:rPr>
        <w:t>Tải lượng NO</w:t>
      </w:r>
      <w:r w:rsidRPr="000D1E1A">
        <w:rPr>
          <w:sz w:val="27"/>
          <w:szCs w:val="27"/>
          <w:vertAlign w:val="subscript"/>
          <w:lang w:val="vi-VN"/>
        </w:rPr>
        <w:t>x</w:t>
      </w:r>
      <w:r w:rsidRPr="000D1E1A">
        <w:rPr>
          <w:sz w:val="27"/>
          <w:szCs w:val="27"/>
          <w:lang w:val="vi-VN"/>
        </w:rPr>
        <w:t>: E</w:t>
      </w:r>
      <w:r w:rsidRPr="000D1E1A">
        <w:rPr>
          <w:sz w:val="27"/>
          <w:szCs w:val="27"/>
          <w:vertAlign w:val="subscript"/>
          <w:lang w:val="vi-VN"/>
        </w:rPr>
        <w:t xml:space="preserve">NOx </w:t>
      </w:r>
      <w:r w:rsidRPr="000D1E1A">
        <w:rPr>
          <w:sz w:val="27"/>
          <w:szCs w:val="27"/>
          <w:lang w:val="vi-VN"/>
        </w:rPr>
        <w:t>= 3 xe/h × 0,39 g/km/xe = 0,00032</w:t>
      </w:r>
      <w:r w:rsidR="00FE3841" w:rsidRPr="000D1E1A">
        <w:rPr>
          <w:sz w:val="27"/>
          <w:szCs w:val="27"/>
        </w:rPr>
        <w:t>1</w:t>
      </w:r>
      <w:r w:rsidRPr="000D1E1A">
        <w:rPr>
          <w:sz w:val="27"/>
          <w:szCs w:val="27"/>
          <w:lang w:val="vi-VN"/>
        </w:rPr>
        <w:t xml:space="preserve"> mg/m.s.</w:t>
      </w:r>
    </w:p>
    <w:p w14:paraId="472CA48C" w14:textId="58C3E794" w:rsidR="009C74AC" w:rsidRPr="000D1E1A" w:rsidRDefault="009C74AC" w:rsidP="00103477">
      <w:pPr>
        <w:spacing w:line="312" w:lineRule="auto"/>
        <w:ind w:firstLine="567"/>
        <w:rPr>
          <w:sz w:val="27"/>
          <w:szCs w:val="27"/>
        </w:rPr>
      </w:pPr>
      <w:r w:rsidRPr="000D1E1A">
        <w:rPr>
          <w:sz w:val="27"/>
          <w:szCs w:val="27"/>
          <w:lang w:val="vi-VN"/>
        </w:rPr>
        <w:t>Tải lượng CO: E</w:t>
      </w:r>
      <w:r w:rsidRPr="000D1E1A">
        <w:rPr>
          <w:sz w:val="27"/>
          <w:szCs w:val="27"/>
          <w:vertAlign w:val="subscript"/>
          <w:lang w:val="vi-VN"/>
        </w:rPr>
        <w:t>CO</w:t>
      </w:r>
      <w:r w:rsidRPr="000D1E1A">
        <w:rPr>
          <w:sz w:val="27"/>
          <w:szCs w:val="27"/>
          <w:vertAlign w:val="subscript"/>
        </w:rPr>
        <w:t xml:space="preserve"> </w:t>
      </w:r>
      <w:r w:rsidRPr="000D1E1A">
        <w:rPr>
          <w:sz w:val="27"/>
          <w:szCs w:val="27"/>
          <w:lang w:val="vi-VN"/>
        </w:rPr>
        <w:t>=</w:t>
      </w:r>
      <w:r w:rsidRPr="000D1E1A">
        <w:rPr>
          <w:sz w:val="27"/>
          <w:szCs w:val="27"/>
        </w:rPr>
        <w:t xml:space="preserve"> 3 </w:t>
      </w:r>
      <w:r w:rsidRPr="000D1E1A">
        <w:rPr>
          <w:sz w:val="27"/>
          <w:szCs w:val="27"/>
          <w:lang w:val="vi-VN"/>
        </w:rPr>
        <w:t xml:space="preserve">xe/h× </w:t>
      </w:r>
      <w:r w:rsidRPr="000D1E1A">
        <w:rPr>
          <w:sz w:val="27"/>
          <w:szCs w:val="27"/>
        </w:rPr>
        <w:t>0,74</w:t>
      </w:r>
      <w:r w:rsidRPr="000D1E1A">
        <w:rPr>
          <w:sz w:val="27"/>
          <w:szCs w:val="27"/>
          <w:lang w:val="vi-VN"/>
        </w:rPr>
        <w:t xml:space="preserve"> g/km/xe = </w:t>
      </w:r>
      <w:r w:rsidRPr="000D1E1A">
        <w:rPr>
          <w:sz w:val="27"/>
          <w:szCs w:val="27"/>
        </w:rPr>
        <w:t>0,000</w:t>
      </w:r>
      <w:r w:rsidR="00FE3841" w:rsidRPr="000D1E1A">
        <w:rPr>
          <w:sz w:val="27"/>
          <w:szCs w:val="27"/>
        </w:rPr>
        <w:t>569</w:t>
      </w:r>
      <w:r w:rsidRPr="000D1E1A">
        <w:rPr>
          <w:sz w:val="27"/>
          <w:szCs w:val="27"/>
          <w:lang w:val="vi-VN"/>
        </w:rPr>
        <w:t xml:space="preserve"> mg/m.s.</w:t>
      </w:r>
    </w:p>
    <w:p w14:paraId="16B16362" w14:textId="6167034B" w:rsidR="009C74AC" w:rsidRPr="000D1E1A" w:rsidRDefault="009C74AC" w:rsidP="00103477">
      <w:pPr>
        <w:spacing w:line="312" w:lineRule="auto"/>
        <w:ind w:firstLine="567"/>
        <w:rPr>
          <w:sz w:val="27"/>
          <w:szCs w:val="27"/>
          <w:lang w:val="vi-VN"/>
        </w:rPr>
      </w:pPr>
      <w:r w:rsidRPr="000D1E1A">
        <w:rPr>
          <w:sz w:val="27"/>
          <w:szCs w:val="27"/>
          <w:lang w:val="vi-VN"/>
        </w:rPr>
        <w:t xml:space="preserve">Tải lượng </w:t>
      </w:r>
      <w:r w:rsidRPr="000D1E1A">
        <w:rPr>
          <w:sz w:val="27"/>
          <w:szCs w:val="27"/>
        </w:rPr>
        <w:t>HC</w:t>
      </w:r>
      <w:r w:rsidRPr="000D1E1A">
        <w:rPr>
          <w:sz w:val="27"/>
          <w:szCs w:val="27"/>
          <w:lang w:val="vi-VN"/>
        </w:rPr>
        <w:t>: E</w:t>
      </w:r>
      <w:r w:rsidRPr="000D1E1A">
        <w:rPr>
          <w:sz w:val="27"/>
          <w:szCs w:val="27"/>
          <w:vertAlign w:val="subscript"/>
          <w:lang w:val="vi-VN"/>
        </w:rPr>
        <w:t>HC</w:t>
      </w:r>
      <w:r w:rsidRPr="000D1E1A">
        <w:rPr>
          <w:sz w:val="27"/>
          <w:szCs w:val="27"/>
        </w:rPr>
        <w:t xml:space="preserve"> =</w:t>
      </w:r>
      <w:r w:rsidRPr="000D1E1A">
        <w:rPr>
          <w:sz w:val="27"/>
          <w:szCs w:val="27"/>
          <w:lang w:val="vi-VN"/>
        </w:rPr>
        <w:t xml:space="preserve"> </w:t>
      </w:r>
      <w:r w:rsidRPr="000D1E1A">
        <w:rPr>
          <w:sz w:val="27"/>
          <w:szCs w:val="27"/>
        </w:rPr>
        <w:t>3</w:t>
      </w:r>
      <w:r w:rsidRPr="000D1E1A">
        <w:rPr>
          <w:sz w:val="27"/>
          <w:szCs w:val="27"/>
          <w:lang w:val="vi-VN"/>
        </w:rPr>
        <w:t xml:space="preserve"> xe/h × 0,</w:t>
      </w:r>
      <w:r w:rsidRPr="000D1E1A">
        <w:rPr>
          <w:sz w:val="27"/>
          <w:szCs w:val="27"/>
        </w:rPr>
        <w:t>07</w:t>
      </w:r>
      <w:r w:rsidRPr="000D1E1A">
        <w:rPr>
          <w:sz w:val="27"/>
          <w:szCs w:val="27"/>
          <w:lang w:val="vi-VN"/>
        </w:rPr>
        <w:t xml:space="preserve"> g/km/xe = </w:t>
      </w:r>
      <w:r w:rsidRPr="000D1E1A">
        <w:rPr>
          <w:sz w:val="27"/>
          <w:szCs w:val="27"/>
        </w:rPr>
        <w:t>0,0000</w:t>
      </w:r>
      <w:r w:rsidR="00FE3841" w:rsidRPr="000D1E1A">
        <w:rPr>
          <w:sz w:val="27"/>
          <w:szCs w:val="27"/>
        </w:rPr>
        <w:t>42</w:t>
      </w:r>
      <w:r w:rsidRPr="000D1E1A">
        <w:rPr>
          <w:sz w:val="27"/>
          <w:szCs w:val="27"/>
        </w:rPr>
        <w:t xml:space="preserve"> </w:t>
      </w:r>
      <w:r w:rsidRPr="000D1E1A">
        <w:rPr>
          <w:sz w:val="27"/>
          <w:szCs w:val="27"/>
          <w:lang w:val="vi-VN"/>
        </w:rPr>
        <w:t>mg/m.s.</w:t>
      </w:r>
    </w:p>
    <w:p w14:paraId="2E3E55E2" w14:textId="7C97759D" w:rsidR="009C74AC" w:rsidRPr="000D1E1A" w:rsidRDefault="009C74AC" w:rsidP="00103477">
      <w:pPr>
        <w:spacing w:line="312" w:lineRule="auto"/>
        <w:ind w:firstLine="567"/>
        <w:rPr>
          <w:sz w:val="27"/>
          <w:szCs w:val="27"/>
          <w:lang w:val="vi-VN"/>
        </w:rPr>
      </w:pPr>
      <w:r w:rsidRPr="000D1E1A">
        <w:rPr>
          <w:sz w:val="27"/>
          <w:szCs w:val="27"/>
          <w:lang w:val="vi-VN"/>
        </w:rPr>
        <w:t xml:space="preserve">Để xác định nồng độ phát thải các chất ô nhiễm của động cơ xe vận chuyển, có thể áp dụng mô hình phát thải nguồn đường để tính toán nồng độ các chất ô nhiễm. Sử dụng công thức Sutton để xác định nồng độ ô nhiễm như sau [5]: </w:t>
      </w:r>
    </w:p>
    <w:p w14:paraId="28718A2E" w14:textId="77777777" w:rsidR="009C74AC" w:rsidRPr="000D1E1A" w:rsidRDefault="009C74AC" w:rsidP="00103477">
      <w:pPr>
        <w:spacing w:line="312" w:lineRule="auto"/>
        <w:jc w:val="center"/>
        <w:rPr>
          <w:sz w:val="27"/>
          <w:szCs w:val="27"/>
          <w:lang w:val="vi-VN"/>
        </w:rPr>
      </w:pPr>
      <w:r w:rsidRPr="000D1E1A">
        <w:rPr>
          <w:sz w:val="27"/>
          <w:szCs w:val="27"/>
          <w:lang w:val="vi-VN"/>
        </w:rPr>
        <w:t>C</w:t>
      </w:r>
      <w:r w:rsidRPr="000D1E1A">
        <w:rPr>
          <w:sz w:val="27"/>
          <w:szCs w:val="27"/>
          <w:vertAlign w:val="subscript"/>
          <w:lang w:val="vi-VN"/>
        </w:rPr>
        <w:t>(x)</w:t>
      </w:r>
      <w:r w:rsidRPr="000D1E1A">
        <w:rPr>
          <w:sz w:val="27"/>
          <w:szCs w:val="27"/>
          <w:lang w:val="vi-VN"/>
        </w:rPr>
        <w:t xml:space="preserve"> = 0,8.E</w:t>
      </w:r>
      <w:r w:rsidRPr="000D1E1A">
        <w:rPr>
          <w:position w:val="-10"/>
          <w:sz w:val="27"/>
          <w:szCs w:val="27"/>
        </w:rPr>
        <w:object w:dxaOrig="3180" w:dyaOrig="400" w14:anchorId="1EE50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45pt;height:21.6pt" o:ole="">
            <v:imagedata r:id="rId12" o:title=""/>
          </v:shape>
          <o:OLEObject Type="Embed" ProgID="Equation.3" ShapeID="_x0000_i1025" DrawAspect="Content" ObjectID="_1794397339" r:id="rId13"/>
        </w:object>
      </w:r>
      <w:r w:rsidRPr="000D1E1A">
        <w:rPr>
          <w:sz w:val="27"/>
          <w:szCs w:val="27"/>
          <w:lang w:val="vi-VN"/>
        </w:rPr>
        <w:t xml:space="preserve">      (</w:t>
      </w:r>
      <w:r w:rsidRPr="000D1E1A">
        <w:rPr>
          <w:sz w:val="27"/>
          <w:szCs w:val="27"/>
        </w:rPr>
        <w:t>1</w:t>
      </w:r>
      <w:r w:rsidRPr="000D1E1A">
        <w:rPr>
          <w:sz w:val="27"/>
          <w:szCs w:val="27"/>
          <w:lang w:val="vi-VN"/>
        </w:rPr>
        <w:t>)</w:t>
      </w:r>
    </w:p>
    <w:p w14:paraId="26CEE0B4" w14:textId="77777777" w:rsidR="009C74AC" w:rsidRPr="000D1E1A" w:rsidRDefault="009C74AC" w:rsidP="00103477">
      <w:pPr>
        <w:spacing w:line="312" w:lineRule="auto"/>
        <w:ind w:firstLine="567"/>
        <w:rPr>
          <w:i/>
          <w:sz w:val="27"/>
          <w:szCs w:val="27"/>
          <w:lang w:val="vi-VN"/>
        </w:rPr>
      </w:pPr>
      <w:r w:rsidRPr="000D1E1A">
        <w:rPr>
          <w:i/>
          <w:iCs/>
          <w:sz w:val="27"/>
          <w:szCs w:val="27"/>
          <w:lang w:val="vi-VN"/>
        </w:rPr>
        <w:t>Trong đó</w:t>
      </w:r>
      <w:r w:rsidRPr="000D1E1A">
        <w:rPr>
          <w:i/>
          <w:sz w:val="27"/>
          <w:szCs w:val="27"/>
          <w:lang w:val="vi-VN"/>
        </w:rPr>
        <w:t xml:space="preserve">: </w:t>
      </w:r>
    </w:p>
    <w:p w14:paraId="698F12A2" w14:textId="77777777" w:rsidR="009C74AC" w:rsidRPr="000D1E1A" w:rsidRDefault="009C74AC" w:rsidP="00103477">
      <w:pPr>
        <w:spacing w:line="312" w:lineRule="auto"/>
        <w:ind w:firstLine="709"/>
        <w:rPr>
          <w:i/>
          <w:sz w:val="27"/>
          <w:szCs w:val="27"/>
          <w:lang w:val="vi-VN"/>
        </w:rPr>
      </w:pPr>
      <w:r w:rsidRPr="000D1E1A">
        <w:rPr>
          <w:i/>
          <w:sz w:val="27"/>
          <w:szCs w:val="27"/>
          <w:lang w:val="vi-VN"/>
        </w:rPr>
        <w:t>+ C</w:t>
      </w:r>
      <w:r w:rsidRPr="000D1E1A">
        <w:rPr>
          <w:i/>
          <w:sz w:val="27"/>
          <w:szCs w:val="27"/>
          <w:vertAlign w:val="subscript"/>
          <w:lang w:val="vi-VN"/>
        </w:rPr>
        <w:t>(x)</w:t>
      </w:r>
      <w:r w:rsidRPr="000D1E1A">
        <w:rPr>
          <w:i/>
          <w:sz w:val="27"/>
          <w:szCs w:val="27"/>
          <w:lang w:val="vi-VN"/>
        </w:rPr>
        <w:t>: Nồng độ chất ô nhiễm trong không khí tại độ cao z so với mặt đất, cách đường giao thông x mét (mg/m</w:t>
      </w:r>
      <w:r w:rsidRPr="000D1E1A">
        <w:rPr>
          <w:i/>
          <w:sz w:val="27"/>
          <w:szCs w:val="27"/>
          <w:vertAlign w:val="superscript"/>
          <w:lang w:val="vi-VN"/>
        </w:rPr>
        <w:t>3</w:t>
      </w:r>
      <w:r w:rsidRPr="000D1E1A">
        <w:rPr>
          <w:i/>
          <w:sz w:val="27"/>
          <w:szCs w:val="27"/>
          <w:lang w:val="vi-VN"/>
        </w:rPr>
        <w:t>).</w:t>
      </w:r>
    </w:p>
    <w:p w14:paraId="30CAC85D" w14:textId="77777777" w:rsidR="009C74AC" w:rsidRPr="000D1E1A" w:rsidRDefault="009C74AC" w:rsidP="00103477">
      <w:pPr>
        <w:spacing w:line="312" w:lineRule="auto"/>
        <w:ind w:firstLine="709"/>
        <w:rPr>
          <w:i/>
          <w:sz w:val="27"/>
          <w:szCs w:val="27"/>
          <w:lang w:val="vi-VN"/>
        </w:rPr>
      </w:pPr>
      <w:r w:rsidRPr="000D1E1A">
        <w:rPr>
          <w:i/>
          <w:sz w:val="27"/>
          <w:szCs w:val="27"/>
          <w:lang w:val="vi-VN"/>
        </w:rPr>
        <w:t>+ E: Tải lượng nguồn thải (mg/m.s).</w:t>
      </w:r>
    </w:p>
    <w:p w14:paraId="6E7566C2" w14:textId="77777777" w:rsidR="009C74AC" w:rsidRPr="000D1E1A" w:rsidRDefault="009C74AC" w:rsidP="00103477">
      <w:pPr>
        <w:spacing w:line="312" w:lineRule="auto"/>
        <w:ind w:firstLine="706"/>
        <w:rPr>
          <w:i/>
          <w:sz w:val="27"/>
          <w:szCs w:val="27"/>
          <w:lang w:val="vi-VN"/>
        </w:rPr>
      </w:pPr>
      <w:r w:rsidRPr="000D1E1A">
        <w:rPr>
          <w:i/>
          <w:sz w:val="27"/>
          <w:szCs w:val="27"/>
          <w:lang w:val="vi-VN"/>
        </w:rPr>
        <w:t>+ z: Độ cao tại điểm tính toán, tính ở độ cao 1,5m.</w:t>
      </w:r>
    </w:p>
    <w:p w14:paraId="28F40B8D" w14:textId="77777777" w:rsidR="009C74AC" w:rsidRPr="000D1E1A" w:rsidRDefault="009C74AC" w:rsidP="00103477">
      <w:pPr>
        <w:spacing w:line="312" w:lineRule="auto"/>
        <w:ind w:firstLine="700"/>
        <w:rPr>
          <w:i/>
          <w:sz w:val="27"/>
          <w:szCs w:val="27"/>
          <w:lang w:val="vi-VN"/>
        </w:rPr>
      </w:pPr>
      <w:r w:rsidRPr="000D1E1A">
        <w:rPr>
          <w:i/>
          <w:sz w:val="27"/>
          <w:szCs w:val="27"/>
          <w:lang w:val="vi-VN"/>
        </w:rPr>
        <w:t>+</w:t>
      </w:r>
      <w:r w:rsidRPr="000D1E1A">
        <w:rPr>
          <w:i/>
          <w:position w:val="-10"/>
          <w:sz w:val="27"/>
          <w:szCs w:val="27"/>
        </w:rPr>
        <w:object w:dxaOrig="300" w:dyaOrig="340" w14:anchorId="543CA601">
          <v:shape id="_x0000_i1026" type="#_x0000_t75" style="width:14.4pt;height:21.6pt" o:ole="">
            <v:imagedata r:id="rId14" o:title=""/>
          </v:shape>
          <o:OLEObject Type="Embed" ProgID="Equation.3" ShapeID="_x0000_i1026" DrawAspect="Content" ObjectID="_1794397340" r:id="rId15"/>
        </w:object>
      </w:r>
      <w:r w:rsidRPr="000D1E1A">
        <w:rPr>
          <w:i/>
          <w:sz w:val="27"/>
          <w:szCs w:val="27"/>
          <w:lang w:val="vi-VN"/>
        </w:rPr>
        <w:t xml:space="preserve">: Hệ số khuếch tán theo phương z (m), là hàm số của khoảng cách x theo phương gió thổi và độ ổn định của khí quyển, </w:t>
      </w:r>
      <w:r w:rsidRPr="000D1E1A">
        <w:rPr>
          <w:i/>
          <w:position w:val="-10"/>
          <w:sz w:val="27"/>
          <w:szCs w:val="27"/>
        </w:rPr>
        <w:object w:dxaOrig="1560" w:dyaOrig="360" w14:anchorId="35B95C71">
          <v:shape id="_x0000_i1027" type="#_x0000_t75" style="width:79.2pt;height:21.6pt" o:ole="">
            <v:imagedata r:id="rId16" o:title=""/>
          </v:shape>
          <o:OLEObject Type="Embed" ProgID="Equation.3" ShapeID="_x0000_i1027" DrawAspect="Content" ObjectID="_1794397341" r:id="rId17"/>
        </w:object>
      </w:r>
      <w:r w:rsidRPr="000D1E1A">
        <w:rPr>
          <w:i/>
          <w:sz w:val="27"/>
          <w:szCs w:val="27"/>
          <w:lang w:val="vi-VN"/>
        </w:rPr>
        <w:t xml:space="preserve">, với cấp độ ổn định khí quyển loại B (là cấp độ ổn định khí quyển đặc trưng của khu vực). </w:t>
      </w:r>
    </w:p>
    <w:p w14:paraId="356BE96E" w14:textId="77777777" w:rsidR="009C74AC" w:rsidRPr="000D1E1A" w:rsidRDefault="009C74AC" w:rsidP="00103477">
      <w:pPr>
        <w:spacing w:line="312" w:lineRule="auto"/>
        <w:ind w:firstLine="706"/>
        <w:rPr>
          <w:i/>
          <w:sz w:val="27"/>
          <w:szCs w:val="27"/>
          <w:lang w:val="vi-VN"/>
        </w:rPr>
      </w:pPr>
      <w:r w:rsidRPr="000D1E1A">
        <w:rPr>
          <w:i/>
          <w:sz w:val="27"/>
          <w:szCs w:val="27"/>
          <w:lang w:val="vi-VN"/>
        </w:rPr>
        <w:t>+ u: Tốc độ gió trung bình so với nguồn thải tính theo chiều gió thổi, tốc độ gió trung bình là 2,4m/s.</w:t>
      </w:r>
    </w:p>
    <w:p w14:paraId="07E6E633" w14:textId="77777777" w:rsidR="009C74AC" w:rsidRPr="000D1E1A" w:rsidRDefault="009C74AC" w:rsidP="00103477">
      <w:pPr>
        <w:spacing w:line="312" w:lineRule="auto"/>
        <w:ind w:firstLine="709"/>
        <w:rPr>
          <w:i/>
          <w:sz w:val="27"/>
          <w:szCs w:val="27"/>
          <w:lang w:val="vi-VN"/>
        </w:rPr>
      </w:pPr>
      <w:r w:rsidRPr="000D1E1A">
        <w:rPr>
          <w:i/>
          <w:sz w:val="27"/>
          <w:szCs w:val="27"/>
          <w:lang w:val="vi-VN"/>
        </w:rPr>
        <w:t>+ h: Độ cao của mặt đường so với mặt đất xung quanh (lấy mặt đường bằng mặt đất, h =0m).</w:t>
      </w:r>
    </w:p>
    <w:p w14:paraId="4019DFB6" w14:textId="77777777" w:rsidR="009C74AC" w:rsidRPr="000D1E1A" w:rsidRDefault="009C74AC" w:rsidP="00103477">
      <w:pPr>
        <w:spacing w:line="312" w:lineRule="auto"/>
        <w:ind w:firstLine="706"/>
        <w:rPr>
          <w:i/>
          <w:sz w:val="27"/>
          <w:szCs w:val="27"/>
          <w:lang w:val="vi-VN"/>
        </w:rPr>
      </w:pPr>
      <w:r w:rsidRPr="000D1E1A">
        <w:rPr>
          <w:i/>
          <w:sz w:val="27"/>
          <w:szCs w:val="27"/>
          <w:lang w:val="vi-VN"/>
        </w:rPr>
        <w:t>+ x: Khoảng cách của điểm tính so với nguồn thải tính theo chiều gió thổi.</w:t>
      </w:r>
    </w:p>
    <w:p w14:paraId="3BA810E6" w14:textId="77777777" w:rsidR="009C74AC" w:rsidRPr="000D1E1A" w:rsidRDefault="009C74AC" w:rsidP="00103477">
      <w:pPr>
        <w:tabs>
          <w:tab w:val="left" w:pos="3297"/>
        </w:tabs>
        <w:spacing w:line="312" w:lineRule="auto"/>
        <w:ind w:firstLine="567"/>
        <w:rPr>
          <w:lang w:val="vi-VN"/>
        </w:rPr>
      </w:pPr>
      <w:r w:rsidRPr="000D1E1A">
        <w:rPr>
          <w:lang w:val="vi-VN"/>
        </w:rPr>
        <w:t>Thay các giá trị vào công thức (1), nồng độ các chất ô nhiễm ở các khoảng cách khác nhau so với nguồn thải được thể hiện như sau:</w:t>
      </w:r>
    </w:p>
    <w:p w14:paraId="37CC2AB4" w14:textId="77777777" w:rsidR="006C2183" w:rsidRPr="000D1E1A" w:rsidRDefault="006C2183" w:rsidP="00103477">
      <w:pPr>
        <w:pStyle w:val="Heading4"/>
        <w:spacing w:before="0" w:after="0" w:line="312" w:lineRule="auto"/>
        <w:rPr>
          <w:rFonts w:ascii="Times New Roman" w:hAnsi="Times New Roman"/>
          <w:b/>
          <w:spacing w:val="-6"/>
          <w:szCs w:val="27"/>
        </w:rPr>
      </w:pPr>
      <w:bookmarkStart w:id="1986" w:name="_Toc83481436"/>
      <w:bookmarkStart w:id="1987" w:name="_Toc113625127"/>
      <w:bookmarkStart w:id="1988" w:name="_Toc113628099"/>
      <w:bookmarkStart w:id="1989" w:name="_Toc120001709"/>
      <w:bookmarkStart w:id="1990" w:name="_Toc180755593"/>
      <w:bookmarkStart w:id="1991" w:name="_Toc359913777"/>
      <w:bookmarkStart w:id="1992" w:name="_Toc355709129"/>
      <w:bookmarkStart w:id="1993" w:name="_Toc323198495"/>
      <w:bookmarkStart w:id="1994" w:name="_Toc323198294"/>
      <w:bookmarkStart w:id="1995" w:name="_Toc323040700"/>
      <w:bookmarkStart w:id="1996" w:name="_Toc323029838"/>
      <w:bookmarkStart w:id="1997" w:name="_Toc322931711"/>
      <w:bookmarkStart w:id="1998" w:name="_Toc318374513"/>
      <w:bookmarkStart w:id="1999" w:name="_Toc318374372"/>
      <w:bookmarkStart w:id="2000" w:name="_Toc318373947"/>
      <w:bookmarkStart w:id="2001" w:name="_Toc318372927"/>
      <w:bookmarkStart w:id="2002" w:name="_Toc318370095"/>
      <w:bookmarkStart w:id="2003" w:name="_Toc318369944"/>
      <w:bookmarkStart w:id="2004" w:name="_Toc434558408"/>
      <w:bookmarkStart w:id="2005" w:name="_Toc427128912"/>
      <w:bookmarkStart w:id="2006" w:name="_Toc392222893"/>
      <w:bookmarkStart w:id="2007" w:name="_Toc384066965"/>
      <w:bookmarkStart w:id="2008" w:name="_Toc373244394"/>
      <w:bookmarkStart w:id="2009" w:name="_Toc448473976"/>
      <w:bookmarkStart w:id="2010" w:name="_Toc469554021"/>
      <w:bookmarkStart w:id="2011" w:name="_Toc518378186"/>
      <w:bookmarkStart w:id="2012" w:name="_Toc525740146"/>
      <w:bookmarkEnd w:id="1959"/>
      <w:bookmarkEnd w:id="1960"/>
      <w:bookmarkEnd w:id="1961"/>
      <w:bookmarkEnd w:id="1962"/>
      <w:bookmarkEnd w:id="1963"/>
      <w:bookmarkEnd w:id="1964"/>
      <w:bookmarkEnd w:id="1965"/>
      <w:bookmarkEnd w:id="1966"/>
    </w:p>
    <w:p w14:paraId="3E73F50B" w14:textId="77777777" w:rsidR="006C2183" w:rsidRPr="000D1E1A" w:rsidRDefault="006C2183" w:rsidP="00103477">
      <w:pPr>
        <w:pStyle w:val="Heading4"/>
        <w:spacing w:before="0" w:after="0" w:line="312" w:lineRule="auto"/>
        <w:rPr>
          <w:rFonts w:asciiTheme="minorHAnsi" w:hAnsiTheme="minorHAnsi"/>
          <w:b/>
          <w:spacing w:val="-6"/>
          <w:szCs w:val="27"/>
        </w:rPr>
      </w:pPr>
    </w:p>
    <w:p w14:paraId="250F188D" w14:textId="77777777" w:rsidR="006C2183" w:rsidRPr="000D1E1A" w:rsidRDefault="006C2183" w:rsidP="006C2183">
      <w:pPr>
        <w:pStyle w:val="Heading4"/>
        <w:keepNext w:val="0"/>
        <w:widowControl w:val="0"/>
        <w:spacing w:before="0" w:after="0" w:line="312" w:lineRule="auto"/>
        <w:rPr>
          <w:rFonts w:asciiTheme="minorHAnsi" w:hAnsiTheme="minorHAnsi"/>
          <w:b/>
          <w:spacing w:val="-6"/>
          <w:szCs w:val="27"/>
        </w:rPr>
      </w:pPr>
    </w:p>
    <w:p w14:paraId="265548D5" w14:textId="77777777" w:rsidR="006C2183" w:rsidRPr="000D1E1A" w:rsidRDefault="006C2183" w:rsidP="006C2183">
      <w:pPr>
        <w:pStyle w:val="Heading4"/>
        <w:keepNext w:val="0"/>
        <w:widowControl w:val="0"/>
        <w:spacing w:before="0" w:after="0" w:line="312" w:lineRule="auto"/>
        <w:rPr>
          <w:rFonts w:asciiTheme="minorHAnsi" w:hAnsiTheme="minorHAnsi"/>
          <w:b/>
          <w:spacing w:val="-6"/>
          <w:szCs w:val="27"/>
        </w:rPr>
      </w:pPr>
    </w:p>
    <w:p w14:paraId="5C283096" w14:textId="7553AB72" w:rsidR="009C74AC" w:rsidRPr="000D1E1A" w:rsidRDefault="009C74AC" w:rsidP="006C2183">
      <w:pPr>
        <w:pStyle w:val="Heading4"/>
        <w:keepNext w:val="0"/>
        <w:widowControl w:val="0"/>
        <w:spacing w:before="0" w:after="0" w:line="312" w:lineRule="auto"/>
        <w:rPr>
          <w:rFonts w:ascii="Times New Roman" w:hAnsi="Times New Roman"/>
          <w:b/>
          <w:spacing w:val="-6"/>
          <w:szCs w:val="27"/>
          <w:lang w:val="vi-VN"/>
        </w:rPr>
      </w:pPr>
      <w:r w:rsidRPr="000D1E1A">
        <w:rPr>
          <w:rFonts w:ascii="Times New Roman" w:hAnsi="Times New Roman"/>
          <w:b/>
          <w:spacing w:val="-6"/>
          <w:szCs w:val="27"/>
          <w:lang w:val="vi-VN"/>
        </w:rPr>
        <w:lastRenderedPageBreak/>
        <w:t xml:space="preserve">Bảng </w:t>
      </w:r>
      <w:r w:rsidR="007C01BA" w:rsidRPr="000D1E1A">
        <w:rPr>
          <w:rFonts w:ascii="Times New Roman" w:hAnsi="Times New Roman"/>
          <w:b/>
          <w:spacing w:val="-6"/>
          <w:szCs w:val="27"/>
        </w:rPr>
        <w:t>25</w:t>
      </w:r>
      <w:r w:rsidRPr="000D1E1A">
        <w:rPr>
          <w:rFonts w:ascii="Times New Roman" w:hAnsi="Times New Roman"/>
          <w:b/>
          <w:spacing w:val="-6"/>
          <w:szCs w:val="27"/>
          <w:lang w:val="vi-VN"/>
        </w:rPr>
        <w:t>. Nồng độ khí thải tại các khoảng cách khác nhau</w:t>
      </w:r>
      <w:bookmarkEnd w:id="1986"/>
      <w:bookmarkEnd w:id="1987"/>
      <w:bookmarkEnd w:id="1988"/>
      <w:bookmarkEnd w:id="1989"/>
      <w:bookmarkEnd w:id="1990"/>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451"/>
        <w:gridCol w:w="1559"/>
        <w:gridCol w:w="1559"/>
        <w:gridCol w:w="1560"/>
      </w:tblGrid>
      <w:tr w:rsidR="009C74AC" w:rsidRPr="000D1E1A" w14:paraId="60F1415E" w14:textId="77777777" w:rsidTr="009C74AC">
        <w:trPr>
          <w:trHeight w:val="246"/>
          <w:jc w:val="center"/>
        </w:trPr>
        <w:tc>
          <w:tcPr>
            <w:tcW w:w="2797" w:type="dxa"/>
            <w:vMerge w:val="restart"/>
            <w:shd w:val="clear" w:color="auto" w:fill="auto"/>
            <w:vAlign w:val="center"/>
            <w:hideMark/>
          </w:tcP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14:paraId="0CDCD186" w14:textId="77777777" w:rsidR="009C74AC" w:rsidRPr="000D1E1A" w:rsidRDefault="009C74AC" w:rsidP="00103477">
            <w:pPr>
              <w:spacing w:line="312" w:lineRule="auto"/>
              <w:jc w:val="center"/>
              <w:rPr>
                <w:b/>
                <w:bCs/>
                <w:sz w:val="27"/>
                <w:szCs w:val="27"/>
              </w:rPr>
            </w:pPr>
            <w:proofErr w:type="spellStart"/>
            <w:r w:rsidRPr="000D1E1A">
              <w:rPr>
                <w:b/>
                <w:bCs/>
                <w:sz w:val="27"/>
                <w:szCs w:val="27"/>
              </w:rPr>
              <w:t>Khoảng</w:t>
            </w:r>
            <w:proofErr w:type="spellEnd"/>
            <w:r w:rsidRPr="000D1E1A">
              <w:rPr>
                <w:b/>
                <w:bCs/>
                <w:sz w:val="27"/>
                <w:szCs w:val="27"/>
              </w:rPr>
              <w:t xml:space="preserve"> </w:t>
            </w:r>
            <w:proofErr w:type="spellStart"/>
            <w:r w:rsidRPr="000D1E1A">
              <w:rPr>
                <w:b/>
                <w:bCs/>
                <w:sz w:val="27"/>
                <w:szCs w:val="27"/>
              </w:rPr>
              <w:t>cách</w:t>
            </w:r>
            <w:proofErr w:type="spellEnd"/>
            <w:r w:rsidRPr="000D1E1A">
              <w:rPr>
                <w:b/>
                <w:bCs/>
                <w:sz w:val="27"/>
                <w:szCs w:val="27"/>
              </w:rPr>
              <w:t xml:space="preserve"> x (m)</w:t>
            </w:r>
          </w:p>
        </w:tc>
        <w:tc>
          <w:tcPr>
            <w:tcW w:w="6129" w:type="dxa"/>
            <w:gridSpan w:val="4"/>
            <w:shd w:val="clear" w:color="auto" w:fill="auto"/>
            <w:vAlign w:val="center"/>
            <w:hideMark/>
          </w:tcPr>
          <w:p w14:paraId="0E5EABCB" w14:textId="77777777" w:rsidR="009C74AC" w:rsidRPr="000D1E1A" w:rsidRDefault="009C74AC" w:rsidP="00103477">
            <w:pPr>
              <w:spacing w:line="312" w:lineRule="auto"/>
              <w:jc w:val="center"/>
              <w:rPr>
                <w:b/>
                <w:bCs/>
                <w:sz w:val="27"/>
                <w:szCs w:val="27"/>
              </w:rPr>
            </w:pPr>
            <w:proofErr w:type="spellStart"/>
            <w:r w:rsidRPr="000D1E1A">
              <w:rPr>
                <w:b/>
                <w:bCs/>
                <w:sz w:val="27"/>
                <w:szCs w:val="27"/>
              </w:rPr>
              <w:t>Nồng</w:t>
            </w:r>
            <w:proofErr w:type="spellEnd"/>
            <w:r w:rsidRPr="000D1E1A">
              <w:rPr>
                <w:b/>
                <w:bCs/>
                <w:sz w:val="27"/>
                <w:szCs w:val="27"/>
              </w:rPr>
              <w:t xml:space="preserve"> </w:t>
            </w:r>
            <w:proofErr w:type="spellStart"/>
            <w:r w:rsidRPr="000D1E1A">
              <w:rPr>
                <w:b/>
                <w:bCs/>
                <w:sz w:val="27"/>
                <w:szCs w:val="27"/>
              </w:rPr>
              <w:t>độ</w:t>
            </w:r>
            <w:proofErr w:type="spellEnd"/>
            <w:r w:rsidRPr="000D1E1A">
              <w:rPr>
                <w:b/>
                <w:bCs/>
                <w:sz w:val="27"/>
                <w:szCs w:val="27"/>
              </w:rPr>
              <w:t xml:space="preserve"> </w:t>
            </w:r>
            <w:proofErr w:type="spellStart"/>
            <w:r w:rsidRPr="000D1E1A">
              <w:rPr>
                <w:b/>
                <w:bCs/>
                <w:sz w:val="27"/>
                <w:szCs w:val="27"/>
              </w:rPr>
              <w:t>chất</w:t>
            </w:r>
            <w:proofErr w:type="spellEnd"/>
            <w:r w:rsidRPr="000D1E1A">
              <w:rPr>
                <w:b/>
                <w:bCs/>
                <w:sz w:val="27"/>
                <w:szCs w:val="27"/>
              </w:rPr>
              <w:t xml:space="preserve"> ô </w:t>
            </w:r>
            <w:proofErr w:type="spellStart"/>
            <w:r w:rsidRPr="000D1E1A">
              <w:rPr>
                <w:b/>
                <w:bCs/>
                <w:sz w:val="27"/>
                <w:szCs w:val="27"/>
              </w:rPr>
              <w:t>nhiễm</w:t>
            </w:r>
            <w:proofErr w:type="spellEnd"/>
            <w:r w:rsidRPr="000D1E1A">
              <w:rPr>
                <w:b/>
                <w:bCs/>
                <w:sz w:val="27"/>
                <w:szCs w:val="27"/>
              </w:rPr>
              <w:t xml:space="preserve"> (mg/m</w:t>
            </w:r>
            <w:r w:rsidRPr="000D1E1A">
              <w:rPr>
                <w:b/>
                <w:bCs/>
                <w:sz w:val="27"/>
                <w:szCs w:val="27"/>
                <w:vertAlign w:val="superscript"/>
              </w:rPr>
              <w:t>3</w:t>
            </w:r>
            <w:r w:rsidRPr="000D1E1A">
              <w:rPr>
                <w:b/>
                <w:bCs/>
                <w:sz w:val="27"/>
                <w:szCs w:val="27"/>
              </w:rPr>
              <w:t>)</w:t>
            </w:r>
          </w:p>
        </w:tc>
      </w:tr>
      <w:tr w:rsidR="009C74AC" w:rsidRPr="000D1E1A" w14:paraId="16F4F24D" w14:textId="77777777" w:rsidTr="009C74AC">
        <w:trPr>
          <w:trHeight w:val="420"/>
          <w:jc w:val="center"/>
        </w:trPr>
        <w:tc>
          <w:tcPr>
            <w:tcW w:w="2797" w:type="dxa"/>
            <w:vMerge/>
            <w:shd w:val="clear" w:color="auto" w:fill="auto"/>
            <w:vAlign w:val="center"/>
            <w:hideMark/>
          </w:tcPr>
          <w:p w14:paraId="22659CF3" w14:textId="77777777" w:rsidR="009C74AC" w:rsidRPr="000D1E1A" w:rsidRDefault="009C74AC" w:rsidP="00103477">
            <w:pPr>
              <w:spacing w:line="312" w:lineRule="auto"/>
              <w:jc w:val="center"/>
              <w:rPr>
                <w:b/>
                <w:bCs/>
                <w:sz w:val="27"/>
                <w:szCs w:val="27"/>
              </w:rPr>
            </w:pPr>
          </w:p>
        </w:tc>
        <w:tc>
          <w:tcPr>
            <w:tcW w:w="1451" w:type="dxa"/>
            <w:shd w:val="clear" w:color="auto" w:fill="auto"/>
            <w:vAlign w:val="center"/>
            <w:hideMark/>
          </w:tcPr>
          <w:p w14:paraId="2F42DC09" w14:textId="77777777" w:rsidR="009C74AC" w:rsidRPr="000D1E1A" w:rsidRDefault="009C74AC" w:rsidP="00103477">
            <w:pPr>
              <w:spacing w:line="312" w:lineRule="auto"/>
              <w:jc w:val="center"/>
              <w:rPr>
                <w:b/>
                <w:bCs/>
                <w:sz w:val="27"/>
                <w:szCs w:val="27"/>
              </w:rPr>
            </w:pPr>
            <w:proofErr w:type="spellStart"/>
            <w:r w:rsidRPr="000D1E1A">
              <w:rPr>
                <w:b/>
                <w:bCs/>
                <w:sz w:val="27"/>
                <w:szCs w:val="27"/>
              </w:rPr>
              <w:t>Bụi</w:t>
            </w:r>
            <w:proofErr w:type="spellEnd"/>
          </w:p>
        </w:tc>
        <w:tc>
          <w:tcPr>
            <w:tcW w:w="1559" w:type="dxa"/>
            <w:shd w:val="clear" w:color="auto" w:fill="auto"/>
            <w:vAlign w:val="center"/>
            <w:hideMark/>
          </w:tcPr>
          <w:p w14:paraId="3300233B" w14:textId="77777777" w:rsidR="009C74AC" w:rsidRPr="000D1E1A" w:rsidRDefault="009C74AC" w:rsidP="00103477">
            <w:pPr>
              <w:spacing w:line="312" w:lineRule="auto"/>
              <w:jc w:val="center"/>
              <w:rPr>
                <w:b/>
                <w:bCs/>
                <w:sz w:val="27"/>
                <w:szCs w:val="27"/>
              </w:rPr>
            </w:pPr>
            <w:r w:rsidRPr="000D1E1A">
              <w:rPr>
                <w:b/>
                <w:bCs/>
                <w:sz w:val="27"/>
                <w:szCs w:val="27"/>
              </w:rPr>
              <w:t>HC</w:t>
            </w:r>
          </w:p>
        </w:tc>
        <w:tc>
          <w:tcPr>
            <w:tcW w:w="1559" w:type="dxa"/>
            <w:shd w:val="clear" w:color="auto" w:fill="auto"/>
            <w:vAlign w:val="center"/>
            <w:hideMark/>
          </w:tcPr>
          <w:p w14:paraId="27545FBC" w14:textId="77777777" w:rsidR="009C74AC" w:rsidRPr="000D1E1A" w:rsidRDefault="009C74AC" w:rsidP="00103477">
            <w:pPr>
              <w:spacing w:line="312" w:lineRule="auto"/>
              <w:jc w:val="center"/>
              <w:rPr>
                <w:b/>
                <w:bCs/>
                <w:sz w:val="27"/>
                <w:szCs w:val="27"/>
              </w:rPr>
            </w:pPr>
            <w:r w:rsidRPr="000D1E1A">
              <w:rPr>
                <w:b/>
                <w:bCs/>
                <w:sz w:val="27"/>
                <w:szCs w:val="27"/>
              </w:rPr>
              <w:t>NO</w:t>
            </w:r>
            <w:r w:rsidRPr="000D1E1A">
              <w:rPr>
                <w:b/>
                <w:bCs/>
                <w:sz w:val="27"/>
                <w:szCs w:val="27"/>
                <w:vertAlign w:val="subscript"/>
              </w:rPr>
              <w:t>x</w:t>
            </w:r>
          </w:p>
        </w:tc>
        <w:tc>
          <w:tcPr>
            <w:tcW w:w="1560" w:type="dxa"/>
            <w:shd w:val="clear" w:color="auto" w:fill="auto"/>
            <w:vAlign w:val="center"/>
            <w:hideMark/>
          </w:tcPr>
          <w:p w14:paraId="6AE965D8" w14:textId="77777777" w:rsidR="009C74AC" w:rsidRPr="000D1E1A" w:rsidRDefault="009C74AC" w:rsidP="00103477">
            <w:pPr>
              <w:spacing w:line="312" w:lineRule="auto"/>
              <w:jc w:val="center"/>
              <w:rPr>
                <w:b/>
                <w:bCs/>
                <w:sz w:val="27"/>
                <w:szCs w:val="27"/>
              </w:rPr>
            </w:pPr>
            <w:r w:rsidRPr="000D1E1A">
              <w:rPr>
                <w:b/>
                <w:bCs/>
                <w:sz w:val="27"/>
                <w:szCs w:val="27"/>
              </w:rPr>
              <w:t>CO</w:t>
            </w:r>
          </w:p>
        </w:tc>
      </w:tr>
      <w:tr w:rsidR="009C74AC" w:rsidRPr="000D1E1A" w14:paraId="79BFC04A" w14:textId="77777777" w:rsidTr="009C74AC">
        <w:trPr>
          <w:trHeight w:val="420"/>
          <w:jc w:val="center"/>
        </w:trPr>
        <w:tc>
          <w:tcPr>
            <w:tcW w:w="2797" w:type="dxa"/>
            <w:shd w:val="clear" w:color="auto" w:fill="auto"/>
            <w:vAlign w:val="center"/>
            <w:hideMark/>
          </w:tcPr>
          <w:p w14:paraId="4E003DED" w14:textId="77777777" w:rsidR="009C74AC" w:rsidRPr="000D1E1A" w:rsidRDefault="009C74AC" w:rsidP="00103477">
            <w:pPr>
              <w:spacing w:line="312" w:lineRule="auto"/>
              <w:jc w:val="center"/>
              <w:rPr>
                <w:sz w:val="27"/>
                <w:szCs w:val="27"/>
              </w:rPr>
            </w:pPr>
            <w:r w:rsidRPr="000D1E1A">
              <w:rPr>
                <w:sz w:val="27"/>
                <w:szCs w:val="27"/>
              </w:rPr>
              <w:t>5</w:t>
            </w:r>
          </w:p>
        </w:tc>
        <w:tc>
          <w:tcPr>
            <w:tcW w:w="1451" w:type="dxa"/>
            <w:shd w:val="clear" w:color="auto" w:fill="auto"/>
            <w:vAlign w:val="center"/>
          </w:tcPr>
          <w:p w14:paraId="7A5491A6" w14:textId="771E1943" w:rsidR="009C74AC" w:rsidRPr="000D1E1A" w:rsidRDefault="009C74AC" w:rsidP="00103477">
            <w:pPr>
              <w:spacing w:line="312" w:lineRule="auto"/>
              <w:jc w:val="center"/>
              <w:rPr>
                <w:sz w:val="27"/>
                <w:szCs w:val="27"/>
              </w:rPr>
            </w:pPr>
            <w:r w:rsidRPr="000D1E1A">
              <w:rPr>
                <w:sz w:val="27"/>
                <w:szCs w:val="27"/>
              </w:rPr>
              <w:t>0,00035</w:t>
            </w:r>
            <w:r w:rsidR="00FE3841" w:rsidRPr="000D1E1A">
              <w:rPr>
                <w:sz w:val="27"/>
                <w:szCs w:val="27"/>
              </w:rPr>
              <w:t>0</w:t>
            </w:r>
          </w:p>
        </w:tc>
        <w:tc>
          <w:tcPr>
            <w:tcW w:w="1559" w:type="dxa"/>
            <w:shd w:val="clear" w:color="auto" w:fill="auto"/>
            <w:noWrap/>
            <w:vAlign w:val="center"/>
          </w:tcPr>
          <w:p w14:paraId="1964845E" w14:textId="65892465" w:rsidR="009C74AC" w:rsidRPr="000D1E1A" w:rsidRDefault="009C74AC" w:rsidP="00103477">
            <w:pPr>
              <w:spacing w:line="312" w:lineRule="auto"/>
              <w:jc w:val="center"/>
              <w:rPr>
                <w:sz w:val="27"/>
                <w:szCs w:val="27"/>
              </w:rPr>
            </w:pPr>
            <w:r w:rsidRPr="000D1E1A">
              <w:rPr>
                <w:sz w:val="27"/>
                <w:szCs w:val="27"/>
              </w:rPr>
              <w:t>0,00003</w:t>
            </w:r>
            <w:r w:rsidR="00FE3841" w:rsidRPr="000D1E1A">
              <w:rPr>
                <w:sz w:val="27"/>
                <w:szCs w:val="27"/>
              </w:rPr>
              <w:t>2</w:t>
            </w:r>
          </w:p>
        </w:tc>
        <w:tc>
          <w:tcPr>
            <w:tcW w:w="1559" w:type="dxa"/>
            <w:shd w:val="clear" w:color="auto" w:fill="auto"/>
            <w:noWrap/>
            <w:vAlign w:val="center"/>
          </w:tcPr>
          <w:p w14:paraId="4036D5C0" w14:textId="59770817" w:rsidR="009C74AC" w:rsidRPr="000D1E1A" w:rsidRDefault="009C74AC" w:rsidP="00103477">
            <w:pPr>
              <w:spacing w:line="312" w:lineRule="auto"/>
              <w:jc w:val="center"/>
              <w:rPr>
                <w:sz w:val="27"/>
                <w:szCs w:val="27"/>
              </w:rPr>
            </w:pPr>
            <w:r w:rsidRPr="000D1E1A">
              <w:rPr>
                <w:sz w:val="27"/>
                <w:szCs w:val="27"/>
              </w:rPr>
              <w:t>0,00018</w:t>
            </w:r>
            <w:r w:rsidR="00FE3841" w:rsidRPr="000D1E1A">
              <w:rPr>
                <w:sz w:val="27"/>
                <w:szCs w:val="27"/>
              </w:rPr>
              <w:t>1</w:t>
            </w:r>
          </w:p>
        </w:tc>
        <w:tc>
          <w:tcPr>
            <w:tcW w:w="1560" w:type="dxa"/>
            <w:shd w:val="clear" w:color="auto" w:fill="auto"/>
            <w:noWrap/>
            <w:vAlign w:val="center"/>
          </w:tcPr>
          <w:p w14:paraId="12B30B28" w14:textId="49959BD2" w:rsidR="009C74AC" w:rsidRPr="000D1E1A" w:rsidRDefault="009C74AC" w:rsidP="00103477">
            <w:pPr>
              <w:spacing w:line="312" w:lineRule="auto"/>
              <w:jc w:val="center"/>
              <w:rPr>
                <w:sz w:val="27"/>
                <w:szCs w:val="27"/>
              </w:rPr>
            </w:pPr>
            <w:r w:rsidRPr="000D1E1A">
              <w:rPr>
                <w:sz w:val="27"/>
                <w:szCs w:val="27"/>
              </w:rPr>
              <w:t>0,00002</w:t>
            </w:r>
            <w:r w:rsidR="00FE3841" w:rsidRPr="000D1E1A">
              <w:rPr>
                <w:sz w:val="27"/>
                <w:szCs w:val="27"/>
              </w:rPr>
              <w:t>7</w:t>
            </w:r>
          </w:p>
        </w:tc>
      </w:tr>
      <w:tr w:rsidR="009C74AC" w:rsidRPr="000D1E1A" w14:paraId="5BBE9378" w14:textId="77777777" w:rsidTr="009C74AC">
        <w:trPr>
          <w:trHeight w:val="390"/>
          <w:jc w:val="center"/>
        </w:trPr>
        <w:tc>
          <w:tcPr>
            <w:tcW w:w="2797" w:type="dxa"/>
            <w:shd w:val="clear" w:color="auto" w:fill="auto"/>
            <w:vAlign w:val="center"/>
            <w:hideMark/>
          </w:tcPr>
          <w:p w14:paraId="4C40D104" w14:textId="77777777" w:rsidR="009C74AC" w:rsidRPr="000D1E1A" w:rsidRDefault="009C74AC" w:rsidP="00103477">
            <w:pPr>
              <w:spacing w:line="312" w:lineRule="auto"/>
              <w:jc w:val="center"/>
              <w:rPr>
                <w:sz w:val="27"/>
                <w:szCs w:val="27"/>
              </w:rPr>
            </w:pPr>
            <w:r w:rsidRPr="000D1E1A">
              <w:rPr>
                <w:sz w:val="27"/>
                <w:szCs w:val="27"/>
              </w:rPr>
              <w:t>10</w:t>
            </w:r>
          </w:p>
        </w:tc>
        <w:tc>
          <w:tcPr>
            <w:tcW w:w="1451" w:type="dxa"/>
            <w:shd w:val="clear" w:color="auto" w:fill="auto"/>
            <w:vAlign w:val="center"/>
          </w:tcPr>
          <w:p w14:paraId="6D9F6349" w14:textId="4FD7C692" w:rsidR="009C74AC" w:rsidRPr="000D1E1A" w:rsidRDefault="009C74AC" w:rsidP="00103477">
            <w:pPr>
              <w:spacing w:line="312" w:lineRule="auto"/>
              <w:jc w:val="center"/>
              <w:rPr>
                <w:sz w:val="27"/>
                <w:szCs w:val="27"/>
              </w:rPr>
            </w:pPr>
            <w:r w:rsidRPr="000D1E1A">
              <w:rPr>
                <w:sz w:val="27"/>
                <w:szCs w:val="27"/>
              </w:rPr>
              <w:t>0,0001</w:t>
            </w:r>
            <w:r w:rsidR="00FE3841" w:rsidRPr="000D1E1A">
              <w:rPr>
                <w:sz w:val="27"/>
                <w:szCs w:val="27"/>
              </w:rPr>
              <w:t>52</w:t>
            </w:r>
          </w:p>
        </w:tc>
        <w:tc>
          <w:tcPr>
            <w:tcW w:w="1559" w:type="dxa"/>
            <w:shd w:val="clear" w:color="auto" w:fill="auto"/>
            <w:noWrap/>
            <w:vAlign w:val="center"/>
          </w:tcPr>
          <w:p w14:paraId="16B0E9BF" w14:textId="742252F7" w:rsidR="009C74AC" w:rsidRPr="000D1E1A" w:rsidRDefault="009C74AC" w:rsidP="00103477">
            <w:pPr>
              <w:spacing w:line="312" w:lineRule="auto"/>
              <w:jc w:val="center"/>
              <w:rPr>
                <w:sz w:val="27"/>
                <w:szCs w:val="27"/>
              </w:rPr>
            </w:pPr>
            <w:r w:rsidRPr="000D1E1A">
              <w:rPr>
                <w:sz w:val="27"/>
                <w:szCs w:val="27"/>
              </w:rPr>
              <w:t>0,00001</w:t>
            </w:r>
            <w:r w:rsidR="00FE3841" w:rsidRPr="000D1E1A">
              <w:rPr>
                <w:sz w:val="27"/>
                <w:szCs w:val="27"/>
              </w:rPr>
              <w:t>4</w:t>
            </w:r>
          </w:p>
        </w:tc>
        <w:tc>
          <w:tcPr>
            <w:tcW w:w="1559" w:type="dxa"/>
            <w:shd w:val="clear" w:color="auto" w:fill="auto"/>
            <w:noWrap/>
            <w:vAlign w:val="center"/>
          </w:tcPr>
          <w:p w14:paraId="1C04128A" w14:textId="71B0DED3" w:rsidR="009C74AC" w:rsidRPr="000D1E1A" w:rsidRDefault="009C74AC" w:rsidP="00103477">
            <w:pPr>
              <w:spacing w:line="312" w:lineRule="auto"/>
              <w:jc w:val="center"/>
              <w:rPr>
                <w:sz w:val="27"/>
                <w:szCs w:val="27"/>
              </w:rPr>
            </w:pPr>
            <w:r w:rsidRPr="000D1E1A">
              <w:rPr>
                <w:sz w:val="27"/>
                <w:szCs w:val="27"/>
              </w:rPr>
              <w:t>0,00008</w:t>
            </w:r>
            <w:r w:rsidR="00FE3841" w:rsidRPr="000D1E1A">
              <w:rPr>
                <w:sz w:val="27"/>
                <w:szCs w:val="27"/>
              </w:rPr>
              <w:t>2</w:t>
            </w:r>
          </w:p>
        </w:tc>
        <w:tc>
          <w:tcPr>
            <w:tcW w:w="1560" w:type="dxa"/>
            <w:shd w:val="clear" w:color="auto" w:fill="auto"/>
            <w:noWrap/>
            <w:vAlign w:val="center"/>
          </w:tcPr>
          <w:p w14:paraId="6347FCEA" w14:textId="70289F08" w:rsidR="009C74AC" w:rsidRPr="000D1E1A" w:rsidRDefault="009C74AC" w:rsidP="00103477">
            <w:pPr>
              <w:spacing w:line="312" w:lineRule="auto"/>
              <w:jc w:val="center"/>
              <w:rPr>
                <w:sz w:val="27"/>
                <w:szCs w:val="27"/>
              </w:rPr>
            </w:pPr>
            <w:r w:rsidRPr="000D1E1A">
              <w:rPr>
                <w:sz w:val="27"/>
                <w:szCs w:val="27"/>
              </w:rPr>
              <w:t>0,00001</w:t>
            </w:r>
            <w:r w:rsidR="00FE3841" w:rsidRPr="000D1E1A">
              <w:rPr>
                <w:sz w:val="27"/>
                <w:szCs w:val="27"/>
              </w:rPr>
              <w:t>2</w:t>
            </w:r>
          </w:p>
        </w:tc>
      </w:tr>
      <w:tr w:rsidR="009C74AC" w:rsidRPr="000D1E1A" w14:paraId="12406218" w14:textId="77777777" w:rsidTr="009C74AC">
        <w:trPr>
          <w:trHeight w:val="390"/>
          <w:jc w:val="center"/>
        </w:trPr>
        <w:tc>
          <w:tcPr>
            <w:tcW w:w="2797" w:type="dxa"/>
            <w:shd w:val="clear" w:color="auto" w:fill="auto"/>
            <w:vAlign w:val="center"/>
            <w:hideMark/>
          </w:tcPr>
          <w:p w14:paraId="392C431A" w14:textId="77777777" w:rsidR="009C74AC" w:rsidRPr="000D1E1A" w:rsidRDefault="009C74AC" w:rsidP="00103477">
            <w:pPr>
              <w:spacing w:line="312" w:lineRule="auto"/>
              <w:jc w:val="center"/>
              <w:rPr>
                <w:sz w:val="27"/>
                <w:szCs w:val="27"/>
              </w:rPr>
            </w:pPr>
            <w:r w:rsidRPr="000D1E1A">
              <w:rPr>
                <w:sz w:val="27"/>
                <w:szCs w:val="27"/>
              </w:rPr>
              <w:t>15</w:t>
            </w:r>
          </w:p>
        </w:tc>
        <w:tc>
          <w:tcPr>
            <w:tcW w:w="1451" w:type="dxa"/>
            <w:shd w:val="clear" w:color="auto" w:fill="auto"/>
            <w:vAlign w:val="center"/>
          </w:tcPr>
          <w:p w14:paraId="7217147C" w14:textId="545164CF" w:rsidR="009C74AC" w:rsidRPr="000D1E1A" w:rsidRDefault="009C74AC" w:rsidP="00103477">
            <w:pPr>
              <w:spacing w:line="312" w:lineRule="auto"/>
              <w:jc w:val="center"/>
              <w:rPr>
                <w:sz w:val="27"/>
                <w:szCs w:val="27"/>
              </w:rPr>
            </w:pPr>
            <w:r w:rsidRPr="000D1E1A">
              <w:rPr>
                <w:sz w:val="27"/>
                <w:szCs w:val="27"/>
              </w:rPr>
              <w:t>0,00011</w:t>
            </w:r>
            <w:r w:rsidR="00FE3841" w:rsidRPr="000D1E1A">
              <w:rPr>
                <w:sz w:val="27"/>
                <w:szCs w:val="27"/>
              </w:rPr>
              <w:t>2</w:t>
            </w:r>
          </w:p>
        </w:tc>
        <w:tc>
          <w:tcPr>
            <w:tcW w:w="1559" w:type="dxa"/>
            <w:shd w:val="clear" w:color="auto" w:fill="auto"/>
            <w:noWrap/>
            <w:vAlign w:val="center"/>
          </w:tcPr>
          <w:p w14:paraId="7A79C34B" w14:textId="1C7259C3" w:rsidR="009C74AC" w:rsidRPr="000D1E1A" w:rsidRDefault="009C74AC" w:rsidP="00103477">
            <w:pPr>
              <w:spacing w:line="312" w:lineRule="auto"/>
              <w:jc w:val="center"/>
              <w:rPr>
                <w:sz w:val="27"/>
                <w:szCs w:val="27"/>
              </w:rPr>
            </w:pPr>
            <w:r w:rsidRPr="000D1E1A">
              <w:rPr>
                <w:sz w:val="27"/>
                <w:szCs w:val="27"/>
              </w:rPr>
              <w:t>0,00001</w:t>
            </w:r>
            <w:r w:rsidR="00FE3841" w:rsidRPr="000D1E1A">
              <w:rPr>
                <w:sz w:val="27"/>
                <w:szCs w:val="27"/>
              </w:rPr>
              <w:t>0</w:t>
            </w:r>
          </w:p>
        </w:tc>
        <w:tc>
          <w:tcPr>
            <w:tcW w:w="1559" w:type="dxa"/>
            <w:shd w:val="clear" w:color="auto" w:fill="auto"/>
            <w:noWrap/>
            <w:vAlign w:val="center"/>
          </w:tcPr>
          <w:p w14:paraId="2C4603F7" w14:textId="144AAF58" w:rsidR="009C74AC" w:rsidRPr="000D1E1A" w:rsidRDefault="009C74AC" w:rsidP="00103477">
            <w:pPr>
              <w:spacing w:line="312" w:lineRule="auto"/>
              <w:jc w:val="center"/>
              <w:rPr>
                <w:sz w:val="27"/>
                <w:szCs w:val="27"/>
              </w:rPr>
            </w:pPr>
            <w:r w:rsidRPr="000D1E1A">
              <w:rPr>
                <w:sz w:val="27"/>
                <w:szCs w:val="27"/>
              </w:rPr>
              <w:t>0,00006</w:t>
            </w:r>
            <w:r w:rsidR="00FE3841" w:rsidRPr="000D1E1A">
              <w:rPr>
                <w:sz w:val="27"/>
                <w:szCs w:val="27"/>
              </w:rPr>
              <w:t>0</w:t>
            </w:r>
          </w:p>
        </w:tc>
        <w:tc>
          <w:tcPr>
            <w:tcW w:w="1560" w:type="dxa"/>
            <w:shd w:val="clear" w:color="auto" w:fill="auto"/>
            <w:noWrap/>
            <w:vAlign w:val="center"/>
          </w:tcPr>
          <w:p w14:paraId="1512EDFB" w14:textId="39699E0A" w:rsidR="009C74AC" w:rsidRPr="000D1E1A" w:rsidRDefault="009C74AC" w:rsidP="00103477">
            <w:pPr>
              <w:spacing w:line="312" w:lineRule="auto"/>
              <w:jc w:val="center"/>
              <w:rPr>
                <w:sz w:val="27"/>
                <w:szCs w:val="27"/>
              </w:rPr>
            </w:pPr>
            <w:r w:rsidRPr="000D1E1A">
              <w:rPr>
                <w:sz w:val="27"/>
                <w:szCs w:val="27"/>
              </w:rPr>
              <w:t>0,00000</w:t>
            </w:r>
            <w:r w:rsidR="00FE3841" w:rsidRPr="000D1E1A">
              <w:rPr>
                <w:sz w:val="27"/>
                <w:szCs w:val="27"/>
              </w:rPr>
              <w:t>8</w:t>
            </w:r>
          </w:p>
        </w:tc>
      </w:tr>
      <w:tr w:rsidR="009C74AC" w:rsidRPr="000D1E1A" w14:paraId="4B93DA26" w14:textId="77777777" w:rsidTr="009C74AC">
        <w:trPr>
          <w:trHeight w:val="390"/>
          <w:jc w:val="center"/>
        </w:trPr>
        <w:tc>
          <w:tcPr>
            <w:tcW w:w="2797" w:type="dxa"/>
            <w:shd w:val="clear" w:color="auto" w:fill="auto"/>
            <w:vAlign w:val="center"/>
            <w:hideMark/>
          </w:tcPr>
          <w:p w14:paraId="4AFFF721" w14:textId="77777777" w:rsidR="009C74AC" w:rsidRPr="000D1E1A" w:rsidRDefault="009C74AC" w:rsidP="00103477">
            <w:pPr>
              <w:spacing w:line="312" w:lineRule="auto"/>
              <w:jc w:val="center"/>
              <w:rPr>
                <w:sz w:val="27"/>
                <w:szCs w:val="27"/>
              </w:rPr>
            </w:pPr>
            <w:r w:rsidRPr="000D1E1A">
              <w:rPr>
                <w:sz w:val="27"/>
                <w:szCs w:val="27"/>
              </w:rPr>
              <w:t>20</w:t>
            </w:r>
          </w:p>
        </w:tc>
        <w:tc>
          <w:tcPr>
            <w:tcW w:w="1451" w:type="dxa"/>
            <w:shd w:val="clear" w:color="auto" w:fill="auto"/>
            <w:vAlign w:val="center"/>
          </w:tcPr>
          <w:p w14:paraId="58B8809B" w14:textId="64695194" w:rsidR="009C74AC" w:rsidRPr="000D1E1A" w:rsidRDefault="009C74AC" w:rsidP="00103477">
            <w:pPr>
              <w:spacing w:line="312" w:lineRule="auto"/>
              <w:jc w:val="center"/>
              <w:rPr>
                <w:sz w:val="27"/>
                <w:szCs w:val="27"/>
              </w:rPr>
            </w:pPr>
            <w:r w:rsidRPr="000D1E1A">
              <w:rPr>
                <w:sz w:val="27"/>
                <w:szCs w:val="27"/>
              </w:rPr>
              <w:t>0,00009</w:t>
            </w:r>
            <w:r w:rsidR="00FE3841" w:rsidRPr="000D1E1A">
              <w:rPr>
                <w:sz w:val="27"/>
                <w:szCs w:val="27"/>
              </w:rPr>
              <w:t>0</w:t>
            </w:r>
          </w:p>
        </w:tc>
        <w:tc>
          <w:tcPr>
            <w:tcW w:w="1559" w:type="dxa"/>
            <w:shd w:val="clear" w:color="auto" w:fill="auto"/>
            <w:noWrap/>
            <w:vAlign w:val="center"/>
          </w:tcPr>
          <w:p w14:paraId="392AAF6C" w14:textId="5EACC5FF" w:rsidR="009C74AC" w:rsidRPr="000D1E1A" w:rsidRDefault="009C74AC" w:rsidP="00103477">
            <w:pPr>
              <w:spacing w:line="312" w:lineRule="auto"/>
              <w:jc w:val="center"/>
              <w:rPr>
                <w:sz w:val="27"/>
                <w:szCs w:val="27"/>
              </w:rPr>
            </w:pPr>
            <w:r w:rsidRPr="000D1E1A">
              <w:rPr>
                <w:sz w:val="27"/>
                <w:szCs w:val="27"/>
              </w:rPr>
              <w:t>0,00000</w:t>
            </w:r>
            <w:r w:rsidR="00FE3841" w:rsidRPr="000D1E1A">
              <w:rPr>
                <w:sz w:val="27"/>
                <w:szCs w:val="27"/>
              </w:rPr>
              <w:t>8</w:t>
            </w:r>
          </w:p>
        </w:tc>
        <w:tc>
          <w:tcPr>
            <w:tcW w:w="1559" w:type="dxa"/>
            <w:shd w:val="clear" w:color="auto" w:fill="auto"/>
            <w:noWrap/>
            <w:vAlign w:val="center"/>
          </w:tcPr>
          <w:p w14:paraId="35989867" w14:textId="708EC83E" w:rsidR="009C74AC" w:rsidRPr="000D1E1A" w:rsidRDefault="009C74AC" w:rsidP="00103477">
            <w:pPr>
              <w:spacing w:line="312" w:lineRule="auto"/>
              <w:jc w:val="center"/>
              <w:rPr>
                <w:sz w:val="27"/>
                <w:szCs w:val="27"/>
              </w:rPr>
            </w:pPr>
            <w:r w:rsidRPr="000D1E1A">
              <w:rPr>
                <w:sz w:val="27"/>
                <w:szCs w:val="27"/>
              </w:rPr>
              <w:t>0,00004</w:t>
            </w:r>
            <w:r w:rsidR="00FE3841" w:rsidRPr="000D1E1A">
              <w:rPr>
                <w:sz w:val="27"/>
                <w:szCs w:val="27"/>
              </w:rPr>
              <w:t>6</w:t>
            </w:r>
          </w:p>
        </w:tc>
        <w:tc>
          <w:tcPr>
            <w:tcW w:w="1560" w:type="dxa"/>
            <w:shd w:val="clear" w:color="auto" w:fill="auto"/>
            <w:noWrap/>
            <w:vAlign w:val="center"/>
          </w:tcPr>
          <w:p w14:paraId="3A1B7CE9" w14:textId="7FD0BA1E" w:rsidR="009C74AC" w:rsidRPr="000D1E1A" w:rsidRDefault="009C74AC" w:rsidP="00103477">
            <w:pPr>
              <w:spacing w:line="312" w:lineRule="auto"/>
              <w:jc w:val="center"/>
              <w:rPr>
                <w:sz w:val="27"/>
                <w:szCs w:val="27"/>
              </w:rPr>
            </w:pPr>
            <w:r w:rsidRPr="000D1E1A">
              <w:rPr>
                <w:sz w:val="27"/>
                <w:szCs w:val="27"/>
              </w:rPr>
              <w:t>0,00000</w:t>
            </w:r>
            <w:r w:rsidR="00FE3841" w:rsidRPr="000D1E1A">
              <w:rPr>
                <w:sz w:val="27"/>
                <w:szCs w:val="27"/>
              </w:rPr>
              <w:t>6</w:t>
            </w:r>
          </w:p>
        </w:tc>
      </w:tr>
      <w:tr w:rsidR="009C74AC" w:rsidRPr="000D1E1A" w14:paraId="0AF8F4B8" w14:textId="77777777" w:rsidTr="009C74AC">
        <w:trPr>
          <w:trHeight w:val="390"/>
          <w:jc w:val="center"/>
        </w:trPr>
        <w:tc>
          <w:tcPr>
            <w:tcW w:w="2797" w:type="dxa"/>
            <w:shd w:val="clear" w:color="auto" w:fill="auto"/>
            <w:vAlign w:val="center"/>
            <w:hideMark/>
          </w:tcPr>
          <w:p w14:paraId="0224C60A" w14:textId="77777777" w:rsidR="009C74AC" w:rsidRPr="000D1E1A" w:rsidRDefault="009C74AC" w:rsidP="00103477">
            <w:pPr>
              <w:spacing w:line="312" w:lineRule="auto"/>
              <w:jc w:val="center"/>
              <w:rPr>
                <w:sz w:val="27"/>
                <w:szCs w:val="27"/>
              </w:rPr>
            </w:pPr>
            <w:r w:rsidRPr="000D1E1A">
              <w:rPr>
                <w:sz w:val="27"/>
                <w:szCs w:val="27"/>
              </w:rPr>
              <w:t>25</w:t>
            </w:r>
          </w:p>
        </w:tc>
        <w:tc>
          <w:tcPr>
            <w:tcW w:w="1451" w:type="dxa"/>
            <w:shd w:val="clear" w:color="auto" w:fill="auto"/>
            <w:vAlign w:val="center"/>
          </w:tcPr>
          <w:p w14:paraId="57CE2621" w14:textId="32B55557" w:rsidR="009C74AC" w:rsidRPr="000D1E1A" w:rsidRDefault="009C74AC" w:rsidP="00103477">
            <w:pPr>
              <w:spacing w:line="312" w:lineRule="auto"/>
              <w:jc w:val="center"/>
              <w:rPr>
                <w:sz w:val="27"/>
                <w:szCs w:val="27"/>
              </w:rPr>
            </w:pPr>
            <w:r w:rsidRPr="000D1E1A">
              <w:rPr>
                <w:sz w:val="27"/>
                <w:szCs w:val="27"/>
              </w:rPr>
              <w:t>0,00007</w:t>
            </w:r>
            <w:r w:rsidR="00FE3841" w:rsidRPr="000D1E1A">
              <w:rPr>
                <w:sz w:val="27"/>
                <w:szCs w:val="27"/>
              </w:rPr>
              <w:t>8</w:t>
            </w:r>
          </w:p>
        </w:tc>
        <w:tc>
          <w:tcPr>
            <w:tcW w:w="1559" w:type="dxa"/>
            <w:shd w:val="clear" w:color="auto" w:fill="auto"/>
            <w:noWrap/>
            <w:vAlign w:val="center"/>
          </w:tcPr>
          <w:p w14:paraId="1A99982F" w14:textId="71319F53" w:rsidR="009C74AC" w:rsidRPr="000D1E1A" w:rsidRDefault="009C74AC" w:rsidP="00103477">
            <w:pPr>
              <w:spacing w:line="312" w:lineRule="auto"/>
              <w:jc w:val="center"/>
              <w:rPr>
                <w:sz w:val="27"/>
                <w:szCs w:val="27"/>
              </w:rPr>
            </w:pPr>
            <w:r w:rsidRPr="000D1E1A">
              <w:rPr>
                <w:sz w:val="27"/>
                <w:szCs w:val="27"/>
              </w:rPr>
              <w:t>0,00000</w:t>
            </w:r>
            <w:r w:rsidR="00FE3841" w:rsidRPr="000D1E1A">
              <w:rPr>
                <w:sz w:val="27"/>
                <w:szCs w:val="27"/>
              </w:rPr>
              <w:t>6</w:t>
            </w:r>
          </w:p>
        </w:tc>
        <w:tc>
          <w:tcPr>
            <w:tcW w:w="1559" w:type="dxa"/>
            <w:shd w:val="clear" w:color="auto" w:fill="auto"/>
            <w:noWrap/>
            <w:vAlign w:val="center"/>
          </w:tcPr>
          <w:p w14:paraId="1170058A" w14:textId="5BFD7B0E" w:rsidR="009C74AC" w:rsidRPr="000D1E1A" w:rsidRDefault="009C74AC" w:rsidP="00103477">
            <w:pPr>
              <w:spacing w:line="312" w:lineRule="auto"/>
              <w:jc w:val="center"/>
              <w:rPr>
                <w:sz w:val="27"/>
                <w:szCs w:val="27"/>
              </w:rPr>
            </w:pPr>
            <w:r w:rsidRPr="000D1E1A">
              <w:rPr>
                <w:sz w:val="27"/>
                <w:szCs w:val="27"/>
              </w:rPr>
              <w:t>0,0000</w:t>
            </w:r>
            <w:r w:rsidR="00FE3841" w:rsidRPr="000D1E1A">
              <w:rPr>
                <w:sz w:val="27"/>
                <w:szCs w:val="27"/>
              </w:rPr>
              <w:t>39</w:t>
            </w:r>
          </w:p>
        </w:tc>
        <w:tc>
          <w:tcPr>
            <w:tcW w:w="1560" w:type="dxa"/>
            <w:shd w:val="clear" w:color="auto" w:fill="auto"/>
            <w:noWrap/>
            <w:vAlign w:val="center"/>
          </w:tcPr>
          <w:p w14:paraId="11913708" w14:textId="42D60BA4" w:rsidR="009C74AC" w:rsidRPr="000D1E1A" w:rsidRDefault="009C74AC" w:rsidP="00103477">
            <w:pPr>
              <w:spacing w:line="312" w:lineRule="auto"/>
              <w:jc w:val="center"/>
              <w:rPr>
                <w:sz w:val="27"/>
                <w:szCs w:val="27"/>
              </w:rPr>
            </w:pPr>
            <w:r w:rsidRPr="000D1E1A">
              <w:rPr>
                <w:sz w:val="27"/>
                <w:szCs w:val="27"/>
              </w:rPr>
              <w:t>0,00000</w:t>
            </w:r>
            <w:r w:rsidR="00FE3841" w:rsidRPr="000D1E1A">
              <w:rPr>
                <w:sz w:val="27"/>
                <w:szCs w:val="27"/>
              </w:rPr>
              <w:t>5</w:t>
            </w:r>
          </w:p>
        </w:tc>
      </w:tr>
      <w:tr w:rsidR="009C74AC" w:rsidRPr="000D1E1A" w14:paraId="16B42E9C" w14:textId="77777777" w:rsidTr="009C74AC">
        <w:trPr>
          <w:trHeight w:val="390"/>
          <w:jc w:val="center"/>
        </w:trPr>
        <w:tc>
          <w:tcPr>
            <w:tcW w:w="2797" w:type="dxa"/>
            <w:shd w:val="clear" w:color="auto" w:fill="auto"/>
            <w:vAlign w:val="center"/>
          </w:tcPr>
          <w:p w14:paraId="0BD0DCE9" w14:textId="1712A268" w:rsidR="009C74AC" w:rsidRPr="000D1E1A" w:rsidRDefault="00953AA3" w:rsidP="00103477">
            <w:pPr>
              <w:pStyle w:val="TableIn"/>
              <w:spacing w:before="0" w:after="0" w:line="312" w:lineRule="auto"/>
              <w:rPr>
                <w:b/>
                <w:sz w:val="27"/>
                <w:szCs w:val="27"/>
              </w:rPr>
            </w:pPr>
            <w:r w:rsidRPr="000D1E1A">
              <w:rPr>
                <w:b/>
                <w:sz w:val="27"/>
                <w:szCs w:val="27"/>
              </w:rPr>
              <w:t>QCVN 05:2023</w:t>
            </w:r>
            <w:r w:rsidR="009C74AC" w:rsidRPr="000D1E1A">
              <w:rPr>
                <w:b/>
                <w:sz w:val="27"/>
                <w:szCs w:val="27"/>
              </w:rPr>
              <w:t>/BTNMT</w:t>
            </w:r>
          </w:p>
          <w:p w14:paraId="66B7949C" w14:textId="77777777" w:rsidR="009C74AC" w:rsidRPr="000D1E1A" w:rsidRDefault="009C74AC" w:rsidP="00103477">
            <w:pPr>
              <w:spacing w:line="312" w:lineRule="auto"/>
              <w:jc w:val="center"/>
              <w:rPr>
                <w:sz w:val="27"/>
                <w:szCs w:val="27"/>
              </w:rPr>
            </w:pPr>
            <w:r w:rsidRPr="000D1E1A">
              <w:rPr>
                <w:b/>
                <w:sz w:val="27"/>
                <w:szCs w:val="27"/>
              </w:rPr>
              <w:t xml:space="preserve">(Trung </w:t>
            </w:r>
            <w:proofErr w:type="spellStart"/>
            <w:r w:rsidRPr="000D1E1A">
              <w:rPr>
                <w:b/>
                <w:sz w:val="27"/>
                <w:szCs w:val="27"/>
              </w:rPr>
              <w:t>bình</w:t>
            </w:r>
            <w:proofErr w:type="spellEnd"/>
            <w:r w:rsidRPr="000D1E1A">
              <w:rPr>
                <w:b/>
                <w:sz w:val="27"/>
                <w:szCs w:val="27"/>
              </w:rPr>
              <w:t xml:space="preserve"> 1 h)</w:t>
            </w:r>
          </w:p>
        </w:tc>
        <w:tc>
          <w:tcPr>
            <w:tcW w:w="1451" w:type="dxa"/>
            <w:shd w:val="clear" w:color="auto" w:fill="auto"/>
            <w:vAlign w:val="center"/>
          </w:tcPr>
          <w:p w14:paraId="2BCD06D4" w14:textId="77777777" w:rsidR="009C74AC" w:rsidRPr="000D1E1A" w:rsidRDefault="009C74AC" w:rsidP="00103477">
            <w:pPr>
              <w:spacing w:line="312" w:lineRule="auto"/>
              <w:jc w:val="center"/>
              <w:rPr>
                <w:sz w:val="27"/>
                <w:szCs w:val="27"/>
              </w:rPr>
            </w:pPr>
            <w:r w:rsidRPr="000D1E1A">
              <w:rPr>
                <w:sz w:val="27"/>
                <w:szCs w:val="27"/>
              </w:rPr>
              <w:t>0,3</w:t>
            </w:r>
          </w:p>
        </w:tc>
        <w:tc>
          <w:tcPr>
            <w:tcW w:w="1559" w:type="dxa"/>
            <w:shd w:val="clear" w:color="auto" w:fill="auto"/>
            <w:noWrap/>
            <w:vAlign w:val="center"/>
          </w:tcPr>
          <w:p w14:paraId="738BCAE7" w14:textId="77777777" w:rsidR="009C74AC" w:rsidRPr="000D1E1A" w:rsidRDefault="009C74AC" w:rsidP="00103477">
            <w:pPr>
              <w:spacing w:line="312" w:lineRule="auto"/>
              <w:jc w:val="center"/>
              <w:rPr>
                <w:sz w:val="27"/>
                <w:szCs w:val="27"/>
              </w:rPr>
            </w:pPr>
            <w:r w:rsidRPr="000D1E1A">
              <w:rPr>
                <w:sz w:val="27"/>
                <w:szCs w:val="27"/>
              </w:rPr>
              <w:t>-</w:t>
            </w:r>
          </w:p>
        </w:tc>
        <w:tc>
          <w:tcPr>
            <w:tcW w:w="1559" w:type="dxa"/>
            <w:shd w:val="clear" w:color="auto" w:fill="auto"/>
            <w:noWrap/>
            <w:vAlign w:val="center"/>
          </w:tcPr>
          <w:p w14:paraId="54F40298" w14:textId="77777777" w:rsidR="009C74AC" w:rsidRPr="000D1E1A" w:rsidRDefault="009C74AC" w:rsidP="00103477">
            <w:pPr>
              <w:spacing w:line="312" w:lineRule="auto"/>
              <w:jc w:val="center"/>
              <w:rPr>
                <w:sz w:val="27"/>
                <w:szCs w:val="27"/>
              </w:rPr>
            </w:pPr>
            <w:r w:rsidRPr="000D1E1A">
              <w:rPr>
                <w:sz w:val="27"/>
                <w:szCs w:val="27"/>
              </w:rPr>
              <w:t>0,2</w:t>
            </w:r>
          </w:p>
        </w:tc>
        <w:tc>
          <w:tcPr>
            <w:tcW w:w="1560" w:type="dxa"/>
            <w:shd w:val="clear" w:color="auto" w:fill="auto"/>
            <w:noWrap/>
            <w:vAlign w:val="center"/>
          </w:tcPr>
          <w:p w14:paraId="301452AB" w14:textId="77777777" w:rsidR="009C74AC" w:rsidRPr="000D1E1A" w:rsidRDefault="009C74AC" w:rsidP="00103477">
            <w:pPr>
              <w:spacing w:line="312" w:lineRule="auto"/>
              <w:jc w:val="center"/>
              <w:rPr>
                <w:sz w:val="27"/>
                <w:szCs w:val="27"/>
              </w:rPr>
            </w:pPr>
            <w:r w:rsidRPr="000D1E1A">
              <w:rPr>
                <w:sz w:val="27"/>
                <w:szCs w:val="27"/>
              </w:rPr>
              <w:t>30</w:t>
            </w:r>
          </w:p>
        </w:tc>
      </w:tr>
    </w:tbl>
    <w:p w14:paraId="196CCAE6" w14:textId="69B3C2C4" w:rsidR="009C74AC" w:rsidRPr="000D1E1A" w:rsidRDefault="009C74AC" w:rsidP="00103477">
      <w:pPr>
        <w:spacing w:line="312" w:lineRule="auto"/>
        <w:ind w:firstLine="567"/>
        <w:jc w:val="both"/>
        <w:rPr>
          <w:lang w:val="es-ES"/>
        </w:rPr>
      </w:pPr>
      <w:proofErr w:type="spellStart"/>
      <w:r w:rsidRPr="000D1E1A">
        <w:rPr>
          <w:i/>
          <w:u w:val="single"/>
        </w:rPr>
        <w:t>Đánh</w:t>
      </w:r>
      <w:proofErr w:type="spellEnd"/>
      <w:r w:rsidRPr="000D1E1A">
        <w:rPr>
          <w:i/>
          <w:u w:val="single"/>
        </w:rPr>
        <w:t xml:space="preserve"> </w:t>
      </w:r>
      <w:proofErr w:type="spellStart"/>
      <w:r w:rsidRPr="000D1E1A">
        <w:rPr>
          <w:i/>
          <w:u w:val="single"/>
        </w:rPr>
        <w:t>giá</w:t>
      </w:r>
      <w:proofErr w:type="spellEnd"/>
      <w:r w:rsidRPr="000D1E1A">
        <w:rPr>
          <w:i/>
          <w:u w:val="single"/>
        </w:rPr>
        <w:t xml:space="preserve"> </w:t>
      </w:r>
      <w:proofErr w:type="spellStart"/>
      <w:r w:rsidRPr="000D1E1A">
        <w:rPr>
          <w:i/>
          <w:u w:val="single"/>
        </w:rPr>
        <w:t>tác</w:t>
      </w:r>
      <w:proofErr w:type="spellEnd"/>
      <w:r w:rsidRPr="000D1E1A">
        <w:rPr>
          <w:i/>
          <w:u w:val="single"/>
        </w:rPr>
        <w:t xml:space="preserve"> </w:t>
      </w:r>
      <w:proofErr w:type="spellStart"/>
      <w:r w:rsidRPr="000D1E1A">
        <w:rPr>
          <w:i/>
          <w:u w:val="single"/>
        </w:rPr>
        <w:t>động</w:t>
      </w:r>
      <w:proofErr w:type="spellEnd"/>
      <w:r w:rsidRPr="000D1E1A">
        <w:rPr>
          <w:i/>
        </w:rPr>
        <w:t>:</w:t>
      </w:r>
      <w:r w:rsidRPr="000D1E1A">
        <w:t xml:space="preserve"> </w:t>
      </w:r>
      <w:proofErr w:type="spellStart"/>
      <w:r w:rsidRPr="000D1E1A">
        <w:rPr>
          <w:bCs/>
          <w:iCs/>
          <w:lang w:val="es-ES"/>
        </w:rPr>
        <w:t>Khí</w:t>
      </w:r>
      <w:proofErr w:type="spellEnd"/>
      <w:r w:rsidRPr="000D1E1A">
        <w:rPr>
          <w:bCs/>
          <w:iCs/>
          <w:lang w:val="es-ES"/>
        </w:rPr>
        <w:t xml:space="preserve"> </w:t>
      </w:r>
      <w:proofErr w:type="spellStart"/>
      <w:r w:rsidRPr="000D1E1A">
        <w:rPr>
          <w:bCs/>
          <w:iCs/>
          <w:lang w:val="es-ES"/>
        </w:rPr>
        <w:t>thải</w:t>
      </w:r>
      <w:proofErr w:type="spellEnd"/>
      <w:r w:rsidRPr="000D1E1A">
        <w:rPr>
          <w:bCs/>
          <w:iCs/>
          <w:lang w:val="es-ES"/>
        </w:rPr>
        <w:t xml:space="preserve"> </w:t>
      </w:r>
      <w:proofErr w:type="spellStart"/>
      <w:r w:rsidRPr="000D1E1A">
        <w:rPr>
          <w:bCs/>
          <w:iCs/>
          <w:lang w:val="es-ES"/>
        </w:rPr>
        <w:t>động</w:t>
      </w:r>
      <w:proofErr w:type="spellEnd"/>
      <w:r w:rsidRPr="000D1E1A">
        <w:rPr>
          <w:bCs/>
          <w:iCs/>
          <w:lang w:val="es-ES"/>
        </w:rPr>
        <w:t xml:space="preserve"> </w:t>
      </w:r>
      <w:proofErr w:type="spellStart"/>
      <w:r w:rsidRPr="000D1E1A">
        <w:rPr>
          <w:bCs/>
          <w:iCs/>
          <w:lang w:val="es-ES"/>
        </w:rPr>
        <w:t>cơ</w:t>
      </w:r>
      <w:proofErr w:type="spellEnd"/>
      <w:r w:rsidRPr="000D1E1A">
        <w:rPr>
          <w:bCs/>
          <w:iCs/>
          <w:lang w:val="es-ES"/>
        </w:rPr>
        <w:t xml:space="preserve"> </w:t>
      </w:r>
      <w:proofErr w:type="spellStart"/>
      <w:r w:rsidRPr="000D1E1A">
        <w:rPr>
          <w:bCs/>
          <w:iCs/>
          <w:lang w:val="es-ES"/>
        </w:rPr>
        <w:t>từ</w:t>
      </w:r>
      <w:proofErr w:type="spellEnd"/>
      <w:r w:rsidRPr="000D1E1A">
        <w:rPr>
          <w:bCs/>
          <w:iCs/>
          <w:lang w:val="es-ES"/>
        </w:rPr>
        <w:t xml:space="preserve"> </w:t>
      </w:r>
      <w:proofErr w:type="spellStart"/>
      <w:r w:rsidRPr="000D1E1A">
        <w:rPr>
          <w:bCs/>
          <w:iCs/>
          <w:lang w:val="es-ES"/>
        </w:rPr>
        <w:t>phương</w:t>
      </w:r>
      <w:proofErr w:type="spellEnd"/>
      <w:r w:rsidRPr="000D1E1A">
        <w:rPr>
          <w:bCs/>
          <w:iCs/>
          <w:lang w:val="es-ES"/>
        </w:rPr>
        <w:t xml:space="preserve"> </w:t>
      </w:r>
      <w:proofErr w:type="spellStart"/>
      <w:r w:rsidRPr="000D1E1A">
        <w:rPr>
          <w:bCs/>
          <w:iCs/>
          <w:lang w:val="es-ES"/>
        </w:rPr>
        <w:t>tiện</w:t>
      </w:r>
      <w:proofErr w:type="spellEnd"/>
      <w:r w:rsidRPr="000D1E1A">
        <w:rPr>
          <w:bCs/>
          <w:iCs/>
          <w:lang w:val="es-ES"/>
        </w:rPr>
        <w:t xml:space="preserve"> </w:t>
      </w:r>
      <w:proofErr w:type="spellStart"/>
      <w:r w:rsidRPr="000D1E1A">
        <w:rPr>
          <w:bCs/>
          <w:iCs/>
          <w:lang w:val="es-ES"/>
        </w:rPr>
        <w:t>giao</w:t>
      </w:r>
      <w:proofErr w:type="spellEnd"/>
      <w:r w:rsidRPr="000D1E1A">
        <w:rPr>
          <w:bCs/>
          <w:iCs/>
          <w:lang w:val="es-ES"/>
        </w:rPr>
        <w:t xml:space="preserve"> </w:t>
      </w:r>
      <w:proofErr w:type="spellStart"/>
      <w:r w:rsidRPr="000D1E1A">
        <w:rPr>
          <w:bCs/>
          <w:iCs/>
          <w:lang w:val="es-ES"/>
        </w:rPr>
        <w:t>thông</w:t>
      </w:r>
      <w:proofErr w:type="spellEnd"/>
      <w:r w:rsidRPr="000D1E1A">
        <w:rPr>
          <w:bCs/>
          <w:iCs/>
          <w:lang w:val="es-ES"/>
        </w:rPr>
        <w:t xml:space="preserve"> </w:t>
      </w:r>
      <w:proofErr w:type="spellStart"/>
      <w:r w:rsidRPr="000D1E1A">
        <w:rPr>
          <w:bCs/>
          <w:iCs/>
          <w:lang w:val="es-ES"/>
        </w:rPr>
        <w:t>là</w:t>
      </w:r>
      <w:proofErr w:type="spellEnd"/>
      <w:r w:rsidRPr="000D1E1A">
        <w:rPr>
          <w:bCs/>
          <w:iCs/>
          <w:lang w:val="es-ES"/>
        </w:rPr>
        <w:t xml:space="preserve"> </w:t>
      </w:r>
      <w:proofErr w:type="spellStart"/>
      <w:r w:rsidRPr="000D1E1A">
        <w:rPr>
          <w:bCs/>
          <w:iCs/>
          <w:lang w:val="es-ES"/>
        </w:rPr>
        <w:t>nguồn</w:t>
      </w:r>
      <w:proofErr w:type="spellEnd"/>
      <w:r w:rsidRPr="000D1E1A">
        <w:rPr>
          <w:bCs/>
          <w:iCs/>
          <w:lang w:val="es-ES"/>
        </w:rPr>
        <w:t xml:space="preserve"> </w:t>
      </w:r>
      <w:proofErr w:type="spellStart"/>
      <w:r w:rsidRPr="000D1E1A">
        <w:rPr>
          <w:bCs/>
          <w:iCs/>
          <w:lang w:val="es-ES"/>
        </w:rPr>
        <w:t>thải</w:t>
      </w:r>
      <w:proofErr w:type="spellEnd"/>
      <w:r w:rsidRPr="000D1E1A">
        <w:rPr>
          <w:bCs/>
          <w:iCs/>
          <w:lang w:val="es-ES"/>
        </w:rPr>
        <w:t xml:space="preserve"> </w:t>
      </w:r>
      <w:proofErr w:type="spellStart"/>
      <w:r w:rsidRPr="000D1E1A">
        <w:rPr>
          <w:bCs/>
          <w:iCs/>
          <w:lang w:val="es-ES"/>
        </w:rPr>
        <w:t>không</w:t>
      </w:r>
      <w:proofErr w:type="spellEnd"/>
      <w:r w:rsidRPr="000D1E1A">
        <w:rPr>
          <w:bCs/>
          <w:iCs/>
          <w:lang w:val="es-ES"/>
        </w:rPr>
        <w:t xml:space="preserve"> </w:t>
      </w:r>
      <w:proofErr w:type="spellStart"/>
      <w:r w:rsidRPr="000D1E1A">
        <w:rPr>
          <w:bCs/>
          <w:iCs/>
          <w:lang w:val="es-ES"/>
        </w:rPr>
        <w:t>cố</w:t>
      </w:r>
      <w:proofErr w:type="spellEnd"/>
      <w:r w:rsidRPr="000D1E1A">
        <w:rPr>
          <w:bCs/>
          <w:iCs/>
          <w:lang w:val="es-ES"/>
        </w:rPr>
        <w:t xml:space="preserve"> </w:t>
      </w:r>
      <w:proofErr w:type="spellStart"/>
      <w:r w:rsidRPr="000D1E1A">
        <w:rPr>
          <w:bCs/>
          <w:iCs/>
          <w:lang w:val="es-ES"/>
        </w:rPr>
        <w:t>định</w:t>
      </w:r>
      <w:proofErr w:type="spellEnd"/>
      <w:r w:rsidRPr="000D1E1A">
        <w:rPr>
          <w:bCs/>
          <w:iCs/>
          <w:lang w:val="es-ES"/>
        </w:rPr>
        <w:t xml:space="preserve"> </w:t>
      </w:r>
      <w:proofErr w:type="spellStart"/>
      <w:r w:rsidRPr="000D1E1A">
        <w:rPr>
          <w:bCs/>
          <w:iCs/>
          <w:lang w:val="es-ES"/>
        </w:rPr>
        <w:t>và</w:t>
      </w:r>
      <w:proofErr w:type="spellEnd"/>
      <w:r w:rsidRPr="000D1E1A">
        <w:rPr>
          <w:bCs/>
          <w:iCs/>
          <w:lang w:val="es-ES"/>
        </w:rPr>
        <w:t xml:space="preserve"> </w:t>
      </w:r>
      <w:proofErr w:type="spellStart"/>
      <w:r w:rsidRPr="000D1E1A">
        <w:rPr>
          <w:bCs/>
          <w:iCs/>
          <w:lang w:val="es-ES"/>
        </w:rPr>
        <w:t>mang</w:t>
      </w:r>
      <w:proofErr w:type="spellEnd"/>
      <w:r w:rsidRPr="000D1E1A">
        <w:rPr>
          <w:bCs/>
          <w:iCs/>
          <w:lang w:val="es-ES"/>
        </w:rPr>
        <w:t xml:space="preserve"> </w:t>
      </w:r>
      <w:proofErr w:type="spellStart"/>
      <w:r w:rsidRPr="000D1E1A">
        <w:rPr>
          <w:bCs/>
          <w:iCs/>
          <w:lang w:val="es-ES"/>
        </w:rPr>
        <w:t>tính</w:t>
      </w:r>
      <w:proofErr w:type="spellEnd"/>
      <w:r w:rsidRPr="000D1E1A">
        <w:rPr>
          <w:bCs/>
          <w:iCs/>
          <w:lang w:val="es-ES"/>
        </w:rPr>
        <w:t xml:space="preserve"> </w:t>
      </w:r>
      <w:proofErr w:type="spellStart"/>
      <w:r w:rsidRPr="000D1E1A">
        <w:rPr>
          <w:bCs/>
          <w:iCs/>
          <w:lang w:val="es-ES"/>
        </w:rPr>
        <w:t>bất</w:t>
      </w:r>
      <w:proofErr w:type="spellEnd"/>
      <w:r w:rsidRPr="000D1E1A">
        <w:rPr>
          <w:bCs/>
          <w:iCs/>
          <w:lang w:val="es-ES"/>
        </w:rPr>
        <w:t xml:space="preserve"> </w:t>
      </w:r>
      <w:proofErr w:type="spellStart"/>
      <w:r w:rsidRPr="000D1E1A">
        <w:rPr>
          <w:bCs/>
          <w:iCs/>
          <w:lang w:val="es-ES"/>
        </w:rPr>
        <w:t>khả</w:t>
      </w:r>
      <w:proofErr w:type="spellEnd"/>
      <w:r w:rsidRPr="000D1E1A">
        <w:rPr>
          <w:bCs/>
          <w:iCs/>
          <w:lang w:val="es-ES"/>
        </w:rPr>
        <w:t xml:space="preserve"> </w:t>
      </w:r>
      <w:proofErr w:type="spellStart"/>
      <w:r w:rsidRPr="000D1E1A">
        <w:rPr>
          <w:bCs/>
          <w:iCs/>
          <w:lang w:val="es-ES"/>
        </w:rPr>
        <w:t>kháng</w:t>
      </w:r>
      <w:proofErr w:type="spellEnd"/>
      <w:r w:rsidRPr="000D1E1A">
        <w:rPr>
          <w:bCs/>
          <w:iCs/>
          <w:lang w:val="es-ES"/>
        </w:rPr>
        <w:t xml:space="preserve">, </w:t>
      </w:r>
      <w:proofErr w:type="spellStart"/>
      <w:r w:rsidRPr="000D1E1A">
        <w:rPr>
          <w:bCs/>
          <w:iCs/>
          <w:lang w:val="es-ES"/>
        </w:rPr>
        <w:t>gây</w:t>
      </w:r>
      <w:proofErr w:type="spellEnd"/>
      <w:r w:rsidRPr="000D1E1A">
        <w:rPr>
          <w:bCs/>
          <w:iCs/>
          <w:lang w:val="es-ES"/>
        </w:rPr>
        <w:t xml:space="preserve"> </w:t>
      </w:r>
      <w:proofErr w:type="spellStart"/>
      <w:r w:rsidRPr="000D1E1A">
        <w:rPr>
          <w:bCs/>
          <w:iCs/>
          <w:lang w:val="es-ES"/>
        </w:rPr>
        <w:t>ảnh</w:t>
      </w:r>
      <w:proofErr w:type="spellEnd"/>
      <w:r w:rsidRPr="000D1E1A">
        <w:rPr>
          <w:bCs/>
          <w:iCs/>
          <w:lang w:val="es-ES"/>
        </w:rPr>
        <w:t xml:space="preserve"> </w:t>
      </w:r>
      <w:proofErr w:type="spellStart"/>
      <w:r w:rsidRPr="000D1E1A">
        <w:rPr>
          <w:bCs/>
          <w:iCs/>
          <w:lang w:val="es-ES"/>
        </w:rPr>
        <w:t>hưởng</w:t>
      </w:r>
      <w:proofErr w:type="spellEnd"/>
      <w:r w:rsidRPr="000D1E1A">
        <w:rPr>
          <w:bCs/>
          <w:iCs/>
          <w:lang w:val="es-ES"/>
        </w:rPr>
        <w:t xml:space="preserve"> </w:t>
      </w:r>
      <w:proofErr w:type="spellStart"/>
      <w:r w:rsidRPr="000D1E1A">
        <w:rPr>
          <w:bCs/>
          <w:iCs/>
          <w:lang w:val="es-ES"/>
        </w:rPr>
        <w:t>đến</w:t>
      </w:r>
      <w:proofErr w:type="spellEnd"/>
      <w:r w:rsidRPr="000D1E1A">
        <w:rPr>
          <w:bCs/>
          <w:iCs/>
          <w:lang w:val="es-ES"/>
        </w:rPr>
        <w:t xml:space="preserve"> </w:t>
      </w:r>
      <w:proofErr w:type="spellStart"/>
      <w:r w:rsidRPr="000D1E1A">
        <w:rPr>
          <w:bCs/>
          <w:iCs/>
          <w:lang w:val="es-ES"/>
        </w:rPr>
        <w:t>sức</w:t>
      </w:r>
      <w:proofErr w:type="spellEnd"/>
      <w:r w:rsidRPr="000D1E1A">
        <w:rPr>
          <w:bCs/>
          <w:iCs/>
          <w:lang w:val="es-ES"/>
        </w:rPr>
        <w:t xml:space="preserve"> </w:t>
      </w:r>
      <w:proofErr w:type="spellStart"/>
      <w:r w:rsidRPr="000D1E1A">
        <w:rPr>
          <w:bCs/>
          <w:iCs/>
          <w:lang w:val="es-ES"/>
        </w:rPr>
        <w:t>khỏe</w:t>
      </w:r>
      <w:proofErr w:type="spellEnd"/>
      <w:r w:rsidRPr="000D1E1A">
        <w:rPr>
          <w:bCs/>
          <w:iCs/>
          <w:lang w:val="es-ES"/>
        </w:rPr>
        <w:t xml:space="preserve"> </w:t>
      </w:r>
      <w:proofErr w:type="spellStart"/>
      <w:r w:rsidRPr="000D1E1A">
        <w:rPr>
          <w:bCs/>
          <w:iCs/>
          <w:lang w:val="es-ES"/>
        </w:rPr>
        <w:t>của</w:t>
      </w:r>
      <w:proofErr w:type="spellEnd"/>
      <w:r w:rsidRPr="000D1E1A">
        <w:rPr>
          <w:bCs/>
          <w:iCs/>
          <w:lang w:val="es-ES"/>
        </w:rPr>
        <w:t xml:space="preserve"> </w:t>
      </w:r>
      <w:proofErr w:type="spellStart"/>
      <w:r w:rsidRPr="000D1E1A">
        <w:rPr>
          <w:bCs/>
          <w:iCs/>
          <w:lang w:val="es-ES"/>
        </w:rPr>
        <w:t>công</w:t>
      </w:r>
      <w:proofErr w:type="spellEnd"/>
      <w:r w:rsidRPr="000D1E1A">
        <w:rPr>
          <w:bCs/>
          <w:iCs/>
          <w:lang w:val="es-ES"/>
        </w:rPr>
        <w:t xml:space="preserve"> </w:t>
      </w:r>
      <w:proofErr w:type="spellStart"/>
      <w:r w:rsidRPr="000D1E1A">
        <w:rPr>
          <w:bCs/>
          <w:iCs/>
          <w:lang w:val="es-ES"/>
        </w:rPr>
        <w:t>nhân</w:t>
      </w:r>
      <w:proofErr w:type="spellEnd"/>
      <w:r w:rsidRPr="000D1E1A">
        <w:rPr>
          <w:bCs/>
          <w:iCs/>
          <w:lang w:val="es-ES"/>
        </w:rPr>
        <w:t xml:space="preserve"> </w:t>
      </w:r>
      <w:proofErr w:type="spellStart"/>
      <w:r w:rsidRPr="000D1E1A">
        <w:rPr>
          <w:bCs/>
          <w:iCs/>
          <w:lang w:val="es-ES"/>
        </w:rPr>
        <w:t>thi</w:t>
      </w:r>
      <w:proofErr w:type="spellEnd"/>
      <w:r w:rsidRPr="000D1E1A">
        <w:rPr>
          <w:bCs/>
          <w:iCs/>
          <w:lang w:val="es-ES"/>
        </w:rPr>
        <w:t xml:space="preserve"> </w:t>
      </w:r>
      <w:proofErr w:type="spellStart"/>
      <w:r w:rsidRPr="000D1E1A">
        <w:rPr>
          <w:bCs/>
          <w:iCs/>
          <w:lang w:val="es-ES"/>
        </w:rPr>
        <w:t>công</w:t>
      </w:r>
      <w:proofErr w:type="spellEnd"/>
      <w:r w:rsidRPr="000D1E1A">
        <w:rPr>
          <w:bCs/>
          <w:iCs/>
          <w:lang w:val="es-ES"/>
        </w:rPr>
        <w:t xml:space="preserve">; </w:t>
      </w:r>
      <w:proofErr w:type="spellStart"/>
      <w:r w:rsidRPr="000D1E1A">
        <w:rPr>
          <w:bCs/>
          <w:iCs/>
          <w:lang w:val="es-ES"/>
        </w:rPr>
        <w:t>người</w:t>
      </w:r>
      <w:proofErr w:type="spellEnd"/>
      <w:r w:rsidRPr="000D1E1A">
        <w:rPr>
          <w:bCs/>
          <w:iCs/>
          <w:lang w:val="es-ES"/>
        </w:rPr>
        <w:t xml:space="preserve"> </w:t>
      </w:r>
      <w:proofErr w:type="spellStart"/>
      <w:r w:rsidRPr="000D1E1A">
        <w:rPr>
          <w:bCs/>
          <w:iCs/>
          <w:lang w:val="es-ES"/>
        </w:rPr>
        <w:t>dân</w:t>
      </w:r>
      <w:proofErr w:type="spellEnd"/>
      <w:r w:rsidRPr="000D1E1A">
        <w:rPr>
          <w:bCs/>
          <w:iCs/>
          <w:lang w:val="es-ES"/>
        </w:rPr>
        <w:t xml:space="preserve"> </w:t>
      </w:r>
      <w:proofErr w:type="spellStart"/>
      <w:r w:rsidRPr="000D1E1A">
        <w:rPr>
          <w:bCs/>
          <w:iCs/>
          <w:lang w:val="es-ES"/>
        </w:rPr>
        <w:t>sống</w:t>
      </w:r>
      <w:proofErr w:type="spellEnd"/>
      <w:r w:rsidRPr="000D1E1A">
        <w:rPr>
          <w:bCs/>
          <w:iCs/>
          <w:lang w:val="es-ES"/>
        </w:rPr>
        <w:t xml:space="preserve"> </w:t>
      </w:r>
      <w:proofErr w:type="spellStart"/>
      <w:r w:rsidRPr="000D1E1A">
        <w:rPr>
          <w:bCs/>
          <w:iCs/>
          <w:lang w:val="es-ES"/>
        </w:rPr>
        <w:t>trong</w:t>
      </w:r>
      <w:proofErr w:type="spellEnd"/>
      <w:r w:rsidRPr="000D1E1A">
        <w:rPr>
          <w:bCs/>
          <w:iCs/>
          <w:lang w:val="es-ES"/>
        </w:rPr>
        <w:t xml:space="preserve"> </w:t>
      </w:r>
      <w:proofErr w:type="spellStart"/>
      <w:r w:rsidRPr="000D1E1A">
        <w:rPr>
          <w:bCs/>
          <w:iCs/>
          <w:lang w:val="es-ES"/>
        </w:rPr>
        <w:t>khu</w:t>
      </w:r>
      <w:proofErr w:type="spellEnd"/>
      <w:r w:rsidRPr="000D1E1A">
        <w:rPr>
          <w:bCs/>
          <w:iCs/>
          <w:lang w:val="es-ES"/>
        </w:rPr>
        <w:t xml:space="preserve"> </w:t>
      </w:r>
      <w:proofErr w:type="spellStart"/>
      <w:r w:rsidRPr="000D1E1A">
        <w:rPr>
          <w:bCs/>
          <w:iCs/>
          <w:lang w:val="es-ES"/>
        </w:rPr>
        <w:t>vực</w:t>
      </w:r>
      <w:proofErr w:type="spellEnd"/>
      <w:r w:rsidRPr="000D1E1A">
        <w:rPr>
          <w:bCs/>
          <w:iCs/>
          <w:lang w:val="es-ES"/>
        </w:rPr>
        <w:t xml:space="preserve"> </w:t>
      </w:r>
      <w:proofErr w:type="spellStart"/>
      <w:r w:rsidR="00FE3841" w:rsidRPr="000D1E1A">
        <w:rPr>
          <w:bCs/>
          <w:iCs/>
          <w:lang w:val="es-ES"/>
        </w:rPr>
        <w:t>khu</w:t>
      </w:r>
      <w:proofErr w:type="spellEnd"/>
      <w:r w:rsidR="00FE3841" w:rsidRPr="000D1E1A">
        <w:rPr>
          <w:bCs/>
          <w:iCs/>
          <w:lang w:val="es-ES"/>
        </w:rPr>
        <w:t xml:space="preserve"> </w:t>
      </w:r>
      <w:proofErr w:type="spellStart"/>
      <w:r w:rsidR="00FE3841" w:rsidRPr="000D1E1A">
        <w:rPr>
          <w:bCs/>
          <w:iCs/>
          <w:lang w:val="es-ES"/>
        </w:rPr>
        <w:t>dân</w:t>
      </w:r>
      <w:proofErr w:type="spellEnd"/>
      <w:r w:rsidR="00FE3841" w:rsidRPr="000D1E1A">
        <w:rPr>
          <w:bCs/>
          <w:iCs/>
          <w:lang w:val="es-ES"/>
        </w:rPr>
        <w:t xml:space="preserve"> </w:t>
      </w:r>
      <w:proofErr w:type="spellStart"/>
      <w:r w:rsidR="00FE3841" w:rsidRPr="000D1E1A">
        <w:rPr>
          <w:bCs/>
          <w:iCs/>
          <w:lang w:val="es-ES"/>
        </w:rPr>
        <w:t>cư</w:t>
      </w:r>
      <w:proofErr w:type="spellEnd"/>
      <w:r w:rsidR="00FE3841" w:rsidRPr="000D1E1A">
        <w:rPr>
          <w:bCs/>
          <w:iCs/>
          <w:lang w:val="es-ES"/>
        </w:rPr>
        <w:t xml:space="preserve"> </w:t>
      </w:r>
      <w:proofErr w:type="spellStart"/>
      <w:r w:rsidR="00FE3841" w:rsidRPr="000D1E1A">
        <w:rPr>
          <w:bCs/>
          <w:iCs/>
          <w:lang w:val="es-ES"/>
        </w:rPr>
        <w:t>thôn</w:t>
      </w:r>
      <w:proofErr w:type="spellEnd"/>
      <w:r w:rsidR="00FE3841" w:rsidRPr="000D1E1A">
        <w:rPr>
          <w:bCs/>
          <w:iCs/>
          <w:lang w:val="es-ES"/>
        </w:rPr>
        <w:t xml:space="preserve"> Cam </w:t>
      </w:r>
      <w:proofErr w:type="spellStart"/>
      <w:r w:rsidR="00FE3841" w:rsidRPr="000D1E1A">
        <w:rPr>
          <w:bCs/>
          <w:iCs/>
          <w:lang w:val="es-ES"/>
        </w:rPr>
        <w:t>Phú</w:t>
      </w:r>
      <w:proofErr w:type="spellEnd"/>
      <w:r w:rsidR="00FE3841" w:rsidRPr="000D1E1A">
        <w:rPr>
          <w:bCs/>
          <w:iCs/>
          <w:lang w:val="es-ES"/>
        </w:rPr>
        <w:t xml:space="preserve"> 3, </w:t>
      </w:r>
      <w:proofErr w:type="spellStart"/>
      <w:r w:rsidR="00FE3841" w:rsidRPr="000D1E1A">
        <w:rPr>
          <w:bCs/>
          <w:iCs/>
          <w:lang w:val="es-ES"/>
        </w:rPr>
        <w:t>xã</w:t>
      </w:r>
      <w:proofErr w:type="spellEnd"/>
      <w:r w:rsidR="00FE3841" w:rsidRPr="000D1E1A">
        <w:rPr>
          <w:bCs/>
          <w:iCs/>
          <w:lang w:val="es-ES"/>
        </w:rPr>
        <w:t xml:space="preserve"> Cam </w:t>
      </w:r>
      <w:proofErr w:type="spellStart"/>
      <w:r w:rsidR="00FE3841" w:rsidRPr="000D1E1A">
        <w:rPr>
          <w:bCs/>
          <w:iCs/>
          <w:lang w:val="es-ES"/>
        </w:rPr>
        <w:t>Thành</w:t>
      </w:r>
      <w:proofErr w:type="spellEnd"/>
      <w:r w:rsidR="00FE3841" w:rsidRPr="000D1E1A">
        <w:rPr>
          <w:bCs/>
          <w:iCs/>
          <w:lang w:val="es-ES"/>
        </w:rPr>
        <w:t xml:space="preserve"> </w:t>
      </w:r>
      <w:proofErr w:type="spellStart"/>
      <w:r w:rsidR="00FE3841" w:rsidRPr="000D1E1A">
        <w:rPr>
          <w:bCs/>
          <w:iCs/>
          <w:lang w:val="es-ES"/>
        </w:rPr>
        <w:t>và</w:t>
      </w:r>
      <w:proofErr w:type="spellEnd"/>
      <w:r w:rsidR="00FE3841" w:rsidRPr="000D1E1A">
        <w:rPr>
          <w:bCs/>
          <w:iCs/>
          <w:lang w:val="es-ES"/>
        </w:rPr>
        <w:t xml:space="preserve"> </w:t>
      </w:r>
      <w:proofErr w:type="spellStart"/>
      <w:r w:rsidR="00FE3841" w:rsidRPr="000D1E1A">
        <w:rPr>
          <w:bCs/>
          <w:iCs/>
          <w:lang w:val="es-ES"/>
        </w:rPr>
        <w:t>các</w:t>
      </w:r>
      <w:proofErr w:type="spellEnd"/>
      <w:r w:rsidR="00FE3841" w:rsidRPr="000D1E1A">
        <w:rPr>
          <w:bCs/>
          <w:iCs/>
          <w:lang w:val="es-ES"/>
        </w:rPr>
        <w:t xml:space="preserve"> </w:t>
      </w:r>
      <w:proofErr w:type="spellStart"/>
      <w:r w:rsidR="00FE3841" w:rsidRPr="000D1E1A">
        <w:rPr>
          <w:bCs/>
          <w:iCs/>
          <w:lang w:val="es-ES"/>
        </w:rPr>
        <w:t>khu</w:t>
      </w:r>
      <w:proofErr w:type="spellEnd"/>
      <w:r w:rsidR="00FE3841" w:rsidRPr="000D1E1A">
        <w:rPr>
          <w:bCs/>
          <w:iCs/>
          <w:lang w:val="es-ES"/>
        </w:rPr>
        <w:t xml:space="preserve"> </w:t>
      </w:r>
      <w:proofErr w:type="spellStart"/>
      <w:r w:rsidR="00FE3841" w:rsidRPr="000D1E1A">
        <w:rPr>
          <w:bCs/>
          <w:iCs/>
          <w:lang w:val="es-ES"/>
        </w:rPr>
        <w:t>vực</w:t>
      </w:r>
      <w:proofErr w:type="spellEnd"/>
      <w:r w:rsidR="00FE3841" w:rsidRPr="000D1E1A">
        <w:rPr>
          <w:bCs/>
          <w:iCs/>
          <w:lang w:val="es-ES"/>
        </w:rPr>
        <w:t xml:space="preserve"> </w:t>
      </w:r>
      <w:proofErr w:type="spellStart"/>
      <w:r w:rsidR="00FE3841" w:rsidRPr="000D1E1A">
        <w:rPr>
          <w:bCs/>
          <w:iCs/>
          <w:lang w:val="es-ES"/>
        </w:rPr>
        <w:t>thi</w:t>
      </w:r>
      <w:proofErr w:type="spellEnd"/>
      <w:r w:rsidR="00FE3841" w:rsidRPr="000D1E1A">
        <w:rPr>
          <w:bCs/>
          <w:iCs/>
          <w:lang w:val="es-ES"/>
        </w:rPr>
        <w:t xml:space="preserve"> </w:t>
      </w:r>
      <w:proofErr w:type="spellStart"/>
      <w:r w:rsidR="00FE3841" w:rsidRPr="000D1E1A">
        <w:rPr>
          <w:bCs/>
          <w:iCs/>
          <w:lang w:val="es-ES"/>
        </w:rPr>
        <w:t>công</w:t>
      </w:r>
      <w:proofErr w:type="spellEnd"/>
      <w:r w:rsidR="00FE3841" w:rsidRPr="000D1E1A">
        <w:rPr>
          <w:bCs/>
          <w:iCs/>
          <w:lang w:val="es-ES"/>
        </w:rPr>
        <w:t xml:space="preserve"> </w:t>
      </w:r>
      <w:proofErr w:type="spellStart"/>
      <w:r w:rsidR="00FE3841" w:rsidRPr="000D1E1A">
        <w:rPr>
          <w:bCs/>
          <w:iCs/>
          <w:lang w:val="es-ES"/>
        </w:rPr>
        <w:t>đường</w:t>
      </w:r>
      <w:proofErr w:type="spellEnd"/>
      <w:r w:rsidR="00FE3841" w:rsidRPr="000D1E1A">
        <w:rPr>
          <w:bCs/>
          <w:iCs/>
          <w:lang w:val="es-ES"/>
        </w:rPr>
        <w:t xml:space="preserve"> </w:t>
      </w:r>
      <w:proofErr w:type="spellStart"/>
      <w:r w:rsidR="00FE3841" w:rsidRPr="000D1E1A">
        <w:rPr>
          <w:bCs/>
          <w:iCs/>
          <w:lang w:val="es-ES"/>
        </w:rPr>
        <w:t>ống</w:t>
      </w:r>
      <w:proofErr w:type="spellEnd"/>
      <w:r w:rsidR="00FE3841" w:rsidRPr="000D1E1A">
        <w:rPr>
          <w:bCs/>
          <w:iCs/>
          <w:lang w:val="es-ES"/>
        </w:rPr>
        <w:t xml:space="preserve"> </w:t>
      </w:r>
      <w:proofErr w:type="spellStart"/>
      <w:r w:rsidR="00FE3841" w:rsidRPr="000D1E1A">
        <w:rPr>
          <w:bCs/>
          <w:iCs/>
          <w:lang w:val="es-ES"/>
        </w:rPr>
        <w:t>cấp</w:t>
      </w:r>
      <w:proofErr w:type="spellEnd"/>
      <w:r w:rsidR="00FE3841" w:rsidRPr="000D1E1A">
        <w:rPr>
          <w:bCs/>
          <w:iCs/>
          <w:lang w:val="es-ES"/>
        </w:rPr>
        <w:t xml:space="preserve"> </w:t>
      </w:r>
      <w:proofErr w:type="spellStart"/>
      <w:r w:rsidR="00FE3841" w:rsidRPr="000D1E1A">
        <w:rPr>
          <w:bCs/>
          <w:iCs/>
          <w:lang w:val="es-ES"/>
        </w:rPr>
        <w:t>nước</w:t>
      </w:r>
      <w:proofErr w:type="spellEnd"/>
      <w:r w:rsidR="00FE3841" w:rsidRPr="000D1E1A">
        <w:rPr>
          <w:bCs/>
          <w:iCs/>
          <w:lang w:val="es-ES"/>
        </w:rPr>
        <w:t xml:space="preserve"> </w:t>
      </w:r>
      <w:proofErr w:type="spellStart"/>
      <w:r w:rsidR="00FE3841" w:rsidRPr="000D1E1A">
        <w:rPr>
          <w:bCs/>
          <w:iCs/>
          <w:lang w:val="es-ES"/>
        </w:rPr>
        <w:t>trên</w:t>
      </w:r>
      <w:proofErr w:type="spellEnd"/>
      <w:r w:rsidR="00FE3841" w:rsidRPr="000D1E1A">
        <w:rPr>
          <w:bCs/>
          <w:iCs/>
          <w:lang w:val="es-ES"/>
        </w:rPr>
        <w:t xml:space="preserve"> </w:t>
      </w:r>
      <w:proofErr w:type="spellStart"/>
      <w:r w:rsidR="00FE3841" w:rsidRPr="000D1E1A">
        <w:rPr>
          <w:bCs/>
          <w:iCs/>
          <w:lang w:val="es-ES"/>
        </w:rPr>
        <w:t>địa</w:t>
      </w:r>
      <w:proofErr w:type="spellEnd"/>
      <w:r w:rsidR="00FE3841" w:rsidRPr="000D1E1A">
        <w:rPr>
          <w:bCs/>
          <w:iCs/>
          <w:lang w:val="es-ES"/>
        </w:rPr>
        <w:t xml:space="preserve"> </w:t>
      </w:r>
      <w:proofErr w:type="spellStart"/>
      <w:r w:rsidR="00FE3841" w:rsidRPr="000D1E1A">
        <w:rPr>
          <w:bCs/>
          <w:iCs/>
          <w:lang w:val="es-ES"/>
        </w:rPr>
        <w:t>bàn</w:t>
      </w:r>
      <w:proofErr w:type="spellEnd"/>
      <w:r w:rsidR="00FE3841" w:rsidRPr="000D1E1A">
        <w:rPr>
          <w:bCs/>
          <w:iCs/>
          <w:lang w:val="es-ES"/>
        </w:rPr>
        <w:t xml:space="preserve"> </w:t>
      </w:r>
      <w:proofErr w:type="spellStart"/>
      <w:r w:rsidR="00FE3841" w:rsidRPr="000D1E1A">
        <w:rPr>
          <w:bCs/>
          <w:iCs/>
          <w:lang w:val="es-ES"/>
        </w:rPr>
        <w:t>các</w:t>
      </w:r>
      <w:proofErr w:type="spellEnd"/>
      <w:r w:rsidR="00FE3841" w:rsidRPr="000D1E1A">
        <w:rPr>
          <w:bCs/>
          <w:iCs/>
          <w:lang w:val="es-ES"/>
        </w:rPr>
        <w:t xml:space="preserve"> </w:t>
      </w:r>
      <w:proofErr w:type="spellStart"/>
      <w:r w:rsidR="00FE3841" w:rsidRPr="000D1E1A">
        <w:rPr>
          <w:bCs/>
          <w:iCs/>
          <w:lang w:val="es-ES"/>
        </w:rPr>
        <w:t>xã</w:t>
      </w:r>
      <w:proofErr w:type="spellEnd"/>
      <w:r w:rsidR="00FE3841" w:rsidRPr="000D1E1A">
        <w:rPr>
          <w:bCs/>
          <w:iCs/>
          <w:lang w:val="es-ES"/>
        </w:rPr>
        <w:t xml:space="preserve"> Cam </w:t>
      </w:r>
      <w:proofErr w:type="spellStart"/>
      <w:r w:rsidR="00FE3841" w:rsidRPr="000D1E1A">
        <w:rPr>
          <w:bCs/>
          <w:iCs/>
          <w:lang w:val="es-ES"/>
        </w:rPr>
        <w:t>Chính</w:t>
      </w:r>
      <w:proofErr w:type="spellEnd"/>
      <w:r w:rsidR="00FE3841" w:rsidRPr="000D1E1A">
        <w:rPr>
          <w:bCs/>
          <w:iCs/>
          <w:lang w:val="es-ES"/>
        </w:rPr>
        <w:t xml:space="preserve">, Cam </w:t>
      </w:r>
      <w:proofErr w:type="spellStart"/>
      <w:r w:rsidR="00FE3841" w:rsidRPr="000D1E1A">
        <w:rPr>
          <w:bCs/>
          <w:iCs/>
          <w:lang w:val="es-ES"/>
        </w:rPr>
        <w:t>Nghĩa</w:t>
      </w:r>
      <w:proofErr w:type="spellEnd"/>
      <w:r w:rsidR="00FE3841" w:rsidRPr="000D1E1A">
        <w:rPr>
          <w:bCs/>
          <w:iCs/>
          <w:lang w:val="es-ES"/>
        </w:rPr>
        <w:t xml:space="preserve"> </w:t>
      </w:r>
      <w:proofErr w:type="spellStart"/>
      <w:r w:rsidR="00FE3841" w:rsidRPr="000D1E1A">
        <w:rPr>
          <w:bCs/>
          <w:iCs/>
          <w:lang w:val="es-ES"/>
        </w:rPr>
        <w:t>và</w:t>
      </w:r>
      <w:proofErr w:type="spellEnd"/>
      <w:r w:rsidR="00FE3841" w:rsidRPr="000D1E1A">
        <w:rPr>
          <w:bCs/>
          <w:iCs/>
          <w:lang w:val="es-ES"/>
        </w:rPr>
        <w:t xml:space="preserve"> Cam </w:t>
      </w:r>
      <w:proofErr w:type="spellStart"/>
      <w:r w:rsidR="00FE3841" w:rsidRPr="000D1E1A">
        <w:rPr>
          <w:bCs/>
          <w:iCs/>
          <w:lang w:val="es-ES"/>
        </w:rPr>
        <w:t>Tuyền</w:t>
      </w:r>
      <w:proofErr w:type="spellEnd"/>
      <w:r w:rsidR="00A47EFC" w:rsidRPr="000D1E1A">
        <w:rPr>
          <w:bCs/>
          <w:iCs/>
          <w:lang w:val="es-ES"/>
        </w:rPr>
        <w:t>.</w:t>
      </w:r>
      <w:r w:rsidRPr="000D1E1A">
        <w:rPr>
          <w:bCs/>
          <w:iCs/>
          <w:lang w:val="es-ES"/>
        </w:rPr>
        <w:t xml:space="preserve"> Tuy </w:t>
      </w:r>
      <w:proofErr w:type="spellStart"/>
      <w:r w:rsidRPr="000D1E1A">
        <w:rPr>
          <w:bCs/>
          <w:iCs/>
          <w:lang w:val="es-ES"/>
        </w:rPr>
        <w:t>nhiên</w:t>
      </w:r>
      <w:proofErr w:type="spellEnd"/>
      <w:r w:rsidRPr="000D1E1A">
        <w:rPr>
          <w:bCs/>
          <w:iCs/>
          <w:lang w:val="es-ES"/>
        </w:rPr>
        <w:t>, qua</w:t>
      </w:r>
      <w:r w:rsidRPr="000D1E1A">
        <w:rPr>
          <w:lang w:val="es-ES"/>
        </w:rPr>
        <w:t xml:space="preserve"> </w:t>
      </w:r>
      <w:proofErr w:type="spellStart"/>
      <w:r w:rsidRPr="000D1E1A">
        <w:rPr>
          <w:lang w:val="es-ES"/>
        </w:rPr>
        <w:t>kết</w:t>
      </w:r>
      <w:proofErr w:type="spellEnd"/>
      <w:r w:rsidRPr="000D1E1A">
        <w:rPr>
          <w:lang w:val="es-ES"/>
        </w:rPr>
        <w:t xml:space="preserve"> </w:t>
      </w:r>
      <w:proofErr w:type="spellStart"/>
      <w:r w:rsidRPr="000D1E1A">
        <w:rPr>
          <w:lang w:val="es-ES"/>
        </w:rPr>
        <w:t>quả</w:t>
      </w:r>
      <w:proofErr w:type="spellEnd"/>
      <w:r w:rsidRPr="000D1E1A">
        <w:rPr>
          <w:lang w:val="es-ES"/>
        </w:rPr>
        <w:t xml:space="preserve"> </w:t>
      </w:r>
      <w:proofErr w:type="spellStart"/>
      <w:r w:rsidRPr="000D1E1A">
        <w:rPr>
          <w:lang w:val="es-ES"/>
        </w:rPr>
        <w:t>tính</w:t>
      </w:r>
      <w:proofErr w:type="spellEnd"/>
      <w:r w:rsidRPr="000D1E1A">
        <w:rPr>
          <w:lang w:val="es-ES"/>
        </w:rPr>
        <w:t xml:space="preserve"> </w:t>
      </w:r>
      <w:proofErr w:type="spellStart"/>
      <w:r w:rsidRPr="000D1E1A">
        <w:rPr>
          <w:lang w:val="es-ES"/>
        </w:rPr>
        <w:t>toán</w:t>
      </w:r>
      <w:proofErr w:type="spellEnd"/>
      <w:r w:rsidRPr="000D1E1A">
        <w:rPr>
          <w:lang w:val="es-ES"/>
        </w:rPr>
        <w:t xml:space="preserve"> </w:t>
      </w:r>
      <w:proofErr w:type="spellStart"/>
      <w:r w:rsidRPr="000D1E1A">
        <w:rPr>
          <w:lang w:val="es-ES"/>
        </w:rPr>
        <w:t>trên</w:t>
      </w:r>
      <w:proofErr w:type="spellEnd"/>
      <w:r w:rsidRPr="000D1E1A">
        <w:rPr>
          <w:lang w:val="es-ES"/>
        </w:rPr>
        <w:t xml:space="preserve"> cho </w:t>
      </w:r>
      <w:proofErr w:type="spellStart"/>
      <w:r w:rsidRPr="000D1E1A">
        <w:rPr>
          <w:lang w:val="es-ES"/>
        </w:rPr>
        <w:t>thấy</w:t>
      </w:r>
      <w:proofErr w:type="spellEnd"/>
      <w:r w:rsidRPr="000D1E1A">
        <w:rPr>
          <w:lang w:val="es-ES"/>
        </w:rPr>
        <w:t xml:space="preserve"> </w:t>
      </w:r>
      <w:proofErr w:type="spellStart"/>
      <w:r w:rsidRPr="000D1E1A">
        <w:rPr>
          <w:lang w:val="es-ES"/>
        </w:rPr>
        <w:t>nồng</w:t>
      </w:r>
      <w:proofErr w:type="spellEnd"/>
      <w:r w:rsidRPr="000D1E1A">
        <w:rPr>
          <w:lang w:val="es-ES"/>
        </w:rPr>
        <w:t xml:space="preserve"> </w:t>
      </w:r>
      <w:proofErr w:type="spellStart"/>
      <w:r w:rsidRPr="000D1E1A">
        <w:rPr>
          <w:lang w:val="es-ES"/>
        </w:rPr>
        <w:t>độ</w:t>
      </w:r>
      <w:proofErr w:type="spellEnd"/>
      <w:r w:rsidRPr="000D1E1A">
        <w:rPr>
          <w:lang w:val="es-ES"/>
        </w:rPr>
        <w:t xml:space="preserve"> </w:t>
      </w:r>
      <w:proofErr w:type="spellStart"/>
      <w:r w:rsidRPr="000D1E1A">
        <w:rPr>
          <w:lang w:val="es-ES"/>
        </w:rPr>
        <w:t>của</w:t>
      </w:r>
      <w:proofErr w:type="spellEnd"/>
      <w:r w:rsidRPr="000D1E1A">
        <w:rPr>
          <w:lang w:val="es-ES"/>
        </w:rPr>
        <w:t xml:space="preserve"> </w:t>
      </w:r>
      <w:proofErr w:type="spellStart"/>
      <w:r w:rsidRPr="000D1E1A">
        <w:rPr>
          <w:lang w:val="es-ES"/>
        </w:rPr>
        <w:t>bụi</w:t>
      </w:r>
      <w:proofErr w:type="spellEnd"/>
      <w:r w:rsidRPr="000D1E1A">
        <w:rPr>
          <w:lang w:val="es-ES"/>
        </w:rPr>
        <w:t xml:space="preserve"> </w:t>
      </w:r>
      <w:proofErr w:type="spellStart"/>
      <w:r w:rsidRPr="000D1E1A">
        <w:rPr>
          <w:lang w:val="es-ES"/>
        </w:rPr>
        <w:t>và</w:t>
      </w:r>
      <w:proofErr w:type="spellEnd"/>
      <w:r w:rsidRPr="000D1E1A">
        <w:rPr>
          <w:lang w:val="es-ES"/>
        </w:rPr>
        <w:t xml:space="preserve"> </w:t>
      </w:r>
      <w:proofErr w:type="spellStart"/>
      <w:r w:rsidRPr="000D1E1A">
        <w:rPr>
          <w:lang w:val="es-ES"/>
        </w:rPr>
        <w:t>các</w:t>
      </w:r>
      <w:proofErr w:type="spellEnd"/>
      <w:r w:rsidRPr="000D1E1A">
        <w:rPr>
          <w:lang w:val="es-ES"/>
        </w:rPr>
        <w:t xml:space="preserve"> </w:t>
      </w:r>
      <w:proofErr w:type="spellStart"/>
      <w:r w:rsidRPr="000D1E1A">
        <w:rPr>
          <w:lang w:val="es-ES"/>
        </w:rPr>
        <w:t>chất</w:t>
      </w:r>
      <w:proofErr w:type="spellEnd"/>
      <w:r w:rsidRPr="000D1E1A">
        <w:rPr>
          <w:lang w:val="es-ES"/>
        </w:rPr>
        <w:t xml:space="preserve"> </w:t>
      </w:r>
      <w:proofErr w:type="spellStart"/>
      <w:r w:rsidRPr="000D1E1A">
        <w:rPr>
          <w:lang w:val="es-ES"/>
        </w:rPr>
        <w:t>khí</w:t>
      </w:r>
      <w:proofErr w:type="spellEnd"/>
      <w:r w:rsidRPr="000D1E1A">
        <w:rPr>
          <w:lang w:val="es-ES"/>
        </w:rPr>
        <w:t xml:space="preserve"> </w:t>
      </w:r>
      <w:proofErr w:type="spellStart"/>
      <w:r w:rsidRPr="000D1E1A">
        <w:rPr>
          <w:lang w:val="es-ES"/>
        </w:rPr>
        <w:t>độc</w:t>
      </w:r>
      <w:proofErr w:type="spellEnd"/>
      <w:r w:rsidRPr="000D1E1A">
        <w:rPr>
          <w:lang w:val="es-ES"/>
        </w:rPr>
        <w:t xml:space="preserve"> </w:t>
      </w:r>
      <w:proofErr w:type="spellStart"/>
      <w:r w:rsidRPr="000D1E1A">
        <w:rPr>
          <w:lang w:val="es-ES"/>
        </w:rPr>
        <w:t>hại</w:t>
      </w:r>
      <w:proofErr w:type="spellEnd"/>
      <w:r w:rsidRPr="000D1E1A">
        <w:rPr>
          <w:lang w:val="es-ES"/>
        </w:rPr>
        <w:t xml:space="preserve"> </w:t>
      </w:r>
      <w:proofErr w:type="spellStart"/>
      <w:r w:rsidRPr="000D1E1A">
        <w:rPr>
          <w:lang w:val="es-ES"/>
        </w:rPr>
        <w:t>từ</w:t>
      </w:r>
      <w:proofErr w:type="spellEnd"/>
      <w:r w:rsidRPr="000D1E1A">
        <w:rPr>
          <w:lang w:val="es-ES"/>
        </w:rPr>
        <w:t xml:space="preserve"> </w:t>
      </w:r>
      <w:proofErr w:type="spellStart"/>
      <w:r w:rsidRPr="000D1E1A">
        <w:rPr>
          <w:lang w:val="es-ES"/>
        </w:rPr>
        <w:t>phương</w:t>
      </w:r>
      <w:proofErr w:type="spellEnd"/>
      <w:r w:rsidRPr="000D1E1A">
        <w:rPr>
          <w:lang w:val="es-ES"/>
        </w:rPr>
        <w:t xml:space="preserve"> </w:t>
      </w:r>
      <w:proofErr w:type="spellStart"/>
      <w:r w:rsidRPr="000D1E1A">
        <w:rPr>
          <w:lang w:val="es-ES"/>
        </w:rPr>
        <w:t>tiện</w:t>
      </w:r>
      <w:proofErr w:type="spellEnd"/>
      <w:r w:rsidRPr="000D1E1A">
        <w:rPr>
          <w:lang w:val="es-ES"/>
        </w:rPr>
        <w:t xml:space="preserve"> </w:t>
      </w:r>
      <w:proofErr w:type="spellStart"/>
      <w:r w:rsidRPr="000D1E1A">
        <w:rPr>
          <w:lang w:val="es-ES"/>
        </w:rPr>
        <w:t>vận</w:t>
      </w:r>
      <w:proofErr w:type="spellEnd"/>
      <w:r w:rsidRPr="000D1E1A">
        <w:rPr>
          <w:lang w:val="es-ES"/>
        </w:rPr>
        <w:t xml:space="preserve"> </w:t>
      </w:r>
      <w:proofErr w:type="spellStart"/>
      <w:r w:rsidRPr="000D1E1A">
        <w:rPr>
          <w:lang w:val="es-ES"/>
        </w:rPr>
        <w:t>chuyển</w:t>
      </w:r>
      <w:proofErr w:type="spellEnd"/>
      <w:r w:rsidRPr="000D1E1A">
        <w:rPr>
          <w:lang w:val="es-ES"/>
        </w:rPr>
        <w:t xml:space="preserve"> </w:t>
      </w:r>
      <w:proofErr w:type="spellStart"/>
      <w:r w:rsidRPr="000D1E1A">
        <w:rPr>
          <w:lang w:val="es-ES"/>
        </w:rPr>
        <w:t>nguyên</w:t>
      </w:r>
      <w:proofErr w:type="spellEnd"/>
      <w:r w:rsidRPr="000D1E1A">
        <w:rPr>
          <w:lang w:val="es-ES"/>
        </w:rPr>
        <w:t xml:space="preserve"> </w:t>
      </w:r>
      <w:proofErr w:type="spellStart"/>
      <w:r w:rsidRPr="000D1E1A">
        <w:rPr>
          <w:lang w:val="es-ES"/>
        </w:rPr>
        <w:t>vật</w:t>
      </w:r>
      <w:proofErr w:type="spellEnd"/>
      <w:r w:rsidRPr="000D1E1A">
        <w:rPr>
          <w:lang w:val="es-ES"/>
        </w:rPr>
        <w:t xml:space="preserve"> </w:t>
      </w:r>
      <w:proofErr w:type="spellStart"/>
      <w:r w:rsidRPr="000D1E1A">
        <w:rPr>
          <w:lang w:val="es-ES"/>
        </w:rPr>
        <w:t>liệu</w:t>
      </w:r>
      <w:proofErr w:type="spellEnd"/>
      <w:r w:rsidRPr="000D1E1A">
        <w:rPr>
          <w:lang w:val="es-ES"/>
        </w:rPr>
        <w:t xml:space="preserve"> </w:t>
      </w:r>
      <w:proofErr w:type="spellStart"/>
      <w:r w:rsidRPr="000D1E1A">
        <w:rPr>
          <w:lang w:val="es-ES"/>
        </w:rPr>
        <w:t>phục</w:t>
      </w:r>
      <w:proofErr w:type="spellEnd"/>
      <w:r w:rsidRPr="000D1E1A">
        <w:rPr>
          <w:lang w:val="es-ES"/>
        </w:rPr>
        <w:t xml:space="preserve"> </w:t>
      </w:r>
      <w:proofErr w:type="spellStart"/>
      <w:r w:rsidRPr="000D1E1A">
        <w:rPr>
          <w:lang w:val="es-ES"/>
        </w:rPr>
        <w:t>vụ</w:t>
      </w:r>
      <w:proofErr w:type="spellEnd"/>
      <w:r w:rsidRPr="000D1E1A">
        <w:rPr>
          <w:lang w:val="es-ES"/>
        </w:rPr>
        <w:t xml:space="preserve"> </w:t>
      </w:r>
      <w:proofErr w:type="spellStart"/>
      <w:r w:rsidRPr="000D1E1A">
        <w:rPr>
          <w:lang w:val="es-ES"/>
        </w:rPr>
        <w:t>Dự</w:t>
      </w:r>
      <w:proofErr w:type="spellEnd"/>
      <w:r w:rsidRPr="000D1E1A">
        <w:rPr>
          <w:lang w:val="es-ES"/>
        </w:rPr>
        <w:t xml:space="preserve"> </w:t>
      </w:r>
      <w:proofErr w:type="spellStart"/>
      <w:r w:rsidRPr="000D1E1A">
        <w:rPr>
          <w:lang w:val="es-ES"/>
        </w:rPr>
        <w:t>án</w:t>
      </w:r>
      <w:proofErr w:type="spellEnd"/>
      <w:r w:rsidRPr="000D1E1A">
        <w:rPr>
          <w:lang w:val="es-ES"/>
        </w:rPr>
        <w:t xml:space="preserve"> </w:t>
      </w:r>
      <w:proofErr w:type="spellStart"/>
      <w:r w:rsidRPr="000D1E1A">
        <w:rPr>
          <w:lang w:val="es-ES"/>
        </w:rPr>
        <w:t>rất</w:t>
      </w:r>
      <w:proofErr w:type="spellEnd"/>
      <w:r w:rsidRPr="000D1E1A">
        <w:rPr>
          <w:lang w:val="es-ES"/>
        </w:rPr>
        <w:t xml:space="preserve"> </w:t>
      </w:r>
      <w:proofErr w:type="spellStart"/>
      <w:r w:rsidRPr="000D1E1A">
        <w:rPr>
          <w:lang w:val="es-ES"/>
        </w:rPr>
        <w:t>thấp</w:t>
      </w:r>
      <w:proofErr w:type="spellEnd"/>
      <w:r w:rsidRPr="000D1E1A">
        <w:rPr>
          <w:lang w:val="es-ES"/>
        </w:rPr>
        <w:t xml:space="preserve">. </w:t>
      </w:r>
      <w:proofErr w:type="spellStart"/>
      <w:r w:rsidRPr="000D1E1A">
        <w:rPr>
          <w:lang w:val="es-ES"/>
        </w:rPr>
        <w:t>Đồng</w:t>
      </w:r>
      <w:proofErr w:type="spellEnd"/>
      <w:r w:rsidRPr="000D1E1A">
        <w:rPr>
          <w:lang w:val="es-ES"/>
        </w:rPr>
        <w:t xml:space="preserve"> </w:t>
      </w:r>
      <w:proofErr w:type="spellStart"/>
      <w:r w:rsidRPr="000D1E1A">
        <w:rPr>
          <w:lang w:val="es-ES"/>
        </w:rPr>
        <w:t>thời</w:t>
      </w:r>
      <w:proofErr w:type="spellEnd"/>
      <w:r w:rsidRPr="000D1E1A">
        <w:rPr>
          <w:lang w:val="es-ES"/>
        </w:rPr>
        <w:t xml:space="preserve">, </w:t>
      </w:r>
      <w:proofErr w:type="spellStart"/>
      <w:r w:rsidRPr="000D1E1A">
        <w:rPr>
          <w:lang w:val="es-ES"/>
        </w:rPr>
        <w:t>không</w:t>
      </w:r>
      <w:proofErr w:type="spellEnd"/>
      <w:r w:rsidRPr="000D1E1A">
        <w:rPr>
          <w:lang w:val="es-ES"/>
        </w:rPr>
        <w:t xml:space="preserve"> </w:t>
      </w:r>
      <w:proofErr w:type="spellStart"/>
      <w:r w:rsidRPr="000D1E1A">
        <w:rPr>
          <w:lang w:val="es-ES"/>
        </w:rPr>
        <w:t>gian</w:t>
      </w:r>
      <w:proofErr w:type="spellEnd"/>
      <w:r w:rsidRPr="000D1E1A">
        <w:rPr>
          <w:lang w:val="es-ES"/>
        </w:rPr>
        <w:t xml:space="preserve"> </w:t>
      </w:r>
      <w:proofErr w:type="spellStart"/>
      <w:r w:rsidRPr="000D1E1A">
        <w:rPr>
          <w:lang w:val="es-ES"/>
        </w:rPr>
        <w:t>hoạt</w:t>
      </w:r>
      <w:proofErr w:type="spellEnd"/>
      <w:r w:rsidRPr="000D1E1A">
        <w:rPr>
          <w:lang w:val="es-ES"/>
        </w:rPr>
        <w:t xml:space="preserve"> </w:t>
      </w:r>
      <w:proofErr w:type="spellStart"/>
      <w:r w:rsidRPr="000D1E1A">
        <w:rPr>
          <w:lang w:val="es-ES"/>
        </w:rPr>
        <w:t>động</w:t>
      </w:r>
      <w:proofErr w:type="spellEnd"/>
      <w:r w:rsidRPr="000D1E1A">
        <w:rPr>
          <w:lang w:val="es-ES"/>
        </w:rPr>
        <w:t xml:space="preserve"> </w:t>
      </w:r>
      <w:proofErr w:type="spellStart"/>
      <w:r w:rsidRPr="000D1E1A">
        <w:rPr>
          <w:lang w:val="es-ES"/>
        </w:rPr>
        <w:t>của</w:t>
      </w:r>
      <w:proofErr w:type="spellEnd"/>
      <w:r w:rsidRPr="000D1E1A">
        <w:rPr>
          <w:lang w:val="es-ES"/>
        </w:rPr>
        <w:t xml:space="preserve"> </w:t>
      </w:r>
      <w:proofErr w:type="spellStart"/>
      <w:r w:rsidRPr="000D1E1A">
        <w:rPr>
          <w:lang w:val="es-ES"/>
        </w:rPr>
        <w:t>các</w:t>
      </w:r>
      <w:proofErr w:type="spellEnd"/>
      <w:r w:rsidRPr="000D1E1A">
        <w:rPr>
          <w:lang w:val="es-ES"/>
        </w:rPr>
        <w:t xml:space="preserve"> </w:t>
      </w:r>
      <w:proofErr w:type="spellStart"/>
      <w:r w:rsidRPr="000D1E1A">
        <w:rPr>
          <w:lang w:val="es-ES"/>
        </w:rPr>
        <w:t>phương</w:t>
      </w:r>
      <w:proofErr w:type="spellEnd"/>
      <w:r w:rsidRPr="000D1E1A">
        <w:rPr>
          <w:lang w:val="es-ES"/>
        </w:rPr>
        <w:t xml:space="preserve"> </w:t>
      </w:r>
      <w:proofErr w:type="spellStart"/>
      <w:r w:rsidRPr="000D1E1A">
        <w:rPr>
          <w:lang w:val="es-ES"/>
        </w:rPr>
        <w:t>tiện</w:t>
      </w:r>
      <w:proofErr w:type="spellEnd"/>
      <w:r w:rsidRPr="000D1E1A">
        <w:rPr>
          <w:lang w:val="es-ES"/>
        </w:rPr>
        <w:t xml:space="preserve"> </w:t>
      </w:r>
      <w:proofErr w:type="spellStart"/>
      <w:r w:rsidRPr="000D1E1A">
        <w:rPr>
          <w:lang w:val="es-ES"/>
        </w:rPr>
        <w:t>rộng</w:t>
      </w:r>
      <w:proofErr w:type="spellEnd"/>
      <w:r w:rsidRPr="000D1E1A">
        <w:rPr>
          <w:lang w:val="es-ES"/>
        </w:rPr>
        <w:t xml:space="preserve"> </w:t>
      </w:r>
      <w:proofErr w:type="spellStart"/>
      <w:r w:rsidRPr="000D1E1A">
        <w:rPr>
          <w:lang w:val="es-ES"/>
        </w:rPr>
        <w:t>rãi</w:t>
      </w:r>
      <w:proofErr w:type="spellEnd"/>
      <w:r w:rsidRPr="000D1E1A">
        <w:rPr>
          <w:lang w:val="es-ES"/>
        </w:rPr>
        <w:t xml:space="preserve">, </w:t>
      </w:r>
      <w:proofErr w:type="spellStart"/>
      <w:r w:rsidRPr="000D1E1A">
        <w:rPr>
          <w:lang w:val="es-ES"/>
        </w:rPr>
        <w:t>tần</w:t>
      </w:r>
      <w:proofErr w:type="spellEnd"/>
      <w:r w:rsidRPr="000D1E1A">
        <w:rPr>
          <w:lang w:val="es-ES"/>
        </w:rPr>
        <w:t xml:space="preserve"> </w:t>
      </w:r>
      <w:proofErr w:type="spellStart"/>
      <w:r w:rsidRPr="000D1E1A">
        <w:rPr>
          <w:lang w:val="es-ES"/>
        </w:rPr>
        <w:t>suất</w:t>
      </w:r>
      <w:proofErr w:type="spellEnd"/>
      <w:r w:rsidRPr="000D1E1A">
        <w:rPr>
          <w:lang w:val="es-ES"/>
        </w:rPr>
        <w:t xml:space="preserve"> </w:t>
      </w:r>
      <w:proofErr w:type="spellStart"/>
      <w:r w:rsidRPr="000D1E1A">
        <w:rPr>
          <w:lang w:val="es-ES"/>
        </w:rPr>
        <w:t>hoạt</w:t>
      </w:r>
      <w:proofErr w:type="spellEnd"/>
      <w:r w:rsidRPr="000D1E1A">
        <w:rPr>
          <w:lang w:val="es-ES"/>
        </w:rPr>
        <w:t xml:space="preserve"> </w:t>
      </w:r>
      <w:proofErr w:type="spellStart"/>
      <w:r w:rsidRPr="000D1E1A">
        <w:rPr>
          <w:lang w:val="es-ES"/>
        </w:rPr>
        <w:t>động</w:t>
      </w:r>
      <w:proofErr w:type="spellEnd"/>
      <w:r w:rsidRPr="000D1E1A">
        <w:rPr>
          <w:lang w:val="es-ES"/>
        </w:rPr>
        <w:t xml:space="preserve"> </w:t>
      </w:r>
      <w:proofErr w:type="spellStart"/>
      <w:r w:rsidRPr="000D1E1A">
        <w:rPr>
          <w:lang w:val="es-ES"/>
        </w:rPr>
        <w:t>không</w:t>
      </w:r>
      <w:proofErr w:type="spellEnd"/>
      <w:r w:rsidRPr="000D1E1A">
        <w:rPr>
          <w:lang w:val="es-ES"/>
        </w:rPr>
        <w:t xml:space="preserve"> </w:t>
      </w:r>
      <w:proofErr w:type="spellStart"/>
      <w:r w:rsidRPr="000D1E1A">
        <w:rPr>
          <w:lang w:val="es-ES"/>
        </w:rPr>
        <w:t>liên</w:t>
      </w:r>
      <w:proofErr w:type="spellEnd"/>
      <w:r w:rsidRPr="000D1E1A">
        <w:rPr>
          <w:lang w:val="es-ES"/>
        </w:rPr>
        <w:t xml:space="preserve"> </w:t>
      </w:r>
      <w:proofErr w:type="spellStart"/>
      <w:r w:rsidRPr="000D1E1A">
        <w:rPr>
          <w:lang w:val="es-ES"/>
        </w:rPr>
        <w:t>tục</w:t>
      </w:r>
      <w:proofErr w:type="spellEnd"/>
      <w:r w:rsidRPr="000D1E1A">
        <w:rPr>
          <w:lang w:val="es-ES"/>
        </w:rPr>
        <w:t xml:space="preserve"> </w:t>
      </w:r>
      <w:proofErr w:type="spellStart"/>
      <w:r w:rsidRPr="000D1E1A">
        <w:rPr>
          <w:lang w:val="es-ES"/>
        </w:rPr>
        <w:t>nên</w:t>
      </w:r>
      <w:proofErr w:type="spellEnd"/>
      <w:r w:rsidRPr="000D1E1A">
        <w:rPr>
          <w:lang w:val="es-ES"/>
        </w:rPr>
        <w:t xml:space="preserve"> </w:t>
      </w:r>
      <w:proofErr w:type="spellStart"/>
      <w:r w:rsidRPr="000D1E1A">
        <w:rPr>
          <w:lang w:val="es-ES"/>
        </w:rPr>
        <w:t>tác</w:t>
      </w:r>
      <w:proofErr w:type="spellEnd"/>
      <w:r w:rsidRPr="000D1E1A">
        <w:rPr>
          <w:lang w:val="es-ES"/>
        </w:rPr>
        <w:t xml:space="preserve"> </w:t>
      </w:r>
      <w:proofErr w:type="spellStart"/>
      <w:r w:rsidRPr="000D1E1A">
        <w:rPr>
          <w:lang w:val="es-ES"/>
        </w:rPr>
        <w:t>động</w:t>
      </w:r>
      <w:proofErr w:type="spellEnd"/>
      <w:r w:rsidRPr="000D1E1A">
        <w:rPr>
          <w:lang w:val="es-ES"/>
        </w:rPr>
        <w:t xml:space="preserve"> </w:t>
      </w:r>
      <w:proofErr w:type="spellStart"/>
      <w:r w:rsidRPr="000D1E1A">
        <w:rPr>
          <w:lang w:val="es-ES"/>
        </w:rPr>
        <w:t>của</w:t>
      </w:r>
      <w:proofErr w:type="spellEnd"/>
      <w:r w:rsidRPr="000D1E1A">
        <w:rPr>
          <w:lang w:val="es-ES"/>
        </w:rPr>
        <w:t xml:space="preserve"> </w:t>
      </w:r>
      <w:proofErr w:type="spellStart"/>
      <w:r w:rsidRPr="000D1E1A">
        <w:rPr>
          <w:lang w:val="es-ES"/>
        </w:rPr>
        <w:t>bụi</w:t>
      </w:r>
      <w:proofErr w:type="spellEnd"/>
      <w:r w:rsidRPr="000D1E1A">
        <w:rPr>
          <w:lang w:val="es-ES"/>
        </w:rPr>
        <w:t xml:space="preserve">, </w:t>
      </w:r>
      <w:proofErr w:type="spellStart"/>
      <w:r w:rsidRPr="000D1E1A">
        <w:rPr>
          <w:lang w:val="es-ES"/>
        </w:rPr>
        <w:t>khí</w:t>
      </w:r>
      <w:proofErr w:type="spellEnd"/>
      <w:r w:rsidRPr="000D1E1A">
        <w:rPr>
          <w:lang w:val="es-ES"/>
        </w:rPr>
        <w:t xml:space="preserve"> </w:t>
      </w:r>
      <w:proofErr w:type="spellStart"/>
      <w:r w:rsidRPr="000D1E1A">
        <w:rPr>
          <w:lang w:val="es-ES"/>
        </w:rPr>
        <w:t>thải</w:t>
      </w:r>
      <w:proofErr w:type="spellEnd"/>
      <w:r w:rsidRPr="000D1E1A">
        <w:rPr>
          <w:lang w:val="es-ES"/>
        </w:rPr>
        <w:t xml:space="preserve"> </w:t>
      </w:r>
      <w:proofErr w:type="spellStart"/>
      <w:r w:rsidRPr="000D1E1A">
        <w:rPr>
          <w:lang w:val="es-ES"/>
        </w:rPr>
        <w:t>từ</w:t>
      </w:r>
      <w:proofErr w:type="spellEnd"/>
      <w:r w:rsidRPr="000D1E1A">
        <w:rPr>
          <w:lang w:val="es-ES"/>
        </w:rPr>
        <w:t xml:space="preserve"> </w:t>
      </w:r>
      <w:proofErr w:type="spellStart"/>
      <w:r w:rsidRPr="000D1E1A">
        <w:rPr>
          <w:lang w:val="es-ES"/>
        </w:rPr>
        <w:t>các</w:t>
      </w:r>
      <w:proofErr w:type="spellEnd"/>
      <w:r w:rsidRPr="000D1E1A">
        <w:rPr>
          <w:lang w:val="es-ES"/>
        </w:rPr>
        <w:t xml:space="preserve"> </w:t>
      </w:r>
      <w:proofErr w:type="spellStart"/>
      <w:r w:rsidRPr="000D1E1A">
        <w:rPr>
          <w:lang w:val="es-ES"/>
        </w:rPr>
        <w:t>phương</w:t>
      </w:r>
      <w:proofErr w:type="spellEnd"/>
      <w:r w:rsidRPr="000D1E1A">
        <w:rPr>
          <w:lang w:val="es-ES"/>
        </w:rPr>
        <w:t xml:space="preserve"> </w:t>
      </w:r>
      <w:proofErr w:type="spellStart"/>
      <w:r w:rsidRPr="000D1E1A">
        <w:rPr>
          <w:lang w:val="es-ES"/>
        </w:rPr>
        <w:t>tiện</w:t>
      </w:r>
      <w:proofErr w:type="spellEnd"/>
      <w:r w:rsidRPr="000D1E1A">
        <w:rPr>
          <w:lang w:val="es-ES"/>
        </w:rPr>
        <w:t xml:space="preserve"> </w:t>
      </w:r>
      <w:proofErr w:type="spellStart"/>
      <w:r w:rsidRPr="000D1E1A">
        <w:rPr>
          <w:lang w:val="es-ES"/>
        </w:rPr>
        <w:t>chỉ</w:t>
      </w:r>
      <w:proofErr w:type="spellEnd"/>
      <w:r w:rsidRPr="000D1E1A">
        <w:rPr>
          <w:lang w:val="es-ES"/>
        </w:rPr>
        <w:t xml:space="preserve"> </w:t>
      </w:r>
      <w:proofErr w:type="spellStart"/>
      <w:r w:rsidRPr="000D1E1A">
        <w:rPr>
          <w:lang w:val="es-ES"/>
        </w:rPr>
        <w:t>mang</w:t>
      </w:r>
      <w:proofErr w:type="spellEnd"/>
      <w:r w:rsidRPr="000D1E1A">
        <w:rPr>
          <w:lang w:val="es-ES"/>
        </w:rPr>
        <w:t xml:space="preserve"> </w:t>
      </w:r>
      <w:proofErr w:type="spellStart"/>
      <w:r w:rsidRPr="000D1E1A">
        <w:rPr>
          <w:lang w:val="es-ES"/>
        </w:rPr>
        <w:t>tính</w:t>
      </w:r>
      <w:proofErr w:type="spellEnd"/>
      <w:r w:rsidRPr="000D1E1A">
        <w:rPr>
          <w:lang w:val="es-ES"/>
        </w:rPr>
        <w:t xml:space="preserve"> </w:t>
      </w:r>
      <w:proofErr w:type="spellStart"/>
      <w:r w:rsidRPr="000D1E1A">
        <w:rPr>
          <w:lang w:val="es-ES"/>
        </w:rPr>
        <w:t>tạm</w:t>
      </w:r>
      <w:proofErr w:type="spellEnd"/>
      <w:r w:rsidRPr="000D1E1A">
        <w:rPr>
          <w:lang w:val="es-ES"/>
        </w:rPr>
        <w:t xml:space="preserve"> </w:t>
      </w:r>
      <w:proofErr w:type="spellStart"/>
      <w:r w:rsidRPr="000D1E1A">
        <w:rPr>
          <w:lang w:val="es-ES"/>
        </w:rPr>
        <w:t>thời</w:t>
      </w:r>
      <w:proofErr w:type="spellEnd"/>
      <w:r w:rsidRPr="000D1E1A">
        <w:rPr>
          <w:lang w:val="es-ES"/>
        </w:rPr>
        <w:t xml:space="preserve">, </w:t>
      </w:r>
      <w:proofErr w:type="spellStart"/>
      <w:r w:rsidRPr="000D1E1A">
        <w:rPr>
          <w:lang w:val="es-ES"/>
        </w:rPr>
        <w:t>ảnh</w:t>
      </w:r>
      <w:proofErr w:type="spellEnd"/>
      <w:r w:rsidRPr="000D1E1A">
        <w:rPr>
          <w:lang w:val="es-ES"/>
        </w:rPr>
        <w:t xml:space="preserve"> </w:t>
      </w:r>
      <w:proofErr w:type="spellStart"/>
      <w:r w:rsidRPr="000D1E1A">
        <w:rPr>
          <w:lang w:val="es-ES"/>
        </w:rPr>
        <w:t>hưởng</w:t>
      </w:r>
      <w:proofErr w:type="spellEnd"/>
      <w:r w:rsidRPr="000D1E1A">
        <w:rPr>
          <w:lang w:val="es-ES"/>
        </w:rPr>
        <w:t xml:space="preserve"> </w:t>
      </w:r>
      <w:proofErr w:type="spellStart"/>
      <w:r w:rsidRPr="000D1E1A">
        <w:rPr>
          <w:lang w:val="es-ES"/>
        </w:rPr>
        <w:t>cục</w:t>
      </w:r>
      <w:proofErr w:type="spellEnd"/>
      <w:r w:rsidRPr="000D1E1A">
        <w:rPr>
          <w:lang w:val="es-ES"/>
        </w:rPr>
        <w:t xml:space="preserve"> </w:t>
      </w:r>
      <w:proofErr w:type="spellStart"/>
      <w:r w:rsidRPr="000D1E1A">
        <w:rPr>
          <w:lang w:val="es-ES"/>
        </w:rPr>
        <w:t>bộ</w:t>
      </w:r>
      <w:proofErr w:type="spellEnd"/>
      <w:r w:rsidRPr="000D1E1A">
        <w:rPr>
          <w:lang w:val="es-ES"/>
        </w:rPr>
        <w:t xml:space="preserve"> </w:t>
      </w:r>
      <w:proofErr w:type="spellStart"/>
      <w:r w:rsidRPr="000D1E1A">
        <w:rPr>
          <w:lang w:val="es-ES"/>
        </w:rPr>
        <w:t>trong</w:t>
      </w:r>
      <w:proofErr w:type="spellEnd"/>
      <w:r w:rsidRPr="000D1E1A">
        <w:rPr>
          <w:lang w:val="es-ES"/>
        </w:rPr>
        <w:t xml:space="preserve"> </w:t>
      </w:r>
      <w:proofErr w:type="spellStart"/>
      <w:r w:rsidRPr="000D1E1A">
        <w:rPr>
          <w:lang w:val="es-ES"/>
        </w:rPr>
        <w:t>thời</w:t>
      </w:r>
      <w:proofErr w:type="spellEnd"/>
      <w:r w:rsidRPr="000D1E1A">
        <w:rPr>
          <w:lang w:val="es-ES"/>
        </w:rPr>
        <w:t xml:space="preserve"> </w:t>
      </w:r>
      <w:proofErr w:type="spellStart"/>
      <w:r w:rsidRPr="000D1E1A">
        <w:rPr>
          <w:lang w:val="es-ES"/>
        </w:rPr>
        <w:t>gian</w:t>
      </w:r>
      <w:proofErr w:type="spellEnd"/>
      <w:r w:rsidRPr="000D1E1A">
        <w:rPr>
          <w:lang w:val="es-ES"/>
        </w:rPr>
        <w:t xml:space="preserve"> </w:t>
      </w:r>
      <w:proofErr w:type="spellStart"/>
      <w:r w:rsidRPr="000D1E1A">
        <w:rPr>
          <w:lang w:val="es-ES"/>
        </w:rPr>
        <w:t>vận</w:t>
      </w:r>
      <w:proofErr w:type="spellEnd"/>
      <w:r w:rsidRPr="000D1E1A">
        <w:rPr>
          <w:lang w:val="es-ES"/>
        </w:rPr>
        <w:t xml:space="preserve"> </w:t>
      </w:r>
      <w:proofErr w:type="spellStart"/>
      <w:r w:rsidRPr="000D1E1A">
        <w:rPr>
          <w:lang w:val="es-ES"/>
        </w:rPr>
        <w:t>chuyển</w:t>
      </w:r>
      <w:proofErr w:type="spellEnd"/>
      <w:r w:rsidRPr="000D1E1A">
        <w:rPr>
          <w:lang w:val="es-ES"/>
        </w:rPr>
        <w:t>.</w:t>
      </w:r>
    </w:p>
    <w:p w14:paraId="731806AF" w14:textId="77777777" w:rsidR="002A0697" w:rsidRPr="000D1E1A" w:rsidRDefault="002A0697" w:rsidP="00103477">
      <w:pPr>
        <w:spacing w:line="312" w:lineRule="auto"/>
        <w:ind w:firstLine="567"/>
        <w:jc w:val="both"/>
        <w:rPr>
          <w:i/>
          <w:lang w:val="es-ES"/>
        </w:rPr>
      </w:pPr>
      <w:r w:rsidRPr="000D1E1A">
        <w:rPr>
          <w:i/>
          <w:lang w:val="es-ES"/>
        </w:rPr>
        <w:t xml:space="preserve">* </w:t>
      </w:r>
      <w:proofErr w:type="spellStart"/>
      <w:r w:rsidRPr="000D1E1A">
        <w:rPr>
          <w:i/>
          <w:lang w:val="es-ES"/>
        </w:rPr>
        <w:t>Bụi</w:t>
      </w:r>
      <w:proofErr w:type="spellEnd"/>
      <w:r w:rsidRPr="000D1E1A">
        <w:rPr>
          <w:i/>
          <w:lang w:val="es-ES"/>
        </w:rPr>
        <w:t xml:space="preserve"> </w:t>
      </w:r>
      <w:proofErr w:type="spellStart"/>
      <w:r w:rsidR="00590345" w:rsidRPr="000D1E1A">
        <w:rPr>
          <w:i/>
          <w:lang w:val="es-ES"/>
        </w:rPr>
        <w:t>rơi</w:t>
      </w:r>
      <w:proofErr w:type="spellEnd"/>
      <w:r w:rsidR="00590345" w:rsidRPr="000D1E1A">
        <w:rPr>
          <w:i/>
          <w:lang w:val="es-ES"/>
        </w:rPr>
        <w:t xml:space="preserve"> </w:t>
      </w:r>
      <w:proofErr w:type="spellStart"/>
      <w:r w:rsidR="00590345" w:rsidRPr="000D1E1A">
        <w:rPr>
          <w:i/>
          <w:lang w:val="es-ES"/>
        </w:rPr>
        <w:t>vãi</w:t>
      </w:r>
      <w:proofErr w:type="spellEnd"/>
      <w:r w:rsidR="00590345" w:rsidRPr="000D1E1A">
        <w:rPr>
          <w:i/>
          <w:lang w:val="es-ES"/>
        </w:rPr>
        <w:t xml:space="preserve"> </w:t>
      </w:r>
      <w:proofErr w:type="spellStart"/>
      <w:r w:rsidR="00590345" w:rsidRPr="000D1E1A">
        <w:rPr>
          <w:i/>
          <w:lang w:val="es-ES"/>
        </w:rPr>
        <w:t>và</w:t>
      </w:r>
      <w:proofErr w:type="spellEnd"/>
      <w:r w:rsidR="00590345" w:rsidRPr="000D1E1A">
        <w:rPr>
          <w:i/>
          <w:lang w:val="es-ES"/>
        </w:rPr>
        <w:t xml:space="preserve"> </w:t>
      </w:r>
      <w:proofErr w:type="spellStart"/>
      <w:r w:rsidRPr="000D1E1A">
        <w:rPr>
          <w:i/>
          <w:lang w:val="es-ES"/>
        </w:rPr>
        <w:t>cuốn</w:t>
      </w:r>
      <w:proofErr w:type="spellEnd"/>
      <w:r w:rsidRPr="000D1E1A">
        <w:rPr>
          <w:i/>
          <w:lang w:val="es-ES"/>
        </w:rPr>
        <w:t xml:space="preserve"> </w:t>
      </w:r>
      <w:proofErr w:type="spellStart"/>
      <w:r w:rsidRPr="000D1E1A">
        <w:rPr>
          <w:i/>
          <w:lang w:val="es-ES"/>
        </w:rPr>
        <w:t>lên</w:t>
      </w:r>
      <w:proofErr w:type="spellEnd"/>
      <w:r w:rsidRPr="000D1E1A">
        <w:rPr>
          <w:i/>
          <w:lang w:val="es-ES"/>
        </w:rPr>
        <w:t xml:space="preserve"> </w:t>
      </w:r>
      <w:proofErr w:type="spellStart"/>
      <w:r w:rsidRPr="000D1E1A">
        <w:rPr>
          <w:i/>
          <w:lang w:val="es-ES"/>
        </w:rPr>
        <w:t>từ</w:t>
      </w:r>
      <w:proofErr w:type="spellEnd"/>
      <w:r w:rsidRPr="000D1E1A">
        <w:rPr>
          <w:i/>
          <w:lang w:val="es-ES"/>
        </w:rPr>
        <w:t xml:space="preserve"> </w:t>
      </w:r>
      <w:proofErr w:type="spellStart"/>
      <w:r w:rsidRPr="000D1E1A">
        <w:rPr>
          <w:i/>
          <w:lang w:val="es-ES"/>
        </w:rPr>
        <w:t>mặt</w:t>
      </w:r>
      <w:proofErr w:type="spellEnd"/>
      <w:r w:rsidRPr="000D1E1A">
        <w:rPr>
          <w:i/>
          <w:lang w:val="es-ES"/>
        </w:rPr>
        <w:t xml:space="preserve"> </w:t>
      </w:r>
      <w:proofErr w:type="spellStart"/>
      <w:r w:rsidRPr="000D1E1A">
        <w:rPr>
          <w:i/>
          <w:lang w:val="es-ES"/>
        </w:rPr>
        <w:t>đường</w:t>
      </w:r>
      <w:proofErr w:type="spellEnd"/>
      <w:r w:rsidRPr="000D1E1A">
        <w:rPr>
          <w:i/>
          <w:lang w:val="es-ES"/>
        </w:rPr>
        <w:t xml:space="preserve"> do </w:t>
      </w:r>
      <w:proofErr w:type="spellStart"/>
      <w:r w:rsidRPr="000D1E1A">
        <w:rPr>
          <w:i/>
          <w:lang w:val="es-ES"/>
        </w:rPr>
        <w:t>quá</w:t>
      </w:r>
      <w:proofErr w:type="spellEnd"/>
      <w:r w:rsidRPr="000D1E1A">
        <w:rPr>
          <w:i/>
          <w:lang w:val="es-ES"/>
        </w:rPr>
        <w:t xml:space="preserve"> </w:t>
      </w:r>
      <w:proofErr w:type="spellStart"/>
      <w:r w:rsidRPr="000D1E1A">
        <w:rPr>
          <w:i/>
          <w:lang w:val="es-ES"/>
        </w:rPr>
        <w:t>trình</w:t>
      </w:r>
      <w:proofErr w:type="spellEnd"/>
      <w:r w:rsidRPr="000D1E1A">
        <w:rPr>
          <w:i/>
          <w:lang w:val="es-ES"/>
        </w:rPr>
        <w:t xml:space="preserve"> </w:t>
      </w:r>
      <w:proofErr w:type="spellStart"/>
      <w:r w:rsidRPr="000D1E1A">
        <w:rPr>
          <w:i/>
          <w:lang w:val="es-ES"/>
        </w:rPr>
        <w:t>vận</w:t>
      </w:r>
      <w:proofErr w:type="spellEnd"/>
      <w:r w:rsidRPr="000D1E1A">
        <w:rPr>
          <w:i/>
          <w:lang w:val="es-ES"/>
        </w:rPr>
        <w:t xml:space="preserve"> </w:t>
      </w:r>
      <w:proofErr w:type="spellStart"/>
      <w:r w:rsidRPr="000D1E1A">
        <w:rPr>
          <w:i/>
          <w:lang w:val="es-ES"/>
        </w:rPr>
        <w:t>chuyển</w:t>
      </w:r>
      <w:proofErr w:type="spellEnd"/>
      <w:r w:rsidRPr="000D1E1A">
        <w:rPr>
          <w:i/>
          <w:lang w:val="es-ES"/>
        </w:rPr>
        <w:t>:</w:t>
      </w:r>
    </w:p>
    <w:p w14:paraId="7BC55B09" w14:textId="70A8CF8D" w:rsidR="002A0697" w:rsidRPr="000D1E1A" w:rsidRDefault="002A0697" w:rsidP="00103477">
      <w:pPr>
        <w:spacing w:line="312" w:lineRule="auto"/>
        <w:ind w:firstLine="567"/>
        <w:jc w:val="both"/>
        <w:rPr>
          <w:lang w:val="es-ES"/>
        </w:rPr>
      </w:pPr>
      <w:proofErr w:type="spellStart"/>
      <w:r w:rsidRPr="000D1E1A">
        <w:rPr>
          <w:lang w:val="es-ES"/>
        </w:rPr>
        <w:t>Quá</w:t>
      </w:r>
      <w:proofErr w:type="spellEnd"/>
      <w:r w:rsidRPr="000D1E1A">
        <w:rPr>
          <w:lang w:val="es-ES"/>
        </w:rPr>
        <w:t xml:space="preserve"> </w:t>
      </w:r>
      <w:proofErr w:type="spellStart"/>
      <w:r w:rsidRPr="000D1E1A">
        <w:rPr>
          <w:lang w:val="es-ES"/>
        </w:rPr>
        <w:t>trình</w:t>
      </w:r>
      <w:proofErr w:type="spellEnd"/>
      <w:r w:rsidRPr="000D1E1A">
        <w:rPr>
          <w:lang w:val="es-ES"/>
        </w:rPr>
        <w:t xml:space="preserve"> </w:t>
      </w:r>
      <w:proofErr w:type="spellStart"/>
      <w:r w:rsidRPr="000D1E1A">
        <w:rPr>
          <w:lang w:val="es-ES"/>
        </w:rPr>
        <w:t>vận</w:t>
      </w:r>
      <w:proofErr w:type="spellEnd"/>
      <w:r w:rsidRPr="000D1E1A">
        <w:rPr>
          <w:lang w:val="es-ES"/>
        </w:rPr>
        <w:t xml:space="preserve"> </w:t>
      </w:r>
      <w:proofErr w:type="spellStart"/>
      <w:r w:rsidRPr="000D1E1A">
        <w:rPr>
          <w:lang w:val="es-ES"/>
        </w:rPr>
        <w:t>chuyển</w:t>
      </w:r>
      <w:proofErr w:type="spellEnd"/>
      <w:r w:rsidRPr="000D1E1A">
        <w:rPr>
          <w:lang w:val="es-ES"/>
        </w:rPr>
        <w:t xml:space="preserve"> </w:t>
      </w:r>
      <w:proofErr w:type="spellStart"/>
      <w:r w:rsidRPr="000D1E1A">
        <w:rPr>
          <w:lang w:val="es-ES"/>
        </w:rPr>
        <w:t>nguyên</w:t>
      </w:r>
      <w:proofErr w:type="spellEnd"/>
      <w:r w:rsidRPr="000D1E1A">
        <w:rPr>
          <w:lang w:val="es-ES"/>
        </w:rPr>
        <w:t xml:space="preserve"> </w:t>
      </w:r>
      <w:proofErr w:type="spellStart"/>
      <w:r w:rsidRPr="000D1E1A">
        <w:rPr>
          <w:lang w:val="es-ES"/>
        </w:rPr>
        <w:t>vật</w:t>
      </w:r>
      <w:proofErr w:type="spellEnd"/>
      <w:r w:rsidRPr="000D1E1A">
        <w:rPr>
          <w:lang w:val="es-ES"/>
        </w:rPr>
        <w:t xml:space="preserve"> </w:t>
      </w:r>
      <w:proofErr w:type="spellStart"/>
      <w:r w:rsidRPr="000D1E1A">
        <w:rPr>
          <w:lang w:val="es-ES"/>
        </w:rPr>
        <w:t>liệu</w:t>
      </w:r>
      <w:proofErr w:type="spellEnd"/>
      <w:r w:rsidRPr="000D1E1A">
        <w:rPr>
          <w:lang w:val="es-ES"/>
        </w:rPr>
        <w:t xml:space="preserve"> </w:t>
      </w:r>
      <w:proofErr w:type="spellStart"/>
      <w:r w:rsidRPr="000D1E1A">
        <w:rPr>
          <w:lang w:val="es-ES"/>
        </w:rPr>
        <w:t>sẽ</w:t>
      </w:r>
      <w:proofErr w:type="spellEnd"/>
      <w:r w:rsidRPr="000D1E1A">
        <w:rPr>
          <w:lang w:val="es-ES"/>
        </w:rPr>
        <w:t xml:space="preserve"> </w:t>
      </w:r>
      <w:proofErr w:type="spellStart"/>
      <w:r w:rsidRPr="000D1E1A">
        <w:rPr>
          <w:lang w:val="es-ES"/>
        </w:rPr>
        <w:t>làm</w:t>
      </w:r>
      <w:proofErr w:type="spellEnd"/>
      <w:r w:rsidRPr="000D1E1A">
        <w:rPr>
          <w:lang w:val="es-ES"/>
        </w:rPr>
        <w:t xml:space="preserve"> </w:t>
      </w:r>
      <w:proofErr w:type="spellStart"/>
      <w:r w:rsidRPr="000D1E1A">
        <w:rPr>
          <w:lang w:val="es-ES"/>
        </w:rPr>
        <w:t>phát</w:t>
      </w:r>
      <w:proofErr w:type="spellEnd"/>
      <w:r w:rsidRPr="000D1E1A">
        <w:rPr>
          <w:lang w:val="es-ES"/>
        </w:rPr>
        <w:t xml:space="preserve"> </w:t>
      </w:r>
      <w:proofErr w:type="spellStart"/>
      <w:r w:rsidRPr="000D1E1A">
        <w:rPr>
          <w:lang w:val="es-ES"/>
        </w:rPr>
        <w:t>sinh</w:t>
      </w:r>
      <w:proofErr w:type="spellEnd"/>
      <w:r w:rsidRPr="000D1E1A">
        <w:rPr>
          <w:lang w:val="es-ES"/>
        </w:rPr>
        <w:t xml:space="preserve"> </w:t>
      </w:r>
      <w:proofErr w:type="spellStart"/>
      <w:r w:rsidRPr="000D1E1A">
        <w:rPr>
          <w:lang w:val="es-ES"/>
        </w:rPr>
        <w:t>bụi</w:t>
      </w:r>
      <w:proofErr w:type="spellEnd"/>
      <w:r w:rsidRPr="000D1E1A">
        <w:rPr>
          <w:lang w:val="es-ES"/>
        </w:rPr>
        <w:t xml:space="preserve"> </w:t>
      </w:r>
      <w:proofErr w:type="spellStart"/>
      <w:r w:rsidR="00590345" w:rsidRPr="000D1E1A">
        <w:rPr>
          <w:lang w:val="es-ES"/>
        </w:rPr>
        <w:t>từ</w:t>
      </w:r>
      <w:proofErr w:type="spellEnd"/>
      <w:r w:rsidR="00590345" w:rsidRPr="000D1E1A">
        <w:rPr>
          <w:lang w:val="es-ES"/>
        </w:rPr>
        <w:t xml:space="preserve"> </w:t>
      </w:r>
      <w:proofErr w:type="spellStart"/>
      <w:r w:rsidR="00590345" w:rsidRPr="000D1E1A">
        <w:rPr>
          <w:lang w:val="es-ES"/>
        </w:rPr>
        <w:t>các</w:t>
      </w:r>
      <w:proofErr w:type="spellEnd"/>
      <w:r w:rsidR="00590345" w:rsidRPr="000D1E1A">
        <w:rPr>
          <w:lang w:val="es-ES"/>
        </w:rPr>
        <w:t xml:space="preserve"> </w:t>
      </w:r>
      <w:proofErr w:type="spellStart"/>
      <w:r w:rsidR="00590345" w:rsidRPr="000D1E1A">
        <w:rPr>
          <w:lang w:val="es-ES"/>
        </w:rPr>
        <w:t>vật</w:t>
      </w:r>
      <w:proofErr w:type="spellEnd"/>
      <w:r w:rsidR="00590345" w:rsidRPr="000D1E1A">
        <w:rPr>
          <w:lang w:val="es-ES"/>
        </w:rPr>
        <w:t xml:space="preserve"> </w:t>
      </w:r>
      <w:proofErr w:type="spellStart"/>
      <w:r w:rsidR="00590345" w:rsidRPr="000D1E1A">
        <w:rPr>
          <w:lang w:val="es-ES"/>
        </w:rPr>
        <w:t>liệu</w:t>
      </w:r>
      <w:proofErr w:type="spellEnd"/>
      <w:r w:rsidR="00590345" w:rsidRPr="000D1E1A">
        <w:rPr>
          <w:lang w:val="es-ES"/>
        </w:rPr>
        <w:t xml:space="preserve"> </w:t>
      </w:r>
      <w:proofErr w:type="spellStart"/>
      <w:r w:rsidR="00590345" w:rsidRPr="000D1E1A">
        <w:rPr>
          <w:lang w:val="es-ES"/>
        </w:rPr>
        <w:t>rời</w:t>
      </w:r>
      <w:proofErr w:type="spellEnd"/>
      <w:r w:rsidR="00590345" w:rsidRPr="000D1E1A">
        <w:rPr>
          <w:lang w:val="es-ES"/>
        </w:rPr>
        <w:t xml:space="preserve"> </w:t>
      </w:r>
      <w:proofErr w:type="spellStart"/>
      <w:r w:rsidR="00590345" w:rsidRPr="000D1E1A">
        <w:rPr>
          <w:lang w:val="es-ES"/>
        </w:rPr>
        <w:t>rơi</w:t>
      </w:r>
      <w:proofErr w:type="spellEnd"/>
      <w:r w:rsidR="00590345" w:rsidRPr="000D1E1A">
        <w:rPr>
          <w:lang w:val="es-ES"/>
        </w:rPr>
        <w:t xml:space="preserve"> </w:t>
      </w:r>
      <w:proofErr w:type="spellStart"/>
      <w:r w:rsidR="00590345" w:rsidRPr="000D1E1A">
        <w:rPr>
          <w:lang w:val="es-ES"/>
        </w:rPr>
        <w:t>vãi</w:t>
      </w:r>
      <w:proofErr w:type="spellEnd"/>
      <w:r w:rsidR="00590345" w:rsidRPr="000D1E1A">
        <w:rPr>
          <w:lang w:val="es-ES"/>
        </w:rPr>
        <w:t xml:space="preserve"> </w:t>
      </w:r>
      <w:proofErr w:type="spellStart"/>
      <w:r w:rsidR="00590345" w:rsidRPr="000D1E1A">
        <w:rPr>
          <w:lang w:val="es-ES"/>
        </w:rPr>
        <w:t>và</w:t>
      </w:r>
      <w:proofErr w:type="spellEnd"/>
      <w:r w:rsidR="00590345" w:rsidRPr="000D1E1A">
        <w:rPr>
          <w:lang w:val="es-ES"/>
        </w:rPr>
        <w:t xml:space="preserve"> </w:t>
      </w:r>
      <w:proofErr w:type="spellStart"/>
      <w:r w:rsidR="00590345" w:rsidRPr="000D1E1A">
        <w:rPr>
          <w:lang w:val="es-ES"/>
        </w:rPr>
        <w:t>bụi</w:t>
      </w:r>
      <w:proofErr w:type="spellEnd"/>
      <w:r w:rsidR="00590345" w:rsidRPr="000D1E1A">
        <w:rPr>
          <w:lang w:val="es-ES"/>
        </w:rPr>
        <w:t xml:space="preserve"> </w:t>
      </w:r>
      <w:proofErr w:type="spellStart"/>
      <w:r w:rsidR="00590345" w:rsidRPr="000D1E1A">
        <w:rPr>
          <w:lang w:val="es-ES"/>
        </w:rPr>
        <w:t>cuốn</w:t>
      </w:r>
      <w:proofErr w:type="spellEnd"/>
      <w:r w:rsidR="00590345" w:rsidRPr="000D1E1A">
        <w:rPr>
          <w:lang w:val="es-ES"/>
        </w:rPr>
        <w:t xml:space="preserve"> </w:t>
      </w:r>
      <w:proofErr w:type="spellStart"/>
      <w:r w:rsidR="00590345" w:rsidRPr="000D1E1A">
        <w:rPr>
          <w:lang w:val="es-ES"/>
        </w:rPr>
        <w:t>theo</w:t>
      </w:r>
      <w:proofErr w:type="spellEnd"/>
      <w:r w:rsidR="00590345" w:rsidRPr="000D1E1A">
        <w:rPr>
          <w:lang w:val="es-ES"/>
        </w:rPr>
        <w:t xml:space="preserve"> </w:t>
      </w:r>
      <w:proofErr w:type="spellStart"/>
      <w:r w:rsidR="00590345" w:rsidRPr="000D1E1A">
        <w:rPr>
          <w:lang w:val="es-ES"/>
        </w:rPr>
        <w:t>xe</w:t>
      </w:r>
      <w:proofErr w:type="spellEnd"/>
      <w:r w:rsidR="00590345" w:rsidRPr="000D1E1A">
        <w:rPr>
          <w:lang w:val="es-ES"/>
        </w:rPr>
        <w:t xml:space="preserve"> </w:t>
      </w:r>
      <w:proofErr w:type="spellStart"/>
      <w:r w:rsidR="00590345" w:rsidRPr="000D1E1A">
        <w:rPr>
          <w:lang w:val="es-ES"/>
        </w:rPr>
        <w:t>từ</w:t>
      </w:r>
      <w:proofErr w:type="spellEnd"/>
      <w:r w:rsidR="00590345" w:rsidRPr="000D1E1A">
        <w:rPr>
          <w:lang w:val="es-ES"/>
        </w:rPr>
        <w:t xml:space="preserve"> </w:t>
      </w:r>
      <w:proofErr w:type="spellStart"/>
      <w:r w:rsidR="00590345" w:rsidRPr="000D1E1A">
        <w:rPr>
          <w:lang w:val="es-ES"/>
        </w:rPr>
        <w:t>mặt</w:t>
      </w:r>
      <w:proofErr w:type="spellEnd"/>
      <w:r w:rsidR="00590345" w:rsidRPr="000D1E1A">
        <w:rPr>
          <w:lang w:val="es-ES"/>
        </w:rPr>
        <w:t xml:space="preserve"> </w:t>
      </w:r>
      <w:proofErr w:type="spellStart"/>
      <w:r w:rsidR="00590345" w:rsidRPr="000D1E1A">
        <w:rPr>
          <w:lang w:val="es-ES"/>
        </w:rPr>
        <w:t>đường</w:t>
      </w:r>
      <w:proofErr w:type="spellEnd"/>
      <w:r w:rsidR="00590345" w:rsidRPr="000D1E1A">
        <w:rPr>
          <w:lang w:val="es-ES"/>
        </w:rPr>
        <w:t xml:space="preserve">, </w:t>
      </w:r>
      <w:proofErr w:type="spellStart"/>
      <w:r w:rsidR="00590345" w:rsidRPr="000D1E1A">
        <w:rPr>
          <w:lang w:val="es-ES"/>
        </w:rPr>
        <w:t>trong</w:t>
      </w:r>
      <w:proofErr w:type="spellEnd"/>
      <w:r w:rsidR="00590345" w:rsidRPr="000D1E1A">
        <w:rPr>
          <w:lang w:val="es-ES"/>
        </w:rPr>
        <w:t xml:space="preserve"> </w:t>
      </w:r>
      <w:proofErr w:type="spellStart"/>
      <w:r w:rsidR="00590345" w:rsidRPr="000D1E1A">
        <w:rPr>
          <w:lang w:val="es-ES"/>
        </w:rPr>
        <w:t>đó</w:t>
      </w:r>
      <w:proofErr w:type="spellEnd"/>
      <w:r w:rsidR="00590345" w:rsidRPr="000D1E1A">
        <w:rPr>
          <w:lang w:val="es-ES"/>
        </w:rPr>
        <w:t xml:space="preserve"> </w:t>
      </w:r>
      <w:proofErr w:type="spellStart"/>
      <w:r w:rsidR="00590345" w:rsidRPr="000D1E1A">
        <w:rPr>
          <w:lang w:val="es-ES"/>
        </w:rPr>
        <w:t>đặc</w:t>
      </w:r>
      <w:proofErr w:type="spellEnd"/>
      <w:r w:rsidR="00590345" w:rsidRPr="000D1E1A">
        <w:rPr>
          <w:lang w:val="es-ES"/>
        </w:rPr>
        <w:t xml:space="preserve"> </w:t>
      </w:r>
      <w:proofErr w:type="spellStart"/>
      <w:r w:rsidR="00590345" w:rsidRPr="000D1E1A">
        <w:rPr>
          <w:lang w:val="es-ES"/>
        </w:rPr>
        <w:t>biệt</w:t>
      </w:r>
      <w:proofErr w:type="spellEnd"/>
      <w:r w:rsidR="00590345" w:rsidRPr="000D1E1A">
        <w:rPr>
          <w:lang w:val="es-ES"/>
        </w:rPr>
        <w:t xml:space="preserve"> </w:t>
      </w:r>
      <w:proofErr w:type="spellStart"/>
      <w:r w:rsidR="00590345" w:rsidRPr="000D1E1A">
        <w:rPr>
          <w:lang w:val="es-ES"/>
        </w:rPr>
        <w:t>là</w:t>
      </w:r>
      <w:proofErr w:type="spellEnd"/>
      <w:r w:rsidR="00590345" w:rsidRPr="000D1E1A">
        <w:rPr>
          <w:lang w:val="es-ES"/>
        </w:rPr>
        <w:t xml:space="preserve"> </w:t>
      </w:r>
      <w:proofErr w:type="spellStart"/>
      <w:r w:rsidR="00590345" w:rsidRPr="000D1E1A">
        <w:rPr>
          <w:lang w:val="es-ES"/>
        </w:rPr>
        <w:t>lượng</w:t>
      </w:r>
      <w:proofErr w:type="spellEnd"/>
      <w:r w:rsidR="00590345" w:rsidRPr="000D1E1A">
        <w:rPr>
          <w:lang w:val="es-ES"/>
        </w:rPr>
        <w:t xml:space="preserve"> </w:t>
      </w:r>
      <w:proofErr w:type="spellStart"/>
      <w:r w:rsidR="00590345" w:rsidRPr="000D1E1A">
        <w:rPr>
          <w:lang w:val="es-ES"/>
        </w:rPr>
        <w:t>bụi</w:t>
      </w:r>
      <w:proofErr w:type="spellEnd"/>
      <w:r w:rsidR="00590345" w:rsidRPr="000D1E1A">
        <w:rPr>
          <w:lang w:val="es-ES"/>
        </w:rPr>
        <w:t xml:space="preserve"> </w:t>
      </w:r>
      <w:proofErr w:type="spellStart"/>
      <w:r w:rsidR="00590345" w:rsidRPr="000D1E1A">
        <w:rPr>
          <w:lang w:val="es-ES"/>
        </w:rPr>
        <w:t>cuốn</w:t>
      </w:r>
      <w:proofErr w:type="spellEnd"/>
      <w:r w:rsidR="00590345" w:rsidRPr="000D1E1A">
        <w:rPr>
          <w:lang w:val="es-ES"/>
        </w:rPr>
        <w:t xml:space="preserve"> </w:t>
      </w:r>
      <w:proofErr w:type="spellStart"/>
      <w:r w:rsidR="00590345" w:rsidRPr="000D1E1A">
        <w:rPr>
          <w:lang w:val="es-ES"/>
        </w:rPr>
        <w:t>theo</w:t>
      </w:r>
      <w:proofErr w:type="spellEnd"/>
      <w:r w:rsidR="00590345" w:rsidRPr="000D1E1A">
        <w:rPr>
          <w:lang w:val="es-ES"/>
        </w:rPr>
        <w:t xml:space="preserve"> </w:t>
      </w:r>
      <w:proofErr w:type="spellStart"/>
      <w:r w:rsidR="00590345" w:rsidRPr="000D1E1A">
        <w:rPr>
          <w:lang w:val="es-ES"/>
        </w:rPr>
        <w:t>xe</w:t>
      </w:r>
      <w:proofErr w:type="spellEnd"/>
      <w:r w:rsidR="00590345" w:rsidRPr="000D1E1A">
        <w:rPr>
          <w:lang w:val="es-ES"/>
        </w:rPr>
        <w:t xml:space="preserve"> </w:t>
      </w:r>
      <w:proofErr w:type="spellStart"/>
      <w:r w:rsidR="00590345" w:rsidRPr="000D1E1A">
        <w:rPr>
          <w:lang w:val="es-ES"/>
        </w:rPr>
        <w:t>từ</w:t>
      </w:r>
      <w:proofErr w:type="spellEnd"/>
      <w:r w:rsidR="00590345" w:rsidRPr="000D1E1A">
        <w:rPr>
          <w:lang w:val="es-ES"/>
        </w:rPr>
        <w:t xml:space="preserve"> </w:t>
      </w:r>
      <w:proofErr w:type="spellStart"/>
      <w:r w:rsidR="00590345" w:rsidRPr="000D1E1A">
        <w:rPr>
          <w:lang w:val="es-ES"/>
        </w:rPr>
        <w:t>mặt</w:t>
      </w:r>
      <w:proofErr w:type="spellEnd"/>
      <w:r w:rsidR="00590345" w:rsidRPr="000D1E1A">
        <w:rPr>
          <w:lang w:val="es-ES"/>
        </w:rPr>
        <w:t xml:space="preserve"> </w:t>
      </w:r>
      <w:proofErr w:type="spellStart"/>
      <w:r w:rsidR="00590345" w:rsidRPr="000D1E1A">
        <w:rPr>
          <w:lang w:val="es-ES"/>
        </w:rPr>
        <w:t>đường</w:t>
      </w:r>
      <w:proofErr w:type="spellEnd"/>
      <w:r w:rsidRPr="000D1E1A">
        <w:rPr>
          <w:bCs/>
          <w:iCs/>
          <w:lang w:val="es-ES"/>
        </w:rPr>
        <w:t xml:space="preserve">. </w:t>
      </w:r>
      <w:proofErr w:type="spellStart"/>
      <w:r w:rsidRPr="000D1E1A">
        <w:rPr>
          <w:bCs/>
          <w:iCs/>
          <w:lang w:val="es-ES"/>
        </w:rPr>
        <w:t>Tải</w:t>
      </w:r>
      <w:proofErr w:type="spellEnd"/>
      <w:r w:rsidRPr="000D1E1A">
        <w:rPr>
          <w:bCs/>
          <w:iCs/>
          <w:lang w:val="es-ES"/>
        </w:rPr>
        <w:t xml:space="preserve"> </w:t>
      </w:r>
      <w:proofErr w:type="spellStart"/>
      <w:r w:rsidRPr="000D1E1A">
        <w:rPr>
          <w:bCs/>
          <w:iCs/>
          <w:lang w:val="es-ES"/>
        </w:rPr>
        <w:t>lượng</w:t>
      </w:r>
      <w:proofErr w:type="spellEnd"/>
      <w:r w:rsidRPr="000D1E1A">
        <w:rPr>
          <w:bCs/>
          <w:iCs/>
          <w:lang w:val="es-ES"/>
        </w:rPr>
        <w:t xml:space="preserve"> </w:t>
      </w:r>
      <w:proofErr w:type="spellStart"/>
      <w:r w:rsidRPr="000D1E1A">
        <w:rPr>
          <w:bCs/>
          <w:iCs/>
          <w:lang w:val="es-ES"/>
        </w:rPr>
        <w:t>bụi</w:t>
      </w:r>
      <w:proofErr w:type="spellEnd"/>
      <w:r w:rsidRPr="000D1E1A">
        <w:rPr>
          <w:bCs/>
          <w:iCs/>
          <w:lang w:val="es-ES"/>
        </w:rPr>
        <w:t xml:space="preserve"> </w:t>
      </w:r>
      <w:proofErr w:type="spellStart"/>
      <w:r w:rsidRPr="000D1E1A">
        <w:rPr>
          <w:bCs/>
          <w:iCs/>
          <w:lang w:val="es-ES"/>
        </w:rPr>
        <w:t>phát</w:t>
      </w:r>
      <w:proofErr w:type="spellEnd"/>
      <w:r w:rsidRPr="000D1E1A">
        <w:rPr>
          <w:bCs/>
          <w:iCs/>
          <w:lang w:val="es-ES"/>
        </w:rPr>
        <w:t xml:space="preserve"> </w:t>
      </w:r>
      <w:proofErr w:type="spellStart"/>
      <w:r w:rsidRPr="000D1E1A">
        <w:rPr>
          <w:bCs/>
          <w:iCs/>
          <w:lang w:val="es-ES"/>
        </w:rPr>
        <w:t>sinh</w:t>
      </w:r>
      <w:proofErr w:type="spellEnd"/>
      <w:r w:rsidRPr="000D1E1A">
        <w:rPr>
          <w:bCs/>
          <w:iCs/>
          <w:lang w:val="es-ES"/>
        </w:rPr>
        <w:t xml:space="preserve"> </w:t>
      </w:r>
      <w:proofErr w:type="spellStart"/>
      <w:r w:rsidRPr="000D1E1A">
        <w:rPr>
          <w:bCs/>
          <w:iCs/>
          <w:lang w:val="es-ES"/>
        </w:rPr>
        <w:t>phụ</w:t>
      </w:r>
      <w:proofErr w:type="spellEnd"/>
      <w:r w:rsidRPr="000D1E1A">
        <w:rPr>
          <w:bCs/>
          <w:iCs/>
          <w:lang w:val="es-ES"/>
        </w:rPr>
        <w:t xml:space="preserve"> </w:t>
      </w:r>
      <w:proofErr w:type="spellStart"/>
      <w:r w:rsidRPr="000D1E1A">
        <w:rPr>
          <w:bCs/>
          <w:iCs/>
          <w:lang w:val="es-ES"/>
        </w:rPr>
        <w:t>thuộc</w:t>
      </w:r>
      <w:proofErr w:type="spellEnd"/>
      <w:r w:rsidRPr="000D1E1A">
        <w:rPr>
          <w:bCs/>
          <w:iCs/>
          <w:lang w:val="es-ES"/>
        </w:rPr>
        <w:t xml:space="preserve"> </w:t>
      </w:r>
      <w:proofErr w:type="spellStart"/>
      <w:r w:rsidRPr="000D1E1A">
        <w:rPr>
          <w:bCs/>
          <w:iCs/>
          <w:lang w:val="es-ES"/>
        </w:rPr>
        <w:t>rất</w:t>
      </w:r>
      <w:proofErr w:type="spellEnd"/>
      <w:r w:rsidRPr="000D1E1A">
        <w:rPr>
          <w:bCs/>
          <w:iCs/>
          <w:lang w:val="es-ES"/>
        </w:rPr>
        <w:t xml:space="preserve"> </w:t>
      </w:r>
      <w:proofErr w:type="spellStart"/>
      <w:r w:rsidRPr="000D1E1A">
        <w:rPr>
          <w:bCs/>
          <w:iCs/>
          <w:lang w:val="es-ES"/>
        </w:rPr>
        <w:t>lớn</w:t>
      </w:r>
      <w:proofErr w:type="spellEnd"/>
      <w:r w:rsidRPr="000D1E1A">
        <w:rPr>
          <w:bCs/>
          <w:iCs/>
          <w:lang w:val="es-ES"/>
        </w:rPr>
        <w:t xml:space="preserve"> </w:t>
      </w:r>
      <w:proofErr w:type="spellStart"/>
      <w:r w:rsidRPr="000D1E1A">
        <w:rPr>
          <w:bCs/>
          <w:iCs/>
          <w:lang w:val="es-ES"/>
        </w:rPr>
        <w:t>đến</w:t>
      </w:r>
      <w:proofErr w:type="spellEnd"/>
      <w:r w:rsidRPr="000D1E1A">
        <w:rPr>
          <w:bCs/>
          <w:iCs/>
          <w:lang w:val="es-ES"/>
        </w:rPr>
        <w:t xml:space="preserve"> </w:t>
      </w:r>
      <w:proofErr w:type="spellStart"/>
      <w:r w:rsidRPr="000D1E1A">
        <w:rPr>
          <w:bCs/>
          <w:iCs/>
          <w:lang w:val="es-ES"/>
        </w:rPr>
        <w:t>chất</w:t>
      </w:r>
      <w:proofErr w:type="spellEnd"/>
      <w:r w:rsidRPr="000D1E1A">
        <w:rPr>
          <w:bCs/>
          <w:iCs/>
          <w:lang w:val="es-ES"/>
        </w:rPr>
        <w:t xml:space="preserve"> </w:t>
      </w:r>
      <w:proofErr w:type="spellStart"/>
      <w:r w:rsidRPr="000D1E1A">
        <w:rPr>
          <w:bCs/>
          <w:iCs/>
          <w:lang w:val="es-ES"/>
        </w:rPr>
        <w:t>lượng</w:t>
      </w:r>
      <w:proofErr w:type="spellEnd"/>
      <w:r w:rsidRPr="000D1E1A">
        <w:rPr>
          <w:bCs/>
          <w:iCs/>
          <w:lang w:val="es-ES"/>
        </w:rPr>
        <w:t xml:space="preserve"> </w:t>
      </w:r>
      <w:proofErr w:type="spellStart"/>
      <w:r w:rsidRPr="000D1E1A">
        <w:rPr>
          <w:bCs/>
          <w:iCs/>
          <w:lang w:val="es-ES"/>
        </w:rPr>
        <w:t>mặt</w:t>
      </w:r>
      <w:proofErr w:type="spellEnd"/>
      <w:r w:rsidRPr="000D1E1A">
        <w:rPr>
          <w:bCs/>
          <w:iCs/>
          <w:lang w:val="es-ES"/>
        </w:rPr>
        <w:t xml:space="preserve"> </w:t>
      </w:r>
      <w:proofErr w:type="spellStart"/>
      <w:r w:rsidRPr="000D1E1A">
        <w:rPr>
          <w:bCs/>
          <w:iCs/>
          <w:lang w:val="es-ES"/>
        </w:rPr>
        <w:t>đường</w:t>
      </w:r>
      <w:proofErr w:type="spellEnd"/>
      <w:r w:rsidRPr="000D1E1A">
        <w:rPr>
          <w:bCs/>
          <w:iCs/>
          <w:lang w:val="es-ES"/>
        </w:rPr>
        <w:t xml:space="preserve"> </w:t>
      </w:r>
      <w:proofErr w:type="spellStart"/>
      <w:r w:rsidRPr="000D1E1A">
        <w:rPr>
          <w:bCs/>
          <w:iCs/>
          <w:lang w:val="es-ES"/>
        </w:rPr>
        <w:t>và</w:t>
      </w:r>
      <w:proofErr w:type="spellEnd"/>
      <w:r w:rsidRPr="000D1E1A">
        <w:rPr>
          <w:bCs/>
          <w:iCs/>
          <w:lang w:val="es-ES"/>
        </w:rPr>
        <w:t xml:space="preserve"> </w:t>
      </w:r>
      <w:proofErr w:type="spellStart"/>
      <w:r w:rsidRPr="000D1E1A">
        <w:rPr>
          <w:bCs/>
          <w:iCs/>
          <w:lang w:val="es-ES"/>
        </w:rPr>
        <w:t>loại</w:t>
      </w:r>
      <w:proofErr w:type="spellEnd"/>
      <w:r w:rsidRPr="000D1E1A">
        <w:rPr>
          <w:bCs/>
          <w:iCs/>
          <w:lang w:val="es-ES"/>
        </w:rPr>
        <w:t xml:space="preserve"> </w:t>
      </w:r>
      <w:proofErr w:type="spellStart"/>
      <w:r w:rsidRPr="000D1E1A">
        <w:rPr>
          <w:bCs/>
          <w:iCs/>
          <w:lang w:val="es-ES"/>
        </w:rPr>
        <w:t>vật</w:t>
      </w:r>
      <w:proofErr w:type="spellEnd"/>
      <w:r w:rsidRPr="000D1E1A">
        <w:rPr>
          <w:bCs/>
          <w:iCs/>
          <w:lang w:val="es-ES"/>
        </w:rPr>
        <w:t xml:space="preserve"> </w:t>
      </w:r>
      <w:proofErr w:type="spellStart"/>
      <w:r w:rsidRPr="000D1E1A">
        <w:rPr>
          <w:bCs/>
          <w:iCs/>
          <w:lang w:val="es-ES"/>
        </w:rPr>
        <w:t>liệu</w:t>
      </w:r>
      <w:proofErr w:type="spellEnd"/>
      <w:r w:rsidRPr="000D1E1A">
        <w:rPr>
          <w:bCs/>
          <w:iCs/>
          <w:lang w:val="es-ES"/>
        </w:rPr>
        <w:t xml:space="preserve"> </w:t>
      </w:r>
      <w:proofErr w:type="spellStart"/>
      <w:r w:rsidRPr="000D1E1A">
        <w:rPr>
          <w:bCs/>
          <w:iCs/>
          <w:lang w:val="es-ES"/>
        </w:rPr>
        <w:t>chuyên</w:t>
      </w:r>
      <w:proofErr w:type="spellEnd"/>
      <w:r w:rsidRPr="000D1E1A">
        <w:rPr>
          <w:bCs/>
          <w:iCs/>
          <w:lang w:val="es-ES"/>
        </w:rPr>
        <w:t xml:space="preserve"> </w:t>
      </w:r>
      <w:proofErr w:type="spellStart"/>
      <w:r w:rsidRPr="000D1E1A">
        <w:rPr>
          <w:bCs/>
          <w:iCs/>
          <w:lang w:val="es-ES"/>
        </w:rPr>
        <w:t>chở</w:t>
      </w:r>
      <w:proofErr w:type="spellEnd"/>
      <w:r w:rsidRPr="000D1E1A">
        <w:rPr>
          <w:bCs/>
          <w:iCs/>
          <w:lang w:val="es-ES"/>
        </w:rPr>
        <w:t xml:space="preserve">. Qua </w:t>
      </w:r>
      <w:proofErr w:type="spellStart"/>
      <w:r w:rsidRPr="000D1E1A">
        <w:rPr>
          <w:bCs/>
          <w:iCs/>
          <w:lang w:val="es-ES"/>
        </w:rPr>
        <w:t>quá</w:t>
      </w:r>
      <w:proofErr w:type="spellEnd"/>
      <w:r w:rsidRPr="000D1E1A">
        <w:rPr>
          <w:bCs/>
          <w:iCs/>
          <w:lang w:val="es-ES"/>
        </w:rPr>
        <w:t xml:space="preserve"> </w:t>
      </w:r>
      <w:proofErr w:type="spellStart"/>
      <w:r w:rsidRPr="000D1E1A">
        <w:rPr>
          <w:bCs/>
          <w:iCs/>
          <w:lang w:val="es-ES"/>
        </w:rPr>
        <w:t>trình</w:t>
      </w:r>
      <w:proofErr w:type="spellEnd"/>
      <w:r w:rsidRPr="000D1E1A">
        <w:rPr>
          <w:bCs/>
          <w:iCs/>
          <w:lang w:val="es-ES"/>
        </w:rPr>
        <w:t xml:space="preserve"> </w:t>
      </w:r>
      <w:proofErr w:type="spellStart"/>
      <w:r w:rsidRPr="000D1E1A">
        <w:rPr>
          <w:bCs/>
          <w:iCs/>
          <w:lang w:val="es-ES"/>
        </w:rPr>
        <w:t>khảo</w:t>
      </w:r>
      <w:proofErr w:type="spellEnd"/>
      <w:r w:rsidRPr="000D1E1A">
        <w:rPr>
          <w:bCs/>
          <w:iCs/>
          <w:lang w:val="es-ES"/>
        </w:rPr>
        <w:t xml:space="preserve"> </w:t>
      </w:r>
      <w:proofErr w:type="spellStart"/>
      <w:r w:rsidRPr="000D1E1A">
        <w:rPr>
          <w:bCs/>
          <w:iCs/>
          <w:lang w:val="es-ES"/>
        </w:rPr>
        <w:t>sát</w:t>
      </w:r>
      <w:proofErr w:type="spellEnd"/>
      <w:r w:rsidRPr="000D1E1A">
        <w:rPr>
          <w:bCs/>
          <w:iCs/>
          <w:lang w:val="es-ES"/>
        </w:rPr>
        <w:t xml:space="preserve"> cho </w:t>
      </w:r>
      <w:proofErr w:type="spellStart"/>
      <w:r w:rsidRPr="000D1E1A">
        <w:rPr>
          <w:bCs/>
          <w:iCs/>
          <w:lang w:val="es-ES"/>
        </w:rPr>
        <w:t>thấy</w:t>
      </w:r>
      <w:proofErr w:type="spellEnd"/>
      <w:r w:rsidRPr="000D1E1A">
        <w:rPr>
          <w:bCs/>
          <w:iCs/>
          <w:lang w:val="es-ES"/>
        </w:rPr>
        <w:t xml:space="preserve">, </w:t>
      </w:r>
      <w:proofErr w:type="spellStart"/>
      <w:r w:rsidRPr="000D1E1A">
        <w:rPr>
          <w:bCs/>
          <w:iCs/>
          <w:lang w:val="es-ES"/>
        </w:rPr>
        <w:t>các</w:t>
      </w:r>
      <w:proofErr w:type="spellEnd"/>
      <w:r w:rsidRPr="000D1E1A">
        <w:rPr>
          <w:bCs/>
          <w:iCs/>
          <w:lang w:val="es-ES"/>
        </w:rPr>
        <w:t xml:space="preserve"> </w:t>
      </w:r>
      <w:proofErr w:type="spellStart"/>
      <w:r w:rsidRPr="000D1E1A">
        <w:rPr>
          <w:bCs/>
          <w:iCs/>
          <w:lang w:val="es-ES"/>
        </w:rPr>
        <w:t>tuyến</w:t>
      </w:r>
      <w:proofErr w:type="spellEnd"/>
      <w:r w:rsidRPr="000D1E1A">
        <w:rPr>
          <w:bCs/>
          <w:iCs/>
          <w:lang w:val="es-ES"/>
        </w:rPr>
        <w:t xml:space="preserve"> </w:t>
      </w:r>
      <w:proofErr w:type="spellStart"/>
      <w:r w:rsidRPr="000D1E1A">
        <w:rPr>
          <w:bCs/>
          <w:iCs/>
          <w:lang w:val="es-ES"/>
        </w:rPr>
        <w:t>đường</w:t>
      </w:r>
      <w:proofErr w:type="spellEnd"/>
      <w:r w:rsidRPr="000D1E1A">
        <w:rPr>
          <w:bCs/>
          <w:iCs/>
          <w:lang w:val="es-ES"/>
        </w:rPr>
        <w:t xml:space="preserve"> </w:t>
      </w:r>
      <w:proofErr w:type="spellStart"/>
      <w:r w:rsidRPr="000D1E1A">
        <w:rPr>
          <w:bCs/>
          <w:iCs/>
          <w:lang w:val="es-ES"/>
        </w:rPr>
        <w:t>vận</w:t>
      </w:r>
      <w:proofErr w:type="spellEnd"/>
      <w:r w:rsidRPr="000D1E1A">
        <w:rPr>
          <w:bCs/>
          <w:iCs/>
          <w:lang w:val="es-ES"/>
        </w:rPr>
        <w:t xml:space="preserve"> </w:t>
      </w:r>
      <w:proofErr w:type="spellStart"/>
      <w:r w:rsidRPr="000D1E1A">
        <w:rPr>
          <w:bCs/>
          <w:iCs/>
          <w:lang w:val="es-ES"/>
        </w:rPr>
        <w:t>chuyển</w:t>
      </w:r>
      <w:proofErr w:type="spellEnd"/>
      <w:r w:rsidRPr="000D1E1A">
        <w:rPr>
          <w:bCs/>
          <w:iCs/>
          <w:lang w:val="es-ES"/>
        </w:rPr>
        <w:t xml:space="preserve"> </w:t>
      </w:r>
      <w:proofErr w:type="spellStart"/>
      <w:r w:rsidRPr="000D1E1A">
        <w:rPr>
          <w:bCs/>
          <w:iCs/>
          <w:lang w:val="es-ES"/>
        </w:rPr>
        <w:t>nguyên</w:t>
      </w:r>
      <w:proofErr w:type="spellEnd"/>
      <w:r w:rsidRPr="000D1E1A">
        <w:rPr>
          <w:bCs/>
          <w:iCs/>
          <w:lang w:val="es-ES"/>
        </w:rPr>
        <w:t xml:space="preserve"> </w:t>
      </w:r>
      <w:proofErr w:type="spellStart"/>
      <w:r w:rsidRPr="000D1E1A">
        <w:rPr>
          <w:bCs/>
          <w:iCs/>
          <w:lang w:val="es-ES"/>
        </w:rPr>
        <w:t>vật</w:t>
      </w:r>
      <w:proofErr w:type="spellEnd"/>
      <w:r w:rsidRPr="000D1E1A">
        <w:rPr>
          <w:bCs/>
          <w:iCs/>
          <w:lang w:val="es-ES"/>
        </w:rPr>
        <w:t xml:space="preserve"> </w:t>
      </w:r>
      <w:proofErr w:type="spellStart"/>
      <w:r w:rsidRPr="000D1E1A">
        <w:rPr>
          <w:bCs/>
          <w:iCs/>
          <w:lang w:val="es-ES"/>
        </w:rPr>
        <w:t>liệu</w:t>
      </w:r>
      <w:proofErr w:type="spellEnd"/>
      <w:r w:rsidRPr="000D1E1A">
        <w:rPr>
          <w:bCs/>
          <w:iCs/>
          <w:lang w:val="es-ES"/>
        </w:rPr>
        <w:t xml:space="preserve"> </w:t>
      </w:r>
      <w:proofErr w:type="spellStart"/>
      <w:r w:rsidRPr="000D1E1A">
        <w:rPr>
          <w:bCs/>
          <w:iCs/>
          <w:lang w:val="es-ES"/>
        </w:rPr>
        <w:t>đều</w:t>
      </w:r>
      <w:proofErr w:type="spellEnd"/>
      <w:r w:rsidRPr="000D1E1A">
        <w:rPr>
          <w:bCs/>
          <w:iCs/>
          <w:lang w:val="es-ES"/>
        </w:rPr>
        <w:t xml:space="preserve"> </w:t>
      </w:r>
      <w:proofErr w:type="spellStart"/>
      <w:r w:rsidRPr="000D1E1A">
        <w:rPr>
          <w:bCs/>
          <w:iCs/>
          <w:lang w:val="es-ES"/>
        </w:rPr>
        <w:t>đã</w:t>
      </w:r>
      <w:proofErr w:type="spellEnd"/>
      <w:r w:rsidRPr="000D1E1A">
        <w:rPr>
          <w:bCs/>
          <w:iCs/>
          <w:lang w:val="es-ES"/>
        </w:rPr>
        <w:t xml:space="preserve"> </w:t>
      </w:r>
      <w:proofErr w:type="spellStart"/>
      <w:r w:rsidRPr="000D1E1A">
        <w:rPr>
          <w:bCs/>
          <w:iCs/>
          <w:lang w:val="es-ES"/>
        </w:rPr>
        <w:t>được</w:t>
      </w:r>
      <w:proofErr w:type="spellEnd"/>
      <w:r w:rsidRPr="000D1E1A">
        <w:rPr>
          <w:bCs/>
          <w:iCs/>
          <w:lang w:val="es-ES"/>
        </w:rPr>
        <w:t xml:space="preserve"> </w:t>
      </w:r>
      <w:proofErr w:type="spellStart"/>
      <w:r w:rsidRPr="000D1E1A">
        <w:rPr>
          <w:bCs/>
          <w:iCs/>
          <w:lang w:val="es-ES"/>
        </w:rPr>
        <w:t>rải</w:t>
      </w:r>
      <w:proofErr w:type="spellEnd"/>
      <w:r w:rsidRPr="000D1E1A">
        <w:rPr>
          <w:bCs/>
          <w:iCs/>
          <w:lang w:val="es-ES"/>
        </w:rPr>
        <w:t xml:space="preserve"> </w:t>
      </w:r>
      <w:proofErr w:type="spellStart"/>
      <w:r w:rsidRPr="000D1E1A">
        <w:rPr>
          <w:bCs/>
          <w:iCs/>
          <w:lang w:val="es-ES"/>
        </w:rPr>
        <w:t>thảm</w:t>
      </w:r>
      <w:proofErr w:type="spellEnd"/>
      <w:r w:rsidRPr="000D1E1A">
        <w:rPr>
          <w:bCs/>
          <w:iCs/>
          <w:lang w:val="es-ES"/>
        </w:rPr>
        <w:t xml:space="preserve"> </w:t>
      </w:r>
      <w:proofErr w:type="spellStart"/>
      <w:r w:rsidRPr="000D1E1A">
        <w:rPr>
          <w:bCs/>
          <w:iCs/>
          <w:lang w:val="es-ES"/>
        </w:rPr>
        <w:t>nhựa</w:t>
      </w:r>
      <w:proofErr w:type="spellEnd"/>
      <w:r w:rsidRPr="000D1E1A">
        <w:rPr>
          <w:bCs/>
          <w:iCs/>
          <w:lang w:val="es-ES"/>
        </w:rPr>
        <w:t xml:space="preserve"> </w:t>
      </w:r>
      <w:proofErr w:type="spellStart"/>
      <w:r w:rsidRPr="000D1E1A">
        <w:rPr>
          <w:bCs/>
          <w:iCs/>
          <w:lang w:val="es-ES"/>
        </w:rPr>
        <w:t>có</w:t>
      </w:r>
      <w:proofErr w:type="spellEnd"/>
      <w:r w:rsidRPr="000D1E1A">
        <w:rPr>
          <w:bCs/>
          <w:iCs/>
          <w:lang w:val="es-ES"/>
        </w:rPr>
        <w:t xml:space="preserve"> </w:t>
      </w:r>
      <w:proofErr w:type="spellStart"/>
      <w:r w:rsidRPr="000D1E1A">
        <w:rPr>
          <w:bCs/>
          <w:iCs/>
          <w:lang w:val="es-ES"/>
        </w:rPr>
        <w:t>chất</w:t>
      </w:r>
      <w:proofErr w:type="spellEnd"/>
      <w:r w:rsidRPr="000D1E1A">
        <w:rPr>
          <w:bCs/>
          <w:iCs/>
          <w:lang w:val="es-ES"/>
        </w:rPr>
        <w:t xml:space="preserve"> </w:t>
      </w:r>
      <w:proofErr w:type="spellStart"/>
      <w:r w:rsidRPr="000D1E1A">
        <w:rPr>
          <w:bCs/>
          <w:iCs/>
          <w:lang w:val="es-ES"/>
        </w:rPr>
        <w:t>lượng</w:t>
      </w:r>
      <w:proofErr w:type="spellEnd"/>
      <w:r w:rsidRPr="000D1E1A">
        <w:rPr>
          <w:bCs/>
          <w:iCs/>
          <w:lang w:val="es-ES"/>
        </w:rPr>
        <w:t xml:space="preserve"> </w:t>
      </w:r>
      <w:proofErr w:type="spellStart"/>
      <w:r w:rsidRPr="000D1E1A">
        <w:rPr>
          <w:bCs/>
          <w:iCs/>
          <w:lang w:val="es-ES"/>
        </w:rPr>
        <w:t>mặt</w:t>
      </w:r>
      <w:proofErr w:type="spellEnd"/>
      <w:r w:rsidRPr="000D1E1A">
        <w:rPr>
          <w:bCs/>
          <w:iCs/>
          <w:lang w:val="es-ES"/>
        </w:rPr>
        <w:t xml:space="preserve"> </w:t>
      </w:r>
      <w:proofErr w:type="spellStart"/>
      <w:r w:rsidRPr="000D1E1A">
        <w:rPr>
          <w:bCs/>
          <w:iCs/>
          <w:lang w:val="es-ES"/>
        </w:rPr>
        <w:t>đường</w:t>
      </w:r>
      <w:proofErr w:type="spellEnd"/>
      <w:r w:rsidRPr="000D1E1A">
        <w:rPr>
          <w:bCs/>
          <w:iCs/>
          <w:lang w:val="es-ES"/>
        </w:rPr>
        <w:t xml:space="preserve"> </w:t>
      </w:r>
      <w:proofErr w:type="spellStart"/>
      <w:r w:rsidRPr="000D1E1A">
        <w:rPr>
          <w:bCs/>
          <w:iCs/>
          <w:lang w:val="es-ES"/>
        </w:rPr>
        <w:t>rất</w:t>
      </w:r>
      <w:proofErr w:type="spellEnd"/>
      <w:r w:rsidRPr="000D1E1A">
        <w:rPr>
          <w:bCs/>
          <w:iCs/>
          <w:lang w:val="es-ES"/>
        </w:rPr>
        <w:t xml:space="preserve"> </w:t>
      </w:r>
      <w:proofErr w:type="spellStart"/>
      <w:r w:rsidRPr="000D1E1A">
        <w:rPr>
          <w:bCs/>
          <w:iCs/>
          <w:lang w:val="es-ES"/>
        </w:rPr>
        <w:t>tốt</w:t>
      </w:r>
      <w:proofErr w:type="spellEnd"/>
      <w:r w:rsidRPr="000D1E1A">
        <w:rPr>
          <w:bCs/>
          <w:iCs/>
          <w:lang w:val="es-ES"/>
        </w:rPr>
        <w:t xml:space="preserve">, do </w:t>
      </w:r>
      <w:proofErr w:type="spellStart"/>
      <w:r w:rsidRPr="000D1E1A">
        <w:rPr>
          <w:bCs/>
          <w:iCs/>
          <w:lang w:val="es-ES"/>
        </w:rPr>
        <w:t>đó</w:t>
      </w:r>
      <w:proofErr w:type="spellEnd"/>
      <w:r w:rsidRPr="000D1E1A">
        <w:rPr>
          <w:bCs/>
          <w:iCs/>
          <w:lang w:val="es-ES"/>
        </w:rPr>
        <w:t xml:space="preserve"> </w:t>
      </w:r>
      <w:proofErr w:type="spellStart"/>
      <w:r w:rsidRPr="000D1E1A">
        <w:rPr>
          <w:bCs/>
          <w:iCs/>
          <w:lang w:val="es-ES"/>
        </w:rPr>
        <w:t>lượng</w:t>
      </w:r>
      <w:proofErr w:type="spellEnd"/>
      <w:r w:rsidRPr="000D1E1A">
        <w:rPr>
          <w:bCs/>
          <w:iCs/>
          <w:lang w:val="es-ES"/>
        </w:rPr>
        <w:t xml:space="preserve"> </w:t>
      </w:r>
      <w:proofErr w:type="spellStart"/>
      <w:r w:rsidRPr="000D1E1A">
        <w:rPr>
          <w:bCs/>
          <w:iCs/>
          <w:lang w:val="es-ES"/>
        </w:rPr>
        <w:t>bụi</w:t>
      </w:r>
      <w:proofErr w:type="spellEnd"/>
      <w:r w:rsidRPr="000D1E1A">
        <w:rPr>
          <w:bCs/>
          <w:iCs/>
          <w:lang w:val="es-ES"/>
        </w:rPr>
        <w:t xml:space="preserve"> </w:t>
      </w:r>
      <w:proofErr w:type="spellStart"/>
      <w:r w:rsidRPr="000D1E1A">
        <w:rPr>
          <w:bCs/>
          <w:iCs/>
          <w:lang w:val="es-ES"/>
        </w:rPr>
        <w:t>phát</w:t>
      </w:r>
      <w:proofErr w:type="spellEnd"/>
      <w:r w:rsidRPr="000D1E1A">
        <w:rPr>
          <w:bCs/>
          <w:iCs/>
          <w:lang w:val="es-ES"/>
        </w:rPr>
        <w:t xml:space="preserve"> </w:t>
      </w:r>
      <w:proofErr w:type="spellStart"/>
      <w:r w:rsidRPr="000D1E1A">
        <w:rPr>
          <w:bCs/>
          <w:iCs/>
          <w:lang w:val="es-ES"/>
        </w:rPr>
        <w:t>sinh</w:t>
      </w:r>
      <w:proofErr w:type="spellEnd"/>
      <w:r w:rsidRPr="000D1E1A">
        <w:rPr>
          <w:bCs/>
          <w:iCs/>
          <w:lang w:val="es-ES"/>
        </w:rPr>
        <w:t xml:space="preserve"> </w:t>
      </w:r>
      <w:proofErr w:type="spellStart"/>
      <w:r w:rsidRPr="000D1E1A">
        <w:rPr>
          <w:bCs/>
          <w:iCs/>
          <w:lang w:val="es-ES"/>
        </w:rPr>
        <w:t>trên</w:t>
      </w:r>
      <w:proofErr w:type="spellEnd"/>
      <w:r w:rsidRPr="000D1E1A">
        <w:rPr>
          <w:bCs/>
          <w:iCs/>
          <w:lang w:val="es-ES"/>
        </w:rPr>
        <w:t xml:space="preserve"> </w:t>
      </w:r>
      <w:proofErr w:type="spellStart"/>
      <w:r w:rsidRPr="000D1E1A">
        <w:rPr>
          <w:bCs/>
          <w:iCs/>
          <w:lang w:val="es-ES"/>
        </w:rPr>
        <w:t>các</w:t>
      </w:r>
      <w:proofErr w:type="spellEnd"/>
      <w:r w:rsidRPr="000D1E1A">
        <w:rPr>
          <w:bCs/>
          <w:iCs/>
          <w:lang w:val="es-ES"/>
        </w:rPr>
        <w:t xml:space="preserve"> </w:t>
      </w:r>
      <w:proofErr w:type="spellStart"/>
      <w:r w:rsidRPr="000D1E1A">
        <w:rPr>
          <w:bCs/>
          <w:iCs/>
          <w:lang w:val="es-ES"/>
        </w:rPr>
        <w:t>đoạn</w:t>
      </w:r>
      <w:proofErr w:type="spellEnd"/>
      <w:r w:rsidR="00F025F5" w:rsidRPr="000D1E1A">
        <w:rPr>
          <w:bCs/>
          <w:iCs/>
          <w:lang w:val="es-ES"/>
        </w:rPr>
        <w:t xml:space="preserve"> </w:t>
      </w:r>
      <w:proofErr w:type="spellStart"/>
      <w:r w:rsidR="00F025F5" w:rsidRPr="000D1E1A">
        <w:rPr>
          <w:bCs/>
          <w:iCs/>
          <w:lang w:val="es-ES"/>
        </w:rPr>
        <w:t>đường</w:t>
      </w:r>
      <w:proofErr w:type="spellEnd"/>
      <w:r w:rsidR="00F025F5" w:rsidRPr="000D1E1A">
        <w:rPr>
          <w:bCs/>
          <w:iCs/>
          <w:lang w:val="es-ES"/>
        </w:rPr>
        <w:t xml:space="preserve"> </w:t>
      </w:r>
      <w:proofErr w:type="spellStart"/>
      <w:r w:rsidR="00F025F5" w:rsidRPr="000D1E1A">
        <w:rPr>
          <w:bCs/>
          <w:iCs/>
          <w:lang w:val="es-ES"/>
        </w:rPr>
        <w:t>này</w:t>
      </w:r>
      <w:proofErr w:type="spellEnd"/>
      <w:r w:rsidR="00F025F5" w:rsidRPr="000D1E1A">
        <w:rPr>
          <w:bCs/>
          <w:iCs/>
          <w:lang w:val="es-ES"/>
        </w:rPr>
        <w:t xml:space="preserve"> </w:t>
      </w:r>
      <w:proofErr w:type="spellStart"/>
      <w:r w:rsidR="00F025F5" w:rsidRPr="000D1E1A">
        <w:rPr>
          <w:bCs/>
          <w:iCs/>
          <w:lang w:val="es-ES"/>
        </w:rPr>
        <w:t>sẽ</w:t>
      </w:r>
      <w:proofErr w:type="spellEnd"/>
      <w:r w:rsidR="00F025F5" w:rsidRPr="000D1E1A">
        <w:rPr>
          <w:bCs/>
          <w:iCs/>
          <w:lang w:val="es-ES"/>
        </w:rPr>
        <w:t xml:space="preserve"> </w:t>
      </w:r>
      <w:proofErr w:type="spellStart"/>
      <w:r w:rsidR="00F025F5" w:rsidRPr="000D1E1A">
        <w:rPr>
          <w:bCs/>
          <w:iCs/>
          <w:lang w:val="es-ES"/>
        </w:rPr>
        <w:t>thấp</w:t>
      </w:r>
      <w:proofErr w:type="spellEnd"/>
      <w:r w:rsidRPr="000D1E1A">
        <w:rPr>
          <w:lang w:val="es-ES"/>
        </w:rPr>
        <w:t xml:space="preserve">. </w:t>
      </w:r>
      <w:proofErr w:type="spellStart"/>
      <w:r w:rsidRPr="000D1E1A">
        <w:rPr>
          <w:lang w:val="es-ES"/>
        </w:rPr>
        <w:t>Để</w:t>
      </w:r>
      <w:proofErr w:type="spellEnd"/>
      <w:r w:rsidRPr="000D1E1A">
        <w:rPr>
          <w:lang w:val="es-ES"/>
        </w:rPr>
        <w:t xml:space="preserve"> </w:t>
      </w:r>
      <w:proofErr w:type="spellStart"/>
      <w:r w:rsidRPr="000D1E1A">
        <w:rPr>
          <w:lang w:val="es-ES"/>
        </w:rPr>
        <w:t>đánh</w:t>
      </w:r>
      <w:proofErr w:type="spellEnd"/>
      <w:r w:rsidRPr="000D1E1A">
        <w:rPr>
          <w:lang w:val="es-ES"/>
        </w:rPr>
        <w:t xml:space="preserve"> </w:t>
      </w:r>
      <w:proofErr w:type="spellStart"/>
      <w:r w:rsidRPr="000D1E1A">
        <w:rPr>
          <w:lang w:val="es-ES"/>
        </w:rPr>
        <w:t>giá</w:t>
      </w:r>
      <w:proofErr w:type="spellEnd"/>
      <w:r w:rsidRPr="000D1E1A">
        <w:rPr>
          <w:lang w:val="es-ES"/>
        </w:rPr>
        <w:t xml:space="preserve"> </w:t>
      </w:r>
      <w:proofErr w:type="spellStart"/>
      <w:r w:rsidRPr="000D1E1A">
        <w:rPr>
          <w:lang w:val="es-ES"/>
        </w:rPr>
        <w:t>tải</w:t>
      </w:r>
      <w:proofErr w:type="spellEnd"/>
      <w:r w:rsidRPr="000D1E1A">
        <w:rPr>
          <w:lang w:val="es-ES"/>
        </w:rPr>
        <w:t xml:space="preserve"> </w:t>
      </w:r>
      <w:proofErr w:type="spellStart"/>
      <w:r w:rsidRPr="000D1E1A">
        <w:rPr>
          <w:lang w:val="es-ES"/>
        </w:rPr>
        <w:t>lượng</w:t>
      </w:r>
      <w:proofErr w:type="spellEnd"/>
      <w:r w:rsidRPr="000D1E1A">
        <w:rPr>
          <w:lang w:val="es-ES"/>
        </w:rPr>
        <w:t xml:space="preserve"> </w:t>
      </w:r>
      <w:proofErr w:type="spellStart"/>
      <w:r w:rsidRPr="000D1E1A">
        <w:rPr>
          <w:lang w:val="es-ES"/>
        </w:rPr>
        <w:t>bụi</w:t>
      </w:r>
      <w:proofErr w:type="spellEnd"/>
      <w:r w:rsidRPr="000D1E1A">
        <w:rPr>
          <w:lang w:val="es-ES"/>
        </w:rPr>
        <w:t xml:space="preserve"> </w:t>
      </w:r>
      <w:proofErr w:type="spellStart"/>
      <w:r w:rsidRPr="000D1E1A">
        <w:rPr>
          <w:lang w:val="es-ES"/>
        </w:rPr>
        <w:t>phát</w:t>
      </w:r>
      <w:proofErr w:type="spellEnd"/>
      <w:r w:rsidRPr="000D1E1A">
        <w:rPr>
          <w:lang w:val="es-ES"/>
        </w:rPr>
        <w:t xml:space="preserve"> </w:t>
      </w:r>
      <w:proofErr w:type="spellStart"/>
      <w:r w:rsidRPr="000D1E1A">
        <w:rPr>
          <w:lang w:val="es-ES"/>
        </w:rPr>
        <w:t>sinh</w:t>
      </w:r>
      <w:proofErr w:type="spellEnd"/>
      <w:r w:rsidRPr="000D1E1A">
        <w:rPr>
          <w:lang w:val="es-ES"/>
        </w:rPr>
        <w:t xml:space="preserve"> do </w:t>
      </w:r>
      <w:proofErr w:type="spellStart"/>
      <w:r w:rsidRPr="000D1E1A">
        <w:rPr>
          <w:lang w:val="es-ES"/>
        </w:rPr>
        <w:t>các</w:t>
      </w:r>
      <w:proofErr w:type="spellEnd"/>
      <w:r w:rsidRPr="000D1E1A">
        <w:rPr>
          <w:lang w:val="es-ES"/>
        </w:rPr>
        <w:t xml:space="preserve"> </w:t>
      </w:r>
      <w:proofErr w:type="spellStart"/>
      <w:r w:rsidRPr="000D1E1A">
        <w:rPr>
          <w:lang w:val="es-ES"/>
        </w:rPr>
        <w:t>xe</w:t>
      </w:r>
      <w:proofErr w:type="spellEnd"/>
      <w:r w:rsidRPr="000D1E1A">
        <w:rPr>
          <w:lang w:val="es-ES"/>
        </w:rPr>
        <w:t xml:space="preserve"> </w:t>
      </w:r>
      <w:proofErr w:type="spellStart"/>
      <w:r w:rsidRPr="000D1E1A">
        <w:rPr>
          <w:lang w:val="es-ES"/>
        </w:rPr>
        <w:t>vận</w:t>
      </w:r>
      <w:proofErr w:type="spellEnd"/>
      <w:r w:rsidRPr="000D1E1A">
        <w:rPr>
          <w:lang w:val="es-ES"/>
        </w:rPr>
        <w:t xml:space="preserve"> </w:t>
      </w:r>
      <w:proofErr w:type="spellStart"/>
      <w:r w:rsidRPr="000D1E1A">
        <w:rPr>
          <w:lang w:val="es-ES"/>
        </w:rPr>
        <w:t>chuyển</w:t>
      </w:r>
      <w:proofErr w:type="spellEnd"/>
      <w:r w:rsidRPr="000D1E1A">
        <w:rPr>
          <w:lang w:val="es-ES"/>
        </w:rPr>
        <w:t xml:space="preserve"> </w:t>
      </w:r>
      <w:proofErr w:type="spellStart"/>
      <w:r w:rsidRPr="000D1E1A">
        <w:rPr>
          <w:lang w:val="es-ES"/>
        </w:rPr>
        <w:t>nguyên</w:t>
      </w:r>
      <w:proofErr w:type="spellEnd"/>
      <w:r w:rsidRPr="000D1E1A">
        <w:rPr>
          <w:lang w:val="es-ES"/>
        </w:rPr>
        <w:t xml:space="preserve"> </w:t>
      </w:r>
      <w:proofErr w:type="spellStart"/>
      <w:r w:rsidRPr="000D1E1A">
        <w:rPr>
          <w:lang w:val="es-ES"/>
        </w:rPr>
        <w:t>vật</w:t>
      </w:r>
      <w:proofErr w:type="spellEnd"/>
      <w:r w:rsidRPr="000D1E1A">
        <w:rPr>
          <w:lang w:val="es-ES"/>
        </w:rPr>
        <w:t xml:space="preserve"> </w:t>
      </w:r>
      <w:proofErr w:type="spellStart"/>
      <w:r w:rsidRPr="000D1E1A">
        <w:rPr>
          <w:lang w:val="es-ES"/>
        </w:rPr>
        <w:t>liệu</w:t>
      </w:r>
      <w:proofErr w:type="spellEnd"/>
      <w:r w:rsidRPr="000D1E1A">
        <w:rPr>
          <w:lang w:val="es-ES"/>
        </w:rPr>
        <w:t xml:space="preserve"> </w:t>
      </w:r>
      <w:proofErr w:type="spellStart"/>
      <w:r w:rsidRPr="000D1E1A">
        <w:rPr>
          <w:lang w:val="es-ES"/>
        </w:rPr>
        <w:t>chạy</w:t>
      </w:r>
      <w:proofErr w:type="spellEnd"/>
      <w:r w:rsidRPr="000D1E1A">
        <w:rPr>
          <w:lang w:val="es-ES"/>
        </w:rPr>
        <w:t xml:space="preserve"> </w:t>
      </w:r>
      <w:proofErr w:type="spellStart"/>
      <w:r w:rsidRPr="000D1E1A">
        <w:rPr>
          <w:lang w:val="es-ES"/>
        </w:rPr>
        <w:t>trên</w:t>
      </w:r>
      <w:proofErr w:type="spellEnd"/>
      <w:r w:rsidRPr="000D1E1A">
        <w:rPr>
          <w:lang w:val="es-ES"/>
        </w:rPr>
        <w:t xml:space="preserve"> </w:t>
      </w:r>
      <w:proofErr w:type="spellStart"/>
      <w:r w:rsidRPr="000D1E1A">
        <w:rPr>
          <w:lang w:val="es-ES"/>
        </w:rPr>
        <w:t>đường</w:t>
      </w:r>
      <w:proofErr w:type="spellEnd"/>
      <w:r w:rsidRPr="000D1E1A">
        <w:rPr>
          <w:lang w:val="es-ES"/>
        </w:rPr>
        <w:t xml:space="preserve">, </w:t>
      </w:r>
      <w:proofErr w:type="spellStart"/>
      <w:r w:rsidRPr="000D1E1A">
        <w:rPr>
          <w:lang w:val="es-ES"/>
        </w:rPr>
        <w:t>báo</w:t>
      </w:r>
      <w:proofErr w:type="spellEnd"/>
      <w:r w:rsidRPr="000D1E1A">
        <w:rPr>
          <w:lang w:val="es-ES"/>
        </w:rPr>
        <w:t xml:space="preserve"> </w:t>
      </w:r>
      <w:proofErr w:type="spellStart"/>
      <w:r w:rsidRPr="000D1E1A">
        <w:rPr>
          <w:lang w:val="es-ES"/>
        </w:rPr>
        <w:t>cáo</w:t>
      </w:r>
      <w:proofErr w:type="spellEnd"/>
      <w:r w:rsidRPr="000D1E1A">
        <w:rPr>
          <w:lang w:val="es-ES"/>
        </w:rPr>
        <w:t xml:space="preserve"> </w:t>
      </w:r>
      <w:proofErr w:type="spellStart"/>
      <w:r w:rsidRPr="000D1E1A">
        <w:rPr>
          <w:lang w:val="es-ES"/>
        </w:rPr>
        <w:t>áp</w:t>
      </w:r>
      <w:proofErr w:type="spellEnd"/>
      <w:r w:rsidRPr="000D1E1A">
        <w:rPr>
          <w:lang w:val="es-ES"/>
        </w:rPr>
        <w:t xml:space="preserve"> </w:t>
      </w:r>
      <w:proofErr w:type="spellStart"/>
      <w:r w:rsidRPr="000D1E1A">
        <w:rPr>
          <w:lang w:val="es-ES"/>
        </w:rPr>
        <w:t>dụng</w:t>
      </w:r>
      <w:proofErr w:type="spellEnd"/>
      <w:r w:rsidRPr="000D1E1A">
        <w:rPr>
          <w:lang w:val="es-ES"/>
        </w:rPr>
        <w:t xml:space="preserve"> </w:t>
      </w:r>
      <w:proofErr w:type="spellStart"/>
      <w:r w:rsidRPr="000D1E1A">
        <w:rPr>
          <w:lang w:val="es-ES"/>
        </w:rPr>
        <w:t>công</w:t>
      </w:r>
      <w:proofErr w:type="spellEnd"/>
      <w:r w:rsidRPr="000D1E1A">
        <w:rPr>
          <w:lang w:val="es-ES"/>
        </w:rPr>
        <w:t xml:space="preserve"> </w:t>
      </w:r>
      <w:proofErr w:type="spellStart"/>
      <w:r w:rsidRPr="000D1E1A">
        <w:rPr>
          <w:lang w:val="es-ES"/>
        </w:rPr>
        <w:t>thức</w:t>
      </w:r>
      <w:proofErr w:type="spellEnd"/>
      <w:r w:rsidRPr="000D1E1A">
        <w:rPr>
          <w:lang w:val="es-ES"/>
        </w:rPr>
        <w:t xml:space="preserve"> </w:t>
      </w:r>
      <w:proofErr w:type="spellStart"/>
      <w:r w:rsidRPr="000D1E1A">
        <w:rPr>
          <w:lang w:val="es-ES"/>
        </w:rPr>
        <w:t>tính</w:t>
      </w:r>
      <w:proofErr w:type="spellEnd"/>
      <w:r w:rsidRPr="000D1E1A">
        <w:rPr>
          <w:lang w:val="es-ES"/>
        </w:rPr>
        <w:t xml:space="preserve"> </w:t>
      </w:r>
      <w:proofErr w:type="spellStart"/>
      <w:r w:rsidRPr="000D1E1A">
        <w:rPr>
          <w:lang w:val="es-ES"/>
        </w:rPr>
        <w:t>như</w:t>
      </w:r>
      <w:proofErr w:type="spellEnd"/>
      <w:r w:rsidRPr="000D1E1A">
        <w:rPr>
          <w:lang w:val="es-ES"/>
        </w:rPr>
        <w:t xml:space="preserve"> </w:t>
      </w:r>
      <w:proofErr w:type="spellStart"/>
      <w:r w:rsidRPr="000D1E1A">
        <w:rPr>
          <w:lang w:val="es-ES"/>
        </w:rPr>
        <w:t>sau</w:t>
      </w:r>
      <w:proofErr w:type="spellEnd"/>
      <w:r w:rsidRPr="000D1E1A">
        <w:rPr>
          <w:lang w:val="es-ES"/>
        </w:rPr>
        <w:t>: [</w:t>
      </w:r>
      <w:r w:rsidR="00C43AB6" w:rsidRPr="000D1E1A">
        <w:rPr>
          <w:lang w:val="es-ES"/>
        </w:rPr>
        <w:t>6</w:t>
      </w:r>
      <w:r w:rsidRPr="000D1E1A">
        <w:rPr>
          <w:lang w:val="es-ES"/>
        </w:rPr>
        <w:t>]</w:t>
      </w:r>
    </w:p>
    <w:p w14:paraId="5D426506" w14:textId="77777777" w:rsidR="002A0697" w:rsidRPr="000D1E1A" w:rsidRDefault="002A0697" w:rsidP="00103477">
      <w:pPr>
        <w:spacing w:line="312" w:lineRule="auto"/>
        <w:jc w:val="center"/>
        <w:rPr>
          <w:sz w:val="27"/>
          <w:szCs w:val="27"/>
        </w:rPr>
      </w:pPr>
      <w:r w:rsidRPr="000D1E1A">
        <w:rPr>
          <w:noProof/>
          <w:sz w:val="27"/>
          <w:szCs w:val="27"/>
        </w:rPr>
        <w:t xml:space="preserve">E = </w:t>
      </w:r>
      <w:r w:rsidRPr="000D1E1A">
        <w:rPr>
          <w:rFonts w:eastAsia="Arial"/>
          <w:noProof/>
          <w:position w:val="-28"/>
          <w:sz w:val="27"/>
          <w:szCs w:val="27"/>
        </w:rPr>
        <w:object w:dxaOrig="4620" w:dyaOrig="660" w14:anchorId="0507AFF3">
          <v:shape id="_x0000_i1028" type="#_x0000_t75" style="width:231.45pt;height:37.05pt" o:ole="">
            <v:imagedata r:id="rId18" o:title=""/>
          </v:shape>
          <o:OLEObject Type="Embed" ProgID="Equation.3" ShapeID="_x0000_i1028" DrawAspect="Content" ObjectID="_1794397342" r:id="rId19"/>
        </w:object>
      </w:r>
      <w:r w:rsidRPr="000D1E1A">
        <w:rPr>
          <w:noProof/>
          <w:sz w:val="27"/>
          <w:szCs w:val="27"/>
        </w:rPr>
        <w:t>,</w:t>
      </w:r>
      <w:r w:rsidRPr="000D1E1A">
        <w:rPr>
          <w:sz w:val="27"/>
          <w:szCs w:val="27"/>
        </w:rPr>
        <w:t xml:space="preserve"> </w:t>
      </w:r>
      <w:r w:rsidRPr="000D1E1A">
        <w:rPr>
          <w:i/>
          <w:sz w:val="27"/>
          <w:szCs w:val="27"/>
        </w:rPr>
        <w:t>kg/(xe.km)</w:t>
      </w:r>
      <w:r w:rsidR="00000000">
        <w:rPr>
          <w:i/>
          <w:noProof/>
          <w:sz w:val="27"/>
          <w:szCs w:val="27"/>
        </w:rPr>
        <w:object w:dxaOrig="1440" w:dyaOrig="1440" w14:anchorId="12F5B8D9">
          <v:shape id="_x0000_s2215" type="#_x0000_t75" style="position:absolute;left:0;text-align:left;margin-left:0;margin-top:.2pt;width:8.75pt;height:16.9pt;z-index:251661824;mso-position-horizontal:left;mso-position-horizontal-relative:text;mso-position-vertical-relative:text">
            <v:imagedata r:id="rId20" o:title=""/>
            <w10:wrap type="square" side="right"/>
          </v:shape>
          <o:OLEObject Type="Embed" ProgID="Equation.3" ShapeID="_x0000_s2215" DrawAspect="Content" ObjectID="_1794397346" r:id="rId21"/>
        </w:object>
      </w:r>
      <w:r w:rsidRPr="000D1E1A">
        <w:rPr>
          <w:i/>
          <w:sz w:val="27"/>
          <w:szCs w:val="27"/>
        </w:rPr>
        <w:t xml:space="preserve"> </w:t>
      </w:r>
      <w:r w:rsidRPr="000D1E1A">
        <w:rPr>
          <w:sz w:val="27"/>
          <w:szCs w:val="27"/>
        </w:rPr>
        <w:t>(3.2)</w:t>
      </w:r>
    </w:p>
    <w:p w14:paraId="572A81A7" w14:textId="77777777" w:rsidR="002A0697" w:rsidRPr="000D1E1A" w:rsidRDefault="002A0697" w:rsidP="00103477">
      <w:pPr>
        <w:spacing w:line="312" w:lineRule="auto"/>
        <w:ind w:firstLine="567"/>
        <w:jc w:val="both"/>
        <w:rPr>
          <w:bCs/>
          <w:i/>
          <w:iCs/>
          <w:sz w:val="27"/>
          <w:szCs w:val="27"/>
        </w:rPr>
      </w:pPr>
      <w:r w:rsidRPr="000D1E1A">
        <w:rPr>
          <w:bCs/>
          <w:i/>
          <w:iCs/>
          <w:sz w:val="27"/>
          <w:szCs w:val="27"/>
        </w:rPr>
        <w:t xml:space="preserve">Trong </w:t>
      </w:r>
      <w:proofErr w:type="spellStart"/>
      <w:r w:rsidRPr="000D1E1A">
        <w:rPr>
          <w:bCs/>
          <w:i/>
          <w:iCs/>
          <w:sz w:val="27"/>
          <w:szCs w:val="27"/>
        </w:rPr>
        <w:t>đó</w:t>
      </w:r>
      <w:proofErr w:type="spellEnd"/>
      <w:r w:rsidRPr="000D1E1A">
        <w:rPr>
          <w:bCs/>
          <w:i/>
          <w:iCs/>
          <w:sz w:val="27"/>
          <w:szCs w:val="27"/>
        </w:rPr>
        <w:t>:</w:t>
      </w:r>
    </w:p>
    <w:p w14:paraId="14BCC1C8" w14:textId="77777777" w:rsidR="002A0697" w:rsidRPr="000D1E1A" w:rsidRDefault="002A0697" w:rsidP="00103477">
      <w:pPr>
        <w:spacing w:line="312" w:lineRule="auto"/>
        <w:ind w:firstLine="851"/>
        <w:jc w:val="both"/>
        <w:rPr>
          <w:bCs/>
          <w:i/>
          <w:iCs/>
          <w:sz w:val="27"/>
          <w:szCs w:val="27"/>
        </w:rPr>
      </w:pPr>
      <w:r w:rsidRPr="000D1E1A">
        <w:rPr>
          <w:bCs/>
          <w:i/>
          <w:iCs/>
          <w:sz w:val="27"/>
          <w:szCs w:val="27"/>
        </w:rPr>
        <w:t xml:space="preserve">+ E - </w:t>
      </w:r>
      <w:proofErr w:type="spellStart"/>
      <w:r w:rsidRPr="000D1E1A">
        <w:rPr>
          <w:bCs/>
          <w:i/>
          <w:iCs/>
          <w:sz w:val="27"/>
          <w:szCs w:val="27"/>
        </w:rPr>
        <w:t>Lượng</w:t>
      </w:r>
      <w:proofErr w:type="spellEnd"/>
      <w:r w:rsidRPr="000D1E1A">
        <w:rPr>
          <w:bCs/>
          <w:i/>
          <w:iCs/>
          <w:sz w:val="27"/>
          <w:szCs w:val="27"/>
        </w:rPr>
        <w:t xml:space="preserve"> </w:t>
      </w:r>
      <w:proofErr w:type="spellStart"/>
      <w:r w:rsidRPr="000D1E1A">
        <w:rPr>
          <w:bCs/>
          <w:i/>
          <w:iCs/>
          <w:sz w:val="27"/>
          <w:szCs w:val="27"/>
        </w:rPr>
        <w:t>phát</w:t>
      </w:r>
      <w:proofErr w:type="spellEnd"/>
      <w:r w:rsidRPr="000D1E1A">
        <w:rPr>
          <w:bCs/>
          <w:i/>
          <w:iCs/>
          <w:sz w:val="27"/>
          <w:szCs w:val="27"/>
        </w:rPr>
        <w:t xml:space="preserve"> </w:t>
      </w:r>
      <w:proofErr w:type="spellStart"/>
      <w:r w:rsidRPr="000D1E1A">
        <w:rPr>
          <w:bCs/>
          <w:i/>
          <w:iCs/>
          <w:sz w:val="27"/>
          <w:szCs w:val="27"/>
        </w:rPr>
        <w:t>thải</w:t>
      </w:r>
      <w:proofErr w:type="spellEnd"/>
      <w:r w:rsidRPr="000D1E1A">
        <w:rPr>
          <w:bCs/>
          <w:i/>
          <w:iCs/>
          <w:sz w:val="27"/>
          <w:szCs w:val="27"/>
        </w:rPr>
        <w:t xml:space="preserve"> </w:t>
      </w:r>
      <w:proofErr w:type="spellStart"/>
      <w:r w:rsidRPr="000D1E1A">
        <w:rPr>
          <w:bCs/>
          <w:i/>
          <w:iCs/>
          <w:sz w:val="27"/>
          <w:szCs w:val="27"/>
        </w:rPr>
        <w:t>bụi</w:t>
      </w:r>
      <w:proofErr w:type="spellEnd"/>
      <w:r w:rsidRPr="000D1E1A">
        <w:rPr>
          <w:bCs/>
          <w:i/>
          <w:iCs/>
          <w:sz w:val="27"/>
          <w:szCs w:val="27"/>
        </w:rPr>
        <w:t xml:space="preserve">, kg </w:t>
      </w:r>
      <w:proofErr w:type="spellStart"/>
      <w:r w:rsidRPr="000D1E1A">
        <w:rPr>
          <w:bCs/>
          <w:i/>
          <w:iCs/>
          <w:sz w:val="27"/>
          <w:szCs w:val="27"/>
        </w:rPr>
        <w:t>bụi</w:t>
      </w:r>
      <w:proofErr w:type="spellEnd"/>
      <w:r w:rsidRPr="000D1E1A">
        <w:rPr>
          <w:bCs/>
          <w:i/>
          <w:iCs/>
          <w:sz w:val="27"/>
          <w:szCs w:val="27"/>
        </w:rPr>
        <w:t>/(xe.km).</w:t>
      </w:r>
    </w:p>
    <w:p w14:paraId="2862CE87" w14:textId="77777777" w:rsidR="002A0697" w:rsidRPr="000D1E1A" w:rsidRDefault="002A0697" w:rsidP="00103477">
      <w:pPr>
        <w:spacing w:line="312" w:lineRule="auto"/>
        <w:ind w:firstLine="851"/>
        <w:jc w:val="both"/>
        <w:rPr>
          <w:bCs/>
          <w:i/>
          <w:iCs/>
          <w:sz w:val="27"/>
          <w:szCs w:val="27"/>
        </w:rPr>
      </w:pPr>
      <w:r w:rsidRPr="000D1E1A">
        <w:rPr>
          <w:bCs/>
          <w:i/>
          <w:iCs/>
          <w:sz w:val="27"/>
          <w:szCs w:val="27"/>
        </w:rPr>
        <w:lastRenderedPageBreak/>
        <w:t xml:space="preserve">+ k - </w:t>
      </w:r>
      <w:proofErr w:type="spellStart"/>
      <w:r w:rsidRPr="000D1E1A">
        <w:rPr>
          <w:bCs/>
          <w:i/>
          <w:iCs/>
          <w:sz w:val="27"/>
          <w:szCs w:val="27"/>
        </w:rPr>
        <w:t>Hệ</w:t>
      </w:r>
      <w:proofErr w:type="spellEnd"/>
      <w:r w:rsidRPr="000D1E1A">
        <w:rPr>
          <w:bCs/>
          <w:i/>
          <w:iCs/>
          <w:sz w:val="27"/>
          <w:szCs w:val="27"/>
        </w:rPr>
        <w:t xml:space="preserve"> </w:t>
      </w:r>
      <w:proofErr w:type="spellStart"/>
      <w:r w:rsidRPr="000D1E1A">
        <w:rPr>
          <w:bCs/>
          <w:i/>
          <w:iCs/>
          <w:sz w:val="27"/>
          <w:szCs w:val="27"/>
        </w:rPr>
        <w:t>số</w:t>
      </w:r>
      <w:proofErr w:type="spellEnd"/>
      <w:r w:rsidRPr="000D1E1A">
        <w:rPr>
          <w:bCs/>
          <w:i/>
          <w:iCs/>
          <w:sz w:val="27"/>
          <w:szCs w:val="27"/>
        </w:rPr>
        <w:t xml:space="preserve"> </w:t>
      </w:r>
      <w:proofErr w:type="spellStart"/>
      <w:r w:rsidRPr="000D1E1A">
        <w:rPr>
          <w:bCs/>
          <w:i/>
          <w:iCs/>
          <w:sz w:val="27"/>
          <w:szCs w:val="27"/>
        </w:rPr>
        <w:t>để</w:t>
      </w:r>
      <w:proofErr w:type="spellEnd"/>
      <w:r w:rsidRPr="000D1E1A">
        <w:rPr>
          <w:bCs/>
          <w:i/>
          <w:iCs/>
          <w:sz w:val="27"/>
          <w:szCs w:val="27"/>
        </w:rPr>
        <w:t xml:space="preserve"> </w:t>
      </w:r>
      <w:proofErr w:type="spellStart"/>
      <w:r w:rsidRPr="000D1E1A">
        <w:rPr>
          <w:bCs/>
          <w:i/>
          <w:iCs/>
          <w:sz w:val="27"/>
          <w:szCs w:val="27"/>
        </w:rPr>
        <w:t>kể</w:t>
      </w:r>
      <w:proofErr w:type="spellEnd"/>
      <w:r w:rsidRPr="000D1E1A">
        <w:rPr>
          <w:bCs/>
          <w:i/>
          <w:iCs/>
          <w:sz w:val="27"/>
          <w:szCs w:val="27"/>
        </w:rPr>
        <w:t xml:space="preserve"> </w:t>
      </w:r>
      <w:proofErr w:type="spellStart"/>
      <w:r w:rsidRPr="000D1E1A">
        <w:rPr>
          <w:bCs/>
          <w:i/>
          <w:iCs/>
          <w:sz w:val="27"/>
          <w:szCs w:val="27"/>
        </w:rPr>
        <w:t>đến</w:t>
      </w:r>
      <w:proofErr w:type="spellEnd"/>
      <w:r w:rsidRPr="000D1E1A">
        <w:rPr>
          <w:bCs/>
          <w:i/>
          <w:iCs/>
          <w:sz w:val="27"/>
          <w:szCs w:val="27"/>
        </w:rPr>
        <w:t xml:space="preserve"> </w:t>
      </w:r>
      <w:proofErr w:type="spellStart"/>
      <w:r w:rsidRPr="000D1E1A">
        <w:rPr>
          <w:bCs/>
          <w:i/>
          <w:iCs/>
          <w:sz w:val="27"/>
          <w:szCs w:val="27"/>
        </w:rPr>
        <w:t>kích</w:t>
      </w:r>
      <w:proofErr w:type="spellEnd"/>
      <w:r w:rsidRPr="000D1E1A">
        <w:rPr>
          <w:bCs/>
          <w:i/>
          <w:iCs/>
          <w:sz w:val="27"/>
          <w:szCs w:val="27"/>
        </w:rPr>
        <w:t xml:space="preserve"> </w:t>
      </w:r>
      <w:proofErr w:type="spellStart"/>
      <w:r w:rsidRPr="000D1E1A">
        <w:rPr>
          <w:bCs/>
          <w:i/>
          <w:iCs/>
          <w:sz w:val="27"/>
          <w:szCs w:val="27"/>
        </w:rPr>
        <w:t>thước</w:t>
      </w:r>
      <w:proofErr w:type="spellEnd"/>
      <w:r w:rsidRPr="000D1E1A">
        <w:rPr>
          <w:bCs/>
          <w:i/>
          <w:iCs/>
          <w:sz w:val="27"/>
          <w:szCs w:val="27"/>
        </w:rPr>
        <w:t xml:space="preserve"> </w:t>
      </w:r>
      <w:proofErr w:type="spellStart"/>
      <w:r w:rsidRPr="000D1E1A">
        <w:rPr>
          <w:bCs/>
          <w:i/>
          <w:iCs/>
          <w:sz w:val="27"/>
          <w:szCs w:val="27"/>
        </w:rPr>
        <w:t>bụi</w:t>
      </w:r>
      <w:proofErr w:type="spellEnd"/>
      <w:r w:rsidRPr="000D1E1A">
        <w:rPr>
          <w:bCs/>
          <w:i/>
          <w:iCs/>
          <w:sz w:val="27"/>
          <w:szCs w:val="27"/>
        </w:rPr>
        <w:t xml:space="preserve">, (k=0,8 </w:t>
      </w:r>
      <w:proofErr w:type="spellStart"/>
      <w:r w:rsidRPr="000D1E1A">
        <w:rPr>
          <w:bCs/>
          <w:i/>
          <w:iCs/>
          <w:sz w:val="27"/>
          <w:szCs w:val="27"/>
        </w:rPr>
        <w:t>cho</w:t>
      </w:r>
      <w:proofErr w:type="spellEnd"/>
      <w:r w:rsidRPr="000D1E1A">
        <w:rPr>
          <w:bCs/>
          <w:i/>
          <w:iCs/>
          <w:sz w:val="27"/>
          <w:szCs w:val="27"/>
        </w:rPr>
        <w:t xml:space="preserve"> </w:t>
      </w:r>
      <w:proofErr w:type="spellStart"/>
      <w:r w:rsidRPr="000D1E1A">
        <w:rPr>
          <w:bCs/>
          <w:i/>
          <w:iCs/>
          <w:sz w:val="27"/>
          <w:szCs w:val="27"/>
        </w:rPr>
        <w:t>bụi</w:t>
      </w:r>
      <w:proofErr w:type="spellEnd"/>
      <w:r w:rsidRPr="000D1E1A">
        <w:rPr>
          <w:bCs/>
          <w:i/>
          <w:iCs/>
          <w:sz w:val="27"/>
          <w:szCs w:val="27"/>
        </w:rPr>
        <w:t xml:space="preserve"> </w:t>
      </w:r>
      <w:proofErr w:type="spellStart"/>
      <w:r w:rsidRPr="000D1E1A">
        <w:rPr>
          <w:bCs/>
          <w:i/>
          <w:iCs/>
          <w:sz w:val="27"/>
          <w:szCs w:val="27"/>
        </w:rPr>
        <w:t>có</w:t>
      </w:r>
      <w:proofErr w:type="spellEnd"/>
      <w:r w:rsidRPr="000D1E1A">
        <w:rPr>
          <w:bCs/>
          <w:i/>
          <w:iCs/>
          <w:sz w:val="27"/>
          <w:szCs w:val="27"/>
        </w:rPr>
        <w:t xml:space="preserve"> </w:t>
      </w:r>
      <w:proofErr w:type="spellStart"/>
      <w:r w:rsidRPr="000D1E1A">
        <w:rPr>
          <w:bCs/>
          <w:i/>
          <w:iCs/>
          <w:sz w:val="27"/>
          <w:szCs w:val="27"/>
        </w:rPr>
        <w:t>kích</w:t>
      </w:r>
      <w:proofErr w:type="spellEnd"/>
      <w:r w:rsidRPr="000D1E1A">
        <w:rPr>
          <w:bCs/>
          <w:i/>
          <w:iCs/>
          <w:sz w:val="27"/>
          <w:szCs w:val="27"/>
        </w:rPr>
        <w:t xml:space="preserve"> </w:t>
      </w:r>
      <w:proofErr w:type="spellStart"/>
      <w:r w:rsidRPr="000D1E1A">
        <w:rPr>
          <w:bCs/>
          <w:i/>
          <w:iCs/>
          <w:sz w:val="27"/>
          <w:szCs w:val="27"/>
        </w:rPr>
        <w:t>thước</w:t>
      </w:r>
      <w:proofErr w:type="spellEnd"/>
      <w:r w:rsidRPr="000D1E1A">
        <w:rPr>
          <w:bCs/>
          <w:i/>
          <w:iCs/>
          <w:sz w:val="27"/>
          <w:szCs w:val="27"/>
        </w:rPr>
        <w:t xml:space="preserve"> </w:t>
      </w:r>
      <w:proofErr w:type="spellStart"/>
      <w:r w:rsidRPr="000D1E1A">
        <w:rPr>
          <w:bCs/>
          <w:i/>
          <w:iCs/>
          <w:sz w:val="27"/>
          <w:szCs w:val="27"/>
        </w:rPr>
        <w:t>nhỏ</w:t>
      </w:r>
      <w:proofErr w:type="spellEnd"/>
      <w:r w:rsidRPr="000D1E1A">
        <w:rPr>
          <w:bCs/>
          <w:i/>
          <w:iCs/>
          <w:sz w:val="27"/>
          <w:szCs w:val="27"/>
        </w:rPr>
        <w:t xml:space="preserve"> </w:t>
      </w:r>
      <w:proofErr w:type="spellStart"/>
      <w:r w:rsidRPr="000D1E1A">
        <w:rPr>
          <w:bCs/>
          <w:i/>
          <w:iCs/>
          <w:sz w:val="27"/>
          <w:szCs w:val="27"/>
        </w:rPr>
        <w:t>hơn</w:t>
      </w:r>
      <w:proofErr w:type="spellEnd"/>
      <w:r w:rsidRPr="000D1E1A">
        <w:rPr>
          <w:bCs/>
          <w:i/>
          <w:iCs/>
          <w:sz w:val="27"/>
          <w:szCs w:val="27"/>
        </w:rPr>
        <w:t xml:space="preserve"> 30 micron).</w:t>
      </w:r>
    </w:p>
    <w:p w14:paraId="7199E5B6" w14:textId="77777777" w:rsidR="002A0697" w:rsidRPr="000D1E1A" w:rsidRDefault="002A0697" w:rsidP="00103477">
      <w:pPr>
        <w:spacing w:line="312" w:lineRule="auto"/>
        <w:ind w:firstLine="851"/>
        <w:jc w:val="both"/>
        <w:rPr>
          <w:i/>
          <w:sz w:val="27"/>
          <w:szCs w:val="27"/>
        </w:rPr>
      </w:pPr>
      <w:r w:rsidRPr="000D1E1A">
        <w:rPr>
          <w:bCs/>
          <w:i/>
          <w:iCs/>
          <w:sz w:val="27"/>
          <w:szCs w:val="27"/>
        </w:rPr>
        <w:t xml:space="preserve">+ s - </w:t>
      </w:r>
      <w:proofErr w:type="spellStart"/>
      <w:r w:rsidRPr="000D1E1A">
        <w:rPr>
          <w:bCs/>
          <w:i/>
          <w:iCs/>
          <w:sz w:val="27"/>
          <w:szCs w:val="27"/>
        </w:rPr>
        <w:t>Hệ</w:t>
      </w:r>
      <w:proofErr w:type="spellEnd"/>
      <w:r w:rsidRPr="000D1E1A">
        <w:rPr>
          <w:bCs/>
          <w:i/>
          <w:iCs/>
          <w:sz w:val="27"/>
          <w:szCs w:val="27"/>
        </w:rPr>
        <w:t xml:space="preserve"> </w:t>
      </w:r>
      <w:proofErr w:type="spellStart"/>
      <w:r w:rsidRPr="000D1E1A">
        <w:rPr>
          <w:bCs/>
          <w:i/>
          <w:iCs/>
          <w:sz w:val="27"/>
          <w:szCs w:val="27"/>
        </w:rPr>
        <w:t>số</w:t>
      </w:r>
      <w:proofErr w:type="spellEnd"/>
      <w:r w:rsidRPr="000D1E1A">
        <w:rPr>
          <w:bCs/>
          <w:i/>
          <w:iCs/>
          <w:sz w:val="27"/>
          <w:szCs w:val="27"/>
        </w:rPr>
        <w:t xml:space="preserve"> </w:t>
      </w:r>
      <w:proofErr w:type="spellStart"/>
      <w:r w:rsidRPr="000D1E1A">
        <w:rPr>
          <w:bCs/>
          <w:i/>
          <w:iCs/>
          <w:sz w:val="27"/>
          <w:szCs w:val="27"/>
        </w:rPr>
        <w:t>để</w:t>
      </w:r>
      <w:proofErr w:type="spellEnd"/>
      <w:r w:rsidRPr="000D1E1A">
        <w:rPr>
          <w:bCs/>
          <w:i/>
          <w:iCs/>
          <w:sz w:val="27"/>
          <w:szCs w:val="27"/>
        </w:rPr>
        <w:t xml:space="preserve"> </w:t>
      </w:r>
      <w:proofErr w:type="spellStart"/>
      <w:r w:rsidRPr="000D1E1A">
        <w:rPr>
          <w:bCs/>
          <w:i/>
          <w:iCs/>
          <w:sz w:val="27"/>
          <w:szCs w:val="27"/>
        </w:rPr>
        <w:t>kể</w:t>
      </w:r>
      <w:proofErr w:type="spellEnd"/>
      <w:r w:rsidRPr="000D1E1A">
        <w:rPr>
          <w:bCs/>
          <w:i/>
          <w:iCs/>
          <w:sz w:val="27"/>
          <w:szCs w:val="27"/>
        </w:rPr>
        <w:t xml:space="preserve"> </w:t>
      </w:r>
      <w:proofErr w:type="spellStart"/>
      <w:r w:rsidRPr="000D1E1A">
        <w:rPr>
          <w:bCs/>
          <w:i/>
          <w:iCs/>
          <w:sz w:val="27"/>
          <w:szCs w:val="27"/>
        </w:rPr>
        <w:t>đến</w:t>
      </w:r>
      <w:proofErr w:type="spellEnd"/>
      <w:r w:rsidRPr="000D1E1A">
        <w:rPr>
          <w:bCs/>
          <w:i/>
          <w:iCs/>
          <w:sz w:val="27"/>
          <w:szCs w:val="27"/>
        </w:rPr>
        <w:t xml:space="preserve"> </w:t>
      </w:r>
      <w:proofErr w:type="spellStart"/>
      <w:r w:rsidRPr="000D1E1A">
        <w:rPr>
          <w:bCs/>
          <w:i/>
          <w:iCs/>
          <w:sz w:val="27"/>
          <w:szCs w:val="27"/>
        </w:rPr>
        <w:t>loại</w:t>
      </w:r>
      <w:proofErr w:type="spellEnd"/>
      <w:r w:rsidRPr="000D1E1A">
        <w:rPr>
          <w:bCs/>
          <w:i/>
          <w:iCs/>
          <w:sz w:val="27"/>
          <w:szCs w:val="27"/>
        </w:rPr>
        <w:t xml:space="preserve"> </w:t>
      </w:r>
      <w:proofErr w:type="spellStart"/>
      <w:r w:rsidRPr="000D1E1A">
        <w:rPr>
          <w:bCs/>
          <w:i/>
          <w:iCs/>
          <w:sz w:val="27"/>
          <w:szCs w:val="27"/>
        </w:rPr>
        <w:t>mặt</w:t>
      </w:r>
      <w:proofErr w:type="spellEnd"/>
      <w:r w:rsidRPr="000D1E1A">
        <w:rPr>
          <w:bCs/>
          <w:i/>
          <w:iCs/>
          <w:sz w:val="27"/>
          <w:szCs w:val="27"/>
        </w:rPr>
        <w:t xml:space="preserve"> </w:t>
      </w:r>
      <w:proofErr w:type="spellStart"/>
      <w:r w:rsidRPr="000D1E1A">
        <w:rPr>
          <w:bCs/>
          <w:i/>
          <w:iCs/>
          <w:sz w:val="27"/>
          <w:szCs w:val="27"/>
        </w:rPr>
        <w:t>đường</w:t>
      </w:r>
      <w:proofErr w:type="spellEnd"/>
      <w:r w:rsidRPr="000D1E1A">
        <w:rPr>
          <w:bCs/>
          <w:i/>
          <w:iCs/>
          <w:sz w:val="27"/>
          <w:szCs w:val="27"/>
        </w:rPr>
        <w:t xml:space="preserve"> (</w:t>
      </w:r>
      <w:proofErr w:type="spellStart"/>
      <w:r w:rsidRPr="000D1E1A">
        <w:rPr>
          <w:bCs/>
          <w:i/>
          <w:iCs/>
          <w:sz w:val="27"/>
          <w:szCs w:val="27"/>
        </w:rPr>
        <w:t>đường</w:t>
      </w:r>
      <w:proofErr w:type="spellEnd"/>
      <w:r w:rsidRPr="000D1E1A">
        <w:rPr>
          <w:bCs/>
          <w:i/>
          <w:iCs/>
          <w:sz w:val="27"/>
          <w:szCs w:val="27"/>
        </w:rPr>
        <w:t xml:space="preserve"> </w:t>
      </w:r>
      <w:proofErr w:type="spellStart"/>
      <w:r w:rsidRPr="000D1E1A">
        <w:rPr>
          <w:bCs/>
          <w:i/>
          <w:iCs/>
          <w:sz w:val="27"/>
          <w:szCs w:val="27"/>
        </w:rPr>
        <w:t>nhựa</w:t>
      </w:r>
      <w:proofErr w:type="spellEnd"/>
      <w:r w:rsidRPr="000D1E1A">
        <w:rPr>
          <w:bCs/>
          <w:i/>
          <w:iCs/>
          <w:sz w:val="27"/>
          <w:szCs w:val="27"/>
        </w:rPr>
        <w:t xml:space="preserve"> s=5,7).</w:t>
      </w:r>
    </w:p>
    <w:p w14:paraId="380E5AB3" w14:textId="5424CEE9" w:rsidR="002A0697" w:rsidRPr="000D1E1A" w:rsidRDefault="002A0697" w:rsidP="00103477">
      <w:pPr>
        <w:spacing w:line="312" w:lineRule="auto"/>
        <w:ind w:firstLine="851"/>
        <w:jc w:val="both"/>
        <w:rPr>
          <w:bCs/>
          <w:i/>
          <w:iCs/>
          <w:sz w:val="27"/>
          <w:szCs w:val="27"/>
        </w:rPr>
      </w:pPr>
      <w:r w:rsidRPr="000D1E1A">
        <w:rPr>
          <w:bCs/>
          <w:i/>
          <w:iCs/>
          <w:sz w:val="27"/>
          <w:szCs w:val="27"/>
        </w:rPr>
        <w:t>+ S -</w:t>
      </w:r>
      <w:proofErr w:type="spellStart"/>
      <w:r w:rsidRPr="000D1E1A">
        <w:rPr>
          <w:bCs/>
          <w:i/>
          <w:iCs/>
          <w:sz w:val="27"/>
          <w:szCs w:val="27"/>
        </w:rPr>
        <w:t>Tốc</w:t>
      </w:r>
      <w:proofErr w:type="spellEnd"/>
      <w:r w:rsidRPr="000D1E1A">
        <w:rPr>
          <w:bCs/>
          <w:i/>
          <w:iCs/>
          <w:sz w:val="27"/>
          <w:szCs w:val="27"/>
        </w:rPr>
        <w:t xml:space="preserve"> </w:t>
      </w:r>
      <w:proofErr w:type="spellStart"/>
      <w:r w:rsidRPr="000D1E1A">
        <w:rPr>
          <w:bCs/>
          <w:i/>
          <w:iCs/>
          <w:sz w:val="27"/>
          <w:szCs w:val="27"/>
        </w:rPr>
        <w:t>độ</w:t>
      </w:r>
      <w:proofErr w:type="spellEnd"/>
      <w:r w:rsidRPr="000D1E1A">
        <w:rPr>
          <w:bCs/>
          <w:i/>
          <w:iCs/>
          <w:sz w:val="27"/>
          <w:szCs w:val="27"/>
        </w:rPr>
        <w:t xml:space="preserve"> </w:t>
      </w:r>
      <w:proofErr w:type="spellStart"/>
      <w:r w:rsidRPr="000D1E1A">
        <w:rPr>
          <w:bCs/>
          <w:i/>
          <w:iCs/>
          <w:sz w:val="27"/>
          <w:szCs w:val="27"/>
        </w:rPr>
        <w:t>trung</w:t>
      </w:r>
      <w:proofErr w:type="spellEnd"/>
      <w:r w:rsidRPr="000D1E1A">
        <w:rPr>
          <w:bCs/>
          <w:i/>
          <w:iCs/>
          <w:sz w:val="27"/>
          <w:szCs w:val="27"/>
        </w:rPr>
        <w:t xml:space="preserve"> </w:t>
      </w:r>
      <w:proofErr w:type="spellStart"/>
      <w:r w:rsidRPr="000D1E1A">
        <w:rPr>
          <w:bCs/>
          <w:i/>
          <w:iCs/>
          <w:sz w:val="27"/>
          <w:szCs w:val="27"/>
        </w:rPr>
        <w:t>bình</w:t>
      </w:r>
      <w:proofErr w:type="spellEnd"/>
      <w:r w:rsidRPr="000D1E1A">
        <w:rPr>
          <w:bCs/>
          <w:i/>
          <w:iCs/>
          <w:sz w:val="27"/>
          <w:szCs w:val="27"/>
        </w:rPr>
        <w:t xml:space="preserve"> </w:t>
      </w:r>
      <w:proofErr w:type="spellStart"/>
      <w:r w:rsidRPr="000D1E1A">
        <w:rPr>
          <w:bCs/>
          <w:i/>
          <w:iCs/>
          <w:sz w:val="27"/>
          <w:szCs w:val="27"/>
        </w:rPr>
        <w:t>của</w:t>
      </w:r>
      <w:proofErr w:type="spellEnd"/>
      <w:r w:rsidRPr="000D1E1A">
        <w:rPr>
          <w:bCs/>
          <w:i/>
          <w:iCs/>
          <w:sz w:val="27"/>
          <w:szCs w:val="27"/>
        </w:rPr>
        <w:t xml:space="preserve"> </w:t>
      </w:r>
      <w:proofErr w:type="spellStart"/>
      <w:r w:rsidRPr="000D1E1A">
        <w:rPr>
          <w:bCs/>
          <w:i/>
          <w:iCs/>
          <w:sz w:val="27"/>
          <w:szCs w:val="27"/>
        </w:rPr>
        <w:t>xe</w:t>
      </w:r>
      <w:proofErr w:type="spellEnd"/>
      <w:r w:rsidRPr="000D1E1A">
        <w:rPr>
          <w:bCs/>
          <w:i/>
          <w:iCs/>
          <w:sz w:val="27"/>
          <w:szCs w:val="27"/>
        </w:rPr>
        <w:t xml:space="preserve"> </w:t>
      </w:r>
      <w:proofErr w:type="spellStart"/>
      <w:r w:rsidRPr="000D1E1A">
        <w:rPr>
          <w:bCs/>
          <w:i/>
          <w:iCs/>
          <w:sz w:val="27"/>
          <w:szCs w:val="27"/>
        </w:rPr>
        <w:t>tải</w:t>
      </w:r>
      <w:proofErr w:type="spellEnd"/>
      <w:r w:rsidRPr="000D1E1A">
        <w:rPr>
          <w:bCs/>
          <w:i/>
          <w:iCs/>
          <w:sz w:val="27"/>
          <w:szCs w:val="27"/>
        </w:rPr>
        <w:t xml:space="preserve"> (S=</w:t>
      </w:r>
      <w:r w:rsidR="009C74AC" w:rsidRPr="000D1E1A">
        <w:rPr>
          <w:bCs/>
          <w:i/>
          <w:iCs/>
          <w:sz w:val="27"/>
          <w:szCs w:val="27"/>
        </w:rPr>
        <w:t>2</w:t>
      </w:r>
      <w:r w:rsidRPr="000D1E1A">
        <w:rPr>
          <w:bCs/>
          <w:i/>
          <w:iCs/>
          <w:sz w:val="27"/>
          <w:szCs w:val="27"/>
        </w:rPr>
        <w:t>0 km/h).</w:t>
      </w:r>
    </w:p>
    <w:p w14:paraId="19BA47F1" w14:textId="047B96F8" w:rsidR="002A0697" w:rsidRPr="000D1E1A" w:rsidRDefault="002A0697" w:rsidP="00103477">
      <w:pPr>
        <w:spacing w:line="312" w:lineRule="auto"/>
        <w:ind w:firstLine="851"/>
        <w:jc w:val="both"/>
        <w:rPr>
          <w:bCs/>
          <w:i/>
          <w:iCs/>
          <w:sz w:val="27"/>
          <w:szCs w:val="27"/>
        </w:rPr>
      </w:pPr>
      <w:r w:rsidRPr="000D1E1A">
        <w:rPr>
          <w:bCs/>
          <w:i/>
          <w:iCs/>
          <w:sz w:val="27"/>
          <w:szCs w:val="27"/>
        </w:rPr>
        <w:t xml:space="preserve">+ W - </w:t>
      </w:r>
      <w:proofErr w:type="spellStart"/>
      <w:r w:rsidRPr="000D1E1A">
        <w:rPr>
          <w:bCs/>
          <w:i/>
          <w:iCs/>
          <w:sz w:val="27"/>
          <w:szCs w:val="27"/>
        </w:rPr>
        <w:t>Tải</w:t>
      </w:r>
      <w:proofErr w:type="spellEnd"/>
      <w:r w:rsidRPr="000D1E1A">
        <w:rPr>
          <w:bCs/>
          <w:i/>
          <w:iCs/>
          <w:sz w:val="27"/>
          <w:szCs w:val="27"/>
        </w:rPr>
        <w:t xml:space="preserve"> </w:t>
      </w:r>
      <w:proofErr w:type="spellStart"/>
      <w:r w:rsidRPr="000D1E1A">
        <w:rPr>
          <w:bCs/>
          <w:i/>
          <w:iCs/>
          <w:sz w:val="27"/>
          <w:szCs w:val="27"/>
        </w:rPr>
        <w:t>trọng</w:t>
      </w:r>
      <w:proofErr w:type="spellEnd"/>
      <w:r w:rsidRPr="000D1E1A">
        <w:rPr>
          <w:bCs/>
          <w:i/>
          <w:iCs/>
          <w:sz w:val="27"/>
          <w:szCs w:val="27"/>
        </w:rPr>
        <w:t xml:space="preserve"> </w:t>
      </w:r>
      <w:proofErr w:type="spellStart"/>
      <w:r w:rsidRPr="000D1E1A">
        <w:rPr>
          <w:bCs/>
          <w:i/>
          <w:iCs/>
          <w:sz w:val="27"/>
          <w:szCs w:val="27"/>
        </w:rPr>
        <w:t>của</w:t>
      </w:r>
      <w:proofErr w:type="spellEnd"/>
      <w:r w:rsidRPr="000D1E1A">
        <w:rPr>
          <w:bCs/>
          <w:i/>
          <w:iCs/>
          <w:sz w:val="27"/>
          <w:szCs w:val="27"/>
        </w:rPr>
        <w:t xml:space="preserve"> </w:t>
      </w:r>
      <w:proofErr w:type="spellStart"/>
      <w:r w:rsidRPr="000D1E1A">
        <w:rPr>
          <w:bCs/>
          <w:i/>
          <w:iCs/>
          <w:sz w:val="27"/>
          <w:szCs w:val="27"/>
        </w:rPr>
        <w:t>xe</w:t>
      </w:r>
      <w:proofErr w:type="spellEnd"/>
      <w:r w:rsidRPr="000D1E1A">
        <w:rPr>
          <w:bCs/>
          <w:i/>
          <w:iCs/>
          <w:sz w:val="27"/>
          <w:szCs w:val="27"/>
        </w:rPr>
        <w:t>, (</w:t>
      </w:r>
      <w:r w:rsidR="009C74AC" w:rsidRPr="000D1E1A">
        <w:rPr>
          <w:bCs/>
          <w:i/>
          <w:iCs/>
          <w:sz w:val="27"/>
          <w:szCs w:val="27"/>
        </w:rPr>
        <w:t>10</w:t>
      </w:r>
      <w:r w:rsidRPr="000D1E1A">
        <w:rPr>
          <w:bCs/>
          <w:i/>
          <w:iCs/>
          <w:sz w:val="27"/>
          <w:szCs w:val="27"/>
        </w:rPr>
        <w:t xml:space="preserve"> </w:t>
      </w:r>
      <w:proofErr w:type="spellStart"/>
      <w:r w:rsidRPr="000D1E1A">
        <w:rPr>
          <w:bCs/>
          <w:i/>
          <w:iCs/>
          <w:sz w:val="27"/>
          <w:szCs w:val="27"/>
        </w:rPr>
        <w:t>tấn</w:t>
      </w:r>
      <w:proofErr w:type="spellEnd"/>
      <w:r w:rsidRPr="000D1E1A">
        <w:rPr>
          <w:bCs/>
          <w:i/>
          <w:iCs/>
          <w:sz w:val="27"/>
          <w:szCs w:val="27"/>
        </w:rPr>
        <w:t>).</w:t>
      </w:r>
    </w:p>
    <w:p w14:paraId="1A66A3E6" w14:textId="0F8CE4F3" w:rsidR="002A0697" w:rsidRPr="000D1E1A" w:rsidRDefault="007564B0" w:rsidP="00103477">
      <w:pPr>
        <w:spacing w:line="312" w:lineRule="auto"/>
        <w:ind w:firstLine="851"/>
        <w:jc w:val="both"/>
        <w:rPr>
          <w:bCs/>
          <w:i/>
          <w:iCs/>
          <w:sz w:val="27"/>
          <w:szCs w:val="27"/>
        </w:rPr>
      </w:pPr>
      <w:r w:rsidRPr="000D1E1A">
        <w:rPr>
          <w:bCs/>
          <w:i/>
          <w:iCs/>
          <w:sz w:val="27"/>
          <w:szCs w:val="27"/>
        </w:rPr>
        <w:t xml:space="preserve">+ w - </w:t>
      </w:r>
      <w:proofErr w:type="spellStart"/>
      <w:r w:rsidRPr="000D1E1A">
        <w:rPr>
          <w:bCs/>
          <w:i/>
          <w:iCs/>
          <w:sz w:val="27"/>
          <w:szCs w:val="27"/>
        </w:rPr>
        <w:t>Số</w:t>
      </w:r>
      <w:proofErr w:type="spellEnd"/>
      <w:r w:rsidRPr="000D1E1A">
        <w:rPr>
          <w:bCs/>
          <w:i/>
          <w:iCs/>
          <w:sz w:val="27"/>
          <w:szCs w:val="27"/>
        </w:rPr>
        <w:t xml:space="preserve"> </w:t>
      </w:r>
      <w:proofErr w:type="spellStart"/>
      <w:r w:rsidRPr="000D1E1A">
        <w:rPr>
          <w:bCs/>
          <w:i/>
          <w:iCs/>
          <w:sz w:val="27"/>
          <w:szCs w:val="27"/>
        </w:rPr>
        <w:t>lốp</w:t>
      </w:r>
      <w:proofErr w:type="spellEnd"/>
      <w:r w:rsidRPr="000D1E1A">
        <w:rPr>
          <w:bCs/>
          <w:i/>
          <w:iCs/>
          <w:sz w:val="27"/>
          <w:szCs w:val="27"/>
        </w:rPr>
        <w:t xml:space="preserve"> </w:t>
      </w:r>
      <w:proofErr w:type="spellStart"/>
      <w:r w:rsidRPr="000D1E1A">
        <w:rPr>
          <w:bCs/>
          <w:i/>
          <w:iCs/>
          <w:sz w:val="27"/>
          <w:szCs w:val="27"/>
        </w:rPr>
        <w:t>xe</w:t>
      </w:r>
      <w:proofErr w:type="spellEnd"/>
      <w:r w:rsidRPr="000D1E1A">
        <w:rPr>
          <w:bCs/>
          <w:i/>
          <w:iCs/>
          <w:sz w:val="27"/>
          <w:szCs w:val="27"/>
        </w:rPr>
        <w:t xml:space="preserve"> </w:t>
      </w:r>
      <w:proofErr w:type="spellStart"/>
      <w:r w:rsidRPr="000D1E1A">
        <w:rPr>
          <w:bCs/>
          <w:i/>
          <w:iCs/>
          <w:sz w:val="27"/>
          <w:szCs w:val="27"/>
        </w:rPr>
        <w:t>của</w:t>
      </w:r>
      <w:proofErr w:type="spellEnd"/>
      <w:r w:rsidRPr="000D1E1A">
        <w:rPr>
          <w:bCs/>
          <w:i/>
          <w:iCs/>
          <w:sz w:val="27"/>
          <w:szCs w:val="27"/>
        </w:rPr>
        <w:t xml:space="preserve"> </w:t>
      </w:r>
      <w:proofErr w:type="spellStart"/>
      <w:r w:rsidRPr="000D1E1A">
        <w:rPr>
          <w:bCs/>
          <w:i/>
          <w:iCs/>
          <w:sz w:val="27"/>
          <w:szCs w:val="27"/>
        </w:rPr>
        <w:t>ôtô</w:t>
      </w:r>
      <w:proofErr w:type="spellEnd"/>
      <w:r w:rsidRPr="000D1E1A">
        <w:rPr>
          <w:bCs/>
          <w:i/>
          <w:iCs/>
          <w:sz w:val="27"/>
          <w:szCs w:val="27"/>
        </w:rPr>
        <w:t xml:space="preserve"> (</w:t>
      </w:r>
      <w:r w:rsidR="009C74AC" w:rsidRPr="000D1E1A">
        <w:rPr>
          <w:bCs/>
          <w:i/>
          <w:iCs/>
          <w:sz w:val="27"/>
          <w:szCs w:val="27"/>
        </w:rPr>
        <w:t>8</w:t>
      </w:r>
      <w:r w:rsidR="002A0697" w:rsidRPr="000D1E1A">
        <w:rPr>
          <w:bCs/>
          <w:i/>
          <w:iCs/>
          <w:sz w:val="27"/>
          <w:szCs w:val="27"/>
        </w:rPr>
        <w:t>lốp).</w:t>
      </w:r>
    </w:p>
    <w:p w14:paraId="6EAA5CA2" w14:textId="77777777" w:rsidR="002A0697" w:rsidRPr="000D1E1A" w:rsidRDefault="002A0697" w:rsidP="00103477">
      <w:pPr>
        <w:spacing w:line="312" w:lineRule="auto"/>
        <w:ind w:firstLine="851"/>
        <w:jc w:val="both"/>
        <w:rPr>
          <w:bCs/>
          <w:i/>
          <w:iCs/>
          <w:sz w:val="27"/>
          <w:szCs w:val="27"/>
        </w:rPr>
      </w:pPr>
      <w:r w:rsidRPr="000D1E1A">
        <w:rPr>
          <w:bCs/>
          <w:i/>
          <w:iCs/>
          <w:sz w:val="27"/>
          <w:szCs w:val="27"/>
        </w:rPr>
        <w:t xml:space="preserve">+ p - </w:t>
      </w:r>
      <w:proofErr w:type="spellStart"/>
      <w:r w:rsidRPr="000D1E1A">
        <w:rPr>
          <w:bCs/>
          <w:i/>
          <w:iCs/>
          <w:sz w:val="27"/>
          <w:szCs w:val="27"/>
        </w:rPr>
        <w:t>Số</w:t>
      </w:r>
      <w:proofErr w:type="spellEnd"/>
      <w:r w:rsidRPr="000D1E1A">
        <w:rPr>
          <w:bCs/>
          <w:i/>
          <w:iCs/>
          <w:sz w:val="27"/>
          <w:szCs w:val="27"/>
        </w:rPr>
        <w:t xml:space="preserve"> </w:t>
      </w:r>
      <w:proofErr w:type="spellStart"/>
      <w:r w:rsidRPr="000D1E1A">
        <w:rPr>
          <w:bCs/>
          <w:i/>
          <w:iCs/>
          <w:sz w:val="27"/>
          <w:szCs w:val="27"/>
        </w:rPr>
        <w:t>ngày</w:t>
      </w:r>
      <w:proofErr w:type="spellEnd"/>
      <w:r w:rsidRPr="000D1E1A">
        <w:rPr>
          <w:bCs/>
          <w:i/>
          <w:iCs/>
          <w:sz w:val="27"/>
          <w:szCs w:val="27"/>
        </w:rPr>
        <w:t xml:space="preserve"> </w:t>
      </w:r>
      <w:proofErr w:type="spellStart"/>
      <w:r w:rsidRPr="000D1E1A">
        <w:rPr>
          <w:bCs/>
          <w:i/>
          <w:iCs/>
          <w:sz w:val="27"/>
          <w:szCs w:val="27"/>
        </w:rPr>
        <w:t>mưa</w:t>
      </w:r>
      <w:proofErr w:type="spellEnd"/>
      <w:r w:rsidRPr="000D1E1A">
        <w:rPr>
          <w:bCs/>
          <w:i/>
          <w:iCs/>
          <w:sz w:val="27"/>
          <w:szCs w:val="27"/>
        </w:rPr>
        <w:t xml:space="preserve"> </w:t>
      </w:r>
      <w:proofErr w:type="spellStart"/>
      <w:r w:rsidRPr="000D1E1A">
        <w:rPr>
          <w:bCs/>
          <w:i/>
          <w:iCs/>
          <w:sz w:val="27"/>
          <w:szCs w:val="27"/>
        </w:rPr>
        <w:t>trung</w:t>
      </w:r>
      <w:proofErr w:type="spellEnd"/>
      <w:r w:rsidRPr="000D1E1A">
        <w:rPr>
          <w:bCs/>
          <w:i/>
          <w:iCs/>
          <w:sz w:val="27"/>
          <w:szCs w:val="27"/>
        </w:rPr>
        <w:t xml:space="preserve"> </w:t>
      </w:r>
      <w:proofErr w:type="spellStart"/>
      <w:r w:rsidRPr="000D1E1A">
        <w:rPr>
          <w:bCs/>
          <w:i/>
          <w:iCs/>
          <w:sz w:val="27"/>
          <w:szCs w:val="27"/>
        </w:rPr>
        <w:t>bình</w:t>
      </w:r>
      <w:proofErr w:type="spellEnd"/>
      <w:r w:rsidRPr="000D1E1A">
        <w:rPr>
          <w:bCs/>
          <w:i/>
          <w:iCs/>
          <w:sz w:val="27"/>
          <w:szCs w:val="27"/>
        </w:rPr>
        <w:t xml:space="preserve"> </w:t>
      </w:r>
      <w:proofErr w:type="spellStart"/>
      <w:r w:rsidRPr="000D1E1A">
        <w:rPr>
          <w:bCs/>
          <w:i/>
          <w:iCs/>
          <w:sz w:val="27"/>
          <w:szCs w:val="27"/>
        </w:rPr>
        <w:t>trong</w:t>
      </w:r>
      <w:proofErr w:type="spellEnd"/>
      <w:r w:rsidRPr="000D1E1A">
        <w:rPr>
          <w:bCs/>
          <w:i/>
          <w:iCs/>
          <w:sz w:val="27"/>
          <w:szCs w:val="27"/>
        </w:rPr>
        <w:t xml:space="preserve"> </w:t>
      </w:r>
      <w:proofErr w:type="spellStart"/>
      <w:r w:rsidRPr="000D1E1A">
        <w:rPr>
          <w:bCs/>
          <w:i/>
          <w:iCs/>
          <w:sz w:val="27"/>
          <w:szCs w:val="27"/>
        </w:rPr>
        <w:t>năm</w:t>
      </w:r>
      <w:proofErr w:type="spellEnd"/>
      <w:r w:rsidRPr="000D1E1A">
        <w:rPr>
          <w:bCs/>
          <w:i/>
          <w:iCs/>
          <w:sz w:val="27"/>
          <w:szCs w:val="27"/>
        </w:rPr>
        <w:t xml:space="preserve"> (154 </w:t>
      </w:r>
      <w:proofErr w:type="spellStart"/>
      <w:r w:rsidRPr="000D1E1A">
        <w:rPr>
          <w:bCs/>
          <w:i/>
          <w:iCs/>
          <w:sz w:val="27"/>
          <w:szCs w:val="27"/>
        </w:rPr>
        <w:t>ngày</w:t>
      </w:r>
      <w:proofErr w:type="spellEnd"/>
      <w:r w:rsidRPr="000D1E1A">
        <w:rPr>
          <w:bCs/>
          <w:i/>
          <w:iCs/>
          <w:sz w:val="27"/>
          <w:szCs w:val="27"/>
        </w:rPr>
        <w:t>).</w:t>
      </w:r>
    </w:p>
    <w:p w14:paraId="18B0A7E4" w14:textId="0A6E6A83" w:rsidR="002A0697" w:rsidRPr="000D1E1A" w:rsidRDefault="002A0697" w:rsidP="00103477">
      <w:pPr>
        <w:spacing w:line="312" w:lineRule="auto"/>
        <w:ind w:firstLine="567"/>
        <w:jc w:val="both"/>
        <w:rPr>
          <w:bCs/>
          <w:iCs/>
        </w:rPr>
      </w:pPr>
      <w:r w:rsidRPr="000D1E1A">
        <w:rPr>
          <w:bCs/>
          <w:iCs/>
        </w:rPr>
        <w:t xml:space="preserve">Thay </w:t>
      </w:r>
      <w:proofErr w:type="spellStart"/>
      <w:r w:rsidRPr="000D1E1A">
        <w:rPr>
          <w:bCs/>
          <w:iCs/>
        </w:rPr>
        <w:t>số</w:t>
      </w:r>
      <w:proofErr w:type="spellEnd"/>
      <w:r w:rsidRPr="000D1E1A">
        <w:rPr>
          <w:bCs/>
          <w:iCs/>
        </w:rPr>
        <w:t xml:space="preserve"> </w:t>
      </w:r>
      <w:proofErr w:type="spellStart"/>
      <w:r w:rsidRPr="000D1E1A">
        <w:rPr>
          <w:bCs/>
          <w:iCs/>
        </w:rPr>
        <w:t>liệu</w:t>
      </w:r>
      <w:proofErr w:type="spellEnd"/>
      <w:r w:rsidR="007564B0" w:rsidRPr="000D1E1A">
        <w:rPr>
          <w:bCs/>
          <w:iCs/>
        </w:rPr>
        <w:t xml:space="preserve"> </w:t>
      </w:r>
      <w:proofErr w:type="spellStart"/>
      <w:r w:rsidR="007564B0" w:rsidRPr="000D1E1A">
        <w:rPr>
          <w:bCs/>
          <w:iCs/>
        </w:rPr>
        <w:t>vào</w:t>
      </w:r>
      <w:proofErr w:type="spellEnd"/>
      <w:r w:rsidR="007564B0" w:rsidRPr="000D1E1A">
        <w:rPr>
          <w:bCs/>
          <w:iCs/>
        </w:rPr>
        <w:t xml:space="preserve"> </w:t>
      </w:r>
      <w:proofErr w:type="spellStart"/>
      <w:r w:rsidR="007564B0" w:rsidRPr="000D1E1A">
        <w:rPr>
          <w:bCs/>
          <w:iCs/>
        </w:rPr>
        <w:t>công</w:t>
      </w:r>
      <w:proofErr w:type="spellEnd"/>
      <w:r w:rsidR="007564B0" w:rsidRPr="000D1E1A">
        <w:rPr>
          <w:bCs/>
          <w:iCs/>
        </w:rPr>
        <w:t xml:space="preserve"> </w:t>
      </w:r>
      <w:proofErr w:type="spellStart"/>
      <w:r w:rsidR="007564B0" w:rsidRPr="000D1E1A">
        <w:rPr>
          <w:bCs/>
          <w:iCs/>
        </w:rPr>
        <w:t>thức</w:t>
      </w:r>
      <w:proofErr w:type="spellEnd"/>
      <w:r w:rsidR="007564B0" w:rsidRPr="000D1E1A">
        <w:rPr>
          <w:bCs/>
          <w:iCs/>
        </w:rPr>
        <w:t xml:space="preserve"> (3.2) ta </w:t>
      </w:r>
      <w:proofErr w:type="spellStart"/>
      <w:r w:rsidR="007564B0" w:rsidRPr="000D1E1A">
        <w:rPr>
          <w:bCs/>
          <w:iCs/>
        </w:rPr>
        <w:t>có</w:t>
      </w:r>
      <w:proofErr w:type="spellEnd"/>
      <w:r w:rsidR="007564B0" w:rsidRPr="000D1E1A">
        <w:rPr>
          <w:bCs/>
          <w:iCs/>
        </w:rPr>
        <w:t xml:space="preserve"> E = 0</w:t>
      </w:r>
      <w:r w:rsidRPr="000D1E1A">
        <w:rPr>
          <w:bCs/>
          <w:iCs/>
        </w:rPr>
        <w:t>,</w:t>
      </w:r>
      <w:r w:rsidR="009C74AC" w:rsidRPr="000D1E1A">
        <w:rPr>
          <w:bCs/>
          <w:iCs/>
        </w:rPr>
        <w:t>92</w:t>
      </w:r>
      <w:r w:rsidRPr="000D1E1A">
        <w:rPr>
          <w:bCs/>
          <w:iCs/>
        </w:rPr>
        <w:t xml:space="preserve"> kg/xe.km. </w:t>
      </w:r>
      <w:proofErr w:type="spellStart"/>
      <w:r w:rsidRPr="000D1E1A">
        <w:rPr>
          <w:bCs/>
          <w:iCs/>
        </w:rPr>
        <w:t>Giả</w:t>
      </w:r>
      <w:proofErr w:type="spellEnd"/>
      <w:r w:rsidRPr="000D1E1A">
        <w:rPr>
          <w:bCs/>
          <w:iCs/>
        </w:rPr>
        <w:t xml:space="preserve"> </w:t>
      </w:r>
      <w:proofErr w:type="spellStart"/>
      <w:r w:rsidRPr="000D1E1A">
        <w:rPr>
          <w:bCs/>
          <w:iCs/>
        </w:rPr>
        <w:t>thiết</w:t>
      </w:r>
      <w:proofErr w:type="spellEnd"/>
      <w:r w:rsidRPr="000D1E1A">
        <w:rPr>
          <w:bCs/>
          <w:iCs/>
        </w:rPr>
        <w:t xml:space="preserve"> </w:t>
      </w:r>
      <w:proofErr w:type="spellStart"/>
      <w:r w:rsidRPr="000D1E1A">
        <w:rPr>
          <w:bCs/>
          <w:iCs/>
        </w:rPr>
        <w:t>quảng</w:t>
      </w:r>
      <w:proofErr w:type="spellEnd"/>
      <w:r w:rsidRPr="000D1E1A">
        <w:rPr>
          <w:bCs/>
          <w:iCs/>
        </w:rPr>
        <w:t xml:space="preserve"> </w:t>
      </w:r>
      <w:proofErr w:type="spellStart"/>
      <w:r w:rsidRPr="000D1E1A">
        <w:rPr>
          <w:bCs/>
          <w:iCs/>
        </w:rPr>
        <w:t>đường</w:t>
      </w:r>
      <w:proofErr w:type="spellEnd"/>
      <w:r w:rsidRPr="000D1E1A">
        <w:rPr>
          <w:bCs/>
          <w:iCs/>
        </w:rPr>
        <w:t xml:space="preserve"> </w:t>
      </w:r>
      <w:proofErr w:type="spellStart"/>
      <w:r w:rsidRPr="000D1E1A">
        <w:rPr>
          <w:bCs/>
          <w:iCs/>
        </w:rPr>
        <w:t>vận</w:t>
      </w:r>
      <w:proofErr w:type="spellEnd"/>
      <w:r w:rsidRPr="000D1E1A">
        <w:rPr>
          <w:bCs/>
          <w:iCs/>
        </w:rPr>
        <w:t xml:space="preserve"> </w:t>
      </w:r>
      <w:proofErr w:type="spellStart"/>
      <w:r w:rsidRPr="000D1E1A">
        <w:rPr>
          <w:bCs/>
          <w:iCs/>
        </w:rPr>
        <w:t>chuyển</w:t>
      </w:r>
      <w:proofErr w:type="spellEnd"/>
      <w:r w:rsidRPr="000D1E1A">
        <w:rPr>
          <w:bCs/>
          <w:iCs/>
        </w:rPr>
        <w:t xml:space="preserve"> </w:t>
      </w:r>
      <w:proofErr w:type="spellStart"/>
      <w:r w:rsidRPr="000D1E1A">
        <w:rPr>
          <w:bCs/>
          <w:iCs/>
        </w:rPr>
        <w:t>trung</w:t>
      </w:r>
      <w:proofErr w:type="spellEnd"/>
      <w:r w:rsidRPr="000D1E1A">
        <w:rPr>
          <w:bCs/>
          <w:iCs/>
        </w:rPr>
        <w:t xml:space="preserve"> </w:t>
      </w:r>
      <w:proofErr w:type="spellStart"/>
      <w:r w:rsidRPr="000D1E1A">
        <w:rPr>
          <w:bCs/>
          <w:iCs/>
        </w:rPr>
        <w:t>bình</w:t>
      </w:r>
      <w:proofErr w:type="spellEnd"/>
      <w:r w:rsidRPr="000D1E1A">
        <w:rPr>
          <w:bCs/>
          <w:iCs/>
        </w:rPr>
        <w:t xml:space="preserve"> </w:t>
      </w:r>
      <w:proofErr w:type="spellStart"/>
      <w:r w:rsidRPr="000D1E1A">
        <w:rPr>
          <w:bCs/>
          <w:iCs/>
        </w:rPr>
        <w:t>trên</w:t>
      </w:r>
      <w:proofErr w:type="spellEnd"/>
      <w:r w:rsidRPr="000D1E1A">
        <w:rPr>
          <w:bCs/>
          <w:iCs/>
        </w:rPr>
        <w:t xml:space="preserve"> </w:t>
      </w:r>
      <w:proofErr w:type="spellStart"/>
      <w:r w:rsidRPr="000D1E1A">
        <w:rPr>
          <w:bCs/>
          <w:iCs/>
        </w:rPr>
        <w:t>tuyến</w:t>
      </w:r>
      <w:proofErr w:type="spellEnd"/>
      <w:r w:rsidRPr="000D1E1A">
        <w:rPr>
          <w:bCs/>
          <w:iCs/>
        </w:rPr>
        <w:t xml:space="preserve"> </w:t>
      </w:r>
      <w:proofErr w:type="spellStart"/>
      <w:r w:rsidRPr="000D1E1A">
        <w:rPr>
          <w:bCs/>
          <w:iCs/>
        </w:rPr>
        <w:t>đường</w:t>
      </w:r>
      <w:proofErr w:type="spellEnd"/>
      <w:r w:rsidRPr="000D1E1A">
        <w:rPr>
          <w:bCs/>
          <w:iCs/>
        </w:rPr>
        <w:t xml:space="preserve"> </w:t>
      </w:r>
      <w:proofErr w:type="spellStart"/>
      <w:r w:rsidRPr="000D1E1A">
        <w:rPr>
          <w:bCs/>
          <w:iCs/>
        </w:rPr>
        <w:t>phát</w:t>
      </w:r>
      <w:proofErr w:type="spellEnd"/>
      <w:r w:rsidRPr="000D1E1A">
        <w:rPr>
          <w:bCs/>
          <w:iCs/>
        </w:rPr>
        <w:t xml:space="preserve"> </w:t>
      </w:r>
      <w:proofErr w:type="spellStart"/>
      <w:r w:rsidRPr="000D1E1A">
        <w:rPr>
          <w:bCs/>
          <w:iCs/>
        </w:rPr>
        <w:t>sinh</w:t>
      </w:r>
      <w:proofErr w:type="spellEnd"/>
      <w:r w:rsidRPr="000D1E1A">
        <w:rPr>
          <w:bCs/>
          <w:iCs/>
        </w:rPr>
        <w:t xml:space="preserve"> </w:t>
      </w:r>
      <w:proofErr w:type="spellStart"/>
      <w:r w:rsidRPr="000D1E1A">
        <w:rPr>
          <w:bCs/>
          <w:iCs/>
        </w:rPr>
        <w:t>nhiều</w:t>
      </w:r>
      <w:proofErr w:type="spellEnd"/>
      <w:r w:rsidRPr="000D1E1A">
        <w:rPr>
          <w:bCs/>
          <w:iCs/>
        </w:rPr>
        <w:t xml:space="preserve"> </w:t>
      </w:r>
      <w:proofErr w:type="spellStart"/>
      <w:r w:rsidRPr="000D1E1A">
        <w:rPr>
          <w:bCs/>
          <w:iCs/>
        </w:rPr>
        <w:t>bụi</w:t>
      </w:r>
      <w:proofErr w:type="spellEnd"/>
      <w:r w:rsidRPr="000D1E1A">
        <w:rPr>
          <w:bCs/>
          <w:iCs/>
        </w:rPr>
        <w:t xml:space="preserve"> (</w:t>
      </w:r>
      <w:proofErr w:type="spellStart"/>
      <w:r w:rsidRPr="000D1E1A">
        <w:rPr>
          <w:bCs/>
          <w:iCs/>
        </w:rPr>
        <w:t>đoạn</w:t>
      </w:r>
      <w:proofErr w:type="spellEnd"/>
      <w:r w:rsidRPr="000D1E1A">
        <w:rPr>
          <w:bCs/>
          <w:iCs/>
        </w:rPr>
        <w:t xml:space="preserve"> </w:t>
      </w:r>
      <w:proofErr w:type="spellStart"/>
      <w:r w:rsidRPr="000D1E1A">
        <w:rPr>
          <w:bCs/>
          <w:iCs/>
        </w:rPr>
        <w:t>ra</w:t>
      </w:r>
      <w:proofErr w:type="spellEnd"/>
      <w:r w:rsidRPr="000D1E1A">
        <w:rPr>
          <w:bCs/>
          <w:iCs/>
        </w:rPr>
        <w:t xml:space="preserve"> </w:t>
      </w:r>
      <w:proofErr w:type="spellStart"/>
      <w:r w:rsidRPr="000D1E1A">
        <w:rPr>
          <w:bCs/>
          <w:iCs/>
        </w:rPr>
        <w:t>công</w:t>
      </w:r>
      <w:proofErr w:type="spellEnd"/>
      <w:r w:rsidRPr="000D1E1A">
        <w:rPr>
          <w:bCs/>
          <w:iCs/>
        </w:rPr>
        <w:t xml:space="preserve"> </w:t>
      </w:r>
      <w:proofErr w:type="spellStart"/>
      <w:r w:rsidRPr="000D1E1A">
        <w:rPr>
          <w:bCs/>
          <w:iCs/>
        </w:rPr>
        <w:t>trường</w:t>
      </w:r>
      <w:proofErr w:type="spellEnd"/>
      <w:r w:rsidRPr="000D1E1A">
        <w:rPr>
          <w:bCs/>
          <w:iCs/>
        </w:rPr>
        <w:t xml:space="preserve">) </w:t>
      </w:r>
      <w:proofErr w:type="spellStart"/>
      <w:r w:rsidRPr="000D1E1A">
        <w:rPr>
          <w:bCs/>
          <w:iCs/>
        </w:rPr>
        <w:t>là</w:t>
      </w:r>
      <w:proofErr w:type="spellEnd"/>
      <w:r w:rsidRPr="000D1E1A">
        <w:rPr>
          <w:bCs/>
          <w:iCs/>
        </w:rPr>
        <w:t xml:space="preserve"> 0,5 km, </w:t>
      </w:r>
      <w:proofErr w:type="spellStart"/>
      <w:r w:rsidRPr="000D1E1A">
        <w:rPr>
          <w:bCs/>
          <w:iCs/>
        </w:rPr>
        <w:t>ước</w:t>
      </w:r>
      <w:proofErr w:type="spellEnd"/>
      <w:r w:rsidRPr="000D1E1A">
        <w:rPr>
          <w:bCs/>
          <w:iCs/>
        </w:rPr>
        <w:t xml:space="preserve"> </w:t>
      </w:r>
      <w:proofErr w:type="spellStart"/>
      <w:r w:rsidRPr="000D1E1A">
        <w:rPr>
          <w:bCs/>
          <w:iCs/>
        </w:rPr>
        <w:t>tính</w:t>
      </w:r>
      <w:proofErr w:type="spellEnd"/>
      <w:r w:rsidRPr="000D1E1A">
        <w:rPr>
          <w:bCs/>
          <w:iCs/>
        </w:rPr>
        <w:t xml:space="preserve"> </w:t>
      </w:r>
      <w:proofErr w:type="spellStart"/>
      <w:r w:rsidRPr="000D1E1A">
        <w:rPr>
          <w:bCs/>
          <w:iCs/>
        </w:rPr>
        <w:t>lượng</w:t>
      </w:r>
      <w:proofErr w:type="spellEnd"/>
      <w:r w:rsidRPr="000D1E1A">
        <w:rPr>
          <w:bCs/>
          <w:iCs/>
        </w:rPr>
        <w:t xml:space="preserve"> </w:t>
      </w:r>
      <w:proofErr w:type="spellStart"/>
      <w:r w:rsidRPr="000D1E1A">
        <w:rPr>
          <w:bCs/>
          <w:iCs/>
        </w:rPr>
        <w:t>bụi</w:t>
      </w:r>
      <w:proofErr w:type="spellEnd"/>
      <w:r w:rsidRPr="000D1E1A">
        <w:rPr>
          <w:bCs/>
          <w:iCs/>
        </w:rPr>
        <w:t xml:space="preserve"> </w:t>
      </w:r>
      <w:proofErr w:type="spellStart"/>
      <w:r w:rsidRPr="000D1E1A">
        <w:rPr>
          <w:bCs/>
          <w:iCs/>
        </w:rPr>
        <w:t>phát</w:t>
      </w:r>
      <w:proofErr w:type="spellEnd"/>
      <w:r w:rsidRPr="000D1E1A">
        <w:rPr>
          <w:bCs/>
          <w:iCs/>
        </w:rPr>
        <w:t xml:space="preserve"> </w:t>
      </w:r>
      <w:proofErr w:type="spellStart"/>
      <w:r w:rsidRPr="000D1E1A">
        <w:rPr>
          <w:bCs/>
          <w:iCs/>
        </w:rPr>
        <w:t>sinh</w:t>
      </w:r>
      <w:proofErr w:type="spellEnd"/>
      <w:r w:rsidRPr="000D1E1A">
        <w:rPr>
          <w:bCs/>
          <w:iCs/>
        </w:rPr>
        <w:t xml:space="preserve"> </w:t>
      </w:r>
      <w:proofErr w:type="spellStart"/>
      <w:r w:rsidRPr="000D1E1A">
        <w:rPr>
          <w:bCs/>
          <w:iCs/>
        </w:rPr>
        <w:t>trên</w:t>
      </w:r>
      <w:proofErr w:type="spellEnd"/>
      <w:r w:rsidRPr="000D1E1A">
        <w:rPr>
          <w:bCs/>
          <w:iCs/>
        </w:rPr>
        <w:t xml:space="preserve"> </w:t>
      </w:r>
      <w:proofErr w:type="spellStart"/>
      <w:r w:rsidRPr="000D1E1A">
        <w:rPr>
          <w:bCs/>
          <w:iCs/>
        </w:rPr>
        <w:t>đoạn</w:t>
      </w:r>
      <w:proofErr w:type="spellEnd"/>
      <w:r w:rsidRPr="000D1E1A">
        <w:rPr>
          <w:bCs/>
          <w:iCs/>
        </w:rPr>
        <w:t xml:space="preserve"> </w:t>
      </w:r>
      <w:proofErr w:type="spellStart"/>
      <w:r w:rsidRPr="000D1E1A">
        <w:rPr>
          <w:bCs/>
          <w:iCs/>
        </w:rPr>
        <w:t>đường</w:t>
      </w:r>
      <w:proofErr w:type="spellEnd"/>
      <w:r w:rsidRPr="000D1E1A">
        <w:rPr>
          <w:bCs/>
          <w:iCs/>
        </w:rPr>
        <w:t xml:space="preserve"> </w:t>
      </w:r>
      <w:proofErr w:type="spellStart"/>
      <w:r w:rsidRPr="000D1E1A">
        <w:rPr>
          <w:bCs/>
          <w:iCs/>
        </w:rPr>
        <w:t>này</w:t>
      </w:r>
      <w:proofErr w:type="spellEnd"/>
      <w:r w:rsidRPr="000D1E1A">
        <w:rPr>
          <w:bCs/>
          <w:iCs/>
        </w:rPr>
        <w:t xml:space="preserve"> </w:t>
      </w:r>
      <w:proofErr w:type="spellStart"/>
      <w:r w:rsidRPr="000D1E1A">
        <w:rPr>
          <w:bCs/>
          <w:iCs/>
        </w:rPr>
        <w:t>là</w:t>
      </w:r>
      <w:proofErr w:type="spellEnd"/>
      <w:r w:rsidRPr="000D1E1A">
        <w:rPr>
          <w:bCs/>
          <w:iCs/>
        </w:rPr>
        <w:t xml:space="preserve"> 0,</w:t>
      </w:r>
      <w:r w:rsidR="009C74AC" w:rsidRPr="000D1E1A">
        <w:rPr>
          <w:bCs/>
          <w:iCs/>
        </w:rPr>
        <w:t>46</w:t>
      </w:r>
      <w:r w:rsidRPr="000D1E1A">
        <w:rPr>
          <w:bCs/>
          <w:iCs/>
        </w:rPr>
        <w:t xml:space="preserve"> kg/</w:t>
      </w:r>
      <w:proofErr w:type="spellStart"/>
      <w:r w:rsidRPr="000D1E1A">
        <w:rPr>
          <w:bCs/>
          <w:iCs/>
        </w:rPr>
        <w:t>xe</w:t>
      </w:r>
      <w:proofErr w:type="spellEnd"/>
      <w:r w:rsidRPr="000D1E1A">
        <w:rPr>
          <w:bCs/>
          <w:iCs/>
        </w:rPr>
        <w:t>.</w:t>
      </w:r>
    </w:p>
    <w:p w14:paraId="4C25A52D" w14:textId="3D3677A0" w:rsidR="002A0697" w:rsidRPr="000D1E1A" w:rsidRDefault="002A0697" w:rsidP="00103477">
      <w:pPr>
        <w:spacing w:line="312" w:lineRule="auto"/>
        <w:ind w:firstLine="567"/>
        <w:jc w:val="both"/>
      </w:pPr>
      <w:proofErr w:type="spellStart"/>
      <w:r w:rsidRPr="000D1E1A">
        <w:t>Với</w:t>
      </w:r>
      <w:proofErr w:type="spellEnd"/>
      <w:r w:rsidRPr="000D1E1A">
        <w:t xml:space="preserve"> </w:t>
      </w:r>
      <w:proofErr w:type="spellStart"/>
      <w:r w:rsidRPr="000D1E1A">
        <w:t>quảng</w:t>
      </w:r>
      <w:proofErr w:type="spellEnd"/>
      <w:r w:rsidRPr="000D1E1A">
        <w:t xml:space="preserve"> </w:t>
      </w:r>
      <w:proofErr w:type="spellStart"/>
      <w:r w:rsidRPr="000D1E1A">
        <w:t>đường</w:t>
      </w:r>
      <w:proofErr w:type="spellEnd"/>
      <w:r w:rsidRPr="000D1E1A">
        <w:t xml:space="preserve"> </w:t>
      </w:r>
      <w:proofErr w:type="spellStart"/>
      <w:r w:rsidRPr="000D1E1A">
        <w:t>vận</w:t>
      </w:r>
      <w:proofErr w:type="spellEnd"/>
      <w:r w:rsidRPr="000D1E1A">
        <w:t xml:space="preserve"> </w:t>
      </w:r>
      <w:proofErr w:type="spellStart"/>
      <w:r w:rsidRPr="000D1E1A">
        <w:t>chuyển</w:t>
      </w:r>
      <w:proofErr w:type="spellEnd"/>
      <w:r w:rsidRPr="000D1E1A">
        <w:t xml:space="preserve"> </w:t>
      </w:r>
      <w:proofErr w:type="spellStart"/>
      <w:r w:rsidRPr="000D1E1A">
        <w:t>nguyên</w:t>
      </w:r>
      <w:proofErr w:type="spellEnd"/>
      <w:r w:rsidRPr="000D1E1A">
        <w:t xml:space="preserve"> </w:t>
      </w:r>
      <w:proofErr w:type="spellStart"/>
      <w:r w:rsidRPr="000D1E1A">
        <w:t>liệu</w:t>
      </w:r>
      <w:proofErr w:type="spellEnd"/>
      <w:r w:rsidRPr="000D1E1A">
        <w:t xml:space="preserve"> </w:t>
      </w:r>
      <w:proofErr w:type="spellStart"/>
      <w:r w:rsidRPr="000D1E1A">
        <w:t>trên</w:t>
      </w:r>
      <w:proofErr w:type="spellEnd"/>
      <w:r w:rsidRPr="000D1E1A">
        <w:t xml:space="preserve"> </w:t>
      </w:r>
      <w:proofErr w:type="spellStart"/>
      <w:r w:rsidRPr="000D1E1A">
        <w:t>tuyến</w:t>
      </w:r>
      <w:proofErr w:type="spellEnd"/>
      <w:r w:rsidRPr="000D1E1A">
        <w:t xml:space="preserve"> </w:t>
      </w:r>
      <w:proofErr w:type="spellStart"/>
      <w:r w:rsidRPr="000D1E1A">
        <w:t>đường</w:t>
      </w:r>
      <w:proofErr w:type="spellEnd"/>
      <w:r w:rsidRPr="000D1E1A">
        <w:t xml:space="preserve"> </w:t>
      </w:r>
      <w:proofErr w:type="spellStart"/>
      <w:r w:rsidRPr="000D1E1A">
        <w:t>phát</w:t>
      </w:r>
      <w:proofErr w:type="spellEnd"/>
      <w:r w:rsidRPr="000D1E1A">
        <w:t xml:space="preserve"> </w:t>
      </w:r>
      <w:proofErr w:type="spellStart"/>
      <w:r w:rsidRPr="000D1E1A">
        <w:t>sinh</w:t>
      </w:r>
      <w:proofErr w:type="spellEnd"/>
      <w:r w:rsidRPr="000D1E1A">
        <w:t xml:space="preserve"> </w:t>
      </w:r>
      <w:proofErr w:type="spellStart"/>
      <w:r w:rsidRPr="000D1E1A">
        <w:t>nhiều</w:t>
      </w:r>
      <w:proofErr w:type="spellEnd"/>
      <w:r w:rsidRPr="000D1E1A">
        <w:t xml:space="preserve"> </w:t>
      </w:r>
      <w:proofErr w:type="spellStart"/>
      <w:r w:rsidRPr="000D1E1A">
        <w:t>bụi</w:t>
      </w:r>
      <w:proofErr w:type="spellEnd"/>
      <w:r w:rsidRPr="000D1E1A">
        <w:t xml:space="preserve"> </w:t>
      </w:r>
      <w:proofErr w:type="spellStart"/>
      <w:r w:rsidRPr="000D1E1A">
        <w:t>khoảng</w:t>
      </w:r>
      <w:proofErr w:type="spellEnd"/>
      <w:r w:rsidRPr="000D1E1A">
        <w:t xml:space="preserve"> 0,5 km, </w:t>
      </w:r>
      <w:proofErr w:type="spellStart"/>
      <w:r w:rsidRPr="000D1E1A">
        <w:t>sự</w:t>
      </w:r>
      <w:proofErr w:type="spellEnd"/>
      <w:r w:rsidRPr="000D1E1A">
        <w:t xml:space="preserve"> </w:t>
      </w:r>
      <w:proofErr w:type="spellStart"/>
      <w:r w:rsidRPr="000D1E1A">
        <w:t>phân</w:t>
      </w:r>
      <w:proofErr w:type="spellEnd"/>
      <w:r w:rsidRPr="000D1E1A">
        <w:t xml:space="preserve"> </w:t>
      </w:r>
      <w:proofErr w:type="spellStart"/>
      <w:r w:rsidRPr="000D1E1A">
        <w:t>bố</w:t>
      </w:r>
      <w:proofErr w:type="spellEnd"/>
      <w:r w:rsidRPr="000D1E1A">
        <w:t xml:space="preserve"> </w:t>
      </w:r>
      <w:proofErr w:type="spellStart"/>
      <w:r w:rsidRPr="000D1E1A">
        <w:t>lượng</w:t>
      </w:r>
      <w:proofErr w:type="spellEnd"/>
      <w:r w:rsidRPr="000D1E1A">
        <w:t xml:space="preserve"> </w:t>
      </w:r>
      <w:proofErr w:type="spellStart"/>
      <w:r w:rsidRPr="000D1E1A">
        <w:t>xe</w:t>
      </w:r>
      <w:proofErr w:type="spellEnd"/>
      <w:r w:rsidRPr="000D1E1A">
        <w:t xml:space="preserve"> </w:t>
      </w:r>
      <w:proofErr w:type="spellStart"/>
      <w:r w:rsidRPr="000D1E1A">
        <w:t>trên</w:t>
      </w:r>
      <w:proofErr w:type="spellEnd"/>
      <w:r w:rsidRPr="000D1E1A">
        <w:t xml:space="preserve"> 1 m </w:t>
      </w:r>
      <w:proofErr w:type="spellStart"/>
      <w:r w:rsidRPr="000D1E1A">
        <w:t>chiều</w:t>
      </w:r>
      <w:proofErr w:type="spellEnd"/>
      <w:r w:rsidRPr="000D1E1A">
        <w:t xml:space="preserve"> </w:t>
      </w:r>
      <w:proofErr w:type="spellStart"/>
      <w:r w:rsidRPr="000D1E1A">
        <w:t>dài</w:t>
      </w:r>
      <w:proofErr w:type="spellEnd"/>
      <w:r w:rsidRPr="000D1E1A">
        <w:t xml:space="preserve"> </w:t>
      </w:r>
      <w:proofErr w:type="spellStart"/>
      <w:r w:rsidRPr="000D1E1A">
        <w:t>của</w:t>
      </w:r>
      <w:proofErr w:type="spellEnd"/>
      <w:r w:rsidRPr="000D1E1A">
        <w:t xml:space="preserve"> </w:t>
      </w:r>
      <w:proofErr w:type="spellStart"/>
      <w:r w:rsidRPr="000D1E1A">
        <w:t>đường</w:t>
      </w:r>
      <w:proofErr w:type="spellEnd"/>
      <w:r w:rsidRPr="000D1E1A">
        <w:t xml:space="preserve"> </w:t>
      </w:r>
      <w:proofErr w:type="spellStart"/>
      <w:r w:rsidRPr="000D1E1A">
        <w:t>trong</w:t>
      </w:r>
      <w:proofErr w:type="spellEnd"/>
      <w:r w:rsidRPr="000D1E1A">
        <w:t xml:space="preserve"> </w:t>
      </w:r>
      <w:proofErr w:type="spellStart"/>
      <w:r w:rsidRPr="000D1E1A">
        <w:t>thời</w:t>
      </w:r>
      <w:proofErr w:type="spellEnd"/>
      <w:r w:rsidRPr="000D1E1A">
        <w:t xml:space="preserve"> </w:t>
      </w:r>
      <w:proofErr w:type="spellStart"/>
      <w:r w:rsidRPr="000D1E1A">
        <w:t>gian</w:t>
      </w:r>
      <w:proofErr w:type="spellEnd"/>
      <w:r w:rsidRPr="000D1E1A">
        <w:t xml:space="preserve"> 1h </w:t>
      </w:r>
      <w:proofErr w:type="spellStart"/>
      <w:r w:rsidRPr="000D1E1A">
        <w:t>và</w:t>
      </w:r>
      <w:proofErr w:type="spellEnd"/>
      <w:r w:rsidRPr="000D1E1A">
        <w:t xml:space="preserve"> </w:t>
      </w:r>
      <w:proofErr w:type="spellStart"/>
      <w:r w:rsidRPr="000D1E1A">
        <w:t>số</w:t>
      </w:r>
      <w:proofErr w:type="spellEnd"/>
      <w:r w:rsidRPr="000D1E1A">
        <w:t xml:space="preserve"> </w:t>
      </w:r>
      <w:proofErr w:type="spellStart"/>
      <w:r w:rsidRPr="000D1E1A">
        <w:t>lượng</w:t>
      </w:r>
      <w:proofErr w:type="spellEnd"/>
      <w:r w:rsidRPr="000D1E1A">
        <w:t xml:space="preserve"> </w:t>
      </w:r>
      <w:proofErr w:type="spellStart"/>
      <w:r w:rsidRPr="000D1E1A">
        <w:t>xe</w:t>
      </w:r>
      <w:proofErr w:type="spellEnd"/>
      <w:r w:rsidRPr="000D1E1A">
        <w:t xml:space="preserve"> </w:t>
      </w:r>
      <w:proofErr w:type="spellStart"/>
      <w:r w:rsidRPr="000D1E1A">
        <w:t>lớn</w:t>
      </w:r>
      <w:proofErr w:type="spellEnd"/>
      <w:r w:rsidRPr="000D1E1A">
        <w:t xml:space="preserve"> </w:t>
      </w:r>
      <w:proofErr w:type="spellStart"/>
      <w:r w:rsidRPr="000D1E1A">
        <w:t>nhất</w:t>
      </w:r>
      <w:proofErr w:type="spellEnd"/>
      <w:r w:rsidRPr="000D1E1A">
        <w:t xml:space="preserve"> </w:t>
      </w:r>
      <w:proofErr w:type="spellStart"/>
      <w:r w:rsidRPr="000D1E1A">
        <w:t>trong</w:t>
      </w:r>
      <w:proofErr w:type="spellEnd"/>
      <w:r w:rsidRPr="000D1E1A">
        <w:t xml:space="preserve"> </w:t>
      </w:r>
      <w:proofErr w:type="spellStart"/>
      <w:r w:rsidRPr="000D1E1A">
        <w:t>một</w:t>
      </w:r>
      <w:proofErr w:type="spellEnd"/>
      <w:r w:rsidRPr="000D1E1A">
        <w:t xml:space="preserve"> </w:t>
      </w:r>
      <w:proofErr w:type="spellStart"/>
      <w:r w:rsidRPr="000D1E1A">
        <w:t>giờ</w:t>
      </w:r>
      <w:proofErr w:type="spellEnd"/>
      <w:r w:rsidRPr="000D1E1A">
        <w:t xml:space="preserve"> </w:t>
      </w:r>
      <w:r w:rsidR="009C74AC" w:rsidRPr="000D1E1A">
        <w:t>3</w:t>
      </w:r>
      <w:r w:rsidR="00A3223A" w:rsidRPr="000D1E1A">
        <w:t xml:space="preserve"> </w:t>
      </w:r>
      <w:proofErr w:type="spellStart"/>
      <w:r w:rsidR="005F4102" w:rsidRPr="000D1E1A">
        <w:t>lượt</w:t>
      </w:r>
      <w:proofErr w:type="spellEnd"/>
      <w:r w:rsidR="005F4102" w:rsidRPr="000D1E1A">
        <w:t xml:space="preserve"> </w:t>
      </w:r>
      <w:proofErr w:type="spellStart"/>
      <w:r w:rsidR="005F4102" w:rsidRPr="000D1E1A">
        <w:t>xe</w:t>
      </w:r>
      <w:proofErr w:type="spellEnd"/>
      <w:r w:rsidR="005F4102" w:rsidRPr="000D1E1A">
        <w:t xml:space="preserve">/h </w:t>
      </w:r>
      <w:proofErr w:type="spellStart"/>
      <w:r w:rsidR="005F4102" w:rsidRPr="000D1E1A">
        <w:t>như</w:t>
      </w:r>
      <w:proofErr w:type="spellEnd"/>
      <w:r w:rsidR="005F4102" w:rsidRPr="000D1E1A">
        <w:t xml:space="preserve"> </w:t>
      </w:r>
      <w:proofErr w:type="spellStart"/>
      <w:r w:rsidR="005F4102" w:rsidRPr="000D1E1A">
        <w:t>sau</w:t>
      </w:r>
      <w:proofErr w:type="spellEnd"/>
      <w:r w:rsidR="005F4102" w:rsidRPr="000D1E1A">
        <w:t xml:space="preserve">: </w:t>
      </w:r>
      <w:r w:rsidR="009C74AC" w:rsidRPr="000D1E1A">
        <w:t>3</w:t>
      </w:r>
      <w:r w:rsidR="00A3223A" w:rsidRPr="000D1E1A">
        <w:t xml:space="preserve"> </w:t>
      </w:r>
      <w:proofErr w:type="spellStart"/>
      <w:r w:rsidR="00BE3B6C" w:rsidRPr="000D1E1A">
        <w:t>lượt</w:t>
      </w:r>
      <w:proofErr w:type="spellEnd"/>
      <w:r w:rsidR="00BE3B6C" w:rsidRPr="000D1E1A">
        <w:t xml:space="preserve"> </w:t>
      </w:r>
      <w:proofErr w:type="spellStart"/>
      <w:r w:rsidR="00BE3B6C" w:rsidRPr="000D1E1A">
        <w:t>xe</w:t>
      </w:r>
      <w:proofErr w:type="spellEnd"/>
      <w:r w:rsidR="00BE3B6C" w:rsidRPr="000D1E1A">
        <w:t>/h/500m = 0,0</w:t>
      </w:r>
      <w:r w:rsidR="009C74AC" w:rsidRPr="000D1E1A">
        <w:t>06</w:t>
      </w:r>
      <w:r w:rsidR="00A3223A" w:rsidRPr="000D1E1A">
        <w:t xml:space="preserve"> </w:t>
      </w:r>
      <w:proofErr w:type="spellStart"/>
      <w:r w:rsidRPr="000D1E1A">
        <w:t>xe</w:t>
      </w:r>
      <w:proofErr w:type="spellEnd"/>
      <w:r w:rsidRPr="000D1E1A">
        <w:t>/</w:t>
      </w:r>
      <w:proofErr w:type="spellStart"/>
      <w:r w:rsidRPr="000D1E1A">
        <w:t>m.h.</w:t>
      </w:r>
      <w:proofErr w:type="spellEnd"/>
      <w:r w:rsidRPr="000D1E1A">
        <w:t xml:space="preserve"> </w:t>
      </w:r>
      <w:proofErr w:type="spellStart"/>
      <w:r w:rsidRPr="000D1E1A">
        <w:t>Vậy</w:t>
      </w:r>
      <w:proofErr w:type="spellEnd"/>
      <w:r w:rsidRPr="000D1E1A">
        <w:t xml:space="preserve"> </w:t>
      </w:r>
      <w:proofErr w:type="spellStart"/>
      <w:r w:rsidRPr="000D1E1A">
        <w:t>tải</w:t>
      </w:r>
      <w:proofErr w:type="spellEnd"/>
      <w:r w:rsidRPr="000D1E1A">
        <w:t xml:space="preserve"> </w:t>
      </w:r>
      <w:proofErr w:type="spellStart"/>
      <w:r w:rsidRPr="000D1E1A">
        <w:t>lượng</w:t>
      </w:r>
      <w:proofErr w:type="spellEnd"/>
      <w:r w:rsidRPr="000D1E1A">
        <w:t xml:space="preserve"> </w:t>
      </w:r>
      <w:proofErr w:type="spellStart"/>
      <w:r w:rsidRPr="000D1E1A">
        <w:t>bụi</w:t>
      </w:r>
      <w:proofErr w:type="spellEnd"/>
      <w:r w:rsidRPr="000D1E1A">
        <w:t xml:space="preserve"> </w:t>
      </w:r>
      <w:proofErr w:type="spellStart"/>
      <w:r w:rsidRPr="000D1E1A">
        <w:t>phát</w:t>
      </w:r>
      <w:proofErr w:type="spellEnd"/>
      <w:r w:rsidRPr="000D1E1A">
        <w:t xml:space="preserve"> </w:t>
      </w:r>
      <w:proofErr w:type="spellStart"/>
      <w:r w:rsidRPr="000D1E1A">
        <w:t>si</w:t>
      </w:r>
      <w:r w:rsidR="00BE3B6C" w:rsidRPr="000D1E1A">
        <w:t>nh</w:t>
      </w:r>
      <w:proofErr w:type="spellEnd"/>
      <w:r w:rsidR="00BE3B6C" w:rsidRPr="000D1E1A">
        <w:t xml:space="preserve"> </w:t>
      </w:r>
      <w:proofErr w:type="spellStart"/>
      <w:r w:rsidR="00BE3B6C" w:rsidRPr="000D1E1A">
        <w:t>từ</w:t>
      </w:r>
      <w:proofErr w:type="spellEnd"/>
      <w:r w:rsidR="00BE3B6C" w:rsidRPr="000D1E1A">
        <w:t xml:space="preserve"> </w:t>
      </w:r>
      <w:proofErr w:type="spellStart"/>
      <w:r w:rsidR="00BE3B6C" w:rsidRPr="000D1E1A">
        <w:t>lốp</w:t>
      </w:r>
      <w:proofErr w:type="spellEnd"/>
      <w:r w:rsidR="00BE3B6C" w:rsidRPr="000D1E1A">
        <w:t xml:space="preserve"> </w:t>
      </w:r>
      <w:proofErr w:type="spellStart"/>
      <w:r w:rsidR="00BE3B6C" w:rsidRPr="000D1E1A">
        <w:t>xe</w:t>
      </w:r>
      <w:proofErr w:type="spellEnd"/>
      <w:r w:rsidR="00BE3B6C" w:rsidRPr="000D1E1A">
        <w:t xml:space="preserve"> </w:t>
      </w:r>
      <w:proofErr w:type="spellStart"/>
      <w:r w:rsidR="00BE3B6C" w:rsidRPr="000D1E1A">
        <w:t>là</w:t>
      </w:r>
      <w:proofErr w:type="spellEnd"/>
      <w:r w:rsidR="00BE3B6C" w:rsidRPr="000D1E1A">
        <w:t xml:space="preserve"> 0,</w:t>
      </w:r>
      <w:r w:rsidR="009C74AC" w:rsidRPr="000D1E1A">
        <w:t>92</w:t>
      </w:r>
      <w:r w:rsidR="00BE3B6C" w:rsidRPr="000D1E1A">
        <w:t xml:space="preserve"> kg/xe×0,0</w:t>
      </w:r>
      <w:r w:rsidR="009C74AC" w:rsidRPr="000D1E1A">
        <w:t>006</w:t>
      </w:r>
      <w:r w:rsidRPr="000D1E1A">
        <w:t xml:space="preserve"> </w:t>
      </w:r>
      <w:proofErr w:type="spellStart"/>
      <w:r w:rsidRPr="000D1E1A">
        <w:t>xe</w:t>
      </w:r>
      <w:proofErr w:type="spellEnd"/>
      <w:r w:rsidRPr="000D1E1A">
        <w:t>/</w:t>
      </w:r>
      <w:proofErr w:type="spellStart"/>
      <w:r w:rsidRPr="000D1E1A">
        <w:t>m.h</w:t>
      </w:r>
      <w:proofErr w:type="spellEnd"/>
      <w:r w:rsidRPr="000D1E1A">
        <w:t xml:space="preserve"> </w:t>
      </w:r>
      <w:r w:rsidR="000D4D64" w:rsidRPr="000D1E1A">
        <w:t>= 0,</w:t>
      </w:r>
      <w:r w:rsidR="00A3223A" w:rsidRPr="000D1E1A">
        <w:t>0</w:t>
      </w:r>
      <w:r w:rsidR="009C74AC" w:rsidRPr="000D1E1A">
        <w:t>0276</w:t>
      </w:r>
      <w:r w:rsidRPr="000D1E1A">
        <w:t xml:space="preserve"> kg/</w:t>
      </w:r>
      <w:proofErr w:type="spellStart"/>
      <w:r w:rsidRPr="000D1E1A">
        <w:t>m.h</w:t>
      </w:r>
      <w:proofErr w:type="spellEnd"/>
      <w:r w:rsidRPr="000D1E1A">
        <w:t xml:space="preserve"> </w:t>
      </w:r>
      <w:proofErr w:type="spellStart"/>
      <w:r w:rsidR="00E138B0" w:rsidRPr="000D1E1A">
        <w:t>tương</w:t>
      </w:r>
      <w:proofErr w:type="spellEnd"/>
      <w:r w:rsidR="00E138B0" w:rsidRPr="000D1E1A">
        <w:t xml:space="preserve"> </w:t>
      </w:r>
      <w:proofErr w:type="spellStart"/>
      <w:r w:rsidR="00E138B0" w:rsidRPr="000D1E1A">
        <w:t>đương</w:t>
      </w:r>
      <w:proofErr w:type="spellEnd"/>
      <w:r w:rsidR="00E138B0" w:rsidRPr="000D1E1A">
        <w:t xml:space="preserve"> </w:t>
      </w:r>
      <w:r w:rsidR="009C74AC" w:rsidRPr="000D1E1A">
        <w:t>0,766</w:t>
      </w:r>
      <w:r w:rsidRPr="000D1E1A">
        <w:t xml:space="preserve"> mg/</w:t>
      </w:r>
      <w:proofErr w:type="spellStart"/>
      <w:r w:rsidRPr="000D1E1A">
        <w:t>m.s.</w:t>
      </w:r>
      <w:proofErr w:type="spellEnd"/>
    </w:p>
    <w:p w14:paraId="5B3E96E6" w14:textId="77777777" w:rsidR="002A0697" w:rsidRPr="000D1E1A" w:rsidRDefault="002A0697" w:rsidP="00103477">
      <w:pPr>
        <w:spacing w:line="312" w:lineRule="auto"/>
        <w:ind w:firstLine="567"/>
        <w:jc w:val="both"/>
        <w:rPr>
          <w:lang w:val="vi-VN"/>
        </w:rPr>
      </w:pPr>
      <w:r w:rsidRPr="000D1E1A">
        <w:rPr>
          <w:lang w:val="vi-VN"/>
        </w:rPr>
        <w:t xml:space="preserve">Để xác định nồng độ phát thải </w:t>
      </w:r>
      <w:proofErr w:type="spellStart"/>
      <w:r w:rsidRPr="000D1E1A">
        <w:t>bụi</w:t>
      </w:r>
      <w:proofErr w:type="spellEnd"/>
      <w:r w:rsidRPr="000D1E1A">
        <w:t xml:space="preserve"> </w:t>
      </w:r>
      <w:proofErr w:type="spellStart"/>
      <w:r w:rsidRPr="000D1E1A">
        <w:t>từ</w:t>
      </w:r>
      <w:proofErr w:type="spellEnd"/>
      <w:r w:rsidRPr="000D1E1A">
        <w:t xml:space="preserve"> </w:t>
      </w:r>
      <w:proofErr w:type="spellStart"/>
      <w:r w:rsidRPr="000D1E1A">
        <w:t>lốp</w:t>
      </w:r>
      <w:proofErr w:type="spellEnd"/>
      <w:r w:rsidRPr="000D1E1A">
        <w:t xml:space="preserve"> </w:t>
      </w:r>
      <w:proofErr w:type="spellStart"/>
      <w:r w:rsidRPr="000D1E1A">
        <w:t>xe</w:t>
      </w:r>
      <w:proofErr w:type="spellEnd"/>
      <w:r w:rsidRPr="000D1E1A">
        <w:t xml:space="preserve"> ma </w:t>
      </w:r>
      <w:proofErr w:type="spellStart"/>
      <w:r w:rsidRPr="000D1E1A">
        <w:t>sát</w:t>
      </w:r>
      <w:proofErr w:type="spellEnd"/>
      <w:r w:rsidRPr="000D1E1A">
        <w:t xml:space="preserve"> </w:t>
      </w:r>
      <w:proofErr w:type="spellStart"/>
      <w:r w:rsidRPr="000D1E1A">
        <w:t>với</w:t>
      </w:r>
      <w:proofErr w:type="spellEnd"/>
      <w:r w:rsidRPr="000D1E1A">
        <w:t xml:space="preserve"> </w:t>
      </w:r>
      <w:proofErr w:type="spellStart"/>
      <w:r w:rsidRPr="000D1E1A">
        <w:t>mặt</w:t>
      </w:r>
      <w:proofErr w:type="spellEnd"/>
      <w:r w:rsidRPr="000D1E1A">
        <w:t xml:space="preserve"> </w:t>
      </w:r>
      <w:proofErr w:type="spellStart"/>
      <w:r w:rsidRPr="000D1E1A">
        <w:t>đường</w:t>
      </w:r>
      <w:proofErr w:type="spellEnd"/>
      <w:r w:rsidRPr="000D1E1A">
        <w:rPr>
          <w:lang w:val="vi-VN"/>
        </w:rPr>
        <w:t xml:space="preserve">, có thể áp dụng mô hình phát thải nguồn đường để tính toán nồng độ </w:t>
      </w:r>
      <w:proofErr w:type="spellStart"/>
      <w:r w:rsidRPr="000D1E1A">
        <w:t>bụi</w:t>
      </w:r>
      <w:proofErr w:type="spellEnd"/>
      <w:r w:rsidRPr="000D1E1A">
        <w:rPr>
          <w:lang w:val="vi-VN"/>
        </w:rPr>
        <w:t>. Thay các giá trị vào công thức (3.1), nồng độ bụi ở các khoảng cách khác nhau so với nguồn thải được thể hiện như sau:</w:t>
      </w:r>
    </w:p>
    <w:p w14:paraId="0B2FD072" w14:textId="4A39C93B" w:rsidR="002A0697" w:rsidRPr="000D1E1A" w:rsidRDefault="002A0697" w:rsidP="00103477">
      <w:pPr>
        <w:pStyle w:val="Heading4"/>
        <w:spacing w:before="0" w:after="0" w:line="312" w:lineRule="auto"/>
        <w:rPr>
          <w:rFonts w:ascii="Times New Roman" w:hAnsi="Times New Roman"/>
          <w:b/>
          <w:spacing w:val="-6"/>
          <w:szCs w:val="27"/>
          <w:lang w:val="vi-VN"/>
        </w:rPr>
      </w:pPr>
      <w:bookmarkStart w:id="2013" w:name="_Toc501443508"/>
      <w:bookmarkStart w:id="2014" w:name="_Toc11832170"/>
      <w:bookmarkStart w:id="2015" w:name="_Toc16774915"/>
      <w:bookmarkStart w:id="2016" w:name="_Toc21102311"/>
      <w:bookmarkStart w:id="2017" w:name="_Toc21159161"/>
      <w:bookmarkStart w:id="2018" w:name="_Toc21673004"/>
      <w:bookmarkStart w:id="2019" w:name="_Toc23431096"/>
      <w:bookmarkStart w:id="2020" w:name="_Toc35930196"/>
      <w:bookmarkStart w:id="2021" w:name="_Toc35937874"/>
      <w:bookmarkStart w:id="2022" w:name="_Toc37507390"/>
      <w:bookmarkStart w:id="2023" w:name="_Toc37507614"/>
      <w:bookmarkStart w:id="2024" w:name="_Toc39736965"/>
      <w:bookmarkStart w:id="2025" w:name="_Toc39737585"/>
      <w:bookmarkStart w:id="2026" w:name="_Toc46188308"/>
      <w:bookmarkStart w:id="2027" w:name="_Toc52636715"/>
      <w:bookmarkStart w:id="2028" w:name="_Toc52681058"/>
      <w:bookmarkStart w:id="2029" w:name="_Toc52852737"/>
      <w:bookmarkStart w:id="2030" w:name="_Toc52855163"/>
      <w:bookmarkStart w:id="2031" w:name="_Toc68370999"/>
      <w:bookmarkStart w:id="2032" w:name="_Toc180755594"/>
      <w:r w:rsidRPr="000D1E1A">
        <w:rPr>
          <w:rFonts w:ascii="Times New Roman" w:hAnsi="Times New Roman"/>
          <w:b/>
          <w:spacing w:val="-6"/>
          <w:szCs w:val="27"/>
          <w:lang w:val="vi-VN"/>
        </w:rPr>
        <w:t xml:space="preserve">Bảng </w:t>
      </w:r>
      <w:r w:rsidR="007C01BA" w:rsidRPr="000D1E1A">
        <w:rPr>
          <w:rFonts w:ascii="Times New Roman" w:hAnsi="Times New Roman"/>
          <w:b/>
          <w:spacing w:val="-6"/>
          <w:szCs w:val="27"/>
        </w:rPr>
        <w:t>26</w:t>
      </w:r>
      <w:r w:rsidRPr="000D1E1A">
        <w:rPr>
          <w:rFonts w:ascii="Times New Roman" w:hAnsi="Times New Roman"/>
          <w:b/>
          <w:spacing w:val="-6"/>
          <w:szCs w:val="27"/>
          <w:lang w:val="vi-VN"/>
        </w:rPr>
        <w:t>. Nồng độ bụi do lốp xe ma sát với mặt đường từ phương tiện vận chuyển</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tbl>
      <w:tblPr>
        <w:tblW w:w="4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2716"/>
        <w:gridCol w:w="1861"/>
        <w:gridCol w:w="2855"/>
      </w:tblGrid>
      <w:tr w:rsidR="00E138B0" w:rsidRPr="000D1E1A" w14:paraId="662ACA32" w14:textId="77777777" w:rsidTr="00CB28F4">
        <w:trPr>
          <w:trHeight w:val="277"/>
          <w:tblHeader/>
          <w:jc w:val="center"/>
        </w:trPr>
        <w:tc>
          <w:tcPr>
            <w:tcW w:w="515" w:type="pct"/>
            <w:shd w:val="clear" w:color="auto" w:fill="FFFFFF"/>
            <w:vAlign w:val="center"/>
          </w:tcPr>
          <w:p w14:paraId="445C658E" w14:textId="77777777" w:rsidR="002A0697" w:rsidRPr="000D1E1A" w:rsidRDefault="002A0697" w:rsidP="00103477">
            <w:pPr>
              <w:pStyle w:val="text"/>
              <w:spacing w:before="0" w:after="0"/>
              <w:ind w:firstLine="0"/>
              <w:jc w:val="center"/>
              <w:rPr>
                <w:b/>
                <w:bCs/>
                <w:color w:val="auto"/>
                <w:sz w:val="27"/>
                <w:szCs w:val="27"/>
              </w:rPr>
            </w:pPr>
            <w:r w:rsidRPr="000D1E1A">
              <w:rPr>
                <w:b/>
                <w:bCs/>
                <w:color w:val="auto"/>
                <w:sz w:val="27"/>
                <w:szCs w:val="27"/>
              </w:rPr>
              <w:t>TT</w:t>
            </w:r>
          </w:p>
        </w:tc>
        <w:tc>
          <w:tcPr>
            <w:tcW w:w="1639" w:type="pct"/>
            <w:shd w:val="clear" w:color="auto" w:fill="FFFFFF"/>
            <w:vAlign w:val="center"/>
          </w:tcPr>
          <w:p w14:paraId="27B0BEA5" w14:textId="77777777" w:rsidR="002A0697" w:rsidRPr="000D1E1A" w:rsidRDefault="002A0697" w:rsidP="00103477">
            <w:pPr>
              <w:pStyle w:val="text"/>
              <w:spacing w:before="0" w:after="0"/>
              <w:ind w:right="-176" w:firstLine="0"/>
              <w:jc w:val="center"/>
              <w:rPr>
                <w:b/>
                <w:bCs/>
                <w:color w:val="auto"/>
                <w:sz w:val="27"/>
                <w:szCs w:val="27"/>
              </w:rPr>
            </w:pPr>
            <w:proofErr w:type="spellStart"/>
            <w:r w:rsidRPr="000D1E1A">
              <w:rPr>
                <w:b/>
                <w:bCs/>
                <w:color w:val="auto"/>
                <w:sz w:val="27"/>
                <w:szCs w:val="27"/>
              </w:rPr>
              <w:t>Khoảng</w:t>
            </w:r>
            <w:proofErr w:type="spellEnd"/>
            <w:r w:rsidRPr="000D1E1A">
              <w:rPr>
                <w:b/>
                <w:bCs/>
                <w:color w:val="auto"/>
                <w:sz w:val="27"/>
                <w:szCs w:val="27"/>
              </w:rPr>
              <w:t xml:space="preserve"> </w:t>
            </w:r>
            <w:proofErr w:type="spellStart"/>
            <w:r w:rsidRPr="000D1E1A">
              <w:rPr>
                <w:b/>
                <w:bCs/>
                <w:color w:val="auto"/>
                <w:sz w:val="27"/>
                <w:szCs w:val="27"/>
              </w:rPr>
              <w:t>cách</w:t>
            </w:r>
            <w:proofErr w:type="spellEnd"/>
            <w:r w:rsidRPr="000D1E1A">
              <w:rPr>
                <w:b/>
                <w:bCs/>
                <w:color w:val="auto"/>
                <w:sz w:val="27"/>
                <w:szCs w:val="27"/>
              </w:rPr>
              <w:t xml:space="preserve"> x(m)</w:t>
            </w:r>
          </w:p>
        </w:tc>
        <w:tc>
          <w:tcPr>
            <w:tcW w:w="1123" w:type="pct"/>
            <w:shd w:val="clear" w:color="auto" w:fill="FFFFFF"/>
            <w:vAlign w:val="center"/>
          </w:tcPr>
          <w:p w14:paraId="428E9369" w14:textId="77777777" w:rsidR="002A0697" w:rsidRPr="000D1E1A" w:rsidRDefault="002A0697" w:rsidP="00103477">
            <w:pPr>
              <w:pStyle w:val="text"/>
              <w:spacing w:before="0" w:after="0"/>
              <w:ind w:firstLine="0"/>
              <w:jc w:val="center"/>
              <w:rPr>
                <w:b/>
                <w:bCs/>
                <w:color w:val="auto"/>
                <w:sz w:val="27"/>
                <w:szCs w:val="27"/>
              </w:rPr>
            </w:pPr>
            <w:r w:rsidRPr="000D1E1A">
              <w:rPr>
                <w:b/>
                <w:color w:val="auto"/>
                <w:sz w:val="27"/>
                <w:szCs w:val="27"/>
              </w:rPr>
              <w:sym w:font="Symbol" w:char="F073"/>
            </w:r>
            <w:r w:rsidRPr="000D1E1A">
              <w:rPr>
                <w:b/>
                <w:color w:val="auto"/>
                <w:sz w:val="27"/>
                <w:szCs w:val="27"/>
                <w:vertAlign w:val="subscript"/>
              </w:rPr>
              <w:t>z</w:t>
            </w:r>
          </w:p>
        </w:tc>
        <w:tc>
          <w:tcPr>
            <w:tcW w:w="1723" w:type="pct"/>
            <w:shd w:val="clear" w:color="auto" w:fill="FFFFFF"/>
            <w:vAlign w:val="center"/>
          </w:tcPr>
          <w:p w14:paraId="72BA0A51" w14:textId="77777777" w:rsidR="002A0697" w:rsidRPr="000D1E1A" w:rsidRDefault="002A0697" w:rsidP="00103477">
            <w:pPr>
              <w:pStyle w:val="text"/>
              <w:spacing w:before="0" w:after="0"/>
              <w:ind w:firstLine="0"/>
              <w:jc w:val="center"/>
              <w:rPr>
                <w:b/>
                <w:bCs/>
                <w:color w:val="auto"/>
                <w:sz w:val="27"/>
                <w:szCs w:val="27"/>
              </w:rPr>
            </w:pPr>
            <w:proofErr w:type="spellStart"/>
            <w:r w:rsidRPr="000D1E1A">
              <w:rPr>
                <w:b/>
                <w:bCs/>
                <w:color w:val="auto"/>
                <w:sz w:val="27"/>
                <w:szCs w:val="27"/>
              </w:rPr>
              <w:t>Nồng</w:t>
            </w:r>
            <w:proofErr w:type="spellEnd"/>
            <w:r w:rsidRPr="000D1E1A">
              <w:rPr>
                <w:b/>
                <w:bCs/>
                <w:color w:val="auto"/>
                <w:sz w:val="27"/>
                <w:szCs w:val="27"/>
              </w:rPr>
              <w:t xml:space="preserve"> </w:t>
            </w:r>
            <w:proofErr w:type="spellStart"/>
            <w:r w:rsidRPr="000D1E1A">
              <w:rPr>
                <w:b/>
                <w:bCs/>
                <w:color w:val="auto"/>
                <w:sz w:val="27"/>
                <w:szCs w:val="27"/>
              </w:rPr>
              <w:t>độ</w:t>
            </w:r>
            <w:proofErr w:type="spellEnd"/>
            <w:r w:rsidRPr="000D1E1A">
              <w:rPr>
                <w:b/>
                <w:bCs/>
                <w:color w:val="auto"/>
                <w:sz w:val="27"/>
                <w:szCs w:val="27"/>
              </w:rPr>
              <w:t xml:space="preserve"> (mg/m</w:t>
            </w:r>
            <w:r w:rsidRPr="000D1E1A">
              <w:rPr>
                <w:b/>
                <w:bCs/>
                <w:color w:val="auto"/>
                <w:sz w:val="27"/>
                <w:szCs w:val="27"/>
                <w:vertAlign w:val="superscript"/>
              </w:rPr>
              <w:t>3</w:t>
            </w:r>
            <w:r w:rsidRPr="000D1E1A">
              <w:rPr>
                <w:b/>
                <w:bCs/>
                <w:color w:val="auto"/>
                <w:sz w:val="27"/>
                <w:szCs w:val="27"/>
              </w:rPr>
              <w:t>)</w:t>
            </w:r>
          </w:p>
        </w:tc>
      </w:tr>
      <w:tr w:rsidR="001B4483" w:rsidRPr="000D1E1A" w14:paraId="50E326BC" w14:textId="77777777" w:rsidTr="002E2923">
        <w:trPr>
          <w:trHeight w:val="277"/>
          <w:tblHeader/>
          <w:jc w:val="center"/>
        </w:trPr>
        <w:tc>
          <w:tcPr>
            <w:tcW w:w="515" w:type="pct"/>
            <w:shd w:val="clear" w:color="auto" w:fill="FFFFFF"/>
            <w:vAlign w:val="center"/>
          </w:tcPr>
          <w:p w14:paraId="129BDB46" w14:textId="77777777" w:rsidR="001B4483" w:rsidRPr="000D1E1A" w:rsidRDefault="001B4483" w:rsidP="00103477">
            <w:pPr>
              <w:pStyle w:val="text"/>
              <w:spacing w:before="0" w:after="0"/>
              <w:ind w:firstLine="0"/>
              <w:jc w:val="center"/>
              <w:rPr>
                <w:color w:val="auto"/>
                <w:sz w:val="27"/>
                <w:szCs w:val="27"/>
              </w:rPr>
            </w:pPr>
            <w:r w:rsidRPr="000D1E1A">
              <w:rPr>
                <w:color w:val="auto"/>
                <w:sz w:val="27"/>
                <w:szCs w:val="27"/>
              </w:rPr>
              <w:t>1</w:t>
            </w:r>
          </w:p>
        </w:tc>
        <w:tc>
          <w:tcPr>
            <w:tcW w:w="1639" w:type="pct"/>
            <w:shd w:val="clear" w:color="auto" w:fill="FFFFFF"/>
            <w:vAlign w:val="center"/>
          </w:tcPr>
          <w:p w14:paraId="0037D09E" w14:textId="77777777" w:rsidR="001B4483" w:rsidRPr="000D1E1A" w:rsidRDefault="001B4483" w:rsidP="00103477">
            <w:pPr>
              <w:pStyle w:val="text"/>
              <w:spacing w:before="0" w:after="0"/>
              <w:ind w:firstLine="0"/>
              <w:jc w:val="center"/>
              <w:rPr>
                <w:color w:val="auto"/>
                <w:sz w:val="27"/>
                <w:szCs w:val="27"/>
              </w:rPr>
            </w:pPr>
            <w:r w:rsidRPr="000D1E1A">
              <w:rPr>
                <w:color w:val="auto"/>
                <w:sz w:val="27"/>
                <w:szCs w:val="27"/>
              </w:rPr>
              <w:t>5</w:t>
            </w:r>
          </w:p>
        </w:tc>
        <w:tc>
          <w:tcPr>
            <w:tcW w:w="1123" w:type="pct"/>
            <w:shd w:val="clear" w:color="auto" w:fill="FFFFFF"/>
            <w:vAlign w:val="center"/>
          </w:tcPr>
          <w:p w14:paraId="784AFC1C" w14:textId="1A51F434" w:rsidR="001B4483" w:rsidRPr="000D1E1A" w:rsidRDefault="001B4483" w:rsidP="00103477">
            <w:pPr>
              <w:pStyle w:val="text"/>
              <w:spacing w:before="0" w:after="0"/>
              <w:ind w:firstLine="0"/>
              <w:jc w:val="center"/>
              <w:rPr>
                <w:color w:val="auto"/>
                <w:sz w:val="27"/>
                <w:szCs w:val="27"/>
              </w:rPr>
            </w:pPr>
            <w:r w:rsidRPr="000D1E1A">
              <w:rPr>
                <w:color w:val="auto"/>
                <w:sz w:val="27"/>
                <w:szCs w:val="27"/>
              </w:rPr>
              <w:t>1,71</w:t>
            </w:r>
          </w:p>
        </w:tc>
        <w:tc>
          <w:tcPr>
            <w:tcW w:w="1723" w:type="pct"/>
            <w:shd w:val="clear" w:color="auto" w:fill="FFFFFF"/>
            <w:vAlign w:val="center"/>
          </w:tcPr>
          <w:p w14:paraId="6FB6BFA6" w14:textId="4440704D" w:rsidR="001B4483" w:rsidRPr="000D1E1A" w:rsidRDefault="001B4483" w:rsidP="00103477">
            <w:pPr>
              <w:spacing w:line="312" w:lineRule="auto"/>
              <w:jc w:val="center"/>
              <w:rPr>
                <w:sz w:val="27"/>
                <w:szCs w:val="27"/>
              </w:rPr>
            </w:pPr>
            <w:r w:rsidRPr="000D1E1A">
              <w:rPr>
                <w:b/>
                <w:sz w:val="27"/>
                <w:szCs w:val="27"/>
              </w:rPr>
              <w:t>0,436</w:t>
            </w:r>
          </w:p>
        </w:tc>
      </w:tr>
      <w:tr w:rsidR="001B4483" w:rsidRPr="000D1E1A" w14:paraId="76ED67A6" w14:textId="77777777" w:rsidTr="002E2923">
        <w:trPr>
          <w:jc w:val="center"/>
        </w:trPr>
        <w:tc>
          <w:tcPr>
            <w:tcW w:w="515" w:type="pct"/>
            <w:vAlign w:val="center"/>
          </w:tcPr>
          <w:p w14:paraId="3551D5A3" w14:textId="77777777" w:rsidR="001B4483" w:rsidRPr="000D1E1A" w:rsidRDefault="001B4483" w:rsidP="00103477">
            <w:pPr>
              <w:pStyle w:val="text"/>
              <w:spacing w:before="0" w:after="0"/>
              <w:ind w:firstLine="0"/>
              <w:jc w:val="center"/>
              <w:rPr>
                <w:color w:val="auto"/>
                <w:sz w:val="27"/>
                <w:szCs w:val="27"/>
              </w:rPr>
            </w:pPr>
            <w:r w:rsidRPr="000D1E1A">
              <w:rPr>
                <w:color w:val="auto"/>
                <w:sz w:val="27"/>
                <w:szCs w:val="27"/>
              </w:rPr>
              <w:t>2</w:t>
            </w:r>
          </w:p>
        </w:tc>
        <w:tc>
          <w:tcPr>
            <w:tcW w:w="1639" w:type="pct"/>
            <w:vAlign w:val="center"/>
          </w:tcPr>
          <w:p w14:paraId="1F7D91CD" w14:textId="77777777" w:rsidR="001B4483" w:rsidRPr="000D1E1A" w:rsidRDefault="001B4483" w:rsidP="00103477">
            <w:pPr>
              <w:pStyle w:val="text"/>
              <w:spacing w:before="0" w:after="0"/>
              <w:ind w:firstLine="0"/>
              <w:jc w:val="center"/>
              <w:rPr>
                <w:color w:val="auto"/>
                <w:sz w:val="27"/>
                <w:szCs w:val="27"/>
              </w:rPr>
            </w:pPr>
            <w:r w:rsidRPr="000D1E1A">
              <w:rPr>
                <w:color w:val="auto"/>
                <w:sz w:val="27"/>
                <w:szCs w:val="27"/>
              </w:rPr>
              <w:t>10</w:t>
            </w:r>
          </w:p>
        </w:tc>
        <w:tc>
          <w:tcPr>
            <w:tcW w:w="1123" w:type="pct"/>
            <w:vAlign w:val="center"/>
          </w:tcPr>
          <w:p w14:paraId="2F4F392B" w14:textId="32F9CA9E" w:rsidR="001B4483" w:rsidRPr="000D1E1A" w:rsidRDefault="001B4483" w:rsidP="00103477">
            <w:pPr>
              <w:pStyle w:val="text"/>
              <w:spacing w:before="0" w:after="0"/>
              <w:ind w:firstLine="0"/>
              <w:jc w:val="center"/>
              <w:rPr>
                <w:color w:val="auto"/>
                <w:sz w:val="27"/>
                <w:szCs w:val="27"/>
              </w:rPr>
            </w:pPr>
            <w:r w:rsidRPr="000D1E1A">
              <w:rPr>
                <w:color w:val="auto"/>
                <w:sz w:val="27"/>
                <w:szCs w:val="27"/>
              </w:rPr>
              <w:t>2,85</w:t>
            </w:r>
          </w:p>
        </w:tc>
        <w:tc>
          <w:tcPr>
            <w:tcW w:w="1723" w:type="pct"/>
            <w:vAlign w:val="center"/>
          </w:tcPr>
          <w:p w14:paraId="0D50FC58" w14:textId="4B71FF31" w:rsidR="001B4483" w:rsidRPr="000D1E1A" w:rsidRDefault="001B4483" w:rsidP="00103477">
            <w:pPr>
              <w:spacing w:line="312" w:lineRule="auto"/>
              <w:jc w:val="center"/>
              <w:rPr>
                <w:sz w:val="27"/>
                <w:szCs w:val="27"/>
              </w:rPr>
            </w:pPr>
            <w:r w:rsidRPr="000D1E1A">
              <w:rPr>
                <w:sz w:val="27"/>
                <w:szCs w:val="27"/>
              </w:rPr>
              <w:t>0,206</w:t>
            </w:r>
          </w:p>
        </w:tc>
      </w:tr>
      <w:tr w:rsidR="001B4483" w:rsidRPr="000D1E1A" w14:paraId="238D4BAE" w14:textId="77777777" w:rsidTr="002E2923">
        <w:trPr>
          <w:jc w:val="center"/>
        </w:trPr>
        <w:tc>
          <w:tcPr>
            <w:tcW w:w="515" w:type="pct"/>
            <w:vAlign w:val="center"/>
          </w:tcPr>
          <w:p w14:paraId="0CAE478A" w14:textId="77777777" w:rsidR="001B4483" w:rsidRPr="000D1E1A" w:rsidRDefault="001B4483" w:rsidP="00103477">
            <w:pPr>
              <w:pStyle w:val="text"/>
              <w:spacing w:before="0" w:after="0"/>
              <w:ind w:firstLine="0"/>
              <w:jc w:val="center"/>
              <w:rPr>
                <w:color w:val="auto"/>
                <w:sz w:val="27"/>
                <w:szCs w:val="27"/>
              </w:rPr>
            </w:pPr>
            <w:r w:rsidRPr="000D1E1A">
              <w:rPr>
                <w:color w:val="auto"/>
                <w:sz w:val="27"/>
                <w:szCs w:val="27"/>
              </w:rPr>
              <w:t>3</w:t>
            </w:r>
          </w:p>
        </w:tc>
        <w:tc>
          <w:tcPr>
            <w:tcW w:w="1639" w:type="pct"/>
            <w:vAlign w:val="center"/>
          </w:tcPr>
          <w:p w14:paraId="14FB32E8" w14:textId="6E27F91E" w:rsidR="001B4483" w:rsidRPr="000D1E1A" w:rsidRDefault="001B4483" w:rsidP="00103477">
            <w:pPr>
              <w:pStyle w:val="text"/>
              <w:spacing w:before="0" w:after="0"/>
              <w:ind w:firstLine="0"/>
              <w:jc w:val="center"/>
              <w:rPr>
                <w:color w:val="auto"/>
                <w:sz w:val="27"/>
                <w:szCs w:val="27"/>
              </w:rPr>
            </w:pPr>
            <w:r w:rsidRPr="000D1E1A">
              <w:rPr>
                <w:color w:val="auto"/>
                <w:sz w:val="27"/>
                <w:szCs w:val="27"/>
              </w:rPr>
              <w:t>20</w:t>
            </w:r>
          </w:p>
        </w:tc>
        <w:tc>
          <w:tcPr>
            <w:tcW w:w="1123" w:type="pct"/>
            <w:vAlign w:val="center"/>
          </w:tcPr>
          <w:p w14:paraId="03DCA37C" w14:textId="059609A7" w:rsidR="001B4483" w:rsidRPr="000D1E1A" w:rsidRDefault="001B4483" w:rsidP="00103477">
            <w:pPr>
              <w:pStyle w:val="text"/>
              <w:spacing w:before="0" w:after="0"/>
              <w:ind w:firstLine="0"/>
              <w:jc w:val="center"/>
              <w:rPr>
                <w:color w:val="auto"/>
                <w:sz w:val="27"/>
                <w:szCs w:val="27"/>
              </w:rPr>
            </w:pPr>
            <w:r w:rsidRPr="000D1E1A">
              <w:rPr>
                <w:color w:val="auto"/>
                <w:sz w:val="27"/>
                <w:szCs w:val="27"/>
              </w:rPr>
              <w:t>4,72</w:t>
            </w:r>
          </w:p>
        </w:tc>
        <w:tc>
          <w:tcPr>
            <w:tcW w:w="1723" w:type="pct"/>
            <w:vAlign w:val="center"/>
          </w:tcPr>
          <w:p w14:paraId="42787E2D" w14:textId="16603672" w:rsidR="001B4483" w:rsidRPr="000D1E1A" w:rsidRDefault="001B4483" w:rsidP="00103477">
            <w:pPr>
              <w:spacing w:line="312" w:lineRule="auto"/>
              <w:jc w:val="center"/>
              <w:rPr>
                <w:sz w:val="27"/>
                <w:szCs w:val="27"/>
              </w:rPr>
            </w:pPr>
            <w:r w:rsidRPr="000D1E1A">
              <w:rPr>
                <w:sz w:val="27"/>
                <w:szCs w:val="27"/>
              </w:rPr>
              <w:t>0,144</w:t>
            </w:r>
          </w:p>
        </w:tc>
      </w:tr>
      <w:tr w:rsidR="001B4483" w:rsidRPr="000D1E1A" w14:paraId="4EEC8D34" w14:textId="77777777" w:rsidTr="002E2923">
        <w:trPr>
          <w:jc w:val="center"/>
        </w:trPr>
        <w:tc>
          <w:tcPr>
            <w:tcW w:w="515" w:type="pct"/>
            <w:vAlign w:val="center"/>
          </w:tcPr>
          <w:p w14:paraId="7E9D290D" w14:textId="77777777" w:rsidR="001B4483" w:rsidRPr="000D1E1A" w:rsidRDefault="001B4483" w:rsidP="00103477">
            <w:pPr>
              <w:pStyle w:val="text"/>
              <w:spacing w:before="0" w:after="0"/>
              <w:ind w:firstLine="0"/>
              <w:jc w:val="center"/>
              <w:rPr>
                <w:color w:val="auto"/>
                <w:sz w:val="27"/>
                <w:szCs w:val="27"/>
              </w:rPr>
            </w:pPr>
            <w:r w:rsidRPr="000D1E1A">
              <w:rPr>
                <w:color w:val="auto"/>
                <w:sz w:val="27"/>
                <w:szCs w:val="27"/>
              </w:rPr>
              <w:t>4</w:t>
            </w:r>
          </w:p>
        </w:tc>
        <w:tc>
          <w:tcPr>
            <w:tcW w:w="1639" w:type="pct"/>
            <w:vAlign w:val="center"/>
          </w:tcPr>
          <w:p w14:paraId="6E3CC591" w14:textId="3B9D9609" w:rsidR="001B4483" w:rsidRPr="000D1E1A" w:rsidRDefault="001B4483" w:rsidP="00103477">
            <w:pPr>
              <w:pStyle w:val="text"/>
              <w:spacing w:before="0" w:after="0"/>
              <w:ind w:firstLine="0"/>
              <w:jc w:val="center"/>
              <w:rPr>
                <w:color w:val="auto"/>
                <w:sz w:val="27"/>
                <w:szCs w:val="27"/>
              </w:rPr>
            </w:pPr>
            <w:r w:rsidRPr="000D1E1A">
              <w:rPr>
                <w:color w:val="auto"/>
                <w:sz w:val="27"/>
                <w:szCs w:val="27"/>
              </w:rPr>
              <w:t>25</w:t>
            </w:r>
          </w:p>
        </w:tc>
        <w:tc>
          <w:tcPr>
            <w:tcW w:w="1123" w:type="pct"/>
            <w:vAlign w:val="center"/>
          </w:tcPr>
          <w:p w14:paraId="2C74309B" w14:textId="6F1D0863" w:rsidR="001B4483" w:rsidRPr="000D1E1A" w:rsidRDefault="001B4483" w:rsidP="00103477">
            <w:pPr>
              <w:pStyle w:val="text"/>
              <w:spacing w:before="0" w:after="0"/>
              <w:ind w:firstLine="0"/>
              <w:jc w:val="center"/>
              <w:rPr>
                <w:color w:val="auto"/>
                <w:sz w:val="27"/>
                <w:szCs w:val="27"/>
              </w:rPr>
            </w:pPr>
            <w:r w:rsidRPr="000D1E1A">
              <w:rPr>
                <w:color w:val="auto"/>
                <w:sz w:val="27"/>
                <w:szCs w:val="27"/>
              </w:rPr>
              <w:t>5,56</w:t>
            </w:r>
          </w:p>
        </w:tc>
        <w:tc>
          <w:tcPr>
            <w:tcW w:w="1723" w:type="pct"/>
            <w:vAlign w:val="center"/>
          </w:tcPr>
          <w:p w14:paraId="00797790" w14:textId="43C88E1F" w:rsidR="001B4483" w:rsidRPr="000D1E1A" w:rsidRDefault="001B4483" w:rsidP="00103477">
            <w:pPr>
              <w:spacing w:line="312" w:lineRule="auto"/>
              <w:jc w:val="center"/>
              <w:rPr>
                <w:sz w:val="27"/>
                <w:szCs w:val="27"/>
              </w:rPr>
            </w:pPr>
            <w:r w:rsidRPr="000D1E1A">
              <w:rPr>
                <w:sz w:val="27"/>
                <w:szCs w:val="27"/>
              </w:rPr>
              <w:t>0,113</w:t>
            </w:r>
          </w:p>
        </w:tc>
      </w:tr>
      <w:tr w:rsidR="001B4483" w:rsidRPr="000D1E1A" w14:paraId="09D1B9C8" w14:textId="77777777" w:rsidTr="002E2923">
        <w:trPr>
          <w:jc w:val="center"/>
        </w:trPr>
        <w:tc>
          <w:tcPr>
            <w:tcW w:w="515" w:type="pct"/>
            <w:vAlign w:val="center"/>
          </w:tcPr>
          <w:p w14:paraId="6C10D5D7" w14:textId="2B1247DF" w:rsidR="001B4483" w:rsidRPr="000D1E1A" w:rsidRDefault="001B4483" w:rsidP="00103477">
            <w:pPr>
              <w:pStyle w:val="text"/>
              <w:spacing w:before="0" w:after="0"/>
              <w:ind w:firstLine="0"/>
              <w:jc w:val="center"/>
              <w:rPr>
                <w:color w:val="auto"/>
                <w:sz w:val="27"/>
                <w:szCs w:val="27"/>
              </w:rPr>
            </w:pPr>
            <w:r w:rsidRPr="000D1E1A">
              <w:rPr>
                <w:color w:val="auto"/>
                <w:sz w:val="27"/>
                <w:szCs w:val="27"/>
              </w:rPr>
              <w:t>5</w:t>
            </w:r>
          </w:p>
        </w:tc>
        <w:tc>
          <w:tcPr>
            <w:tcW w:w="1639" w:type="pct"/>
            <w:vAlign w:val="center"/>
          </w:tcPr>
          <w:p w14:paraId="5CE89ABB" w14:textId="1AA637F6" w:rsidR="001B4483" w:rsidRPr="000D1E1A" w:rsidRDefault="001B4483" w:rsidP="00103477">
            <w:pPr>
              <w:pStyle w:val="text"/>
              <w:spacing w:before="0" w:after="0"/>
              <w:ind w:firstLine="0"/>
              <w:jc w:val="center"/>
              <w:rPr>
                <w:color w:val="auto"/>
                <w:sz w:val="27"/>
                <w:szCs w:val="27"/>
              </w:rPr>
            </w:pPr>
            <w:r w:rsidRPr="000D1E1A">
              <w:rPr>
                <w:color w:val="auto"/>
                <w:sz w:val="27"/>
                <w:szCs w:val="27"/>
              </w:rPr>
              <w:t>30</w:t>
            </w:r>
          </w:p>
        </w:tc>
        <w:tc>
          <w:tcPr>
            <w:tcW w:w="1123" w:type="pct"/>
            <w:vAlign w:val="center"/>
          </w:tcPr>
          <w:p w14:paraId="6284DB10" w14:textId="39DE126C" w:rsidR="001B4483" w:rsidRPr="000D1E1A" w:rsidRDefault="001B4483" w:rsidP="00103477">
            <w:pPr>
              <w:pStyle w:val="text"/>
              <w:spacing w:before="0" w:after="0"/>
              <w:ind w:firstLine="0"/>
              <w:jc w:val="center"/>
              <w:rPr>
                <w:color w:val="auto"/>
                <w:sz w:val="27"/>
                <w:szCs w:val="27"/>
              </w:rPr>
            </w:pPr>
            <w:r w:rsidRPr="000D1E1A">
              <w:rPr>
                <w:color w:val="auto"/>
                <w:sz w:val="27"/>
                <w:szCs w:val="27"/>
              </w:rPr>
              <w:t>6,35</w:t>
            </w:r>
          </w:p>
        </w:tc>
        <w:tc>
          <w:tcPr>
            <w:tcW w:w="1723" w:type="pct"/>
            <w:vAlign w:val="center"/>
          </w:tcPr>
          <w:p w14:paraId="1DD4DA91" w14:textId="448D9860" w:rsidR="001B4483" w:rsidRPr="000D1E1A" w:rsidRDefault="001B4483" w:rsidP="00103477">
            <w:pPr>
              <w:spacing w:line="312" w:lineRule="auto"/>
              <w:jc w:val="center"/>
              <w:rPr>
                <w:sz w:val="27"/>
                <w:szCs w:val="27"/>
              </w:rPr>
            </w:pPr>
            <w:r w:rsidRPr="000D1E1A">
              <w:rPr>
                <w:sz w:val="27"/>
                <w:szCs w:val="27"/>
              </w:rPr>
              <w:t>0,095</w:t>
            </w:r>
          </w:p>
        </w:tc>
      </w:tr>
      <w:tr w:rsidR="00B83082" w:rsidRPr="000D1E1A" w14:paraId="379EF1F2" w14:textId="77777777" w:rsidTr="00CB28F4">
        <w:trPr>
          <w:trHeight w:val="469"/>
          <w:jc w:val="center"/>
        </w:trPr>
        <w:tc>
          <w:tcPr>
            <w:tcW w:w="3277" w:type="pct"/>
            <w:gridSpan w:val="3"/>
            <w:vAlign w:val="center"/>
          </w:tcPr>
          <w:p w14:paraId="63F1DF14" w14:textId="6548E2D1" w:rsidR="00B83082" w:rsidRPr="000D1E1A" w:rsidRDefault="00953AA3" w:rsidP="00103477">
            <w:pPr>
              <w:spacing w:line="312" w:lineRule="auto"/>
              <w:jc w:val="center"/>
              <w:rPr>
                <w:sz w:val="27"/>
                <w:szCs w:val="27"/>
              </w:rPr>
            </w:pPr>
            <w:r w:rsidRPr="000D1E1A">
              <w:rPr>
                <w:sz w:val="27"/>
                <w:szCs w:val="27"/>
              </w:rPr>
              <w:t>QCVN 05:2023</w:t>
            </w:r>
            <w:r w:rsidR="00B83082" w:rsidRPr="000D1E1A">
              <w:rPr>
                <w:sz w:val="27"/>
                <w:szCs w:val="27"/>
              </w:rPr>
              <w:t xml:space="preserve">/BTNMT (Trung </w:t>
            </w:r>
            <w:proofErr w:type="spellStart"/>
            <w:r w:rsidR="00B83082" w:rsidRPr="000D1E1A">
              <w:rPr>
                <w:sz w:val="27"/>
                <w:szCs w:val="27"/>
              </w:rPr>
              <w:t>bình</w:t>
            </w:r>
            <w:proofErr w:type="spellEnd"/>
            <w:r w:rsidR="00B83082" w:rsidRPr="000D1E1A">
              <w:rPr>
                <w:sz w:val="27"/>
                <w:szCs w:val="27"/>
              </w:rPr>
              <w:t xml:space="preserve"> 1h)</w:t>
            </w:r>
          </w:p>
        </w:tc>
        <w:tc>
          <w:tcPr>
            <w:tcW w:w="1723" w:type="pct"/>
            <w:vAlign w:val="bottom"/>
          </w:tcPr>
          <w:p w14:paraId="5107E9BE" w14:textId="77777777" w:rsidR="00B83082" w:rsidRPr="000D1E1A" w:rsidRDefault="00B83082" w:rsidP="00103477">
            <w:pPr>
              <w:spacing w:line="312" w:lineRule="auto"/>
              <w:jc w:val="center"/>
              <w:rPr>
                <w:sz w:val="27"/>
                <w:szCs w:val="27"/>
              </w:rPr>
            </w:pPr>
            <w:r w:rsidRPr="000D1E1A">
              <w:rPr>
                <w:sz w:val="27"/>
                <w:szCs w:val="27"/>
              </w:rPr>
              <w:t>0,3</w:t>
            </w:r>
          </w:p>
        </w:tc>
      </w:tr>
    </w:tbl>
    <w:p w14:paraId="67B4952C" w14:textId="00684B4E" w:rsidR="002A0697" w:rsidRPr="000D1E1A" w:rsidRDefault="002A0697" w:rsidP="00103477">
      <w:pPr>
        <w:spacing w:line="312" w:lineRule="auto"/>
        <w:ind w:firstLine="567"/>
        <w:jc w:val="both"/>
        <w:rPr>
          <w:bCs/>
          <w:iCs/>
        </w:rPr>
      </w:pPr>
      <w:proofErr w:type="spellStart"/>
      <w:r w:rsidRPr="000D1E1A">
        <w:rPr>
          <w:bCs/>
          <w:iCs/>
          <w:u w:val="single"/>
        </w:rPr>
        <w:t>Đánh</w:t>
      </w:r>
      <w:proofErr w:type="spellEnd"/>
      <w:r w:rsidRPr="000D1E1A">
        <w:rPr>
          <w:bCs/>
          <w:iCs/>
          <w:u w:val="single"/>
        </w:rPr>
        <w:t xml:space="preserve"> </w:t>
      </w:r>
      <w:proofErr w:type="spellStart"/>
      <w:r w:rsidRPr="000D1E1A">
        <w:rPr>
          <w:bCs/>
          <w:iCs/>
          <w:u w:val="single"/>
        </w:rPr>
        <w:t>giá</w:t>
      </w:r>
      <w:proofErr w:type="spellEnd"/>
      <w:r w:rsidRPr="000D1E1A">
        <w:rPr>
          <w:bCs/>
          <w:iCs/>
          <w:u w:val="single"/>
        </w:rPr>
        <w:t xml:space="preserve"> </w:t>
      </w:r>
      <w:proofErr w:type="spellStart"/>
      <w:r w:rsidRPr="000D1E1A">
        <w:rPr>
          <w:bCs/>
          <w:iCs/>
          <w:u w:val="single"/>
        </w:rPr>
        <w:t>tác</w:t>
      </w:r>
      <w:proofErr w:type="spellEnd"/>
      <w:r w:rsidRPr="000D1E1A">
        <w:rPr>
          <w:bCs/>
          <w:iCs/>
          <w:u w:val="single"/>
        </w:rPr>
        <w:t xml:space="preserve"> </w:t>
      </w:r>
      <w:proofErr w:type="spellStart"/>
      <w:r w:rsidRPr="000D1E1A">
        <w:rPr>
          <w:bCs/>
          <w:iCs/>
          <w:u w:val="single"/>
        </w:rPr>
        <w:t>động</w:t>
      </w:r>
      <w:proofErr w:type="spellEnd"/>
      <w:r w:rsidRPr="000D1E1A">
        <w:rPr>
          <w:bCs/>
          <w:iCs/>
        </w:rPr>
        <w:t>:</w:t>
      </w:r>
      <w:r w:rsidRPr="000D1E1A">
        <w:rPr>
          <w:bCs/>
          <w:i/>
          <w:iCs/>
        </w:rPr>
        <w:t xml:space="preserve"> </w:t>
      </w:r>
      <w:r w:rsidR="001B4483" w:rsidRPr="000D1E1A">
        <w:t xml:space="preserve">Qua </w:t>
      </w:r>
      <w:proofErr w:type="spellStart"/>
      <w:r w:rsidR="001B4483" w:rsidRPr="000D1E1A">
        <w:t>số</w:t>
      </w:r>
      <w:proofErr w:type="spellEnd"/>
      <w:r w:rsidR="001B4483" w:rsidRPr="000D1E1A">
        <w:t xml:space="preserve"> </w:t>
      </w:r>
      <w:proofErr w:type="spellStart"/>
      <w:r w:rsidR="001B4483" w:rsidRPr="000D1E1A">
        <w:t>liệu</w:t>
      </w:r>
      <w:proofErr w:type="spellEnd"/>
      <w:r w:rsidR="001B4483" w:rsidRPr="000D1E1A">
        <w:t xml:space="preserve"> </w:t>
      </w:r>
      <w:proofErr w:type="spellStart"/>
      <w:r w:rsidR="001B4483" w:rsidRPr="000D1E1A">
        <w:t>tính</w:t>
      </w:r>
      <w:proofErr w:type="spellEnd"/>
      <w:r w:rsidR="001B4483" w:rsidRPr="000D1E1A">
        <w:t xml:space="preserve"> </w:t>
      </w:r>
      <w:proofErr w:type="spellStart"/>
      <w:r w:rsidR="001B4483" w:rsidRPr="000D1E1A">
        <w:t>toán</w:t>
      </w:r>
      <w:proofErr w:type="spellEnd"/>
      <w:r w:rsidR="001B4483" w:rsidRPr="000D1E1A">
        <w:t xml:space="preserve"> </w:t>
      </w:r>
      <w:proofErr w:type="spellStart"/>
      <w:r w:rsidR="001B4483" w:rsidRPr="000D1E1A">
        <w:t>tại</w:t>
      </w:r>
      <w:proofErr w:type="spellEnd"/>
      <w:r w:rsidR="001B4483" w:rsidRPr="000D1E1A">
        <w:t xml:space="preserve"> </w:t>
      </w:r>
      <w:proofErr w:type="spellStart"/>
      <w:r w:rsidR="001B4483" w:rsidRPr="000D1E1A">
        <w:t>bảng</w:t>
      </w:r>
      <w:proofErr w:type="spellEnd"/>
      <w:r w:rsidR="001B4483" w:rsidRPr="000D1E1A">
        <w:t xml:space="preserve"> </w:t>
      </w:r>
      <w:proofErr w:type="spellStart"/>
      <w:r w:rsidR="001B4483" w:rsidRPr="000D1E1A">
        <w:t>trên</w:t>
      </w:r>
      <w:proofErr w:type="spellEnd"/>
      <w:r w:rsidR="001B4483" w:rsidRPr="000D1E1A">
        <w:t xml:space="preserve"> </w:t>
      </w:r>
      <w:proofErr w:type="spellStart"/>
      <w:r w:rsidR="001B4483" w:rsidRPr="000D1E1A">
        <w:t>cho</w:t>
      </w:r>
      <w:proofErr w:type="spellEnd"/>
      <w:r w:rsidR="001B4483" w:rsidRPr="000D1E1A">
        <w:t xml:space="preserve"> </w:t>
      </w:r>
      <w:proofErr w:type="spellStart"/>
      <w:r w:rsidR="001B4483" w:rsidRPr="000D1E1A">
        <w:t>thấy</w:t>
      </w:r>
      <w:proofErr w:type="spellEnd"/>
      <w:r w:rsidR="001B4483" w:rsidRPr="000D1E1A">
        <w:t xml:space="preserve">, </w:t>
      </w:r>
      <w:proofErr w:type="spellStart"/>
      <w:r w:rsidR="001B4483" w:rsidRPr="000D1E1A">
        <w:t>nồng</w:t>
      </w:r>
      <w:proofErr w:type="spellEnd"/>
      <w:r w:rsidR="001B4483" w:rsidRPr="000D1E1A">
        <w:t xml:space="preserve"> </w:t>
      </w:r>
      <w:proofErr w:type="spellStart"/>
      <w:r w:rsidR="001B4483" w:rsidRPr="000D1E1A">
        <w:t>độ</w:t>
      </w:r>
      <w:proofErr w:type="spellEnd"/>
      <w:r w:rsidR="001B4483" w:rsidRPr="000D1E1A">
        <w:t xml:space="preserve"> </w:t>
      </w:r>
      <w:proofErr w:type="spellStart"/>
      <w:r w:rsidR="001B4483" w:rsidRPr="000D1E1A">
        <w:t>bụi</w:t>
      </w:r>
      <w:proofErr w:type="spellEnd"/>
      <w:r w:rsidR="001B4483" w:rsidRPr="000D1E1A">
        <w:t xml:space="preserve"> </w:t>
      </w:r>
      <w:proofErr w:type="spellStart"/>
      <w:r w:rsidR="001B4483" w:rsidRPr="000D1E1A">
        <w:t>phát</w:t>
      </w:r>
      <w:proofErr w:type="spellEnd"/>
      <w:r w:rsidR="001B4483" w:rsidRPr="000D1E1A">
        <w:t xml:space="preserve"> </w:t>
      </w:r>
      <w:proofErr w:type="spellStart"/>
      <w:r w:rsidR="001B4483" w:rsidRPr="000D1E1A">
        <w:t>sinh</w:t>
      </w:r>
      <w:proofErr w:type="spellEnd"/>
      <w:r w:rsidR="001B4483" w:rsidRPr="000D1E1A">
        <w:t xml:space="preserve"> do </w:t>
      </w:r>
      <w:proofErr w:type="spellStart"/>
      <w:r w:rsidR="001B4483" w:rsidRPr="000D1E1A">
        <w:t>lốp</w:t>
      </w:r>
      <w:proofErr w:type="spellEnd"/>
      <w:r w:rsidR="001B4483" w:rsidRPr="000D1E1A">
        <w:t xml:space="preserve"> </w:t>
      </w:r>
      <w:proofErr w:type="spellStart"/>
      <w:r w:rsidR="001B4483" w:rsidRPr="000D1E1A">
        <w:t>xe</w:t>
      </w:r>
      <w:proofErr w:type="spellEnd"/>
      <w:r w:rsidR="001B4483" w:rsidRPr="000D1E1A">
        <w:t xml:space="preserve"> ma </w:t>
      </w:r>
      <w:proofErr w:type="spellStart"/>
      <w:r w:rsidR="001B4483" w:rsidRPr="000D1E1A">
        <w:t>sát</w:t>
      </w:r>
      <w:proofErr w:type="spellEnd"/>
      <w:r w:rsidR="001B4483" w:rsidRPr="000D1E1A">
        <w:t xml:space="preserve"> </w:t>
      </w:r>
      <w:proofErr w:type="spellStart"/>
      <w:r w:rsidR="001B4483" w:rsidRPr="000D1E1A">
        <w:t>với</w:t>
      </w:r>
      <w:proofErr w:type="spellEnd"/>
      <w:r w:rsidR="001B4483" w:rsidRPr="000D1E1A">
        <w:t xml:space="preserve"> </w:t>
      </w:r>
      <w:proofErr w:type="spellStart"/>
      <w:r w:rsidR="001B4483" w:rsidRPr="000D1E1A">
        <w:t>mặt</w:t>
      </w:r>
      <w:proofErr w:type="spellEnd"/>
      <w:r w:rsidR="001B4483" w:rsidRPr="000D1E1A">
        <w:t xml:space="preserve"> </w:t>
      </w:r>
      <w:proofErr w:type="spellStart"/>
      <w:r w:rsidR="001B4483" w:rsidRPr="000D1E1A">
        <w:t>đường</w:t>
      </w:r>
      <w:proofErr w:type="spellEnd"/>
      <w:r w:rsidR="001B4483" w:rsidRPr="000D1E1A">
        <w:t xml:space="preserve"> ở </w:t>
      </w:r>
      <w:proofErr w:type="spellStart"/>
      <w:r w:rsidR="001B4483" w:rsidRPr="000D1E1A">
        <w:t>khoảng</w:t>
      </w:r>
      <w:proofErr w:type="spellEnd"/>
      <w:r w:rsidR="001B4483" w:rsidRPr="000D1E1A">
        <w:t xml:space="preserve"> </w:t>
      </w:r>
      <w:proofErr w:type="spellStart"/>
      <w:r w:rsidR="001B4483" w:rsidRPr="000D1E1A">
        <w:t>cách</w:t>
      </w:r>
      <w:proofErr w:type="spellEnd"/>
      <w:r w:rsidR="001B4483" w:rsidRPr="000D1E1A">
        <w:t xml:space="preserve"> &lt;10m </w:t>
      </w:r>
      <w:proofErr w:type="spellStart"/>
      <w:r w:rsidR="001B4483" w:rsidRPr="000D1E1A">
        <w:t>vượt</w:t>
      </w:r>
      <w:proofErr w:type="spellEnd"/>
      <w:r w:rsidR="001B4483" w:rsidRPr="000D1E1A">
        <w:t xml:space="preserve"> </w:t>
      </w:r>
      <w:proofErr w:type="spellStart"/>
      <w:r w:rsidR="001B4483" w:rsidRPr="000D1E1A">
        <w:t>giới</w:t>
      </w:r>
      <w:proofErr w:type="spellEnd"/>
      <w:r w:rsidR="001B4483" w:rsidRPr="000D1E1A">
        <w:t xml:space="preserve"> </w:t>
      </w:r>
      <w:proofErr w:type="spellStart"/>
      <w:r w:rsidR="001B4483" w:rsidRPr="000D1E1A">
        <w:t>hạn</w:t>
      </w:r>
      <w:proofErr w:type="spellEnd"/>
      <w:r w:rsidR="001B4483" w:rsidRPr="000D1E1A">
        <w:t xml:space="preserve"> </w:t>
      </w:r>
      <w:proofErr w:type="spellStart"/>
      <w:r w:rsidR="001B4483" w:rsidRPr="000D1E1A">
        <w:t>cho</w:t>
      </w:r>
      <w:proofErr w:type="spellEnd"/>
      <w:r w:rsidR="001B4483" w:rsidRPr="000D1E1A">
        <w:t xml:space="preserve"> </w:t>
      </w:r>
      <w:proofErr w:type="spellStart"/>
      <w:r w:rsidR="001B4483" w:rsidRPr="000D1E1A">
        <w:t>phép</w:t>
      </w:r>
      <w:proofErr w:type="spellEnd"/>
      <w:r w:rsidR="001B4483" w:rsidRPr="000D1E1A">
        <w:t xml:space="preserve"> </w:t>
      </w:r>
      <w:proofErr w:type="spellStart"/>
      <w:r w:rsidR="001B4483" w:rsidRPr="000D1E1A">
        <w:t>của</w:t>
      </w:r>
      <w:proofErr w:type="spellEnd"/>
      <w:r w:rsidR="001B4483" w:rsidRPr="000D1E1A">
        <w:t xml:space="preserve"> </w:t>
      </w:r>
      <w:r w:rsidR="00953AA3" w:rsidRPr="000D1E1A">
        <w:t>QCVN 05:2023</w:t>
      </w:r>
      <w:r w:rsidR="001B4483" w:rsidRPr="000D1E1A">
        <w:t>/BTNMT</w:t>
      </w:r>
      <w:r w:rsidRPr="000D1E1A">
        <w:t xml:space="preserve">. </w:t>
      </w:r>
      <w:proofErr w:type="spellStart"/>
      <w:r w:rsidRPr="000D1E1A">
        <w:t>L</w:t>
      </w:r>
      <w:r w:rsidRPr="000D1E1A">
        <w:rPr>
          <w:bCs/>
          <w:iCs/>
        </w:rPr>
        <w:t>ượng</w:t>
      </w:r>
      <w:proofErr w:type="spellEnd"/>
      <w:r w:rsidRPr="000D1E1A">
        <w:rPr>
          <w:bCs/>
          <w:iCs/>
        </w:rPr>
        <w:t xml:space="preserve"> </w:t>
      </w:r>
      <w:proofErr w:type="spellStart"/>
      <w:r w:rsidRPr="000D1E1A">
        <w:rPr>
          <w:bCs/>
          <w:iCs/>
        </w:rPr>
        <w:t>bụi</w:t>
      </w:r>
      <w:proofErr w:type="spellEnd"/>
      <w:r w:rsidRPr="000D1E1A">
        <w:rPr>
          <w:bCs/>
          <w:iCs/>
        </w:rPr>
        <w:t xml:space="preserve"> </w:t>
      </w:r>
      <w:proofErr w:type="spellStart"/>
      <w:r w:rsidRPr="000D1E1A">
        <w:rPr>
          <w:bCs/>
          <w:iCs/>
        </w:rPr>
        <w:t>phát</w:t>
      </w:r>
      <w:proofErr w:type="spellEnd"/>
      <w:r w:rsidRPr="000D1E1A">
        <w:rPr>
          <w:bCs/>
          <w:iCs/>
        </w:rPr>
        <w:t xml:space="preserve"> </w:t>
      </w:r>
      <w:proofErr w:type="spellStart"/>
      <w:r w:rsidRPr="000D1E1A">
        <w:rPr>
          <w:bCs/>
          <w:iCs/>
        </w:rPr>
        <w:t>sinh</w:t>
      </w:r>
      <w:proofErr w:type="spellEnd"/>
      <w:r w:rsidRPr="000D1E1A">
        <w:rPr>
          <w:bCs/>
          <w:iCs/>
        </w:rPr>
        <w:t xml:space="preserve"> </w:t>
      </w:r>
      <w:proofErr w:type="spellStart"/>
      <w:r w:rsidRPr="000D1E1A">
        <w:rPr>
          <w:bCs/>
          <w:iCs/>
        </w:rPr>
        <w:t>từ</w:t>
      </w:r>
      <w:proofErr w:type="spellEnd"/>
      <w:r w:rsidRPr="000D1E1A">
        <w:rPr>
          <w:bCs/>
          <w:iCs/>
        </w:rPr>
        <w:t xml:space="preserve"> </w:t>
      </w:r>
      <w:proofErr w:type="spellStart"/>
      <w:r w:rsidRPr="000D1E1A">
        <w:rPr>
          <w:bCs/>
          <w:iCs/>
        </w:rPr>
        <w:t>mặt</w:t>
      </w:r>
      <w:proofErr w:type="spellEnd"/>
      <w:r w:rsidRPr="000D1E1A">
        <w:rPr>
          <w:bCs/>
          <w:iCs/>
        </w:rPr>
        <w:t xml:space="preserve"> </w:t>
      </w:r>
      <w:proofErr w:type="spellStart"/>
      <w:r w:rsidRPr="000D1E1A">
        <w:rPr>
          <w:bCs/>
          <w:iCs/>
        </w:rPr>
        <w:t>đường</w:t>
      </w:r>
      <w:proofErr w:type="spellEnd"/>
      <w:r w:rsidRPr="000D1E1A">
        <w:rPr>
          <w:bCs/>
          <w:iCs/>
        </w:rPr>
        <w:t xml:space="preserve"> do </w:t>
      </w:r>
      <w:proofErr w:type="spellStart"/>
      <w:r w:rsidRPr="000D1E1A">
        <w:rPr>
          <w:bCs/>
          <w:iCs/>
        </w:rPr>
        <w:t>xe</w:t>
      </w:r>
      <w:proofErr w:type="spellEnd"/>
      <w:r w:rsidRPr="000D1E1A">
        <w:rPr>
          <w:bCs/>
          <w:iCs/>
        </w:rPr>
        <w:t xml:space="preserve"> </w:t>
      </w:r>
      <w:proofErr w:type="spellStart"/>
      <w:r w:rsidRPr="000D1E1A">
        <w:rPr>
          <w:bCs/>
          <w:iCs/>
        </w:rPr>
        <w:t>vận</w:t>
      </w:r>
      <w:proofErr w:type="spellEnd"/>
      <w:r w:rsidRPr="000D1E1A">
        <w:rPr>
          <w:bCs/>
          <w:iCs/>
        </w:rPr>
        <w:t xml:space="preserve"> </w:t>
      </w:r>
      <w:proofErr w:type="spellStart"/>
      <w:r w:rsidRPr="000D1E1A">
        <w:rPr>
          <w:bCs/>
          <w:iCs/>
        </w:rPr>
        <w:t>chuyển</w:t>
      </w:r>
      <w:proofErr w:type="spellEnd"/>
      <w:r w:rsidRPr="000D1E1A">
        <w:rPr>
          <w:bCs/>
          <w:iCs/>
        </w:rPr>
        <w:t xml:space="preserve"> </w:t>
      </w:r>
      <w:proofErr w:type="spellStart"/>
      <w:r w:rsidRPr="000D1E1A">
        <w:rPr>
          <w:bCs/>
          <w:iCs/>
        </w:rPr>
        <w:t>chạy</w:t>
      </w:r>
      <w:proofErr w:type="spellEnd"/>
      <w:r w:rsidRPr="000D1E1A">
        <w:rPr>
          <w:bCs/>
          <w:iCs/>
        </w:rPr>
        <w:t xml:space="preserve"> qua </w:t>
      </w:r>
      <w:proofErr w:type="spellStart"/>
      <w:r w:rsidRPr="000D1E1A">
        <w:rPr>
          <w:bCs/>
          <w:iCs/>
        </w:rPr>
        <w:t>là</w:t>
      </w:r>
      <w:proofErr w:type="spellEnd"/>
      <w:r w:rsidRPr="000D1E1A">
        <w:rPr>
          <w:bCs/>
          <w:iCs/>
        </w:rPr>
        <w:t xml:space="preserve"> </w:t>
      </w:r>
      <w:proofErr w:type="spellStart"/>
      <w:r w:rsidRPr="000D1E1A">
        <w:rPr>
          <w:bCs/>
          <w:iCs/>
        </w:rPr>
        <w:t>tác</w:t>
      </w:r>
      <w:proofErr w:type="spellEnd"/>
      <w:r w:rsidRPr="000D1E1A">
        <w:rPr>
          <w:bCs/>
          <w:iCs/>
        </w:rPr>
        <w:t xml:space="preserve"> </w:t>
      </w:r>
      <w:proofErr w:type="spellStart"/>
      <w:r w:rsidRPr="000D1E1A">
        <w:rPr>
          <w:bCs/>
          <w:iCs/>
        </w:rPr>
        <w:t>động</w:t>
      </w:r>
      <w:proofErr w:type="spellEnd"/>
      <w:r w:rsidRPr="000D1E1A">
        <w:rPr>
          <w:bCs/>
          <w:iCs/>
        </w:rPr>
        <w:t xml:space="preserve"> </w:t>
      </w:r>
      <w:proofErr w:type="spellStart"/>
      <w:r w:rsidRPr="000D1E1A">
        <w:rPr>
          <w:bCs/>
          <w:iCs/>
        </w:rPr>
        <w:t>đáng</w:t>
      </w:r>
      <w:proofErr w:type="spellEnd"/>
      <w:r w:rsidRPr="000D1E1A">
        <w:rPr>
          <w:bCs/>
          <w:iCs/>
        </w:rPr>
        <w:t xml:space="preserve"> </w:t>
      </w:r>
      <w:proofErr w:type="spellStart"/>
      <w:r w:rsidRPr="000D1E1A">
        <w:rPr>
          <w:bCs/>
          <w:iCs/>
        </w:rPr>
        <w:t>quan</w:t>
      </w:r>
      <w:proofErr w:type="spellEnd"/>
      <w:r w:rsidRPr="000D1E1A">
        <w:rPr>
          <w:bCs/>
          <w:iCs/>
        </w:rPr>
        <w:t xml:space="preserve"> </w:t>
      </w:r>
      <w:proofErr w:type="spellStart"/>
      <w:r w:rsidRPr="000D1E1A">
        <w:rPr>
          <w:bCs/>
          <w:iCs/>
        </w:rPr>
        <w:t>tâm</w:t>
      </w:r>
      <w:proofErr w:type="spellEnd"/>
      <w:r w:rsidRPr="000D1E1A">
        <w:rPr>
          <w:bCs/>
          <w:iCs/>
        </w:rPr>
        <w:t xml:space="preserve"> </w:t>
      </w:r>
      <w:proofErr w:type="spellStart"/>
      <w:r w:rsidRPr="000D1E1A">
        <w:rPr>
          <w:bCs/>
          <w:iCs/>
        </w:rPr>
        <w:t>trong</w:t>
      </w:r>
      <w:proofErr w:type="spellEnd"/>
      <w:r w:rsidRPr="000D1E1A">
        <w:rPr>
          <w:bCs/>
          <w:iCs/>
        </w:rPr>
        <w:t xml:space="preserve"> </w:t>
      </w:r>
      <w:proofErr w:type="spellStart"/>
      <w:r w:rsidRPr="000D1E1A">
        <w:rPr>
          <w:bCs/>
          <w:iCs/>
        </w:rPr>
        <w:t>quá</w:t>
      </w:r>
      <w:proofErr w:type="spellEnd"/>
      <w:r w:rsidRPr="000D1E1A">
        <w:rPr>
          <w:bCs/>
          <w:iCs/>
        </w:rPr>
        <w:t xml:space="preserve"> </w:t>
      </w:r>
      <w:proofErr w:type="spellStart"/>
      <w:r w:rsidRPr="000D1E1A">
        <w:rPr>
          <w:bCs/>
          <w:iCs/>
        </w:rPr>
        <w:t>trình</w:t>
      </w:r>
      <w:proofErr w:type="spellEnd"/>
      <w:r w:rsidRPr="000D1E1A">
        <w:rPr>
          <w:bCs/>
          <w:iCs/>
        </w:rPr>
        <w:t xml:space="preserve"> </w:t>
      </w:r>
      <w:proofErr w:type="spellStart"/>
      <w:r w:rsidRPr="000D1E1A">
        <w:rPr>
          <w:bCs/>
          <w:iCs/>
        </w:rPr>
        <w:t>thi</w:t>
      </w:r>
      <w:proofErr w:type="spellEnd"/>
      <w:r w:rsidRPr="000D1E1A">
        <w:rPr>
          <w:bCs/>
          <w:iCs/>
        </w:rPr>
        <w:t xml:space="preserve"> </w:t>
      </w:r>
      <w:proofErr w:type="spellStart"/>
      <w:r w:rsidRPr="000D1E1A">
        <w:rPr>
          <w:bCs/>
          <w:iCs/>
        </w:rPr>
        <w:t>công</w:t>
      </w:r>
      <w:proofErr w:type="spellEnd"/>
      <w:r w:rsidRPr="000D1E1A">
        <w:rPr>
          <w:bCs/>
          <w:iCs/>
        </w:rPr>
        <w:t xml:space="preserve"> </w:t>
      </w:r>
      <w:proofErr w:type="spellStart"/>
      <w:r w:rsidR="00096FB5" w:rsidRPr="000D1E1A">
        <w:rPr>
          <w:bCs/>
          <w:iCs/>
        </w:rPr>
        <w:t>Dự</w:t>
      </w:r>
      <w:proofErr w:type="spellEnd"/>
      <w:r w:rsidR="00096FB5" w:rsidRPr="000D1E1A">
        <w:rPr>
          <w:bCs/>
          <w:iCs/>
        </w:rPr>
        <w:t xml:space="preserve"> </w:t>
      </w:r>
      <w:proofErr w:type="spellStart"/>
      <w:r w:rsidR="00096FB5" w:rsidRPr="000D1E1A">
        <w:rPr>
          <w:bCs/>
          <w:iCs/>
        </w:rPr>
        <w:t>án</w:t>
      </w:r>
      <w:proofErr w:type="spellEnd"/>
      <w:r w:rsidRPr="000D1E1A">
        <w:rPr>
          <w:bCs/>
          <w:iCs/>
        </w:rPr>
        <w:t xml:space="preserve">, do </w:t>
      </w:r>
      <w:proofErr w:type="spellStart"/>
      <w:r w:rsidRPr="000D1E1A">
        <w:rPr>
          <w:bCs/>
          <w:iCs/>
        </w:rPr>
        <w:t>tuyến</w:t>
      </w:r>
      <w:proofErr w:type="spellEnd"/>
      <w:r w:rsidRPr="000D1E1A">
        <w:rPr>
          <w:bCs/>
          <w:iCs/>
        </w:rPr>
        <w:t xml:space="preserve"> </w:t>
      </w:r>
      <w:proofErr w:type="spellStart"/>
      <w:r w:rsidRPr="000D1E1A">
        <w:rPr>
          <w:bCs/>
          <w:iCs/>
        </w:rPr>
        <w:t>đường</w:t>
      </w:r>
      <w:proofErr w:type="spellEnd"/>
      <w:r w:rsidRPr="000D1E1A">
        <w:rPr>
          <w:bCs/>
          <w:iCs/>
        </w:rPr>
        <w:t xml:space="preserve"> </w:t>
      </w:r>
      <w:proofErr w:type="spellStart"/>
      <w:r w:rsidRPr="000D1E1A">
        <w:rPr>
          <w:bCs/>
          <w:iCs/>
        </w:rPr>
        <w:t>vận</w:t>
      </w:r>
      <w:proofErr w:type="spellEnd"/>
      <w:r w:rsidRPr="000D1E1A">
        <w:rPr>
          <w:bCs/>
          <w:iCs/>
        </w:rPr>
        <w:t xml:space="preserve"> </w:t>
      </w:r>
      <w:proofErr w:type="spellStart"/>
      <w:r w:rsidRPr="000D1E1A">
        <w:rPr>
          <w:bCs/>
          <w:iCs/>
        </w:rPr>
        <w:t>chuyển</w:t>
      </w:r>
      <w:proofErr w:type="spellEnd"/>
      <w:r w:rsidRPr="000D1E1A">
        <w:rPr>
          <w:bCs/>
          <w:iCs/>
        </w:rPr>
        <w:t xml:space="preserve"> </w:t>
      </w:r>
      <w:proofErr w:type="spellStart"/>
      <w:r w:rsidRPr="000D1E1A">
        <w:rPr>
          <w:bCs/>
          <w:iCs/>
        </w:rPr>
        <w:t>đoạn</w:t>
      </w:r>
      <w:proofErr w:type="spellEnd"/>
      <w:r w:rsidRPr="000D1E1A">
        <w:rPr>
          <w:bCs/>
          <w:iCs/>
        </w:rPr>
        <w:t xml:space="preserve"> </w:t>
      </w:r>
      <w:proofErr w:type="spellStart"/>
      <w:r w:rsidRPr="000D1E1A">
        <w:rPr>
          <w:bCs/>
          <w:iCs/>
        </w:rPr>
        <w:t>ra</w:t>
      </w:r>
      <w:proofErr w:type="spellEnd"/>
      <w:r w:rsidRPr="000D1E1A">
        <w:rPr>
          <w:bCs/>
          <w:iCs/>
        </w:rPr>
        <w:t xml:space="preserve"> </w:t>
      </w:r>
      <w:proofErr w:type="spellStart"/>
      <w:r w:rsidRPr="000D1E1A">
        <w:rPr>
          <w:bCs/>
          <w:iCs/>
        </w:rPr>
        <w:t>vào</w:t>
      </w:r>
      <w:proofErr w:type="spellEnd"/>
      <w:r w:rsidRPr="000D1E1A">
        <w:rPr>
          <w:bCs/>
          <w:iCs/>
        </w:rPr>
        <w:t xml:space="preserve"> </w:t>
      </w:r>
      <w:proofErr w:type="spellStart"/>
      <w:r w:rsidRPr="000D1E1A">
        <w:rPr>
          <w:bCs/>
          <w:iCs/>
        </w:rPr>
        <w:t>công</w:t>
      </w:r>
      <w:proofErr w:type="spellEnd"/>
      <w:r w:rsidRPr="000D1E1A">
        <w:rPr>
          <w:bCs/>
          <w:iCs/>
        </w:rPr>
        <w:t xml:space="preserve"> </w:t>
      </w:r>
      <w:proofErr w:type="spellStart"/>
      <w:r w:rsidRPr="000D1E1A">
        <w:rPr>
          <w:bCs/>
          <w:iCs/>
        </w:rPr>
        <w:t>trường</w:t>
      </w:r>
      <w:proofErr w:type="spellEnd"/>
      <w:r w:rsidRPr="000D1E1A">
        <w:rPr>
          <w:bCs/>
          <w:iCs/>
        </w:rPr>
        <w:t xml:space="preserve"> </w:t>
      </w:r>
      <w:proofErr w:type="spellStart"/>
      <w:r w:rsidRPr="000D1E1A">
        <w:rPr>
          <w:bCs/>
          <w:iCs/>
        </w:rPr>
        <w:t>thường</w:t>
      </w:r>
      <w:proofErr w:type="spellEnd"/>
      <w:r w:rsidRPr="000D1E1A">
        <w:rPr>
          <w:bCs/>
          <w:iCs/>
        </w:rPr>
        <w:t xml:space="preserve"> </w:t>
      </w:r>
      <w:proofErr w:type="spellStart"/>
      <w:r w:rsidRPr="000D1E1A">
        <w:rPr>
          <w:bCs/>
          <w:iCs/>
        </w:rPr>
        <w:t>có</w:t>
      </w:r>
      <w:proofErr w:type="spellEnd"/>
      <w:r w:rsidRPr="000D1E1A">
        <w:rPr>
          <w:bCs/>
          <w:iCs/>
        </w:rPr>
        <w:t xml:space="preserve"> </w:t>
      </w:r>
      <w:proofErr w:type="spellStart"/>
      <w:r w:rsidRPr="000D1E1A">
        <w:rPr>
          <w:bCs/>
          <w:iCs/>
        </w:rPr>
        <w:t>đất</w:t>
      </w:r>
      <w:proofErr w:type="spellEnd"/>
      <w:r w:rsidRPr="000D1E1A">
        <w:rPr>
          <w:bCs/>
          <w:iCs/>
        </w:rPr>
        <w:t xml:space="preserve"> </w:t>
      </w:r>
      <w:proofErr w:type="spellStart"/>
      <w:r w:rsidRPr="000D1E1A">
        <w:rPr>
          <w:bCs/>
          <w:iCs/>
        </w:rPr>
        <w:t>đá</w:t>
      </w:r>
      <w:proofErr w:type="spellEnd"/>
      <w:r w:rsidRPr="000D1E1A">
        <w:rPr>
          <w:bCs/>
          <w:iCs/>
        </w:rPr>
        <w:t xml:space="preserve"> </w:t>
      </w:r>
      <w:proofErr w:type="spellStart"/>
      <w:r w:rsidRPr="000D1E1A">
        <w:rPr>
          <w:bCs/>
          <w:iCs/>
        </w:rPr>
        <w:t>rơi</w:t>
      </w:r>
      <w:proofErr w:type="spellEnd"/>
      <w:r w:rsidRPr="000D1E1A">
        <w:rPr>
          <w:bCs/>
          <w:iCs/>
        </w:rPr>
        <w:t xml:space="preserve"> </w:t>
      </w:r>
      <w:proofErr w:type="spellStart"/>
      <w:r w:rsidRPr="000D1E1A">
        <w:rPr>
          <w:bCs/>
          <w:iCs/>
        </w:rPr>
        <w:t>vãi</w:t>
      </w:r>
      <w:proofErr w:type="spellEnd"/>
      <w:r w:rsidRPr="000D1E1A">
        <w:rPr>
          <w:bCs/>
          <w:iCs/>
        </w:rPr>
        <w:t xml:space="preserve">, </w:t>
      </w:r>
      <w:proofErr w:type="spellStart"/>
      <w:r w:rsidRPr="000D1E1A">
        <w:rPr>
          <w:bCs/>
          <w:iCs/>
        </w:rPr>
        <w:t>đặc</w:t>
      </w:r>
      <w:proofErr w:type="spellEnd"/>
      <w:r w:rsidRPr="000D1E1A">
        <w:rPr>
          <w:bCs/>
          <w:iCs/>
        </w:rPr>
        <w:t xml:space="preserve"> </w:t>
      </w:r>
      <w:proofErr w:type="spellStart"/>
      <w:r w:rsidRPr="000D1E1A">
        <w:rPr>
          <w:bCs/>
          <w:iCs/>
        </w:rPr>
        <w:t>biệt</w:t>
      </w:r>
      <w:proofErr w:type="spellEnd"/>
      <w:r w:rsidRPr="000D1E1A">
        <w:rPr>
          <w:bCs/>
          <w:iCs/>
        </w:rPr>
        <w:t xml:space="preserve"> </w:t>
      </w:r>
      <w:proofErr w:type="spellStart"/>
      <w:r w:rsidRPr="000D1E1A">
        <w:rPr>
          <w:bCs/>
          <w:iCs/>
        </w:rPr>
        <w:t>vào</w:t>
      </w:r>
      <w:proofErr w:type="spellEnd"/>
      <w:r w:rsidRPr="000D1E1A">
        <w:rPr>
          <w:bCs/>
          <w:iCs/>
        </w:rPr>
        <w:t xml:space="preserve"> </w:t>
      </w:r>
      <w:proofErr w:type="spellStart"/>
      <w:r w:rsidRPr="000D1E1A">
        <w:rPr>
          <w:bCs/>
          <w:iCs/>
        </w:rPr>
        <w:t>những</w:t>
      </w:r>
      <w:proofErr w:type="spellEnd"/>
      <w:r w:rsidRPr="000D1E1A">
        <w:rPr>
          <w:bCs/>
          <w:iCs/>
        </w:rPr>
        <w:t xml:space="preserve"> </w:t>
      </w:r>
      <w:proofErr w:type="spellStart"/>
      <w:r w:rsidRPr="000D1E1A">
        <w:rPr>
          <w:bCs/>
          <w:iCs/>
        </w:rPr>
        <w:t>ngày</w:t>
      </w:r>
      <w:proofErr w:type="spellEnd"/>
      <w:r w:rsidRPr="000D1E1A">
        <w:rPr>
          <w:bCs/>
          <w:iCs/>
        </w:rPr>
        <w:t xml:space="preserve"> </w:t>
      </w:r>
      <w:proofErr w:type="spellStart"/>
      <w:r w:rsidRPr="000D1E1A">
        <w:rPr>
          <w:bCs/>
          <w:iCs/>
        </w:rPr>
        <w:t>nắng</w:t>
      </w:r>
      <w:proofErr w:type="spellEnd"/>
      <w:r w:rsidRPr="000D1E1A">
        <w:rPr>
          <w:bCs/>
          <w:iCs/>
        </w:rPr>
        <w:t xml:space="preserve">, </w:t>
      </w:r>
      <w:proofErr w:type="spellStart"/>
      <w:r w:rsidRPr="000D1E1A">
        <w:rPr>
          <w:bCs/>
          <w:iCs/>
        </w:rPr>
        <w:t>mặt</w:t>
      </w:r>
      <w:proofErr w:type="spellEnd"/>
      <w:r w:rsidRPr="000D1E1A">
        <w:rPr>
          <w:bCs/>
          <w:iCs/>
        </w:rPr>
        <w:t xml:space="preserve"> </w:t>
      </w:r>
      <w:proofErr w:type="spellStart"/>
      <w:r w:rsidRPr="000D1E1A">
        <w:rPr>
          <w:bCs/>
          <w:iCs/>
        </w:rPr>
        <w:t>đường</w:t>
      </w:r>
      <w:proofErr w:type="spellEnd"/>
      <w:r w:rsidRPr="000D1E1A">
        <w:rPr>
          <w:bCs/>
          <w:iCs/>
        </w:rPr>
        <w:t xml:space="preserve"> </w:t>
      </w:r>
      <w:proofErr w:type="spellStart"/>
      <w:r w:rsidRPr="000D1E1A">
        <w:rPr>
          <w:bCs/>
          <w:iCs/>
        </w:rPr>
        <w:t>trở</w:t>
      </w:r>
      <w:proofErr w:type="spellEnd"/>
      <w:r w:rsidRPr="000D1E1A">
        <w:rPr>
          <w:bCs/>
          <w:iCs/>
        </w:rPr>
        <w:t xml:space="preserve"> </w:t>
      </w:r>
      <w:proofErr w:type="spellStart"/>
      <w:r w:rsidRPr="000D1E1A">
        <w:rPr>
          <w:bCs/>
          <w:iCs/>
        </w:rPr>
        <w:t>nên</w:t>
      </w:r>
      <w:proofErr w:type="spellEnd"/>
      <w:r w:rsidRPr="000D1E1A">
        <w:rPr>
          <w:bCs/>
          <w:iCs/>
        </w:rPr>
        <w:t xml:space="preserve"> </w:t>
      </w:r>
      <w:proofErr w:type="spellStart"/>
      <w:r w:rsidRPr="000D1E1A">
        <w:rPr>
          <w:bCs/>
          <w:iCs/>
        </w:rPr>
        <w:t>khô</w:t>
      </w:r>
      <w:proofErr w:type="spellEnd"/>
      <w:r w:rsidRPr="000D1E1A">
        <w:rPr>
          <w:bCs/>
          <w:iCs/>
        </w:rPr>
        <w:t xml:space="preserve"> </w:t>
      </w:r>
      <w:proofErr w:type="spellStart"/>
      <w:r w:rsidRPr="000D1E1A">
        <w:rPr>
          <w:bCs/>
          <w:iCs/>
        </w:rPr>
        <w:t>ráo</w:t>
      </w:r>
      <w:proofErr w:type="spellEnd"/>
      <w:r w:rsidRPr="000D1E1A">
        <w:rPr>
          <w:bCs/>
          <w:iCs/>
        </w:rPr>
        <w:t xml:space="preserve"> </w:t>
      </w:r>
      <w:proofErr w:type="spellStart"/>
      <w:r w:rsidRPr="000D1E1A">
        <w:rPr>
          <w:bCs/>
          <w:iCs/>
        </w:rPr>
        <w:t>làm</w:t>
      </w:r>
      <w:proofErr w:type="spellEnd"/>
      <w:r w:rsidRPr="000D1E1A">
        <w:rPr>
          <w:bCs/>
          <w:iCs/>
        </w:rPr>
        <w:t xml:space="preserve"> </w:t>
      </w:r>
      <w:proofErr w:type="spellStart"/>
      <w:r w:rsidRPr="000D1E1A">
        <w:rPr>
          <w:bCs/>
          <w:iCs/>
        </w:rPr>
        <w:t>cho</w:t>
      </w:r>
      <w:proofErr w:type="spellEnd"/>
      <w:r w:rsidRPr="000D1E1A">
        <w:rPr>
          <w:bCs/>
          <w:iCs/>
        </w:rPr>
        <w:t xml:space="preserve"> </w:t>
      </w:r>
      <w:proofErr w:type="spellStart"/>
      <w:r w:rsidRPr="000D1E1A">
        <w:rPr>
          <w:bCs/>
          <w:iCs/>
        </w:rPr>
        <w:t>các</w:t>
      </w:r>
      <w:proofErr w:type="spellEnd"/>
      <w:r w:rsidRPr="000D1E1A">
        <w:rPr>
          <w:bCs/>
          <w:iCs/>
        </w:rPr>
        <w:t xml:space="preserve"> </w:t>
      </w:r>
      <w:proofErr w:type="spellStart"/>
      <w:r w:rsidRPr="000D1E1A">
        <w:rPr>
          <w:bCs/>
          <w:iCs/>
        </w:rPr>
        <w:lastRenderedPageBreak/>
        <w:t>hạt</w:t>
      </w:r>
      <w:proofErr w:type="spellEnd"/>
      <w:r w:rsidRPr="000D1E1A">
        <w:rPr>
          <w:bCs/>
          <w:iCs/>
        </w:rPr>
        <w:t xml:space="preserve"> </w:t>
      </w:r>
      <w:proofErr w:type="spellStart"/>
      <w:r w:rsidRPr="000D1E1A">
        <w:rPr>
          <w:bCs/>
          <w:iCs/>
        </w:rPr>
        <w:t>đất</w:t>
      </w:r>
      <w:proofErr w:type="spellEnd"/>
      <w:r w:rsidRPr="000D1E1A">
        <w:rPr>
          <w:bCs/>
          <w:iCs/>
        </w:rPr>
        <w:t xml:space="preserve"> </w:t>
      </w:r>
      <w:proofErr w:type="spellStart"/>
      <w:r w:rsidRPr="000D1E1A">
        <w:rPr>
          <w:bCs/>
          <w:iCs/>
        </w:rPr>
        <w:t>mất</w:t>
      </w:r>
      <w:proofErr w:type="spellEnd"/>
      <w:r w:rsidRPr="000D1E1A">
        <w:rPr>
          <w:bCs/>
          <w:iCs/>
        </w:rPr>
        <w:t xml:space="preserve"> </w:t>
      </w:r>
      <w:proofErr w:type="spellStart"/>
      <w:r w:rsidRPr="000D1E1A">
        <w:rPr>
          <w:bCs/>
          <w:iCs/>
        </w:rPr>
        <w:t>kết</w:t>
      </w:r>
      <w:proofErr w:type="spellEnd"/>
      <w:r w:rsidRPr="000D1E1A">
        <w:rPr>
          <w:bCs/>
          <w:iCs/>
        </w:rPr>
        <w:t xml:space="preserve"> </w:t>
      </w:r>
      <w:proofErr w:type="spellStart"/>
      <w:r w:rsidRPr="000D1E1A">
        <w:rPr>
          <w:bCs/>
          <w:iCs/>
        </w:rPr>
        <w:t>dính</w:t>
      </w:r>
      <w:proofErr w:type="spellEnd"/>
      <w:r w:rsidRPr="000D1E1A">
        <w:rPr>
          <w:bCs/>
          <w:iCs/>
        </w:rPr>
        <w:t xml:space="preserve"> </w:t>
      </w:r>
      <w:proofErr w:type="spellStart"/>
      <w:r w:rsidRPr="000D1E1A">
        <w:rPr>
          <w:bCs/>
          <w:iCs/>
        </w:rPr>
        <w:t>với</w:t>
      </w:r>
      <w:proofErr w:type="spellEnd"/>
      <w:r w:rsidRPr="000D1E1A">
        <w:rPr>
          <w:bCs/>
          <w:iCs/>
        </w:rPr>
        <w:t xml:space="preserve"> </w:t>
      </w:r>
      <w:proofErr w:type="spellStart"/>
      <w:r w:rsidRPr="000D1E1A">
        <w:rPr>
          <w:bCs/>
          <w:iCs/>
        </w:rPr>
        <w:t>nhau</w:t>
      </w:r>
      <w:proofErr w:type="spellEnd"/>
      <w:r w:rsidRPr="000D1E1A">
        <w:rPr>
          <w:bCs/>
          <w:iCs/>
        </w:rPr>
        <w:t xml:space="preserve"> </w:t>
      </w:r>
      <w:proofErr w:type="spellStart"/>
      <w:r w:rsidRPr="000D1E1A">
        <w:rPr>
          <w:bCs/>
          <w:iCs/>
        </w:rPr>
        <w:t>dễ</w:t>
      </w:r>
      <w:proofErr w:type="spellEnd"/>
      <w:r w:rsidRPr="000D1E1A">
        <w:rPr>
          <w:bCs/>
          <w:iCs/>
        </w:rPr>
        <w:t xml:space="preserve"> </w:t>
      </w:r>
      <w:proofErr w:type="spellStart"/>
      <w:r w:rsidRPr="000D1E1A">
        <w:rPr>
          <w:bCs/>
          <w:iCs/>
        </w:rPr>
        <w:t>dàng</w:t>
      </w:r>
      <w:proofErr w:type="spellEnd"/>
      <w:r w:rsidRPr="000D1E1A">
        <w:rPr>
          <w:bCs/>
          <w:iCs/>
        </w:rPr>
        <w:t xml:space="preserve"> </w:t>
      </w:r>
      <w:proofErr w:type="spellStart"/>
      <w:r w:rsidRPr="000D1E1A">
        <w:rPr>
          <w:bCs/>
          <w:iCs/>
        </w:rPr>
        <w:t>bị</w:t>
      </w:r>
      <w:proofErr w:type="spellEnd"/>
      <w:r w:rsidRPr="000D1E1A">
        <w:rPr>
          <w:bCs/>
          <w:iCs/>
        </w:rPr>
        <w:t xml:space="preserve"> </w:t>
      </w:r>
      <w:proofErr w:type="spellStart"/>
      <w:r w:rsidRPr="000D1E1A">
        <w:rPr>
          <w:bCs/>
          <w:iCs/>
        </w:rPr>
        <w:t>cuốn</w:t>
      </w:r>
      <w:proofErr w:type="spellEnd"/>
      <w:r w:rsidRPr="000D1E1A">
        <w:rPr>
          <w:bCs/>
          <w:iCs/>
        </w:rPr>
        <w:t xml:space="preserve"> </w:t>
      </w:r>
      <w:proofErr w:type="spellStart"/>
      <w:r w:rsidRPr="000D1E1A">
        <w:rPr>
          <w:bCs/>
          <w:iCs/>
        </w:rPr>
        <w:t>theo</w:t>
      </w:r>
      <w:proofErr w:type="spellEnd"/>
      <w:r w:rsidRPr="000D1E1A">
        <w:rPr>
          <w:bCs/>
          <w:iCs/>
        </w:rPr>
        <w:t xml:space="preserve"> bánh </w:t>
      </w:r>
      <w:proofErr w:type="spellStart"/>
      <w:r w:rsidRPr="000D1E1A">
        <w:rPr>
          <w:bCs/>
          <w:iCs/>
        </w:rPr>
        <w:t>xe</w:t>
      </w:r>
      <w:proofErr w:type="spellEnd"/>
      <w:r w:rsidRPr="000D1E1A">
        <w:rPr>
          <w:bCs/>
          <w:iCs/>
        </w:rPr>
        <w:t xml:space="preserve"> </w:t>
      </w:r>
      <w:proofErr w:type="spellStart"/>
      <w:r w:rsidRPr="000D1E1A">
        <w:rPr>
          <w:bCs/>
          <w:iCs/>
        </w:rPr>
        <w:t>và</w:t>
      </w:r>
      <w:proofErr w:type="spellEnd"/>
      <w:r w:rsidRPr="000D1E1A">
        <w:rPr>
          <w:bCs/>
          <w:iCs/>
        </w:rPr>
        <w:t xml:space="preserve"> </w:t>
      </w:r>
      <w:proofErr w:type="spellStart"/>
      <w:r w:rsidRPr="000D1E1A">
        <w:rPr>
          <w:bCs/>
          <w:iCs/>
        </w:rPr>
        <w:t>luồng</w:t>
      </w:r>
      <w:proofErr w:type="spellEnd"/>
      <w:r w:rsidRPr="000D1E1A">
        <w:rPr>
          <w:bCs/>
          <w:iCs/>
        </w:rPr>
        <w:t xml:space="preserve"> </w:t>
      </w:r>
      <w:proofErr w:type="spellStart"/>
      <w:r w:rsidRPr="000D1E1A">
        <w:rPr>
          <w:bCs/>
          <w:iCs/>
        </w:rPr>
        <w:t>gió</w:t>
      </w:r>
      <w:proofErr w:type="spellEnd"/>
      <w:r w:rsidRPr="000D1E1A">
        <w:rPr>
          <w:bCs/>
          <w:iCs/>
        </w:rPr>
        <w:t xml:space="preserve"> do </w:t>
      </w:r>
      <w:proofErr w:type="spellStart"/>
      <w:r w:rsidRPr="000D1E1A">
        <w:rPr>
          <w:bCs/>
          <w:iCs/>
        </w:rPr>
        <w:t>xe</w:t>
      </w:r>
      <w:proofErr w:type="spellEnd"/>
      <w:r w:rsidRPr="000D1E1A">
        <w:rPr>
          <w:bCs/>
          <w:iCs/>
        </w:rPr>
        <w:t xml:space="preserve"> </w:t>
      </w:r>
      <w:proofErr w:type="spellStart"/>
      <w:r w:rsidRPr="000D1E1A">
        <w:rPr>
          <w:bCs/>
          <w:iCs/>
        </w:rPr>
        <w:t>chạy</w:t>
      </w:r>
      <w:proofErr w:type="spellEnd"/>
      <w:r w:rsidRPr="000D1E1A">
        <w:rPr>
          <w:bCs/>
          <w:iCs/>
        </w:rPr>
        <w:t xml:space="preserve"> qua. </w:t>
      </w:r>
      <w:proofErr w:type="spellStart"/>
      <w:r w:rsidRPr="000D1E1A">
        <w:t>Mức</w:t>
      </w:r>
      <w:proofErr w:type="spellEnd"/>
      <w:r w:rsidRPr="000D1E1A">
        <w:t xml:space="preserve"> </w:t>
      </w:r>
      <w:proofErr w:type="spellStart"/>
      <w:r w:rsidRPr="000D1E1A">
        <w:t>độ</w:t>
      </w:r>
      <w:proofErr w:type="spellEnd"/>
      <w:r w:rsidRPr="000D1E1A">
        <w:t xml:space="preserve"> </w:t>
      </w:r>
      <w:proofErr w:type="spellStart"/>
      <w:r w:rsidRPr="000D1E1A">
        <w:t>ảnh</w:t>
      </w:r>
      <w:proofErr w:type="spellEnd"/>
      <w:r w:rsidRPr="000D1E1A">
        <w:t xml:space="preserve"> </w:t>
      </w:r>
      <w:proofErr w:type="spellStart"/>
      <w:r w:rsidRPr="000D1E1A">
        <w:t>hưởng</w:t>
      </w:r>
      <w:proofErr w:type="spellEnd"/>
      <w:r w:rsidRPr="000D1E1A">
        <w:t xml:space="preserve"> </w:t>
      </w:r>
      <w:proofErr w:type="spellStart"/>
      <w:r w:rsidRPr="000D1E1A">
        <w:t>của</w:t>
      </w:r>
      <w:proofErr w:type="spellEnd"/>
      <w:r w:rsidRPr="000D1E1A">
        <w:t xml:space="preserve"> </w:t>
      </w:r>
      <w:proofErr w:type="spellStart"/>
      <w:r w:rsidRPr="000D1E1A">
        <w:t>bụi</w:t>
      </w:r>
      <w:proofErr w:type="spellEnd"/>
      <w:r w:rsidRPr="000D1E1A">
        <w:t xml:space="preserve"> </w:t>
      </w:r>
      <w:proofErr w:type="spellStart"/>
      <w:r w:rsidRPr="000D1E1A">
        <w:t>đến</w:t>
      </w:r>
      <w:proofErr w:type="spellEnd"/>
      <w:r w:rsidRPr="000D1E1A">
        <w:t xml:space="preserve"> </w:t>
      </w:r>
      <w:proofErr w:type="spellStart"/>
      <w:r w:rsidRPr="000D1E1A">
        <w:t>sức</w:t>
      </w:r>
      <w:proofErr w:type="spellEnd"/>
      <w:r w:rsidRPr="000D1E1A">
        <w:t xml:space="preserve"> </w:t>
      </w:r>
      <w:proofErr w:type="spellStart"/>
      <w:r w:rsidRPr="000D1E1A">
        <w:t>khỏe</w:t>
      </w:r>
      <w:proofErr w:type="spellEnd"/>
      <w:r w:rsidRPr="000D1E1A">
        <w:t xml:space="preserve"> </w:t>
      </w:r>
      <w:proofErr w:type="spellStart"/>
      <w:r w:rsidRPr="000D1E1A">
        <w:t>của</w:t>
      </w:r>
      <w:proofErr w:type="spellEnd"/>
      <w:r w:rsidRPr="000D1E1A">
        <w:t xml:space="preserve"> </w:t>
      </w:r>
      <w:proofErr w:type="spellStart"/>
      <w:r w:rsidRPr="000D1E1A">
        <w:t>người</w:t>
      </w:r>
      <w:proofErr w:type="spellEnd"/>
      <w:r w:rsidRPr="000D1E1A">
        <w:t xml:space="preserve"> </w:t>
      </w:r>
      <w:proofErr w:type="spellStart"/>
      <w:r w:rsidRPr="000D1E1A">
        <w:t>dân</w:t>
      </w:r>
      <w:proofErr w:type="spellEnd"/>
      <w:r w:rsidRPr="000D1E1A">
        <w:t xml:space="preserve"> </w:t>
      </w:r>
      <w:proofErr w:type="spellStart"/>
      <w:r w:rsidRPr="000D1E1A">
        <w:t>là</w:t>
      </w:r>
      <w:proofErr w:type="spellEnd"/>
      <w:r w:rsidRPr="000D1E1A">
        <w:t xml:space="preserve"> </w:t>
      </w:r>
      <w:proofErr w:type="spellStart"/>
      <w:r w:rsidRPr="000D1E1A">
        <w:t>rất</w:t>
      </w:r>
      <w:proofErr w:type="spellEnd"/>
      <w:r w:rsidRPr="000D1E1A">
        <w:t xml:space="preserve"> </w:t>
      </w:r>
      <w:proofErr w:type="spellStart"/>
      <w:r w:rsidRPr="000D1E1A">
        <w:t>lớn</w:t>
      </w:r>
      <w:proofErr w:type="spellEnd"/>
      <w:r w:rsidRPr="000D1E1A">
        <w:t xml:space="preserve"> </w:t>
      </w:r>
      <w:proofErr w:type="spellStart"/>
      <w:r w:rsidRPr="000D1E1A">
        <w:t>nếu</w:t>
      </w:r>
      <w:proofErr w:type="spellEnd"/>
      <w:r w:rsidRPr="000D1E1A">
        <w:t xml:space="preserve"> </w:t>
      </w:r>
      <w:proofErr w:type="spellStart"/>
      <w:r w:rsidR="00096FB5" w:rsidRPr="000D1E1A">
        <w:t>Chủ</w:t>
      </w:r>
      <w:proofErr w:type="spellEnd"/>
      <w:r w:rsidR="00096FB5" w:rsidRPr="000D1E1A">
        <w:t xml:space="preserve"> </w:t>
      </w:r>
      <w:proofErr w:type="spellStart"/>
      <w:r w:rsidR="00096FB5" w:rsidRPr="000D1E1A">
        <w:t>dự</w:t>
      </w:r>
      <w:proofErr w:type="spellEnd"/>
      <w:r w:rsidR="00096FB5" w:rsidRPr="000D1E1A">
        <w:t xml:space="preserve"> </w:t>
      </w:r>
      <w:proofErr w:type="spellStart"/>
      <w:r w:rsidR="00096FB5" w:rsidRPr="000D1E1A">
        <w:t>án</w:t>
      </w:r>
      <w:proofErr w:type="spellEnd"/>
      <w:r w:rsidRPr="000D1E1A">
        <w:t xml:space="preserve"> </w:t>
      </w:r>
      <w:proofErr w:type="spellStart"/>
      <w:r w:rsidRPr="000D1E1A">
        <w:t>không</w:t>
      </w:r>
      <w:proofErr w:type="spellEnd"/>
      <w:r w:rsidRPr="000D1E1A">
        <w:t xml:space="preserve"> </w:t>
      </w:r>
      <w:proofErr w:type="spellStart"/>
      <w:r w:rsidRPr="000D1E1A">
        <w:t>có</w:t>
      </w:r>
      <w:proofErr w:type="spellEnd"/>
      <w:r w:rsidRPr="000D1E1A">
        <w:t xml:space="preserve"> </w:t>
      </w:r>
      <w:proofErr w:type="spellStart"/>
      <w:r w:rsidRPr="000D1E1A">
        <w:t>các</w:t>
      </w:r>
      <w:proofErr w:type="spellEnd"/>
      <w:r w:rsidRPr="000D1E1A">
        <w:t xml:space="preserve"> </w:t>
      </w:r>
      <w:proofErr w:type="spellStart"/>
      <w:r w:rsidRPr="000D1E1A">
        <w:t>biện</w:t>
      </w:r>
      <w:proofErr w:type="spellEnd"/>
      <w:r w:rsidRPr="000D1E1A">
        <w:t xml:space="preserve"> </w:t>
      </w:r>
      <w:proofErr w:type="spellStart"/>
      <w:r w:rsidRPr="000D1E1A">
        <w:t>pháp</w:t>
      </w:r>
      <w:proofErr w:type="spellEnd"/>
      <w:r w:rsidRPr="000D1E1A">
        <w:t xml:space="preserve"> </w:t>
      </w:r>
      <w:proofErr w:type="spellStart"/>
      <w:r w:rsidRPr="000D1E1A">
        <w:t>giảm</w:t>
      </w:r>
      <w:proofErr w:type="spellEnd"/>
      <w:r w:rsidRPr="000D1E1A">
        <w:t xml:space="preserve"> </w:t>
      </w:r>
      <w:proofErr w:type="spellStart"/>
      <w:r w:rsidRPr="000D1E1A">
        <w:t>thiểu</w:t>
      </w:r>
      <w:proofErr w:type="spellEnd"/>
      <w:r w:rsidRPr="000D1E1A">
        <w:t xml:space="preserve">. </w:t>
      </w:r>
      <w:r w:rsidRPr="000D1E1A">
        <w:rPr>
          <w:bCs/>
          <w:iCs/>
        </w:rPr>
        <w:t xml:space="preserve">Do </w:t>
      </w:r>
      <w:proofErr w:type="spellStart"/>
      <w:r w:rsidRPr="000D1E1A">
        <w:rPr>
          <w:bCs/>
          <w:iCs/>
        </w:rPr>
        <w:t>đó</w:t>
      </w:r>
      <w:proofErr w:type="spellEnd"/>
      <w:r w:rsidRPr="000D1E1A">
        <w:rPr>
          <w:bCs/>
          <w:iCs/>
        </w:rPr>
        <w:t xml:space="preserve">, </w:t>
      </w:r>
      <w:proofErr w:type="spellStart"/>
      <w:r w:rsidRPr="000D1E1A">
        <w:rPr>
          <w:bCs/>
          <w:iCs/>
        </w:rPr>
        <w:t>trong</w:t>
      </w:r>
      <w:proofErr w:type="spellEnd"/>
      <w:r w:rsidRPr="000D1E1A">
        <w:rPr>
          <w:bCs/>
          <w:iCs/>
        </w:rPr>
        <w:t xml:space="preserve"> </w:t>
      </w:r>
      <w:proofErr w:type="spellStart"/>
      <w:r w:rsidRPr="000D1E1A">
        <w:rPr>
          <w:bCs/>
          <w:iCs/>
        </w:rPr>
        <w:t>quá</w:t>
      </w:r>
      <w:proofErr w:type="spellEnd"/>
      <w:r w:rsidRPr="000D1E1A">
        <w:rPr>
          <w:bCs/>
          <w:iCs/>
        </w:rPr>
        <w:t xml:space="preserve"> </w:t>
      </w:r>
      <w:proofErr w:type="spellStart"/>
      <w:r w:rsidRPr="000D1E1A">
        <w:rPr>
          <w:bCs/>
          <w:iCs/>
        </w:rPr>
        <w:t>trình</w:t>
      </w:r>
      <w:proofErr w:type="spellEnd"/>
      <w:r w:rsidRPr="000D1E1A">
        <w:rPr>
          <w:bCs/>
          <w:iCs/>
        </w:rPr>
        <w:t xml:space="preserve"> </w:t>
      </w:r>
      <w:proofErr w:type="spellStart"/>
      <w:r w:rsidRPr="000D1E1A">
        <w:rPr>
          <w:bCs/>
          <w:iCs/>
        </w:rPr>
        <w:t>triển</w:t>
      </w:r>
      <w:proofErr w:type="spellEnd"/>
      <w:r w:rsidRPr="000D1E1A">
        <w:rPr>
          <w:bCs/>
          <w:iCs/>
        </w:rPr>
        <w:t xml:space="preserve"> </w:t>
      </w:r>
      <w:proofErr w:type="spellStart"/>
      <w:r w:rsidRPr="000D1E1A">
        <w:rPr>
          <w:bCs/>
          <w:iCs/>
        </w:rPr>
        <w:t>khai</w:t>
      </w:r>
      <w:proofErr w:type="spellEnd"/>
      <w:r w:rsidRPr="000D1E1A">
        <w:rPr>
          <w:bCs/>
          <w:iCs/>
        </w:rPr>
        <w:t xml:space="preserve"> </w:t>
      </w:r>
      <w:proofErr w:type="spellStart"/>
      <w:r w:rsidR="00096FB5" w:rsidRPr="000D1E1A">
        <w:rPr>
          <w:bCs/>
          <w:iCs/>
        </w:rPr>
        <w:t>Dự</w:t>
      </w:r>
      <w:proofErr w:type="spellEnd"/>
      <w:r w:rsidR="00096FB5" w:rsidRPr="000D1E1A">
        <w:rPr>
          <w:bCs/>
          <w:iCs/>
        </w:rPr>
        <w:t xml:space="preserve"> </w:t>
      </w:r>
      <w:proofErr w:type="spellStart"/>
      <w:r w:rsidR="00096FB5" w:rsidRPr="000D1E1A">
        <w:rPr>
          <w:bCs/>
          <w:iCs/>
        </w:rPr>
        <w:t>án</w:t>
      </w:r>
      <w:proofErr w:type="spellEnd"/>
      <w:r w:rsidRPr="000D1E1A">
        <w:rPr>
          <w:bCs/>
          <w:iCs/>
        </w:rPr>
        <w:t xml:space="preserve">, </w:t>
      </w:r>
      <w:proofErr w:type="spellStart"/>
      <w:r w:rsidRPr="000D1E1A">
        <w:rPr>
          <w:bCs/>
          <w:iCs/>
        </w:rPr>
        <w:t>bụi</w:t>
      </w:r>
      <w:proofErr w:type="spellEnd"/>
      <w:r w:rsidRPr="000D1E1A">
        <w:rPr>
          <w:bCs/>
          <w:iCs/>
        </w:rPr>
        <w:t xml:space="preserve"> </w:t>
      </w:r>
      <w:proofErr w:type="spellStart"/>
      <w:r w:rsidRPr="000D1E1A">
        <w:rPr>
          <w:bCs/>
          <w:iCs/>
        </w:rPr>
        <w:t>phát</w:t>
      </w:r>
      <w:proofErr w:type="spellEnd"/>
      <w:r w:rsidRPr="000D1E1A">
        <w:rPr>
          <w:bCs/>
          <w:iCs/>
        </w:rPr>
        <w:t xml:space="preserve"> </w:t>
      </w:r>
      <w:proofErr w:type="spellStart"/>
      <w:r w:rsidRPr="000D1E1A">
        <w:rPr>
          <w:bCs/>
          <w:iCs/>
        </w:rPr>
        <w:t>sinh</w:t>
      </w:r>
      <w:proofErr w:type="spellEnd"/>
      <w:r w:rsidRPr="000D1E1A">
        <w:rPr>
          <w:bCs/>
          <w:iCs/>
        </w:rPr>
        <w:t xml:space="preserve"> </w:t>
      </w:r>
      <w:proofErr w:type="spellStart"/>
      <w:r w:rsidRPr="000D1E1A">
        <w:rPr>
          <w:bCs/>
          <w:iCs/>
        </w:rPr>
        <w:t>từ</w:t>
      </w:r>
      <w:proofErr w:type="spellEnd"/>
      <w:r w:rsidRPr="000D1E1A">
        <w:rPr>
          <w:bCs/>
          <w:iCs/>
        </w:rPr>
        <w:t xml:space="preserve"> </w:t>
      </w:r>
      <w:proofErr w:type="spellStart"/>
      <w:r w:rsidRPr="000D1E1A">
        <w:rPr>
          <w:bCs/>
          <w:iCs/>
        </w:rPr>
        <w:t>quá</w:t>
      </w:r>
      <w:proofErr w:type="spellEnd"/>
      <w:r w:rsidRPr="000D1E1A">
        <w:rPr>
          <w:bCs/>
          <w:iCs/>
        </w:rPr>
        <w:t xml:space="preserve"> </w:t>
      </w:r>
      <w:proofErr w:type="spellStart"/>
      <w:r w:rsidRPr="000D1E1A">
        <w:rPr>
          <w:bCs/>
          <w:iCs/>
        </w:rPr>
        <w:t>trình</w:t>
      </w:r>
      <w:proofErr w:type="spellEnd"/>
      <w:r w:rsidRPr="000D1E1A">
        <w:rPr>
          <w:bCs/>
          <w:iCs/>
        </w:rPr>
        <w:t xml:space="preserve"> </w:t>
      </w:r>
      <w:proofErr w:type="spellStart"/>
      <w:r w:rsidRPr="000D1E1A">
        <w:rPr>
          <w:bCs/>
          <w:iCs/>
        </w:rPr>
        <w:t>vận</w:t>
      </w:r>
      <w:proofErr w:type="spellEnd"/>
      <w:r w:rsidRPr="000D1E1A">
        <w:rPr>
          <w:bCs/>
          <w:iCs/>
        </w:rPr>
        <w:t xml:space="preserve"> </w:t>
      </w:r>
      <w:proofErr w:type="spellStart"/>
      <w:r w:rsidRPr="000D1E1A">
        <w:rPr>
          <w:bCs/>
          <w:iCs/>
        </w:rPr>
        <w:t>chuyển</w:t>
      </w:r>
      <w:proofErr w:type="spellEnd"/>
      <w:r w:rsidRPr="000D1E1A">
        <w:rPr>
          <w:bCs/>
          <w:iCs/>
        </w:rPr>
        <w:t xml:space="preserve"> </w:t>
      </w:r>
      <w:proofErr w:type="spellStart"/>
      <w:r w:rsidRPr="000D1E1A">
        <w:rPr>
          <w:bCs/>
          <w:iCs/>
        </w:rPr>
        <w:t>sẽ</w:t>
      </w:r>
      <w:proofErr w:type="spellEnd"/>
      <w:r w:rsidRPr="000D1E1A">
        <w:rPr>
          <w:bCs/>
          <w:iCs/>
        </w:rPr>
        <w:t xml:space="preserve"> </w:t>
      </w:r>
      <w:proofErr w:type="spellStart"/>
      <w:r w:rsidRPr="000D1E1A">
        <w:rPr>
          <w:bCs/>
          <w:iCs/>
        </w:rPr>
        <w:t>được</w:t>
      </w:r>
      <w:proofErr w:type="spellEnd"/>
      <w:r w:rsidRPr="000D1E1A">
        <w:rPr>
          <w:bCs/>
          <w:iCs/>
        </w:rPr>
        <w:t xml:space="preserve"> </w:t>
      </w:r>
      <w:proofErr w:type="spellStart"/>
      <w:r w:rsidR="00096FB5" w:rsidRPr="000D1E1A">
        <w:rPr>
          <w:bCs/>
          <w:iCs/>
        </w:rPr>
        <w:t>Chủ</w:t>
      </w:r>
      <w:proofErr w:type="spellEnd"/>
      <w:r w:rsidR="00096FB5" w:rsidRPr="000D1E1A">
        <w:rPr>
          <w:bCs/>
          <w:iCs/>
        </w:rPr>
        <w:t xml:space="preserve"> </w:t>
      </w:r>
      <w:proofErr w:type="spellStart"/>
      <w:r w:rsidR="00096FB5" w:rsidRPr="000D1E1A">
        <w:rPr>
          <w:bCs/>
          <w:iCs/>
        </w:rPr>
        <w:t>dự</w:t>
      </w:r>
      <w:proofErr w:type="spellEnd"/>
      <w:r w:rsidR="00096FB5" w:rsidRPr="000D1E1A">
        <w:rPr>
          <w:bCs/>
          <w:iCs/>
        </w:rPr>
        <w:t xml:space="preserve"> </w:t>
      </w:r>
      <w:proofErr w:type="spellStart"/>
      <w:r w:rsidR="00096FB5" w:rsidRPr="000D1E1A">
        <w:rPr>
          <w:bCs/>
          <w:iCs/>
        </w:rPr>
        <w:t>án</w:t>
      </w:r>
      <w:proofErr w:type="spellEnd"/>
      <w:r w:rsidRPr="000D1E1A">
        <w:rPr>
          <w:bCs/>
          <w:iCs/>
        </w:rPr>
        <w:t xml:space="preserve"> </w:t>
      </w:r>
      <w:proofErr w:type="spellStart"/>
      <w:r w:rsidRPr="000D1E1A">
        <w:rPr>
          <w:bCs/>
          <w:iCs/>
        </w:rPr>
        <w:t>đặc</w:t>
      </w:r>
      <w:proofErr w:type="spellEnd"/>
      <w:r w:rsidRPr="000D1E1A">
        <w:rPr>
          <w:bCs/>
          <w:iCs/>
        </w:rPr>
        <w:t xml:space="preserve"> </w:t>
      </w:r>
      <w:proofErr w:type="spellStart"/>
      <w:r w:rsidRPr="000D1E1A">
        <w:rPr>
          <w:bCs/>
          <w:iCs/>
        </w:rPr>
        <w:t>biệt</w:t>
      </w:r>
      <w:proofErr w:type="spellEnd"/>
      <w:r w:rsidRPr="000D1E1A">
        <w:rPr>
          <w:bCs/>
          <w:iCs/>
        </w:rPr>
        <w:t xml:space="preserve"> </w:t>
      </w:r>
      <w:proofErr w:type="spellStart"/>
      <w:r w:rsidRPr="000D1E1A">
        <w:rPr>
          <w:bCs/>
          <w:iCs/>
        </w:rPr>
        <w:t>quan</w:t>
      </w:r>
      <w:proofErr w:type="spellEnd"/>
      <w:r w:rsidRPr="000D1E1A">
        <w:rPr>
          <w:bCs/>
          <w:iCs/>
        </w:rPr>
        <w:t xml:space="preserve"> </w:t>
      </w:r>
      <w:proofErr w:type="spellStart"/>
      <w:r w:rsidRPr="000D1E1A">
        <w:rPr>
          <w:bCs/>
          <w:iCs/>
        </w:rPr>
        <w:t>tâm</w:t>
      </w:r>
      <w:proofErr w:type="spellEnd"/>
      <w:r w:rsidRPr="000D1E1A">
        <w:rPr>
          <w:bCs/>
          <w:iCs/>
        </w:rPr>
        <w:t xml:space="preserve"> </w:t>
      </w:r>
      <w:proofErr w:type="spellStart"/>
      <w:r w:rsidRPr="000D1E1A">
        <w:rPr>
          <w:bCs/>
          <w:iCs/>
        </w:rPr>
        <w:t>và</w:t>
      </w:r>
      <w:proofErr w:type="spellEnd"/>
      <w:r w:rsidRPr="000D1E1A">
        <w:rPr>
          <w:bCs/>
          <w:iCs/>
        </w:rPr>
        <w:t xml:space="preserve"> </w:t>
      </w:r>
      <w:proofErr w:type="spellStart"/>
      <w:r w:rsidRPr="000D1E1A">
        <w:rPr>
          <w:bCs/>
          <w:iCs/>
        </w:rPr>
        <w:t>thực</w:t>
      </w:r>
      <w:proofErr w:type="spellEnd"/>
      <w:r w:rsidRPr="000D1E1A">
        <w:rPr>
          <w:bCs/>
          <w:iCs/>
        </w:rPr>
        <w:t xml:space="preserve"> </w:t>
      </w:r>
      <w:proofErr w:type="spellStart"/>
      <w:r w:rsidRPr="000D1E1A">
        <w:rPr>
          <w:bCs/>
          <w:iCs/>
        </w:rPr>
        <w:t>hiện</w:t>
      </w:r>
      <w:proofErr w:type="spellEnd"/>
      <w:r w:rsidRPr="000D1E1A">
        <w:rPr>
          <w:bCs/>
          <w:iCs/>
        </w:rPr>
        <w:t xml:space="preserve"> </w:t>
      </w:r>
      <w:proofErr w:type="spellStart"/>
      <w:r w:rsidRPr="000D1E1A">
        <w:rPr>
          <w:bCs/>
          <w:iCs/>
        </w:rPr>
        <w:t>các</w:t>
      </w:r>
      <w:proofErr w:type="spellEnd"/>
      <w:r w:rsidRPr="000D1E1A">
        <w:rPr>
          <w:bCs/>
          <w:iCs/>
        </w:rPr>
        <w:t xml:space="preserve"> </w:t>
      </w:r>
      <w:proofErr w:type="spellStart"/>
      <w:r w:rsidRPr="000D1E1A">
        <w:rPr>
          <w:bCs/>
          <w:iCs/>
        </w:rPr>
        <w:t>biện</w:t>
      </w:r>
      <w:proofErr w:type="spellEnd"/>
      <w:r w:rsidRPr="000D1E1A">
        <w:rPr>
          <w:bCs/>
          <w:iCs/>
        </w:rPr>
        <w:t xml:space="preserve"> </w:t>
      </w:r>
      <w:proofErr w:type="spellStart"/>
      <w:r w:rsidRPr="000D1E1A">
        <w:rPr>
          <w:bCs/>
          <w:iCs/>
        </w:rPr>
        <w:t>pháp</w:t>
      </w:r>
      <w:proofErr w:type="spellEnd"/>
      <w:r w:rsidRPr="000D1E1A">
        <w:rPr>
          <w:bCs/>
          <w:iCs/>
        </w:rPr>
        <w:t xml:space="preserve"> </w:t>
      </w:r>
      <w:proofErr w:type="spellStart"/>
      <w:r w:rsidRPr="000D1E1A">
        <w:rPr>
          <w:bCs/>
          <w:iCs/>
        </w:rPr>
        <w:t>giảm</w:t>
      </w:r>
      <w:proofErr w:type="spellEnd"/>
      <w:r w:rsidRPr="000D1E1A">
        <w:rPr>
          <w:bCs/>
          <w:iCs/>
        </w:rPr>
        <w:t xml:space="preserve"> </w:t>
      </w:r>
      <w:proofErr w:type="spellStart"/>
      <w:r w:rsidRPr="000D1E1A">
        <w:rPr>
          <w:bCs/>
          <w:iCs/>
        </w:rPr>
        <w:t>thiểu</w:t>
      </w:r>
      <w:proofErr w:type="spellEnd"/>
      <w:r w:rsidRPr="000D1E1A">
        <w:rPr>
          <w:bCs/>
          <w:iCs/>
        </w:rPr>
        <w:t>.</w:t>
      </w:r>
    </w:p>
    <w:p w14:paraId="15CBA509" w14:textId="36AC8187" w:rsidR="002A0697" w:rsidRPr="000D1E1A" w:rsidRDefault="00DB41F3" w:rsidP="00103477">
      <w:pPr>
        <w:spacing w:line="312" w:lineRule="auto"/>
        <w:ind w:firstLine="567"/>
        <w:jc w:val="both"/>
      </w:pPr>
      <w:r w:rsidRPr="000D1E1A">
        <w:t xml:space="preserve">Phạm vi </w:t>
      </w:r>
      <w:proofErr w:type="spellStart"/>
      <w:r w:rsidRPr="000D1E1A">
        <w:t>tác</w:t>
      </w:r>
      <w:proofErr w:type="spellEnd"/>
      <w:r w:rsidRPr="000D1E1A">
        <w:t xml:space="preserve"> </w:t>
      </w:r>
      <w:proofErr w:type="spellStart"/>
      <w:r w:rsidRPr="000D1E1A">
        <w:t>động</w:t>
      </w:r>
      <w:proofErr w:type="spellEnd"/>
      <w:r w:rsidRPr="000D1E1A">
        <w:t xml:space="preserve"> </w:t>
      </w:r>
      <w:proofErr w:type="spellStart"/>
      <w:r w:rsidRPr="000D1E1A">
        <w:t>là</w:t>
      </w:r>
      <w:proofErr w:type="spellEnd"/>
      <w:r w:rsidRPr="000D1E1A">
        <w:t xml:space="preserve"> </w:t>
      </w:r>
      <w:proofErr w:type="spellStart"/>
      <w:r w:rsidRPr="000D1E1A">
        <w:t>người</w:t>
      </w:r>
      <w:proofErr w:type="spellEnd"/>
      <w:r w:rsidRPr="000D1E1A">
        <w:t xml:space="preserve"> </w:t>
      </w:r>
      <w:proofErr w:type="spellStart"/>
      <w:r w:rsidRPr="000D1E1A">
        <w:t>dân</w:t>
      </w:r>
      <w:proofErr w:type="spellEnd"/>
      <w:r w:rsidRPr="000D1E1A">
        <w:t xml:space="preserve"> </w:t>
      </w:r>
      <w:proofErr w:type="spellStart"/>
      <w:r w:rsidRPr="000D1E1A">
        <w:t>sống</w:t>
      </w:r>
      <w:proofErr w:type="spellEnd"/>
      <w:r w:rsidRPr="000D1E1A">
        <w:t xml:space="preserve"> </w:t>
      </w:r>
      <w:proofErr w:type="spellStart"/>
      <w:r w:rsidRPr="000D1E1A">
        <w:t>hai</w:t>
      </w:r>
      <w:proofErr w:type="spellEnd"/>
      <w:r w:rsidRPr="000D1E1A">
        <w:t xml:space="preserve"> </w:t>
      </w:r>
      <w:proofErr w:type="spellStart"/>
      <w:r w:rsidRPr="000D1E1A">
        <w:t>bên</w:t>
      </w:r>
      <w:proofErr w:type="spellEnd"/>
      <w:r w:rsidRPr="000D1E1A">
        <w:t xml:space="preserve"> </w:t>
      </w:r>
      <w:proofErr w:type="spellStart"/>
      <w:r w:rsidRPr="000D1E1A">
        <w:t>tuyến</w:t>
      </w:r>
      <w:proofErr w:type="spellEnd"/>
      <w:r w:rsidRPr="000D1E1A">
        <w:t xml:space="preserve"> </w:t>
      </w:r>
      <w:proofErr w:type="spellStart"/>
      <w:r w:rsidRPr="000D1E1A">
        <w:t>đường</w:t>
      </w:r>
      <w:proofErr w:type="spellEnd"/>
      <w:r w:rsidRPr="000D1E1A">
        <w:t xml:space="preserve"> </w:t>
      </w:r>
      <w:proofErr w:type="spellStart"/>
      <w:r w:rsidRPr="000D1E1A">
        <w:t>vận</w:t>
      </w:r>
      <w:proofErr w:type="spellEnd"/>
      <w:r w:rsidRPr="000D1E1A">
        <w:t xml:space="preserve"> </w:t>
      </w:r>
      <w:proofErr w:type="spellStart"/>
      <w:r w:rsidRPr="000D1E1A">
        <w:t>chuyển</w:t>
      </w:r>
      <w:proofErr w:type="spellEnd"/>
      <w:r w:rsidRPr="000D1E1A">
        <w:t xml:space="preserve"> </w:t>
      </w:r>
      <w:proofErr w:type="spellStart"/>
      <w:r w:rsidRPr="000D1E1A">
        <w:t>nhất</w:t>
      </w:r>
      <w:proofErr w:type="spellEnd"/>
      <w:r w:rsidRPr="000D1E1A">
        <w:t xml:space="preserve"> </w:t>
      </w:r>
      <w:proofErr w:type="spellStart"/>
      <w:r w:rsidRPr="000D1E1A">
        <w:t>là</w:t>
      </w:r>
      <w:proofErr w:type="spellEnd"/>
      <w:r w:rsidRPr="000D1E1A">
        <w:t xml:space="preserve"> </w:t>
      </w:r>
      <w:proofErr w:type="spellStart"/>
      <w:r w:rsidRPr="000D1E1A">
        <w:t>dọc</w:t>
      </w:r>
      <w:proofErr w:type="spellEnd"/>
      <w:r w:rsidRPr="000D1E1A">
        <w:t xml:space="preserve"> </w:t>
      </w:r>
      <w:proofErr w:type="spellStart"/>
      <w:r w:rsidRPr="000D1E1A">
        <w:t>tuyến</w:t>
      </w:r>
      <w:proofErr w:type="spellEnd"/>
      <w:r w:rsidRPr="000D1E1A">
        <w:t xml:space="preserve"> </w:t>
      </w:r>
      <w:proofErr w:type="spellStart"/>
      <w:r w:rsidRPr="000D1E1A">
        <w:t>đường</w:t>
      </w:r>
      <w:proofErr w:type="spellEnd"/>
      <w:r w:rsidRPr="000D1E1A">
        <w:t xml:space="preserve"> </w:t>
      </w:r>
      <w:proofErr w:type="spellStart"/>
      <w:r w:rsidRPr="000D1E1A">
        <w:rPr>
          <w:bCs/>
          <w:iCs/>
          <w:lang w:val="es-ES"/>
        </w:rPr>
        <w:t>như</w:t>
      </w:r>
      <w:proofErr w:type="spellEnd"/>
      <w:r w:rsidRPr="000D1E1A">
        <w:rPr>
          <w:bCs/>
          <w:iCs/>
          <w:lang w:val="es-ES"/>
        </w:rPr>
        <w:t>:</w:t>
      </w:r>
      <w:r w:rsidR="00F26571" w:rsidRPr="000D1E1A">
        <w:rPr>
          <w:bCs/>
          <w:iCs/>
          <w:lang w:val="es-ES"/>
        </w:rPr>
        <w:t xml:space="preserve"> </w:t>
      </w:r>
      <w:proofErr w:type="spellStart"/>
      <w:r w:rsidR="00CD3328" w:rsidRPr="000D1E1A">
        <w:rPr>
          <w:bCs/>
          <w:iCs/>
          <w:lang w:val="es-ES"/>
        </w:rPr>
        <w:t>Quốc</w:t>
      </w:r>
      <w:proofErr w:type="spellEnd"/>
      <w:r w:rsidR="00CD3328" w:rsidRPr="000D1E1A">
        <w:rPr>
          <w:bCs/>
          <w:iCs/>
          <w:lang w:val="es-ES"/>
        </w:rPr>
        <w:t xml:space="preserve"> </w:t>
      </w:r>
      <w:proofErr w:type="spellStart"/>
      <w:r w:rsidR="00CD3328" w:rsidRPr="000D1E1A">
        <w:rPr>
          <w:bCs/>
          <w:iCs/>
          <w:lang w:val="es-ES"/>
        </w:rPr>
        <w:t>lộ</w:t>
      </w:r>
      <w:proofErr w:type="spellEnd"/>
      <w:r w:rsidR="00CD3328" w:rsidRPr="000D1E1A">
        <w:rPr>
          <w:bCs/>
          <w:iCs/>
          <w:lang w:val="es-ES"/>
        </w:rPr>
        <w:t xml:space="preserve"> </w:t>
      </w:r>
      <w:r w:rsidR="00FE3841" w:rsidRPr="000D1E1A">
        <w:rPr>
          <w:bCs/>
          <w:iCs/>
          <w:lang w:val="es-ES"/>
        </w:rPr>
        <w:t xml:space="preserve">9, </w:t>
      </w:r>
      <w:proofErr w:type="spellStart"/>
      <w:r w:rsidR="00207850" w:rsidRPr="000D1E1A">
        <w:t>các</w:t>
      </w:r>
      <w:proofErr w:type="spellEnd"/>
      <w:r w:rsidR="00207850" w:rsidRPr="000D1E1A">
        <w:t xml:space="preserve"> </w:t>
      </w:r>
      <w:proofErr w:type="spellStart"/>
      <w:r w:rsidR="00207850" w:rsidRPr="000D1E1A">
        <w:t>tuyến</w:t>
      </w:r>
      <w:proofErr w:type="spellEnd"/>
      <w:r w:rsidR="00207850" w:rsidRPr="000D1E1A">
        <w:t xml:space="preserve"> </w:t>
      </w:r>
      <w:proofErr w:type="spellStart"/>
      <w:r w:rsidR="00207850" w:rsidRPr="000D1E1A">
        <w:t>đường</w:t>
      </w:r>
      <w:proofErr w:type="spellEnd"/>
      <w:r w:rsidR="00207850" w:rsidRPr="000D1E1A">
        <w:t xml:space="preserve"> </w:t>
      </w:r>
      <w:proofErr w:type="spellStart"/>
      <w:r w:rsidR="00FE3841" w:rsidRPr="000D1E1A">
        <w:t>đi</w:t>
      </w:r>
      <w:proofErr w:type="spellEnd"/>
      <w:r w:rsidR="00FE3841" w:rsidRPr="000D1E1A">
        <w:t xml:space="preserve"> </w:t>
      </w:r>
      <w:proofErr w:type="spellStart"/>
      <w:r w:rsidR="00FE3841" w:rsidRPr="000D1E1A">
        <w:t>trung</w:t>
      </w:r>
      <w:proofErr w:type="spellEnd"/>
      <w:r w:rsidR="00FE3841" w:rsidRPr="000D1E1A">
        <w:t xml:space="preserve"> </w:t>
      </w:r>
      <w:proofErr w:type="spellStart"/>
      <w:r w:rsidR="00FE3841" w:rsidRPr="000D1E1A">
        <w:t>tâm</w:t>
      </w:r>
      <w:proofErr w:type="spellEnd"/>
      <w:r w:rsidR="00FE3841" w:rsidRPr="000D1E1A">
        <w:t xml:space="preserve"> </w:t>
      </w:r>
      <w:proofErr w:type="spellStart"/>
      <w:r w:rsidR="00FE3841" w:rsidRPr="000D1E1A">
        <w:t>các</w:t>
      </w:r>
      <w:proofErr w:type="spellEnd"/>
      <w:r w:rsidR="00FE3841" w:rsidRPr="000D1E1A">
        <w:t xml:space="preserve"> </w:t>
      </w:r>
      <w:proofErr w:type="spellStart"/>
      <w:r w:rsidR="00FE3841" w:rsidRPr="000D1E1A">
        <w:t>xã</w:t>
      </w:r>
      <w:proofErr w:type="spellEnd"/>
      <w:r w:rsidR="00FE3841" w:rsidRPr="000D1E1A">
        <w:t xml:space="preserve"> Cam </w:t>
      </w:r>
      <w:proofErr w:type="spellStart"/>
      <w:r w:rsidR="00FE3841" w:rsidRPr="000D1E1A">
        <w:t>Chính</w:t>
      </w:r>
      <w:proofErr w:type="spellEnd"/>
      <w:r w:rsidR="00FE3841" w:rsidRPr="000D1E1A">
        <w:t xml:space="preserve">, Cam Nghĩa </w:t>
      </w:r>
      <w:proofErr w:type="spellStart"/>
      <w:r w:rsidR="00FE3841" w:rsidRPr="000D1E1A">
        <w:t>và</w:t>
      </w:r>
      <w:proofErr w:type="spellEnd"/>
      <w:r w:rsidR="00FE3841" w:rsidRPr="000D1E1A">
        <w:t xml:space="preserve"> Cam </w:t>
      </w:r>
      <w:proofErr w:type="spellStart"/>
      <w:r w:rsidR="00FE3841" w:rsidRPr="000D1E1A">
        <w:t>Tuyền</w:t>
      </w:r>
      <w:proofErr w:type="spellEnd"/>
      <w:r w:rsidR="00FE3841" w:rsidRPr="000D1E1A">
        <w:t>.</w:t>
      </w:r>
    </w:p>
    <w:p w14:paraId="4086FAE6" w14:textId="06D4ADBC" w:rsidR="002A0697" w:rsidRPr="000D1E1A" w:rsidRDefault="00616F1D" w:rsidP="00103477">
      <w:pPr>
        <w:spacing w:line="312" w:lineRule="auto"/>
        <w:jc w:val="both"/>
        <w:rPr>
          <w:i/>
          <w:lang w:val="nb-NO"/>
        </w:rPr>
      </w:pPr>
      <w:r w:rsidRPr="000D1E1A">
        <w:rPr>
          <w:i/>
          <w:lang w:val="nb-NO"/>
        </w:rPr>
        <w:t>b. Tác động đến vấn đề giao thông</w:t>
      </w:r>
    </w:p>
    <w:p w14:paraId="12C31883" w14:textId="77777777" w:rsidR="00E61EB6" w:rsidRPr="000D1E1A" w:rsidRDefault="00E61EB6" w:rsidP="00103477">
      <w:pPr>
        <w:spacing w:line="312" w:lineRule="auto"/>
        <w:ind w:firstLine="567"/>
        <w:jc w:val="both"/>
        <w:rPr>
          <w:lang w:val="nb-NO" w:eastAsia="vi-VN"/>
        </w:rPr>
      </w:pPr>
      <w:r w:rsidRPr="000D1E1A">
        <w:rPr>
          <w:lang w:val="nb-NO"/>
        </w:rPr>
        <w:t xml:space="preserve">- Hoạt động vận chuyển nguyên vật liệu và thi công xây dựng sẽ phát sinh bụi ra môi trường xung quanh làm ảnh hưởng đến </w:t>
      </w:r>
      <w:r w:rsidRPr="000D1E1A">
        <w:rPr>
          <w:lang w:val="nb-NO" w:eastAsia="vi-VN"/>
        </w:rPr>
        <w:t>s</w:t>
      </w:r>
      <w:r w:rsidRPr="000D1E1A">
        <w:rPr>
          <w:lang w:val="vi-VN" w:eastAsia="vi-VN"/>
        </w:rPr>
        <w:t>ức khỏe của người dân</w:t>
      </w:r>
      <w:r w:rsidRPr="000D1E1A">
        <w:rPr>
          <w:lang w:val="nb-NO" w:eastAsia="vi-VN"/>
        </w:rPr>
        <w:t xml:space="preserve">, </w:t>
      </w:r>
      <w:r w:rsidRPr="000D1E1A">
        <w:rPr>
          <w:lang w:val="nb-NO"/>
        </w:rPr>
        <w:t>người tham gia giao thông, t</w:t>
      </w:r>
      <w:r w:rsidRPr="000D1E1A">
        <w:rPr>
          <w:lang w:val="vi-VN" w:eastAsia="vi-VN"/>
        </w:rPr>
        <w:t>ác động đến hoạt động sản xuất của người dân</w:t>
      </w:r>
      <w:r w:rsidRPr="000D1E1A">
        <w:rPr>
          <w:lang w:val="nb-NO" w:eastAsia="vi-VN"/>
        </w:rPr>
        <w:t>.</w:t>
      </w:r>
    </w:p>
    <w:p w14:paraId="619024BE" w14:textId="77777777" w:rsidR="00E61EB6" w:rsidRPr="000D1E1A" w:rsidRDefault="00E61EB6" w:rsidP="00103477">
      <w:pPr>
        <w:spacing w:line="312" w:lineRule="auto"/>
        <w:ind w:firstLine="567"/>
        <w:jc w:val="both"/>
        <w:rPr>
          <w:lang w:val="nb-NO"/>
        </w:rPr>
      </w:pPr>
      <w:r w:rsidRPr="000D1E1A">
        <w:rPr>
          <w:rFonts w:eastAsia=".VnTime"/>
          <w:lang w:val="nb-NO"/>
        </w:rPr>
        <w:t>- Việc vận chuyển nguyên vật liệu nếu không có biện pháp che chắn làm rơi vãi k</w:t>
      </w:r>
      <w:r w:rsidRPr="000D1E1A">
        <w:rPr>
          <w:lang w:val="vi-VN"/>
        </w:rPr>
        <w:t>hi gặp mưa gây ra lầy lội, trơn trượt ảnh hưởng đến việc đi lại và có thể gây ra các tai nạn giao thông.</w:t>
      </w:r>
    </w:p>
    <w:p w14:paraId="71DE6DFA" w14:textId="6035E1AF" w:rsidR="00E61EB6" w:rsidRPr="000D1E1A" w:rsidRDefault="00E61EB6" w:rsidP="00103477">
      <w:pPr>
        <w:spacing w:line="312" w:lineRule="auto"/>
        <w:ind w:firstLine="567"/>
        <w:jc w:val="both"/>
        <w:rPr>
          <w:lang w:val="nb-NO"/>
        </w:rPr>
      </w:pPr>
      <w:r w:rsidRPr="000D1E1A">
        <w:rPr>
          <w:lang w:val="nb-NO"/>
        </w:rPr>
        <w:t xml:space="preserve">- Việc triển khai dự án sẽ góp phần làm gia tăng mật độ phương tiện tại khu vực từ 1 - </w:t>
      </w:r>
      <w:r w:rsidR="001B4483" w:rsidRPr="000D1E1A">
        <w:rPr>
          <w:lang w:val="nb-NO"/>
        </w:rPr>
        <w:t>3</w:t>
      </w:r>
      <w:r w:rsidRPr="000D1E1A">
        <w:rPr>
          <w:lang w:val="nb-NO"/>
        </w:rPr>
        <w:t xml:space="preserve"> xe/h, có khả năng gây ra tai nạn nếu không điều tiết lượng xe và tốc độ phù hợp, từ đó gây ảnh hưởng đến hoạt động đi lại của người dân, làm tăng nguy cơ xảy ra tai nạn giao thông. Tai nạn giao thông xảy ra có thể ảnh hưởng đến tính mạng của người dân, gây tâm lý hoang mang và ảnh hưởng đến tiến độ thực hiện dự án.</w:t>
      </w:r>
    </w:p>
    <w:p w14:paraId="2A2680A1" w14:textId="77777777" w:rsidR="002A0697" w:rsidRPr="000D1E1A" w:rsidRDefault="002A0697" w:rsidP="00103477">
      <w:pPr>
        <w:spacing w:line="312" w:lineRule="auto"/>
        <w:ind w:firstLine="567"/>
        <w:jc w:val="both"/>
        <w:rPr>
          <w:lang w:val="nb-NO"/>
        </w:rPr>
      </w:pPr>
      <w:r w:rsidRPr="000D1E1A">
        <w:rPr>
          <w:lang w:val="nb-NO"/>
        </w:rPr>
        <w:t>- Đồng thời quá trình vận chuyển nguyên vật liệu (đá, đất, cát, sắt thép, xi măng,...) của các phương tiện có tải trọng lớn sẽ dễ gây ra hư</w:t>
      </w:r>
      <w:r w:rsidR="00A861F9" w:rsidRPr="000D1E1A">
        <w:rPr>
          <w:lang w:val="nb-NO"/>
        </w:rPr>
        <w:t xml:space="preserve"> hỏng, sụt lún các tuyến đường</w:t>
      </w:r>
      <w:r w:rsidRPr="000D1E1A">
        <w:rPr>
          <w:lang w:val="nb-NO"/>
        </w:rPr>
        <w:t>.</w:t>
      </w:r>
    </w:p>
    <w:p w14:paraId="2221589D" w14:textId="77777777" w:rsidR="007750BD" w:rsidRPr="000D1E1A" w:rsidRDefault="007750BD" w:rsidP="00103477">
      <w:pPr>
        <w:keepNext/>
        <w:keepLines/>
        <w:spacing w:line="312" w:lineRule="auto"/>
        <w:jc w:val="both"/>
        <w:outlineLvl w:val="2"/>
        <w:rPr>
          <w:i/>
          <w:sz w:val="27"/>
          <w:szCs w:val="27"/>
          <w:lang w:val="vi-VN"/>
        </w:rPr>
      </w:pPr>
      <w:r w:rsidRPr="000D1E1A">
        <w:rPr>
          <w:i/>
          <w:sz w:val="27"/>
          <w:szCs w:val="27"/>
          <w:lang w:val="vi-VN"/>
        </w:rPr>
        <w:t>3.1.1.</w:t>
      </w:r>
      <w:r w:rsidR="00CE1357" w:rsidRPr="000D1E1A">
        <w:rPr>
          <w:i/>
          <w:sz w:val="27"/>
          <w:szCs w:val="27"/>
          <w:lang w:val="nb-NO"/>
        </w:rPr>
        <w:t>5</w:t>
      </w:r>
      <w:r w:rsidR="00AE279C" w:rsidRPr="000D1E1A">
        <w:rPr>
          <w:i/>
          <w:sz w:val="27"/>
          <w:szCs w:val="27"/>
          <w:lang w:val="nb-NO"/>
        </w:rPr>
        <w:t>.</w:t>
      </w:r>
      <w:r w:rsidRPr="000D1E1A">
        <w:rPr>
          <w:i/>
          <w:sz w:val="27"/>
          <w:szCs w:val="27"/>
          <w:lang w:val="vi-VN"/>
        </w:rPr>
        <w:t xml:space="preserve"> Đánh giá tác động hoạt động thi công các hạng mục công trình của </w:t>
      </w:r>
      <w:r w:rsidR="00096FB5" w:rsidRPr="000D1E1A">
        <w:rPr>
          <w:i/>
          <w:sz w:val="27"/>
          <w:szCs w:val="27"/>
          <w:lang w:val="vi-VN"/>
        </w:rPr>
        <w:t>Dự án</w:t>
      </w:r>
      <w:bookmarkEnd w:id="1945"/>
      <w:bookmarkEnd w:id="1946"/>
      <w:bookmarkEnd w:id="1947"/>
      <w:bookmarkEnd w:id="1948"/>
      <w:bookmarkEnd w:id="1949"/>
      <w:bookmarkEnd w:id="1950"/>
      <w:bookmarkEnd w:id="1951"/>
    </w:p>
    <w:p w14:paraId="74513462" w14:textId="77777777" w:rsidR="00A861F9" w:rsidRPr="000D1E1A" w:rsidRDefault="005C31C1" w:rsidP="00103477">
      <w:pPr>
        <w:spacing w:line="312" w:lineRule="auto"/>
        <w:jc w:val="both"/>
        <w:rPr>
          <w:i/>
          <w:lang w:val="es-ES"/>
        </w:rPr>
      </w:pPr>
      <w:bookmarkStart w:id="2033" w:name="_Toc333822184"/>
      <w:bookmarkStart w:id="2034" w:name="_Toc335202744"/>
      <w:bookmarkStart w:id="2035" w:name="_Toc351100837"/>
      <w:bookmarkStart w:id="2036" w:name="_Toc241335554"/>
      <w:bookmarkStart w:id="2037" w:name="_Toc241340506"/>
      <w:bookmarkEnd w:id="1952"/>
      <w:bookmarkEnd w:id="1953"/>
      <w:bookmarkEnd w:id="1954"/>
      <w:bookmarkEnd w:id="1955"/>
      <w:bookmarkEnd w:id="1956"/>
      <w:bookmarkEnd w:id="1957"/>
      <w:bookmarkEnd w:id="1958"/>
      <w:r w:rsidRPr="000D1E1A">
        <w:rPr>
          <w:i/>
          <w:lang w:val="nl-NL"/>
        </w:rPr>
        <w:t>a. Đánh giá, dự báo tác động của k</w:t>
      </w:r>
      <w:r w:rsidRPr="000D1E1A">
        <w:rPr>
          <w:i/>
          <w:lang w:val="es-ES"/>
        </w:rPr>
        <w:t xml:space="preserve">hí </w:t>
      </w:r>
      <w:proofErr w:type="spellStart"/>
      <w:r w:rsidRPr="000D1E1A">
        <w:rPr>
          <w:i/>
          <w:lang w:val="es-ES"/>
        </w:rPr>
        <w:t>thải</w:t>
      </w:r>
      <w:proofErr w:type="spellEnd"/>
      <w:r w:rsidRPr="000D1E1A">
        <w:rPr>
          <w:i/>
          <w:lang w:val="es-ES"/>
        </w:rPr>
        <w:t xml:space="preserve"> </w:t>
      </w:r>
      <w:proofErr w:type="spellStart"/>
      <w:r w:rsidRPr="000D1E1A">
        <w:rPr>
          <w:i/>
          <w:lang w:val="es-ES"/>
        </w:rPr>
        <w:t>và</w:t>
      </w:r>
      <w:proofErr w:type="spellEnd"/>
      <w:r w:rsidRPr="000D1E1A">
        <w:rPr>
          <w:i/>
          <w:lang w:val="es-ES"/>
        </w:rPr>
        <w:t xml:space="preserve"> </w:t>
      </w:r>
      <w:proofErr w:type="spellStart"/>
      <w:r w:rsidRPr="000D1E1A">
        <w:rPr>
          <w:i/>
          <w:lang w:val="es-ES"/>
        </w:rPr>
        <w:t>bụi</w:t>
      </w:r>
      <w:proofErr w:type="spellEnd"/>
    </w:p>
    <w:p w14:paraId="4DECAB3F" w14:textId="77777777" w:rsidR="001B4483" w:rsidRPr="000D1E1A" w:rsidRDefault="001B4483" w:rsidP="00103477">
      <w:pPr>
        <w:widowControl w:val="0"/>
        <w:spacing w:line="312" w:lineRule="auto"/>
        <w:ind w:firstLine="567"/>
        <w:jc w:val="both"/>
        <w:rPr>
          <w:lang w:val="es-ES"/>
        </w:rPr>
      </w:pPr>
      <w:proofErr w:type="spellStart"/>
      <w:r w:rsidRPr="000D1E1A">
        <w:rPr>
          <w:lang w:val="es-ES"/>
        </w:rPr>
        <w:t>Mức</w:t>
      </w:r>
      <w:proofErr w:type="spellEnd"/>
      <w:r w:rsidRPr="000D1E1A">
        <w:rPr>
          <w:lang w:val="es-ES"/>
        </w:rPr>
        <w:t xml:space="preserve"> </w:t>
      </w:r>
      <w:proofErr w:type="spellStart"/>
      <w:r w:rsidRPr="000D1E1A">
        <w:rPr>
          <w:lang w:val="es-ES"/>
        </w:rPr>
        <w:t>độ</w:t>
      </w:r>
      <w:proofErr w:type="spellEnd"/>
      <w:r w:rsidRPr="000D1E1A">
        <w:rPr>
          <w:lang w:val="es-ES"/>
        </w:rPr>
        <w:t xml:space="preserve"> </w:t>
      </w:r>
      <w:proofErr w:type="spellStart"/>
      <w:r w:rsidRPr="000D1E1A">
        <w:rPr>
          <w:lang w:val="es-ES"/>
        </w:rPr>
        <w:t>phát</w:t>
      </w:r>
      <w:proofErr w:type="spellEnd"/>
      <w:r w:rsidRPr="000D1E1A">
        <w:rPr>
          <w:lang w:val="es-ES"/>
        </w:rPr>
        <w:t xml:space="preserve"> </w:t>
      </w:r>
      <w:proofErr w:type="spellStart"/>
      <w:r w:rsidRPr="000D1E1A">
        <w:rPr>
          <w:lang w:val="es-ES"/>
        </w:rPr>
        <w:t>tán</w:t>
      </w:r>
      <w:proofErr w:type="spellEnd"/>
      <w:r w:rsidRPr="000D1E1A">
        <w:rPr>
          <w:lang w:val="es-ES"/>
        </w:rPr>
        <w:t xml:space="preserve"> </w:t>
      </w:r>
      <w:proofErr w:type="spellStart"/>
      <w:r w:rsidRPr="000D1E1A">
        <w:rPr>
          <w:lang w:val="es-ES"/>
        </w:rPr>
        <w:t>bụi</w:t>
      </w:r>
      <w:proofErr w:type="spellEnd"/>
      <w:r w:rsidRPr="000D1E1A">
        <w:rPr>
          <w:lang w:val="es-ES"/>
        </w:rPr>
        <w:t xml:space="preserve"> </w:t>
      </w:r>
      <w:proofErr w:type="spellStart"/>
      <w:r w:rsidRPr="000D1E1A">
        <w:rPr>
          <w:lang w:val="es-ES"/>
        </w:rPr>
        <w:t>trong</w:t>
      </w:r>
      <w:proofErr w:type="spellEnd"/>
      <w:r w:rsidRPr="000D1E1A">
        <w:rPr>
          <w:lang w:val="es-ES"/>
        </w:rPr>
        <w:t xml:space="preserve"> </w:t>
      </w:r>
      <w:proofErr w:type="spellStart"/>
      <w:r w:rsidRPr="000D1E1A">
        <w:rPr>
          <w:lang w:val="es-ES"/>
        </w:rPr>
        <w:t>quá</w:t>
      </w:r>
      <w:proofErr w:type="spellEnd"/>
      <w:r w:rsidRPr="000D1E1A">
        <w:rPr>
          <w:lang w:val="es-ES"/>
        </w:rPr>
        <w:t xml:space="preserve"> </w:t>
      </w:r>
      <w:proofErr w:type="spellStart"/>
      <w:r w:rsidRPr="000D1E1A">
        <w:rPr>
          <w:lang w:val="es-ES"/>
        </w:rPr>
        <w:t>trình</w:t>
      </w:r>
      <w:proofErr w:type="spellEnd"/>
      <w:r w:rsidRPr="000D1E1A">
        <w:rPr>
          <w:lang w:val="es-ES"/>
        </w:rPr>
        <w:t xml:space="preserve"> </w:t>
      </w:r>
      <w:proofErr w:type="spellStart"/>
      <w:r w:rsidRPr="000D1E1A">
        <w:rPr>
          <w:lang w:val="es-ES"/>
        </w:rPr>
        <w:t>đào</w:t>
      </w:r>
      <w:proofErr w:type="spellEnd"/>
      <w:r w:rsidRPr="000D1E1A">
        <w:rPr>
          <w:lang w:val="es-ES"/>
        </w:rPr>
        <w:t xml:space="preserve"> </w:t>
      </w:r>
      <w:proofErr w:type="spellStart"/>
      <w:r w:rsidRPr="000D1E1A">
        <w:rPr>
          <w:lang w:val="es-ES"/>
        </w:rPr>
        <w:t>đắp</w:t>
      </w:r>
      <w:proofErr w:type="spellEnd"/>
      <w:r w:rsidRPr="000D1E1A">
        <w:rPr>
          <w:lang w:val="es-ES"/>
        </w:rPr>
        <w:t xml:space="preserve">, san </w:t>
      </w:r>
      <w:proofErr w:type="spellStart"/>
      <w:r w:rsidRPr="000D1E1A">
        <w:rPr>
          <w:lang w:val="es-ES"/>
        </w:rPr>
        <w:t>ủi</w:t>
      </w:r>
      <w:proofErr w:type="spellEnd"/>
      <w:r w:rsidRPr="000D1E1A">
        <w:rPr>
          <w:lang w:val="es-ES"/>
        </w:rPr>
        <w:t xml:space="preserve"> </w:t>
      </w:r>
      <w:proofErr w:type="spellStart"/>
      <w:r w:rsidRPr="000D1E1A">
        <w:rPr>
          <w:lang w:val="es-ES"/>
        </w:rPr>
        <w:t>mặt</w:t>
      </w:r>
      <w:proofErr w:type="spellEnd"/>
      <w:r w:rsidRPr="000D1E1A">
        <w:rPr>
          <w:lang w:val="es-ES"/>
        </w:rPr>
        <w:t xml:space="preserve"> </w:t>
      </w:r>
      <w:proofErr w:type="spellStart"/>
      <w:r w:rsidRPr="000D1E1A">
        <w:rPr>
          <w:lang w:val="es-ES"/>
        </w:rPr>
        <w:t>bằng</w:t>
      </w:r>
      <w:proofErr w:type="spellEnd"/>
      <w:r w:rsidRPr="000D1E1A">
        <w:rPr>
          <w:lang w:val="es-ES"/>
        </w:rPr>
        <w:t xml:space="preserve"> </w:t>
      </w:r>
      <w:proofErr w:type="spellStart"/>
      <w:r w:rsidRPr="000D1E1A">
        <w:rPr>
          <w:lang w:val="es-ES"/>
        </w:rPr>
        <w:t>phụ</w:t>
      </w:r>
      <w:proofErr w:type="spellEnd"/>
      <w:r w:rsidRPr="000D1E1A">
        <w:rPr>
          <w:lang w:val="es-ES"/>
        </w:rPr>
        <w:t xml:space="preserve"> </w:t>
      </w:r>
      <w:proofErr w:type="spellStart"/>
      <w:r w:rsidRPr="000D1E1A">
        <w:rPr>
          <w:lang w:val="es-ES"/>
        </w:rPr>
        <w:t>thuộc</w:t>
      </w:r>
      <w:proofErr w:type="spellEnd"/>
      <w:r w:rsidRPr="000D1E1A">
        <w:rPr>
          <w:lang w:val="es-ES"/>
        </w:rPr>
        <w:t xml:space="preserve"> </w:t>
      </w:r>
      <w:proofErr w:type="spellStart"/>
      <w:r w:rsidRPr="000D1E1A">
        <w:rPr>
          <w:lang w:val="es-ES"/>
        </w:rPr>
        <w:t>vào</w:t>
      </w:r>
      <w:proofErr w:type="spellEnd"/>
      <w:r w:rsidRPr="000D1E1A">
        <w:rPr>
          <w:lang w:val="es-ES"/>
        </w:rPr>
        <w:t xml:space="preserve"> </w:t>
      </w:r>
      <w:proofErr w:type="spellStart"/>
      <w:r w:rsidRPr="000D1E1A">
        <w:rPr>
          <w:lang w:val="es-ES"/>
        </w:rPr>
        <w:t>khối</w:t>
      </w:r>
      <w:proofErr w:type="spellEnd"/>
      <w:r w:rsidRPr="000D1E1A">
        <w:rPr>
          <w:lang w:val="es-ES"/>
        </w:rPr>
        <w:t xml:space="preserve"> </w:t>
      </w:r>
      <w:proofErr w:type="spellStart"/>
      <w:r w:rsidRPr="000D1E1A">
        <w:rPr>
          <w:lang w:val="es-ES"/>
        </w:rPr>
        <w:t>lượng</w:t>
      </w:r>
      <w:proofErr w:type="spellEnd"/>
      <w:r w:rsidRPr="000D1E1A">
        <w:rPr>
          <w:lang w:val="es-ES"/>
        </w:rPr>
        <w:t xml:space="preserve"> </w:t>
      </w:r>
      <w:proofErr w:type="spellStart"/>
      <w:r w:rsidRPr="000D1E1A">
        <w:rPr>
          <w:lang w:val="es-ES"/>
        </w:rPr>
        <w:t>đào</w:t>
      </w:r>
      <w:proofErr w:type="spellEnd"/>
      <w:r w:rsidRPr="000D1E1A">
        <w:rPr>
          <w:lang w:val="es-ES"/>
        </w:rPr>
        <w:t xml:space="preserve">, </w:t>
      </w:r>
      <w:proofErr w:type="spellStart"/>
      <w:r w:rsidRPr="000D1E1A">
        <w:rPr>
          <w:lang w:val="es-ES"/>
        </w:rPr>
        <w:t>xúc</w:t>
      </w:r>
      <w:proofErr w:type="spellEnd"/>
      <w:r w:rsidRPr="000D1E1A">
        <w:rPr>
          <w:lang w:val="es-ES"/>
        </w:rPr>
        <w:t xml:space="preserve"> </w:t>
      </w:r>
      <w:proofErr w:type="spellStart"/>
      <w:r w:rsidRPr="000D1E1A">
        <w:rPr>
          <w:lang w:val="es-ES"/>
        </w:rPr>
        <w:t>đất</w:t>
      </w:r>
      <w:proofErr w:type="spellEnd"/>
      <w:r w:rsidRPr="000D1E1A">
        <w:rPr>
          <w:lang w:val="es-ES"/>
        </w:rPr>
        <w:t xml:space="preserve"> </w:t>
      </w:r>
      <w:proofErr w:type="spellStart"/>
      <w:r w:rsidRPr="000D1E1A">
        <w:rPr>
          <w:lang w:val="es-ES"/>
        </w:rPr>
        <w:t>và</w:t>
      </w:r>
      <w:proofErr w:type="spellEnd"/>
      <w:r w:rsidRPr="000D1E1A">
        <w:rPr>
          <w:lang w:val="es-ES"/>
        </w:rPr>
        <w:t xml:space="preserve"> </w:t>
      </w:r>
      <w:proofErr w:type="spellStart"/>
      <w:r w:rsidRPr="000D1E1A">
        <w:rPr>
          <w:lang w:val="es-ES"/>
        </w:rPr>
        <w:t>đắp</w:t>
      </w:r>
      <w:proofErr w:type="spellEnd"/>
      <w:r w:rsidRPr="000D1E1A">
        <w:rPr>
          <w:lang w:val="es-ES"/>
        </w:rPr>
        <w:t xml:space="preserve"> </w:t>
      </w:r>
      <w:proofErr w:type="spellStart"/>
      <w:r w:rsidRPr="000D1E1A">
        <w:rPr>
          <w:lang w:val="es-ES"/>
        </w:rPr>
        <w:t>đất</w:t>
      </w:r>
      <w:proofErr w:type="spellEnd"/>
      <w:r w:rsidRPr="000D1E1A">
        <w:rPr>
          <w:lang w:val="es-ES"/>
        </w:rPr>
        <w:t xml:space="preserve"> san </w:t>
      </w:r>
      <w:proofErr w:type="spellStart"/>
      <w:r w:rsidRPr="000D1E1A">
        <w:rPr>
          <w:lang w:val="es-ES"/>
        </w:rPr>
        <w:t>nền</w:t>
      </w:r>
      <w:proofErr w:type="spellEnd"/>
      <w:r w:rsidRPr="000D1E1A">
        <w:rPr>
          <w:lang w:val="es-ES"/>
        </w:rPr>
        <w:t xml:space="preserve">. </w:t>
      </w:r>
      <w:proofErr w:type="spellStart"/>
      <w:r w:rsidRPr="000D1E1A">
        <w:rPr>
          <w:lang w:val="es-ES"/>
        </w:rPr>
        <w:t>Lượng</w:t>
      </w:r>
      <w:proofErr w:type="spellEnd"/>
      <w:r w:rsidRPr="000D1E1A">
        <w:rPr>
          <w:lang w:val="es-ES"/>
        </w:rPr>
        <w:t xml:space="preserve"> </w:t>
      </w:r>
      <w:proofErr w:type="spellStart"/>
      <w:r w:rsidRPr="000D1E1A">
        <w:rPr>
          <w:lang w:val="es-ES"/>
        </w:rPr>
        <w:t>bụi</w:t>
      </w:r>
      <w:proofErr w:type="spellEnd"/>
      <w:r w:rsidRPr="000D1E1A">
        <w:rPr>
          <w:lang w:val="es-ES"/>
        </w:rPr>
        <w:t xml:space="preserve"> </w:t>
      </w:r>
      <w:proofErr w:type="spellStart"/>
      <w:r w:rsidRPr="000D1E1A">
        <w:rPr>
          <w:lang w:val="es-ES"/>
        </w:rPr>
        <w:t>khuếch</w:t>
      </w:r>
      <w:proofErr w:type="spellEnd"/>
      <w:r w:rsidRPr="000D1E1A">
        <w:rPr>
          <w:lang w:val="es-ES"/>
        </w:rPr>
        <w:t xml:space="preserve"> </w:t>
      </w:r>
      <w:proofErr w:type="spellStart"/>
      <w:r w:rsidRPr="000D1E1A">
        <w:rPr>
          <w:lang w:val="es-ES"/>
        </w:rPr>
        <w:t>tán</w:t>
      </w:r>
      <w:proofErr w:type="spellEnd"/>
      <w:r w:rsidRPr="000D1E1A">
        <w:rPr>
          <w:lang w:val="es-ES"/>
        </w:rPr>
        <w:t xml:space="preserve"> </w:t>
      </w:r>
      <w:proofErr w:type="spellStart"/>
      <w:r w:rsidRPr="000D1E1A">
        <w:rPr>
          <w:lang w:val="es-ES"/>
        </w:rPr>
        <w:t>được</w:t>
      </w:r>
      <w:proofErr w:type="spellEnd"/>
      <w:r w:rsidRPr="000D1E1A">
        <w:rPr>
          <w:lang w:val="es-ES"/>
        </w:rPr>
        <w:t xml:space="preserve"> </w:t>
      </w:r>
      <w:proofErr w:type="spellStart"/>
      <w:r w:rsidRPr="000D1E1A">
        <w:rPr>
          <w:lang w:val="es-ES"/>
        </w:rPr>
        <w:t>tính</w:t>
      </w:r>
      <w:proofErr w:type="spellEnd"/>
      <w:r w:rsidRPr="000D1E1A">
        <w:rPr>
          <w:lang w:val="es-ES"/>
        </w:rPr>
        <w:t xml:space="preserve"> </w:t>
      </w:r>
      <w:proofErr w:type="spellStart"/>
      <w:r w:rsidRPr="000D1E1A">
        <w:rPr>
          <w:lang w:val="es-ES"/>
        </w:rPr>
        <w:t>toán</w:t>
      </w:r>
      <w:proofErr w:type="spellEnd"/>
      <w:r w:rsidRPr="000D1E1A">
        <w:rPr>
          <w:lang w:val="es-ES"/>
        </w:rPr>
        <w:t xml:space="preserve"> </w:t>
      </w:r>
      <w:proofErr w:type="spellStart"/>
      <w:r w:rsidRPr="000D1E1A">
        <w:rPr>
          <w:lang w:val="es-ES"/>
        </w:rPr>
        <w:t>dựa</w:t>
      </w:r>
      <w:proofErr w:type="spellEnd"/>
      <w:r w:rsidRPr="000D1E1A">
        <w:rPr>
          <w:lang w:val="es-ES"/>
        </w:rPr>
        <w:t xml:space="preserve"> </w:t>
      </w:r>
      <w:proofErr w:type="spellStart"/>
      <w:r w:rsidRPr="000D1E1A">
        <w:rPr>
          <w:lang w:val="es-ES"/>
        </w:rPr>
        <w:t>vào</w:t>
      </w:r>
      <w:proofErr w:type="spellEnd"/>
      <w:r w:rsidRPr="000D1E1A">
        <w:rPr>
          <w:lang w:val="es-ES"/>
        </w:rPr>
        <w:t xml:space="preserve"> </w:t>
      </w:r>
      <w:proofErr w:type="spellStart"/>
      <w:r w:rsidRPr="000D1E1A">
        <w:rPr>
          <w:lang w:val="es-ES"/>
        </w:rPr>
        <w:t>hệ</w:t>
      </w:r>
      <w:proofErr w:type="spellEnd"/>
      <w:r w:rsidRPr="000D1E1A">
        <w:rPr>
          <w:lang w:val="es-ES"/>
        </w:rPr>
        <w:t xml:space="preserve"> </w:t>
      </w:r>
      <w:proofErr w:type="spellStart"/>
      <w:r w:rsidRPr="000D1E1A">
        <w:rPr>
          <w:lang w:val="es-ES"/>
        </w:rPr>
        <w:t>số</w:t>
      </w:r>
      <w:proofErr w:type="spellEnd"/>
      <w:r w:rsidRPr="000D1E1A">
        <w:rPr>
          <w:lang w:val="es-ES"/>
        </w:rPr>
        <w:t xml:space="preserve"> ô </w:t>
      </w:r>
      <w:proofErr w:type="spellStart"/>
      <w:r w:rsidRPr="000D1E1A">
        <w:rPr>
          <w:lang w:val="es-ES"/>
        </w:rPr>
        <w:t>nhiễm</w:t>
      </w:r>
      <w:proofErr w:type="spellEnd"/>
      <w:r w:rsidRPr="000D1E1A">
        <w:rPr>
          <w:lang w:val="es-ES"/>
        </w:rPr>
        <w:t xml:space="preserve"> </w:t>
      </w:r>
      <w:proofErr w:type="spellStart"/>
      <w:r w:rsidRPr="000D1E1A">
        <w:rPr>
          <w:lang w:val="es-ES"/>
        </w:rPr>
        <w:t>và</w:t>
      </w:r>
      <w:proofErr w:type="spellEnd"/>
      <w:r w:rsidRPr="000D1E1A">
        <w:rPr>
          <w:lang w:val="es-ES"/>
        </w:rPr>
        <w:t xml:space="preserve"> </w:t>
      </w:r>
      <w:proofErr w:type="spellStart"/>
      <w:r w:rsidRPr="000D1E1A">
        <w:rPr>
          <w:lang w:val="es-ES"/>
        </w:rPr>
        <w:t>khối</w:t>
      </w:r>
      <w:proofErr w:type="spellEnd"/>
      <w:r w:rsidRPr="000D1E1A">
        <w:rPr>
          <w:lang w:val="es-ES"/>
        </w:rPr>
        <w:t xml:space="preserve"> </w:t>
      </w:r>
      <w:proofErr w:type="spellStart"/>
      <w:r w:rsidRPr="000D1E1A">
        <w:rPr>
          <w:lang w:val="es-ES"/>
        </w:rPr>
        <w:t>lượng</w:t>
      </w:r>
      <w:proofErr w:type="spellEnd"/>
      <w:r w:rsidRPr="000D1E1A">
        <w:rPr>
          <w:lang w:val="es-ES"/>
        </w:rPr>
        <w:t xml:space="preserve"> </w:t>
      </w:r>
      <w:proofErr w:type="spellStart"/>
      <w:r w:rsidRPr="000D1E1A">
        <w:rPr>
          <w:lang w:val="es-ES"/>
        </w:rPr>
        <w:t>đất</w:t>
      </w:r>
      <w:proofErr w:type="spellEnd"/>
      <w:r w:rsidRPr="000D1E1A">
        <w:rPr>
          <w:lang w:val="es-ES"/>
        </w:rPr>
        <w:t xml:space="preserve"> </w:t>
      </w:r>
      <w:proofErr w:type="spellStart"/>
      <w:r w:rsidRPr="000D1E1A">
        <w:rPr>
          <w:lang w:val="es-ES"/>
        </w:rPr>
        <w:t>đào</w:t>
      </w:r>
      <w:proofErr w:type="spellEnd"/>
      <w:r w:rsidRPr="000D1E1A">
        <w:rPr>
          <w:lang w:val="es-ES"/>
        </w:rPr>
        <w:t xml:space="preserve">, </w:t>
      </w:r>
      <w:proofErr w:type="spellStart"/>
      <w:r w:rsidRPr="000D1E1A">
        <w:rPr>
          <w:lang w:val="es-ES"/>
        </w:rPr>
        <w:t>đắp</w:t>
      </w:r>
      <w:proofErr w:type="spellEnd"/>
      <w:r w:rsidRPr="000D1E1A">
        <w:rPr>
          <w:lang w:val="es-ES"/>
        </w:rPr>
        <w:t xml:space="preserve">. Theo </w:t>
      </w:r>
      <w:proofErr w:type="spellStart"/>
      <w:r w:rsidRPr="000D1E1A">
        <w:rPr>
          <w:lang w:val="es-ES"/>
        </w:rPr>
        <w:t>tài</w:t>
      </w:r>
      <w:proofErr w:type="spellEnd"/>
      <w:r w:rsidRPr="000D1E1A">
        <w:rPr>
          <w:lang w:val="es-ES"/>
        </w:rPr>
        <w:t xml:space="preserve"> </w:t>
      </w:r>
      <w:proofErr w:type="spellStart"/>
      <w:r w:rsidRPr="000D1E1A">
        <w:rPr>
          <w:lang w:val="es-ES"/>
        </w:rPr>
        <w:t>liệu</w:t>
      </w:r>
      <w:proofErr w:type="spellEnd"/>
      <w:r w:rsidRPr="000D1E1A">
        <w:rPr>
          <w:lang w:val="es-ES"/>
        </w:rPr>
        <w:t xml:space="preserve"> </w:t>
      </w:r>
      <w:proofErr w:type="spellStart"/>
      <w:r w:rsidRPr="000D1E1A">
        <w:rPr>
          <w:lang w:val="es-ES"/>
        </w:rPr>
        <w:t>hướng</w:t>
      </w:r>
      <w:proofErr w:type="spellEnd"/>
      <w:r w:rsidRPr="000D1E1A">
        <w:rPr>
          <w:lang w:val="es-ES"/>
        </w:rPr>
        <w:t xml:space="preserve"> </w:t>
      </w:r>
      <w:proofErr w:type="spellStart"/>
      <w:r w:rsidRPr="000D1E1A">
        <w:rPr>
          <w:lang w:val="es-ES"/>
        </w:rPr>
        <w:t>dẫn</w:t>
      </w:r>
      <w:proofErr w:type="spellEnd"/>
      <w:r w:rsidRPr="000D1E1A">
        <w:rPr>
          <w:lang w:val="es-ES"/>
        </w:rPr>
        <w:t xml:space="preserve"> </w:t>
      </w:r>
      <w:proofErr w:type="spellStart"/>
      <w:r w:rsidRPr="000D1E1A">
        <w:rPr>
          <w:lang w:val="es-ES"/>
        </w:rPr>
        <w:t>đánh</w:t>
      </w:r>
      <w:proofErr w:type="spellEnd"/>
      <w:r w:rsidRPr="000D1E1A">
        <w:rPr>
          <w:lang w:val="es-ES"/>
        </w:rPr>
        <w:t xml:space="preserve"> </w:t>
      </w:r>
      <w:proofErr w:type="spellStart"/>
      <w:r w:rsidRPr="000D1E1A">
        <w:rPr>
          <w:lang w:val="es-ES"/>
        </w:rPr>
        <w:t>giá</w:t>
      </w:r>
      <w:proofErr w:type="spellEnd"/>
      <w:r w:rsidRPr="000D1E1A">
        <w:rPr>
          <w:lang w:val="es-ES"/>
        </w:rPr>
        <w:t xml:space="preserve"> </w:t>
      </w:r>
      <w:proofErr w:type="spellStart"/>
      <w:r w:rsidRPr="000D1E1A">
        <w:rPr>
          <w:lang w:val="es-ES"/>
        </w:rPr>
        <w:t>tác</w:t>
      </w:r>
      <w:proofErr w:type="spellEnd"/>
      <w:r w:rsidRPr="000D1E1A">
        <w:rPr>
          <w:lang w:val="es-ES"/>
        </w:rPr>
        <w:t xml:space="preserve"> </w:t>
      </w:r>
      <w:proofErr w:type="spellStart"/>
      <w:r w:rsidRPr="000D1E1A">
        <w:rPr>
          <w:lang w:val="es-ES"/>
        </w:rPr>
        <w:t>động</w:t>
      </w:r>
      <w:proofErr w:type="spellEnd"/>
      <w:r w:rsidRPr="000D1E1A">
        <w:rPr>
          <w:lang w:val="es-ES"/>
        </w:rPr>
        <w:t xml:space="preserve"> </w:t>
      </w:r>
      <w:proofErr w:type="spellStart"/>
      <w:r w:rsidRPr="000D1E1A">
        <w:rPr>
          <w:lang w:val="es-ES"/>
        </w:rPr>
        <w:t>môi</w:t>
      </w:r>
      <w:proofErr w:type="spellEnd"/>
      <w:r w:rsidRPr="000D1E1A">
        <w:rPr>
          <w:lang w:val="es-ES"/>
        </w:rPr>
        <w:t xml:space="preserve"> </w:t>
      </w:r>
      <w:proofErr w:type="spellStart"/>
      <w:r w:rsidRPr="000D1E1A">
        <w:rPr>
          <w:lang w:val="es-ES"/>
        </w:rPr>
        <w:t>trường</w:t>
      </w:r>
      <w:proofErr w:type="spellEnd"/>
      <w:r w:rsidRPr="000D1E1A">
        <w:rPr>
          <w:lang w:val="es-ES"/>
        </w:rPr>
        <w:t xml:space="preserve"> </w:t>
      </w:r>
      <w:proofErr w:type="spellStart"/>
      <w:r w:rsidRPr="000D1E1A">
        <w:rPr>
          <w:lang w:val="es-ES"/>
        </w:rPr>
        <w:t>của</w:t>
      </w:r>
      <w:proofErr w:type="spellEnd"/>
      <w:r w:rsidRPr="000D1E1A">
        <w:rPr>
          <w:lang w:val="es-ES"/>
        </w:rPr>
        <w:t xml:space="preserve"> </w:t>
      </w:r>
      <w:proofErr w:type="spellStart"/>
      <w:r w:rsidRPr="000D1E1A">
        <w:rPr>
          <w:lang w:val="es-ES"/>
        </w:rPr>
        <w:t>Ngân</w:t>
      </w:r>
      <w:proofErr w:type="spellEnd"/>
      <w:r w:rsidRPr="000D1E1A">
        <w:rPr>
          <w:lang w:val="es-ES"/>
        </w:rPr>
        <w:t xml:space="preserve"> </w:t>
      </w:r>
      <w:proofErr w:type="spellStart"/>
      <w:r w:rsidRPr="000D1E1A">
        <w:rPr>
          <w:lang w:val="es-ES"/>
        </w:rPr>
        <w:t>hàng</w:t>
      </w:r>
      <w:proofErr w:type="spellEnd"/>
      <w:r w:rsidRPr="000D1E1A">
        <w:rPr>
          <w:lang w:val="es-ES"/>
        </w:rPr>
        <w:t xml:space="preserve"> </w:t>
      </w:r>
      <w:proofErr w:type="spellStart"/>
      <w:r w:rsidRPr="000D1E1A">
        <w:rPr>
          <w:lang w:val="es-ES"/>
        </w:rPr>
        <w:t>thế</w:t>
      </w:r>
      <w:proofErr w:type="spellEnd"/>
      <w:r w:rsidRPr="000D1E1A">
        <w:rPr>
          <w:lang w:val="es-ES"/>
        </w:rPr>
        <w:t xml:space="preserve"> </w:t>
      </w:r>
      <w:proofErr w:type="spellStart"/>
      <w:r w:rsidRPr="000D1E1A">
        <w:rPr>
          <w:lang w:val="es-ES"/>
        </w:rPr>
        <w:t>giới</w:t>
      </w:r>
      <w:proofErr w:type="spellEnd"/>
      <w:r w:rsidRPr="000D1E1A">
        <w:rPr>
          <w:lang w:val="es-ES"/>
        </w:rPr>
        <w:t xml:space="preserve">, </w:t>
      </w:r>
      <w:proofErr w:type="spellStart"/>
      <w:r w:rsidRPr="000D1E1A">
        <w:rPr>
          <w:lang w:val="es-ES"/>
        </w:rPr>
        <w:t>hệ</w:t>
      </w:r>
      <w:proofErr w:type="spellEnd"/>
      <w:r w:rsidRPr="000D1E1A">
        <w:rPr>
          <w:lang w:val="es-ES"/>
        </w:rPr>
        <w:t xml:space="preserve"> </w:t>
      </w:r>
      <w:proofErr w:type="spellStart"/>
      <w:r w:rsidRPr="000D1E1A">
        <w:rPr>
          <w:lang w:val="es-ES"/>
        </w:rPr>
        <w:t>số</w:t>
      </w:r>
      <w:proofErr w:type="spellEnd"/>
      <w:r w:rsidRPr="000D1E1A">
        <w:rPr>
          <w:lang w:val="es-ES"/>
        </w:rPr>
        <w:t xml:space="preserve"> ô </w:t>
      </w:r>
      <w:proofErr w:type="spellStart"/>
      <w:r w:rsidRPr="000D1E1A">
        <w:rPr>
          <w:lang w:val="es-ES"/>
        </w:rPr>
        <w:t>nhiễm</w:t>
      </w:r>
      <w:proofErr w:type="spellEnd"/>
      <w:r w:rsidRPr="000D1E1A">
        <w:rPr>
          <w:lang w:val="es-ES"/>
        </w:rPr>
        <w:t xml:space="preserve"> E </w:t>
      </w:r>
      <w:proofErr w:type="spellStart"/>
      <w:r w:rsidRPr="000D1E1A">
        <w:rPr>
          <w:lang w:val="es-ES"/>
        </w:rPr>
        <w:t>được</w:t>
      </w:r>
      <w:proofErr w:type="spellEnd"/>
      <w:r w:rsidRPr="000D1E1A">
        <w:rPr>
          <w:lang w:val="es-ES"/>
        </w:rPr>
        <w:t xml:space="preserve"> </w:t>
      </w:r>
      <w:proofErr w:type="spellStart"/>
      <w:r w:rsidRPr="000D1E1A">
        <w:rPr>
          <w:lang w:val="es-ES"/>
        </w:rPr>
        <w:t>tính</w:t>
      </w:r>
      <w:proofErr w:type="spellEnd"/>
      <w:r w:rsidRPr="000D1E1A">
        <w:rPr>
          <w:lang w:val="es-ES"/>
        </w:rPr>
        <w:t xml:space="preserve"> </w:t>
      </w:r>
      <w:proofErr w:type="spellStart"/>
      <w:r w:rsidRPr="000D1E1A">
        <w:rPr>
          <w:lang w:val="es-ES"/>
        </w:rPr>
        <w:t>bằng</w:t>
      </w:r>
      <w:proofErr w:type="spellEnd"/>
      <w:r w:rsidRPr="000D1E1A">
        <w:rPr>
          <w:lang w:val="es-ES"/>
        </w:rPr>
        <w:t xml:space="preserve"> </w:t>
      </w:r>
      <w:proofErr w:type="spellStart"/>
      <w:r w:rsidRPr="000D1E1A">
        <w:rPr>
          <w:lang w:val="es-ES"/>
        </w:rPr>
        <w:t>công</w:t>
      </w:r>
      <w:proofErr w:type="spellEnd"/>
      <w:r w:rsidRPr="000D1E1A">
        <w:rPr>
          <w:lang w:val="es-ES"/>
        </w:rPr>
        <w:t xml:space="preserve"> </w:t>
      </w:r>
      <w:proofErr w:type="spellStart"/>
      <w:r w:rsidRPr="000D1E1A">
        <w:rPr>
          <w:lang w:val="es-ES"/>
        </w:rPr>
        <w:t>thức</w:t>
      </w:r>
      <w:proofErr w:type="spellEnd"/>
      <w:r w:rsidRPr="000D1E1A">
        <w:rPr>
          <w:lang w:val="es-ES"/>
        </w:rPr>
        <w:t xml:space="preserve"> </w:t>
      </w:r>
      <w:proofErr w:type="spellStart"/>
      <w:r w:rsidRPr="000D1E1A">
        <w:rPr>
          <w:lang w:val="es-ES"/>
        </w:rPr>
        <w:t>sau</w:t>
      </w:r>
      <w:proofErr w:type="spellEnd"/>
      <w:r w:rsidRPr="000D1E1A">
        <w:rPr>
          <w:lang w:val="es-ES"/>
        </w:rPr>
        <w:t>:</w:t>
      </w:r>
    </w:p>
    <w:p w14:paraId="0B727FC2" w14:textId="77777777" w:rsidR="001B4483" w:rsidRPr="000D1E1A" w:rsidRDefault="001B4483" w:rsidP="00103477">
      <w:pPr>
        <w:spacing w:line="312" w:lineRule="auto"/>
        <w:ind w:left="1440" w:firstLine="720"/>
        <w:jc w:val="both"/>
        <w:rPr>
          <w:noProof/>
          <w:sz w:val="27"/>
          <w:szCs w:val="27"/>
          <w:lang w:val="es-ES"/>
        </w:rPr>
      </w:pPr>
      <w:r w:rsidRPr="000D1E1A">
        <w:rPr>
          <w:position w:val="-66"/>
          <w:sz w:val="27"/>
          <w:szCs w:val="27"/>
        </w:rPr>
        <w:object w:dxaOrig="2460" w:dyaOrig="1520" w14:anchorId="6EB1C387">
          <v:shape id="_x0000_i1030" type="#_x0000_t75" style="width:122.4pt;height:79.2pt" o:ole="">
            <v:imagedata r:id="rId22" o:title=""/>
          </v:shape>
          <o:OLEObject Type="Embed" ProgID="Equation.DSMT4" ShapeID="_x0000_i1030" DrawAspect="Content" ObjectID="_1794397343" r:id="rId23"/>
        </w:object>
      </w:r>
      <w:r w:rsidRPr="000D1E1A">
        <w:rPr>
          <w:noProof/>
          <w:sz w:val="27"/>
          <w:szCs w:val="27"/>
          <w:lang w:val="es-ES"/>
        </w:rPr>
        <w:t xml:space="preserve">          (4.1)</w:t>
      </w:r>
      <w:r w:rsidRPr="000D1E1A">
        <w:rPr>
          <w:noProof/>
          <w:sz w:val="27"/>
          <w:szCs w:val="27"/>
          <w:lang w:val="es-ES"/>
        </w:rPr>
        <w:tab/>
      </w:r>
    </w:p>
    <w:p w14:paraId="429BF038" w14:textId="77777777" w:rsidR="001B4483" w:rsidRPr="000D1E1A" w:rsidRDefault="001B4483" w:rsidP="00103477">
      <w:pPr>
        <w:spacing w:line="312" w:lineRule="auto"/>
        <w:ind w:firstLine="720"/>
        <w:jc w:val="both"/>
        <w:rPr>
          <w:lang w:val="es-ES"/>
        </w:rPr>
      </w:pPr>
      <w:proofErr w:type="spellStart"/>
      <w:r w:rsidRPr="000D1E1A">
        <w:rPr>
          <w:lang w:val="es-ES"/>
        </w:rPr>
        <w:t>Trong</w:t>
      </w:r>
      <w:proofErr w:type="spellEnd"/>
      <w:r w:rsidRPr="000D1E1A">
        <w:rPr>
          <w:lang w:val="es-ES"/>
        </w:rPr>
        <w:t xml:space="preserve"> </w:t>
      </w:r>
      <w:proofErr w:type="spellStart"/>
      <w:r w:rsidRPr="000D1E1A">
        <w:rPr>
          <w:lang w:val="es-ES"/>
        </w:rPr>
        <w:t>đó</w:t>
      </w:r>
      <w:proofErr w:type="spellEnd"/>
      <w:r w:rsidRPr="000D1E1A">
        <w:rPr>
          <w:lang w:val="es-ES"/>
        </w:rPr>
        <w:t>:</w:t>
      </w:r>
      <w:r w:rsidRPr="000D1E1A">
        <w:rPr>
          <w:lang w:val="es-ES"/>
        </w:rPr>
        <w:tab/>
        <w:t xml:space="preserve">E - </w:t>
      </w:r>
      <w:proofErr w:type="spellStart"/>
      <w:r w:rsidRPr="000D1E1A">
        <w:rPr>
          <w:lang w:val="es-ES"/>
        </w:rPr>
        <w:t>Hệ</w:t>
      </w:r>
      <w:proofErr w:type="spellEnd"/>
      <w:r w:rsidRPr="000D1E1A">
        <w:rPr>
          <w:lang w:val="es-ES"/>
        </w:rPr>
        <w:t xml:space="preserve"> </w:t>
      </w:r>
      <w:proofErr w:type="spellStart"/>
      <w:r w:rsidRPr="000D1E1A">
        <w:rPr>
          <w:lang w:val="es-ES"/>
        </w:rPr>
        <w:t>số</w:t>
      </w:r>
      <w:proofErr w:type="spellEnd"/>
      <w:r w:rsidRPr="000D1E1A">
        <w:rPr>
          <w:lang w:val="es-ES"/>
        </w:rPr>
        <w:t xml:space="preserve"> ô </w:t>
      </w:r>
      <w:proofErr w:type="spellStart"/>
      <w:r w:rsidRPr="000D1E1A">
        <w:rPr>
          <w:lang w:val="es-ES"/>
        </w:rPr>
        <w:t>nhiễm</w:t>
      </w:r>
      <w:proofErr w:type="spellEnd"/>
      <w:r w:rsidRPr="000D1E1A">
        <w:rPr>
          <w:lang w:val="es-ES"/>
        </w:rPr>
        <w:t xml:space="preserve"> (kg/</w:t>
      </w:r>
      <w:proofErr w:type="spellStart"/>
      <w:r w:rsidRPr="000D1E1A">
        <w:rPr>
          <w:lang w:val="es-ES"/>
        </w:rPr>
        <w:t>tấn</w:t>
      </w:r>
      <w:proofErr w:type="spellEnd"/>
      <w:r w:rsidRPr="000D1E1A">
        <w:rPr>
          <w:lang w:val="es-ES"/>
        </w:rPr>
        <w:t>).</w:t>
      </w:r>
    </w:p>
    <w:p w14:paraId="735B7DC4" w14:textId="77777777" w:rsidR="001B4483" w:rsidRPr="000D1E1A" w:rsidRDefault="001B4483" w:rsidP="00103477">
      <w:pPr>
        <w:spacing w:line="312" w:lineRule="auto"/>
        <w:ind w:firstLine="601"/>
        <w:jc w:val="both"/>
        <w:rPr>
          <w:lang w:val="es-ES"/>
        </w:rPr>
      </w:pPr>
      <w:r w:rsidRPr="000D1E1A">
        <w:rPr>
          <w:lang w:val="es-ES"/>
        </w:rPr>
        <w:tab/>
      </w:r>
      <w:r w:rsidRPr="000D1E1A">
        <w:rPr>
          <w:lang w:val="es-ES"/>
        </w:rPr>
        <w:tab/>
      </w:r>
      <w:r w:rsidRPr="000D1E1A">
        <w:rPr>
          <w:lang w:val="es-ES"/>
        </w:rPr>
        <w:tab/>
        <w:t xml:space="preserve">k - </w:t>
      </w:r>
      <w:proofErr w:type="spellStart"/>
      <w:r w:rsidRPr="000D1E1A">
        <w:rPr>
          <w:lang w:val="es-ES"/>
        </w:rPr>
        <w:t>Cấu</w:t>
      </w:r>
      <w:proofErr w:type="spellEnd"/>
      <w:r w:rsidRPr="000D1E1A">
        <w:rPr>
          <w:lang w:val="es-ES"/>
        </w:rPr>
        <w:t xml:space="preserve"> </w:t>
      </w:r>
      <w:proofErr w:type="spellStart"/>
      <w:r w:rsidRPr="000D1E1A">
        <w:rPr>
          <w:lang w:val="es-ES"/>
        </w:rPr>
        <w:t>trúc</w:t>
      </w:r>
      <w:proofErr w:type="spellEnd"/>
      <w:r w:rsidRPr="000D1E1A">
        <w:rPr>
          <w:lang w:val="es-ES"/>
        </w:rPr>
        <w:t xml:space="preserve"> </w:t>
      </w:r>
      <w:proofErr w:type="spellStart"/>
      <w:r w:rsidRPr="000D1E1A">
        <w:rPr>
          <w:lang w:val="es-ES"/>
        </w:rPr>
        <w:t>hạt</w:t>
      </w:r>
      <w:proofErr w:type="spellEnd"/>
      <w:r w:rsidRPr="000D1E1A">
        <w:rPr>
          <w:lang w:val="es-ES"/>
        </w:rPr>
        <w:t xml:space="preserve">, </w:t>
      </w:r>
      <w:proofErr w:type="spellStart"/>
      <w:r w:rsidRPr="000D1E1A">
        <w:rPr>
          <w:lang w:val="es-ES"/>
        </w:rPr>
        <w:t>có</w:t>
      </w:r>
      <w:proofErr w:type="spellEnd"/>
      <w:r w:rsidRPr="000D1E1A">
        <w:rPr>
          <w:lang w:val="es-ES"/>
        </w:rPr>
        <w:t xml:space="preserve"> </w:t>
      </w:r>
      <w:proofErr w:type="spellStart"/>
      <w:r w:rsidRPr="000D1E1A">
        <w:rPr>
          <w:lang w:val="es-ES"/>
        </w:rPr>
        <w:t>giá</w:t>
      </w:r>
      <w:proofErr w:type="spellEnd"/>
      <w:r w:rsidRPr="000D1E1A">
        <w:rPr>
          <w:lang w:val="es-ES"/>
        </w:rPr>
        <w:t xml:space="preserve"> </w:t>
      </w:r>
      <w:proofErr w:type="spellStart"/>
      <w:r w:rsidRPr="000D1E1A">
        <w:rPr>
          <w:lang w:val="es-ES"/>
        </w:rPr>
        <w:t>trị</w:t>
      </w:r>
      <w:proofErr w:type="spellEnd"/>
      <w:r w:rsidRPr="000D1E1A">
        <w:rPr>
          <w:lang w:val="es-ES"/>
        </w:rPr>
        <w:t xml:space="preserve"> </w:t>
      </w:r>
      <w:proofErr w:type="spellStart"/>
      <w:r w:rsidRPr="000D1E1A">
        <w:rPr>
          <w:lang w:val="es-ES"/>
        </w:rPr>
        <w:t>trung</w:t>
      </w:r>
      <w:proofErr w:type="spellEnd"/>
      <w:r w:rsidRPr="000D1E1A">
        <w:rPr>
          <w:lang w:val="es-ES"/>
        </w:rPr>
        <w:t xml:space="preserve"> </w:t>
      </w:r>
      <w:proofErr w:type="spellStart"/>
      <w:r w:rsidRPr="000D1E1A">
        <w:rPr>
          <w:lang w:val="es-ES"/>
        </w:rPr>
        <w:t>bình</w:t>
      </w:r>
      <w:proofErr w:type="spellEnd"/>
      <w:r w:rsidRPr="000D1E1A">
        <w:rPr>
          <w:lang w:val="es-ES"/>
        </w:rPr>
        <w:t xml:space="preserve"> 0,35.</w:t>
      </w:r>
    </w:p>
    <w:p w14:paraId="17F4B7D9" w14:textId="77777777" w:rsidR="001B4483" w:rsidRPr="000D1E1A" w:rsidRDefault="001B4483" w:rsidP="00103477">
      <w:pPr>
        <w:spacing w:line="312" w:lineRule="auto"/>
        <w:ind w:firstLine="706"/>
        <w:jc w:val="both"/>
        <w:rPr>
          <w:lang w:val="vi-VN"/>
        </w:rPr>
      </w:pPr>
      <w:r w:rsidRPr="000D1E1A">
        <w:rPr>
          <w:lang w:val="es-ES"/>
        </w:rPr>
        <w:tab/>
      </w:r>
      <w:r w:rsidRPr="000D1E1A">
        <w:rPr>
          <w:lang w:val="es-ES"/>
        </w:rPr>
        <w:tab/>
      </w:r>
      <w:r w:rsidRPr="000D1E1A">
        <w:rPr>
          <w:lang w:val="es-ES"/>
        </w:rPr>
        <w:tab/>
      </w:r>
      <w:r w:rsidRPr="000D1E1A">
        <w:rPr>
          <w:position w:val="-6"/>
          <w:lang w:val="nl-NL"/>
        </w:rPr>
        <w:object w:dxaOrig="200" w:dyaOrig="340" w14:anchorId="34A70B47">
          <v:shape id="_x0000_i1031" type="#_x0000_t75" style="width:14.4pt;height:21.6pt" o:ole="">
            <v:imagedata r:id="rId24" o:title=""/>
          </v:shape>
          <o:OLEObject Type="Embed" ProgID="Equation.3" ShapeID="_x0000_i1031" DrawAspect="Content" ObjectID="_1794397344" r:id="rId25"/>
        </w:object>
      </w:r>
      <w:r w:rsidRPr="000D1E1A">
        <w:rPr>
          <w:lang w:val="es-ES"/>
        </w:rPr>
        <w:t xml:space="preserve"> - </w:t>
      </w:r>
      <w:proofErr w:type="spellStart"/>
      <w:r w:rsidRPr="000D1E1A">
        <w:rPr>
          <w:lang w:val="es-ES"/>
        </w:rPr>
        <w:t>Tốc</w:t>
      </w:r>
      <w:proofErr w:type="spellEnd"/>
      <w:r w:rsidRPr="000D1E1A">
        <w:rPr>
          <w:lang w:val="es-ES"/>
        </w:rPr>
        <w:t xml:space="preserve"> </w:t>
      </w:r>
      <w:proofErr w:type="spellStart"/>
      <w:r w:rsidRPr="000D1E1A">
        <w:rPr>
          <w:lang w:val="es-ES"/>
        </w:rPr>
        <w:t>độ</w:t>
      </w:r>
      <w:proofErr w:type="spellEnd"/>
      <w:r w:rsidRPr="000D1E1A">
        <w:rPr>
          <w:lang w:val="es-ES"/>
        </w:rPr>
        <w:t xml:space="preserve"> </w:t>
      </w:r>
      <w:proofErr w:type="spellStart"/>
      <w:r w:rsidRPr="000D1E1A">
        <w:rPr>
          <w:lang w:val="es-ES"/>
        </w:rPr>
        <w:t>gió</w:t>
      </w:r>
      <w:proofErr w:type="spellEnd"/>
      <w:r w:rsidRPr="000D1E1A">
        <w:rPr>
          <w:lang w:val="es-ES"/>
        </w:rPr>
        <w:t xml:space="preserve"> </w:t>
      </w:r>
      <w:proofErr w:type="spellStart"/>
      <w:r w:rsidRPr="000D1E1A">
        <w:rPr>
          <w:lang w:val="es-ES"/>
        </w:rPr>
        <w:t>lớn</w:t>
      </w:r>
      <w:proofErr w:type="spellEnd"/>
      <w:r w:rsidRPr="000D1E1A">
        <w:rPr>
          <w:lang w:val="es-ES"/>
        </w:rPr>
        <w:t xml:space="preserve"> </w:t>
      </w:r>
      <w:proofErr w:type="spellStart"/>
      <w:r w:rsidRPr="000D1E1A">
        <w:rPr>
          <w:lang w:val="es-ES"/>
        </w:rPr>
        <w:t>nhất</w:t>
      </w:r>
      <w:proofErr w:type="spellEnd"/>
      <w:r w:rsidRPr="000D1E1A">
        <w:rPr>
          <w:lang w:val="vi-VN"/>
        </w:rPr>
        <w:t xml:space="preserve"> là </w:t>
      </w:r>
      <w:r w:rsidRPr="000D1E1A">
        <w:rPr>
          <w:lang w:val="es-ES"/>
        </w:rPr>
        <w:t xml:space="preserve">3,8 </w:t>
      </w:r>
      <w:r w:rsidRPr="000D1E1A">
        <w:rPr>
          <w:lang w:val="vi-VN"/>
        </w:rPr>
        <w:t>m/s.</w:t>
      </w:r>
    </w:p>
    <w:p w14:paraId="223DCC30" w14:textId="77777777" w:rsidR="001B4483" w:rsidRPr="000D1E1A" w:rsidRDefault="001B4483" w:rsidP="00103477">
      <w:pPr>
        <w:spacing w:line="312" w:lineRule="auto"/>
        <w:ind w:firstLine="601"/>
        <w:jc w:val="both"/>
        <w:rPr>
          <w:lang w:val="es-ES"/>
        </w:rPr>
      </w:pPr>
      <w:r w:rsidRPr="000D1E1A">
        <w:rPr>
          <w:lang w:val="es-ES"/>
        </w:rPr>
        <w:tab/>
      </w:r>
      <w:r w:rsidRPr="000D1E1A">
        <w:rPr>
          <w:lang w:val="es-ES"/>
        </w:rPr>
        <w:tab/>
      </w:r>
      <w:r w:rsidRPr="000D1E1A">
        <w:rPr>
          <w:lang w:val="es-ES"/>
        </w:rPr>
        <w:tab/>
        <w:t xml:space="preserve">M - </w:t>
      </w:r>
      <w:proofErr w:type="spellStart"/>
      <w:r w:rsidRPr="000D1E1A">
        <w:rPr>
          <w:lang w:val="es-ES"/>
        </w:rPr>
        <w:t>Độ</w:t>
      </w:r>
      <w:proofErr w:type="spellEnd"/>
      <w:r w:rsidRPr="000D1E1A">
        <w:rPr>
          <w:lang w:val="es-ES"/>
        </w:rPr>
        <w:t xml:space="preserve"> </w:t>
      </w:r>
      <w:proofErr w:type="spellStart"/>
      <w:r w:rsidRPr="000D1E1A">
        <w:rPr>
          <w:lang w:val="es-ES"/>
        </w:rPr>
        <w:t>ẩm</w:t>
      </w:r>
      <w:proofErr w:type="spellEnd"/>
      <w:r w:rsidRPr="000D1E1A">
        <w:rPr>
          <w:lang w:val="es-ES"/>
        </w:rPr>
        <w:t xml:space="preserve"> </w:t>
      </w:r>
      <w:proofErr w:type="spellStart"/>
      <w:r w:rsidRPr="000D1E1A">
        <w:rPr>
          <w:lang w:val="es-ES"/>
        </w:rPr>
        <w:t>trung</w:t>
      </w:r>
      <w:proofErr w:type="spellEnd"/>
      <w:r w:rsidRPr="000D1E1A">
        <w:rPr>
          <w:lang w:val="es-ES"/>
        </w:rPr>
        <w:t xml:space="preserve"> </w:t>
      </w:r>
      <w:proofErr w:type="spellStart"/>
      <w:r w:rsidRPr="000D1E1A">
        <w:rPr>
          <w:lang w:val="es-ES"/>
        </w:rPr>
        <w:t>bình</w:t>
      </w:r>
      <w:proofErr w:type="spellEnd"/>
      <w:r w:rsidRPr="000D1E1A">
        <w:rPr>
          <w:lang w:val="es-ES"/>
        </w:rPr>
        <w:t xml:space="preserve"> </w:t>
      </w:r>
      <w:proofErr w:type="spellStart"/>
      <w:r w:rsidRPr="000D1E1A">
        <w:rPr>
          <w:lang w:val="es-ES"/>
        </w:rPr>
        <w:t>của</w:t>
      </w:r>
      <w:proofErr w:type="spellEnd"/>
      <w:r w:rsidRPr="000D1E1A">
        <w:rPr>
          <w:lang w:val="es-ES"/>
        </w:rPr>
        <w:t xml:space="preserve"> </w:t>
      </w:r>
      <w:proofErr w:type="spellStart"/>
      <w:r w:rsidRPr="000D1E1A">
        <w:rPr>
          <w:lang w:val="es-ES"/>
        </w:rPr>
        <w:t>vật</w:t>
      </w:r>
      <w:proofErr w:type="spellEnd"/>
      <w:r w:rsidRPr="000D1E1A">
        <w:rPr>
          <w:lang w:val="es-ES"/>
        </w:rPr>
        <w:t xml:space="preserve"> </w:t>
      </w:r>
      <w:proofErr w:type="spellStart"/>
      <w:r w:rsidRPr="000D1E1A">
        <w:rPr>
          <w:lang w:val="es-ES"/>
        </w:rPr>
        <w:t>liệu</w:t>
      </w:r>
      <w:proofErr w:type="spellEnd"/>
      <w:r w:rsidRPr="000D1E1A">
        <w:rPr>
          <w:lang w:val="es-ES"/>
        </w:rPr>
        <w:t xml:space="preserve"> (30%).</w:t>
      </w:r>
    </w:p>
    <w:p w14:paraId="37CF0470" w14:textId="77777777" w:rsidR="001B4483" w:rsidRPr="000D1E1A" w:rsidRDefault="001B4483" w:rsidP="00103477">
      <w:pPr>
        <w:spacing w:line="312" w:lineRule="auto"/>
        <w:ind w:firstLine="567"/>
        <w:jc w:val="both"/>
        <w:rPr>
          <w:lang w:val="es-ES"/>
        </w:rPr>
      </w:pPr>
      <w:proofErr w:type="spellStart"/>
      <w:r w:rsidRPr="000D1E1A">
        <w:rPr>
          <w:lang w:val="es-ES"/>
        </w:rPr>
        <w:t>Từ</w:t>
      </w:r>
      <w:proofErr w:type="spellEnd"/>
      <w:r w:rsidRPr="000D1E1A">
        <w:rPr>
          <w:lang w:val="es-ES"/>
        </w:rPr>
        <w:t xml:space="preserve"> </w:t>
      </w:r>
      <w:proofErr w:type="spellStart"/>
      <w:r w:rsidRPr="000D1E1A">
        <w:rPr>
          <w:lang w:val="es-ES"/>
        </w:rPr>
        <w:t>điều</w:t>
      </w:r>
      <w:proofErr w:type="spellEnd"/>
      <w:r w:rsidRPr="000D1E1A">
        <w:rPr>
          <w:lang w:val="es-ES"/>
        </w:rPr>
        <w:t xml:space="preserve"> </w:t>
      </w:r>
      <w:proofErr w:type="spellStart"/>
      <w:r w:rsidRPr="000D1E1A">
        <w:rPr>
          <w:lang w:val="es-ES"/>
        </w:rPr>
        <w:t>kiện</w:t>
      </w:r>
      <w:proofErr w:type="spellEnd"/>
      <w:r w:rsidRPr="000D1E1A">
        <w:rPr>
          <w:lang w:val="es-ES"/>
        </w:rPr>
        <w:t xml:space="preserve"> </w:t>
      </w:r>
      <w:proofErr w:type="spellStart"/>
      <w:r w:rsidRPr="000D1E1A">
        <w:rPr>
          <w:lang w:val="es-ES"/>
        </w:rPr>
        <w:t>cấu</w:t>
      </w:r>
      <w:proofErr w:type="spellEnd"/>
      <w:r w:rsidRPr="000D1E1A">
        <w:rPr>
          <w:lang w:val="es-ES"/>
        </w:rPr>
        <w:t xml:space="preserve"> </w:t>
      </w:r>
      <w:proofErr w:type="spellStart"/>
      <w:r w:rsidRPr="000D1E1A">
        <w:rPr>
          <w:lang w:val="es-ES"/>
        </w:rPr>
        <w:t>trúc</w:t>
      </w:r>
      <w:proofErr w:type="spellEnd"/>
      <w:r w:rsidRPr="000D1E1A">
        <w:rPr>
          <w:lang w:val="es-ES"/>
        </w:rPr>
        <w:t xml:space="preserve"> </w:t>
      </w:r>
      <w:proofErr w:type="spellStart"/>
      <w:r w:rsidRPr="000D1E1A">
        <w:rPr>
          <w:lang w:val="es-ES"/>
        </w:rPr>
        <w:t>hạt</w:t>
      </w:r>
      <w:proofErr w:type="spellEnd"/>
      <w:r w:rsidRPr="000D1E1A">
        <w:rPr>
          <w:lang w:val="es-ES"/>
        </w:rPr>
        <w:t xml:space="preserve"> </w:t>
      </w:r>
      <w:proofErr w:type="spellStart"/>
      <w:r w:rsidRPr="000D1E1A">
        <w:rPr>
          <w:lang w:val="es-ES"/>
        </w:rPr>
        <w:t>trung</w:t>
      </w:r>
      <w:proofErr w:type="spellEnd"/>
      <w:r w:rsidRPr="000D1E1A">
        <w:rPr>
          <w:lang w:val="es-ES"/>
        </w:rPr>
        <w:t xml:space="preserve"> </w:t>
      </w:r>
      <w:proofErr w:type="spellStart"/>
      <w:r w:rsidRPr="000D1E1A">
        <w:rPr>
          <w:lang w:val="es-ES"/>
        </w:rPr>
        <w:t>bình</w:t>
      </w:r>
      <w:proofErr w:type="spellEnd"/>
      <w:r w:rsidRPr="000D1E1A">
        <w:rPr>
          <w:lang w:val="es-ES"/>
        </w:rPr>
        <w:t xml:space="preserve">, </w:t>
      </w:r>
      <w:proofErr w:type="spellStart"/>
      <w:r w:rsidRPr="000D1E1A">
        <w:rPr>
          <w:lang w:val="es-ES"/>
        </w:rPr>
        <w:t>tốc</w:t>
      </w:r>
      <w:proofErr w:type="spellEnd"/>
      <w:r w:rsidRPr="000D1E1A">
        <w:rPr>
          <w:lang w:val="es-ES"/>
        </w:rPr>
        <w:t xml:space="preserve"> </w:t>
      </w:r>
      <w:proofErr w:type="spellStart"/>
      <w:r w:rsidRPr="000D1E1A">
        <w:rPr>
          <w:lang w:val="es-ES"/>
        </w:rPr>
        <w:t>độ</w:t>
      </w:r>
      <w:proofErr w:type="spellEnd"/>
      <w:r w:rsidRPr="000D1E1A">
        <w:rPr>
          <w:lang w:val="es-ES"/>
        </w:rPr>
        <w:t xml:space="preserve"> </w:t>
      </w:r>
      <w:proofErr w:type="spellStart"/>
      <w:r w:rsidRPr="000D1E1A">
        <w:rPr>
          <w:lang w:val="es-ES"/>
        </w:rPr>
        <w:t>gió</w:t>
      </w:r>
      <w:proofErr w:type="spellEnd"/>
      <w:r w:rsidRPr="000D1E1A">
        <w:rPr>
          <w:lang w:val="es-ES"/>
        </w:rPr>
        <w:t xml:space="preserve"> </w:t>
      </w:r>
      <w:proofErr w:type="spellStart"/>
      <w:r w:rsidRPr="000D1E1A">
        <w:rPr>
          <w:lang w:val="es-ES"/>
        </w:rPr>
        <w:t>trung</w:t>
      </w:r>
      <w:proofErr w:type="spellEnd"/>
      <w:r w:rsidRPr="000D1E1A">
        <w:rPr>
          <w:lang w:val="es-ES"/>
        </w:rPr>
        <w:t xml:space="preserve"> </w:t>
      </w:r>
      <w:proofErr w:type="spellStart"/>
      <w:r w:rsidRPr="000D1E1A">
        <w:rPr>
          <w:lang w:val="es-ES"/>
        </w:rPr>
        <w:t>bình</w:t>
      </w:r>
      <w:proofErr w:type="spellEnd"/>
      <w:r w:rsidRPr="000D1E1A">
        <w:rPr>
          <w:lang w:val="es-ES"/>
        </w:rPr>
        <w:t xml:space="preserve">, </w:t>
      </w:r>
      <w:proofErr w:type="spellStart"/>
      <w:r w:rsidRPr="000D1E1A">
        <w:rPr>
          <w:lang w:val="es-ES"/>
        </w:rPr>
        <w:t>độ</w:t>
      </w:r>
      <w:proofErr w:type="spellEnd"/>
      <w:r w:rsidRPr="000D1E1A">
        <w:rPr>
          <w:lang w:val="es-ES"/>
        </w:rPr>
        <w:t xml:space="preserve"> </w:t>
      </w:r>
      <w:proofErr w:type="spellStart"/>
      <w:r w:rsidRPr="000D1E1A">
        <w:rPr>
          <w:lang w:val="es-ES"/>
        </w:rPr>
        <w:t>ẩm</w:t>
      </w:r>
      <w:proofErr w:type="spellEnd"/>
      <w:r w:rsidRPr="000D1E1A">
        <w:rPr>
          <w:lang w:val="es-ES"/>
        </w:rPr>
        <w:t xml:space="preserve"> </w:t>
      </w:r>
      <w:proofErr w:type="spellStart"/>
      <w:r w:rsidRPr="000D1E1A">
        <w:rPr>
          <w:lang w:val="es-ES"/>
        </w:rPr>
        <w:t>của</w:t>
      </w:r>
      <w:proofErr w:type="spellEnd"/>
      <w:r w:rsidRPr="000D1E1A">
        <w:rPr>
          <w:lang w:val="es-ES"/>
        </w:rPr>
        <w:t xml:space="preserve"> </w:t>
      </w:r>
      <w:proofErr w:type="spellStart"/>
      <w:r w:rsidRPr="000D1E1A">
        <w:rPr>
          <w:lang w:val="es-ES"/>
        </w:rPr>
        <w:t>vật</w:t>
      </w:r>
      <w:proofErr w:type="spellEnd"/>
      <w:r w:rsidRPr="000D1E1A">
        <w:rPr>
          <w:lang w:val="es-ES"/>
        </w:rPr>
        <w:t xml:space="preserve"> </w:t>
      </w:r>
      <w:proofErr w:type="spellStart"/>
      <w:r w:rsidRPr="000D1E1A">
        <w:rPr>
          <w:lang w:val="es-ES"/>
        </w:rPr>
        <w:t>liệu</w:t>
      </w:r>
      <w:proofErr w:type="spellEnd"/>
      <w:r w:rsidRPr="000D1E1A">
        <w:rPr>
          <w:lang w:val="es-ES"/>
        </w:rPr>
        <w:t xml:space="preserve"> </w:t>
      </w:r>
      <w:proofErr w:type="spellStart"/>
      <w:r w:rsidRPr="000D1E1A">
        <w:rPr>
          <w:lang w:val="es-ES"/>
        </w:rPr>
        <w:t>đắp</w:t>
      </w:r>
      <w:proofErr w:type="spellEnd"/>
      <w:r w:rsidRPr="000D1E1A">
        <w:rPr>
          <w:lang w:val="es-ES"/>
        </w:rPr>
        <w:t xml:space="preserve"> </w:t>
      </w:r>
      <w:proofErr w:type="spellStart"/>
      <w:r w:rsidRPr="000D1E1A">
        <w:rPr>
          <w:lang w:val="es-ES"/>
        </w:rPr>
        <w:t>nền</w:t>
      </w:r>
      <w:proofErr w:type="spellEnd"/>
      <w:r w:rsidRPr="000D1E1A">
        <w:rPr>
          <w:lang w:val="es-ES"/>
        </w:rPr>
        <w:t xml:space="preserve">… </w:t>
      </w:r>
      <w:proofErr w:type="spellStart"/>
      <w:r w:rsidRPr="000D1E1A">
        <w:rPr>
          <w:lang w:val="es-ES"/>
        </w:rPr>
        <w:t>xác</w:t>
      </w:r>
      <w:proofErr w:type="spellEnd"/>
      <w:r w:rsidRPr="000D1E1A">
        <w:rPr>
          <w:lang w:val="es-ES"/>
        </w:rPr>
        <w:t xml:space="preserve"> </w:t>
      </w:r>
      <w:proofErr w:type="spellStart"/>
      <w:r w:rsidRPr="000D1E1A">
        <w:rPr>
          <w:lang w:val="es-ES"/>
        </w:rPr>
        <w:t>định</w:t>
      </w:r>
      <w:proofErr w:type="spellEnd"/>
      <w:r w:rsidRPr="000D1E1A">
        <w:rPr>
          <w:lang w:val="es-ES"/>
        </w:rPr>
        <w:t xml:space="preserve"> </w:t>
      </w:r>
      <w:proofErr w:type="spellStart"/>
      <w:r w:rsidRPr="000D1E1A">
        <w:rPr>
          <w:lang w:val="es-ES"/>
        </w:rPr>
        <w:t>hệ</w:t>
      </w:r>
      <w:proofErr w:type="spellEnd"/>
      <w:r w:rsidRPr="000D1E1A">
        <w:rPr>
          <w:lang w:val="es-ES"/>
        </w:rPr>
        <w:t xml:space="preserve"> </w:t>
      </w:r>
      <w:proofErr w:type="spellStart"/>
      <w:r w:rsidRPr="000D1E1A">
        <w:rPr>
          <w:lang w:val="es-ES"/>
        </w:rPr>
        <w:t>số</w:t>
      </w:r>
      <w:proofErr w:type="spellEnd"/>
      <w:r w:rsidRPr="000D1E1A">
        <w:rPr>
          <w:lang w:val="es-ES"/>
        </w:rPr>
        <w:t xml:space="preserve"> ô </w:t>
      </w:r>
      <w:proofErr w:type="spellStart"/>
      <w:r w:rsidRPr="000D1E1A">
        <w:rPr>
          <w:lang w:val="es-ES"/>
        </w:rPr>
        <w:t>nhiễm</w:t>
      </w:r>
      <w:proofErr w:type="spellEnd"/>
      <w:r w:rsidRPr="000D1E1A">
        <w:rPr>
          <w:lang w:val="es-ES"/>
        </w:rPr>
        <w:t xml:space="preserve"> </w:t>
      </w:r>
      <w:proofErr w:type="spellStart"/>
      <w:r w:rsidRPr="000D1E1A">
        <w:rPr>
          <w:lang w:val="es-ES"/>
        </w:rPr>
        <w:t>là</w:t>
      </w:r>
      <w:proofErr w:type="spellEnd"/>
      <w:r w:rsidRPr="000D1E1A">
        <w:rPr>
          <w:lang w:val="es-ES"/>
        </w:rPr>
        <w:t xml:space="preserve">: </w:t>
      </w:r>
    </w:p>
    <w:p w14:paraId="1BE9FC9B" w14:textId="77777777" w:rsidR="001B4483" w:rsidRPr="000D1E1A" w:rsidRDefault="001B4483" w:rsidP="00103477">
      <w:pPr>
        <w:spacing w:line="312" w:lineRule="auto"/>
        <w:jc w:val="center"/>
        <w:rPr>
          <w:sz w:val="27"/>
          <w:szCs w:val="27"/>
          <w:lang w:val="es-ES"/>
        </w:rPr>
      </w:pPr>
      <w:r w:rsidRPr="000D1E1A">
        <w:rPr>
          <w:sz w:val="27"/>
          <w:szCs w:val="27"/>
          <w:lang w:val="es-ES"/>
        </w:rPr>
        <w:t xml:space="preserve">E = </w:t>
      </w:r>
      <w:r w:rsidRPr="000D1E1A">
        <w:rPr>
          <w:noProof/>
          <w:position w:val="-30"/>
          <w:sz w:val="27"/>
          <w:szCs w:val="27"/>
          <w:lang w:eastAsia="vi-VN"/>
        </w:rPr>
        <w:object w:dxaOrig="3600" w:dyaOrig="820" w14:anchorId="076878BD">
          <v:shape id="_x0000_i1032" type="#_x0000_t75" style="width:181.05pt;height:43.2pt" o:ole="">
            <v:imagedata r:id="rId26" o:title=""/>
          </v:shape>
          <o:OLEObject Type="Embed" ProgID="Equation.3" ShapeID="_x0000_i1032" DrawAspect="Content" ObjectID="_1794397345" r:id="rId27"/>
        </w:object>
      </w:r>
      <w:r w:rsidRPr="000D1E1A">
        <w:rPr>
          <w:noProof/>
          <w:sz w:val="27"/>
          <w:szCs w:val="27"/>
          <w:lang w:val="es-ES" w:eastAsia="vi-VN"/>
        </w:rPr>
        <w:t xml:space="preserve">= 0,0143 </w:t>
      </w:r>
      <w:r w:rsidRPr="000D1E1A">
        <w:rPr>
          <w:sz w:val="27"/>
          <w:szCs w:val="27"/>
          <w:lang w:val="es-ES"/>
        </w:rPr>
        <w:t xml:space="preserve">kg </w:t>
      </w:r>
      <w:proofErr w:type="spellStart"/>
      <w:r w:rsidRPr="000D1E1A">
        <w:rPr>
          <w:sz w:val="27"/>
          <w:szCs w:val="27"/>
          <w:lang w:val="es-ES"/>
        </w:rPr>
        <w:t>bụi</w:t>
      </w:r>
      <w:proofErr w:type="spellEnd"/>
      <w:r w:rsidRPr="000D1E1A">
        <w:rPr>
          <w:sz w:val="27"/>
          <w:szCs w:val="27"/>
          <w:lang w:val="es-ES"/>
        </w:rPr>
        <w:t>/</w:t>
      </w:r>
      <w:proofErr w:type="spellStart"/>
      <w:r w:rsidRPr="000D1E1A">
        <w:rPr>
          <w:sz w:val="27"/>
          <w:szCs w:val="27"/>
          <w:lang w:val="es-ES"/>
        </w:rPr>
        <w:t>tấn</w:t>
      </w:r>
      <w:proofErr w:type="spellEnd"/>
    </w:p>
    <w:p w14:paraId="7A8C7775" w14:textId="77777777" w:rsidR="001B4483" w:rsidRPr="000D1E1A" w:rsidRDefault="001B4483" w:rsidP="00103477">
      <w:pPr>
        <w:spacing w:line="312" w:lineRule="auto"/>
        <w:ind w:firstLine="567"/>
        <w:jc w:val="both"/>
        <w:rPr>
          <w:lang w:val="es-ES"/>
        </w:rPr>
      </w:pPr>
      <w:proofErr w:type="spellStart"/>
      <w:r w:rsidRPr="000D1E1A">
        <w:rPr>
          <w:i/>
          <w:u w:val="single"/>
          <w:lang w:val="es-ES"/>
        </w:rPr>
        <w:t>Đánh</w:t>
      </w:r>
      <w:proofErr w:type="spellEnd"/>
      <w:r w:rsidRPr="000D1E1A">
        <w:rPr>
          <w:i/>
          <w:u w:val="single"/>
          <w:lang w:val="es-ES"/>
        </w:rPr>
        <w:t xml:space="preserve"> </w:t>
      </w:r>
      <w:proofErr w:type="spellStart"/>
      <w:r w:rsidRPr="000D1E1A">
        <w:rPr>
          <w:i/>
          <w:u w:val="single"/>
          <w:lang w:val="es-ES"/>
        </w:rPr>
        <w:t>giá</w:t>
      </w:r>
      <w:proofErr w:type="spellEnd"/>
      <w:r w:rsidRPr="000D1E1A">
        <w:rPr>
          <w:i/>
          <w:u w:val="single"/>
          <w:lang w:val="es-ES"/>
        </w:rPr>
        <w:t xml:space="preserve"> </w:t>
      </w:r>
      <w:proofErr w:type="spellStart"/>
      <w:r w:rsidRPr="000D1E1A">
        <w:rPr>
          <w:i/>
          <w:u w:val="single"/>
          <w:lang w:val="es-ES"/>
        </w:rPr>
        <w:t>tác</w:t>
      </w:r>
      <w:proofErr w:type="spellEnd"/>
      <w:r w:rsidRPr="000D1E1A">
        <w:rPr>
          <w:i/>
          <w:u w:val="single"/>
          <w:lang w:val="es-ES"/>
        </w:rPr>
        <w:t xml:space="preserve"> </w:t>
      </w:r>
      <w:proofErr w:type="spellStart"/>
      <w:r w:rsidRPr="000D1E1A">
        <w:rPr>
          <w:i/>
          <w:u w:val="single"/>
          <w:lang w:val="es-ES"/>
        </w:rPr>
        <w:t>động</w:t>
      </w:r>
      <w:proofErr w:type="spellEnd"/>
      <w:r w:rsidRPr="000D1E1A">
        <w:rPr>
          <w:i/>
          <w:lang w:val="es-ES"/>
        </w:rPr>
        <w:t>:</w:t>
      </w:r>
      <w:r w:rsidRPr="000D1E1A">
        <w:rPr>
          <w:lang w:val="es-ES"/>
        </w:rPr>
        <w:t xml:space="preserve"> </w:t>
      </w:r>
      <w:proofErr w:type="spellStart"/>
      <w:r w:rsidRPr="000D1E1A">
        <w:rPr>
          <w:lang w:val="es-ES"/>
        </w:rPr>
        <w:t>Các</w:t>
      </w:r>
      <w:proofErr w:type="spellEnd"/>
      <w:r w:rsidRPr="000D1E1A">
        <w:rPr>
          <w:lang w:val="es-ES"/>
        </w:rPr>
        <w:t xml:space="preserve"> </w:t>
      </w:r>
      <w:proofErr w:type="spellStart"/>
      <w:r w:rsidRPr="000D1E1A">
        <w:rPr>
          <w:lang w:val="es-ES"/>
        </w:rPr>
        <w:t>tác</w:t>
      </w:r>
      <w:proofErr w:type="spellEnd"/>
      <w:r w:rsidRPr="000D1E1A">
        <w:rPr>
          <w:lang w:val="es-ES"/>
        </w:rPr>
        <w:t xml:space="preserve"> </w:t>
      </w:r>
      <w:proofErr w:type="spellStart"/>
      <w:r w:rsidRPr="000D1E1A">
        <w:rPr>
          <w:lang w:val="es-ES"/>
        </w:rPr>
        <w:t>động</w:t>
      </w:r>
      <w:proofErr w:type="spellEnd"/>
      <w:r w:rsidRPr="000D1E1A">
        <w:rPr>
          <w:lang w:val="es-ES"/>
        </w:rPr>
        <w:t xml:space="preserve"> do </w:t>
      </w:r>
      <w:proofErr w:type="spellStart"/>
      <w:r w:rsidRPr="000D1E1A">
        <w:rPr>
          <w:lang w:val="es-ES"/>
        </w:rPr>
        <w:t>bụi</w:t>
      </w:r>
      <w:proofErr w:type="spellEnd"/>
      <w:r w:rsidRPr="000D1E1A">
        <w:rPr>
          <w:lang w:val="es-ES"/>
        </w:rPr>
        <w:t xml:space="preserve"> </w:t>
      </w:r>
      <w:proofErr w:type="spellStart"/>
      <w:r w:rsidRPr="000D1E1A">
        <w:rPr>
          <w:lang w:val="es-ES"/>
        </w:rPr>
        <w:t>phát</w:t>
      </w:r>
      <w:proofErr w:type="spellEnd"/>
      <w:r w:rsidRPr="000D1E1A">
        <w:rPr>
          <w:lang w:val="es-ES"/>
        </w:rPr>
        <w:t xml:space="preserve"> </w:t>
      </w:r>
      <w:proofErr w:type="spellStart"/>
      <w:r w:rsidRPr="000D1E1A">
        <w:rPr>
          <w:lang w:val="es-ES"/>
        </w:rPr>
        <w:t>sinh</w:t>
      </w:r>
      <w:proofErr w:type="spellEnd"/>
      <w:r w:rsidRPr="000D1E1A">
        <w:rPr>
          <w:lang w:val="es-ES"/>
        </w:rPr>
        <w:t xml:space="preserve"> </w:t>
      </w:r>
      <w:proofErr w:type="spellStart"/>
      <w:r w:rsidRPr="000D1E1A">
        <w:rPr>
          <w:lang w:val="es-ES"/>
        </w:rPr>
        <w:t>chủ</w:t>
      </w:r>
      <w:proofErr w:type="spellEnd"/>
      <w:r w:rsidRPr="000D1E1A">
        <w:rPr>
          <w:lang w:val="es-ES"/>
        </w:rPr>
        <w:t xml:space="preserve"> </w:t>
      </w:r>
      <w:proofErr w:type="spellStart"/>
      <w:r w:rsidRPr="000D1E1A">
        <w:rPr>
          <w:lang w:val="es-ES"/>
        </w:rPr>
        <w:t>yếu</w:t>
      </w:r>
      <w:proofErr w:type="spellEnd"/>
      <w:r w:rsidRPr="000D1E1A">
        <w:rPr>
          <w:lang w:val="es-ES"/>
        </w:rPr>
        <w:t xml:space="preserve"> </w:t>
      </w:r>
      <w:proofErr w:type="spellStart"/>
      <w:r w:rsidRPr="000D1E1A">
        <w:rPr>
          <w:lang w:val="es-ES"/>
        </w:rPr>
        <w:t>từ</w:t>
      </w:r>
      <w:proofErr w:type="spellEnd"/>
      <w:r w:rsidRPr="000D1E1A">
        <w:rPr>
          <w:lang w:val="es-ES"/>
        </w:rPr>
        <w:t xml:space="preserve"> </w:t>
      </w:r>
      <w:proofErr w:type="spellStart"/>
      <w:r w:rsidRPr="000D1E1A">
        <w:rPr>
          <w:lang w:val="es-ES"/>
        </w:rPr>
        <w:t>hoạt</w:t>
      </w:r>
      <w:proofErr w:type="spellEnd"/>
      <w:r w:rsidRPr="000D1E1A">
        <w:rPr>
          <w:lang w:val="es-ES"/>
        </w:rPr>
        <w:t xml:space="preserve"> </w:t>
      </w:r>
      <w:proofErr w:type="spellStart"/>
      <w:r w:rsidRPr="000D1E1A">
        <w:rPr>
          <w:lang w:val="es-ES"/>
        </w:rPr>
        <w:t>động</w:t>
      </w:r>
      <w:proofErr w:type="spellEnd"/>
      <w:r w:rsidRPr="000D1E1A">
        <w:rPr>
          <w:lang w:val="es-ES"/>
        </w:rPr>
        <w:t xml:space="preserve"> san </w:t>
      </w:r>
      <w:proofErr w:type="spellStart"/>
      <w:r w:rsidRPr="000D1E1A">
        <w:rPr>
          <w:lang w:val="es-ES"/>
        </w:rPr>
        <w:t>lấp</w:t>
      </w:r>
      <w:proofErr w:type="spellEnd"/>
      <w:r w:rsidRPr="000D1E1A">
        <w:rPr>
          <w:lang w:val="es-ES"/>
        </w:rPr>
        <w:t xml:space="preserve"> </w:t>
      </w:r>
      <w:proofErr w:type="spellStart"/>
      <w:r w:rsidRPr="000D1E1A">
        <w:rPr>
          <w:lang w:val="es-ES"/>
        </w:rPr>
        <w:t>mặt</w:t>
      </w:r>
      <w:proofErr w:type="spellEnd"/>
      <w:r w:rsidRPr="000D1E1A">
        <w:rPr>
          <w:lang w:val="es-ES"/>
        </w:rPr>
        <w:t xml:space="preserve"> </w:t>
      </w:r>
      <w:proofErr w:type="spellStart"/>
      <w:r w:rsidRPr="000D1E1A">
        <w:rPr>
          <w:lang w:val="es-ES"/>
        </w:rPr>
        <w:t>bằng</w:t>
      </w:r>
      <w:proofErr w:type="spellEnd"/>
      <w:r w:rsidRPr="000D1E1A">
        <w:rPr>
          <w:lang w:val="es-ES"/>
        </w:rPr>
        <w:t xml:space="preserve"> </w:t>
      </w:r>
      <w:proofErr w:type="spellStart"/>
      <w:r w:rsidRPr="000D1E1A">
        <w:rPr>
          <w:lang w:val="es-ES"/>
        </w:rPr>
        <w:t>khu</w:t>
      </w:r>
      <w:proofErr w:type="spellEnd"/>
      <w:r w:rsidRPr="000D1E1A">
        <w:rPr>
          <w:lang w:val="es-ES"/>
        </w:rPr>
        <w:t xml:space="preserve"> </w:t>
      </w:r>
      <w:proofErr w:type="spellStart"/>
      <w:r w:rsidRPr="000D1E1A">
        <w:rPr>
          <w:lang w:val="es-ES"/>
        </w:rPr>
        <w:t>vực</w:t>
      </w:r>
      <w:proofErr w:type="spellEnd"/>
      <w:r w:rsidRPr="000D1E1A">
        <w:rPr>
          <w:lang w:val="es-ES"/>
        </w:rPr>
        <w:t xml:space="preserve"> </w:t>
      </w:r>
      <w:proofErr w:type="spellStart"/>
      <w:r w:rsidRPr="000D1E1A">
        <w:rPr>
          <w:lang w:val="es-ES"/>
        </w:rPr>
        <w:t>Dự</w:t>
      </w:r>
      <w:proofErr w:type="spellEnd"/>
      <w:r w:rsidRPr="000D1E1A">
        <w:rPr>
          <w:lang w:val="es-ES"/>
        </w:rPr>
        <w:t xml:space="preserve"> </w:t>
      </w:r>
      <w:proofErr w:type="spellStart"/>
      <w:r w:rsidRPr="000D1E1A">
        <w:rPr>
          <w:lang w:val="es-ES"/>
        </w:rPr>
        <w:t>án</w:t>
      </w:r>
      <w:proofErr w:type="spellEnd"/>
      <w:r w:rsidRPr="000D1E1A">
        <w:rPr>
          <w:lang w:val="es-ES"/>
        </w:rPr>
        <w:t xml:space="preserve">, </w:t>
      </w:r>
      <w:proofErr w:type="spellStart"/>
      <w:r w:rsidRPr="000D1E1A">
        <w:rPr>
          <w:lang w:val="es-ES"/>
        </w:rPr>
        <w:t>đặc</w:t>
      </w:r>
      <w:proofErr w:type="spellEnd"/>
      <w:r w:rsidRPr="000D1E1A">
        <w:rPr>
          <w:lang w:val="es-ES"/>
        </w:rPr>
        <w:t xml:space="preserve"> </w:t>
      </w:r>
      <w:proofErr w:type="spellStart"/>
      <w:r w:rsidRPr="000D1E1A">
        <w:rPr>
          <w:lang w:val="es-ES"/>
        </w:rPr>
        <w:t>biệt</w:t>
      </w:r>
      <w:proofErr w:type="spellEnd"/>
      <w:r w:rsidRPr="000D1E1A">
        <w:rPr>
          <w:lang w:val="es-ES"/>
        </w:rPr>
        <w:t xml:space="preserve"> </w:t>
      </w:r>
      <w:proofErr w:type="spellStart"/>
      <w:r w:rsidRPr="000D1E1A">
        <w:rPr>
          <w:lang w:val="es-ES"/>
        </w:rPr>
        <w:t>vào</w:t>
      </w:r>
      <w:proofErr w:type="spellEnd"/>
      <w:r w:rsidRPr="000D1E1A">
        <w:rPr>
          <w:lang w:val="es-ES"/>
        </w:rPr>
        <w:t xml:space="preserve"> </w:t>
      </w:r>
      <w:proofErr w:type="spellStart"/>
      <w:r w:rsidRPr="000D1E1A">
        <w:rPr>
          <w:lang w:val="es-ES"/>
        </w:rPr>
        <w:t>mùa</w:t>
      </w:r>
      <w:proofErr w:type="spellEnd"/>
      <w:r w:rsidRPr="000D1E1A">
        <w:rPr>
          <w:lang w:val="es-ES"/>
        </w:rPr>
        <w:t xml:space="preserve"> </w:t>
      </w:r>
      <w:proofErr w:type="spellStart"/>
      <w:r w:rsidRPr="000D1E1A">
        <w:rPr>
          <w:lang w:val="es-ES"/>
        </w:rPr>
        <w:t>khô</w:t>
      </w:r>
      <w:proofErr w:type="spellEnd"/>
      <w:r w:rsidRPr="000D1E1A">
        <w:rPr>
          <w:lang w:val="es-ES"/>
        </w:rPr>
        <w:t xml:space="preserve"> </w:t>
      </w:r>
      <w:proofErr w:type="spellStart"/>
      <w:r w:rsidRPr="000D1E1A">
        <w:rPr>
          <w:lang w:val="es-ES"/>
        </w:rPr>
        <w:t>khi</w:t>
      </w:r>
      <w:proofErr w:type="spellEnd"/>
      <w:r w:rsidRPr="000D1E1A">
        <w:rPr>
          <w:lang w:val="es-ES"/>
        </w:rPr>
        <w:t xml:space="preserve"> </w:t>
      </w:r>
      <w:proofErr w:type="spellStart"/>
      <w:r w:rsidRPr="000D1E1A">
        <w:rPr>
          <w:lang w:val="es-ES"/>
        </w:rPr>
        <w:t>kết</w:t>
      </w:r>
      <w:proofErr w:type="spellEnd"/>
      <w:r w:rsidRPr="000D1E1A">
        <w:rPr>
          <w:lang w:val="es-ES"/>
        </w:rPr>
        <w:t xml:space="preserve"> </w:t>
      </w:r>
      <w:proofErr w:type="spellStart"/>
      <w:r w:rsidRPr="000D1E1A">
        <w:rPr>
          <w:lang w:val="es-ES"/>
        </w:rPr>
        <w:t>cấu</w:t>
      </w:r>
      <w:proofErr w:type="spellEnd"/>
      <w:r w:rsidRPr="000D1E1A">
        <w:rPr>
          <w:lang w:val="es-ES"/>
        </w:rPr>
        <w:t xml:space="preserve"> </w:t>
      </w:r>
      <w:proofErr w:type="spellStart"/>
      <w:r w:rsidRPr="000D1E1A">
        <w:rPr>
          <w:lang w:val="es-ES"/>
        </w:rPr>
        <w:t>đất</w:t>
      </w:r>
      <w:proofErr w:type="spellEnd"/>
      <w:r w:rsidRPr="000D1E1A">
        <w:rPr>
          <w:lang w:val="es-ES"/>
        </w:rPr>
        <w:t xml:space="preserve"> </w:t>
      </w:r>
      <w:proofErr w:type="spellStart"/>
      <w:r w:rsidRPr="000D1E1A">
        <w:rPr>
          <w:lang w:val="es-ES"/>
        </w:rPr>
        <w:t>bở</w:t>
      </w:r>
      <w:proofErr w:type="spellEnd"/>
      <w:r w:rsidRPr="000D1E1A">
        <w:rPr>
          <w:lang w:val="es-ES"/>
        </w:rPr>
        <w:t xml:space="preserve"> </w:t>
      </w:r>
      <w:proofErr w:type="spellStart"/>
      <w:r w:rsidRPr="000D1E1A">
        <w:rPr>
          <w:lang w:val="es-ES"/>
        </w:rPr>
        <w:t>rời</w:t>
      </w:r>
      <w:proofErr w:type="spellEnd"/>
      <w:r w:rsidRPr="000D1E1A">
        <w:rPr>
          <w:lang w:val="es-ES"/>
        </w:rPr>
        <w:t xml:space="preserve"> </w:t>
      </w:r>
      <w:proofErr w:type="spellStart"/>
      <w:r w:rsidRPr="000D1E1A">
        <w:rPr>
          <w:lang w:val="es-ES"/>
        </w:rPr>
        <w:t>dễ</w:t>
      </w:r>
      <w:proofErr w:type="spellEnd"/>
      <w:r w:rsidRPr="000D1E1A">
        <w:rPr>
          <w:lang w:val="es-ES"/>
        </w:rPr>
        <w:t xml:space="preserve"> </w:t>
      </w:r>
      <w:proofErr w:type="spellStart"/>
      <w:r w:rsidRPr="000D1E1A">
        <w:rPr>
          <w:lang w:val="es-ES"/>
        </w:rPr>
        <w:t>phát</w:t>
      </w:r>
      <w:proofErr w:type="spellEnd"/>
      <w:r w:rsidRPr="000D1E1A">
        <w:rPr>
          <w:lang w:val="es-ES"/>
        </w:rPr>
        <w:t xml:space="preserve"> </w:t>
      </w:r>
      <w:proofErr w:type="spellStart"/>
      <w:r w:rsidRPr="000D1E1A">
        <w:rPr>
          <w:lang w:val="es-ES"/>
        </w:rPr>
        <w:t>sinh</w:t>
      </w:r>
      <w:proofErr w:type="spellEnd"/>
      <w:r w:rsidRPr="000D1E1A">
        <w:rPr>
          <w:lang w:val="es-ES"/>
        </w:rPr>
        <w:t xml:space="preserve"> </w:t>
      </w:r>
      <w:proofErr w:type="spellStart"/>
      <w:r w:rsidRPr="000D1E1A">
        <w:rPr>
          <w:lang w:val="es-ES"/>
        </w:rPr>
        <w:t>bụi</w:t>
      </w:r>
      <w:proofErr w:type="spellEnd"/>
      <w:r w:rsidRPr="000D1E1A">
        <w:rPr>
          <w:lang w:val="es-ES"/>
        </w:rPr>
        <w:t xml:space="preserve"> </w:t>
      </w:r>
      <w:proofErr w:type="spellStart"/>
      <w:r w:rsidRPr="000D1E1A">
        <w:rPr>
          <w:lang w:val="es-ES"/>
        </w:rPr>
        <w:t>khi</w:t>
      </w:r>
      <w:proofErr w:type="spellEnd"/>
      <w:r w:rsidRPr="000D1E1A">
        <w:rPr>
          <w:lang w:val="es-ES"/>
        </w:rPr>
        <w:t xml:space="preserve"> </w:t>
      </w:r>
      <w:proofErr w:type="spellStart"/>
      <w:r w:rsidRPr="000D1E1A">
        <w:rPr>
          <w:lang w:val="es-ES"/>
        </w:rPr>
        <w:t>có</w:t>
      </w:r>
      <w:proofErr w:type="spellEnd"/>
      <w:r w:rsidRPr="000D1E1A">
        <w:rPr>
          <w:lang w:val="es-ES"/>
        </w:rPr>
        <w:t xml:space="preserve"> </w:t>
      </w:r>
      <w:proofErr w:type="spellStart"/>
      <w:r w:rsidRPr="000D1E1A">
        <w:rPr>
          <w:lang w:val="es-ES"/>
        </w:rPr>
        <w:t>gió</w:t>
      </w:r>
      <w:proofErr w:type="spellEnd"/>
      <w:r w:rsidRPr="000D1E1A">
        <w:rPr>
          <w:lang w:val="es-ES"/>
        </w:rPr>
        <w:t xml:space="preserve"> </w:t>
      </w:r>
      <w:proofErr w:type="spellStart"/>
      <w:r w:rsidRPr="000D1E1A">
        <w:rPr>
          <w:lang w:val="es-ES"/>
        </w:rPr>
        <w:t>Tây</w:t>
      </w:r>
      <w:proofErr w:type="spellEnd"/>
      <w:r w:rsidRPr="000D1E1A">
        <w:rPr>
          <w:lang w:val="es-ES"/>
        </w:rPr>
        <w:t xml:space="preserve"> </w:t>
      </w:r>
      <w:proofErr w:type="spellStart"/>
      <w:r w:rsidRPr="000D1E1A">
        <w:rPr>
          <w:lang w:val="es-ES"/>
        </w:rPr>
        <w:t>Nam</w:t>
      </w:r>
      <w:proofErr w:type="spellEnd"/>
      <w:r w:rsidRPr="000D1E1A">
        <w:rPr>
          <w:lang w:val="es-ES"/>
        </w:rPr>
        <w:t xml:space="preserve">. </w:t>
      </w:r>
      <w:proofErr w:type="spellStart"/>
      <w:r w:rsidRPr="000D1E1A">
        <w:rPr>
          <w:lang w:val="es-ES"/>
        </w:rPr>
        <w:t>Các</w:t>
      </w:r>
      <w:proofErr w:type="spellEnd"/>
      <w:r w:rsidRPr="000D1E1A">
        <w:rPr>
          <w:lang w:val="es-ES"/>
        </w:rPr>
        <w:t xml:space="preserve"> </w:t>
      </w:r>
      <w:proofErr w:type="spellStart"/>
      <w:r w:rsidRPr="000D1E1A">
        <w:rPr>
          <w:lang w:val="es-ES"/>
        </w:rPr>
        <w:t>tác</w:t>
      </w:r>
      <w:proofErr w:type="spellEnd"/>
      <w:r w:rsidRPr="000D1E1A">
        <w:rPr>
          <w:lang w:val="es-ES"/>
        </w:rPr>
        <w:t xml:space="preserve"> </w:t>
      </w:r>
      <w:proofErr w:type="spellStart"/>
      <w:r w:rsidRPr="000D1E1A">
        <w:rPr>
          <w:lang w:val="es-ES"/>
        </w:rPr>
        <w:t>động</w:t>
      </w:r>
      <w:proofErr w:type="spellEnd"/>
      <w:r w:rsidRPr="000D1E1A">
        <w:rPr>
          <w:lang w:val="es-ES"/>
        </w:rPr>
        <w:t xml:space="preserve"> do </w:t>
      </w:r>
      <w:proofErr w:type="spellStart"/>
      <w:r w:rsidRPr="000D1E1A">
        <w:rPr>
          <w:lang w:val="es-ES"/>
        </w:rPr>
        <w:t>bụi</w:t>
      </w:r>
      <w:proofErr w:type="spellEnd"/>
      <w:r w:rsidRPr="000D1E1A">
        <w:rPr>
          <w:lang w:val="es-ES"/>
        </w:rPr>
        <w:t xml:space="preserve"> </w:t>
      </w:r>
      <w:proofErr w:type="spellStart"/>
      <w:r w:rsidRPr="000D1E1A">
        <w:rPr>
          <w:lang w:val="es-ES"/>
        </w:rPr>
        <w:t>như</w:t>
      </w:r>
      <w:proofErr w:type="spellEnd"/>
      <w:r w:rsidRPr="000D1E1A">
        <w:rPr>
          <w:lang w:val="es-ES"/>
        </w:rPr>
        <w:t xml:space="preserve"> </w:t>
      </w:r>
      <w:proofErr w:type="spellStart"/>
      <w:r w:rsidRPr="000D1E1A">
        <w:rPr>
          <w:lang w:val="es-ES"/>
        </w:rPr>
        <w:t>sau</w:t>
      </w:r>
      <w:proofErr w:type="spellEnd"/>
      <w:r w:rsidRPr="000D1E1A">
        <w:rPr>
          <w:lang w:val="es-ES"/>
        </w:rPr>
        <w:t>:</w:t>
      </w:r>
    </w:p>
    <w:p w14:paraId="79CFC9B3" w14:textId="77777777" w:rsidR="001B4483" w:rsidRPr="000D1E1A" w:rsidRDefault="001B4483" w:rsidP="00103477">
      <w:pPr>
        <w:spacing w:line="312" w:lineRule="auto"/>
        <w:ind w:firstLine="567"/>
        <w:jc w:val="both"/>
        <w:rPr>
          <w:lang w:val="es-ES"/>
        </w:rPr>
      </w:pPr>
      <w:r w:rsidRPr="000D1E1A">
        <w:rPr>
          <w:lang w:val="es-ES"/>
        </w:rPr>
        <w:t xml:space="preserve">+ </w:t>
      </w:r>
      <w:proofErr w:type="spellStart"/>
      <w:r w:rsidRPr="000D1E1A">
        <w:rPr>
          <w:lang w:val="es-ES"/>
        </w:rPr>
        <w:t>Tác</w:t>
      </w:r>
      <w:proofErr w:type="spellEnd"/>
      <w:r w:rsidRPr="000D1E1A">
        <w:rPr>
          <w:lang w:val="es-ES"/>
        </w:rPr>
        <w:t xml:space="preserve"> </w:t>
      </w:r>
      <w:proofErr w:type="spellStart"/>
      <w:r w:rsidRPr="000D1E1A">
        <w:rPr>
          <w:lang w:val="es-ES"/>
        </w:rPr>
        <w:t>động</w:t>
      </w:r>
      <w:proofErr w:type="spellEnd"/>
      <w:r w:rsidRPr="000D1E1A">
        <w:rPr>
          <w:lang w:val="es-ES"/>
        </w:rPr>
        <w:t xml:space="preserve"> </w:t>
      </w:r>
      <w:proofErr w:type="spellStart"/>
      <w:r w:rsidRPr="000D1E1A">
        <w:rPr>
          <w:lang w:val="es-ES"/>
        </w:rPr>
        <w:t>đến</w:t>
      </w:r>
      <w:proofErr w:type="spellEnd"/>
      <w:r w:rsidRPr="000D1E1A">
        <w:rPr>
          <w:lang w:val="es-ES"/>
        </w:rPr>
        <w:t xml:space="preserve"> </w:t>
      </w:r>
      <w:proofErr w:type="spellStart"/>
      <w:r w:rsidRPr="000D1E1A">
        <w:rPr>
          <w:lang w:val="es-ES"/>
        </w:rPr>
        <w:t>cảnh</w:t>
      </w:r>
      <w:proofErr w:type="spellEnd"/>
      <w:r w:rsidRPr="000D1E1A">
        <w:rPr>
          <w:lang w:val="es-ES"/>
        </w:rPr>
        <w:t xml:space="preserve"> </w:t>
      </w:r>
      <w:proofErr w:type="spellStart"/>
      <w:r w:rsidRPr="000D1E1A">
        <w:rPr>
          <w:lang w:val="es-ES"/>
        </w:rPr>
        <w:t>quan</w:t>
      </w:r>
      <w:proofErr w:type="spellEnd"/>
      <w:r w:rsidRPr="000D1E1A">
        <w:rPr>
          <w:lang w:val="es-ES"/>
        </w:rPr>
        <w:t xml:space="preserve"> </w:t>
      </w:r>
      <w:proofErr w:type="spellStart"/>
      <w:r w:rsidRPr="000D1E1A">
        <w:rPr>
          <w:lang w:val="es-ES"/>
        </w:rPr>
        <w:t>môi</w:t>
      </w:r>
      <w:proofErr w:type="spellEnd"/>
      <w:r w:rsidRPr="000D1E1A">
        <w:rPr>
          <w:lang w:val="es-ES"/>
        </w:rPr>
        <w:t xml:space="preserve"> </w:t>
      </w:r>
      <w:proofErr w:type="spellStart"/>
      <w:r w:rsidRPr="000D1E1A">
        <w:rPr>
          <w:lang w:val="es-ES"/>
        </w:rPr>
        <w:t>trường</w:t>
      </w:r>
      <w:proofErr w:type="spellEnd"/>
      <w:r w:rsidRPr="000D1E1A">
        <w:rPr>
          <w:lang w:val="es-ES"/>
        </w:rPr>
        <w:t xml:space="preserve">: </w:t>
      </w:r>
      <w:proofErr w:type="spellStart"/>
      <w:r w:rsidRPr="000D1E1A">
        <w:rPr>
          <w:lang w:val="es-ES"/>
        </w:rPr>
        <w:t>Bụi</w:t>
      </w:r>
      <w:proofErr w:type="spellEnd"/>
      <w:r w:rsidRPr="000D1E1A">
        <w:rPr>
          <w:lang w:val="es-ES"/>
        </w:rPr>
        <w:t xml:space="preserve"> </w:t>
      </w:r>
      <w:proofErr w:type="spellStart"/>
      <w:r w:rsidRPr="000D1E1A">
        <w:rPr>
          <w:lang w:val="es-ES"/>
        </w:rPr>
        <w:t>bám</w:t>
      </w:r>
      <w:proofErr w:type="spellEnd"/>
      <w:r w:rsidRPr="000D1E1A">
        <w:rPr>
          <w:lang w:val="es-ES"/>
        </w:rPr>
        <w:t xml:space="preserve"> </w:t>
      </w:r>
      <w:proofErr w:type="spellStart"/>
      <w:r w:rsidRPr="000D1E1A">
        <w:rPr>
          <w:lang w:val="es-ES"/>
        </w:rPr>
        <w:t>vào</w:t>
      </w:r>
      <w:proofErr w:type="spellEnd"/>
      <w:r w:rsidRPr="000D1E1A">
        <w:rPr>
          <w:lang w:val="es-ES"/>
        </w:rPr>
        <w:t xml:space="preserve"> </w:t>
      </w:r>
      <w:proofErr w:type="spellStart"/>
      <w:r w:rsidRPr="000D1E1A">
        <w:rPr>
          <w:lang w:val="es-ES"/>
        </w:rPr>
        <w:t>cây</w:t>
      </w:r>
      <w:proofErr w:type="spellEnd"/>
      <w:r w:rsidRPr="000D1E1A">
        <w:rPr>
          <w:lang w:val="es-ES"/>
        </w:rPr>
        <w:t xml:space="preserve"> </w:t>
      </w:r>
      <w:proofErr w:type="spellStart"/>
      <w:r w:rsidRPr="000D1E1A">
        <w:rPr>
          <w:lang w:val="es-ES"/>
        </w:rPr>
        <w:t>xanh</w:t>
      </w:r>
      <w:proofErr w:type="spellEnd"/>
      <w:r w:rsidRPr="000D1E1A">
        <w:rPr>
          <w:lang w:val="es-ES"/>
        </w:rPr>
        <w:t xml:space="preserve">, </w:t>
      </w:r>
      <w:proofErr w:type="spellStart"/>
      <w:r w:rsidRPr="000D1E1A">
        <w:rPr>
          <w:lang w:val="es-ES"/>
        </w:rPr>
        <w:t>các</w:t>
      </w:r>
      <w:proofErr w:type="spellEnd"/>
      <w:r w:rsidRPr="000D1E1A">
        <w:rPr>
          <w:lang w:val="es-ES"/>
        </w:rPr>
        <w:t xml:space="preserve"> </w:t>
      </w:r>
      <w:proofErr w:type="spellStart"/>
      <w:r w:rsidRPr="000D1E1A">
        <w:rPr>
          <w:lang w:val="es-ES"/>
        </w:rPr>
        <w:t>công</w:t>
      </w:r>
      <w:proofErr w:type="spellEnd"/>
      <w:r w:rsidRPr="000D1E1A">
        <w:rPr>
          <w:lang w:val="es-ES"/>
        </w:rPr>
        <w:t xml:space="preserve"> </w:t>
      </w:r>
      <w:proofErr w:type="spellStart"/>
      <w:r w:rsidRPr="000D1E1A">
        <w:rPr>
          <w:lang w:val="es-ES"/>
        </w:rPr>
        <w:t>trình</w:t>
      </w:r>
      <w:proofErr w:type="spellEnd"/>
      <w:r w:rsidRPr="000D1E1A">
        <w:rPr>
          <w:lang w:val="es-ES"/>
        </w:rPr>
        <w:t xml:space="preserve"> </w:t>
      </w:r>
      <w:proofErr w:type="spellStart"/>
      <w:r w:rsidRPr="000D1E1A">
        <w:rPr>
          <w:lang w:val="es-ES"/>
        </w:rPr>
        <w:t>lân</w:t>
      </w:r>
      <w:proofErr w:type="spellEnd"/>
      <w:r w:rsidRPr="000D1E1A">
        <w:rPr>
          <w:lang w:val="es-ES"/>
        </w:rPr>
        <w:t xml:space="preserve"> </w:t>
      </w:r>
      <w:proofErr w:type="spellStart"/>
      <w:r w:rsidRPr="000D1E1A">
        <w:rPr>
          <w:lang w:val="es-ES"/>
        </w:rPr>
        <w:t>cận</w:t>
      </w:r>
      <w:proofErr w:type="spellEnd"/>
      <w:r w:rsidRPr="000D1E1A">
        <w:rPr>
          <w:lang w:val="es-ES"/>
        </w:rPr>
        <w:t xml:space="preserve"> </w:t>
      </w:r>
      <w:proofErr w:type="spellStart"/>
      <w:r w:rsidRPr="000D1E1A">
        <w:rPr>
          <w:lang w:val="es-ES"/>
        </w:rPr>
        <w:t>làm</w:t>
      </w:r>
      <w:proofErr w:type="spellEnd"/>
      <w:r w:rsidRPr="000D1E1A">
        <w:rPr>
          <w:lang w:val="es-ES"/>
        </w:rPr>
        <w:t xml:space="preserve"> </w:t>
      </w:r>
      <w:proofErr w:type="spellStart"/>
      <w:r w:rsidRPr="000D1E1A">
        <w:rPr>
          <w:lang w:val="es-ES"/>
        </w:rPr>
        <w:t>mất</w:t>
      </w:r>
      <w:proofErr w:type="spellEnd"/>
      <w:r w:rsidRPr="000D1E1A">
        <w:rPr>
          <w:lang w:val="es-ES"/>
        </w:rPr>
        <w:t xml:space="preserve"> </w:t>
      </w:r>
      <w:proofErr w:type="spellStart"/>
      <w:r w:rsidRPr="000D1E1A">
        <w:rPr>
          <w:lang w:val="es-ES"/>
        </w:rPr>
        <w:t>mỹ</w:t>
      </w:r>
      <w:proofErr w:type="spellEnd"/>
      <w:r w:rsidRPr="000D1E1A">
        <w:rPr>
          <w:lang w:val="es-ES"/>
        </w:rPr>
        <w:t xml:space="preserve"> </w:t>
      </w:r>
      <w:proofErr w:type="spellStart"/>
      <w:r w:rsidRPr="000D1E1A">
        <w:rPr>
          <w:lang w:val="es-ES"/>
        </w:rPr>
        <w:t>quan</w:t>
      </w:r>
      <w:proofErr w:type="spellEnd"/>
      <w:r w:rsidRPr="000D1E1A">
        <w:rPr>
          <w:lang w:val="es-ES"/>
        </w:rPr>
        <w:t xml:space="preserve"> </w:t>
      </w:r>
      <w:proofErr w:type="spellStart"/>
      <w:r w:rsidRPr="000D1E1A">
        <w:rPr>
          <w:lang w:val="es-ES"/>
        </w:rPr>
        <w:t>khu</w:t>
      </w:r>
      <w:proofErr w:type="spellEnd"/>
      <w:r w:rsidRPr="000D1E1A">
        <w:rPr>
          <w:lang w:val="es-ES"/>
        </w:rPr>
        <w:t xml:space="preserve"> </w:t>
      </w:r>
      <w:proofErr w:type="spellStart"/>
      <w:r w:rsidRPr="000D1E1A">
        <w:rPr>
          <w:lang w:val="es-ES"/>
        </w:rPr>
        <w:t>vực</w:t>
      </w:r>
      <w:proofErr w:type="spellEnd"/>
      <w:r w:rsidRPr="000D1E1A">
        <w:rPr>
          <w:lang w:val="es-ES"/>
        </w:rPr>
        <w:t xml:space="preserve">. </w:t>
      </w:r>
      <w:proofErr w:type="spellStart"/>
      <w:r w:rsidRPr="000D1E1A">
        <w:rPr>
          <w:lang w:val="es-ES"/>
        </w:rPr>
        <w:t>Ảnh</w:t>
      </w:r>
      <w:proofErr w:type="spellEnd"/>
      <w:r w:rsidRPr="000D1E1A">
        <w:rPr>
          <w:lang w:val="es-ES"/>
        </w:rPr>
        <w:t xml:space="preserve"> </w:t>
      </w:r>
      <w:proofErr w:type="spellStart"/>
      <w:r w:rsidRPr="000D1E1A">
        <w:rPr>
          <w:lang w:val="es-ES"/>
        </w:rPr>
        <w:t>hưởng</w:t>
      </w:r>
      <w:proofErr w:type="spellEnd"/>
      <w:r w:rsidRPr="000D1E1A">
        <w:rPr>
          <w:lang w:val="es-ES"/>
        </w:rPr>
        <w:t xml:space="preserve"> </w:t>
      </w:r>
      <w:proofErr w:type="spellStart"/>
      <w:r w:rsidRPr="000D1E1A">
        <w:rPr>
          <w:lang w:val="es-ES"/>
        </w:rPr>
        <w:t>đến</w:t>
      </w:r>
      <w:proofErr w:type="spellEnd"/>
      <w:r w:rsidRPr="000D1E1A">
        <w:rPr>
          <w:lang w:val="es-ES"/>
        </w:rPr>
        <w:t xml:space="preserve"> </w:t>
      </w:r>
      <w:proofErr w:type="spellStart"/>
      <w:r w:rsidRPr="000D1E1A">
        <w:rPr>
          <w:lang w:val="es-ES"/>
        </w:rPr>
        <w:t>các</w:t>
      </w:r>
      <w:proofErr w:type="spellEnd"/>
      <w:r w:rsidRPr="000D1E1A">
        <w:rPr>
          <w:lang w:val="es-ES"/>
        </w:rPr>
        <w:t xml:space="preserve"> </w:t>
      </w:r>
      <w:proofErr w:type="spellStart"/>
      <w:r w:rsidRPr="000D1E1A">
        <w:rPr>
          <w:lang w:val="es-ES"/>
        </w:rPr>
        <w:t>hoạt</w:t>
      </w:r>
      <w:proofErr w:type="spellEnd"/>
      <w:r w:rsidRPr="000D1E1A">
        <w:rPr>
          <w:lang w:val="es-ES"/>
        </w:rPr>
        <w:t xml:space="preserve"> </w:t>
      </w:r>
      <w:proofErr w:type="spellStart"/>
      <w:r w:rsidRPr="000D1E1A">
        <w:rPr>
          <w:lang w:val="es-ES"/>
        </w:rPr>
        <w:t>động</w:t>
      </w:r>
      <w:proofErr w:type="spellEnd"/>
      <w:r w:rsidRPr="000D1E1A">
        <w:rPr>
          <w:lang w:val="es-ES"/>
        </w:rPr>
        <w:t xml:space="preserve"> </w:t>
      </w:r>
      <w:proofErr w:type="spellStart"/>
      <w:r w:rsidRPr="000D1E1A">
        <w:rPr>
          <w:lang w:val="es-ES"/>
        </w:rPr>
        <w:t>sinh</w:t>
      </w:r>
      <w:proofErr w:type="spellEnd"/>
      <w:r w:rsidRPr="000D1E1A">
        <w:rPr>
          <w:lang w:val="es-ES"/>
        </w:rPr>
        <w:t xml:space="preserve"> </w:t>
      </w:r>
      <w:proofErr w:type="spellStart"/>
      <w:r w:rsidRPr="000D1E1A">
        <w:rPr>
          <w:lang w:val="es-ES"/>
        </w:rPr>
        <w:t>hoạt</w:t>
      </w:r>
      <w:proofErr w:type="spellEnd"/>
      <w:r w:rsidRPr="000D1E1A">
        <w:rPr>
          <w:lang w:val="es-ES"/>
        </w:rPr>
        <w:t xml:space="preserve"> </w:t>
      </w:r>
      <w:proofErr w:type="spellStart"/>
      <w:r w:rsidRPr="000D1E1A">
        <w:rPr>
          <w:lang w:val="es-ES"/>
        </w:rPr>
        <w:t>cộng</w:t>
      </w:r>
      <w:proofErr w:type="spellEnd"/>
      <w:r w:rsidRPr="000D1E1A">
        <w:rPr>
          <w:lang w:val="es-ES"/>
        </w:rPr>
        <w:t xml:space="preserve"> </w:t>
      </w:r>
      <w:proofErr w:type="spellStart"/>
      <w:r w:rsidRPr="000D1E1A">
        <w:rPr>
          <w:lang w:val="es-ES"/>
        </w:rPr>
        <w:t>đồng</w:t>
      </w:r>
      <w:proofErr w:type="spellEnd"/>
      <w:r w:rsidRPr="000D1E1A">
        <w:rPr>
          <w:lang w:val="es-ES"/>
        </w:rPr>
        <w:t xml:space="preserve"> </w:t>
      </w:r>
      <w:proofErr w:type="spellStart"/>
      <w:r w:rsidRPr="000D1E1A">
        <w:rPr>
          <w:lang w:val="es-ES"/>
        </w:rPr>
        <w:t>của</w:t>
      </w:r>
      <w:proofErr w:type="spellEnd"/>
      <w:r w:rsidRPr="000D1E1A">
        <w:rPr>
          <w:lang w:val="es-ES"/>
        </w:rPr>
        <w:t xml:space="preserve"> </w:t>
      </w:r>
      <w:proofErr w:type="spellStart"/>
      <w:r w:rsidRPr="000D1E1A">
        <w:rPr>
          <w:lang w:val="es-ES"/>
        </w:rPr>
        <w:t>người</w:t>
      </w:r>
      <w:proofErr w:type="spellEnd"/>
      <w:r w:rsidRPr="000D1E1A">
        <w:rPr>
          <w:lang w:val="es-ES"/>
        </w:rPr>
        <w:t xml:space="preserve"> </w:t>
      </w:r>
      <w:proofErr w:type="spellStart"/>
      <w:r w:rsidRPr="000D1E1A">
        <w:rPr>
          <w:lang w:val="es-ES"/>
        </w:rPr>
        <w:t>dân</w:t>
      </w:r>
      <w:proofErr w:type="spellEnd"/>
      <w:r w:rsidRPr="000D1E1A">
        <w:rPr>
          <w:lang w:val="es-ES"/>
        </w:rPr>
        <w:t xml:space="preserve"> </w:t>
      </w:r>
      <w:proofErr w:type="spellStart"/>
      <w:r w:rsidRPr="000D1E1A">
        <w:rPr>
          <w:lang w:val="es-ES"/>
        </w:rPr>
        <w:t>tại</w:t>
      </w:r>
      <w:proofErr w:type="spellEnd"/>
      <w:r w:rsidRPr="000D1E1A">
        <w:rPr>
          <w:lang w:val="es-ES"/>
        </w:rPr>
        <w:t xml:space="preserve"> </w:t>
      </w:r>
      <w:proofErr w:type="spellStart"/>
      <w:r w:rsidRPr="000D1E1A">
        <w:rPr>
          <w:lang w:val="es-ES"/>
        </w:rPr>
        <w:t>khu</w:t>
      </w:r>
      <w:proofErr w:type="spellEnd"/>
      <w:r w:rsidRPr="000D1E1A">
        <w:rPr>
          <w:lang w:val="es-ES"/>
        </w:rPr>
        <w:t xml:space="preserve"> </w:t>
      </w:r>
      <w:proofErr w:type="spellStart"/>
      <w:r w:rsidRPr="000D1E1A">
        <w:rPr>
          <w:lang w:val="es-ES"/>
        </w:rPr>
        <w:t>vực</w:t>
      </w:r>
      <w:proofErr w:type="spellEnd"/>
      <w:r w:rsidRPr="000D1E1A">
        <w:rPr>
          <w:lang w:val="es-ES"/>
        </w:rPr>
        <w:t>.</w:t>
      </w:r>
    </w:p>
    <w:p w14:paraId="3379BE28" w14:textId="77777777" w:rsidR="001B4483" w:rsidRPr="000D1E1A" w:rsidRDefault="001B4483" w:rsidP="00103477">
      <w:pPr>
        <w:spacing w:line="312" w:lineRule="auto"/>
        <w:ind w:firstLine="567"/>
        <w:jc w:val="both"/>
        <w:rPr>
          <w:lang w:val="es-ES"/>
        </w:rPr>
      </w:pPr>
      <w:r w:rsidRPr="000D1E1A">
        <w:rPr>
          <w:lang w:val="es-ES"/>
        </w:rPr>
        <w:t xml:space="preserve">+ </w:t>
      </w:r>
      <w:proofErr w:type="spellStart"/>
      <w:r w:rsidRPr="000D1E1A">
        <w:rPr>
          <w:lang w:val="es-ES"/>
        </w:rPr>
        <w:t>Tác</w:t>
      </w:r>
      <w:proofErr w:type="spellEnd"/>
      <w:r w:rsidRPr="000D1E1A">
        <w:rPr>
          <w:lang w:val="es-ES"/>
        </w:rPr>
        <w:t xml:space="preserve"> </w:t>
      </w:r>
      <w:proofErr w:type="spellStart"/>
      <w:r w:rsidRPr="000D1E1A">
        <w:rPr>
          <w:lang w:val="es-ES"/>
        </w:rPr>
        <w:t>động</w:t>
      </w:r>
      <w:proofErr w:type="spellEnd"/>
      <w:r w:rsidRPr="000D1E1A">
        <w:rPr>
          <w:lang w:val="es-ES"/>
        </w:rPr>
        <w:t xml:space="preserve"> </w:t>
      </w:r>
      <w:proofErr w:type="spellStart"/>
      <w:r w:rsidRPr="000D1E1A">
        <w:rPr>
          <w:lang w:val="es-ES"/>
        </w:rPr>
        <w:t>đến</w:t>
      </w:r>
      <w:proofErr w:type="spellEnd"/>
      <w:r w:rsidRPr="000D1E1A">
        <w:rPr>
          <w:lang w:val="es-ES"/>
        </w:rPr>
        <w:t xml:space="preserve"> </w:t>
      </w:r>
      <w:proofErr w:type="spellStart"/>
      <w:r w:rsidRPr="000D1E1A">
        <w:rPr>
          <w:lang w:val="es-ES"/>
        </w:rPr>
        <w:t>sức</w:t>
      </w:r>
      <w:proofErr w:type="spellEnd"/>
      <w:r w:rsidRPr="000D1E1A">
        <w:rPr>
          <w:lang w:val="es-ES"/>
        </w:rPr>
        <w:t xml:space="preserve"> </w:t>
      </w:r>
      <w:proofErr w:type="spellStart"/>
      <w:r w:rsidRPr="000D1E1A">
        <w:rPr>
          <w:lang w:val="es-ES"/>
        </w:rPr>
        <w:t>khoẻ</w:t>
      </w:r>
      <w:proofErr w:type="spellEnd"/>
      <w:r w:rsidRPr="000D1E1A">
        <w:rPr>
          <w:lang w:val="es-ES"/>
        </w:rPr>
        <w:t xml:space="preserve"> con </w:t>
      </w:r>
      <w:proofErr w:type="spellStart"/>
      <w:r w:rsidRPr="000D1E1A">
        <w:rPr>
          <w:lang w:val="es-ES"/>
        </w:rPr>
        <w:t>người</w:t>
      </w:r>
      <w:proofErr w:type="spellEnd"/>
      <w:r w:rsidRPr="000D1E1A">
        <w:rPr>
          <w:lang w:val="es-ES"/>
        </w:rPr>
        <w:t xml:space="preserve">: </w:t>
      </w:r>
      <w:proofErr w:type="spellStart"/>
      <w:r w:rsidRPr="000D1E1A">
        <w:rPr>
          <w:lang w:val="es-ES"/>
        </w:rPr>
        <w:t>Bụi</w:t>
      </w:r>
      <w:proofErr w:type="spellEnd"/>
      <w:r w:rsidRPr="000D1E1A">
        <w:rPr>
          <w:lang w:val="es-ES"/>
        </w:rPr>
        <w:t xml:space="preserve"> </w:t>
      </w:r>
      <w:proofErr w:type="spellStart"/>
      <w:r w:rsidRPr="000D1E1A">
        <w:rPr>
          <w:lang w:val="es-ES"/>
        </w:rPr>
        <w:t>ảnh</w:t>
      </w:r>
      <w:proofErr w:type="spellEnd"/>
      <w:r w:rsidRPr="000D1E1A">
        <w:rPr>
          <w:lang w:val="es-ES"/>
        </w:rPr>
        <w:t xml:space="preserve"> </w:t>
      </w:r>
      <w:proofErr w:type="spellStart"/>
      <w:r w:rsidRPr="000D1E1A">
        <w:rPr>
          <w:lang w:val="es-ES"/>
        </w:rPr>
        <w:t>hưởng</w:t>
      </w:r>
      <w:proofErr w:type="spellEnd"/>
      <w:r w:rsidRPr="000D1E1A">
        <w:rPr>
          <w:lang w:val="es-ES"/>
        </w:rPr>
        <w:t xml:space="preserve"> </w:t>
      </w:r>
      <w:proofErr w:type="spellStart"/>
      <w:r w:rsidRPr="000D1E1A">
        <w:rPr>
          <w:lang w:val="es-ES"/>
        </w:rPr>
        <w:t>đến</w:t>
      </w:r>
      <w:proofErr w:type="spellEnd"/>
      <w:r w:rsidRPr="000D1E1A">
        <w:rPr>
          <w:lang w:val="es-ES"/>
        </w:rPr>
        <w:t xml:space="preserve"> </w:t>
      </w:r>
      <w:proofErr w:type="spellStart"/>
      <w:r w:rsidRPr="000D1E1A">
        <w:rPr>
          <w:lang w:val="es-ES"/>
        </w:rPr>
        <w:t>thị</w:t>
      </w:r>
      <w:proofErr w:type="spellEnd"/>
      <w:r w:rsidRPr="000D1E1A">
        <w:rPr>
          <w:lang w:val="es-ES"/>
        </w:rPr>
        <w:t xml:space="preserve"> </w:t>
      </w:r>
      <w:proofErr w:type="spellStart"/>
      <w:r w:rsidRPr="000D1E1A">
        <w:rPr>
          <w:lang w:val="es-ES"/>
        </w:rPr>
        <w:t>lực</w:t>
      </w:r>
      <w:proofErr w:type="spellEnd"/>
      <w:r w:rsidRPr="000D1E1A">
        <w:rPr>
          <w:lang w:val="es-ES"/>
        </w:rPr>
        <w:t xml:space="preserve">, </w:t>
      </w:r>
      <w:proofErr w:type="spellStart"/>
      <w:r w:rsidRPr="000D1E1A">
        <w:rPr>
          <w:lang w:val="es-ES"/>
        </w:rPr>
        <w:t>gây</w:t>
      </w:r>
      <w:proofErr w:type="spellEnd"/>
      <w:r w:rsidRPr="000D1E1A">
        <w:rPr>
          <w:lang w:val="es-ES"/>
        </w:rPr>
        <w:t xml:space="preserve"> </w:t>
      </w:r>
      <w:proofErr w:type="spellStart"/>
      <w:r w:rsidRPr="000D1E1A">
        <w:rPr>
          <w:lang w:val="es-ES"/>
        </w:rPr>
        <w:t>đau</w:t>
      </w:r>
      <w:proofErr w:type="spellEnd"/>
      <w:r w:rsidRPr="000D1E1A">
        <w:rPr>
          <w:lang w:val="es-ES"/>
        </w:rPr>
        <w:t xml:space="preserve"> </w:t>
      </w:r>
      <w:proofErr w:type="spellStart"/>
      <w:r w:rsidRPr="000D1E1A">
        <w:rPr>
          <w:lang w:val="es-ES"/>
        </w:rPr>
        <w:t>mắt</w:t>
      </w:r>
      <w:proofErr w:type="spellEnd"/>
      <w:r w:rsidRPr="000D1E1A">
        <w:rPr>
          <w:lang w:val="es-ES"/>
        </w:rPr>
        <w:t xml:space="preserve"> </w:t>
      </w:r>
      <w:proofErr w:type="spellStart"/>
      <w:r w:rsidRPr="000D1E1A">
        <w:rPr>
          <w:lang w:val="es-ES"/>
        </w:rPr>
        <w:t>và</w:t>
      </w:r>
      <w:proofErr w:type="spellEnd"/>
      <w:r w:rsidRPr="000D1E1A">
        <w:rPr>
          <w:lang w:val="es-ES"/>
        </w:rPr>
        <w:t xml:space="preserve"> </w:t>
      </w:r>
      <w:proofErr w:type="spellStart"/>
      <w:r w:rsidRPr="000D1E1A">
        <w:rPr>
          <w:lang w:val="es-ES"/>
        </w:rPr>
        <w:t>ảnh</w:t>
      </w:r>
      <w:proofErr w:type="spellEnd"/>
      <w:r w:rsidRPr="000D1E1A">
        <w:rPr>
          <w:lang w:val="es-ES"/>
        </w:rPr>
        <w:t xml:space="preserve"> </w:t>
      </w:r>
      <w:proofErr w:type="spellStart"/>
      <w:r w:rsidRPr="000D1E1A">
        <w:rPr>
          <w:lang w:val="es-ES"/>
        </w:rPr>
        <w:t>hưởng</w:t>
      </w:r>
      <w:proofErr w:type="spellEnd"/>
      <w:r w:rsidRPr="000D1E1A">
        <w:rPr>
          <w:lang w:val="es-ES"/>
        </w:rPr>
        <w:t xml:space="preserve"> </w:t>
      </w:r>
      <w:proofErr w:type="spellStart"/>
      <w:r w:rsidRPr="000D1E1A">
        <w:rPr>
          <w:lang w:val="es-ES"/>
        </w:rPr>
        <w:t>đến</w:t>
      </w:r>
      <w:proofErr w:type="spellEnd"/>
      <w:r w:rsidRPr="000D1E1A">
        <w:rPr>
          <w:lang w:val="es-ES"/>
        </w:rPr>
        <w:t xml:space="preserve"> </w:t>
      </w:r>
      <w:proofErr w:type="spellStart"/>
      <w:r w:rsidRPr="000D1E1A">
        <w:rPr>
          <w:lang w:val="es-ES"/>
        </w:rPr>
        <w:t>hệ</w:t>
      </w:r>
      <w:proofErr w:type="spellEnd"/>
      <w:r w:rsidRPr="000D1E1A">
        <w:rPr>
          <w:lang w:val="es-ES"/>
        </w:rPr>
        <w:t xml:space="preserve"> </w:t>
      </w:r>
      <w:proofErr w:type="spellStart"/>
      <w:r w:rsidRPr="000D1E1A">
        <w:rPr>
          <w:lang w:val="es-ES"/>
        </w:rPr>
        <w:t>hô</w:t>
      </w:r>
      <w:proofErr w:type="spellEnd"/>
      <w:r w:rsidRPr="000D1E1A">
        <w:rPr>
          <w:lang w:val="es-ES"/>
        </w:rPr>
        <w:t xml:space="preserve"> </w:t>
      </w:r>
      <w:proofErr w:type="spellStart"/>
      <w:r w:rsidRPr="000D1E1A">
        <w:rPr>
          <w:lang w:val="es-ES"/>
        </w:rPr>
        <w:t>hấp</w:t>
      </w:r>
      <w:proofErr w:type="spellEnd"/>
      <w:r w:rsidRPr="000D1E1A">
        <w:rPr>
          <w:lang w:val="es-ES"/>
        </w:rPr>
        <w:t xml:space="preserve">. </w:t>
      </w:r>
      <w:proofErr w:type="spellStart"/>
      <w:r w:rsidRPr="000D1E1A">
        <w:rPr>
          <w:lang w:val="es-ES"/>
        </w:rPr>
        <w:t>Bụi</w:t>
      </w:r>
      <w:proofErr w:type="spellEnd"/>
      <w:r w:rsidRPr="000D1E1A">
        <w:rPr>
          <w:lang w:val="es-ES"/>
        </w:rPr>
        <w:t xml:space="preserve"> </w:t>
      </w:r>
      <w:proofErr w:type="spellStart"/>
      <w:r w:rsidRPr="000D1E1A">
        <w:rPr>
          <w:lang w:val="es-ES"/>
        </w:rPr>
        <w:t>còn</w:t>
      </w:r>
      <w:proofErr w:type="spellEnd"/>
      <w:r w:rsidRPr="000D1E1A">
        <w:rPr>
          <w:lang w:val="es-ES"/>
        </w:rPr>
        <w:t xml:space="preserve"> </w:t>
      </w:r>
      <w:proofErr w:type="spellStart"/>
      <w:r w:rsidRPr="000D1E1A">
        <w:rPr>
          <w:lang w:val="es-ES"/>
        </w:rPr>
        <w:t>ảnh</w:t>
      </w:r>
      <w:proofErr w:type="spellEnd"/>
      <w:r w:rsidRPr="000D1E1A">
        <w:rPr>
          <w:lang w:val="es-ES"/>
        </w:rPr>
        <w:t xml:space="preserve"> </w:t>
      </w:r>
      <w:proofErr w:type="spellStart"/>
      <w:r w:rsidRPr="000D1E1A">
        <w:rPr>
          <w:lang w:val="es-ES"/>
        </w:rPr>
        <w:t>hưởng</w:t>
      </w:r>
      <w:proofErr w:type="spellEnd"/>
      <w:r w:rsidRPr="000D1E1A">
        <w:rPr>
          <w:lang w:val="es-ES"/>
        </w:rPr>
        <w:t xml:space="preserve"> </w:t>
      </w:r>
      <w:proofErr w:type="spellStart"/>
      <w:r w:rsidRPr="000D1E1A">
        <w:rPr>
          <w:lang w:val="es-ES"/>
        </w:rPr>
        <w:t>đến</w:t>
      </w:r>
      <w:proofErr w:type="spellEnd"/>
      <w:r w:rsidRPr="000D1E1A">
        <w:rPr>
          <w:lang w:val="es-ES"/>
        </w:rPr>
        <w:t xml:space="preserve"> </w:t>
      </w:r>
      <w:proofErr w:type="spellStart"/>
      <w:r w:rsidRPr="000D1E1A">
        <w:rPr>
          <w:lang w:val="es-ES"/>
        </w:rPr>
        <w:t>khả</w:t>
      </w:r>
      <w:proofErr w:type="spellEnd"/>
      <w:r w:rsidRPr="000D1E1A">
        <w:rPr>
          <w:lang w:val="es-ES"/>
        </w:rPr>
        <w:t xml:space="preserve"> </w:t>
      </w:r>
      <w:proofErr w:type="spellStart"/>
      <w:r w:rsidRPr="000D1E1A">
        <w:rPr>
          <w:lang w:val="es-ES"/>
        </w:rPr>
        <w:t>năng</w:t>
      </w:r>
      <w:proofErr w:type="spellEnd"/>
      <w:r w:rsidRPr="000D1E1A">
        <w:rPr>
          <w:lang w:val="es-ES"/>
        </w:rPr>
        <w:t xml:space="preserve"> </w:t>
      </w:r>
      <w:proofErr w:type="spellStart"/>
      <w:r w:rsidRPr="000D1E1A">
        <w:rPr>
          <w:lang w:val="es-ES"/>
        </w:rPr>
        <w:t>quan</w:t>
      </w:r>
      <w:proofErr w:type="spellEnd"/>
      <w:r w:rsidRPr="000D1E1A">
        <w:rPr>
          <w:lang w:val="es-ES"/>
        </w:rPr>
        <w:t xml:space="preserve"> </w:t>
      </w:r>
      <w:proofErr w:type="spellStart"/>
      <w:r w:rsidRPr="000D1E1A">
        <w:rPr>
          <w:lang w:val="es-ES"/>
        </w:rPr>
        <w:t>sát</w:t>
      </w:r>
      <w:proofErr w:type="spellEnd"/>
      <w:r w:rsidRPr="000D1E1A">
        <w:rPr>
          <w:lang w:val="es-ES"/>
        </w:rPr>
        <w:t xml:space="preserve"> </w:t>
      </w:r>
      <w:proofErr w:type="spellStart"/>
      <w:r w:rsidRPr="000D1E1A">
        <w:rPr>
          <w:lang w:val="es-ES"/>
        </w:rPr>
        <w:t>và</w:t>
      </w:r>
      <w:proofErr w:type="spellEnd"/>
      <w:r w:rsidRPr="000D1E1A">
        <w:rPr>
          <w:lang w:val="es-ES"/>
        </w:rPr>
        <w:t xml:space="preserve"> </w:t>
      </w:r>
      <w:proofErr w:type="spellStart"/>
      <w:r w:rsidRPr="000D1E1A">
        <w:rPr>
          <w:lang w:val="es-ES"/>
        </w:rPr>
        <w:t>có</w:t>
      </w:r>
      <w:proofErr w:type="spellEnd"/>
      <w:r w:rsidRPr="000D1E1A">
        <w:rPr>
          <w:lang w:val="es-ES"/>
        </w:rPr>
        <w:t xml:space="preserve"> </w:t>
      </w:r>
      <w:proofErr w:type="spellStart"/>
      <w:r w:rsidRPr="000D1E1A">
        <w:rPr>
          <w:lang w:val="es-ES"/>
        </w:rPr>
        <w:t>thể</w:t>
      </w:r>
      <w:proofErr w:type="spellEnd"/>
      <w:r w:rsidRPr="000D1E1A">
        <w:rPr>
          <w:lang w:val="es-ES"/>
        </w:rPr>
        <w:t xml:space="preserve"> </w:t>
      </w:r>
      <w:proofErr w:type="spellStart"/>
      <w:r w:rsidRPr="000D1E1A">
        <w:rPr>
          <w:lang w:val="es-ES"/>
        </w:rPr>
        <w:t>gây</w:t>
      </w:r>
      <w:proofErr w:type="spellEnd"/>
      <w:r w:rsidRPr="000D1E1A">
        <w:rPr>
          <w:lang w:val="es-ES"/>
        </w:rPr>
        <w:t xml:space="preserve"> </w:t>
      </w:r>
      <w:proofErr w:type="spellStart"/>
      <w:r w:rsidRPr="000D1E1A">
        <w:rPr>
          <w:lang w:val="es-ES"/>
        </w:rPr>
        <w:t>tai</w:t>
      </w:r>
      <w:proofErr w:type="spellEnd"/>
      <w:r w:rsidRPr="000D1E1A">
        <w:rPr>
          <w:lang w:val="es-ES"/>
        </w:rPr>
        <w:t xml:space="preserve"> </w:t>
      </w:r>
      <w:proofErr w:type="spellStart"/>
      <w:r w:rsidRPr="000D1E1A">
        <w:rPr>
          <w:lang w:val="es-ES"/>
        </w:rPr>
        <w:t>nạn</w:t>
      </w:r>
      <w:proofErr w:type="spellEnd"/>
      <w:r w:rsidRPr="000D1E1A">
        <w:rPr>
          <w:lang w:val="es-ES"/>
        </w:rPr>
        <w:t xml:space="preserve"> lao </w:t>
      </w:r>
      <w:proofErr w:type="spellStart"/>
      <w:r w:rsidRPr="000D1E1A">
        <w:rPr>
          <w:lang w:val="es-ES"/>
        </w:rPr>
        <w:t>động</w:t>
      </w:r>
      <w:proofErr w:type="spellEnd"/>
      <w:r w:rsidRPr="000D1E1A">
        <w:rPr>
          <w:lang w:val="es-ES"/>
        </w:rPr>
        <w:t xml:space="preserve">, </w:t>
      </w:r>
      <w:proofErr w:type="spellStart"/>
      <w:r w:rsidRPr="000D1E1A">
        <w:rPr>
          <w:lang w:val="es-ES"/>
        </w:rPr>
        <w:t>tai</w:t>
      </w:r>
      <w:proofErr w:type="spellEnd"/>
      <w:r w:rsidRPr="000D1E1A">
        <w:rPr>
          <w:lang w:val="es-ES"/>
        </w:rPr>
        <w:t xml:space="preserve"> </w:t>
      </w:r>
      <w:proofErr w:type="spellStart"/>
      <w:r w:rsidRPr="000D1E1A">
        <w:rPr>
          <w:lang w:val="es-ES"/>
        </w:rPr>
        <w:t>nạn</w:t>
      </w:r>
      <w:proofErr w:type="spellEnd"/>
      <w:r w:rsidRPr="000D1E1A">
        <w:rPr>
          <w:lang w:val="es-ES"/>
        </w:rPr>
        <w:t xml:space="preserve"> </w:t>
      </w:r>
      <w:proofErr w:type="spellStart"/>
      <w:r w:rsidRPr="000D1E1A">
        <w:rPr>
          <w:lang w:val="es-ES"/>
        </w:rPr>
        <w:t>giao</w:t>
      </w:r>
      <w:proofErr w:type="spellEnd"/>
      <w:r w:rsidRPr="000D1E1A">
        <w:rPr>
          <w:lang w:val="es-ES"/>
        </w:rPr>
        <w:t xml:space="preserve"> </w:t>
      </w:r>
      <w:proofErr w:type="spellStart"/>
      <w:r w:rsidRPr="000D1E1A">
        <w:rPr>
          <w:lang w:val="es-ES"/>
        </w:rPr>
        <w:t>thông</w:t>
      </w:r>
      <w:proofErr w:type="spellEnd"/>
      <w:r w:rsidRPr="000D1E1A">
        <w:rPr>
          <w:lang w:val="es-ES"/>
        </w:rPr>
        <w:t>.</w:t>
      </w:r>
    </w:p>
    <w:p w14:paraId="6080CE2F" w14:textId="77777777" w:rsidR="001B4483" w:rsidRPr="000D1E1A" w:rsidRDefault="001B4483" w:rsidP="00103477">
      <w:pPr>
        <w:spacing w:line="312" w:lineRule="auto"/>
        <w:ind w:firstLine="567"/>
        <w:jc w:val="both"/>
        <w:rPr>
          <w:lang w:val="es-ES"/>
        </w:rPr>
      </w:pPr>
      <w:proofErr w:type="spellStart"/>
      <w:r w:rsidRPr="000D1E1A">
        <w:rPr>
          <w:lang w:val="es-ES"/>
        </w:rPr>
        <w:t>Vì</w:t>
      </w:r>
      <w:proofErr w:type="spellEnd"/>
      <w:r w:rsidRPr="000D1E1A">
        <w:rPr>
          <w:lang w:val="es-ES"/>
        </w:rPr>
        <w:t xml:space="preserve"> </w:t>
      </w:r>
      <w:proofErr w:type="spellStart"/>
      <w:r w:rsidRPr="000D1E1A">
        <w:rPr>
          <w:lang w:val="es-ES"/>
        </w:rPr>
        <w:t>vậy</w:t>
      </w:r>
      <w:proofErr w:type="spellEnd"/>
      <w:r w:rsidRPr="000D1E1A">
        <w:rPr>
          <w:lang w:val="es-ES"/>
        </w:rPr>
        <w:t xml:space="preserve">, </w:t>
      </w:r>
      <w:proofErr w:type="spellStart"/>
      <w:r w:rsidRPr="000D1E1A">
        <w:rPr>
          <w:lang w:val="es-ES"/>
        </w:rPr>
        <w:t>Chủ</w:t>
      </w:r>
      <w:proofErr w:type="spellEnd"/>
      <w:r w:rsidRPr="000D1E1A">
        <w:rPr>
          <w:lang w:val="es-ES"/>
        </w:rPr>
        <w:t xml:space="preserve"> </w:t>
      </w:r>
      <w:proofErr w:type="spellStart"/>
      <w:r w:rsidRPr="000D1E1A">
        <w:rPr>
          <w:lang w:val="es-ES"/>
        </w:rPr>
        <w:t>dự</w:t>
      </w:r>
      <w:proofErr w:type="spellEnd"/>
      <w:r w:rsidRPr="000D1E1A">
        <w:rPr>
          <w:lang w:val="es-ES"/>
        </w:rPr>
        <w:t xml:space="preserve"> </w:t>
      </w:r>
      <w:proofErr w:type="spellStart"/>
      <w:r w:rsidRPr="000D1E1A">
        <w:rPr>
          <w:lang w:val="es-ES"/>
        </w:rPr>
        <w:t>án</w:t>
      </w:r>
      <w:proofErr w:type="spellEnd"/>
      <w:r w:rsidRPr="000D1E1A">
        <w:rPr>
          <w:lang w:val="es-ES"/>
        </w:rPr>
        <w:t xml:space="preserve"> </w:t>
      </w:r>
      <w:proofErr w:type="spellStart"/>
      <w:r w:rsidRPr="000D1E1A">
        <w:rPr>
          <w:lang w:val="es-ES"/>
        </w:rPr>
        <w:t>sẽ</w:t>
      </w:r>
      <w:proofErr w:type="spellEnd"/>
      <w:r w:rsidRPr="000D1E1A">
        <w:rPr>
          <w:lang w:val="es-ES"/>
        </w:rPr>
        <w:t xml:space="preserve"> </w:t>
      </w:r>
      <w:proofErr w:type="spellStart"/>
      <w:r w:rsidRPr="000D1E1A">
        <w:rPr>
          <w:lang w:val="es-ES"/>
        </w:rPr>
        <w:t>yêu</w:t>
      </w:r>
      <w:proofErr w:type="spellEnd"/>
      <w:r w:rsidRPr="000D1E1A">
        <w:rPr>
          <w:lang w:val="es-ES"/>
        </w:rPr>
        <w:t xml:space="preserve"> </w:t>
      </w:r>
      <w:proofErr w:type="spellStart"/>
      <w:r w:rsidRPr="000D1E1A">
        <w:rPr>
          <w:lang w:val="es-ES"/>
        </w:rPr>
        <w:t>cầu</w:t>
      </w:r>
      <w:proofErr w:type="spellEnd"/>
      <w:r w:rsidRPr="000D1E1A">
        <w:rPr>
          <w:lang w:val="es-ES"/>
        </w:rPr>
        <w:t xml:space="preserve"> </w:t>
      </w:r>
      <w:proofErr w:type="spellStart"/>
      <w:r w:rsidRPr="000D1E1A">
        <w:rPr>
          <w:lang w:val="es-ES"/>
        </w:rPr>
        <w:t>Nhà</w:t>
      </w:r>
      <w:proofErr w:type="spellEnd"/>
      <w:r w:rsidRPr="000D1E1A">
        <w:rPr>
          <w:lang w:val="es-ES"/>
        </w:rPr>
        <w:t xml:space="preserve"> </w:t>
      </w:r>
      <w:proofErr w:type="spellStart"/>
      <w:r w:rsidRPr="000D1E1A">
        <w:rPr>
          <w:lang w:val="es-ES"/>
        </w:rPr>
        <w:t>thầu</w:t>
      </w:r>
      <w:proofErr w:type="spellEnd"/>
      <w:r w:rsidRPr="000D1E1A">
        <w:rPr>
          <w:lang w:val="es-ES"/>
        </w:rPr>
        <w:t xml:space="preserve"> </w:t>
      </w:r>
      <w:proofErr w:type="spellStart"/>
      <w:r w:rsidRPr="000D1E1A">
        <w:rPr>
          <w:lang w:val="es-ES"/>
        </w:rPr>
        <w:t>thi</w:t>
      </w:r>
      <w:proofErr w:type="spellEnd"/>
      <w:r w:rsidRPr="000D1E1A">
        <w:rPr>
          <w:lang w:val="es-ES"/>
        </w:rPr>
        <w:t xml:space="preserve"> </w:t>
      </w:r>
      <w:proofErr w:type="spellStart"/>
      <w:r w:rsidRPr="000D1E1A">
        <w:rPr>
          <w:lang w:val="es-ES"/>
        </w:rPr>
        <w:t>công</w:t>
      </w:r>
      <w:proofErr w:type="spellEnd"/>
      <w:r w:rsidRPr="000D1E1A">
        <w:rPr>
          <w:lang w:val="es-ES"/>
        </w:rPr>
        <w:t xml:space="preserve"> </w:t>
      </w:r>
      <w:proofErr w:type="spellStart"/>
      <w:r w:rsidRPr="000D1E1A">
        <w:rPr>
          <w:lang w:val="es-ES"/>
        </w:rPr>
        <w:t>áp</w:t>
      </w:r>
      <w:proofErr w:type="spellEnd"/>
      <w:r w:rsidRPr="000D1E1A">
        <w:rPr>
          <w:lang w:val="es-ES"/>
        </w:rPr>
        <w:t xml:space="preserve"> </w:t>
      </w:r>
      <w:proofErr w:type="spellStart"/>
      <w:r w:rsidRPr="000D1E1A">
        <w:rPr>
          <w:lang w:val="es-ES"/>
        </w:rPr>
        <w:t>dụng</w:t>
      </w:r>
      <w:proofErr w:type="spellEnd"/>
      <w:r w:rsidRPr="000D1E1A">
        <w:rPr>
          <w:lang w:val="es-ES"/>
        </w:rPr>
        <w:t xml:space="preserve"> </w:t>
      </w:r>
      <w:proofErr w:type="spellStart"/>
      <w:r w:rsidRPr="000D1E1A">
        <w:rPr>
          <w:lang w:val="es-ES"/>
        </w:rPr>
        <w:t>các</w:t>
      </w:r>
      <w:proofErr w:type="spellEnd"/>
      <w:r w:rsidRPr="000D1E1A">
        <w:rPr>
          <w:lang w:val="es-ES"/>
        </w:rPr>
        <w:t xml:space="preserve"> </w:t>
      </w:r>
      <w:proofErr w:type="spellStart"/>
      <w:r w:rsidRPr="000D1E1A">
        <w:rPr>
          <w:lang w:val="es-ES"/>
        </w:rPr>
        <w:t>biện</w:t>
      </w:r>
      <w:proofErr w:type="spellEnd"/>
      <w:r w:rsidRPr="000D1E1A">
        <w:rPr>
          <w:lang w:val="es-ES"/>
        </w:rPr>
        <w:t xml:space="preserve"> </w:t>
      </w:r>
      <w:proofErr w:type="spellStart"/>
      <w:r w:rsidRPr="000D1E1A">
        <w:rPr>
          <w:lang w:val="es-ES"/>
        </w:rPr>
        <w:t>pháp</w:t>
      </w:r>
      <w:proofErr w:type="spellEnd"/>
      <w:r w:rsidRPr="000D1E1A">
        <w:rPr>
          <w:lang w:val="es-ES"/>
        </w:rPr>
        <w:t xml:space="preserve"> </w:t>
      </w:r>
      <w:proofErr w:type="spellStart"/>
      <w:r w:rsidRPr="000D1E1A">
        <w:rPr>
          <w:lang w:val="es-ES"/>
        </w:rPr>
        <w:t>để</w:t>
      </w:r>
      <w:proofErr w:type="spellEnd"/>
      <w:r w:rsidRPr="000D1E1A">
        <w:rPr>
          <w:lang w:val="es-ES"/>
        </w:rPr>
        <w:t xml:space="preserve"> </w:t>
      </w:r>
      <w:proofErr w:type="spellStart"/>
      <w:r w:rsidRPr="000D1E1A">
        <w:rPr>
          <w:lang w:val="es-ES"/>
        </w:rPr>
        <w:t>giảm</w:t>
      </w:r>
      <w:proofErr w:type="spellEnd"/>
      <w:r w:rsidRPr="000D1E1A">
        <w:rPr>
          <w:lang w:val="es-ES"/>
        </w:rPr>
        <w:t xml:space="preserve"> </w:t>
      </w:r>
      <w:proofErr w:type="spellStart"/>
      <w:r w:rsidRPr="000D1E1A">
        <w:rPr>
          <w:lang w:val="es-ES"/>
        </w:rPr>
        <w:t>thiểu</w:t>
      </w:r>
      <w:proofErr w:type="spellEnd"/>
      <w:r w:rsidRPr="000D1E1A">
        <w:rPr>
          <w:lang w:val="es-ES"/>
        </w:rPr>
        <w:t xml:space="preserve"> </w:t>
      </w:r>
      <w:proofErr w:type="spellStart"/>
      <w:r w:rsidRPr="000D1E1A">
        <w:rPr>
          <w:lang w:val="es-ES"/>
        </w:rPr>
        <w:t>tác</w:t>
      </w:r>
      <w:proofErr w:type="spellEnd"/>
      <w:r w:rsidRPr="000D1E1A">
        <w:rPr>
          <w:lang w:val="es-ES"/>
        </w:rPr>
        <w:t xml:space="preserve"> </w:t>
      </w:r>
      <w:proofErr w:type="spellStart"/>
      <w:r w:rsidRPr="000D1E1A">
        <w:rPr>
          <w:lang w:val="es-ES"/>
        </w:rPr>
        <w:t>động</w:t>
      </w:r>
      <w:proofErr w:type="spellEnd"/>
      <w:r w:rsidRPr="000D1E1A">
        <w:rPr>
          <w:lang w:val="es-ES"/>
        </w:rPr>
        <w:t xml:space="preserve"> </w:t>
      </w:r>
      <w:proofErr w:type="spellStart"/>
      <w:r w:rsidRPr="000D1E1A">
        <w:rPr>
          <w:lang w:val="es-ES"/>
        </w:rPr>
        <w:t>này</w:t>
      </w:r>
      <w:proofErr w:type="spellEnd"/>
      <w:r w:rsidRPr="000D1E1A">
        <w:rPr>
          <w:lang w:val="es-ES"/>
        </w:rPr>
        <w:t>.</w:t>
      </w:r>
    </w:p>
    <w:p w14:paraId="4872D01E" w14:textId="73185C83" w:rsidR="001B4483" w:rsidRPr="000D1E1A" w:rsidRDefault="001B4483" w:rsidP="00103477">
      <w:pPr>
        <w:spacing w:line="312" w:lineRule="auto"/>
        <w:ind w:firstLine="567"/>
        <w:jc w:val="both"/>
        <w:rPr>
          <w:lang w:val="es-ES"/>
        </w:rPr>
      </w:pPr>
      <w:r w:rsidRPr="000D1E1A">
        <w:rPr>
          <w:lang w:val="es-ES"/>
        </w:rPr>
        <w:t xml:space="preserve">- </w:t>
      </w:r>
      <w:proofErr w:type="spellStart"/>
      <w:r w:rsidRPr="000D1E1A">
        <w:rPr>
          <w:lang w:val="es-ES"/>
        </w:rPr>
        <w:t>Đối</w:t>
      </w:r>
      <w:proofErr w:type="spellEnd"/>
      <w:r w:rsidRPr="000D1E1A">
        <w:rPr>
          <w:lang w:val="es-ES"/>
        </w:rPr>
        <w:t xml:space="preserve"> </w:t>
      </w:r>
      <w:proofErr w:type="spellStart"/>
      <w:r w:rsidRPr="000D1E1A">
        <w:rPr>
          <w:lang w:val="es-ES"/>
        </w:rPr>
        <w:t>tượng</w:t>
      </w:r>
      <w:proofErr w:type="spellEnd"/>
      <w:r w:rsidRPr="000D1E1A">
        <w:rPr>
          <w:lang w:val="es-ES"/>
        </w:rPr>
        <w:t xml:space="preserve"> </w:t>
      </w:r>
      <w:proofErr w:type="spellStart"/>
      <w:r w:rsidRPr="000D1E1A">
        <w:rPr>
          <w:lang w:val="es-ES"/>
        </w:rPr>
        <w:t>chịu</w:t>
      </w:r>
      <w:proofErr w:type="spellEnd"/>
      <w:r w:rsidRPr="000D1E1A">
        <w:rPr>
          <w:lang w:val="es-ES"/>
        </w:rPr>
        <w:t xml:space="preserve"> </w:t>
      </w:r>
      <w:proofErr w:type="spellStart"/>
      <w:r w:rsidRPr="000D1E1A">
        <w:rPr>
          <w:lang w:val="es-ES"/>
        </w:rPr>
        <w:t>tác</w:t>
      </w:r>
      <w:proofErr w:type="spellEnd"/>
      <w:r w:rsidRPr="000D1E1A">
        <w:rPr>
          <w:lang w:val="es-ES"/>
        </w:rPr>
        <w:t xml:space="preserve"> </w:t>
      </w:r>
      <w:proofErr w:type="spellStart"/>
      <w:r w:rsidRPr="000D1E1A">
        <w:rPr>
          <w:lang w:val="es-ES"/>
        </w:rPr>
        <w:t>động</w:t>
      </w:r>
      <w:proofErr w:type="spellEnd"/>
      <w:r w:rsidRPr="000D1E1A">
        <w:rPr>
          <w:lang w:val="es-ES"/>
        </w:rPr>
        <w:t xml:space="preserve">: </w:t>
      </w:r>
      <w:r w:rsidRPr="000D1E1A">
        <w:rPr>
          <w:lang w:val="vi-VN"/>
        </w:rPr>
        <w:t xml:space="preserve">Công nhân lao động trực tiếp trên công trường, </w:t>
      </w:r>
      <w:proofErr w:type="spellStart"/>
      <w:r w:rsidRPr="000D1E1A">
        <w:rPr>
          <w:bCs/>
          <w:iCs/>
          <w:lang w:val="es-ES"/>
        </w:rPr>
        <w:t>người</w:t>
      </w:r>
      <w:proofErr w:type="spellEnd"/>
      <w:r w:rsidRPr="000D1E1A">
        <w:rPr>
          <w:bCs/>
          <w:iCs/>
          <w:lang w:val="es-ES"/>
        </w:rPr>
        <w:t xml:space="preserve"> </w:t>
      </w:r>
      <w:proofErr w:type="spellStart"/>
      <w:r w:rsidRPr="000D1E1A">
        <w:rPr>
          <w:bCs/>
          <w:iCs/>
          <w:lang w:val="es-ES"/>
        </w:rPr>
        <w:t>dân</w:t>
      </w:r>
      <w:proofErr w:type="spellEnd"/>
      <w:r w:rsidRPr="000D1E1A">
        <w:rPr>
          <w:bCs/>
          <w:iCs/>
          <w:lang w:val="es-ES"/>
        </w:rPr>
        <w:t xml:space="preserve"> </w:t>
      </w:r>
      <w:proofErr w:type="spellStart"/>
      <w:r w:rsidRPr="000D1E1A">
        <w:rPr>
          <w:bCs/>
          <w:iCs/>
          <w:lang w:val="es-ES"/>
        </w:rPr>
        <w:t>sống</w:t>
      </w:r>
      <w:proofErr w:type="spellEnd"/>
      <w:r w:rsidRPr="000D1E1A">
        <w:rPr>
          <w:bCs/>
          <w:iCs/>
          <w:lang w:val="es-ES"/>
        </w:rPr>
        <w:t xml:space="preserve"> </w:t>
      </w:r>
      <w:proofErr w:type="spellStart"/>
      <w:r w:rsidRPr="000D1E1A">
        <w:rPr>
          <w:bCs/>
          <w:iCs/>
          <w:lang w:val="es-ES"/>
        </w:rPr>
        <w:t>trong</w:t>
      </w:r>
      <w:proofErr w:type="spellEnd"/>
      <w:r w:rsidRPr="000D1E1A">
        <w:rPr>
          <w:bCs/>
          <w:iCs/>
          <w:lang w:val="es-ES"/>
        </w:rPr>
        <w:t xml:space="preserve"> </w:t>
      </w:r>
      <w:proofErr w:type="spellStart"/>
      <w:r w:rsidRPr="000D1E1A">
        <w:rPr>
          <w:bCs/>
          <w:iCs/>
          <w:lang w:val="es-ES"/>
        </w:rPr>
        <w:t>khu</w:t>
      </w:r>
      <w:proofErr w:type="spellEnd"/>
      <w:r w:rsidRPr="000D1E1A">
        <w:rPr>
          <w:bCs/>
          <w:iCs/>
          <w:lang w:val="es-ES"/>
        </w:rPr>
        <w:t xml:space="preserve"> </w:t>
      </w:r>
      <w:proofErr w:type="spellStart"/>
      <w:r w:rsidRPr="000D1E1A">
        <w:rPr>
          <w:bCs/>
          <w:iCs/>
          <w:lang w:val="es-ES"/>
        </w:rPr>
        <w:t>vực</w:t>
      </w:r>
      <w:proofErr w:type="spellEnd"/>
      <w:r w:rsidRPr="000D1E1A">
        <w:rPr>
          <w:bCs/>
          <w:iCs/>
          <w:lang w:val="es-ES"/>
        </w:rPr>
        <w:t xml:space="preserve"> </w:t>
      </w:r>
      <w:proofErr w:type="spellStart"/>
      <w:r w:rsidR="00FE3841" w:rsidRPr="000D1E1A">
        <w:rPr>
          <w:bCs/>
          <w:iCs/>
          <w:lang w:val="es-ES"/>
        </w:rPr>
        <w:t>khu</w:t>
      </w:r>
      <w:proofErr w:type="spellEnd"/>
      <w:r w:rsidR="00FE3841" w:rsidRPr="000D1E1A">
        <w:rPr>
          <w:bCs/>
          <w:iCs/>
          <w:lang w:val="es-ES"/>
        </w:rPr>
        <w:t xml:space="preserve"> </w:t>
      </w:r>
      <w:proofErr w:type="spellStart"/>
      <w:r w:rsidR="00FE3841" w:rsidRPr="000D1E1A">
        <w:rPr>
          <w:bCs/>
          <w:iCs/>
          <w:lang w:val="es-ES"/>
        </w:rPr>
        <w:t>dân</w:t>
      </w:r>
      <w:proofErr w:type="spellEnd"/>
      <w:r w:rsidR="00FE3841" w:rsidRPr="000D1E1A">
        <w:rPr>
          <w:bCs/>
          <w:iCs/>
          <w:lang w:val="es-ES"/>
        </w:rPr>
        <w:t xml:space="preserve"> </w:t>
      </w:r>
      <w:proofErr w:type="spellStart"/>
      <w:r w:rsidR="00FE3841" w:rsidRPr="000D1E1A">
        <w:rPr>
          <w:bCs/>
          <w:iCs/>
          <w:lang w:val="es-ES"/>
        </w:rPr>
        <w:t>cư</w:t>
      </w:r>
      <w:proofErr w:type="spellEnd"/>
      <w:r w:rsidR="00FE3841" w:rsidRPr="000D1E1A">
        <w:rPr>
          <w:bCs/>
          <w:iCs/>
          <w:lang w:val="es-ES"/>
        </w:rPr>
        <w:t xml:space="preserve"> </w:t>
      </w:r>
      <w:proofErr w:type="spellStart"/>
      <w:r w:rsidR="00FE3841" w:rsidRPr="000D1E1A">
        <w:rPr>
          <w:bCs/>
          <w:iCs/>
          <w:lang w:val="es-ES"/>
        </w:rPr>
        <w:t>thôn</w:t>
      </w:r>
      <w:proofErr w:type="spellEnd"/>
      <w:r w:rsidR="00FE3841" w:rsidRPr="000D1E1A">
        <w:rPr>
          <w:bCs/>
          <w:iCs/>
          <w:lang w:val="es-ES"/>
        </w:rPr>
        <w:t xml:space="preserve"> Cam </w:t>
      </w:r>
      <w:proofErr w:type="spellStart"/>
      <w:r w:rsidR="00FE3841" w:rsidRPr="000D1E1A">
        <w:rPr>
          <w:bCs/>
          <w:iCs/>
          <w:lang w:val="es-ES"/>
        </w:rPr>
        <w:t>Phú</w:t>
      </w:r>
      <w:proofErr w:type="spellEnd"/>
      <w:r w:rsidR="00FE3841" w:rsidRPr="000D1E1A">
        <w:rPr>
          <w:bCs/>
          <w:iCs/>
          <w:lang w:val="es-ES"/>
        </w:rPr>
        <w:t xml:space="preserve"> 3, </w:t>
      </w:r>
      <w:proofErr w:type="spellStart"/>
      <w:r w:rsidR="00FE3841" w:rsidRPr="000D1E1A">
        <w:rPr>
          <w:bCs/>
          <w:iCs/>
          <w:lang w:val="es-ES"/>
        </w:rPr>
        <w:t>xã</w:t>
      </w:r>
      <w:proofErr w:type="spellEnd"/>
      <w:r w:rsidR="00FE3841" w:rsidRPr="000D1E1A">
        <w:rPr>
          <w:bCs/>
          <w:iCs/>
          <w:lang w:val="es-ES"/>
        </w:rPr>
        <w:t xml:space="preserve"> Cam </w:t>
      </w:r>
      <w:proofErr w:type="spellStart"/>
      <w:r w:rsidR="00FE3841" w:rsidRPr="000D1E1A">
        <w:rPr>
          <w:bCs/>
          <w:iCs/>
          <w:lang w:val="es-ES"/>
        </w:rPr>
        <w:t>Thành</w:t>
      </w:r>
      <w:proofErr w:type="spellEnd"/>
      <w:r w:rsidR="00FE3841" w:rsidRPr="000D1E1A">
        <w:rPr>
          <w:bCs/>
          <w:iCs/>
          <w:lang w:val="es-ES"/>
        </w:rPr>
        <w:t xml:space="preserve"> </w:t>
      </w:r>
      <w:proofErr w:type="spellStart"/>
      <w:r w:rsidR="00FE3841" w:rsidRPr="000D1E1A">
        <w:rPr>
          <w:bCs/>
          <w:iCs/>
          <w:lang w:val="es-ES"/>
        </w:rPr>
        <w:t>và</w:t>
      </w:r>
      <w:proofErr w:type="spellEnd"/>
      <w:r w:rsidR="00FE3841" w:rsidRPr="000D1E1A">
        <w:rPr>
          <w:bCs/>
          <w:iCs/>
          <w:lang w:val="es-ES"/>
        </w:rPr>
        <w:t xml:space="preserve"> </w:t>
      </w:r>
      <w:proofErr w:type="spellStart"/>
      <w:r w:rsidR="00FE3841" w:rsidRPr="000D1E1A">
        <w:rPr>
          <w:bCs/>
          <w:iCs/>
          <w:lang w:val="es-ES"/>
        </w:rPr>
        <w:t>các</w:t>
      </w:r>
      <w:proofErr w:type="spellEnd"/>
      <w:r w:rsidR="00FE3841" w:rsidRPr="000D1E1A">
        <w:rPr>
          <w:bCs/>
          <w:iCs/>
          <w:lang w:val="es-ES"/>
        </w:rPr>
        <w:t xml:space="preserve"> </w:t>
      </w:r>
      <w:proofErr w:type="spellStart"/>
      <w:r w:rsidR="00FE3841" w:rsidRPr="000D1E1A">
        <w:rPr>
          <w:bCs/>
          <w:iCs/>
          <w:lang w:val="es-ES"/>
        </w:rPr>
        <w:t>khu</w:t>
      </w:r>
      <w:proofErr w:type="spellEnd"/>
      <w:r w:rsidR="00FE3841" w:rsidRPr="000D1E1A">
        <w:rPr>
          <w:bCs/>
          <w:iCs/>
          <w:lang w:val="es-ES"/>
        </w:rPr>
        <w:t xml:space="preserve"> </w:t>
      </w:r>
      <w:proofErr w:type="spellStart"/>
      <w:r w:rsidR="00FE3841" w:rsidRPr="000D1E1A">
        <w:rPr>
          <w:bCs/>
          <w:iCs/>
          <w:lang w:val="es-ES"/>
        </w:rPr>
        <w:t>vực</w:t>
      </w:r>
      <w:proofErr w:type="spellEnd"/>
      <w:r w:rsidR="00FE3841" w:rsidRPr="000D1E1A">
        <w:rPr>
          <w:bCs/>
          <w:iCs/>
          <w:lang w:val="es-ES"/>
        </w:rPr>
        <w:t xml:space="preserve"> </w:t>
      </w:r>
      <w:proofErr w:type="spellStart"/>
      <w:r w:rsidR="00FE3841" w:rsidRPr="000D1E1A">
        <w:rPr>
          <w:bCs/>
          <w:iCs/>
          <w:lang w:val="es-ES"/>
        </w:rPr>
        <w:t>thi</w:t>
      </w:r>
      <w:proofErr w:type="spellEnd"/>
      <w:r w:rsidR="00FE3841" w:rsidRPr="000D1E1A">
        <w:rPr>
          <w:bCs/>
          <w:iCs/>
          <w:lang w:val="es-ES"/>
        </w:rPr>
        <w:t xml:space="preserve"> </w:t>
      </w:r>
      <w:proofErr w:type="spellStart"/>
      <w:r w:rsidR="00FE3841" w:rsidRPr="000D1E1A">
        <w:rPr>
          <w:bCs/>
          <w:iCs/>
          <w:lang w:val="es-ES"/>
        </w:rPr>
        <w:t>công</w:t>
      </w:r>
      <w:proofErr w:type="spellEnd"/>
      <w:r w:rsidR="00FE3841" w:rsidRPr="000D1E1A">
        <w:rPr>
          <w:bCs/>
          <w:iCs/>
          <w:lang w:val="es-ES"/>
        </w:rPr>
        <w:t xml:space="preserve"> </w:t>
      </w:r>
      <w:proofErr w:type="spellStart"/>
      <w:r w:rsidR="00FE3841" w:rsidRPr="000D1E1A">
        <w:rPr>
          <w:bCs/>
          <w:iCs/>
          <w:lang w:val="es-ES"/>
        </w:rPr>
        <w:t>đường</w:t>
      </w:r>
      <w:proofErr w:type="spellEnd"/>
      <w:r w:rsidR="00FE3841" w:rsidRPr="000D1E1A">
        <w:rPr>
          <w:bCs/>
          <w:iCs/>
          <w:lang w:val="es-ES"/>
        </w:rPr>
        <w:t xml:space="preserve"> </w:t>
      </w:r>
      <w:proofErr w:type="spellStart"/>
      <w:r w:rsidR="00FE3841" w:rsidRPr="000D1E1A">
        <w:rPr>
          <w:bCs/>
          <w:iCs/>
          <w:lang w:val="es-ES"/>
        </w:rPr>
        <w:t>ống</w:t>
      </w:r>
      <w:proofErr w:type="spellEnd"/>
      <w:r w:rsidR="00FE3841" w:rsidRPr="000D1E1A">
        <w:rPr>
          <w:bCs/>
          <w:iCs/>
          <w:lang w:val="es-ES"/>
        </w:rPr>
        <w:t xml:space="preserve"> </w:t>
      </w:r>
      <w:proofErr w:type="spellStart"/>
      <w:r w:rsidR="00FE3841" w:rsidRPr="000D1E1A">
        <w:rPr>
          <w:bCs/>
          <w:iCs/>
          <w:lang w:val="es-ES"/>
        </w:rPr>
        <w:t>cấp</w:t>
      </w:r>
      <w:proofErr w:type="spellEnd"/>
      <w:r w:rsidR="00FE3841" w:rsidRPr="000D1E1A">
        <w:rPr>
          <w:bCs/>
          <w:iCs/>
          <w:lang w:val="es-ES"/>
        </w:rPr>
        <w:t xml:space="preserve"> </w:t>
      </w:r>
      <w:proofErr w:type="spellStart"/>
      <w:r w:rsidR="00FE3841" w:rsidRPr="000D1E1A">
        <w:rPr>
          <w:bCs/>
          <w:iCs/>
          <w:lang w:val="es-ES"/>
        </w:rPr>
        <w:t>nước</w:t>
      </w:r>
      <w:proofErr w:type="spellEnd"/>
      <w:r w:rsidR="00FE3841" w:rsidRPr="000D1E1A">
        <w:rPr>
          <w:bCs/>
          <w:iCs/>
          <w:lang w:val="es-ES"/>
        </w:rPr>
        <w:t xml:space="preserve"> </w:t>
      </w:r>
      <w:proofErr w:type="spellStart"/>
      <w:r w:rsidR="00FE3841" w:rsidRPr="000D1E1A">
        <w:rPr>
          <w:bCs/>
          <w:iCs/>
          <w:lang w:val="es-ES"/>
        </w:rPr>
        <w:t>trên</w:t>
      </w:r>
      <w:proofErr w:type="spellEnd"/>
      <w:r w:rsidR="00FE3841" w:rsidRPr="000D1E1A">
        <w:rPr>
          <w:bCs/>
          <w:iCs/>
          <w:lang w:val="es-ES"/>
        </w:rPr>
        <w:t xml:space="preserve"> </w:t>
      </w:r>
      <w:proofErr w:type="spellStart"/>
      <w:r w:rsidR="00FE3841" w:rsidRPr="000D1E1A">
        <w:rPr>
          <w:bCs/>
          <w:iCs/>
          <w:lang w:val="es-ES"/>
        </w:rPr>
        <w:t>địa</w:t>
      </w:r>
      <w:proofErr w:type="spellEnd"/>
      <w:r w:rsidR="00FE3841" w:rsidRPr="000D1E1A">
        <w:rPr>
          <w:bCs/>
          <w:iCs/>
          <w:lang w:val="es-ES"/>
        </w:rPr>
        <w:t xml:space="preserve"> </w:t>
      </w:r>
      <w:proofErr w:type="spellStart"/>
      <w:r w:rsidR="00FE3841" w:rsidRPr="000D1E1A">
        <w:rPr>
          <w:bCs/>
          <w:iCs/>
          <w:lang w:val="es-ES"/>
        </w:rPr>
        <w:t>bàn</w:t>
      </w:r>
      <w:proofErr w:type="spellEnd"/>
      <w:r w:rsidR="00FE3841" w:rsidRPr="000D1E1A">
        <w:rPr>
          <w:bCs/>
          <w:iCs/>
          <w:lang w:val="es-ES"/>
        </w:rPr>
        <w:t xml:space="preserve"> </w:t>
      </w:r>
      <w:proofErr w:type="spellStart"/>
      <w:r w:rsidR="00FE3841" w:rsidRPr="000D1E1A">
        <w:rPr>
          <w:bCs/>
          <w:iCs/>
          <w:lang w:val="es-ES"/>
        </w:rPr>
        <w:t>các</w:t>
      </w:r>
      <w:proofErr w:type="spellEnd"/>
      <w:r w:rsidR="00FE3841" w:rsidRPr="000D1E1A">
        <w:rPr>
          <w:bCs/>
          <w:iCs/>
          <w:lang w:val="es-ES"/>
        </w:rPr>
        <w:t xml:space="preserve"> </w:t>
      </w:r>
      <w:proofErr w:type="spellStart"/>
      <w:r w:rsidR="00FE3841" w:rsidRPr="000D1E1A">
        <w:rPr>
          <w:bCs/>
          <w:iCs/>
          <w:lang w:val="es-ES"/>
        </w:rPr>
        <w:t>xã</w:t>
      </w:r>
      <w:proofErr w:type="spellEnd"/>
      <w:r w:rsidR="00FE3841" w:rsidRPr="000D1E1A">
        <w:rPr>
          <w:bCs/>
          <w:iCs/>
          <w:lang w:val="es-ES"/>
        </w:rPr>
        <w:t xml:space="preserve"> Cam </w:t>
      </w:r>
      <w:proofErr w:type="spellStart"/>
      <w:r w:rsidR="00FE3841" w:rsidRPr="000D1E1A">
        <w:rPr>
          <w:bCs/>
          <w:iCs/>
          <w:lang w:val="es-ES"/>
        </w:rPr>
        <w:t>Chính</w:t>
      </w:r>
      <w:proofErr w:type="spellEnd"/>
      <w:r w:rsidR="00FE3841" w:rsidRPr="000D1E1A">
        <w:rPr>
          <w:bCs/>
          <w:iCs/>
          <w:lang w:val="es-ES"/>
        </w:rPr>
        <w:t xml:space="preserve">, Cam </w:t>
      </w:r>
      <w:proofErr w:type="spellStart"/>
      <w:r w:rsidR="00FE3841" w:rsidRPr="000D1E1A">
        <w:rPr>
          <w:bCs/>
          <w:iCs/>
          <w:lang w:val="es-ES"/>
        </w:rPr>
        <w:t>Nghĩa</w:t>
      </w:r>
      <w:proofErr w:type="spellEnd"/>
      <w:r w:rsidR="00FE3841" w:rsidRPr="000D1E1A">
        <w:rPr>
          <w:bCs/>
          <w:iCs/>
          <w:lang w:val="es-ES"/>
        </w:rPr>
        <w:t xml:space="preserve"> </w:t>
      </w:r>
      <w:proofErr w:type="spellStart"/>
      <w:r w:rsidR="00FE3841" w:rsidRPr="000D1E1A">
        <w:rPr>
          <w:bCs/>
          <w:iCs/>
          <w:lang w:val="es-ES"/>
        </w:rPr>
        <w:t>và</w:t>
      </w:r>
      <w:proofErr w:type="spellEnd"/>
      <w:r w:rsidR="00FE3841" w:rsidRPr="000D1E1A">
        <w:rPr>
          <w:bCs/>
          <w:iCs/>
          <w:lang w:val="es-ES"/>
        </w:rPr>
        <w:t xml:space="preserve"> Cam </w:t>
      </w:r>
      <w:proofErr w:type="spellStart"/>
      <w:r w:rsidR="00FE3841" w:rsidRPr="000D1E1A">
        <w:rPr>
          <w:bCs/>
          <w:iCs/>
          <w:lang w:val="es-ES"/>
        </w:rPr>
        <w:t>Tuyền</w:t>
      </w:r>
      <w:proofErr w:type="spellEnd"/>
    </w:p>
    <w:p w14:paraId="1B8ACAE8" w14:textId="77777777" w:rsidR="007750BD" w:rsidRPr="000D1E1A" w:rsidRDefault="007608A9" w:rsidP="00103477">
      <w:pPr>
        <w:spacing w:line="312" w:lineRule="auto"/>
        <w:jc w:val="both"/>
        <w:rPr>
          <w:i/>
        </w:rPr>
      </w:pPr>
      <w:r w:rsidRPr="000D1E1A">
        <w:rPr>
          <w:i/>
        </w:rPr>
        <w:t>b</w:t>
      </w:r>
      <w:r w:rsidR="00032EEC" w:rsidRPr="000D1E1A">
        <w:rPr>
          <w:i/>
        </w:rPr>
        <w:t>.</w:t>
      </w:r>
      <w:r w:rsidR="007750BD" w:rsidRPr="000D1E1A">
        <w:rPr>
          <w:i/>
        </w:rPr>
        <w:t xml:space="preserve"> </w:t>
      </w:r>
      <w:proofErr w:type="spellStart"/>
      <w:r w:rsidR="00480176" w:rsidRPr="000D1E1A">
        <w:rPr>
          <w:i/>
        </w:rPr>
        <w:t>Đánh</w:t>
      </w:r>
      <w:proofErr w:type="spellEnd"/>
      <w:r w:rsidR="00480176" w:rsidRPr="000D1E1A">
        <w:rPr>
          <w:i/>
        </w:rPr>
        <w:t xml:space="preserve"> </w:t>
      </w:r>
      <w:proofErr w:type="spellStart"/>
      <w:r w:rsidR="00480176" w:rsidRPr="000D1E1A">
        <w:rPr>
          <w:i/>
        </w:rPr>
        <w:t>giá</w:t>
      </w:r>
      <w:proofErr w:type="spellEnd"/>
      <w:r w:rsidR="00480176" w:rsidRPr="000D1E1A">
        <w:rPr>
          <w:i/>
        </w:rPr>
        <w:t xml:space="preserve"> </w:t>
      </w:r>
      <w:proofErr w:type="spellStart"/>
      <w:r w:rsidR="00480176" w:rsidRPr="000D1E1A">
        <w:rPr>
          <w:i/>
        </w:rPr>
        <w:t>tác</w:t>
      </w:r>
      <w:proofErr w:type="spellEnd"/>
      <w:r w:rsidR="00480176" w:rsidRPr="000D1E1A">
        <w:rPr>
          <w:i/>
        </w:rPr>
        <w:t xml:space="preserve"> </w:t>
      </w:r>
      <w:proofErr w:type="spellStart"/>
      <w:r w:rsidR="007750BD" w:rsidRPr="000D1E1A">
        <w:rPr>
          <w:i/>
        </w:rPr>
        <w:t>động</w:t>
      </w:r>
      <w:proofErr w:type="spellEnd"/>
      <w:r w:rsidR="007750BD" w:rsidRPr="000D1E1A">
        <w:rPr>
          <w:i/>
        </w:rPr>
        <w:t xml:space="preserve"> </w:t>
      </w:r>
      <w:bookmarkEnd w:id="2033"/>
      <w:bookmarkEnd w:id="2034"/>
      <w:bookmarkEnd w:id="2035"/>
      <w:r w:rsidR="003D64B5" w:rsidRPr="000D1E1A">
        <w:rPr>
          <w:i/>
        </w:rPr>
        <w:t>do</w:t>
      </w:r>
      <w:r w:rsidR="00684D7A" w:rsidRPr="000D1E1A">
        <w:rPr>
          <w:i/>
        </w:rPr>
        <w:t xml:space="preserve"> </w:t>
      </w:r>
      <w:proofErr w:type="spellStart"/>
      <w:r w:rsidR="00684D7A" w:rsidRPr="000D1E1A">
        <w:rPr>
          <w:i/>
        </w:rPr>
        <w:t>nước</w:t>
      </w:r>
      <w:proofErr w:type="spellEnd"/>
      <w:r w:rsidR="003D64B5" w:rsidRPr="000D1E1A">
        <w:rPr>
          <w:i/>
        </w:rPr>
        <w:t xml:space="preserve"> </w:t>
      </w:r>
      <w:proofErr w:type="spellStart"/>
      <w:r w:rsidR="003D64B5" w:rsidRPr="000D1E1A">
        <w:rPr>
          <w:i/>
        </w:rPr>
        <w:t>thải</w:t>
      </w:r>
      <w:proofErr w:type="spellEnd"/>
    </w:p>
    <w:p w14:paraId="3696D9C2" w14:textId="77777777" w:rsidR="007750BD" w:rsidRPr="000D1E1A" w:rsidRDefault="00347D4C" w:rsidP="00103477">
      <w:pPr>
        <w:spacing w:line="312" w:lineRule="auto"/>
        <w:ind w:firstLine="567"/>
        <w:jc w:val="both"/>
        <w:rPr>
          <w:i/>
          <w:lang w:val="vi-VN"/>
        </w:rPr>
      </w:pPr>
      <w:r w:rsidRPr="000D1E1A">
        <w:rPr>
          <w:i/>
        </w:rPr>
        <w:t xml:space="preserve">* </w:t>
      </w:r>
      <w:r w:rsidR="007750BD" w:rsidRPr="000D1E1A">
        <w:rPr>
          <w:i/>
          <w:lang w:val="vi-VN"/>
        </w:rPr>
        <w:t>Nước thải sinh hoạt:</w:t>
      </w:r>
    </w:p>
    <w:p w14:paraId="05C6B78D" w14:textId="1C45E1C2" w:rsidR="00616F1D" w:rsidRPr="000D1E1A" w:rsidRDefault="00616F1D" w:rsidP="00103477">
      <w:pPr>
        <w:spacing w:line="312" w:lineRule="auto"/>
        <w:ind w:firstLine="567"/>
        <w:jc w:val="both"/>
        <w:rPr>
          <w:highlight w:val="white"/>
        </w:rPr>
      </w:pPr>
      <w:bookmarkStart w:id="2038" w:name="_Toc333822188"/>
      <w:bookmarkStart w:id="2039" w:name="_Toc335202748"/>
      <w:bookmarkStart w:id="2040" w:name="_Toc351100841"/>
      <w:r w:rsidRPr="000D1E1A">
        <w:rPr>
          <w:highlight w:val="white"/>
        </w:rPr>
        <w:t xml:space="preserve">- </w:t>
      </w:r>
      <w:proofErr w:type="spellStart"/>
      <w:r w:rsidRPr="000D1E1A">
        <w:rPr>
          <w:highlight w:val="white"/>
        </w:rPr>
        <w:t>Nguồn</w:t>
      </w:r>
      <w:proofErr w:type="spellEnd"/>
      <w:r w:rsidRPr="000D1E1A">
        <w:rPr>
          <w:highlight w:val="white"/>
        </w:rPr>
        <w:t xml:space="preserve"> </w:t>
      </w:r>
      <w:proofErr w:type="spellStart"/>
      <w:r w:rsidRPr="000D1E1A">
        <w:rPr>
          <w:highlight w:val="white"/>
        </w:rPr>
        <w:t>phát</w:t>
      </w:r>
      <w:proofErr w:type="spellEnd"/>
      <w:r w:rsidRPr="000D1E1A">
        <w:rPr>
          <w:highlight w:val="white"/>
        </w:rPr>
        <w:t xml:space="preserve"> </w:t>
      </w:r>
      <w:proofErr w:type="spellStart"/>
      <w:r w:rsidRPr="000D1E1A">
        <w:rPr>
          <w:highlight w:val="white"/>
        </w:rPr>
        <w:t>sinh</w:t>
      </w:r>
      <w:proofErr w:type="spellEnd"/>
      <w:r w:rsidRPr="000D1E1A">
        <w:rPr>
          <w:highlight w:val="white"/>
        </w:rPr>
        <w:t xml:space="preserve"> </w:t>
      </w:r>
      <w:proofErr w:type="spellStart"/>
      <w:r w:rsidRPr="000D1E1A">
        <w:rPr>
          <w:highlight w:val="white"/>
        </w:rPr>
        <w:t>nước</w:t>
      </w:r>
      <w:proofErr w:type="spellEnd"/>
      <w:r w:rsidRPr="000D1E1A">
        <w:rPr>
          <w:highlight w:val="white"/>
        </w:rPr>
        <w:t xml:space="preserve"> </w:t>
      </w:r>
      <w:proofErr w:type="spellStart"/>
      <w:r w:rsidRPr="000D1E1A">
        <w:rPr>
          <w:highlight w:val="white"/>
        </w:rPr>
        <w:t>thải</w:t>
      </w:r>
      <w:proofErr w:type="spellEnd"/>
      <w:r w:rsidRPr="000D1E1A">
        <w:rPr>
          <w:highlight w:val="white"/>
        </w:rPr>
        <w:t xml:space="preserve"> </w:t>
      </w:r>
      <w:proofErr w:type="spellStart"/>
      <w:r w:rsidRPr="000D1E1A">
        <w:rPr>
          <w:highlight w:val="white"/>
        </w:rPr>
        <w:t>sinh</w:t>
      </w:r>
      <w:proofErr w:type="spellEnd"/>
      <w:r w:rsidRPr="000D1E1A">
        <w:rPr>
          <w:highlight w:val="white"/>
        </w:rPr>
        <w:t xml:space="preserve"> </w:t>
      </w:r>
      <w:proofErr w:type="spellStart"/>
      <w:r w:rsidRPr="000D1E1A">
        <w:rPr>
          <w:highlight w:val="white"/>
        </w:rPr>
        <w:t>hoạt</w:t>
      </w:r>
      <w:proofErr w:type="spellEnd"/>
      <w:r w:rsidRPr="000D1E1A">
        <w:rPr>
          <w:highlight w:val="white"/>
        </w:rPr>
        <w:t xml:space="preserve"> </w:t>
      </w:r>
      <w:proofErr w:type="spellStart"/>
      <w:r w:rsidRPr="000D1E1A">
        <w:rPr>
          <w:highlight w:val="white"/>
        </w:rPr>
        <w:t>của</w:t>
      </w:r>
      <w:proofErr w:type="spellEnd"/>
      <w:r w:rsidRPr="000D1E1A">
        <w:rPr>
          <w:highlight w:val="white"/>
        </w:rPr>
        <w:t xml:space="preserve"> </w:t>
      </w:r>
      <w:proofErr w:type="spellStart"/>
      <w:r w:rsidRPr="000D1E1A">
        <w:rPr>
          <w:highlight w:val="white"/>
        </w:rPr>
        <w:t>Dự</w:t>
      </w:r>
      <w:proofErr w:type="spellEnd"/>
      <w:r w:rsidRPr="000D1E1A">
        <w:rPr>
          <w:highlight w:val="white"/>
        </w:rPr>
        <w:t xml:space="preserve"> </w:t>
      </w:r>
      <w:proofErr w:type="spellStart"/>
      <w:r w:rsidRPr="000D1E1A">
        <w:rPr>
          <w:highlight w:val="white"/>
        </w:rPr>
        <w:t>án</w:t>
      </w:r>
      <w:proofErr w:type="spellEnd"/>
      <w:r w:rsidRPr="000D1E1A">
        <w:rPr>
          <w:highlight w:val="white"/>
        </w:rPr>
        <w:t xml:space="preserve"> </w:t>
      </w:r>
      <w:proofErr w:type="spellStart"/>
      <w:r w:rsidRPr="000D1E1A">
        <w:rPr>
          <w:highlight w:val="white"/>
        </w:rPr>
        <w:t>trong</w:t>
      </w:r>
      <w:proofErr w:type="spellEnd"/>
      <w:r w:rsidRPr="000D1E1A">
        <w:rPr>
          <w:highlight w:val="white"/>
        </w:rPr>
        <w:t xml:space="preserve"> </w:t>
      </w:r>
      <w:proofErr w:type="spellStart"/>
      <w:r w:rsidRPr="000D1E1A">
        <w:rPr>
          <w:highlight w:val="white"/>
        </w:rPr>
        <w:t>giai</w:t>
      </w:r>
      <w:proofErr w:type="spellEnd"/>
      <w:r w:rsidRPr="000D1E1A">
        <w:rPr>
          <w:highlight w:val="white"/>
        </w:rPr>
        <w:t xml:space="preserve"> </w:t>
      </w:r>
      <w:proofErr w:type="spellStart"/>
      <w:r w:rsidRPr="000D1E1A">
        <w:rPr>
          <w:highlight w:val="white"/>
        </w:rPr>
        <w:t>đoạn</w:t>
      </w:r>
      <w:proofErr w:type="spellEnd"/>
      <w:r w:rsidRPr="000D1E1A">
        <w:rPr>
          <w:highlight w:val="white"/>
        </w:rPr>
        <w:t xml:space="preserve"> </w:t>
      </w:r>
      <w:proofErr w:type="spellStart"/>
      <w:r w:rsidRPr="000D1E1A">
        <w:rPr>
          <w:highlight w:val="white"/>
        </w:rPr>
        <w:t>thi</w:t>
      </w:r>
      <w:proofErr w:type="spellEnd"/>
      <w:r w:rsidRPr="000D1E1A">
        <w:rPr>
          <w:highlight w:val="white"/>
        </w:rPr>
        <w:t xml:space="preserve"> </w:t>
      </w:r>
      <w:proofErr w:type="spellStart"/>
      <w:r w:rsidRPr="000D1E1A">
        <w:rPr>
          <w:highlight w:val="white"/>
        </w:rPr>
        <w:t>công</w:t>
      </w:r>
      <w:proofErr w:type="spellEnd"/>
      <w:r w:rsidRPr="000D1E1A">
        <w:rPr>
          <w:highlight w:val="white"/>
        </w:rPr>
        <w:t xml:space="preserve"> </w:t>
      </w:r>
      <w:proofErr w:type="spellStart"/>
      <w:r w:rsidRPr="000D1E1A">
        <w:rPr>
          <w:highlight w:val="white"/>
        </w:rPr>
        <w:t>xây</w:t>
      </w:r>
      <w:proofErr w:type="spellEnd"/>
      <w:r w:rsidRPr="000D1E1A">
        <w:rPr>
          <w:highlight w:val="white"/>
        </w:rPr>
        <w:t xml:space="preserve"> </w:t>
      </w:r>
      <w:proofErr w:type="spellStart"/>
      <w:r w:rsidRPr="000D1E1A">
        <w:rPr>
          <w:highlight w:val="white"/>
        </w:rPr>
        <w:t>dựng</w:t>
      </w:r>
      <w:proofErr w:type="spellEnd"/>
      <w:r w:rsidRPr="000D1E1A">
        <w:rPr>
          <w:highlight w:val="white"/>
        </w:rPr>
        <w:t xml:space="preserve"> </w:t>
      </w:r>
      <w:proofErr w:type="spellStart"/>
      <w:r w:rsidRPr="000D1E1A">
        <w:rPr>
          <w:highlight w:val="white"/>
        </w:rPr>
        <w:t>từ</w:t>
      </w:r>
      <w:proofErr w:type="spellEnd"/>
      <w:r w:rsidRPr="000D1E1A">
        <w:rPr>
          <w:highlight w:val="white"/>
        </w:rPr>
        <w:t xml:space="preserve"> </w:t>
      </w:r>
      <w:proofErr w:type="spellStart"/>
      <w:r w:rsidRPr="000D1E1A">
        <w:rPr>
          <w:highlight w:val="white"/>
        </w:rPr>
        <w:t>hoạt</w:t>
      </w:r>
      <w:proofErr w:type="spellEnd"/>
      <w:r w:rsidRPr="000D1E1A">
        <w:rPr>
          <w:highlight w:val="white"/>
        </w:rPr>
        <w:t xml:space="preserve"> </w:t>
      </w:r>
      <w:proofErr w:type="spellStart"/>
      <w:r w:rsidRPr="000D1E1A">
        <w:rPr>
          <w:highlight w:val="white"/>
        </w:rPr>
        <w:t>động</w:t>
      </w:r>
      <w:proofErr w:type="spellEnd"/>
      <w:r w:rsidRPr="000D1E1A">
        <w:rPr>
          <w:highlight w:val="white"/>
        </w:rPr>
        <w:t xml:space="preserve"> </w:t>
      </w:r>
      <w:proofErr w:type="spellStart"/>
      <w:r w:rsidRPr="000D1E1A">
        <w:rPr>
          <w:highlight w:val="white"/>
        </w:rPr>
        <w:t>sinh</w:t>
      </w:r>
      <w:proofErr w:type="spellEnd"/>
      <w:r w:rsidRPr="000D1E1A">
        <w:rPr>
          <w:highlight w:val="white"/>
        </w:rPr>
        <w:t xml:space="preserve"> </w:t>
      </w:r>
      <w:proofErr w:type="spellStart"/>
      <w:r w:rsidRPr="000D1E1A">
        <w:rPr>
          <w:highlight w:val="white"/>
        </w:rPr>
        <w:t>hoạt</w:t>
      </w:r>
      <w:proofErr w:type="spellEnd"/>
      <w:r w:rsidRPr="000D1E1A">
        <w:rPr>
          <w:highlight w:val="white"/>
        </w:rPr>
        <w:t xml:space="preserve"> </w:t>
      </w:r>
      <w:proofErr w:type="spellStart"/>
      <w:r w:rsidRPr="000D1E1A">
        <w:rPr>
          <w:highlight w:val="white"/>
        </w:rPr>
        <w:t>hàng</w:t>
      </w:r>
      <w:proofErr w:type="spellEnd"/>
      <w:r w:rsidRPr="000D1E1A">
        <w:rPr>
          <w:highlight w:val="white"/>
        </w:rPr>
        <w:t xml:space="preserve"> </w:t>
      </w:r>
      <w:proofErr w:type="spellStart"/>
      <w:r w:rsidRPr="000D1E1A">
        <w:rPr>
          <w:highlight w:val="white"/>
        </w:rPr>
        <w:t>ngày</w:t>
      </w:r>
      <w:proofErr w:type="spellEnd"/>
      <w:r w:rsidRPr="000D1E1A">
        <w:rPr>
          <w:highlight w:val="white"/>
        </w:rPr>
        <w:t xml:space="preserve"> </w:t>
      </w:r>
      <w:proofErr w:type="spellStart"/>
      <w:r w:rsidRPr="000D1E1A">
        <w:rPr>
          <w:highlight w:val="white"/>
        </w:rPr>
        <w:t>của</w:t>
      </w:r>
      <w:proofErr w:type="spellEnd"/>
      <w:r w:rsidRPr="000D1E1A">
        <w:rPr>
          <w:highlight w:val="white"/>
        </w:rPr>
        <w:t xml:space="preserve"> </w:t>
      </w:r>
      <w:r w:rsidR="00FE3841" w:rsidRPr="000D1E1A">
        <w:rPr>
          <w:highlight w:val="white"/>
        </w:rPr>
        <w:t>20</w:t>
      </w:r>
      <w:r w:rsidRPr="000D1E1A">
        <w:rPr>
          <w:highlight w:val="white"/>
        </w:rPr>
        <w:t xml:space="preserve"> CBCNV </w:t>
      </w:r>
      <w:proofErr w:type="spellStart"/>
      <w:r w:rsidRPr="000D1E1A">
        <w:rPr>
          <w:highlight w:val="white"/>
        </w:rPr>
        <w:t>trên</w:t>
      </w:r>
      <w:proofErr w:type="spellEnd"/>
      <w:r w:rsidRPr="000D1E1A">
        <w:rPr>
          <w:highlight w:val="white"/>
        </w:rPr>
        <w:t xml:space="preserve"> </w:t>
      </w:r>
      <w:proofErr w:type="spellStart"/>
      <w:r w:rsidRPr="000D1E1A">
        <w:rPr>
          <w:highlight w:val="white"/>
        </w:rPr>
        <w:t>công</w:t>
      </w:r>
      <w:proofErr w:type="spellEnd"/>
      <w:r w:rsidRPr="000D1E1A">
        <w:rPr>
          <w:highlight w:val="white"/>
        </w:rPr>
        <w:t xml:space="preserve"> </w:t>
      </w:r>
      <w:proofErr w:type="spellStart"/>
      <w:r w:rsidRPr="000D1E1A">
        <w:rPr>
          <w:highlight w:val="white"/>
        </w:rPr>
        <w:t>trường</w:t>
      </w:r>
      <w:proofErr w:type="spellEnd"/>
      <w:r w:rsidRPr="000D1E1A">
        <w:rPr>
          <w:highlight w:val="white"/>
        </w:rPr>
        <w:t>.</w:t>
      </w:r>
    </w:p>
    <w:p w14:paraId="337C6009" w14:textId="0C7777B7" w:rsidR="00616F1D" w:rsidRPr="000D1E1A" w:rsidRDefault="00616F1D" w:rsidP="00103477">
      <w:pPr>
        <w:spacing w:line="312" w:lineRule="auto"/>
        <w:ind w:firstLine="567"/>
        <w:jc w:val="both"/>
        <w:rPr>
          <w:highlight w:val="white"/>
        </w:rPr>
      </w:pPr>
      <w:r w:rsidRPr="000D1E1A">
        <w:rPr>
          <w:highlight w:val="white"/>
        </w:rPr>
        <w:t xml:space="preserve">- </w:t>
      </w:r>
      <w:proofErr w:type="spellStart"/>
      <w:r w:rsidRPr="000D1E1A">
        <w:rPr>
          <w:highlight w:val="white"/>
        </w:rPr>
        <w:t>Tải</w:t>
      </w:r>
      <w:proofErr w:type="spellEnd"/>
      <w:r w:rsidRPr="000D1E1A">
        <w:rPr>
          <w:highlight w:val="white"/>
        </w:rPr>
        <w:t xml:space="preserve"> </w:t>
      </w:r>
      <w:proofErr w:type="spellStart"/>
      <w:r w:rsidRPr="000D1E1A">
        <w:rPr>
          <w:highlight w:val="white"/>
        </w:rPr>
        <w:t>lượng</w:t>
      </w:r>
      <w:proofErr w:type="spellEnd"/>
      <w:r w:rsidRPr="000D1E1A">
        <w:rPr>
          <w:highlight w:val="white"/>
        </w:rPr>
        <w:t xml:space="preserve"> </w:t>
      </w:r>
      <w:proofErr w:type="spellStart"/>
      <w:r w:rsidRPr="000D1E1A">
        <w:rPr>
          <w:highlight w:val="white"/>
        </w:rPr>
        <w:t>nước</w:t>
      </w:r>
      <w:proofErr w:type="spellEnd"/>
      <w:r w:rsidRPr="000D1E1A">
        <w:rPr>
          <w:highlight w:val="white"/>
        </w:rPr>
        <w:t xml:space="preserve"> </w:t>
      </w:r>
      <w:proofErr w:type="spellStart"/>
      <w:r w:rsidRPr="000D1E1A">
        <w:rPr>
          <w:highlight w:val="white"/>
        </w:rPr>
        <w:t>thải</w:t>
      </w:r>
      <w:proofErr w:type="spellEnd"/>
      <w:r w:rsidRPr="000D1E1A">
        <w:rPr>
          <w:highlight w:val="white"/>
        </w:rPr>
        <w:t xml:space="preserve"> </w:t>
      </w:r>
      <w:proofErr w:type="spellStart"/>
      <w:r w:rsidRPr="000D1E1A">
        <w:rPr>
          <w:highlight w:val="white"/>
        </w:rPr>
        <w:t>sinh</w:t>
      </w:r>
      <w:proofErr w:type="spellEnd"/>
      <w:r w:rsidRPr="000D1E1A">
        <w:rPr>
          <w:highlight w:val="white"/>
        </w:rPr>
        <w:t xml:space="preserve"> </w:t>
      </w:r>
      <w:proofErr w:type="spellStart"/>
      <w:r w:rsidRPr="000D1E1A">
        <w:rPr>
          <w:highlight w:val="white"/>
        </w:rPr>
        <w:t>hoạt</w:t>
      </w:r>
      <w:proofErr w:type="spellEnd"/>
      <w:r w:rsidRPr="000D1E1A">
        <w:rPr>
          <w:highlight w:val="white"/>
        </w:rPr>
        <w:t xml:space="preserve"> </w:t>
      </w:r>
      <w:proofErr w:type="spellStart"/>
      <w:r w:rsidRPr="000D1E1A">
        <w:rPr>
          <w:highlight w:val="white"/>
        </w:rPr>
        <w:t>phát</w:t>
      </w:r>
      <w:proofErr w:type="spellEnd"/>
      <w:r w:rsidRPr="000D1E1A">
        <w:rPr>
          <w:highlight w:val="white"/>
        </w:rPr>
        <w:t xml:space="preserve"> </w:t>
      </w:r>
      <w:proofErr w:type="spellStart"/>
      <w:proofErr w:type="gramStart"/>
      <w:r w:rsidRPr="000D1E1A">
        <w:rPr>
          <w:highlight w:val="white"/>
        </w:rPr>
        <w:t>sinh:Định</w:t>
      </w:r>
      <w:proofErr w:type="spellEnd"/>
      <w:proofErr w:type="gramEnd"/>
      <w:r w:rsidRPr="000D1E1A">
        <w:rPr>
          <w:highlight w:val="white"/>
        </w:rPr>
        <w:t xml:space="preserve"> </w:t>
      </w:r>
      <w:proofErr w:type="spellStart"/>
      <w:r w:rsidRPr="000D1E1A">
        <w:rPr>
          <w:highlight w:val="white"/>
        </w:rPr>
        <w:t>mức</w:t>
      </w:r>
      <w:proofErr w:type="spellEnd"/>
      <w:r w:rsidRPr="000D1E1A">
        <w:rPr>
          <w:highlight w:val="white"/>
        </w:rPr>
        <w:t xml:space="preserve"> </w:t>
      </w:r>
      <w:proofErr w:type="spellStart"/>
      <w:r w:rsidRPr="000D1E1A">
        <w:rPr>
          <w:highlight w:val="white"/>
        </w:rPr>
        <w:t>cấp</w:t>
      </w:r>
      <w:proofErr w:type="spellEnd"/>
      <w:r w:rsidRPr="000D1E1A">
        <w:rPr>
          <w:highlight w:val="white"/>
        </w:rPr>
        <w:t xml:space="preserve"> </w:t>
      </w:r>
      <w:proofErr w:type="spellStart"/>
      <w:r w:rsidRPr="000D1E1A">
        <w:rPr>
          <w:highlight w:val="white"/>
        </w:rPr>
        <w:t>nước</w:t>
      </w:r>
      <w:proofErr w:type="spellEnd"/>
      <w:r w:rsidRPr="000D1E1A">
        <w:rPr>
          <w:highlight w:val="white"/>
        </w:rPr>
        <w:t xml:space="preserve"> 100 </w:t>
      </w:r>
      <w:proofErr w:type="spellStart"/>
      <w:r w:rsidRPr="000D1E1A">
        <w:rPr>
          <w:highlight w:val="white"/>
        </w:rPr>
        <w:t>lít</w:t>
      </w:r>
      <w:proofErr w:type="spellEnd"/>
      <w:r w:rsidRPr="000D1E1A">
        <w:rPr>
          <w:highlight w:val="white"/>
        </w:rPr>
        <w:t>/</w:t>
      </w:r>
      <w:proofErr w:type="spellStart"/>
      <w:r w:rsidRPr="000D1E1A">
        <w:rPr>
          <w:highlight w:val="white"/>
        </w:rPr>
        <w:t>người</w:t>
      </w:r>
      <w:proofErr w:type="spellEnd"/>
      <w:r w:rsidRPr="000D1E1A">
        <w:rPr>
          <w:highlight w:val="white"/>
        </w:rPr>
        <w:t>/</w:t>
      </w:r>
      <w:proofErr w:type="spellStart"/>
      <w:r w:rsidRPr="000D1E1A">
        <w:rPr>
          <w:highlight w:val="white"/>
        </w:rPr>
        <w:t>ngày</w:t>
      </w:r>
      <w:proofErr w:type="spellEnd"/>
      <w:r w:rsidRPr="000D1E1A">
        <w:rPr>
          <w:highlight w:val="white"/>
        </w:rPr>
        <w:t xml:space="preserve"> </w:t>
      </w:r>
      <w:proofErr w:type="spellStart"/>
      <w:r w:rsidRPr="000D1E1A">
        <w:rPr>
          <w:highlight w:val="white"/>
        </w:rPr>
        <w:t>và</w:t>
      </w:r>
      <w:proofErr w:type="spellEnd"/>
      <w:r w:rsidRPr="000D1E1A">
        <w:rPr>
          <w:highlight w:val="white"/>
        </w:rPr>
        <w:t xml:space="preserve"> </w:t>
      </w:r>
      <w:proofErr w:type="spellStart"/>
      <w:r w:rsidRPr="000D1E1A">
        <w:rPr>
          <w:highlight w:val="white"/>
        </w:rPr>
        <w:t>tỷ</w:t>
      </w:r>
      <w:proofErr w:type="spellEnd"/>
      <w:r w:rsidRPr="000D1E1A">
        <w:rPr>
          <w:highlight w:val="white"/>
        </w:rPr>
        <w:t xml:space="preserve"> </w:t>
      </w:r>
      <w:proofErr w:type="spellStart"/>
      <w:r w:rsidRPr="000D1E1A">
        <w:rPr>
          <w:highlight w:val="white"/>
        </w:rPr>
        <w:t>lệ</w:t>
      </w:r>
      <w:proofErr w:type="spellEnd"/>
      <w:r w:rsidRPr="000D1E1A">
        <w:rPr>
          <w:highlight w:val="white"/>
        </w:rPr>
        <w:t xml:space="preserve"> </w:t>
      </w:r>
      <w:proofErr w:type="spellStart"/>
      <w:r w:rsidRPr="000D1E1A">
        <w:rPr>
          <w:highlight w:val="white"/>
        </w:rPr>
        <w:t>thải</w:t>
      </w:r>
      <w:proofErr w:type="spellEnd"/>
      <w:r w:rsidRPr="000D1E1A">
        <w:rPr>
          <w:highlight w:val="white"/>
        </w:rPr>
        <w:t xml:space="preserve"> </w:t>
      </w:r>
      <w:proofErr w:type="spellStart"/>
      <w:r w:rsidRPr="000D1E1A">
        <w:rPr>
          <w:highlight w:val="white"/>
        </w:rPr>
        <w:t>là</w:t>
      </w:r>
      <w:proofErr w:type="spellEnd"/>
      <w:r w:rsidRPr="000D1E1A">
        <w:rPr>
          <w:highlight w:val="white"/>
        </w:rPr>
        <w:t xml:space="preserve"> 100% </w:t>
      </w:r>
      <w:proofErr w:type="spellStart"/>
      <w:r w:rsidRPr="000D1E1A">
        <w:rPr>
          <w:highlight w:val="white"/>
        </w:rPr>
        <w:t>lượng</w:t>
      </w:r>
      <w:proofErr w:type="spellEnd"/>
      <w:r w:rsidRPr="000D1E1A">
        <w:rPr>
          <w:highlight w:val="white"/>
        </w:rPr>
        <w:t xml:space="preserve"> </w:t>
      </w:r>
      <w:proofErr w:type="spellStart"/>
      <w:r w:rsidRPr="000D1E1A">
        <w:rPr>
          <w:highlight w:val="white"/>
        </w:rPr>
        <w:t>nước</w:t>
      </w:r>
      <w:proofErr w:type="spellEnd"/>
      <w:r w:rsidRPr="000D1E1A">
        <w:rPr>
          <w:highlight w:val="white"/>
        </w:rPr>
        <w:t xml:space="preserve"> </w:t>
      </w:r>
      <w:proofErr w:type="spellStart"/>
      <w:r w:rsidRPr="000D1E1A">
        <w:rPr>
          <w:highlight w:val="white"/>
        </w:rPr>
        <w:t>cấp</w:t>
      </w:r>
      <w:proofErr w:type="spellEnd"/>
      <w:r w:rsidRPr="000D1E1A">
        <w:rPr>
          <w:highlight w:val="white"/>
        </w:rPr>
        <w:t xml:space="preserve">. </w:t>
      </w:r>
      <w:proofErr w:type="spellStart"/>
      <w:r w:rsidRPr="000D1E1A">
        <w:rPr>
          <w:highlight w:val="white"/>
        </w:rPr>
        <w:t>Với</w:t>
      </w:r>
      <w:proofErr w:type="spellEnd"/>
      <w:r w:rsidRPr="000D1E1A">
        <w:rPr>
          <w:highlight w:val="white"/>
        </w:rPr>
        <w:t xml:space="preserve"> </w:t>
      </w:r>
      <w:proofErr w:type="spellStart"/>
      <w:r w:rsidRPr="000D1E1A">
        <w:rPr>
          <w:highlight w:val="white"/>
        </w:rPr>
        <w:t>số</w:t>
      </w:r>
      <w:proofErr w:type="spellEnd"/>
      <w:r w:rsidRPr="000D1E1A">
        <w:rPr>
          <w:highlight w:val="white"/>
        </w:rPr>
        <w:t xml:space="preserve"> </w:t>
      </w:r>
      <w:proofErr w:type="spellStart"/>
      <w:r w:rsidRPr="000D1E1A">
        <w:rPr>
          <w:highlight w:val="white"/>
        </w:rPr>
        <w:t>lượng</w:t>
      </w:r>
      <w:proofErr w:type="spellEnd"/>
      <w:r w:rsidRPr="000D1E1A">
        <w:rPr>
          <w:highlight w:val="white"/>
        </w:rPr>
        <w:t xml:space="preserve"> </w:t>
      </w:r>
      <w:proofErr w:type="spellStart"/>
      <w:r w:rsidRPr="000D1E1A">
        <w:rPr>
          <w:highlight w:val="white"/>
        </w:rPr>
        <w:t>công</w:t>
      </w:r>
      <w:proofErr w:type="spellEnd"/>
      <w:r w:rsidRPr="000D1E1A">
        <w:rPr>
          <w:highlight w:val="white"/>
        </w:rPr>
        <w:t xml:space="preserve"> </w:t>
      </w:r>
      <w:proofErr w:type="spellStart"/>
      <w:r w:rsidRPr="000D1E1A">
        <w:rPr>
          <w:highlight w:val="white"/>
        </w:rPr>
        <w:t>nhân</w:t>
      </w:r>
      <w:proofErr w:type="spellEnd"/>
      <w:r w:rsidRPr="000D1E1A">
        <w:rPr>
          <w:highlight w:val="white"/>
        </w:rPr>
        <w:t xml:space="preserve"> </w:t>
      </w:r>
      <w:proofErr w:type="spellStart"/>
      <w:r w:rsidRPr="000D1E1A">
        <w:rPr>
          <w:highlight w:val="white"/>
        </w:rPr>
        <w:lastRenderedPageBreak/>
        <w:t>khoảng</w:t>
      </w:r>
      <w:proofErr w:type="spellEnd"/>
      <w:r w:rsidRPr="000D1E1A">
        <w:rPr>
          <w:highlight w:val="white"/>
        </w:rPr>
        <w:t xml:space="preserve"> 50 </w:t>
      </w:r>
      <w:proofErr w:type="spellStart"/>
      <w:r w:rsidRPr="000D1E1A">
        <w:rPr>
          <w:highlight w:val="white"/>
        </w:rPr>
        <w:t>người</w:t>
      </w:r>
      <w:proofErr w:type="spellEnd"/>
      <w:r w:rsidRPr="000D1E1A">
        <w:rPr>
          <w:highlight w:val="white"/>
        </w:rPr>
        <w:t xml:space="preserve"> </w:t>
      </w:r>
      <w:proofErr w:type="spellStart"/>
      <w:r w:rsidRPr="000D1E1A">
        <w:rPr>
          <w:highlight w:val="white"/>
        </w:rPr>
        <w:t>thì</w:t>
      </w:r>
      <w:proofErr w:type="spellEnd"/>
      <w:r w:rsidRPr="000D1E1A">
        <w:rPr>
          <w:highlight w:val="white"/>
        </w:rPr>
        <w:t xml:space="preserve"> </w:t>
      </w:r>
      <w:proofErr w:type="spellStart"/>
      <w:r w:rsidRPr="000D1E1A">
        <w:rPr>
          <w:highlight w:val="white"/>
        </w:rPr>
        <w:t>lượng</w:t>
      </w:r>
      <w:proofErr w:type="spellEnd"/>
      <w:r w:rsidRPr="000D1E1A">
        <w:rPr>
          <w:highlight w:val="white"/>
        </w:rPr>
        <w:t xml:space="preserve"> </w:t>
      </w:r>
      <w:proofErr w:type="spellStart"/>
      <w:r w:rsidRPr="000D1E1A">
        <w:rPr>
          <w:highlight w:val="white"/>
        </w:rPr>
        <w:t>nước</w:t>
      </w:r>
      <w:proofErr w:type="spellEnd"/>
      <w:r w:rsidRPr="000D1E1A">
        <w:rPr>
          <w:highlight w:val="white"/>
        </w:rPr>
        <w:t xml:space="preserve"> </w:t>
      </w:r>
      <w:proofErr w:type="spellStart"/>
      <w:r w:rsidRPr="000D1E1A">
        <w:rPr>
          <w:highlight w:val="white"/>
        </w:rPr>
        <w:t>thải</w:t>
      </w:r>
      <w:proofErr w:type="spellEnd"/>
      <w:r w:rsidRPr="000D1E1A">
        <w:rPr>
          <w:highlight w:val="white"/>
        </w:rPr>
        <w:t xml:space="preserve"> </w:t>
      </w:r>
      <w:proofErr w:type="spellStart"/>
      <w:r w:rsidRPr="000D1E1A">
        <w:rPr>
          <w:highlight w:val="white"/>
        </w:rPr>
        <w:t>phát</w:t>
      </w:r>
      <w:proofErr w:type="spellEnd"/>
      <w:r w:rsidRPr="000D1E1A">
        <w:rPr>
          <w:highlight w:val="white"/>
        </w:rPr>
        <w:t xml:space="preserve"> </w:t>
      </w:r>
      <w:proofErr w:type="spellStart"/>
      <w:r w:rsidRPr="000D1E1A">
        <w:rPr>
          <w:highlight w:val="white"/>
        </w:rPr>
        <w:t>sinh</w:t>
      </w:r>
      <w:proofErr w:type="spellEnd"/>
      <w:r w:rsidRPr="000D1E1A">
        <w:rPr>
          <w:highlight w:val="white"/>
        </w:rPr>
        <w:t xml:space="preserve"> </w:t>
      </w:r>
      <w:proofErr w:type="spellStart"/>
      <w:r w:rsidRPr="000D1E1A">
        <w:rPr>
          <w:highlight w:val="white"/>
        </w:rPr>
        <w:t>là</w:t>
      </w:r>
      <w:proofErr w:type="spellEnd"/>
      <w:r w:rsidRPr="000D1E1A">
        <w:rPr>
          <w:highlight w:val="white"/>
        </w:rPr>
        <w:t xml:space="preserve">: </w:t>
      </w:r>
      <w:r w:rsidR="00FE3841" w:rsidRPr="000D1E1A">
        <w:rPr>
          <w:highlight w:val="white"/>
        </w:rPr>
        <w:t>20</w:t>
      </w:r>
      <w:r w:rsidRPr="000D1E1A">
        <w:rPr>
          <w:highlight w:val="white"/>
        </w:rPr>
        <w:t xml:space="preserve"> </w:t>
      </w:r>
      <w:proofErr w:type="spellStart"/>
      <w:r w:rsidRPr="000D1E1A">
        <w:rPr>
          <w:highlight w:val="white"/>
        </w:rPr>
        <w:t>người</w:t>
      </w:r>
      <w:proofErr w:type="spellEnd"/>
      <w:r w:rsidRPr="000D1E1A">
        <w:rPr>
          <w:highlight w:val="white"/>
        </w:rPr>
        <w:t xml:space="preserve"> × 100 </w:t>
      </w:r>
      <w:proofErr w:type="spellStart"/>
      <w:r w:rsidRPr="000D1E1A">
        <w:rPr>
          <w:highlight w:val="white"/>
        </w:rPr>
        <w:t>lít</w:t>
      </w:r>
      <w:proofErr w:type="spellEnd"/>
      <w:r w:rsidRPr="000D1E1A">
        <w:rPr>
          <w:highlight w:val="white"/>
        </w:rPr>
        <w:t>/</w:t>
      </w:r>
      <w:proofErr w:type="spellStart"/>
      <w:r w:rsidRPr="000D1E1A">
        <w:rPr>
          <w:highlight w:val="white"/>
        </w:rPr>
        <w:t>người</w:t>
      </w:r>
      <w:proofErr w:type="spellEnd"/>
      <w:r w:rsidRPr="000D1E1A">
        <w:rPr>
          <w:highlight w:val="white"/>
        </w:rPr>
        <w:t>/</w:t>
      </w:r>
      <w:proofErr w:type="spellStart"/>
      <w:r w:rsidRPr="000D1E1A">
        <w:rPr>
          <w:highlight w:val="white"/>
        </w:rPr>
        <w:t>ngày</w:t>
      </w:r>
      <w:proofErr w:type="spellEnd"/>
      <w:r w:rsidRPr="000D1E1A">
        <w:rPr>
          <w:highlight w:val="white"/>
        </w:rPr>
        <w:t xml:space="preserve"> × 100% = </w:t>
      </w:r>
      <w:r w:rsidR="00FE3841" w:rsidRPr="000D1E1A">
        <w:rPr>
          <w:highlight w:val="white"/>
        </w:rPr>
        <w:t>2</w:t>
      </w:r>
      <w:r w:rsidRPr="000D1E1A">
        <w:rPr>
          <w:highlight w:val="white"/>
        </w:rPr>
        <w:t xml:space="preserve"> m</w:t>
      </w:r>
      <w:r w:rsidRPr="000D1E1A">
        <w:rPr>
          <w:highlight w:val="white"/>
          <w:vertAlign w:val="superscript"/>
        </w:rPr>
        <w:t>3</w:t>
      </w:r>
      <w:r w:rsidRPr="000D1E1A">
        <w:rPr>
          <w:highlight w:val="white"/>
        </w:rPr>
        <w:t>/</w:t>
      </w:r>
      <w:proofErr w:type="spellStart"/>
      <w:r w:rsidRPr="000D1E1A">
        <w:rPr>
          <w:highlight w:val="white"/>
        </w:rPr>
        <w:t>ngày</w:t>
      </w:r>
      <w:proofErr w:type="spellEnd"/>
      <w:r w:rsidRPr="000D1E1A">
        <w:rPr>
          <w:highlight w:val="white"/>
        </w:rPr>
        <w:t>.</w:t>
      </w:r>
    </w:p>
    <w:p w14:paraId="457CFB82" w14:textId="77777777" w:rsidR="00616F1D" w:rsidRPr="000D1E1A" w:rsidRDefault="00616F1D" w:rsidP="00103477">
      <w:pPr>
        <w:spacing w:line="312" w:lineRule="auto"/>
        <w:ind w:firstLine="567"/>
        <w:jc w:val="both"/>
        <w:rPr>
          <w:highlight w:val="white"/>
        </w:rPr>
      </w:pPr>
      <w:r w:rsidRPr="000D1E1A">
        <w:rPr>
          <w:highlight w:val="white"/>
        </w:rPr>
        <w:t xml:space="preserve">- Thành </w:t>
      </w:r>
      <w:proofErr w:type="spellStart"/>
      <w:r w:rsidRPr="000D1E1A">
        <w:rPr>
          <w:highlight w:val="white"/>
        </w:rPr>
        <w:t>phần</w:t>
      </w:r>
      <w:proofErr w:type="spellEnd"/>
      <w:r w:rsidRPr="000D1E1A">
        <w:rPr>
          <w:highlight w:val="white"/>
        </w:rPr>
        <w:t xml:space="preserve"> </w:t>
      </w:r>
      <w:proofErr w:type="spellStart"/>
      <w:r w:rsidRPr="000D1E1A">
        <w:rPr>
          <w:highlight w:val="white"/>
        </w:rPr>
        <w:t>của</w:t>
      </w:r>
      <w:proofErr w:type="spellEnd"/>
      <w:r w:rsidRPr="000D1E1A">
        <w:rPr>
          <w:highlight w:val="white"/>
        </w:rPr>
        <w:t xml:space="preserve"> </w:t>
      </w:r>
      <w:proofErr w:type="spellStart"/>
      <w:r w:rsidRPr="000D1E1A">
        <w:rPr>
          <w:highlight w:val="white"/>
        </w:rPr>
        <w:t>nước</w:t>
      </w:r>
      <w:proofErr w:type="spellEnd"/>
      <w:r w:rsidRPr="000D1E1A">
        <w:rPr>
          <w:highlight w:val="white"/>
        </w:rPr>
        <w:t xml:space="preserve"> </w:t>
      </w:r>
      <w:proofErr w:type="spellStart"/>
      <w:r w:rsidRPr="000D1E1A">
        <w:rPr>
          <w:highlight w:val="white"/>
        </w:rPr>
        <w:t>thải</w:t>
      </w:r>
      <w:proofErr w:type="spellEnd"/>
      <w:r w:rsidRPr="000D1E1A">
        <w:rPr>
          <w:highlight w:val="white"/>
        </w:rPr>
        <w:t xml:space="preserve"> </w:t>
      </w:r>
      <w:proofErr w:type="spellStart"/>
      <w:r w:rsidRPr="000D1E1A">
        <w:rPr>
          <w:highlight w:val="white"/>
        </w:rPr>
        <w:t>sinh</w:t>
      </w:r>
      <w:proofErr w:type="spellEnd"/>
      <w:r w:rsidRPr="000D1E1A">
        <w:rPr>
          <w:highlight w:val="white"/>
        </w:rPr>
        <w:t xml:space="preserve"> </w:t>
      </w:r>
      <w:proofErr w:type="spellStart"/>
      <w:r w:rsidRPr="000D1E1A">
        <w:rPr>
          <w:highlight w:val="white"/>
        </w:rPr>
        <w:t>hoạt</w:t>
      </w:r>
      <w:proofErr w:type="spellEnd"/>
      <w:r w:rsidRPr="000D1E1A">
        <w:rPr>
          <w:highlight w:val="white"/>
        </w:rPr>
        <w:t xml:space="preserve"> </w:t>
      </w:r>
      <w:proofErr w:type="spellStart"/>
      <w:r w:rsidRPr="000D1E1A">
        <w:rPr>
          <w:highlight w:val="white"/>
        </w:rPr>
        <w:t>gồm</w:t>
      </w:r>
      <w:proofErr w:type="spellEnd"/>
      <w:r w:rsidRPr="000D1E1A">
        <w:rPr>
          <w:highlight w:val="white"/>
        </w:rPr>
        <w:t xml:space="preserve"> </w:t>
      </w:r>
      <w:proofErr w:type="spellStart"/>
      <w:r w:rsidRPr="000D1E1A">
        <w:rPr>
          <w:highlight w:val="white"/>
        </w:rPr>
        <w:t>nhiều</w:t>
      </w:r>
      <w:proofErr w:type="spellEnd"/>
      <w:r w:rsidRPr="000D1E1A">
        <w:rPr>
          <w:highlight w:val="white"/>
        </w:rPr>
        <w:t xml:space="preserve"> </w:t>
      </w:r>
      <w:proofErr w:type="spellStart"/>
      <w:r w:rsidRPr="000D1E1A">
        <w:rPr>
          <w:highlight w:val="white"/>
        </w:rPr>
        <w:t>chất</w:t>
      </w:r>
      <w:proofErr w:type="spellEnd"/>
      <w:r w:rsidRPr="000D1E1A">
        <w:rPr>
          <w:highlight w:val="white"/>
        </w:rPr>
        <w:t xml:space="preserve"> </w:t>
      </w:r>
      <w:proofErr w:type="spellStart"/>
      <w:r w:rsidRPr="000D1E1A">
        <w:rPr>
          <w:highlight w:val="white"/>
        </w:rPr>
        <w:t>lơ</w:t>
      </w:r>
      <w:proofErr w:type="spellEnd"/>
      <w:r w:rsidRPr="000D1E1A">
        <w:rPr>
          <w:highlight w:val="white"/>
        </w:rPr>
        <w:t xml:space="preserve"> </w:t>
      </w:r>
      <w:proofErr w:type="spellStart"/>
      <w:r w:rsidRPr="000D1E1A">
        <w:rPr>
          <w:highlight w:val="white"/>
        </w:rPr>
        <w:t>lửng</w:t>
      </w:r>
      <w:proofErr w:type="spellEnd"/>
      <w:r w:rsidRPr="000D1E1A">
        <w:rPr>
          <w:highlight w:val="white"/>
        </w:rPr>
        <w:t xml:space="preserve">, </w:t>
      </w:r>
      <w:proofErr w:type="spellStart"/>
      <w:r w:rsidRPr="000D1E1A">
        <w:rPr>
          <w:highlight w:val="white"/>
        </w:rPr>
        <w:t>dầu</w:t>
      </w:r>
      <w:proofErr w:type="spellEnd"/>
      <w:r w:rsidRPr="000D1E1A">
        <w:rPr>
          <w:highlight w:val="white"/>
        </w:rPr>
        <w:t xml:space="preserve"> </w:t>
      </w:r>
      <w:proofErr w:type="spellStart"/>
      <w:r w:rsidRPr="000D1E1A">
        <w:rPr>
          <w:highlight w:val="white"/>
        </w:rPr>
        <w:t>mỡ</w:t>
      </w:r>
      <w:proofErr w:type="spellEnd"/>
      <w:r w:rsidRPr="000D1E1A">
        <w:rPr>
          <w:highlight w:val="white"/>
        </w:rPr>
        <w:t xml:space="preserve">, </w:t>
      </w:r>
      <w:proofErr w:type="spellStart"/>
      <w:r w:rsidRPr="000D1E1A">
        <w:rPr>
          <w:highlight w:val="white"/>
        </w:rPr>
        <w:t>chất</w:t>
      </w:r>
      <w:proofErr w:type="spellEnd"/>
      <w:r w:rsidRPr="000D1E1A">
        <w:rPr>
          <w:highlight w:val="white"/>
        </w:rPr>
        <w:t xml:space="preserve"> </w:t>
      </w:r>
      <w:proofErr w:type="spellStart"/>
      <w:r w:rsidRPr="000D1E1A">
        <w:rPr>
          <w:highlight w:val="white"/>
        </w:rPr>
        <w:t>hữu</w:t>
      </w:r>
      <w:proofErr w:type="spellEnd"/>
      <w:r w:rsidRPr="000D1E1A">
        <w:rPr>
          <w:highlight w:val="white"/>
        </w:rPr>
        <w:t xml:space="preserve"> </w:t>
      </w:r>
      <w:proofErr w:type="spellStart"/>
      <w:r w:rsidRPr="000D1E1A">
        <w:rPr>
          <w:highlight w:val="white"/>
        </w:rPr>
        <w:t>cơ</w:t>
      </w:r>
      <w:proofErr w:type="spellEnd"/>
      <w:r w:rsidRPr="000D1E1A">
        <w:rPr>
          <w:highlight w:val="white"/>
        </w:rPr>
        <w:t xml:space="preserve">, </w:t>
      </w:r>
      <w:proofErr w:type="spellStart"/>
      <w:r w:rsidRPr="000D1E1A">
        <w:rPr>
          <w:highlight w:val="white"/>
        </w:rPr>
        <w:t>các</w:t>
      </w:r>
      <w:proofErr w:type="spellEnd"/>
      <w:r w:rsidRPr="000D1E1A">
        <w:rPr>
          <w:highlight w:val="white"/>
        </w:rPr>
        <w:t xml:space="preserve"> </w:t>
      </w:r>
      <w:proofErr w:type="spellStart"/>
      <w:r w:rsidRPr="000D1E1A">
        <w:rPr>
          <w:highlight w:val="white"/>
        </w:rPr>
        <w:t>chất</w:t>
      </w:r>
      <w:proofErr w:type="spellEnd"/>
      <w:r w:rsidRPr="000D1E1A">
        <w:rPr>
          <w:highlight w:val="white"/>
        </w:rPr>
        <w:t xml:space="preserve"> </w:t>
      </w:r>
      <w:proofErr w:type="spellStart"/>
      <w:r w:rsidRPr="000D1E1A">
        <w:rPr>
          <w:highlight w:val="white"/>
        </w:rPr>
        <w:t>dinh</w:t>
      </w:r>
      <w:proofErr w:type="spellEnd"/>
      <w:r w:rsidRPr="000D1E1A">
        <w:rPr>
          <w:highlight w:val="white"/>
        </w:rPr>
        <w:t xml:space="preserve"> </w:t>
      </w:r>
      <w:proofErr w:type="spellStart"/>
      <w:r w:rsidRPr="000D1E1A">
        <w:rPr>
          <w:highlight w:val="white"/>
        </w:rPr>
        <w:t>dưỡng</w:t>
      </w:r>
      <w:proofErr w:type="spellEnd"/>
      <w:r w:rsidRPr="000D1E1A">
        <w:rPr>
          <w:highlight w:val="white"/>
        </w:rPr>
        <w:t xml:space="preserve"> (</w:t>
      </w:r>
      <w:proofErr w:type="spellStart"/>
      <w:r w:rsidRPr="000D1E1A">
        <w:rPr>
          <w:highlight w:val="white"/>
        </w:rPr>
        <w:t>nitơ</w:t>
      </w:r>
      <w:proofErr w:type="spellEnd"/>
      <w:r w:rsidRPr="000D1E1A">
        <w:rPr>
          <w:highlight w:val="white"/>
        </w:rPr>
        <w:t xml:space="preserve">, </w:t>
      </w:r>
      <w:proofErr w:type="spellStart"/>
      <w:r w:rsidRPr="000D1E1A">
        <w:rPr>
          <w:highlight w:val="white"/>
        </w:rPr>
        <w:t>phốt</w:t>
      </w:r>
      <w:proofErr w:type="spellEnd"/>
      <w:r w:rsidRPr="000D1E1A">
        <w:rPr>
          <w:highlight w:val="white"/>
        </w:rPr>
        <w:t xml:space="preserve"> pho) </w:t>
      </w:r>
      <w:proofErr w:type="spellStart"/>
      <w:r w:rsidRPr="000D1E1A">
        <w:rPr>
          <w:highlight w:val="white"/>
        </w:rPr>
        <w:t>và</w:t>
      </w:r>
      <w:proofErr w:type="spellEnd"/>
      <w:r w:rsidRPr="000D1E1A">
        <w:rPr>
          <w:highlight w:val="white"/>
        </w:rPr>
        <w:t xml:space="preserve"> vi </w:t>
      </w:r>
      <w:proofErr w:type="spellStart"/>
      <w:r w:rsidRPr="000D1E1A">
        <w:rPr>
          <w:highlight w:val="white"/>
        </w:rPr>
        <w:t>sinh</w:t>
      </w:r>
      <w:proofErr w:type="spellEnd"/>
      <w:r w:rsidRPr="000D1E1A">
        <w:rPr>
          <w:highlight w:val="white"/>
        </w:rPr>
        <w:t xml:space="preserve"> </w:t>
      </w:r>
      <w:proofErr w:type="spellStart"/>
      <w:r w:rsidRPr="000D1E1A">
        <w:rPr>
          <w:highlight w:val="white"/>
        </w:rPr>
        <w:t>vật</w:t>
      </w:r>
      <w:proofErr w:type="spellEnd"/>
      <w:r w:rsidRPr="000D1E1A">
        <w:rPr>
          <w:highlight w:val="white"/>
        </w:rPr>
        <w:t xml:space="preserve">. </w:t>
      </w:r>
      <w:proofErr w:type="spellStart"/>
      <w:r w:rsidRPr="000D1E1A">
        <w:rPr>
          <w:highlight w:val="white"/>
        </w:rPr>
        <w:t>Đặc</w:t>
      </w:r>
      <w:proofErr w:type="spellEnd"/>
      <w:r w:rsidRPr="000D1E1A">
        <w:rPr>
          <w:highlight w:val="white"/>
        </w:rPr>
        <w:t xml:space="preserve"> </w:t>
      </w:r>
      <w:proofErr w:type="spellStart"/>
      <w:r w:rsidRPr="000D1E1A">
        <w:rPr>
          <w:highlight w:val="white"/>
        </w:rPr>
        <w:t>tính</w:t>
      </w:r>
      <w:proofErr w:type="spellEnd"/>
      <w:r w:rsidRPr="000D1E1A">
        <w:rPr>
          <w:highlight w:val="white"/>
        </w:rPr>
        <w:t xml:space="preserve"> </w:t>
      </w:r>
      <w:proofErr w:type="spellStart"/>
      <w:r w:rsidRPr="000D1E1A">
        <w:rPr>
          <w:highlight w:val="white"/>
        </w:rPr>
        <w:t>nước</w:t>
      </w:r>
      <w:proofErr w:type="spellEnd"/>
      <w:r w:rsidRPr="000D1E1A">
        <w:rPr>
          <w:highlight w:val="white"/>
        </w:rPr>
        <w:t xml:space="preserve"> </w:t>
      </w:r>
      <w:proofErr w:type="spellStart"/>
      <w:r w:rsidRPr="000D1E1A">
        <w:rPr>
          <w:highlight w:val="white"/>
        </w:rPr>
        <w:t>thải</w:t>
      </w:r>
      <w:proofErr w:type="spellEnd"/>
      <w:r w:rsidRPr="000D1E1A">
        <w:rPr>
          <w:highlight w:val="white"/>
        </w:rPr>
        <w:t xml:space="preserve"> </w:t>
      </w:r>
      <w:proofErr w:type="spellStart"/>
      <w:r w:rsidRPr="000D1E1A">
        <w:rPr>
          <w:highlight w:val="white"/>
        </w:rPr>
        <w:t>sinh</w:t>
      </w:r>
      <w:proofErr w:type="spellEnd"/>
      <w:r w:rsidRPr="000D1E1A">
        <w:rPr>
          <w:highlight w:val="white"/>
        </w:rPr>
        <w:t xml:space="preserve"> </w:t>
      </w:r>
      <w:proofErr w:type="spellStart"/>
      <w:r w:rsidRPr="000D1E1A">
        <w:rPr>
          <w:highlight w:val="white"/>
        </w:rPr>
        <w:t>hoạt</w:t>
      </w:r>
      <w:proofErr w:type="spellEnd"/>
      <w:r w:rsidRPr="000D1E1A">
        <w:rPr>
          <w:highlight w:val="white"/>
        </w:rPr>
        <w:t xml:space="preserve"> </w:t>
      </w:r>
      <w:proofErr w:type="spellStart"/>
      <w:r w:rsidRPr="000D1E1A">
        <w:rPr>
          <w:highlight w:val="white"/>
        </w:rPr>
        <w:t>như</w:t>
      </w:r>
      <w:proofErr w:type="spellEnd"/>
      <w:r w:rsidRPr="000D1E1A">
        <w:rPr>
          <w:highlight w:val="white"/>
        </w:rPr>
        <w:t xml:space="preserve"> </w:t>
      </w:r>
      <w:proofErr w:type="spellStart"/>
      <w:r w:rsidRPr="000D1E1A">
        <w:rPr>
          <w:highlight w:val="white"/>
        </w:rPr>
        <w:t>sau</w:t>
      </w:r>
      <w:proofErr w:type="spellEnd"/>
      <w:r w:rsidRPr="000D1E1A">
        <w:rPr>
          <w:highlight w:val="white"/>
        </w:rPr>
        <w:t>:</w:t>
      </w:r>
    </w:p>
    <w:p w14:paraId="66C97394" w14:textId="587C0AFF" w:rsidR="00616F1D" w:rsidRPr="000D1E1A" w:rsidRDefault="00616F1D" w:rsidP="00103477">
      <w:pPr>
        <w:pStyle w:val="Heading4"/>
        <w:spacing w:before="0" w:after="0" w:line="312" w:lineRule="auto"/>
        <w:rPr>
          <w:rFonts w:ascii="Times New Roman" w:hAnsi="Times New Roman"/>
          <w:b/>
          <w:szCs w:val="27"/>
        </w:rPr>
      </w:pPr>
      <w:bookmarkStart w:id="2041" w:name="_Toc518378188"/>
      <w:bookmarkStart w:id="2042" w:name="_Toc493971596"/>
      <w:bookmarkStart w:id="2043" w:name="_Toc493852997"/>
      <w:bookmarkStart w:id="2044" w:name="_Toc481047600"/>
      <w:bookmarkStart w:id="2045" w:name="_Toc335202745"/>
      <w:bookmarkStart w:id="2046" w:name="_Toc333822185"/>
      <w:bookmarkStart w:id="2047" w:name="_Toc241340515"/>
      <w:bookmarkStart w:id="2048" w:name="_Toc241335563"/>
      <w:bookmarkStart w:id="2049" w:name="_Toc231805376"/>
      <w:bookmarkStart w:id="2050" w:name="_Toc109050667"/>
      <w:bookmarkStart w:id="2051" w:name="_Toc83481440"/>
      <w:bookmarkStart w:id="2052" w:name="_Toc525740148"/>
      <w:bookmarkStart w:id="2053" w:name="_Toc180755595"/>
      <w:proofErr w:type="spellStart"/>
      <w:r w:rsidRPr="000D1E1A">
        <w:rPr>
          <w:rFonts w:ascii="Times New Roman" w:hAnsi="Times New Roman"/>
          <w:b/>
          <w:szCs w:val="27"/>
        </w:rPr>
        <w:t>Bảng</w:t>
      </w:r>
      <w:proofErr w:type="spellEnd"/>
      <w:r w:rsidRPr="000D1E1A">
        <w:rPr>
          <w:rFonts w:ascii="Times New Roman" w:hAnsi="Times New Roman"/>
          <w:b/>
          <w:szCs w:val="27"/>
        </w:rPr>
        <w:t xml:space="preserve"> </w:t>
      </w:r>
      <w:r w:rsidR="007C01BA" w:rsidRPr="000D1E1A">
        <w:rPr>
          <w:rFonts w:ascii="Times New Roman" w:hAnsi="Times New Roman"/>
          <w:b/>
          <w:szCs w:val="27"/>
        </w:rPr>
        <w:t>27</w:t>
      </w:r>
      <w:r w:rsidRPr="000D1E1A">
        <w:rPr>
          <w:rFonts w:ascii="Times New Roman" w:hAnsi="Times New Roman"/>
          <w:b/>
          <w:szCs w:val="27"/>
        </w:rPr>
        <w:t xml:space="preserve">. </w:t>
      </w:r>
      <w:proofErr w:type="spellStart"/>
      <w:r w:rsidRPr="000D1E1A">
        <w:rPr>
          <w:rFonts w:ascii="Times New Roman" w:hAnsi="Times New Roman"/>
          <w:b/>
          <w:szCs w:val="27"/>
        </w:rPr>
        <w:t>Tải</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lượng</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và</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nồng</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độ</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chất</w:t>
      </w:r>
      <w:proofErr w:type="spellEnd"/>
      <w:r w:rsidRPr="000D1E1A">
        <w:rPr>
          <w:rFonts w:ascii="Times New Roman" w:hAnsi="Times New Roman"/>
          <w:b/>
          <w:szCs w:val="27"/>
        </w:rPr>
        <w:t xml:space="preserve"> ô </w:t>
      </w:r>
      <w:proofErr w:type="spellStart"/>
      <w:r w:rsidRPr="000D1E1A">
        <w:rPr>
          <w:rFonts w:ascii="Times New Roman" w:hAnsi="Times New Roman"/>
          <w:b/>
          <w:szCs w:val="27"/>
        </w:rPr>
        <w:t>nhiễm</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trong</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nước</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thải</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sinh</w:t>
      </w:r>
      <w:proofErr w:type="spellEnd"/>
      <w:r w:rsidRPr="000D1E1A">
        <w:rPr>
          <w:rFonts w:ascii="Times New Roman" w:hAnsi="Times New Roman"/>
          <w:b/>
          <w:szCs w:val="27"/>
        </w:rPr>
        <w:t xml:space="preserve"> </w:t>
      </w:r>
      <w:proofErr w:type="spellStart"/>
      <w:r w:rsidRPr="000D1E1A">
        <w:rPr>
          <w:rFonts w:ascii="Times New Roman" w:hAnsi="Times New Roman"/>
          <w:b/>
          <w:szCs w:val="27"/>
        </w:rPr>
        <w:t>hoạt</w:t>
      </w:r>
      <w:bookmarkEnd w:id="2041"/>
      <w:bookmarkEnd w:id="2042"/>
      <w:bookmarkEnd w:id="2043"/>
      <w:bookmarkEnd w:id="2044"/>
      <w:bookmarkEnd w:id="2045"/>
      <w:bookmarkEnd w:id="2046"/>
      <w:bookmarkEnd w:id="2047"/>
      <w:bookmarkEnd w:id="2048"/>
      <w:bookmarkEnd w:id="2049"/>
      <w:proofErr w:type="spellEnd"/>
      <w:r w:rsidRPr="000D1E1A">
        <w:rPr>
          <w:rFonts w:ascii="Times New Roman" w:hAnsi="Times New Roman"/>
          <w:b/>
          <w:szCs w:val="27"/>
        </w:rPr>
        <w:t xml:space="preserve"> [</w:t>
      </w:r>
      <w:r w:rsidR="00A978D2" w:rsidRPr="000D1E1A">
        <w:rPr>
          <w:rFonts w:ascii="Times New Roman" w:hAnsi="Times New Roman"/>
          <w:b/>
          <w:szCs w:val="27"/>
        </w:rPr>
        <w:t>7</w:t>
      </w:r>
      <w:r w:rsidRPr="000D1E1A">
        <w:rPr>
          <w:rFonts w:ascii="Times New Roman" w:hAnsi="Times New Roman"/>
          <w:b/>
          <w:szCs w:val="27"/>
        </w:rPr>
        <w:t>]</w:t>
      </w:r>
      <w:bookmarkEnd w:id="2050"/>
      <w:bookmarkEnd w:id="2051"/>
      <w:bookmarkEnd w:id="2052"/>
      <w:bookmarkEnd w:id="2053"/>
    </w:p>
    <w:tbl>
      <w:tblPr>
        <w:tblW w:w="47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
        <w:gridCol w:w="1957"/>
        <w:gridCol w:w="2233"/>
        <w:gridCol w:w="3910"/>
      </w:tblGrid>
      <w:tr w:rsidR="00616F1D" w:rsidRPr="000D1E1A" w14:paraId="5F943553" w14:textId="77777777" w:rsidTr="00616F1D">
        <w:trPr>
          <w:tblHeader/>
          <w:jc w:val="center"/>
        </w:trPr>
        <w:tc>
          <w:tcPr>
            <w:tcW w:w="378" w:type="pct"/>
            <w:tcBorders>
              <w:top w:val="single" w:sz="4" w:space="0" w:color="auto"/>
              <w:left w:val="single" w:sz="4" w:space="0" w:color="auto"/>
              <w:bottom w:val="single" w:sz="4" w:space="0" w:color="auto"/>
              <w:right w:val="single" w:sz="4" w:space="0" w:color="auto"/>
            </w:tcBorders>
            <w:vAlign w:val="center"/>
            <w:hideMark/>
          </w:tcPr>
          <w:p w14:paraId="5963EE4C" w14:textId="77777777" w:rsidR="00616F1D" w:rsidRPr="000D1E1A" w:rsidRDefault="00616F1D" w:rsidP="00103477">
            <w:pPr>
              <w:spacing w:line="312" w:lineRule="auto"/>
              <w:jc w:val="both"/>
              <w:rPr>
                <w:b/>
                <w:noProof/>
                <w:sz w:val="27"/>
                <w:szCs w:val="27"/>
                <w:lang w:val="en-GB" w:eastAsia="zh-CN"/>
              </w:rPr>
            </w:pPr>
            <w:r w:rsidRPr="000D1E1A">
              <w:rPr>
                <w:b/>
                <w:sz w:val="27"/>
                <w:szCs w:val="27"/>
              </w:rPr>
              <w:t>TT</w:t>
            </w:r>
          </w:p>
        </w:tc>
        <w:tc>
          <w:tcPr>
            <w:tcW w:w="1117" w:type="pct"/>
            <w:tcBorders>
              <w:top w:val="single" w:sz="4" w:space="0" w:color="auto"/>
              <w:left w:val="single" w:sz="4" w:space="0" w:color="auto"/>
              <w:bottom w:val="single" w:sz="4" w:space="0" w:color="auto"/>
              <w:right w:val="single" w:sz="4" w:space="0" w:color="auto"/>
            </w:tcBorders>
            <w:vAlign w:val="center"/>
            <w:hideMark/>
          </w:tcPr>
          <w:p w14:paraId="69B9CB46" w14:textId="77777777" w:rsidR="00616F1D" w:rsidRPr="000D1E1A" w:rsidRDefault="00616F1D" w:rsidP="00103477">
            <w:pPr>
              <w:spacing w:line="312" w:lineRule="auto"/>
              <w:jc w:val="both"/>
              <w:rPr>
                <w:b/>
                <w:noProof/>
                <w:sz w:val="27"/>
                <w:szCs w:val="27"/>
                <w:lang w:val="en-GB" w:eastAsia="zh-CN"/>
              </w:rPr>
            </w:pPr>
            <w:r w:rsidRPr="000D1E1A">
              <w:rPr>
                <w:b/>
                <w:sz w:val="27"/>
                <w:szCs w:val="27"/>
              </w:rPr>
              <w:t xml:space="preserve">Thông </w:t>
            </w:r>
            <w:proofErr w:type="spellStart"/>
            <w:r w:rsidRPr="000D1E1A">
              <w:rPr>
                <w:b/>
                <w:sz w:val="27"/>
                <w:szCs w:val="27"/>
              </w:rPr>
              <w:t>số</w:t>
            </w:r>
            <w:proofErr w:type="spellEnd"/>
          </w:p>
        </w:tc>
        <w:tc>
          <w:tcPr>
            <w:tcW w:w="1274" w:type="pct"/>
            <w:tcBorders>
              <w:top w:val="single" w:sz="4" w:space="0" w:color="auto"/>
              <w:left w:val="single" w:sz="4" w:space="0" w:color="auto"/>
              <w:bottom w:val="single" w:sz="4" w:space="0" w:color="auto"/>
              <w:right w:val="single" w:sz="4" w:space="0" w:color="auto"/>
            </w:tcBorders>
            <w:vAlign w:val="center"/>
            <w:hideMark/>
          </w:tcPr>
          <w:p w14:paraId="17B82B54" w14:textId="77777777" w:rsidR="00616F1D" w:rsidRPr="000D1E1A" w:rsidRDefault="00616F1D" w:rsidP="00103477">
            <w:pPr>
              <w:spacing w:line="312" w:lineRule="auto"/>
              <w:jc w:val="both"/>
              <w:rPr>
                <w:b/>
                <w:noProof/>
                <w:sz w:val="27"/>
                <w:szCs w:val="27"/>
                <w:lang w:val="en-GB" w:eastAsia="zh-CN"/>
              </w:rPr>
            </w:pPr>
            <w:proofErr w:type="spellStart"/>
            <w:r w:rsidRPr="000D1E1A">
              <w:rPr>
                <w:b/>
                <w:sz w:val="27"/>
                <w:szCs w:val="27"/>
              </w:rPr>
              <w:t>Nồng</w:t>
            </w:r>
            <w:proofErr w:type="spellEnd"/>
            <w:r w:rsidRPr="000D1E1A">
              <w:rPr>
                <w:b/>
                <w:sz w:val="27"/>
                <w:szCs w:val="27"/>
              </w:rPr>
              <w:t xml:space="preserve"> </w:t>
            </w:r>
            <w:proofErr w:type="spellStart"/>
            <w:r w:rsidRPr="000D1E1A">
              <w:rPr>
                <w:b/>
                <w:sz w:val="27"/>
                <w:szCs w:val="27"/>
              </w:rPr>
              <w:t>độ</w:t>
            </w:r>
            <w:proofErr w:type="spellEnd"/>
            <w:r w:rsidRPr="000D1E1A">
              <w:rPr>
                <w:b/>
                <w:sz w:val="27"/>
                <w:szCs w:val="27"/>
              </w:rPr>
              <w:t>, mg/l</w:t>
            </w:r>
          </w:p>
        </w:tc>
        <w:tc>
          <w:tcPr>
            <w:tcW w:w="2231" w:type="pct"/>
            <w:tcBorders>
              <w:top w:val="single" w:sz="4" w:space="0" w:color="auto"/>
              <w:left w:val="single" w:sz="4" w:space="0" w:color="auto"/>
              <w:bottom w:val="single" w:sz="4" w:space="0" w:color="auto"/>
              <w:right w:val="single" w:sz="4" w:space="0" w:color="auto"/>
            </w:tcBorders>
            <w:vAlign w:val="center"/>
            <w:hideMark/>
          </w:tcPr>
          <w:p w14:paraId="0F62E267" w14:textId="16186657" w:rsidR="00616F1D" w:rsidRPr="000D1E1A" w:rsidRDefault="00326C54" w:rsidP="00103477">
            <w:pPr>
              <w:spacing w:line="312" w:lineRule="auto"/>
              <w:jc w:val="both"/>
              <w:rPr>
                <w:b/>
                <w:noProof/>
                <w:sz w:val="27"/>
                <w:szCs w:val="27"/>
                <w:lang w:val="en-GB" w:eastAsia="zh-CN"/>
              </w:rPr>
            </w:pPr>
            <w:r w:rsidRPr="000D1E1A">
              <w:rPr>
                <w:b/>
                <w:sz w:val="27"/>
                <w:szCs w:val="27"/>
              </w:rPr>
              <w:t>QCVN</w:t>
            </w:r>
            <w:r w:rsidR="00616F1D" w:rsidRPr="000D1E1A">
              <w:rPr>
                <w:b/>
                <w:sz w:val="27"/>
                <w:szCs w:val="27"/>
              </w:rPr>
              <w:t>14:2008/BTNMT (</w:t>
            </w:r>
            <w:proofErr w:type="spellStart"/>
            <w:r w:rsidR="00616F1D" w:rsidRPr="000D1E1A">
              <w:rPr>
                <w:b/>
                <w:sz w:val="27"/>
                <w:szCs w:val="27"/>
              </w:rPr>
              <w:t>Cột</w:t>
            </w:r>
            <w:proofErr w:type="spellEnd"/>
            <w:r w:rsidR="00616F1D" w:rsidRPr="000D1E1A">
              <w:rPr>
                <w:b/>
                <w:sz w:val="27"/>
                <w:szCs w:val="27"/>
              </w:rPr>
              <w:t xml:space="preserve"> B)</w:t>
            </w:r>
          </w:p>
        </w:tc>
      </w:tr>
      <w:tr w:rsidR="00616F1D" w:rsidRPr="000D1E1A" w14:paraId="2E9E1B76" w14:textId="77777777" w:rsidTr="00616F1D">
        <w:trPr>
          <w:jc w:val="center"/>
        </w:trPr>
        <w:tc>
          <w:tcPr>
            <w:tcW w:w="378" w:type="pct"/>
            <w:tcBorders>
              <w:top w:val="single" w:sz="4" w:space="0" w:color="auto"/>
              <w:left w:val="single" w:sz="4" w:space="0" w:color="auto"/>
              <w:bottom w:val="single" w:sz="4" w:space="0" w:color="auto"/>
              <w:right w:val="single" w:sz="4" w:space="0" w:color="auto"/>
            </w:tcBorders>
            <w:vAlign w:val="center"/>
            <w:hideMark/>
          </w:tcPr>
          <w:p w14:paraId="53CE9BED" w14:textId="77777777" w:rsidR="00616F1D" w:rsidRPr="000D1E1A" w:rsidRDefault="00616F1D" w:rsidP="00103477">
            <w:pPr>
              <w:spacing w:line="312" w:lineRule="auto"/>
              <w:jc w:val="both"/>
              <w:rPr>
                <w:noProof/>
                <w:sz w:val="27"/>
                <w:szCs w:val="27"/>
                <w:lang w:val="en-GB" w:eastAsia="zh-CN"/>
              </w:rPr>
            </w:pPr>
            <w:r w:rsidRPr="000D1E1A">
              <w:rPr>
                <w:sz w:val="27"/>
                <w:szCs w:val="27"/>
              </w:rPr>
              <w:t>1</w:t>
            </w:r>
          </w:p>
        </w:tc>
        <w:tc>
          <w:tcPr>
            <w:tcW w:w="1117" w:type="pct"/>
            <w:tcBorders>
              <w:top w:val="single" w:sz="4" w:space="0" w:color="auto"/>
              <w:left w:val="single" w:sz="4" w:space="0" w:color="auto"/>
              <w:bottom w:val="single" w:sz="4" w:space="0" w:color="auto"/>
              <w:right w:val="single" w:sz="4" w:space="0" w:color="auto"/>
            </w:tcBorders>
            <w:vAlign w:val="center"/>
            <w:hideMark/>
          </w:tcPr>
          <w:p w14:paraId="3840A6B8" w14:textId="77777777" w:rsidR="00616F1D" w:rsidRPr="000D1E1A" w:rsidRDefault="00616F1D" w:rsidP="00103477">
            <w:pPr>
              <w:spacing w:line="312" w:lineRule="auto"/>
              <w:jc w:val="both"/>
              <w:rPr>
                <w:noProof/>
                <w:sz w:val="27"/>
                <w:szCs w:val="27"/>
                <w:lang w:val="en-GB" w:eastAsia="zh-CN"/>
              </w:rPr>
            </w:pPr>
            <w:proofErr w:type="spellStart"/>
            <w:r w:rsidRPr="000D1E1A">
              <w:rPr>
                <w:sz w:val="27"/>
                <w:szCs w:val="27"/>
              </w:rPr>
              <w:t>Tổng</w:t>
            </w:r>
            <w:proofErr w:type="spellEnd"/>
            <w:r w:rsidRPr="000D1E1A">
              <w:rPr>
                <w:sz w:val="27"/>
                <w:szCs w:val="27"/>
              </w:rPr>
              <w:t xml:space="preserve"> </w:t>
            </w:r>
            <w:proofErr w:type="spellStart"/>
            <w:r w:rsidRPr="000D1E1A">
              <w:rPr>
                <w:sz w:val="27"/>
                <w:szCs w:val="27"/>
              </w:rPr>
              <w:t>chất</w:t>
            </w:r>
            <w:proofErr w:type="spellEnd"/>
            <w:r w:rsidRPr="000D1E1A">
              <w:rPr>
                <w:sz w:val="27"/>
                <w:szCs w:val="27"/>
              </w:rPr>
              <w:t xml:space="preserve"> </w:t>
            </w:r>
            <w:proofErr w:type="spellStart"/>
            <w:r w:rsidRPr="000D1E1A">
              <w:rPr>
                <w:sz w:val="27"/>
                <w:szCs w:val="27"/>
              </w:rPr>
              <w:t>rắn</w:t>
            </w:r>
            <w:proofErr w:type="spellEnd"/>
          </w:p>
        </w:tc>
        <w:tc>
          <w:tcPr>
            <w:tcW w:w="1274" w:type="pct"/>
            <w:tcBorders>
              <w:top w:val="single" w:sz="4" w:space="0" w:color="auto"/>
              <w:left w:val="single" w:sz="4" w:space="0" w:color="auto"/>
              <w:bottom w:val="single" w:sz="4" w:space="0" w:color="auto"/>
              <w:right w:val="single" w:sz="4" w:space="0" w:color="auto"/>
            </w:tcBorders>
            <w:vAlign w:val="center"/>
            <w:hideMark/>
          </w:tcPr>
          <w:p w14:paraId="2348AF98" w14:textId="77777777" w:rsidR="00616F1D" w:rsidRPr="000D1E1A" w:rsidRDefault="00616F1D" w:rsidP="00103477">
            <w:pPr>
              <w:spacing w:line="312" w:lineRule="auto"/>
              <w:jc w:val="center"/>
              <w:rPr>
                <w:noProof/>
                <w:sz w:val="27"/>
                <w:szCs w:val="27"/>
                <w:lang w:val="en-GB" w:eastAsia="zh-CN"/>
              </w:rPr>
            </w:pPr>
            <w:r w:rsidRPr="000D1E1A">
              <w:rPr>
                <w:sz w:val="27"/>
                <w:szCs w:val="27"/>
              </w:rPr>
              <w:t>680 - 1.000</w:t>
            </w:r>
          </w:p>
        </w:tc>
        <w:tc>
          <w:tcPr>
            <w:tcW w:w="2231" w:type="pct"/>
            <w:tcBorders>
              <w:top w:val="single" w:sz="4" w:space="0" w:color="auto"/>
              <w:left w:val="single" w:sz="4" w:space="0" w:color="auto"/>
              <w:bottom w:val="single" w:sz="4" w:space="0" w:color="auto"/>
              <w:right w:val="single" w:sz="4" w:space="0" w:color="auto"/>
            </w:tcBorders>
            <w:vAlign w:val="center"/>
            <w:hideMark/>
          </w:tcPr>
          <w:p w14:paraId="36853063" w14:textId="77777777" w:rsidR="00616F1D" w:rsidRPr="000D1E1A" w:rsidRDefault="00616F1D" w:rsidP="00103477">
            <w:pPr>
              <w:spacing w:line="312" w:lineRule="auto"/>
              <w:jc w:val="center"/>
              <w:rPr>
                <w:noProof/>
                <w:sz w:val="27"/>
                <w:szCs w:val="27"/>
                <w:lang w:val="en-GB" w:eastAsia="zh-CN"/>
              </w:rPr>
            </w:pPr>
            <w:r w:rsidRPr="000D1E1A">
              <w:rPr>
                <w:sz w:val="27"/>
                <w:szCs w:val="27"/>
              </w:rPr>
              <w:t>100</w:t>
            </w:r>
          </w:p>
        </w:tc>
      </w:tr>
      <w:tr w:rsidR="00616F1D" w:rsidRPr="000D1E1A" w14:paraId="2D68DE50" w14:textId="77777777" w:rsidTr="00616F1D">
        <w:trPr>
          <w:jc w:val="center"/>
        </w:trPr>
        <w:tc>
          <w:tcPr>
            <w:tcW w:w="378" w:type="pct"/>
            <w:tcBorders>
              <w:top w:val="single" w:sz="4" w:space="0" w:color="auto"/>
              <w:left w:val="single" w:sz="4" w:space="0" w:color="auto"/>
              <w:bottom w:val="single" w:sz="4" w:space="0" w:color="auto"/>
              <w:right w:val="single" w:sz="4" w:space="0" w:color="auto"/>
            </w:tcBorders>
            <w:vAlign w:val="center"/>
            <w:hideMark/>
          </w:tcPr>
          <w:p w14:paraId="02903B03" w14:textId="77777777" w:rsidR="00616F1D" w:rsidRPr="000D1E1A" w:rsidRDefault="00616F1D" w:rsidP="00103477">
            <w:pPr>
              <w:spacing w:line="312" w:lineRule="auto"/>
              <w:jc w:val="both"/>
              <w:rPr>
                <w:noProof/>
                <w:sz w:val="27"/>
                <w:szCs w:val="27"/>
                <w:lang w:val="en-GB" w:eastAsia="zh-CN"/>
              </w:rPr>
            </w:pPr>
            <w:r w:rsidRPr="000D1E1A">
              <w:rPr>
                <w:noProof/>
                <w:sz w:val="27"/>
                <w:szCs w:val="27"/>
                <w:lang w:val="en-GB"/>
              </w:rPr>
              <w:t>2</w:t>
            </w:r>
          </w:p>
        </w:tc>
        <w:tc>
          <w:tcPr>
            <w:tcW w:w="1117" w:type="pct"/>
            <w:tcBorders>
              <w:top w:val="single" w:sz="4" w:space="0" w:color="auto"/>
              <w:left w:val="single" w:sz="4" w:space="0" w:color="auto"/>
              <w:bottom w:val="single" w:sz="4" w:space="0" w:color="auto"/>
              <w:right w:val="single" w:sz="4" w:space="0" w:color="auto"/>
            </w:tcBorders>
            <w:vAlign w:val="center"/>
            <w:hideMark/>
          </w:tcPr>
          <w:p w14:paraId="72349DF4" w14:textId="77777777" w:rsidR="00616F1D" w:rsidRPr="000D1E1A" w:rsidRDefault="00616F1D" w:rsidP="00103477">
            <w:pPr>
              <w:spacing w:line="312" w:lineRule="auto"/>
              <w:jc w:val="both"/>
              <w:rPr>
                <w:noProof/>
                <w:sz w:val="27"/>
                <w:szCs w:val="27"/>
                <w:vertAlign w:val="subscript"/>
                <w:lang w:val="en-GB" w:eastAsia="zh-CN"/>
              </w:rPr>
            </w:pPr>
            <w:r w:rsidRPr="000D1E1A">
              <w:rPr>
                <w:sz w:val="27"/>
                <w:szCs w:val="27"/>
              </w:rPr>
              <w:t>BOD</w:t>
            </w:r>
            <w:r w:rsidRPr="000D1E1A">
              <w:rPr>
                <w:sz w:val="27"/>
                <w:szCs w:val="27"/>
                <w:vertAlign w:val="subscript"/>
              </w:rPr>
              <w:t>5</w:t>
            </w:r>
          </w:p>
        </w:tc>
        <w:tc>
          <w:tcPr>
            <w:tcW w:w="1274" w:type="pct"/>
            <w:tcBorders>
              <w:top w:val="single" w:sz="4" w:space="0" w:color="auto"/>
              <w:left w:val="single" w:sz="4" w:space="0" w:color="auto"/>
              <w:bottom w:val="single" w:sz="4" w:space="0" w:color="auto"/>
              <w:right w:val="single" w:sz="4" w:space="0" w:color="auto"/>
            </w:tcBorders>
            <w:vAlign w:val="center"/>
            <w:hideMark/>
          </w:tcPr>
          <w:p w14:paraId="679C9EDD" w14:textId="77777777" w:rsidR="00616F1D" w:rsidRPr="000D1E1A" w:rsidRDefault="00616F1D" w:rsidP="00103477">
            <w:pPr>
              <w:spacing w:line="312" w:lineRule="auto"/>
              <w:jc w:val="center"/>
              <w:rPr>
                <w:noProof/>
                <w:sz w:val="27"/>
                <w:szCs w:val="27"/>
                <w:lang w:val="en-GB" w:eastAsia="zh-CN"/>
              </w:rPr>
            </w:pPr>
            <w:r w:rsidRPr="000D1E1A">
              <w:rPr>
                <w:sz w:val="27"/>
                <w:szCs w:val="27"/>
              </w:rPr>
              <w:t>200 - 290</w:t>
            </w:r>
          </w:p>
        </w:tc>
        <w:tc>
          <w:tcPr>
            <w:tcW w:w="2231" w:type="pct"/>
            <w:tcBorders>
              <w:top w:val="single" w:sz="4" w:space="0" w:color="auto"/>
              <w:left w:val="single" w:sz="4" w:space="0" w:color="auto"/>
              <w:bottom w:val="single" w:sz="4" w:space="0" w:color="auto"/>
              <w:right w:val="single" w:sz="4" w:space="0" w:color="auto"/>
            </w:tcBorders>
            <w:vAlign w:val="center"/>
            <w:hideMark/>
          </w:tcPr>
          <w:p w14:paraId="7E87738D" w14:textId="77777777" w:rsidR="00616F1D" w:rsidRPr="000D1E1A" w:rsidRDefault="00616F1D" w:rsidP="00103477">
            <w:pPr>
              <w:spacing w:line="312" w:lineRule="auto"/>
              <w:jc w:val="center"/>
              <w:rPr>
                <w:noProof/>
                <w:sz w:val="27"/>
                <w:szCs w:val="27"/>
                <w:lang w:val="en-GB" w:eastAsia="zh-CN"/>
              </w:rPr>
            </w:pPr>
            <w:r w:rsidRPr="000D1E1A">
              <w:rPr>
                <w:sz w:val="27"/>
                <w:szCs w:val="27"/>
              </w:rPr>
              <w:t>50</w:t>
            </w:r>
          </w:p>
        </w:tc>
      </w:tr>
      <w:tr w:rsidR="00616F1D" w:rsidRPr="000D1E1A" w14:paraId="6B53E58B" w14:textId="77777777" w:rsidTr="00616F1D">
        <w:trPr>
          <w:jc w:val="center"/>
        </w:trPr>
        <w:tc>
          <w:tcPr>
            <w:tcW w:w="378" w:type="pct"/>
            <w:tcBorders>
              <w:top w:val="single" w:sz="4" w:space="0" w:color="auto"/>
              <w:left w:val="single" w:sz="4" w:space="0" w:color="auto"/>
              <w:bottom w:val="single" w:sz="4" w:space="0" w:color="auto"/>
              <w:right w:val="single" w:sz="4" w:space="0" w:color="auto"/>
            </w:tcBorders>
            <w:vAlign w:val="center"/>
            <w:hideMark/>
          </w:tcPr>
          <w:p w14:paraId="2B2560BB" w14:textId="77777777" w:rsidR="00616F1D" w:rsidRPr="000D1E1A" w:rsidRDefault="00616F1D" w:rsidP="00103477">
            <w:pPr>
              <w:spacing w:line="312" w:lineRule="auto"/>
              <w:jc w:val="both"/>
              <w:rPr>
                <w:noProof/>
                <w:sz w:val="27"/>
                <w:szCs w:val="27"/>
                <w:lang w:val="en-GB" w:eastAsia="zh-CN"/>
              </w:rPr>
            </w:pPr>
            <w:r w:rsidRPr="000D1E1A">
              <w:rPr>
                <w:noProof/>
                <w:sz w:val="27"/>
                <w:szCs w:val="27"/>
                <w:lang w:val="en-GB"/>
              </w:rPr>
              <w:t>3</w:t>
            </w:r>
          </w:p>
        </w:tc>
        <w:tc>
          <w:tcPr>
            <w:tcW w:w="1117" w:type="pct"/>
            <w:tcBorders>
              <w:top w:val="single" w:sz="4" w:space="0" w:color="auto"/>
              <w:left w:val="single" w:sz="4" w:space="0" w:color="auto"/>
              <w:bottom w:val="single" w:sz="4" w:space="0" w:color="auto"/>
              <w:right w:val="single" w:sz="4" w:space="0" w:color="auto"/>
            </w:tcBorders>
            <w:vAlign w:val="center"/>
            <w:hideMark/>
          </w:tcPr>
          <w:p w14:paraId="53FCAC37" w14:textId="77777777" w:rsidR="00616F1D" w:rsidRPr="000D1E1A" w:rsidRDefault="00616F1D" w:rsidP="00103477">
            <w:pPr>
              <w:spacing w:line="312" w:lineRule="auto"/>
              <w:jc w:val="both"/>
              <w:rPr>
                <w:noProof/>
                <w:sz w:val="27"/>
                <w:szCs w:val="27"/>
                <w:lang w:val="en-GB" w:eastAsia="zh-CN"/>
              </w:rPr>
            </w:pPr>
            <w:proofErr w:type="spellStart"/>
            <w:r w:rsidRPr="000D1E1A">
              <w:rPr>
                <w:sz w:val="27"/>
                <w:szCs w:val="27"/>
              </w:rPr>
              <w:t>Tổng</w:t>
            </w:r>
            <w:proofErr w:type="spellEnd"/>
            <w:r w:rsidRPr="000D1E1A">
              <w:rPr>
                <w:sz w:val="27"/>
                <w:szCs w:val="27"/>
              </w:rPr>
              <w:t xml:space="preserve"> </w:t>
            </w:r>
            <w:proofErr w:type="spellStart"/>
            <w:r w:rsidRPr="000D1E1A">
              <w:rPr>
                <w:sz w:val="27"/>
                <w:szCs w:val="27"/>
              </w:rPr>
              <w:t>nitơ</w:t>
            </w:r>
            <w:proofErr w:type="spellEnd"/>
          </w:p>
        </w:tc>
        <w:tc>
          <w:tcPr>
            <w:tcW w:w="1274" w:type="pct"/>
            <w:tcBorders>
              <w:top w:val="single" w:sz="4" w:space="0" w:color="auto"/>
              <w:left w:val="single" w:sz="4" w:space="0" w:color="auto"/>
              <w:bottom w:val="single" w:sz="4" w:space="0" w:color="auto"/>
              <w:right w:val="single" w:sz="4" w:space="0" w:color="auto"/>
            </w:tcBorders>
            <w:vAlign w:val="center"/>
            <w:hideMark/>
          </w:tcPr>
          <w:p w14:paraId="1F67A25C" w14:textId="77777777" w:rsidR="00616F1D" w:rsidRPr="000D1E1A" w:rsidRDefault="00616F1D" w:rsidP="00103477">
            <w:pPr>
              <w:spacing w:line="312" w:lineRule="auto"/>
              <w:jc w:val="center"/>
              <w:rPr>
                <w:noProof/>
                <w:sz w:val="27"/>
                <w:szCs w:val="27"/>
                <w:lang w:val="en-GB" w:eastAsia="zh-CN"/>
              </w:rPr>
            </w:pPr>
            <w:r w:rsidRPr="000D1E1A">
              <w:rPr>
                <w:sz w:val="27"/>
                <w:szCs w:val="27"/>
              </w:rPr>
              <w:t>35 - 100</w:t>
            </w:r>
          </w:p>
        </w:tc>
        <w:tc>
          <w:tcPr>
            <w:tcW w:w="2231" w:type="pct"/>
            <w:tcBorders>
              <w:top w:val="single" w:sz="4" w:space="0" w:color="auto"/>
              <w:left w:val="single" w:sz="4" w:space="0" w:color="auto"/>
              <w:bottom w:val="single" w:sz="4" w:space="0" w:color="auto"/>
              <w:right w:val="single" w:sz="4" w:space="0" w:color="auto"/>
            </w:tcBorders>
            <w:vAlign w:val="center"/>
            <w:hideMark/>
          </w:tcPr>
          <w:p w14:paraId="65CC57DF" w14:textId="77777777" w:rsidR="00616F1D" w:rsidRPr="000D1E1A" w:rsidRDefault="00616F1D" w:rsidP="00103477">
            <w:pPr>
              <w:spacing w:line="312" w:lineRule="auto"/>
              <w:jc w:val="center"/>
              <w:rPr>
                <w:noProof/>
                <w:sz w:val="27"/>
                <w:szCs w:val="27"/>
                <w:lang w:val="en-GB" w:eastAsia="zh-CN"/>
              </w:rPr>
            </w:pPr>
            <w:r w:rsidRPr="000D1E1A">
              <w:rPr>
                <w:sz w:val="27"/>
                <w:szCs w:val="27"/>
              </w:rPr>
              <w:t>50</w:t>
            </w:r>
          </w:p>
        </w:tc>
      </w:tr>
      <w:tr w:rsidR="00616F1D" w:rsidRPr="000D1E1A" w14:paraId="5786C71E" w14:textId="77777777" w:rsidTr="00616F1D">
        <w:trPr>
          <w:jc w:val="center"/>
        </w:trPr>
        <w:tc>
          <w:tcPr>
            <w:tcW w:w="378" w:type="pct"/>
            <w:tcBorders>
              <w:top w:val="single" w:sz="4" w:space="0" w:color="auto"/>
              <w:left w:val="single" w:sz="4" w:space="0" w:color="auto"/>
              <w:bottom w:val="single" w:sz="4" w:space="0" w:color="auto"/>
              <w:right w:val="single" w:sz="4" w:space="0" w:color="auto"/>
            </w:tcBorders>
            <w:vAlign w:val="center"/>
            <w:hideMark/>
          </w:tcPr>
          <w:p w14:paraId="0C99F60B" w14:textId="77777777" w:rsidR="00616F1D" w:rsidRPr="000D1E1A" w:rsidRDefault="00616F1D" w:rsidP="00103477">
            <w:pPr>
              <w:spacing w:line="312" w:lineRule="auto"/>
              <w:jc w:val="both"/>
              <w:rPr>
                <w:noProof/>
                <w:sz w:val="27"/>
                <w:szCs w:val="27"/>
                <w:lang w:val="en-GB" w:eastAsia="zh-CN"/>
              </w:rPr>
            </w:pPr>
            <w:r w:rsidRPr="000D1E1A">
              <w:rPr>
                <w:noProof/>
                <w:sz w:val="27"/>
                <w:szCs w:val="27"/>
                <w:lang w:val="en-GB"/>
              </w:rPr>
              <w:t>4</w:t>
            </w:r>
          </w:p>
        </w:tc>
        <w:tc>
          <w:tcPr>
            <w:tcW w:w="1117" w:type="pct"/>
            <w:tcBorders>
              <w:top w:val="single" w:sz="4" w:space="0" w:color="auto"/>
              <w:left w:val="single" w:sz="4" w:space="0" w:color="auto"/>
              <w:bottom w:val="single" w:sz="4" w:space="0" w:color="auto"/>
              <w:right w:val="single" w:sz="4" w:space="0" w:color="auto"/>
            </w:tcBorders>
            <w:vAlign w:val="center"/>
            <w:hideMark/>
          </w:tcPr>
          <w:p w14:paraId="0980B0E2" w14:textId="77777777" w:rsidR="00616F1D" w:rsidRPr="000D1E1A" w:rsidRDefault="00616F1D" w:rsidP="00103477">
            <w:pPr>
              <w:spacing w:line="312" w:lineRule="auto"/>
              <w:jc w:val="both"/>
              <w:rPr>
                <w:noProof/>
                <w:sz w:val="27"/>
                <w:szCs w:val="27"/>
                <w:lang w:val="en-GB" w:eastAsia="zh-CN"/>
              </w:rPr>
            </w:pPr>
            <w:proofErr w:type="spellStart"/>
            <w:r w:rsidRPr="000D1E1A">
              <w:rPr>
                <w:sz w:val="27"/>
                <w:szCs w:val="27"/>
              </w:rPr>
              <w:t>Tổng</w:t>
            </w:r>
            <w:proofErr w:type="spellEnd"/>
            <w:r w:rsidRPr="000D1E1A">
              <w:rPr>
                <w:sz w:val="27"/>
                <w:szCs w:val="27"/>
              </w:rPr>
              <w:t xml:space="preserve"> </w:t>
            </w:r>
            <w:proofErr w:type="spellStart"/>
            <w:r w:rsidRPr="000D1E1A">
              <w:rPr>
                <w:sz w:val="27"/>
                <w:szCs w:val="27"/>
              </w:rPr>
              <w:t>photpho</w:t>
            </w:r>
            <w:proofErr w:type="spellEnd"/>
          </w:p>
        </w:tc>
        <w:tc>
          <w:tcPr>
            <w:tcW w:w="1274" w:type="pct"/>
            <w:tcBorders>
              <w:top w:val="single" w:sz="4" w:space="0" w:color="auto"/>
              <w:left w:val="single" w:sz="4" w:space="0" w:color="auto"/>
              <w:bottom w:val="single" w:sz="4" w:space="0" w:color="auto"/>
              <w:right w:val="single" w:sz="4" w:space="0" w:color="auto"/>
            </w:tcBorders>
            <w:vAlign w:val="center"/>
            <w:hideMark/>
          </w:tcPr>
          <w:p w14:paraId="290E7A03" w14:textId="77777777" w:rsidR="00616F1D" w:rsidRPr="000D1E1A" w:rsidRDefault="00616F1D" w:rsidP="00103477">
            <w:pPr>
              <w:spacing w:line="312" w:lineRule="auto"/>
              <w:jc w:val="center"/>
              <w:rPr>
                <w:noProof/>
                <w:sz w:val="27"/>
                <w:szCs w:val="27"/>
                <w:lang w:val="en-GB" w:eastAsia="zh-CN"/>
              </w:rPr>
            </w:pPr>
            <w:r w:rsidRPr="000D1E1A">
              <w:rPr>
                <w:sz w:val="27"/>
                <w:szCs w:val="27"/>
              </w:rPr>
              <w:t>18 - 29</w:t>
            </w:r>
          </w:p>
        </w:tc>
        <w:tc>
          <w:tcPr>
            <w:tcW w:w="2231" w:type="pct"/>
            <w:tcBorders>
              <w:top w:val="single" w:sz="4" w:space="0" w:color="auto"/>
              <w:left w:val="single" w:sz="4" w:space="0" w:color="auto"/>
              <w:bottom w:val="single" w:sz="4" w:space="0" w:color="auto"/>
              <w:right w:val="single" w:sz="4" w:space="0" w:color="auto"/>
            </w:tcBorders>
            <w:vAlign w:val="center"/>
            <w:hideMark/>
          </w:tcPr>
          <w:p w14:paraId="2B6B8980" w14:textId="77777777" w:rsidR="00616F1D" w:rsidRPr="000D1E1A" w:rsidRDefault="00616F1D" w:rsidP="00103477">
            <w:pPr>
              <w:spacing w:line="312" w:lineRule="auto"/>
              <w:jc w:val="center"/>
              <w:rPr>
                <w:noProof/>
                <w:sz w:val="27"/>
                <w:szCs w:val="27"/>
                <w:lang w:val="en-GB" w:eastAsia="zh-CN"/>
              </w:rPr>
            </w:pPr>
            <w:r w:rsidRPr="000D1E1A">
              <w:rPr>
                <w:sz w:val="27"/>
                <w:szCs w:val="27"/>
              </w:rPr>
              <w:t>10</w:t>
            </w:r>
          </w:p>
        </w:tc>
      </w:tr>
      <w:tr w:rsidR="00616F1D" w:rsidRPr="000D1E1A" w14:paraId="12EE4151" w14:textId="77777777" w:rsidTr="00616F1D">
        <w:trPr>
          <w:jc w:val="center"/>
        </w:trPr>
        <w:tc>
          <w:tcPr>
            <w:tcW w:w="378" w:type="pct"/>
            <w:tcBorders>
              <w:top w:val="single" w:sz="4" w:space="0" w:color="auto"/>
              <w:left w:val="single" w:sz="4" w:space="0" w:color="auto"/>
              <w:bottom w:val="single" w:sz="4" w:space="0" w:color="auto"/>
              <w:right w:val="single" w:sz="4" w:space="0" w:color="auto"/>
            </w:tcBorders>
            <w:vAlign w:val="center"/>
            <w:hideMark/>
          </w:tcPr>
          <w:p w14:paraId="6891BF02" w14:textId="77777777" w:rsidR="00616F1D" w:rsidRPr="000D1E1A" w:rsidRDefault="00616F1D" w:rsidP="00103477">
            <w:pPr>
              <w:spacing w:line="312" w:lineRule="auto"/>
              <w:jc w:val="both"/>
              <w:rPr>
                <w:noProof/>
                <w:sz w:val="27"/>
                <w:szCs w:val="27"/>
                <w:lang w:val="en-GB" w:eastAsia="zh-CN"/>
              </w:rPr>
            </w:pPr>
            <w:r w:rsidRPr="000D1E1A">
              <w:rPr>
                <w:noProof/>
                <w:sz w:val="27"/>
                <w:szCs w:val="27"/>
                <w:lang w:val="en-GB"/>
              </w:rPr>
              <w:t>5</w:t>
            </w:r>
          </w:p>
        </w:tc>
        <w:tc>
          <w:tcPr>
            <w:tcW w:w="1117" w:type="pct"/>
            <w:tcBorders>
              <w:top w:val="single" w:sz="4" w:space="0" w:color="auto"/>
              <w:left w:val="single" w:sz="4" w:space="0" w:color="auto"/>
              <w:bottom w:val="single" w:sz="4" w:space="0" w:color="auto"/>
              <w:right w:val="single" w:sz="4" w:space="0" w:color="auto"/>
            </w:tcBorders>
            <w:vAlign w:val="center"/>
            <w:hideMark/>
          </w:tcPr>
          <w:p w14:paraId="3A59AC42" w14:textId="77777777" w:rsidR="00616F1D" w:rsidRPr="000D1E1A" w:rsidRDefault="00616F1D" w:rsidP="00103477">
            <w:pPr>
              <w:spacing w:line="312" w:lineRule="auto"/>
              <w:jc w:val="both"/>
              <w:rPr>
                <w:noProof/>
                <w:sz w:val="27"/>
                <w:szCs w:val="27"/>
                <w:lang w:val="en-GB" w:eastAsia="zh-CN"/>
              </w:rPr>
            </w:pPr>
            <w:r w:rsidRPr="000D1E1A">
              <w:rPr>
                <w:sz w:val="27"/>
                <w:szCs w:val="27"/>
              </w:rPr>
              <w:t>Coliform</w:t>
            </w:r>
          </w:p>
        </w:tc>
        <w:tc>
          <w:tcPr>
            <w:tcW w:w="1274" w:type="pct"/>
            <w:tcBorders>
              <w:top w:val="single" w:sz="4" w:space="0" w:color="auto"/>
              <w:left w:val="single" w:sz="4" w:space="0" w:color="auto"/>
              <w:bottom w:val="single" w:sz="4" w:space="0" w:color="auto"/>
              <w:right w:val="single" w:sz="4" w:space="0" w:color="auto"/>
            </w:tcBorders>
            <w:vAlign w:val="center"/>
            <w:hideMark/>
          </w:tcPr>
          <w:p w14:paraId="1D323579" w14:textId="77777777" w:rsidR="00616F1D" w:rsidRPr="000D1E1A" w:rsidRDefault="00616F1D" w:rsidP="00103477">
            <w:pPr>
              <w:spacing w:line="312" w:lineRule="auto"/>
              <w:jc w:val="center"/>
              <w:rPr>
                <w:noProof/>
                <w:sz w:val="27"/>
                <w:szCs w:val="27"/>
                <w:lang w:val="en-GB" w:eastAsia="zh-CN"/>
              </w:rPr>
            </w:pPr>
            <w:r w:rsidRPr="000D1E1A">
              <w:rPr>
                <w:sz w:val="27"/>
                <w:szCs w:val="27"/>
              </w:rPr>
              <w:t>10</w:t>
            </w:r>
            <w:r w:rsidRPr="000D1E1A">
              <w:rPr>
                <w:sz w:val="27"/>
                <w:szCs w:val="27"/>
                <w:vertAlign w:val="superscript"/>
              </w:rPr>
              <w:t>8</w:t>
            </w:r>
            <w:r w:rsidRPr="000D1E1A">
              <w:rPr>
                <w:sz w:val="27"/>
                <w:szCs w:val="27"/>
              </w:rPr>
              <w:t xml:space="preserve"> - 4</w:t>
            </w:r>
            <w:r w:rsidRPr="000D1E1A">
              <w:rPr>
                <w:sz w:val="27"/>
                <w:szCs w:val="27"/>
                <w:vertAlign w:val="superscript"/>
              </w:rPr>
              <w:t>10</w:t>
            </w:r>
          </w:p>
        </w:tc>
        <w:tc>
          <w:tcPr>
            <w:tcW w:w="2231" w:type="pct"/>
            <w:tcBorders>
              <w:top w:val="single" w:sz="4" w:space="0" w:color="auto"/>
              <w:left w:val="single" w:sz="4" w:space="0" w:color="auto"/>
              <w:bottom w:val="single" w:sz="4" w:space="0" w:color="auto"/>
              <w:right w:val="single" w:sz="4" w:space="0" w:color="auto"/>
            </w:tcBorders>
            <w:vAlign w:val="center"/>
            <w:hideMark/>
          </w:tcPr>
          <w:p w14:paraId="2A3A201A" w14:textId="77777777" w:rsidR="00616F1D" w:rsidRPr="000D1E1A" w:rsidRDefault="00616F1D" w:rsidP="00103477">
            <w:pPr>
              <w:spacing w:line="312" w:lineRule="auto"/>
              <w:jc w:val="center"/>
              <w:rPr>
                <w:noProof/>
                <w:sz w:val="27"/>
                <w:szCs w:val="27"/>
                <w:lang w:val="en-GB" w:eastAsia="zh-CN"/>
              </w:rPr>
            </w:pPr>
            <w:r w:rsidRPr="000D1E1A">
              <w:rPr>
                <w:sz w:val="27"/>
                <w:szCs w:val="27"/>
              </w:rPr>
              <w:t>5.000</w:t>
            </w:r>
          </w:p>
        </w:tc>
      </w:tr>
    </w:tbl>
    <w:p w14:paraId="594C78EC" w14:textId="77777777" w:rsidR="00616F1D" w:rsidRPr="000D1E1A" w:rsidRDefault="00616F1D" w:rsidP="00103477">
      <w:pPr>
        <w:spacing w:line="312" w:lineRule="auto"/>
        <w:ind w:firstLine="567"/>
        <w:jc w:val="both"/>
        <w:rPr>
          <w:rFonts w:eastAsiaTheme="minorEastAsia"/>
          <w:i/>
          <w:iCs/>
          <w:sz w:val="27"/>
          <w:szCs w:val="27"/>
          <w:u w:val="single"/>
          <w:lang w:eastAsia="zh-CN"/>
        </w:rPr>
      </w:pPr>
      <w:proofErr w:type="spellStart"/>
      <w:r w:rsidRPr="000D1E1A">
        <w:rPr>
          <w:i/>
          <w:iCs/>
          <w:sz w:val="27"/>
          <w:szCs w:val="27"/>
          <w:u w:val="single"/>
        </w:rPr>
        <w:t>Ghi</w:t>
      </w:r>
      <w:proofErr w:type="spellEnd"/>
      <w:r w:rsidRPr="000D1E1A">
        <w:rPr>
          <w:i/>
          <w:iCs/>
          <w:sz w:val="27"/>
          <w:szCs w:val="27"/>
          <w:u w:val="single"/>
        </w:rPr>
        <w:t xml:space="preserve"> </w:t>
      </w:r>
      <w:proofErr w:type="spellStart"/>
      <w:r w:rsidRPr="000D1E1A">
        <w:rPr>
          <w:i/>
          <w:iCs/>
          <w:sz w:val="27"/>
          <w:szCs w:val="27"/>
          <w:u w:val="single"/>
        </w:rPr>
        <w:t>chú</w:t>
      </w:r>
      <w:proofErr w:type="spellEnd"/>
      <w:r w:rsidRPr="000D1E1A">
        <w:rPr>
          <w:i/>
          <w:iCs/>
          <w:sz w:val="27"/>
          <w:szCs w:val="27"/>
        </w:rPr>
        <w:t>:</w:t>
      </w:r>
    </w:p>
    <w:p w14:paraId="65C7CDEC" w14:textId="77777777" w:rsidR="00616F1D" w:rsidRPr="000D1E1A" w:rsidRDefault="00616F1D" w:rsidP="00103477">
      <w:pPr>
        <w:spacing w:line="312" w:lineRule="auto"/>
        <w:ind w:firstLine="567"/>
        <w:jc w:val="both"/>
        <w:rPr>
          <w:i/>
          <w:iCs/>
          <w:spacing w:val="-4"/>
          <w:sz w:val="27"/>
          <w:szCs w:val="27"/>
        </w:rPr>
      </w:pPr>
      <w:r w:rsidRPr="000D1E1A">
        <w:rPr>
          <w:i/>
          <w:iCs/>
          <w:spacing w:val="-4"/>
          <w:sz w:val="27"/>
          <w:szCs w:val="27"/>
        </w:rPr>
        <w:t xml:space="preserve">- QCVN 14:2008/BTNMT- Quy </w:t>
      </w:r>
      <w:proofErr w:type="spellStart"/>
      <w:r w:rsidRPr="000D1E1A">
        <w:rPr>
          <w:i/>
          <w:iCs/>
          <w:spacing w:val="-4"/>
          <w:sz w:val="27"/>
          <w:szCs w:val="27"/>
        </w:rPr>
        <w:t>chuẩn</w:t>
      </w:r>
      <w:proofErr w:type="spellEnd"/>
      <w:r w:rsidRPr="000D1E1A">
        <w:rPr>
          <w:i/>
          <w:iCs/>
          <w:spacing w:val="-4"/>
          <w:sz w:val="27"/>
          <w:szCs w:val="27"/>
        </w:rPr>
        <w:t xml:space="preserve"> </w:t>
      </w:r>
      <w:proofErr w:type="spellStart"/>
      <w:r w:rsidRPr="000D1E1A">
        <w:rPr>
          <w:i/>
          <w:iCs/>
          <w:spacing w:val="-4"/>
          <w:sz w:val="27"/>
          <w:szCs w:val="27"/>
        </w:rPr>
        <w:t>kỹ</w:t>
      </w:r>
      <w:proofErr w:type="spellEnd"/>
      <w:r w:rsidRPr="000D1E1A">
        <w:rPr>
          <w:i/>
          <w:iCs/>
          <w:spacing w:val="-4"/>
          <w:sz w:val="27"/>
          <w:szCs w:val="27"/>
        </w:rPr>
        <w:t xml:space="preserve"> </w:t>
      </w:r>
      <w:proofErr w:type="spellStart"/>
      <w:r w:rsidRPr="000D1E1A">
        <w:rPr>
          <w:i/>
          <w:iCs/>
          <w:spacing w:val="-4"/>
          <w:sz w:val="27"/>
          <w:szCs w:val="27"/>
        </w:rPr>
        <w:t>thuật</w:t>
      </w:r>
      <w:proofErr w:type="spellEnd"/>
      <w:r w:rsidRPr="000D1E1A">
        <w:rPr>
          <w:i/>
          <w:iCs/>
          <w:spacing w:val="-4"/>
          <w:sz w:val="27"/>
          <w:szCs w:val="27"/>
        </w:rPr>
        <w:t xml:space="preserve"> Quốc </w:t>
      </w:r>
      <w:proofErr w:type="spellStart"/>
      <w:r w:rsidRPr="000D1E1A">
        <w:rPr>
          <w:i/>
          <w:iCs/>
          <w:spacing w:val="-4"/>
          <w:sz w:val="27"/>
          <w:szCs w:val="27"/>
        </w:rPr>
        <w:t>gia</w:t>
      </w:r>
      <w:proofErr w:type="spellEnd"/>
      <w:r w:rsidRPr="000D1E1A">
        <w:rPr>
          <w:i/>
          <w:iCs/>
          <w:spacing w:val="-4"/>
          <w:sz w:val="27"/>
          <w:szCs w:val="27"/>
        </w:rPr>
        <w:t xml:space="preserve"> </w:t>
      </w:r>
      <w:proofErr w:type="spellStart"/>
      <w:r w:rsidRPr="000D1E1A">
        <w:rPr>
          <w:i/>
          <w:iCs/>
          <w:spacing w:val="-4"/>
          <w:sz w:val="27"/>
          <w:szCs w:val="27"/>
        </w:rPr>
        <w:t>về</w:t>
      </w:r>
      <w:proofErr w:type="spellEnd"/>
      <w:r w:rsidRPr="000D1E1A">
        <w:rPr>
          <w:i/>
          <w:iCs/>
          <w:spacing w:val="-4"/>
          <w:sz w:val="27"/>
          <w:szCs w:val="27"/>
        </w:rPr>
        <w:t xml:space="preserve"> </w:t>
      </w:r>
      <w:proofErr w:type="spellStart"/>
      <w:r w:rsidRPr="000D1E1A">
        <w:rPr>
          <w:i/>
          <w:iCs/>
          <w:spacing w:val="-4"/>
          <w:sz w:val="27"/>
          <w:szCs w:val="27"/>
        </w:rPr>
        <w:t>nước</w:t>
      </w:r>
      <w:proofErr w:type="spellEnd"/>
      <w:r w:rsidRPr="000D1E1A">
        <w:rPr>
          <w:i/>
          <w:iCs/>
          <w:spacing w:val="-4"/>
          <w:sz w:val="27"/>
          <w:szCs w:val="27"/>
        </w:rPr>
        <w:t xml:space="preserve"> </w:t>
      </w:r>
      <w:proofErr w:type="spellStart"/>
      <w:r w:rsidRPr="000D1E1A">
        <w:rPr>
          <w:i/>
          <w:iCs/>
          <w:spacing w:val="-4"/>
          <w:sz w:val="27"/>
          <w:szCs w:val="27"/>
        </w:rPr>
        <w:t>thải</w:t>
      </w:r>
      <w:proofErr w:type="spellEnd"/>
      <w:r w:rsidRPr="000D1E1A">
        <w:rPr>
          <w:i/>
          <w:iCs/>
          <w:spacing w:val="-4"/>
          <w:sz w:val="27"/>
          <w:szCs w:val="27"/>
        </w:rPr>
        <w:t xml:space="preserve"> </w:t>
      </w:r>
      <w:proofErr w:type="spellStart"/>
      <w:r w:rsidRPr="000D1E1A">
        <w:rPr>
          <w:i/>
          <w:iCs/>
          <w:spacing w:val="-4"/>
          <w:sz w:val="27"/>
          <w:szCs w:val="27"/>
        </w:rPr>
        <w:t>sinh</w:t>
      </w:r>
      <w:proofErr w:type="spellEnd"/>
      <w:r w:rsidRPr="000D1E1A">
        <w:rPr>
          <w:i/>
          <w:iCs/>
          <w:spacing w:val="-4"/>
          <w:sz w:val="27"/>
          <w:szCs w:val="27"/>
        </w:rPr>
        <w:t xml:space="preserve"> </w:t>
      </w:r>
      <w:proofErr w:type="spellStart"/>
      <w:r w:rsidRPr="000D1E1A">
        <w:rPr>
          <w:i/>
          <w:iCs/>
          <w:spacing w:val="-4"/>
          <w:sz w:val="27"/>
          <w:szCs w:val="27"/>
        </w:rPr>
        <w:t>hoạt</w:t>
      </w:r>
      <w:proofErr w:type="spellEnd"/>
      <w:r w:rsidRPr="000D1E1A">
        <w:rPr>
          <w:i/>
          <w:iCs/>
          <w:spacing w:val="-4"/>
          <w:sz w:val="27"/>
          <w:szCs w:val="27"/>
        </w:rPr>
        <w:t>.</w:t>
      </w:r>
    </w:p>
    <w:p w14:paraId="3D33CEEB" w14:textId="77777777" w:rsidR="00616F1D" w:rsidRPr="000D1E1A" w:rsidRDefault="00616F1D" w:rsidP="00103477">
      <w:pPr>
        <w:tabs>
          <w:tab w:val="left" w:pos="720"/>
        </w:tabs>
        <w:spacing w:line="312" w:lineRule="auto"/>
        <w:ind w:firstLine="567"/>
        <w:jc w:val="both"/>
        <w:rPr>
          <w:sz w:val="27"/>
          <w:szCs w:val="27"/>
        </w:rPr>
      </w:pPr>
      <w:r w:rsidRPr="000D1E1A">
        <w:rPr>
          <w:i/>
          <w:iCs/>
          <w:sz w:val="27"/>
          <w:szCs w:val="27"/>
        </w:rPr>
        <w:t xml:space="preserve">- </w:t>
      </w:r>
      <w:proofErr w:type="spellStart"/>
      <w:r w:rsidRPr="000D1E1A">
        <w:rPr>
          <w:i/>
          <w:iCs/>
          <w:sz w:val="27"/>
          <w:szCs w:val="27"/>
        </w:rPr>
        <w:t>Cột</w:t>
      </w:r>
      <w:proofErr w:type="spellEnd"/>
      <w:r w:rsidRPr="000D1E1A">
        <w:rPr>
          <w:i/>
          <w:iCs/>
          <w:sz w:val="27"/>
          <w:szCs w:val="27"/>
        </w:rPr>
        <w:t xml:space="preserve"> B: Quy </w:t>
      </w:r>
      <w:proofErr w:type="spellStart"/>
      <w:r w:rsidRPr="000D1E1A">
        <w:rPr>
          <w:i/>
          <w:iCs/>
          <w:sz w:val="27"/>
          <w:szCs w:val="27"/>
        </w:rPr>
        <w:t>định</w:t>
      </w:r>
      <w:proofErr w:type="spellEnd"/>
      <w:r w:rsidRPr="000D1E1A">
        <w:rPr>
          <w:i/>
          <w:iCs/>
          <w:sz w:val="27"/>
          <w:szCs w:val="27"/>
        </w:rPr>
        <w:t xml:space="preserve"> </w:t>
      </w:r>
      <w:proofErr w:type="spellStart"/>
      <w:r w:rsidRPr="000D1E1A">
        <w:rPr>
          <w:i/>
          <w:iCs/>
          <w:sz w:val="27"/>
          <w:szCs w:val="27"/>
        </w:rPr>
        <w:t>g</w:t>
      </w:r>
      <w:r w:rsidRPr="000D1E1A">
        <w:rPr>
          <w:i/>
          <w:sz w:val="27"/>
          <w:szCs w:val="27"/>
        </w:rPr>
        <w:t>iá</w:t>
      </w:r>
      <w:proofErr w:type="spellEnd"/>
      <w:r w:rsidRPr="000D1E1A">
        <w:rPr>
          <w:i/>
          <w:sz w:val="27"/>
          <w:szCs w:val="27"/>
        </w:rPr>
        <w:t xml:space="preserve"> </w:t>
      </w:r>
      <w:proofErr w:type="spellStart"/>
      <w:r w:rsidRPr="000D1E1A">
        <w:rPr>
          <w:i/>
          <w:sz w:val="27"/>
          <w:szCs w:val="27"/>
        </w:rPr>
        <w:t>trị</w:t>
      </w:r>
      <w:proofErr w:type="spellEnd"/>
      <w:r w:rsidRPr="000D1E1A">
        <w:rPr>
          <w:i/>
          <w:sz w:val="27"/>
          <w:szCs w:val="27"/>
        </w:rPr>
        <w:t xml:space="preserve"> </w:t>
      </w:r>
      <w:proofErr w:type="spellStart"/>
      <w:r w:rsidRPr="000D1E1A">
        <w:rPr>
          <w:i/>
          <w:sz w:val="27"/>
          <w:szCs w:val="27"/>
        </w:rPr>
        <w:t>tối</w:t>
      </w:r>
      <w:proofErr w:type="spellEnd"/>
      <w:r w:rsidRPr="000D1E1A">
        <w:rPr>
          <w:i/>
          <w:sz w:val="27"/>
          <w:szCs w:val="27"/>
        </w:rPr>
        <w:t xml:space="preserve"> </w:t>
      </w:r>
      <w:proofErr w:type="spellStart"/>
      <w:r w:rsidRPr="000D1E1A">
        <w:rPr>
          <w:i/>
          <w:sz w:val="27"/>
          <w:szCs w:val="27"/>
        </w:rPr>
        <w:t>đa</w:t>
      </w:r>
      <w:proofErr w:type="spellEnd"/>
      <w:r w:rsidRPr="000D1E1A">
        <w:rPr>
          <w:i/>
          <w:sz w:val="27"/>
          <w:szCs w:val="27"/>
        </w:rPr>
        <w:t xml:space="preserve"> </w:t>
      </w:r>
      <w:proofErr w:type="spellStart"/>
      <w:r w:rsidRPr="000D1E1A">
        <w:rPr>
          <w:i/>
          <w:sz w:val="27"/>
          <w:szCs w:val="27"/>
        </w:rPr>
        <w:t>cho</w:t>
      </w:r>
      <w:proofErr w:type="spellEnd"/>
      <w:r w:rsidRPr="000D1E1A">
        <w:rPr>
          <w:i/>
          <w:sz w:val="27"/>
          <w:szCs w:val="27"/>
        </w:rPr>
        <w:t xml:space="preserve"> </w:t>
      </w:r>
      <w:proofErr w:type="spellStart"/>
      <w:r w:rsidRPr="000D1E1A">
        <w:rPr>
          <w:i/>
          <w:sz w:val="27"/>
          <w:szCs w:val="27"/>
        </w:rPr>
        <w:t>phép</w:t>
      </w:r>
      <w:proofErr w:type="spellEnd"/>
      <w:r w:rsidRPr="000D1E1A">
        <w:rPr>
          <w:i/>
          <w:sz w:val="27"/>
          <w:szCs w:val="27"/>
        </w:rPr>
        <w:t xml:space="preserve"> </w:t>
      </w:r>
      <w:proofErr w:type="spellStart"/>
      <w:r w:rsidRPr="000D1E1A">
        <w:rPr>
          <w:i/>
          <w:sz w:val="27"/>
          <w:szCs w:val="27"/>
        </w:rPr>
        <w:t>trong</w:t>
      </w:r>
      <w:proofErr w:type="spellEnd"/>
      <w:r w:rsidRPr="000D1E1A">
        <w:rPr>
          <w:i/>
          <w:sz w:val="27"/>
          <w:szCs w:val="27"/>
        </w:rPr>
        <w:t xml:space="preserve"> </w:t>
      </w:r>
      <w:proofErr w:type="spellStart"/>
      <w:r w:rsidRPr="000D1E1A">
        <w:rPr>
          <w:i/>
          <w:sz w:val="27"/>
          <w:szCs w:val="27"/>
        </w:rPr>
        <w:t>nước</w:t>
      </w:r>
      <w:proofErr w:type="spellEnd"/>
      <w:r w:rsidRPr="000D1E1A">
        <w:rPr>
          <w:i/>
          <w:sz w:val="27"/>
          <w:szCs w:val="27"/>
        </w:rPr>
        <w:t xml:space="preserve"> </w:t>
      </w:r>
      <w:proofErr w:type="spellStart"/>
      <w:r w:rsidRPr="000D1E1A">
        <w:rPr>
          <w:i/>
          <w:sz w:val="27"/>
          <w:szCs w:val="27"/>
        </w:rPr>
        <w:t>thải</w:t>
      </w:r>
      <w:proofErr w:type="spellEnd"/>
      <w:r w:rsidRPr="000D1E1A">
        <w:rPr>
          <w:i/>
          <w:sz w:val="27"/>
          <w:szCs w:val="27"/>
        </w:rPr>
        <w:t xml:space="preserve"> </w:t>
      </w:r>
      <w:proofErr w:type="spellStart"/>
      <w:r w:rsidRPr="000D1E1A">
        <w:rPr>
          <w:i/>
          <w:sz w:val="27"/>
          <w:szCs w:val="27"/>
        </w:rPr>
        <w:t>sinh</w:t>
      </w:r>
      <w:proofErr w:type="spellEnd"/>
      <w:r w:rsidRPr="000D1E1A">
        <w:rPr>
          <w:i/>
          <w:sz w:val="27"/>
          <w:szCs w:val="27"/>
        </w:rPr>
        <w:t xml:space="preserve"> </w:t>
      </w:r>
      <w:proofErr w:type="spellStart"/>
      <w:r w:rsidRPr="000D1E1A">
        <w:rPr>
          <w:i/>
          <w:sz w:val="27"/>
          <w:szCs w:val="27"/>
        </w:rPr>
        <w:t>hoạt</w:t>
      </w:r>
      <w:proofErr w:type="spellEnd"/>
      <w:r w:rsidRPr="000D1E1A">
        <w:rPr>
          <w:i/>
          <w:sz w:val="27"/>
          <w:szCs w:val="27"/>
        </w:rPr>
        <w:t xml:space="preserve"> </w:t>
      </w:r>
      <w:proofErr w:type="spellStart"/>
      <w:r w:rsidRPr="000D1E1A">
        <w:rPr>
          <w:i/>
          <w:sz w:val="27"/>
          <w:szCs w:val="27"/>
        </w:rPr>
        <w:t>khi</w:t>
      </w:r>
      <w:proofErr w:type="spellEnd"/>
      <w:r w:rsidRPr="000D1E1A">
        <w:rPr>
          <w:i/>
          <w:sz w:val="27"/>
          <w:szCs w:val="27"/>
        </w:rPr>
        <w:t xml:space="preserve"> </w:t>
      </w:r>
      <w:proofErr w:type="spellStart"/>
      <w:r w:rsidRPr="000D1E1A">
        <w:rPr>
          <w:i/>
          <w:sz w:val="27"/>
          <w:szCs w:val="27"/>
        </w:rPr>
        <w:t>thải</w:t>
      </w:r>
      <w:proofErr w:type="spellEnd"/>
      <w:r w:rsidRPr="000D1E1A">
        <w:rPr>
          <w:i/>
          <w:sz w:val="27"/>
          <w:szCs w:val="27"/>
        </w:rPr>
        <w:t xml:space="preserve"> </w:t>
      </w:r>
      <w:proofErr w:type="spellStart"/>
      <w:r w:rsidRPr="000D1E1A">
        <w:rPr>
          <w:i/>
          <w:sz w:val="27"/>
          <w:szCs w:val="27"/>
        </w:rPr>
        <w:t>vào</w:t>
      </w:r>
      <w:proofErr w:type="spellEnd"/>
      <w:r w:rsidRPr="000D1E1A">
        <w:rPr>
          <w:i/>
          <w:sz w:val="27"/>
          <w:szCs w:val="27"/>
        </w:rPr>
        <w:t xml:space="preserve"> </w:t>
      </w:r>
      <w:proofErr w:type="spellStart"/>
      <w:r w:rsidRPr="000D1E1A">
        <w:rPr>
          <w:i/>
          <w:sz w:val="27"/>
          <w:szCs w:val="27"/>
        </w:rPr>
        <w:t>các</w:t>
      </w:r>
      <w:proofErr w:type="spellEnd"/>
      <w:r w:rsidRPr="000D1E1A">
        <w:rPr>
          <w:i/>
          <w:sz w:val="27"/>
          <w:szCs w:val="27"/>
        </w:rPr>
        <w:t xml:space="preserve"> </w:t>
      </w:r>
      <w:proofErr w:type="spellStart"/>
      <w:r w:rsidRPr="000D1E1A">
        <w:rPr>
          <w:i/>
          <w:sz w:val="27"/>
          <w:szCs w:val="27"/>
        </w:rPr>
        <w:t>nguồn</w:t>
      </w:r>
      <w:proofErr w:type="spellEnd"/>
      <w:r w:rsidRPr="000D1E1A">
        <w:rPr>
          <w:i/>
          <w:sz w:val="27"/>
          <w:szCs w:val="27"/>
        </w:rPr>
        <w:t xml:space="preserve"> </w:t>
      </w:r>
      <w:proofErr w:type="spellStart"/>
      <w:r w:rsidRPr="000D1E1A">
        <w:rPr>
          <w:i/>
          <w:sz w:val="27"/>
          <w:szCs w:val="27"/>
        </w:rPr>
        <w:t>nước</w:t>
      </w:r>
      <w:proofErr w:type="spellEnd"/>
      <w:r w:rsidRPr="000D1E1A">
        <w:rPr>
          <w:i/>
          <w:sz w:val="27"/>
          <w:szCs w:val="27"/>
        </w:rPr>
        <w:t xml:space="preserve"> </w:t>
      </w:r>
      <w:proofErr w:type="spellStart"/>
      <w:r w:rsidRPr="000D1E1A">
        <w:rPr>
          <w:i/>
          <w:sz w:val="27"/>
          <w:szCs w:val="27"/>
        </w:rPr>
        <w:t>không</w:t>
      </w:r>
      <w:proofErr w:type="spellEnd"/>
      <w:r w:rsidRPr="000D1E1A">
        <w:rPr>
          <w:i/>
          <w:sz w:val="27"/>
          <w:szCs w:val="27"/>
        </w:rPr>
        <w:t xml:space="preserve"> </w:t>
      </w:r>
      <w:proofErr w:type="spellStart"/>
      <w:r w:rsidRPr="000D1E1A">
        <w:rPr>
          <w:i/>
          <w:sz w:val="27"/>
          <w:szCs w:val="27"/>
        </w:rPr>
        <w:t>dùng</w:t>
      </w:r>
      <w:proofErr w:type="spellEnd"/>
      <w:r w:rsidRPr="000D1E1A">
        <w:rPr>
          <w:i/>
          <w:sz w:val="27"/>
          <w:szCs w:val="27"/>
        </w:rPr>
        <w:t xml:space="preserve"> </w:t>
      </w:r>
      <w:proofErr w:type="spellStart"/>
      <w:r w:rsidRPr="000D1E1A">
        <w:rPr>
          <w:i/>
          <w:sz w:val="27"/>
          <w:szCs w:val="27"/>
        </w:rPr>
        <w:t>cho</w:t>
      </w:r>
      <w:proofErr w:type="spellEnd"/>
      <w:r w:rsidRPr="000D1E1A">
        <w:rPr>
          <w:i/>
          <w:sz w:val="27"/>
          <w:szCs w:val="27"/>
        </w:rPr>
        <w:t xml:space="preserve"> </w:t>
      </w:r>
      <w:proofErr w:type="spellStart"/>
      <w:r w:rsidRPr="000D1E1A">
        <w:rPr>
          <w:i/>
          <w:sz w:val="27"/>
          <w:szCs w:val="27"/>
        </w:rPr>
        <w:t>mục</w:t>
      </w:r>
      <w:proofErr w:type="spellEnd"/>
      <w:r w:rsidRPr="000D1E1A">
        <w:rPr>
          <w:i/>
          <w:sz w:val="27"/>
          <w:szCs w:val="27"/>
        </w:rPr>
        <w:t xml:space="preserve"> </w:t>
      </w:r>
      <w:proofErr w:type="spellStart"/>
      <w:r w:rsidRPr="000D1E1A">
        <w:rPr>
          <w:i/>
          <w:sz w:val="27"/>
          <w:szCs w:val="27"/>
        </w:rPr>
        <w:t>đích</w:t>
      </w:r>
      <w:proofErr w:type="spellEnd"/>
      <w:r w:rsidRPr="000D1E1A">
        <w:rPr>
          <w:i/>
          <w:sz w:val="27"/>
          <w:szCs w:val="27"/>
        </w:rPr>
        <w:t xml:space="preserve"> </w:t>
      </w:r>
      <w:proofErr w:type="spellStart"/>
      <w:r w:rsidRPr="000D1E1A">
        <w:rPr>
          <w:i/>
          <w:sz w:val="27"/>
          <w:szCs w:val="27"/>
        </w:rPr>
        <w:t>cấp</w:t>
      </w:r>
      <w:proofErr w:type="spellEnd"/>
      <w:r w:rsidRPr="000D1E1A">
        <w:rPr>
          <w:i/>
          <w:sz w:val="27"/>
          <w:szCs w:val="27"/>
        </w:rPr>
        <w:t xml:space="preserve"> </w:t>
      </w:r>
      <w:proofErr w:type="spellStart"/>
      <w:r w:rsidRPr="000D1E1A">
        <w:rPr>
          <w:i/>
          <w:sz w:val="27"/>
          <w:szCs w:val="27"/>
        </w:rPr>
        <w:t>nước</w:t>
      </w:r>
      <w:proofErr w:type="spellEnd"/>
      <w:r w:rsidRPr="000D1E1A">
        <w:rPr>
          <w:i/>
          <w:sz w:val="27"/>
          <w:szCs w:val="27"/>
        </w:rPr>
        <w:t xml:space="preserve"> </w:t>
      </w:r>
      <w:proofErr w:type="spellStart"/>
      <w:r w:rsidRPr="000D1E1A">
        <w:rPr>
          <w:i/>
          <w:sz w:val="27"/>
          <w:szCs w:val="27"/>
        </w:rPr>
        <w:t>sinh</w:t>
      </w:r>
      <w:proofErr w:type="spellEnd"/>
      <w:r w:rsidRPr="000D1E1A">
        <w:rPr>
          <w:i/>
          <w:sz w:val="27"/>
          <w:szCs w:val="27"/>
        </w:rPr>
        <w:t xml:space="preserve"> </w:t>
      </w:r>
      <w:proofErr w:type="spellStart"/>
      <w:r w:rsidRPr="000D1E1A">
        <w:rPr>
          <w:i/>
          <w:sz w:val="27"/>
          <w:szCs w:val="27"/>
        </w:rPr>
        <w:t>hoạt</w:t>
      </w:r>
      <w:proofErr w:type="spellEnd"/>
      <w:r w:rsidRPr="000D1E1A">
        <w:rPr>
          <w:i/>
          <w:sz w:val="27"/>
          <w:szCs w:val="27"/>
        </w:rPr>
        <w:t>.</w:t>
      </w:r>
    </w:p>
    <w:p w14:paraId="0795F4B3" w14:textId="77777777" w:rsidR="00616F1D" w:rsidRPr="000D1E1A" w:rsidRDefault="00616F1D" w:rsidP="00103477">
      <w:pPr>
        <w:spacing w:line="312" w:lineRule="auto"/>
        <w:ind w:firstLine="567"/>
        <w:jc w:val="both"/>
        <w:rPr>
          <w:highlight w:val="white"/>
        </w:rPr>
      </w:pPr>
      <w:proofErr w:type="spellStart"/>
      <w:r w:rsidRPr="000D1E1A">
        <w:rPr>
          <w:highlight w:val="white"/>
          <w:u w:val="single"/>
        </w:rPr>
        <w:t>Đánh</w:t>
      </w:r>
      <w:proofErr w:type="spellEnd"/>
      <w:r w:rsidRPr="000D1E1A">
        <w:rPr>
          <w:highlight w:val="white"/>
          <w:u w:val="single"/>
        </w:rPr>
        <w:t xml:space="preserve"> </w:t>
      </w:r>
      <w:proofErr w:type="spellStart"/>
      <w:r w:rsidRPr="000D1E1A">
        <w:rPr>
          <w:highlight w:val="white"/>
          <w:u w:val="single"/>
        </w:rPr>
        <w:t>giá</w:t>
      </w:r>
      <w:proofErr w:type="spellEnd"/>
      <w:r w:rsidRPr="000D1E1A">
        <w:rPr>
          <w:highlight w:val="white"/>
          <w:u w:val="single"/>
        </w:rPr>
        <w:t xml:space="preserve"> </w:t>
      </w:r>
      <w:proofErr w:type="spellStart"/>
      <w:r w:rsidRPr="000D1E1A">
        <w:rPr>
          <w:highlight w:val="white"/>
          <w:u w:val="single"/>
        </w:rPr>
        <w:t>tác</w:t>
      </w:r>
      <w:proofErr w:type="spellEnd"/>
      <w:r w:rsidRPr="000D1E1A">
        <w:rPr>
          <w:highlight w:val="white"/>
          <w:u w:val="single"/>
        </w:rPr>
        <w:t xml:space="preserve"> </w:t>
      </w:r>
      <w:proofErr w:type="spellStart"/>
      <w:r w:rsidRPr="000D1E1A">
        <w:rPr>
          <w:highlight w:val="white"/>
          <w:u w:val="single"/>
        </w:rPr>
        <w:t>động</w:t>
      </w:r>
      <w:proofErr w:type="spellEnd"/>
      <w:r w:rsidRPr="000D1E1A">
        <w:rPr>
          <w:i/>
          <w:highlight w:val="white"/>
        </w:rPr>
        <w:t>:</w:t>
      </w:r>
      <w:r w:rsidRPr="000D1E1A">
        <w:rPr>
          <w:highlight w:val="white"/>
        </w:rPr>
        <w:t xml:space="preserve"> </w:t>
      </w:r>
      <w:proofErr w:type="spellStart"/>
      <w:r w:rsidRPr="000D1E1A">
        <w:rPr>
          <w:highlight w:val="white"/>
        </w:rPr>
        <w:t>Kết</w:t>
      </w:r>
      <w:proofErr w:type="spellEnd"/>
      <w:r w:rsidRPr="000D1E1A">
        <w:rPr>
          <w:highlight w:val="white"/>
        </w:rPr>
        <w:t xml:space="preserve"> </w:t>
      </w:r>
      <w:proofErr w:type="spellStart"/>
      <w:r w:rsidRPr="000D1E1A">
        <w:rPr>
          <w:highlight w:val="white"/>
        </w:rPr>
        <w:t>quả</w:t>
      </w:r>
      <w:proofErr w:type="spellEnd"/>
      <w:r w:rsidRPr="000D1E1A">
        <w:rPr>
          <w:highlight w:val="white"/>
        </w:rPr>
        <w:t xml:space="preserve"> </w:t>
      </w:r>
      <w:proofErr w:type="spellStart"/>
      <w:r w:rsidRPr="000D1E1A">
        <w:rPr>
          <w:highlight w:val="white"/>
        </w:rPr>
        <w:t>tham</w:t>
      </w:r>
      <w:proofErr w:type="spellEnd"/>
      <w:r w:rsidRPr="000D1E1A">
        <w:rPr>
          <w:highlight w:val="white"/>
        </w:rPr>
        <w:t xml:space="preserve"> </w:t>
      </w:r>
      <w:proofErr w:type="spellStart"/>
      <w:r w:rsidRPr="000D1E1A">
        <w:rPr>
          <w:highlight w:val="white"/>
        </w:rPr>
        <w:t>khảo</w:t>
      </w:r>
      <w:proofErr w:type="spellEnd"/>
      <w:r w:rsidRPr="000D1E1A">
        <w:rPr>
          <w:highlight w:val="white"/>
        </w:rPr>
        <w:t xml:space="preserve"> ở </w:t>
      </w:r>
      <w:proofErr w:type="spellStart"/>
      <w:r w:rsidRPr="000D1E1A">
        <w:rPr>
          <w:highlight w:val="white"/>
        </w:rPr>
        <w:t>bảng</w:t>
      </w:r>
      <w:proofErr w:type="spellEnd"/>
      <w:r w:rsidRPr="000D1E1A">
        <w:rPr>
          <w:highlight w:val="white"/>
        </w:rPr>
        <w:t xml:space="preserve"> </w:t>
      </w:r>
      <w:proofErr w:type="spellStart"/>
      <w:r w:rsidRPr="000D1E1A">
        <w:rPr>
          <w:highlight w:val="white"/>
        </w:rPr>
        <w:t>trên</w:t>
      </w:r>
      <w:proofErr w:type="spellEnd"/>
      <w:r w:rsidRPr="000D1E1A">
        <w:rPr>
          <w:highlight w:val="white"/>
        </w:rPr>
        <w:t xml:space="preserve"> </w:t>
      </w:r>
      <w:proofErr w:type="spellStart"/>
      <w:r w:rsidRPr="000D1E1A">
        <w:rPr>
          <w:highlight w:val="white"/>
        </w:rPr>
        <w:t>cho</w:t>
      </w:r>
      <w:proofErr w:type="spellEnd"/>
      <w:r w:rsidRPr="000D1E1A">
        <w:rPr>
          <w:highlight w:val="white"/>
        </w:rPr>
        <w:t xml:space="preserve"> </w:t>
      </w:r>
      <w:proofErr w:type="spellStart"/>
      <w:r w:rsidRPr="000D1E1A">
        <w:rPr>
          <w:highlight w:val="white"/>
        </w:rPr>
        <w:t>thấy</w:t>
      </w:r>
      <w:proofErr w:type="spellEnd"/>
      <w:r w:rsidRPr="000D1E1A">
        <w:rPr>
          <w:highlight w:val="white"/>
        </w:rPr>
        <w:t xml:space="preserve">, </w:t>
      </w:r>
      <w:proofErr w:type="spellStart"/>
      <w:r w:rsidRPr="000D1E1A">
        <w:rPr>
          <w:highlight w:val="white"/>
        </w:rPr>
        <w:t>nước</w:t>
      </w:r>
      <w:proofErr w:type="spellEnd"/>
      <w:r w:rsidRPr="000D1E1A">
        <w:rPr>
          <w:highlight w:val="white"/>
        </w:rPr>
        <w:t xml:space="preserve"> </w:t>
      </w:r>
      <w:proofErr w:type="spellStart"/>
      <w:r w:rsidRPr="000D1E1A">
        <w:rPr>
          <w:highlight w:val="white"/>
        </w:rPr>
        <w:t>thải</w:t>
      </w:r>
      <w:proofErr w:type="spellEnd"/>
      <w:r w:rsidRPr="000D1E1A">
        <w:rPr>
          <w:highlight w:val="white"/>
        </w:rPr>
        <w:t xml:space="preserve"> </w:t>
      </w:r>
      <w:proofErr w:type="spellStart"/>
      <w:r w:rsidRPr="000D1E1A">
        <w:rPr>
          <w:highlight w:val="white"/>
        </w:rPr>
        <w:t>sinh</w:t>
      </w:r>
      <w:proofErr w:type="spellEnd"/>
      <w:r w:rsidRPr="000D1E1A">
        <w:rPr>
          <w:highlight w:val="white"/>
        </w:rPr>
        <w:t xml:space="preserve"> </w:t>
      </w:r>
      <w:proofErr w:type="spellStart"/>
      <w:r w:rsidRPr="000D1E1A">
        <w:rPr>
          <w:highlight w:val="white"/>
        </w:rPr>
        <w:t>hoạt</w:t>
      </w:r>
      <w:proofErr w:type="spellEnd"/>
      <w:r w:rsidRPr="000D1E1A">
        <w:rPr>
          <w:highlight w:val="white"/>
        </w:rPr>
        <w:t xml:space="preserve"> </w:t>
      </w:r>
      <w:proofErr w:type="spellStart"/>
      <w:r w:rsidRPr="000D1E1A">
        <w:rPr>
          <w:highlight w:val="white"/>
        </w:rPr>
        <w:t>khi</w:t>
      </w:r>
      <w:proofErr w:type="spellEnd"/>
      <w:r w:rsidRPr="000D1E1A">
        <w:rPr>
          <w:highlight w:val="white"/>
        </w:rPr>
        <w:t xml:space="preserve"> </w:t>
      </w:r>
      <w:proofErr w:type="spellStart"/>
      <w:r w:rsidRPr="000D1E1A">
        <w:rPr>
          <w:highlight w:val="white"/>
        </w:rPr>
        <w:t>chưa</w:t>
      </w:r>
      <w:proofErr w:type="spellEnd"/>
      <w:r w:rsidRPr="000D1E1A">
        <w:rPr>
          <w:highlight w:val="white"/>
        </w:rPr>
        <w:t xml:space="preserve"> </w:t>
      </w:r>
      <w:proofErr w:type="spellStart"/>
      <w:r w:rsidRPr="000D1E1A">
        <w:rPr>
          <w:highlight w:val="white"/>
        </w:rPr>
        <w:t>được</w:t>
      </w:r>
      <w:proofErr w:type="spellEnd"/>
      <w:r w:rsidRPr="000D1E1A">
        <w:rPr>
          <w:highlight w:val="white"/>
        </w:rPr>
        <w:t xml:space="preserve"> </w:t>
      </w:r>
      <w:proofErr w:type="spellStart"/>
      <w:r w:rsidRPr="000D1E1A">
        <w:rPr>
          <w:highlight w:val="white"/>
        </w:rPr>
        <w:t>xử</w:t>
      </w:r>
      <w:proofErr w:type="spellEnd"/>
      <w:r w:rsidRPr="000D1E1A">
        <w:rPr>
          <w:highlight w:val="white"/>
        </w:rPr>
        <w:t xml:space="preserve"> </w:t>
      </w:r>
      <w:proofErr w:type="spellStart"/>
      <w:r w:rsidRPr="000D1E1A">
        <w:rPr>
          <w:highlight w:val="white"/>
        </w:rPr>
        <w:t>lý</w:t>
      </w:r>
      <w:proofErr w:type="spellEnd"/>
      <w:r w:rsidRPr="000D1E1A">
        <w:rPr>
          <w:highlight w:val="white"/>
        </w:rPr>
        <w:t xml:space="preserve"> </w:t>
      </w:r>
      <w:proofErr w:type="spellStart"/>
      <w:r w:rsidRPr="000D1E1A">
        <w:rPr>
          <w:highlight w:val="white"/>
        </w:rPr>
        <w:t>có</w:t>
      </w:r>
      <w:proofErr w:type="spellEnd"/>
      <w:r w:rsidRPr="000D1E1A">
        <w:rPr>
          <w:highlight w:val="white"/>
        </w:rPr>
        <w:t xml:space="preserve"> </w:t>
      </w:r>
      <w:proofErr w:type="spellStart"/>
      <w:r w:rsidRPr="000D1E1A">
        <w:rPr>
          <w:highlight w:val="white"/>
        </w:rPr>
        <w:t>nồng</w:t>
      </w:r>
      <w:proofErr w:type="spellEnd"/>
      <w:r w:rsidRPr="000D1E1A">
        <w:rPr>
          <w:highlight w:val="white"/>
        </w:rPr>
        <w:t xml:space="preserve"> </w:t>
      </w:r>
      <w:proofErr w:type="spellStart"/>
      <w:r w:rsidRPr="000D1E1A">
        <w:rPr>
          <w:highlight w:val="white"/>
        </w:rPr>
        <w:t>độ</w:t>
      </w:r>
      <w:proofErr w:type="spellEnd"/>
      <w:r w:rsidRPr="000D1E1A">
        <w:rPr>
          <w:highlight w:val="white"/>
        </w:rPr>
        <w:t xml:space="preserve"> </w:t>
      </w:r>
      <w:proofErr w:type="spellStart"/>
      <w:r w:rsidRPr="000D1E1A">
        <w:rPr>
          <w:highlight w:val="white"/>
        </w:rPr>
        <w:t>các</w:t>
      </w:r>
      <w:proofErr w:type="spellEnd"/>
      <w:r w:rsidRPr="000D1E1A">
        <w:rPr>
          <w:highlight w:val="white"/>
        </w:rPr>
        <w:t xml:space="preserve"> </w:t>
      </w:r>
      <w:proofErr w:type="spellStart"/>
      <w:r w:rsidRPr="000D1E1A">
        <w:rPr>
          <w:highlight w:val="white"/>
        </w:rPr>
        <w:t>chất</w:t>
      </w:r>
      <w:proofErr w:type="spellEnd"/>
      <w:r w:rsidRPr="000D1E1A">
        <w:rPr>
          <w:highlight w:val="white"/>
        </w:rPr>
        <w:t xml:space="preserve"> ô </w:t>
      </w:r>
      <w:proofErr w:type="spellStart"/>
      <w:r w:rsidRPr="000D1E1A">
        <w:rPr>
          <w:highlight w:val="white"/>
        </w:rPr>
        <w:t>nhiễm</w:t>
      </w:r>
      <w:proofErr w:type="spellEnd"/>
      <w:r w:rsidRPr="000D1E1A">
        <w:rPr>
          <w:highlight w:val="white"/>
        </w:rPr>
        <w:t xml:space="preserve"> </w:t>
      </w:r>
      <w:proofErr w:type="spellStart"/>
      <w:r w:rsidRPr="000D1E1A">
        <w:rPr>
          <w:highlight w:val="white"/>
        </w:rPr>
        <w:t>cao</w:t>
      </w:r>
      <w:proofErr w:type="spellEnd"/>
      <w:r w:rsidRPr="000D1E1A">
        <w:rPr>
          <w:highlight w:val="white"/>
        </w:rPr>
        <w:t xml:space="preserve"> </w:t>
      </w:r>
      <w:proofErr w:type="spellStart"/>
      <w:r w:rsidRPr="000D1E1A">
        <w:rPr>
          <w:highlight w:val="white"/>
        </w:rPr>
        <w:t>hơn</w:t>
      </w:r>
      <w:proofErr w:type="spellEnd"/>
      <w:r w:rsidRPr="000D1E1A">
        <w:rPr>
          <w:highlight w:val="white"/>
        </w:rPr>
        <w:t xml:space="preserve"> </w:t>
      </w:r>
      <w:proofErr w:type="spellStart"/>
      <w:r w:rsidRPr="000D1E1A">
        <w:rPr>
          <w:highlight w:val="white"/>
        </w:rPr>
        <w:t>nhiều</w:t>
      </w:r>
      <w:proofErr w:type="spellEnd"/>
      <w:r w:rsidRPr="000D1E1A">
        <w:rPr>
          <w:highlight w:val="white"/>
        </w:rPr>
        <w:t xml:space="preserve"> so </w:t>
      </w:r>
      <w:proofErr w:type="spellStart"/>
      <w:r w:rsidRPr="000D1E1A">
        <w:rPr>
          <w:highlight w:val="white"/>
        </w:rPr>
        <w:t>với</w:t>
      </w:r>
      <w:proofErr w:type="spellEnd"/>
      <w:r w:rsidRPr="000D1E1A">
        <w:rPr>
          <w:highlight w:val="white"/>
        </w:rPr>
        <w:t xml:space="preserve"> </w:t>
      </w:r>
      <w:proofErr w:type="spellStart"/>
      <w:r w:rsidRPr="000D1E1A">
        <w:rPr>
          <w:highlight w:val="white"/>
        </w:rPr>
        <w:t>cột</w:t>
      </w:r>
      <w:proofErr w:type="spellEnd"/>
      <w:r w:rsidRPr="000D1E1A">
        <w:rPr>
          <w:highlight w:val="white"/>
        </w:rPr>
        <w:t xml:space="preserve"> B </w:t>
      </w:r>
      <w:proofErr w:type="spellStart"/>
      <w:r w:rsidRPr="000D1E1A">
        <w:rPr>
          <w:highlight w:val="white"/>
        </w:rPr>
        <w:t>của</w:t>
      </w:r>
      <w:proofErr w:type="spellEnd"/>
      <w:r w:rsidRPr="000D1E1A">
        <w:rPr>
          <w:highlight w:val="white"/>
        </w:rPr>
        <w:t xml:space="preserve"> </w:t>
      </w:r>
      <w:proofErr w:type="spellStart"/>
      <w:r w:rsidRPr="000D1E1A">
        <w:rPr>
          <w:highlight w:val="white"/>
        </w:rPr>
        <w:t>quy</w:t>
      </w:r>
      <w:proofErr w:type="spellEnd"/>
      <w:r w:rsidRPr="000D1E1A">
        <w:rPr>
          <w:highlight w:val="white"/>
        </w:rPr>
        <w:t xml:space="preserve"> </w:t>
      </w:r>
      <w:proofErr w:type="spellStart"/>
      <w:r w:rsidRPr="000D1E1A">
        <w:rPr>
          <w:highlight w:val="white"/>
        </w:rPr>
        <w:t>chuẩn</w:t>
      </w:r>
      <w:proofErr w:type="spellEnd"/>
      <w:r w:rsidRPr="000D1E1A">
        <w:rPr>
          <w:highlight w:val="white"/>
        </w:rPr>
        <w:t xml:space="preserve"> QCVN 14:2008/BTNMT. </w:t>
      </w:r>
      <w:proofErr w:type="spellStart"/>
      <w:r w:rsidRPr="000D1E1A">
        <w:rPr>
          <w:highlight w:val="white"/>
        </w:rPr>
        <w:t>Nếu</w:t>
      </w:r>
      <w:proofErr w:type="spellEnd"/>
      <w:r w:rsidRPr="000D1E1A">
        <w:rPr>
          <w:highlight w:val="white"/>
        </w:rPr>
        <w:t xml:space="preserve"> </w:t>
      </w:r>
      <w:proofErr w:type="spellStart"/>
      <w:r w:rsidRPr="000D1E1A">
        <w:rPr>
          <w:highlight w:val="white"/>
        </w:rPr>
        <w:t>không</w:t>
      </w:r>
      <w:proofErr w:type="spellEnd"/>
      <w:r w:rsidRPr="000D1E1A">
        <w:rPr>
          <w:highlight w:val="white"/>
        </w:rPr>
        <w:t xml:space="preserve"> </w:t>
      </w:r>
      <w:proofErr w:type="spellStart"/>
      <w:r w:rsidRPr="000D1E1A">
        <w:rPr>
          <w:highlight w:val="white"/>
        </w:rPr>
        <w:t>xây</w:t>
      </w:r>
      <w:proofErr w:type="spellEnd"/>
      <w:r w:rsidRPr="000D1E1A">
        <w:rPr>
          <w:highlight w:val="white"/>
        </w:rPr>
        <w:t xml:space="preserve"> </w:t>
      </w:r>
      <w:proofErr w:type="spellStart"/>
      <w:r w:rsidRPr="000D1E1A">
        <w:rPr>
          <w:highlight w:val="white"/>
        </w:rPr>
        <w:t>dựng</w:t>
      </w:r>
      <w:proofErr w:type="spellEnd"/>
      <w:r w:rsidRPr="000D1E1A">
        <w:rPr>
          <w:highlight w:val="white"/>
        </w:rPr>
        <w:t xml:space="preserve">, </w:t>
      </w:r>
      <w:proofErr w:type="spellStart"/>
      <w:r w:rsidRPr="000D1E1A">
        <w:rPr>
          <w:highlight w:val="white"/>
        </w:rPr>
        <w:t>lắp</w:t>
      </w:r>
      <w:proofErr w:type="spellEnd"/>
      <w:r w:rsidRPr="000D1E1A">
        <w:rPr>
          <w:highlight w:val="white"/>
        </w:rPr>
        <w:t xml:space="preserve"> </w:t>
      </w:r>
      <w:proofErr w:type="spellStart"/>
      <w:r w:rsidRPr="000D1E1A">
        <w:rPr>
          <w:highlight w:val="white"/>
        </w:rPr>
        <w:t>đặt</w:t>
      </w:r>
      <w:proofErr w:type="spellEnd"/>
      <w:r w:rsidRPr="000D1E1A">
        <w:rPr>
          <w:highlight w:val="white"/>
        </w:rPr>
        <w:t xml:space="preserve"> </w:t>
      </w:r>
      <w:proofErr w:type="spellStart"/>
      <w:r w:rsidRPr="000D1E1A">
        <w:rPr>
          <w:highlight w:val="white"/>
        </w:rPr>
        <w:t>hệ</w:t>
      </w:r>
      <w:proofErr w:type="spellEnd"/>
      <w:r w:rsidRPr="000D1E1A">
        <w:rPr>
          <w:highlight w:val="white"/>
        </w:rPr>
        <w:t xml:space="preserve"> </w:t>
      </w:r>
      <w:proofErr w:type="spellStart"/>
      <w:r w:rsidRPr="000D1E1A">
        <w:rPr>
          <w:highlight w:val="white"/>
        </w:rPr>
        <w:t>thống</w:t>
      </w:r>
      <w:proofErr w:type="spellEnd"/>
      <w:r w:rsidRPr="000D1E1A">
        <w:rPr>
          <w:highlight w:val="white"/>
        </w:rPr>
        <w:t xml:space="preserve"> </w:t>
      </w:r>
      <w:proofErr w:type="spellStart"/>
      <w:r w:rsidRPr="000D1E1A">
        <w:rPr>
          <w:highlight w:val="white"/>
        </w:rPr>
        <w:t>thu</w:t>
      </w:r>
      <w:proofErr w:type="spellEnd"/>
      <w:r w:rsidRPr="000D1E1A">
        <w:rPr>
          <w:highlight w:val="white"/>
        </w:rPr>
        <w:t xml:space="preserve"> </w:t>
      </w:r>
      <w:proofErr w:type="spellStart"/>
      <w:r w:rsidRPr="000D1E1A">
        <w:rPr>
          <w:highlight w:val="white"/>
        </w:rPr>
        <w:t>gom</w:t>
      </w:r>
      <w:proofErr w:type="spellEnd"/>
      <w:r w:rsidRPr="000D1E1A">
        <w:rPr>
          <w:highlight w:val="white"/>
        </w:rPr>
        <w:t xml:space="preserve"> </w:t>
      </w:r>
      <w:proofErr w:type="spellStart"/>
      <w:r w:rsidRPr="000D1E1A">
        <w:rPr>
          <w:highlight w:val="white"/>
        </w:rPr>
        <w:t>và</w:t>
      </w:r>
      <w:proofErr w:type="spellEnd"/>
      <w:r w:rsidRPr="000D1E1A">
        <w:rPr>
          <w:highlight w:val="white"/>
        </w:rPr>
        <w:t xml:space="preserve"> </w:t>
      </w:r>
      <w:proofErr w:type="spellStart"/>
      <w:r w:rsidRPr="000D1E1A">
        <w:rPr>
          <w:highlight w:val="white"/>
        </w:rPr>
        <w:t>xử</w:t>
      </w:r>
      <w:proofErr w:type="spellEnd"/>
      <w:r w:rsidRPr="000D1E1A">
        <w:rPr>
          <w:highlight w:val="white"/>
        </w:rPr>
        <w:t xml:space="preserve"> </w:t>
      </w:r>
      <w:proofErr w:type="spellStart"/>
      <w:r w:rsidRPr="000D1E1A">
        <w:rPr>
          <w:highlight w:val="white"/>
        </w:rPr>
        <w:t>lý</w:t>
      </w:r>
      <w:proofErr w:type="spellEnd"/>
      <w:r w:rsidRPr="000D1E1A">
        <w:rPr>
          <w:highlight w:val="white"/>
        </w:rPr>
        <w:t xml:space="preserve"> </w:t>
      </w:r>
      <w:proofErr w:type="spellStart"/>
      <w:r w:rsidRPr="000D1E1A">
        <w:rPr>
          <w:highlight w:val="white"/>
        </w:rPr>
        <w:t>thì</w:t>
      </w:r>
      <w:proofErr w:type="spellEnd"/>
      <w:r w:rsidRPr="000D1E1A">
        <w:rPr>
          <w:highlight w:val="white"/>
        </w:rPr>
        <w:t xml:space="preserve"> </w:t>
      </w:r>
      <w:proofErr w:type="spellStart"/>
      <w:r w:rsidRPr="000D1E1A">
        <w:rPr>
          <w:highlight w:val="white"/>
        </w:rPr>
        <w:t>hàng</w:t>
      </w:r>
      <w:proofErr w:type="spellEnd"/>
      <w:r w:rsidRPr="000D1E1A">
        <w:rPr>
          <w:highlight w:val="white"/>
        </w:rPr>
        <w:t xml:space="preserve"> </w:t>
      </w:r>
      <w:proofErr w:type="spellStart"/>
      <w:r w:rsidRPr="000D1E1A">
        <w:rPr>
          <w:highlight w:val="white"/>
        </w:rPr>
        <w:t>ngày</w:t>
      </w:r>
      <w:proofErr w:type="spellEnd"/>
      <w:r w:rsidRPr="000D1E1A">
        <w:rPr>
          <w:highlight w:val="white"/>
        </w:rPr>
        <w:t xml:space="preserve"> </w:t>
      </w:r>
      <w:proofErr w:type="spellStart"/>
      <w:r w:rsidRPr="000D1E1A">
        <w:rPr>
          <w:highlight w:val="white"/>
        </w:rPr>
        <w:t>sẽ</w:t>
      </w:r>
      <w:proofErr w:type="spellEnd"/>
      <w:r w:rsidRPr="000D1E1A">
        <w:rPr>
          <w:highlight w:val="white"/>
        </w:rPr>
        <w:t xml:space="preserve"> </w:t>
      </w:r>
      <w:proofErr w:type="spellStart"/>
      <w:r w:rsidRPr="000D1E1A">
        <w:rPr>
          <w:highlight w:val="white"/>
        </w:rPr>
        <w:t>có</w:t>
      </w:r>
      <w:proofErr w:type="spellEnd"/>
      <w:r w:rsidRPr="000D1E1A">
        <w:rPr>
          <w:highlight w:val="white"/>
        </w:rPr>
        <w:t xml:space="preserve"> </w:t>
      </w:r>
      <w:proofErr w:type="spellStart"/>
      <w:r w:rsidRPr="000D1E1A">
        <w:rPr>
          <w:highlight w:val="white"/>
        </w:rPr>
        <w:t>một</w:t>
      </w:r>
      <w:proofErr w:type="spellEnd"/>
      <w:r w:rsidRPr="000D1E1A">
        <w:rPr>
          <w:highlight w:val="white"/>
        </w:rPr>
        <w:t xml:space="preserve"> </w:t>
      </w:r>
      <w:proofErr w:type="spellStart"/>
      <w:r w:rsidRPr="000D1E1A">
        <w:rPr>
          <w:highlight w:val="white"/>
        </w:rPr>
        <w:t>lượng</w:t>
      </w:r>
      <w:proofErr w:type="spellEnd"/>
      <w:r w:rsidRPr="000D1E1A">
        <w:rPr>
          <w:highlight w:val="white"/>
        </w:rPr>
        <w:t xml:space="preserve"> </w:t>
      </w:r>
      <w:proofErr w:type="spellStart"/>
      <w:r w:rsidRPr="000D1E1A">
        <w:rPr>
          <w:highlight w:val="white"/>
        </w:rPr>
        <w:t>chất</w:t>
      </w:r>
      <w:proofErr w:type="spellEnd"/>
      <w:r w:rsidRPr="000D1E1A">
        <w:rPr>
          <w:highlight w:val="white"/>
        </w:rPr>
        <w:t xml:space="preserve"> ô </w:t>
      </w:r>
      <w:proofErr w:type="spellStart"/>
      <w:r w:rsidRPr="000D1E1A">
        <w:rPr>
          <w:highlight w:val="white"/>
        </w:rPr>
        <w:t>nhiễm</w:t>
      </w:r>
      <w:proofErr w:type="spellEnd"/>
      <w:r w:rsidRPr="000D1E1A">
        <w:rPr>
          <w:highlight w:val="white"/>
        </w:rPr>
        <w:t xml:space="preserve"> </w:t>
      </w:r>
      <w:proofErr w:type="spellStart"/>
      <w:r w:rsidRPr="000D1E1A">
        <w:rPr>
          <w:highlight w:val="white"/>
        </w:rPr>
        <w:t>thải</w:t>
      </w:r>
      <w:proofErr w:type="spellEnd"/>
      <w:r w:rsidRPr="000D1E1A">
        <w:rPr>
          <w:highlight w:val="white"/>
        </w:rPr>
        <w:t xml:space="preserve"> </w:t>
      </w:r>
      <w:proofErr w:type="spellStart"/>
      <w:r w:rsidRPr="000D1E1A">
        <w:rPr>
          <w:highlight w:val="white"/>
        </w:rPr>
        <w:t>ra</w:t>
      </w:r>
      <w:proofErr w:type="spellEnd"/>
      <w:r w:rsidRPr="000D1E1A">
        <w:rPr>
          <w:highlight w:val="white"/>
        </w:rPr>
        <w:t xml:space="preserve"> </w:t>
      </w:r>
      <w:proofErr w:type="spellStart"/>
      <w:r w:rsidRPr="000D1E1A">
        <w:rPr>
          <w:highlight w:val="white"/>
        </w:rPr>
        <w:t>môi</w:t>
      </w:r>
      <w:proofErr w:type="spellEnd"/>
      <w:r w:rsidRPr="000D1E1A">
        <w:rPr>
          <w:highlight w:val="white"/>
        </w:rPr>
        <w:t xml:space="preserve"> </w:t>
      </w:r>
      <w:proofErr w:type="spellStart"/>
      <w:r w:rsidRPr="000D1E1A">
        <w:rPr>
          <w:highlight w:val="white"/>
        </w:rPr>
        <w:t>trường</w:t>
      </w:r>
      <w:proofErr w:type="spellEnd"/>
      <w:r w:rsidRPr="000D1E1A">
        <w:rPr>
          <w:highlight w:val="white"/>
        </w:rPr>
        <w:t xml:space="preserve">. </w:t>
      </w:r>
      <w:proofErr w:type="spellStart"/>
      <w:r w:rsidRPr="000D1E1A">
        <w:rPr>
          <w:highlight w:val="white"/>
        </w:rPr>
        <w:t>Đây</w:t>
      </w:r>
      <w:proofErr w:type="spellEnd"/>
      <w:r w:rsidRPr="000D1E1A">
        <w:rPr>
          <w:highlight w:val="white"/>
        </w:rPr>
        <w:t xml:space="preserve"> </w:t>
      </w:r>
      <w:proofErr w:type="spellStart"/>
      <w:r w:rsidRPr="000D1E1A">
        <w:rPr>
          <w:highlight w:val="white"/>
        </w:rPr>
        <w:t>là</w:t>
      </w:r>
      <w:proofErr w:type="spellEnd"/>
      <w:r w:rsidRPr="000D1E1A">
        <w:rPr>
          <w:highlight w:val="white"/>
        </w:rPr>
        <w:t xml:space="preserve"> </w:t>
      </w:r>
      <w:proofErr w:type="spellStart"/>
      <w:r w:rsidRPr="000D1E1A">
        <w:rPr>
          <w:highlight w:val="white"/>
        </w:rPr>
        <w:t>nguồn</w:t>
      </w:r>
      <w:proofErr w:type="spellEnd"/>
      <w:r w:rsidRPr="000D1E1A">
        <w:rPr>
          <w:highlight w:val="white"/>
        </w:rPr>
        <w:t xml:space="preserve"> ô </w:t>
      </w:r>
      <w:proofErr w:type="spellStart"/>
      <w:r w:rsidRPr="000D1E1A">
        <w:rPr>
          <w:highlight w:val="white"/>
        </w:rPr>
        <w:t>nhiễm</w:t>
      </w:r>
      <w:proofErr w:type="spellEnd"/>
      <w:r w:rsidRPr="000D1E1A">
        <w:rPr>
          <w:highlight w:val="white"/>
        </w:rPr>
        <w:t xml:space="preserve"> </w:t>
      </w:r>
      <w:proofErr w:type="spellStart"/>
      <w:r w:rsidRPr="000D1E1A">
        <w:rPr>
          <w:highlight w:val="white"/>
        </w:rPr>
        <w:t>đáng</w:t>
      </w:r>
      <w:proofErr w:type="spellEnd"/>
      <w:r w:rsidRPr="000D1E1A">
        <w:rPr>
          <w:highlight w:val="white"/>
        </w:rPr>
        <w:t xml:space="preserve"> </w:t>
      </w:r>
      <w:proofErr w:type="spellStart"/>
      <w:r w:rsidRPr="000D1E1A">
        <w:rPr>
          <w:highlight w:val="white"/>
        </w:rPr>
        <w:t>kể</w:t>
      </w:r>
      <w:proofErr w:type="spellEnd"/>
      <w:r w:rsidRPr="000D1E1A">
        <w:rPr>
          <w:highlight w:val="white"/>
        </w:rPr>
        <w:t xml:space="preserve">, </w:t>
      </w:r>
      <w:proofErr w:type="spellStart"/>
      <w:r w:rsidRPr="000D1E1A">
        <w:rPr>
          <w:highlight w:val="white"/>
        </w:rPr>
        <w:t>tác</w:t>
      </w:r>
      <w:proofErr w:type="spellEnd"/>
      <w:r w:rsidRPr="000D1E1A">
        <w:rPr>
          <w:highlight w:val="white"/>
        </w:rPr>
        <w:t xml:space="preserve"> </w:t>
      </w:r>
      <w:proofErr w:type="spellStart"/>
      <w:r w:rsidRPr="000D1E1A">
        <w:rPr>
          <w:highlight w:val="white"/>
        </w:rPr>
        <w:t>động</w:t>
      </w:r>
      <w:proofErr w:type="spellEnd"/>
      <w:r w:rsidRPr="000D1E1A">
        <w:rPr>
          <w:highlight w:val="white"/>
        </w:rPr>
        <w:t xml:space="preserve"> </w:t>
      </w:r>
      <w:proofErr w:type="spellStart"/>
      <w:r w:rsidRPr="000D1E1A">
        <w:rPr>
          <w:highlight w:val="white"/>
        </w:rPr>
        <w:t>trực</w:t>
      </w:r>
      <w:proofErr w:type="spellEnd"/>
      <w:r w:rsidRPr="000D1E1A">
        <w:rPr>
          <w:highlight w:val="white"/>
        </w:rPr>
        <w:t xml:space="preserve"> </w:t>
      </w:r>
      <w:proofErr w:type="spellStart"/>
      <w:r w:rsidRPr="000D1E1A">
        <w:rPr>
          <w:highlight w:val="white"/>
        </w:rPr>
        <w:t>tiếp</w:t>
      </w:r>
      <w:proofErr w:type="spellEnd"/>
      <w:r w:rsidRPr="000D1E1A">
        <w:rPr>
          <w:highlight w:val="white"/>
        </w:rPr>
        <w:t xml:space="preserve"> </w:t>
      </w:r>
      <w:proofErr w:type="spellStart"/>
      <w:r w:rsidRPr="000D1E1A">
        <w:rPr>
          <w:highlight w:val="white"/>
        </w:rPr>
        <w:t>tới</w:t>
      </w:r>
      <w:proofErr w:type="spellEnd"/>
      <w:r w:rsidRPr="000D1E1A">
        <w:rPr>
          <w:highlight w:val="white"/>
        </w:rPr>
        <w:t xml:space="preserve"> </w:t>
      </w:r>
      <w:proofErr w:type="spellStart"/>
      <w:r w:rsidRPr="000D1E1A">
        <w:rPr>
          <w:highlight w:val="white"/>
        </w:rPr>
        <w:t>công</w:t>
      </w:r>
      <w:proofErr w:type="spellEnd"/>
      <w:r w:rsidRPr="000D1E1A">
        <w:rPr>
          <w:highlight w:val="white"/>
        </w:rPr>
        <w:t xml:space="preserve"> </w:t>
      </w:r>
      <w:proofErr w:type="spellStart"/>
      <w:r w:rsidRPr="000D1E1A">
        <w:rPr>
          <w:highlight w:val="white"/>
        </w:rPr>
        <w:t>nhân</w:t>
      </w:r>
      <w:proofErr w:type="spellEnd"/>
      <w:r w:rsidRPr="000D1E1A">
        <w:rPr>
          <w:highlight w:val="white"/>
        </w:rPr>
        <w:t xml:space="preserve"> </w:t>
      </w:r>
      <w:proofErr w:type="spellStart"/>
      <w:r w:rsidRPr="000D1E1A">
        <w:rPr>
          <w:highlight w:val="white"/>
        </w:rPr>
        <w:t>và</w:t>
      </w:r>
      <w:proofErr w:type="spellEnd"/>
      <w:r w:rsidRPr="000D1E1A">
        <w:rPr>
          <w:highlight w:val="white"/>
        </w:rPr>
        <w:t xml:space="preserve"> </w:t>
      </w:r>
      <w:proofErr w:type="spellStart"/>
      <w:r w:rsidRPr="000D1E1A">
        <w:rPr>
          <w:highlight w:val="white"/>
        </w:rPr>
        <w:t>môi</w:t>
      </w:r>
      <w:proofErr w:type="spellEnd"/>
      <w:r w:rsidRPr="000D1E1A">
        <w:rPr>
          <w:highlight w:val="white"/>
        </w:rPr>
        <w:t xml:space="preserve"> </w:t>
      </w:r>
      <w:proofErr w:type="spellStart"/>
      <w:r w:rsidRPr="000D1E1A">
        <w:rPr>
          <w:highlight w:val="white"/>
        </w:rPr>
        <w:t>trường</w:t>
      </w:r>
      <w:proofErr w:type="spellEnd"/>
      <w:r w:rsidRPr="000D1E1A">
        <w:rPr>
          <w:highlight w:val="white"/>
        </w:rPr>
        <w:t xml:space="preserve"> </w:t>
      </w:r>
      <w:proofErr w:type="spellStart"/>
      <w:r w:rsidRPr="000D1E1A">
        <w:rPr>
          <w:highlight w:val="white"/>
        </w:rPr>
        <w:t>khu</w:t>
      </w:r>
      <w:proofErr w:type="spellEnd"/>
      <w:r w:rsidRPr="000D1E1A">
        <w:rPr>
          <w:highlight w:val="white"/>
        </w:rPr>
        <w:t xml:space="preserve"> </w:t>
      </w:r>
      <w:proofErr w:type="spellStart"/>
      <w:r w:rsidRPr="000D1E1A">
        <w:rPr>
          <w:highlight w:val="white"/>
        </w:rPr>
        <w:t>vực</w:t>
      </w:r>
      <w:proofErr w:type="spellEnd"/>
      <w:r w:rsidRPr="000D1E1A">
        <w:rPr>
          <w:highlight w:val="white"/>
        </w:rPr>
        <w:t xml:space="preserve"> </w:t>
      </w:r>
      <w:proofErr w:type="spellStart"/>
      <w:r w:rsidRPr="000D1E1A">
        <w:rPr>
          <w:highlight w:val="white"/>
        </w:rPr>
        <w:t>Dự</w:t>
      </w:r>
      <w:proofErr w:type="spellEnd"/>
      <w:r w:rsidRPr="000D1E1A">
        <w:rPr>
          <w:highlight w:val="white"/>
        </w:rPr>
        <w:t xml:space="preserve"> </w:t>
      </w:r>
      <w:proofErr w:type="spellStart"/>
      <w:r w:rsidRPr="000D1E1A">
        <w:rPr>
          <w:highlight w:val="white"/>
        </w:rPr>
        <w:t>án</w:t>
      </w:r>
      <w:proofErr w:type="spellEnd"/>
      <w:r w:rsidRPr="000D1E1A">
        <w:rPr>
          <w:highlight w:val="white"/>
        </w:rPr>
        <w:t xml:space="preserve">, </w:t>
      </w:r>
      <w:proofErr w:type="spellStart"/>
      <w:r w:rsidRPr="000D1E1A">
        <w:rPr>
          <w:highlight w:val="white"/>
        </w:rPr>
        <w:t>gây</w:t>
      </w:r>
      <w:proofErr w:type="spellEnd"/>
      <w:r w:rsidRPr="000D1E1A">
        <w:rPr>
          <w:highlight w:val="white"/>
        </w:rPr>
        <w:t xml:space="preserve"> </w:t>
      </w:r>
      <w:proofErr w:type="spellStart"/>
      <w:r w:rsidRPr="000D1E1A">
        <w:rPr>
          <w:highlight w:val="white"/>
        </w:rPr>
        <w:t>dịch</w:t>
      </w:r>
      <w:proofErr w:type="spellEnd"/>
      <w:r w:rsidRPr="000D1E1A">
        <w:rPr>
          <w:highlight w:val="white"/>
        </w:rPr>
        <w:t xml:space="preserve"> </w:t>
      </w:r>
      <w:proofErr w:type="spellStart"/>
      <w:r w:rsidRPr="000D1E1A">
        <w:rPr>
          <w:highlight w:val="white"/>
        </w:rPr>
        <w:t>bệnh</w:t>
      </w:r>
      <w:proofErr w:type="spellEnd"/>
      <w:r w:rsidRPr="000D1E1A">
        <w:rPr>
          <w:highlight w:val="white"/>
        </w:rPr>
        <w:t xml:space="preserve"> </w:t>
      </w:r>
      <w:proofErr w:type="spellStart"/>
      <w:r w:rsidRPr="000D1E1A">
        <w:rPr>
          <w:highlight w:val="white"/>
        </w:rPr>
        <w:t>và</w:t>
      </w:r>
      <w:proofErr w:type="spellEnd"/>
      <w:r w:rsidRPr="000D1E1A">
        <w:rPr>
          <w:highlight w:val="white"/>
        </w:rPr>
        <w:t xml:space="preserve"> </w:t>
      </w:r>
      <w:proofErr w:type="spellStart"/>
      <w:r w:rsidRPr="000D1E1A">
        <w:rPr>
          <w:highlight w:val="white"/>
        </w:rPr>
        <w:t>ảnh</w:t>
      </w:r>
      <w:proofErr w:type="spellEnd"/>
      <w:r w:rsidRPr="000D1E1A">
        <w:rPr>
          <w:highlight w:val="white"/>
        </w:rPr>
        <w:t xml:space="preserve"> </w:t>
      </w:r>
      <w:proofErr w:type="spellStart"/>
      <w:r w:rsidRPr="000D1E1A">
        <w:rPr>
          <w:highlight w:val="white"/>
        </w:rPr>
        <w:t>hưởng</w:t>
      </w:r>
      <w:proofErr w:type="spellEnd"/>
      <w:r w:rsidRPr="000D1E1A">
        <w:rPr>
          <w:highlight w:val="white"/>
        </w:rPr>
        <w:t xml:space="preserve"> </w:t>
      </w:r>
      <w:proofErr w:type="spellStart"/>
      <w:r w:rsidRPr="000D1E1A">
        <w:rPr>
          <w:highlight w:val="white"/>
        </w:rPr>
        <w:t>trực</w:t>
      </w:r>
      <w:proofErr w:type="spellEnd"/>
      <w:r w:rsidRPr="000D1E1A">
        <w:rPr>
          <w:highlight w:val="white"/>
        </w:rPr>
        <w:t xml:space="preserve"> </w:t>
      </w:r>
      <w:proofErr w:type="spellStart"/>
      <w:r w:rsidRPr="000D1E1A">
        <w:rPr>
          <w:highlight w:val="white"/>
        </w:rPr>
        <w:t>tiếp</w:t>
      </w:r>
      <w:proofErr w:type="spellEnd"/>
      <w:r w:rsidRPr="000D1E1A">
        <w:rPr>
          <w:highlight w:val="white"/>
        </w:rPr>
        <w:t xml:space="preserve"> </w:t>
      </w:r>
      <w:proofErr w:type="spellStart"/>
      <w:r w:rsidRPr="000D1E1A">
        <w:rPr>
          <w:highlight w:val="white"/>
        </w:rPr>
        <w:t>tới</w:t>
      </w:r>
      <w:proofErr w:type="spellEnd"/>
      <w:r w:rsidRPr="000D1E1A">
        <w:rPr>
          <w:highlight w:val="white"/>
        </w:rPr>
        <w:t xml:space="preserve"> </w:t>
      </w:r>
      <w:proofErr w:type="spellStart"/>
      <w:r w:rsidRPr="000D1E1A">
        <w:rPr>
          <w:highlight w:val="white"/>
        </w:rPr>
        <w:t>môi</w:t>
      </w:r>
      <w:proofErr w:type="spellEnd"/>
      <w:r w:rsidRPr="000D1E1A">
        <w:rPr>
          <w:highlight w:val="white"/>
        </w:rPr>
        <w:t xml:space="preserve"> </w:t>
      </w:r>
      <w:proofErr w:type="spellStart"/>
      <w:r w:rsidRPr="000D1E1A">
        <w:rPr>
          <w:highlight w:val="white"/>
        </w:rPr>
        <w:t>trường</w:t>
      </w:r>
      <w:proofErr w:type="spellEnd"/>
      <w:r w:rsidRPr="000D1E1A">
        <w:rPr>
          <w:highlight w:val="white"/>
        </w:rPr>
        <w:t xml:space="preserve"> </w:t>
      </w:r>
      <w:proofErr w:type="spellStart"/>
      <w:r w:rsidRPr="000D1E1A">
        <w:rPr>
          <w:highlight w:val="white"/>
        </w:rPr>
        <w:t>các</w:t>
      </w:r>
      <w:proofErr w:type="spellEnd"/>
      <w:r w:rsidRPr="000D1E1A">
        <w:rPr>
          <w:highlight w:val="white"/>
        </w:rPr>
        <w:t xml:space="preserve"> </w:t>
      </w:r>
      <w:proofErr w:type="spellStart"/>
      <w:r w:rsidRPr="000D1E1A">
        <w:rPr>
          <w:highlight w:val="white"/>
        </w:rPr>
        <w:t>thủy</w:t>
      </w:r>
      <w:proofErr w:type="spellEnd"/>
      <w:r w:rsidRPr="000D1E1A">
        <w:rPr>
          <w:highlight w:val="white"/>
        </w:rPr>
        <w:t xml:space="preserve"> </w:t>
      </w:r>
      <w:proofErr w:type="spellStart"/>
      <w:r w:rsidRPr="000D1E1A">
        <w:rPr>
          <w:highlight w:val="white"/>
        </w:rPr>
        <w:t>vực</w:t>
      </w:r>
      <w:proofErr w:type="spellEnd"/>
      <w:r w:rsidRPr="000D1E1A">
        <w:rPr>
          <w:highlight w:val="white"/>
        </w:rPr>
        <w:t xml:space="preserve"> </w:t>
      </w:r>
      <w:proofErr w:type="spellStart"/>
      <w:r w:rsidRPr="000D1E1A">
        <w:rPr>
          <w:highlight w:val="white"/>
        </w:rPr>
        <w:t>tiếp</w:t>
      </w:r>
      <w:proofErr w:type="spellEnd"/>
      <w:r w:rsidRPr="000D1E1A">
        <w:rPr>
          <w:highlight w:val="white"/>
        </w:rPr>
        <w:t xml:space="preserve"> </w:t>
      </w:r>
      <w:proofErr w:type="spellStart"/>
      <w:r w:rsidRPr="000D1E1A">
        <w:rPr>
          <w:highlight w:val="white"/>
        </w:rPr>
        <w:t>nhận</w:t>
      </w:r>
      <w:proofErr w:type="spellEnd"/>
      <w:r w:rsidRPr="000D1E1A">
        <w:rPr>
          <w:highlight w:val="white"/>
        </w:rPr>
        <w:t xml:space="preserve">. Do </w:t>
      </w:r>
      <w:proofErr w:type="spellStart"/>
      <w:r w:rsidRPr="000D1E1A">
        <w:rPr>
          <w:highlight w:val="white"/>
        </w:rPr>
        <w:t>đó</w:t>
      </w:r>
      <w:proofErr w:type="spellEnd"/>
      <w:r w:rsidRPr="000D1E1A">
        <w:rPr>
          <w:highlight w:val="white"/>
        </w:rPr>
        <w:t xml:space="preserve">, </w:t>
      </w:r>
      <w:proofErr w:type="spellStart"/>
      <w:r w:rsidRPr="000D1E1A">
        <w:rPr>
          <w:highlight w:val="white"/>
        </w:rPr>
        <w:t>Chủ</w:t>
      </w:r>
      <w:proofErr w:type="spellEnd"/>
      <w:r w:rsidRPr="000D1E1A">
        <w:rPr>
          <w:highlight w:val="white"/>
        </w:rPr>
        <w:t xml:space="preserve"> </w:t>
      </w:r>
      <w:proofErr w:type="spellStart"/>
      <w:r w:rsidRPr="000D1E1A">
        <w:rPr>
          <w:highlight w:val="white"/>
        </w:rPr>
        <w:t>dự</w:t>
      </w:r>
      <w:proofErr w:type="spellEnd"/>
      <w:r w:rsidRPr="000D1E1A">
        <w:rPr>
          <w:highlight w:val="white"/>
        </w:rPr>
        <w:t xml:space="preserve"> </w:t>
      </w:r>
      <w:proofErr w:type="spellStart"/>
      <w:r w:rsidRPr="000D1E1A">
        <w:rPr>
          <w:highlight w:val="white"/>
        </w:rPr>
        <w:t>án</w:t>
      </w:r>
      <w:proofErr w:type="spellEnd"/>
      <w:r w:rsidRPr="000D1E1A">
        <w:rPr>
          <w:highlight w:val="white"/>
        </w:rPr>
        <w:t xml:space="preserve"> </w:t>
      </w:r>
      <w:proofErr w:type="spellStart"/>
      <w:r w:rsidRPr="000D1E1A">
        <w:rPr>
          <w:highlight w:val="white"/>
        </w:rPr>
        <w:t>sẽ</w:t>
      </w:r>
      <w:proofErr w:type="spellEnd"/>
      <w:r w:rsidRPr="000D1E1A">
        <w:rPr>
          <w:highlight w:val="white"/>
        </w:rPr>
        <w:t xml:space="preserve"> </w:t>
      </w:r>
      <w:proofErr w:type="spellStart"/>
      <w:r w:rsidRPr="000D1E1A">
        <w:rPr>
          <w:highlight w:val="white"/>
        </w:rPr>
        <w:t>yêu</w:t>
      </w:r>
      <w:proofErr w:type="spellEnd"/>
      <w:r w:rsidRPr="000D1E1A">
        <w:rPr>
          <w:highlight w:val="white"/>
        </w:rPr>
        <w:t xml:space="preserve"> </w:t>
      </w:r>
      <w:proofErr w:type="spellStart"/>
      <w:r w:rsidRPr="000D1E1A">
        <w:rPr>
          <w:highlight w:val="white"/>
        </w:rPr>
        <w:t>cầu</w:t>
      </w:r>
      <w:proofErr w:type="spellEnd"/>
      <w:r w:rsidRPr="000D1E1A">
        <w:rPr>
          <w:highlight w:val="white"/>
        </w:rPr>
        <w:t xml:space="preserve"> </w:t>
      </w:r>
      <w:proofErr w:type="spellStart"/>
      <w:r w:rsidRPr="000D1E1A">
        <w:rPr>
          <w:highlight w:val="white"/>
        </w:rPr>
        <w:t>nhà</w:t>
      </w:r>
      <w:proofErr w:type="spellEnd"/>
      <w:r w:rsidRPr="000D1E1A">
        <w:rPr>
          <w:highlight w:val="white"/>
        </w:rPr>
        <w:t xml:space="preserve"> </w:t>
      </w:r>
      <w:proofErr w:type="spellStart"/>
      <w:r w:rsidRPr="000D1E1A">
        <w:rPr>
          <w:highlight w:val="white"/>
        </w:rPr>
        <w:t>thầu</w:t>
      </w:r>
      <w:proofErr w:type="spellEnd"/>
      <w:r w:rsidRPr="000D1E1A">
        <w:rPr>
          <w:highlight w:val="white"/>
        </w:rPr>
        <w:t xml:space="preserve"> </w:t>
      </w:r>
      <w:proofErr w:type="spellStart"/>
      <w:r w:rsidRPr="000D1E1A">
        <w:rPr>
          <w:highlight w:val="white"/>
        </w:rPr>
        <w:t>thi</w:t>
      </w:r>
      <w:proofErr w:type="spellEnd"/>
      <w:r w:rsidRPr="000D1E1A">
        <w:rPr>
          <w:highlight w:val="white"/>
        </w:rPr>
        <w:t xml:space="preserve"> </w:t>
      </w:r>
      <w:proofErr w:type="spellStart"/>
      <w:r w:rsidRPr="000D1E1A">
        <w:rPr>
          <w:highlight w:val="white"/>
        </w:rPr>
        <w:t>công</w:t>
      </w:r>
      <w:proofErr w:type="spellEnd"/>
      <w:r w:rsidRPr="000D1E1A">
        <w:rPr>
          <w:highlight w:val="white"/>
        </w:rPr>
        <w:t xml:space="preserve"> </w:t>
      </w:r>
      <w:proofErr w:type="spellStart"/>
      <w:r w:rsidRPr="000D1E1A">
        <w:rPr>
          <w:highlight w:val="white"/>
        </w:rPr>
        <w:t>phải</w:t>
      </w:r>
      <w:proofErr w:type="spellEnd"/>
      <w:r w:rsidRPr="000D1E1A">
        <w:rPr>
          <w:highlight w:val="white"/>
        </w:rPr>
        <w:t xml:space="preserve"> </w:t>
      </w:r>
      <w:proofErr w:type="spellStart"/>
      <w:r w:rsidRPr="000D1E1A">
        <w:rPr>
          <w:highlight w:val="white"/>
        </w:rPr>
        <w:t>có</w:t>
      </w:r>
      <w:proofErr w:type="spellEnd"/>
      <w:r w:rsidRPr="000D1E1A">
        <w:rPr>
          <w:highlight w:val="white"/>
        </w:rPr>
        <w:t xml:space="preserve"> </w:t>
      </w:r>
      <w:proofErr w:type="spellStart"/>
      <w:r w:rsidRPr="000D1E1A">
        <w:rPr>
          <w:highlight w:val="white"/>
        </w:rPr>
        <w:t>biện</w:t>
      </w:r>
      <w:proofErr w:type="spellEnd"/>
      <w:r w:rsidRPr="000D1E1A">
        <w:rPr>
          <w:highlight w:val="white"/>
        </w:rPr>
        <w:t xml:space="preserve"> </w:t>
      </w:r>
      <w:proofErr w:type="spellStart"/>
      <w:r w:rsidRPr="000D1E1A">
        <w:rPr>
          <w:highlight w:val="white"/>
        </w:rPr>
        <w:t>pháp</w:t>
      </w:r>
      <w:proofErr w:type="spellEnd"/>
      <w:r w:rsidRPr="000D1E1A">
        <w:rPr>
          <w:highlight w:val="white"/>
        </w:rPr>
        <w:t xml:space="preserve"> </w:t>
      </w:r>
      <w:proofErr w:type="spellStart"/>
      <w:r w:rsidRPr="000D1E1A">
        <w:rPr>
          <w:highlight w:val="white"/>
        </w:rPr>
        <w:t>thu</w:t>
      </w:r>
      <w:proofErr w:type="spellEnd"/>
      <w:r w:rsidRPr="000D1E1A">
        <w:rPr>
          <w:highlight w:val="white"/>
        </w:rPr>
        <w:t xml:space="preserve"> </w:t>
      </w:r>
      <w:proofErr w:type="spellStart"/>
      <w:r w:rsidRPr="000D1E1A">
        <w:rPr>
          <w:highlight w:val="white"/>
        </w:rPr>
        <w:t>gom</w:t>
      </w:r>
      <w:proofErr w:type="spellEnd"/>
      <w:r w:rsidRPr="000D1E1A">
        <w:rPr>
          <w:highlight w:val="white"/>
        </w:rPr>
        <w:t xml:space="preserve"> </w:t>
      </w:r>
      <w:proofErr w:type="spellStart"/>
      <w:r w:rsidRPr="000D1E1A">
        <w:rPr>
          <w:highlight w:val="white"/>
        </w:rPr>
        <w:t>và</w:t>
      </w:r>
      <w:proofErr w:type="spellEnd"/>
      <w:r w:rsidRPr="000D1E1A">
        <w:rPr>
          <w:highlight w:val="white"/>
        </w:rPr>
        <w:t xml:space="preserve"> </w:t>
      </w:r>
      <w:proofErr w:type="spellStart"/>
      <w:r w:rsidRPr="000D1E1A">
        <w:rPr>
          <w:highlight w:val="white"/>
        </w:rPr>
        <w:t>xử</w:t>
      </w:r>
      <w:proofErr w:type="spellEnd"/>
      <w:r w:rsidRPr="000D1E1A">
        <w:rPr>
          <w:highlight w:val="white"/>
        </w:rPr>
        <w:t xml:space="preserve"> </w:t>
      </w:r>
      <w:proofErr w:type="spellStart"/>
      <w:r w:rsidRPr="000D1E1A">
        <w:rPr>
          <w:highlight w:val="white"/>
        </w:rPr>
        <w:t>lý</w:t>
      </w:r>
      <w:proofErr w:type="spellEnd"/>
      <w:r w:rsidRPr="000D1E1A">
        <w:rPr>
          <w:highlight w:val="white"/>
        </w:rPr>
        <w:t xml:space="preserve"> </w:t>
      </w:r>
      <w:proofErr w:type="spellStart"/>
      <w:r w:rsidRPr="000D1E1A">
        <w:rPr>
          <w:highlight w:val="white"/>
        </w:rPr>
        <w:t>nước</w:t>
      </w:r>
      <w:proofErr w:type="spellEnd"/>
      <w:r w:rsidRPr="000D1E1A">
        <w:rPr>
          <w:highlight w:val="white"/>
        </w:rPr>
        <w:t xml:space="preserve"> </w:t>
      </w:r>
      <w:proofErr w:type="spellStart"/>
      <w:r w:rsidRPr="000D1E1A">
        <w:rPr>
          <w:highlight w:val="white"/>
        </w:rPr>
        <w:t>thải</w:t>
      </w:r>
      <w:proofErr w:type="spellEnd"/>
      <w:r w:rsidRPr="000D1E1A">
        <w:rPr>
          <w:highlight w:val="white"/>
        </w:rPr>
        <w:t xml:space="preserve"> </w:t>
      </w:r>
      <w:proofErr w:type="spellStart"/>
      <w:r w:rsidRPr="000D1E1A">
        <w:rPr>
          <w:highlight w:val="white"/>
        </w:rPr>
        <w:t>sinh</w:t>
      </w:r>
      <w:proofErr w:type="spellEnd"/>
      <w:r w:rsidRPr="000D1E1A">
        <w:rPr>
          <w:highlight w:val="white"/>
        </w:rPr>
        <w:t xml:space="preserve"> </w:t>
      </w:r>
      <w:proofErr w:type="spellStart"/>
      <w:r w:rsidRPr="000D1E1A">
        <w:rPr>
          <w:highlight w:val="white"/>
        </w:rPr>
        <w:t>hoạt</w:t>
      </w:r>
      <w:proofErr w:type="spellEnd"/>
      <w:r w:rsidRPr="000D1E1A">
        <w:rPr>
          <w:highlight w:val="white"/>
        </w:rPr>
        <w:t xml:space="preserve"> </w:t>
      </w:r>
      <w:proofErr w:type="spellStart"/>
      <w:r w:rsidRPr="000D1E1A">
        <w:rPr>
          <w:highlight w:val="white"/>
        </w:rPr>
        <w:t>của</w:t>
      </w:r>
      <w:proofErr w:type="spellEnd"/>
      <w:r w:rsidRPr="000D1E1A">
        <w:rPr>
          <w:highlight w:val="white"/>
        </w:rPr>
        <w:t xml:space="preserve"> </w:t>
      </w:r>
      <w:proofErr w:type="spellStart"/>
      <w:r w:rsidRPr="000D1E1A">
        <w:rPr>
          <w:highlight w:val="white"/>
        </w:rPr>
        <w:t>công</w:t>
      </w:r>
      <w:proofErr w:type="spellEnd"/>
      <w:r w:rsidRPr="000D1E1A">
        <w:rPr>
          <w:highlight w:val="white"/>
        </w:rPr>
        <w:t xml:space="preserve"> </w:t>
      </w:r>
      <w:proofErr w:type="spellStart"/>
      <w:r w:rsidRPr="000D1E1A">
        <w:rPr>
          <w:highlight w:val="white"/>
        </w:rPr>
        <w:t>nhân</w:t>
      </w:r>
      <w:proofErr w:type="spellEnd"/>
      <w:r w:rsidRPr="000D1E1A">
        <w:rPr>
          <w:highlight w:val="white"/>
        </w:rPr>
        <w:t>.</w:t>
      </w:r>
    </w:p>
    <w:p w14:paraId="09A1BC94" w14:textId="77777777" w:rsidR="00616F1D" w:rsidRPr="000D1E1A" w:rsidRDefault="00616F1D" w:rsidP="00103477">
      <w:pPr>
        <w:spacing w:line="312" w:lineRule="auto"/>
        <w:ind w:firstLine="561"/>
        <w:jc w:val="both"/>
        <w:rPr>
          <w:i/>
        </w:rPr>
      </w:pPr>
      <w:r w:rsidRPr="000D1E1A">
        <w:rPr>
          <w:i/>
        </w:rPr>
        <w:t xml:space="preserve">* </w:t>
      </w:r>
      <w:proofErr w:type="spellStart"/>
      <w:r w:rsidRPr="000D1E1A">
        <w:rPr>
          <w:i/>
        </w:rPr>
        <w:t>Nước</w:t>
      </w:r>
      <w:proofErr w:type="spellEnd"/>
      <w:r w:rsidRPr="000D1E1A">
        <w:rPr>
          <w:i/>
        </w:rPr>
        <w:t xml:space="preserve"> </w:t>
      </w:r>
      <w:proofErr w:type="spellStart"/>
      <w:r w:rsidRPr="000D1E1A">
        <w:rPr>
          <w:i/>
        </w:rPr>
        <w:t>thải</w:t>
      </w:r>
      <w:proofErr w:type="spellEnd"/>
      <w:r w:rsidRPr="000D1E1A">
        <w:rPr>
          <w:i/>
        </w:rPr>
        <w:t xml:space="preserve"> </w:t>
      </w:r>
      <w:proofErr w:type="spellStart"/>
      <w:r w:rsidRPr="000D1E1A">
        <w:rPr>
          <w:i/>
        </w:rPr>
        <w:t>xây</w:t>
      </w:r>
      <w:proofErr w:type="spellEnd"/>
      <w:r w:rsidRPr="000D1E1A">
        <w:rPr>
          <w:i/>
        </w:rPr>
        <w:t xml:space="preserve"> </w:t>
      </w:r>
      <w:proofErr w:type="spellStart"/>
      <w:r w:rsidRPr="000D1E1A">
        <w:rPr>
          <w:i/>
        </w:rPr>
        <w:t>dựng</w:t>
      </w:r>
      <w:proofErr w:type="spellEnd"/>
    </w:p>
    <w:p w14:paraId="1CCC369C" w14:textId="77777777" w:rsidR="00616F1D" w:rsidRPr="000D1E1A" w:rsidRDefault="00616F1D" w:rsidP="00103477">
      <w:pPr>
        <w:spacing w:line="312" w:lineRule="auto"/>
        <w:ind w:firstLine="567"/>
        <w:jc w:val="both"/>
      </w:pPr>
      <w:r w:rsidRPr="000D1E1A">
        <w:t xml:space="preserve">- </w:t>
      </w:r>
      <w:proofErr w:type="spellStart"/>
      <w:r w:rsidRPr="000D1E1A">
        <w:t>Nước</w:t>
      </w:r>
      <w:proofErr w:type="spellEnd"/>
      <w:r w:rsidRPr="000D1E1A">
        <w:t xml:space="preserve"> </w:t>
      </w:r>
      <w:proofErr w:type="spellStart"/>
      <w:r w:rsidRPr="000D1E1A">
        <w:t>thải</w:t>
      </w:r>
      <w:proofErr w:type="spellEnd"/>
      <w:r w:rsidRPr="000D1E1A">
        <w:t xml:space="preserve"> </w:t>
      </w:r>
      <w:proofErr w:type="spellStart"/>
      <w:r w:rsidRPr="000D1E1A">
        <w:t>xây</w:t>
      </w:r>
      <w:proofErr w:type="spellEnd"/>
      <w:r w:rsidRPr="000D1E1A">
        <w:t xml:space="preserve"> </w:t>
      </w:r>
      <w:proofErr w:type="spellStart"/>
      <w:r w:rsidRPr="000D1E1A">
        <w:t>dựng</w:t>
      </w:r>
      <w:proofErr w:type="spellEnd"/>
      <w:r w:rsidRPr="000D1E1A">
        <w:t xml:space="preserve"> </w:t>
      </w:r>
      <w:proofErr w:type="spellStart"/>
      <w:r w:rsidRPr="000D1E1A">
        <w:t>phát</w:t>
      </w:r>
      <w:proofErr w:type="spellEnd"/>
      <w:r w:rsidRPr="000D1E1A">
        <w:t xml:space="preserve"> </w:t>
      </w:r>
      <w:proofErr w:type="spellStart"/>
      <w:r w:rsidRPr="000D1E1A">
        <w:t>sinh</w:t>
      </w:r>
      <w:proofErr w:type="spellEnd"/>
      <w:r w:rsidRPr="000D1E1A">
        <w:t xml:space="preserve"> </w:t>
      </w:r>
      <w:proofErr w:type="spellStart"/>
      <w:r w:rsidRPr="000D1E1A">
        <w:t>chủ</w:t>
      </w:r>
      <w:proofErr w:type="spellEnd"/>
      <w:r w:rsidRPr="000D1E1A">
        <w:t xml:space="preserve"> </w:t>
      </w:r>
      <w:proofErr w:type="spellStart"/>
      <w:r w:rsidRPr="000D1E1A">
        <w:t>yếu</w:t>
      </w:r>
      <w:proofErr w:type="spellEnd"/>
      <w:r w:rsidRPr="000D1E1A">
        <w:t xml:space="preserve"> </w:t>
      </w:r>
      <w:proofErr w:type="spellStart"/>
      <w:r w:rsidRPr="000D1E1A">
        <w:t>từ</w:t>
      </w:r>
      <w:proofErr w:type="spellEnd"/>
      <w:r w:rsidRPr="000D1E1A">
        <w:t xml:space="preserve"> </w:t>
      </w:r>
      <w:proofErr w:type="spellStart"/>
      <w:r w:rsidRPr="000D1E1A">
        <w:t>các</w:t>
      </w:r>
      <w:proofErr w:type="spellEnd"/>
      <w:r w:rsidRPr="000D1E1A">
        <w:t xml:space="preserve"> </w:t>
      </w:r>
      <w:proofErr w:type="spellStart"/>
      <w:r w:rsidRPr="000D1E1A">
        <w:t>hoạt</w:t>
      </w:r>
      <w:proofErr w:type="spellEnd"/>
      <w:r w:rsidRPr="000D1E1A">
        <w:t xml:space="preserve"> </w:t>
      </w:r>
      <w:proofErr w:type="spellStart"/>
      <w:r w:rsidRPr="000D1E1A">
        <w:t>động</w:t>
      </w:r>
      <w:proofErr w:type="spellEnd"/>
      <w:r w:rsidRPr="000D1E1A">
        <w:t xml:space="preserve"> </w:t>
      </w:r>
      <w:proofErr w:type="spellStart"/>
      <w:r w:rsidRPr="000D1E1A">
        <w:t>trộn</w:t>
      </w:r>
      <w:proofErr w:type="spellEnd"/>
      <w:r w:rsidRPr="000D1E1A">
        <w:t xml:space="preserve"> </w:t>
      </w:r>
      <w:proofErr w:type="spellStart"/>
      <w:r w:rsidRPr="000D1E1A">
        <w:t>bê</w:t>
      </w:r>
      <w:proofErr w:type="spellEnd"/>
      <w:r w:rsidRPr="000D1E1A">
        <w:t xml:space="preserve"> </w:t>
      </w:r>
      <w:proofErr w:type="spellStart"/>
      <w:r w:rsidRPr="000D1E1A">
        <w:t>tông</w:t>
      </w:r>
      <w:proofErr w:type="spellEnd"/>
      <w:r w:rsidRPr="000D1E1A">
        <w:t xml:space="preserve">, </w:t>
      </w:r>
      <w:proofErr w:type="spellStart"/>
      <w:r w:rsidRPr="000D1E1A">
        <w:t>rửa</w:t>
      </w:r>
      <w:proofErr w:type="spellEnd"/>
      <w:r w:rsidRPr="000D1E1A">
        <w:t xml:space="preserve"> </w:t>
      </w:r>
      <w:proofErr w:type="spellStart"/>
      <w:r w:rsidRPr="000D1E1A">
        <w:t>vật</w:t>
      </w:r>
      <w:proofErr w:type="spellEnd"/>
      <w:r w:rsidRPr="000D1E1A">
        <w:t xml:space="preserve"> </w:t>
      </w:r>
      <w:proofErr w:type="spellStart"/>
      <w:r w:rsidRPr="000D1E1A">
        <w:t>liệu</w:t>
      </w:r>
      <w:proofErr w:type="spellEnd"/>
      <w:r w:rsidRPr="000D1E1A">
        <w:t xml:space="preserve">, </w:t>
      </w:r>
      <w:proofErr w:type="spellStart"/>
      <w:r w:rsidRPr="000D1E1A">
        <w:t>rửa</w:t>
      </w:r>
      <w:proofErr w:type="spellEnd"/>
      <w:r w:rsidRPr="000D1E1A">
        <w:t xml:space="preserve"> </w:t>
      </w:r>
      <w:proofErr w:type="spellStart"/>
      <w:r w:rsidRPr="000D1E1A">
        <w:t>máy</w:t>
      </w:r>
      <w:proofErr w:type="spellEnd"/>
      <w:r w:rsidRPr="000D1E1A">
        <w:t xml:space="preserve"> </w:t>
      </w:r>
      <w:proofErr w:type="spellStart"/>
      <w:r w:rsidRPr="000D1E1A">
        <w:t>móc</w:t>
      </w:r>
      <w:proofErr w:type="spellEnd"/>
      <w:r w:rsidRPr="000D1E1A">
        <w:t xml:space="preserve">, </w:t>
      </w:r>
      <w:proofErr w:type="spellStart"/>
      <w:r w:rsidRPr="000D1E1A">
        <w:t>thiết</w:t>
      </w:r>
      <w:proofErr w:type="spellEnd"/>
      <w:r w:rsidRPr="000D1E1A">
        <w:t xml:space="preserve"> </w:t>
      </w:r>
      <w:proofErr w:type="spellStart"/>
      <w:r w:rsidRPr="000D1E1A">
        <w:t>bị</w:t>
      </w:r>
      <w:proofErr w:type="spellEnd"/>
      <w:r w:rsidRPr="000D1E1A">
        <w:t xml:space="preserve"> </w:t>
      </w:r>
      <w:proofErr w:type="spellStart"/>
      <w:r w:rsidRPr="000D1E1A">
        <w:t>và</w:t>
      </w:r>
      <w:proofErr w:type="spellEnd"/>
      <w:r w:rsidRPr="000D1E1A">
        <w:t xml:space="preserve"> </w:t>
      </w:r>
      <w:proofErr w:type="spellStart"/>
      <w:r w:rsidRPr="000D1E1A">
        <w:t>phương</w:t>
      </w:r>
      <w:proofErr w:type="spellEnd"/>
      <w:r w:rsidRPr="000D1E1A">
        <w:t xml:space="preserve"> </w:t>
      </w:r>
      <w:proofErr w:type="spellStart"/>
      <w:r w:rsidRPr="000D1E1A">
        <w:t>tiện</w:t>
      </w:r>
      <w:proofErr w:type="spellEnd"/>
      <w:r w:rsidRPr="000D1E1A">
        <w:t xml:space="preserve"> </w:t>
      </w:r>
      <w:proofErr w:type="spellStart"/>
      <w:r w:rsidRPr="000D1E1A">
        <w:t>giao</w:t>
      </w:r>
      <w:proofErr w:type="spellEnd"/>
      <w:r w:rsidRPr="000D1E1A">
        <w:t xml:space="preserve"> </w:t>
      </w:r>
      <w:proofErr w:type="spellStart"/>
      <w:r w:rsidRPr="000D1E1A">
        <w:t>thông</w:t>
      </w:r>
      <w:proofErr w:type="spellEnd"/>
      <w:r w:rsidRPr="000D1E1A">
        <w:t xml:space="preserve">, </w:t>
      </w:r>
      <w:proofErr w:type="spellStart"/>
      <w:r w:rsidRPr="000D1E1A">
        <w:t>tưới</w:t>
      </w:r>
      <w:proofErr w:type="spellEnd"/>
      <w:r w:rsidRPr="000D1E1A">
        <w:t xml:space="preserve"> </w:t>
      </w:r>
      <w:proofErr w:type="spellStart"/>
      <w:r w:rsidRPr="000D1E1A">
        <w:t>bảo</w:t>
      </w:r>
      <w:proofErr w:type="spellEnd"/>
      <w:r w:rsidRPr="000D1E1A">
        <w:t xml:space="preserve"> </w:t>
      </w:r>
      <w:proofErr w:type="spellStart"/>
      <w:r w:rsidRPr="000D1E1A">
        <w:t>dưỡng</w:t>
      </w:r>
      <w:proofErr w:type="spellEnd"/>
      <w:r w:rsidRPr="000D1E1A">
        <w:t xml:space="preserve"> </w:t>
      </w:r>
      <w:proofErr w:type="spellStart"/>
      <w:r w:rsidRPr="000D1E1A">
        <w:t>công</w:t>
      </w:r>
      <w:proofErr w:type="spellEnd"/>
      <w:r w:rsidRPr="000D1E1A">
        <w:t xml:space="preserve"> </w:t>
      </w:r>
      <w:proofErr w:type="spellStart"/>
      <w:proofErr w:type="gramStart"/>
      <w:r w:rsidRPr="000D1E1A">
        <w:t>trình</w:t>
      </w:r>
      <w:proofErr w:type="spellEnd"/>
      <w:r w:rsidRPr="000D1E1A">
        <w:t>,…</w:t>
      </w:r>
      <w:proofErr w:type="gramEnd"/>
      <w:r w:rsidRPr="000D1E1A">
        <w:t xml:space="preserve"> Thành </w:t>
      </w:r>
      <w:proofErr w:type="spellStart"/>
      <w:r w:rsidRPr="000D1E1A">
        <w:t>phần</w:t>
      </w:r>
      <w:proofErr w:type="spellEnd"/>
      <w:r w:rsidRPr="000D1E1A">
        <w:t xml:space="preserve"> </w:t>
      </w:r>
      <w:proofErr w:type="spellStart"/>
      <w:r w:rsidRPr="000D1E1A">
        <w:t>nước</w:t>
      </w:r>
      <w:proofErr w:type="spellEnd"/>
      <w:r w:rsidRPr="000D1E1A">
        <w:t xml:space="preserve"> </w:t>
      </w:r>
      <w:proofErr w:type="spellStart"/>
      <w:r w:rsidRPr="000D1E1A">
        <w:t>thải</w:t>
      </w:r>
      <w:proofErr w:type="spellEnd"/>
      <w:r w:rsidRPr="000D1E1A">
        <w:t xml:space="preserve"> </w:t>
      </w:r>
      <w:proofErr w:type="spellStart"/>
      <w:r w:rsidRPr="000D1E1A">
        <w:t>này</w:t>
      </w:r>
      <w:proofErr w:type="spellEnd"/>
      <w:r w:rsidRPr="000D1E1A">
        <w:t xml:space="preserve"> </w:t>
      </w:r>
      <w:proofErr w:type="spellStart"/>
      <w:r w:rsidRPr="000D1E1A">
        <w:t>chứa</w:t>
      </w:r>
      <w:proofErr w:type="spellEnd"/>
      <w:r w:rsidRPr="000D1E1A">
        <w:t xml:space="preserve"> </w:t>
      </w:r>
      <w:proofErr w:type="spellStart"/>
      <w:r w:rsidRPr="000D1E1A">
        <w:t>đất</w:t>
      </w:r>
      <w:proofErr w:type="spellEnd"/>
      <w:r w:rsidRPr="000D1E1A">
        <w:t xml:space="preserve"> </w:t>
      </w:r>
      <w:proofErr w:type="spellStart"/>
      <w:r w:rsidRPr="000D1E1A">
        <w:t>đá</w:t>
      </w:r>
      <w:proofErr w:type="spellEnd"/>
      <w:r w:rsidRPr="000D1E1A">
        <w:t xml:space="preserve">, </w:t>
      </w:r>
      <w:proofErr w:type="spellStart"/>
      <w:r w:rsidRPr="000D1E1A">
        <w:t>các</w:t>
      </w:r>
      <w:proofErr w:type="spellEnd"/>
      <w:r w:rsidRPr="000D1E1A">
        <w:t xml:space="preserve"> </w:t>
      </w:r>
      <w:proofErr w:type="spellStart"/>
      <w:r w:rsidRPr="000D1E1A">
        <w:t>chất</w:t>
      </w:r>
      <w:proofErr w:type="spellEnd"/>
      <w:r w:rsidRPr="000D1E1A">
        <w:t xml:space="preserve"> </w:t>
      </w:r>
      <w:proofErr w:type="spellStart"/>
      <w:r w:rsidRPr="000D1E1A">
        <w:t>lơ</w:t>
      </w:r>
      <w:proofErr w:type="spellEnd"/>
      <w:r w:rsidRPr="000D1E1A">
        <w:t xml:space="preserve"> </w:t>
      </w:r>
      <w:proofErr w:type="spellStart"/>
      <w:r w:rsidRPr="000D1E1A">
        <w:t>lửng</w:t>
      </w:r>
      <w:proofErr w:type="spellEnd"/>
      <w:r w:rsidRPr="000D1E1A">
        <w:t xml:space="preserve">, </w:t>
      </w:r>
      <w:proofErr w:type="spellStart"/>
      <w:r w:rsidRPr="000D1E1A">
        <w:t>các</w:t>
      </w:r>
      <w:proofErr w:type="spellEnd"/>
      <w:r w:rsidRPr="000D1E1A">
        <w:t xml:space="preserve"> </w:t>
      </w:r>
      <w:proofErr w:type="spellStart"/>
      <w:r w:rsidRPr="000D1E1A">
        <w:t>chất</w:t>
      </w:r>
      <w:proofErr w:type="spellEnd"/>
      <w:r w:rsidRPr="000D1E1A">
        <w:t xml:space="preserve"> </w:t>
      </w:r>
      <w:proofErr w:type="spellStart"/>
      <w:r w:rsidRPr="000D1E1A">
        <w:t>vô</w:t>
      </w:r>
      <w:proofErr w:type="spellEnd"/>
      <w:r w:rsidRPr="000D1E1A">
        <w:t xml:space="preserve"> </w:t>
      </w:r>
      <w:proofErr w:type="spellStart"/>
      <w:r w:rsidRPr="000D1E1A">
        <w:t>cơ</w:t>
      </w:r>
      <w:proofErr w:type="spellEnd"/>
      <w:r w:rsidRPr="000D1E1A">
        <w:t xml:space="preserve">, </w:t>
      </w:r>
      <w:proofErr w:type="spellStart"/>
      <w:r w:rsidRPr="000D1E1A">
        <w:t>dầu</w:t>
      </w:r>
      <w:proofErr w:type="spellEnd"/>
      <w:r w:rsidRPr="000D1E1A">
        <w:t xml:space="preserve"> </w:t>
      </w:r>
      <w:proofErr w:type="spellStart"/>
      <w:r w:rsidRPr="000D1E1A">
        <w:t>mỡ</w:t>
      </w:r>
      <w:proofErr w:type="spellEnd"/>
      <w:r w:rsidRPr="000D1E1A">
        <w:t xml:space="preserve">,... </w:t>
      </w:r>
      <w:proofErr w:type="spellStart"/>
      <w:r w:rsidRPr="000D1E1A">
        <w:t>Dựa</w:t>
      </w:r>
      <w:proofErr w:type="spellEnd"/>
      <w:r w:rsidRPr="000D1E1A">
        <w:t xml:space="preserve"> </w:t>
      </w:r>
      <w:proofErr w:type="spellStart"/>
      <w:r w:rsidRPr="000D1E1A">
        <w:t>trên</w:t>
      </w:r>
      <w:proofErr w:type="spellEnd"/>
      <w:r w:rsidRPr="000D1E1A">
        <w:t xml:space="preserve"> </w:t>
      </w:r>
      <w:proofErr w:type="spellStart"/>
      <w:r w:rsidRPr="000D1E1A">
        <w:t>thực</w:t>
      </w:r>
      <w:proofErr w:type="spellEnd"/>
      <w:r w:rsidRPr="000D1E1A">
        <w:t xml:space="preserve"> </w:t>
      </w:r>
      <w:proofErr w:type="spellStart"/>
      <w:r w:rsidRPr="000D1E1A">
        <w:t>tế</w:t>
      </w:r>
      <w:proofErr w:type="spellEnd"/>
      <w:r w:rsidRPr="000D1E1A">
        <w:t xml:space="preserve"> ở </w:t>
      </w:r>
      <w:proofErr w:type="spellStart"/>
      <w:r w:rsidRPr="000D1E1A">
        <w:t>các</w:t>
      </w:r>
      <w:proofErr w:type="spellEnd"/>
      <w:r w:rsidRPr="000D1E1A">
        <w:t xml:space="preserve"> </w:t>
      </w:r>
      <w:proofErr w:type="spellStart"/>
      <w:r w:rsidRPr="000D1E1A">
        <w:t>công</w:t>
      </w:r>
      <w:proofErr w:type="spellEnd"/>
      <w:r w:rsidRPr="000D1E1A">
        <w:t xml:space="preserve"> </w:t>
      </w:r>
      <w:proofErr w:type="spellStart"/>
      <w:r w:rsidRPr="000D1E1A">
        <w:t>trình</w:t>
      </w:r>
      <w:proofErr w:type="spellEnd"/>
      <w:r w:rsidRPr="000D1E1A">
        <w:t xml:space="preserve"> </w:t>
      </w:r>
      <w:proofErr w:type="spellStart"/>
      <w:r w:rsidRPr="000D1E1A">
        <w:t>xây</w:t>
      </w:r>
      <w:proofErr w:type="spellEnd"/>
      <w:r w:rsidRPr="000D1E1A">
        <w:t xml:space="preserve"> </w:t>
      </w:r>
      <w:proofErr w:type="spellStart"/>
      <w:r w:rsidRPr="000D1E1A">
        <w:t>dựng</w:t>
      </w:r>
      <w:proofErr w:type="spellEnd"/>
      <w:r w:rsidRPr="000D1E1A">
        <w:t xml:space="preserve"> </w:t>
      </w:r>
      <w:proofErr w:type="spellStart"/>
      <w:r w:rsidRPr="000D1E1A">
        <w:t>thì</w:t>
      </w:r>
      <w:proofErr w:type="spellEnd"/>
      <w:r w:rsidRPr="000D1E1A">
        <w:t xml:space="preserve"> </w:t>
      </w:r>
      <w:proofErr w:type="spellStart"/>
      <w:r w:rsidRPr="000D1E1A">
        <w:t>loại</w:t>
      </w:r>
      <w:proofErr w:type="spellEnd"/>
      <w:r w:rsidRPr="000D1E1A">
        <w:t xml:space="preserve"> </w:t>
      </w:r>
      <w:proofErr w:type="spellStart"/>
      <w:r w:rsidRPr="000D1E1A">
        <w:t>nước</w:t>
      </w:r>
      <w:proofErr w:type="spellEnd"/>
      <w:r w:rsidRPr="000D1E1A">
        <w:t xml:space="preserve"> </w:t>
      </w:r>
      <w:proofErr w:type="spellStart"/>
      <w:r w:rsidRPr="000D1E1A">
        <w:t>thải</w:t>
      </w:r>
      <w:proofErr w:type="spellEnd"/>
      <w:r w:rsidRPr="000D1E1A">
        <w:t xml:space="preserve"> </w:t>
      </w:r>
      <w:proofErr w:type="spellStart"/>
      <w:r w:rsidRPr="000D1E1A">
        <w:t>này</w:t>
      </w:r>
      <w:proofErr w:type="spellEnd"/>
      <w:r w:rsidRPr="000D1E1A">
        <w:t xml:space="preserve"> </w:t>
      </w:r>
      <w:proofErr w:type="spellStart"/>
      <w:r w:rsidRPr="000D1E1A">
        <w:t>có</w:t>
      </w:r>
      <w:proofErr w:type="spellEnd"/>
      <w:r w:rsidRPr="000D1E1A">
        <w:t xml:space="preserve"> </w:t>
      </w:r>
      <w:proofErr w:type="spellStart"/>
      <w:r w:rsidRPr="000D1E1A">
        <w:t>khối</w:t>
      </w:r>
      <w:proofErr w:type="spellEnd"/>
      <w:r w:rsidRPr="000D1E1A">
        <w:t xml:space="preserve"> </w:t>
      </w:r>
      <w:proofErr w:type="spellStart"/>
      <w:r w:rsidRPr="000D1E1A">
        <w:t>lượng</w:t>
      </w:r>
      <w:proofErr w:type="spellEnd"/>
      <w:r w:rsidRPr="000D1E1A">
        <w:t xml:space="preserve"> </w:t>
      </w:r>
      <w:proofErr w:type="spellStart"/>
      <w:r w:rsidRPr="000D1E1A">
        <w:t>ít</w:t>
      </w:r>
      <w:proofErr w:type="spellEnd"/>
      <w:r w:rsidRPr="000D1E1A">
        <w:t xml:space="preserve">, </w:t>
      </w:r>
      <w:proofErr w:type="spellStart"/>
      <w:r w:rsidRPr="000D1E1A">
        <w:t>không</w:t>
      </w:r>
      <w:proofErr w:type="spellEnd"/>
      <w:r w:rsidRPr="000D1E1A">
        <w:t xml:space="preserve"> </w:t>
      </w:r>
      <w:proofErr w:type="spellStart"/>
      <w:r w:rsidRPr="000D1E1A">
        <w:t>đủ</w:t>
      </w:r>
      <w:proofErr w:type="spellEnd"/>
      <w:r w:rsidRPr="000D1E1A">
        <w:t xml:space="preserve"> </w:t>
      </w:r>
      <w:proofErr w:type="spellStart"/>
      <w:r w:rsidRPr="000D1E1A">
        <w:t>chảy</w:t>
      </w:r>
      <w:proofErr w:type="spellEnd"/>
      <w:r w:rsidRPr="000D1E1A">
        <w:t xml:space="preserve"> </w:t>
      </w:r>
      <w:proofErr w:type="spellStart"/>
      <w:r w:rsidRPr="000D1E1A">
        <w:t>thành</w:t>
      </w:r>
      <w:proofErr w:type="spellEnd"/>
      <w:r w:rsidRPr="000D1E1A">
        <w:t xml:space="preserve"> </w:t>
      </w:r>
      <w:proofErr w:type="spellStart"/>
      <w:r w:rsidRPr="000D1E1A">
        <w:t>dòng</w:t>
      </w:r>
      <w:proofErr w:type="spellEnd"/>
      <w:r w:rsidRPr="000D1E1A">
        <w:t xml:space="preserve">, </w:t>
      </w:r>
      <w:proofErr w:type="spellStart"/>
      <w:r w:rsidRPr="000D1E1A">
        <w:t>chỉ</w:t>
      </w:r>
      <w:proofErr w:type="spellEnd"/>
      <w:r w:rsidRPr="000D1E1A">
        <w:t xml:space="preserve"> </w:t>
      </w:r>
      <w:proofErr w:type="spellStart"/>
      <w:r w:rsidRPr="000D1E1A">
        <w:t>đủ</w:t>
      </w:r>
      <w:proofErr w:type="spellEnd"/>
      <w:r w:rsidRPr="000D1E1A">
        <w:t xml:space="preserve"> </w:t>
      </w:r>
      <w:proofErr w:type="spellStart"/>
      <w:r w:rsidRPr="000D1E1A">
        <w:t>thấm</w:t>
      </w:r>
      <w:proofErr w:type="spellEnd"/>
      <w:r w:rsidRPr="000D1E1A">
        <w:t xml:space="preserve"> </w:t>
      </w:r>
      <w:proofErr w:type="spellStart"/>
      <w:r w:rsidRPr="000D1E1A">
        <w:t>xung</w:t>
      </w:r>
      <w:proofErr w:type="spellEnd"/>
      <w:r w:rsidRPr="000D1E1A">
        <w:t xml:space="preserve"> </w:t>
      </w:r>
      <w:proofErr w:type="spellStart"/>
      <w:r w:rsidRPr="000D1E1A">
        <w:t>quanh</w:t>
      </w:r>
      <w:proofErr w:type="spellEnd"/>
      <w:r w:rsidRPr="000D1E1A">
        <w:t xml:space="preserve"> </w:t>
      </w:r>
      <w:proofErr w:type="spellStart"/>
      <w:r w:rsidRPr="000D1E1A">
        <w:t>công</w:t>
      </w:r>
      <w:proofErr w:type="spellEnd"/>
      <w:r w:rsidRPr="000D1E1A">
        <w:t xml:space="preserve"> </w:t>
      </w:r>
      <w:proofErr w:type="spellStart"/>
      <w:r w:rsidRPr="000D1E1A">
        <w:t>trình</w:t>
      </w:r>
      <w:proofErr w:type="spellEnd"/>
      <w:r w:rsidRPr="000D1E1A">
        <w:t xml:space="preserve">, </w:t>
      </w:r>
      <w:proofErr w:type="spellStart"/>
      <w:r w:rsidRPr="000D1E1A">
        <w:t>vị</w:t>
      </w:r>
      <w:proofErr w:type="spellEnd"/>
      <w:r w:rsidRPr="000D1E1A">
        <w:t xml:space="preserve"> </w:t>
      </w:r>
      <w:proofErr w:type="spellStart"/>
      <w:r w:rsidRPr="000D1E1A">
        <w:t>trí</w:t>
      </w:r>
      <w:proofErr w:type="spellEnd"/>
      <w:r w:rsidRPr="000D1E1A">
        <w:t xml:space="preserve"> </w:t>
      </w:r>
      <w:proofErr w:type="spellStart"/>
      <w:r w:rsidRPr="000D1E1A">
        <w:t>trộn</w:t>
      </w:r>
      <w:proofErr w:type="spellEnd"/>
      <w:r w:rsidRPr="000D1E1A">
        <w:t xml:space="preserve"> </w:t>
      </w:r>
      <w:proofErr w:type="spellStart"/>
      <w:r w:rsidRPr="000D1E1A">
        <w:t>vữa</w:t>
      </w:r>
      <w:proofErr w:type="spellEnd"/>
      <w:r w:rsidRPr="000D1E1A">
        <w:t>.</w:t>
      </w:r>
    </w:p>
    <w:p w14:paraId="6157C507" w14:textId="77777777" w:rsidR="00616F1D" w:rsidRPr="000D1E1A" w:rsidRDefault="00616F1D" w:rsidP="00103477">
      <w:pPr>
        <w:spacing w:line="312" w:lineRule="auto"/>
        <w:ind w:firstLine="567"/>
        <w:jc w:val="both"/>
      </w:pPr>
      <w:r w:rsidRPr="000D1E1A">
        <w:t xml:space="preserve">- </w:t>
      </w:r>
      <w:proofErr w:type="spellStart"/>
      <w:r w:rsidRPr="000D1E1A">
        <w:t>Tải</w:t>
      </w:r>
      <w:proofErr w:type="spellEnd"/>
      <w:r w:rsidRPr="000D1E1A">
        <w:t xml:space="preserve"> </w:t>
      </w:r>
      <w:proofErr w:type="spellStart"/>
      <w:r w:rsidRPr="000D1E1A">
        <w:t>lượng</w:t>
      </w:r>
      <w:proofErr w:type="spellEnd"/>
      <w:r w:rsidRPr="000D1E1A">
        <w:t xml:space="preserve"> </w:t>
      </w:r>
      <w:proofErr w:type="spellStart"/>
      <w:r w:rsidRPr="000D1E1A">
        <w:t>và</w:t>
      </w:r>
      <w:proofErr w:type="spellEnd"/>
      <w:r w:rsidRPr="000D1E1A">
        <w:t xml:space="preserve"> </w:t>
      </w:r>
      <w:proofErr w:type="spellStart"/>
      <w:r w:rsidRPr="000D1E1A">
        <w:t>nồng</w:t>
      </w:r>
      <w:proofErr w:type="spellEnd"/>
      <w:r w:rsidRPr="000D1E1A">
        <w:t xml:space="preserve"> </w:t>
      </w:r>
      <w:proofErr w:type="spellStart"/>
      <w:r w:rsidRPr="000D1E1A">
        <w:t>độ</w:t>
      </w:r>
      <w:proofErr w:type="spellEnd"/>
      <w:r w:rsidRPr="000D1E1A">
        <w:t xml:space="preserve"> </w:t>
      </w:r>
      <w:proofErr w:type="spellStart"/>
      <w:r w:rsidRPr="000D1E1A">
        <w:t>các</w:t>
      </w:r>
      <w:proofErr w:type="spellEnd"/>
      <w:r w:rsidRPr="000D1E1A">
        <w:t xml:space="preserve"> </w:t>
      </w:r>
      <w:proofErr w:type="spellStart"/>
      <w:r w:rsidRPr="000D1E1A">
        <w:t>chất</w:t>
      </w:r>
      <w:proofErr w:type="spellEnd"/>
      <w:r w:rsidRPr="000D1E1A">
        <w:t xml:space="preserve"> </w:t>
      </w:r>
      <w:proofErr w:type="spellStart"/>
      <w:r w:rsidRPr="000D1E1A">
        <w:t>chứa</w:t>
      </w:r>
      <w:proofErr w:type="spellEnd"/>
      <w:r w:rsidRPr="000D1E1A">
        <w:t xml:space="preserve"> </w:t>
      </w:r>
      <w:proofErr w:type="spellStart"/>
      <w:r w:rsidRPr="000D1E1A">
        <w:t>trong</w:t>
      </w:r>
      <w:proofErr w:type="spellEnd"/>
      <w:r w:rsidRPr="000D1E1A">
        <w:t xml:space="preserve"> </w:t>
      </w:r>
      <w:proofErr w:type="spellStart"/>
      <w:r w:rsidRPr="000D1E1A">
        <w:t>nước</w:t>
      </w:r>
      <w:proofErr w:type="spellEnd"/>
      <w:r w:rsidRPr="000D1E1A">
        <w:t xml:space="preserve"> </w:t>
      </w:r>
      <w:proofErr w:type="spellStart"/>
      <w:r w:rsidRPr="000D1E1A">
        <w:t>thải</w:t>
      </w:r>
      <w:proofErr w:type="spellEnd"/>
      <w:r w:rsidRPr="000D1E1A">
        <w:t xml:space="preserve"> do </w:t>
      </w:r>
      <w:proofErr w:type="spellStart"/>
      <w:r w:rsidRPr="000D1E1A">
        <w:t>hoạt</w:t>
      </w:r>
      <w:proofErr w:type="spellEnd"/>
      <w:r w:rsidRPr="000D1E1A">
        <w:t xml:space="preserve"> </w:t>
      </w:r>
      <w:proofErr w:type="spellStart"/>
      <w:r w:rsidRPr="000D1E1A">
        <w:t>động</w:t>
      </w:r>
      <w:proofErr w:type="spellEnd"/>
      <w:r w:rsidRPr="000D1E1A">
        <w:t xml:space="preserve"> </w:t>
      </w:r>
      <w:proofErr w:type="spellStart"/>
      <w:r w:rsidRPr="000D1E1A">
        <w:t>xây</w:t>
      </w:r>
      <w:proofErr w:type="spellEnd"/>
      <w:r w:rsidRPr="000D1E1A">
        <w:t xml:space="preserve"> </w:t>
      </w:r>
      <w:proofErr w:type="spellStart"/>
      <w:r w:rsidRPr="000D1E1A">
        <w:t>dựng</w:t>
      </w:r>
      <w:proofErr w:type="spellEnd"/>
      <w:r w:rsidRPr="000D1E1A">
        <w:t xml:space="preserve"> </w:t>
      </w:r>
      <w:proofErr w:type="spellStart"/>
      <w:r w:rsidRPr="000D1E1A">
        <w:t>phụ</w:t>
      </w:r>
      <w:proofErr w:type="spellEnd"/>
      <w:r w:rsidRPr="000D1E1A">
        <w:t xml:space="preserve"> </w:t>
      </w:r>
      <w:proofErr w:type="spellStart"/>
      <w:r w:rsidRPr="000D1E1A">
        <w:t>thuộc</w:t>
      </w:r>
      <w:proofErr w:type="spellEnd"/>
      <w:r w:rsidRPr="000D1E1A">
        <w:t xml:space="preserve"> </w:t>
      </w:r>
      <w:proofErr w:type="spellStart"/>
      <w:r w:rsidRPr="000D1E1A">
        <w:t>vào</w:t>
      </w:r>
      <w:proofErr w:type="spellEnd"/>
      <w:r w:rsidRPr="000D1E1A">
        <w:t xml:space="preserve"> </w:t>
      </w:r>
      <w:proofErr w:type="spellStart"/>
      <w:r w:rsidRPr="000D1E1A">
        <w:t>rất</w:t>
      </w:r>
      <w:proofErr w:type="spellEnd"/>
      <w:r w:rsidRPr="000D1E1A">
        <w:t xml:space="preserve"> </w:t>
      </w:r>
      <w:proofErr w:type="spellStart"/>
      <w:r w:rsidRPr="000D1E1A">
        <w:t>nhiều</w:t>
      </w:r>
      <w:proofErr w:type="spellEnd"/>
      <w:r w:rsidRPr="000D1E1A">
        <w:t xml:space="preserve"> </w:t>
      </w:r>
      <w:proofErr w:type="spellStart"/>
      <w:r w:rsidRPr="000D1E1A">
        <w:t>yếu</w:t>
      </w:r>
      <w:proofErr w:type="spellEnd"/>
      <w:r w:rsidRPr="000D1E1A">
        <w:t xml:space="preserve"> </w:t>
      </w:r>
      <w:proofErr w:type="spellStart"/>
      <w:r w:rsidRPr="000D1E1A">
        <w:t>tố</w:t>
      </w:r>
      <w:proofErr w:type="spellEnd"/>
      <w:r w:rsidRPr="000D1E1A">
        <w:t xml:space="preserve"> </w:t>
      </w:r>
      <w:proofErr w:type="spellStart"/>
      <w:r w:rsidRPr="000D1E1A">
        <w:t>như</w:t>
      </w:r>
      <w:proofErr w:type="spellEnd"/>
      <w:r w:rsidRPr="000D1E1A">
        <w:t xml:space="preserve">: </w:t>
      </w:r>
      <w:proofErr w:type="spellStart"/>
      <w:r w:rsidRPr="000D1E1A">
        <w:t>phương</w:t>
      </w:r>
      <w:proofErr w:type="spellEnd"/>
      <w:r w:rsidRPr="000D1E1A">
        <w:t xml:space="preserve"> </w:t>
      </w:r>
      <w:proofErr w:type="spellStart"/>
      <w:r w:rsidRPr="000D1E1A">
        <w:t>pháp</w:t>
      </w:r>
      <w:proofErr w:type="spellEnd"/>
      <w:r w:rsidRPr="000D1E1A">
        <w:t xml:space="preserve"> </w:t>
      </w:r>
      <w:proofErr w:type="spellStart"/>
      <w:r w:rsidRPr="000D1E1A">
        <w:t>thi</w:t>
      </w:r>
      <w:proofErr w:type="spellEnd"/>
      <w:r w:rsidRPr="000D1E1A">
        <w:t xml:space="preserve"> </w:t>
      </w:r>
      <w:proofErr w:type="spellStart"/>
      <w:r w:rsidRPr="000D1E1A">
        <w:t>công</w:t>
      </w:r>
      <w:proofErr w:type="spellEnd"/>
      <w:r w:rsidRPr="000D1E1A">
        <w:t xml:space="preserve">, </w:t>
      </w:r>
      <w:proofErr w:type="spellStart"/>
      <w:r w:rsidRPr="000D1E1A">
        <w:t>thời</w:t>
      </w:r>
      <w:proofErr w:type="spellEnd"/>
      <w:r w:rsidRPr="000D1E1A">
        <w:t xml:space="preserve"> </w:t>
      </w:r>
      <w:proofErr w:type="spellStart"/>
      <w:r w:rsidRPr="000D1E1A">
        <w:t>gian</w:t>
      </w:r>
      <w:proofErr w:type="spellEnd"/>
      <w:r w:rsidRPr="000D1E1A">
        <w:t xml:space="preserve"> </w:t>
      </w:r>
      <w:proofErr w:type="spellStart"/>
      <w:r w:rsidRPr="000D1E1A">
        <w:t>thi</w:t>
      </w:r>
      <w:proofErr w:type="spellEnd"/>
      <w:r w:rsidRPr="000D1E1A">
        <w:t xml:space="preserve"> </w:t>
      </w:r>
      <w:proofErr w:type="spellStart"/>
      <w:r w:rsidRPr="000D1E1A">
        <w:lastRenderedPageBreak/>
        <w:t>công</w:t>
      </w:r>
      <w:proofErr w:type="spellEnd"/>
      <w:r w:rsidRPr="000D1E1A">
        <w:t xml:space="preserve">, </w:t>
      </w:r>
      <w:proofErr w:type="spellStart"/>
      <w:r w:rsidRPr="000D1E1A">
        <w:t>thời</w:t>
      </w:r>
      <w:proofErr w:type="spellEnd"/>
      <w:r w:rsidRPr="000D1E1A">
        <w:t xml:space="preserve"> </w:t>
      </w:r>
      <w:proofErr w:type="spellStart"/>
      <w:r w:rsidRPr="000D1E1A">
        <w:t>tiết</w:t>
      </w:r>
      <w:proofErr w:type="spellEnd"/>
      <w:r w:rsidRPr="000D1E1A">
        <w:t xml:space="preserve">, </w:t>
      </w:r>
      <w:proofErr w:type="spellStart"/>
      <w:r w:rsidRPr="000D1E1A">
        <w:t>địa</w:t>
      </w:r>
      <w:proofErr w:type="spellEnd"/>
      <w:r w:rsidRPr="000D1E1A">
        <w:t xml:space="preserve"> </w:t>
      </w:r>
      <w:proofErr w:type="spellStart"/>
      <w:r w:rsidRPr="000D1E1A">
        <w:t>chất</w:t>
      </w:r>
      <w:proofErr w:type="spellEnd"/>
      <w:r w:rsidRPr="000D1E1A">
        <w:t xml:space="preserve"> </w:t>
      </w:r>
      <w:proofErr w:type="spellStart"/>
      <w:r w:rsidRPr="000D1E1A">
        <w:t>công</w:t>
      </w:r>
      <w:proofErr w:type="spellEnd"/>
      <w:r w:rsidRPr="000D1E1A">
        <w:t xml:space="preserve"> </w:t>
      </w:r>
      <w:proofErr w:type="spellStart"/>
      <w:r w:rsidRPr="000D1E1A">
        <w:t>trình</w:t>
      </w:r>
      <w:proofErr w:type="spellEnd"/>
      <w:r w:rsidRPr="000D1E1A">
        <w:t xml:space="preserve">, ý </w:t>
      </w:r>
      <w:proofErr w:type="spellStart"/>
      <w:r w:rsidRPr="000D1E1A">
        <w:t>thức</w:t>
      </w:r>
      <w:proofErr w:type="spellEnd"/>
      <w:r w:rsidRPr="000D1E1A">
        <w:t xml:space="preserve"> </w:t>
      </w:r>
      <w:proofErr w:type="spellStart"/>
      <w:r w:rsidRPr="000D1E1A">
        <w:t>tiết</w:t>
      </w:r>
      <w:proofErr w:type="spellEnd"/>
      <w:r w:rsidRPr="000D1E1A">
        <w:t xml:space="preserve"> </w:t>
      </w:r>
      <w:proofErr w:type="spellStart"/>
      <w:r w:rsidRPr="000D1E1A">
        <w:t>kiệm</w:t>
      </w:r>
      <w:proofErr w:type="spellEnd"/>
      <w:r w:rsidRPr="000D1E1A">
        <w:t xml:space="preserve"> </w:t>
      </w:r>
      <w:proofErr w:type="spellStart"/>
      <w:r w:rsidRPr="000D1E1A">
        <w:t>và</w:t>
      </w:r>
      <w:proofErr w:type="spellEnd"/>
      <w:r w:rsidRPr="000D1E1A">
        <w:t xml:space="preserve"> </w:t>
      </w:r>
      <w:proofErr w:type="spellStart"/>
      <w:r w:rsidRPr="000D1E1A">
        <w:t>bảo</w:t>
      </w:r>
      <w:proofErr w:type="spellEnd"/>
      <w:r w:rsidRPr="000D1E1A">
        <w:t xml:space="preserve"> </w:t>
      </w:r>
      <w:proofErr w:type="spellStart"/>
      <w:r w:rsidRPr="000D1E1A">
        <w:t>vệ</w:t>
      </w:r>
      <w:proofErr w:type="spellEnd"/>
      <w:r w:rsidRPr="000D1E1A">
        <w:t xml:space="preserve"> </w:t>
      </w:r>
      <w:proofErr w:type="spellStart"/>
      <w:r w:rsidRPr="000D1E1A">
        <w:t>môi</w:t>
      </w:r>
      <w:proofErr w:type="spellEnd"/>
      <w:r w:rsidRPr="000D1E1A">
        <w:t xml:space="preserve"> </w:t>
      </w:r>
      <w:proofErr w:type="spellStart"/>
      <w:r w:rsidRPr="000D1E1A">
        <w:t>trường</w:t>
      </w:r>
      <w:proofErr w:type="spellEnd"/>
      <w:r w:rsidRPr="000D1E1A">
        <w:t xml:space="preserve"> </w:t>
      </w:r>
      <w:proofErr w:type="spellStart"/>
      <w:r w:rsidRPr="000D1E1A">
        <w:t>của</w:t>
      </w:r>
      <w:proofErr w:type="spellEnd"/>
      <w:r w:rsidRPr="000D1E1A">
        <w:t xml:space="preserve"> </w:t>
      </w:r>
      <w:proofErr w:type="spellStart"/>
      <w:r w:rsidRPr="000D1E1A">
        <w:t>công</w:t>
      </w:r>
      <w:proofErr w:type="spellEnd"/>
      <w:r w:rsidRPr="000D1E1A">
        <w:t xml:space="preserve"> </w:t>
      </w:r>
      <w:proofErr w:type="spellStart"/>
      <w:r w:rsidRPr="000D1E1A">
        <w:t>nhân</w:t>
      </w:r>
      <w:proofErr w:type="spellEnd"/>
      <w:r w:rsidRPr="000D1E1A">
        <w:t>, …</w:t>
      </w:r>
    </w:p>
    <w:p w14:paraId="7F2E8CE2" w14:textId="63B6F361" w:rsidR="00616F1D" w:rsidRPr="000D1E1A" w:rsidRDefault="00616F1D" w:rsidP="00103477">
      <w:pPr>
        <w:spacing w:line="312" w:lineRule="auto"/>
        <w:ind w:firstLine="567"/>
        <w:jc w:val="both"/>
      </w:pPr>
      <w:proofErr w:type="spellStart"/>
      <w:r w:rsidRPr="000D1E1A">
        <w:rPr>
          <w:highlight w:val="white"/>
          <w:u w:val="single"/>
        </w:rPr>
        <w:t>Đánh</w:t>
      </w:r>
      <w:proofErr w:type="spellEnd"/>
      <w:r w:rsidRPr="000D1E1A">
        <w:rPr>
          <w:highlight w:val="white"/>
          <w:u w:val="single"/>
        </w:rPr>
        <w:t xml:space="preserve"> </w:t>
      </w:r>
      <w:proofErr w:type="spellStart"/>
      <w:r w:rsidRPr="000D1E1A">
        <w:rPr>
          <w:highlight w:val="white"/>
          <w:u w:val="single"/>
        </w:rPr>
        <w:t>giá</w:t>
      </w:r>
      <w:proofErr w:type="spellEnd"/>
      <w:r w:rsidRPr="000D1E1A">
        <w:rPr>
          <w:highlight w:val="white"/>
          <w:u w:val="single"/>
        </w:rPr>
        <w:t xml:space="preserve"> </w:t>
      </w:r>
      <w:proofErr w:type="spellStart"/>
      <w:r w:rsidRPr="000D1E1A">
        <w:rPr>
          <w:highlight w:val="white"/>
          <w:u w:val="single"/>
        </w:rPr>
        <w:t>tác</w:t>
      </w:r>
      <w:proofErr w:type="spellEnd"/>
      <w:r w:rsidRPr="000D1E1A">
        <w:rPr>
          <w:highlight w:val="white"/>
          <w:u w:val="single"/>
        </w:rPr>
        <w:t xml:space="preserve"> </w:t>
      </w:r>
      <w:proofErr w:type="spellStart"/>
      <w:r w:rsidRPr="000D1E1A">
        <w:rPr>
          <w:highlight w:val="white"/>
          <w:u w:val="single"/>
        </w:rPr>
        <w:t>động</w:t>
      </w:r>
      <w:proofErr w:type="spellEnd"/>
      <w:r w:rsidRPr="000D1E1A">
        <w:rPr>
          <w:i/>
          <w:highlight w:val="white"/>
        </w:rPr>
        <w:t xml:space="preserve">: </w:t>
      </w:r>
      <w:r w:rsidRPr="000D1E1A">
        <w:t xml:space="preserve">Trong </w:t>
      </w:r>
      <w:proofErr w:type="spellStart"/>
      <w:r w:rsidRPr="000D1E1A">
        <w:t>trường</w:t>
      </w:r>
      <w:proofErr w:type="spellEnd"/>
      <w:r w:rsidRPr="000D1E1A">
        <w:t xml:space="preserve"> </w:t>
      </w:r>
      <w:proofErr w:type="spellStart"/>
      <w:r w:rsidRPr="000D1E1A">
        <w:t>hợp</w:t>
      </w:r>
      <w:proofErr w:type="spellEnd"/>
      <w:r w:rsidRPr="000D1E1A">
        <w:t xml:space="preserve"> </w:t>
      </w:r>
      <w:proofErr w:type="spellStart"/>
      <w:r w:rsidRPr="000D1E1A">
        <w:t>mưa</w:t>
      </w:r>
      <w:proofErr w:type="spellEnd"/>
      <w:r w:rsidRPr="000D1E1A">
        <w:t xml:space="preserve"> </w:t>
      </w:r>
      <w:proofErr w:type="spellStart"/>
      <w:r w:rsidRPr="000D1E1A">
        <w:t>lớn</w:t>
      </w:r>
      <w:proofErr w:type="spellEnd"/>
      <w:r w:rsidRPr="000D1E1A">
        <w:t xml:space="preserve">, </w:t>
      </w:r>
      <w:proofErr w:type="spellStart"/>
      <w:r w:rsidRPr="000D1E1A">
        <w:t>nước</w:t>
      </w:r>
      <w:proofErr w:type="spellEnd"/>
      <w:r w:rsidRPr="000D1E1A">
        <w:t xml:space="preserve"> </w:t>
      </w:r>
      <w:proofErr w:type="spellStart"/>
      <w:r w:rsidRPr="000D1E1A">
        <w:t>mưa</w:t>
      </w:r>
      <w:proofErr w:type="spellEnd"/>
      <w:r w:rsidRPr="000D1E1A">
        <w:t xml:space="preserve"> </w:t>
      </w:r>
      <w:proofErr w:type="spellStart"/>
      <w:r w:rsidRPr="000D1E1A">
        <w:t>chảy</w:t>
      </w:r>
      <w:proofErr w:type="spellEnd"/>
      <w:r w:rsidRPr="000D1E1A">
        <w:t xml:space="preserve"> </w:t>
      </w:r>
      <w:proofErr w:type="spellStart"/>
      <w:r w:rsidRPr="000D1E1A">
        <w:t>tràn</w:t>
      </w:r>
      <w:proofErr w:type="spellEnd"/>
      <w:r w:rsidRPr="000D1E1A">
        <w:t xml:space="preserve"> qua </w:t>
      </w:r>
      <w:proofErr w:type="spellStart"/>
      <w:r w:rsidRPr="000D1E1A">
        <w:t>các</w:t>
      </w:r>
      <w:proofErr w:type="spellEnd"/>
      <w:r w:rsidRPr="000D1E1A">
        <w:t xml:space="preserve"> </w:t>
      </w:r>
      <w:proofErr w:type="spellStart"/>
      <w:r w:rsidRPr="000D1E1A">
        <w:t>khu</w:t>
      </w:r>
      <w:proofErr w:type="spellEnd"/>
      <w:r w:rsidRPr="000D1E1A">
        <w:t xml:space="preserve"> </w:t>
      </w:r>
      <w:proofErr w:type="spellStart"/>
      <w:r w:rsidRPr="000D1E1A">
        <w:t>vực</w:t>
      </w:r>
      <w:proofErr w:type="spellEnd"/>
      <w:r w:rsidRPr="000D1E1A">
        <w:t xml:space="preserve"> </w:t>
      </w:r>
      <w:proofErr w:type="spellStart"/>
      <w:r w:rsidRPr="000D1E1A">
        <w:t>đang</w:t>
      </w:r>
      <w:proofErr w:type="spellEnd"/>
      <w:r w:rsidRPr="000D1E1A">
        <w:t xml:space="preserve"> </w:t>
      </w:r>
      <w:proofErr w:type="spellStart"/>
      <w:r w:rsidRPr="000D1E1A">
        <w:t>đào</w:t>
      </w:r>
      <w:proofErr w:type="spellEnd"/>
      <w:r w:rsidRPr="000D1E1A">
        <w:t xml:space="preserve"> </w:t>
      </w:r>
      <w:proofErr w:type="spellStart"/>
      <w:r w:rsidRPr="000D1E1A">
        <w:t>đắp</w:t>
      </w:r>
      <w:proofErr w:type="spellEnd"/>
      <w:r w:rsidRPr="000D1E1A">
        <w:t xml:space="preserve"> </w:t>
      </w:r>
      <w:proofErr w:type="spellStart"/>
      <w:r w:rsidRPr="000D1E1A">
        <w:t>hoặc</w:t>
      </w:r>
      <w:proofErr w:type="spellEnd"/>
      <w:r w:rsidRPr="000D1E1A">
        <w:t xml:space="preserve"> </w:t>
      </w:r>
      <w:proofErr w:type="spellStart"/>
      <w:r w:rsidRPr="000D1E1A">
        <w:t>các</w:t>
      </w:r>
      <w:proofErr w:type="spellEnd"/>
      <w:r w:rsidRPr="000D1E1A">
        <w:t xml:space="preserve"> </w:t>
      </w:r>
      <w:proofErr w:type="spellStart"/>
      <w:r w:rsidRPr="000D1E1A">
        <w:t>kho</w:t>
      </w:r>
      <w:proofErr w:type="spellEnd"/>
      <w:r w:rsidRPr="000D1E1A">
        <w:t xml:space="preserve">, </w:t>
      </w:r>
      <w:proofErr w:type="spellStart"/>
      <w:r w:rsidRPr="000D1E1A">
        <w:t>bãi</w:t>
      </w:r>
      <w:proofErr w:type="spellEnd"/>
      <w:r w:rsidRPr="000D1E1A">
        <w:t xml:space="preserve"> </w:t>
      </w:r>
      <w:proofErr w:type="spellStart"/>
      <w:r w:rsidRPr="000D1E1A">
        <w:t>vật</w:t>
      </w:r>
      <w:proofErr w:type="spellEnd"/>
      <w:r w:rsidRPr="000D1E1A">
        <w:t xml:space="preserve"> </w:t>
      </w:r>
      <w:proofErr w:type="spellStart"/>
      <w:r w:rsidRPr="000D1E1A">
        <w:t>liệu</w:t>
      </w:r>
      <w:proofErr w:type="spellEnd"/>
      <w:r w:rsidRPr="000D1E1A">
        <w:t xml:space="preserve"> </w:t>
      </w:r>
      <w:proofErr w:type="spellStart"/>
      <w:r w:rsidRPr="000D1E1A">
        <w:t>sẽ</w:t>
      </w:r>
      <w:proofErr w:type="spellEnd"/>
      <w:r w:rsidRPr="000D1E1A">
        <w:t xml:space="preserve"> </w:t>
      </w:r>
      <w:proofErr w:type="spellStart"/>
      <w:r w:rsidRPr="000D1E1A">
        <w:t>cuốn</w:t>
      </w:r>
      <w:proofErr w:type="spellEnd"/>
      <w:r w:rsidRPr="000D1E1A">
        <w:t xml:space="preserve"> </w:t>
      </w:r>
      <w:proofErr w:type="spellStart"/>
      <w:r w:rsidRPr="000D1E1A">
        <w:t>theo</w:t>
      </w:r>
      <w:proofErr w:type="spellEnd"/>
      <w:r w:rsidRPr="000D1E1A">
        <w:t xml:space="preserve"> </w:t>
      </w:r>
      <w:proofErr w:type="spellStart"/>
      <w:r w:rsidRPr="000D1E1A">
        <w:t>các</w:t>
      </w:r>
      <w:proofErr w:type="spellEnd"/>
      <w:r w:rsidRPr="000D1E1A">
        <w:t xml:space="preserve"> </w:t>
      </w:r>
      <w:proofErr w:type="spellStart"/>
      <w:r w:rsidRPr="000D1E1A">
        <w:t>nguyên</w:t>
      </w:r>
      <w:proofErr w:type="spellEnd"/>
      <w:r w:rsidRPr="000D1E1A">
        <w:t xml:space="preserve"> </w:t>
      </w:r>
      <w:proofErr w:type="spellStart"/>
      <w:r w:rsidRPr="000D1E1A">
        <w:t>vật</w:t>
      </w:r>
      <w:proofErr w:type="spellEnd"/>
      <w:r w:rsidRPr="000D1E1A">
        <w:t xml:space="preserve"> </w:t>
      </w:r>
      <w:proofErr w:type="spellStart"/>
      <w:r w:rsidRPr="000D1E1A">
        <w:t>liêu</w:t>
      </w:r>
      <w:proofErr w:type="spellEnd"/>
      <w:r w:rsidRPr="000D1E1A">
        <w:t xml:space="preserve"> (</w:t>
      </w:r>
      <w:proofErr w:type="spellStart"/>
      <w:r w:rsidRPr="000D1E1A">
        <w:t>cát</w:t>
      </w:r>
      <w:proofErr w:type="spellEnd"/>
      <w:r w:rsidRPr="000D1E1A">
        <w:t xml:space="preserve">, </w:t>
      </w:r>
      <w:proofErr w:type="spellStart"/>
      <w:proofErr w:type="gramStart"/>
      <w:r w:rsidRPr="000D1E1A">
        <w:t>đá</w:t>
      </w:r>
      <w:proofErr w:type="spellEnd"/>
      <w:r w:rsidRPr="000D1E1A">
        <w:t>,…</w:t>
      </w:r>
      <w:proofErr w:type="gramEnd"/>
      <w:r w:rsidRPr="000D1E1A">
        <w:t xml:space="preserve">) </w:t>
      </w:r>
      <w:proofErr w:type="spellStart"/>
      <w:r w:rsidRPr="000D1E1A">
        <w:t>làm</w:t>
      </w:r>
      <w:proofErr w:type="spellEnd"/>
      <w:r w:rsidRPr="000D1E1A">
        <w:t xml:space="preserve"> </w:t>
      </w:r>
      <w:proofErr w:type="spellStart"/>
      <w:r w:rsidRPr="000D1E1A">
        <w:t>cho</w:t>
      </w:r>
      <w:proofErr w:type="spellEnd"/>
      <w:r w:rsidRPr="000D1E1A">
        <w:t xml:space="preserve"> </w:t>
      </w:r>
      <w:proofErr w:type="spellStart"/>
      <w:r w:rsidRPr="000D1E1A">
        <w:t>độ</w:t>
      </w:r>
      <w:proofErr w:type="spellEnd"/>
      <w:r w:rsidRPr="000D1E1A">
        <w:t xml:space="preserve"> </w:t>
      </w:r>
      <w:proofErr w:type="spellStart"/>
      <w:r w:rsidRPr="000D1E1A">
        <w:t>đục</w:t>
      </w:r>
      <w:proofErr w:type="spellEnd"/>
      <w:r w:rsidRPr="000D1E1A">
        <w:t xml:space="preserve"> </w:t>
      </w:r>
      <w:proofErr w:type="spellStart"/>
      <w:r w:rsidRPr="000D1E1A">
        <w:t>trong</w:t>
      </w:r>
      <w:proofErr w:type="spellEnd"/>
      <w:r w:rsidRPr="000D1E1A">
        <w:t xml:space="preserve"> </w:t>
      </w:r>
      <w:proofErr w:type="spellStart"/>
      <w:r w:rsidRPr="000D1E1A">
        <w:t>nước</w:t>
      </w:r>
      <w:proofErr w:type="spellEnd"/>
      <w:r w:rsidRPr="000D1E1A">
        <w:t xml:space="preserve"> </w:t>
      </w:r>
      <w:proofErr w:type="spellStart"/>
      <w:r w:rsidRPr="000D1E1A">
        <w:t>tăng</w:t>
      </w:r>
      <w:proofErr w:type="spellEnd"/>
      <w:r w:rsidRPr="000D1E1A">
        <w:t xml:space="preserve"> </w:t>
      </w:r>
      <w:proofErr w:type="spellStart"/>
      <w:r w:rsidRPr="000D1E1A">
        <w:t>cao</w:t>
      </w:r>
      <w:proofErr w:type="spellEnd"/>
      <w:r w:rsidRPr="000D1E1A">
        <w:t xml:space="preserve">. </w:t>
      </w:r>
      <w:proofErr w:type="spellStart"/>
      <w:r w:rsidRPr="000D1E1A">
        <w:t>Lượng</w:t>
      </w:r>
      <w:proofErr w:type="spellEnd"/>
      <w:r w:rsidRPr="000D1E1A">
        <w:t xml:space="preserve"> </w:t>
      </w:r>
      <w:proofErr w:type="spellStart"/>
      <w:r w:rsidRPr="000D1E1A">
        <w:t>nước</w:t>
      </w:r>
      <w:proofErr w:type="spellEnd"/>
      <w:r w:rsidRPr="000D1E1A">
        <w:t xml:space="preserve"> </w:t>
      </w:r>
      <w:proofErr w:type="spellStart"/>
      <w:r w:rsidRPr="000D1E1A">
        <w:t>thải</w:t>
      </w:r>
      <w:proofErr w:type="spellEnd"/>
      <w:r w:rsidRPr="000D1E1A">
        <w:t xml:space="preserve"> </w:t>
      </w:r>
      <w:proofErr w:type="spellStart"/>
      <w:r w:rsidRPr="000D1E1A">
        <w:t>này</w:t>
      </w:r>
      <w:proofErr w:type="spellEnd"/>
      <w:r w:rsidRPr="000D1E1A">
        <w:t xml:space="preserve"> </w:t>
      </w:r>
      <w:proofErr w:type="spellStart"/>
      <w:r w:rsidRPr="000D1E1A">
        <w:t>sẽ</w:t>
      </w:r>
      <w:proofErr w:type="spellEnd"/>
      <w:r w:rsidRPr="000D1E1A">
        <w:t xml:space="preserve"> </w:t>
      </w:r>
      <w:proofErr w:type="spellStart"/>
      <w:r w:rsidRPr="000D1E1A">
        <w:t>ảnh</w:t>
      </w:r>
      <w:proofErr w:type="spellEnd"/>
      <w:r w:rsidRPr="000D1E1A">
        <w:t xml:space="preserve"> </w:t>
      </w:r>
      <w:proofErr w:type="spellStart"/>
      <w:r w:rsidRPr="000D1E1A">
        <w:t>hưởng</w:t>
      </w:r>
      <w:proofErr w:type="spellEnd"/>
      <w:r w:rsidRPr="000D1E1A">
        <w:t xml:space="preserve"> </w:t>
      </w:r>
      <w:proofErr w:type="spellStart"/>
      <w:r w:rsidRPr="000D1E1A">
        <w:t>đáng</w:t>
      </w:r>
      <w:proofErr w:type="spellEnd"/>
      <w:r w:rsidRPr="000D1E1A">
        <w:t xml:space="preserve"> </w:t>
      </w:r>
      <w:proofErr w:type="spellStart"/>
      <w:r w:rsidRPr="000D1E1A">
        <w:t>kể</w:t>
      </w:r>
      <w:proofErr w:type="spellEnd"/>
      <w:r w:rsidRPr="000D1E1A">
        <w:t xml:space="preserve"> </w:t>
      </w:r>
      <w:proofErr w:type="spellStart"/>
      <w:r w:rsidRPr="000D1E1A">
        <w:t>đến</w:t>
      </w:r>
      <w:proofErr w:type="spellEnd"/>
      <w:r w:rsidRPr="000D1E1A">
        <w:t xml:space="preserve"> </w:t>
      </w:r>
      <w:proofErr w:type="spellStart"/>
      <w:r w:rsidRPr="000D1E1A">
        <w:t>nguồn</w:t>
      </w:r>
      <w:proofErr w:type="spellEnd"/>
      <w:r w:rsidRPr="000D1E1A">
        <w:t xml:space="preserve"> </w:t>
      </w:r>
      <w:proofErr w:type="spellStart"/>
      <w:r w:rsidRPr="000D1E1A">
        <w:t>nước</w:t>
      </w:r>
      <w:proofErr w:type="spellEnd"/>
      <w:r w:rsidRPr="000D1E1A">
        <w:t xml:space="preserve"> </w:t>
      </w:r>
      <w:proofErr w:type="spellStart"/>
      <w:r w:rsidRPr="000D1E1A">
        <w:t>mặt</w:t>
      </w:r>
      <w:proofErr w:type="spellEnd"/>
      <w:r w:rsidRPr="000D1E1A">
        <w:t xml:space="preserve"> </w:t>
      </w:r>
      <w:proofErr w:type="spellStart"/>
      <w:r w:rsidRPr="000D1E1A">
        <w:t>lân</w:t>
      </w:r>
      <w:proofErr w:type="spellEnd"/>
      <w:r w:rsidRPr="000D1E1A">
        <w:t xml:space="preserve"> </w:t>
      </w:r>
      <w:proofErr w:type="spellStart"/>
      <w:r w:rsidRPr="000D1E1A">
        <w:t>cận</w:t>
      </w:r>
      <w:proofErr w:type="spellEnd"/>
      <w:r w:rsidRPr="000D1E1A">
        <w:t xml:space="preserve"> </w:t>
      </w:r>
      <w:proofErr w:type="spellStart"/>
      <w:r w:rsidRPr="000D1E1A">
        <w:t>khu</w:t>
      </w:r>
      <w:proofErr w:type="spellEnd"/>
      <w:r w:rsidRPr="000D1E1A">
        <w:t xml:space="preserve"> </w:t>
      </w:r>
      <w:proofErr w:type="spellStart"/>
      <w:r w:rsidRPr="000D1E1A">
        <w:t>vực</w:t>
      </w:r>
      <w:proofErr w:type="spellEnd"/>
      <w:r w:rsidRPr="000D1E1A">
        <w:t xml:space="preserve"> </w:t>
      </w:r>
      <w:proofErr w:type="spellStart"/>
      <w:r w:rsidRPr="000D1E1A">
        <w:t>Dự</w:t>
      </w:r>
      <w:proofErr w:type="spellEnd"/>
      <w:r w:rsidRPr="000D1E1A">
        <w:t xml:space="preserve"> </w:t>
      </w:r>
      <w:proofErr w:type="spellStart"/>
      <w:r w:rsidRPr="000D1E1A">
        <w:t>án</w:t>
      </w:r>
      <w:proofErr w:type="spellEnd"/>
      <w:r w:rsidRPr="000D1E1A">
        <w:t xml:space="preserve"> </w:t>
      </w:r>
      <w:proofErr w:type="spellStart"/>
      <w:r w:rsidRPr="000D1E1A">
        <w:t>cụ</w:t>
      </w:r>
      <w:proofErr w:type="spellEnd"/>
      <w:r w:rsidRPr="000D1E1A">
        <w:t xml:space="preserve"> </w:t>
      </w:r>
      <w:proofErr w:type="spellStart"/>
      <w:r w:rsidRPr="000D1E1A">
        <w:t>thể</w:t>
      </w:r>
      <w:proofErr w:type="spellEnd"/>
      <w:r w:rsidRPr="000D1E1A">
        <w:t xml:space="preserve"> </w:t>
      </w:r>
      <w:proofErr w:type="spellStart"/>
      <w:r w:rsidRPr="000D1E1A">
        <w:t>là</w:t>
      </w:r>
      <w:proofErr w:type="spellEnd"/>
      <w:r w:rsidRPr="000D1E1A">
        <w:t xml:space="preserve"> </w:t>
      </w:r>
      <w:proofErr w:type="spellStart"/>
      <w:r w:rsidR="00BD05CD" w:rsidRPr="000D1E1A">
        <w:t>sông</w:t>
      </w:r>
      <w:proofErr w:type="spellEnd"/>
      <w:r w:rsidR="00BD05CD" w:rsidRPr="000D1E1A">
        <w:t xml:space="preserve"> </w:t>
      </w:r>
      <w:r w:rsidR="00302200" w:rsidRPr="000D1E1A">
        <w:t>Hiếu</w:t>
      </w:r>
      <w:r w:rsidRPr="000D1E1A">
        <w:t xml:space="preserve"> </w:t>
      </w:r>
      <w:proofErr w:type="spellStart"/>
      <w:r w:rsidRPr="000D1E1A">
        <w:t>nếu</w:t>
      </w:r>
      <w:proofErr w:type="spellEnd"/>
      <w:r w:rsidRPr="000D1E1A">
        <w:t xml:space="preserve"> </w:t>
      </w:r>
      <w:proofErr w:type="spellStart"/>
      <w:r w:rsidRPr="000D1E1A">
        <w:t>không</w:t>
      </w:r>
      <w:proofErr w:type="spellEnd"/>
      <w:r w:rsidRPr="000D1E1A">
        <w:t xml:space="preserve"> </w:t>
      </w:r>
      <w:proofErr w:type="spellStart"/>
      <w:r w:rsidRPr="000D1E1A">
        <w:t>có</w:t>
      </w:r>
      <w:proofErr w:type="spellEnd"/>
      <w:r w:rsidRPr="000D1E1A">
        <w:t xml:space="preserve"> </w:t>
      </w:r>
      <w:proofErr w:type="spellStart"/>
      <w:r w:rsidRPr="000D1E1A">
        <w:t>biện</w:t>
      </w:r>
      <w:proofErr w:type="spellEnd"/>
      <w:r w:rsidRPr="000D1E1A">
        <w:t xml:space="preserve"> </w:t>
      </w:r>
      <w:proofErr w:type="spellStart"/>
      <w:r w:rsidRPr="000D1E1A">
        <w:t>pháp</w:t>
      </w:r>
      <w:proofErr w:type="spellEnd"/>
      <w:r w:rsidRPr="000D1E1A">
        <w:t xml:space="preserve"> </w:t>
      </w:r>
      <w:proofErr w:type="spellStart"/>
      <w:r w:rsidRPr="000D1E1A">
        <w:t>quản</w:t>
      </w:r>
      <w:proofErr w:type="spellEnd"/>
      <w:r w:rsidRPr="000D1E1A">
        <w:t xml:space="preserve"> </w:t>
      </w:r>
      <w:proofErr w:type="spellStart"/>
      <w:r w:rsidRPr="000D1E1A">
        <w:t>lý</w:t>
      </w:r>
      <w:proofErr w:type="spellEnd"/>
      <w:r w:rsidRPr="000D1E1A">
        <w:t xml:space="preserve">, </w:t>
      </w:r>
      <w:proofErr w:type="spellStart"/>
      <w:r w:rsidRPr="000D1E1A">
        <w:t>thu</w:t>
      </w:r>
      <w:proofErr w:type="spellEnd"/>
      <w:r w:rsidRPr="000D1E1A">
        <w:t xml:space="preserve"> </w:t>
      </w:r>
      <w:proofErr w:type="spellStart"/>
      <w:r w:rsidRPr="000D1E1A">
        <w:t>gom</w:t>
      </w:r>
      <w:proofErr w:type="spellEnd"/>
      <w:r w:rsidRPr="000D1E1A">
        <w:t xml:space="preserve">, </w:t>
      </w:r>
      <w:proofErr w:type="spellStart"/>
      <w:r w:rsidRPr="000D1E1A">
        <w:t>xử</w:t>
      </w:r>
      <w:proofErr w:type="spellEnd"/>
      <w:r w:rsidRPr="000D1E1A">
        <w:t xml:space="preserve"> </w:t>
      </w:r>
      <w:proofErr w:type="spellStart"/>
      <w:r w:rsidRPr="000D1E1A">
        <w:t>lý</w:t>
      </w:r>
      <w:proofErr w:type="spellEnd"/>
      <w:r w:rsidRPr="000D1E1A">
        <w:t xml:space="preserve"> </w:t>
      </w:r>
      <w:proofErr w:type="spellStart"/>
      <w:r w:rsidRPr="000D1E1A">
        <w:t>thích</w:t>
      </w:r>
      <w:proofErr w:type="spellEnd"/>
      <w:r w:rsidRPr="000D1E1A">
        <w:t xml:space="preserve"> </w:t>
      </w:r>
      <w:proofErr w:type="spellStart"/>
      <w:r w:rsidRPr="000D1E1A">
        <w:t>hợp</w:t>
      </w:r>
      <w:proofErr w:type="spellEnd"/>
      <w:r w:rsidRPr="000D1E1A">
        <w:t>.</w:t>
      </w:r>
    </w:p>
    <w:p w14:paraId="72CA059A" w14:textId="77777777" w:rsidR="00F233B4" w:rsidRPr="000D1E1A" w:rsidRDefault="00347D4C" w:rsidP="00103477">
      <w:pPr>
        <w:spacing w:line="312" w:lineRule="auto"/>
        <w:ind w:firstLine="540"/>
        <w:jc w:val="both"/>
        <w:rPr>
          <w:i/>
        </w:rPr>
      </w:pPr>
      <w:r w:rsidRPr="000D1E1A">
        <w:rPr>
          <w:i/>
        </w:rPr>
        <w:t xml:space="preserve">* </w:t>
      </w:r>
      <w:proofErr w:type="spellStart"/>
      <w:r w:rsidR="00F233B4" w:rsidRPr="000D1E1A">
        <w:rPr>
          <w:i/>
        </w:rPr>
        <w:t>Nước</w:t>
      </w:r>
      <w:proofErr w:type="spellEnd"/>
      <w:r w:rsidR="00F233B4" w:rsidRPr="000D1E1A">
        <w:rPr>
          <w:i/>
        </w:rPr>
        <w:t xml:space="preserve"> </w:t>
      </w:r>
      <w:proofErr w:type="spellStart"/>
      <w:r w:rsidR="00F233B4" w:rsidRPr="000D1E1A">
        <w:rPr>
          <w:i/>
        </w:rPr>
        <w:t>mưa</w:t>
      </w:r>
      <w:proofErr w:type="spellEnd"/>
      <w:r w:rsidR="00F233B4" w:rsidRPr="000D1E1A">
        <w:rPr>
          <w:i/>
        </w:rPr>
        <w:t xml:space="preserve"> </w:t>
      </w:r>
      <w:proofErr w:type="spellStart"/>
      <w:r w:rsidR="00F233B4" w:rsidRPr="000D1E1A">
        <w:rPr>
          <w:i/>
        </w:rPr>
        <w:t>chảy</w:t>
      </w:r>
      <w:proofErr w:type="spellEnd"/>
      <w:r w:rsidR="00F233B4" w:rsidRPr="000D1E1A">
        <w:rPr>
          <w:i/>
        </w:rPr>
        <w:t xml:space="preserve"> </w:t>
      </w:r>
      <w:proofErr w:type="spellStart"/>
      <w:r w:rsidR="00F233B4" w:rsidRPr="000D1E1A">
        <w:rPr>
          <w:i/>
        </w:rPr>
        <w:t>tràn</w:t>
      </w:r>
      <w:proofErr w:type="spellEnd"/>
      <w:r w:rsidR="00F233B4" w:rsidRPr="000D1E1A">
        <w:rPr>
          <w:i/>
        </w:rPr>
        <w:t>:</w:t>
      </w:r>
    </w:p>
    <w:p w14:paraId="5FD7926D" w14:textId="19495189" w:rsidR="00593A77" w:rsidRPr="000D1E1A" w:rsidRDefault="00330FDC" w:rsidP="00103477">
      <w:pPr>
        <w:spacing w:line="312" w:lineRule="auto"/>
        <w:ind w:firstLine="567"/>
        <w:jc w:val="both"/>
      </w:pPr>
      <w:proofErr w:type="spellStart"/>
      <w:r w:rsidRPr="000D1E1A">
        <w:rPr>
          <w:lang w:val="es-ES"/>
        </w:rPr>
        <w:t>Để</w:t>
      </w:r>
      <w:proofErr w:type="spellEnd"/>
      <w:r w:rsidRPr="000D1E1A">
        <w:rPr>
          <w:lang w:val="es-ES"/>
        </w:rPr>
        <w:t xml:space="preserve"> </w:t>
      </w:r>
      <w:proofErr w:type="spellStart"/>
      <w:r w:rsidRPr="000D1E1A">
        <w:rPr>
          <w:lang w:val="es-ES"/>
        </w:rPr>
        <w:t>đánh</w:t>
      </w:r>
      <w:proofErr w:type="spellEnd"/>
      <w:r w:rsidRPr="000D1E1A">
        <w:rPr>
          <w:lang w:val="es-ES"/>
        </w:rPr>
        <w:t xml:space="preserve"> </w:t>
      </w:r>
      <w:proofErr w:type="spellStart"/>
      <w:r w:rsidRPr="000D1E1A">
        <w:rPr>
          <w:lang w:val="es-ES"/>
        </w:rPr>
        <w:t>giá</w:t>
      </w:r>
      <w:proofErr w:type="spellEnd"/>
      <w:r w:rsidRPr="000D1E1A">
        <w:rPr>
          <w:lang w:val="es-ES"/>
        </w:rPr>
        <w:t xml:space="preserve"> </w:t>
      </w:r>
      <w:proofErr w:type="spellStart"/>
      <w:r w:rsidRPr="000D1E1A">
        <w:rPr>
          <w:lang w:val="es-ES"/>
        </w:rPr>
        <w:t>t</w:t>
      </w:r>
      <w:r w:rsidR="00C0204F" w:rsidRPr="000D1E1A">
        <w:rPr>
          <w:lang w:val="es-ES"/>
        </w:rPr>
        <w:t>ác</w:t>
      </w:r>
      <w:proofErr w:type="spellEnd"/>
      <w:r w:rsidR="00C0204F" w:rsidRPr="000D1E1A">
        <w:rPr>
          <w:lang w:val="es-ES"/>
        </w:rPr>
        <w:t xml:space="preserve"> </w:t>
      </w:r>
      <w:proofErr w:type="spellStart"/>
      <w:r w:rsidR="00C0204F" w:rsidRPr="000D1E1A">
        <w:rPr>
          <w:lang w:val="es-ES"/>
        </w:rPr>
        <w:t>động</w:t>
      </w:r>
      <w:proofErr w:type="spellEnd"/>
      <w:r w:rsidR="00C0204F" w:rsidRPr="000D1E1A">
        <w:rPr>
          <w:lang w:val="es-ES"/>
        </w:rPr>
        <w:t xml:space="preserve"> </w:t>
      </w:r>
      <w:proofErr w:type="spellStart"/>
      <w:r w:rsidR="00C0204F" w:rsidRPr="000D1E1A">
        <w:rPr>
          <w:lang w:val="es-ES"/>
        </w:rPr>
        <w:t>của</w:t>
      </w:r>
      <w:proofErr w:type="spellEnd"/>
      <w:r w:rsidR="00C0204F" w:rsidRPr="000D1E1A">
        <w:rPr>
          <w:lang w:val="es-ES"/>
        </w:rPr>
        <w:t xml:space="preserve"> </w:t>
      </w:r>
      <w:proofErr w:type="spellStart"/>
      <w:r w:rsidR="00C0204F" w:rsidRPr="000D1E1A">
        <w:rPr>
          <w:lang w:val="es-ES"/>
        </w:rPr>
        <w:t>nước</w:t>
      </w:r>
      <w:proofErr w:type="spellEnd"/>
      <w:r w:rsidR="00C0204F" w:rsidRPr="000D1E1A">
        <w:rPr>
          <w:lang w:val="es-ES"/>
        </w:rPr>
        <w:t xml:space="preserve"> </w:t>
      </w:r>
      <w:proofErr w:type="spellStart"/>
      <w:r w:rsidR="00C0204F" w:rsidRPr="000D1E1A">
        <w:rPr>
          <w:lang w:val="es-ES"/>
        </w:rPr>
        <w:t>mưa</w:t>
      </w:r>
      <w:proofErr w:type="spellEnd"/>
      <w:r w:rsidR="00C0204F" w:rsidRPr="000D1E1A">
        <w:rPr>
          <w:lang w:val="es-ES"/>
        </w:rPr>
        <w:t xml:space="preserve"> </w:t>
      </w:r>
      <w:proofErr w:type="spellStart"/>
      <w:r w:rsidR="00C0204F" w:rsidRPr="000D1E1A">
        <w:rPr>
          <w:lang w:val="es-ES"/>
        </w:rPr>
        <w:t>chảy</w:t>
      </w:r>
      <w:proofErr w:type="spellEnd"/>
      <w:r w:rsidR="00C0204F" w:rsidRPr="000D1E1A">
        <w:rPr>
          <w:lang w:val="es-ES"/>
        </w:rPr>
        <w:t xml:space="preserve"> </w:t>
      </w:r>
      <w:proofErr w:type="spellStart"/>
      <w:r w:rsidR="00C0204F" w:rsidRPr="000D1E1A">
        <w:rPr>
          <w:lang w:val="es-ES"/>
        </w:rPr>
        <w:t>tràn</w:t>
      </w:r>
      <w:proofErr w:type="spellEnd"/>
      <w:r w:rsidR="00C0204F" w:rsidRPr="000D1E1A">
        <w:rPr>
          <w:lang w:val="es-ES"/>
        </w:rPr>
        <w:t xml:space="preserve"> qua </w:t>
      </w:r>
      <w:proofErr w:type="spellStart"/>
      <w:r w:rsidR="00C0204F" w:rsidRPr="000D1E1A">
        <w:rPr>
          <w:lang w:val="es-ES"/>
        </w:rPr>
        <w:t>khu</w:t>
      </w:r>
      <w:proofErr w:type="spellEnd"/>
      <w:r w:rsidR="00C0204F" w:rsidRPr="000D1E1A">
        <w:rPr>
          <w:lang w:val="es-ES"/>
        </w:rPr>
        <w:t xml:space="preserve"> </w:t>
      </w:r>
      <w:proofErr w:type="spellStart"/>
      <w:r w:rsidR="00C0204F" w:rsidRPr="000D1E1A">
        <w:rPr>
          <w:lang w:val="es-ES"/>
        </w:rPr>
        <w:t>vực</w:t>
      </w:r>
      <w:proofErr w:type="spellEnd"/>
      <w:r w:rsidR="00C0204F" w:rsidRPr="000D1E1A">
        <w:rPr>
          <w:lang w:val="es-ES"/>
        </w:rPr>
        <w:t xml:space="preserve"> </w:t>
      </w:r>
      <w:proofErr w:type="spellStart"/>
      <w:r w:rsidR="00096FB5" w:rsidRPr="000D1E1A">
        <w:rPr>
          <w:lang w:val="es-ES"/>
        </w:rPr>
        <w:t>Dự</w:t>
      </w:r>
      <w:proofErr w:type="spellEnd"/>
      <w:r w:rsidR="00096FB5" w:rsidRPr="000D1E1A">
        <w:rPr>
          <w:lang w:val="es-ES"/>
        </w:rPr>
        <w:t xml:space="preserve"> </w:t>
      </w:r>
      <w:proofErr w:type="spellStart"/>
      <w:r w:rsidR="00096FB5" w:rsidRPr="000D1E1A">
        <w:rPr>
          <w:lang w:val="es-ES"/>
        </w:rPr>
        <w:t>án</w:t>
      </w:r>
      <w:proofErr w:type="spellEnd"/>
      <w:r w:rsidR="00C91202" w:rsidRPr="000D1E1A">
        <w:rPr>
          <w:lang w:val="es-ES"/>
        </w:rPr>
        <w:t xml:space="preserve"> </w:t>
      </w:r>
      <w:proofErr w:type="spellStart"/>
      <w:r w:rsidRPr="000D1E1A">
        <w:rPr>
          <w:lang w:val="es-ES"/>
        </w:rPr>
        <w:t>đối</w:t>
      </w:r>
      <w:proofErr w:type="spellEnd"/>
      <w:r w:rsidRPr="000D1E1A">
        <w:rPr>
          <w:lang w:val="es-ES"/>
        </w:rPr>
        <w:t xml:space="preserve"> </w:t>
      </w:r>
      <w:proofErr w:type="spellStart"/>
      <w:r w:rsidRPr="000D1E1A">
        <w:rPr>
          <w:lang w:val="es-ES"/>
        </w:rPr>
        <w:t>với</w:t>
      </w:r>
      <w:proofErr w:type="spellEnd"/>
      <w:r w:rsidRPr="000D1E1A">
        <w:rPr>
          <w:lang w:val="es-ES"/>
        </w:rPr>
        <w:t xml:space="preserve"> </w:t>
      </w:r>
      <w:proofErr w:type="spellStart"/>
      <w:r w:rsidRPr="000D1E1A">
        <w:rPr>
          <w:lang w:val="es-ES"/>
        </w:rPr>
        <w:t>môi</w:t>
      </w:r>
      <w:proofErr w:type="spellEnd"/>
      <w:r w:rsidRPr="000D1E1A">
        <w:rPr>
          <w:lang w:val="es-ES"/>
        </w:rPr>
        <w:t xml:space="preserve"> </w:t>
      </w:r>
      <w:proofErr w:type="spellStart"/>
      <w:r w:rsidRPr="000D1E1A">
        <w:rPr>
          <w:lang w:val="es-ES"/>
        </w:rPr>
        <w:t>trường</w:t>
      </w:r>
      <w:proofErr w:type="spellEnd"/>
      <w:r w:rsidRPr="000D1E1A">
        <w:rPr>
          <w:lang w:val="es-ES"/>
        </w:rPr>
        <w:t xml:space="preserve"> </w:t>
      </w:r>
      <w:proofErr w:type="spellStart"/>
      <w:r w:rsidRPr="000D1E1A">
        <w:rPr>
          <w:lang w:val="es-ES"/>
        </w:rPr>
        <w:t>xung</w:t>
      </w:r>
      <w:proofErr w:type="spellEnd"/>
      <w:r w:rsidRPr="000D1E1A">
        <w:rPr>
          <w:lang w:val="es-ES"/>
        </w:rPr>
        <w:t xml:space="preserve"> </w:t>
      </w:r>
      <w:proofErr w:type="spellStart"/>
      <w:r w:rsidRPr="000D1E1A">
        <w:rPr>
          <w:lang w:val="es-ES"/>
        </w:rPr>
        <w:t>quanh</w:t>
      </w:r>
      <w:proofErr w:type="spellEnd"/>
      <w:r w:rsidRPr="000D1E1A">
        <w:rPr>
          <w:lang w:val="es-ES"/>
        </w:rPr>
        <w:t xml:space="preserve">, </w:t>
      </w:r>
      <w:proofErr w:type="spellStart"/>
      <w:r w:rsidRPr="000D1E1A">
        <w:rPr>
          <w:lang w:val="es-ES"/>
        </w:rPr>
        <w:t>báo</w:t>
      </w:r>
      <w:proofErr w:type="spellEnd"/>
      <w:r w:rsidRPr="000D1E1A">
        <w:rPr>
          <w:lang w:val="es-ES"/>
        </w:rPr>
        <w:t xml:space="preserve"> </w:t>
      </w:r>
      <w:proofErr w:type="spellStart"/>
      <w:r w:rsidRPr="000D1E1A">
        <w:rPr>
          <w:lang w:val="es-ES"/>
        </w:rPr>
        <w:t>cáo</w:t>
      </w:r>
      <w:proofErr w:type="spellEnd"/>
      <w:r w:rsidRPr="000D1E1A">
        <w:rPr>
          <w:lang w:val="es-ES"/>
        </w:rPr>
        <w:t xml:space="preserve"> </w:t>
      </w:r>
      <w:proofErr w:type="spellStart"/>
      <w:r w:rsidRPr="000D1E1A">
        <w:rPr>
          <w:lang w:val="es-ES"/>
        </w:rPr>
        <w:t>áp</w:t>
      </w:r>
      <w:proofErr w:type="spellEnd"/>
      <w:r w:rsidRPr="000D1E1A">
        <w:rPr>
          <w:lang w:val="es-ES"/>
        </w:rPr>
        <w:t xml:space="preserve"> </w:t>
      </w:r>
      <w:proofErr w:type="spellStart"/>
      <w:r w:rsidRPr="000D1E1A">
        <w:rPr>
          <w:lang w:val="es-ES"/>
        </w:rPr>
        <w:t>dụng</w:t>
      </w:r>
      <w:proofErr w:type="spellEnd"/>
      <w:r w:rsidRPr="000D1E1A">
        <w:rPr>
          <w:lang w:val="es-ES"/>
        </w:rPr>
        <w:t xml:space="preserve"> </w:t>
      </w:r>
      <w:proofErr w:type="spellStart"/>
      <w:r w:rsidRPr="000D1E1A">
        <w:rPr>
          <w:lang w:val="es-ES"/>
        </w:rPr>
        <w:t>công</w:t>
      </w:r>
      <w:proofErr w:type="spellEnd"/>
      <w:r w:rsidRPr="000D1E1A">
        <w:rPr>
          <w:lang w:val="es-ES"/>
        </w:rPr>
        <w:t xml:space="preserve"> </w:t>
      </w:r>
      <w:proofErr w:type="spellStart"/>
      <w:r w:rsidRPr="000D1E1A">
        <w:rPr>
          <w:lang w:val="es-ES"/>
        </w:rPr>
        <w:t>thức</w:t>
      </w:r>
      <w:proofErr w:type="spellEnd"/>
      <w:r w:rsidRPr="000D1E1A">
        <w:rPr>
          <w:lang w:val="es-ES"/>
        </w:rPr>
        <w:t xml:space="preserve"> </w:t>
      </w:r>
      <w:proofErr w:type="spellStart"/>
      <w:r w:rsidRPr="000D1E1A">
        <w:rPr>
          <w:lang w:val="es-ES"/>
        </w:rPr>
        <w:t>tính</w:t>
      </w:r>
      <w:proofErr w:type="spellEnd"/>
      <w:r w:rsidRPr="000D1E1A">
        <w:rPr>
          <w:lang w:val="es-ES"/>
        </w:rPr>
        <w:t xml:space="preserve"> </w:t>
      </w:r>
      <w:r w:rsidR="00593A77" w:rsidRPr="000D1E1A">
        <w:rPr>
          <w:lang w:val="es-ES"/>
        </w:rPr>
        <w:t>l</w:t>
      </w:r>
      <w:proofErr w:type="spellStart"/>
      <w:r w:rsidR="00593A77" w:rsidRPr="000D1E1A">
        <w:t>ượng</w:t>
      </w:r>
      <w:proofErr w:type="spellEnd"/>
      <w:r w:rsidR="00593A77" w:rsidRPr="000D1E1A">
        <w:t xml:space="preserve"> </w:t>
      </w:r>
      <w:proofErr w:type="spellStart"/>
      <w:r w:rsidR="00593A77" w:rsidRPr="000D1E1A">
        <w:t>nước</w:t>
      </w:r>
      <w:proofErr w:type="spellEnd"/>
      <w:r w:rsidR="00593A77" w:rsidRPr="000D1E1A">
        <w:t xml:space="preserve"> </w:t>
      </w:r>
      <w:proofErr w:type="spellStart"/>
      <w:r w:rsidR="00593A77" w:rsidRPr="000D1E1A">
        <w:t>mưa</w:t>
      </w:r>
      <w:proofErr w:type="spellEnd"/>
      <w:r w:rsidR="00593A77" w:rsidRPr="000D1E1A">
        <w:t xml:space="preserve"> </w:t>
      </w:r>
      <w:proofErr w:type="spellStart"/>
      <w:r w:rsidR="00593A77" w:rsidRPr="000D1E1A">
        <w:t>chảy</w:t>
      </w:r>
      <w:proofErr w:type="spellEnd"/>
      <w:r w:rsidR="00593A77" w:rsidRPr="000D1E1A">
        <w:t xml:space="preserve"> </w:t>
      </w:r>
      <w:proofErr w:type="spellStart"/>
      <w:r w:rsidR="00593A77" w:rsidRPr="000D1E1A">
        <w:t>tràn</w:t>
      </w:r>
      <w:proofErr w:type="spellEnd"/>
      <w:r w:rsidR="00593A77" w:rsidRPr="000D1E1A">
        <w:t xml:space="preserve"> </w:t>
      </w:r>
      <w:proofErr w:type="spellStart"/>
      <w:r w:rsidR="00593A77" w:rsidRPr="000D1E1A">
        <w:t>trong</w:t>
      </w:r>
      <w:proofErr w:type="spellEnd"/>
      <w:r w:rsidR="00593A77" w:rsidRPr="000D1E1A">
        <w:t xml:space="preserve"> </w:t>
      </w:r>
      <w:proofErr w:type="spellStart"/>
      <w:r w:rsidR="00593A77" w:rsidRPr="000D1E1A">
        <w:t>diện</w:t>
      </w:r>
      <w:proofErr w:type="spellEnd"/>
      <w:r w:rsidR="00593A77" w:rsidRPr="000D1E1A">
        <w:t xml:space="preserve"> </w:t>
      </w:r>
      <w:proofErr w:type="spellStart"/>
      <w:r w:rsidR="00593A77" w:rsidRPr="000D1E1A">
        <w:t>tích</w:t>
      </w:r>
      <w:proofErr w:type="spellEnd"/>
      <w:r w:rsidR="00593A77" w:rsidRPr="000D1E1A">
        <w:t xml:space="preserve"> </w:t>
      </w:r>
      <w:proofErr w:type="spellStart"/>
      <w:r w:rsidR="00593A77" w:rsidRPr="000D1E1A">
        <w:t>khu</w:t>
      </w:r>
      <w:proofErr w:type="spellEnd"/>
      <w:r w:rsidR="00593A77" w:rsidRPr="000D1E1A">
        <w:t xml:space="preserve"> </w:t>
      </w:r>
      <w:proofErr w:type="spellStart"/>
      <w:r w:rsidR="00593A77" w:rsidRPr="000D1E1A">
        <w:t>vực</w:t>
      </w:r>
      <w:proofErr w:type="spellEnd"/>
      <w:r w:rsidR="00593A77" w:rsidRPr="000D1E1A">
        <w:t xml:space="preserve"> </w:t>
      </w:r>
      <w:proofErr w:type="spellStart"/>
      <w:r w:rsidR="00593A77" w:rsidRPr="000D1E1A">
        <w:t>được</w:t>
      </w:r>
      <w:proofErr w:type="spellEnd"/>
      <w:r w:rsidR="00593A77" w:rsidRPr="000D1E1A">
        <w:t xml:space="preserve"> </w:t>
      </w:r>
      <w:proofErr w:type="spellStart"/>
      <w:r w:rsidR="00593A77" w:rsidRPr="000D1E1A">
        <w:t>xác</w:t>
      </w:r>
      <w:proofErr w:type="spellEnd"/>
      <w:r w:rsidR="00593A77" w:rsidRPr="000D1E1A">
        <w:t xml:space="preserve"> </w:t>
      </w:r>
      <w:proofErr w:type="spellStart"/>
      <w:r w:rsidR="00593A77" w:rsidRPr="000D1E1A">
        <w:t>định</w:t>
      </w:r>
      <w:proofErr w:type="spellEnd"/>
      <w:r w:rsidR="00593A77" w:rsidRPr="000D1E1A">
        <w:t xml:space="preserve"> </w:t>
      </w:r>
      <w:proofErr w:type="spellStart"/>
      <w:r w:rsidR="00593A77" w:rsidRPr="000D1E1A">
        <w:t>theo</w:t>
      </w:r>
      <w:proofErr w:type="spellEnd"/>
      <w:r w:rsidR="00593A77" w:rsidRPr="000D1E1A">
        <w:t xml:space="preserve"> (TCVN 7957:2023 - </w:t>
      </w:r>
      <w:proofErr w:type="spellStart"/>
      <w:r w:rsidR="00593A77" w:rsidRPr="000D1E1A">
        <w:t>Thoát</w:t>
      </w:r>
      <w:proofErr w:type="spellEnd"/>
      <w:r w:rsidR="00593A77" w:rsidRPr="000D1E1A">
        <w:t xml:space="preserve"> </w:t>
      </w:r>
      <w:proofErr w:type="spellStart"/>
      <w:r w:rsidR="00593A77" w:rsidRPr="000D1E1A">
        <w:t>nước</w:t>
      </w:r>
      <w:proofErr w:type="spellEnd"/>
      <w:r w:rsidR="00593A77" w:rsidRPr="000D1E1A">
        <w:t xml:space="preserve"> - </w:t>
      </w:r>
      <w:proofErr w:type="spellStart"/>
      <w:r w:rsidR="00593A77" w:rsidRPr="000D1E1A">
        <w:t>Mạng</w:t>
      </w:r>
      <w:proofErr w:type="spellEnd"/>
      <w:r w:rsidR="00593A77" w:rsidRPr="000D1E1A">
        <w:t xml:space="preserve"> </w:t>
      </w:r>
      <w:proofErr w:type="spellStart"/>
      <w:r w:rsidR="00593A77" w:rsidRPr="000D1E1A">
        <w:t>lưới</w:t>
      </w:r>
      <w:proofErr w:type="spellEnd"/>
      <w:r w:rsidR="00593A77" w:rsidRPr="000D1E1A">
        <w:t xml:space="preserve"> </w:t>
      </w:r>
      <w:proofErr w:type="spellStart"/>
      <w:r w:rsidR="00593A77" w:rsidRPr="000D1E1A">
        <w:t>và</w:t>
      </w:r>
      <w:proofErr w:type="spellEnd"/>
      <w:r w:rsidR="00593A77" w:rsidRPr="000D1E1A">
        <w:t xml:space="preserve"> </w:t>
      </w:r>
      <w:proofErr w:type="spellStart"/>
      <w:r w:rsidR="00593A77" w:rsidRPr="000D1E1A">
        <w:t>công</w:t>
      </w:r>
      <w:proofErr w:type="spellEnd"/>
      <w:r w:rsidR="00593A77" w:rsidRPr="000D1E1A">
        <w:t xml:space="preserve"> </w:t>
      </w:r>
      <w:proofErr w:type="spellStart"/>
      <w:r w:rsidR="00593A77" w:rsidRPr="000D1E1A">
        <w:t>trình</w:t>
      </w:r>
      <w:proofErr w:type="spellEnd"/>
      <w:r w:rsidR="00593A77" w:rsidRPr="000D1E1A">
        <w:t xml:space="preserve"> </w:t>
      </w:r>
      <w:proofErr w:type="spellStart"/>
      <w:r w:rsidR="00593A77" w:rsidRPr="000D1E1A">
        <w:t>bên</w:t>
      </w:r>
      <w:proofErr w:type="spellEnd"/>
      <w:r w:rsidR="00593A77" w:rsidRPr="000D1E1A">
        <w:t xml:space="preserve"> </w:t>
      </w:r>
      <w:proofErr w:type="spellStart"/>
      <w:r w:rsidR="00593A77" w:rsidRPr="000D1E1A">
        <w:t>ngoài</w:t>
      </w:r>
      <w:proofErr w:type="spellEnd"/>
      <w:r w:rsidR="00593A77" w:rsidRPr="000D1E1A">
        <w:t xml:space="preserve"> - </w:t>
      </w:r>
      <w:proofErr w:type="spellStart"/>
      <w:r w:rsidR="00593A77" w:rsidRPr="000D1E1A">
        <w:t>Yêu</w:t>
      </w:r>
      <w:proofErr w:type="spellEnd"/>
      <w:r w:rsidR="00593A77" w:rsidRPr="000D1E1A">
        <w:t xml:space="preserve"> </w:t>
      </w:r>
      <w:proofErr w:type="spellStart"/>
      <w:r w:rsidR="00593A77" w:rsidRPr="000D1E1A">
        <w:t>cần</w:t>
      </w:r>
      <w:proofErr w:type="spellEnd"/>
      <w:r w:rsidR="00593A77" w:rsidRPr="000D1E1A">
        <w:t xml:space="preserve"> </w:t>
      </w:r>
      <w:proofErr w:type="spellStart"/>
      <w:r w:rsidR="00593A77" w:rsidRPr="000D1E1A">
        <w:t>thiết</w:t>
      </w:r>
      <w:proofErr w:type="spellEnd"/>
      <w:r w:rsidR="00593A77" w:rsidRPr="000D1E1A">
        <w:t xml:space="preserve"> </w:t>
      </w:r>
      <w:proofErr w:type="spellStart"/>
      <w:r w:rsidR="00593A77" w:rsidRPr="000D1E1A">
        <w:t>kế</w:t>
      </w:r>
      <w:proofErr w:type="spellEnd"/>
      <w:r w:rsidR="00593A77" w:rsidRPr="000D1E1A">
        <w:t xml:space="preserve">) </w:t>
      </w:r>
      <w:proofErr w:type="spellStart"/>
      <w:r w:rsidR="00593A77" w:rsidRPr="000D1E1A">
        <w:t>theo</w:t>
      </w:r>
      <w:proofErr w:type="spellEnd"/>
      <w:r w:rsidR="00593A77" w:rsidRPr="000D1E1A">
        <w:t xml:space="preserve"> </w:t>
      </w:r>
      <w:proofErr w:type="spellStart"/>
      <w:r w:rsidR="00593A77" w:rsidRPr="000D1E1A">
        <w:t>công</w:t>
      </w:r>
      <w:proofErr w:type="spellEnd"/>
      <w:r w:rsidR="00593A77" w:rsidRPr="000D1E1A">
        <w:t xml:space="preserve"> </w:t>
      </w:r>
      <w:proofErr w:type="spellStart"/>
      <w:r w:rsidR="00593A77" w:rsidRPr="000D1E1A">
        <w:t>thức</w:t>
      </w:r>
      <w:proofErr w:type="spellEnd"/>
      <w:r w:rsidR="00593A77" w:rsidRPr="000D1E1A">
        <w:t>: Q = q × F ×β × Ψ (3)</w:t>
      </w:r>
    </w:p>
    <w:p w14:paraId="6C195934" w14:textId="77777777" w:rsidR="00593A77" w:rsidRPr="000D1E1A" w:rsidRDefault="00593A77" w:rsidP="00103477">
      <w:pPr>
        <w:spacing w:line="312" w:lineRule="auto"/>
        <w:ind w:firstLine="567"/>
        <w:rPr>
          <w:i/>
        </w:rPr>
      </w:pPr>
      <w:r w:rsidRPr="000D1E1A">
        <w:rPr>
          <w:i/>
        </w:rPr>
        <w:t xml:space="preserve">Trong </w:t>
      </w:r>
      <w:proofErr w:type="spellStart"/>
      <w:r w:rsidRPr="000D1E1A">
        <w:rPr>
          <w:i/>
        </w:rPr>
        <w:t>đó</w:t>
      </w:r>
      <w:proofErr w:type="spellEnd"/>
      <w:r w:rsidRPr="000D1E1A">
        <w:rPr>
          <w:i/>
        </w:rPr>
        <w:t>:</w:t>
      </w:r>
    </w:p>
    <w:p w14:paraId="23801887" w14:textId="77777777" w:rsidR="00593A77" w:rsidRPr="000D1E1A" w:rsidRDefault="00593A77" w:rsidP="00103477">
      <w:pPr>
        <w:spacing w:line="312" w:lineRule="auto"/>
        <w:ind w:firstLine="567"/>
        <w:rPr>
          <w:i/>
        </w:rPr>
      </w:pPr>
      <w:r w:rsidRPr="000D1E1A">
        <w:rPr>
          <w:i/>
        </w:rPr>
        <w:t xml:space="preserve">Q - </w:t>
      </w:r>
      <w:proofErr w:type="spellStart"/>
      <w:r w:rsidRPr="000D1E1A">
        <w:rPr>
          <w:i/>
        </w:rPr>
        <w:t>là</w:t>
      </w:r>
      <w:proofErr w:type="spellEnd"/>
      <w:r w:rsidRPr="000D1E1A">
        <w:rPr>
          <w:i/>
        </w:rPr>
        <w:t xml:space="preserve"> </w:t>
      </w:r>
      <w:proofErr w:type="spellStart"/>
      <w:r w:rsidRPr="000D1E1A">
        <w:rPr>
          <w:i/>
        </w:rPr>
        <w:t>lượng</w:t>
      </w:r>
      <w:proofErr w:type="spellEnd"/>
      <w:r w:rsidRPr="000D1E1A">
        <w:rPr>
          <w:i/>
        </w:rPr>
        <w:t xml:space="preserve"> </w:t>
      </w:r>
      <w:proofErr w:type="spellStart"/>
      <w:r w:rsidRPr="000D1E1A">
        <w:rPr>
          <w:i/>
        </w:rPr>
        <w:t>nước</w:t>
      </w:r>
      <w:proofErr w:type="spellEnd"/>
      <w:r w:rsidRPr="000D1E1A">
        <w:rPr>
          <w:i/>
        </w:rPr>
        <w:t xml:space="preserve"> </w:t>
      </w:r>
      <w:proofErr w:type="spellStart"/>
      <w:r w:rsidRPr="000D1E1A">
        <w:rPr>
          <w:i/>
        </w:rPr>
        <w:t>mưa</w:t>
      </w:r>
      <w:proofErr w:type="spellEnd"/>
      <w:r w:rsidRPr="000D1E1A">
        <w:rPr>
          <w:i/>
        </w:rPr>
        <w:t xml:space="preserve"> </w:t>
      </w:r>
      <w:proofErr w:type="spellStart"/>
      <w:r w:rsidRPr="000D1E1A">
        <w:rPr>
          <w:i/>
        </w:rPr>
        <w:t>chảy</w:t>
      </w:r>
      <w:proofErr w:type="spellEnd"/>
      <w:r w:rsidRPr="000D1E1A">
        <w:rPr>
          <w:i/>
        </w:rPr>
        <w:t xml:space="preserve"> </w:t>
      </w:r>
      <w:proofErr w:type="spellStart"/>
      <w:r w:rsidRPr="000D1E1A">
        <w:rPr>
          <w:i/>
        </w:rPr>
        <w:t>tràn</w:t>
      </w:r>
      <w:proofErr w:type="spellEnd"/>
      <w:r w:rsidRPr="000D1E1A">
        <w:rPr>
          <w:i/>
        </w:rPr>
        <w:t>;</w:t>
      </w:r>
    </w:p>
    <w:p w14:paraId="0439B79B" w14:textId="70333FAC" w:rsidR="00593A77" w:rsidRPr="000D1E1A" w:rsidRDefault="00593A77" w:rsidP="00103477">
      <w:pPr>
        <w:spacing w:line="312" w:lineRule="auto"/>
        <w:ind w:firstLine="567"/>
        <w:rPr>
          <w:i/>
        </w:rPr>
      </w:pPr>
      <w:r w:rsidRPr="000D1E1A">
        <w:rPr>
          <w:i/>
        </w:rPr>
        <w:t xml:space="preserve">q - Cường </w:t>
      </w:r>
      <w:proofErr w:type="spellStart"/>
      <w:r w:rsidRPr="000D1E1A">
        <w:rPr>
          <w:i/>
        </w:rPr>
        <w:t>độ</w:t>
      </w:r>
      <w:proofErr w:type="spellEnd"/>
      <w:r w:rsidRPr="000D1E1A">
        <w:rPr>
          <w:i/>
        </w:rPr>
        <w:t xml:space="preserve"> </w:t>
      </w:r>
      <w:proofErr w:type="spellStart"/>
      <w:r w:rsidRPr="000D1E1A">
        <w:rPr>
          <w:i/>
        </w:rPr>
        <w:t>mưa</w:t>
      </w:r>
      <w:proofErr w:type="spellEnd"/>
      <w:r w:rsidRPr="000D1E1A">
        <w:rPr>
          <w:i/>
        </w:rPr>
        <w:t xml:space="preserve"> </w:t>
      </w:r>
      <w:proofErr w:type="spellStart"/>
      <w:r w:rsidRPr="000D1E1A">
        <w:rPr>
          <w:i/>
        </w:rPr>
        <w:t>tính</w:t>
      </w:r>
      <w:proofErr w:type="spellEnd"/>
      <w:r w:rsidRPr="000D1E1A">
        <w:rPr>
          <w:i/>
        </w:rPr>
        <w:t xml:space="preserve"> </w:t>
      </w:r>
      <w:proofErr w:type="spellStart"/>
      <w:r w:rsidRPr="000D1E1A">
        <w:rPr>
          <w:i/>
        </w:rPr>
        <w:t>toán</w:t>
      </w:r>
      <w:proofErr w:type="spellEnd"/>
      <w:r w:rsidRPr="000D1E1A">
        <w:rPr>
          <w:i/>
        </w:rPr>
        <w:t xml:space="preserve"> </w:t>
      </w:r>
      <w:proofErr w:type="spellStart"/>
      <w:r w:rsidRPr="000D1E1A">
        <w:rPr>
          <w:i/>
        </w:rPr>
        <w:t>là</w:t>
      </w:r>
      <w:proofErr w:type="spellEnd"/>
      <w:r w:rsidRPr="000D1E1A">
        <w:rPr>
          <w:i/>
        </w:rPr>
        <w:t xml:space="preserve"> </w:t>
      </w:r>
      <w:proofErr w:type="spellStart"/>
      <w:r w:rsidRPr="000D1E1A">
        <w:rPr>
          <w:i/>
        </w:rPr>
        <w:t>lượng</w:t>
      </w:r>
      <w:proofErr w:type="spellEnd"/>
      <w:r w:rsidRPr="000D1E1A">
        <w:rPr>
          <w:i/>
        </w:rPr>
        <w:t xml:space="preserve"> </w:t>
      </w:r>
      <w:proofErr w:type="spellStart"/>
      <w:r w:rsidRPr="000D1E1A">
        <w:rPr>
          <w:i/>
        </w:rPr>
        <w:t>mưa</w:t>
      </w:r>
      <w:proofErr w:type="spellEnd"/>
      <w:r w:rsidRPr="000D1E1A">
        <w:rPr>
          <w:i/>
        </w:rPr>
        <w:t xml:space="preserve"> </w:t>
      </w:r>
      <w:proofErr w:type="spellStart"/>
      <w:r w:rsidRPr="000D1E1A">
        <w:rPr>
          <w:i/>
        </w:rPr>
        <w:t>trung</w:t>
      </w:r>
      <w:proofErr w:type="spellEnd"/>
      <w:r w:rsidRPr="000D1E1A">
        <w:rPr>
          <w:i/>
        </w:rPr>
        <w:t xml:space="preserve"> </w:t>
      </w:r>
      <w:proofErr w:type="spellStart"/>
      <w:r w:rsidRPr="000D1E1A">
        <w:rPr>
          <w:i/>
        </w:rPr>
        <w:t>bình</w:t>
      </w:r>
      <w:proofErr w:type="spellEnd"/>
      <w:r w:rsidRPr="000D1E1A">
        <w:rPr>
          <w:i/>
        </w:rPr>
        <w:t xml:space="preserve"> </w:t>
      </w:r>
      <w:proofErr w:type="spellStart"/>
      <w:r w:rsidRPr="000D1E1A">
        <w:rPr>
          <w:i/>
        </w:rPr>
        <w:t>ngày</w:t>
      </w:r>
      <w:proofErr w:type="spellEnd"/>
      <w:r w:rsidRPr="000D1E1A">
        <w:rPr>
          <w:i/>
        </w:rPr>
        <w:t xml:space="preserve"> </w:t>
      </w:r>
      <w:proofErr w:type="spellStart"/>
      <w:r w:rsidRPr="000D1E1A">
        <w:rPr>
          <w:i/>
        </w:rPr>
        <w:t>trong</w:t>
      </w:r>
      <w:proofErr w:type="spellEnd"/>
      <w:r w:rsidRPr="000D1E1A">
        <w:rPr>
          <w:i/>
        </w:rPr>
        <w:t xml:space="preserve"> </w:t>
      </w:r>
      <w:proofErr w:type="spellStart"/>
      <w:r w:rsidRPr="000D1E1A">
        <w:rPr>
          <w:i/>
        </w:rPr>
        <w:t>năm</w:t>
      </w:r>
      <w:proofErr w:type="spellEnd"/>
      <w:r w:rsidRPr="000D1E1A">
        <w:rPr>
          <w:i/>
        </w:rPr>
        <w:t xml:space="preserve"> </w:t>
      </w:r>
      <w:proofErr w:type="spellStart"/>
      <w:r w:rsidRPr="000D1E1A">
        <w:rPr>
          <w:i/>
        </w:rPr>
        <w:t>lớn</w:t>
      </w:r>
      <w:proofErr w:type="spellEnd"/>
      <w:r w:rsidRPr="000D1E1A">
        <w:rPr>
          <w:i/>
        </w:rPr>
        <w:t xml:space="preserve"> </w:t>
      </w:r>
      <w:proofErr w:type="spellStart"/>
      <w:r w:rsidRPr="000D1E1A">
        <w:rPr>
          <w:i/>
        </w:rPr>
        <w:t>nhất</w:t>
      </w:r>
      <w:proofErr w:type="spellEnd"/>
      <w:r w:rsidRPr="000D1E1A">
        <w:rPr>
          <w:i/>
        </w:rPr>
        <w:t xml:space="preserve"> </w:t>
      </w:r>
      <w:proofErr w:type="spellStart"/>
      <w:r w:rsidRPr="000D1E1A">
        <w:rPr>
          <w:i/>
        </w:rPr>
        <w:t>năm</w:t>
      </w:r>
      <w:proofErr w:type="spellEnd"/>
      <w:r w:rsidRPr="000D1E1A">
        <w:rPr>
          <w:i/>
        </w:rPr>
        <w:t xml:space="preserve"> 2020 </w:t>
      </w:r>
      <w:proofErr w:type="spellStart"/>
      <w:r w:rsidRPr="000D1E1A">
        <w:rPr>
          <w:i/>
        </w:rPr>
        <w:t>có</w:t>
      </w:r>
      <w:proofErr w:type="spellEnd"/>
      <w:r w:rsidRPr="000D1E1A">
        <w:rPr>
          <w:i/>
        </w:rPr>
        <w:t xml:space="preserve"> </w:t>
      </w:r>
      <w:proofErr w:type="spellStart"/>
      <w:r w:rsidRPr="000D1E1A">
        <w:rPr>
          <w:i/>
        </w:rPr>
        <w:t>giá</w:t>
      </w:r>
      <w:proofErr w:type="spellEnd"/>
      <w:r w:rsidRPr="000D1E1A">
        <w:rPr>
          <w:i/>
        </w:rPr>
        <w:t xml:space="preserve"> </w:t>
      </w:r>
      <w:proofErr w:type="spellStart"/>
      <w:r w:rsidRPr="000D1E1A">
        <w:rPr>
          <w:i/>
        </w:rPr>
        <w:t>trị</w:t>
      </w:r>
      <w:proofErr w:type="spellEnd"/>
      <w:r w:rsidRPr="000D1E1A">
        <w:rPr>
          <w:i/>
        </w:rPr>
        <w:t xml:space="preserve"> </w:t>
      </w:r>
      <w:r w:rsidR="00B361DC" w:rsidRPr="000D1E1A">
        <w:rPr>
          <w:i/>
        </w:rPr>
        <w:t>258,8</w:t>
      </w:r>
      <w:r w:rsidRPr="000D1E1A">
        <w:rPr>
          <w:i/>
        </w:rPr>
        <w:t xml:space="preserve"> mm. </w:t>
      </w:r>
    </w:p>
    <w:p w14:paraId="35457081" w14:textId="77777777" w:rsidR="00593A77" w:rsidRPr="000D1E1A" w:rsidRDefault="00593A77" w:rsidP="00103477">
      <w:pPr>
        <w:spacing w:line="312" w:lineRule="auto"/>
        <w:ind w:firstLine="567"/>
        <w:rPr>
          <w:i/>
        </w:rPr>
      </w:pPr>
      <w:r w:rsidRPr="000D1E1A">
        <w:rPr>
          <w:i/>
        </w:rPr>
        <w:t xml:space="preserve">F - </w:t>
      </w:r>
      <w:proofErr w:type="spellStart"/>
      <w:r w:rsidRPr="000D1E1A">
        <w:rPr>
          <w:i/>
        </w:rPr>
        <w:t>là</w:t>
      </w:r>
      <w:proofErr w:type="spellEnd"/>
      <w:r w:rsidRPr="000D1E1A">
        <w:rPr>
          <w:i/>
        </w:rPr>
        <w:t xml:space="preserve"> </w:t>
      </w:r>
      <w:proofErr w:type="spellStart"/>
      <w:r w:rsidRPr="000D1E1A">
        <w:rPr>
          <w:i/>
        </w:rPr>
        <w:t>diện</w:t>
      </w:r>
      <w:proofErr w:type="spellEnd"/>
      <w:r w:rsidRPr="000D1E1A">
        <w:rPr>
          <w:i/>
        </w:rPr>
        <w:t xml:space="preserve"> </w:t>
      </w:r>
      <w:proofErr w:type="spellStart"/>
      <w:r w:rsidRPr="000D1E1A">
        <w:rPr>
          <w:i/>
        </w:rPr>
        <w:t>tích</w:t>
      </w:r>
      <w:proofErr w:type="spellEnd"/>
      <w:r w:rsidRPr="000D1E1A">
        <w:rPr>
          <w:i/>
        </w:rPr>
        <w:t xml:space="preserve"> </w:t>
      </w:r>
      <w:proofErr w:type="spellStart"/>
      <w:r w:rsidRPr="000D1E1A">
        <w:rPr>
          <w:i/>
        </w:rPr>
        <w:t>mặt</w:t>
      </w:r>
      <w:proofErr w:type="spellEnd"/>
      <w:r w:rsidRPr="000D1E1A">
        <w:rPr>
          <w:i/>
        </w:rPr>
        <w:t xml:space="preserve"> </w:t>
      </w:r>
      <w:proofErr w:type="spellStart"/>
      <w:r w:rsidRPr="000D1E1A">
        <w:rPr>
          <w:i/>
        </w:rPr>
        <w:t>bằng</w:t>
      </w:r>
      <w:proofErr w:type="spellEnd"/>
      <w:r w:rsidRPr="000D1E1A">
        <w:rPr>
          <w:i/>
        </w:rPr>
        <w:t xml:space="preserve"> </w:t>
      </w:r>
      <w:proofErr w:type="spellStart"/>
      <w:r w:rsidRPr="000D1E1A">
        <w:rPr>
          <w:i/>
        </w:rPr>
        <w:t>khu</w:t>
      </w:r>
      <w:proofErr w:type="spellEnd"/>
      <w:r w:rsidRPr="000D1E1A">
        <w:rPr>
          <w:i/>
        </w:rPr>
        <w:t xml:space="preserve"> </w:t>
      </w:r>
      <w:proofErr w:type="spellStart"/>
      <w:r w:rsidRPr="000D1E1A">
        <w:rPr>
          <w:i/>
        </w:rPr>
        <w:t>vực</w:t>
      </w:r>
      <w:proofErr w:type="spellEnd"/>
      <w:r w:rsidRPr="000D1E1A">
        <w:rPr>
          <w:i/>
        </w:rPr>
        <w:t xml:space="preserve"> </w:t>
      </w:r>
      <w:proofErr w:type="spellStart"/>
      <w:r w:rsidRPr="000D1E1A">
        <w:rPr>
          <w:i/>
        </w:rPr>
        <w:t>tính</w:t>
      </w:r>
      <w:proofErr w:type="spellEnd"/>
      <w:r w:rsidRPr="000D1E1A">
        <w:rPr>
          <w:i/>
        </w:rPr>
        <w:t xml:space="preserve"> </w:t>
      </w:r>
      <w:proofErr w:type="spellStart"/>
      <w:r w:rsidRPr="000D1E1A">
        <w:rPr>
          <w:i/>
        </w:rPr>
        <w:t>toán</w:t>
      </w:r>
      <w:proofErr w:type="spellEnd"/>
      <w:r w:rsidRPr="000D1E1A">
        <w:rPr>
          <w:i/>
        </w:rPr>
        <w:t xml:space="preserve">. </w:t>
      </w:r>
      <w:proofErr w:type="spellStart"/>
      <w:r w:rsidRPr="000D1E1A">
        <w:rPr>
          <w:i/>
        </w:rPr>
        <w:t>Để</w:t>
      </w:r>
      <w:proofErr w:type="spellEnd"/>
      <w:r w:rsidRPr="000D1E1A">
        <w:rPr>
          <w:i/>
        </w:rPr>
        <w:t xml:space="preserve"> </w:t>
      </w:r>
      <w:proofErr w:type="spellStart"/>
      <w:r w:rsidRPr="000D1E1A">
        <w:rPr>
          <w:i/>
        </w:rPr>
        <w:t>tính</w:t>
      </w:r>
      <w:proofErr w:type="spellEnd"/>
      <w:r w:rsidRPr="000D1E1A">
        <w:rPr>
          <w:i/>
        </w:rPr>
        <w:t xml:space="preserve"> </w:t>
      </w:r>
      <w:proofErr w:type="spellStart"/>
      <w:r w:rsidRPr="000D1E1A">
        <w:rPr>
          <w:i/>
        </w:rPr>
        <w:t>toán</w:t>
      </w:r>
      <w:proofErr w:type="spellEnd"/>
      <w:r w:rsidRPr="000D1E1A">
        <w:rPr>
          <w:i/>
        </w:rPr>
        <w:t xml:space="preserve"> </w:t>
      </w:r>
      <w:proofErr w:type="spellStart"/>
      <w:r w:rsidRPr="000D1E1A">
        <w:rPr>
          <w:i/>
        </w:rPr>
        <w:t>lượng</w:t>
      </w:r>
      <w:proofErr w:type="spellEnd"/>
      <w:r w:rsidRPr="000D1E1A">
        <w:rPr>
          <w:i/>
        </w:rPr>
        <w:t xml:space="preserve"> </w:t>
      </w:r>
      <w:proofErr w:type="spellStart"/>
      <w:r w:rsidRPr="000D1E1A">
        <w:rPr>
          <w:i/>
        </w:rPr>
        <w:t>nước</w:t>
      </w:r>
      <w:proofErr w:type="spellEnd"/>
      <w:r w:rsidRPr="000D1E1A">
        <w:rPr>
          <w:i/>
        </w:rPr>
        <w:t xml:space="preserve"> </w:t>
      </w:r>
      <w:proofErr w:type="spellStart"/>
      <w:r w:rsidRPr="000D1E1A">
        <w:rPr>
          <w:i/>
        </w:rPr>
        <w:t>mưa</w:t>
      </w:r>
      <w:proofErr w:type="spellEnd"/>
      <w:r w:rsidRPr="000D1E1A">
        <w:rPr>
          <w:i/>
        </w:rPr>
        <w:t xml:space="preserve"> </w:t>
      </w:r>
      <w:proofErr w:type="spellStart"/>
      <w:r w:rsidRPr="000D1E1A">
        <w:rPr>
          <w:i/>
        </w:rPr>
        <w:t>chảy</w:t>
      </w:r>
      <w:proofErr w:type="spellEnd"/>
      <w:r w:rsidRPr="000D1E1A">
        <w:rPr>
          <w:i/>
        </w:rPr>
        <w:t xml:space="preserve"> </w:t>
      </w:r>
      <w:proofErr w:type="spellStart"/>
      <w:r w:rsidRPr="000D1E1A">
        <w:rPr>
          <w:i/>
        </w:rPr>
        <w:t>tràn</w:t>
      </w:r>
      <w:proofErr w:type="spellEnd"/>
      <w:r w:rsidRPr="000D1E1A">
        <w:rPr>
          <w:i/>
        </w:rPr>
        <w:t xml:space="preserve"> qua </w:t>
      </w:r>
      <w:proofErr w:type="spellStart"/>
      <w:r w:rsidRPr="000D1E1A">
        <w:rPr>
          <w:i/>
        </w:rPr>
        <w:t>khu</w:t>
      </w:r>
      <w:proofErr w:type="spellEnd"/>
      <w:r w:rsidRPr="000D1E1A">
        <w:rPr>
          <w:i/>
        </w:rPr>
        <w:t xml:space="preserve"> </w:t>
      </w:r>
      <w:proofErr w:type="spellStart"/>
      <w:r w:rsidRPr="000D1E1A">
        <w:rPr>
          <w:i/>
        </w:rPr>
        <w:t>vực</w:t>
      </w:r>
      <w:proofErr w:type="spellEnd"/>
      <w:r w:rsidRPr="000D1E1A">
        <w:rPr>
          <w:i/>
        </w:rPr>
        <w:t xml:space="preserve"> </w:t>
      </w:r>
      <w:proofErr w:type="spellStart"/>
      <w:r w:rsidRPr="000D1E1A">
        <w:rPr>
          <w:i/>
        </w:rPr>
        <w:t>dự</w:t>
      </w:r>
      <w:proofErr w:type="spellEnd"/>
      <w:r w:rsidRPr="000D1E1A">
        <w:rPr>
          <w:i/>
        </w:rPr>
        <w:t xml:space="preserve"> </w:t>
      </w:r>
      <w:proofErr w:type="spellStart"/>
      <w:r w:rsidRPr="000D1E1A">
        <w:rPr>
          <w:i/>
        </w:rPr>
        <w:t>án</w:t>
      </w:r>
      <w:proofErr w:type="spellEnd"/>
      <w:r w:rsidRPr="000D1E1A">
        <w:rPr>
          <w:i/>
        </w:rPr>
        <w:t xml:space="preserve"> </w:t>
      </w:r>
      <w:proofErr w:type="spellStart"/>
      <w:r w:rsidRPr="000D1E1A">
        <w:rPr>
          <w:i/>
        </w:rPr>
        <w:t>dựa</w:t>
      </w:r>
      <w:proofErr w:type="spellEnd"/>
      <w:r w:rsidRPr="000D1E1A">
        <w:rPr>
          <w:i/>
        </w:rPr>
        <w:t xml:space="preserve"> </w:t>
      </w:r>
      <w:proofErr w:type="spellStart"/>
      <w:r w:rsidRPr="000D1E1A">
        <w:rPr>
          <w:i/>
        </w:rPr>
        <w:t>vào</w:t>
      </w:r>
      <w:proofErr w:type="spellEnd"/>
      <w:r w:rsidRPr="000D1E1A">
        <w:rPr>
          <w:i/>
        </w:rPr>
        <w:t xml:space="preserve"> </w:t>
      </w:r>
      <w:proofErr w:type="spellStart"/>
      <w:r w:rsidRPr="000D1E1A">
        <w:rPr>
          <w:i/>
        </w:rPr>
        <w:t>địa</w:t>
      </w:r>
      <w:proofErr w:type="spellEnd"/>
      <w:r w:rsidRPr="000D1E1A">
        <w:rPr>
          <w:i/>
        </w:rPr>
        <w:t xml:space="preserve"> </w:t>
      </w:r>
      <w:proofErr w:type="spellStart"/>
      <w:r w:rsidRPr="000D1E1A">
        <w:rPr>
          <w:i/>
        </w:rPr>
        <w:t>hình</w:t>
      </w:r>
      <w:proofErr w:type="spellEnd"/>
      <w:r w:rsidRPr="000D1E1A">
        <w:rPr>
          <w:i/>
        </w:rPr>
        <w:t xml:space="preserve"> </w:t>
      </w:r>
      <w:proofErr w:type="spellStart"/>
      <w:r w:rsidRPr="000D1E1A">
        <w:rPr>
          <w:i/>
        </w:rPr>
        <w:t>của</w:t>
      </w:r>
      <w:proofErr w:type="spellEnd"/>
      <w:r w:rsidRPr="000D1E1A">
        <w:rPr>
          <w:i/>
        </w:rPr>
        <w:t xml:space="preserve"> </w:t>
      </w:r>
      <w:proofErr w:type="spellStart"/>
      <w:r w:rsidRPr="000D1E1A">
        <w:rPr>
          <w:i/>
        </w:rPr>
        <w:t>khu</w:t>
      </w:r>
      <w:proofErr w:type="spellEnd"/>
      <w:r w:rsidRPr="000D1E1A">
        <w:rPr>
          <w:i/>
        </w:rPr>
        <w:t xml:space="preserve"> </w:t>
      </w:r>
      <w:proofErr w:type="spellStart"/>
      <w:r w:rsidRPr="000D1E1A">
        <w:rPr>
          <w:i/>
        </w:rPr>
        <w:t>vực</w:t>
      </w:r>
      <w:proofErr w:type="spellEnd"/>
      <w:r w:rsidRPr="000D1E1A">
        <w:rPr>
          <w:i/>
        </w:rPr>
        <w:t xml:space="preserve"> </w:t>
      </w:r>
      <w:proofErr w:type="spellStart"/>
      <w:r w:rsidRPr="000D1E1A">
        <w:rPr>
          <w:i/>
        </w:rPr>
        <w:t>để</w:t>
      </w:r>
      <w:proofErr w:type="spellEnd"/>
      <w:r w:rsidRPr="000D1E1A">
        <w:rPr>
          <w:i/>
        </w:rPr>
        <w:t xml:space="preserve"> </w:t>
      </w:r>
      <w:proofErr w:type="spellStart"/>
      <w:r w:rsidRPr="000D1E1A">
        <w:rPr>
          <w:i/>
        </w:rPr>
        <w:t>xác</w:t>
      </w:r>
      <w:proofErr w:type="spellEnd"/>
      <w:r w:rsidRPr="000D1E1A">
        <w:rPr>
          <w:i/>
        </w:rPr>
        <w:t xml:space="preserve"> </w:t>
      </w:r>
      <w:proofErr w:type="spellStart"/>
      <w:r w:rsidRPr="000D1E1A">
        <w:rPr>
          <w:i/>
        </w:rPr>
        <w:t>định</w:t>
      </w:r>
      <w:proofErr w:type="spellEnd"/>
      <w:r w:rsidRPr="000D1E1A">
        <w:rPr>
          <w:i/>
        </w:rPr>
        <w:t xml:space="preserve"> </w:t>
      </w:r>
      <w:proofErr w:type="spellStart"/>
      <w:r w:rsidRPr="000D1E1A">
        <w:rPr>
          <w:i/>
        </w:rPr>
        <w:t>lưu</w:t>
      </w:r>
      <w:proofErr w:type="spellEnd"/>
      <w:r w:rsidRPr="000D1E1A">
        <w:rPr>
          <w:i/>
        </w:rPr>
        <w:t xml:space="preserve"> </w:t>
      </w:r>
      <w:proofErr w:type="spellStart"/>
      <w:r w:rsidRPr="000D1E1A">
        <w:rPr>
          <w:i/>
        </w:rPr>
        <w:t>vực</w:t>
      </w:r>
      <w:proofErr w:type="spellEnd"/>
      <w:r w:rsidRPr="000D1E1A">
        <w:rPr>
          <w:i/>
        </w:rPr>
        <w:t xml:space="preserve"> </w:t>
      </w:r>
      <w:proofErr w:type="spellStart"/>
      <w:r w:rsidRPr="000D1E1A">
        <w:rPr>
          <w:i/>
        </w:rPr>
        <w:t>tiếp</w:t>
      </w:r>
      <w:proofErr w:type="spellEnd"/>
      <w:r w:rsidRPr="000D1E1A">
        <w:rPr>
          <w:i/>
        </w:rPr>
        <w:t xml:space="preserve"> </w:t>
      </w:r>
      <w:proofErr w:type="spellStart"/>
      <w:r w:rsidRPr="000D1E1A">
        <w:rPr>
          <w:i/>
        </w:rPr>
        <w:t>nhận</w:t>
      </w:r>
      <w:proofErr w:type="spellEnd"/>
      <w:r w:rsidRPr="000D1E1A">
        <w:rPr>
          <w:i/>
        </w:rPr>
        <w:t xml:space="preserve"> </w:t>
      </w:r>
      <w:proofErr w:type="spellStart"/>
      <w:r w:rsidRPr="000D1E1A">
        <w:rPr>
          <w:i/>
        </w:rPr>
        <w:t>nươc</w:t>
      </w:r>
      <w:proofErr w:type="spellEnd"/>
      <w:r w:rsidRPr="000D1E1A">
        <w:rPr>
          <w:i/>
        </w:rPr>
        <w:t xml:space="preserve"> </w:t>
      </w:r>
      <w:proofErr w:type="spellStart"/>
      <w:r w:rsidRPr="000D1E1A">
        <w:rPr>
          <w:i/>
        </w:rPr>
        <w:t>mưa</w:t>
      </w:r>
      <w:proofErr w:type="spellEnd"/>
      <w:r w:rsidRPr="000D1E1A">
        <w:rPr>
          <w:i/>
        </w:rPr>
        <w:t xml:space="preserve"> </w:t>
      </w:r>
      <w:proofErr w:type="spellStart"/>
      <w:r w:rsidRPr="000D1E1A">
        <w:rPr>
          <w:i/>
        </w:rPr>
        <w:t>chảy</w:t>
      </w:r>
      <w:proofErr w:type="spellEnd"/>
      <w:r w:rsidRPr="000D1E1A">
        <w:rPr>
          <w:i/>
        </w:rPr>
        <w:t xml:space="preserve"> </w:t>
      </w:r>
      <w:proofErr w:type="spellStart"/>
      <w:r w:rsidRPr="000D1E1A">
        <w:rPr>
          <w:i/>
        </w:rPr>
        <w:t>tràn</w:t>
      </w:r>
      <w:proofErr w:type="spellEnd"/>
      <w:r w:rsidRPr="000D1E1A">
        <w:rPr>
          <w:i/>
        </w:rPr>
        <w:t>.</w:t>
      </w:r>
    </w:p>
    <w:p w14:paraId="43F9CB5F" w14:textId="3E691264" w:rsidR="00593A77" w:rsidRPr="000D1E1A" w:rsidRDefault="00593A77" w:rsidP="00103477">
      <w:pPr>
        <w:spacing w:line="312" w:lineRule="auto"/>
        <w:ind w:firstLine="567"/>
        <w:rPr>
          <w:i/>
        </w:rPr>
      </w:pPr>
      <w:r w:rsidRPr="000D1E1A">
        <w:rPr>
          <w:i/>
        </w:rPr>
        <w:t xml:space="preserve">β - </w:t>
      </w:r>
      <w:proofErr w:type="spellStart"/>
      <w:r w:rsidRPr="000D1E1A">
        <w:rPr>
          <w:i/>
        </w:rPr>
        <w:t>Hệ</w:t>
      </w:r>
      <w:proofErr w:type="spellEnd"/>
      <w:r w:rsidRPr="000D1E1A">
        <w:rPr>
          <w:i/>
        </w:rPr>
        <w:t xml:space="preserve"> </w:t>
      </w:r>
      <w:proofErr w:type="spellStart"/>
      <w:r w:rsidRPr="000D1E1A">
        <w:rPr>
          <w:i/>
        </w:rPr>
        <w:t>số</w:t>
      </w:r>
      <w:proofErr w:type="spellEnd"/>
      <w:r w:rsidRPr="000D1E1A">
        <w:rPr>
          <w:i/>
        </w:rPr>
        <w:t xml:space="preserve"> </w:t>
      </w:r>
      <w:proofErr w:type="spellStart"/>
      <w:r w:rsidRPr="000D1E1A">
        <w:rPr>
          <w:i/>
        </w:rPr>
        <w:t>phân</w:t>
      </w:r>
      <w:proofErr w:type="spellEnd"/>
      <w:r w:rsidRPr="000D1E1A">
        <w:rPr>
          <w:i/>
        </w:rPr>
        <w:t xml:space="preserve"> </w:t>
      </w:r>
      <w:proofErr w:type="spellStart"/>
      <w:r w:rsidRPr="000D1E1A">
        <w:rPr>
          <w:i/>
        </w:rPr>
        <w:t>bố</w:t>
      </w:r>
      <w:proofErr w:type="spellEnd"/>
      <w:r w:rsidRPr="000D1E1A">
        <w:rPr>
          <w:i/>
        </w:rPr>
        <w:t xml:space="preserve"> </w:t>
      </w:r>
      <w:proofErr w:type="spellStart"/>
      <w:r w:rsidRPr="000D1E1A">
        <w:rPr>
          <w:i/>
        </w:rPr>
        <w:t>mưa</w:t>
      </w:r>
      <w:proofErr w:type="spellEnd"/>
      <w:r w:rsidRPr="000D1E1A">
        <w:rPr>
          <w:i/>
        </w:rPr>
        <w:t xml:space="preserve">, β = </w:t>
      </w:r>
      <w:r w:rsidR="00302200" w:rsidRPr="000D1E1A">
        <w:rPr>
          <w:i/>
        </w:rPr>
        <w:t>0,85</w:t>
      </w:r>
      <w:r w:rsidRPr="000D1E1A">
        <w:rPr>
          <w:i/>
        </w:rPr>
        <w:t xml:space="preserve"> </w:t>
      </w:r>
      <w:proofErr w:type="spellStart"/>
      <w:r w:rsidRPr="000D1E1A">
        <w:rPr>
          <w:i/>
        </w:rPr>
        <w:t>diện</w:t>
      </w:r>
      <w:proofErr w:type="spellEnd"/>
      <w:r w:rsidRPr="000D1E1A">
        <w:rPr>
          <w:i/>
        </w:rPr>
        <w:t xml:space="preserve"> </w:t>
      </w:r>
      <w:proofErr w:type="spellStart"/>
      <w:r w:rsidRPr="000D1E1A">
        <w:rPr>
          <w:i/>
        </w:rPr>
        <w:t>tích</w:t>
      </w:r>
      <w:proofErr w:type="spellEnd"/>
      <w:r w:rsidRPr="000D1E1A">
        <w:rPr>
          <w:i/>
        </w:rPr>
        <w:t xml:space="preserve"> </w:t>
      </w:r>
      <w:proofErr w:type="spellStart"/>
      <w:r w:rsidRPr="000D1E1A">
        <w:rPr>
          <w:i/>
        </w:rPr>
        <w:t>lưu</w:t>
      </w:r>
      <w:proofErr w:type="spellEnd"/>
      <w:r w:rsidRPr="000D1E1A">
        <w:rPr>
          <w:i/>
        </w:rPr>
        <w:t xml:space="preserve"> </w:t>
      </w:r>
      <w:proofErr w:type="spellStart"/>
      <w:r w:rsidRPr="000D1E1A">
        <w:rPr>
          <w:i/>
        </w:rPr>
        <w:t>vực</w:t>
      </w:r>
      <w:proofErr w:type="spellEnd"/>
      <w:r w:rsidRPr="000D1E1A">
        <w:rPr>
          <w:i/>
        </w:rPr>
        <w:t xml:space="preserve"> </w:t>
      </w:r>
      <w:r w:rsidR="00302200" w:rsidRPr="000D1E1A">
        <w:rPr>
          <w:i/>
        </w:rPr>
        <w:t>&gt;</w:t>
      </w:r>
      <w:r w:rsidRPr="000D1E1A">
        <w:rPr>
          <w:i/>
        </w:rPr>
        <w:t>500 ha.</w:t>
      </w:r>
    </w:p>
    <w:p w14:paraId="60FBD26D" w14:textId="77777777" w:rsidR="00593A77" w:rsidRPr="000D1E1A" w:rsidRDefault="00593A77" w:rsidP="00103477">
      <w:pPr>
        <w:spacing w:line="312" w:lineRule="auto"/>
        <w:ind w:firstLine="567"/>
        <w:rPr>
          <w:i/>
        </w:rPr>
      </w:pPr>
      <w:r w:rsidRPr="000D1E1A">
        <w:rPr>
          <w:i/>
        </w:rPr>
        <w:t xml:space="preserve">Ψ - </w:t>
      </w:r>
      <w:proofErr w:type="spellStart"/>
      <w:r w:rsidRPr="000D1E1A">
        <w:rPr>
          <w:i/>
        </w:rPr>
        <w:t>Hệ</w:t>
      </w:r>
      <w:proofErr w:type="spellEnd"/>
      <w:r w:rsidRPr="000D1E1A">
        <w:rPr>
          <w:i/>
        </w:rPr>
        <w:t xml:space="preserve"> </w:t>
      </w:r>
      <w:proofErr w:type="spellStart"/>
      <w:r w:rsidRPr="000D1E1A">
        <w:rPr>
          <w:i/>
        </w:rPr>
        <w:t>số</w:t>
      </w:r>
      <w:proofErr w:type="spellEnd"/>
      <w:r w:rsidRPr="000D1E1A">
        <w:rPr>
          <w:i/>
        </w:rPr>
        <w:t xml:space="preserve"> </w:t>
      </w:r>
      <w:proofErr w:type="spellStart"/>
      <w:r w:rsidRPr="000D1E1A">
        <w:rPr>
          <w:i/>
        </w:rPr>
        <w:t>dòng</w:t>
      </w:r>
      <w:proofErr w:type="spellEnd"/>
      <w:r w:rsidRPr="000D1E1A">
        <w:rPr>
          <w:i/>
        </w:rPr>
        <w:t xml:space="preserve"> </w:t>
      </w:r>
      <w:proofErr w:type="spellStart"/>
      <w:r w:rsidRPr="000D1E1A">
        <w:rPr>
          <w:i/>
        </w:rPr>
        <w:t>chảy</w:t>
      </w:r>
      <w:proofErr w:type="spellEnd"/>
      <w:r w:rsidRPr="000D1E1A">
        <w:rPr>
          <w:i/>
        </w:rPr>
        <w:t xml:space="preserve">, Ψ = 0,37 </w:t>
      </w:r>
      <w:proofErr w:type="spellStart"/>
      <w:r w:rsidRPr="000D1E1A">
        <w:rPr>
          <w:i/>
        </w:rPr>
        <w:t>tương</w:t>
      </w:r>
      <w:proofErr w:type="spellEnd"/>
      <w:r w:rsidRPr="000D1E1A">
        <w:rPr>
          <w:i/>
        </w:rPr>
        <w:t xml:space="preserve"> </w:t>
      </w:r>
      <w:proofErr w:type="spellStart"/>
      <w:r w:rsidRPr="000D1E1A">
        <w:rPr>
          <w:i/>
        </w:rPr>
        <w:t>ứng</w:t>
      </w:r>
      <w:proofErr w:type="spellEnd"/>
      <w:r w:rsidRPr="000D1E1A">
        <w:rPr>
          <w:i/>
        </w:rPr>
        <w:t xml:space="preserve"> </w:t>
      </w:r>
      <w:proofErr w:type="spellStart"/>
      <w:r w:rsidRPr="000D1E1A">
        <w:rPr>
          <w:i/>
        </w:rPr>
        <w:t>với</w:t>
      </w:r>
      <w:proofErr w:type="spellEnd"/>
      <w:r w:rsidRPr="000D1E1A">
        <w:rPr>
          <w:i/>
        </w:rPr>
        <w:t xml:space="preserve"> </w:t>
      </w:r>
      <w:proofErr w:type="spellStart"/>
      <w:r w:rsidRPr="000D1E1A">
        <w:rPr>
          <w:i/>
        </w:rPr>
        <w:t>mặt</w:t>
      </w:r>
      <w:proofErr w:type="spellEnd"/>
      <w:r w:rsidRPr="000D1E1A">
        <w:rPr>
          <w:i/>
        </w:rPr>
        <w:t xml:space="preserve"> </w:t>
      </w:r>
      <w:proofErr w:type="spellStart"/>
      <w:r w:rsidRPr="000D1E1A">
        <w:rPr>
          <w:i/>
        </w:rPr>
        <w:t>đất</w:t>
      </w:r>
      <w:proofErr w:type="spellEnd"/>
      <w:r w:rsidRPr="000D1E1A">
        <w:rPr>
          <w:i/>
        </w:rPr>
        <w:t xml:space="preserve">, </w:t>
      </w:r>
      <w:proofErr w:type="spellStart"/>
      <w:r w:rsidRPr="000D1E1A">
        <w:rPr>
          <w:i/>
        </w:rPr>
        <w:t>cỏ</w:t>
      </w:r>
      <w:proofErr w:type="spellEnd"/>
      <w:r w:rsidRPr="000D1E1A">
        <w:rPr>
          <w:i/>
        </w:rPr>
        <w:t xml:space="preserve">, </w:t>
      </w:r>
      <w:proofErr w:type="spellStart"/>
      <w:r w:rsidRPr="000D1E1A">
        <w:rPr>
          <w:i/>
        </w:rPr>
        <w:t>độ</w:t>
      </w:r>
      <w:proofErr w:type="spellEnd"/>
      <w:r w:rsidRPr="000D1E1A">
        <w:rPr>
          <w:i/>
        </w:rPr>
        <w:t xml:space="preserve"> </w:t>
      </w:r>
      <w:proofErr w:type="spellStart"/>
      <w:r w:rsidRPr="000D1E1A">
        <w:rPr>
          <w:i/>
        </w:rPr>
        <w:t>dốc</w:t>
      </w:r>
      <w:proofErr w:type="spellEnd"/>
      <w:r w:rsidRPr="000D1E1A">
        <w:rPr>
          <w:i/>
        </w:rPr>
        <w:t xml:space="preserve"> </w:t>
      </w:r>
      <w:proofErr w:type="spellStart"/>
      <w:r w:rsidRPr="000D1E1A">
        <w:rPr>
          <w:i/>
        </w:rPr>
        <w:t>trung</w:t>
      </w:r>
      <w:proofErr w:type="spellEnd"/>
      <w:r w:rsidRPr="000D1E1A">
        <w:rPr>
          <w:i/>
        </w:rPr>
        <w:t xml:space="preserve"> </w:t>
      </w:r>
      <w:proofErr w:type="spellStart"/>
      <w:r w:rsidRPr="000D1E1A">
        <w:rPr>
          <w:i/>
        </w:rPr>
        <w:t>bình</w:t>
      </w:r>
      <w:proofErr w:type="spellEnd"/>
      <w:r w:rsidRPr="000D1E1A">
        <w:rPr>
          <w:i/>
        </w:rPr>
        <w:t xml:space="preserve"> 2 - 7%.</w:t>
      </w:r>
    </w:p>
    <w:p w14:paraId="1E981A76" w14:textId="225377DF" w:rsidR="000F2F01" w:rsidRPr="000D1E1A" w:rsidRDefault="000F2F01" w:rsidP="00103477">
      <w:pPr>
        <w:spacing w:line="312" w:lineRule="auto"/>
        <w:ind w:firstLine="567"/>
        <w:jc w:val="both"/>
        <w:rPr>
          <w:sz w:val="27"/>
          <w:szCs w:val="27"/>
          <w:lang w:val="vi-VN"/>
        </w:rPr>
      </w:pPr>
      <w:r w:rsidRPr="000D1E1A">
        <w:rPr>
          <w:sz w:val="27"/>
          <w:szCs w:val="27"/>
        </w:rPr>
        <w:sym w:font="Wingdings" w:char="F0F0"/>
      </w:r>
      <w:r w:rsidRPr="000D1E1A">
        <w:rPr>
          <w:sz w:val="27"/>
          <w:szCs w:val="27"/>
          <w:lang w:val="vi-VN"/>
        </w:rPr>
        <w:t xml:space="preserve"> Vậy: Q = </w:t>
      </w:r>
      <w:r w:rsidR="00302200" w:rsidRPr="000D1E1A">
        <w:rPr>
          <w:spacing w:val="-4"/>
          <w:sz w:val="27"/>
          <w:szCs w:val="27"/>
        </w:rPr>
        <w:t>10.400</w:t>
      </w:r>
      <w:r w:rsidR="000F2B5C" w:rsidRPr="000D1E1A">
        <w:rPr>
          <w:spacing w:val="-4"/>
          <w:sz w:val="27"/>
          <w:szCs w:val="27"/>
          <w:lang w:val="vi-VN"/>
        </w:rPr>
        <w:t xml:space="preserve"> </w:t>
      </w:r>
      <w:r w:rsidRPr="000D1E1A">
        <w:rPr>
          <w:sz w:val="27"/>
          <w:szCs w:val="27"/>
          <w:lang w:val="vi-VN"/>
        </w:rPr>
        <w:t xml:space="preserve"> m</w:t>
      </w:r>
      <w:r w:rsidRPr="000D1E1A">
        <w:rPr>
          <w:sz w:val="27"/>
          <w:szCs w:val="27"/>
          <w:vertAlign w:val="superscript"/>
          <w:lang w:val="vi-VN"/>
        </w:rPr>
        <w:t>2</w:t>
      </w:r>
      <w:r w:rsidRPr="000D1E1A">
        <w:rPr>
          <w:sz w:val="27"/>
          <w:szCs w:val="27"/>
          <w:lang w:val="vi-VN"/>
        </w:rPr>
        <w:t xml:space="preserve"> × </w:t>
      </w:r>
      <w:r w:rsidR="00D47D0B" w:rsidRPr="000D1E1A">
        <w:rPr>
          <w:sz w:val="27"/>
          <w:szCs w:val="27"/>
          <w:lang w:val="vi-VN"/>
        </w:rPr>
        <w:t>0,</w:t>
      </w:r>
      <w:r w:rsidR="00326C54" w:rsidRPr="000D1E1A">
        <w:rPr>
          <w:sz w:val="27"/>
          <w:szCs w:val="27"/>
        </w:rPr>
        <w:t>2588</w:t>
      </w:r>
      <w:r w:rsidRPr="000D1E1A">
        <w:rPr>
          <w:sz w:val="27"/>
          <w:szCs w:val="27"/>
          <w:lang w:val="vi-VN"/>
        </w:rPr>
        <w:t xml:space="preserve"> m × 0,37 = </w:t>
      </w:r>
      <w:r w:rsidR="00302200" w:rsidRPr="000D1E1A">
        <w:rPr>
          <w:sz w:val="27"/>
          <w:szCs w:val="27"/>
        </w:rPr>
        <w:t>846,48</w:t>
      </w:r>
      <w:r w:rsidR="00B361DC" w:rsidRPr="000D1E1A">
        <w:rPr>
          <w:sz w:val="27"/>
          <w:szCs w:val="27"/>
        </w:rPr>
        <w:t xml:space="preserve"> </w:t>
      </w:r>
      <w:r w:rsidRPr="000D1E1A">
        <w:rPr>
          <w:sz w:val="27"/>
          <w:szCs w:val="27"/>
          <w:lang w:val="vi-VN"/>
        </w:rPr>
        <w:t>m</w:t>
      </w:r>
      <w:r w:rsidRPr="000D1E1A">
        <w:rPr>
          <w:sz w:val="27"/>
          <w:szCs w:val="27"/>
          <w:vertAlign w:val="superscript"/>
          <w:lang w:val="vi-VN"/>
        </w:rPr>
        <w:t>3</w:t>
      </w:r>
      <w:r w:rsidR="00014E8C" w:rsidRPr="000D1E1A">
        <w:rPr>
          <w:sz w:val="27"/>
          <w:szCs w:val="27"/>
          <w:lang w:val="vi-VN"/>
        </w:rPr>
        <w:t>/ngày</w:t>
      </w:r>
      <w:r w:rsidRPr="000D1E1A">
        <w:rPr>
          <w:sz w:val="27"/>
          <w:szCs w:val="27"/>
          <w:lang w:val="vi-VN"/>
        </w:rPr>
        <w:t>.</w:t>
      </w:r>
    </w:p>
    <w:p w14:paraId="05161A58" w14:textId="77777777" w:rsidR="001B4483" w:rsidRPr="000D1E1A" w:rsidRDefault="001B4483" w:rsidP="00103477">
      <w:pPr>
        <w:spacing w:line="312" w:lineRule="auto"/>
        <w:ind w:firstLine="567"/>
        <w:jc w:val="both"/>
        <w:rPr>
          <w:lang w:val="nl-NL"/>
        </w:rPr>
      </w:pPr>
      <w:r w:rsidRPr="000D1E1A">
        <w:rPr>
          <w:lang w:val="nl-NL"/>
        </w:rPr>
        <w:t>Nếu chủ dự án không có các biện pháp quản lý tại công trường xây dựng, khi gặp mưa nước mưa có khả năng cuốn trôi đất, cát trên bề mặt ảnh hưởng đến môi trường xung quanh.</w:t>
      </w:r>
    </w:p>
    <w:p w14:paraId="30BA00AC" w14:textId="77777777" w:rsidR="007750BD" w:rsidRPr="000D1E1A" w:rsidRDefault="007608A9" w:rsidP="006C2183">
      <w:pPr>
        <w:spacing w:line="312" w:lineRule="auto"/>
        <w:ind w:firstLine="567"/>
        <w:jc w:val="both"/>
        <w:rPr>
          <w:i/>
          <w:lang w:val="nl-NL"/>
        </w:rPr>
      </w:pPr>
      <w:r w:rsidRPr="000D1E1A">
        <w:rPr>
          <w:i/>
          <w:lang w:val="nl-NL"/>
        </w:rPr>
        <w:t>c</w:t>
      </w:r>
      <w:r w:rsidR="00032EEC" w:rsidRPr="000D1E1A">
        <w:rPr>
          <w:i/>
          <w:lang w:val="nl-NL"/>
        </w:rPr>
        <w:t>.</w:t>
      </w:r>
      <w:r w:rsidR="007750BD" w:rsidRPr="000D1E1A">
        <w:rPr>
          <w:i/>
          <w:lang w:val="nl-NL"/>
        </w:rPr>
        <w:t xml:space="preserve"> </w:t>
      </w:r>
      <w:r w:rsidR="00495241" w:rsidRPr="000D1E1A">
        <w:rPr>
          <w:i/>
          <w:lang w:val="nl-NL"/>
        </w:rPr>
        <w:t>Đánh giá t</w:t>
      </w:r>
      <w:r w:rsidR="007750BD" w:rsidRPr="000D1E1A">
        <w:rPr>
          <w:i/>
          <w:lang w:val="nl-NL"/>
        </w:rPr>
        <w:t xml:space="preserve">ác động </w:t>
      </w:r>
      <w:r w:rsidR="00A6621C" w:rsidRPr="000D1E1A">
        <w:rPr>
          <w:i/>
          <w:lang w:val="nl-NL"/>
        </w:rPr>
        <w:t>do</w:t>
      </w:r>
      <w:r w:rsidR="007750BD" w:rsidRPr="000D1E1A">
        <w:rPr>
          <w:i/>
          <w:lang w:val="nl-NL"/>
        </w:rPr>
        <w:t xml:space="preserve"> chất thải rắn</w:t>
      </w:r>
      <w:bookmarkEnd w:id="2038"/>
      <w:bookmarkEnd w:id="2039"/>
      <w:bookmarkEnd w:id="2040"/>
      <w:r w:rsidR="00A6621C" w:rsidRPr="000D1E1A">
        <w:rPr>
          <w:i/>
          <w:lang w:val="nl-NL"/>
        </w:rPr>
        <w:t xml:space="preserve"> phát sinh</w:t>
      </w:r>
    </w:p>
    <w:p w14:paraId="6AB883B3" w14:textId="77777777" w:rsidR="007750BD" w:rsidRPr="000D1E1A" w:rsidRDefault="00C95517" w:rsidP="006C2183">
      <w:pPr>
        <w:spacing w:line="312" w:lineRule="auto"/>
        <w:ind w:firstLine="567"/>
        <w:jc w:val="both"/>
        <w:rPr>
          <w:i/>
          <w:lang w:val="nl-NL"/>
        </w:rPr>
      </w:pPr>
      <w:r w:rsidRPr="000D1E1A">
        <w:rPr>
          <w:i/>
          <w:lang w:val="nl-NL"/>
        </w:rPr>
        <w:t xml:space="preserve">* </w:t>
      </w:r>
      <w:r w:rsidR="007750BD" w:rsidRPr="000D1E1A">
        <w:rPr>
          <w:i/>
          <w:lang w:val="nl-NL"/>
        </w:rPr>
        <w:t>Chất thải rắn sinh hoạt:</w:t>
      </w:r>
    </w:p>
    <w:p w14:paraId="43A1533A" w14:textId="0C53AA82" w:rsidR="00924F57" w:rsidRPr="000D1E1A" w:rsidRDefault="007750BD" w:rsidP="006C2183">
      <w:pPr>
        <w:spacing w:line="312" w:lineRule="auto"/>
        <w:ind w:firstLine="567"/>
        <w:jc w:val="both"/>
        <w:rPr>
          <w:spacing w:val="-2"/>
          <w:lang w:val="sv-SE"/>
        </w:rPr>
      </w:pPr>
      <w:r w:rsidRPr="000D1E1A">
        <w:rPr>
          <w:spacing w:val="-2"/>
          <w:lang w:val="nl-NL"/>
        </w:rPr>
        <w:t xml:space="preserve">CTR sinh hoạt phát sinh từ quá trình sinh hoạt CBCNV trên công trường; thành phần chủ yếu là thức ăn thừa, túi nilon, giấy vụn, chai, lon, vỏ hoa quả,… Lượng rác thải sinh hoạt tính trung bình từ khoảng 0,5 kg/người/ngày </w:t>
      </w:r>
      <w:r w:rsidR="00D56739" w:rsidRPr="000D1E1A">
        <w:rPr>
          <w:spacing w:val="-2"/>
          <w:lang w:val="nl-NL"/>
        </w:rPr>
        <w:t>[</w:t>
      </w:r>
      <w:r w:rsidR="00A978D2" w:rsidRPr="000D1E1A">
        <w:rPr>
          <w:spacing w:val="-2"/>
          <w:lang w:val="nl-NL"/>
        </w:rPr>
        <w:t>8</w:t>
      </w:r>
      <w:r w:rsidR="00394761" w:rsidRPr="000D1E1A">
        <w:rPr>
          <w:spacing w:val="-2"/>
          <w:lang w:val="nl-NL"/>
        </w:rPr>
        <w:t>].</w:t>
      </w:r>
      <w:r w:rsidR="00B36E29" w:rsidRPr="000D1E1A">
        <w:rPr>
          <w:spacing w:val="-2"/>
          <w:lang w:val="nl-NL"/>
        </w:rPr>
        <w:t xml:space="preserve"> </w:t>
      </w:r>
      <w:r w:rsidR="00246FF3" w:rsidRPr="000D1E1A">
        <w:rPr>
          <w:spacing w:val="-2"/>
          <w:lang w:val="sv-SE"/>
        </w:rPr>
        <w:t xml:space="preserve">Với số công nhân là </w:t>
      </w:r>
      <w:r w:rsidR="00302200" w:rsidRPr="000D1E1A">
        <w:rPr>
          <w:spacing w:val="-2"/>
          <w:lang w:val="sv-SE"/>
        </w:rPr>
        <w:t xml:space="preserve">20 </w:t>
      </w:r>
      <w:r w:rsidR="006B39BC" w:rsidRPr="000D1E1A">
        <w:rPr>
          <w:spacing w:val="-2"/>
          <w:lang w:val="sv-SE"/>
        </w:rPr>
        <w:t>người</w:t>
      </w:r>
      <w:r w:rsidR="00924F57" w:rsidRPr="000D1E1A">
        <w:rPr>
          <w:spacing w:val="-2"/>
          <w:lang w:val="sv-SE"/>
        </w:rPr>
        <w:t xml:space="preserve"> thì tổng l</w:t>
      </w:r>
      <w:r w:rsidR="00601317" w:rsidRPr="000D1E1A">
        <w:rPr>
          <w:spacing w:val="-2"/>
          <w:lang w:val="sv-SE"/>
        </w:rPr>
        <w:t xml:space="preserve">ượng rác thải phát sinh khoảng </w:t>
      </w:r>
      <w:r w:rsidR="00302200" w:rsidRPr="000D1E1A">
        <w:rPr>
          <w:spacing w:val="-2"/>
          <w:lang w:val="sv-SE"/>
        </w:rPr>
        <w:t>10</w:t>
      </w:r>
      <w:r w:rsidR="00924F57" w:rsidRPr="000D1E1A">
        <w:rPr>
          <w:spacing w:val="-2"/>
          <w:lang w:val="sv-SE"/>
        </w:rPr>
        <w:t xml:space="preserve"> kg/ngày.</w:t>
      </w:r>
    </w:p>
    <w:p w14:paraId="1F02B2D0" w14:textId="77777777" w:rsidR="007750BD" w:rsidRPr="000D1E1A" w:rsidRDefault="007750BD" w:rsidP="006C2183">
      <w:pPr>
        <w:widowControl w:val="0"/>
        <w:spacing w:line="312" w:lineRule="auto"/>
        <w:ind w:firstLine="567"/>
        <w:jc w:val="both"/>
        <w:rPr>
          <w:lang w:val="sv-SE"/>
        </w:rPr>
      </w:pPr>
      <w:r w:rsidRPr="000D1E1A">
        <w:rPr>
          <w:u w:val="single"/>
          <w:lang w:val="sv-SE"/>
        </w:rPr>
        <w:t>Đánh giá tác động</w:t>
      </w:r>
      <w:r w:rsidRPr="000D1E1A">
        <w:rPr>
          <w:lang w:val="sv-SE"/>
        </w:rPr>
        <w:t>:</w:t>
      </w:r>
      <w:r w:rsidRPr="000D1E1A">
        <w:rPr>
          <w:i/>
          <w:lang w:val="sv-SE"/>
        </w:rPr>
        <w:t xml:space="preserve"> </w:t>
      </w:r>
      <w:r w:rsidRPr="000D1E1A">
        <w:rPr>
          <w:lang w:val="sv-SE"/>
        </w:rPr>
        <w:t>CTR sinh hoạt phát sinh nếu không có biện pháp thu</w:t>
      </w:r>
      <w:r w:rsidR="006B39BC" w:rsidRPr="000D1E1A">
        <w:rPr>
          <w:lang w:val="sv-SE"/>
        </w:rPr>
        <w:t xml:space="preserve"> </w:t>
      </w:r>
      <w:r w:rsidR="006B39BC" w:rsidRPr="000D1E1A">
        <w:rPr>
          <w:lang w:val="sv-SE"/>
        </w:rPr>
        <w:lastRenderedPageBreak/>
        <w:t>gom, xử lý sẽ tạo mùi khó chịu, gây ô nhiễm đất, nguồn nước, làm</w:t>
      </w:r>
      <w:r w:rsidRPr="000D1E1A">
        <w:rPr>
          <w:lang w:val="sv-SE"/>
        </w:rPr>
        <w:t xml:space="preserve"> mất mỹ quan</w:t>
      </w:r>
      <w:r w:rsidR="006B39BC" w:rsidRPr="000D1E1A">
        <w:rPr>
          <w:lang w:val="sv-SE"/>
        </w:rPr>
        <w:t xml:space="preserve"> khu vực</w:t>
      </w:r>
      <w:r w:rsidRPr="000D1E1A">
        <w:rPr>
          <w:lang w:val="sv-SE"/>
        </w:rPr>
        <w:t>, có thể phát sinh dịch bệnh và ảnh hưởng tới sức khỏe của công nhân lao động</w:t>
      </w:r>
      <w:r w:rsidR="008513B6" w:rsidRPr="000D1E1A">
        <w:rPr>
          <w:lang w:val="sv-SE"/>
        </w:rPr>
        <w:t xml:space="preserve">, </w:t>
      </w:r>
      <w:r w:rsidR="007F0F07" w:rsidRPr="000D1E1A">
        <w:rPr>
          <w:lang w:val="sv-SE"/>
        </w:rPr>
        <w:t xml:space="preserve">người dân sống gần khu vực </w:t>
      </w:r>
      <w:r w:rsidR="00096FB5" w:rsidRPr="000D1E1A">
        <w:rPr>
          <w:lang w:val="sv-SE"/>
        </w:rPr>
        <w:t>Dự án</w:t>
      </w:r>
      <w:r w:rsidRPr="000D1E1A">
        <w:rPr>
          <w:lang w:val="sv-SE"/>
        </w:rPr>
        <w:t>.</w:t>
      </w:r>
    </w:p>
    <w:p w14:paraId="459287C4" w14:textId="77777777" w:rsidR="007750BD" w:rsidRPr="000D1E1A" w:rsidRDefault="00C95517" w:rsidP="006C2183">
      <w:pPr>
        <w:spacing w:line="312" w:lineRule="auto"/>
        <w:ind w:firstLine="567"/>
        <w:jc w:val="both"/>
        <w:rPr>
          <w:i/>
          <w:lang w:val="sv-SE"/>
        </w:rPr>
      </w:pPr>
      <w:r w:rsidRPr="000D1E1A">
        <w:rPr>
          <w:i/>
          <w:lang w:val="sv-SE"/>
        </w:rPr>
        <w:t xml:space="preserve">* </w:t>
      </w:r>
      <w:r w:rsidR="007750BD" w:rsidRPr="000D1E1A">
        <w:rPr>
          <w:i/>
          <w:lang w:val="sv-SE"/>
        </w:rPr>
        <w:t>Chất thải rắn xây dựng:</w:t>
      </w:r>
    </w:p>
    <w:p w14:paraId="75998BF2" w14:textId="77777777" w:rsidR="001B4483" w:rsidRPr="000D1E1A" w:rsidRDefault="001B4483" w:rsidP="006C2183">
      <w:pPr>
        <w:spacing w:line="312" w:lineRule="auto"/>
        <w:ind w:firstLine="567"/>
        <w:jc w:val="both"/>
        <w:rPr>
          <w:lang w:val="sv-SE"/>
        </w:rPr>
      </w:pPr>
      <w:bookmarkStart w:id="2054" w:name="_Toc333822190"/>
      <w:bookmarkStart w:id="2055" w:name="_Toc335202750"/>
      <w:bookmarkStart w:id="2056" w:name="_Toc351100843"/>
      <w:r w:rsidRPr="000D1E1A">
        <w:rPr>
          <w:lang w:val="sv-SE"/>
        </w:rPr>
        <w:t xml:space="preserve">CTR thông thường phát sinh trong giai đoạn này chủ yếu từ các hoạt động xây dựng bao gồm đất đào trong quá trình GPMB, đất đá rơi vãi trong quá trình vận chuyển, bốc dỡ; các loại bao bì đựng VLXD; sắt thép; gạch ngói vụn;...Các loại CTR này có khối lượng phụ thuộc vào nhiều yếu tố như: phương pháp thi công, ý thức của công nhân thi công, chất lượng vật liệu. </w:t>
      </w:r>
    </w:p>
    <w:p w14:paraId="1E9ABE79" w14:textId="77777777" w:rsidR="001B4483" w:rsidRPr="000D1E1A" w:rsidRDefault="001B4483" w:rsidP="006C2183">
      <w:pPr>
        <w:spacing w:line="312" w:lineRule="auto"/>
        <w:ind w:firstLine="567"/>
        <w:jc w:val="both"/>
        <w:rPr>
          <w:lang w:val="sv-SE"/>
        </w:rPr>
      </w:pPr>
      <w:r w:rsidRPr="000D1E1A">
        <w:rPr>
          <w:lang w:val="sv-SE"/>
        </w:rPr>
        <w:t>Quá trình thi công xây dựng của Dự án sẽ phát sinh lượng đất đào tương đối lớn, tuy nhiên lượng đất đá này được tận dụng san gạt tại chỗ tại khu vực quy hoạch trồng cây xanh nên sẽ không dư thừa, phát sinh thải ra bên ngoài.</w:t>
      </w:r>
    </w:p>
    <w:p w14:paraId="42A9B9DA" w14:textId="77777777" w:rsidR="005F59E1" w:rsidRPr="000D1E1A" w:rsidRDefault="00AB1122" w:rsidP="006C2183">
      <w:pPr>
        <w:spacing w:line="312" w:lineRule="auto"/>
        <w:ind w:firstLine="567"/>
        <w:jc w:val="both"/>
        <w:rPr>
          <w:bCs/>
          <w:i/>
          <w:iCs/>
          <w:lang w:val="sv-SE"/>
        </w:rPr>
      </w:pPr>
      <w:r w:rsidRPr="000D1E1A">
        <w:rPr>
          <w:bCs/>
          <w:i/>
          <w:iCs/>
          <w:lang w:val="sv-SE"/>
        </w:rPr>
        <w:t xml:space="preserve">* </w:t>
      </w:r>
      <w:r w:rsidR="005F59E1" w:rsidRPr="000D1E1A">
        <w:rPr>
          <w:bCs/>
          <w:i/>
          <w:iCs/>
          <w:lang w:val="sv-SE"/>
        </w:rPr>
        <w:t>Chất thải nguy hại:</w:t>
      </w:r>
    </w:p>
    <w:p w14:paraId="4FBA420F" w14:textId="276E2F82" w:rsidR="002665C2" w:rsidRPr="000D1E1A" w:rsidRDefault="002665C2" w:rsidP="006C2183">
      <w:pPr>
        <w:spacing w:line="312" w:lineRule="auto"/>
        <w:ind w:firstLine="567"/>
        <w:jc w:val="both"/>
        <w:rPr>
          <w:lang w:val="es-ES"/>
        </w:rPr>
      </w:pPr>
      <w:r w:rsidRPr="000D1E1A">
        <w:rPr>
          <w:lang w:val="es-ES"/>
        </w:rPr>
        <w:t xml:space="preserve">CTNH </w:t>
      </w:r>
      <w:proofErr w:type="spellStart"/>
      <w:r w:rsidRPr="000D1E1A">
        <w:rPr>
          <w:lang w:val="es-ES"/>
        </w:rPr>
        <w:t>trong</w:t>
      </w:r>
      <w:proofErr w:type="spellEnd"/>
      <w:r w:rsidRPr="000D1E1A">
        <w:rPr>
          <w:lang w:val="es-ES"/>
        </w:rPr>
        <w:t xml:space="preserve"> </w:t>
      </w:r>
      <w:proofErr w:type="spellStart"/>
      <w:r w:rsidRPr="000D1E1A">
        <w:rPr>
          <w:lang w:val="es-ES"/>
        </w:rPr>
        <w:t>giai</w:t>
      </w:r>
      <w:proofErr w:type="spellEnd"/>
      <w:r w:rsidRPr="000D1E1A">
        <w:rPr>
          <w:lang w:val="es-ES"/>
        </w:rPr>
        <w:t xml:space="preserve"> </w:t>
      </w:r>
      <w:proofErr w:type="spellStart"/>
      <w:r w:rsidRPr="000D1E1A">
        <w:rPr>
          <w:lang w:val="es-ES"/>
        </w:rPr>
        <w:t>đoạn</w:t>
      </w:r>
      <w:proofErr w:type="spellEnd"/>
      <w:r w:rsidRPr="000D1E1A">
        <w:rPr>
          <w:lang w:val="es-ES"/>
        </w:rPr>
        <w:t xml:space="preserve"> </w:t>
      </w:r>
      <w:proofErr w:type="spellStart"/>
      <w:r w:rsidRPr="000D1E1A">
        <w:rPr>
          <w:lang w:val="es-ES"/>
        </w:rPr>
        <w:t>này</w:t>
      </w:r>
      <w:proofErr w:type="spellEnd"/>
      <w:r w:rsidRPr="000D1E1A">
        <w:rPr>
          <w:lang w:val="es-ES"/>
        </w:rPr>
        <w:t xml:space="preserve"> </w:t>
      </w:r>
      <w:proofErr w:type="spellStart"/>
      <w:r w:rsidRPr="000D1E1A">
        <w:rPr>
          <w:lang w:val="es-ES"/>
        </w:rPr>
        <w:t>chủ</w:t>
      </w:r>
      <w:proofErr w:type="spellEnd"/>
      <w:r w:rsidRPr="000D1E1A">
        <w:rPr>
          <w:lang w:val="es-ES"/>
        </w:rPr>
        <w:t xml:space="preserve"> </w:t>
      </w:r>
      <w:proofErr w:type="spellStart"/>
      <w:r w:rsidRPr="000D1E1A">
        <w:rPr>
          <w:lang w:val="es-ES"/>
        </w:rPr>
        <w:t>yếu</w:t>
      </w:r>
      <w:proofErr w:type="spellEnd"/>
      <w:r w:rsidRPr="000D1E1A">
        <w:rPr>
          <w:lang w:val="es-ES"/>
        </w:rPr>
        <w:t xml:space="preserve"> </w:t>
      </w:r>
      <w:proofErr w:type="spellStart"/>
      <w:r w:rsidRPr="000D1E1A">
        <w:rPr>
          <w:lang w:val="es-ES"/>
        </w:rPr>
        <w:t>phát</w:t>
      </w:r>
      <w:proofErr w:type="spellEnd"/>
      <w:r w:rsidRPr="000D1E1A">
        <w:rPr>
          <w:lang w:val="es-ES"/>
        </w:rPr>
        <w:t xml:space="preserve"> </w:t>
      </w:r>
      <w:proofErr w:type="spellStart"/>
      <w:r w:rsidRPr="000D1E1A">
        <w:rPr>
          <w:lang w:val="es-ES"/>
        </w:rPr>
        <w:t>sinh</w:t>
      </w:r>
      <w:proofErr w:type="spellEnd"/>
      <w:r w:rsidRPr="000D1E1A">
        <w:rPr>
          <w:lang w:val="es-ES"/>
        </w:rPr>
        <w:t xml:space="preserve"> </w:t>
      </w:r>
      <w:proofErr w:type="spellStart"/>
      <w:r w:rsidRPr="000D1E1A">
        <w:rPr>
          <w:lang w:val="es-ES"/>
        </w:rPr>
        <w:t>từ</w:t>
      </w:r>
      <w:proofErr w:type="spellEnd"/>
      <w:r w:rsidRPr="000D1E1A">
        <w:rPr>
          <w:lang w:val="es-ES"/>
        </w:rPr>
        <w:t xml:space="preserve"> </w:t>
      </w:r>
      <w:proofErr w:type="spellStart"/>
      <w:r w:rsidRPr="000D1E1A">
        <w:rPr>
          <w:lang w:val="es-ES"/>
        </w:rPr>
        <w:t>quá</w:t>
      </w:r>
      <w:proofErr w:type="spellEnd"/>
      <w:r w:rsidRPr="000D1E1A">
        <w:rPr>
          <w:lang w:val="es-ES"/>
        </w:rPr>
        <w:t xml:space="preserve"> </w:t>
      </w:r>
      <w:proofErr w:type="spellStart"/>
      <w:r w:rsidRPr="000D1E1A">
        <w:rPr>
          <w:lang w:val="es-ES"/>
        </w:rPr>
        <w:t>trình</w:t>
      </w:r>
      <w:proofErr w:type="spellEnd"/>
      <w:r w:rsidRPr="000D1E1A">
        <w:rPr>
          <w:lang w:val="es-ES"/>
        </w:rPr>
        <w:t xml:space="preserve"> </w:t>
      </w:r>
      <w:proofErr w:type="spellStart"/>
      <w:r w:rsidRPr="000D1E1A">
        <w:rPr>
          <w:lang w:val="es-ES"/>
        </w:rPr>
        <w:t>sửa</w:t>
      </w:r>
      <w:proofErr w:type="spellEnd"/>
      <w:r w:rsidRPr="000D1E1A">
        <w:rPr>
          <w:lang w:val="es-ES"/>
        </w:rPr>
        <w:t xml:space="preserve"> </w:t>
      </w:r>
      <w:proofErr w:type="spellStart"/>
      <w:r w:rsidRPr="000D1E1A">
        <w:rPr>
          <w:lang w:val="es-ES"/>
        </w:rPr>
        <w:t>chữa</w:t>
      </w:r>
      <w:proofErr w:type="spellEnd"/>
      <w:r w:rsidRPr="000D1E1A">
        <w:rPr>
          <w:lang w:val="es-ES"/>
        </w:rPr>
        <w:t xml:space="preserve"> </w:t>
      </w:r>
      <w:proofErr w:type="spellStart"/>
      <w:r w:rsidRPr="000D1E1A">
        <w:rPr>
          <w:lang w:val="es-ES"/>
        </w:rPr>
        <w:t>máy</w:t>
      </w:r>
      <w:proofErr w:type="spellEnd"/>
      <w:r w:rsidRPr="000D1E1A">
        <w:rPr>
          <w:lang w:val="es-ES"/>
        </w:rPr>
        <w:t xml:space="preserve"> </w:t>
      </w:r>
      <w:proofErr w:type="spellStart"/>
      <w:r w:rsidRPr="000D1E1A">
        <w:rPr>
          <w:lang w:val="es-ES"/>
        </w:rPr>
        <w:t>móc</w:t>
      </w:r>
      <w:proofErr w:type="spellEnd"/>
      <w:r w:rsidRPr="000D1E1A">
        <w:rPr>
          <w:lang w:val="es-ES"/>
        </w:rPr>
        <w:t xml:space="preserve">, </w:t>
      </w:r>
      <w:proofErr w:type="spellStart"/>
      <w:r w:rsidRPr="000D1E1A">
        <w:rPr>
          <w:lang w:val="es-ES"/>
        </w:rPr>
        <w:t>thiết</w:t>
      </w:r>
      <w:proofErr w:type="spellEnd"/>
      <w:r w:rsidRPr="000D1E1A">
        <w:rPr>
          <w:lang w:val="es-ES"/>
        </w:rPr>
        <w:t xml:space="preserve"> </w:t>
      </w:r>
      <w:proofErr w:type="spellStart"/>
      <w:r w:rsidRPr="000D1E1A">
        <w:rPr>
          <w:lang w:val="es-ES"/>
        </w:rPr>
        <w:t>bị</w:t>
      </w:r>
      <w:proofErr w:type="spellEnd"/>
      <w:r w:rsidRPr="000D1E1A">
        <w:rPr>
          <w:lang w:val="es-ES"/>
        </w:rPr>
        <w:t xml:space="preserve"> </w:t>
      </w:r>
      <w:proofErr w:type="spellStart"/>
      <w:r w:rsidRPr="000D1E1A">
        <w:rPr>
          <w:lang w:val="es-ES"/>
        </w:rPr>
        <w:t>thi</w:t>
      </w:r>
      <w:proofErr w:type="spellEnd"/>
      <w:r w:rsidRPr="000D1E1A">
        <w:rPr>
          <w:lang w:val="es-ES"/>
        </w:rPr>
        <w:t xml:space="preserve"> </w:t>
      </w:r>
      <w:proofErr w:type="spellStart"/>
      <w:r w:rsidRPr="000D1E1A">
        <w:rPr>
          <w:lang w:val="es-ES"/>
        </w:rPr>
        <w:t>công</w:t>
      </w:r>
      <w:proofErr w:type="spellEnd"/>
      <w:r w:rsidRPr="000D1E1A">
        <w:rPr>
          <w:lang w:val="es-ES"/>
        </w:rPr>
        <w:t xml:space="preserve">, </w:t>
      </w:r>
      <w:proofErr w:type="spellStart"/>
      <w:r w:rsidRPr="000D1E1A">
        <w:rPr>
          <w:lang w:val="es-ES"/>
        </w:rPr>
        <w:t>thành</w:t>
      </w:r>
      <w:proofErr w:type="spellEnd"/>
      <w:r w:rsidRPr="000D1E1A">
        <w:rPr>
          <w:lang w:val="es-ES"/>
        </w:rPr>
        <w:t xml:space="preserve"> </w:t>
      </w:r>
      <w:proofErr w:type="spellStart"/>
      <w:r w:rsidRPr="000D1E1A">
        <w:rPr>
          <w:lang w:val="es-ES"/>
        </w:rPr>
        <w:t>phần</w:t>
      </w:r>
      <w:proofErr w:type="spellEnd"/>
      <w:r w:rsidRPr="000D1E1A">
        <w:rPr>
          <w:lang w:val="es-ES"/>
        </w:rPr>
        <w:t xml:space="preserve"> </w:t>
      </w:r>
      <w:proofErr w:type="spellStart"/>
      <w:r w:rsidRPr="000D1E1A">
        <w:rPr>
          <w:lang w:val="es-ES"/>
        </w:rPr>
        <w:t>bao</w:t>
      </w:r>
      <w:proofErr w:type="spellEnd"/>
      <w:r w:rsidRPr="000D1E1A">
        <w:rPr>
          <w:lang w:val="es-ES"/>
        </w:rPr>
        <w:t xml:space="preserve"> </w:t>
      </w:r>
      <w:proofErr w:type="spellStart"/>
      <w:r w:rsidRPr="000D1E1A">
        <w:rPr>
          <w:lang w:val="es-ES"/>
        </w:rPr>
        <w:t>gồm</w:t>
      </w:r>
      <w:proofErr w:type="spellEnd"/>
      <w:r w:rsidRPr="000D1E1A">
        <w:rPr>
          <w:lang w:val="es-ES"/>
        </w:rPr>
        <w:t xml:space="preserve"> </w:t>
      </w:r>
      <w:proofErr w:type="spellStart"/>
      <w:r w:rsidRPr="000D1E1A">
        <w:rPr>
          <w:lang w:val="es-ES"/>
        </w:rPr>
        <w:t>các</w:t>
      </w:r>
      <w:proofErr w:type="spellEnd"/>
      <w:r w:rsidRPr="000D1E1A">
        <w:rPr>
          <w:lang w:val="es-ES"/>
        </w:rPr>
        <w:t xml:space="preserve"> </w:t>
      </w:r>
      <w:proofErr w:type="spellStart"/>
      <w:r w:rsidRPr="000D1E1A">
        <w:rPr>
          <w:lang w:val="es-ES"/>
        </w:rPr>
        <w:t>loại</w:t>
      </w:r>
      <w:proofErr w:type="spellEnd"/>
      <w:r w:rsidRPr="000D1E1A">
        <w:rPr>
          <w:lang w:val="es-ES"/>
        </w:rPr>
        <w:t xml:space="preserve"> </w:t>
      </w:r>
      <w:proofErr w:type="spellStart"/>
      <w:r w:rsidRPr="000D1E1A">
        <w:rPr>
          <w:lang w:val="es-ES"/>
        </w:rPr>
        <w:t>như</w:t>
      </w:r>
      <w:proofErr w:type="spellEnd"/>
      <w:r w:rsidRPr="000D1E1A">
        <w:rPr>
          <w:lang w:val="es-ES"/>
        </w:rPr>
        <w:t xml:space="preserve">: </w:t>
      </w:r>
      <w:proofErr w:type="spellStart"/>
      <w:r w:rsidRPr="000D1E1A">
        <w:rPr>
          <w:lang w:val="es-ES"/>
        </w:rPr>
        <w:t>giẻ</w:t>
      </w:r>
      <w:proofErr w:type="spellEnd"/>
      <w:r w:rsidRPr="000D1E1A">
        <w:rPr>
          <w:lang w:val="es-ES"/>
        </w:rPr>
        <w:t xml:space="preserve"> </w:t>
      </w:r>
      <w:proofErr w:type="spellStart"/>
      <w:r w:rsidRPr="000D1E1A">
        <w:rPr>
          <w:lang w:val="es-ES"/>
        </w:rPr>
        <w:t>lau</w:t>
      </w:r>
      <w:proofErr w:type="spellEnd"/>
      <w:r w:rsidRPr="000D1E1A">
        <w:rPr>
          <w:lang w:val="es-ES"/>
        </w:rPr>
        <w:t xml:space="preserve">, </w:t>
      </w:r>
      <w:proofErr w:type="spellStart"/>
      <w:r w:rsidRPr="000D1E1A">
        <w:rPr>
          <w:lang w:val="es-ES"/>
        </w:rPr>
        <w:t>dầu</w:t>
      </w:r>
      <w:proofErr w:type="spellEnd"/>
      <w:r w:rsidRPr="000D1E1A">
        <w:rPr>
          <w:lang w:val="es-ES"/>
        </w:rPr>
        <w:t xml:space="preserve"> </w:t>
      </w:r>
      <w:proofErr w:type="spellStart"/>
      <w:r w:rsidRPr="000D1E1A">
        <w:rPr>
          <w:lang w:val="es-ES"/>
        </w:rPr>
        <w:t>mỡ</w:t>
      </w:r>
      <w:proofErr w:type="spellEnd"/>
      <w:r w:rsidRPr="000D1E1A">
        <w:rPr>
          <w:lang w:val="es-ES"/>
        </w:rPr>
        <w:t xml:space="preserve"> </w:t>
      </w:r>
      <w:proofErr w:type="spellStart"/>
      <w:proofErr w:type="gramStart"/>
      <w:r w:rsidRPr="000D1E1A">
        <w:rPr>
          <w:lang w:val="es-ES"/>
        </w:rPr>
        <w:t>thải</w:t>
      </w:r>
      <w:proofErr w:type="spellEnd"/>
      <w:r w:rsidRPr="000D1E1A">
        <w:rPr>
          <w:lang w:val="es-ES"/>
        </w:rPr>
        <w:t>,…</w:t>
      </w:r>
      <w:proofErr w:type="gramEnd"/>
      <w:r w:rsidRPr="000D1E1A">
        <w:rPr>
          <w:lang w:val="es-ES"/>
        </w:rPr>
        <w:t xml:space="preserve"> </w:t>
      </w:r>
      <w:proofErr w:type="spellStart"/>
      <w:r w:rsidRPr="000D1E1A">
        <w:rPr>
          <w:lang w:val="es-ES"/>
        </w:rPr>
        <w:t>Khối</w:t>
      </w:r>
      <w:proofErr w:type="spellEnd"/>
      <w:r w:rsidRPr="000D1E1A">
        <w:rPr>
          <w:lang w:val="es-ES"/>
        </w:rPr>
        <w:t xml:space="preserve"> </w:t>
      </w:r>
      <w:proofErr w:type="spellStart"/>
      <w:r w:rsidRPr="000D1E1A">
        <w:rPr>
          <w:lang w:val="es-ES"/>
        </w:rPr>
        <w:t>lượng</w:t>
      </w:r>
      <w:proofErr w:type="spellEnd"/>
      <w:r w:rsidRPr="000D1E1A">
        <w:rPr>
          <w:lang w:val="es-ES"/>
        </w:rPr>
        <w:t xml:space="preserve"> </w:t>
      </w:r>
      <w:proofErr w:type="spellStart"/>
      <w:r w:rsidRPr="000D1E1A">
        <w:rPr>
          <w:lang w:val="es-ES"/>
        </w:rPr>
        <w:t>phát</w:t>
      </w:r>
      <w:proofErr w:type="spellEnd"/>
      <w:r w:rsidRPr="000D1E1A">
        <w:rPr>
          <w:lang w:val="es-ES"/>
        </w:rPr>
        <w:t xml:space="preserve"> </w:t>
      </w:r>
      <w:proofErr w:type="spellStart"/>
      <w:r w:rsidRPr="000D1E1A">
        <w:rPr>
          <w:lang w:val="es-ES"/>
        </w:rPr>
        <w:t>sinh</w:t>
      </w:r>
      <w:proofErr w:type="spellEnd"/>
      <w:r w:rsidRPr="000D1E1A">
        <w:rPr>
          <w:lang w:val="es-ES"/>
        </w:rPr>
        <w:t xml:space="preserve"> </w:t>
      </w:r>
      <w:proofErr w:type="spellStart"/>
      <w:r w:rsidRPr="000D1E1A">
        <w:rPr>
          <w:lang w:val="es-ES"/>
        </w:rPr>
        <w:t>ước</w:t>
      </w:r>
      <w:proofErr w:type="spellEnd"/>
      <w:r w:rsidRPr="000D1E1A">
        <w:rPr>
          <w:lang w:val="es-ES"/>
        </w:rPr>
        <w:t xml:space="preserve"> </w:t>
      </w:r>
      <w:proofErr w:type="spellStart"/>
      <w:r w:rsidRPr="000D1E1A">
        <w:rPr>
          <w:lang w:val="es-ES"/>
        </w:rPr>
        <w:t>tính</w:t>
      </w:r>
      <w:proofErr w:type="spellEnd"/>
      <w:r w:rsidRPr="000D1E1A">
        <w:rPr>
          <w:lang w:val="es-ES"/>
        </w:rPr>
        <w:t xml:space="preserve"> </w:t>
      </w:r>
      <w:proofErr w:type="spellStart"/>
      <w:r w:rsidRPr="000D1E1A">
        <w:rPr>
          <w:lang w:val="es-ES"/>
        </w:rPr>
        <w:t>khoảng</w:t>
      </w:r>
      <w:proofErr w:type="spellEnd"/>
      <w:r w:rsidRPr="000D1E1A">
        <w:rPr>
          <w:lang w:val="es-ES"/>
        </w:rPr>
        <w:t xml:space="preserve"> </w:t>
      </w:r>
      <w:r w:rsidR="001B4483" w:rsidRPr="000D1E1A">
        <w:rPr>
          <w:lang w:val="es-ES"/>
        </w:rPr>
        <w:t>5</w:t>
      </w:r>
      <w:r w:rsidRPr="000D1E1A">
        <w:rPr>
          <w:lang w:val="es-ES"/>
        </w:rPr>
        <w:t xml:space="preserve"> kg/</w:t>
      </w:r>
      <w:proofErr w:type="spellStart"/>
      <w:r w:rsidRPr="000D1E1A">
        <w:rPr>
          <w:lang w:val="es-ES"/>
        </w:rPr>
        <w:t>tháng</w:t>
      </w:r>
      <w:proofErr w:type="spellEnd"/>
      <w:r w:rsidRPr="000D1E1A">
        <w:rPr>
          <w:lang w:val="es-ES"/>
        </w:rPr>
        <w:t xml:space="preserve">. </w:t>
      </w:r>
      <w:proofErr w:type="spellStart"/>
      <w:r w:rsidRPr="000D1E1A">
        <w:rPr>
          <w:lang w:val="es-ES"/>
        </w:rPr>
        <w:t>Lượng</w:t>
      </w:r>
      <w:proofErr w:type="spellEnd"/>
      <w:r w:rsidRPr="000D1E1A">
        <w:rPr>
          <w:lang w:val="es-ES"/>
        </w:rPr>
        <w:t xml:space="preserve"> CTNH </w:t>
      </w:r>
      <w:proofErr w:type="spellStart"/>
      <w:r w:rsidRPr="000D1E1A">
        <w:rPr>
          <w:lang w:val="es-ES"/>
        </w:rPr>
        <w:t>phát</w:t>
      </w:r>
      <w:proofErr w:type="spellEnd"/>
      <w:r w:rsidRPr="000D1E1A">
        <w:rPr>
          <w:lang w:val="es-ES"/>
        </w:rPr>
        <w:t xml:space="preserve"> </w:t>
      </w:r>
      <w:proofErr w:type="spellStart"/>
      <w:r w:rsidRPr="000D1E1A">
        <w:rPr>
          <w:lang w:val="es-ES"/>
        </w:rPr>
        <w:t>sinh</w:t>
      </w:r>
      <w:proofErr w:type="spellEnd"/>
      <w:r w:rsidRPr="000D1E1A">
        <w:rPr>
          <w:lang w:val="es-ES"/>
        </w:rPr>
        <w:t xml:space="preserve"> </w:t>
      </w:r>
      <w:proofErr w:type="spellStart"/>
      <w:r w:rsidRPr="000D1E1A">
        <w:rPr>
          <w:lang w:val="es-ES"/>
        </w:rPr>
        <w:t>từ</w:t>
      </w:r>
      <w:proofErr w:type="spellEnd"/>
      <w:r w:rsidRPr="000D1E1A">
        <w:rPr>
          <w:lang w:val="es-ES"/>
        </w:rPr>
        <w:t xml:space="preserve"> </w:t>
      </w:r>
      <w:proofErr w:type="spellStart"/>
      <w:r w:rsidRPr="000D1E1A">
        <w:rPr>
          <w:lang w:val="es-ES"/>
        </w:rPr>
        <w:t>Dự</w:t>
      </w:r>
      <w:proofErr w:type="spellEnd"/>
      <w:r w:rsidRPr="000D1E1A">
        <w:rPr>
          <w:lang w:val="es-ES"/>
        </w:rPr>
        <w:t xml:space="preserve"> </w:t>
      </w:r>
      <w:proofErr w:type="spellStart"/>
      <w:r w:rsidRPr="000D1E1A">
        <w:rPr>
          <w:lang w:val="es-ES"/>
        </w:rPr>
        <w:t>án</w:t>
      </w:r>
      <w:proofErr w:type="spellEnd"/>
      <w:r w:rsidRPr="000D1E1A">
        <w:rPr>
          <w:lang w:val="es-ES"/>
        </w:rPr>
        <w:t xml:space="preserve"> </w:t>
      </w:r>
      <w:proofErr w:type="spellStart"/>
      <w:r w:rsidRPr="000D1E1A">
        <w:rPr>
          <w:lang w:val="es-ES"/>
        </w:rPr>
        <w:t>với</w:t>
      </w:r>
      <w:proofErr w:type="spellEnd"/>
      <w:r w:rsidRPr="000D1E1A">
        <w:rPr>
          <w:lang w:val="es-ES"/>
        </w:rPr>
        <w:t xml:space="preserve"> </w:t>
      </w:r>
      <w:proofErr w:type="spellStart"/>
      <w:r w:rsidRPr="000D1E1A">
        <w:rPr>
          <w:lang w:val="es-ES"/>
        </w:rPr>
        <w:t>khối</w:t>
      </w:r>
      <w:proofErr w:type="spellEnd"/>
      <w:r w:rsidRPr="000D1E1A">
        <w:rPr>
          <w:lang w:val="es-ES"/>
        </w:rPr>
        <w:t xml:space="preserve"> </w:t>
      </w:r>
      <w:proofErr w:type="spellStart"/>
      <w:r w:rsidRPr="000D1E1A">
        <w:rPr>
          <w:lang w:val="es-ES"/>
        </w:rPr>
        <w:t>lượng</w:t>
      </w:r>
      <w:proofErr w:type="spellEnd"/>
      <w:r w:rsidRPr="000D1E1A">
        <w:rPr>
          <w:lang w:val="es-ES"/>
        </w:rPr>
        <w:t xml:space="preserve"> </w:t>
      </w:r>
      <w:proofErr w:type="spellStart"/>
      <w:r w:rsidRPr="000D1E1A">
        <w:rPr>
          <w:lang w:val="es-ES"/>
        </w:rPr>
        <w:t>không</w:t>
      </w:r>
      <w:proofErr w:type="spellEnd"/>
      <w:r w:rsidRPr="000D1E1A">
        <w:rPr>
          <w:lang w:val="es-ES"/>
        </w:rPr>
        <w:t xml:space="preserve"> </w:t>
      </w:r>
      <w:proofErr w:type="spellStart"/>
      <w:r w:rsidRPr="000D1E1A">
        <w:rPr>
          <w:lang w:val="es-ES"/>
        </w:rPr>
        <w:t>lớn</w:t>
      </w:r>
      <w:proofErr w:type="spellEnd"/>
      <w:r w:rsidRPr="000D1E1A">
        <w:rPr>
          <w:lang w:val="es-ES"/>
        </w:rPr>
        <w:t xml:space="preserve">, </w:t>
      </w:r>
      <w:proofErr w:type="spellStart"/>
      <w:r w:rsidRPr="000D1E1A">
        <w:rPr>
          <w:lang w:val="es-ES"/>
        </w:rPr>
        <w:t>đồng</w:t>
      </w:r>
      <w:proofErr w:type="spellEnd"/>
      <w:r w:rsidRPr="000D1E1A">
        <w:rPr>
          <w:lang w:val="es-ES"/>
        </w:rPr>
        <w:t xml:space="preserve"> </w:t>
      </w:r>
      <w:proofErr w:type="spellStart"/>
      <w:r w:rsidRPr="000D1E1A">
        <w:rPr>
          <w:lang w:val="es-ES"/>
        </w:rPr>
        <w:t>thời</w:t>
      </w:r>
      <w:proofErr w:type="spellEnd"/>
      <w:r w:rsidRPr="000D1E1A">
        <w:rPr>
          <w:lang w:val="es-ES"/>
        </w:rPr>
        <w:t xml:space="preserve"> </w:t>
      </w:r>
      <w:proofErr w:type="spellStart"/>
      <w:r w:rsidRPr="000D1E1A">
        <w:rPr>
          <w:lang w:val="es-ES"/>
        </w:rPr>
        <w:t>công</w:t>
      </w:r>
      <w:proofErr w:type="spellEnd"/>
      <w:r w:rsidRPr="000D1E1A">
        <w:rPr>
          <w:lang w:val="es-ES"/>
        </w:rPr>
        <w:t xml:space="preserve"> </w:t>
      </w:r>
      <w:proofErr w:type="spellStart"/>
      <w:r w:rsidRPr="000D1E1A">
        <w:rPr>
          <w:lang w:val="es-ES"/>
        </w:rPr>
        <w:t>tác</w:t>
      </w:r>
      <w:proofErr w:type="spellEnd"/>
      <w:r w:rsidRPr="000D1E1A">
        <w:rPr>
          <w:lang w:val="es-ES"/>
        </w:rPr>
        <w:t xml:space="preserve"> </w:t>
      </w:r>
      <w:proofErr w:type="spellStart"/>
      <w:r w:rsidRPr="000D1E1A">
        <w:rPr>
          <w:lang w:val="es-ES"/>
        </w:rPr>
        <w:t>bảo</w:t>
      </w:r>
      <w:proofErr w:type="spellEnd"/>
      <w:r w:rsidRPr="000D1E1A">
        <w:rPr>
          <w:lang w:val="es-ES"/>
        </w:rPr>
        <w:t xml:space="preserve"> </w:t>
      </w:r>
      <w:proofErr w:type="spellStart"/>
      <w:r w:rsidRPr="000D1E1A">
        <w:rPr>
          <w:lang w:val="es-ES"/>
        </w:rPr>
        <w:t>dưỡng</w:t>
      </w:r>
      <w:proofErr w:type="spellEnd"/>
      <w:r w:rsidRPr="000D1E1A">
        <w:rPr>
          <w:lang w:val="es-ES"/>
        </w:rPr>
        <w:t xml:space="preserve">, </w:t>
      </w:r>
      <w:proofErr w:type="spellStart"/>
      <w:r w:rsidRPr="000D1E1A">
        <w:rPr>
          <w:lang w:val="es-ES"/>
        </w:rPr>
        <w:t>thay</w:t>
      </w:r>
      <w:proofErr w:type="spellEnd"/>
      <w:r w:rsidRPr="000D1E1A">
        <w:rPr>
          <w:lang w:val="es-ES"/>
        </w:rPr>
        <w:t xml:space="preserve"> </w:t>
      </w:r>
      <w:proofErr w:type="spellStart"/>
      <w:r w:rsidRPr="000D1E1A">
        <w:rPr>
          <w:lang w:val="es-ES"/>
        </w:rPr>
        <w:t>thế</w:t>
      </w:r>
      <w:proofErr w:type="spellEnd"/>
      <w:r w:rsidRPr="000D1E1A">
        <w:rPr>
          <w:lang w:val="es-ES"/>
        </w:rPr>
        <w:t xml:space="preserve"> </w:t>
      </w:r>
      <w:proofErr w:type="spellStart"/>
      <w:r w:rsidRPr="000D1E1A">
        <w:rPr>
          <w:lang w:val="es-ES"/>
        </w:rPr>
        <w:t>và</w:t>
      </w:r>
      <w:proofErr w:type="spellEnd"/>
      <w:r w:rsidRPr="000D1E1A">
        <w:rPr>
          <w:lang w:val="es-ES"/>
        </w:rPr>
        <w:t xml:space="preserve"> </w:t>
      </w:r>
      <w:proofErr w:type="spellStart"/>
      <w:r w:rsidRPr="000D1E1A">
        <w:rPr>
          <w:lang w:val="es-ES"/>
        </w:rPr>
        <w:t>sửa</w:t>
      </w:r>
      <w:proofErr w:type="spellEnd"/>
      <w:r w:rsidRPr="000D1E1A">
        <w:rPr>
          <w:lang w:val="es-ES"/>
        </w:rPr>
        <w:t xml:space="preserve"> </w:t>
      </w:r>
      <w:proofErr w:type="spellStart"/>
      <w:r w:rsidRPr="000D1E1A">
        <w:rPr>
          <w:lang w:val="es-ES"/>
        </w:rPr>
        <w:t>chữa</w:t>
      </w:r>
      <w:proofErr w:type="spellEnd"/>
      <w:r w:rsidRPr="000D1E1A">
        <w:rPr>
          <w:lang w:val="es-ES"/>
        </w:rPr>
        <w:t xml:space="preserve"> </w:t>
      </w:r>
      <w:proofErr w:type="spellStart"/>
      <w:r w:rsidRPr="000D1E1A">
        <w:rPr>
          <w:lang w:val="es-ES"/>
        </w:rPr>
        <w:t>máy</w:t>
      </w:r>
      <w:proofErr w:type="spellEnd"/>
      <w:r w:rsidRPr="000D1E1A">
        <w:rPr>
          <w:lang w:val="es-ES"/>
        </w:rPr>
        <w:t xml:space="preserve"> </w:t>
      </w:r>
      <w:proofErr w:type="spellStart"/>
      <w:r w:rsidRPr="000D1E1A">
        <w:rPr>
          <w:lang w:val="es-ES"/>
        </w:rPr>
        <w:t>móc</w:t>
      </w:r>
      <w:proofErr w:type="spellEnd"/>
      <w:r w:rsidRPr="000D1E1A">
        <w:rPr>
          <w:lang w:val="es-ES"/>
        </w:rPr>
        <w:t xml:space="preserve">, </w:t>
      </w:r>
      <w:proofErr w:type="spellStart"/>
      <w:r w:rsidRPr="000D1E1A">
        <w:rPr>
          <w:lang w:val="es-ES"/>
        </w:rPr>
        <w:t>thiết</w:t>
      </w:r>
      <w:proofErr w:type="spellEnd"/>
      <w:r w:rsidRPr="000D1E1A">
        <w:rPr>
          <w:lang w:val="es-ES"/>
        </w:rPr>
        <w:t xml:space="preserve"> </w:t>
      </w:r>
      <w:proofErr w:type="spellStart"/>
      <w:r w:rsidRPr="000D1E1A">
        <w:rPr>
          <w:lang w:val="es-ES"/>
        </w:rPr>
        <w:t>bị</w:t>
      </w:r>
      <w:proofErr w:type="spellEnd"/>
      <w:r w:rsidRPr="000D1E1A">
        <w:rPr>
          <w:lang w:val="es-ES"/>
        </w:rPr>
        <w:t xml:space="preserve"> </w:t>
      </w:r>
      <w:proofErr w:type="spellStart"/>
      <w:r w:rsidRPr="000D1E1A">
        <w:rPr>
          <w:lang w:val="es-ES"/>
        </w:rPr>
        <w:t>sẽ</w:t>
      </w:r>
      <w:proofErr w:type="spellEnd"/>
      <w:r w:rsidRPr="000D1E1A">
        <w:rPr>
          <w:lang w:val="es-ES"/>
        </w:rPr>
        <w:t xml:space="preserve"> </w:t>
      </w:r>
      <w:proofErr w:type="spellStart"/>
      <w:r w:rsidRPr="000D1E1A">
        <w:rPr>
          <w:lang w:val="es-ES"/>
        </w:rPr>
        <w:t>được</w:t>
      </w:r>
      <w:proofErr w:type="spellEnd"/>
      <w:r w:rsidRPr="000D1E1A">
        <w:rPr>
          <w:lang w:val="es-ES"/>
        </w:rPr>
        <w:t xml:space="preserve"> </w:t>
      </w:r>
      <w:proofErr w:type="spellStart"/>
      <w:r w:rsidRPr="000D1E1A">
        <w:rPr>
          <w:lang w:val="es-ES"/>
        </w:rPr>
        <w:t>Chủ</w:t>
      </w:r>
      <w:proofErr w:type="spellEnd"/>
      <w:r w:rsidRPr="000D1E1A">
        <w:rPr>
          <w:lang w:val="es-ES"/>
        </w:rPr>
        <w:t xml:space="preserve"> </w:t>
      </w:r>
      <w:proofErr w:type="spellStart"/>
      <w:r w:rsidRPr="000D1E1A">
        <w:rPr>
          <w:lang w:val="es-ES"/>
        </w:rPr>
        <w:t>dự</w:t>
      </w:r>
      <w:proofErr w:type="spellEnd"/>
      <w:r w:rsidRPr="000D1E1A">
        <w:rPr>
          <w:lang w:val="es-ES"/>
        </w:rPr>
        <w:t xml:space="preserve"> </w:t>
      </w:r>
      <w:proofErr w:type="spellStart"/>
      <w:r w:rsidRPr="000D1E1A">
        <w:rPr>
          <w:lang w:val="es-ES"/>
        </w:rPr>
        <w:t>án</w:t>
      </w:r>
      <w:proofErr w:type="spellEnd"/>
      <w:r w:rsidRPr="000D1E1A">
        <w:rPr>
          <w:lang w:val="es-ES"/>
        </w:rPr>
        <w:t xml:space="preserve"> </w:t>
      </w:r>
      <w:proofErr w:type="spellStart"/>
      <w:r w:rsidRPr="000D1E1A">
        <w:rPr>
          <w:lang w:val="es-ES"/>
        </w:rPr>
        <w:t>và</w:t>
      </w:r>
      <w:proofErr w:type="spellEnd"/>
      <w:r w:rsidRPr="000D1E1A">
        <w:rPr>
          <w:lang w:val="es-ES"/>
        </w:rPr>
        <w:t xml:space="preserve"> </w:t>
      </w:r>
      <w:proofErr w:type="spellStart"/>
      <w:r w:rsidRPr="000D1E1A">
        <w:rPr>
          <w:lang w:val="es-ES"/>
        </w:rPr>
        <w:t>nhà</w:t>
      </w:r>
      <w:proofErr w:type="spellEnd"/>
      <w:r w:rsidRPr="000D1E1A">
        <w:rPr>
          <w:lang w:val="es-ES"/>
        </w:rPr>
        <w:t xml:space="preserve"> </w:t>
      </w:r>
      <w:proofErr w:type="spellStart"/>
      <w:r w:rsidRPr="000D1E1A">
        <w:rPr>
          <w:lang w:val="es-ES"/>
        </w:rPr>
        <w:t>thầu</w:t>
      </w:r>
      <w:proofErr w:type="spellEnd"/>
      <w:r w:rsidRPr="000D1E1A">
        <w:rPr>
          <w:lang w:val="es-ES"/>
        </w:rPr>
        <w:t xml:space="preserve"> </w:t>
      </w:r>
      <w:proofErr w:type="spellStart"/>
      <w:r w:rsidRPr="000D1E1A">
        <w:rPr>
          <w:lang w:val="es-ES"/>
        </w:rPr>
        <w:t>thực</w:t>
      </w:r>
      <w:proofErr w:type="spellEnd"/>
      <w:r w:rsidRPr="000D1E1A">
        <w:rPr>
          <w:lang w:val="es-ES"/>
        </w:rPr>
        <w:t xml:space="preserve"> </w:t>
      </w:r>
      <w:proofErr w:type="spellStart"/>
      <w:r w:rsidRPr="000D1E1A">
        <w:rPr>
          <w:lang w:val="es-ES"/>
        </w:rPr>
        <w:t>hiện</w:t>
      </w:r>
      <w:proofErr w:type="spellEnd"/>
      <w:r w:rsidRPr="000D1E1A">
        <w:rPr>
          <w:lang w:val="es-ES"/>
        </w:rPr>
        <w:t xml:space="preserve"> ở </w:t>
      </w:r>
      <w:proofErr w:type="spellStart"/>
      <w:r w:rsidRPr="000D1E1A">
        <w:rPr>
          <w:lang w:val="es-ES"/>
        </w:rPr>
        <w:t>các</w:t>
      </w:r>
      <w:proofErr w:type="spellEnd"/>
      <w:r w:rsidRPr="000D1E1A">
        <w:rPr>
          <w:lang w:val="es-ES"/>
        </w:rPr>
        <w:t xml:space="preserve"> </w:t>
      </w:r>
      <w:proofErr w:type="spellStart"/>
      <w:r w:rsidRPr="000D1E1A">
        <w:rPr>
          <w:lang w:val="es-ES"/>
        </w:rPr>
        <w:t>gara</w:t>
      </w:r>
      <w:proofErr w:type="spellEnd"/>
      <w:r w:rsidRPr="000D1E1A">
        <w:rPr>
          <w:lang w:val="es-ES"/>
        </w:rPr>
        <w:t xml:space="preserve"> </w:t>
      </w:r>
      <w:proofErr w:type="spellStart"/>
      <w:r w:rsidRPr="000D1E1A">
        <w:rPr>
          <w:lang w:val="es-ES"/>
        </w:rPr>
        <w:t>trên</w:t>
      </w:r>
      <w:proofErr w:type="spellEnd"/>
      <w:r w:rsidRPr="000D1E1A">
        <w:rPr>
          <w:lang w:val="es-ES"/>
        </w:rPr>
        <w:t xml:space="preserve"> </w:t>
      </w:r>
      <w:proofErr w:type="spellStart"/>
      <w:r w:rsidRPr="000D1E1A">
        <w:rPr>
          <w:lang w:val="es-ES"/>
        </w:rPr>
        <w:t>địa</w:t>
      </w:r>
      <w:proofErr w:type="spellEnd"/>
      <w:r w:rsidRPr="000D1E1A">
        <w:rPr>
          <w:lang w:val="es-ES"/>
        </w:rPr>
        <w:t xml:space="preserve"> </w:t>
      </w:r>
      <w:proofErr w:type="spellStart"/>
      <w:r w:rsidRPr="000D1E1A">
        <w:rPr>
          <w:lang w:val="es-ES"/>
        </w:rPr>
        <w:t>bàn</w:t>
      </w:r>
      <w:proofErr w:type="spellEnd"/>
      <w:r w:rsidRPr="000D1E1A">
        <w:rPr>
          <w:lang w:val="es-ES"/>
        </w:rPr>
        <w:t xml:space="preserve"> </w:t>
      </w:r>
      <w:proofErr w:type="spellStart"/>
      <w:r w:rsidRPr="000D1E1A">
        <w:rPr>
          <w:lang w:val="es-ES"/>
        </w:rPr>
        <w:t>nên</w:t>
      </w:r>
      <w:proofErr w:type="spellEnd"/>
      <w:r w:rsidRPr="000D1E1A">
        <w:rPr>
          <w:lang w:val="es-ES"/>
        </w:rPr>
        <w:t xml:space="preserve"> </w:t>
      </w:r>
      <w:proofErr w:type="spellStart"/>
      <w:r w:rsidRPr="000D1E1A">
        <w:rPr>
          <w:lang w:val="es-ES"/>
        </w:rPr>
        <w:t>sẽ</w:t>
      </w:r>
      <w:proofErr w:type="spellEnd"/>
      <w:r w:rsidRPr="000D1E1A">
        <w:rPr>
          <w:lang w:val="es-ES"/>
        </w:rPr>
        <w:t xml:space="preserve"> </w:t>
      </w:r>
      <w:proofErr w:type="spellStart"/>
      <w:r w:rsidRPr="000D1E1A">
        <w:rPr>
          <w:lang w:val="es-ES"/>
        </w:rPr>
        <w:t>hạn</w:t>
      </w:r>
      <w:proofErr w:type="spellEnd"/>
      <w:r w:rsidRPr="000D1E1A">
        <w:rPr>
          <w:lang w:val="es-ES"/>
        </w:rPr>
        <w:t xml:space="preserve"> </w:t>
      </w:r>
      <w:proofErr w:type="spellStart"/>
      <w:r w:rsidRPr="000D1E1A">
        <w:rPr>
          <w:lang w:val="es-ES"/>
        </w:rPr>
        <w:t>chế</w:t>
      </w:r>
      <w:proofErr w:type="spellEnd"/>
      <w:r w:rsidRPr="000D1E1A">
        <w:rPr>
          <w:lang w:val="es-ES"/>
        </w:rPr>
        <w:t xml:space="preserve"> </w:t>
      </w:r>
      <w:proofErr w:type="spellStart"/>
      <w:r w:rsidRPr="000D1E1A">
        <w:rPr>
          <w:lang w:val="es-ES"/>
        </w:rPr>
        <w:t>được</w:t>
      </w:r>
      <w:proofErr w:type="spellEnd"/>
      <w:r w:rsidRPr="000D1E1A">
        <w:rPr>
          <w:lang w:val="es-ES"/>
        </w:rPr>
        <w:t xml:space="preserve"> </w:t>
      </w:r>
      <w:proofErr w:type="spellStart"/>
      <w:r w:rsidRPr="000D1E1A">
        <w:rPr>
          <w:lang w:val="es-ES"/>
        </w:rPr>
        <w:t>tình</w:t>
      </w:r>
      <w:proofErr w:type="spellEnd"/>
      <w:r w:rsidRPr="000D1E1A">
        <w:rPr>
          <w:lang w:val="es-ES"/>
        </w:rPr>
        <w:t xml:space="preserve"> </w:t>
      </w:r>
      <w:proofErr w:type="spellStart"/>
      <w:r w:rsidRPr="000D1E1A">
        <w:rPr>
          <w:lang w:val="es-ES"/>
        </w:rPr>
        <w:t>trạng</w:t>
      </w:r>
      <w:proofErr w:type="spellEnd"/>
      <w:r w:rsidRPr="000D1E1A">
        <w:rPr>
          <w:lang w:val="es-ES"/>
        </w:rPr>
        <w:t xml:space="preserve"> </w:t>
      </w:r>
      <w:proofErr w:type="spellStart"/>
      <w:r w:rsidRPr="000D1E1A">
        <w:rPr>
          <w:lang w:val="es-ES"/>
        </w:rPr>
        <w:t>phát</w:t>
      </w:r>
      <w:proofErr w:type="spellEnd"/>
      <w:r w:rsidRPr="000D1E1A">
        <w:rPr>
          <w:lang w:val="es-ES"/>
        </w:rPr>
        <w:t xml:space="preserve"> </w:t>
      </w:r>
      <w:proofErr w:type="spellStart"/>
      <w:r w:rsidRPr="000D1E1A">
        <w:rPr>
          <w:lang w:val="es-ES"/>
        </w:rPr>
        <w:t>sinh</w:t>
      </w:r>
      <w:proofErr w:type="spellEnd"/>
      <w:r w:rsidRPr="000D1E1A">
        <w:rPr>
          <w:lang w:val="es-ES"/>
        </w:rPr>
        <w:t xml:space="preserve"> CTNH </w:t>
      </w:r>
      <w:proofErr w:type="spellStart"/>
      <w:r w:rsidRPr="000D1E1A">
        <w:rPr>
          <w:lang w:val="es-ES"/>
        </w:rPr>
        <w:t>tại</w:t>
      </w:r>
      <w:proofErr w:type="spellEnd"/>
      <w:r w:rsidRPr="000D1E1A">
        <w:rPr>
          <w:lang w:val="es-ES"/>
        </w:rPr>
        <w:t xml:space="preserve"> </w:t>
      </w:r>
      <w:proofErr w:type="spellStart"/>
      <w:r w:rsidRPr="000D1E1A">
        <w:rPr>
          <w:lang w:val="es-ES"/>
        </w:rPr>
        <w:t>khu</w:t>
      </w:r>
      <w:proofErr w:type="spellEnd"/>
      <w:r w:rsidRPr="000D1E1A">
        <w:rPr>
          <w:lang w:val="es-ES"/>
        </w:rPr>
        <w:t xml:space="preserve"> </w:t>
      </w:r>
      <w:proofErr w:type="spellStart"/>
      <w:r w:rsidRPr="000D1E1A">
        <w:rPr>
          <w:lang w:val="es-ES"/>
        </w:rPr>
        <w:t>vực</w:t>
      </w:r>
      <w:proofErr w:type="spellEnd"/>
      <w:r w:rsidRPr="000D1E1A">
        <w:rPr>
          <w:lang w:val="es-ES"/>
        </w:rPr>
        <w:t xml:space="preserve"> </w:t>
      </w:r>
      <w:proofErr w:type="spellStart"/>
      <w:r w:rsidRPr="000D1E1A">
        <w:rPr>
          <w:lang w:val="es-ES"/>
        </w:rPr>
        <w:t>công</w:t>
      </w:r>
      <w:proofErr w:type="spellEnd"/>
      <w:r w:rsidRPr="000D1E1A">
        <w:rPr>
          <w:lang w:val="es-ES"/>
        </w:rPr>
        <w:t xml:space="preserve"> </w:t>
      </w:r>
      <w:proofErr w:type="spellStart"/>
      <w:r w:rsidRPr="000D1E1A">
        <w:rPr>
          <w:lang w:val="es-ES"/>
        </w:rPr>
        <w:t>trường</w:t>
      </w:r>
      <w:proofErr w:type="spellEnd"/>
      <w:r w:rsidRPr="000D1E1A">
        <w:rPr>
          <w:lang w:val="es-ES"/>
        </w:rPr>
        <w:t xml:space="preserve">. </w:t>
      </w:r>
      <w:proofErr w:type="spellStart"/>
      <w:r w:rsidRPr="000D1E1A">
        <w:rPr>
          <w:lang w:val="es-ES"/>
        </w:rPr>
        <w:t>Trong</w:t>
      </w:r>
      <w:proofErr w:type="spellEnd"/>
      <w:r w:rsidRPr="000D1E1A">
        <w:rPr>
          <w:lang w:val="es-ES"/>
        </w:rPr>
        <w:t xml:space="preserve"> </w:t>
      </w:r>
      <w:proofErr w:type="spellStart"/>
      <w:r w:rsidRPr="000D1E1A">
        <w:rPr>
          <w:lang w:val="es-ES"/>
        </w:rPr>
        <w:t>trường</w:t>
      </w:r>
      <w:proofErr w:type="spellEnd"/>
      <w:r w:rsidRPr="000D1E1A">
        <w:rPr>
          <w:lang w:val="es-ES"/>
        </w:rPr>
        <w:t xml:space="preserve"> </w:t>
      </w:r>
      <w:proofErr w:type="spellStart"/>
      <w:r w:rsidRPr="000D1E1A">
        <w:rPr>
          <w:lang w:val="es-ES"/>
        </w:rPr>
        <w:t>hợp</w:t>
      </w:r>
      <w:proofErr w:type="spellEnd"/>
      <w:r w:rsidRPr="000D1E1A">
        <w:rPr>
          <w:lang w:val="es-ES"/>
        </w:rPr>
        <w:t xml:space="preserve"> </w:t>
      </w:r>
      <w:proofErr w:type="spellStart"/>
      <w:r w:rsidRPr="000D1E1A">
        <w:rPr>
          <w:lang w:val="es-ES"/>
        </w:rPr>
        <w:t>lượng</w:t>
      </w:r>
      <w:proofErr w:type="spellEnd"/>
      <w:r w:rsidRPr="000D1E1A">
        <w:rPr>
          <w:lang w:val="es-ES"/>
        </w:rPr>
        <w:t xml:space="preserve"> CTNH </w:t>
      </w:r>
      <w:proofErr w:type="spellStart"/>
      <w:r w:rsidRPr="000D1E1A">
        <w:rPr>
          <w:lang w:val="es-ES"/>
        </w:rPr>
        <w:t>này</w:t>
      </w:r>
      <w:proofErr w:type="spellEnd"/>
      <w:r w:rsidRPr="000D1E1A">
        <w:rPr>
          <w:lang w:val="es-ES"/>
        </w:rPr>
        <w:t xml:space="preserve"> </w:t>
      </w:r>
      <w:proofErr w:type="spellStart"/>
      <w:r w:rsidRPr="000D1E1A">
        <w:rPr>
          <w:lang w:val="es-ES"/>
        </w:rPr>
        <w:t>phát</w:t>
      </w:r>
      <w:proofErr w:type="spellEnd"/>
      <w:r w:rsidRPr="000D1E1A">
        <w:rPr>
          <w:lang w:val="es-ES"/>
        </w:rPr>
        <w:t xml:space="preserve"> </w:t>
      </w:r>
      <w:proofErr w:type="spellStart"/>
      <w:r w:rsidRPr="000D1E1A">
        <w:rPr>
          <w:lang w:val="es-ES"/>
        </w:rPr>
        <w:t>sinh</w:t>
      </w:r>
      <w:proofErr w:type="spellEnd"/>
      <w:r w:rsidRPr="000D1E1A">
        <w:rPr>
          <w:lang w:val="es-ES"/>
        </w:rPr>
        <w:t xml:space="preserve"> </w:t>
      </w:r>
      <w:proofErr w:type="spellStart"/>
      <w:r w:rsidRPr="000D1E1A">
        <w:rPr>
          <w:lang w:val="es-ES"/>
        </w:rPr>
        <w:t>tại</w:t>
      </w:r>
      <w:proofErr w:type="spellEnd"/>
      <w:r w:rsidRPr="000D1E1A">
        <w:rPr>
          <w:lang w:val="es-ES"/>
        </w:rPr>
        <w:t xml:space="preserve"> </w:t>
      </w:r>
      <w:proofErr w:type="spellStart"/>
      <w:r w:rsidRPr="000D1E1A">
        <w:rPr>
          <w:lang w:val="es-ES"/>
        </w:rPr>
        <w:t>công</w:t>
      </w:r>
      <w:proofErr w:type="spellEnd"/>
      <w:r w:rsidRPr="000D1E1A">
        <w:rPr>
          <w:lang w:val="es-ES"/>
        </w:rPr>
        <w:t xml:space="preserve"> </w:t>
      </w:r>
      <w:proofErr w:type="spellStart"/>
      <w:r w:rsidRPr="000D1E1A">
        <w:rPr>
          <w:lang w:val="es-ES"/>
        </w:rPr>
        <w:t>trường</w:t>
      </w:r>
      <w:proofErr w:type="spellEnd"/>
      <w:r w:rsidRPr="000D1E1A">
        <w:rPr>
          <w:lang w:val="es-ES"/>
        </w:rPr>
        <w:t xml:space="preserve">, </w:t>
      </w:r>
      <w:proofErr w:type="spellStart"/>
      <w:r w:rsidRPr="000D1E1A">
        <w:rPr>
          <w:lang w:val="es-ES"/>
        </w:rPr>
        <w:t>Chủ</w:t>
      </w:r>
      <w:proofErr w:type="spellEnd"/>
      <w:r w:rsidRPr="000D1E1A">
        <w:rPr>
          <w:lang w:val="es-ES"/>
        </w:rPr>
        <w:t xml:space="preserve"> </w:t>
      </w:r>
      <w:proofErr w:type="spellStart"/>
      <w:r w:rsidRPr="000D1E1A">
        <w:rPr>
          <w:lang w:val="es-ES"/>
        </w:rPr>
        <w:t>dự</w:t>
      </w:r>
      <w:proofErr w:type="spellEnd"/>
      <w:r w:rsidRPr="000D1E1A">
        <w:rPr>
          <w:lang w:val="es-ES"/>
        </w:rPr>
        <w:t xml:space="preserve"> </w:t>
      </w:r>
      <w:proofErr w:type="spellStart"/>
      <w:r w:rsidRPr="000D1E1A">
        <w:rPr>
          <w:lang w:val="es-ES"/>
        </w:rPr>
        <w:t>án</w:t>
      </w:r>
      <w:proofErr w:type="spellEnd"/>
      <w:r w:rsidRPr="000D1E1A">
        <w:rPr>
          <w:lang w:val="es-ES"/>
        </w:rPr>
        <w:t xml:space="preserve"> </w:t>
      </w:r>
      <w:proofErr w:type="spellStart"/>
      <w:r w:rsidRPr="000D1E1A">
        <w:rPr>
          <w:lang w:val="es-ES"/>
        </w:rPr>
        <w:t>sẽ</w:t>
      </w:r>
      <w:proofErr w:type="spellEnd"/>
      <w:r w:rsidRPr="000D1E1A">
        <w:rPr>
          <w:lang w:val="es-ES"/>
        </w:rPr>
        <w:t xml:space="preserve"> </w:t>
      </w:r>
      <w:proofErr w:type="spellStart"/>
      <w:r w:rsidRPr="000D1E1A">
        <w:rPr>
          <w:lang w:val="es-ES"/>
        </w:rPr>
        <w:t>yêu</w:t>
      </w:r>
      <w:proofErr w:type="spellEnd"/>
      <w:r w:rsidRPr="000D1E1A">
        <w:rPr>
          <w:lang w:val="es-ES"/>
        </w:rPr>
        <w:t xml:space="preserve"> </w:t>
      </w:r>
      <w:proofErr w:type="spellStart"/>
      <w:r w:rsidRPr="000D1E1A">
        <w:rPr>
          <w:lang w:val="es-ES"/>
        </w:rPr>
        <w:t>cầu</w:t>
      </w:r>
      <w:proofErr w:type="spellEnd"/>
      <w:r w:rsidRPr="000D1E1A">
        <w:rPr>
          <w:lang w:val="es-ES"/>
        </w:rPr>
        <w:t xml:space="preserve"> </w:t>
      </w:r>
      <w:proofErr w:type="spellStart"/>
      <w:r w:rsidRPr="000D1E1A">
        <w:rPr>
          <w:lang w:val="es-ES"/>
        </w:rPr>
        <w:t>Nhà</w:t>
      </w:r>
      <w:proofErr w:type="spellEnd"/>
      <w:r w:rsidRPr="000D1E1A">
        <w:rPr>
          <w:lang w:val="es-ES"/>
        </w:rPr>
        <w:t xml:space="preserve"> </w:t>
      </w:r>
      <w:proofErr w:type="spellStart"/>
      <w:r w:rsidRPr="000D1E1A">
        <w:rPr>
          <w:lang w:val="es-ES"/>
        </w:rPr>
        <w:t>thầu</w:t>
      </w:r>
      <w:proofErr w:type="spellEnd"/>
      <w:r w:rsidRPr="000D1E1A">
        <w:rPr>
          <w:lang w:val="es-ES"/>
        </w:rPr>
        <w:t xml:space="preserve"> </w:t>
      </w:r>
      <w:proofErr w:type="spellStart"/>
      <w:r w:rsidRPr="000D1E1A">
        <w:rPr>
          <w:lang w:val="es-ES"/>
        </w:rPr>
        <w:t>thi</w:t>
      </w:r>
      <w:proofErr w:type="spellEnd"/>
      <w:r w:rsidRPr="000D1E1A">
        <w:rPr>
          <w:lang w:val="es-ES"/>
        </w:rPr>
        <w:t xml:space="preserve"> </w:t>
      </w:r>
      <w:proofErr w:type="spellStart"/>
      <w:r w:rsidRPr="000D1E1A">
        <w:rPr>
          <w:lang w:val="es-ES"/>
        </w:rPr>
        <w:t>công</w:t>
      </w:r>
      <w:proofErr w:type="spellEnd"/>
      <w:r w:rsidRPr="000D1E1A">
        <w:rPr>
          <w:lang w:val="es-ES"/>
        </w:rPr>
        <w:t xml:space="preserve"> </w:t>
      </w:r>
      <w:proofErr w:type="spellStart"/>
      <w:r w:rsidRPr="000D1E1A">
        <w:rPr>
          <w:lang w:val="es-ES"/>
        </w:rPr>
        <w:t>có</w:t>
      </w:r>
      <w:proofErr w:type="spellEnd"/>
      <w:r w:rsidRPr="000D1E1A">
        <w:rPr>
          <w:lang w:val="es-ES"/>
        </w:rPr>
        <w:t xml:space="preserve"> </w:t>
      </w:r>
      <w:proofErr w:type="spellStart"/>
      <w:r w:rsidRPr="000D1E1A">
        <w:rPr>
          <w:lang w:val="es-ES"/>
        </w:rPr>
        <w:t>biện</w:t>
      </w:r>
      <w:proofErr w:type="spellEnd"/>
      <w:r w:rsidRPr="000D1E1A">
        <w:rPr>
          <w:lang w:val="es-ES"/>
        </w:rPr>
        <w:t xml:space="preserve"> </w:t>
      </w:r>
      <w:proofErr w:type="spellStart"/>
      <w:r w:rsidRPr="000D1E1A">
        <w:rPr>
          <w:lang w:val="es-ES"/>
        </w:rPr>
        <w:t>pháp</w:t>
      </w:r>
      <w:proofErr w:type="spellEnd"/>
      <w:r w:rsidRPr="000D1E1A">
        <w:rPr>
          <w:lang w:val="es-ES"/>
        </w:rPr>
        <w:t xml:space="preserve"> </w:t>
      </w:r>
      <w:proofErr w:type="spellStart"/>
      <w:r w:rsidRPr="000D1E1A">
        <w:rPr>
          <w:lang w:val="es-ES"/>
        </w:rPr>
        <w:t>quản</w:t>
      </w:r>
      <w:proofErr w:type="spellEnd"/>
      <w:r w:rsidRPr="000D1E1A">
        <w:rPr>
          <w:lang w:val="es-ES"/>
        </w:rPr>
        <w:t xml:space="preserve"> </w:t>
      </w:r>
      <w:proofErr w:type="spellStart"/>
      <w:r w:rsidRPr="000D1E1A">
        <w:rPr>
          <w:lang w:val="es-ES"/>
        </w:rPr>
        <w:t>lý</w:t>
      </w:r>
      <w:proofErr w:type="spellEnd"/>
      <w:r w:rsidRPr="000D1E1A">
        <w:rPr>
          <w:lang w:val="es-ES"/>
        </w:rPr>
        <w:t xml:space="preserve">, </w:t>
      </w:r>
      <w:proofErr w:type="spellStart"/>
      <w:r w:rsidRPr="000D1E1A">
        <w:rPr>
          <w:lang w:val="es-ES"/>
        </w:rPr>
        <w:t>thu</w:t>
      </w:r>
      <w:proofErr w:type="spellEnd"/>
      <w:r w:rsidRPr="000D1E1A">
        <w:rPr>
          <w:lang w:val="es-ES"/>
        </w:rPr>
        <w:t xml:space="preserve"> </w:t>
      </w:r>
      <w:proofErr w:type="spellStart"/>
      <w:r w:rsidRPr="000D1E1A">
        <w:rPr>
          <w:lang w:val="es-ES"/>
        </w:rPr>
        <w:t>gom</w:t>
      </w:r>
      <w:proofErr w:type="spellEnd"/>
      <w:r w:rsidRPr="000D1E1A">
        <w:rPr>
          <w:lang w:val="es-ES"/>
        </w:rPr>
        <w:t xml:space="preserve"> </w:t>
      </w:r>
      <w:proofErr w:type="spellStart"/>
      <w:r w:rsidRPr="000D1E1A">
        <w:rPr>
          <w:lang w:val="es-ES"/>
        </w:rPr>
        <w:t>và</w:t>
      </w:r>
      <w:proofErr w:type="spellEnd"/>
      <w:r w:rsidRPr="000D1E1A">
        <w:rPr>
          <w:lang w:val="es-ES"/>
        </w:rPr>
        <w:t xml:space="preserve"> </w:t>
      </w:r>
      <w:proofErr w:type="spellStart"/>
      <w:r w:rsidRPr="000D1E1A">
        <w:rPr>
          <w:lang w:val="es-ES"/>
        </w:rPr>
        <w:t>xử</w:t>
      </w:r>
      <w:proofErr w:type="spellEnd"/>
      <w:r w:rsidRPr="000D1E1A">
        <w:rPr>
          <w:lang w:val="es-ES"/>
        </w:rPr>
        <w:t xml:space="preserve"> </w:t>
      </w:r>
      <w:proofErr w:type="spellStart"/>
      <w:r w:rsidRPr="000D1E1A">
        <w:rPr>
          <w:lang w:val="es-ES"/>
        </w:rPr>
        <w:t>lý</w:t>
      </w:r>
      <w:proofErr w:type="spellEnd"/>
      <w:r w:rsidRPr="000D1E1A">
        <w:rPr>
          <w:lang w:val="es-ES"/>
        </w:rPr>
        <w:t xml:space="preserve"> </w:t>
      </w:r>
      <w:proofErr w:type="spellStart"/>
      <w:r w:rsidRPr="000D1E1A">
        <w:rPr>
          <w:lang w:val="es-ES"/>
        </w:rPr>
        <w:t>thích</w:t>
      </w:r>
      <w:proofErr w:type="spellEnd"/>
      <w:r w:rsidRPr="000D1E1A">
        <w:rPr>
          <w:lang w:val="es-ES"/>
        </w:rPr>
        <w:t xml:space="preserve"> </w:t>
      </w:r>
      <w:proofErr w:type="spellStart"/>
      <w:r w:rsidRPr="000D1E1A">
        <w:rPr>
          <w:lang w:val="es-ES"/>
        </w:rPr>
        <w:t>hợp</w:t>
      </w:r>
      <w:proofErr w:type="spellEnd"/>
      <w:r w:rsidRPr="000D1E1A">
        <w:rPr>
          <w:lang w:val="es-ES"/>
        </w:rPr>
        <w:t>.</w:t>
      </w:r>
    </w:p>
    <w:p w14:paraId="37851E27" w14:textId="77777777" w:rsidR="002665C2" w:rsidRPr="000D1E1A" w:rsidRDefault="002665C2" w:rsidP="006C2183">
      <w:pPr>
        <w:spacing w:line="312" w:lineRule="auto"/>
        <w:ind w:firstLine="567"/>
        <w:jc w:val="both"/>
        <w:rPr>
          <w:lang w:val="es-ES"/>
        </w:rPr>
      </w:pPr>
      <w:proofErr w:type="spellStart"/>
      <w:r w:rsidRPr="000D1E1A">
        <w:rPr>
          <w:bCs/>
          <w:i/>
          <w:iCs/>
          <w:u w:val="single"/>
          <w:lang w:val="es-ES"/>
        </w:rPr>
        <w:t>Đánh</w:t>
      </w:r>
      <w:proofErr w:type="spellEnd"/>
      <w:r w:rsidRPr="000D1E1A">
        <w:rPr>
          <w:bCs/>
          <w:i/>
          <w:iCs/>
          <w:u w:val="single"/>
          <w:lang w:val="es-ES"/>
        </w:rPr>
        <w:t xml:space="preserve"> </w:t>
      </w:r>
      <w:proofErr w:type="spellStart"/>
      <w:r w:rsidRPr="000D1E1A">
        <w:rPr>
          <w:bCs/>
          <w:i/>
          <w:iCs/>
          <w:u w:val="single"/>
          <w:lang w:val="es-ES"/>
        </w:rPr>
        <w:t>giá</w:t>
      </w:r>
      <w:proofErr w:type="spellEnd"/>
      <w:r w:rsidRPr="000D1E1A">
        <w:rPr>
          <w:bCs/>
          <w:i/>
          <w:iCs/>
          <w:u w:val="single"/>
          <w:lang w:val="es-ES"/>
        </w:rPr>
        <w:t xml:space="preserve"> </w:t>
      </w:r>
      <w:proofErr w:type="spellStart"/>
      <w:r w:rsidRPr="000D1E1A">
        <w:rPr>
          <w:bCs/>
          <w:i/>
          <w:iCs/>
          <w:u w:val="single"/>
          <w:lang w:val="es-ES"/>
        </w:rPr>
        <w:t>tác</w:t>
      </w:r>
      <w:proofErr w:type="spellEnd"/>
      <w:r w:rsidRPr="000D1E1A">
        <w:rPr>
          <w:bCs/>
          <w:i/>
          <w:iCs/>
          <w:u w:val="single"/>
          <w:lang w:val="es-ES"/>
        </w:rPr>
        <w:t xml:space="preserve"> </w:t>
      </w:r>
      <w:proofErr w:type="spellStart"/>
      <w:r w:rsidRPr="000D1E1A">
        <w:rPr>
          <w:bCs/>
          <w:i/>
          <w:iCs/>
          <w:u w:val="single"/>
          <w:lang w:val="es-ES"/>
        </w:rPr>
        <w:t>động</w:t>
      </w:r>
      <w:proofErr w:type="spellEnd"/>
      <w:r w:rsidRPr="000D1E1A">
        <w:rPr>
          <w:bCs/>
          <w:i/>
          <w:iCs/>
          <w:lang w:val="es-ES"/>
        </w:rPr>
        <w:t>:</w:t>
      </w:r>
      <w:r w:rsidRPr="000D1E1A">
        <w:rPr>
          <w:b/>
          <w:bCs/>
          <w:i/>
          <w:iCs/>
          <w:lang w:val="es-ES"/>
        </w:rPr>
        <w:t xml:space="preserve"> </w:t>
      </w:r>
      <w:r w:rsidRPr="000D1E1A">
        <w:rPr>
          <w:bCs/>
          <w:iCs/>
          <w:lang w:val="es-ES"/>
        </w:rPr>
        <w:t xml:space="preserve">CTNH </w:t>
      </w:r>
      <w:proofErr w:type="spellStart"/>
      <w:r w:rsidRPr="000D1E1A">
        <w:rPr>
          <w:bCs/>
          <w:iCs/>
          <w:lang w:val="es-ES"/>
        </w:rPr>
        <w:t>phát</w:t>
      </w:r>
      <w:proofErr w:type="spellEnd"/>
      <w:r w:rsidRPr="000D1E1A">
        <w:rPr>
          <w:bCs/>
          <w:iCs/>
          <w:lang w:val="es-ES"/>
        </w:rPr>
        <w:t xml:space="preserve"> </w:t>
      </w:r>
      <w:proofErr w:type="spellStart"/>
      <w:r w:rsidRPr="000D1E1A">
        <w:rPr>
          <w:bCs/>
          <w:iCs/>
          <w:lang w:val="es-ES"/>
        </w:rPr>
        <w:t>sinh</w:t>
      </w:r>
      <w:proofErr w:type="spellEnd"/>
      <w:r w:rsidRPr="000D1E1A">
        <w:rPr>
          <w:bCs/>
          <w:iCs/>
          <w:lang w:val="es-ES"/>
        </w:rPr>
        <w:t xml:space="preserve"> </w:t>
      </w:r>
      <w:proofErr w:type="spellStart"/>
      <w:r w:rsidRPr="000D1E1A">
        <w:rPr>
          <w:bCs/>
          <w:iCs/>
          <w:lang w:val="es-ES"/>
        </w:rPr>
        <w:t>trên</w:t>
      </w:r>
      <w:proofErr w:type="spellEnd"/>
      <w:r w:rsidRPr="000D1E1A">
        <w:rPr>
          <w:bCs/>
          <w:iCs/>
          <w:lang w:val="es-ES"/>
        </w:rPr>
        <w:t xml:space="preserve"> </w:t>
      </w:r>
      <w:proofErr w:type="spellStart"/>
      <w:r w:rsidRPr="000D1E1A">
        <w:rPr>
          <w:bCs/>
          <w:iCs/>
          <w:lang w:val="es-ES"/>
        </w:rPr>
        <w:t>công</w:t>
      </w:r>
      <w:proofErr w:type="spellEnd"/>
      <w:r w:rsidRPr="000D1E1A">
        <w:rPr>
          <w:bCs/>
          <w:iCs/>
          <w:lang w:val="es-ES"/>
        </w:rPr>
        <w:t xml:space="preserve"> </w:t>
      </w:r>
      <w:proofErr w:type="spellStart"/>
      <w:r w:rsidRPr="000D1E1A">
        <w:rPr>
          <w:bCs/>
          <w:iCs/>
          <w:lang w:val="es-ES"/>
        </w:rPr>
        <w:t>trường</w:t>
      </w:r>
      <w:proofErr w:type="spellEnd"/>
      <w:r w:rsidRPr="000D1E1A">
        <w:rPr>
          <w:bCs/>
          <w:iCs/>
          <w:lang w:val="es-ES"/>
        </w:rPr>
        <w:t xml:space="preserve"> </w:t>
      </w:r>
      <w:proofErr w:type="spellStart"/>
      <w:r w:rsidRPr="000D1E1A">
        <w:rPr>
          <w:bCs/>
          <w:iCs/>
          <w:lang w:val="es-ES"/>
        </w:rPr>
        <w:t>không</w:t>
      </w:r>
      <w:proofErr w:type="spellEnd"/>
      <w:r w:rsidRPr="000D1E1A">
        <w:rPr>
          <w:bCs/>
          <w:iCs/>
          <w:lang w:val="es-ES"/>
        </w:rPr>
        <w:t xml:space="preserve"> </w:t>
      </w:r>
      <w:proofErr w:type="spellStart"/>
      <w:r w:rsidRPr="000D1E1A">
        <w:rPr>
          <w:bCs/>
          <w:iCs/>
          <w:lang w:val="es-ES"/>
        </w:rPr>
        <w:t>lớn</w:t>
      </w:r>
      <w:proofErr w:type="spellEnd"/>
      <w:r w:rsidRPr="000D1E1A">
        <w:rPr>
          <w:bCs/>
          <w:iCs/>
          <w:lang w:val="es-ES"/>
        </w:rPr>
        <w:t xml:space="preserve"> </w:t>
      </w:r>
      <w:proofErr w:type="spellStart"/>
      <w:r w:rsidRPr="000D1E1A">
        <w:rPr>
          <w:bCs/>
          <w:iCs/>
          <w:lang w:val="es-ES"/>
        </w:rPr>
        <w:t>tuy</w:t>
      </w:r>
      <w:proofErr w:type="spellEnd"/>
      <w:r w:rsidRPr="000D1E1A">
        <w:rPr>
          <w:bCs/>
          <w:iCs/>
          <w:lang w:val="es-ES"/>
        </w:rPr>
        <w:t xml:space="preserve"> </w:t>
      </w:r>
      <w:proofErr w:type="spellStart"/>
      <w:r w:rsidRPr="000D1E1A">
        <w:rPr>
          <w:bCs/>
          <w:iCs/>
          <w:lang w:val="es-ES"/>
        </w:rPr>
        <w:t>nhiên</w:t>
      </w:r>
      <w:proofErr w:type="spellEnd"/>
      <w:r w:rsidRPr="000D1E1A">
        <w:rPr>
          <w:bCs/>
          <w:iCs/>
          <w:lang w:val="es-ES"/>
        </w:rPr>
        <w:t xml:space="preserve"> </w:t>
      </w:r>
      <w:proofErr w:type="spellStart"/>
      <w:r w:rsidRPr="000D1E1A">
        <w:rPr>
          <w:bCs/>
          <w:iCs/>
          <w:lang w:val="es-ES"/>
        </w:rPr>
        <w:t>với</w:t>
      </w:r>
      <w:proofErr w:type="spellEnd"/>
      <w:r w:rsidRPr="000D1E1A">
        <w:rPr>
          <w:bCs/>
          <w:iCs/>
          <w:lang w:val="es-ES"/>
        </w:rPr>
        <w:t xml:space="preserve"> </w:t>
      </w:r>
      <w:proofErr w:type="spellStart"/>
      <w:r w:rsidRPr="000D1E1A">
        <w:rPr>
          <w:bCs/>
          <w:iCs/>
          <w:lang w:val="es-ES"/>
        </w:rPr>
        <w:t>tính</w:t>
      </w:r>
      <w:proofErr w:type="spellEnd"/>
      <w:r w:rsidRPr="000D1E1A">
        <w:rPr>
          <w:bCs/>
          <w:iCs/>
          <w:lang w:val="es-ES"/>
        </w:rPr>
        <w:t xml:space="preserve"> </w:t>
      </w:r>
      <w:proofErr w:type="spellStart"/>
      <w:r w:rsidRPr="000D1E1A">
        <w:rPr>
          <w:bCs/>
          <w:iCs/>
          <w:lang w:val="es-ES"/>
        </w:rPr>
        <w:t>chất</w:t>
      </w:r>
      <w:proofErr w:type="spellEnd"/>
      <w:r w:rsidRPr="000D1E1A">
        <w:rPr>
          <w:bCs/>
          <w:iCs/>
          <w:lang w:val="es-ES"/>
        </w:rPr>
        <w:t xml:space="preserve"> </w:t>
      </w:r>
      <w:proofErr w:type="spellStart"/>
      <w:r w:rsidRPr="000D1E1A">
        <w:rPr>
          <w:bCs/>
          <w:iCs/>
          <w:lang w:val="es-ES"/>
        </w:rPr>
        <w:t>độc</w:t>
      </w:r>
      <w:proofErr w:type="spellEnd"/>
      <w:r w:rsidRPr="000D1E1A">
        <w:rPr>
          <w:bCs/>
          <w:iCs/>
          <w:lang w:val="es-ES"/>
        </w:rPr>
        <w:t xml:space="preserve"> </w:t>
      </w:r>
      <w:proofErr w:type="spellStart"/>
      <w:r w:rsidRPr="000D1E1A">
        <w:rPr>
          <w:bCs/>
          <w:iCs/>
          <w:lang w:val="es-ES"/>
        </w:rPr>
        <w:t>hại</w:t>
      </w:r>
      <w:proofErr w:type="spellEnd"/>
      <w:r w:rsidRPr="000D1E1A">
        <w:rPr>
          <w:bCs/>
          <w:iCs/>
          <w:lang w:val="es-ES"/>
        </w:rPr>
        <w:t xml:space="preserve"> </w:t>
      </w:r>
      <w:proofErr w:type="spellStart"/>
      <w:r w:rsidRPr="000D1E1A">
        <w:rPr>
          <w:bCs/>
          <w:iCs/>
          <w:lang w:val="es-ES"/>
        </w:rPr>
        <w:t>tới</w:t>
      </w:r>
      <w:proofErr w:type="spellEnd"/>
      <w:r w:rsidRPr="000D1E1A">
        <w:rPr>
          <w:bCs/>
          <w:iCs/>
          <w:lang w:val="es-ES"/>
        </w:rPr>
        <w:t xml:space="preserve"> </w:t>
      </w:r>
      <w:proofErr w:type="spellStart"/>
      <w:r w:rsidRPr="000D1E1A">
        <w:rPr>
          <w:bCs/>
          <w:iCs/>
          <w:lang w:val="es-ES"/>
        </w:rPr>
        <w:t>môi</w:t>
      </w:r>
      <w:proofErr w:type="spellEnd"/>
      <w:r w:rsidRPr="000D1E1A">
        <w:rPr>
          <w:bCs/>
          <w:iCs/>
          <w:lang w:val="es-ES"/>
        </w:rPr>
        <w:t xml:space="preserve"> </w:t>
      </w:r>
      <w:proofErr w:type="spellStart"/>
      <w:r w:rsidRPr="000D1E1A">
        <w:rPr>
          <w:bCs/>
          <w:iCs/>
          <w:lang w:val="es-ES"/>
        </w:rPr>
        <w:t>trường</w:t>
      </w:r>
      <w:proofErr w:type="spellEnd"/>
      <w:r w:rsidRPr="000D1E1A">
        <w:rPr>
          <w:bCs/>
          <w:iCs/>
          <w:lang w:val="es-ES"/>
        </w:rPr>
        <w:t xml:space="preserve"> </w:t>
      </w:r>
      <w:proofErr w:type="spellStart"/>
      <w:r w:rsidRPr="000D1E1A">
        <w:rPr>
          <w:bCs/>
          <w:iCs/>
          <w:lang w:val="es-ES"/>
        </w:rPr>
        <w:t>và</w:t>
      </w:r>
      <w:proofErr w:type="spellEnd"/>
      <w:r w:rsidRPr="000D1E1A">
        <w:rPr>
          <w:bCs/>
          <w:iCs/>
          <w:lang w:val="es-ES"/>
        </w:rPr>
        <w:t xml:space="preserve"> con </w:t>
      </w:r>
      <w:proofErr w:type="spellStart"/>
      <w:r w:rsidRPr="000D1E1A">
        <w:rPr>
          <w:bCs/>
          <w:iCs/>
          <w:lang w:val="es-ES"/>
        </w:rPr>
        <w:t>người</w:t>
      </w:r>
      <w:proofErr w:type="spellEnd"/>
      <w:r w:rsidRPr="000D1E1A">
        <w:rPr>
          <w:bCs/>
          <w:iCs/>
          <w:lang w:val="es-ES"/>
        </w:rPr>
        <w:t xml:space="preserve"> </w:t>
      </w:r>
      <w:proofErr w:type="spellStart"/>
      <w:r w:rsidRPr="000D1E1A">
        <w:rPr>
          <w:bCs/>
          <w:iCs/>
          <w:lang w:val="es-ES"/>
        </w:rPr>
        <w:t>nên</w:t>
      </w:r>
      <w:proofErr w:type="spellEnd"/>
      <w:r w:rsidRPr="000D1E1A">
        <w:rPr>
          <w:bCs/>
          <w:iCs/>
          <w:lang w:val="es-ES"/>
        </w:rPr>
        <w:t xml:space="preserve"> </w:t>
      </w:r>
      <w:proofErr w:type="spellStart"/>
      <w:r w:rsidRPr="000D1E1A">
        <w:rPr>
          <w:bCs/>
          <w:iCs/>
          <w:lang w:val="es-ES"/>
        </w:rPr>
        <w:t>sẽ</w:t>
      </w:r>
      <w:proofErr w:type="spellEnd"/>
      <w:r w:rsidRPr="000D1E1A">
        <w:rPr>
          <w:bCs/>
          <w:iCs/>
          <w:lang w:val="es-ES"/>
        </w:rPr>
        <w:t xml:space="preserve"> </w:t>
      </w:r>
      <w:proofErr w:type="spellStart"/>
      <w:r w:rsidRPr="000D1E1A">
        <w:rPr>
          <w:bCs/>
          <w:iCs/>
          <w:lang w:val="es-ES"/>
        </w:rPr>
        <w:t>có</w:t>
      </w:r>
      <w:proofErr w:type="spellEnd"/>
      <w:r w:rsidRPr="000D1E1A">
        <w:rPr>
          <w:bCs/>
          <w:iCs/>
          <w:lang w:val="es-ES"/>
        </w:rPr>
        <w:t xml:space="preserve"> </w:t>
      </w:r>
      <w:proofErr w:type="spellStart"/>
      <w:r w:rsidRPr="000D1E1A">
        <w:rPr>
          <w:bCs/>
          <w:iCs/>
          <w:lang w:val="es-ES"/>
        </w:rPr>
        <w:t>tác</w:t>
      </w:r>
      <w:proofErr w:type="spellEnd"/>
      <w:r w:rsidRPr="000D1E1A">
        <w:rPr>
          <w:bCs/>
          <w:iCs/>
          <w:lang w:val="es-ES"/>
        </w:rPr>
        <w:t xml:space="preserve"> </w:t>
      </w:r>
      <w:proofErr w:type="spellStart"/>
      <w:r w:rsidRPr="000D1E1A">
        <w:rPr>
          <w:bCs/>
          <w:iCs/>
          <w:lang w:val="es-ES"/>
        </w:rPr>
        <w:t>động</w:t>
      </w:r>
      <w:proofErr w:type="spellEnd"/>
      <w:r w:rsidRPr="000D1E1A">
        <w:rPr>
          <w:bCs/>
          <w:iCs/>
          <w:lang w:val="es-ES"/>
        </w:rPr>
        <w:t xml:space="preserve"> </w:t>
      </w:r>
      <w:proofErr w:type="spellStart"/>
      <w:r w:rsidRPr="000D1E1A">
        <w:rPr>
          <w:bCs/>
          <w:iCs/>
          <w:lang w:val="es-ES"/>
        </w:rPr>
        <w:t>nhất</w:t>
      </w:r>
      <w:proofErr w:type="spellEnd"/>
      <w:r w:rsidRPr="000D1E1A">
        <w:rPr>
          <w:bCs/>
          <w:iCs/>
          <w:lang w:val="es-ES"/>
        </w:rPr>
        <w:t xml:space="preserve"> </w:t>
      </w:r>
      <w:proofErr w:type="spellStart"/>
      <w:r w:rsidRPr="000D1E1A">
        <w:rPr>
          <w:bCs/>
          <w:iCs/>
          <w:lang w:val="es-ES"/>
        </w:rPr>
        <w:t>định</w:t>
      </w:r>
      <w:proofErr w:type="spellEnd"/>
      <w:r w:rsidRPr="000D1E1A">
        <w:rPr>
          <w:bCs/>
          <w:iCs/>
          <w:lang w:val="es-ES"/>
        </w:rPr>
        <w:t xml:space="preserve">. </w:t>
      </w:r>
      <w:proofErr w:type="spellStart"/>
      <w:r w:rsidRPr="000D1E1A">
        <w:rPr>
          <w:bCs/>
          <w:iCs/>
          <w:lang w:val="es-ES"/>
        </w:rPr>
        <w:t>Tác</w:t>
      </w:r>
      <w:proofErr w:type="spellEnd"/>
      <w:r w:rsidRPr="000D1E1A">
        <w:rPr>
          <w:bCs/>
          <w:iCs/>
          <w:lang w:val="es-ES"/>
        </w:rPr>
        <w:t xml:space="preserve"> </w:t>
      </w:r>
      <w:proofErr w:type="spellStart"/>
      <w:r w:rsidRPr="000D1E1A">
        <w:rPr>
          <w:bCs/>
          <w:iCs/>
          <w:lang w:val="es-ES"/>
        </w:rPr>
        <w:t>động</w:t>
      </w:r>
      <w:proofErr w:type="spellEnd"/>
      <w:r w:rsidRPr="000D1E1A">
        <w:rPr>
          <w:bCs/>
          <w:iCs/>
          <w:lang w:val="es-ES"/>
        </w:rPr>
        <w:t xml:space="preserve"> </w:t>
      </w:r>
      <w:proofErr w:type="spellStart"/>
      <w:r w:rsidRPr="000D1E1A">
        <w:rPr>
          <w:bCs/>
          <w:iCs/>
          <w:lang w:val="es-ES"/>
        </w:rPr>
        <w:t>của</w:t>
      </w:r>
      <w:proofErr w:type="spellEnd"/>
      <w:r w:rsidRPr="000D1E1A">
        <w:rPr>
          <w:bCs/>
          <w:iCs/>
          <w:lang w:val="es-ES"/>
        </w:rPr>
        <w:t xml:space="preserve"> CTNH </w:t>
      </w:r>
      <w:proofErr w:type="spellStart"/>
      <w:r w:rsidRPr="000D1E1A">
        <w:rPr>
          <w:bCs/>
          <w:iCs/>
          <w:lang w:val="es-ES"/>
        </w:rPr>
        <w:t>đáng</w:t>
      </w:r>
      <w:proofErr w:type="spellEnd"/>
      <w:r w:rsidRPr="000D1E1A">
        <w:rPr>
          <w:bCs/>
          <w:iCs/>
          <w:lang w:val="es-ES"/>
        </w:rPr>
        <w:t xml:space="preserve"> </w:t>
      </w:r>
      <w:proofErr w:type="spellStart"/>
      <w:r w:rsidRPr="000D1E1A">
        <w:rPr>
          <w:bCs/>
          <w:iCs/>
          <w:lang w:val="es-ES"/>
        </w:rPr>
        <w:t>quan</w:t>
      </w:r>
      <w:proofErr w:type="spellEnd"/>
      <w:r w:rsidRPr="000D1E1A">
        <w:rPr>
          <w:bCs/>
          <w:iCs/>
          <w:lang w:val="es-ES"/>
        </w:rPr>
        <w:t xml:space="preserve"> </w:t>
      </w:r>
      <w:proofErr w:type="spellStart"/>
      <w:r w:rsidRPr="000D1E1A">
        <w:rPr>
          <w:bCs/>
          <w:iCs/>
          <w:lang w:val="es-ES"/>
        </w:rPr>
        <w:t>tâm</w:t>
      </w:r>
      <w:proofErr w:type="spellEnd"/>
      <w:r w:rsidRPr="000D1E1A">
        <w:rPr>
          <w:bCs/>
          <w:iCs/>
          <w:lang w:val="es-ES"/>
        </w:rPr>
        <w:t xml:space="preserve"> </w:t>
      </w:r>
      <w:proofErr w:type="spellStart"/>
      <w:r w:rsidRPr="000D1E1A">
        <w:rPr>
          <w:bCs/>
          <w:iCs/>
          <w:lang w:val="es-ES"/>
        </w:rPr>
        <w:t>nhất</w:t>
      </w:r>
      <w:proofErr w:type="spellEnd"/>
      <w:r w:rsidRPr="000D1E1A">
        <w:rPr>
          <w:bCs/>
          <w:iCs/>
          <w:lang w:val="es-ES"/>
        </w:rPr>
        <w:t xml:space="preserve"> </w:t>
      </w:r>
      <w:proofErr w:type="spellStart"/>
      <w:r w:rsidRPr="000D1E1A">
        <w:rPr>
          <w:bCs/>
          <w:iCs/>
          <w:lang w:val="es-ES"/>
        </w:rPr>
        <w:t>trong</w:t>
      </w:r>
      <w:proofErr w:type="spellEnd"/>
      <w:r w:rsidRPr="000D1E1A">
        <w:rPr>
          <w:bCs/>
          <w:iCs/>
          <w:lang w:val="es-ES"/>
        </w:rPr>
        <w:t xml:space="preserve"> </w:t>
      </w:r>
      <w:proofErr w:type="spellStart"/>
      <w:r w:rsidRPr="000D1E1A">
        <w:rPr>
          <w:bCs/>
          <w:iCs/>
          <w:lang w:val="es-ES"/>
        </w:rPr>
        <w:t>giai</w:t>
      </w:r>
      <w:proofErr w:type="spellEnd"/>
      <w:r w:rsidRPr="000D1E1A">
        <w:rPr>
          <w:bCs/>
          <w:iCs/>
          <w:lang w:val="es-ES"/>
        </w:rPr>
        <w:t xml:space="preserve"> </w:t>
      </w:r>
      <w:proofErr w:type="spellStart"/>
      <w:r w:rsidRPr="000D1E1A">
        <w:rPr>
          <w:bCs/>
          <w:iCs/>
          <w:lang w:val="es-ES"/>
        </w:rPr>
        <w:t>đoạn</w:t>
      </w:r>
      <w:proofErr w:type="spellEnd"/>
      <w:r w:rsidRPr="000D1E1A">
        <w:rPr>
          <w:bCs/>
          <w:iCs/>
          <w:lang w:val="es-ES"/>
        </w:rPr>
        <w:t xml:space="preserve"> </w:t>
      </w:r>
      <w:proofErr w:type="spellStart"/>
      <w:r w:rsidRPr="000D1E1A">
        <w:rPr>
          <w:bCs/>
          <w:iCs/>
          <w:lang w:val="es-ES"/>
        </w:rPr>
        <w:t>thi</w:t>
      </w:r>
      <w:proofErr w:type="spellEnd"/>
      <w:r w:rsidRPr="000D1E1A">
        <w:rPr>
          <w:bCs/>
          <w:iCs/>
          <w:lang w:val="es-ES"/>
        </w:rPr>
        <w:t xml:space="preserve"> </w:t>
      </w:r>
      <w:proofErr w:type="spellStart"/>
      <w:r w:rsidRPr="000D1E1A">
        <w:rPr>
          <w:bCs/>
          <w:iCs/>
          <w:lang w:val="es-ES"/>
        </w:rPr>
        <w:t>công</w:t>
      </w:r>
      <w:proofErr w:type="spellEnd"/>
      <w:r w:rsidRPr="000D1E1A">
        <w:rPr>
          <w:bCs/>
          <w:iCs/>
          <w:lang w:val="es-ES"/>
        </w:rPr>
        <w:t xml:space="preserve"> </w:t>
      </w:r>
      <w:proofErr w:type="spellStart"/>
      <w:r w:rsidRPr="000D1E1A">
        <w:rPr>
          <w:bCs/>
          <w:iCs/>
          <w:lang w:val="es-ES"/>
        </w:rPr>
        <w:t>là</w:t>
      </w:r>
      <w:proofErr w:type="spellEnd"/>
      <w:r w:rsidRPr="000D1E1A">
        <w:rPr>
          <w:bCs/>
          <w:iCs/>
          <w:lang w:val="es-ES"/>
        </w:rPr>
        <w:t xml:space="preserve"> </w:t>
      </w:r>
      <w:proofErr w:type="spellStart"/>
      <w:r w:rsidRPr="000D1E1A">
        <w:rPr>
          <w:bCs/>
          <w:iCs/>
          <w:lang w:val="es-ES"/>
        </w:rPr>
        <w:t>dầu</w:t>
      </w:r>
      <w:proofErr w:type="spellEnd"/>
      <w:r w:rsidRPr="000D1E1A">
        <w:rPr>
          <w:bCs/>
          <w:iCs/>
          <w:lang w:val="es-ES"/>
        </w:rPr>
        <w:t xml:space="preserve"> </w:t>
      </w:r>
      <w:proofErr w:type="spellStart"/>
      <w:r w:rsidRPr="000D1E1A">
        <w:rPr>
          <w:bCs/>
          <w:iCs/>
          <w:lang w:val="es-ES"/>
        </w:rPr>
        <w:t>mỡ</w:t>
      </w:r>
      <w:proofErr w:type="spellEnd"/>
      <w:r w:rsidRPr="000D1E1A">
        <w:rPr>
          <w:bCs/>
          <w:iCs/>
          <w:lang w:val="es-ES"/>
        </w:rPr>
        <w:t xml:space="preserve"> </w:t>
      </w:r>
      <w:proofErr w:type="spellStart"/>
      <w:r w:rsidRPr="000D1E1A">
        <w:rPr>
          <w:bCs/>
          <w:iCs/>
          <w:lang w:val="es-ES"/>
        </w:rPr>
        <w:t>từ</w:t>
      </w:r>
      <w:proofErr w:type="spellEnd"/>
      <w:r w:rsidRPr="000D1E1A">
        <w:rPr>
          <w:bCs/>
          <w:iCs/>
          <w:lang w:val="es-ES"/>
        </w:rPr>
        <w:t xml:space="preserve"> </w:t>
      </w:r>
      <w:proofErr w:type="spellStart"/>
      <w:r w:rsidRPr="000D1E1A">
        <w:rPr>
          <w:bCs/>
          <w:iCs/>
          <w:lang w:val="es-ES"/>
        </w:rPr>
        <w:t>phương</w:t>
      </w:r>
      <w:proofErr w:type="spellEnd"/>
      <w:r w:rsidRPr="000D1E1A">
        <w:rPr>
          <w:bCs/>
          <w:iCs/>
          <w:lang w:val="es-ES"/>
        </w:rPr>
        <w:t xml:space="preserve"> </w:t>
      </w:r>
      <w:proofErr w:type="spellStart"/>
      <w:r w:rsidRPr="000D1E1A">
        <w:rPr>
          <w:bCs/>
          <w:iCs/>
          <w:lang w:val="es-ES"/>
        </w:rPr>
        <w:t>tiện</w:t>
      </w:r>
      <w:proofErr w:type="spellEnd"/>
      <w:r w:rsidRPr="000D1E1A">
        <w:rPr>
          <w:bCs/>
          <w:iCs/>
          <w:lang w:val="es-ES"/>
        </w:rPr>
        <w:t xml:space="preserve"> </w:t>
      </w:r>
      <w:proofErr w:type="spellStart"/>
      <w:r w:rsidRPr="000D1E1A">
        <w:rPr>
          <w:bCs/>
          <w:iCs/>
          <w:lang w:val="es-ES"/>
        </w:rPr>
        <w:t>bị</w:t>
      </w:r>
      <w:proofErr w:type="spellEnd"/>
      <w:r w:rsidRPr="000D1E1A">
        <w:rPr>
          <w:bCs/>
          <w:iCs/>
          <w:lang w:val="es-ES"/>
        </w:rPr>
        <w:t xml:space="preserve"> </w:t>
      </w:r>
      <w:proofErr w:type="spellStart"/>
      <w:r w:rsidRPr="000D1E1A">
        <w:rPr>
          <w:lang w:val="es-ES"/>
        </w:rPr>
        <w:t>rò</w:t>
      </w:r>
      <w:proofErr w:type="spellEnd"/>
      <w:r w:rsidRPr="000D1E1A">
        <w:rPr>
          <w:lang w:val="es-ES"/>
        </w:rPr>
        <w:t xml:space="preserve"> </w:t>
      </w:r>
      <w:proofErr w:type="spellStart"/>
      <w:r w:rsidRPr="000D1E1A">
        <w:rPr>
          <w:lang w:val="es-ES"/>
        </w:rPr>
        <w:t>rỉ</w:t>
      </w:r>
      <w:proofErr w:type="spellEnd"/>
      <w:r w:rsidRPr="000D1E1A">
        <w:rPr>
          <w:lang w:val="es-ES"/>
        </w:rPr>
        <w:t xml:space="preserve"> </w:t>
      </w:r>
      <w:proofErr w:type="spellStart"/>
      <w:r w:rsidRPr="000D1E1A">
        <w:rPr>
          <w:lang w:val="es-ES"/>
        </w:rPr>
        <w:t>hoặc</w:t>
      </w:r>
      <w:proofErr w:type="spellEnd"/>
      <w:r w:rsidRPr="000D1E1A">
        <w:rPr>
          <w:lang w:val="es-ES"/>
        </w:rPr>
        <w:t xml:space="preserve"> </w:t>
      </w:r>
      <w:proofErr w:type="spellStart"/>
      <w:r w:rsidRPr="000D1E1A">
        <w:rPr>
          <w:lang w:val="es-ES"/>
        </w:rPr>
        <w:t>bị</w:t>
      </w:r>
      <w:proofErr w:type="spellEnd"/>
      <w:r w:rsidRPr="000D1E1A">
        <w:rPr>
          <w:lang w:val="es-ES"/>
        </w:rPr>
        <w:t xml:space="preserve"> </w:t>
      </w:r>
      <w:proofErr w:type="spellStart"/>
      <w:r w:rsidRPr="000D1E1A">
        <w:rPr>
          <w:lang w:val="es-ES"/>
        </w:rPr>
        <w:t>nước</w:t>
      </w:r>
      <w:proofErr w:type="spellEnd"/>
      <w:r w:rsidRPr="000D1E1A">
        <w:rPr>
          <w:lang w:val="es-ES"/>
        </w:rPr>
        <w:t xml:space="preserve"> </w:t>
      </w:r>
      <w:proofErr w:type="spellStart"/>
      <w:r w:rsidRPr="000D1E1A">
        <w:rPr>
          <w:lang w:val="es-ES"/>
        </w:rPr>
        <w:t>mưa</w:t>
      </w:r>
      <w:proofErr w:type="spellEnd"/>
      <w:r w:rsidRPr="000D1E1A">
        <w:rPr>
          <w:lang w:val="es-ES"/>
        </w:rPr>
        <w:t xml:space="preserve"> </w:t>
      </w:r>
      <w:proofErr w:type="spellStart"/>
      <w:r w:rsidRPr="000D1E1A">
        <w:rPr>
          <w:lang w:val="es-ES"/>
        </w:rPr>
        <w:t>cuốn</w:t>
      </w:r>
      <w:proofErr w:type="spellEnd"/>
      <w:r w:rsidRPr="000D1E1A">
        <w:rPr>
          <w:lang w:val="es-ES"/>
        </w:rPr>
        <w:t xml:space="preserve"> </w:t>
      </w:r>
      <w:proofErr w:type="spellStart"/>
      <w:r w:rsidRPr="000D1E1A">
        <w:rPr>
          <w:lang w:val="es-ES"/>
        </w:rPr>
        <w:t>trôi</w:t>
      </w:r>
      <w:proofErr w:type="spellEnd"/>
      <w:r w:rsidRPr="000D1E1A">
        <w:rPr>
          <w:lang w:val="es-ES"/>
        </w:rPr>
        <w:t xml:space="preserve"> </w:t>
      </w:r>
      <w:proofErr w:type="spellStart"/>
      <w:r w:rsidRPr="000D1E1A">
        <w:rPr>
          <w:lang w:val="es-ES"/>
        </w:rPr>
        <w:t>làm</w:t>
      </w:r>
      <w:proofErr w:type="spellEnd"/>
      <w:r w:rsidRPr="000D1E1A">
        <w:rPr>
          <w:lang w:val="es-ES"/>
        </w:rPr>
        <w:t xml:space="preserve"> ô </w:t>
      </w:r>
      <w:proofErr w:type="spellStart"/>
      <w:r w:rsidRPr="000D1E1A">
        <w:rPr>
          <w:lang w:val="es-ES"/>
        </w:rPr>
        <w:t>nhiễm</w:t>
      </w:r>
      <w:proofErr w:type="spellEnd"/>
      <w:r w:rsidRPr="000D1E1A">
        <w:rPr>
          <w:lang w:val="es-ES"/>
        </w:rPr>
        <w:t xml:space="preserve"> </w:t>
      </w:r>
      <w:proofErr w:type="spellStart"/>
      <w:r w:rsidRPr="000D1E1A">
        <w:rPr>
          <w:lang w:val="es-ES"/>
        </w:rPr>
        <w:t>các</w:t>
      </w:r>
      <w:proofErr w:type="spellEnd"/>
      <w:r w:rsidRPr="000D1E1A">
        <w:rPr>
          <w:lang w:val="es-ES"/>
        </w:rPr>
        <w:t xml:space="preserve"> </w:t>
      </w:r>
      <w:proofErr w:type="spellStart"/>
      <w:r w:rsidRPr="000D1E1A">
        <w:rPr>
          <w:lang w:val="es-ES"/>
        </w:rPr>
        <w:t>thủy</w:t>
      </w:r>
      <w:proofErr w:type="spellEnd"/>
      <w:r w:rsidRPr="000D1E1A">
        <w:rPr>
          <w:lang w:val="es-ES"/>
        </w:rPr>
        <w:t xml:space="preserve"> </w:t>
      </w:r>
      <w:proofErr w:type="spellStart"/>
      <w:r w:rsidRPr="000D1E1A">
        <w:rPr>
          <w:lang w:val="es-ES"/>
        </w:rPr>
        <w:t>vực</w:t>
      </w:r>
      <w:proofErr w:type="spellEnd"/>
      <w:r w:rsidRPr="000D1E1A">
        <w:rPr>
          <w:lang w:val="es-ES"/>
        </w:rPr>
        <w:t xml:space="preserve"> </w:t>
      </w:r>
      <w:proofErr w:type="spellStart"/>
      <w:r w:rsidRPr="000D1E1A">
        <w:rPr>
          <w:lang w:val="es-ES"/>
        </w:rPr>
        <w:t>tiếp</w:t>
      </w:r>
      <w:proofErr w:type="spellEnd"/>
      <w:r w:rsidRPr="000D1E1A">
        <w:rPr>
          <w:lang w:val="es-ES"/>
        </w:rPr>
        <w:t xml:space="preserve"> </w:t>
      </w:r>
      <w:proofErr w:type="spellStart"/>
      <w:r w:rsidRPr="000D1E1A">
        <w:rPr>
          <w:lang w:val="es-ES"/>
        </w:rPr>
        <w:t>nhận</w:t>
      </w:r>
      <w:proofErr w:type="spellEnd"/>
      <w:r w:rsidRPr="000D1E1A">
        <w:rPr>
          <w:lang w:val="es-ES"/>
        </w:rPr>
        <w:t>.</w:t>
      </w:r>
    </w:p>
    <w:p w14:paraId="7F881B4E" w14:textId="78A64E1E" w:rsidR="007750BD" w:rsidRPr="000D1E1A" w:rsidRDefault="002665C2" w:rsidP="006C2183">
      <w:pPr>
        <w:spacing w:line="312" w:lineRule="auto"/>
        <w:jc w:val="both"/>
        <w:rPr>
          <w:i/>
        </w:rPr>
      </w:pPr>
      <w:r w:rsidRPr="000D1E1A">
        <w:rPr>
          <w:i/>
        </w:rPr>
        <w:t>d</w:t>
      </w:r>
      <w:r w:rsidR="00CA0259" w:rsidRPr="000D1E1A">
        <w:rPr>
          <w:i/>
        </w:rPr>
        <w:t>.</w:t>
      </w:r>
      <w:r w:rsidR="007750BD" w:rsidRPr="000D1E1A">
        <w:rPr>
          <w:i/>
          <w:lang w:val="vi-VN"/>
        </w:rPr>
        <w:t xml:space="preserve"> Tác động </w:t>
      </w:r>
      <w:r w:rsidR="00A6621C" w:rsidRPr="000D1E1A">
        <w:rPr>
          <w:i/>
        </w:rPr>
        <w:t>do</w:t>
      </w:r>
      <w:r w:rsidR="007750BD" w:rsidRPr="000D1E1A">
        <w:rPr>
          <w:i/>
          <w:lang w:val="vi-VN"/>
        </w:rPr>
        <w:t xml:space="preserve"> tiếng ồn</w:t>
      </w:r>
      <w:r w:rsidR="00032EEC" w:rsidRPr="000D1E1A">
        <w:rPr>
          <w:i/>
        </w:rPr>
        <w:t xml:space="preserve">, </w:t>
      </w:r>
      <w:proofErr w:type="spellStart"/>
      <w:r w:rsidR="00032EEC" w:rsidRPr="000D1E1A">
        <w:rPr>
          <w:i/>
        </w:rPr>
        <w:t>độ</w:t>
      </w:r>
      <w:proofErr w:type="spellEnd"/>
      <w:r w:rsidR="00032EEC" w:rsidRPr="000D1E1A">
        <w:rPr>
          <w:i/>
        </w:rPr>
        <w:t xml:space="preserve"> rung</w:t>
      </w:r>
    </w:p>
    <w:p w14:paraId="238C6996" w14:textId="77777777" w:rsidR="001C3BA8" w:rsidRPr="000D1E1A" w:rsidRDefault="001C3BA8" w:rsidP="006C2183">
      <w:pPr>
        <w:spacing w:line="312" w:lineRule="auto"/>
        <w:ind w:firstLine="567"/>
        <w:jc w:val="both"/>
      </w:pPr>
      <w:bookmarkStart w:id="2057" w:name="_Toc18760939"/>
      <w:r w:rsidRPr="000D1E1A">
        <w:rPr>
          <w:i/>
        </w:rPr>
        <w:t xml:space="preserve">* </w:t>
      </w:r>
      <w:proofErr w:type="spellStart"/>
      <w:r w:rsidR="0084104C" w:rsidRPr="000D1E1A">
        <w:rPr>
          <w:i/>
        </w:rPr>
        <w:t>Tiếng</w:t>
      </w:r>
      <w:proofErr w:type="spellEnd"/>
      <w:r w:rsidR="0084104C" w:rsidRPr="000D1E1A">
        <w:rPr>
          <w:i/>
        </w:rPr>
        <w:t xml:space="preserve"> </w:t>
      </w:r>
      <w:proofErr w:type="spellStart"/>
      <w:r w:rsidR="0084104C" w:rsidRPr="000D1E1A">
        <w:rPr>
          <w:i/>
        </w:rPr>
        <w:t>ồn</w:t>
      </w:r>
      <w:proofErr w:type="spellEnd"/>
      <w:r w:rsidRPr="000D1E1A">
        <w:rPr>
          <w:i/>
        </w:rPr>
        <w:t>:</w:t>
      </w:r>
    </w:p>
    <w:p w14:paraId="5CBB68D8" w14:textId="77777777" w:rsidR="00D502FB" w:rsidRPr="000D1E1A" w:rsidRDefault="00D502FB" w:rsidP="006C2183">
      <w:pPr>
        <w:spacing w:line="312" w:lineRule="auto"/>
        <w:ind w:firstLine="567"/>
        <w:jc w:val="both"/>
      </w:pPr>
      <w:proofErr w:type="spellStart"/>
      <w:r w:rsidRPr="000D1E1A">
        <w:t>Tiếng</w:t>
      </w:r>
      <w:proofErr w:type="spellEnd"/>
      <w:r w:rsidRPr="000D1E1A">
        <w:t xml:space="preserve"> </w:t>
      </w:r>
      <w:proofErr w:type="spellStart"/>
      <w:r w:rsidRPr="000D1E1A">
        <w:t>ồn</w:t>
      </w:r>
      <w:proofErr w:type="spellEnd"/>
      <w:r w:rsidRPr="000D1E1A">
        <w:t xml:space="preserve"> </w:t>
      </w:r>
      <w:proofErr w:type="spellStart"/>
      <w:r w:rsidRPr="000D1E1A">
        <w:t>phát</w:t>
      </w:r>
      <w:proofErr w:type="spellEnd"/>
      <w:r w:rsidRPr="000D1E1A">
        <w:t xml:space="preserve"> </w:t>
      </w:r>
      <w:proofErr w:type="spellStart"/>
      <w:r w:rsidRPr="000D1E1A">
        <w:t>sinh</w:t>
      </w:r>
      <w:proofErr w:type="spellEnd"/>
      <w:r w:rsidRPr="000D1E1A">
        <w:t xml:space="preserve"> </w:t>
      </w:r>
      <w:proofErr w:type="spellStart"/>
      <w:r w:rsidRPr="000D1E1A">
        <w:t>từ</w:t>
      </w:r>
      <w:proofErr w:type="spellEnd"/>
      <w:r w:rsidRPr="000D1E1A">
        <w:t xml:space="preserve"> </w:t>
      </w:r>
      <w:proofErr w:type="spellStart"/>
      <w:r w:rsidRPr="000D1E1A">
        <w:t>quá</w:t>
      </w:r>
      <w:proofErr w:type="spellEnd"/>
      <w:r w:rsidRPr="000D1E1A">
        <w:t xml:space="preserve"> </w:t>
      </w:r>
      <w:proofErr w:type="spellStart"/>
      <w:r w:rsidRPr="000D1E1A">
        <w:t>trình</w:t>
      </w:r>
      <w:proofErr w:type="spellEnd"/>
      <w:r w:rsidRPr="000D1E1A">
        <w:t xml:space="preserve"> </w:t>
      </w:r>
      <w:proofErr w:type="spellStart"/>
      <w:r w:rsidRPr="000D1E1A">
        <w:t>vận</w:t>
      </w:r>
      <w:proofErr w:type="spellEnd"/>
      <w:r w:rsidRPr="000D1E1A">
        <w:t xml:space="preserve"> </w:t>
      </w:r>
      <w:proofErr w:type="spellStart"/>
      <w:r w:rsidRPr="000D1E1A">
        <w:t>hành</w:t>
      </w:r>
      <w:proofErr w:type="spellEnd"/>
      <w:r w:rsidRPr="000D1E1A">
        <w:t xml:space="preserve"> </w:t>
      </w:r>
      <w:proofErr w:type="spellStart"/>
      <w:r w:rsidRPr="000D1E1A">
        <w:t>máy</w:t>
      </w:r>
      <w:proofErr w:type="spellEnd"/>
      <w:r w:rsidRPr="000D1E1A">
        <w:t xml:space="preserve"> </w:t>
      </w:r>
      <w:proofErr w:type="spellStart"/>
      <w:r w:rsidRPr="000D1E1A">
        <w:t>móc</w:t>
      </w:r>
      <w:proofErr w:type="spellEnd"/>
      <w:r w:rsidRPr="000D1E1A">
        <w:t xml:space="preserve">, </w:t>
      </w:r>
      <w:proofErr w:type="spellStart"/>
      <w:r w:rsidRPr="000D1E1A">
        <w:t>thiết</w:t>
      </w:r>
      <w:proofErr w:type="spellEnd"/>
      <w:r w:rsidRPr="000D1E1A">
        <w:t xml:space="preserve"> </w:t>
      </w:r>
      <w:proofErr w:type="spellStart"/>
      <w:r w:rsidRPr="000D1E1A">
        <w:t>bị</w:t>
      </w:r>
      <w:proofErr w:type="spellEnd"/>
      <w:r w:rsidRPr="000D1E1A">
        <w:t xml:space="preserve"> </w:t>
      </w:r>
      <w:proofErr w:type="spellStart"/>
      <w:r w:rsidRPr="000D1E1A">
        <w:t>trong</w:t>
      </w:r>
      <w:proofErr w:type="spellEnd"/>
      <w:r w:rsidRPr="000D1E1A">
        <w:t xml:space="preserve"> </w:t>
      </w:r>
      <w:proofErr w:type="spellStart"/>
      <w:r w:rsidRPr="000D1E1A">
        <w:t>thi</w:t>
      </w:r>
      <w:proofErr w:type="spellEnd"/>
      <w:r w:rsidRPr="000D1E1A">
        <w:t xml:space="preserve"> </w:t>
      </w:r>
      <w:proofErr w:type="spellStart"/>
      <w:r w:rsidRPr="000D1E1A">
        <w:t>công</w:t>
      </w:r>
      <w:proofErr w:type="spellEnd"/>
      <w:r w:rsidRPr="000D1E1A">
        <w:t xml:space="preserve"> </w:t>
      </w:r>
      <w:proofErr w:type="spellStart"/>
      <w:r w:rsidRPr="000D1E1A">
        <w:t>xây</w:t>
      </w:r>
      <w:proofErr w:type="spellEnd"/>
      <w:r w:rsidRPr="000D1E1A">
        <w:t xml:space="preserve"> </w:t>
      </w:r>
      <w:proofErr w:type="spellStart"/>
      <w:r w:rsidRPr="000D1E1A">
        <w:t>dựng</w:t>
      </w:r>
      <w:proofErr w:type="spellEnd"/>
      <w:r w:rsidRPr="000D1E1A">
        <w:t xml:space="preserve"> </w:t>
      </w:r>
      <w:proofErr w:type="spellStart"/>
      <w:r w:rsidRPr="000D1E1A">
        <w:t>các</w:t>
      </w:r>
      <w:proofErr w:type="spellEnd"/>
      <w:r w:rsidRPr="000D1E1A">
        <w:t xml:space="preserve"> </w:t>
      </w:r>
      <w:proofErr w:type="spellStart"/>
      <w:r w:rsidRPr="000D1E1A">
        <w:t>hạng</w:t>
      </w:r>
      <w:proofErr w:type="spellEnd"/>
      <w:r w:rsidRPr="000D1E1A">
        <w:t xml:space="preserve"> </w:t>
      </w:r>
      <w:proofErr w:type="spellStart"/>
      <w:r w:rsidRPr="000D1E1A">
        <w:t>mục</w:t>
      </w:r>
      <w:proofErr w:type="spellEnd"/>
      <w:r w:rsidRPr="000D1E1A">
        <w:t xml:space="preserve"> </w:t>
      </w:r>
      <w:proofErr w:type="spellStart"/>
      <w:r w:rsidRPr="000D1E1A">
        <w:t>công</w:t>
      </w:r>
      <w:proofErr w:type="spellEnd"/>
      <w:r w:rsidRPr="000D1E1A">
        <w:t xml:space="preserve"> </w:t>
      </w:r>
      <w:proofErr w:type="spellStart"/>
      <w:r w:rsidRPr="000D1E1A">
        <w:t>trình</w:t>
      </w:r>
      <w:proofErr w:type="spellEnd"/>
      <w:r w:rsidRPr="000D1E1A">
        <w:t xml:space="preserve"> </w:t>
      </w:r>
      <w:proofErr w:type="spellStart"/>
      <w:r w:rsidRPr="000D1E1A">
        <w:t>như</w:t>
      </w:r>
      <w:proofErr w:type="spellEnd"/>
      <w:r w:rsidRPr="000D1E1A">
        <w:t xml:space="preserve">: </w:t>
      </w:r>
      <w:proofErr w:type="spellStart"/>
      <w:r w:rsidRPr="000D1E1A">
        <w:t>Máy</w:t>
      </w:r>
      <w:proofErr w:type="spellEnd"/>
      <w:r w:rsidRPr="000D1E1A">
        <w:t xml:space="preserve"> </w:t>
      </w:r>
      <w:proofErr w:type="spellStart"/>
      <w:r w:rsidRPr="000D1E1A">
        <w:t>ủi</w:t>
      </w:r>
      <w:proofErr w:type="spellEnd"/>
      <w:r w:rsidRPr="000D1E1A">
        <w:t xml:space="preserve">, </w:t>
      </w:r>
      <w:proofErr w:type="spellStart"/>
      <w:r w:rsidRPr="000D1E1A">
        <w:t>máy</w:t>
      </w:r>
      <w:proofErr w:type="spellEnd"/>
      <w:r w:rsidRPr="000D1E1A">
        <w:t xml:space="preserve"> </w:t>
      </w:r>
      <w:proofErr w:type="spellStart"/>
      <w:r w:rsidRPr="000D1E1A">
        <w:t>khoan</w:t>
      </w:r>
      <w:proofErr w:type="spellEnd"/>
      <w:r w:rsidRPr="000D1E1A">
        <w:t xml:space="preserve">, </w:t>
      </w:r>
      <w:proofErr w:type="spellStart"/>
      <w:r w:rsidRPr="000D1E1A">
        <w:t>máy</w:t>
      </w:r>
      <w:proofErr w:type="spellEnd"/>
      <w:r w:rsidRPr="000D1E1A">
        <w:t xml:space="preserve"> </w:t>
      </w:r>
      <w:proofErr w:type="spellStart"/>
      <w:r w:rsidRPr="000D1E1A">
        <w:t>trộn</w:t>
      </w:r>
      <w:proofErr w:type="spellEnd"/>
      <w:r w:rsidRPr="000D1E1A">
        <w:t xml:space="preserve"> </w:t>
      </w:r>
      <w:proofErr w:type="spellStart"/>
      <w:r w:rsidRPr="000D1E1A">
        <w:t>bê</w:t>
      </w:r>
      <w:proofErr w:type="spellEnd"/>
      <w:r w:rsidRPr="000D1E1A">
        <w:t xml:space="preserve"> </w:t>
      </w:r>
      <w:proofErr w:type="spellStart"/>
      <w:proofErr w:type="gramStart"/>
      <w:r w:rsidRPr="000D1E1A">
        <w:t>tông</w:t>
      </w:r>
      <w:proofErr w:type="spellEnd"/>
      <w:r w:rsidRPr="000D1E1A">
        <w:t>,…</w:t>
      </w:r>
      <w:proofErr w:type="gramEnd"/>
      <w:r w:rsidRPr="000D1E1A">
        <w:t xml:space="preserve"> </w:t>
      </w:r>
    </w:p>
    <w:p w14:paraId="1CB22001" w14:textId="77777777" w:rsidR="00D502FB" w:rsidRPr="000D1E1A" w:rsidRDefault="00D502FB" w:rsidP="006C2183">
      <w:pPr>
        <w:widowControl w:val="0"/>
        <w:spacing w:line="312" w:lineRule="auto"/>
        <w:ind w:firstLine="567"/>
        <w:jc w:val="both"/>
        <w:rPr>
          <w:lang w:val="vi-VN"/>
        </w:rPr>
      </w:pPr>
      <w:proofErr w:type="spellStart"/>
      <w:r w:rsidRPr="000D1E1A">
        <w:t>Để</w:t>
      </w:r>
      <w:proofErr w:type="spellEnd"/>
      <w:r w:rsidRPr="000D1E1A">
        <w:t xml:space="preserve"> </w:t>
      </w:r>
      <w:proofErr w:type="spellStart"/>
      <w:r w:rsidRPr="000D1E1A">
        <w:t>đánh</w:t>
      </w:r>
      <w:proofErr w:type="spellEnd"/>
      <w:r w:rsidRPr="000D1E1A">
        <w:t xml:space="preserve"> </w:t>
      </w:r>
      <w:proofErr w:type="spellStart"/>
      <w:r w:rsidRPr="000D1E1A">
        <w:t>giá</w:t>
      </w:r>
      <w:proofErr w:type="spellEnd"/>
      <w:r w:rsidRPr="000D1E1A">
        <w:t xml:space="preserve"> </w:t>
      </w:r>
      <w:proofErr w:type="spellStart"/>
      <w:r w:rsidRPr="000D1E1A">
        <w:t>được</w:t>
      </w:r>
      <w:proofErr w:type="spellEnd"/>
      <w:r w:rsidRPr="000D1E1A">
        <w:t xml:space="preserve"> </w:t>
      </w:r>
      <w:proofErr w:type="spellStart"/>
      <w:r w:rsidRPr="000D1E1A">
        <w:t>ảnh</w:t>
      </w:r>
      <w:proofErr w:type="spellEnd"/>
      <w:r w:rsidRPr="000D1E1A">
        <w:t xml:space="preserve"> </w:t>
      </w:r>
      <w:proofErr w:type="spellStart"/>
      <w:r w:rsidRPr="000D1E1A">
        <w:t>hưởng</w:t>
      </w:r>
      <w:proofErr w:type="spellEnd"/>
      <w:r w:rsidRPr="000D1E1A">
        <w:t xml:space="preserve"> </w:t>
      </w:r>
      <w:proofErr w:type="spellStart"/>
      <w:r w:rsidRPr="000D1E1A">
        <w:t>mức</w:t>
      </w:r>
      <w:proofErr w:type="spellEnd"/>
      <w:r w:rsidRPr="000D1E1A">
        <w:t xml:space="preserve"> </w:t>
      </w:r>
      <w:proofErr w:type="spellStart"/>
      <w:r w:rsidRPr="000D1E1A">
        <w:t>độ</w:t>
      </w:r>
      <w:proofErr w:type="spellEnd"/>
      <w:r w:rsidRPr="000D1E1A">
        <w:t xml:space="preserve"> </w:t>
      </w:r>
      <w:proofErr w:type="spellStart"/>
      <w:r w:rsidRPr="000D1E1A">
        <w:t>ồn</w:t>
      </w:r>
      <w:proofErr w:type="spellEnd"/>
      <w:r w:rsidRPr="000D1E1A">
        <w:t xml:space="preserve"> </w:t>
      </w:r>
      <w:proofErr w:type="spellStart"/>
      <w:r w:rsidRPr="000D1E1A">
        <w:t>tới</w:t>
      </w:r>
      <w:proofErr w:type="spellEnd"/>
      <w:r w:rsidRPr="000D1E1A">
        <w:t xml:space="preserve"> </w:t>
      </w:r>
      <w:proofErr w:type="spellStart"/>
      <w:r w:rsidRPr="000D1E1A">
        <w:t>các</w:t>
      </w:r>
      <w:proofErr w:type="spellEnd"/>
      <w:r w:rsidRPr="000D1E1A">
        <w:t xml:space="preserve"> </w:t>
      </w:r>
      <w:proofErr w:type="spellStart"/>
      <w:r w:rsidRPr="000D1E1A">
        <w:t>đối</w:t>
      </w:r>
      <w:proofErr w:type="spellEnd"/>
      <w:r w:rsidRPr="000D1E1A">
        <w:t xml:space="preserve"> </w:t>
      </w:r>
      <w:proofErr w:type="spellStart"/>
      <w:r w:rsidRPr="000D1E1A">
        <w:t>tượng</w:t>
      </w:r>
      <w:proofErr w:type="spellEnd"/>
      <w:r w:rsidRPr="000D1E1A">
        <w:t xml:space="preserve"> </w:t>
      </w:r>
      <w:proofErr w:type="spellStart"/>
      <w:r w:rsidRPr="000D1E1A">
        <w:t>là</w:t>
      </w:r>
      <w:proofErr w:type="spellEnd"/>
      <w:r w:rsidRPr="000D1E1A">
        <w:t xml:space="preserve"> </w:t>
      </w:r>
      <w:proofErr w:type="spellStart"/>
      <w:r w:rsidRPr="000D1E1A">
        <w:t>các</w:t>
      </w:r>
      <w:proofErr w:type="spellEnd"/>
      <w:r w:rsidRPr="000D1E1A">
        <w:t xml:space="preserve"> </w:t>
      </w:r>
      <w:proofErr w:type="spellStart"/>
      <w:r w:rsidRPr="000D1E1A">
        <w:t>cơ</w:t>
      </w:r>
      <w:proofErr w:type="spellEnd"/>
      <w:r w:rsidRPr="000D1E1A">
        <w:t xml:space="preserve"> </w:t>
      </w:r>
      <w:proofErr w:type="spellStart"/>
      <w:r w:rsidRPr="000D1E1A">
        <w:t>quan</w:t>
      </w:r>
      <w:proofErr w:type="spellEnd"/>
      <w:r w:rsidRPr="000D1E1A">
        <w:t xml:space="preserve">, </w:t>
      </w:r>
      <w:proofErr w:type="spellStart"/>
      <w:r w:rsidRPr="000D1E1A">
        <w:t>khu</w:t>
      </w:r>
      <w:proofErr w:type="spellEnd"/>
      <w:r w:rsidRPr="000D1E1A">
        <w:t xml:space="preserve"> </w:t>
      </w:r>
      <w:proofErr w:type="spellStart"/>
      <w:r w:rsidRPr="000D1E1A">
        <w:t>dân</w:t>
      </w:r>
      <w:proofErr w:type="spellEnd"/>
      <w:r w:rsidRPr="000D1E1A">
        <w:t xml:space="preserve"> </w:t>
      </w:r>
      <w:proofErr w:type="spellStart"/>
      <w:r w:rsidRPr="000D1E1A">
        <w:t>cư</w:t>
      </w:r>
      <w:proofErr w:type="spellEnd"/>
      <w:r w:rsidRPr="000D1E1A">
        <w:t xml:space="preserve"> </w:t>
      </w:r>
      <w:proofErr w:type="spellStart"/>
      <w:r w:rsidRPr="000D1E1A">
        <w:t>và</w:t>
      </w:r>
      <w:proofErr w:type="spellEnd"/>
      <w:r w:rsidRPr="000D1E1A">
        <w:t xml:space="preserve"> </w:t>
      </w:r>
      <w:proofErr w:type="spellStart"/>
      <w:r w:rsidRPr="000D1E1A">
        <w:t>công</w:t>
      </w:r>
      <w:proofErr w:type="spellEnd"/>
      <w:r w:rsidRPr="000D1E1A">
        <w:t xml:space="preserve"> </w:t>
      </w:r>
      <w:proofErr w:type="spellStart"/>
      <w:r w:rsidRPr="000D1E1A">
        <w:t>nhân</w:t>
      </w:r>
      <w:proofErr w:type="spellEnd"/>
      <w:r w:rsidRPr="000D1E1A">
        <w:t xml:space="preserve">, </w:t>
      </w:r>
      <w:proofErr w:type="spellStart"/>
      <w:r w:rsidRPr="000D1E1A">
        <w:t>mức</w:t>
      </w:r>
      <w:proofErr w:type="spellEnd"/>
      <w:r w:rsidRPr="000D1E1A">
        <w:t xml:space="preserve"> </w:t>
      </w:r>
      <w:proofErr w:type="spellStart"/>
      <w:r w:rsidRPr="000D1E1A">
        <w:t>ồn</w:t>
      </w:r>
      <w:proofErr w:type="spellEnd"/>
      <w:r w:rsidRPr="000D1E1A">
        <w:t xml:space="preserve"> </w:t>
      </w:r>
      <w:proofErr w:type="spellStart"/>
      <w:r w:rsidRPr="000D1E1A">
        <w:t>giảm</w:t>
      </w:r>
      <w:proofErr w:type="spellEnd"/>
      <w:r w:rsidRPr="000D1E1A">
        <w:t xml:space="preserve"> </w:t>
      </w:r>
      <w:proofErr w:type="spellStart"/>
      <w:r w:rsidRPr="000D1E1A">
        <w:t>theo</w:t>
      </w:r>
      <w:proofErr w:type="spellEnd"/>
      <w:r w:rsidRPr="000D1E1A">
        <w:t xml:space="preserve"> </w:t>
      </w:r>
      <w:proofErr w:type="spellStart"/>
      <w:r w:rsidRPr="000D1E1A">
        <w:t>khoảng</w:t>
      </w:r>
      <w:proofErr w:type="spellEnd"/>
      <w:r w:rsidRPr="000D1E1A">
        <w:t xml:space="preserve"> </w:t>
      </w:r>
      <w:proofErr w:type="spellStart"/>
      <w:r w:rsidRPr="000D1E1A">
        <w:t>cách</w:t>
      </w:r>
      <w:proofErr w:type="spellEnd"/>
      <w:r w:rsidRPr="000D1E1A">
        <w:t xml:space="preserve"> </w:t>
      </w:r>
      <w:proofErr w:type="spellStart"/>
      <w:r w:rsidRPr="000D1E1A">
        <w:t>và</w:t>
      </w:r>
      <w:proofErr w:type="spellEnd"/>
      <w:r w:rsidRPr="000D1E1A">
        <w:t xml:space="preserve"> </w:t>
      </w:r>
      <w:proofErr w:type="spellStart"/>
      <w:r w:rsidRPr="000D1E1A">
        <w:t>kết</w:t>
      </w:r>
      <w:proofErr w:type="spellEnd"/>
      <w:r w:rsidRPr="000D1E1A">
        <w:t xml:space="preserve"> </w:t>
      </w:r>
      <w:proofErr w:type="spellStart"/>
      <w:r w:rsidRPr="000D1E1A">
        <w:t>quả</w:t>
      </w:r>
      <w:proofErr w:type="spellEnd"/>
      <w:r w:rsidRPr="000D1E1A">
        <w:t xml:space="preserve"> </w:t>
      </w:r>
      <w:proofErr w:type="spellStart"/>
      <w:r w:rsidRPr="000D1E1A">
        <w:t>tính</w:t>
      </w:r>
      <w:proofErr w:type="spellEnd"/>
      <w:r w:rsidRPr="000D1E1A">
        <w:t xml:space="preserve"> </w:t>
      </w:r>
      <w:proofErr w:type="spellStart"/>
      <w:r w:rsidRPr="000D1E1A">
        <w:t>toán</w:t>
      </w:r>
      <w:proofErr w:type="spellEnd"/>
      <w:r w:rsidRPr="000D1E1A">
        <w:t xml:space="preserve"> </w:t>
      </w:r>
      <w:proofErr w:type="spellStart"/>
      <w:r w:rsidRPr="000D1E1A">
        <w:lastRenderedPageBreak/>
        <w:t>mức</w:t>
      </w:r>
      <w:proofErr w:type="spellEnd"/>
      <w:r w:rsidRPr="000D1E1A">
        <w:t xml:space="preserve"> </w:t>
      </w:r>
      <w:proofErr w:type="spellStart"/>
      <w:r w:rsidRPr="000D1E1A">
        <w:t>ồn</w:t>
      </w:r>
      <w:proofErr w:type="spellEnd"/>
      <w:r w:rsidRPr="000D1E1A">
        <w:t xml:space="preserve"> </w:t>
      </w:r>
      <w:proofErr w:type="spellStart"/>
      <w:r w:rsidRPr="000D1E1A">
        <w:t>theo</w:t>
      </w:r>
      <w:proofErr w:type="spellEnd"/>
      <w:r w:rsidRPr="000D1E1A">
        <w:t xml:space="preserve"> </w:t>
      </w:r>
      <w:proofErr w:type="spellStart"/>
      <w:r w:rsidRPr="000D1E1A">
        <w:t>các</w:t>
      </w:r>
      <w:proofErr w:type="spellEnd"/>
      <w:r w:rsidRPr="000D1E1A">
        <w:t xml:space="preserve"> </w:t>
      </w:r>
      <w:proofErr w:type="spellStart"/>
      <w:r w:rsidRPr="000D1E1A">
        <w:t>khoảng</w:t>
      </w:r>
      <w:proofErr w:type="spellEnd"/>
      <w:r w:rsidRPr="000D1E1A">
        <w:t xml:space="preserve"> </w:t>
      </w:r>
      <w:proofErr w:type="spellStart"/>
      <w:r w:rsidRPr="000D1E1A">
        <w:t>cách</w:t>
      </w:r>
      <w:proofErr w:type="spellEnd"/>
      <w:r w:rsidRPr="000D1E1A">
        <w:t xml:space="preserve"> </w:t>
      </w:r>
      <w:proofErr w:type="spellStart"/>
      <w:r w:rsidRPr="000D1E1A">
        <w:t>khác</w:t>
      </w:r>
      <w:proofErr w:type="spellEnd"/>
      <w:r w:rsidRPr="000D1E1A">
        <w:t xml:space="preserve"> </w:t>
      </w:r>
      <w:proofErr w:type="spellStart"/>
      <w:r w:rsidRPr="000D1E1A">
        <w:t>nhau</w:t>
      </w:r>
      <w:proofErr w:type="spellEnd"/>
      <w:r w:rsidRPr="000D1E1A">
        <w:t xml:space="preserve"> </w:t>
      </w:r>
      <w:proofErr w:type="spellStart"/>
      <w:r w:rsidRPr="000D1E1A">
        <w:t>được</w:t>
      </w:r>
      <w:proofErr w:type="spellEnd"/>
      <w:r w:rsidRPr="000D1E1A">
        <w:t xml:space="preserve"> </w:t>
      </w:r>
      <w:r w:rsidRPr="000D1E1A">
        <w:rPr>
          <w:lang w:val="pt-BR"/>
        </w:rPr>
        <w:t>tính theo công thức:</w:t>
      </w:r>
    </w:p>
    <w:p w14:paraId="788291AA" w14:textId="77777777" w:rsidR="0084104C" w:rsidRPr="000D1E1A" w:rsidRDefault="0084104C" w:rsidP="00103477">
      <w:pPr>
        <w:spacing w:line="312" w:lineRule="auto"/>
        <w:ind w:firstLine="567"/>
        <w:jc w:val="both"/>
      </w:pPr>
      <w:r w:rsidRPr="000D1E1A">
        <w:rPr>
          <w:lang w:val="vi-VN"/>
        </w:rPr>
        <w:t>LP(x) = LP(x</w:t>
      </w:r>
      <w:r w:rsidRPr="000D1E1A">
        <w:rPr>
          <w:vertAlign w:val="subscript"/>
          <w:lang w:val="vi-VN"/>
        </w:rPr>
        <w:t>0</w:t>
      </w:r>
      <w:r w:rsidRPr="000D1E1A">
        <w:rPr>
          <w:lang w:val="vi-VN"/>
        </w:rPr>
        <w:t>) + 20.lg(x</w:t>
      </w:r>
      <w:r w:rsidRPr="000D1E1A">
        <w:rPr>
          <w:vertAlign w:val="subscript"/>
          <w:lang w:val="vi-VN"/>
        </w:rPr>
        <w:t>0</w:t>
      </w:r>
      <w:r w:rsidRPr="000D1E1A">
        <w:rPr>
          <w:lang w:val="vi-VN"/>
        </w:rPr>
        <w:t>/x)</w:t>
      </w:r>
      <w:r w:rsidRPr="000D1E1A">
        <w:t xml:space="preserve"> (7)</w:t>
      </w:r>
    </w:p>
    <w:p w14:paraId="441B15A7" w14:textId="77777777" w:rsidR="0084104C" w:rsidRPr="000D1E1A" w:rsidRDefault="0084104C" w:rsidP="00103477">
      <w:pPr>
        <w:spacing w:line="312" w:lineRule="auto"/>
        <w:ind w:firstLine="567"/>
        <w:jc w:val="both"/>
      </w:pPr>
      <w:r w:rsidRPr="000D1E1A">
        <w:rPr>
          <w:lang w:val="vi-VN"/>
        </w:rPr>
        <w:t>Trong đó:</w:t>
      </w:r>
    </w:p>
    <w:p w14:paraId="5E1A7AE9" w14:textId="77777777" w:rsidR="0084104C" w:rsidRPr="000D1E1A" w:rsidRDefault="0084104C" w:rsidP="00103477">
      <w:pPr>
        <w:spacing w:line="312" w:lineRule="auto"/>
        <w:ind w:firstLine="720"/>
        <w:jc w:val="both"/>
      </w:pPr>
      <w:r w:rsidRPr="000D1E1A">
        <w:t>+</w:t>
      </w:r>
      <w:r w:rsidRPr="000D1E1A">
        <w:rPr>
          <w:lang w:val="vi-VN"/>
        </w:rPr>
        <w:t xml:space="preserve"> LP(x</w:t>
      </w:r>
      <w:r w:rsidRPr="000D1E1A">
        <w:rPr>
          <w:vertAlign w:val="subscript"/>
          <w:lang w:val="vi-VN"/>
        </w:rPr>
        <w:t>0</w:t>
      </w:r>
      <w:r w:rsidRPr="000D1E1A">
        <w:rPr>
          <w:lang w:val="vi-VN"/>
        </w:rPr>
        <w:t>): Mức ồn cách nguồn 1m (dBA);</w:t>
      </w:r>
    </w:p>
    <w:p w14:paraId="38EA3548" w14:textId="77777777" w:rsidR="0084104C" w:rsidRPr="000D1E1A" w:rsidRDefault="0084104C" w:rsidP="00103477">
      <w:pPr>
        <w:spacing w:line="312" w:lineRule="auto"/>
        <w:ind w:firstLine="720"/>
        <w:jc w:val="both"/>
      </w:pPr>
      <w:r w:rsidRPr="000D1E1A">
        <w:t>+</w:t>
      </w:r>
      <w:r w:rsidRPr="000D1E1A">
        <w:rPr>
          <w:lang w:val="vi-VN"/>
        </w:rPr>
        <w:t xml:space="preserve"> x</w:t>
      </w:r>
      <w:r w:rsidRPr="000D1E1A">
        <w:rPr>
          <w:vertAlign w:val="subscript"/>
          <w:lang w:val="vi-VN"/>
        </w:rPr>
        <w:t>0</w:t>
      </w:r>
      <w:r w:rsidRPr="000D1E1A">
        <w:rPr>
          <w:lang w:val="vi-VN"/>
        </w:rPr>
        <w:t>: x</w:t>
      </w:r>
      <w:r w:rsidRPr="000D1E1A">
        <w:rPr>
          <w:vertAlign w:val="subscript"/>
          <w:lang w:val="vi-VN"/>
        </w:rPr>
        <w:t>0</w:t>
      </w:r>
      <w:r w:rsidRPr="000D1E1A">
        <w:rPr>
          <w:lang w:val="vi-VN"/>
        </w:rPr>
        <w:t xml:space="preserve"> = 1m;</w:t>
      </w:r>
    </w:p>
    <w:p w14:paraId="0C0ACF92" w14:textId="77777777" w:rsidR="0084104C" w:rsidRPr="000D1E1A" w:rsidRDefault="0084104C" w:rsidP="00103477">
      <w:pPr>
        <w:spacing w:line="312" w:lineRule="auto"/>
        <w:ind w:firstLine="720"/>
        <w:jc w:val="both"/>
      </w:pPr>
      <w:r w:rsidRPr="000D1E1A">
        <w:t>+</w:t>
      </w:r>
      <w:r w:rsidRPr="000D1E1A">
        <w:rPr>
          <w:lang w:val="vi-VN"/>
        </w:rPr>
        <w:t xml:space="preserve"> LP(x): Mức ồn tại vị trí tính toán (dBA);</w:t>
      </w:r>
    </w:p>
    <w:p w14:paraId="15C9C14C" w14:textId="77777777" w:rsidR="0084104C" w:rsidRPr="000D1E1A" w:rsidRDefault="0084104C" w:rsidP="00103477">
      <w:pPr>
        <w:spacing w:line="312" w:lineRule="auto"/>
        <w:ind w:firstLine="720"/>
        <w:jc w:val="both"/>
        <w:rPr>
          <w:lang w:val="vi-VN"/>
        </w:rPr>
      </w:pPr>
      <w:r w:rsidRPr="000D1E1A">
        <w:t>+</w:t>
      </w:r>
      <w:r w:rsidRPr="000D1E1A">
        <w:rPr>
          <w:lang w:val="vi-VN"/>
        </w:rPr>
        <w:t xml:space="preserve"> x: Khoảng cách từ nguồn tới vị trí tính toán (m).</w:t>
      </w:r>
    </w:p>
    <w:p w14:paraId="78094F5B" w14:textId="77777777" w:rsidR="0084104C" w:rsidRPr="000D1E1A" w:rsidRDefault="0084104C" w:rsidP="00103477">
      <w:pPr>
        <w:spacing w:line="312" w:lineRule="auto"/>
        <w:ind w:firstLine="567"/>
        <w:jc w:val="both"/>
        <w:rPr>
          <w:lang w:val="vi-VN"/>
        </w:rPr>
      </w:pPr>
      <w:r w:rsidRPr="000D1E1A">
        <w:rPr>
          <w:lang w:val="vi-VN"/>
        </w:rPr>
        <w:t>Áp dụng công thức trên, mức ồn từ các loại phương tiện vận chuyển và các máy móc, thiết bị thi công được thể hiện ở bảng sau:</w:t>
      </w:r>
    </w:p>
    <w:p w14:paraId="18365298" w14:textId="4FAD5B67" w:rsidR="0084104C" w:rsidRPr="000D1E1A" w:rsidRDefault="0084104C" w:rsidP="00103477">
      <w:pPr>
        <w:pStyle w:val="Heading4"/>
        <w:spacing w:before="0" w:after="0" w:line="312" w:lineRule="auto"/>
        <w:rPr>
          <w:rFonts w:ascii="Times New Roman" w:hAnsi="Times New Roman"/>
          <w:b/>
          <w:szCs w:val="27"/>
          <w:lang w:val="vi-VN"/>
        </w:rPr>
      </w:pPr>
      <w:bookmarkStart w:id="2058" w:name="_Toc360613586"/>
      <w:bookmarkStart w:id="2059" w:name="_Toc390341576"/>
      <w:bookmarkStart w:id="2060" w:name="_Toc438498125"/>
      <w:bookmarkStart w:id="2061" w:name="_Toc525740152"/>
      <w:bookmarkStart w:id="2062" w:name="_Toc44507421"/>
      <w:bookmarkStart w:id="2063" w:name="_Toc180755596"/>
      <w:r w:rsidRPr="000D1E1A">
        <w:rPr>
          <w:rFonts w:ascii="Times New Roman" w:hAnsi="Times New Roman"/>
          <w:b/>
          <w:szCs w:val="27"/>
          <w:lang w:val="vi-VN"/>
        </w:rPr>
        <w:t xml:space="preserve">Bảng </w:t>
      </w:r>
      <w:r w:rsidR="007C01BA" w:rsidRPr="000D1E1A">
        <w:rPr>
          <w:rFonts w:ascii="Times New Roman" w:hAnsi="Times New Roman"/>
          <w:b/>
          <w:szCs w:val="27"/>
        </w:rPr>
        <w:t>28</w:t>
      </w:r>
      <w:r w:rsidRPr="000D1E1A">
        <w:rPr>
          <w:rFonts w:ascii="Times New Roman" w:hAnsi="Times New Roman"/>
          <w:b/>
          <w:szCs w:val="27"/>
          <w:lang w:val="vi-VN"/>
        </w:rPr>
        <w:t xml:space="preserve">. </w:t>
      </w:r>
      <w:bookmarkEnd w:id="2058"/>
      <w:bookmarkEnd w:id="2059"/>
      <w:bookmarkEnd w:id="2060"/>
      <w:bookmarkEnd w:id="2061"/>
      <w:r w:rsidRPr="000D1E1A">
        <w:rPr>
          <w:rFonts w:ascii="Times New Roman" w:hAnsi="Times New Roman"/>
          <w:b/>
          <w:szCs w:val="27"/>
          <w:lang w:val="vi-VN"/>
        </w:rPr>
        <w:t>Mức ồn phát sinh từ hoạt động của máy móc thi công [</w:t>
      </w:r>
      <w:r w:rsidR="00A978D2" w:rsidRPr="000D1E1A">
        <w:rPr>
          <w:rFonts w:ascii="Times New Roman" w:hAnsi="Times New Roman"/>
          <w:b/>
          <w:szCs w:val="27"/>
        </w:rPr>
        <w:t>9</w:t>
      </w:r>
      <w:r w:rsidRPr="000D1E1A">
        <w:rPr>
          <w:rFonts w:ascii="Times New Roman" w:hAnsi="Times New Roman"/>
          <w:b/>
          <w:szCs w:val="27"/>
          <w:lang w:val="vi-VN"/>
        </w:rPr>
        <w:t>]</w:t>
      </w:r>
      <w:bookmarkEnd w:id="2062"/>
      <w:bookmarkEnd w:id="2063"/>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3"/>
        <w:gridCol w:w="2256"/>
        <w:gridCol w:w="850"/>
        <w:gridCol w:w="851"/>
        <w:gridCol w:w="917"/>
        <w:gridCol w:w="850"/>
        <w:gridCol w:w="851"/>
        <w:gridCol w:w="850"/>
        <w:gridCol w:w="883"/>
        <w:gridCol w:w="9"/>
      </w:tblGrid>
      <w:tr w:rsidR="00C45F07" w:rsidRPr="000D1E1A" w14:paraId="351AD777" w14:textId="77777777" w:rsidTr="00D502FB">
        <w:trPr>
          <w:jc w:val="center"/>
        </w:trPr>
        <w:tc>
          <w:tcPr>
            <w:tcW w:w="753" w:type="dxa"/>
            <w:vMerge w:val="restart"/>
            <w:vAlign w:val="center"/>
          </w:tcPr>
          <w:p w14:paraId="770B407F" w14:textId="77777777" w:rsidR="00D502FB" w:rsidRPr="000D1E1A" w:rsidRDefault="00D502FB" w:rsidP="00103477">
            <w:pPr>
              <w:spacing w:line="312" w:lineRule="auto"/>
              <w:jc w:val="both"/>
              <w:rPr>
                <w:b/>
                <w:sz w:val="27"/>
                <w:szCs w:val="27"/>
              </w:rPr>
            </w:pPr>
            <w:r w:rsidRPr="000D1E1A">
              <w:rPr>
                <w:b/>
                <w:sz w:val="27"/>
                <w:szCs w:val="27"/>
              </w:rPr>
              <w:t>TT</w:t>
            </w:r>
          </w:p>
        </w:tc>
        <w:tc>
          <w:tcPr>
            <w:tcW w:w="2256" w:type="dxa"/>
            <w:vMerge w:val="restart"/>
            <w:vAlign w:val="center"/>
          </w:tcPr>
          <w:p w14:paraId="05B63995" w14:textId="77777777" w:rsidR="00D502FB" w:rsidRPr="000D1E1A" w:rsidRDefault="00D502FB" w:rsidP="00103477">
            <w:pPr>
              <w:spacing w:line="312" w:lineRule="auto"/>
              <w:jc w:val="both"/>
              <w:rPr>
                <w:b/>
                <w:sz w:val="27"/>
                <w:szCs w:val="27"/>
              </w:rPr>
            </w:pPr>
            <w:r w:rsidRPr="000D1E1A">
              <w:rPr>
                <w:b/>
                <w:sz w:val="27"/>
                <w:szCs w:val="27"/>
              </w:rPr>
              <w:t xml:space="preserve">Các </w:t>
            </w:r>
            <w:proofErr w:type="spellStart"/>
            <w:r w:rsidRPr="000D1E1A">
              <w:rPr>
                <w:b/>
                <w:sz w:val="27"/>
                <w:szCs w:val="27"/>
              </w:rPr>
              <w:t>phương</w:t>
            </w:r>
            <w:proofErr w:type="spellEnd"/>
            <w:r w:rsidRPr="000D1E1A">
              <w:rPr>
                <w:b/>
                <w:sz w:val="27"/>
                <w:szCs w:val="27"/>
              </w:rPr>
              <w:t xml:space="preserve"> </w:t>
            </w:r>
            <w:proofErr w:type="spellStart"/>
            <w:r w:rsidRPr="000D1E1A">
              <w:rPr>
                <w:b/>
                <w:sz w:val="27"/>
                <w:szCs w:val="27"/>
              </w:rPr>
              <w:t>tiện</w:t>
            </w:r>
            <w:proofErr w:type="spellEnd"/>
          </w:p>
        </w:tc>
        <w:tc>
          <w:tcPr>
            <w:tcW w:w="6061" w:type="dxa"/>
            <w:gridSpan w:val="8"/>
            <w:vAlign w:val="center"/>
          </w:tcPr>
          <w:p w14:paraId="3ACBBCE8" w14:textId="77777777" w:rsidR="00D502FB" w:rsidRPr="000D1E1A" w:rsidRDefault="00D502FB" w:rsidP="00103477">
            <w:pPr>
              <w:spacing w:line="312" w:lineRule="auto"/>
              <w:jc w:val="both"/>
              <w:rPr>
                <w:b/>
                <w:sz w:val="27"/>
                <w:szCs w:val="27"/>
              </w:rPr>
            </w:pPr>
            <w:proofErr w:type="spellStart"/>
            <w:r w:rsidRPr="000D1E1A">
              <w:rPr>
                <w:b/>
                <w:sz w:val="27"/>
                <w:szCs w:val="27"/>
              </w:rPr>
              <w:t>Mức</w:t>
            </w:r>
            <w:proofErr w:type="spellEnd"/>
            <w:r w:rsidRPr="000D1E1A">
              <w:rPr>
                <w:b/>
                <w:sz w:val="27"/>
                <w:szCs w:val="27"/>
              </w:rPr>
              <w:t xml:space="preserve"> </w:t>
            </w:r>
            <w:proofErr w:type="spellStart"/>
            <w:r w:rsidRPr="000D1E1A">
              <w:rPr>
                <w:b/>
                <w:sz w:val="27"/>
                <w:szCs w:val="27"/>
              </w:rPr>
              <w:t>ồn</w:t>
            </w:r>
            <w:proofErr w:type="spellEnd"/>
            <w:r w:rsidRPr="000D1E1A">
              <w:rPr>
                <w:b/>
                <w:sz w:val="27"/>
                <w:szCs w:val="27"/>
              </w:rPr>
              <w:t xml:space="preserve"> </w:t>
            </w:r>
            <w:proofErr w:type="spellStart"/>
            <w:r w:rsidRPr="000D1E1A">
              <w:rPr>
                <w:b/>
                <w:sz w:val="27"/>
                <w:szCs w:val="27"/>
              </w:rPr>
              <w:t>cách</w:t>
            </w:r>
            <w:proofErr w:type="spellEnd"/>
            <w:r w:rsidRPr="000D1E1A">
              <w:rPr>
                <w:b/>
                <w:sz w:val="27"/>
                <w:szCs w:val="27"/>
              </w:rPr>
              <w:t xml:space="preserve"> </w:t>
            </w:r>
            <w:proofErr w:type="spellStart"/>
            <w:r w:rsidRPr="000D1E1A">
              <w:rPr>
                <w:b/>
                <w:sz w:val="27"/>
                <w:szCs w:val="27"/>
              </w:rPr>
              <w:t>nguồn</w:t>
            </w:r>
            <w:proofErr w:type="spellEnd"/>
            <w:r w:rsidRPr="000D1E1A">
              <w:rPr>
                <w:b/>
                <w:sz w:val="27"/>
                <w:szCs w:val="27"/>
              </w:rPr>
              <w:t xml:space="preserve"> (dBA)</w:t>
            </w:r>
          </w:p>
        </w:tc>
      </w:tr>
      <w:tr w:rsidR="00C45F07" w:rsidRPr="000D1E1A" w14:paraId="3673EC2D" w14:textId="77777777" w:rsidTr="001F43E9">
        <w:trPr>
          <w:jc w:val="center"/>
        </w:trPr>
        <w:tc>
          <w:tcPr>
            <w:tcW w:w="753" w:type="dxa"/>
            <w:vMerge/>
            <w:vAlign w:val="center"/>
          </w:tcPr>
          <w:p w14:paraId="61C8B922" w14:textId="77777777" w:rsidR="00D502FB" w:rsidRPr="000D1E1A" w:rsidRDefault="00D502FB" w:rsidP="00103477">
            <w:pPr>
              <w:spacing w:line="312" w:lineRule="auto"/>
              <w:jc w:val="both"/>
              <w:rPr>
                <w:b/>
                <w:sz w:val="27"/>
                <w:szCs w:val="27"/>
              </w:rPr>
            </w:pPr>
          </w:p>
        </w:tc>
        <w:tc>
          <w:tcPr>
            <w:tcW w:w="2256" w:type="dxa"/>
            <w:vMerge/>
            <w:vAlign w:val="center"/>
          </w:tcPr>
          <w:p w14:paraId="6C734370" w14:textId="77777777" w:rsidR="00D502FB" w:rsidRPr="000D1E1A" w:rsidRDefault="00D502FB" w:rsidP="00103477">
            <w:pPr>
              <w:spacing w:line="312" w:lineRule="auto"/>
              <w:jc w:val="both"/>
              <w:rPr>
                <w:b/>
                <w:sz w:val="27"/>
                <w:szCs w:val="27"/>
              </w:rPr>
            </w:pPr>
          </w:p>
        </w:tc>
        <w:tc>
          <w:tcPr>
            <w:tcW w:w="850" w:type="dxa"/>
            <w:vAlign w:val="center"/>
          </w:tcPr>
          <w:p w14:paraId="1CEF03B8" w14:textId="77777777" w:rsidR="00D502FB" w:rsidRPr="000D1E1A" w:rsidRDefault="00D502FB" w:rsidP="00103477">
            <w:pPr>
              <w:spacing w:line="312" w:lineRule="auto"/>
              <w:jc w:val="both"/>
              <w:rPr>
                <w:b/>
                <w:sz w:val="27"/>
                <w:szCs w:val="27"/>
              </w:rPr>
            </w:pPr>
            <w:r w:rsidRPr="000D1E1A">
              <w:rPr>
                <w:b/>
                <w:sz w:val="27"/>
                <w:szCs w:val="27"/>
              </w:rPr>
              <w:t>3,5m</w:t>
            </w:r>
          </w:p>
        </w:tc>
        <w:tc>
          <w:tcPr>
            <w:tcW w:w="851" w:type="dxa"/>
            <w:vAlign w:val="center"/>
          </w:tcPr>
          <w:p w14:paraId="186E7034" w14:textId="77777777" w:rsidR="00D502FB" w:rsidRPr="000D1E1A" w:rsidRDefault="00D502FB" w:rsidP="00103477">
            <w:pPr>
              <w:spacing w:line="312" w:lineRule="auto"/>
              <w:jc w:val="both"/>
              <w:rPr>
                <w:b/>
                <w:sz w:val="27"/>
                <w:szCs w:val="27"/>
              </w:rPr>
            </w:pPr>
            <w:r w:rsidRPr="000D1E1A">
              <w:rPr>
                <w:b/>
                <w:sz w:val="27"/>
                <w:szCs w:val="27"/>
              </w:rPr>
              <w:t>7,5m</w:t>
            </w:r>
          </w:p>
        </w:tc>
        <w:tc>
          <w:tcPr>
            <w:tcW w:w="917" w:type="dxa"/>
            <w:vAlign w:val="center"/>
          </w:tcPr>
          <w:p w14:paraId="5FD343DF" w14:textId="77777777" w:rsidR="00D502FB" w:rsidRPr="000D1E1A" w:rsidRDefault="00D502FB" w:rsidP="00103477">
            <w:pPr>
              <w:spacing w:line="312" w:lineRule="auto"/>
              <w:jc w:val="both"/>
              <w:rPr>
                <w:b/>
                <w:sz w:val="27"/>
                <w:szCs w:val="27"/>
                <w:vertAlign w:val="superscript"/>
              </w:rPr>
            </w:pPr>
            <w:r w:rsidRPr="000D1E1A">
              <w:rPr>
                <w:b/>
                <w:sz w:val="27"/>
                <w:szCs w:val="27"/>
              </w:rPr>
              <w:t>15 m</w:t>
            </w:r>
          </w:p>
        </w:tc>
        <w:tc>
          <w:tcPr>
            <w:tcW w:w="850" w:type="dxa"/>
            <w:vAlign w:val="center"/>
          </w:tcPr>
          <w:p w14:paraId="46DF98B4" w14:textId="77777777" w:rsidR="00D502FB" w:rsidRPr="000D1E1A" w:rsidRDefault="00D502FB" w:rsidP="00103477">
            <w:pPr>
              <w:spacing w:line="312" w:lineRule="auto"/>
              <w:jc w:val="both"/>
              <w:rPr>
                <w:b/>
                <w:sz w:val="27"/>
                <w:szCs w:val="27"/>
              </w:rPr>
            </w:pPr>
            <w:r w:rsidRPr="000D1E1A">
              <w:rPr>
                <w:b/>
                <w:sz w:val="27"/>
                <w:szCs w:val="27"/>
              </w:rPr>
              <w:t>30m</w:t>
            </w:r>
          </w:p>
        </w:tc>
        <w:tc>
          <w:tcPr>
            <w:tcW w:w="851" w:type="dxa"/>
            <w:vAlign w:val="center"/>
          </w:tcPr>
          <w:p w14:paraId="0AF2114D" w14:textId="77777777" w:rsidR="00D502FB" w:rsidRPr="000D1E1A" w:rsidRDefault="00D502FB" w:rsidP="00103477">
            <w:pPr>
              <w:spacing w:line="312" w:lineRule="auto"/>
              <w:jc w:val="both"/>
              <w:rPr>
                <w:b/>
                <w:sz w:val="27"/>
                <w:szCs w:val="27"/>
              </w:rPr>
            </w:pPr>
            <w:r w:rsidRPr="000D1E1A">
              <w:rPr>
                <w:b/>
                <w:sz w:val="27"/>
                <w:szCs w:val="27"/>
              </w:rPr>
              <w:t>60m</w:t>
            </w:r>
          </w:p>
        </w:tc>
        <w:tc>
          <w:tcPr>
            <w:tcW w:w="850" w:type="dxa"/>
            <w:vAlign w:val="center"/>
          </w:tcPr>
          <w:p w14:paraId="038E7DA2" w14:textId="77777777" w:rsidR="00D502FB" w:rsidRPr="000D1E1A" w:rsidRDefault="00D502FB" w:rsidP="00103477">
            <w:pPr>
              <w:spacing w:line="312" w:lineRule="auto"/>
              <w:jc w:val="both"/>
              <w:rPr>
                <w:b/>
                <w:sz w:val="27"/>
                <w:szCs w:val="27"/>
              </w:rPr>
            </w:pPr>
            <w:r w:rsidRPr="000D1E1A">
              <w:rPr>
                <w:b/>
                <w:sz w:val="27"/>
                <w:szCs w:val="27"/>
              </w:rPr>
              <w:t>120m</w:t>
            </w:r>
          </w:p>
        </w:tc>
        <w:tc>
          <w:tcPr>
            <w:tcW w:w="892" w:type="dxa"/>
            <w:gridSpan w:val="2"/>
            <w:vAlign w:val="center"/>
          </w:tcPr>
          <w:p w14:paraId="0C766E58" w14:textId="77777777" w:rsidR="00D502FB" w:rsidRPr="000D1E1A" w:rsidRDefault="00D502FB" w:rsidP="00103477">
            <w:pPr>
              <w:spacing w:line="312" w:lineRule="auto"/>
              <w:jc w:val="both"/>
              <w:rPr>
                <w:b/>
                <w:sz w:val="27"/>
                <w:szCs w:val="27"/>
              </w:rPr>
            </w:pPr>
            <w:r w:rsidRPr="000D1E1A">
              <w:rPr>
                <w:b/>
                <w:sz w:val="27"/>
                <w:szCs w:val="27"/>
              </w:rPr>
              <w:t>240m</w:t>
            </w:r>
          </w:p>
        </w:tc>
      </w:tr>
      <w:tr w:rsidR="00C45F07" w:rsidRPr="000D1E1A" w14:paraId="0B639C22" w14:textId="77777777" w:rsidTr="001F43E9">
        <w:trPr>
          <w:gridAfter w:val="1"/>
          <w:wAfter w:w="9" w:type="dxa"/>
          <w:jc w:val="center"/>
        </w:trPr>
        <w:tc>
          <w:tcPr>
            <w:tcW w:w="753" w:type="dxa"/>
            <w:vAlign w:val="center"/>
          </w:tcPr>
          <w:p w14:paraId="18385BC2" w14:textId="77777777" w:rsidR="00D502FB" w:rsidRPr="000D1E1A" w:rsidRDefault="00D502FB" w:rsidP="00103477">
            <w:pPr>
              <w:spacing w:line="312" w:lineRule="auto"/>
              <w:jc w:val="both"/>
              <w:rPr>
                <w:sz w:val="27"/>
                <w:szCs w:val="27"/>
              </w:rPr>
            </w:pPr>
            <w:r w:rsidRPr="000D1E1A">
              <w:rPr>
                <w:sz w:val="27"/>
                <w:szCs w:val="27"/>
              </w:rPr>
              <w:t>1</w:t>
            </w:r>
          </w:p>
        </w:tc>
        <w:tc>
          <w:tcPr>
            <w:tcW w:w="2256" w:type="dxa"/>
            <w:vAlign w:val="center"/>
          </w:tcPr>
          <w:p w14:paraId="4524DA0C" w14:textId="77777777" w:rsidR="00D502FB" w:rsidRPr="000D1E1A" w:rsidRDefault="00D502FB" w:rsidP="00103477">
            <w:pPr>
              <w:spacing w:line="312" w:lineRule="auto"/>
              <w:jc w:val="both"/>
              <w:rPr>
                <w:sz w:val="27"/>
                <w:szCs w:val="27"/>
              </w:rPr>
            </w:pPr>
            <w:proofErr w:type="spellStart"/>
            <w:r w:rsidRPr="000D1E1A">
              <w:rPr>
                <w:sz w:val="27"/>
                <w:szCs w:val="27"/>
              </w:rPr>
              <w:t>Máy</w:t>
            </w:r>
            <w:proofErr w:type="spellEnd"/>
            <w:r w:rsidRPr="000D1E1A">
              <w:rPr>
                <w:sz w:val="27"/>
                <w:szCs w:val="27"/>
              </w:rPr>
              <w:t xml:space="preserve"> </w:t>
            </w:r>
            <w:proofErr w:type="spellStart"/>
            <w:r w:rsidRPr="000D1E1A">
              <w:rPr>
                <w:sz w:val="27"/>
                <w:szCs w:val="27"/>
              </w:rPr>
              <w:t>ủi</w:t>
            </w:r>
            <w:proofErr w:type="spellEnd"/>
          </w:p>
        </w:tc>
        <w:tc>
          <w:tcPr>
            <w:tcW w:w="850" w:type="dxa"/>
            <w:vAlign w:val="center"/>
          </w:tcPr>
          <w:p w14:paraId="31CDDD85" w14:textId="77777777" w:rsidR="00D502FB" w:rsidRPr="000D1E1A" w:rsidRDefault="00D502FB" w:rsidP="00103477">
            <w:pPr>
              <w:spacing w:line="312" w:lineRule="auto"/>
              <w:jc w:val="both"/>
              <w:rPr>
                <w:sz w:val="27"/>
                <w:szCs w:val="27"/>
              </w:rPr>
            </w:pPr>
            <w:r w:rsidRPr="000D1E1A">
              <w:rPr>
                <w:sz w:val="27"/>
                <w:szCs w:val="27"/>
              </w:rPr>
              <w:t>107</w:t>
            </w:r>
          </w:p>
        </w:tc>
        <w:tc>
          <w:tcPr>
            <w:tcW w:w="851" w:type="dxa"/>
            <w:vAlign w:val="center"/>
          </w:tcPr>
          <w:p w14:paraId="41B80504" w14:textId="77777777" w:rsidR="00D502FB" w:rsidRPr="000D1E1A" w:rsidRDefault="00D502FB" w:rsidP="00103477">
            <w:pPr>
              <w:spacing w:line="312" w:lineRule="auto"/>
              <w:jc w:val="both"/>
              <w:rPr>
                <w:sz w:val="27"/>
                <w:szCs w:val="27"/>
              </w:rPr>
            </w:pPr>
            <w:r w:rsidRPr="000D1E1A">
              <w:rPr>
                <w:sz w:val="27"/>
                <w:szCs w:val="27"/>
              </w:rPr>
              <w:t>100</w:t>
            </w:r>
          </w:p>
        </w:tc>
        <w:tc>
          <w:tcPr>
            <w:tcW w:w="917" w:type="dxa"/>
            <w:vAlign w:val="center"/>
          </w:tcPr>
          <w:p w14:paraId="4BA55227" w14:textId="77777777" w:rsidR="00D502FB" w:rsidRPr="000D1E1A" w:rsidRDefault="00D502FB" w:rsidP="00103477">
            <w:pPr>
              <w:spacing w:line="312" w:lineRule="auto"/>
              <w:jc w:val="both"/>
              <w:rPr>
                <w:sz w:val="27"/>
                <w:szCs w:val="27"/>
              </w:rPr>
            </w:pPr>
            <w:r w:rsidRPr="000D1E1A">
              <w:rPr>
                <w:sz w:val="27"/>
                <w:szCs w:val="27"/>
              </w:rPr>
              <w:t>93</w:t>
            </w:r>
          </w:p>
        </w:tc>
        <w:tc>
          <w:tcPr>
            <w:tcW w:w="850" w:type="dxa"/>
            <w:vAlign w:val="center"/>
          </w:tcPr>
          <w:p w14:paraId="204D8AFF" w14:textId="77777777" w:rsidR="00D502FB" w:rsidRPr="000D1E1A" w:rsidRDefault="00D502FB" w:rsidP="00103477">
            <w:pPr>
              <w:spacing w:line="312" w:lineRule="auto"/>
              <w:jc w:val="both"/>
              <w:rPr>
                <w:sz w:val="27"/>
                <w:szCs w:val="27"/>
              </w:rPr>
            </w:pPr>
            <w:r w:rsidRPr="000D1E1A">
              <w:rPr>
                <w:sz w:val="27"/>
                <w:szCs w:val="27"/>
              </w:rPr>
              <w:t>87</w:t>
            </w:r>
          </w:p>
        </w:tc>
        <w:tc>
          <w:tcPr>
            <w:tcW w:w="851" w:type="dxa"/>
            <w:vAlign w:val="center"/>
          </w:tcPr>
          <w:p w14:paraId="59DA1088" w14:textId="77777777" w:rsidR="00D502FB" w:rsidRPr="000D1E1A" w:rsidRDefault="00D502FB" w:rsidP="00103477">
            <w:pPr>
              <w:spacing w:line="312" w:lineRule="auto"/>
              <w:jc w:val="both"/>
              <w:rPr>
                <w:sz w:val="27"/>
                <w:szCs w:val="27"/>
              </w:rPr>
            </w:pPr>
            <w:r w:rsidRPr="000D1E1A">
              <w:rPr>
                <w:sz w:val="27"/>
                <w:szCs w:val="27"/>
              </w:rPr>
              <w:t>81</w:t>
            </w:r>
          </w:p>
        </w:tc>
        <w:tc>
          <w:tcPr>
            <w:tcW w:w="850" w:type="dxa"/>
            <w:vAlign w:val="center"/>
          </w:tcPr>
          <w:p w14:paraId="1DB91E94" w14:textId="77777777" w:rsidR="00D502FB" w:rsidRPr="000D1E1A" w:rsidRDefault="00D502FB" w:rsidP="00103477">
            <w:pPr>
              <w:spacing w:line="312" w:lineRule="auto"/>
              <w:jc w:val="both"/>
              <w:rPr>
                <w:sz w:val="27"/>
                <w:szCs w:val="27"/>
              </w:rPr>
            </w:pPr>
            <w:r w:rsidRPr="000D1E1A">
              <w:rPr>
                <w:sz w:val="27"/>
                <w:szCs w:val="27"/>
              </w:rPr>
              <w:t>75</w:t>
            </w:r>
          </w:p>
        </w:tc>
        <w:tc>
          <w:tcPr>
            <w:tcW w:w="883" w:type="dxa"/>
            <w:vAlign w:val="center"/>
          </w:tcPr>
          <w:p w14:paraId="61D6E031" w14:textId="77777777" w:rsidR="00D502FB" w:rsidRPr="000D1E1A" w:rsidRDefault="00D502FB" w:rsidP="00103477">
            <w:pPr>
              <w:spacing w:line="312" w:lineRule="auto"/>
              <w:jc w:val="both"/>
              <w:rPr>
                <w:sz w:val="27"/>
                <w:szCs w:val="27"/>
              </w:rPr>
            </w:pPr>
            <w:r w:rsidRPr="000D1E1A">
              <w:rPr>
                <w:sz w:val="27"/>
                <w:szCs w:val="27"/>
              </w:rPr>
              <w:t>69</w:t>
            </w:r>
          </w:p>
        </w:tc>
      </w:tr>
      <w:tr w:rsidR="00C45F07" w:rsidRPr="000D1E1A" w14:paraId="25B18E4A" w14:textId="77777777" w:rsidTr="001F43E9">
        <w:trPr>
          <w:gridAfter w:val="1"/>
          <w:wAfter w:w="9" w:type="dxa"/>
          <w:jc w:val="center"/>
        </w:trPr>
        <w:tc>
          <w:tcPr>
            <w:tcW w:w="753" w:type="dxa"/>
            <w:vAlign w:val="center"/>
          </w:tcPr>
          <w:p w14:paraId="07698026" w14:textId="77777777" w:rsidR="00D502FB" w:rsidRPr="000D1E1A" w:rsidRDefault="00D502FB" w:rsidP="00103477">
            <w:pPr>
              <w:spacing w:line="312" w:lineRule="auto"/>
              <w:jc w:val="both"/>
              <w:rPr>
                <w:sz w:val="27"/>
                <w:szCs w:val="27"/>
              </w:rPr>
            </w:pPr>
            <w:r w:rsidRPr="000D1E1A">
              <w:rPr>
                <w:sz w:val="27"/>
                <w:szCs w:val="27"/>
              </w:rPr>
              <w:t>2</w:t>
            </w:r>
          </w:p>
        </w:tc>
        <w:tc>
          <w:tcPr>
            <w:tcW w:w="2256" w:type="dxa"/>
            <w:vAlign w:val="center"/>
          </w:tcPr>
          <w:p w14:paraId="7565E354" w14:textId="77777777" w:rsidR="00D502FB" w:rsidRPr="000D1E1A" w:rsidRDefault="00D502FB" w:rsidP="00103477">
            <w:pPr>
              <w:spacing w:line="312" w:lineRule="auto"/>
              <w:jc w:val="both"/>
              <w:rPr>
                <w:sz w:val="27"/>
                <w:szCs w:val="27"/>
              </w:rPr>
            </w:pPr>
            <w:proofErr w:type="spellStart"/>
            <w:r w:rsidRPr="000D1E1A">
              <w:rPr>
                <w:sz w:val="27"/>
                <w:szCs w:val="27"/>
              </w:rPr>
              <w:t>Máy</w:t>
            </w:r>
            <w:proofErr w:type="spellEnd"/>
            <w:r w:rsidRPr="000D1E1A">
              <w:rPr>
                <w:sz w:val="27"/>
                <w:szCs w:val="27"/>
              </w:rPr>
              <w:t xml:space="preserve"> </w:t>
            </w:r>
            <w:proofErr w:type="spellStart"/>
            <w:r w:rsidRPr="000D1E1A">
              <w:rPr>
                <w:sz w:val="27"/>
                <w:szCs w:val="27"/>
              </w:rPr>
              <w:t>khoan</w:t>
            </w:r>
            <w:proofErr w:type="spellEnd"/>
          </w:p>
        </w:tc>
        <w:tc>
          <w:tcPr>
            <w:tcW w:w="850" w:type="dxa"/>
            <w:vAlign w:val="center"/>
          </w:tcPr>
          <w:p w14:paraId="60CF1030" w14:textId="77777777" w:rsidR="00D502FB" w:rsidRPr="000D1E1A" w:rsidRDefault="00D502FB" w:rsidP="00103477">
            <w:pPr>
              <w:spacing w:line="312" w:lineRule="auto"/>
              <w:jc w:val="both"/>
              <w:rPr>
                <w:sz w:val="27"/>
                <w:szCs w:val="27"/>
              </w:rPr>
            </w:pPr>
            <w:r w:rsidRPr="000D1E1A">
              <w:rPr>
                <w:sz w:val="27"/>
                <w:szCs w:val="27"/>
              </w:rPr>
              <w:t>101</w:t>
            </w:r>
          </w:p>
        </w:tc>
        <w:tc>
          <w:tcPr>
            <w:tcW w:w="851" w:type="dxa"/>
            <w:vAlign w:val="center"/>
          </w:tcPr>
          <w:p w14:paraId="02ACF940" w14:textId="77777777" w:rsidR="00D502FB" w:rsidRPr="000D1E1A" w:rsidRDefault="00D502FB" w:rsidP="00103477">
            <w:pPr>
              <w:spacing w:line="312" w:lineRule="auto"/>
              <w:jc w:val="both"/>
              <w:rPr>
                <w:sz w:val="27"/>
                <w:szCs w:val="27"/>
              </w:rPr>
            </w:pPr>
            <w:r w:rsidRPr="000D1E1A">
              <w:rPr>
                <w:sz w:val="27"/>
                <w:szCs w:val="27"/>
              </w:rPr>
              <w:t>94</w:t>
            </w:r>
          </w:p>
        </w:tc>
        <w:tc>
          <w:tcPr>
            <w:tcW w:w="917" w:type="dxa"/>
            <w:vAlign w:val="center"/>
          </w:tcPr>
          <w:p w14:paraId="40E2D0BC" w14:textId="77777777" w:rsidR="00D502FB" w:rsidRPr="000D1E1A" w:rsidRDefault="00D502FB" w:rsidP="00103477">
            <w:pPr>
              <w:spacing w:line="312" w:lineRule="auto"/>
              <w:jc w:val="both"/>
              <w:rPr>
                <w:sz w:val="27"/>
                <w:szCs w:val="27"/>
              </w:rPr>
            </w:pPr>
            <w:r w:rsidRPr="000D1E1A">
              <w:rPr>
                <w:sz w:val="27"/>
                <w:szCs w:val="27"/>
              </w:rPr>
              <w:t>87</w:t>
            </w:r>
          </w:p>
        </w:tc>
        <w:tc>
          <w:tcPr>
            <w:tcW w:w="850" w:type="dxa"/>
            <w:vAlign w:val="center"/>
          </w:tcPr>
          <w:p w14:paraId="586E96E3" w14:textId="77777777" w:rsidR="00D502FB" w:rsidRPr="000D1E1A" w:rsidRDefault="00D502FB" w:rsidP="00103477">
            <w:pPr>
              <w:spacing w:line="312" w:lineRule="auto"/>
              <w:jc w:val="both"/>
              <w:rPr>
                <w:sz w:val="27"/>
                <w:szCs w:val="27"/>
              </w:rPr>
            </w:pPr>
            <w:r w:rsidRPr="000D1E1A">
              <w:rPr>
                <w:sz w:val="27"/>
                <w:szCs w:val="27"/>
              </w:rPr>
              <w:t>82</w:t>
            </w:r>
          </w:p>
        </w:tc>
        <w:tc>
          <w:tcPr>
            <w:tcW w:w="851" w:type="dxa"/>
            <w:vAlign w:val="center"/>
          </w:tcPr>
          <w:p w14:paraId="259F6419" w14:textId="77777777" w:rsidR="00D502FB" w:rsidRPr="000D1E1A" w:rsidRDefault="00D502FB" w:rsidP="00103477">
            <w:pPr>
              <w:spacing w:line="312" w:lineRule="auto"/>
              <w:jc w:val="both"/>
              <w:rPr>
                <w:sz w:val="27"/>
                <w:szCs w:val="27"/>
              </w:rPr>
            </w:pPr>
            <w:r w:rsidRPr="000D1E1A">
              <w:rPr>
                <w:sz w:val="27"/>
                <w:szCs w:val="27"/>
              </w:rPr>
              <w:t>75</w:t>
            </w:r>
          </w:p>
        </w:tc>
        <w:tc>
          <w:tcPr>
            <w:tcW w:w="850" w:type="dxa"/>
            <w:vAlign w:val="center"/>
          </w:tcPr>
          <w:p w14:paraId="6ECFE08E" w14:textId="77777777" w:rsidR="00D502FB" w:rsidRPr="000D1E1A" w:rsidRDefault="00D502FB" w:rsidP="00103477">
            <w:pPr>
              <w:spacing w:line="312" w:lineRule="auto"/>
              <w:jc w:val="both"/>
              <w:rPr>
                <w:sz w:val="27"/>
                <w:szCs w:val="27"/>
              </w:rPr>
            </w:pPr>
            <w:r w:rsidRPr="000D1E1A">
              <w:rPr>
                <w:sz w:val="27"/>
                <w:szCs w:val="27"/>
              </w:rPr>
              <w:t>69</w:t>
            </w:r>
          </w:p>
        </w:tc>
        <w:tc>
          <w:tcPr>
            <w:tcW w:w="883" w:type="dxa"/>
            <w:vAlign w:val="center"/>
          </w:tcPr>
          <w:p w14:paraId="37E6A0BF" w14:textId="77777777" w:rsidR="00D502FB" w:rsidRPr="000D1E1A" w:rsidRDefault="00D502FB" w:rsidP="00103477">
            <w:pPr>
              <w:spacing w:line="312" w:lineRule="auto"/>
              <w:jc w:val="both"/>
              <w:rPr>
                <w:sz w:val="27"/>
                <w:szCs w:val="27"/>
              </w:rPr>
            </w:pPr>
            <w:r w:rsidRPr="000D1E1A">
              <w:rPr>
                <w:sz w:val="27"/>
                <w:szCs w:val="27"/>
              </w:rPr>
              <w:t>63</w:t>
            </w:r>
          </w:p>
        </w:tc>
      </w:tr>
      <w:tr w:rsidR="00C45F07" w:rsidRPr="000D1E1A" w14:paraId="447AB1A3" w14:textId="77777777" w:rsidTr="001F43E9">
        <w:trPr>
          <w:gridAfter w:val="1"/>
          <w:wAfter w:w="9" w:type="dxa"/>
          <w:trHeight w:val="161"/>
          <w:jc w:val="center"/>
        </w:trPr>
        <w:tc>
          <w:tcPr>
            <w:tcW w:w="753" w:type="dxa"/>
            <w:vAlign w:val="center"/>
          </w:tcPr>
          <w:p w14:paraId="27AC6AA0" w14:textId="77777777" w:rsidR="00D502FB" w:rsidRPr="000D1E1A" w:rsidRDefault="00D502FB" w:rsidP="00103477">
            <w:pPr>
              <w:spacing w:line="312" w:lineRule="auto"/>
              <w:jc w:val="both"/>
              <w:rPr>
                <w:sz w:val="27"/>
                <w:szCs w:val="27"/>
              </w:rPr>
            </w:pPr>
            <w:r w:rsidRPr="000D1E1A">
              <w:rPr>
                <w:sz w:val="27"/>
                <w:szCs w:val="27"/>
              </w:rPr>
              <w:t>3</w:t>
            </w:r>
          </w:p>
        </w:tc>
        <w:tc>
          <w:tcPr>
            <w:tcW w:w="2256" w:type="dxa"/>
            <w:vAlign w:val="center"/>
          </w:tcPr>
          <w:p w14:paraId="1C834961" w14:textId="77777777" w:rsidR="00D502FB" w:rsidRPr="000D1E1A" w:rsidRDefault="00D502FB" w:rsidP="00103477">
            <w:pPr>
              <w:spacing w:line="312" w:lineRule="auto"/>
              <w:jc w:val="both"/>
              <w:rPr>
                <w:sz w:val="27"/>
                <w:szCs w:val="27"/>
              </w:rPr>
            </w:pPr>
            <w:proofErr w:type="spellStart"/>
            <w:r w:rsidRPr="000D1E1A">
              <w:rPr>
                <w:sz w:val="27"/>
                <w:szCs w:val="27"/>
              </w:rPr>
              <w:t>Máy</w:t>
            </w:r>
            <w:proofErr w:type="spellEnd"/>
            <w:r w:rsidRPr="000D1E1A">
              <w:rPr>
                <w:sz w:val="27"/>
                <w:szCs w:val="27"/>
              </w:rPr>
              <w:t xml:space="preserve"> </w:t>
            </w:r>
            <w:proofErr w:type="spellStart"/>
            <w:r w:rsidRPr="000D1E1A">
              <w:rPr>
                <w:sz w:val="27"/>
                <w:szCs w:val="27"/>
              </w:rPr>
              <w:t>đập</w:t>
            </w:r>
            <w:proofErr w:type="spellEnd"/>
            <w:r w:rsidRPr="000D1E1A">
              <w:rPr>
                <w:sz w:val="27"/>
                <w:szCs w:val="27"/>
              </w:rPr>
              <w:t xml:space="preserve"> </w:t>
            </w:r>
            <w:proofErr w:type="spellStart"/>
            <w:r w:rsidRPr="000D1E1A">
              <w:rPr>
                <w:sz w:val="27"/>
                <w:szCs w:val="27"/>
              </w:rPr>
              <w:t>bê</w:t>
            </w:r>
            <w:proofErr w:type="spellEnd"/>
            <w:r w:rsidRPr="000D1E1A">
              <w:rPr>
                <w:sz w:val="27"/>
                <w:szCs w:val="27"/>
              </w:rPr>
              <w:t xml:space="preserve"> </w:t>
            </w:r>
            <w:proofErr w:type="spellStart"/>
            <w:r w:rsidRPr="000D1E1A">
              <w:rPr>
                <w:sz w:val="27"/>
                <w:szCs w:val="27"/>
              </w:rPr>
              <w:t>tông</w:t>
            </w:r>
            <w:proofErr w:type="spellEnd"/>
          </w:p>
        </w:tc>
        <w:tc>
          <w:tcPr>
            <w:tcW w:w="850" w:type="dxa"/>
            <w:vAlign w:val="center"/>
          </w:tcPr>
          <w:p w14:paraId="73A2CC20" w14:textId="77777777" w:rsidR="00D502FB" w:rsidRPr="000D1E1A" w:rsidRDefault="00D502FB" w:rsidP="00103477">
            <w:pPr>
              <w:spacing w:line="312" w:lineRule="auto"/>
              <w:jc w:val="both"/>
              <w:rPr>
                <w:sz w:val="27"/>
                <w:szCs w:val="27"/>
              </w:rPr>
            </w:pPr>
            <w:r w:rsidRPr="000D1E1A">
              <w:rPr>
                <w:sz w:val="27"/>
                <w:szCs w:val="27"/>
              </w:rPr>
              <w:t>99</w:t>
            </w:r>
          </w:p>
        </w:tc>
        <w:tc>
          <w:tcPr>
            <w:tcW w:w="851" w:type="dxa"/>
            <w:vAlign w:val="center"/>
          </w:tcPr>
          <w:p w14:paraId="477DE92D" w14:textId="77777777" w:rsidR="00D502FB" w:rsidRPr="000D1E1A" w:rsidRDefault="00D502FB" w:rsidP="00103477">
            <w:pPr>
              <w:spacing w:line="312" w:lineRule="auto"/>
              <w:jc w:val="both"/>
              <w:rPr>
                <w:sz w:val="27"/>
                <w:szCs w:val="27"/>
              </w:rPr>
            </w:pPr>
            <w:r w:rsidRPr="000D1E1A">
              <w:rPr>
                <w:sz w:val="27"/>
                <w:szCs w:val="27"/>
              </w:rPr>
              <w:t>92</w:t>
            </w:r>
          </w:p>
        </w:tc>
        <w:tc>
          <w:tcPr>
            <w:tcW w:w="917" w:type="dxa"/>
            <w:vAlign w:val="center"/>
          </w:tcPr>
          <w:p w14:paraId="44673F6F" w14:textId="77777777" w:rsidR="00D502FB" w:rsidRPr="000D1E1A" w:rsidRDefault="00D502FB" w:rsidP="00103477">
            <w:pPr>
              <w:spacing w:line="312" w:lineRule="auto"/>
              <w:jc w:val="both"/>
              <w:rPr>
                <w:sz w:val="27"/>
                <w:szCs w:val="27"/>
              </w:rPr>
            </w:pPr>
            <w:r w:rsidRPr="000D1E1A">
              <w:rPr>
                <w:sz w:val="27"/>
                <w:szCs w:val="27"/>
              </w:rPr>
              <w:t>85</w:t>
            </w:r>
          </w:p>
        </w:tc>
        <w:tc>
          <w:tcPr>
            <w:tcW w:w="850" w:type="dxa"/>
            <w:vAlign w:val="center"/>
          </w:tcPr>
          <w:p w14:paraId="47F9683B" w14:textId="77777777" w:rsidR="00D502FB" w:rsidRPr="000D1E1A" w:rsidRDefault="00D502FB" w:rsidP="00103477">
            <w:pPr>
              <w:spacing w:line="312" w:lineRule="auto"/>
              <w:jc w:val="both"/>
              <w:rPr>
                <w:sz w:val="27"/>
                <w:szCs w:val="27"/>
              </w:rPr>
            </w:pPr>
            <w:r w:rsidRPr="000D1E1A">
              <w:rPr>
                <w:sz w:val="27"/>
                <w:szCs w:val="27"/>
              </w:rPr>
              <w:t>79</w:t>
            </w:r>
          </w:p>
        </w:tc>
        <w:tc>
          <w:tcPr>
            <w:tcW w:w="851" w:type="dxa"/>
            <w:vAlign w:val="center"/>
          </w:tcPr>
          <w:p w14:paraId="46207048" w14:textId="77777777" w:rsidR="00D502FB" w:rsidRPr="000D1E1A" w:rsidRDefault="00D502FB" w:rsidP="00103477">
            <w:pPr>
              <w:spacing w:line="312" w:lineRule="auto"/>
              <w:jc w:val="both"/>
              <w:rPr>
                <w:sz w:val="27"/>
                <w:szCs w:val="27"/>
              </w:rPr>
            </w:pPr>
            <w:r w:rsidRPr="000D1E1A">
              <w:rPr>
                <w:sz w:val="27"/>
                <w:szCs w:val="27"/>
              </w:rPr>
              <w:t>73</w:t>
            </w:r>
          </w:p>
        </w:tc>
        <w:tc>
          <w:tcPr>
            <w:tcW w:w="850" w:type="dxa"/>
            <w:vAlign w:val="center"/>
          </w:tcPr>
          <w:p w14:paraId="6580539E" w14:textId="77777777" w:rsidR="00D502FB" w:rsidRPr="000D1E1A" w:rsidRDefault="00D502FB" w:rsidP="00103477">
            <w:pPr>
              <w:spacing w:line="312" w:lineRule="auto"/>
              <w:jc w:val="both"/>
              <w:rPr>
                <w:sz w:val="27"/>
                <w:szCs w:val="27"/>
              </w:rPr>
            </w:pPr>
            <w:r w:rsidRPr="000D1E1A">
              <w:rPr>
                <w:sz w:val="27"/>
                <w:szCs w:val="27"/>
              </w:rPr>
              <w:t>67</w:t>
            </w:r>
          </w:p>
        </w:tc>
        <w:tc>
          <w:tcPr>
            <w:tcW w:w="883" w:type="dxa"/>
            <w:vAlign w:val="center"/>
          </w:tcPr>
          <w:p w14:paraId="0714CFF6" w14:textId="77777777" w:rsidR="00D502FB" w:rsidRPr="000D1E1A" w:rsidRDefault="00D502FB" w:rsidP="00103477">
            <w:pPr>
              <w:spacing w:line="312" w:lineRule="auto"/>
              <w:jc w:val="both"/>
              <w:rPr>
                <w:sz w:val="27"/>
                <w:szCs w:val="27"/>
              </w:rPr>
            </w:pPr>
            <w:r w:rsidRPr="000D1E1A">
              <w:rPr>
                <w:sz w:val="27"/>
                <w:szCs w:val="27"/>
              </w:rPr>
              <w:t>61</w:t>
            </w:r>
          </w:p>
        </w:tc>
      </w:tr>
      <w:tr w:rsidR="00C45F07" w:rsidRPr="000D1E1A" w14:paraId="756629EF" w14:textId="77777777" w:rsidTr="001F43E9">
        <w:trPr>
          <w:gridAfter w:val="1"/>
          <w:wAfter w:w="9" w:type="dxa"/>
          <w:jc w:val="center"/>
        </w:trPr>
        <w:tc>
          <w:tcPr>
            <w:tcW w:w="753" w:type="dxa"/>
            <w:vAlign w:val="center"/>
          </w:tcPr>
          <w:p w14:paraId="31FD8691" w14:textId="77777777" w:rsidR="00D502FB" w:rsidRPr="000D1E1A" w:rsidRDefault="00D502FB" w:rsidP="00103477">
            <w:pPr>
              <w:spacing w:line="312" w:lineRule="auto"/>
              <w:jc w:val="both"/>
              <w:rPr>
                <w:sz w:val="27"/>
                <w:szCs w:val="27"/>
              </w:rPr>
            </w:pPr>
            <w:r w:rsidRPr="000D1E1A">
              <w:rPr>
                <w:sz w:val="27"/>
                <w:szCs w:val="27"/>
              </w:rPr>
              <w:t>4</w:t>
            </w:r>
          </w:p>
        </w:tc>
        <w:tc>
          <w:tcPr>
            <w:tcW w:w="2256" w:type="dxa"/>
            <w:vAlign w:val="center"/>
          </w:tcPr>
          <w:p w14:paraId="66204609" w14:textId="77777777" w:rsidR="00D502FB" w:rsidRPr="000D1E1A" w:rsidRDefault="00D502FB" w:rsidP="00103477">
            <w:pPr>
              <w:spacing w:line="312" w:lineRule="auto"/>
              <w:jc w:val="both"/>
              <w:rPr>
                <w:sz w:val="27"/>
                <w:szCs w:val="27"/>
              </w:rPr>
            </w:pPr>
            <w:proofErr w:type="spellStart"/>
            <w:r w:rsidRPr="000D1E1A">
              <w:rPr>
                <w:sz w:val="27"/>
                <w:szCs w:val="27"/>
              </w:rPr>
              <w:t>Máy</w:t>
            </w:r>
            <w:proofErr w:type="spellEnd"/>
            <w:r w:rsidRPr="000D1E1A">
              <w:rPr>
                <w:sz w:val="27"/>
                <w:szCs w:val="27"/>
              </w:rPr>
              <w:t xml:space="preserve"> </w:t>
            </w:r>
            <w:proofErr w:type="spellStart"/>
            <w:r w:rsidRPr="000D1E1A">
              <w:rPr>
                <w:sz w:val="27"/>
                <w:szCs w:val="27"/>
              </w:rPr>
              <w:t>nén</w:t>
            </w:r>
            <w:proofErr w:type="spellEnd"/>
            <w:r w:rsidRPr="000D1E1A">
              <w:rPr>
                <w:sz w:val="27"/>
                <w:szCs w:val="27"/>
              </w:rPr>
              <w:t xml:space="preserve"> Diezel </w:t>
            </w:r>
          </w:p>
        </w:tc>
        <w:tc>
          <w:tcPr>
            <w:tcW w:w="850" w:type="dxa"/>
            <w:vAlign w:val="center"/>
          </w:tcPr>
          <w:p w14:paraId="7F2BAD8B" w14:textId="77777777" w:rsidR="00D502FB" w:rsidRPr="000D1E1A" w:rsidRDefault="00D502FB" w:rsidP="00103477">
            <w:pPr>
              <w:spacing w:line="312" w:lineRule="auto"/>
              <w:jc w:val="both"/>
              <w:rPr>
                <w:sz w:val="27"/>
                <w:szCs w:val="27"/>
              </w:rPr>
            </w:pPr>
            <w:r w:rsidRPr="000D1E1A">
              <w:rPr>
                <w:sz w:val="27"/>
                <w:szCs w:val="27"/>
              </w:rPr>
              <w:t>94</w:t>
            </w:r>
          </w:p>
        </w:tc>
        <w:tc>
          <w:tcPr>
            <w:tcW w:w="851" w:type="dxa"/>
            <w:vAlign w:val="center"/>
          </w:tcPr>
          <w:p w14:paraId="49ADAB60" w14:textId="77777777" w:rsidR="00D502FB" w:rsidRPr="000D1E1A" w:rsidRDefault="00D502FB" w:rsidP="00103477">
            <w:pPr>
              <w:spacing w:line="312" w:lineRule="auto"/>
              <w:jc w:val="both"/>
              <w:rPr>
                <w:sz w:val="27"/>
                <w:szCs w:val="27"/>
              </w:rPr>
            </w:pPr>
            <w:r w:rsidRPr="000D1E1A">
              <w:rPr>
                <w:sz w:val="27"/>
                <w:szCs w:val="27"/>
              </w:rPr>
              <w:t>87</w:t>
            </w:r>
          </w:p>
        </w:tc>
        <w:tc>
          <w:tcPr>
            <w:tcW w:w="917" w:type="dxa"/>
            <w:vAlign w:val="center"/>
          </w:tcPr>
          <w:p w14:paraId="269461B6" w14:textId="77777777" w:rsidR="00D502FB" w:rsidRPr="000D1E1A" w:rsidRDefault="00D502FB" w:rsidP="00103477">
            <w:pPr>
              <w:spacing w:line="312" w:lineRule="auto"/>
              <w:jc w:val="both"/>
              <w:rPr>
                <w:sz w:val="27"/>
                <w:szCs w:val="27"/>
              </w:rPr>
            </w:pPr>
            <w:r w:rsidRPr="000D1E1A">
              <w:rPr>
                <w:sz w:val="27"/>
                <w:szCs w:val="27"/>
              </w:rPr>
              <w:t>80</w:t>
            </w:r>
          </w:p>
        </w:tc>
        <w:tc>
          <w:tcPr>
            <w:tcW w:w="850" w:type="dxa"/>
            <w:vAlign w:val="center"/>
          </w:tcPr>
          <w:p w14:paraId="257542CF" w14:textId="77777777" w:rsidR="00D502FB" w:rsidRPr="000D1E1A" w:rsidRDefault="00D502FB" w:rsidP="00103477">
            <w:pPr>
              <w:spacing w:line="312" w:lineRule="auto"/>
              <w:jc w:val="both"/>
              <w:rPr>
                <w:sz w:val="27"/>
                <w:szCs w:val="27"/>
              </w:rPr>
            </w:pPr>
            <w:r w:rsidRPr="000D1E1A">
              <w:rPr>
                <w:sz w:val="27"/>
                <w:szCs w:val="27"/>
              </w:rPr>
              <w:t>74</w:t>
            </w:r>
          </w:p>
        </w:tc>
        <w:tc>
          <w:tcPr>
            <w:tcW w:w="851" w:type="dxa"/>
            <w:vAlign w:val="center"/>
          </w:tcPr>
          <w:p w14:paraId="1E90C1D0" w14:textId="77777777" w:rsidR="00D502FB" w:rsidRPr="000D1E1A" w:rsidRDefault="00D502FB" w:rsidP="00103477">
            <w:pPr>
              <w:spacing w:line="312" w:lineRule="auto"/>
              <w:jc w:val="both"/>
              <w:rPr>
                <w:sz w:val="27"/>
                <w:szCs w:val="27"/>
              </w:rPr>
            </w:pPr>
            <w:r w:rsidRPr="000D1E1A">
              <w:rPr>
                <w:sz w:val="27"/>
                <w:szCs w:val="27"/>
              </w:rPr>
              <w:t>68</w:t>
            </w:r>
          </w:p>
        </w:tc>
        <w:tc>
          <w:tcPr>
            <w:tcW w:w="850" w:type="dxa"/>
            <w:vAlign w:val="center"/>
          </w:tcPr>
          <w:p w14:paraId="32680E66" w14:textId="77777777" w:rsidR="00D502FB" w:rsidRPr="000D1E1A" w:rsidRDefault="00D502FB" w:rsidP="00103477">
            <w:pPr>
              <w:spacing w:line="312" w:lineRule="auto"/>
              <w:jc w:val="both"/>
              <w:rPr>
                <w:sz w:val="27"/>
                <w:szCs w:val="27"/>
              </w:rPr>
            </w:pPr>
            <w:r w:rsidRPr="000D1E1A">
              <w:rPr>
                <w:sz w:val="27"/>
                <w:szCs w:val="27"/>
              </w:rPr>
              <w:t>62</w:t>
            </w:r>
          </w:p>
        </w:tc>
        <w:tc>
          <w:tcPr>
            <w:tcW w:w="883" w:type="dxa"/>
            <w:vAlign w:val="center"/>
          </w:tcPr>
          <w:p w14:paraId="5CFD1D9E" w14:textId="77777777" w:rsidR="00D502FB" w:rsidRPr="000D1E1A" w:rsidRDefault="00D502FB" w:rsidP="00103477">
            <w:pPr>
              <w:spacing w:line="312" w:lineRule="auto"/>
              <w:jc w:val="both"/>
              <w:rPr>
                <w:sz w:val="27"/>
                <w:szCs w:val="27"/>
              </w:rPr>
            </w:pPr>
            <w:r w:rsidRPr="000D1E1A">
              <w:rPr>
                <w:sz w:val="27"/>
                <w:szCs w:val="27"/>
              </w:rPr>
              <w:t>56</w:t>
            </w:r>
          </w:p>
        </w:tc>
      </w:tr>
      <w:tr w:rsidR="00C45F07" w:rsidRPr="000D1E1A" w14:paraId="7A0228EE" w14:textId="77777777" w:rsidTr="001F43E9">
        <w:trPr>
          <w:gridAfter w:val="1"/>
          <w:wAfter w:w="9" w:type="dxa"/>
          <w:jc w:val="center"/>
        </w:trPr>
        <w:tc>
          <w:tcPr>
            <w:tcW w:w="753" w:type="dxa"/>
            <w:vAlign w:val="center"/>
          </w:tcPr>
          <w:p w14:paraId="6B63B979" w14:textId="77777777" w:rsidR="00D502FB" w:rsidRPr="000D1E1A" w:rsidRDefault="00D502FB" w:rsidP="00103477">
            <w:pPr>
              <w:spacing w:line="312" w:lineRule="auto"/>
              <w:jc w:val="both"/>
              <w:rPr>
                <w:sz w:val="27"/>
                <w:szCs w:val="27"/>
              </w:rPr>
            </w:pPr>
            <w:r w:rsidRPr="000D1E1A">
              <w:rPr>
                <w:sz w:val="27"/>
                <w:szCs w:val="27"/>
              </w:rPr>
              <w:t>5</w:t>
            </w:r>
          </w:p>
        </w:tc>
        <w:tc>
          <w:tcPr>
            <w:tcW w:w="2256" w:type="dxa"/>
            <w:vAlign w:val="center"/>
          </w:tcPr>
          <w:p w14:paraId="6BCF3657" w14:textId="77777777" w:rsidR="00D502FB" w:rsidRPr="000D1E1A" w:rsidRDefault="00D502FB" w:rsidP="00103477">
            <w:pPr>
              <w:spacing w:line="312" w:lineRule="auto"/>
              <w:jc w:val="both"/>
              <w:rPr>
                <w:sz w:val="27"/>
                <w:szCs w:val="27"/>
              </w:rPr>
            </w:pPr>
            <w:proofErr w:type="spellStart"/>
            <w:r w:rsidRPr="000D1E1A">
              <w:rPr>
                <w:sz w:val="27"/>
                <w:szCs w:val="27"/>
              </w:rPr>
              <w:t>Máy</w:t>
            </w:r>
            <w:proofErr w:type="spellEnd"/>
            <w:r w:rsidRPr="000D1E1A">
              <w:rPr>
                <w:sz w:val="27"/>
                <w:szCs w:val="27"/>
              </w:rPr>
              <w:t xml:space="preserve"> </w:t>
            </w:r>
            <w:proofErr w:type="spellStart"/>
            <w:r w:rsidRPr="000D1E1A">
              <w:rPr>
                <w:sz w:val="27"/>
                <w:szCs w:val="27"/>
              </w:rPr>
              <w:t>trộn</w:t>
            </w:r>
            <w:proofErr w:type="spellEnd"/>
            <w:r w:rsidRPr="000D1E1A">
              <w:rPr>
                <w:sz w:val="27"/>
                <w:szCs w:val="27"/>
              </w:rPr>
              <w:t xml:space="preserve"> </w:t>
            </w:r>
            <w:proofErr w:type="spellStart"/>
            <w:r w:rsidRPr="000D1E1A">
              <w:rPr>
                <w:sz w:val="27"/>
                <w:szCs w:val="27"/>
              </w:rPr>
              <w:t>bê</w:t>
            </w:r>
            <w:proofErr w:type="spellEnd"/>
            <w:r w:rsidRPr="000D1E1A">
              <w:rPr>
                <w:sz w:val="27"/>
                <w:szCs w:val="27"/>
              </w:rPr>
              <w:t xml:space="preserve"> </w:t>
            </w:r>
            <w:proofErr w:type="spellStart"/>
            <w:r w:rsidRPr="000D1E1A">
              <w:rPr>
                <w:sz w:val="27"/>
                <w:szCs w:val="27"/>
              </w:rPr>
              <w:t>tông</w:t>
            </w:r>
            <w:proofErr w:type="spellEnd"/>
          </w:p>
        </w:tc>
        <w:tc>
          <w:tcPr>
            <w:tcW w:w="850" w:type="dxa"/>
            <w:vAlign w:val="center"/>
          </w:tcPr>
          <w:p w14:paraId="07648A4A" w14:textId="77777777" w:rsidR="00D502FB" w:rsidRPr="000D1E1A" w:rsidRDefault="00D502FB" w:rsidP="00103477">
            <w:pPr>
              <w:spacing w:line="312" w:lineRule="auto"/>
              <w:jc w:val="both"/>
              <w:rPr>
                <w:sz w:val="27"/>
                <w:szCs w:val="27"/>
              </w:rPr>
            </w:pPr>
            <w:r w:rsidRPr="000D1E1A">
              <w:rPr>
                <w:sz w:val="27"/>
                <w:szCs w:val="27"/>
              </w:rPr>
              <w:t>89</w:t>
            </w:r>
          </w:p>
        </w:tc>
        <w:tc>
          <w:tcPr>
            <w:tcW w:w="851" w:type="dxa"/>
            <w:vAlign w:val="center"/>
          </w:tcPr>
          <w:p w14:paraId="3719F4E7" w14:textId="77777777" w:rsidR="00D502FB" w:rsidRPr="000D1E1A" w:rsidRDefault="00D502FB" w:rsidP="00103477">
            <w:pPr>
              <w:spacing w:line="312" w:lineRule="auto"/>
              <w:jc w:val="both"/>
              <w:rPr>
                <w:sz w:val="27"/>
                <w:szCs w:val="27"/>
              </w:rPr>
            </w:pPr>
            <w:r w:rsidRPr="000D1E1A">
              <w:rPr>
                <w:sz w:val="27"/>
                <w:szCs w:val="27"/>
              </w:rPr>
              <w:t>82</w:t>
            </w:r>
          </w:p>
        </w:tc>
        <w:tc>
          <w:tcPr>
            <w:tcW w:w="917" w:type="dxa"/>
            <w:vAlign w:val="center"/>
          </w:tcPr>
          <w:p w14:paraId="79D50859" w14:textId="77777777" w:rsidR="00D502FB" w:rsidRPr="000D1E1A" w:rsidRDefault="00D502FB" w:rsidP="00103477">
            <w:pPr>
              <w:spacing w:line="312" w:lineRule="auto"/>
              <w:jc w:val="both"/>
              <w:rPr>
                <w:sz w:val="27"/>
                <w:szCs w:val="27"/>
              </w:rPr>
            </w:pPr>
            <w:r w:rsidRPr="000D1E1A">
              <w:rPr>
                <w:sz w:val="27"/>
                <w:szCs w:val="27"/>
              </w:rPr>
              <w:t>75</w:t>
            </w:r>
          </w:p>
        </w:tc>
        <w:tc>
          <w:tcPr>
            <w:tcW w:w="850" w:type="dxa"/>
            <w:vAlign w:val="center"/>
          </w:tcPr>
          <w:p w14:paraId="7CAE34A4" w14:textId="77777777" w:rsidR="00D502FB" w:rsidRPr="000D1E1A" w:rsidRDefault="00D502FB" w:rsidP="00103477">
            <w:pPr>
              <w:spacing w:line="312" w:lineRule="auto"/>
              <w:jc w:val="both"/>
              <w:rPr>
                <w:sz w:val="27"/>
                <w:szCs w:val="27"/>
              </w:rPr>
            </w:pPr>
            <w:r w:rsidRPr="000D1E1A">
              <w:rPr>
                <w:sz w:val="27"/>
                <w:szCs w:val="27"/>
              </w:rPr>
              <w:t>69</w:t>
            </w:r>
          </w:p>
        </w:tc>
        <w:tc>
          <w:tcPr>
            <w:tcW w:w="851" w:type="dxa"/>
            <w:vAlign w:val="center"/>
          </w:tcPr>
          <w:p w14:paraId="42267096" w14:textId="77777777" w:rsidR="00D502FB" w:rsidRPr="000D1E1A" w:rsidRDefault="00D502FB" w:rsidP="00103477">
            <w:pPr>
              <w:spacing w:line="312" w:lineRule="auto"/>
              <w:jc w:val="both"/>
              <w:rPr>
                <w:sz w:val="27"/>
                <w:szCs w:val="27"/>
              </w:rPr>
            </w:pPr>
            <w:r w:rsidRPr="000D1E1A">
              <w:rPr>
                <w:sz w:val="27"/>
                <w:szCs w:val="27"/>
              </w:rPr>
              <w:t>63</w:t>
            </w:r>
          </w:p>
        </w:tc>
        <w:tc>
          <w:tcPr>
            <w:tcW w:w="850" w:type="dxa"/>
            <w:vAlign w:val="center"/>
          </w:tcPr>
          <w:p w14:paraId="57BA11D1" w14:textId="77777777" w:rsidR="00D502FB" w:rsidRPr="000D1E1A" w:rsidRDefault="00D502FB" w:rsidP="00103477">
            <w:pPr>
              <w:spacing w:line="312" w:lineRule="auto"/>
              <w:jc w:val="both"/>
              <w:rPr>
                <w:sz w:val="27"/>
                <w:szCs w:val="27"/>
              </w:rPr>
            </w:pPr>
            <w:r w:rsidRPr="000D1E1A">
              <w:rPr>
                <w:sz w:val="27"/>
                <w:szCs w:val="27"/>
              </w:rPr>
              <w:t>57</w:t>
            </w:r>
          </w:p>
        </w:tc>
        <w:tc>
          <w:tcPr>
            <w:tcW w:w="883" w:type="dxa"/>
            <w:vAlign w:val="center"/>
          </w:tcPr>
          <w:p w14:paraId="184A6B46" w14:textId="77777777" w:rsidR="00D502FB" w:rsidRPr="000D1E1A" w:rsidRDefault="00D502FB" w:rsidP="00103477">
            <w:pPr>
              <w:spacing w:line="312" w:lineRule="auto"/>
              <w:jc w:val="both"/>
              <w:rPr>
                <w:sz w:val="27"/>
                <w:szCs w:val="27"/>
              </w:rPr>
            </w:pPr>
            <w:r w:rsidRPr="000D1E1A">
              <w:rPr>
                <w:sz w:val="27"/>
                <w:szCs w:val="27"/>
              </w:rPr>
              <w:t>51</w:t>
            </w:r>
          </w:p>
        </w:tc>
      </w:tr>
      <w:tr w:rsidR="00C45F07" w:rsidRPr="000D1E1A" w14:paraId="1C8D9DDB" w14:textId="77777777" w:rsidTr="001F43E9">
        <w:trPr>
          <w:gridAfter w:val="1"/>
          <w:wAfter w:w="9" w:type="dxa"/>
          <w:jc w:val="center"/>
        </w:trPr>
        <w:tc>
          <w:tcPr>
            <w:tcW w:w="3009" w:type="dxa"/>
            <w:gridSpan w:val="2"/>
            <w:tcBorders>
              <w:bottom w:val="single" w:sz="4" w:space="0" w:color="auto"/>
            </w:tcBorders>
            <w:vAlign w:val="center"/>
          </w:tcPr>
          <w:p w14:paraId="3FE91DC2" w14:textId="77777777" w:rsidR="00D502FB" w:rsidRPr="000D1E1A" w:rsidRDefault="00D502FB" w:rsidP="00103477">
            <w:pPr>
              <w:spacing w:line="312" w:lineRule="auto"/>
              <w:jc w:val="both"/>
              <w:rPr>
                <w:sz w:val="27"/>
                <w:szCs w:val="27"/>
                <w:vertAlign w:val="superscript"/>
              </w:rPr>
            </w:pPr>
            <w:proofErr w:type="spellStart"/>
            <w:r w:rsidRPr="000D1E1A">
              <w:rPr>
                <w:sz w:val="27"/>
                <w:szCs w:val="27"/>
              </w:rPr>
              <w:t>Cộng</w:t>
            </w:r>
            <w:proofErr w:type="spellEnd"/>
            <w:r w:rsidRPr="000D1E1A">
              <w:rPr>
                <w:sz w:val="27"/>
                <w:szCs w:val="27"/>
              </w:rPr>
              <w:t xml:space="preserve"> </w:t>
            </w:r>
            <w:proofErr w:type="spellStart"/>
            <w:r w:rsidRPr="000D1E1A">
              <w:rPr>
                <w:sz w:val="27"/>
                <w:szCs w:val="27"/>
              </w:rPr>
              <w:t>hưởng</w:t>
            </w:r>
            <w:proofErr w:type="spellEnd"/>
            <w:r w:rsidRPr="000D1E1A">
              <w:rPr>
                <w:sz w:val="27"/>
                <w:szCs w:val="27"/>
              </w:rPr>
              <w:t xml:space="preserve"> </w:t>
            </w:r>
            <w:proofErr w:type="spellStart"/>
            <w:r w:rsidRPr="000D1E1A">
              <w:rPr>
                <w:sz w:val="27"/>
                <w:szCs w:val="27"/>
              </w:rPr>
              <w:t>tiếng</w:t>
            </w:r>
            <w:proofErr w:type="spellEnd"/>
            <w:r w:rsidRPr="000D1E1A">
              <w:rPr>
                <w:sz w:val="27"/>
                <w:szCs w:val="27"/>
              </w:rPr>
              <w:t xml:space="preserve"> </w:t>
            </w:r>
            <w:proofErr w:type="spellStart"/>
            <w:r w:rsidRPr="000D1E1A">
              <w:rPr>
                <w:sz w:val="27"/>
                <w:szCs w:val="27"/>
              </w:rPr>
              <w:t>ồn</w:t>
            </w:r>
            <w:proofErr w:type="spellEnd"/>
          </w:p>
        </w:tc>
        <w:tc>
          <w:tcPr>
            <w:tcW w:w="850" w:type="dxa"/>
            <w:tcBorders>
              <w:bottom w:val="single" w:sz="4" w:space="0" w:color="auto"/>
            </w:tcBorders>
            <w:vAlign w:val="center"/>
          </w:tcPr>
          <w:p w14:paraId="6D277982" w14:textId="77777777" w:rsidR="00D502FB" w:rsidRPr="000D1E1A" w:rsidRDefault="00D502FB" w:rsidP="00103477">
            <w:pPr>
              <w:spacing w:line="312" w:lineRule="auto"/>
              <w:jc w:val="both"/>
              <w:rPr>
                <w:sz w:val="27"/>
                <w:szCs w:val="27"/>
              </w:rPr>
            </w:pPr>
            <w:r w:rsidRPr="000D1E1A">
              <w:rPr>
                <w:sz w:val="27"/>
                <w:szCs w:val="27"/>
              </w:rPr>
              <w:t>109,3</w:t>
            </w:r>
          </w:p>
        </w:tc>
        <w:tc>
          <w:tcPr>
            <w:tcW w:w="851" w:type="dxa"/>
            <w:tcBorders>
              <w:bottom w:val="single" w:sz="4" w:space="0" w:color="auto"/>
            </w:tcBorders>
            <w:vAlign w:val="center"/>
          </w:tcPr>
          <w:p w14:paraId="1E6D6EDC" w14:textId="77777777" w:rsidR="00D502FB" w:rsidRPr="000D1E1A" w:rsidRDefault="00D502FB" w:rsidP="00103477">
            <w:pPr>
              <w:spacing w:line="312" w:lineRule="auto"/>
              <w:jc w:val="both"/>
              <w:rPr>
                <w:sz w:val="27"/>
                <w:szCs w:val="27"/>
              </w:rPr>
            </w:pPr>
            <w:r w:rsidRPr="000D1E1A">
              <w:rPr>
                <w:sz w:val="27"/>
                <w:szCs w:val="27"/>
              </w:rPr>
              <w:t>102,3</w:t>
            </w:r>
          </w:p>
        </w:tc>
        <w:tc>
          <w:tcPr>
            <w:tcW w:w="917" w:type="dxa"/>
            <w:tcBorders>
              <w:bottom w:val="single" w:sz="4" w:space="0" w:color="auto"/>
            </w:tcBorders>
            <w:vAlign w:val="center"/>
          </w:tcPr>
          <w:p w14:paraId="6742A07F" w14:textId="77777777" w:rsidR="00D502FB" w:rsidRPr="000D1E1A" w:rsidRDefault="00D502FB" w:rsidP="00103477">
            <w:pPr>
              <w:spacing w:line="312" w:lineRule="auto"/>
              <w:jc w:val="both"/>
              <w:rPr>
                <w:sz w:val="27"/>
                <w:szCs w:val="27"/>
              </w:rPr>
            </w:pPr>
            <w:r w:rsidRPr="000D1E1A">
              <w:rPr>
                <w:sz w:val="27"/>
                <w:szCs w:val="27"/>
              </w:rPr>
              <w:t>95,3</w:t>
            </w:r>
          </w:p>
        </w:tc>
        <w:tc>
          <w:tcPr>
            <w:tcW w:w="850" w:type="dxa"/>
            <w:tcBorders>
              <w:bottom w:val="single" w:sz="4" w:space="0" w:color="auto"/>
            </w:tcBorders>
            <w:vAlign w:val="center"/>
          </w:tcPr>
          <w:p w14:paraId="02141948" w14:textId="77777777" w:rsidR="00D502FB" w:rsidRPr="000D1E1A" w:rsidRDefault="00D502FB" w:rsidP="00103477">
            <w:pPr>
              <w:spacing w:line="312" w:lineRule="auto"/>
              <w:jc w:val="both"/>
              <w:rPr>
                <w:sz w:val="27"/>
                <w:szCs w:val="27"/>
              </w:rPr>
            </w:pPr>
            <w:r w:rsidRPr="000D1E1A">
              <w:rPr>
                <w:sz w:val="27"/>
                <w:szCs w:val="27"/>
              </w:rPr>
              <w:t>89</w:t>
            </w:r>
          </w:p>
        </w:tc>
        <w:tc>
          <w:tcPr>
            <w:tcW w:w="851" w:type="dxa"/>
            <w:tcBorders>
              <w:bottom w:val="single" w:sz="4" w:space="0" w:color="auto"/>
            </w:tcBorders>
            <w:vAlign w:val="center"/>
          </w:tcPr>
          <w:p w14:paraId="581A9D45" w14:textId="77777777" w:rsidR="00D502FB" w:rsidRPr="000D1E1A" w:rsidRDefault="00D502FB" w:rsidP="00103477">
            <w:pPr>
              <w:spacing w:line="312" w:lineRule="auto"/>
              <w:jc w:val="both"/>
              <w:rPr>
                <w:sz w:val="27"/>
                <w:szCs w:val="27"/>
              </w:rPr>
            </w:pPr>
            <w:r w:rsidRPr="000D1E1A">
              <w:rPr>
                <w:sz w:val="27"/>
                <w:szCs w:val="27"/>
              </w:rPr>
              <w:t>83,3</w:t>
            </w:r>
          </w:p>
        </w:tc>
        <w:tc>
          <w:tcPr>
            <w:tcW w:w="850" w:type="dxa"/>
            <w:tcBorders>
              <w:bottom w:val="single" w:sz="4" w:space="0" w:color="auto"/>
            </w:tcBorders>
            <w:vAlign w:val="center"/>
          </w:tcPr>
          <w:p w14:paraId="1010502A" w14:textId="77777777" w:rsidR="00D502FB" w:rsidRPr="000D1E1A" w:rsidRDefault="00D502FB" w:rsidP="00103477">
            <w:pPr>
              <w:spacing w:line="312" w:lineRule="auto"/>
              <w:jc w:val="both"/>
              <w:rPr>
                <w:sz w:val="27"/>
                <w:szCs w:val="27"/>
              </w:rPr>
            </w:pPr>
            <w:r w:rsidRPr="000D1E1A">
              <w:rPr>
                <w:sz w:val="27"/>
                <w:szCs w:val="27"/>
              </w:rPr>
              <w:t>77,3</w:t>
            </w:r>
          </w:p>
        </w:tc>
        <w:tc>
          <w:tcPr>
            <w:tcW w:w="883" w:type="dxa"/>
            <w:tcBorders>
              <w:bottom w:val="single" w:sz="4" w:space="0" w:color="auto"/>
            </w:tcBorders>
            <w:vAlign w:val="center"/>
          </w:tcPr>
          <w:p w14:paraId="5CE01B8B" w14:textId="77777777" w:rsidR="00D502FB" w:rsidRPr="000D1E1A" w:rsidRDefault="00D502FB" w:rsidP="00103477">
            <w:pPr>
              <w:spacing w:line="312" w:lineRule="auto"/>
              <w:jc w:val="both"/>
              <w:rPr>
                <w:sz w:val="27"/>
                <w:szCs w:val="27"/>
              </w:rPr>
            </w:pPr>
            <w:r w:rsidRPr="000D1E1A">
              <w:rPr>
                <w:sz w:val="27"/>
                <w:szCs w:val="27"/>
              </w:rPr>
              <w:t>73,2</w:t>
            </w:r>
          </w:p>
        </w:tc>
      </w:tr>
      <w:tr w:rsidR="00C45F07" w:rsidRPr="000D1E1A" w14:paraId="5C1DD65B" w14:textId="77777777" w:rsidTr="00D502FB">
        <w:trPr>
          <w:jc w:val="center"/>
        </w:trPr>
        <w:tc>
          <w:tcPr>
            <w:tcW w:w="3009" w:type="dxa"/>
            <w:gridSpan w:val="2"/>
            <w:tcBorders>
              <w:bottom w:val="single" w:sz="4" w:space="0" w:color="auto"/>
            </w:tcBorders>
            <w:vAlign w:val="center"/>
          </w:tcPr>
          <w:p w14:paraId="7FEDA5C8" w14:textId="77777777" w:rsidR="00D502FB" w:rsidRPr="000D1E1A" w:rsidRDefault="00D502FB" w:rsidP="00103477">
            <w:pPr>
              <w:spacing w:line="312" w:lineRule="auto"/>
              <w:jc w:val="both"/>
              <w:rPr>
                <w:b/>
                <w:sz w:val="27"/>
                <w:szCs w:val="27"/>
              </w:rPr>
            </w:pPr>
            <w:r w:rsidRPr="000D1E1A">
              <w:rPr>
                <w:b/>
                <w:sz w:val="27"/>
                <w:szCs w:val="27"/>
              </w:rPr>
              <w:t>QCVN 26:2010/BTNMT</w:t>
            </w:r>
          </w:p>
        </w:tc>
        <w:tc>
          <w:tcPr>
            <w:tcW w:w="6061" w:type="dxa"/>
            <w:gridSpan w:val="8"/>
            <w:tcBorders>
              <w:bottom w:val="single" w:sz="4" w:space="0" w:color="auto"/>
            </w:tcBorders>
            <w:vAlign w:val="center"/>
          </w:tcPr>
          <w:p w14:paraId="5AFDF7F2" w14:textId="77777777" w:rsidR="00D502FB" w:rsidRPr="000D1E1A" w:rsidRDefault="00D502FB" w:rsidP="00103477">
            <w:pPr>
              <w:spacing w:line="312" w:lineRule="auto"/>
              <w:jc w:val="both"/>
              <w:rPr>
                <w:sz w:val="27"/>
                <w:szCs w:val="27"/>
              </w:rPr>
            </w:pPr>
            <w:r w:rsidRPr="000D1E1A">
              <w:rPr>
                <w:sz w:val="27"/>
                <w:szCs w:val="27"/>
                <w:lang w:val="pt-BR"/>
              </w:rPr>
              <w:t>70 dBA (từ 6h đến 21h)</w:t>
            </w:r>
          </w:p>
        </w:tc>
      </w:tr>
    </w:tbl>
    <w:p w14:paraId="7FB539EC" w14:textId="3917D626" w:rsidR="00D502FB" w:rsidRPr="000D1E1A" w:rsidRDefault="00D502FB" w:rsidP="00103477">
      <w:pPr>
        <w:spacing w:line="312" w:lineRule="auto"/>
        <w:ind w:firstLine="567"/>
        <w:jc w:val="both"/>
        <w:rPr>
          <w:i/>
          <w:sz w:val="27"/>
          <w:szCs w:val="27"/>
          <w:u w:val="single"/>
        </w:rPr>
      </w:pPr>
      <w:bookmarkStart w:id="2064" w:name="_Toc231805374"/>
      <w:bookmarkStart w:id="2065" w:name="_Toc239044696"/>
      <w:bookmarkStart w:id="2066" w:name="_Toc241335556"/>
      <w:bookmarkStart w:id="2067" w:name="_Toc241340508"/>
      <w:proofErr w:type="spellStart"/>
      <w:r w:rsidRPr="000D1E1A">
        <w:rPr>
          <w:i/>
          <w:sz w:val="27"/>
          <w:szCs w:val="27"/>
        </w:rPr>
        <w:t>Ghi</w:t>
      </w:r>
      <w:proofErr w:type="spellEnd"/>
      <w:r w:rsidRPr="000D1E1A">
        <w:rPr>
          <w:i/>
          <w:sz w:val="27"/>
          <w:szCs w:val="27"/>
        </w:rPr>
        <w:t xml:space="preserve"> </w:t>
      </w:r>
      <w:proofErr w:type="spellStart"/>
      <w:r w:rsidRPr="000D1E1A">
        <w:rPr>
          <w:i/>
          <w:sz w:val="27"/>
          <w:szCs w:val="27"/>
        </w:rPr>
        <w:t>chú</w:t>
      </w:r>
      <w:proofErr w:type="spellEnd"/>
      <w:r w:rsidRPr="000D1E1A">
        <w:rPr>
          <w:i/>
          <w:sz w:val="27"/>
          <w:szCs w:val="27"/>
        </w:rPr>
        <w:t xml:space="preserve">: </w:t>
      </w:r>
      <w:proofErr w:type="spellStart"/>
      <w:r w:rsidRPr="000D1E1A">
        <w:rPr>
          <w:i/>
          <w:sz w:val="27"/>
          <w:szCs w:val="27"/>
        </w:rPr>
        <w:t>Mức</w:t>
      </w:r>
      <w:proofErr w:type="spellEnd"/>
      <w:r w:rsidRPr="000D1E1A">
        <w:rPr>
          <w:i/>
          <w:sz w:val="27"/>
          <w:szCs w:val="27"/>
        </w:rPr>
        <w:t xml:space="preserve"> </w:t>
      </w:r>
      <w:proofErr w:type="spellStart"/>
      <w:r w:rsidRPr="000D1E1A">
        <w:rPr>
          <w:i/>
          <w:sz w:val="27"/>
          <w:szCs w:val="27"/>
        </w:rPr>
        <w:t>ồn</w:t>
      </w:r>
      <w:proofErr w:type="spellEnd"/>
      <w:r w:rsidRPr="000D1E1A">
        <w:rPr>
          <w:i/>
          <w:sz w:val="27"/>
          <w:szCs w:val="27"/>
        </w:rPr>
        <w:t xml:space="preserve"> </w:t>
      </w:r>
      <w:proofErr w:type="spellStart"/>
      <w:r w:rsidRPr="000D1E1A">
        <w:rPr>
          <w:i/>
          <w:sz w:val="27"/>
          <w:szCs w:val="27"/>
        </w:rPr>
        <w:t>cộng</w:t>
      </w:r>
      <w:proofErr w:type="spellEnd"/>
      <w:r w:rsidRPr="000D1E1A">
        <w:rPr>
          <w:i/>
          <w:sz w:val="27"/>
          <w:szCs w:val="27"/>
        </w:rPr>
        <w:t xml:space="preserve"> </w:t>
      </w:r>
      <w:proofErr w:type="spellStart"/>
      <w:r w:rsidRPr="000D1E1A">
        <w:rPr>
          <w:i/>
          <w:sz w:val="27"/>
          <w:szCs w:val="27"/>
        </w:rPr>
        <w:t>hưởng</w:t>
      </w:r>
      <w:proofErr w:type="spellEnd"/>
      <w:r w:rsidRPr="000D1E1A">
        <w:rPr>
          <w:i/>
          <w:sz w:val="27"/>
          <w:szCs w:val="27"/>
        </w:rPr>
        <w:t xml:space="preserve"> </w:t>
      </w:r>
      <w:proofErr w:type="spellStart"/>
      <w:r w:rsidRPr="000D1E1A">
        <w:rPr>
          <w:i/>
          <w:sz w:val="27"/>
          <w:szCs w:val="27"/>
        </w:rPr>
        <w:t>được</w:t>
      </w:r>
      <w:proofErr w:type="spellEnd"/>
      <w:r w:rsidRPr="000D1E1A">
        <w:rPr>
          <w:i/>
          <w:sz w:val="27"/>
          <w:szCs w:val="27"/>
        </w:rPr>
        <w:t xml:space="preserve"> </w:t>
      </w:r>
      <w:proofErr w:type="spellStart"/>
      <w:r w:rsidRPr="000D1E1A">
        <w:rPr>
          <w:i/>
          <w:sz w:val="27"/>
          <w:szCs w:val="27"/>
        </w:rPr>
        <w:t>tính</w:t>
      </w:r>
      <w:proofErr w:type="spellEnd"/>
      <w:r w:rsidRPr="000D1E1A">
        <w:rPr>
          <w:i/>
          <w:sz w:val="27"/>
          <w:szCs w:val="27"/>
        </w:rPr>
        <w:t xml:space="preserve"> </w:t>
      </w:r>
      <w:proofErr w:type="spellStart"/>
      <w:r w:rsidRPr="000D1E1A">
        <w:rPr>
          <w:i/>
          <w:sz w:val="27"/>
          <w:szCs w:val="27"/>
        </w:rPr>
        <w:t>trong</w:t>
      </w:r>
      <w:proofErr w:type="spellEnd"/>
      <w:r w:rsidRPr="000D1E1A">
        <w:rPr>
          <w:i/>
          <w:sz w:val="27"/>
          <w:szCs w:val="27"/>
        </w:rPr>
        <w:t xml:space="preserve"> </w:t>
      </w:r>
      <w:proofErr w:type="spellStart"/>
      <w:r w:rsidRPr="000D1E1A">
        <w:rPr>
          <w:i/>
          <w:sz w:val="27"/>
          <w:szCs w:val="27"/>
        </w:rPr>
        <w:t>trường</w:t>
      </w:r>
      <w:proofErr w:type="spellEnd"/>
      <w:r w:rsidRPr="000D1E1A">
        <w:rPr>
          <w:i/>
          <w:sz w:val="27"/>
          <w:szCs w:val="27"/>
        </w:rPr>
        <w:t xml:space="preserve"> </w:t>
      </w:r>
      <w:proofErr w:type="spellStart"/>
      <w:r w:rsidRPr="000D1E1A">
        <w:rPr>
          <w:i/>
          <w:sz w:val="27"/>
          <w:szCs w:val="27"/>
        </w:rPr>
        <w:t>hợp</w:t>
      </w:r>
      <w:proofErr w:type="spellEnd"/>
      <w:r w:rsidRPr="000D1E1A">
        <w:rPr>
          <w:i/>
          <w:sz w:val="27"/>
          <w:szCs w:val="27"/>
        </w:rPr>
        <w:t xml:space="preserve"> </w:t>
      </w:r>
      <w:proofErr w:type="spellStart"/>
      <w:r w:rsidRPr="000D1E1A">
        <w:rPr>
          <w:i/>
          <w:sz w:val="27"/>
          <w:szCs w:val="27"/>
        </w:rPr>
        <w:t>tất</w:t>
      </w:r>
      <w:proofErr w:type="spellEnd"/>
      <w:r w:rsidRPr="000D1E1A">
        <w:rPr>
          <w:i/>
          <w:sz w:val="27"/>
          <w:szCs w:val="27"/>
        </w:rPr>
        <w:t xml:space="preserve"> </w:t>
      </w:r>
      <w:proofErr w:type="spellStart"/>
      <w:r w:rsidRPr="000D1E1A">
        <w:rPr>
          <w:i/>
          <w:sz w:val="27"/>
          <w:szCs w:val="27"/>
        </w:rPr>
        <w:t>cả</w:t>
      </w:r>
      <w:proofErr w:type="spellEnd"/>
      <w:r w:rsidRPr="000D1E1A">
        <w:rPr>
          <w:i/>
          <w:sz w:val="27"/>
          <w:szCs w:val="27"/>
        </w:rPr>
        <w:t xml:space="preserve"> </w:t>
      </w:r>
      <w:proofErr w:type="spellStart"/>
      <w:r w:rsidRPr="000D1E1A">
        <w:rPr>
          <w:i/>
          <w:sz w:val="27"/>
          <w:szCs w:val="27"/>
        </w:rPr>
        <w:t>các</w:t>
      </w:r>
      <w:proofErr w:type="spellEnd"/>
      <w:r w:rsidRPr="000D1E1A">
        <w:rPr>
          <w:i/>
          <w:sz w:val="27"/>
          <w:szCs w:val="27"/>
        </w:rPr>
        <w:t xml:space="preserve"> </w:t>
      </w:r>
      <w:proofErr w:type="spellStart"/>
      <w:r w:rsidRPr="000D1E1A">
        <w:rPr>
          <w:i/>
          <w:sz w:val="27"/>
          <w:szCs w:val="27"/>
        </w:rPr>
        <w:t>máy</w:t>
      </w:r>
      <w:proofErr w:type="spellEnd"/>
      <w:r w:rsidRPr="000D1E1A">
        <w:rPr>
          <w:i/>
          <w:sz w:val="27"/>
          <w:szCs w:val="27"/>
        </w:rPr>
        <w:t xml:space="preserve"> </w:t>
      </w:r>
      <w:proofErr w:type="spellStart"/>
      <w:r w:rsidRPr="000D1E1A">
        <w:rPr>
          <w:i/>
          <w:sz w:val="27"/>
          <w:szCs w:val="27"/>
        </w:rPr>
        <w:t>trên</w:t>
      </w:r>
      <w:proofErr w:type="spellEnd"/>
      <w:r w:rsidRPr="000D1E1A">
        <w:rPr>
          <w:i/>
          <w:sz w:val="27"/>
          <w:szCs w:val="27"/>
        </w:rPr>
        <w:t xml:space="preserve"> </w:t>
      </w:r>
      <w:proofErr w:type="spellStart"/>
      <w:r w:rsidRPr="000D1E1A">
        <w:rPr>
          <w:i/>
          <w:sz w:val="27"/>
          <w:szCs w:val="27"/>
        </w:rPr>
        <w:t>cùng</w:t>
      </w:r>
      <w:proofErr w:type="spellEnd"/>
      <w:r w:rsidRPr="000D1E1A">
        <w:rPr>
          <w:i/>
          <w:sz w:val="27"/>
          <w:szCs w:val="27"/>
        </w:rPr>
        <w:t xml:space="preserve"> </w:t>
      </w:r>
      <w:proofErr w:type="spellStart"/>
      <w:r w:rsidRPr="000D1E1A">
        <w:rPr>
          <w:i/>
          <w:sz w:val="27"/>
          <w:szCs w:val="27"/>
        </w:rPr>
        <w:t>hoạt</w:t>
      </w:r>
      <w:proofErr w:type="spellEnd"/>
      <w:r w:rsidRPr="000D1E1A">
        <w:rPr>
          <w:i/>
          <w:sz w:val="27"/>
          <w:szCs w:val="27"/>
        </w:rPr>
        <w:t xml:space="preserve"> </w:t>
      </w:r>
      <w:proofErr w:type="spellStart"/>
      <w:r w:rsidRPr="000D1E1A">
        <w:rPr>
          <w:i/>
          <w:sz w:val="27"/>
          <w:szCs w:val="27"/>
        </w:rPr>
        <w:t>động</w:t>
      </w:r>
      <w:proofErr w:type="spellEnd"/>
      <w:r w:rsidRPr="000D1E1A">
        <w:rPr>
          <w:i/>
          <w:sz w:val="27"/>
          <w:szCs w:val="27"/>
        </w:rPr>
        <w:t xml:space="preserve"> </w:t>
      </w:r>
      <w:proofErr w:type="spellStart"/>
      <w:r w:rsidRPr="000D1E1A">
        <w:rPr>
          <w:i/>
          <w:sz w:val="27"/>
          <w:szCs w:val="27"/>
        </w:rPr>
        <w:t>đồng</w:t>
      </w:r>
      <w:proofErr w:type="spellEnd"/>
      <w:r w:rsidRPr="000D1E1A">
        <w:rPr>
          <w:i/>
          <w:sz w:val="27"/>
          <w:szCs w:val="27"/>
        </w:rPr>
        <w:t xml:space="preserve"> </w:t>
      </w:r>
      <w:proofErr w:type="spellStart"/>
      <w:r w:rsidRPr="000D1E1A">
        <w:rPr>
          <w:i/>
          <w:sz w:val="27"/>
          <w:szCs w:val="27"/>
        </w:rPr>
        <w:t>thời</w:t>
      </w:r>
      <w:proofErr w:type="spellEnd"/>
      <w:r w:rsidRPr="000D1E1A">
        <w:rPr>
          <w:i/>
          <w:sz w:val="27"/>
          <w:szCs w:val="27"/>
        </w:rPr>
        <w:t xml:space="preserve">. Quy </w:t>
      </w:r>
      <w:proofErr w:type="spellStart"/>
      <w:r w:rsidRPr="000D1E1A">
        <w:rPr>
          <w:i/>
          <w:sz w:val="27"/>
          <w:szCs w:val="27"/>
        </w:rPr>
        <w:t>tắc</w:t>
      </w:r>
      <w:proofErr w:type="spellEnd"/>
      <w:r w:rsidRPr="000D1E1A">
        <w:rPr>
          <w:i/>
          <w:sz w:val="27"/>
          <w:szCs w:val="27"/>
        </w:rPr>
        <w:t xml:space="preserve"> </w:t>
      </w:r>
      <w:proofErr w:type="spellStart"/>
      <w:r w:rsidRPr="000D1E1A">
        <w:rPr>
          <w:i/>
          <w:sz w:val="27"/>
          <w:szCs w:val="27"/>
        </w:rPr>
        <w:t>đặc</w:t>
      </w:r>
      <w:proofErr w:type="spellEnd"/>
      <w:r w:rsidRPr="000D1E1A">
        <w:rPr>
          <w:i/>
          <w:sz w:val="27"/>
          <w:szCs w:val="27"/>
        </w:rPr>
        <w:t xml:space="preserve"> </w:t>
      </w:r>
      <w:proofErr w:type="spellStart"/>
      <w:r w:rsidRPr="000D1E1A">
        <w:rPr>
          <w:i/>
          <w:sz w:val="27"/>
          <w:szCs w:val="27"/>
        </w:rPr>
        <w:t>biệt</w:t>
      </w:r>
      <w:proofErr w:type="spellEnd"/>
      <w:r w:rsidRPr="000D1E1A">
        <w:rPr>
          <w:i/>
          <w:sz w:val="27"/>
          <w:szCs w:val="27"/>
        </w:rPr>
        <w:t xml:space="preserve"> </w:t>
      </w:r>
      <w:proofErr w:type="spellStart"/>
      <w:r w:rsidRPr="000D1E1A">
        <w:rPr>
          <w:i/>
          <w:sz w:val="27"/>
          <w:szCs w:val="27"/>
        </w:rPr>
        <w:t>áp</w:t>
      </w:r>
      <w:proofErr w:type="spellEnd"/>
      <w:r w:rsidRPr="000D1E1A">
        <w:rPr>
          <w:i/>
          <w:sz w:val="27"/>
          <w:szCs w:val="27"/>
        </w:rPr>
        <w:t xml:space="preserve"> </w:t>
      </w:r>
      <w:proofErr w:type="spellStart"/>
      <w:r w:rsidRPr="000D1E1A">
        <w:rPr>
          <w:i/>
          <w:sz w:val="27"/>
          <w:szCs w:val="27"/>
        </w:rPr>
        <w:t>dụng</w:t>
      </w:r>
      <w:proofErr w:type="spellEnd"/>
      <w:r w:rsidRPr="000D1E1A">
        <w:rPr>
          <w:i/>
          <w:sz w:val="27"/>
          <w:szCs w:val="27"/>
        </w:rPr>
        <w:t xml:space="preserve"> </w:t>
      </w:r>
      <w:proofErr w:type="spellStart"/>
      <w:r w:rsidRPr="000D1E1A">
        <w:rPr>
          <w:i/>
          <w:sz w:val="27"/>
          <w:szCs w:val="27"/>
        </w:rPr>
        <w:t>đối</w:t>
      </w:r>
      <w:proofErr w:type="spellEnd"/>
      <w:r w:rsidRPr="000D1E1A">
        <w:rPr>
          <w:i/>
          <w:sz w:val="27"/>
          <w:szCs w:val="27"/>
        </w:rPr>
        <w:t xml:space="preserve"> </w:t>
      </w:r>
      <w:proofErr w:type="spellStart"/>
      <w:r w:rsidRPr="000D1E1A">
        <w:rPr>
          <w:i/>
          <w:sz w:val="27"/>
          <w:szCs w:val="27"/>
        </w:rPr>
        <w:t>với</w:t>
      </w:r>
      <w:proofErr w:type="spellEnd"/>
      <w:r w:rsidRPr="000D1E1A">
        <w:rPr>
          <w:i/>
          <w:sz w:val="27"/>
          <w:szCs w:val="27"/>
        </w:rPr>
        <w:t xml:space="preserve"> </w:t>
      </w:r>
      <w:proofErr w:type="spellStart"/>
      <w:r w:rsidRPr="000D1E1A">
        <w:rPr>
          <w:i/>
          <w:sz w:val="27"/>
          <w:szCs w:val="27"/>
        </w:rPr>
        <w:t>việc</w:t>
      </w:r>
      <w:proofErr w:type="spellEnd"/>
      <w:r w:rsidRPr="000D1E1A">
        <w:rPr>
          <w:i/>
          <w:sz w:val="27"/>
          <w:szCs w:val="27"/>
        </w:rPr>
        <w:t xml:space="preserve"> </w:t>
      </w:r>
      <w:proofErr w:type="spellStart"/>
      <w:r w:rsidRPr="000D1E1A">
        <w:rPr>
          <w:i/>
          <w:sz w:val="27"/>
          <w:szCs w:val="27"/>
        </w:rPr>
        <w:t>cộng</w:t>
      </w:r>
      <w:proofErr w:type="spellEnd"/>
      <w:r w:rsidRPr="000D1E1A">
        <w:rPr>
          <w:i/>
          <w:sz w:val="27"/>
          <w:szCs w:val="27"/>
        </w:rPr>
        <w:t xml:space="preserve"> </w:t>
      </w:r>
      <w:proofErr w:type="spellStart"/>
      <w:r w:rsidRPr="000D1E1A">
        <w:rPr>
          <w:i/>
          <w:sz w:val="27"/>
          <w:szCs w:val="27"/>
        </w:rPr>
        <w:t>hưởng</w:t>
      </w:r>
      <w:proofErr w:type="spellEnd"/>
      <w:r w:rsidRPr="000D1E1A">
        <w:rPr>
          <w:i/>
          <w:sz w:val="27"/>
          <w:szCs w:val="27"/>
        </w:rPr>
        <w:t xml:space="preserve"> </w:t>
      </w:r>
      <w:proofErr w:type="spellStart"/>
      <w:r w:rsidRPr="000D1E1A">
        <w:rPr>
          <w:i/>
          <w:sz w:val="27"/>
          <w:szCs w:val="27"/>
        </w:rPr>
        <w:t>tiếng</w:t>
      </w:r>
      <w:proofErr w:type="spellEnd"/>
      <w:r w:rsidRPr="000D1E1A">
        <w:rPr>
          <w:i/>
          <w:sz w:val="27"/>
          <w:szCs w:val="27"/>
        </w:rPr>
        <w:t xml:space="preserve"> </w:t>
      </w:r>
      <w:proofErr w:type="spellStart"/>
      <w:r w:rsidRPr="000D1E1A">
        <w:rPr>
          <w:i/>
          <w:sz w:val="27"/>
          <w:szCs w:val="27"/>
        </w:rPr>
        <w:t>ồn</w:t>
      </w:r>
      <w:proofErr w:type="spellEnd"/>
      <w:r w:rsidRPr="000D1E1A">
        <w:rPr>
          <w:i/>
          <w:sz w:val="27"/>
          <w:szCs w:val="27"/>
        </w:rPr>
        <w:t xml:space="preserve">: Hai </w:t>
      </w:r>
      <w:proofErr w:type="spellStart"/>
      <w:r w:rsidRPr="000D1E1A">
        <w:rPr>
          <w:i/>
          <w:sz w:val="27"/>
          <w:szCs w:val="27"/>
        </w:rPr>
        <w:t>máy</w:t>
      </w:r>
      <w:proofErr w:type="spellEnd"/>
      <w:r w:rsidRPr="000D1E1A">
        <w:rPr>
          <w:i/>
          <w:sz w:val="27"/>
          <w:szCs w:val="27"/>
        </w:rPr>
        <w:t xml:space="preserve"> </w:t>
      </w:r>
      <w:proofErr w:type="spellStart"/>
      <w:r w:rsidRPr="000D1E1A">
        <w:rPr>
          <w:i/>
          <w:sz w:val="27"/>
          <w:szCs w:val="27"/>
        </w:rPr>
        <w:t>đang</w:t>
      </w:r>
      <w:proofErr w:type="spellEnd"/>
      <w:r w:rsidRPr="000D1E1A">
        <w:rPr>
          <w:i/>
          <w:sz w:val="27"/>
          <w:szCs w:val="27"/>
        </w:rPr>
        <w:t xml:space="preserve"> </w:t>
      </w:r>
      <w:proofErr w:type="spellStart"/>
      <w:r w:rsidRPr="000D1E1A">
        <w:rPr>
          <w:i/>
          <w:sz w:val="27"/>
          <w:szCs w:val="27"/>
        </w:rPr>
        <w:t>vận</w:t>
      </w:r>
      <w:proofErr w:type="spellEnd"/>
      <w:r w:rsidRPr="000D1E1A">
        <w:rPr>
          <w:i/>
          <w:sz w:val="27"/>
          <w:szCs w:val="27"/>
        </w:rPr>
        <w:t xml:space="preserve"> </w:t>
      </w:r>
      <w:proofErr w:type="spellStart"/>
      <w:r w:rsidRPr="000D1E1A">
        <w:rPr>
          <w:i/>
          <w:sz w:val="27"/>
          <w:szCs w:val="27"/>
        </w:rPr>
        <w:t>hành</w:t>
      </w:r>
      <w:proofErr w:type="spellEnd"/>
      <w:r w:rsidRPr="000D1E1A">
        <w:rPr>
          <w:i/>
          <w:sz w:val="27"/>
          <w:szCs w:val="27"/>
        </w:rPr>
        <w:t xml:space="preserve"> ở </w:t>
      </w:r>
      <w:proofErr w:type="spellStart"/>
      <w:r w:rsidRPr="000D1E1A">
        <w:rPr>
          <w:i/>
          <w:sz w:val="27"/>
          <w:szCs w:val="27"/>
        </w:rPr>
        <w:t>cùng</w:t>
      </w:r>
      <w:proofErr w:type="spellEnd"/>
      <w:r w:rsidRPr="000D1E1A">
        <w:rPr>
          <w:i/>
          <w:sz w:val="27"/>
          <w:szCs w:val="27"/>
        </w:rPr>
        <w:t xml:space="preserve"> </w:t>
      </w:r>
      <w:proofErr w:type="spellStart"/>
      <w:r w:rsidRPr="000D1E1A">
        <w:rPr>
          <w:i/>
          <w:sz w:val="27"/>
          <w:szCs w:val="27"/>
        </w:rPr>
        <w:t>cấp</w:t>
      </w:r>
      <w:proofErr w:type="spellEnd"/>
      <w:r w:rsidRPr="000D1E1A">
        <w:rPr>
          <w:i/>
          <w:sz w:val="27"/>
          <w:szCs w:val="27"/>
        </w:rPr>
        <w:t xml:space="preserve"> </w:t>
      </w:r>
      <w:proofErr w:type="spellStart"/>
      <w:r w:rsidRPr="000D1E1A">
        <w:rPr>
          <w:i/>
          <w:sz w:val="27"/>
          <w:szCs w:val="27"/>
        </w:rPr>
        <w:t>độ</w:t>
      </w:r>
      <w:proofErr w:type="spellEnd"/>
      <w:r w:rsidRPr="000D1E1A">
        <w:rPr>
          <w:i/>
          <w:sz w:val="27"/>
          <w:szCs w:val="27"/>
        </w:rPr>
        <w:t xml:space="preserve"> </w:t>
      </w:r>
      <w:proofErr w:type="spellStart"/>
      <w:r w:rsidRPr="000D1E1A">
        <w:rPr>
          <w:i/>
          <w:sz w:val="27"/>
          <w:szCs w:val="27"/>
        </w:rPr>
        <w:t>ồn</w:t>
      </w:r>
      <w:proofErr w:type="spellEnd"/>
      <w:r w:rsidRPr="000D1E1A">
        <w:rPr>
          <w:i/>
          <w:sz w:val="27"/>
          <w:szCs w:val="27"/>
        </w:rPr>
        <w:t xml:space="preserve"> </w:t>
      </w:r>
      <w:proofErr w:type="spellStart"/>
      <w:r w:rsidRPr="000D1E1A">
        <w:rPr>
          <w:i/>
          <w:sz w:val="27"/>
          <w:szCs w:val="27"/>
        </w:rPr>
        <w:t>sẽ</w:t>
      </w:r>
      <w:proofErr w:type="spellEnd"/>
      <w:r w:rsidRPr="000D1E1A">
        <w:rPr>
          <w:i/>
          <w:sz w:val="27"/>
          <w:szCs w:val="27"/>
        </w:rPr>
        <w:t xml:space="preserve"> </w:t>
      </w:r>
      <w:proofErr w:type="spellStart"/>
      <w:r w:rsidRPr="000D1E1A">
        <w:rPr>
          <w:i/>
          <w:sz w:val="27"/>
          <w:szCs w:val="27"/>
        </w:rPr>
        <w:t>làm</w:t>
      </w:r>
      <w:proofErr w:type="spellEnd"/>
      <w:r w:rsidRPr="000D1E1A">
        <w:rPr>
          <w:i/>
          <w:sz w:val="27"/>
          <w:szCs w:val="27"/>
        </w:rPr>
        <w:t xml:space="preserve"> </w:t>
      </w:r>
      <w:proofErr w:type="spellStart"/>
      <w:r w:rsidRPr="000D1E1A">
        <w:rPr>
          <w:i/>
          <w:sz w:val="27"/>
          <w:szCs w:val="27"/>
        </w:rPr>
        <w:t>tăng</w:t>
      </w:r>
      <w:proofErr w:type="spellEnd"/>
      <w:r w:rsidRPr="000D1E1A">
        <w:rPr>
          <w:i/>
          <w:sz w:val="27"/>
          <w:szCs w:val="27"/>
        </w:rPr>
        <w:t xml:space="preserve"> </w:t>
      </w:r>
      <w:proofErr w:type="spellStart"/>
      <w:r w:rsidRPr="000D1E1A">
        <w:rPr>
          <w:i/>
          <w:sz w:val="27"/>
          <w:szCs w:val="27"/>
        </w:rPr>
        <w:t>mức</w:t>
      </w:r>
      <w:proofErr w:type="spellEnd"/>
      <w:r w:rsidRPr="000D1E1A">
        <w:rPr>
          <w:i/>
          <w:sz w:val="27"/>
          <w:szCs w:val="27"/>
        </w:rPr>
        <w:t xml:space="preserve"> </w:t>
      </w:r>
      <w:proofErr w:type="spellStart"/>
      <w:r w:rsidRPr="000D1E1A">
        <w:rPr>
          <w:i/>
          <w:sz w:val="27"/>
          <w:szCs w:val="27"/>
        </w:rPr>
        <w:t>độ</w:t>
      </w:r>
      <w:proofErr w:type="spellEnd"/>
      <w:r w:rsidRPr="000D1E1A">
        <w:rPr>
          <w:i/>
          <w:sz w:val="27"/>
          <w:szCs w:val="27"/>
        </w:rPr>
        <w:t xml:space="preserve"> </w:t>
      </w:r>
      <w:proofErr w:type="spellStart"/>
      <w:r w:rsidRPr="000D1E1A">
        <w:rPr>
          <w:i/>
          <w:sz w:val="27"/>
          <w:szCs w:val="27"/>
        </w:rPr>
        <w:t>tổng</w:t>
      </w:r>
      <w:proofErr w:type="spellEnd"/>
      <w:r w:rsidRPr="000D1E1A">
        <w:rPr>
          <w:i/>
          <w:sz w:val="27"/>
          <w:szCs w:val="27"/>
        </w:rPr>
        <w:t xml:space="preserve"> </w:t>
      </w:r>
      <w:proofErr w:type="spellStart"/>
      <w:r w:rsidRPr="000D1E1A">
        <w:rPr>
          <w:i/>
          <w:sz w:val="27"/>
          <w:szCs w:val="27"/>
        </w:rPr>
        <w:t>thể</w:t>
      </w:r>
      <w:proofErr w:type="spellEnd"/>
      <w:r w:rsidRPr="000D1E1A">
        <w:rPr>
          <w:i/>
          <w:sz w:val="27"/>
          <w:szCs w:val="27"/>
        </w:rPr>
        <w:t xml:space="preserve"> </w:t>
      </w:r>
      <w:proofErr w:type="spellStart"/>
      <w:r w:rsidRPr="000D1E1A">
        <w:rPr>
          <w:i/>
          <w:sz w:val="27"/>
          <w:szCs w:val="27"/>
        </w:rPr>
        <w:t>là</w:t>
      </w:r>
      <w:proofErr w:type="spellEnd"/>
      <w:r w:rsidRPr="000D1E1A">
        <w:rPr>
          <w:i/>
          <w:sz w:val="27"/>
          <w:szCs w:val="27"/>
        </w:rPr>
        <w:t xml:space="preserve"> 3 dBA. </w:t>
      </w:r>
      <w:proofErr w:type="spellStart"/>
      <w:r w:rsidRPr="000D1E1A">
        <w:rPr>
          <w:i/>
          <w:sz w:val="27"/>
          <w:szCs w:val="27"/>
        </w:rPr>
        <w:t>Nếu</w:t>
      </w:r>
      <w:proofErr w:type="spellEnd"/>
      <w:r w:rsidRPr="000D1E1A">
        <w:rPr>
          <w:i/>
          <w:sz w:val="27"/>
          <w:szCs w:val="27"/>
        </w:rPr>
        <w:t xml:space="preserve"> </w:t>
      </w:r>
      <w:proofErr w:type="spellStart"/>
      <w:r w:rsidRPr="000D1E1A">
        <w:rPr>
          <w:i/>
          <w:sz w:val="27"/>
          <w:szCs w:val="27"/>
        </w:rPr>
        <w:t>sự</w:t>
      </w:r>
      <w:proofErr w:type="spellEnd"/>
      <w:r w:rsidRPr="000D1E1A">
        <w:rPr>
          <w:i/>
          <w:sz w:val="27"/>
          <w:szCs w:val="27"/>
        </w:rPr>
        <w:t xml:space="preserve"> </w:t>
      </w:r>
      <w:proofErr w:type="spellStart"/>
      <w:r w:rsidRPr="000D1E1A">
        <w:rPr>
          <w:i/>
          <w:sz w:val="27"/>
          <w:szCs w:val="27"/>
        </w:rPr>
        <w:t>khác</w:t>
      </w:r>
      <w:proofErr w:type="spellEnd"/>
      <w:r w:rsidRPr="000D1E1A">
        <w:rPr>
          <w:i/>
          <w:sz w:val="27"/>
          <w:szCs w:val="27"/>
        </w:rPr>
        <w:t xml:space="preserve"> </w:t>
      </w:r>
      <w:proofErr w:type="spellStart"/>
      <w:r w:rsidRPr="000D1E1A">
        <w:rPr>
          <w:i/>
          <w:sz w:val="27"/>
          <w:szCs w:val="27"/>
        </w:rPr>
        <w:t>biệt</w:t>
      </w:r>
      <w:proofErr w:type="spellEnd"/>
      <w:r w:rsidRPr="000D1E1A">
        <w:rPr>
          <w:i/>
          <w:sz w:val="27"/>
          <w:szCs w:val="27"/>
        </w:rPr>
        <w:t xml:space="preserve"> </w:t>
      </w:r>
      <w:proofErr w:type="spellStart"/>
      <w:r w:rsidRPr="000D1E1A">
        <w:rPr>
          <w:i/>
          <w:sz w:val="27"/>
          <w:szCs w:val="27"/>
        </w:rPr>
        <w:t>giữa</w:t>
      </w:r>
      <w:proofErr w:type="spellEnd"/>
      <w:r w:rsidRPr="000D1E1A">
        <w:rPr>
          <w:i/>
          <w:sz w:val="27"/>
          <w:szCs w:val="27"/>
        </w:rPr>
        <w:t xml:space="preserve"> </w:t>
      </w:r>
      <w:proofErr w:type="spellStart"/>
      <w:r w:rsidRPr="000D1E1A">
        <w:rPr>
          <w:i/>
          <w:sz w:val="27"/>
          <w:szCs w:val="27"/>
        </w:rPr>
        <w:t>hai</w:t>
      </w:r>
      <w:proofErr w:type="spellEnd"/>
      <w:r w:rsidRPr="000D1E1A">
        <w:rPr>
          <w:i/>
          <w:sz w:val="27"/>
          <w:szCs w:val="27"/>
        </w:rPr>
        <w:t xml:space="preserve"> </w:t>
      </w:r>
      <w:proofErr w:type="spellStart"/>
      <w:r w:rsidRPr="000D1E1A">
        <w:rPr>
          <w:i/>
          <w:sz w:val="27"/>
          <w:szCs w:val="27"/>
        </w:rPr>
        <w:t>nguồn</w:t>
      </w:r>
      <w:proofErr w:type="spellEnd"/>
      <w:r w:rsidRPr="000D1E1A">
        <w:rPr>
          <w:i/>
          <w:sz w:val="27"/>
          <w:szCs w:val="27"/>
        </w:rPr>
        <w:t xml:space="preserve"> </w:t>
      </w:r>
      <w:proofErr w:type="spellStart"/>
      <w:r w:rsidRPr="000D1E1A">
        <w:rPr>
          <w:i/>
          <w:sz w:val="27"/>
          <w:szCs w:val="27"/>
        </w:rPr>
        <w:t>phát</w:t>
      </w:r>
      <w:proofErr w:type="spellEnd"/>
      <w:r w:rsidRPr="000D1E1A">
        <w:rPr>
          <w:i/>
          <w:sz w:val="27"/>
          <w:szCs w:val="27"/>
        </w:rPr>
        <w:t xml:space="preserve"> </w:t>
      </w:r>
      <w:proofErr w:type="spellStart"/>
      <w:r w:rsidRPr="000D1E1A">
        <w:rPr>
          <w:i/>
          <w:sz w:val="27"/>
          <w:szCs w:val="27"/>
        </w:rPr>
        <w:t>tiếng</w:t>
      </w:r>
      <w:proofErr w:type="spellEnd"/>
      <w:r w:rsidRPr="000D1E1A">
        <w:rPr>
          <w:i/>
          <w:sz w:val="27"/>
          <w:szCs w:val="27"/>
        </w:rPr>
        <w:t xml:space="preserve"> </w:t>
      </w:r>
      <w:proofErr w:type="spellStart"/>
      <w:r w:rsidRPr="000D1E1A">
        <w:rPr>
          <w:i/>
          <w:sz w:val="27"/>
          <w:szCs w:val="27"/>
        </w:rPr>
        <w:t>ồn</w:t>
      </w:r>
      <w:proofErr w:type="spellEnd"/>
      <w:r w:rsidRPr="000D1E1A">
        <w:rPr>
          <w:i/>
          <w:sz w:val="27"/>
          <w:szCs w:val="27"/>
        </w:rPr>
        <w:t xml:space="preserve"> </w:t>
      </w:r>
      <w:proofErr w:type="spellStart"/>
      <w:r w:rsidRPr="000D1E1A">
        <w:rPr>
          <w:i/>
          <w:sz w:val="27"/>
          <w:szCs w:val="27"/>
        </w:rPr>
        <w:t>là</w:t>
      </w:r>
      <w:proofErr w:type="spellEnd"/>
      <w:r w:rsidRPr="000D1E1A">
        <w:rPr>
          <w:i/>
          <w:sz w:val="27"/>
          <w:szCs w:val="27"/>
        </w:rPr>
        <w:t xml:space="preserve"> 10 dBA </w:t>
      </w:r>
      <w:proofErr w:type="spellStart"/>
      <w:r w:rsidRPr="000D1E1A">
        <w:rPr>
          <w:i/>
          <w:sz w:val="27"/>
          <w:szCs w:val="27"/>
        </w:rPr>
        <w:t>trở</w:t>
      </w:r>
      <w:proofErr w:type="spellEnd"/>
      <w:r w:rsidRPr="000D1E1A">
        <w:rPr>
          <w:i/>
          <w:sz w:val="27"/>
          <w:szCs w:val="27"/>
        </w:rPr>
        <w:t xml:space="preserve"> </w:t>
      </w:r>
      <w:proofErr w:type="spellStart"/>
      <w:r w:rsidRPr="000D1E1A">
        <w:rPr>
          <w:i/>
          <w:sz w:val="27"/>
          <w:szCs w:val="27"/>
        </w:rPr>
        <w:t>lên</w:t>
      </w:r>
      <w:proofErr w:type="spellEnd"/>
      <w:r w:rsidRPr="000D1E1A">
        <w:rPr>
          <w:i/>
          <w:sz w:val="27"/>
          <w:szCs w:val="27"/>
        </w:rPr>
        <w:t xml:space="preserve"> </w:t>
      </w:r>
      <w:proofErr w:type="spellStart"/>
      <w:r w:rsidRPr="000D1E1A">
        <w:rPr>
          <w:i/>
          <w:sz w:val="27"/>
          <w:szCs w:val="27"/>
        </w:rPr>
        <w:t>thì</w:t>
      </w:r>
      <w:proofErr w:type="spellEnd"/>
      <w:r w:rsidRPr="000D1E1A">
        <w:rPr>
          <w:i/>
          <w:sz w:val="27"/>
          <w:szCs w:val="27"/>
        </w:rPr>
        <w:t xml:space="preserve"> </w:t>
      </w:r>
      <w:proofErr w:type="spellStart"/>
      <w:r w:rsidRPr="000D1E1A">
        <w:rPr>
          <w:i/>
          <w:sz w:val="27"/>
          <w:szCs w:val="27"/>
        </w:rPr>
        <w:t>chúng</w:t>
      </w:r>
      <w:proofErr w:type="spellEnd"/>
      <w:r w:rsidRPr="000D1E1A">
        <w:rPr>
          <w:i/>
          <w:sz w:val="27"/>
          <w:szCs w:val="27"/>
        </w:rPr>
        <w:t xml:space="preserve"> </w:t>
      </w:r>
      <w:proofErr w:type="spellStart"/>
      <w:r w:rsidRPr="000D1E1A">
        <w:rPr>
          <w:i/>
          <w:sz w:val="27"/>
          <w:szCs w:val="27"/>
        </w:rPr>
        <w:t>sẽ</w:t>
      </w:r>
      <w:proofErr w:type="spellEnd"/>
      <w:r w:rsidRPr="000D1E1A">
        <w:rPr>
          <w:i/>
          <w:sz w:val="27"/>
          <w:szCs w:val="27"/>
        </w:rPr>
        <w:t xml:space="preserve"> </w:t>
      </w:r>
      <w:proofErr w:type="spellStart"/>
      <w:r w:rsidRPr="000D1E1A">
        <w:rPr>
          <w:i/>
          <w:sz w:val="27"/>
          <w:szCs w:val="27"/>
        </w:rPr>
        <w:t>không</w:t>
      </w:r>
      <w:proofErr w:type="spellEnd"/>
      <w:r w:rsidRPr="000D1E1A">
        <w:rPr>
          <w:i/>
          <w:sz w:val="27"/>
          <w:szCs w:val="27"/>
        </w:rPr>
        <w:t xml:space="preserve"> </w:t>
      </w:r>
      <w:proofErr w:type="spellStart"/>
      <w:r w:rsidRPr="000D1E1A">
        <w:rPr>
          <w:i/>
          <w:sz w:val="27"/>
          <w:szCs w:val="27"/>
        </w:rPr>
        <w:t>nâng</w:t>
      </w:r>
      <w:proofErr w:type="spellEnd"/>
      <w:r w:rsidRPr="000D1E1A">
        <w:rPr>
          <w:i/>
          <w:sz w:val="27"/>
          <w:szCs w:val="27"/>
        </w:rPr>
        <w:t xml:space="preserve"> </w:t>
      </w:r>
      <w:proofErr w:type="spellStart"/>
      <w:r w:rsidRPr="000D1E1A">
        <w:rPr>
          <w:i/>
          <w:sz w:val="27"/>
          <w:szCs w:val="27"/>
        </w:rPr>
        <w:t>mức</w:t>
      </w:r>
      <w:proofErr w:type="spellEnd"/>
      <w:r w:rsidRPr="000D1E1A">
        <w:rPr>
          <w:i/>
          <w:sz w:val="27"/>
          <w:szCs w:val="27"/>
        </w:rPr>
        <w:t xml:space="preserve"> </w:t>
      </w:r>
      <w:proofErr w:type="spellStart"/>
      <w:r w:rsidRPr="000D1E1A">
        <w:rPr>
          <w:i/>
          <w:sz w:val="27"/>
          <w:szCs w:val="27"/>
        </w:rPr>
        <w:t>độ</w:t>
      </w:r>
      <w:proofErr w:type="spellEnd"/>
      <w:r w:rsidRPr="000D1E1A">
        <w:rPr>
          <w:i/>
          <w:sz w:val="27"/>
          <w:szCs w:val="27"/>
        </w:rPr>
        <w:t xml:space="preserve"> </w:t>
      </w:r>
      <w:proofErr w:type="spellStart"/>
      <w:r w:rsidRPr="000D1E1A">
        <w:rPr>
          <w:i/>
          <w:sz w:val="27"/>
          <w:szCs w:val="27"/>
        </w:rPr>
        <w:t>ồn</w:t>
      </w:r>
      <w:proofErr w:type="spellEnd"/>
      <w:r w:rsidRPr="000D1E1A">
        <w:rPr>
          <w:i/>
          <w:sz w:val="27"/>
          <w:szCs w:val="27"/>
        </w:rPr>
        <w:t xml:space="preserve"> </w:t>
      </w:r>
      <w:proofErr w:type="spellStart"/>
      <w:r w:rsidRPr="000D1E1A">
        <w:rPr>
          <w:i/>
          <w:sz w:val="27"/>
          <w:szCs w:val="27"/>
        </w:rPr>
        <w:t>tổng</w:t>
      </w:r>
      <w:proofErr w:type="spellEnd"/>
      <w:r w:rsidRPr="000D1E1A">
        <w:rPr>
          <w:i/>
          <w:sz w:val="27"/>
          <w:szCs w:val="27"/>
        </w:rPr>
        <w:t xml:space="preserve"> </w:t>
      </w:r>
      <w:proofErr w:type="spellStart"/>
      <w:r w:rsidRPr="000D1E1A">
        <w:rPr>
          <w:i/>
          <w:sz w:val="27"/>
          <w:szCs w:val="27"/>
        </w:rPr>
        <w:t>thể</w:t>
      </w:r>
      <w:proofErr w:type="spellEnd"/>
      <w:r w:rsidRPr="000D1E1A">
        <w:rPr>
          <w:i/>
          <w:sz w:val="27"/>
          <w:szCs w:val="27"/>
        </w:rPr>
        <w:t xml:space="preserve"> [</w:t>
      </w:r>
      <w:r w:rsidR="00513B90" w:rsidRPr="000D1E1A">
        <w:rPr>
          <w:i/>
          <w:sz w:val="27"/>
          <w:szCs w:val="27"/>
        </w:rPr>
        <w:t>1</w:t>
      </w:r>
      <w:r w:rsidR="00A978D2" w:rsidRPr="000D1E1A">
        <w:rPr>
          <w:i/>
          <w:sz w:val="27"/>
          <w:szCs w:val="27"/>
        </w:rPr>
        <w:t>0</w:t>
      </w:r>
      <w:r w:rsidRPr="000D1E1A">
        <w:rPr>
          <w:i/>
          <w:sz w:val="27"/>
          <w:szCs w:val="27"/>
        </w:rPr>
        <w:t>].</w:t>
      </w:r>
    </w:p>
    <w:p w14:paraId="667BFCE8" w14:textId="19B424BA" w:rsidR="0084104C" w:rsidRPr="000D1E1A" w:rsidRDefault="0084104C" w:rsidP="00103477">
      <w:pPr>
        <w:spacing w:line="312" w:lineRule="auto"/>
        <w:ind w:firstLine="567"/>
        <w:jc w:val="both"/>
      </w:pPr>
      <w:proofErr w:type="spellStart"/>
      <w:r w:rsidRPr="000D1E1A">
        <w:rPr>
          <w:u w:val="single"/>
        </w:rPr>
        <w:t>Đánh</w:t>
      </w:r>
      <w:proofErr w:type="spellEnd"/>
      <w:r w:rsidRPr="000D1E1A">
        <w:rPr>
          <w:u w:val="single"/>
        </w:rPr>
        <w:t xml:space="preserve"> </w:t>
      </w:r>
      <w:proofErr w:type="spellStart"/>
      <w:r w:rsidRPr="000D1E1A">
        <w:rPr>
          <w:u w:val="single"/>
        </w:rPr>
        <w:t>giá</w:t>
      </w:r>
      <w:proofErr w:type="spellEnd"/>
      <w:r w:rsidRPr="000D1E1A">
        <w:rPr>
          <w:u w:val="single"/>
        </w:rPr>
        <w:t xml:space="preserve"> </w:t>
      </w:r>
      <w:proofErr w:type="spellStart"/>
      <w:r w:rsidRPr="000D1E1A">
        <w:rPr>
          <w:u w:val="single"/>
        </w:rPr>
        <w:t>tác</w:t>
      </w:r>
      <w:proofErr w:type="spellEnd"/>
      <w:r w:rsidRPr="000D1E1A">
        <w:rPr>
          <w:u w:val="single"/>
        </w:rPr>
        <w:t xml:space="preserve"> </w:t>
      </w:r>
      <w:proofErr w:type="spellStart"/>
      <w:r w:rsidRPr="000D1E1A">
        <w:rPr>
          <w:u w:val="single"/>
        </w:rPr>
        <w:t>động</w:t>
      </w:r>
      <w:proofErr w:type="spellEnd"/>
      <w:r w:rsidRPr="000D1E1A">
        <w:t xml:space="preserve">: </w:t>
      </w:r>
      <w:proofErr w:type="spellStart"/>
      <w:r w:rsidRPr="000D1E1A">
        <w:t>Kết</w:t>
      </w:r>
      <w:proofErr w:type="spellEnd"/>
      <w:r w:rsidRPr="000D1E1A">
        <w:t xml:space="preserve"> </w:t>
      </w:r>
      <w:proofErr w:type="spellStart"/>
      <w:r w:rsidRPr="000D1E1A">
        <w:t>quả</w:t>
      </w:r>
      <w:proofErr w:type="spellEnd"/>
      <w:r w:rsidRPr="000D1E1A">
        <w:t xml:space="preserve"> </w:t>
      </w:r>
      <w:proofErr w:type="spellStart"/>
      <w:r w:rsidRPr="000D1E1A">
        <w:t>tính</w:t>
      </w:r>
      <w:proofErr w:type="spellEnd"/>
      <w:r w:rsidRPr="000D1E1A">
        <w:t xml:space="preserve"> </w:t>
      </w:r>
      <w:proofErr w:type="spellStart"/>
      <w:r w:rsidRPr="000D1E1A">
        <w:t>toán</w:t>
      </w:r>
      <w:proofErr w:type="spellEnd"/>
      <w:r w:rsidRPr="000D1E1A">
        <w:t xml:space="preserve"> ở </w:t>
      </w:r>
      <w:proofErr w:type="spellStart"/>
      <w:r w:rsidRPr="000D1E1A">
        <w:t>Bảng</w:t>
      </w:r>
      <w:proofErr w:type="spellEnd"/>
      <w:r w:rsidRPr="000D1E1A">
        <w:t xml:space="preserve"> </w:t>
      </w:r>
      <w:proofErr w:type="spellStart"/>
      <w:r w:rsidR="00302200" w:rsidRPr="000D1E1A">
        <w:t>trên</w:t>
      </w:r>
      <w:proofErr w:type="spellEnd"/>
      <w:r w:rsidRPr="000D1E1A">
        <w:t xml:space="preserve"> </w:t>
      </w:r>
      <w:proofErr w:type="spellStart"/>
      <w:r w:rsidRPr="000D1E1A">
        <w:t>cho</w:t>
      </w:r>
      <w:proofErr w:type="spellEnd"/>
      <w:r w:rsidRPr="000D1E1A">
        <w:t xml:space="preserve"> </w:t>
      </w:r>
      <w:proofErr w:type="spellStart"/>
      <w:r w:rsidRPr="000D1E1A">
        <w:t>thấy</w:t>
      </w:r>
      <w:proofErr w:type="spellEnd"/>
      <w:r w:rsidR="00064197" w:rsidRPr="000D1E1A">
        <w:t>,</w:t>
      </w:r>
      <w:r w:rsidRPr="000D1E1A">
        <w:t xml:space="preserve"> </w:t>
      </w:r>
      <w:proofErr w:type="spellStart"/>
      <w:r w:rsidRPr="000D1E1A">
        <w:t>các</w:t>
      </w:r>
      <w:proofErr w:type="spellEnd"/>
      <w:r w:rsidRPr="000D1E1A">
        <w:t xml:space="preserve"> </w:t>
      </w:r>
      <w:proofErr w:type="spellStart"/>
      <w:r w:rsidRPr="000D1E1A">
        <w:t>thiết</w:t>
      </w:r>
      <w:proofErr w:type="spellEnd"/>
      <w:r w:rsidRPr="000D1E1A">
        <w:t xml:space="preserve"> </w:t>
      </w:r>
      <w:proofErr w:type="spellStart"/>
      <w:r w:rsidRPr="000D1E1A">
        <w:t>bị</w:t>
      </w:r>
      <w:proofErr w:type="spellEnd"/>
      <w:r w:rsidRPr="000D1E1A">
        <w:t xml:space="preserve">, </w:t>
      </w:r>
      <w:proofErr w:type="spellStart"/>
      <w:r w:rsidRPr="000D1E1A">
        <w:t>máy</w:t>
      </w:r>
      <w:proofErr w:type="spellEnd"/>
      <w:r w:rsidRPr="000D1E1A">
        <w:t xml:space="preserve"> </w:t>
      </w:r>
      <w:proofErr w:type="spellStart"/>
      <w:r w:rsidRPr="000D1E1A">
        <w:t>móc</w:t>
      </w:r>
      <w:proofErr w:type="spellEnd"/>
      <w:r w:rsidRPr="000D1E1A">
        <w:t xml:space="preserve"> </w:t>
      </w:r>
      <w:proofErr w:type="spellStart"/>
      <w:r w:rsidRPr="000D1E1A">
        <w:t>hoạt</w:t>
      </w:r>
      <w:proofErr w:type="spellEnd"/>
      <w:r w:rsidRPr="000D1E1A">
        <w:t xml:space="preserve"> </w:t>
      </w:r>
      <w:proofErr w:type="spellStart"/>
      <w:r w:rsidRPr="000D1E1A">
        <w:t>động</w:t>
      </w:r>
      <w:proofErr w:type="spellEnd"/>
      <w:r w:rsidRPr="000D1E1A">
        <w:t xml:space="preserve"> </w:t>
      </w:r>
      <w:proofErr w:type="spellStart"/>
      <w:r w:rsidRPr="000D1E1A">
        <w:t>trong</w:t>
      </w:r>
      <w:proofErr w:type="spellEnd"/>
      <w:r w:rsidRPr="000D1E1A">
        <w:t xml:space="preserve"> </w:t>
      </w:r>
      <w:proofErr w:type="spellStart"/>
      <w:r w:rsidRPr="000D1E1A">
        <w:t>giai</w:t>
      </w:r>
      <w:proofErr w:type="spellEnd"/>
      <w:r w:rsidRPr="000D1E1A">
        <w:t xml:space="preserve"> </w:t>
      </w:r>
      <w:proofErr w:type="spellStart"/>
      <w:r w:rsidRPr="000D1E1A">
        <w:t>đoạn</w:t>
      </w:r>
      <w:proofErr w:type="spellEnd"/>
      <w:r w:rsidRPr="000D1E1A">
        <w:t xml:space="preserve"> </w:t>
      </w:r>
      <w:proofErr w:type="spellStart"/>
      <w:r w:rsidRPr="000D1E1A">
        <w:t>thi</w:t>
      </w:r>
      <w:proofErr w:type="spellEnd"/>
      <w:r w:rsidRPr="000D1E1A">
        <w:t xml:space="preserve"> </w:t>
      </w:r>
      <w:proofErr w:type="spellStart"/>
      <w:r w:rsidRPr="000D1E1A">
        <w:t>công</w:t>
      </w:r>
      <w:proofErr w:type="spellEnd"/>
      <w:r w:rsidRPr="000D1E1A">
        <w:t xml:space="preserve"> </w:t>
      </w:r>
      <w:proofErr w:type="spellStart"/>
      <w:r w:rsidRPr="000D1E1A">
        <w:t>thường</w:t>
      </w:r>
      <w:proofErr w:type="spellEnd"/>
      <w:r w:rsidRPr="000D1E1A">
        <w:t xml:space="preserve"> </w:t>
      </w:r>
      <w:proofErr w:type="spellStart"/>
      <w:r w:rsidRPr="000D1E1A">
        <w:t>có</w:t>
      </w:r>
      <w:proofErr w:type="spellEnd"/>
      <w:r w:rsidRPr="000D1E1A">
        <w:t xml:space="preserve"> </w:t>
      </w:r>
      <w:proofErr w:type="spellStart"/>
      <w:r w:rsidRPr="000D1E1A">
        <w:t>mức</w:t>
      </w:r>
      <w:proofErr w:type="spellEnd"/>
      <w:r w:rsidRPr="000D1E1A">
        <w:t xml:space="preserve"> </w:t>
      </w:r>
      <w:proofErr w:type="spellStart"/>
      <w:r w:rsidRPr="000D1E1A">
        <w:t>ồn</w:t>
      </w:r>
      <w:proofErr w:type="spellEnd"/>
      <w:r w:rsidRPr="000D1E1A">
        <w:t xml:space="preserve"> </w:t>
      </w:r>
      <w:proofErr w:type="spellStart"/>
      <w:r w:rsidRPr="000D1E1A">
        <w:t>vượt</w:t>
      </w:r>
      <w:proofErr w:type="spellEnd"/>
      <w:r w:rsidRPr="000D1E1A">
        <w:t xml:space="preserve"> QCVN 26:2010/BTNMT (70 dBA</w:t>
      </w:r>
      <w:r w:rsidR="00380CBC" w:rsidRPr="000D1E1A">
        <w:t xml:space="preserve"> </w:t>
      </w:r>
      <w:proofErr w:type="spellStart"/>
      <w:r w:rsidR="00380CBC" w:rsidRPr="000D1E1A">
        <w:t>từ</w:t>
      </w:r>
      <w:proofErr w:type="spellEnd"/>
      <w:r w:rsidR="00380CBC" w:rsidRPr="000D1E1A">
        <w:t xml:space="preserve"> 6 </w:t>
      </w:r>
      <w:proofErr w:type="spellStart"/>
      <w:r w:rsidR="00380CBC" w:rsidRPr="000D1E1A">
        <w:t>giờ</w:t>
      </w:r>
      <w:proofErr w:type="spellEnd"/>
      <w:r w:rsidR="00380CBC" w:rsidRPr="000D1E1A">
        <w:t xml:space="preserve"> </w:t>
      </w:r>
      <w:proofErr w:type="spellStart"/>
      <w:r w:rsidR="00380CBC" w:rsidRPr="000D1E1A">
        <w:t>đến</w:t>
      </w:r>
      <w:proofErr w:type="spellEnd"/>
      <w:r w:rsidR="00380CBC" w:rsidRPr="000D1E1A">
        <w:t xml:space="preserve"> 21 </w:t>
      </w:r>
      <w:proofErr w:type="spellStart"/>
      <w:r w:rsidR="00380CBC" w:rsidRPr="000D1E1A">
        <w:t>giờ</w:t>
      </w:r>
      <w:proofErr w:type="spellEnd"/>
      <w:r w:rsidRPr="000D1E1A">
        <w:t xml:space="preserve">), </w:t>
      </w:r>
      <w:proofErr w:type="spellStart"/>
      <w:r w:rsidRPr="000D1E1A">
        <w:t>tác</w:t>
      </w:r>
      <w:proofErr w:type="spellEnd"/>
      <w:r w:rsidRPr="000D1E1A">
        <w:t xml:space="preserve"> </w:t>
      </w:r>
      <w:proofErr w:type="spellStart"/>
      <w:r w:rsidRPr="000D1E1A">
        <w:t>động</w:t>
      </w:r>
      <w:proofErr w:type="spellEnd"/>
      <w:r w:rsidRPr="000D1E1A">
        <w:t xml:space="preserve"> </w:t>
      </w:r>
      <w:proofErr w:type="spellStart"/>
      <w:r w:rsidRPr="000D1E1A">
        <w:t>này</w:t>
      </w:r>
      <w:proofErr w:type="spellEnd"/>
      <w:r w:rsidRPr="000D1E1A">
        <w:t xml:space="preserve"> </w:t>
      </w:r>
      <w:proofErr w:type="spellStart"/>
      <w:r w:rsidRPr="000D1E1A">
        <w:t>là</w:t>
      </w:r>
      <w:proofErr w:type="spellEnd"/>
      <w:r w:rsidRPr="000D1E1A">
        <w:t xml:space="preserve"> </w:t>
      </w:r>
      <w:proofErr w:type="spellStart"/>
      <w:r w:rsidRPr="000D1E1A">
        <w:t>không</w:t>
      </w:r>
      <w:proofErr w:type="spellEnd"/>
      <w:r w:rsidRPr="000D1E1A">
        <w:t xml:space="preserve"> </w:t>
      </w:r>
      <w:proofErr w:type="spellStart"/>
      <w:r w:rsidRPr="000D1E1A">
        <w:t>thể</w:t>
      </w:r>
      <w:proofErr w:type="spellEnd"/>
      <w:r w:rsidRPr="000D1E1A">
        <w:t xml:space="preserve"> </w:t>
      </w:r>
      <w:proofErr w:type="spellStart"/>
      <w:r w:rsidRPr="000D1E1A">
        <w:t>tránh</w:t>
      </w:r>
      <w:proofErr w:type="spellEnd"/>
      <w:r w:rsidRPr="000D1E1A">
        <w:t xml:space="preserve"> </w:t>
      </w:r>
      <w:proofErr w:type="spellStart"/>
      <w:r w:rsidRPr="000D1E1A">
        <w:t>k</w:t>
      </w:r>
      <w:r w:rsidR="00380CBC" w:rsidRPr="000D1E1A">
        <w:t>hỏi</w:t>
      </w:r>
      <w:proofErr w:type="spellEnd"/>
      <w:r w:rsidR="00380CBC" w:rsidRPr="000D1E1A">
        <w:t xml:space="preserve"> </w:t>
      </w:r>
      <w:proofErr w:type="spellStart"/>
      <w:r w:rsidR="00380CBC" w:rsidRPr="000D1E1A">
        <w:t>và</w:t>
      </w:r>
      <w:proofErr w:type="spellEnd"/>
      <w:r w:rsidR="00380CBC" w:rsidRPr="000D1E1A">
        <w:t xml:space="preserve"> </w:t>
      </w:r>
      <w:proofErr w:type="spellStart"/>
      <w:r w:rsidR="00380CBC" w:rsidRPr="000D1E1A">
        <w:t>mang</w:t>
      </w:r>
      <w:proofErr w:type="spellEnd"/>
      <w:r w:rsidR="00380CBC" w:rsidRPr="000D1E1A">
        <w:t xml:space="preserve"> </w:t>
      </w:r>
      <w:proofErr w:type="spellStart"/>
      <w:r w:rsidR="00380CBC" w:rsidRPr="000D1E1A">
        <w:t>tính</w:t>
      </w:r>
      <w:proofErr w:type="spellEnd"/>
      <w:r w:rsidR="00380CBC" w:rsidRPr="000D1E1A">
        <w:t xml:space="preserve"> </w:t>
      </w:r>
      <w:proofErr w:type="spellStart"/>
      <w:r w:rsidR="00380CBC" w:rsidRPr="000D1E1A">
        <w:t>bất</w:t>
      </w:r>
      <w:proofErr w:type="spellEnd"/>
      <w:r w:rsidR="00380CBC" w:rsidRPr="000D1E1A">
        <w:t xml:space="preserve"> </w:t>
      </w:r>
      <w:proofErr w:type="spellStart"/>
      <w:r w:rsidR="00380CBC" w:rsidRPr="000D1E1A">
        <w:t>khả</w:t>
      </w:r>
      <w:proofErr w:type="spellEnd"/>
      <w:r w:rsidR="00380CBC" w:rsidRPr="000D1E1A">
        <w:t xml:space="preserve"> </w:t>
      </w:r>
      <w:proofErr w:type="spellStart"/>
      <w:r w:rsidR="00380CBC" w:rsidRPr="000D1E1A">
        <w:t>kháng</w:t>
      </w:r>
      <w:proofErr w:type="spellEnd"/>
      <w:r w:rsidRPr="000D1E1A">
        <w:t>.</w:t>
      </w:r>
      <w:r w:rsidR="007F159E" w:rsidRPr="000D1E1A">
        <w:t xml:space="preserve"> </w:t>
      </w:r>
      <w:proofErr w:type="spellStart"/>
      <w:r w:rsidRPr="000D1E1A">
        <w:t>Tiếng</w:t>
      </w:r>
      <w:proofErr w:type="spellEnd"/>
      <w:r w:rsidRPr="000D1E1A">
        <w:t xml:space="preserve"> </w:t>
      </w:r>
      <w:proofErr w:type="spellStart"/>
      <w:r w:rsidRPr="000D1E1A">
        <w:t>ồn</w:t>
      </w:r>
      <w:proofErr w:type="spellEnd"/>
      <w:r w:rsidRPr="000D1E1A">
        <w:t xml:space="preserve"> </w:t>
      </w:r>
      <w:proofErr w:type="spellStart"/>
      <w:r w:rsidRPr="000D1E1A">
        <w:t>lớn</w:t>
      </w:r>
      <w:proofErr w:type="spellEnd"/>
      <w:r w:rsidRPr="000D1E1A">
        <w:t xml:space="preserve"> </w:t>
      </w:r>
      <w:proofErr w:type="spellStart"/>
      <w:r w:rsidRPr="000D1E1A">
        <w:t>sẽ</w:t>
      </w:r>
      <w:proofErr w:type="spellEnd"/>
      <w:r w:rsidRPr="000D1E1A">
        <w:t xml:space="preserve"> </w:t>
      </w:r>
      <w:proofErr w:type="spellStart"/>
      <w:r w:rsidRPr="000D1E1A">
        <w:t>ảnh</w:t>
      </w:r>
      <w:proofErr w:type="spellEnd"/>
      <w:r w:rsidRPr="000D1E1A">
        <w:t xml:space="preserve"> </w:t>
      </w:r>
      <w:proofErr w:type="spellStart"/>
      <w:r w:rsidRPr="000D1E1A">
        <w:t>hưởng</w:t>
      </w:r>
      <w:proofErr w:type="spellEnd"/>
      <w:r w:rsidRPr="000D1E1A">
        <w:t xml:space="preserve"> </w:t>
      </w:r>
      <w:proofErr w:type="spellStart"/>
      <w:r w:rsidRPr="000D1E1A">
        <w:t>đến</w:t>
      </w:r>
      <w:proofErr w:type="spellEnd"/>
      <w:r w:rsidRPr="000D1E1A">
        <w:t xml:space="preserve"> </w:t>
      </w:r>
      <w:proofErr w:type="spellStart"/>
      <w:r w:rsidRPr="000D1E1A">
        <w:t>khả</w:t>
      </w:r>
      <w:proofErr w:type="spellEnd"/>
      <w:r w:rsidRPr="000D1E1A">
        <w:t xml:space="preserve"> </w:t>
      </w:r>
      <w:proofErr w:type="spellStart"/>
      <w:r w:rsidRPr="000D1E1A">
        <w:t>năng</w:t>
      </w:r>
      <w:proofErr w:type="spellEnd"/>
      <w:r w:rsidRPr="000D1E1A">
        <w:t xml:space="preserve"> </w:t>
      </w:r>
      <w:proofErr w:type="spellStart"/>
      <w:r w:rsidRPr="000D1E1A">
        <w:t>làm</w:t>
      </w:r>
      <w:proofErr w:type="spellEnd"/>
      <w:r w:rsidRPr="000D1E1A">
        <w:t xml:space="preserve"> </w:t>
      </w:r>
      <w:proofErr w:type="spellStart"/>
      <w:r w:rsidRPr="000D1E1A">
        <w:t>việc</w:t>
      </w:r>
      <w:proofErr w:type="spellEnd"/>
      <w:r w:rsidRPr="000D1E1A">
        <w:t xml:space="preserve"> </w:t>
      </w:r>
      <w:proofErr w:type="spellStart"/>
      <w:r w:rsidRPr="000D1E1A">
        <w:t>của</w:t>
      </w:r>
      <w:proofErr w:type="spellEnd"/>
      <w:r w:rsidRPr="000D1E1A">
        <w:t xml:space="preserve"> </w:t>
      </w:r>
      <w:proofErr w:type="spellStart"/>
      <w:r w:rsidRPr="000D1E1A">
        <w:t>công</w:t>
      </w:r>
      <w:proofErr w:type="spellEnd"/>
      <w:r w:rsidRPr="000D1E1A">
        <w:t xml:space="preserve"> </w:t>
      </w:r>
      <w:proofErr w:type="spellStart"/>
      <w:r w:rsidRPr="000D1E1A">
        <w:t>nhân</w:t>
      </w:r>
      <w:proofErr w:type="spellEnd"/>
      <w:r w:rsidRPr="000D1E1A">
        <w:t xml:space="preserve"> </w:t>
      </w:r>
      <w:proofErr w:type="spellStart"/>
      <w:r w:rsidR="001726AA" w:rsidRPr="000D1E1A">
        <w:t>trên</w:t>
      </w:r>
      <w:proofErr w:type="spellEnd"/>
      <w:r w:rsidR="001726AA" w:rsidRPr="000D1E1A">
        <w:t xml:space="preserve"> </w:t>
      </w:r>
      <w:proofErr w:type="spellStart"/>
      <w:r w:rsidR="001726AA" w:rsidRPr="000D1E1A">
        <w:t>công</w:t>
      </w:r>
      <w:proofErr w:type="spellEnd"/>
      <w:r w:rsidR="001726AA" w:rsidRPr="000D1E1A">
        <w:t xml:space="preserve"> </w:t>
      </w:r>
      <w:proofErr w:type="spellStart"/>
      <w:r w:rsidR="001726AA" w:rsidRPr="000D1E1A">
        <w:t>trường</w:t>
      </w:r>
      <w:proofErr w:type="spellEnd"/>
      <w:r w:rsidR="001726AA" w:rsidRPr="000D1E1A">
        <w:t xml:space="preserve">, CBCNV </w:t>
      </w:r>
      <w:proofErr w:type="spellStart"/>
      <w:r w:rsidR="001726AA" w:rsidRPr="000D1E1A">
        <w:t>các</w:t>
      </w:r>
      <w:proofErr w:type="spellEnd"/>
      <w:r w:rsidR="001726AA" w:rsidRPr="000D1E1A">
        <w:t xml:space="preserve"> </w:t>
      </w:r>
      <w:proofErr w:type="spellStart"/>
      <w:r w:rsidR="001726AA" w:rsidRPr="000D1E1A">
        <w:t>trụ</w:t>
      </w:r>
      <w:proofErr w:type="spellEnd"/>
      <w:r w:rsidR="001726AA" w:rsidRPr="000D1E1A">
        <w:t xml:space="preserve"> </w:t>
      </w:r>
      <w:proofErr w:type="spellStart"/>
      <w:r w:rsidR="001726AA" w:rsidRPr="000D1E1A">
        <w:t>sở</w:t>
      </w:r>
      <w:proofErr w:type="spellEnd"/>
      <w:r w:rsidR="001726AA" w:rsidRPr="000D1E1A">
        <w:t xml:space="preserve"> </w:t>
      </w:r>
      <w:proofErr w:type="spellStart"/>
      <w:r w:rsidR="001726AA" w:rsidRPr="000D1E1A">
        <w:t>trong</w:t>
      </w:r>
      <w:proofErr w:type="spellEnd"/>
      <w:r w:rsidR="001726AA" w:rsidRPr="000D1E1A">
        <w:t xml:space="preserve"> </w:t>
      </w:r>
      <w:proofErr w:type="spellStart"/>
      <w:r w:rsidR="001726AA" w:rsidRPr="000D1E1A">
        <w:t>khu</w:t>
      </w:r>
      <w:proofErr w:type="spellEnd"/>
      <w:r w:rsidR="001726AA" w:rsidRPr="000D1E1A">
        <w:t xml:space="preserve"> </w:t>
      </w:r>
      <w:proofErr w:type="spellStart"/>
      <w:r w:rsidR="001726AA" w:rsidRPr="000D1E1A">
        <w:t>vực</w:t>
      </w:r>
      <w:proofErr w:type="spellEnd"/>
      <w:r w:rsidR="001726AA" w:rsidRPr="000D1E1A">
        <w:t xml:space="preserve"> </w:t>
      </w:r>
      <w:proofErr w:type="spellStart"/>
      <w:r w:rsidR="001726AA" w:rsidRPr="000D1E1A">
        <w:t>và</w:t>
      </w:r>
      <w:proofErr w:type="spellEnd"/>
      <w:r w:rsidR="001726AA" w:rsidRPr="000D1E1A">
        <w:t xml:space="preserve"> </w:t>
      </w:r>
      <w:proofErr w:type="spellStart"/>
      <w:r w:rsidRPr="000D1E1A">
        <w:t>người</w:t>
      </w:r>
      <w:proofErr w:type="spellEnd"/>
      <w:r w:rsidRPr="000D1E1A">
        <w:t xml:space="preserve"> </w:t>
      </w:r>
      <w:proofErr w:type="spellStart"/>
      <w:r w:rsidRPr="000D1E1A">
        <w:t>dân</w:t>
      </w:r>
      <w:proofErr w:type="spellEnd"/>
      <w:r w:rsidRPr="000D1E1A">
        <w:t xml:space="preserve"> </w:t>
      </w:r>
      <w:proofErr w:type="spellStart"/>
      <w:r w:rsidRPr="000D1E1A">
        <w:t>như</w:t>
      </w:r>
      <w:proofErr w:type="spellEnd"/>
      <w:r w:rsidRPr="000D1E1A">
        <w:t xml:space="preserve">: </w:t>
      </w:r>
      <w:proofErr w:type="spellStart"/>
      <w:r w:rsidRPr="000D1E1A">
        <w:t>gây</w:t>
      </w:r>
      <w:proofErr w:type="spellEnd"/>
      <w:r w:rsidRPr="000D1E1A">
        <w:t xml:space="preserve"> </w:t>
      </w:r>
      <w:proofErr w:type="spellStart"/>
      <w:r w:rsidRPr="000D1E1A">
        <w:t>mất</w:t>
      </w:r>
      <w:proofErr w:type="spellEnd"/>
      <w:r w:rsidRPr="000D1E1A">
        <w:t xml:space="preserve"> </w:t>
      </w:r>
      <w:proofErr w:type="spellStart"/>
      <w:r w:rsidRPr="000D1E1A">
        <w:t>ngủ</w:t>
      </w:r>
      <w:proofErr w:type="spellEnd"/>
      <w:r w:rsidRPr="000D1E1A">
        <w:t xml:space="preserve">, </w:t>
      </w:r>
      <w:proofErr w:type="spellStart"/>
      <w:r w:rsidR="001726AA" w:rsidRPr="000D1E1A">
        <w:t>mất</w:t>
      </w:r>
      <w:proofErr w:type="spellEnd"/>
      <w:r w:rsidR="001726AA" w:rsidRPr="000D1E1A">
        <w:t xml:space="preserve"> </w:t>
      </w:r>
      <w:proofErr w:type="spellStart"/>
      <w:r w:rsidR="001726AA" w:rsidRPr="000D1E1A">
        <w:t>tập</w:t>
      </w:r>
      <w:proofErr w:type="spellEnd"/>
      <w:r w:rsidR="001726AA" w:rsidRPr="000D1E1A">
        <w:t xml:space="preserve"> </w:t>
      </w:r>
      <w:proofErr w:type="spellStart"/>
      <w:r w:rsidR="001726AA" w:rsidRPr="000D1E1A">
        <w:t>trung</w:t>
      </w:r>
      <w:proofErr w:type="spellEnd"/>
      <w:r w:rsidR="001726AA" w:rsidRPr="000D1E1A">
        <w:t xml:space="preserve"> </w:t>
      </w:r>
      <w:proofErr w:type="spellStart"/>
      <w:r w:rsidR="001726AA" w:rsidRPr="000D1E1A">
        <w:t>làm</w:t>
      </w:r>
      <w:proofErr w:type="spellEnd"/>
      <w:r w:rsidR="001726AA" w:rsidRPr="000D1E1A">
        <w:t xml:space="preserve"> </w:t>
      </w:r>
      <w:proofErr w:type="spellStart"/>
      <w:r w:rsidR="001726AA" w:rsidRPr="000D1E1A">
        <w:t>việc</w:t>
      </w:r>
      <w:proofErr w:type="spellEnd"/>
      <w:r w:rsidR="001726AA" w:rsidRPr="000D1E1A">
        <w:t xml:space="preserve"> </w:t>
      </w:r>
      <w:proofErr w:type="spellStart"/>
      <w:r w:rsidR="001726AA" w:rsidRPr="000D1E1A">
        <w:t>hiệu</w:t>
      </w:r>
      <w:proofErr w:type="spellEnd"/>
      <w:r w:rsidR="001726AA" w:rsidRPr="000D1E1A">
        <w:t xml:space="preserve"> </w:t>
      </w:r>
      <w:proofErr w:type="spellStart"/>
      <w:r w:rsidR="001726AA" w:rsidRPr="000D1E1A">
        <w:t>quả</w:t>
      </w:r>
      <w:proofErr w:type="spellEnd"/>
      <w:r w:rsidR="001726AA" w:rsidRPr="000D1E1A">
        <w:t xml:space="preserve"> </w:t>
      </w:r>
      <w:proofErr w:type="spellStart"/>
      <w:r w:rsidR="001726AA" w:rsidRPr="000D1E1A">
        <w:t>công</w:t>
      </w:r>
      <w:proofErr w:type="spellEnd"/>
      <w:r w:rsidR="001726AA" w:rsidRPr="000D1E1A">
        <w:t xml:space="preserve"> </w:t>
      </w:r>
      <w:proofErr w:type="spellStart"/>
      <w:r w:rsidR="001726AA" w:rsidRPr="000D1E1A">
        <w:t>việc</w:t>
      </w:r>
      <w:proofErr w:type="spellEnd"/>
      <w:r w:rsidR="001726AA" w:rsidRPr="000D1E1A">
        <w:t xml:space="preserve"> </w:t>
      </w:r>
      <w:proofErr w:type="spellStart"/>
      <w:r w:rsidR="001726AA" w:rsidRPr="000D1E1A">
        <w:t>giảm</w:t>
      </w:r>
      <w:proofErr w:type="spellEnd"/>
      <w:r w:rsidR="001726AA" w:rsidRPr="000D1E1A">
        <w:t xml:space="preserve">, </w:t>
      </w:r>
      <w:proofErr w:type="spellStart"/>
      <w:r w:rsidRPr="000D1E1A">
        <w:t>đau</w:t>
      </w:r>
      <w:proofErr w:type="spellEnd"/>
      <w:r w:rsidRPr="000D1E1A">
        <w:t xml:space="preserve"> </w:t>
      </w:r>
      <w:proofErr w:type="spellStart"/>
      <w:r w:rsidRPr="000D1E1A">
        <w:t>đầu</w:t>
      </w:r>
      <w:proofErr w:type="spellEnd"/>
      <w:r w:rsidRPr="000D1E1A">
        <w:t xml:space="preserve">, </w:t>
      </w:r>
      <w:proofErr w:type="spellStart"/>
      <w:r w:rsidRPr="000D1E1A">
        <w:t>tăng</w:t>
      </w:r>
      <w:proofErr w:type="spellEnd"/>
      <w:r w:rsidRPr="000D1E1A">
        <w:t xml:space="preserve"> </w:t>
      </w:r>
      <w:proofErr w:type="gramStart"/>
      <w:r w:rsidRPr="000D1E1A">
        <w:t>stress,...</w:t>
      </w:r>
      <w:proofErr w:type="gramEnd"/>
      <w:r w:rsidRPr="000D1E1A">
        <w:t xml:space="preserve"> </w:t>
      </w:r>
    </w:p>
    <w:bookmarkEnd w:id="2064"/>
    <w:bookmarkEnd w:id="2065"/>
    <w:bookmarkEnd w:id="2066"/>
    <w:bookmarkEnd w:id="2067"/>
    <w:p w14:paraId="45D76891" w14:textId="77777777" w:rsidR="001C3BA8" w:rsidRPr="000D1E1A" w:rsidRDefault="001C3BA8" w:rsidP="00103477">
      <w:pPr>
        <w:spacing w:line="312" w:lineRule="auto"/>
        <w:ind w:firstLine="567"/>
        <w:jc w:val="both"/>
        <w:rPr>
          <w:i/>
          <w:lang w:val="pt-BR"/>
        </w:rPr>
      </w:pPr>
      <w:r w:rsidRPr="000D1E1A">
        <w:rPr>
          <w:i/>
        </w:rPr>
        <w:t>*</w:t>
      </w:r>
      <w:r w:rsidR="00BB75A5" w:rsidRPr="000D1E1A">
        <w:rPr>
          <w:i/>
          <w:lang w:val="vi-VN"/>
        </w:rPr>
        <w:t xml:space="preserve"> </w:t>
      </w:r>
      <w:r w:rsidR="00BB75A5" w:rsidRPr="000D1E1A">
        <w:rPr>
          <w:i/>
          <w:lang w:val="pt-BR"/>
        </w:rPr>
        <w:t xml:space="preserve">Độ rung: </w:t>
      </w:r>
    </w:p>
    <w:p w14:paraId="73D34E5A" w14:textId="77777777" w:rsidR="00BE7AD5" w:rsidRPr="000D1E1A" w:rsidRDefault="00BE7AD5" w:rsidP="00302200">
      <w:pPr>
        <w:widowControl w:val="0"/>
        <w:spacing w:line="312" w:lineRule="auto"/>
        <w:ind w:firstLine="567"/>
        <w:jc w:val="both"/>
        <w:rPr>
          <w:lang w:val="vi-VN"/>
        </w:rPr>
      </w:pPr>
      <w:bookmarkStart w:id="2068" w:name="_Toc333822194"/>
      <w:bookmarkStart w:id="2069" w:name="_Toc335202754"/>
      <w:bookmarkStart w:id="2070" w:name="_Toc77919558"/>
      <w:bookmarkStart w:id="2071" w:name="_Toc333822217"/>
      <w:bookmarkStart w:id="2072" w:name="_Toc335202777"/>
      <w:bookmarkStart w:id="2073" w:name="_Toc351100865"/>
      <w:bookmarkStart w:id="2074" w:name="_Toc447615674"/>
      <w:bookmarkEnd w:id="2036"/>
      <w:bookmarkEnd w:id="2037"/>
      <w:bookmarkEnd w:id="2054"/>
      <w:bookmarkEnd w:id="2055"/>
      <w:bookmarkEnd w:id="2056"/>
      <w:bookmarkEnd w:id="2057"/>
      <w:r w:rsidRPr="000D1E1A">
        <w:rPr>
          <w:lang w:val="vi-VN"/>
        </w:rPr>
        <w:t xml:space="preserve">- </w:t>
      </w:r>
      <w:bookmarkStart w:id="2075" w:name="_Toc372640950"/>
      <w:bookmarkStart w:id="2076" w:name="_Toc403025244"/>
      <w:r w:rsidRPr="000D1E1A">
        <w:rPr>
          <w:rFonts w:eastAsia="TimesNewRomanPSMT"/>
          <w:lang w:val="pt-BR"/>
        </w:rPr>
        <w:t xml:space="preserve">Rung động phát sinh từ hoạt động của các máy móc thi công, chủ yếu là </w:t>
      </w:r>
      <w:r w:rsidRPr="000D1E1A">
        <w:rPr>
          <w:rFonts w:eastAsia="TimesNewRomanPSMT"/>
          <w:lang w:val="pt-BR"/>
        </w:rPr>
        <w:lastRenderedPageBreak/>
        <w:t>đào đất, khoan và san ủi. Mức độ rung động phụ thuộc vào nhiều yếu tố trong đó đặc biệt quan trọng là cấu tạo địa chất của nền móng công trình. Khi mức độ rung động lớn vượt giới hạn cho phép có thể ảnh hưởng tới sức khỏe của người công nhân, dân cư xung quanh và làm hư hại các công trình lân cận. Mức độ rung động của các máy móc thi công thể hiện như sau:</w:t>
      </w:r>
    </w:p>
    <w:p w14:paraId="0C71BE12" w14:textId="7809B34F" w:rsidR="00BE7AD5" w:rsidRPr="000D1E1A" w:rsidRDefault="004869C0" w:rsidP="00103477">
      <w:pPr>
        <w:pStyle w:val="Heading4"/>
        <w:spacing w:before="0" w:after="0" w:line="312" w:lineRule="auto"/>
        <w:rPr>
          <w:rFonts w:ascii="Times New Roman" w:hAnsi="Times New Roman"/>
          <w:b/>
          <w:szCs w:val="27"/>
          <w:lang w:val="vi-VN"/>
        </w:rPr>
      </w:pPr>
      <w:bookmarkStart w:id="2077" w:name="_Toc434585541"/>
      <w:bookmarkStart w:id="2078" w:name="_Toc434587865"/>
      <w:bookmarkStart w:id="2079" w:name="_Toc435067028"/>
      <w:bookmarkStart w:id="2080" w:name="_Toc436598792"/>
      <w:bookmarkStart w:id="2081" w:name="_Toc439209168"/>
      <w:bookmarkStart w:id="2082" w:name="_Toc83481443"/>
      <w:bookmarkStart w:id="2083" w:name="_Toc180755597"/>
      <w:r w:rsidRPr="000D1E1A">
        <w:rPr>
          <w:rFonts w:ascii="Times New Roman" w:hAnsi="Times New Roman"/>
          <w:b/>
          <w:szCs w:val="27"/>
          <w:lang w:val="vi-VN"/>
        </w:rPr>
        <w:t xml:space="preserve">Bảng </w:t>
      </w:r>
      <w:r w:rsidR="007C01BA" w:rsidRPr="000D1E1A">
        <w:rPr>
          <w:rFonts w:ascii="Times New Roman" w:hAnsi="Times New Roman"/>
          <w:b/>
          <w:szCs w:val="27"/>
        </w:rPr>
        <w:t>29</w:t>
      </w:r>
      <w:r w:rsidR="00BE7AD5" w:rsidRPr="000D1E1A">
        <w:rPr>
          <w:rFonts w:ascii="Times New Roman" w:hAnsi="Times New Roman"/>
          <w:b/>
          <w:szCs w:val="27"/>
          <w:lang w:val="vi-VN"/>
        </w:rPr>
        <w:t>. Mức độ rung của các máy móc</w:t>
      </w:r>
      <w:bookmarkEnd w:id="2075"/>
      <w:bookmarkEnd w:id="2076"/>
      <w:r w:rsidR="00BE7AD5" w:rsidRPr="000D1E1A">
        <w:rPr>
          <w:rFonts w:ascii="Times New Roman" w:hAnsi="Times New Roman"/>
          <w:b/>
          <w:szCs w:val="27"/>
          <w:lang w:val="vi-VN"/>
        </w:rPr>
        <w:t xml:space="preserve"> thi công</w:t>
      </w:r>
      <w:bookmarkEnd w:id="2077"/>
      <w:bookmarkEnd w:id="2078"/>
      <w:bookmarkEnd w:id="2079"/>
      <w:bookmarkEnd w:id="2080"/>
      <w:bookmarkEnd w:id="2081"/>
      <w:r w:rsidR="00BE7AD5" w:rsidRPr="000D1E1A">
        <w:rPr>
          <w:rFonts w:ascii="Times New Roman" w:hAnsi="Times New Roman"/>
          <w:b/>
          <w:szCs w:val="27"/>
          <w:lang w:val="vi-VN"/>
        </w:rPr>
        <w:t xml:space="preserve"> [</w:t>
      </w:r>
      <w:r w:rsidR="00A978D2" w:rsidRPr="000D1E1A">
        <w:rPr>
          <w:rFonts w:ascii="Times New Roman" w:hAnsi="Times New Roman"/>
          <w:b/>
          <w:szCs w:val="27"/>
        </w:rPr>
        <w:t>11</w:t>
      </w:r>
      <w:r w:rsidR="00BE7AD5" w:rsidRPr="000D1E1A">
        <w:rPr>
          <w:rFonts w:ascii="Times New Roman" w:hAnsi="Times New Roman"/>
          <w:b/>
          <w:szCs w:val="27"/>
          <w:lang w:val="vi-VN"/>
        </w:rPr>
        <w:t>]</w:t>
      </w:r>
      <w:bookmarkEnd w:id="2082"/>
      <w:bookmarkEnd w:id="2083"/>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0"/>
        <w:gridCol w:w="2719"/>
        <w:gridCol w:w="2795"/>
        <w:gridCol w:w="2683"/>
      </w:tblGrid>
      <w:tr w:rsidR="00F53346" w:rsidRPr="000D1E1A" w14:paraId="22F7C3B0" w14:textId="77777777" w:rsidTr="001F43E9">
        <w:trPr>
          <w:cantSplit/>
          <w:trHeight w:val="85"/>
          <w:jc w:val="center"/>
        </w:trPr>
        <w:tc>
          <w:tcPr>
            <w:tcW w:w="393" w:type="pct"/>
            <w:vAlign w:val="center"/>
          </w:tcPr>
          <w:p w14:paraId="02957742" w14:textId="77777777" w:rsidR="00BE7AD5" w:rsidRPr="000D1E1A" w:rsidRDefault="00BE7AD5" w:rsidP="00103477">
            <w:pPr>
              <w:spacing w:line="312" w:lineRule="auto"/>
              <w:jc w:val="both"/>
              <w:rPr>
                <w:b/>
                <w:sz w:val="27"/>
                <w:szCs w:val="27"/>
              </w:rPr>
            </w:pPr>
            <w:r w:rsidRPr="000D1E1A">
              <w:rPr>
                <w:b/>
                <w:sz w:val="27"/>
                <w:szCs w:val="27"/>
              </w:rPr>
              <w:t>TT</w:t>
            </w:r>
          </w:p>
        </w:tc>
        <w:tc>
          <w:tcPr>
            <w:tcW w:w="1528" w:type="pct"/>
            <w:vAlign w:val="center"/>
          </w:tcPr>
          <w:p w14:paraId="3B0CD3BA" w14:textId="77777777" w:rsidR="00BE7AD5" w:rsidRPr="000D1E1A" w:rsidRDefault="00BE7AD5" w:rsidP="00103477">
            <w:pPr>
              <w:spacing w:line="312" w:lineRule="auto"/>
              <w:jc w:val="both"/>
              <w:rPr>
                <w:b/>
                <w:sz w:val="27"/>
                <w:szCs w:val="27"/>
              </w:rPr>
            </w:pPr>
            <w:r w:rsidRPr="000D1E1A">
              <w:rPr>
                <w:b/>
                <w:sz w:val="27"/>
                <w:szCs w:val="27"/>
              </w:rPr>
              <w:t xml:space="preserve">Các </w:t>
            </w:r>
            <w:proofErr w:type="spellStart"/>
            <w:r w:rsidRPr="000D1E1A">
              <w:rPr>
                <w:b/>
                <w:sz w:val="27"/>
                <w:szCs w:val="27"/>
              </w:rPr>
              <w:t>phương</w:t>
            </w:r>
            <w:proofErr w:type="spellEnd"/>
            <w:r w:rsidRPr="000D1E1A">
              <w:rPr>
                <w:b/>
                <w:sz w:val="27"/>
                <w:szCs w:val="27"/>
              </w:rPr>
              <w:t xml:space="preserve"> </w:t>
            </w:r>
            <w:proofErr w:type="spellStart"/>
            <w:r w:rsidRPr="000D1E1A">
              <w:rPr>
                <w:b/>
                <w:sz w:val="27"/>
                <w:szCs w:val="27"/>
              </w:rPr>
              <w:t>tiện</w:t>
            </w:r>
            <w:proofErr w:type="spellEnd"/>
          </w:p>
        </w:tc>
        <w:tc>
          <w:tcPr>
            <w:tcW w:w="1571" w:type="pct"/>
            <w:vAlign w:val="center"/>
          </w:tcPr>
          <w:p w14:paraId="76235B9D" w14:textId="77777777" w:rsidR="00BE7AD5" w:rsidRPr="000D1E1A" w:rsidRDefault="00BE7AD5" w:rsidP="00103477">
            <w:pPr>
              <w:spacing w:line="312" w:lineRule="auto"/>
              <w:jc w:val="both"/>
              <w:rPr>
                <w:b/>
                <w:sz w:val="27"/>
                <w:szCs w:val="27"/>
              </w:rPr>
            </w:pPr>
            <w:proofErr w:type="spellStart"/>
            <w:r w:rsidRPr="000D1E1A">
              <w:rPr>
                <w:b/>
                <w:sz w:val="27"/>
                <w:szCs w:val="27"/>
              </w:rPr>
              <w:t>Mức</w:t>
            </w:r>
            <w:proofErr w:type="spellEnd"/>
            <w:r w:rsidRPr="000D1E1A">
              <w:rPr>
                <w:b/>
                <w:sz w:val="27"/>
                <w:szCs w:val="27"/>
              </w:rPr>
              <w:t xml:space="preserve"> </w:t>
            </w:r>
            <w:proofErr w:type="spellStart"/>
            <w:r w:rsidRPr="000D1E1A">
              <w:rPr>
                <w:b/>
                <w:sz w:val="27"/>
                <w:szCs w:val="27"/>
              </w:rPr>
              <w:t>độ</w:t>
            </w:r>
            <w:proofErr w:type="spellEnd"/>
            <w:r w:rsidRPr="000D1E1A">
              <w:rPr>
                <w:b/>
                <w:sz w:val="27"/>
                <w:szCs w:val="27"/>
              </w:rPr>
              <w:t xml:space="preserve"> rung </w:t>
            </w:r>
            <w:proofErr w:type="spellStart"/>
            <w:r w:rsidRPr="000D1E1A">
              <w:rPr>
                <w:b/>
                <w:sz w:val="27"/>
                <w:szCs w:val="27"/>
              </w:rPr>
              <w:t>động</w:t>
            </w:r>
            <w:proofErr w:type="spellEnd"/>
            <w:r w:rsidRPr="000D1E1A">
              <w:rPr>
                <w:b/>
                <w:sz w:val="27"/>
                <w:szCs w:val="27"/>
              </w:rPr>
              <w:t xml:space="preserve"> </w:t>
            </w:r>
            <w:proofErr w:type="spellStart"/>
            <w:r w:rsidRPr="000D1E1A">
              <w:rPr>
                <w:b/>
                <w:sz w:val="27"/>
                <w:szCs w:val="27"/>
              </w:rPr>
              <w:t>cách</w:t>
            </w:r>
            <w:proofErr w:type="spellEnd"/>
            <w:r w:rsidRPr="000D1E1A">
              <w:rPr>
                <w:b/>
                <w:sz w:val="27"/>
                <w:szCs w:val="27"/>
              </w:rPr>
              <w:t xml:space="preserve"> </w:t>
            </w:r>
            <w:proofErr w:type="spellStart"/>
            <w:r w:rsidRPr="000D1E1A">
              <w:rPr>
                <w:b/>
                <w:sz w:val="27"/>
                <w:szCs w:val="27"/>
              </w:rPr>
              <w:t>nguồn</w:t>
            </w:r>
            <w:proofErr w:type="spellEnd"/>
            <w:r w:rsidRPr="000D1E1A">
              <w:rPr>
                <w:b/>
                <w:sz w:val="27"/>
                <w:szCs w:val="27"/>
              </w:rPr>
              <w:t xml:space="preserve"> 10m (dB)</w:t>
            </w:r>
          </w:p>
        </w:tc>
        <w:tc>
          <w:tcPr>
            <w:tcW w:w="1508" w:type="pct"/>
            <w:vAlign w:val="center"/>
          </w:tcPr>
          <w:p w14:paraId="457E8D19" w14:textId="77777777" w:rsidR="00BE7AD5" w:rsidRPr="000D1E1A" w:rsidRDefault="00BE7AD5" w:rsidP="00103477">
            <w:pPr>
              <w:spacing w:line="312" w:lineRule="auto"/>
              <w:jc w:val="both"/>
              <w:rPr>
                <w:b/>
                <w:sz w:val="27"/>
                <w:szCs w:val="27"/>
              </w:rPr>
            </w:pPr>
            <w:proofErr w:type="spellStart"/>
            <w:r w:rsidRPr="000D1E1A">
              <w:rPr>
                <w:b/>
                <w:sz w:val="27"/>
                <w:szCs w:val="27"/>
              </w:rPr>
              <w:t>Mức</w:t>
            </w:r>
            <w:proofErr w:type="spellEnd"/>
            <w:r w:rsidRPr="000D1E1A">
              <w:rPr>
                <w:b/>
                <w:sz w:val="27"/>
                <w:szCs w:val="27"/>
              </w:rPr>
              <w:t xml:space="preserve"> </w:t>
            </w:r>
            <w:proofErr w:type="spellStart"/>
            <w:r w:rsidRPr="000D1E1A">
              <w:rPr>
                <w:b/>
                <w:sz w:val="27"/>
                <w:szCs w:val="27"/>
              </w:rPr>
              <w:t>độ</w:t>
            </w:r>
            <w:proofErr w:type="spellEnd"/>
            <w:r w:rsidRPr="000D1E1A">
              <w:rPr>
                <w:b/>
                <w:sz w:val="27"/>
                <w:szCs w:val="27"/>
              </w:rPr>
              <w:t xml:space="preserve"> rung </w:t>
            </w:r>
            <w:proofErr w:type="spellStart"/>
            <w:r w:rsidRPr="000D1E1A">
              <w:rPr>
                <w:b/>
                <w:sz w:val="27"/>
                <w:szCs w:val="27"/>
              </w:rPr>
              <w:t>động</w:t>
            </w:r>
            <w:proofErr w:type="spellEnd"/>
            <w:r w:rsidRPr="000D1E1A">
              <w:rPr>
                <w:b/>
                <w:sz w:val="27"/>
                <w:szCs w:val="27"/>
              </w:rPr>
              <w:t xml:space="preserve"> </w:t>
            </w:r>
            <w:proofErr w:type="spellStart"/>
            <w:r w:rsidRPr="000D1E1A">
              <w:rPr>
                <w:b/>
                <w:sz w:val="27"/>
                <w:szCs w:val="27"/>
              </w:rPr>
              <w:t>cách</w:t>
            </w:r>
            <w:proofErr w:type="spellEnd"/>
            <w:r w:rsidRPr="000D1E1A">
              <w:rPr>
                <w:b/>
                <w:sz w:val="27"/>
                <w:szCs w:val="27"/>
              </w:rPr>
              <w:t xml:space="preserve"> </w:t>
            </w:r>
            <w:proofErr w:type="spellStart"/>
            <w:r w:rsidRPr="000D1E1A">
              <w:rPr>
                <w:b/>
                <w:sz w:val="27"/>
                <w:szCs w:val="27"/>
              </w:rPr>
              <w:t>nguồn</w:t>
            </w:r>
            <w:proofErr w:type="spellEnd"/>
            <w:r w:rsidRPr="000D1E1A">
              <w:rPr>
                <w:b/>
                <w:sz w:val="27"/>
                <w:szCs w:val="27"/>
              </w:rPr>
              <w:t xml:space="preserve"> 30m (dB)</w:t>
            </w:r>
          </w:p>
        </w:tc>
      </w:tr>
      <w:tr w:rsidR="00F53346" w:rsidRPr="000D1E1A" w14:paraId="1974F445" w14:textId="77777777" w:rsidTr="001F43E9">
        <w:trPr>
          <w:jc w:val="center"/>
        </w:trPr>
        <w:tc>
          <w:tcPr>
            <w:tcW w:w="393" w:type="pct"/>
            <w:vAlign w:val="center"/>
          </w:tcPr>
          <w:p w14:paraId="161AF4FB" w14:textId="77777777" w:rsidR="00BE7AD5" w:rsidRPr="000D1E1A" w:rsidRDefault="00BE7AD5" w:rsidP="00103477">
            <w:pPr>
              <w:spacing w:line="312" w:lineRule="auto"/>
              <w:jc w:val="both"/>
              <w:rPr>
                <w:sz w:val="27"/>
                <w:szCs w:val="27"/>
              </w:rPr>
            </w:pPr>
            <w:r w:rsidRPr="000D1E1A">
              <w:rPr>
                <w:sz w:val="27"/>
                <w:szCs w:val="27"/>
              </w:rPr>
              <w:t>1</w:t>
            </w:r>
          </w:p>
        </w:tc>
        <w:tc>
          <w:tcPr>
            <w:tcW w:w="1528" w:type="pct"/>
            <w:vAlign w:val="center"/>
          </w:tcPr>
          <w:p w14:paraId="233503F2" w14:textId="77777777" w:rsidR="00BE7AD5" w:rsidRPr="000D1E1A" w:rsidRDefault="00BE7AD5" w:rsidP="00103477">
            <w:pPr>
              <w:spacing w:line="312" w:lineRule="auto"/>
              <w:jc w:val="both"/>
              <w:rPr>
                <w:sz w:val="27"/>
                <w:szCs w:val="27"/>
              </w:rPr>
            </w:pPr>
            <w:proofErr w:type="spellStart"/>
            <w:r w:rsidRPr="000D1E1A">
              <w:rPr>
                <w:sz w:val="27"/>
                <w:szCs w:val="27"/>
              </w:rPr>
              <w:t>Máy</w:t>
            </w:r>
            <w:proofErr w:type="spellEnd"/>
            <w:r w:rsidRPr="000D1E1A">
              <w:rPr>
                <w:sz w:val="27"/>
                <w:szCs w:val="27"/>
              </w:rPr>
              <w:t xml:space="preserve"> </w:t>
            </w:r>
            <w:proofErr w:type="spellStart"/>
            <w:r w:rsidRPr="000D1E1A">
              <w:rPr>
                <w:sz w:val="27"/>
                <w:szCs w:val="27"/>
              </w:rPr>
              <w:t>đào</w:t>
            </w:r>
            <w:proofErr w:type="spellEnd"/>
            <w:r w:rsidRPr="000D1E1A">
              <w:rPr>
                <w:sz w:val="27"/>
                <w:szCs w:val="27"/>
              </w:rPr>
              <w:t xml:space="preserve"> </w:t>
            </w:r>
            <w:proofErr w:type="spellStart"/>
            <w:r w:rsidRPr="000D1E1A">
              <w:rPr>
                <w:sz w:val="27"/>
                <w:szCs w:val="27"/>
              </w:rPr>
              <w:t>đất</w:t>
            </w:r>
            <w:proofErr w:type="spellEnd"/>
          </w:p>
        </w:tc>
        <w:tc>
          <w:tcPr>
            <w:tcW w:w="1571" w:type="pct"/>
            <w:vAlign w:val="center"/>
          </w:tcPr>
          <w:p w14:paraId="43E52EAF" w14:textId="77777777" w:rsidR="00BE7AD5" w:rsidRPr="000D1E1A" w:rsidRDefault="00BE7AD5" w:rsidP="00103477">
            <w:pPr>
              <w:spacing w:line="312" w:lineRule="auto"/>
              <w:jc w:val="center"/>
              <w:rPr>
                <w:sz w:val="27"/>
                <w:szCs w:val="27"/>
              </w:rPr>
            </w:pPr>
            <w:r w:rsidRPr="000D1E1A">
              <w:rPr>
                <w:sz w:val="27"/>
                <w:szCs w:val="27"/>
              </w:rPr>
              <w:t>80</w:t>
            </w:r>
          </w:p>
        </w:tc>
        <w:tc>
          <w:tcPr>
            <w:tcW w:w="1508" w:type="pct"/>
            <w:vAlign w:val="bottom"/>
          </w:tcPr>
          <w:p w14:paraId="4A3CCC43" w14:textId="77777777" w:rsidR="00BE7AD5" w:rsidRPr="000D1E1A" w:rsidRDefault="00BE7AD5" w:rsidP="00103477">
            <w:pPr>
              <w:spacing w:line="312" w:lineRule="auto"/>
              <w:jc w:val="center"/>
              <w:rPr>
                <w:sz w:val="27"/>
                <w:szCs w:val="27"/>
              </w:rPr>
            </w:pPr>
            <w:r w:rsidRPr="000D1E1A">
              <w:rPr>
                <w:sz w:val="27"/>
                <w:szCs w:val="27"/>
              </w:rPr>
              <w:t>71</w:t>
            </w:r>
          </w:p>
        </w:tc>
      </w:tr>
      <w:tr w:rsidR="00F53346" w:rsidRPr="000D1E1A" w14:paraId="308F5978" w14:textId="77777777" w:rsidTr="001F43E9">
        <w:trPr>
          <w:jc w:val="center"/>
        </w:trPr>
        <w:tc>
          <w:tcPr>
            <w:tcW w:w="393" w:type="pct"/>
            <w:vAlign w:val="center"/>
          </w:tcPr>
          <w:p w14:paraId="36CBAAF2" w14:textId="77777777" w:rsidR="00BE7AD5" w:rsidRPr="000D1E1A" w:rsidRDefault="00BE7AD5" w:rsidP="00103477">
            <w:pPr>
              <w:spacing w:line="312" w:lineRule="auto"/>
              <w:jc w:val="both"/>
              <w:rPr>
                <w:sz w:val="27"/>
                <w:szCs w:val="27"/>
              </w:rPr>
            </w:pPr>
            <w:r w:rsidRPr="000D1E1A">
              <w:rPr>
                <w:sz w:val="27"/>
                <w:szCs w:val="27"/>
              </w:rPr>
              <w:t>2</w:t>
            </w:r>
          </w:p>
        </w:tc>
        <w:tc>
          <w:tcPr>
            <w:tcW w:w="1528" w:type="pct"/>
            <w:vAlign w:val="center"/>
          </w:tcPr>
          <w:p w14:paraId="3E69E260" w14:textId="77777777" w:rsidR="00BE7AD5" w:rsidRPr="000D1E1A" w:rsidRDefault="00BE7AD5" w:rsidP="00103477">
            <w:pPr>
              <w:spacing w:line="312" w:lineRule="auto"/>
              <w:jc w:val="both"/>
              <w:rPr>
                <w:sz w:val="27"/>
                <w:szCs w:val="27"/>
              </w:rPr>
            </w:pPr>
            <w:r w:rsidRPr="000D1E1A">
              <w:rPr>
                <w:sz w:val="27"/>
                <w:szCs w:val="27"/>
              </w:rPr>
              <w:t xml:space="preserve">Xe </w:t>
            </w:r>
            <w:proofErr w:type="spellStart"/>
            <w:r w:rsidRPr="000D1E1A">
              <w:rPr>
                <w:sz w:val="27"/>
                <w:szCs w:val="27"/>
              </w:rPr>
              <w:t>lu</w:t>
            </w:r>
            <w:proofErr w:type="spellEnd"/>
          </w:p>
        </w:tc>
        <w:tc>
          <w:tcPr>
            <w:tcW w:w="1571" w:type="pct"/>
            <w:vAlign w:val="center"/>
          </w:tcPr>
          <w:p w14:paraId="7F1E5C41" w14:textId="77777777" w:rsidR="00BE7AD5" w:rsidRPr="000D1E1A" w:rsidRDefault="00BE7AD5" w:rsidP="00103477">
            <w:pPr>
              <w:spacing w:line="312" w:lineRule="auto"/>
              <w:jc w:val="center"/>
              <w:rPr>
                <w:sz w:val="27"/>
                <w:szCs w:val="27"/>
              </w:rPr>
            </w:pPr>
            <w:r w:rsidRPr="000D1E1A">
              <w:rPr>
                <w:sz w:val="27"/>
                <w:szCs w:val="27"/>
              </w:rPr>
              <w:t>82</w:t>
            </w:r>
          </w:p>
        </w:tc>
        <w:tc>
          <w:tcPr>
            <w:tcW w:w="1508" w:type="pct"/>
            <w:vAlign w:val="bottom"/>
          </w:tcPr>
          <w:p w14:paraId="4AC63295" w14:textId="77777777" w:rsidR="00BE7AD5" w:rsidRPr="000D1E1A" w:rsidRDefault="00BE7AD5" w:rsidP="00103477">
            <w:pPr>
              <w:spacing w:line="312" w:lineRule="auto"/>
              <w:jc w:val="center"/>
              <w:rPr>
                <w:sz w:val="27"/>
                <w:szCs w:val="27"/>
              </w:rPr>
            </w:pPr>
            <w:r w:rsidRPr="000D1E1A">
              <w:rPr>
                <w:sz w:val="27"/>
                <w:szCs w:val="27"/>
              </w:rPr>
              <w:t>71</w:t>
            </w:r>
          </w:p>
        </w:tc>
      </w:tr>
      <w:tr w:rsidR="00F53346" w:rsidRPr="000D1E1A" w14:paraId="0137BFBB" w14:textId="77777777" w:rsidTr="001F43E9">
        <w:trPr>
          <w:jc w:val="center"/>
        </w:trPr>
        <w:tc>
          <w:tcPr>
            <w:tcW w:w="393" w:type="pct"/>
            <w:vAlign w:val="center"/>
          </w:tcPr>
          <w:p w14:paraId="0668142F" w14:textId="77777777" w:rsidR="00BE7AD5" w:rsidRPr="000D1E1A" w:rsidRDefault="00BE7AD5" w:rsidP="00103477">
            <w:pPr>
              <w:spacing w:line="312" w:lineRule="auto"/>
              <w:jc w:val="both"/>
              <w:rPr>
                <w:sz w:val="27"/>
                <w:szCs w:val="27"/>
              </w:rPr>
            </w:pPr>
            <w:r w:rsidRPr="000D1E1A">
              <w:rPr>
                <w:sz w:val="27"/>
                <w:szCs w:val="27"/>
              </w:rPr>
              <w:t>3</w:t>
            </w:r>
          </w:p>
        </w:tc>
        <w:tc>
          <w:tcPr>
            <w:tcW w:w="1528" w:type="pct"/>
            <w:vAlign w:val="center"/>
          </w:tcPr>
          <w:p w14:paraId="61DAFC67" w14:textId="77777777" w:rsidR="00BE7AD5" w:rsidRPr="000D1E1A" w:rsidRDefault="00BE7AD5" w:rsidP="00103477">
            <w:pPr>
              <w:spacing w:line="312" w:lineRule="auto"/>
              <w:jc w:val="both"/>
              <w:rPr>
                <w:sz w:val="27"/>
                <w:szCs w:val="27"/>
              </w:rPr>
            </w:pPr>
            <w:proofErr w:type="spellStart"/>
            <w:r w:rsidRPr="000D1E1A">
              <w:rPr>
                <w:sz w:val="27"/>
                <w:szCs w:val="27"/>
              </w:rPr>
              <w:t>Máy</w:t>
            </w:r>
            <w:proofErr w:type="spellEnd"/>
            <w:r w:rsidRPr="000D1E1A">
              <w:rPr>
                <w:sz w:val="27"/>
                <w:szCs w:val="27"/>
              </w:rPr>
              <w:t xml:space="preserve"> </w:t>
            </w:r>
            <w:proofErr w:type="spellStart"/>
            <w:r w:rsidRPr="000D1E1A">
              <w:rPr>
                <w:sz w:val="27"/>
                <w:szCs w:val="27"/>
              </w:rPr>
              <w:t>khoan</w:t>
            </w:r>
            <w:proofErr w:type="spellEnd"/>
            <w:r w:rsidRPr="000D1E1A">
              <w:rPr>
                <w:sz w:val="27"/>
                <w:szCs w:val="27"/>
              </w:rPr>
              <w:t xml:space="preserve"> </w:t>
            </w:r>
          </w:p>
        </w:tc>
        <w:tc>
          <w:tcPr>
            <w:tcW w:w="1571" w:type="pct"/>
            <w:vAlign w:val="center"/>
          </w:tcPr>
          <w:p w14:paraId="2911F780" w14:textId="77777777" w:rsidR="00BE7AD5" w:rsidRPr="000D1E1A" w:rsidRDefault="00BE7AD5" w:rsidP="00103477">
            <w:pPr>
              <w:spacing w:line="312" w:lineRule="auto"/>
              <w:jc w:val="center"/>
              <w:rPr>
                <w:sz w:val="27"/>
                <w:szCs w:val="27"/>
              </w:rPr>
            </w:pPr>
            <w:r w:rsidRPr="000D1E1A">
              <w:rPr>
                <w:sz w:val="27"/>
                <w:szCs w:val="27"/>
              </w:rPr>
              <w:t>63</w:t>
            </w:r>
          </w:p>
        </w:tc>
        <w:tc>
          <w:tcPr>
            <w:tcW w:w="1508" w:type="pct"/>
            <w:vAlign w:val="bottom"/>
          </w:tcPr>
          <w:p w14:paraId="3150BB8C" w14:textId="77777777" w:rsidR="00BE7AD5" w:rsidRPr="000D1E1A" w:rsidRDefault="00BE7AD5" w:rsidP="00103477">
            <w:pPr>
              <w:spacing w:line="312" w:lineRule="auto"/>
              <w:jc w:val="center"/>
              <w:rPr>
                <w:sz w:val="27"/>
                <w:szCs w:val="27"/>
              </w:rPr>
            </w:pPr>
            <w:r w:rsidRPr="000D1E1A">
              <w:rPr>
                <w:sz w:val="27"/>
                <w:szCs w:val="27"/>
              </w:rPr>
              <w:t>55</w:t>
            </w:r>
          </w:p>
        </w:tc>
      </w:tr>
      <w:tr w:rsidR="00F53346" w:rsidRPr="000D1E1A" w14:paraId="53470506" w14:textId="77777777" w:rsidTr="001F43E9">
        <w:trPr>
          <w:jc w:val="center"/>
        </w:trPr>
        <w:tc>
          <w:tcPr>
            <w:tcW w:w="393" w:type="pct"/>
            <w:vAlign w:val="center"/>
          </w:tcPr>
          <w:p w14:paraId="52C3228D" w14:textId="77777777" w:rsidR="00BE7AD5" w:rsidRPr="000D1E1A" w:rsidRDefault="00BE7AD5" w:rsidP="00103477">
            <w:pPr>
              <w:spacing w:line="312" w:lineRule="auto"/>
              <w:jc w:val="both"/>
              <w:rPr>
                <w:sz w:val="27"/>
                <w:szCs w:val="27"/>
              </w:rPr>
            </w:pPr>
            <w:r w:rsidRPr="000D1E1A">
              <w:rPr>
                <w:sz w:val="27"/>
                <w:szCs w:val="27"/>
              </w:rPr>
              <w:t>4</w:t>
            </w:r>
          </w:p>
        </w:tc>
        <w:tc>
          <w:tcPr>
            <w:tcW w:w="1528" w:type="pct"/>
            <w:vAlign w:val="center"/>
          </w:tcPr>
          <w:p w14:paraId="23116F37" w14:textId="77777777" w:rsidR="00BE7AD5" w:rsidRPr="000D1E1A" w:rsidRDefault="00BE7AD5" w:rsidP="00103477">
            <w:pPr>
              <w:spacing w:line="312" w:lineRule="auto"/>
              <w:jc w:val="both"/>
              <w:rPr>
                <w:sz w:val="27"/>
                <w:szCs w:val="27"/>
              </w:rPr>
            </w:pPr>
            <w:proofErr w:type="spellStart"/>
            <w:r w:rsidRPr="000D1E1A">
              <w:rPr>
                <w:sz w:val="27"/>
                <w:szCs w:val="27"/>
              </w:rPr>
              <w:t>Máy</w:t>
            </w:r>
            <w:proofErr w:type="spellEnd"/>
            <w:r w:rsidRPr="000D1E1A">
              <w:rPr>
                <w:sz w:val="27"/>
                <w:szCs w:val="27"/>
              </w:rPr>
              <w:t xml:space="preserve"> </w:t>
            </w:r>
            <w:proofErr w:type="spellStart"/>
            <w:r w:rsidRPr="000D1E1A">
              <w:rPr>
                <w:sz w:val="27"/>
                <w:szCs w:val="27"/>
              </w:rPr>
              <w:t>ủi</w:t>
            </w:r>
            <w:proofErr w:type="spellEnd"/>
          </w:p>
        </w:tc>
        <w:tc>
          <w:tcPr>
            <w:tcW w:w="1571" w:type="pct"/>
            <w:vAlign w:val="center"/>
          </w:tcPr>
          <w:p w14:paraId="6EE456D0" w14:textId="77777777" w:rsidR="00BE7AD5" w:rsidRPr="000D1E1A" w:rsidRDefault="00BE7AD5" w:rsidP="00103477">
            <w:pPr>
              <w:spacing w:line="312" w:lineRule="auto"/>
              <w:jc w:val="center"/>
              <w:rPr>
                <w:sz w:val="27"/>
                <w:szCs w:val="27"/>
              </w:rPr>
            </w:pPr>
            <w:r w:rsidRPr="000D1E1A">
              <w:rPr>
                <w:sz w:val="27"/>
                <w:szCs w:val="27"/>
              </w:rPr>
              <w:t>79</w:t>
            </w:r>
          </w:p>
        </w:tc>
        <w:tc>
          <w:tcPr>
            <w:tcW w:w="1508" w:type="pct"/>
            <w:vAlign w:val="bottom"/>
          </w:tcPr>
          <w:p w14:paraId="48E34E7E" w14:textId="77777777" w:rsidR="00BE7AD5" w:rsidRPr="000D1E1A" w:rsidRDefault="00BE7AD5" w:rsidP="00103477">
            <w:pPr>
              <w:spacing w:line="312" w:lineRule="auto"/>
              <w:jc w:val="center"/>
              <w:rPr>
                <w:sz w:val="27"/>
                <w:szCs w:val="27"/>
              </w:rPr>
            </w:pPr>
            <w:r w:rsidRPr="000D1E1A">
              <w:rPr>
                <w:sz w:val="27"/>
                <w:szCs w:val="27"/>
              </w:rPr>
              <w:t>69</w:t>
            </w:r>
          </w:p>
        </w:tc>
      </w:tr>
      <w:tr w:rsidR="00F53346" w:rsidRPr="000D1E1A" w14:paraId="79B0A711" w14:textId="77777777" w:rsidTr="001F43E9">
        <w:trPr>
          <w:jc w:val="center"/>
        </w:trPr>
        <w:tc>
          <w:tcPr>
            <w:tcW w:w="393" w:type="pct"/>
            <w:vAlign w:val="center"/>
          </w:tcPr>
          <w:p w14:paraId="66989B6F" w14:textId="77777777" w:rsidR="00BE7AD5" w:rsidRPr="000D1E1A" w:rsidRDefault="00BE7AD5" w:rsidP="00103477">
            <w:pPr>
              <w:spacing w:line="312" w:lineRule="auto"/>
              <w:jc w:val="both"/>
              <w:rPr>
                <w:sz w:val="27"/>
                <w:szCs w:val="27"/>
              </w:rPr>
            </w:pPr>
            <w:r w:rsidRPr="000D1E1A">
              <w:rPr>
                <w:sz w:val="27"/>
                <w:szCs w:val="27"/>
              </w:rPr>
              <w:t>5</w:t>
            </w:r>
          </w:p>
        </w:tc>
        <w:tc>
          <w:tcPr>
            <w:tcW w:w="1528" w:type="pct"/>
          </w:tcPr>
          <w:p w14:paraId="078FCC84" w14:textId="77777777" w:rsidR="00BE7AD5" w:rsidRPr="000D1E1A" w:rsidRDefault="00BE7AD5" w:rsidP="00103477">
            <w:pPr>
              <w:spacing w:line="312" w:lineRule="auto"/>
              <w:jc w:val="both"/>
              <w:rPr>
                <w:sz w:val="27"/>
                <w:szCs w:val="27"/>
              </w:rPr>
            </w:pPr>
            <w:proofErr w:type="spellStart"/>
            <w:r w:rsidRPr="000D1E1A">
              <w:rPr>
                <w:sz w:val="27"/>
                <w:szCs w:val="27"/>
              </w:rPr>
              <w:t>Cần</w:t>
            </w:r>
            <w:proofErr w:type="spellEnd"/>
            <w:r w:rsidRPr="000D1E1A">
              <w:rPr>
                <w:sz w:val="27"/>
                <w:szCs w:val="27"/>
              </w:rPr>
              <w:t xml:space="preserve"> </w:t>
            </w:r>
            <w:proofErr w:type="spellStart"/>
            <w:r w:rsidRPr="000D1E1A">
              <w:rPr>
                <w:sz w:val="27"/>
                <w:szCs w:val="27"/>
              </w:rPr>
              <w:t>trục</w:t>
            </w:r>
            <w:proofErr w:type="spellEnd"/>
            <w:r w:rsidRPr="000D1E1A">
              <w:rPr>
                <w:sz w:val="27"/>
                <w:szCs w:val="27"/>
              </w:rPr>
              <w:t xml:space="preserve">, </w:t>
            </w:r>
            <w:proofErr w:type="spellStart"/>
            <w:r w:rsidRPr="000D1E1A">
              <w:rPr>
                <w:sz w:val="27"/>
                <w:szCs w:val="27"/>
              </w:rPr>
              <w:t>cần</w:t>
            </w:r>
            <w:proofErr w:type="spellEnd"/>
            <w:r w:rsidRPr="000D1E1A">
              <w:rPr>
                <w:sz w:val="27"/>
                <w:szCs w:val="27"/>
              </w:rPr>
              <w:t xml:space="preserve"> </w:t>
            </w:r>
            <w:proofErr w:type="spellStart"/>
            <w:r w:rsidRPr="000D1E1A">
              <w:rPr>
                <w:sz w:val="27"/>
                <w:szCs w:val="27"/>
              </w:rPr>
              <w:t>cẩu</w:t>
            </w:r>
            <w:proofErr w:type="spellEnd"/>
          </w:p>
        </w:tc>
        <w:tc>
          <w:tcPr>
            <w:tcW w:w="1571" w:type="pct"/>
          </w:tcPr>
          <w:p w14:paraId="32A5999A" w14:textId="77777777" w:rsidR="00BE7AD5" w:rsidRPr="000D1E1A" w:rsidRDefault="00BE7AD5" w:rsidP="00103477">
            <w:pPr>
              <w:spacing w:line="312" w:lineRule="auto"/>
              <w:jc w:val="center"/>
              <w:rPr>
                <w:sz w:val="27"/>
                <w:szCs w:val="27"/>
              </w:rPr>
            </w:pPr>
            <w:r w:rsidRPr="000D1E1A">
              <w:rPr>
                <w:sz w:val="27"/>
                <w:szCs w:val="27"/>
              </w:rPr>
              <w:t>86</w:t>
            </w:r>
          </w:p>
        </w:tc>
        <w:tc>
          <w:tcPr>
            <w:tcW w:w="1508" w:type="pct"/>
          </w:tcPr>
          <w:p w14:paraId="160284E3" w14:textId="77777777" w:rsidR="00BE7AD5" w:rsidRPr="000D1E1A" w:rsidRDefault="00BE7AD5" w:rsidP="00103477">
            <w:pPr>
              <w:spacing w:line="312" w:lineRule="auto"/>
              <w:jc w:val="center"/>
              <w:rPr>
                <w:sz w:val="27"/>
                <w:szCs w:val="27"/>
              </w:rPr>
            </w:pPr>
            <w:r w:rsidRPr="000D1E1A">
              <w:rPr>
                <w:sz w:val="27"/>
                <w:szCs w:val="27"/>
              </w:rPr>
              <w:t>75</w:t>
            </w:r>
          </w:p>
        </w:tc>
      </w:tr>
      <w:tr w:rsidR="00F53346" w:rsidRPr="000D1E1A" w14:paraId="74537266" w14:textId="77777777" w:rsidTr="001F43E9">
        <w:trPr>
          <w:jc w:val="center"/>
        </w:trPr>
        <w:tc>
          <w:tcPr>
            <w:tcW w:w="393" w:type="pct"/>
            <w:vAlign w:val="center"/>
          </w:tcPr>
          <w:p w14:paraId="090636A2" w14:textId="77777777" w:rsidR="00BE7AD5" w:rsidRPr="000D1E1A" w:rsidRDefault="00BE7AD5" w:rsidP="00103477">
            <w:pPr>
              <w:spacing w:line="312" w:lineRule="auto"/>
              <w:jc w:val="both"/>
              <w:rPr>
                <w:sz w:val="27"/>
                <w:szCs w:val="27"/>
              </w:rPr>
            </w:pPr>
            <w:r w:rsidRPr="000D1E1A">
              <w:rPr>
                <w:sz w:val="27"/>
                <w:szCs w:val="27"/>
              </w:rPr>
              <w:t>6</w:t>
            </w:r>
          </w:p>
        </w:tc>
        <w:tc>
          <w:tcPr>
            <w:tcW w:w="1528" w:type="pct"/>
            <w:vAlign w:val="center"/>
          </w:tcPr>
          <w:p w14:paraId="4E6A9747" w14:textId="77777777" w:rsidR="00BE7AD5" w:rsidRPr="000D1E1A" w:rsidRDefault="00BE7AD5" w:rsidP="00103477">
            <w:pPr>
              <w:spacing w:line="312" w:lineRule="auto"/>
              <w:jc w:val="both"/>
              <w:rPr>
                <w:sz w:val="27"/>
                <w:szCs w:val="27"/>
              </w:rPr>
            </w:pPr>
            <w:proofErr w:type="spellStart"/>
            <w:r w:rsidRPr="000D1E1A">
              <w:rPr>
                <w:sz w:val="27"/>
                <w:szCs w:val="27"/>
              </w:rPr>
              <w:t>Máy</w:t>
            </w:r>
            <w:proofErr w:type="spellEnd"/>
            <w:r w:rsidRPr="000D1E1A">
              <w:rPr>
                <w:sz w:val="27"/>
                <w:szCs w:val="27"/>
              </w:rPr>
              <w:t xml:space="preserve"> </w:t>
            </w:r>
            <w:proofErr w:type="spellStart"/>
            <w:r w:rsidRPr="000D1E1A">
              <w:rPr>
                <w:sz w:val="27"/>
                <w:szCs w:val="27"/>
              </w:rPr>
              <w:t>nén</w:t>
            </w:r>
            <w:proofErr w:type="spellEnd"/>
            <w:r w:rsidRPr="000D1E1A">
              <w:rPr>
                <w:sz w:val="27"/>
                <w:szCs w:val="27"/>
              </w:rPr>
              <w:t xml:space="preserve"> </w:t>
            </w:r>
            <w:proofErr w:type="spellStart"/>
            <w:r w:rsidRPr="000D1E1A">
              <w:rPr>
                <w:sz w:val="27"/>
                <w:szCs w:val="27"/>
              </w:rPr>
              <w:t>khí</w:t>
            </w:r>
            <w:proofErr w:type="spellEnd"/>
          </w:p>
        </w:tc>
        <w:tc>
          <w:tcPr>
            <w:tcW w:w="1571" w:type="pct"/>
            <w:vAlign w:val="center"/>
          </w:tcPr>
          <w:p w14:paraId="6A3A61FF" w14:textId="77777777" w:rsidR="00BE7AD5" w:rsidRPr="000D1E1A" w:rsidRDefault="00BE7AD5" w:rsidP="00103477">
            <w:pPr>
              <w:spacing w:line="312" w:lineRule="auto"/>
              <w:jc w:val="center"/>
              <w:rPr>
                <w:sz w:val="27"/>
                <w:szCs w:val="27"/>
              </w:rPr>
            </w:pPr>
            <w:r w:rsidRPr="000D1E1A">
              <w:rPr>
                <w:sz w:val="27"/>
                <w:szCs w:val="27"/>
              </w:rPr>
              <w:t>81</w:t>
            </w:r>
          </w:p>
        </w:tc>
        <w:tc>
          <w:tcPr>
            <w:tcW w:w="1508" w:type="pct"/>
            <w:vAlign w:val="bottom"/>
          </w:tcPr>
          <w:p w14:paraId="5CCE605B" w14:textId="77777777" w:rsidR="00BE7AD5" w:rsidRPr="000D1E1A" w:rsidRDefault="00BE7AD5" w:rsidP="00103477">
            <w:pPr>
              <w:spacing w:line="312" w:lineRule="auto"/>
              <w:jc w:val="center"/>
              <w:rPr>
                <w:sz w:val="27"/>
                <w:szCs w:val="27"/>
              </w:rPr>
            </w:pPr>
            <w:r w:rsidRPr="000D1E1A">
              <w:rPr>
                <w:sz w:val="27"/>
                <w:szCs w:val="27"/>
              </w:rPr>
              <w:t>71</w:t>
            </w:r>
          </w:p>
        </w:tc>
      </w:tr>
      <w:tr w:rsidR="00F53346" w:rsidRPr="000D1E1A" w14:paraId="7F073048" w14:textId="77777777" w:rsidTr="001F43E9">
        <w:trPr>
          <w:jc w:val="center"/>
        </w:trPr>
        <w:tc>
          <w:tcPr>
            <w:tcW w:w="393" w:type="pct"/>
            <w:vAlign w:val="center"/>
          </w:tcPr>
          <w:p w14:paraId="4058B01C" w14:textId="77777777" w:rsidR="00BE7AD5" w:rsidRPr="000D1E1A" w:rsidRDefault="00BE7AD5" w:rsidP="00103477">
            <w:pPr>
              <w:spacing w:line="312" w:lineRule="auto"/>
              <w:jc w:val="both"/>
              <w:rPr>
                <w:sz w:val="27"/>
                <w:szCs w:val="27"/>
              </w:rPr>
            </w:pPr>
            <w:r w:rsidRPr="000D1E1A">
              <w:rPr>
                <w:sz w:val="27"/>
                <w:szCs w:val="27"/>
              </w:rPr>
              <w:t>7</w:t>
            </w:r>
          </w:p>
        </w:tc>
        <w:tc>
          <w:tcPr>
            <w:tcW w:w="1528" w:type="pct"/>
          </w:tcPr>
          <w:p w14:paraId="25690228" w14:textId="77777777" w:rsidR="00BE7AD5" w:rsidRPr="000D1E1A" w:rsidRDefault="00BE7AD5" w:rsidP="00103477">
            <w:pPr>
              <w:spacing w:line="312" w:lineRule="auto"/>
              <w:jc w:val="both"/>
              <w:rPr>
                <w:sz w:val="27"/>
                <w:szCs w:val="27"/>
              </w:rPr>
            </w:pPr>
            <w:proofErr w:type="spellStart"/>
            <w:r w:rsidRPr="000D1E1A">
              <w:rPr>
                <w:sz w:val="27"/>
                <w:szCs w:val="27"/>
              </w:rPr>
              <w:t>Máy</w:t>
            </w:r>
            <w:proofErr w:type="spellEnd"/>
            <w:r w:rsidRPr="000D1E1A">
              <w:rPr>
                <w:sz w:val="27"/>
                <w:szCs w:val="27"/>
              </w:rPr>
              <w:t xml:space="preserve"> </w:t>
            </w:r>
            <w:proofErr w:type="spellStart"/>
            <w:r w:rsidRPr="000D1E1A">
              <w:rPr>
                <w:sz w:val="27"/>
                <w:szCs w:val="27"/>
              </w:rPr>
              <w:t>trộn</w:t>
            </w:r>
            <w:proofErr w:type="spellEnd"/>
            <w:r w:rsidRPr="000D1E1A">
              <w:rPr>
                <w:sz w:val="27"/>
                <w:szCs w:val="27"/>
              </w:rPr>
              <w:t xml:space="preserve"> </w:t>
            </w:r>
            <w:proofErr w:type="spellStart"/>
            <w:r w:rsidRPr="000D1E1A">
              <w:rPr>
                <w:sz w:val="27"/>
                <w:szCs w:val="27"/>
              </w:rPr>
              <w:t>bê</w:t>
            </w:r>
            <w:proofErr w:type="spellEnd"/>
            <w:r w:rsidRPr="000D1E1A">
              <w:rPr>
                <w:sz w:val="27"/>
                <w:szCs w:val="27"/>
              </w:rPr>
              <w:t xml:space="preserve"> </w:t>
            </w:r>
            <w:proofErr w:type="spellStart"/>
            <w:r w:rsidRPr="000D1E1A">
              <w:rPr>
                <w:sz w:val="27"/>
                <w:szCs w:val="27"/>
              </w:rPr>
              <w:t>tông</w:t>
            </w:r>
            <w:proofErr w:type="spellEnd"/>
          </w:p>
        </w:tc>
        <w:tc>
          <w:tcPr>
            <w:tcW w:w="1571" w:type="pct"/>
          </w:tcPr>
          <w:p w14:paraId="48848628" w14:textId="77777777" w:rsidR="00BE7AD5" w:rsidRPr="000D1E1A" w:rsidRDefault="00BE7AD5" w:rsidP="00103477">
            <w:pPr>
              <w:spacing w:line="312" w:lineRule="auto"/>
              <w:jc w:val="center"/>
              <w:rPr>
                <w:sz w:val="27"/>
                <w:szCs w:val="27"/>
              </w:rPr>
            </w:pPr>
            <w:r w:rsidRPr="000D1E1A">
              <w:rPr>
                <w:sz w:val="27"/>
                <w:szCs w:val="27"/>
              </w:rPr>
              <w:t>88</w:t>
            </w:r>
          </w:p>
        </w:tc>
        <w:tc>
          <w:tcPr>
            <w:tcW w:w="1508" w:type="pct"/>
          </w:tcPr>
          <w:p w14:paraId="1F1B8D44" w14:textId="77777777" w:rsidR="00BE7AD5" w:rsidRPr="000D1E1A" w:rsidRDefault="00BE7AD5" w:rsidP="00103477">
            <w:pPr>
              <w:spacing w:line="312" w:lineRule="auto"/>
              <w:jc w:val="center"/>
              <w:rPr>
                <w:sz w:val="27"/>
                <w:szCs w:val="27"/>
              </w:rPr>
            </w:pPr>
            <w:r w:rsidRPr="000D1E1A">
              <w:rPr>
                <w:sz w:val="27"/>
                <w:szCs w:val="27"/>
              </w:rPr>
              <w:t>73</w:t>
            </w:r>
          </w:p>
        </w:tc>
      </w:tr>
      <w:tr w:rsidR="00F53346" w:rsidRPr="000D1E1A" w14:paraId="54CCB5EF" w14:textId="77777777" w:rsidTr="001F43E9">
        <w:trPr>
          <w:jc w:val="center"/>
        </w:trPr>
        <w:tc>
          <w:tcPr>
            <w:tcW w:w="393" w:type="pct"/>
            <w:vAlign w:val="center"/>
          </w:tcPr>
          <w:p w14:paraId="51D43E67" w14:textId="77777777" w:rsidR="00BE7AD5" w:rsidRPr="000D1E1A" w:rsidRDefault="00BE7AD5" w:rsidP="00103477">
            <w:pPr>
              <w:spacing w:line="312" w:lineRule="auto"/>
              <w:jc w:val="both"/>
              <w:rPr>
                <w:sz w:val="27"/>
                <w:szCs w:val="27"/>
              </w:rPr>
            </w:pPr>
            <w:r w:rsidRPr="000D1E1A">
              <w:rPr>
                <w:sz w:val="27"/>
                <w:szCs w:val="27"/>
              </w:rPr>
              <w:t>8</w:t>
            </w:r>
          </w:p>
        </w:tc>
        <w:tc>
          <w:tcPr>
            <w:tcW w:w="1528" w:type="pct"/>
            <w:vAlign w:val="center"/>
          </w:tcPr>
          <w:p w14:paraId="566AE62F" w14:textId="77777777" w:rsidR="00BE7AD5" w:rsidRPr="000D1E1A" w:rsidRDefault="00BE7AD5" w:rsidP="00103477">
            <w:pPr>
              <w:spacing w:line="312" w:lineRule="auto"/>
              <w:jc w:val="both"/>
              <w:rPr>
                <w:sz w:val="27"/>
                <w:szCs w:val="27"/>
              </w:rPr>
            </w:pPr>
            <w:proofErr w:type="spellStart"/>
            <w:r w:rsidRPr="000D1E1A">
              <w:rPr>
                <w:sz w:val="27"/>
                <w:szCs w:val="27"/>
              </w:rPr>
              <w:t>Máy</w:t>
            </w:r>
            <w:proofErr w:type="spellEnd"/>
            <w:r w:rsidRPr="000D1E1A">
              <w:rPr>
                <w:sz w:val="27"/>
                <w:szCs w:val="27"/>
              </w:rPr>
              <w:t xml:space="preserve"> </w:t>
            </w:r>
            <w:proofErr w:type="spellStart"/>
            <w:r w:rsidRPr="000D1E1A">
              <w:rPr>
                <w:sz w:val="27"/>
                <w:szCs w:val="27"/>
              </w:rPr>
              <w:t>đào</w:t>
            </w:r>
            <w:proofErr w:type="spellEnd"/>
          </w:p>
        </w:tc>
        <w:tc>
          <w:tcPr>
            <w:tcW w:w="1571" w:type="pct"/>
            <w:vAlign w:val="center"/>
          </w:tcPr>
          <w:p w14:paraId="5E0D8113" w14:textId="77777777" w:rsidR="00BE7AD5" w:rsidRPr="000D1E1A" w:rsidRDefault="00BE7AD5" w:rsidP="00103477">
            <w:pPr>
              <w:spacing w:line="312" w:lineRule="auto"/>
              <w:jc w:val="center"/>
              <w:rPr>
                <w:sz w:val="27"/>
                <w:szCs w:val="27"/>
              </w:rPr>
            </w:pPr>
            <w:r w:rsidRPr="000D1E1A">
              <w:rPr>
                <w:sz w:val="27"/>
                <w:szCs w:val="27"/>
              </w:rPr>
              <w:t>85</w:t>
            </w:r>
          </w:p>
        </w:tc>
        <w:tc>
          <w:tcPr>
            <w:tcW w:w="1508" w:type="pct"/>
            <w:vAlign w:val="bottom"/>
          </w:tcPr>
          <w:p w14:paraId="471D943D" w14:textId="77777777" w:rsidR="00BE7AD5" w:rsidRPr="000D1E1A" w:rsidRDefault="00BE7AD5" w:rsidP="00103477">
            <w:pPr>
              <w:spacing w:line="312" w:lineRule="auto"/>
              <w:jc w:val="center"/>
              <w:rPr>
                <w:sz w:val="27"/>
                <w:szCs w:val="27"/>
              </w:rPr>
            </w:pPr>
            <w:r w:rsidRPr="000D1E1A">
              <w:rPr>
                <w:sz w:val="27"/>
                <w:szCs w:val="27"/>
              </w:rPr>
              <w:t>73</w:t>
            </w:r>
          </w:p>
        </w:tc>
      </w:tr>
      <w:tr w:rsidR="00C45F07" w:rsidRPr="000D1E1A" w14:paraId="48BE94F4" w14:textId="77777777" w:rsidTr="001F43E9">
        <w:trPr>
          <w:cantSplit/>
          <w:jc w:val="center"/>
        </w:trPr>
        <w:tc>
          <w:tcPr>
            <w:tcW w:w="1921" w:type="pct"/>
            <w:gridSpan w:val="2"/>
            <w:tcBorders>
              <w:bottom w:val="single" w:sz="4" w:space="0" w:color="auto"/>
            </w:tcBorders>
            <w:vAlign w:val="center"/>
          </w:tcPr>
          <w:p w14:paraId="4C6C807E" w14:textId="77777777" w:rsidR="00BE7AD5" w:rsidRPr="000D1E1A" w:rsidRDefault="00BE7AD5" w:rsidP="00103477">
            <w:pPr>
              <w:spacing w:line="312" w:lineRule="auto"/>
              <w:jc w:val="both"/>
              <w:rPr>
                <w:b/>
                <w:sz w:val="27"/>
                <w:szCs w:val="27"/>
              </w:rPr>
            </w:pPr>
            <w:r w:rsidRPr="000D1E1A">
              <w:rPr>
                <w:b/>
                <w:sz w:val="27"/>
                <w:szCs w:val="27"/>
              </w:rPr>
              <w:t>QCVN 27:2010/BTNMT</w:t>
            </w:r>
          </w:p>
        </w:tc>
        <w:tc>
          <w:tcPr>
            <w:tcW w:w="3079" w:type="pct"/>
            <w:gridSpan w:val="2"/>
            <w:tcBorders>
              <w:bottom w:val="single" w:sz="4" w:space="0" w:color="auto"/>
            </w:tcBorders>
            <w:vAlign w:val="center"/>
          </w:tcPr>
          <w:p w14:paraId="798A4679" w14:textId="77777777" w:rsidR="00BE7AD5" w:rsidRPr="000D1E1A" w:rsidRDefault="00BE7AD5" w:rsidP="00103477">
            <w:pPr>
              <w:spacing w:line="312" w:lineRule="auto"/>
              <w:jc w:val="center"/>
              <w:rPr>
                <w:sz w:val="27"/>
                <w:szCs w:val="27"/>
                <w:lang w:val="pt-BR"/>
              </w:rPr>
            </w:pPr>
            <w:r w:rsidRPr="000D1E1A">
              <w:rPr>
                <w:sz w:val="27"/>
                <w:szCs w:val="27"/>
                <w:lang w:val="pt-BR"/>
              </w:rPr>
              <w:t>75</w:t>
            </w:r>
          </w:p>
        </w:tc>
      </w:tr>
    </w:tbl>
    <w:p w14:paraId="52653E5D" w14:textId="1ED4A29C" w:rsidR="00BE7AD5" w:rsidRPr="000D1E1A" w:rsidRDefault="00BE7AD5" w:rsidP="00103477">
      <w:pPr>
        <w:spacing w:line="312" w:lineRule="auto"/>
        <w:ind w:firstLine="567"/>
        <w:jc w:val="both"/>
        <w:rPr>
          <w:rFonts w:eastAsia="TimesNewRomanPSMT"/>
          <w:lang w:val="pt-BR"/>
        </w:rPr>
      </w:pPr>
      <w:proofErr w:type="spellStart"/>
      <w:r w:rsidRPr="000D1E1A">
        <w:rPr>
          <w:u w:val="single"/>
        </w:rPr>
        <w:t>Đánh</w:t>
      </w:r>
      <w:proofErr w:type="spellEnd"/>
      <w:r w:rsidRPr="000D1E1A">
        <w:rPr>
          <w:u w:val="single"/>
        </w:rPr>
        <w:t xml:space="preserve"> </w:t>
      </w:r>
      <w:proofErr w:type="spellStart"/>
      <w:r w:rsidRPr="000D1E1A">
        <w:rPr>
          <w:u w:val="single"/>
        </w:rPr>
        <w:t>giá</w:t>
      </w:r>
      <w:proofErr w:type="spellEnd"/>
      <w:r w:rsidRPr="000D1E1A">
        <w:rPr>
          <w:u w:val="single"/>
        </w:rPr>
        <w:t xml:space="preserve"> </w:t>
      </w:r>
      <w:proofErr w:type="spellStart"/>
      <w:r w:rsidRPr="000D1E1A">
        <w:rPr>
          <w:u w:val="single"/>
        </w:rPr>
        <w:t>tác</w:t>
      </w:r>
      <w:proofErr w:type="spellEnd"/>
      <w:r w:rsidRPr="000D1E1A">
        <w:rPr>
          <w:u w:val="single"/>
        </w:rPr>
        <w:t xml:space="preserve"> </w:t>
      </w:r>
      <w:proofErr w:type="spellStart"/>
      <w:r w:rsidRPr="000D1E1A">
        <w:rPr>
          <w:u w:val="single"/>
        </w:rPr>
        <w:t>động</w:t>
      </w:r>
      <w:proofErr w:type="spellEnd"/>
      <w:r w:rsidRPr="000D1E1A">
        <w:t xml:space="preserve">: </w:t>
      </w:r>
      <w:r w:rsidRPr="000D1E1A">
        <w:rPr>
          <w:rFonts w:eastAsia="TimesNewRomanPSMT"/>
        </w:rPr>
        <w:t xml:space="preserve">Qua </w:t>
      </w:r>
      <w:proofErr w:type="spellStart"/>
      <w:r w:rsidRPr="000D1E1A">
        <w:rPr>
          <w:rFonts w:eastAsia="TimesNewRomanPSMT"/>
        </w:rPr>
        <w:t>bảng</w:t>
      </w:r>
      <w:proofErr w:type="spellEnd"/>
      <w:r w:rsidRPr="000D1E1A">
        <w:rPr>
          <w:rFonts w:eastAsia="TimesNewRomanPSMT"/>
        </w:rPr>
        <w:t xml:space="preserve"> </w:t>
      </w:r>
      <w:proofErr w:type="spellStart"/>
      <w:r w:rsidRPr="000D1E1A">
        <w:rPr>
          <w:rFonts w:eastAsia="TimesNewRomanPSMT"/>
        </w:rPr>
        <w:t>trên</w:t>
      </w:r>
      <w:proofErr w:type="spellEnd"/>
      <w:r w:rsidRPr="000D1E1A">
        <w:rPr>
          <w:rFonts w:eastAsia="TimesNewRomanPSMT"/>
        </w:rPr>
        <w:t xml:space="preserve"> </w:t>
      </w:r>
      <w:proofErr w:type="spellStart"/>
      <w:r w:rsidRPr="000D1E1A">
        <w:rPr>
          <w:rFonts w:eastAsia="TimesNewRomanPSMT"/>
        </w:rPr>
        <w:t>cho</w:t>
      </w:r>
      <w:proofErr w:type="spellEnd"/>
      <w:r w:rsidRPr="000D1E1A">
        <w:rPr>
          <w:rFonts w:eastAsia="TimesNewRomanPSMT"/>
        </w:rPr>
        <w:t xml:space="preserve"> </w:t>
      </w:r>
      <w:proofErr w:type="spellStart"/>
      <w:r w:rsidRPr="000D1E1A">
        <w:rPr>
          <w:rFonts w:eastAsia="TimesNewRomanPSMT"/>
        </w:rPr>
        <w:t>thấy</w:t>
      </w:r>
      <w:proofErr w:type="spellEnd"/>
      <w:r w:rsidRPr="000D1E1A">
        <w:rPr>
          <w:rFonts w:eastAsia="TimesNewRomanPSMT"/>
        </w:rPr>
        <w:t xml:space="preserve"> ở </w:t>
      </w:r>
      <w:proofErr w:type="spellStart"/>
      <w:r w:rsidRPr="000D1E1A">
        <w:rPr>
          <w:rFonts w:eastAsia="TimesNewRomanPSMT"/>
        </w:rPr>
        <w:t>khoảng</w:t>
      </w:r>
      <w:proofErr w:type="spellEnd"/>
      <w:r w:rsidRPr="000D1E1A">
        <w:rPr>
          <w:rFonts w:eastAsia="TimesNewRomanPSMT"/>
        </w:rPr>
        <w:t xml:space="preserve"> </w:t>
      </w:r>
      <w:proofErr w:type="spellStart"/>
      <w:r w:rsidRPr="000D1E1A">
        <w:rPr>
          <w:rFonts w:eastAsia="TimesNewRomanPSMT"/>
        </w:rPr>
        <w:t>cách</w:t>
      </w:r>
      <w:proofErr w:type="spellEnd"/>
      <w:r w:rsidRPr="000D1E1A">
        <w:rPr>
          <w:rFonts w:eastAsia="TimesNewRomanPSMT"/>
        </w:rPr>
        <w:t xml:space="preserve"> &gt;30 m, </w:t>
      </w:r>
      <w:proofErr w:type="spellStart"/>
      <w:r w:rsidRPr="000D1E1A">
        <w:rPr>
          <w:rFonts w:eastAsia="TimesNewRomanPSMT"/>
        </w:rPr>
        <w:t>mức</w:t>
      </w:r>
      <w:proofErr w:type="spellEnd"/>
      <w:r w:rsidRPr="000D1E1A">
        <w:rPr>
          <w:rFonts w:eastAsia="TimesNewRomanPSMT"/>
        </w:rPr>
        <w:t xml:space="preserve"> rung </w:t>
      </w:r>
      <w:proofErr w:type="spellStart"/>
      <w:r w:rsidRPr="000D1E1A">
        <w:rPr>
          <w:rFonts w:eastAsia="TimesNewRomanPSMT"/>
        </w:rPr>
        <w:t>từ</w:t>
      </w:r>
      <w:proofErr w:type="spellEnd"/>
      <w:r w:rsidRPr="000D1E1A">
        <w:rPr>
          <w:rFonts w:eastAsia="TimesNewRomanPSMT"/>
        </w:rPr>
        <w:t xml:space="preserve"> </w:t>
      </w:r>
      <w:proofErr w:type="spellStart"/>
      <w:r w:rsidRPr="000D1E1A">
        <w:rPr>
          <w:rFonts w:eastAsia="TimesNewRomanPSMT"/>
        </w:rPr>
        <w:t>các</w:t>
      </w:r>
      <w:proofErr w:type="spellEnd"/>
      <w:r w:rsidRPr="000D1E1A">
        <w:rPr>
          <w:rFonts w:eastAsia="TimesNewRomanPSMT"/>
        </w:rPr>
        <w:t xml:space="preserve"> </w:t>
      </w:r>
      <w:proofErr w:type="spellStart"/>
      <w:r w:rsidRPr="000D1E1A">
        <w:rPr>
          <w:rFonts w:eastAsia="TimesNewRomanPSMT"/>
        </w:rPr>
        <w:t>máy</w:t>
      </w:r>
      <w:proofErr w:type="spellEnd"/>
      <w:r w:rsidRPr="000D1E1A">
        <w:rPr>
          <w:rFonts w:eastAsia="TimesNewRomanPSMT"/>
        </w:rPr>
        <w:t xml:space="preserve"> </w:t>
      </w:r>
      <w:proofErr w:type="spellStart"/>
      <w:r w:rsidRPr="000D1E1A">
        <w:rPr>
          <w:rFonts w:eastAsia="TimesNewRomanPSMT"/>
        </w:rPr>
        <w:t>móc</w:t>
      </w:r>
      <w:proofErr w:type="spellEnd"/>
      <w:r w:rsidRPr="000D1E1A">
        <w:rPr>
          <w:rFonts w:eastAsia="TimesNewRomanPSMT"/>
        </w:rPr>
        <w:t xml:space="preserve"> </w:t>
      </w:r>
      <w:proofErr w:type="spellStart"/>
      <w:r w:rsidRPr="000D1E1A">
        <w:rPr>
          <w:rFonts w:eastAsia="TimesNewRomanPSMT"/>
        </w:rPr>
        <w:t>thi</w:t>
      </w:r>
      <w:proofErr w:type="spellEnd"/>
      <w:r w:rsidRPr="000D1E1A">
        <w:rPr>
          <w:rFonts w:eastAsia="TimesNewRomanPSMT"/>
        </w:rPr>
        <w:t xml:space="preserve"> </w:t>
      </w:r>
      <w:proofErr w:type="spellStart"/>
      <w:r w:rsidRPr="000D1E1A">
        <w:rPr>
          <w:rFonts w:eastAsia="TimesNewRomanPSMT"/>
        </w:rPr>
        <w:t>công</w:t>
      </w:r>
      <w:proofErr w:type="spellEnd"/>
      <w:r w:rsidRPr="000D1E1A">
        <w:rPr>
          <w:rFonts w:eastAsia="TimesNewRomanPSMT"/>
        </w:rPr>
        <w:t xml:space="preserve"> </w:t>
      </w:r>
      <w:proofErr w:type="spellStart"/>
      <w:r w:rsidRPr="000D1E1A">
        <w:rPr>
          <w:rFonts w:eastAsia="TimesNewRomanPSMT"/>
        </w:rPr>
        <w:t>bảo</w:t>
      </w:r>
      <w:proofErr w:type="spellEnd"/>
      <w:r w:rsidRPr="000D1E1A">
        <w:rPr>
          <w:rFonts w:eastAsia="TimesNewRomanPSMT"/>
        </w:rPr>
        <w:t xml:space="preserve"> </w:t>
      </w:r>
      <w:proofErr w:type="spellStart"/>
      <w:r w:rsidRPr="000D1E1A">
        <w:rPr>
          <w:rFonts w:eastAsia="TimesNewRomanPSMT"/>
        </w:rPr>
        <w:t>đảm</w:t>
      </w:r>
      <w:proofErr w:type="spellEnd"/>
      <w:r w:rsidRPr="000D1E1A">
        <w:rPr>
          <w:rFonts w:eastAsia="TimesNewRomanPSMT"/>
        </w:rPr>
        <w:t xml:space="preserve"> </w:t>
      </w:r>
      <w:proofErr w:type="spellStart"/>
      <w:r w:rsidRPr="000D1E1A">
        <w:rPr>
          <w:rFonts w:eastAsia="TimesNewRomanPSMT"/>
        </w:rPr>
        <w:t>giới</w:t>
      </w:r>
      <w:proofErr w:type="spellEnd"/>
      <w:r w:rsidRPr="000D1E1A">
        <w:rPr>
          <w:rFonts w:eastAsia="TimesNewRomanPSMT"/>
        </w:rPr>
        <w:t xml:space="preserve"> </w:t>
      </w:r>
      <w:proofErr w:type="spellStart"/>
      <w:r w:rsidRPr="000D1E1A">
        <w:rPr>
          <w:rFonts w:eastAsia="TimesNewRomanPSMT"/>
        </w:rPr>
        <w:t>hạn</w:t>
      </w:r>
      <w:proofErr w:type="spellEnd"/>
      <w:r w:rsidRPr="000D1E1A">
        <w:rPr>
          <w:rFonts w:eastAsia="TimesNewRomanPSMT"/>
        </w:rPr>
        <w:t xml:space="preserve"> </w:t>
      </w:r>
      <w:proofErr w:type="spellStart"/>
      <w:r w:rsidRPr="000D1E1A">
        <w:rPr>
          <w:rFonts w:eastAsia="TimesNewRomanPSMT"/>
        </w:rPr>
        <w:t>cho</w:t>
      </w:r>
      <w:proofErr w:type="spellEnd"/>
      <w:r w:rsidRPr="000D1E1A">
        <w:rPr>
          <w:rFonts w:eastAsia="TimesNewRomanPSMT"/>
        </w:rPr>
        <w:t xml:space="preserve"> </w:t>
      </w:r>
      <w:proofErr w:type="spellStart"/>
      <w:r w:rsidRPr="000D1E1A">
        <w:rPr>
          <w:rFonts w:eastAsia="TimesNewRomanPSMT"/>
        </w:rPr>
        <w:t>phép</w:t>
      </w:r>
      <w:proofErr w:type="spellEnd"/>
      <w:r w:rsidRPr="000D1E1A">
        <w:rPr>
          <w:rFonts w:eastAsia="TimesNewRomanPSMT"/>
        </w:rPr>
        <w:t xml:space="preserve"> </w:t>
      </w:r>
      <w:proofErr w:type="spellStart"/>
      <w:r w:rsidRPr="000D1E1A">
        <w:rPr>
          <w:rFonts w:eastAsia="TimesNewRomanPSMT"/>
        </w:rPr>
        <w:t>theo</w:t>
      </w:r>
      <w:proofErr w:type="spellEnd"/>
      <w:r w:rsidRPr="000D1E1A">
        <w:rPr>
          <w:rFonts w:eastAsia="TimesNewRomanPSMT"/>
        </w:rPr>
        <w:t xml:space="preserve"> QCVN 27:2010/BTNMT </w:t>
      </w:r>
      <w:proofErr w:type="spellStart"/>
      <w:r w:rsidRPr="000D1E1A">
        <w:rPr>
          <w:rFonts w:eastAsia="TimesNewRomanPSMT"/>
        </w:rPr>
        <w:t>đối</w:t>
      </w:r>
      <w:proofErr w:type="spellEnd"/>
      <w:r w:rsidRPr="000D1E1A">
        <w:rPr>
          <w:rFonts w:eastAsia="TimesNewRomanPSMT"/>
        </w:rPr>
        <w:t xml:space="preserve"> </w:t>
      </w:r>
      <w:proofErr w:type="spellStart"/>
      <w:r w:rsidRPr="000D1E1A">
        <w:rPr>
          <w:rFonts w:eastAsia="TimesNewRomanPSMT"/>
        </w:rPr>
        <w:t>với</w:t>
      </w:r>
      <w:proofErr w:type="spellEnd"/>
      <w:r w:rsidRPr="000D1E1A">
        <w:rPr>
          <w:rFonts w:eastAsia="TimesNewRomanPSMT"/>
        </w:rPr>
        <w:t xml:space="preserve"> </w:t>
      </w:r>
      <w:proofErr w:type="spellStart"/>
      <w:r w:rsidRPr="000D1E1A">
        <w:rPr>
          <w:rFonts w:eastAsia="TimesNewRomanPSMT"/>
        </w:rPr>
        <w:t>hoạt</w:t>
      </w:r>
      <w:proofErr w:type="spellEnd"/>
      <w:r w:rsidRPr="000D1E1A">
        <w:rPr>
          <w:rFonts w:eastAsia="TimesNewRomanPSMT"/>
        </w:rPr>
        <w:t xml:space="preserve"> </w:t>
      </w:r>
      <w:proofErr w:type="spellStart"/>
      <w:r w:rsidRPr="000D1E1A">
        <w:rPr>
          <w:rFonts w:eastAsia="TimesNewRomanPSMT"/>
        </w:rPr>
        <w:t>động</w:t>
      </w:r>
      <w:proofErr w:type="spellEnd"/>
      <w:r w:rsidRPr="000D1E1A">
        <w:rPr>
          <w:rFonts w:eastAsia="TimesNewRomanPSMT"/>
        </w:rPr>
        <w:t xml:space="preserve"> </w:t>
      </w:r>
      <w:proofErr w:type="spellStart"/>
      <w:r w:rsidRPr="000D1E1A">
        <w:rPr>
          <w:rFonts w:eastAsia="TimesNewRomanPSMT"/>
        </w:rPr>
        <w:t>xây</w:t>
      </w:r>
      <w:proofErr w:type="spellEnd"/>
      <w:r w:rsidRPr="000D1E1A">
        <w:rPr>
          <w:rFonts w:eastAsia="TimesNewRomanPSMT"/>
        </w:rPr>
        <w:t xml:space="preserve"> </w:t>
      </w:r>
      <w:proofErr w:type="spellStart"/>
      <w:r w:rsidRPr="000D1E1A">
        <w:rPr>
          <w:rFonts w:eastAsia="TimesNewRomanPSMT"/>
        </w:rPr>
        <w:t>dựng</w:t>
      </w:r>
      <w:proofErr w:type="spellEnd"/>
      <w:r w:rsidRPr="000D1E1A">
        <w:rPr>
          <w:rFonts w:eastAsia="TimesNewRomanPSMT"/>
        </w:rPr>
        <w:t xml:space="preserve"> </w:t>
      </w:r>
      <w:proofErr w:type="spellStart"/>
      <w:r w:rsidRPr="000D1E1A">
        <w:rPr>
          <w:rFonts w:eastAsia="TimesNewRomanPSMT"/>
        </w:rPr>
        <w:t>là</w:t>
      </w:r>
      <w:proofErr w:type="spellEnd"/>
      <w:r w:rsidRPr="000D1E1A">
        <w:rPr>
          <w:rFonts w:eastAsia="TimesNewRomanPSMT"/>
        </w:rPr>
        <w:t xml:space="preserve"> 75 </w:t>
      </w:r>
      <w:proofErr w:type="spellStart"/>
      <w:r w:rsidRPr="000D1E1A">
        <w:rPr>
          <w:rFonts w:eastAsia="TimesNewRomanPSMT"/>
        </w:rPr>
        <w:t>dB.</w:t>
      </w:r>
      <w:proofErr w:type="spellEnd"/>
      <w:r w:rsidRPr="000D1E1A">
        <w:rPr>
          <w:rFonts w:eastAsia="TimesNewRomanPSMT"/>
        </w:rPr>
        <w:t xml:space="preserve"> Tuy </w:t>
      </w:r>
      <w:proofErr w:type="spellStart"/>
      <w:r w:rsidRPr="000D1E1A">
        <w:rPr>
          <w:rFonts w:eastAsia="TimesNewRomanPSMT"/>
        </w:rPr>
        <w:t>nhiên</w:t>
      </w:r>
      <w:proofErr w:type="spellEnd"/>
      <w:r w:rsidRPr="000D1E1A">
        <w:rPr>
          <w:rFonts w:eastAsia="TimesNewRomanPSMT"/>
        </w:rPr>
        <w:t xml:space="preserve"> ở </w:t>
      </w:r>
      <w:proofErr w:type="spellStart"/>
      <w:r w:rsidRPr="000D1E1A">
        <w:rPr>
          <w:rFonts w:eastAsia="TimesNewRomanPSMT"/>
        </w:rPr>
        <w:t>khoảng</w:t>
      </w:r>
      <w:proofErr w:type="spellEnd"/>
      <w:r w:rsidRPr="000D1E1A">
        <w:rPr>
          <w:rFonts w:eastAsia="TimesNewRomanPSMT"/>
        </w:rPr>
        <w:t xml:space="preserve"> </w:t>
      </w:r>
      <w:proofErr w:type="spellStart"/>
      <w:r w:rsidRPr="000D1E1A">
        <w:rPr>
          <w:rFonts w:eastAsia="TimesNewRomanPSMT"/>
        </w:rPr>
        <w:t>cách</w:t>
      </w:r>
      <w:proofErr w:type="spellEnd"/>
      <w:r w:rsidRPr="000D1E1A">
        <w:rPr>
          <w:rFonts w:eastAsia="TimesNewRomanPSMT"/>
        </w:rPr>
        <w:t xml:space="preserve"> &lt;10 m, </w:t>
      </w:r>
      <w:proofErr w:type="spellStart"/>
      <w:r w:rsidRPr="000D1E1A">
        <w:rPr>
          <w:rFonts w:eastAsia="TimesNewRomanPSMT"/>
        </w:rPr>
        <w:t>người</w:t>
      </w:r>
      <w:proofErr w:type="spellEnd"/>
      <w:r w:rsidRPr="000D1E1A">
        <w:rPr>
          <w:rFonts w:eastAsia="TimesNewRomanPSMT"/>
        </w:rPr>
        <w:t xml:space="preserve"> </w:t>
      </w:r>
      <w:proofErr w:type="spellStart"/>
      <w:r w:rsidRPr="000D1E1A">
        <w:rPr>
          <w:rFonts w:eastAsia="TimesNewRomanPSMT"/>
        </w:rPr>
        <w:t>công</w:t>
      </w:r>
      <w:proofErr w:type="spellEnd"/>
      <w:r w:rsidRPr="000D1E1A">
        <w:rPr>
          <w:rFonts w:eastAsia="TimesNewRomanPSMT"/>
        </w:rPr>
        <w:t xml:space="preserve"> </w:t>
      </w:r>
      <w:proofErr w:type="spellStart"/>
      <w:r w:rsidRPr="000D1E1A">
        <w:rPr>
          <w:rFonts w:eastAsia="TimesNewRomanPSMT"/>
        </w:rPr>
        <w:t>nhân</w:t>
      </w:r>
      <w:proofErr w:type="spellEnd"/>
      <w:r w:rsidRPr="000D1E1A">
        <w:rPr>
          <w:rFonts w:eastAsia="TimesNewRomanPSMT"/>
        </w:rPr>
        <w:t xml:space="preserve"> </w:t>
      </w:r>
      <w:proofErr w:type="spellStart"/>
      <w:r w:rsidR="00F54B1C" w:rsidRPr="000D1E1A">
        <w:rPr>
          <w:rFonts w:eastAsia="TimesNewRomanPSMT"/>
        </w:rPr>
        <w:t>thi</w:t>
      </w:r>
      <w:proofErr w:type="spellEnd"/>
      <w:r w:rsidR="00F54B1C" w:rsidRPr="000D1E1A">
        <w:rPr>
          <w:rFonts w:eastAsia="TimesNewRomanPSMT"/>
        </w:rPr>
        <w:t xml:space="preserve"> </w:t>
      </w:r>
      <w:proofErr w:type="spellStart"/>
      <w:r w:rsidR="00F54B1C" w:rsidRPr="000D1E1A">
        <w:rPr>
          <w:rFonts w:eastAsia="TimesNewRomanPSMT"/>
        </w:rPr>
        <w:t>công</w:t>
      </w:r>
      <w:proofErr w:type="spellEnd"/>
      <w:r w:rsidRPr="000D1E1A">
        <w:rPr>
          <w:rFonts w:eastAsia="TimesNewRomanPSMT"/>
        </w:rPr>
        <w:t xml:space="preserve"> </w:t>
      </w:r>
      <w:proofErr w:type="spellStart"/>
      <w:r w:rsidRPr="000D1E1A">
        <w:rPr>
          <w:rFonts w:eastAsia="TimesNewRomanPSMT"/>
        </w:rPr>
        <w:t>và</w:t>
      </w:r>
      <w:proofErr w:type="spellEnd"/>
      <w:r w:rsidRPr="000D1E1A">
        <w:rPr>
          <w:rFonts w:eastAsia="TimesNewRomanPSMT"/>
        </w:rPr>
        <w:t xml:space="preserve"> </w:t>
      </w:r>
      <w:proofErr w:type="spellStart"/>
      <w:r w:rsidRPr="000D1E1A">
        <w:rPr>
          <w:rFonts w:eastAsia="TimesNewRomanPSMT"/>
        </w:rPr>
        <w:t>các</w:t>
      </w:r>
      <w:proofErr w:type="spellEnd"/>
      <w:r w:rsidRPr="000D1E1A">
        <w:rPr>
          <w:rFonts w:eastAsia="TimesNewRomanPSMT"/>
        </w:rPr>
        <w:t xml:space="preserve"> </w:t>
      </w:r>
      <w:proofErr w:type="spellStart"/>
      <w:r w:rsidRPr="000D1E1A">
        <w:rPr>
          <w:rFonts w:eastAsia="TimesNewRomanPSMT"/>
        </w:rPr>
        <w:t>hộ</w:t>
      </w:r>
      <w:proofErr w:type="spellEnd"/>
      <w:r w:rsidRPr="000D1E1A">
        <w:rPr>
          <w:rFonts w:eastAsia="TimesNewRomanPSMT"/>
        </w:rPr>
        <w:t xml:space="preserve"> </w:t>
      </w:r>
      <w:proofErr w:type="spellStart"/>
      <w:r w:rsidRPr="000D1E1A">
        <w:rPr>
          <w:rFonts w:eastAsia="TimesNewRomanPSMT"/>
        </w:rPr>
        <w:t>dân</w:t>
      </w:r>
      <w:proofErr w:type="spellEnd"/>
      <w:r w:rsidRPr="000D1E1A">
        <w:rPr>
          <w:rFonts w:eastAsia="TimesNewRomanPSMT"/>
        </w:rPr>
        <w:t xml:space="preserve"> </w:t>
      </w:r>
      <w:proofErr w:type="spellStart"/>
      <w:r w:rsidRPr="000D1E1A">
        <w:rPr>
          <w:rFonts w:eastAsia="TimesNewRomanPSMT"/>
        </w:rPr>
        <w:t>sống</w:t>
      </w:r>
      <w:proofErr w:type="spellEnd"/>
      <w:r w:rsidRPr="000D1E1A">
        <w:rPr>
          <w:rFonts w:eastAsia="TimesNewRomanPSMT"/>
        </w:rPr>
        <w:t xml:space="preserve"> </w:t>
      </w:r>
      <w:proofErr w:type="spellStart"/>
      <w:r w:rsidRPr="000D1E1A">
        <w:rPr>
          <w:rFonts w:eastAsia="TimesNewRomanPSMT"/>
        </w:rPr>
        <w:t>gần</w:t>
      </w:r>
      <w:proofErr w:type="spellEnd"/>
      <w:r w:rsidRPr="000D1E1A">
        <w:rPr>
          <w:rFonts w:eastAsia="TimesNewRomanPSMT"/>
        </w:rPr>
        <w:t xml:space="preserve"> </w:t>
      </w:r>
      <w:proofErr w:type="spellStart"/>
      <w:r w:rsidRPr="000D1E1A">
        <w:rPr>
          <w:rFonts w:eastAsia="TimesNewRomanPSMT"/>
        </w:rPr>
        <w:t>khu</w:t>
      </w:r>
      <w:proofErr w:type="spellEnd"/>
      <w:r w:rsidRPr="000D1E1A">
        <w:rPr>
          <w:rFonts w:eastAsia="TimesNewRomanPSMT"/>
        </w:rPr>
        <w:t xml:space="preserve"> </w:t>
      </w:r>
      <w:proofErr w:type="spellStart"/>
      <w:r w:rsidRPr="000D1E1A">
        <w:rPr>
          <w:rFonts w:eastAsia="TimesNewRomanPSMT"/>
        </w:rPr>
        <w:t>vực</w:t>
      </w:r>
      <w:proofErr w:type="spellEnd"/>
      <w:r w:rsidRPr="000D1E1A">
        <w:rPr>
          <w:rFonts w:eastAsia="TimesNewRomanPSMT"/>
        </w:rPr>
        <w:t xml:space="preserve"> </w:t>
      </w:r>
      <w:proofErr w:type="spellStart"/>
      <w:r w:rsidRPr="000D1E1A">
        <w:rPr>
          <w:rFonts w:eastAsia="TimesNewRomanPSMT"/>
        </w:rPr>
        <w:t>dự</w:t>
      </w:r>
      <w:proofErr w:type="spellEnd"/>
      <w:r w:rsidRPr="000D1E1A">
        <w:rPr>
          <w:rFonts w:eastAsia="TimesNewRomanPSMT"/>
        </w:rPr>
        <w:t xml:space="preserve"> </w:t>
      </w:r>
      <w:proofErr w:type="spellStart"/>
      <w:r w:rsidRPr="000D1E1A">
        <w:rPr>
          <w:rFonts w:eastAsia="TimesNewRomanPSMT"/>
        </w:rPr>
        <w:t>án</w:t>
      </w:r>
      <w:proofErr w:type="spellEnd"/>
      <w:r w:rsidRPr="000D1E1A">
        <w:rPr>
          <w:rFonts w:eastAsia="TimesNewRomanPSMT"/>
        </w:rPr>
        <w:t xml:space="preserve"> </w:t>
      </w:r>
      <w:proofErr w:type="spellStart"/>
      <w:r w:rsidRPr="000D1E1A">
        <w:rPr>
          <w:rFonts w:eastAsia="TimesNewRomanPSMT"/>
        </w:rPr>
        <w:t>sẽ</w:t>
      </w:r>
      <w:proofErr w:type="spellEnd"/>
      <w:r w:rsidRPr="000D1E1A">
        <w:rPr>
          <w:rFonts w:eastAsia="TimesNewRomanPSMT"/>
        </w:rPr>
        <w:t xml:space="preserve"> </w:t>
      </w:r>
      <w:proofErr w:type="spellStart"/>
      <w:r w:rsidRPr="000D1E1A">
        <w:rPr>
          <w:rFonts w:eastAsia="TimesNewRomanPSMT"/>
        </w:rPr>
        <w:t>bị</w:t>
      </w:r>
      <w:proofErr w:type="spellEnd"/>
      <w:r w:rsidRPr="000D1E1A">
        <w:rPr>
          <w:rFonts w:eastAsia="TimesNewRomanPSMT"/>
        </w:rPr>
        <w:t xml:space="preserve"> </w:t>
      </w:r>
      <w:proofErr w:type="spellStart"/>
      <w:r w:rsidRPr="000D1E1A">
        <w:rPr>
          <w:rFonts w:eastAsia="TimesNewRomanPSMT"/>
        </w:rPr>
        <w:t>ảnh</w:t>
      </w:r>
      <w:proofErr w:type="spellEnd"/>
      <w:r w:rsidRPr="000D1E1A">
        <w:rPr>
          <w:rFonts w:eastAsia="TimesNewRomanPSMT"/>
        </w:rPr>
        <w:t xml:space="preserve"> </w:t>
      </w:r>
      <w:proofErr w:type="spellStart"/>
      <w:r w:rsidRPr="000D1E1A">
        <w:rPr>
          <w:rFonts w:eastAsia="TimesNewRomanPSMT"/>
        </w:rPr>
        <w:t>hưởng</w:t>
      </w:r>
      <w:proofErr w:type="spellEnd"/>
      <w:r w:rsidRPr="000D1E1A">
        <w:rPr>
          <w:rFonts w:eastAsia="TimesNewRomanPSMT"/>
        </w:rPr>
        <w:t xml:space="preserve"> </w:t>
      </w:r>
      <w:proofErr w:type="spellStart"/>
      <w:r w:rsidRPr="000D1E1A">
        <w:rPr>
          <w:rFonts w:eastAsia="TimesNewRomanPSMT"/>
        </w:rPr>
        <w:t>bởi</w:t>
      </w:r>
      <w:proofErr w:type="spellEnd"/>
      <w:r w:rsidRPr="000D1E1A">
        <w:rPr>
          <w:rFonts w:eastAsia="TimesNewRomanPSMT"/>
        </w:rPr>
        <w:t xml:space="preserve"> </w:t>
      </w:r>
      <w:proofErr w:type="spellStart"/>
      <w:r w:rsidRPr="000D1E1A">
        <w:rPr>
          <w:rFonts w:eastAsia="TimesNewRomanPSMT"/>
        </w:rPr>
        <w:t>độ</w:t>
      </w:r>
      <w:proofErr w:type="spellEnd"/>
      <w:r w:rsidR="000F2B5C" w:rsidRPr="000D1E1A">
        <w:rPr>
          <w:rFonts w:eastAsia="TimesNewRomanPSMT"/>
        </w:rPr>
        <w:t xml:space="preserve"> rung</w:t>
      </w:r>
      <w:r w:rsidRPr="000D1E1A">
        <w:rPr>
          <w:lang w:val="pt-BR"/>
        </w:rPr>
        <w:t>. Trong trường hợp với độ rung lớn sẽ ảnh hưởng đến các công trình này như làm nứt nẻ nhà dân sống gần khu vực dự án và công trình lân cận, ảnh hưởng đến tâm lý cũng như tính mạng của người dân. V</w:t>
      </w:r>
      <w:r w:rsidRPr="000D1E1A">
        <w:rPr>
          <w:rFonts w:eastAsia="TimesNewRomanPSMT"/>
          <w:lang w:val="pt-BR"/>
        </w:rPr>
        <w:t xml:space="preserve">ì vậy, </w:t>
      </w:r>
      <w:r w:rsidR="00DC14ED" w:rsidRPr="000D1E1A">
        <w:rPr>
          <w:rFonts w:eastAsia="TimesNewRomanPSMT"/>
          <w:lang w:val="pt-BR"/>
        </w:rPr>
        <w:t xml:space="preserve">Chủ dự án sẽ yêu cầu </w:t>
      </w:r>
      <w:r w:rsidRPr="000D1E1A">
        <w:rPr>
          <w:rFonts w:eastAsia="TimesNewRomanPSMT"/>
          <w:lang w:val="pt-BR"/>
        </w:rPr>
        <w:t>Nhà thầu thi công phải áp dụng các biện pháp giảm thiểu để bảo đảm sức khoẻ cho công nhân lao động trên công trường</w:t>
      </w:r>
      <w:r w:rsidR="00DC14ED" w:rsidRPr="000D1E1A">
        <w:rPr>
          <w:rFonts w:eastAsia="TimesNewRomanPSMT"/>
          <w:lang w:val="pt-BR"/>
        </w:rPr>
        <w:t>, công trình lân cận</w:t>
      </w:r>
      <w:r w:rsidRPr="000D1E1A">
        <w:rPr>
          <w:rFonts w:eastAsia="TimesNewRomanPSMT"/>
          <w:lang w:val="pt-BR"/>
        </w:rPr>
        <w:t xml:space="preserve"> người dân sống gần khu vực dự án.</w:t>
      </w:r>
    </w:p>
    <w:p w14:paraId="6DAD6398" w14:textId="59F74AC2" w:rsidR="00BE3CE5" w:rsidRPr="000D1E1A" w:rsidRDefault="002665C2" w:rsidP="00103477">
      <w:pPr>
        <w:spacing w:line="312" w:lineRule="auto"/>
        <w:jc w:val="both"/>
        <w:rPr>
          <w:i/>
          <w:lang w:val="pt-BR" w:eastAsia="ja-JP"/>
        </w:rPr>
      </w:pPr>
      <w:bookmarkStart w:id="2084" w:name="_Toc333822195"/>
      <w:bookmarkStart w:id="2085" w:name="_Toc335202755"/>
      <w:bookmarkEnd w:id="2068"/>
      <w:bookmarkEnd w:id="2069"/>
      <w:r w:rsidRPr="000D1E1A">
        <w:rPr>
          <w:i/>
          <w:lang w:val="pt-BR" w:eastAsia="ja-JP"/>
        </w:rPr>
        <w:t>e</w:t>
      </w:r>
      <w:r w:rsidR="00BE3CE5" w:rsidRPr="000D1E1A">
        <w:rPr>
          <w:i/>
          <w:lang w:val="pt-BR" w:eastAsia="ja-JP"/>
        </w:rPr>
        <w:t>. Đánh giá, dự báo tác động đến kinh tế xã hội</w:t>
      </w:r>
      <w:bookmarkEnd w:id="2084"/>
      <w:bookmarkEnd w:id="2085"/>
    </w:p>
    <w:p w14:paraId="2FD2B176" w14:textId="77777777" w:rsidR="00BE3CE5" w:rsidRPr="000D1E1A" w:rsidRDefault="00BE3CE5" w:rsidP="00103477">
      <w:pPr>
        <w:pStyle w:val="b4"/>
        <w:spacing w:before="0" w:after="0" w:line="312" w:lineRule="auto"/>
        <w:ind w:firstLine="567"/>
        <w:rPr>
          <w:i w:val="0"/>
          <w:spacing w:val="-2"/>
          <w:lang w:val="pt-BR"/>
        </w:rPr>
      </w:pPr>
      <w:r w:rsidRPr="000D1E1A">
        <w:rPr>
          <w:i w:val="0"/>
          <w:spacing w:val="-2"/>
          <w:lang w:val="pt-BR"/>
        </w:rPr>
        <w:t xml:space="preserve">- Quá trình thi công làm phát sinh chất thải rắn, khí thải, bụi, tiếng ồn, độ rung,... ảnh hưởng đến môi trường không khí, môi trường đất, chất lượng nguồn nước mặt, nước ngầm, ảnh hưởng đến sức khỏe của công nhân lao động và người dân lân cận khu vực </w:t>
      </w:r>
      <w:r w:rsidR="00096FB5" w:rsidRPr="000D1E1A">
        <w:rPr>
          <w:i w:val="0"/>
          <w:spacing w:val="-2"/>
          <w:lang w:val="pt-BR"/>
        </w:rPr>
        <w:t>Dự án</w:t>
      </w:r>
      <w:r w:rsidRPr="000D1E1A">
        <w:rPr>
          <w:i w:val="0"/>
          <w:spacing w:val="-2"/>
          <w:lang w:val="pt-BR"/>
        </w:rPr>
        <w:t>.</w:t>
      </w:r>
    </w:p>
    <w:p w14:paraId="40EEBD6E" w14:textId="77777777" w:rsidR="00373B30" w:rsidRPr="000D1E1A" w:rsidRDefault="00373B30" w:rsidP="00103477">
      <w:pPr>
        <w:spacing w:line="312" w:lineRule="auto"/>
        <w:ind w:firstLine="562"/>
        <w:jc w:val="both"/>
        <w:rPr>
          <w:highlight w:val="white"/>
          <w:lang w:val="pt-BR"/>
        </w:rPr>
      </w:pPr>
      <w:r w:rsidRPr="000D1E1A">
        <w:rPr>
          <w:highlight w:val="white"/>
          <w:lang w:val="pt-BR"/>
        </w:rPr>
        <w:t>- Hoạt động của phương tiện vận tải trong thời gian thi công làm tăng mật độ giao thông l</w:t>
      </w:r>
      <w:r w:rsidRPr="000D1E1A">
        <w:rPr>
          <w:lang w:val="pt-BR"/>
        </w:rPr>
        <w:t>à ả</w:t>
      </w:r>
      <w:r w:rsidRPr="000D1E1A">
        <w:rPr>
          <w:highlight w:val="white"/>
          <w:lang w:val="pt-BR"/>
        </w:rPr>
        <w:t>nh hưởng đến hoạt động đi lại của người dân trong khu vực.</w:t>
      </w:r>
    </w:p>
    <w:p w14:paraId="21E5FC54" w14:textId="77777777" w:rsidR="00CD2AA8" w:rsidRPr="000D1E1A" w:rsidRDefault="00CD2AA8" w:rsidP="00103477">
      <w:pPr>
        <w:spacing w:line="312" w:lineRule="auto"/>
        <w:ind w:firstLine="562"/>
        <w:jc w:val="both"/>
        <w:rPr>
          <w:spacing w:val="-2"/>
          <w:highlight w:val="white"/>
          <w:lang w:val="pt-BR"/>
        </w:rPr>
      </w:pPr>
      <w:r w:rsidRPr="000D1E1A">
        <w:rPr>
          <w:spacing w:val="-2"/>
          <w:highlight w:val="white"/>
          <w:lang w:val="pt-BR"/>
        </w:rPr>
        <w:lastRenderedPageBreak/>
        <w:t xml:space="preserve">- Việc tập trung một lượng công nhân khá lớn trong thời gian xây dựng có thể ảnh hưởng tới an ninh trật tự xã hội khu vực Dự án. </w:t>
      </w:r>
    </w:p>
    <w:p w14:paraId="0F0DF46A" w14:textId="77777777" w:rsidR="00CD2AA8" w:rsidRPr="000D1E1A" w:rsidRDefault="00CD2AA8" w:rsidP="00103477">
      <w:pPr>
        <w:spacing w:line="312" w:lineRule="auto"/>
        <w:ind w:firstLine="562"/>
        <w:jc w:val="both"/>
        <w:rPr>
          <w:highlight w:val="white"/>
          <w:lang w:val="pt-BR"/>
        </w:rPr>
      </w:pPr>
      <w:r w:rsidRPr="000D1E1A">
        <w:rPr>
          <w:highlight w:val="white"/>
          <w:lang w:val="pt-BR"/>
        </w:rPr>
        <w:t>- Độ ồn tác động đến sức khỏe công nhân và người dân.</w:t>
      </w:r>
    </w:p>
    <w:p w14:paraId="4AFB0E92" w14:textId="77777777" w:rsidR="002665C2" w:rsidRPr="000D1E1A" w:rsidRDefault="002665C2" w:rsidP="00302200">
      <w:pPr>
        <w:widowControl w:val="0"/>
        <w:spacing w:line="312" w:lineRule="auto"/>
        <w:ind w:firstLine="561"/>
        <w:jc w:val="both"/>
        <w:rPr>
          <w:highlight w:val="white"/>
          <w:lang w:val="pt-BR"/>
        </w:rPr>
      </w:pPr>
      <w:bookmarkStart w:id="2086" w:name="_Toc24638187"/>
      <w:bookmarkStart w:id="2087" w:name="_Toc26017750"/>
      <w:bookmarkStart w:id="2088" w:name="_Toc34118070"/>
      <w:bookmarkStart w:id="2089" w:name="_Toc81036483"/>
      <w:bookmarkStart w:id="2090" w:name="_Toc81699709"/>
      <w:bookmarkStart w:id="2091" w:name="_Toc90683436"/>
      <w:bookmarkStart w:id="2092" w:name="_Toc90683529"/>
      <w:r w:rsidRPr="000D1E1A">
        <w:rPr>
          <w:highlight w:val="white"/>
          <w:lang w:val="pt-BR"/>
        </w:rPr>
        <w:t>- Bụi phát sinh trong quá trình thi công xây dựng ảnh hưởng đến sức khỏe của công nhân lao động trực tiếp và người dân sinh sống xung quanh.</w:t>
      </w:r>
    </w:p>
    <w:p w14:paraId="1C6AE051" w14:textId="77777777" w:rsidR="002665C2" w:rsidRPr="000D1E1A" w:rsidRDefault="002665C2" w:rsidP="00103477">
      <w:pPr>
        <w:spacing w:line="312" w:lineRule="auto"/>
        <w:ind w:firstLine="567"/>
        <w:jc w:val="both"/>
        <w:rPr>
          <w:lang w:val="pt-BR"/>
        </w:rPr>
      </w:pPr>
      <w:r w:rsidRPr="000D1E1A">
        <w:rPr>
          <w:lang w:val="pt-BR"/>
        </w:rPr>
        <w:t>Ngoài các tác động tiêu cực trên thì giai đoạn thi công cũng có tác động tích cực là góp phần giải quyết nhu cầu việc làm; tăng thu nhập tạm thời cho người lao động; kích thích phát triển một số loại hình dịch vụ như kinh doanh ăn uống, giải khát phục vụ cho công nhân.</w:t>
      </w:r>
    </w:p>
    <w:p w14:paraId="60DC06E9" w14:textId="6C6CB7FC" w:rsidR="00BE3CE5" w:rsidRPr="000D1E1A" w:rsidRDefault="00C20BCD" w:rsidP="00103477">
      <w:pPr>
        <w:spacing w:line="312" w:lineRule="auto"/>
        <w:jc w:val="both"/>
        <w:outlineLvl w:val="0"/>
        <w:rPr>
          <w:i/>
          <w:lang w:val="nl-NL"/>
        </w:rPr>
      </w:pPr>
      <w:bookmarkStart w:id="2093" w:name="_Toc115340201"/>
      <w:bookmarkStart w:id="2094" w:name="_Toc115535043"/>
      <w:bookmarkStart w:id="2095" w:name="_Toc130817210"/>
      <w:bookmarkStart w:id="2096" w:name="_Toc141749219"/>
      <w:r w:rsidRPr="000D1E1A">
        <w:rPr>
          <w:i/>
          <w:lang w:val="nl-NL"/>
        </w:rPr>
        <w:t>3.1.1.6</w:t>
      </w:r>
      <w:r w:rsidR="00BE3CE5" w:rsidRPr="000D1E1A">
        <w:rPr>
          <w:i/>
          <w:lang w:val="nl-NL"/>
        </w:rPr>
        <w:t xml:space="preserve">. Đánh giá, dự báo tác động gây nên bởi các sự cố </w:t>
      </w:r>
      <w:r w:rsidR="00352837" w:rsidRPr="000D1E1A">
        <w:rPr>
          <w:i/>
          <w:lang w:val="nl-NL"/>
        </w:rPr>
        <w:t xml:space="preserve">môi trường </w:t>
      </w:r>
      <w:r w:rsidR="00BE3CE5" w:rsidRPr="000D1E1A">
        <w:rPr>
          <w:i/>
          <w:lang w:val="nl-NL"/>
        </w:rPr>
        <w:t xml:space="preserve">của </w:t>
      </w:r>
      <w:r w:rsidR="00096FB5" w:rsidRPr="000D1E1A">
        <w:rPr>
          <w:i/>
          <w:lang w:val="nl-NL"/>
        </w:rPr>
        <w:t>Dự án</w:t>
      </w:r>
      <w:bookmarkEnd w:id="2086"/>
      <w:bookmarkEnd w:id="2087"/>
      <w:bookmarkEnd w:id="2088"/>
      <w:bookmarkEnd w:id="2089"/>
      <w:bookmarkEnd w:id="2090"/>
      <w:bookmarkEnd w:id="2091"/>
      <w:bookmarkEnd w:id="2092"/>
      <w:bookmarkEnd w:id="2093"/>
      <w:bookmarkEnd w:id="2094"/>
      <w:bookmarkEnd w:id="2095"/>
      <w:bookmarkEnd w:id="2096"/>
      <w:r w:rsidR="00BE3CE5" w:rsidRPr="000D1E1A">
        <w:rPr>
          <w:i/>
          <w:lang w:val="nl-NL"/>
        </w:rPr>
        <w:t xml:space="preserve"> </w:t>
      </w:r>
    </w:p>
    <w:p w14:paraId="74020BE2" w14:textId="77777777" w:rsidR="00BE3CE5" w:rsidRPr="000D1E1A" w:rsidRDefault="00C20BCD" w:rsidP="00103477">
      <w:pPr>
        <w:spacing w:line="312" w:lineRule="auto"/>
        <w:jc w:val="both"/>
        <w:rPr>
          <w:i/>
          <w:lang w:val="de-DE"/>
        </w:rPr>
      </w:pPr>
      <w:r w:rsidRPr="000D1E1A">
        <w:rPr>
          <w:i/>
          <w:lang w:val="pt-BR" w:eastAsia="ja-JP"/>
        </w:rPr>
        <w:t>a.</w:t>
      </w:r>
      <w:r w:rsidR="00BE3CE5" w:rsidRPr="000D1E1A">
        <w:rPr>
          <w:i/>
          <w:lang w:val="pt-BR" w:eastAsia="ja-JP"/>
        </w:rPr>
        <w:t xml:space="preserve"> </w:t>
      </w:r>
      <w:r w:rsidR="003421B2" w:rsidRPr="000D1E1A">
        <w:rPr>
          <w:i/>
          <w:lang w:val="de-DE"/>
        </w:rPr>
        <w:t>S</w:t>
      </w:r>
      <w:r w:rsidR="00BE3CE5" w:rsidRPr="000D1E1A">
        <w:rPr>
          <w:i/>
          <w:lang w:val="de-DE"/>
        </w:rPr>
        <w:t>ự cố cháy nổ</w:t>
      </w:r>
    </w:p>
    <w:p w14:paraId="19526688" w14:textId="77777777" w:rsidR="002665C2" w:rsidRPr="000D1E1A" w:rsidRDefault="002665C2" w:rsidP="00103477">
      <w:pPr>
        <w:spacing w:line="312" w:lineRule="auto"/>
        <w:ind w:firstLine="567"/>
        <w:jc w:val="both"/>
        <w:rPr>
          <w:lang w:val="nl-NL"/>
        </w:rPr>
      </w:pPr>
      <w:r w:rsidRPr="000D1E1A">
        <w:rPr>
          <w:lang w:val="nl-NL"/>
        </w:rPr>
        <w:t>Bom mìn và vật nổ còn sót lại sau chiến tranh sẽ được rà phá cẩn thận để phục vụ cho công tác giải phóng mặt bằng xây dựng tuyến đường và đảm bảo an toàn cho công trình. Vị trí ra phá bom mìn là các khu vực cần mở rộng đường, đào hố lắp đặt cống. Công tác này sẽ được thực hiện bởi các đơn vị chuyên ngành rà phá bom mìn của quân đội. Trong quá trình rà và phá bom mìn thường sẽ gây nguy hiểm cho con người và gia súc nếu tiếp cận khu vực thực hiện. Do đó, Chủ dự án và đơn vị chuyên trách rà phá bom mìn sẽ phải sử dụng hàng rào bảo vệ và biển cảnh báo nhằm hạn chế rủi ro nguy hiểm có thể xảy ra đối với người dân và gia súc.</w:t>
      </w:r>
    </w:p>
    <w:p w14:paraId="09342416" w14:textId="77777777" w:rsidR="002665C2" w:rsidRPr="000D1E1A" w:rsidRDefault="002665C2" w:rsidP="00103477">
      <w:pPr>
        <w:spacing w:line="312" w:lineRule="auto"/>
        <w:ind w:firstLine="567"/>
        <w:jc w:val="both"/>
        <w:rPr>
          <w:lang w:val="nl-NL"/>
        </w:rPr>
      </w:pPr>
      <w:r w:rsidRPr="000D1E1A">
        <w:rPr>
          <w:lang w:val="nl-NL"/>
        </w:rPr>
        <w:t>- Sự cố cháy nổ thông thường: Khả năng gây cháy nổ có thể được chia thành những nhóm chính:</w:t>
      </w:r>
    </w:p>
    <w:p w14:paraId="305907B5" w14:textId="77777777" w:rsidR="002665C2" w:rsidRPr="000D1E1A" w:rsidRDefault="002665C2" w:rsidP="00103477">
      <w:pPr>
        <w:spacing w:line="312" w:lineRule="auto"/>
        <w:ind w:firstLine="567"/>
        <w:jc w:val="both"/>
        <w:rPr>
          <w:lang w:val="nl-NL"/>
        </w:rPr>
      </w:pPr>
      <w:r w:rsidRPr="000D1E1A">
        <w:rPr>
          <w:lang w:val="nl-NL"/>
        </w:rPr>
        <w:t>+ Bất cẩn trong việc thực hiện các biện pháp an toàn PCCC (lưu trữ nhiên liệu, gas… không đúng quy định).</w:t>
      </w:r>
    </w:p>
    <w:p w14:paraId="62896891" w14:textId="77777777" w:rsidR="002665C2" w:rsidRPr="000D1E1A" w:rsidRDefault="002665C2" w:rsidP="00103477">
      <w:pPr>
        <w:spacing w:line="312" w:lineRule="auto"/>
        <w:ind w:firstLine="567"/>
        <w:jc w:val="both"/>
        <w:rPr>
          <w:lang w:val="nl-NL"/>
        </w:rPr>
      </w:pPr>
      <w:r w:rsidRPr="000D1E1A">
        <w:rPr>
          <w:lang w:val="nl-NL"/>
        </w:rPr>
        <w:t>+ Sự cố về các thiết bị điện: chập và gây cháy tại các điểm tiếp xúc, các mối nối không đảm bảo an toàn hoặc chập mạch do mưa.</w:t>
      </w:r>
    </w:p>
    <w:p w14:paraId="4C7D7D42" w14:textId="77777777" w:rsidR="002665C2" w:rsidRPr="000D1E1A" w:rsidRDefault="002665C2" w:rsidP="00103477">
      <w:pPr>
        <w:spacing w:line="312" w:lineRule="auto"/>
        <w:ind w:firstLine="567"/>
        <w:jc w:val="both"/>
        <w:rPr>
          <w:lang w:val="nl-NL"/>
        </w:rPr>
      </w:pPr>
      <w:r w:rsidRPr="000D1E1A">
        <w:rPr>
          <w:lang w:val="nl-NL"/>
        </w:rPr>
        <w:t>+ Sự cố sét đánh có thể dẫn đến cháy nổ v.v…</w:t>
      </w:r>
    </w:p>
    <w:p w14:paraId="053B2D1D" w14:textId="77777777" w:rsidR="002665C2" w:rsidRPr="000D1E1A" w:rsidRDefault="002665C2" w:rsidP="00103477">
      <w:pPr>
        <w:spacing w:line="312" w:lineRule="auto"/>
        <w:ind w:firstLine="567"/>
        <w:jc w:val="both"/>
        <w:rPr>
          <w:lang w:val="nl-NL"/>
        </w:rPr>
      </w:pPr>
      <w:r w:rsidRPr="000D1E1A">
        <w:rPr>
          <w:lang w:val="nl-NL"/>
        </w:rPr>
        <w:t>- Sự cố cháy nổ nếu xảy ra sẽ gây ra các hậu quả như sau:</w:t>
      </w:r>
    </w:p>
    <w:p w14:paraId="4A3E66BC" w14:textId="77777777" w:rsidR="002665C2" w:rsidRPr="000D1E1A" w:rsidRDefault="002665C2" w:rsidP="00103477">
      <w:pPr>
        <w:spacing w:line="312" w:lineRule="auto"/>
        <w:ind w:firstLine="567"/>
        <w:jc w:val="both"/>
        <w:rPr>
          <w:lang w:val="nl-NL"/>
        </w:rPr>
      </w:pPr>
      <w:r w:rsidRPr="000D1E1A">
        <w:rPr>
          <w:lang w:val="nl-NL"/>
        </w:rPr>
        <w:t>+ Có khả năng ảnh hưởng đến tính mạng công nhân và tài sản của Nhà thầu;</w:t>
      </w:r>
    </w:p>
    <w:p w14:paraId="56F812C9" w14:textId="77777777" w:rsidR="002665C2" w:rsidRPr="000D1E1A" w:rsidRDefault="002665C2" w:rsidP="00103477">
      <w:pPr>
        <w:spacing w:line="312" w:lineRule="auto"/>
        <w:ind w:firstLine="567"/>
        <w:jc w:val="both"/>
        <w:rPr>
          <w:lang w:val="nl-NL"/>
        </w:rPr>
      </w:pPr>
      <w:r w:rsidRPr="000D1E1A">
        <w:rPr>
          <w:lang w:val="nl-NL"/>
        </w:rPr>
        <w:t>+ Gây ảnh hưởng đến tính mạng và tài sản của người dân sống gần khu vực;</w:t>
      </w:r>
    </w:p>
    <w:p w14:paraId="05F596B8" w14:textId="77777777" w:rsidR="002665C2" w:rsidRPr="000D1E1A" w:rsidRDefault="002665C2" w:rsidP="006C2183">
      <w:pPr>
        <w:widowControl w:val="0"/>
        <w:spacing w:line="312" w:lineRule="auto"/>
        <w:ind w:firstLine="567"/>
        <w:jc w:val="both"/>
        <w:rPr>
          <w:lang w:val="nl-NL"/>
        </w:rPr>
      </w:pPr>
      <w:r w:rsidRPr="000D1E1A">
        <w:rPr>
          <w:lang w:val="nl-NL"/>
        </w:rPr>
        <w:t xml:space="preserve">+ Làm ô nhiễm hệ sinh thái đất, nước, không khí và làm chậm kế hoạch </w:t>
      </w:r>
      <w:r w:rsidRPr="000D1E1A">
        <w:rPr>
          <w:lang w:val="nl-NL"/>
        </w:rPr>
        <w:lastRenderedPageBreak/>
        <w:t>thi công của Dự án,...</w:t>
      </w:r>
    </w:p>
    <w:p w14:paraId="39A3C153" w14:textId="5787AFA1" w:rsidR="002665C2" w:rsidRPr="000D1E1A" w:rsidRDefault="002665C2" w:rsidP="00103477">
      <w:pPr>
        <w:spacing w:line="312" w:lineRule="auto"/>
        <w:ind w:firstLine="567"/>
        <w:jc w:val="both"/>
        <w:rPr>
          <w:lang w:val="nl-NL"/>
        </w:rPr>
      </w:pPr>
      <w:bookmarkStart w:id="2097" w:name="_Toc115340202"/>
      <w:r w:rsidRPr="000D1E1A">
        <w:rPr>
          <w:lang w:val="nl-NL"/>
        </w:rPr>
        <w:t>Sự cố cháy nổ nếu xảy ra sẽ gây thiệt hại to lớn về kinh tế và làm ô nhiễm cả hệ sinh thái đất, nước, không khí nghiêm trọng. Diện tích Dự án trải dài và nằm gần các khu dân cư nên khi xảy ra sự cố có thể ảnh hưởng đến tính mạng con người, làm chậm kế hoạch thi công của Dự án,... Do vậy, Chủ dự án phải chú ý đến công tác PCCC, có nội quy và các biện pháp nghiêm ngặt về phòng chống cháy nổ.</w:t>
      </w:r>
      <w:bookmarkEnd w:id="2097"/>
    </w:p>
    <w:p w14:paraId="5F3645C2" w14:textId="77777777" w:rsidR="00373B30" w:rsidRPr="000D1E1A" w:rsidRDefault="00373B30" w:rsidP="00103477">
      <w:pPr>
        <w:spacing w:line="312" w:lineRule="auto"/>
        <w:jc w:val="both"/>
        <w:rPr>
          <w:i/>
          <w:lang w:val="de-DE"/>
        </w:rPr>
      </w:pPr>
      <w:r w:rsidRPr="000D1E1A">
        <w:rPr>
          <w:i/>
          <w:lang w:val="de-DE"/>
        </w:rPr>
        <w:t>b. Đối với sự cố tai nạn lao động</w:t>
      </w:r>
    </w:p>
    <w:p w14:paraId="401F01E3" w14:textId="77777777" w:rsidR="00373B30" w:rsidRPr="000D1E1A" w:rsidRDefault="00373B30" w:rsidP="00103477">
      <w:pPr>
        <w:tabs>
          <w:tab w:val="left" w:pos="567"/>
        </w:tabs>
        <w:spacing w:line="312" w:lineRule="auto"/>
        <w:ind w:firstLine="567"/>
        <w:jc w:val="both"/>
        <w:rPr>
          <w:iCs/>
          <w:lang w:val="de-DE"/>
        </w:rPr>
      </w:pPr>
      <w:r w:rsidRPr="000D1E1A">
        <w:rPr>
          <w:iCs/>
          <w:lang w:val="vi-VN"/>
        </w:rPr>
        <w:t xml:space="preserve">- Nguyên nhân về kỹ thuật: Do dụng cụ, phương tiện thiết bị máy móc không hoàn </w:t>
      </w:r>
      <w:r w:rsidRPr="000D1E1A">
        <w:rPr>
          <w:lang w:val="de-DE"/>
        </w:rPr>
        <w:t>chỉnh</w:t>
      </w:r>
      <w:r w:rsidRPr="000D1E1A">
        <w:rPr>
          <w:iCs/>
          <w:lang w:val="vi-VN"/>
        </w:rPr>
        <w:t xml:space="preserve"> hay hư hỏng</w:t>
      </w:r>
      <w:r w:rsidRPr="000D1E1A">
        <w:rPr>
          <w:iCs/>
          <w:lang w:val="de-DE"/>
        </w:rPr>
        <w:t>,</w:t>
      </w:r>
      <w:r w:rsidRPr="000D1E1A">
        <w:rPr>
          <w:iCs/>
          <w:lang w:val="vi-VN"/>
        </w:rPr>
        <w:t xml:space="preserve"> thiếu cơ cấu an toàn, thiếu che chắn, thiếu hệ thống báo hiệu phòng ngừa</w:t>
      </w:r>
      <w:r w:rsidRPr="000D1E1A">
        <w:rPr>
          <w:iCs/>
          <w:lang w:val="de-DE"/>
        </w:rPr>
        <w:t>;</w:t>
      </w:r>
    </w:p>
    <w:p w14:paraId="00983637" w14:textId="77777777" w:rsidR="00373B30" w:rsidRPr="000D1E1A" w:rsidRDefault="00373B30" w:rsidP="00103477">
      <w:pPr>
        <w:tabs>
          <w:tab w:val="left" w:pos="567"/>
        </w:tabs>
        <w:spacing w:line="312" w:lineRule="auto"/>
        <w:ind w:firstLine="567"/>
        <w:jc w:val="both"/>
        <w:rPr>
          <w:iCs/>
          <w:lang w:val="vi-VN"/>
        </w:rPr>
      </w:pPr>
      <w:r w:rsidRPr="000D1E1A">
        <w:rPr>
          <w:iCs/>
          <w:lang w:val="vi-VN"/>
        </w:rPr>
        <w:t xml:space="preserve">- Thiếu kiểm tra giám sát thường xuyên: Việc kiểm tra giám sát nhằm mục đích phát hiện những sai phạm trong quá trình </w:t>
      </w:r>
      <w:r w:rsidRPr="000D1E1A">
        <w:rPr>
          <w:iCs/>
          <w:lang w:val="de-DE"/>
        </w:rPr>
        <w:t>thi công xây dựng</w:t>
      </w:r>
      <w:r w:rsidRPr="000D1E1A">
        <w:rPr>
          <w:iCs/>
          <w:lang w:val="vi-VN"/>
        </w:rPr>
        <w:t>, nếu không làm thường xuyên dẫn đến thiếu ý thức trách nhiệm và ý thức thực hiện các yêu cầu về công tác an toàn hay các sai phạm không phát hiện một cách kịp thời dẫn đến xảy ra sự cố gây tai nạn lao động.</w:t>
      </w:r>
    </w:p>
    <w:p w14:paraId="6A6479CD" w14:textId="77777777" w:rsidR="00373B30" w:rsidRPr="000D1E1A" w:rsidRDefault="00373B30" w:rsidP="00103477">
      <w:pPr>
        <w:spacing w:line="312" w:lineRule="auto"/>
        <w:ind w:firstLine="567"/>
        <w:jc w:val="both"/>
        <w:rPr>
          <w:iCs/>
          <w:lang w:val="vi-VN"/>
        </w:rPr>
      </w:pPr>
      <w:r w:rsidRPr="000D1E1A">
        <w:rPr>
          <w:iCs/>
          <w:lang w:val="vi-VN"/>
        </w:rPr>
        <w:t>- Không thực hiện nghiêm chỉnh các chế độ bảo hộ lao động như: Chế độ làm việc, nghỉ ngơi, trang bị các phương tiện bảo vệ cá nhân… Nếu không thực hiện một cách nghiêm chỉnh sẽ làm giảm sức khỏe người lao động, làm tăng khả năng xảy ra tai nạn.</w:t>
      </w:r>
    </w:p>
    <w:p w14:paraId="2BA1928E" w14:textId="77777777" w:rsidR="00373B30" w:rsidRPr="000D1E1A" w:rsidRDefault="00373B30" w:rsidP="00103477">
      <w:pPr>
        <w:tabs>
          <w:tab w:val="left" w:pos="567"/>
        </w:tabs>
        <w:spacing w:line="312" w:lineRule="auto"/>
        <w:ind w:firstLine="567"/>
        <w:jc w:val="both"/>
        <w:rPr>
          <w:lang w:val="vi-VN"/>
        </w:rPr>
      </w:pPr>
      <w:r w:rsidRPr="000D1E1A">
        <w:rPr>
          <w:iCs/>
          <w:lang w:val="vi-VN"/>
        </w:rPr>
        <w:t>- Nguyên nhân do bản thân người lao động: Thao tác vận hành không đúng kỹ thuật, không đúng quy trình hay do sức khỏe không đảm bảo.</w:t>
      </w:r>
    </w:p>
    <w:p w14:paraId="708011CC" w14:textId="77777777" w:rsidR="00373B30" w:rsidRPr="000D1E1A" w:rsidRDefault="00373B30" w:rsidP="00103477">
      <w:pPr>
        <w:spacing w:line="312" w:lineRule="auto"/>
        <w:jc w:val="both"/>
        <w:rPr>
          <w:i/>
          <w:lang w:val="de-DE"/>
        </w:rPr>
      </w:pPr>
      <w:r w:rsidRPr="000D1E1A">
        <w:rPr>
          <w:i/>
          <w:lang w:val="de-DE"/>
        </w:rPr>
        <w:t>c. Sự cố tai nạn giao thông</w:t>
      </w:r>
    </w:p>
    <w:p w14:paraId="7C37B27F" w14:textId="054B798C" w:rsidR="00373B30" w:rsidRPr="000D1E1A" w:rsidRDefault="00373B30" w:rsidP="00103477">
      <w:pPr>
        <w:spacing w:line="312" w:lineRule="auto"/>
        <w:ind w:firstLine="567"/>
        <w:jc w:val="both"/>
        <w:rPr>
          <w:iCs/>
          <w:lang w:val="vi-VN"/>
        </w:rPr>
      </w:pPr>
      <w:r w:rsidRPr="000D1E1A">
        <w:rPr>
          <w:iCs/>
          <w:lang w:val="vi-VN"/>
        </w:rPr>
        <w:t xml:space="preserve">- Quá trình thi công xây dựng Dự án sẽ làm tăng mật độ các phương tiện giao thông tại khu vực, bên cạnh đó đây là địa bàn tập trung đông dân cư sống dọc 2 bên tuyến đường khu vực,… nên sẽ có nguy cơ gây tai nạn giao thông. Trong đó, đáng quan tâm </w:t>
      </w:r>
      <w:r w:rsidR="00F53346" w:rsidRPr="000D1E1A">
        <w:rPr>
          <w:iCs/>
          <w:lang w:val="vi-VN"/>
        </w:rPr>
        <w:t xml:space="preserve">Quốc lộ </w:t>
      </w:r>
      <w:r w:rsidR="00302200" w:rsidRPr="000D1E1A">
        <w:rPr>
          <w:iCs/>
        </w:rPr>
        <w:t>9</w:t>
      </w:r>
      <w:r w:rsidR="00593A77" w:rsidRPr="000D1E1A">
        <w:rPr>
          <w:iCs/>
        </w:rPr>
        <w:t xml:space="preserve">, </w:t>
      </w:r>
      <w:proofErr w:type="spellStart"/>
      <w:r w:rsidR="00B361DC" w:rsidRPr="000D1E1A">
        <w:rPr>
          <w:iCs/>
        </w:rPr>
        <w:t>đường</w:t>
      </w:r>
      <w:proofErr w:type="spellEnd"/>
      <w:r w:rsidR="00B361DC" w:rsidRPr="000D1E1A">
        <w:rPr>
          <w:iCs/>
        </w:rPr>
        <w:t xml:space="preserve"> </w:t>
      </w:r>
      <w:proofErr w:type="spellStart"/>
      <w:r w:rsidR="00B361DC" w:rsidRPr="000D1E1A">
        <w:rPr>
          <w:iCs/>
        </w:rPr>
        <w:t>liên</w:t>
      </w:r>
      <w:proofErr w:type="spellEnd"/>
      <w:r w:rsidR="00B361DC" w:rsidRPr="000D1E1A">
        <w:rPr>
          <w:iCs/>
        </w:rPr>
        <w:t xml:space="preserve"> </w:t>
      </w:r>
      <w:proofErr w:type="spellStart"/>
      <w:r w:rsidR="00B361DC" w:rsidRPr="000D1E1A">
        <w:rPr>
          <w:iCs/>
        </w:rPr>
        <w:t>xã</w:t>
      </w:r>
      <w:proofErr w:type="spellEnd"/>
      <w:r w:rsidR="00F53346" w:rsidRPr="000D1E1A">
        <w:rPr>
          <w:iCs/>
          <w:lang w:val="vi-VN"/>
        </w:rPr>
        <w:t xml:space="preserve"> có mật độ giao thông cao, kết hợp với việc thi công Dự án sẽ làm tăng mật độ giao thông trên khu vực do dó sẽ tăng khả năng gây tai nạn giao thông cho khu vực và người tham gia giao thông.</w:t>
      </w:r>
    </w:p>
    <w:p w14:paraId="7FC7A7D8" w14:textId="77777777" w:rsidR="00373B30" w:rsidRPr="000D1E1A" w:rsidRDefault="00373B30" w:rsidP="00103477">
      <w:pPr>
        <w:spacing w:line="312" w:lineRule="auto"/>
        <w:ind w:firstLine="567"/>
        <w:jc w:val="both"/>
        <w:rPr>
          <w:iCs/>
          <w:lang w:val="vi-VN"/>
        </w:rPr>
      </w:pPr>
      <w:r w:rsidRPr="000D1E1A">
        <w:rPr>
          <w:iCs/>
          <w:lang w:val="vi-VN"/>
        </w:rPr>
        <w:t>- Tai nạn giao thông có thể xảy ra do bất cẩn của các tài xế tham gia giao thông. Vì vậy, Chủ dự án và đơn vị thi công sẽ đặc biệt quan tâm và phối hợp với các ban ngành liên quan để hạn chế tối đa sự cố này.</w:t>
      </w:r>
    </w:p>
    <w:p w14:paraId="24C5FEB2" w14:textId="77777777" w:rsidR="00804BEF" w:rsidRPr="000D1E1A" w:rsidRDefault="00352837" w:rsidP="00103477">
      <w:pPr>
        <w:pStyle w:val="k3"/>
        <w:spacing w:line="312" w:lineRule="auto"/>
        <w:outlineLvl w:val="1"/>
        <w:rPr>
          <w:i/>
          <w:color w:val="auto"/>
          <w:lang w:val="vi-VN"/>
        </w:rPr>
      </w:pPr>
      <w:bookmarkStart w:id="2098" w:name="_Toc141749220"/>
      <w:r w:rsidRPr="000D1E1A">
        <w:rPr>
          <w:i/>
          <w:color w:val="auto"/>
          <w:lang w:val="vi-VN"/>
        </w:rPr>
        <w:lastRenderedPageBreak/>
        <w:t xml:space="preserve">3.1.2. </w:t>
      </w:r>
      <w:r w:rsidR="00804BEF" w:rsidRPr="000D1E1A">
        <w:rPr>
          <w:i/>
          <w:color w:val="auto"/>
          <w:lang w:val="vi-VN"/>
        </w:rPr>
        <w:t>Các công trình, biện pháp thu gom, lưu giữ, xử lý chất thải và biện pháp giảm thiểu tác động tiêu cực khác đến môi trường</w:t>
      </w:r>
      <w:bookmarkEnd w:id="2098"/>
    </w:p>
    <w:p w14:paraId="69A45718" w14:textId="77777777" w:rsidR="00F53346" w:rsidRPr="000D1E1A" w:rsidRDefault="00F53346" w:rsidP="00103477">
      <w:pPr>
        <w:pStyle w:val="Heading4"/>
        <w:spacing w:before="0" w:after="0" w:line="312" w:lineRule="auto"/>
        <w:jc w:val="both"/>
        <w:rPr>
          <w:rFonts w:ascii="Times New Roman" w:eastAsiaTheme="minorEastAsia" w:hAnsi="Times New Roman"/>
          <w:i/>
          <w:sz w:val="28"/>
          <w:szCs w:val="28"/>
          <w:lang w:val="vi-VN"/>
        </w:rPr>
      </w:pPr>
      <w:bookmarkStart w:id="2099" w:name="_Toc34025590"/>
      <w:bookmarkStart w:id="2100" w:name="_Toc115337545"/>
      <w:bookmarkStart w:id="2101" w:name="_Toc115535172"/>
      <w:bookmarkStart w:id="2102" w:name="_Toc128727780"/>
      <w:bookmarkStart w:id="2103" w:name="_Toc141749484"/>
      <w:bookmarkStart w:id="2104" w:name="_Toc180755543"/>
      <w:bookmarkStart w:id="2105" w:name="_Toc180755598"/>
      <w:bookmarkStart w:id="2106" w:name="_Toc18760948"/>
      <w:bookmarkStart w:id="2107" w:name="_Toc21159297"/>
      <w:bookmarkStart w:id="2108" w:name="_Toc21673195"/>
      <w:bookmarkStart w:id="2109" w:name="_Toc22893088"/>
      <w:bookmarkStart w:id="2110" w:name="_Toc23431468"/>
      <w:bookmarkStart w:id="2111" w:name="_Toc23431686"/>
      <w:bookmarkStart w:id="2112" w:name="_Toc28592741"/>
      <w:bookmarkStart w:id="2113" w:name="_Toc35929503"/>
      <w:bookmarkStart w:id="2114" w:name="_Toc35935165"/>
      <w:bookmarkStart w:id="2115" w:name="_Toc35938102"/>
      <w:bookmarkStart w:id="2116" w:name="_Toc38724412"/>
      <w:bookmarkStart w:id="2117" w:name="_Toc38789689"/>
      <w:bookmarkStart w:id="2118" w:name="_Toc38961781"/>
      <w:bookmarkStart w:id="2119" w:name="_Toc39568733"/>
      <w:bookmarkStart w:id="2120" w:name="_Toc39737600"/>
      <w:bookmarkStart w:id="2121" w:name="_Toc43995048"/>
      <w:bookmarkStart w:id="2122" w:name="_Toc43995316"/>
      <w:bookmarkStart w:id="2123" w:name="_Toc77919559"/>
      <w:bookmarkEnd w:id="2070"/>
      <w:r w:rsidRPr="000D1E1A">
        <w:rPr>
          <w:rFonts w:ascii="Times New Roman" w:eastAsiaTheme="minorEastAsia" w:hAnsi="Times New Roman"/>
          <w:i/>
          <w:sz w:val="28"/>
          <w:szCs w:val="28"/>
          <w:lang w:val="vi-VN"/>
        </w:rPr>
        <w:t xml:space="preserve">3.1.2.1. </w:t>
      </w:r>
      <w:bookmarkEnd w:id="2099"/>
      <w:r w:rsidRPr="000D1E1A">
        <w:rPr>
          <w:rFonts w:ascii="Times New Roman" w:eastAsiaTheme="minorEastAsia" w:hAnsi="Times New Roman"/>
          <w:i/>
          <w:sz w:val="28"/>
          <w:szCs w:val="28"/>
          <w:lang w:val="vi-VN"/>
        </w:rPr>
        <w:t>Đối với nước thải</w:t>
      </w:r>
      <w:bookmarkEnd w:id="2100"/>
      <w:bookmarkEnd w:id="2101"/>
      <w:bookmarkEnd w:id="2102"/>
      <w:bookmarkEnd w:id="2103"/>
      <w:bookmarkEnd w:id="2104"/>
      <w:bookmarkEnd w:id="2105"/>
    </w:p>
    <w:p w14:paraId="60AE32A5" w14:textId="77777777" w:rsidR="00F53346" w:rsidRPr="000D1E1A" w:rsidRDefault="00F53346" w:rsidP="00103477">
      <w:pPr>
        <w:spacing w:line="312" w:lineRule="auto"/>
        <w:jc w:val="both"/>
        <w:rPr>
          <w:rFonts w:eastAsiaTheme="minorEastAsia"/>
          <w:i/>
          <w:lang w:val="vi-VN"/>
        </w:rPr>
      </w:pPr>
      <w:r w:rsidRPr="000D1E1A">
        <w:rPr>
          <w:i/>
          <w:lang w:val="vi-VN"/>
        </w:rPr>
        <w:t>a. Nước thải sinh hoạt</w:t>
      </w:r>
    </w:p>
    <w:p w14:paraId="15D9D89C" w14:textId="77777777" w:rsidR="00F53346" w:rsidRPr="000D1E1A" w:rsidRDefault="00F53346" w:rsidP="00302200">
      <w:pPr>
        <w:widowControl w:val="0"/>
        <w:spacing w:line="312" w:lineRule="auto"/>
        <w:ind w:firstLine="567"/>
        <w:jc w:val="both"/>
        <w:rPr>
          <w:lang w:val="nl-NL"/>
        </w:rPr>
      </w:pPr>
      <w:bookmarkStart w:id="2124" w:name="_Toc115340204"/>
      <w:bookmarkStart w:id="2125" w:name="_Toc35116011"/>
      <w:r w:rsidRPr="000D1E1A">
        <w:rPr>
          <w:lang w:val="vi-VN"/>
        </w:rPr>
        <w:t xml:space="preserve">Như đã đánh giá ở trên, nguồn nước thải sinh hoạt phát sinh từ công nhân trong quá trình thi công, xây dựng Dự án cần được thu gom và xử lý. Việc xây nhà vệ sinh tự hoại 3 ngăn để xử lý đang áp dụng phổ biến hiện nay là rất khó thực hiện. Hơn nữa, nếu xây dựng các hầm tự hoại 03 ngăn sẽ rất khó khăn và tốn kém trong xây dựng, phá dở sau này. Nhằm đảm bảo cho cán bộ công nhân thi công vệ sinh thuận tiện và không gây ô nhiễm môi trường, Nhà thầu sẽ </w:t>
      </w:r>
      <w:r w:rsidRPr="000D1E1A">
        <w:rPr>
          <w:lang w:val="nl-NL"/>
        </w:rPr>
        <w:t>lắp đặt nhà vệ sinh di động tại khu vực lán trại có KT (260x180x135) cm với thể tích 10 m</w:t>
      </w:r>
      <w:r w:rsidRPr="000D1E1A">
        <w:rPr>
          <w:vertAlign w:val="superscript"/>
          <w:lang w:val="nl-NL"/>
        </w:rPr>
        <w:t>3</w:t>
      </w:r>
      <w:r w:rsidRPr="000D1E1A">
        <w:rPr>
          <w:lang w:val="nl-NL"/>
        </w:rPr>
        <w:t>/nhà, như vậy sẽ hạn chế nước thải sinh hoạt trên công trường. Định kỳ hợp đồng với đơn vị chức năng định kỳ hút và đưa đi xử lý với tần suất 1 lần/năm.</w:t>
      </w:r>
      <w:bookmarkEnd w:id="2124"/>
    </w:p>
    <w:bookmarkEnd w:id="2125"/>
    <w:p w14:paraId="61578507" w14:textId="77777777" w:rsidR="00F53346" w:rsidRPr="000D1E1A" w:rsidRDefault="00F53346" w:rsidP="00103477">
      <w:pPr>
        <w:spacing w:line="312" w:lineRule="auto"/>
        <w:jc w:val="both"/>
        <w:rPr>
          <w:i/>
          <w:lang w:val="nl-NL"/>
        </w:rPr>
      </w:pPr>
      <w:r w:rsidRPr="000D1E1A">
        <w:rPr>
          <w:i/>
          <w:lang w:val="nl-NL"/>
        </w:rPr>
        <w:t>b. Nước thải xây dựng</w:t>
      </w:r>
    </w:p>
    <w:p w14:paraId="75974BC2" w14:textId="77777777" w:rsidR="00F53346" w:rsidRPr="000D1E1A" w:rsidRDefault="00F53346" w:rsidP="00103477">
      <w:pPr>
        <w:pStyle w:val="NormalWeb"/>
        <w:spacing w:before="0" w:beforeAutospacing="0" w:after="0" w:afterAutospacing="0" w:line="312" w:lineRule="auto"/>
        <w:ind w:firstLine="567"/>
        <w:jc w:val="both"/>
        <w:rPr>
          <w:rFonts w:ascii="Times New Roman" w:hAnsi="Times New Roman"/>
          <w:sz w:val="28"/>
          <w:szCs w:val="28"/>
          <w:lang w:val="pt-BR"/>
        </w:rPr>
      </w:pPr>
      <w:r w:rsidRPr="000D1E1A">
        <w:rPr>
          <w:rFonts w:ascii="Times New Roman" w:hAnsi="Times New Roman"/>
          <w:sz w:val="28"/>
          <w:szCs w:val="28"/>
          <w:lang w:val="pt-BR"/>
        </w:rPr>
        <w:t>Để giảm thiểu mức độ ảnh hưởng của nước thải xây dựng đến môi trường trong giai đoạn thi công, Chủ dự án sẽ quản lý chặt chẽ và yêu cầu đơn vị thi công áp dụng các biện pháp sau:</w:t>
      </w:r>
    </w:p>
    <w:p w14:paraId="48425919" w14:textId="77777777" w:rsidR="00F53346" w:rsidRPr="000D1E1A" w:rsidRDefault="00F53346" w:rsidP="00103477">
      <w:pPr>
        <w:pStyle w:val="NormalWeb"/>
        <w:spacing w:before="0" w:beforeAutospacing="0" w:after="0" w:afterAutospacing="0" w:line="312" w:lineRule="auto"/>
        <w:ind w:firstLine="567"/>
        <w:jc w:val="both"/>
        <w:rPr>
          <w:rFonts w:ascii="Times New Roman" w:hAnsi="Times New Roman"/>
          <w:sz w:val="28"/>
          <w:szCs w:val="28"/>
          <w:lang w:val="pt-BR"/>
        </w:rPr>
      </w:pPr>
      <w:r w:rsidRPr="000D1E1A">
        <w:rPr>
          <w:rFonts w:ascii="Times New Roman" w:hAnsi="Times New Roman"/>
          <w:sz w:val="28"/>
          <w:szCs w:val="28"/>
          <w:lang w:val="pt-BR"/>
        </w:rPr>
        <w:t>- Quá trình thi công tận dụng tối đa nguồn nước để phục vụ cho việc bảo dưỡng công trình.</w:t>
      </w:r>
    </w:p>
    <w:p w14:paraId="3460E53B" w14:textId="77777777" w:rsidR="00F53346" w:rsidRPr="000D1E1A" w:rsidRDefault="00F53346" w:rsidP="00103477">
      <w:pPr>
        <w:pStyle w:val="NormalWeb"/>
        <w:spacing w:before="0" w:beforeAutospacing="0" w:after="0" w:afterAutospacing="0" w:line="312" w:lineRule="auto"/>
        <w:ind w:firstLine="567"/>
        <w:jc w:val="both"/>
        <w:rPr>
          <w:rFonts w:ascii="Times New Roman" w:hAnsi="Times New Roman"/>
          <w:sz w:val="28"/>
          <w:szCs w:val="28"/>
          <w:lang w:val="pt-BR"/>
        </w:rPr>
      </w:pPr>
      <w:r w:rsidRPr="000D1E1A">
        <w:rPr>
          <w:rFonts w:ascii="Times New Roman" w:hAnsi="Times New Roman"/>
          <w:sz w:val="28"/>
          <w:szCs w:val="28"/>
          <w:lang w:val="pt-BR"/>
        </w:rPr>
        <w:t>- Tiết kiệm nước trong quá trình trộn bê tông, vữa, hạn chế tối đa thất thoát ra môi trường.</w:t>
      </w:r>
    </w:p>
    <w:p w14:paraId="0446D769" w14:textId="3789F037" w:rsidR="00F53346" w:rsidRPr="000D1E1A" w:rsidRDefault="00F53346" w:rsidP="00103477">
      <w:pPr>
        <w:spacing w:line="312" w:lineRule="auto"/>
        <w:ind w:firstLine="567"/>
        <w:jc w:val="both"/>
        <w:rPr>
          <w:lang w:val="pt-BR"/>
        </w:rPr>
      </w:pPr>
      <w:r w:rsidRPr="000D1E1A">
        <w:rPr>
          <w:lang w:val="pt-BR"/>
        </w:rPr>
        <w:t>- Hạn chế tối đa việc rò rỉ dầu mỡ từ các phương tiện, máy móc thi công bằng cách che đậy hoặc chứa trong nhà có mái che khi có mưa.</w:t>
      </w:r>
    </w:p>
    <w:p w14:paraId="41D1518F" w14:textId="3393776E" w:rsidR="00B361DC" w:rsidRPr="000D1E1A" w:rsidRDefault="00B361DC" w:rsidP="00103477">
      <w:pPr>
        <w:spacing w:line="312" w:lineRule="auto"/>
        <w:ind w:firstLine="567"/>
        <w:jc w:val="both"/>
        <w:rPr>
          <w:lang w:val="pt-BR"/>
        </w:rPr>
      </w:pPr>
      <w:r w:rsidRPr="000D1E1A">
        <w:rPr>
          <w:lang w:val="pt-BR"/>
        </w:rPr>
        <w:t xml:space="preserve">- Đối với chất thải rắn từ quá trình đào bóc phong hóa sẽ đổ tại khu vực cây xanh của dự án. Lượng đất đào thi công sẽ được vận chuyển đi đổ thải tại bãi thải đã được thống nhất với UBND </w:t>
      </w:r>
      <w:r w:rsidR="00302200" w:rsidRPr="000D1E1A">
        <w:rPr>
          <w:lang w:val="pt-BR"/>
        </w:rPr>
        <w:t>các xã</w:t>
      </w:r>
      <w:r w:rsidRPr="000D1E1A">
        <w:rPr>
          <w:lang w:val="pt-BR"/>
        </w:rPr>
        <w:t>.</w:t>
      </w:r>
    </w:p>
    <w:p w14:paraId="2CC29BDB" w14:textId="77777777" w:rsidR="00F53346" w:rsidRPr="000D1E1A" w:rsidRDefault="00F53346" w:rsidP="00302200">
      <w:pPr>
        <w:spacing w:line="312" w:lineRule="auto"/>
        <w:jc w:val="both"/>
        <w:outlineLvl w:val="0"/>
        <w:rPr>
          <w:i/>
          <w:lang w:val="nl-NL"/>
        </w:rPr>
      </w:pPr>
      <w:bookmarkStart w:id="2126" w:name="_Toc115340205"/>
      <w:bookmarkStart w:id="2127" w:name="_Toc115535045"/>
      <w:bookmarkStart w:id="2128" w:name="_Toc130817212"/>
      <w:bookmarkStart w:id="2129" w:name="_Toc141749221"/>
      <w:r w:rsidRPr="000D1E1A">
        <w:rPr>
          <w:i/>
          <w:lang w:val="nl-NL"/>
        </w:rPr>
        <w:t>3.1.2.2. Đối với CTR sinh hoạt, CTR thông thường và CTNH</w:t>
      </w:r>
      <w:bookmarkEnd w:id="2126"/>
      <w:bookmarkEnd w:id="2127"/>
      <w:bookmarkEnd w:id="2128"/>
      <w:bookmarkEnd w:id="2129"/>
    </w:p>
    <w:p w14:paraId="40E1E9B0" w14:textId="77777777" w:rsidR="00F53346" w:rsidRPr="000D1E1A" w:rsidRDefault="00F53346" w:rsidP="00302200">
      <w:pPr>
        <w:spacing w:line="312" w:lineRule="auto"/>
        <w:jc w:val="both"/>
        <w:rPr>
          <w:i/>
          <w:lang w:val="nl-NL"/>
        </w:rPr>
      </w:pPr>
      <w:r w:rsidRPr="000D1E1A">
        <w:rPr>
          <w:i/>
          <w:lang w:val="nl-NL"/>
        </w:rPr>
        <w:t>a. Chất thải rắn sinh hoạt</w:t>
      </w:r>
    </w:p>
    <w:p w14:paraId="35CEE991" w14:textId="4EA44B32" w:rsidR="00F53346" w:rsidRPr="000D1E1A" w:rsidRDefault="00F53346" w:rsidP="00302200">
      <w:pPr>
        <w:spacing w:line="312" w:lineRule="auto"/>
        <w:ind w:firstLine="567"/>
        <w:jc w:val="both"/>
        <w:rPr>
          <w:lang w:val="pt-BR"/>
        </w:rPr>
      </w:pPr>
      <w:bookmarkStart w:id="2130" w:name="_Toc115340206"/>
      <w:bookmarkStart w:id="2131" w:name="_Toc35116023"/>
      <w:bookmarkStart w:id="2132" w:name="_Toc28854529"/>
      <w:r w:rsidRPr="000D1E1A">
        <w:rPr>
          <w:lang w:val="pt-BR"/>
        </w:rPr>
        <w:t>- Trang bị 0</w:t>
      </w:r>
      <w:r w:rsidR="00593A77" w:rsidRPr="000D1E1A">
        <w:rPr>
          <w:lang w:val="pt-BR"/>
        </w:rPr>
        <w:t>3</w:t>
      </w:r>
      <w:r w:rsidRPr="000D1E1A">
        <w:rPr>
          <w:lang w:val="pt-BR"/>
        </w:rPr>
        <w:t xml:space="preserve"> thùng đựng rác sinh hoạt loại 60L ở các khu vực thi công để thu gom CTR sinh hoạt của công nhân xây dựng</w:t>
      </w:r>
      <w:r w:rsidR="00343B4B" w:rsidRPr="000D1E1A">
        <w:rPr>
          <w:lang w:val="pt-BR"/>
        </w:rPr>
        <w:t>, phân loại rác thải tại nguồn</w:t>
      </w:r>
      <w:r w:rsidRPr="000D1E1A">
        <w:rPr>
          <w:lang w:val="pt-BR"/>
        </w:rPr>
        <w:t>. Bên cạnh đó sẽ nhắc nhở công nhân cần thải bỏ rác đúng nơi quy định.</w:t>
      </w:r>
      <w:bookmarkEnd w:id="2130"/>
      <w:r w:rsidRPr="000D1E1A">
        <w:rPr>
          <w:lang w:val="pt-BR"/>
        </w:rPr>
        <w:t xml:space="preserve"> </w:t>
      </w:r>
      <w:bookmarkStart w:id="2133" w:name="_Toc35116024"/>
      <w:bookmarkStart w:id="2134" w:name="_Toc28854530"/>
      <w:bookmarkEnd w:id="2131"/>
      <w:bookmarkEnd w:id="2132"/>
    </w:p>
    <w:p w14:paraId="5DE33757" w14:textId="7EADDF9C" w:rsidR="00F53346" w:rsidRPr="000D1E1A" w:rsidRDefault="00F53346" w:rsidP="00302200">
      <w:pPr>
        <w:spacing w:line="312" w:lineRule="auto"/>
        <w:ind w:firstLine="567"/>
        <w:jc w:val="both"/>
        <w:rPr>
          <w:lang w:val="pt-BR"/>
        </w:rPr>
      </w:pPr>
      <w:bookmarkStart w:id="2135" w:name="_Toc115340207"/>
      <w:r w:rsidRPr="000D1E1A">
        <w:rPr>
          <w:lang w:val="pt-BR"/>
        </w:rPr>
        <w:t xml:space="preserve">- Tiến hành phân loại khi thải bỏ rác: Rác hữu cơ cho vào thùng rác chuyên dụng đặt tại khu vực lán trại và hợp đồng với </w:t>
      </w:r>
      <w:r w:rsidR="000F2B5C" w:rsidRPr="000D1E1A">
        <w:rPr>
          <w:lang w:val="pt-BR"/>
        </w:rPr>
        <w:t xml:space="preserve">với </w:t>
      </w:r>
      <w:r w:rsidR="00023C16" w:rsidRPr="000D1E1A">
        <w:rPr>
          <w:lang w:val="pt-BR"/>
        </w:rPr>
        <w:t xml:space="preserve">Trung tâm </w:t>
      </w:r>
      <w:r w:rsidR="00302200" w:rsidRPr="000D1E1A">
        <w:rPr>
          <w:lang w:val="pt-BR"/>
        </w:rPr>
        <w:t xml:space="preserve">quản lý </w:t>
      </w:r>
      <w:r w:rsidR="00302200" w:rsidRPr="000D1E1A">
        <w:rPr>
          <w:lang w:val="pt-BR"/>
        </w:rPr>
        <w:lastRenderedPageBreak/>
        <w:t xml:space="preserve">chợ và </w:t>
      </w:r>
      <w:r w:rsidR="00023C16" w:rsidRPr="000D1E1A">
        <w:rPr>
          <w:lang w:val="pt-BR"/>
        </w:rPr>
        <w:t xml:space="preserve">Môi trường đô thị </w:t>
      </w:r>
      <w:r w:rsidR="00302200" w:rsidRPr="000D1E1A">
        <w:rPr>
          <w:lang w:val="pt-BR"/>
        </w:rPr>
        <w:t>Cam Lộ</w:t>
      </w:r>
      <w:r w:rsidRPr="000D1E1A">
        <w:rPr>
          <w:lang w:val="pt-BR"/>
        </w:rPr>
        <w:t xml:space="preserve"> tiến hành thu gom đưa đi xử lý với tần suất </w:t>
      </w:r>
      <w:r w:rsidR="00C46087" w:rsidRPr="000D1E1A">
        <w:rPr>
          <w:lang w:val="pt-BR"/>
        </w:rPr>
        <w:t>1</w:t>
      </w:r>
      <w:r w:rsidRPr="000D1E1A">
        <w:rPr>
          <w:lang w:val="pt-BR"/>
        </w:rPr>
        <w:t xml:space="preserve"> lần/tuần.</w:t>
      </w:r>
      <w:bookmarkEnd w:id="2133"/>
      <w:bookmarkEnd w:id="2134"/>
      <w:bookmarkEnd w:id="2135"/>
    </w:p>
    <w:p w14:paraId="70CEF25F" w14:textId="77777777" w:rsidR="00F53346" w:rsidRPr="000D1E1A" w:rsidRDefault="00F53346" w:rsidP="00302200">
      <w:pPr>
        <w:spacing w:line="312" w:lineRule="auto"/>
        <w:jc w:val="both"/>
        <w:rPr>
          <w:i/>
          <w:lang w:val="pt-BR"/>
        </w:rPr>
      </w:pPr>
      <w:r w:rsidRPr="000D1E1A">
        <w:rPr>
          <w:i/>
          <w:lang w:val="pt-BR"/>
        </w:rPr>
        <w:t>b. Chất thải rắn xây dựng</w:t>
      </w:r>
    </w:p>
    <w:p w14:paraId="4E352AAF" w14:textId="77777777" w:rsidR="00F53346" w:rsidRPr="000D1E1A" w:rsidRDefault="00F53346" w:rsidP="00302200">
      <w:pPr>
        <w:spacing w:line="312" w:lineRule="auto"/>
        <w:ind w:firstLine="567"/>
        <w:jc w:val="both"/>
        <w:rPr>
          <w:lang w:val="pt-BR"/>
        </w:rPr>
      </w:pPr>
      <w:r w:rsidRPr="000D1E1A">
        <w:rPr>
          <w:lang w:val="pt-BR"/>
        </w:rPr>
        <w:t>- Các chất thải rắn xây dựng khác có thể tận dụng được như bao xi măng, sắt thép vụn,… sẽ thu gom riêng, tận dụng bán phế liệu.</w:t>
      </w:r>
    </w:p>
    <w:p w14:paraId="68B3654C" w14:textId="77777777" w:rsidR="00F53346" w:rsidRPr="000D1E1A" w:rsidRDefault="00F53346" w:rsidP="00302200">
      <w:pPr>
        <w:spacing w:line="312" w:lineRule="auto"/>
        <w:ind w:firstLine="567"/>
        <w:jc w:val="both"/>
        <w:rPr>
          <w:lang w:val="pt-BR"/>
        </w:rPr>
      </w:pPr>
      <w:r w:rsidRPr="000D1E1A">
        <w:rPr>
          <w:lang w:val="pt-BR"/>
        </w:rPr>
        <w:t>- Xe chở nguyên, vật liệu phục vụ thi công xây dựng phải được che chắn cẩn thận, thùng chứa của xe phải đảm bảo nhằm hạn chế rơi vãi.</w:t>
      </w:r>
    </w:p>
    <w:p w14:paraId="4541F9C3" w14:textId="77777777" w:rsidR="00F53346" w:rsidRPr="000D1E1A" w:rsidRDefault="00F53346" w:rsidP="00302200">
      <w:pPr>
        <w:spacing w:line="312" w:lineRule="auto"/>
        <w:ind w:firstLine="567"/>
        <w:jc w:val="both"/>
        <w:rPr>
          <w:lang w:val="pt-BR"/>
        </w:rPr>
      </w:pPr>
      <w:r w:rsidRPr="000D1E1A">
        <w:rPr>
          <w:lang w:val="pt-BR"/>
        </w:rPr>
        <w:t>- Các phương tiện vận chuyển nguyên vật liệu phải chở đúng tải trọng quy định và có phủ bạt kín để không làm rơi vãi đất, cát ra tuyến đường.</w:t>
      </w:r>
    </w:p>
    <w:p w14:paraId="0F178FED" w14:textId="0449DAE2" w:rsidR="00F53346" w:rsidRPr="000D1E1A" w:rsidRDefault="00F53346" w:rsidP="00302200">
      <w:pPr>
        <w:spacing w:line="312" w:lineRule="auto"/>
        <w:ind w:firstLine="567"/>
        <w:jc w:val="both"/>
        <w:rPr>
          <w:lang w:val="pt-BR"/>
        </w:rPr>
      </w:pPr>
      <w:r w:rsidRPr="000D1E1A">
        <w:rPr>
          <w:lang w:val="pt-BR"/>
        </w:rPr>
        <w:t>- Đối với CTR phát sinh từ quá trình phá dỡ công trình và đất đào khối lượng sẽ được Chủ dự án và nhà thầu vận chuyển đi đổ thải.</w:t>
      </w:r>
    </w:p>
    <w:p w14:paraId="15F921A9" w14:textId="16996D70" w:rsidR="00F53346" w:rsidRPr="000D1E1A" w:rsidRDefault="00F53346" w:rsidP="00302200">
      <w:pPr>
        <w:spacing w:line="312" w:lineRule="auto"/>
        <w:ind w:firstLine="567"/>
        <w:jc w:val="both"/>
        <w:rPr>
          <w:lang w:val="pt-BR"/>
        </w:rPr>
      </w:pPr>
      <w:r w:rsidRPr="000D1E1A">
        <w:rPr>
          <w:bCs/>
          <w:iCs/>
          <w:highlight w:val="white"/>
          <w:lang w:val="pt-BR"/>
        </w:rPr>
        <w:t>Phương án, địa điểm xử lý đất đổ thải: Đất đào thải sẽ được bốc xúc lên các xe tải bằng gầu xúc để vận chuyển đến vị trí đổ thải. Các xe tải vận chuyển đất thải là các loại xe có thùng và động cơ điều khiển tự đổ, tại vị trí đổ thải sẽ có người đứng đầu bãi thải để điều khiển cho xe đổ đúng vị trí quy định</w:t>
      </w:r>
      <w:r w:rsidRPr="000D1E1A">
        <w:rPr>
          <w:highlight w:val="white"/>
          <w:lang w:val="pt-BR"/>
        </w:rPr>
        <w:t>.</w:t>
      </w:r>
    </w:p>
    <w:p w14:paraId="118D0A78" w14:textId="77777777" w:rsidR="00F53346" w:rsidRPr="000D1E1A" w:rsidRDefault="00F53346" w:rsidP="00302200">
      <w:pPr>
        <w:spacing w:line="312" w:lineRule="auto"/>
        <w:ind w:firstLine="562"/>
        <w:jc w:val="both"/>
        <w:rPr>
          <w:lang w:val="pt-BR"/>
        </w:rPr>
      </w:pPr>
      <w:r w:rsidRPr="000D1E1A">
        <w:rPr>
          <w:lang w:val="pt-BR"/>
        </w:rPr>
        <w:t>- Công nhân xây dựng trên công trường 2 lần/tuần, thu dọn cát, đá, bê tông rơi vãi trên đường.</w:t>
      </w:r>
    </w:p>
    <w:p w14:paraId="6AD7484D" w14:textId="77777777" w:rsidR="00F53346" w:rsidRPr="000D1E1A" w:rsidRDefault="00F53346" w:rsidP="00103477">
      <w:pPr>
        <w:spacing w:line="312" w:lineRule="auto"/>
        <w:jc w:val="both"/>
        <w:rPr>
          <w:i/>
          <w:lang w:val="pt-BR"/>
        </w:rPr>
      </w:pPr>
      <w:r w:rsidRPr="000D1E1A">
        <w:rPr>
          <w:i/>
          <w:lang w:val="pt-BR"/>
        </w:rPr>
        <w:t>c. Chất rắn phát sinh từ GPMB:</w:t>
      </w:r>
    </w:p>
    <w:p w14:paraId="5FFDA057" w14:textId="77777777" w:rsidR="00F53346" w:rsidRPr="000D1E1A" w:rsidRDefault="00F53346" w:rsidP="00103477">
      <w:pPr>
        <w:pStyle w:val="k3"/>
        <w:spacing w:line="312" w:lineRule="auto"/>
        <w:ind w:firstLine="567"/>
        <w:rPr>
          <w:b w:val="0"/>
          <w:color w:val="auto"/>
          <w:lang w:val="pt-BR"/>
        </w:rPr>
      </w:pPr>
      <w:r w:rsidRPr="000D1E1A">
        <w:rPr>
          <w:b w:val="0"/>
          <w:color w:val="auto"/>
          <w:lang w:val="pt-BR"/>
        </w:rPr>
        <w:t>- Lên kế hoạch GPMB cụ thể, thu gom triệt để lượng chất thải rắn phát sinh, tuyệt đối không xả ra môi trường.</w:t>
      </w:r>
    </w:p>
    <w:p w14:paraId="1FFD18E0" w14:textId="2B17AE1C" w:rsidR="00F53346" w:rsidRPr="000D1E1A" w:rsidRDefault="00F53346" w:rsidP="00103477">
      <w:pPr>
        <w:spacing w:line="312" w:lineRule="auto"/>
        <w:ind w:firstLine="567"/>
        <w:jc w:val="both"/>
        <w:rPr>
          <w:lang w:val="pt-BR"/>
        </w:rPr>
      </w:pPr>
      <w:r w:rsidRPr="000D1E1A">
        <w:rPr>
          <w:lang w:val="pt-BR"/>
        </w:rPr>
        <w:t>- Đối với đất</w:t>
      </w:r>
      <w:r w:rsidR="00302200" w:rsidRPr="000D1E1A">
        <w:rPr>
          <w:lang w:val="pt-BR"/>
        </w:rPr>
        <w:t xml:space="preserve"> trồng rừng sản xuất</w:t>
      </w:r>
      <w:r w:rsidRPr="000D1E1A">
        <w:rPr>
          <w:lang w:val="pt-BR"/>
        </w:rPr>
        <w:t xml:space="preserve"> sẽ thỏa thuận với người dân và tiến hành GPMB sau khi thu hoạch để giảm thiểu lượng CTR phát sinh. Đồng thời, hạn chế tối đa ảnh hưởng đến kinh tế cho các hộ dân này.</w:t>
      </w:r>
    </w:p>
    <w:p w14:paraId="4BB01919" w14:textId="3C3C8FCC" w:rsidR="00F53346" w:rsidRPr="000D1E1A" w:rsidRDefault="00F53346" w:rsidP="00103477">
      <w:pPr>
        <w:spacing w:line="312" w:lineRule="auto"/>
        <w:ind w:firstLine="562"/>
        <w:jc w:val="both"/>
        <w:rPr>
          <w:spacing w:val="-4"/>
          <w:lang w:val="pt-BR"/>
        </w:rPr>
      </w:pPr>
      <w:r w:rsidRPr="000D1E1A">
        <w:rPr>
          <w:spacing w:val="-4"/>
          <w:lang w:val="pt-BR"/>
        </w:rPr>
        <w:t xml:space="preserve">- CTR không tận thu được (cành nhỏ và lá) được thu gom và hợp đồng với </w:t>
      </w:r>
      <w:r w:rsidR="000F2B5C" w:rsidRPr="000D1E1A">
        <w:rPr>
          <w:bCs/>
          <w:iCs/>
          <w:spacing w:val="-4"/>
          <w:lang w:val="pt-BR"/>
        </w:rPr>
        <w:t xml:space="preserve">với </w:t>
      </w:r>
      <w:r w:rsidR="00302200" w:rsidRPr="000D1E1A">
        <w:rPr>
          <w:spacing w:val="-4"/>
          <w:lang w:val="pt-BR"/>
        </w:rPr>
        <w:t xml:space="preserve">Trung tâm quản lý chợ và Môi trường đô thị Cam Lộ </w:t>
      </w:r>
      <w:r w:rsidRPr="000D1E1A">
        <w:rPr>
          <w:spacing w:val="-4"/>
          <w:lang w:val="pt-BR"/>
        </w:rPr>
        <w:t>thu gom và đưa đi xử lý</w:t>
      </w:r>
      <w:r w:rsidRPr="000D1E1A">
        <w:rPr>
          <w:spacing w:val="-4"/>
          <w:lang w:val="vi-VN"/>
        </w:rPr>
        <w:t>.</w:t>
      </w:r>
    </w:p>
    <w:p w14:paraId="3DBFB81D" w14:textId="77777777" w:rsidR="00F53346" w:rsidRPr="000D1E1A" w:rsidRDefault="00F53346" w:rsidP="00302200">
      <w:pPr>
        <w:spacing w:line="312" w:lineRule="auto"/>
        <w:jc w:val="both"/>
        <w:rPr>
          <w:i/>
          <w:lang w:val="pt-BR"/>
        </w:rPr>
      </w:pPr>
      <w:r w:rsidRPr="000D1E1A">
        <w:rPr>
          <w:i/>
          <w:lang w:val="pt-BR"/>
        </w:rPr>
        <w:t>d. Chất thải nguy hại</w:t>
      </w:r>
    </w:p>
    <w:p w14:paraId="7F06F6D0" w14:textId="77777777" w:rsidR="00F53346" w:rsidRPr="000D1E1A" w:rsidRDefault="00F53346" w:rsidP="00302200">
      <w:pPr>
        <w:spacing w:line="312" w:lineRule="auto"/>
        <w:ind w:firstLine="567"/>
        <w:jc w:val="both"/>
        <w:rPr>
          <w:lang w:val="pt-BR"/>
        </w:rPr>
      </w:pPr>
      <w:r w:rsidRPr="000D1E1A">
        <w:rPr>
          <w:lang w:val="pt-BR"/>
        </w:rPr>
        <w:t>Trong giai đoạn này, chất thải nguy hại phát sinh khá tập trung nên công tác thu gom chất thải tương đối đơn giản. Như đã đánh giá ở phần trước, chất thải nguy hại giai đoạn này chủ yếu là dầu, mỡ thải, giẻ lau có dính dầu mỡ từ quá trình sửa chữa, bảo dưỡng xe, máy móc thi công, vì vậy Nhà thầu được yêu cầu áp dụng các biện pháp để xử lý như sau:</w:t>
      </w:r>
    </w:p>
    <w:p w14:paraId="4937984D" w14:textId="77777777" w:rsidR="00F53346" w:rsidRPr="000D1E1A" w:rsidRDefault="00F53346" w:rsidP="006C2183">
      <w:pPr>
        <w:widowControl w:val="0"/>
        <w:spacing w:line="312" w:lineRule="auto"/>
        <w:ind w:firstLine="567"/>
        <w:jc w:val="both"/>
        <w:rPr>
          <w:lang w:val="pt-BR"/>
        </w:rPr>
      </w:pPr>
      <w:r w:rsidRPr="000D1E1A">
        <w:rPr>
          <w:lang w:val="pt-BR"/>
        </w:rPr>
        <w:t xml:space="preserve">- Đối với việc sửa chữa, bảo dưỡng duy tu lớn cho phương tiện, thiết bị thi công thì các đơn vị thi công xây dựng sẽ hợp đồng với các cơ sở sửa chữa trên địa bàn có đủ năng lực thực hiện. Do đó lượng chất thải nguy hại lớn như dầu </w:t>
      </w:r>
      <w:r w:rsidRPr="000D1E1A">
        <w:rPr>
          <w:lang w:val="pt-BR"/>
        </w:rPr>
        <w:lastRenderedPageBreak/>
        <w:t>thải sẽ không phát sinh trên khu vực công trường.</w:t>
      </w:r>
    </w:p>
    <w:p w14:paraId="74DA9CDC" w14:textId="77777777" w:rsidR="00F53346" w:rsidRPr="000D1E1A" w:rsidRDefault="00F53346" w:rsidP="00302200">
      <w:pPr>
        <w:spacing w:line="312" w:lineRule="auto"/>
        <w:ind w:firstLine="567"/>
        <w:jc w:val="both"/>
        <w:rPr>
          <w:lang w:val="pt-BR"/>
        </w:rPr>
      </w:pPr>
      <w:r w:rsidRPr="000D1E1A">
        <w:rPr>
          <w:lang w:val="pt-BR"/>
        </w:rPr>
        <w:t>- Đối với việc sửa chữa, bảo dưỡng duy tu cho phương tiện, thiết bị thi công tại công trường sẽ được các đơn vị thi công xây dựng dùng các tấm bạt bằng nilon có diện tích đủ rộng che phần diện tích phía dưới thiết bị trước khi sửa chữa nhằm tránh hiện tượng dầu, mỡ thải rơi xuống đất gây ô nhiễm môi trường. Giẻ lau, dầu, mỡ thải từ quá trình sửa chữa sẽ được thu gom, tập trung vào thùng đựng CTNH. Đối với việc vận chuyển và xử lý CTNH, Nhà thầu sẽ hợp đồng với các đơn vị có chức năng để xử lý theo đúng quy định.</w:t>
      </w:r>
    </w:p>
    <w:p w14:paraId="01C08A6E" w14:textId="77777777" w:rsidR="00F53346" w:rsidRPr="000D1E1A" w:rsidRDefault="00F53346" w:rsidP="00302200">
      <w:pPr>
        <w:spacing w:line="312" w:lineRule="auto"/>
        <w:jc w:val="both"/>
        <w:outlineLvl w:val="0"/>
        <w:rPr>
          <w:i/>
          <w:lang w:val="nl-NL"/>
        </w:rPr>
      </w:pPr>
      <w:bookmarkStart w:id="2136" w:name="_Toc35116031"/>
      <w:bookmarkStart w:id="2137" w:name="_Toc28854537"/>
      <w:bookmarkStart w:id="2138" w:name="_Toc115340208"/>
      <w:bookmarkStart w:id="2139" w:name="_Toc115535046"/>
      <w:bookmarkStart w:id="2140" w:name="_Toc130817213"/>
      <w:bookmarkStart w:id="2141" w:name="_Toc141749222"/>
      <w:r w:rsidRPr="000D1E1A">
        <w:rPr>
          <w:i/>
          <w:lang w:val="nl-NL"/>
        </w:rPr>
        <w:t>3.1.2.3. Đối với bụi, khí thải</w:t>
      </w:r>
      <w:bookmarkEnd w:id="2136"/>
      <w:bookmarkEnd w:id="2137"/>
      <w:bookmarkEnd w:id="2138"/>
      <w:bookmarkEnd w:id="2139"/>
      <w:bookmarkEnd w:id="2140"/>
      <w:bookmarkEnd w:id="2141"/>
    </w:p>
    <w:p w14:paraId="528B3DA8" w14:textId="77777777" w:rsidR="00F53346" w:rsidRPr="000D1E1A" w:rsidRDefault="00F53346" w:rsidP="00302200">
      <w:pPr>
        <w:spacing w:line="312" w:lineRule="auto"/>
        <w:jc w:val="both"/>
        <w:rPr>
          <w:i/>
          <w:lang w:val="pt-BR"/>
        </w:rPr>
      </w:pPr>
      <w:r w:rsidRPr="000D1E1A">
        <w:rPr>
          <w:i/>
          <w:lang w:val="pt-BR"/>
        </w:rPr>
        <w:t>a. Biện pháp giảm thiểu tác động của bụi và khí thải vận chuyển nguyên vật liệu xây dựng, máy móc thiết bị</w:t>
      </w:r>
    </w:p>
    <w:p w14:paraId="42C92981" w14:textId="77777777" w:rsidR="00F53346" w:rsidRPr="000D1E1A" w:rsidRDefault="00F53346" w:rsidP="00302200">
      <w:pPr>
        <w:pStyle w:val="NormalWeb"/>
        <w:spacing w:before="0" w:beforeAutospacing="0" w:after="0" w:afterAutospacing="0" w:line="312" w:lineRule="auto"/>
        <w:ind w:firstLine="567"/>
        <w:jc w:val="both"/>
        <w:rPr>
          <w:rFonts w:ascii="Times New Roman" w:hAnsi="Times New Roman"/>
          <w:spacing w:val="-2"/>
          <w:sz w:val="28"/>
          <w:szCs w:val="28"/>
          <w:lang w:val="pt-BR"/>
        </w:rPr>
      </w:pPr>
      <w:r w:rsidRPr="000D1E1A">
        <w:rPr>
          <w:rFonts w:ascii="Times New Roman" w:hAnsi="Times New Roman"/>
          <w:spacing w:val="-2"/>
          <w:sz w:val="28"/>
          <w:szCs w:val="28"/>
          <w:lang w:val="pt-BR"/>
        </w:rPr>
        <w:t>- Phương án vận chuyển:</w:t>
      </w:r>
    </w:p>
    <w:p w14:paraId="3A4A11AE" w14:textId="77777777" w:rsidR="00F53346" w:rsidRPr="000D1E1A" w:rsidRDefault="00F53346" w:rsidP="00302200">
      <w:pPr>
        <w:pStyle w:val="NormalWeb"/>
        <w:spacing w:before="0" w:beforeAutospacing="0" w:after="0" w:afterAutospacing="0" w:line="312" w:lineRule="auto"/>
        <w:ind w:firstLine="567"/>
        <w:jc w:val="both"/>
        <w:rPr>
          <w:rFonts w:ascii="Times New Roman" w:hAnsi="Times New Roman"/>
          <w:sz w:val="28"/>
          <w:szCs w:val="28"/>
          <w:highlight w:val="white"/>
          <w:lang w:val="pt-BR"/>
        </w:rPr>
      </w:pPr>
      <w:r w:rsidRPr="000D1E1A">
        <w:rPr>
          <w:rFonts w:ascii="Times New Roman" w:hAnsi="Times New Roman"/>
          <w:spacing w:val="-2"/>
          <w:sz w:val="28"/>
          <w:szCs w:val="28"/>
          <w:lang w:val="pt-BR"/>
        </w:rPr>
        <w:t xml:space="preserve">+ Lập phương án thi công, tiến độ thi công, </w:t>
      </w:r>
      <w:r w:rsidRPr="000D1E1A">
        <w:rPr>
          <w:rFonts w:ascii="Times New Roman" w:hAnsi="Times New Roman"/>
          <w:sz w:val="28"/>
          <w:szCs w:val="28"/>
          <w:lang w:val="pt-BR"/>
        </w:rPr>
        <w:t xml:space="preserve">xây dựng nội quy, lịch trình, </w:t>
      </w:r>
      <w:r w:rsidRPr="000D1E1A">
        <w:rPr>
          <w:rFonts w:ascii="Times New Roman" w:hAnsi="Times New Roman"/>
          <w:spacing w:val="-2"/>
          <w:sz w:val="28"/>
          <w:szCs w:val="28"/>
          <w:lang w:val="pt-BR"/>
        </w:rPr>
        <w:t>lựa chọn tuyến đường vận chuyển, loại phương tiện vận chuyển phù hợp sẽ giảm thiểu đáng kể bụi và khí thải phát sinh</w:t>
      </w:r>
      <w:r w:rsidRPr="000D1E1A">
        <w:rPr>
          <w:rFonts w:ascii="Times New Roman" w:hAnsi="Times New Roman"/>
          <w:sz w:val="28"/>
          <w:szCs w:val="28"/>
          <w:highlight w:val="white"/>
          <w:lang w:val="pt-BR"/>
        </w:rPr>
        <w:t>.</w:t>
      </w:r>
    </w:p>
    <w:p w14:paraId="4695158E" w14:textId="77777777" w:rsidR="00F53346" w:rsidRPr="000D1E1A" w:rsidRDefault="00F53346" w:rsidP="00302200">
      <w:pPr>
        <w:pStyle w:val="NormalWeb"/>
        <w:spacing w:before="0" w:beforeAutospacing="0" w:after="0" w:afterAutospacing="0" w:line="312" w:lineRule="auto"/>
        <w:ind w:firstLine="567"/>
        <w:jc w:val="both"/>
        <w:rPr>
          <w:rFonts w:ascii="Times New Roman" w:hAnsi="Times New Roman"/>
          <w:sz w:val="28"/>
          <w:szCs w:val="28"/>
          <w:lang w:val="pt-BR"/>
        </w:rPr>
      </w:pPr>
      <w:r w:rsidRPr="000D1E1A">
        <w:rPr>
          <w:rFonts w:ascii="Times New Roman" w:hAnsi="Times New Roman"/>
          <w:sz w:val="28"/>
          <w:szCs w:val="28"/>
          <w:lang w:val="pt-BR"/>
        </w:rPr>
        <w:t>+</w:t>
      </w:r>
      <w:r w:rsidRPr="000D1E1A">
        <w:rPr>
          <w:rFonts w:ascii="Times New Roman" w:hAnsi="Times New Roman"/>
          <w:sz w:val="28"/>
          <w:szCs w:val="28"/>
          <w:lang w:val="vi-VN"/>
        </w:rPr>
        <w:t xml:space="preserve"> Các xe vận chuyển </w:t>
      </w:r>
      <w:r w:rsidRPr="000D1E1A">
        <w:rPr>
          <w:rFonts w:ascii="Times New Roman" w:hAnsi="Times New Roman"/>
          <w:sz w:val="28"/>
          <w:szCs w:val="28"/>
          <w:lang w:val="pt-BR"/>
        </w:rPr>
        <w:t xml:space="preserve">nguyên </w:t>
      </w:r>
      <w:r w:rsidRPr="000D1E1A">
        <w:rPr>
          <w:rFonts w:ascii="Times New Roman" w:hAnsi="Times New Roman"/>
          <w:sz w:val="28"/>
          <w:szCs w:val="28"/>
          <w:lang w:val="vi-VN"/>
        </w:rPr>
        <w:t xml:space="preserve">vật liệu sẽ được </w:t>
      </w:r>
      <w:r w:rsidRPr="000D1E1A">
        <w:rPr>
          <w:rFonts w:ascii="Times New Roman" w:hAnsi="Times New Roman"/>
          <w:sz w:val="28"/>
          <w:szCs w:val="28"/>
          <w:lang w:val="pt-BR"/>
        </w:rPr>
        <w:t>phủ bạt kín</w:t>
      </w:r>
      <w:r w:rsidRPr="000D1E1A">
        <w:rPr>
          <w:rFonts w:ascii="Times New Roman" w:hAnsi="Times New Roman"/>
          <w:sz w:val="28"/>
          <w:szCs w:val="28"/>
          <w:lang w:val="vi-VN"/>
        </w:rPr>
        <w:t xml:space="preserve"> khi hoạt động</w:t>
      </w:r>
      <w:r w:rsidRPr="000D1E1A">
        <w:rPr>
          <w:rFonts w:ascii="Times New Roman" w:hAnsi="Times New Roman"/>
          <w:sz w:val="28"/>
          <w:szCs w:val="28"/>
          <w:lang w:val="pt-BR"/>
        </w:rPr>
        <w:t xml:space="preserve"> để tránh làm rơi vãi các loại vật liệu. </w:t>
      </w:r>
    </w:p>
    <w:p w14:paraId="6068BE27" w14:textId="77777777" w:rsidR="00F53346" w:rsidRPr="000D1E1A" w:rsidRDefault="00F53346" w:rsidP="00302200">
      <w:pPr>
        <w:spacing w:line="312" w:lineRule="auto"/>
        <w:ind w:firstLine="567"/>
        <w:jc w:val="both"/>
        <w:rPr>
          <w:highlight w:val="white"/>
          <w:lang w:val="pt-BR"/>
        </w:rPr>
      </w:pPr>
      <w:r w:rsidRPr="000D1E1A">
        <w:rPr>
          <w:highlight w:val="white"/>
          <w:lang w:val="pt-BR"/>
        </w:rPr>
        <w:t>+ Tránh vận chuyển nguyên vật liệu vào giờ cao điểm (từ 6h30 - 7h30; 16h30 - 17h30) để hạn chế ùn tắc và đảm bảo an toàn giao thông, sử dụng phương tiện vận chuyển phù hợp với tải trọng thiết kế của hạ tầng giao thông.</w:t>
      </w:r>
    </w:p>
    <w:p w14:paraId="2D53C8A4" w14:textId="77777777" w:rsidR="00F53346" w:rsidRPr="000D1E1A" w:rsidRDefault="00F53346" w:rsidP="00302200">
      <w:pPr>
        <w:spacing w:line="312" w:lineRule="auto"/>
        <w:ind w:firstLine="567"/>
        <w:jc w:val="both"/>
        <w:rPr>
          <w:highlight w:val="white"/>
          <w:lang w:val="pt-BR"/>
        </w:rPr>
      </w:pPr>
      <w:r w:rsidRPr="000D1E1A">
        <w:rPr>
          <w:highlight w:val="white"/>
          <w:lang w:val="pt-BR"/>
        </w:rPr>
        <w:t>+</w:t>
      </w:r>
      <w:r w:rsidRPr="000D1E1A">
        <w:rPr>
          <w:highlight w:val="white"/>
          <w:lang w:val="vi-VN"/>
        </w:rPr>
        <w:t xml:space="preserve"> Người điều khiển phương tiện </w:t>
      </w:r>
      <w:r w:rsidRPr="000D1E1A">
        <w:rPr>
          <w:highlight w:val="white"/>
          <w:lang w:val="pt-BR"/>
        </w:rPr>
        <w:t xml:space="preserve">bắt buộc </w:t>
      </w:r>
      <w:r w:rsidRPr="000D1E1A">
        <w:rPr>
          <w:highlight w:val="white"/>
          <w:lang w:val="vi-VN"/>
        </w:rPr>
        <w:t xml:space="preserve">phải có giấy phép và đảm bảo không </w:t>
      </w:r>
      <w:r w:rsidRPr="000D1E1A">
        <w:rPr>
          <w:highlight w:val="white"/>
          <w:lang w:val="pt-BR"/>
        </w:rPr>
        <w:t>phóng nhanh vượt ẩu</w:t>
      </w:r>
      <w:r w:rsidRPr="000D1E1A">
        <w:rPr>
          <w:highlight w:val="white"/>
          <w:lang w:val="vi-VN"/>
        </w:rPr>
        <w:t xml:space="preserve">, chạy quá tốc độ trong khi </w:t>
      </w:r>
      <w:r w:rsidRPr="000D1E1A">
        <w:rPr>
          <w:highlight w:val="white"/>
          <w:lang w:val="pt-BR"/>
        </w:rPr>
        <w:t>hoạt động</w:t>
      </w:r>
      <w:r w:rsidRPr="000D1E1A">
        <w:rPr>
          <w:highlight w:val="white"/>
          <w:lang w:val="vi-VN"/>
        </w:rPr>
        <w:t>.</w:t>
      </w:r>
    </w:p>
    <w:p w14:paraId="024519B1" w14:textId="77777777" w:rsidR="00F53346" w:rsidRPr="000D1E1A" w:rsidRDefault="00F53346" w:rsidP="00302200">
      <w:pPr>
        <w:spacing w:line="312" w:lineRule="auto"/>
        <w:ind w:firstLine="567"/>
        <w:jc w:val="both"/>
        <w:rPr>
          <w:highlight w:val="white"/>
          <w:lang w:val="pt-BR"/>
        </w:rPr>
      </w:pPr>
      <w:r w:rsidRPr="000D1E1A">
        <w:rPr>
          <w:highlight w:val="white"/>
          <w:lang w:val="pt-BR"/>
        </w:rPr>
        <w:t>+ Các phương tiện vận chuyển không được chở quá khổ, quá tải, phải có bạt che phủ tránh vật liệu rơi vãi ra đường.</w:t>
      </w:r>
    </w:p>
    <w:p w14:paraId="2FF7542C" w14:textId="77777777" w:rsidR="00F53346" w:rsidRPr="000D1E1A" w:rsidRDefault="00F53346" w:rsidP="00302200">
      <w:pPr>
        <w:spacing w:line="312" w:lineRule="auto"/>
        <w:ind w:firstLine="567"/>
        <w:jc w:val="both"/>
        <w:rPr>
          <w:highlight w:val="white"/>
          <w:lang w:val="pt-BR"/>
        </w:rPr>
      </w:pPr>
      <w:r w:rsidRPr="000D1E1A">
        <w:rPr>
          <w:highlight w:val="white"/>
          <w:lang w:val="pt-BR"/>
        </w:rPr>
        <w:t>+ Chủ dự án yêu cầu Nhà thầu phải cam kết xe không chở nguyên vật liệu quá tải, tránh gây hư hỏng, sụt lún nền đường. Trong trường hợp bị hư hỏng do quá trình vận chuyển nguyên vật liệu, Nhà thầu phải sửa chữa kịp thời đảm bảo chất lượng bằng hoặc tốt hơn chất lượng đường hiện trạng.</w:t>
      </w:r>
    </w:p>
    <w:p w14:paraId="3E64F0A8" w14:textId="77777777" w:rsidR="00F53346" w:rsidRPr="000D1E1A" w:rsidRDefault="00F53346" w:rsidP="00302200">
      <w:pPr>
        <w:spacing w:line="312" w:lineRule="auto"/>
        <w:ind w:firstLine="567"/>
        <w:jc w:val="both"/>
        <w:rPr>
          <w:lang w:val="pt-BR"/>
        </w:rPr>
      </w:pPr>
      <w:r w:rsidRPr="000D1E1A">
        <w:rPr>
          <w:highlight w:val="white"/>
          <w:lang w:val="pt-BR"/>
        </w:rPr>
        <w:t xml:space="preserve">- </w:t>
      </w:r>
      <w:r w:rsidRPr="000D1E1A">
        <w:rPr>
          <w:lang w:val="pt-BR"/>
        </w:rPr>
        <w:t>Tưới nước vệ sinh bánh xe, rửa thùng xe vận chuyển nguyên vật liệu ngay sau khi ra khỏi công trường để tránh cuốn theo bùn đất dính bám trên xe, làm rơi vãi trên các tuyến đường.</w:t>
      </w:r>
    </w:p>
    <w:p w14:paraId="41713140" w14:textId="77777777" w:rsidR="00F53346" w:rsidRPr="000D1E1A" w:rsidRDefault="00F53346" w:rsidP="00302200">
      <w:pPr>
        <w:pStyle w:val="NormalWeb"/>
        <w:spacing w:before="0" w:beforeAutospacing="0" w:after="0" w:afterAutospacing="0" w:line="312" w:lineRule="auto"/>
        <w:ind w:firstLine="567"/>
        <w:jc w:val="both"/>
        <w:rPr>
          <w:rFonts w:ascii="Times New Roman" w:hAnsi="Times New Roman"/>
          <w:sz w:val="28"/>
          <w:szCs w:val="28"/>
          <w:lang w:val="pt-BR"/>
        </w:rPr>
      </w:pPr>
      <w:r w:rsidRPr="000D1E1A">
        <w:rPr>
          <w:rFonts w:ascii="Times New Roman" w:hAnsi="Times New Roman"/>
          <w:sz w:val="28"/>
          <w:szCs w:val="28"/>
          <w:lang w:val="vi-VN"/>
        </w:rPr>
        <w:t>-</w:t>
      </w:r>
      <w:r w:rsidRPr="000D1E1A">
        <w:rPr>
          <w:rFonts w:ascii="Times New Roman" w:hAnsi="Times New Roman"/>
          <w:sz w:val="28"/>
          <w:szCs w:val="28"/>
          <w:lang w:val="pt-BR"/>
        </w:rPr>
        <w:t xml:space="preserve"> Phân luồng xe vào ra tách biệt trên công trường, c</w:t>
      </w:r>
      <w:r w:rsidRPr="000D1E1A">
        <w:rPr>
          <w:rFonts w:ascii="Times New Roman" w:hAnsi="Times New Roman"/>
          <w:sz w:val="28"/>
          <w:szCs w:val="28"/>
          <w:lang w:val="vi-VN"/>
        </w:rPr>
        <w:t xml:space="preserve">ác phương tiện vận tải sẽ được bố trí thời gian tập kết </w:t>
      </w:r>
      <w:r w:rsidRPr="000D1E1A">
        <w:rPr>
          <w:rFonts w:ascii="Times New Roman" w:hAnsi="Times New Roman"/>
          <w:sz w:val="28"/>
          <w:szCs w:val="28"/>
          <w:lang w:val="pt-BR"/>
        </w:rPr>
        <w:t>nguyên vật liệu</w:t>
      </w:r>
      <w:r w:rsidRPr="000D1E1A">
        <w:rPr>
          <w:rFonts w:ascii="Times New Roman" w:hAnsi="Times New Roman"/>
          <w:sz w:val="28"/>
          <w:szCs w:val="28"/>
          <w:lang w:val="vi-VN"/>
        </w:rPr>
        <w:t xml:space="preserve"> phù hợp để tránh nhiều xe cùng hoạt động trong 1 thời điểm tại khu vực Dự án.</w:t>
      </w:r>
    </w:p>
    <w:p w14:paraId="2E7B4462" w14:textId="77777777" w:rsidR="00F53346" w:rsidRPr="000D1E1A" w:rsidRDefault="00F53346" w:rsidP="00302200">
      <w:pPr>
        <w:pStyle w:val="NormalWeb"/>
        <w:spacing w:before="0" w:beforeAutospacing="0" w:after="0" w:afterAutospacing="0" w:line="312" w:lineRule="auto"/>
        <w:ind w:firstLine="567"/>
        <w:jc w:val="both"/>
        <w:rPr>
          <w:rFonts w:ascii="Times New Roman" w:hAnsi="Times New Roman"/>
          <w:sz w:val="28"/>
          <w:szCs w:val="28"/>
          <w:highlight w:val="white"/>
          <w:lang w:val="pt-BR"/>
        </w:rPr>
      </w:pPr>
      <w:r w:rsidRPr="000D1E1A">
        <w:rPr>
          <w:rFonts w:ascii="Times New Roman" w:hAnsi="Times New Roman"/>
          <w:sz w:val="28"/>
          <w:szCs w:val="28"/>
          <w:highlight w:val="white"/>
          <w:lang w:val="vi-VN"/>
        </w:rPr>
        <w:lastRenderedPageBreak/>
        <w:t xml:space="preserve">- </w:t>
      </w:r>
      <w:r w:rsidRPr="000D1E1A">
        <w:rPr>
          <w:rFonts w:ascii="Times New Roman" w:hAnsi="Times New Roman"/>
          <w:sz w:val="28"/>
          <w:szCs w:val="28"/>
          <w:highlight w:val="white"/>
          <w:lang w:val="pt-BR"/>
        </w:rPr>
        <w:t>Các phương tiện vận tải, máy móc, thiết bị sử dụng bắt buộc phải có Giấy chứng nhận kiểm định an toàn kỹ thuật và BVMT phương tiện giao thông cơ giới đường bộ.</w:t>
      </w:r>
    </w:p>
    <w:p w14:paraId="49FB3F2A" w14:textId="77777777" w:rsidR="00F53346" w:rsidRPr="000D1E1A" w:rsidRDefault="00F53346" w:rsidP="00302200">
      <w:pPr>
        <w:pStyle w:val="NormalWeb"/>
        <w:spacing w:before="0" w:beforeAutospacing="0" w:after="0" w:afterAutospacing="0" w:line="312" w:lineRule="auto"/>
        <w:ind w:firstLine="567"/>
        <w:jc w:val="both"/>
        <w:rPr>
          <w:rFonts w:ascii="Times New Roman" w:hAnsi="Times New Roman"/>
          <w:spacing w:val="-2"/>
          <w:sz w:val="28"/>
          <w:szCs w:val="28"/>
          <w:highlight w:val="white"/>
          <w:lang w:val="pt-BR"/>
        </w:rPr>
      </w:pPr>
      <w:r w:rsidRPr="000D1E1A">
        <w:rPr>
          <w:rFonts w:ascii="Times New Roman" w:hAnsi="Times New Roman"/>
          <w:spacing w:val="-2"/>
          <w:sz w:val="28"/>
          <w:szCs w:val="28"/>
          <w:highlight w:val="white"/>
          <w:lang w:val="pt-BR"/>
        </w:rPr>
        <w:t>- Quá trình vận chuyển đất đào các phương tiện phải được che chắn đảm bảo không rơi vãi. Trong quá trình vận chuyển dọc tuyến đường nếu phương tiện để rơi vải thì Chủ đầu tư và đơn vị nhà thầu phải bố trí công nhân thu gom, dọn dẹp sạch sẽ.</w:t>
      </w:r>
    </w:p>
    <w:p w14:paraId="46B306BF" w14:textId="41614C64" w:rsidR="00F53346" w:rsidRPr="000D1E1A" w:rsidRDefault="00F53346" w:rsidP="00302200">
      <w:pPr>
        <w:pStyle w:val="NormalWeb"/>
        <w:spacing w:before="0" w:beforeAutospacing="0" w:after="0" w:afterAutospacing="0" w:line="312" w:lineRule="auto"/>
        <w:ind w:firstLine="567"/>
        <w:jc w:val="both"/>
        <w:rPr>
          <w:rFonts w:ascii="Times New Roman" w:hAnsi="Times New Roman"/>
          <w:sz w:val="28"/>
          <w:szCs w:val="28"/>
          <w:lang w:val="pt-BR"/>
        </w:rPr>
      </w:pPr>
      <w:r w:rsidRPr="000D1E1A">
        <w:rPr>
          <w:rFonts w:ascii="Times New Roman" w:hAnsi="Times New Roman"/>
          <w:sz w:val="28"/>
          <w:szCs w:val="28"/>
          <w:lang w:val="pt-BR"/>
        </w:rPr>
        <w:t>- Vào những ngày nắng, gió phát sinh nhiều bụi sẽ tưới nước trên các tuyến đường vận chuyển vật liệu có qua khu dân cư (tần suất tối thiểu 0</w:t>
      </w:r>
      <w:r w:rsidR="00302200" w:rsidRPr="000D1E1A">
        <w:rPr>
          <w:rFonts w:ascii="Times New Roman" w:hAnsi="Times New Roman"/>
          <w:sz w:val="28"/>
          <w:szCs w:val="28"/>
          <w:lang w:val="pt-BR"/>
        </w:rPr>
        <w:t>4</w:t>
      </w:r>
      <w:r w:rsidRPr="000D1E1A">
        <w:rPr>
          <w:rFonts w:ascii="Times New Roman" w:hAnsi="Times New Roman"/>
          <w:sz w:val="28"/>
          <w:szCs w:val="28"/>
          <w:lang w:val="pt-BR"/>
        </w:rPr>
        <w:t xml:space="preserve"> lần/ngày khi cần sẽ tăng lên).</w:t>
      </w:r>
    </w:p>
    <w:p w14:paraId="5D16BB15" w14:textId="77777777" w:rsidR="00F53346" w:rsidRPr="000D1E1A" w:rsidRDefault="00F53346" w:rsidP="00302200">
      <w:pPr>
        <w:spacing w:line="312" w:lineRule="auto"/>
        <w:ind w:firstLine="567"/>
        <w:jc w:val="both"/>
        <w:rPr>
          <w:spacing w:val="-2"/>
          <w:lang w:val="pt-BR"/>
        </w:rPr>
      </w:pPr>
      <w:r w:rsidRPr="000D1E1A">
        <w:rPr>
          <w:lang w:val="pt-BR"/>
        </w:rPr>
        <w:t>- Bố trí công nhân hàng ngày thu dọn, quét sạch đất đá, bùn đất rơi vãi dọc tuyến đường đoạn ra vào khu vực xây dựng.</w:t>
      </w:r>
      <w:r w:rsidRPr="000D1E1A">
        <w:rPr>
          <w:spacing w:val="-2"/>
          <w:lang w:val="pt-BR"/>
        </w:rPr>
        <w:t xml:space="preserve"> </w:t>
      </w:r>
    </w:p>
    <w:p w14:paraId="4C13EB78" w14:textId="77777777" w:rsidR="00F53346" w:rsidRPr="000D1E1A" w:rsidRDefault="00F53346" w:rsidP="00103477">
      <w:pPr>
        <w:spacing w:line="312" w:lineRule="auto"/>
        <w:jc w:val="both"/>
        <w:rPr>
          <w:i/>
          <w:spacing w:val="-2"/>
          <w:lang w:val="pt-BR"/>
        </w:rPr>
      </w:pPr>
      <w:r w:rsidRPr="000D1E1A">
        <w:rPr>
          <w:i/>
          <w:spacing w:val="-2"/>
          <w:lang w:val="pt-BR"/>
        </w:rPr>
        <w:t xml:space="preserve">b. Biện pháp giảm thiểu tác động của bụi, khí thải từ hoạt động thi công xây dựng </w:t>
      </w:r>
    </w:p>
    <w:p w14:paraId="5110D577" w14:textId="77777777" w:rsidR="00F53346" w:rsidRPr="000D1E1A" w:rsidRDefault="00F53346" w:rsidP="00103477">
      <w:pPr>
        <w:spacing w:line="312" w:lineRule="auto"/>
        <w:ind w:firstLine="567"/>
        <w:jc w:val="both"/>
        <w:rPr>
          <w:lang w:val="pt-BR"/>
        </w:rPr>
      </w:pPr>
      <w:r w:rsidRPr="000D1E1A">
        <w:rPr>
          <w:lang w:val="pt-BR"/>
        </w:rPr>
        <w:t>- Trong những ngày nắng nóng và có gió lớn sẽ phun ẩm tại các vị trí phát sinh nhiều bụi để hạn chế gió làm phát tán bụi với tần suất tối thiểu 05 lần/ngày.</w:t>
      </w:r>
    </w:p>
    <w:p w14:paraId="0DDA1BD6" w14:textId="3A76E60E" w:rsidR="00F53346" w:rsidRPr="000D1E1A" w:rsidRDefault="00F53346" w:rsidP="00103477">
      <w:pPr>
        <w:spacing w:line="312" w:lineRule="auto"/>
        <w:ind w:firstLine="567"/>
        <w:jc w:val="both"/>
        <w:rPr>
          <w:lang w:val="pt-BR"/>
        </w:rPr>
      </w:pPr>
      <w:r w:rsidRPr="000D1E1A">
        <w:rPr>
          <w:lang w:val="pt-BR"/>
        </w:rPr>
        <w:t xml:space="preserve">- Thi công theo hình thức cuốn chiếu, dứt điểm từng </w:t>
      </w:r>
      <w:r w:rsidR="00C15FB9" w:rsidRPr="000D1E1A">
        <w:rPr>
          <w:lang w:val="pt-BR"/>
        </w:rPr>
        <w:t>hạng mục công trình</w:t>
      </w:r>
      <w:r w:rsidRPr="000D1E1A">
        <w:rPr>
          <w:lang w:val="pt-BR"/>
        </w:rPr>
        <w:t xml:space="preserve"> để dễ kiểm soát và hạn chế bụi phát tát trên diện rộng.</w:t>
      </w:r>
    </w:p>
    <w:p w14:paraId="036A9FE9" w14:textId="77777777" w:rsidR="00F53346" w:rsidRPr="000D1E1A" w:rsidRDefault="00F53346" w:rsidP="00103477">
      <w:pPr>
        <w:spacing w:line="312" w:lineRule="auto"/>
        <w:ind w:firstLine="567"/>
        <w:jc w:val="both"/>
        <w:rPr>
          <w:lang w:val="pt-BR"/>
        </w:rPr>
      </w:pPr>
      <w:r w:rsidRPr="000D1E1A">
        <w:rPr>
          <w:lang w:val="pt-BR"/>
        </w:rPr>
        <w:t>- Trang bị bảo hộ lao động cho công nhân làm việc tại công trường như: khẩu trang, găng tay, mũ, giày,...</w:t>
      </w:r>
    </w:p>
    <w:p w14:paraId="2C8565D8" w14:textId="77777777" w:rsidR="00F53346" w:rsidRPr="000D1E1A" w:rsidRDefault="00F53346" w:rsidP="00103477">
      <w:pPr>
        <w:spacing w:line="312" w:lineRule="auto"/>
        <w:ind w:firstLine="567"/>
        <w:jc w:val="both"/>
        <w:rPr>
          <w:lang w:val="pt-BR"/>
        </w:rPr>
      </w:pPr>
      <w:r w:rsidRPr="000D1E1A">
        <w:rPr>
          <w:lang w:val="pt-BR"/>
        </w:rPr>
        <w:t>- Trang bị bảo hộ lao động cho công nhân làm việc tại công trường như: khẩu trang, găng tay, mũ, giày,...</w:t>
      </w:r>
    </w:p>
    <w:p w14:paraId="3F342FDC" w14:textId="77777777" w:rsidR="00F53346" w:rsidRPr="000D1E1A" w:rsidRDefault="00F53346" w:rsidP="00103477">
      <w:pPr>
        <w:pStyle w:val="NormalWeb"/>
        <w:spacing w:before="0" w:beforeAutospacing="0" w:after="0" w:afterAutospacing="0" w:line="312" w:lineRule="auto"/>
        <w:rPr>
          <w:rFonts w:ascii="Times New Roman" w:hAnsi="Times New Roman"/>
          <w:i/>
          <w:sz w:val="28"/>
          <w:szCs w:val="28"/>
          <w:highlight w:val="white"/>
          <w:lang w:val="pt-BR"/>
        </w:rPr>
      </w:pPr>
      <w:bookmarkStart w:id="2142" w:name="_Toc34025593"/>
      <w:r w:rsidRPr="000D1E1A">
        <w:rPr>
          <w:rFonts w:ascii="Times New Roman" w:hAnsi="Times New Roman"/>
          <w:i/>
          <w:sz w:val="28"/>
          <w:szCs w:val="28"/>
          <w:highlight w:val="white"/>
          <w:lang w:val="pt-BR"/>
        </w:rPr>
        <w:t>3.1.2.4. Đối với tiếng ồn, rung</w:t>
      </w:r>
      <w:bookmarkEnd w:id="2142"/>
    </w:p>
    <w:p w14:paraId="501CE7E8" w14:textId="2ADBEC8C" w:rsidR="00F53346" w:rsidRPr="000D1E1A" w:rsidRDefault="00F53346" w:rsidP="00103477">
      <w:pPr>
        <w:spacing w:line="312" w:lineRule="auto"/>
        <w:ind w:firstLine="561"/>
        <w:jc w:val="both"/>
        <w:rPr>
          <w:i/>
          <w:lang w:val="pt-BR"/>
        </w:rPr>
      </w:pPr>
      <w:bookmarkStart w:id="2143" w:name="_Toc35116036"/>
      <w:bookmarkStart w:id="2144" w:name="_Toc28854542"/>
      <w:r w:rsidRPr="000D1E1A">
        <w:rPr>
          <w:i/>
          <w:lang w:val="pt-BR"/>
        </w:rPr>
        <w:t>* Tiếng ồn:</w:t>
      </w:r>
    </w:p>
    <w:p w14:paraId="7FF99914" w14:textId="77777777" w:rsidR="00F53346" w:rsidRPr="000D1E1A" w:rsidRDefault="00F53346" w:rsidP="00103477">
      <w:pPr>
        <w:widowControl w:val="0"/>
        <w:spacing w:line="312" w:lineRule="auto"/>
        <w:ind w:firstLine="567"/>
        <w:jc w:val="both"/>
        <w:rPr>
          <w:rFonts w:eastAsia="Calibri"/>
          <w:bCs/>
          <w:lang w:val="vi-VN"/>
        </w:rPr>
      </w:pPr>
      <w:r w:rsidRPr="000D1E1A">
        <w:rPr>
          <w:noProof/>
          <w:lang w:val="id-ID"/>
        </w:rPr>
        <w:t xml:space="preserve">Giai đoạn </w:t>
      </w:r>
      <w:r w:rsidRPr="000D1E1A">
        <w:rPr>
          <w:noProof/>
          <w:lang w:val="pt-BR"/>
        </w:rPr>
        <w:t>thi công</w:t>
      </w:r>
      <w:r w:rsidRPr="000D1E1A">
        <w:rPr>
          <w:noProof/>
          <w:lang w:val="id-ID"/>
        </w:rPr>
        <w:t xml:space="preserve"> </w:t>
      </w:r>
      <w:r w:rsidRPr="000D1E1A">
        <w:rPr>
          <w:lang w:val="id-ID"/>
        </w:rPr>
        <w:t>công trình</w:t>
      </w:r>
      <w:r w:rsidRPr="000D1E1A">
        <w:rPr>
          <w:noProof/>
          <w:lang w:val="id-ID"/>
        </w:rPr>
        <w:t xml:space="preserve"> tiếng ồn chủ yếu xuất phát từ các phương tiện thi công. Mức độ tác động của tiếng ồn trong giai đoạn thi công không chỉ ảnh hưởng đến công nhân trên công trường, mà còn ảnh hưởng đến dân cư gần khu vực thi công xây dựng và dọc theo các tuyến đường vận chuyển. Do đó, Chủ dự án đề xuất những giải pháp để hạn chế tác động xấu như sau:</w:t>
      </w:r>
    </w:p>
    <w:p w14:paraId="25728064" w14:textId="77777777" w:rsidR="00F53346" w:rsidRPr="000D1E1A" w:rsidRDefault="00F53346" w:rsidP="00103477">
      <w:pPr>
        <w:widowControl w:val="0"/>
        <w:spacing w:line="312" w:lineRule="auto"/>
        <w:ind w:firstLine="567"/>
        <w:jc w:val="both"/>
        <w:rPr>
          <w:rFonts w:eastAsia="Calibri"/>
          <w:bCs/>
          <w:lang w:val="vi-VN"/>
        </w:rPr>
      </w:pPr>
      <w:r w:rsidRPr="000D1E1A">
        <w:rPr>
          <w:rFonts w:eastAsia="Calibri"/>
          <w:bCs/>
          <w:lang w:val="vi-VN"/>
        </w:rPr>
        <w:t xml:space="preserve">- Chất lượng các máy móc, phương tiện vận chuyển bắt buộc phải đảm bảo đúng quy định. Tất cả các phương tiện phải đạt được “Giấy chứng nhận về kiểm tra chất lượng, an toàn kỹ thuật và bảo vệ môi trường” nhằm ngằn ngừa sự phát ra tiếng ồn quá tiêu chuẩn từ các máy móc ít được tiến hành bảo dưỡng.  </w:t>
      </w:r>
    </w:p>
    <w:p w14:paraId="34B43400" w14:textId="77777777" w:rsidR="00F53346" w:rsidRPr="000D1E1A" w:rsidRDefault="00F53346" w:rsidP="00103477">
      <w:pPr>
        <w:widowControl w:val="0"/>
        <w:spacing w:line="312" w:lineRule="auto"/>
        <w:ind w:firstLine="567"/>
        <w:jc w:val="both"/>
        <w:rPr>
          <w:rFonts w:eastAsia="Calibri"/>
          <w:bCs/>
          <w:lang w:val="vi-VN"/>
        </w:rPr>
      </w:pPr>
      <w:r w:rsidRPr="000D1E1A">
        <w:rPr>
          <w:rFonts w:eastAsia="Calibri"/>
          <w:bCs/>
          <w:lang w:val="vi-VN"/>
        </w:rPr>
        <w:lastRenderedPageBreak/>
        <w:t>- Thường xuyên kiểm tra, bảo dưỡng nhằm hạn chế tiếng ồn phát sinh từ hoạt động của máy móc, thiết bị.</w:t>
      </w:r>
    </w:p>
    <w:p w14:paraId="003BBC45" w14:textId="77777777" w:rsidR="00F53346" w:rsidRPr="000D1E1A" w:rsidRDefault="00F53346" w:rsidP="00103477">
      <w:pPr>
        <w:widowControl w:val="0"/>
        <w:spacing w:line="312" w:lineRule="auto"/>
        <w:ind w:firstLine="567"/>
        <w:jc w:val="both"/>
        <w:rPr>
          <w:rFonts w:eastAsia="Calibri"/>
          <w:bCs/>
          <w:lang w:val="vi-VN"/>
        </w:rPr>
      </w:pPr>
      <w:r w:rsidRPr="000D1E1A">
        <w:rPr>
          <w:rFonts w:eastAsia="Calibri"/>
          <w:bCs/>
          <w:lang w:val="vi-VN"/>
        </w:rPr>
        <w:t>- Bố trí lịch thi công hợp lý, không thi công bằng các thiết bị cơ giới có khả năng gây ồn lớn trong thời gian yên tĩnh, tránh thi công vào thời gian từ 18h đến 6h sáng hôm sau.</w:t>
      </w:r>
    </w:p>
    <w:p w14:paraId="0EB2557F" w14:textId="77777777" w:rsidR="00F53346" w:rsidRPr="000D1E1A" w:rsidRDefault="00F53346" w:rsidP="00103477">
      <w:pPr>
        <w:widowControl w:val="0"/>
        <w:spacing w:line="312" w:lineRule="auto"/>
        <w:ind w:firstLine="567"/>
        <w:jc w:val="both"/>
        <w:rPr>
          <w:rFonts w:eastAsia="Calibri"/>
          <w:bCs/>
          <w:lang w:val="vi-VN"/>
        </w:rPr>
      </w:pPr>
      <w:r w:rsidRPr="000D1E1A">
        <w:rPr>
          <w:rFonts w:eastAsia="Calibri"/>
          <w:bCs/>
          <w:lang w:val="vi-VN"/>
        </w:rPr>
        <w:t>- Không thi công với cường độ lớn, tránh thi công một lần nhiều hạng mục nhằm giảm sự cộng hưởng của tiếng ồn.</w:t>
      </w:r>
    </w:p>
    <w:p w14:paraId="6A86A5FA" w14:textId="77777777" w:rsidR="00F53346" w:rsidRPr="000D1E1A" w:rsidRDefault="00F53346" w:rsidP="00103477">
      <w:pPr>
        <w:widowControl w:val="0"/>
        <w:spacing w:line="312" w:lineRule="auto"/>
        <w:ind w:firstLine="567"/>
        <w:jc w:val="both"/>
        <w:rPr>
          <w:rFonts w:eastAsia="Calibri"/>
          <w:bCs/>
          <w:lang w:val="vi-VN"/>
        </w:rPr>
      </w:pPr>
      <w:r w:rsidRPr="000D1E1A">
        <w:rPr>
          <w:rFonts w:eastAsia="Calibri"/>
          <w:bCs/>
          <w:lang w:val="vi-VN"/>
        </w:rPr>
        <w:t>- Phân kỳ giai đoạn thi công hợp lý, tránh thi công một lần nhiều hạng mục nhằm giảm sự cộng hưởng của tiếng ồn.</w:t>
      </w:r>
    </w:p>
    <w:p w14:paraId="4A9A62E9" w14:textId="77777777" w:rsidR="00F53346" w:rsidRPr="000D1E1A" w:rsidRDefault="00F53346" w:rsidP="00103477">
      <w:pPr>
        <w:widowControl w:val="0"/>
        <w:spacing w:line="312" w:lineRule="auto"/>
        <w:ind w:firstLine="567"/>
        <w:jc w:val="both"/>
        <w:rPr>
          <w:rFonts w:eastAsia="Calibri"/>
          <w:bCs/>
          <w:lang w:val="vi-VN"/>
        </w:rPr>
      </w:pPr>
      <w:r w:rsidRPr="000D1E1A">
        <w:rPr>
          <w:rFonts w:eastAsia="Calibri"/>
          <w:bCs/>
          <w:lang w:val="vi-VN"/>
        </w:rPr>
        <w:t>- Tiến hành bôi trơn và thay thế các thiết bị hỏng nhằm hạn chế tiếng ồn phát sinh từ hoạt động của máy móc, thiết bị.</w:t>
      </w:r>
    </w:p>
    <w:p w14:paraId="1FD150B3" w14:textId="77777777" w:rsidR="00F53346" w:rsidRPr="000D1E1A" w:rsidRDefault="00F53346" w:rsidP="00103477">
      <w:pPr>
        <w:widowControl w:val="0"/>
        <w:spacing w:line="312" w:lineRule="auto"/>
        <w:ind w:firstLine="567"/>
        <w:jc w:val="both"/>
        <w:rPr>
          <w:rFonts w:eastAsia="Calibri"/>
          <w:bCs/>
          <w:lang w:val="vi-VN"/>
        </w:rPr>
      </w:pPr>
      <w:bookmarkStart w:id="2145" w:name="_Toc115340209"/>
      <w:r w:rsidRPr="000D1E1A">
        <w:rPr>
          <w:rFonts w:eastAsia="Calibri"/>
          <w:bCs/>
          <w:lang w:val="vi-VN"/>
        </w:rPr>
        <w:t>- Trang bị dụng cụ bảo hộ lao động cho công nhân vận hành các máy móc phương tiện phát sinh độ ồn cao</w:t>
      </w:r>
      <w:bookmarkEnd w:id="2143"/>
      <w:bookmarkEnd w:id="2144"/>
      <w:r w:rsidRPr="000D1E1A">
        <w:rPr>
          <w:rFonts w:eastAsia="Calibri"/>
          <w:bCs/>
          <w:lang w:val="vi-VN"/>
        </w:rPr>
        <w:t>.</w:t>
      </w:r>
      <w:bookmarkEnd w:id="2145"/>
    </w:p>
    <w:p w14:paraId="3C11A484" w14:textId="77777777" w:rsidR="00F53346" w:rsidRPr="000D1E1A" w:rsidRDefault="00F53346" w:rsidP="00103477">
      <w:pPr>
        <w:spacing w:line="312" w:lineRule="auto"/>
        <w:ind w:firstLine="561"/>
        <w:jc w:val="both"/>
        <w:rPr>
          <w:rFonts w:eastAsiaTheme="minorEastAsia"/>
          <w:i/>
          <w:lang w:val="vi-VN"/>
        </w:rPr>
      </w:pPr>
      <w:r w:rsidRPr="000D1E1A">
        <w:rPr>
          <w:i/>
          <w:lang w:val="vi-VN"/>
        </w:rPr>
        <w:t>* Độ rung</w:t>
      </w:r>
    </w:p>
    <w:p w14:paraId="0BE12C5B" w14:textId="77777777" w:rsidR="00F53346" w:rsidRPr="000D1E1A" w:rsidRDefault="00F53346" w:rsidP="00103477">
      <w:pPr>
        <w:widowControl w:val="0"/>
        <w:spacing w:line="312" w:lineRule="auto"/>
        <w:ind w:firstLine="567"/>
        <w:jc w:val="both"/>
        <w:rPr>
          <w:rFonts w:eastAsia="Calibri"/>
          <w:bCs/>
          <w:lang w:val="vi-VN"/>
        </w:rPr>
      </w:pPr>
      <w:r w:rsidRPr="000D1E1A">
        <w:rPr>
          <w:rFonts w:eastAsia="Calibri"/>
          <w:bCs/>
          <w:lang w:val="vi-VN"/>
        </w:rPr>
        <w:t xml:space="preserve">Trước khi tiến hành thi công Dự án, chủ đầu tư và nhà thầu sẽ làm việc với các địa phương, rồi tiến hành thống kê, chụp lại hình ảnh để xác định thực trạng của các ngôi nhà và ký thỏa thuận với các hộ dân. Sau đó, căn cứ vào mức độ ảnh hưởng thực tế trong quá trình thi công thông qua cơ quan kiểm định độc lập để so sánh với thực trạng ban đầu để tính ra mức độ đền bù thiệt hại cho các hộ dân. </w:t>
      </w:r>
    </w:p>
    <w:p w14:paraId="72C6A59B" w14:textId="76F5E0D8" w:rsidR="00F53346" w:rsidRPr="000D1E1A" w:rsidRDefault="00F53346" w:rsidP="00302200">
      <w:pPr>
        <w:widowControl w:val="0"/>
        <w:spacing w:line="312" w:lineRule="auto"/>
        <w:ind w:firstLine="567"/>
        <w:jc w:val="both"/>
        <w:rPr>
          <w:rFonts w:eastAsia="Calibri"/>
          <w:bCs/>
        </w:rPr>
      </w:pPr>
      <w:r w:rsidRPr="000D1E1A">
        <w:rPr>
          <w:rFonts w:eastAsia="Calibri"/>
          <w:bCs/>
          <w:lang w:val="vi-VN"/>
        </w:rPr>
        <w:t>Bên cạnh đó, tác động của độ rung còn được hạn chế bằng cách lựa chọn công nghệ/thiết bị thi công phù hợp hoặc sử dụng các biện pháp giảm chấn động do sóng lan truyền trong nền đấ</w:t>
      </w:r>
      <w:r w:rsidR="00302200" w:rsidRPr="000D1E1A">
        <w:rPr>
          <w:rFonts w:eastAsia="Calibri"/>
          <w:bCs/>
        </w:rPr>
        <w:t xml:space="preserve">t </w:t>
      </w:r>
      <w:proofErr w:type="spellStart"/>
      <w:r w:rsidR="00302200" w:rsidRPr="000D1E1A">
        <w:rPr>
          <w:rFonts w:eastAsia="Calibri"/>
          <w:bCs/>
        </w:rPr>
        <w:t>khi</w:t>
      </w:r>
      <w:proofErr w:type="spellEnd"/>
      <w:r w:rsidR="00302200" w:rsidRPr="000D1E1A">
        <w:rPr>
          <w:rFonts w:eastAsia="Calibri"/>
          <w:bCs/>
        </w:rPr>
        <w:t xml:space="preserve"> </w:t>
      </w:r>
      <w:proofErr w:type="spellStart"/>
      <w:r w:rsidR="00302200" w:rsidRPr="000D1E1A">
        <w:rPr>
          <w:rFonts w:eastAsia="Calibri"/>
          <w:bCs/>
        </w:rPr>
        <w:t>lăp</w:t>
      </w:r>
      <w:proofErr w:type="spellEnd"/>
      <w:r w:rsidR="00302200" w:rsidRPr="000D1E1A">
        <w:rPr>
          <w:rFonts w:eastAsia="Calibri"/>
          <w:bCs/>
        </w:rPr>
        <w:t xml:space="preserve"> </w:t>
      </w:r>
      <w:proofErr w:type="spellStart"/>
      <w:r w:rsidR="00302200" w:rsidRPr="000D1E1A">
        <w:rPr>
          <w:rFonts w:eastAsia="Calibri"/>
          <w:bCs/>
        </w:rPr>
        <w:t>đặt</w:t>
      </w:r>
      <w:proofErr w:type="spellEnd"/>
      <w:r w:rsidR="00302200" w:rsidRPr="000D1E1A">
        <w:rPr>
          <w:rFonts w:eastAsia="Calibri"/>
          <w:bCs/>
        </w:rPr>
        <w:t xml:space="preserve"> </w:t>
      </w:r>
      <w:proofErr w:type="spellStart"/>
      <w:r w:rsidR="00302200" w:rsidRPr="000D1E1A">
        <w:rPr>
          <w:rFonts w:eastAsia="Calibri"/>
          <w:bCs/>
        </w:rPr>
        <w:t>đường</w:t>
      </w:r>
      <w:proofErr w:type="spellEnd"/>
      <w:r w:rsidR="00302200" w:rsidRPr="000D1E1A">
        <w:rPr>
          <w:rFonts w:eastAsia="Calibri"/>
          <w:bCs/>
        </w:rPr>
        <w:t xml:space="preserve"> </w:t>
      </w:r>
      <w:proofErr w:type="spellStart"/>
      <w:r w:rsidR="00302200" w:rsidRPr="000D1E1A">
        <w:rPr>
          <w:rFonts w:eastAsia="Calibri"/>
          <w:bCs/>
        </w:rPr>
        <w:t>ống</w:t>
      </w:r>
      <w:proofErr w:type="spellEnd"/>
      <w:r w:rsidR="00302200" w:rsidRPr="000D1E1A">
        <w:rPr>
          <w:rFonts w:eastAsia="Calibri"/>
          <w:bCs/>
        </w:rPr>
        <w:t xml:space="preserve"> </w:t>
      </w:r>
      <w:proofErr w:type="spellStart"/>
      <w:r w:rsidR="00302200" w:rsidRPr="000D1E1A">
        <w:rPr>
          <w:rFonts w:eastAsia="Calibri"/>
          <w:bCs/>
        </w:rPr>
        <w:t>nước</w:t>
      </w:r>
      <w:proofErr w:type="spellEnd"/>
      <w:r w:rsidR="00302200" w:rsidRPr="000D1E1A">
        <w:rPr>
          <w:rFonts w:eastAsia="Calibri"/>
          <w:bCs/>
        </w:rPr>
        <w:t xml:space="preserve"> </w:t>
      </w:r>
      <w:proofErr w:type="spellStart"/>
      <w:r w:rsidR="00302200" w:rsidRPr="000D1E1A">
        <w:rPr>
          <w:rFonts w:eastAsia="Calibri"/>
          <w:bCs/>
        </w:rPr>
        <w:t>cấp</w:t>
      </w:r>
      <w:proofErr w:type="spellEnd"/>
      <w:r w:rsidR="00302200" w:rsidRPr="000D1E1A">
        <w:rPr>
          <w:rFonts w:eastAsia="Calibri"/>
          <w:bCs/>
        </w:rPr>
        <w:t>.</w:t>
      </w:r>
    </w:p>
    <w:p w14:paraId="36EAC6B7" w14:textId="77777777" w:rsidR="00F53346" w:rsidRPr="000D1E1A" w:rsidRDefault="00F53346" w:rsidP="00302200">
      <w:pPr>
        <w:spacing w:line="312" w:lineRule="auto"/>
        <w:jc w:val="both"/>
        <w:outlineLvl w:val="0"/>
        <w:rPr>
          <w:rFonts w:eastAsiaTheme="minorEastAsia"/>
          <w:i/>
          <w:lang w:val="nl-NL"/>
        </w:rPr>
      </w:pPr>
      <w:bookmarkStart w:id="2146" w:name="_Toc115340210"/>
      <w:bookmarkStart w:id="2147" w:name="_Toc115535047"/>
      <w:bookmarkStart w:id="2148" w:name="_Toc130817214"/>
      <w:bookmarkStart w:id="2149" w:name="_Toc141749223"/>
      <w:r w:rsidRPr="000D1E1A">
        <w:rPr>
          <w:i/>
          <w:lang w:val="nl-NL"/>
        </w:rPr>
        <w:t>3.1.2.5. Đối với xói lở, nước mưa chảy tràn</w:t>
      </w:r>
      <w:bookmarkEnd w:id="2146"/>
      <w:bookmarkEnd w:id="2147"/>
      <w:bookmarkEnd w:id="2148"/>
      <w:bookmarkEnd w:id="2149"/>
    </w:p>
    <w:p w14:paraId="67D63CA2" w14:textId="77777777" w:rsidR="00F53346" w:rsidRPr="000D1E1A" w:rsidRDefault="00F53346" w:rsidP="00302200">
      <w:pPr>
        <w:spacing w:line="312" w:lineRule="auto"/>
        <w:ind w:firstLine="567"/>
        <w:jc w:val="both"/>
        <w:rPr>
          <w:spacing w:val="-2"/>
          <w:lang w:val="pt-BR"/>
        </w:rPr>
      </w:pPr>
      <w:r w:rsidRPr="000D1E1A">
        <w:rPr>
          <w:spacing w:val="-2"/>
          <w:lang w:val="pt-BR"/>
        </w:rPr>
        <w:t>Như đã phân tích ở trên, trong giai đoạn thi công nước mưa chảy tràn không phải là nước thải, do vậy Chủ dự án không tiến hành xử lý trước khi thoát ra môi trường. Tuy nhiên, do giai đoạn này đang thi công, hệ thống hạ tầng chưa hoàn chỉnh nên việc giảm thiểu tác động của nước mưa chảy tràn rất khó thực hiện. Vì vậy, ưu tiên thi công cuốn chiếu san từ cao xuống thấp, đắp từ thấp đến cao trước mùa mưa và triển khai thi công nhanh gọn ngay đối với những khu vực GPMB thuận lợi. Bên cạnh đó, Nhà thầu sẽ áp dụng một số biện pháp sau:</w:t>
      </w:r>
    </w:p>
    <w:p w14:paraId="20E1111C" w14:textId="77777777" w:rsidR="00F53346" w:rsidRPr="000D1E1A" w:rsidRDefault="00F53346" w:rsidP="00302200">
      <w:pPr>
        <w:spacing w:line="312" w:lineRule="auto"/>
        <w:ind w:firstLine="567"/>
        <w:jc w:val="both"/>
        <w:rPr>
          <w:spacing w:val="-4"/>
          <w:lang w:val="pt-BR"/>
        </w:rPr>
      </w:pPr>
      <w:r w:rsidRPr="000D1E1A">
        <w:rPr>
          <w:spacing w:val="-4"/>
          <w:lang w:val="pt-BR"/>
        </w:rPr>
        <w:t>- Thi công san nền từ cao đến thấp, cuốn chiếu, dứt điểm từng hạng mục và từng đoạn, tránh thi công tràn lan chiếm nhiều diện tích gây ô nhiễm do nước mưa chảy tràn;</w:t>
      </w:r>
    </w:p>
    <w:p w14:paraId="755A151E" w14:textId="77777777" w:rsidR="00F53346" w:rsidRPr="000D1E1A" w:rsidRDefault="00F53346" w:rsidP="00302200">
      <w:pPr>
        <w:spacing w:line="312" w:lineRule="auto"/>
        <w:ind w:firstLine="567"/>
        <w:jc w:val="both"/>
        <w:rPr>
          <w:spacing w:val="-4"/>
          <w:lang w:val="pt-BR"/>
        </w:rPr>
      </w:pPr>
      <w:r w:rsidRPr="000D1E1A">
        <w:rPr>
          <w:spacing w:val="-4"/>
          <w:lang w:val="pt-BR"/>
        </w:rPr>
        <w:lastRenderedPageBreak/>
        <w:t>- Lên kế hoạch thi công hợp lý, tập trung thi công vào mùa khô, hạn chế thi công vào mùa mưa nhằm tránh nước mưa gây lầy lội, mất mỹ quan, làm đục nguồn nước;</w:t>
      </w:r>
    </w:p>
    <w:p w14:paraId="1BE917B6" w14:textId="77777777" w:rsidR="00F53346" w:rsidRPr="000D1E1A" w:rsidRDefault="00F53346" w:rsidP="00302200">
      <w:pPr>
        <w:spacing w:line="312" w:lineRule="auto"/>
        <w:ind w:firstLine="567"/>
        <w:jc w:val="both"/>
        <w:rPr>
          <w:spacing w:val="-2"/>
          <w:lang w:val="pt-BR"/>
        </w:rPr>
      </w:pPr>
      <w:r w:rsidRPr="000D1E1A">
        <w:rPr>
          <w:spacing w:val="-2"/>
          <w:lang w:val="pt-BR"/>
        </w:rPr>
        <w:t>- Quản lý, thu gom CTR xây dựng rơi vãi, CTR sinh hoạt, nước thải sẽ góp phần hạn chế ô nhiễm do nước mưa chảy tràn;</w:t>
      </w:r>
    </w:p>
    <w:p w14:paraId="583F65AD" w14:textId="77777777" w:rsidR="00F53346" w:rsidRPr="000D1E1A" w:rsidRDefault="00F53346" w:rsidP="00302200">
      <w:pPr>
        <w:spacing w:line="312" w:lineRule="auto"/>
        <w:ind w:firstLine="567"/>
        <w:jc w:val="both"/>
        <w:rPr>
          <w:spacing w:val="-2"/>
          <w:lang w:val="pt-BR"/>
        </w:rPr>
      </w:pPr>
      <w:r w:rsidRPr="000D1E1A">
        <w:rPr>
          <w:spacing w:val="-2"/>
          <w:lang w:val="pt-BR"/>
        </w:rPr>
        <w:t>- Bố trí công nhân hàng ngày thường xuyên thu gom CTR vào các thùng chứa, nâng cao ý thức giữ gìn môi trương trong khu vực Dự án;</w:t>
      </w:r>
    </w:p>
    <w:p w14:paraId="132C7F68" w14:textId="77777777" w:rsidR="00F53346" w:rsidRPr="000D1E1A" w:rsidRDefault="00F53346" w:rsidP="00302200">
      <w:pPr>
        <w:spacing w:line="312" w:lineRule="auto"/>
        <w:ind w:firstLine="567"/>
        <w:jc w:val="both"/>
        <w:rPr>
          <w:spacing w:val="-2"/>
          <w:lang w:val="pt-BR"/>
        </w:rPr>
      </w:pPr>
      <w:r w:rsidRPr="000D1E1A">
        <w:rPr>
          <w:spacing w:val="-2"/>
          <w:lang w:val="pt-BR"/>
        </w:rPr>
        <w:t>- Phủ bạt đối với máy móc thi công khi trời mưa;</w:t>
      </w:r>
    </w:p>
    <w:p w14:paraId="2D207F4A" w14:textId="77777777" w:rsidR="00F53346" w:rsidRPr="000D1E1A" w:rsidRDefault="00F53346" w:rsidP="00302200">
      <w:pPr>
        <w:spacing w:line="312" w:lineRule="auto"/>
        <w:ind w:firstLine="567"/>
        <w:jc w:val="both"/>
        <w:rPr>
          <w:lang w:val="pt-BR"/>
        </w:rPr>
      </w:pPr>
      <w:r w:rsidRPr="000D1E1A">
        <w:rPr>
          <w:spacing w:val="-2"/>
          <w:lang w:val="pt-BR"/>
        </w:rPr>
        <w:t>- Thực hiện việc thay thế dầu nhờn, dầu máy, sửa chữa máy móc, phương tiện tại các gara sửa chữa để không làm phát sinh dầu mỡ thải trên công trường.</w:t>
      </w:r>
    </w:p>
    <w:p w14:paraId="52C010CC" w14:textId="77777777" w:rsidR="00F53346" w:rsidRPr="000D1E1A" w:rsidRDefault="00F53346" w:rsidP="00302200">
      <w:pPr>
        <w:spacing w:line="312" w:lineRule="auto"/>
        <w:jc w:val="both"/>
        <w:outlineLvl w:val="0"/>
        <w:rPr>
          <w:i/>
          <w:lang w:val="nl-NL"/>
        </w:rPr>
      </w:pPr>
      <w:bookmarkStart w:id="2150" w:name="_Toc115340211"/>
      <w:bookmarkStart w:id="2151" w:name="_Toc115535048"/>
      <w:bookmarkStart w:id="2152" w:name="_Toc130817215"/>
      <w:bookmarkStart w:id="2153" w:name="_Toc141749224"/>
      <w:r w:rsidRPr="000D1E1A">
        <w:rPr>
          <w:i/>
          <w:lang w:val="nl-NL"/>
        </w:rPr>
        <w:t>3.1.2.6. Đối với các tác động đến đa dạng sinh học</w:t>
      </w:r>
      <w:bookmarkEnd w:id="2150"/>
      <w:bookmarkEnd w:id="2151"/>
      <w:bookmarkEnd w:id="2152"/>
      <w:bookmarkEnd w:id="2153"/>
    </w:p>
    <w:p w14:paraId="2D5156ED" w14:textId="77777777" w:rsidR="00F53346" w:rsidRPr="000D1E1A" w:rsidRDefault="00F53346" w:rsidP="00302200">
      <w:pPr>
        <w:spacing w:line="312" w:lineRule="auto"/>
        <w:ind w:firstLine="567"/>
        <w:jc w:val="both"/>
        <w:rPr>
          <w:lang w:val="nl-NL"/>
        </w:rPr>
      </w:pPr>
      <w:bookmarkStart w:id="2154" w:name="_Toc35116044"/>
      <w:bookmarkStart w:id="2155" w:name="_Toc28854550"/>
      <w:r w:rsidRPr="000D1E1A">
        <w:rPr>
          <w:lang w:val="nl-NL"/>
        </w:rPr>
        <w:t>- Thi công dứt điểm từng hạng mục, tránh thi công tràn lan.</w:t>
      </w:r>
    </w:p>
    <w:p w14:paraId="24807C65" w14:textId="77777777" w:rsidR="00F53346" w:rsidRPr="000D1E1A" w:rsidRDefault="00F53346" w:rsidP="00302200">
      <w:pPr>
        <w:spacing w:line="312" w:lineRule="auto"/>
        <w:ind w:firstLine="567"/>
        <w:jc w:val="both"/>
        <w:rPr>
          <w:lang w:val="nl-NL"/>
        </w:rPr>
      </w:pPr>
      <w:r w:rsidRPr="000D1E1A">
        <w:rPr>
          <w:lang w:val="nl-NL"/>
        </w:rPr>
        <w:t>- Thu dọn sạch các loại cành cây, vỏ cây, các chất thải khác tránh hiện tượng nước mưa cuốn trôi xuống khe nước,... nhằm hạn chế sự phân huỷ của chúng trong môi trường nước.</w:t>
      </w:r>
    </w:p>
    <w:p w14:paraId="7030EE4E" w14:textId="77777777" w:rsidR="00F53346" w:rsidRPr="000D1E1A" w:rsidRDefault="00F53346" w:rsidP="00302200">
      <w:pPr>
        <w:spacing w:line="312" w:lineRule="auto"/>
        <w:ind w:firstLine="567"/>
        <w:jc w:val="both"/>
        <w:rPr>
          <w:lang w:val="nl-NL"/>
        </w:rPr>
      </w:pPr>
      <w:r w:rsidRPr="000D1E1A">
        <w:rPr>
          <w:lang w:val="nl-NL"/>
        </w:rPr>
        <w:t>- Không được rửa các máy móc thiết bị trên công trường hạn chế tác động do nước mưa chảy tràn cuốn theo dầu mỡ xuống khe nước trong khu vực.</w:t>
      </w:r>
    </w:p>
    <w:p w14:paraId="20330858" w14:textId="77777777" w:rsidR="00F53346" w:rsidRPr="000D1E1A" w:rsidRDefault="00F53346" w:rsidP="00302200">
      <w:pPr>
        <w:spacing w:line="312" w:lineRule="auto"/>
        <w:ind w:firstLine="567"/>
        <w:jc w:val="both"/>
        <w:rPr>
          <w:lang w:val="nl-NL"/>
        </w:rPr>
      </w:pPr>
      <w:r w:rsidRPr="000D1E1A">
        <w:rPr>
          <w:lang w:val="nl-NL"/>
        </w:rPr>
        <w:t>- Không để rò rỉ, rơi vãi dầu nhờn xuống mặt nước trong suốt quá trình thi công.</w:t>
      </w:r>
    </w:p>
    <w:p w14:paraId="60D3E1EC" w14:textId="77777777" w:rsidR="00F53346" w:rsidRPr="000D1E1A" w:rsidRDefault="00F53346" w:rsidP="00302200">
      <w:pPr>
        <w:spacing w:line="312" w:lineRule="auto"/>
        <w:ind w:firstLine="567"/>
        <w:jc w:val="both"/>
        <w:rPr>
          <w:lang w:val="nl-NL"/>
        </w:rPr>
      </w:pPr>
      <w:r w:rsidRPr="000D1E1A">
        <w:rPr>
          <w:lang w:val="nl-NL"/>
        </w:rPr>
        <w:t>- Xây dựng theo đúng quy hoạch, phạm vi khu vực Dự án và tập trung xây dựng dứt điểm trong từng khu vực, tránh sự mở rộng khi không cần thiết.</w:t>
      </w:r>
    </w:p>
    <w:p w14:paraId="3B8EFF4A" w14:textId="77777777" w:rsidR="00F53346" w:rsidRPr="000D1E1A" w:rsidRDefault="00F53346" w:rsidP="00302200">
      <w:pPr>
        <w:spacing w:line="312" w:lineRule="auto"/>
        <w:ind w:firstLine="567"/>
        <w:jc w:val="both"/>
        <w:rPr>
          <w:spacing w:val="-4"/>
          <w:lang w:val="nl-NL"/>
        </w:rPr>
      </w:pPr>
      <w:r w:rsidRPr="000D1E1A">
        <w:rPr>
          <w:spacing w:val="-4"/>
          <w:lang w:val="nl-NL"/>
        </w:rPr>
        <w:t>Ngoài ra, thực hiện có hiệu quả các biện pháp giảm thiểu tác động do chất thải rắn, nước thải, không khí như đã nêu ở các phần trên sẽ tránh được những tác động đến hệ sinh thái, vì các thành phần môi trường bị ô nhiễm sẽ ảnh hưởng đến hệ sinh thái.</w:t>
      </w:r>
      <w:bookmarkEnd w:id="2154"/>
      <w:bookmarkEnd w:id="2155"/>
    </w:p>
    <w:p w14:paraId="77E48A94" w14:textId="77777777" w:rsidR="00F53346" w:rsidRPr="000D1E1A" w:rsidRDefault="00F53346" w:rsidP="00103477">
      <w:pPr>
        <w:spacing w:line="312" w:lineRule="auto"/>
        <w:jc w:val="both"/>
        <w:outlineLvl w:val="0"/>
        <w:rPr>
          <w:i/>
          <w:lang w:val="nl-NL"/>
        </w:rPr>
      </w:pPr>
      <w:bookmarkStart w:id="2156" w:name="_Toc115340212"/>
      <w:bookmarkStart w:id="2157" w:name="_Toc115535049"/>
      <w:bookmarkStart w:id="2158" w:name="_Toc130817216"/>
      <w:bookmarkStart w:id="2159" w:name="_Toc141749225"/>
      <w:r w:rsidRPr="000D1E1A">
        <w:rPr>
          <w:i/>
          <w:lang w:val="nl-NL"/>
        </w:rPr>
        <w:t>3.1.2.7. Các biện pháp, công trình bảo vệ môi trường khác</w:t>
      </w:r>
      <w:bookmarkEnd w:id="2156"/>
      <w:bookmarkEnd w:id="2157"/>
      <w:bookmarkEnd w:id="2158"/>
      <w:bookmarkEnd w:id="2159"/>
    </w:p>
    <w:p w14:paraId="15A541A9" w14:textId="77777777" w:rsidR="00F53346" w:rsidRPr="000D1E1A" w:rsidRDefault="00F53346" w:rsidP="00103477">
      <w:pPr>
        <w:spacing w:line="312" w:lineRule="auto"/>
        <w:jc w:val="both"/>
        <w:rPr>
          <w:i/>
          <w:lang w:val="nl-NL"/>
        </w:rPr>
      </w:pPr>
      <w:r w:rsidRPr="000D1E1A">
        <w:rPr>
          <w:i/>
          <w:lang w:val="nl-NL"/>
        </w:rPr>
        <w:t>a. Biện pháp giảm thiểu tác động đến kinh tế - xã hội</w:t>
      </w:r>
    </w:p>
    <w:p w14:paraId="7FD4A777" w14:textId="77777777" w:rsidR="00F53346" w:rsidRPr="000D1E1A" w:rsidRDefault="00F53346" w:rsidP="00103477">
      <w:pPr>
        <w:widowControl w:val="0"/>
        <w:spacing w:line="312" w:lineRule="auto"/>
        <w:ind w:firstLine="540"/>
        <w:jc w:val="both"/>
        <w:rPr>
          <w:lang w:val="nl-NL"/>
        </w:rPr>
      </w:pPr>
      <w:bookmarkStart w:id="2160" w:name="_Toc231805435"/>
      <w:bookmarkStart w:id="2161" w:name="_Toc239044756"/>
      <w:r w:rsidRPr="000D1E1A">
        <w:rPr>
          <w:lang w:val="nl-NL"/>
        </w:rPr>
        <w:t>- Trước khi thi công Chủ dự án và nhà thầu sẽ thông báo kế hoạch triển khai cho chính quyền địa phương được biết để cùng phối hợp thực hiện.</w:t>
      </w:r>
    </w:p>
    <w:p w14:paraId="1C296D7A" w14:textId="77777777" w:rsidR="00F53346" w:rsidRPr="000D1E1A" w:rsidRDefault="00F53346" w:rsidP="00103477">
      <w:pPr>
        <w:widowControl w:val="0"/>
        <w:spacing w:line="312" w:lineRule="auto"/>
        <w:ind w:firstLine="540"/>
        <w:jc w:val="both"/>
        <w:rPr>
          <w:lang w:val="nl-NL"/>
        </w:rPr>
      </w:pPr>
      <w:r w:rsidRPr="000D1E1A">
        <w:rPr>
          <w:lang w:val="nl-NL"/>
        </w:rPr>
        <w:t>- Chủ dự án công khai các biện pháp bảo vệ môi trường để nhân dân địa phương biết. Công tác này chủ yếu để nhân dân hiểu rõ và giám sát quá trình thực hiện Dự án, nhằm đảm bảo tính nghiêm ngặt của công tác bảo vệ môi trường, phát huy vai trò giám sát của cộng đồng.</w:t>
      </w:r>
    </w:p>
    <w:p w14:paraId="7C59B4DD" w14:textId="77777777" w:rsidR="00F53346" w:rsidRPr="000D1E1A" w:rsidRDefault="00F53346" w:rsidP="00103477">
      <w:pPr>
        <w:widowControl w:val="0"/>
        <w:spacing w:line="312" w:lineRule="auto"/>
        <w:ind w:firstLine="540"/>
        <w:jc w:val="both"/>
        <w:rPr>
          <w:lang w:val="id-ID"/>
        </w:rPr>
      </w:pPr>
      <w:r w:rsidRPr="000D1E1A">
        <w:rPr>
          <w:lang w:val="nl-NL"/>
        </w:rPr>
        <w:t xml:space="preserve">- </w:t>
      </w:r>
      <w:r w:rsidRPr="000D1E1A">
        <w:rPr>
          <w:lang w:val="id-ID"/>
        </w:rPr>
        <w:t xml:space="preserve">Quản lý tốt công nhân trong thời gian làm việc và lưu trú tại khu vực, </w:t>
      </w:r>
      <w:r w:rsidRPr="000D1E1A">
        <w:rPr>
          <w:lang w:val="id-ID"/>
        </w:rPr>
        <w:lastRenderedPageBreak/>
        <w:t>phối hợp với công an địa phương, dân phòng địa phương xử lý các tình trạng gây rối an ninh trật tự xã hội.</w:t>
      </w:r>
    </w:p>
    <w:p w14:paraId="187C706F" w14:textId="77777777" w:rsidR="00F53346" w:rsidRPr="000D1E1A" w:rsidRDefault="00F53346" w:rsidP="00103477">
      <w:pPr>
        <w:widowControl w:val="0"/>
        <w:spacing w:line="312" w:lineRule="auto"/>
        <w:ind w:firstLine="539"/>
        <w:jc w:val="both"/>
        <w:rPr>
          <w:lang w:val="id-ID"/>
        </w:rPr>
      </w:pPr>
      <w:r w:rsidRPr="000D1E1A">
        <w:rPr>
          <w:lang w:val="id-ID"/>
        </w:rPr>
        <w:t>- Thi công đúng theo thiết kế để đảm bảo chất lượng công trình, có biển báo chỉ đường, biển báo hướng dẫn đầy đủ nhằm hạn chế tai nạn giao thông gây tâm lý không tốt cho nhân dân.</w:t>
      </w:r>
    </w:p>
    <w:p w14:paraId="78F20665" w14:textId="77777777" w:rsidR="00F53346" w:rsidRPr="000D1E1A" w:rsidRDefault="00F53346" w:rsidP="00103477">
      <w:pPr>
        <w:spacing w:line="312" w:lineRule="auto"/>
        <w:ind w:firstLine="567"/>
        <w:jc w:val="both"/>
        <w:rPr>
          <w:lang w:val="id-ID"/>
        </w:rPr>
      </w:pPr>
      <w:r w:rsidRPr="000D1E1A">
        <w:rPr>
          <w:lang w:val="id-ID"/>
        </w:rPr>
        <w:t>- Nhà thầu thi công sẽ có kế hoạch bảo quản máy móc thiết bị cũng như kiểm soát con người phù hợp với tính chất sinh hoạt, tập tục của người dân địa phương. Nếu xảy ra các mâu thuẫn trên, nhanh chóng phối hợp với chính quyền địa phương để đưa ra phương án xử lý, khắc phục một cách hợp lý nhất.</w:t>
      </w:r>
    </w:p>
    <w:p w14:paraId="77EC5A1B" w14:textId="77777777" w:rsidR="00F53346" w:rsidRPr="000D1E1A" w:rsidRDefault="00F53346" w:rsidP="00103477">
      <w:pPr>
        <w:spacing w:line="312" w:lineRule="auto"/>
        <w:jc w:val="both"/>
        <w:rPr>
          <w:i/>
          <w:lang w:val="id-ID"/>
        </w:rPr>
      </w:pPr>
      <w:bookmarkStart w:id="2162" w:name="_Toc35116034"/>
      <w:bookmarkStart w:id="2163" w:name="_Toc28854540"/>
      <w:bookmarkStart w:id="2164" w:name="_Toc28331255"/>
      <w:bookmarkStart w:id="2165" w:name="_Toc34025597"/>
      <w:bookmarkEnd w:id="2160"/>
      <w:bookmarkEnd w:id="2161"/>
      <w:r w:rsidRPr="000D1E1A">
        <w:rPr>
          <w:i/>
          <w:lang w:val="id-ID"/>
        </w:rPr>
        <w:t>b. Biện pháp giảm thiểu tác động do chiếm dụng đất</w:t>
      </w:r>
      <w:bookmarkEnd w:id="2162"/>
      <w:bookmarkEnd w:id="2163"/>
    </w:p>
    <w:p w14:paraId="4149C31B" w14:textId="77777777" w:rsidR="00F53346" w:rsidRPr="000D1E1A" w:rsidRDefault="00F53346" w:rsidP="00103477">
      <w:pPr>
        <w:spacing w:line="312" w:lineRule="auto"/>
        <w:ind w:firstLine="567"/>
        <w:jc w:val="both"/>
        <w:rPr>
          <w:bCs/>
          <w:iCs/>
          <w:lang w:val="id-ID"/>
        </w:rPr>
      </w:pPr>
      <w:r w:rsidRPr="000D1E1A">
        <w:rPr>
          <w:bCs/>
          <w:iCs/>
          <w:lang w:val="id-ID"/>
        </w:rPr>
        <w:t>Chủ dự án sẽ đền bù, GPMB theo quy định, cụ thể:</w:t>
      </w:r>
    </w:p>
    <w:p w14:paraId="45CEC20B" w14:textId="77777777" w:rsidR="00F53346" w:rsidRPr="000D1E1A" w:rsidRDefault="00F53346" w:rsidP="00103477">
      <w:pPr>
        <w:spacing w:line="312" w:lineRule="auto"/>
        <w:ind w:firstLine="567"/>
        <w:jc w:val="both"/>
        <w:rPr>
          <w:bCs/>
          <w:iCs/>
          <w:spacing w:val="-2"/>
          <w:lang w:val="id-ID"/>
        </w:rPr>
      </w:pPr>
      <w:r w:rsidRPr="000D1E1A">
        <w:rPr>
          <w:bCs/>
          <w:iCs/>
          <w:spacing w:val="-2"/>
          <w:lang w:val="id-ID"/>
        </w:rPr>
        <w:t xml:space="preserve">- </w:t>
      </w:r>
      <w:r w:rsidRPr="000D1E1A">
        <w:rPr>
          <w:bCs/>
          <w:iCs/>
          <w:lang w:val="id-ID"/>
        </w:rPr>
        <w:t>Diện tích đất bị chiếm dụng do xây dựng các hạng mục công trình, Chủ dự án sẽ hợp đồng với đơn vị có chức năng phối hợp với Chính quyền địa phương và người dân bị ảnh hưởng để khảo sát, đo vẽ, thống kê diện tích đất bị chiếm dụng.</w:t>
      </w:r>
    </w:p>
    <w:p w14:paraId="27F6F4AB" w14:textId="77777777" w:rsidR="00F53346" w:rsidRPr="000D1E1A" w:rsidRDefault="00F53346" w:rsidP="00103477">
      <w:pPr>
        <w:spacing w:line="312" w:lineRule="auto"/>
        <w:ind w:firstLine="567"/>
        <w:jc w:val="both"/>
        <w:rPr>
          <w:bCs/>
          <w:iCs/>
          <w:spacing w:val="-2"/>
          <w:lang w:val="id-ID"/>
        </w:rPr>
      </w:pPr>
      <w:r w:rsidRPr="000D1E1A">
        <w:rPr>
          <w:bCs/>
          <w:iCs/>
          <w:spacing w:val="-2"/>
          <w:lang w:val="id-ID"/>
        </w:rPr>
        <w:t xml:space="preserve">- Việc kiểm kê, thu hồi đất sản xuất đối với hộ gia đình và cá nhân nằm trong vùng Dự án được thực hiện đúng, đảm bảo trình tự theo Luật đất đai và Nghị định số 47/2014/NĐ-CP ngày 15/5/2014 của Chính phủ quy định về bồi thường, hỗ trợ, tái định cư khi Nhà nước thu hồi đất; Thông tư số 37/2014/TT-BTNMT ngày 30/6/2014 của Bộ Tài nguyên và Môi trường quy định về bồi thường, hỗ trợ, tái định cư khi Nhà nước thu hồi đất; </w:t>
      </w:r>
      <w:r w:rsidRPr="000D1E1A">
        <w:rPr>
          <w:lang w:val="nl-NL"/>
        </w:rPr>
        <w:t>Quyết định số</w:t>
      </w:r>
      <w:r w:rsidRPr="000D1E1A">
        <w:rPr>
          <w:rFonts w:eastAsia=".VnTime"/>
          <w:bCs/>
          <w:lang w:val="nl-NL"/>
        </w:rPr>
        <w:t xml:space="preserve"> 06/2021/QĐ-UBND ngày 19/3/2021</w:t>
      </w:r>
      <w:r w:rsidRPr="000D1E1A">
        <w:rPr>
          <w:bCs/>
          <w:iCs/>
          <w:spacing w:val="-2"/>
          <w:lang w:val="id-ID"/>
        </w:rPr>
        <w:t xml:space="preserve"> của UBND tỉnh Quảng Trị về việc Ban hành đơn giá xây dựng nhà, vật kiến trúc và đơn giá các loại cây, hoa màu trên địa bàn tỉnh Quảng Trị và Quyết định số 49/2019/QĐ-UBND ngày 20/12/2019 của UBND tỉnh Quảng Trị về việc ban hành Bảng giá các loại đất định kỳ 5 năm (2020-2024) trên địa bàn tỉnh Quảng Trị.</w:t>
      </w:r>
    </w:p>
    <w:p w14:paraId="48150156" w14:textId="77777777" w:rsidR="00F53346" w:rsidRPr="000D1E1A" w:rsidRDefault="00F53346" w:rsidP="00103477">
      <w:pPr>
        <w:spacing w:line="312" w:lineRule="auto"/>
        <w:ind w:firstLine="567"/>
        <w:jc w:val="both"/>
        <w:rPr>
          <w:bCs/>
          <w:iCs/>
          <w:lang w:val="id-ID"/>
        </w:rPr>
      </w:pPr>
      <w:r w:rsidRPr="000D1E1A">
        <w:rPr>
          <w:bCs/>
          <w:iCs/>
          <w:lang w:val="id-ID"/>
        </w:rPr>
        <w:t>Để thực hiện công tác đền bù, giải phóng mặt bằng, Chủ dự án sẽ thực hiện trên cơ sở các văn bản pháp lý sau đây:</w:t>
      </w:r>
    </w:p>
    <w:p w14:paraId="68E12970" w14:textId="77777777" w:rsidR="00F53346" w:rsidRPr="000D1E1A" w:rsidRDefault="00F53346" w:rsidP="00103477">
      <w:pPr>
        <w:spacing w:line="312" w:lineRule="auto"/>
        <w:ind w:firstLine="567"/>
        <w:jc w:val="both"/>
        <w:rPr>
          <w:lang w:val="de-DE"/>
        </w:rPr>
      </w:pPr>
      <w:r w:rsidRPr="000D1E1A">
        <w:rPr>
          <w:lang w:val="de-DE"/>
        </w:rPr>
        <w:t>- Luật Đất đai số 45/2013/QH13 của Quốc hội nước CHXHCN Việt Nam khóa XIII, kỳ họp thứ 6 thông qua ngày 29/11/2013;</w:t>
      </w:r>
    </w:p>
    <w:p w14:paraId="20FFAECB" w14:textId="77777777" w:rsidR="00F53346" w:rsidRPr="000D1E1A" w:rsidRDefault="00F53346" w:rsidP="00103477">
      <w:pPr>
        <w:spacing w:line="312" w:lineRule="auto"/>
        <w:ind w:firstLine="567"/>
        <w:jc w:val="both"/>
        <w:rPr>
          <w:shd w:val="clear" w:color="auto" w:fill="FFFFFF"/>
          <w:lang w:val="de-DE"/>
        </w:rPr>
      </w:pPr>
      <w:r w:rsidRPr="000D1E1A">
        <w:rPr>
          <w:lang w:val="vi-VN"/>
        </w:rPr>
        <w:t xml:space="preserve">- </w:t>
      </w:r>
      <w:r w:rsidRPr="000D1E1A">
        <w:rPr>
          <w:shd w:val="clear" w:color="auto" w:fill="FFFFFF"/>
          <w:lang w:val="de-DE"/>
        </w:rPr>
        <w:t>Nghị định số 43/2014/NĐ-CP ngày 15/5/2014 của Chính phủ Quy định chi tiết thi hành một số điều của Luật Đất đai;</w:t>
      </w:r>
    </w:p>
    <w:p w14:paraId="0BE153F4" w14:textId="77777777" w:rsidR="00F53346" w:rsidRPr="000D1E1A" w:rsidRDefault="00F53346" w:rsidP="00103477">
      <w:pPr>
        <w:spacing w:line="312" w:lineRule="auto"/>
        <w:ind w:firstLine="567"/>
        <w:jc w:val="both"/>
        <w:rPr>
          <w:lang w:val="vi-VN"/>
        </w:rPr>
      </w:pPr>
      <w:r w:rsidRPr="000D1E1A">
        <w:rPr>
          <w:lang w:val="de-DE"/>
        </w:rPr>
        <w:t xml:space="preserve">- </w:t>
      </w:r>
      <w:r w:rsidRPr="000D1E1A">
        <w:rPr>
          <w:lang w:val="vi-VN"/>
        </w:rPr>
        <w:t>Nghị định số 47/2014/NĐ-CP ngày 15/5/2014 của Chính phủ quy định về bồi thường, hỗ trợ, tái định cư khi Nhà nước thu hồi đất;</w:t>
      </w:r>
    </w:p>
    <w:p w14:paraId="5E5E5F93" w14:textId="77777777" w:rsidR="00F53346" w:rsidRPr="000D1E1A" w:rsidRDefault="00F53346" w:rsidP="00103477">
      <w:pPr>
        <w:pStyle w:val="NormalWeb"/>
        <w:spacing w:before="0" w:beforeAutospacing="0" w:after="0" w:afterAutospacing="0" w:line="312" w:lineRule="auto"/>
        <w:ind w:firstLine="567"/>
        <w:jc w:val="both"/>
        <w:rPr>
          <w:rStyle w:val="Strong"/>
          <w:rFonts w:ascii="Times New Roman" w:eastAsiaTheme="minorEastAsia" w:hAnsi="Times New Roman"/>
          <w:b w:val="0"/>
          <w:sz w:val="28"/>
          <w:szCs w:val="28"/>
          <w:lang w:val="vi-VN" w:eastAsia="zh-CN"/>
        </w:rPr>
      </w:pPr>
      <w:r w:rsidRPr="000D1E1A">
        <w:rPr>
          <w:rStyle w:val="Strong"/>
          <w:rFonts w:ascii="Times New Roman" w:eastAsiaTheme="minorEastAsia" w:hAnsi="Times New Roman"/>
          <w:b w:val="0"/>
          <w:sz w:val="28"/>
          <w:szCs w:val="28"/>
          <w:lang w:val="vi-VN" w:eastAsia="zh-CN"/>
        </w:rPr>
        <w:lastRenderedPageBreak/>
        <w:t>- Thông tư số 30/2014/TT-BTNMT ngày 02/6/2014 của Bộ Tài nguyên và Môi trường Quy định về hồ sơ giao đất, cho thuê đất, chuyển mục đích sử dụng đất, thu hồi đất;</w:t>
      </w:r>
    </w:p>
    <w:p w14:paraId="6585837C" w14:textId="77777777" w:rsidR="00F53346" w:rsidRPr="000D1E1A" w:rsidRDefault="00F53346" w:rsidP="00302200">
      <w:pPr>
        <w:pStyle w:val="NormalWeb"/>
        <w:widowControl w:val="0"/>
        <w:spacing w:before="0" w:beforeAutospacing="0" w:after="0" w:afterAutospacing="0" w:line="312" w:lineRule="auto"/>
        <w:ind w:firstLine="567"/>
        <w:jc w:val="both"/>
        <w:rPr>
          <w:rFonts w:ascii="Times New Roman" w:eastAsiaTheme="minorEastAsia" w:hAnsi="Times New Roman"/>
          <w:b/>
          <w:sz w:val="28"/>
          <w:szCs w:val="28"/>
          <w:lang w:val="vi-VN"/>
        </w:rPr>
      </w:pPr>
      <w:r w:rsidRPr="000D1E1A">
        <w:rPr>
          <w:rStyle w:val="Strong"/>
          <w:rFonts w:ascii="Times New Roman" w:eastAsiaTheme="minorEastAsia" w:hAnsi="Times New Roman"/>
          <w:b w:val="0"/>
          <w:sz w:val="28"/>
          <w:szCs w:val="28"/>
          <w:lang w:val="vi-VN" w:eastAsia="zh-CN"/>
        </w:rPr>
        <w:t>- Thông tư số 37/2014/TT-BTNMT ngày 30/6/2014 của Bộ Tài nguyên và Môi trường quy định về bồi thường, hỗ trợ, tái định cư khi Nhà nước thu hồi đất;</w:t>
      </w:r>
    </w:p>
    <w:p w14:paraId="4E121A44" w14:textId="77777777" w:rsidR="00F53346" w:rsidRPr="000D1E1A" w:rsidRDefault="00F53346" w:rsidP="00103477">
      <w:pPr>
        <w:spacing w:line="312" w:lineRule="auto"/>
        <w:ind w:firstLine="567"/>
        <w:jc w:val="both"/>
        <w:rPr>
          <w:rFonts w:eastAsia=".VnTime"/>
          <w:bCs/>
          <w:lang w:val="nl-NL" w:eastAsia="zh-CN"/>
        </w:rPr>
      </w:pPr>
      <w:r w:rsidRPr="000D1E1A">
        <w:rPr>
          <w:lang w:val="nl-NL"/>
        </w:rPr>
        <w:t>- Quyết định số</w:t>
      </w:r>
      <w:r w:rsidRPr="000D1E1A">
        <w:rPr>
          <w:rFonts w:eastAsia=".VnTime"/>
          <w:bCs/>
          <w:lang w:val="nl-NL"/>
        </w:rPr>
        <w:t xml:space="preserve"> 06/2021/QĐ-UBND ngày 19/3/2021 của UBND tỉnh Quảng Trị về việc Ban hành đơn giá xây dựng nhà, vật kiến trúc và đơn giá các loại cây, hoa màu trên địa bàn tỉnh Quảng Trị;</w:t>
      </w:r>
    </w:p>
    <w:p w14:paraId="278683F6" w14:textId="77777777" w:rsidR="00F53346" w:rsidRPr="000D1E1A" w:rsidRDefault="00F53346" w:rsidP="00103477">
      <w:pPr>
        <w:spacing w:line="312" w:lineRule="auto"/>
        <w:ind w:firstLine="567"/>
        <w:jc w:val="both"/>
        <w:rPr>
          <w:rFonts w:eastAsiaTheme="minorEastAsia"/>
          <w:bCs/>
          <w:lang w:val="nl-NL"/>
        </w:rPr>
      </w:pPr>
      <w:r w:rsidRPr="000D1E1A">
        <w:rPr>
          <w:bCs/>
          <w:lang w:val="nl-NL"/>
        </w:rPr>
        <w:t>- Quyết định số 31/2017/QĐ-UBND ngày 20/11/2017 của UBND tỉnh Quảng Trị về bồi thường, hỗ trợ và tái định cư khi Nhà nước thu hồi đất trên địa bàn tỉnh Quảng Trị;</w:t>
      </w:r>
    </w:p>
    <w:p w14:paraId="6E81455D" w14:textId="77777777" w:rsidR="00F53346" w:rsidRPr="000D1E1A" w:rsidRDefault="00F53346" w:rsidP="00103477">
      <w:pPr>
        <w:spacing w:line="312" w:lineRule="auto"/>
        <w:ind w:firstLine="567"/>
        <w:jc w:val="both"/>
        <w:rPr>
          <w:bCs/>
          <w:lang w:val="nl-NL"/>
        </w:rPr>
      </w:pPr>
      <w:r w:rsidRPr="000D1E1A">
        <w:rPr>
          <w:bCs/>
          <w:lang w:val="nl-NL"/>
        </w:rPr>
        <w:t>- Quyết định số 16/2018/QĐ-UBND ngày 28/8/2018 của UBND tỉnh Quảng Trị về S</w:t>
      </w:r>
      <w:r w:rsidRPr="000D1E1A">
        <w:rPr>
          <w:lang w:val="nl-NL"/>
        </w:rPr>
        <w:t>ửa đổi, bổ sung quy định về</w:t>
      </w:r>
      <w:r w:rsidRPr="000D1E1A">
        <w:rPr>
          <w:bCs/>
          <w:lang w:val="nl-NL"/>
        </w:rPr>
        <w:t xml:space="preserve"> bồi thường, hỗ trợ và tái định cư khi Nhà nước thu hồi đất trên địa bàn tỉnh Quảng Trị kèm theo Quyết định số 31/2017/QĐ-UBND ngày 20/11/2017 của UBND tỉnh Quảng Trị;</w:t>
      </w:r>
    </w:p>
    <w:p w14:paraId="704EE82F" w14:textId="77777777" w:rsidR="00F53346" w:rsidRPr="000D1E1A" w:rsidRDefault="00F53346" w:rsidP="00103477">
      <w:pPr>
        <w:spacing w:line="312" w:lineRule="auto"/>
        <w:ind w:firstLine="567"/>
        <w:jc w:val="both"/>
        <w:rPr>
          <w:rFonts w:eastAsia=".VnTime"/>
          <w:bCs/>
          <w:lang w:val="nl-NL"/>
        </w:rPr>
      </w:pPr>
      <w:r w:rsidRPr="000D1E1A">
        <w:rPr>
          <w:rFonts w:eastAsia=".VnTime"/>
          <w:bCs/>
          <w:lang w:val="nl-NL"/>
        </w:rPr>
        <w:t>- Quyết định số 49/2019/QĐ-UBND ngày 20/12/2019 của UBND tỉnh Quảng Trị về việc ban hành Bảng giá các loại đất định kỳ 5 năm (2020-2024) trên địa bàn tỉnh Quảng Trị.</w:t>
      </w:r>
    </w:p>
    <w:p w14:paraId="1E2E4664" w14:textId="77777777" w:rsidR="00F53346" w:rsidRPr="000D1E1A" w:rsidRDefault="00F53346" w:rsidP="00103477">
      <w:pPr>
        <w:spacing w:line="312" w:lineRule="auto"/>
        <w:ind w:firstLine="567"/>
        <w:jc w:val="both"/>
        <w:rPr>
          <w:rFonts w:eastAsia=".VnTime"/>
          <w:bCs/>
          <w:lang w:val="nl-NL"/>
        </w:rPr>
      </w:pPr>
      <w:r w:rsidRPr="000D1E1A">
        <w:rPr>
          <w:rFonts w:eastAsia=".VnTime"/>
          <w:bCs/>
          <w:lang w:val="nl-NL"/>
        </w:rPr>
        <w:t>- Chủ dự án sẽ kết hợp chặt chẽ với chính quyền địa phương để tuyên truyền, giải thích và đối thoại với người dân. Tránh xảy ra các việc hiểu lầm, gây khó khăn cho địa phương cũng như việc triển khai Dự án.</w:t>
      </w:r>
    </w:p>
    <w:p w14:paraId="704F32C8" w14:textId="77777777" w:rsidR="00F53346" w:rsidRPr="000D1E1A" w:rsidRDefault="00F53346" w:rsidP="00103477">
      <w:pPr>
        <w:spacing w:line="312" w:lineRule="auto"/>
        <w:ind w:firstLine="567"/>
        <w:jc w:val="both"/>
        <w:rPr>
          <w:rFonts w:eastAsia=".VnTime"/>
          <w:bCs/>
          <w:lang w:val="nl-NL"/>
        </w:rPr>
      </w:pPr>
      <w:r w:rsidRPr="000D1E1A">
        <w:rPr>
          <w:rFonts w:eastAsia=".VnTime"/>
          <w:bCs/>
          <w:lang w:val="nl-NL"/>
        </w:rPr>
        <w:t>- Chủ dự án sẽ yêu cầu Đơn vị nhà thầu trước khi thi công cần làm việc với các chủ quản các công trình liền kề để cập nhật theo dõi lưu lại những hư hỏng nứt nẻ về sau để làm căn cứ khi có sự cố do quá trình thi công xảy ra.</w:t>
      </w:r>
    </w:p>
    <w:p w14:paraId="295C154C" w14:textId="77777777" w:rsidR="00F53346" w:rsidRPr="000D1E1A" w:rsidRDefault="00F53346" w:rsidP="00103477">
      <w:pPr>
        <w:spacing w:line="312" w:lineRule="auto"/>
        <w:ind w:firstLine="567"/>
        <w:jc w:val="both"/>
        <w:rPr>
          <w:rFonts w:eastAsia=".VnTime"/>
          <w:bCs/>
          <w:lang w:val="nl-NL"/>
        </w:rPr>
      </w:pPr>
      <w:r w:rsidRPr="000D1E1A">
        <w:rPr>
          <w:bCs/>
          <w:iCs/>
          <w:u w:val="single"/>
          <w:lang w:val="vi-VN"/>
        </w:rPr>
        <w:t>Nguyên tắc đền bù GPMB:</w:t>
      </w:r>
      <w:r w:rsidRPr="000D1E1A">
        <w:rPr>
          <w:rFonts w:eastAsia=".VnTime"/>
          <w:bCs/>
          <w:lang w:val="nl-NL"/>
        </w:rPr>
        <w:t xml:space="preserve"> Phương án đền bù GPMB cần phải được chuẩn bị trước và được lập kế hoạch dựa trên các nguyên tắc chủ yếu sau:</w:t>
      </w:r>
    </w:p>
    <w:p w14:paraId="4CA9DB27" w14:textId="77777777" w:rsidR="00F53346" w:rsidRPr="000D1E1A" w:rsidRDefault="00F53346" w:rsidP="00103477">
      <w:pPr>
        <w:spacing w:line="312" w:lineRule="auto"/>
        <w:ind w:firstLine="567"/>
        <w:jc w:val="both"/>
        <w:rPr>
          <w:rFonts w:eastAsia=".VnTime"/>
          <w:bCs/>
          <w:lang w:val="nl-NL"/>
        </w:rPr>
      </w:pPr>
      <w:r w:rsidRPr="000D1E1A">
        <w:rPr>
          <w:rFonts w:eastAsia=".VnTime"/>
          <w:bCs/>
          <w:lang w:val="nl-NL"/>
        </w:rPr>
        <w:t>- Đảm bảo đúng chính sách hiện hành.</w:t>
      </w:r>
    </w:p>
    <w:p w14:paraId="2B493924" w14:textId="77777777" w:rsidR="00F53346" w:rsidRPr="000D1E1A" w:rsidRDefault="00F53346" w:rsidP="00103477">
      <w:pPr>
        <w:spacing w:line="312" w:lineRule="auto"/>
        <w:ind w:firstLine="567"/>
        <w:jc w:val="both"/>
        <w:rPr>
          <w:rFonts w:eastAsia=".VnTime"/>
          <w:bCs/>
          <w:lang w:val="nl-NL"/>
        </w:rPr>
      </w:pPr>
      <w:r w:rsidRPr="000D1E1A">
        <w:rPr>
          <w:rFonts w:eastAsia=".VnTime"/>
          <w:bCs/>
          <w:lang w:val="nl-NL"/>
        </w:rPr>
        <w:t>- Giảm thiểu khó khăn về thu nhập tới các hộ gia đình.</w:t>
      </w:r>
    </w:p>
    <w:p w14:paraId="3321E8FB" w14:textId="77777777" w:rsidR="00F53346" w:rsidRPr="000D1E1A" w:rsidRDefault="00F53346" w:rsidP="00103477">
      <w:pPr>
        <w:spacing w:line="312" w:lineRule="auto"/>
        <w:ind w:firstLine="567"/>
        <w:jc w:val="both"/>
        <w:rPr>
          <w:rFonts w:eastAsia=".VnTime"/>
          <w:bCs/>
          <w:lang w:val="nl-NL"/>
        </w:rPr>
      </w:pPr>
      <w:r w:rsidRPr="000D1E1A">
        <w:rPr>
          <w:rFonts w:eastAsia=".VnTime"/>
          <w:bCs/>
          <w:lang w:val="nl-NL"/>
        </w:rPr>
        <w:t>- Giảm thiểu các tác động về quan hệ xã hội.</w:t>
      </w:r>
    </w:p>
    <w:p w14:paraId="36F3A2ED" w14:textId="77777777" w:rsidR="00F53346" w:rsidRPr="000D1E1A" w:rsidRDefault="00F53346" w:rsidP="00103477">
      <w:pPr>
        <w:spacing w:line="312" w:lineRule="auto"/>
        <w:ind w:firstLine="567"/>
        <w:jc w:val="both"/>
        <w:rPr>
          <w:rFonts w:eastAsia=".VnTime"/>
          <w:bCs/>
          <w:lang w:val="nl-NL"/>
        </w:rPr>
      </w:pPr>
      <w:r w:rsidRPr="000D1E1A">
        <w:rPr>
          <w:rFonts w:eastAsia=".VnTime"/>
          <w:bCs/>
          <w:lang w:val="nl-NL"/>
        </w:rPr>
        <w:t>- Có chính sách ưu tiên đối với các hộ chấp hành tốt việc bàn giao đất GPMB.</w:t>
      </w:r>
    </w:p>
    <w:p w14:paraId="3BBE2B59" w14:textId="77777777" w:rsidR="00F53346" w:rsidRPr="000D1E1A" w:rsidRDefault="00F53346" w:rsidP="00103477">
      <w:pPr>
        <w:spacing w:line="312" w:lineRule="auto"/>
        <w:ind w:firstLine="567"/>
        <w:jc w:val="both"/>
        <w:rPr>
          <w:rFonts w:eastAsiaTheme="minorEastAsia"/>
          <w:bCs/>
          <w:iCs/>
          <w:u w:val="single"/>
          <w:lang w:val="vi-VN"/>
        </w:rPr>
      </w:pPr>
      <w:r w:rsidRPr="000D1E1A">
        <w:rPr>
          <w:bCs/>
          <w:iCs/>
          <w:u w:val="single"/>
          <w:lang w:val="vi-VN"/>
        </w:rPr>
        <w:t>Trình tự, yêu cầu, tiến độ thực hiện công tác GPMB:</w:t>
      </w:r>
    </w:p>
    <w:p w14:paraId="0991D997" w14:textId="77777777" w:rsidR="00F53346" w:rsidRPr="000D1E1A" w:rsidRDefault="00F53346" w:rsidP="006C2183">
      <w:pPr>
        <w:widowControl w:val="0"/>
        <w:spacing w:line="312" w:lineRule="auto"/>
        <w:ind w:firstLine="567"/>
        <w:jc w:val="both"/>
        <w:rPr>
          <w:rFonts w:eastAsia=".VnTime"/>
          <w:bCs/>
          <w:lang w:val="nl-NL"/>
        </w:rPr>
      </w:pPr>
      <w:r w:rsidRPr="000D1E1A">
        <w:rPr>
          <w:rFonts w:eastAsia=".VnTime"/>
          <w:bCs/>
          <w:lang w:val="nl-NL"/>
        </w:rPr>
        <w:t xml:space="preserve"> Sau khi thiết kế được phê duyệt, công tác thu hồi đất, công tác đền bù cho </w:t>
      </w:r>
      <w:r w:rsidRPr="000D1E1A">
        <w:rPr>
          <w:rFonts w:eastAsia=".VnTime"/>
          <w:bCs/>
          <w:lang w:val="nl-NL"/>
        </w:rPr>
        <w:lastRenderedPageBreak/>
        <w:t>những người bị ảnh hưởng bởi Dự án sẽ được tiến hành. Toàn bộ công tác GPMB phải được hoàn thành trước khi Chủ đầu tư trao hợp đồng xây lắp.</w:t>
      </w:r>
    </w:p>
    <w:p w14:paraId="3B552AAE" w14:textId="77777777" w:rsidR="00F53346" w:rsidRPr="000D1E1A" w:rsidRDefault="00F53346" w:rsidP="00103477">
      <w:pPr>
        <w:spacing w:line="312" w:lineRule="auto"/>
        <w:ind w:firstLine="567"/>
        <w:jc w:val="both"/>
        <w:rPr>
          <w:rFonts w:eastAsia=".VnTime"/>
          <w:bCs/>
          <w:lang w:val="nl-NL"/>
        </w:rPr>
      </w:pPr>
      <w:r w:rsidRPr="000D1E1A">
        <w:rPr>
          <w:rFonts w:eastAsia=".VnTime"/>
          <w:bCs/>
          <w:lang w:val="nl-NL"/>
        </w:rPr>
        <w:t>Chủ dự án chỉ đạo tư vấn tổ chức cắm cọc GPMB và đo đạc địa chính. Sau khi nhận bàn giao hồ sơ kỹ thuật thửa đất và cọc GPMB, triển khai kiểm đếm thiệt hại, áp giá đền bù và lên phương án đền bù trình UBND tỉnh và các cấp có thẩm quyền phê duyệt. Sau khi phương án đền bù được duyệt Chủ dự án sẽ tổ chức chi trả.</w:t>
      </w:r>
    </w:p>
    <w:p w14:paraId="4D533139" w14:textId="77777777" w:rsidR="00F53346" w:rsidRPr="000D1E1A" w:rsidRDefault="00F53346" w:rsidP="00103477">
      <w:pPr>
        <w:spacing w:line="312" w:lineRule="auto"/>
        <w:ind w:firstLine="567"/>
        <w:jc w:val="both"/>
        <w:rPr>
          <w:rFonts w:eastAsia=".VnTime"/>
          <w:bCs/>
          <w:lang w:val="nl-NL"/>
        </w:rPr>
      </w:pPr>
      <w:r w:rsidRPr="000D1E1A">
        <w:rPr>
          <w:rFonts w:eastAsia=".VnTime"/>
          <w:bCs/>
          <w:lang w:val="nl-NL"/>
        </w:rPr>
        <w:t>Trong suốt quá trình chuẩn bị, kiểm đếm, chi trả, giải toả mặt bằng và giải quyết khiếu nại, tất cả các chính sách và thủ tục thu hồi đất, đền bù và GPMB phải được thông tin đầy đủ đến người bị ảnh hưởng. Người bị ảnh hưởng phải được tham gia vào quá trình khảo sát, đo đạc chi tiết và quá trình thu thập, kiểm tra số liệu, đóng góp vào việc hoàn thiện các biện pháp khôi phục đời sống. Các biện pháp hỗ trợ đưa ra được thống nhất cụ thể theo Luật định, phù hợp với nguyện vọng của tất cả các hộ dân bị ảnh hưởng.</w:t>
      </w:r>
    </w:p>
    <w:p w14:paraId="4F8E15E9" w14:textId="77777777" w:rsidR="00F53346" w:rsidRPr="000D1E1A" w:rsidRDefault="00F53346" w:rsidP="00103477">
      <w:pPr>
        <w:spacing w:line="312" w:lineRule="auto"/>
        <w:jc w:val="both"/>
        <w:rPr>
          <w:rFonts w:eastAsiaTheme="minorEastAsia"/>
          <w:i/>
          <w:lang w:val="nl-NL"/>
        </w:rPr>
      </w:pPr>
      <w:bookmarkStart w:id="2166" w:name="_Toc35116037"/>
      <w:bookmarkStart w:id="2167" w:name="_Toc28854543"/>
      <w:r w:rsidRPr="000D1E1A">
        <w:rPr>
          <w:i/>
          <w:lang w:val="nl-NL"/>
        </w:rPr>
        <w:t xml:space="preserve">c. </w:t>
      </w:r>
      <w:bookmarkEnd w:id="2166"/>
      <w:bookmarkEnd w:id="2167"/>
      <w:r w:rsidRPr="000D1E1A">
        <w:rPr>
          <w:i/>
          <w:lang w:val="nl-NL"/>
        </w:rPr>
        <w:t>Biện pháp giảm thiểu đến hoạt động giao thông</w:t>
      </w:r>
    </w:p>
    <w:p w14:paraId="18EB64BD" w14:textId="230EA2F9" w:rsidR="00F53346" w:rsidRPr="000D1E1A" w:rsidRDefault="00F53346" w:rsidP="00103477">
      <w:pPr>
        <w:spacing w:line="312" w:lineRule="auto"/>
        <w:ind w:firstLine="561"/>
        <w:jc w:val="both"/>
        <w:rPr>
          <w:i/>
          <w:lang w:val="nl-NL"/>
        </w:rPr>
      </w:pPr>
      <w:r w:rsidRPr="000D1E1A">
        <w:rPr>
          <w:i/>
          <w:lang w:val="nl-NL"/>
        </w:rPr>
        <w:t>* Phương án phân luồng giao thông</w:t>
      </w:r>
      <w:r w:rsidR="00340CDB" w:rsidRPr="000D1E1A">
        <w:rPr>
          <w:i/>
          <w:lang w:val="nl-NL"/>
        </w:rPr>
        <w:t>:</w:t>
      </w:r>
    </w:p>
    <w:p w14:paraId="19845904" w14:textId="77777777" w:rsidR="00F53346" w:rsidRPr="000D1E1A" w:rsidRDefault="00F53346" w:rsidP="00103477">
      <w:pPr>
        <w:spacing w:line="312" w:lineRule="auto"/>
        <w:ind w:firstLine="567"/>
        <w:jc w:val="both"/>
        <w:rPr>
          <w:lang w:val="nl-NL"/>
        </w:rPr>
      </w:pPr>
      <w:r w:rsidRPr="000D1E1A">
        <w:rPr>
          <w:lang w:val="nl-NL"/>
        </w:rPr>
        <w:t>- Chủ dự án và đơn vị nhà thầu thi công có trách nhiệm: Chủ động phối hợp với các cơ quan chức năng và chính quyền địa phương tổ chức lên phương án, bố trí chốt trực và lực lượng hướng dẫn phân luồng giao thông trên các tuyến đường thuộc nội dung phân luồng trước, trong và sau khi rào chắn thi công.</w:t>
      </w:r>
    </w:p>
    <w:p w14:paraId="0557A455" w14:textId="2684318B" w:rsidR="00F53346" w:rsidRPr="000D1E1A" w:rsidRDefault="00F53346" w:rsidP="00103477">
      <w:pPr>
        <w:spacing w:line="312" w:lineRule="auto"/>
        <w:ind w:firstLine="567"/>
        <w:jc w:val="both"/>
        <w:rPr>
          <w:lang w:val="nl-NL"/>
        </w:rPr>
      </w:pPr>
      <w:r w:rsidRPr="000D1E1A">
        <w:rPr>
          <w:lang w:val="nl-NL"/>
        </w:rPr>
        <w:t>- Bố trí đầy đủ hệ thống các biển báo hiệu phục vụ phân luồng giao thông tại chỗ và phân luồng giao thông từ xa, hệ thống rào chắn di động, biển báo đảm bảo a</w:t>
      </w:r>
      <w:r w:rsidR="00C15FB9" w:rsidRPr="000D1E1A">
        <w:rPr>
          <w:lang w:val="nl-NL"/>
        </w:rPr>
        <w:t>n toàn giao thông khi thi công.</w:t>
      </w:r>
    </w:p>
    <w:p w14:paraId="1ED8D463" w14:textId="725B489C" w:rsidR="00F53346" w:rsidRPr="000D1E1A" w:rsidRDefault="00F53346" w:rsidP="00103477">
      <w:pPr>
        <w:spacing w:line="312" w:lineRule="auto"/>
        <w:ind w:firstLine="561"/>
        <w:jc w:val="both"/>
        <w:rPr>
          <w:i/>
          <w:lang w:val="nl-NL"/>
        </w:rPr>
      </w:pPr>
      <w:r w:rsidRPr="000D1E1A">
        <w:rPr>
          <w:i/>
          <w:lang w:val="nl-NL"/>
        </w:rPr>
        <w:t>* Phương án vận chuyển</w:t>
      </w:r>
      <w:r w:rsidR="00340CDB" w:rsidRPr="000D1E1A">
        <w:rPr>
          <w:i/>
          <w:lang w:val="nl-NL"/>
        </w:rPr>
        <w:t>:</w:t>
      </w:r>
    </w:p>
    <w:p w14:paraId="7F58ADCE" w14:textId="77777777" w:rsidR="00F53346" w:rsidRPr="000D1E1A" w:rsidRDefault="00F53346" w:rsidP="00103477">
      <w:pPr>
        <w:spacing w:line="312" w:lineRule="auto"/>
        <w:ind w:firstLine="567"/>
        <w:jc w:val="both"/>
        <w:rPr>
          <w:lang w:val="nl-NL"/>
        </w:rPr>
      </w:pPr>
      <w:r w:rsidRPr="000D1E1A">
        <w:rPr>
          <w:lang w:val="nl-NL"/>
        </w:rPr>
        <w:t>- Trong quá trình lập báo cáo nghiên cứu khả thi sẽ khảo sát địa hình và đánh giá khối lượng cần vận chuyển (tính cả khối lượng nguyên vật liệu dự trữ).</w:t>
      </w:r>
    </w:p>
    <w:p w14:paraId="0810C1DC" w14:textId="77777777" w:rsidR="00F53346" w:rsidRPr="000D1E1A" w:rsidRDefault="00F53346" w:rsidP="00103477">
      <w:pPr>
        <w:spacing w:line="312" w:lineRule="auto"/>
        <w:ind w:firstLine="567"/>
        <w:jc w:val="both"/>
        <w:rPr>
          <w:lang w:val="nl-NL"/>
        </w:rPr>
      </w:pPr>
      <w:r w:rsidRPr="000D1E1A">
        <w:rPr>
          <w:lang w:val="nl-NL"/>
        </w:rPr>
        <w:t xml:space="preserve">- Liên hệ với nhà cung cấp để đảm bảo có đủ và đúng khối lượng cần vận chuyển. </w:t>
      </w:r>
    </w:p>
    <w:p w14:paraId="05E9B884" w14:textId="77777777" w:rsidR="00F53346" w:rsidRPr="000D1E1A" w:rsidRDefault="00F53346" w:rsidP="006C2183">
      <w:pPr>
        <w:widowControl w:val="0"/>
        <w:spacing w:line="312" w:lineRule="auto"/>
        <w:ind w:firstLine="567"/>
        <w:jc w:val="both"/>
        <w:rPr>
          <w:lang w:val="nl-NL"/>
        </w:rPr>
      </w:pPr>
      <w:r w:rsidRPr="000D1E1A">
        <w:rPr>
          <w:lang w:val="nl-NL"/>
        </w:rPr>
        <w:t>- Tránh vận chuyển nguyên vật liệu vào giờ cao điểm để hạn chế ùn tắc và đảm bảo an toàn giao thông, sử dụng phương tiện vận chuyển phù hợp với tải trọng thiết kế của hạ tầng giao thông.</w:t>
      </w:r>
    </w:p>
    <w:p w14:paraId="72585E24" w14:textId="77777777" w:rsidR="00F53346" w:rsidRPr="000D1E1A" w:rsidRDefault="00F53346" w:rsidP="007C01BA">
      <w:pPr>
        <w:widowControl w:val="0"/>
        <w:spacing w:line="312" w:lineRule="auto"/>
        <w:ind w:firstLine="567"/>
        <w:jc w:val="both"/>
        <w:rPr>
          <w:lang w:val="nl-NL"/>
        </w:rPr>
      </w:pPr>
      <w:r w:rsidRPr="000D1E1A">
        <w:rPr>
          <w:lang w:val="nl-NL"/>
        </w:rPr>
        <w:t xml:space="preserve">- Người điều khiển phương tiện bắt buộc phải có giấy phép và đảm bảo </w:t>
      </w:r>
      <w:r w:rsidRPr="000D1E1A">
        <w:rPr>
          <w:lang w:val="nl-NL"/>
        </w:rPr>
        <w:lastRenderedPageBreak/>
        <w:t>không phóng nhanh vượt ẩu, chạy quá tốc độ trong khi hoạt động.</w:t>
      </w:r>
    </w:p>
    <w:p w14:paraId="43208224" w14:textId="77777777" w:rsidR="00F53346" w:rsidRPr="000D1E1A" w:rsidRDefault="00F53346" w:rsidP="00103477">
      <w:pPr>
        <w:spacing w:line="312" w:lineRule="auto"/>
        <w:ind w:firstLine="567"/>
        <w:jc w:val="both"/>
        <w:rPr>
          <w:lang w:val="nl-NL"/>
        </w:rPr>
      </w:pPr>
      <w:r w:rsidRPr="000D1E1A">
        <w:rPr>
          <w:lang w:val="nl-NL"/>
        </w:rPr>
        <w:t>- Chủ dự án yêu cầu Nhà thầu phải cam kết xe không chở nguyên vật liệu quá tải, tránh gây hư hỏng, sụt lún nền đường. Trong trường hợp bị hư hỏng do quá trình vận chuyển nguyên vật liệu, Nhà thầu phải sửa chữa kịp thời đảm bảo chất lượng bằng hoặc tốt hơn chất lượng đường hiện trạng.</w:t>
      </w:r>
    </w:p>
    <w:p w14:paraId="7FD997E4" w14:textId="77777777" w:rsidR="00F53346" w:rsidRPr="000D1E1A" w:rsidRDefault="00F53346" w:rsidP="00103477">
      <w:pPr>
        <w:spacing w:line="312" w:lineRule="auto"/>
        <w:jc w:val="both"/>
        <w:outlineLvl w:val="0"/>
        <w:rPr>
          <w:i/>
          <w:lang w:val="nl-NL"/>
        </w:rPr>
      </w:pPr>
      <w:bookmarkStart w:id="2168" w:name="_Toc35116050"/>
      <w:bookmarkStart w:id="2169" w:name="_Toc28854555"/>
      <w:bookmarkStart w:id="2170" w:name="_Toc115340213"/>
      <w:bookmarkStart w:id="2171" w:name="_Toc115535050"/>
      <w:bookmarkStart w:id="2172" w:name="_Toc130817217"/>
      <w:bookmarkStart w:id="2173" w:name="_Toc141749226"/>
      <w:r w:rsidRPr="000D1E1A">
        <w:rPr>
          <w:i/>
          <w:lang w:val="nl-NL"/>
        </w:rPr>
        <w:t xml:space="preserve">3.1.2.8. Các </w:t>
      </w:r>
      <w:bookmarkEnd w:id="2168"/>
      <w:bookmarkEnd w:id="2169"/>
      <w:r w:rsidRPr="000D1E1A">
        <w:rPr>
          <w:i/>
          <w:lang w:val="nl-NL"/>
        </w:rPr>
        <w:t>công trình, biện pháp bảo vệ môi trường và phòng ngừa, ứng phó sự cố môi trường</w:t>
      </w:r>
      <w:bookmarkEnd w:id="2170"/>
      <w:bookmarkEnd w:id="2171"/>
      <w:bookmarkEnd w:id="2172"/>
      <w:bookmarkEnd w:id="2173"/>
      <w:r w:rsidRPr="000D1E1A">
        <w:rPr>
          <w:i/>
          <w:lang w:val="nl-NL"/>
        </w:rPr>
        <w:t xml:space="preserve"> </w:t>
      </w:r>
    </w:p>
    <w:p w14:paraId="59A50DE6" w14:textId="77777777" w:rsidR="00F53346" w:rsidRPr="000D1E1A" w:rsidRDefault="00F53346" w:rsidP="00103477">
      <w:pPr>
        <w:spacing w:line="312" w:lineRule="auto"/>
        <w:jc w:val="both"/>
        <w:rPr>
          <w:i/>
          <w:lang w:val="nl-NL"/>
        </w:rPr>
      </w:pPr>
      <w:r w:rsidRPr="000D1E1A">
        <w:rPr>
          <w:i/>
          <w:lang w:val="nl-NL"/>
        </w:rPr>
        <w:t>a. Đối với sự cố cháy nổ</w:t>
      </w:r>
    </w:p>
    <w:p w14:paraId="2C130500" w14:textId="77777777" w:rsidR="00F53346" w:rsidRPr="000D1E1A" w:rsidRDefault="00F53346" w:rsidP="00103477">
      <w:pPr>
        <w:spacing w:line="312" w:lineRule="auto"/>
        <w:ind w:firstLine="567"/>
        <w:jc w:val="both"/>
        <w:rPr>
          <w:lang w:val="nl-NL"/>
        </w:rPr>
      </w:pPr>
      <w:r w:rsidRPr="000D1E1A">
        <w:rPr>
          <w:lang w:val="nl-NL"/>
        </w:rPr>
        <w:t>- Phương án rà phá bom mìn:</w:t>
      </w:r>
    </w:p>
    <w:p w14:paraId="70B39FAC" w14:textId="0CFD3237" w:rsidR="00F53346" w:rsidRPr="000D1E1A" w:rsidRDefault="00F53346" w:rsidP="00103477">
      <w:pPr>
        <w:spacing w:line="312" w:lineRule="auto"/>
        <w:ind w:firstLine="567"/>
        <w:jc w:val="both"/>
        <w:rPr>
          <w:lang w:val="nl-NL"/>
        </w:rPr>
      </w:pPr>
      <w:r w:rsidRPr="000D1E1A">
        <w:rPr>
          <w:lang w:val="nl-NL"/>
        </w:rPr>
        <w:t xml:space="preserve">+ Vị trí rà phá bom mìn </w:t>
      </w:r>
      <w:r w:rsidR="00C15FB9" w:rsidRPr="000D1E1A">
        <w:rPr>
          <w:lang w:val="nl-NL"/>
        </w:rPr>
        <w:t>trên toàn bộ khu vực dự án.</w:t>
      </w:r>
    </w:p>
    <w:p w14:paraId="36017F0C" w14:textId="77777777" w:rsidR="00F53346" w:rsidRPr="000D1E1A" w:rsidRDefault="00F53346" w:rsidP="00103477">
      <w:pPr>
        <w:spacing w:line="312" w:lineRule="auto"/>
        <w:ind w:firstLine="567"/>
        <w:jc w:val="both"/>
        <w:rPr>
          <w:lang w:val="nl-NL"/>
        </w:rPr>
      </w:pPr>
      <w:r w:rsidRPr="000D1E1A">
        <w:rPr>
          <w:lang w:val="nl-NL"/>
        </w:rPr>
        <w:t>+ Toàn bộ công tác thi công chỉ được tiến hành sau khi vùng khảo sát đã được đảm bảo chắc chắn là không có bom mìn và các vật liệu nổ khác.</w:t>
      </w:r>
    </w:p>
    <w:p w14:paraId="7273C90C" w14:textId="77777777" w:rsidR="00F53346" w:rsidRPr="000D1E1A" w:rsidRDefault="00F53346" w:rsidP="00103477">
      <w:pPr>
        <w:spacing w:line="312" w:lineRule="auto"/>
        <w:ind w:firstLine="567"/>
        <w:jc w:val="both"/>
        <w:rPr>
          <w:lang w:val="nl-NL"/>
        </w:rPr>
      </w:pPr>
      <w:r w:rsidRPr="000D1E1A">
        <w:rPr>
          <w:lang w:val="nl-NL"/>
        </w:rPr>
        <w:t>+ Công tác rà phá bom mìn được Chủ đầu tư hợp đồng với đơn vị có năng lực thực hiện,</w:t>
      </w:r>
      <w:r w:rsidRPr="000D1E1A">
        <w:rPr>
          <w:rFonts w:eastAsia=".VnTime"/>
          <w:lang w:val="vi-VN"/>
        </w:rPr>
        <w:t xml:space="preserve"> tránh rủi ro xảy ra khi triển khai Dự án về sau.</w:t>
      </w:r>
    </w:p>
    <w:p w14:paraId="5EF4BB75" w14:textId="77777777" w:rsidR="00F53346" w:rsidRPr="000D1E1A" w:rsidRDefault="00F53346" w:rsidP="00103477">
      <w:pPr>
        <w:spacing w:line="312" w:lineRule="auto"/>
        <w:ind w:firstLine="567"/>
        <w:jc w:val="both"/>
        <w:rPr>
          <w:lang w:val="nl-NL"/>
        </w:rPr>
      </w:pPr>
      <w:r w:rsidRPr="000D1E1A">
        <w:rPr>
          <w:lang w:val="nl-NL"/>
        </w:rPr>
        <w:t>-</w:t>
      </w:r>
      <w:r w:rsidRPr="000D1E1A">
        <w:rPr>
          <w:lang w:val="vi-VN"/>
        </w:rPr>
        <w:t xml:space="preserve"> Đường dây điện tới công trường phải là các đường dây kín, đảm bảo an toàn trong sử dụng.</w:t>
      </w:r>
    </w:p>
    <w:p w14:paraId="6DC85922" w14:textId="77777777" w:rsidR="00F53346" w:rsidRPr="000D1E1A" w:rsidRDefault="00F53346" w:rsidP="00103477">
      <w:pPr>
        <w:spacing w:line="312" w:lineRule="auto"/>
        <w:ind w:firstLine="567"/>
        <w:jc w:val="both"/>
        <w:rPr>
          <w:lang w:val="nl-NL"/>
        </w:rPr>
      </w:pPr>
      <w:r w:rsidRPr="000D1E1A">
        <w:rPr>
          <w:lang w:val="vi-VN"/>
        </w:rPr>
        <w:t>- Đối với việc đấu n</w:t>
      </w:r>
      <w:r w:rsidRPr="000D1E1A">
        <w:rPr>
          <w:lang w:val="nl-NL"/>
        </w:rPr>
        <w:t>ối đường dây điện vào công trường thi công sẽ giao cho cán bộ kỹ thuật có chuyên môn đảm nhiệm nhằm thực hiện các thao tác đấu nối điện đúng kỹ thuật và an toàn nhất.</w:t>
      </w:r>
    </w:p>
    <w:p w14:paraId="3A106131" w14:textId="77777777" w:rsidR="00F53346" w:rsidRPr="000D1E1A" w:rsidRDefault="00F53346" w:rsidP="00103477">
      <w:pPr>
        <w:spacing w:line="312" w:lineRule="auto"/>
        <w:ind w:firstLine="567"/>
        <w:jc w:val="both"/>
        <w:rPr>
          <w:lang w:val="nl-NL"/>
        </w:rPr>
      </w:pPr>
      <w:r w:rsidRPr="000D1E1A">
        <w:rPr>
          <w:lang w:val="nl-NL"/>
        </w:rPr>
        <w:t>- Đối với hoạt động sinh hoạt của công nhân sẽ được quản lý bằng các quy định và nội quy như không được hút thuốc và vứt tàn thuốc vào những khu vực dễ cháy nổ; sử dụng an toàn về điện tránh chập điện do quá tải.</w:t>
      </w:r>
    </w:p>
    <w:p w14:paraId="216D67C0" w14:textId="77777777" w:rsidR="00F53346" w:rsidRPr="000D1E1A" w:rsidRDefault="00F53346" w:rsidP="00103477">
      <w:pPr>
        <w:spacing w:line="312" w:lineRule="auto"/>
        <w:ind w:firstLine="567"/>
        <w:jc w:val="both"/>
        <w:rPr>
          <w:lang w:val="nl-NL"/>
        </w:rPr>
      </w:pPr>
      <w:r w:rsidRPr="000D1E1A">
        <w:rPr>
          <w:lang w:val="nl-NL"/>
        </w:rPr>
        <w:t>- Đối với máy móc, động cơ sẽ được bảo trì, kiểm tra định kỳ, không hoạt động trong tình trạng quá tải.</w:t>
      </w:r>
    </w:p>
    <w:p w14:paraId="7D31E725" w14:textId="77777777" w:rsidR="00F53346" w:rsidRPr="000D1E1A" w:rsidRDefault="00F53346" w:rsidP="00103477">
      <w:pPr>
        <w:spacing w:line="312" w:lineRule="auto"/>
        <w:ind w:firstLine="567"/>
        <w:jc w:val="both"/>
        <w:rPr>
          <w:lang w:val="nl-NL"/>
        </w:rPr>
      </w:pPr>
      <w:r w:rsidRPr="000D1E1A">
        <w:rPr>
          <w:lang w:val="nl-NL"/>
        </w:rPr>
        <w:t>- Khi xảy ra sự cố cháy nổ, công nhân giám sát sẽ báo ngay cho chỉ huy công trường để kịp thời chỉ đạo, đồng thời sử dụng các thiết bị cứu hỏa như: bình CO</w:t>
      </w:r>
      <w:r w:rsidRPr="000D1E1A">
        <w:rPr>
          <w:vertAlign w:val="subscript"/>
          <w:lang w:val="nl-NL"/>
        </w:rPr>
        <w:t>2</w:t>
      </w:r>
      <w:r w:rsidRPr="000D1E1A">
        <w:rPr>
          <w:lang w:val="nl-NL"/>
        </w:rPr>
        <w:t>, vòi phun nước, cát để dập ngay đám cháy. Trường hợp có người bị thương cần sơ cứu khẩn cấp và liên hệ với trung tâm y tế gần nhất để cứu chữa kịp thời.</w:t>
      </w:r>
    </w:p>
    <w:p w14:paraId="7E7D71B2" w14:textId="77777777" w:rsidR="00F53346" w:rsidRPr="000D1E1A" w:rsidRDefault="00F53346" w:rsidP="00103477">
      <w:pPr>
        <w:spacing w:line="312" w:lineRule="auto"/>
        <w:jc w:val="both"/>
        <w:rPr>
          <w:i/>
          <w:lang w:val="nl-NL"/>
        </w:rPr>
      </w:pPr>
      <w:r w:rsidRPr="000D1E1A">
        <w:rPr>
          <w:i/>
          <w:lang w:val="nl-NL"/>
        </w:rPr>
        <w:t>b. Đối với sự cố tai nạn lao động</w:t>
      </w:r>
    </w:p>
    <w:p w14:paraId="2D7FB23A" w14:textId="77777777" w:rsidR="00F53346" w:rsidRPr="000D1E1A" w:rsidRDefault="00F53346" w:rsidP="006C2183">
      <w:pPr>
        <w:widowControl w:val="0"/>
        <w:spacing w:line="312" w:lineRule="auto"/>
        <w:ind w:firstLine="567"/>
        <w:jc w:val="both"/>
        <w:rPr>
          <w:lang w:val="nl-NL"/>
        </w:rPr>
      </w:pPr>
      <w:r w:rsidRPr="000D1E1A">
        <w:rPr>
          <w:lang w:val="nl-NL"/>
        </w:rPr>
        <w:t>- Chủ dự án sẽ tổ chức đấu thầu để chọn ra đơn vị thi công có năng lực, đội ngũ công nhân có tay nghề cũng như kỷ luật cao.</w:t>
      </w:r>
    </w:p>
    <w:p w14:paraId="16E51897" w14:textId="77777777" w:rsidR="00F53346" w:rsidRPr="000D1E1A" w:rsidRDefault="00F53346" w:rsidP="00103477">
      <w:pPr>
        <w:spacing w:line="312" w:lineRule="auto"/>
        <w:ind w:firstLine="567"/>
        <w:jc w:val="both"/>
        <w:rPr>
          <w:lang w:val="nl-NL"/>
        </w:rPr>
      </w:pPr>
      <w:r w:rsidRPr="000D1E1A">
        <w:rPr>
          <w:lang w:val="nl-NL"/>
        </w:rPr>
        <w:t>- Việc tổ chức vận chuyển các vật liệu xây dựng và máy móc thiết bị tuân thủ theo luật an toàn giao thông.</w:t>
      </w:r>
    </w:p>
    <w:p w14:paraId="6DED1133" w14:textId="77777777" w:rsidR="00F53346" w:rsidRPr="000D1E1A" w:rsidRDefault="00F53346" w:rsidP="00103477">
      <w:pPr>
        <w:widowControl w:val="0"/>
        <w:spacing w:line="312" w:lineRule="auto"/>
        <w:ind w:firstLine="567"/>
        <w:jc w:val="both"/>
        <w:rPr>
          <w:lang w:val="nl-NL"/>
        </w:rPr>
      </w:pPr>
      <w:r w:rsidRPr="000D1E1A">
        <w:rPr>
          <w:lang w:val="nl-NL"/>
        </w:rPr>
        <w:lastRenderedPageBreak/>
        <w:t>- Xây dựng kế hoạch, phương án thi công hợp lý đảm bảo đúng thiết kế và an toàn khi thi công.</w:t>
      </w:r>
    </w:p>
    <w:p w14:paraId="3AB9C225" w14:textId="77777777" w:rsidR="00F53346" w:rsidRPr="000D1E1A" w:rsidRDefault="00F53346" w:rsidP="00103477">
      <w:pPr>
        <w:widowControl w:val="0"/>
        <w:spacing w:line="312" w:lineRule="auto"/>
        <w:ind w:firstLine="567"/>
        <w:jc w:val="both"/>
        <w:rPr>
          <w:lang w:val="nl-NL"/>
        </w:rPr>
      </w:pPr>
      <w:r w:rsidRPr="000D1E1A">
        <w:rPr>
          <w:lang w:val="nl-NL"/>
        </w:rPr>
        <w:t>- Cấp phát bảo hộ lao động cho công nhân thi công như: giày, mũ bảo hiểm, áo quần bảo hộ.</w:t>
      </w:r>
    </w:p>
    <w:p w14:paraId="0359DF96" w14:textId="77777777" w:rsidR="00F53346" w:rsidRPr="000D1E1A" w:rsidRDefault="00F53346" w:rsidP="00103477">
      <w:pPr>
        <w:widowControl w:val="0"/>
        <w:spacing w:line="312" w:lineRule="auto"/>
        <w:ind w:firstLine="567"/>
        <w:jc w:val="both"/>
        <w:rPr>
          <w:lang w:val="nl-NL"/>
        </w:rPr>
      </w:pPr>
      <w:r w:rsidRPr="000D1E1A">
        <w:rPr>
          <w:lang w:val="nl-NL"/>
        </w:rPr>
        <w:t>- Thực hiện kiểm tra an toàn lao động, đôn đốc, giám sát an toàn về người và thiết bị trong quá trình thi công.</w:t>
      </w:r>
    </w:p>
    <w:p w14:paraId="29E31E50" w14:textId="77777777" w:rsidR="00F53346" w:rsidRPr="000D1E1A" w:rsidRDefault="00F53346" w:rsidP="00103477">
      <w:pPr>
        <w:widowControl w:val="0"/>
        <w:spacing w:line="312" w:lineRule="auto"/>
        <w:ind w:firstLine="567"/>
        <w:jc w:val="both"/>
        <w:rPr>
          <w:lang w:val="nl-NL"/>
        </w:rPr>
      </w:pPr>
      <w:r w:rsidRPr="000D1E1A">
        <w:rPr>
          <w:lang w:val="nl-NL"/>
        </w:rPr>
        <w:t>- Thành lập ban thực hiện an toàn lao động do chỉ huy trưởng công trường phụ trách nhằm mục đích theo dõi, kiểm tra việc thực hiện bảo hộ lao động an toàn lao động trên công trường của công nhân.</w:t>
      </w:r>
    </w:p>
    <w:p w14:paraId="090EABF9" w14:textId="77777777" w:rsidR="00F53346" w:rsidRPr="000D1E1A" w:rsidRDefault="00F53346" w:rsidP="00103477">
      <w:pPr>
        <w:widowControl w:val="0"/>
        <w:spacing w:line="312" w:lineRule="auto"/>
        <w:ind w:firstLine="567"/>
        <w:jc w:val="both"/>
        <w:rPr>
          <w:lang w:val="nl-NL"/>
        </w:rPr>
      </w:pPr>
      <w:r w:rsidRPr="000D1E1A">
        <w:rPr>
          <w:lang w:val="nl-NL"/>
        </w:rPr>
        <w:t>- Tổ chức tập huấn an toàn lao động cho toàn bộ công nhân để có những phương án kịp thời ứng cứu nạn nhân khi có sự cố xảy ra.</w:t>
      </w:r>
    </w:p>
    <w:p w14:paraId="12E818D2" w14:textId="77777777" w:rsidR="00F53346" w:rsidRPr="000D1E1A" w:rsidRDefault="00F53346" w:rsidP="00103477">
      <w:pPr>
        <w:spacing w:line="312" w:lineRule="auto"/>
        <w:ind w:firstLine="567"/>
        <w:jc w:val="both"/>
        <w:rPr>
          <w:lang w:val="pt-BR"/>
        </w:rPr>
      </w:pPr>
      <w:r w:rsidRPr="000D1E1A">
        <w:rPr>
          <w:lang w:val="pt-BR"/>
        </w:rPr>
        <w:t>- Thực hiện nghiêm túc theo Nghị định số 45/2013/NĐ-CP ngày 10/5/2013 của Chính phủ Quy định chi tiết một số điều của Bộ luật lao động về thời giờ làm việc, thời giờ nghỉ ngơi và an toàn lao động, vệ sinh lao động.</w:t>
      </w:r>
    </w:p>
    <w:p w14:paraId="6D0CEDF4" w14:textId="77777777" w:rsidR="00F53346" w:rsidRPr="000D1E1A" w:rsidRDefault="00F53346" w:rsidP="00103477">
      <w:pPr>
        <w:spacing w:line="312" w:lineRule="auto"/>
        <w:jc w:val="both"/>
        <w:rPr>
          <w:i/>
          <w:lang w:val="pt-BR"/>
        </w:rPr>
      </w:pPr>
      <w:r w:rsidRPr="000D1E1A">
        <w:rPr>
          <w:i/>
          <w:lang w:val="pt-BR"/>
        </w:rPr>
        <w:t>c. Đối với sự cố tai nạn giao thông</w:t>
      </w:r>
    </w:p>
    <w:p w14:paraId="2411964A" w14:textId="77777777" w:rsidR="00F53346" w:rsidRPr="000D1E1A" w:rsidRDefault="00F53346" w:rsidP="00103477">
      <w:pPr>
        <w:widowControl w:val="0"/>
        <w:spacing w:line="312" w:lineRule="auto"/>
        <w:ind w:firstLine="540"/>
        <w:jc w:val="both"/>
        <w:rPr>
          <w:lang w:val="pt-BR"/>
        </w:rPr>
      </w:pPr>
      <w:r w:rsidRPr="000D1E1A">
        <w:rPr>
          <w:lang w:val="pt-BR"/>
        </w:rPr>
        <w:t>- Nhà thầu phải làm việc với Sở Giao thông vận tải tỉnh, Phòng Cảnh sát Giao thông - Công an để phân chia, cắm biển báo theo đúng quy định, báo cáo tuyến đường xe vận chuyển nguyên vật liệu phục vụ thi công Dự án đi qua.</w:t>
      </w:r>
    </w:p>
    <w:p w14:paraId="51BF570B" w14:textId="77777777" w:rsidR="00F53346" w:rsidRPr="000D1E1A" w:rsidRDefault="00F53346" w:rsidP="00103477">
      <w:pPr>
        <w:widowControl w:val="0"/>
        <w:spacing w:line="312" w:lineRule="auto"/>
        <w:ind w:firstLine="540"/>
        <w:jc w:val="both"/>
        <w:rPr>
          <w:lang w:val="pt-BR"/>
        </w:rPr>
      </w:pPr>
      <w:r w:rsidRPr="000D1E1A">
        <w:rPr>
          <w:lang w:val="pt-BR"/>
        </w:rPr>
        <w:t>- Trước khi thi công phải tiến hành kiểm tra các phương tiện với yêu cầu đã được Đăng kiểm như trong hồ sơ dự thầu xây dựng của Nhà thầu.</w:t>
      </w:r>
    </w:p>
    <w:p w14:paraId="347B29BF" w14:textId="77777777" w:rsidR="00F53346" w:rsidRPr="000D1E1A" w:rsidRDefault="00F53346" w:rsidP="00103477">
      <w:pPr>
        <w:widowControl w:val="0"/>
        <w:spacing w:line="312" w:lineRule="auto"/>
        <w:ind w:firstLine="540"/>
        <w:jc w:val="both"/>
        <w:rPr>
          <w:lang w:val="pt-BR"/>
        </w:rPr>
      </w:pPr>
      <w:r w:rsidRPr="000D1E1A">
        <w:rPr>
          <w:lang w:val="pt-BR"/>
        </w:rPr>
        <w:t>- Các xe chở nguyên vật liệu có khả năng phát sinh bụi phải được che chắn kỹ để tránh ảnh hưởng đến người tham gia giao thông.</w:t>
      </w:r>
    </w:p>
    <w:p w14:paraId="73FD5BAD" w14:textId="77777777" w:rsidR="00F53346" w:rsidRPr="000D1E1A" w:rsidRDefault="00F53346" w:rsidP="00103477">
      <w:pPr>
        <w:widowControl w:val="0"/>
        <w:spacing w:line="312" w:lineRule="auto"/>
        <w:ind w:firstLine="540"/>
        <w:jc w:val="both"/>
        <w:rPr>
          <w:lang w:val="pt-BR"/>
        </w:rPr>
      </w:pPr>
      <w:r w:rsidRPr="000D1E1A">
        <w:rPr>
          <w:lang w:val="pt-BR"/>
        </w:rPr>
        <w:t>- Dọn dẹp vệ sinh đường sá sau mỗi ngày thi công và sau khi thi công xong.</w:t>
      </w:r>
    </w:p>
    <w:p w14:paraId="59B2ED23" w14:textId="77777777" w:rsidR="00F53346" w:rsidRPr="000D1E1A" w:rsidRDefault="00F53346" w:rsidP="00103477">
      <w:pPr>
        <w:widowControl w:val="0"/>
        <w:spacing w:line="312" w:lineRule="auto"/>
        <w:ind w:firstLine="540"/>
        <w:jc w:val="both"/>
        <w:rPr>
          <w:lang w:val="pt-BR"/>
        </w:rPr>
      </w:pPr>
      <w:r w:rsidRPr="000D1E1A">
        <w:rPr>
          <w:lang w:val="pt-BR"/>
        </w:rPr>
        <w:t>- Lắp đặt các biển báo, bố trí người đứng phân luồng và điều tiết giao thông tại các đoạn giao nhau.</w:t>
      </w:r>
    </w:p>
    <w:p w14:paraId="40404A21" w14:textId="77777777" w:rsidR="00F53346" w:rsidRPr="000D1E1A" w:rsidRDefault="00F53346" w:rsidP="00103477">
      <w:pPr>
        <w:spacing w:line="312" w:lineRule="auto"/>
        <w:jc w:val="both"/>
        <w:rPr>
          <w:i/>
          <w:spacing w:val="-2"/>
          <w:lang w:val="pt-BR"/>
        </w:rPr>
      </w:pPr>
      <w:r w:rsidRPr="000D1E1A">
        <w:rPr>
          <w:i/>
          <w:spacing w:val="-2"/>
          <w:lang w:val="pt-BR"/>
        </w:rPr>
        <w:t>d. Đối với biện phòng phòng chống, ứng phó sự cố ngập úng cục bộ</w:t>
      </w:r>
    </w:p>
    <w:p w14:paraId="7D68BBD6" w14:textId="77777777" w:rsidR="00F53346" w:rsidRPr="000D1E1A" w:rsidRDefault="00F53346" w:rsidP="00103477">
      <w:pPr>
        <w:spacing w:line="312" w:lineRule="auto"/>
        <w:ind w:firstLine="567"/>
        <w:jc w:val="both"/>
        <w:rPr>
          <w:lang w:val="pt-BR"/>
        </w:rPr>
      </w:pPr>
      <w:r w:rsidRPr="000D1E1A">
        <w:rPr>
          <w:lang w:val="pt-BR"/>
        </w:rPr>
        <w:t>Để hạn chế sự cố ngập úng cục bộ Chủ dự án và nhà thầu thi công sẽ áp dụng các biện pháp như sau:</w:t>
      </w:r>
    </w:p>
    <w:p w14:paraId="26D587BA" w14:textId="77777777" w:rsidR="00C15FB9" w:rsidRPr="000D1E1A" w:rsidRDefault="00F53346" w:rsidP="00103477">
      <w:pPr>
        <w:spacing w:line="312" w:lineRule="auto"/>
        <w:ind w:firstLine="567"/>
        <w:jc w:val="both"/>
        <w:rPr>
          <w:lang w:val="pt-BR"/>
        </w:rPr>
      </w:pPr>
      <w:r w:rsidRPr="000D1E1A">
        <w:rPr>
          <w:lang w:val="pt-BR"/>
        </w:rPr>
        <w:t>- Đào kênh dẫn dòng thoát nư</w:t>
      </w:r>
      <w:r w:rsidR="00C15FB9" w:rsidRPr="000D1E1A">
        <w:rPr>
          <w:lang w:val="pt-BR"/>
        </w:rPr>
        <w:t>ớc mặt theo thực tế hiện trạng</w:t>
      </w:r>
      <w:r w:rsidRPr="000D1E1A">
        <w:rPr>
          <w:lang w:val="pt-BR"/>
        </w:rPr>
        <w:t>.</w:t>
      </w:r>
    </w:p>
    <w:p w14:paraId="77F5E5F4" w14:textId="68C4B8CB" w:rsidR="00F53346" w:rsidRPr="000D1E1A" w:rsidRDefault="00F53346" w:rsidP="007C01BA">
      <w:pPr>
        <w:widowControl w:val="0"/>
        <w:spacing w:line="312" w:lineRule="auto"/>
        <w:ind w:firstLine="567"/>
        <w:jc w:val="both"/>
        <w:rPr>
          <w:lang w:val="pt-BR"/>
        </w:rPr>
      </w:pPr>
      <w:r w:rsidRPr="000D1E1A">
        <w:rPr>
          <w:lang w:val="pt-BR"/>
        </w:rPr>
        <w:t>+ Thường xuyên kiểm tra, nạo vét, không để bùn đất, rác, phế thải xây dựng xâm nhập vào đường thoát nước gây tắc nghẽn hệ thống, làm đục nguồn nước của khu vực tiếp nhận;</w:t>
      </w:r>
    </w:p>
    <w:p w14:paraId="2F83B688" w14:textId="77777777" w:rsidR="00F53346" w:rsidRPr="000D1E1A" w:rsidRDefault="00F53346" w:rsidP="00103477">
      <w:pPr>
        <w:spacing w:line="312" w:lineRule="auto"/>
        <w:ind w:firstLine="567"/>
        <w:jc w:val="both"/>
        <w:rPr>
          <w:lang w:val="pt-BR"/>
        </w:rPr>
      </w:pPr>
      <w:r w:rsidRPr="000D1E1A">
        <w:rPr>
          <w:lang w:val="pt-BR"/>
        </w:rPr>
        <w:lastRenderedPageBreak/>
        <w:t>- Khơi thông các cống rãnh tạo tuyến thoát nước mưa ngoài công trình một cách hợp lý, sử dụng máy xúc hay đào thủ công để nối thông khu vực với các kênh mương, tránh ngập úng cục bộ khi có mưa lớn đột ngột;</w:t>
      </w:r>
    </w:p>
    <w:p w14:paraId="6AFE40AB" w14:textId="77777777" w:rsidR="00F53346" w:rsidRPr="000D1E1A" w:rsidRDefault="00F53346" w:rsidP="00103477">
      <w:pPr>
        <w:spacing w:line="312" w:lineRule="auto"/>
        <w:ind w:firstLine="567"/>
        <w:jc w:val="both"/>
        <w:rPr>
          <w:lang w:val="pt-BR"/>
        </w:rPr>
      </w:pPr>
      <w:r w:rsidRPr="000D1E1A">
        <w:rPr>
          <w:lang w:val="pt-BR"/>
        </w:rPr>
        <w:t>- Thường xuyên thu gom CTR vào các thùng chứa, tránh vứt bừa bãi ra môi trường có thể gây tác nghẽn các đường thoát nước;</w:t>
      </w:r>
    </w:p>
    <w:p w14:paraId="3703C1FA" w14:textId="77777777" w:rsidR="00F53346" w:rsidRPr="000D1E1A" w:rsidRDefault="00F53346" w:rsidP="00103477">
      <w:pPr>
        <w:spacing w:line="312" w:lineRule="auto"/>
        <w:ind w:firstLine="567"/>
        <w:jc w:val="both"/>
        <w:rPr>
          <w:lang w:val="pt-BR"/>
        </w:rPr>
      </w:pPr>
      <w:r w:rsidRPr="000D1E1A">
        <w:rPr>
          <w:lang w:val="pt-BR"/>
        </w:rPr>
        <w:t>- Tập trung thi công vào mùa hè và thi công theo hình thức cuốn chiếu.</w:t>
      </w:r>
    </w:p>
    <w:p w14:paraId="2635765A" w14:textId="77777777" w:rsidR="00F53346" w:rsidRPr="000D1E1A" w:rsidRDefault="00F53346" w:rsidP="00103477">
      <w:pPr>
        <w:spacing w:line="312" w:lineRule="auto"/>
        <w:ind w:firstLine="567"/>
        <w:jc w:val="both"/>
        <w:rPr>
          <w:lang w:val="pt-BR"/>
        </w:rPr>
      </w:pPr>
      <w:r w:rsidRPr="000D1E1A">
        <w:rPr>
          <w:lang w:val="pt-BR"/>
        </w:rPr>
        <w:t>- San nền được thực hiện cuốn chiếu từ khu vực cao đến khu vực thấp, không san nền tràn lan tránh gây ngập úng cục bộ trong khu vực.</w:t>
      </w:r>
    </w:p>
    <w:p w14:paraId="5DBC66E1" w14:textId="6ACD8A38" w:rsidR="00F53346" w:rsidRPr="000D1E1A" w:rsidRDefault="00F53346" w:rsidP="00103477">
      <w:pPr>
        <w:spacing w:line="312" w:lineRule="auto"/>
        <w:ind w:firstLine="567"/>
        <w:jc w:val="both"/>
        <w:rPr>
          <w:lang w:val="pt-BR"/>
        </w:rPr>
      </w:pPr>
      <w:r w:rsidRPr="000D1E1A">
        <w:rPr>
          <w:lang w:val="pt-BR"/>
        </w:rPr>
        <w:t>- Đào kênh dẫn dòng thoát n</w:t>
      </w:r>
      <w:r w:rsidR="00C15FB9" w:rsidRPr="000D1E1A">
        <w:rPr>
          <w:lang w:val="pt-BR"/>
        </w:rPr>
        <w:t>ước mặt theo thực tế hiện trạng</w:t>
      </w:r>
      <w:r w:rsidRPr="000D1E1A">
        <w:rPr>
          <w:lang w:val="pt-BR"/>
        </w:rPr>
        <w:t>.</w:t>
      </w:r>
    </w:p>
    <w:p w14:paraId="1FC3BF80" w14:textId="77777777" w:rsidR="00F53346" w:rsidRPr="000D1E1A" w:rsidRDefault="00F53346" w:rsidP="00103477">
      <w:pPr>
        <w:spacing w:line="312" w:lineRule="auto"/>
        <w:ind w:firstLine="567"/>
        <w:jc w:val="both"/>
        <w:rPr>
          <w:lang w:val="pt-BR"/>
        </w:rPr>
      </w:pPr>
      <w:r w:rsidRPr="000D1E1A">
        <w:rPr>
          <w:lang w:val="pt-BR"/>
        </w:rPr>
        <w:t>- Bố trí sẵn máy bơm và các trang thiết bị khác phục vụ thoát nước khi cần. Ngay khi tiếp nhận thông báo, phản hồi từ cộng đồng địa phương, cần triển khai ngay các biện pháp khơi thông dòng chảy, bơm tăng cường thoát nước.</w:t>
      </w:r>
    </w:p>
    <w:p w14:paraId="0CC11017" w14:textId="7F8F8F01" w:rsidR="004511AE" w:rsidRPr="000D1E1A" w:rsidRDefault="004511AE" w:rsidP="00103477">
      <w:pPr>
        <w:pStyle w:val="k2"/>
        <w:spacing w:line="312" w:lineRule="auto"/>
        <w:outlineLvl w:val="0"/>
        <w:rPr>
          <w:color w:val="auto"/>
          <w:lang w:val="vi-VN"/>
        </w:rPr>
      </w:pPr>
      <w:bookmarkStart w:id="2174" w:name="_Toc141749227"/>
      <w:bookmarkEnd w:id="2164"/>
      <w:bookmarkEnd w:id="2165"/>
      <w:r w:rsidRPr="000D1E1A">
        <w:rPr>
          <w:color w:val="auto"/>
          <w:lang w:val="vi-VN"/>
        </w:rPr>
        <w:t>3.2. Đánh giá tác động và đề xuất các biện pháp, công trình bảo vệ môi trường trong giai đoạn vận hành</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74"/>
    </w:p>
    <w:p w14:paraId="6592EF3C" w14:textId="77777777" w:rsidR="002A0847" w:rsidRPr="000D1E1A" w:rsidRDefault="002A0847" w:rsidP="00103477">
      <w:pPr>
        <w:pStyle w:val="k2"/>
        <w:spacing w:line="312" w:lineRule="auto"/>
        <w:outlineLvl w:val="1"/>
        <w:rPr>
          <w:i/>
          <w:color w:val="auto"/>
          <w:lang w:val="vi-VN"/>
        </w:rPr>
      </w:pPr>
      <w:bookmarkStart w:id="2175" w:name="_Toc18760949"/>
      <w:bookmarkStart w:id="2176" w:name="_Toc43995049"/>
      <w:bookmarkStart w:id="2177" w:name="_Toc43995317"/>
      <w:bookmarkStart w:id="2178" w:name="_Toc77919560"/>
      <w:bookmarkStart w:id="2179" w:name="_Toc141749228"/>
      <w:r w:rsidRPr="000D1E1A">
        <w:rPr>
          <w:i/>
          <w:color w:val="auto"/>
          <w:lang w:val="vi-VN"/>
        </w:rPr>
        <w:t>3.2.1. Đánh giá, dự báo các tác động</w:t>
      </w:r>
      <w:bookmarkEnd w:id="2175"/>
      <w:bookmarkEnd w:id="2176"/>
      <w:bookmarkEnd w:id="2177"/>
      <w:bookmarkEnd w:id="2178"/>
      <w:bookmarkEnd w:id="2179"/>
    </w:p>
    <w:p w14:paraId="743B6ADC" w14:textId="77777777" w:rsidR="00340CDB" w:rsidRPr="000D1E1A" w:rsidRDefault="00340CDB" w:rsidP="00103477">
      <w:pPr>
        <w:spacing w:line="312" w:lineRule="auto"/>
        <w:jc w:val="both"/>
        <w:outlineLvl w:val="0"/>
        <w:rPr>
          <w:i/>
          <w:lang w:val="nl-NL"/>
        </w:rPr>
      </w:pPr>
      <w:bookmarkStart w:id="2180" w:name="_Toc115340216"/>
      <w:bookmarkStart w:id="2181" w:name="_Toc115535053"/>
      <w:bookmarkStart w:id="2182" w:name="_Toc130817220"/>
      <w:bookmarkStart w:id="2183" w:name="_Toc141749229"/>
      <w:bookmarkStart w:id="2184" w:name="_Toc18760953"/>
      <w:bookmarkStart w:id="2185" w:name="_Toc43995052"/>
      <w:bookmarkStart w:id="2186" w:name="_Toc43995318"/>
      <w:bookmarkStart w:id="2187" w:name="_Toc221953219"/>
      <w:bookmarkStart w:id="2188" w:name="_Toc221953299"/>
      <w:bookmarkStart w:id="2189" w:name="_Toc221953374"/>
      <w:bookmarkStart w:id="2190" w:name="_Toc221953613"/>
      <w:bookmarkStart w:id="2191" w:name="_Toc221953731"/>
      <w:bookmarkStart w:id="2192" w:name="_Toc221953799"/>
      <w:bookmarkStart w:id="2193" w:name="_Toc222479442"/>
      <w:bookmarkStart w:id="2194" w:name="_Toc222502554"/>
      <w:bookmarkStart w:id="2195" w:name="_Toc222502838"/>
      <w:bookmarkStart w:id="2196" w:name="_Toc222502958"/>
      <w:bookmarkStart w:id="2197" w:name="_Toc222505126"/>
      <w:bookmarkStart w:id="2198" w:name="_Toc222715334"/>
      <w:bookmarkStart w:id="2199" w:name="_Toc222716123"/>
      <w:bookmarkStart w:id="2200" w:name="_Toc222716267"/>
      <w:bookmarkStart w:id="2201" w:name="_Toc222719117"/>
      <w:bookmarkStart w:id="2202" w:name="_Toc223633173"/>
      <w:bookmarkStart w:id="2203" w:name="_Toc375904340"/>
      <w:bookmarkStart w:id="2204" w:name="_Toc400723338"/>
      <w:bookmarkStart w:id="2205" w:name="_Toc401734946"/>
      <w:bookmarkStart w:id="2206" w:name="_Toc402302139"/>
      <w:bookmarkStart w:id="2207" w:name="_Toc401923189"/>
      <w:bookmarkStart w:id="2208" w:name="_Toc411150858"/>
      <w:bookmarkStart w:id="2209" w:name="_Toc429147791"/>
      <w:bookmarkStart w:id="2210" w:name="_Toc430265604"/>
      <w:bookmarkStart w:id="2211" w:name="_Toc431365885"/>
      <w:bookmarkStart w:id="2212" w:name="_Toc431365967"/>
      <w:bookmarkStart w:id="2213" w:name="_Toc439746429"/>
      <w:bookmarkStart w:id="2214" w:name="_Toc493234271"/>
      <w:bookmarkEnd w:id="2071"/>
      <w:bookmarkEnd w:id="2072"/>
      <w:bookmarkEnd w:id="2073"/>
      <w:bookmarkEnd w:id="2074"/>
      <w:r w:rsidRPr="000D1E1A">
        <w:rPr>
          <w:i/>
          <w:lang w:val="vi-VN"/>
        </w:rPr>
        <w:t>3.2.1.1.</w:t>
      </w:r>
      <w:r w:rsidRPr="000D1E1A">
        <w:rPr>
          <w:lang w:val="vi-VN"/>
        </w:rPr>
        <w:t xml:space="preserve"> </w:t>
      </w:r>
      <w:r w:rsidRPr="000D1E1A">
        <w:rPr>
          <w:i/>
          <w:lang w:val="nl-NL"/>
        </w:rPr>
        <w:t>Đánh giá, dự báo tác động liên quan đến chất thải</w:t>
      </w:r>
      <w:bookmarkEnd w:id="2180"/>
      <w:bookmarkEnd w:id="2181"/>
      <w:bookmarkEnd w:id="2182"/>
      <w:bookmarkEnd w:id="2183"/>
    </w:p>
    <w:p w14:paraId="267F6F09" w14:textId="77777777" w:rsidR="00340CDB" w:rsidRPr="000D1E1A" w:rsidRDefault="00340CDB" w:rsidP="00103477">
      <w:pPr>
        <w:spacing w:line="312" w:lineRule="auto"/>
        <w:jc w:val="both"/>
        <w:rPr>
          <w:i/>
          <w:lang w:val="nl-NL"/>
        </w:rPr>
      </w:pPr>
      <w:r w:rsidRPr="000D1E1A">
        <w:rPr>
          <w:i/>
          <w:lang w:val="nl-NL"/>
        </w:rPr>
        <w:t xml:space="preserve">a. Tác động đến môi trường không khí </w:t>
      </w:r>
    </w:p>
    <w:p w14:paraId="3692D1A2" w14:textId="0D827406" w:rsidR="0013183E" w:rsidRPr="000D1E1A" w:rsidRDefault="00EB4A6E" w:rsidP="00EB4A6E">
      <w:pPr>
        <w:spacing w:line="312" w:lineRule="auto"/>
        <w:ind w:firstLine="562"/>
        <w:jc w:val="both"/>
      </w:pPr>
      <w:bookmarkStart w:id="2215" w:name="_Toc39841813"/>
      <w:bookmarkStart w:id="2216" w:name="_Toc39842707"/>
      <w:bookmarkStart w:id="2217" w:name="_Toc40482170"/>
      <w:bookmarkStart w:id="2218" w:name="_Toc40535856"/>
      <w:bookmarkStart w:id="2219" w:name="_Toc41464878"/>
      <w:bookmarkStart w:id="2220" w:name="_Toc120001735"/>
      <w:bookmarkStart w:id="2221" w:name="_Toc130817221"/>
      <w:bookmarkStart w:id="2222" w:name="_Toc115337547"/>
      <w:bookmarkStart w:id="2223" w:name="_Toc115535174"/>
      <w:proofErr w:type="spellStart"/>
      <w:r w:rsidRPr="000D1E1A">
        <w:t>N</w:t>
      </w:r>
      <w:r w:rsidR="0013183E" w:rsidRPr="000D1E1A">
        <w:t>guồn</w:t>
      </w:r>
      <w:proofErr w:type="spellEnd"/>
      <w:r w:rsidR="0013183E" w:rsidRPr="000D1E1A">
        <w:t xml:space="preserve"> </w:t>
      </w:r>
      <w:proofErr w:type="spellStart"/>
      <w:r w:rsidR="0013183E" w:rsidRPr="000D1E1A">
        <w:t>tác</w:t>
      </w:r>
      <w:proofErr w:type="spellEnd"/>
      <w:r w:rsidR="0013183E" w:rsidRPr="000D1E1A">
        <w:t xml:space="preserve"> </w:t>
      </w:r>
      <w:proofErr w:type="spellStart"/>
      <w:r w:rsidR="0013183E" w:rsidRPr="000D1E1A">
        <w:t>động</w:t>
      </w:r>
      <w:proofErr w:type="spellEnd"/>
      <w:r w:rsidR="0013183E" w:rsidRPr="000D1E1A">
        <w:t xml:space="preserve"> </w:t>
      </w:r>
      <w:proofErr w:type="spellStart"/>
      <w:r w:rsidR="0013183E" w:rsidRPr="000D1E1A">
        <w:t>đến</w:t>
      </w:r>
      <w:proofErr w:type="spellEnd"/>
      <w:r w:rsidR="0013183E" w:rsidRPr="000D1E1A">
        <w:t xml:space="preserve"> </w:t>
      </w:r>
      <w:proofErr w:type="spellStart"/>
      <w:r w:rsidR="0013183E" w:rsidRPr="000D1E1A">
        <w:t>môi</w:t>
      </w:r>
      <w:proofErr w:type="spellEnd"/>
      <w:r w:rsidR="0013183E" w:rsidRPr="000D1E1A">
        <w:t xml:space="preserve"> </w:t>
      </w:r>
      <w:proofErr w:type="spellStart"/>
      <w:r w:rsidR="0013183E" w:rsidRPr="000D1E1A">
        <w:t>trường</w:t>
      </w:r>
      <w:proofErr w:type="spellEnd"/>
      <w:r w:rsidR="0013183E" w:rsidRPr="000D1E1A">
        <w:t xml:space="preserve"> </w:t>
      </w:r>
      <w:proofErr w:type="spellStart"/>
      <w:r w:rsidR="0013183E" w:rsidRPr="000D1E1A">
        <w:t>không</w:t>
      </w:r>
      <w:proofErr w:type="spellEnd"/>
      <w:r w:rsidR="0013183E" w:rsidRPr="000D1E1A">
        <w:t xml:space="preserve"> </w:t>
      </w:r>
      <w:proofErr w:type="spellStart"/>
      <w:r w:rsidR="0013183E" w:rsidRPr="000D1E1A">
        <w:t>khí</w:t>
      </w:r>
      <w:proofErr w:type="spellEnd"/>
      <w:r w:rsidR="0013183E" w:rsidRPr="000D1E1A">
        <w:t xml:space="preserve"> </w:t>
      </w:r>
      <w:proofErr w:type="spellStart"/>
      <w:r w:rsidR="0013183E" w:rsidRPr="000D1E1A">
        <w:t>chủ</w:t>
      </w:r>
      <w:proofErr w:type="spellEnd"/>
      <w:r w:rsidR="0013183E" w:rsidRPr="000D1E1A">
        <w:t xml:space="preserve"> </w:t>
      </w:r>
      <w:proofErr w:type="spellStart"/>
      <w:r w:rsidR="0013183E" w:rsidRPr="000D1E1A">
        <w:t>yếu</w:t>
      </w:r>
      <w:proofErr w:type="spellEnd"/>
      <w:r w:rsidR="0013183E" w:rsidRPr="000D1E1A">
        <w:t xml:space="preserve"> </w:t>
      </w:r>
      <w:proofErr w:type="spellStart"/>
      <w:r w:rsidR="0013183E" w:rsidRPr="000D1E1A">
        <w:t>là</w:t>
      </w:r>
      <w:proofErr w:type="spellEnd"/>
      <w:r w:rsidR="0013183E" w:rsidRPr="000D1E1A">
        <w:t xml:space="preserve"> </w:t>
      </w:r>
      <w:proofErr w:type="spellStart"/>
      <w:r w:rsidR="0013183E" w:rsidRPr="000D1E1A">
        <w:t>khí</w:t>
      </w:r>
      <w:proofErr w:type="spellEnd"/>
      <w:r w:rsidR="0013183E" w:rsidRPr="000D1E1A">
        <w:t xml:space="preserve"> </w:t>
      </w:r>
      <w:proofErr w:type="spellStart"/>
      <w:r w:rsidR="0013183E" w:rsidRPr="000D1E1A">
        <w:t>thải</w:t>
      </w:r>
      <w:proofErr w:type="spellEnd"/>
      <w:r w:rsidR="0013183E" w:rsidRPr="000D1E1A">
        <w:t xml:space="preserve"> </w:t>
      </w:r>
      <w:proofErr w:type="spellStart"/>
      <w:r w:rsidR="0013183E" w:rsidRPr="000D1E1A">
        <w:t>và</w:t>
      </w:r>
      <w:proofErr w:type="spellEnd"/>
      <w:r w:rsidR="0013183E" w:rsidRPr="000D1E1A">
        <w:t xml:space="preserve"> </w:t>
      </w:r>
      <w:proofErr w:type="spellStart"/>
      <w:r w:rsidR="0013183E" w:rsidRPr="000D1E1A">
        <w:t>bụi</w:t>
      </w:r>
      <w:proofErr w:type="spellEnd"/>
      <w:r w:rsidR="0013183E" w:rsidRPr="000D1E1A">
        <w:t xml:space="preserve"> </w:t>
      </w:r>
      <w:proofErr w:type="spellStart"/>
      <w:r w:rsidR="0013183E" w:rsidRPr="000D1E1A">
        <w:t>từ</w:t>
      </w:r>
      <w:proofErr w:type="spellEnd"/>
      <w:r w:rsidR="0013183E" w:rsidRPr="000D1E1A">
        <w:t xml:space="preserve"> </w:t>
      </w:r>
      <w:proofErr w:type="spellStart"/>
      <w:r w:rsidR="0013183E" w:rsidRPr="000D1E1A">
        <w:t>hoạt</w:t>
      </w:r>
      <w:proofErr w:type="spellEnd"/>
      <w:r w:rsidR="0013183E" w:rsidRPr="000D1E1A">
        <w:t xml:space="preserve"> </w:t>
      </w:r>
      <w:proofErr w:type="spellStart"/>
      <w:r w:rsidR="0013183E" w:rsidRPr="000D1E1A">
        <w:t>động</w:t>
      </w:r>
      <w:proofErr w:type="spellEnd"/>
      <w:r w:rsidR="0013183E" w:rsidRPr="000D1E1A">
        <w:t xml:space="preserve"> </w:t>
      </w:r>
      <w:proofErr w:type="spellStart"/>
      <w:r w:rsidR="0013183E" w:rsidRPr="000D1E1A">
        <w:t>của</w:t>
      </w:r>
      <w:proofErr w:type="spellEnd"/>
      <w:r w:rsidR="0013183E" w:rsidRPr="000D1E1A">
        <w:t xml:space="preserve"> </w:t>
      </w:r>
      <w:proofErr w:type="spellStart"/>
      <w:r w:rsidR="0013183E" w:rsidRPr="000D1E1A">
        <w:t>các</w:t>
      </w:r>
      <w:proofErr w:type="spellEnd"/>
      <w:r w:rsidR="0013183E" w:rsidRPr="000D1E1A">
        <w:t xml:space="preserve"> </w:t>
      </w:r>
      <w:proofErr w:type="spellStart"/>
      <w:r w:rsidR="0013183E" w:rsidRPr="000D1E1A">
        <w:t>phương</w:t>
      </w:r>
      <w:proofErr w:type="spellEnd"/>
      <w:r w:rsidR="0013183E" w:rsidRPr="000D1E1A">
        <w:t xml:space="preserve"> </w:t>
      </w:r>
      <w:proofErr w:type="spellStart"/>
      <w:r w:rsidR="0013183E" w:rsidRPr="000D1E1A">
        <w:t>tiện</w:t>
      </w:r>
      <w:proofErr w:type="spellEnd"/>
      <w:r w:rsidR="0013183E" w:rsidRPr="000D1E1A">
        <w:t xml:space="preserve"> </w:t>
      </w:r>
      <w:proofErr w:type="spellStart"/>
      <w:r w:rsidRPr="000D1E1A">
        <w:t>ra</w:t>
      </w:r>
      <w:proofErr w:type="spellEnd"/>
      <w:r w:rsidRPr="000D1E1A">
        <w:t xml:space="preserve"> </w:t>
      </w:r>
      <w:proofErr w:type="spellStart"/>
      <w:r w:rsidRPr="000D1E1A">
        <w:t>vào</w:t>
      </w:r>
      <w:proofErr w:type="spellEnd"/>
      <w:r w:rsidRPr="000D1E1A">
        <w:t xml:space="preserve"> </w:t>
      </w:r>
      <w:proofErr w:type="spellStart"/>
      <w:r w:rsidRPr="000D1E1A">
        <w:t>Trạm</w:t>
      </w:r>
      <w:proofErr w:type="spellEnd"/>
      <w:r w:rsidRPr="000D1E1A">
        <w:t xml:space="preserve"> </w:t>
      </w:r>
      <w:proofErr w:type="spellStart"/>
      <w:r w:rsidRPr="000D1E1A">
        <w:t>xử</w:t>
      </w:r>
      <w:proofErr w:type="spellEnd"/>
      <w:r w:rsidRPr="000D1E1A">
        <w:t xml:space="preserve"> </w:t>
      </w:r>
      <w:proofErr w:type="spellStart"/>
      <w:r w:rsidRPr="000D1E1A">
        <w:t>lý</w:t>
      </w:r>
      <w:proofErr w:type="spellEnd"/>
      <w:r w:rsidRPr="000D1E1A">
        <w:t xml:space="preserve"> </w:t>
      </w:r>
      <w:proofErr w:type="spellStart"/>
      <w:r w:rsidRPr="000D1E1A">
        <w:t>nước</w:t>
      </w:r>
      <w:proofErr w:type="spellEnd"/>
      <w:r w:rsidRPr="000D1E1A">
        <w:t xml:space="preserve"> </w:t>
      </w:r>
      <w:proofErr w:type="spellStart"/>
      <w:r w:rsidRPr="000D1E1A">
        <w:t>cấp</w:t>
      </w:r>
      <w:proofErr w:type="spellEnd"/>
      <w:r w:rsidRPr="000D1E1A">
        <w:t xml:space="preserve"> </w:t>
      </w:r>
      <w:proofErr w:type="spellStart"/>
      <w:r w:rsidRPr="000D1E1A">
        <w:t>của</w:t>
      </w:r>
      <w:proofErr w:type="spellEnd"/>
      <w:r w:rsidRPr="000D1E1A">
        <w:t xml:space="preserve"> </w:t>
      </w:r>
      <w:proofErr w:type="spellStart"/>
      <w:r w:rsidRPr="000D1E1A">
        <w:t>công</w:t>
      </w:r>
      <w:proofErr w:type="spellEnd"/>
      <w:r w:rsidRPr="000D1E1A">
        <w:t xml:space="preserve"> </w:t>
      </w:r>
      <w:proofErr w:type="spellStart"/>
      <w:r w:rsidRPr="000D1E1A">
        <w:t>nhân</w:t>
      </w:r>
      <w:proofErr w:type="spellEnd"/>
      <w:r w:rsidRPr="000D1E1A">
        <w:t xml:space="preserve"> </w:t>
      </w:r>
      <w:proofErr w:type="spellStart"/>
      <w:r w:rsidRPr="000D1E1A">
        <w:t>nhưng</w:t>
      </w:r>
      <w:proofErr w:type="spellEnd"/>
      <w:r w:rsidRPr="000D1E1A">
        <w:t xml:space="preserve"> </w:t>
      </w:r>
      <w:proofErr w:type="spellStart"/>
      <w:r w:rsidRPr="000D1E1A">
        <w:t>số</w:t>
      </w:r>
      <w:proofErr w:type="spellEnd"/>
      <w:r w:rsidRPr="000D1E1A">
        <w:t xml:space="preserve"> </w:t>
      </w:r>
      <w:proofErr w:type="spellStart"/>
      <w:r w:rsidRPr="000D1E1A">
        <w:t>lượng</w:t>
      </w:r>
      <w:proofErr w:type="spellEnd"/>
      <w:r w:rsidRPr="000D1E1A">
        <w:t xml:space="preserve"> </w:t>
      </w:r>
      <w:proofErr w:type="spellStart"/>
      <w:r w:rsidRPr="000D1E1A">
        <w:t>rất</w:t>
      </w:r>
      <w:proofErr w:type="spellEnd"/>
      <w:r w:rsidRPr="000D1E1A">
        <w:t xml:space="preserve"> </w:t>
      </w:r>
      <w:proofErr w:type="spellStart"/>
      <w:r w:rsidRPr="000D1E1A">
        <w:t>ít</w:t>
      </w:r>
      <w:proofErr w:type="spellEnd"/>
      <w:r w:rsidRPr="000D1E1A">
        <w:t xml:space="preserve"> (2-3 </w:t>
      </w:r>
      <w:proofErr w:type="spellStart"/>
      <w:r w:rsidRPr="000D1E1A">
        <w:t>công</w:t>
      </w:r>
      <w:proofErr w:type="spellEnd"/>
      <w:r w:rsidRPr="000D1E1A">
        <w:t xml:space="preserve"> </w:t>
      </w:r>
      <w:proofErr w:type="spellStart"/>
      <w:r w:rsidRPr="000D1E1A">
        <w:t>nhân</w:t>
      </w:r>
      <w:proofErr w:type="spellEnd"/>
      <w:r w:rsidRPr="000D1E1A">
        <w:t xml:space="preserve"> </w:t>
      </w:r>
      <w:proofErr w:type="spellStart"/>
      <w:r w:rsidRPr="000D1E1A">
        <w:t>vận</w:t>
      </w:r>
      <w:proofErr w:type="spellEnd"/>
      <w:r w:rsidRPr="000D1E1A">
        <w:t xml:space="preserve"> </w:t>
      </w:r>
      <w:proofErr w:type="spellStart"/>
      <w:r w:rsidRPr="000D1E1A">
        <w:t>hành</w:t>
      </w:r>
      <w:proofErr w:type="spellEnd"/>
      <w:r w:rsidRPr="000D1E1A">
        <w:t>/</w:t>
      </w:r>
      <w:proofErr w:type="spellStart"/>
      <w:r w:rsidRPr="000D1E1A">
        <w:t>ngày</w:t>
      </w:r>
      <w:proofErr w:type="spellEnd"/>
      <w:r w:rsidRPr="000D1E1A">
        <w:t xml:space="preserve">). </w:t>
      </w:r>
      <w:r w:rsidR="0013183E" w:rsidRPr="000D1E1A">
        <w:t xml:space="preserve">Các </w:t>
      </w:r>
      <w:proofErr w:type="spellStart"/>
      <w:r w:rsidR="0013183E" w:rsidRPr="000D1E1A">
        <w:t>phương</w:t>
      </w:r>
      <w:proofErr w:type="spellEnd"/>
      <w:r w:rsidR="0013183E" w:rsidRPr="000D1E1A">
        <w:t xml:space="preserve"> </w:t>
      </w:r>
      <w:proofErr w:type="spellStart"/>
      <w:r w:rsidR="0013183E" w:rsidRPr="000D1E1A">
        <w:t>tiện</w:t>
      </w:r>
      <w:proofErr w:type="spellEnd"/>
      <w:r w:rsidR="0013183E" w:rsidRPr="000D1E1A">
        <w:t xml:space="preserve"> </w:t>
      </w:r>
      <w:proofErr w:type="spellStart"/>
      <w:r w:rsidR="0013183E" w:rsidRPr="000D1E1A">
        <w:t>này</w:t>
      </w:r>
      <w:proofErr w:type="spellEnd"/>
      <w:r w:rsidR="0013183E" w:rsidRPr="000D1E1A">
        <w:t xml:space="preserve"> </w:t>
      </w:r>
      <w:proofErr w:type="spellStart"/>
      <w:r w:rsidR="0013183E" w:rsidRPr="000D1E1A">
        <w:t>chủ</w:t>
      </w:r>
      <w:proofErr w:type="spellEnd"/>
      <w:r w:rsidR="0013183E" w:rsidRPr="000D1E1A">
        <w:t xml:space="preserve"> </w:t>
      </w:r>
      <w:proofErr w:type="spellStart"/>
      <w:r w:rsidR="0013183E" w:rsidRPr="000D1E1A">
        <w:t>yếu</w:t>
      </w:r>
      <w:proofErr w:type="spellEnd"/>
      <w:r w:rsidR="0013183E" w:rsidRPr="000D1E1A">
        <w:t xml:space="preserve"> </w:t>
      </w:r>
      <w:proofErr w:type="spellStart"/>
      <w:r w:rsidR="0013183E" w:rsidRPr="000D1E1A">
        <w:t>sử</w:t>
      </w:r>
      <w:proofErr w:type="spellEnd"/>
      <w:r w:rsidR="0013183E" w:rsidRPr="000D1E1A">
        <w:t xml:space="preserve"> </w:t>
      </w:r>
      <w:proofErr w:type="spellStart"/>
      <w:r w:rsidR="0013183E" w:rsidRPr="000D1E1A">
        <w:t>dụng</w:t>
      </w:r>
      <w:proofErr w:type="spellEnd"/>
      <w:r w:rsidR="0013183E" w:rsidRPr="000D1E1A">
        <w:t xml:space="preserve"> </w:t>
      </w:r>
      <w:proofErr w:type="spellStart"/>
      <w:r w:rsidR="0013183E" w:rsidRPr="000D1E1A">
        <w:t>nhiên</w:t>
      </w:r>
      <w:proofErr w:type="spellEnd"/>
      <w:r w:rsidR="0013183E" w:rsidRPr="000D1E1A">
        <w:t xml:space="preserve"> </w:t>
      </w:r>
      <w:proofErr w:type="spellStart"/>
      <w:r w:rsidR="0013183E" w:rsidRPr="000D1E1A">
        <w:t>liệu</w:t>
      </w:r>
      <w:proofErr w:type="spellEnd"/>
      <w:r w:rsidR="0013183E" w:rsidRPr="000D1E1A">
        <w:t xml:space="preserve"> </w:t>
      </w:r>
      <w:proofErr w:type="spellStart"/>
      <w:r w:rsidR="0013183E" w:rsidRPr="000D1E1A">
        <w:t>dầu</w:t>
      </w:r>
      <w:proofErr w:type="spellEnd"/>
      <w:r w:rsidR="0013183E" w:rsidRPr="000D1E1A">
        <w:t xml:space="preserve"> DO </w:t>
      </w:r>
      <w:proofErr w:type="spellStart"/>
      <w:r w:rsidR="0013183E" w:rsidRPr="000D1E1A">
        <w:t>nên</w:t>
      </w:r>
      <w:proofErr w:type="spellEnd"/>
      <w:r w:rsidR="0013183E" w:rsidRPr="000D1E1A">
        <w:t xml:space="preserve"> </w:t>
      </w:r>
      <w:proofErr w:type="spellStart"/>
      <w:r w:rsidR="0013183E" w:rsidRPr="000D1E1A">
        <w:t>sẽ</w:t>
      </w:r>
      <w:proofErr w:type="spellEnd"/>
      <w:r w:rsidR="0013183E" w:rsidRPr="000D1E1A">
        <w:t xml:space="preserve"> </w:t>
      </w:r>
      <w:proofErr w:type="spellStart"/>
      <w:r w:rsidR="0013183E" w:rsidRPr="000D1E1A">
        <w:t>thải</w:t>
      </w:r>
      <w:proofErr w:type="spellEnd"/>
      <w:r w:rsidR="0013183E" w:rsidRPr="000D1E1A">
        <w:t xml:space="preserve"> </w:t>
      </w:r>
      <w:proofErr w:type="spellStart"/>
      <w:r w:rsidR="0013183E" w:rsidRPr="000D1E1A">
        <w:t>ra</w:t>
      </w:r>
      <w:proofErr w:type="spellEnd"/>
      <w:r w:rsidR="0013183E" w:rsidRPr="000D1E1A">
        <w:t xml:space="preserve"> </w:t>
      </w:r>
      <w:proofErr w:type="spellStart"/>
      <w:r w:rsidR="0013183E" w:rsidRPr="000D1E1A">
        <w:t>môi</w:t>
      </w:r>
      <w:proofErr w:type="spellEnd"/>
      <w:r w:rsidR="0013183E" w:rsidRPr="000D1E1A">
        <w:t xml:space="preserve"> </w:t>
      </w:r>
      <w:proofErr w:type="spellStart"/>
      <w:r w:rsidR="0013183E" w:rsidRPr="000D1E1A">
        <w:t>trường</w:t>
      </w:r>
      <w:proofErr w:type="spellEnd"/>
      <w:r w:rsidR="0013183E" w:rsidRPr="000D1E1A">
        <w:t xml:space="preserve"> </w:t>
      </w:r>
      <w:proofErr w:type="spellStart"/>
      <w:r w:rsidR="0013183E" w:rsidRPr="000D1E1A">
        <w:t>không</w:t>
      </w:r>
      <w:proofErr w:type="spellEnd"/>
      <w:r w:rsidR="0013183E" w:rsidRPr="000D1E1A">
        <w:t xml:space="preserve"> </w:t>
      </w:r>
      <w:proofErr w:type="spellStart"/>
      <w:r w:rsidR="0013183E" w:rsidRPr="000D1E1A">
        <w:t>khí</w:t>
      </w:r>
      <w:proofErr w:type="spellEnd"/>
      <w:r w:rsidR="0013183E" w:rsidRPr="000D1E1A">
        <w:t xml:space="preserve"> </w:t>
      </w:r>
      <w:proofErr w:type="spellStart"/>
      <w:r w:rsidR="0013183E" w:rsidRPr="000D1E1A">
        <w:t>một</w:t>
      </w:r>
      <w:proofErr w:type="spellEnd"/>
      <w:r w:rsidR="0013183E" w:rsidRPr="000D1E1A">
        <w:t xml:space="preserve"> </w:t>
      </w:r>
      <w:proofErr w:type="spellStart"/>
      <w:r w:rsidR="0013183E" w:rsidRPr="000D1E1A">
        <w:t>lượng</w:t>
      </w:r>
      <w:proofErr w:type="spellEnd"/>
      <w:r w:rsidR="0013183E" w:rsidRPr="000D1E1A">
        <w:t xml:space="preserve"> </w:t>
      </w:r>
      <w:proofErr w:type="spellStart"/>
      <w:r w:rsidR="0013183E" w:rsidRPr="000D1E1A">
        <w:t>khói</w:t>
      </w:r>
      <w:proofErr w:type="spellEnd"/>
      <w:r w:rsidR="0013183E" w:rsidRPr="000D1E1A">
        <w:t xml:space="preserve"> </w:t>
      </w:r>
      <w:proofErr w:type="spellStart"/>
      <w:r w:rsidR="0013183E" w:rsidRPr="000D1E1A">
        <w:t>thải</w:t>
      </w:r>
      <w:proofErr w:type="spellEnd"/>
      <w:r w:rsidR="0013183E" w:rsidRPr="000D1E1A">
        <w:t xml:space="preserve"> </w:t>
      </w:r>
      <w:proofErr w:type="spellStart"/>
      <w:r w:rsidR="0013183E" w:rsidRPr="000D1E1A">
        <w:t>chứa</w:t>
      </w:r>
      <w:proofErr w:type="spellEnd"/>
      <w:r w:rsidR="0013183E" w:rsidRPr="000D1E1A">
        <w:t xml:space="preserve"> </w:t>
      </w:r>
      <w:proofErr w:type="spellStart"/>
      <w:r w:rsidR="0013183E" w:rsidRPr="000D1E1A">
        <w:t>các</w:t>
      </w:r>
      <w:proofErr w:type="spellEnd"/>
      <w:r w:rsidR="0013183E" w:rsidRPr="000D1E1A">
        <w:t xml:space="preserve"> </w:t>
      </w:r>
      <w:proofErr w:type="spellStart"/>
      <w:r w:rsidR="0013183E" w:rsidRPr="000D1E1A">
        <w:t>chất</w:t>
      </w:r>
      <w:proofErr w:type="spellEnd"/>
      <w:r w:rsidR="0013183E" w:rsidRPr="000D1E1A">
        <w:t xml:space="preserve"> ô </w:t>
      </w:r>
      <w:proofErr w:type="spellStart"/>
      <w:r w:rsidR="0013183E" w:rsidRPr="000D1E1A">
        <w:t>nhiễm</w:t>
      </w:r>
      <w:proofErr w:type="spellEnd"/>
      <w:r w:rsidR="0013183E" w:rsidRPr="000D1E1A">
        <w:t xml:space="preserve"> </w:t>
      </w:r>
      <w:proofErr w:type="spellStart"/>
      <w:r w:rsidR="0013183E" w:rsidRPr="000D1E1A">
        <w:t>như</w:t>
      </w:r>
      <w:proofErr w:type="spellEnd"/>
      <w:r w:rsidR="0013183E" w:rsidRPr="000D1E1A">
        <w:t xml:space="preserve"> NO</w:t>
      </w:r>
      <w:r w:rsidR="0013183E" w:rsidRPr="000D1E1A">
        <w:rPr>
          <w:vertAlign w:val="subscript"/>
        </w:rPr>
        <w:t>x</w:t>
      </w:r>
      <w:r w:rsidR="0013183E" w:rsidRPr="000D1E1A">
        <w:t>, SO</w:t>
      </w:r>
      <w:r w:rsidR="0013183E" w:rsidRPr="000D1E1A">
        <w:rPr>
          <w:vertAlign w:val="subscript"/>
        </w:rPr>
        <w:t>2</w:t>
      </w:r>
      <w:r w:rsidR="0013183E" w:rsidRPr="000D1E1A">
        <w:t xml:space="preserve">, </w:t>
      </w:r>
      <w:proofErr w:type="spellStart"/>
      <w:r w:rsidR="0013183E" w:rsidRPr="000D1E1A">
        <w:t>C</w:t>
      </w:r>
      <w:r w:rsidR="0013183E" w:rsidRPr="000D1E1A">
        <w:rPr>
          <w:vertAlign w:val="subscript"/>
        </w:rPr>
        <w:t>x</w:t>
      </w:r>
      <w:r w:rsidR="0013183E" w:rsidRPr="000D1E1A">
        <w:t>H</w:t>
      </w:r>
      <w:r w:rsidR="0013183E" w:rsidRPr="000D1E1A">
        <w:rPr>
          <w:vertAlign w:val="subscript"/>
        </w:rPr>
        <w:t>y</w:t>
      </w:r>
      <w:proofErr w:type="spellEnd"/>
      <w:r w:rsidR="0013183E" w:rsidRPr="000D1E1A">
        <w:t xml:space="preserve">, CO, </w:t>
      </w:r>
      <w:proofErr w:type="gramStart"/>
      <w:r w:rsidR="0013183E" w:rsidRPr="000D1E1A">
        <w:t>CO</w:t>
      </w:r>
      <w:r w:rsidR="0013183E" w:rsidRPr="000D1E1A">
        <w:rPr>
          <w:vertAlign w:val="subscript"/>
        </w:rPr>
        <w:t>2</w:t>
      </w:r>
      <w:r w:rsidR="0013183E" w:rsidRPr="000D1E1A">
        <w:t>,…</w:t>
      </w:r>
      <w:proofErr w:type="gramEnd"/>
    </w:p>
    <w:p w14:paraId="3980FEC8" w14:textId="523ABE38" w:rsidR="003B6777" w:rsidRPr="000D1E1A" w:rsidRDefault="0013183E" w:rsidP="00103477">
      <w:pPr>
        <w:spacing w:line="312" w:lineRule="auto"/>
        <w:ind w:firstLine="562"/>
        <w:jc w:val="both"/>
        <w:rPr>
          <w:bCs/>
        </w:rPr>
      </w:pPr>
      <w:proofErr w:type="spellStart"/>
      <w:r w:rsidRPr="000D1E1A">
        <w:rPr>
          <w:bCs/>
        </w:rPr>
        <w:t>Đặc</w:t>
      </w:r>
      <w:proofErr w:type="spellEnd"/>
      <w:r w:rsidRPr="000D1E1A">
        <w:rPr>
          <w:bCs/>
        </w:rPr>
        <w:t xml:space="preserve"> </w:t>
      </w:r>
      <w:proofErr w:type="spellStart"/>
      <w:r w:rsidRPr="000D1E1A">
        <w:rPr>
          <w:bCs/>
        </w:rPr>
        <w:t>điểm</w:t>
      </w:r>
      <w:proofErr w:type="spellEnd"/>
      <w:r w:rsidRPr="000D1E1A">
        <w:rPr>
          <w:bCs/>
        </w:rPr>
        <w:t xml:space="preserve"> </w:t>
      </w:r>
      <w:proofErr w:type="spellStart"/>
      <w:r w:rsidRPr="000D1E1A">
        <w:rPr>
          <w:bCs/>
        </w:rPr>
        <w:t>của</w:t>
      </w:r>
      <w:proofErr w:type="spellEnd"/>
      <w:r w:rsidRPr="000D1E1A">
        <w:rPr>
          <w:bCs/>
        </w:rPr>
        <w:t xml:space="preserve"> </w:t>
      </w:r>
      <w:proofErr w:type="spellStart"/>
      <w:r w:rsidRPr="000D1E1A">
        <w:rPr>
          <w:bCs/>
        </w:rPr>
        <w:t>nguồn</w:t>
      </w:r>
      <w:proofErr w:type="spellEnd"/>
      <w:r w:rsidRPr="000D1E1A">
        <w:rPr>
          <w:bCs/>
        </w:rPr>
        <w:t xml:space="preserve"> </w:t>
      </w:r>
      <w:proofErr w:type="spellStart"/>
      <w:r w:rsidRPr="000D1E1A">
        <w:rPr>
          <w:bCs/>
        </w:rPr>
        <w:t>phát</w:t>
      </w:r>
      <w:proofErr w:type="spellEnd"/>
      <w:r w:rsidRPr="000D1E1A">
        <w:rPr>
          <w:bCs/>
        </w:rPr>
        <w:t xml:space="preserve"> </w:t>
      </w:r>
      <w:proofErr w:type="spellStart"/>
      <w:r w:rsidRPr="000D1E1A">
        <w:rPr>
          <w:bCs/>
        </w:rPr>
        <w:t>sinh</w:t>
      </w:r>
      <w:proofErr w:type="spellEnd"/>
      <w:r w:rsidRPr="000D1E1A">
        <w:rPr>
          <w:bCs/>
        </w:rPr>
        <w:t xml:space="preserve"> </w:t>
      </w:r>
      <w:proofErr w:type="spellStart"/>
      <w:r w:rsidRPr="000D1E1A">
        <w:rPr>
          <w:bCs/>
        </w:rPr>
        <w:t>khí</w:t>
      </w:r>
      <w:proofErr w:type="spellEnd"/>
      <w:r w:rsidRPr="000D1E1A">
        <w:rPr>
          <w:bCs/>
        </w:rPr>
        <w:t xml:space="preserve"> </w:t>
      </w:r>
      <w:proofErr w:type="spellStart"/>
      <w:r w:rsidRPr="000D1E1A">
        <w:rPr>
          <w:bCs/>
        </w:rPr>
        <w:t>thải</w:t>
      </w:r>
      <w:proofErr w:type="spellEnd"/>
      <w:r w:rsidRPr="000D1E1A">
        <w:rPr>
          <w:bCs/>
        </w:rPr>
        <w:t xml:space="preserve"> do </w:t>
      </w:r>
      <w:proofErr w:type="spellStart"/>
      <w:r w:rsidRPr="000D1E1A">
        <w:rPr>
          <w:bCs/>
        </w:rPr>
        <w:t>phương</w:t>
      </w:r>
      <w:proofErr w:type="spellEnd"/>
      <w:r w:rsidRPr="000D1E1A">
        <w:rPr>
          <w:bCs/>
        </w:rPr>
        <w:t xml:space="preserve"> </w:t>
      </w:r>
      <w:proofErr w:type="spellStart"/>
      <w:r w:rsidRPr="000D1E1A">
        <w:rPr>
          <w:bCs/>
        </w:rPr>
        <w:t>tiện</w:t>
      </w:r>
      <w:proofErr w:type="spellEnd"/>
      <w:r w:rsidRPr="000D1E1A">
        <w:rPr>
          <w:bCs/>
        </w:rPr>
        <w:t xml:space="preserve"> </w:t>
      </w:r>
      <w:proofErr w:type="spellStart"/>
      <w:r w:rsidRPr="000D1E1A">
        <w:rPr>
          <w:bCs/>
        </w:rPr>
        <w:t>giao</w:t>
      </w:r>
      <w:proofErr w:type="spellEnd"/>
      <w:r w:rsidRPr="000D1E1A">
        <w:rPr>
          <w:bCs/>
        </w:rPr>
        <w:t xml:space="preserve"> </w:t>
      </w:r>
      <w:proofErr w:type="spellStart"/>
      <w:r w:rsidRPr="000D1E1A">
        <w:rPr>
          <w:bCs/>
        </w:rPr>
        <w:t>thông</w:t>
      </w:r>
      <w:proofErr w:type="spellEnd"/>
      <w:r w:rsidRPr="000D1E1A">
        <w:rPr>
          <w:bCs/>
        </w:rPr>
        <w:t xml:space="preserve"> </w:t>
      </w:r>
      <w:proofErr w:type="spellStart"/>
      <w:r w:rsidRPr="000D1E1A">
        <w:rPr>
          <w:bCs/>
        </w:rPr>
        <w:t>sử</w:t>
      </w:r>
      <w:proofErr w:type="spellEnd"/>
      <w:r w:rsidRPr="000D1E1A">
        <w:rPr>
          <w:bCs/>
        </w:rPr>
        <w:t xml:space="preserve"> </w:t>
      </w:r>
      <w:proofErr w:type="spellStart"/>
      <w:r w:rsidRPr="000D1E1A">
        <w:rPr>
          <w:bCs/>
        </w:rPr>
        <w:t>dụng</w:t>
      </w:r>
      <w:proofErr w:type="spellEnd"/>
      <w:r w:rsidRPr="000D1E1A">
        <w:rPr>
          <w:bCs/>
        </w:rPr>
        <w:t xml:space="preserve"> </w:t>
      </w:r>
      <w:proofErr w:type="spellStart"/>
      <w:r w:rsidRPr="000D1E1A">
        <w:rPr>
          <w:bCs/>
        </w:rPr>
        <w:t>dầu</w:t>
      </w:r>
      <w:proofErr w:type="spellEnd"/>
      <w:r w:rsidRPr="000D1E1A">
        <w:rPr>
          <w:bCs/>
        </w:rPr>
        <w:t xml:space="preserve"> DO </w:t>
      </w:r>
      <w:proofErr w:type="spellStart"/>
      <w:r w:rsidRPr="000D1E1A">
        <w:rPr>
          <w:bCs/>
        </w:rPr>
        <w:t>là</w:t>
      </w:r>
      <w:proofErr w:type="spellEnd"/>
      <w:r w:rsidRPr="000D1E1A">
        <w:rPr>
          <w:bCs/>
        </w:rPr>
        <w:t xml:space="preserve"> </w:t>
      </w:r>
      <w:proofErr w:type="spellStart"/>
      <w:r w:rsidRPr="000D1E1A">
        <w:rPr>
          <w:bCs/>
        </w:rPr>
        <w:t>nguồn</w:t>
      </w:r>
      <w:proofErr w:type="spellEnd"/>
      <w:r w:rsidRPr="000D1E1A">
        <w:rPr>
          <w:bCs/>
        </w:rPr>
        <w:t xml:space="preserve"> </w:t>
      </w:r>
      <w:proofErr w:type="spellStart"/>
      <w:r w:rsidRPr="000D1E1A">
        <w:rPr>
          <w:bCs/>
        </w:rPr>
        <w:t>thải</w:t>
      </w:r>
      <w:proofErr w:type="spellEnd"/>
      <w:r w:rsidRPr="000D1E1A">
        <w:rPr>
          <w:bCs/>
        </w:rPr>
        <w:t xml:space="preserve"> </w:t>
      </w:r>
      <w:proofErr w:type="spellStart"/>
      <w:r w:rsidRPr="000D1E1A">
        <w:rPr>
          <w:bCs/>
        </w:rPr>
        <w:t>không</w:t>
      </w:r>
      <w:proofErr w:type="spellEnd"/>
      <w:r w:rsidRPr="000D1E1A">
        <w:rPr>
          <w:bCs/>
        </w:rPr>
        <w:t xml:space="preserve"> </w:t>
      </w:r>
      <w:proofErr w:type="spellStart"/>
      <w:r w:rsidRPr="000D1E1A">
        <w:rPr>
          <w:bCs/>
        </w:rPr>
        <w:t>tập</w:t>
      </w:r>
      <w:proofErr w:type="spellEnd"/>
      <w:r w:rsidRPr="000D1E1A">
        <w:rPr>
          <w:bCs/>
        </w:rPr>
        <w:t xml:space="preserve"> </w:t>
      </w:r>
      <w:proofErr w:type="spellStart"/>
      <w:r w:rsidRPr="000D1E1A">
        <w:rPr>
          <w:bCs/>
        </w:rPr>
        <w:t>trung</w:t>
      </w:r>
      <w:proofErr w:type="spellEnd"/>
      <w:r w:rsidRPr="000D1E1A">
        <w:rPr>
          <w:bCs/>
        </w:rPr>
        <w:t xml:space="preserve"> </w:t>
      </w:r>
      <w:proofErr w:type="spellStart"/>
      <w:r w:rsidRPr="000D1E1A">
        <w:rPr>
          <w:bCs/>
        </w:rPr>
        <w:t>và</w:t>
      </w:r>
      <w:proofErr w:type="spellEnd"/>
      <w:r w:rsidRPr="000D1E1A">
        <w:rPr>
          <w:bCs/>
        </w:rPr>
        <w:t xml:space="preserve"> </w:t>
      </w:r>
      <w:proofErr w:type="spellStart"/>
      <w:r w:rsidRPr="000D1E1A">
        <w:rPr>
          <w:bCs/>
        </w:rPr>
        <w:t>phát</w:t>
      </w:r>
      <w:proofErr w:type="spellEnd"/>
      <w:r w:rsidRPr="000D1E1A">
        <w:rPr>
          <w:bCs/>
        </w:rPr>
        <w:t xml:space="preserve"> </w:t>
      </w:r>
      <w:proofErr w:type="spellStart"/>
      <w:r w:rsidRPr="000D1E1A">
        <w:rPr>
          <w:bCs/>
        </w:rPr>
        <w:t>sinh</w:t>
      </w:r>
      <w:proofErr w:type="spellEnd"/>
      <w:r w:rsidRPr="000D1E1A">
        <w:rPr>
          <w:bCs/>
        </w:rPr>
        <w:t xml:space="preserve"> </w:t>
      </w:r>
      <w:proofErr w:type="spellStart"/>
      <w:r w:rsidRPr="000D1E1A">
        <w:rPr>
          <w:bCs/>
        </w:rPr>
        <w:t>không</w:t>
      </w:r>
      <w:proofErr w:type="spellEnd"/>
      <w:r w:rsidRPr="000D1E1A">
        <w:rPr>
          <w:bCs/>
        </w:rPr>
        <w:t xml:space="preserve"> </w:t>
      </w:r>
      <w:proofErr w:type="spellStart"/>
      <w:r w:rsidRPr="000D1E1A">
        <w:rPr>
          <w:bCs/>
        </w:rPr>
        <w:t>thường</w:t>
      </w:r>
      <w:proofErr w:type="spellEnd"/>
      <w:r w:rsidRPr="000D1E1A">
        <w:rPr>
          <w:bCs/>
        </w:rPr>
        <w:t xml:space="preserve"> </w:t>
      </w:r>
      <w:proofErr w:type="spellStart"/>
      <w:r w:rsidRPr="000D1E1A">
        <w:rPr>
          <w:bCs/>
        </w:rPr>
        <w:t>xuyên</w:t>
      </w:r>
      <w:proofErr w:type="spellEnd"/>
      <w:r w:rsidRPr="000D1E1A">
        <w:rPr>
          <w:bCs/>
        </w:rPr>
        <w:t xml:space="preserve">, </w:t>
      </w:r>
      <w:proofErr w:type="spellStart"/>
      <w:r w:rsidRPr="000D1E1A">
        <w:rPr>
          <w:bCs/>
        </w:rPr>
        <w:t>nồng</w:t>
      </w:r>
      <w:proofErr w:type="spellEnd"/>
      <w:r w:rsidRPr="000D1E1A">
        <w:rPr>
          <w:bCs/>
        </w:rPr>
        <w:t xml:space="preserve"> </w:t>
      </w:r>
      <w:proofErr w:type="spellStart"/>
      <w:r w:rsidRPr="000D1E1A">
        <w:rPr>
          <w:bCs/>
        </w:rPr>
        <w:t>độ</w:t>
      </w:r>
      <w:proofErr w:type="spellEnd"/>
      <w:r w:rsidRPr="000D1E1A">
        <w:rPr>
          <w:bCs/>
        </w:rPr>
        <w:t xml:space="preserve"> </w:t>
      </w:r>
      <w:proofErr w:type="spellStart"/>
      <w:r w:rsidRPr="000D1E1A">
        <w:rPr>
          <w:bCs/>
        </w:rPr>
        <w:t>các</w:t>
      </w:r>
      <w:proofErr w:type="spellEnd"/>
      <w:r w:rsidRPr="000D1E1A">
        <w:rPr>
          <w:bCs/>
        </w:rPr>
        <w:t xml:space="preserve"> </w:t>
      </w:r>
      <w:proofErr w:type="spellStart"/>
      <w:r w:rsidRPr="000D1E1A">
        <w:rPr>
          <w:bCs/>
        </w:rPr>
        <w:t>khí</w:t>
      </w:r>
      <w:proofErr w:type="spellEnd"/>
      <w:r w:rsidRPr="000D1E1A">
        <w:rPr>
          <w:bCs/>
        </w:rPr>
        <w:t xml:space="preserve"> </w:t>
      </w:r>
      <w:proofErr w:type="spellStart"/>
      <w:r w:rsidRPr="000D1E1A">
        <w:rPr>
          <w:bCs/>
        </w:rPr>
        <w:t>thải</w:t>
      </w:r>
      <w:proofErr w:type="spellEnd"/>
      <w:r w:rsidRPr="000D1E1A">
        <w:rPr>
          <w:bCs/>
        </w:rPr>
        <w:t xml:space="preserve"> </w:t>
      </w:r>
      <w:proofErr w:type="spellStart"/>
      <w:r w:rsidRPr="000D1E1A">
        <w:rPr>
          <w:bCs/>
        </w:rPr>
        <w:t>thường</w:t>
      </w:r>
      <w:proofErr w:type="spellEnd"/>
      <w:r w:rsidRPr="000D1E1A">
        <w:rPr>
          <w:bCs/>
        </w:rPr>
        <w:t xml:space="preserve"> </w:t>
      </w:r>
      <w:proofErr w:type="spellStart"/>
      <w:r w:rsidRPr="000D1E1A">
        <w:rPr>
          <w:bCs/>
        </w:rPr>
        <w:t>không</w:t>
      </w:r>
      <w:proofErr w:type="spellEnd"/>
      <w:r w:rsidRPr="000D1E1A">
        <w:rPr>
          <w:bCs/>
        </w:rPr>
        <w:t xml:space="preserve"> </w:t>
      </w:r>
      <w:proofErr w:type="spellStart"/>
      <w:r w:rsidRPr="000D1E1A">
        <w:rPr>
          <w:bCs/>
        </w:rPr>
        <w:t>cao</w:t>
      </w:r>
      <w:proofErr w:type="spellEnd"/>
      <w:r w:rsidRPr="000D1E1A">
        <w:rPr>
          <w:bCs/>
        </w:rPr>
        <w:t xml:space="preserve">, do </w:t>
      </w:r>
      <w:proofErr w:type="spellStart"/>
      <w:r w:rsidRPr="000D1E1A">
        <w:rPr>
          <w:bCs/>
        </w:rPr>
        <w:t>vậy</w:t>
      </w:r>
      <w:proofErr w:type="spellEnd"/>
      <w:r w:rsidRPr="000D1E1A">
        <w:rPr>
          <w:bCs/>
        </w:rPr>
        <w:t xml:space="preserve"> </w:t>
      </w:r>
      <w:proofErr w:type="spellStart"/>
      <w:r w:rsidRPr="000D1E1A">
        <w:rPr>
          <w:bCs/>
        </w:rPr>
        <w:t>tác</w:t>
      </w:r>
      <w:proofErr w:type="spellEnd"/>
      <w:r w:rsidRPr="000D1E1A">
        <w:rPr>
          <w:bCs/>
        </w:rPr>
        <w:t xml:space="preserve"> </w:t>
      </w:r>
      <w:proofErr w:type="spellStart"/>
      <w:r w:rsidRPr="000D1E1A">
        <w:rPr>
          <w:bCs/>
        </w:rPr>
        <w:t>động</w:t>
      </w:r>
      <w:proofErr w:type="spellEnd"/>
      <w:r w:rsidRPr="000D1E1A">
        <w:rPr>
          <w:bCs/>
        </w:rPr>
        <w:t xml:space="preserve"> </w:t>
      </w:r>
      <w:proofErr w:type="spellStart"/>
      <w:r w:rsidRPr="000D1E1A">
        <w:rPr>
          <w:bCs/>
        </w:rPr>
        <w:t>không</w:t>
      </w:r>
      <w:proofErr w:type="spellEnd"/>
      <w:r w:rsidRPr="000D1E1A">
        <w:rPr>
          <w:bCs/>
        </w:rPr>
        <w:t xml:space="preserve"> </w:t>
      </w:r>
      <w:proofErr w:type="spellStart"/>
      <w:r w:rsidRPr="000D1E1A">
        <w:rPr>
          <w:bCs/>
        </w:rPr>
        <w:t>đáng</w:t>
      </w:r>
      <w:proofErr w:type="spellEnd"/>
      <w:r w:rsidRPr="000D1E1A">
        <w:rPr>
          <w:bCs/>
        </w:rPr>
        <w:t xml:space="preserve"> </w:t>
      </w:r>
      <w:proofErr w:type="spellStart"/>
      <w:r w:rsidRPr="000D1E1A">
        <w:rPr>
          <w:bCs/>
        </w:rPr>
        <w:t>kể</w:t>
      </w:r>
      <w:proofErr w:type="spellEnd"/>
      <w:r w:rsidRPr="000D1E1A">
        <w:rPr>
          <w:bCs/>
        </w:rPr>
        <w:t>.</w:t>
      </w:r>
    </w:p>
    <w:p w14:paraId="7DEEAD24" w14:textId="77777777" w:rsidR="002C0D47" w:rsidRPr="000D1E1A" w:rsidRDefault="002C0D47" w:rsidP="00103477">
      <w:pPr>
        <w:spacing w:line="312" w:lineRule="auto"/>
        <w:jc w:val="both"/>
        <w:outlineLvl w:val="0"/>
        <w:rPr>
          <w:i/>
          <w:lang w:val="sv-SE"/>
        </w:rPr>
      </w:pPr>
      <w:bookmarkStart w:id="2224" w:name="_Toc141749230"/>
      <w:r w:rsidRPr="000D1E1A">
        <w:rPr>
          <w:i/>
          <w:lang w:val="sv-SE"/>
        </w:rPr>
        <w:t>b</w:t>
      </w:r>
      <w:r w:rsidRPr="000D1E1A">
        <w:rPr>
          <w:i/>
          <w:lang w:val="vi-VN"/>
        </w:rPr>
        <w:t xml:space="preserve">. </w:t>
      </w:r>
      <w:r w:rsidRPr="000D1E1A">
        <w:rPr>
          <w:i/>
          <w:lang w:val="sv-SE"/>
        </w:rPr>
        <w:t>Đánh giá, dự báo t</w:t>
      </w:r>
      <w:r w:rsidRPr="000D1E1A">
        <w:rPr>
          <w:i/>
          <w:lang w:val="vi-VN"/>
        </w:rPr>
        <w:t>ác động do nước thải</w:t>
      </w:r>
      <w:bookmarkEnd w:id="2215"/>
      <w:bookmarkEnd w:id="2216"/>
      <w:bookmarkEnd w:id="2217"/>
      <w:bookmarkEnd w:id="2218"/>
      <w:bookmarkEnd w:id="2219"/>
      <w:bookmarkEnd w:id="2220"/>
      <w:bookmarkEnd w:id="2221"/>
      <w:bookmarkEnd w:id="2224"/>
      <w:r w:rsidRPr="000D1E1A">
        <w:rPr>
          <w:i/>
          <w:lang w:val="vi-VN"/>
        </w:rPr>
        <w:t xml:space="preserve"> </w:t>
      </w:r>
    </w:p>
    <w:p w14:paraId="32DA353B" w14:textId="77777777" w:rsidR="0013183E" w:rsidRPr="000D1E1A" w:rsidRDefault="0013183E" w:rsidP="00103477">
      <w:pPr>
        <w:spacing w:line="312" w:lineRule="auto"/>
        <w:ind w:firstLine="567"/>
        <w:jc w:val="both"/>
        <w:rPr>
          <w:i/>
        </w:rPr>
      </w:pPr>
      <w:r w:rsidRPr="000D1E1A">
        <w:rPr>
          <w:i/>
        </w:rPr>
        <w:t xml:space="preserve">* </w:t>
      </w:r>
      <w:proofErr w:type="spellStart"/>
      <w:r w:rsidRPr="000D1E1A">
        <w:rPr>
          <w:i/>
        </w:rPr>
        <w:t>Nước</w:t>
      </w:r>
      <w:proofErr w:type="spellEnd"/>
      <w:r w:rsidRPr="000D1E1A">
        <w:rPr>
          <w:i/>
        </w:rPr>
        <w:t xml:space="preserve"> </w:t>
      </w:r>
      <w:proofErr w:type="spellStart"/>
      <w:r w:rsidRPr="000D1E1A">
        <w:rPr>
          <w:i/>
        </w:rPr>
        <w:t>thải</w:t>
      </w:r>
      <w:proofErr w:type="spellEnd"/>
      <w:r w:rsidRPr="000D1E1A">
        <w:rPr>
          <w:i/>
        </w:rPr>
        <w:t xml:space="preserve"> </w:t>
      </w:r>
      <w:proofErr w:type="spellStart"/>
      <w:r w:rsidRPr="000D1E1A">
        <w:rPr>
          <w:i/>
        </w:rPr>
        <w:t>sinh</w:t>
      </w:r>
      <w:proofErr w:type="spellEnd"/>
      <w:r w:rsidRPr="000D1E1A">
        <w:rPr>
          <w:i/>
        </w:rPr>
        <w:t xml:space="preserve"> </w:t>
      </w:r>
      <w:proofErr w:type="spellStart"/>
      <w:r w:rsidRPr="000D1E1A">
        <w:rPr>
          <w:i/>
        </w:rPr>
        <w:t>hoạt</w:t>
      </w:r>
      <w:proofErr w:type="spellEnd"/>
      <w:r w:rsidRPr="000D1E1A">
        <w:rPr>
          <w:i/>
        </w:rPr>
        <w:t>:</w:t>
      </w:r>
    </w:p>
    <w:p w14:paraId="7838E622" w14:textId="41724B64" w:rsidR="0013183E" w:rsidRPr="000D1E1A" w:rsidRDefault="0013183E" w:rsidP="00103477">
      <w:pPr>
        <w:spacing w:line="312" w:lineRule="auto"/>
        <w:ind w:firstLine="562"/>
        <w:jc w:val="both"/>
        <w:rPr>
          <w:spacing w:val="-4"/>
        </w:rPr>
      </w:pPr>
      <w:bookmarkStart w:id="2225" w:name="_Toc32842502"/>
      <w:bookmarkStart w:id="2226" w:name="_Toc101966657"/>
      <w:r w:rsidRPr="000D1E1A">
        <w:rPr>
          <w:spacing w:val="-2"/>
        </w:rPr>
        <w:t xml:space="preserve">- </w:t>
      </w:r>
      <w:proofErr w:type="spellStart"/>
      <w:r w:rsidRPr="000D1E1A">
        <w:rPr>
          <w:spacing w:val="-2"/>
        </w:rPr>
        <w:t>Nguồn</w:t>
      </w:r>
      <w:proofErr w:type="spellEnd"/>
      <w:r w:rsidRPr="000D1E1A">
        <w:rPr>
          <w:spacing w:val="-2"/>
        </w:rPr>
        <w:t xml:space="preserve"> </w:t>
      </w:r>
      <w:proofErr w:type="spellStart"/>
      <w:r w:rsidRPr="000D1E1A">
        <w:rPr>
          <w:spacing w:val="-2"/>
        </w:rPr>
        <w:t>phát</w:t>
      </w:r>
      <w:proofErr w:type="spellEnd"/>
      <w:r w:rsidRPr="000D1E1A">
        <w:rPr>
          <w:spacing w:val="-2"/>
        </w:rPr>
        <w:t xml:space="preserve"> </w:t>
      </w:r>
      <w:proofErr w:type="spellStart"/>
      <w:r w:rsidRPr="000D1E1A">
        <w:rPr>
          <w:spacing w:val="-2"/>
        </w:rPr>
        <w:t>sinh</w:t>
      </w:r>
      <w:proofErr w:type="spellEnd"/>
      <w:r w:rsidRPr="000D1E1A">
        <w:rPr>
          <w:spacing w:val="-2"/>
        </w:rPr>
        <w:t xml:space="preserve">: </w:t>
      </w:r>
      <w:proofErr w:type="spellStart"/>
      <w:r w:rsidRPr="000D1E1A">
        <w:rPr>
          <w:spacing w:val="-4"/>
        </w:rPr>
        <w:t>Từ</w:t>
      </w:r>
      <w:proofErr w:type="spellEnd"/>
      <w:r w:rsidRPr="000D1E1A">
        <w:rPr>
          <w:spacing w:val="-4"/>
        </w:rPr>
        <w:t xml:space="preserve"> </w:t>
      </w:r>
      <w:proofErr w:type="spellStart"/>
      <w:r w:rsidRPr="000D1E1A">
        <w:rPr>
          <w:spacing w:val="-4"/>
        </w:rPr>
        <w:t>quá</w:t>
      </w:r>
      <w:proofErr w:type="spellEnd"/>
      <w:r w:rsidRPr="000D1E1A">
        <w:rPr>
          <w:spacing w:val="-4"/>
        </w:rPr>
        <w:t xml:space="preserve"> </w:t>
      </w:r>
      <w:proofErr w:type="spellStart"/>
      <w:r w:rsidRPr="000D1E1A">
        <w:rPr>
          <w:spacing w:val="-4"/>
        </w:rPr>
        <w:t>trình</w:t>
      </w:r>
      <w:proofErr w:type="spellEnd"/>
      <w:r w:rsidRPr="000D1E1A">
        <w:rPr>
          <w:spacing w:val="-4"/>
        </w:rPr>
        <w:t xml:space="preserve"> </w:t>
      </w:r>
      <w:proofErr w:type="spellStart"/>
      <w:r w:rsidRPr="000D1E1A">
        <w:rPr>
          <w:spacing w:val="-4"/>
        </w:rPr>
        <w:t>sinh</w:t>
      </w:r>
      <w:proofErr w:type="spellEnd"/>
      <w:r w:rsidRPr="000D1E1A">
        <w:rPr>
          <w:spacing w:val="-4"/>
        </w:rPr>
        <w:t xml:space="preserve"> </w:t>
      </w:r>
      <w:proofErr w:type="spellStart"/>
      <w:r w:rsidRPr="000D1E1A">
        <w:rPr>
          <w:spacing w:val="-4"/>
        </w:rPr>
        <w:t>hoạt</w:t>
      </w:r>
      <w:proofErr w:type="spellEnd"/>
      <w:r w:rsidRPr="000D1E1A">
        <w:rPr>
          <w:spacing w:val="-4"/>
        </w:rPr>
        <w:t xml:space="preserve"> </w:t>
      </w:r>
      <w:proofErr w:type="spellStart"/>
      <w:r w:rsidRPr="000D1E1A">
        <w:rPr>
          <w:spacing w:val="-4"/>
        </w:rPr>
        <w:t>của</w:t>
      </w:r>
      <w:proofErr w:type="spellEnd"/>
      <w:r w:rsidRPr="000D1E1A">
        <w:rPr>
          <w:spacing w:val="-4"/>
        </w:rPr>
        <w:t xml:space="preserve"> </w:t>
      </w:r>
      <w:r w:rsidR="00EB4A6E" w:rsidRPr="000D1E1A">
        <w:rPr>
          <w:spacing w:val="-4"/>
        </w:rPr>
        <w:t>05</w:t>
      </w:r>
      <w:r w:rsidRPr="000D1E1A">
        <w:rPr>
          <w:spacing w:val="-4"/>
        </w:rPr>
        <w:t xml:space="preserve"> </w:t>
      </w:r>
      <w:proofErr w:type="spellStart"/>
      <w:r w:rsidR="00EB4A6E" w:rsidRPr="000D1E1A">
        <w:rPr>
          <w:spacing w:val="-4"/>
        </w:rPr>
        <w:t>công</w:t>
      </w:r>
      <w:proofErr w:type="spellEnd"/>
      <w:r w:rsidR="00EB4A6E" w:rsidRPr="000D1E1A">
        <w:rPr>
          <w:spacing w:val="-4"/>
        </w:rPr>
        <w:t xml:space="preserve"> </w:t>
      </w:r>
      <w:proofErr w:type="spellStart"/>
      <w:r w:rsidR="00EB4A6E" w:rsidRPr="000D1E1A">
        <w:rPr>
          <w:spacing w:val="-4"/>
        </w:rPr>
        <w:t>nhân</w:t>
      </w:r>
      <w:proofErr w:type="spellEnd"/>
      <w:r w:rsidRPr="000D1E1A">
        <w:rPr>
          <w:spacing w:val="-4"/>
        </w:rPr>
        <w:t xml:space="preserve"> </w:t>
      </w:r>
      <w:proofErr w:type="spellStart"/>
      <w:r w:rsidR="00EB4A6E" w:rsidRPr="000D1E1A">
        <w:rPr>
          <w:spacing w:val="-4"/>
        </w:rPr>
        <w:t>vận</w:t>
      </w:r>
      <w:proofErr w:type="spellEnd"/>
      <w:r w:rsidR="00EB4A6E" w:rsidRPr="000D1E1A">
        <w:rPr>
          <w:spacing w:val="-4"/>
        </w:rPr>
        <w:t xml:space="preserve"> </w:t>
      </w:r>
      <w:proofErr w:type="spellStart"/>
      <w:r w:rsidR="00EB4A6E" w:rsidRPr="000D1E1A">
        <w:rPr>
          <w:spacing w:val="-4"/>
        </w:rPr>
        <w:t>hành</w:t>
      </w:r>
      <w:proofErr w:type="spellEnd"/>
      <w:r w:rsidR="00EB4A6E" w:rsidRPr="000D1E1A">
        <w:rPr>
          <w:spacing w:val="-4"/>
        </w:rPr>
        <w:t xml:space="preserve"> </w:t>
      </w:r>
      <w:proofErr w:type="spellStart"/>
      <w:r w:rsidR="00EB4A6E" w:rsidRPr="000D1E1A">
        <w:rPr>
          <w:spacing w:val="-4"/>
        </w:rPr>
        <w:t>trạm</w:t>
      </w:r>
      <w:proofErr w:type="spellEnd"/>
      <w:r w:rsidR="00EB4A6E" w:rsidRPr="000D1E1A">
        <w:rPr>
          <w:spacing w:val="-4"/>
        </w:rPr>
        <w:t xml:space="preserve"> </w:t>
      </w:r>
      <w:proofErr w:type="spellStart"/>
      <w:r w:rsidR="00EB4A6E" w:rsidRPr="000D1E1A">
        <w:rPr>
          <w:spacing w:val="-4"/>
        </w:rPr>
        <w:t>bơm</w:t>
      </w:r>
      <w:proofErr w:type="spellEnd"/>
      <w:r w:rsidR="00EB4A6E" w:rsidRPr="000D1E1A">
        <w:rPr>
          <w:spacing w:val="-4"/>
        </w:rPr>
        <w:t xml:space="preserve"> </w:t>
      </w:r>
      <w:proofErr w:type="spellStart"/>
      <w:r w:rsidR="00EB4A6E" w:rsidRPr="000D1E1A">
        <w:rPr>
          <w:spacing w:val="-4"/>
        </w:rPr>
        <w:t>cấp</w:t>
      </w:r>
      <w:proofErr w:type="spellEnd"/>
      <w:r w:rsidR="00EB4A6E" w:rsidRPr="000D1E1A">
        <w:rPr>
          <w:spacing w:val="-4"/>
        </w:rPr>
        <w:t xml:space="preserve"> 2.</w:t>
      </w:r>
    </w:p>
    <w:p w14:paraId="39E18E0E" w14:textId="77777777" w:rsidR="0013183E" w:rsidRPr="000D1E1A" w:rsidRDefault="0013183E" w:rsidP="007C01BA">
      <w:pPr>
        <w:widowControl w:val="0"/>
        <w:spacing w:line="312" w:lineRule="auto"/>
        <w:ind w:firstLine="561"/>
        <w:jc w:val="both"/>
      </w:pPr>
      <w:r w:rsidRPr="000D1E1A">
        <w:rPr>
          <w:rFonts w:eastAsia=".VnTime"/>
        </w:rPr>
        <w:t>- T</w:t>
      </w:r>
      <w:r w:rsidRPr="000D1E1A">
        <w:t xml:space="preserve">hành </w:t>
      </w:r>
      <w:proofErr w:type="spellStart"/>
      <w:r w:rsidRPr="000D1E1A">
        <w:t>phần</w:t>
      </w:r>
      <w:proofErr w:type="spellEnd"/>
      <w:r w:rsidRPr="000D1E1A">
        <w:t xml:space="preserve">: Các </w:t>
      </w:r>
      <w:proofErr w:type="spellStart"/>
      <w:r w:rsidRPr="000D1E1A">
        <w:t>thành</w:t>
      </w:r>
      <w:proofErr w:type="spellEnd"/>
      <w:r w:rsidRPr="000D1E1A">
        <w:t xml:space="preserve"> </w:t>
      </w:r>
      <w:proofErr w:type="spellStart"/>
      <w:r w:rsidRPr="000D1E1A">
        <w:t>phần</w:t>
      </w:r>
      <w:proofErr w:type="spellEnd"/>
      <w:r w:rsidRPr="000D1E1A">
        <w:t xml:space="preserve"> ô </w:t>
      </w:r>
      <w:proofErr w:type="spellStart"/>
      <w:r w:rsidRPr="000D1E1A">
        <w:t>nhiễm</w:t>
      </w:r>
      <w:proofErr w:type="spellEnd"/>
      <w:r w:rsidRPr="000D1E1A">
        <w:t xml:space="preserve"> </w:t>
      </w:r>
      <w:proofErr w:type="spellStart"/>
      <w:r w:rsidRPr="000D1E1A">
        <w:t>chính</w:t>
      </w:r>
      <w:proofErr w:type="spellEnd"/>
      <w:r w:rsidRPr="000D1E1A">
        <w:t xml:space="preserve"> </w:t>
      </w:r>
      <w:proofErr w:type="spellStart"/>
      <w:r w:rsidRPr="000D1E1A">
        <w:t>đặc</w:t>
      </w:r>
      <w:proofErr w:type="spellEnd"/>
      <w:r w:rsidRPr="000D1E1A">
        <w:t xml:space="preserve"> </w:t>
      </w:r>
      <w:proofErr w:type="spellStart"/>
      <w:r w:rsidRPr="000D1E1A">
        <w:t>trưng</w:t>
      </w:r>
      <w:proofErr w:type="spellEnd"/>
      <w:r w:rsidRPr="000D1E1A">
        <w:t xml:space="preserve"> </w:t>
      </w:r>
      <w:proofErr w:type="spellStart"/>
      <w:r w:rsidRPr="000D1E1A">
        <w:t>thường</w:t>
      </w:r>
      <w:proofErr w:type="spellEnd"/>
      <w:r w:rsidRPr="000D1E1A">
        <w:t xml:space="preserve"> </w:t>
      </w:r>
      <w:proofErr w:type="spellStart"/>
      <w:r w:rsidRPr="000D1E1A">
        <w:t>thấy</w:t>
      </w:r>
      <w:proofErr w:type="spellEnd"/>
      <w:r w:rsidRPr="000D1E1A">
        <w:t xml:space="preserve"> ở </w:t>
      </w:r>
      <w:proofErr w:type="spellStart"/>
      <w:r w:rsidRPr="000D1E1A">
        <w:t>nước</w:t>
      </w:r>
      <w:proofErr w:type="spellEnd"/>
      <w:r w:rsidRPr="000D1E1A">
        <w:t xml:space="preserve"> </w:t>
      </w:r>
      <w:proofErr w:type="spellStart"/>
      <w:r w:rsidRPr="000D1E1A">
        <w:t>thải</w:t>
      </w:r>
      <w:proofErr w:type="spellEnd"/>
      <w:r w:rsidRPr="000D1E1A">
        <w:t xml:space="preserve"> </w:t>
      </w:r>
      <w:proofErr w:type="spellStart"/>
      <w:r w:rsidRPr="000D1E1A">
        <w:t>sinh</w:t>
      </w:r>
      <w:proofErr w:type="spellEnd"/>
      <w:r w:rsidRPr="000D1E1A">
        <w:t xml:space="preserve"> </w:t>
      </w:r>
      <w:proofErr w:type="spellStart"/>
      <w:r w:rsidRPr="000D1E1A">
        <w:t>hoạt</w:t>
      </w:r>
      <w:proofErr w:type="spellEnd"/>
      <w:r w:rsidRPr="000D1E1A">
        <w:t xml:space="preserve"> </w:t>
      </w:r>
      <w:proofErr w:type="spellStart"/>
      <w:r w:rsidRPr="000D1E1A">
        <w:t>là</w:t>
      </w:r>
      <w:proofErr w:type="spellEnd"/>
      <w:r w:rsidRPr="000D1E1A">
        <w:t>: BOD</w:t>
      </w:r>
      <w:r w:rsidRPr="000D1E1A">
        <w:rPr>
          <w:vertAlign w:val="subscript"/>
        </w:rPr>
        <w:t>5</w:t>
      </w:r>
      <w:r w:rsidRPr="000D1E1A">
        <w:t xml:space="preserve">, COD, </w:t>
      </w:r>
      <w:proofErr w:type="spellStart"/>
      <w:r w:rsidRPr="000D1E1A">
        <w:t>Nitơ</w:t>
      </w:r>
      <w:proofErr w:type="spellEnd"/>
      <w:r w:rsidRPr="000D1E1A">
        <w:t xml:space="preserve"> </w:t>
      </w:r>
      <w:proofErr w:type="spellStart"/>
      <w:r w:rsidRPr="000D1E1A">
        <w:t>và</w:t>
      </w:r>
      <w:proofErr w:type="spellEnd"/>
      <w:r w:rsidRPr="000D1E1A">
        <w:t xml:space="preserve"> </w:t>
      </w:r>
      <w:proofErr w:type="spellStart"/>
      <w:r w:rsidRPr="000D1E1A">
        <w:t>Photpho</w:t>
      </w:r>
      <w:proofErr w:type="spellEnd"/>
      <w:r w:rsidRPr="000D1E1A">
        <w:t xml:space="preserve">. </w:t>
      </w:r>
      <w:proofErr w:type="spellStart"/>
      <w:r w:rsidRPr="000D1E1A">
        <w:t>Nguồn</w:t>
      </w:r>
      <w:proofErr w:type="spellEnd"/>
      <w:r w:rsidRPr="000D1E1A">
        <w:t xml:space="preserve"> </w:t>
      </w:r>
      <w:proofErr w:type="spellStart"/>
      <w:r w:rsidRPr="000D1E1A">
        <w:t>nước</w:t>
      </w:r>
      <w:proofErr w:type="spellEnd"/>
      <w:r w:rsidRPr="000D1E1A">
        <w:t xml:space="preserve"> </w:t>
      </w:r>
      <w:proofErr w:type="spellStart"/>
      <w:r w:rsidRPr="000D1E1A">
        <w:t>thải</w:t>
      </w:r>
      <w:proofErr w:type="spellEnd"/>
      <w:r w:rsidRPr="000D1E1A">
        <w:t xml:space="preserve"> </w:t>
      </w:r>
      <w:proofErr w:type="spellStart"/>
      <w:r w:rsidRPr="000D1E1A">
        <w:t>này</w:t>
      </w:r>
      <w:proofErr w:type="spellEnd"/>
      <w:r w:rsidRPr="000D1E1A">
        <w:t xml:space="preserve"> </w:t>
      </w:r>
      <w:proofErr w:type="spellStart"/>
      <w:r w:rsidRPr="000D1E1A">
        <w:t>được</w:t>
      </w:r>
      <w:proofErr w:type="spellEnd"/>
      <w:r w:rsidRPr="000D1E1A">
        <w:t xml:space="preserve"> </w:t>
      </w:r>
      <w:proofErr w:type="spellStart"/>
      <w:r w:rsidRPr="000D1E1A">
        <w:t>phân</w:t>
      </w:r>
      <w:proofErr w:type="spellEnd"/>
      <w:r w:rsidRPr="000D1E1A">
        <w:t xml:space="preserve"> </w:t>
      </w:r>
      <w:proofErr w:type="spellStart"/>
      <w:r w:rsidRPr="000D1E1A">
        <w:t>thành</w:t>
      </w:r>
      <w:proofErr w:type="spellEnd"/>
      <w:r w:rsidRPr="000D1E1A">
        <w:t xml:space="preserve"> </w:t>
      </w:r>
      <w:proofErr w:type="spellStart"/>
      <w:r w:rsidRPr="000D1E1A">
        <w:t>hai</w:t>
      </w:r>
      <w:proofErr w:type="spellEnd"/>
      <w:r w:rsidRPr="000D1E1A">
        <w:t xml:space="preserve"> </w:t>
      </w:r>
      <w:proofErr w:type="spellStart"/>
      <w:r w:rsidRPr="000D1E1A">
        <w:t>nhóm</w:t>
      </w:r>
      <w:proofErr w:type="spellEnd"/>
      <w:r w:rsidRPr="000D1E1A">
        <w:t xml:space="preserve"> </w:t>
      </w:r>
      <w:proofErr w:type="spellStart"/>
      <w:r w:rsidRPr="000D1E1A">
        <w:t>chính</w:t>
      </w:r>
      <w:proofErr w:type="spellEnd"/>
      <w:r w:rsidRPr="000D1E1A">
        <w:t xml:space="preserve"> </w:t>
      </w:r>
      <w:proofErr w:type="spellStart"/>
      <w:r w:rsidRPr="000D1E1A">
        <w:t>là</w:t>
      </w:r>
      <w:proofErr w:type="spellEnd"/>
      <w:r w:rsidRPr="000D1E1A">
        <w:t xml:space="preserve"> </w:t>
      </w:r>
      <w:proofErr w:type="spellStart"/>
      <w:r w:rsidRPr="000D1E1A">
        <w:t>nước</w:t>
      </w:r>
      <w:proofErr w:type="spellEnd"/>
      <w:r w:rsidRPr="000D1E1A">
        <w:t xml:space="preserve"> </w:t>
      </w:r>
      <w:proofErr w:type="spellStart"/>
      <w:r w:rsidRPr="000D1E1A">
        <w:t>thải</w:t>
      </w:r>
      <w:proofErr w:type="spellEnd"/>
      <w:r w:rsidRPr="000D1E1A">
        <w:t xml:space="preserve"> </w:t>
      </w:r>
      <w:proofErr w:type="spellStart"/>
      <w:r w:rsidRPr="000D1E1A">
        <w:t>xám</w:t>
      </w:r>
      <w:proofErr w:type="spellEnd"/>
      <w:r w:rsidRPr="000D1E1A">
        <w:t xml:space="preserve"> (</w:t>
      </w:r>
      <w:proofErr w:type="spellStart"/>
      <w:r w:rsidRPr="000D1E1A">
        <w:t>nấu</w:t>
      </w:r>
      <w:proofErr w:type="spellEnd"/>
      <w:r w:rsidRPr="000D1E1A">
        <w:t xml:space="preserve"> </w:t>
      </w:r>
      <w:proofErr w:type="spellStart"/>
      <w:r w:rsidRPr="000D1E1A">
        <w:t>ăn</w:t>
      </w:r>
      <w:proofErr w:type="spellEnd"/>
      <w:r w:rsidRPr="000D1E1A">
        <w:t xml:space="preserve">, </w:t>
      </w:r>
      <w:proofErr w:type="spellStart"/>
      <w:r w:rsidRPr="000D1E1A">
        <w:t>tắm</w:t>
      </w:r>
      <w:proofErr w:type="spellEnd"/>
      <w:r w:rsidRPr="000D1E1A">
        <w:t xml:space="preserve">, </w:t>
      </w:r>
      <w:proofErr w:type="spellStart"/>
      <w:r w:rsidRPr="000D1E1A">
        <w:t>giặt</w:t>
      </w:r>
      <w:proofErr w:type="spellEnd"/>
      <w:r w:rsidRPr="000D1E1A">
        <w:t xml:space="preserve">, </w:t>
      </w:r>
      <w:proofErr w:type="spellStart"/>
      <w:r w:rsidRPr="000D1E1A">
        <w:t>rửa</w:t>
      </w:r>
      <w:proofErr w:type="spellEnd"/>
      <w:r w:rsidRPr="000D1E1A">
        <w:t xml:space="preserve">, </w:t>
      </w:r>
      <w:proofErr w:type="spellStart"/>
      <w:r w:rsidRPr="000D1E1A">
        <w:t>tưới</w:t>
      </w:r>
      <w:proofErr w:type="spellEnd"/>
      <w:r w:rsidRPr="000D1E1A">
        <w:t xml:space="preserve">) </w:t>
      </w:r>
      <w:proofErr w:type="spellStart"/>
      <w:r w:rsidRPr="000D1E1A">
        <w:t>và</w:t>
      </w:r>
      <w:proofErr w:type="spellEnd"/>
      <w:r w:rsidRPr="000D1E1A">
        <w:t xml:space="preserve"> </w:t>
      </w:r>
      <w:proofErr w:type="spellStart"/>
      <w:r w:rsidRPr="000D1E1A">
        <w:t>nước</w:t>
      </w:r>
      <w:proofErr w:type="spellEnd"/>
      <w:r w:rsidRPr="000D1E1A">
        <w:t xml:space="preserve"> </w:t>
      </w:r>
      <w:proofErr w:type="spellStart"/>
      <w:r w:rsidRPr="000D1E1A">
        <w:t>thải</w:t>
      </w:r>
      <w:proofErr w:type="spellEnd"/>
      <w:r w:rsidRPr="000D1E1A">
        <w:t xml:space="preserve"> </w:t>
      </w:r>
      <w:proofErr w:type="spellStart"/>
      <w:r w:rsidRPr="000D1E1A">
        <w:t>đen</w:t>
      </w:r>
      <w:proofErr w:type="spellEnd"/>
      <w:r w:rsidRPr="000D1E1A">
        <w:t xml:space="preserve"> (</w:t>
      </w:r>
      <w:proofErr w:type="spellStart"/>
      <w:r w:rsidRPr="000D1E1A">
        <w:t>đi</w:t>
      </w:r>
      <w:proofErr w:type="spellEnd"/>
      <w:r w:rsidRPr="000D1E1A">
        <w:t xml:space="preserve"> </w:t>
      </w:r>
      <w:proofErr w:type="spellStart"/>
      <w:r w:rsidRPr="000D1E1A">
        <w:t>vệ</w:t>
      </w:r>
      <w:proofErr w:type="spellEnd"/>
      <w:r w:rsidRPr="000D1E1A">
        <w:t xml:space="preserve"> </w:t>
      </w:r>
      <w:proofErr w:type="spellStart"/>
      <w:r w:rsidRPr="000D1E1A">
        <w:t>sinh</w:t>
      </w:r>
      <w:proofErr w:type="spellEnd"/>
      <w:r w:rsidRPr="000D1E1A">
        <w:t>).</w:t>
      </w:r>
    </w:p>
    <w:p w14:paraId="1D13718D" w14:textId="77777777" w:rsidR="0013183E" w:rsidRPr="000D1E1A" w:rsidRDefault="0013183E" w:rsidP="00103477">
      <w:pPr>
        <w:spacing w:line="312" w:lineRule="auto"/>
        <w:ind w:firstLine="562"/>
        <w:jc w:val="both"/>
      </w:pPr>
      <w:r w:rsidRPr="000D1E1A">
        <w:lastRenderedPageBreak/>
        <w:t xml:space="preserve">+ </w:t>
      </w:r>
      <w:proofErr w:type="spellStart"/>
      <w:r w:rsidRPr="000D1E1A">
        <w:t>Nước</w:t>
      </w:r>
      <w:proofErr w:type="spellEnd"/>
      <w:r w:rsidRPr="000D1E1A">
        <w:t xml:space="preserve"> </w:t>
      </w:r>
      <w:proofErr w:type="spellStart"/>
      <w:r w:rsidRPr="000D1E1A">
        <w:t>thải</w:t>
      </w:r>
      <w:proofErr w:type="spellEnd"/>
      <w:r w:rsidRPr="000D1E1A">
        <w:t xml:space="preserve"> </w:t>
      </w:r>
      <w:proofErr w:type="spellStart"/>
      <w:r w:rsidRPr="000D1E1A">
        <w:t>xám</w:t>
      </w:r>
      <w:proofErr w:type="spellEnd"/>
      <w:r w:rsidRPr="000D1E1A">
        <w:t xml:space="preserve"> </w:t>
      </w:r>
      <w:proofErr w:type="spellStart"/>
      <w:r w:rsidRPr="000D1E1A">
        <w:t>chiếm</w:t>
      </w:r>
      <w:proofErr w:type="spellEnd"/>
      <w:r w:rsidRPr="000D1E1A">
        <w:t xml:space="preserve"> </w:t>
      </w:r>
      <w:proofErr w:type="spellStart"/>
      <w:r w:rsidRPr="000D1E1A">
        <w:t>phần</w:t>
      </w:r>
      <w:proofErr w:type="spellEnd"/>
      <w:r w:rsidRPr="000D1E1A">
        <w:t xml:space="preserve"> </w:t>
      </w:r>
      <w:proofErr w:type="spellStart"/>
      <w:r w:rsidRPr="000D1E1A">
        <w:t>lớn</w:t>
      </w:r>
      <w:proofErr w:type="spellEnd"/>
      <w:r w:rsidRPr="000D1E1A">
        <w:t xml:space="preserve"> </w:t>
      </w:r>
      <w:proofErr w:type="spellStart"/>
      <w:r w:rsidRPr="000D1E1A">
        <w:t>trong</w:t>
      </w:r>
      <w:proofErr w:type="spellEnd"/>
      <w:r w:rsidRPr="000D1E1A">
        <w:t xml:space="preserve"> </w:t>
      </w:r>
      <w:proofErr w:type="spellStart"/>
      <w:r w:rsidRPr="000D1E1A">
        <w:t>lưu</w:t>
      </w:r>
      <w:proofErr w:type="spellEnd"/>
      <w:r w:rsidRPr="000D1E1A">
        <w:t xml:space="preserve"> </w:t>
      </w:r>
      <w:proofErr w:type="spellStart"/>
      <w:r w:rsidRPr="000D1E1A">
        <w:t>lượng</w:t>
      </w:r>
      <w:proofErr w:type="spellEnd"/>
      <w:r w:rsidRPr="000D1E1A">
        <w:t xml:space="preserve"> </w:t>
      </w:r>
      <w:proofErr w:type="spellStart"/>
      <w:r w:rsidRPr="000D1E1A">
        <w:t>thải</w:t>
      </w:r>
      <w:proofErr w:type="spellEnd"/>
      <w:r w:rsidRPr="000D1E1A">
        <w:t xml:space="preserve"> </w:t>
      </w:r>
      <w:proofErr w:type="spellStart"/>
      <w:r w:rsidRPr="000D1E1A">
        <w:t>nhưng</w:t>
      </w:r>
      <w:proofErr w:type="spellEnd"/>
      <w:r w:rsidRPr="000D1E1A">
        <w:t xml:space="preserve"> </w:t>
      </w:r>
      <w:proofErr w:type="spellStart"/>
      <w:r w:rsidRPr="000D1E1A">
        <w:t>có</w:t>
      </w:r>
      <w:proofErr w:type="spellEnd"/>
      <w:r w:rsidRPr="000D1E1A">
        <w:t xml:space="preserve"> </w:t>
      </w:r>
      <w:proofErr w:type="spellStart"/>
      <w:r w:rsidRPr="000D1E1A">
        <w:t>hàm</w:t>
      </w:r>
      <w:proofErr w:type="spellEnd"/>
      <w:r w:rsidRPr="000D1E1A">
        <w:t xml:space="preserve"> </w:t>
      </w:r>
      <w:proofErr w:type="spellStart"/>
      <w:r w:rsidRPr="000D1E1A">
        <w:t>lượng</w:t>
      </w:r>
      <w:proofErr w:type="spellEnd"/>
      <w:r w:rsidRPr="000D1E1A">
        <w:t xml:space="preserve"> </w:t>
      </w:r>
      <w:proofErr w:type="spellStart"/>
      <w:r w:rsidRPr="000D1E1A">
        <w:t>các</w:t>
      </w:r>
      <w:proofErr w:type="spellEnd"/>
      <w:r w:rsidRPr="000D1E1A">
        <w:t xml:space="preserve"> </w:t>
      </w:r>
      <w:proofErr w:type="spellStart"/>
      <w:r w:rsidRPr="000D1E1A">
        <w:t>chất</w:t>
      </w:r>
      <w:proofErr w:type="spellEnd"/>
      <w:r w:rsidRPr="000D1E1A">
        <w:t xml:space="preserve"> ô </w:t>
      </w:r>
      <w:proofErr w:type="spellStart"/>
      <w:r w:rsidRPr="000D1E1A">
        <w:t>nhiễm</w:t>
      </w:r>
      <w:proofErr w:type="spellEnd"/>
      <w:r w:rsidRPr="000D1E1A">
        <w:t xml:space="preserve"> </w:t>
      </w:r>
      <w:proofErr w:type="spellStart"/>
      <w:r w:rsidRPr="000D1E1A">
        <w:t>thường</w:t>
      </w:r>
      <w:proofErr w:type="spellEnd"/>
      <w:r w:rsidRPr="000D1E1A">
        <w:t xml:space="preserve"> </w:t>
      </w:r>
      <w:proofErr w:type="spellStart"/>
      <w:r w:rsidRPr="000D1E1A">
        <w:t>không</w:t>
      </w:r>
      <w:proofErr w:type="spellEnd"/>
      <w:r w:rsidRPr="000D1E1A">
        <w:t xml:space="preserve"> </w:t>
      </w:r>
      <w:proofErr w:type="spellStart"/>
      <w:r w:rsidRPr="000D1E1A">
        <w:t>cao</w:t>
      </w:r>
      <w:proofErr w:type="spellEnd"/>
      <w:r w:rsidRPr="000D1E1A">
        <w:t xml:space="preserve">. </w:t>
      </w:r>
      <w:proofErr w:type="spellStart"/>
      <w:r w:rsidRPr="000D1E1A">
        <w:t>Nước</w:t>
      </w:r>
      <w:proofErr w:type="spellEnd"/>
      <w:r w:rsidRPr="000D1E1A">
        <w:t xml:space="preserve"> </w:t>
      </w:r>
      <w:proofErr w:type="spellStart"/>
      <w:r w:rsidRPr="000D1E1A">
        <w:t>thải</w:t>
      </w:r>
      <w:proofErr w:type="spellEnd"/>
      <w:r w:rsidRPr="000D1E1A">
        <w:t xml:space="preserve"> </w:t>
      </w:r>
      <w:proofErr w:type="spellStart"/>
      <w:r w:rsidRPr="000D1E1A">
        <w:t>này</w:t>
      </w:r>
      <w:proofErr w:type="spellEnd"/>
      <w:r w:rsidRPr="000D1E1A">
        <w:t xml:space="preserve"> </w:t>
      </w:r>
      <w:proofErr w:type="spellStart"/>
      <w:r w:rsidRPr="000D1E1A">
        <w:t>thường</w:t>
      </w:r>
      <w:proofErr w:type="spellEnd"/>
      <w:r w:rsidRPr="000D1E1A">
        <w:t xml:space="preserve"> </w:t>
      </w:r>
      <w:proofErr w:type="spellStart"/>
      <w:r w:rsidRPr="000D1E1A">
        <w:t>chứa</w:t>
      </w:r>
      <w:proofErr w:type="spellEnd"/>
      <w:r w:rsidRPr="000D1E1A">
        <w:t xml:space="preserve"> </w:t>
      </w:r>
      <w:proofErr w:type="spellStart"/>
      <w:r w:rsidRPr="000D1E1A">
        <w:t>tạp</w:t>
      </w:r>
      <w:proofErr w:type="spellEnd"/>
      <w:r w:rsidRPr="000D1E1A">
        <w:t xml:space="preserve"> </w:t>
      </w:r>
      <w:proofErr w:type="spellStart"/>
      <w:r w:rsidRPr="000D1E1A">
        <w:t>chất</w:t>
      </w:r>
      <w:proofErr w:type="spellEnd"/>
      <w:r w:rsidRPr="000D1E1A">
        <w:t xml:space="preserve"> </w:t>
      </w:r>
      <w:proofErr w:type="spellStart"/>
      <w:r w:rsidRPr="000D1E1A">
        <w:t>rắn</w:t>
      </w:r>
      <w:proofErr w:type="spellEnd"/>
      <w:r w:rsidRPr="000D1E1A">
        <w:t xml:space="preserve">, </w:t>
      </w:r>
      <w:proofErr w:type="spellStart"/>
      <w:r w:rsidRPr="000D1E1A">
        <w:t>các</w:t>
      </w:r>
      <w:proofErr w:type="spellEnd"/>
      <w:r w:rsidRPr="000D1E1A">
        <w:t xml:space="preserve"> </w:t>
      </w:r>
      <w:proofErr w:type="spellStart"/>
      <w:r w:rsidRPr="000D1E1A">
        <w:t>chất</w:t>
      </w:r>
      <w:proofErr w:type="spellEnd"/>
      <w:r w:rsidRPr="000D1E1A">
        <w:t xml:space="preserve"> </w:t>
      </w:r>
      <w:proofErr w:type="spellStart"/>
      <w:r w:rsidRPr="000D1E1A">
        <w:t>lơ</w:t>
      </w:r>
      <w:proofErr w:type="spellEnd"/>
      <w:r w:rsidRPr="000D1E1A">
        <w:t xml:space="preserve"> </w:t>
      </w:r>
      <w:proofErr w:type="spellStart"/>
      <w:r w:rsidRPr="000D1E1A">
        <w:t>lửng</w:t>
      </w:r>
      <w:proofErr w:type="spellEnd"/>
      <w:r w:rsidRPr="000D1E1A">
        <w:t xml:space="preserve">, </w:t>
      </w:r>
      <w:proofErr w:type="spellStart"/>
      <w:r w:rsidRPr="000D1E1A">
        <w:t>các</w:t>
      </w:r>
      <w:proofErr w:type="spellEnd"/>
      <w:r w:rsidRPr="000D1E1A">
        <w:t xml:space="preserve"> </w:t>
      </w:r>
      <w:proofErr w:type="spellStart"/>
      <w:r w:rsidRPr="000D1E1A">
        <w:t>chất</w:t>
      </w:r>
      <w:proofErr w:type="spellEnd"/>
      <w:r w:rsidRPr="000D1E1A">
        <w:t xml:space="preserve"> </w:t>
      </w:r>
      <w:proofErr w:type="spellStart"/>
      <w:r w:rsidRPr="000D1E1A">
        <w:t>hữu</w:t>
      </w:r>
      <w:proofErr w:type="spellEnd"/>
      <w:r w:rsidRPr="000D1E1A">
        <w:t xml:space="preserve"> </w:t>
      </w:r>
      <w:proofErr w:type="spellStart"/>
      <w:r w:rsidRPr="000D1E1A">
        <w:t>cơ</w:t>
      </w:r>
      <w:proofErr w:type="spellEnd"/>
      <w:r w:rsidRPr="000D1E1A">
        <w:t xml:space="preserve">, </w:t>
      </w:r>
      <w:proofErr w:type="spellStart"/>
      <w:r w:rsidRPr="000D1E1A">
        <w:t>dầu</w:t>
      </w:r>
      <w:proofErr w:type="spellEnd"/>
      <w:r w:rsidRPr="000D1E1A">
        <w:t xml:space="preserve"> </w:t>
      </w:r>
      <w:proofErr w:type="spellStart"/>
      <w:r w:rsidRPr="000D1E1A">
        <w:t>mỡ</w:t>
      </w:r>
      <w:proofErr w:type="spellEnd"/>
      <w:r w:rsidRPr="000D1E1A">
        <w:t xml:space="preserve"> </w:t>
      </w:r>
      <w:proofErr w:type="spellStart"/>
      <w:r w:rsidRPr="000D1E1A">
        <w:t>và</w:t>
      </w:r>
      <w:proofErr w:type="spellEnd"/>
      <w:r w:rsidRPr="000D1E1A">
        <w:t xml:space="preserve"> vi </w:t>
      </w:r>
      <w:proofErr w:type="spellStart"/>
      <w:r w:rsidRPr="000D1E1A">
        <w:t>sinh</w:t>
      </w:r>
      <w:proofErr w:type="spellEnd"/>
      <w:r w:rsidRPr="000D1E1A">
        <w:t xml:space="preserve"> </w:t>
      </w:r>
      <w:proofErr w:type="spellStart"/>
      <w:r w:rsidRPr="000D1E1A">
        <w:t>vật</w:t>
      </w:r>
      <w:proofErr w:type="spellEnd"/>
      <w:r w:rsidRPr="000D1E1A">
        <w:t xml:space="preserve">. </w:t>
      </w:r>
      <w:proofErr w:type="spellStart"/>
      <w:r w:rsidRPr="000D1E1A">
        <w:t>Nguồn</w:t>
      </w:r>
      <w:proofErr w:type="spellEnd"/>
      <w:r w:rsidRPr="000D1E1A">
        <w:t xml:space="preserve"> </w:t>
      </w:r>
      <w:proofErr w:type="spellStart"/>
      <w:r w:rsidRPr="000D1E1A">
        <w:t>thải</w:t>
      </w:r>
      <w:proofErr w:type="spellEnd"/>
      <w:r w:rsidRPr="000D1E1A">
        <w:t xml:space="preserve"> </w:t>
      </w:r>
      <w:proofErr w:type="spellStart"/>
      <w:r w:rsidRPr="000D1E1A">
        <w:t>này</w:t>
      </w:r>
      <w:proofErr w:type="spellEnd"/>
      <w:r w:rsidRPr="000D1E1A">
        <w:t xml:space="preserve"> </w:t>
      </w:r>
      <w:proofErr w:type="spellStart"/>
      <w:r w:rsidRPr="000D1E1A">
        <w:t>cần</w:t>
      </w:r>
      <w:proofErr w:type="spellEnd"/>
      <w:r w:rsidRPr="000D1E1A">
        <w:t xml:space="preserve"> </w:t>
      </w:r>
      <w:proofErr w:type="spellStart"/>
      <w:r w:rsidRPr="000D1E1A">
        <w:t>phải</w:t>
      </w:r>
      <w:proofErr w:type="spellEnd"/>
      <w:r w:rsidRPr="000D1E1A">
        <w:t xml:space="preserve"> </w:t>
      </w:r>
      <w:proofErr w:type="spellStart"/>
      <w:r w:rsidRPr="000D1E1A">
        <w:t>được</w:t>
      </w:r>
      <w:proofErr w:type="spellEnd"/>
      <w:r w:rsidRPr="000D1E1A">
        <w:t xml:space="preserve"> </w:t>
      </w:r>
      <w:proofErr w:type="spellStart"/>
      <w:r w:rsidRPr="000D1E1A">
        <w:t>thu</w:t>
      </w:r>
      <w:proofErr w:type="spellEnd"/>
      <w:r w:rsidRPr="000D1E1A">
        <w:t xml:space="preserve"> </w:t>
      </w:r>
      <w:proofErr w:type="spellStart"/>
      <w:r w:rsidRPr="000D1E1A">
        <w:t>gom</w:t>
      </w:r>
      <w:proofErr w:type="spellEnd"/>
      <w:r w:rsidRPr="000D1E1A">
        <w:t xml:space="preserve">, </w:t>
      </w:r>
      <w:proofErr w:type="spellStart"/>
      <w:r w:rsidRPr="000D1E1A">
        <w:t>xử</w:t>
      </w:r>
      <w:proofErr w:type="spellEnd"/>
      <w:r w:rsidRPr="000D1E1A">
        <w:t xml:space="preserve"> </w:t>
      </w:r>
      <w:proofErr w:type="spellStart"/>
      <w:r w:rsidRPr="000D1E1A">
        <w:t>lý</w:t>
      </w:r>
      <w:proofErr w:type="spellEnd"/>
      <w:r w:rsidRPr="000D1E1A">
        <w:t xml:space="preserve"> </w:t>
      </w:r>
      <w:proofErr w:type="spellStart"/>
      <w:r w:rsidRPr="000D1E1A">
        <w:t>tránh</w:t>
      </w:r>
      <w:proofErr w:type="spellEnd"/>
      <w:r w:rsidRPr="000D1E1A">
        <w:t xml:space="preserve"> ứ </w:t>
      </w:r>
      <w:proofErr w:type="spellStart"/>
      <w:r w:rsidRPr="000D1E1A">
        <w:t>đọng</w:t>
      </w:r>
      <w:proofErr w:type="spellEnd"/>
      <w:r w:rsidRPr="000D1E1A">
        <w:t xml:space="preserve"> </w:t>
      </w:r>
      <w:proofErr w:type="spellStart"/>
      <w:r w:rsidRPr="000D1E1A">
        <w:t>gây</w:t>
      </w:r>
      <w:proofErr w:type="spellEnd"/>
      <w:r w:rsidRPr="000D1E1A">
        <w:t xml:space="preserve"> ô </w:t>
      </w:r>
      <w:proofErr w:type="spellStart"/>
      <w:r w:rsidRPr="000D1E1A">
        <w:t>nhiễm</w:t>
      </w:r>
      <w:proofErr w:type="spellEnd"/>
      <w:r w:rsidRPr="000D1E1A">
        <w:t xml:space="preserve"> </w:t>
      </w:r>
      <w:proofErr w:type="spellStart"/>
      <w:r w:rsidRPr="000D1E1A">
        <w:t>cục</w:t>
      </w:r>
      <w:proofErr w:type="spellEnd"/>
      <w:r w:rsidRPr="000D1E1A">
        <w:t xml:space="preserve"> </w:t>
      </w:r>
      <w:proofErr w:type="spellStart"/>
      <w:r w:rsidRPr="000D1E1A">
        <w:t>bộ</w:t>
      </w:r>
      <w:proofErr w:type="spellEnd"/>
      <w:r w:rsidRPr="000D1E1A">
        <w:t>.</w:t>
      </w:r>
    </w:p>
    <w:p w14:paraId="0DF7E61F" w14:textId="77777777" w:rsidR="0013183E" w:rsidRPr="000D1E1A" w:rsidRDefault="0013183E" w:rsidP="00EB4A6E">
      <w:pPr>
        <w:widowControl w:val="0"/>
        <w:spacing w:line="312" w:lineRule="auto"/>
        <w:ind w:firstLine="561"/>
        <w:jc w:val="both"/>
      </w:pPr>
      <w:r w:rsidRPr="000D1E1A">
        <w:t xml:space="preserve">+ </w:t>
      </w:r>
      <w:proofErr w:type="spellStart"/>
      <w:r w:rsidRPr="000D1E1A">
        <w:t>Nước</w:t>
      </w:r>
      <w:proofErr w:type="spellEnd"/>
      <w:r w:rsidRPr="000D1E1A">
        <w:t xml:space="preserve"> </w:t>
      </w:r>
      <w:proofErr w:type="spellStart"/>
      <w:r w:rsidRPr="000D1E1A">
        <w:t>thải</w:t>
      </w:r>
      <w:proofErr w:type="spellEnd"/>
      <w:r w:rsidRPr="000D1E1A">
        <w:t xml:space="preserve"> </w:t>
      </w:r>
      <w:proofErr w:type="spellStart"/>
      <w:r w:rsidRPr="000D1E1A">
        <w:t>đen</w:t>
      </w:r>
      <w:proofErr w:type="spellEnd"/>
      <w:r w:rsidRPr="000D1E1A">
        <w:t xml:space="preserve"> </w:t>
      </w:r>
      <w:proofErr w:type="spellStart"/>
      <w:r w:rsidRPr="000D1E1A">
        <w:t>là</w:t>
      </w:r>
      <w:proofErr w:type="spellEnd"/>
      <w:r w:rsidRPr="000D1E1A">
        <w:t xml:space="preserve"> </w:t>
      </w:r>
      <w:proofErr w:type="spellStart"/>
      <w:r w:rsidRPr="000D1E1A">
        <w:t>nước</w:t>
      </w:r>
      <w:proofErr w:type="spellEnd"/>
      <w:r w:rsidRPr="000D1E1A">
        <w:t xml:space="preserve"> </w:t>
      </w:r>
      <w:proofErr w:type="spellStart"/>
      <w:r w:rsidRPr="000D1E1A">
        <w:t>thải</w:t>
      </w:r>
      <w:proofErr w:type="spellEnd"/>
      <w:r w:rsidRPr="000D1E1A">
        <w:t xml:space="preserve"> </w:t>
      </w:r>
      <w:proofErr w:type="spellStart"/>
      <w:r w:rsidRPr="000D1E1A">
        <w:t>đi</w:t>
      </w:r>
      <w:proofErr w:type="spellEnd"/>
      <w:r w:rsidRPr="000D1E1A">
        <w:t xml:space="preserve"> </w:t>
      </w:r>
      <w:proofErr w:type="spellStart"/>
      <w:r w:rsidRPr="000D1E1A">
        <w:t>vệ</w:t>
      </w:r>
      <w:proofErr w:type="spellEnd"/>
      <w:r w:rsidRPr="000D1E1A">
        <w:t xml:space="preserve"> </w:t>
      </w:r>
      <w:proofErr w:type="spellStart"/>
      <w:r w:rsidRPr="000D1E1A">
        <w:t>sinh</w:t>
      </w:r>
      <w:proofErr w:type="spellEnd"/>
      <w:r w:rsidRPr="000D1E1A">
        <w:t xml:space="preserve"> </w:t>
      </w:r>
      <w:proofErr w:type="spellStart"/>
      <w:r w:rsidRPr="000D1E1A">
        <w:t>chứa</w:t>
      </w:r>
      <w:proofErr w:type="spellEnd"/>
      <w:r w:rsidRPr="000D1E1A">
        <w:t xml:space="preserve"> </w:t>
      </w:r>
      <w:proofErr w:type="spellStart"/>
      <w:r w:rsidRPr="000D1E1A">
        <w:t>phân</w:t>
      </w:r>
      <w:proofErr w:type="spellEnd"/>
      <w:r w:rsidRPr="000D1E1A">
        <w:t xml:space="preserve"> </w:t>
      </w:r>
      <w:proofErr w:type="spellStart"/>
      <w:r w:rsidRPr="000D1E1A">
        <w:t>và</w:t>
      </w:r>
      <w:proofErr w:type="spellEnd"/>
      <w:r w:rsidRPr="000D1E1A">
        <w:t xml:space="preserve"> </w:t>
      </w:r>
      <w:proofErr w:type="spellStart"/>
      <w:r w:rsidRPr="000D1E1A">
        <w:t>nước</w:t>
      </w:r>
      <w:proofErr w:type="spellEnd"/>
      <w:r w:rsidRPr="000D1E1A">
        <w:t xml:space="preserve"> </w:t>
      </w:r>
      <w:proofErr w:type="spellStart"/>
      <w:r w:rsidRPr="000D1E1A">
        <w:t>tiểu</w:t>
      </w:r>
      <w:proofErr w:type="spellEnd"/>
      <w:r w:rsidRPr="000D1E1A">
        <w:t xml:space="preserve"> </w:t>
      </w:r>
      <w:proofErr w:type="spellStart"/>
      <w:r w:rsidRPr="000D1E1A">
        <w:t>của</w:t>
      </w:r>
      <w:proofErr w:type="spellEnd"/>
      <w:r w:rsidRPr="000D1E1A">
        <w:t xml:space="preserve"> con </w:t>
      </w:r>
      <w:proofErr w:type="spellStart"/>
      <w:r w:rsidRPr="000D1E1A">
        <w:t>người</w:t>
      </w:r>
      <w:proofErr w:type="spellEnd"/>
      <w:r w:rsidRPr="000D1E1A">
        <w:t xml:space="preserve"> </w:t>
      </w:r>
      <w:proofErr w:type="spellStart"/>
      <w:r w:rsidRPr="000D1E1A">
        <w:t>nên</w:t>
      </w:r>
      <w:proofErr w:type="spellEnd"/>
      <w:r w:rsidRPr="000D1E1A">
        <w:t xml:space="preserve"> </w:t>
      </w:r>
      <w:proofErr w:type="spellStart"/>
      <w:r w:rsidRPr="000D1E1A">
        <w:t>thành</w:t>
      </w:r>
      <w:proofErr w:type="spellEnd"/>
      <w:r w:rsidRPr="000D1E1A">
        <w:t xml:space="preserve"> </w:t>
      </w:r>
      <w:proofErr w:type="spellStart"/>
      <w:r w:rsidRPr="000D1E1A">
        <w:t>phần</w:t>
      </w:r>
      <w:proofErr w:type="spellEnd"/>
      <w:r w:rsidRPr="000D1E1A">
        <w:t xml:space="preserve"> </w:t>
      </w:r>
      <w:proofErr w:type="spellStart"/>
      <w:r w:rsidRPr="000D1E1A">
        <w:t>chính</w:t>
      </w:r>
      <w:proofErr w:type="spellEnd"/>
      <w:r w:rsidRPr="000D1E1A">
        <w:t xml:space="preserve"> </w:t>
      </w:r>
      <w:proofErr w:type="spellStart"/>
      <w:r w:rsidRPr="000D1E1A">
        <w:t>là</w:t>
      </w:r>
      <w:proofErr w:type="spellEnd"/>
      <w:r w:rsidRPr="000D1E1A">
        <w:t xml:space="preserve"> </w:t>
      </w:r>
      <w:proofErr w:type="spellStart"/>
      <w:r w:rsidRPr="000D1E1A">
        <w:t>các</w:t>
      </w:r>
      <w:proofErr w:type="spellEnd"/>
      <w:r w:rsidRPr="000D1E1A">
        <w:t xml:space="preserve"> </w:t>
      </w:r>
      <w:proofErr w:type="spellStart"/>
      <w:r w:rsidRPr="000D1E1A">
        <w:t>chất</w:t>
      </w:r>
      <w:proofErr w:type="spellEnd"/>
      <w:r w:rsidRPr="000D1E1A">
        <w:t xml:space="preserve"> </w:t>
      </w:r>
      <w:proofErr w:type="spellStart"/>
      <w:r w:rsidRPr="000D1E1A">
        <w:t>hữu</w:t>
      </w:r>
      <w:proofErr w:type="spellEnd"/>
      <w:r w:rsidRPr="000D1E1A">
        <w:t xml:space="preserve"> </w:t>
      </w:r>
      <w:proofErr w:type="spellStart"/>
      <w:r w:rsidRPr="000D1E1A">
        <w:t>cơ</w:t>
      </w:r>
      <w:proofErr w:type="spellEnd"/>
      <w:r w:rsidRPr="000D1E1A">
        <w:t xml:space="preserve">, vi </w:t>
      </w:r>
      <w:proofErr w:type="spellStart"/>
      <w:r w:rsidRPr="000D1E1A">
        <w:t>sinh</w:t>
      </w:r>
      <w:proofErr w:type="spellEnd"/>
      <w:r w:rsidRPr="000D1E1A">
        <w:t xml:space="preserve"> </w:t>
      </w:r>
      <w:proofErr w:type="spellStart"/>
      <w:r w:rsidRPr="000D1E1A">
        <w:t>vật</w:t>
      </w:r>
      <w:proofErr w:type="spellEnd"/>
      <w:r w:rsidRPr="000D1E1A">
        <w:t xml:space="preserve"> </w:t>
      </w:r>
      <w:proofErr w:type="spellStart"/>
      <w:r w:rsidRPr="000D1E1A">
        <w:t>đường</w:t>
      </w:r>
      <w:proofErr w:type="spellEnd"/>
      <w:r w:rsidRPr="000D1E1A">
        <w:t xml:space="preserve"> </w:t>
      </w:r>
      <w:proofErr w:type="spellStart"/>
      <w:r w:rsidRPr="000D1E1A">
        <w:t>ruột</w:t>
      </w:r>
      <w:proofErr w:type="spellEnd"/>
      <w:r w:rsidRPr="000D1E1A">
        <w:t xml:space="preserve"> </w:t>
      </w:r>
      <w:proofErr w:type="spellStart"/>
      <w:r w:rsidRPr="000D1E1A">
        <w:t>và</w:t>
      </w:r>
      <w:proofErr w:type="spellEnd"/>
      <w:r w:rsidRPr="000D1E1A">
        <w:t xml:space="preserve"> </w:t>
      </w:r>
      <w:proofErr w:type="spellStart"/>
      <w:r w:rsidRPr="000D1E1A">
        <w:t>đặc</w:t>
      </w:r>
      <w:proofErr w:type="spellEnd"/>
      <w:r w:rsidRPr="000D1E1A">
        <w:t xml:space="preserve"> </w:t>
      </w:r>
      <w:proofErr w:type="spellStart"/>
      <w:r w:rsidRPr="000D1E1A">
        <w:t>biệt</w:t>
      </w:r>
      <w:proofErr w:type="spellEnd"/>
      <w:r w:rsidRPr="000D1E1A">
        <w:t xml:space="preserve"> </w:t>
      </w:r>
      <w:proofErr w:type="spellStart"/>
      <w:r w:rsidRPr="000D1E1A">
        <w:t>chứa</w:t>
      </w:r>
      <w:proofErr w:type="spellEnd"/>
      <w:r w:rsidRPr="000D1E1A">
        <w:t xml:space="preserve"> </w:t>
      </w:r>
      <w:proofErr w:type="spellStart"/>
      <w:r w:rsidRPr="000D1E1A">
        <w:t>nhiều</w:t>
      </w:r>
      <w:proofErr w:type="spellEnd"/>
      <w:r w:rsidRPr="000D1E1A">
        <w:t xml:space="preserve"> vi </w:t>
      </w:r>
      <w:proofErr w:type="spellStart"/>
      <w:r w:rsidRPr="000D1E1A">
        <w:t>sinh</w:t>
      </w:r>
      <w:proofErr w:type="spellEnd"/>
      <w:r w:rsidRPr="000D1E1A">
        <w:t xml:space="preserve"> </w:t>
      </w:r>
      <w:proofErr w:type="spellStart"/>
      <w:r w:rsidRPr="000D1E1A">
        <w:t>vật</w:t>
      </w:r>
      <w:proofErr w:type="spellEnd"/>
      <w:r w:rsidRPr="000D1E1A">
        <w:t xml:space="preserve"> </w:t>
      </w:r>
      <w:proofErr w:type="spellStart"/>
      <w:r w:rsidRPr="000D1E1A">
        <w:t>gây</w:t>
      </w:r>
      <w:proofErr w:type="spellEnd"/>
      <w:r w:rsidRPr="000D1E1A">
        <w:t xml:space="preserve"> </w:t>
      </w:r>
      <w:proofErr w:type="spellStart"/>
      <w:r w:rsidRPr="000D1E1A">
        <w:t>bệnh</w:t>
      </w:r>
      <w:proofErr w:type="spellEnd"/>
      <w:r w:rsidRPr="000D1E1A">
        <w:t xml:space="preserve"> </w:t>
      </w:r>
      <w:proofErr w:type="spellStart"/>
      <w:r w:rsidRPr="000D1E1A">
        <w:t>cho</w:t>
      </w:r>
      <w:proofErr w:type="spellEnd"/>
      <w:r w:rsidRPr="000D1E1A">
        <w:t xml:space="preserve"> </w:t>
      </w:r>
      <w:proofErr w:type="spellStart"/>
      <w:r w:rsidRPr="000D1E1A">
        <w:t>người</w:t>
      </w:r>
      <w:proofErr w:type="spellEnd"/>
      <w:r w:rsidRPr="000D1E1A">
        <w:t xml:space="preserve"> </w:t>
      </w:r>
      <w:proofErr w:type="spellStart"/>
      <w:r w:rsidRPr="000D1E1A">
        <w:t>và</w:t>
      </w:r>
      <w:proofErr w:type="spellEnd"/>
      <w:r w:rsidRPr="000D1E1A">
        <w:t xml:space="preserve"> </w:t>
      </w:r>
      <w:proofErr w:type="spellStart"/>
      <w:r w:rsidRPr="000D1E1A">
        <w:t>động</w:t>
      </w:r>
      <w:proofErr w:type="spellEnd"/>
      <w:r w:rsidRPr="000D1E1A">
        <w:t xml:space="preserve"> </w:t>
      </w:r>
      <w:proofErr w:type="spellStart"/>
      <w:r w:rsidRPr="000D1E1A">
        <w:t>vật</w:t>
      </w:r>
      <w:proofErr w:type="spellEnd"/>
      <w:r w:rsidRPr="000D1E1A">
        <w:t>.</w:t>
      </w:r>
    </w:p>
    <w:p w14:paraId="7A43FA11" w14:textId="77777777" w:rsidR="0013183E" w:rsidRPr="000D1E1A" w:rsidRDefault="0013183E" w:rsidP="00103477">
      <w:pPr>
        <w:spacing w:line="312" w:lineRule="auto"/>
        <w:ind w:firstLine="562"/>
        <w:jc w:val="both"/>
      </w:pPr>
      <w:r w:rsidRPr="000D1E1A">
        <w:t xml:space="preserve">- </w:t>
      </w:r>
      <w:proofErr w:type="spellStart"/>
      <w:r w:rsidRPr="000D1E1A">
        <w:t>Thải</w:t>
      </w:r>
      <w:proofErr w:type="spellEnd"/>
      <w:r w:rsidRPr="000D1E1A">
        <w:t xml:space="preserve"> </w:t>
      </w:r>
      <w:proofErr w:type="spellStart"/>
      <w:r w:rsidRPr="000D1E1A">
        <w:t>lượng</w:t>
      </w:r>
      <w:proofErr w:type="spellEnd"/>
      <w:r w:rsidRPr="000D1E1A">
        <w:t xml:space="preserve">: </w:t>
      </w:r>
    </w:p>
    <w:p w14:paraId="1CDD50F8" w14:textId="08C2BFAB" w:rsidR="0013183E" w:rsidRPr="000D1E1A" w:rsidRDefault="0013183E" w:rsidP="00103477">
      <w:pPr>
        <w:spacing w:line="312" w:lineRule="auto"/>
        <w:ind w:firstLine="562"/>
        <w:jc w:val="both"/>
      </w:pPr>
      <w:r w:rsidRPr="000D1E1A">
        <w:t xml:space="preserve">+ Theo </w:t>
      </w:r>
      <w:r w:rsidR="00343B4B" w:rsidRPr="000D1E1A">
        <w:t xml:space="preserve">TCVN 13606:2023 </w:t>
      </w:r>
      <w:proofErr w:type="spellStart"/>
      <w:r w:rsidR="00343B4B" w:rsidRPr="000D1E1A">
        <w:t>về</w:t>
      </w:r>
      <w:proofErr w:type="spellEnd"/>
      <w:r w:rsidR="00343B4B" w:rsidRPr="000D1E1A">
        <w:t xml:space="preserve"> </w:t>
      </w:r>
      <w:proofErr w:type="spellStart"/>
      <w:r w:rsidR="00343B4B" w:rsidRPr="000D1E1A">
        <w:t>cấp</w:t>
      </w:r>
      <w:proofErr w:type="spellEnd"/>
      <w:r w:rsidR="00343B4B" w:rsidRPr="000D1E1A">
        <w:t xml:space="preserve"> </w:t>
      </w:r>
      <w:proofErr w:type="spellStart"/>
      <w:r w:rsidR="00343B4B" w:rsidRPr="000D1E1A">
        <w:t>nước</w:t>
      </w:r>
      <w:proofErr w:type="spellEnd"/>
      <w:r w:rsidR="00343B4B" w:rsidRPr="000D1E1A">
        <w:t xml:space="preserve"> – </w:t>
      </w:r>
      <w:proofErr w:type="spellStart"/>
      <w:r w:rsidR="00343B4B" w:rsidRPr="000D1E1A">
        <w:t>mạng</w:t>
      </w:r>
      <w:proofErr w:type="spellEnd"/>
      <w:r w:rsidR="00343B4B" w:rsidRPr="000D1E1A">
        <w:t xml:space="preserve"> </w:t>
      </w:r>
      <w:proofErr w:type="spellStart"/>
      <w:r w:rsidR="00343B4B" w:rsidRPr="000D1E1A">
        <w:t>lưới</w:t>
      </w:r>
      <w:proofErr w:type="spellEnd"/>
      <w:r w:rsidR="00343B4B" w:rsidRPr="000D1E1A">
        <w:t xml:space="preserve"> </w:t>
      </w:r>
      <w:proofErr w:type="spellStart"/>
      <w:r w:rsidR="00343B4B" w:rsidRPr="000D1E1A">
        <w:t>đường</w:t>
      </w:r>
      <w:proofErr w:type="spellEnd"/>
      <w:r w:rsidR="00343B4B" w:rsidRPr="000D1E1A">
        <w:t xml:space="preserve"> </w:t>
      </w:r>
      <w:proofErr w:type="spellStart"/>
      <w:r w:rsidR="00343B4B" w:rsidRPr="000D1E1A">
        <w:t>ống</w:t>
      </w:r>
      <w:proofErr w:type="spellEnd"/>
      <w:r w:rsidR="00343B4B" w:rsidRPr="000D1E1A">
        <w:t xml:space="preserve"> </w:t>
      </w:r>
      <w:proofErr w:type="spellStart"/>
      <w:r w:rsidR="00343B4B" w:rsidRPr="000D1E1A">
        <w:t>và</w:t>
      </w:r>
      <w:proofErr w:type="spellEnd"/>
      <w:r w:rsidR="00343B4B" w:rsidRPr="000D1E1A">
        <w:t xml:space="preserve"> </w:t>
      </w:r>
      <w:proofErr w:type="spellStart"/>
      <w:r w:rsidR="00343B4B" w:rsidRPr="000D1E1A">
        <w:t>công</w:t>
      </w:r>
      <w:proofErr w:type="spellEnd"/>
      <w:r w:rsidR="00343B4B" w:rsidRPr="000D1E1A">
        <w:t xml:space="preserve"> </w:t>
      </w:r>
      <w:proofErr w:type="spellStart"/>
      <w:r w:rsidR="00343B4B" w:rsidRPr="000D1E1A">
        <w:t>trình</w:t>
      </w:r>
      <w:proofErr w:type="spellEnd"/>
      <w:r w:rsidR="00343B4B" w:rsidRPr="000D1E1A">
        <w:t xml:space="preserve"> </w:t>
      </w:r>
      <w:proofErr w:type="spellStart"/>
      <w:r w:rsidR="00343B4B" w:rsidRPr="000D1E1A">
        <w:t>yêu</w:t>
      </w:r>
      <w:proofErr w:type="spellEnd"/>
      <w:r w:rsidR="00343B4B" w:rsidRPr="000D1E1A">
        <w:t xml:space="preserve"> </w:t>
      </w:r>
      <w:proofErr w:type="spellStart"/>
      <w:r w:rsidR="00343B4B" w:rsidRPr="000D1E1A">
        <w:t>cầu</w:t>
      </w:r>
      <w:proofErr w:type="spellEnd"/>
      <w:r w:rsidR="00343B4B" w:rsidRPr="000D1E1A">
        <w:t xml:space="preserve"> </w:t>
      </w:r>
      <w:proofErr w:type="spellStart"/>
      <w:r w:rsidR="00343B4B" w:rsidRPr="000D1E1A">
        <w:t>thiết</w:t>
      </w:r>
      <w:proofErr w:type="spellEnd"/>
      <w:r w:rsidR="00343B4B" w:rsidRPr="000D1E1A">
        <w:t xml:space="preserve"> </w:t>
      </w:r>
      <w:proofErr w:type="spellStart"/>
      <w:r w:rsidR="00343B4B" w:rsidRPr="000D1E1A">
        <w:t>kế</w:t>
      </w:r>
      <w:proofErr w:type="spellEnd"/>
      <w:r w:rsidRPr="000D1E1A">
        <w:t xml:space="preserve"> </w:t>
      </w:r>
      <w:proofErr w:type="spellStart"/>
      <w:r w:rsidRPr="000D1E1A">
        <w:t>lượng</w:t>
      </w:r>
      <w:proofErr w:type="spellEnd"/>
      <w:r w:rsidRPr="000D1E1A">
        <w:t xml:space="preserve"> </w:t>
      </w:r>
      <w:proofErr w:type="spellStart"/>
      <w:r w:rsidRPr="000D1E1A">
        <w:t>nước</w:t>
      </w:r>
      <w:proofErr w:type="spellEnd"/>
      <w:r w:rsidRPr="000D1E1A">
        <w:t xml:space="preserve"> </w:t>
      </w:r>
      <w:proofErr w:type="spellStart"/>
      <w:r w:rsidRPr="000D1E1A">
        <w:t>cấp</w:t>
      </w:r>
      <w:proofErr w:type="spellEnd"/>
      <w:r w:rsidRPr="000D1E1A">
        <w:t xml:space="preserve"> </w:t>
      </w:r>
      <w:proofErr w:type="spellStart"/>
      <w:r w:rsidRPr="000D1E1A">
        <w:t>cho</w:t>
      </w:r>
      <w:proofErr w:type="spellEnd"/>
      <w:r w:rsidRPr="000D1E1A">
        <w:t xml:space="preserve"> </w:t>
      </w:r>
      <w:r w:rsidR="00EB4A6E" w:rsidRPr="000D1E1A">
        <w:t>01</w:t>
      </w:r>
      <w:r w:rsidRPr="000D1E1A">
        <w:t xml:space="preserve"> </w:t>
      </w:r>
      <w:proofErr w:type="spellStart"/>
      <w:r w:rsidRPr="000D1E1A">
        <w:t>người</w:t>
      </w:r>
      <w:proofErr w:type="spellEnd"/>
      <w:r w:rsidRPr="000D1E1A">
        <w:t xml:space="preserve"> </w:t>
      </w:r>
      <w:proofErr w:type="spellStart"/>
      <w:r w:rsidRPr="000D1E1A">
        <w:t>là</w:t>
      </w:r>
      <w:proofErr w:type="spellEnd"/>
      <w:r w:rsidRPr="000D1E1A">
        <w:t xml:space="preserve"> 1</w:t>
      </w:r>
      <w:r w:rsidR="00343B4B" w:rsidRPr="000D1E1A">
        <w:t>2</w:t>
      </w:r>
      <w:r w:rsidRPr="000D1E1A">
        <w:t xml:space="preserve">0 </w:t>
      </w:r>
      <w:proofErr w:type="spellStart"/>
      <w:r w:rsidRPr="000D1E1A">
        <w:t>lít</w:t>
      </w:r>
      <w:proofErr w:type="spellEnd"/>
      <w:r w:rsidRPr="000D1E1A">
        <w:t>/</w:t>
      </w:r>
      <w:proofErr w:type="spellStart"/>
      <w:r w:rsidRPr="000D1E1A">
        <w:t>người</w:t>
      </w:r>
      <w:proofErr w:type="spellEnd"/>
      <w:r w:rsidRPr="000D1E1A">
        <w:t>/</w:t>
      </w:r>
      <w:proofErr w:type="spellStart"/>
      <w:r w:rsidRPr="000D1E1A">
        <w:t>ngày</w:t>
      </w:r>
      <w:proofErr w:type="spellEnd"/>
      <w:r w:rsidRPr="000D1E1A">
        <w:t xml:space="preserve"> </w:t>
      </w:r>
      <w:r w:rsidR="00A978D2" w:rsidRPr="000D1E1A">
        <w:rPr>
          <w:spacing w:val="-2"/>
        </w:rPr>
        <w:t>[7</w:t>
      </w:r>
      <w:r w:rsidRPr="000D1E1A">
        <w:rPr>
          <w:spacing w:val="-2"/>
        </w:rPr>
        <w:t>]</w:t>
      </w:r>
      <w:r w:rsidRPr="000D1E1A">
        <w:t xml:space="preserve">, </w:t>
      </w:r>
      <w:proofErr w:type="spellStart"/>
      <w:r w:rsidRPr="000D1E1A">
        <w:t>nhu</w:t>
      </w:r>
      <w:proofErr w:type="spellEnd"/>
      <w:r w:rsidRPr="000D1E1A">
        <w:t xml:space="preserve"> </w:t>
      </w:r>
      <w:proofErr w:type="spellStart"/>
      <w:r w:rsidRPr="000D1E1A">
        <w:t>cầu</w:t>
      </w:r>
      <w:proofErr w:type="spellEnd"/>
      <w:r w:rsidRPr="000D1E1A">
        <w:t xml:space="preserve"> </w:t>
      </w:r>
      <w:proofErr w:type="spellStart"/>
      <w:r w:rsidRPr="000D1E1A">
        <w:t>nước</w:t>
      </w:r>
      <w:proofErr w:type="spellEnd"/>
      <w:r w:rsidRPr="000D1E1A">
        <w:t xml:space="preserve"> </w:t>
      </w:r>
      <w:proofErr w:type="spellStart"/>
      <w:r w:rsidRPr="000D1E1A">
        <w:t>cấp</w:t>
      </w:r>
      <w:proofErr w:type="spellEnd"/>
      <w:r w:rsidRPr="000D1E1A">
        <w:t xml:space="preserve"> </w:t>
      </w:r>
      <w:proofErr w:type="spellStart"/>
      <w:r w:rsidRPr="000D1E1A">
        <w:t>cho</w:t>
      </w:r>
      <w:proofErr w:type="spellEnd"/>
      <w:r w:rsidRPr="000D1E1A">
        <w:t xml:space="preserve"> </w:t>
      </w:r>
      <w:proofErr w:type="spellStart"/>
      <w:r w:rsidRPr="000D1E1A">
        <w:t>sinh</w:t>
      </w:r>
      <w:proofErr w:type="spellEnd"/>
      <w:r w:rsidRPr="000D1E1A">
        <w:t xml:space="preserve"> </w:t>
      </w:r>
      <w:proofErr w:type="spellStart"/>
      <w:r w:rsidRPr="000D1E1A">
        <w:t>hoạt</w:t>
      </w:r>
      <w:proofErr w:type="spellEnd"/>
      <w:r w:rsidRPr="000D1E1A">
        <w:t xml:space="preserve"> </w:t>
      </w:r>
      <w:proofErr w:type="spellStart"/>
      <w:r w:rsidRPr="000D1E1A">
        <w:t>của</w:t>
      </w:r>
      <w:proofErr w:type="spellEnd"/>
      <w:r w:rsidRPr="000D1E1A">
        <w:t xml:space="preserve"> </w:t>
      </w:r>
      <w:r w:rsidR="00EB4A6E" w:rsidRPr="000D1E1A">
        <w:t>05</w:t>
      </w:r>
      <w:r w:rsidRPr="000D1E1A">
        <w:t xml:space="preserve"> </w:t>
      </w:r>
      <w:proofErr w:type="spellStart"/>
      <w:r w:rsidRPr="000D1E1A">
        <w:t>người</w:t>
      </w:r>
      <w:proofErr w:type="spellEnd"/>
      <w:r w:rsidRPr="000D1E1A">
        <w:t xml:space="preserve"> </w:t>
      </w:r>
      <w:proofErr w:type="spellStart"/>
      <w:r w:rsidRPr="000D1E1A">
        <w:t>trong</w:t>
      </w:r>
      <w:proofErr w:type="spellEnd"/>
      <w:r w:rsidRPr="000D1E1A">
        <w:t xml:space="preserve"> </w:t>
      </w:r>
      <w:proofErr w:type="spellStart"/>
      <w:r w:rsidRPr="000D1E1A">
        <w:t>đó</w:t>
      </w:r>
      <w:proofErr w:type="spellEnd"/>
      <w:r w:rsidRPr="000D1E1A">
        <w:t xml:space="preserve"> </w:t>
      </w:r>
      <w:proofErr w:type="spellStart"/>
      <w:r w:rsidRPr="000D1E1A">
        <w:t>khi</w:t>
      </w:r>
      <w:proofErr w:type="spellEnd"/>
      <w:r w:rsidRPr="000D1E1A">
        <w:t xml:space="preserve"> </w:t>
      </w:r>
      <w:proofErr w:type="spellStart"/>
      <w:r w:rsidRPr="000D1E1A">
        <w:t>đi</w:t>
      </w:r>
      <w:proofErr w:type="spellEnd"/>
      <w:r w:rsidRPr="000D1E1A">
        <w:t xml:space="preserve"> </w:t>
      </w:r>
      <w:proofErr w:type="spellStart"/>
      <w:r w:rsidRPr="000D1E1A">
        <w:t>vào</w:t>
      </w:r>
      <w:proofErr w:type="spellEnd"/>
      <w:r w:rsidRPr="000D1E1A">
        <w:t xml:space="preserve"> </w:t>
      </w:r>
      <w:proofErr w:type="spellStart"/>
      <w:r w:rsidRPr="000D1E1A">
        <w:t>h</w:t>
      </w:r>
      <w:r w:rsidR="00343B4B" w:rsidRPr="000D1E1A">
        <w:t>oạt</w:t>
      </w:r>
      <w:proofErr w:type="spellEnd"/>
      <w:r w:rsidR="00343B4B" w:rsidRPr="000D1E1A">
        <w:t xml:space="preserve"> </w:t>
      </w:r>
      <w:proofErr w:type="spellStart"/>
      <w:r w:rsidR="00343B4B" w:rsidRPr="000D1E1A">
        <w:t>động</w:t>
      </w:r>
      <w:proofErr w:type="spellEnd"/>
      <w:r w:rsidR="00343B4B" w:rsidRPr="000D1E1A">
        <w:t xml:space="preserve"> </w:t>
      </w:r>
      <w:proofErr w:type="spellStart"/>
      <w:r w:rsidR="00343B4B" w:rsidRPr="000D1E1A">
        <w:t>là</w:t>
      </w:r>
      <w:proofErr w:type="spellEnd"/>
      <w:r w:rsidR="00343B4B" w:rsidRPr="000D1E1A">
        <w:t xml:space="preserve"> </w:t>
      </w:r>
      <w:r w:rsidR="00EB4A6E" w:rsidRPr="000D1E1A">
        <w:t xml:space="preserve">0,6 </w:t>
      </w:r>
      <w:r w:rsidRPr="000D1E1A">
        <w:t>m</w:t>
      </w:r>
      <w:r w:rsidRPr="000D1E1A">
        <w:rPr>
          <w:vertAlign w:val="superscript"/>
        </w:rPr>
        <w:t>3</w:t>
      </w:r>
      <w:r w:rsidR="00471171" w:rsidRPr="000D1E1A">
        <w:t>/</w:t>
      </w:r>
      <w:proofErr w:type="spellStart"/>
      <w:proofErr w:type="gramStart"/>
      <w:r w:rsidR="00471171" w:rsidRPr="000D1E1A">
        <w:t>ngày.đêm</w:t>
      </w:r>
      <w:proofErr w:type="spellEnd"/>
      <w:proofErr w:type="gramEnd"/>
      <w:r w:rsidRPr="000D1E1A">
        <w:t>.</w:t>
      </w:r>
    </w:p>
    <w:bookmarkEnd w:id="2225"/>
    <w:bookmarkEnd w:id="2226"/>
    <w:p w14:paraId="2274399C" w14:textId="77777777" w:rsidR="0013183E" w:rsidRPr="000D1E1A" w:rsidRDefault="0013183E" w:rsidP="00103477">
      <w:pPr>
        <w:spacing w:line="312" w:lineRule="auto"/>
        <w:ind w:firstLine="567"/>
        <w:jc w:val="both"/>
      </w:pPr>
      <w:r w:rsidRPr="000D1E1A">
        <w:t xml:space="preserve">Thành </w:t>
      </w:r>
      <w:proofErr w:type="spellStart"/>
      <w:r w:rsidRPr="000D1E1A">
        <w:t>phần</w:t>
      </w:r>
      <w:proofErr w:type="spellEnd"/>
      <w:r w:rsidRPr="000D1E1A">
        <w:t xml:space="preserve"> </w:t>
      </w:r>
      <w:proofErr w:type="spellStart"/>
      <w:r w:rsidRPr="000D1E1A">
        <w:t>nước</w:t>
      </w:r>
      <w:proofErr w:type="spellEnd"/>
      <w:r w:rsidRPr="000D1E1A">
        <w:t xml:space="preserve"> </w:t>
      </w:r>
      <w:proofErr w:type="spellStart"/>
      <w:r w:rsidRPr="000D1E1A">
        <w:t>thải</w:t>
      </w:r>
      <w:proofErr w:type="spellEnd"/>
      <w:r w:rsidRPr="000D1E1A">
        <w:t xml:space="preserve"> </w:t>
      </w:r>
      <w:proofErr w:type="spellStart"/>
      <w:r w:rsidRPr="000D1E1A">
        <w:t>sinh</w:t>
      </w:r>
      <w:proofErr w:type="spellEnd"/>
      <w:r w:rsidRPr="000D1E1A">
        <w:t xml:space="preserve"> </w:t>
      </w:r>
      <w:proofErr w:type="spellStart"/>
      <w:r w:rsidRPr="000D1E1A">
        <w:t>hoạt</w:t>
      </w:r>
      <w:proofErr w:type="spellEnd"/>
      <w:r w:rsidRPr="000D1E1A">
        <w:t xml:space="preserve"> (</w:t>
      </w:r>
      <w:proofErr w:type="spellStart"/>
      <w:r w:rsidRPr="000D1E1A">
        <w:t>khi</w:t>
      </w:r>
      <w:proofErr w:type="spellEnd"/>
      <w:r w:rsidRPr="000D1E1A">
        <w:t xml:space="preserve"> </w:t>
      </w:r>
      <w:proofErr w:type="spellStart"/>
      <w:r w:rsidRPr="000D1E1A">
        <w:t>chưa</w:t>
      </w:r>
      <w:proofErr w:type="spellEnd"/>
      <w:r w:rsidRPr="000D1E1A">
        <w:t xml:space="preserve"> </w:t>
      </w:r>
      <w:proofErr w:type="spellStart"/>
      <w:r w:rsidRPr="000D1E1A">
        <w:t>xử</w:t>
      </w:r>
      <w:proofErr w:type="spellEnd"/>
      <w:r w:rsidRPr="000D1E1A">
        <w:t xml:space="preserve"> </w:t>
      </w:r>
      <w:proofErr w:type="spellStart"/>
      <w:r w:rsidRPr="000D1E1A">
        <w:t>lý</w:t>
      </w:r>
      <w:proofErr w:type="spellEnd"/>
      <w:r w:rsidRPr="000D1E1A">
        <w:t xml:space="preserve">) </w:t>
      </w:r>
      <w:proofErr w:type="spellStart"/>
      <w:r w:rsidRPr="000D1E1A">
        <w:t>được</w:t>
      </w:r>
      <w:proofErr w:type="spellEnd"/>
      <w:r w:rsidRPr="000D1E1A">
        <w:t xml:space="preserve"> </w:t>
      </w:r>
      <w:proofErr w:type="spellStart"/>
      <w:r w:rsidRPr="000D1E1A">
        <w:t>thể</w:t>
      </w:r>
      <w:proofErr w:type="spellEnd"/>
      <w:r w:rsidRPr="000D1E1A">
        <w:t xml:space="preserve"> </w:t>
      </w:r>
      <w:proofErr w:type="spellStart"/>
      <w:r w:rsidRPr="000D1E1A">
        <w:t>hiện</w:t>
      </w:r>
      <w:proofErr w:type="spellEnd"/>
      <w:r w:rsidRPr="000D1E1A">
        <w:t xml:space="preserve"> qua </w:t>
      </w:r>
      <w:proofErr w:type="spellStart"/>
      <w:r w:rsidRPr="000D1E1A">
        <w:t>bảng</w:t>
      </w:r>
      <w:proofErr w:type="spellEnd"/>
      <w:r w:rsidRPr="000D1E1A">
        <w:t xml:space="preserve"> </w:t>
      </w:r>
      <w:proofErr w:type="spellStart"/>
      <w:r w:rsidRPr="000D1E1A">
        <w:t>sau</w:t>
      </w:r>
      <w:proofErr w:type="spellEnd"/>
      <w:r w:rsidRPr="000D1E1A">
        <w:t>.</w:t>
      </w:r>
    </w:p>
    <w:p w14:paraId="5FD2C759" w14:textId="5350FB8C" w:rsidR="0013183E" w:rsidRPr="000D1E1A" w:rsidRDefault="0013183E" w:rsidP="007B0396">
      <w:pPr>
        <w:pStyle w:val="Heading4"/>
        <w:spacing w:before="0" w:after="0" w:line="312" w:lineRule="auto"/>
        <w:rPr>
          <w:rFonts w:ascii="Times New Roman" w:hAnsi="Times New Roman"/>
          <w:b/>
          <w:szCs w:val="27"/>
          <w:lang w:val="vi-VN"/>
        </w:rPr>
      </w:pPr>
      <w:bookmarkStart w:id="2227" w:name="_Toc104902206"/>
      <w:bookmarkStart w:id="2228" w:name="_Toc104902362"/>
      <w:bookmarkStart w:id="2229" w:name="_Toc109111948"/>
      <w:bookmarkStart w:id="2230" w:name="_Toc134646338"/>
      <w:bookmarkStart w:id="2231" w:name="_Toc135215645"/>
      <w:bookmarkStart w:id="2232" w:name="_Toc135222650"/>
      <w:bookmarkStart w:id="2233" w:name="_Toc136258695"/>
      <w:bookmarkStart w:id="2234" w:name="_Toc141749231"/>
      <w:bookmarkStart w:id="2235" w:name="_Toc180755599"/>
      <w:r w:rsidRPr="000D1E1A">
        <w:rPr>
          <w:rFonts w:ascii="Times New Roman" w:hAnsi="Times New Roman"/>
          <w:b/>
          <w:szCs w:val="27"/>
          <w:lang w:val="vi-VN"/>
        </w:rPr>
        <w:t xml:space="preserve">Bảng </w:t>
      </w:r>
      <w:r w:rsidR="007C01BA" w:rsidRPr="000D1E1A">
        <w:rPr>
          <w:rFonts w:ascii="Times New Roman" w:hAnsi="Times New Roman"/>
          <w:b/>
          <w:szCs w:val="27"/>
        </w:rPr>
        <w:t>30</w:t>
      </w:r>
      <w:r w:rsidRPr="000D1E1A">
        <w:rPr>
          <w:rFonts w:ascii="Times New Roman" w:hAnsi="Times New Roman"/>
          <w:b/>
          <w:szCs w:val="27"/>
          <w:lang w:val="vi-VN"/>
        </w:rPr>
        <w:t xml:space="preserve">. Thải lượng ô nhiễm tính theo đầu người </w:t>
      </w:r>
      <w:r w:rsidR="00A978D2" w:rsidRPr="000D1E1A">
        <w:rPr>
          <w:rFonts w:ascii="Times New Roman" w:hAnsi="Times New Roman"/>
          <w:b/>
          <w:szCs w:val="27"/>
          <w:lang w:val="vi-VN"/>
        </w:rPr>
        <w:t>[9</w:t>
      </w:r>
      <w:r w:rsidRPr="000D1E1A">
        <w:rPr>
          <w:rFonts w:ascii="Times New Roman" w:hAnsi="Times New Roman"/>
          <w:b/>
          <w:szCs w:val="27"/>
          <w:lang w:val="vi-VN"/>
        </w:rPr>
        <w:t>]</w:t>
      </w:r>
      <w:bookmarkEnd w:id="2227"/>
      <w:bookmarkEnd w:id="2228"/>
      <w:bookmarkEnd w:id="2229"/>
      <w:bookmarkEnd w:id="2230"/>
      <w:bookmarkEnd w:id="2231"/>
      <w:bookmarkEnd w:id="2232"/>
      <w:bookmarkEnd w:id="2233"/>
      <w:bookmarkEnd w:id="2234"/>
      <w:bookmarkEnd w:id="2235"/>
    </w:p>
    <w:tbl>
      <w:tblPr>
        <w:tblW w:w="48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616"/>
        <w:gridCol w:w="1887"/>
        <w:gridCol w:w="1212"/>
        <w:gridCol w:w="1166"/>
        <w:gridCol w:w="2292"/>
      </w:tblGrid>
      <w:tr w:rsidR="0013183E" w:rsidRPr="000D1E1A" w14:paraId="4AD6AA0C" w14:textId="77777777" w:rsidTr="00C920EF">
        <w:trPr>
          <w:cantSplit/>
          <w:tblHeader/>
          <w:jc w:val="center"/>
        </w:trPr>
        <w:tc>
          <w:tcPr>
            <w:tcW w:w="382" w:type="pct"/>
            <w:tcBorders>
              <w:top w:val="single" w:sz="4" w:space="0" w:color="auto"/>
              <w:left w:val="single" w:sz="4" w:space="0" w:color="auto"/>
              <w:bottom w:val="single" w:sz="4" w:space="0" w:color="auto"/>
              <w:right w:val="single" w:sz="4" w:space="0" w:color="auto"/>
            </w:tcBorders>
            <w:vAlign w:val="center"/>
            <w:hideMark/>
          </w:tcPr>
          <w:p w14:paraId="34368B95" w14:textId="77777777" w:rsidR="0013183E" w:rsidRPr="000D1E1A" w:rsidRDefault="0013183E" w:rsidP="00103477">
            <w:pPr>
              <w:spacing w:line="312" w:lineRule="auto"/>
              <w:ind w:left="-91"/>
              <w:jc w:val="center"/>
              <w:rPr>
                <w:b/>
                <w:bCs/>
                <w:iCs/>
                <w:sz w:val="27"/>
                <w:szCs w:val="27"/>
              </w:rPr>
            </w:pPr>
            <w:r w:rsidRPr="000D1E1A">
              <w:rPr>
                <w:b/>
                <w:bCs/>
                <w:iCs/>
                <w:sz w:val="27"/>
                <w:szCs w:val="27"/>
              </w:rPr>
              <w:t>TT</w:t>
            </w:r>
          </w:p>
        </w:tc>
        <w:tc>
          <w:tcPr>
            <w:tcW w:w="913" w:type="pct"/>
            <w:tcBorders>
              <w:top w:val="single" w:sz="4" w:space="0" w:color="auto"/>
              <w:left w:val="single" w:sz="4" w:space="0" w:color="auto"/>
              <w:bottom w:val="single" w:sz="4" w:space="0" w:color="auto"/>
              <w:right w:val="single" w:sz="4" w:space="0" w:color="auto"/>
            </w:tcBorders>
            <w:vAlign w:val="center"/>
            <w:hideMark/>
          </w:tcPr>
          <w:p w14:paraId="2B959C56" w14:textId="77777777" w:rsidR="0013183E" w:rsidRPr="000D1E1A" w:rsidRDefault="0013183E" w:rsidP="00103477">
            <w:pPr>
              <w:spacing w:line="312" w:lineRule="auto"/>
              <w:ind w:left="-91"/>
              <w:jc w:val="center"/>
              <w:rPr>
                <w:b/>
                <w:bCs/>
                <w:iCs/>
                <w:sz w:val="27"/>
                <w:szCs w:val="27"/>
              </w:rPr>
            </w:pPr>
            <w:proofErr w:type="spellStart"/>
            <w:r w:rsidRPr="000D1E1A">
              <w:rPr>
                <w:b/>
                <w:bCs/>
                <w:iCs/>
                <w:sz w:val="27"/>
                <w:szCs w:val="27"/>
              </w:rPr>
              <w:t>Chất</w:t>
            </w:r>
            <w:proofErr w:type="spellEnd"/>
            <w:r w:rsidRPr="000D1E1A">
              <w:rPr>
                <w:b/>
                <w:bCs/>
                <w:iCs/>
                <w:sz w:val="27"/>
                <w:szCs w:val="27"/>
              </w:rPr>
              <w:t xml:space="preserve"> ô </w:t>
            </w:r>
            <w:proofErr w:type="spellStart"/>
            <w:r w:rsidRPr="000D1E1A">
              <w:rPr>
                <w:b/>
                <w:bCs/>
                <w:iCs/>
                <w:sz w:val="27"/>
                <w:szCs w:val="27"/>
              </w:rPr>
              <w:t>nhiễm</w:t>
            </w:r>
            <w:proofErr w:type="spellEnd"/>
          </w:p>
        </w:tc>
        <w:tc>
          <w:tcPr>
            <w:tcW w:w="1066" w:type="pct"/>
            <w:tcBorders>
              <w:top w:val="single" w:sz="4" w:space="0" w:color="auto"/>
              <w:left w:val="single" w:sz="4" w:space="0" w:color="auto"/>
              <w:bottom w:val="single" w:sz="4" w:space="0" w:color="auto"/>
              <w:right w:val="single" w:sz="4" w:space="0" w:color="auto"/>
            </w:tcBorders>
            <w:vAlign w:val="center"/>
            <w:hideMark/>
          </w:tcPr>
          <w:p w14:paraId="259B547A" w14:textId="77777777" w:rsidR="0013183E" w:rsidRPr="000D1E1A" w:rsidRDefault="0013183E" w:rsidP="00103477">
            <w:pPr>
              <w:spacing w:line="312" w:lineRule="auto"/>
              <w:ind w:left="-91"/>
              <w:jc w:val="center"/>
              <w:rPr>
                <w:b/>
                <w:sz w:val="27"/>
                <w:szCs w:val="27"/>
                <w:vertAlign w:val="superscript"/>
              </w:rPr>
            </w:pPr>
            <w:proofErr w:type="spellStart"/>
            <w:r w:rsidRPr="000D1E1A">
              <w:rPr>
                <w:b/>
                <w:sz w:val="27"/>
                <w:szCs w:val="27"/>
              </w:rPr>
              <w:t>Hệ</w:t>
            </w:r>
            <w:proofErr w:type="spellEnd"/>
            <w:r w:rsidRPr="000D1E1A">
              <w:rPr>
                <w:b/>
                <w:sz w:val="27"/>
                <w:szCs w:val="27"/>
              </w:rPr>
              <w:t xml:space="preserve"> </w:t>
            </w:r>
            <w:proofErr w:type="spellStart"/>
            <w:r w:rsidRPr="000D1E1A">
              <w:rPr>
                <w:b/>
                <w:sz w:val="27"/>
                <w:szCs w:val="27"/>
              </w:rPr>
              <w:t>số</w:t>
            </w:r>
            <w:proofErr w:type="spellEnd"/>
            <w:r w:rsidRPr="000D1E1A">
              <w:rPr>
                <w:b/>
                <w:sz w:val="27"/>
                <w:szCs w:val="27"/>
              </w:rPr>
              <w:t xml:space="preserve"> (g/</w:t>
            </w:r>
            <w:proofErr w:type="spellStart"/>
            <w:r w:rsidRPr="000D1E1A">
              <w:rPr>
                <w:b/>
                <w:sz w:val="27"/>
                <w:szCs w:val="27"/>
              </w:rPr>
              <w:t>người</w:t>
            </w:r>
            <w:proofErr w:type="spellEnd"/>
            <w:r w:rsidRPr="000D1E1A">
              <w:rPr>
                <w:b/>
                <w:sz w:val="27"/>
                <w:szCs w:val="27"/>
              </w:rPr>
              <w:t>/</w:t>
            </w:r>
            <w:proofErr w:type="spellStart"/>
            <w:r w:rsidRPr="000D1E1A">
              <w:rPr>
                <w:b/>
                <w:sz w:val="27"/>
                <w:szCs w:val="27"/>
              </w:rPr>
              <w:t>ngày</w:t>
            </w:r>
            <w:proofErr w:type="spellEnd"/>
            <w:r w:rsidRPr="000D1E1A">
              <w:rPr>
                <w:b/>
                <w:sz w:val="27"/>
                <w:szCs w:val="27"/>
              </w:rPr>
              <w:t>)</w:t>
            </w:r>
          </w:p>
        </w:tc>
        <w:tc>
          <w:tcPr>
            <w:tcW w:w="685" w:type="pct"/>
            <w:tcBorders>
              <w:top w:val="single" w:sz="4" w:space="0" w:color="auto"/>
              <w:left w:val="single" w:sz="4" w:space="0" w:color="auto"/>
              <w:bottom w:val="single" w:sz="4" w:space="0" w:color="auto"/>
              <w:right w:val="single" w:sz="4" w:space="0" w:color="auto"/>
            </w:tcBorders>
            <w:vAlign w:val="center"/>
            <w:hideMark/>
          </w:tcPr>
          <w:p w14:paraId="53049FDD" w14:textId="77777777" w:rsidR="0013183E" w:rsidRPr="000D1E1A" w:rsidRDefault="0013183E" w:rsidP="00103477">
            <w:pPr>
              <w:spacing w:line="312" w:lineRule="auto"/>
              <w:ind w:left="-91"/>
              <w:jc w:val="center"/>
              <w:rPr>
                <w:b/>
                <w:bCs/>
                <w:iCs/>
                <w:sz w:val="27"/>
                <w:szCs w:val="27"/>
              </w:rPr>
            </w:pPr>
            <w:proofErr w:type="spellStart"/>
            <w:r w:rsidRPr="000D1E1A">
              <w:rPr>
                <w:b/>
                <w:bCs/>
                <w:iCs/>
                <w:sz w:val="27"/>
                <w:szCs w:val="27"/>
              </w:rPr>
              <w:t>Tải</w:t>
            </w:r>
            <w:proofErr w:type="spellEnd"/>
            <w:r w:rsidRPr="000D1E1A">
              <w:rPr>
                <w:b/>
                <w:bCs/>
                <w:iCs/>
                <w:sz w:val="27"/>
                <w:szCs w:val="27"/>
              </w:rPr>
              <w:t xml:space="preserve"> </w:t>
            </w:r>
            <w:proofErr w:type="spellStart"/>
            <w:r w:rsidRPr="000D1E1A">
              <w:rPr>
                <w:b/>
                <w:bCs/>
                <w:iCs/>
                <w:sz w:val="27"/>
                <w:szCs w:val="27"/>
              </w:rPr>
              <w:t>lượng</w:t>
            </w:r>
            <w:proofErr w:type="spellEnd"/>
            <w:r w:rsidRPr="000D1E1A">
              <w:rPr>
                <w:b/>
                <w:bCs/>
                <w:iCs/>
                <w:sz w:val="27"/>
                <w:szCs w:val="27"/>
              </w:rPr>
              <w:t xml:space="preserve"> (g/</w:t>
            </w:r>
            <w:proofErr w:type="spellStart"/>
            <w:r w:rsidRPr="000D1E1A">
              <w:rPr>
                <w:b/>
                <w:bCs/>
                <w:iCs/>
                <w:sz w:val="27"/>
                <w:szCs w:val="27"/>
              </w:rPr>
              <w:t>ngày</w:t>
            </w:r>
            <w:proofErr w:type="spellEnd"/>
            <w:r w:rsidRPr="000D1E1A">
              <w:rPr>
                <w:b/>
                <w:bCs/>
                <w:iCs/>
                <w:sz w:val="27"/>
                <w:szCs w:val="27"/>
              </w:rPr>
              <w:t>)</w:t>
            </w:r>
          </w:p>
        </w:tc>
        <w:tc>
          <w:tcPr>
            <w:tcW w:w="659" w:type="pct"/>
            <w:tcBorders>
              <w:top w:val="single" w:sz="4" w:space="0" w:color="auto"/>
              <w:left w:val="single" w:sz="4" w:space="0" w:color="auto"/>
              <w:bottom w:val="single" w:sz="4" w:space="0" w:color="auto"/>
              <w:right w:val="single" w:sz="4" w:space="0" w:color="auto"/>
            </w:tcBorders>
            <w:vAlign w:val="center"/>
            <w:hideMark/>
          </w:tcPr>
          <w:p w14:paraId="7375CF6D" w14:textId="77777777" w:rsidR="0013183E" w:rsidRPr="000D1E1A" w:rsidRDefault="0013183E" w:rsidP="00103477">
            <w:pPr>
              <w:spacing w:line="312" w:lineRule="auto"/>
              <w:ind w:left="-91"/>
              <w:jc w:val="center"/>
              <w:rPr>
                <w:b/>
                <w:bCs/>
                <w:iCs/>
                <w:sz w:val="27"/>
                <w:szCs w:val="27"/>
              </w:rPr>
            </w:pPr>
            <w:proofErr w:type="spellStart"/>
            <w:r w:rsidRPr="000D1E1A">
              <w:rPr>
                <w:b/>
                <w:bCs/>
                <w:iCs/>
                <w:sz w:val="27"/>
                <w:szCs w:val="27"/>
              </w:rPr>
              <w:t>Nồng</w:t>
            </w:r>
            <w:proofErr w:type="spellEnd"/>
            <w:r w:rsidRPr="000D1E1A">
              <w:rPr>
                <w:b/>
                <w:bCs/>
                <w:iCs/>
                <w:sz w:val="27"/>
                <w:szCs w:val="27"/>
              </w:rPr>
              <w:t xml:space="preserve"> </w:t>
            </w:r>
            <w:proofErr w:type="spellStart"/>
            <w:r w:rsidRPr="000D1E1A">
              <w:rPr>
                <w:b/>
                <w:bCs/>
                <w:iCs/>
                <w:sz w:val="27"/>
                <w:szCs w:val="27"/>
              </w:rPr>
              <w:t>độ</w:t>
            </w:r>
            <w:proofErr w:type="spellEnd"/>
            <w:r w:rsidRPr="000D1E1A">
              <w:rPr>
                <w:b/>
                <w:bCs/>
                <w:iCs/>
                <w:sz w:val="27"/>
                <w:szCs w:val="27"/>
              </w:rPr>
              <w:t xml:space="preserve"> (</w:t>
            </w:r>
            <w:r w:rsidRPr="000D1E1A">
              <w:rPr>
                <w:b/>
                <w:sz w:val="27"/>
                <w:szCs w:val="27"/>
              </w:rPr>
              <w:t>mg/l)</w:t>
            </w:r>
          </w:p>
        </w:tc>
        <w:tc>
          <w:tcPr>
            <w:tcW w:w="1295" w:type="pct"/>
            <w:tcBorders>
              <w:top w:val="single" w:sz="4" w:space="0" w:color="auto"/>
              <w:left w:val="single" w:sz="4" w:space="0" w:color="auto"/>
              <w:bottom w:val="single" w:sz="4" w:space="0" w:color="auto"/>
              <w:right w:val="single" w:sz="4" w:space="0" w:color="auto"/>
            </w:tcBorders>
            <w:vAlign w:val="center"/>
            <w:hideMark/>
          </w:tcPr>
          <w:p w14:paraId="09A38941" w14:textId="77777777" w:rsidR="0013183E" w:rsidRPr="000D1E1A" w:rsidRDefault="0013183E" w:rsidP="00103477">
            <w:pPr>
              <w:spacing w:line="312" w:lineRule="auto"/>
              <w:ind w:left="-91"/>
              <w:jc w:val="center"/>
              <w:rPr>
                <w:b/>
                <w:bCs/>
                <w:iCs/>
                <w:sz w:val="27"/>
                <w:szCs w:val="27"/>
              </w:rPr>
            </w:pPr>
            <w:r w:rsidRPr="000D1E1A">
              <w:rPr>
                <w:b/>
                <w:bCs/>
                <w:iCs/>
                <w:sz w:val="27"/>
                <w:szCs w:val="27"/>
              </w:rPr>
              <w:t>QCVN 14:2008/BTNMT</w:t>
            </w:r>
          </w:p>
          <w:p w14:paraId="61D53171" w14:textId="77777777" w:rsidR="0013183E" w:rsidRPr="000D1E1A" w:rsidRDefault="0013183E" w:rsidP="00103477">
            <w:pPr>
              <w:spacing w:line="312" w:lineRule="auto"/>
              <w:ind w:left="-91"/>
              <w:jc w:val="center"/>
              <w:rPr>
                <w:b/>
                <w:bCs/>
                <w:iCs/>
                <w:sz w:val="27"/>
                <w:szCs w:val="27"/>
              </w:rPr>
            </w:pPr>
            <w:r w:rsidRPr="000D1E1A">
              <w:rPr>
                <w:b/>
                <w:bCs/>
                <w:iCs/>
                <w:sz w:val="27"/>
                <w:szCs w:val="27"/>
              </w:rPr>
              <w:t>(</w:t>
            </w:r>
            <w:proofErr w:type="spellStart"/>
            <w:r w:rsidRPr="000D1E1A">
              <w:rPr>
                <w:b/>
                <w:bCs/>
                <w:iCs/>
                <w:sz w:val="27"/>
                <w:szCs w:val="27"/>
              </w:rPr>
              <w:t>cột</w:t>
            </w:r>
            <w:proofErr w:type="spellEnd"/>
            <w:r w:rsidRPr="000D1E1A">
              <w:rPr>
                <w:b/>
                <w:bCs/>
                <w:iCs/>
                <w:sz w:val="27"/>
                <w:szCs w:val="27"/>
              </w:rPr>
              <w:t xml:space="preserve"> B, K=1,2)</w:t>
            </w:r>
          </w:p>
        </w:tc>
      </w:tr>
      <w:tr w:rsidR="0013183E" w:rsidRPr="000D1E1A" w14:paraId="0B44896D" w14:textId="77777777" w:rsidTr="00C920EF">
        <w:trPr>
          <w:jc w:val="center"/>
        </w:trPr>
        <w:tc>
          <w:tcPr>
            <w:tcW w:w="382" w:type="pct"/>
            <w:tcBorders>
              <w:top w:val="single" w:sz="4" w:space="0" w:color="auto"/>
              <w:left w:val="single" w:sz="4" w:space="0" w:color="auto"/>
              <w:bottom w:val="single" w:sz="4" w:space="0" w:color="auto"/>
              <w:right w:val="single" w:sz="4" w:space="0" w:color="auto"/>
            </w:tcBorders>
            <w:vAlign w:val="center"/>
            <w:hideMark/>
          </w:tcPr>
          <w:p w14:paraId="28465AB7" w14:textId="77777777" w:rsidR="0013183E" w:rsidRPr="000D1E1A" w:rsidRDefault="0013183E" w:rsidP="00103477">
            <w:pPr>
              <w:spacing w:line="312" w:lineRule="auto"/>
              <w:ind w:left="-92"/>
              <w:jc w:val="center"/>
              <w:rPr>
                <w:sz w:val="27"/>
                <w:szCs w:val="27"/>
              </w:rPr>
            </w:pPr>
            <w:r w:rsidRPr="000D1E1A">
              <w:rPr>
                <w:sz w:val="27"/>
                <w:szCs w:val="27"/>
              </w:rPr>
              <w:t>1</w:t>
            </w:r>
          </w:p>
        </w:tc>
        <w:tc>
          <w:tcPr>
            <w:tcW w:w="913" w:type="pct"/>
            <w:tcBorders>
              <w:top w:val="single" w:sz="4" w:space="0" w:color="auto"/>
              <w:left w:val="single" w:sz="4" w:space="0" w:color="auto"/>
              <w:bottom w:val="single" w:sz="4" w:space="0" w:color="auto"/>
              <w:right w:val="single" w:sz="4" w:space="0" w:color="auto"/>
            </w:tcBorders>
            <w:vAlign w:val="center"/>
            <w:hideMark/>
          </w:tcPr>
          <w:p w14:paraId="2E12D57B" w14:textId="77777777" w:rsidR="0013183E" w:rsidRPr="000D1E1A" w:rsidRDefault="0013183E" w:rsidP="00103477">
            <w:pPr>
              <w:spacing w:line="312" w:lineRule="auto"/>
              <w:ind w:left="-92"/>
              <w:jc w:val="center"/>
              <w:rPr>
                <w:bCs/>
                <w:iCs/>
                <w:sz w:val="27"/>
                <w:szCs w:val="27"/>
              </w:rPr>
            </w:pPr>
            <w:r w:rsidRPr="000D1E1A">
              <w:rPr>
                <w:bCs/>
                <w:iCs/>
                <w:sz w:val="27"/>
                <w:szCs w:val="27"/>
              </w:rPr>
              <w:t>TSS</w:t>
            </w:r>
          </w:p>
        </w:tc>
        <w:tc>
          <w:tcPr>
            <w:tcW w:w="1066" w:type="pct"/>
            <w:tcBorders>
              <w:top w:val="single" w:sz="4" w:space="0" w:color="auto"/>
              <w:left w:val="single" w:sz="4" w:space="0" w:color="auto"/>
              <w:bottom w:val="single" w:sz="4" w:space="0" w:color="auto"/>
              <w:right w:val="single" w:sz="4" w:space="0" w:color="auto"/>
            </w:tcBorders>
            <w:vAlign w:val="center"/>
            <w:hideMark/>
          </w:tcPr>
          <w:p w14:paraId="23948F99" w14:textId="77777777" w:rsidR="0013183E" w:rsidRPr="000D1E1A" w:rsidRDefault="0013183E" w:rsidP="00103477">
            <w:pPr>
              <w:spacing w:line="312" w:lineRule="auto"/>
              <w:jc w:val="center"/>
              <w:rPr>
                <w:sz w:val="27"/>
                <w:szCs w:val="27"/>
              </w:rPr>
            </w:pPr>
            <w:r w:rsidRPr="000D1E1A">
              <w:rPr>
                <w:sz w:val="27"/>
                <w:szCs w:val="27"/>
              </w:rPr>
              <w:t>107,5</w:t>
            </w:r>
          </w:p>
        </w:tc>
        <w:tc>
          <w:tcPr>
            <w:tcW w:w="685" w:type="pct"/>
            <w:tcBorders>
              <w:top w:val="single" w:sz="4" w:space="0" w:color="auto"/>
              <w:left w:val="single" w:sz="4" w:space="0" w:color="auto"/>
              <w:bottom w:val="single" w:sz="4" w:space="0" w:color="auto"/>
              <w:right w:val="single" w:sz="4" w:space="0" w:color="auto"/>
            </w:tcBorders>
            <w:vAlign w:val="bottom"/>
          </w:tcPr>
          <w:p w14:paraId="1555B81A" w14:textId="77777777" w:rsidR="0013183E" w:rsidRPr="000D1E1A" w:rsidRDefault="0013183E" w:rsidP="00103477">
            <w:pPr>
              <w:spacing w:line="312" w:lineRule="auto"/>
              <w:jc w:val="center"/>
              <w:rPr>
                <w:sz w:val="27"/>
                <w:szCs w:val="27"/>
              </w:rPr>
            </w:pPr>
            <w:r w:rsidRPr="000D1E1A">
              <w:rPr>
                <w:sz w:val="27"/>
                <w:szCs w:val="27"/>
              </w:rPr>
              <w:t>12.470</w:t>
            </w:r>
          </w:p>
        </w:tc>
        <w:tc>
          <w:tcPr>
            <w:tcW w:w="659" w:type="pct"/>
            <w:tcBorders>
              <w:top w:val="single" w:sz="4" w:space="0" w:color="auto"/>
              <w:left w:val="single" w:sz="4" w:space="0" w:color="auto"/>
              <w:bottom w:val="single" w:sz="4" w:space="0" w:color="auto"/>
              <w:right w:val="single" w:sz="4" w:space="0" w:color="auto"/>
            </w:tcBorders>
            <w:vAlign w:val="center"/>
          </w:tcPr>
          <w:p w14:paraId="148476EB" w14:textId="77777777" w:rsidR="0013183E" w:rsidRPr="000D1E1A" w:rsidRDefault="0013183E" w:rsidP="00103477">
            <w:pPr>
              <w:spacing w:line="312" w:lineRule="auto"/>
              <w:jc w:val="center"/>
              <w:rPr>
                <w:b/>
                <w:bCs/>
                <w:sz w:val="27"/>
                <w:szCs w:val="27"/>
              </w:rPr>
            </w:pPr>
            <w:r w:rsidRPr="000D1E1A">
              <w:rPr>
                <w:b/>
                <w:bCs/>
                <w:sz w:val="27"/>
                <w:szCs w:val="27"/>
              </w:rPr>
              <w:t>1.075</w:t>
            </w:r>
          </w:p>
        </w:tc>
        <w:tc>
          <w:tcPr>
            <w:tcW w:w="1295" w:type="pct"/>
            <w:tcBorders>
              <w:top w:val="single" w:sz="4" w:space="0" w:color="auto"/>
              <w:left w:val="single" w:sz="4" w:space="0" w:color="auto"/>
              <w:bottom w:val="single" w:sz="4" w:space="0" w:color="auto"/>
              <w:right w:val="single" w:sz="4" w:space="0" w:color="auto"/>
            </w:tcBorders>
            <w:vAlign w:val="center"/>
            <w:hideMark/>
          </w:tcPr>
          <w:p w14:paraId="38D2D510" w14:textId="77777777" w:rsidR="0013183E" w:rsidRPr="000D1E1A" w:rsidRDefault="0013183E" w:rsidP="00103477">
            <w:pPr>
              <w:spacing w:line="312" w:lineRule="auto"/>
              <w:ind w:left="-92"/>
              <w:jc w:val="center"/>
              <w:rPr>
                <w:b/>
                <w:bCs/>
                <w:iCs/>
                <w:sz w:val="27"/>
                <w:szCs w:val="27"/>
              </w:rPr>
            </w:pPr>
            <w:r w:rsidRPr="000D1E1A">
              <w:rPr>
                <w:b/>
                <w:bCs/>
                <w:iCs/>
                <w:sz w:val="27"/>
                <w:szCs w:val="27"/>
              </w:rPr>
              <w:t>120</w:t>
            </w:r>
          </w:p>
        </w:tc>
      </w:tr>
      <w:tr w:rsidR="0013183E" w:rsidRPr="000D1E1A" w14:paraId="168B681D" w14:textId="77777777" w:rsidTr="00C920EF">
        <w:trPr>
          <w:jc w:val="center"/>
        </w:trPr>
        <w:tc>
          <w:tcPr>
            <w:tcW w:w="382" w:type="pct"/>
            <w:tcBorders>
              <w:top w:val="single" w:sz="4" w:space="0" w:color="auto"/>
              <w:left w:val="single" w:sz="4" w:space="0" w:color="auto"/>
              <w:bottom w:val="single" w:sz="4" w:space="0" w:color="auto"/>
              <w:right w:val="single" w:sz="4" w:space="0" w:color="auto"/>
            </w:tcBorders>
            <w:vAlign w:val="center"/>
            <w:hideMark/>
          </w:tcPr>
          <w:p w14:paraId="5F58E06E" w14:textId="77777777" w:rsidR="0013183E" w:rsidRPr="000D1E1A" w:rsidRDefault="0013183E" w:rsidP="00103477">
            <w:pPr>
              <w:spacing w:line="312" w:lineRule="auto"/>
              <w:ind w:left="-92"/>
              <w:jc w:val="center"/>
              <w:rPr>
                <w:sz w:val="27"/>
                <w:szCs w:val="27"/>
              </w:rPr>
            </w:pPr>
            <w:r w:rsidRPr="000D1E1A">
              <w:rPr>
                <w:sz w:val="27"/>
                <w:szCs w:val="27"/>
              </w:rPr>
              <w:t>2</w:t>
            </w:r>
          </w:p>
        </w:tc>
        <w:tc>
          <w:tcPr>
            <w:tcW w:w="913" w:type="pct"/>
            <w:tcBorders>
              <w:top w:val="single" w:sz="4" w:space="0" w:color="auto"/>
              <w:left w:val="single" w:sz="4" w:space="0" w:color="auto"/>
              <w:bottom w:val="single" w:sz="4" w:space="0" w:color="auto"/>
              <w:right w:val="single" w:sz="4" w:space="0" w:color="auto"/>
            </w:tcBorders>
            <w:vAlign w:val="center"/>
            <w:hideMark/>
          </w:tcPr>
          <w:p w14:paraId="6FA6C0E3" w14:textId="77777777" w:rsidR="0013183E" w:rsidRPr="000D1E1A" w:rsidRDefault="0013183E" w:rsidP="00103477">
            <w:pPr>
              <w:spacing w:line="312" w:lineRule="auto"/>
              <w:ind w:left="-92"/>
              <w:jc w:val="center"/>
              <w:rPr>
                <w:bCs/>
                <w:iCs/>
                <w:sz w:val="27"/>
                <w:szCs w:val="27"/>
                <w:vertAlign w:val="subscript"/>
              </w:rPr>
            </w:pPr>
            <w:r w:rsidRPr="000D1E1A">
              <w:rPr>
                <w:bCs/>
                <w:iCs/>
                <w:sz w:val="27"/>
                <w:szCs w:val="27"/>
              </w:rPr>
              <w:t>BOD</w:t>
            </w:r>
            <w:r w:rsidRPr="000D1E1A">
              <w:rPr>
                <w:bCs/>
                <w:iCs/>
                <w:sz w:val="27"/>
                <w:szCs w:val="27"/>
                <w:vertAlign w:val="subscript"/>
              </w:rPr>
              <w:t>5</w:t>
            </w:r>
          </w:p>
        </w:tc>
        <w:tc>
          <w:tcPr>
            <w:tcW w:w="1066" w:type="pct"/>
            <w:tcBorders>
              <w:top w:val="single" w:sz="4" w:space="0" w:color="auto"/>
              <w:left w:val="single" w:sz="4" w:space="0" w:color="auto"/>
              <w:bottom w:val="single" w:sz="4" w:space="0" w:color="auto"/>
              <w:right w:val="single" w:sz="4" w:space="0" w:color="auto"/>
            </w:tcBorders>
            <w:vAlign w:val="center"/>
            <w:hideMark/>
          </w:tcPr>
          <w:p w14:paraId="6B42B801" w14:textId="77777777" w:rsidR="0013183E" w:rsidRPr="000D1E1A" w:rsidRDefault="0013183E" w:rsidP="00103477">
            <w:pPr>
              <w:spacing w:line="312" w:lineRule="auto"/>
              <w:jc w:val="center"/>
              <w:rPr>
                <w:sz w:val="27"/>
                <w:szCs w:val="27"/>
              </w:rPr>
            </w:pPr>
            <w:r w:rsidRPr="000D1E1A">
              <w:rPr>
                <w:sz w:val="27"/>
                <w:szCs w:val="27"/>
              </w:rPr>
              <w:t>49,5</w:t>
            </w:r>
          </w:p>
        </w:tc>
        <w:tc>
          <w:tcPr>
            <w:tcW w:w="685" w:type="pct"/>
            <w:tcBorders>
              <w:top w:val="single" w:sz="4" w:space="0" w:color="auto"/>
              <w:left w:val="single" w:sz="4" w:space="0" w:color="auto"/>
              <w:bottom w:val="single" w:sz="4" w:space="0" w:color="auto"/>
              <w:right w:val="single" w:sz="4" w:space="0" w:color="auto"/>
            </w:tcBorders>
            <w:vAlign w:val="bottom"/>
          </w:tcPr>
          <w:p w14:paraId="7999DBCC" w14:textId="77777777" w:rsidR="0013183E" w:rsidRPr="000D1E1A" w:rsidRDefault="0013183E" w:rsidP="00103477">
            <w:pPr>
              <w:spacing w:line="312" w:lineRule="auto"/>
              <w:jc w:val="center"/>
              <w:rPr>
                <w:sz w:val="27"/>
                <w:szCs w:val="27"/>
              </w:rPr>
            </w:pPr>
            <w:r w:rsidRPr="000D1E1A">
              <w:rPr>
                <w:sz w:val="27"/>
                <w:szCs w:val="27"/>
              </w:rPr>
              <w:t>5.742</w:t>
            </w:r>
          </w:p>
        </w:tc>
        <w:tc>
          <w:tcPr>
            <w:tcW w:w="659" w:type="pct"/>
            <w:tcBorders>
              <w:top w:val="single" w:sz="4" w:space="0" w:color="auto"/>
              <w:left w:val="single" w:sz="4" w:space="0" w:color="auto"/>
              <w:bottom w:val="single" w:sz="4" w:space="0" w:color="auto"/>
              <w:right w:val="single" w:sz="4" w:space="0" w:color="auto"/>
            </w:tcBorders>
            <w:vAlign w:val="center"/>
          </w:tcPr>
          <w:p w14:paraId="1E920E6F" w14:textId="77777777" w:rsidR="0013183E" w:rsidRPr="000D1E1A" w:rsidRDefault="0013183E" w:rsidP="00103477">
            <w:pPr>
              <w:spacing w:line="312" w:lineRule="auto"/>
              <w:jc w:val="center"/>
              <w:rPr>
                <w:b/>
                <w:bCs/>
                <w:sz w:val="27"/>
                <w:szCs w:val="27"/>
              </w:rPr>
            </w:pPr>
            <w:r w:rsidRPr="000D1E1A">
              <w:rPr>
                <w:b/>
                <w:bCs/>
                <w:sz w:val="27"/>
                <w:szCs w:val="27"/>
              </w:rPr>
              <w:t>495</w:t>
            </w:r>
          </w:p>
        </w:tc>
        <w:tc>
          <w:tcPr>
            <w:tcW w:w="1295" w:type="pct"/>
            <w:tcBorders>
              <w:top w:val="single" w:sz="4" w:space="0" w:color="auto"/>
              <w:left w:val="single" w:sz="4" w:space="0" w:color="auto"/>
              <w:bottom w:val="single" w:sz="4" w:space="0" w:color="auto"/>
              <w:right w:val="single" w:sz="4" w:space="0" w:color="auto"/>
            </w:tcBorders>
            <w:vAlign w:val="center"/>
            <w:hideMark/>
          </w:tcPr>
          <w:p w14:paraId="64406C66" w14:textId="77777777" w:rsidR="0013183E" w:rsidRPr="000D1E1A" w:rsidRDefault="0013183E" w:rsidP="00103477">
            <w:pPr>
              <w:spacing w:line="312" w:lineRule="auto"/>
              <w:ind w:left="-92"/>
              <w:jc w:val="center"/>
              <w:rPr>
                <w:b/>
                <w:bCs/>
                <w:iCs/>
                <w:sz w:val="27"/>
                <w:szCs w:val="27"/>
              </w:rPr>
            </w:pPr>
            <w:r w:rsidRPr="000D1E1A">
              <w:rPr>
                <w:b/>
                <w:bCs/>
                <w:iCs/>
                <w:sz w:val="27"/>
                <w:szCs w:val="27"/>
              </w:rPr>
              <w:t>60</w:t>
            </w:r>
          </w:p>
        </w:tc>
      </w:tr>
      <w:tr w:rsidR="0013183E" w:rsidRPr="000D1E1A" w14:paraId="65AFB6BB" w14:textId="77777777" w:rsidTr="00C920EF">
        <w:trPr>
          <w:jc w:val="center"/>
        </w:trPr>
        <w:tc>
          <w:tcPr>
            <w:tcW w:w="382" w:type="pct"/>
            <w:tcBorders>
              <w:top w:val="single" w:sz="4" w:space="0" w:color="auto"/>
              <w:left w:val="single" w:sz="4" w:space="0" w:color="auto"/>
              <w:bottom w:val="single" w:sz="4" w:space="0" w:color="auto"/>
              <w:right w:val="single" w:sz="4" w:space="0" w:color="auto"/>
            </w:tcBorders>
            <w:vAlign w:val="center"/>
            <w:hideMark/>
          </w:tcPr>
          <w:p w14:paraId="7D25D8F4" w14:textId="77777777" w:rsidR="0013183E" w:rsidRPr="000D1E1A" w:rsidRDefault="0013183E" w:rsidP="00103477">
            <w:pPr>
              <w:spacing w:line="312" w:lineRule="auto"/>
              <w:ind w:left="-92"/>
              <w:jc w:val="center"/>
              <w:rPr>
                <w:sz w:val="27"/>
                <w:szCs w:val="27"/>
              </w:rPr>
            </w:pPr>
            <w:r w:rsidRPr="000D1E1A">
              <w:rPr>
                <w:sz w:val="27"/>
                <w:szCs w:val="27"/>
              </w:rPr>
              <w:t>3</w:t>
            </w:r>
          </w:p>
        </w:tc>
        <w:tc>
          <w:tcPr>
            <w:tcW w:w="913" w:type="pct"/>
            <w:tcBorders>
              <w:top w:val="single" w:sz="4" w:space="0" w:color="auto"/>
              <w:left w:val="single" w:sz="4" w:space="0" w:color="auto"/>
              <w:bottom w:val="single" w:sz="4" w:space="0" w:color="auto"/>
              <w:right w:val="single" w:sz="4" w:space="0" w:color="auto"/>
            </w:tcBorders>
            <w:vAlign w:val="center"/>
            <w:hideMark/>
          </w:tcPr>
          <w:p w14:paraId="3001003A" w14:textId="77777777" w:rsidR="0013183E" w:rsidRPr="000D1E1A" w:rsidRDefault="0013183E" w:rsidP="00103477">
            <w:pPr>
              <w:spacing w:line="312" w:lineRule="auto"/>
              <w:ind w:left="-92"/>
              <w:jc w:val="center"/>
              <w:rPr>
                <w:bCs/>
                <w:iCs/>
                <w:sz w:val="27"/>
                <w:szCs w:val="27"/>
              </w:rPr>
            </w:pPr>
            <w:r w:rsidRPr="000D1E1A">
              <w:rPr>
                <w:bCs/>
                <w:iCs/>
                <w:sz w:val="27"/>
                <w:szCs w:val="27"/>
              </w:rPr>
              <w:t>COD</w:t>
            </w:r>
          </w:p>
        </w:tc>
        <w:tc>
          <w:tcPr>
            <w:tcW w:w="1066" w:type="pct"/>
            <w:tcBorders>
              <w:top w:val="single" w:sz="4" w:space="0" w:color="auto"/>
              <w:left w:val="single" w:sz="4" w:space="0" w:color="auto"/>
              <w:bottom w:val="single" w:sz="4" w:space="0" w:color="auto"/>
              <w:right w:val="single" w:sz="4" w:space="0" w:color="auto"/>
            </w:tcBorders>
            <w:vAlign w:val="center"/>
            <w:hideMark/>
          </w:tcPr>
          <w:p w14:paraId="31728704" w14:textId="77777777" w:rsidR="0013183E" w:rsidRPr="000D1E1A" w:rsidRDefault="0013183E" w:rsidP="00103477">
            <w:pPr>
              <w:spacing w:line="312" w:lineRule="auto"/>
              <w:jc w:val="center"/>
              <w:rPr>
                <w:sz w:val="27"/>
                <w:szCs w:val="27"/>
              </w:rPr>
            </w:pPr>
            <w:r w:rsidRPr="000D1E1A">
              <w:rPr>
                <w:sz w:val="27"/>
                <w:szCs w:val="27"/>
              </w:rPr>
              <w:t>88,5</w:t>
            </w:r>
          </w:p>
        </w:tc>
        <w:tc>
          <w:tcPr>
            <w:tcW w:w="685" w:type="pct"/>
            <w:tcBorders>
              <w:top w:val="single" w:sz="4" w:space="0" w:color="auto"/>
              <w:left w:val="single" w:sz="4" w:space="0" w:color="auto"/>
              <w:bottom w:val="single" w:sz="4" w:space="0" w:color="auto"/>
              <w:right w:val="single" w:sz="4" w:space="0" w:color="auto"/>
            </w:tcBorders>
            <w:vAlign w:val="bottom"/>
          </w:tcPr>
          <w:p w14:paraId="11B2650B" w14:textId="77777777" w:rsidR="0013183E" w:rsidRPr="000D1E1A" w:rsidRDefault="0013183E" w:rsidP="00103477">
            <w:pPr>
              <w:spacing w:line="312" w:lineRule="auto"/>
              <w:jc w:val="center"/>
              <w:rPr>
                <w:sz w:val="27"/>
                <w:szCs w:val="27"/>
              </w:rPr>
            </w:pPr>
            <w:r w:rsidRPr="000D1E1A">
              <w:rPr>
                <w:sz w:val="27"/>
                <w:szCs w:val="27"/>
              </w:rPr>
              <w:t>10.266</w:t>
            </w:r>
          </w:p>
        </w:tc>
        <w:tc>
          <w:tcPr>
            <w:tcW w:w="659" w:type="pct"/>
            <w:tcBorders>
              <w:top w:val="single" w:sz="4" w:space="0" w:color="auto"/>
              <w:left w:val="single" w:sz="4" w:space="0" w:color="auto"/>
              <w:bottom w:val="single" w:sz="4" w:space="0" w:color="auto"/>
              <w:right w:val="single" w:sz="4" w:space="0" w:color="auto"/>
            </w:tcBorders>
            <w:vAlign w:val="center"/>
          </w:tcPr>
          <w:p w14:paraId="03DB2081" w14:textId="77777777" w:rsidR="0013183E" w:rsidRPr="000D1E1A" w:rsidRDefault="0013183E" w:rsidP="00103477">
            <w:pPr>
              <w:spacing w:line="312" w:lineRule="auto"/>
              <w:jc w:val="center"/>
              <w:rPr>
                <w:b/>
                <w:bCs/>
                <w:sz w:val="27"/>
                <w:szCs w:val="27"/>
              </w:rPr>
            </w:pPr>
            <w:r w:rsidRPr="000D1E1A">
              <w:rPr>
                <w:b/>
                <w:bCs/>
                <w:sz w:val="27"/>
                <w:szCs w:val="27"/>
              </w:rPr>
              <w:t>885</w:t>
            </w:r>
          </w:p>
        </w:tc>
        <w:tc>
          <w:tcPr>
            <w:tcW w:w="1295" w:type="pct"/>
            <w:tcBorders>
              <w:top w:val="single" w:sz="4" w:space="0" w:color="auto"/>
              <w:left w:val="single" w:sz="4" w:space="0" w:color="auto"/>
              <w:bottom w:val="single" w:sz="4" w:space="0" w:color="auto"/>
              <w:right w:val="single" w:sz="4" w:space="0" w:color="auto"/>
            </w:tcBorders>
            <w:vAlign w:val="center"/>
            <w:hideMark/>
          </w:tcPr>
          <w:p w14:paraId="087AAF9C" w14:textId="77777777" w:rsidR="0013183E" w:rsidRPr="000D1E1A" w:rsidRDefault="0013183E" w:rsidP="00103477">
            <w:pPr>
              <w:spacing w:line="312" w:lineRule="auto"/>
              <w:ind w:left="-92"/>
              <w:jc w:val="center"/>
              <w:rPr>
                <w:b/>
                <w:bCs/>
                <w:iCs/>
                <w:sz w:val="27"/>
                <w:szCs w:val="27"/>
              </w:rPr>
            </w:pPr>
            <w:r w:rsidRPr="000D1E1A">
              <w:rPr>
                <w:b/>
                <w:bCs/>
                <w:iCs/>
                <w:sz w:val="27"/>
                <w:szCs w:val="27"/>
              </w:rPr>
              <w:t>-</w:t>
            </w:r>
          </w:p>
        </w:tc>
      </w:tr>
      <w:tr w:rsidR="0013183E" w:rsidRPr="000D1E1A" w14:paraId="0BAA1D88" w14:textId="77777777" w:rsidTr="00C920EF">
        <w:trPr>
          <w:jc w:val="center"/>
        </w:trPr>
        <w:tc>
          <w:tcPr>
            <w:tcW w:w="382" w:type="pct"/>
            <w:tcBorders>
              <w:top w:val="single" w:sz="4" w:space="0" w:color="auto"/>
              <w:left w:val="single" w:sz="4" w:space="0" w:color="auto"/>
              <w:bottom w:val="single" w:sz="4" w:space="0" w:color="auto"/>
              <w:right w:val="single" w:sz="4" w:space="0" w:color="auto"/>
            </w:tcBorders>
            <w:vAlign w:val="center"/>
            <w:hideMark/>
          </w:tcPr>
          <w:p w14:paraId="21021394" w14:textId="77777777" w:rsidR="0013183E" w:rsidRPr="000D1E1A" w:rsidRDefault="0013183E" w:rsidP="00103477">
            <w:pPr>
              <w:spacing w:line="312" w:lineRule="auto"/>
              <w:ind w:left="-92"/>
              <w:jc w:val="center"/>
              <w:rPr>
                <w:sz w:val="27"/>
                <w:szCs w:val="27"/>
              </w:rPr>
            </w:pPr>
            <w:r w:rsidRPr="000D1E1A">
              <w:rPr>
                <w:sz w:val="27"/>
                <w:szCs w:val="27"/>
              </w:rPr>
              <w:t>4</w:t>
            </w:r>
          </w:p>
        </w:tc>
        <w:tc>
          <w:tcPr>
            <w:tcW w:w="913" w:type="pct"/>
            <w:tcBorders>
              <w:top w:val="single" w:sz="4" w:space="0" w:color="auto"/>
              <w:left w:val="single" w:sz="4" w:space="0" w:color="auto"/>
              <w:bottom w:val="single" w:sz="4" w:space="0" w:color="auto"/>
              <w:right w:val="single" w:sz="4" w:space="0" w:color="auto"/>
            </w:tcBorders>
            <w:vAlign w:val="center"/>
            <w:hideMark/>
          </w:tcPr>
          <w:p w14:paraId="67B5E0F7" w14:textId="77777777" w:rsidR="0013183E" w:rsidRPr="000D1E1A" w:rsidRDefault="0013183E" w:rsidP="00103477">
            <w:pPr>
              <w:spacing w:line="312" w:lineRule="auto"/>
              <w:ind w:left="-92"/>
              <w:jc w:val="center"/>
              <w:rPr>
                <w:bCs/>
                <w:iCs/>
                <w:sz w:val="27"/>
                <w:szCs w:val="27"/>
              </w:rPr>
            </w:pPr>
            <w:r w:rsidRPr="000D1E1A">
              <w:rPr>
                <w:bCs/>
                <w:iCs/>
                <w:sz w:val="27"/>
                <w:szCs w:val="27"/>
              </w:rPr>
              <w:t>NH</w:t>
            </w:r>
            <w:r w:rsidRPr="000D1E1A">
              <w:rPr>
                <w:bCs/>
                <w:iCs/>
                <w:sz w:val="27"/>
                <w:szCs w:val="27"/>
                <w:vertAlign w:val="subscript"/>
              </w:rPr>
              <w:t>4</w:t>
            </w:r>
            <w:r w:rsidRPr="000D1E1A">
              <w:rPr>
                <w:bCs/>
                <w:iCs/>
                <w:sz w:val="27"/>
                <w:szCs w:val="27"/>
              </w:rPr>
              <w:t>-N</w:t>
            </w:r>
          </w:p>
        </w:tc>
        <w:tc>
          <w:tcPr>
            <w:tcW w:w="1066" w:type="pct"/>
            <w:tcBorders>
              <w:top w:val="single" w:sz="4" w:space="0" w:color="auto"/>
              <w:left w:val="single" w:sz="4" w:space="0" w:color="auto"/>
              <w:bottom w:val="single" w:sz="4" w:space="0" w:color="auto"/>
              <w:right w:val="single" w:sz="4" w:space="0" w:color="auto"/>
            </w:tcBorders>
            <w:vAlign w:val="center"/>
            <w:hideMark/>
          </w:tcPr>
          <w:p w14:paraId="47845985" w14:textId="77777777" w:rsidR="0013183E" w:rsidRPr="000D1E1A" w:rsidRDefault="0013183E" w:rsidP="00103477">
            <w:pPr>
              <w:spacing w:line="312" w:lineRule="auto"/>
              <w:jc w:val="center"/>
              <w:rPr>
                <w:sz w:val="27"/>
                <w:szCs w:val="27"/>
              </w:rPr>
            </w:pPr>
            <w:r w:rsidRPr="000D1E1A">
              <w:rPr>
                <w:sz w:val="27"/>
                <w:szCs w:val="27"/>
              </w:rPr>
              <w:t>3,6</w:t>
            </w:r>
          </w:p>
        </w:tc>
        <w:tc>
          <w:tcPr>
            <w:tcW w:w="685" w:type="pct"/>
            <w:tcBorders>
              <w:top w:val="single" w:sz="4" w:space="0" w:color="auto"/>
              <w:left w:val="single" w:sz="4" w:space="0" w:color="auto"/>
              <w:bottom w:val="single" w:sz="4" w:space="0" w:color="auto"/>
              <w:right w:val="single" w:sz="4" w:space="0" w:color="auto"/>
            </w:tcBorders>
            <w:vAlign w:val="bottom"/>
          </w:tcPr>
          <w:p w14:paraId="3B6B0B79" w14:textId="77777777" w:rsidR="0013183E" w:rsidRPr="000D1E1A" w:rsidRDefault="0013183E" w:rsidP="00103477">
            <w:pPr>
              <w:spacing w:line="312" w:lineRule="auto"/>
              <w:jc w:val="center"/>
              <w:rPr>
                <w:sz w:val="27"/>
                <w:szCs w:val="27"/>
              </w:rPr>
            </w:pPr>
            <w:r w:rsidRPr="000D1E1A">
              <w:rPr>
                <w:sz w:val="27"/>
                <w:szCs w:val="27"/>
              </w:rPr>
              <w:t>417,6</w:t>
            </w:r>
          </w:p>
        </w:tc>
        <w:tc>
          <w:tcPr>
            <w:tcW w:w="659" w:type="pct"/>
            <w:tcBorders>
              <w:top w:val="single" w:sz="4" w:space="0" w:color="auto"/>
              <w:left w:val="single" w:sz="4" w:space="0" w:color="auto"/>
              <w:bottom w:val="single" w:sz="4" w:space="0" w:color="auto"/>
              <w:right w:val="single" w:sz="4" w:space="0" w:color="auto"/>
            </w:tcBorders>
            <w:vAlign w:val="center"/>
          </w:tcPr>
          <w:p w14:paraId="14A3F7BA" w14:textId="77777777" w:rsidR="0013183E" w:rsidRPr="000D1E1A" w:rsidRDefault="0013183E" w:rsidP="00103477">
            <w:pPr>
              <w:spacing w:line="312" w:lineRule="auto"/>
              <w:jc w:val="center"/>
              <w:rPr>
                <w:b/>
                <w:bCs/>
                <w:sz w:val="27"/>
                <w:szCs w:val="27"/>
              </w:rPr>
            </w:pPr>
            <w:r w:rsidRPr="000D1E1A">
              <w:rPr>
                <w:b/>
                <w:bCs/>
                <w:sz w:val="27"/>
                <w:szCs w:val="27"/>
              </w:rPr>
              <w:t>36</w:t>
            </w:r>
          </w:p>
        </w:tc>
        <w:tc>
          <w:tcPr>
            <w:tcW w:w="1295" w:type="pct"/>
            <w:tcBorders>
              <w:top w:val="single" w:sz="4" w:space="0" w:color="auto"/>
              <w:left w:val="single" w:sz="4" w:space="0" w:color="auto"/>
              <w:bottom w:val="single" w:sz="4" w:space="0" w:color="auto"/>
              <w:right w:val="single" w:sz="4" w:space="0" w:color="auto"/>
            </w:tcBorders>
            <w:vAlign w:val="center"/>
            <w:hideMark/>
          </w:tcPr>
          <w:p w14:paraId="71635B15" w14:textId="77777777" w:rsidR="0013183E" w:rsidRPr="000D1E1A" w:rsidRDefault="0013183E" w:rsidP="00103477">
            <w:pPr>
              <w:spacing w:line="312" w:lineRule="auto"/>
              <w:ind w:left="-92"/>
              <w:jc w:val="center"/>
              <w:rPr>
                <w:b/>
                <w:bCs/>
                <w:iCs/>
                <w:sz w:val="27"/>
                <w:szCs w:val="27"/>
              </w:rPr>
            </w:pPr>
            <w:r w:rsidRPr="000D1E1A">
              <w:rPr>
                <w:b/>
                <w:bCs/>
                <w:iCs/>
                <w:sz w:val="27"/>
                <w:szCs w:val="27"/>
              </w:rPr>
              <w:t>12</w:t>
            </w:r>
          </w:p>
        </w:tc>
      </w:tr>
      <w:tr w:rsidR="0013183E" w:rsidRPr="000D1E1A" w14:paraId="2CA92ACB" w14:textId="77777777" w:rsidTr="00C920EF">
        <w:trPr>
          <w:jc w:val="center"/>
        </w:trPr>
        <w:tc>
          <w:tcPr>
            <w:tcW w:w="382" w:type="pct"/>
            <w:tcBorders>
              <w:top w:val="single" w:sz="4" w:space="0" w:color="auto"/>
              <w:left w:val="single" w:sz="4" w:space="0" w:color="auto"/>
              <w:bottom w:val="single" w:sz="4" w:space="0" w:color="auto"/>
              <w:right w:val="single" w:sz="4" w:space="0" w:color="auto"/>
            </w:tcBorders>
            <w:vAlign w:val="center"/>
            <w:hideMark/>
          </w:tcPr>
          <w:p w14:paraId="183BA946" w14:textId="77777777" w:rsidR="0013183E" w:rsidRPr="000D1E1A" w:rsidRDefault="0013183E" w:rsidP="00103477">
            <w:pPr>
              <w:spacing w:line="312" w:lineRule="auto"/>
              <w:ind w:left="-92"/>
              <w:jc w:val="center"/>
              <w:rPr>
                <w:sz w:val="27"/>
                <w:szCs w:val="27"/>
              </w:rPr>
            </w:pPr>
            <w:r w:rsidRPr="000D1E1A">
              <w:rPr>
                <w:sz w:val="27"/>
                <w:szCs w:val="27"/>
              </w:rPr>
              <w:t>5</w:t>
            </w:r>
          </w:p>
        </w:tc>
        <w:tc>
          <w:tcPr>
            <w:tcW w:w="913" w:type="pct"/>
            <w:tcBorders>
              <w:top w:val="single" w:sz="4" w:space="0" w:color="auto"/>
              <w:left w:val="single" w:sz="4" w:space="0" w:color="auto"/>
              <w:bottom w:val="single" w:sz="4" w:space="0" w:color="auto"/>
              <w:right w:val="single" w:sz="4" w:space="0" w:color="auto"/>
            </w:tcBorders>
            <w:vAlign w:val="center"/>
            <w:hideMark/>
          </w:tcPr>
          <w:p w14:paraId="43D9A51E" w14:textId="77777777" w:rsidR="0013183E" w:rsidRPr="000D1E1A" w:rsidRDefault="0013183E" w:rsidP="00103477">
            <w:pPr>
              <w:spacing w:line="312" w:lineRule="auto"/>
              <w:ind w:left="-92"/>
              <w:jc w:val="center"/>
              <w:rPr>
                <w:bCs/>
                <w:iCs/>
                <w:sz w:val="27"/>
                <w:szCs w:val="27"/>
              </w:rPr>
            </w:pPr>
            <w:proofErr w:type="spellStart"/>
            <w:r w:rsidRPr="000D1E1A">
              <w:rPr>
                <w:bCs/>
                <w:iCs/>
                <w:sz w:val="27"/>
                <w:szCs w:val="27"/>
              </w:rPr>
              <w:t>Tổng</w:t>
            </w:r>
            <w:proofErr w:type="spellEnd"/>
            <w:r w:rsidRPr="000D1E1A">
              <w:rPr>
                <w:bCs/>
                <w:iCs/>
                <w:sz w:val="27"/>
                <w:szCs w:val="27"/>
              </w:rPr>
              <w:t xml:space="preserve"> N</w:t>
            </w:r>
          </w:p>
        </w:tc>
        <w:tc>
          <w:tcPr>
            <w:tcW w:w="1066" w:type="pct"/>
            <w:tcBorders>
              <w:top w:val="single" w:sz="4" w:space="0" w:color="auto"/>
              <w:left w:val="single" w:sz="4" w:space="0" w:color="auto"/>
              <w:bottom w:val="single" w:sz="4" w:space="0" w:color="auto"/>
              <w:right w:val="single" w:sz="4" w:space="0" w:color="auto"/>
            </w:tcBorders>
            <w:vAlign w:val="center"/>
            <w:hideMark/>
          </w:tcPr>
          <w:p w14:paraId="0FA03CB4" w14:textId="77777777" w:rsidR="0013183E" w:rsidRPr="000D1E1A" w:rsidRDefault="0013183E" w:rsidP="00103477">
            <w:pPr>
              <w:spacing w:line="312" w:lineRule="auto"/>
              <w:jc w:val="center"/>
              <w:rPr>
                <w:sz w:val="27"/>
                <w:szCs w:val="27"/>
              </w:rPr>
            </w:pPr>
            <w:r w:rsidRPr="000D1E1A">
              <w:rPr>
                <w:sz w:val="27"/>
                <w:szCs w:val="27"/>
              </w:rPr>
              <w:t>9</w:t>
            </w:r>
          </w:p>
        </w:tc>
        <w:tc>
          <w:tcPr>
            <w:tcW w:w="685" w:type="pct"/>
            <w:tcBorders>
              <w:top w:val="single" w:sz="4" w:space="0" w:color="auto"/>
              <w:left w:val="single" w:sz="4" w:space="0" w:color="auto"/>
              <w:bottom w:val="single" w:sz="4" w:space="0" w:color="auto"/>
              <w:right w:val="single" w:sz="4" w:space="0" w:color="auto"/>
            </w:tcBorders>
            <w:vAlign w:val="bottom"/>
          </w:tcPr>
          <w:p w14:paraId="11457FD6" w14:textId="77777777" w:rsidR="0013183E" w:rsidRPr="000D1E1A" w:rsidRDefault="0013183E" w:rsidP="00103477">
            <w:pPr>
              <w:spacing w:line="312" w:lineRule="auto"/>
              <w:jc w:val="center"/>
              <w:rPr>
                <w:sz w:val="27"/>
                <w:szCs w:val="27"/>
              </w:rPr>
            </w:pPr>
            <w:r w:rsidRPr="000D1E1A">
              <w:rPr>
                <w:sz w:val="27"/>
                <w:szCs w:val="27"/>
              </w:rPr>
              <w:t>1.044</w:t>
            </w:r>
          </w:p>
        </w:tc>
        <w:tc>
          <w:tcPr>
            <w:tcW w:w="659" w:type="pct"/>
            <w:tcBorders>
              <w:top w:val="single" w:sz="4" w:space="0" w:color="auto"/>
              <w:left w:val="single" w:sz="4" w:space="0" w:color="auto"/>
              <w:bottom w:val="single" w:sz="4" w:space="0" w:color="auto"/>
              <w:right w:val="single" w:sz="4" w:space="0" w:color="auto"/>
            </w:tcBorders>
            <w:vAlign w:val="center"/>
          </w:tcPr>
          <w:p w14:paraId="3246024B" w14:textId="77777777" w:rsidR="0013183E" w:rsidRPr="000D1E1A" w:rsidRDefault="0013183E" w:rsidP="00103477">
            <w:pPr>
              <w:spacing w:line="312" w:lineRule="auto"/>
              <w:jc w:val="center"/>
              <w:rPr>
                <w:bCs/>
                <w:sz w:val="27"/>
                <w:szCs w:val="27"/>
              </w:rPr>
            </w:pPr>
            <w:r w:rsidRPr="000D1E1A">
              <w:rPr>
                <w:bCs/>
                <w:sz w:val="27"/>
                <w:szCs w:val="27"/>
              </w:rPr>
              <w:t>90</w:t>
            </w:r>
          </w:p>
        </w:tc>
        <w:tc>
          <w:tcPr>
            <w:tcW w:w="1295" w:type="pct"/>
            <w:tcBorders>
              <w:top w:val="single" w:sz="4" w:space="0" w:color="auto"/>
              <w:left w:val="single" w:sz="4" w:space="0" w:color="auto"/>
              <w:bottom w:val="single" w:sz="4" w:space="0" w:color="auto"/>
              <w:right w:val="single" w:sz="4" w:space="0" w:color="auto"/>
            </w:tcBorders>
            <w:vAlign w:val="center"/>
            <w:hideMark/>
          </w:tcPr>
          <w:p w14:paraId="42D2D103" w14:textId="77777777" w:rsidR="0013183E" w:rsidRPr="000D1E1A" w:rsidRDefault="0013183E" w:rsidP="00103477">
            <w:pPr>
              <w:spacing w:line="312" w:lineRule="auto"/>
              <w:ind w:left="-92"/>
              <w:jc w:val="center"/>
              <w:rPr>
                <w:b/>
                <w:bCs/>
                <w:iCs/>
                <w:sz w:val="27"/>
                <w:szCs w:val="27"/>
              </w:rPr>
            </w:pPr>
            <w:r w:rsidRPr="000D1E1A">
              <w:rPr>
                <w:b/>
                <w:bCs/>
                <w:iCs/>
                <w:sz w:val="27"/>
                <w:szCs w:val="27"/>
              </w:rPr>
              <w:t>-</w:t>
            </w:r>
          </w:p>
        </w:tc>
      </w:tr>
      <w:tr w:rsidR="0013183E" w:rsidRPr="000D1E1A" w14:paraId="1DF7A4B4" w14:textId="77777777" w:rsidTr="00C920EF">
        <w:trPr>
          <w:trHeight w:val="186"/>
          <w:jc w:val="center"/>
        </w:trPr>
        <w:tc>
          <w:tcPr>
            <w:tcW w:w="382" w:type="pct"/>
            <w:tcBorders>
              <w:top w:val="single" w:sz="4" w:space="0" w:color="auto"/>
              <w:left w:val="single" w:sz="4" w:space="0" w:color="auto"/>
              <w:bottom w:val="single" w:sz="4" w:space="0" w:color="auto"/>
              <w:right w:val="single" w:sz="4" w:space="0" w:color="auto"/>
            </w:tcBorders>
            <w:vAlign w:val="center"/>
            <w:hideMark/>
          </w:tcPr>
          <w:p w14:paraId="70DB8B41" w14:textId="77777777" w:rsidR="0013183E" w:rsidRPr="000D1E1A" w:rsidRDefault="0013183E" w:rsidP="00103477">
            <w:pPr>
              <w:spacing w:line="312" w:lineRule="auto"/>
              <w:ind w:left="-92"/>
              <w:jc w:val="center"/>
              <w:rPr>
                <w:sz w:val="27"/>
                <w:szCs w:val="27"/>
              </w:rPr>
            </w:pPr>
            <w:r w:rsidRPr="000D1E1A">
              <w:rPr>
                <w:sz w:val="27"/>
                <w:szCs w:val="27"/>
              </w:rPr>
              <w:t>6</w:t>
            </w:r>
          </w:p>
        </w:tc>
        <w:tc>
          <w:tcPr>
            <w:tcW w:w="913" w:type="pct"/>
            <w:tcBorders>
              <w:top w:val="single" w:sz="4" w:space="0" w:color="auto"/>
              <w:left w:val="single" w:sz="4" w:space="0" w:color="auto"/>
              <w:bottom w:val="single" w:sz="4" w:space="0" w:color="auto"/>
              <w:right w:val="single" w:sz="4" w:space="0" w:color="auto"/>
            </w:tcBorders>
            <w:vAlign w:val="center"/>
            <w:hideMark/>
          </w:tcPr>
          <w:p w14:paraId="317A30D4" w14:textId="77777777" w:rsidR="0013183E" w:rsidRPr="000D1E1A" w:rsidRDefault="0013183E" w:rsidP="00103477">
            <w:pPr>
              <w:spacing w:line="312" w:lineRule="auto"/>
              <w:ind w:left="-92"/>
              <w:jc w:val="center"/>
              <w:rPr>
                <w:bCs/>
                <w:iCs/>
                <w:sz w:val="27"/>
                <w:szCs w:val="27"/>
              </w:rPr>
            </w:pPr>
            <w:proofErr w:type="spellStart"/>
            <w:r w:rsidRPr="000D1E1A">
              <w:rPr>
                <w:bCs/>
                <w:iCs/>
                <w:sz w:val="27"/>
                <w:szCs w:val="27"/>
              </w:rPr>
              <w:t>Tổng</w:t>
            </w:r>
            <w:proofErr w:type="spellEnd"/>
            <w:r w:rsidRPr="000D1E1A">
              <w:rPr>
                <w:bCs/>
                <w:iCs/>
                <w:sz w:val="27"/>
                <w:szCs w:val="27"/>
              </w:rPr>
              <w:t xml:space="preserve"> P</w:t>
            </w:r>
          </w:p>
        </w:tc>
        <w:tc>
          <w:tcPr>
            <w:tcW w:w="1066" w:type="pct"/>
            <w:tcBorders>
              <w:top w:val="single" w:sz="4" w:space="0" w:color="auto"/>
              <w:left w:val="single" w:sz="4" w:space="0" w:color="auto"/>
              <w:bottom w:val="single" w:sz="4" w:space="0" w:color="auto"/>
              <w:right w:val="single" w:sz="4" w:space="0" w:color="auto"/>
            </w:tcBorders>
            <w:vAlign w:val="center"/>
            <w:hideMark/>
          </w:tcPr>
          <w:p w14:paraId="37B0045E" w14:textId="77777777" w:rsidR="0013183E" w:rsidRPr="000D1E1A" w:rsidRDefault="0013183E" w:rsidP="00103477">
            <w:pPr>
              <w:spacing w:line="312" w:lineRule="auto"/>
              <w:jc w:val="center"/>
              <w:rPr>
                <w:sz w:val="27"/>
                <w:szCs w:val="27"/>
              </w:rPr>
            </w:pPr>
            <w:r w:rsidRPr="000D1E1A">
              <w:rPr>
                <w:sz w:val="27"/>
                <w:szCs w:val="27"/>
              </w:rPr>
              <w:t>2,4</w:t>
            </w:r>
          </w:p>
        </w:tc>
        <w:tc>
          <w:tcPr>
            <w:tcW w:w="685" w:type="pct"/>
            <w:tcBorders>
              <w:top w:val="single" w:sz="4" w:space="0" w:color="auto"/>
              <w:left w:val="single" w:sz="4" w:space="0" w:color="auto"/>
              <w:bottom w:val="single" w:sz="4" w:space="0" w:color="auto"/>
              <w:right w:val="single" w:sz="4" w:space="0" w:color="auto"/>
            </w:tcBorders>
            <w:vAlign w:val="bottom"/>
          </w:tcPr>
          <w:p w14:paraId="76A44B55" w14:textId="77777777" w:rsidR="0013183E" w:rsidRPr="000D1E1A" w:rsidRDefault="0013183E" w:rsidP="00103477">
            <w:pPr>
              <w:spacing w:line="312" w:lineRule="auto"/>
              <w:jc w:val="center"/>
              <w:rPr>
                <w:sz w:val="27"/>
                <w:szCs w:val="27"/>
              </w:rPr>
            </w:pPr>
            <w:r w:rsidRPr="000D1E1A">
              <w:rPr>
                <w:sz w:val="27"/>
                <w:szCs w:val="27"/>
              </w:rPr>
              <w:t>278,4</w:t>
            </w:r>
          </w:p>
        </w:tc>
        <w:tc>
          <w:tcPr>
            <w:tcW w:w="659" w:type="pct"/>
            <w:tcBorders>
              <w:top w:val="single" w:sz="4" w:space="0" w:color="auto"/>
              <w:left w:val="single" w:sz="4" w:space="0" w:color="auto"/>
              <w:bottom w:val="single" w:sz="4" w:space="0" w:color="auto"/>
              <w:right w:val="single" w:sz="4" w:space="0" w:color="auto"/>
            </w:tcBorders>
            <w:vAlign w:val="center"/>
          </w:tcPr>
          <w:p w14:paraId="17EAFD22" w14:textId="77777777" w:rsidR="0013183E" w:rsidRPr="000D1E1A" w:rsidRDefault="0013183E" w:rsidP="00103477">
            <w:pPr>
              <w:spacing w:line="312" w:lineRule="auto"/>
              <w:jc w:val="center"/>
              <w:rPr>
                <w:bCs/>
                <w:sz w:val="27"/>
                <w:szCs w:val="27"/>
              </w:rPr>
            </w:pPr>
            <w:r w:rsidRPr="000D1E1A">
              <w:rPr>
                <w:bCs/>
                <w:sz w:val="27"/>
                <w:szCs w:val="27"/>
              </w:rPr>
              <w:t>24</w:t>
            </w:r>
          </w:p>
        </w:tc>
        <w:tc>
          <w:tcPr>
            <w:tcW w:w="1295" w:type="pct"/>
            <w:tcBorders>
              <w:top w:val="single" w:sz="4" w:space="0" w:color="auto"/>
              <w:left w:val="single" w:sz="4" w:space="0" w:color="auto"/>
              <w:bottom w:val="single" w:sz="4" w:space="0" w:color="auto"/>
              <w:right w:val="single" w:sz="4" w:space="0" w:color="auto"/>
            </w:tcBorders>
            <w:vAlign w:val="center"/>
            <w:hideMark/>
          </w:tcPr>
          <w:p w14:paraId="2CFDC191" w14:textId="77777777" w:rsidR="0013183E" w:rsidRPr="000D1E1A" w:rsidRDefault="0013183E" w:rsidP="00103477">
            <w:pPr>
              <w:spacing w:line="312" w:lineRule="auto"/>
              <w:ind w:left="-92"/>
              <w:jc w:val="center"/>
              <w:rPr>
                <w:b/>
                <w:bCs/>
                <w:iCs/>
                <w:sz w:val="27"/>
                <w:szCs w:val="27"/>
              </w:rPr>
            </w:pPr>
            <w:r w:rsidRPr="000D1E1A">
              <w:rPr>
                <w:b/>
                <w:bCs/>
                <w:iCs/>
                <w:sz w:val="27"/>
                <w:szCs w:val="27"/>
              </w:rPr>
              <w:t>-</w:t>
            </w:r>
          </w:p>
        </w:tc>
      </w:tr>
      <w:tr w:rsidR="0013183E" w:rsidRPr="000D1E1A" w14:paraId="0190F763" w14:textId="77777777" w:rsidTr="00C920EF">
        <w:trPr>
          <w:trHeight w:val="70"/>
          <w:jc w:val="center"/>
        </w:trPr>
        <w:tc>
          <w:tcPr>
            <w:tcW w:w="382" w:type="pct"/>
            <w:tcBorders>
              <w:top w:val="single" w:sz="4" w:space="0" w:color="auto"/>
              <w:left w:val="single" w:sz="4" w:space="0" w:color="auto"/>
              <w:bottom w:val="single" w:sz="4" w:space="0" w:color="auto"/>
              <w:right w:val="single" w:sz="4" w:space="0" w:color="auto"/>
            </w:tcBorders>
            <w:vAlign w:val="center"/>
            <w:hideMark/>
          </w:tcPr>
          <w:p w14:paraId="40765CBD" w14:textId="77777777" w:rsidR="0013183E" w:rsidRPr="000D1E1A" w:rsidRDefault="0013183E" w:rsidP="00103477">
            <w:pPr>
              <w:spacing w:line="312" w:lineRule="auto"/>
              <w:ind w:left="-92"/>
              <w:jc w:val="center"/>
              <w:rPr>
                <w:sz w:val="27"/>
                <w:szCs w:val="27"/>
              </w:rPr>
            </w:pPr>
            <w:r w:rsidRPr="000D1E1A">
              <w:rPr>
                <w:sz w:val="27"/>
                <w:szCs w:val="27"/>
              </w:rPr>
              <w:t>7</w:t>
            </w:r>
          </w:p>
        </w:tc>
        <w:tc>
          <w:tcPr>
            <w:tcW w:w="913" w:type="pct"/>
            <w:tcBorders>
              <w:top w:val="single" w:sz="4" w:space="0" w:color="auto"/>
              <w:left w:val="single" w:sz="4" w:space="0" w:color="auto"/>
              <w:bottom w:val="single" w:sz="4" w:space="0" w:color="auto"/>
              <w:right w:val="single" w:sz="4" w:space="0" w:color="auto"/>
            </w:tcBorders>
            <w:vAlign w:val="center"/>
            <w:hideMark/>
          </w:tcPr>
          <w:p w14:paraId="17D0A637" w14:textId="77777777" w:rsidR="0013183E" w:rsidRPr="000D1E1A" w:rsidRDefault="0013183E" w:rsidP="00103477">
            <w:pPr>
              <w:spacing w:line="312" w:lineRule="auto"/>
              <w:ind w:left="-92"/>
              <w:jc w:val="center"/>
              <w:rPr>
                <w:bCs/>
                <w:iCs/>
                <w:sz w:val="27"/>
                <w:szCs w:val="27"/>
              </w:rPr>
            </w:pPr>
            <w:proofErr w:type="spellStart"/>
            <w:r w:rsidRPr="000D1E1A">
              <w:rPr>
                <w:bCs/>
                <w:iCs/>
                <w:sz w:val="27"/>
                <w:szCs w:val="27"/>
              </w:rPr>
              <w:t>Dầu</w:t>
            </w:r>
            <w:proofErr w:type="spellEnd"/>
            <w:r w:rsidRPr="000D1E1A">
              <w:rPr>
                <w:bCs/>
                <w:iCs/>
                <w:sz w:val="27"/>
                <w:szCs w:val="27"/>
              </w:rPr>
              <w:t xml:space="preserve"> </w:t>
            </w:r>
            <w:proofErr w:type="spellStart"/>
            <w:r w:rsidRPr="000D1E1A">
              <w:rPr>
                <w:bCs/>
                <w:iCs/>
                <w:sz w:val="27"/>
                <w:szCs w:val="27"/>
              </w:rPr>
              <w:t>mỡ</w:t>
            </w:r>
            <w:proofErr w:type="spellEnd"/>
          </w:p>
        </w:tc>
        <w:tc>
          <w:tcPr>
            <w:tcW w:w="1066" w:type="pct"/>
            <w:tcBorders>
              <w:top w:val="single" w:sz="4" w:space="0" w:color="auto"/>
              <w:left w:val="single" w:sz="4" w:space="0" w:color="auto"/>
              <w:bottom w:val="single" w:sz="4" w:space="0" w:color="auto"/>
              <w:right w:val="single" w:sz="4" w:space="0" w:color="auto"/>
            </w:tcBorders>
            <w:vAlign w:val="center"/>
            <w:hideMark/>
          </w:tcPr>
          <w:p w14:paraId="3A854082" w14:textId="77777777" w:rsidR="0013183E" w:rsidRPr="000D1E1A" w:rsidRDefault="0013183E" w:rsidP="00103477">
            <w:pPr>
              <w:spacing w:line="312" w:lineRule="auto"/>
              <w:jc w:val="center"/>
              <w:rPr>
                <w:sz w:val="27"/>
                <w:szCs w:val="27"/>
              </w:rPr>
            </w:pPr>
            <w:r w:rsidRPr="000D1E1A">
              <w:rPr>
                <w:sz w:val="27"/>
                <w:szCs w:val="27"/>
              </w:rPr>
              <w:t>20</w:t>
            </w:r>
          </w:p>
        </w:tc>
        <w:tc>
          <w:tcPr>
            <w:tcW w:w="685" w:type="pct"/>
            <w:tcBorders>
              <w:top w:val="single" w:sz="4" w:space="0" w:color="auto"/>
              <w:left w:val="single" w:sz="4" w:space="0" w:color="auto"/>
              <w:bottom w:val="single" w:sz="4" w:space="0" w:color="auto"/>
              <w:right w:val="single" w:sz="4" w:space="0" w:color="auto"/>
            </w:tcBorders>
            <w:vAlign w:val="bottom"/>
          </w:tcPr>
          <w:p w14:paraId="25087B5E" w14:textId="77777777" w:rsidR="0013183E" w:rsidRPr="000D1E1A" w:rsidRDefault="0013183E" w:rsidP="00103477">
            <w:pPr>
              <w:spacing w:line="312" w:lineRule="auto"/>
              <w:jc w:val="center"/>
              <w:rPr>
                <w:sz w:val="27"/>
                <w:szCs w:val="27"/>
              </w:rPr>
            </w:pPr>
            <w:r w:rsidRPr="000D1E1A">
              <w:rPr>
                <w:sz w:val="27"/>
                <w:szCs w:val="27"/>
              </w:rPr>
              <w:t>2.320</w:t>
            </w:r>
          </w:p>
        </w:tc>
        <w:tc>
          <w:tcPr>
            <w:tcW w:w="659" w:type="pct"/>
            <w:tcBorders>
              <w:top w:val="single" w:sz="4" w:space="0" w:color="auto"/>
              <w:left w:val="single" w:sz="4" w:space="0" w:color="auto"/>
              <w:bottom w:val="single" w:sz="4" w:space="0" w:color="auto"/>
              <w:right w:val="single" w:sz="4" w:space="0" w:color="auto"/>
            </w:tcBorders>
            <w:vAlign w:val="center"/>
          </w:tcPr>
          <w:p w14:paraId="51718B35" w14:textId="77777777" w:rsidR="0013183E" w:rsidRPr="000D1E1A" w:rsidRDefault="0013183E" w:rsidP="00103477">
            <w:pPr>
              <w:spacing w:line="312" w:lineRule="auto"/>
              <w:jc w:val="center"/>
              <w:rPr>
                <w:b/>
                <w:bCs/>
                <w:sz w:val="27"/>
                <w:szCs w:val="27"/>
              </w:rPr>
            </w:pPr>
            <w:r w:rsidRPr="000D1E1A">
              <w:rPr>
                <w:b/>
                <w:bCs/>
                <w:sz w:val="27"/>
                <w:szCs w:val="27"/>
              </w:rPr>
              <w:t>200</w:t>
            </w:r>
          </w:p>
        </w:tc>
        <w:tc>
          <w:tcPr>
            <w:tcW w:w="1295" w:type="pct"/>
            <w:tcBorders>
              <w:top w:val="single" w:sz="4" w:space="0" w:color="auto"/>
              <w:left w:val="single" w:sz="4" w:space="0" w:color="auto"/>
              <w:bottom w:val="single" w:sz="4" w:space="0" w:color="auto"/>
              <w:right w:val="single" w:sz="4" w:space="0" w:color="auto"/>
            </w:tcBorders>
            <w:vAlign w:val="center"/>
            <w:hideMark/>
          </w:tcPr>
          <w:p w14:paraId="0BF643BA" w14:textId="77777777" w:rsidR="0013183E" w:rsidRPr="000D1E1A" w:rsidRDefault="0013183E" w:rsidP="00103477">
            <w:pPr>
              <w:spacing w:line="312" w:lineRule="auto"/>
              <w:ind w:left="-92"/>
              <w:jc w:val="center"/>
              <w:rPr>
                <w:b/>
                <w:bCs/>
                <w:iCs/>
                <w:sz w:val="27"/>
                <w:szCs w:val="27"/>
              </w:rPr>
            </w:pPr>
            <w:r w:rsidRPr="000D1E1A">
              <w:rPr>
                <w:b/>
                <w:bCs/>
                <w:iCs/>
                <w:sz w:val="27"/>
                <w:szCs w:val="27"/>
              </w:rPr>
              <w:t>24</w:t>
            </w:r>
          </w:p>
        </w:tc>
      </w:tr>
    </w:tbl>
    <w:p w14:paraId="316F4903" w14:textId="77777777" w:rsidR="0013183E" w:rsidRPr="000D1E1A" w:rsidRDefault="0013183E" w:rsidP="00103477">
      <w:pPr>
        <w:spacing w:line="312" w:lineRule="auto"/>
        <w:ind w:firstLine="567"/>
        <w:jc w:val="both"/>
        <w:rPr>
          <w:i/>
          <w:noProof/>
          <w:sz w:val="27"/>
          <w:szCs w:val="27"/>
          <w:u w:val="single"/>
        </w:rPr>
      </w:pPr>
      <w:r w:rsidRPr="000D1E1A">
        <w:rPr>
          <w:i/>
          <w:noProof/>
          <w:sz w:val="27"/>
          <w:szCs w:val="27"/>
          <w:u w:val="single"/>
        </w:rPr>
        <w:t>Ghi chú:</w:t>
      </w:r>
    </w:p>
    <w:p w14:paraId="1550CCD6" w14:textId="77777777" w:rsidR="0013183E" w:rsidRPr="000D1E1A" w:rsidRDefault="0013183E" w:rsidP="00103477">
      <w:pPr>
        <w:spacing w:line="312" w:lineRule="auto"/>
        <w:ind w:firstLine="567"/>
        <w:jc w:val="both"/>
        <w:rPr>
          <w:i/>
          <w:noProof/>
          <w:sz w:val="27"/>
          <w:szCs w:val="27"/>
        </w:rPr>
      </w:pPr>
      <w:r w:rsidRPr="000D1E1A">
        <w:rPr>
          <w:i/>
          <w:noProof/>
          <w:sz w:val="27"/>
          <w:szCs w:val="27"/>
        </w:rPr>
        <w:t>- QCVN 14:2008/BTNMT - Quy chuẩn kỹ thuật quốc gia về nước thải sinh hoạt (Cột B: Giá trị tối đa cho phép trong nước thải sinh hoạt khi thải vào các nguồn nước không dùng cho mục đích cấp nước sinh hoạt).</w:t>
      </w:r>
    </w:p>
    <w:p w14:paraId="57CEFD6D" w14:textId="77777777" w:rsidR="0013183E" w:rsidRPr="000D1E1A" w:rsidRDefault="0013183E" w:rsidP="00103477">
      <w:pPr>
        <w:spacing w:line="312" w:lineRule="auto"/>
        <w:ind w:firstLine="567"/>
        <w:jc w:val="both"/>
        <w:rPr>
          <w:i/>
          <w:noProof/>
          <w:sz w:val="27"/>
          <w:szCs w:val="27"/>
        </w:rPr>
      </w:pPr>
      <w:r w:rsidRPr="000D1E1A">
        <w:rPr>
          <w:i/>
          <w:noProof/>
          <w:sz w:val="27"/>
          <w:szCs w:val="27"/>
        </w:rPr>
        <w:t>- Dấu (-) quy chuẩn không quy định.</w:t>
      </w:r>
    </w:p>
    <w:p w14:paraId="3ADD3253" w14:textId="70819EDD" w:rsidR="0013183E" w:rsidRPr="000D1E1A" w:rsidRDefault="0013183E" w:rsidP="00EB4A6E">
      <w:pPr>
        <w:tabs>
          <w:tab w:val="left" w:pos="7756"/>
        </w:tabs>
        <w:spacing w:line="312" w:lineRule="auto"/>
        <w:ind w:firstLine="567"/>
        <w:jc w:val="both"/>
        <w:rPr>
          <w:spacing w:val="-2"/>
        </w:rPr>
      </w:pPr>
      <w:proofErr w:type="spellStart"/>
      <w:r w:rsidRPr="000D1E1A">
        <w:t>Đánh</w:t>
      </w:r>
      <w:proofErr w:type="spellEnd"/>
      <w:r w:rsidRPr="000D1E1A">
        <w:t xml:space="preserve"> </w:t>
      </w:r>
      <w:proofErr w:type="spellStart"/>
      <w:r w:rsidRPr="000D1E1A">
        <w:t>giá</w:t>
      </w:r>
      <w:proofErr w:type="spellEnd"/>
      <w:r w:rsidRPr="000D1E1A">
        <w:t xml:space="preserve"> </w:t>
      </w:r>
      <w:proofErr w:type="spellStart"/>
      <w:r w:rsidRPr="000D1E1A">
        <w:t>tác</w:t>
      </w:r>
      <w:proofErr w:type="spellEnd"/>
      <w:r w:rsidRPr="000D1E1A">
        <w:t xml:space="preserve"> </w:t>
      </w:r>
      <w:proofErr w:type="spellStart"/>
      <w:r w:rsidRPr="000D1E1A">
        <w:t>động</w:t>
      </w:r>
      <w:proofErr w:type="spellEnd"/>
      <w:r w:rsidRPr="000D1E1A">
        <w:t xml:space="preserve">: </w:t>
      </w:r>
      <w:proofErr w:type="spellStart"/>
      <w:r w:rsidRPr="000D1E1A">
        <w:rPr>
          <w:spacing w:val="-2"/>
        </w:rPr>
        <w:t>Nước</w:t>
      </w:r>
      <w:proofErr w:type="spellEnd"/>
      <w:r w:rsidRPr="000D1E1A">
        <w:rPr>
          <w:spacing w:val="-2"/>
        </w:rPr>
        <w:t xml:space="preserve"> </w:t>
      </w:r>
      <w:proofErr w:type="spellStart"/>
      <w:r w:rsidRPr="000D1E1A">
        <w:rPr>
          <w:spacing w:val="-2"/>
        </w:rPr>
        <w:t>thải</w:t>
      </w:r>
      <w:proofErr w:type="spellEnd"/>
      <w:r w:rsidRPr="000D1E1A">
        <w:rPr>
          <w:spacing w:val="-2"/>
        </w:rPr>
        <w:t xml:space="preserve"> </w:t>
      </w:r>
      <w:proofErr w:type="spellStart"/>
      <w:r w:rsidRPr="000D1E1A">
        <w:rPr>
          <w:spacing w:val="-2"/>
        </w:rPr>
        <w:t>sinh</w:t>
      </w:r>
      <w:proofErr w:type="spellEnd"/>
      <w:r w:rsidRPr="000D1E1A">
        <w:rPr>
          <w:spacing w:val="-2"/>
        </w:rPr>
        <w:t xml:space="preserve"> </w:t>
      </w:r>
      <w:proofErr w:type="spellStart"/>
      <w:r w:rsidRPr="000D1E1A">
        <w:rPr>
          <w:spacing w:val="-2"/>
        </w:rPr>
        <w:t>hoạt</w:t>
      </w:r>
      <w:proofErr w:type="spellEnd"/>
      <w:r w:rsidRPr="000D1E1A">
        <w:rPr>
          <w:spacing w:val="-2"/>
        </w:rPr>
        <w:t xml:space="preserve"> </w:t>
      </w:r>
      <w:proofErr w:type="spellStart"/>
      <w:r w:rsidRPr="000D1E1A">
        <w:rPr>
          <w:spacing w:val="-2"/>
        </w:rPr>
        <w:t>phần</w:t>
      </w:r>
      <w:proofErr w:type="spellEnd"/>
      <w:r w:rsidRPr="000D1E1A">
        <w:rPr>
          <w:spacing w:val="-2"/>
        </w:rPr>
        <w:t xml:space="preserve"> </w:t>
      </w:r>
      <w:proofErr w:type="spellStart"/>
      <w:r w:rsidRPr="000D1E1A">
        <w:rPr>
          <w:spacing w:val="-2"/>
        </w:rPr>
        <w:t>lớn</w:t>
      </w:r>
      <w:proofErr w:type="spellEnd"/>
      <w:r w:rsidRPr="000D1E1A">
        <w:rPr>
          <w:spacing w:val="-2"/>
        </w:rPr>
        <w:t xml:space="preserve"> </w:t>
      </w:r>
      <w:proofErr w:type="spellStart"/>
      <w:r w:rsidRPr="000D1E1A">
        <w:rPr>
          <w:spacing w:val="-2"/>
        </w:rPr>
        <w:t>chứa</w:t>
      </w:r>
      <w:proofErr w:type="spellEnd"/>
      <w:r w:rsidRPr="000D1E1A">
        <w:rPr>
          <w:spacing w:val="-2"/>
        </w:rPr>
        <w:t xml:space="preserve"> </w:t>
      </w:r>
      <w:proofErr w:type="spellStart"/>
      <w:r w:rsidRPr="000D1E1A">
        <w:rPr>
          <w:spacing w:val="-2"/>
        </w:rPr>
        <w:t>các</w:t>
      </w:r>
      <w:proofErr w:type="spellEnd"/>
      <w:r w:rsidRPr="000D1E1A">
        <w:rPr>
          <w:spacing w:val="-2"/>
        </w:rPr>
        <w:t xml:space="preserve"> </w:t>
      </w:r>
      <w:proofErr w:type="spellStart"/>
      <w:r w:rsidRPr="000D1E1A">
        <w:rPr>
          <w:spacing w:val="-2"/>
        </w:rPr>
        <w:t>chất</w:t>
      </w:r>
      <w:proofErr w:type="spellEnd"/>
      <w:r w:rsidRPr="000D1E1A">
        <w:rPr>
          <w:spacing w:val="-2"/>
        </w:rPr>
        <w:t xml:space="preserve"> </w:t>
      </w:r>
      <w:proofErr w:type="spellStart"/>
      <w:r w:rsidRPr="000D1E1A">
        <w:rPr>
          <w:spacing w:val="-2"/>
        </w:rPr>
        <w:t>hữu</w:t>
      </w:r>
      <w:proofErr w:type="spellEnd"/>
      <w:r w:rsidRPr="000D1E1A">
        <w:rPr>
          <w:spacing w:val="-2"/>
        </w:rPr>
        <w:t xml:space="preserve"> </w:t>
      </w:r>
      <w:proofErr w:type="spellStart"/>
      <w:r w:rsidRPr="000D1E1A">
        <w:rPr>
          <w:spacing w:val="-2"/>
        </w:rPr>
        <w:t>cơ</w:t>
      </w:r>
      <w:proofErr w:type="spellEnd"/>
      <w:r w:rsidRPr="000D1E1A">
        <w:rPr>
          <w:spacing w:val="-2"/>
        </w:rPr>
        <w:t xml:space="preserve"> (N, P); </w:t>
      </w:r>
      <w:proofErr w:type="spellStart"/>
      <w:r w:rsidRPr="000D1E1A">
        <w:t>nước</w:t>
      </w:r>
      <w:proofErr w:type="spellEnd"/>
      <w:r w:rsidRPr="000D1E1A">
        <w:t xml:space="preserve"> </w:t>
      </w:r>
      <w:proofErr w:type="spellStart"/>
      <w:r w:rsidRPr="000D1E1A">
        <w:t>thải</w:t>
      </w:r>
      <w:proofErr w:type="spellEnd"/>
      <w:r w:rsidRPr="000D1E1A">
        <w:t xml:space="preserve"> </w:t>
      </w:r>
      <w:proofErr w:type="spellStart"/>
      <w:r w:rsidRPr="000D1E1A">
        <w:t>sinh</w:t>
      </w:r>
      <w:proofErr w:type="spellEnd"/>
      <w:r w:rsidRPr="000D1E1A">
        <w:t xml:space="preserve"> </w:t>
      </w:r>
      <w:proofErr w:type="spellStart"/>
      <w:r w:rsidRPr="000D1E1A">
        <w:t>hoạt</w:t>
      </w:r>
      <w:proofErr w:type="spellEnd"/>
      <w:r w:rsidRPr="000D1E1A">
        <w:t xml:space="preserve"> </w:t>
      </w:r>
      <w:proofErr w:type="spellStart"/>
      <w:r w:rsidRPr="000D1E1A">
        <w:t>chưa</w:t>
      </w:r>
      <w:proofErr w:type="spellEnd"/>
      <w:r w:rsidRPr="000D1E1A">
        <w:t xml:space="preserve"> qua </w:t>
      </w:r>
      <w:proofErr w:type="spellStart"/>
      <w:r w:rsidRPr="000D1E1A">
        <w:t>xử</w:t>
      </w:r>
      <w:proofErr w:type="spellEnd"/>
      <w:r w:rsidRPr="000D1E1A">
        <w:t xml:space="preserve"> </w:t>
      </w:r>
      <w:proofErr w:type="spellStart"/>
      <w:r w:rsidRPr="000D1E1A">
        <w:t>lý</w:t>
      </w:r>
      <w:proofErr w:type="spellEnd"/>
      <w:r w:rsidRPr="000D1E1A">
        <w:t xml:space="preserve"> </w:t>
      </w:r>
      <w:proofErr w:type="spellStart"/>
      <w:r w:rsidRPr="000D1E1A">
        <w:t>có</w:t>
      </w:r>
      <w:proofErr w:type="spellEnd"/>
      <w:r w:rsidRPr="000D1E1A">
        <w:t xml:space="preserve"> </w:t>
      </w:r>
      <w:proofErr w:type="spellStart"/>
      <w:r w:rsidRPr="000D1E1A">
        <w:t>nồng</w:t>
      </w:r>
      <w:proofErr w:type="spellEnd"/>
      <w:r w:rsidRPr="000D1E1A">
        <w:t xml:space="preserve"> </w:t>
      </w:r>
      <w:proofErr w:type="spellStart"/>
      <w:r w:rsidRPr="000D1E1A">
        <w:t>độ</w:t>
      </w:r>
      <w:proofErr w:type="spellEnd"/>
      <w:r w:rsidRPr="000D1E1A">
        <w:t xml:space="preserve"> </w:t>
      </w:r>
      <w:proofErr w:type="spellStart"/>
      <w:r w:rsidRPr="000D1E1A">
        <w:t>các</w:t>
      </w:r>
      <w:proofErr w:type="spellEnd"/>
      <w:r w:rsidRPr="000D1E1A">
        <w:t xml:space="preserve"> </w:t>
      </w:r>
      <w:proofErr w:type="spellStart"/>
      <w:r w:rsidRPr="000D1E1A">
        <w:t>chất</w:t>
      </w:r>
      <w:proofErr w:type="spellEnd"/>
      <w:r w:rsidRPr="000D1E1A">
        <w:t xml:space="preserve"> ô </w:t>
      </w:r>
      <w:proofErr w:type="spellStart"/>
      <w:r w:rsidRPr="000D1E1A">
        <w:t>nhiễm</w:t>
      </w:r>
      <w:proofErr w:type="spellEnd"/>
      <w:r w:rsidRPr="000D1E1A">
        <w:t xml:space="preserve"> </w:t>
      </w:r>
      <w:proofErr w:type="spellStart"/>
      <w:r w:rsidRPr="000D1E1A">
        <w:t>cao</w:t>
      </w:r>
      <w:proofErr w:type="spellEnd"/>
      <w:r w:rsidRPr="000D1E1A">
        <w:t xml:space="preserve">, </w:t>
      </w:r>
      <w:proofErr w:type="spellStart"/>
      <w:r w:rsidRPr="000D1E1A">
        <w:t>cụ</w:t>
      </w:r>
      <w:proofErr w:type="spellEnd"/>
      <w:r w:rsidRPr="000D1E1A">
        <w:t xml:space="preserve"> </w:t>
      </w:r>
      <w:proofErr w:type="spellStart"/>
      <w:r w:rsidRPr="000D1E1A">
        <w:t>thể</w:t>
      </w:r>
      <w:proofErr w:type="spellEnd"/>
      <w:r w:rsidRPr="000D1E1A">
        <w:t xml:space="preserve"> </w:t>
      </w:r>
      <w:proofErr w:type="spellStart"/>
      <w:r w:rsidRPr="000D1E1A">
        <w:t>là</w:t>
      </w:r>
      <w:proofErr w:type="spellEnd"/>
      <w:r w:rsidRPr="000D1E1A">
        <w:t xml:space="preserve"> </w:t>
      </w:r>
      <w:proofErr w:type="spellStart"/>
      <w:r w:rsidRPr="000D1E1A">
        <w:t>các</w:t>
      </w:r>
      <w:proofErr w:type="spellEnd"/>
      <w:r w:rsidRPr="000D1E1A">
        <w:t xml:space="preserve"> </w:t>
      </w:r>
      <w:proofErr w:type="spellStart"/>
      <w:r w:rsidRPr="000D1E1A">
        <w:t>chỉ</w:t>
      </w:r>
      <w:proofErr w:type="spellEnd"/>
      <w:r w:rsidRPr="000D1E1A">
        <w:t xml:space="preserve"> </w:t>
      </w:r>
      <w:proofErr w:type="spellStart"/>
      <w:r w:rsidRPr="000D1E1A">
        <w:t>tiêu</w:t>
      </w:r>
      <w:proofErr w:type="spellEnd"/>
      <w:r w:rsidRPr="000D1E1A">
        <w:t xml:space="preserve"> BOD</w:t>
      </w:r>
      <w:r w:rsidRPr="000D1E1A">
        <w:rPr>
          <w:vertAlign w:val="subscript"/>
        </w:rPr>
        <w:t>5</w:t>
      </w:r>
      <w:r w:rsidRPr="000D1E1A">
        <w:t>, NH</w:t>
      </w:r>
      <w:r w:rsidRPr="000D1E1A">
        <w:rPr>
          <w:vertAlign w:val="subscript"/>
        </w:rPr>
        <w:t>4</w:t>
      </w:r>
      <w:r w:rsidRPr="000D1E1A">
        <w:t xml:space="preserve">-N </w:t>
      </w:r>
      <w:proofErr w:type="spellStart"/>
      <w:r w:rsidRPr="000D1E1A">
        <w:t>và</w:t>
      </w:r>
      <w:proofErr w:type="spellEnd"/>
      <w:r w:rsidRPr="000D1E1A">
        <w:t xml:space="preserve"> coliform </w:t>
      </w:r>
      <w:proofErr w:type="spellStart"/>
      <w:r w:rsidRPr="000D1E1A">
        <w:t>vượt</w:t>
      </w:r>
      <w:proofErr w:type="spellEnd"/>
      <w:r w:rsidRPr="000D1E1A">
        <w:t xml:space="preserve"> </w:t>
      </w:r>
      <w:proofErr w:type="spellStart"/>
      <w:r w:rsidRPr="000D1E1A">
        <w:t>khá</w:t>
      </w:r>
      <w:proofErr w:type="spellEnd"/>
      <w:r w:rsidRPr="000D1E1A">
        <w:t xml:space="preserve"> </w:t>
      </w:r>
      <w:proofErr w:type="spellStart"/>
      <w:r w:rsidRPr="000D1E1A">
        <w:t>cao</w:t>
      </w:r>
      <w:proofErr w:type="spellEnd"/>
      <w:r w:rsidRPr="000D1E1A">
        <w:t xml:space="preserve"> so </w:t>
      </w:r>
      <w:proofErr w:type="spellStart"/>
      <w:r w:rsidRPr="000D1E1A">
        <w:t>với</w:t>
      </w:r>
      <w:proofErr w:type="spellEnd"/>
      <w:r w:rsidRPr="000D1E1A">
        <w:t xml:space="preserve"> QCVN 14:2008/BTNMT; </w:t>
      </w:r>
      <w:proofErr w:type="spellStart"/>
      <w:r w:rsidRPr="000D1E1A">
        <w:t>nếu</w:t>
      </w:r>
      <w:proofErr w:type="spellEnd"/>
      <w:r w:rsidRPr="000D1E1A">
        <w:t xml:space="preserve"> </w:t>
      </w:r>
      <w:proofErr w:type="spellStart"/>
      <w:r w:rsidRPr="000D1E1A">
        <w:t>xả</w:t>
      </w:r>
      <w:proofErr w:type="spellEnd"/>
      <w:r w:rsidRPr="000D1E1A">
        <w:t xml:space="preserve"> </w:t>
      </w:r>
      <w:proofErr w:type="spellStart"/>
      <w:r w:rsidRPr="000D1E1A">
        <w:t>thải</w:t>
      </w:r>
      <w:proofErr w:type="spellEnd"/>
      <w:r w:rsidRPr="000D1E1A">
        <w:t xml:space="preserve"> </w:t>
      </w:r>
      <w:proofErr w:type="spellStart"/>
      <w:r w:rsidRPr="000D1E1A">
        <w:t>trực</w:t>
      </w:r>
      <w:proofErr w:type="spellEnd"/>
      <w:r w:rsidRPr="000D1E1A">
        <w:t xml:space="preserve"> </w:t>
      </w:r>
      <w:proofErr w:type="spellStart"/>
      <w:r w:rsidRPr="000D1E1A">
        <w:t>tiếp</w:t>
      </w:r>
      <w:proofErr w:type="spellEnd"/>
      <w:r w:rsidRPr="000D1E1A">
        <w:t xml:space="preserve"> </w:t>
      </w:r>
      <w:proofErr w:type="spellStart"/>
      <w:r w:rsidRPr="000D1E1A">
        <w:t>ra</w:t>
      </w:r>
      <w:proofErr w:type="spellEnd"/>
      <w:r w:rsidRPr="000D1E1A">
        <w:t xml:space="preserve"> </w:t>
      </w:r>
      <w:proofErr w:type="spellStart"/>
      <w:r w:rsidRPr="000D1E1A">
        <w:t>môi</w:t>
      </w:r>
      <w:proofErr w:type="spellEnd"/>
      <w:r w:rsidRPr="000D1E1A">
        <w:t xml:space="preserve"> </w:t>
      </w:r>
      <w:proofErr w:type="spellStart"/>
      <w:r w:rsidRPr="000D1E1A">
        <w:t>trường</w:t>
      </w:r>
      <w:proofErr w:type="spellEnd"/>
      <w:r w:rsidRPr="000D1E1A">
        <w:rPr>
          <w:spacing w:val="-2"/>
        </w:rPr>
        <w:t xml:space="preserve"> </w:t>
      </w:r>
      <w:proofErr w:type="spellStart"/>
      <w:r w:rsidRPr="000D1E1A">
        <w:rPr>
          <w:spacing w:val="-2"/>
        </w:rPr>
        <w:t>sẽ</w:t>
      </w:r>
      <w:proofErr w:type="spellEnd"/>
      <w:r w:rsidRPr="000D1E1A">
        <w:rPr>
          <w:spacing w:val="-2"/>
        </w:rPr>
        <w:t xml:space="preserve"> </w:t>
      </w:r>
      <w:proofErr w:type="spellStart"/>
      <w:r w:rsidRPr="000D1E1A">
        <w:rPr>
          <w:spacing w:val="-2"/>
        </w:rPr>
        <w:t>gây</w:t>
      </w:r>
      <w:proofErr w:type="spellEnd"/>
      <w:r w:rsidRPr="000D1E1A">
        <w:rPr>
          <w:spacing w:val="-2"/>
        </w:rPr>
        <w:t xml:space="preserve"> ô </w:t>
      </w:r>
      <w:proofErr w:type="spellStart"/>
      <w:r w:rsidRPr="000D1E1A">
        <w:rPr>
          <w:spacing w:val="-2"/>
        </w:rPr>
        <w:t>nhiễm</w:t>
      </w:r>
      <w:proofErr w:type="spellEnd"/>
      <w:r w:rsidRPr="000D1E1A">
        <w:rPr>
          <w:spacing w:val="-2"/>
        </w:rPr>
        <w:t xml:space="preserve"> </w:t>
      </w:r>
      <w:proofErr w:type="spellStart"/>
      <w:r w:rsidRPr="000D1E1A">
        <w:rPr>
          <w:spacing w:val="-2"/>
        </w:rPr>
        <w:t>nguồn</w:t>
      </w:r>
      <w:proofErr w:type="spellEnd"/>
      <w:r w:rsidRPr="000D1E1A">
        <w:rPr>
          <w:spacing w:val="-2"/>
        </w:rPr>
        <w:t xml:space="preserve"> </w:t>
      </w:r>
      <w:proofErr w:type="spellStart"/>
      <w:r w:rsidRPr="000D1E1A">
        <w:rPr>
          <w:spacing w:val="-2"/>
        </w:rPr>
        <w:lastRenderedPageBreak/>
        <w:t>nước</w:t>
      </w:r>
      <w:proofErr w:type="spellEnd"/>
      <w:r w:rsidRPr="000D1E1A">
        <w:rPr>
          <w:spacing w:val="-2"/>
        </w:rPr>
        <w:t xml:space="preserve"> </w:t>
      </w:r>
      <w:proofErr w:type="spellStart"/>
      <w:r w:rsidRPr="000D1E1A">
        <w:rPr>
          <w:spacing w:val="-2"/>
        </w:rPr>
        <w:t>gây</w:t>
      </w:r>
      <w:proofErr w:type="spellEnd"/>
      <w:r w:rsidRPr="000D1E1A">
        <w:rPr>
          <w:spacing w:val="-2"/>
        </w:rPr>
        <w:t xml:space="preserve"> </w:t>
      </w:r>
      <w:proofErr w:type="spellStart"/>
      <w:r w:rsidRPr="000D1E1A">
        <w:rPr>
          <w:spacing w:val="-2"/>
        </w:rPr>
        <w:t>nên</w:t>
      </w:r>
      <w:proofErr w:type="spellEnd"/>
      <w:r w:rsidRPr="000D1E1A">
        <w:rPr>
          <w:spacing w:val="-2"/>
        </w:rPr>
        <w:t xml:space="preserve"> </w:t>
      </w:r>
      <w:proofErr w:type="spellStart"/>
      <w:r w:rsidRPr="000D1E1A">
        <w:rPr>
          <w:spacing w:val="-2"/>
        </w:rPr>
        <w:t>các</w:t>
      </w:r>
      <w:proofErr w:type="spellEnd"/>
      <w:r w:rsidRPr="000D1E1A">
        <w:rPr>
          <w:spacing w:val="-2"/>
        </w:rPr>
        <w:t xml:space="preserve"> </w:t>
      </w:r>
      <w:proofErr w:type="spellStart"/>
      <w:r w:rsidRPr="000D1E1A">
        <w:rPr>
          <w:spacing w:val="-2"/>
        </w:rPr>
        <w:t>hiện</w:t>
      </w:r>
      <w:proofErr w:type="spellEnd"/>
      <w:r w:rsidRPr="000D1E1A">
        <w:rPr>
          <w:spacing w:val="-2"/>
        </w:rPr>
        <w:t xml:space="preserve"> </w:t>
      </w:r>
      <w:proofErr w:type="spellStart"/>
      <w:r w:rsidRPr="000D1E1A">
        <w:rPr>
          <w:spacing w:val="-2"/>
        </w:rPr>
        <w:t>tượng</w:t>
      </w:r>
      <w:proofErr w:type="spellEnd"/>
      <w:r w:rsidRPr="000D1E1A">
        <w:rPr>
          <w:spacing w:val="-2"/>
        </w:rPr>
        <w:t xml:space="preserve"> </w:t>
      </w:r>
      <w:proofErr w:type="spellStart"/>
      <w:r w:rsidRPr="000D1E1A">
        <w:rPr>
          <w:spacing w:val="-2"/>
        </w:rPr>
        <w:t>phú</w:t>
      </w:r>
      <w:proofErr w:type="spellEnd"/>
      <w:r w:rsidRPr="000D1E1A">
        <w:rPr>
          <w:spacing w:val="-2"/>
        </w:rPr>
        <w:t xml:space="preserve"> </w:t>
      </w:r>
      <w:proofErr w:type="spellStart"/>
      <w:r w:rsidRPr="000D1E1A">
        <w:rPr>
          <w:spacing w:val="-2"/>
        </w:rPr>
        <w:t>dưỡng</w:t>
      </w:r>
      <w:proofErr w:type="spellEnd"/>
      <w:r w:rsidRPr="000D1E1A">
        <w:rPr>
          <w:spacing w:val="-2"/>
        </w:rPr>
        <w:t xml:space="preserve">, </w:t>
      </w:r>
      <w:proofErr w:type="spellStart"/>
      <w:r w:rsidRPr="000D1E1A">
        <w:rPr>
          <w:spacing w:val="-2"/>
        </w:rPr>
        <w:t>làm</w:t>
      </w:r>
      <w:proofErr w:type="spellEnd"/>
      <w:r w:rsidRPr="000D1E1A">
        <w:rPr>
          <w:spacing w:val="-2"/>
        </w:rPr>
        <w:t xml:space="preserve"> </w:t>
      </w:r>
      <w:proofErr w:type="spellStart"/>
      <w:r w:rsidRPr="000D1E1A">
        <w:rPr>
          <w:spacing w:val="-2"/>
        </w:rPr>
        <w:t>giảm</w:t>
      </w:r>
      <w:proofErr w:type="spellEnd"/>
      <w:r w:rsidRPr="000D1E1A">
        <w:rPr>
          <w:spacing w:val="-2"/>
        </w:rPr>
        <w:t xml:space="preserve"> </w:t>
      </w:r>
      <w:proofErr w:type="spellStart"/>
      <w:r w:rsidRPr="000D1E1A">
        <w:rPr>
          <w:spacing w:val="-2"/>
        </w:rPr>
        <w:t>lượng</w:t>
      </w:r>
      <w:proofErr w:type="spellEnd"/>
      <w:r w:rsidRPr="000D1E1A">
        <w:rPr>
          <w:spacing w:val="-2"/>
        </w:rPr>
        <w:t xml:space="preserve"> </w:t>
      </w:r>
      <w:proofErr w:type="spellStart"/>
      <w:r w:rsidRPr="000D1E1A">
        <w:rPr>
          <w:spacing w:val="-2"/>
        </w:rPr>
        <w:t>ôxy</w:t>
      </w:r>
      <w:proofErr w:type="spellEnd"/>
      <w:r w:rsidRPr="000D1E1A">
        <w:rPr>
          <w:spacing w:val="-2"/>
        </w:rPr>
        <w:t xml:space="preserve"> </w:t>
      </w:r>
      <w:proofErr w:type="spellStart"/>
      <w:r w:rsidRPr="000D1E1A">
        <w:rPr>
          <w:spacing w:val="-2"/>
        </w:rPr>
        <w:t>trong</w:t>
      </w:r>
      <w:proofErr w:type="spellEnd"/>
      <w:r w:rsidRPr="000D1E1A">
        <w:rPr>
          <w:spacing w:val="-2"/>
        </w:rPr>
        <w:t xml:space="preserve"> </w:t>
      </w:r>
      <w:proofErr w:type="spellStart"/>
      <w:r w:rsidRPr="000D1E1A">
        <w:rPr>
          <w:spacing w:val="-2"/>
        </w:rPr>
        <w:t>nước</w:t>
      </w:r>
      <w:proofErr w:type="spellEnd"/>
      <w:r w:rsidRPr="000D1E1A">
        <w:rPr>
          <w:spacing w:val="-2"/>
        </w:rPr>
        <w:t xml:space="preserve">, </w:t>
      </w:r>
      <w:proofErr w:type="spellStart"/>
      <w:r w:rsidRPr="000D1E1A">
        <w:rPr>
          <w:spacing w:val="-2"/>
        </w:rPr>
        <w:t>ảnh</w:t>
      </w:r>
      <w:proofErr w:type="spellEnd"/>
      <w:r w:rsidRPr="000D1E1A">
        <w:rPr>
          <w:spacing w:val="-2"/>
        </w:rPr>
        <w:t xml:space="preserve"> </w:t>
      </w:r>
      <w:proofErr w:type="spellStart"/>
      <w:r w:rsidRPr="000D1E1A">
        <w:rPr>
          <w:spacing w:val="-2"/>
        </w:rPr>
        <w:t>hưởng</w:t>
      </w:r>
      <w:proofErr w:type="spellEnd"/>
      <w:r w:rsidRPr="000D1E1A">
        <w:rPr>
          <w:spacing w:val="-2"/>
        </w:rPr>
        <w:t xml:space="preserve"> </w:t>
      </w:r>
      <w:proofErr w:type="spellStart"/>
      <w:r w:rsidRPr="000D1E1A">
        <w:rPr>
          <w:spacing w:val="-2"/>
        </w:rPr>
        <w:t>đến</w:t>
      </w:r>
      <w:proofErr w:type="spellEnd"/>
      <w:r w:rsidRPr="000D1E1A">
        <w:rPr>
          <w:spacing w:val="-2"/>
        </w:rPr>
        <w:t xml:space="preserve"> </w:t>
      </w:r>
      <w:proofErr w:type="spellStart"/>
      <w:r w:rsidRPr="000D1E1A">
        <w:rPr>
          <w:spacing w:val="-2"/>
        </w:rPr>
        <w:t>chất</w:t>
      </w:r>
      <w:proofErr w:type="spellEnd"/>
      <w:r w:rsidRPr="000D1E1A">
        <w:rPr>
          <w:spacing w:val="-2"/>
        </w:rPr>
        <w:t xml:space="preserve"> </w:t>
      </w:r>
      <w:proofErr w:type="spellStart"/>
      <w:r w:rsidRPr="000D1E1A">
        <w:rPr>
          <w:spacing w:val="-2"/>
        </w:rPr>
        <w:t>lượng</w:t>
      </w:r>
      <w:proofErr w:type="spellEnd"/>
      <w:r w:rsidRPr="000D1E1A">
        <w:rPr>
          <w:spacing w:val="-2"/>
        </w:rPr>
        <w:t xml:space="preserve"> </w:t>
      </w:r>
      <w:proofErr w:type="spellStart"/>
      <w:r w:rsidRPr="000D1E1A">
        <w:rPr>
          <w:spacing w:val="-2"/>
        </w:rPr>
        <w:t>thủy</w:t>
      </w:r>
      <w:proofErr w:type="spellEnd"/>
      <w:r w:rsidRPr="000D1E1A">
        <w:rPr>
          <w:spacing w:val="-2"/>
        </w:rPr>
        <w:t xml:space="preserve"> </w:t>
      </w:r>
      <w:proofErr w:type="spellStart"/>
      <w:r w:rsidRPr="000D1E1A">
        <w:rPr>
          <w:spacing w:val="-2"/>
        </w:rPr>
        <w:t>vực</w:t>
      </w:r>
      <w:proofErr w:type="spellEnd"/>
      <w:r w:rsidRPr="000D1E1A">
        <w:rPr>
          <w:spacing w:val="-2"/>
        </w:rPr>
        <w:t xml:space="preserve"> </w:t>
      </w:r>
      <w:proofErr w:type="spellStart"/>
      <w:r w:rsidRPr="000D1E1A">
        <w:rPr>
          <w:spacing w:val="-2"/>
        </w:rPr>
        <w:t>tiếp</w:t>
      </w:r>
      <w:proofErr w:type="spellEnd"/>
      <w:r w:rsidRPr="000D1E1A">
        <w:rPr>
          <w:spacing w:val="-2"/>
        </w:rPr>
        <w:t xml:space="preserve"> </w:t>
      </w:r>
      <w:proofErr w:type="spellStart"/>
      <w:r w:rsidRPr="000D1E1A">
        <w:rPr>
          <w:spacing w:val="-2"/>
        </w:rPr>
        <w:t>nhận</w:t>
      </w:r>
      <w:proofErr w:type="spellEnd"/>
      <w:r w:rsidRPr="000D1E1A">
        <w:rPr>
          <w:spacing w:val="-2"/>
        </w:rPr>
        <w:t xml:space="preserve"> </w:t>
      </w:r>
      <w:proofErr w:type="spellStart"/>
      <w:r w:rsidR="008229EF" w:rsidRPr="000D1E1A">
        <w:rPr>
          <w:spacing w:val="-2"/>
        </w:rPr>
        <w:t>là</w:t>
      </w:r>
      <w:proofErr w:type="spellEnd"/>
      <w:r w:rsidR="008229EF" w:rsidRPr="000D1E1A">
        <w:rPr>
          <w:spacing w:val="-2"/>
        </w:rPr>
        <w:t xml:space="preserve"> </w:t>
      </w:r>
      <w:proofErr w:type="spellStart"/>
      <w:r w:rsidR="008229EF" w:rsidRPr="000D1E1A">
        <w:rPr>
          <w:spacing w:val="-2"/>
        </w:rPr>
        <w:t>sông</w:t>
      </w:r>
      <w:proofErr w:type="spellEnd"/>
      <w:r w:rsidR="008229EF" w:rsidRPr="000D1E1A">
        <w:rPr>
          <w:spacing w:val="-2"/>
        </w:rPr>
        <w:t xml:space="preserve"> </w:t>
      </w:r>
      <w:r w:rsidR="00EB4A6E" w:rsidRPr="000D1E1A">
        <w:rPr>
          <w:spacing w:val="-2"/>
        </w:rPr>
        <w:t>Hiếu</w:t>
      </w:r>
      <w:r w:rsidRPr="000D1E1A">
        <w:rPr>
          <w:spacing w:val="-2"/>
        </w:rPr>
        <w:t xml:space="preserve">. </w:t>
      </w:r>
      <w:proofErr w:type="spellStart"/>
      <w:r w:rsidRPr="000D1E1A">
        <w:rPr>
          <w:spacing w:val="-2"/>
        </w:rPr>
        <w:t>Ngoài</w:t>
      </w:r>
      <w:proofErr w:type="spellEnd"/>
      <w:r w:rsidRPr="000D1E1A">
        <w:rPr>
          <w:spacing w:val="-2"/>
        </w:rPr>
        <w:t xml:space="preserve"> </w:t>
      </w:r>
      <w:proofErr w:type="spellStart"/>
      <w:r w:rsidRPr="000D1E1A">
        <w:rPr>
          <w:spacing w:val="-2"/>
        </w:rPr>
        <w:t>ra</w:t>
      </w:r>
      <w:proofErr w:type="spellEnd"/>
      <w:r w:rsidRPr="000D1E1A">
        <w:rPr>
          <w:spacing w:val="-2"/>
        </w:rPr>
        <w:t xml:space="preserve">, </w:t>
      </w:r>
      <w:proofErr w:type="spellStart"/>
      <w:r w:rsidRPr="000D1E1A">
        <w:rPr>
          <w:spacing w:val="-2"/>
        </w:rPr>
        <w:t>nước</w:t>
      </w:r>
      <w:proofErr w:type="spellEnd"/>
      <w:r w:rsidRPr="000D1E1A">
        <w:rPr>
          <w:spacing w:val="-2"/>
        </w:rPr>
        <w:t xml:space="preserve"> </w:t>
      </w:r>
      <w:proofErr w:type="spellStart"/>
      <w:r w:rsidRPr="000D1E1A">
        <w:rPr>
          <w:spacing w:val="-2"/>
        </w:rPr>
        <w:t>thải</w:t>
      </w:r>
      <w:proofErr w:type="spellEnd"/>
      <w:r w:rsidRPr="000D1E1A">
        <w:rPr>
          <w:spacing w:val="-2"/>
        </w:rPr>
        <w:t xml:space="preserve"> </w:t>
      </w:r>
      <w:proofErr w:type="spellStart"/>
      <w:r w:rsidRPr="000D1E1A">
        <w:rPr>
          <w:spacing w:val="-2"/>
        </w:rPr>
        <w:t>khi</w:t>
      </w:r>
      <w:proofErr w:type="spellEnd"/>
      <w:r w:rsidRPr="000D1E1A">
        <w:rPr>
          <w:spacing w:val="-2"/>
        </w:rPr>
        <w:t xml:space="preserve"> </w:t>
      </w:r>
      <w:proofErr w:type="spellStart"/>
      <w:r w:rsidRPr="000D1E1A">
        <w:rPr>
          <w:spacing w:val="-2"/>
        </w:rPr>
        <w:t>thải</w:t>
      </w:r>
      <w:proofErr w:type="spellEnd"/>
      <w:r w:rsidRPr="000D1E1A">
        <w:rPr>
          <w:spacing w:val="-2"/>
        </w:rPr>
        <w:t xml:space="preserve"> </w:t>
      </w:r>
      <w:proofErr w:type="spellStart"/>
      <w:r w:rsidRPr="000D1E1A">
        <w:rPr>
          <w:spacing w:val="-2"/>
        </w:rPr>
        <w:t>ra</w:t>
      </w:r>
      <w:proofErr w:type="spellEnd"/>
      <w:r w:rsidRPr="000D1E1A">
        <w:rPr>
          <w:spacing w:val="-2"/>
        </w:rPr>
        <w:t xml:space="preserve"> </w:t>
      </w:r>
      <w:proofErr w:type="spellStart"/>
      <w:r w:rsidRPr="000D1E1A">
        <w:rPr>
          <w:spacing w:val="-2"/>
        </w:rPr>
        <w:t>môi</w:t>
      </w:r>
      <w:proofErr w:type="spellEnd"/>
      <w:r w:rsidRPr="000D1E1A">
        <w:rPr>
          <w:spacing w:val="-2"/>
        </w:rPr>
        <w:t xml:space="preserve"> </w:t>
      </w:r>
      <w:proofErr w:type="spellStart"/>
      <w:r w:rsidRPr="000D1E1A">
        <w:rPr>
          <w:spacing w:val="-2"/>
        </w:rPr>
        <w:t>trường</w:t>
      </w:r>
      <w:proofErr w:type="spellEnd"/>
      <w:r w:rsidRPr="000D1E1A">
        <w:rPr>
          <w:spacing w:val="-2"/>
        </w:rPr>
        <w:t xml:space="preserve"> </w:t>
      </w:r>
      <w:proofErr w:type="spellStart"/>
      <w:r w:rsidRPr="000D1E1A">
        <w:rPr>
          <w:spacing w:val="-2"/>
        </w:rPr>
        <w:t>ngấm</w:t>
      </w:r>
      <w:proofErr w:type="spellEnd"/>
      <w:r w:rsidRPr="000D1E1A">
        <w:rPr>
          <w:spacing w:val="-2"/>
        </w:rPr>
        <w:t xml:space="preserve"> </w:t>
      </w:r>
      <w:proofErr w:type="spellStart"/>
      <w:r w:rsidRPr="000D1E1A">
        <w:rPr>
          <w:spacing w:val="-2"/>
        </w:rPr>
        <w:t>vào</w:t>
      </w:r>
      <w:proofErr w:type="spellEnd"/>
      <w:r w:rsidRPr="000D1E1A">
        <w:rPr>
          <w:spacing w:val="-2"/>
        </w:rPr>
        <w:t xml:space="preserve"> </w:t>
      </w:r>
      <w:proofErr w:type="spellStart"/>
      <w:r w:rsidRPr="000D1E1A">
        <w:rPr>
          <w:spacing w:val="-2"/>
        </w:rPr>
        <w:t>đất</w:t>
      </w:r>
      <w:proofErr w:type="spellEnd"/>
      <w:r w:rsidRPr="000D1E1A">
        <w:rPr>
          <w:spacing w:val="-2"/>
        </w:rPr>
        <w:t xml:space="preserve"> </w:t>
      </w:r>
      <w:proofErr w:type="spellStart"/>
      <w:r w:rsidRPr="000D1E1A">
        <w:rPr>
          <w:spacing w:val="-2"/>
        </w:rPr>
        <w:t>làm</w:t>
      </w:r>
      <w:proofErr w:type="spellEnd"/>
      <w:r w:rsidRPr="000D1E1A">
        <w:rPr>
          <w:spacing w:val="-2"/>
        </w:rPr>
        <w:t xml:space="preserve"> </w:t>
      </w:r>
      <w:proofErr w:type="spellStart"/>
      <w:r w:rsidRPr="000D1E1A">
        <w:rPr>
          <w:spacing w:val="-2"/>
        </w:rPr>
        <w:t>ảnh</w:t>
      </w:r>
      <w:proofErr w:type="spellEnd"/>
      <w:r w:rsidRPr="000D1E1A">
        <w:rPr>
          <w:spacing w:val="-2"/>
        </w:rPr>
        <w:t xml:space="preserve"> </w:t>
      </w:r>
      <w:proofErr w:type="spellStart"/>
      <w:r w:rsidRPr="000D1E1A">
        <w:rPr>
          <w:spacing w:val="-2"/>
        </w:rPr>
        <w:t>hưởng</w:t>
      </w:r>
      <w:proofErr w:type="spellEnd"/>
      <w:r w:rsidRPr="000D1E1A">
        <w:rPr>
          <w:spacing w:val="-2"/>
        </w:rPr>
        <w:t xml:space="preserve"> </w:t>
      </w:r>
      <w:proofErr w:type="spellStart"/>
      <w:r w:rsidRPr="000D1E1A">
        <w:rPr>
          <w:spacing w:val="-2"/>
        </w:rPr>
        <w:t>đến</w:t>
      </w:r>
      <w:proofErr w:type="spellEnd"/>
      <w:r w:rsidRPr="000D1E1A">
        <w:rPr>
          <w:spacing w:val="-2"/>
        </w:rPr>
        <w:t xml:space="preserve"> </w:t>
      </w:r>
      <w:proofErr w:type="spellStart"/>
      <w:r w:rsidRPr="000D1E1A">
        <w:rPr>
          <w:spacing w:val="-2"/>
        </w:rPr>
        <w:t>chất</w:t>
      </w:r>
      <w:proofErr w:type="spellEnd"/>
      <w:r w:rsidRPr="000D1E1A">
        <w:rPr>
          <w:spacing w:val="-2"/>
        </w:rPr>
        <w:t xml:space="preserve"> </w:t>
      </w:r>
      <w:proofErr w:type="spellStart"/>
      <w:r w:rsidRPr="000D1E1A">
        <w:rPr>
          <w:spacing w:val="-2"/>
        </w:rPr>
        <w:t>lượng</w:t>
      </w:r>
      <w:proofErr w:type="spellEnd"/>
      <w:r w:rsidRPr="000D1E1A">
        <w:rPr>
          <w:spacing w:val="-2"/>
        </w:rPr>
        <w:t xml:space="preserve"> </w:t>
      </w:r>
      <w:proofErr w:type="spellStart"/>
      <w:r w:rsidRPr="000D1E1A">
        <w:rPr>
          <w:spacing w:val="-2"/>
        </w:rPr>
        <w:t>môi</w:t>
      </w:r>
      <w:proofErr w:type="spellEnd"/>
      <w:r w:rsidRPr="000D1E1A">
        <w:rPr>
          <w:spacing w:val="-2"/>
        </w:rPr>
        <w:t xml:space="preserve"> </w:t>
      </w:r>
      <w:proofErr w:type="spellStart"/>
      <w:r w:rsidRPr="000D1E1A">
        <w:rPr>
          <w:spacing w:val="-2"/>
        </w:rPr>
        <w:t>trường</w:t>
      </w:r>
      <w:proofErr w:type="spellEnd"/>
      <w:r w:rsidRPr="000D1E1A">
        <w:rPr>
          <w:spacing w:val="-2"/>
        </w:rPr>
        <w:t xml:space="preserve"> </w:t>
      </w:r>
      <w:proofErr w:type="spellStart"/>
      <w:r w:rsidRPr="000D1E1A">
        <w:rPr>
          <w:spacing w:val="-2"/>
        </w:rPr>
        <w:t>đất</w:t>
      </w:r>
      <w:proofErr w:type="spellEnd"/>
      <w:r w:rsidRPr="000D1E1A">
        <w:rPr>
          <w:spacing w:val="-2"/>
        </w:rPr>
        <w:t xml:space="preserve"> </w:t>
      </w:r>
      <w:proofErr w:type="spellStart"/>
      <w:r w:rsidRPr="000D1E1A">
        <w:rPr>
          <w:spacing w:val="-2"/>
        </w:rPr>
        <w:t>và</w:t>
      </w:r>
      <w:proofErr w:type="spellEnd"/>
      <w:r w:rsidRPr="000D1E1A">
        <w:rPr>
          <w:spacing w:val="-2"/>
        </w:rPr>
        <w:t xml:space="preserve"> </w:t>
      </w:r>
      <w:proofErr w:type="spellStart"/>
      <w:r w:rsidRPr="000D1E1A">
        <w:rPr>
          <w:spacing w:val="-2"/>
        </w:rPr>
        <w:t>chất</w:t>
      </w:r>
      <w:proofErr w:type="spellEnd"/>
      <w:r w:rsidRPr="000D1E1A">
        <w:rPr>
          <w:spacing w:val="-2"/>
        </w:rPr>
        <w:t xml:space="preserve"> </w:t>
      </w:r>
      <w:proofErr w:type="spellStart"/>
      <w:r w:rsidRPr="000D1E1A">
        <w:rPr>
          <w:spacing w:val="-2"/>
        </w:rPr>
        <w:t>lượng</w:t>
      </w:r>
      <w:proofErr w:type="spellEnd"/>
      <w:r w:rsidRPr="000D1E1A">
        <w:rPr>
          <w:spacing w:val="-2"/>
        </w:rPr>
        <w:t xml:space="preserve"> </w:t>
      </w:r>
      <w:proofErr w:type="spellStart"/>
      <w:r w:rsidRPr="000D1E1A">
        <w:rPr>
          <w:spacing w:val="-2"/>
        </w:rPr>
        <w:t>nước</w:t>
      </w:r>
      <w:proofErr w:type="spellEnd"/>
      <w:r w:rsidRPr="000D1E1A">
        <w:rPr>
          <w:spacing w:val="-2"/>
        </w:rPr>
        <w:t xml:space="preserve"> </w:t>
      </w:r>
      <w:proofErr w:type="spellStart"/>
      <w:r w:rsidRPr="000D1E1A">
        <w:rPr>
          <w:spacing w:val="-2"/>
        </w:rPr>
        <w:t>ngầm</w:t>
      </w:r>
      <w:proofErr w:type="spellEnd"/>
      <w:r w:rsidRPr="000D1E1A">
        <w:rPr>
          <w:spacing w:val="-2"/>
        </w:rPr>
        <w:t xml:space="preserve"> </w:t>
      </w:r>
      <w:proofErr w:type="spellStart"/>
      <w:r w:rsidRPr="000D1E1A">
        <w:rPr>
          <w:spacing w:val="-2"/>
        </w:rPr>
        <w:t>khu</w:t>
      </w:r>
      <w:proofErr w:type="spellEnd"/>
      <w:r w:rsidRPr="000D1E1A">
        <w:rPr>
          <w:spacing w:val="-2"/>
        </w:rPr>
        <w:t xml:space="preserve"> </w:t>
      </w:r>
      <w:proofErr w:type="spellStart"/>
      <w:r w:rsidRPr="000D1E1A">
        <w:rPr>
          <w:spacing w:val="-2"/>
        </w:rPr>
        <w:t>vực</w:t>
      </w:r>
      <w:proofErr w:type="spellEnd"/>
      <w:r w:rsidRPr="000D1E1A">
        <w:rPr>
          <w:spacing w:val="-2"/>
        </w:rPr>
        <w:t>.</w:t>
      </w:r>
    </w:p>
    <w:p w14:paraId="73BC58D7" w14:textId="77777777" w:rsidR="002C0D47" w:rsidRPr="000D1E1A" w:rsidRDefault="002C0D47" w:rsidP="00EB4A6E">
      <w:pPr>
        <w:spacing w:line="312" w:lineRule="auto"/>
        <w:ind w:firstLine="567"/>
        <w:jc w:val="both"/>
        <w:rPr>
          <w:i/>
          <w:lang w:val="nb-NO"/>
        </w:rPr>
      </w:pPr>
      <w:r w:rsidRPr="000D1E1A">
        <w:rPr>
          <w:i/>
          <w:lang w:val="vi-VN"/>
        </w:rPr>
        <w:t xml:space="preserve">* </w:t>
      </w:r>
      <w:r w:rsidRPr="000D1E1A">
        <w:rPr>
          <w:i/>
          <w:lang w:val="nb-NO"/>
        </w:rPr>
        <w:t>N</w:t>
      </w:r>
      <w:r w:rsidRPr="000D1E1A">
        <w:rPr>
          <w:i/>
          <w:lang w:val="vi-VN"/>
        </w:rPr>
        <w:t>ước mưa chảy tràn</w:t>
      </w:r>
      <w:r w:rsidRPr="000D1E1A">
        <w:rPr>
          <w:i/>
          <w:lang w:val="nb-NO"/>
        </w:rPr>
        <w:t>:</w:t>
      </w:r>
    </w:p>
    <w:p w14:paraId="1BA91D47" w14:textId="6E727A2C" w:rsidR="002C0D47" w:rsidRPr="000D1E1A" w:rsidRDefault="002C0D47" w:rsidP="00EB4A6E">
      <w:pPr>
        <w:spacing w:line="312" w:lineRule="auto"/>
        <w:ind w:firstLine="567"/>
        <w:jc w:val="both"/>
        <w:rPr>
          <w:lang w:val="nb-NO"/>
        </w:rPr>
      </w:pPr>
      <w:r w:rsidRPr="000D1E1A">
        <w:rPr>
          <w:lang w:val="nb-NO"/>
        </w:rPr>
        <w:t xml:space="preserve">Tổng lượng nước mưa đổ vào khu vực khi Dự án đi vào hoạt động tương tự như tính toán ở giai đoạn thi công. Ở giai đoạn này, do hầu hết diện tích đã có mái che và đã được bê tông hoặc nhựa hoá, các chất thải trong </w:t>
      </w:r>
      <w:r w:rsidR="00C46087" w:rsidRPr="000D1E1A">
        <w:rPr>
          <w:lang w:val="nb-NO"/>
        </w:rPr>
        <w:t>khu vực</w:t>
      </w:r>
      <w:r w:rsidRPr="000D1E1A">
        <w:rPr>
          <w:lang w:val="nb-NO"/>
        </w:rPr>
        <w:t xml:space="preserve"> luôn phải thu gom nhằm đảm bảo vệ sinh sạch sẽ. Do đó, nồng độ các chất ô nhiễm trong nước mưa sẽ được giảm đi đáng kể, Chủ dự án cũng đã xây dựng hệ thống thoát nước trong giai đoạn thi công, do đó sẽ đảm bảo hệ thống tiêu thoát nước không gây ngập úng cục bộ trong khuôn viên </w:t>
      </w:r>
      <w:r w:rsidR="007C2E3C" w:rsidRPr="000D1E1A">
        <w:rPr>
          <w:lang w:val="nb-NO"/>
        </w:rPr>
        <w:t>dự án</w:t>
      </w:r>
      <w:r w:rsidRPr="000D1E1A">
        <w:rPr>
          <w:lang w:val="nb-NO"/>
        </w:rPr>
        <w:t>.</w:t>
      </w:r>
    </w:p>
    <w:p w14:paraId="41D4F94C" w14:textId="4404E11E" w:rsidR="002C0D47" w:rsidRPr="000D1E1A" w:rsidRDefault="002C0D47" w:rsidP="00EB4A6E">
      <w:pPr>
        <w:spacing w:line="312" w:lineRule="auto"/>
        <w:jc w:val="both"/>
        <w:rPr>
          <w:i/>
          <w:lang w:val="nb-NO"/>
        </w:rPr>
      </w:pPr>
      <w:bookmarkStart w:id="2236" w:name="_Toc241335571"/>
      <w:bookmarkStart w:id="2237" w:name="_Toc241340523"/>
      <w:bookmarkStart w:id="2238" w:name="_Toc333822208"/>
      <w:bookmarkStart w:id="2239" w:name="_Toc335202768"/>
      <w:bookmarkStart w:id="2240" w:name="_Toc106172420"/>
      <w:bookmarkStart w:id="2241" w:name="_Toc106806762"/>
      <w:bookmarkStart w:id="2242" w:name="_Toc110526227"/>
      <w:r w:rsidRPr="000D1E1A">
        <w:rPr>
          <w:i/>
          <w:lang w:val="nb-NO"/>
        </w:rPr>
        <w:t>c</w:t>
      </w:r>
      <w:r w:rsidRPr="000D1E1A">
        <w:rPr>
          <w:i/>
          <w:lang w:val="vi-VN"/>
        </w:rPr>
        <w:t>. Đánh giá</w:t>
      </w:r>
      <w:r w:rsidRPr="000D1E1A">
        <w:rPr>
          <w:i/>
          <w:lang w:val="nb-NO"/>
        </w:rPr>
        <w:t>, dự báo</w:t>
      </w:r>
      <w:r w:rsidRPr="000D1E1A">
        <w:rPr>
          <w:i/>
          <w:lang w:val="vi-VN"/>
        </w:rPr>
        <w:t xml:space="preserve"> tác động do CTR</w:t>
      </w:r>
      <w:bookmarkEnd w:id="2236"/>
      <w:bookmarkEnd w:id="2237"/>
      <w:bookmarkEnd w:id="2238"/>
      <w:bookmarkEnd w:id="2239"/>
      <w:bookmarkEnd w:id="2240"/>
      <w:bookmarkEnd w:id="2241"/>
      <w:bookmarkEnd w:id="2242"/>
    </w:p>
    <w:p w14:paraId="258E71C1" w14:textId="56B14BFC" w:rsidR="008229EF" w:rsidRPr="000D1E1A" w:rsidRDefault="008229EF" w:rsidP="00EB4A6E">
      <w:pPr>
        <w:spacing w:line="312" w:lineRule="auto"/>
        <w:ind w:firstLine="567"/>
        <w:jc w:val="both"/>
      </w:pPr>
      <w:bookmarkStart w:id="2243" w:name="_Toc333822210"/>
      <w:bookmarkStart w:id="2244" w:name="_Toc335202770"/>
      <w:bookmarkStart w:id="2245" w:name="_Toc106172421"/>
      <w:bookmarkStart w:id="2246" w:name="_Toc106806763"/>
      <w:bookmarkStart w:id="2247" w:name="_Toc110526228"/>
      <w:bookmarkEnd w:id="2222"/>
      <w:bookmarkEnd w:id="2223"/>
      <w:r w:rsidRPr="000D1E1A">
        <w:rPr>
          <w:highlight w:val="white"/>
        </w:rPr>
        <w:t xml:space="preserve">- </w:t>
      </w:r>
      <w:proofErr w:type="spellStart"/>
      <w:r w:rsidRPr="000D1E1A">
        <w:rPr>
          <w:highlight w:val="white"/>
        </w:rPr>
        <w:t>Nguồn</w:t>
      </w:r>
      <w:proofErr w:type="spellEnd"/>
      <w:r w:rsidRPr="000D1E1A">
        <w:rPr>
          <w:highlight w:val="white"/>
        </w:rPr>
        <w:t xml:space="preserve"> </w:t>
      </w:r>
      <w:proofErr w:type="spellStart"/>
      <w:r w:rsidRPr="000D1E1A">
        <w:rPr>
          <w:highlight w:val="white"/>
        </w:rPr>
        <w:t>phát</w:t>
      </w:r>
      <w:proofErr w:type="spellEnd"/>
      <w:r w:rsidRPr="000D1E1A">
        <w:rPr>
          <w:highlight w:val="white"/>
        </w:rPr>
        <w:t xml:space="preserve"> </w:t>
      </w:r>
      <w:proofErr w:type="spellStart"/>
      <w:r w:rsidRPr="000D1E1A">
        <w:rPr>
          <w:highlight w:val="white"/>
        </w:rPr>
        <w:t>sinh</w:t>
      </w:r>
      <w:proofErr w:type="spellEnd"/>
      <w:r w:rsidRPr="000D1E1A">
        <w:rPr>
          <w:highlight w:val="white"/>
        </w:rPr>
        <w:t xml:space="preserve">: Trong </w:t>
      </w:r>
      <w:proofErr w:type="spellStart"/>
      <w:r w:rsidRPr="000D1E1A">
        <w:rPr>
          <w:highlight w:val="white"/>
        </w:rPr>
        <w:t>giai</w:t>
      </w:r>
      <w:proofErr w:type="spellEnd"/>
      <w:r w:rsidRPr="000D1E1A">
        <w:rPr>
          <w:highlight w:val="white"/>
        </w:rPr>
        <w:t xml:space="preserve"> </w:t>
      </w:r>
      <w:proofErr w:type="spellStart"/>
      <w:r w:rsidRPr="000D1E1A">
        <w:rPr>
          <w:highlight w:val="white"/>
        </w:rPr>
        <w:t>đoạn</w:t>
      </w:r>
      <w:proofErr w:type="spellEnd"/>
      <w:r w:rsidRPr="000D1E1A">
        <w:rPr>
          <w:highlight w:val="white"/>
        </w:rPr>
        <w:t xml:space="preserve"> </w:t>
      </w:r>
      <w:proofErr w:type="spellStart"/>
      <w:r w:rsidRPr="000D1E1A">
        <w:rPr>
          <w:highlight w:val="white"/>
        </w:rPr>
        <w:t>này</w:t>
      </w:r>
      <w:proofErr w:type="spellEnd"/>
      <w:r w:rsidRPr="000D1E1A">
        <w:rPr>
          <w:highlight w:val="white"/>
        </w:rPr>
        <w:t xml:space="preserve"> </w:t>
      </w:r>
      <w:proofErr w:type="spellStart"/>
      <w:r w:rsidRPr="000D1E1A">
        <w:rPr>
          <w:highlight w:val="white"/>
        </w:rPr>
        <w:t>thì</w:t>
      </w:r>
      <w:proofErr w:type="spellEnd"/>
      <w:r w:rsidRPr="000D1E1A">
        <w:rPr>
          <w:highlight w:val="white"/>
        </w:rPr>
        <w:t xml:space="preserve"> </w:t>
      </w:r>
      <w:proofErr w:type="spellStart"/>
      <w:r w:rsidRPr="000D1E1A">
        <w:rPr>
          <w:highlight w:val="white"/>
        </w:rPr>
        <w:t>nguồn</w:t>
      </w:r>
      <w:proofErr w:type="spellEnd"/>
      <w:r w:rsidRPr="000D1E1A">
        <w:rPr>
          <w:highlight w:val="white"/>
        </w:rPr>
        <w:t xml:space="preserve"> </w:t>
      </w:r>
      <w:proofErr w:type="spellStart"/>
      <w:r w:rsidRPr="000D1E1A">
        <w:rPr>
          <w:highlight w:val="white"/>
        </w:rPr>
        <w:t>phát</w:t>
      </w:r>
      <w:proofErr w:type="spellEnd"/>
      <w:r w:rsidRPr="000D1E1A">
        <w:rPr>
          <w:highlight w:val="white"/>
        </w:rPr>
        <w:t xml:space="preserve"> </w:t>
      </w:r>
      <w:proofErr w:type="spellStart"/>
      <w:r w:rsidRPr="000D1E1A">
        <w:rPr>
          <w:highlight w:val="white"/>
        </w:rPr>
        <w:t>sinh</w:t>
      </w:r>
      <w:proofErr w:type="spellEnd"/>
      <w:r w:rsidRPr="000D1E1A">
        <w:rPr>
          <w:highlight w:val="white"/>
        </w:rPr>
        <w:t xml:space="preserve"> </w:t>
      </w:r>
      <w:proofErr w:type="spellStart"/>
      <w:r w:rsidRPr="000D1E1A">
        <w:rPr>
          <w:highlight w:val="white"/>
        </w:rPr>
        <w:t>chất</w:t>
      </w:r>
      <w:proofErr w:type="spellEnd"/>
      <w:r w:rsidRPr="000D1E1A">
        <w:rPr>
          <w:highlight w:val="white"/>
        </w:rPr>
        <w:t xml:space="preserve"> </w:t>
      </w:r>
      <w:proofErr w:type="spellStart"/>
      <w:r w:rsidRPr="000D1E1A">
        <w:rPr>
          <w:highlight w:val="white"/>
        </w:rPr>
        <w:t>thải</w:t>
      </w:r>
      <w:proofErr w:type="spellEnd"/>
      <w:r w:rsidRPr="000D1E1A">
        <w:rPr>
          <w:highlight w:val="white"/>
        </w:rPr>
        <w:t xml:space="preserve"> </w:t>
      </w:r>
      <w:proofErr w:type="spellStart"/>
      <w:r w:rsidRPr="000D1E1A">
        <w:rPr>
          <w:highlight w:val="white"/>
        </w:rPr>
        <w:t>rắn</w:t>
      </w:r>
      <w:proofErr w:type="spellEnd"/>
      <w:r w:rsidRPr="000D1E1A">
        <w:rPr>
          <w:highlight w:val="white"/>
        </w:rPr>
        <w:t xml:space="preserve"> </w:t>
      </w:r>
      <w:proofErr w:type="spellStart"/>
      <w:r w:rsidRPr="000D1E1A">
        <w:rPr>
          <w:highlight w:val="white"/>
        </w:rPr>
        <w:t>chủ</w:t>
      </w:r>
      <w:proofErr w:type="spellEnd"/>
      <w:r w:rsidRPr="000D1E1A">
        <w:rPr>
          <w:highlight w:val="white"/>
        </w:rPr>
        <w:t xml:space="preserve"> </w:t>
      </w:r>
      <w:proofErr w:type="spellStart"/>
      <w:r w:rsidRPr="000D1E1A">
        <w:rPr>
          <w:highlight w:val="white"/>
        </w:rPr>
        <w:t>yếu</w:t>
      </w:r>
      <w:proofErr w:type="spellEnd"/>
      <w:r w:rsidRPr="000D1E1A">
        <w:rPr>
          <w:highlight w:val="white"/>
        </w:rPr>
        <w:t xml:space="preserve"> </w:t>
      </w:r>
      <w:proofErr w:type="spellStart"/>
      <w:r w:rsidRPr="000D1E1A">
        <w:rPr>
          <w:highlight w:val="white"/>
        </w:rPr>
        <w:t>từ</w:t>
      </w:r>
      <w:proofErr w:type="spellEnd"/>
      <w:r w:rsidRPr="000D1E1A">
        <w:rPr>
          <w:highlight w:val="white"/>
        </w:rPr>
        <w:t xml:space="preserve"> </w:t>
      </w:r>
      <w:proofErr w:type="spellStart"/>
      <w:r w:rsidRPr="000D1E1A">
        <w:rPr>
          <w:highlight w:val="white"/>
        </w:rPr>
        <w:t>hoạt</w:t>
      </w:r>
      <w:proofErr w:type="spellEnd"/>
      <w:r w:rsidRPr="000D1E1A">
        <w:rPr>
          <w:highlight w:val="white"/>
        </w:rPr>
        <w:t xml:space="preserve"> </w:t>
      </w:r>
      <w:proofErr w:type="spellStart"/>
      <w:r w:rsidRPr="000D1E1A">
        <w:rPr>
          <w:highlight w:val="white"/>
        </w:rPr>
        <w:t>động</w:t>
      </w:r>
      <w:proofErr w:type="spellEnd"/>
      <w:r w:rsidRPr="000D1E1A">
        <w:rPr>
          <w:highlight w:val="white"/>
        </w:rPr>
        <w:t xml:space="preserve"> </w:t>
      </w:r>
      <w:proofErr w:type="spellStart"/>
      <w:r w:rsidRPr="000D1E1A">
        <w:rPr>
          <w:highlight w:val="white"/>
        </w:rPr>
        <w:t>sinh</w:t>
      </w:r>
      <w:proofErr w:type="spellEnd"/>
      <w:r w:rsidRPr="000D1E1A">
        <w:rPr>
          <w:highlight w:val="white"/>
        </w:rPr>
        <w:t xml:space="preserve"> </w:t>
      </w:r>
      <w:proofErr w:type="spellStart"/>
      <w:r w:rsidRPr="000D1E1A">
        <w:rPr>
          <w:highlight w:val="white"/>
        </w:rPr>
        <w:t>hoạt</w:t>
      </w:r>
      <w:proofErr w:type="spellEnd"/>
      <w:r w:rsidRPr="000D1E1A">
        <w:rPr>
          <w:highlight w:val="white"/>
        </w:rPr>
        <w:t xml:space="preserve"> </w:t>
      </w:r>
      <w:proofErr w:type="spellStart"/>
      <w:r w:rsidRPr="000D1E1A">
        <w:rPr>
          <w:highlight w:val="white"/>
        </w:rPr>
        <w:t>hàng</w:t>
      </w:r>
      <w:proofErr w:type="spellEnd"/>
      <w:r w:rsidRPr="000D1E1A">
        <w:rPr>
          <w:highlight w:val="white"/>
        </w:rPr>
        <w:t xml:space="preserve"> </w:t>
      </w:r>
      <w:proofErr w:type="spellStart"/>
      <w:r w:rsidRPr="000D1E1A">
        <w:rPr>
          <w:highlight w:val="white"/>
        </w:rPr>
        <w:t>ngày</w:t>
      </w:r>
      <w:proofErr w:type="spellEnd"/>
      <w:r w:rsidRPr="000D1E1A">
        <w:rPr>
          <w:highlight w:val="white"/>
        </w:rPr>
        <w:t xml:space="preserve"> </w:t>
      </w:r>
      <w:proofErr w:type="spellStart"/>
      <w:r w:rsidRPr="000D1E1A">
        <w:rPr>
          <w:highlight w:val="white"/>
        </w:rPr>
        <w:t>của</w:t>
      </w:r>
      <w:proofErr w:type="spellEnd"/>
      <w:r w:rsidRPr="000D1E1A">
        <w:rPr>
          <w:highlight w:val="white"/>
        </w:rPr>
        <w:t xml:space="preserve"> </w:t>
      </w:r>
      <w:proofErr w:type="spellStart"/>
      <w:r w:rsidR="00EB4A6E" w:rsidRPr="000D1E1A">
        <w:t>công</w:t>
      </w:r>
      <w:proofErr w:type="spellEnd"/>
      <w:r w:rsidR="00EB4A6E" w:rsidRPr="000D1E1A">
        <w:t xml:space="preserve"> </w:t>
      </w:r>
      <w:proofErr w:type="spellStart"/>
      <w:r w:rsidR="00EB4A6E" w:rsidRPr="000D1E1A">
        <w:t>nhân</w:t>
      </w:r>
      <w:proofErr w:type="spellEnd"/>
      <w:r w:rsidR="00EB4A6E" w:rsidRPr="000D1E1A">
        <w:t xml:space="preserve"> </w:t>
      </w:r>
      <w:proofErr w:type="spellStart"/>
      <w:r w:rsidR="00EB4A6E" w:rsidRPr="000D1E1A">
        <w:t>vận</w:t>
      </w:r>
      <w:proofErr w:type="spellEnd"/>
      <w:r w:rsidR="00EB4A6E" w:rsidRPr="000D1E1A">
        <w:t xml:space="preserve"> </w:t>
      </w:r>
      <w:proofErr w:type="spellStart"/>
      <w:r w:rsidR="00EB4A6E" w:rsidRPr="000D1E1A">
        <w:t>hành</w:t>
      </w:r>
      <w:proofErr w:type="spellEnd"/>
      <w:r w:rsidRPr="000D1E1A">
        <w:t>.</w:t>
      </w:r>
    </w:p>
    <w:p w14:paraId="64AECD8E" w14:textId="77777777" w:rsidR="008229EF" w:rsidRPr="000D1E1A" w:rsidRDefault="008229EF" w:rsidP="00EB4A6E">
      <w:pPr>
        <w:spacing w:line="312" w:lineRule="auto"/>
        <w:ind w:firstLine="567"/>
        <w:jc w:val="both"/>
        <w:rPr>
          <w:highlight w:val="white"/>
        </w:rPr>
      </w:pPr>
      <w:r w:rsidRPr="000D1E1A">
        <w:rPr>
          <w:highlight w:val="white"/>
        </w:rPr>
        <w:t xml:space="preserve">- Thành </w:t>
      </w:r>
      <w:proofErr w:type="spellStart"/>
      <w:r w:rsidRPr="000D1E1A">
        <w:rPr>
          <w:highlight w:val="white"/>
        </w:rPr>
        <w:t>phần</w:t>
      </w:r>
      <w:proofErr w:type="spellEnd"/>
      <w:r w:rsidRPr="000D1E1A">
        <w:rPr>
          <w:highlight w:val="white"/>
        </w:rPr>
        <w:t xml:space="preserve"> </w:t>
      </w:r>
      <w:proofErr w:type="spellStart"/>
      <w:r w:rsidRPr="000D1E1A">
        <w:rPr>
          <w:highlight w:val="white"/>
        </w:rPr>
        <w:t>rác</w:t>
      </w:r>
      <w:proofErr w:type="spellEnd"/>
      <w:r w:rsidRPr="000D1E1A">
        <w:rPr>
          <w:highlight w:val="white"/>
        </w:rPr>
        <w:t xml:space="preserve"> </w:t>
      </w:r>
      <w:proofErr w:type="spellStart"/>
      <w:r w:rsidRPr="000D1E1A">
        <w:rPr>
          <w:highlight w:val="white"/>
        </w:rPr>
        <w:t>thải</w:t>
      </w:r>
      <w:proofErr w:type="spellEnd"/>
      <w:r w:rsidRPr="000D1E1A">
        <w:rPr>
          <w:highlight w:val="white"/>
        </w:rPr>
        <w:t xml:space="preserve"> bao </w:t>
      </w:r>
      <w:proofErr w:type="spellStart"/>
      <w:r w:rsidRPr="000D1E1A">
        <w:rPr>
          <w:highlight w:val="white"/>
        </w:rPr>
        <w:t>gồm</w:t>
      </w:r>
      <w:proofErr w:type="spellEnd"/>
      <w:r w:rsidRPr="000D1E1A">
        <w:rPr>
          <w:highlight w:val="white"/>
        </w:rPr>
        <w:t xml:space="preserve">: </w:t>
      </w:r>
      <w:r w:rsidRPr="000D1E1A">
        <w:t xml:space="preserve">Thành </w:t>
      </w:r>
      <w:proofErr w:type="spellStart"/>
      <w:r w:rsidRPr="000D1E1A">
        <w:t>phần</w:t>
      </w:r>
      <w:proofErr w:type="spellEnd"/>
      <w:r w:rsidRPr="000D1E1A">
        <w:t xml:space="preserve"> </w:t>
      </w:r>
      <w:proofErr w:type="spellStart"/>
      <w:r w:rsidRPr="000D1E1A">
        <w:t>chất</w:t>
      </w:r>
      <w:proofErr w:type="spellEnd"/>
      <w:r w:rsidRPr="000D1E1A">
        <w:t xml:space="preserve"> </w:t>
      </w:r>
      <w:proofErr w:type="spellStart"/>
      <w:r w:rsidRPr="000D1E1A">
        <w:t>thải</w:t>
      </w:r>
      <w:proofErr w:type="spellEnd"/>
      <w:r w:rsidRPr="000D1E1A">
        <w:t xml:space="preserve"> </w:t>
      </w:r>
      <w:proofErr w:type="spellStart"/>
      <w:r w:rsidRPr="000D1E1A">
        <w:t>rắn</w:t>
      </w:r>
      <w:proofErr w:type="spellEnd"/>
      <w:r w:rsidRPr="000D1E1A">
        <w:t xml:space="preserve"> </w:t>
      </w:r>
      <w:proofErr w:type="spellStart"/>
      <w:r w:rsidRPr="000D1E1A">
        <w:t>sinh</w:t>
      </w:r>
      <w:proofErr w:type="spellEnd"/>
      <w:r w:rsidRPr="000D1E1A">
        <w:t xml:space="preserve"> </w:t>
      </w:r>
      <w:proofErr w:type="spellStart"/>
      <w:r w:rsidRPr="000D1E1A">
        <w:t>hoạt</w:t>
      </w:r>
      <w:proofErr w:type="spellEnd"/>
      <w:r w:rsidRPr="000D1E1A">
        <w:t xml:space="preserve"> bao </w:t>
      </w:r>
      <w:proofErr w:type="spellStart"/>
      <w:r w:rsidRPr="000D1E1A">
        <w:t>gồm</w:t>
      </w:r>
      <w:proofErr w:type="spellEnd"/>
      <w:r w:rsidRPr="000D1E1A">
        <w:t xml:space="preserve"> bao </w:t>
      </w:r>
      <w:proofErr w:type="spellStart"/>
      <w:r w:rsidRPr="000D1E1A">
        <w:t>bì</w:t>
      </w:r>
      <w:proofErr w:type="spellEnd"/>
      <w:r w:rsidRPr="000D1E1A">
        <w:t xml:space="preserve"> </w:t>
      </w:r>
      <w:proofErr w:type="spellStart"/>
      <w:r w:rsidRPr="000D1E1A">
        <w:t>nilon</w:t>
      </w:r>
      <w:proofErr w:type="spellEnd"/>
      <w:r w:rsidRPr="000D1E1A">
        <w:t xml:space="preserve">, </w:t>
      </w:r>
      <w:proofErr w:type="spellStart"/>
      <w:r w:rsidRPr="000D1E1A">
        <w:t>giấy</w:t>
      </w:r>
      <w:proofErr w:type="spellEnd"/>
      <w:r w:rsidRPr="000D1E1A">
        <w:t xml:space="preserve"> </w:t>
      </w:r>
      <w:proofErr w:type="spellStart"/>
      <w:r w:rsidRPr="000D1E1A">
        <w:t>loại</w:t>
      </w:r>
      <w:proofErr w:type="spellEnd"/>
      <w:r w:rsidRPr="000D1E1A">
        <w:t xml:space="preserve">, </w:t>
      </w:r>
      <w:proofErr w:type="spellStart"/>
      <w:r w:rsidRPr="000D1E1A">
        <w:t>hộp</w:t>
      </w:r>
      <w:proofErr w:type="spellEnd"/>
      <w:r w:rsidRPr="000D1E1A">
        <w:t xml:space="preserve"> </w:t>
      </w:r>
      <w:proofErr w:type="spellStart"/>
      <w:r w:rsidRPr="000D1E1A">
        <w:t>nhựa</w:t>
      </w:r>
      <w:proofErr w:type="spellEnd"/>
      <w:r w:rsidRPr="000D1E1A">
        <w:t xml:space="preserve">, chai </w:t>
      </w:r>
      <w:proofErr w:type="spellStart"/>
      <w:r w:rsidRPr="000D1E1A">
        <w:t>lọ</w:t>
      </w:r>
      <w:proofErr w:type="spellEnd"/>
      <w:r w:rsidRPr="000D1E1A">
        <w:t xml:space="preserve">, </w:t>
      </w:r>
      <w:proofErr w:type="spellStart"/>
      <w:r w:rsidRPr="000D1E1A">
        <w:t>lon</w:t>
      </w:r>
      <w:proofErr w:type="spellEnd"/>
      <w:r w:rsidRPr="000D1E1A">
        <w:t xml:space="preserve"> </w:t>
      </w:r>
      <w:proofErr w:type="spellStart"/>
      <w:r w:rsidRPr="000D1E1A">
        <w:t>bia</w:t>
      </w:r>
      <w:proofErr w:type="spellEnd"/>
      <w:r w:rsidRPr="000D1E1A">
        <w:t xml:space="preserve">, </w:t>
      </w:r>
      <w:proofErr w:type="spellStart"/>
      <w:r w:rsidRPr="000D1E1A">
        <w:t>thức</w:t>
      </w:r>
      <w:proofErr w:type="spellEnd"/>
      <w:r w:rsidRPr="000D1E1A">
        <w:t xml:space="preserve"> </w:t>
      </w:r>
      <w:proofErr w:type="spellStart"/>
      <w:r w:rsidRPr="000D1E1A">
        <w:t>ăn</w:t>
      </w:r>
      <w:proofErr w:type="spellEnd"/>
      <w:r w:rsidRPr="000D1E1A">
        <w:t xml:space="preserve"> </w:t>
      </w:r>
      <w:proofErr w:type="spellStart"/>
      <w:r w:rsidRPr="000D1E1A">
        <w:t>dư</w:t>
      </w:r>
      <w:proofErr w:type="spellEnd"/>
      <w:r w:rsidRPr="000D1E1A">
        <w:t xml:space="preserve"> </w:t>
      </w:r>
      <w:proofErr w:type="spellStart"/>
      <w:proofErr w:type="gramStart"/>
      <w:r w:rsidRPr="000D1E1A">
        <w:t>thừa</w:t>
      </w:r>
      <w:proofErr w:type="spellEnd"/>
      <w:r w:rsidRPr="000D1E1A">
        <w:t>,...</w:t>
      </w:r>
      <w:proofErr w:type="gramEnd"/>
    </w:p>
    <w:p w14:paraId="2110B5A0" w14:textId="55E4220E" w:rsidR="008229EF" w:rsidRPr="000D1E1A" w:rsidRDefault="008229EF" w:rsidP="00EB4A6E">
      <w:pPr>
        <w:spacing w:line="312" w:lineRule="auto"/>
        <w:ind w:firstLine="567"/>
        <w:jc w:val="both"/>
      </w:pPr>
      <w:r w:rsidRPr="000D1E1A">
        <w:t xml:space="preserve">- </w:t>
      </w:r>
      <w:proofErr w:type="spellStart"/>
      <w:r w:rsidRPr="000D1E1A">
        <w:t>Tải</w:t>
      </w:r>
      <w:proofErr w:type="spellEnd"/>
      <w:r w:rsidRPr="000D1E1A">
        <w:t xml:space="preserve"> </w:t>
      </w:r>
      <w:proofErr w:type="spellStart"/>
      <w:r w:rsidRPr="000D1E1A">
        <w:t>lượng</w:t>
      </w:r>
      <w:proofErr w:type="spellEnd"/>
      <w:r w:rsidRPr="000D1E1A">
        <w:t xml:space="preserve">: Định </w:t>
      </w:r>
      <w:proofErr w:type="spellStart"/>
      <w:r w:rsidRPr="000D1E1A">
        <w:t>mức</w:t>
      </w:r>
      <w:proofErr w:type="spellEnd"/>
      <w:r w:rsidRPr="000D1E1A">
        <w:t xml:space="preserve"> </w:t>
      </w:r>
      <w:proofErr w:type="spellStart"/>
      <w:r w:rsidRPr="000D1E1A">
        <w:t>phát</w:t>
      </w:r>
      <w:proofErr w:type="spellEnd"/>
      <w:r w:rsidRPr="000D1E1A">
        <w:t xml:space="preserve"> </w:t>
      </w:r>
      <w:proofErr w:type="spellStart"/>
      <w:r w:rsidRPr="000D1E1A">
        <w:t>sinh</w:t>
      </w:r>
      <w:proofErr w:type="spellEnd"/>
      <w:r w:rsidRPr="000D1E1A">
        <w:t xml:space="preserve"> CTR </w:t>
      </w:r>
      <w:proofErr w:type="spellStart"/>
      <w:r w:rsidRPr="000D1E1A">
        <w:t>sinh</w:t>
      </w:r>
      <w:proofErr w:type="spellEnd"/>
      <w:r w:rsidRPr="000D1E1A">
        <w:t xml:space="preserve"> </w:t>
      </w:r>
      <w:proofErr w:type="spellStart"/>
      <w:r w:rsidRPr="000D1E1A">
        <w:t>hoạt</w:t>
      </w:r>
      <w:proofErr w:type="spellEnd"/>
      <w:r w:rsidRPr="000D1E1A">
        <w:t xml:space="preserve"> </w:t>
      </w:r>
      <w:proofErr w:type="spellStart"/>
      <w:r w:rsidRPr="000D1E1A">
        <w:t>là</w:t>
      </w:r>
      <w:proofErr w:type="spellEnd"/>
      <w:r w:rsidRPr="000D1E1A">
        <w:t xml:space="preserve"> 0,6 kg/</w:t>
      </w:r>
      <w:proofErr w:type="spellStart"/>
      <w:r w:rsidRPr="000D1E1A">
        <w:t>người</w:t>
      </w:r>
      <w:proofErr w:type="spellEnd"/>
      <w:r w:rsidRPr="000D1E1A">
        <w:t>/</w:t>
      </w:r>
      <w:proofErr w:type="spellStart"/>
      <w:r w:rsidRPr="000D1E1A">
        <w:t>ngày</w:t>
      </w:r>
      <w:proofErr w:type="spellEnd"/>
      <w:r w:rsidRPr="000D1E1A">
        <w:t xml:space="preserve"> </w:t>
      </w:r>
      <w:r w:rsidR="00A978D2" w:rsidRPr="000D1E1A">
        <w:t>[8</w:t>
      </w:r>
      <w:r w:rsidRPr="000D1E1A">
        <w:t>].</w:t>
      </w:r>
    </w:p>
    <w:p w14:paraId="19148A54" w14:textId="5ECDBD91" w:rsidR="008229EF" w:rsidRPr="000D1E1A" w:rsidRDefault="008229EF" w:rsidP="00EB4A6E">
      <w:pPr>
        <w:spacing w:line="312" w:lineRule="auto"/>
        <w:ind w:firstLine="567"/>
        <w:jc w:val="both"/>
      </w:pPr>
      <w:r w:rsidRPr="000D1E1A">
        <w:t xml:space="preserve">Như </w:t>
      </w:r>
      <w:proofErr w:type="spellStart"/>
      <w:r w:rsidRPr="000D1E1A">
        <w:t>vậy</w:t>
      </w:r>
      <w:proofErr w:type="spellEnd"/>
      <w:r w:rsidRPr="000D1E1A">
        <w:t xml:space="preserve">, </w:t>
      </w:r>
      <w:proofErr w:type="spellStart"/>
      <w:r w:rsidRPr="000D1E1A">
        <w:t>với</w:t>
      </w:r>
      <w:proofErr w:type="spellEnd"/>
      <w:r w:rsidRPr="000D1E1A">
        <w:t xml:space="preserve"> </w:t>
      </w:r>
      <w:proofErr w:type="spellStart"/>
      <w:r w:rsidRPr="000D1E1A">
        <w:t>số</w:t>
      </w:r>
      <w:proofErr w:type="spellEnd"/>
      <w:r w:rsidRPr="000D1E1A">
        <w:t xml:space="preserve"> </w:t>
      </w:r>
      <w:proofErr w:type="spellStart"/>
      <w:r w:rsidRPr="000D1E1A">
        <w:t>lượng</w:t>
      </w:r>
      <w:proofErr w:type="spellEnd"/>
      <w:r w:rsidRPr="000D1E1A">
        <w:t xml:space="preserve"> </w:t>
      </w:r>
      <w:proofErr w:type="spellStart"/>
      <w:r w:rsidR="00EB4A6E" w:rsidRPr="000D1E1A">
        <w:t>công</w:t>
      </w:r>
      <w:proofErr w:type="spellEnd"/>
      <w:r w:rsidR="00EB4A6E" w:rsidRPr="000D1E1A">
        <w:t xml:space="preserve"> </w:t>
      </w:r>
      <w:proofErr w:type="spellStart"/>
      <w:r w:rsidR="00EB4A6E" w:rsidRPr="000D1E1A">
        <w:t>nhân</w:t>
      </w:r>
      <w:proofErr w:type="spellEnd"/>
      <w:r w:rsidR="00EB4A6E" w:rsidRPr="000D1E1A">
        <w:t xml:space="preserve"> </w:t>
      </w:r>
      <w:proofErr w:type="spellStart"/>
      <w:r w:rsidR="00EB4A6E" w:rsidRPr="000D1E1A">
        <w:t>là</w:t>
      </w:r>
      <w:proofErr w:type="spellEnd"/>
      <w:r w:rsidR="00EB4A6E" w:rsidRPr="000D1E1A">
        <w:t xml:space="preserve"> 05</w:t>
      </w:r>
      <w:r w:rsidRPr="000D1E1A">
        <w:t xml:space="preserve"> </w:t>
      </w:r>
      <w:proofErr w:type="spellStart"/>
      <w:r w:rsidRPr="000D1E1A">
        <w:t>người</w:t>
      </w:r>
      <w:proofErr w:type="spellEnd"/>
      <w:r w:rsidRPr="000D1E1A">
        <w:t xml:space="preserve">, </w:t>
      </w:r>
      <w:proofErr w:type="spellStart"/>
      <w:r w:rsidRPr="000D1E1A">
        <w:t>khối</w:t>
      </w:r>
      <w:proofErr w:type="spellEnd"/>
      <w:r w:rsidRPr="000D1E1A">
        <w:t xml:space="preserve"> </w:t>
      </w:r>
      <w:proofErr w:type="spellStart"/>
      <w:r w:rsidRPr="000D1E1A">
        <w:t>lượng</w:t>
      </w:r>
      <w:proofErr w:type="spellEnd"/>
      <w:r w:rsidRPr="000D1E1A">
        <w:t xml:space="preserve"> CTR </w:t>
      </w:r>
      <w:proofErr w:type="spellStart"/>
      <w:r w:rsidRPr="000D1E1A">
        <w:t>dự</w:t>
      </w:r>
      <w:proofErr w:type="spellEnd"/>
      <w:r w:rsidRPr="000D1E1A">
        <w:t xml:space="preserve"> </w:t>
      </w:r>
      <w:proofErr w:type="spellStart"/>
      <w:r w:rsidRPr="000D1E1A">
        <w:t>kiến</w:t>
      </w:r>
      <w:proofErr w:type="spellEnd"/>
      <w:r w:rsidRPr="000D1E1A">
        <w:t xml:space="preserve"> </w:t>
      </w:r>
      <w:proofErr w:type="spellStart"/>
      <w:r w:rsidRPr="000D1E1A">
        <w:t>phát</w:t>
      </w:r>
      <w:proofErr w:type="spellEnd"/>
      <w:r w:rsidRPr="000D1E1A">
        <w:t xml:space="preserve"> </w:t>
      </w:r>
      <w:proofErr w:type="spellStart"/>
      <w:r w:rsidRPr="000D1E1A">
        <w:t>sinh</w:t>
      </w:r>
      <w:proofErr w:type="spellEnd"/>
      <w:r w:rsidRPr="000D1E1A">
        <w:t xml:space="preserve"> </w:t>
      </w:r>
      <w:proofErr w:type="spellStart"/>
      <w:r w:rsidRPr="000D1E1A">
        <w:t>là</w:t>
      </w:r>
      <w:proofErr w:type="spellEnd"/>
      <w:r w:rsidRPr="000D1E1A">
        <w:t xml:space="preserve"> </w:t>
      </w:r>
      <w:r w:rsidR="00EB4A6E" w:rsidRPr="000D1E1A">
        <w:t xml:space="preserve">03 </w:t>
      </w:r>
      <w:r w:rsidRPr="000D1E1A">
        <w:t>kg/</w:t>
      </w:r>
      <w:proofErr w:type="spellStart"/>
      <w:proofErr w:type="gramStart"/>
      <w:r w:rsidRPr="000D1E1A">
        <w:t>ngày</w:t>
      </w:r>
      <w:proofErr w:type="spellEnd"/>
      <w:r w:rsidR="00EB4A6E" w:rsidRPr="000D1E1A">
        <w:t xml:space="preserve">, </w:t>
      </w:r>
      <w:r w:rsidRPr="000D1E1A">
        <w:t xml:space="preserve"> </w:t>
      </w:r>
      <w:proofErr w:type="spellStart"/>
      <w:r w:rsidRPr="000D1E1A">
        <w:t>khối</w:t>
      </w:r>
      <w:proofErr w:type="spellEnd"/>
      <w:proofErr w:type="gramEnd"/>
      <w:r w:rsidRPr="000D1E1A">
        <w:t xml:space="preserve"> </w:t>
      </w:r>
      <w:proofErr w:type="spellStart"/>
      <w:r w:rsidRPr="000D1E1A">
        <w:t>lượng</w:t>
      </w:r>
      <w:proofErr w:type="spellEnd"/>
      <w:r w:rsidRPr="000D1E1A">
        <w:t xml:space="preserve"> CTR </w:t>
      </w:r>
      <w:proofErr w:type="spellStart"/>
      <w:r w:rsidR="00EB4A6E" w:rsidRPr="000D1E1A">
        <w:t>phát</w:t>
      </w:r>
      <w:proofErr w:type="spellEnd"/>
      <w:r w:rsidR="00EB4A6E" w:rsidRPr="000D1E1A">
        <w:t xml:space="preserve"> </w:t>
      </w:r>
      <w:proofErr w:type="spellStart"/>
      <w:r w:rsidR="00EB4A6E" w:rsidRPr="000D1E1A">
        <w:t>sinh</w:t>
      </w:r>
      <w:proofErr w:type="spellEnd"/>
      <w:r w:rsidR="00EB4A6E" w:rsidRPr="000D1E1A">
        <w:t xml:space="preserve"> </w:t>
      </w:r>
      <w:proofErr w:type="spellStart"/>
      <w:r w:rsidR="00EB4A6E" w:rsidRPr="000D1E1A">
        <w:t>không</w:t>
      </w:r>
      <w:proofErr w:type="spellEnd"/>
      <w:r w:rsidR="00EB4A6E" w:rsidRPr="000D1E1A">
        <w:t xml:space="preserve"> </w:t>
      </w:r>
      <w:proofErr w:type="spellStart"/>
      <w:r w:rsidRPr="000D1E1A">
        <w:t>lớn</w:t>
      </w:r>
      <w:proofErr w:type="spellEnd"/>
      <w:r w:rsidRPr="000D1E1A">
        <w:t xml:space="preserve"> </w:t>
      </w:r>
      <w:proofErr w:type="spellStart"/>
      <w:r w:rsidR="00EB4A6E" w:rsidRPr="000D1E1A">
        <w:t>nhưng</w:t>
      </w:r>
      <w:proofErr w:type="spellEnd"/>
      <w:r w:rsidRPr="000D1E1A">
        <w:t xml:space="preserve"> </w:t>
      </w:r>
      <w:proofErr w:type="spellStart"/>
      <w:r w:rsidRPr="000D1E1A">
        <w:t>cần</w:t>
      </w:r>
      <w:proofErr w:type="spellEnd"/>
      <w:r w:rsidRPr="000D1E1A">
        <w:t xml:space="preserve"> </w:t>
      </w:r>
      <w:proofErr w:type="spellStart"/>
      <w:r w:rsidRPr="000D1E1A">
        <w:t>được</w:t>
      </w:r>
      <w:proofErr w:type="spellEnd"/>
      <w:r w:rsidRPr="000D1E1A">
        <w:t xml:space="preserve"> </w:t>
      </w:r>
      <w:proofErr w:type="spellStart"/>
      <w:r w:rsidRPr="000D1E1A">
        <w:t>thu</w:t>
      </w:r>
      <w:proofErr w:type="spellEnd"/>
      <w:r w:rsidRPr="000D1E1A">
        <w:t xml:space="preserve"> </w:t>
      </w:r>
      <w:proofErr w:type="spellStart"/>
      <w:r w:rsidRPr="000D1E1A">
        <w:t>gom</w:t>
      </w:r>
      <w:proofErr w:type="spellEnd"/>
      <w:r w:rsidRPr="000D1E1A">
        <w:t xml:space="preserve"> </w:t>
      </w:r>
      <w:proofErr w:type="spellStart"/>
      <w:r w:rsidRPr="000D1E1A">
        <w:t>hàng</w:t>
      </w:r>
      <w:proofErr w:type="spellEnd"/>
      <w:r w:rsidRPr="000D1E1A">
        <w:t xml:space="preserve"> </w:t>
      </w:r>
      <w:proofErr w:type="spellStart"/>
      <w:r w:rsidRPr="000D1E1A">
        <w:t>ngày</w:t>
      </w:r>
      <w:proofErr w:type="spellEnd"/>
      <w:r w:rsidRPr="000D1E1A">
        <w:t xml:space="preserve">, </w:t>
      </w:r>
      <w:proofErr w:type="spellStart"/>
      <w:r w:rsidRPr="000D1E1A">
        <w:t>tránh</w:t>
      </w:r>
      <w:proofErr w:type="spellEnd"/>
      <w:r w:rsidRPr="000D1E1A">
        <w:t xml:space="preserve"> </w:t>
      </w:r>
      <w:proofErr w:type="spellStart"/>
      <w:r w:rsidRPr="000D1E1A">
        <w:t>tồn</w:t>
      </w:r>
      <w:proofErr w:type="spellEnd"/>
      <w:r w:rsidRPr="000D1E1A">
        <w:t xml:space="preserve"> </w:t>
      </w:r>
      <w:proofErr w:type="spellStart"/>
      <w:r w:rsidRPr="000D1E1A">
        <w:t>đọng</w:t>
      </w:r>
      <w:proofErr w:type="spellEnd"/>
      <w:r w:rsidRPr="000D1E1A">
        <w:t xml:space="preserve">, </w:t>
      </w:r>
      <w:proofErr w:type="spellStart"/>
      <w:r w:rsidRPr="000D1E1A">
        <w:t>phân</w:t>
      </w:r>
      <w:proofErr w:type="spellEnd"/>
      <w:r w:rsidRPr="000D1E1A">
        <w:t xml:space="preserve"> </w:t>
      </w:r>
      <w:proofErr w:type="spellStart"/>
      <w:r w:rsidRPr="000D1E1A">
        <w:t>hủy</w:t>
      </w:r>
      <w:proofErr w:type="spellEnd"/>
      <w:r w:rsidRPr="000D1E1A">
        <w:t xml:space="preserve"> </w:t>
      </w:r>
      <w:proofErr w:type="spellStart"/>
      <w:r w:rsidRPr="000D1E1A">
        <w:t>làm</w:t>
      </w:r>
      <w:proofErr w:type="spellEnd"/>
      <w:r w:rsidRPr="000D1E1A">
        <w:t xml:space="preserve"> </w:t>
      </w:r>
      <w:proofErr w:type="spellStart"/>
      <w:r w:rsidRPr="000D1E1A">
        <w:t>phát</w:t>
      </w:r>
      <w:proofErr w:type="spellEnd"/>
      <w:r w:rsidRPr="000D1E1A">
        <w:t xml:space="preserve"> </w:t>
      </w:r>
      <w:proofErr w:type="spellStart"/>
      <w:r w:rsidRPr="000D1E1A">
        <w:t>sinh</w:t>
      </w:r>
      <w:proofErr w:type="spellEnd"/>
      <w:r w:rsidRPr="000D1E1A">
        <w:t xml:space="preserve"> </w:t>
      </w:r>
      <w:proofErr w:type="spellStart"/>
      <w:r w:rsidRPr="000D1E1A">
        <w:t>mùi</w:t>
      </w:r>
      <w:proofErr w:type="spellEnd"/>
      <w:r w:rsidRPr="000D1E1A">
        <w:t xml:space="preserve"> </w:t>
      </w:r>
      <w:proofErr w:type="spellStart"/>
      <w:r w:rsidRPr="000D1E1A">
        <w:t>hôi</w:t>
      </w:r>
      <w:proofErr w:type="spellEnd"/>
      <w:r w:rsidRPr="000D1E1A">
        <w:t xml:space="preserve"> </w:t>
      </w:r>
      <w:proofErr w:type="spellStart"/>
      <w:r w:rsidRPr="000D1E1A">
        <w:t>và</w:t>
      </w:r>
      <w:proofErr w:type="spellEnd"/>
      <w:r w:rsidRPr="000D1E1A">
        <w:t xml:space="preserve"> </w:t>
      </w:r>
      <w:proofErr w:type="spellStart"/>
      <w:r w:rsidRPr="000D1E1A">
        <w:t>nơi</w:t>
      </w:r>
      <w:proofErr w:type="spellEnd"/>
      <w:r w:rsidRPr="000D1E1A">
        <w:t xml:space="preserve"> </w:t>
      </w:r>
      <w:proofErr w:type="spellStart"/>
      <w:r w:rsidRPr="000D1E1A">
        <w:t>phát</w:t>
      </w:r>
      <w:proofErr w:type="spellEnd"/>
      <w:r w:rsidRPr="000D1E1A">
        <w:t xml:space="preserve"> </w:t>
      </w:r>
      <w:proofErr w:type="spellStart"/>
      <w:r w:rsidRPr="000D1E1A">
        <w:t>sinh</w:t>
      </w:r>
      <w:proofErr w:type="spellEnd"/>
      <w:r w:rsidRPr="000D1E1A">
        <w:t xml:space="preserve"> </w:t>
      </w:r>
      <w:proofErr w:type="spellStart"/>
      <w:r w:rsidRPr="000D1E1A">
        <w:t>các</w:t>
      </w:r>
      <w:proofErr w:type="spellEnd"/>
      <w:r w:rsidRPr="000D1E1A">
        <w:t xml:space="preserve"> vi </w:t>
      </w:r>
      <w:proofErr w:type="spellStart"/>
      <w:r w:rsidRPr="000D1E1A">
        <w:t>sinh</w:t>
      </w:r>
      <w:proofErr w:type="spellEnd"/>
      <w:r w:rsidRPr="000D1E1A">
        <w:t xml:space="preserve"> </w:t>
      </w:r>
      <w:proofErr w:type="spellStart"/>
      <w:r w:rsidRPr="000D1E1A">
        <w:t>vật</w:t>
      </w:r>
      <w:proofErr w:type="spellEnd"/>
      <w:r w:rsidRPr="000D1E1A">
        <w:t xml:space="preserve"> </w:t>
      </w:r>
      <w:proofErr w:type="spellStart"/>
      <w:r w:rsidRPr="000D1E1A">
        <w:t>gây</w:t>
      </w:r>
      <w:proofErr w:type="spellEnd"/>
      <w:r w:rsidRPr="000D1E1A">
        <w:t xml:space="preserve"> </w:t>
      </w:r>
      <w:proofErr w:type="spellStart"/>
      <w:r w:rsidRPr="000D1E1A">
        <w:t>bệnh</w:t>
      </w:r>
      <w:proofErr w:type="spellEnd"/>
      <w:r w:rsidRPr="000D1E1A">
        <w:t>.</w:t>
      </w:r>
    </w:p>
    <w:p w14:paraId="00F8250A" w14:textId="77777777" w:rsidR="008229EF" w:rsidRPr="000D1E1A" w:rsidRDefault="008229EF" w:rsidP="00EB4A6E">
      <w:pPr>
        <w:spacing w:line="312" w:lineRule="auto"/>
        <w:ind w:firstLine="567"/>
        <w:jc w:val="both"/>
        <w:rPr>
          <w:i/>
        </w:rPr>
      </w:pPr>
      <w:r w:rsidRPr="000D1E1A">
        <w:rPr>
          <w:i/>
        </w:rPr>
        <w:t xml:space="preserve">* </w:t>
      </w:r>
      <w:proofErr w:type="spellStart"/>
      <w:r w:rsidRPr="000D1E1A">
        <w:rPr>
          <w:i/>
        </w:rPr>
        <w:t>Chất</w:t>
      </w:r>
      <w:proofErr w:type="spellEnd"/>
      <w:r w:rsidRPr="000D1E1A">
        <w:rPr>
          <w:i/>
        </w:rPr>
        <w:t xml:space="preserve"> </w:t>
      </w:r>
      <w:proofErr w:type="spellStart"/>
      <w:r w:rsidRPr="000D1E1A">
        <w:rPr>
          <w:i/>
        </w:rPr>
        <w:t>thải</w:t>
      </w:r>
      <w:proofErr w:type="spellEnd"/>
      <w:r w:rsidRPr="000D1E1A">
        <w:rPr>
          <w:i/>
        </w:rPr>
        <w:t xml:space="preserve"> </w:t>
      </w:r>
      <w:proofErr w:type="spellStart"/>
      <w:r w:rsidRPr="000D1E1A">
        <w:rPr>
          <w:i/>
        </w:rPr>
        <w:t>nguy</w:t>
      </w:r>
      <w:proofErr w:type="spellEnd"/>
      <w:r w:rsidRPr="000D1E1A">
        <w:rPr>
          <w:i/>
        </w:rPr>
        <w:t xml:space="preserve"> </w:t>
      </w:r>
      <w:proofErr w:type="spellStart"/>
      <w:r w:rsidRPr="000D1E1A">
        <w:rPr>
          <w:i/>
        </w:rPr>
        <w:t>hại</w:t>
      </w:r>
      <w:proofErr w:type="spellEnd"/>
      <w:r w:rsidRPr="000D1E1A">
        <w:rPr>
          <w:i/>
        </w:rPr>
        <w:t>:</w:t>
      </w:r>
    </w:p>
    <w:p w14:paraId="4AB18E61" w14:textId="077B1134" w:rsidR="008229EF" w:rsidRPr="000D1E1A" w:rsidRDefault="008229EF" w:rsidP="00EB4A6E">
      <w:pPr>
        <w:spacing w:line="312" w:lineRule="auto"/>
        <w:ind w:firstLine="562"/>
        <w:jc w:val="both"/>
      </w:pPr>
      <w:r w:rsidRPr="000D1E1A">
        <w:t xml:space="preserve">- </w:t>
      </w:r>
      <w:proofErr w:type="spellStart"/>
      <w:r w:rsidRPr="000D1E1A">
        <w:t>Nguồn</w:t>
      </w:r>
      <w:proofErr w:type="spellEnd"/>
      <w:r w:rsidRPr="000D1E1A">
        <w:t xml:space="preserve"> </w:t>
      </w:r>
      <w:proofErr w:type="spellStart"/>
      <w:r w:rsidRPr="000D1E1A">
        <w:t>phát</w:t>
      </w:r>
      <w:proofErr w:type="spellEnd"/>
      <w:r w:rsidRPr="000D1E1A">
        <w:t xml:space="preserve"> </w:t>
      </w:r>
      <w:proofErr w:type="spellStart"/>
      <w:r w:rsidRPr="000D1E1A">
        <w:t>sinh</w:t>
      </w:r>
      <w:proofErr w:type="spellEnd"/>
      <w:r w:rsidRPr="000D1E1A">
        <w:t xml:space="preserve">: Trong </w:t>
      </w:r>
      <w:proofErr w:type="spellStart"/>
      <w:r w:rsidRPr="000D1E1A">
        <w:t>giai</w:t>
      </w:r>
      <w:proofErr w:type="spellEnd"/>
      <w:r w:rsidRPr="000D1E1A">
        <w:t xml:space="preserve"> </w:t>
      </w:r>
      <w:proofErr w:type="spellStart"/>
      <w:r w:rsidRPr="000D1E1A">
        <w:t>đoạn</w:t>
      </w:r>
      <w:proofErr w:type="spellEnd"/>
      <w:r w:rsidRPr="000D1E1A">
        <w:t xml:space="preserve"> </w:t>
      </w:r>
      <w:proofErr w:type="spellStart"/>
      <w:r w:rsidRPr="000D1E1A">
        <w:t>này</w:t>
      </w:r>
      <w:proofErr w:type="spellEnd"/>
      <w:r w:rsidRPr="000D1E1A">
        <w:t xml:space="preserve"> </w:t>
      </w:r>
      <w:proofErr w:type="spellStart"/>
      <w:r w:rsidRPr="000D1E1A">
        <w:t>thì</w:t>
      </w:r>
      <w:proofErr w:type="spellEnd"/>
      <w:r w:rsidRPr="000D1E1A">
        <w:t xml:space="preserve"> </w:t>
      </w:r>
      <w:proofErr w:type="spellStart"/>
      <w:r w:rsidRPr="000D1E1A">
        <w:t>nguồn</w:t>
      </w:r>
      <w:proofErr w:type="spellEnd"/>
      <w:r w:rsidRPr="000D1E1A">
        <w:t xml:space="preserve"> </w:t>
      </w:r>
      <w:proofErr w:type="spellStart"/>
      <w:r w:rsidRPr="000D1E1A">
        <w:t>phát</w:t>
      </w:r>
      <w:proofErr w:type="spellEnd"/>
      <w:r w:rsidRPr="000D1E1A">
        <w:t xml:space="preserve"> </w:t>
      </w:r>
      <w:proofErr w:type="spellStart"/>
      <w:r w:rsidRPr="000D1E1A">
        <w:t>sinh</w:t>
      </w:r>
      <w:proofErr w:type="spellEnd"/>
      <w:r w:rsidRPr="000D1E1A">
        <w:t xml:space="preserve"> </w:t>
      </w:r>
      <w:proofErr w:type="spellStart"/>
      <w:r w:rsidRPr="000D1E1A">
        <w:t>chủ</w:t>
      </w:r>
      <w:proofErr w:type="spellEnd"/>
      <w:r w:rsidRPr="000D1E1A">
        <w:t xml:space="preserve"> </w:t>
      </w:r>
      <w:proofErr w:type="spellStart"/>
      <w:r w:rsidRPr="000D1E1A">
        <w:t>yếu</w:t>
      </w:r>
      <w:proofErr w:type="spellEnd"/>
      <w:r w:rsidRPr="000D1E1A">
        <w:t xml:space="preserve"> </w:t>
      </w:r>
      <w:proofErr w:type="spellStart"/>
      <w:r w:rsidRPr="000D1E1A">
        <w:t>từ</w:t>
      </w:r>
      <w:proofErr w:type="spellEnd"/>
      <w:r w:rsidRPr="000D1E1A">
        <w:t xml:space="preserve"> </w:t>
      </w:r>
      <w:proofErr w:type="spellStart"/>
      <w:r w:rsidRPr="000D1E1A">
        <w:t>hoạt</w:t>
      </w:r>
      <w:proofErr w:type="spellEnd"/>
      <w:r w:rsidRPr="000D1E1A">
        <w:t xml:space="preserve"> </w:t>
      </w:r>
      <w:proofErr w:type="spellStart"/>
      <w:r w:rsidRPr="000D1E1A">
        <w:t>động</w:t>
      </w:r>
      <w:proofErr w:type="spellEnd"/>
      <w:r w:rsidRPr="000D1E1A">
        <w:t xml:space="preserve"> </w:t>
      </w:r>
      <w:proofErr w:type="spellStart"/>
      <w:r w:rsidR="00EB4A6E" w:rsidRPr="000D1E1A">
        <w:t>vận</w:t>
      </w:r>
      <w:proofErr w:type="spellEnd"/>
      <w:r w:rsidR="00EB4A6E" w:rsidRPr="000D1E1A">
        <w:t xml:space="preserve"> </w:t>
      </w:r>
      <w:proofErr w:type="spellStart"/>
      <w:r w:rsidR="00EB4A6E" w:rsidRPr="000D1E1A">
        <w:t>hành</w:t>
      </w:r>
      <w:proofErr w:type="spellEnd"/>
      <w:r w:rsidR="00EB4A6E" w:rsidRPr="000D1E1A">
        <w:t xml:space="preserve"> </w:t>
      </w:r>
      <w:proofErr w:type="spellStart"/>
      <w:r w:rsidR="00EB4A6E" w:rsidRPr="000D1E1A">
        <w:t>các</w:t>
      </w:r>
      <w:proofErr w:type="spellEnd"/>
      <w:r w:rsidR="00EB4A6E" w:rsidRPr="000D1E1A">
        <w:t xml:space="preserve"> </w:t>
      </w:r>
      <w:proofErr w:type="spellStart"/>
      <w:r w:rsidR="00EB4A6E" w:rsidRPr="000D1E1A">
        <w:t>công</w:t>
      </w:r>
      <w:proofErr w:type="spellEnd"/>
      <w:r w:rsidR="00EB4A6E" w:rsidRPr="000D1E1A">
        <w:t xml:space="preserve"> </w:t>
      </w:r>
      <w:proofErr w:type="spellStart"/>
      <w:r w:rsidR="00EB4A6E" w:rsidRPr="000D1E1A">
        <w:t>trình</w:t>
      </w:r>
      <w:proofErr w:type="spellEnd"/>
      <w:r w:rsidR="00EB4A6E" w:rsidRPr="000D1E1A">
        <w:t xml:space="preserve"> </w:t>
      </w:r>
      <w:proofErr w:type="spellStart"/>
      <w:r w:rsidR="00EB4A6E" w:rsidRPr="000D1E1A">
        <w:t>trạm</w:t>
      </w:r>
      <w:proofErr w:type="spellEnd"/>
      <w:r w:rsidR="00EB4A6E" w:rsidRPr="000D1E1A">
        <w:t xml:space="preserve"> </w:t>
      </w:r>
      <w:proofErr w:type="spellStart"/>
      <w:r w:rsidR="00EB4A6E" w:rsidRPr="000D1E1A">
        <w:t>bơm</w:t>
      </w:r>
      <w:proofErr w:type="spellEnd"/>
      <w:r w:rsidR="00EB4A6E" w:rsidRPr="000D1E1A">
        <w:t xml:space="preserve"> </w:t>
      </w:r>
      <w:proofErr w:type="spellStart"/>
      <w:r w:rsidR="00EB4A6E" w:rsidRPr="000D1E1A">
        <w:t>cấp</w:t>
      </w:r>
      <w:proofErr w:type="spellEnd"/>
      <w:r w:rsidR="00EB4A6E" w:rsidRPr="000D1E1A">
        <w:t xml:space="preserve"> 1 </w:t>
      </w:r>
      <w:proofErr w:type="spellStart"/>
      <w:r w:rsidR="00EB4A6E" w:rsidRPr="000D1E1A">
        <w:t>và</w:t>
      </w:r>
      <w:proofErr w:type="spellEnd"/>
      <w:r w:rsidR="00EB4A6E" w:rsidRPr="000D1E1A">
        <w:t xml:space="preserve"> </w:t>
      </w:r>
      <w:proofErr w:type="spellStart"/>
      <w:r w:rsidR="00EB4A6E" w:rsidRPr="000D1E1A">
        <w:t>trạm</w:t>
      </w:r>
      <w:proofErr w:type="spellEnd"/>
      <w:r w:rsidR="00EB4A6E" w:rsidRPr="000D1E1A">
        <w:t xml:space="preserve"> </w:t>
      </w:r>
      <w:proofErr w:type="spellStart"/>
      <w:r w:rsidR="00EB4A6E" w:rsidRPr="000D1E1A">
        <w:t>bơm</w:t>
      </w:r>
      <w:proofErr w:type="spellEnd"/>
      <w:r w:rsidR="00EB4A6E" w:rsidRPr="000D1E1A">
        <w:t xml:space="preserve"> </w:t>
      </w:r>
      <w:proofErr w:type="spellStart"/>
      <w:r w:rsidR="00EB4A6E" w:rsidRPr="000D1E1A">
        <w:t>cấp</w:t>
      </w:r>
      <w:proofErr w:type="spellEnd"/>
      <w:r w:rsidR="00EB4A6E" w:rsidRPr="000D1E1A">
        <w:t xml:space="preserve"> </w:t>
      </w:r>
      <w:proofErr w:type="gramStart"/>
      <w:r w:rsidR="00EB4A6E" w:rsidRPr="000D1E1A">
        <w:t>2.</w:t>
      </w:r>
      <w:r w:rsidRPr="000D1E1A">
        <w:t>.</w:t>
      </w:r>
      <w:proofErr w:type="gramEnd"/>
    </w:p>
    <w:p w14:paraId="18AFFD5A" w14:textId="77777777" w:rsidR="008229EF" w:rsidRPr="000D1E1A" w:rsidRDefault="008229EF" w:rsidP="00EB4A6E">
      <w:pPr>
        <w:spacing w:line="312" w:lineRule="auto"/>
        <w:ind w:firstLine="562"/>
        <w:jc w:val="both"/>
      </w:pPr>
      <w:r w:rsidRPr="000D1E1A">
        <w:t xml:space="preserve">- Thành </w:t>
      </w:r>
      <w:proofErr w:type="spellStart"/>
      <w:r w:rsidRPr="000D1E1A">
        <w:t>phần</w:t>
      </w:r>
      <w:proofErr w:type="spellEnd"/>
      <w:r w:rsidRPr="000D1E1A">
        <w:t xml:space="preserve"> bao </w:t>
      </w:r>
      <w:proofErr w:type="spellStart"/>
      <w:r w:rsidRPr="000D1E1A">
        <w:t>gồm</w:t>
      </w:r>
      <w:proofErr w:type="spellEnd"/>
      <w:r w:rsidRPr="000D1E1A">
        <w:t xml:space="preserve">: </w:t>
      </w:r>
      <w:proofErr w:type="spellStart"/>
      <w:r w:rsidRPr="000D1E1A">
        <w:t>Giẻ</w:t>
      </w:r>
      <w:proofErr w:type="spellEnd"/>
      <w:r w:rsidRPr="000D1E1A">
        <w:t xml:space="preserve"> </w:t>
      </w:r>
      <w:proofErr w:type="spellStart"/>
      <w:r w:rsidRPr="000D1E1A">
        <w:t>lau</w:t>
      </w:r>
      <w:proofErr w:type="spellEnd"/>
      <w:r w:rsidRPr="000D1E1A">
        <w:t xml:space="preserve"> </w:t>
      </w:r>
      <w:proofErr w:type="spellStart"/>
      <w:r w:rsidRPr="000D1E1A">
        <w:t>dính</w:t>
      </w:r>
      <w:proofErr w:type="spellEnd"/>
      <w:r w:rsidRPr="000D1E1A">
        <w:t xml:space="preserve"> </w:t>
      </w:r>
      <w:proofErr w:type="spellStart"/>
      <w:r w:rsidRPr="000D1E1A">
        <w:t>dầu</w:t>
      </w:r>
      <w:proofErr w:type="spellEnd"/>
      <w:r w:rsidRPr="000D1E1A">
        <w:t xml:space="preserve">, </w:t>
      </w:r>
      <w:proofErr w:type="spellStart"/>
      <w:r w:rsidRPr="000D1E1A">
        <w:t>dầu</w:t>
      </w:r>
      <w:proofErr w:type="spellEnd"/>
      <w:r w:rsidRPr="000D1E1A">
        <w:t xml:space="preserve"> </w:t>
      </w:r>
      <w:proofErr w:type="spellStart"/>
      <w:r w:rsidRPr="000D1E1A">
        <w:t>mỡ</w:t>
      </w:r>
      <w:proofErr w:type="spellEnd"/>
      <w:r w:rsidRPr="000D1E1A">
        <w:t xml:space="preserve"> </w:t>
      </w:r>
      <w:proofErr w:type="spellStart"/>
      <w:r w:rsidRPr="000D1E1A">
        <w:t>thải</w:t>
      </w:r>
      <w:proofErr w:type="spellEnd"/>
      <w:r w:rsidRPr="000D1E1A">
        <w:t xml:space="preserve"> </w:t>
      </w:r>
      <w:proofErr w:type="spellStart"/>
      <w:r w:rsidRPr="000D1E1A">
        <w:t>từ</w:t>
      </w:r>
      <w:proofErr w:type="spellEnd"/>
      <w:r w:rsidRPr="000D1E1A">
        <w:t xml:space="preserve"> </w:t>
      </w:r>
      <w:proofErr w:type="spellStart"/>
      <w:r w:rsidRPr="000D1E1A">
        <w:t>quá</w:t>
      </w:r>
      <w:proofErr w:type="spellEnd"/>
      <w:r w:rsidRPr="000D1E1A">
        <w:t xml:space="preserve"> </w:t>
      </w:r>
      <w:proofErr w:type="spellStart"/>
      <w:r w:rsidRPr="000D1E1A">
        <w:t>trình</w:t>
      </w:r>
      <w:proofErr w:type="spellEnd"/>
      <w:r w:rsidRPr="000D1E1A">
        <w:t xml:space="preserve"> </w:t>
      </w:r>
      <w:proofErr w:type="spellStart"/>
      <w:r w:rsidRPr="000D1E1A">
        <w:t>sửa</w:t>
      </w:r>
      <w:proofErr w:type="spellEnd"/>
      <w:r w:rsidRPr="000D1E1A">
        <w:t xml:space="preserve"> </w:t>
      </w:r>
      <w:proofErr w:type="spellStart"/>
      <w:r w:rsidRPr="000D1E1A">
        <w:t>chữa</w:t>
      </w:r>
      <w:proofErr w:type="spellEnd"/>
      <w:r w:rsidRPr="000D1E1A">
        <w:t xml:space="preserve"> </w:t>
      </w:r>
      <w:proofErr w:type="spellStart"/>
      <w:r w:rsidRPr="000D1E1A">
        <w:t>máy</w:t>
      </w:r>
      <w:proofErr w:type="spellEnd"/>
      <w:r w:rsidRPr="000D1E1A">
        <w:t xml:space="preserve"> </w:t>
      </w:r>
      <w:proofErr w:type="spellStart"/>
      <w:r w:rsidRPr="000D1E1A">
        <w:t>móc</w:t>
      </w:r>
      <w:proofErr w:type="spellEnd"/>
      <w:r w:rsidRPr="000D1E1A">
        <w:t xml:space="preserve">, </w:t>
      </w:r>
      <w:proofErr w:type="spellStart"/>
      <w:r w:rsidRPr="000D1E1A">
        <w:t>thiết</w:t>
      </w:r>
      <w:proofErr w:type="spellEnd"/>
      <w:r w:rsidRPr="000D1E1A">
        <w:t xml:space="preserve"> </w:t>
      </w:r>
      <w:proofErr w:type="spellStart"/>
      <w:proofErr w:type="gramStart"/>
      <w:r w:rsidRPr="000D1E1A">
        <w:t>bị</w:t>
      </w:r>
      <w:proofErr w:type="spellEnd"/>
      <w:r w:rsidRPr="000D1E1A">
        <w:t>,…</w:t>
      </w:r>
      <w:proofErr w:type="gramEnd"/>
      <w:r w:rsidRPr="000D1E1A">
        <w:t>.</w:t>
      </w:r>
    </w:p>
    <w:p w14:paraId="6C34418E" w14:textId="6CC7997E" w:rsidR="008229EF" w:rsidRPr="000D1E1A" w:rsidRDefault="008229EF" w:rsidP="006C2183">
      <w:pPr>
        <w:widowControl w:val="0"/>
        <w:spacing w:line="312" w:lineRule="auto"/>
        <w:ind w:firstLine="567"/>
        <w:jc w:val="both"/>
      </w:pPr>
      <w:proofErr w:type="spellStart"/>
      <w:r w:rsidRPr="000D1E1A">
        <w:t>Lượng</w:t>
      </w:r>
      <w:proofErr w:type="spellEnd"/>
      <w:r w:rsidRPr="000D1E1A">
        <w:t xml:space="preserve"> CTNH </w:t>
      </w:r>
      <w:proofErr w:type="spellStart"/>
      <w:r w:rsidRPr="000D1E1A">
        <w:t>phát</w:t>
      </w:r>
      <w:proofErr w:type="spellEnd"/>
      <w:r w:rsidRPr="000D1E1A">
        <w:t xml:space="preserve"> </w:t>
      </w:r>
      <w:proofErr w:type="spellStart"/>
      <w:r w:rsidRPr="000D1E1A">
        <w:t>sinh</w:t>
      </w:r>
      <w:proofErr w:type="spellEnd"/>
      <w:r w:rsidRPr="000D1E1A">
        <w:t xml:space="preserve"> </w:t>
      </w:r>
      <w:proofErr w:type="spellStart"/>
      <w:r w:rsidRPr="000D1E1A">
        <w:t>không</w:t>
      </w:r>
      <w:proofErr w:type="spellEnd"/>
      <w:r w:rsidRPr="000D1E1A">
        <w:t xml:space="preserve"> </w:t>
      </w:r>
      <w:proofErr w:type="spellStart"/>
      <w:r w:rsidRPr="000D1E1A">
        <w:t>lớn</w:t>
      </w:r>
      <w:proofErr w:type="spellEnd"/>
      <w:r w:rsidR="00EB4A6E" w:rsidRPr="000D1E1A">
        <w:t xml:space="preserve">, </w:t>
      </w:r>
      <w:proofErr w:type="spellStart"/>
      <w:r w:rsidR="00EB4A6E" w:rsidRPr="000D1E1A">
        <w:t>khoảng</w:t>
      </w:r>
      <w:proofErr w:type="spellEnd"/>
      <w:r w:rsidR="00EB4A6E" w:rsidRPr="000D1E1A">
        <w:t xml:space="preserve"> 5 kg/</w:t>
      </w:r>
      <w:proofErr w:type="spellStart"/>
      <w:r w:rsidR="00EB4A6E" w:rsidRPr="000D1E1A">
        <w:t>tháng</w:t>
      </w:r>
      <w:proofErr w:type="spellEnd"/>
      <w:r w:rsidRPr="000D1E1A">
        <w:t xml:space="preserve">. Tuy </w:t>
      </w:r>
      <w:proofErr w:type="spellStart"/>
      <w:r w:rsidRPr="000D1E1A">
        <w:t>nhiên</w:t>
      </w:r>
      <w:proofErr w:type="spellEnd"/>
      <w:r w:rsidRPr="000D1E1A">
        <w:t xml:space="preserve">, </w:t>
      </w:r>
      <w:proofErr w:type="spellStart"/>
      <w:r w:rsidRPr="000D1E1A">
        <w:t>với</w:t>
      </w:r>
      <w:proofErr w:type="spellEnd"/>
      <w:r w:rsidRPr="000D1E1A">
        <w:t xml:space="preserve"> </w:t>
      </w:r>
      <w:proofErr w:type="spellStart"/>
      <w:r w:rsidRPr="000D1E1A">
        <w:t>thành</w:t>
      </w:r>
      <w:proofErr w:type="spellEnd"/>
      <w:r w:rsidRPr="000D1E1A">
        <w:t xml:space="preserve"> </w:t>
      </w:r>
      <w:proofErr w:type="spellStart"/>
      <w:r w:rsidRPr="000D1E1A">
        <w:t>phần</w:t>
      </w:r>
      <w:proofErr w:type="spellEnd"/>
      <w:r w:rsidRPr="000D1E1A">
        <w:t xml:space="preserve"> </w:t>
      </w:r>
      <w:proofErr w:type="spellStart"/>
      <w:r w:rsidRPr="000D1E1A">
        <w:t>chủ</w:t>
      </w:r>
      <w:proofErr w:type="spellEnd"/>
      <w:r w:rsidRPr="000D1E1A">
        <w:t xml:space="preserve"> </w:t>
      </w:r>
      <w:proofErr w:type="spellStart"/>
      <w:r w:rsidRPr="000D1E1A">
        <w:t>yếu</w:t>
      </w:r>
      <w:proofErr w:type="spellEnd"/>
      <w:r w:rsidRPr="000D1E1A">
        <w:t xml:space="preserve"> </w:t>
      </w:r>
      <w:proofErr w:type="spellStart"/>
      <w:r w:rsidRPr="000D1E1A">
        <w:t>chứa</w:t>
      </w:r>
      <w:proofErr w:type="spellEnd"/>
      <w:r w:rsidRPr="000D1E1A">
        <w:t xml:space="preserve"> </w:t>
      </w:r>
      <w:proofErr w:type="spellStart"/>
      <w:r w:rsidRPr="000D1E1A">
        <w:t>các</w:t>
      </w:r>
      <w:proofErr w:type="spellEnd"/>
      <w:r w:rsidRPr="000D1E1A">
        <w:t xml:space="preserve"> </w:t>
      </w:r>
      <w:proofErr w:type="spellStart"/>
      <w:r w:rsidRPr="000D1E1A">
        <w:t>chất</w:t>
      </w:r>
      <w:proofErr w:type="spellEnd"/>
      <w:r w:rsidRPr="000D1E1A">
        <w:t xml:space="preserve"> </w:t>
      </w:r>
      <w:proofErr w:type="spellStart"/>
      <w:r w:rsidRPr="000D1E1A">
        <w:t>độc</w:t>
      </w:r>
      <w:proofErr w:type="spellEnd"/>
      <w:r w:rsidRPr="000D1E1A">
        <w:t xml:space="preserve"> </w:t>
      </w:r>
      <w:proofErr w:type="spellStart"/>
      <w:r w:rsidRPr="000D1E1A">
        <w:t>hại</w:t>
      </w:r>
      <w:proofErr w:type="spellEnd"/>
      <w:r w:rsidRPr="000D1E1A">
        <w:t xml:space="preserve"> </w:t>
      </w:r>
      <w:proofErr w:type="spellStart"/>
      <w:r w:rsidRPr="000D1E1A">
        <w:t>nếu</w:t>
      </w:r>
      <w:proofErr w:type="spellEnd"/>
      <w:r w:rsidRPr="000D1E1A">
        <w:t xml:space="preserve"> </w:t>
      </w:r>
      <w:proofErr w:type="spellStart"/>
      <w:r w:rsidRPr="000D1E1A">
        <w:t>không</w:t>
      </w:r>
      <w:proofErr w:type="spellEnd"/>
      <w:r w:rsidRPr="000D1E1A">
        <w:t xml:space="preserve"> </w:t>
      </w:r>
      <w:proofErr w:type="spellStart"/>
      <w:r w:rsidRPr="000D1E1A">
        <w:t>được</w:t>
      </w:r>
      <w:proofErr w:type="spellEnd"/>
      <w:r w:rsidRPr="000D1E1A">
        <w:t xml:space="preserve"> </w:t>
      </w:r>
      <w:proofErr w:type="spellStart"/>
      <w:r w:rsidRPr="000D1E1A">
        <w:t>thu</w:t>
      </w:r>
      <w:proofErr w:type="spellEnd"/>
      <w:r w:rsidRPr="000D1E1A">
        <w:t xml:space="preserve"> </w:t>
      </w:r>
      <w:proofErr w:type="spellStart"/>
      <w:r w:rsidRPr="000D1E1A">
        <w:t>gom</w:t>
      </w:r>
      <w:proofErr w:type="spellEnd"/>
      <w:r w:rsidRPr="000D1E1A">
        <w:t xml:space="preserve"> </w:t>
      </w:r>
      <w:proofErr w:type="spellStart"/>
      <w:r w:rsidRPr="000D1E1A">
        <w:t>và</w:t>
      </w:r>
      <w:proofErr w:type="spellEnd"/>
      <w:r w:rsidRPr="000D1E1A">
        <w:t xml:space="preserve"> </w:t>
      </w:r>
      <w:proofErr w:type="spellStart"/>
      <w:r w:rsidRPr="000D1E1A">
        <w:t>xử</w:t>
      </w:r>
      <w:proofErr w:type="spellEnd"/>
      <w:r w:rsidRPr="000D1E1A">
        <w:t xml:space="preserve"> </w:t>
      </w:r>
      <w:proofErr w:type="spellStart"/>
      <w:r w:rsidRPr="000D1E1A">
        <w:t>lý</w:t>
      </w:r>
      <w:proofErr w:type="spellEnd"/>
      <w:r w:rsidRPr="000D1E1A">
        <w:t xml:space="preserve"> </w:t>
      </w:r>
      <w:proofErr w:type="spellStart"/>
      <w:r w:rsidRPr="000D1E1A">
        <w:t>triệt</w:t>
      </w:r>
      <w:proofErr w:type="spellEnd"/>
      <w:r w:rsidRPr="000D1E1A">
        <w:t xml:space="preserve"> </w:t>
      </w:r>
      <w:proofErr w:type="spellStart"/>
      <w:r w:rsidRPr="000D1E1A">
        <w:t>để</w:t>
      </w:r>
      <w:proofErr w:type="spellEnd"/>
      <w:r w:rsidRPr="000D1E1A">
        <w:t xml:space="preserve"> </w:t>
      </w:r>
      <w:proofErr w:type="spellStart"/>
      <w:r w:rsidRPr="000D1E1A">
        <w:t>thì</w:t>
      </w:r>
      <w:proofErr w:type="spellEnd"/>
      <w:r w:rsidRPr="000D1E1A">
        <w:t xml:space="preserve"> </w:t>
      </w:r>
      <w:proofErr w:type="spellStart"/>
      <w:r w:rsidRPr="000D1E1A">
        <w:t>nguy</w:t>
      </w:r>
      <w:proofErr w:type="spellEnd"/>
      <w:r w:rsidRPr="000D1E1A">
        <w:t xml:space="preserve"> </w:t>
      </w:r>
      <w:proofErr w:type="spellStart"/>
      <w:r w:rsidRPr="000D1E1A">
        <w:t>cơ</w:t>
      </w:r>
      <w:proofErr w:type="spellEnd"/>
      <w:r w:rsidRPr="000D1E1A">
        <w:t xml:space="preserve"> </w:t>
      </w:r>
      <w:proofErr w:type="spellStart"/>
      <w:r w:rsidRPr="000D1E1A">
        <w:t>gây</w:t>
      </w:r>
      <w:proofErr w:type="spellEnd"/>
      <w:r w:rsidRPr="000D1E1A">
        <w:t xml:space="preserve"> ô </w:t>
      </w:r>
      <w:proofErr w:type="spellStart"/>
      <w:r w:rsidRPr="000D1E1A">
        <w:t>nhiễm</w:t>
      </w:r>
      <w:proofErr w:type="spellEnd"/>
      <w:r w:rsidRPr="000D1E1A">
        <w:t xml:space="preserve"> </w:t>
      </w:r>
      <w:proofErr w:type="spellStart"/>
      <w:r w:rsidRPr="000D1E1A">
        <w:t>môi</w:t>
      </w:r>
      <w:proofErr w:type="spellEnd"/>
      <w:r w:rsidRPr="000D1E1A">
        <w:t xml:space="preserve"> </w:t>
      </w:r>
      <w:proofErr w:type="spellStart"/>
      <w:r w:rsidRPr="000D1E1A">
        <w:t>trường</w:t>
      </w:r>
      <w:proofErr w:type="spellEnd"/>
      <w:r w:rsidRPr="000D1E1A">
        <w:t xml:space="preserve"> </w:t>
      </w:r>
      <w:proofErr w:type="spellStart"/>
      <w:r w:rsidRPr="000D1E1A">
        <w:t>và</w:t>
      </w:r>
      <w:proofErr w:type="spellEnd"/>
      <w:r w:rsidRPr="000D1E1A">
        <w:t xml:space="preserve"> </w:t>
      </w:r>
      <w:proofErr w:type="spellStart"/>
      <w:r w:rsidRPr="000D1E1A">
        <w:t>ảnh</w:t>
      </w:r>
      <w:proofErr w:type="spellEnd"/>
      <w:r w:rsidRPr="000D1E1A">
        <w:t xml:space="preserve"> </w:t>
      </w:r>
      <w:proofErr w:type="spellStart"/>
      <w:r w:rsidRPr="000D1E1A">
        <w:t>hưởng</w:t>
      </w:r>
      <w:proofErr w:type="spellEnd"/>
      <w:r w:rsidRPr="000D1E1A">
        <w:t xml:space="preserve"> </w:t>
      </w:r>
      <w:proofErr w:type="spellStart"/>
      <w:r w:rsidRPr="000D1E1A">
        <w:t>đến</w:t>
      </w:r>
      <w:proofErr w:type="spellEnd"/>
      <w:r w:rsidRPr="000D1E1A">
        <w:t xml:space="preserve"> </w:t>
      </w:r>
      <w:proofErr w:type="spellStart"/>
      <w:r w:rsidRPr="000D1E1A">
        <w:t>sức</w:t>
      </w:r>
      <w:proofErr w:type="spellEnd"/>
      <w:r w:rsidRPr="000D1E1A">
        <w:t xml:space="preserve"> </w:t>
      </w:r>
      <w:proofErr w:type="spellStart"/>
      <w:r w:rsidRPr="000D1E1A">
        <w:t>khoẻ</w:t>
      </w:r>
      <w:proofErr w:type="spellEnd"/>
      <w:r w:rsidRPr="000D1E1A">
        <w:t xml:space="preserve"> </w:t>
      </w:r>
      <w:proofErr w:type="spellStart"/>
      <w:r w:rsidR="00EB4A6E" w:rsidRPr="000D1E1A">
        <w:t>công</w:t>
      </w:r>
      <w:proofErr w:type="spellEnd"/>
      <w:r w:rsidR="00EB4A6E" w:rsidRPr="000D1E1A">
        <w:t xml:space="preserve"> </w:t>
      </w:r>
      <w:proofErr w:type="spellStart"/>
      <w:r w:rsidR="00EB4A6E" w:rsidRPr="000D1E1A">
        <w:t>nhân</w:t>
      </w:r>
      <w:proofErr w:type="spellEnd"/>
      <w:r w:rsidRPr="000D1E1A">
        <w:t xml:space="preserve"> </w:t>
      </w:r>
      <w:proofErr w:type="spellStart"/>
      <w:r w:rsidRPr="000D1E1A">
        <w:t>là</w:t>
      </w:r>
      <w:proofErr w:type="spellEnd"/>
      <w:r w:rsidRPr="000D1E1A">
        <w:t xml:space="preserve"> </w:t>
      </w:r>
      <w:proofErr w:type="spellStart"/>
      <w:r w:rsidRPr="000D1E1A">
        <w:t>rất</w:t>
      </w:r>
      <w:proofErr w:type="spellEnd"/>
      <w:r w:rsidRPr="000D1E1A">
        <w:t xml:space="preserve"> </w:t>
      </w:r>
      <w:proofErr w:type="spellStart"/>
      <w:r w:rsidRPr="000D1E1A">
        <w:t>lớn</w:t>
      </w:r>
      <w:proofErr w:type="spellEnd"/>
      <w:r w:rsidRPr="000D1E1A">
        <w:t>.</w:t>
      </w:r>
    </w:p>
    <w:p w14:paraId="4A7D3F46" w14:textId="77777777" w:rsidR="002C0D47" w:rsidRPr="000D1E1A" w:rsidRDefault="002C0D47" w:rsidP="006C2183">
      <w:pPr>
        <w:spacing w:line="312" w:lineRule="auto"/>
        <w:jc w:val="both"/>
        <w:rPr>
          <w:i/>
          <w:lang w:val="vi-VN"/>
        </w:rPr>
      </w:pPr>
      <w:r w:rsidRPr="000D1E1A">
        <w:rPr>
          <w:i/>
          <w:lang w:val="vi-VN"/>
        </w:rPr>
        <w:t>3.2.1.2. Đánh giá tác động của các nguồn không liên quan đến chất thải</w:t>
      </w:r>
      <w:bookmarkEnd w:id="2243"/>
      <w:bookmarkEnd w:id="2244"/>
      <w:bookmarkEnd w:id="2245"/>
      <w:bookmarkEnd w:id="2246"/>
      <w:bookmarkEnd w:id="2247"/>
    </w:p>
    <w:p w14:paraId="41F12C8F" w14:textId="77777777" w:rsidR="002C0D47" w:rsidRPr="000D1E1A" w:rsidRDefault="002C0D47" w:rsidP="006C2183">
      <w:pPr>
        <w:spacing w:line="312" w:lineRule="auto"/>
        <w:jc w:val="both"/>
        <w:rPr>
          <w:i/>
          <w:lang w:val="pt-BR"/>
        </w:rPr>
      </w:pPr>
      <w:bookmarkStart w:id="2248" w:name="_Toc241335559"/>
      <w:bookmarkStart w:id="2249" w:name="_Toc241340511"/>
      <w:bookmarkStart w:id="2250" w:name="_Toc106172426"/>
      <w:bookmarkStart w:id="2251" w:name="_Toc106806768"/>
      <w:bookmarkStart w:id="2252" w:name="_Toc110526230"/>
      <w:r w:rsidRPr="000D1E1A">
        <w:rPr>
          <w:i/>
          <w:lang w:val="pt-BR"/>
        </w:rPr>
        <w:t>a. Tác động do tiếng ồn</w:t>
      </w:r>
      <w:bookmarkEnd w:id="2248"/>
      <w:bookmarkEnd w:id="2249"/>
    </w:p>
    <w:p w14:paraId="5C473267" w14:textId="21966698" w:rsidR="002C0D47" w:rsidRPr="000D1E1A" w:rsidRDefault="008229EF" w:rsidP="006C2183">
      <w:pPr>
        <w:spacing w:line="312" w:lineRule="auto"/>
        <w:ind w:firstLine="564"/>
        <w:jc w:val="both"/>
        <w:rPr>
          <w:lang w:val="pt-BR"/>
        </w:rPr>
      </w:pPr>
      <w:r w:rsidRPr="000D1E1A">
        <w:rPr>
          <w:lang w:val="pt-BR"/>
        </w:rPr>
        <w:lastRenderedPageBreak/>
        <w:t>Trong quá trình hoạt động</w:t>
      </w:r>
      <w:r w:rsidR="002C0D47" w:rsidRPr="000D1E1A">
        <w:rPr>
          <w:lang w:val="pt-BR"/>
        </w:rPr>
        <w:t xml:space="preserve">, các nguồn phát sinh tiếng ồn </w:t>
      </w:r>
      <w:r w:rsidRPr="000D1E1A">
        <w:rPr>
          <w:lang w:val="pt-BR"/>
        </w:rPr>
        <w:t>phát sinh chủ yếu từ phương tiện giao thông</w:t>
      </w:r>
      <w:r w:rsidR="002C0D47" w:rsidRPr="000D1E1A">
        <w:rPr>
          <w:lang w:val="pt-BR"/>
        </w:rPr>
        <w:t>... Tuy nhiên, các tác động này nhỏ và xem như không lớn.</w:t>
      </w:r>
    </w:p>
    <w:p w14:paraId="32658C0F" w14:textId="77777777" w:rsidR="002C0D47" w:rsidRPr="000D1E1A" w:rsidRDefault="002C0D47" w:rsidP="006C2183">
      <w:pPr>
        <w:spacing w:line="312" w:lineRule="auto"/>
        <w:jc w:val="both"/>
        <w:rPr>
          <w:i/>
          <w:lang w:val="pt-BR"/>
        </w:rPr>
      </w:pPr>
      <w:r w:rsidRPr="000D1E1A">
        <w:rPr>
          <w:i/>
          <w:lang w:val="pt-BR"/>
        </w:rPr>
        <w:t>b. Tác động đến kinh tế - xã hội</w:t>
      </w:r>
    </w:p>
    <w:p w14:paraId="7CBAF1D7" w14:textId="77777777" w:rsidR="002C0D47" w:rsidRPr="000D1E1A" w:rsidRDefault="002C0D47" w:rsidP="006C2183">
      <w:pPr>
        <w:spacing w:line="312" w:lineRule="auto"/>
        <w:ind w:firstLine="564"/>
        <w:jc w:val="both"/>
        <w:rPr>
          <w:i/>
          <w:lang w:val="pt-BR"/>
        </w:rPr>
      </w:pPr>
      <w:r w:rsidRPr="000D1E1A">
        <w:rPr>
          <w:i/>
          <w:lang w:val="pt-BR"/>
        </w:rPr>
        <w:t>* Tác động tích cực:</w:t>
      </w:r>
    </w:p>
    <w:p w14:paraId="46A61AA9" w14:textId="102B9382" w:rsidR="00EB4A6E" w:rsidRPr="000D1E1A" w:rsidRDefault="00471171" w:rsidP="006C2183">
      <w:pPr>
        <w:spacing w:line="312" w:lineRule="auto"/>
        <w:ind w:firstLine="564"/>
        <w:jc w:val="both"/>
        <w:rPr>
          <w:spacing w:val="-2"/>
          <w:lang w:val="nl-NL"/>
        </w:rPr>
      </w:pPr>
      <w:r w:rsidRPr="000D1E1A">
        <w:rPr>
          <w:spacing w:val="-2"/>
          <w:lang w:val="nl-NL"/>
        </w:rPr>
        <w:t xml:space="preserve">Dự án </w:t>
      </w:r>
      <w:r w:rsidR="00EB4A6E" w:rsidRPr="000D1E1A">
        <w:rPr>
          <w:spacing w:val="-2"/>
          <w:lang w:val="nl-NL"/>
        </w:rPr>
        <w:t>sẽ cấp nước sinh hoạt cho người dân các xã Cam Chính, Cam Nghĩa và Cam Tuyền của huyện Cam Lộ. Đồn thời, việc khai thác nguồn nước mặt sẽ giảm áp lực đối với nguồn nước dưới đất.</w:t>
      </w:r>
    </w:p>
    <w:p w14:paraId="67A56925" w14:textId="2E4CDBFF" w:rsidR="002C0D47" w:rsidRPr="000D1E1A" w:rsidRDefault="002C0D47" w:rsidP="006C2183">
      <w:pPr>
        <w:spacing w:line="312" w:lineRule="auto"/>
        <w:ind w:firstLine="564"/>
        <w:jc w:val="both"/>
        <w:rPr>
          <w:i/>
          <w:lang w:val="pt-BR"/>
        </w:rPr>
      </w:pPr>
      <w:r w:rsidRPr="000D1E1A">
        <w:rPr>
          <w:i/>
          <w:lang w:val="pt-BR"/>
        </w:rPr>
        <w:t>* Tác động tiêu cực:</w:t>
      </w:r>
    </w:p>
    <w:p w14:paraId="07940796" w14:textId="4846C557" w:rsidR="008229EF" w:rsidRPr="000D1E1A" w:rsidRDefault="008229EF" w:rsidP="006C2183">
      <w:pPr>
        <w:spacing w:line="312" w:lineRule="auto"/>
        <w:ind w:firstLine="567"/>
        <w:jc w:val="both"/>
      </w:pPr>
      <w:r w:rsidRPr="000D1E1A">
        <w:t xml:space="preserve">- </w:t>
      </w:r>
      <w:proofErr w:type="spellStart"/>
      <w:r w:rsidRPr="000D1E1A">
        <w:t>Sự</w:t>
      </w:r>
      <w:proofErr w:type="spellEnd"/>
      <w:r w:rsidRPr="000D1E1A">
        <w:t xml:space="preserve"> </w:t>
      </w:r>
      <w:proofErr w:type="spellStart"/>
      <w:r w:rsidRPr="000D1E1A">
        <w:t>hình</w:t>
      </w:r>
      <w:proofErr w:type="spellEnd"/>
      <w:r w:rsidRPr="000D1E1A">
        <w:t xml:space="preserve"> </w:t>
      </w:r>
      <w:proofErr w:type="spellStart"/>
      <w:r w:rsidRPr="000D1E1A">
        <w:t>thành</w:t>
      </w:r>
      <w:proofErr w:type="spellEnd"/>
      <w:r w:rsidRPr="000D1E1A">
        <w:t xml:space="preserve"> </w:t>
      </w:r>
      <w:proofErr w:type="spellStart"/>
      <w:r w:rsidRPr="000D1E1A">
        <w:t>Dự</w:t>
      </w:r>
      <w:proofErr w:type="spellEnd"/>
      <w:r w:rsidRPr="000D1E1A">
        <w:t xml:space="preserve"> </w:t>
      </w:r>
      <w:proofErr w:type="spellStart"/>
      <w:r w:rsidRPr="000D1E1A">
        <w:t>án</w:t>
      </w:r>
      <w:proofErr w:type="spellEnd"/>
      <w:r w:rsidRPr="000D1E1A">
        <w:t xml:space="preserve"> </w:t>
      </w:r>
      <w:proofErr w:type="spellStart"/>
      <w:r w:rsidRPr="000D1E1A">
        <w:t>sẽ</w:t>
      </w:r>
      <w:proofErr w:type="spellEnd"/>
      <w:r w:rsidRPr="000D1E1A">
        <w:t xml:space="preserve"> </w:t>
      </w:r>
      <w:proofErr w:type="spellStart"/>
      <w:r w:rsidRPr="000D1E1A">
        <w:t>góp</w:t>
      </w:r>
      <w:proofErr w:type="spellEnd"/>
      <w:r w:rsidRPr="000D1E1A">
        <w:t xml:space="preserve"> </w:t>
      </w:r>
      <w:proofErr w:type="spellStart"/>
      <w:r w:rsidRPr="000D1E1A">
        <w:t>phần</w:t>
      </w:r>
      <w:proofErr w:type="spellEnd"/>
      <w:r w:rsidRPr="000D1E1A">
        <w:t xml:space="preserve"> </w:t>
      </w:r>
      <w:proofErr w:type="spellStart"/>
      <w:r w:rsidRPr="000D1E1A">
        <w:t>tăng</w:t>
      </w:r>
      <w:proofErr w:type="spellEnd"/>
      <w:r w:rsidRPr="000D1E1A">
        <w:t xml:space="preserve"> </w:t>
      </w:r>
      <w:proofErr w:type="spellStart"/>
      <w:r w:rsidRPr="000D1E1A">
        <w:t>áp</w:t>
      </w:r>
      <w:proofErr w:type="spellEnd"/>
      <w:r w:rsidRPr="000D1E1A">
        <w:t xml:space="preserve"> </w:t>
      </w:r>
      <w:proofErr w:type="spellStart"/>
      <w:r w:rsidRPr="000D1E1A">
        <w:t>lực</w:t>
      </w:r>
      <w:proofErr w:type="spellEnd"/>
      <w:r w:rsidRPr="000D1E1A">
        <w:t xml:space="preserve"> </w:t>
      </w:r>
      <w:proofErr w:type="spellStart"/>
      <w:r w:rsidRPr="000D1E1A">
        <w:t>lên</w:t>
      </w:r>
      <w:proofErr w:type="spellEnd"/>
      <w:r w:rsidRPr="000D1E1A">
        <w:t xml:space="preserve"> </w:t>
      </w:r>
      <w:proofErr w:type="spellStart"/>
      <w:r w:rsidR="00EB4A6E" w:rsidRPr="000D1E1A">
        <w:t>nguồn</w:t>
      </w:r>
      <w:proofErr w:type="spellEnd"/>
      <w:r w:rsidR="00EB4A6E" w:rsidRPr="000D1E1A">
        <w:t xml:space="preserve"> </w:t>
      </w:r>
      <w:proofErr w:type="spellStart"/>
      <w:r w:rsidR="00EB4A6E" w:rsidRPr="000D1E1A">
        <w:t>nước</w:t>
      </w:r>
      <w:proofErr w:type="spellEnd"/>
      <w:r w:rsidR="00EB4A6E" w:rsidRPr="000D1E1A">
        <w:t xml:space="preserve"> </w:t>
      </w:r>
      <w:proofErr w:type="spellStart"/>
      <w:r w:rsidR="00EB4A6E" w:rsidRPr="000D1E1A">
        <w:t>mặt</w:t>
      </w:r>
      <w:proofErr w:type="spellEnd"/>
      <w:r w:rsidR="00EB4A6E" w:rsidRPr="000D1E1A">
        <w:t xml:space="preserve"> </w:t>
      </w:r>
      <w:proofErr w:type="spellStart"/>
      <w:r w:rsidR="00EB4A6E" w:rsidRPr="000D1E1A">
        <w:t>sông</w:t>
      </w:r>
      <w:proofErr w:type="spellEnd"/>
      <w:r w:rsidR="00EB4A6E" w:rsidRPr="000D1E1A">
        <w:t xml:space="preserve"> Hiếu </w:t>
      </w:r>
      <w:proofErr w:type="spellStart"/>
      <w:r w:rsidR="00EB4A6E" w:rsidRPr="000D1E1A">
        <w:t>từ</w:t>
      </w:r>
      <w:proofErr w:type="spellEnd"/>
      <w:r w:rsidR="00EB4A6E" w:rsidRPr="000D1E1A">
        <w:t xml:space="preserve"> </w:t>
      </w:r>
      <w:proofErr w:type="spellStart"/>
      <w:r w:rsidR="00EB4A6E" w:rsidRPr="000D1E1A">
        <w:t>quá</w:t>
      </w:r>
      <w:proofErr w:type="spellEnd"/>
      <w:r w:rsidR="00EB4A6E" w:rsidRPr="000D1E1A">
        <w:t xml:space="preserve"> </w:t>
      </w:r>
      <w:proofErr w:type="spellStart"/>
      <w:r w:rsidR="00EB4A6E" w:rsidRPr="000D1E1A">
        <w:t>trình</w:t>
      </w:r>
      <w:proofErr w:type="spellEnd"/>
      <w:r w:rsidR="00EB4A6E" w:rsidRPr="000D1E1A">
        <w:t xml:space="preserve"> </w:t>
      </w:r>
      <w:proofErr w:type="spellStart"/>
      <w:r w:rsidR="00EB4A6E" w:rsidRPr="000D1E1A">
        <w:t>khai</w:t>
      </w:r>
      <w:proofErr w:type="spellEnd"/>
      <w:r w:rsidR="00EB4A6E" w:rsidRPr="000D1E1A">
        <w:t xml:space="preserve"> </w:t>
      </w:r>
      <w:proofErr w:type="spellStart"/>
      <w:r w:rsidR="00EB4A6E" w:rsidRPr="000D1E1A">
        <w:t>thác</w:t>
      </w:r>
      <w:proofErr w:type="spellEnd"/>
      <w:r w:rsidR="00EB4A6E" w:rsidRPr="000D1E1A">
        <w:t xml:space="preserve"> </w:t>
      </w:r>
      <w:proofErr w:type="spellStart"/>
      <w:r w:rsidR="00EB4A6E" w:rsidRPr="000D1E1A">
        <w:t>nước</w:t>
      </w:r>
      <w:proofErr w:type="spellEnd"/>
      <w:r w:rsidR="00EB4A6E" w:rsidRPr="000D1E1A">
        <w:t xml:space="preserve"> </w:t>
      </w:r>
      <w:proofErr w:type="spellStart"/>
      <w:r w:rsidR="00EB4A6E" w:rsidRPr="000D1E1A">
        <w:t>hàng</w:t>
      </w:r>
      <w:proofErr w:type="spellEnd"/>
      <w:r w:rsidR="00EB4A6E" w:rsidRPr="000D1E1A">
        <w:t xml:space="preserve"> </w:t>
      </w:r>
      <w:proofErr w:type="spellStart"/>
      <w:r w:rsidR="00EB4A6E" w:rsidRPr="000D1E1A">
        <w:t>này</w:t>
      </w:r>
      <w:proofErr w:type="spellEnd"/>
      <w:r w:rsidR="00EB4A6E" w:rsidRPr="000D1E1A">
        <w:t>.</w:t>
      </w:r>
    </w:p>
    <w:p w14:paraId="54F3C0FC" w14:textId="0B30E7C9" w:rsidR="008229EF" w:rsidRPr="000D1E1A" w:rsidRDefault="008229EF" w:rsidP="006C2183">
      <w:pPr>
        <w:spacing w:line="312" w:lineRule="auto"/>
        <w:ind w:firstLine="567"/>
        <w:jc w:val="both"/>
      </w:pPr>
      <w:r w:rsidRPr="000D1E1A">
        <w:t xml:space="preserve">- Các </w:t>
      </w:r>
      <w:proofErr w:type="spellStart"/>
      <w:r w:rsidRPr="000D1E1A">
        <w:t>chất</w:t>
      </w:r>
      <w:proofErr w:type="spellEnd"/>
      <w:r w:rsidRPr="000D1E1A">
        <w:t xml:space="preserve"> </w:t>
      </w:r>
      <w:proofErr w:type="spellStart"/>
      <w:r w:rsidRPr="000D1E1A">
        <w:t>thải</w:t>
      </w:r>
      <w:proofErr w:type="spellEnd"/>
      <w:r w:rsidRPr="000D1E1A">
        <w:t xml:space="preserve"> (</w:t>
      </w:r>
      <w:proofErr w:type="spellStart"/>
      <w:r w:rsidRPr="000D1E1A">
        <w:t>rác</w:t>
      </w:r>
      <w:proofErr w:type="spellEnd"/>
      <w:r w:rsidRPr="000D1E1A">
        <w:t xml:space="preserve">, </w:t>
      </w:r>
      <w:proofErr w:type="spellStart"/>
      <w:r w:rsidRPr="000D1E1A">
        <w:t>nước</w:t>
      </w:r>
      <w:proofErr w:type="spellEnd"/>
      <w:r w:rsidRPr="000D1E1A">
        <w:t xml:space="preserve"> </w:t>
      </w:r>
      <w:proofErr w:type="spellStart"/>
      <w:r w:rsidRPr="000D1E1A">
        <w:t>thải</w:t>
      </w:r>
      <w:proofErr w:type="spellEnd"/>
      <w:r w:rsidRPr="000D1E1A">
        <w:t xml:space="preserve">) </w:t>
      </w:r>
      <w:proofErr w:type="spellStart"/>
      <w:r w:rsidRPr="000D1E1A">
        <w:t>nếu</w:t>
      </w:r>
      <w:proofErr w:type="spellEnd"/>
      <w:r w:rsidRPr="000D1E1A">
        <w:t xml:space="preserve"> </w:t>
      </w:r>
      <w:proofErr w:type="spellStart"/>
      <w:r w:rsidRPr="000D1E1A">
        <w:t>không</w:t>
      </w:r>
      <w:proofErr w:type="spellEnd"/>
      <w:r w:rsidRPr="000D1E1A">
        <w:t xml:space="preserve"> </w:t>
      </w:r>
      <w:proofErr w:type="spellStart"/>
      <w:r w:rsidRPr="000D1E1A">
        <w:t>được</w:t>
      </w:r>
      <w:proofErr w:type="spellEnd"/>
      <w:r w:rsidRPr="000D1E1A">
        <w:t xml:space="preserve"> </w:t>
      </w:r>
      <w:proofErr w:type="spellStart"/>
      <w:r w:rsidRPr="000D1E1A">
        <w:t>thu</w:t>
      </w:r>
      <w:proofErr w:type="spellEnd"/>
      <w:r w:rsidRPr="000D1E1A">
        <w:t xml:space="preserve"> </w:t>
      </w:r>
      <w:proofErr w:type="spellStart"/>
      <w:r w:rsidRPr="000D1E1A">
        <w:t>gom</w:t>
      </w:r>
      <w:proofErr w:type="spellEnd"/>
      <w:r w:rsidRPr="000D1E1A">
        <w:t xml:space="preserve"> </w:t>
      </w:r>
      <w:proofErr w:type="spellStart"/>
      <w:r w:rsidRPr="000D1E1A">
        <w:t>và</w:t>
      </w:r>
      <w:proofErr w:type="spellEnd"/>
      <w:r w:rsidRPr="000D1E1A">
        <w:t xml:space="preserve"> </w:t>
      </w:r>
      <w:proofErr w:type="spellStart"/>
      <w:r w:rsidRPr="000D1E1A">
        <w:t>xử</w:t>
      </w:r>
      <w:proofErr w:type="spellEnd"/>
      <w:r w:rsidRPr="000D1E1A">
        <w:t xml:space="preserve"> </w:t>
      </w:r>
      <w:proofErr w:type="spellStart"/>
      <w:r w:rsidRPr="000D1E1A">
        <w:t>lý</w:t>
      </w:r>
      <w:proofErr w:type="spellEnd"/>
      <w:r w:rsidRPr="000D1E1A">
        <w:t xml:space="preserve"> </w:t>
      </w:r>
      <w:proofErr w:type="spellStart"/>
      <w:r w:rsidRPr="000D1E1A">
        <w:t>triệt</w:t>
      </w:r>
      <w:proofErr w:type="spellEnd"/>
      <w:r w:rsidRPr="000D1E1A">
        <w:t xml:space="preserve"> </w:t>
      </w:r>
      <w:proofErr w:type="spellStart"/>
      <w:r w:rsidRPr="000D1E1A">
        <w:t>để</w:t>
      </w:r>
      <w:proofErr w:type="spellEnd"/>
      <w:r w:rsidRPr="000D1E1A">
        <w:t xml:space="preserve"> </w:t>
      </w:r>
      <w:proofErr w:type="spellStart"/>
      <w:r w:rsidRPr="000D1E1A">
        <w:t>có</w:t>
      </w:r>
      <w:proofErr w:type="spellEnd"/>
      <w:r w:rsidRPr="000D1E1A">
        <w:t xml:space="preserve"> </w:t>
      </w:r>
      <w:proofErr w:type="spellStart"/>
      <w:r w:rsidRPr="000D1E1A">
        <w:t>thể</w:t>
      </w:r>
      <w:proofErr w:type="spellEnd"/>
      <w:r w:rsidRPr="000D1E1A">
        <w:t xml:space="preserve"> </w:t>
      </w:r>
      <w:proofErr w:type="spellStart"/>
      <w:r w:rsidRPr="000D1E1A">
        <w:t>làm</w:t>
      </w:r>
      <w:proofErr w:type="spellEnd"/>
      <w:r w:rsidRPr="000D1E1A">
        <w:t xml:space="preserve"> </w:t>
      </w:r>
      <w:proofErr w:type="spellStart"/>
      <w:r w:rsidRPr="000D1E1A">
        <w:t>mất</w:t>
      </w:r>
      <w:proofErr w:type="spellEnd"/>
      <w:r w:rsidRPr="000D1E1A">
        <w:t xml:space="preserve"> </w:t>
      </w:r>
      <w:proofErr w:type="spellStart"/>
      <w:r w:rsidRPr="000D1E1A">
        <w:t>cảnh</w:t>
      </w:r>
      <w:proofErr w:type="spellEnd"/>
      <w:r w:rsidRPr="000D1E1A">
        <w:t xml:space="preserve"> </w:t>
      </w:r>
      <w:proofErr w:type="spellStart"/>
      <w:r w:rsidRPr="000D1E1A">
        <w:t>quan</w:t>
      </w:r>
      <w:proofErr w:type="spellEnd"/>
      <w:r w:rsidRPr="000D1E1A">
        <w:t xml:space="preserve"> </w:t>
      </w:r>
      <w:proofErr w:type="spellStart"/>
      <w:r w:rsidRPr="000D1E1A">
        <w:t>môi</w:t>
      </w:r>
      <w:proofErr w:type="spellEnd"/>
      <w:r w:rsidRPr="000D1E1A">
        <w:t xml:space="preserve"> </w:t>
      </w:r>
      <w:proofErr w:type="spellStart"/>
      <w:r w:rsidRPr="000D1E1A">
        <w:t>trường</w:t>
      </w:r>
      <w:proofErr w:type="spellEnd"/>
      <w:r w:rsidRPr="000D1E1A">
        <w:t xml:space="preserve">, </w:t>
      </w:r>
      <w:proofErr w:type="spellStart"/>
      <w:r w:rsidRPr="000D1E1A">
        <w:t>làm</w:t>
      </w:r>
      <w:proofErr w:type="spellEnd"/>
      <w:r w:rsidRPr="000D1E1A">
        <w:t xml:space="preserve"> ô </w:t>
      </w:r>
      <w:proofErr w:type="spellStart"/>
      <w:r w:rsidRPr="000D1E1A">
        <w:t>nhiễm</w:t>
      </w:r>
      <w:proofErr w:type="spellEnd"/>
      <w:r w:rsidRPr="000D1E1A">
        <w:t xml:space="preserve"> </w:t>
      </w:r>
      <w:proofErr w:type="spellStart"/>
      <w:r w:rsidRPr="000D1E1A">
        <w:t>môi</w:t>
      </w:r>
      <w:proofErr w:type="spellEnd"/>
      <w:r w:rsidRPr="000D1E1A">
        <w:t xml:space="preserve"> </w:t>
      </w:r>
      <w:proofErr w:type="spellStart"/>
      <w:r w:rsidRPr="000D1E1A">
        <w:t>trường</w:t>
      </w:r>
      <w:proofErr w:type="spellEnd"/>
      <w:r w:rsidRPr="000D1E1A">
        <w:t xml:space="preserve"> </w:t>
      </w:r>
      <w:proofErr w:type="spellStart"/>
      <w:r w:rsidRPr="000D1E1A">
        <w:t>khu</w:t>
      </w:r>
      <w:proofErr w:type="spellEnd"/>
      <w:r w:rsidRPr="000D1E1A">
        <w:t xml:space="preserve"> </w:t>
      </w:r>
      <w:proofErr w:type="spellStart"/>
      <w:r w:rsidRPr="000D1E1A">
        <w:t>vực</w:t>
      </w:r>
      <w:proofErr w:type="spellEnd"/>
      <w:r w:rsidRPr="000D1E1A">
        <w:t xml:space="preserve"> </w:t>
      </w:r>
      <w:proofErr w:type="spellStart"/>
      <w:r w:rsidRPr="000D1E1A">
        <w:t>dự</w:t>
      </w:r>
      <w:proofErr w:type="spellEnd"/>
      <w:r w:rsidRPr="000D1E1A">
        <w:t xml:space="preserve"> </w:t>
      </w:r>
      <w:proofErr w:type="spellStart"/>
      <w:r w:rsidRPr="000D1E1A">
        <w:t>án</w:t>
      </w:r>
      <w:proofErr w:type="spellEnd"/>
      <w:r w:rsidRPr="000D1E1A">
        <w:t>.</w:t>
      </w:r>
    </w:p>
    <w:p w14:paraId="07DFDC01" w14:textId="77777777" w:rsidR="002C0D47" w:rsidRPr="000D1E1A" w:rsidRDefault="002C0D47" w:rsidP="006C2183">
      <w:pPr>
        <w:spacing w:line="312" w:lineRule="auto"/>
        <w:jc w:val="both"/>
        <w:rPr>
          <w:i/>
          <w:lang w:val="af-ZA"/>
        </w:rPr>
      </w:pPr>
      <w:r w:rsidRPr="000D1E1A">
        <w:rPr>
          <w:i/>
          <w:lang w:val="af-ZA"/>
        </w:rPr>
        <w:t>3.2.1.3. Đánh giá, dự báo tác động gây nên bởi các rủi ro, sự cố của Dự án</w:t>
      </w:r>
      <w:bookmarkEnd w:id="2250"/>
      <w:bookmarkEnd w:id="2251"/>
      <w:bookmarkEnd w:id="2252"/>
      <w:r w:rsidRPr="000D1E1A">
        <w:rPr>
          <w:i/>
          <w:lang w:val="af-ZA"/>
        </w:rPr>
        <w:t xml:space="preserve"> </w:t>
      </w:r>
    </w:p>
    <w:p w14:paraId="7674A4DE" w14:textId="77777777" w:rsidR="008229EF" w:rsidRPr="000D1E1A" w:rsidRDefault="008229EF" w:rsidP="006C2183">
      <w:pPr>
        <w:spacing w:line="312" w:lineRule="auto"/>
        <w:ind w:firstLine="567"/>
        <w:jc w:val="both"/>
        <w:rPr>
          <w:iCs/>
        </w:rPr>
      </w:pPr>
      <w:r w:rsidRPr="000D1E1A">
        <w:rPr>
          <w:iCs/>
        </w:rPr>
        <w:t xml:space="preserve">Trong </w:t>
      </w:r>
      <w:proofErr w:type="spellStart"/>
      <w:r w:rsidRPr="000D1E1A">
        <w:rPr>
          <w:iCs/>
        </w:rPr>
        <w:t>quá</w:t>
      </w:r>
      <w:proofErr w:type="spellEnd"/>
      <w:r w:rsidRPr="000D1E1A">
        <w:rPr>
          <w:iCs/>
        </w:rPr>
        <w:t xml:space="preserve"> </w:t>
      </w:r>
      <w:proofErr w:type="spellStart"/>
      <w:r w:rsidRPr="000D1E1A">
        <w:rPr>
          <w:iCs/>
        </w:rPr>
        <w:t>trình</w:t>
      </w:r>
      <w:proofErr w:type="spellEnd"/>
      <w:r w:rsidRPr="000D1E1A">
        <w:rPr>
          <w:iCs/>
        </w:rPr>
        <w:t xml:space="preserve"> </w:t>
      </w:r>
      <w:proofErr w:type="spellStart"/>
      <w:r w:rsidRPr="000D1E1A">
        <w:rPr>
          <w:iCs/>
        </w:rPr>
        <w:t>hoạt</w:t>
      </w:r>
      <w:proofErr w:type="spellEnd"/>
      <w:r w:rsidRPr="000D1E1A">
        <w:rPr>
          <w:iCs/>
        </w:rPr>
        <w:t xml:space="preserve"> </w:t>
      </w:r>
      <w:proofErr w:type="spellStart"/>
      <w:r w:rsidRPr="000D1E1A">
        <w:rPr>
          <w:iCs/>
        </w:rPr>
        <w:t>động</w:t>
      </w:r>
      <w:proofErr w:type="spellEnd"/>
      <w:r w:rsidRPr="000D1E1A">
        <w:rPr>
          <w:iCs/>
        </w:rPr>
        <w:t xml:space="preserve">, </w:t>
      </w:r>
      <w:proofErr w:type="spellStart"/>
      <w:r w:rsidRPr="000D1E1A">
        <w:rPr>
          <w:iCs/>
        </w:rPr>
        <w:t>sự</w:t>
      </w:r>
      <w:proofErr w:type="spellEnd"/>
      <w:r w:rsidRPr="000D1E1A">
        <w:rPr>
          <w:iCs/>
        </w:rPr>
        <w:t xml:space="preserve"> </w:t>
      </w:r>
      <w:proofErr w:type="spellStart"/>
      <w:r w:rsidRPr="000D1E1A">
        <w:rPr>
          <w:iCs/>
        </w:rPr>
        <w:t>cố</w:t>
      </w:r>
      <w:proofErr w:type="spellEnd"/>
      <w:r w:rsidRPr="000D1E1A">
        <w:rPr>
          <w:iCs/>
        </w:rPr>
        <w:t xml:space="preserve"> </w:t>
      </w:r>
      <w:proofErr w:type="spellStart"/>
      <w:r w:rsidRPr="000D1E1A">
        <w:rPr>
          <w:iCs/>
        </w:rPr>
        <w:t>cháy</w:t>
      </w:r>
      <w:proofErr w:type="spellEnd"/>
      <w:r w:rsidRPr="000D1E1A">
        <w:rPr>
          <w:iCs/>
        </w:rPr>
        <w:t xml:space="preserve"> </w:t>
      </w:r>
      <w:proofErr w:type="spellStart"/>
      <w:r w:rsidRPr="000D1E1A">
        <w:rPr>
          <w:iCs/>
        </w:rPr>
        <w:t>nổ</w:t>
      </w:r>
      <w:proofErr w:type="spellEnd"/>
      <w:r w:rsidRPr="000D1E1A">
        <w:rPr>
          <w:iCs/>
        </w:rPr>
        <w:t xml:space="preserve"> </w:t>
      </w:r>
      <w:proofErr w:type="spellStart"/>
      <w:r w:rsidRPr="000D1E1A">
        <w:rPr>
          <w:iCs/>
        </w:rPr>
        <w:t>có</w:t>
      </w:r>
      <w:proofErr w:type="spellEnd"/>
      <w:r w:rsidRPr="000D1E1A">
        <w:rPr>
          <w:iCs/>
        </w:rPr>
        <w:t xml:space="preserve"> </w:t>
      </w:r>
      <w:proofErr w:type="spellStart"/>
      <w:r w:rsidRPr="000D1E1A">
        <w:rPr>
          <w:iCs/>
        </w:rPr>
        <w:t>thể</w:t>
      </w:r>
      <w:proofErr w:type="spellEnd"/>
      <w:r w:rsidRPr="000D1E1A">
        <w:rPr>
          <w:iCs/>
        </w:rPr>
        <w:t xml:space="preserve"> </w:t>
      </w:r>
      <w:proofErr w:type="spellStart"/>
      <w:r w:rsidRPr="000D1E1A">
        <w:rPr>
          <w:iCs/>
        </w:rPr>
        <w:t>phát</w:t>
      </w:r>
      <w:proofErr w:type="spellEnd"/>
      <w:r w:rsidRPr="000D1E1A">
        <w:rPr>
          <w:iCs/>
        </w:rPr>
        <w:t xml:space="preserve"> </w:t>
      </w:r>
      <w:proofErr w:type="spellStart"/>
      <w:r w:rsidRPr="000D1E1A">
        <w:rPr>
          <w:iCs/>
        </w:rPr>
        <w:t>sinh</w:t>
      </w:r>
      <w:proofErr w:type="spellEnd"/>
      <w:r w:rsidRPr="000D1E1A">
        <w:rPr>
          <w:iCs/>
        </w:rPr>
        <w:t xml:space="preserve"> </w:t>
      </w:r>
      <w:proofErr w:type="spellStart"/>
      <w:r w:rsidRPr="000D1E1A">
        <w:rPr>
          <w:iCs/>
        </w:rPr>
        <w:t>từ</w:t>
      </w:r>
      <w:proofErr w:type="spellEnd"/>
      <w:r w:rsidRPr="000D1E1A">
        <w:rPr>
          <w:iCs/>
        </w:rPr>
        <w:t xml:space="preserve"> </w:t>
      </w:r>
      <w:proofErr w:type="spellStart"/>
      <w:r w:rsidRPr="000D1E1A">
        <w:rPr>
          <w:iCs/>
        </w:rPr>
        <w:t>các</w:t>
      </w:r>
      <w:proofErr w:type="spellEnd"/>
      <w:r w:rsidRPr="000D1E1A">
        <w:rPr>
          <w:iCs/>
        </w:rPr>
        <w:t xml:space="preserve"> </w:t>
      </w:r>
      <w:proofErr w:type="spellStart"/>
      <w:r w:rsidRPr="000D1E1A">
        <w:rPr>
          <w:iCs/>
        </w:rPr>
        <w:t>nguồn</w:t>
      </w:r>
      <w:proofErr w:type="spellEnd"/>
      <w:r w:rsidRPr="000D1E1A">
        <w:rPr>
          <w:iCs/>
        </w:rPr>
        <w:t xml:space="preserve"> </w:t>
      </w:r>
      <w:proofErr w:type="spellStart"/>
      <w:r w:rsidRPr="000D1E1A">
        <w:rPr>
          <w:iCs/>
        </w:rPr>
        <w:t>như</w:t>
      </w:r>
      <w:proofErr w:type="spellEnd"/>
      <w:r w:rsidRPr="000D1E1A">
        <w:rPr>
          <w:iCs/>
        </w:rPr>
        <w:t>:</w:t>
      </w:r>
    </w:p>
    <w:p w14:paraId="73E5C105" w14:textId="1169C01A" w:rsidR="008229EF" w:rsidRPr="000D1E1A" w:rsidRDefault="008229EF" w:rsidP="006C2183">
      <w:pPr>
        <w:spacing w:line="312" w:lineRule="auto"/>
        <w:ind w:firstLine="567"/>
        <w:jc w:val="both"/>
        <w:rPr>
          <w:iCs/>
        </w:rPr>
      </w:pPr>
      <w:r w:rsidRPr="000D1E1A">
        <w:rPr>
          <w:iCs/>
        </w:rPr>
        <w:t xml:space="preserve">- </w:t>
      </w:r>
      <w:proofErr w:type="spellStart"/>
      <w:r w:rsidRPr="000D1E1A">
        <w:rPr>
          <w:iCs/>
        </w:rPr>
        <w:t>Sự</w:t>
      </w:r>
      <w:proofErr w:type="spellEnd"/>
      <w:r w:rsidRPr="000D1E1A">
        <w:rPr>
          <w:iCs/>
        </w:rPr>
        <w:t xml:space="preserve"> </w:t>
      </w:r>
      <w:proofErr w:type="spellStart"/>
      <w:r w:rsidRPr="000D1E1A">
        <w:rPr>
          <w:iCs/>
        </w:rPr>
        <w:t>bất</w:t>
      </w:r>
      <w:proofErr w:type="spellEnd"/>
      <w:r w:rsidRPr="000D1E1A">
        <w:rPr>
          <w:iCs/>
        </w:rPr>
        <w:t xml:space="preserve"> </w:t>
      </w:r>
      <w:proofErr w:type="spellStart"/>
      <w:r w:rsidRPr="000D1E1A">
        <w:rPr>
          <w:iCs/>
        </w:rPr>
        <w:t>cẩn</w:t>
      </w:r>
      <w:proofErr w:type="spellEnd"/>
      <w:r w:rsidRPr="000D1E1A">
        <w:rPr>
          <w:iCs/>
        </w:rPr>
        <w:t xml:space="preserve"> </w:t>
      </w:r>
      <w:proofErr w:type="spellStart"/>
      <w:r w:rsidRPr="000D1E1A">
        <w:rPr>
          <w:iCs/>
        </w:rPr>
        <w:t>trong</w:t>
      </w:r>
      <w:proofErr w:type="spellEnd"/>
      <w:r w:rsidRPr="000D1E1A">
        <w:rPr>
          <w:iCs/>
        </w:rPr>
        <w:t xml:space="preserve"> </w:t>
      </w:r>
      <w:proofErr w:type="spellStart"/>
      <w:r w:rsidR="00EB4A6E" w:rsidRPr="000D1E1A">
        <w:rPr>
          <w:iCs/>
        </w:rPr>
        <w:t>làm</w:t>
      </w:r>
      <w:proofErr w:type="spellEnd"/>
      <w:r w:rsidR="00EB4A6E" w:rsidRPr="000D1E1A">
        <w:rPr>
          <w:iCs/>
        </w:rPr>
        <w:t xml:space="preserve"> </w:t>
      </w:r>
      <w:proofErr w:type="spellStart"/>
      <w:r w:rsidR="00EB4A6E" w:rsidRPr="000D1E1A">
        <w:rPr>
          <w:iCs/>
        </w:rPr>
        <w:t>việc</w:t>
      </w:r>
      <w:proofErr w:type="spellEnd"/>
      <w:r w:rsidR="00EB4A6E" w:rsidRPr="000D1E1A">
        <w:rPr>
          <w:iCs/>
        </w:rPr>
        <w:t xml:space="preserve"> </w:t>
      </w:r>
      <w:proofErr w:type="spellStart"/>
      <w:r w:rsidR="00EB4A6E" w:rsidRPr="000D1E1A">
        <w:rPr>
          <w:iCs/>
        </w:rPr>
        <w:t>và</w:t>
      </w:r>
      <w:proofErr w:type="spellEnd"/>
      <w:r w:rsidR="00EB4A6E" w:rsidRPr="000D1E1A">
        <w:rPr>
          <w:iCs/>
        </w:rPr>
        <w:t xml:space="preserve"> </w:t>
      </w:r>
      <w:proofErr w:type="spellStart"/>
      <w:r w:rsidRPr="000D1E1A">
        <w:rPr>
          <w:iCs/>
        </w:rPr>
        <w:t>sinh</w:t>
      </w:r>
      <w:proofErr w:type="spellEnd"/>
      <w:r w:rsidRPr="000D1E1A">
        <w:rPr>
          <w:iCs/>
        </w:rPr>
        <w:t xml:space="preserve"> </w:t>
      </w:r>
      <w:proofErr w:type="spellStart"/>
      <w:r w:rsidRPr="000D1E1A">
        <w:rPr>
          <w:iCs/>
        </w:rPr>
        <w:t>hoạt</w:t>
      </w:r>
      <w:proofErr w:type="spellEnd"/>
      <w:r w:rsidRPr="000D1E1A">
        <w:rPr>
          <w:iCs/>
        </w:rPr>
        <w:t xml:space="preserve"> </w:t>
      </w:r>
      <w:proofErr w:type="spellStart"/>
      <w:r w:rsidRPr="000D1E1A">
        <w:rPr>
          <w:iCs/>
        </w:rPr>
        <w:t>hàng</w:t>
      </w:r>
      <w:proofErr w:type="spellEnd"/>
      <w:r w:rsidRPr="000D1E1A">
        <w:rPr>
          <w:iCs/>
        </w:rPr>
        <w:t xml:space="preserve"> </w:t>
      </w:r>
      <w:proofErr w:type="spellStart"/>
      <w:r w:rsidRPr="000D1E1A">
        <w:rPr>
          <w:iCs/>
        </w:rPr>
        <w:t>ngày</w:t>
      </w:r>
      <w:proofErr w:type="spellEnd"/>
      <w:r w:rsidRPr="000D1E1A">
        <w:rPr>
          <w:iCs/>
        </w:rPr>
        <w:t xml:space="preserve"> </w:t>
      </w:r>
      <w:proofErr w:type="spellStart"/>
      <w:r w:rsidRPr="000D1E1A">
        <w:rPr>
          <w:iCs/>
        </w:rPr>
        <w:t>của</w:t>
      </w:r>
      <w:proofErr w:type="spellEnd"/>
      <w:r w:rsidRPr="000D1E1A">
        <w:rPr>
          <w:iCs/>
        </w:rPr>
        <w:t xml:space="preserve"> </w:t>
      </w:r>
      <w:proofErr w:type="spellStart"/>
      <w:r w:rsidR="00EB4A6E" w:rsidRPr="000D1E1A">
        <w:rPr>
          <w:iCs/>
        </w:rPr>
        <w:t>công</w:t>
      </w:r>
      <w:proofErr w:type="spellEnd"/>
      <w:r w:rsidR="00EB4A6E" w:rsidRPr="000D1E1A">
        <w:rPr>
          <w:iCs/>
        </w:rPr>
        <w:t xml:space="preserve"> </w:t>
      </w:r>
      <w:proofErr w:type="spellStart"/>
      <w:r w:rsidR="00EB4A6E" w:rsidRPr="000D1E1A">
        <w:rPr>
          <w:iCs/>
        </w:rPr>
        <w:t>nhân</w:t>
      </w:r>
      <w:proofErr w:type="spellEnd"/>
      <w:r w:rsidR="00EB4A6E" w:rsidRPr="000D1E1A">
        <w:rPr>
          <w:iCs/>
        </w:rPr>
        <w:t xml:space="preserve"> </w:t>
      </w:r>
      <w:proofErr w:type="spellStart"/>
      <w:r w:rsidR="00EB4A6E" w:rsidRPr="000D1E1A">
        <w:rPr>
          <w:iCs/>
        </w:rPr>
        <w:t>vận</w:t>
      </w:r>
      <w:proofErr w:type="spellEnd"/>
      <w:r w:rsidR="00EB4A6E" w:rsidRPr="000D1E1A">
        <w:rPr>
          <w:iCs/>
        </w:rPr>
        <w:t xml:space="preserve"> </w:t>
      </w:r>
      <w:proofErr w:type="spellStart"/>
      <w:r w:rsidR="00EB4A6E" w:rsidRPr="000D1E1A">
        <w:rPr>
          <w:iCs/>
        </w:rPr>
        <w:t>hành</w:t>
      </w:r>
      <w:proofErr w:type="spellEnd"/>
      <w:r w:rsidR="00EB4A6E" w:rsidRPr="000D1E1A">
        <w:rPr>
          <w:iCs/>
        </w:rPr>
        <w:t>;</w:t>
      </w:r>
    </w:p>
    <w:p w14:paraId="502ADE11" w14:textId="77777777" w:rsidR="008229EF" w:rsidRPr="000D1E1A" w:rsidRDefault="008229EF" w:rsidP="006C2183">
      <w:pPr>
        <w:spacing w:line="312" w:lineRule="auto"/>
        <w:ind w:firstLine="567"/>
        <w:jc w:val="both"/>
        <w:rPr>
          <w:iCs/>
        </w:rPr>
      </w:pPr>
      <w:r w:rsidRPr="000D1E1A">
        <w:rPr>
          <w:iCs/>
        </w:rPr>
        <w:t xml:space="preserve">- </w:t>
      </w:r>
      <w:proofErr w:type="spellStart"/>
      <w:r w:rsidRPr="000D1E1A">
        <w:rPr>
          <w:iCs/>
        </w:rPr>
        <w:t>Sự</w:t>
      </w:r>
      <w:proofErr w:type="spellEnd"/>
      <w:r w:rsidRPr="000D1E1A">
        <w:rPr>
          <w:iCs/>
        </w:rPr>
        <w:t xml:space="preserve"> </w:t>
      </w:r>
      <w:proofErr w:type="spellStart"/>
      <w:r w:rsidRPr="000D1E1A">
        <w:rPr>
          <w:iCs/>
        </w:rPr>
        <w:t>cố</w:t>
      </w:r>
      <w:proofErr w:type="spellEnd"/>
      <w:r w:rsidRPr="000D1E1A">
        <w:rPr>
          <w:iCs/>
        </w:rPr>
        <w:t xml:space="preserve"> </w:t>
      </w:r>
      <w:proofErr w:type="spellStart"/>
      <w:r w:rsidRPr="000D1E1A">
        <w:rPr>
          <w:iCs/>
        </w:rPr>
        <w:t>chập</w:t>
      </w:r>
      <w:proofErr w:type="spellEnd"/>
      <w:r w:rsidRPr="000D1E1A">
        <w:rPr>
          <w:iCs/>
        </w:rPr>
        <w:t xml:space="preserve"> </w:t>
      </w:r>
      <w:proofErr w:type="spellStart"/>
      <w:r w:rsidRPr="000D1E1A">
        <w:rPr>
          <w:iCs/>
        </w:rPr>
        <w:t>điện</w:t>
      </w:r>
      <w:proofErr w:type="spellEnd"/>
      <w:r w:rsidRPr="000D1E1A">
        <w:rPr>
          <w:iCs/>
        </w:rPr>
        <w:t xml:space="preserve"> do </w:t>
      </w:r>
      <w:proofErr w:type="spellStart"/>
      <w:r w:rsidRPr="000D1E1A">
        <w:rPr>
          <w:iCs/>
        </w:rPr>
        <w:t>điện</w:t>
      </w:r>
      <w:proofErr w:type="spellEnd"/>
      <w:r w:rsidRPr="000D1E1A">
        <w:rPr>
          <w:iCs/>
        </w:rPr>
        <w:t xml:space="preserve"> </w:t>
      </w:r>
      <w:proofErr w:type="spellStart"/>
      <w:r w:rsidRPr="000D1E1A">
        <w:rPr>
          <w:iCs/>
        </w:rPr>
        <w:t>quá</w:t>
      </w:r>
      <w:proofErr w:type="spellEnd"/>
      <w:r w:rsidRPr="000D1E1A">
        <w:rPr>
          <w:iCs/>
        </w:rPr>
        <w:t xml:space="preserve"> </w:t>
      </w:r>
      <w:proofErr w:type="spellStart"/>
      <w:r w:rsidRPr="000D1E1A">
        <w:rPr>
          <w:iCs/>
        </w:rPr>
        <w:t>tải</w:t>
      </w:r>
      <w:proofErr w:type="spellEnd"/>
      <w:r w:rsidRPr="000D1E1A">
        <w:rPr>
          <w:iCs/>
        </w:rPr>
        <w:t xml:space="preserve"> </w:t>
      </w:r>
      <w:proofErr w:type="spellStart"/>
      <w:r w:rsidRPr="000D1E1A">
        <w:rPr>
          <w:iCs/>
        </w:rPr>
        <w:t>hoặc</w:t>
      </w:r>
      <w:proofErr w:type="spellEnd"/>
      <w:r w:rsidRPr="000D1E1A">
        <w:rPr>
          <w:iCs/>
        </w:rPr>
        <w:t xml:space="preserve"> </w:t>
      </w:r>
      <w:proofErr w:type="spellStart"/>
      <w:r w:rsidRPr="000D1E1A">
        <w:rPr>
          <w:iCs/>
        </w:rPr>
        <w:t>lắp</w:t>
      </w:r>
      <w:proofErr w:type="spellEnd"/>
      <w:r w:rsidRPr="000D1E1A">
        <w:rPr>
          <w:iCs/>
        </w:rPr>
        <w:t xml:space="preserve"> </w:t>
      </w:r>
      <w:proofErr w:type="spellStart"/>
      <w:r w:rsidRPr="000D1E1A">
        <w:rPr>
          <w:iCs/>
        </w:rPr>
        <w:t>đặt</w:t>
      </w:r>
      <w:proofErr w:type="spellEnd"/>
      <w:r w:rsidRPr="000D1E1A">
        <w:rPr>
          <w:iCs/>
        </w:rPr>
        <w:t xml:space="preserve"> </w:t>
      </w:r>
      <w:proofErr w:type="spellStart"/>
      <w:r w:rsidRPr="000D1E1A">
        <w:rPr>
          <w:iCs/>
        </w:rPr>
        <w:t>hệ</w:t>
      </w:r>
      <w:proofErr w:type="spellEnd"/>
      <w:r w:rsidRPr="000D1E1A">
        <w:rPr>
          <w:iCs/>
        </w:rPr>
        <w:t xml:space="preserve"> </w:t>
      </w:r>
      <w:proofErr w:type="spellStart"/>
      <w:r w:rsidRPr="000D1E1A">
        <w:rPr>
          <w:iCs/>
        </w:rPr>
        <w:t>thống</w:t>
      </w:r>
      <w:proofErr w:type="spellEnd"/>
      <w:r w:rsidRPr="000D1E1A">
        <w:rPr>
          <w:iCs/>
        </w:rPr>
        <w:t xml:space="preserve"> </w:t>
      </w:r>
      <w:proofErr w:type="spellStart"/>
      <w:r w:rsidRPr="000D1E1A">
        <w:rPr>
          <w:iCs/>
        </w:rPr>
        <w:t>điện</w:t>
      </w:r>
      <w:proofErr w:type="spellEnd"/>
      <w:r w:rsidRPr="000D1E1A">
        <w:rPr>
          <w:iCs/>
        </w:rPr>
        <w:t xml:space="preserve"> </w:t>
      </w:r>
      <w:proofErr w:type="spellStart"/>
      <w:r w:rsidRPr="000D1E1A">
        <w:rPr>
          <w:iCs/>
        </w:rPr>
        <w:t>không</w:t>
      </w:r>
      <w:proofErr w:type="spellEnd"/>
      <w:r w:rsidRPr="000D1E1A">
        <w:rPr>
          <w:iCs/>
        </w:rPr>
        <w:t xml:space="preserve"> an </w:t>
      </w:r>
      <w:proofErr w:type="spellStart"/>
      <w:r w:rsidRPr="000D1E1A">
        <w:rPr>
          <w:iCs/>
        </w:rPr>
        <w:t>toàn</w:t>
      </w:r>
      <w:proofErr w:type="spellEnd"/>
      <w:r w:rsidRPr="000D1E1A">
        <w:rPr>
          <w:iCs/>
        </w:rPr>
        <w:t xml:space="preserve"> </w:t>
      </w:r>
      <w:proofErr w:type="spellStart"/>
      <w:r w:rsidRPr="000D1E1A">
        <w:rPr>
          <w:iCs/>
        </w:rPr>
        <w:t>hoặc</w:t>
      </w:r>
      <w:proofErr w:type="spellEnd"/>
      <w:r w:rsidRPr="000D1E1A">
        <w:rPr>
          <w:iCs/>
        </w:rPr>
        <w:t xml:space="preserve"> </w:t>
      </w:r>
      <w:proofErr w:type="spellStart"/>
      <w:r w:rsidRPr="000D1E1A">
        <w:rPr>
          <w:iCs/>
        </w:rPr>
        <w:t>có</w:t>
      </w:r>
      <w:proofErr w:type="spellEnd"/>
      <w:r w:rsidRPr="000D1E1A">
        <w:rPr>
          <w:iCs/>
        </w:rPr>
        <w:t xml:space="preserve"> </w:t>
      </w:r>
      <w:proofErr w:type="spellStart"/>
      <w:r w:rsidRPr="000D1E1A">
        <w:rPr>
          <w:iCs/>
        </w:rPr>
        <w:t>thể</w:t>
      </w:r>
      <w:proofErr w:type="spellEnd"/>
      <w:r w:rsidRPr="000D1E1A">
        <w:rPr>
          <w:iCs/>
        </w:rPr>
        <w:t xml:space="preserve"> </w:t>
      </w:r>
      <w:proofErr w:type="spellStart"/>
      <w:r w:rsidRPr="000D1E1A">
        <w:rPr>
          <w:iCs/>
        </w:rPr>
        <w:t>là</w:t>
      </w:r>
      <w:proofErr w:type="spellEnd"/>
      <w:r w:rsidRPr="000D1E1A">
        <w:rPr>
          <w:iCs/>
        </w:rPr>
        <w:t xml:space="preserve"> do </w:t>
      </w:r>
      <w:proofErr w:type="spellStart"/>
      <w:r w:rsidRPr="000D1E1A">
        <w:rPr>
          <w:iCs/>
        </w:rPr>
        <w:t>sét</w:t>
      </w:r>
      <w:proofErr w:type="spellEnd"/>
      <w:r w:rsidRPr="000D1E1A">
        <w:rPr>
          <w:iCs/>
        </w:rPr>
        <w:t xml:space="preserve"> </w:t>
      </w:r>
      <w:proofErr w:type="spellStart"/>
      <w:r w:rsidRPr="000D1E1A">
        <w:rPr>
          <w:iCs/>
        </w:rPr>
        <w:t>đánh</w:t>
      </w:r>
      <w:proofErr w:type="spellEnd"/>
      <w:r w:rsidRPr="000D1E1A">
        <w:rPr>
          <w:iCs/>
        </w:rPr>
        <w:t>.</w:t>
      </w:r>
    </w:p>
    <w:p w14:paraId="179618C1" w14:textId="70E93D0C" w:rsidR="008229EF" w:rsidRPr="000D1E1A" w:rsidRDefault="008229EF" w:rsidP="006C2183">
      <w:pPr>
        <w:pStyle w:val="-chuan"/>
        <w:spacing w:before="0" w:after="0" w:line="312" w:lineRule="auto"/>
        <w:rPr>
          <w:rFonts w:cs="Times New Roman"/>
          <w:sz w:val="28"/>
          <w:szCs w:val="28"/>
          <w:lang w:val="en-US"/>
        </w:rPr>
      </w:pPr>
      <w:r w:rsidRPr="000D1E1A">
        <w:rPr>
          <w:rFonts w:cs="Times New Roman"/>
          <w:iCs/>
          <w:sz w:val="28"/>
          <w:szCs w:val="28"/>
        </w:rPr>
        <w:t xml:space="preserve">Trong quá trình hoạt động, sự cố cháy nổ luôn có thể xảy ra bất cứ lúc nào nếu không được quản lý chặt chẽ, hậu quả để lại thường rất nặng nề có thể nguy hại tới tính mạng </w:t>
      </w:r>
      <w:r w:rsidRPr="000D1E1A">
        <w:rPr>
          <w:rFonts w:cs="Times New Roman"/>
          <w:iCs/>
          <w:sz w:val="28"/>
          <w:szCs w:val="28"/>
          <w:lang w:val="en-US"/>
        </w:rPr>
        <w:t>và tài sản</w:t>
      </w:r>
      <w:r w:rsidR="00EB4A6E" w:rsidRPr="000D1E1A">
        <w:rPr>
          <w:rFonts w:cs="Times New Roman"/>
          <w:iCs/>
          <w:sz w:val="28"/>
          <w:szCs w:val="28"/>
          <w:lang w:val="en-US"/>
        </w:rPr>
        <w:t>.</w:t>
      </w:r>
    </w:p>
    <w:p w14:paraId="04469A56" w14:textId="7A6FDA15" w:rsidR="007750BD" w:rsidRPr="000D1E1A" w:rsidRDefault="007750BD" w:rsidP="006C2183">
      <w:pPr>
        <w:pStyle w:val="k2"/>
        <w:spacing w:line="312" w:lineRule="auto"/>
        <w:outlineLvl w:val="1"/>
        <w:rPr>
          <w:i/>
          <w:color w:val="auto"/>
          <w:lang w:val="vi-VN"/>
        </w:rPr>
      </w:pPr>
      <w:bookmarkStart w:id="2253" w:name="_Toc141749232"/>
      <w:r w:rsidRPr="000D1E1A">
        <w:rPr>
          <w:i/>
          <w:color w:val="auto"/>
          <w:lang w:val="vi-VN"/>
        </w:rPr>
        <w:t xml:space="preserve">3.2.2. </w:t>
      </w:r>
      <w:bookmarkEnd w:id="2184"/>
      <w:bookmarkEnd w:id="2185"/>
      <w:bookmarkEnd w:id="2186"/>
      <w:r w:rsidR="00866713" w:rsidRPr="000D1E1A">
        <w:rPr>
          <w:i/>
          <w:color w:val="auto"/>
          <w:lang w:val="vi-VN"/>
        </w:rPr>
        <w:t>Các công trình, biện pháp thu gom, lưu giữ, xử lý chất thải và biện pháp giảm thiểu tác động tiêu cực khác đến môi trường</w:t>
      </w:r>
      <w:bookmarkEnd w:id="2253"/>
    </w:p>
    <w:p w14:paraId="1C872BFE" w14:textId="77777777" w:rsidR="002E2923" w:rsidRPr="000D1E1A" w:rsidRDefault="002E2923" w:rsidP="006C2183">
      <w:pPr>
        <w:spacing w:line="312" w:lineRule="auto"/>
        <w:jc w:val="both"/>
        <w:rPr>
          <w:i/>
          <w:lang w:val="nl-NL"/>
        </w:rPr>
      </w:pPr>
      <w:bookmarkStart w:id="2254" w:name="_Toc106172429"/>
      <w:bookmarkStart w:id="2255" w:name="_Toc106806771"/>
      <w:bookmarkStart w:id="2256" w:name="_Toc110526232"/>
      <w:bookmarkStart w:id="2257" w:name="_Toc427129083"/>
      <w:bookmarkStart w:id="2258" w:name="_Toc429147819"/>
      <w:bookmarkStart w:id="2259" w:name="_Toc430265631"/>
      <w:bookmarkStart w:id="2260" w:name="_Toc431365894"/>
      <w:bookmarkStart w:id="2261" w:name="_Toc431365976"/>
      <w:bookmarkStart w:id="2262" w:name="_Toc439746438"/>
      <w:bookmarkStart w:id="2263" w:name="_Toc493234280"/>
      <w:bookmarkStart w:id="2264" w:name="_Toc18760957"/>
      <w:bookmarkStart w:id="2265" w:name="_Toc21159301"/>
      <w:bookmarkStart w:id="2266" w:name="_Toc21673199"/>
      <w:bookmarkStart w:id="2267" w:name="_Toc22893092"/>
      <w:bookmarkStart w:id="2268" w:name="_Toc23431472"/>
      <w:bookmarkStart w:id="2269" w:name="_Toc23431691"/>
      <w:bookmarkStart w:id="2270" w:name="_Toc28592752"/>
      <w:bookmarkStart w:id="2271" w:name="_Toc35929510"/>
      <w:bookmarkStart w:id="2272" w:name="_Toc35935170"/>
      <w:bookmarkStart w:id="2273" w:name="_Toc35938107"/>
      <w:bookmarkStart w:id="2274" w:name="_Toc38724417"/>
      <w:bookmarkStart w:id="2275" w:name="_Toc38789694"/>
      <w:bookmarkStart w:id="2276" w:name="_Toc38961786"/>
      <w:bookmarkStart w:id="2277" w:name="_Toc39568738"/>
      <w:bookmarkStart w:id="2278" w:name="_Toc39737605"/>
      <w:bookmarkStart w:id="2279" w:name="_Toc43995057"/>
      <w:bookmarkStart w:id="2280" w:name="_Toc43995319"/>
      <w:r w:rsidRPr="000D1E1A">
        <w:rPr>
          <w:i/>
          <w:lang w:val="nl-NL"/>
        </w:rPr>
        <w:t xml:space="preserve">3.2.2.1. </w:t>
      </w:r>
      <w:r w:rsidRPr="000D1E1A">
        <w:rPr>
          <w:i/>
          <w:lang w:val="vi-VN"/>
        </w:rPr>
        <w:t>Biện pháp</w:t>
      </w:r>
      <w:r w:rsidRPr="000D1E1A">
        <w:rPr>
          <w:i/>
          <w:lang w:val="nl-NL"/>
        </w:rPr>
        <w:t xml:space="preserve"> phòng ngừa,</w:t>
      </w:r>
      <w:r w:rsidRPr="000D1E1A">
        <w:rPr>
          <w:i/>
          <w:lang w:val="vi-VN"/>
        </w:rPr>
        <w:t xml:space="preserve"> giảm thiểu ô nhiễm môi trường </w:t>
      </w:r>
      <w:r w:rsidRPr="000D1E1A">
        <w:rPr>
          <w:i/>
          <w:lang w:val="nl-NL"/>
        </w:rPr>
        <w:t>nước</w:t>
      </w:r>
      <w:bookmarkEnd w:id="2254"/>
      <w:bookmarkEnd w:id="2255"/>
      <w:bookmarkEnd w:id="2256"/>
    </w:p>
    <w:p w14:paraId="08AF757C" w14:textId="77777777" w:rsidR="002E2923" w:rsidRPr="000D1E1A" w:rsidRDefault="002E2923" w:rsidP="006C2183">
      <w:pPr>
        <w:spacing w:line="312" w:lineRule="auto"/>
        <w:ind w:firstLine="567"/>
        <w:jc w:val="both"/>
        <w:rPr>
          <w:bCs/>
          <w:i/>
          <w:lang w:val="nl-NL"/>
        </w:rPr>
      </w:pPr>
      <w:r w:rsidRPr="000D1E1A">
        <w:rPr>
          <w:bCs/>
          <w:i/>
          <w:lang w:val="nl-NL"/>
        </w:rPr>
        <w:t>* Biện pháp thu gom, xử lý nước thải:</w:t>
      </w:r>
    </w:p>
    <w:p w14:paraId="46944ACC" w14:textId="3448BE75" w:rsidR="008229EF" w:rsidRPr="000D1E1A" w:rsidRDefault="00EB4A6E" w:rsidP="006C2183">
      <w:pPr>
        <w:spacing w:line="312" w:lineRule="auto"/>
        <w:ind w:firstLine="567"/>
        <w:jc w:val="both"/>
      </w:pPr>
      <w:bookmarkStart w:id="2281" w:name="_Toc106172432"/>
      <w:bookmarkStart w:id="2282" w:name="_Toc106806774"/>
      <w:bookmarkStart w:id="2283" w:name="_Toc110526240"/>
      <w:proofErr w:type="spellStart"/>
      <w:r w:rsidRPr="000D1E1A">
        <w:rPr>
          <w:spacing w:val="-2"/>
        </w:rPr>
        <w:t>X</w:t>
      </w:r>
      <w:r w:rsidR="008229EF" w:rsidRPr="000D1E1A">
        <w:rPr>
          <w:spacing w:val="-2"/>
        </w:rPr>
        <w:t>ây</w:t>
      </w:r>
      <w:proofErr w:type="spellEnd"/>
      <w:r w:rsidR="008229EF" w:rsidRPr="000D1E1A">
        <w:rPr>
          <w:spacing w:val="-2"/>
        </w:rPr>
        <w:t xml:space="preserve"> </w:t>
      </w:r>
      <w:proofErr w:type="spellStart"/>
      <w:r w:rsidR="008229EF" w:rsidRPr="000D1E1A">
        <w:rPr>
          <w:spacing w:val="-2"/>
        </w:rPr>
        <w:t>dựng</w:t>
      </w:r>
      <w:proofErr w:type="spellEnd"/>
      <w:r w:rsidR="008229EF" w:rsidRPr="000D1E1A">
        <w:rPr>
          <w:spacing w:val="-2"/>
        </w:rPr>
        <w:t xml:space="preserve"> </w:t>
      </w:r>
      <w:proofErr w:type="spellStart"/>
      <w:r w:rsidR="008229EF" w:rsidRPr="000D1E1A">
        <w:rPr>
          <w:spacing w:val="-2"/>
        </w:rPr>
        <w:t>các</w:t>
      </w:r>
      <w:proofErr w:type="spellEnd"/>
      <w:r w:rsidR="008229EF" w:rsidRPr="000D1E1A">
        <w:rPr>
          <w:spacing w:val="-2"/>
        </w:rPr>
        <w:t xml:space="preserve"> </w:t>
      </w:r>
      <w:proofErr w:type="spellStart"/>
      <w:r w:rsidR="008229EF" w:rsidRPr="000D1E1A">
        <w:rPr>
          <w:spacing w:val="-2"/>
        </w:rPr>
        <w:t>bể</w:t>
      </w:r>
      <w:proofErr w:type="spellEnd"/>
      <w:r w:rsidR="008229EF" w:rsidRPr="000D1E1A">
        <w:rPr>
          <w:spacing w:val="-2"/>
        </w:rPr>
        <w:t xml:space="preserve"> </w:t>
      </w:r>
      <w:proofErr w:type="spellStart"/>
      <w:r w:rsidR="008229EF" w:rsidRPr="000D1E1A">
        <w:rPr>
          <w:spacing w:val="-2"/>
        </w:rPr>
        <w:t>tự</w:t>
      </w:r>
      <w:proofErr w:type="spellEnd"/>
      <w:r w:rsidR="008229EF" w:rsidRPr="000D1E1A">
        <w:rPr>
          <w:spacing w:val="-2"/>
        </w:rPr>
        <w:t xml:space="preserve"> </w:t>
      </w:r>
      <w:proofErr w:type="spellStart"/>
      <w:r w:rsidR="008229EF" w:rsidRPr="000D1E1A">
        <w:rPr>
          <w:spacing w:val="-2"/>
        </w:rPr>
        <w:t>hoại</w:t>
      </w:r>
      <w:proofErr w:type="spellEnd"/>
      <w:r w:rsidR="008229EF" w:rsidRPr="000D1E1A">
        <w:rPr>
          <w:spacing w:val="-2"/>
        </w:rPr>
        <w:t xml:space="preserve"> </w:t>
      </w:r>
      <w:r w:rsidR="00B058A6" w:rsidRPr="000D1E1A">
        <w:rPr>
          <w:spacing w:val="-2"/>
        </w:rPr>
        <w:t>5</w:t>
      </w:r>
      <w:r w:rsidR="008229EF" w:rsidRPr="000D1E1A">
        <w:rPr>
          <w:spacing w:val="-2"/>
        </w:rPr>
        <w:t xml:space="preserve"> </w:t>
      </w:r>
      <w:proofErr w:type="spellStart"/>
      <w:r w:rsidR="008229EF" w:rsidRPr="000D1E1A">
        <w:rPr>
          <w:spacing w:val="-2"/>
        </w:rPr>
        <w:t>ngăn</w:t>
      </w:r>
      <w:proofErr w:type="spellEnd"/>
      <w:r w:rsidR="008229EF" w:rsidRPr="000D1E1A">
        <w:rPr>
          <w:spacing w:val="-2"/>
        </w:rPr>
        <w:t xml:space="preserve"> </w:t>
      </w:r>
      <w:proofErr w:type="spellStart"/>
      <w:r w:rsidR="008229EF" w:rsidRPr="000D1E1A">
        <w:rPr>
          <w:spacing w:val="-2"/>
        </w:rPr>
        <w:t>xử</w:t>
      </w:r>
      <w:proofErr w:type="spellEnd"/>
      <w:r w:rsidR="008229EF" w:rsidRPr="000D1E1A">
        <w:rPr>
          <w:spacing w:val="-2"/>
        </w:rPr>
        <w:t xml:space="preserve"> </w:t>
      </w:r>
      <w:proofErr w:type="spellStart"/>
      <w:r w:rsidR="008229EF" w:rsidRPr="000D1E1A">
        <w:rPr>
          <w:spacing w:val="-2"/>
        </w:rPr>
        <w:t>lý</w:t>
      </w:r>
      <w:proofErr w:type="spellEnd"/>
      <w:r w:rsidR="008229EF" w:rsidRPr="000D1E1A">
        <w:rPr>
          <w:spacing w:val="-2"/>
        </w:rPr>
        <w:t xml:space="preserve"> </w:t>
      </w:r>
      <w:proofErr w:type="spellStart"/>
      <w:r w:rsidR="008229EF" w:rsidRPr="000D1E1A">
        <w:rPr>
          <w:spacing w:val="-2"/>
        </w:rPr>
        <w:t>tại</w:t>
      </w:r>
      <w:proofErr w:type="spellEnd"/>
      <w:r w:rsidR="008229EF" w:rsidRPr="000D1E1A">
        <w:rPr>
          <w:spacing w:val="-2"/>
        </w:rPr>
        <w:t xml:space="preserve"> </w:t>
      </w:r>
      <w:proofErr w:type="spellStart"/>
      <w:r w:rsidR="008229EF" w:rsidRPr="000D1E1A">
        <w:rPr>
          <w:spacing w:val="-2"/>
        </w:rPr>
        <w:t>chỗ</w:t>
      </w:r>
      <w:proofErr w:type="spellEnd"/>
      <w:r w:rsidR="008229EF" w:rsidRPr="000D1E1A">
        <w:rPr>
          <w:spacing w:val="-2"/>
        </w:rPr>
        <w:t xml:space="preserve"> </w:t>
      </w:r>
      <w:proofErr w:type="spellStart"/>
      <w:r w:rsidR="008229EF" w:rsidRPr="000D1E1A">
        <w:rPr>
          <w:spacing w:val="-2"/>
        </w:rPr>
        <w:t>trước</w:t>
      </w:r>
      <w:proofErr w:type="spellEnd"/>
      <w:r w:rsidR="008229EF" w:rsidRPr="000D1E1A">
        <w:rPr>
          <w:spacing w:val="-2"/>
        </w:rPr>
        <w:t xml:space="preserve"> </w:t>
      </w:r>
      <w:proofErr w:type="spellStart"/>
      <w:r w:rsidR="008229EF" w:rsidRPr="000D1E1A">
        <w:rPr>
          <w:spacing w:val="-2"/>
        </w:rPr>
        <w:t>khi</w:t>
      </w:r>
      <w:proofErr w:type="spellEnd"/>
      <w:r w:rsidR="008229EF" w:rsidRPr="000D1E1A">
        <w:rPr>
          <w:spacing w:val="-2"/>
        </w:rPr>
        <w:t xml:space="preserve"> </w:t>
      </w:r>
      <w:proofErr w:type="spellStart"/>
      <w:r w:rsidRPr="000D1E1A">
        <w:rPr>
          <w:spacing w:val="-2"/>
        </w:rPr>
        <w:t>thải</w:t>
      </w:r>
      <w:proofErr w:type="spellEnd"/>
      <w:r w:rsidRPr="000D1E1A">
        <w:rPr>
          <w:spacing w:val="-2"/>
        </w:rPr>
        <w:t xml:space="preserve"> </w:t>
      </w:r>
      <w:proofErr w:type="spellStart"/>
      <w:r w:rsidRPr="000D1E1A">
        <w:rPr>
          <w:spacing w:val="-2"/>
        </w:rPr>
        <w:t>ra</w:t>
      </w:r>
      <w:proofErr w:type="spellEnd"/>
      <w:r w:rsidRPr="000D1E1A">
        <w:rPr>
          <w:spacing w:val="-2"/>
        </w:rPr>
        <w:t xml:space="preserve"> </w:t>
      </w:r>
      <w:proofErr w:type="spellStart"/>
      <w:r w:rsidRPr="000D1E1A">
        <w:rPr>
          <w:spacing w:val="-2"/>
        </w:rPr>
        <w:t>môi</w:t>
      </w:r>
      <w:proofErr w:type="spellEnd"/>
      <w:r w:rsidRPr="000D1E1A">
        <w:rPr>
          <w:spacing w:val="-2"/>
        </w:rPr>
        <w:t xml:space="preserve"> </w:t>
      </w:r>
      <w:proofErr w:type="spellStart"/>
      <w:r w:rsidRPr="000D1E1A">
        <w:rPr>
          <w:spacing w:val="-2"/>
        </w:rPr>
        <w:t>trường</w:t>
      </w:r>
      <w:proofErr w:type="spellEnd"/>
      <w:r w:rsidRPr="000D1E1A">
        <w:rPr>
          <w:spacing w:val="-2"/>
        </w:rPr>
        <w:t xml:space="preserve"> </w:t>
      </w:r>
      <w:proofErr w:type="spellStart"/>
      <w:r w:rsidRPr="000D1E1A">
        <w:rPr>
          <w:spacing w:val="-2"/>
        </w:rPr>
        <w:t>tiếp</w:t>
      </w:r>
      <w:proofErr w:type="spellEnd"/>
      <w:r w:rsidRPr="000D1E1A">
        <w:rPr>
          <w:spacing w:val="-2"/>
        </w:rPr>
        <w:t xml:space="preserve"> </w:t>
      </w:r>
      <w:proofErr w:type="spellStart"/>
      <w:r w:rsidRPr="000D1E1A">
        <w:rPr>
          <w:spacing w:val="-2"/>
        </w:rPr>
        <w:t>nhận</w:t>
      </w:r>
      <w:proofErr w:type="spellEnd"/>
      <w:r w:rsidR="008229EF" w:rsidRPr="000D1E1A">
        <w:rPr>
          <w:spacing w:val="-2"/>
        </w:rPr>
        <w:t xml:space="preserve">. </w:t>
      </w:r>
      <w:proofErr w:type="spellStart"/>
      <w:r w:rsidR="008229EF" w:rsidRPr="000D1E1A">
        <w:t>Bê</w:t>
      </w:r>
      <w:proofErr w:type="spellEnd"/>
      <w:r w:rsidR="008229EF" w:rsidRPr="000D1E1A">
        <w:t xml:space="preserve">̉ </w:t>
      </w:r>
      <w:proofErr w:type="spellStart"/>
      <w:r w:rsidR="008229EF" w:rsidRPr="000D1E1A">
        <w:t>phốt</w:t>
      </w:r>
      <w:proofErr w:type="spellEnd"/>
      <w:r w:rsidR="008229EF" w:rsidRPr="000D1E1A">
        <w:t xml:space="preserve"> </w:t>
      </w:r>
      <w:proofErr w:type="spellStart"/>
      <w:r w:rsidR="008229EF" w:rsidRPr="000D1E1A">
        <w:t>tư</w:t>
      </w:r>
      <w:proofErr w:type="spellEnd"/>
      <w:r w:rsidR="008229EF" w:rsidRPr="000D1E1A">
        <w:t xml:space="preserve">̣ </w:t>
      </w:r>
      <w:proofErr w:type="spellStart"/>
      <w:r w:rsidR="008229EF" w:rsidRPr="000D1E1A">
        <w:t>hoại</w:t>
      </w:r>
      <w:proofErr w:type="spellEnd"/>
      <w:r w:rsidR="008229EF" w:rsidRPr="000D1E1A">
        <w:t xml:space="preserve"> </w:t>
      </w:r>
      <w:proofErr w:type="spellStart"/>
      <w:r w:rsidR="008229EF" w:rsidRPr="000D1E1A">
        <w:t>cải</w:t>
      </w:r>
      <w:proofErr w:type="spellEnd"/>
      <w:r w:rsidR="008229EF" w:rsidRPr="000D1E1A">
        <w:t xml:space="preserve"> </w:t>
      </w:r>
      <w:proofErr w:type="spellStart"/>
      <w:r w:rsidR="008229EF" w:rsidRPr="000D1E1A">
        <w:t>tiến</w:t>
      </w:r>
      <w:proofErr w:type="spellEnd"/>
      <w:r w:rsidR="008229EF" w:rsidRPr="000D1E1A">
        <w:t xml:space="preserve"> BASTAF </w:t>
      </w:r>
      <w:proofErr w:type="spellStart"/>
      <w:r w:rsidR="008229EF" w:rsidRPr="000D1E1A">
        <w:t>được</w:t>
      </w:r>
      <w:proofErr w:type="spellEnd"/>
      <w:r w:rsidR="008229EF" w:rsidRPr="000D1E1A">
        <w:t xml:space="preserve"> </w:t>
      </w:r>
      <w:proofErr w:type="spellStart"/>
      <w:r w:rsidR="008229EF" w:rsidRPr="000D1E1A">
        <w:t>xây</w:t>
      </w:r>
      <w:proofErr w:type="spellEnd"/>
      <w:r w:rsidR="008229EF" w:rsidRPr="000D1E1A">
        <w:t xml:space="preserve"> </w:t>
      </w:r>
      <w:proofErr w:type="spellStart"/>
      <w:r w:rsidR="008229EF" w:rsidRPr="000D1E1A">
        <w:t>dựng</w:t>
      </w:r>
      <w:proofErr w:type="spellEnd"/>
      <w:r w:rsidR="008229EF" w:rsidRPr="000D1E1A">
        <w:t xml:space="preserve"> </w:t>
      </w:r>
      <w:proofErr w:type="spellStart"/>
      <w:r w:rsidR="008229EF" w:rsidRPr="000D1E1A">
        <w:t>với</w:t>
      </w:r>
      <w:proofErr w:type="spellEnd"/>
      <w:r w:rsidR="008229EF" w:rsidRPr="000D1E1A">
        <w:t xml:space="preserve"> 5 </w:t>
      </w:r>
      <w:proofErr w:type="spellStart"/>
      <w:r w:rsidR="008229EF" w:rsidRPr="000D1E1A">
        <w:t>ngăn</w:t>
      </w:r>
      <w:proofErr w:type="spellEnd"/>
      <w:r w:rsidR="008229EF" w:rsidRPr="000D1E1A">
        <w:t xml:space="preserve"> </w:t>
      </w:r>
      <w:proofErr w:type="spellStart"/>
      <w:r w:rsidR="008229EF" w:rsidRPr="000D1E1A">
        <w:t>tách</w:t>
      </w:r>
      <w:proofErr w:type="spellEnd"/>
      <w:r w:rsidR="008229EF" w:rsidRPr="000D1E1A">
        <w:t xml:space="preserve"> </w:t>
      </w:r>
      <w:proofErr w:type="spellStart"/>
      <w:r w:rsidR="008229EF" w:rsidRPr="000D1E1A">
        <w:t>biệt</w:t>
      </w:r>
      <w:proofErr w:type="spellEnd"/>
      <w:r w:rsidR="008229EF" w:rsidRPr="000D1E1A">
        <w:t xml:space="preserve"> (</w:t>
      </w:r>
      <w:proofErr w:type="spellStart"/>
      <w:r w:rsidR="008229EF" w:rsidRPr="000D1E1A">
        <w:t>như</w:t>
      </w:r>
      <w:proofErr w:type="spellEnd"/>
      <w:r w:rsidR="008229EF" w:rsidRPr="000D1E1A">
        <w:t xml:space="preserve"> </w:t>
      </w:r>
      <w:proofErr w:type="spellStart"/>
      <w:r w:rsidR="008229EF" w:rsidRPr="000D1E1A">
        <w:t>mô</w:t>
      </w:r>
      <w:proofErr w:type="spellEnd"/>
      <w:r w:rsidR="008229EF" w:rsidRPr="000D1E1A">
        <w:t xml:space="preserve"> </w:t>
      </w:r>
      <w:proofErr w:type="spellStart"/>
      <w:r w:rsidR="008229EF" w:rsidRPr="000D1E1A">
        <w:t>hình</w:t>
      </w:r>
      <w:proofErr w:type="spellEnd"/>
      <w:r w:rsidR="008229EF" w:rsidRPr="000D1E1A">
        <w:t xml:space="preserve"> </w:t>
      </w:r>
      <w:proofErr w:type="spellStart"/>
      <w:r w:rsidR="008229EF" w:rsidRPr="000D1E1A">
        <w:t>bên</w:t>
      </w:r>
      <w:proofErr w:type="spellEnd"/>
      <w:r w:rsidR="008229EF" w:rsidRPr="000D1E1A">
        <w:t xml:space="preserve"> </w:t>
      </w:r>
      <w:proofErr w:type="spellStart"/>
      <w:r w:rsidR="008229EF" w:rsidRPr="000D1E1A">
        <w:t>dưới</w:t>
      </w:r>
      <w:proofErr w:type="spellEnd"/>
      <w:r w:rsidR="008229EF" w:rsidRPr="000D1E1A">
        <w:t xml:space="preserve">) </w:t>
      </w:r>
      <w:proofErr w:type="spellStart"/>
      <w:r w:rsidR="008229EF" w:rsidRPr="000D1E1A">
        <w:t>gồm</w:t>
      </w:r>
      <w:proofErr w:type="spellEnd"/>
      <w:r w:rsidR="008229EF" w:rsidRPr="000D1E1A">
        <w:t xml:space="preserve"> 01 </w:t>
      </w:r>
      <w:proofErr w:type="spellStart"/>
      <w:r w:rsidR="008229EF" w:rsidRPr="000D1E1A">
        <w:t>ngăn</w:t>
      </w:r>
      <w:proofErr w:type="spellEnd"/>
      <w:r w:rsidR="008229EF" w:rsidRPr="000D1E1A">
        <w:t xml:space="preserve"> </w:t>
      </w:r>
      <w:proofErr w:type="spellStart"/>
      <w:r w:rsidR="008229EF" w:rsidRPr="000D1E1A">
        <w:t>chứa</w:t>
      </w:r>
      <w:proofErr w:type="spellEnd"/>
      <w:r w:rsidR="008229EF" w:rsidRPr="000D1E1A">
        <w:t xml:space="preserve">, 02 </w:t>
      </w:r>
      <w:proofErr w:type="spellStart"/>
      <w:r w:rsidR="008229EF" w:rsidRPr="000D1E1A">
        <w:t>ngăn</w:t>
      </w:r>
      <w:proofErr w:type="spellEnd"/>
      <w:r w:rsidR="008229EF" w:rsidRPr="000D1E1A">
        <w:t xml:space="preserve"> </w:t>
      </w:r>
      <w:proofErr w:type="spellStart"/>
      <w:r w:rsidR="008229EF" w:rsidRPr="000D1E1A">
        <w:t>lắng</w:t>
      </w:r>
      <w:proofErr w:type="spellEnd"/>
      <w:r w:rsidR="008229EF" w:rsidRPr="000D1E1A">
        <w:t xml:space="preserve"> </w:t>
      </w:r>
      <w:proofErr w:type="spellStart"/>
      <w:r w:rsidR="008229EF" w:rsidRPr="000D1E1A">
        <w:t>va</w:t>
      </w:r>
      <w:proofErr w:type="spellEnd"/>
      <w:r w:rsidR="008229EF" w:rsidRPr="000D1E1A">
        <w:t xml:space="preserve">̀ 02 </w:t>
      </w:r>
      <w:proofErr w:type="spellStart"/>
      <w:r w:rsidR="008229EF" w:rsidRPr="000D1E1A">
        <w:t>ngăn</w:t>
      </w:r>
      <w:proofErr w:type="spellEnd"/>
      <w:r w:rsidR="008229EF" w:rsidRPr="000D1E1A">
        <w:t xml:space="preserve"> </w:t>
      </w:r>
      <w:proofErr w:type="spellStart"/>
      <w:r w:rsidR="008229EF" w:rsidRPr="000D1E1A">
        <w:t>lọc</w:t>
      </w:r>
      <w:proofErr w:type="spellEnd"/>
      <w:r w:rsidR="008229EF" w:rsidRPr="000D1E1A">
        <w:t xml:space="preserve"> </w:t>
      </w:r>
      <w:proofErr w:type="spellStart"/>
      <w:r w:rsidR="008229EF" w:rsidRPr="000D1E1A">
        <w:t>ky</w:t>
      </w:r>
      <w:proofErr w:type="spellEnd"/>
      <w:r w:rsidR="008229EF" w:rsidRPr="000D1E1A">
        <w:t xml:space="preserve">̣ </w:t>
      </w:r>
      <w:proofErr w:type="spellStart"/>
      <w:r w:rsidR="008229EF" w:rsidRPr="000D1E1A">
        <w:t>khi</w:t>
      </w:r>
      <w:proofErr w:type="spellEnd"/>
      <w:r w:rsidR="008229EF" w:rsidRPr="000D1E1A">
        <w:t>́.</w:t>
      </w:r>
    </w:p>
    <w:p w14:paraId="60043F22" w14:textId="77777777" w:rsidR="004F1510" w:rsidRPr="000D1E1A" w:rsidRDefault="004F1510" w:rsidP="006C2183">
      <w:pPr>
        <w:spacing w:line="312" w:lineRule="auto"/>
        <w:ind w:firstLine="567"/>
        <w:jc w:val="both"/>
      </w:pPr>
      <w:proofErr w:type="spellStart"/>
      <w:r w:rsidRPr="000D1E1A">
        <w:t>Mô</w:t>
      </w:r>
      <w:proofErr w:type="spellEnd"/>
      <w:r w:rsidRPr="000D1E1A">
        <w:t xml:space="preserve"> </w:t>
      </w:r>
      <w:proofErr w:type="spellStart"/>
      <w:r w:rsidRPr="000D1E1A">
        <w:t>hình</w:t>
      </w:r>
      <w:proofErr w:type="spellEnd"/>
      <w:r w:rsidRPr="000D1E1A">
        <w:t xml:space="preserve"> </w:t>
      </w:r>
      <w:proofErr w:type="spellStart"/>
      <w:r w:rsidRPr="000D1E1A">
        <w:t>hầm</w:t>
      </w:r>
      <w:proofErr w:type="spellEnd"/>
      <w:r w:rsidRPr="000D1E1A">
        <w:t xml:space="preserve"> </w:t>
      </w:r>
      <w:proofErr w:type="spellStart"/>
      <w:r w:rsidRPr="000D1E1A">
        <w:t>tự</w:t>
      </w:r>
      <w:proofErr w:type="spellEnd"/>
      <w:r w:rsidRPr="000D1E1A">
        <w:t xml:space="preserve"> </w:t>
      </w:r>
      <w:proofErr w:type="spellStart"/>
      <w:r w:rsidRPr="000D1E1A">
        <w:t>hoại</w:t>
      </w:r>
      <w:proofErr w:type="spellEnd"/>
      <w:r w:rsidRPr="000D1E1A">
        <w:t xml:space="preserve"> </w:t>
      </w:r>
      <w:proofErr w:type="spellStart"/>
      <w:r w:rsidRPr="000D1E1A">
        <w:t>như</w:t>
      </w:r>
      <w:proofErr w:type="spellEnd"/>
      <w:r w:rsidRPr="000D1E1A">
        <w:t xml:space="preserve"> </w:t>
      </w:r>
      <w:proofErr w:type="spellStart"/>
      <w:r w:rsidRPr="000D1E1A">
        <w:t>sau</w:t>
      </w:r>
      <w:proofErr w:type="spellEnd"/>
      <w:r w:rsidRPr="000D1E1A">
        <w:t>:</w:t>
      </w:r>
    </w:p>
    <w:p w14:paraId="1DF6F291" w14:textId="77777777" w:rsidR="004F1510" w:rsidRPr="000D1E1A" w:rsidRDefault="004F1510" w:rsidP="00103477">
      <w:pPr>
        <w:spacing w:line="312" w:lineRule="auto"/>
        <w:ind w:firstLine="567"/>
        <w:jc w:val="both"/>
        <w:rPr>
          <w:sz w:val="27"/>
          <w:szCs w:val="27"/>
        </w:rPr>
      </w:pPr>
      <w:r w:rsidRPr="000D1E1A">
        <w:rPr>
          <w:noProof/>
          <w:sz w:val="27"/>
          <w:szCs w:val="27"/>
        </w:rPr>
        <w:lastRenderedPageBreak/>
        <mc:AlternateContent>
          <mc:Choice Requires="wpg">
            <w:drawing>
              <wp:anchor distT="0" distB="0" distL="114300" distR="114300" simplePos="0" relativeHeight="251573248" behindDoc="0" locked="0" layoutInCell="1" allowOverlap="1" wp14:anchorId="40839054" wp14:editId="5923F0E0">
                <wp:simplePos x="0" y="0"/>
                <wp:positionH relativeFrom="column">
                  <wp:posOffset>1126490</wp:posOffset>
                </wp:positionH>
                <wp:positionV relativeFrom="paragraph">
                  <wp:posOffset>1809750</wp:posOffset>
                </wp:positionV>
                <wp:extent cx="3952247" cy="358797"/>
                <wp:effectExtent l="0" t="0" r="0" b="31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52247" cy="358797"/>
                          <a:chOff x="0" y="0"/>
                          <a:chExt cx="3958836" cy="358823"/>
                        </a:xfrm>
                      </wpg:grpSpPr>
                      <wps:wsp>
                        <wps:cNvPr id="3" name="Text Box 101"/>
                        <wps:cNvSpPr txBox="1"/>
                        <wps:spPr>
                          <a:xfrm>
                            <a:off x="0" y="0"/>
                            <a:ext cx="908292" cy="342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E64223" w14:textId="77777777" w:rsidR="00D25AA6" w:rsidRPr="00CC582C" w:rsidRDefault="00D25AA6" w:rsidP="004F1510">
                              <w:pPr>
                                <w:rPr>
                                  <w:sz w:val="26"/>
                                  <w:szCs w:val="26"/>
                                </w:rPr>
                              </w:pPr>
                              <w:r w:rsidRPr="00CC582C">
                                <w:rPr>
                                  <w:sz w:val="26"/>
                                  <w:szCs w:val="26"/>
                                </w:rPr>
                                <w:t>Ngăn chứa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 name="Text Box 103"/>
                        <wps:cNvSpPr txBox="1"/>
                        <wps:spPr>
                          <a:xfrm>
                            <a:off x="1550439" y="0"/>
                            <a:ext cx="873945" cy="342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8441E9" w14:textId="77777777" w:rsidR="00D25AA6" w:rsidRPr="00CC582C" w:rsidRDefault="00D25AA6" w:rsidP="004F1510">
                              <w:pPr>
                                <w:rPr>
                                  <w:sz w:val="26"/>
                                  <w:szCs w:val="26"/>
                                </w:rPr>
                              </w:pPr>
                              <w:r w:rsidRPr="00CC582C">
                                <w:rPr>
                                  <w:sz w:val="26"/>
                                  <w:szCs w:val="26"/>
                                </w:rPr>
                                <w:t>Ngăn lắng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 name="Text Box 6"/>
                        <wps:cNvSpPr txBox="1"/>
                        <wps:spPr>
                          <a:xfrm>
                            <a:off x="2707709" y="15898"/>
                            <a:ext cx="1251127" cy="342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E15199" w14:textId="77777777" w:rsidR="00D25AA6" w:rsidRPr="00CC582C" w:rsidRDefault="00D25AA6" w:rsidP="004F1510">
                              <w:pPr>
                                <w:rPr>
                                  <w:sz w:val="26"/>
                                  <w:szCs w:val="26"/>
                                </w:rPr>
                              </w:pPr>
                              <w:r w:rsidRPr="00CC582C">
                                <w:rPr>
                                  <w:sz w:val="26"/>
                                  <w:szCs w:val="26"/>
                                </w:rPr>
                                <w:t>Ngăn lọc kỵ khí</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40839054" id="Group 1" o:spid="_x0000_s1100" style="position:absolute;left:0;text-align:left;margin-left:88.7pt;margin-top:142.5pt;width:311.2pt;height:28.25pt;z-index:251573248;mso-width-relative:margin" coordsize="39588,3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">
                <v:shape id="Text Box 101" o:spid="_x0000_s1101" type="#_x0000_t202" style="position:absolute;width:9082;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Mw8xAAAANoAAAAPAAAAZHJzL2Rvd25yZXYueG1sRI/dagIx&#10;FITvC75DOEJvimbbgs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KRUzDzEAAAA2gAAAA8A&#10;AAAAAAAAAAAAAAAABwIAAGRycy9kb3ducmV2LnhtbFBLBQYAAAAAAwADALcAAAD4AgAAAAA=&#10;" filled="f" stroked="f" strokeweight=".5pt">
                  <v:textbox>
                    <w:txbxContent>
                      <w:p w14:paraId="75E64223" w14:textId="77777777" w:rsidR="00D25AA6" w:rsidRPr="00CC582C" w:rsidRDefault="00D25AA6" w:rsidP="004F1510">
                        <w:pPr>
                          <w:rPr>
                            <w:sz w:val="26"/>
                            <w:szCs w:val="26"/>
                          </w:rPr>
                        </w:pPr>
                        <w:r w:rsidRPr="00CC582C">
                          <w:rPr>
                            <w:sz w:val="26"/>
                            <w:szCs w:val="26"/>
                          </w:rPr>
                          <w:t>Ngăn chứa</w:t>
                        </w:r>
                      </w:p>
                    </w:txbxContent>
                  </v:textbox>
                </v:shape>
                <v:shape id="Text Box 103" o:spid="_x0000_s1102" type="#_x0000_t202" style="position:absolute;left:15504;width:8739;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VRIxAAAANoAAAAPAAAAZHJzL2Rvd25yZXYueG1sRI/dagIx&#10;FITvC75DOEJvimZbis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Cu9VEjEAAAA2gAAAA8A&#10;AAAAAAAAAAAAAAAABwIAAGRycy9kb3ducmV2LnhtbFBLBQYAAAAAAwADALcAAAD4AgAAAAA=&#10;" filled="f" stroked="f" strokeweight=".5pt">
                  <v:textbox>
                    <w:txbxContent>
                      <w:p w14:paraId="1D8441E9" w14:textId="77777777" w:rsidR="00D25AA6" w:rsidRPr="00CC582C" w:rsidRDefault="00D25AA6" w:rsidP="004F1510">
                        <w:pPr>
                          <w:rPr>
                            <w:sz w:val="26"/>
                            <w:szCs w:val="26"/>
                          </w:rPr>
                        </w:pPr>
                        <w:r w:rsidRPr="00CC582C">
                          <w:rPr>
                            <w:sz w:val="26"/>
                            <w:szCs w:val="26"/>
                          </w:rPr>
                          <w:t>Ngăn lắng</w:t>
                        </w:r>
                      </w:p>
                    </w:txbxContent>
                  </v:textbox>
                </v:shape>
                <v:shape id="Text Box 6" o:spid="_x0000_s1103" type="#_x0000_t202" style="position:absolute;left:27077;top:158;width:12511;height:34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fHTxAAAANoAAAAPAAAAZHJzL2Rvd25yZXYueG1sRI/dagIx&#10;FITvC75DOEJvimZbqM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ETx8dPEAAAA2gAAAA8A&#10;AAAAAAAAAAAAAAAABwIAAGRycy9kb3ducmV2LnhtbFBLBQYAAAAAAwADALcAAAD4AgAAAAA=&#10;" filled="f" stroked="f" strokeweight=".5pt">
                  <v:textbox>
                    <w:txbxContent>
                      <w:p w14:paraId="75E15199" w14:textId="77777777" w:rsidR="00D25AA6" w:rsidRPr="00CC582C" w:rsidRDefault="00D25AA6" w:rsidP="004F1510">
                        <w:pPr>
                          <w:rPr>
                            <w:sz w:val="26"/>
                            <w:szCs w:val="26"/>
                          </w:rPr>
                        </w:pPr>
                        <w:r w:rsidRPr="00CC582C">
                          <w:rPr>
                            <w:sz w:val="26"/>
                            <w:szCs w:val="26"/>
                          </w:rPr>
                          <w:t>Ngăn lọc kỵ khí</w:t>
                        </w:r>
                      </w:p>
                    </w:txbxContent>
                  </v:textbox>
                </v:shape>
              </v:group>
            </w:pict>
          </mc:Fallback>
        </mc:AlternateContent>
      </w:r>
      <w:r w:rsidRPr="000D1E1A">
        <w:rPr>
          <w:noProof/>
          <w:sz w:val="27"/>
          <w:szCs w:val="27"/>
        </w:rPr>
        <w:drawing>
          <wp:inline distT="0" distB="0" distL="0" distR="0" wp14:anchorId="73D06680" wp14:editId="52DCB0CB">
            <wp:extent cx="5193132" cy="1858061"/>
            <wp:effectExtent l="0" t="0" r="7620" b="8890"/>
            <wp:docPr id="6" name="Picture 6" descr="C:\Users\Administrator\Desktop\nguyen-ly-hoat-dong-be-phot-tu-hoai-cai-tien-basta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dministrator\Desktop\nguyen-ly-hoat-dong-be-phot-tu-hoai-cai-tien-bastaf.jpg"/>
                    <pic:cNvPicPr>
                      <a:picLocks noChangeAspect="1" noChangeArrowheads="1"/>
                    </pic:cNvPicPr>
                  </pic:nvPicPr>
                  <pic:blipFill rotWithShape="1">
                    <a:blip r:embed="rId28">
                      <a:extLst>
                        <a:ext uri="{28A0092B-C50C-407E-A947-70E740481C1C}">
                          <a14:useLocalDpi xmlns:a14="http://schemas.microsoft.com/office/drawing/2010/main" val="0"/>
                        </a:ext>
                      </a:extLst>
                    </a:blip>
                    <a:srcRect l="3967" t="49707" r="5124" b="11852"/>
                    <a:stretch/>
                  </pic:blipFill>
                  <pic:spPr bwMode="auto">
                    <a:xfrm>
                      <a:off x="0" y="0"/>
                      <a:ext cx="5214899" cy="1865849"/>
                    </a:xfrm>
                    <a:prstGeom prst="rect">
                      <a:avLst/>
                    </a:prstGeom>
                    <a:noFill/>
                    <a:ln>
                      <a:noFill/>
                    </a:ln>
                    <a:extLst>
                      <a:ext uri="{53640926-AAD7-44D8-BBD7-CCE9431645EC}">
                        <a14:shadowObscured xmlns:a14="http://schemas.microsoft.com/office/drawing/2010/main"/>
                      </a:ext>
                    </a:extLst>
                  </pic:spPr>
                </pic:pic>
              </a:graphicData>
            </a:graphic>
          </wp:inline>
        </w:drawing>
      </w:r>
    </w:p>
    <w:p w14:paraId="25C457C7" w14:textId="77777777" w:rsidR="004F1510" w:rsidRPr="000D1E1A" w:rsidRDefault="004F1510" w:rsidP="00103477">
      <w:pPr>
        <w:pStyle w:val="hnh0"/>
        <w:spacing w:before="0" w:after="0" w:line="312" w:lineRule="auto"/>
        <w:rPr>
          <w:szCs w:val="27"/>
        </w:rPr>
      </w:pPr>
    </w:p>
    <w:p w14:paraId="7868427C" w14:textId="77777777" w:rsidR="004F1510" w:rsidRPr="000D1E1A" w:rsidRDefault="004F1510" w:rsidP="006C2183">
      <w:pPr>
        <w:spacing w:line="312" w:lineRule="auto"/>
        <w:ind w:firstLine="567"/>
        <w:jc w:val="both"/>
        <w:rPr>
          <w:u w:val="single"/>
        </w:rPr>
      </w:pPr>
      <w:proofErr w:type="spellStart"/>
      <w:r w:rsidRPr="000D1E1A">
        <w:rPr>
          <w:u w:val="single"/>
        </w:rPr>
        <w:t>Tính</w:t>
      </w:r>
      <w:proofErr w:type="spellEnd"/>
      <w:r w:rsidRPr="000D1E1A">
        <w:rPr>
          <w:u w:val="single"/>
        </w:rPr>
        <w:t xml:space="preserve"> </w:t>
      </w:r>
      <w:proofErr w:type="spellStart"/>
      <w:r w:rsidRPr="000D1E1A">
        <w:rPr>
          <w:u w:val="single"/>
        </w:rPr>
        <w:t>toán</w:t>
      </w:r>
      <w:proofErr w:type="spellEnd"/>
      <w:r w:rsidRPr="000D1E1A">
        <w:rPr>
          <w:u w:val="single"/>
        </w:rPr>
        <w:t xml:space="preserve"> </w:t>
      </w:r>
      <w:proofErr w:type="spellStart"/>
      <w:r w:rsidRPr="000D1E1A">
        <w:rPr>
          <w:u w:val="single"/>
        </w:rPr>
        <w:t>kích</w:t>
      </w:r>
      <w:proofErr w:type="spellEnd"/>
      <w:r w:rsidRPr="000D1E1A">
        <w:rPr>
          <w:u w:val="single"/>
        </w:rPr>
        <w:t xml:space="preserve"> </w:t>
      </w:r>
      <w:proofErr w:type="spellStart"/>
      <w:r w:rsidRPr="000D1E1A">
        <w:rPr>
          <w:u w:val="single"/>
        </w:rPr>
        <w:t>thước</w:t>
      </w:r>
      <w:proofErr w:type="spellEnd"/>
      <w:r w:rsidRPr="000D1E1A">
        <w:rPr>
          <w:u w:val="single"/>
        </w:rPr>
        <w:t xml:space="preserve"> </w:t>
      </w:r>
      <w:proofErr w:type="spellStart"/>
      <w:r w:rsidRPr="000D1E1A">
        <w:rPr>
          <w:u w:val="single"/>
        </w:rPr>
        <w:t>của</w:t>
      </w:r>
      <w:proofErr w:type="spellEnd"/>
      <w:r w:rsidRPr="000D1E1A">
        <w:rPr>
          <w:u w:val="single"/>
        </w:rPr>
        <w:t xml:space="preserve"> </w:t>
      </w:r>
      <w:proofErr w:type="spellStart"/>
      <w:r w:rsidRPr="000D1E1A">
        <w:rPr>
          <w:u w:val="single"/>
        </w:rPr>
        <w:t>bể</w:t>
      </w:r>
      <w:proofErr w:type="spellEnd"/>
      <w:r w:rsidRPr="000D1E1A">
        <w:rPr>
          <w:u w:val="single"/>
        </w:rPr>
        <w:t xml:space="preserve"> </w:t>
      </w:r>
      <w:proofErr w:type="spellStart"/>
      <w:r w:rsidRPr="000D1E1A">
        <w:rPr>
          <w:u w:val="single"/>
        </w:rPr>
        <w:t>tự</w:t>
      </w:r>
      <w:proofErr w:type="spellEnd"/>
      <w:r w:rsidRPr="000D1E1A">
        <w:rPr>
          <w:u w:val="single"/>
        </w:rPr>
        <w:t xml:space="preserve"> </w:t>
      </w:r>
      <w:proofErr w:type="spellStart"/>
      <w:r w:rsidRPr="000D1E1A">
        <w:rPr>
          <w:u w:val="single"/>
        </w:rPr>
        <w:t>hoại</w:t>
      </w:r>
      <w:proofErr w:type="spellEnd"/>
      <w:r w:rsidRPr="000D1E1A">
        <w:rPr>
          <w:u w:val="single"/>
        </w:rPr>
        <w:t>:</w:t>
      </w:r>
    </w:p>
    <w:p w14:paraId="52CB7D0A" w14:textId="77777777" w:rsidR="004F1510" w:rsidRPr="000D1E1A" w:rsidRDefault="004F1510" w:rsidP="006C2183">
      <w:pPr>
        <w:spacing w:line="312" w:lineRule="auto"/>
        <w:ind w:firstLine="567"/>
        <w:jc w:val="both"/>
      </w:pPr>
      <w:r w:rsidRPr="000D1E1A">
        <w:t xml:space="preserve">Dung </w:t>
      </w:r>
      <w:proofErr w:type="spellStart"/>
      <w:r w:rsidRPr="000D1E1A">
        <w:t>tích</w:t>
      </w:r>
      <w:proofErr w:type="spellEnd"/>
      <w:r w:rsidRPr="000D1E1A">
        <w:t xml:space="preserve"> </w:t>
      </w:r>
      <w:proofErr w:type="spellStart"/>
      <w:r w:rsidRPr="000D1E1A">
        <w:t>bể</w:t>
      </w:r>
      <w:proofErr w:type="spellEnd"/>
      <w:r w:rsidRPr="000D1E1A">
        <w:t xml:space="preserve"> </w:t>
      </w:r>
      <w:proofErr w:type="spellStart"/>
      <w:r w:rsidRPr="000D1E1A">
        <w:t>tự</w:t>
      </w:r>
      <w:proofErr w:type="spellEnd"/>
      <w:r w:rsidRPr="000D1E1A">
        <w:t xml:space="preserve"> </w:t>
      </w:r>
      <w:proofErr w:type="spellStart"/>
      <w:r w:rsidRPr="000D1E1A">
        <w:t>hoại</w:t>
      </w:r>
      <w:proofErr w:type="spellEnd"/>
      <w:r w:rsidRPr="000D1E1A">
        <w:t xml:space="preserve"> </w:t>
      </w:r>
      <w:proofErr w:type="spellStart"/>
      <w:r w:rsidRPr="000D1E1A">
        <w:t>được</w:t>
      </w:r>
      <w:proofErr w:type="spellEnd"/>
      <w:r w:rsidRPr="000D1E1A">
        <w:t xml:space="preserve"> </w:t>
      </w:r>
      <w:proofErr w:type="spellStart"/>
      <w:r w:rsidRPr="000D1E1A">
        <w:t>xác</w:t>
      </w:r>
      <w:proofErr w:type="spellEnd"/>
      <w:r w:rsidRPr="000D1E1A">
        <w:t xml:space="preserve"> </w:t>
      </w:r>
      <w:proofErr w:type="spellStart"/>
      <w:r w:rsidRPr="000D1E1A">
        <w:t>định</w:t>
      </w:r>
      <w:proofErr w:type="spellEnd"/>
      <w:r w:rsidRPr="000D1E1A">
        <w:t xml:space="preserve"> </w:t>
      </w:r>
      <w:proofErr w:type="spellStart"/>
      <w:r w:rsidRPr="000D1E1A">
        <w:t>theo</w:t>
      </w:r>
      <w:proofErr w:type="spellEnd"/>
      <w:r w:rsidRPr="000D1E1A">
        <w:t xml:space="preserve"> </w:t>
      </w:r>
      <w:proofErr w:type="spellStart"/>
      <w:r w:rsidRPr="000D1E1A">
        <w:t>công</w:t>
      </w:r>
      <w:proofErr w:type="spellEnd"/>
      <w:r w:rsidRPr="000D1E1A">
        <w:t xml:space="preserve"> </w:t>
      </w:r>
      <w:proofErr w:type="spellStart"/>
      <w:r w:rsidRPr="000D1E1A">
        <w:t>thức</w:t>
      </w:r>
      <w:proofErr w:type="spellEnd"/>
      <w:r w:rsidRPr="000D1E1A">
        <w:t xml:space="preserve"> </w:t>
      </w:r>
      <w:proofErr w:type="spellStart"/>
      <w:r w:rsidRPr="000D1E1A">
        <w:t>sau</w:t>
      </w:r>
      <w:proofErr w:type="spellEnd"/>
      <w:r w:rsidRPr="000D1E1A">
        <w:t>:</w:t>
      </w:r>
    </w:p>
    <w:p w14:paraId="6388DB59" w14:textId="77777777" w:rsidR="004F1510" w:rsidRPr="000D1E1A" w:rsidRDefault="004F1510" w:rsidP="006C2183">
      <w:pPr>
        <w:spacing w:line="312" w:lineRule="auto"/>
        <w:ind w:firstLine="567"/>
        <w:jc w:val="both"/>
        <w:rPr>
          <w:lang w:val="pl-PL"/>
        </w:rPr>
      </w:pPr>
      <w:r w:rsidRPr="000D1E1A">
        <w:rPr>
          <w:lang w:val="pl-PL"/>
        </w:rPr>
        <w:t>W = Wn + Wc. Trong đó:</w:t>
      </w:r>
    </w:p>
    <w:p w14:paraId="1453C2B2" w14:textId="1CDDFC0E" w:rsidR="004F1510" w:rsidRPr="000D1E1A" w:rsidRDefault="00266432" w:rsidP="006C2183">
      <w:pPr>
        <w:spacing w:line="312" w:lineRule="auto"/>
        <w:ind w:left="567"/>
        <w:jc w:val="both"/>
        <w:rPr>
          <w:lang w:val="pl-PL"/>
        </w:rPr>
      </w:pPr>
      <w:r w:rsidRPr="000D1E1A">
        <w:rPr>
          <w:lang w:val="pl-PL"/>
        </w:rPr>
        <w:t>-</w:t>
      </w:r>
      <w:r w:rsidR="00EE3316" w:rsidRPr="000D1E1A">
        <w:rPr>
          <w:lang w:val="pl-PL"/>
        </w:rPr>
        <w:t xml:space="preserve"> </w:t>
      </w:r>
      <w:r w:rsidR="004F1510" w:rsidRPr="000D1E1A">
        <w:rPr>
          <w:lang w:val="pl-PL"/>
        </w:rPr>
        <w:t>Wn: Thể tích phần nước của bể; (m</w:t>
      </w:r>
      <w:r w:rsidR="004F1510" w:rsidRPr="000D1E1A">
        <w:rPr>
          <w:vertAlign w:val="superscript"/>
          <w:lang w:val="pl-PL"/>
        </w:rPr>
        <w:t>3</w:t>
      </w:r>
      <w:r w:rsidR="004F1510" w:rsidRPr="000D1E1A">
        <w:rPr>
          <w:lang w:val="pl-PL"/>
        </w:rPr>
        <w:t>)</w:t>
      </w:r>
    </w:p>
    <w:p w14:paraId="6C60E693" w14:textId="2B66D933" w:rsidR="004F1510" w:rsidRPr="000D1E1A" w:rsidRDefault="00266432" w:rsidP="006C2183">
      <w:pPr>
        <w:spacing w:line="312" w:lineRule="auto"/>
        <w:ind w:left="567"/>
        <w:jc w:val="both"/>
        <w:rPr>
          <w:lang w:val="pl-PL"/>
        </w:rPr>
      </w:pPr>
      <w:r w:rsidRPr="000D1E1A">
        <w:rPr>
          <w:lang w:val="pl-PL"/>
        </w:rPr>
        <w:t>-</w:t>
      </w:r>
      <w:r w:rsidR="000B6B8B" w:rsidRPr="000D1E1A">
        <w:rPr>
          <w:lang w:val="pl-PL"/>
        </w:rPr>
        <w:t xml:space="preserve"> </w:t>
      </w:r>
      <w:r w:rsidR="004F1510" w:rsidRPr="000D1E1A">
        <w:rPr>
          <w:lang w:val="pl-PL"/>
        </w:rPr>
        <w:t>Wc: Thể tích phần phân huỷ cặn của bể; (m</w:t>
      </w:r>
      <w:r w:rsidR="004F1510" w:rsidRPr="000D1E1A">
        <w:rPr>
          <w:vertAlign w:val="superscript"/>
          <w:lang w:val="pl-PL"/>
        </w:rPr>
        <w:t>3</w:t>
      </w:r>
      <w:r w:rsidR="004F1510" w:rsidRPr="000D1E1A">
        <w:rPr>
          <w:lang w:val="pl-PL"/>
        </w:rPr>
        <w:t>)</w:t>
      </w:r>
    </w:p>
    <w:p w14:paraId="5C7A9348" w14:textId="18D45F5D" w:rsidR="004F1510" w:rsidRPr="000D1E1A" w:rsidRDefault="004F1510" w:rsidP="006C2183">
      <w:pPr>
        <w:spacing w:line="312" w:lineRule="auto"/>
        <w:ind w:firstLine="567"/>
        <w:jc w:val="both"/>
        <w:rPr>
          <w:lang w:val="pl-PL"/>
        </w:rPr>
      </w:pPr>
      <w:r w:rsidRPr="000D1E1A">
        <w:rPr>
          <w:lang w:val="pl-PL"/>
        </w:rPr>
        <w:t>+ Trị số Wn có thể lấy bằng 1 đến 3 lần lưu lượng nước thải trong một ngày đêm tùy thuộc yêu cầu vệ sinh, chọn: Wn = 2Qn = 2×0,</w:t>
      </w:r>
      <w:r w:rsidR="008F3E82" w:rsidRPr="000D1E1A">
        <w:rPr>
          <w:lang w:val="pl-PL"/>
        </w:rPr>
        <w:t>6</w:t>
      </w:r>
      <w:r w:rsidRPr="000D1E1A">
        <w:rPr>
          <w:lang w:val="pl-PL"/>
        </w:rPr>
        <w:t xml:space="preserve"> m</w:t>
      </w:r>
      <w:r w:rsidRPr="000D1E1A">
        <w:rPr>
          <w:vertAlign w:val="superscript"/>
          <w:lang w:val="pl-PL"/>
        </w:rPr>
        <w:t>3</w:t>
      </w:r>
      <w:r w:rsidR="008F3E82" w:rsidRPr="000D1E1A">
        <w:rPr>
          <w:lang w:val="pl-PL"/>
        </w:rPr>
        <w:t xml:space="preserve">/ngày đêm = 1,2 </w:t>
      </w:r>
      <w:r w:rsidRPr="000D1E1A">
        <w:rPr>
          <w:lang w:val="pl-PL"/>
        </w:rPr>
        <w:t>m</w:t>
      </w:r>
      <w:r w:rsidRPr="000D1E1A">
        <w:rPr>
          <w:vertAlign w:val="superscript"/>
          <w:lang w:val="pl-PL"/>
        </w:rPr>
        <w:t>3</w:t>
      </w:r>
      <w:r w:rsidRPr="000D1E1A">
        <w:rPr>
          <w:lang w:val="pl-PL"/>
        </w:rPr>
        <w:t>.</w:t>
      </w:r>
    </w:p>
    <w:p w14:paraId="657110FD" w14:textId="77777777" w:rsidR="004F1510" w:rsidRPr="000D1E1A" w:rsidRDefault="004F1510" w:rsidP="006C2183">
      <w:pPr>
        <w:spacing w:line="312" w:lineRule="auto"/>
        <w:ind w:firstLine="567"/>
        <w:rPr>
          <w:lang w:val="pl-PL"/>
        </w:rPr>
      </w:pPr>
      <w:r w:rsidRPr="000D1E1A">
        <w:rPr>
          <w:lang w:val="pl-PL"/>
        </w:rPr>
        <w:t>+ Trị số Wc được xác định theo công thức sau:</w:t>
      </w:r>
    </w:p>
    <w:p w14:paraId="3DA59FF7" w14:textId="77777777" w:rsidR="004F1510" w:rsidRPr="000D1E1A" w:rsidRDefault="004F1510" w:rsidP="006C2183">
      <w:pPr>
        <w:pStyle w:val="BodyText2"/>
        <w:spacing w:line="312" w:lineRule="auto"/>
        <w:ind w:firstLine="567"/>
        <w:rPr>
          <w:rFonts w:ascii="Times New Roman" w:hAnsi="Times New Roman"/>
          <w:szCs w:val="28"/>
          <w:lang w:val="pl-PL"/>
        </w:rPr>
      </w:pPr>
      <w:r w:rsidRPr="000D1E1A">
        <w:rPr>
          <w:rFonts w:ascii="Times New Roman" w:hAnsi="Times New Roman"/>
          <w:szCs w:val="28"/>
          <w:lang w:val="pl-PL"/>
        </w:rPr>
        <w:t>Wc = [a×T×(100 - W1)×b×c]×N/[(100 - W2)×1.000] (m</w:t>
      </w:r>
      <w:r w:rsidRPr="000D1E1A">
        <w:rPr>
          <w:rFonts w:ascii="Times New Roman" w:hAnsi="Times New Roman"/>
          <w:szCs w:val="28"/>
          <w:vertAlign w:val="superscript"/>
          <w:lang w:val="pl-PL"/>
        </w:rPr>
        <w:t>3</w:t>
      </w:r>
      <w:r w:rsidRPr="000D1E1A">
        <w:rPr>
          <w:rFonts w:ascii="Times New Roman" w:hAnsi="Times New Roman"/>
          <w:szCs w:val="28"/>
          <w:lang w:val="pl-PL"/>
        </w:rPr>
        <w:t>). Trong đó:</w:t>
      </w:r>
    </w:p>
    <w:p w14:paraId="15F68958" w14:textId="77777777" w:rsidR="004F1510" w:rsidRPr="000D1E1A" w:rsidRDefault="004F1510" w:rsidP="006C2183">
      <w:pPr>
        <w:pStyle w:val="BodyText2"/>
        <w:spacing w:line="312" w:lineRule="auto"/>
        <w:ind w:firstLine="567"/>
        <w:rPr>
          <w:rFonts w:ascii="Times New Roman" w:hAnsi="Times New Roman"/>
          <w:szCs w:val="28"/>
          <w:lang w:val="pl-PL"/>
        </w:rPr>
      </w:pPr>
      <w:r w:rsidRPr="000D1E1A">
        <w:rPr>
          <w:rFonts w:ascii="Times New Roman" w:hAnsi="Times New Roman"/>
          <w:szCs w:val="28"/>
          <w:lang w:val="pl-PL"/>
        </w:rPr>
        <w:t>a: Lượng cặn của một người thải ra một ngày (0,5- 0,8 lít/người.ng.đ).</w:t>
      </w:r>
    </w:p>
    <w:p w14:paraId="2DFFBACE" w14:textId="77777777" w:rsidR="004F1510" w:rsidRPr="000D1E1A" w:rsidRDefault="004F1510" w:rsidP="006C2183">
      <w:pPr>
        <w:spacing w:line="312" w:lineRule="auto"/>
        <w:ind w:firstLine="567"/>
        <w:rPr>
          <w:lang w:val="pl-PL"/>
        </w:rPr>
      </w:pPr>
      <w:r w:rsidRPr="000D1E1A">
        <w:rPr>
          <w:lang w:val="pl-PL"/>
        </w:rPr>
        <w:t>T: Thời gian giữa 2 lần lấy cặn, chọn: T= 365 ngày.</w:t>
      </w:r>
    </w:p>
    <w:p w14:paraId="46AE2F67" w14:textId="77777777" w:rsidR="004F1510" w:rsidRPr="000D1E1A" w:rsidRDefault="004F1510" w:rsidP="006C2183">
      <w:pPr>
        <w:spacing w:line="312" w:lineRule="auto"/>
        <w:ind w:firstLine="567"/>
        <w:jc w:val="both"/>
        <w:rPr>
          <w:spacing w:val="-4"/>
          <w:lang w:val="pl-PL"/>
        </w:rPr>
      </w:pPr>
      <w:r w:rsidRPr="000D1E1A">
        <w:rPr>
          <w:spacing w:val="-4"/>
          <w:lang w:val="pl-PL"/>
        </w:rPr>
        <w:t>W</w:t>
      </w:r>
      <w:r w:rsidRPr="000D1E1A">
        <w:rPr>
          <w:spacing w:val="-4"/>
          <w:vertAlign w:val="subscript"/>
          <w:lang w:val="pl-PL"/>
        </w:rPr>
        <w:t>1</w:t>
      </w:r>
      <w:r w:rsidRPr="000D1E1A">
        <w:rPr>
          <w:spacing w:val="-4"/>
          <w:lang w:val="pl-PL"/>
        </w:rPr>
        <w:t>, W</w:t>
      </w:r>
      <w:r w:rsidRPr="000D1E1A">
        <w:rPr>
          <w:spacing w:val="-4"/>
          <w:vertAlign w:val="subscript"/>
          <w:lang w:val="pl-PL"/>
        </w:rPr>
        <w:t>2</w:t>
      </w:r>
      <w:r w:rsidRPr="000D1E1A">
        <w:rPr>
          <w:spacing w:val="-4"/>
          <w:lang w:val="pl-PL"/>
        </w:rPr>
        <w:t>: độ ẩm của cặn tươi và cặn khi lên men, (%). Chọn: W</w:t>
      </w:r>
      <w:r w:rsidRPr="000D1E1A">
        <w:rPr>
          <w:spacing w:val="-4"/>
          <w:vertAlign w:val="subscript"/>
          <w:lang w:val="pl-PL"/>
        </w:rPr>
        <w:t>1</w:t>
      </w:r>
      <w:r w:rsidRPr="000D1E1A">
        <w:rPr>
          <w:spacing w:val="-4"/>
          <w:lang w:val="pl-PL"/>
        </w:rPr>
        <w:t>=95%, W</w:t>
      </w:r>
      <w:r w:rsidRPr="000D1E1A">
        <w:rPr>
          <w:spacing w:val="-4"/>
          <w:vertAlign w:val="subscript"/>
          <w:lang w:val="pl-PL"/>
        </w:rPr>
        <w:t>2</w:t>
      </w:r>
      <w:r w:rsidRPr="000D1E1A">
        <w:rPr>
          <w:spacing w:val="-4"/>
          <w:lang w:val="pl-PL"/>
        </w:rPr>
        <w:t>=90%.</w:t>
      </w:r>
    </w:p>
    <w:p w14:paraId="235D4F99" w14:textId="77777777" w:rsidR="004F1510" w:rsidRPr="000D1E1A" w:rsidRDefault="004F1510" w:rsidP="006C2183">
      <w:pPr>
        <w:spacing w:line="312" w:lineRule="auto"/>
        <w:ind w:firstLine="567"/>
        <w:rPr>
          <w:lang w:val="pl-PL"/>
        </w:rPr>
      </w:pPr>
      <w:r w:rsidRPr="000D1E1A">
        <w:rPr>
          <w:lang w:val="pl-PL"/>
        </w:rPr>
        <w:t>b: Hệ số giảm thể tích cặn khi lên men (giảm 30%) và lấy bằng 0,7.</w:t>
      </w:r>
    </w:p>
    <w:p w14:paraId="4DC35781" w14:textId="77777777" w:rsidR="004F1510" w:rsidRPr="000D1E1A" w:rsidRDefault="004F1510" w:rsidP="006C2183">
      <w:pPr>
        <w:spacing w:line="312" w:lineRule="auto"/>
        <w:ind w:firstLine="567"/>
        <w:jc w:val="both"/>
        <w:rPr>
          <w:lang w:val="pl-PL"/>
        </w:rPr>
      </w:pPr>
      <w:r w:rsidRPr="000D1E1A">
        <w:rPr>
          <w:lang w:val="pl-PL"/>
        </w:rPr>
        <w:t>c: Hệ số để lại một phần cặn đã lên men khi hút cặn (20%) và lấy bằng 1,2.</w:t>
      </w:r>
    </w:p>
    <w:p w14:paraId="5A00CF2C" w14:textId="4F503CE9" w:rsidR="004F1510" w:rsidRPr="000D1E1A" w:rsidRDefault="004F1510" w:rsidP="006C2183">
      <w:pPr>
        <w:spacing w:line="312" w:lineRule="auto"/>
        <w:ind w:firstLine="567"/>
        <w:rPr>
          <w:lang w:val="pl-PL"/>
        </w:rPr>
      </w:pPr>
      <w:r w:rsidRPr="000D1E1A">
        <w:rPr>
          <w:lang w:val="pl-PL"/>
        </w:rPr>
        <w:t xml:space="preserve">N: Số người mà bể phục vụ </w:t>
      </w:r>
      <w:r w:rsidR="00471171" w:rsidRPr="000D1E1A">
        <w:rPr>
          <w:lang w:val="pl-PL"/>
        </w:rPr>
        <w:t>5</w:t>
      </w:r>
      <w:r w:rsidRPr="000D1E1A">
        <w:rPr>
          <w:lang w:val="pl-PL"/>
        </w:rPr>
        <w:t xml:space="preserve"> người/hộ gia đình.</w:t>
      </w:r>
    </w:p>
    <w:p w14:paraId="6C18A69F" w14:textId="288CD36C" w:rsidR="004F1510" w:rsidRPr="000D1E1A" w:rsidRDefault="004F1510" w:rsidP="006C2183">
      <w:pPr>
        <w:spacing w:line="312" w:lineRule="auto"/>
        <w:ind w:firstLine="567"/>
        <w:jc w:val="both"/>
        <w:rPr>
          <w:lang w:val="pl-PL"/>
        </w:rPr>
      </w:pPr>
      <w:r w:rsidRPr="000D1E1A">
        <w:rPr>
          <w:lang w:val="pl-PL"/>
        </w:rPr>
        <w:t>=&gt; Wc = [0,8×365×(100 - 95)×0,7×1,2×</w:t>
      </w:r>
      <w:r w:rsidR="00471171" w:rsidRPr="000D1E1A">
        <w:rPr>
          <w:lang w:val="pl-PL"/>
        </w:rPr>
        <w:t>5</w:t>
      </w:r>
      <w:r w:rsidR="008F3E82" w:rsidRPr="000D1E1A">
        <w:rPr>
          <w:lang w:val="pl-PL"/>
        </w:rPr>
        <w:t>]/[(100 - 90)×1.000] = 0,6</w:t>
      </w:r>
      <w:r w:rsidRPr="000D1E1A">
        <w:rPr>
          <w:lang w:val="pl-PL"/>
        </w:rPr>
        <w:t xml:space="preserve"> m</w:t>
      </w:r>
      <w:r w:rsidRPr="000D1E1A">
        <w:rPr>
          <w:vertAlign w:val="superscript"/>
          <w:lang w:val="pl-PL"/>
        </w:rPr>
        <w:t>3</w:t>
      </w:r>
    </w:p>
    <w:p w14:paraId="08BD0139" w14:textId="39DAF3CA" w:rsidR="004F1510" w:rsidRPr="000D1E1A" w:rsidRDefault="004F1510" w:rsidP="006C2183">
      <w:pPr>
        <w:spacing w:line="312" w:lineRule="auto"/>
        <w:ind w:firstLine="567"/>
        <w:jc w:val="both"/>
        <w:rPr>
          <w:lang w:val="pt-BR"/>
        </w:rPr>
      </w:pPr>
      <w:r w:rsidRPr="000D1E1A">
        <w:rPr>
          <w:lang w:val="pl-PL"/>
        </w:rPr>
        <w:t xml:space="preserve">Tổng thể tích bể tự hoại là </w:t>
      </w:r>
      <w:r w:rsidR="008F3E82" w:rsidRPr="000D1E1A">
        <w:rPr>
          <w:lang w:val="pl-PL"/>
        </w:rPr>
        <w:t>1,2 + 0,6</w:t>
      </w:r>
      <w:r w:rsidRPr="000D1E1A">
        <w:rPr>
          <w:lang w:val="pl-PL"/>
        </w:rPr>
        <w:t xml:space="preserve"> = 1,</w:t>
      </w:r>
      <w:r w:rsidR="008F3E82" w:rsidRPr="000D1E1A">
        <w:rPr>
          <w:lang w:val="pl-PL"/>
        </w:rPr>
        <w:t>8</w:t>
      </w:r>
      <w:r w:rsidRPr="000D1E1A">
        <w:rPr>
          <w:lang w:val="pl-PL"/>
        </w:rPr>
        <w:t xml:space="preserve"> m</w:t>
      </w:r>
      <w:r w:rsidRPr="000D1E1A">
        <w:rPr>
          <w:vertAlign w:val="superscript"/>
          <w:lang w:val="pl-PL"/>
        </w:rPr>
        <w:t>3</w:t>
      </w:r>
      <w:r w:rsidRPr="000D1E1A">
        <w:rPr>
          <w:lang w:val="pt-BR"/>
        </w:rPr>
        <w:t xml:space="preserve"> (chọn 2 m</w:t>
      </w:r>
      <w:r w:rsidRPr="000D1E1A">
        <w:rPr>
          <w:vertAlign w:val="superscript"/>
          <w:lang w:val="pt-BR"/>
        </w:rPr>
        <w:t>3</w:t>
      </w:r>
      <w:r w:rsidRPr="000D1E1A">
        <w:rPr>
          <w:lang w:val="pt-BR"/>
        </w:rPr>
        <w:t>).</w:t>
      </w:r>
    </w:p>
    <w:p w14:paraId="55E4AB11" w14:textId="192A311F" w:rsidR="004F1510" w:rsidRPr="000D1E1A" w:rsidRDefault="004F1510" w:rsidP="006C2183">
      <w:pPr>
        <w:widowControl w:val="0"/>
        <w:spacing w:line="312" w:lineRule="auto"/>
        <w:ind w:firstLine="567"/>
        <w:jc w:val="both"/>
        <w:rPr>
          <w:bCs/>
          <w:spacing w:val="-4"/>
        </w:rPr>
      </w:pPr>
      <w:r w:rsidRPr="000D1E1A">
        <w:rPr>
          <w:spacing w:val="-4"/>
          <w:lang w:val="pt-BR"/>
        </w:rPr>
        <w:t xml:space="preserve">Như vậy, nhà vệ sinh tại </w:t>
      </w:r>
      <w:r w:rsidR="005A274E" w:rsidRPr="000D1E1A">
        <w:rPr>
          <w:spacing w:val="-4"/>
          <w:lang w:val="pt-BR"/>
        </w:rPr>
        <w:t>trạm bơm 2</w:t>
      </w:r>
      <w:r w:rsidRPr="000D1E1A">
        <w:rPr>
          <w:spacing w:val="-4"/>
          <w:lang w:val="pt-BR"/>
        </w:rPr>
        <w:t xml:space="preserve"> được xây dựng với thể tích bể là 2</w:t>
      </w:r>
      <w:r w:rsidR="00EE3316" w:rsidRPr="000D1E1A">
        <w:rPr>
          <w:spacing w:val="-4"/>
          <w:lang w:val="pt-BR"/>
        </w:rPr>
        <w:t xml:space="preserve"> </w:t>
      </w:r>
      <w:r w:rsidRPr="000D1E1A">
        <w:rPr>
          <w:spacing w:val="-4"/>
          <w:lang w:val="pt-BR"/>
        </w:rPr>
        <w:t>m</w:t>
      </w:r>
      <w:r w:rsidRPr="000D1E1A">
        <w:rPr>
          <w:spacing w:val="-4"/>
          <w:vertAlign w:val="superscript"/>
          <w:lang w:val="pt-BR"/>
        </w:rPr>
        <w:t>3</w:t>
      </w:r>
      <w:r w:rsidRPr="000D1E1A">
        <w:rPr>
          <w:spacing w:val="-4"/>
          <w:lang w:val="pt-BR"/>
        </w:rPr>
        <w:t xml:space="preserve">để </w:t>
      </w:r>
      <w:proofErr w:type="spellStart"/>
      <w:r w:rsidRPr="000D1E1A">
        <w:rPr>
          <w:bCs/>
          <w:spacing w:val="-4"/>
        </w:rPr>
        <w:t>đảm</w:t>
      </w:r>
      <w:proofErr w:type="spellEnd"/>
      <w:r w:rsidRPr="000D1E1A">
        <w:rPr>
          <w:bCs/>
          <w:spacing w:val="-4"/>
        </w:rPr>
        <w:t xml:space="preserve"> </w:t>
      </w:r>
      <w:proofErr w:type="spellStart"/>
      <w:r w:rsidRPr="000D1E1A">
        <w:rPr>
          <w:bCs/>
          <w:spacing w:val="-4"/>
        </w:rPr>
        <w:t>bảo</w:t>
      </w:r>
      <w:proofErr w:type="spellEnd"/>
      <w:r w:rsidRPr="000D1E1A">
        <w:rPr>
          <w:bCs/>
          <w:spacing w:val="-4"/>
        </w:rPr>
        <w:t xml:space="preserve"> </w:t>
      </w:r>
      <w:proofErr w:type="spellStart"/>
      <w:r w:rsidRPr="000D1E1A">
        <w:rPr>
          <w:bCs/>
          <w:spacing w:val="-4"/>
        </w:rPr>
        <w:t>xử</w:t>
      </w:r>
      <w:proofErr w:type="spellEnd"/>
      <w:r w:rsidRPr="000D1E1A">
        <w:rPr>
          <w:bCs/>
          <w:spacing w:val="-4"/>
        </w:rPr>
        <w:t xml:space="preserve"> </w:t>
      </w:r>
      <w:proofErr w:type="spellStart"/>
      <w:r w:rsidRPr="000D1E1A">
        <w:rPr>
          <w:bCs/>
          <w:spacing w:val="-4"/>
        </w:rPr>
        <w:t>lý</w:t>
      </w:r>
      <w:proofErr w:type="spellEnd"/>
      <w:r w:rsidRPr="000D1E1A">
        <w:rPr>
          <w:bCs/>
          <w:spacing w:val="-4"/>
        </w:rPr>
        <w:t xml:space="preserve"> </w:t>
      </w:r>
      <w:proofErr w:type="spellStart"/>
      <w:r w:rsidRPr="000D1E1A">
        <w:rPr>
          <w:bCs/>
          <w:spacing w:val="-4"/>
        </w:rPr>
        <w:t>lượng</w:t>
      </w:r>
      <w:proofErr w:type="spellEnd"/>
      <w:r w:rsidRPr="000D1E1A">
        <w:rPr>
          <w:bCs/>
          <w:spacing w:val="-4"/>
        </w:rPr>
        <w:t xml:space="preserve"> </w:t>
      </w:r>
      <w:proofErr w:type="spellStart"/>
      <w:r w:rsidRPr="000D1E1A">
        <w:rPr>
          <w:bCs/>
          <w:spacing w:val="-4"/>
        </w:rPr>
        <w:t>nước</w:t>
      </w:r>
      <w:proofErr w:type="spellEnd"/>
      <w:r w:rsidRPr="000D1E1A">
        <w:rPr>
          <w:bCs/>
          <w:spacing w:val="-4"/>
        </w:rPr>
        <w:t xml:space="preserve"> </w:t>
      </w:r>
      <w:proofErr w:type="spellStart"/>
      <w:r w:rsidRPr="000D1E1A">
        <w:rPr>
          <w:bCs/>
          <w:spacing w:val="-4"/>
        </w:rPr>
        <w:t>thải</w:t>
      </w:r>
      <w:proofErr w:type="spellEnd"/>
      <w:r w:rsidRPr="000D1E1A">
        <w:rPr>
          <w:bCs/>
          <w:spacing w:val="-4"/>
        </w:rPr>
        <w:t xml:space="preserve"> </w:t>
      </w:r>
      <w:proofErr w:type="spellStart"/>
      <w:r w:rsidRPr="000D1E1A">
        <w:rPr>
          <w:bCs/>
          <w:spacing w:val="-4"/>
        </w:rPr>
        <w:t>sinh</w:t>
      </w:r>
      <w:proofErr w:type="spellEnd"/>
      <w:r w:rsidRPr="000D1E1A">
        <w:rPr>
          <w:bCs/>
          <w:spacing w:val="-4"/>
        </w:rPr>
        <w:t xml:space="preserve"> </w:t>
      </w:r>
      <w:proofErr w:type="spellStart"/>
      <w:r w:rsidRPr="000D1E1A">
        <w:rPr>
          <w:bCs/>
          <w:spacing w:val="-4"/>
        </w:rPr>
        <w:t>hoạt</w:t>
      </w:r>
      <w:proofErr w:type="spellEnd"/>
      <w:r w:rsidRPr="000D1E1A">
        <w:rPr>
          <w:bCs/>
          <w:spacing w:val="-4"/>
        </w:rPr>
        <w:t xml:space="preserve"> </w:t>
      </w:r>
      <w:proofErr w:type="spellStart"/>
      <w:r w:rsidRPr="000D1E1A">
        <w:rPr>
          <w:bCs/>
          <w:spacing w:val="-4"/>
        </w:rPr>
        <w:t>phát</w:t>
      </w:r>
      <w:proofErr w:type="spellEnd"/>
      <w:r w:rsidRPr="000D1E1A">
        <w:rPr>
          <w:bCs/>
          <w:spacing w:val="-4"/>
        </w:rPr>
        <w:t xml:space="preserve"> </w:t>
      </w:r>
      <w:proofErr w:type="spellStart"/>
      <w:r w:rsidRPr="000D1E1A">
        <w:rPr>
          <w:bCs/>
          <w:spacing w:val="-4"/>
        </w:rPr>
        <w:t>sinh</w:t>
      </w:r>
      <w:proofErr w:type="spellEnd"/>
      <w:r w:rsidR="005A274E" w:rsidRPr="000D1E1A">
        <w:rPr>
          <w:bCs/>
          <w:spacing w:val="-4"/>
        </w:rPr>
        <w:t xml:space="preserve"> </w:t>
      </w:r>
      <w:proofErr w:type="spellStart"/>
      <w:r w:rsidR="005A274E" w:rsidRPr="000D1E1A">
        <w:rPr>
          <w:bCs/>
          <w:spacing w:val="-4"/>
        </w:rPr>
        <w:t>của</w:t>
      </w:r>
      <w:proofErr w:type="spellEnd"/>
      <w:r w:rsidR="005A274E" w:rsidRPr="000D1E1A">
        <w:rPr>
          <w:bCs/>
          <w:spacing w:val="-4"/>
        </w:rPr>
        <w:t xml:space="preserve"> </w:t>
      </w:r>
      <w:proofErr w:type="spellStart"/>
      <w:r w:rsidR="005A274E" w:rsidRPr="000D1E1A">
        <w:rPr>
          <w:bCs/>
          <w:spacing w:val="-4"/>
        </w:rPr>
        <w:t>công</w:t>
      </w:r>
      <w:proofErr w:type="spellEnd"/>
      <w:r w:rsidR="005A274E" w:rsidRPr="000D1E1A">
        <w:rPr>
          <w:bCs/>
          <w:spacing w:val="-4"/>
        </w:rPr>
        <w:t xml:space="preserve"> </w:t>
      </w:r>
      <w:proofErr w:type="spellStart"/>
      <w:r w:rsidR="005A274E" w:rsidRPr="000D1E1A">
        <w:rPr>
          <w:bCs/>
          <w:spacing w:val="-4"/>
        </w:rPr>
        <w:t>nhâ</w:t>
      </w:r>
      <w:proofErr w:type="spellEnd"/>
      <w:r w:rsidR="005A274E" w:rsidRPr="000D1E1A">
        <w:rPr>
          <w:bCs/>
          <w:spacing w:val="-4"/>
        </w:rPr>
        <w:t xml:space="preserve"> </w:t>
      </w:r>
      <w:proofErr w:type="spellStart"/>
      <w:r w:rsidR="005A274E" w:rsidRPr="000D1E1A">
        <w:rPr>
          <w:bCs/>
          <w:spacing w:val="-4"/>
        </w:rPr>
        <w:t>vận</w:t>
      </w:r>
      <w:proofErr w:type="spellEnd"/>
      <w:r w:rsidR="005A274E" w:rsidRPr="000D1E1A">
        <w:rPr>
          <w:bCs/>
          <w:spacing w:val="-4"/>
        </w:rPr>
        <w:t xml:space="preserve"> </w:t>
      </w:r>
      <w:proofErr w:type="spellStart"/>
      <w:r w:rsidR="005A274E" w:rsidRPr="000D1E1A">
        <w:rPr>
          <w:bCs/>
          <w:spacing w:val="-4"/>
        </w:rPr>
        <w:t>hành</w:t>
      </w:r>
      <w:proofErr w:type="spellEnd"/>
      <w:r w:rsidRPr="000D1E1A">
        <w:rPr>
          <w:bCs/>
          <w:spacing w:val="-4"/>
        </w:rPr>
        <w:t>.</w:t>
      </w:r>
    </w:p>
    <w:p w14:paraId="3EA991DE" w14:textId="5275FE52" w:rsidR="002E2923" w:rsidRPr="000D1E1A" w:rsidRDefault="00332E31" w:rsidP="00FE300E">
      <w:pPr>
        <w:widowControl w:val="0"/>
        <w:spacing w:line="312" w:lineRule="auto"/>
        <w:rPr>
          <w:i/>
          <w:lang w:val="nl-NL"/>
        </w:rPr>
      </w:pPr>
      <w:r w:rsidRPr="000D1E1A">
        <w:br w:type="page"/>
      </w:r>
      <w:r w:rsidR="002E2923" w:rsidRPr="000D1E1A">
        <w:rPr>
          <w:i/>
          <w:lang w:val="nl-NL"/>
        </w:rPr>
        <w:lastRenderedPageBreak/>
        <w:t xml:space="preserve">3.2.2.2. </w:t>
      </w:r>
      <w:r w:rsidR="002E2923" w:rsidRPr="000D1E1A">
        <w:rPr>
          <w:i/>
          <w:lang w:val="vi-VN"/>
        </w:rPr>
        <w:t>Biện pháp</w:t>
      </w:r>
      <w:r w:rsidR="002E2923" w:rsidRPr="000D1E1A">
        <w:rPr>
          <w:i/>
          <w:lang w:val="it-IT"/>
        </w:rPr>
        <w:t xml:space="preserve"> phòng ngừa,</w:t>
      </w:r>
      <w:r w:rsidR="002E2923" w:rsidRPr="000D1E1A">
        <w:rPr>
          <w:i/>
          <w:lang w:val="vi-VN"/>
        </w:rPr>
        <w:t xml:space="preserve"> giảm thiểu ô nhiễm môi trường </w:t>
      </w:r>
      <w:r w:rsidR="002E2923" w:rsidRPr="000D1E1A">
        <w:rPr>
          <w:i/>
          <w:lang w:val="it-IT"/>
        </w:rPr>
        <w:t>không khí</w:t>
      </w:r>
      <w:bookmarkEnd w:id="2281"/>
      <w:bookmarkEnd w:id="2282"/>
      <w:bookmarkEnd w:id="2283"/>
    </w:p>
    <w:p w14:paraId="33EBE583" w14:textId="6F67AAC3" w:rsidR="004F1510" w:rsidRPr="000D1E1A" w:rsidRDefault="005A274E" w:rsidP="006C2183">
      <w:pPr>
        <w:spacing w:line="312" w:lineRule="auto"/>
        <w:ind w:firstLine="567"/>
        <w:jc w:val="both"/>
      </w:pPr>
      <w:bookmarkStart w:id="2284" w:name="_Toc106172433"/>
      <w:bookmarkStart w:id="2285" w:name="_Toc106806775"/>
      <w:bookmarkStart w:id="2286" w:name="_Toc110526241"/>
      <w:proofErr w:type="spellStart"/>
      <w:r w:rsidRPr="000D1E1A">
        <w:t>Chủ</w:t>
      </w:r>
      <w:proofErr w:type="spellEnd"/>
      <w:r w:rsidRPr="000D1E1A">
        <w:t xml:space="preserve"> </w:t>
      </w:r>
      <w:proofErr w:type="spellStart"/>
      <w:r w:rsidRPr="000D1E1A">
        <w:t>dự</w:t>
      </w:r>
      <w:proofErr w:type="spellEnd"/>
      <w:r w:rsidRPr="000D1E1A">
        <w:t xml:space="preserve"> </w:t>
      </w:r>
      <w:proofErr w:type="spellStart"/>
      <w:r w:rsidRPr="000D1E1A">
        <w:t>án</w:t>
      </w:r>
      <w:proofErr w:type="spellEnd"/>
      <w:r w:rsidRPr="000D1E1A">
        <w:t xml:space="preserve"> </w:t>
      </w:r>
      <w:proofErr w:type="spellStart"/>
      <w:r w:rsidRPr="000D1E1A">
        <w:t>sẽ</w:t>
      </w:r>
      <w:proofErr w:type="spellEnd"/>
      <w:r w:rsidR="004F1510" w:rsidRPr="000D1E1A">
        <w:t xml:space="preserve"> </w:t>
      </w:r>
      <w:proofErr w:type="spellStart"/>
      <w:r w:rsidR="004F1510" w:rsidRPr="000D1E1A">
        <w:t>trồng</w:t>
      </w:r>
      <w:proofErr w:type="spellEnd"/>
      <w:r w:rsidR="004F1510" w:rsidRPr="000D1E1A">
        <w:t xml:space="preserve"> </w:t>
      </w:r>
      <w:proofErr w:type="spellStart"/>
      <w:r w:rsidR="004F1510" w:rsidRPr="000D1E1A">
        <w:t>thêm</w:t>
      </w:r>
      <w:proofErr w:type="spellEnd"/>
      <w:r w:rsidR="004F1510" w:rsidRPr="000D1E1A">
        <w:t xml:space="preserve"> </w:t>
      </w:r>
      <w:proofErr w:type="spellStart"/>
      <w:r w:rsidR="004F1510" w:rsidRPr="000D1E1A">
        <w:t>cây</w:t>
      </w:r>
      <w:proofErr w:type="spellEnd"/>
      <w:r w:rsidR="004F1510" w:rsidRPr="000D1E1A">
        <w:t xml:space="preserve"> </w:t>
      </w:r>
      <w:proofErr w:type="spellStart"/>
      <w:r w:rsidR="004F1510" w:rsidRPr="000D1E1A">
        <w:t>xanh</w:t>
      </w:r>
      <w:proofErr w:type="spellEnd"/>
      <w:r w:rsidR="004F1510" w:rsidRPr="000D1E1A">
        <w:t xml:space="preserve"> </w:t>
      </w:r>
      <w:proofErr w:type="spellStart"/>
      <w:r w:rsidR="004F1510" w:rsidRPr="000D1E1A">
        <w:t>trong</w:t>
      </w:r>
      <w:proofErr w:type="spellEnd"/>
      <w:r w:rsidR="004F1510" w:rsidRPr="000D1E1A">
        <w:t xml:space="preserve"> </w:t>
      </w:r>
      <w:proofErr w:type="spellStart"/>
      <w:r w:rsidR="004F1510" w:rsidRPr="000D1E1A">
        <w:t>đất</w:t>
      </w:r>
      <w:proofErr w:type="spellEnd"/>
      <w:r w:rsidR="004F1510" w:rsidRPr="000D1E1A">
        <w:t xml:space="preserve"> ở </w:t>
      </w:r>
      <w:proofErr w:type="spellStart"/>
      <w:r w:rsidR="004F1510" w:rsidRPr="000D1E1A">
        <w:t>được</w:t>
      </w:r>
      <w:proofErr w:type="spellEnd"/>
      <w:r w:rsidR="004F1510" w:rsidRPr="000D1E1A">
        <w:t xml:space="preserve"> </w:t>
      </w:r>
      <w:proofErr w:type="spellStart"/>
      <w:r w:rsidR="004F1510" w:rsidRPr="000D1E1A">
        <w:t>cấp</w:t>
      </w:r>
      <w:proofErr w:type="spellEnd"/>
      <w:r w:rsidR="004F1510" w:rsidRPr="000D1E1A">
        <w:t xml:space="preserve"> </w:t>
      </w:r>
      <w:proofErr w:type="spellStart"/>
      <w:r w:rsidR="004F1510" w:rsidRPr="000D1E1A">
        <w:t>nhằm</w:t>
      </w:r>
      <w:proofErr w:type="spellEnd"/>
      <w:r w:rsidR="004F1510" w:rsidRPr="000D1E1A">
        <w:t xml:space="preserve"> </w:t>
      </w:r>
      <w:proofErr w:type="spellStart"/>
      <w:r w:rsidR="004F1510" w:rsidRPr="000D1E1A">
        <w:t>cải</w:t>
      </w:r>
      <w:proofErr w:type="spellEnd"/>
      <w:r w:rsidR="004F1510" w:rsidRPr="000D1E1A">
        <w:t xml:space="preserve"> </w:t>
      </w:r>
      <w:proofErr w:type="spellStart"/>
      <w:r w:rsidR="004F1510" w:rsidRPr="000D1E1A">
        <w:t>thiện</w:t>
      </w:r>
      <w:proofErr w:type="spellEnd"/>
      <w:r w:rsidR="004F1510" w:rsidRPr="000D1E1A">
        <w:t xml:space="preserve"> vi </w:t>
      </w:r>
      <w:proofErr w:type="spellStart"/>
      <w:r w:rsidR="004F1510" w:rsidRPr="000D1E1A">
        <w:t>khí</w:t>
      </w:r>
      <w:proofErr w:type="spellEnd"/>
      <w:r w:rsidR="004F1510" w:rsidRPr="000D1E1A">
        <w:t xml:space="preserve"> </w:t>
      </w:r>
      <w:proofErr w:type="spellStart"/>
      <w:r w:rsidR="004F1510" w:rsidRPr="000D1E1A">
        <w:t>hậu</w:t>
      </w:r>
      <w:proofErr w:type="spellEnd"/>
      <w:r w:rsidR="004F1510" w:rsidRPr="000D1E1A">
        <w:t xml:space="preserve"> </w:t>
      </w:r>
      <w:proofErr w:type="spellStart"/>
      <w:r w:rsidR="004F1510" w:rsidRPr="000D1E1A">
        <w:t>trong</w:t>
      </w:r>
      <w:proofErr w:type="spellEnd"/>
      <w:r w:rsidR="004F1510" w:rsidRPr="000D1E1A">
        <w:t xml:space="preserve"> </w:t>
      </w:r>
      <w:proofErr w:type="spellStart"/>
      <w:r w:rsidR="004F1510" w:rsidRPr="000D1E1A">
        <w:t>khu</w:t>
      </w:r>
      <w:proofErr w:type="spellEnd"/>
      <w:r w:rsidR="004F1510" w:rsidRPr="000D1E1A">
        <w:t xml:space="preserve"> </w:t>
      </w:r>
      <w:proofErr w:type="spellStart"/>
      <w:r w:rsidR="004F1510" w:rsidRPr="000D1E1A">
        <w:t>vực</w:t>
      </w:r>
      <w:proofErr w:type="spellEnd"/>
      <w:r w:rsidR="004F1510" w:rsidRPr="000D1E1A">
        <w:t xml:space="preserve"> </w:t>
      </w:r>
      <w:proofErr w:type="spellStart"/>
      <w:r w:rsidR="004F1510" w:rsidRPr="000D1E1A">
        <w:t>dự</w:t>
      </w:r>
      <w:proofErr w:type="spellEnd"/>
      <w:r w:rsidR="004F1510" w:rsidRPr="000D1E1A">
        <w:t xml:space="preserve"> </w:t>
      </w:r>
      <w:proofErr w:type="spellStart"/>
      <w:r w:rsidR="004F1510" w:rsidRPr="000D1E1A">
        <w:t>án</w:t>
      </w:r>
      <w:proofErr w:type="spellEnd"/>
      <w:r w:rsidR="004F1510" w:rsidRPr="000D1E1A">
        <w:t>.</w:t>
      </w:r>
    </w:p>
    <w:p w14:paraId="2E1CA85D" w14:textId="77777777" w:rsidR="002E2923" w:rsidRPr="000D1E1A" w:rsidRDefault="002E2923" w:rsidP="006C2183">
      <w:pPr>
        <w:spacing w:line="312" w:lineRule="auto"/>
        <w:jc w:val="both"/>
        <w:rPr>
          <w:i/>
          <w:lang w:val="nl-NL"/>
        </w:rPr>
      </w:pPr>
      <w:r w:rsidRPr="000D1E1A">
        <w:rPr>
          <w:i/>
          <w:lang w:val="nl-NL"/>
        </w:rPr>
        <w:t xml:space="preserve">3.2.2.3. </w:t>
      </w:r>
      <w:r w:rsidRPr="000D1E1A">
        <w:rPr>
          <w:i/>
          <w:lang w:val="vi-VN"/>
        </w:rPr>
        <w:t>Biện pháp</w:t>
      </w:r>
      <w:r w:rsidRPr="000D1E1A">
        <w:rPr>
          <w:i/>
          <w:lang w:val="nl-NL"/>
        </w:rPr>
        <w:t xml:space="preserve"> phòng ngừa,</w:t>
      </w:r>
      <w:r w:rsidRPr="000D1E1A">
        <w:rPr>
          <w:i/>
          <w:lang w:val="vi-VN"/>
        </w:rPr>
        <w:t xml:space="preserve"> giảm thiểu ô nhiễm </w:t>
      </w:r>
      <w:r w:rsidRPr="000D1E1A">
        <w:rPr>
          <w:i/>
          <w:lang w:val="nl-NL"/>
        </w:rPr>
        <w:t>do chất thải rắn</w:t>
      </w:r>
      <w:bookmarkEnd w:id="2284"/>
      <w:bookmarkEnd w:id="2285"/>
      <w:bookmarkEnd w:id="2286"/>
    </w:p>
    <w:p w14:paraId="2AE02263" w14:textId="559455CF" w:rsidR="004F1510" w:rsidRPr="000D1E1A" w:rsidRDefault="004F1510" w:rsidP="006C2183">
      <w:pPr>
        <w:spacing w:line="312" w:lineRule="auto"/>
        <w:ind w:firstLine="561"/>
        <w:jc w:val="both"/>
      </w:pPr>
      <w:bookmarkStart w:id="2287" w:name="_Toc106172434"/>
      <w:bookmarkStart w:id="2288" w:name="_Toc106806776"/>
      <w:bookmarkStart w:id="2289" w:name="_Toc110526242"/>
      <w:r w:rsidRPr="000D1E1A">
        <w:t xml:space="preserve">- </w:t>
      </w:r>
      <w:proofErr w:type="spellStart"/>
      <w:r w:rsidRPr="000D1E1A">
        <w:t>Chất</w:t>
      </w:r>
      <w:proofErr w:type="spellEnd"/>
      <w:r w:rsidRPr="000D1E1A">
        <w:t xml:space="preserve"> </w:t>
      </w:r>
      <w:proofErr w:type="spellStart"/>
      <w:r w:rsidRPr="000D1E1A">
        <w:t>thải</w:t>
      </w:r>
      <w:proofErr w:type="spellEnd"/>
      <w:r w:rsidRPr="000D1E1A">
        <w:t xml:space="preserve"> </w:t>
      </w:r>
      <w:proofErr w:type="spellStart"/>
      <w:r w:rsidRPr="000D1E1A">
        <w:t>rắn</w:t>
      </w:r>
      <w:proofErr w:type="spellEnd"/>
      <w:r w:rsidRPr="000D1E1A">
        <w:t xml:space="preserve"> </w:t>
      </w:r>
      <w:proofErr w:type="spellStart"/>
      <w:r w:rsidRPr="000D1E1A">
        <w:t>từ</w:t>
      </w:r>
      <w:proofErr w:type="spellEnd"/>
      <w:r w:rsidRPr="000D1E1A">
        <w:t xml:space="preserve"> </w:t>
      </w:r>
      <w:proofErr w:type="spellStart"/>
      <w:r w:rsidR="005A274E" w:rsidRPr="000D1E1A">
        <w:t>sinh</w:t>
      </w:r>
      <w:proofErr w:type="spellEnd"/>
      <w:r w:rsidR="005A274E" w:rsidRPr="000D1E1A">
        <w:t xml:space="preserve"> </w:t>
      </w:r>
      <w:proofErr w:type="spellStart"/>
      <w:r w:rsidR="005A274E" w:rsidRPr="000D1E1A">
        <w:t>hoạt</w:t>
      </w:r>
      <w:proofErr w:type="spellEnd"/>
      <w:r w:rsidR="005A274E" w:rsidRPr="000D1E1A">
        <w:t xml:space="preserve"> </w:t>
      </w:r>
      <w:proofErr w:type="spellStart"/>
      <w:r w:rsidR="005A274E" w:rsidRPr="000D1E1A">
        <w:t>và</w:t>
      </w:r>
      <w:proofErr w:type="spellEnd"/>
      <w:r w:rsidR="005A274E" w:rsidRPr="000D1E1A">
        <w:t xml:space="preserve"> </w:t>
      </w:r>
      <w:proofErr w:type="spellStart"/>
      <w:r w:rsidR="005A274E" w:rsidRPr="000D1E1A">
        <w:t>vận</w:t>
      </w:r>
      <w:proofErr w:type="spellEnd"/>
      <w:r w:rsidR="005A274E" w:rsidRPr="000D1E1A">
        <w:t xml:space="preserve"> </w:t>
      </w:r>
      <w:proofErr w:type="spellStart"/>
      <w:r w:rsidR="005A274E" w:rsidRPr="000D1E1A">
        <w:t>hành</w:t>
      </w:r>
      <w:proofErr w:type="spellEnd"/>
      <w:r w:rsidR="005A274E" w:rsidRPr="000D1E1A">
        <w:t xml:space="preserve"> </w:t>
      </w:r>
      <w:proofErr w:type="spellStart"/>
      <w:r w:rsidR="005A274E" w:rsidRPr="000D1E1A">
        <w:t>của</w:t>
      </w:r>
      <w:proofErr w:type="spellEnd"/>
      <w:r w:rsidR="005A274E" w:rsidRPr="000D1E1A">
        <w:t xml:space="preserve"> </w:t>
      </w:r>
      <w:proofErr w:type="spellStart"/>
      <w:r w:rsidR="005A274E" w:rsidRPr="000D1E1A">
        <w:t>công</w:t>
      </w:r>
      <w:proofErr w:type="spellEnd"/>
      <w:r w:rsidR="005A274E" w:rsidRPr="000D1E1A">
        <w:t xml:space="preserve"> </w:t>
      </w:r>
      <w:proofErr w:type="spellStart"/>
      <w:r w:rsidR="005A274E" w:rsidRPr="000D1E1A">
        <w:t>nhân</w:t>
      </w:r>
      <w:proofErr w:type="spellEnd"/>
      <w:r w:rsidRPr="000D1E1A">
        <w:t xml:space="preserve"> </w:t>
      </w:r>
      <w:proofErr w:type="spellStart"/>
      <w:r w:rsidRPr="000D1E1A">
        <w:t>được</w:t>
      </w:r>
      <w:proofErr w:type="spellEnd"/>
      <w:r w:rsidRPr="000D1E1A">
        <w:t xml:space="preserve"> </w:t>
      </w:r>
      <w:proofErr w:type="spellStart"/>
      <w:r w:rsidRPr="000D1E1A">
        <w:t>thu</w:t>
      </w:r>
      <w:proofErr w:type="spellEnd"/>
      <w:r w:rsidRPr="000D1E1A">
        <w:t xml:space="preserve"> </w:t>
      </w:r>
      <w:proofErr w:type="spellStart"/>
      <w:r w:rsidRPr="000D1E1A">
        <w:t>gom</w:t>
      </w:r>
      <w:proofErr w:type="spellEnd"/>
      <w:r w:rsidRPr="000D1E1A">
        <w:t xml:space="preserve"> </w:t>
      </w:r>
      <w:proofErr w:type="spellStart"/>
      <w:r w:rsidRPr="000D1E1A">
        <w:t>bằng</w:t>
      </w:r>
      <w:proofErr w:type="spellEnd"/>
      <w:r w:rsidRPr="000D1E1A">
        <w:t xml:space="preserve"> </w:t>
      </w:r>
      <w:proofErr w:type="spellStart"/>
      <w:r w:rsidRPr="000D1E1A">
        <w:t>xe</w:t>
      </w:r>
      <w:proofErr w:type="spellEnd"/>
      <w:r w:rsidRPr="000D1E1A">
        <w:t xml:space="preserve"> </w:t>
      </w:r>
      <w:proofErr w:type="spellStart"/>
      <w:r w:rsidRPr="000D1E1A">
        <w:t>đẩy</w:t>
      </w:r>
      <w:proofErr w:type="spellEnd"/>
      <w:r w:rsidRPr="000D1E1A">
        <w:t xml:space="preserve"> </w:t>
      </w:r>
      <w:proofErr w:type="spellStart"/>
      <w:r w:rsidRPr="000D1E1A">
        <w:t>tay</w:t>
      </w:r>
      <w:proofErr w:type="spellEnd"/>
      <w:r w:rsidRPr="000D1E1A">
        <w:t xml:space="preserve">, </w:t>
      </w:r>
      <w:proofErr w:type="spellStart"/>
      <w:r w:rsidRPr="000D1E1A">
        <w:t>sau</w:t>
      </w:r>
      <w:proofErr w:type="spellEnd"/>
      <w:r w:rsidRPr="000D1E1A">
        <w:t xml:space="preserve"> </w:t>
      </w:r>
      <w:proofErr w:type="spellStart"/>
      <w:r w:rsidRPr="000D1E1A">
        <w:t>đó</w:t>
      </w:r>
      <w:proofErr w:type="spellEnd"/>
      <w:r w:rsidRPr="000D1E1A">
        <w:t xml:space="preserve"> </w:t>
      </w:r>
      <w:proofErr w:type="spellStart"/>
      <w:r w:rsidRPr="000D1E1A">
        <w:t>tập</w:t>
      </w:r>
      <w:proofErr w:type="spellEnd"/>
      <w:r w:rsidRPr="000D1E1A">
        <w:t xml:space="preserve"> </w:t>
      </w:r>
      <w:proofErr w:type="spellStart"/>
      <w:r w:rsidRPr="000D1E1A">
        <w:t>kết</w:t>
      </w:r>
      <w:proofErr w:type="spellEnd"/>
      <w:r w:rsidRPr="000D1E1A">
        <w:t xml:space="preserve"> </w:t>
      </w:r>
      <w:proofErr w:type="spellStart"/>
      <w:r w:rsidRPr="000D1E1A">
        <w:t>đến</w:t>
      </w:r>
      <w:proofErr w:type="spellEnd"/>
      <w:r w:rsidRPr="000D1E1A">
        <w:t xml:space="preserve"> </w:t>
      </w:r>
      <w:proofErr w:type="spellStart"/>
      <w:r w:rsidRPr="000D1E1A">
        <w:t>các</w:t>
      </w:r>
      <w:proofErr w:type="spellEnd"/>
      <w:r w:rsidRPr="000D1E1A">
        <w:t xml:space="preserve"> </w:t>
      </w:r>
      <w:proofErr w:type="spellStart"/>
      <w:r w:rsidRPr="000D1E1A">
        <w:t>điểm</w:t>
      </w:r>
      <w:proofErr w:type="spellEnd"/>
      <w:r w:rsidRPr="000D1E1A">
        <w:t xml:space="preserve"> </w:t>
      </w:r>
      <w:proofErr w:type="spellStart"/>
      <w:r w:rsidRPr="000D1E1A">
        <w:t>đón</w:t>
      </w:r>
      <w:proofErr w:type="spellEnd"/>
      <w:r w:rsidRPr="000D1E1A">
        <w:t xml:space="preserve"> </w:t>
      </w:r>
      <w:proofErr w:type="spellStart"/>
      <w:r w:rsidRPr="000D1E1A">
        <w:t>rác</w:t>
      </w:r>
      <w:proofErr w:type="spellEnd"/>
      <w:r w:rsidRPr="000D1E1A">
        <w:t xml:space="preserve"> </w:t>
      </w:r>
      <w:proofErr w:type="spellStart"/>
      <w:r w:rsidRPr="000D1E1A">
        <w:t>tạm</w:t>
      </w:r>
      <w:proofErr w:type="spellEnd"/>
      <w:r w:rsidRPr="000D1E1A">
        <w:t xml:space="preserve"> </w:t>
      </w:r>
      <w:proofErr w:type="spellStart"/>
      <w:r w:rsidRPr="000D1E1A">
        <w:t>để</w:t>
      </w:r>
      <w:proofErr w:type="spellEnd"/>
      <w:r w:rsidRPr="000D1E1A">
        <w:t xml:space="preserve"> </w:t>
      </w:r>
      <w:proofErr w:type="spellStart"/>
      <w:r w:rsidRPr="000D1E1A">
        <w:t>xe</w:t>
      </w:r>
      <w:proofErr w:type="spellEnd"/>
      <w:r w:rsidRPr="000D1E1A">
        <w:t xml:space="preserve"> </w:t>
      </w:r>
      <w:proofErr w:type="spellStart"/>
      <w:r w:rsidRPr="000D1E1A">
        <w:t>nén</w:t>
      </w:r>
      <w:proofErr w:type="spellEnd"/>
      <w:r w:rsidRPr="000D1E1A">
        <w:t xml:space="preserve"> </w:t>
      </w:r>
      <w:proofErr w:type="spellStart"/>
      <w:r w:rsidRPr="000D1E1A">
        <w:t>ép</w:t>
      </w:r>
      <w:proofErr w:type="spellEnd"/>
      <w:r w:rsidRPr="000D1E1A">
        <w:t xml:space="preserve"> </w:t>
      </w:r>
      <w:proofErr w:type="spellStart"/>
      <w:r w:rsidRPr="000D1E1A">
        <w:t>rác</w:t>
      </w:r>
      <w:proofErr w:type="spellEnd"/>
      <w:r w:rsidRPr="000D1E1A">
        <w:t xml:space="preserve"> </w:t>
      </w:r>
      <w:proofErr w:type="spellStart"/>
      <w:r w:rsidRPr="000D1E1A">
        <w:t>vận</w:t>
      </w:r>
      <w:proofErr w:type="spellEnd"/>
      <w:r w:rsidRPr="000D1E1A">
        <w:t xml:space="preserve"> </w:t>
      </w:r>
      <w:proofErr w:type="spellStart"/>
      <w:r w:rsidRPr="000D1E1A">
        <w:t>chuyển</w:t>
      </w:r>
      <w:proofErr w:type="spellEnd"/>
      <w:r w:rsidRPr="000D1E1A">
        <w:t xml:space="preserve"> </w:t>
      </w:r>
      <w:proofErr w:type="spellStart"/>
      <w:r w:rsidRPr="000D1E1A">
        <w:t>về</w:t>
      </w:r>
      <w:proofErr w:type="spellEnd"/>
      <w:r w:rsidRPr="000D1E1A">
        <w:t xml:space="preserve"> </w:t>
      </w:r>
      <w:proofErr w:type="spellStart"/>
      <w:r w:rsidRPr="000D1E1A">
        <w:t>bãi</w:t>
      </w:r>
      <w:proofErr w:type="spellEnd"/>
      <w:r w:rsidRPr="000D1E1A">
        <w:t xml:space="preserve"> </w:t>
      </w:r>
      <w:proofErr w:type="spellStart"/>
      <w:r w:rsidRPr="000D1E1A">
        <w:t>rác</w:t>
      </w:r>
      <w:proofErr w:type="spellEnd"/>
      <w:r w:rsidRPr="000D1E1A">
        <w:t xml:space="preserve"> </w:t>
      </w:r>
      <w:proofErr w:type="spellStart"/>
      <w:r w:rsidRPr="000D1E1A">
        <w:t>tập</w:t>
      </w:r>
      <w:proofErr w:type="spellEnd"/>
      <w:r w:rsidRPr="000D1E1A">
        <w:t xml:space="preserve"> </w:t>
      </w:r>
      <w:proofErr w:type="spellStart"/>
      <w:r w:rsidRPr="000D1E1A">
        <w:t>trung</w:t>
      </w:r>
      <w:proofErr w:type="spellEnd"/>
      <w:r w:rsidRPr="000D1E1A">
        <w:t xml:space="preserve"> </w:t>
      </w:r>
      <w:proofErr w:type="spellStart"/>
      <w:r w:rsidRPr="000D1E1A">
        <w:t>của</w:t>
      </w:r>
      <w:proofErr w:type="spellEnd"/>
      <w:r w:rsidRPr="000D1E1A">
        <w:t xml:space="preserve"> </w:t>
      </w:r>
      <w:proofErr w:type="spellStart"/>
      <w:r w:rsidRPr="000D1E1A">
        <w:t>huyện</w:t>
      </w:r>
      <w:proofErr w:type="spellEnd"/>
      <w:r w:rsidR="005A274E" w:rsidRPr="000D1E1A">
        <w:t xml:space="preserve"> </w:t>
      </w:r>
      <w:proofErr w:type="spellStart"/>
      <w:r w:rsidR="005A274E" w:rsidRPr="000D1E1A">
        <w:t>với</w:t>
      </w:r>
      <w:proofErr w:type="spellEnd"/>
      <w:r w:rsidR="005A274E" w:rsidRPr="000D1E1A">
        <w:t xml:space="preserve"> </w:t>
      </w:r>
      <w:proofErr w:type="spellStart"/>
      <w:r w:rsidR="005A274E" w:rsidRPr="000D1E1A">
        <w:t>tần</w:t>
      </w:r>
      <w:proofErr w:type="spellEnd"/>
      <w:r w:rsidR="005A274E" w:rsidRPr="000D1E1A">
        <w:t xml:space="preserve"> </w:t>
      </w:r>
      <w:proofErr w:type="spellStart"/>
      <w:r w:rsidR="005A274E" w:rsidRPr="000D1E1A">
        <w:t>suất</w:t>
      </w:r>
      <w:proofErr w:type="spellEnd"/>
      <w:r w:rsidR="005A274E" w:rsidRPr="000D1E1A">
        <w:t xml:space="preserve"> 0</w:t>
      </w:r>
      <w:r w:rsidRPr="000D1E1A">
        <w:t xml:space="preserve">1 </w:t>
      </w:r>
      <w:proofErr w:type="spellStart"/>
      <w:r w:rsidRPr="000D1E1A">
        <w:t>tuần</w:t>
      </w:r>
      <w:proofErr w:type="spellEnd"/>
      <w:r w:rsidRPr="000D1E1A">
        <w:t>/</w:t>
      </w:r>
      <w:proofErr w:type="spellStart"/>
      <w:r w:rsidRPr="000D1E1A">
        <w:t>lần</w:t>
      </w:r>
      <w:proofErr w:type="spellEnd"/>
      <w:r w:rsidR="005A274E" w:rsidRPr="000D1E1A">
        <w:t>.</w:t>
      </w:r>
    </w:p>
    <w:p w14:paraId="7393F51F" w14:textId="60EBC3EC" w:rsidR="004F1510" w:rsidRPr="000D1E1A" w:rsidRDefault="004F1510" w:rsidP="006C2183">
      <w:pPr>
        <w:spacing w:line="312" w:lineRule="auto"/>
        <w:ind w:firstLine="567"/>
        <w:jc w:val="both"/>
        <w:rPr>
          <w:bCs/>
          <w:iCs/>
        </w:rPr>
      </w:pPr>
      <w:r w:rsidRPr="000D1E1A">
        <w:rPr>
          <w:bCs/>
          <w:iCs/>
        </w:rPr>
        <w:t xml:space="preserve">- </w:t>
      </w:r>
      <w:r w:rsidR="005A274E" w:rsidRPr="000D1E1A">
        <w:rPr>
          <w:bCs/>
          <w:iCs/>
        </w:rPr>
        <w:t xml:space="preserve">Công </w:t>
      </w:r>
      <w:proofErr w:type="spellStart"/>
      <w:r w:rsidR="005A274E" w:rsidRPr="000D1E1A">
        <w:rPr>
          <w:bCs/>
          <w:iCs/>
        </w:rPr>
        <w:t>nhân</w:t>
      </w:r>
      <w:proofErr w:type="spellEnd"/>
      <w:r w:rsidR="005A274E" w:rsidRPr="000D1E1A">
        <w:rPr>
          <w:bCs/>
          <w:iCs/>
        </w:rPr>
        <w:t xml:space="preserve"> </w:t>
      </w:r>
      <w:proofErr w:type="spellStart"/>
      <w:r w:rsidR="005A274E" w:rsidRPr="000D1E1A">
        <w:rPr>
          <w:bCs/>
          <w:iCs/>
        </w:rPr>
        <w:t>vận</w:t>
      </w:r>
      <w:proofErr w:type="spellEnd"/>
      <w:r w:rsidR="005A274E" w:rsidRPr="000D1E1A">
        <w:rPr>
          <w:bCs/>
          <w:iCs/>
        </w:rPr>
        <w:t xml:space="preserve"> </w:t>
      </w:r>
      <w:proofErr w:type="spellStart"/>
      <w:r w:rsidR="005A274E" w:rsidRPr="000D1E1A">
        <w:rPr>
          <w:bCs/>
          <w:iCs/>
        </w:rPr>
        <w:t>hành</w:t>
      </w:r>
      <w:proofErr w:type="spellEnd"/>
      <w:r w:rsidR="005A274E" w:rsidRPr="000D1E1A">
        <w:rPr>
          <w:bCs/>
          <w:iCs/>
        </w:rPr>
        <w:t xml:space="preserve"> </w:t>
      </w:r>
      <w:proofErr w:type="spellStart"/>
      <w:r w:rsidR="005A274E" w:rsidRPr="000D1E1A">
        <w:rPr>
          <w:bCs/>
          <w:iCs/>
        </w:rPr>
        <w:t>tại</w:t>
      </w:r>
      <w:proofErr w:type="spellEnd"/>
      <w:r w:rsidR="005A274E" w:rsidRPr="000D1E1A">
        <w:rPr>
          <w:bCs/>
          <w:iCs/>
        </w:rPr>
        <w:t xml:space="preserve"> </w:t>
      </w:r>
      <w:proofErr w:type="spellStart"/>
      <w:r w:rsidR="005A274E" w:rsidRPr="000D1E1A">
        <w:rPr>
          <w:bCs/>
          <w:iCs/>
        </w:rPr>
        <w:t>trạm</w:t>
      </w:r>
      <w:proofErr w:type="spellEnd"/>
      <w:r w:rsidR="005A274E" w:rsidRPr="000D1E1A">
        <w:rPr>
          <w:bCs/>
          <w:iCs/>
        </w:rPr>
        <w:t xml:space="preserve"> </w:t>
      </w:r>
      <w:proofErr w:type="spellStart"/>
      <w:r w:rsidR="005A274E" w:rsidRPr="000D1E1A">
        <w:rPr>
          <w:bCs/>
          <w:iCs/>
        </w:rPr>
        <w:t>bơm</w:t>
      </w:r>
      <w:proofErr w:type="spellEnd"/>
      <w:r w:rsidRPr="000D1E1A">
        <w:rPr>
          <w:bCs/>
          <w:iCs/>
        </w:rPr>
        <w:t xml:space="preserve"> </w:t>
      </w:r>
      <w:proofErr w:type="spellStart"/>
      <w:r w:rsidRPr="000D1E1A">
        <w:rPr>
          <w:bCs/>
          <w:iCs/>
        </w:rPr>
        <w:t>phân</w:t>
      </w:r>
      <w:proofErr w:type="spellEnd"/>
      <w:r w:rsidRPr="000D1E1A">
        <w:rPr>
          <w:bCs/>
          <w:iCs/>
        </w:rPr>
        <w:t xml:space="preserve"> </w:t>
      </w:r>
      <w:proofErr w:type="spellStart"/>
      <w:r w:rsidRPr="000D1E1A">
        <w:rPr>
          <w:bCs/>
          <w:iCs/>
        </w:rPr>
        <w:t>loại</w:t>
      </w:r>
      <w:proofErr w:type="spellEnd"/>
      <w:r w:rsidRPr="000D1E1A">
        <w:rPr>
          <w:bCs/>
          <w:iCs/>
        </w:rPr>
        <w:t xml:space="preserve"> </w:t>
      </w:r>
      <w:proofErr w:type="spellStart"/>
      <w:r w:rsidRPr="000D1E1A">
        <w:rPr>
          <w:bCs/>
          <w:iCs/>
        </w:rPr>
        <w:t>rác</w:t>
      </w:r>
      <w:proofErr w:type="spellEnd"/>
      <w:r w:rsidRPr="000D1E1A">
        <w:rPr>
          <w:bCs/>
          <w:iCs/>
        </w:rPr>
        <w:t xml:space="preserve"> </w:t>
      </w:r>
      <w:proofErr w:type="spellStart"/>
      <w:r w:rsidRPr="000D1E1A">
        <w:rPr>
          <w:bCs/>
          <w:iCs/>
        </w:rPr>
        <w:t>tại</w:t>
      </w:r>
      <w:proofErr w:type="spellEnd"/>
      <w:r w:rsidRPr="000D1E1A">
        <w:rPr>
          <w:bCs/>
          <w:iCs/>
        </w:rPr>
        <w:t xml:space="preserve"> </w:t>
      </w:r>
      <w:proofErr w:type="spellStart"/>
      <w:r w:rsidRPr="000D1E1A">
        <w:rPr>
          <w:bCs/>
          <w:iCs/>
        </w:rPr>
        <w:t>nguồn</w:t>
      </w:r>
      <w:proofErr w:type="spellEnd"/>
      <w:r w:rsidRPr="000D1E1A">
        <w:rPr>
          <w:bCs/>
          <w:iCs/>
        </w:rPr>
        <w:t xml:space="preserve"> </w:t>
      </w:r>
      <w:proofErr w:type="spellStart"/>
      <w:r w:rsidRPr="000D1E1A">
        <w:rPr>
          <w:bCs/>
          <w:iCs/>
        </w:rPr>
        <w:t>trước</w:t>
      </w:r>
      <w:proofErr w:type="spellEnd"/>
      <w:r w:rsidRPr="000D1E1A">
        <w:rPr>
          <w:bCs/>
          <w:iCs/>
        </w:rPr>
        <w:t xml:space="preserve"> </w:t>
      </w:r>
      <w:proofErr w:type="spellStart"/>
      <w:r w:rsidRPr="000D1E1A">
        <w:rPr>
          <w:bCs/>
          <w:iCs/>
        </w:rPr>
        <w:t>khi</w:t>
      </w:r>
      <w:proofErr w:type="spellEnd"/>
      <w:r w:rsidRPr="000D1E1A">
        <w:rPr>
          <w:bCs/>
          <w:iCs/>
        </w:rPr>
        <w:t xml:space="preserve"> </w:t>
      </w:r>
      <w:proofErr w:type="spellStart"/>
      <w:r w:rsidRPr="000D1E1A">
        <w:rPr>
          <w:bCs/>
          <w:iCs/>
        </w:rPr>
        <w:t>đưa</w:t>
      </w:r>
      <w:proofErr w:type="spellEnd"/>
      <w:r w:rsidRPr="000D1E1A">
        <w:rPr>
          <w:bCs/>
          <w:iCs/>
        </w:rPr>
        <w:t xml:space="preserve"> </w:t>
      </w:r>
      <w:proofErr w:type="spellStart"/>
      <w:r w:rsidRPr="000D1E1A">
        <w:rPr>
          <w:bCs/>
          <w:iCs/>
        </w:rPr>
        <w:t>đi</w:t>
      </w:r>
      <w:proofErr w:type="spellEnd"/>
      <w:r w:rsidRPr="000D1E1A">
        <w:rPr>
          <w:bCs/>
          <w:iCs/>
        </w:rPr>
        <w:t xml:space="preserve"> </w:t>
      </w:r>
      <w:proofErr w:type="spellStart"/>
      <w:r w:rsidRPr="000D1E1A">
        <w:rPr>
          <w:bCs/>
          <w:iCs/>
        </w:rPr>
        <w:t>xử</w:t>
      </w:r>
      <w:proofErr w:type="spellEnd"/>
      <w:r w:rsidRPr="000D1E1A">
        <w:rPr>
          <w:bCs/>
          <w:iCs/>
        </w:rPr>
        <w:t xml:space="preserve"> </w:t>
      </w:r>
      <w:proofErr w:type="spellStart"/>
      <w:r w:rsidRPr="000D1E1A">
        <w:rPr>
          <w:bCs/>
          <w:iCs/>
        </w:rPr>
        <w:t>lý</w:t>
      </w:r>
      <w:proofErr w:type="spellEnd"/>
      <w:r w:rsidRPr="000D1E1A">
        <w:rPr>
          <w:bCs/>
          <w:iCs/>
        </w:rPr>
        <w:t>.</w:t>
      </w:r>
    </w:p>
    <w:p w14:paraId="53152BF1" w14:textId="07FD56D1" w:rsidR="004F1510" w:rsidRPr="000D1E1A" w:rsidRDefault="004F1510" w:rsidP="006C2183">
      <w:pPr>
        <w:spacing w:line="312" w:lineRule="auto"/>
        <w:ind w:firstLine="567"/>
        <w:jc w:val="both"/>
        <w:rPr>
          <w:bCs/>
          <w:iCs/>
        </w:rPr>
      </w:pPr>
      <w:r w:rsidRPr="000D1E1A">
        <w:rPr>
          <w:bCs/>
          <w:iCs/>
        </w:rPr>
        <w:t xml:space="preserve">- </w:t>
      </w:r>
      <w:proofErr w:type="spellStart"/>
      <w:r w:rsidRPr="000D1E1A">
        <w:rPr>
          <w:bCs/>
          <w:iCs/>
        </w:rPr>
        <w:t>Nâng</w:t>
      </w:r>
      <w:proofErr w:type="spellEnd"/>
      <w:r w:rsidRPr="000D1E1A">
        <w:rPr>
          <w:bCs/>
          <w:iCs/>
        </w:rPr>
        <w:t xml:space="preserve"> </w:t>
      </w:r>
      <w:proofErr w:type="spellStart"/>
      <w:r w:rsidRPr="000D1E1A">
        <w:rPr>
          <w:bCs/>
          <w:iCs/>
        </w:rPr>
        <w:t>cao</w:t>
      </w:r>
      <w:proofErr w:type="spellEnd"/>
      <w:r w:rsidRPr="000D1E1A">
        <w:rPr>
          <w:bCs/>
          <w:iCs/>
        </w:rPr>
        <w:t xml:space="preserve"> </w:t>
      </w:r>
      <w:proofErr w:type="spellStart"/>
      <w:r w:rsidRPr="000D1E1A">
        <w:rPr>
          <w:bCs/>
          <w:iCs/>
        </w:rPr>
        <w:t>nhận</w:t>
      </w:r>
      <w:proofErr w:type="spellEnd"/>
      <w:r w:rsidRPr="000D1E1A">
        <w:rPr>
          <w:bCs/>
          <w:iCs/>
        </w:rPr>
        <w:t xml:space="preserve"> </w:t>
      </w:r>
      <w:proofErr w:type="spellStart"/>
      <w:r w:rsidRPr="000D1E1A">
        <w:rPr>
          <w:bCs/>
          <w:iCs/>
        </w:rPr>
        <w:t>thức</w:t>
      </w:r>
      <w:proofErr w:type="spellEnd"/>
      <w:r w:rsidRPr="000D1E1A">
        <w:rPr>
          <w:bCs/>
          <w:iCs/>
        </w:rPr>
        <w:t xml:space="preserve"> </w:t>
      </w:r>
      <w:proofErr w:type="spellStart"/>
      <w:r w:rsidRPr="000D1E1A">
        <w:rPr>
          <w:bCs/>
          <w:iCs/>
        </w:rPr>
        <w:t>cho</w:t>
      </w:r>
      <w:proofErr w:type="spellEnd"/>
      <w:r w:rsidRPr="000D1E1A">
        <w:rPr>
          <w:bCs/>
          <w:iCs/>
        </w:rPr>
        <w:t xml:space="preserve"> </w:t>
      </w:r>
      <w:proofErr w:type="spellStart"/>
      <w:r w:rsidR="005A274E" w:rsidRPr="000D1E1A">
        <w:rPr>
          <w:bCs/>
          <w:iCs/>
        </w:rPr>
        <w:t>công</w:t>
      </w:r>
      <w:proofErr w:type="spellEnd"/>
      <w:r w:rsidR="005A274E" w:rsidRPr="000D1E1A">
        <w:rPr>
          <w:bCs/>
          <w:iCs/>
        </w:rPr>
        <w:t xml:space="preserve"> </w:t>
      </w:r>
      <w:proofErr w:type="spellStart"/>
      <w:r w:rsidR="005A274E" w:rsidRPr="000D1E1A">
        <w:rPr>
          <w:bCs/>
          <w:iCs/>
        </w:rPr>
        <w:t>nhân</w:t>
      </w:r>
      <w:proofErr w:type="spellEnd"/>
      <w:r w:rsidR="005A274E" w:rsidRPr="000D1E1A">
        <w:rPr>
          <w:bCs/>
          <w:iCs/>
        </w:rPr>
        <w:t xml:space="preserve"> </w:t>
      </w:r>
      <w:proofErr w:type="spellStart"/>
      <w:r w:rsidR="005A274E" w:rsidRPr="000D1E1A">
        <w:rPr>
          <w:bCs/>
          <w:iCs/>
        </w:rPr>
        <w:t>vận</w:t>
      </w:r>
      <w:proofErr w:type="spellEnd"/>
      <w:r w:rsidR="005A274E" w:rsidRPr="000D1E1A">
        <w:rPr>
          <w:bCs/>
          <w:iCs/>
        </w:rPr>
        <w:t xml:space="preserve"> </w:t>
      </w:r>
      <w:proofErr w:type="spellStart"/>
      <w:r w:rsidR="005A274E" w:rsidRPr="000D1E1A">
        <w:rPr>
          <w:bCs/>
          <w:iCs/>
        </w:rPr>
        <w:t>hành</w:t>
      </w:r>
      <w:proofErr w:type="spellEnd"/>
      <w:r w:rsidRPr="000D1E1A">
        <w:rPr>
          <w:bCs/>
          <w:iCs/>
        </w:rPr>
        <w:t xml:space="preserve"> </w:t>
      </w:r>
      <w:proofErr w:type="spellStart"/>
      <w:r w:rsidRPr="000D1E1A">
        <w:rPr>
          <w:bCs/>
          <w:iCs/>
        </w:rPr>
        <w:t>về</w:t>
      </w:r>
      <w:proofErr w:type="spellEnd"/>
      <w:r w:rsidRPr="000D1E1A">
        <w:rPr>
          <w:bCs/>
          <w:iCs/>
        </w:rPr>
        <w:t xml:space="preserve"> </w:t>
      </w:r>
      <w:proofErr w:type="spellStart"/>
      <w:r w:rsidRPr="000D1E1A">
        <w:rPr>
          <w:bCs/>
          <w:iCs/>
        </w:rPr>
        <w:t>các</w:t>
      </w:r>
      <w:proofErr w:type="spellEnd"/>
      <w:r w:rsidRPr="000D1E1A">
        <w:rPr>
          <w:bCs/>
          <w:iCs/>
        </w:rPr>
        <w:t xml:space="preserve"> </w:t>
      </w:r>
      <w:proofErr w:type="spellStart"/>
      <w:r w:rsidRPr="000D1E1A">
        <w:rPr>
          <w:bCs/>
          <w:iCs/>
        </w:rPr>
        <w:t>loại</w:t>
      </w:r>
      <w:proofErr w:type="spellEnd"/>
      <w:r w:rsidRPr="000D1E1A">
        <w:rPr>
          <w:bCs/>
          <w:iCs/>
        </w:rPr>
        <w:t xml:space="preserve"> </w:t>
      </w:r>
      <w:proofErr w:type="spellStart"/>
      <w:r w:rsidRPr="000D1E1A">
        <w:rPr>
          <w:bCs/>
          <w:iCs/>
        </w:rPr>
        <w:t>rác</w:t>
      </w:r>
      <w:proofErr w:type="spellEnd"/>
      <w:r w:rsidRPr="000D1E1A">
        <w:rPr>
          <w:bCs/>
          <w:iCs/>
        </w:rPr>
        <w:t xml:space="preserve">, </w:t>
      </w:r>
      <w:proofErr w:type="spellStart"/>
      <w:r w:rsidRPr="000D1E1A">
        <w:rPr>
          <w:bCs/>
          <w:iCs/>
        </w:rPr>
        <w:t>thu</w:t>
      </w:r>
      <w:proofErr w:type="spellEnd"/>
      <w:r w:rsidRPr="000D1E1A">
        <w:rPr>
          <w:bCs/>
          <w:iCs/>
        </w:rPr>
        <w:t xml:space="preserve"> </w:t>
      </w:r>
      <w:proofErr w:type="spellStart"/>
      <w:r w:rsidRPr="000D1E1A">
        <w:rPr>
          <w:bCs/>
          <w:iCs/>
        </w:rPr>
        <w:t>gom</w:t>
      </w:r>
      <w:proofErr w:type="spellEnd"/>
      <w:r w:rsidRPr="000D1E1A">
        <w:rPr>
          <w:bCs/>
          <w:iCs/>
        </w:rPr>
        <w:t xml:space="preserve"> </w:t>
      </w:r>
      <w:proofErr w:type="spellStart"/>
      <w:r w:rsidRPr="000D1E1A">
        <w:rPr>
          <w:bCs/>
          <w:iCs/>
        </w:rPr>
        <w:t>và</w:t>
      </w:r>
      <w:proofErr w:type="spellEnd"/>
      <w:r w:rsidRPr="000D1E1A">
        <w:rPr>
          <w:bCs/>
          <w:iCs/>
        </w:rPr>
        <w:t xml:space="preserve"> </w:t>
      </w:r>
      <w:proofErr w:type="spellStart"/>
      <w:r w:rsidRPr="000D1E1A">
        <w:rPr>
          <w:bCs/>
          <w:iCs/>
        </w:rPr>
        <w:t>xử</w:t>
      </w:r>
      <w:proofErr w:type="spellEnd"/>
      <w:r w:rsidRPr="000D1E1A">
        <w:rPr>
          <w:bCs/>
          <w:iCs/>
        </w:rPr>
        <w:t xml:space="preserve"> </w:t>
      </w:r>
      <w:proofErr w:type="spellStart"/>
      <w:r w:rsidRPr="000D1E1A">
        <w:rPr>
          <w:bCs/>
          <w:iCs/>
        </w:rPr>
        <w:t>lý</w:t>
      </w:r>
      <w:proofErr w:type="spellEnd"/>
      <w:r w:rsidRPr="000D1E1A">
        <w:rPr>
          <w:bCs/>
          <w:iCs/>
        </w:rPr>
        <w:t xml:space="preserve">. </w:t>
      </w:r>
      <w:proofErr w:type="spellStart"/>
      <w:r w:rsidRPr="000D1E1A">
        <w:rPr>
          <w:bCs/>
          <w:iCs/>
        </w:rPr>
        <w:t>Mặt</w:t>
      </w:r>
      <w:proofErr w:type="spellEnd"/>
      <w:r w:rsidRPr="000D1E1A">
        <w:rPr>
          <w:bCs/>
          <w:iCs/>
        </w:rPr>
        <w:t xml:space="preserve"> </w:t>
      </w:r>
      <w:proofErr w:type="spellStart"/>
      <w:r w:rsidRPr="000D1E1A">
        <w:rPr>
          <w:bCs/>
          <w:iCs/>
        </w:rPr>
        <w:t>khác</w:t>
      </w:r>
      <w:proofErr w:type="spellEnd"/>
      <w:r w:rsidRPr="000D1E1A">
        <w:rPr>
          <w:bCs/>
          <w:iCs/>
        </w:rPr>
        <w:t xml:space="preserve"> </w:t>
      </w:r>
      <w:proofErr w:type="spellStart"/>
      <w:r w:rsidRPr="000D1E1A">
        <w:rPr>
          <w:bCs/>
          <w:iCs/>
        </w:rPr>
        <w:t>đơn</w:t>
      </w:r>
      <w:proofErr w:type="spellEnd"/>
      <w:r w:rsidRPr="000D1E1A">
        <w:rPr>
          <w:bCs/>
          <w:iCs/>
        </w:rPr>
        <w:t xml:space="preserve"> </w:t>
      </w:r>
      <w:proofErr w:type="spellStart"/>
      <w:r w:rsidRPr="000D1E1A">
        <w:rPr>
          <w:bCs/>
          <w:iCs/>
        </w:rPr>
        <w:t>vị</w:t>
      </w:r>
      <w:proofErr w:type="spellEnd"/>
      <w:r w:rsidRPr="000D1E1A">
        <w:rPr>
          <w:bCs/>
          <w:iCs/>
        </w:rPr>
        <w:t xml:space="preserve"> </w:t>
      </w:r>
      <w:proofErr w:type="spellStart"/>
      <w:r w:rsidRPr="000D1E1A">
        <w:rPr>
          <w:bCs/>
          <w:iCs/>
        </w:rPr>
        <w:t>chức</w:t>
      </w:r>
      <w:proofErr w:type="spellEnd"/>
      <w:r w:rsidRPr="000D1E1A">
        <w:rPr>
          <w:bCs/>
          <w:iCs/>
        </w:rPr>
        <w:t xml:space="preserve"> </w:t>
      </w:r>
      <w:proofErr w:type="spellStart"/>
      <w:r w:rsidRPr="000D1E1A">
        <w:rPr>
          <w:bCs/>
          <w:iCs/>
        </w:rPr>
        <w:t>năng</w:t>
      </w:r>
      <w:proofErr w:type="spellEnd"/>
      <w:r w:rsidRPr="000D1E1A">
        <w:rPr>
          <w:bCs/>
          <w:iCs/>
        </w:rPr>
        <w:t xml:space="preserve"> </w:t>
      </w:r>
      <w:proofErr w:type="spellStart"/>
      <w:r w:rsidRPr="000D1E1A">
        <w:rPr>
          <w:bCs/>
          <w:iCs/>
        </w:rPr>
        <w:t>tại</w:t>
      </w:r>
      <w:proofErr w:type="spellEnd"/>
      <w:r w:rsidRPr="000D1E1A">
        <w:rPr>
          <w:bCs/>
          <w:iCs/>
        </w:rPr>
        <w:t xml:space="preserve"> </w:t>
      </w:r>
      <w:proofErr w:type="spellStart"/>
      <w:r w:rsidRPr="000D1E1A">
        <w:rPr>
          <w:bCs/>
          <w:iCs/>
        </w:rPr>
        <w:t>địa</w:t>
      </w:r>
      <w:proofErr w:type="spellEnd"/>
      <w:r w:rsidRPr="000D1E1A">
        <w:rPr>
          <w:bCs/>
          <w:iCs/>
        </w:rPr>
        <w:t xml:space="preserve"> </w:t>
      </w:r>
      <w:proofErr w:type="spellStart"/>
      <w:r w:rsidRPr="000D1E1A">
        <w:rPr>
          <w:bCs/>
          <w:iCs/>
        </w:rPr>
        <w:t>phương</w:t>
      </w:r>
      <w:proofErr w:type="spellEnd"/>
      <w:r w:rsidRPr="000D1E1A">
        <w:rPr>
          <w:bCs/>
          <w:iCs/>
        </w:rPr>
        <w:t xml:space="preserve"> </w:t>
      </w:r>
      <w:proofErr w:type="spellStart"/>
      <w:r w:rsidRPr="000D1E1A">
        <w:rPr>
          <w:bCs/>
          <w:iCs/>
        </w:rPr>
        <w:t>phải</w:t>
      </w:r>
      <w:proofErr w:type="spellEnd"/>
      <w:r w:rsidRPr="000D1E1A">
        <w:rPr>
          <w:bCs/>
          <w:iCs/>
        </w:rPr>
        <w:t xml:space="preserve"> </w:t>
      </w:r>
      <w:proofErr w:type="spellStart"/>
      <w:r w:rsidRPr="000D1E1A">
        <w:rPr>
          <w:bCs/>
          <w:iCs/>
        </w:rPr>
        <w:t>trang</w:t>
      </w:r>
      <w:proofErr w:type="spellEnd"/>
      <w:r w:rsidRPr="000D1E1A">
        <w:rPr>
          <w:bCs/>
          <w:iCs/>
        </w:rPr>
        <w:t xml:space="preserve"> </w:t>
      </w:r>
      <w:proofErr w:type="spellStart"/>
      <w:r w:rsidRPr="000D1E1A">
        <w:rPr>
          <w:bCs/>
          <w:iCs/>
        </w:rPr>
        <w:t>bị</w:t>
      </w:r>
      <w:proofErr w:type="spellEnd"/>
      <w:r w:rsidRPr="000D1E1A">
        <w:rPr>
          <w:bCs/>
          <w:iCs/>
        </w:rPr>
        <w:t xml:space="preserve"> </w:t>
      </w:r>
      <w:proofErr w:type="spellStart"/>
      <w:r w:rsidRPr="000D1E1A">
        <w:rPr>
          <w:bCs/>
          <w:iCs/>
        </w:rPr>
        <w:t>đồng</w:t>
      </w:r>
      <w:proofErr w:type="spellEnd"/>
      <w:r w:rsidRPr="000D1E1A">
        <w:rPr>
          <w:bCs/>
          <w:iCs/>
        </w:rPr>
        <w:t xml:space="preserve"> </w:t>
      </w:r>
      <w:proofErr w:type="spellStart"/>
      <w:r w:rsidRPr="000D1E1A">
        <w:rPr>
          <w:bCs/>
          <w:iCs/>
        </w:rPr>
        <w:t>bộ</w:t>
      </w:r>
      <w:proofErr w:type="spellEnd"/>
      <w:r w:rsidRPr="000D1E1A">
        <w:rPr>
          <w:bCs/>
          <w:iCs/>
        </w:rPr>
        <w:t xml:space="preserve"> </w:t>
      </w:r>
      <w:proofErr w:type="spellStart"/>
      <w:r w:rsidRPr="000D1E1A">
        <w:rPr>
          <w:bCs/>
          <w:iCs/>
        </w:rPr>
        <w:t>các</w:t>
      </w:r>
      <w:proofErr w:type="spellEnd"/>
      <w:r w:rsidRPr="000D1E1A">
        <w:rPr>
          <w:bCs/>
          <w:iCs/>
        </w:rPr>
        <w:t xml:space="preserve"> </w:t>
      </w:r>
      <w:proofErr w:type="spellStart"/>
      <w:r w:rsidRPr="000D1E1A">
        <w:rPr>
          <w:bCs/>
          <w:iCs/>
        </w:rPr>
        <w:t>phương</w:t>
      </w:r>
      <w:proofErr w:type="spellEnd"/>
      <w:r w:rsidRPr="000D1E1A">
        <w:rPr>
          <w:bCs/>
          <w:iCs/>
        </w:rPr>
        <w:t xml:space="preserve"> </w:t>
      </w:r>
      <w:proofErr w:type="spellStart"/>
      <w:r w:rsidRPr="000D1E1A">
        <w:rPr>
          <w:bCs/>
          <w:iCs/>
        </w:rPr>
        <w:t>tiện</w:t>
      </w:r>
      <w:proofErr w:type="spellEnd"/>
      <w:r w:rsidRPr="000D1E1A">
        <w:rPr>
          <w:bCs/>
          <w:iCs/>
        </w:rPr>
        <w:t xml:space="preserve"> </w:t>
      </w:r>
      <w:proofErr w:type="spellStart"/>
      <w:r w:rsidRPr="000D1E1A">
        <w:rPr>
          <w:bCs/>
          <w:iCs/>
        </w:rPr>
        <w:t>thu</w:t>
      </w:r>
      <w:proofErr w:type="spellEnd"/>
      <w:r w:rsidRPr="000D1E1A">
        <w:rPr>
          <w:bCs/>
          <w:iCs/>
        </w:rPr>
        <w:t xml:space="preserve"> </w:t>
      </w:r>
      <w:proofErr w:type="spellStart"/>
      <w:r w:rsidRPr="000D1E1A">
        <w:rPr>
          <w:bCs/>
          <w:iCs/>
        </w:rPr>
        <w:t>gom</w:t>
      </w:r>
      <w:proofErr w:type="spellEnd"/>
      <w:r w:rsidRPr="000D1E1A">
        <w:rPr>
          <w:bCs/>
          <w:iCs/>
        </w:rPr>
        <w:t xml:space="preserve">, </w:t>
      </w:r>
      <w:proofErr w:type="spellStart"/>
      <w:r w:rsidRPr="000D1E1A">
        <w:rPr>
          <w:bCs/>
          <w:iCs/>
        </w:rPr>
        <w:t>vận</w:t>
      </w:r>
      <w:proofErr w:type="spellEnd"/>
      <w:r w:rsidRPr="000D1E1A">
        <w:rPr>
          <w:bCs/>
          <w:iCs/>
        </w:rPr>
        <w:t xml:space="preserve"> </w:t>
      </w:r>
      <w:proofErr w:type="spellStart"/>
      <w:r w:rsidRPr="000D1E1A">
        <w:rPr>
          <w:bCs/>
          <w:iCs/>
        </w:rPr>
        <w:t>chuyển</w:t>
      </w:r>
      <w:proofErr w:type="spellEnd"/>
      <w:r w:rsidRPr="000D1E1A">
        <w:rPr>
          <w:bCs/>
          <w:iCs/>
        </w:rPr>
        <w:t>.</w:t>
      </w:r>
    </w:p>
    <w:p w14:paraId="6E43A466" w14:textId="1CF84A13" w:rsidR="004F1510" w:rsidRPr="000D1E1A" w:rsidRDefault="004F1510" w:rsidP="006C2183">
      <w:pPr>
        <w:spacing w:line="312" w:lineRule="auto"/>
        <w:ind w:firstLine="567"/>
        <w:jc w:val="both"/>
        <w:rPr>
          <w:bCs/>
          <w:iCs/>
        </w:rPr>
      </w:pPr>
      <w:r w:rsidRPr="000D1E1A">
        <w:rPr>
          <w:bCs/>
          <w:iCs/>
        </w:rPr>
        <w:t xml:space="preserve">- </w:t>
      </w:r>
      <w:proofErr w:type="spellStart"/>
      <w:r w:rsidRPr="000D1E1A">
        <w:rPr>
          <w:bCs/>
          <w:iCs/>
        </w:rPr>
        <w:t>Hợp</w:t>
      </w:r>
      <w:proofErr w:type="spellEnd"/>
      <w:r w:rsidRPr="000D1E1A">
        <w:rPr>
          <w:bCs/>
          <w:iCs/>
        </w:rPr>
        <w:t xml:space="preserve"> </w:t>
      </w:r>
      <w:proofErr w:type="spellStart"/>
      <w:r w:rsidRPr="000D1E1A">
        <w:rPr>
          <w:bCs/>
          <w:iCs/>
        </w:rPr>
        <w:t>đồng</w:t>
      </w:r>
      <w:proofErr w:type="spellEnd"/>
      <w:r w:rsidRPr="000D1E1A">
        <w:rPr>
          <w:bCs/>
          <w:iCs/>
        </w:rPr>
        <w:t xml:space="preserve"> </w:t>
      </w:r>
      <w:proofErr w:type="spellStart"/>
      <w:r w:rsidRPr="000D1E1A">
        <w:rPr>
          <w:bCs/>
          <w:iCs/>
        </w:rPr>
        <w:t>với</w:t>
      </w:r>
      <w:proofErr w:type="spellEnd"/>
      <w:r w:rsidRPr="000D1E1A">
        <w:rPr>
          <w:bCs/>
          <w:iCs/>
        </w:rPr>
        <w:t xml:space="preserve"> </w:t>
      </w:r>
      <w:r w:rsidRPr="000D1E1A">
        <w:rPr>
          <w:bCs/>
          <w:iCs/>
          <w:lang w:val="pt-BR"/>
        </w:rPr>
        <w:t>đơn vị</w:t>
      </w:r>
      <w:r w:rsidRPr="000D1E1A">
        <w:rPr>
          <w:bCs/>
          <w:iCs/>
        </w:rPr>
        <w:t xml:space="preserve"> </w:t>
      </w:r>
      <w:proofErr w:type="spellStart"/>
      <w:r w:rsidRPr="000D1E1A">
        <w:rPr>
          <w:bCs/>
          <w:iCs/>
        </w:rPr>
        <w:t>định</w:t>
      </w:r>
      <w:proofErr w:type="spellEnd"/>
      <w:r w:rsidRPr="000D1E1A">
        <w:rPr>
          <w:bCs/>
          <w:iCs/>
        </w:rPr>
        <w:t xml:space="preserve"> </w:t>
      </w:r>
      <w:proofErr w:type="spellStart"/>
      <w:r w:rsidRPr="000D1E1A">
        <w:rPr>
          <w:bCs/>
          <w:iCs/>
        </w:rPr>
        <w:t>kỳ</w:t>
      </w:r>
      <w:proofErr w:type="spellEnd"/>
      <w:r w:rsidRPr="000D1E1A">
        <w:rPr>
          <w:bCs/>
          <w:iCs/>
        </w:rPr>
        <w:t xml:space="preserve"> </w:t>
      </w:r>
      <w:proofErr w:type="spellStart"/>
      <w:r w:rsidRPr="000D1E1A">
        <w:rPr>
          <w:bCs/>
          <w:iCs/>
        </w:rPr>
        <w:t>thu</w:t>
      </w:r>
      <w:proofErr w:type="spellEnd"/>
      <w:r w:rsidRPr="000D1E1A">
        <w:rPr>
          <w:bCs/>
          <w:iCs/>
        </w:rPr>
        <w:t xml:space="preserve"> </w:t>
      </w:r>
      <w:proofErr w:type="spellStart"/>
      <w:r w:rsidRPr="000D1E1A">
        <w:rPr>
          <w:bCs/>
          <w:iCs/>
        </w:rPr>
        <w:t>gom</w:t>
      </w:r>
      <w:proofErr w:type="spellEnd"/>
      <w:r w:rsidRPr="000D1E1A">
        <w:rPr>
          <w:bCs/>
          <w:iCs/>
        </w:rPr>
        <w:t xml:space="preserve"> </w:t>
      </w:r>
      <w:proofErr w:type="spellStart"/>
      <w:r w:rsidRPr="000D1E1A">
        <w:rPr>
          <w:bCs/>
          <w:iCs/>
        </w:rPr>
        <w:t>và</w:t>
      </w:r>
      <w:proofErr w:type="spellEnd"/>
      <w:r w:rsidRPr="000D1E1A">
        <w:rPr>
          <w:bCs/>
          <w:iCs/>
        </w:rPr>
        <w:t xml:space="preserve"> </w:t>
      </w:r>
      <w:proofErr w:type="spellStart"/>
      <w:r w:rsidRPr="000D1E1A">
        <w:rPr>
          <w:bCs/>
          <w:iCs/>
        </w:rPr>
        <w:t>đưa</w:t>
      </w:r>
      <w:proofErr w:type="spellEnd"/>
      <w:r w:rsidRPr="000D1E1A">
        <w:rPr>
          <w:bCs/>
          <w:iCs/>
        </w:rPr>
        <w:t xml:space="preserve"> </w:t>
      </w:r>
      <w:proofErr w:type="spellStart"/>
      <w:r w:rsidRPr="000D1E1A">
        <w:rPr>
          <w:bCs/>
          <w:iCs/>
        </w:rPr>
        <w:t>đi</w:t>
      </w:r>
      <w:proofErr w:type="spellEnd"/>
      <w:r w:rsidRPr="000D1E1A">
        <w:rPr>
          <w:bCs/>
          <w:iCs/>
        </w:rPr>
        <w:t xml:space="preserve"> </w:t>
      </w:r>
      <w:proofErr w:type="spellStart"/>
      <w:r w:rsidRPr="000D1E1A">
        <w:rPr>
          <w:bCs/>
          <w:iCs/>
        </w:rPr>
        <w:t>xử</w:t>
      </w:r>
      <w:proofErr w:type="spellEnd"/>
      <w:r w:rsidRPr="000D1E1A">
        <w:rPr>
          <w:bCs/>
          <w:iCs/>
        </w:rPr>
        <w:t xml:space="preserve"> </w:t>
      </w:r>
      <w:proofErr w:type="spellStart"/>
      <w:r w:rsidRPr="000D1E1A">
        <w:rPr>
          <w:bCs/>
          <w:iCs/>
        </w:rPr>
        <w:t>lý</w:t>
      </w:r>
      <w:proofErr w:type="spellEnd"/>
      <w:r w:rsidRPr="000D1E1A">
        <w:rPr>
          <w:bCs/>
          <w:iCs/>
        </w:rPr>
        <w:t xml:space="preserve"> </w:t>
      </w:r>
      <w:proofErr w:type="spellStart"/>
      <w:r w:rsidRPr="000D1E1A">
        <w:rPr>
          <w:bCs/>
          <w:iCs/>
        </w:rPr>
        <w:t>với</w:t>
      </w:r>
      <w:proofErr w:type="spellEnd"/>
      <w:r w:rsidRPr="000D1E1A">
        <w:rPr>
          <w:bCs/>
          <w:iCs/>
        </w:rPr>
        <w:t xml:space="preserve"> </w:t>
      </w:r>
      <w:proofErr w:type="spellStart"/>
      <w:r w:rsidRPr="000D1E1A">
        <w:rPr>
          <w:bCs/>
          <w:iCs/>
        </w:rPr>
        <w:t>tần</w:t>
      </w:r>
      <w:proofErr w:type="spellEnd"/>
      <w:r w:rsidRPr="000D1E1A">
        <w:rPr>
          <w:bCs/>
          <w:iCs/>
        </w:rPr>
        <w:t xml:space="preserve"> </w:t>
      </w:r>
      <w:proofErr w:type="spellStart"/>
      <w:r w:rsidRPr="000D1E1A">
        <w:rPr>
          <w:bCs/>
          <w:iCs/>
        </w:rPr>
        <w:t>suất</w:t>
      </w:r>
      <w:proofErr w:type="spellEnd"/>
      <w:r w:rsidRPr="000D1E1A">
        <w:rPr>
          <w:bCs/>
          <w:iCs/>
        </w:rPr>
        <w:t xml:space="preserve"> </w:t>
      </w:r>
      <w:proofErr w:type="spellStart"/>
      <w:r w:rsidRPr="000D1E1A">
        <w:rPr>
          <w:bCs/>
          <w:iCs/>
        </w:rPr>
        <w:t>tối</w:t>
      </w:r>
      <w:proofErr w:type="spellEnd"/>
      <w:r w:rsidRPr="000D1E1A">
        <w:rPr>
          <w:bCs/>
          <w:iCs/>
        </w:rPr>
        <w:t xml:space="preserve"> </w:t>
      </w:r>
      <w:proofErr w:type="spellStart"/>
      <w:r w:rsidRPr="000D1E1A">
        <w:rPr>
          <w:bCs/>
          <w:iCs/>
        </w:rPr>
        <w:t>thiểu</w:t>
      </w:r>
      <w:proofErr w:type="spellEnd"/>
      <w:r w:rsidRPr="000D1E1A">
        <w:rPr>
          <w:bCs/>
          <w:iCs/>
        </w:rPr>
        <w:t xml:space="preserve"> </w:t>
      </w:r>
      <w:proofErr w:type="spellStart"/>
      <w:r w:rsidRPr="000D1E1A">
        <w:rPr>
          <w:bCs/>
          <w:iCs/>
        </w:rPr>
        <w:t>là</w:t>
      </w:r>
      <w:proofErr w:type="spellEnd"/>
      <w:r w:rsidRPr="000D1E1A">
        <w:rPr>
          <w:bCs/>
          <w:iCs/>
        </w:rPr>
        <w:t xml:space="preserve"> 01 </w:t>
      </w:r>
      <w:proofErr w:type="spellStart"/>
      <w:r w:rsidRPr="000D1E1A">
        <w:rPr>
          <w:bCs/>
          <w:iCs/>
        </w:rPr>
        <w:t>tuần</w:t>
      </w:r>
      <w:proofErr w:type="spellEnd"/>
      <w:r w:rsidRPr="000D1E1A">
        <w:rPr>
          <w:bCs/>
          <w:iCs/>
        </w:rPr>
        <w:t>/</w:t>
      </w:r>
      <w:proofErr w:type="spellStart"/>
      <w:r w:rsidRPr="000D1E1A">
        <w:rPr>
          <w:bCs/>
          <w:iCs/>
        </w:rPr>
        <w:t>lần</w:t>
      </w:r>
      <w:proofErr w:type="spellEnd"/>
      <w:r w:rsidRPr="000D1E1A">
        <w:rPr>
          <w:bCs/>
          <w:iCs/>
        </w:rPr>
        <w:t xml:space="preserve">. </w:t>
      </w:r>
    </w:p>
    <w:p w14:paraId="1BF11E21" w14:textId="77777777" w:rsidR="002E2923" w:rsidRPr="000D1E1A" w:rsidRDefault="002E2923" w:rsidP="006C2183">
      <w:pPr>
        <w:spacing w:line="312" w:lineRule="auto"/>
        <w:jc w:val="both"/>
        <w:rPr>
          <w:i/>
          <w:lang w:val="nl-NL"/>
        </w:rPr>
      </w:pPr>
      <w:r w:rsidRPr="000D1E1A">
        <w:rPr>
          <w:i/>
          <w:lang w:val="nl-NL"/>
        </w:rPr>
        <w:t xml:space="preserve">3.2.2.4. </w:t>
      </w:r>
      <w:r w:rsidRPr="000D1E1A">
        <w:rPr>
          <w:i/>
          <w:lang w:val="vi-VN"/>
        </w:rPr>
        <w:t>Biện pháp phòng ngừa, giảm thiểu tác động không liên quan đến chất thải</w:t>
      </w:r>
      <w:bookmarkEnd w:id="2287"/>
      <w:bookmarkEnd w:id="2288"/>
      <w:bookmarkEnd w:id="2289"/>
    </w:p>
    <w:p w14:paraId="0C1D98BB" w14:textId="77777777" w:rsidR="002E2923" w:rsidRPr="000D1E1A" w:rsidRDefault="002E2923" w:rsidP="006C2183">
      <w:pPr>
        <w:widowControl w:val="0"/>
        <w:autoSpaceDE w:val="0"/>
        <w:autoSpaceDN w:val="0"/>
        <w:adjustRightInd w:val="0"/>
        <w:spacing w:line="312" w:lineRule="auto"/>
        <w:ind w:right="-20"/>
        <w:jc w:val="both"/>
        <w:rPr>
          <w:i/>
          <w:lang w:val="nb-NO"/>
        </w:rPr>
      </w:pPr>
      <w:r w:rsidRPr="000D1E1A">
        <w:rPr>
          <w:i/>
          <w:lang w:val="nb-NO"/>
        </w:rPr>
        <w:t>a. Giảm thiểu tác động do tiếng ồn</w:t>
      </w:r>
    </w:p>
    <w:p w14:paraId="0BF9A933" w14:textId="01D85405" w:rsidR="004F1510" w:rsidRPr="000D1E1A" w:rsidRDefault="004F1510" w:rsidP="006C2183">
      <w:pPr>
        <w:spacing w:line="312" w:lineRule="auto"/>
        <w:ind w:firstLine="567"/>
        <w:jc w:val="both"/>
        <w:rPr>
          <w:rStyle w:val="a0"/>
        </w:rPr>
      </w:pPr>
      <w:bookmarkStart w:id="2290" w:name="_Toc120001745"/>
      <w:r w:rsidRPr="000D1E1A">
        <w:rPr>
          <w:rStyle w:val="a0"/>
        </w:rPr>
        <w:t xml:space="preserve">Quản </w:t>
      </w:r>
      <w:proofErr w:type="spellStart"/>
      <w:r w:rsidRPr="000D1E1A">
        <w:rPr>
          <w:rStyle w:val="a0"/>
        </w:rPr>
        <w:t>lý</w:t>
      </w:r>
      <w:proofErr w:type="spellEnd"/>
      <w:r w:rsidRPr="000D1E1A">
        <w:rPr>
          <w:rStyle w:val="a0"/>
        </w:rPr>
        <w:t xml:space="preserve"> </w:t>
      </w:r>
      <w:proofErr w:type="spellStart"/>
      <w:r w:rsidRPr="000D1E1A">
        <w:rPr>
          <w:rStyle w:val="a0"/>
        </w:rPr>
        <w:t>các</w:t>
      </w:r>
      <w:proofErr w:type="spellEnd"/>
      <w:r w:rsidRPr="000D1E1A">
        <w:rPr>
          <w:rStyle w:val="a0"/>
        </w:rPr>
        <w:t xml:space="preserve"> </w:t>
      </w:r>
      <w:proofErr w:type="spellStart"/>
      <w:r w:rsidRPr="000D1E1A">
        <w:rPr>
          <w:rStyle w:val="a0"/>
        </w:rPr>
        <w:t>phương</w:t>
      </w:r>
      <w:proofErr w:type="spellEnd"/>
      <w:r w:rsidRPr="000D1E1A">
        <w:rPr>
          <w:rStyle w:val="a0"/>
        </w:rPr>
        <w:t xml:space="preserve"> </w:t>
      </w:r>
      <w:proofErr w:type="spellStart"/>
      <w:r w:rsidRPr="000D1E1A">
        <w:rPr>
          <w:rStyle w:val="a0"/>
        </w:rPr>
        <w:t>tiện</w:t>
      </w:r>
      <w:proofErr w:type="spellEnd"/>
      <w:r w:rsidRPr="000D1E1A">
        <w:rPr>
          <w:rStyle w:val="a0"/>
        </w:rPr>
        <w:t xml:space="preserve"> </w:t>
      </w:r>
      <w:proofErr w:type="spellStart"/>
      <w:r w:rsidRPr="000D1E1A">
        <w:rPr>
          <w:rStyle w:val="a0"/>
        </w:rPr>
        <w:t>giao</w:t>
      </w:r>
      <w:proofErr w:type="spellEnd"/>
      <w:r w:rsidRPr="000D1E1A">
        <w:rPr>
          <w:rStyle w:val="a0"/>
        </w:rPr>
        <w:t xml:space="preserve"> </w:t>
      </w:r>
      <w:proofErr w:type="spellStart"/>
      <w:r w:rsidRPr="000D1E1A">
        <w:rPr>
          <w:rStyle w:val="a0"/>
        </w:rPr>
        <w:t>thông</w:t>
      </w:r>
      <w:proofErr w:type="spellEnd"/>
      <w:r w:rsidRPr="000D1E1A">
        <w:rPr>
          <w:rStyle w:val="a0"/>
        </w:rPr>
        <w:t xml:space="preserve"> </w:t>
      </w:r>
      <w:proofErr w:type="spellStart"/>
      <w:r w:rsidRPr="000D1E1A">
        <w:rPr>
          <w:rStyle w:val="a0"/>
        </w:rPr>
        <w:t>và</w:t>
      </w:r>
      <w:proofErr w:type="spellEnd"/>
      <w:r w:rsidRPr="000D1E1A">
        <w:rPr>
          <w:rStyle w:val="a0"/>
        </w:rPr>
        <w:t xml:space="preserve"> </w:t>
      </w:r>
      <w:proofErr w:type="spellStart"/>
      <w:r w:rsidRPr="000D1E1A">
        <w:rPr>
          <w:rStyle w:val="a0"/>
        </w:rPr>
        <w:t>quy</w:t>
      </w:r>
      <w:proofErr w:type="spellEnd"/>
      <w:r w:rsidRPr="000D1E1A">
        <w:rPr>
          <w:rStyle w:val="a0"/>
        </w:rPr>
        <w:t xml:space="preserve"> </w:t>
      </w:r>
      <w:proofErr w:type="spellStart"/>
      <w:r w:rsidRPr="000D1E1A">
        <w:rPr>
          <w:rStyle w:val="a0"/>
        </w:rPr>
        <w:t>định</w:t>
      </w:r>
      <w:proofErr w:type="spellEnd"/>
      <w:r w:rsidRPr="000D1E1A">
        <w:rPr>
          <w:rStyle w:val="a0"/>
        </w:rPr>
        <w:t xml:space="preserve"> </w:t>
      </w:r>
      <w:proofErr w:type="spellStart"/>
      <w:r w:rsidRPr="000D1E1A">
        <w:rPr>
          <w:rStyle w:val="a0"/>
        </w:rPr>
        <w:t>tốc</w:t>
      </w:r>
      <w:proofErr w:type="spellEnd"/>
      <w:r w:rsidRPr="000D1E1A">
        <w:rPr>
          <w:rStyle w:val="a0"/>
        </w:rPr>
        <w:t xml:space="preserve"> </w:t>
      </w:r>
      <w:proofErr w:type="spellStart"/>
      <w:r w:rsidRPr="000D1E1A">
        <w:rPr>
          <w:rStyle w:val="a0"/>
        </w:rPr>
        <w:t>độ</w:t>
      </w:r>
      <w:proofErr w:type="spellEnd"/>
      <w:r w:rsidRPr="000D1E1A">
        <w:rPr>
          <w:rStyle w:val="a0"/>
        </w:rPr>
        <w:t xml:space="preserve"> </w:t>
      </w:r>
      <w:proofErr w:type="spellStart"/>
      <w:r w:rsidRPr="000D1E1A">
        <w:rPr>
          <w:rStyle w:val="a0"/>
        </w:rPr>
        <w:t>các</w:t>
      </w:r>
      <w:proofErr w:type="spellEnd"/>
      <w:r w:rsidRPr="000D1E1A">
        <w:rPr>
          <w:rStyle w:val="a0"/>
        </w:rPr>
        <w:t xml:space="preserve"> </w:t>
      </w:r>
      <w:proofErr w:type="spellStart"/>
      <w:r w:rsidRPr="000D1E1A">
        <w:rPr>
          <w:rStyle w:val="a0"/>
        </w:rPr>
        <w:t>phương</w:t>
      </w:r>
      <w:proofErr w:type="spellEnd"/>
      <w:r w:rsidRPr="000D1E1A">
        <w:rPr>
          <w:rStyle w:val="a0"/>
        </w:rPr>
        <w:t xml:space="preserve"> </w:t>
      </w:r>
      <w:proofErr w:type="spellStart"/>
      <w:r w:rsidRPr="000D1E1A">
        <w:rPr>
          <w:rStyle w:val="a0"/>
        </w:rPr>
        <w:t>tiện</w:t>
      </w:r>
      <w:proofErr w:type="spellEnd"/>
      <w:r w:rsidRPr="000D1E1A">
        <w:rPr>
          <w:rStyle w:val="a0"/>
        </w:rPr>
        <w:t xml:space="preserve"> </w:t>
      </w:r>
      <w:proofErr w:type="spellStart"/>
      <w:r w:rsidRPr="000D1E1A">
        <w:rPr>
          <w:rStyle w:val="a0"/>
        </w:rPr>
        <w:t>trong</w:t>
      </w:r>
      <w:proofErr w:type="spellEnd"/>
      <w:r w:rsidRPr="000D1E1A">
        <w:rPr>
          <w:rStyle w:val="a0"/>
        </w:rPr>
        <w:t xml:space="preserve"> </w:t>
      </w:r>
      <w:proofErr w:type="spellStart"/>
      <w:r w:rsidRPr="000D1E1A">
        <w:rPr>
          <w:rStyle w:val="a0"/>
        </w:rPr>
        <w:t>khu</w:t>
      </w:r>
      <w:proofErr w:type="spellEnd"/>
      <w:r w:rsidRPr="000D1E1A">
        <w:rPr>
          <w:rStyle w:val="a0"/>
        </w:rPr>
        <w:t xml:space="preserve"> </w:t>
      </w:r>
      <w:proofErr w:type="spellStart"/>
      <w:r w:rsidRPr="000D1E1A">
        <w:rPr>
          <w:rStyle w:val="a0"/>
        </w:rPr>
        <w:t>vực</w:t>
      </w:r>
      <w:proofErr w:type="spellEnd"/>
      <w:r w:rsidRPr="000D1E1A">
        <w:rPr>
          <w:rStyle w:val="a0"/>
        </w:rPr>
        <w:t xml:space="preserve"> </w:t>
      </w:r>
      <w:proofErr w:type="spellStart"/>
      <w:r w:rsidRPr="000D1E1A">
        <w:rPr>
          <w:rStyle w:val="a0"/>
        </w:rPr>
        <w:t>dự</w:t>
      </w:r>
      <w:proofErr w:type="spellEnd"/>
      <w:r w:rsidRPr="000D1E1A">
        <w:rPr>
          <w:rStyle w:val="a0"/>
        </w:rPr>
        <w:t xml:space="preserve"> </w:t>
      </w:r>
      <w:proofErr w:type="spellStart"/>
      <w:r w:rsidRPr="000D1E1A">
        <w:rPr>
          <w:rStyle w:val="a0"/>
        </w:rPr>
        <w:t>án</w:t>
      </w:r>
      <w:proofErr w:type="spellEnd"/>
      <w:r w:rsidRPr="000D1E1A">
        <w:rPr>
          <w:rStyle w:val="a0"/>
        </w:rPr>
        <w:t xml:space="preserve">, </w:t>
      </w:r>
      <w:proofErr w:type="spellStart"/>
      <w:r w:rsidRPr="000D1E1A">
        <w:rPr>
          <w:rStyle w:val="a0"/>
        </w:rPr>
        <w:t>bố</w:t>
      </w:r>
      <w:proofErr w:type="spellEnd"/>
      <w:r w:rsidRPr="000D1E1A">
        <w:rPr>
          <w:rStyle w:val="a0"/>
        </w:rPr>
        <w:t xml:space="preserve"> </w:t>
      </w:r>
      <w:proofErr w:type="spellStart"/>
      <w:r w:rsidRPr="000D1E1A">
        <w:rPr>
          <w:rStyle w:val="a0"/>
        </w:rPr>
        <w:t>trí</w:t>
      </w:r>
      <w:proofErr w:type="spellEnd"/>
      <w:r w:rsidRPr="000D1E1A">
        <w:rPr>
          <w:rStyle w:val="a0"/>
        </w:rPr>
        <w:t xml:space="preserve"> </w:t>
      </w:r>
      <w:proofErr w:type="spellStart"/>
      <w:r w:rsidRPr="000D1E1A">
        <w:rPr>
          <w:rStyle w:val="a0"/>
        </w:rPr>
        <w:t>các</w:t>
      </w:r>
      <w:proofErr w:type="spellEnd"/>
      <w:r w:rsidRPr="000D1E1A">
        <w:rPr>
          <w:rStyle w:val="a0"/>
        </w:rPr>
        <w:t xml:space="preserve"> </w:t>
      </w:r>
      <w:proofErr w:type="spellStart"/>
      <w:r w:rsidRPr="000D1E1A">
        <w:rPr>
          <w:rStyle w:val="a0"/>
        </w:rPr>
        <w:t>biển</w:t>
      </w:r>
      <w:proofErr w:type="spellEnd"/>
      <w:r w:rsidRPr="000D1E1A">
        <w:rPr>
          <w:rStyle w:val="a0"/>
        </w:rPr>
        <w:t xml:space="preserve"> </w:t>
      </w:r>
      <w:proofErr w:type="spellStart"/>
      <w:r w:rsidRPr="000D1E1A">
        <w:rPr>
          <w:rStyle w:val="a0"/>
        </w:rPr>
        <w:t>báo</w:t>
      </w:r>
      <w:proofErr w:type="spellEnd"/>
      <w:r w:rsidRPr="000D1E1A">
        <w:rPr>
          <w:rStyle w:val="a0"/>
        </w:rPr>
        <w:t xml:space="preserve"> </w:t>
      </w:r>
      <w:proofErr w:type="spellStart"/>
      <w:r w:rsidRPr="000D1E1A">
        <w:rPr>
          <w:rStyle w:val="a0"/>
        </w:rPr>
        <w:t>cấm</w:t>
      </w:r>
      <w:proofErr w:type="spellEnd"/>
      <w:r w:rsidRPr="000D1E1A">
        <w:rPr>
          <w:rStyle w:val="a0"/>
        </w:rPr>
        <w:t xml:space="preserve"> </w:t>
      </w:r>
      <w:proofErr w:type="spellStart"/>
      <w:r w:rsidRPr="000D1E1A">
        <w:rPr>
          <w:rStyle w:val="a0"/>
        </w:rPr>
        <w:t>sử</w:t>
      </w:r>
      <w:proofErr w:type="spellEnd"/>
      <w:r w:rsidRPr="000D1E1A">
        <w:rPr>
          <w:rStyle w:val="a0"/>
        </w:rPr>
        <w:t xml:space="preserve"> </w:t>
      </w:r>
      <w:proofErr w:type="spellStart"/>
      <w:r w:rsidRPr="000D1E1A">
        <w:rPr>
          <w:rStyle w:val="a0"/>
        </w:rPr>
        <w:t>dụng</w:t>
      </w:r>
      <w:proofErr w:type="spellEnd"/>
      <w:r w:rsidRPr="000D1E1A">
        <w:rPr>
          <w:rStyle w:val="a0"/>
        </w:rPr>
        <w:t xml:space="preserve"> </w:t>
      </w:r>
      <w:proofErr w:type="spellStart"/>
      <w:r w:rsidRPr="000D1E1A">
        <w:rPr>
          <w:rStyle w:val="a0"/>
        </w:rPr>
        <w:t>còi</w:t>
      </w:r>
      <w:proofErr w:type="spellEnd"/>
      <w:r w:rsidRPr="000D1E1A">
        <w:rPr>
          <w:rStyle w:val="a0"/>
        </w:rPr>
        <w:t>.</w:t>
      </w:r>
    </w:p>
    <w:p w14:paraId="4F24F429" w14:textId="60706211" w:rsidR="002E2923" w:rsidRPr="000D1E1A" w:rsidRDefault="002E2923" w:rsidP="006C2183">
      <w:pPr>
        <w:pStyle w:val="Title"/>
        <w:spacing w:before="0" w:line="312" w:lineRule="auto"/>
        <w:jc w:val="both"/>
        <w:rPr>
          <w:b w:val="0"/>
          <w:i/>
          <w:sz w:val="28"/>
          <w:szCs w:val="28"/>
          <w:lang w:val="pt-BR"/>
        </w:rPr>
      </w:pPr>
      <w:r w:rsidRPr="000D1E1A">
        <w:rPr>
          <w:b w:val="0"/>
          <w:i/>
          <w:sz w:val="28"/>
          <w:szCs w:val="28"/>
          <w:lang w:val="pt-BR"/>
        </w:rPr>
        <w:t xml:space="preserve">b. Giảm thiểu </w:t>
      </w:r>
      <w:bookmarkEnd w:id="2290"/>
      <w:r w:rsidR="004F1510" w:rsidRPr="000D1E1A">
        <w:rPr>
          <w:b w:val="0"/>
          <w:i/>
          <w:sz w:val="28"/>
          <w:szCs w:val="28"/>
          <w:lang w:val="pt-BR"/>
        </w:rPr>
        <w:t>đến kinh tế - xã hội</w:t>
      </w:r>
    </w:p>
    <w:p w14:paraId="34C098F8" w14:textId="4E45EFC6" w:rsidR="004F1510" w:rsidRPr="000D1E1A" w:rsidRDefault="004F1510" w:rsidP="006C2183">
      <w:pPr>
        <w:spacing w:line="312" w:lineRule="auto"/>
        <w:ind w:firstLine="567"/>
        <w:jc w:val="both"/>
      </w:pPr>
      <w:r w:rsidRPr="000D1E1A">
        <w:t xml:space="preserve">Khi </w:t>
      </w:r>
      <w:proofErr w:type="spellStart"/>
      <w:r w:rsidRPr="000D1E1A">
        <w:t>Dự</w:t>
      </w:r>
      <w:proofErr w:type="spellEnd"/>
      <w:r w:rsidRPr="000D1E1A">
        <w:t xml:space="preserve"> </w:t>
      </w:r>
      <w:proofErr w:type="spellStart"/>
      <w:r w:rsidRPr="000D1E1A">
        <w:t>án</w:t>
      </w:r>
      <w:proofErr w:type="spellEnd"/>
      <w:r w:rsidRPr="000D1E1A">
        <w:t xml:space="preserve"> </w:t>
      </w:r>
      <w:proofErr w:type="spellStart"/>
      <w:r w:rsidRPr="000D1E1A">
        <w:t>đi</w:t>
      </w:r>
      <w:proofErr w:type="spellEnd"/>
      <w:r w:rsidRPr="000D1E1A">
        <w:t xml:space="preserve"> </w:t>
      </w:r>
      <w:proofErr w:type="spellStart"/>
      <w:r w:rsidRPr="000D1E1A">
        <w:t>vào</w:t>
      </w:r>
      <w:proofErr w:type="spellEnd"/>
      <w:r w:rsidRPr="000D1E1A">
        <w:t xml:space="preserve"> </w:t>
      </w:r>
      <w:proofErr w:type="spellStart"/>
      <w:r w:rsidRPr="000D1E1A">
        <w:t>hoạt</w:t>
      </w:r>
      <w:proofErr w:type="spellEnd"/>
      <w:r w:rsidRPr="000D1E1A">
        <w:t xml:space="preserve"> </w:t>
      </w:r>
      <w:proofErr w:type="spellStart"/>
      <w:r w:rsidRPr="000D1E1A">
        <w:t>động</w:t>
      </w:r>
      <w:proofErr w:type="spellEnd"/>
      <w:r w:rsidRPr="000D1E1A">
        <w:t xml:space="preserve"> </w:t>
      </w:r>
      <w:proofErr w:type="spellStart"/>
      <w:r w:rsidRPr="000D1E1A">
        <w:t>sẽ</w:t>
      </w:r>
      <w:proofErr w:type="spellEnd"/>
      <w:r w:rsidRPr="000D1E1A">
        <w:t xml:space="preserve"> </w:t>
      </w:r>
      <w:proofErr w:type="spellStart"/>
      <w:r w:rsidRPr="000D1E1A">
        <w:t>đem</w:t>
      </w:r>
      <w:proofErr w:type="spellEnd"/>
      <w:r w:rsidRPr="000D1E1A">
        <w:t xml:space="preserve"> </w:t>
      </w:r>
      <w:proofErr w:type="spellStart"/>
      <w:r w:rsidRPr="000D1E1A">
        <w:t>lại</w:t>
      </w:r>
      <w:proofErr w:type="spellEnd"/>
      <w:r w:rsidRPr="000D1E1A">
        <w:t xml:space="preserve"> </w:t>
      </w:r>
      <w:proofErr w:type="spellStart"/>
      <w:r w:rsidRPr="000D1E1A">
        <w:t>tác</w:t>
      </w:r>
      <w:proofErr w:type="spellEnd"/>
      <w:r w:rsidRPr="000D1E1A">
        <w:t xml:space="preserve"> </w:t>
      </w:r>
      <w:proofErr w:type="spellStart"/>
      <w:r w:rsidRPr="000D1E1A">
        <w:t>động</w:t>
      </w:r>
      <w:proofErr w:type="spellEnd"/>
      <w:r w:rsidRPr="000D1E1A">
        <w:t xml:space="preserve"> </w:t>
      </w:r>
      <w:proofErr w:type="spellStart"/>
      <w:r w:rsidRPr="000D1E1A">
        <w:t>tích</w:t>
      </w:r>
      <w:proofErr w:type="spellEnd"/>
      <w:r w:rsidRPr="000D1E1A">
        <w:t xml:space="preserve"> </w:t>
      </w:r>
      <w:proofErr w:type="spellStart"/>
      <w:r w:rsidRPr="000D1E1A">
        <w:t>cực</w:t>
      </w:r>
      <w:proofErr w:type="spellEnd"/>
      <w:r w:rsidRPr="000D1E1A">
        <w:t xml:space="preserve"> </w:t>
      </w:r>
      <w:proofErr w:type="spellStart"/>
      <w:r w:rsidRPr="000D1E1A">
        <w:t>là</w:t>
      </w:r>
      <w:proofErr w:type="spellEnd"/>
      <w:r w:rsidRPr="000D1E1A">
        <w:t xml:space="preserve"> </w:t>
      </w:r>
      <w:proofErr w:type="spellStart"/>
      <w:r w:rsidRPr="000D1E1A">
        <w:t>chính</w:t>
      </w:r>
      <w:proofErr w:type="spellEnd"/>
      <w:r w:rsidRPr="000D1E1A">
        <w:t xml:space="preserve">, </w:t>
      </w:r>
      <w:r w:rsidR="005A274E" w:rsidRPr="000D1E1A">
        <w:rPr>
          <w:lang w:val="nl-NL"/>
        </w:rPr>
        <w:t>cung cấp nước sinh hoạt</w:t>
      </w:r>
      <w:r w:rsidRPr="000D1E1A">
        <w:rPr>
          <w:spacing w:val="-2"/>
          <w:lang w:val="nl-NL"/>
        </w:rPr>
        <w:t>, tạo động lực quan trọng phát triển kinh tế, chuyển dịch cơ cấu kinh tế, khai thác tiềm năng thế mạnh địa phương và thu hút đầu tư phát triển kinh tế xã hội của khu vực.</w:t>
      </w:r>
    </w:p>
    <w:p w14:paraId="42E1F985" w14:textId="77777777" w:rsidR="007750BD" w:rsidRPr="000D1E1A" w:rsidRDefault="007750BD" w:rsidP="006C2183">
      <w:pPr>
        <w:pStyle w:val="k2"/>
        <w:spacing w:line="312" w:lineRule="auto"/>
        <w:outlineLvl w:val="0"/>
        <w:rPr>
          <w:color w:val="auto"/>
          <w:lang w:val="vi-VN"/>
        </w:rPr>
      </w:pPr>
      <w:bookmarkStart w:id="2291" w:name="_Toc141749233"/>
      <w:r w:rsidRPr="000D1E1A">
        <w:rPr>
          <w:color w:val="auto"/>
          <w:lang w:val="vi-VN"/>
        </w:rPr>
        <w:t xml:space="preserve">3.3. </w:t>
      </w:r>
      <w:bookmarkEnd w:id="2257"/>
      <w:bookmarkEnd w:id="2258"/>
      <w:bookmarkEnd w:id="2259"/>
      <w:bookmarkEnd w:id="2260"/>
      <w:bookmarkEnd w:id="2261"/>
      <w:bookmarkEnd w:id="2262"/>
      <w:bookmarkEnd w:id="2263"/>
      <w:r w:rsidRPr="000D1E1A">
        <w:rPr>
          <w:color w:val="auto"/>
          <w:lang w:val="vi-VN"/>
        </w:rPr>
        <w:t>Tổ chức thực hiện các công trình, biện pháp bảo vệ môi trường</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91"/>
    </w:p>
    <w:p w14:paraId="722E2E04" w14:textId="77777777" w:rsidR="00E75B27" w:rsidRPr="000D1E1A" w:rsidRDefault="00096FB5" w:rsidP="006C2183">
      <w:pPr>
        <w:spacing w:line="312" w:lineRule="auto"/>
        <w:ind w:firstLine="567"/>
        <w:jc w:val="both"/>
      </w:pPr>
      <w:r w:rsidRPr="000D1E1A">
        <w:rPr>
          <w:highlight w:val="white"/>
          <w:lang w:val="vi-VN"/>
        </w:rPr>
        <w:t>Chủ dự án</w:t>
      </w:r>
      <w:r w:rsidR="00E75B27" w:rsidRPr="000D1E1A">
        <w:rPr>
          <w:highlight w:val="white"/>
          <w:lang w:val="vi-VN"/>
        </w:rPr>
        <w:t xml:space="preserve"> sẽ đầu tư xây dựng các công trình xử lý môi trường cho </w:t>
      </w:r>
      <w:r w:rsidRPr="000D1E1A">
        <w:rPr>
          <w:highlight w:val="white"/>
          <w:lang w:val="vi-VN"/>
        </w:rPr>
        <w:t>Dự án</w:t>
      </w:r>
      <w:r w:rsidR="00E75B27" w:rsidRPr="000D1E1A">
        <w:rPr>
          <w:highlight w:val="white"/>
          <w:lang w:val="vi-VN"/>
        </w:rPr>
        <w:t xml:space="preserve"> trong quá trình thi công xây dựng và hoàn thiện trước khi đi vào hoạt động nhằm hạn chế tối đa tác động của </w:t>
      </w:r>
      <w:r w:rsidRPr="000D1E1A">
        <w:rPr>
          <w:highlight w:val="white"/>
          <w:lang w:val="vi-VN"/>
        </w:rPr>
        <w:t>Dự án</w:t>
      </w:r>
      <w:r w:rsidR="00E75B27" w:rsidRPr="000D1E1A">
        <w:rPr>
          <w:highlight w:val="white"/>
          <w:lang w:val="vi-VN"/>
        </w:rPr>
        <w:t xml:space="preserve"> đến chất lượng môi trường của khu vực.</w:t>
      </w:r>
    </w:p>
    <w:p w14:paraId="0E6BF717" w14:textId="77777777" w:rsidR="006C2183" w:rsidRPr="000D1E1A" w:rsidRDefault="006C2183" w:rsidP="006C2183">
      <w:pPr>
        <w:spacing w:line="312" w:lineRule="auto"/>
        <w:ind w:firstLine="567"/>
        <w:jc w:val="both"/>
      </w:pPr>
    </w:p>
    <w:p w14:paraId="674EA88A" w14:textId="77777777" w:rsidR="006C2183" w:rsidRPr="000D1E1A" w:rsidRDefault="006C2183" w:rsidP="006C2183">
      <w:pPr>
        <w:spacing w:line="312" w:lineRule="auto"/>
        <w:ind w:firstLine="567"/>
        <w:jc w:val="both"/>
      </w:pPr>
    </w:p>
    <w:p w14:paraId="47F6B462" w14:textId="77777777" w:rsidR="006C2183" w:rsidRPr="000D1E1A" w:rsidRDefault="006C2183" w:rsidP="006C2183">
      <w:pPr>
        <w:spacing w:line="312" w:lineRule="auto"/>
        <w:ind w:firstLine="567"/>
        <w:jc w:val="both"/>
      </w:pPr>
    </w:p>
    <w:p w14:paraId="70A85353" w14:textId="2502DA35" w:rsidR="002E5705" w:rsidRPr="000D1E1A" w:rsidRDefault="004869C0" w:rsidP="00103477">
      <w:pPr>
        <w:pStyle w:val="Heading4"/>
        <w:spacing w:before="0" w:after="0" w:line="312" w:lineRule="auto"/>
        <w:rPr>
          <w:rFonts w:ascii="Times New Roman" w:hAnsi="Times New Roman"/>
          <w:b/>
          <w:szCs w:val="27"/>
          <w:lang w:val="vi-VN"/>
        </w:rPr>
      </w:pPr>
      <w:bookmarkStart w:id="2292" w:name="_Toc11941059"/>
      <w:bookmarkStart w:id="2293" w:name="_Toc11982396"/>
      <w:bookmarkStart w:id="2294" w:name="_Toc16774934"/>
      <w:bookmarkStart w:id="2295" w:name="_Toc21102326"/>
      <w:bookmarkStart w:id="2296" w:name="_Toc21159176"/>
      <w:bookmarkStart w:id="2297" w:name="_Toc21673019"/>
      <w:bookmarkStart w:id="2298" w:name="_Toc23431111"/>
      <w:bookmarkStart w:id="2299" w:name="_Toc35930238"/>
      <w:bookmarkStart w:id="2300" w:name="_Toc35937916"/>
      <w:bookmarkStart w:id="2301" w:name="_Toc37507432"/>
      <w:bookmarkStart w:id="2302" w:name="_Toc37507656"/>
      <w:bookmarkStart w:id="2303" w:name="_Toc39737002"/>
      <w:bookmarkStart w:id="2304" w:name="_Toc39737606"/>
      <w:bookmarkStart w:id="2305" w:name="_Toc43995058"/>
      <w:bookmarkStart w:id="2306" w:name="_Toc180755602"/>
      <w:bookmarkStart w:id="2307" w:name="_Toc523842806"/>
      <w:bookmarkStart w:id="2308" w:name="_Toc524011640"/>
      <w:bookmarkStart w:id="2309" w:name="_Toc525287056"/>
      <w:bookmarkStart w:id="2310" w:name="_Toc533151882"/>
      <w:bookmarkStart w:id="2311" w:name="_Toc533601496"/>
      <w:bookmarkStart w:id="2312" w:name="_Toc2757670"/>
      <w:bookmarkStart w:id="2313" w:name="_Toc6065415"/>
      <w:bookmarkStart w:id="2314" w:name="_Toc6065521"/>
      <w:bookmarkStart w:id="2315" w:name="_Toc6298953"/>
      <w:bookmarkStart w:id="2316" w:name="_Toc7070534"/>
      <w:bookmarkStart w:id="2317" w:name="_Toc7074870"/>
      <w:r w:rsidRPr="000D1E1A">
        <w:rPr>
          <w:rFonts w:ascii="Times New Roman" w:hAnsi="Times New Roman"/>
          <w:b/>
          <w:szCs w:val="27"/>
          <w:lang w:val="vi-VN"/>
        </w:rPr>
        <w:lastRenderedPageBreak/>
        <w:t xml:space="preserve">Bảng </w:t>
      </w:r>
      <w:r w:rsidR="007C01BA" w:rsidRPr="000D1E1A">
        <w:rPr>
          <w:rFonts w:ascii="Times New Roman" w:hAnsi="Times New Roman"/>
          <w:b/>
          <w:szCs w:val="27"/>
        </w:rPr>
        <w:t>31</w:t>
      </w:r>
      <w:r w:rsidR="00C93315" w:rsidRPr="000D1E1A">
        <w:rPr>
          <w:rFonts w:ascii="Times New Roman" w:hAnsi="Times New Roman"/>
          <w:b/>
          <w:szCs w:val="27"/>
          <w:lang w:val="vi-VN"/>
        </w:rPr>
        <w:t xml:space="preserve">. </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r w:rsidR="00EE0CCA" w:rsidRPr="000D1E1A">
        <w:rPr>
          <w:rFonts w:ascii="Times New Roman" w:hAnsi="Times New Roman"/>
          <w:b/>
          <w:szCs w:val="27"/>
          <w:lang w:val="vi-VN"/>
        </w:rPr>
        <w:t>Danh mục công trình, biện pháp bảo vệ môi trường của dự án</w:t>
      </w:r>
      <w:bookmarkEnd w:id="2306"/>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3434"/>
        <w:gridCol w:w="1587"/>
        <w:gridCol w:w="1710"/>
        <w:gridCol w:w="1389"/>
        <w:gridCol w:w="1050"/>
      </w:tblGrid>
      <w:tr w:rsidR="004F1510" w:rsidRPr="000D1E1A" w14:paraId="1CC46F46" w14:textId="77777777" w:rsidTr="00C920EF">
        <w:trPr>
          <w:jc w:val="center"/>
        </w:trPr>
        <w:tc>
          <w:tcPr>
            <w:tcW w:w="549" w:type="dxa"/>
            <w:vAlign w:val="center"/>
          </w:tcPr>
          <w:p w14:paraId="7EF6F599" w14:textId="77777777" w:rsidR="004F1510" w:rsidRPr="000D1E1A" w:rsidRDefault="004F1510" w:rsidP="00103477">
            <w:pPr>
              <w:spacing w:line="312" w:lineRule="auto"/>
              <w:ind w:left="-57" w:right="-57"/>
              <w:jc w:val="center"/>
              <w:rPr>
                <w:b/>
                <w:bCs/>
                <w:sz w:val="27"/>
                <w:szCs w:val="27"/>
                <w:lang w:val="pt-BR"/>
              </w:rPr>
            </w:pPr>
            <w:r w:rsidRPr="000D1E1A">
              <w:rPr>
                <w:b/>
                <w:bCs/>
                <w:sz w:val="27"/>
                <w:szCs w:val="27"/>
                <w:lang w:val="pt-BR"/>
              </w:rPr>
              <w:t>TT</w:t>
            </w:r>
          </w:p>
        </w:tc>
        <w:tc>
          <w:tcPr>
            <w:tcW w:w="3434" w:type="dxa"/>
            <w:vAlign w:val="center"/>
          </w:tcPr>
          <w:p w14:paraId="6338F90C" w14:textId="77777777" w:rsidR="004F1510" w:rsidRPr="000D1E1A" w:rsidRDefault="004F1510" w:rsidP="00103477">
            <w:pPr>
              <w:spacing w:line="312" w:lineRule="auto"/>
              <w:ind w:left="-57" w:right="-57"/>
              <w:jc w:val="center"/>
              <w:rPr>
                <w:b/>
                <w:bCs/>
                <w:sz w:val="27"/>
                <w:szCs w:val="27"/>
                <w:lang w:val="pt-BR"/>
              </w:rPr>
            </w:pPr>
            <w:r w:rsidRPr="000D1E1A">
              <w:rPr>
                <w:b/>
                <w:bCs/>
                <w:sz w:val="27"/>
                <w:szCs w:val="27"/>
                <w:lang w:val="pt-BR"/>
              </w:rPr>
              <w:t>Công trình, biện pháp BVMT</w:t>
            </w:r>
          </w:p>
        </w:tc>
        <w:tc>
          <w:tcPr>
            <w:tcW w:w="1587" w:type="dxa"/>
            <w:vAlign w:val="center"/>
          </w:tcPr>
          <w:p w14:paraId="1BB734FA" w14:textId="77777777" w:rsidR="004F1510" w:rsidRPr="000D1E1A" w:rsidRDefault="004F1510" w:rsidP="00103477">
            <w:pPr>
              <w:spacing w:line="312" w:lineRule="auto"/>
              <w:ind w:left="-57" w:right="-57"/>
              <w:jc w:val="center"/>
              <w:rPr>
                <w:b/>
                <w:bCs/>
                <w:sz w:val="27"/>
                <w:szCs w:val="27"/>
                <w:lang w:val="pt-BR"/>
              </w:rPr>
            </w:pPr>
            <w:r w:rsidRPr="000D1E1A">
              <w:rPr>
                <w:b/>
                <w:bCs/>
                <w:sz w:val="27"/>
                <w:szCs w:val="27"/>
                <w:lang w:val="pt-BR"/>
              </w:rPr>
              <w:t>Số lượng</w:t>
            </w:r>
          </w:p>
        </w:tc>
        <w:tc>
          <w:tcPr>
            <w:tcW w:w="1710" w:type="dxa"/>
            <w:vAlign w:val="center"/>
          </w:tcPr>
          <w:p w14:paraId="5E7818B6" w14:textId="77777777" w:rsidR="004F1510" w:rsidRPr="000D1E1A" w:rsidRDefault="004F1510" w:rsidP="00103477">
            <w:pPr>
              <w:spacing w:line="312" w:lineRule="auto"/>
              <w:ind w:left="-57" w:right="-57"/>
              <w:jc w:val="center"/>
              <w:rPr>
                <w:b/>
                <w:bCs/>
                <w:sz w:val="27"/>
                <w:szCs w:val="27"/>
                <w:lang w:val="pt-BR"/>
              </w:rPr>
            </w:pPr>
            <w:r w:rsidRPr="000D1E1A">
              <w:rPr>
                <w:b/>
                <w:bCs/>
                <w:sz w:val="27"/>
                <w:szCs w:val="27"/>
                <w:lang w:val="pt-BR"/>
              </w:rPr>
              <w:t>Kinh phí (ngàn đồng)</w:t>
            </w:r>
          </w:p>
        </w:tc>
        <w:tc>
          <w:tcPr>
            <w:tcW w:w="1389" w:type="dxa"/>
            <w:vAlign w:val="center"/>
          </w:tcPr>
          <w:p w14:paraId="4058D94E" w14:textId="77777777" w:rsidR="004F1510" w:rsidRPr="000D1E1A" w:rsidRDefault="004F1510" w:rsidP="00103477">
            <w:pPr>
              <w:spacing w:line="312" w:lineRule="auto"/>
              <w:ind w:left="-57" w:right="-57"/>
              <w:jc w:val="center"/>
              <w:rPr>
                <w:b/>
                <w:bCs/>
                <w:sz w:val="27"/>
                <w:szCs w:val="27"/>
                <w:lang w:val="pt-BR"/>
              </w:rPr>
            </w:pPr>
            <w:r w:rsidRPr="000D1E1A">
              <w:rPr>
                <w:b/>
                <w:bCs/>
                <w:sz w:val="27"/>
                <w:szCs w:val="27"/>
                <w:lang w:val="pt-BR"/>
              </w:rPr>
              <w:t>Kế hoạch thực hiện</w:t>
            </w:r>
          </w:p>
        </w:tc>
        <w:tc>
          <w:tcPr>
            <w:tcW w:w="1050" w:type="dxa"/>
            <w:vAlign w:val="center"/>
          </w:tcPr>
          <w:p w14:paraId="2B956159" w14:textId="77777777" w:rsidR="004F1510" w:rsidRPr="000D1E1A" w:rsidRDefault="004F1510" w:rsidP="00103477">
            <w:pPr>
              <w:spacing w:line="312" w:lineRule="auto"/>
              <w:ind w:left="-57" w:right="-57"/>
              <w:jc w:val="center"/>
              <w:rPr>
                <w:b/>
                <w:bCs/>
                <w:sz w:val="27"/>
                <w:szCs w:val="27"/>
                <w:lang w:val="pt-BR"/>
              </w:rPr>
            </w:pPr>
            <w:r w:rsidRPr="000D1E1A">
              <w:rPr>
                <w:b/>
                <w:bCs/>
                <w:sz w:val="27"/>
                <w:szCs w:val="27"/>
                <w:lang w:val="pt-BR"/>
              </w:rPr>
              <w:t>Tổ chức thực hiện</w:t>
            </w:r>
          </w:p>
        </w:tc>
      </w:tr>
      <w:tr w:rsidR="004F1510" w:rsidRPr="000D1E1A" w14:paraId="2B749FDD" w14:textId="77777777" w:rsidTr="00C920EF">
        <w:trPr>
          <w:jc w:val="center"/>
        </w:trPr>
        <w:tc>
          <w:tcPr>
            <w:tcW w:w="549" w:type="dxa"/>
            <w:vAlign w:val="center"/>
          </w:tcPr>
          <w:p w14:paraId="36ED7F09" w14:textId="77777777" w:rsidR="004F1510" w:rsidRPr="000D1E1A" w:rsidRDefault="004F1510" w:rsidP="00103477">
            <w:pPr>
              <w:spacing w:line="312" w:lineRule="auto"/>
              <w:ind w:left="-57" w:right="-57"/>
              <w:jc w:val="center"/>
              <w:rPr>
                <w:b/>
                <w:bCs/>
                <w:sz w:val="27"/>
                <w:szCs w:val="27"/>
                <w:lang w:val="pt-BR"/>
              </w:rPr>
            </w:pPr>
            <w:r w:rsidRPr="000D1E1A">
              <w:rPr>
                <w:b/>
                <w:bCs/>
                <w:sz w:val="27"/>
                <w:szCs w:val="27"/>
                <w:lang w:val="pt-BR"/>
              </w:rPr>
              <w:t>I</w:t>
            </w:r>
          </w:p>
        </w:tc>
        <w:tc>
          <w:tcPr>
            <w:tcW w:w="3434" w:type="dxa"/>
            <w:vAlign w:val="center"/>
          </w:tcPr>
          <w:p w14:paraId="502F555C" w14:textId="77777777" w:rsidR="004F1510" w:rsidRPr="000D1E1A" w:rsidRDefault="004F1510" w:rsidP="00103477">
            <w:pPr>
              <w:spacing w:line="312" w:lineRule="auto"/>
              <w:ind w:left="-57" w:right="-57"/>
              <w:rPr>
                <w:b/>
                <w:bCs/>
                <w:sz w:val="27"/>
                <w:szCs w:val="27"/>
                <w:lang w:val="pt-BR"/>
              </w:rPr>
            </w:pPr>
            <w:r w:rsidRPr="000D1E1A">
              <w:rPr>
                <w:b/>
                <w:bCs/>
                <w:sz w:val="27"/>
                <w:szCs w:val="27"/>
                <w:lang w:val="pt-BR"/>
              </w:rPr>
              <w:t>Giai đoạn thi công</w:t>
            </w:r>
          </w:p>
        </w:tc>
        <w:tc>
          <w:tcPr>
            <w:tcW w:w="1587" w:type="dxa"/>
            <w:vAlign w:val="center"/>
          </w:tcPr>
          <w:p w14:paraId="42EA8323" w14:textId="77777777" w:rsidR="004F1510" w:rsidRPr="000D1E1A" w:rsidRDefault="004F1510" w:rsidP="00103477">
            <w:pPr>
              <w:spacing w:line="312" w:lineRule="auto"/>
              <w:ind w:left="-57" w:right="-57"/>
              <w:jc w:val="center"/>
              <w:rPr>
                <w:b/>
                <w:bCs/>
                <w:sz w:val="27"/>
                <w:szCs w:val="27"/>
                <w:lang w:val="pt-BR"/>
              </w:rPr>
            </w:pPr>
          </w:p>
        </w:tc>
        <w:tc>
          <w:tcPr>
            <w:tcW w:w="1710" w:type="dxa"/>
            <w:vAlign w:val="center"/>
          </w:tcPr>
          <w:p w14:paraId="39B5B1F4" w14:textId="77777777" w:rsidR="004F1510" w:rsidRPr="000D1E1A" w:rsidRDefault="004F1510" w:rsidP="00103477">
            <w:pPr>
              <w:spacing w:line="312" w:lineRule="auto"/>
              <w:ind w:left="-57" w:right="-57"/>
              <w:jc w:val="center"/>
              <w:rPr>
                <w:b/>
                <w:bCs/>
                <w:sz w:val="27"/>
                <w:szCs w:val="27"/>
                <w:lang w:val="pt-BR"/>
              </w:rPr>
            </w:pPr>
          </w:p>
        </w:tc>
        <w:tc>
          <w:tcPr>
            <w:tcW w:w="1389" w:type="dxa"/>
            <w:vAlign w:val="center"/>
          </w:tcPr>
          <w:p w14:paraId="0A78A81F" w14:textId="77777777" w:rsidR="004F1510" w:rsidRPr="000D1E1A" w:rsidRDefault="004F1510" w:rsidP="00103477">
            <w:pPr>
              <w:spacing w:line="312" w:lineRule="auto"/>
              <w:ind w:left="-57" w:right="-57"/>
              <w:jc w:val="center"/>
              <w:rPr>
                <w:b/>
                <w:bCs/>
                <w:sz w:val="27"/>
                <w:szCs w:val="27"/>
                <w:lang w:val="pt-BR"/>
              </w:rPr>
            </w:pPr>
          </w:p>
        </w:tc>
        <w:tc>
          <w:tcPr>
            <w:tcW w:w="1050" w:type="dxa"/>
            <w:vAlign w:val="center"/>
          </w:tcPr>
          <w:p w14:paraId="51D675DE" w14:textId="77777777" w:rsidR="004F1510" w:rsidRPr="000D1E1A" w:rsidRDefault="004F1510" w:rsidP="00103477">
            <w:pPr>
              <w:spacing w:line="312" w:lineRule="auto"/>
              <w:ind w:left="-57" w:right="-57"/>
              <w:jc w:val="center"/>
              <w:rPr>
                <w:b/>
                <w:bCs/>
                <w:sz w:val="27"/>
                <w:szCs w:val="27"/>
                <w:lang w:val="pt-BR"/>
              </w:rPr>
            </w:pPr>
          </w:p>
        </w:tc>
      </w:tr>
      <w:tr w:rsidR="004F1510" w:rsidRPr="000D1E1A" w14:paraId="383A0707" w14:textId="77777777" w:rsidTr="00C920EF">
        <w:trPr>
          <w:jc w:val="center"/>
        </w:trPr>
        <w:tc>
          <w:tcPr>
            <w:tcW w:w="549" w:type="dxa"/>
            <w:vAlign w:val="center"/>
          </w:tcPr>
          <w:p w14:paraId="3425AF70" w14:textId="77777777" w:rsidR="004F1510" w:rsidRPr="000D1E1A" w:rsidRDefault="004F1510" w:rsidP="00103477">
            <w:pPr>
              <w:spacing w:line="312" w:lineRule="auto"/>
              <w:ind w:left="-57" w:right="-57"/>
              <w:jc w:val="center"/>
              <w:rPr>
                <w:bCs/>
                <w:sz w:val="27"/>
                <w:szCs w:val="27"/>
                <w:lang w:val="pt-BR"/>
              </w:rPr>
            </w:pPr>
            <w:r w:rsidRPr="000D1E1A">
              <w:rPr>
                <w:bCs/>
                <w:sz w:val="27"/>
                <w:szCs w:val="27"/>
                <w:lang w:val="pt-BR"/>
              </w:rPr>
              <w:t>1</w:t>
            </w:r>
          </w:p>
        </w:tc>
        <w:tc>
          <w:tcPr>
            <w:tcW w:w="3434" w:type="dxa"/>
            <w:vAlign w:val="center"/>
          </w:tcPr>
          <w:p w14:paraId="24C82079" w14:textId="77777777" w:rsidR="004F1510" w:rsidRPr="000D1E1A" w:rsidRDefault="004F1510" w:rsidP="00103477">
            <w:pPr>
              <w:pStyle w:val="TableIn"/>
              <w:spacing w:before="0" w:after="0" w:line="312" w:lineRule="auto"/>
              <w:ind w:left="-57" w:right="-57"/>
              <w:jc w:val="both"/>
              <w:rPr>
                <w:sz w:val="27"/>
                <w:szCs w:val="27"/>
              </w:rPr>
            </w:pPr>
            <w:r w:rsidRPr="000D1E1A">
              <w:rPr>
                <w:sz w:val="27"/>
                <w:szCs w:val="27"/>
              </w:rPr>
              <w:t xml:space="preserve">- </w:t>
            </w:r>
            <w:proofErr w:type="spellStart"/>
            <w:r w:rsidRPr="000D1E1A">
              <w:rPr>
                <w:sz w:val="27"/>
                <w:szCs w:val="27"/>
              </w:rPr>
              <w:t>Tưới</w:t>
            </w:r>
            <w:proofErr w:type="spellEnd"/>
            <w:r w:rsidRPr="000D1E1A">
              <w:rPr>
                <w:sz w:val="27"/>
                <w:szCs w:val="27"/>
              </w:rPr>
              <w:t xml:space="preserve"> </w:t>
            </w:r>
            <w:proofErr w:type="spellStart"/>
            <w:r w:rsidRPr="000D1E1A">
              <w:rPr>
                <w:sz w:val="27"/>
                <w:szCs w:val="27"/>
              </w:rPr>
              <w:t>nước</w:t>
            </w:r>
            <w:proofErr w:type="spellEnd"/>
            <w:r w:rsidRPr="000D1E1A">
              <w:rPr>
                <w:sz w:val="27"/>
                <w:szCs w:val="27"/>
              </w:rPr>
              <w:t xml:space="preserve"> </w:t>
            </w:r>
            <w:proofErr w:type="spellStart"/>
            <w:r w:rsidRPr="000D1E1A">
              <w:rPr>
                <w:sz w:val="27"/>
                <w:szCs w:val="27"/>
              </w:rPr>
              <w:t>giảm</w:t>
            </w:r>
            <w:proofErr w:type="spellEnd"/>
            <w:r w:rsidRPr="000D1E1A">
              <w:rPr>
                <w:sz w:val="27"/>
                <w:szCs w:val="27"/>
              </w:rPr>
              <w:t xml:space="preserve"> </w:t>
            </w:r>
            <w:proofErr w:type="spellStart"/>
            <w:r w:rsidRPr="000D1E1A">
              <w:rPr>
                <w:sz w:val="27"/>
                <w:szCs w:val="27"/>
              </w:rPr>
              <w:t>bụi</w:t>
            </w:r>
            <w:proofErr w:type="spellEnd"/>
            <w:r w:rsidRPr="000D1E1A">
              <w:rPr>
                <w:sz w:val="27"/>
                <w:szCs w:val="27"/>
              </w:rPr>
              <w:t xml:space="preserve"> </w:t>
            </w:r>
            <w:proofErr w:type="spellStart"/>
            <w:r w:rsidRPr="000D1E1A">
              <w:rPr>
                <w:sz w:val="27"/>
                <w:szCs w:val="27"/>
              </w:rPr>
              <w:t>trên</w:t>
            </w:r>
            <w:proofErr w:type="spellEnd"/>
            <w:r w:rsidRPr="000D1E1A">
              <w:rPr>
                <w:sz w:val="27"/>
                <w:szCs w:val="27"/>
              </w:rPr>
              <w:t xml:space="preserve"> </w:t>
            </w:r>
            <w:proofErr w:type="spellStart"/>
            <w:r w:rsidRPr="000D1E1A">
              <w:rPr>
                <w:sz w:val="27"/>
                <w:szCs w:val="27"/>
              </w:rPr>
              <w:t>công</w:t>
            </w:r>
            <w:proofErr w:type="spellEnd"/>
            <w:r w:rsidRPr="000D1E1A">
              <w:rPr>
                <w:sz w:val="27"/>
                <w:szCs w:val="27"/>
              </w:rPr>
              <w:t xml:space="preserve"> </w:t>
            </w:r>
            <w:proofErr w:type="spellStart"/>
            <w:r w:rsidRPr="000D1E1A">
              <w:rPr>
                <w:sz w:val="27"/>
                <w:szCs w:val="27"/>
              </w:rPr>
              <w:t>trình</w:t>
            </w:r>
            <w:proofErr w:type="spellEnd"/>
            <w:r w:rsidRPr="000D1E1A">
              <w:rPr>
                <w:sz w:val="27"/>
                <w:szCs w:val="27"/>
              </w:rPr>
              <w:t xml:space="preserve">, </w:t>
            </w:r>
            <w:proofErr w:type="spellStart"/>
            <w:r w:rsidRPr="000D1E1A">
              <w:rPr>
                <w:sz w:val="27"/>
                <w:szCs w:val="27"/>
              </w:rPr>
              <w:t>đoạn</w:t>
            </w:r>
            <w:proofErr w:type="spellEnd"/>
            <w:r w:rsidRPr="000D1E1A">
              <w:rPr>
                <w:sz w:val="27"/>
                <w:szCs w:val="27"/>
              </w:rPr>
              <w:t xml:space="preserve"> </w:t>
            </w:r>
            <w:proofErr w:type="spellStart"/>
            <w:r w:rsidRPr="000D1E1A">
              <w:rPr>
                <w:sz w:val="27"/>
                <w:szCs w:val="27"/>
              </w:rPr>
              <w:t>ra</w:t>
            </w:r>
            <w:proofErr w:type="spellEnd"/>
            <w:r w:rsidRPr="000D1E1A">
              <w:rPr>
                <w:sz w:val="27"/>
                <w:szCs w:val="27"/>
              </w:rPr>
              <w:t xml:space="preserve"> </w:t>
            </w:r>
            <w:proofErr w:type="spellStart"/>
            <w:r w:rsidRPr="000D1E1A">
              <w:rPr>
                <w:sz w:val="27"/>
                <w:szCs w:val="27"/>
              </w:rPr>
              <w:t>vào</w:t>
            </w:r>
            <w:proofErr w:type="spellEnd"/>
            <w:r w:rsidRPr="000D1E1A">
              <w:rPr>
                <w:sz w:val="27"/>
                <w:szCs w:val="27"/>
              </w:rPr>
              <w:t xml:space="preserve"> </w:t>
            </w:r>
            <w:proofErr w:type="spellStart"/>
            <w:r w:rsidRPr="000D1E1A">
              <w:rPr>
                <w:sz w:val="27"/>
                <w:szCs w:val="27"/>
              </w:rPr>
              <w:t>công</w:t>
            </w:r>
            <w:proofErr w:type="spellEnd"/>
            <w:r w:rsidRPr="000D1E1A">
              <w:rPr>
                <w:sz w:val="27"/>
                <w:szCs w:val="27"/>
              </w:rPr>
              <w:t xml:space="preserve"> </w:t>
            </w:r>
            <w:proofErr w:type="spellStart"/>
            <w:r w:rsidRPr="000D1E1A">
              <w:rPr>
                <w:sz w:val="27"/>
                <w:szCs w:val="27"/>
              </w:rPr>
              <w:t>trình</w:t>
            </w:r>
            <w:proofErr w:type="spellEnd"/>
            <w:r w:rsidRPr="000D1E1A">
              <w:rPr>
                <w:sz w:val="27"/>
                <w:szCs w:val="27"/>
              </w:rPr>
              <w:t xml:space="preserve"> </w:t>
            </w:r>
            <w:proofErr w:type="spellStart"/>
            <w:r w:rsidRPr="000D1E1A">
              <w:rPr>
                <w:sz w:val="27"/>
                <w:szCs w:val="27"/>
              </w:rPr>
              <w:t>và</w:t>
            </w:r>
            <w:proofErr w:type="spellEnd"/>
            <w:r w:rsidRPr="000D1E1A">
              <w:rPr>
                <w:sz w:val="27"/>
                <w:szCs w:val="27"/>
              </w:rPr>
              <w:t xml:space="preserve"> </w:t>
            </w:r>
            <w:proofErr w:type="spellStart"/>
            <w:r w:rsidRPr="000D1E1A">
              <w:rPr>
                <w:sz w:val="27"/>
                <w:szCs w:val="27"/>
              </w:rPr>
              <w:t>đoạn</w:t>
            </w:r>
            <w:proofErr w:type="spellEnd"/>
            <w:r w:rsidRPr="000D1E1A">
              <w:rPr>
                <w:sz w:val="27"/>
                <w:szCs w:val="27"/>
              </w:rPr>
              <w:t xml:space="preserve"> qua </w:t>
            </w:r>
            <w:proofErr w:type="spellStart"/>
            <w:r w:rsidRPr="000D1E1A">
              <w:rPr>
                <w:sz w:val="27"/>
                <w:szCs w:val="27"/>
              </w:rPr>
              <w:t>khu</w:t>
            </w:r>
            <w:proofErr w:type="spellEnd"/>
            <w:r w:rsidRPr="000D1E1A">
              <w:rPr>
                <w:sz w:val="27"/>
                <w:szCs w:val="27"/>
              </w:rPr>
              <w:t xml:space="preserve"> </w:t>
            </w:r>
            <w:proofErr w:type="spellStart"/>
            <w:r w:rsidRPr="000D1E1A">
              <w:rPr>
                <w:sz w:val="27"/>
                <w:szCs w:val="27"/>
              </w:rPr>
              <w:t>dân</w:t>
            </w:r>
            <w:proofErr w:type="spellEnd"/>
            <w:r w:rsidRPr="000D1E1A">
              <w:rPr>
                <w:sz w:val="27"/>
                <w:szCs w:val="27"/>
              </w:rPr>
              <w:t xml:space="preserve"> </w:t>
            </w:r>
            <w:proofErr w:type="spellStart"/>
            <w:r w:rsidRPr="000D1E1A">
              <w:rPr>
                <w:sz w:val="27"/>
                <w:szCs w:val="27"/>
              </w:rPr>
              <w:t>cư</w:t>
            </w:r>
            <w:proofErr w:type="spellEnd"/>
            <w:r w:rsidRPr="000D1E1A">
              <w:rPr>
                <w:sz w:val="27"/>
                <w:szCs w:val="27"/>
              </w:rPr>
              <w:t xml:space="preserve"> </w:t>
            </w:r>
            <w:proofErr w:type="spellStart"/>
            <w:r w:rsidRPr="000D1E1A">
              <w:rPr>
                <w:sz w:val="27"/>
                <w:szCs w:val="27"/>
              </w:rPr>
              <w:t>gần</w:t>
            </w:r>
            <w:proofErr w:type="spellEnd"/>
            <w:r w:rsidRPr="000D1E1A">
              <w:rPr>
                <w:sz w:val="27"/>
                <w:szCs w:val="27"/>
              </w:rPr>
              <w:t xml:space="preserve"> </w:t>
            </w:r>
            <w:proofErr w:type="spellStart"/>
            <w:r w:rsidRPr="000D1E1A">
              <w:rPr>
                <w:sz w:val="27"/>
                <w:szCs w:val="27"/>
              </w:rPr>
              <w:t>công</w:t>
            </w:r>
            <w:proofErr w:type="spellEnd"/>
            <w:r w:rsidRPr="000D1E1A">
              <w:rPr>
                <w:sz w:val="27"/>
                <w:szCs w:val="27"/>
              </w:rPr>
              <w:t xml:space="preserve"> </w:t>
            </w:r>
            <w:proofErr w:type="spellStart"/>
            <w:r w:rsidRPr="000D1E1A">
              <w:rPr>
                <w:sz w:val="27"/>
                <w:szCs w:val="27"/>
              </w:rPr>
              <w:t>trình</w:t>
            </w:r>
            <w:proofErr w:type="spellEnd"/>
            <w:r w:rsidRPr="000D1E1A">
              <w:rPr>
                <w:sz w:val="27"/>
                <w:szCs w:val="27"/>
              </w:rPr>
              <w:t>.</w:t>
            </w:r>
          </w:p>
        </w:tc>
        <w:tc>
          <w:tcPr>
            <w:tcW w:w="1587" w:type="dxa"/>
            <w:vAlign w:val="center"/>
          </w:tcPr>
          <w:p w14:paraId="2C92920F" w14:textId="0534F55C" w:rsidR="004F1510" w:rsidRPr="000D1E1A" w:rsidRDefault="004F1510" w:rsidP="00103477">
            <w:pPr>
              <w:spacing w:line="312" w:lineRule="auto"/>
              <w:ind w:left="-57" w:right="-57"/>
              <w:jc w:val="center"/>
              <w:rPr>
                <w:bCs/>
                <w:sz w:val="27"/>
                <w:szCs w:val="27"/>
                <w:lang w:val="pt-BR"/>
              </w:rPr>
            </w:pPr>
            <w:r w:rsidRPr="000D1E1A">
              <w:rPr>
                <w:bCs/>
                <w:sz w:val="27"/>
                <w:szCs w:val="27"/>
                <w:lang w:val="pt-BR"/>
              </w:rPr>
              <w:t>0</w:t>
            </w:r>
            <w:r w:rsidR="005A274E" w:rsidRPr="000D1E1A">
              <w:rPr>
                <w:bCs/>
                <w:sz w:val="27"/>
                <w:szCs w:val="27"/>
                <w:lang w:val="pt-BR"/>
              </w:rPr>
              <w:t>4</w:t>
            </w:r>
            <w:r w:rsidRPr="000D1E1A">
              <w:rPr>
                <w:bCs/>
                <w:sz w:val="27"/>
                <w:szCs w:val="27"/>
                <w:lang w:val="pt-BR"/>
              </w:rPr>
              <w:t xml:space="preserve"> lần/ngày</w:t>
            </w:r>
          </w:p>
        </w:tc>
        <w:tc>
          <w:tcPr>
            <w:tcW w:w="1710" w:type="dxa"/>
            <w:vAlign w:val="center"/>
          </w:tcPr>
          <w:p w14:paraId="0DFA0399" w14:textId="77777777" w:rsidR="004F1510" w:rsidRPr="000D1E1A" w:rsidRDefault="004F1510" w:rsidP="00103477">
            <w:pPr>
              <w:spacing w:line="312" w:lineRule="auto"/>
              <w:ind w:left="-57" w:right="-57"/>
              <w:jc w:val="center"/>
              <w:rPr>
                <w:bCs/>
                <w:sz w:val="27"/>
                <w:szCs w:val="27"/>
                <w:lang w:val="pt-BR"/>
              </w:rPr>
            </w:pPr>
            <w:r w:rsidRPr="000D1E1A">
              <w:rPr>
                <w:bCs/>
                <w:sz w:val="27"/>
                <w:szCs w:val="27"/>
                <w:lang w:val="pt-BR"/>
              </w:rPr>
              <w:t>1.000/ngày</w:t>
            </w:r>
          </w:p>
        </w:tc>
        <w:tc>
          <w:tcPr>
            <w:tcW w:w="1389" w:type="dxa"/>
            <w:vMerge w:val="restart"/>
            <w:vAlign w:val="center"/>
          </w:tcPr>
          <w:p w14:paraId="4B68B642" w14:textId="77777777" w:rsidR="004F1510" w:rsidRPr="000D1E1A" w:rsidRDefault="004F1510" w:rsidP="00103477">
            <w:pPr>
              <w:spacing w:line="312" w:lineRule="auto"/>
              <w:jc w:val="center"/>
              <w:rPr>
                <w:kern w:val="32"/>
                <w:sz w:val="27"/>
                <w:szCs w:val="27"/>
              </w:rPr>
            </w:pPr>
            <w:proofErr w:type="spellStart"/>
            <w:r w:rsidRPr="000D1E1A">
              <w:rPr>
                <w:kern w:val="32"/>
                <w:sz w:val="27"/>
                <w:szCs w:val="27"/>
              </w:rPr>
              <w:t>Trước</w:t>
            </w:r>
            <w:proofErr w:type="spellEnd"/>
            <w:r w:rsidRPr="000D1E1A">
              <w:rPr>
                <w:kern w:val="32"/>
                <w:sz w:val="27"/>
                <w:szCs w:val="27"/>
              </w:rPr>
              <w:t xml:space="preserve"> </w:t>
            </w:r>
            <w:proofErr w:type="spellStart"/>
            <w:r w:rsidRPr="000D1E1A">
              <w:rPr>
                <w:kern w:val="32"/>
                <w:sz w:val="27"/>
                <w:szCs w:val="27"/>
              </w:rPr>
              <w:t>và</w:t>
            </w:r>
            <w:proofErr w:type="spellEnd"/>
            <w:r w:rsidRPr="000D1E1A">
              <w:rPr>
                <w:kern w:val="32"/>
                <w:sz w:val="27"/>
                <w:szCs w:val="27"/>
              </w:rPr>
              <w:t xml:space="preserve"> </w:t>
            </w:r>
            <w:proofErr w:type="spellStart"/>
            <w:r w:rsidRPr="000D1E1A">
              <w:rPr>
                <w:kern w:val="32"/>
                <w:sz w:val="27"/>
                <w:szCs w:val="27"/>
              </w:rPr>
              <w:t>trong</w:t>
            </w:r>
            <w:proofErr w:type="spellEnd"/>
            <w:r w:rsidRPr="000D1E1A">
              <w:rPr>
                <w:kern w:val="32"/>
                <w:sz w:val="27"/>
                <w:szCs w:val="27"/>
              </w:rPr>
              <w:t xml:space="preserve"> </w:t>
            </w:r>
            <w:proofErr w:type="spellStart"/>
            <w:r w:rsidRPr="000D1E1A">
              <w:rPr>
                <w:kern w:val="32"/>
                <w:sz w:val="27"/>
                <w:szCs w:val="27"/>
              </w:rPr>
              <w:t>quá</w:t>
            </w:r>
            <w:proofErr w:type="spellEnd"/>
            <w:r w:rsidRPr="000D1E1A">
              <w:rPr>
                <w:kern w:val="32"/>
                <w:sz w:val="27"/>
                <w:szCs w:val="27"/>
              </w:rPr>
              <w:t xml:space="preserve"> </w:t>
            </w:r>
            <w:proofErr w:type="spellStart"/>
            <w:r w:rsidRPr="000D1E1A">
              <w:rPr>
                <w:kern w:val="32"/>
                <w:sz w:val="27"/>
                <w:szCs w:val="27"/>
              </w:rPr>
              <w:t>trình</w:t>
            </w:r>
            <w:proofErr w:type="spellEnd"/>
            <w:r w:rsidRPr="000D1E1A">
              <w:rPr>
                <w:kern w:val="32"/>
                <w:sz w:val="27"/>
                <w:szCs w:val="27"/>
              </w:rPr>
              <w:t xml:space="preserve"> </w:t>
            </w:r>
            <w:proofErr w:type="spellStart"/>
            <w:r w:rsidRPr="000D1E1A">
              <w:rPr>
                <w:kern w:val="32"/>
                <w:sz w:val="27"/>
                <w:szCs w:val="27"/>
              </w:rPr>
              <w:t>thi</w:t>
            </w:r>
            <w:proofErr w:type="spellEnd"/>
            <w:r w:rsidRPr="000D1E1A">
              <w:rPr>
                <w:kern w:val="32"/>
                <w:sz w:val="27"/>
                <w:szCs w:val="27"/>
              </w:rPr>
              <w:t xml:space="preserve"> </w:t>
            </w:r>
            <w:proofErr w:type="spellStart"/>
            <w:r w:rsidRPr="000D1E1A">
              <w:rPr>
                <w:kern w:val="32"/>
                <w:sz w:val="27"/>
                <w:szCs w:val="27"/>
              </w:rPr>
              <w:t>công</w:t>
            </w:r>
            <w:proofErr w:type="spellEnd"/>
          </w:p>
          <w:p w14:paraId="0B24EC3A" w14:textId="2C429C34" w:rsidR="004F1510" w:rsidRPr="000D1E1A" w:rsidRDefault="004F1510" w:rsidP="00103477">
            <w:pPr>
              <w:spacing w:line="312" w:lineRule="auto"/>
              <w:ind w:left="-57" w:right="-57"/>
              <w:jc w:val="center"/>
              <w:rPr>
                <w:b/>
                <w:bCs/>
                <w:sz w:val="27"/>
                <w:szCs w:val="27"/>
                <w:lang w:val="pt-BR"/>
              </w:rPr>
            </w:pPr>
            <w:r w:rsidRPr="000D1E1A">
              <w:rPr>
                <w:kern w:val="32"/>
                <w:sz w:val="27"/>
                <w:szCs w:val="27"/>
              </w:rPr>
              <w:t>(</w:t>
            </w:r>
            <w:proofErr w:type="spellStart"/>
            <w:r w:rsidRPr="000D1E1A">
              <w:rPr>
                <w:kern w:val="32"/>
                <w:sz w:val="27"/>
                <w:szCs w:val="27"/>
              </w:rPr>
              <w:t>năm</w:t>
            </w:r>
            <w:proofErr w:type="spellEnd"/>
            <w:r w:rsidRPr="000D1E1A">
              <w:rPr>
                <w:kern w:val="32"/>
                <w:sz w:val="27"/>
                <w:szCs w:val="27"/>
              </w:rPr>
              <w:t xml:space="preserve"> 202</w:t>
            </w:r>
            <w:r w:rsidR="00BD1640" w:rsidRPr="000D1E1A">
              <w:rPr>
                <w:kern w:val="32"/>
                <w:sz w:val="27"/>
                <w:szCs w:val="27"/>
              </w:rPr>
              <w:t>6</w:t>
            </w:r>
            <w:r w:rsidRPr="000D1E1A">
              <w:rPr>
                <w:kern w:val="32"/>
                <w:sz w:val="27"/>
                <w:szCs w:val="27"/>
              </w:rPr>
              <w:t>)</w:t>
            </w:r>
          </w:p>
        </w:tc>
        <w:tc>
          <w:tcPr>
            <w:tcW w:w="1050" w:type="dxa"/>
            <w:vMerge w:val="restart"/>
            <w:vAlign w:val="center"/>
          </w:tcPr>
          <w:p w14:paraId="22873647" w14:textId="77777777" w:rsidR="004F1510" w:rsidRPr="000D1E1A" w:rsidRDefault="004F1510" w:rsidP="00103477">
            <w:pPr>
              <w:spacing w:line="312" w:lineRule="auto"/>
              <w:ind w:left="-57" w:right="-57"/>
              <w:jc w:val="center"/>
              <w:rPr>
                <w:b/>
                <w:bCs/>
                <w:sz w:val="27"/>
                <w:szCs w:val="27"/>
                <w:lang w:val="pt-BR"/>
              </w:rPr>
            </w:pPr>
            <w:proofErr w:type="spellStart"/>
            <w:r w:rsidRPr="000D1E1A">
              <w:rPr>
                <w:kern w:val="32"/>
                <w:sz w:val="27"/>
                <w:szCs w:val="27"/>
              </w:rPr>
              <w:t>Chủ</w:t>
            </w:r>
            <w:proofErr w:type="spellEnd"/>
            <w:r w:rsidRPr="000D1E1A">
              <w:rPr>
                <w:kern w:val="32"/>
                <w:sz w:val="27"/>
                <w:szCs w:val="27"/>
              </w:rPr>
              <w:t xml:space="preserve"> </w:t>
            </w:r>
            <w:proofErr w:type="spellStart"/>
            <w:r w:rsidRPr="000D1E1A">
              <w:rPr>
                <w:kern w:val="32"/>
                <w:sz w:val="27"/>
                <w:szCs w:val="27"/>
              </w:rPr>
              <w:t>dự</w:t>
            </w:r>
            <w:proofErr w:type="spellEnd"/>
            <w:r w:rsidRPr="000D1E1A">
              <w:rPr>
                <w:kern w:val="32"/>
                <w:sz w:val="27"/>
                <w:szCs w:val="27"/>
              </w:rPr>
              <w:t xml:space="preserve"> </w:t>
            </w:r>
            <w:proofErr w:type="spellStart"/>
            <w:r w:rsidRPr="000D1E1A">
              <w:rPr>
                <w:kern w:val="32"/>
                <w:sz w:val="27"/>
                <w:szCs w:val="27"/>
              </w:rPr>
              <w:t>án</w:t>
            </w:r>
            <w:proofErr w:type="spellEnd"/>
            <w:r w:rsidRPr="000D1E1A">
              <w:rPr>
                <w:kern w:val="32"/>
                <w:sz w:val="27"/>
                <w:szCs w:val="27"/>
              </w:rPr>
              <w:t xml:space="preserve"> </w:t>
            </w:r>
            <w:proofErr w:type="spellStart"/>
            <w:r w:rsidRPr="000D1E1A">
              <w:rPr>
                <w:kern w:val="32"/>
                <w:sz w:val="27"/>
                <w:szCs w:val="27"/>
              </w:rPr>
              <w:t>và</w:t>
            </w:r>
            <w:proofErr w:type="spellEnd"/>
            <w:r w:rsidRPr="000D1E1A">
              <w:rPr>
                <w:kern w:val="32"/>
                <w:sz w:val="27"/>
                <w:szCs w:val="27"/>
              </w:rPr>
              <w:t xml:space="preserve"> </w:t>
            </w:r>
            <w:proofErr w:type="spellStart"/>
            <w:r w:rsidRPr="000D1E1A">
              <w:rPr>
                <w:kern w:val="32"/>
                <w:sz w:val="27"/>
                <w:szCs w:val="27"/>
              </w:rPr>
              <w:t>đơn</w:t>
            </w:r>
            <w:proofErr w:type="spellEnd"/>
            <w:r w:rsidRPr="000D1E1A">
              <w:rPr>
                <w:kern w:val="32"/>
                <w:sz w:val="27"/>
                <w:szCs w:val="27"/>
              </w:rPr>
              <w:t xml:space="preserve"> </w:t>
            </w:r>
            <w:proofErr w:type="spellStart"/>
            <w:r w:rsidRPr="000D1E1A">
              <w:rPr>
                <w:kern w:val="32"/>
                <w:sz w:val="27"/>
                <w:szCs w:val="27"/>
              </w:rPr>
              <w:t>vị</w:t>
            </w:r>
            <w:proofErr w:type="spellEnd"/>
            <w:r w:rsidRPr="000D1E1A">
              <w:rPr>
                <w:kern w:val="32"/>
                <w:sz w:val="27"/>
                <w:szCs w:val="27"/>
              </w:rPr>
              <w:t xml:space="preserve"> </w:t>
            </w:r>
            <w:proofErr w:type="spellStart"/>
            <w:r w:rsidRPr="000D1E1A">
              <w:rPr>
                <w:kern w:val="32"/>
                <w:sz w:val="27"/>
                <w:szCs w:val="27"/>
              </w:rPr>
              <w:t>thi</w:t>
            </w:r>
            <w:proofErr w:type="spellEnd"/>
            <w:r w:rsidRPr="000D1E1A">
              <w:rPr>
                <w:kern w:val="32"/>
                <w:sz w:val="27"/>
                <w:szCs w:val="27"/>
              </w:rPr>
              <w:t xml:space="preserve"> </w:t>
            </w:r>
            <w:proofErr w:type="spellStart"/>
            <w:r w:rsidRPr="000D1E1A">
              <w:rPr>
                <w:kern w:val="32"/>
                <w:sz w:val="27"/>
                <w:szCs w:val="27"/>
              </w:rPr>
              <w:t>công</w:t>
            </w:r>
            <w:proofErr w:type="spellEnd"/>
          </w:p>
        </w:tc>
      </w:tr>
      <w:tr w:rsidR="004F1510" w:rsidRPr="000D1E1A" w14:paraId="0664ADD8" w14:textId="77777777" w:rsidTr="00C920EF">
        <w:trPr>
          <w:jc w:val="center"/>
        </w:trPr>
        <w:tc>
          <w:tcPr>
            <w:tcW w:w="549" w:type="dxa"/>
            <w:vAlign w:val="center"/>
          </w:tcPr>
          <w:p w14:paraId="252C6B17" w14:textId="77777777" w:rsidR="004F1510" w:rsidRPr="000D1E1A" w:rsidRDefault="004F1510" w:rsidP="00103477">
            <w:pPr>
              <w:spacing w:line="312" w:lineRule="auto"/>
              <w:ind w:left="-57" w:right="-57"/>
              <w:jc w:val="center"/>
              <w:rPr>
                <w:bCs/>
                <w:sz w:val="27"/>
                <w:szCs w:val="27"/>
                <w:lang w:val="pt-BR"/>
              </w:rPr>
            </w:pPr>
            <w:r w:rsidRPr="000D1E1A">
              <w:rPr>
                <w:bCs/>
                <w:sz w:val="27"/>
                <w:szCs w:val="27"/>
                <w:lang w:val="pt-BR"/>
              </w:rPr>
              <w:t>2</w:t>
            </w:r>
          </w:p>
        </w:tc>
        <w:tc>
          <w:tcPr>
            <w:tcW w:w="3434" w:type="dxa"/>
            <w:vAlign w:val="center"/>
          </w:tcPr>
          <w:p w14:paraId="34151923" w14:textId="77777777" w:rsidR="004F1510" w:rsidRPr="000D1E1A" w:rsidRDefault="004F1510" w:rsidP="00103477">
            <w:pPr>
              <w:spacing w:line="312" w:lineRule="auto"/>
              <w:ind w:left="-57" w:right="-57"/>
              <w:jc w:val="both"/>
              <w:rPr>
                <w:bCs/>
                <w:sz w:val="27"/>
                <w:szCs w:val="27"/>
                <w:lang w:val="pt-BR"/>
              </w:rPr>
            </w:pPr>
            <w:r w:rsidRPr="000D1E1A">
              <w:rPr>
                <w:bCs/>
                <w:sz w:val="27"/>
                <w:szCs w:val="27"/>
                <w:lang w:val="pt-BR"/>
              </w:rPr>
              <w:t>- Trong quá trình vận chuyển có bạt che phủ, không chở quá tải.</w:t>
            </w:r>
          </w:p>
        </w:tc>
        <w:tc>
          <w:tcPr>
            <w:tcW w:w="1587" w:type="dxa"/>
            <w:vAlign w:val="center"/>
          </w:tcPr>
          <w:p w14:paraId="28722E01" w14:textId="77777777" w:rsidR="004F1510" w:rsidRPr="000D1E1A" w:rsidRDefault="004F1510" w:rsidP="00103477">
            <w:pPr>
              <w:spacing w:line="312" w:lineRule="auto"/>
              <w:ind w:left="-57" w:right="-57"/>
              <w:jc w:val="center"/>
              <w:rPr>
                <w:bCs/>
                <w:sz w:val="27"/>
                <w:szCs w:val="27"/>
                <w:lang w:val="pt-BR"/>
              </w:rPr>
            </w:pPr>
            <w:r w:rsidRPr="000D1E1A">
              <w:rPr>
                <w:bCs/>
                <w:sz w:val="27"/>
                <w:szCs w:val="27"/>
                <w:lang w:val="pt-BR"/>
              </w:rPr>
              <w:t>-</w:t>
            </w:r>
          </w:p>
        </w:tc>
        <w:tc>
          <w:tcPr>
            <w:tcW w:w="1710" w:type="dxa"/>
            <w:vAlign w:val="center"/>
          </w:tcPr>
          <w:p w14:paraId="3F5BB17B" w14:textId="77777777" w:rsidR="004F1510" w:rsidRPr="000D1E1A" w:rsidRDefault="004F1510" w:rsidP="00103477">
            <w:pPr>
              <w:spacing w:line="312" w:lineRule="auto"/>
              <w:ind w:left="-57" w:right="-57"/>
              <w:jc w:val="center"/>
              <w:rPr>
                <w:bCs/>
                <w:sz w:val="27"/>
                <w:szCs w:val="27"/>
                <w:lang w:val="pt-BR"/>
              </w:rPr>
            </w:pPr>
            <w:r w:rsidRPr="000D1E1A">
              <w:rPr>
                <w:bCs/>
                <w:sz w:val="27"/>
                <w:szCs w:val="27"/>
                <w:lang w:val="pt-BR"/>
              </w:rPr>
              <w:t>Theo quy định</w:t>
            </w:r>
          </w:p>
        </w:tc>
        <w:tc>
          <w:tcPr>
            <w:tcW w:w="1389" w:type="dxa"/>
            <w:vMerge/>
            <w:vAlign w:val="center"/>
          </w:tcPr>
          <w:p w14:paraId="3BB4A2B6" w14:textId="77777777" w:rsidR="004F1510" w:rsidRPr="000D1E1A" w:rsidRDefault="004F1510" w:rsidP="00103477">
            <w:pPr>
              <w:spacing w:line="312" w:lineRule="auto"/>
              <w:ind w:left="-57" w:right="-57"/>
              <w:jc w:val="center"/>
              <w:rPr>
                <w:b/>
                <w:bCs/>
                <w:sz w:val="27"/>
                <w:szCs w:val="27"/>
                <w:lang w:val="pt-BR"/>
              </w:rPr>
            </w:pPr>
          </w:p>
        </w:tc>
        <w:tc>
          <w:tcPr>
            <w:tcW w:w="1050" w:type="dxa"/>
            <w:vMerge/>
            <w:vAlign w:val="center"/>
          </w:tcPr>
          <w:p w14:paraId="1BD2F098" w14:textId="77777777" w:rsidR="004F1510" w:rsidRPr="000D1E1A" w:rsidRDefault="004F1510" w:rsidP="00103477">
            <w:pPr>
              <w:spacing w:line="312" w:lineRule="auto"/>
              <w:ind w:left="-57" w:right="-57"/>
              <w:jc w:val="center"/>
              <w:rPr>
                <w:b/>
                <w:bCs/>
                <w:sz w:val="27"/>
                <w:szCs w:val="27"/>
                <w:lang w:val="pt-BR"/>
              </w:rPr>
            </w:pPr>
          </w:p>
        </w:tc>
      </w:tr>
      <w:tr w:rsidR="004F1510" w:rsidRPr="000D1E1A" w14:paraId="1C717AC8" w14:textId="77777777" w:rsidTr="00C920EF">
        <w:trPr>
          <w:jc w:val="center"/>
        </w:trPr>
        <w:tc>
          <w:tcPr>
            <w:tcW w:w="549" w:type="dxa"/>
            <w:vAlign w:val="center"/>
          </w:tcPr>
          <w:p w14:paraId="5F6DFAE7" w14:textId="77777777" w:rsidR="004F1510" w:rsidRPr="000D1E1A" w:rsidRDefault="004F1510" w:rsidP="00103477">
            <w:pPr>
              <w:spacing w:line="312" w:lineRule="auto"/>
              <w:ind w:left="-57" w:right="-57"/>
              <w:jc w:val="center"/>
              <w:rPr>
                <w:bCs/>
                <w:sz w:val="27"/>
                <w:szCs w:val="27"/>
                <w:lang w:val="pt-BR"/>
              </w:rPr>
            </w:pPr>
            <w:r w:rsidRPr="000D1E1A">
              <w:rPr>
                <w:bCs/>
                <w:sz w:val="27"/>
                <w:szCs w:val="27"/>
                <w:lang w:val="pt-BR"/>
              </w:rPr>
              <w:t>3</w:t>
            </w:r>
          </w:p>
        </w:tc>
        <w:tc>
          <w:tcPr>
            <w:tcW w:w="3434" w:type="dxa"/>
            <w:vAlign w:val="center"/>
          </w:tcPr>
          <w:p w14:paraId="193F5C0B" w14:textId="77777777" w:rsidR="004F1510" w:rsidRPr="000D1E1A" w:rsidRDefault="004F1510" w:rsidP="00103477">
            <w:pPr>
              <w:pStyle w:val="TableIn"/>
              <w:spacing w:before="0" w:after="0" w:line="312" w:lineRule="auto"/>
              <w:ind w:left="-57" w:right="-57"/>
              <w:jc w:val="both"/>
              <w:rPr>
                <w:sz w:val="27"/>
                <w:szCs w:val="27"/>
              </w:rPr>
            </w:pPr>
            <w:r w:rsidRPr="000D1E1A">
              <w:rPr>
                <w:sz w:val="27"/>
                <w:szCs w:val="27"/>
              </w:rPr>
              <w:t xml:space="preserve">- </w:t>
            </w:r>
            <w:proofErr w:type="spellStart"/>
            <w:r w:rsidRPr="000D1E1A">
              <w:rPr>
                <w:sz w:val="27"/>
                <w:szCs w:val="27"/>
              </w:rPr>
              <w:t>Nước</w:t>
            </w:r>
            <w:proofErr w:type="spellEnd"/>
            <w:r w:rsidRPr="000D1E1A">
              <w:rPr>
                <w:sz w:val="27"/>
                <w:szCs w:val="27"/>
              </w:rPr>
              <w:t xml:space="preserve"> </w:t>
            </w:r>
            <w:proofErr w:type="spellStart"/>
            <w:r w:rsidRPr="000D1E1A">
              <w:rPr>
                <w:sz w:val="27"/>
                <w:szCs w:val="27"/>
              </w:rPr>
              <w:t>thải</w:t>
            </w:r>
            <w:proofErr w:type="spellEnd"/>
            <w:r w:rsidRPr="000D1E1A">
              <w:rPr>
                <w:sz w:val="27"/>
                <w:szCs w:val="27"/>
              </w:rPr>
              <w:t xml:space="preserve"> </w:t>
            </w:r>
            <w:proofErr w:type="spellStart"/>
            <w:r w:rsidRPr="000D1E1A">
              <w:rPr>
                <w:sz w:val="27"/>
                <w:szCs w:val="27"/>
              </w:rPr>
              <w:t>sinh</w:t>
            </w:r>
            <w:proofErr w:type="spellEnd"/>
            <w:r w:rsidRPr="000D1E1A">
              <w:rPr>
                <w:sz w:val="27"/>
                <w:szCs w:val="27"/>
              </w:rPr>
              <w:t xml:space="preserve"> </w:t>
            </w:r>
            <w:proofErr w:type="spellStart"/>
            <w:r w:rsidRPr="000D1E1A">
              <w:rPr>
                <w:sz w:val="27"/>
                <w:szCs w:val="27"/>
              </w:rPr>
              <w:t>hoạt</w:t>
            </w:r>
            <w:proofErr w:type="spellEnd"/>
            <w:r w:rsidRPr="000D1E1A">
              <w:rPr>
                <w:sz w:val="27"/>
                <w:szCs w:val="27"/>
              </w:rPr>
              <w:t xml:space="preserve"> </w:t>
            </w:r>
            <w:proofErr w:type="spellStart"/>
            <w:r w:rsidRPr="000D1E1A">
              <w:rPr>
                <w:sz w:val="27"/>
                <w:szCs w:val="27"/>
              </w:rPr>
              <w:t>xử</w:t>
            </w:r>
            <w:proofErr w:type="spellEnd"/>
            <w:r w:rsidRPr="000D1E1A">
              <w:rPr>
                <w:sz w:val="27"/>
                <w:szCs w:val="27"/>
              </w:rPr>
              <w:t xml:space="preserve"> </w:t>
            </w:r>
            <w:proofErr w:type="spellStart"/>
            <w:r w:rsidRPr="000D1E1A">
              <w:rPr>
                <w:sz w:val="27"/>
                <w:szCs w:val="27"/>
              </w:rPr>
              <w:t>lý</w:t>
            </w:r>
            <w:proofErr w:type="spellEnd"/>
            <w:r w:rsidRPr="000D1E1A">
              <w:rPr>
                <w:sz w:val="27"/>
                <w:szCs w:val="27"/>
              </w:rPr>
              <w:t xml:space="preserve"> </w:t>
            </w:r>
            <w:proofErr w:type="spellStart"/>
            <w:r w:rsidRPr="000D1E1A">
              <w:rPr>
                <w:sz w:val="27"/>
                <w:szCs w:val="27"/>
              </w:rPr>
              <w:t>bằng</w:t>
            </w:r>
            <w:proofErr w:type="spellEnd"/>
            <w:r w:rsidRPr="000D1E1A">
              <w:rPr>
                <w:sz w:val="27"/>
                <w:szCs w:val="27"/>
              </w:rPr>
              <w:t xml:space="preserve"> </w:t>
            </w:r>
            <w:proofErr w:type="spellStart"/>
            <w:r w:rsidRPr="000D1E1A">
              <w:rPr>
                <w:sz w:val="27"/>
                <w:szCs w:val="27"/>
              </w:rPr>
              <w:t>nhà</w:t>
            </w:r>
            <w:proofErr w:type="spellEnd"/>
            <w:r w:rsidRPr="000D1E1A">
              <w:rPr>
                <w:sz w:val="27"/>
                <w:szCs w:val="27"/>
              </w:rPr>
              <w:t xml:space="preserve"> </w:t>
            </w:r>
            <w:proofErr w:type="spellStart"/>
            <w:r w:rsidRPr="000D1E1A">
              <w:rPr>
                <w:sz w:val="27"/>
                <w:szCs w:val="27"/>
              </w:rPr>
              <w:t>vệ</w:t>
            </w:r>
            <w:proofErr w:type="spellEnd"/>
            <w:r w:rsidRPr="000D1E1A">
              <w:rPr>
                <w:sz w:val="27"/>
                <w:szCs w:val="27"/>
              </w:rPr>
              <w:t xml:space="preserve"> </w:t>
            </w:r>
            <w:proofErr w:type="spellStart"/>
            <w:r w:rsidRPr="000D1E1A">
              <w:rPr>
                <w:sz w:val="27"/>
                <w:szCs w:val="27"/>
              </w:rPr>
              <w:t>sinh</w:t>
            </w:r>
            <w:proofErr w:type="spellEnd"/>
            <w:r w:rsidRPr="000D1E1A">
              <w:rPr>
                <w:sz w:val="27"/>
                <w:szCs w:val="27"/>
              </w:rPr>
              <w:t xml:space="preserve"> di </w:t>
            </w:r>
            <w:proofErr w:type="spellStart"/>
            <w:r w:rsidRPr="000D1E1A">
              <w:rPr>
                <w:sz w:val="27"/>
                <w:szCs w:val="27"/>
              </w:rPr>
              <w:t>động</w:t>
            </w:r>
            <w:proofErr w:type="spellEnd"/>
            <w:r w:rsidRPr="000D1E1A">
              <w:rPr>
                <w:sz w:val="27"/>
                <w:szCs w:val="27"/>
              </w:rPr>
              <w:t>.</w:t>
            </w:r>
          </w:p>
        </w:tc>
        <w:tc>
          <w:tcPr>
            <w:tcW w:w="1587" w:type="dxa"/>
            <w:vAlign w:val="center"/>
          </w:tcPr>
          <w:p w14:paraId="2EBAC998" w14:textId="77777777" w:rsidR="004F1510" w:rsidRPr="000D1E1A" w:rsidRDefault="004F1510" w:rsidP="00103477">
            <w:pPr>
              <w:spacing w:line="312" w:lineRule="auto"/>
              <w:ind w:left="-57" w:right="-57"/>
              <w:jc w:val="center"/>
              <w:rPr>
                <w:bCs/>
                <w:sz w:val="27"/>
                <w:szCs w:val="27"/>
                <w:lang w:val="pt-BR"/>
              </w:rPr>
            </w:pPr>
            <w:r w:rsidRPr="000D1E1A">
              <w:rPr>
                <w:bCs/>
                <w:sz w:val="27"/>
                <w:szCs w:val="27"/>
                <w:lang w:val="pt-BR"/>
              </w:rPr>
              <w:t>01 nhà</w:t>
            </w:r>
          </w:p>
        </w:tc>
        <w:tc>
          <w:tcPr>
            <w:tcW w:w="1710" w:type="dxa"/>
            <w:vAlign w:val="center"/>
          </w:tcPr>
          <w:p w14:paraId="4ED49D84" w14:textId="77777777" w:rsidR="004F1510" w:rsidRPr="000D1E1A" w:rsidRDefault="004F1510" w:rsidP="00103477">
            <w:pPr>
              <w:spacing w:line="312" w:lineRule="auto"/>
              <w:ind w:left="-57" w:right="-57"/>
              <w:jc w:val="center"/>
              <w:rPr>
                <w:bCs/>
                <w:sz w:val="27"/>
                <w:szCs w:val="27"/>
                <w:lang w:val="pt-BR"/>
              </w:rPr>
            </w:pPr>
            <w:r w:rsidRPr="000D1E1A">
              <w:rPr>
                <w:bCs/>
                <w:sz w:val="27"/>
                <w:szCs w:val="27"/>
                <w:lang w:val="pt-BR"/>
              </w:rPr>
              <w:t>30.000</w:t>
            </w:r>
          </w:p>
        </w:tc>
        <w:tc>
          <w:tcPr>
            <w:tcW w:w="1389" w:type="dxa"/>
            <w:vMerge/>
            <w:vAlign w:val="center"/>
          </w:tcPr>
          <w:p w14:paraId="4DABADDD" w14:textId="77777777" w:rsidR="004F1510" w:rsidRPr="000D1E1A" w:rsidRDefault="004F1510" w:rsidP="00103477">
            <w:pPr>
              <w:spacing w:line="312" w:lineRule="auto"/>
              <w:ind w:left="-57" w:right="-57"/>
              <w:jc w:val="center"/>
              <w:rPr>
                <w:b/>
                <w:bCs/>
                <w:sz w:val="27"/>
                <w:szCs w:val="27"/>
                <w:lang w:val="pt-BR"/>
              </w:rPr>
            </w:pPr>
          </w:p>
        </w:tc>
        <w:tc>
          <w:tcPr>
            <w:tcW w:w="1050" w:type="dxa"/>
            <w:vMerge/>
            <w:vAlign w:val="center"/>
          </w:tcPr>
          <w:p w14:paraId="4E39DA1D" w14:textId="77777777" w:rsidR="004F1510" w:rsidRPr="000D1E1A" w:rsidRDefault="004F1510" w:rsidP="00103477">
            <w:pPr>
              <w:spacing w:line="312" w:lineRule="auto"/>
              <w:ind w:left="-57" w:right="-57"/>
              <w:jc w:val="center"/>
              <w:rPr>
                <w:b/>
                <w:bCs/>
                <w:sz w:val="27"/>
                <w:szCs w:val="27"/>
                <w:lang w:val="pt-BR"/>
              </w:rPr>
            </w:pPr>
          </w:p>
        </w:tc>
      </w:tr>
      <w:tr w:rsidR="004F1510" w:rsidRPr="000D1E1A" w14:paraId="6BD8113B" w14:textId="77777777" w:rsidTr="00C920EF">
        <w:trPr>
          <w:jc w:val="center"/>
        </w:trPr>
        <w:tc>
          <w:tcPr>
            <w:tcW w:w="549" w:type="dxa"/>
            <w:vAlign w:val="center"/>
          </w:tcPr>
          <w:p w14:paraId="488001E1" w14:textId="77777777" w:rsidR="004F1510" w:rsidRPr="000D1E1A" w:rsidRDefault="004F1510" w:rsidP="00103477">
            <w:pPr>
              <w:spacing w:line="312" w:lineRule="auto"/>
              <w:ind w:left="-57" w:right="-57"/>
              <w:jc w:val="center"/>
              <w:rPr>
                <w:bCs/>
                <w:sz w:val="27"/>
                <w:szCs w:val="27"/>
                <w:lang w:val="pt-BR"/>
              </w:rPr>
            </w:pPr>
            <w:r w:rsidRPr="000D1E1A">
              <w:rPr>
                <w:bCs/>
                <w:sz w:val="27"/>
                <w:szCs w:val="27"/>
                <w:lang w:val="pt-BR"/>
              </w:rPr>
              <w:t>4</w:t>
            </w:r>
          </w:p>
        </w:tc>
        <w:tc>
          <w:tcPr>
            <w:tcW w:w="3434" w:type="dxa"/>
            <w:vAlign w:val="center"/>
          </w:tcPr>
          <w:p w14:paraId="71D4E98E" w14:textId="77777777" w:rsidR="004F1510" w:rsidRPr="000D1E1A" w:rsidRDefault="004F1510" w:rsidP="00103477">
            <w:pPr>
              <w:pStyle w:val="TableIn"/>
              <w:spacing w:before="0" w:after="0" w:line="312" w:lineRule="auto"/>
              <w:ind w:left="-57" w:right="-57"/>
              <w:jc w:val="both"/>
              <w:rPr>
                <w:sz w:val="27"/>
                <w:szCs w:val="27"/>
              </w:rPr>
            </w:pPr>
            <w:r w:rsidRPr="000D1E1A">
              <w:rPr>
                <w:sz w:val="27"/>
                <w:szCs w:val="27"/>
              </w:rPr>
              <w:t xml:space="preserve">- Thu </w:t>
            </w:r>
            <w:proofErr w:type="spellStart"/>
            <w:r w:rsidRPr="000D1E1A">
              <w:rPr>
                <w:sz w:val="27"/>
                <w:szCs w:val="27"/>
              </w:rPr>
              <w:t>gom</w:t>
            </w:r>
            <w:proofErr w:type="spellEnd"/>
            <w:r w:rsidRPr="000D1E1A">
              <w:rPr>
                <w:sz w:val="27"/>
                <w:szCs w:val="27"/>
              </w:rPr>
              <w:t xml:space="preserve"> </w:t>
            </w:r>
            <w:proofErr w:type="spellStart"/>
            <w:r w:rsidRPr="000D1E1A">
              <w:rPr>
                <w:sz w:val="27"/>
                <w:szCs w:val="27"/>
              </w:rPr>
              <w:t>vào</w:t>
            </w:r>
            <w:proofErr w:type="spellEnd"/>
            <w:r w:rsidRPr="000D1E1A">
              <w:rPr>
                <w:sz w:val="27"/>
                <w:szCs w:val="27"/>
              </w:rPr>
              <w:t xml:space="preserve"> </w:t>
            </w:r>
            <w:proofErr w:type="spellStart"/>
            <w:r w:rsidRPr="000D1E1A">
              <w:rPr>
                <w:sz w:val="27"/>
                <w:szCs w:val="27"/>
              </w:rPr>
              <w:t>thùng</w:t>
            </w:r>
            <w:proofErr w:type="spellEnd"/>
            <w:r w:rsidRPr="000D1E1A">
              <w:rPr>
                <w:sz w:val="27"/>
                <w:szCs w:val="27"/>
              </w:rPr>
              <w:t xml:space="preserve"> </w:t>
            </w:r>
            <w:proofErr w:type="spellStart"/>
            <w:r w:rsidRPr="000D1E1A">
              <w:rPr>
                <w:sz w:val="27"/>
                <w:szCs w:val="27"/>
              </w:rPr>
              <w:t>rác</w:t>
            </w:r>
            <w:proofErr w:type="spellEnd"/>
            <w:r w:rsidRPr="000D1E1A">
              <w:rPr>
                <w:sz w:val="27"/>
                <w:szCs w:val="27"/>
              </w:rPr>
              <w:t xml:space="preserve"> </w:t>
            </w:r>
            <w:proofErr w:type="spellStart"/>
            <w:r w:rsidRPr="000D1E1A">
              <w:rPr>
                <w:sz w:val="27"/>
                <w:szCs w:val="27"/>
              </w:rPr>
              <w:t>loại</w:t>
            </w:r>
            <w:proofErr w:type="spellEnd"/>
            <w:r w:rsidRPr="000D1E1A">
              <w:rPr>
                <w:sz w:val="27"/>
                <w:szCs w:val="27"/>
              </w:rPr>
              <w:t xml:space="preserve"> 120L </w:t>
            </w:r>
            <w:proofErr w:type="spellStart"/>
            <w:r w:rsidRPr="000D1E1A">
              <w:rPr>
                <w:sz w:val="27"/>
                <w:szCs w:val="27"/>
              </w:rPr>
              <w:t>bố</w:t>
            </w:r>
            <w:proofErr w:type="spellEnd"/>
            <w:r w:rsidRPr="000D1E1A">
              <w:rPr>
                <w:sz w:val="27"/>
                <w:szCs w:val="27"/>
              </w:rPr>
              <w:t xml:space="preserve"> </w:t>
            </w:r>
            <w:proofErr w:type="spellStart"/>
            <w:r w:rsidRPr="000D1E1A">
              <w:rPr>
                <w:sz w:val="27"/>
                <w:szCs w:val="27"/>
              </w:rPr>
              <w:t>trí</w:t>
            </w:r>
            <w:proofErr w:type="spellEnd"/>
            <w:r w:rsidRPr="000D1E1A">
              <w:rPr>
                <w:sz w:val="27"/>
                <w:szCs w:val="27"/>
              </w:rPr>
              <w:t xml:space="preserve"> </w:t>
            </w:r>
            <w:proofErr w:type="spellStart"/>
            <w:r w:rsidRPr="000D1E1A">
              <w:rPr>
                <w:sz w:val="27"/>
                <w:szCs w:val="27"/>
              </w:rPr>
              <w:t>tại</w:t>
            </w:r>
            <w:proofErr w:type="spellEnd"/>
            <w:r w:rsidRPr="000D1E1A">
              <w:rPr>
                <w:sz w:val="27"/>
                <w:szCs w:val="27"/>
              </w:rPr>
              <w:t xml:space="preserve"> </w:t>
            </w:r>
            <w:proofErr w:type="spellStart"/>
            <w:r w:rsidRPr="000D1E1A">
              <w:rPr>
                <w:sz w:val="27"/>
                <w:szCs w:val="27"/>
              </w:rPr>
              <w:t>khu</w:t>
            </w:r>
            <w:proofErr w:type="spellEnd"/>
            <w:r w:rsidRPr="000D1E1A">
              <w:rPr>
                <w:sz w:val="27"/>
                <w:szCs w:val="27"/>
              </w:rPr>
              <w:t xml:space="preserve"> </w:t>
            </w:r>
            <w:proofErr w:type="spellStart"/>
            <w:r w:rsidRPr="000D1E1A">
              <w:rPr>
                <w:sz w:val="27"/>
                <w:szCs w:val="27"/>
              </w:rPr>
              <w:t>vực</w:t>
            </w:r>
            <w:proofErr w:type="spellEnd"/>
            <w:r w:rsidRPr="000D1E1A">
              <w:rPr>
                <w:sz w:val="27"/>
                <w:szCs w:val="27"/>
              </w:rPr>
              <w:t xml:space="preserve"> </w:t>
            </w:r>
            <w:proofErr w:type="spellStart"/>
            <w:r w:rsidRPr="000D1E1A">
              <w:rPr>
                <w:sz w:val="27"/>
                <w:szCs w:val="27"/>
              </w:rPr>
              <w:t>lán</w:t>
            </w:r>
            <w:proofErr w:type="spellEnd"/>
            <w:r w:rsidRPr="000D1E1A">
              <w:rPr>
                <w:sz w:val="27"/>
                <w:szCs w:val="27"/>
              </w:rPr>
              <w:t xml:space="preserve"> </w:t>
            </w:r>
            <w:proofErr w:type="spellStart"/>
            <w:r w:rsidRPr="000D1E1A">
              <w:rPr>
                <w:sz w:val="27"/>
                <w:szCs w:val="27"/>
              </w:rPr>
              <w:t>trại</w:t>
            </w:r>
            <w:proofErr w:type="spellEnd"/>
            <w:r w:rsidRPr="000D1E1A">
              <w:rPr>
                <w:sz w:val="27"/>
                <w:szCs w:val="27"/>
              </w:rPr>
              <w:t>.</w:t>
            </w:r>
          </w:p>
        </w:tc>
        <w:tc>
          <w:tcPr>
            <w:tcW w:w="1587" w:type="dxa"/>
            <w:vAlign w:val="center"/>
          </w:tcPr>
          <w:p w14:paraId="1010DE1B" w14:textId="24D42261" w:rsidR="004F1510" w:rsidRPr="000D1E1A" w:rsidRDefault="004F1510" w:rsidP="00103477">
            <w:pPr>
              <w:spacing w:line="312" w:lineRule="auto"/>
              <w:ind w:left="-57" w:right="-57"/>
              <w:jc w:val="center"/>
              <w:rPr>
                <w:bCs/>
                <w:sz w:val="27"/>
                <w:szCs w:val="27"/>
                <w:lang w:val="pt-BR"/>
              </w:rPr>
            </w:pPr>
            <w:r w:rsidRPr="000D1E1A">
              <w:rPr>
                <w:bCs/>
                <w:sz w:val="27"/>
                <w:szCs w:val="27"/>
                <w:lang w:val="pt-BR"/>
              </w:rPr>
              <w:t>0</w:t>
            </w:r>
            <w:r w:rsidR="00BD1640" w:rsidRPr="000D1E1A">
              <w:rPr>
                <w:bCs/>
                <w:sz w:val="27"/>
                <w:szCs w:val="27"/>
                <w:lang w:val="pt-BR"/>
              </w:rPr>
              <w:t>3</w:t>
            </w:r>
            <w:r w:rsidRPr="000D1E1A">
              <w:rPr>
                <w:bCs/>
                <w:sz w:val="27"/>
                <w:szCs w:val="27"/>
                <w:lang w:val="pt-BR"/>
              </w:rPr>
              <w:t xml:space="preserve"> thùng</w:t>
            </w:r>
          </w:p>
        </w:tc>
        <w:tc>
          <w:tcPr>
            <w:tcW w:w="1710" w:type="dxa"/>
            <w:vAlign w:val="center"/>
          </w:tcPr>
          <w:p w14:paraId="72256C7A" w14:textId="77777777" w:rsidR="004F1510" w:rsidRPr="000D1E1A" w:rsidRDefault="004F1510" w:rsidP="00103477">
            <w:pPr>
              <w:spacing w:line="312" w:lineRule="auto"/>
              <w:ind w:left="-57" w:right="-57"/>
              <w:jc w:val="center"/>
              <w:rPr>
                <w:b/>
                <w:bCs/>
                <w:sz w:val="27"/>
                <w:szCs w:val="27"/>
                <w:lang w:val="pt-BR"/>
              </w:rPr>
            </w:pPr>
            <w:r w:rsidRPr="000D1E1A">
              <w:rPr>
                <w:sz w:val="27"/>
                <w:szCs w:val="27"/>
                <w:lang w:val="pt-BR"/>
              </w:rPr>
              <w:t>1.200/thùng</w:t>
            </w:r>
          </w:p>
        </w:tc>
        <w:tc>
          <w:tcPr>
            <w:tcW w:w="1389" w:type="dxa"/>
            <w:vMerge/>
            <w:vAlign w:val="center"/>
          </w:tcPr>
          <w:p w14:paraId="20BF66C7" w14:textId="77777777" w:rsidR="004F1510" w:rsidRPr="000D1E1A" w:rsidRDefault="004F1510" w:rsidP="00103477">
            <w:pPr>
              <w:spacing w:line="312" w:lineRule="auto"/>
              <w:ind w:left="-57" w:right="-57"/>
              <w:jc w:val="center"/>
              <w:rPr>
                <w:b/>
                <w:bCs/>
                <w:sz w:val="27"/>
                <w:szCs w:val="27"/>
                <w:lang w:val="pt-BR"/>
              </w:rPr>
            </w:pPr>
          </w:p>
        </w:tc>
        <w:tc>
          <w:tcPr>
            <w:tcW w:w="1050" w:type="dxa"/>
            <w:vMerge/>
            <w:vAlign w:val="center"/>
          </w:tcPr>
          <w:p w14:paraId="69D6ADD7" w14:textId="77777777" w:rsidR="004F1510" w:rsidRPr="000D1E1A" w:rsidRDefault="004F1510" w:rsidP="00103477">
            <w:pPr>
              <w:spacing w:line="312" w:lineRule="auto"/>
              <w:ind w:left="-57" w:right="-57"/>
              <w:jc w:val="center"/>
              <w:rPr>
                <w:b/>
                <w:bCs/>
                <w:sz w:val="27"/>
                <w:szCs w:val="27"/>
                <w:lang w:val="pt-BR"/>
              </w:rPr>
            </w:pPr>
          </w:p>
        </w:tc>
      </w:tr>
      <w:tr w:rsidR="004F1510" w:rsidRPr="000D1E1A" w14:paraId="2BD78FF2" w14:textId="77777777" w:rsidTr="00C920EF">
        <w:trPr>
          <w:jc w:val="center"/>
        </w:trPr>
        <w:tc>
          <w:tcPr>
            <w:tcW w:w="549" w:type="dxa"/>
            <w:vAlign w:val="center"/>
          </w:tcPr>
          <w:p w14:paraId="5B19F580" w14:textId="77777777" w:rsidR="004F1510" w:rsidRPr="000D1E1A" w:rsidRDefault="004F1510" w:rsidP="00103477">
            <w:pPr>
              <w:spacing w:line="312" w:lineRule="auto"/>
              <w:ind w:left="-57" w:right="-57"/>
              <w:jc w:val="center"/>
              <w:rPr>
                <w:bCs/>
                <w:sz w:val="27"/>
                <w:szCs w:val="27"/>
                <w:lang w:val="pt-BR"/>
              </w:rPr>
            </w:pPr>
            <w:r w:rsidRPr="000D1E1A">
              <w:rPr>
                <w:bCs/>
                <w:sz w:val="27"/>
                <w:szCs w:val="27"/>
                <w:lang w:val="pt-BR"/>
              </w:rPr>
              <w:t>5</w:t>
            </w:r>
          </w:p>
        </w:tc>
        <w:tc>
          <w:tcPr>
            <w:tcW w:w="3434" w:type="dxa"/>
            <w:vAlign w:val="center"/>
          </w:tcPr>
          <w:p w14:paraId="0DEC0D17" w14:textId="77777777" w:rsidR="004F1510" w:rsidRPr="000D1E1A" w:rsidRDefault="004F1510" w:rsidP="00103477">
            <w:pPr>
              <w:spacing w:line="312" w:lineRule="auto"/>
              <w:ind w:left="-57" w:right="-57"/>
              <w:jc w:val="both"/>
              <w:rPr>
                <w:sz w:val="27"/>
                <w:szCs w:val="27"/>
                <w:lang w:val="pt-BR"/>
              </w:rPr>
            </w:pPr>
            <w:r w:rsidRPr="000D1E1A">
              <w:rPr>
                <w:sz w:val="27"/>
                <w:szCs w:val="27"/>
                <w:lang w:val="pt-BR"/>
              </w:rPr>
              <w:t>- Thùng chứa CTNH 60L</w:t>
            </w:r>
          </w:p>
        </w:tc>
        <w:tc>
          <w:tcPr>
            <w:tcW w:w="1587" w:type="dxa"/>
            <w:vAlign w:val="center"/>
          </w:tcPr>
          <w:p w14:paraId="33BED9D0" w14:textId="77777777" w:rsidR="004F1510" w:rsidRPr="000D1E1A" w:rsidRDefault="004F1510" w:rsidP="00103477">
            <w:pPr>
              <w:spacing w:line="312" w:lineRule="auto"/>
              <w:ind w:left="-57" w:right="-57"/>
              <w:jc w:val="center"/>
              <w:rPr>
                <w:sz w:val="27"/>
                <w:szCs w:val="27"/>
                <w:lang w:val="pt-BR"/>
              </w:rPr>
            </w:pPr>
            <w:r w:rsidRPr="000D1E1A">
              <w:rPr>
                <w:sz w:val="27"/>
                <w:szCs w:val="27"/>
                <w:lang w:val="pt-BR"/>
              </w:rPr>
              <w:t>01 thùng</w:t>
            </w:r>
          </w:p>
        </w:tc>
        <w:tc>
          <w:tcPr>
            <w:tcW w:w="1710" w:type="dxa"/>
            <w:vAlign w:val="center"/>
          </w:tcPr>
          <w:p w14:paraId="3BB6CBB7" w14:textId="77777777" w:rsidR="004F1510" w:rsidRPr="000D1E1A" w:rsidRDefault="004F1510" w:rsidP="00103477">
            <w:pPr>
              <w:spacing w:line="312" w:lineRule="auto"/>
              <w:ind w:left="-57" w:right="-57"/>
              <w:jc w:val="center"/>
              <w:rPr>
                <w:spacing w:val="-6"/>
                <w:sz w:val="27"/>
                <w:szCs w:val="27"/>
              </w:rPr>
            </w:pPr>
            <w:r w:rsidRPr="000D1E1A">
              <w:rPr>
                <w:sz w:val="27"/>
                <w:szCs w:val="27"/>
                <w:lang w:val="pt-BR"/>
              </w:rPr>
              <w:t>600/thùng</w:t>
            </w:r>
          </w:p>
        </w:tc>
        <w:tc>
          <w:tcPr>
            <w:tcW w:w="1389" w:type="dxa"/>
            <w:vMerge/>
            <w:vAlign w:val="center"/>
          </w:tcPr>
          <w:p w14:paraId="6EB20C6F" w14:textId="77777777" w:rsidR="004F1510" w:rsidRPr="000D1E1A" w:rsidRDefault="004F1510" w:rsidP="00103477">
            <w:pPr>
              <w:spacing w:line="312" w:lineRule="auto"/>
              <w:ind w:left="-57" w:right="-57"/>
              <w:jc w:val="center"/>
              <w:rPr>
                <w:b/>
                <w:bCs/>
                <w:sz w:val="27"/>
                <w:szCs w:val="27"/>
                <w:lang w:val="pt-BR"/>
              </w:rPr>
            </w:pPr>
          </w:p>
        </w:tc>
        <w:tc>
          <w:tcPr>
            <w:tcW w:w="1050" w:type="dxa"/>
            <w:vMerge/>
            <w:vAlign w:val="center"/>
          </w:tcPr>
          <w:p w14:paraId="3F94002D" w14:textId="77777777" w:rsidR="004F1510" w:rsidRPr="000D1E1A" w:rsidRDefault="004F1510" w:rsidP="00103477">
            <w:pPr>
              <w:spacing w:line="312" w:lineRule="auto"/>
              <w:ind w:left="-57" w:right="-57"/>
              <w:jc w:val="center"/>
              <w:rPr>
                <w:b/>
                <w:bCs/>
                <w:sz w:val="27"/>
                <w:szCs w:val="27"/>
                <w:lang w:val="pt-BR"/>
              </w:rPr>
            </w:pPr>
          </w:p>
        </w:tc>
      </w:tr>
      <w:tr w:rsidR="004F1510" w:rsidRPr="000D1E1A" w14:paraId="01DA2BCE" w14:textId="77777777" w:rsidTr="00C920EF">
        <w:trPr>
          <w:jc w:val="center"/>
        </w:trPr>
        <w:tc>
          <w:tcPr>
            <w:tcW w:w="549" w:type="dxa"/>
            <w:vAlign w:val="center"/>
          </w:tcPr>
          <w:p w14:paraId="07BA0957" w14:textId="77777777" w:rsidR="004F1510" w:rsidRPr="000D1E1A" w:rsidRDefault="004F1510" w:rsidP="00103477">
            <w:pPr>
              <w:spacing w:line="312" w:lineRule="auto"/>
              <w:ind w:left="-57" w:right="-57"/>
              <w:jc w:val="center"/>
              <w:rPr>
                <w:bCs/>
                <w:sz w:val="27"/>
                <w:szCs w:val="27"/>
                <w:lang w:val="pt-BR"/>
              </w:rPr>
            </w:pPr>
            <w:r w:rsidRPr="000D1E1A">
              <w:rPr>
                <w:bCs/>
                <w:sz w:val="27"/>
                <w:szCs w:val="27"/>
                <w:lang w:val="pt-BR"/>
              </w:rPr>
              <w:t>6</w:t>
            </w:r>
          </w:p>
        </w:tc>
        <w:tc>
          <w:tcPr>
            <w:tcW w:w="3434" w:type="dxa"/>
            <w:vAlign w:val="center"/>
          </w:tcPr>
          <w:p w14:paraId="0704FA98" w14:textId="34CC6043" w:rsidR="004F1510" w:rsidRPr="000D1E1A" w:rsidRDefault="004F1510" w:rsidP="00103477">
            <w:pPr>
              <w:spacing w:line="312" w:lineRule="auto"/>
              <w:ind w:left="-57" w:right="-57"/>
              <w:jc w:val="both"/>
              <w:rPr>
                <w:b/>
                <w:bCs/>
                <w:sz w:val="27"/>
                <w:szCs w:val="27"/>
                <w:lang w:val="pt-BR"/>
              </w:rPr>
            </w:pPr>
            <w:r w:rsidRPr="000D1E1A">
              <w:rPr>
                <w:sz w:val="27"/>
                <w:szCs w:val="27"/>
              </w:rPr>
              <w:t xml:space="preserve">- </w:t>
            </w:r>
            <w:proofErr w:type="spellStart"/>
            <w:r w:rsidRPr="000D1E1A">
              <w:rPr>
                <w:sz w:val="27"/>
                <w:szCs w:val="27"/>
              </w:rPr>
              <w:t>Hợp</w:t>
            </w:r>
            <w:proofErr w:type="spellEnd"/>
            <w:r w:rsidRPr="000D1E1A">
              <w:rPr>
                <w:sz w:val="27"/>
                <w:szCs w:val="27"/>
              </w:rPr>
              <w:t xml:space="preserve"> </w:t>
            </w:r>
            <w:proofErr w:type="spellStart"/>
            <w:r w:rsidRPr="000D1E1A">
              <w:rPr>
                <w:sz w:val="27"/>
                <w:szCs w:val="27"/>
              </w:rPr>
              <w:t>đồng</w:t>
            </w:r>
            <w:proofErr w:type="spellEnd"/>
            <w:r w:rsidRPr="000D1E1A">
              <w:rPr>
                <w:sz w:val="27"/>
                <w:szCs w:val="27"/>
              </w:rPr>
              <w:t xml:space="preserve"> </w:t>
            </w:r>
            <w:proofErr w:type="spellStart"/>
            <w:r w:rsidRPr="000D1E1A">
              <w:rPr>
                <w:sz w:val="27"/>
                <w:szCs w:val="27"/>
              </w:rPr>
              <w:t>với</w:t>
            </w:r>
            <w:proofErr w:type="spellEnd"/>
            <w:r w:rsidRPr="000D1E1A">
              <w:rPr>
                <w:sz w:val="27"/>
                <w:szCs w:val="27"/>
              </w:rPr>
              <w:t xml:space="preserve"> </w:t>
            </w:r>
            <w:r w:rsidR="00023C16" w:rsidRPr="000D1E1A">
              <w:rPr>
                <w:sz w:val="27"/>
                <w:szCs w:val="27"/>
              </w:rPr>
              <w:t xml:space="preserve">Trung </w:t>
            </w:r>
            <w:proofErr w:type="spellStart"/>
            <w:r w:rsidR="00023C16" w:rsidRPr="000D1E1A">
              <w:rPr>
                <w:sz w:val="27"/>
                <w:szCs w:val="27"/>
              </w:rPr>
              <w:t>tâm</w:t>
            </w:r>
            <w:proofErr w:type="spellEnd"/>
            <w:r w:rsidR="00023C16" w:rsidRPr="000D1E1A">
              <w:rPr>
                <w:sz w:val="27"/>
                <w:szCs w:val="27"/>
              </w:rPr>
              <w:t xml:space="preserve"> </w:t>
            </w:r>
            <w:proofErr w:type="spellStart"/>
            <w:r w:rsidR="005A274E" w:rsidRPr="000D1E1A">
              <w:rPr>
                <w:sz w:val="27"/>
                <w:szCs w:val="27"/>
              </w:rPr>
              <w:t>quản</w:t>
            </w:r>
            <w:proofErr w:type="spellEnd"/>
            <w:r w:rsidR="005A274E" w:rsidRPr="000D1E1A">
              <w:rPr>
                <w:sz w:val="27"/>
                <w:szCs w:val="27"/>
              </w:rPr>
              <w:t xml:space="preserve"> </w:t>
            </w:r>
            <w:proofErr w:type="spellStart"/>
            <w:r w:rsidR="005A274E" w:rsidRPr="000D1E1A">
              <w:rPr>
                <w:sz w:val="27"/>
                <w:szCs w:val="27"/>
              </w:rPr>
              <w:t>lý</w:t>
            </w:r>
            <w:proofErr w:type="spellEnd"/>
            <w:r w:rsidR="005A274E" w:rsidRPr="000D1E1A">
              <w:rPr>
                <w:sz w:val="27"/>
                <w:szCs w:val="27"/>
              </w:rPr>
              <w:t xml:space="preserve"> </w:t>
            </w:r>
            <w:proofErr w:type="spellStart"/>
            <w:r w:rsidR="005A274E" w:rsidRPr="000D1E1A">
              <w:rPr>
                <w:sz w:val="27"/>
                <w:szCs w:val="27"/>
              </w:rPr>
              <w:t>chợ</w:t>
            </w:r>
            <w:proofErr w:type="spellEnd"/>
            <w:r w:rsidR="005A274E" w:rsidRPr="000D1E1A">
              <w:rPr>
                <w:sz w:val="27"/>
                <w:szCs w:val="27"/>
              </w:rPr>
              <w:t xml:space="preserve"> </w:t>
            </w:r>
            <w:proofErr w:type="spellStart"/>
            <w:r w:rsidR="005A274E" w:rsidRPr="000D1E1A">
              <w:rPr>
                <w:sz w:val="27"/>
                <w:szCs w:val="27"/>
              </w:rPr>
              <w:t>và</w:t>
            </w:r>
            <w:proofErr w:type="spellEnd"/>
            <w:r w:rsidR="005A274E" w:rsidRPr="000D1E1A">
              <w:rPr>
                <w:sz w:val="27"/>
                <w:szCs w:val="27"/>
              </w:rPr>
              <w:t xml:space="preserve"> </w:t>
            </w:r>
            <w:proofErr w:type="spellStart"/>
            <w:r w:rsidR="005A274E" w:rsidRPr="000D1E1A">
              <w:rPr>
                <w:sz w:val="27"/>
                <w:szCs w:val="27"/>
              </w:rPr>
              <w:t>môi</w:t>
            </w:r>
            <w:proofErr w:type="spellEnd"/>
            <w:r w:rsidR="005A274E" w:rsidRPr="000D1E1A">
              <w:rPr>
                <w:sz w:val="27"/>
                <w:szCs w:val="27"/>
              </w:rPr>
              <w:t xml:space="preserve"> </w:t>
            </w:r>
            <w:proofErr w:type="spellStart"/>
            <w:r w:rsidR="005A274E" w:rsidRPr="000D1E1A">
              <w:rPr>
                <w:sz w:val="27"/>
                <w:szCs w:val="27"/>
              </w:rPr>
              <w:t>trường</w:t>
            </w:r>
            <w:proofErr w:type="spellEnd"/>
            <w:r w:rsidR="005A274E" w:rsidRPr="000D1E1A">
              <w:rPr>
                <w:sz w:val="27"/>
                <w:szCs w:val="27"/>
              </w:rPr>
              <w:t xml:space="preserve"> </w:t>
            </w:r>
            <w:proofErr w:type="spellStart"/>
            <w:r w:rsidR="005A274E" w:rsidRPr="000D1E1A">
              <w:rPr>
                <w:sz w:val="27"/>
                <w:szCs w:val="27"/>
              </w:rPr>
              <w:t>đô</w:t>
            </w:r>
            <w:proofErr w:type="spellEnd"/>
            <w:r w:rsidR="005A274E" w:rsidRPr="000D1E1A">
              <w:rPr>
                <w:sz w:val="27"/>
                <w:szCs w:val="27"/>
              </w:rPr>
              <w:t xml:space="preserve"> </w:t>
            </w:r>
            <w:proofErr w:type="spellStart"/>
            <w:r w:rsidR="005A274E" w:rsidRPr="000D1E1A">
              <w:rPr>
                <w:sz w:val="27"/>
                <w:szCs w:val="27"/>
              </w:rPr>
              <w:t>thị</w:t>
            </w:r>
            <w:proofErr w:type="spellEnd"/>
            <w:r w:rsidR="005A274E" w:rsidRPr="000D1E1A">
              <w:rPr>
                <w:sz w:val="27"/>
                <w:szCs w:val="27"/>
              </w:rPr>
              <w:t xml:space="preserve"> </w:t>
            </w:r>
            <w:proofErr w:type="spellStart"/>
            <w:r w:rsidR="005A274E" w:rsidRPr="000D1E1A">
              <w:rPr>
                <w:sz w:val="27"/>
                <w:szCs w:val="27"/>
              </w:rPr>
              <w:t>huyện</w:t>
            </w:r>
            <w:proofErr w:type="spellEnd"/>
            <w:r w:rsidR="005A274E" w:rsidRPr="000D1E1A">
              <w:rPr>
                <w:sz w:val="27"/>
                <w:szCs w:val="27"/>
              </w:rPr>
              <w:t xml:space="preserve"> Cam </w:t>
            </w:r>
            <w:proofErr w:type="spellStart"/>
            <w:r w:rsidR="005A274E" w:rsidRPr="000D1E1A">
              <w:rPr>
                <w:sz w:val="27"/>
                <w:szCs w:val="27"/>
              </w:rPr>
              <w:t>Lộ</w:t>
            </w:r>
            <w:proofErr w:type="spellEnd"/>
            <w:r w:rsidRPr="000D1E1A">
              <w:rPr>
                <w:sz w:val="27"/>
                <w:szCs w:val="27"/>
              </w:rPr>
              <w:t xml:space="preserve"> </w:t>
            </w:r>
            <w:proofErr w:type="spellStart"/>
            <w:r w:rsidRPr="000D1E1A">
              <w:rPr>
                <w:sz w:val="27"/>
                <w:szCs w:val="27"/>
              </w:rPr>
              <w:t>vận</w:t>
            </w:r>
            <w:proofErr w:type="spellEnd"/>
            <w:r w:rsidRPr="000D1E1A">
              <w:rPr>
                <w:sz w:val="27"/>
                <w:szCs w:val="27"/>
              </w:rPr>
              <w:t xml:space="preserve"> </w:t>
            </w:r>
            <w:proofErr w:type="spellStart"/>
            <w:r w:rsidRPr="000D1E1A">
              <w:rPr>
                <w:sz w:val="27"/>
                <w:szCs w:val="27"/>
              </w:rPr>
              <w:t>chuyển</w:t>
            </w:r>
            <w:proofErr w:type="spellEnd"/>
            <w:r w:rsidRPr="000D1E1A">
              <w:rPr>
                <w:sz w:val="27"/>
                <w:szCs w:val="27"/>
              </w:rPr>
              <w:t xml:space="preserve"> </w:t>
            </w:r>
            <w:proofErr w:type="spellStart"/>
            <w:r w:rsidRPr="000D1E1A">
              <w:rPr>
                <w:sz w:val="27"/>
                <w:szCs w:val="27"/>
              </w:rPr>
              <w:t>đi</w:t>
            </w:r>
            <w:proofErr w:type="spellEnd"/>
            <w:r w:rsidRPr="000D1E1A">
              <w:rPr>
                <w:sz w:val="27"/>
                <w:szCs w:val="27"/>
              </w:rPr>
              <w:t xml:space="preserve"> </w:t>
            </w:r>
            <w:proofErr w:type="spellStart"/>
            <w:r w:rsidRPr="000D1E1A">
              <w:rPr>
                <w:sz w:val="27"/>
                <w:szCs w:val="27"/>
              </w:rPr>
              <w:t>xử</w:t>
            </w:r>
            <w:proofErr w:type="spellEnd"/>
            <w:r w:rsidRPr="000D1E1A">
              <w:rPr>
                <w:sz w:val="27"/>
                <w:szCs w:val="27"/>
              </w:rPr>
              <w:t xml:space="preserve"> </w:t>
            </w:r>
            <w:proofErr w:type="spellStart"/>
            <w:r w:rsidRPr="000D1E1A">
              <w:rPr>
                <w:sz w:val="27"/>
                <w:szCs w:val="27"/>
              </w:rPr>
              <w:t>lý</w:t>
            </w:r>
            <w:proofErr w:type="spellEnd"/>
            <w:r w:rsidRPr="000D1E1A">
              <w:rPr>
                <w:sz w:val="27"/>
                <w:szCs w:val="27"/>
              </w:rPr>
              <w:t>.</w:t>
            </w:r>
          </w:p>
        </w:tc>
        <w:tc>
          <w:tcPr>
            <w:tcW w:w="1587" w:type="dxa"/>
            <w:vAlign w:val="center"/>
          </w:tcPr>
          <w:p w14:paraId="650E3E3B" w14:textId="77777777" w:rsidR="004F1510" w:rsidRPr="000D1E1A" w:rsidRDefault="004F1510" w:rsidP="00103477">
            <w:pPr>
              <w:spacing w:line="312" w:lineRule="auto"/>
              <w:ind w:left="-57" w:right="-57"/>
              <w:jc w:val="center"/>
              <w:rPr>
                <w:bCs/>
                <w:sz w:val="27"/>
                <w:szCs w:val="27"/>
                <w:lang w:val="pt-BR"/>
              </w:rPr>
            </w:pPr>
            <w:r w:rsidRPr="000D1E1A">
              <w:rPr>
                <w:bCs/>
                <w:sz w:val="27"/>
                <w:szCs w:val="27"/>
                <w:lang w:val="pt-BR"/>
              </w:rPr>
              <w:t>01 hợp đồng</w:t>
            </w:r>
          </w:p>
        </w:tc>
        <w:tc>
          <w:tcPr>
            <w:tcW w:w="1710" w:type="dxa"/>
            <w:vAlign w:val="center"/>
          </w:tcPr>
          <w:p w14:paraId="6E76534B" w14:textId="77777777" w:rsidR="004F1510" w:rsidRPr="000D1E1A" w:rsidRDefault="004F1510" w:rsidP="00103477">
            <w:pPr>
              <w:spacing w:line="312" w:lineRule="auto"/>
              <w:ind w:left="-57" w:right="-57"/>
              <w:jc w:val="center"/>
              <w:rPr>
                <w:b/>
                <w:bCs/>
                <w:sz w:val="27"/>
                <w:szCs w:val="27"/>
                <w:lang w:val="pt-BR"/>
              </w:rPr>
            </w:pPr>
          </w:p>
        </w:tc>
        <w:tc>
          <w:tcPr>
            <w:tcW w:w="1389" w:type="dxa"/>
            <w:vMerge/>
            <w:vAlign w:val="center"/>
          </w:tcPr>
          <w:p w14:paraId="4C6659BC" w14:textId="77777777" w:rsidR="004F1510" w:rsidRPr="000D1E1A" w:rsidRDefault="004F1510" w:rsidP="00103477">
            <w:pPr>
              <w:spacing w:line="312" w:lineRule="auto"/>
              <w:ind w:left="-57" w:right="-57"/>
              <w:jc w:val="center"/>
              <w:rPr>
                <w:b/>
                <w:bCs/>
                <w:sz w:val="27"/>
                <w:szCs w:val="27"/>
                <w:lang w:val="pt-BR"/>
              </w:rPr>
            </w:pPr>
          </w:p>
        </w:tc>
        <w:tc>
          <w:tcPr>
            <w:tcW w:w="1050" w:type="dxa"/>
            <w:vMerge/>
            <w:vAlign w:val="center"/>
          </w:tcPr>
          <w:p w14:paraId="0D8D53F2" w14:textId="77777777" w:rsidR="004F1510" w:rsidRPr="000D1E1A" w:rsidRDefault="004F1510" w:rsidP="00103477">
            <w:pPr>
              <w:spacing w:line="312" w:lineRule="auto"/>
              <w:ind w:left="-57" w:right="-57"/>
              <w:jc w:val="center"/>
              <w:rPr>
                <w:b/>
                <w:bCs/>
                <w:sz w:val="27"/>
                <w:szCs w:val="27"/>
                <w:lang w:val="pt-BR"/>
              </w:rPr>
            </w:pPr>
          </w:p>
        </w:tc>
      </w:tr>
      <w:tr w:rsidR="004F1510" w:rsidRPr="000D1E1A" w14:paraId="750DB720" w14:textId="77777777" w:rsidTr="00C920EF">
        <w:trPr>
          <w:jc w:val="center"/>
        </w:trPr>
        <w:tc>
          <w:tcPr>
            <w:tcW w:w="549" w:type="dxa"/>
            <w:vAlign w:val="center"/>
          </w:tcPr>
          <w:p w14:paraId="29CF3CDA" w14:textId="77777777" w:rsidR="004F1510" w:rsidRPr="000D1E1A" w:rsidRDefault="004F1510" w:rsidP="00103477">
            <w:pPr>
              <w:spacing w:line="312" w:lineRule="auto"/>
              <w:ind w:left="-57" w:right="-57"/>
              <w:jc w:val="center"/>
              <w:rPr>
                <w:b/>
                <w:bCs/>
                <w:sz w:val="27"/>
                <w:szCs w:val="27"/>
                <w:lang w:val="pt-BR"/>
              </w:rPr>
            </w:pPr>
            <w:r w:rsidRPr="000D1E1A">
              <w:rPr>
                <w:b/>
                <w:bCs/>
                <w:sz w:val="27"/>
                <w:szCs w:val="27"/>
                <w:lang w:val="pt-BR"/>
              </w:rPr>
              <w:t>II</w:t>
            </w:r>
          </w:p>
        </w:tc>
        <w:tc>
          <w:tcPr>
            <w:tcW w:w="3434" w:type="dxa"/>
            <w:vAlign w:val="center"/>
          </w:tcPr>
          <w:p w14:paraId="0E5E47D3" w14:textId="77777777" w:rsidR="004F1510" w:rsidRPr="000D1E1A" w:rsidRDefault="004F1510" w:rsidP="00103477">
            <w:pPr>
              <w:pStyle w:val="TableIn"/>
              <w:spacing w:before="0" w:after="0" w:line="312" w:lineRule="auto"/>
              <w:ind w:left="-57" w:right="-57"/>
              <w:jc w:val="both"/>
              <w:rPr>
                <w:b/>
                <w:sz w:val="27"/>
                <w:szCs w:val="27"/>
              </w:rPr>
            </w:pPr>
            <w:r w:rsidRPr="000D1E1A">
              <w:rPr>
                <w:b/>
                <w:sz w:val="27"/>
                <w:szCs w:val="27"/>
              </w:rPr>
              <w:t xml:space="preserve">Giai </w:t>
            </w:r>
            <w:proofErr w:type="spellStart"/>
            <w:r w:rsidRPr="000D1E1A">
              <w:rPr>
                <w:b/>
                <w:sz w:val="27"/>
                <w:szCs w:val="27"/>
              </w:rPr>
              <w:t>đoạn</w:t>
            </w:r>
            <w:proofErr w:type="spellEnd"/>
            <w:r w:rsidRPr="000D1E1A">
              <w:rPr>
                <w:b/>
                <w:sz w:val="27"/>
                <w:szCs w:val="27"/>
              </w:rPr>
              <w:t xml:space="preserve"> </w:t>
            </w:r>
            <w:proofErr w:type="spellStart"/>
            <w:r w:rsidRPr="000D1E1A">
              <w:rPr>
                <w:b/>
                <w:sz w:val="27"/>
                <w:szCs w:val="27"/>
              </w:rPr>
              <w:t>vận</w:t>
            </w:r>
            <w:proofErr w:type="spellEnd"/>
            <w:r w:rsidRPr="000D1E1A">
              <w:rPr>
                <w:b/>
                <w:sz w:val="27"/>
                <w:szCs w:val="27"/>
              </w:rPr>
              <w:t xml:space="preserve"> </w:t>
            </w:r>
            <w:proofErr w:type="spellStart"/>
            <w:r w:rsidRPr="000D1E1A">
              <w:rPr>
                <w:b/>
                <w:sz w:val="27"/>
                <w:szCs w:val="27"/>
              </w:rPr>
              <w:t>hành</w:t>
            </w:r>
            <w:proofErr w:type="spellEnd"/>
          </w:p>
        </w:tc>
        <w:tc>
          <w:tcPr>
            <w:tcW w:w="1587" w:type="dxa"/>
            <w:vAlign w:val="center"/>
          </w:tcPr>
          <w:p w14:paraId="51F61EDA" w14:textId="77777777" w:rsidR="004F1510" w:rsidRPr="000D1E1A" w:rsidRDefault="004F1510" w:rsidP="00103477">
            <w:pPr>
              <w:spacing w:line="312" w:lineRule="auto"/>
              <w:ind w:left="-57" w:right="-57"/>
              <w:jc w:val="center"/>
              <w:rPr>
                <w:b/>
                <w:bCs/>
                <w:sz w:val="27"/>
                <w:szCs w:val="27"/>
                <w:lang w:val="pt-BR"/>
              </w:rPr>
            </w:pPr>
          </w:p>
        </w:tc>
        <w:tc>
          <w:tcPr>
            <w:tcW w:w="1710" w:type="dxa"/>
            <w:vAlign w:val="center"/>
          </w:tcPr>
          <w:p w14:paraId="6A0A69AF" w14:textId="77777777" w:rsidR="004F1510" w:rsidRPr="000D1E1A" w:rsidRDefault="004F1510" w:rsidP="00103477">
            <w:pPr>
              <w:spacing w:line="312" w:lineRule="auto"/>
              <w:ind w:left="-57" w:right="-57"/>
              <w:jc w:val="center"/>
              <w:rPr>
                <w:b/>
                <w:bCs/>
                <w:sz w:val="27"/>
                <w:szCs w:val="27"/>
                <w:lang w:val="pt-BR"/>
              </w:rPr>
            </w:pPr>
          </w:p>
        </w:tc>
        <w:tc>
          <w:tcPr>
            <w:tcW w:w="1389" w:type="dxa"/>
            <w:vAlign w:val="center"/>
          </w:tcPr>
          <w:p w14:paraId="2C854C45" w14:textId="77777777" w:rsidR="004F1510" w:rsidRPr="000D1E1A" w:rsidRDefault="004F1510" w:rsidP="00103477">
            <w:pPr>
              <w:spacing w:line="312" w:lineRule="auto"/>
              <w:ind w:left="-57" w:right="-57"/>
              <w:jc w:val="center"/>
              <w:rPr>
                <w:b/>
                <w:bCs/>
                <w:sz w:val="27"/>
                <w:szCs w:val="27"/>
                <w:lang w:val="pt-BR"/>
              </w:rPr>
            </w:pPr>
          </w:p>
        </w:tc>
        <w:tc>
          <w:tcPr>
            <w:tcW w:w="1050" w:type="dxa"/>
            <w:vAlign w:val="center"/>
          </w:tcPr>
          <w:p w14:paraId="10CBC9E9" w14:textId="77777777" w:rsidR="004F1510" w:rsidRPr="000D1E1A" w:rsidRDefault="004F1510" w:rsidP="00103477">
            <w:pPr>
              <w:spacing w:line="312" w:lineRule="auto"/>
              <w:ind w:left="-57" w:right="-57"/>
              <w:jc w:val="center"/>
              <w:rPr>
                <w:b/>
                <w:bCs/>
                <w:sz w:val="27"/>
                <w:szCs w:val="27"/>
                <w:lang w:val="pt-BR"/>
              </w:rPr>
            </w:pPr>
          </w:p>
        </w:tc>
      </w:tr>
      <w:tr w:rsidR="005A274E" w:rsidRPr="000D1E1A" w14:paraId="68000616" w14:textId="77777777" w:rsidTr="00C920EF">
        <w:trPr>
          <w:trHeight w:val="994"/>
          <w:jc w:val="center"/>
        </w:trPr>
        <w:tc>
          <w:tcPr>
            <w:tcW w:w="549" w:type="dxa"/>
            <w:vAlign w:val="center"/>
          </w:tcPr>
          <w:p w14:paraId="2A372B68" w14:textId="77777777" w:rsidR="005A274E" w:rsidRPr="000D1E1A" w:rsidRDefault="005A274E" w:rsidP="00103477">
            <w:pPr>
              <w:spacing w:line="312" w:lineRule="auto"/>
              <w:ind w:left="-57" w:right="-57"/>
              <w:jc w:val="center"/>
              <w:rPr>
                <w:bCs/>
                <w:sz w:val="27"/>
                <w:szCs w:val="27"/>
                <w:lang w:val="pt-BR"/>
              </w:rPr>
            </w:pPr>
            <w:r w:rsidRPr="000D1E1A">
              <w:rPr>
                <w:bCs/>
                <w:sz w:val="27"/>
                <w:szCs w:val="27"/>
                <w:lang w:val="pt-BR"/>
              </w:rPr>
              <w:t>1</w:t>
            </w:r>
          </w:p>
        </w:tc>
        <w:tc>
          <w:tcPr>
            <w:tcW w:w="3434" w:type="dxa"/>
            <w:vAlign w:val="center"/>
          </w:tcPr>
          <w:p w14:paraId="2188F419" w14:textId="16E5CE19" w:rsidR="005A274E" w:rsidRPr="000D1E1A" w:rsidRDefault="005A274E" w:rsidP="00103477">
            <w:pPr>
              <w:spacing w:line="312" w:lineRule="auto"/>
              <w:ind w:right="33"/>
              <w:jc w:val="both"/>
              <w:rPr>
                <w:spacing w:val="-2"/>
                <w:sz w:val="27"/>
                <w:szCs w:val="27"/>
              </w:rPr>
            </w:pPr>
            <w:r w:rsidRPr="000D1E1A">
              <w:rPr>
                <w:spacing w:val="-2"/>
                <w:sz w:val="27"/>
                <w:szCs w:val="27"/>
              </w:rPr>
              <w:t xml:space="preserve">- Thường </w:t>
            </w:r>
            <w:proofErr w:type="spellStart"/>
            <w:r w:rsidRPr="000D1E1A">
              <w:rPr>
                <w:spacing w:val="-2"/>
                <w:sz w:val="27"/>
                <w:szCs w:val="27"/>
              </w:rPr>
              <w:t>xuyên</w:t>
            </w:r>
            <w:proofErr w:type="spellEnd"/>
            <w:r w:rsidRPr="000D1E1A">
              <w:rPr>
                <w:spacing w:val="-2"/>
                <w:sz w:val="27"/>
                <w:szCs w:val="27"/>
              </w:rPr>
              <w:t xml:space="preserve"> </w:t>
            </w:r>
            <w:proofErr w:type="spellStart"/>
            <w:r w:rsidRPr="000D1E1A">
              <w:rPr>
                <w:spacing w:val="-2"/>
                <w:sz w:val="27"/>
                <w:szCs w:val="27"/>
              </w:rPr>
              <w:t>vê</w:t>
            </w:r>
            <w:proofErr w:type="spellEnd"/>
            <w:r w:rsidRPr="000D1E1A">
              <w:rPr>
                <w:spacing w:val="-2"/>
                <w:sz w:val="27"/>
                <w:szCs w:val="27"/>
              </w:rPr>
              <w:t xml:space="preserve">̣ </w:t>
            </w:r>
            <w:proofErr w:type="spellStart"/>
            <w:r w:rsidRPr="000D1E1A">
              <w:rPr>
                <w:spacing w:val="-2"/>
                <w:sz w:val="27"/>
                <w:szCs w:val="27"/>
              </w:rPr>
              <w:t>sinh</w:t>
            </w:r>
            <w:proofErr w:type="spellEnd"/>
            <w:r w:rsidRPr="000D1E1A">
              <w:rPr>
                <w:spacing w:val="-2"/>
                <w:sz w:val="27"/>
                <w:szCs w:val="27"/>
              </w:rPr>
              <w:t xml:space="preserve"> </w:t>
            </w:r>
            <w:proofErr w:type="spellStart"/>
            <w:r w:rsidRPr="000D1E1A">
              <w:rPr>
                <w:spacing w:val="-2"/>
                <w:sz w:val="27"/>
                <w:szCs w:val="27"/>
              </w:rPr>
              <w:t>khu</w:t>
            </w:r>
            <w:proofErr w:type="spellEnd"/>
            <w:r w:rsidRPr="000D1E1A">
              <w:rPr>
                <w:spacing w:val="-2"/>
                <w:sz w:val="27"/>
                <w:szCs w:val="27"/>
              </w:rPr>
              <w:t xml:space="preserve"> </w:t>
            </w:r>
            <w:proofErr w:type="spellStart"/>
            <w:r w:rsidRPr="000D1E1A">
              <w:rPr>
                <w:spacing w:val="-2"/>
                <w:sz w:val="27"/>
                <w:szCs w:val="27"/>
              </w:rPr>
              <w:t>vực</w:t>
            </w:r>
            <w:proofErr w:type="spellEnd"/>
            <w:r w:rsidRPr="000D1E1A">
              <w:rPr>
                <w:spacing w:val="-2"/>
                <w:sz w:val="27"/>
                <w:szCs w:val="27"/>
              </w:rPr>
              <w:t xml:space="preserve"> </w:t>
            </w:r>
            <w:proofErr w:type="spellStart"/>
            <w:r w:rsidRPr="000D1E1A">
              <w:rPr>
                <w:spacing w:val="-2"/>
                <w:sz w:val="27"/>
                <w:szCs w:val="27"/>
              </w:rPr>
              <w:t>các</w:t>
            </w:r>
            <w:proofErr w:type="spellEnd"/>
            <w:r w:rsidRPr="000D1E1A">
              <w:rPr>
                <w:spacing w:val="-2"/>
                <w:sz w:val="27"/>
                <w:szCs w:val="27"/>
              </w:rPr>
              <w:t xml:space="preserve"> </w:t>
            </w:r>
            <w:proofErr w:type="spellStart"/>
            <w:r w:rsidRPr="000D1E1A">
              <w:rPr>
                <w:spacing w:val="-2"/>
                <w:sz w:val="27"/>
                <w:szCs w:val="27"/>
              </w:rPr>
              <w:t>trạm</w:t>
            </w:r>
            <w:proofErr w:type="spellEnd"/>
            <w:r w:rsidRPr="000D1E1A">
              <w:rPr>
                <w:spacing w:val="-2"/>
                <w:sz w:val="27"/>
                <w:szCs w:val="27"/>
              </w:rPr>
              <w:t xml:space="preserve"> </w:t>
            </w:r>
            <w:proofErr w:type="spellStart"/>
            <w:r w:rsidRPr="000D1E1A">
              <w:rPr>
                <w:spacing w:val="-2"/>
                <w:sz w:val="27"/>
                <w:szCs w:val="27"/>
              </w:rPr>
              <w:t>bơm</w:t>
            </w:r>
            <w:proofErr w:type="spellEnd"/>
          </w:p>
          <w:p w14:paraId="1E092938" w14:textId="768DD88E" w:rsidR="005A274E" w:rsidRPr="000D1E1A" w:rsidRDefault="005A274E" w:rsidP="00103477">
            <w:pPr>
              <w:spacing w:line="312" w:lineRule="auto"/>
              <w:jc w:val="both"/>
              <w:rPr>
                <w:sz w:val="27"/>
                <w:szCs w:val="27"/>
              </w:rPr>
            </w:pPr>
            <w:r w:rsidRPr="000D1E1A">
              <w:rPr>
                <w:spacing w:val="-2"/>
                <w:sz w:val="27"/>
                <w:szCs w:val="27"/>
              </w:rPr>
              <w:t xml:space="preserve">- </w:t>
            </w:r>
            <w:proofErr w:type="spellStart"/>
            <w:r w:rsidRPr="000D1E1A">
              <w:rPr>
                <w:spacing w:val="-2"/>
                <w:sz w:val="27"/>
                <w:szCs w:val="27"/>
              </w:rPr>
              <w:t>Kiểm</w:t>
            </w:r>
            <w:proofErr w:type="spellEnd"/>
            <w:r w:rsidRPr="000D1E1A">
              <w:rPr>
                <w:spacing w:val="-2"/>
                <w:sz w:val="27"/>
                <w:szCs w:val="27"/>
              </w:rPr>
              <w:t xml:space="preserve"> </w:t>
            </w:r>
            <w:proofErr w:type="spellStart"/>
            <w:r w:rsidRPr="000D1E1A">
              <w:rPr>
                <w:spacing w:val="-2"/>
                <w:sz w:val="27"/>
                <w:szCs w:val="27"/>
              </w:rPr>
              <w:t>soát</w:t>
            </w:r>
            <w:proofErr w:type="spellEnd"/>
            <w:r w:rsidRPr="000D1E1A">
              <w:rPr>
                <w:spacing w:val="-2"/>
                <w:sz w:val="27"/>
                <w:szCs w:val="27"/>
              </w:rPr>
              <w:t xml:space="preserve"> </w:t>
            </w:r>
            <w:proofErr w:type="spellStart"/>
            <w:r w:rsidRPr="000D1E1A">
              <w:rPr>
                <w:spacing w:val="-2"/>
                <w:sz w:val="27"/>
                <w:szCs w:val="27"/>
              </w:rPr>
              <w:t>loại</w:t>
            </w:r>
            <w:proofErr w:type="spellEnd"/>
            <w:r w:rsidRPr="000D1E1A">
              <w:rPr>
                <w:spacing w:val="-2"/>
                <w:sz w:val="27"/>
                <w:szCs w:val="27"/>
              </w:rPr>
              <w:t xml:space="preserve"> </w:t>
            </w:r>
            <w:proofErr w:type="spellStart"/>
            <w:r w:rsidRPr="000D1E1A">
              <w:rPr>
                <w:spacing w:val="-2"/>
                <w:sz w:val="27"/>
                <w:szCs w:val="27"/>
              </w:rPr>
              <w:t>phương</w:t>
            </w:r>
            <w:proofErr w:type="spellEnd"/>
            <w:r w:rsidRPr="000D1E1A">
              <w:rPr>
                <w:spacing w:val="-2"/>
                <w:sz w:val="27"/>
                <w:szCs w:val="27"/>
              </w:rPr>
              <w:t xml:space="preserve"> </w:t>
            </w:r>
            <w:proofErr w:type="spellStart"/>
            <w:r w:rsidRPr="000D1E1A">
              <w:rPr>
                <w:spacing w:val="-2"/>
                <w:sz w:val="27"/>
                <w:szCs w:val="27"/>
              </w:rPr>
              <w:t>tiện</w:t>
            </w:r>
            <w:proofErr w:type="spellEnd"/>
            <w:r w:rsidRPr="000D1E1A">
              <w:rPr>
                <w:spacing w:val="-2"/>
                <w:sz w:val="27"/>
                <w:szCs w:val="27"/>
              </w:rPr>
              <w:t xml:space="preserve"> </w:t>
            </w:r>
            <w:proofErr w:type="spellStart"/>
            <w:r w:rsidRPr="000D1E1A">
              <w:rPr>
                <w:spacing w:val="-2"/>
                <w:sz w:val="27"/>
                <w:szCs w:val="27"/>
              </w:rPr>
              <w:t>và</w:t>
            </w:r>
            <w:proofErr w:type="spellEnd"/>
            <w:r w:rsidRPr="000D1E1A">
              <w:rPr>
                <w:spacing w:val="-2"/>
                <w:sz w:val="27"/>
                <w:szCs w:val="27"/>
              </w:rPr>
              <w:t xml:space="preserve"> </w:t>
            </w:r>
            <w:proofErr w:type="spellStart"/>
            <w:r w:rsidRPr="000D1E1A">
              <w:rPr>
                <w:spacing w:val="-2"/>
                <w:sz w:val="27"/>
                <w:szCs w:val="27"/>
              </w:rPr>
              <w:t>tốc</w:t>
            </w:r>
            <w:proofErr w:type="spellEnd"/>
            <w:r w:rsidRPr="000D1E1A">
              <w:rPr>
                <w:spacing w:val="-2"/>
                <w:sz w:val="27"/>
                <w:szCs w:val="27"/>
              </w:rPr>
              <w:t xml:space="preserve"> </w:t>
            </w:r>
            <w:proofErr w:type="spellStart"/>
            <w:r w:rsidRPr="000D1E1A">
              <w:rPr>
                <w:spacing w:val="-2"/>
                <w:sz w:val="27"/>
                <w:szCs w:val="27"/>
              </w:rPr>
              <w:t>độ</w:t>
            </w:r>
            <w:proofErr w:type="spellEnd"/>
            <w:r w:rsidRPr="000D1E1A">
              <w:rPr>
                <w:spacing w:val="-2"/>
                <w:sz w:val="27"/>
                <w:szCs w:val="27"/>
              </w:rPr>
              <w:t xml:space="preserve"> </w:t>
            </w:r>
            <w:proofErr w:type="spellStart"/>
            <w:r w:rsidRPr="000D1E1A">
              <w:rPr>
                <w:spacing w:val="-2"/>
                <w:sz w:val="27"/>
                <w:szCs w:val="27"/>
              </w:rPr>
              <w:t>các</w:t>
            </w:r>
            <w:proofErr w:type="spellEnd"/>
            <w:r w:rsidRPr="000D1E1A">
              <w:rPr>
                <w:spacing w:val="-2"/>
                <w:sz w:val="27"/>
                <w:szCs w:val="27"/>
              </w:rPr>
              <w:t xml:space="preserve"> </w:t>
            </w:r>
            <w:proofErr w:type="spellStart"/>
            <w:r w:rsidRPr="000D1E1A">
              <w:rPr>
                <w:spacing w:val="-2"/>
                <w:sz w:val="27"/>
                <w:szCs w:val="27"/>
              </w:rPr>
              <w:t>phương</w:t>
            </w:r>
            <w:proofErr w:type="spellEnd"/>
            <w:r w:rsidRPr="000D1E1A">
              <w:rPr>
                <w:spacing w:val="-2"/>
                <w:sz w:val="27"/>
                <w:szCs w:val="27"/>
              </w:rPr>
              <w:t xml:space="preserve"> </w:t>
            </w:r>
            <w:proofErr w:type="spellStart"/>
            <w:r w:rsidRPr="000D1E1A">
              <w:rPr>
                <w:spacing w:val="-2"/>
                <w:sz w:val="27"/>
                <w:szCs w:val="27"/>
              </w:rPr>
              <w:t>tiện</w:t>
            </w:r>
            <w:proofErr w:type="spellEnd"/>
            <w:r w:rsidRPr="000D1E1A">
              <w:rPr>
                <w:spacing w:val="-2"/>
                <w:sz w:val="27"/>
                <w:szCs w:val="27"/>
              </w:rPr>
              <w:t xml:space="preserve"> </w:t>
            </w:r>
            <w:proofErr w:type="spellStart"/>
            <w:r w:rsidRPr="000D1E1A">
              <w:rPr>
                <w:spacing w:val="-2"/>
                <w:sz w:val="27"/>
                <w:szCs w:val="27"/>
              </w:rPr>
              <w:t>lưu</w:t>
            </w:r>
            <w:proofErr w:type="spellEnd"/>
            <w:r w:rsidRPr="000D1E1A">
              <w:rPr>
                <w:spacing w:val="-2"/>
                <w:sz w:val="27"/>
                <w:szCs w:val="27"/>
              </w:rPr>
              <w:t xml:space="preserve"> </w:t>
            </w:r>
            <w:proofErr w:type="spellStart"/>
            <w:r w:rsidRPr="000D1E1A">
              <w:rPr>
                <w:spacing w:val="-2"/>
                <w:sz w:val="27"/>
                <w:szCs w:val="27"/>
              </w:rPr>
              <w:t>thông</w:t>
            </w:r>
            <w:proofErr w:type="spellEnd"/>
            <w:r w:rsidRPr="000D1E1A">
              <w:rPr>
                <w:spacing w:val="-2"/>
                <w:sz w:val="27"/>
                <w:szCs w:val="27"/>
              </w:rPr>
              <w:t xml:space="preserve"> </w:t>
            </w:r>
            <w:proofErr w:type="spellStart"/>
            <w:r w:rsidRPr="000D1E1A">
              <w:rPr>
                <w:spacing w:val="-2"/>
                <w:sz w:val="27"/>
                <w:szCs w:val="27"/>
              </w:rPr>
              <w:t>ra</w:t>
            </w:r>
            <w:proofErr w:type="spellEnd"/>
            <w:r w:rsidRPr="000D1E1A">
              <w:rPr>
                <w:spacing w:val="-2"/>
                <w:sz w:val="27"/>
                <w:szCs w:val="27"/>
              </w:rPr>
              <w:t xml:space="preserve"> </w:t>
            </w:r>
            <w:proofErr w:type="spellStart"/>
            <w:r w:rsidRPr="000D1E1A">
              <w:rPr>
                <w:spacing w:val="-2"/>
                <w:sz w:val="27"/>
                <w:szCs w:val="27"/>
              </w:rPr>
              <w:t>vào</w:t>
            </w:r>
            <w:proofErr w:type="spellEnd"/>
            <w:r w:rsidRPr="000D1E1A">
              <w:rPr>
                <w:spacing w:val="-2"/>
                <w:sz w:val="27"/>
                <w:szCs w:val="27"/>
              </w:rPr>
              <w:t xml:space="preserve"> </w:t>
            </w:r>
            <w:proofErr w:type="spellStart"/>
            <w:r w:rsidRPr="000D1E1A">
              <w:rPr>
                <w:spacing w:val="-2"/>
                <w:sz w:val="27"/>
                <w:szCs w:val="27"/>
              </w:rPr>
              <w:t>công</w:t>
            </w:r>
            <w:proofErr w:type="spellEnd"/>
            <w:r w:rsidRPr="000D1E1A">
              <w:rPr>
                <w:spacing w:val="-2"/>
                <w:sz w:val="27"/>
                <w:szCs w:val="27"/>
              </w:rPr>
              <w:t xml:space="preserve"> </w:t>
            </w:r>
            <w:proofErr w:type="spellStart"/>
            <w:r w:rsidRPr="000D1E1A">
              <w:rPr>
                <w:spacing w:val="-2"/>
                <w:sz w:val="27"/>
                <w:szCs w:val="27"/>
              </w:rPr>
              <w:t>trình</w:t>
            </w:r>
            <w:proofErr w:type="spellEnd"/>
          </w:p>
        </w:tc>
        <w:tc>
          <w:tcPr>
            <w:tcW w:w="1587" w:type="dxa"/>
            <w:vAlign w:val="center"/>
          </w:tcPr>
          <w:p w14:paraId="607EFD6B" w14:textId="77777777" w:rsidR="005A274E" w:rsidRPr="000D1E1A" w:rsidRDefault="005A274E" w:rsidP="00103477">
            <w:pPr>
              <w:spacing w:line="312" w:lineRule="auto"/>
              <w:jc w:val="center"/>
              <w:rPr>
                <w:sz w:val="27"/>
                <w:szCs w:val="27"/>
              </w:rPr>
            </w:pPr>
            <w:r w:rsidRPr="000D1E1A">
              <w:rPr>
                <w:sz w:val="27"/>
                <w:szCs w:val="27"/>
              </w:rPr>
              <w:t>-</w:t>
            </w:r>
          </w:p>
        </w:tc>
        <w:tc>
          <w:tcPr>
            <w:tcW w:w="1710" w:type="dxa"/>
            <w:vAlign w:val="center"/>
          </w:tcPr>
          <w:p w14:paraId="02CCD4EE" w14:textId="77777777" w:rsidR="005A274E" w:rsidRPr="000D1E1A" w:rsidRDefault="005A274E" w:rsidP="00103477">
            <w:pPr>
              <w:spacing w:line="312" w:lineRule="auto"/>
              <w:ind w:left="-57" w:right="-57"/>
              <w:jc w:val="center"/>
              <w:rPr>
                <w:b/>
                <w:bCs/>
                <w:sz w:val="27"/>
                <w:szCs w:val="27"/>
                <w:lang w:val="pt-BR"/>
              </w:rPr>
            </w:pPr>
            <w:r w:rsidRPr="000D1E1A">
              <w:rPr>
                <w:sz w:val="27"/>
                <w:szCs w:val="27"/>
              </w:rPr>
              <w:t>-</w:t>
            </w:r>
          </w:p>
        </w:tc>
        <w:tc>
          <w:tcPr>
            <w:tcW w:w="1389" w:type="dxa"/>
            <w:vMerge w:val="restart"/>
            <w:vAlign w:val="center"/>
          </w:tcPr>
          <w:p w14:paraId="071166E3" w14:textId="2C993B10" w:rsidR="005A274E" w:rsidRPr="000D1E1A" w:rsidRDefault="005A274E" w:rsidP="00103477">
            <w:pPr>
              <w:spacing w:line="312" w:lineRule="auto"/>
              <w:ind w:left="-57" w:right="-57"/>
              <w:jc w:val="center"/>
              <w:rPr>
                <w:b/>
                <w:bCs/>
                <w:sz w:val="27"/>
                <w:szCs w:val="27"/>
                <w:lang w:val="pt-BR"/>
              </w:rPr>
            </w:pPr>
            <w:r w:rsidRPr="000D1E1A">
              <w:rPr>
                <w:kern w:val="32"/>
                <w:sz w:val="27"/>
                <w:szCs w:val="27"/>
              </w:rPr>
              <w:t xml:space="preserve">Trong </w:t>
            </w:r>
            <w:proofErr w:type="spellStart"/>
            <w:r w:rsidRPr="000D1E1A">
              <w:rPr>
                <w:kern w:val="32"/>
                <w:sz w:val="27"/>
                <w:szCs w:val="27"/>
              </w:rPr>
              <w:t>giai</w:t>
            </w:r>
            <w:proofErr w:type="spellEnd"/>
            <w:r w:rsidRPr="000D1E1A">
              <w:rPr>
                <w:kern w:val="32"/>
                <w:sz w:val="27"/>
                <w:szCs w:val="27"/>
              </w:rPr>
              <w:t xml:space="preserve"> </w:t>
            </w:r>
            <w:proofErr w:type="spellStart"/>
            <w:r w:rsidRPr="000D1E1A">
              <w:rPr>
                <w:kern w:val="32"/>
                <w:sz w:val="27"/>
                <w:szCs w:val="27"/>
              </w:rPr>
              <w:t>đoạn</w:t>
            </w:r>
            <w:proofErr w:type="spellEnd"/>
            <w:r w:rsidRPr="000D1E1A">
              <w:rPr>
                <w:kern w:val="32"/>
                <w:sz w:val="27"/>
                <w:szCs w:val="27"/>
              </w:rPr>
              <w:t xml:space="preserve"> </w:t>
            </w:r>
            <w:proofErr w:type="spellStart"/>
            <w:r w:rsidRPr="000D1E1A">
              <w:rPr>
                <w:kern w:val="32"/>
                <w:sz w:val="27"/>
                <w:szCs w:val="27"/>
              </w:rPr>
              <w:t>vận</w:t>
            </w:r>
            <w:proofErr w:type="spellEnd"/>
            <w:r w:rsidRPr="000D1E1A">
              <w:rPr>
                <w:kern w:val="32"/>
                <w:sz w:val="27"/>
                <w:szCs w:val="27"/>
              </w:rPr>
              <w:t xml:space="preserve"> </w:t>
            </w:r>
            <w:proofErr w:type="spellStart"/>
            <w:r w:rsidRPr="000D1E1A">
              <w:rPr>
                <w:kern w:val="32"/>
                <w:sz w:val="27"/>
                <w:szCs w:val="27"/>
              </w:rPr>
              <w:t>hành</w:t>
            </w:r>
            <w:proofErr w:type="spellEnd"/>
            <w:r w:rsidRPr="000D1E1A">
              <w:rPr>
                <w:kern w:val="32"/>
                <w:sz w:val="27"/>
                <w:szCs w:val="27"/>
              </w:rPr>
              <w:t xml:space="preserve"> (</w:t>
            </w:r>
            <w:proofErr w:type="spellStart"/>
            <w:r w:rsidRPr="000D1E1A">
              <w:rPr>
                <w:kern w:val="32"/>
                <w:sz w:val="27"/>
                <w:szCs w:val="27"/>
              </w:rPr>
              <w:t>từ</w:t>
            </w:r>
            <w:proofErr w:type="spellEnd"/>
            <w:r w:rsidRPr="000D1E1A">
              <w:rPr>
                <w:kern w:val="32"/>
                <w:sz w:val="27"/>
                <w:szCs w:val="27"/>
              </w:rPr>
              <w:t xml:space="preserve"> 2026 </w:t>
            </w:r>
            <w:proofErr w:type="spellStart"/>
            <w:r w:rsidRPr="000D1E1A">
              <w:rPr>
                <w:kern w:val="32"/>
                <w:sz w:val="27"/>
                <w:szCs w:val="27"/>
              </w:rPr>
              <w:t>trở</w:t>
            </w:r>
            <w:proofErr w:type="spellEnd"/>
            <w:r w:rsidRPr="000D1E1A">
              <w:rPr>
                <w:kern w:val="32"/>
                <w:sz w:val="27"/>
                <w:szCs w:val="27"/>
              </w:rPr>
              <w:t xml:space="preserve"> </w:t>
            </w:r>
            <w:proofErr w:type="spellStart"/>
            <w:r w:rsidRPr="000D1E1A">
              <w:rPr>
                <w:kern w:val="32"/>
                <w:sz w:val="27"/>
                <w:szCs w:val="27"/>
              </w:rPr>
              <w:t>đi</w:t>
            </w:r>
            <w:proofErr w:type="spellEnd"/>
            <w:r w:rsidRPr="000D1E1A">
              <w:rPr>
                <w:kern w:val="32"/>
                <w:sz w:val="27"/>
                <w:szCs w:val="27"/>
              </w:rPr>
              <w:t>)</w:t>
            </w:r>
          </w:p>
        </w:tc>
        <w:tc>
          <w:tcPr>
            <w:tcW w:w="1050" w:type="dxa"/>
            <w:vMerge w:val="restart"/>
            <w:vAlign w:val="center"/>
          </w:tcPr>
          <w:p w14:paraId="41A4BD54" w14:textId="3BC729BC" w:rsidR="005A274E" w:rsidRPr="000D1E1A" w:rsidRDefault="00F01EE3" w:rsidP="00103477">
            <w:pPr>
              <w:spacing w:line="312" w:lineRule="auto"/>
              <w:ind w:left="-57" w:right="-57"/>
              <w:jc w:val="center"/>
              <w:rPr>
                <w:sz w:val="27"/>
                <w:szCs w:val="27"/>
                <w:lang w:val="pt-BR"/>
              </w:rPr>
            </w:pPr>
            <w:r w:rsidRPr="000D1E1A">
              <w:rPr>
                <w:sz w:val="27"/>
                <w:szCs w:val="27"/>
                <w:lang w:val="pt-BR"/>
              </w:rPr>
              <w:t>Đơn vị vận hành</w:t>
            </w:r>
          </w:p>
        </w:tc>
      </w:tr>
      <w:tr w:rsidR="005A274E" w:rsidRPr="000D1E1A" w14:paraId="4E1127EE" w14:textId="77777777" w:rsidTr="00245BE6">
        <w:trPr>
          <w:trHeight w:val="1211"/>
          <w:jc w:val="center"/>
        </w:trPr>
        <w:tc>
          <w:tcPr>
            <w:tcW w:w="549" w:type="dxa"/>
            <w:tcBorders>
              <w:bottom w:val="single" w:sz="4" w:space="0" w:color="auto"/>
            </w:tcBorders>
            <w:vAlign w:val="center"/>
          </w:tcPr>
          <w:p w14:paraId="63F66EF4" w14:textId="77777777" w:rsidR="005A274E" w:rsidRPr="000D1E1A" w:rsidRDefault="005A274E" w:rsidP="00103477">
            <w:pPr>
              <w:spacing w:line="312" w:lineRule="auto"/>
              <w:ind w:left="-57" w:right="-57"/>
              <w:jc w:val="center"/>
              <w:rPr>
                <w:bCs/>
                <w:sz w:val="27"/>
                <w:szCs w:val="27"/>
                <w:lang w:val="pt-BR"/>
              </w:rPr>
            </w:pPr>
            <w:r w:rsidRPr="000D1E1A">
              <w:rPr>
                <w:bCs/>
                <w:sz w:val="27"/>
                <w:szCs w:val="27"/>
                <w:lang w:val="pt-BR"/>
              </w:rPr>
              <w:t>2</w:t>
            </w:r>
          </w:p>
        </w:tc>
        <w:tc>
          <w:tcPr>
            <w:tcW w:w="3434" w:type="dxa"/>
            <w:tcBorders>
              <w:bottom w:val="single" w:sz="4" w:space="0" w:color="auto"/>
            </w:tcBorders>
            <w:vAlign w:val="center"/>
          </w:tcPr>
          <w:p w14:paraId="000B753D" w14:textId="5CE940D3" w:rsidR="005A274E" w:rsidRPr="000D1E1A" w:rsidRDefault="005A274E" w:rsidP="00103477">
            <w:pPr>
              <w:spacing w:line="312" w:lineRule="auto"/>
              <w:ind w:right="33"/>
              <w:jc w:val="both"/>
              <w:rPr>
                <w:spacing w:val="-2"/>
                <w:sz w:val="27"/>
                <w:szCs w:val="27"/>
              </w:rPr>
            </w:pPr>
            <w:r w:rsidRPr="000D1E1A">
              <w:rPr>
                <w:rFonts w:eastAsia="VNI-Times"/>
                <w:spacing w:val="-4"/>
                <w:sz w:val="27"/>
                <w:szCs w:val="27"/>
              </w:rPr>
              <w:t xml:space="preserve">- </w:t>
            </w:r>
            <w:proofErr w:type="spellStart"/>
            <w:r w:rsidRPr="000D1E1A">
              <w:rPr>
                <w:spacing w:val="-2"/>
                <w:sz w:val="27"/>
                <w:szCs w:val="27"/>
              </w:rPr>
              <w:t>Nước</w:t>
            </w:r>
            <w:proofErr w:type="spellEnd"/>
            <w:r w:rsidRPr="000D1E1A">
              <w:rPr>
                <w:spacing w:val="-2"/>
                <w:sz w:val="27"/>
                <w:szCs w:val="27"/>
              </w:rPr>
              <w:t xml:space="preserve"> </w:t>
            </w:r>
            <w:proofErr w:type="spellStart"/>
            <w:r w:rsidRPr="000D1E1A">
              <w:rPr>
                <w:spacing w:val="-2"/>
                <w:sz w:val="27"/>
                <w:szCs w:val="27"/>
              </w:rPr>
              <w:t>thải</w:t>
            </w:r>
            <w:proofErr w:type="spellEnd"/>
            <w:r w:rsidRPr="000D1E1A">
              <w:rPr>
                <w:spacing w:val="-2"/>
                <w:sz w:val="27"/>
                <w:szCs w:val="27"/>
              </w:rPr>
              <w:t xml:space="preserve"> </w:t>
            </w:r>
            <w:proofErr w:type="spellStart"/>
            <w:r w:rsidRPr="000D1E1A">
              <w:rPr>
                <w:spacing w:val="-2"/>
                <w:sz w:val="27"/>
                <w:szCs w:val="27"/>
              </w:rPr>
              <w:t>sinh</w:t>
            </w:r>
            <w:proofErr w:type="spellEnd"/>
            <w:r w:rsidRPr="000D1E1A">
              <w:rPr>
                <w:spacing w:val="-2"/>
                <w:sz w:val="27"/>
                <w:szCs w:val="27"/>
              </w:rPr>
              <w:t xml:space="preserve"> </w:t>
            </w:r>
            <w:proofErr w:type="spellStart"/>
            <w:r w:rsidRPr="000D1E1A">
              <w:rPr>
                <w:spacing w:val="-2"/>
                <w:sz w:val="27"/>
                <w:szCs w:val="27"/>
              </w:rPr>
              <w:t>hoạt</w:t>
            </w:r>
            <w:proofErr w:type="spellEnd"/>
            <w:r w:rsidRPr="000D1E1A">
              <w:rPr>
                <w:spacing w:val="-2"/>
                <w:sz w:val="27"/>
                <w:szCs w:val="27"/>
              </w:rPr>
              <w:t xml:space="preserve"> </w:t>
            </w:r>
            <w:proofErr w:type="spellStart"/>
            <w:r w:rsidRPr="000D1E1A">
              <w:rPr>
                <w:spacing w:val="-2"/>
                <w:sz w:val="27"/>
                <w:szCs w:val="27"/>
              </w:rPr>
              <w:t>của</w:t>
            </w:r>
            <w:proofErr w:type="spellEnd"/>
            <w:r w:rsidRPr="000D1E1A">
              <w:rPr>
                <w:spacing w:val="-2"/>
                <w:sz w:val="27"/>
                <w:szCs w:val="27"/>
              </w:rPr>
              <w:t xml:space="preserve"> </w:t>
            </w:r>
            <w:proofErr w:type="spellStart"/>
            <w:r w:rsidRPr="000D1E1A">
              <w:rPr>
                <w:spacing w:val="-2"/>
                <w:sz w:val="27"/>
                <w:szCs w:val="27"/>
              </w:rPr>
              <w:t>công</w:t>
            </w:r>
            <w:proofErr w:type="spellEnd"/>
            <w:r w:rsidRPr="000D1E1A">
              <w:rPr>
                <w:spacing w:val="-2"/>
                <w:sz w:val="27"/>
                <w:szCs w:val="27"/>
              </w:rPr>
              <w:t xml:space="preserve"> </w:t>
            </w:r>
            <w:proofErr w:type="spellStart"/>
            <w:r w:rsidRPr="000D1E1A">
              <w:rPr>
                <w:spacing w:val="-2"/>
                <w:sz w:val="27"/>
                <w:szCs w:val="27"/>
              </w:rPr>
              <w:t>nhân</w:t>
            </w:r>
            <w:proofErr w:type="spellEnd"/>
            <w:r w:rsidRPr="000D1E1A">
              <w:rPr>
                <w:spacing w:val="-2"/>
                <w:sz w:val="27"/>
                <w:szCs w:val="27"/>
              </w:rPr>
              <w:t xml:space="preserve"> </w:t>
            </w:r>
            <w:proofErr w:type="spellStart"/>
            <w:r w:rsidRPr="000D1E1A">
              <w:rPr>
                <w:spacing w:val="-2"/>
                <w:sz w:val="27"/>
                <w:szCs w:val="27"/>
              </w:rPr>
              <w:t>sẽ</w:t>
            </w:r>
            <w:proofErr w:type="spellEnd"/>
            <w:r w:rsidRPr="000D1E1A">
              <w:rPr>
                <w:spacing w:val="-2"/>
                <w:sz w:val="27"/>
                <w:szCs w:val="27"/>
              </w:rPr>
              <w:t xml:space="preserve"> </w:t>
            </w:r>
            <w:proofErr w:type="spellStart"/>
            <w:r w:rsidRPr="000D1E1A">
              <w:rPr>
                <w:spacing w:val="-2"/>
                <w:sz w:val="27"/>
                <w:szCs w:val="27"/>
              </w:rPr>
              <w:t>được</w:t>
            </w:r>
            <w:proofErr w:type="spellEnd"/>
            <w:r w:rsidRPr="000D1E1A">
              <w:rPr>
                <w:spacing w:val="-2"/>
                <w:sz w:val="27"/>
                <w:szCs w:val="27"/>
              </w:rPr>
              <w:t xml:space="preserve"> </w:t>
            </w:r>
            <w:proofErr w:type="spellStart"/>
            <w:r w:rsidRPr="000D1E1A">
              <w:rPr>
                <w:spacing w:val="-2"/>
                <w:sz w:val="27"/>
                <w:szCs w:val="27"/>
              </w:rPr>
              <w:t>xử</w:t>
            </w:r>
            <w:proofErr w:type="spellEnd"/>
            <w:r w:rsidRPr="000D1E1A">
              <w:rPr>
                <w:spacing w:val="-2"/>
                <w:sz w:val="27"/>
                <w:szCs w:val="27"/>
              </w:rPr>
              <w:t xml:space="preserve"> </w:t>
            </w:r>
            <w:proofErr w:type="spellStart"/>
            <w:r w:rsidRPr="000D1E1A">
              <w:rPr>
                <w:spacing w:val="-2"/>
                <w:sz w:val="27"/>
                <w:szCs w:val="27"/>
              </w:rPr>
              <w:t>lý</w:t>
            </w:r>
            <w:proofErr w:type="spellEnd"/>
            <w:r w:rsidRPr="000D1E1A">
              <w:rPr>
                <w:spacing w:val="-2"/>
                <w:sz w:val="27"/>
                <w:szCs w:val="27"/>
              </w:rPr>
              <w:t xml:space="preserve"> </w:t>
            </w:r>
            <w:proofErr w:type="spellStart"/>
            <w:r w:rsidRPr="000D1E1A">
              <w:rPr>
                <w:spacing w:val="-2"/>
                <w:sz w:val="27"/>
                <w:szCs w:val="27"/>
              </w:rPr>
              <w:t>tại</w:t>
            </w:r>
            <w:proofErr w:type="spellEnd"/>
            <w:r w:rsidRPr="000D1E1A">
              <w:rPr>
                <w:spacing w:val="-2"/>
                <w:sz w:val="27"/>
                <w:szCs w:val="27"/>
              </w:rPr>
              <w:t xml:space="preserve"> </w:t>
            </w:r>
            <w:proofErr w:type="spellStart"/>
            <w:r w:rsidRPr="000D1E1A">
              <w:rPr>
                <w:spacing w:val="-2"/>
                <w:sz w:val="27"/>
                <w:szCs w:val="27"/>
              </w:rPr>
              <w:t>chỗ</w:t>
            </w:r>
            <w:proofErr w:type="spellEnd"/>
            <w:r w:rsidRPr="000D1E1A">
              <w:rPr>
                <w:spacing w:val="-2"/>
                <w:sz w:val="27"/>
                <w:szCs w:val="27"/>
              </w:rPr>
              <w:t xml:space="preserve"> </w:t>
            </w:r>
            <w:proofErr w:type="spellStart"/>
            <w:r w:rsidRPr="000D1E1A">
              <w:rPr>
                <w:spacing w:val="-2"/>
                <w:sz w:val="27"/>
                <w:szCs w:val="27"/>
              </w:rPr>
              <w:t>bằng</w:t>
            </w:r>
            <w:proofErr w:type="spellEnd"/>
            <w:r w:rsidRPr="000D1E1A">
              <w:rPr>
                <w:spacing w:val="-2"/>
                <w:sz w:val="27"/>
                <w:szCs w:val="27"/>
              </w:rPr>
              <w:t xml:space="preserve"> </w:t>
            </w:r>
            <w:proofErr w:type="spellStart"/>
            <w:r w:rsidRPr="000D1E1A">
              <w:rPr>
                <w:spacing w:val="-2"/>
                <w:sz w:val="27"/>
                <w:szCs w:val="27"/>
              </w:rPr>
              <w:t>bể</w:t>
            </w:r>
            <w:proofErr w:type="spellEnd"/>
            <w:r w:rsidRPr="000D1E1A">
              <w:rPr>
                <w:spacing w:val="-2"/>
                <w:sz w:val="27"/>
                <w:szCs w:val="27"/>
              </w:rPr>
              <w:t xml:space="preserve"> </w:t>
            </w:r>
            <w:proofErr w:type="spellStart"/>
            <w:r w:rsidRPr="000D1E1A">
              <w:rPr>
                <w:spacing w:val="-2"/>
                <w:sz w:val="27"/>
                <w:szCs w:val="27"/>
              </w:rPr>
              <w:t>tự</w:t>
            </w:r>
            <w:proofErr w:type="spellEnd"/>
            <w:r w:rsidRPr="000D1E1A">
              <w:rPr>
                <w:spacing w:val="-2"/>
                <w:sz w:val="27"/>
                <w:szCs w:val="27"/>
              </w:rPr>
              <w:t xml:space="preserve"> </w:t>
            </w:r>
            <w:proofErr w:type="spellStart"/>
            <w:r w:rsidRPr="000D1E1A">
              <w:rPr>
                <w:spacing w:val="-2"/>
                <w:sz w:val="27"/>
                <w:szCs w:val="27"/>
              </w:rPr>
              <w:t>hoại</w:t>
            </w:r>
            <w:proofErr w:type="spellEnd"/>
            <w:r w:rsidRPr="000D1E1A">
              <w:rPr>
                <w:spacing w:val="-2"/>
                <w:sz w:val="27"/>
                <w:szCs w:val="27"/>
              </w:rPr>
              <w:t xml:space="preserve"> 5 </w:t>
            </w:r>
            <w:proofErr w:type="spellStart"/>
            <w:r w:rsidRPr="000D1E1A">
              <w:rPr>
                <w:spacing w:val="-2"/>
                <w:sz w:val="27"/>
                <w:szCs w:val="27"/>
              </w:rPr>
              <w:t>ngăn</w:t>
            </w:r>
            <w:proofErr w:type="spellEnd"/>
            <w:r w:rsidRPr="000D1E1A">
              <w:rPr>
                <w:spacing w:val="-2"/>
                <w:sz w:val="27"/>
                <w:szCs w:val="27"/>
              </w:rPr>
              <w:t>.</w:t>
            </w:r>
          </w:p>
        </w:tc>
        <w:tc>
          <w:tcPr>
            <w:tcW w:w="1587" w:type="dxa"/>
            <w:tcBorders>
              <w:bottom w:val="single" w:sz="4" w:space="0" w:color="auto"/>
            </w:tcBorders>
            <w:vAlign w:val="center"/>
          </w:tcPr>
          <w:p w14:paraId="529D5C88" w14:textId="77777777" w:rsidR="005A274E" w:rsidRPr="000D1E1A" w:rsidRDefault="005A274E" w:rsidP="00103477">
            <w:pPr>
              <w:spacing w:line="312" w:lineRule="auto"/>
              <w:jc w:val="center"/>
              <w:rPr>
                <w:sz w:val="27"/>
                <w:szCs w:val="27"/>
              </w:rPr>
            </w:pPr>
            <w:r w:rsidRPr="000D1E1A">
              <w:rPr>
                <w:sz w:val="27"/>
                <w:szCs w:val="27"/>
              </w:rPr>
              <w:t>-</w:t>
            </w:r>
          </w:p>
        </w:tc>
        <w:tc>
          <w:tcPr>
            <w:tcW w:w="1710" w:type="dxa"/>
            <w:tcBorders>
              <w:bottom w:val="single" w:sz="4" w:space="0" w:color="auto"/>
            </w:tcBorders>
            <w:vAlign w:val="center"/>
          </w:tcPr>
          <w:p w14:paraId="79F3B029" w14:textId="5169F691" w:rsidR="005A274E" w:rsidRPr="000D1E1A" w:rsidRDefault="005A274E" w:rsidP="00103477">
            <w:pPr>
              <w:spacing w:line="312" w:lineRule="auto"/>
              <w:ind w:left="-57" w:right="-57"/>
              <w:jc w:val="center"/>
              <w:rPr>
                <w:b/>
                <w:bCs/>
                <w:sz w:val="27"/>
                <w:szCs w:val="27"/>
                <w:lang w:val="pt-BR"/>
              </w:rPr>
            </w:pPr>
            <w:r w:rsidRPr="000D1E1A">
              <w:rPr>
                <w:sz w:val="27"/>
                <w:szCs w:val="27"/>
              </w:rPr>
              <w:t>20.000</w:t>
            </w:r>
          </w:p>
        </w:tc>
        <w:tc>
          <w:tcPr>
            <w:tcW w:w="1389" w:type="dxa"/>
            <w:vMerge/>
            <w:tcBorders>
              <w:bottom w:val="single" w:sz="4" w:space="0" w:color="auto"/>
            </w:tcBorders>
            <w:vAlign w:val="center"/>
          </w:tcPr>
          <w:p w14:paraId="14BA0BCF" w14:textId="77777777" w:rsidR="005A274E" w:rsidRPr="000D1E1A" w:rsidRDefault="005A274E" w:rsidP="00103477">
            <w:pPr>
              <w:spacing w:line="312" w:lineRule="auto"/>
              <w:ind w:left="-57" w:right="-57"/>
              <w:jc w:val="center"/>
              <w:rPr>
                <w:b/>
                <w:bCs/>
                <w:sz w:val="27"/>
                <w:szCs w:val="27"/>
                <w:lang w:val="pt-BR"/>
              </w:rPr>
            </w:pPr>
          </w:p>
        </w:tc>
        <w:tc>
          <w:tcPr>
            <w:tcW w:w="1050" w:type="dxa"/>
            <w:vMerge/>
            <w:tcBorders>
              <w:bottom w:val="single" w:sz="4" w:space="0" w:color="auto"/>
            </w:tcBorders>
            <w:vAlign w:val="center"/>
          </w:tcPr>
          <w:p w14:paraId="4063C1DE" w14:textId="77777777" w:rsidR="005A274E" w:rsidRPr="000D1E1A" w:rsidRDefault="005A274E" w:rsidP="00103477">
            <w:pPr>
              <w:spacing w:line="312" w:lineRule="auto"/>
              <w:ind w:left="-57" w:right="-57"/>
              <w:jc w:val="center"/>
              <w:rPr>
                <w:b/>
                <w:bCs/>
                <w:sz w:val="27"/>
                <w:szCs w:val="27"/>
                <w:lang w:val="pt-BR"/>
              </w:rPr>
            </w:pPr>
          </w:p>
        </w:tc>
      </w:tr>
      <w:tr w:rsidR="00F01EE3" w:rsidRPr="000D1E1A" w14:paraId="10315318" w14:textId="77777777" w:rsidTr="00C920EF">
        <w:trPr>
          <w:jc w:val="center"/>
        </w:trPr>
        <w:tc>
          <w:tcPr>
            <w:tcW w:w="549" w:type="dxa"/>
            <w:vAlign w:val="center"/>
          </w:tcPr>
          <w:p w14:paraId="7EB3A315" w14:textId="77777777" w:rsidR="00F01EE3" w:rsidRPr="000D1E1A" w:rsidRDefault="00F01EE3" w:rsidP="00F01EE3">
            <w:pPr>
              <w:spacing w:line="312" w:lineRule="auto"/>
              <w:ind w:left="-57" w:right="-57"/>
              <w:jc w:val="center"/>
              <w:rPr>
                <w:bCs/>
                <w:sz w:val="27"/>
                <w:szCs w:val="27"/>
                <w:lang w:val="pt-BR"/>
              </w:rPr>
            </w:pPr>
            <w:r w:rsidRPr="000D1E1A">
              <w:rPr>
                <w:bCs/>
                <w:sz w:val="27"/>
                <w:szCs w:val="27"/>
                <w:lang w:val="pt-BR"/>
              </w:rPr>
              <w:t>3</w:t>
            </w:r>
          </w:p>
        </w:tc>
        <w:tc>
          <w:tcPr>
            <w:tcW w:w="3434" w:type="dxa"/>
            <w:vAlign w:val="center"/>
          </w:tcPr>
          <w:p w14:paraId="0CED08ED" w14:textId="3676BBB8" w:rsidR="00F01EE3" w:rsidRPr="000D1E1A" w:rsidRDefault="00F01EE3" w:rsidP="00F01EE3">
            <w:pPr>
              <w:spacing w:line="312" w:lineRule="auto"/>
              <w:jc w:val="both"/>
              <w:rPr>
                <w:sz w:val="27"/>
                <w:szCs w:val="27"/>
              </w:rPr>
            </w:pPr>
            <w:r w:rsidRPr="000D1E1A">
              <w:rPr>
                <w:sz w:val="27"/>
                <w:szCs w:val="27"/>
              </w:rPr>
              <w:t xml:space="preserve">- </w:t>
            </w:r>
            <w:proofErr w:type="spellStart"/>
            <w:r w:rsidRPr="000D1E1A">
              <w:rPr>
                <w:sz w:val="27"/>
                <w:szCs w:val="27"/>
              </w:rPr>
              <w:t>Xây</w:t>
            </w:r>
            <w:proofErr w:type="spellEnd"/>
            <w:r w:rsidRPr="000D1E1A">
              <w:rPr>
                <w:sz w:val="27"/>
                <w:szCs w:val="27"/>
              </w:rPr>
              <w:t xml:space="preserve"> </w:t>
            </w:r>
            <w:proofErr w:type="spellStart"/>
            <w:r w:rsidRPr="000D1E1A">
              <w:rPr>
                <w:sz w:val="27"/>
                <w:szCs w:val="27"/>
              </w:rPr>
              <w:t>dựng</w:t>
            </w:r>
            <w:proofErr w:type="spellEnd"/>
            <w:r w:rsidRPr="000D1E1A">
              <w:rPr>
                <w:sz w:val="27"/>
                <w:szCs w:val="27"/>
              </w:rPr>
              <w:t xml:space="preserve"> </w:t>
            </w:r>
            <w:proofErr w:type="spellStart"/>
            <w:r w:rsidRPr="000D1E1A">
              <w:rPr>
                <w:sz w:val="27"/>
                <w:szCs w:val="27"/>
              </w:rPr>
              <w:t>hệ</w:t>
            </w:r>
            <w:proofErr w:type="spellEnd"/>
            <w:r w:rsidRPr="000D1E1A">
              <w:rPr>
                <w:sz w:val="27"/>
                <w:szCs w:val="27"/>
              </w:rPr>
              <w:t xml:space="preserve"> </w:t>
            </w:r>
            <w:proofErr w:type="spellStart"/>
            <w:r w:rsidRPr="000D1E1A">
              <w:rPr>
                <w:sz w:val="27"/>
                <w:szCs w:val="27"/>
              </w:rPr>
              <w:t>thống</w:t>
            </w:r>
            <w:proofErr w:type="spellEnd"/>
            <w:r w:rsidRPr="000D1E1A">
              <w:rPr>
                <w:sz w:val="27"/>
                <w:szCs w:val="27"/>
              </w:rPr>
              <w:t xml:space="preserve"> </w:t>
            </w:r>
            <w:proofErr w:type="spellStart"/>
            <w:r w:rsidRPr="000D1E1A">
              <w:rPr>
                <w:sz w:val="27"/>
                <w:szCs w:val="27"/>
              </w:rPr>
              <w:t>thu</w:t>
            </w:r>
            <w:proofErr w:type="spellEnd"/>
            <w:r w:rsidRPr="000D1E1A">
              <w:rPr>
                <w:sz w:val="27"/>
                <w:szCs w:val="27"/>
              </w:rPr>
              <w:t xml:space="preserve"> </w:t>
            </w:r>
            <w:proofErr w:type="spellStart"/>
            <w:r w:rsidRPr="000D1E1A">
              <w:rPr>
                <w:sz w:val="27"/>
                <w:szCs w:val="27"/>
              </w:rPr>
              <w:t>gom</w:t>
            </w:r>
            <w:proofErr w:type="spellEnd"/>
            <w:r w:rsidRPr="000D1E1A">
              <w:rPr>
                <w:sz w:val="27"/>
                <w:szCs w:val="27"/>
              </w:rPr>
              <w:t xml:space="preserve"> </w:t>
            </w:r>
            <w:proofErr w:type="spellStart"/>
            <w:r w:rsidRPr="000D1E1A">
              <w:rPr>
                <w:sz w:val="27"/>
                <w:szCs w:val="27"/>
              </w:rPr>
              <w:t>nước</w:t>
            </w:r>
            <w:proofErr w:type="spellEnd"/>
            <w:r w:rsidRPr="000D1E1A">
              <w:rPr>
                <w:sz w:val="27"/>
                <w:szCs w:val="27"/>
              </w:rPr>
              <w:t xml:space="preserve"> </w:t>
            </w:r>
            <w:proofErr w:type="spellStart"/>
            <w:r w:rsidRPr="000D1E1A">
              <w:rPr>
                <w:sz w:val="27"/>
                <w:szCs w:val="27"/>
              </w:rPr>
              <w:t>mưa</w:t>
            </w:r>
            <w:proofErr w:type="spellEnd"/>
            <w:r w:rsidRPr="000D1E1A">
              <w:rPr>
                <w:sz w:val="27"/>
                <w:szCs w:val="27"/>
              </w:rPr>
              <w:t xml:space="preserve"> </w:t>
            </w:r>
            <w:proofErr w:type="spellStart"/>
            <w:r w:rsidRPr="000D1E1A">
              <w:rPr>
                <w:sz w:val="27"/>
                <w:szCs w:val="27"/>
              </w:rPr>
              <w:t>chảy</w:t>
            </w:r>
            <w:proofErr w:type="spellEnd"/>
            <w:r w:rsidRPr="000D1E1A">
              <w:rPr>
                <w:sz w:val="27"/>
                <w:szCs w:val="27"/>
              </w:rPr>
              <w:t xml:space="preserve"> </w:t>
            </w:r>
            <w:proofErr w:type="spellStart"/>
            <w:r w:rsidRPr="000D1E1A">
              <w:rPr>
                <w:sz w:val="27"/>
                <w:szCs w:val="27"/>
              </w:rPr>
              <w:t>tràn</w:t>
            </w:r>
            <w:proofErr w:type="spellEnd"/>
            <w:r w:rsidRPr="000D1E1A">
              <w:rPr>
                <w:sz w:val="27"/>
                <w:szCs w:val="27"/>
              </w:rPr>
              <w:t xml:space="preserve"> bao </w:t>
            </w:r>
            <w:proofErr w:type="spellStart"/>
            <w:r w:rsidRPr="000D1E1A">
              <w:rPr>
                <w:sz w:val="27"/>
                <w:szCs w:val="27"/>
              </w:rPr>
              <w:t>xung</w:t>
            </w:r>
            <w:proofErr w:type="spellEnd"/>
            <w:r w:rsidRPr="000D1E1A">
              <w:rPr>
                <w:sz w:val="27"/>
                <w:szCs w:val="27"/>
              </w:rPr>
              <w:t xml:space="preserve"> </w:t>
            </w:r>
            <w:proofErr w:type="spellStart"/>
            <w:r w:rsidRPr="000D1E1A">
              <w:rPr>
                <w:sz w:val="27"/>
                <w:szCs w:val="27"/>
              </w:rPr>
              <w:t>quanh</w:t>
            </w:r>
            <w:proofErr w:type="spellEnd"/>
            <w:r w:rsidRPr="000D1E1A">
              <w:rPr>
                <w:sz w:val="27"/>
                <w:szCs w:val="27"/>
              </w:rPr>
              <w:t xml:space="preserve"> </w:t>
            </w:r>
            <w:proofErr w:type="spellStart"/>
            <w:r w:rsidRPr="000D1E1A">
              <w:rPr>
                <w:sz w:val="27"/>
                <w:szCs w:val="27"/>
              </w:rPr>
              <w:t>khu</w:t>
            </w:r>
            <w:proofErr w:type="spellEnd"/>
            <w:r w:rsidRPr="000D1E1A">
              <w:rPr>
                <w:sz w:val="27"/>
                <w:szCs w:val="27"/>
              </w:rPr>
              <w:t xml:space="preserve"> </w:t>
            </w:r>
            <w:proofErr w:type="spellStart"/>
            <w:r w:rsidRPr="000D1E1A">
              <w:rPr>
                <w:sz w:val="27"/>
                <w:szCs w:val="27"/>
              </w:rPr>
              <w:t>vực</w:t>
            </w:r>
            <w:proofErr w:type="spellEnd"/>
            <w:r w:rsidRPr="000D1E1A">
              <w:rPr>
                <w:sz w:val="27"/>
                <w:szCs w:val="27"/>
              </w:rPr>
              <w:t xml:space="preserve"> </w:t>
            </w:r>
            <w:proofErr w:type="spellStart"/>
            <w:r w:rsidRPr="000D1E1A">
              <w:rPr>
                <w:sz w:val="27"/>
                <w:szCs w:val="27"/>
              </w:rPr>
              <w:t>các</w:t>
            </w:r>
            <w:proofErr w:type="spellEnd"/>
            <w:r w:rsidRPr="000D1E1A">
              <w:rPr>
                <w:sz w:val="27"/>
                <w:szCs w:val="27"/>
              </w:rPr>
              <w:t xml:space="preserve"> </w:t>
            </w:r>
            <w:proofErr w:type="spellStart"/>
            <w:r w:rsidRPr="000D1E1A">
              <w:rPr>
                <w:sz w:val="27"/>
                <w:szCs w:val="27"/>
              </w:rPr>
              <w:t>trạm</w:t>
            </w:r>
            <w:proofErr w:type="spellEnd"/>
            <w:r w:rsidRPr="000D1E1A">
              <w:rPr>
                <w:sz w:val="27"/>
                <w:szCs w:val="27"/>
              </w:rPr>
              <w:t xml:space="preserve"> </w:t>
            </w:r>
            <w:proofErr w:type="spellStart"/>
            <w:r w:rsidRPr="000D1E1A">
              <w:rPr>
                <w:sz w:val="27"/>
                <w:szCs w:val="27"/>
              </w:rPr>
              <w:t>bơm</w:t>
            </w:r>
            <w:proofErr w:type="spellEnd"/>
          </w:p>
        </w:tc>
        <w:tc>
          <w:tcPr>
            <w:tcW w:w="1587" w:type="dxa"/>
            <w:vAlign w:val="center"/>
          </w:tcPr>
          <w:p w14:paraId="7C7C1B00" w14:textId="77777777" w:rsidR="00F01EE3" w:rsidRPr="000D1E1A" w:rsidRDefault="00F01EE3" w:rsidP="00F01EE3">
            <w:pPr>
              <w:spacing w:line="312" w:lineRule="auto"/>
              <w:jc w:val="center"/>
              <w:rPr>
                <w:sz w:val="27"/>
                <w:szCs w:val="27"/>
              </w:rPr>
            </w:pPr>
            <w:r w:rsidRPr="000D1E1A">
              <w:rPr>
                <w:sz w:val="27"/>
                <w:szCs w:val="27"/>
              </w:rPr>
              <w:t>-</w:t>
            </w:r>
          </w:p>
        </w:tc>
        <w:tc>
          <w:tcPr>
            <w:tcW w:w="1710" w:type="dxa"/>
            <w:vAlign w:val="center"/>
          </w:tcPr>
          <w:p w14:paraId="4024C3F7" w14:textId="70069FBD" w:rsidR="00F01EE3" w:rsidRPr="000D1E1A" w:rsidRDefault="00F01EE3" w:rsidP="00F01EE3">
            <w:pPr>
              <w:spacing w:line="312" w:lineRule="auto"/>
              <w:jc w:val="center"/>
              <w:rPr>
                <w:sz w:val="27"/>
                <w:szCs w:val="27"/>
              </w:rPr>
            </w:pPr>
            <w:r w:rsidRPr="000D1E1A">
              <w:rPr>
                <w:sz w:val="27"/>
                <w:szCs w:val="27"/>
              </w:rPr>
              <w:t>80.000</w:t>
            </w:r>
          </w:p>
        </w:tc>
        <w:tc>
          <w:tcPr>
            <w:tcW w:w="1389" w:type="dxa"/>
            <w:vMerge/>
            <w:vAlign w:val="center"/>
          </w:tcPr>
          <w:p w14:paraId="5D7EA309" w14:textId="77777777" w:rsidR="00F01EE3" w:rsidRPr="000D1E1A" w:rsidRDefault="00F01EE3" w:rsidP="00F01EE3">
            <w:pPr>
              <w:spacing w:line="312" w:lineRule="auto"/>
              <w:ind w:left="-57" w:right="-57"/>
              <w:jc w:val="center"/>
              <w:rPr>
                <w:b/>
                <w:bCs/>
                <w:sz w:val="27"/>
                <w:szCs w:val="27"/>
                <w:lang w:val="pt-BR"/>
              </w:rPr>
            </w:pPr>
          </w:p>
        </w:tc>
        <w:tc>
          <w:tcPr>
            <w:tcW w:w="1050" w:type="dxa"/>
            <w:vMerge w:val="restart"/>
            <w:vAlign w:val="center"/>
          </w:tcPr>
          <w:p w14:paraId="5E4174F9" w14:textId="7098B6A6" w:rsidR="00F01EE3" w:rsidRPr="000D1E1A" w:rsidRDefault="00F01EE3" w:rsidP="00F01EE3">
            <w:pPr>
              <w:spacing w:line="312" w:lineRule="auto"/>
              <w:ind w:left="-57" w:right="-57"/>
              <w:jc w:val="center"/>
              <w:rPr>
                <w:b/>
                <w:bCs/>
                <w:sz w:val="27"/>
                <w:szCs w:val="27"/>
                <w:lang w:val="pt-BR"/>
              </w:rPr>
            </w:pPr>
            <w:r w:rsidRPr="000D1E1A">
              <w:rPr>
                <w:sz w:val="27"/>
                <w:szCs w:val="27"/>
                <w:lang w:val="pt-BR"/>
              </w:rPr>
              <w:t xml:space="preserve">Đơn vị vận hành và </w:t>
            </w:r>
            <w:r w:rsidRPr="000D1E1A">
              <w:rPr>
                <w:sz w:val="27"/>
                <w:szCs w:val="27"/>
                <w:lang w:val="pt-BR"/>
              </w:rPr>
              <w:lastRenderedPageBreak/>
              <w:t>chính quyền địa phương</w:t>
            </w:r>
          </w:p>
        </w:tc>
      </w:tr>
      <w:tr w:rsidR="004F1510" w:rsidRPr="000D1E1A" w14:paraId="6C27AC45" w14:textId="77777777" w:rsidTr="00C920EF">
        <w:trPr>
          <w:jc w:val="center"/>
        </w:trPr>
        <w:tc>
          <w:tcPr>
            <w:tcW w:w="549" w:type="dxa"/>
            <w:vAlign w:val="center"/>
          </w:tcPr>
          <w:p w14:paraId="4F4D8301" w14:textId="77777777" w:rsidR="004F1510" w:rsidRPr="000D1E1A" w:rsidRDefault="004F1510" w:rsidP="00103477">
            <w:pPr>
              <w:spacing w:line="312" w:lineRule="auto"/>
              <w:ind w:left="-57" w:right="-57"/>
              <w:jc w:val="center"/>
              <w:rPr>
                <w:bCs/>
                <w:sz w:val="27"/>
                <w:szCs w:val="27"/>
                <w:lang w:val="pt-BR"/>
              </w:rPr>
            </w:pPr>
            <w:r w:rsidRPr="000D1E1A">
              <w:rPr>
                <w:bCs/>
                <w:sz w:val="27"/>
                <w:szCs w:val="27"/>
                <w:lang w:val="pt-BR"/>
              </w:rPr>
              <w:lastRenderedPageBreak/>
              <w:t>4</w:t>
            </w:r>
          </w:p>
        </w:tc>
        <w:tc>
          <w:tcPr>
            <w:tcW w:w="3434" w:type="dxa"/>
            <w:vAlign w:val="center"/>
          </w:tcPr>
          <w:p w14:paraId="6BA79B8C" w14:textId="3DA43C19" w:rsidR="004F1510" w:rsidRPr="000D1E1A" w:rsidRDefault="004F1510" w:rsidP="00103477">
            <w:pPr>
              <w:spacing w:line="312" w:lineRule="auto"/>
              <w:jc w:val="both"/>
              <w:rPr>
                <w:spacing w:val="-2"/>
                <w:sz w:val="27"/>
                <w:szCs w:val="27"/>
              </w:rPr>
            </w:pPr>
            <w:r w:rsidRPr="000D1E1A">
              <w:rPr>
                <w:spacing w:val="-2"/>
                <w:sz w:val="27"/>
                <w:szCs w:val="27"/>
              </w:rPr>
              <w:t xml:space="preserve">- </w:t>
            </w:r>
            <w:proofErr w:type="spellStart"/>
            <w:r w:rsidRPr="000D1E1A">
              <w:rPr>
                <w:spacing w:val="-2"/>
                <w:sz w:val="27"/>
                <w:szCs w:val="27"/>
              </w:rPr>
              <w:t>Tuyên</w:t>
            </w:r>
            <w:proofErr w:type="spellEnd"/>
            <w:r w:rsidRPr="000D1E1A">
              <w:rPr>
                <w:spacing w:val="-2"/>
                <w:sz w:val="27"/>
                <w:szCs w:val="27"/>
              </w:rPr>
              <w:t xml:space="preserve"> </w:t>
            </w:r>
            <w:proofErr w:type="spellStart"/>
            <w:r w:rsidRPr="000D1E1A">
              <w:rPr>
                <w:spacing w:val="-2"/>
                <w:sz w:val="27"/>
                <w:szCs w:val="27"/>
              </w:rPr>
              <w:t>truyền</w:t>
            </w:r>
            <w:proofErr w:type="spellEnd"/>
            <w:r w:rsidRPr="000D1E1A">
              <w:rPr>
                <w:spacing w:val="-2"/>
                <w:sz w:val="27"/>
                <w:szCs w:val="27"/>
              </w:rPr>
              <w:t xml:space="preserve">, </w:t>
            </w:r>
            <w:proofErr w:type="spellStart"/>
            <w:r w:rsidRPr="000D1E1A">
              <w:rPr>
                <w:spacing w:val="-2"/>
                <w:sz w:val="27"/>
                <w:szCs w:val="27"/>
              </w:rPr>
              <w:t>vận</w:t>
            </w:r>
            <w:proofErr w:type="spellEnd"/>
            <w:r w:rsidRPr="000D1E1A">
              <w:rPr>
                <w:spacing w:val="-2"/>
                <w:sz w:val="27"/>
                <w:szCs w:val="27"/>
              </w:rPr>
              <w:t xml:space="preserve"> </w:t>
            </w:r>
            <w:proofErr w:type="spellStart"/>
            <w:r w:rsidRPr="000D1E1A">
              <w:rPr>
                <w:spacing w:val="-2"/>
                <w:sz w:val="27"/>
                <w:szCs w:val="27"/>
              </w:rPr>
              <w:t>động</w:t>
            </w:r>
            <w:proofErr w:type="spellEnd"/>
            <w:r w:rsidRPr="000D1E1A">
              <w:rPr>
                <w:spacing w:val="-2"/>
                <w:sz w:val="27"/>
                <w:szCs w:val="27"/>
              </w:rPr>
              <w:t xml:space="preserve"> </w:t>
            </w:r>
            <w:proofErr w:type="spellStart"/>
            <w:r w:rsidRPr="000D1E1A">
              <w:rPr>
                <w:spacing w:val="-2"/>
                <w:sz w:val="27"/>
                <w:szCs w:val="27"/>
              </w:rPr>
              <w:t>đến</w:t>
            </w:r>
            <w:proofErr w:type="spellEnd"/>
            <w:r w:rsidRPr="000D1E1A">
              <w:rPr>
                <w:spacing w:val="-2"/>
                <w:sz w:val="27"/>
                <w:szCs w:val="27"/>
              </w:rPr>
              <w:t xml:space="preserve"> </w:t>
            </w:r>
            <w:proofErr w:type="spellStart"/>
            <w:r w:rsidR="005A274E" w:rsidRPr="000D1E1A">
              <w:rPr>
                <w:spacing w:val="-2"/>
                <w:sz w:val="27"/>
                <w:szCs w:val="27"/>
              </w:rPr>
              <w:t>công</w:t>
            </w:r>
            <w:proofErr w:type="spellEnd"/>
            <w:r w:rsidR="005A274E" w:rsidRPr="000D1E1A">
              <w:rPr>
                <w:spacing w:val="-2"/>
                <w:sz w:val="27"/>
                <w:szCs w:val="27"/>
              </w:rPr>
              <w:t xml:space="preserve"> </w:t>
            </w:r>
            <w:proofErr w:type="spellStart"/>
            <w:r w:rsidR="005A274E" w:rsidRPr="000D1E1A">
              <w:rPr>
                <w:spacing w:val="-2"/>
                <w:sz w:val="27"/>
                <w:szCs w:val="27"/>
              </w:rPr>
              <w:t>nhân</w:t>
            </w:r>
            <w:proofErr w:type="spellEnd"/>
            <w:r w:rsidRPr="000D1E1A">
              <w:rPr>
                <w:spacing w:val="-2"/>
                <w:sz w:val="27"/>
                <w:szCs w:val="27"/>
              </w:rPr>
              <w:t xml:space="preserve"> </w:t>
            </w:r>
            <w:proofErr w:type="spellStart"/>
            <w:r w:rsidRPr="000D1E1A">
              <w:rPr>
                <w:spacing w:val="-2"/>
                <w:sz w:val="27"/>
                <w:szCs w:val="27"/>
              </w:rPr>
              <w:t>việc</w:t>
            </w:r>
            <w:proofErr w:type="spellEnd"/>
            <w:r w:rsidRPr="000D1E1A">
              <w:rPr>
                <w:spacing w:val="-2"/>
                <w:sz w:val="27"/>
                <w:szCs w:val="27"/>
              </w:rPr>
              <w:t xml:space="preserve"> </w:t>
            </w:r>
            <w:proofErr w:type="spellStart"/>
            <w:r w:rsidRPr="000D1E1A">
              <w:rPr>
                <w:spacing w:val="-2"/>
                <w:sz w:val="27"/>
                <w:szCs w:val="27"/>
              </w:rPr>
              <w:t>phân</w:t>
            </w:r>
            <w:proofErr w:type="spellEnd"/>
            <w:r w:rsidRPr="000D1E1A">
              <w:rPr>
                <w:spacing w:val="-2"/>
                <w:sz w:val="27"/>
                <w:szCs w:val="27"/>
              </w:rPr>
              <w:t xml:space="preserve"> </w:t>
            </w:r>
            <w:proofErr w:type="spellStart"/>
            <w:r w:rsidRPr="000D1E1A">
              <w:rPr>
                <w:spacing w:val="-2"/>
                <w:sz w:val="27"/>
                <w:szCs w:val="27"/>
              </w:rPr>
              <w:t>loại</w:t>
            </w:r>
            <w:proofErr w:type="spellEnd"/>
            <w:r w:rsidRPr="000D1E1A">
              <w:rPr>
                <w:spacing w:val="-2"/>
                <w:sz w:val="27"/>
                <w:szCs w:val="27"/>
              </w:rPr>
              <w:t xml:space="preserve"> </w:t>
            </w:r>
            <w:proofErr w:type="spellStart"/>
            <w:r w:rsidRPr="000D1E1A">
              <w:rPr>
                <w:spacing w:val="-2"/>
                <w:sz w:val="27"/>
                <w:szCs w:val="27"/>
              </w:rPr>
              <w:t>rác</w:t>
            </w:r>
            <w:proofErr w:type="spellEnd"/>
            <w:r w:rsidRPr="000D1E1A">
              <w:rPr>
                <w:spacing w:val="-2"/>
                <w:sz w:val="27"/>
                <w:szCs w:val="27"/>
              </w:rPr>
              <w:t xml:space="preserve"> </w:t>
            </w:r>
            <w:proofErr w:type="spellStart"/>
            <w:r w:rsidRPr="000D1E1A">
              <w:rPr>
                <w:spacing w:val="-2"/>
                <w:sz w:val="27"/>
                <w:szCs w:val="27"/>
              </w:rPr>
              <w:t>tại</w:t>
            </w:r>
            <w:proofErr w:type="spellEnd"/>
            <w:r w:rsidRPr="000D1E1A">
              <w:rPr>
                <w:spacing w:val="-2"/>
                <w:sz w:val="27"/>
                <w:szCs w:val="27"/>
              </w:rPr>
              <w:t xml:space="preserve"> </w:t>
            </w:r>
            <w:proofErr w:type="spellStart"/>
            <w:r w:rsidRPr="000D1E1A">
              <w:rPr>
                <w:spacing w:val="-2"/>
                <w:sz w:val="27"/>
                <w:szCs w:val="27"/>
              </w:rPr>
              <w:t>nguồn</w:t>
            </w:r>
            <w:proofErr w:type="spellEnd"/>
            <w:r w:rsidRPr="000D1E1A">
              <w:rPr>
                <w:spacing w:val="-2"/>
                <w:sz w:val="27"/>
                <w:szCs w:val="27"/>
              </w:rPr>
              <w:t>.</w:t>
            </w:r>
          </w:p>
          <w:p w14:paraId="18073010" w14:textId="040572B3" w:rsidR="004F1510" w:rsidRPr="000D1E1A" w:rsidRDefault="004F1510" w:rsidP="00103477">
            <w:pPr>
              <w:spacing w:line="312" w:lineRule="auto"/>
              <w:jc w:val="both"/>
              <w:rPr>
                <w:spacing w:val="-2"/>
                <w:sz w:val="27"/>
                <w:szCs w:val="27"/>
              </w:rPr>
            </w:pPr>
            <w:r w:rsidRPr="000D1E1A">
              <w:rPr>
                <w:sz w:val="27"/>
                <w:szCs w:val="27"/>
              </w:rPr>
              <w:t xml:space="preserve">- </w:t>
            </w:r>
            <w:proofErr w:type="spellStart"/>
            <w:r w:rsidRPr="000D1E1A">
              <w:rPr>
                <w:sz w:val="27"/>
                <w:szCs w:val="27"/>
              </w:rPr>
              <w:t>Chất</w:t>
            </w:r>
            <w:proofErr w:type="spellEnd"/>
            <w:r w:rsidRPr="000D1E1A">
              <w:rPr>
                <w:sz w:val="27"/>
                <w:szCs w:val="27"/>
              </w:rPr>
              <w:t xml:space="preserve"> </w:t>
            </w:r>
            <w:proofErr w:type="spellStart"/>
            <w:r w:rsidRPr="000D1E1A">
              <w:rPr>
                <w:sz w:val="27"/>
                <w:szCs w:val="27"/>
              </w:rPr>
              <w:t>thải</w:t>
            </w:r>
            <w:proofErr w:type="spellEnd"/>
            <w:r w:rsidRPr="000D1E1A">
              <w:rPr>
                <w:sz w:val="27"/>
                <w:szCs w:val="27"/>
              </w:rPr>
              <w:t xml:space="preserve"> </w:t>
            </w:r>
            <w:proofErr w:type="spellStart"/>
            <w:r w:rsidRPr="000D1E1A">
              <w:rPr>
                <w:sz w:val="27"/>
                <w:szCs w:val="27"/>
              </w:rPr>
              <w:t>rắn</w:t>
            </w:r>
            <w:proofErr w:type="spellEnd"/>
            <w:r w:rsidRPr="000D1E1A">
              <w:rPr>
                <w:sz w:val="27"/>
                <w:szCs w:val="27"/>
              </w:rPr>
              <w:t xml:space="preserve"> </w:t>
            </w:r>
            <w:proofErr w:type="spellStart"/>
            <w:r w:rsidR="005A274E" w:rsidRPr="000D1E1A">
              <w:rPr>
                <w:sz w:val="27"/>
                <w:szCs w:val="27"/>
              </w:rPr>
              <w:t>sinh</w:t>
            </w:r>
            <w:proofErr w:type="spellEnd"/>
            <w:r w:rsidR="005A274E" w:rsidRPr="000D1E1A">
              <w:rPr>
                <w:sz w:val="27"/>
                <w:szCs w:val="27"/>
              </w:rPr>
              <w:t xml:space="preserve"> </w:t>
            </w:r>
            <w:proofErr w:type="spellStart"/>
            <w:r w:rsidR="005A274E" w:rsidRPr="000D1E1A">
              <w:rPr>
                <w:sz w:val="27"/>
                <w:szCs w:val="27"/>
              </w:rPr>
              <w:t>hoạt</w:t>
            </w:r>
            <w:proofErr w:type="spellEnd"/>
            <w:r w:rsidRPr="000D1E1A">
              <w:rPr>
                <w:sz w:val="27"/>
                <w:szCs w:val="27"/>
              </w:rPr>
              <w:t xml:space="preserve"> </w:t>
            </w:r>
            <w:proofErr w:type="spellStart"/>
            <w:r w:rsidRPr="000D1E1A">
              <w:rPr>
                <w:sz w:val="27"/>
                <w:szCs w:val="27"/>
              </w:rPr>
              <w:t>sẽ</w:t>
            </w:r>
            <w:proofErr w:type="spellEnd"/>
            <w:r w:rsidRPr="000D1E1A">
              <w:rPr>
                <w:sz w:val="27"/>
                <w:szCs w:val="27"/>
              </w:rPr>
              <w:t xml:space="preserve"> </w:t>
            </w:r>
            <w:proofErr w:type="spellStart"/>
            <w:r w:rsidRPr="000D1E1A">
              <w:rPr>
                <w:sz w:val="27"/>
                <w:szCs w:val="27"/>
              </w:rPr>
              <w:t>thu</w:t>
            </w:r>
            <w:proofErr w:type="spellEnd"/>
            <w:r w:rsidRPr="000D1E1A">
              <w:rPr>
                <w:sz w:val="27"/>
                <w:szCs w:val="27"/>
              </w:rPr>
              <w:t xml:space="preserve"> </w:t>
            </w:r>
            <w:proofErr w:type="spellStart"/>
            <w:r w:rsidRPr="000D1E1A">
              <w:rPr>
                <w:sz w:val="27"/>
                <w:szCs w:val="27"/>
              </w:rPr>
              <w:t>gom</w:t>
            </w:r>
            <w:proofErr w:type="spellEnd"/>
            <w:r w:rsidRPr="000D1E1A">
              <w:rPr>
                <w:sz w:val="27"/>
                <w:szCs w:val="27"/>
              </w:rPr>
              <w:t xml:space="preserve"> </w:t>
            </w:r>
            <w:proofErr w:type="spellStart"/>
            <w:r w:rsidRPr="000D1E1A">
              <w:rPr>
                <w:sz w:val="27"/>
                <w:szCs w:val="27"/>
              </w:rPr>
              <w:t>và</w:t>
            </w:r>
            <w:proofErr w:type="spellEnd"/>
            <w:r w:rsidRPr="000D1E1A">
              <w:rPr>
                <w:sz w:val="27"/>
                <w:szCs w:val="27"/>
              </w:rPr>
              <w:t xml:space="preserve"> </w:t>
            </w:r>
            <w:proofErr w:type="spellStart"/>
            <w:r w:rsidRPr="000D1E1A">
              <w:rPr>
                <w:sz w:val="27"/>
                <w:szCs w:val="27"/>
              </w:rPr>
              <w:t>bỏ</w:t>
            </w:r>
            <w:proofErr w:type="spellEnd"/>
            <w:r w:rsidRPr="000D1E1A">
              <w:rPr>
                <w:sz w:val="27"/>
                <w:szCs w:val="27"/>
              </w:rPr>
              <w:t xml:space="preserve"> </w:t>
            </w:r>
            <w:proofErr w:type="spellStart"/>
            <w:r w:rsidRPr="000D1E1A">
              <w:rPr>
                <w:sz w:val="27"/>
                <w:szCs w:val="27"/>
              </w:rPr>
              <w:t>rác</w:t>
            </w:r>
            <w:proofErr w:type="spellEnd"/>
            <w:r w:rsidRPr="000D1E1A">
              <w:rPr>
                <w:sz w:val="27"/>
                <w:szCs w:val="27"/>
              </w:rPr>
              <w:t xml:space="preserve"> </w:t>
            </w:r>
            <w:proofErr w:type="spellStart"/>
            <w:r w:rsidRPr="000D1E1A">
              <w:rPr>
                <w:sz w:val="27"/>
                <w:szCs w:val="27"/>
              </w:rPr>
              <w:t>vào</w:t>
            </w:r>
            <w:proofErr w:type="spellEnd"/>
            <w:r w:rsidRPr="000D1E1A">
              <w:rPr>
                <w:sz w:val="27"/>
                <w:szCs w:val="27"/>
              </w:rPr>
              <w:t xml:space="preserve"> </w:t>
            </w:r>
            <w:proofErr w:type="spellStart"/>
            <w:r w:rsidRPr="000D1E1A">
              <w:rPr>
                <w:sz w:val="27"/>
                <w:szCs w:val="27"/>
              </w:rPr>
              <w:t>sọt</w:t>
            </w:r>
            <w:proofErr w:type="spellEnd"/>
            <w:r w:rsidRPr="000D1E1A">
              <w:rPr>
                <w:sz w:val="27"/>
                <w:szCs w:val="27"/>
              </w:rPr>
              <w:t xml:space="preserve"> hay </w:t>
            </w:r>
            <w:proofErr w:type="spellStart"/>
            <w:r w:rsidRPr="000D1E1A">
              <w:rPr>
                <w:sz w:val="27"/>
                <w:szCs w:val="27"/>
              </w:rPr>
              <w:t>thùng</w:t>
            </w:r>
            <w:proofErr w:type="spellEnd"/>
            <w:r w:rsidRPr="000D1E1A">
              <w:rPr>
                <w:sz w:val="27"/>
                <w:szCs w:val="27"/>
              </w:rPr>
              <w:t xml:space="preserve"> </w:t>
            </w:r>
            <w:proofErr w:type="spellStart"/>
            <w:r w:rsidRPr="000D1E1A">
              <w:rPr>
                <w:sz w:val="27"/>
                <w:szCs w:val="27"/>
              </w:rPr>
              <w:t>rác</w:t>
            </w:r>
            <w:proofErr w:type="spellEnd"/>
            <w:r w:rsidRPr="000D1E1A">
              <w:rPr>
                <w:sz w:val="27"/>
                <w:szCs w:val="27"/>
              </w:rPr>
              <w:t xml:space="preserve"> </w:t>
            </w:r>
            <w:proofErr w:type="spellStart"/>
            <w:r w:rsidRPr="000D1E1A">
              <w:rPr>
                <w:sz w:val="27"/>
                <w:szCs w:val="27"/>
              </w:rPr>
              <w:t>tự</w:t>
            </w:r>
            <w:proofErr w:type="spellEnd"/>
            <w:r w:rsidRPr="000D1E1A">
              <w:rPr>
                <w:sz w:val="27"/>
                <w:szCs w:val="27"/>
              </w:rPr>
              <w:t xml:space="preserve"> </w:t>
            </w:r>
            <w:proofErr w:type="spellStart"/>
            <w:r w:rsidRPr="000D1E1A">
              <w:rPr>
                <w:sz w:val="27"/>
                <w:szCs w:val="27"/>
              </w:rPr>
              <w:t>trang</w:t>
            </w:r>
            <w:proofErr w:type="spellEnd"/>
            <w:r w:rsidRPr="000D1E1A">
              <w:rPr>
                <w:sz w:val="27"/>
                <w:szCs w:val="27"/>
              </w:rPr>
              <w:t xml:space="preserve"> </w:t>
            </w:r>
            <w:proofErr w:type="spellStart"/>
            <w:r w:rsidRPr="000D1E1A">
              <w:rPr>
                <w:sz w:val="27"/>
                <w:szCs w:val="27"/>
              </w:rPr>
              <w:t>bị</w:t>
            </w:r>
            <w:proofErr w:type="spellEnd"/>
            <w:r w:rsidRPr="000D1E1A">
              <w:rPr>
                <w:spacing w:val="-2"/>
                <w:sz w:val="27"/>
                <w:szCs w:val="27"/>
              </w:rPr>
              <w:t>.</w:t>
            </w:r>
          </w:p>
          <w:p w14:paraId="66CBA65C" w14:textId="432D52A4" w:rsidR="004F1510" w:rsidRPr="000D1E1A" w:rsidRDefault="004F1510" w:rsidP="00103477">
            <w:pPr>
              <w:spacing w:line="312" w:lineRule="auto"/>
              <w:jc w:val="both"/>
              <w:rPr>
                <w:sz w:val="27"/>
                <w:szCs w:val="27"/>
              </w:rPr>
            </w:pPr>
            <w:r w:rsidRPr="000D1E1A">
              <w:rPr>
                <w:spacing w:val="-2"/>
                <w:sz w:val="27"/>
                <w:szCs w:val="27"/>
              </w:rPr>
              <w:t xml:space="preserve">- </w:t>
            </w:r>
            <w:proofErr w:type="spellStart"/>
            <w:r w:rsidRPr="000D1E1A">
              <w:rPr>
                <w:spacing w:val="-2"/>
                <w:sz w:val="27"/>
                <w:szCs w:val="27"/>
              </w:rPr>
              <w:t>Hợp</w:t>
            </w:r>
            <w:proofErr w:type="spellEnd"/>
            <w:r w:rsidRPr="000D1E1A">
              <w:rPr>
                <w:spacing w:val="-2"/>
                <w:sz w:val="27"/>
                <w:szCs w:val="27"/>
              </w:rPr>
              <w:t xml:space="preserve"> </w:t>
            </w:r>
            <w:proofErr w:type="spellStart"/>
            <w:r w:rsidRPr="000D1E1A">
              <w:rPr>
                <w:spacing w:val="-2"/>
                <w:sz w:val="27"/>
                <w:szCs w:val="27"/>
              </w:rPr>
              <w:t>đồng</w:t>
            </w:r>
            <w:proofErr w:type="spellEnd"/>
            <w:r w:rsidRPr="000D1E1A">
              <w:rPr>
                <w:spacing w:val="-2"/>
                <w:sz w:val="27"/>
                <w:szCs w:val="27"/>
              </w:rPr>
              <w:t xml:space="preserve"> </w:t>
            </w:r>
            <w:r w:rsidR="00023C16" w:rsidRPr="000D1E1A">
              <w:rPr>
                <w:bCs/>
                <w:iCs/>
                <w:sz w:val="27"/>
                <w:szCs w:val="27"/>
                <w:lang w:val="pt-BR"/>
              </w:rPr>
              <w:t xml:space="preserve">Trung tâm </w:t>
            </w:r>
            <w:r w:rsidR="005A274E" w:rsidRPr="000D1E1A">
              <w:rPr>
                <w:bCs/>
                <w:iCs/>
                <w:sz w:val="27"/>
                <w:szCs w:val="27"/>
                <w:lang w:val="pt-BR"/>
              </w:rPr>
              <w:t>quản lý chợ và môi trường đô thị huyện Cam Lộ</w:t>
            </w:r>
            <w:r w:rsidRPr="000D1E1A">
              <w:rPr>
                <w:bCs/>
                <w:iCs/>
                <w:sz w:val="27"/>
                <w:szCs w:val="27"/>
                <w:lang w:val="pt-BR"/>
              </w:rPr>
              <w:t xml:space="preserve"> </w:t>
            </w:r>
            <w:proofErr w:type="spellStart"/>
            <w:r w:rsidRPr="000D1E1A">
              <w:rPr>
                <w:spacing w:val="-2"/>
                <w:sz w:val="27"/>
                <w:szCs w:val="27"/>
              </w:rPr>
              <w:t>thu</w:t>
            </w:r>
            <w:proofErr w:type="spellEnd"/>
            <w:r w:rsidRPr="000D1E1A">
              <w:rPr>
                <w:spacing w:val="-2"/>
                <w:sz w:val="27"/>
                <w:szCs w:val="27"/>
              </w:rPr>
              <w:t xml:space="preserve"> </w:t>
            </w:r>
            <w:proofErr w:type="spellStart"/>
            <w:r w:rsidRPr="000D1E1A">
              <w:rPr>
                <w:spacing w:val="-2"/>
                <w:sz w:val="27"/>
                <w:szCs w:val="27"/>
              </w:rPr>
              <w:t>gom</w:t>
            </w:r>
            <w:proofErr w:type="spellEnd"/>
            <w:r w:rsidRPr="000D1E1A">
              <w:rPr>
                <w:spacing w:val="-2"/>
                <w:sz w:val="27"/>
                <w:szCs w:val="27"/>
              </w:rPr>
              <w:t xml:space="preserve"> </w:t>
            </w:r>
            <w:proofErr w:type="spellStart"/>
            <w:r w:rsidRPr="000D1E1A">
              <w:rPr>
                <w:spacing w:val="-2"/>
                <w:sz w:val="27"/>
                <w:szCs w:val="27"/>
              </w:rPr>
              <w:t>và</w:t>
            </w:r>
            <w:proofErr w:type="spellEnd"/>
            <w:r w:rsidRPr="000D1E1A">
              <w:rPr>
                <w:spacing w:val="-2"/>
                <w:sz w:val="27"/>
                <w:szCs w:val="27"/>
              </w:rPr>
              <w:t xml:space="preserve"> </w:t>
            </w:r>
            <w:proofErr w:type="spellStart"/>
            <w:r w:rsidRPr="000D1E1A">
              <w:rPr>
                <w:spacing w:val="-2"/>
                <w:sz w:val="27"/>
                <w:szCs w:val="27"/>
              </w:rPr>
              <w:t>đưa</w:t>
            </w:r>
            <w:proofErr w:type="spellEnd"/>
            <w:r w:rsidRPr="000D1E1A">
              <w:rPr>
                <w:spacing w:val="-2"/>
                <w:sz w:val="27"/>
                <w:szCs w:val="27"/>
              </w:rPr>
              <w:t xml:space="preserve"> </w:t>
            </w:r>
            <w:proofErr w:type="spellStart"/>
            <w:r w:rsidRPr="000D1E1A">
              <w:rPr>
                <w:spacing w:val="-2"/>
                <w:sz w:val="27"/>
                <w:szCs w:val="27"/>
              </w:rPr>
              <w:t>đi</w:t>
            </w:r>
            <w:proofErr w:type="spellEnd"/>
            <w:r w:rsidRPr="000D1E1A">
              <w:rPr>
                <w:spacing w:val="-2"/>
                <w:sz w:val="27"/>
                <w:szCs w:val="27"/>
              </w:rPr>
              <w:t xml:space="preserve"> </w:t>
            </w:r>
            <w:proofErr w:type="spellStart"/>
            <w:r w:rsidRPr="000D1E1A">
              <w:rPr>
                <w:spacing w:val="-2"/>
                <w:sz w:val="27"/>
                <w:szCs w:val="27"/>
              </w:rPr>
              <w:t>xử</w:t>
            </w:r>
            <w:proofErr w:type="spellEnd"/>
            <w:r w:rsidRPr="000D1E1A">
              <w:rPr>
                <w:spacing w:val="-2"/>
                <w:sz w:val="27"/>
                <w:szCs w:val="27"/>
              </w:rPr>
              <w:t xml:space="preserve"> </w:t>
            </w:r>
            <w:proofErr w:type="spellStart"/>
            <w:r w:rsidRPr="000D1E1A">
              <w:rPr>
                <w:spacing w:val="-2"/>
                <w:sz w:val="27"/>
                <w:szCs w:val="27"/>
              </w:rPr>
              <w:t>lý</w:t>
            </w:r>
            <w:proofErr w:type="spellEnd"/>
            <w:r w:rsidRPr="000D1E1A">
              <w:rPr>
                <w:spacing w:val="-2"/>
                <w:sz w:val="27"/>
                <w:szCs w:val="27"/>
              </w:rPr>
              <w:t>.</w:t>
            </w:r>
          </w:p>
        </w:tc>
        <w:tc>
          <w:tcPr>
            <w:tcW w:w="1587" w:type="dxa"/>
            <w:vAlign w:val="center"/>
          </w:tcPr>
          <w:p w14:paraId="2DB9FB61" w14:textId="77777777" w:rsidR="004F1510" w:rsidRPr="000D1E1A" w:rsidRDefault="004F1510" w:rsidP="00103477">
            <w:pPr>
              <w:spacing w:line="312" w:lineRule="auto"/>
              <w:jc w:val="center"/>
              <w:rPr>
                <w:sz w:val="27"/>
                <w:szCs w:val="27"/>
              </w:rPr>
            </w:pPr>
            <w:r w:rsidRPr="000D1E1A">
              <w:rPr>
                <w:sz w:val="27"/>
                <w:szCs w:val="27"/>
              </w:rPr>
              <w:t>-</w:t>
            </w:r>
          </w:p>
        </w:tc>
        <w:tc>
          <w:tcPr>
            <w:tcW w:w="1710" w:type="dxa"/>
            <w:vAlign w:val="center"/>
          </w:tcPr>
          <w:p w14:paraId="52ED778D" w14:textId="77777777" w:rsidR="004F1510" w:rsidRPr="000D1E1A" w:rsidRDefault="004F1510" w:rsidP="00103477">
            <w:pPr>
              <w:spacing w:line="312" w:lineRule="auto"/>
              <w:ind w:left="-57" w:right="-57"/>
              <w:jc w:val="center"/>
              <w:rPr>
                <w:sz w:val="27"/>
                <w:szCs w:val="27"/>
              </w:rPr>
            </w:pPr>
            <w:r w:rsidRPr="000D1E1A">
              <w:rPr>
                <w:sz w:val="27"/>
                <w:szCs w:val="27"/>
              </w:rPr>
              <w:t>-</w:t>
            </w:r>
          </w:p>
          <w:p w14:paraId="7B1048B7" w14:textId="77777777" w:rsidR="004F1510" w:rsidRPr="000D1E1A" w:rsidRDefault="004F1510" w:rsidP="00103477">
            <w:pPr>
              <w:spacing w:line="312" w:lineRule="auto"/>
              <w:ind w:left="-57" w:right="-57"/>
              <w:jc w:val="center"/>
              <w:rPr>
                <w:b/>
                <w:bCs/>
                <w:sz w:val="27"/>
                <w:szCs w:val="27"/>
                <w:lang w:val="pt-BR"/>
              </w:rPr>
            </w:pPr>
          </w:p>
        </w:tc>
        <w:tc>
          <w:tcPr>
            <w:tcW w:w="1389" w:type="dxa"/>
            <w:vMerge/>
            <w:vAlign w:val="center"/>
          </w:tcPr>
          <w:p w14:paraId="3AC29548" w14:textId="77777777" w:rsidR="004F1510" w:rsidRPr="000D1E1A" w:rsidRDefault="004F1510" w:rsidP="00103477">
            <w:pPr>
              <w:spacing w:line="312" w:lineRule="auto"/>
              <w:ind w:left="-57" w:right="-57"/>
              <w:jc w:val="center"/>
              <w:rPr>
                <w:b/>
                <w:bCs/>
                <w:sz w:val="27"/>
                <w:szCs w:val="27"/>
                <w:lang w:val="pt-BR"/>
              </w:rPr>
            </w:pPr>
          </w:p>
        </w:tc>
        <w:tc>
          <w:tcPr>
            <w:tcW w:w="1050" w:type="dxa"/>
            <w:vMerge/>
            <w:vAlign w:val="center"/>
          </w:tcPr>
          <w:p w14:paraId="55E5CE49" w14:textId="77777777" w:rsidR="004F1510" w:rsidRPr="000D1E1A" w:rsidRDefault="004F1510" w:rsidP="00103477">
            <w:pPr>
              <w:spacing w:line="312" w:lineRule="auto"/>
              <w:ind w:left="-57" w:right="-57"/>
              <w:jc w:val="center"/>
              <w:rPr>
                <w:b/>
                <w:bCs/>
                <w:sz w:val="27"/>
                <w:szCs w:val="27"/>
                <w:lang w:val="pt-BR"/>
              </w:rPr>
            </w:pPr>
          </w:p>
        </w:tc>
      </w:tr>
      <w:tr w:rsidR="004F1510" w:rsidRPr="000D1E1A" w14:paraId="6659C83C" w14:textId="77777777" w:rsidTr="00C920EF">
        <w:trPr>
          <w:trHeight w:val="695"/>
          <w:jc w:val="center"/>
        </w:trPr>
        <w:tc>
          <w:tcPr>
            <w:tcW w:w="549" w:type="dxa"/>
            <w:vAlign w:val="center"/>
          </w:tcPr>
          <w:p w14:paraId="4908C688" w14:textId="77777777" w:rsidR="004F1510" w:rsidRPr="000D1E1A" w:rsidRDefault="004F1510" w:rsidP="00103477">
            <w:pPr>
              <w:spacing w:line="312" w:lineRule="auto"/>
              <w:ind w:left="-57" w:right="-57"/>
              <w:jc w:val="center"/>
              <w:rPr>
                <w:bCs/>
                <w:sz w:val="27"/>
                <w:szCs w:val="27"/>
                <w:lang w:val="pt-BR"/>
              </w:rPr>
            </w:pPr>
            <w:r w:rsidRPr="000D1E1A">
              <w:rPr>
                <w:bCs/>
                <w:sz w:val="27"/>
                <w:szCs w:val="27"/>
                <w:lang w:val="pt-BR"/>
              </w:rPr>
              <w:t>5</w:t>
            </w:r>
          </w:p>
        </w:tc>
        <w:tc>
          <w:tcPr>
            <w:tcW w:w="3434" w:type="dxa"/>
            <w:vAlign w:val="center"/>
          </w:tcPr>
          <w:p w14:paraId="7077ED81" w14:textId="597CA040" w:rsidR="004F1510" w:rsidRPr="000D1E1A" w:rsidRDefault="004F1510" w:rsidP="00103477">
            <w:pPr>
              <w:spacing w:line="312" w:lineRule="auto"/>
              <w:ind w:right="33"/>
              <w:jc w:val="both"/>
              <w:rPr>
                <w:spacing w:val="-2"/>
                <w:sz w:val="27"/>
                <w:szCs w:val="27"/>
              </w:rPr>
            </w:pPr>
            <w:r w:rsidRPr="000D1E1A">
              <w:rPr>
                <w:bCs/>
                <w:sz w:val="27"/>
                <w:szCs w:val="27"/>
                <w:lang w:val="pt-BR"/>
              </w:rPr>
              <w:t xml:space="preserve"> </w:t>
            </w:r>
            <w:proofErr w:type="spellStart"/>
            <w:r w:rsidRPr="000D1E1A">
              <w:rPr>
                <w:spacing w:val="-2"/>
                <w:sz w:val="27"/>
                <w:szCs w:val="27"/>
              </w:rPr>
              <w:t>Tuyên</w:t>
            </w:r>
            <w:proofErr w:type="spellEnd"/>
            <w:r w:rsidRPr="000D1E1A">
              <w:rPr>
                <w:spacing w:val="-2"/>
                <w:sz w:val="27"/>
                <w:szCs w:val="27"/>
              </w:rPr>
              <w:t xml:space="preserve"> </w:t>
            </w:r>
            <w:proofErr w:type="spellStart"/>
            <w:r w:rsidRPr="000D1E1A">
              <w:rPr>
                <w:spacing w:val="-2"/>
                <w:sz w:val="27"/>
                <w:szCs w:val="27"/>
              </w:rPr>
              <w:t>truyền</w:t>
            </w:r>
            <w:proofErr w:type="spellEnd"/>
            <w:r w:rsidRPr="000D1E1A">
              <w:rPr>
                <w:spacing w:val="-2"/>
                <w:sz w:val="27"/>
                <w:szCs w:val="27"/>
              </w:rPr>
              <w:t xml:space="preserve">, </w:t>
            </w:r>
            <w:proofErr w:type="spellStart"/>
            <w:r w:rsidRPr="000D1E1A">
              <w:rPr>
                <w:spacing w:val="-2"/>
                <w:sz w:val="27"/>
                <w:szCs w:val="27"/>
              </w:rPr>
              <w:t>nâng</w:t>
            </w:r>
            <w:proofErr w:type="spellEnd"/>
            <w:r w:rsidRPr="000D1E1A">
              <w:rPr>
                <w:spacing w:val="-2"/>
                <w:sz w:val="27"/>
                <w:szCs w:val="27"/>
              </w:rPr>
              <w:t xml:space="preserve"> </w:t>
            </w:r>
            <w:proofErr w:type="spellStart"/>
            <w:r w:rsidRPr="000D1E1A">
              <w:rPr>
                <w:spacing w:val="-2"/>
                <w:sz w:val="27"/>
                <w:szCs w:val="27"/>
              </w:rPr>
              <w:t>cao</w:t>
            </w:r>
            <w:proofErr w:type="spellEnd"/>
            <w:r w:rsidRPr="000D1E1A">
              <w:rPr>
                <w:spacing w:val="-2"/>
                <w:sz w:val="27"/>
                <w:szCs w:val="27"/>
              </w:rPr>
              <w:t xml:space="preserve"> ý </w:t>
            </w:r>
            <w:proofErr w:type="spellStart"/>
            <w:r w:rsidRPr="000D1E1A">
              <w:rPr>
                <w:spacing w:val="-2"/>
                <w:sz w:val="27"/>
                <w:szCs w:val="27"/>
              </w:rPr>
              <w:t>thức</w:t>
            </w:r>
            <w:proofErr w:type="spellEnd"/>
            <w:r w:rsidRPr="000D1E1A">
              <w:rPr>
                <w:spacing w:val="-2"/>
                <w:sz w:val="27"/>
                <w:szCs w:val="27"/>
              </w:rPr>
              <w:t xml:space="preserve"> </w:t>
            </w:r>
            <w:proofErr w:type="spellStart"/>
            <w:r w:rsidRPr="000D1E1A">
              <w:rPr>
                <w:spacing w:val="-2"/>
                <w:sz w:val="27"/>
                <w:szCs w:val="27"/>
              </w:rPr>
              <w:t>người</w:t>
            </w:r>
            <w:proofErr w:type="spellEnd"/>
            <w:r w:rsidRPr="000D1E1A">
              <w:rPr>
                <w:spacing w:val="-2"/>
                <w:sz w:val="27"/>
                <w:szCs w:val="27"/>
              </w:rPr>
              <w:t xml:space="preserve"> </w:t>
            </w:r>
            <w:proofErr w:type="spellStart"/>
            <w:r w:rsidRPr="000D1E1A">
              <w:rPr>
                <w:spacing w:val="-2"/>
                <w:sz w:val="27"/>
                <w:szCs w:val="27"/>
              </w:rPr>
              <w:t>dân</w:t>
            </w:r>
            <w:proofErr w:type="spellEnd"/>
            <w:r w:rsidRPr="000D1E1A">
              <w:rPr>
                <w:spacing w:val="-2"/>
                <w:sz w:val="27"/>
                <w:szCs w:val="27"/>
              </w:rPr>
              <w:t xml:space="preserve"> </w:t>
            </w:r>
            <w:proofErr w:type="spellStart"/>
            <w:r w:rsidRPr="000D1E1A">
              <w:rPr>
                <w:spacing w:val="-2"/>
                <w:sz w:val="27"/>
                <w:szCs w:val="27"/>
              </w:rPr>
              <w:t>trong</w:t>
            </w:r>
            <w:proofErr w:type="spellEnd"/>
            <w:r w:rsidRPr="000D1E1A">
              <w:rPr>
                <w:spacing w:val="-2"/>
                <w:sz w:val="27"/>
                <w:szCs w:val="27"/>
              </w:rPr>
              <w:t xml:space="preserve"> </w:t>
            </w:r>
            <w:proofErr w:type="spellStart"/>
            <w:r w:rsidRPr="000D1E1A">
              <w:rPr>
                <w:spacing w:val="-2"/>
                <w:sz w:val="27"/>
                <w:szCs w:val="27"/>
              </w:rPr>
              <w:t>việc</w:t>
            </w:r>
            <w:proofErr w:type="spellEnd"/>
            <w:r w:rsidRPr="000D1E1A">
              <w:rPr>
                <w:spacing w:val="-2"/>
                <w:sz w:val="27"/>
                <w:szCs w:val="27"/>
              </w:rPr>
              <w:t xml:space="preserve"> </w:t>
            </w:r>
            <w:proofErr w:type="spellStart"/>
            <w:r w:rsidRPr="000D1E1A">
              <w:rPr>
                <w:spacing w:val="-2"/>
                <w:sz w:val="27"/>
                <w:szCs w:val="27"/>
              </w:rPr>
              <w:t>phòng</w:t>
            </w:r>
            <w:proofErr w:type="spellEnd"/>
            <w:r w:rsidRPr="000D1E1A">
              <w:rPr>
                <w:spacing w:val="-2"/>
                <w:sz w:val="27"/>
                <w:szCs w:val="27"/>
              </w:rPr>
              <w:t xml:space="preserve"> </w:t>
            </w:r>
            <w:proofErr w:type="spellStart"/>
            <w:r w:rsidRPr="000D1E1A">
              <w:rPr>
                <w:spacing w:val="-2"/>
                <w:sz w:val="27"/>
                <w:szCs w:val="27"/>
              </w:rPr>
              <w:t>chống</w:t>
            </w:r>
            <w:proofErr w:type="spellEnd"/>
            <w:r w:rsidRPr="000D1E1A">
              <w:rPr>
                <w:spacing w:val="-2"/>
                <w:sz w:val="27"/>
                <w:szCs w:val="27"/>
              </w:rPr>
              <w:t xml:space="preserve"> </w:t>
            </w:r>
            <w:proofErr w:type="spellStart"/>
            <w:r w:rsidRPr="000D1E1A">
              <w:rPr>
                <w:spacing w:val="-2"/>
                <w:sz w:val="27"/>
                <w:szCs w:val="27"/>
              </w:rPr>
              <w:t>cháy</w:t>
            </w:r>
            <w:proofErr w:type="spellEnd"/>
            <w:r w:rsidRPr="000D1E1A">
              <w:rPr>
                <w:spacing w:val="-2"/>
                <w:sz w:val="27"/>
                <w:szCs w:val="27"/>
              </w:rPr>
              <w:t xml:space="preserve"> </w:t>
            </w:r>
            <w:proofErr w:type="spellStart"/>
            <w:r w:rsidRPr="000D1E1A">
              <w:rPr>
                <w:spacing w:val="-2"/>
                <w:sz w:val="27"/>
                <w:szCs w:val="27"/>
              </w:rPr>
              <w:t>nổ</w:t>
            </w:r>
            <w:proofErr w:type="spellEnd"/>
            <w:r w:rsidRPr="000D1E1A">
              <w:rPr>
                <w:spacing w:val="-2"/>
                <w:sz w:val="27"/>
                <w:szCs w:val="27"/>
              </w:rPr>
              <w:t>.</w:t>
            </w:r>
          </w:p>
        </w:tc>
        <w:tc>
          <w:tcPr>
            <w:tcW w:w="1587" w:type="dxa"/>
            <w:vAlign w:val="center"/>
          </w:tcPr>
          <w:p w14:paraId="43DF6B5E" w14:textId="77777777" w:rsidR="004F1510" w:rsidRPr="000D1E1A" w:rsidRDefault="004F1510" w:rsidP="00103477">
            <w:pPr>
              <w:spacing w:line="312" w:lineRule="auto"/>
              <w:ind w:left="-57" w:right="-57"/>
              <w:jc w:val="center"/>
              <w:rPr>
                <w:sz w:val="27"/>
                <w:szCs w:val="27"/>
                <w:lang w:val="pt-BR"/>
              </w:rPr>
            </w:pPr>
            <w:r w:rsidRPr="000D1E1A">
              <w:rPr>
                <w:sz w:val="27"/>
                <w:szCs w:val="27"/>
                <w:lang w:val="pt-BR"/>
              </w:rPr>
              <w:t>-</w:t>
            </w:r>
          </w:p>
        </w:tc>
        <w:tc>
          <w:tcPr>
            <w:tcW w:w="1710" w:type="dxa"/>
            <w:vAlign w:val="center"/>
          </w:tcPr>
          <w:p w14:paraId="6D26D893" w14:textId="77777777" w:rsidR="004F1510" w:rsidRPr="000D1E1A" w:rsidRDefault="004F1510" w:rsidP="00103477">
            <w:pPr>
              <w:spacing w:line="312" w:lineRule="auto"/>
              <w:ind w:left="-57" w:right="-57"/>
              <w:jc w:val="center"/>
              <w:rPr>
                <w:b/>
                <w:bCs/>
                <w:sz w:val="27"/>
                <w:szCs w:val="27"/>
                <w:lang w:val="pt-BR"/>
              </w:rPr>
            </w:pPr>
            <w:r w:rsidRPr="000D1E1A">
              <w:rPr>
                <w:b/>
                <w:bCs/>
                <w:sz w:val="27"/>
                <w:szCs w:val="27"/>
                <w:lang w:val="pt-BR"/>
              </w:rPr>
              <w:t>-</w:t>
            </w:r>
          </w:p>
        </w:tc>
        <w:tc>
          <w:tcPr>
            <w:tcW w:w="1389" w:type="dxa"/>
            <w:vAlign w:val="center"/>
          </w:tcPr>
          <w:p w14:paraId="064F8108" w14:textId="73E7C6FB" w:rsidR="004F1510" w:rsidRPr="000D1E1A" w:rsidRDefault="004F1510" w:rsidP="00103477">
            <w:pPr>
              <w:spacing w:line="312" w:lineRule="auto"/>
              <w:ind w:left="-57" w:right="-57"/>
              <w:jc w:val="center"/>
              <w:rPr>
                <w:b/>
                <w:bCs/>
                <w:sz w:val="27"/>
                <w:szCs w:val="27"/>
                <w:lang w:val="pt-BR"/>
              </w:rPr>
            </w:pPr>
            <w:r w:rsidRPr="000D1E1A">
              <w:rPr>
                <w:kern w:val="32"/>
                <w:sz w:val="27"/>
                <w:szCs w:val="27"/>
              </w:rPr>
              <w:t xml:space="preserve">Trong </w:t>
            </w:r>
            <w:proofErr w:type="spellStart"/>
            <w:r w:rsidRPr="000D1E1A">
              <w:rPr>
                <w:kern w:val="32"/>
                <w:sz w:val="27"/>
                <w:szCs w:val="27"/>
              </w:rPr>
              <w:t>giai</w:t>
            </w:r>
            <w:proofErr w:type="spellEnd"/>
            <w:r w:rsidRPr="000D1E1A">
              <w:rPr>
                <w:kern w:val="32"/>
                <w:sz w:val="27"/>
                <w:szCs w:val="27"/>
              </w:rPr>
              <w:t xml:space="preserve"> </w:t>
            </w:r>
            <w:proofErr w:type="spellStart"/>
            <w:r w:rsidRPr="000D1E1A">
              <w:rPr>
                <w:kern w:val="32"/>
                <w:sz w:val="27"/>
                <w:szCs w:val="27"/>
              </w:rPr>
              <w:t>đoạn</w:t>
            </w:r>
            <w:proofErr w:type="spellEnd"/>
            <w:r w:rsidRPr="000D1E1A">
              <w:rPr>
                <w:kern w:val="32"/>
                <w:sz w:val="27"/>
                <w:szCs w:val="27"/>
              </w:rPr>
              <w:t xml:space="preserve"> </w:t>
            </w:r>
            <w:proofErr w:type="spellStart"/>
            <w:r w:rsidRPr="000D1E1A">
              <w:rPr>
                <w:kern w:val="32"/>
                <w:sz w:val="27"/>
                <w:szCs w:val="27"/>
              </w:rPr>
              <w:t>vận</w:t>
            </w:r>
            <w:proofErr w:type="spellEnd"/>
            <w:r w:rsidRPr="000D1E1A">
              <w:rPr>
                <w:kern w:val="32"/>
                <w:sz w:val="27"/>
                <w:szCs w:val="27"/>
              </w:rPr>
              <w:t xml:space="preserve"> </w:t>
            </w:r>
            <w:proofErr w:type="spellStart"/>
            <w:r w:rsidRPr="000D1E1A">
              <w:rPr>
                <w:kern w:val="32"/>
                <w:sz w:val="27"/>
                <w:szCs w:val="27"/>
              </w:rPr>
              <w:t>hành</w:t>
            </w:r>
            <w:proofErr w:type="spellEnd"/>
            <w:r w:rsidRPr="000D1E1A">
              <w:rPr>
                <w:kern w:val="32"/>
                <w:sz w:val="27"/>
                <w:szCs w:val="27"/>
              </w:rPr>
              <w:t xml:space="preserve"> (</w:t>
            </w:r>
            <w:proofErr w:type="spellStart"/>
            <w:r w:rsidRPr="000D1E1A">
              <w:rPr>
                <w:kern w:val="32"/>
                <w:sz w:val="27"/>
                <w:szCs w:val="27"/>
              </w:rPr>
              <w:t>từ</w:t>
            </w:r>
            <w:proofErr w:type="spellEnd"/>
            <w:r w:rsidRPr="000D1E1A">
              <w:rPr>
                <w:kern w:val="32"/>
                <w:sz w:val="27"/>
                <w:szCs w:val="27"/>
              </w:rPr>
              <w:t xml:space="preserve"> </w:t>
            </w:r>
            <w:proofErr w:type="spellStart"/>
            <w:r w:rsidRPr="000D1E1A">
              <w:rPr>
                <w:kern w:val="32"/>
                <w:sz w:val="27"/>
                <w:szCs w:val="27"/>
              </w:rPr>
              <w:t>năm</w:t>
            </w:r>
            <w:proofErr w:type="spellEnd"/>
            <w:r w:rsidRPr="000D1E1A">
              <w:rPr>
                <w:kern w:val="32"/>
                <w:sz w:val="27"/>
                <w:szCs w:val="27"/>
              </w:rPr>
              <w:t xml:space="preserve"> 202</w:t>
            </w:r>
            <w:r w:rsidR="00BD1640" w:rsidRPr="000D1E1A">
              <w:rPr>
                <w:kern w:val="32"/>
                <w:sz w:val="27"/>
                <w:szCs w:val="27"/>
              </w:rPr>
              <w:t>7</w:t>
            </w:r>
            <w:r w:rsidRPr="000D1E1A">
              <w:rPr>
                <w:kern w:val="32"/>
                <w:sz w:val="27"/>
                <w:szCs w:val="27"/>
              </w:rPr>
              <w:t xml:space="preserve"> </w:t>
            </w:r>
            <w:proofErr w:type="spellStart"/>
            <w:r w:rsidRPr="000D1E1A">
              <w:rPr>
                <w:kern w:val="32"/>
                <w:sz w:val="27"/>
                <w:szCs w:val="27"/>
              </w:rPr>
              <w:t>trở</w:t>
            </w:r>
            <w:proofErr w:type="spellEnd"/>
            <w:r w:rsidRPr="000D1E1A">
              <w:rPr>
                <w:kern w:val="32"/>
                <w:sz w:val="27"/>
                <w:szCs w:val="27"/>
              </w:rPr>
              <w:t xml:space="preserve"> </w:t>
            </w:r>
            <w:proofErr w:type="spellStart"/>
            <w:r w:rsidRPr="000D1E1A">
              <w:rPr>
                <w:kern w:val="32"/>
                <w:sz w:val="27"/>
                <w:szCs w:val="27"/>
              </w:rPr>
              <w:t>đi</w:t>
            </w:r>
            <w:proofErr w:type="spellEnd"/>
            <w:r w:rsidRPr="000D1E1A">
              <w:rPr>
                <w:kern w:val="32"/>
                <w:sz w:val="27"/>
                <w:szCs w:val="27"/>
              </w:rPr>
              <w:t>)</w:t>
            </w:r>
          </w:p>
        </w:tc>
        <w:tc>
          <w:tcPr>
            <w:tcW w:w="1050" w:type="dxa"/>
            <w:vMerge/>
            <w:vAlign w:val="center"/>
          </w:tcPr>
          <w:p w14:paraId="3315CCAD" w14:textId="77777777" w:rsidR="004F1510" w:rsidRPr="000D1E1A" w:rsidRDefault="004F1510" w:rsidP="00103477">
            <w:pPr>
              <w:spacing w:line="312" w:lineRule="auto"/>
              <w:ind w:left="-57" w:right="-57"/>
              <w:jc w:val="center"/>
              <w:rPr>
                <w:b/>
                <w:bCs/>
                <w:sz w:val="27"/>
                <w:szCs w:val="27"/>
                <w:lang w:val="pt-BR"/>
              </w:rPr>
            </w:pPr>
          </w:p>
        </w:tc>
      </w:tr>
    </w:tbl>
    <w:p w14:paraId="69DFCDBF" w14:textId="77777777" w:rsidR="007750BD" w:rsidRPr="000D1E1A" w:rsidRDefault="007750BD" w:rsidP="00103477">
      <w:pPr>
        <w:pStyle w:val="k2"/>
        <w:spacing w:line="312" w:lineRule="auto"/>
        <w:outlineLvl w:val="0"/>
        <w:rPr>
          <w:color w:val="auto"/>
        </w:rPr>
      </w:pPr>
      <w:bookmarkStart w:id="2318" w:name="_Toc18760958"/>
      <w:bookmarkStart w:id="2319" w:name="_Toc21159303"/>
      <w:bookmarkStart w:id="2320" w:name="_Toc21673201"/>
      <w:bookmarkStart w:id="2321" w:name="_Toc22893094"/>
      <w:bookmarkStart w:id="2322" w:name="_Toc23431474"/>
      <w:bookmarkStart w:id="2323" w:name="_Toc23431693"/>
      <w:bookmarkStart w:id="2324" w:name="_Toc28592754"/>
      <w:bookmarkStart w:id="2325" w:name="_Toc35929512"/>
      <w:bookmarkStart w:id="2326" w:name="_Toc35935172"/>
      <w:bookmarkStart w:id="2327" w:name="_Toc35938109"/>
      <w:bookmarkStart w:id="2328" w:name="_Toc38724419"/>
      <w:bookmarkStart w:id="2329" w:name="_Toc38789696"/>
      <w:bookmarkStart w:id="2330" w:name="_Toc38961788"/>
      <w:bookmarkStart w:id="2331" w:name="_Toc39568740"/>
      <w:bookmarkStart w:id="2332" w:name="_Toc39737607"/>
      <w:bookmarkStart w:id="2333" w:name="_Toc43995059"/>
      <w:bookmarkStart w:id="2334" w:name="_Toc43995320"/>
      <w:bookmarkStart w:id="2335" w:name="_Toc141749234"/>
      <w:bookmarkEnd w:id="2307"/>
      <w:bookmarkEnd w:id="2308"/>
      <w:bookmarkEnd w:id="2309"/>
      <w:bookmarkEnd w:id="2310"/>
      <w:bookmarkEnd w:id="2311"/>
      <w:bookmarkEnd w:id="2312"/>
      <w:bookmarkEnd w:id="2313"/>
      <w:bookmarkEnd w:id="2314"/>
      <w:bookmarkEnd w:id="2315"/>
      <w:bookmarkEnd w:id="2316"/>
      <w:bookmarkEnd w:id="2317"/>
      <w:r w:rsidRPr="000D1E1A">
        <w:rPr>
          <w:color w:val="auto"/>
          <w:lang w:val="vi-VN"/>
        </w:rPr>
        <w:t>3.</w:t>
      </w:r>
      <w:r w:rsidRPr="000D1E1A">
        <w:rPr>
          <w:color w:val="auto"/>
        </w:rPr>
        <w:t>4</w:t>
      </w:r>
      <w:r w:rsidRPr="000D1E1A">
        <w:rPr>
          <w:color w:val="auto"/>
          <w:lang w:val="vi-VN"/>
        </w:rPr>
        <w:t xml:space="preserve">. </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r w:rsidRPr="000D1E1A">
        <w:rPr>
          <w:color w:val="auto"/>
          <w:lang w:val="vi-VN"/>
        </w:rPr>
        <w:t>Nhận xét về mức độ chi tiết, độ tin cậy của các kết quả đánh giá, dự báo</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0374C384" w14:textId="77777777" w:rsidR="00BB060D" w:rsidRPr="000D1E1A" w:rsidRDefault="00BB060D" w:rsidP="00103477">
      <w:pPr>
        <w:spacing w:line="312" w:lineRule="auto"/>
        <w:ind w:firstLine="567"/>
        <w:jc w:val="both"/>
        <w:rPr>
          <w:lang w:val="nl-NL"/>
        </w:rPr>
      </w:pPr>
      <w:bookmarkStart w:id="2336" w:name="_Toc429147793"/>
      <w:bookmarkStart w:id="2337" w:name="_Toc430265606"/>
      <w:bookmarkStart w:id="2338" w:name="_Toc375904342"/>
      <w:bookmarkStart w:id="2339" w:name="_Toc400723340"/>
      <w:bookmarkStart w:id="2340" w:name="_Toc401734948"/>
      <w:bookmarkStart w:id="2341" w:name="_Toc402302141"/>
      <w:bookmarkStart w:id="2342" w:name="_Toc401923191"/>
      <w:bookmarkStart w:id="2343" w:name="_Toc411150860"/>
      <w:bookmarkStart w:id="2344" w:name="_Toc431365886"/>
      <w:bookmarkStart w:id="2345" w:name="_Toc431365968"/>
      <w:bookmarkStart w:id="2346" w:name="_Toc439746430"/>
      <w:r w:rsidRPr="000D1E1A">
        <w:rPr>
          <w:lang w:val="nl-NL"/>
        </w:rPr>
        <w:t>Các đánh giá trong báo cáo ĐTM của Dự án được xây dựng trên cơ sở các thông tin thu thập từ quá trình điều tra, khảo sát thực tế tại khu vực Dự án, các thông tin từ báo cáo Nghiên cứu khả thi, báo cáo tình hình phát triển kinh tế xã hội của địa phương, các số liệu phân tích hiện trạng môi trường tại phòng thí nghiệm và các nguồn tài liệu liên quan khác có mức độ tin cậy cao.</w:t>
      </w:r>
    </w:p>
    <w:p w14:paraId="651EB82E" w14:textId="31CC667F" w:rsidR="007750BD" w:rsidRPr="000D1E1A" w:rsidRDefault="00BB060D" w:rsidP="00103477">
      <w:pPr>
        <w:spacing w:line="312" w:lineRule="auto"/>
        <w:ind w:firstLine="567"/>
        <w:jc w:val="both"/>
        <w:rPr>
          <w:lang w:val="nl-NL"/>
        </w:rPr>
      </w:pPr>
      <w:r w:rsidRPr="000D1E1A">
        <w:rPr>
          <w:lang w:val="nl-NL"/>
        </w:rPr>
        <w:t>Trong quá trình đánh giá tác động, báo cáo đã thể hiện cụ thể hóa từng nguồn gây tác động và từng đối tượng bị tác động. Đa số các tác động đều được đánh giá một cách cụ thể về mức độ, quy mô không gian và thời gian. Cụ thể</w:t>
      </w:r>
      <w:r w:rsidR="007750BD" w:rsidRPr="000D1E1A">
        <w:rPr>
          <w:lang w:val="vi-VN"/>
        </w:rPr>
        <w:t>:</w:t>
      </w:r>
    </w:p>
    <w:p w14:paraId="668CAB61" w14:textId="7A28F39B" w:rsidR="007750BD" w:rsidRPr="000D1E1A" w:rsidRDefault="004C0D75" w:rsidP="00103477">
      <w:pPr>
        <w:pStyle w:val="Heading4"/>
        <w:spacing w:before="0" w:after="0" w:line="312" w:lineRule="auto"/>
        <w:rPr>
          <w:rFonts w:ascii="Times New Roman" w:hAnsi="Times New Roman"/>
          <w:b/>
          <w:szCs w:val="27"/>
          <w:lang w:val="nl-NL"/>
        </w:rPr>
      </w:pPr>
      <w:bookmarkStart w:id="2347" w:name="_Toc189625113"/>
      <w:bookmarkStart w:id="2348" w:name="_Toc191389955"/>
      <w:bookmarkStart w:id="2349" w:name="_Toc191390087"/>
      <w:bookmarkStart w:id="2350" w:name="_Toc191390219"/>
      <w:bookmarkStart w:id="2351" w:name="_Toc191517066"/>
      <w:bookmarkStart w:id="2352" w:name="_Toc221595813"/>
      <w:bookmarkStart w:id="2353" w:name="_Toc221607360"/>
      <w:bookmarkStart w:id="2354" w:name="_Toc221610408"/>
      <w:bookmarkStart w:id="2355" w:name="_Toc221630380"/>
      <w:bookmarkStart w:id="2356" w:name="_Toc221630685"/>
      <w:bookmarkStart w:id="2357" w:name="_Toc241335588"/>
      <w:bookmarkStart w:id="2358" w:name="_Toc241340540"/>
      <w:bookmarkStart w:id="2359" w:name="_Toc333822224"/>
      <w:bookmarkStart w:id="2360" w:name="_Toc335202784"/>
      <w:bookmarkStart w:id="2361" w:name="_Toc11832185"/>
      <w:bookmarkStart w:id="2362" w:name="_Toc16774929"/>
      <w:bookmarkStart w:id="2363" w:name="_Toc21102328"/>
      <w:bookmarkStart w:id="2364" w:name="_Toc21159178"/>
      <w:bookmarkStart w:id="2365" w:name="_Toc21673021"/>
      <w:bookmarkStart w:id="2366" w:name="_Toc23431113"/>
      <w:bookmarkStart w:id="2367" w:name="_Toc35930240"/>
      <w:bookmarkStart w:id="2368" w:name="_Toc35937918"/>
      <w:bookmarkStart w:id="2369" w:name="_Toc37507434"/>
      <w:bookmarkStart w:id="2370" w:name="_Toc37507658"/>
      <w:bookmarkStart w:id="2371" w:name="_Toc39737004"/>
      <w:bookmarkStart w:id="2372" w:name="_Toc39737608"/>
      <w:bookmarkStart w:id="2373" w:name="_Toc43995060"/>
      <w:bookmarkStart w:id="2374" w:name="_Toc180755603"/>
      <w:r w:rsidRPr="000D1E1A">
        <w:rPr>
          <w:rFonts w:ascii="Times New Roman" w:hAnsi="Times New Roman"/>
          <w:b/>
          <w:szCs w:val="27"/>
          <w:lang w:val="nl-NL"/>
        </w:rPr>
        <w:t xml:space="preserve">Bảng </w:t>
      </w:r>
      <w:r w:rsidR="007C01BA" w:rsidRPr="000D1E1A">
        <w:rPr>
          <w:rFonts w:ascii="Times New Roman" w:hAnsi="Times New Roman"/>
          <w:b/>
          <w:szCs w:val="27"/>
          <w:lang w:val="nl-NL"/>
        </w:rPr>
        <w:t>32</w:t>
      </w:r>
      <w:r w:rsidR="00C93315" w:rsidRPr="000D1E1A">
        <w:rPr>
          <w:rFonts w:ascii="Times New Roman" w:hAnsi="Times New Roman"/>
          <w:b/>
          <w:szCs w:val="27"/>
          <w:lang w:val="nl-NL"/>
        </w:rPr>
        <w:t xml:space="preserve">. </w:t>
      </w:r>
      <w:r w:rsidR="007750BD" w:rsidRPr="000D1E1A">
        <w:rPr>
          <w:rFonts w:ascii="Times New Roman" w:hAnsi="Times New Roman"/>
          <w:b/>
          <w:szCs w:val="27"/>
          <w:lang w:val="nl-NL"/>
        </w:rPr>
        <w:t>Nhận xét về mức độ tin cậy của các phương pháp</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46"/>
        <w:gridCol w:w="2310"/>
        <w:gridCol w:w="6006"/>
      </w:tblGrid>
      <w:tr w:rsidR="00BB060D" w:rsidRPr="000D1E1A" w14:paraId="6C77D38A" w14:textId="77777777" w:rsidTr="0008057C">
        <w:trPr>
          <w:trHeight w:val="386"/>
          <w:tblHeader/>
          <w:jc w:val="center"/>
        </w:trPr>
        <w:tc>
          <w:tcPr>
            <w:tcW w:w="746" w:type="dxa"/>
            <w:tcBorders>
              <w:top w:val="single" w:sz="4" w:space="0" w:color="auto"/>
              <w:left w:val="single" w:sz="4" w:space="0" w:color="auto"/>
              <w:bottom w:val="single" w:sz="4" w:space="0" w:color="auto"/>
              <w:right w:val="single" w:sz="4" w:space="0" w:color="auto"/>
            </w:tcBorders>
            <w:vAlign w:val="center"/>
          </w:tcPr>
          <w:p w14:paraId="3D978CF1" w14:textId="77777777" w:rsidR="0008057C" w:rsidRPr="000D1E1A" w:rsidRDefault="0008057C" w:rsidP="00103477">
            <w:pPr>
              <w:spacing w:line="312" w:lineRule="auto"/>
              <w:jc w:val="center"/>
              <w:rPr>
                <w:b/>
                <w:sz w:val="27"/>
                <w:szCs w:val="27"/>
              </w:rPr>
            </w:pPr>
            <w:r w:rsidRPr="000D1E1A">
              <w:rPr>
                <w:b/>
                <w:sz w:val="27"/>
                <w:szCs w:val="27"/>
              </w:rPr>
              <w:t>TT</w:t>
            </w:r>
          </w:p>
        </w:tc>
        <w:tc>
          <w:tcPr>
            <w:tcW w:w="2310" w:type="dxa"/>
            <w:tcBorders>
              <w:top w:val="single" w:sz="4" w:space="0" w:color="auto"/>
              <w:left w:val="single" w:sz="4" w:space="0" w:color="auto"/>
              <w:bottom w:val="single" w:sz="4" w:space="0" w:color="auto"/>
              <w:right w:val="single" w:sz="4" w:space="0" w:color="auto"/>
            </w:tcBorders>
            <w:vAlign w:val="center"/>
          </w:tcPr>
          <w:p w14:paraId="7A06D82F" w14:textId="77777777" w:rsidR="0008057C" w:rsidRPr="000D1E1A" w:rsidRDefault="0008057C" w:rsidP="00103477">
            <w:pPr>
              <w:spacing w:line="312" w:lineRule="auto"/>
              <w:jc w:val="center"/>
              <w:rPr>
                <w:b/>
                <w:sz w:val="27"/>
                <w:szCs w:val="27"/>
              </w:rPr>
            </w:pPr>
            <w:r w:rsidRPr="000D1E1A">
              <w:rPr>
                <w:b/>
                <w:sz w:val="27"/>
                <w:szCs w:val="27"/>
              </w:rPr>
              <w:t xml:space="preserve">Phương </w:t>
            </w:r>
            <w:proofErr w:type="spellStart"/>
            <w:r w:rsidRPr="000D1E1A">
              <w:rPr>
                <w:b/>
                <w:sz w:val="27"/>
                <w:szCs w:val="27"/>
              </w:rPr>
              <w:t>pháp</w:t>
            </w:r>
            <w:proofErr w:type="spellEnd"/>
          </w:p>
        </w:tc>
        <w:tc>
          <w:tcPr>
            <w:tcW w:w="6006" w:type="dxa"/>
            <w:tcBorders>
              <w:top w:val="single" w:sz="4" w:space="0" w:color="auto"/>
              <w:left w:val="single" w:sz="4" w:space="0" w:color="auto"/>
              <w:bottom w:val="single" w:sz="4" w:space="0" w:color="auto"/>
              <w:right w:val="single" w:sz="4" w:space="0" w:color="auto"/>
            </w:tcBorders>
            <w:vAlign w:val="center"/>
          </w:tcPr>
          <w:p w14:paraId="73A06CB8" w14:textId="77777777" w:rsidR="0008057C" w:rsidRPr="000D1E1A" w:rsidRDefault="0008057C" w:rsidP="00103477">
            <w:pPr>
              <w:spacing w:line="312" w:lineRule="auto"/>
              <w:jc w:val="center"/>
              <w:rPr>
                <w:b/>
                <w:bCs/>
                <w:sz w:val="27"/>
                <w:szCs w:val="27"/>
              </w:rPr>
            </w:pPr>
            <w:proofErr w:type="spellStart"/>
            <w:r w:rsidRPr="000D1E1A">
              <w:rPr>
                <w:b/>
                <w:sz w:val="27"/>
                <w:szCs w:val="27"/>
              </w:rPr>
              <w:t>Mức</w:t>
            </w:r>
            <w:proofErr w:type="spellEnd"/>
            <w:r w:rsidRPr="000D1E1A">
              <w:rPr>
                <w:b/>
                <w:sz w:val="27"/>
                <w:szCs w:val="27"/>
              </w:rPr>
              <w:t xml:space="preserve"> </w:t>
            </w:r>
            <w:proofErr w:type="spellStart"/>
            <w:r w:rsidRPr="000D1E1A">
              <w:rPr>
                <w:b/>
                <w:sz w:val="27"/>
                <w:szCs w:val="27"/>
              </w:rPr>
              <w:t>độ</w:t>
            </w:r>
            <w:proofErr w:type="spellEnd"/>
            <w:r w:rsidRPr="000D1E1A">
              <w:rPr>
                <w:b/>
                <w:sz w:val="27"/>
                <w:szCs w:val="27"/>
              </w:rPr>
              <w:t xml:space="preserve"> tin </w:t>
            </w:r>
            <w:proofErr w:type="spellStart"/>
            <w:r w:rsidRPr="000D1E1A">
              <w:rPr>
                <w:b/>
                <w:sz w:val="27"/>
                <w:szCs w:val="27"/>
              </w:rPr>
              <w:t>cậy</w:t>
            </w:r>
            <w:proofErr w:type="spellEnd"/>
          </w:p>
        </w:tc>
      </w:tr>
      <w:tr w:rsidR="00BB060D" w:rsidRPr="000D1E1A" w14:paraId="69375FBA" w14:textId="77777777" w:rsidTr="0008057C">
        <w:trPr>
          <w:jc w:val="center"/>
        </w:trPr>
        <w:tc>
          <w:tcPr>
            <w:tcW w:w="746" w:type="dxa"/>
            <w:tcBorders>
              <w:top w:val="single" w:sz="4" w:space="0" w:color="auto"/>
              <w:left w:val="single" w:sz="4" w:space="0" w:color="auto"/>
              <w:bottom w:val="single" w:sz="4" w:space="0" w:color="auto"/>
              <w:right w:val="single" w:sz="4" w:space="0" w:color="auto"/>
            </w:tcBorders>
            <w:vAlign w:val="center"/>
          </w:tcPr>
          <w:p w14:paraId="4BFB4959" w14:textId="77777777" w:rsidR="0008057C" w:rsidRPr="000D1E1A" w:rsidRDefault="0008057C" w:rsidP="00103477">
            <w:pPr>
              <w:spacing w:line="312" w:lineRule="auto"/>
              <w:jc w:val="center"/>
              <w:rPr>
                <w:sz w:val="27"/>
                <w:szCs w:val="27"/>
              </w:rPr>
            </w:pPr>
            <w:r w:rsidRPr="000D1E1A">
              <w:rPr>
                <w:sz w:val="27"/>
                <w:szCs w:val="27"/>
              </w:rPr>
              <w:t>1</w:t>
            </w:r>
          </w:p>
        </w:tc>
        <w:tc>
          <w:tcPr>
            <w:tcW w:w="2310" w:type="dxa"/>
            <w:tcBorders>
              <w:top w:val="single" w:sz="4" w:space="0" w:color="auto"/>
              <w:left w:val="single" w:sz="4" w:space="0" w:color="auto"/>
              <w:bottom w:val="single" w:sz="4" w:space="0" w:color="auto"/>
              <w:right w:val="single" w:sz="4" w:space="0" w:color="auto"/>
            </w:tcBorders>
            <w:vAlign w:val="center"/>
          </w:tcPr>
          <w:p w14:paraId="0239AAAF" w14:textId="77777777" w:rsidR="0008057C" w:rsidRPr="000D1E1A" w:rsidRDefault="0008057C" w:rsidP="00103477">
            <w:pPr>
              <w:spacing w:line="312" w:lineRule="auto"/>
              <w:rPr>
                <w:sz w:val="27"/>
                <w:szCs w:val="27"/>
              </w:rPr>
            </w:pPr>
            <w:r w:rsidRPr="000D1E1A">
              <w:rPr>
                <w:sz w:val="27"/>
                <w:szCs w:val="27"/>
              </w:rPr>
              <w:t xml:space="preserve">Phương </w:t>
            </w:r>
            <w:proofErr w:type="spellStart"/>
            <w:r w:rsidRPr="000D1E1A">
              <w:rPr>
                <w:sz w:val="27"/>
                <w:szCs w:val="27"/>
              </w:rPr>
              <w:t>pháp</w:t>
            </w:r>
            <w:proofErr w:type="spellEnd"/>
            <w:r w:rsidRPr="000D1E1A">
              <w:rPr>
                <w:sz w:val="27"/>
                <w:szCs w:val="27"/>
              </w:rPr>
              <w:t xml:space="preserve"> </w:t>
            </w:r>
            <w:proofErr w:type="spellStart"/>
            <w:r w:rsidRPr="000D1E1A">
              <w:rPr>
                <w:sz w:val="27"/>
                <w:szCs w:val="27"/>
              </w:rPr>
              <w:t>liệt</w:t>
            </w:r>
            <w:proofErr w:type="spellEnd"/>
            <w:r w:rsidRPr="000D1E1A">
              <w:rPr>
                <w:sz w:val="27"/>
                <w:szCs w:val="27"/>
              </w:rPr>
              <w:t xml:space="preserve"> </w:t>
            </w:r>
            <w:proofErr w:type="spellStart"/>
            <w:r w:rsidRPr="000D1E1A">
              <w:rPr>
                <w:sz w:val="27"/>
                <w:szCs w:val="27"/>
              </w:rPr>
              <w:t>kê</w:t>
            </w:r>
            <w:proofErr w:type="spellEnd"/>
          </w:p>
        </w:tc>
        <w:tc>
          <w:tcPr>
            <w:tcW w:w="6006" w:type="dxa"/>
            <w:tcBorders>
              <w:top w:val="single" w:sz="4" w:space="0" w:color="auto"/>
              <w:left w:val="single" w:sz="4" w:space="0" w:color="auto"/>
              <w:bottom w:val="single" w:sz="4" w:space="0" w:color="auto"/>
              <w:right w:val="single" w:sz="4" w:space="0" w:color="auto"/>
            </w:tcBorders>
          </w:tcPr>
          <w:p w14:paraId="7955BCC2" w14:textId="77777777" w:rsidR="0008057C" w:rsidRPr="000D1E1A" w:rsidRDefault="0008057C" w:rsidP="00103477">
            <w:pPr>
              <w:spacing w:line="312" w:lineRule="auto"/>
              <w:jc w:val="both"/>
              <w:rPr>
                <w:sz w:val="27"/>
                <w:szCs w:val="27"/>
              </w:rPr>
            </w:pPr>
            <w:r w:rsidRPr="000D1E1A">
              <w:rPr>
                <w:sz w:val="27"/>
                <w:szCs w:val="27"/>
              </w:rPr>
              <w:t xml:space="preserve">- </w:t>
            </w:r>
            <w:proofErr w:type="spellStart"/>
            <w:r w:rsidRPr="000D1E1A">
              <w:rPr>
                <w:sz w:val="27"/>
                <w:szCs w:val="27"/>
              </w:rPr>
              <w:t>Nhận</w:t>
            </w:r>
            <w:proofErr w:type="spellEnd"/>
            <w:r w:rsidRPr="000D1E1A">
              <w:rPr>
                <w:sz w:val="27"/>
                <w:szCs w:val="27"/>
              </w:rPr>
              <w:t xml:space="preserve"> </w:t>
            </w:r>
            <w:proofErr w:type="spellStart"/>
            <w:r w:rsidRPr="000D1E1A">
              <w:rPr>
                <w:sz w:val="27"/>
                <w:szCs w:val="27"/>
              </w:rPr>
              <w:t>diện</w:t>
            </w:r>
            <w:proofErr w:type="spellEnd"/>
            <w:r w:rsidRPr="000D1E1A">
              <w:rPr>
                <w:sz w:val="27"/>
                <w:szCs w:val="27"/>
              </w:rPr>
              <w:t xml:space="preserve"> </w:t>
            </w:r>
            <w:proofErr w:type="spellStart"/>
            <w:r w:rsidRPr="000D1E1A">
              <w:rPr>
                <w:sz w:val="27"/>
                <w:szCs w:val="27"/>
              </w:rPr>
              <w:t>tất</w:t>
            </w:r>
            <w:proofErr w:type="spellEnd"/>
            <w:r w:rsidRPr="000D1E1A">
              <w:rPr>
                <w:sz w:val="27"/>
                <w:szCs w:val="27"/>
              </w:rPr>
              <w:t xml:space="preserve"> </w:t>
            </w:r>
            <w:proofErr w:type="spellStart"/>
            <w:r w:rsidRPr="000D1E1A">
              <w:rPr>
                <w:sz w:val="27"/>
                <w:szCs w:val="27"/>
              </w:rPr>
              <w:t>cả</w:t>
            </w:r>
            <w:proofErr w:type="spellEnd"/>
            <w:r w:rsidRPr="000D1E1A">
              <w:rPr>
                <w:sz w:val="27"/>
                <w:szCs w:val="27"/>
              </w:rPr>
              <w:t xml:space="preserve"> </w:t>
            </w:r>
            <w:proofErr w:type="spellStart"/>
            <w:r w:rsidRPr="000D1E1A">
              <w:rPr>
                <w:sz w:val="27"/>
                <w:szCs w:val="27"/>
              </w:rPr>
              <w:t>các</w:t>
            </w:r>
            <w:proofErr w:type="spellEnd"/>
            <w:r w:rsidRPr="000D1E1A">
              <w:rPr>
                <w:sz w:val="27"/>
                <w:szCs w:val="27"/>
              </w:rPr>
              <w:t xml:space="preserve"> </w:t>
            </w:r>
            <w:proofErr w:type="spellStart"/>
            <w:r w:rsidRPr="000D1E1A">
              <w:rPr>
                <w:sz w:val="27"/>
                <w:szCs w:val="27"/>
              </w:rPr>
              <w:t>tác</w:t>
            </w:r>
            <w:proofErr w:type="spellEnd"/>
            <w:r w:rsidRPr="000D1E1A">
              <w:rPr>
                <w:sz w:val="27"/>
                <w:szCs w:val="27"/>
              </w:rPr>
              <w:t xml:space="preserve"> </w:t>
            </w:r>
            <w:proofErr w:type="spellStart"/>
            <w:r w:rsidRPr="000D1E1A">
              <w:rPr>
                <w:sz w:val="27"/>
                <w:szCs w:val="27"/>
              </w:rPr>
              <w:t>động</w:t>
            </w:r>
            <w:proofErr w:type="spellEnd"/>
            <w:r w:rsidRPr="000D1E1A">
              <w:rPr>
                <w:sz w:val="27"/>
                <w:szCs w:val="27"/>
              </w:rPr>
              <w:t xml:space="preserve"> </w:t>
            </w:r>
            <w:proofErr w:type="spellStart"/>
            <w:r w:rsidRPr="000D1E1A">
              <w:rPr>
                <w:sz w:val="27"/>
                <w:szCs w:val="27"/>
              </w:rPr>
              <w:t>xấu</w:t>
            </w:r>
            <w:proofErr w:type="spellEnd"/>
            <w:r w:rsidRPr="000D1E1A">
              <w:rPr>
                <w:sz w:val="27"/>
                <w:szCs w:val="27"/>
              </w:rPr>
              <w:t xml:space="preserve"> </w:t>
            </w:r>
            <w:proofErr w:type="spellStart"/>
            <w:r w:rsidRPr="000D1E1A">
              <w:rPr>
                <w:sz w:val="27"/>
                <w:szCs w:val="27"/>
              </w:rPr>
              <w:t>trong</w:t>
            </w:r>
            <w:proofErr w:type="spellEnd"/>
            <w:r w:rsidRPr="000D1E1A">
              <w:rPr>
                <w:sz w:val="27"/>
                <w:szCs w:val="27"/>
              </w:rPr>
              <w:t xml:space="preserve"> </w:t>
            </w:r>
            <w:proofErr w:type="spellStart"/>
            <w:r w:rsidRPr="000D1E1A">
              <w:rPr>
                <w:sz w:val="27"/>
                <w:szCs w:val="27"/>
              </w:rPr>
              <w:t>các</w:t>
            </w:r>
            <w:proofErr w:type="spellEnd"/>
            <w:r w:rsidRPr="000D1E1A">
              <w:rPr>
                <w:sz w:val="27"/>
                <w:szCs w:val="27"/>
              </w:rPr>
              <w:t xml:space="preserve"> </w:t>
            </w:r>
            <w:proofErr w:type="spellStart"/>
            <w:r w:rsidRPr="000D1E1A">
              <w:rPr>
                <w:sz w:val="27"/>
                <w:szCs w:val="27"/>
              </w:rPr>
              <w:t>giai</w:t>
            </w:r>
            <w:proofErr w:type="spellEnd"/>
            <w:r w:rsidRPr="000D1E1A">
              <w:rPr>
                <w:sz w:val="27"/>
                <w:szCs w:val="27"/>
              </w:rPr>
              <w:t xml:space="preserve"> </w:t>
            </w:r>
            <w:proofErr w:type="spellStart"/>
            <w:r w:rsidRPr="000D1E1A">
              <w:rPr>
                <w:sz w:val="27"/>
                <w:szCs w:val="27"/>
              </w:rPr>
              <w:t>đoạn</w:t>
            </w:r>
            <w:proofErr w:type="spellEnd"/>
            <w:r w:rsidRPr="000D1E1A">
              <w:rPr>
                <w:sz w:val="27"/>
                <w:szCs w:val="27"/>
              </w:rPr>
              <w:t xml:space="preserve"> </w:t>
            </w:r>
            <w:proofErr w:type="spellStart"/>
            <w:r w:rsidRPr="000D1E1A">
              <w:rPr>
                <w:sz w:val="27"/>
                <w:szCs w:val="27"/>
              </w:rPr>
              <w:t>của</w:t>
            </w:r>
            <w:proofErr w:type="spellEnd"/>
            <w:r w:rsidRPr="000D1E1A">
              <w:rPr>
                <w:sz w:val="27"/>
                <w:szCs w:val="27"/>
              </w:rPr>
              <w:t xml:space="preserve"> </w:t>
            </w:r>
            <w:proofErr w:type="spellStart"/>
            <w:r w:rsidR="00096FB5" w:rsidRPr="000D1E1A">
              <w:rPr>
                <w:sz w:val="27"/>
                <w:szCs w:val="27"/>
              </w:rPr>
              <w:t>Dự</w:t>
            </w:r>
            <w:proofErr w:type="spellEnd"/>
            <w:r w:rsidR="00096FB5" w:rsidRPr="000D1E1A">
              <w:rPr>
                <w:sz w:val="27"/>
                <w:szCs w:val="27"/>
              </w:rPr>
              <w:t xml:space="preserve"> </w:t>
            </w:r>
            <w:proofErr w:type="spellStart"/>
            <w:r w:rsidR="00096FB5" w:rsidRPr="000D1E1A">
              <w:rPr>
                <w:sz w:val="27"/>
                <w:szCs w:val="27"/>
              </w:rPr>
              <w:t>án</w:t>
            </w:r>
            <w:proofErr w:type="spellEnd"/>
            <w:r w:rsidRPr="000D1E1A">
              <w:rPr>
                <w:sz w:val="27"/>
                <w:szCs w:val="27"/>
              </w:rPr>
              <w:t xml:space="preserve">, </w:t>
            </w:r>
            <w:proofErr w:type="spellStart"/>
            <w:r w:rsidRPr="000D1E1A">
              <w:rPr>
                <w:sz w:val="27"/>
                <w:szCs w:val="27"/>
              </w:rPr>
              <w:t>quá</w:t>
            </w:r>
            <w:proofErr w:type="spellEnd"/>
            <w:r w:rsidRPr="000D1E1A">
              <w:rPr>
                <w:sz w:val="27"/>
                <w:szCs w:val="27"/>
              </w:rPr>
              <w:t xml:space="preserve"> </w:t>
            </w:r>
            <w:proofErr w:type="spellStart"/>
            <w:r w:rsidRPr="000D1E1A">
              <w:rPr>
                <w:sz w:val="27"/>
                <w:szCs w:val="27"/>
              </w:rPr>
              <w:t>trình</w:t>
            </w:r>
            <w:proofErr w:type="spellEnd"/>
            <w:r w:rsidRPr="000D1E1A">
              <w:rPr>
                <w:sz w:val="27"/>
                <w:szCs w:val="27"/>
              </w:rPr>
              <w:t xml:space="preserve"> </w:t>
            </w:r>
            <w:proofErr w:type="spellStart"/>
            <w:r w:rsidRPr="000D1E1A">
              <w:rPr>
                <w:sz w:val="27"/>
                <w:szCs w:val="27"/>
              </w:rPr>
              <w:t>nhận</w:t>
            </w:r>
            <w:proofErr w:type="spellEnd"/>
            <w:r w:rsidRPr="000D1E1A">
              <w:rPr>
                <w:sz w:val="27"/>
                <w:szCs w:val="27"/>
              </w:rPr>
              <w:t xml:space="preserve"> </w:t>
            </w:r>
            <w:proofErr w:type="spellStart"/>
            <w:r w:rsidRPr="000D1E1A">
              <w:rPr>
                <w:sz w:val="27"/>
                <w:szCs w:val="27"/>
              </w:rPr>
              <w:t>diện</w:t>
            </w:r>
            <w:proofErr w:type="spellEnd"/>
            <w:r w:rsidRPr="000D1E1A">
              <w:rPr>
                <w:sz w:val="27"/>
                <w:szCs w:val="27"/>
              </w:rPr>
              <w:t xml:space="preserve"> </w:t>
            </w:r>
            <w:proofErr w:type="spellStart"/>
            <w:r w:rsidRPr="000D1E1A">
              <w:rPr>
                <w:sz w:val="27"/>
                <w:szCs w:val="27"/>
              </w:rPr>
              <w:t>liệt</w:t>
            </w:r>
            <w:proofErr w:type="spellEnd"/>
            <w:r w:rsidRPr="000D1E1A">
              <w:rPr>
                <w:sz w:val="27"/>
                <w:szCs w:val="27"/>
              </w:rPr>
              <w:t xml:space="preserve"> </w:t>
            </w:r>
            <w:proofErr w:type="spellStart"/>
            <w:r w:rsidRPr="000D1E1A">
              <w:rPr>
                <w:sz w:val="27"/>
                <w:szCs w:val="27"/>
              </w:rPr>
              <w:t>kê</w:t>
            </w:r>
            <w:proofErr w:type="spellEnd"/>
            <w:r w:rsidRPr="000D1E1A">
              <w:rPr>
                <w:sz w:val="27"/>
                <w:szCs w:val="27"/>
              </w:rPr>
              <w:t xml:space="preserve"> </w:t>
            </w:r>
            <w:proofErr w:type="spellStart"/>
            <w:r w:rsidRPr="000D1E1A">
              <w:rPr>
                <w:sz w:val="27"/>
                <w:szCs w:val="27"/>
              </w:rPr>
              <w:t>được</w:t>
            </w:r>
            <w:proofErr w:type="spellEnd"/>
            <w:r w:rsidRPr="000D1E1A">
              <w:rPr>
                <w:sz w:val="27"/>
                <w:szCs w:val="27"/>
              </w:rPr>
              <w:t xml:space="preserve"> </w:t>
            </w:r>
            <w:proofErr w:type="spellStart"/>
            <w:r w:rsidRPr="000D1E1A">
              <w:rPr>
                <w:sz w:val="27"/>
                <w:szCs w:val="27"/>
              </w:rPr>
              <w:t>nghiên</w:t>
            </w:r>
            <w:proofErr w:type="spellEnd"/>
            <w:r w:rsidRPr="000D1E1A">
              <w:rPr>
                <w:sz w:val="27"/>
                <w:szCs w:val="27"/>
              </w:rPr>
              <w:t xml:space="preserve"> </w:t>
            </w:r>
            <w:proofErr w:type="spellStart"/>
            <w:r w:rsidRPr="000D1E1A">
              <w:rPr>
                <w:sz w:val="27"/>
                <w:szCs w:val="27"/>
              </w:rPr>
              <w:t>cứu</w:t>
            </w:r>
            <w:proofErr w:type="spellEnd"/>
            <w:r w:rsidRPr="000D1E1A">
              <w:rPr>
                <w:sz w:val="27"/>
                <w:szCs w:val="27"/>
              </w:rPr>
              <w:t xml:space="preserve"> </w:t>
            </w:r>
            <w:proofErr w:type="spellStart"/>
            <w:r w:rsidRPr="000D1E1A">
              <w:rPr>
                <w:sz w:val="27"/>
                <w:szCs w:val="27"/>
              </w:rPr>
              <w:t>kỹ</w:t>
            </w:r>
            <w:proofErr w:type="spellEnd"/>
            <w:r w:rsidRPr="000D1E1A">
              <w:rPr>
                <w:sz w:val="27"/>
                <w:szCs w:val="27"/>
              </w:rPr>
              <w:t xml:space="preserve"> </w:t>
            </w:r>
            <w:proofErr w:type="spellStart"/>
            <w:r w:rsidRPr="000D1E1A">
              <w:rPr>
                <w:sz w:val="27"/>
                <w:szCs w:val="27"/>
              </w:rPr>
              <w:t>lưỡng</w:t>
            </w:r>
            <w:proofErr w:type="spellEnd"/>
            <w:r w:rsidRPr="000D1E1A">
              <w:rPr>
                <w:sz w:val="27"/>
                <w:szCs w:val="27"/>
              </w:rPr>
              <w:t xml:space="preserve">, </w:t>
            </w:r>
            <w:proofErr w:type="spellStart"/>
            <w:r w:rsidRPr="000D1E1A">
              <w:rPr>
                <w:sz w:val="27"/>
                <w:szCs w:val="27"/>
              </w:rPr>
              <w:t>các</w:t>
            </w:r>
            <w:proofErr w:type="spellEnd"/>
            <w:r w:rsidRPr="000D1E1A">
              <w:rPr>
                <w:sz w:val="27"/>
                <w:szCs w:val="27"/>
              </w:rPr>
              <w:t xml:space="preserve"> </w:t>
            </w:r>
            <w:proofErr w:type="spellStart"/>
            <w:r w:rsidRPr="000D1E1A">
              <w:rPr>
                <w:sz w:val="27"/>
                <w:szCs w:val="27"/>
              </w:rPr>
              <w:t>cán</w:t>
            </w:r>
            <w:proofErr w:type="spellEnd"/>
            <w:r w:rsidRPr="000D1E1A">
              <w:rPr>
                <w:sz w:val="27"/>
                <w:szCs w:val="27"/>
              </w:rPr>
              <w:t xml:space="preserve"> </w:t>
            </w:r>
            <w:proofErr w:type="spellStart"/>
            <w:r w:rsidRPr="000D1E1A">
              <w:rPr>
                <w:sz w:val="27"/>
                <w:szCs w:val="27"/>
              </w:rPr>
              <w:t>bộ</w:t>
            </w:r>
            <w:proofErr w:type="spellEnd"/>
            <w:r w:rsidRPr="000D1E1A">
              <w:rPr>
                <w:sz w:val="27"/>
                <w:szCs w:val="27"/>
              </w:rPr>
              <w:t xml:space="preserve"> </w:t>
            </w:r>
            <w:proofErr w:type="spellStart"/>
            <w:r w:rsidRPr="000D1E1A">
              <w:rPr>
                <w:sz w:val="27"/>
                <w:szCs w:val="27"/>
              </w:rPr>
              <w:t>kỹ</w:t>
            </w:r>
            <w:proofErr w:type="spellEnd"/>
            <w:r w:rsidRPr="000D1E1A">
              <w:rPr>
                <w:sz w:val="27"/>
                <w:szCs w:val="27"/>
              </w:rPr>
              <w:t xml:space="preserve"> </w:t>
            </w:r>
            <w:proofErr w:type="spellStart"/>
            <w:r w:rsidRPr="000D1E1A">
              <w:rPr>
                <w:sz w:val="27"/>
                <w:szCs w:val="27"/>
              </w:rPr>
              <w:t>thuật</w:t>
            </w:r>
            <w:proofErr w:type="spellEnd"/>
            <w:r w:rsidRPr="000D1E1A">
              <w:rPr>
                <w:sz w:val="27"/>
                <w:szCs w:val="27"/>
              </w:rPr>
              <w:t xml:space="preserve"> </w:t>
            </w:r>
            <w:proofErr w:type="spellStart"/>
            <w:r w:rsidRPr="000D1E1A">
              <w:rPr>
                <w:sz w:val="27"/>
                <w:szCs w:val="27"/>
              </w:rPr>
              <w:t>có</w:t>
            </w:r>
            <w:proofErr w:type="spellEnd"/>
            <w:r w:rsidRPr="000D1E1A">
              <w:rPr>
                <w:sz w:val="27"/>
                <w:szCs w:val="27"/>
              </w:rPr>
              <w:t xml:space="preserve"> </w:t>
            </w:r>
            <w:proofErr w:type="spellStart"/>
            <w:r w:rsidRPr="000D1E1A">
              <w:rPr>
                <w:sz w:val="27"/>
                <w:szCs w:val="27"/>
              </w:rPr>
              <w:t>kinh</w:t>
            </w:r>
            <w:proofErr w:type="spellEnd"/>
            <w:r w:rsidRPr="000D1E1A">
              <w:rPr>
                <w:sz w:val="27"/>
                <w:szCs w:val="27"/>
              </w:rPr>
              <w:t xml:space="preserve"> </w:t>
            </w:r>
            <w:proofErr w:type="spellStart"/>
            <w:r w:rsidRPr="000D1E1A">
              <w:rPr>
                <w:sz w:val="27"/>
                <w:szCs w:val="27"/>
              </w:rPr>
              <w:t>nghiệm</w:t>
            </w:r>
            <w:proofErr w:type="spellEnd"/>
            <w:r w:rsidRPr="000D1E1A">
              <w:rPr>
                <w:sz w:val="27"/>
                <w:szCs w:val="27"/>
              </w:rPr>
              <w:t xml:space="preserve">, </w:t>
            </w:r>
            <w:proofErr w:type="spellStart"/>
            <w:r w:rsidRPr="000D1E1A">
              <w:rPr>
                <w:sz w:val="27"/>
                <w:szCs w:val="27"/>
              </w:rPr>
              <w:t>chuyên</w:t>
            </w:r>
            <w:proofErr w:type="spellEnd"/>
            <w:r w:rsidRPr="000D1E1A">
              <w:rPr>
                <w:sz w:val="27"/>
                <w:szCs w:val="27"/>
              </w:rPr>
              <w:t xml:space="preserve"> </w:t>
            </w:r>
            <w:proofErr w:type="spellStart"/>
            <w:r w:rsidRPr="000D1E1A">
              <w:rPr>
                <w:sz w:val="27"/>
                <w:szCs w:val="27"/>
              </w:rPr>
              <w:t>môn</w:t>
            </w:r>
            <w:proofErr w:type="spellEnd"/>
            <w:r w:rsidRPr="000D1E1A">
              <w:rPr>
                <w:sz w:val="27"/>
                <w:szCs w:val="27"/>
              </w:rPr>
              <w:t xml:space="preserve"> </w:t>
            </w:r>
            <w:proofErr w:type="spellStart"/>
            <w:r w:rsidRPr="000D1E1A">
              <w:rPr>
                <w:sz w:val="27"/>
                <w:szCs w:val="27"/>
              </w:rPr>
              <w:t>phù</w:t>
            </w:r>
            <w:proofErr w:type="spellEnd"/>
            <w:r w:rsidRPr="000D1E1A">
              <w:rPr>
                <w:sz w:val="27"/>
                <w:szCs w:val="27"/>
              </w:rPr>
              <w:t xml:space="preserve"> </w:t>
            </w:r>
            <w:proofErr w:type="spellStart"/>
            <w:r w:rsidRPr="000D1E1A">
              <w:rPr>
                <w:sz w:val="27"/>
                <w:szCs w:val="27"/>
              </w:rPr>
              <w:t>hợp</w:t>
            </w:r>
            <w:proofErr w:type="spellEnd"/>
            <w:r w:rsidRPr="000D1E1A">
              <w:rPr>
                <w:sz w:val="27"/>
                <w:szCs w:val="27"/>
              </w:rPr>
              <w:t xml:space="preserve"> </w:t>
            </w:r>
            <w:proofErr w:type="spellStart"/>
            <w:r w:rsidRPr="000D1E1A">
              <w:rPr>
                <w:sz w:val="27"/>
                <w:szCs w:val="27"/>
              </w:rPr>
              <w:t>nên</w:t>
            </w:r>
            <w:proofErr w:type="spellEnd"/>
            <w:r w:rsidRPr="000D1E1A">
              <w:rPr>
                <w:sz w:val="27"/>
                <w:szCs w:val="27"/>
              </w:rPr>
              <w:t xml:space="preserve"> </w:t>
            </w:r>
            <w:proofErr w:type="spellStart"/>
            <w:r w:rsidRPr="000D1E1A">
              <w:rPr>
                <w:sz w:val="27"/>
                <w:szCs w:val="27"/>
              </w:rPr>
              <w:t>có</w:t>
            </w:r>
            <w:proofErr w:type="spellEnd"/>
            <w:r w:rsidRPr="000D1E1A">
              <w:rPr>
                <w:sz w:val="27"/>
                <w:szCs w:val="27"/>
              </w:rPr>
              <w:t xml:space="preserve"> </w:t>
            </w:r>
            <w:proofErr w:type="spellStart"/>
            <w:r w:rsidRPr="000D1E1A">
              <w:rPr>
                <w:sz w:val="27"/>
                <w:szCs w:val="27"/>
              </w:rPr>
              <w:t>mức</w:t>
            </w:r>
            <w:proofErr w:type="spellEnd"/>
            <w:r w:rsidRPr="000D1E1A">
              <w:rPr>
                <w:sz w:val="27"/>
                <w:szCs w:val="27"/>
              </w:rPr>
              <w:t xml:space="preserve"> </w:t>
            </w:r>
            <w:proofErr w:type="spellStart"/>
            <w:r w:rsidRPr="000D1E1A">
              <w:rPr>
                <w:sz w:val="27"/>
                <w:szCs w:val="27"/>
              </w:rPr>
              <w:t>độ</w:t>
            </w:r>
            <w:proofErr w:type="spellEnd"/>
            <w:r w:rsidRPr="000D1E1A">
              <w:rPr>
                <w:sz w:val="27"/>
                <w:szCs w:val="27"/>
              </w:rPr>
              <w:t xml:space="preserve"> tin </w:t>
            </w:r>
            <w:proofErr w:type="spellStart"/>
            <w:r w:rsidRPr="000D1E1A">
              <w:rPr>
                <w:sz w:val="27"/>
                <w:szCs w:val="27"/>
              </w:rPr>
              <w:t>cậy</w:t>
            </w:r>
            <w:proofErr w:type="spellEnd"/>
            <w:r w:rsidRPr="000D1E1A">
              <w:rPr>
                <w:sz w:val="27"/>
                <w:szCs w:val="27"/>
              </w:rPr>
              <w:t xml:space="preserve"> </w:t>
            </w:r>
            <w:proofErr w:type="spellStart"/>
            <w:r w:rsidRPr="000D1E1A">
              <w:rPr>
                <w:sz w:val="27"/>
                <w:szCs w:val="27"/>
              </w:rPr>
              <w:t>cao</w:t>
            </w:r>
            <w:proofErr w:type="spellEnd"/>
            <w:r w:rsidRPr="000D1E1A">
              <w:rPr>
                <w:sz w:val="27"/>
                <w:szCs w:val="27"/>
              </w:rPr>
              <w:t>.</w:t>
            </w:r>
          </w:p>
        </w:tc>
      </w:tr>
      <w:tr w:rsidR="00BB060D" w:rsidRPr="000D1E1A" w14:paraId="1BB0922C" w14:textId="77777777" w:rsidTr="0008057C">
        <w:trPr>
          <w:jc w:val="center"/>
        </w:trPr>
        <w:tc>
          <w:tcPr>
            <w:tcW w:w="746" w:type="dxa"/>
            <w:tcBorders>
              <w:top w:val="single" w:sz="4" w:space="0" w:color="auto"/>
              <w:left w:val="single" w:sz="4" w:space="0" w:color="auto"/>
              <w:bottom w:val="single" w:sz="4" w:space="0" w:color="auto"/>
              <w:right w:val="single" w:sz="4" w:space="0" w:color="auto"/>
            </w:tcBorders>
            <w:vAlign w:val="center"/>
          </w:tcPr>
          <w:p w14:paraId="0C606014" w14:textId="77777777" w:rsidR="0008057C" w:rsidRPr="000D1E1A" w:rsidRDefault="0008057C" w:rsidP="00103477">
            <w:pPr>
              <w:spacing w:line="312" w:lineRule="auto"/>
              <w:jc w:val="center"/>
              <w:rPr>
                <w:sz w:val="27"/>
                <w:szCs w:val="27"/>
              </w:rPr>
            </w:pPr>
            <w:r w:rsidRPr="000D1E1A">
              <w:rPr>
                <w:sz w:val="27"/>
                <w:szCs w:val="27"/>
              </w:rPr>
              <w:lastRenderedPageBreak/>
              <w:t>2</w:t>
            </w:r>
          </w:p>
        </w:tc>
        <w:tc>
          <w:tcPr>
            <w:tcW w:w="2310" w:type="dxa"/>
            <w:tcBorders>
              <w:top w:val="single" w:sz="4" w:space="0" w:color="auto"/>
              <w:left w:val="single" w:sz="4" w:space="0" w:color="auto"/>
              <w:bottom w:val="single" w:sz="4" w:space="0" w:color="auto"/>
              <w:right w:val="single" w:sz="4" w:space="0" w:color="auto"/>
            </w:tcBorders>
            <w:vAlign w:val="center"/>
          </w:tcPr>
          <w:p w14:paraId="68529C41" w14:textId="77777777" w:rsidR="0008057C" w:rsidRPr="000D1E1A" w:rsidRDefault="0008057C" w:rsidP="00103477">
            <w:pPr>
              <w:spacing w:line="312" w:lineRule="auto"/>
              <w:rPr>
                <w:sz w:val="27"/>
                <w:szCs w:val="27"/>
              </w:rPr>
            </w:pPr>
            <w:r w:rsidRPr="000D1E1A">
              <w:rPr>
                <w:sz w:val="27"/>
                <w:szCs w:val="27"/>
              </w:rPr>
              <w:t xml:space="preserve">Phương </w:t>
            </w:r>
            <w:proofErr w:type="spellStart"/>
            <w:r w:rsidRPr="000D1E1A">
              <w:rPr>
                <w:sz w:val="27"/>
                <w:szCs w:val="27"/>
              </w:rPr>
              <w:t>pháp</w:t>
            </w:r>
            <w:proofErr w:type="spellEnd"/>
            <w:r w:rsidRPr="000D1E1A">
              <w:rPr>
                <w:sz w:val="27"/>
                <w:szCs w:val="27"/>
              </w:rPr>
              <w:t xml:space="preserve"> </w:t>
            </w:r>
            <w:proofErr w:type="spellStart"/>
            <w:r w:rsidRPr="000D1E1A">
              <w:rPr>
                <w:sz w:val="27"/>
                <w:szCs w:val="27"/>
              </w:rPr>
              <w:t>mô</w:t>
            </w:r>
            <w:proofErr w:type="spellEnd"/>
            <w:r w:rsidRPr="000D1E1A">
              <w:rPr>
                <w:sz w:val="27"/>
                <w:szCs w:val="27"/>
              </w:rPr>
              <w:t xml:space="preserve"> </w:t>
            </w:r>
            <w:proofErr w:type="spellStart"/>
            <w:r w:rsidRPr="000D1E1A">
              <w:rPr>
                <w:sz w:val="27"/>
                <w:szCs w:val="27"/>
              </w:rPr>
              <w:t>hình</w:t>
            </w:r>
            <w:proofErr w:type="spellEnd"/>
            <w:r w:rsidRPr="000D1E1A">
              <w:rPr>
                <w:sz w:val="27"/>
                <w:szCs w:val="27"/>
              </w:rPr>
              <w:t xml:space="preserve"> </w:t>
            </w:r>
            <w:proofErr w:type="spellStart"/>
            <w:r w:rsidRPr="000D1E1A">
              <w:rPr>
                <w:sz w:val="27"/>
                <w:szCs w:val="27"/>
              </w:rPr>
              <w:t>hóa</w:t>
            </w:r>
            <w:proofErr w:type="spellEnd"/>
          </w:p>
        </w:tc>
        <w:tc>
          <w:tcPr>
            <w:tcW w:w="6006" w:type="dxa"/>
            <w:tcBorders>
              <w:top w:val="single" w:sz="4" w:space="0" w:color="auto"/>
              <w:left w:val="single" w:sz="4" w:space="0" w:color="auto"/>
              <w:bottom w:val="single" w:sz="4" w:space="0" w:color="auto"/>
              <w:right w:val="single" w:sz="4" w:space="0" w:color="auto"/>
            </w:tcBorders>
          </w:tcPr>
          <w:p w14:paraId="44416445" w14:textId="77777777" w:rsidR="0008057C" w:rsidRPr="000D1E1A" w:rsidRDefault="0008057C" w:rsidP="00103477">
            <w:pPr>
              <w:spacing w:line="312" w:lineRule="auto"/>
              <w:jc w:val="both"/>
              <w:rPr>
                <w:sz w:val="27"/>
                <w:szCs w:val="27"/>
              </w:rPr>
            </w:pPr>
            <w:r w:rsidRPr="000D1E1A">
              <w:rPr>
                <w:sz w:val="27"/>
                <w:szCs w:val="27"/>
              </w:rPr>
              <w:t xml:space="preserve">- </w:t>
            </w:r>
            <w:proofErr w:type="spellStart"/>
            <w:r w:rsidRPr="000D1E1A">
              <w:rPr>
                <w:sz w:val="27"/>
                <w:szCs w:val="27"/>
              </w:rPr>
              <w:t>Để</w:t>
            </w:r>
            <w:proofErr w:type="spellEnd"/>
            <w:r w:rsidRPr="000D1E1A">
              <w:rPr>
                <w:sz w:val="27"/>
                <w:szCs w:val="27"/>
              </w:rPr>
              <w:t xml:space="preserve"> </w:t>
            </w:r>
            <w:proofErr w:type="spellStart"/>
            <w:r w:rsidRPr="000D1E1A">
              <w:rPr>
                <w:sz w:val="27"/>
                <w:szCs w:val="27"/>
              </w:rPr>
              <w:t>tính</w:t>
            </w:r>
            <w:proofErr w:type="spellEnd"/>
            <w:r w:rsidRPr="000D1E1A">
              <w:rPr>
                <w:sz w:val="27"/>
                <w:szCs w:val="27"/>
              </w:rPr>
              <w:t xml:space="preserve"> </w:t>
            </w:r>
            <w:proofErr w:type="spellStart"/>
            <w:r w:rsidRPr="000D1E1A">
              <w:rPr>
                <w:sz w:val="27"/>
                <w:szCs w:val="27"/>
              </w:rPr>
              <w:t>toán</w:t>
            </w:r>
            <w:proofErr w:type="spellEnd"/>
            <w:r w:rsidRPr="000D1E1A">
              <w:rPr>
                <w:sz w:val="27"/>
                <w:szCs w:val="27"/>
              </w:rPr>
              <w:t xml:space="preserve"> </w:t>
            </w:r>
            <w:proofErr w:type="spellStart"/>
            <w:r w:rsidRPr="000D1E1A">
              <w:rPr>
                <w:sz w:val="27"/>
                <w:szCs w:val="27"/>
              </w:rPr>
              <w:t>nồng</w:t>
            </w:r>
            <w:proofErr w:type="spellEnd"/>
            <w:r w:rsidRPr="000D1E1A">
              <w:rPr>
                <w:sz w:val="27"/>
                <w:szCs w:val="27"/>
              </w:rPr>
              <w:t xml:space="preserve"> </w:t>
            </w:r>
            <w:proofErr w:type="spellStart"/>
            <w:r w:rsidRPr="000D1E1A">
              <w:rPr>
                <w:sz w:val="27"/>
                <w:szCs w:val="27"/>
              </w:rPr>
              <w:t>độ</w:t>
            </w:r>
            <w:proofErr w:type="spellEnd"/>
            <w:r w:rsidRPr="000D1E1A">
              <w:rPr>
                <w:sz w:val="27"/>
                <w:szCs w:val="27"/>
              </w:rPr>
              <w:t xml:space="preserve"> </w:t>
            </w:r>
            <w:proofErr w:type="spellStart"/>
            <w:r w:rsidRPr="000D1E1A">
              <w:rPr>
                <w:sz w:val="27"/>
                <w:szCs w:val="27"/>
              </w:rPr>
              <w:t>và</w:t>
            </w:r>
            <w:proofErr w:type="spellEnd"/>
            <w:r w:rsidRPr="000D1E1A">
              <w:rPr>
                <w:sz w:val="27"/>
                <w:szCs w:val="27"/>
              </w:rPr>
              <w:t xml:space="preserve"> </w:t>
            </w:r>
            <w:proofErr w:type="spellStart"/>
            <w:r w:rsidRPr="000D1E1A">
              <w:rPr>
                <w:sz w:val="27"/>
                <w:szCs w:val="27"/>
              </w:rPr>
              <w:t>phạm</w:t>
            </w:r>
            <w:proofErr w:type="spellEnd"/>
            <w:r w:rsidRPr="000D1E1A">
              <w:rPr>
                <w:sz w:val="27"/>
                <w:szCs w:val="27"/>
              </w:rPr>
              <w:t xml:space="preserve"> vi </w:t>
            </w:r>
            <w:proofErr w:type="spellStart"/>
            <w:r w:rsidRPr="000D1E1A">
              <w:rPr>
                <w:sz w:val="27"/>
                <w:szCs w:val="27"/>
              </w:rPr>
              <w:t>ảnh</w:t>
            </w:r>
            <w:proofErr w:type="spellEnd"/>
            <w:r w:rsidRPr="000D1E1A">
              <w:rPr>
                <w:sz w:val="27"/>
                <w:szCs w:val="27"/>
              </w:rPr>
              <w:t xml:space="preserve"> </w:t>
            </w:r>
            <w:proofErr w:type="spellStart"/>
            <w:r w:rsidRPr="000D1E1A">
              <w:rPr>
                <w:sz w:val="27"/>
                <w:szCs w:val="27"/>
              </w:rPr>
              <w:t>hưởng</w:t>
            </w:r>
            <w:proofErr w:type="spellEnd"/>
            <w:r w:rsidRPr="000D1E1A">
              <w:rPr>
                <w:sz w:val="27"/>
                <w:szCs w:val="27"/>
              </w:rPr>
              <w:t xml:space="preserve"> do </w:t>
            </w:r>
            <w:proofErr w:type="spellStart"/>
            <w:r w:rsidRPr="000D1E1A">
              <w:rPr>
                <w:sz w:val="27"/>
                <w:szCs w:val="27"/>
              </w:rPr>
              <w:t>bụi</w:t>
            </w:r>
            <w:proofErr w:type="spellEnd"/>
            <w:r w:rsidRPr="000D1E1A">
              <w:rPr>
                <w:sz w:val="27"/>
                <w:szCs w:val="27"/>
              </w:rPr>
              <w:t xml:space="preserve"> </w:t>
            </w:r>
            <w:proofErr w:type="spellStart"/>
            <w:r w:rsidRPr="000D1E1A">
              <w:rPr>
                <w:sz w:val="27"/>
                <w:szCs w:val="27"/>
              </w:rPr>
              <w:t>khi</w:t>
            </w:r>
            <w:proofErr w:type="spellEnd"/>
            <w:r w:rsidRPr="000D1E1A">
              <w:rPr>
                <w:sz w:val="27"/>
                <w:szCs w:val="27"/>
              </w:rPr>
              <w:t xml:space="preserve"> </w:t>
            </w:r>
            <w:proofErr w:type="spellStart"/>
            <w:r w:rsidRPr="000D1E1A">
              <w:rPr>
                <w:sz w:val="27"/>
                <w:szCs w:val="27"/>
              </w:rPr>
              <w:t>vận</w:t>
            </w:r>
            <w:proofErr w:type="spellEnd"/>
            <w:r w:rsidRPr="000D1E1A">
              <w:rPr>
                <w:sz w:val="27"/>
                <w:szCs w:val="27"/>
              </w:rPr>
              <w:t xml:space="preserve"> </w:t>
            </w:r>
            <w:proofErr w:type="spellStart"/>
            <w:r w:rsidRPr="000D1E1A">
              <w:rPr>
                <w:sz w:val="27"/>
                <w:szCs w:val="27"/>
              </w:rPr>
              <w:t>chuyển</w:t>
            </w:r>
            <w:proofErr w:type="spellEnd"/>
            <w:r w:rsidRPr="000D1E1A">
              <w:rPr>
                <w:sz w:val="27"/>
                <w:szCs w:val="27"/>
              </w:rPr>
              <w:t xml:space="preserve"> </w:t>
            </w:r>
            <w:proofErr w:type="spellStart"/>
            <w:r w:rsidRPr="000D1E1A">
              <w:rPr>
                <w:sz w:val="27"/>
                <w:szCs w:val="27"/>
              </w:rPr>
              <w:t>nguyên</w:t>
            </w:r>
            <w:proofErr w:type="spellEnd"/>
            <w:r w:rsidRPr="000D1E1A">
              <w:rPr>
                <w:sz w:val="27"/>
                <w:szCs w:val="27"/>
              </w:rPr>
              <w:t xml:space="preserve"> </w:t>
            </w:r>
            <w:proofErr w:type="spellStart"/>
            <w:r w:rsidRPr="000D1E1A">
              <w:rPr>
                <w:sz w:val="27"/>
                <w:szCs w:val="27"/>
              </w:rPr>
              <w:t>vật</w:t>
            </w:r>
            <w:proofErr w:type="spellEnd"/>
            <w:r w:rsidRPr="000D1E1A">
              <w:rPr>
                <w:sz w:val="27"/>
                <w:szCs w:val="27"/>
              </w:rPr>
              <w:t xml:space="preserve"> </w:t>
            </w:r>
            <w:proofErr w:type="spellStart"/>
            <w:r w:rsidRPr="000D1E1A">
              <w:rPr>
                <w:sz w:val="27"/>
                <w:szCs w:val="27"/>
              </w:rPr>
              <w:t>liệu</w:t>
            </w:r>
            <w:proofErr w:type="spellEnd"/>
            <w:r w:rsidRPr="000D1E1A">
              <w:rPr>
                <w:sz w:val="27"/>
                <w:szCs w:val="27"/>
              </w:rPr>
              <w:t xml:space="preserve"> </w:t>
            </w:r>
            <w:proofErr w:type="spellStart"/>
            <w:r w:rsidRPr="000D1E1A">
              <w:rPr>
                <w:sz w:val="27"/>
                <w:szCs w:val="27"/>
              </w:rPr>
              <w:t>và</w:t>
            </w:r>
            <w:proofErr w:type="spellEnd"/>
            <w:r w:rsidRPr="000D1E1A">
              <w:rPr>
                <w:sz w:val="27"/>
                <w:szCs w:val="27"/>
              </w:rPr>
              <w:t xml:space="preserve"> </w:t>
            </w:r>
            <w:proofErr w:type="spellStart"/>
            <w:r w:rsidRPr="000D1E1A">
              <w:rPr>
                <w:sz w:val="27"/>
                <w:szCs w:val="27"/>
              </w:rPr>
              <w:t>chất</w:t>
            </w:r>
            <w:proofErr w:type="spellEnd"/>
            <w:r w:rsidRPr="000D1E1A">
              <w:rPr>
                <w:sz w:val="27"/>
                <w:szCs w:val="27"/>
              </w:rPr>
              <w:t xml:space="preserve"> </w:t>
            </w:r>
            <w:proofErr w:type="spellStart"/>
            <w:r w:rsidRPr="000D1E1A">
              <w:rPr>
                <w:sz w:val="27"/>
                <w:szCs w:val="27"/>
              </w:rPr>
              <w:t>thải</w:t>
            </w:r>
            <w:proofErr w:type="spellEnd"/>
            <w:r w:rsidRPr="000D1E1A">
              <w:rPr>
                <w:sz w:val="27"/>
                <w:szCs w:val="27"/>
              </w:rPr>
              <w:t xml:space="preserve"> </w:t>
            </w:r>
            <w:proofErr w:type="spellStart"/>
            <w:r w:rsidRPr="000D1E1A">
              <w:rPr>
                <w:sz w:val="27"/>
                <w:szCs w:val="27"/>
              </w:rPr>
              <w:t>đã</w:t>
            </w:r>
            <w:proofErr w:type="spellEnd"/>
            <w:r w:rsidRPr="000D1E1A">
              <w:rPr>
                <w:sz w:val="27"/>
                <w:szCs w:val="27"/>
              </w:rPr>
              <w:t xml:space="preserve"> </w:t>
            </w:r>
            <w:proofErr w:type="spellStart"/>
            <w:r w:rsidRPr="000D1E1A">
              <w:rPr>
                <w:sz w:val="27"/>
                <w:szCs w:val="27"/>
              </w:rPr>
              <w:t>áp</w:t>
            </w:r>
            <w:proofErr w:type="spellEnd"/>
            <w:r w:rsidRPr="000D1E1A">
              <w:rPr>
                <w:sz w:val="27"/>
                <w:szCs w:val="27"/>
              </w:rPr>
              <w:t xml:space="preserve"> </w:t>
            </w:r>
            <w:proofErr w:type="spellStart"/>
            <w:r w:rsidRPr="000D1E1A">
              <w:rPr>
                <w:sz w:val="27"/>
                <w:szCs w:val="27"/>
              </w:rPr>
              <w:t>dụng</w:t>
            </w:r>
            <w:proofErr w:type="spellEnd"/>
            <w:r w:rsidRPr="000D1E1A">
              <w:rPr>
                <w:sz w:val="27"/>
                <w:szCs w:val="27"/>
              </w:rPr>
              <w:t xml:space="preserve"> </w:t>
            </w:r>
            <w:proofErr w:type="spellStart"/>
            <w:r w:rsidRPr="000D1E1A">
              <w:rPr>
                <w:sz w:val="27"/>
                <w:szCs w:val="27"/>
              </w:rPr>
              <w:t>mô</w:t>
            </w:r>
            <w:proofErr w:type="spellEnd"/>
            <w:r w:rsidRPr="000D1E1A">
              <w:rPr>
                <w:sz w:val="27"/>
                <w:szCs w:val="27"/>
              </w:rPr>
              <w:t xml:space="preserve"> </w:t>
            </w:r>
            <w:proofErr w:type="spellStart"/>
            <w:r w:rsidRPr="000D1E1A">
              <w:rPr>
                <w:sz w:val="27"/>
                <w:szCs w:val="27"/>
              </w:rPr>
              <w:t>hình</w:t>
            </w:r>
            <w:proofErr w:type="spellEnd"/>
            <w:r w:rsidRPr="000D1E1A">
              <w:rPr>
                <w:sz w:val="27"/>
                <w:szCs w:val="27"/>
              </w:rPr>
              <w:t xml:space="preserve"> Sutton </w:t>
            </w:r>
            <w:proofErr w:type="spellStart"/>
            <w:r w:rsidRPr="000D1E1A">
              <w:rPr>
                <w:sz w:val="27"/>
                <w:szCs w:val="27"/>
              </w:rPr>
              <w:t>và</w:t>
            </w:r>
            <w:proofErr w:type="spellEnd"/>
            <w:r w:rsidRPr="000D1E1A">
              <w:rPr>
                <w:sz w:val="27"/>
                <w:szCs w:val="27"/>
              </w:rPr>
              <w:t xml:space="preserve"> </w:t>
            </w:r>
            <w:proofErr w:type="spellStart"/>
            <w:r w:rsidRPr="000D1E1A">
              <w:rPr>
                <w:sz w:val="27"/>
                <w:szCs w:val="27"/>
              </w:rPr>
              <w:t>theo</w:t>
            </w:r>
            <w:proofErr w:type="spellEnd"/>
            <w:r w:rsidRPr="000D1E1A">
              <w:rPr>
                <w:sz w:val="27"/>
                <w:szCs w:val="27"/>
              </w:rPr>
              <w:t xml:space="preserve"> Air</w:t>
            </w:r>
            <w:r w:rsidR="00594DBE" w:rsidRPr="000D1E1A">
              <w:rPr>
                <w:sz w:val="27"/>
                <w:szCs w:val="27"/>
              </w:rPr>
              <w:t xml:space="preserve"> Chief, </w:t>
            </w:r>
            <w:proofErr w:type="spellStart"/>
            <w:r w:rsidR="00594DBE" w:rsidRPr="000D1E1A">
              <w:rPr>
                <w:sz w:val="27"/>
                <w:szCs w:val="27"/>
              </w:rPr>
              <w:t>Cục</w:t>
            </w:r>
            <w:proofErr w:type="spellEnd"/>
            <w:r w:rsidR="00594DBE" w:rsidRPr="000D1E1A">
              <w:rPr>
                <w:sz w:val="27"/>
                <w:szCs w:val="27"/>
              </w:rPr>
              <w:t xml:space="preserve"> </w:t>
            </w:r>
            <w:proofErr w:type="spellStart"/>
            <w:r w:rsidR="00594DBE" w:rsidRPr="000D1E1A">
              <w:rPr>
                <w:sz w:val="27"/>
                <w:szCs w:val="27"/>
              </w:rPr>
              <w:t>môi</w:t>
            </w:r>
            <w:proofErr w:type="spellEnd"/>
            <w:r w:rsidR="00594DBE" w:rsidRPr="000D1E1A">
              <w:rPr>
                <w:sz w:val="27"/>
                <w:szCs w:val="27"/>
              </w:rPr>
              <w:t xml:space="preserve"> </w:t>
            </w:r>
            <w:proofErr w:type="spellStart"/>
            <w:r w:rsidR="00594DBE" w:rsidRPr="000D1E1A">
              <w:rPr>
                <w:sz w:val="27"/>
                <w:szCs w:val="27"/>
              </w:rPr>
              <w:t>trường</w:t>
            </w:r>
            <w:proofErr w:type="spellEnd"/>
            <w:r w:rsidR="00594DBE" w:rsidRPr="000D1E1A">
              <w:rPr>
                <w:sz w:val="27"/>
                <w:szCs w:val="27"/>
              </w:rPr>
              <w:t xml:space="preserve"> </w:t>
            </w:r>
            <w:proofErr w:type="spellStart"/>
            <w:r w:rsidR="00594DBE" w:rsidRPr="000D1E1A">
              <w:rPr>
                <w:sz w:val="27"/>
                <w:szCs w:val="27"/>
              </w:rPr>
              <w:t>Mỹ</w:t>
            </w:r>
            <w:proofErr w:type="spellEnd"/>
            <w:r w:rsidR="00594DBE" w:rsidRPr="000D1E1A">
              <w:rPr>
                <w:sz w:val="27"/>
                <w:szCs w:val="27"/>
              </w:rPr>
              <w:t>, 1995</w:t>
            </w:r>
            <w:r w:rsidRPr="000D1E1A">
              <w:rPr>
                <w:sz w:val="27"/>
                <w:szCs w:val="27"/>
              </w:rPr>
              <w:t xml:space="preserve"> </w:t>
            </w:r>
            <w:proofErr w:type="spellStart"/>
            <w:r w:rsidRPr="000D1E1A">
              <w:rPr>
                <w:sz w:val="27"/>
                <w:szCs w:val="27"/>
              </w:rPr>
              <w:t>là</w:t>
            </w:r>
            <w:proofErr w:type="spellEnd"/>
            <w:r w:rsidRPr="000D1E1A">
              <w:rPr>
                <w:sz w:val="27"/>
                <w:szCs w:val="27"/>
              </w:rPr>
              <w:t xml:space="preserve"> </w:t>
            </w:r>
            <w:proofErr w:type="spellStart"/>
            <w:r w:rsidRPr="000D1E1A">
              <w:rPr>
                <w:sz w:val="27"/>
                <w:szCs w:val="27"/>
              </w:rPr>
              <w:t>đáng</w:t>
            </w:r>
            <w:proofErr w:type="spellEnd"/>
            <w:r w:rsidRPr="000D1E1A">
              <w:rPr>
                <w:sz w:val="27"/>
                <w:szCs w:val="27"/>
              </w:rPr>
              <w:t xml:space="preserve"> tin </w:t>
            </w:r>
            <w:proofErr w:type="spellStart"/>
            <w:r w:rsidRPr="000D1E1A">
              <w:rPr>
                <w:sz w:val="27"/>
                <w:szCs w:val="27"/>
              </w:rPr>
              <w:t>cậy</w:t>
            </w:r>
            <w:proofErr w:type="spellEnd"/>
            <w:r w:rsidRPr="000D1E1A">
              <w:rPr>
                <w:sz w:val="27"/>
                <w:szCs w:val="27"/>
              </w:rPr>
              <w:t>.</w:t>
            </w:r>
          </w:p>
        </w:tc>
      </w:tr>
      <w:tr w:rsidR="00BB060D" w:rsidRPr="000D1E1A" w14:paraId="6DC5A239" w14:textId="77777777" w:rsidTr="0008057C">
        <w:trPr>
          <w:trHeight w:val="1151"/>
          <w:jc w:val="center"/>
        </w:trPr>
        <w:tc>
          <w:tcPr>
            <w:tcW w:w="746" w:type="dxa"/>
            <w:tcBorders>
              <w:top w:val="single" w:sz="4" w:space="0" w:color="auto"/>
              <w:left w:val="single" w:sz="4" w:space="0" w:color="auto"/>
              <w:bottom w:val="single" w:sz="4" w:space="0" w:color="auto"/>
              <w:right w:val="single" w:sz="4" w:space="0" w:color="auto"/>
            </w:tcBorders>
            <w:vAlign w:val="center"/>
          </w:tcPr>
          <w:p w14:paraId="5FE45310" w14:textId="77777777" w:rsidR="0008057C" w:rsidRPr="000D1E1A" w:rsidRDefault="0008057C" w:rsidP="00103477">
            <w:pPr>
              <w:spacing w:line="312" w:lineRule="auto"/>
              <w:jc w:val="center"/>
              <w:rPr>
                <w:sz w:val="27"/>
                <w:szCs w:val="27"/>
              </w:rPr>
            </w:pPr>
            <w:r w:rsidRPr="000D1E1A">
              <w:rPr>
                <w:sz w:val="27"/>
                <w:szCs w:val="27"/>
              </w:rPr>
              <w:t>3</w:t>
            </w:r>
          </w:p>
        </w:tc>
        <w:tc>
          <w:tcPr>
            <w:tcW w:w="2310" w:type="dxa"/>
            <w:tcBorders>
              <w:top w:val="single" w:sz="4" w:space="0" w:color="auto"/>
              <w:left w:val="single" w:sz="4" w:space="0" w:color="auto"/>
              <w:bottom w:val="single" w:sz="4" w:space="0" w:color="auto"/>
              <w:right w:val="single" w:sz="4" w:space="0" w:color="auto"/>
            </w:tcBorders>
            <w:vAlign w:val="center"/>
          </w:tcPr>
          <w:p w14:paraId="555365AD" w14:textId="77777777" w:rsidR="0008057C" w:rsidRPr="000D1E1A" w:rsidRDefault="0008057C" w:rsidP="00103477">
            <w:pPr>
              <w:spacing w:line="312" w:lineRule="auto"/>
              <w:rPr>
                <w:sz w:val="27"/>
                <w:szCs w:val="27"/>
              </w:rPr>
            </w:pPr>
            <w:r w:rsidRPr="000D1E1A">
              <w:rPr>
                <w:sz w:val="27"/>
                <w:szCs w:val="27"/>
              </w:rPr>
              <w:t xml:space="preserve">Phương </w:t>
            </w:r>
            <w:proofErr w:type="spellStart"/>
            <w:r w:rsidRPr="000D1E1A">
              <w:rPr>
                <w:sz w:val="27"/>
                <w:szCs w:val="27"/>
              </w:rPr>
              <w:t>pháp</w:t>
            </w:r>
            <w:proofErr w:type="spellEnd"/>
            <w:r w:rsidRPr="000D1E1A">
              <w:rPr>
                <w:sz w:val="27"/>
                <w:szCs w:val="27"/>
              </w:rPr>
              <w:t xml:space="preserve"> </w:t>
            </w:r>
            <w:proofErr w:type="spellStart"/>
            <w:r w:rsidRPr="000D1E1A">
              <w:rPr>
                <w:sz w:val="27"/>
                <w:szCs w:val="27"/>
              </w:rPr>
              <w:t>đánh</w:t>
            </w:r>
            <w:proofErr w:type="spellEnd"/>
            <w:r w:rsidRPr="000D1E1A">
              <w:rPr>
                <w:sz w:val="27"/>
                <w:szCs w:val="27"/>
              </w:rPr>
              <w:t xml:space="preserve"> </w:t>
            </w:r>
            <w:proofErr w:type="spellStart"/>
            <w:r w:rsidRPr="000D1E1A">
              <w:rPr>
                <w:sz w:val="27"/>
                <w:szCs w:val="27"/>
              </w:rPr>
              <w:t>giá</w:t>
            </w:r>
            <w:proofErr w:type="spellEnd"/>
            <w:r w:rsidRPr="000D1E1A">
              <w:rPr>
                <w:sz w:val="27"/>
                <w:szCs w:val="27"/>
              </w:rPr>
              <w:t xml:space="preserve"> </w:t>
            </w:r>
            <w:proofErr w:type="spellStart"/>
            <w:r w:rsidRPr="000D1E1A">
              <w:rPr>
                <w:sz w:val="27"/>
                <w:szCs w:val="27"/>
              </w:rPr>
              <w:t>nhanh</w:t>
            </w:r>
            <w:proofErr w:type="spellEnd"/>
          </w:p>
        </w:tc>
        <w:tc>
          <w:tcPr>
            <w:tcW w:w="6006" w:type="dxa"/>
            <w:tcBorders>
              <w:top w:val="single" w:sz="4" w:space="0" w:color="auto"/>
              <w:left w:val="single" w:sz="4" w:space="0" w:color="auto"/>
              <w:bottom w:val="single" w:sz="4" w:space="0" w:color="auto"/>
              <w:right w:val="single" w:sz="4" w:space="0" w:color="auto"/>
            </w:tcBorders>
          </w:tcPr>
          <w:p w14:paraId="7B708805" w14:textId="77777777" w:rsidR="0008057C" w:rsidRPr="000D1E1A" w:rsidRDefault="0008057C" w:rsidP="00103477">
            <w:pPr>
              <w:spacing w:line="312" w:lineRule="auto"/>
              <w:jc w:val="both"/>
              <w:rPr>
                <w:sz w:val="27"/>
                <w:szCs w:val="27"/>
              </w:rPr>
            </w:pPr>
            <w:r w:rsidRPr="000D1E1A">
              <w:rPr>
                <w:sz w:val="27"/>
                <w:szCs w:val="27"/>
              </w:rPr>
              <w:t xml:space="preserve">- </w:t>
            </w:r>
            <w:proofErr w:type="spellStart"/>
            <w:r w:rsidRPr="000D1E1A">
              <w:rPr>
                <w:sz w:val="27"/>
                <w:szCs w:val="27"/>
              </w:rPr>
              <w:t>Sử</w:t>
            </w:r>
            <w:proofErr w:type="spellEnd"/>
            <w:r w:rsidRPr="000D1E1A">
              <w:rPr>
                <w:sz w:val="27"/>
                <w:szCs w:val="27"/>
              </w:rPr>
              <w:t xml:space="preserve"> </w:t>
            </w:r>
            <w:proofErr w:type="spellStart"/>
            <w:r w:rsidRPr="000D1E1A">
              <w:rPr>
                <w:sz w:val="27"/>
                <w:szCs w:val="27"/>
              </w:rPr>
              <w:t>dụng</w:t>
            </w:r>
            <w:proofErr w:type="spellEnd"/>
            <w:r w:rsidRPr="000D1E1A">
              <w:rPr>
                <w:sz w:val="27"/>
                <w:szCs w:val="27"/>
              </w:rPr>
              <w:t xml:space="preserve"> </w:t>
            </w:r>
            <w:proofErr w:type="spellStart"/>
            <w:r w:rsidRPr="000D1E1A">
              <w:rPr>
                <w:sz w:val="27"/>
                <w:szCs w:val="27"/>
              </w:rPr>
              <w:t>các</w:t>
            </w:r>
            <w:proofErr w:type="spellEnd"/>
            <w:r w:rsidRPr="000D1E1A">
              <w:rPr>
                <w:sz w:val="27"/>
                <w:szCs w:val="27"/>
              </w:rPr>
              <w:t xml:space="preserve"> </w:t>
            </w:r>
            <w:proofErr w:type="spellStart"/>
            <w:r w:rsidRPr="000D1E1A">
              <w:rPr>
                <w:sz w:val="27"/>
                <w:szCs w:val="27"/>
              </w:rPr>
              <w:t>mô</w:t>
            </w:r>
            <w:proofErr w:type="spellEnd"/>
            <w:r w:rsidRPr="000D1E1A">
              <w:rPr>
                <w:sz w:val="27"/>
                <w:szCs w:val="27"/>
              </w:rPr>
              <w:t xml:space="preserve"> </w:t>
            </w:r>
            <w:proofErr w:type="spellStart"/>
            <w:r w:rsidRPr="000D1E1A">
              <w:rPr>
                <w:sz w:val="27"/>
                <w:szCs w:val="27"/>
              </w:rPr>
              <w:t>hình</w:t>
            </w:r>
            <w:proofErr w:type="spellEnd"/>
            <w:r w:rsidRPr="000D1E1A">
              <w:rPr>
                <w:sz w:val="27"/>
                <w:szCs w:val="27"/>
              </w:rPr>
              <w:t xml:space="preserve"> </w:t>
            </w:r>
            <w:proofErr w:type="spellStart"/>
            <w:r w:rsidRPr="000D1E1A">
              <w:rPr>
                <w:sz w:val="27"/>
                <w:szCs w:val="27"/>
              </w:rPr>
              <w:t>tính</w:t>
            </w:r>
            <w:proofErr w:type="spellEnd"/>
            <w:r w:rsidRPr="000D1E1A">
              <w:rPr>
                <w:sz w:val="27"/>
                <w:szCs w:val="27"/>
              </w:rPr>
              <w:t xml:space="preserve"> </w:t>
            </w:r>
            <w:proofErr w:type="spellStart"/>
            <w:r w:rsidRPr="000D1E1A">
              <w:rPr>
                <w:sz w:val="27"/>
                <w:szCs w:val="27"/>
              </w:rPr>
              <w:t>toán</w:t>
            </w:r>
            <w:proofErr w:type="spellEnd"/>
            <w:r w:rsidRPr="000D1E1A">
              <w:rPr>
                <w:sz w:val="27"/>
                <w:szCs w:val="27"/>
              </w:rPr>
              <w:t xml:space="preserve"> </w:t>
            </w:r>
            <w:proofErr w:type="spellStart"/>
            <w:r w:rsidRPr="000D1E1A">
              <w:rPr>
                <w:sz w:val="27"/>
                <w:szCs w:val="27"/>
              </w:rPr>
              <w:t>đã</w:t>
            </w:r>
            <w:proofErr w:type="spellEnd"/>
            <w:r w:rsidRPr="000D1E1A">
              <w:rPr>
                <w:sz w:val="27"/>
                <w:szCs w:val="27"/>
              </w:rPr>
              <w:t xml:space="preserve"> </w:t>
            </w:r>
            <w:proofErr w:type="spellStart"/>
            <w:r w:rsidRPr="000D1E1A">
              <w:rPr>
                <w:sz w:val="27"/>
                <w:szCs w:val="27"/>
              </w:rPr>
              <w:t>được</w:t>
            </w:r>
            <w:proofErr w:type="spellEnd"/>
            <w:r w:rsidRPr="000D1E1A">
              <w:rPr>
                <w:sz w:val="27"/>
                <w:szCs w:val="27"/>
              </w:rPr>
              <w:t xml:space="preserve"> </w:t>
            </w:r>
            <w:proofErr w:type="spellStart"/>
            <w:r w:rsidRPr="000D1E1A">
              <w:rPr>
                <w:sz w:val="27"/>
                <w:szCs w:val="27"/>
              </w:rPr>
              <w:t>công</w:t>
            </w:r>
            <w:proofErr w:type="spellEnd"/>
            <w:r w:rsidRPr="000D1E1A">
              <w:rPr>
                <w:sz w:val="27"/>
                <w:szCs w:val="27"/>
              </w:rPr>
              <w:t xml:space="preserve"> </w:t>
            </w:r>
            <w:proofErr w:type="spellStart"/>
            <w:r w:rsidRPr="000D1E1A">
              <w:rPr>
                <w:sz w:val="27"/>
                <w:szCs w:val="27"/>
              </w:rPr>
              <w:t>nhận</w:t>
            </w:r>
            <w:proofErr w:type="spellEnd"/>
            <w:r w:rsidRPr="000D1E1A">
              <w:rPr>
                <w:sz w:val="27"/>
                <w:szCs w:val="27"/>
              </w:rPr>
              <w:t xml:space="preserve"> </w:t>
            </w:r>
            <w:proofErr w:type="spellStart"/>
            <w:r w:rsidRPr="000D1E1A">
              <w:rPr>
                <w:sz w:val="27"/>
                <w:szCs w:val="27"/>
              </w:rPr>
              <w:t>để</w:t>
            </w:r>
            <w:proofErr w:type="spellEnd"/>
            <w:r w:rsidRPr="000D1E1A">
              <w:rPr>
                <w:sz w:val="27"/>
                <w:szCs w:val="27"/>
              </w:rPr>
              <w:t xml:space="preserve"> </w:t>
            </w:r>
            <w:proofErr w:type="spellStart"/>
            <w:r w:rsidRPr="000D1E1A">
              <w:rPr>
                <w:sz w:val="27"/>
                <w:szCs w:val="27"/>
              </w:rPr>
              <w:t>tính</w:t>
            </w:r>
            <w:proofErr w:type="spellEnd"/>
            <w:r w:rsidRPr="000D1E1A">
              <w:rPr>
                <w:sz w:val="27"/>
                <w:szCs w:val="27"/>
              </w:rPr>
              <w:t xml:space="preserve"> </w:t>
            </w:r>
            <w:proofErr w:type="spellStart"/>
            <w:r w:rsidRPr="000D1E1A">
              <w:rPr>
                <w:sz w:val="27"/>
                <w:szCs w:val="27"/>
              </w:rPr>
              <w:t>toán</w:t>
            </w:r>
            <w:proofErr w:type="spellEnd"/>
            <w:r w:rsidRPr="000D1E1A">
              <w:rPr>
                <w:sz w:val="27"/>
                <w:szCs w:val="27"/>
              </w:rPr>
              <w:t xml:space="preserve"> </w:t>
            </w:r>
            <w:proofErr w:type="spellStart"/>
            <w:r w:rsidRPr="000D1E1A">
              <w:rPr>
                <w:sz w:val="27"/>
                <w:szCs w:val="27"/>
              </w:rPr>
              <w:t>tải</w:t>
            </w:r>
            <w:proofErr w:type="spellEnd"/>
            <w:r w:rsidRPr="000D1E1A">
              <w:rPr>
                <w:sz w:val="27"/>
                <w:szCs w:val="27"/>
              </w:rPr>
              <w:t xml:space="preserve"> </w:t>
            </w:r>
            <w:proofErr w:type="spellStart"/>
            <w:r w:rsidRPr="000D1E1A">
              <w:rPr>
                <w:sz w:val="27"/>
                <w:szCs w:val="27"/>
              </w:rPr>
              <w:t>lượng</w:t>
            </w:r>
            <w:proofErr w:type="spellEnd"/>
            <w:r w:rsidRPr="000D1E1A">
              <w:rPr>
                <w:sz w:val="27"/>
                <w:szCs w:val="27"/>
              </w:rPr>
              <w:t xml:space="preserve"> </w:t>
            </w:r>
            <w:proofErr w:type="spellStart"/>
            <w:r w:rsidRPr="000D1E1A">
              <w:rPr>
                <w:sz w:val="27"/>
                <w:szCs w:val="27"/>
              </w:rPr>
              <w:t>các</w:t>
            </w:r>
            <w:proofErr w:type="spellEnd"/>
            <w:r w:rsidRPr="000D1E1A">
              <w:rPr>
                <w:sz w:val="27"/>
                <w:szCs w:val="27"/>
              </w:rPr>
              <w:t xml:space="preserve"> </w:t>
            </w:r>
            <w:proofErr w:type="spellStart"/>
            <w:r w:rsidRPr="000D1E1A">
              <w:rPr>
                <w:sz w:val="27"/>
                <w:szCs w:val="27"/>
              </w:rPr>
              <w:t>chất</w:t>
            </w:r>
            <w:proofErr w:type="spellEnd"/>
            <w:r w:rsidRPr="000D1E1A">
              <w:rPr>
                <w:sz w:val="27"/>
                <w:szCs w:val="27"/>
              </w:rPr>
              <w:t xml:space="preserve"> ô </w:t>
            </w:r>
            <w:proofErr w:type="spellStart"/>
            <w:r w:rsidRPr="000D1E1A">
              <w:rPr>
                <w:sz w:val="27"/>
                <w:szCs w:val="27"/>
              </w:rPr>
              <w:t>nhiễm</w:t>
            </w:r>
            <w:proofErr w:type="spellEnd"/>
            <w:r w:rsidRPr="000D1E1A">
              <w:rPr>
                <w:sz w:val="27"/>
                <w:szCs w:val="27"/>
              </w:rPr>
              <w:t xml:space="preserve"> </w:t>
            </w:r>
            <w:proofErr w:type="spellStart"/>
            <w:r w:rsidRPr="000D1E1A">
              <w:rPr>
                <w:sz w:val="27"/>
                <w:szCs w:val="27"/>
              </w:rPr>
              <w:t>môi</w:t>
            </w:r>
            <w:proofErr w:type="spellEnd"/>
            <w:r w:rsidRPr="000D1E1A">
              <w:rPr>
                <w:sz w:val="27"/>
                <w:szCs w:val="27"/>
              </w:rPr>
              <w:t xml:space="preserve"> </w:t>
            </w:r>
            <w:proofErr w:type="spellStart"/>
            <w:r w:rsidRPr="000D1E1A">
              <w:rPr>
                <w:sz w:val="27"/>
                <w:szCs w:val="27"/>
              </w:rPr>
              <w:t>trường</w:t>
            </w:r>
            <w:proofErr w:type="spellEnd"/>
            <w:r w:rsidRPr="000D1E1A">
              <w:rPr>
                <w:sz w:val="27"/>
                <w:szCs w:val="27"/>
              </w:rPr>
              <w:t>.</w:t>
            </w:r>
          </w:p>
          <w:p w14:paraId="271F106B" w14:textId="77777777" w:rsidR="0008057C" w:rsidRPr="000D1E1A" w:rsidRDefault="0008057C" w:rsidP="00103477">
            <w:pPr>
              <w:spacing w:line="312" w:lineRule="auto"/>
              <w:jc w:val="both"/>
              <w:rPr>
                <w:sz w:val="27"/>
                <w:szCs w:val="27"/>
              </w:rPr>
            </w:pPr>
            <w:r w:rsidRPr="000D1E1A">
              <w:rPr>
                <w:sz w:val="27"/>
                <w:szCs w:val="27"/>
              </w:rPr>
              <w:t xml:space="preserve">- Phương </w:t>
            </w:r>
            <w:proofErr w:type="spellStart"/>
            <w:r w:rsidRPr="000D1E1A">
              <w:rPr>
                <w:sz w:val="27"/>
                <w:szCs w:val="27"/>
              </w:rPr>
              <w:t>pháp</w:t>
            </w:r>
            <w:proofErr w:type="spellEnd"/>
            <w:r w:rsidRPr="000D1E1A">
              <w:rPr>
                <w:sz w:val="27"/>
                <w:szCs w:val="27"/>
              </w:rPr>
              <w:t xml:space="preserve"> </w:t>
            </w:r>
            <w:proofErr w:type="spellStart"/>
            <w:r w:rsidRPr="000D1E1A">
              <w:rPr>
                <w:sz w:val="27"/>
                <w:szCs w:val="27"/>
              </w:rPr>
              <w:t>này</w:t>
            </w:r>
            <w:proofErr w:type="spellEnd"/>
            <w:r w:rsidRPr="000D1E1A">
              <w:rPr>
                <w:sz w:val="27"/>
                <w:szCs w:val="27"/>
              </w:rPr>
              <w:t xml:space="preserve"> </w:t>
            </w:r>
            <w:proofErr w:type="spellStart"/>
            <w:r w:rsidRPr="000D1E1A">
              <w:rPr>
                <w:sz w:val="27"/>
                <w:szCs w:val="27"/>
              </w:rPr>
              <w:t>sử</w:t>
            </w:r>
            <w:proofErr w:type="spellEnd"/>
            <w:r w:rsidRPr="000D1E1A">
              <w:rPr>
                <w:sz w:val="27"/>
                <w:szCs w:val="27"/>
              </w:rPr>
              <w:t xml:space="preserve"> </w:t>
            </w:r>
            <w:proofErr w:type="spellStart"/>
            <w:r w:rsidRPr="000D1E1A">
              <w:rPr>
                <w:sz w:val="27"/>
                <w:szCs w:val="27"/>
              </w:rPr>
              <w:t>dụng</w:t>
            </w:r>
            <w:proofErr w:type="spellEnd"/>
            <w:r w:rsidRPr="000D1E1A">
              <w:rPr>
                <w:sz w:val="27"/>
                <w:szCs w:val="27"/>
              </w:rPr>
              <w:t xml:space="preserve"> </w:t>
            </w:r>
            <w:proofErr w:type="spellStart"/>
            <w:r w:rsidRPr="000D1E1A">
              <w:rPr>
                <w:sz w:val="27"/>
                <w:szCs w:val="27"/>
              </w:rPr>
              <w:t>số</w:t>
            </w:r>
            <w:proofErr w:type="spellEnd"/>
            <w:r w:rsidRPr="000D1E1A">
              <w:rPr>
                <w:sz w:val="27"/>
                <w:szCs w:val="27"/>
              </w:rPr>
              <w:t xml:space="preserve"> </w:t>
            </w:r>
            <w:proofErr w:type="spellStart"/>
            <w:r w:rsidRPr="000D1E1A">
              <w:rPr>
                <w:sz w:val="27"/>
                <w:szCs w:val="27"/>
              </w:rPr>
              <w:t>liệu</w:t>
            </w:r>
            <w:proofErr w:type="spellEnd"/>
            <w:r w:rsidRPr="000D1E1A">
              <w:rPr>
                <w:sz w:val="27"/>
                <w:szCs w:val="27"/>
              </w:rPr>
              <w:t xml:space="preserve"> </w:t>
            </w:r>
            <w:proofErr w:type="spellStart"/>
            <w:r w:rsidRPr="000D1E1A">
              <w:rPr>
                <w:sz w:val="27"/>
                <w:szCs w:val="27"/>
              </w:rPr>
              <w:t>khá</w:t>
            </w:r>
            <w:proofErr w:type="spellEnd"/>
            <w:r w:rsidRPr="000D1E1A">
              <w:rPr>
                <w:sz w:val="27"/>
                <w:szCs w:val="27"/>
              </w:rPr>
              <w:t xml:space="preserve"> </w:t>
            </w:r>
            <w:proofErr w:type="spellStart"/>
            <w:r w:rsidRPr="000D1E1A">
              <w:rPr>
                <w:sz w:val="27"/>
                <w:szCs w:val="27"/>
              </w:rPr>
              <w:t>cũ</w:t>
            </w:r>
            <w:proofErr w:type="spellEnd"/>
            <w:r w:rsidRPr="000D1E1A">
              <w:rPr>
                <w:sz w:val="27"/>
                <w:szCs w:val="27"/>
              </w:rPr>
              <w:t xml:space="preserve"> </w:t>
            </w:r>
            <w:proofErr w:type="spellStart"/>
            <w:r w:rsidRPr="000D1E1A">
              <w:rPr>
                <w:sz w:val="27"/>
                <w:szCs w:val="27"/>
              </w:rPr>
              <w:t>mà</w:t>
            </w:r>
            <w:proofErr w:type="spellEnd"/>
            <w:r w:rsidRPr="000D1E1A">
              <w:rPr>
                <w:sz w:val="27"/>
                <w:szCs w:val="27"/>
              </w:rPr>
              <w:t xml:space="preserve"> </w:t>
            </w:r>
            <w:proofErr w:type="spellStart"/>
            <w:r w:rsidRPr="000D1E1A">
              <w:rPr>
                <w:sz w:val="27"/>
                <w:szCs w:val="27"/>
              </w:rPr>
              <w:t>hiện</w:t>
            </w:r>
            <w:proofErr w:type="spellEnd"/>
            <w:r w:rsidRPr="000D1E1A">
              <w:rPr>
                <w:sz w:val="27"/>
                <w:szCs w:val="27"/>
              </w:rPr>
              <w:t xml:space="preserve"> nay </w:t>
            </w:r>
            <w:proofErr w:type="spellStart"/>
            <w:r w:rsidRPr="000D1E1A">
              <w:rPr>
                <w:sz w:val="27"/>
                <w:szCs w:val="27"/>
              </w:rPr>
              <w:t>các</w:t>
            </w:r>
            <w:proofErr w:type="spellEnd"/>
            <w:r w:rsidRPr="000D1E1A">
              <w:rPr>
                <w:sz w:val="27"/>
                <w:szCs w:val="27"/>
              </w:rPr>
              <w:t xml:space="preserve"> </w:t>
            </w:r>
            <w:proofErr w:type="spellStart"/>
            <w:r w:rsidRPr="000D1E1A">
              <w:rPr>
                <w:sz w:val="27"/>
                <w:szCs w:val="27"/>
              </w:rPr>
              <w:t>công</w:t>
            </w:r>
            <w:proofErr w:type="spellEnd"/>
            <w:r w:rsidRPr="000D1E1A">
              <w:rPr>
                <w:sz w:val="27"/>
                <w:szCs w:val="27"/>
              </w:rPr>
              <w:t xml:space="preserve"> </w:t>
            </w:r>
            <w:proofErr w:type="spellStart"/>
            <w:r w:rsidRPr="000D1E1A">
              <w:rPr>
                <w:sz w:val="27"/>
                <w:szCs w:val="27"/>
              </w:rPr>
              <w:t>nghệ</w:t>
            </w:r>
            <w:proofErr w:type="spellEnd"/>
            <w:r w:rsidRPr="000D1E1A">
              <w:rPr>
                <w:sz w:val="27"/>
                <w:szCs w:val="27"/>
              </w:rPr>
              <w:t xml:space="preserve"> </w:t>
            </w:r>
            <w:proofErr w:type="spellStart"/>
            <w:r w:rsidRPr="000D1E1A">
              <w:rPr>
                <w:sz w:val="27"/>
                <w:szCs w:val="27"/>
              </w:rPr>
              <w:t>thay</w:t>
            </w:r>
            <w:proofErr w:type="spellEnd"/>
            <w:r w:rsidRPr="000D1E1A">
              <w:rPr>
                <w:sz w:val="27"/>
                <w:szCs w:val="27"/>
              </w:rPr>
              <w:t xml:space="preserve"> </w:t>
            </w:r>
            <w:proofErr w:type="spellStart"/>
            <w:r w:rsidRPr="000D1E1A">
              <w:rPr>
                <w:sz w:val="27"/>
                <w:szCs w:val="27"/>
              </w:rPr>
              <w:t>đổi</w:t>
            </w:r>
            <w:proofErr w:type="spellEnd"/>
            <w:r w:rsidRPr="000D1E1A">
              <w:rPr>
                <w:sz w:val="27"/>
                <w:szCs w:val="27"/>
              </w:rPr>
              <w:t xml:space="preserve"> </w:t>
            </w:r>
            <w:proofErr w:type="spellStart"/>
            <w:r w:rsidRPr="000D1E1A">
              <w:rPr>
                <w:sz w:val="27"/>
                <w:szCs w:val="27"/>
              </w:rPr>
              <w:t>hiện</w:t>
            </w:r>
            <w:proofErr w:type="spellEnd"/>
            <w:r w:rsidRPr="000D1E1A">
              <w:rPr>
                <w:sz w:val="27"/>
                <w:szCs w:val="27"/>
              </w:rPr>
              <w:t xml:space="preserve"> </w:t>
            </w:r>
            <w:proofErr w:type="spellStart"/>
            <w:r w:rsidRPr="000D1E1A">
              <w:rPr>
                <w:sz w:val="27"/>
                <w:szCs w:val="27"/>
              </w:rPr>
              <w:t>đại</w:t>
            </w:r>
            <w:proofErr w:type="spellEnd"/>
            <w:r w:rsidRPr="000D1E1A">
              <w:rPr>
                <w:sz w:val="27"/>
                <w:szCs w:val="27"/>
              </w:rPr>
              <w:t xml:space="preserve"> </w:t>
            </w:r>
            <w:proofErr w:type="spellStart"/>
            <w:r w:rsidRPr="000D1E1A">
              <w:rPr>
                <w:sz w:val="27"/>
                <w:szCs w:val="27"/>
              </w:rPr>
              <w:t>hơn</w:t>
            </w:r>
            <w:proofErr w:type="spellEnd"/>
            <w:r w:rsidRPr="000D1E1A">
              <w:rPr>
                <w:sz w:val="27"/>
                <w:szCs w:val="27"/>
              </w:rPr>
              <w:t xml:space="preserve">, </w:t>
            </w:r>
            <w:proofErr w:type="spellStart"/>
            <w:r w:rsidRPr="000D1E1A">
              <w:rPr>
                <w:sz w:val="27"/>
                <w:szCs w:val="27"/>
              </w:rPr>
              <w:t>ít</w:t>
            </w:r>
            <w:proofErr w:type="spellEnd"/>
            <w:r w:rsidRPr="000D1E1A">
              <w:rPr>
                <w:sz w:val="27"/>
                <w:szCs w:val="27"/>
              </w:rPr>
              <w:t xml:space="preserve"> </w:t>
            </w:r>
            <w:proofErr w:type="spellStart"/>
            <w:r w:rsidRPr="000D1E1A">
              <w:rPr>
                <w:sz w:val="27"/>
                <w:szCs w:val="27"/>
              </w:rPr>
              <w:t>phát</w:t>
            </w:r>
            <w:proofErr w:type="spellEnd"/>
            <w:r w:rsidRPr="000D1E1A">
              <w:rPr>
                <w:sz w:val="27"/>
                <w:szCs w:val="27"/>
              </w:rPr>
              <w:t xml:space="preserve"> </w:t>
            </w:r>
            <w:proofErr w:type="spellStart"/>
            <w:r w:rsidRPr="000D1E1A">
              <w:rPr>
                <w:sz w:val="27"/>
                <w:szCs w:val="27"/>
              </w:rPr>
              <w:t>thải</w:t>
            </w:r>
            <w:proofErr w:type="spellEnd"/>
            <w:r w:rsidRPr="000D1E1A">
              <w:rPr>
                <w:sz w:val="27"/>
                <w:szCs w:val="27"/>
              </w:rPr>
              <w:t xml:space="preserve"> </w:t>
            </w:r>
            <w:proofErr w:type="spellStart"/>
            <w:r w:rsidRPr="000D1E1A">
              <w:rPr>
                <w:sz w:val="27"/>
                <w:szCs w:val="27"/>
              </w:rPr>
              <w:t>chất</w:t>
            </w:r>
            <w:proofErr w:type="spellEnd"/>
            <w:r w:rsidRPr="000D1E1A">
              <w:rPr>
                <w:sz w:val="27"/>
                <w:szCs w:val="27"/>
              </w:rPr>
              <w:t xml:space="preserve"> ô </w:t>
            </w:r>
            <w:proofErr w:type="spellStart"/>
            <w:r w:rsidRPr="000D1E1A">
              <w:rPr>
                <w:sz w:val="27"/>
                <w:szCs w:val="27"/>
              </w:rPr>
              <w:t>nhiễm</w:t>
            </w:r>
            <w:proofErr w:type="spellEnd"/>
            <w:r w:rsidRPr="000D1E1A">
              <w:rPr>
                <w:sz w:val="27"/>
                <w:szCs w:val="27"/>
              </w:rPr>
              <w:t xml:space="preserve"> </w:t>
            </w:r>
            <w:proofErr w:type="spellStart"/>
            <w:r w:rsidRPr="000D1E1A">
              <w:rPr>
                <w:sz w:val="27"/>
                <w:szCs w:val="27"/>
              </w:rPr>
              <w:t>hơn</w:t>
            </w:r>
            <w:proofErr w:type="spellEnd"/>
            <w:r w:rsidRPr="000D1E1A">
              <w:rPr>
                <w:sz w:val="27"/>
                <w:szCs w:val="27"/>
              </w:rPr>
              <w:t xml:space="preserve"> </w:t>
            </w:r>
            <w:proofErr w:type="spellStart"/>
            <w:r w:rsidRPr="000D1E1A">
              <w:rPr>
                <w:sz w:val="27"/>
                <w:szCs w:val="27"/>
              </w:rPr>
              <w:t>nên</w:t>
            </w:r>
            <w:proofErr w:type="spellEnd"/>
            <w:r w:rsidRPr="000D1E1A">
              <w:rPr>
                <w:sz w:val="27"/>
                <w:szCs w:val="27"/>
              </w:rPr>
              <w:t xml:space="preserve"> </w:t>
            </w:r>
            <w:proofErr w:type="spellStart"/>
            <w:r w:rsidRPr="000D1E1A">
              <w:rPr>
                <w:sz w:val="27"/>
                <w:szCs w:val="27"/>
              </w:rPr>
              <w:t>số</w:t>
            </w:r>
            <w:proofErr w:type="spellEnd"/>
            <w:r w:rsidRPr="000D1E1A">
              <w:rPr>
                <w:sz w:val="27"/>
                <w:szCs w:val="27"/>
              </w:rPr>
              <w:t xml:space="preserve"> </w:t>
            </w:r>
            <w:proofErr w:type="spellStart"/>
            <w:r w:rsidRPr="000D1E1A">
              <w:rPr>
                <w:sz w:val="27"/>
                <w:szCs w:val="27"/>
              </w:rPr>
              <w:t>liệu</w:t>
            </w:r>
            <w:proofErr w:type="spellEnd"/>
            <w:r w:rsidRPr="000D1E1A">
              <w:rPr>
                <w:sz w:val="27"/>
                <w:szCs w:val="27"/>
              </w:rPr>
              <w:t xml:space="preserve"> </w:t>
            </w:r>
            <w:proofErr w:type="spellStart"/>
            <w:r w:rsidRPr="000D1E1A">
              <w:rPr>
                <w:sz w:val="27"/>
                <w:szCs w:val="27"/>
              </w:rPr>
              <w:t>chưa</w:t>
            </w:r>
            <w:proofErr w:type="spellEnd"/>
            <w:r w:rsidRPr="000D1E1A">
              <w:rPr>
                <w:sz w:val="27"/>
                <w:szCs w:val="27"/>
              </w:rPr>
              <w:t xml:space="preserve"> </w:t>
            </w:r>
            <w:proofErr w:type="spellStart"/>
            <w:r w:rsidRPr="000D1E1A">
              <w:rPr>
                <w:sz w:val="27"/>
                <w:szCs w:val="27"/>
              </w:rPr>
              <w:t>có</w:t>
            </w:r>
            <w:proofErr w:type="spellEnd"/>
            <w:r w:rsidRPr="000D1E1A">
              <w:rPr>
                <w:sz w:val="27"/>
                <w:szCs w:val="27"/>
              </w:rPr>
              <w:t xml:space="preserve"> </w:t>
            </w:r>
            <w:proofErr w:type="spellStart"/>
            <w:r w:rsidRPr="000D1E1A">
              <w:rPr>
                <w:sz w:val="27"/>
                <w:szCs w:val="27"/>
              </w:rPr>
              <w:t>mức</w:t>
            </w:r>
            <w:proofErr w:type="spellEnd"/>
            <w:r w:rsidRPr="000D1E1A">
              <w:rPr>
                <w:sz w:val="27"/>
                <w:szCs w:val="27"/>
              </w:rPr>
              <w:t xml:space="preserve"> </w:t>
            </w:r>
            <w:proofErr w:type="spellStart"/>
            <w:r w:rsidRPr="000D1E1A">
              <w:rPr>
                <w:sz w:val="27"/>
                <w:szCs w:val="27"/>
              </w:rPr>
              <w:t>độ</w:t>
            </w:r>
            <w:proofErr w:type="spellEnd"/>
            <w:r w:rsidRPr="000D1E1A">
              <w:rPr>
                <w:sz w:val="27"/>
                <w:szCs w:val="27"/>
              </w:rPr>
              <w:t xml:space="preserve"> tin </w:t>
            </w:r>
            <w:proofErr w:type="spellStart"/>
            <w:r w:rsidRPr="000D1E1A">
              <w:rPr>
                <w:sz w:val="27"/>
                <w:szCs w:val="27"/>
              </w:rPr>
              <w:t>cậy</w:t>
            </w:r>
            <w:proofErr w:type="spellEnd"/>
            <w:r w:rsidRPr="000D1E1A">
              <w:rPr>
                <w:sz w:val="27"/>
                <w:szCs w:val="27"/>
              </w:rPr>
              <w:t xml:space="preserve"> </w:t>
            </w:r>
            <w:proofErr w:type="spellStart"/>
            <w:r w:rsidRPr="000D1E1A">
              <w:rPr>
                <w:sz w:val="27"/>
                <w:szCs w:val="27"/>
              </w:rPr>
              <w:t>cao</w:t>
            </w:r>
            <w:proofErr w:type="spellEnd"/>
            <w:r w:rsidRPr="000D1E1A">
              <w:rPr>
                <w:sz w:val="27"/>
                <w:szCs w:val="27"/>
              </w:rPr>
              <w:t>.</w:t>
            </w:r>
          </w:p>
        </w:tc>
      </w:tr>
      <w:tr w:rsidR="00BB060D" w:rsidRPr="000D1E1A" w14:paraId="35B62DE3" w14:textId="77777777" w:rsidTr="0008057C">
        <w:trPr>
          <w:trHeight w:val="70"/>
          <w:jc w:val="center"/>
        </w:trPr>
        <w:tc>
          <w:tcPr>
            <w:tcW w:w="746" w:type="dxa"/>
            <w:tcBorders>
              <w:top w:val="single" w:sz="4" w:space="0" w:color="auto"/>
              <w:left w:val="single" w:sz="4" w:space="0" w:color="auto"/>
              <w:bottom w:val="single" w:sz="4" w:space="0" w:color="auto"/>
              <w:right w:val="single" w:sz="4" w:space="0" w:color="auto"/>
            </w:tcBorders>
            <w:vAlign w:val="center"/>
          </w:tcPr>
          <w:p w14:paraId="51ED5E3D" w14:textId="77777777" w:rsidR="0008057C" w:rsidRPr="000D1E1A" w:rsidRDefault="0008057C" w:rsidP="00103477">
            <w:pPr>
              <w:spacing w:line="312" w:lineRule="auto"/>
              <w:jc w:val="center"/>
              <w:rPr>
                <w:sz w:val="27"/>
                <w:szCs w:val="27"/>
              </w:rPr>
            </w:pPr>
            <w:r w:rsidRPr="000D1E1A">
              <w:rPr>
                <w:sz w:val="27"/>
                <w:szCs w:val="27"/>
              </w:rPr>
              <w:t>4</w:t>
            </w:r>
          </w:p>
        </w:tc>
        <w:tc>
          <w:tcPr>
            <w:tcW w:w="2310" w:type="dxa"/>
            <w:tcBorders>
              <w:top w:val="single" w:sz="4" w:space="0" w:color="auto"/>
              <w:left w:val="single" w:sz="4" w:space="0" w:color="auto"/>
              <w:bottom w:val="single" w:sz="4" w:space="0" w:color="auto"/>
              <w:right w:val="single" w:sz="4" w:space="0" w:color="auto"/>
            </w:tcBorders>
            <w:vAlign w:val="center"/>
          </w:tcPr>
          <w:p w14:paraId="1A453BFB" w14:textId="77777777" w:rsidR="0008057C" w:rsidRPr="000D1E1A" w:rsidRDefault="0008057C" w:rsidP="00103477">
            <w:pPr>
              <w:spacing w:line="312" w:lineRule="auto"/>
              <w:rPr>
                <w:sz w:val="27"/>
                <w:szCs w:val="27"/>
              </w:rPr>
            </w:pPr>
            <w:r w:rsidRPr="000D1E1A">
              <w:rPr>
                <w:sz w:val="27"/>
                <w:szCs w:val="27"/>
              </w:rPr>
              <w:t xml:space="preserve">Phương </w:t>
            </w:r>
            <w:proofErr w:type="spellStart"/>
            <w:r w:rsidRPr="000D1E1A">
              <w:rPr>
                <w:sz w:val="27"/>
                <w:szCs w:val="27"/>
              </w:rPr>
              <w:t>pháp</w:t>
            </w:r>
            <w:proofErr w:type="spellEnd"/>
            <w:r w:rsidRPr="000D1E1A">
              <w:rPr>
                <w:sz w:val="27"/>
                <w:szCs w:val="27"/>
              </w:rPr>
              <w:t xml:space="preserve"> </w:t>
            </w:r>
            <w:proofErr w:type="spellStart"/>
            <w:r w:rsidRPr="000D1E1A">
              <w:rPr>
                <w:sz w:val="27"/>
                <w:szCs w:val="27"/>
              </w:rPr>
              <w:t>thống</w:t>
            </w:r>
            <w:proofErr w:type="spellEnd"/>
            <w:r w:rsidRPr="000D1E1A">
              <w:rPr>
                <w:sz w:val="27"/>
                <w:szCs w:val="27"/>
              </w:rPr>
              <w:t xml:space="preserve"> </w:t>
            </w:r>
            <w:proofErr w:type="spellStart"/>
            <w:r w:rsidRPr="000D1E1A">
              <w:rPr>
                <w:sz w:val="27"/>
                <w:szCs w:val="27"/>
              </w:rPr>
              <w:t>kê</w:t>
            </w:r>
            <w:proofErr w:type="spellEnd"/>
          </w:p>
        </w:tc>
        <w:tc>
          <w:tcPr>
            <w:tcW w:w="6006" w:type="dxa"/>
            <w:tcBorders>
              <w:top w:val="single" w:sz="4" w:space="0" w:color="auto"/>
              <w:left w:val="single" w:sz="4" w:space="0" w:color="auto"/>
              <w:bottom w:val="single" w:sz="4" w:space="0" w:color="auto"/>
              <w:right w:val="single" w:sz="4" w:space="0" w:color="auto"/>
            </w:tcBorders>
          </w:tcPr>
          <w:p w14:paraId="6D1ABC49" w14:textId="77777777" w:rsidR="0008057C" w:rsidRPr="000D1E1A" w:rsidRDefault="0008057C" w:rsidP="00103477">
            <w:pPr>
              <w:spacing w:line="312" w:lineRule="auto"/>
              <w:jc w:val="both"/>
              <w:rPr>
                <w:sz w:val="27"/>
                <w:szCs w:val="27"/>
              </w:rPr>
            </w:pPr>
            <w:r w:rsidRPr="000D1E1A">
              <w:rPr>
                <w:sz w:val="27"/>
                <w:szCs w:val="27"/>
              </w:rPr>
              <w:t xml:space="preserve">- Các </w:t>
            </w:r>
            <w:proofErr w:type="spellStart"/>
            <w:r w:rsidRPr="000D1E1A">
              <w:rPr>
                <w:sz w:val="27"/>
                <w:szCs w:val="27"/>
              </w:rPr>
              <w:t>tài</w:t>
            </w:r>
            <w:proofErr w:type="spellEnd"/>
            <w:r w:rsidRPr="000D1E1A">
              <w:rPr>
                <w:sz w:val="27"/>
                <w:szCs w:val="27"/>
              </w:rPr>
              <w:t xml:space="preserve"> </w:t>
            </w:r>
            <w:proofErr w:type="spellStart"/>
            <w:r w:rsidRPr="000D1E1A">
              <w:rPr>
                <w:sz w:val="27"/>
                <w:szCs w:val="27"/>
              </w:rPr>
              <w:t>liệu</w:t>
            </w:r>
            <w:proofErr w:type="spellEnd"/>
            <w:r w:rsidRPr="000D1E1A">
              <w:rPr>
                <w:sz w:val="27"/>
                <w:szCs w:val="27"/>
              </w:rPr>
              <w:t xml:space="preserve">, </w:t>
            </w:r>
            <w:proofErr w:type="spellStart"/>
            <w:r w:rsidRPr="000D1E1A">
              <w:rPr>
                <w:sz w:val="27"/>
                <w:szCs w:val="27"/>
              </w:rPr>
              <w:t>số</w:t>
            </w:r>
            <w:proofErr w:type="spellEnd"/>
            <w:r w:rsidRPr="000D1E1A">
              <w:rPr>
                <w:sz w:val="27"/>
                <w:szCs w:val="27"/>
              </w:rPr>
              <w:t xml:space="preserve"> </w:t>
            </w:r>
            <w:proofErr w:type="spellStart"/>
            <w:r w:rsidRPr="000D1E1A">
              <w:rPr>
                <w:sz w:val="27"/>
                <w:szCs w:val="27"/>
              </w:rPr>
              <w:t>liệu</w:t>
            </w:r>
            <w:proofErr w:type="spellEnd"/>
            <w:r w:rsidRPr="000D1E1A">
              <w:rPr>
                <w:sz w:val="27"/>
                <w:szCs w:val="27"/>
              </w:rPr>
              <w:t xml:space="preserve"> </w:t>
            </w:r>
            <w:proofErr w:type="spellStart"/>
            <w:r w:rsidRPr="000D1E1A">
              <w:rPr>
                <w:sz w:val="27"/>
                <w:szCs w:val="27"/>
              </w:rPr>
              <w:t>được</w:t>
            </w:r>
            <w:proofErr w:type="spellEnd"/>
            <w:r w:rsidRPr="000D1E1A">
              <w:rPr>
                <w:sz w:val="27"/>
                <w:szCs w:val="27"/>
              </w:rPr>
              <w:t xml:space="preserve"> </w:t>
            </w:r>
            <w:proofErr w:type="spellStart"/>
            <w:r w:rsidRPr="000D1E1A">
              <w:rPr>
                <w:sz w:val="27"/>
                <w:szCs w:val="27"/>
              </w:rPr>
              <w:t>thu</w:t>
            </w:r>
            <w:proofErr w:type="spellEnd"/>
            <w:r w:rsidRPr="000D1E1A">
              <w:rPr>
                <w:sz w:val="27"/>
                <w:szCs w:val="27"/>
              </w:rPr>
              <w:t xml:space="preserve"> </w:t>
            </w:r>
            <w:proofErr w:type="spellStart"/>
            <w:r w:rsidRPr="000D1E1A">
              <w:rPr>
                <w:sz w:val="27"/>
                <w:szCs w:val="27"/>
              </w:rPr>
              <w:t>thập</w:t>
            </w:r>
            <w:proofErr w:type="spellEnd"/>
            <w:r w:rsidRPr="000D1E1A">
              <w:rPr>
                <w:sz w:val="27"/>
                <w:szCs w:val="27"/>
              </w:rPr>
              <w:t xml:space="preserve"> </w:t>
            </w:r>
            <w:proofErr w:type="spellStart"/>
            <w:r w:rsidRPr="000D1E1A">
              <w:rPr>
                <w:sz w:val="27"/>
                <w:szCs w:val="27"/>
              </w:rPr>
              <w:t>và</w:t>
            </w:r>
            <w:proofErr w:type="spellEnd"/>
            <w:r w:rsidRPr="000D1E1A">
              <w:rPr>
                <w:sz w:val="27"/>
                <w:szCs w:val="27"/>
              </w:rPr>
              <w:t xml:space="preserve"> </w:t>
            </w:r>
            <w:proofErr w:type="spellStart"/>
            <w:r w:rsidRPr="000D1E1A">
              <w:rPr>
                <w:sz w:val="27"/>
                <w:szCs w:val="27"/>
              </w:rPr>
              <w:t>xử</w:t>
            </w:r>
            <w:proofErr w:type="spellEnd"/>
            <w:r w:rsidRPr="000D1E1A">
              <w:rPr>
                <w:sz w:val="27"/>
                <w:szCs w:val="27"/>
              </w:rPr>
              <w:t xml:space="preserve"> </w:t>
            </w:r>
            <w:proofErr w:type="spellStart"/>
            <w:r w:rsidRPr="000D1E1A">
              <w:rPr>
                <w:sz w:val="27"/>
                <w:szCs w:val="27"/>
              </w:rPr>
              <w:t>lý</w:t>
            </w:r>
            <w:proofErr w:type="spellEnd"/>
            <w:r w:rsidRPr="000D1E1A">
              <w:rPr>
                <w:sz w:val="27"/>
                <w:szCs w:val="27"/>
              </w:rPr>
              <w:t xml:space="preserve"> </w:t>
            </w:r>
            <w:proofErr w:type="spellStart"/>
            <w:r w:rsidRPr="000D1E1A">
              <w:rPr>
                <w:sz w:val="27"/>
                <w:szCs w:val="27"/>
              </w:rPr>
              <w:t>bằng</w:t>
            </w:r>
            <w:proofErr w:type="spellEnd"/>
            <w:r w:rsidRPr="000D1E1A">
              <w:rPr>
                <w:sz w:val="27"/>
                <w:szCs w:val="27"/>
              </w:rPr>
              <w:t xml:space="preserve"> </w:t>
            </w:r>
            <w:proofErr w:type="spellStart"/>
            <w:r w:rsidRPr="000D1E1A">
              <w:rPr>
                <w:sz w:val="27"/>
                <w:szCs w:val="27"/>
              </w:rPr>
              <w:t>phương</w:t>
            </w:r>
            <w:proofErr w:type="spellEnd"/>
            <w:r w:rsidRPr="000D1E1A">
              <w:rPr>
                <w:sz w:val="27"/>
                <w:szCs w:val="27"/>
              </w:rPr>
              <w:t xml:space="preserve"> </w:t>
            </w:r>
            <w:proofErr w:type="spellStart"/>
            <w:r w:rsidRPr="000D1E1A">
              <w:rPr>
                <w:sz w:val="27"/>
                <w:szCs w:val="27"/>
              </w:rPr>
              <w:t>pháp</w:t>
            </w:r>
            <w:proofErr w:type="spellEnd"/>
            <w:r w:rsidRPr="000D1E1A">
              <w:rPr>
                <w:sz w:val="27"/>
                <w:szCs w:val="27"/>
              </w:rPr>
              <w:t xml:space="preserve"> </w:t>
            </w:r>
            <w:proofErr w:type="spellStart"/>
            <w:r w:rsidRPr="000D1E1A">
              <w:rPr>
                <w:sz w:val="27"/>
                <w:szCs w:val="27"/>
              </w:rPr>
              <w:t>thống</w:t>
            </w:r>
            <w:proofErr w:type="spellEnd"/>
            <w:r w:rsidRPr="000D1E1A">
              <w:rPr>
                <w:sz w:val="27"/>
                <w:szCs w:val="27"/>
              </w:rPr>
              <w:t xml:space="preserve"> </w:t>
            </w:r>
            <w:proofErr w:type="spellStart"/>
            <w:r w:rsidRPr="000D1E1A">
              <w:rPr>
                <w:sz w:val="27"/>
                <w:szCs w:val="27"/>
              </w:rPr>
              <w:t>kê</w:t>
            </w:r>
            <w:proofErr w:type="spellEnd"/>
            <w:r w:rsidRPr="000D1E1A">
              <w:rPr>
                <w:sz w:val="27"/>
                <w:szCs w:val="27"/>
              </w:rPr>
              <w:t xml:space="preserve"> </w:t>
            </w:r>
            <w:proofErr w:type="spellStart"/>
            <w:r w:rsidRPr="000D1E1A">
              <w:rPr>
                <w:sz w:val="27"/>
                <w:szCs w:val="27"/>
              </w:rPr>
              <w:t>đảm</w:t>
            </w:r>
            <w:proofErr w:type="spellEnd"/>
            <w:r w:rsidRPr="000D1E1A">
              <w:rPr>
                <w:sz w:val="27"/>
                <w:szCs w:val="27"/>
              </w:rPr>
              <w:t xml:space="preserve"> </w:t>
            </w:r>
            <w:proofErr w:type="spellStart"/>
            <w:r w:rsidRPr="000D1E1A">
              <w:rPr>
                <w:sz w:val="27"/>
                <w:szCs w:val="27"/>
              </w:rPr>
              <w:t>bảo</w:t>
            </w:r>
            <w:proofErr w:type="spellEnd"/>
            <w:r w:rsidRPr="000D1E1A">
              <w:rPr>
                <w:sz w:val="27"/>
                <w:szCs w:val="27"/>
              </w:rPr>
              <w:t xml:space="preserve"> </w:t>
            </w:r>
            <w:proofErr w:type="spellStart"/>
            <w:r w:rsidRPr="000D1E1A">
              <w:rPr>
                <w:sz w:val="27"/>
                <w:szCs w:val="27"/>
              </w:rPr>
              <w:t>nguồn</w:t>
            </w:r>
            <w:proofErr w:type="spellEnd"/>
            <w:r w:rsidRPr="000D1E1A">
              <w:rPr>
                <w:sz w:val="27"/>
                <w:szCs w:val="27"/>
              </w:rPr>
              <w:t xml:space="preserve"> </w:t>
            </w:r>
            <w:proofErr w:type="spellStart"/>
            <w:r w:rsidRPr="000D1E1A">
              <w:rPr>
                <w:sz w:val="27"/>
                <w:szCs w:val="27"/>
              </w:rPr>
              <w:t>gốc</w:t>
            </w:r>
            <w:proofErr w:type="spellEnd"/>
            <w:r w:rsidRPr="000D1E1A">
              <w:rPr>
                <w:sz w:val="27"/>
                <w:szCs w:val="27"/>
              </w:rPr>
              <w:t xml:space="preserve"> </w:t>
            </w:r>
            <w:proofErr w:type="spellStart"/>
            <w:r w:rsidRPr="000D1E1A">
              <w:rPr>
                <w:sz w:val="27"/>
                <w:szCs w:val="27"/>
              </w:rPr>
              <w:t>xuất</w:t>
            </w:r>
            <w:proofErr w:type="spellEnd"/>
            <w:r w:rsidRPr="000D1E1A">
              <w:rPr>
                <w:sz w:val="27"/>
                <w:szCs w:val="27"/>
              </w:rPr>
              <w:t xml:space="preserve"> </w:t>
            </w:r>
            <w:proofErr w:type="spellStart"/>
            <w:r w:rsidRPr="000D1E1A">
              <w:rPr>
                <w:sz w:val="27"/>
                <w:szCs w:val="27"/>
              </w:rPr>
              <w:t>xứ</w:t>
            </w:r>
            <w:proofErr w:type="spellEnd"/>
            <w:r w:rsidRPr="000D1E1A">
              <w:rPr>
                <w:sz w:val="27"/>
                <w:szCs w:val="27"/>
              </w:rPr>
              <w:t xml:space="preserve"> </w:t>
            </w:r>
            <w:proofErr w:type="spellStart"/>
            <w:r w:rsidRPr="000D1E1A">
              <w:rPr>
                <w:sz w:val="27"/>
                <w:szCs w:val="27"/>
              </w:rPr>
              <w:t>rõ</w:t>
            </w:r>
            <w:proofErr w:type="spellEnd"/>
            <w:r w:rsidRPr="000D1E1A">
              <w:rPr>
                <w:sz w:val="27"/>
                <w:szCs w:val="27"/>
              </w:rPr>
              <w:t xml:space="preserve"> </w:t>
            </w:r>
            <w:proofErr w:type="spellStart"/>
            <w:r w:rsidRPr="000D1E1A">
              <w:rPr>
                <w:sz w:val="27"/>
                <w:szCs w:val="27"/>
              </w:rPr>
              <w:t>ràng</w:t>
            </w:r>
            <w:proofErr w:type="spellEnd"/>
            <w:r w:rsidRPr="000D1E1A">
              <w:rPr>
                <w:sz w:val="27"/>
                <w:szCs w:val="27"/>
              </w:rPr>
              <w:t xml:space="preserve">, </w:t>
            </w:r>
            <w:proofErr w:type="spellStart"/>
            <w:r w:rsidRPr="000D1E1A">
              <w:rPr>
                <w:sz w:val="27"/>
                <w:szCs w:val="27"/>
              </w:rPr>
              <w:t>đã</w:t>
            </w:r>
            <w:proofErr w:type="spellEnd"/>
            <w:r w:rsidRPr="000D1E1A">
              <w:rPr>
                <w:sz w:val="27"/>
                <w:szCs w:val="27"/>
              </w:rPr>
              <w:t xml:space="preserve"> </w:t>
            </w:r>
            <w:proofErr w:type="spellStart"/>
            <w:r w:rsidRPr="000D1E1A">
              <w:rPr>
                <w:sz w:val="27"/>
                <w:szCs w:val="27"/>
              </w:rPr>
              <w:t>được</w:t>
            </w:r>
            <w:proofErr w:type="spellEnd"/>
            <w:r w:rsidRPr="000D1E1A">
              <w:rPr>
                <w:sz w:val="27"/>
                <w:szCs w:val="27"/>
              </w:rPr>
              <w:t xml:space="preserve"> </w:t>
            </w:r>
            <w:proofErr w:type="spellStart"/>
            <w:r w:rsidRPr="000D1E1A">
              <w:rPr>
                <w:sz w:val="27"/>
                <w:szCs w:val="27"/>
              </w:rPr>
              <w:t>công</w:t>
            </w:r>
            <w:proofErr w:type="spellEnd"/>
            <w:r w:rsidRPr="000D1E1A">
              <w:rPr>
                <w:sz w:val="27"/>
                <w:szCs w:val="27"/>
              </w:rPr>
              <w:t xml:space="preserve"> </w:t>
            </w:r>
            <w:proofErr w:type="spellStart"/>
            <w:r w:rsidRPr="000D1E1A">
              <w:rPr>
                <w:sz w:val="27"/>
                <w:szCs w:val="27"/>
              </w:rPr>
              <w:t>nhận</w:t>
            </w:r>
            <w:proofErr w:type="spellEnd"/>
            <w:r w:rsidRPr="000D1E1A">
              <w:rPr>
                <w:sz w:val="27"/>
                <w:szCs w:val="27"/>
              </w:rPr>
              <w:t xml:space="preserve"> </w:t>
            </w:r>
            <w:proofErr w:type="spellStart"/>
            <w:r w:rsidRPr="000D1E1A">
              <w:rPr>
                <w:sz w:val="27"/>
                <w:szCs w:val="27"/>
              </w:rPr>
              <w:t>rộng</w:t>
            </w:r>
            <w:proofErr w:type="spellEnd"/>
            <w:r w:rsidRPr="000D1E1A">
              <w:rPr>
                <w:sz w:val="27"/>
                <w:szCs w:val="27"/>
              </w:rPr>
              <w:t xml:space="preserve"> </w:t>
            </w:r>
            <w:proofErr w:type="spellStart"/>
            <w:r w:rsidRPr="000D1E1A">
              <w:rPr>
                <w:sz w:val="27"/>
                <w:szCs w:val="27"/>
              </w:rPr>
              <w:t>rãi</w:t>
            </w:r>
            <w:proofErr w:type="spellEnd"/>
            <w:r w:rsidRPr="000D1E1A">
              <w:rPr>
                <w:sz w:val="27"/>
                <w:szCs w:val="27"/>
              </w:rPr>
              <w:t xml:space="preserve"> do </w:t>
            </w:r>
            <w:proofErr w:type="spellStart"/>
            <w:r w:rsidRPr="000D1E1A">
              <w:rPr>
                <w:sz w:val="27"/>
                <w:szCs w:val="27"/>
              </w:rPr>
              <w:t>đó</w:t>
            </w:r>
            <w:proofErr w:type="spellEnd"/>
            <w:r w:rsidRPr="000D1E1A">
              <w:rPr>
                <w:sz w:val="27"/>
                <w:szCs w:val="27"/>
              </w:rPr>
              <w:t xml:space="preserve"> </w:t>
            </w:r>
            <w:proofErr w:type="spellStart"/>
            <w:r w:rsidRPr="000D1E1A">
              <w:rPr>
                <w:sz w:val="27"/>
                <w:szCs w:val="27"/>
              </w:rPr>
              <w:t>có</w:t>
            </w:r>
            <w:proofErr w:type="spellEnd"/>
            <w:r w:rsidRPr="000D1E1A">
              <w:rPr>
                <w:sz w:val="27"/>
                <w:szCs w:val="27"/>
              </w:rPr>
              <w:t xml:space="preserve"> </w:t>
            </w:r>
            <w:proofErr w:type="spellStart"/>
            <w:r w:rsidRPr="000D1E1A">
              <w:rPr>
                <w:sz w:val="27"/>
                <w:szCs w:val="27"/>
              </w:rPr>
              <w:t>mức</w:t>
            </w:r>
            <w:proofErr w:type="spellEnd"/>
            <w:r w:rsidRPr="000D1E1A">
              <w:rPr>
                <w:sz w:val="27"/>
                <w:szCs w:val="27"/>
              </w:rPr>
              <w:t xml:space="preserve"> </w:t>
            </w:r>
            <w:proofErr w:type="spellStart"/>
            <w:r w:rsidRPr="000D1E1A">
              <w:rPr>
                <w:sz w:val="27"/>
                <w:szCs w:val="27"/>
              </w:rPr>
              <w:t>độ</w:t>
            </w:r>
            <w:proofErr w:type="spellEnd"/>
            <w:r w:rsidRPr="000D1E1A">
              <w:rPr>
                <w:sz w:val="27"/>
                <w:szCs w:val="27"/>
              </w:rPr>
              <w:t xml:space="preserve"> tin </w:t>
            </w:r>
            <w:proofErr w:type="spellStart"/>
            <w:r w:rsidRPr="000D1E1A">
              <w:rPr>
                <w:sz w:val="27"/>
                <w:szCs w:val="27"/>
              </w:rPr>
              <w:t>cậy</w:t>
            </w:r>
            <w:proofErr w:type="spellEnd"/>
            <w:r w:rsidRPr="000D1E1A">
              <w:rPr>
                <w:sz w:val="27"/>
                <w:szCs w:val="27"/>
              </w:rPr>
              <w:t xml:space="preserve"> </w:t>
            </w:r>
            <w:proofErr w:type="spellStart"/>
            <w:r w:rsidRPr="000D1E1A">
              <w:rPr>
                <w:sz w:val="27"/>
                <w:szCs w:val="27"/>
              </w:rPr>
              <w:t>cao</w:t>
            </w:r>
            <w:proofErr w:type="spellEnd"/>
            <w:r w:rsidRPr="000D1E1A">
              <w:rPr>
                <w:sz w:val="27"/>
                <w:szCs w:val="27"/>
              </w:rPr>
              <w:t>.</w:t>
            </w:r>
          </w:p>
        </w:tc>
      </w:tr>
      <w:tr w:rsidR="00BB060D" w:rsidRPr="000D1E1A" w14:paraId="5383E2E0" w14:textId="77777777" w:rsidTr="0008057C">
        <w:trPr>
          <w:jc w:val="center"/>
        </w:trPr>
        <w:tc>
          <w:tcPr>
            <w:tcW w:w="746" w:type="dxa"/>
            <w:tcBorders>
              <w:top w:val="single" w:sz="4" w:space="0" w:color="auto"/>
              <w:left w:val="single" w:sz="4" w:space="0" w:color="auto"/>
              <w:bottom w:val="single" w:sz="4" w:space="0" w:color="auto"/>
              <w:right w:val="single" w:sz="4" w:space="0" w:color="auto"/>
            </w:tcBorders>
            <w:vAlign w:val="center"/>
          </w:tcPr>
          <w:p w14:paraId="0A6BEAB7" w14:textId="0EFB0100" w:rsidR="0008057C" w:rsidRPr="000D1E1A" w:rsidRDefault="00BB060D" w:rsidP="00103477">
            <w:pPr>
              <w:spacing w:line="312" w:lineRule="auto"/>
              <w:jc w:val="center"/>
              <w:rPr>
                <w:sz w:val="27"/>
                <w:szCs w:val="27"/>
              </w:rPr>
            </w:pPr>
            <w:r w:rsidRPr="000D1E1A">
              <w:rPr>
                <w:sz w:val="27"/>
                <w:szCs w:val="27"/>
              </w:rPr>
              <w:t>5</w:t>
            </w:r>
          </w:p>
        </w:tc>
        <w:tc>
          <w:tcPr>
            <w:tcW w:w="2310" w:type="dxa"/>
            <w:tcBorders>
              <w:top w:val="single" w:sz="4" w:space="0" w:color="auto"/>
              <w:left w:val="single" w:sz="4" w:space="0" w:color="auto"/>
              <w:bottom w:val="single" w:sz="4" w:space="0" w:color="auto"/>
              <w:right w:val="single" w:sz="4" w:space="0" w:color="auto"/>
            </w:tcBorders>
            <w:vAlign w:val="center"/>
          </w:tcPr>
          <w:p w14:paraId="691820D5" w14:textId="77777777" w:rsidR="0008057C" w:rsidRPr="000D1E1A" w:rsidRDefault="0008057C" w:rsidP="00103477">
            <w:pPr>
              <w:spacing w:line="312" w:lineRule="auto"/>
              <w:rPr>
                <w:sz w:val="27"/>
                <w:szCs w:val="27"/>
              </w:rPr>
            </w:pPr>
            <w:r w:rsidRPr="000D1E1A">
              <w:rPr>
                <w:sz w:val="27"/>
                <w:szCs w:val="27"/>
              </w:rPr>
              <w:t xml:space="preserve">Phương </w:t>
            </w:r>
            <w:proofErr w:type="spellStart"/>
            <w:r w:rsidRPr="000D1E1A">
              <w:rPr>
                <w:sz w:val="27"/>
                <w:szCs w:val="27"/>
              </w:rPr>
              <w:t>pháp</w:t>
            </w:r>
            <w:proofErr w:type="spellEnd"/>
            <w:r w:rsidRPr="000D1E1A">
              <w:rPr>
                <w:sz w:val="27"/>
                <w:szCs w:val="27"/>
              </w:rPr>
              <w:t xml:space="preserve"> </w:t>
            </w:r>
            <w:proofErr w:type="spellStart"/>
            <w:r w:rsidRPr="000D1E1A">
              <w:rPr>
                <w:sz w:val="27"/>
                <w:szCs w:val="27"/>
              </w:rPr>
              <w:t>tổng</w:t>
            </w:r>
            <w:proofErr w:type="spellEnd"/>
            <w:r w:rsidRPr="000D1E1A">
              <w:rPr>
                <w:sz w:val="27"/>
                <w:szCs w:val="27"/>
              </w:rPr>
              <w:t xml:space="preserve"> </w:t>
            </w:r>
            <w:proofErr w:type="spellStart"/>
            <w:r w:rsidRPr="000D1E1A">
              <w:rPr>
                <w:sz w:val="27"/>
                <w:szCs w:val="27"/>
              </w:rPr>
              <w:t>hợp</w:t>
            </w:r>
            <w:proofErr w:type="spellEnd"/>
            <w:r w:rsidRPr="000D1E1A">
              <w:rPr>
                <w:sz w:val="27"/>
                <w:szCs w:val="27"/>
              </w:rPr>
              <w:t xml:space="preserve">, so </w:t>
            </w:r>
            <w:proofErr w:type="spellStart"/>
            <w:r w:rsidRPr="000D1E1A">
              <w:rPr>
                <w:sz w:val="27"/>
                <w:szCs w:val="27"/>
              </w:rPr>
              <w:t>sánh</w:t>
            </w:r>
            <w:proofErr w:type="spellEnd"/>
          </w:p>
        </w:tc>
        <w:tc>
          <w:tcPr>
            <w:tcW w:w="6006" w:type="dxa"/>
            <w:tcBorders>
              <w:top w:val="single" w:sz="4" w:space="0" w:color="auto"/>
              <w:left w:val="single" w:sz="4" w:space="0" w:color="auto"/>
              <w:bottom w:val="single" w:sz="4" w:space="0" w:color="auto"/>
              <w:right w:val="single" w:sz="4" w:space="0" w:color="auto"/>
            </w:tcBorders>
          </w:tcPr>
          <w:p w14:paraId="5DB0679D" w14:textId="77777777" w:rsidR="0008057C" w:rsidRPr="000D1E1A" w:rsidRDefault="0008057C" w:rsidP="00103477">
            <w:pPr>
              <w:spacing w:line="312" w:lineRule="auto"/>
              <w:jc w:val="both"/>
              <w:rPr>
                <w:sz w:val="27"/>
                <w:szCs w:val="27"/>
              </w:rPr>
            </w:pPr>
            <w:r w:rsidRPr="000D1E1A">
              <w:rPr>
                <w:sz w:val="27"/>
                <w:szCs w:val="27"/>
              </w:rPr>
              <w:t xml:space="preserve">- Các </w:t>
            </w:r>
            <w:proofErr w:type="spellStart"/>
            <w:r w:rsidRPr="000D1E1A">
              <w:rPr>
                <w:sz w:val="27"/>
                <w:szCs w:val="27"/>
              </w:rPr>
              <w:t>số</w:t>
            </w:r>
            <w:proofErr w:type="spellEnd"/>
            <w:r w:rsidRPr="000D1E1A">
              <w:rPr>
                <w:sz w:val="27"/>
                <w:szCs w:val="27"/>
              </w:rPr>
              <w:t xml:space="preserve"> </w:t>
            </w:r>
            <w:proofErr w:type="spellStart"/>
            <w:r w:rsidRPr="000D1E1A">
              <w:rPr>
                <w:sz w:val="27"/>
                <w:szCs w:val="27"/>
              </w:rPr>
              <w:t>liệu</w:t>
            </w:r>
            <w:proofErr w:type="spellEnd"/>
            <w:r w:rsidRPr="000D1E1A">
              <w:rPr>
                <w:sz w:val="27"/>
                <w:szCs w:val="27"/>
              </w:rPr>
              <w:t xml:space="preserve"> </w:t>
            </w:r>
            <w:proofErr w:type="spellStart"/>
            <w:r w:rsidRPr="000D1E1A">
              <w:rPr>
                <w:sz w:val="27"/>
                <w:szCs w:val="27"/>
              </w:rPr>
              <w:t>từ</w:t>
            </w:r>
            <w:proofErr w:type="spellEnd"/>
            <w:r w:rsidRPr="000D1E1A">
              <w:rPr>
                <w:sz w:val="27"/>
                <w:szCs w:val="27"/>
              </w:rPr>
              <w:t xml:space="preserve"> </w:t>
            </w:r>
            <w:proofErr w:type="spellStart"/>
            <w:r w:rsidRPr="000D1E1A">
              <w:rPr>
                <w:sz w:val="27"/>
                <w:szCs w:val="27"/>
              </w:rPr>
              <w:t>phân</w:t>
            </w:r>
            <w:proofErr w:type="spellEnd"/>
            <w:r w:rsidRPr="000D1E1A">
              <w:rPr>
                <w:sz w:val="27"/>
                <w:szCs w:val="27"/>
              </w:rPr>
              <w:t xml:space="preserve"> </w:t>
            </w:r>
            <w:proofErr w:type="spellStart"/>
            <w:r w:rsidRPr="000D1E1A">
              <w:rPr>
                <w:sz w:val="27"/>
                <w:szCs w:val="27"/>
              </w:rPr>
              <w:t>tích</w:t>
            </w:r>
            <w:proofErr w:type="spellEnd"/>
            <w:r w:rsidRPr="000D1E1A">
              <w:rPr>
                <w:sz w:val="27"/>
                <w:szCs w:val="27"/>
              </w:rPr>
              <w:t xml:space="preserve"> </w:t>
            </w:r>
            <w:proofErr w:type="spellStart"/>
            <w:r w:rsidRPr="000D1E1A">
              <w:rPr>
                <w:sz w:val="27"/>
                <w:szCs w:val="27"/>
              </w:rPr>
              <w:t>thông</w:t>
            </w:r>
            <w:proofErr w:type="spellEnd"/>
            <w:r w:rsidRPr="000D1E1A">
              <w:rPr>
                <w:sz w:val="27"/>
                <w:szCs w:val="27"/>
              </w:rPr>
              <w:t xml:space="preserve"> </w:t>
            </w:r>
            <w:proofErr w:type="spellStart"/>
            <w:r w:rsidRPr="000D1E1A">
              <w:rPr>
                <w:sz w:val="27"/>
                <w:szCs w:val="27"/>
              </w:rPr>
              <w:t>số</w:t>
            </w:r>
            <w:proofErr w:type="spellEnd"/>
            <w:r w:rsidRPr="000D1E1A">
              <w:rPr>
                <w:sz w:val="27"/>
                <w:szCs w:val="27"/>
              </w:rPr>
              <w:t xml:space="preserve"> </w:t>
            </w:r>
            <w:proofErr w:type="spellStart"/>
            <w:r w:rsidRPr="000D1E1A">
              <w:rPr>
                <w:sz w:val="27"/>
                <w:szCs w:val="27"/>
              </w:rPr>
              <w:t>môi</w:t>
            </w:r>
            <w:proofErr w:type="spellEnd"/>
            <w:r w:rsidRPr="000D1E1A">
              <w:rPr>
                <w:sz w:val="27"/>
                <w:szCs w:val="27"/>
              </w:rPr>
              <w:t xml:space="preserve"> </w:t>
            </w:r>
            <w:proofErr w:type="spellStart"/>
            <w:r w:rsidRPr="000D1E1A">
              <w:rPr>
                <w:sz w:val="27"/>
                <w:szCs w:val="27"/>
              </w:rPr>
              <w:t>trường</w:t>
            </w:r>
            <w:proofErr w:type="spellEnd"/>
            <w:r w:rsidRPr="000D1E1A">
              <w:rPr>
                <w:sz w:val="27"/>
                <w:szCs w:val="27"/>
              </w:rPr>
              <w:t xml:space="preserve"> </w:t>
            </w:r>
            <w:proofErr w:type="spellStart"/>
            <w:r w:rsidRPr="000D1E1A">
              <w:rPr>
                <w:sz w:val="27"/>
                <w:szCs w:val="27"/>
              </w:rPr>
              <w:t>tại</w:t>
            </w:r>
            <w:proofErr w:type="spellEnd"/>
            <w:r w:rsidRPr="000D1E1A">
              <w:rPr>
                <w:sz w:val="27"/>
                <w:szCs w:val="27"/>
              </w:rPr>
              <w:t xml:space="preserve"> </w:t>
            </w:r>
            <w:proofErr w:type="spellStart"/>
            <w:r w:rsidRPr="000D1E1A">
              <w:rPr>
                <w:sz w:val="27"/>
                <w:szCs w:val="27"/>
              </w:rPr>
              <w:t>phòng</w:t>
            </w:r>
            <w:proofErr w:type="spellEnd"/>
            <w:r w:rsidRPr="000D1E1A">
              <w:rPr>
                <w:sz w:val="27"/>
                <w:szCs w:val="27"/>
              </w:rPr>
              <w:t xml:space="preserve"> </w:t>
            </w:r>
            <w:proofErr w:type="spellStart"/>
            <w:r w:rsidRPr="000D1E1A">
              <w:rPr>
                <w:sz w:val="27"/>
                <w:szCs w:val="27"/>
              </w:rPr>
              <w:t>thí</w:t>
            </w:r>
            <w:proofErr w:type="spellEnd"/>
            <w:r w:rsidRPr="000D1E1A">
              <w:rPr>
                <w:sz w:val="27"/>
                <w:szCs w:val="27"/>
              </w:rPr>
              <w:t xml:space="preserve"> </w:t>
            </w:r>
            <w:proofErr w:type="spellStart"/>
            <w:r w:rsidRPr="000D1E1A">
              <w:rPr>
                <w:sz w:val="27"/>
                <w:szCs w:val="27"/>
              </w:rPr>
              <w:t>nghiệm</w:t>
            </w:r>
            <w:proofErr w:type="spellEnd"/>
            <w:r w:rsidRPr="000D1E1A">
              <w:rPr>
                <w:sz w:val="27"/>
                <w:szCs w:val="27"/>
              </w:rPr>
              <w:t xml:space="preserve"> </w:t>
            </w:r>
            <w:proofErr w:type="spellStart"/>
            <w:r w:rsidRPr="000D1E1A">
              <w:rPr>
                <w:sz w:val="27"/>
                <w:szCs w:val="27"/>
              </w:rPr>
              <w:t>và</w:t>
            </w:r>
            <w:proofErr w:type="spellEnd"/>
            <w:r w:rsidRPr="000D1E1A">
              <w:rPr>
                <w:sz w:val="27"/>
                <w:szCs w:val="27"/>
              </w:rPr>
              <w:t xml:space="preserve"> </w:t>
            </w:r>
            <w:proofErr w:type="spellStart"/>
            <w:r w:rsidRPr="000D1E1A">
              <w:rPr>
                <w:sz w:val="27"/>
                <w:szCs w:val="27"/>
              </w:rPr>
              <w:t>các</w:t>
            </w:r>
            <w:proofErr w:type="spellEnd"/>
            <w:r w:rsidRPr="000D1E1A">
              <w:rPr>
                <w:sz w:val="27"/>
                <w:szCs w:val="27"/>
              </w:rPr>
              <w:t xml:space="preserve"> </w:t>
            </w:r>
            <w:proofErr w:type="spellStart"/>
            <w:r w:rsidRPr="000D1E1A">
              <w:rPr>
                <w:sz w:val="27"/>
                <w:szCs w:val="27"/>
              </w:rPr>
              <w:t>số</w:t>
            </w:r>
            <w:proofErr w:type="spellEnd"/>
            <w:r w:rsidRPr="000D1E1A">
              <w:rPr>
                <w:sz w:val="27"/>
                <w:szCs w:val="27"/>
              </w:rPr>
              <w:t xml:space="preserve"> </w:t>
            </w:r>
            <w:proofErr w:type="spellStart"/>
            <w:r w:rsidRPr="000D1E1A">
              <w:rPr>
                <w:sz w:val="27"/>
                <w:szCs w:val="27"/>
              </w:rPr>
              <w:t>liệu</w:t>
            </w:r>
            <w:proofErr w:type="spellEnd"/>
            <w:r w:rsidRPr="000D1E1A">
              <w:rPr>
                <w:sz w:val="27"/>
                <w:szCs w:val="27"/>
              </w:rPr>
              <w:t xml:space="preserve"> </w:t>
            </w:r>
            <w:proofErr w:type="spellStart"/>
            <w:r w:rsidRPr="000D1E1A">
              <w:rPr>
                <w:sz w:val="27"/>
                <w:szCs w:val="27"/>
              </w:rPr>
              <w:t>từ</w:t>
            </w:r>
            <w:proofErr w:type="spellEnd"/>
            <w:r w:rsidRPr="000D1E1A">
              <w:rPr>
                <w:sz w:val="27"/>
                <w:szCs w:val="27"/>
              </w:rPr>
              <w:t xml:space="preserve"> </w:t>
            </w:r>
            <w:proofErr w:type="spellStart"/>
            <w:r w:rsidRPr="000D1E1A">
              <w:rPr>
                <w:sz w:val="27"/>
                <w:szCs w:val="27"/>
              </w:rPr>
              <w:t>phương</w:t>
            </w:r>
            <w:proofErr w:type="spellEnd"/>
            <w:r w:rsidRPr="000D1E1A">
              <w:rPr>
                <w:sz w:val="27"/>
                <w:szCs w:val="27"/>
              </w:rPr>
              <w:t xml:space="preserve"> </w:t>
            </w:r>
            <w:proofErr w:type="spellStart"/>
            <w:r w:rsidRPr="000D1E1A">
              <w:rPr>
                <w:sz w:val="27"/>
                <w:szCs w:val="27"/>
              </w:rPr>
              <w:t>pháp</w:t>
            </w:r>
            <w:proofErr w:type="spellEnd"/>
            <w:r w:rsidRPr="000D1E1A">
              <w:rPr>
                <w:sz w:val="27"/>
                <w:szCs w:val="27"/>
              </w:rPr>
              <w:t xml:space="preserve"> </w:t>
            </w:r>
            <w:proofErr w:type="spellStart"/>
            <w:r w:rsidRPr="000D1E1A">
              <w:rPr>
                <w:sz w:val="27"/>
                <w:szCs w:val="27"/>
              </w:rPr>
              <w:t>đánh</w:t>
            </w:r>
            <w:proofErr w:type="spellEnd"/>
            <w:r w:rsidRPr="000D1E1A">
              <w:rPr>
                <w:sz w:val="27"/>
                <w:szCs w:val="27"/>
              </w:rPr>
              <w:t xml:space="preserve"> </w:t>
            </w:r>
            <w:proofErr w:type="spellStart"/>
            <w:r w:rsidRPr="000D1E1A">
              <w:rPr>
                <w:sz w:val="27"/>
                <w:szCs w:val="27"/>
              </w:rPr>
              <w:t>giá</w:t>
            </w:r>
            <w:proofErr w:type="spellEnd"/>
            <w:r w:rsidRPr="000D1E1A">
              <w:rPr>
                <w:sz w:val="27"/>
                <w:szCs w:val="27"/>
              </w:rPr>
              <w:t xml:space="preserve"> </w:t>
            </w:r>
            <w:proofErr w:type="spellStart"/>
            <w:r w:rsidRPr="000D1E1A">
              <w:rPr>
                <w:sz w:val="27"/>
                <w:szCs w:val="27"/>
              </w:rPr>
              <w:t>nhanh</w:t>
            </w:r>
            <w:proofErr w:type="spellEnd"/>
            <w:r w:rsidRPr="000D1E1A">
              <w:rPr>
                <w:sz w:val="27"/>
                <w:szCs w:val="27"/>
              </w:rPr>
              <w:t xml:space="preserve"> </w:t>
            </w:r>
            <w:proofErr w:type="spellStart"/>
            <w:r w:rsidRPr="000D1E1A">
              <w:rPr>
                <w:sz w:val="27"/>
                <w:szCs w:val="27"/>
              </w:rPr>
              <w:t>được</w:t>
            </w:r>
            <w:proofErr w:type="spellEnd"/>
            <w:r w:rsidRPr="000D1E1A">
              <w:rPr>
                <w:sz w:val="27"/>
                <w:szCs w:val="27"/>
              </w:rPr>
              <w:t xml:space="preserve"> </w:t>
            </w:r>
            <w:proofErr w:type="spellStart"/>
            <w:r w:rsidRPr="000D1E1A">
              <w:rPr>
                <w:sz w:val="27"/>
                <w:szCs w:val="27"/>
              </w:rPr>
              <w:t>tổng</w:t>
            </w:r>
            <w:proofErr w:type="spellEnd"/>
            <w:r w:rsidRPr="000D1E1A">
              <w:rPr>
                <w:sz w:val="27"/>
                <w:szCs w:val="27"/>
              </w:rPr>
              <w:t xml:space="preserve"> </w:t>
            </w:r>
            <w:proofErr w:type="spellStart"/>
            <w:r w:rsidRPr="000D1E1A">
              <w:rPr>
                <w:sz w:val="27"/>
                <w:szCs w:val="27"/>
              </w:rPr>
              <w:t>hợp</w:t>
            </w:r>
            <w:proofErr w:type="spellEnd"/>
            <w:r w:rsidRPr="000D1E1A">
              <w:rPr>
                <w:sz w:val="27"/>
                <w:szCs w:val="27"/>
              </w:rPr>
              <w:t xml:space="preserve"> </w:t>
            </w:r>
            <w:proofErr w:type="spellStart"/>
            <w:r w:rsidRPr="000D1E1A">
              <w:rPr>
                <w:sz w:val="27"/>
                <w:szCs w:val="27"/>
              </w:rPr>
              <w:t>và</w:t>
            </w:r>
            <w:proofErr w:type="spellEnd"/>
            <w:r w:rsidRPr="000D1E1A">
              <w:rPr>
                <w:sz w:val="27"/>
                <w:szCs w:val="27"/>
              </w:rPr>
              <w:t xml:space="preserve"> </w:t>
            </w:r>
            <w:proofErr w:type="spellStart"/>
            <w:r w:rsidRPr="000D1E1A">
              <w:rPr>
                <w:sz w:val="27"/>
                <w:szCs w:val="27"/>
              </w:rPr>
              <w:t>tiến</w:t>
            </w:r>
            <w:proofErr w:type="spellEnd"/>
            <w:r w:rsidRPr="000D1E1A">
              <w:rPr>
                <w:sz w:val="27"/>
                <w:szCs w:val="27"/>
              </w:rPr>
              <w:t xml:space="preserve"> </w:t>
            </w:r>
            <w:proofErr w:type="spellStart"/>
            <w:r w:rsidRPr="000D1E1A">
              <w:rPr>
                <w:sz w:val="27"/>
                <w:szCs w:val="27"/>
              </w:rPr>
              <w:t>hành</w:t>
            </w:r>
            <w:proofErr w:type="spellEnd"/>
            <w:r w:rsidRPr="000D1E1A">
              <w:rPr>
                <w:sz w:val="27"/>
                <w:szCs w:val="27"/>
              </w:rPr>
              <w:t xml:space="preserve"> so </w:t>
            </w:r>
            <w:proofErr w:type="spellStart"/>
            <w:r w:rsidRPr="000D1E1A">
              <w:rPr>
                <w:sz w:val="27"/>
                <w:szCs w:val="27"/>
              </w:rPr>
              <w:t>sánh</w:t>
            </w:r>
            <w:proofErr w:type="spellEnd"/>
            <w:r w:rsidRPr="000D1E1A">
              <w:rPr>
                <w:sz w:val="27"/>
                <w:szCs w:val="27"/>
              </w:rPr>
              <w:t xml:space="preserve"> </w:t>
            </w:r>
            <w:proofErr w:type="spellStart"/>
            <w:r w:rsidRPr="000D1E1A">
              <w:rPr>
                <w:sz w:val="27"/>
                <w:szCs w:val="27"/>
              </w:rPr>
              <w:t>với</w:t>
            </w:r>
            <w:proofErr w:type="spellEnd"/>
            <w:r w:rsidRPr="000D1E1A">
              <w:rPr>
                <w:sz w:val="27"/>
                <w:szCs w:val="27"/>
              </w:rPr>
              <w:t xml:space="preserve"> </w:t>
            </w:r>
            <w:proofErr w:type="spellStart"/>
            <w:r w:rsidRPr="000D1E1A">
              <w:rPr>
                <w:sz w:val="27"/>
                <w:szCs w:val="27"/>
              </w:rPr>
              <w:t>các</w:t>
            </w:r>
            <w:proofErr w:type="spellEnd"/>
            <w:r w:rsidRPr="000D1E1A">
              <w:rPr>
                <w:sz w:val="27"/>
                <w:szCs w:val="27"/>
              </w:rPr>
              <w:t xml:space="preserve"> </w:t>
            </w:r>
            <w:proofErr w:type="spellStart"/>
            <w:r w:rsidRPr="000D1E1A">
              <w:rPr>
                <w:sz w:val="27"/>
                <w:szCs w:val="27"/>
              </w:rPr>
              <w:t>tiêu</w:t>
            </w:r>
            <w:proofErr w:type="spellEnd"/>
            <w:r w:rsidRPr="000D1E1A">
              <w:rPr>
                <w:sz w:val="27"/>
                <w:szCs w:val="27"/>
              </w:rPr>
              <w:t xml:space="preserve"> </w:t>
            </w:r>
            <w:proofErr w:type="spellStart"/>
            <w:r w:rsidRPr="000D1E1A">
              <w:rPr>
                <w:sz w:val="27"/>
                <w:szCs w:val="27"/>
              </w:rPr>
              <w:t>chuẩn</w:t>
            </w:r>
            <w:proofErr w:type="spellEnd"/>
            <w:r w:rsidRPr="000D1E1A">
              <w:rPr>
                <w:sz w:val="27"/>
                <w:szCs w:val="27"/>
              </w:rPr>
              <w:t xml:space="preserve">, </w:t>
            </w:r>
            <w:proofErr w:type="spellStart"/>
            <w:r w:rsidRPr="000D1E1A">
              <w:rPr>
                <w:sz w:val="27"/>
                <w:szCs w:val="27"/>
              </w:rPr>
              <w:t>quy</w:t>
            </w:r>
            <w:proofErr w:type="spellEnd"/>
            <w:r w:rsidRPr="000D1E1A">
              <w:rPr>
                <w:sz w:val="27"/>
                <w:szCs w:val="27"/>
              </w:rPr>
              <w:t xml:space="preserve"> </w:t>
            </w:r>
            <w:proofErr w:type="spellStart"/>
            <w:r w:rsidRPr="000D1E1A">
              <w:rPr>
                <w:sz w:val="27"/>
                <w:szCs w:val="27"/>
              </w:rPr>
              <w:t>chuẩn</w:t>
            </w:r>
            <w:proofErr w:type="spellEnd"/>
            <w:r w:rsidRPr="000D1E1A">
              <w:rPr>
                <w:sz w:val="27"/>
                <w:szCs w:val="27"/>
              </w:rPr>
              <w:t xml:space="preserve"> </w:t>
            </w:r>
            <w:proofErr w:type="spellStart"/>
            <w:r w:rsidRPr="000D1E1A">
              <w:rPr>
                <w:sz w:val="27"/>
                <w:szCs w:val="27"/>
              </w:rPr>
              <w:t>hiện</w:t>
            </w:r>
            <w:proofErr w:type="spellEnd"/>
            <w:r w:rsidRPr="000D1E1A">
              <w:rPr>
                <w:sz w:val="27"/>
                <w:szCs w:val="27"/>
              </w:rPr>
              <w:t xml:space="preserve"> </w:t>
            </w:r>
            <w:proofErr w:type="spellStart"/>
            <w:r w:rsidRPr="000D1E1A">
              <w:rPr>
                <w:sz w:val="27"/>
                <w:szCs w:val="27"/>
              </w:rPr>
              <w:t>hành</w:t>
            </w:r>
            <w:proofErr w:type="spellEnd"/>
            <w:r w:rsidRPr="000D1E1A">
              <w:rPr>
                <w:sz w:val="27"/>
                <w:szCs w:val="27"/>
              </w:rPr>
              <w:t xml:space="preserve"> </w:t>
            </w:r>
            <w:proofErr w:type="spellStart"/>
            <w:r w:rsidRPr="000D1E1A">
              <w:rPr>
                <w:sz w:val="27"/>
                <w:szCs w:val="27"/>
              </w:rPr>
              <w:t>để</w:t>
            </w:r>
            <w:proofErr w:type="spellEnd"/>
            <w:r w:rsidRPr="000D1E1A">
              <w:rPr>
                <w:sz w:val="27"/>
                <w:szCs w:val="27"/>
              </w:rPr>
              <w:t xml:space="preserve"> </w:t>
            </w:r>
            <w:proofErr w:type="spellStart"/>
            <w:r w:rsidRPr="000D1E1A">
              <w:rPr>
                <w:sz w:val="27"/>
                <w:szCs w:val="27"/>
              </w:rPr>
              <w:t>đánh</w:t>
            </w:r>
            <w:proofErr w:type="spellEnd"/>
            <w:r w:rsidRPr="000D1E1A">
              <w:rPr>
                <w:sz w:val="27"/>
                <w:szCs w:val="27"/>
              </w:rPr>
              <w:t xml:space="preserve"> </w:t>
            </w:r>
            <w:proofErr w:type="spellStart"/>
            <w:r w:rsidRPr="000D1E1A">
              <w:rPr>
                <w:sz w:val="27"/>
                <w:szCs w:val="27"/>
              </w:rPr>
              <w:t>giá</w:t>
            </w:r>
            <w:proofErr w:type="spellEnd"/>
            <w:r w:rsidRPr="000D1E1A">
              <w:rPr>
                <w:sz w:val="27"/>
                <w:szCs w:val="27"/>
              </w:rPr>
              <w:t xml:space="preserve"> </w:t>
            </w:r>
            <w:proofErr w:type="spellStart"/>
            <w:r w:rsidRPr="000D1E1A">
              <w:rPr>
                <w:sz w:val="27"/>
                <w:szCs w:val="27"/>
              </w:rPr>
              <w:t>mức</w:t>
            </w:r>
            <w:proofErr w:type="spellEnd"/>
            <w:r w:rsidRPr="000D1E1A">
              <w:rPr>
                <w:sz w:val="27"/>
                <w:szCs w:val="27"/>
              </w:rPr>
              <w:t xml:space="preserve"> </w:t>
            </w:r>
            <w:proofErr w:type="spellStart"/>
            <w:r w:rsidRPr="000D1E1A">
              <w:rPr>
                <w:sz w:val="27"/>
                <w:szCs w:val="27"/>
              </w:rPr>
              <w:t>độ</w:t>
            </w:r>
            <w:proofErr w:type="spellEnd"/>
            <w:r w:rsidRPr="000D1E1A">
              <w:rPr>
                <w:sz w:val="27"/>
                <w:szCs w:val="27"/>
              </w:rPr>
              <w:t xml:space="preserve"> ô </w:t>
            </w:r>
            <w:proofErr w:type="spellStart"/>
            <w:r w:rsidRPr="000D1E1A">
              <w:rPr>
                <w:sz w:val="27"/>
                <w:szCs w:val="27"/>
              </w:rPr>
              <w:t>nhiễm</w:t>
            </w:r>
            <w:proofErr w:type="spellEnd"/>
            <w:r w:rsidRPr="000D1E1A">
              <w:rPr>
                <w:sz w:val="27"/>
                <w:szCs w:val="27"/>
              </w:rPr>
              <w:t xml:space="preserve">. </w:t>
            </w:r>
            <w:proofErr w:type="spellStart"/>
            <w:r w:rsidRPr="000D1E1A">
              <w:rPr>
                <w:sz w:val="27"/>
                <w:szCs w:val="27"/>
              </w:rPr>
              <w:t>Mức</w:t>
            </w:r>
            <w:proofErr w:type="spellEnd"/>
            <w:r w:rsidRPr="000D1E1A">
              <w:rPr>
                <w:sz w:val="27"/>
                <w:szCs w:val="27"/>
              </w:rPr>
              <w:t xml:space="preserve"> </w:t>
            </w:r>
            <w:proofErr w:type="spellStart"/>
            <w:r w:rsidRPr="000D1E1A">
              <w:rPr>
                <w:sz w:val="27"/>
                <w:szCs w:val="27"/>
              </w:rPr>
              <w:t>độ</w:t>
            </w:r>
            <w:proofErr w:type="spellEnd"/>
            <w:r w:rsidRPr="000D1E1A">
              <w:rPr>
                <w:sz w:val="27"/>
                <w:szCs w:val="27"/>
              </w:rPr>
              <w:t xml:space="preserve"> tin </w:t>
            </w:r>
            <w:proofErr w:type="spellStart"/>
            <w:r w:rsidRPr="000D1E1A">
              <w:rPr>
                <w:sz w:val="27"/>
                <w:szCs w:val="27"/>
              </w:rPr>
              <w:t>cậy</w:t>
            </w:r>
            <w:proofErr w:type="spellEnd"/>
            <w:r w:rsidRPr="000D1E1A">
              <w:rPr>
                <w:sz w:val="27"/>
                <w:szCs w:val="27"/>
              </w:rPr>
              <w:t xml:space="preserve"> </w:t>
            </w:r>
            <w:proofErr w:type="spellStart"/>
            <w:r w:rsidRPr="000D1E1A">
              <w:rPr>
                <w:sz w:val="27"/>
                <w:szCs w:val="27"/>
              </w:rPr>
              <w:t>cao</w:t>
            </w:r>
            <w:proofErr w:type="spellEnd"/>
            <w:r w:rsidRPr="000D1E1A">
              <w:rPr>
                <w:sz w:val="27"/>
                <w:szCs w:val="27"/>
              </w:rPr>
              <w:t>.</w:t>
            </w:r>
          </w:p>
        </w:tc>
      </w:tr>
    </w:tbl>
    <w:p w14:paraId="05A39A59" w14:textId="77777777" w:rsidR="0008057C" w:rsidRPr="000D1E1A" w:rsidRDefault="0008057C" w:rsidP="00103477">
      <w:pPr>
        <w:pStyle w:val="anh3"/>
        <w:spacing w:before="0" w:after="0" w:line="312" w:lineRule="auto"/>
        <w:ind w:firstLine="540"/>
        <w:jc w:val="both"/>
        <w:rPr>
          <w:b w:val="0"/>
          <w:i/>
          <w:sz w:val="28"/>
          <w:szCs w:val="28"/>
        </w:rPr>
      </w:pPr>
      <w:bookmarkStart w:id="2375" w:name="_Toc496100925"/>
      <w:bookmarkStart w:id="2376" w:name="_Toc496766845"/>
      <w:bookmarkStart w:id="2377" w:name="_Toc497376737"/>
      <w:bookmarkStart w:id="2378" w:name="_Toc497378267"/>
      <w:bookmarkStart w:id="2379" w:name="_Toc497378575"/>
      <w:bookmarkStart w:id="2380" w:name="_Toc497378752"/>
      <w:bookmarkStart w:id="2381" w:name="_Toc511918153"/>
      <w:bookmarkStart w:id="2382" w:name="_Toc519232290"/>
      <w:bookmarkStart w:id="2383" w:name="_Toc523843598"/>
      <w:bookmarkStart w:id="2384" w:name="_Toc524012004"/>
      <w:bookmarkStart w:id="2385" w:name="_Toc524012171"/>
      <w:bookmarkStart w:id="2386" w:name="_Toc524707740"/>
      <w:bookmarkStart w:id="2387" w:name="_Toc525028235"/>
      <w:bookmarkStart w:id="2388" w:name="_Toc525287039"/>
      <w:bookmarkStart w:id="2389" w:name="_Toc525287499"/>
      <w:bookmarkStart w:id="2390" w:name="_Toc525565754"/>
      <w:bookmarkStart w:id="2391" w:name="_Toc525566465"/>
      <w:r w:rsidRPr="000D1E1A">
        <w:rPr>
          <w:b w:val="0"/>
          <w:i/>
          <w:sz w:val="28"/>
          <w:szCs w:val="28"/>
        </w:rPr>
        <w:t xml:space="preserve">* </w:t>
      </w:r>
      <w:proofErr w:type="spellStart"/>
      <w:r w:rsidRPr="000D1E1A">
        <w:rPr>
          <w:b w:val="0"/>
          <w:i/>
          <w:sz w:val="28"/>
          <w:szCs w:val="28"/>
        </w:rPr>
        <w:t>Những</w:t>
      </w:r>
      <w:proofErr w:type="spellEnd"/>
      <w:r w:rsidRPr="000D1E1A">
        <w:rPr>
          <w:b w:val="0"/>
          <w:i/>
          <w:sz w:val="28"/>
          <w:szCs w:val="28"/>
        </w:rPr>
        <w:t xml:space="preserve"> </w:t>
      </w:r>
      <w:proofErr w:type="spellStart"/>
      <w:r w:rsidRPr="000D1E1A">
        <w:rPr>
          <w:b w:val="0"/>
          <w:i/>
          <w:sz w:val="28"/>
          <w:szCs w:val="28"/>
        </w:rPr>
        <w:t>điều</w:t>
      </w:r>
      <w:proofErr w:type="spellEnd"/>
      <w:r w:rsidRPr="000D1E1A">
        <w:rPr>
          <w:b w:val="0"/>
          <w:i/>
          <w:sz w:val="28"/>
          <w:szCs w:val="28"/>
        </w:rPr>
        <w:t xml:space="preserve"> </w:t>
      </w:r>
      <w:proofErr w:type="spellStart"/>
      <w:r w:rsidRPr="000D1E1A">
        <w:rPr>
          <w:b w:val="0"/>
          <w:i/>
          <w:sz w:val="28"/>
          <w:szCs w:val="28"/>
        </w:rPr>
        <w:t>còn</w:t>
      </w:r>
      <w:proofErr w:type="spellEnd"/>
      <w:r w:rsidRPr="000D1E1A">
        <w:rPr>
          <w:b w:val="0"/>
          <w:i/>
          <w:sz w:val="28"/>
          <w:szCs w:val="28"/>
        </w:rPr>
        <w:t xml:space="preserve"> </w:t>
      </w:r>
      <w:proofErr w:type="spellStart"/>
      <w:r w:rsidRPr="000D1E1A">
        <w:rPr>
          <w:b w:val="0"/>
          <w:i/>
          <w:sz w:val="28"/>
          <w:szCs w:val="28"/>
        </w:rPr>
        <w:t>chưa</w:t>
      </w:r>
      <w:proofErr w:type="spellEnd"/>
      <w:r w:rsidRPr="000D1E1A">
        <w:rPr>
          <w:b w:val="0"/>
          <w:i/>
          <w:sz w:val="28"/>
          <w:szCs w:val="28"/>
        </w:rPr>
        <w:t xml:space="preserve"> </w:t>
      </w:r>
      <w:proofErr w:type="spellStart"/>
      <w:r w:rsidRPr="000D1E1A">
        <w:rPr>
          <w:b w:val="0"/>
          <w:i/>
          <w:sz w:val="28"/>
          <w:szCs w:val="28"/>
        </w:rPr>
        <w:t>chắc</w:t>
      </w:r>
      <w:proofErr w:type="spellEnd"/>
      <w:r w:rsidRPr="000D1E1A">
        <w:rPr>
          <w:b w:val="0"/>
          <w:i/>
          <w:sz w:val="28"/>
          <w:szCs w:val="28"/>
        </w:rPr>
        <w:t xml:space="preserve"> </w:t>
      </w:r>
      <w:proofErr w:type="spellStart"/>
      <w:r w:rsidRPr="000D1E1A">
        <w:rPr>
          <w:b w:val="0"/>
          <w:i/>
          <w:sz w:val="28"/>
          <w:szCs w:val="28"/>
        </w:rPr>
        <w:t>chắn</w:t>
      </w:r>
      <w:proofErr w:type="spellEnd"/>
      <w:r w:rsidRPr="000D1E1A">
        <w:rPr>
          <w:b w:val="0"/>
          <w:i/>
          <w:sz w:val="28"/>
          <w:szCs w:val="28"/>
        </w:rPr>
        <w:t xml:space="preserve"> </w:t>
      </w:r>
      <w:proofErr w:type="spellStart"/>
      <w:r w:rsidRPr="000D1E1A">
        <w:rPr>
          <w:b w:val="0"/>
          <w:i/>
          <w:sz w:val="28"/>
          <w:szCs w:val="28"/>
        </w:rPr>
        <w:t>trong</w:t>
      </w:r>
      <w:proofErr w:type="spellEnd"/>
      <w:r w:rsidRPr="000D1E1A">
        <w:rPr>
          <w:b w:val="0"/>
          <w:i/>
          <w:sz w:val="28"/>
          <w:szCs w:val="28"/>
        </w:rPr>
        <w:t xml:space="preserve"> </w:t>
      </w:r>
      <w:proofErr w:type="spellStart"/>
      <w:r w:rsidRPr="000D1E1A">
        <w:rPr>
          <w:b w:val="0"/>
          <w:i/>
          <w:sz w:val="28"/>
          <w:szCs w:val="28"/>
        </w:rPr>
        <w:t>đánh</w:t>
      </w:r>
      <w:proofErr w:type="spellEnd"/>
      <w:r w:rsidRPr="000D1E1A">
        <w:rPr>
          <w:b w:val="0"/>
          <w:i/>
          <w:sz w:val="28"/>
          <w:szCs w:val="28"/>
        </w:rPr>
        <w:t xml:space="preserve"> </w:t>
      </w:r>
      <w:proofErr w:type="spellStart"/>
      <w:r w:rsidRPr="000D1E1A">
        <w:rPr>
          <w:b w:val="0"/>
          <w:i/>
          <w:sz w:val="28"/>
          <w:szCs w:val="28"/>
        </w:rPr>
        <w:t>giá</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roofErr w:type="spellEnd"/>
      <w:r w:rsidRPr="000D1E1A">
        <w:rPr>
          <w:b w:val="0"/>
          <w:i/>
          <w:sz w:val="28"/>
          <w:szCs w:val="28"/>
        </w:rPr>
        <w:t>:</w:t>
      </w:r>
      <w:bookmarkEnd w:id="2391"/>
    </w:p>
    <w:p w14:paraId="6D2B6539" w14:textId="54C6C856" w:rsidR="00B715D1" w:rsidRPr="000D1E1A" w:rsidRDefault="0008057C" w:rsidP="00103477">
      <w:pPr>
        <w:spacing w:line="312" w:lineRule="auto"/>
        <w:ind w:firstLine="567"/>
        <w:jc w:val="both"/>
        <w:rPr>
          <w:b/>
          <w:bCs/>
          <w:kern w:val="32"/>
          <w:sz w:val="27"/>
          <w:szCs w:val="27"/>
        </w:rPr>
      </w:pPr>
      <w:bookmarkStart w:id="2392" w:name="_Toc9344719"/>
      <w:bookmarkStart w:id="2393" w:name="_Toc11317361"/>
      <w:bookmarkStart w:id="2394" w:name="_Toc15561932"/>
      <w:bookmarkStart w:id="2395" w:name="_Toc15994712"/>
      <w:bookmarkStart w:id="2396" w:name="_Toc43995061"/>
      <w:proofErr w:type="spellStart"/>
      <w:r w:rsidRPr="000D1E1A">
        <w:t>Một</w:t>
      </w:r>
      <w:proofErr w:type="spellEnd"/>
      <w:r w:rsidRPr="000D1E1A">
        <w:t xml:space="preserve"> </w:t>
      </w:r>
      <w:proofErr w:type="spellStart"/>
      <w:r w:rsidRPr="000D1E1A">
        <w:t>số</w:t>
      </w:r>
      <w:proofErr w:type="spellEnd"/>
      <w:r w:rsidRPr="000D1E1A">
        <w:t xml:space="preserve"> </w:t>
      </w:r>
      <w:proofErr w:type="spellStart"/>
      <w:r w:rsidRPr="000D1E1A">
        <w:t>tác</w:t>
      </w:r>
      <w:proofErr w:type="spellEnd"/>
      <w:r w:rsidRPr="000D1E1A">
        <w:t xml:space="preserve"> </w:t>
      </w:r>
      <w:proofErr w:type="spellStart"/>
      <w:r w:rsidRPr="000D1E1A">
        <w:t>động</w:t>
      </w:r>
      <w:proofErr w:type="spellEnd"/>
      <w:r w:rsidRPr="000D1E1A">
        <w:t xml:space="preserve"> </w:t>
      </w:r>
      <w:proofErr w:type="spellStart"/>
      <w:r w:rsidRPr="000D1E1A">
        <w:t>nhỏ</w:t>
      </w:r>
      <w:proofErr w:type="spellEnd"/>
      <w:r w:rsidRPr="000D1E1A">
        <w:t xml:space="preserve">, </w:t>
      </w:r>
      <w:proofErr w:type="spellStart"/>
      <w:r w:rsidRPr="000D1E1A">
        <w:t>mức</w:t>
      </w:r>
      <w:proofErr w:type="spellEnd"/>
      <w:r w:rsidRPr="000D1E1A">
        <w:t xml:space="preserve"> </w:t>
      </w:r>
      <w:proofErr w:type="spellStart"/>
      <w:r w:rsidRPr="000D1E1A">
        <w:t>độ</w:t>
      </w:r>
      <w:proofErr w:type="spellEnd"/>
      <w:r w:rsidRPr="000D1E1A">
        <w:t xml:space="preserve"> </w:t>
      </w:r>
      <w:proofErr w:type="spellStart"/>
      <w:r w:rsidRPr="000D1E1A">
        <w:t>ảnh</w:t>
      </w:r>
      <w:proofErr w:type="spellEnd"/>
      <w:r w:rsidRPr="000D1E1A">
        <w:t xml:space="preserve"> </w:t>
      </w:r>
      <w:proofErr w:type="spellStart"/>
      <w:r w:rsidRPr="000D1E1A">
        <w:t>hưởng</w:t>
      </w:r>
      <w:proofErr w:type="spellEnd"/>
      <w:r w:rsidRPr="000D1E1A">
        <w:t xml:space="preserve"> </w:t>
      </w:r>
      <w:proofErr w:type="spellStart"/>
      <w:r w:rsidRPr="000D1E1A">
        <w:t>đến</w:t>
      </w:r>
      <w:proofErr w:type="spellEnd"/>
      <w:r w:rsidRPr="000D1E1A">
        <w:t xml:space="preserve"> </w:t>
      </w:r>
      <w:proofErr w:type="spellStart"/>
      <w:r w:rsidRPr="000D1E1A">
        <w:t>môi</w:t>
      </w:r>
      <w:proofErr w:type="spellEnd"/>
      <w:r w:rsidRPr="000D1E1A">
        <w:t xml:space="preserve"> </w:t>
      </w:r>
      <w:proofErr w:type="spellStart"/>
      <w:r w:rsidRPr="000D1E1A">
        <w:t>trường</w:t>
      </w:r>
      <w:proofErr w:type="spellEnd"/>
      <w:r w:rsidRPr="000D1E1A">
        <w:t xml:space="preserve"> </w:t>
      </w:r>
      <w:proofErr w:type="spellStart"/>
      <w:r w:rsidRPr="000D1E1A">
        <w:t>không</w:t>
      </w:r>
      <w:proofErr w:type="spellEnd"/>
      <w:r w:rsidRPr="000D1E1A">
        <w:t xml:space="preserve"> </w:t>
      </w:r>
      <w:proofErr w:type="spellStart"/>
      <w:r w:rsidRPr="000D1E1A">
        <w:t>đáng</w:t>
      </w:r>
      <w:proofErr w:type="spellEnd"/>
      <w:r w:rsidRPr="000D1E1A">
        <w:t xml:space="preserve"> </w:t>
      </w:r>
      <w:proofErr w:type="spellStart"/>
      <w:r w:rsidRPr="000D1E1A">
        <w:t>kể</w:t>
      </w:r>
      <w:proofErr w:type="spellEnd"/>
      <w:r w:rsidRPr="000D1E1A">
        <w:t xml:space="preserve"> </w:t>
      </w:r>
      <w:proofErr w:type="spellStart"/>
      <w:r w:rsidRPr="000D1E1A">
        <w:t>và</w:t>
      </w:r>
      <w:proofErr w:type="spellEnd"/>
      <w:r w:rsidRPr="000D1E1A">
        <w:t xml:space="preserve"> </w:t>
      </w:r>
      <w:proofErr w:type="spellStart"/>
      <w:r w:rsidRPr="000D1E1A">
        <w:t>diễn</w:t>
      </w:r>
      <w:proofErr w:type="spellEnd"/>
      <w:r w:rsidRPr="000D1E1A">
        <w:t xml:space="preserve"> </w:t>
      </w:r>
      <w:proofErr w:type="spellStart"/>
      <w:r w:rsidRPr="000D1E1A">
        <w:t>ra</w:t>
      </w:r>
      <w:proofErr w:type="spellEnd"/>
      <w:r w:rsidRPr="000D1E1A">
        <w:t xml:space="preserve"> </w:t>
      </w:r>
      <w:proofErr w:type="spellStart"/>
      <w:r w:rsidRPr="000D1E1A">
        <w:t>trong</w:t>
      </w:r>
      <w:proofErr w:type="spellEnd"/>
      <w:r w:rsidRPr="000D1E1A">
        <w:t xml:space="preserve"> </w:t>
      </w:r>
      <w:proofErr w:type="spellStart"/>
      <w:r w:rsidRPr="000D1E1A">
        <w:t>thời</w:t>
      </w:r>
      <w:proofErr w:type="spellEnd"/>
      <w:r w:rsidRPr="000D1E1A">
        <w:t xml:space="preserve"> </w:t>
      </w:r>
      <w:proofErr w:type="spellStart"/>
      <w:r w:rsidRPr="000D1E1A">
        <w:t>gian</w:t>
      </w:r>
      <w:proofErr w:type="spellEnd"/>
      <w:r w:rsidRPr="000D1E1A">
        <w:t xml:space="preserve"> </w:t>
      </w:r>
      <w:proofErr w:type="spellStart"/>
      <w:r w:rsidRPr="000D1E1A">
        <w:t>ngắn</w:t>
      </w:r>
      <w:proofErr w:type="spellEnd"/>
      <w:r w:rsidRPr="000D1E1A">
        <w:t xml:space="preserve"> </w:t>
      </w:r>
      <w:proofErr w:type="spellStart"/>
      <w:r w:rsidRPr="000D1E1A">
        <w:t>nên</w:t>
      </w:r>
      <w:proofErr w:type="spellEnd"/>
      <w:r w:rsidRPr="000D1E1A">
        <w:t xml:space="preserve"> </w:t>
      </w:r>
      <w:proofErr w:type="spellStart"/>
      <w:r w:rsidRPr="000D1E1A">
        <w:t>không</w:t>
      </w:r>
      <w:proofErr w:type="spellEnd"/>
      <w:r w:rsidRPr="000D1E1A">
        <w:t xml:space="preserve"> </w:t>
      </w:r>
      <w:proofErr w:type="spellStart"/>
      <w:r w:rsidRPr="000D1E1A">
        <w:t>được</w:t>
      </w:r>
      <w:proofErr w:type="spellEnd"/>
      <w:r w:rsidRPr="000D1E1A">
        <w:t xml:space="preserve"> </w:t>
      </w:r>
      <w:proofErr w:type="spellStart"/>
      <w:r w:rsidRPr="000D1E1A">
        <w:t>tính</w:t>
      </w:r>
      <w:proofErr w:type="spellEnd"/>
      <w:r w:rsidRPr="000D1E1A">
        <w:t xml:space="preserve"> </w:t>
      </w:r>
      <w:proofErr w:type="spellStart"/>
      <w:r w:rsidRPr="000D1E1A">
        <w:t>toán</w:t>
      </w:r>
      <w:proofErr w:type="spellEnd"/>
      <w:r w:rsidRPr="000D1E1A">
        <w:t xml:space="preserve"> </w:t>
      </w:r>
      <w:proofErr w:type="spellStart"/>
      <w:r w:rsidRPr="000D1E1A">
        <w:t>một</w:t>
      </w:r>
      <w:proofErr w:type="spellEnd"/>
      <w:r w:rsidRPr="000D1E1A">
        <w:t xml:space="preserve"> </w:t>
      </w:r>
      <w:proofErr w:type="spellStart"/>
      <w:r w:rsidRPr="000D1E1A">
        <w:t>cách</w:t>
      </w:r>
      <w:proofErr w:type="spellEnd"/>
      <w:r w:rsidRPr="000D1E1A">
        <w:t xml:space="preserve"> chi </w:t>
      </w:r>
      <w:proofErr w:type="spellStart"/>
      <w:r w:rsidRPr="000D1E1A">
        <w:t>tiết</w:t>
      </w:r>
      <w:proofErr w:type="spellEnd"/>
      <w:r w:rsidRPr="000D1E1A">
        <w:t xml:space="preserve"> </w:t>
      </w:r>
      <w:proofErr w:type="spellStart"/>
      <w:r w:rsidRPr="000D1E1A">
        <w:t>về</w:t>
      </w:r>
      <w:proofErr w:type="spellEnd"/>
      <w:r w:rsidRPr="000D1E1A">
        <w:t xml:space="preserve"> </w:t>
      </w:r>
      <w:proofErr w:type="spellStart"/>
      <w:r w:rsidRPr="000D1E1A">
        <w:t>tải</w:t>
      </w:r>
      <w:proofErr w:type="spellEnd"/>
      <w:r w:rsidRPr="000D1E1A">
        <w:t xml:space="preserve"> </w:t>
      </w:r>
      <w:proofErr w:type="spellStart"/>
      <w:r w:rsidRPr="000D1E1A">
        <w:t>lượng</w:t>
      </w:r>
      <w:proofErr w:type="spellEnd"/>
      <w:r w:rsidRPr="000D1E1A">
        <w:t xml:space="preserve"> </w:t>
      </w:r>
      <w:proofErr w:type="spellStart"/>
      <w:r w:rsidRPr="000D1E1A">
        <w:t>như</w:t>
      </w:r>
      <w:proofErr w:type="spellEnd"/>
      <w:r w:rsidRPr="000D1E1A">
        <w:t xml:space="preserve"> </w:t>
      </w:r>
      <w:proofErr w:type="spellStart"/>
      <w:r w:rsidRPr="000D1E1A">
        <w:t>tác</w:t>
      </w:r>
      <w:proofErr w:type="spellEnd"/>
      <w:r w:rsidRPr="000D1E1A">
        <w:t xml:space="preserve"> </w:t>
      </w:r>
      <w:proofErr w:type="spellStart"/>
      <w:r w:rsidRPr="000D1E1A">
        <w:t>động</w:t>
      </w:r>
      <w:proofErr w:type="spellEnd"/>
      <w:r w:rsidRPr="000D1E1A">
        <w:t xml:space="preserve"> </w:t>
      </w:r>
      <w:proofErr w:type="spellStart"/>
      <w:r w:rsidRPr="000D1E1A">
        <w:t>từ</w:t>
      </w:r>
      <w:proofErr w:type="spellEnd"/>
      <w:r w:rsidRPr="000D1E1A">
        <w:t xml:space="preserve"> </w:t>
      </w:r>
      <w:proofErr w:type="spellStart"/>
      <w:r w:rsidRPr="000D1E1A">
        <w:t>nước</w:t>
      </w:r>
      <w:proofErr w:type="spellEnd"/>
      <w:r w:rsidRPr="000D1E1A">
        <w:t xml:space="preserve"> </w:t>
      </w:r>
      <w:proofErr w:type="spellStart"/>
      <w:r w:rsidRPr="000D1E1A">
        <w:t>thải</w:t>
      </w:r>
      <w:proofErr w:type="spellEnd"/>
      <w:r w:rsidRPr="000D1E1A">
        <w:t xml:space="preserve"> </w:t>
      </w:r>
      <w:proofErr w:type="spellStart"/>
      <w:r w:rsidRPr="000D1E1A">
        <w:t>xây</w:t>
      </w:r>
      <w:proofErr w:type="spellEnd"/>
      <w:r w:rsidRPr="000D1E1A">
        <w:t xml:space="preserve"> </w:t>
      </w:r>
      <w:proofErr w:type="spellStart"/>
      <w:r w:rsidRPr="000D1E1A">
        <w:t>dựng</w:t>
      </w:r>
      <w:proofErr w:type="spellEnd"/>
      <w:r w:rsidRPr="000D1E1A">
        <w:t xml:space="preserve">, </w:t>
      </w:r>
      <w:proofErr w:type="spellStart"/>
      <w:r w:rsidRPr="000D1E1A">
        <w:t>chất</w:t>
      </w:r>
      <w:proofErr w:type="spellEnd"/>
      <w:r w:rsidRPr="000D1E1A">
        <w:t xml:space="preserve"> </w:t>
      </w:r>
      <w:proofErr w:type="spellStart"/>
      <w:r w:rsidRPr="000D1E1A">
        <w:t>thải</w:t>
      </w:r>
      <w:proofErr w:type="spellEnd"/>
      <w:r w:rsidRPr="000D1E1A">
        <w:t xml:space="preserve"> </w:t>
      </w:r>
      <w:proofErr w:type="spellStart"/>
      <w:r w:rsidRPr="000D1E1A">
        <w:t>rắn</w:t>
      </w:r>
      <w:proofErr w:type="spellEnd"/>
      <w:r w:rsidRPr="000D1E1A">
        <w:t xml:space="preserve"> </w:t>
      </w:r>
      <w:proofErr w:type="spellStart"/>
      <w:r w:rsidRPr="000D1E1A">
        <w:t>xây</w:t>
      </w:r>
      <w:proofErr w:type="spellEnd"/>
      <w:r w:rsidRPr="000D1E1A">
        <w:t xml:space="preserve"> </w:t>
      </w:r>
      <w:proofErr w:type="spellStart"/>
      <w:proofErr w:type="gramStart"/>
      <w:r w:rsidRPr="000D1E1A">
        <w:t>dựng</w:t>
      </w:r>
      <w:proofErr w:type="spellEnd"/>
      <w:r w:rsidRPr="000D1E1A">
        <w:t>,…</w:t>
      </w:r>
      <w:bookmarkEnd w:id="2392"/>
      <w:bookmarkEnd w:id="2393"/>
      <w:bookmarkEnd w:id="2394"/>
      <w:bookmarkEnd w:id="2395"/>
      <w:bookmarkEnd w:id="2396"/>
      <w:proofErr w:type="gramEnd"/>
      <w:r w:rsidRPr="000D1E1A">
        <w:tab/>
      </w:r>
      <w:bookmarkStart w:id="2397" w:name="_Toc493234272"/>
      <w:bookmarkStart w:id="2398" w:name="_Toc18760959"/>
      <w:bookmarkStart w:id="2399" w:name="_Toc21159306"/>
      <w:bookmarkStart w:id="2400" w:name="_Toc21673204"/>
      <w:bookmarkStart w:id="2401" w:name="_Toc22893097"/>
      <w:bookmarkStart w:id="2402" w:name="_Toc23431477"/>
      <w:bookmarkStart w:id="2403" w:name="_Toc23431696"/>
      <w:bookmarkStart w:id="2404" w:name="_Toc28592757"/>
      <w:bookmarkStart w:id="2405" w:name="_Toc35929515"/>
      <w:bookmarkStart w:id="2406" w:name="_Toc35935175"/>
      <w:bookmarkStart w:id="2407" w:name="_Toc35938112"/>
      <w:bookmarkStart w:id="2408" w:name="_Toc38724422"/>
      <w:bookmarkStart w:id="2409" w:name="_Toc38789699"/>
      <w:bookmarkStart w:id="2410" w:name="_Toc38961791"/>
      <w:bookmarkStart w:id="2411" w:name="_Toc39568743"/>
      <w:bookmarkStart w:id="2412" w:name="_Toc39737610"/>
      <w:bookmarkStart w:id="2413" w:name="_Toc43995063"/>
      <w:bookmarkStart w:id="2414" w:name="_Toc43995322"/>
      <w:r w:rsidR="00B715D1" w:rsidRPr="000D1E1A">
        <w:rPr>
          <w:sz w:val="27"/>
          <w:szCs w:val="27"/>
        </w:rPr>
        <w:br w:type="page"/>
      </w:r>
    </w:p>
    <w:p w14:paraId="27D6D6D6" w14:textId="77777777" w:rsidR="00EE0CCA" w:rsidRPr="000D1E1A" w:rsidRDefault="007750BD" w:rsidP="00103477">
      <w:pPr>
        <w:pStyle w:val="Heading1"/>
        <w:numPr>
          <w:ilvl w:val="0"/>
          <w:numId w:val="0"/>
        </w:numPr>
        <w:spacing w:before="0" w:after="0" w:line="312" w:lineRule="auto"/>
        <w:jc w:val="center"/>
        <w:rPr>
          <w:rFonts w:ascii="Times New Roman" w:hAnsi="Times New Roman" w:cs="Times New Roman"/>
          <w:sz w:val="27"/>
          <w:szCs w:val="27"/>
        </w:rPr>
      </w:pPr>
      <w:bookmarkStart w:id="2415" w:name="_Toc141749235"/>
      <w:r w:rsidRPr="000D1E1A">
        <w:rPr>
          <w:rFonts w:ascii="Times New Roman" w:hAnsi="Times New Roman" w:cs="Times New Roman"/>
          <w:sz w:val="27"/>
          <w:szCs w:val="27"/>
        </w:rPr>
        <w:lastRenderedPageBreak/>
        <w:t xml:space="preserve">CHƯƠNG </w:t>
      </w:r>
      <w:bookmarkStart w:id="2416" w:name="_Toc375904360"/>
      <w:bookmarkStart w:id="2417" w:name="_Toc400723362"/>
      <w:bookmarkStart w:id="2418" w:name="_Toc401734971"/>
      <w:bookmarkStart w:id="2419" w:name="_Toc402302164"/>
      <w:bookmarkStart w:id="2420" w:name="_Toc401923213"/>
      <w:bookmarkStart w:id="2421" w:name="_Toc411150883"/>
      <w:bookmarkStart w:id="2422" w:name="_Toc431365895"/>
      <w:bookmarkStart w:id="2423" w:name="_Toc431365977"/>
      <w:bookmarkStart w:id="2424" w:name="_Toc439746439"/>
      <w:bookmarkStart w:id="2425" w:name="_Toc493234281"/>
      <w:bookmarkStart w:id="2426" w:name="_Toc430265633"/>
      <w:bookmarkEnd w:id="2336"/>
      <w:bookmarkEnd w:id="2337"/>
      <w:bookmarkEnd w:id="2338"/>
      <w:bookmarkEnd w:id="2339"/>
      <w:bookmarkEnd w:id="2340"/>
      <w:bookmarkEnd w:id="2341"/>
      <w:bookmarkEnd w:id="2342"/>
      <w:bookmarkEnd w:id="2343"/>
      <w:bookmarkEnd w:id="2344"/>
      <w:bookmarkEnd w:id="2345"/>
      <w:bookmarkEnd w:id="2346"/>
      <w:bookmarkEnd w:id="2397"/>
      <w:r w:rsidR="003914A0" w:rsidRPr="000D1E1A">
        <w:rPr>
          <w:rFonts w:ascii="Times New Roman" w:hAnsi="Times New Roman" w:cs="Times New Roman"/>
          <w:sz w:val="27"/>
          <w:szCs w:val="27"/>
        </w:rPr>
        <w:t>4</w:t>
      </w:r>
      <w:r w:rsidR="00EE0CCA" w:rsidRPr="000D1E1A">
        <w:rPr>
          <w:rFonts w:ascii="Times New Roman" w:hAnsi="Times New Roman" w:cs="Times New Roman"/>
          <w:sz w:val="27"/>
          <w:szCs w:val="27"/>
        </w:rPr>
        <w:t>.</w:t>
      </w:r>
      <w:bookmarkEnd w:id="2415"/>
    </w:p>
    <w:p w14:paraId="34D726EE" w14:textId="77FC858A" w:rsidR="007750BD" w:rsidRPr="000D1E1A" w:rsidRDefault="007750BD" w:rsidP="00103477">
      <w:pPr>
        <w:pStyle w:val="Heading1"/>
        <w:numPr>
          <w:ilvl w:val="0"/>
          <w:numId w:val="0"/>
        </w:numPr>
        <w:spacing w:before="0" w:after="0" w:line="312" w:lineRule="auto"/>
        <w:jc w:val="center"/>
        <w:rPr>
          <w:rFonts w:ascii="Times New Roman" w:hAnsi="Times New Roman" w:cs="Times New Roman"/>
          <w:sz w:val="27"/>
          <w:szCs w:val="27"/>
        </w:rPr>
      </w:pPr>
      <w:bookmarkStart w:id="2427" w:name="_Toc141749236"/>
      <w:r w:rsidRPr="000D1E1A">
        <w:rPr>
          <w:rFonts w:ascii="Times New Roman" w:hAnsi="Times New Roman" w:cs="Times New Roman"/>
          <w:sz w:val="27"/>
          <w:szCs w:val="27"/>
        </w:rPr>
        <w:t>CHƯƠNG TRÌNH QUẢN LÝ VÀ GIÁM SÁT MÔI TRƯỜNG</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6"/>
      <w:bookmarkEnd w:id="2417"/>
      <w:bookmarkEnd w:id="2418"/>
      <w:bookmarkEnd w:id="2419"/>
      <w:bookmarkEnd w:id="2420"/>
      <w:bookmarkEnd w:id="2421"/>
      <w:bookmarkEnd w:id="2422"/>
      <w:bookmarkEnd w:id="2423"/>
      <w:bookmarkEnd w:id="2424"/>
      <w:bookmarkEnd w:id="2425"/>
      <w:bookmarkEnd w:id="2426"/>
      <w:bookmarkEnd w:id="2427"/>
    </w:p>
    <w:p w14:paraId="3CFD4F9A" w14:textId="77777777" w:rsidR="00C87A76" w:rsidRPr="000D1E1A" w:rsidRDefault="00C87A76" w:rsidP="00103477">
      <w:pPr>
        <w:tabs>
          <w:tab w:val="left" w:pos="6489"/>
        </w:tabs>
        <w:spacing w:line="312" w:lineRule="auto"/>
        <w:jc w:val="both"/>
        <w:outlineLvl w:val="0"/>
        <w:rPr>
          <w:b/>
          <w:sz w:val="27"/>
          <w:szCs w:val="27"/>
        </w:rPr>
      </w:pPr>
      <w:bookmarkStart w:id="2428" w:name="_Toc239044808"/>
      <w:bookmarkStart w:id="2429" w:name="_Toc375904361"/>
      <w:bookmarkStart w:id="2430" w:name="_Toc400723363"/>
      <w:bookmarkStart w:id="2431" w:name="_Toc401734972"/>
      <w:bookmarkStart w:id="2432" w:name="_Toc402302165"/>
      <w:bookmarkStart w:id="2433" w:name="_Toc401923214"/>
      <w:bookmarkStart w:id="2434" w:name="_Toc411150884"/>
      <w:bookmarkStart w:id="2435" w:name="_Toc429147820"/>
      <w:bookmarkStart w:id="2436" w:name="_Toc430265634"/>
      <w:bookmarkStart w:id="2437" w:name="_Toc431365896"/>
      <w:bookmarkStart w:id="2438" w:name="_Toc431365978"/>
      <w:bookmarkStart w:id="2439" w:name="_Toc439746440"/>
      <w:bookmarkStart w:id="2440" w:name="_Toc493234282"/>
      <w:bookmarkStart w:id="2441" w:name="_Toc18760960"/>
      <w:bookmarkStart w:id="2442" w:name="_Toc21159307"/>
      <w:bookmarkStart w:id="2443" w:name="_Toc21673205"/>
      <w:bookmarkStart w:id="2444" w:name="_Toc22893098"/>
      <w:bookmarkStart w:id="2445" w:name="_Toc23431478"/>
      <w:bookmarkStart w:id="2446" w:name="_Toc23431697"/>
      <w:bookmarkStart w:id="2447" w:name="_Toc28592758"/>
      <w:bookmarkStart w:id="2448" w:name="_Toc35929516"/>
      <w:bookmarkStart w:id="2449" w:name="_Toc35935176"/>
      <w:bookmarkStart w:id="2450" w:name="_Toc35938113"/>
      <w:bookmarkStart w:id="2451" w:name="_Toc38724423"/>
      <w:bookmarkStart w:id="2452" w:name="_Toc38789700"/>
      <w:bookmarkStart w:id="2453" w:name="_Toc38961792"/>
      <w:bookmarkStart w:id="2454" w:name="_Toc39568744"/>
      <w:bookmarkStart w:id="2455" w:name="_Toc39737611"/>
      <w:bookmarkStart w:id="2456" w:name="_Toc43995064"/>
      <w:bookmarkStart w:id="2457" w:name="_Toc43995323"/>
    </w:p>
    <w:p w14:paraId="5CE3AA4C" w14:textId="77777777" w:rsidR="007750BD" w:rsidRPr="000D1E1A" w:rsidRDefault="003914A0" w:rsidP="00103477">
      <w:pPr>
        <w:tabs>
          <w:tab w:val="left" w:pos="6489"/>
        </w:tabs>
        <w:spacing w:line="312" w:lineRule="auto"/>
        <w:jc w:val="both"/>
        <w:outlineLvl w:val="0"/>
        <w:rPr>
          <w:b/>
        </w:rPr>
      </w:pPr>
      <w:bookmarkStart w:id="2458" w:name="_Toc141749237"/>
      <w:r w:rsidRPr="000D1E1A">
        <w:rPr>
          <w:b/>
        </w:rPr>
        <w:t>4</w:t>
      </w:r>
      <w:r w:rsidR="007750BD" w:rsidRPr="000D1E1A">
        <w:rPr>
          <w:b/>
          <w:lang w:val="vi-VN"/>
        </w:rPr>
        <w:t xml:space="preserve">.1. </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r w:rsidR="007750BD" w:rsidRPr="000D1E1A">
        <w:rPr>
          <w:b/>
          <w:lang w:val="vi-VN"/>
        </w:rPr>
        <w:t>Chương tr</w:t>
      </w:r>
      <w:r w:rsidR="006269D6" w:rsidRPr="000D1E1A">
        <w:rPr>
          <w:b/>
          <w:lang w:val="vi-VN"/>
        </w:rPr>
        <w:t xml:space="preserve">ình quản lý môi trường của </w:t>
      </w:r>
      <w:proofErr w:type="spellStart"/>
      <w:r w:rsidR="00096FB5" w:rsidRPr="000D1E1A">
        <w:rPr>
          <w:b/>
        </w:rPr>
        <w:t>Chủ</w:t>
      </w:r>
      <w:proofErr w:type="spellEnd"/>
      <w:r w:rsidR="00096FB5" w:rsidRPr="000D1E1A">
        <w:rPr>
          <w:b/>
        </w:rPr>
        <w:t xml:space="preserve"> </w:t>
      </w:r>
      <w:proofErr w:type="spellStart"/>
      <w:r w:rsidR="00096FB5" w:rsidRPr="000D1E1A">
        <w:rPr>
          <w:b/>
        </w:rPr>
        <w:t>dự</w:t>
      </w:r>
      <w:proofErr w:type="spellEnd"/>
      <w:r w:rsidR="00096FB5" w:rsidRPr="000D1E1A">
        <w:rPr>
          <w:b/>
        </w:rPr>
        <w:t xml:space="preserve"> </w:t>
      </w:r>
      <w:proofErr w:type="spellStart"/>
      <w:r w:rsidR="00096FB5" w:rsidRPr="000D1E1A">
        <w:rPr>
          <w:b/>
        </w:rPr>
        <w:t>án</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roofErr w:type="spellEnd"/>
    </w:p>
    <w:p w14:paraId="25092045" w14:textId="77777777" w:rsidR="00FE04DF" w:rsidRPr="000D1E1A" w:rsidRDefault="00FE04DF" w:rsidP="00103477">
      <w:pPr>
        <w:spacing w:line="312" w:lineRule="auto"/>
        <w:ind w:firstLine="567"/>
        <w:jc w:val="both"/>
        <w:rPr>
          <w:lang w:val="vi-VN"/>
        </w:rPr>
      </w:pPr>
      <w:bookmarkStart w:id="2459" w:name="_Toc369273749"/>
      <w:bookmarkStart w:id="2460" w:name="_Toc400702442"/>
      <w:bookmarkStart w:id="2461" w:name="_Toc402299937"/>
      <w:bookmarkStart w:id="2462" w:name="_Toc402303461"/>
      <w:bookmarkStart w:id="2463" w:name="_Toc401923387"/>
      <w:bookmarkStart w:id="2464" w:name="_Toc411151572"/>
      <w:bookmarkStart w:id="2465" w:name="_Toc429148162"/>
      <w:bookmarkStart w:id="2466" w:name="_Toc430265068"/>
      <w:bookmarkStart w:id="2467" w:name="_Toc430265635"/>
      <w:bookmarkStart w:id="2468" w:name="_Toc430593653"/>
      <w:bookmarkStart w:id="2469" w:name="_Toc430593870"/>
      <w:bookmarkStart w:id="2470" w:name="_Toc431287915"/>
      <w:bookmarkStart w:id="2471" w:name="_Toc431299103"/>
      <w:bookmarkStart w:id="2472" w:name="_Toc431308621"/>
      <w:bookmarkStart w:id="2473" w:name="_Toc431364622"/>
      <w:bookmarkStart w:id="2474" w:name="_Toc432139642"/>
      <w:bookmarkStart w:id="2475" w:name="_Toc444088528"/>
      <w:bookmarkStart w:id="2476" w:name="_Toc444181292"/>
      <w:bookmarkStart w:id="2477" w:name="_Toc444693987"/>
      <w:r w:rsidRPr="000D1E1A">
        <w:rPr>
          <w:lang w:val="vi-VN"/>
        </w:rPr>
        <w:t xml:space="preserve">Để đảm bảo quá trình xây dựng các hạng mục công trình cũng như giai đoạn hoạt động của </w:t>
      </w:r>
      <w:r w:rsidR="00096FB5" w:rsidRPr="000D1E1A">
        <w:rPr>
          <w:lang w:val="vi-VN"/>
        </w:rPr>
        <w:t>Dự án</w:t>
      </w:r>
      <w:r w:rsidRPr="000D1E1A">
        <w:rPr>
          <w:lang w:val="vi-VN"/>
        </w:rPr>
        <w:t xml:space="preserve"> không gây tác động tiêu cực đến môi trường tự nhiên, KT-XH của địa phương, mặt khác, nhằm đánh giá hiệu quả của các biện pháp khống chế, giảm thiểu ô nhiễm môi trường trong suốt thời gian hoạt động của </w:t>
      </w:r>
      <w:r w:rsidR="00096FB5" w:rsidRPr="000D1E1A">
        <w:rPr>
          <w:lang w:val="vi-VN"/>
        </w:rPr>
        <w:t>Dự án</w:t>
      </w:r>
      <w:r w:rsidRPr="000D1E1A">
        <w:rPr>
          <w:lang w:val="vi-VN"/>
        </w:rPr>
        <w:t xml:space="preserve">. </w:t>
      </w:r>
      <w:r w:rsidR="00096FB5" w:rsidRPr="000D1E1A">
        <w:rPr>
          <w:lang w:val="vi-VN"/>
        </w:rPr>
        <w:t>Chủ dự án</w:t>
      </w:r>
      <w:r w:rsidRPr="000D1E1A">
        <w:rPr>
          <w:lang w:val="vi-VN"/>
        </w:rPr>
        <w:t xml:space="preserve"> xây dựng chương trình quản lý môi trường như sau:</w:t>
      </w:r>
    </w:p>
    <w:p w14:paraId="6A27B7CD" w14:textId="77777777" w:rsidR="00BF5A46" w:rsidRPr="000D1E1A" w:rsidRDefault="007750BD" w:rsidP="00103477">
      <w:pPr>
        <w:spacing w:line="312" w:lineRule="auto"/>
        <w:ind w:firstLine="567"/>
        <w:jc w:val="both"/>
        <w:rPr>
          <w:rFonts w:eastAsia="Calibri"/>
          <w:sz w:val="27"/>
          <w:szCs w:val="27"/>
          <w:lang w:val="vi-VN"/>
        </w:rPr>
        <w:sectPr w:rsidR="00BF5A46" w:rsidRPr="000D1E1A" w:rsidSect="00ED42F3">
          <w:pgSz w:w="11907" w:h="16840" w:code="9"/>
          <w:pgMar w:top="1134" w:right="1134" w:bottom="1134" w:left="1843" w:header="709" w:footer="612" w:gutter="0"/>
          <w:cols w:space="720"/>
          <w:docGrid w:linePitch="381"/>
        </w:sectPr>
      </w:pPr>
      <w:r w:rsidRPr="000D1E1A">
        <w:rPr>
          <w:sz w:val="27"/>
          <w:szCs w:val="27"/>
          <w:lang w:val="vi-VN"/>
        </w:rPr>
        <w:tab/>
      </w:r>
      <w:bookmarkStart w:id="2478" w:name="_Toc437326430"/>
      <w:bookmarkStart w:id="2479" w:name="_Toc439195238"/>
      <w:bookmarkStart w:id="2480" w:name="_Toc525888734"/>
      <w:bookmarkStart w:id="2481" w:name="_Toc526320482"/>
      <w:bookmarkStart w:id="2482" w:name="_Toc526321838"/>
      <w:bookmarkStart w:id="2483" w:name="_Toc532202134"/>
      <w:bookmarkStart w:id="2484" w:name="_Toc532202263"/>
      <w:bookmarkStart w:id="2485" w:name="_Toc20122294"/>
      <w:bookmarkStart w:id="2486" w:name="_Toc20122445"/>
      <w:bookmarkStart w:id="2487" w:name="_Toc20122841"/>
      <w:bookmarkStart w:id="2488" w:name="_Toc21102332"/>
      <w:bookmarkStart w:id="2489" w:name="_Toc21159182"/>
      <w:bookmarkStart w:id="2490" w:name="_Toc21673025"/>
      <w:bookmarkStart w:id="2491" w:name="_Toc23431117"/>
      <w:bookmarkStart w:id="2492" w:name="_Toc35930244"/>
      <w:bookmarkStart w:id="2493" w:name="_Toc35937922"/>
      <w:bookmarkStart w:id="2494" w:name="_Toc37507438"/>
      <w:bookmarkStart w:id="2495" w:name="_Toc37507662"/>
      <w:bookmarkStart w:id="2496" w:name="_Toc39737008"/>
      <w:bookmarkStart w:id="2497" w:name="_Toc39737612"/>
      <w:bookmarkStart w:id="2498" w:name="_Toc43995065"/>
      <w:bookmarkStart w:id="2499" w:name="_Toc360613598"/>
    </w:p>
    <w:p w14:paraId="10C33148" w14:textId="2CCAA1FC" w:rsidR="007750BD" w:rsidRPr="000D1E1A" w:rsidRDefault="00C93315" w:rsidP="00103477">
      <w:pPr>
        <w:pStyle w:val="Heading4"/>
        <w:spacing w:before="0" w:after="0" w:line="312" w:lineRule="auto"/>
        <w:rPr>
          <w:rFonts w:ascii="Times New Roman" w:hAnsi="Times New Roman"/>
          <w:b/>
          <w:szCs w:val="27"/>
          <w:lang w:val="vi-VN"/>
        </w:rPr>
      </w:pPr>
      <w:bookmarkStart w:id="2500" w:name="_Toc180755604"/>
      <w:r w:rsidRPr="000D1E1A">
        <w:rPr>
          <w:rFonts w:ascii="Times New Roman" w:hAnsi="Times New Roman"/>
          <w:b/>
          <w:szCs w:val="27"/>
          <w:lang w:val="vi-VN"/>
        </w:rPr>
        <w:lastRenderedPageBreak/>
        <w:t xml:space="preserve">Bảng </w:t>
      </w:r>
      <w:r w:rsidR="007C01BA" w:rsidRPr="000D1E1A">
        <w:rPr>
          <w:rFonts w:ascii="Times New Roman" w:hAnsi="Times New Roman"/>
          <w:b/>
          <w:szCs w:val="27"/>
        </w:rPr>
        <w:t>33</w:t>
      </w:r>
      <w:r w:rsidRPr="000D1E1A">
        <w:rPr>
          <w:rFonts w:ascii="Times New Roman" w:hAnsi="Times New Roman"/>
          <w:b/>
          <w:szCs w:val="27"/>
          <w:lang w:val="vi-VN"/>
        </w:rPr>
        <w:t xml:space="preserve">. </w:t>
      </w:r>
      <w:r w:rsidR="007750BD" w:rsidRPr="000D1E1A">
        <w:rPr>
          <w:rFonts w:ascii="Times New Roman" w:hAnsi="Times New Roman"/>
          <w:b/>
          <w:szCs w:val="27"/>
          <w:lang w:val="vi-VN"/>
        </w:rPr>
        <w:t>Tổng hợp chương trình quản lý môi trường</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5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1571"/>
        <w:gridCol w:w="1843"/>
        <w:gridCol w:w="4961"/>
        <w:gridCol w:w="1290"/>
        <w:gridCol w:w="1417"/>
        <w:gridCol w:w="1157"/>
        <w:gridCol w:w="1331"/>
      </w:tblGrid>
      <w:tr w:rsidR="00A978D2" w:rsidRPr="000D1E1A" w14:paraId="34F86139" w14:textId="77777777" w:rsidTr="007D20F5">
        <w:trPr>
          <w:tblHeader/>
        </w:trPr>
        <w:tc>
          <w:tcPr>
            <w:tcW w:w="947" w:type="dxa"/>
            <w:shd w:val="clear" w:color="auto" w:fill="auto"/>
            <w:vAlign w:val="center"/>
          </w:tcPr>
          <w:p w14:paraId="315F2A9F" w14:textId="77777777" w:rsidR="007A2B2C" w:rsidRPr="000D1E1A" w:rsidRDefault="007A2B2C" w:rsidP="00103477">
            <w:pPr>
              <w:spacing w:line="312" w:lineRule="auto"/>
              <w:ind w:left="-57" w:right="-57"/>
              <w:jc w:val="center"/>
              <w:rPr>
                <w:b/>
                <w:spacing w:val="-6"/>
                <w:sz w:val="27"/>
                <w:szCs w:val="27"/>
                <w:lang w:val="vi-VN"/>
              </w:rPr>
            </w:pPr>
            <w:r w:rsidRPr="000D1E1A">
              <w:rPr>
                <w:b/>
                <w:spacing w:val="-6"/>
                <w:sz w:val="27"/>
                <w:szCs w:val="27"/>
                <w:lang w:val="vi-VN"/>
              </w:rPr>
              <w:t>Các giai đoạn của dự án</w:t>
            </w:r>
          </w:p>
        </w:tc>
        <w:tc>
          <w:tcPr>
            <w:tcW w:w="1571" w:type="dxa"/>
            <w:shd w:val="clear" w:color="auto" w:fill="auto"/>
            <w:vAlign w:val="center"/>
          </w:tcPr>
          <w:p w14:paraId="2AF2E93C" w14:textId="77777777" w:rsidR="007A2B2C" w:rsidRPr="000D1E1A" w:rsidRDefault="007A2B2C" w:rsidP="00103477">
            <w:pPr>
              <w:spacing w:line="312" w:lineRule="auto"/>
              <w:ind w:left="-57" w:right="-57"/>
              <w:jc w:val="center"/>
              <w:rPr>
                <w:b/>
                <w:spacing w:val="-6"/>
                <w:sz w:val="27"/>
                <w:szCs w:val="27"/>
                <w:lang w:val="vi-VN"/>
              </w:rPr>
            </w:pPr>
            <w:r w:rsidRPr="000D1E1A">
              <w:rPr>
                <w:b/>
                <w:spacing w:val="-6"/>
                <w:sz w:val="27"/>
                <w:szCs w:val="27"/>
                <w:lang w:val="vi-VN"/>
              </w:rPr>
              <w:t>Các hoạt động của dự án</w:t>
            </w:r>
          </w:p>
        </w:tc>
        <w:tc>
          <w:tcPr>
            <w:tcW w:w="1843" w:type="dxa"/>
            <w:shd w:val="clear" w:color="auto" w:fill="auto"/>
            <w:vAlign w:val="center"/>
          </w:tcPr>
          <w:p w14:paraId="43EA639C" w14:textId="77777777" w:rsidR="007A2B2C" w:rsidRPr="000D1E1A" w:rsidRDefault="007A2B2C" w:rsidP="00103477">
            <w:pPr>
              <w:spacing w:line="312" w:lineRule="auto"/>
              <w:ind w:left="-57" w:right="-57"/>
              <w:jc w:val="center"/>
              <w:rPr>
                <w:b/>
                <w:spacing w:val="-6"/>
                <w:sz w:val="27"/>
                <w:szCs w:val="27"/>
                <w:lang w:val="vi-VN"/>
              </w:rPr>
            </w:pPr>
            <w:r w:rsidRPr="000D1E1A">
              <w:rPr>
                <w:b/>
                <w:spacing w:val="-6"/>
                <w:sz w:val="27"/>
                <w:szCs w:val="27"/>
                <w:lang w:val="vi-VN"/>
              </w:rPr>
              <w:t>Các tác động môi trường</w:t>
            </w:r>
          </w:p>
        </w:tc>
        <w:tc>
          <w:tcPr>
            <w:tcW w:w="4961" w:type="dxa"/>
            <w:shd w:val="clear" w:color="auto" w:fill="auto"/>
            <w:vAlign w:val="center"/>
          </w:tcPr>
          <w:p w14:paraId="11FC3616" w14:textId="77777777" w:rsidR="007A2B2C" w:rsidRPr="000D1E1A" w:rsidRDefault="007A2B2C" w:rsidP="00103477">
            <w:pPr>
              <w:spacing w:line="312" w:lineRule="auto"/>
              <w:ind w:left="-57" w:right="-57"/>
              <w:jc w:val="center"/>
              <w:rPr>
                <w:b/>
                <w:spacing w:val="-6"/>
                <w:sz w:val="27"/>
                <w:szCs w:val="27"/>
                <w:lang w:val="vi-VN"/>
              </w:rPr>
            </w:pPr>
            <w:r w:rsidRPr="000D1E1A">
              <w:rPr>
                <w:b/>
                <w:spacing w:val="-6"/>
                <w:sz w:val="27"/>
                <w:szCs w:val="27"/>
                <w:lang w:val="vi-VN"/>
              </w:rPr>
              <w:t>Các công trình, biện pháp bảo vệ môi trường</w:t>
            </w:r>
          </w:p>
        </w:tc>
        <w:tc>
          <w:tcPr>
            <w:tcW w:w="1290" w:type="dxa"/>
            <w:shd w:val="clear" w:color="auto" w:fill="auto"/>
            <w:vAlign w:val="center"/>
          </w:tcPr>
          <w:p w14:paraId="13B39860" w14:textId="77777777" w:rsidR="007A2B2C" w:rsidRPr="000D1E1A" w:rsidRDefault="007A2B2C" w:rsidP="00103477">
            <w:pPr>
              <w:spacing w:line="312" w:lineRule="auto"/>
              <w:ind w:left="-57" w:right="-57"/>
              <w:jc w:val="center"/>
              <w:rPr>
                <w:b/>
                <w:spacing w:val="-6"/>
                <w:sz w:val="27"/>
                <w:szCs w:val="27"/>
              </w:rPr>
            </w:pPr>
            <w:r w:rsidRPr="000D1E1A">
              <w:rPr>
                <w:b/>
                <w:spacing w:val="-6"/>
                <w:sz w:val="27"/>
                <w:szCs w:val="27"/>
              </w:rPr>
              <w:t xml:space="preserve">Kinh </w:t>
            </w:r>
            <w:proofErr w:type="spellStart"/>
            <w:r w:rsidRPr="000D1E1A">
              <w:rPr>
                <w:b/>
                <w:spacing w:val="-6"/>
                <w:sz w:val="27"/>
                <w:szCs w:val="27"/>
              </w:rPr>
              <w:t>phí</w:t>
            </w:r>
            <w:proofErr w:type="spellEnd"/>
          </w:p>
          <w:p w14:paraId="6BE95F0F" w14:textId="77777777" w:rsidR="007A2B2C" w:rsidRPr="000D1E1A" w:rsidRDefault="007A2B2C" w:rsidP="00103477">
            <w:pPr>
              <w:spacing w:line="312" w:lineRule="auto"/>
              <w:ind w:left="-57" w:right="-57"/>
              <w:jc w:val="center"/>
              <w:rPr>
                <w:b/>
                <w:spacing w:val="-6"/>
                <w:sz w:val="27"/>
                <w:szCs w:val="27"/>
              </w:rPr>
            </w:pPr>
            <w:r w:rsidRPr="000D1E1A">
              <w:rPr>
                <w:b/>
                <w:spacing w:val="-6"/>
                <w:sz w:val="27"/>
                <w:szCs w:val="27"/>
              </w:rPr>
              <w:t xml:space="preserve">(1.000 </w:t>
            </w:r>
            <w:proofErr w:type="spellStart"/>
            <w:r w:rsidRPr="000D1E1A">
              <w:rPr>
                <w:b/>
                <w:spacing w:val="-6"/>
                <w:sz w:val="27"/>
                <w:szCs w:val="27"/>
              </w:rPr>
              <w:t>đồng</w:t>
            </w:r>
            <w:proofErr w:type="spellEnd"/>
            <w:r w:rsidRPr="000D1E1A">
              <w:rPr>
                <w:b/>
                <w:spacing w:val="-6"/>
                <w:sz w:val="27"/>
                <w:szCs w:val="27"/>
              </w:rPr>
              <w:t>)</w:t>
            </w:r>
          </w:p>
        </w:tc>
        <w:tc>
          <w:tcPr>
            <w:tcW w:w="1417" w:type="dxa"/>
            <w:shd w:val="clear" w:color="auto" w:fill="auto"/>
            <w:vAlign w:val="center"/>
          </w:tcPr>
          <w:p w14:paraId="72F0A786" w14:textId="77777777" w:rsidR="007A2B2C" w:rsidRPr="000D1E1A" w:rsidRDefault="007A2B2C" w:rsidP="00103477">
            <w:pPr>
              <w:spacing w:line="312" w:lineRule="auto"/>
              <w:ind w:left="-57" w:right="-57"/>
              <w:jc w:val="center"/>
              <w:rPr>
                <w:b/>
                <w:spacing w:val="-6"/>
                <w:sz w:val="27"/>
                <w:szCs w:val="27"/>
              </w:rPr>
            </w:pPr>
            <w:proofErr w:type="spellStart"/>
            <w:r w:rsidRPr="000D1E1A">
              <w:rPr>
                <w:b/>
                <w:spacing w:val="-6"/>
                <w:sz w:val="27"/>
                <w:szCs w:val="27"/>
              </w:rPr>
              <w:t>Thời</w:t>
            </w:r>
            <w:proofErr w:type="spellEnd"/>
            <w:r w:rsidRPr="000D1E1A">
              <w:rPr>
                <w:b/>
                <w:spacing w:val="-6"/>
                <w:sz w:val="27"/>
                <w:szCs w:val="27"/>
              </w:rPr>
              <w:t xml:space="preserve"> </w:t>
            </w:r>
            <w:proofErr w:type="spellStart"/>
            <w:r w:rsidRPr="000D1E1A">
              <w:rPr>
                <w:b/>
                <w:spacing w:val="-6"/>
                <w:sz w:val="27"/>
                <w:szCs w:val="27"/>
              </w:rPr>
              <w:t>gian</w:t>
            </w:r>
            <w:proofErr w:type="spellEnd"/>
            <w:r w:rsidRPr="000D1E1A">
              <w:rPr>
                <w:b/>
                <w:spacing w:val="-6"/>
                <w:sz w:val="27"/>
                <w:szCs w:val="27"/>
              </w:rPr>
              <w:t xml:space="preserve"> </w:t>
            </w:r>
            <w:proofErr w:type="spellStart"/>
            <w:r w:rsidRPr="000D1E1A">
              <w:rPr>
                <w:b/>
                <w:spacing w:val="-6"/>
                <w:sz w:val="27"/>
                <w:szCs w:val="27"/>
              </w:rPr>
              <w:t>thực</w:t>
            </w:r>
            <w:proofErr w:type="spellEnd"/>
            <w:r w:rsidRPr="000D1E1A">
              <w:rPr>
                <w:b/>
                <w:spacing w:val="-6"/>
                <w:sz w:val="27"/>
                <w:szCs w:val="27"/>
              </w:rPr>
              <w:t xml:space="preserve"> </w:t>
            </w:r>
            <w:proofErr w:type="spellStart"/>
            <w:r w:rsidRPr="000D1E1A">
              <w:rPr>
                <w:b/>
                <w:spacing w:val="-6"/>
                <w:sz w:val="27"/>
                <w:szCs w:val="27"/>
              </w:rPr>
              <w:t>hiện</w:t>
            </w:r>
            <w:proofErr w:type="spellEnd"/>
            <w:r w:rsidRPr="000D1E1A">
              <w:rPr>
                <w:b/>
                <w:spacing w:val="-6"/>
                <w:sz w:val="27"/>
                <w:szCs w:val="27"/>
              </w:rPr>
              <w:t xml:space="preserve"> </w:t>
            </w:r>
            <w:proofErr w:type="spellStart"/>
            <w:r w:rsidRPr="000D1E1A">
              <w:rPr>
                <w:b/>
                <w:spacing w:val="-6"/>
                <w:sz w:val="27"/>
                <w:szCs w:val="27"/>
              </w:rPr>
              <w:t>và</w:t>
            </w:r>
            <w:proofErr w:type="spellEnd"/>
            <w:r w:rsidRPr="000D1E1A">
              <w:rPr>
                <w:b/>
                <w:spacing w:val="-6"/>
                <w:sz w:val="27"/>
                <w:szCs w:val="27"/>
              </w:rPr>
              <w:t xml:space="preserve"> </w:t>
            </w:r>
            <w:proofErr w:type="spellStart"/>
            <w:r w:rsidRPr="000D1E1A">
              <w:rPr>
                <w:b/>
                <w:spacing w:val="-6"/>
                <w:sz w:val="27"/>
                <w:szCs w:val="27"/>
              </w:rPr>
              <w:t>hoàn</w:t>
            </w:r>
            <w:proofErr w:type="spellEnd"/>
            <w:r w:rsidRPr="000D1E1A">
              <w:rPr>
                <w:b/>
                <w:spacing w:val="-6"/>
                <w:sz w:val="27"/>
                <w:szCs w:val="27"/>
              </w:rPr>
              <w:t xml:space="preserve"> </w:t>
            </w:r>
            <w:proofErr w:type="spellStart"/>
            <w:r w:rsidRPr="000D1E1A">
              <w:rPr>
                <w:b/>
                <w:spacing w:val="-6"/>
                <w:sz w:val="27"/>
                <w:szCs w:val="27"/>
              </w:rPr>
              <w:t>thành</w:t>
            </w:r>
            <w:proofErr w:type="spellEnd"/>
          </w:p>
        </w:tc>
        <w:tc>
          <w:tcPr>
            <w:tcW w:w="1157" w:type="dxa"/>
            <w:shd w:val="clear" w:color="auto" w:fill="auto"/>
            <w:vAlign w:val="center"/>
          </w:tcPr>
          <w:p w14:paraId="1557C13C" w14:textId="77777777" w:rsidR="007A2B2C" w:rsidRPr="000D1E1A" w:rsidRDefault="007A2B2C" w:rsidP="00103477">
            <w:pPr>
              <w:spacing w:line="312" w:lineRule="auto"/>
              <w:ind w:left="-57" w:right="-57"/>
              <w:jc w:val="center"/>
              <w:rPr>
                <w:b/>
                <w:spacing w:val="-6"/>
                <w:sz w:val="27"/>
                <w:szCs w:val="27"/>
              </w:rPr>
            </w:pPr>
            <w:proofErr w:type="spellStart"/>
            <w:r w:rsidRPr="000D1E1A">
              <w:rPr>
                <w:b/>
                <w:spacing w:val="-6"/>
                <w:sz w:val="27"/>
                <w:szCs w:val="27"/>
              </w:rPr>
              <w:t>Trách</w:t>
            </w:r>
            <w:proofErr w:type="spellEnd"/>
            <w:r w:rsidRPr="000D1E1A">
              <w:rPr>
                <w:b/>
                <w:spacing w:val="-6"/>
                <w:sz w:val="27"/>
                <w:szCs w:val="27"/>
              </w:rPr>
              <w:t xml:space="preserve"> </w:t>
            </w:r>
            <w:proofErr w:type="spellStart"/>
            <w:r w:rsidRPr="000D1E1A">
              <w:rPr>
                <w:b/>
                <w:spacing w:val="-6"/>
                <w:sz w:val="27"/>
                <w:szCs w:val="27"/>
              </w:rPr>
              <w:t>nhiệm</w:t>
            </w:r>
            <w:proofErr w:type="spellEnd"/>
            <w:r w:rsidRPr="000D1E1A">
              <w:rPr>
                <w:b/>
                <w:spacing w:val="-6"/>
                <w:sz w:val="27"/>
                <w:szCs w:val="27"/>
              </w:rPr>
              <w:t xml:space="preserve">   </w:t>
            </w:r>
            <w:proofErr w:type="spellStart"/>
            <w:r w:rsidRPr="000D1E1A">
              <w:rPr>
                <w:b/>
                <w:spacing w:val="-6"/>
                <w:sz w:val="27"/>
                <w:szCs w:val="27"/>
              </w:rPr>
              <w:t>thực</w:t>
            </w:r>
            <w:proofErr w:type="spellEnd"/>
            <w:r w:rsidRPr="000D1E1A">
              <w:rPr>
                <w:b/>
                <w:spacing w:val="-6"/>
                <w:sz w:val="27"/>
                <w:szCs w:val="27"/>
              </w:rPr>
              <w:t xml:space="preserve"> </w:t>
            </w:r>
            <w:proofErr w:type="spellStart"/>
            <w:r w:rsidRPr="000D1E1A">
              <w:rPr>
                <w:b/>
                <w:spacing w:val="-6"/>
                <w:sz w:val="27"/>
                <w:szCs w:val="27"/>
              </w:rPr>
              <w:t>hiện</w:t>
            </w:r>
            <w:proofErr w:type="spellEnd"/>
          </w:p>
        </w:tc>
        <w:tc>
          <w:tcPr>
            <w:tcW w:w="1331" w:type="dxa"/>
            <w:shd w:val="clear" w:color="auto" w:fill="auto"/>
            <w:vAlign w:val="center"/>
          </w:tcPr>
          <w:p w14:paraId="629CD085" w14:textId="77777777" w:rsidR="007A2B2C" w:rsidRPr="000D1E1A" w:rsidRDefault="007A2B2C" w:rsidP="00103477">
            <w:pPr>
              <w:spacing w:line="312" w:lineRule="auto"/>
              <w:ind w:left="-57" w:right="-57"/>
              <w:jc w:val="center"/>
              <w:rPr>
                <w:b/>
                <w:spacing w:val="-6"/>
                <w:sz w:val="27"/>
                <w:szCs w:val="27"/>
              </w:rPr>
            </w:pPr>
            <w:proofErr w:type="spellStart"/>
            <w:r w:rsidRPr="000D1E1A">
              <w:rPr>
                <w:b/>
                <w:spacing w:val="-6"/>
                <w:sz w:val="27"/>
                <w:szCs w:val="27"/>
              </w:rPr>
              <w:t>Trách</w:t>
            </w:r>
            <w:proofErr w:type="spellEnd"/>
            <w:r w:rsidRPr="000D1E1A">
              <w:rPr>
                <w:b/>
                <w:spacing w:val="-6"/>
                <w:sz w:val="27"/>
                <w:szCs w:val="27"/>
              </w:rPr>
              <w:t xml:space="preserve"> </w:t>
            </w:r>
            <w:proofErr w:type="spellStart"/>
            <w:r w:rsidRPr="000D1E1A">
              <w:rPr>
                <w:b/>
                <w:spacing w:val="-6"/>
                <w:sz w:val="27"/>
                <w:szCs w:val="27"/>
              </w:rPr>
              <w:t>nhiệm</w:t>
            </w:r>
            <w:proofErr w:type="spellEnd"/>
            <w:r w:rsidRPr="000D1E1A">
              <w:rPr>
                <w:b/>
                <w:spacing w:val="-6"/>
                <w:sz w:val="27"/>
                <w:szCs w:val="27"/>
              </w:rPr>
              <w:t xml:space="preserve"> </w:t>
            </w:r>
            <w:proofErr w:type="spellStart"/>
            <w:r w:rsidRPr="000D1E1A">
              <w:rPr>
                <w:b/>
                <w:spacing w:val="-6"/>
                <w:sz w:val="27"/>
                <w:szCs w:val="27"/>
              </w:rPr>
              <w:t>giám</w:t>
            </w:r>
            <w:proofErr w:type="spellEnd"/>
            <w:r w:rsidRPr="000D1E1A">
              <w:rPr>
                <w:b/>
                <w:spacing w:val="-6"/>
                <w:sz w:val="27"/>
                <w:szCs w:val="27"/>
              </w:rPr>
              <w:t xml:space="preserve"> </w:t>
            </w:r>
            <w:proofErr w:type="spellStart"/>
            <w:r w:rsidRPr="000D1E1A">
              <w:rPr>
                <w:b/>
                <w:spacing w:val="-6"/>
                <w:sz w:val="27"/>
                <w:szCs w:val="27"/>
              </w:rPr>
              <w:t>sát</w:t>
            </w:r>
            <w:proofErr w:type="spellEnd"/>
          </w:p>
        </w:tc>
      </w:tr>
      <w:tr w:rsidR="00A978D2" w:rsidRPr="000D1E1A" w14:paraId="115BE003" w14:textId="77777777" w:rsidTr="007D20F5">
        <w:trPr>
          <w:tblHeader/>
        </w:trPr>
        <w:tc>
          <w:tcPr>
            <w:tcW w:w="947" w:type="dxa"/>
            <w:shd w:val="clear" w:color="auto" w:fill="auto"/>
          </w:tcPr>
          <w:p w14:paraId="37B6988E" w14:textId="77777777" w:rsidR="007A2B2C" w:rsidRPr="000D1E1A" w:rsidRDefault="007A2B2C" w:rsidP="00103477">
            <w:pPr>
              <w:spacing w:line="312" w:lineRule="auto"/>
              <w:jc w:val="center"/>
              <w:rPr>
                <w:b/>
                <w:sz w:val="27"/>
                <w:szCs w:val="27"/>
              </w:rPr>
            </w:pPr>
            <w:r w:rsidRPr="000D1E1A">
              <w:rPr>
                <w:b/>
                <w:sz w:val="27"/>
                <w:szCs w:val="27"/>
              </w:rPr>
              <w:t>1</w:t>
            </w:r>
          </w:p>
        </w:tc>
        <w:tc>
          <w:tcPr>
            <w:tcW w:w="1571" w:type="dxa"/>
            <w:shd w:val="clear" w:color="auto" w:fill="auto"/>
          </w:tcPr>
          <w:p w14:paraId="7307590C" w14:textId="77777777" w:rsidR="007A2B2C" w:rsidRPr="000D1E1A" w:rsidRDefault="007A2B2C" w:rsidP="00103477">
            <w:pPr>
              <w:spacing w:line="312" w:lineRule="auto"/>
              <w:jc w:val="center"/>
              <w:rPr>
                <w:b/>
                <w:sz w:val="27"/>
                <w:szCs w:val="27"/>
              </w:rPr>
            </w:pPr>
            <w:r w:rsidRPr="000D1E1A">
              <w:rPr>
                <w:b/>
                <w:sz w:val="27"/>
                <w:szCs w:val="27"/>
              </w:rPr>
              <w:t>2</w:t>
            </w:r>
          </w:p>
        </w:tc>
        <w:tc>
          <w:tcPr>
            <w:tcW w:w="1843" w:type="dxa"/>
            <w:shd w:val="clear" w:color="auto" w:fill="auto"/>
          </w:tcPr>
          <w:p w14:paraId="7BF01CEA" w14:textId="77777777" w:rsidR="007A2B2C" w:rsidRPr="000D1E1A" w:rsidRDefault="007A2B2C" w:rsidP="00103477">
            <w:pPr>
              <w:spacing w:line="312" w:lineRule="auto"/>
              <w:jc w:val="center"/>
              <w:rPr>
                <w:b/>
                <w:sz w:val="27"/>
                <w:szCs w:val="27"/>
              </w:rPr>
            </w:pPr>
            <w:r w:rsidRPr="000D1E1A">
              <w:rPr>
                <w:b/>
                <w:sz w:val="27"/>
                <w:szCs w:val="27"/>
              </w:rPr>
              <w:t>3</w:t>
            </w:r>
          </w:p>
        </w:tc>
        <w:tc>
          <w:tcPr>
            <w:tcW w:w="4961" w:type="dxa"/>
            <w:shd w:val="clear" w:color="auto" w:fill="auto"/>
          </w:tcPr>
          <w:p w14:paraId="45922B14" w14:textId="77777777" w:rsidR="007A2B2C" w:rsidRPr="000D1E1A" w:rsidRDefault="007A2B2C" w:rsidP="00103477">
            <w:pPr>
              <w:spacing w:line="312" w:lineRule="auto"/>
              <w:jc w:val="center"/>
              <w:rPr>
                <w:b/>
                <w:sz w:val="27"/>
                <w:szCs w:val="27"/>
              </w:rPr>
            </w:pPr>
            <w:r w:rsidRPr="000D1E1A">
              <w:rPr>
                <w:b/>
                <w:sz w:val="27"/>
                <w:szCs w:val="27"/>
              </w:rPr>
              <w:t>4</w:t>
            </w:r>
          </w:p>
        </w:tc>
        <w:tc>
          <w:tcPr>
            <w:tcW w:w="1290" w:type="dxa"/>
            <w:shd w:val="clear" w:color="auto" w:fill="auto"/>
          </w:tcPr>
          <w:p w14:paraId="138B71AA" w14:textId="77777777" w:rsidR="007A2B2C" w:rsidRPr="000D1E1A" w:rsidRDefault="007A2B2C" w:rsidP="00103477">
            <w:pPr>
              <w:spacing w:line="312" w:lineRule="auto"/>
              <w:jc w:val="center"/>
              <w:rPr>
                <w:b/>
                <w:sz w:val="27"/>
                <w:szCs w:val="27"/>
              </w:rPr>
            </w:pPr>
            <w:r w:rsidRPr="000D1E1A">
              <w:rPr>
                <w:b/>
                <w:sz w:val="27"/>
                <w:szCs w:val="27"/>
              </w:rPr>
              <w:t>5</w:t>
            </w:r>
          </w:p>
        </w:tc>
        <w:tc>
          <w:tcPr>
            <w:tcW w:w="1417" w:type="dxa"/>
            <w:shd w:val="clear" w:color="auto" w:fill="auto"/>
          </w:tcPr>
          <w:p w14:paraId="6794409A" w14:textId="77777777" w:rsidR="007A2B2C" w:rsidRPr="000D1E1A" w:rsidRDefault="007A2B2C" w:rsidP="00103477">
            <w:pPr>
              <w:spacing w:line="312" w:lineRule="auto"/>
              <w:jc w:val="center"/>
              <w:rPr>
                <w:b/>
                <w:sz w:val="27"/>
                <w:szCs w:val="27"/>
              </w:rPr>
            </w:pPr>
            <w:r w:rsidRPr="000D1E1A">
              <w:rPr>
                <w:b/>
                <w:sz w:val="27"/>
                <w:szCs w:val="27"/>
              </w:rPr>
              <w:t>6</w:t>
            </w:r>
          </w:p>
        </w:tc>
        <w:tc>
          <w:tcPr>
            <w:tcW w:w="1157" w:type="dxa"/>
            <w:shd w:val="clear" w:color="auto" w:fill="auto"/>
          </w:tcPr>
          <w:p w14:paraId="3D7F367A" w14:textId="77777777" w:rsidR="007A2B2C" w:rsidRPr="000D1E1A" w:rsidRDefault="007A2B2C" w:rsidP="00103477">
            <w:pPr>
              <w:spacing w:line="312" w:lineRule="auto"/>
              <w:jc w:val="center"/>
              <w:rPr>
                <w:b/>
                <w:sz w:val="27"/>
                <w:szCs w:val="27"/>
              </w:rPr>
            </w:pPr>
            <w:r w:rsidRPr="000D1E1A">
              <w:rPr>
                <w:b/>
                <w:sz w:val="27"/>
                <w:szCs w:val="27"/>
              </w:rPr>
              <w:t>7</w:t>
            </w:r>
          </w:p>
        </w:tc>
        <w:tc>
          <w:tcPr>
            <w:tcW w:w="1331" w:type="dxa"/>
            <w:shd w:val="clear" w:color="auto" w:fill="auto"/>
          </w:tcPr>
          <w:p w14:paraId="5459BAB0" w14:textId="77777777" w:rsidR="007A2B2C" w:rsidRPr="000D1E1A" w:rsidRDefault="007A2B2C" w:rsidP="00103477">
            <w:pPr>
              <w:spacing w:line="312" w:lineRule="auto"/>
              <w:jc w:val="center"/>
              <w:rPr>
                <w:b/>
                <w:sz w:val="27"/>
                <w:szCs w:val="27"/>
              </w:rPr>
            </w:pPr>
            <w:r w:rsidRPr="000D1E1A">
              <w:rPr>
                <w:b/>
                <w:sz w:val="27"/>
                <w:szCs w:val="27"/>
              </w:rPr>
              <w:t>8</w:t>
            </w:r>
          </w:p>
        </w:tc>
      </w:tr>
      <w:tr w:rsidR="00A978D2" w:rsidRPr="000D1E1A" w14:paraId="2F410A6F" w14:textId="77777777" w:rsidTr="007D20F5">
        <w:tc>
          <w:tcPr>
            <w:tcW w:w="947" w:type="dxa"/>
            <w:vMerge w:val="restart"/>
            <w:shd w:val="clear" w:color="auto" w:fill="auto"/>
            <w:vAlign w:val="center"/>
          </w:tcPr>
          <w:p w14:paraId="0CAD800D" w14:textId="77777777" w:rsidR="007A2B2C" w:rsidRPr="000D1E1A" w:rsidRDefault="007A2B2C" w:rsidP="00103477">
            <w:pPr>
              <w:spacing w:line="312" w:lineRule="auto"/>
              <w:ind w:left="-57" w:right="-57"/>
              <w:jc w:val="center"/>
              <w:rPr>
                <w:spacing w:val="-6"/>
                <w:sz w:val="27"/>
                <w:szCs w:val="27"/>
              </w:rPr>
            </w:pPr>
            <w:r w:rsidRPr="000D1E1A">
              <w:rPr>
                <w:spacing w:val="-6"/>
                <w:sz w:val="27"/>
                <w:szCs w:val="27"/>
              </w:rPr>
              <w:t xml:space="preserve">Giai </w:t>
            </w:r>
            <w:proofErr w:type="spellStart"/>
            <w:r w:rsidRPr="000D1E1A">
              <w:rPr>
                <w:spacing w:val="-6"/>
                <w:sz w:val="27"/>
                <w:szCs w:val="27"/>
              </w:rPr>
              <w:t>đoạn</w:t>
            </w:r>
            <w:proofErr w:type="spellEnd"/>
            <w:r w:rsidRPr="000D1E1A">
              <w:rPr>
                <w:spacing w:val="-6"/>
                <w:sz w:val="27"/>
                <w:szCs w:val="27"/>
              </w:rPr>
              <w:t xml:space="preserve"> </w:t>
            </w:r>
            <w:proofErr w:type="spellStart"/>
            <w:r w:rsidRPr="000D1E1A">
              <w:rPr>
                <w:spacing w:val="-6"/>
                <w:sz w:val="27"/>
                <w:szCs w:val="27"/>
              </w:rPr>
              <w:t>thi</w:t>
            </w:r>
            <w:proofErr w:type="spellEnd"/>
            <w:r w:rsidRPr="000D1E1A">
              <w:rPr>
                <w:spacing w:val="-6"/>
                <w:sz w:val="27"/>
                <w:szCs w:val="27"/>
              </w:rPr>
              <w:t xml:space="preserve"> </w:t>
            </w:r>
            <w:proofErr w:type="spellStart"/>
            <w:r w:rsidRPr="000D1E1A">
              <w:rPr>
                <w:spacing w:val="-6"/>
                <w:sz w:val="27"/>
                <w:szCs w:val="27"/>
              </w:rPr>
              <w:t>công</w:t>
            </w:r>
            <w:proofErr w:type="spellEnd"/>
            <w:r w:rsidRPr="000D1E1A">
              <w:rPr>
                <w:spacing w:val="-6"/>
                <w:sz w:val="27"/>
                <w:szCs w:val="27"/>
              </w:rPr>
              <w:t xml:space="preserve"> </w:t>
            </w:r>
            <w:proofErr w:type="spellStart"/>
            <w:r w:rsidRPr="000D1E1A">
              <w:rPr>
                <w:spacing w:val="-6"/>
                <w:sz w:val="27"/>
                <w:szCs w:val="27"/>
              </w:rPr>
              <w:t>xây</w:t>
            </w:r>
            <w:proofErr w:type="spellEnd"/>
            <w:r w:rsidRPr="000D1E1A">
              <w:rPr>
                <w:spacing w:val="-6"/>
                <w:sz w:val="27"/>
                <w:szCs w:val="27"/>
              </w:rPr>
              <w:t xml:space="preserve"> </w:t>
            </w:r>
            <w:proofErr w:type="spellStart"/>
            <w:r w:rsidRPr="000D1E1A">
              <w:rPr>
                <w:spacing w:val="-6"/>
                <w:sz w:val="27"/>
                <w:szCs w:val="27"/>
              </w:rPr>
              <w:t>dựng</w:t>
            </w:r>
            <w:proofErr w:type="spellEnd"/>
          </w:p>
        </w:tc>
        <w:tc>
          <w:tcPr>
            <w:tcW w:w="1571" w:type="dxa"/>
            <w:shd w:val="clear" w:color="auto" w:fill="auto"/>
            <w:vAlign w:val="center"/>
          </w:tcPr>
          <w:p w14:paraId="77162599" w14:textId="77777777" w:rsidR="007A2B2C" w:rsidRPr="000D1E1A" w:rsidRDefault="007A2B2C" w:rsidP="00103477">
            <w:pPr>
              <w:spacing w:line="312" w:lineRule="auto"/>
              <w:ind w:left="-57" w:right="-57"/>
              <w:rPr>
                <w:spacing w:val="-2"/>
                <w:sz w:val="27"/>
                <w:szCs w:val="27"/>
              </w:rPr>
            </w:pPr>
            <w:proofErr w:type="spellStart"/>
            <w:r w:rsidRPr="000D1E1A">
              <w:rPr>
                <w:spacing w:val="-2"/>
                <w:sz w:val="27"/>
                <w:szCs w:val="27"/>
              </w:rPr>
              <w:t>Vận</w:t>
            </w:r>
            <w:proofErr w:type="spellEnd"/>
            <w:r w:rsidRPr="000D1E1A">
              <w:rPr>
                <w:spacing w:val="-2"/>
                <w:sz w:val="27"/>
                <w:szCs w:val="27"/>
              </w:rPr>
              <w:t xml:space="preserve"> </w:t>
            </w:r>
            <w:proofErr w:type="spellStart"/>
            <w:r w:rsidRPr="000D1E1A">
              <w:rPr>
                <w:spacing w:val="-2"/>
                <w:sz w:val="27"/>
                <w:szCs w:val="27"/>
              </w:rPr>
              <w:t>chuyển</w:t>
            </w:r>
            <w:proofErr w:type="spellEnd"/>
            <w:r w:rsidRPr="000D1E1A">
              <w:rPr>
                <w:spacing w:val="-2"/>
                <w:sz w:val="27"/>
                <w:szCs w:val="27"/>
              </w:rPr>
              <w:t xml:space="preserve"> </w:t>
            </w:r>
            <w:proofErr w:type="spellStart"/>
            <w:r w:rsidRPr="000D1E1A">
              <w:rPr>
                <w:spacing w:val="-2"/>
                <w:sz w:val="27"/>
                <w:szCs w:val="27"/>
              </w:rPr>
              <w:t>nguyên</w:t>
            </w:r>
            <w:proofErr w:type="spellEnd"/>
            <w:r w:rsidRPr="000D1E1A">
              <w:rPr>
                <w:spacing w:val="-2"/>
                <w:sz w:val="27"/>
                <w:szCs w:val="27"/>
              </w:rPr>
              <w:t xml:space="preserve"> </w:t>
            </w:r>
            <w:proofErr w:type="spellStart"/>
            <w:r w:rsidRPr="000D1E1A">
              <w:rPr>
                <w:spacing w:val="-2"/>
                <w:sz w:val="27"/>
                <w:szCs w:val="27"/>
              </w:rPr>
              <w:t>vật</w:t>
            </w:r>
            <w:proofErr w:type="spellEnd"/>
            <w:r w:rsidRPr="000D1E1A">
              <w:rPr>
                <w:spacing w:val="-2"/>
                <w:sz w:val="27"/>
                <w:szCs w:val="27"/>
              </w:rPr>
              <w:t xml:space="preserve"> </w:t>
            </w:r>
            <w:proofErr w:type="spellStart"/>
            <w:r w:rsidRPr="000D1E1A">
              <w:rPr>
                <w:spacing w:val="-2"/>
                <w:sz w:val="27"/>
                <w:szCs w:val="27"/>
              </w:rPr>
              <w:t>liệu</w:t>
            </w:r>
            <w:proofErr w:type="spellEnd"/>
            <w:r w:rsidRPr="000D1E1A">
              <w:rPr>
                <w:spacing w:val="-2"/>
                <w:sz w:val="27"/>
                <w:szCs w:val="27"/>
              </w:rPr>
              <w:t xml:space="preserve">, </w:t>
            </w:r>
            <w:proofErr w:type="spellStart"/>
            <w:r w:rsidRPr="000D1E1A">
              <w:rPr>
                <w:spacing w:val="-2"/>
                <w:sz w:val="27"/>
                <w:szCs w:val="27"/>
              </w:rPr>
              <w:t>máy</w:t>
            </w:r>
            <w:proofErr w:type="spellEnd"/>
            <w:r w:rsidRPr="000D1E1A">
              <w:rPr>
                <w:spacing w:val="-2"/>
                <w:sz w:val="27"/>
                <w:szCs w:val="27"/>
              </w:rPr>
              <w:t xml:space="preserve"> </w:t>
            </w:r>
            <w:proofErr w:type="spellStart"/>
            <w:r w:rsidRPr="000D1E1A">
              <w:rPr>
                <w:spacing w:val="-2"/>
                <w:sz w:val="27"/>
                <w:szCs w:val="27"/>
              </w:rPr>
              <w:t>móc</w:t>
            </w:r>
            <w:proofErr w:type="spellEnd"/>
            <w:r w:rsidRPr="000D1E1A">
              <w:rPr>
                <w:spacing w:val="-2"/>
                <w:sz w:val="27"/>
                <w:szCs w:val="27"/>
              </w:rPr>
              <w:t xml:space="preserve"> </w:t>
            </w:r>
            <w:proofErr w:type="spellStart"/>
            <w:r w:rsidRPr="000D1E1A">
              <w:rPr>
                <w:spacing w:val="-2"/>
                <w:sz w:val="27"/>
                <w:szCs w:val="27"/>
              </w:rPr>
              <w:t>thi</w:t>
            </w:r>
            <w:proofErr w:type="spellEnd"/>
            <w:r w:rsidRPr="000D1E1A">
              <w:rPr>
                <w:spacing w:val="-2"/>
                <w:sz w:val="27"/>
                <w:szCs w:val="27"/>
              </w:rPr>
              <w:t xml:space="preserve"> </w:t>
            </w:r>
            <w:proofErr w:type="spellStart"/>
            <w:r w:rsidRPr="000D1E1A">
              <w:rPr>
                <w:spacing w:val="-2"/>
                <w:sz w:val="27"/>
                <w:szCs w:val="27"/>
              </w:rPr>
              <w:t>công</w:t>
            </w:r>
            <w:proofErr w:type="spellEnd"/>
          </w:p>
        </w:tc>
        <w:tc>
          <w:tcPr>
            <w:tcW w:w="1843" w:type="dxa"/>
            <w:shd w:val="clear" w:color="auto" w:fill="auto"/>
            <w:vAlign w:val="center"/>
          </w:tcPr>
          <w:p w14:paraId="27AD453C" w14:textId="77777777" w:rsidR="007A2B2C" w:rsidRPr="000D1E1A" w:rsidRDefault="007A2B2C" w:rsidP="00103477">
            <w:pPr>
              <w:spacing w:line="312" w:lineRule="auto"/>
              <w:ind w:left="-57" w:right="-57"/>
              <w:rPr>
                <w:spacing w:val="-2"/>
                <w:sz w:val="27"/>
                <w:szCs w:val="27"/>
              </w:rPr>
            </w:pPr>
            <w:r w:rsidRPr="000D1E1A">
              <w:rPr>
                <w:spacing w:val="-2"/>
                <w:sz w:val="27"/>
                <w:szCs w:val="27"/>
              </w:rPr>
              <w:t xml:space="preserve">- </w:t>
            </w:r>
            <w:proofErr w:type="spellStart"/>
            <w:r w:rsidRPr="000D1E1A">
              <w:rPr>
                <w:spacing w:val="-2"/>
                <w:sz w:val="27"/>
                <w:szCs w:val="27"/>
              </w:rPr>
              <w:t>Bụi</w:t>
            </w:r>
            <w:proofErr w:type="spellEnd"/>
            <w:r w:rsidRPr="000D1E1A">
              <w:rPr>
                <w:spacing w:val="-2"/>
                <w:sz w:val="27"/>
                <w:szCs w:val="27"/>
              </w:rPr>
              <w:t xml:space="preserve"> </w:t>
            </w:r>
            <w:proofErr w:type="spellStart"/>
            <w:r w:rsidRPr="000D1E1A">
              <w:rPr>
                <w:spacing w:val="-2"/>
                <w:sz w:val="27"/>
                <w:szCs w:val="27"/>
              </w:rPr>
              <w:t>và</w:t>
            </w:r>
            <w:proofErr w:type="spellEnd"/>
            <w:r w:rsidRPr="000D1E1A">
              <w:rPr>
                <w:spacing w:val="-2"/>
                <w:sz w:val="27"/>
                <w:szCs w:val="27"/>
              </w:rPr>
              <w:t xml:space="preserve"> </w:t>
            </w:r>
            <w:proofErr w:type="spellStart"/>
            <w:r w:rsidRPr="000D1E1A">
              <w:rPr>
                <w:spacing w:val="-2"/>
                <w:sz w:val="27"/>
                <w:szCs w:val="27"/>
              </w:rPr>
              <w:t>khí</w:t>
            </w:r>
            <w:proofErr w:type="spellEnd"/>
            <w:r w:rsidRPr="000D1E1A">
              <w:rPr>
                <w:spacing w:val="-2"/>
                <w:sz w:val="27"/>
                <w:szCs w:val="27"/>
              </w:rPr>
              <w:t xml:space="preserve"> </w:t>
            </w:r>
            <w:proofErr w:type="spellStart"/>
            <w:r w:rsidRPr="000D1E1A">
              <w:rPr>
                <w:spacing w:val="-2"/>
                <w:sz w:val="27"/>
                <w:szCs w:val="27"/>
              </w:rPr>
              <w:t>thải</w:t>
            </w:r>
            <w:proofErr w:type="spellEnd"/>
            <w:r w:rsidRPr="000D1E1A">
              <w:rPr>
                <w:spacing w:val="-2"/>
                <w:sz w:val="27"/>
                <w:szCs w:val="27"/>
              </w:rPr>
              <w:t xml:space="preserve"> </w:t>
            </w:r>
          </w:p>
          <w:p w14:paraId="3D45E2F1" w14:textId="77777777" w:rsidR="007A2B2C" w:rsidRPr="000D1E1A" w:rsidRDefault="007A2B2C" w:rsidP="00103477">
            <w:pPr>
              <w:spacing w:line="312" w:lineRule="auto"/>
              <w:ind w:left="-57" w:right="-57"/>
              <w:rPr>
                <w:spacing w:val="-2"/>
                <w:sz w:val="27"/>
                <w:szCs w:val="27"/>
              </w:rPr>
            </w:pPr>
            <w:r w:rsidRPr="000D1E1A">
              <w:rPr>
                <w:spacing w:val="-2"/>
                <w:sz w:val="27"/>
                <w:szCs w:val="27"/>
              </w:rPr>
              <w:t xml:space="preserve">- </w:t>
            </w:r>
            <w:proofErr w:type="spellStart"/>
            <w:r w:rsidRPr="000D1E1A">
              <w:rPr>
                <w:spacing w:val="-2"/>
                <w:sz w:val="27"/>
                <w:szCs w:val="27"/>
              </w:rPr>
              <w:t>Tiếng</w:t>
            </w:r>
            <w:proofErr w:type="spellEnd"/>
            <w:r w:rsidRPr="000D1E1A">
              <w:rPr>
                <w:spacing w:val="-2"/>
                <w:sz w:val="27"/>
                <w:szCs w:val="27"/>
              </w:rPr>
              <w:t xml:space="preserve"> </w:t>
            </w:r>
            <w:proofErr w:type="spellStart"/>
            <w:r w:rsidRPr="000D1E1A">
              <w:rPr>
                <w:spacing w:val="-2"/>
                <w:sz w:val="27"/>
                <w:szCs w:val="27"/>
              </w:rPr>
              <w:t>ồn</w:t>
            </w:r>
            <w:proofErr w:type="spellEnd"/>
            <w:r w:rsidRPr="000D1E1A">
              <w:rPr>
                <w:spacing w:val="-2"/>
                <w:sz w:val="27"/>
                <w:szCs w:val="27"/>
              </w:rPr>
              <w:t xml:space="preserve">, </w:t>
            </w:r>
            <w:proofErr w:type="spellStart"/>
            <w:r w:rsidRPr="000D1E1A">
              <w:rPr>
                <w:spacing w:val="-2"/>
                <w:sz w:val="27"/>
                <w:szCs w:val="27"/>
              </w:rPr>
              <w:t>độ</w:t>
            </w:r>
            <w:proofErr w:type="spellEnd"/>
            <w:r w:rsidRPr="000D1E1A">
              <w:rPr>
                <w:spacing w:val="-2"/>
                <w:sz w:val="27"/>
                <w:szCs w:val="27"/>
              </w:rPr>
              <w:t xml:space="preserve"> rung </w:t>
            </w:r>
          </w:p>
        </w:tc>
        <w:tc>
          <w:tcPr>
            <w:tcW w:w="4961" w:type="dxa"/>
            <w:shd w:val="clear" w:color="auto" w:fill="auto"/>
            <w:vAlign w:val="center"/>
          </w:tcPr>
          <w:p w14:paraId="3D2010B7" w14:textId="4A45183E" w:rsidR="007A2B2C" w:rsidRPr="000D1E1A" w:rsidRDefault="007A2B2C" w:rsidP="00103477">
            <w:pPr>
              <w:spacing w:line="312" w:lineRule="auto"/>
              <w:ind w:left="-57" w:right="-57"/>
              <w:rPr>
                <w:sz w:val="27"/>
                <w:szCs w:val="27"/>
              </w:rPr>
            </w:pPr>
            <w:r w:rsidRPr="000D1E1A">
              <w:rPr>
                <w:spacing w:val="-2"/>
                <w:sz w:val="27"/>
                <w:szCs w:val="27"/>
              </w:rPr>
              <w:t xml:space="preserve">- Phun </w:t>
            </w:r>
            <w:proofErr w:type="spellStart"/>
            <w:r w:rsidRPr="000D1E1A">
              <w:rPr>
                <w:spacing w:val="-2"/>
                <w:sz w:val="27"/>
                <w:szCs w:val="27"/>
              </w:rPr>
              <w:t>nước</w:t>
            </w:r>
            <w:proofErr w:type="spellEnd"/>
            <w:r w:rsidRPr="000D1E1A">
              <w:rPr>
                <w:spacing w:val="-2"/>
                <w:sz w:val="27"/>
                <w:szCs w:val="27"/>
              </w:rPr>
              <w:t xml:space="preserve"> </w:t>
            </w:r>
            <w:proofErr w:type="spellStart"/>
            <w:r w:rsidRPr="000D1E1A">
              <w:rPr>
                <w:spacing w:val="-2"/>
                <w:sz w:val="27"/>
                <w:szCs w:val="27"/>
              </w:rPr>
              <w:t>giảm</w:t>
            </w:r>
            <w:proofErr w:type="spellEnd"/>
            <w:r w:rsidRPr="000D1E1A">
              <w:rPr>
                <w:spacing w:val="-2"/>
                <w:sz w:val="27"/>
                <w:szCs w:val="27"/>
              </w:rPr>
              <w:t xml:space="preserve"> </w:t>
            </w:r>
            <w:proofErr w:type="spellStart"/>
            <w:r w:rsidRPr="000D1E1A">
              <w:rPr>
                <w:spacing w:val="-2"/>
                <w:sz w:val="27"/>
                <w:szCs w:val="27"/>
              </w:rPr>
              <w:t>bụi</w:t>
            </w:r>
            <w:proofErr w:type="spellEnd"/>
            <w:r w:rsidRPr="000D1E1A">
              <w:rPr>
                <w:spacing w:val="-2"/>
                <w:sz w:val="27"/>
                <w:szCs w:val="27"/>
              </w:rPr>
              <w:t xml:space="preserve"> </w:t>
            </w:r>
            <w:proofErr w:type="spellStart"/>
            <w:r w:rsidRPr="000D1E1A">
              <w:rPr>
                <w:sz w:val="27"/>
                <w:szCs w:val="27"/>
              </w:rPr>
              <w:t>tối</w:t>
            </w:r>
            <w:proofErr w:type="spellEnd"/>
            <w:r w:rsidRPr="000D1E1A">
              <w:rPr>
                <w:sz w:val="27"/>
                <w:szCs w:val="27"/>
              </w:rPr>
              <w:t xml:space="preserve"> </w:t>
            </w:r>
            <w:proofErr w:type="spellStart"/>
            <w:r w:rsidRPr="000D1E1A">
              <w:rPr>
                <w:sz w:val="27"/>
                <w:szCs w:val="27"/>
              </w:rPr>
              <w:t>thiểu</w:t>
            </w:r>
            <w:proofErr w:type="spellEnd"/>
            <w:r w:rsidRPr="000D1E1A">
              <w:rPr>
                <w:sz w:val="27"/>
                <w:szCs w:val="27"/>
              </w:rPr>
              <w:t xml:space="preserve"> 05 </w:t>
            </w:r>
            <w:proofErr w:type="spellStart"/>
            <w:r w:rsidRPr="000D1E1A">
              <w:rPr>
                <w:sz w:val="27"/>
                <w:szCs w:val="27"/>
              </w:rPr>
              <w:t>lần</w:t>
            </w:r>
            <w:proofErr w:type="spellEnd"/>
            <w:r w:rsidRPr="000D1E1A">
              <w:rPr>
                <w:sz w:val="27"/>
                <w:szCs w:val="27"/>
              </w:rPr>
              <w:t>/</w:t>
            </w:r>
            <w:proofErr w:type="spellStart"/>
            <w:r w:rsidRPr="000D1E1A">
              <w:rPr>
                <w:sz w:val="27"/>
                <w:szCs w:val="27"/>
              </w:rPr>
              <w:t>ngày</w:t>
            </w:r>
            <w:proofErr w:type="spellEnd"/>
            <w:r w:rsidRPr="000D1E1A">
              <w:rPr>
                <w:sz w:val="27"/>
                <w:szCs w:val="27"/>
              </w:rPr>
              <w:t xml:space="preserve">. </w:t>
            </w:r>
          </w:p>
          <w:p w14:paraId="122E1C2B" w14:textId="77777777" w:rsidR="007A2B2C" w:rsidRPr="000D1E1A" w:rsidRDefault="007A2B2C" w:rsidP="00103477">
            <w:pPr>
              <w:spacing w:line="312" w:lineRule="auto"/>
              <w:ind w:left="-57" w:right="-57"/>
              <w:rPr>
                <w:spacing w:val="-2"/>
                <w:sz w:val="27"/>
                <w:szCs w:val="27"/>
              </w:rPr>
            </w:pPr>
            <w:r w:rsidRPr="000D1E1A">
              <w:rPr>
                <w:spacing w:val="-2"/>
                <w:sz w:val="27"/>
                <w:szCs w:val="27"/>
              </w:rPr>
              <w:t xml:space="preserve">- Các </w:t>
            </w:r>
            <w:proofErr w:type="spellStart"/>
            <w:r w:rsidRPr="000D1E1A">
              <w:rPr>
                <w:spacing w:val="-2"/>
                <w:sz w:val="27"/>
                <w:szCs w:val="27"/>
              </w:rPr>
              <w:t>phương</w:t>
            </w:r>
            <w:proofErr w:type="spellEnd"/>
            <w:r w:rsidRPr="000D1E1A">
              <w:rPr>
                <w:spacing w:val="-2"/>
                <w:sz w:val="27"/>
                <w:szCs w:val="27"/>
              </w:rPr>
              <w:t xml:space="preserve"> </w:t>
            </w:r>
            <w:proofErr w:type="spellStart"/>
            <w:r w:rsidRPr="000D1E1A">
              <w:rPr>
                <w:spacing w:val="-2"/>
                <w:sz w:val="27"/>
                <w:szCs w:val="27"/>
              </w:rPr>
              <w:t>tiện</w:t>
            </w:r>
            <w:proofErr w:type="spellEnd"/>
            <w:r w:rsidRPr="000D1E1A">
              <w:rPr>
                <w:spacing w:val="-2"/>
                <w:sz w:val="27"/>
                <w:szCs w:val="27"/>
              </w:rPr>
              <w:t xml:space="preserve"> </w:t>
            </w:r>
            <w:proofErr w:type="spellStart"/>
            <w:r w:rsidRPr="000D1E1A">
              <w:rPr>
                <w:spacing w:val="-2"/>
                <w:sz w:val="27"/>
                <w:szCs w:val="27"/>
              </w:rPr>
              <w:t>vận</w:t>
            </w:r>
            <w:proofErr w:type="spellEnd"/>
            <w:r w:rsidRPr="000D1E1A">
              <w:rPr>
                <w:spacing w:val="-2"/>
                <w:sz w:val="27"/>
                <w:szCs w:val="27"/>
              </w:rPr>
              <w:t xml:space="preserve"> </w:t>
            </w:r>
            <w:proofErr w:type="spellStart"/>
            <w:r w:rsidRPr="000D1E1A">
              <w:rPr>
                <w:spacing w:val="-2"/>
                <w:sz w:val="27"/>
                <w:szCs w:val="27"/>
              </w:rPr>
              <w:t>chuyển</w:t>
            </w:r>
            <w:proofErr w:type="spellEnd"/>
            <w:r w:rsidRPr="000D1E1A">
              <w:rPr>
                <w:spacing w:val="-2"/>
                <w:sz w:val="27"/>
                <w:szCs w:val="27"/>
              </w:rPr>
              <w:t xml:space="preserve"> </w:t>
            </w:r>
            <w:proofErr w:type="spellStart"/>
            <w:r w:rsidRPr="000D1E1A">
              <w:rPr>
                <w:spacing w:val="-2"/>
                <w:sz w:val="27"/>
                <w:szCs w:val="27"/>
              </w:rPr>
              <w:t>có</w:t>
            </w:r>
            <w:proofErr w:type="spellEnd"/>
            <w:r w:rsidRPr="000D1E1A">
              <w:rPr>
                <w:spacing w:val="-2"/>
                <w:sz w:val="27"/>
                <w:szCs w:val="27"/>
              </w:rPr>
              <w:t xml:space="preserve"> </w:t>
            </w:r>
            <w:proofErr w:type="spellStart"/>
            <w:r w:rsidRPr="000D1E1A">
              <w:rPr>
                <w:spacing w:val="-2"/>
                <w:sz w:val="27"/>
                <w:szCs w:val="27"/>
              </w:rPr>
              <w:t>bạt</w:t>
            </w:r>
            <w:proofErr w:type="spellEnd"/>
            <w:r w:rsidRPr="000D1E1A">
              <w:rPr>
                <w:spacing w:val="-2"/>
                <w:sz w:val="27"/>
                <w:szCs w:val="27"/>
              </w:rPr>
              <w:t xml:space="preserve"> </w:t>
            </w:r>
            <w:proofErr w:type="spellStart"/>
            <w:r w:rsidRPr="000D1E1A">
              <w:rPr>
                <w:spacing w:val="-2"/>
                <w:sz w:val="27"/>
                <w:szCs w:val="27"/>
              </w:rPr>
              <w:t>che</w:t>
            </w:r>
            <w:proofErr w:type="spellEnd"/>
            <w:r w:rsidRPr="000D1E1A">
              <w:rPr>
                <w:spacing w:val="-2"/>
                <w:sz w:val="27"/>
                <w:szCs w:val="27"/>
              </w:rPr>
              <w:t xml:space="preserve"> </w:t>
            </w:r>
            <w:proofErr w:type="spellStart"/>
            <w:r w:rsidRPr="000D1E1A">
              <w:rPr>
                <w:spacing w:val="-2"/>
                <w:sz w:val="27"/>
                <w:szCs w:val="27"/>
              </w:rPr>
              <w:t>phủ</w:t>
            </w:r>
            <w:proofErr w:type="spellEnd"/>
            <w:r w:rsidRPr="000D1E1A">
              <w:rPr>
                <w:spacing w:val="-2"/>
                <w:sz w:val="27"/>
                <w:szCs w:val="27"/>
              </w:rPr>
              <w:t xml:space="preserve"> </w:t>
            </w:r>
          </w:p>
          <w:p w14:paraId="0DFB4F60" w14:textId="77777777" w:rsidR="007A2B2C" w:rsidRPr="000D1E1A" w:rsidRDefault="007A2B2C" w:rsidP="00103477">
            <w:pPr>
              <w:spacing w:line="312" w:lineRule="auto"/>
              <w:ind w:left="-57" w:right="-57"/>
              <w:rPr>
                <w:sz w:val="27"/>
                <w:szCs w:val="27"/>
              </w:rPr>
            </w:pPr>
            <w:r w:rsidRPr="000D1E1A">
              <w:rPr>
                <w:sz w:val="27"/>
                <w:szCs w:val="27"/>
              </w:rPr>
              <w:t xml:space="preserve">- </w:t>
            </w:r>
            <w:proofErr w:type="spellStart"/>
            <w:r w:rsidRPr="000D1E1A">
              <w:rPr>
                <w:sz w:val="27"/>
                <w:szCs w:val="27"/>
              </w:rPr>
              <w:t>Giăng</w:t>
            </w:r>
            <w:proofErr w:type="spellEnd"/>
            <w:r w:rsidRPr="000D1E1A">
              <w:rPr>
                <w:sz w:val="27"/>
                <w:szCs w:val="27"/>
              </w:rPr>
              <w:t xml:space="preserve"> </w:t>
            </w:r>
            <w:proofErr w:type="spellStart"/>
            <w:r w:rsidRPr="000D1E1A">
              <w:rPr>
                <w:sz w:val="27"/>
                <w:szCs w:val="27"/>
              </w:rPr>
              <w:t>bạt</w:t>
            </w:r>
            <w:proofErr w:type="spellEnd"/>
            <w:r w:rsidRPr="000D1E1A">
              <w:rPr>
                <w:sz w:val="27"/>
                <w:szCs w:val="27"/>
              </w:rPr>
              <w:t xml:space="preserve"> </w:t>
            </w:r>
            <w:proofErr w:type="spellStart"/>
            <w:r w:rsidRPr="000D1E1A">
              <w:rPr>
                <w:sz w:val="27"/>
                <w:szCs w:val="27"/>
              </w:rPr>
              <w:t>quanh</w:t>
            </w:r>
            <w:proofErr w:type="spellEnd"/>
            <w:r w:rsidRPr="000D1E1A">
              <w:rPr>
                <w:sz w:val="27"/>
                <w:szCs w:val="27"/>
              </w:rPr>
              <w:t xml:space="preserve"> </w:t>
            </w:r>
            <w:proofErr w:type="spellStart"/>
            <w:r w:rsidRPr="000D1E1A">
              <w:rPr>
                <w:sz w:val="27"/>
                <w:szCs w:val="27"/>
              </w:rPr>
              <w:t>khu</w:t>
            </w:r>
            <w:proofErr w:type="spellEnd"/>
            <w:r w:rsidRPr="000D1E1A">
              <w:rPr>
                <w:sz w:val="27"/>
                <w:szCs w:val="27"/>
              </w:rPr>
              <w:t xml:space="preserve"> </w:t>
            </w:r>
            <w:proofErr w:type="spellStart"/>
            <w:r w:rsidRPr="000D1E1A">
              <w:rPr>
                <w:sz w:val="27"/>
                <w:szCs w:val="27"/>
              </w:rPr>
              <w:t>vực</w:t>
            </w:r>
            <w:proofErr w:type="spellEnd"/>
            <w:r w:rsidRPr="000D1E1A">
              <w:rPr>
                <w:sz w:val="27"/>
                <w:szCs w:val="27"/>
              </w:rPr>
              <w:t xml:space="preserve"> </w:t>
            </w:r>
            <w:proofErr w:type="spellStart"/>
            <w:r w:rsidRPr="000D1E1A">
              <w:rPr>
                <w:sz w:val="27"/>
                <w:szCs w:val="27"/>
              </w:rPr>
              <w:t>thi</w:t>
            </w:r>
            <w:proofErr w:type="spellEnd"/>
            <w:r w:rsidRPr="000D1E1A">
              <w:rPr>
                <w:sz w:val="27"/>
                <w:szCs w:val="27"/>
              </w:rPr>
              <w:t xml:space="preserve"> </w:t>
            </w:r>
            <w:proofErr w:type="spellStart"/>
            <w:r w:rsidRPr="000D1E1A">
              <w:rPr>
                <w:sz w:val="27"/>
                <w:szCs w:val="27"/>
              </w:rPr>
              <w:t>công</w:t>
            </w:r>
            <w:proofErr w:type="spellEnd"/>
            <w:r w:rsidRPr="000D1E1A">
              <w:rPr>
                <w:sz w:val="27"/>
                <w:szCs w:val="27"/>
              </w:rPr>
              <w:t>.</w:t>
            </w:r>
          </w:p>
          <w:p w14:paraId="7D20E0BA" w14:textId="77777777" w:rsidR="007A2B2C" w:rsidRPr="000D1E1A" w:rsidRDefault="007A2B2C" w:rsidP="00103477">
            <w:pPr>
              <w:spacing w:line="312" w:lineRule="auto"/>
              <w:ind w:left="-57" w:right="-57"/>
              <w:rPr>
                <w:spacing w:val="-2"/>
                <w:sz w:val="27"/>
                <w:szCs w:val="27"/>
              </w:rPr>
            </w:pPr>
            <w:r w:rsidRPr="000D1E1A">
              <w:rPr>
                <w:spacing w:val="-2"/>
                <w:sz w:val="27"/>
                <w:szCs w:val="27"/>
              </w:rPr>
              <w:t xml:space="preserve">- </w:t>
            </w:r>
            <w:proofErr w:type="spellStart"/>
            <w:r w:rsidRPr="000D1E1A">
              <w:rPr>
                <w:spacing w:val="-2"/>
                <w:sz w:val="27"/>
                <w:szCs w:val="27"/>
              </w:rPr>
              <w:t>Bố</w:t>
            </w:r>
            <w:proofErr w:type="spellEnd"/>
            <w:r w:rsidRPr="000D1E1A">
              <w:rPr>
                <w:spacing w:val="-2"/>
                <w:sz w:val="27"/>
                <w:szCs w:val="27"/>
              </w:rPr>
              <w:t xml:space="preserve"> </w:t>
            </w:r>
            <w:proofErr w:type="spellStart"/>
            <w:r w:rsidRPr="000D1E1A">
              <w:rPr>
                <w:spacing w:val="-2"/>
                <w:sz w:val="27"/>
                <w:szCs w:val="27"/>
              </w:rPr>
              <w:t>trí</w:t>
            </w:r>
            <w:proofErr w:type="spellEnd"/>
            <w:r w:rsidRPr="000D1E1A">
              <w:rPr>
                <w:spacing w:val="-2"/>
                <w:sz w:val="27"/>
                <w:szCs w:val="27"/>
              </w:rPr>
              <w:t xml:space="preserve"> </w:t>
            </w:r>
            <w:proofErr w:type="spellStart"/>
            <w:r w:rsidRPr="000D1E1A">
              <w:rPr>
                <w:spacing w:val="-2"/>
                <w:sz w:val="27"/>
                <w:szCs w:val="27"/>
              </w:rPr>
              <w:t>biển</w:t>
            </w:r>
            <w:proofErr w:type="spellEnd"/>
            <w:r w:rsidRPr="000D1E1A">
              <w:rPr>
                <w:spacing w:val="-2"/>
                <w:sz w:val="27"/>
                <w:szCs w:val="27"/>
              </w:rPr>
              <w:t xml:space="preserve"> </w:t>
            </w:r>
            <w:proofErr w:type="spellStart"/>
            <w:r w:rsidRPr="000D1E1A">
              <w:rPr>
                <w:spacing w:val="-2"/>
                <w:sz w:val="27"/>
                <w:szCs w:val="27"/>
              </w:rPr>
              <w:t>báo</w:t>
            </w:r>
            <w:proofErr w:type="spellEnd"/>
            <w:r w:rsidRPr="000D1E1A">
              <w:rPr>
                <w:spacing w:val="-2"/>
                <w:sz w:val="27"/>
                <w:szCs w:val="27"/>
              </w:rPr>
              <w:t xml:space="preserve"> </w:t>
            </w:r>
            <w:proofErr w:type="spellStart"/>
            <w:r w:rsidRPr="000D1E1A">
              <w:rPr>
                <w:spacing w:val="-2"/>
                <w:sz w:val="27"/>
                <w:szCs w:val="27"/>
              </w:rPr>
              <w:t>chỉ</w:t>
            </w:r>
            <w:proofErr w:type="spellEnd"/>
            <w:r w:rsidRPr="000D1E1A">
              <w:rPr>
                <w:spacing w:val="-2"/>
                <w:sz w:val="27"/>
                <w:szCs w:val="27"/>
              </w:rPr>
              <w:t xml:space="preserve"> </w:t>
            </w:r>
            <w:proofErr w:type="spellStart"/>
            <w:r w:rsidRPr="000D1E1A">
              <w:rPr>
                <w:spacing w:val="-2"/>
                <w:sz w:val="27"/>
                <w:szCs w:val="27"/>
              </w:rPr>
              <w:t>dẫn</w:t>
            </w:r>
            <w:proofErr w:type="spellEnd"/>
            <w:r w:rsidRPr="000D1E1A">
              <w:rPr>
                <w:spacing w:val="-2"/>
                <w:sz w:val="27"/>
                <w:szCs w:val="27"/>
              </w:rPr>
              <w:t>;</w:t>
            </w:r>
          </w:p>
        </w:tc>
        <w:tc>
          <w:tcPr>
            <w:tcW w:w="1290" w:type="dxa"/>
            <w:shd w:val="clear" w:color="auto" w:fill="auto"/>
            <w:vAlign w:val="center"/>
          </w:tcPr>
          <w:p w14:paraId="715A2B04" w14:textId="77777777" w:rsidR="007A2B2C" w:rsidRPr="000D1E1A" w:rsidRDefault="007A2B2C" w:rsidP="00103477">
            <w:pPr>
              <w:spacing w:line="312" w:lineRule="auto"/>
              <w:ind w:left="-57" w:right="-57"/>
              <w:jc w:val="center"/>
              <w:rPr>
                <w:spacing w:val="-2"/>
                <w:sz w:val="27"/>
                <w:szCs w:val="27"/>
              </w:rPr>
            </w:pPr>
            <w:r w:rsidRPr="000D1E1A">
              <w:rPr>
                <w:spacing w:val="-2"/>
                <w:sz w:val="27"/>
                <w:szCs w:val="27"/>
              </w:rPr>
              <w:t>1.000/</w:t>
            </w:r>
            <w:proofErr w:type="spellStart"/>
            <w:r w:rsidRPr="000D1E1A">
              <w:rPr>
                <w:spacing w:val="-2"/>
                <w:sz w:val="27"/>
                <w:szCs w:val="27"/>
              </w:rPr>
              <w:t>ngày</w:t>
            </w:r>
            <w:proofErr w:type="spellEnd"/>
            <w:r w:rsidRPr="000D1E1A">
              <w:rPr>
                <w:spacing w:val="-2"/>
                <w:sz w:val="27"/>
                <w:szCs w:val="27"/>
              </w:rPr>
              <w:t xml:space="preserve"> (</w:t>
            </w:r>
            <w:proofErr w:type="spellStart"/>
            <w:r w:rsidRPr="000D1E1A">
              <w:rPr>
                <w:spacing w:val="-2"/>
                <w:sz w:val="27"/>
                <w:szCs w:val="27"/>
              </w:rPr>
              <w:t>phun</w:t>
            </w:r>
            <w:proofErr w:type="spellEnd"/>
            <w:r w:rsidRPr="000D1E1A">
              <w:rPr>
                <w:spacing w:val="-2"/>
                <w:sz w:val="27"/>
                <w:szCs w:val="27"/>
              </w:rPr>
              <w:t xml:space="preserve"> </w:t>
            </w:r>
            <w:proofErr w:type="spellStart"/>
            <w:r w:rsidRPr="000D1E1A">
              <w:rPr>
                <w:spacing w:val="-2"/>
                <w:sz w:val="27"/>
                <w:szCs w:val="27"/>
              </w:rPr>
              <w:t>nước</w:t>
            </w:r>
            <w:proofErr w:type="spellEnd"/>
            <w:r w:rsidRPr="000D1E1A">
              <w:rPr>
                <w:spacing w:val="-2"/>
                <w:sz w:val="27"/>
                <w:szCs w:val="27"/>
              </w:rPr>
              <w:t>)</w:t>
            </w:r>
          </w:p>
        </w:tc>
        <w:tc>
          <w:tcPr>
            <w:tcW w:w="1417" w:type="dxa"/>
            <w:vMerge w:val="restart"/>
            <w:shd w:val="clear" w:color="auto" w:fill="auto"/>
            <w:vAlign w:val="center"/>
          </w:tcPr>
          <w:p w14:paraId="2B312494" w14:textId="77777777" w:rsidR="007A2B2C" w:rsidRPr="000D1E1A" w:rsidRDefault="007A2B2C" w:rsidP="00103477">
            <w:pPr>
              <w:spacing w:line="312" w:lineRule="auto"/>
              <w:jc w:val="center"/>
              <w:rPr>
                <w:sz w:val="27"/>
                <w:szCs w:val="27"/>
              </w:rPr>
            </w:pPr>
            <w:r w:rsidRPr="000D1E1A">
              <w:rPr>
                <w:spacing w:val="-6"/>
                <w:sz w:val="27"/>
                <w:szCs w:val="27"/>
              </w:rPr>
              <w:t xml:space="preserve">Trong </w:t>
            </w:r>
            <w:proofErr w:type="spellStart"/>
            <w:r w:rsidRPr="000D1E1A">
              <w:rPr>
                <w:spacing w:val="-6"/>
                <w:sz w:val="27"/>
                <w:szCs w:val="27"/>
              </w:rPr>
              <w:t>suốt</w:t>
            </w:r>
            <w:proofErr w:type="spellEnd"/>
            <w:r w:rsidRPr="000D1E1A">
              <w:rPr>
                <w:spacing w:val="-6"/>
                <w:sz w:val="27"/>
                <w:szCs w:val="27"/>
              </w:rPr>
              <w:t xml:space="preserve"> </w:t>
            </w:r>
            <w:proofErr w:type="spellStart"/>
            <w:r w:rsidRPr="000D1E1A">
              <w:rPr>
                <w:spacing w:val="-6"/>
                <w:sz w:val="27"/>
                <w:szCs w:val="27"/>
              </w:rPr>
              <w:t>quá</w:t>
            </w:r>
            <w:proofErr w:type="spellEnd"/>
            <w:r w:rsidRPr="000D1E1A">
              <w:rPr>
                <w:spacing w:val="-6"/>
                <w:sz w:val="27"/>
                <w:szCs w:val="27"/>
              </w:rPr>
              <w:t xml:space="preserve"> </w:t>
            </w:r>
            <w:proofErr w:type="spellStart"/>
            <w:r w:rsidRPr="000D1E1A">
              <w:rPr>
                <w:spacing w:val="-6"/>
                <w:sz w:val="27"/>
                <w:szCs w:val="27"/>
              </w:rPr>
              <w:t>trình</w:t>
            </w:r>
            <w:proofErr w:type="spellEnd"/>
            <w:r w:rsidRPr="000D1E1A">
              <w:rPr>
                <w:spacing w:val="-6"/>
                <w:sz w:val="27"/>
                <w:szCs w:val="27"/>
              </w:rPr>
              <w:t xml:space="preserve"> </w:t>
            </w:r>
            <w:proofErr w:type="spellStart"/>
            <w:r w:rsidRPr="000D1E1A">
              <w:rPr>
                <w:spacing w:val="-6"/>
                <w:sz w:val="27"/>
                <w:szCs w:val="27"/>
              </w:rPr>
              <w:t>thi</w:t>
            </w:r>
            <w:proofErr w:type="spellEnd"/>
            <w:r w:rsidRPr="000D1E1A">
              <w:rPr>
                <w:spacing w:val="-6"/>
                <w:sz w:val="27"/>
                <w:szCs w:val="27"/>
              </w:rPr>
              <w:t xml:space="preserve"> </w:t>
            </w:r>
            <w:proofErr w:type="spellStart"/>
            <w:r w:rsidRPr="000D1E1A">
              <w:rPr>
                <w:spacing w:val="-6"/>
                <w:sz w:val="27"/>
                <w:szCs w:val="27"/>
              </w:rPr>
              <w:t>công</w:t>
            </w:r>
            <w:proofErr w:type="spellEnd"/>
            <w:r w:rsidRPr="000D1E1A">
              <w:rPr>
                <w:spacing w:val="-6"/>
                <w:sz w:val="27"/>
                <w:szCs w:val="27"/>
              </w:rPr>
              <w:t xml:space="preserve"> </w:t>
            </w:r>
            <w:proofErr w:type="spellStart"/>
            <w:r w:rsidRPr="000D1E1A">
              <w:rPr>
                <w:spacing w:val="-6"/>
                <w:sz w:val="27"/>
                <w:szCs w:val="27"/>
              </w:rPr>
              <w:t>xây</w:t>
            </w:r>
            <w:proofErr w:type="spellEnd"/>
            <w:r w:rsidRPr="000D1E1A">
              <w:rPr>
                <w:spacing w:val="-6"/>
                <w:sz w:val="27"/>
                <w:szCs w:val="27"/>
              </w:rPr>
              <w:t xml:space="preserve"> </w:t>
            </w:r>
            <w:proofErr w:type="spellStart"/>
            <w:r w:rsidRPr="000D1E1A">
              <w:rPr>
                <w:spacing w:val="-6"/>
                <w:sz w:val="27"/>
                <w:szCs w:val="27"/>
              </w:rPr>
              <w:t>dựng</w:t>
            </w:r>
            <w:proofErr w:type="spellEnd"/>
          </w:p>
        </w:tc>
        <w:tc>
          <w:tcPr>
            <w:tcW w:w="1157" w:type="dxa"/>
            <w:vMerge w:val="restart"/>
            <w:shd w:val="clear" w:color="auto" w:fill="auto"/>
            <w:vAlign w:val="center"/>
          </w:tcPr>
          <w:p w14:paraId="1754F971" w14:textId="77777777" w:rsidR="007A2B2C" w:rsidRPr="000D1E1A" w:rsidRDefault="007A2B2C" w:rsidP="00103477">
            <w:pPr>
              <w:spacing w:line="312" w:lineRule="auto"/>
              <w:ind w:left="-57" w:right="-57"/>
              <w:jc w:val="center"/>
              <w:rPr>
                <w:spacing w:val="-6"/>
                <w:sz w:val="27"/>
                <w:szCs w:val="27"/>
              </w:rPr>
            </w:pPr>
            <w:proofErr w:type="spellStart"/>
            <w:r w:rsidRPr="000D1E1A">
              <w:rPr>
                <w:sz w:val="27"/>
                <w:szCs w:val="27"/>
              </w:rPr>
              <w:t>Chủ</w:t>
            </w:r>
            <w:proofErr w:type="spellEnd"/>
            <w:r w:rsidRPr="000D1E1A">
              <w:rPr>
                <w:sz w:val="27"/>
                <w:szCs w:val="27"/>
              </w:rPr>
              <w:t xml:space="preserve"> </w:t>
            </w:r>
            <w:proofErr w:type="spellStart"/>
            <w:r w:rsidRPr="000D1E1A">
              <w:rPr>
                <w:sz w:val="27"/>
                <w:szCs w:val="27"/>
              </w:rPr>
              <w:t>dự</w:t>
            </w:r>
            <w:proofErr w:type="spellEnd"/>
            <w:r w:rsidRPr="000D1E1A">
              <w:rPr>
                <w:sz w:val="27"/>
                <w:szCs w:val="27"/>
              </w:rPr>
              <w:t xml:space="preserve"> </w:t>
            </w:r>
            <w:proofErr w:type="spellStart"/>
            <w:r w:rsidRPr="000D1E1A">
              <w:rPr>
                <w:sz w:val="27"/>
                <w:szCs w:val="27"/>
              </w:rPr>
              <w:t>án</w:t>
            </w:r>
            <w:proofErr w:type="spellEnd"/>
          </w:p>
        </w:tc>
        <w:tc>
          <w:tcPr>
            <w:tcW w:w="1331" w:type="dxa"/>
            <w:vMerge w:val="restart"/>
            <w:shd w:val="clear" w:color="auto" w:fill="auto"/>
            <w:vAlign w:val="center"/>
          </w:tcPr>
          <w:p w14:paraId="31F215F4" w14:textId="77777777" w:rsidR="007A2B2C" w:rsidRPr="000D1E1A" w:rsidRDefault="007A2B2C" w:rsidP="00103477">
            <w:pPr>
              <w:spacing w:line="312" w:lineRule="auto"/>
              <w:ind w:left="-57" w:right="-57"/>
              <w:jc w:val="center"/>
              <w:rPr>
                <w:spacing w:val="-6"/>
                <w:sz w:val="27"/>
                <w:szCs w:val="27"/>
              </w:rPr>
            </w:pPr>
            <w:proofErr w:type="spellStart"/>
            <w:r w:rsidRPr="000D1E1A">
              <w:rPr>
                <w:sz w:val="27"/>
                <w:szCs w:val="27"/>
              </w:rPr>
              <w:t>Chủ</w:t>
            </w:r>
            <w:proofErr w:type="spellEnd"/>
            <w:r w:rsidRPr="000D1E1A">
              <w:rPr>
                <w:sz w:val="27"/>
                <w:szCs w:val="27"/>
              </w:rPr>
              <w:t xml:space="preserve"> </w:t>
            </w:r>
            <w:proofErr w:type="spellStart"/>
            <w:r w:rsidRPr="000D1E1A">
              <w:rPr>
                <w:sz w:val="27"/>
                <w:szCs w:val="27"/>
              </w:rPr>
              <w:t>dự</w:t>
            </w:r>
            <w:proofErr w:type="spellEnd"/>
            <w:r w:rsidRPr="000D1E1A">
              <w:rPr>
                <w:sz w:val="27"/>
                <w:szCs w:val="27"/>
              </w:rPr>
              <w:t xml:space="preserve"> </w:t>
            </w:r>
            <w:proofErr w:type="spellStart"/>
            <w:r w:rsidRPr="000D1E1A">
              <w:rPr>
                <w:sz w:val="27"/>
                <w:szCs w:val="27"/>
              </w:rPr>
              <w:t>án</w:t>
            </w:r>
            <w:proofErr w:type="spellEnd"/>
            <w:r w:rsidRPr="000D1E1A">
              <w:rPr>
                <w:sz w:val="27"/>
                <w:szCs w:val="27"/>
              </w:rPr>
              <w:t xml:space="preserve"> </w:t>
            </w:r>
          </w:p>
        </w:tc>
      </w:tr>
      <w:tr w:rsidR="00A978D2" w:rsidRPr="000D1E1A" w14:paraId="607F901F" w14:textId="77777777" w:rsidTr="007D20F5">
        <w:trPr>
          <w:trHeight w:val="1097"/>
        </w:trPr>
        <w:tc>
          <w:tcPr>
            <w:tcW w:w="947" w:type="dxa"/>
            <w:vMerge/>
            <w:shd w:val="clear" w:color="auto" w:fill="auto"/>
          </w:tcPr>
          <w:p w14:paraId="6D3A012A" w14:textId="77777777" w:rsidR="00C920EF" w:rsidRPr="000D1E1A" w:rsidRDefault="00C920EF" w:rsidP="00103477">
            <w:pPr>
              <w:spacing w:line="312" w:lineRule="auto"/>
              <w:rPr>
                <w:sz w:val="27"/>
                <w:szCs w:val="27"/>
              </w:rPr>
            </w:pPr>
          </w:p>
        </w:tc>
        <w:tc>
          <w:tcPr>
            <w:tcW w:w="1571" w:type="dxa"/>
            <w:vMerge w:val="restart"/>
            <w:shd w:val="clear" w:color="auto" w:fill="auto"/>
            <w:vAlign w:val="center"/>
          </w:tcPr>
          <w:p w14:paraId="654B94FA" w14:textId="77777777" w:rsidR="00C920EF" w:rsidRPr="000D1E1A" w:rsidRDefault="00C920EF" w:rsidP="00103477">
            <w:pPr>
              <w:spacing w:line="312" w:lineRule="auto"/>
              <w:ind w:left="-57" w:right="-57"/>
              <w:rPr>
                <w:sz w:val="27"/>
                <w:szCs w:val="27"/>
              </w:rPr>
            </w:pPr>
            <w:proofErr w:type="spellStart"/>
            <w:r w:rsidRPr="000D1E1A">
              <w:rPr>
                <w:sz w:val="27"/>
                <w:szCs w:val="27"/>
              </w:rPr>
              <w:t>Thi</w:t>
            </w:r>
            <w:proofErr w:type="spellEnd"/>
            <w:r w:rsidRPr="000D1E1A">
              <w:rPr>
                <w:sz w:val="27"/>
                <w:szCs w:val="27"/>
              </w:rPr>
              <w:t xml:space="preserve"> </w:t>
            </w:r>
            <w:proofErr w:type="spellStart"/>
            <w:r w:rsidRPr="000D1E1A">
              <w:rPr>
                <w:sz w:val="27"/>
                <w:szCs w:val="27"/>
              </w:rPr>
              <w:t>công</w:t>
            </w:r>
            <w:proofErr w:type="spellEnd"/>
            <w:r w:rsidRPr="000D1E1A">
              <w:rPr>
                <w:sz w:val="27"/>
                <w:szCs w:val="27"/>
              </w:rPr>
              <w:t xml:space="preserve"> </w:t>
            </w:r>
            <w:proofErr w:type="spellStart"/>
            <w:r w:rsidRPr="000D1E1A">
              <w:rPr>
                <w:sz w:val="27"/>
                <w:szCs w:val="27"/>
              </w:rPr>
              <w:t>xây</w:t>
            </w:r>
            <w:proofErr w:type="spellEnd"/>
            <w:r w:rsidRPr="000D1E1A">
              <w:rPr>
                <w:sz w:val="27"/>
                <w:szCs w:val="27"/>
              </w:rPr>
              <w:t xml:space="preserve"> </w:t>
            </w:r>
            <w:proofErr w:type="spellStart"/>
            <w:r w:rsidRPr="000D1E1A">
              <w:rPr>
                <w:sz w:val="27"/>
                <w:szCs w:val="27"/>
              </w:rPr>
              <w:t>dựng</w:t>
            </w:r>
            <w:proofErr w:type="spellEnd"/>
          </w:p>
        </w:tc>
        <w:tc>
          <w:tcPr>
            <w:tcW w:w="1843" w:type="dxa"/>
            <w:shd w:val="clear" w:color="auto" w:fill="auto"/>
            <w:vAlign w:val="center"/>
          </w:tcPr>
          <w:p w14:paraId="1F9F2A3E" w14:textId="3978CADD" w:rsidR="00C920EF" w:rsidRPr="000D1E1A" w:rsidRDefault="00C920EF" w:rsidP="00103477">
            <w:pPr>
              <w:spacing w:line="312" w:lineRule="auto"/>
              <w:ind w:left="-57" w:right="-57"/>
              <w:rPr>
                <w:spacing w:val="-6"/>
                <w:sz w:val="27"/>
                <w:szCs w:val="27"/>
              </w:rPr>
            </w:pPr>
            <w:r w:rsidRPr="000D1E1A">
              <w:rPr>
                <w:spacing w:val="-6"/>
                <w:sz w:val="27"/>
                <w:szCs w:val="27"/>
              </w:rPr>
              <w:t xml:space="preserve">- </w:t>
            </w:r>
            <w:proofErr w:type="spellStart"/>
            <w:r w:rsidRPr="000D1E1A">
              <w:rPr>
                <w:spacing w:val="-6"/>
                <w:sz w:val="27"/>
                <w:szCs w:val="27"/>
              </w:rPr>
              <w:t>Nước</w:t>
            </w:r>
            <w:proofErr w:type="spellEnd"/>
            <w:r w:rsidRPr="000D1E1A">
              <w:rPr>
                <w:spacing w:val="-6"/>
                <w:sz w:val="27"/>
                <w:szCs w:val="27"/>
              </w:rPr>
              <w:t xml:space="preserve"> </w:t>
            </w:r>
            <w:proofErr w:type="spellStart"/>
            <w:r w:rsidRPr="000D1E1A">
              <w:rPr>
                <w:spacing w:val="-6"/>
                <w:sz w:val="27"/>
                <w:szCs w:val="27"/>
              </w:rPr>
              <w:t>thải</w:t>
            </w:r>
            <w:proofErr w:type="spellEnd"/>
            <w:r w:rsidRPr="000D1E1A">
              <w:rPr>
                <w:spacing w:val="-6"/>
                <w:sz w:val="27"/>
                <w:szCs w:val="27"/>
              </w:rPr>
              <w:t xml:space="preserve"> </w:t>
            </w:r>
          </w:p>
        </w:tc>
        <w:tc>
          <w:tcPr>
            <w:tcW w:w="4961" w:type="dxa"/>
            <w:shd w:val="clear" w:color="auto" w:fill="auto"/>
            <w:vAlign w:val="center"/>
          </w:tcPr>
          <w:p w14:paraId="382443D2" w14:textId="77777777" w:rsidR="00C920EF" w:rsidRPr="000D1E1A" w:rsidRDefault="00C920EF" w:rsidP="00103477">
            <w:pPr>
              <w:spacing w:line="312" w:lineRule="auto"/>
              <w:ind w:left="-57" w:right="-57"/>
              <w:rPr>
                <w:sz w:val="27"/>
                <w:szCs w:val="27"/>
              </w:rPr>
            </w:pPr>
            <w:r w:rsidRPr="000D1E1A">
              <w:rPr>
                <w:sz w:val="27"/>
                <w:szCs w:val="27"/>
              </w:rPr>
              <w:t xml:space="preserve">- </w:t>
            </w:r>
            <w:proofErr w:type="spellStart"/>
            <w:r w:rsidRPr="000D1E1A">
              <w:rPr>
                <w:sz w:val="27"/>
                <w:szCs w:val="27"/>
              </w:rPr>
              <w:t>Tận</w:t>
            </w:r>
            <w:proofErr w:type="spellEnd"/>
            <w:r w:rsidRPr="000D1E1A">
              <w:rPr>
                <w:sz w:val="27"/>
                <w:szCs w:val="27"/>
              </w:rPr>
              <w:t xml:space="preserve"> </w:t>
            </w:r>
            <w:proofErr w:type="spellStart"/>
            <w:r w:rsidRPr="000D1E1A">
              <w:rPr>
                <w:sz w:val="27"/>
                <w:szCs w:val="27"/>
              </w:rPr>
              <w:t>dụng</w:t>
            </w:r>
            <w:proofErr w:type="spellEnd"/>
            <w:r w:rsidRPr="000D1E1A">
              <w:rPr>
                <w:sz w:val="27"/>
                <w:szCs w:val="27"/>
              </w:rPr>
              <w:t xml:space="preserve"> </w:t>
            </w:r>
            <w:proofErr w:type="spellStart"/>
            <w:r w:rsidRPr="000D1E1A">
              <w:rPr>
                <w:sz w:val="27"/>
                <w:szCs w:val="27"/>
              </w:rPr>
              <w:t>tối</w:t>
            </w:r>
            <w:proofErr w:type="spellEnd"/>
            <w:r w:rsidRPr="000D1E1A">
              <w:rPr>
                <w:sz w:val="27"/>
                <w:szCs w:val="27"/>
              </w:rPr>
              <w:t xml:space="preserve"> </w:t>
            </w:r>
            <w:proofErr w:type="spellStart"/>
            <w:r w:rsidRPr="000D1E1A">
              <w:rPr>
                <w:sz w:val="27"/>
                <w:szCs w:val="27"/>
              </w:rPr>
              <w:t>đa</w:t>
            </w:r>
            <w:proofErr w:type="spellEnd"/>
            <w:r w:rsidRPr="000D1E1A">
              <w:rPr>
                <w:sz w:val="27"/>
                <w:szCs w:val="27"/>
              </w:rPr>
              <w:t xml:space="preserve"> </w:t>
            </w:r>
            <w:proofErr w:type="spellStart"/>
            <w:r w:rsidRPr="000D1E1A">
              <w:rPr>
                <w:sz w:val="27"/>
                <w:szCs w:val="27"/>
              </w:rPr>
              <w:t>nguồn</w:t>
            </w:r>
            <w:proofErr w:type="spellEnd"/>
            <w:r w:rsidRPr="000D1E1A">
              <w:rPr>
                <w:sz w:val="27"/>
                <w:szCs w:val="27"/>
              </w:rPr>
              <w:t xml:space="preserve"> </w:t>
            </w:r>
            <w:proofErr w:type="spellStart"/>
            <w:r w:rsidRPr="000D1E1A">
              <w:rPr>
                <w:sz w:val="27"/>
                <w:szCs w:val="27"/>
              </w:rPr>
              <w:t>nước</w:t>
            </w:r>
            <w:proofErr w:type="spellEnd"/>
            <w:r w:rsidRPr="000D1E1A">
              <w:rPr>
                <w:sz w:val="27"/>
                <w:szCs w:val="27"/>
              </w:rPr>
              <w:t xml:space="preserve"> </w:t>
            </w:r>
            <w:proofErr w:type="spellStart"/>
            <w:r w:rsidRPr="000D1E1A">
              <w:rPr>
                <w:sz w:val="27"/>
                <w:szCs w:val="27"/>
              </w:rPr>
              <w:t>để</w:t>
            </w:r>
            <w:proofErr w:type="spellEnd"/>
            <w:r w:rsidRPr="000D1E1A">
              <w:rPr>
                <w:sz w:val="27"/>
                <w:szCs w:val="27"/>
              </w:rPr>
              <w:t xml:space="preserve"> </w:t>
            </w:r>
            <w:proofErr w:type="spellStart"/>
            <w:r w:rsidRPr="000D1E1A">
              <w:rPr>
                <w:sz w:val="27"/>
                <w:szCs w:val="27"/>
              </w:rPr>
              <w:t>phục</w:t>
            </w:r>
            <w:proofErr w:type="spellEnd"/>
            <w:r w:rsidRPr="000D1E1A">
              <w:rPr>
                <w:sz w:val="27"/>
                <w:szCs w:val="27"/>
              </w:rPr>
              <w:t xml:space="preserve"> </w:t>
            </w:r>
            <w:proofErr w:type="spellStart"/>
            <w:r w:rsidRPr="000D1E1A">
              <w:rPr>
                <w:sz w:val="27"/>
                <w:szCs w:val="27"/>
              </w:rPr>
              <w:t>vụ</w:t>
            </w:r>
            <w:proofErr w:type="spellEnd"/>
            <w:r w:rsidRPr="000D1E1A">
              <w:rPr>
                <w:sz w:val="27"/>
                <w:szCs w:val="27"/>
              </w:rPr>
              <w:t xml:space="preserve"> </w:t>
            </w:r>
            <w:proofErr w:type="spellStart"/>
            <w:r w:rsidRPr="000D1E1A">
              <w:rPr>
                <w:sz w:val="27"/>
                <w:szCs w:val="27"/>
              </w:rPr>
              <w:t>cho</w:t>
            </w:r>
            <w:proofErr w:type="spellEnd"/>
            <w:r w:rsidRPr="000D1E1A">
              <w:rPr>
                <w:sz w:val="27"/>
                <w:szCs w:val="27"/>
              </w:rPr>
              <w:t xml:space="preserve"> </w:t>
            </w:r>
            <w:proofErr w:type="spellStart"/>
            <w:r w:rsidRPr="000D1E1A">
              <w:rPr>
                <w:sz w:val="27"/>
                <w:szCs w:val="27"/>
              </w:rPr>
              <w:t>việc</w:t>
            </w:r>
            <w:proofErr w:type="spellEnd"/>
            <w:r w:rsidRPr="000D1E1A">
              <w:rPr>
                <w:sz w:val="27"/>
                <w:szCs w:val="27"/>
              </w:rPr>
              <w:t xml:space="preserve"> </w:t>
            </w:r>
            <w:proofErr w:type="spellStart"/>
            <w:r w:rsidRPr="000D1E1A">
              <w:rPr>
                <w:sz w:val="27"/>
                <w:szCs w:val="27"/>
              </w:rPr>
              <w:t>bảo</w:t>
            </w:r>
            <w:proofErr w:type="spellEnd"/>
            <w:r w:rsidRPr="000D1E1A">
              <w:rPr>
                <w:sz w:val="27"/>
                <w:szCs w:val="27"/>
              </w:rPr>
              <w:t xml:space="preserve"> </w:t>
            </w:r>
            <w:proofErr w:type="spellStart"/>
            <w:r w:rsidRPr="000D1E1A">
              <w:rPr>
                <w:sz w:val="27"/>
                <w:szCs w:val="27"/>
              </w:rPr>
              <w:t>dưỡng</w:t>
            </w:r>
            <w:proofErr w:type="spellEnd"/>
            <w:r w:rsidRPr="000D1E1A">
              <w:rPr>
                <w:sz w:val="27"/>
                <w:szCs w:val="27"/>
              </w:rPr>
              <w:t xml:space="preserve"> </w:t>
            </w:r>
            <w:proofErr w:type="spellStart"/>
            <w:r w:rsidRPr="000D1E1A">
              <w:rPr>
                <w:sz w:val="27"/>
                <w:szCs w:val="27"/>
              </w:rPr>
              <w:t>công</w:t>
            </w:r>
            <w:proofErr w:type="spellEnd"/>
            <w:r w:rsidRPr="000D1E1A">
              <w:rPr>
                <w:sz w:val="27"/>
                <w:szCs w:val="27"/>
              </w:rPr>
              <w:t xml:space="preserve"> </w:t>
            </w:r>
            <w:proofErr w:type="spellStart"/>
            <w:r w:rsidRPr="000D1E1A">
              <w:rPr>
                <w:sz w:val="27"/>
                <w:szCs w:val="27"/>
              </w:rPr>
              <w:t>trình</w:t>
            </w:r>
            <w:proofErr w:type="spellEnd"/>
          </w:p>
          <w:p w14:paraId="624AAB13" w14:textId="77777777" w:rsidR="00C920EF" w:rsidRPr="000D1E1A" w:rsidRDefault="00C920EF" w:rsidP="00103477">
            <w:pPr>
              <w:spacing w:line="312" w:lineRule="auto"/>
              <w:ind w:left="-57" w:right="-57"/>
              <w:rPr>
                <w:rFonts w:eastAsia="VNI-Times"/>
                <w:sz w:val="27"/>
                <w:szCs w:val="27"/>
              </w:rPr>
            </w:pPr>
            <w:r w:rsidRPr="000D1E1A">
              <w:rPr>
                <w:sz w:val="27"/>
                <w:szCs w:val="27"/>
              </w:rPr>
              <w:t xml:space="preserve">- </w:t>
            </w:r>
            <w:proofErr w:type="spellStart"/>
            <w:r w:rsidRPr="000D1E1A">
              <w:rPr>
                <w:sz w:val="27"/>
                <w:szCs w:val="27"/>
              </w:rPr>
              <w:t>Thi</w:t>
            </w:r>
            <w:proofErr w:type="spellEnd"/>
            <w:r w:rsidRPr="000D1E1A">
              <w:rPr>
                <w:sz w:val="27"/>
                <w:szCs w:val="27"/>
              </w:rPr>
              <w:t xml:space="preserve"> </w:t>
            </w:r>
            <w:proofErr w:type="spellStart"/>
            <w:r w:rsidRPr="000D1E1A">
              <w:rPr>
                <w:sz w:val="27"/>
                <w:szCs w:val="27"/>
              </w:rPr>
              <w:t>công</w:t>
            </w:r>
            <w:proofErr w:type="spellEnd"/>
            <w:r w:rsidRPr="000D1E1A">
              <w:rPr>
                <w:sz w:val="27"/>
                <w:szCs w:val="27"/>
              </w:rPr>
              <w:t xml:space="preserve"> </w:t>
            </w:r>
            <w:proofErr w:type="spellStart"/>
            <w:r w:rsidRPr="000D1E1A">
              <w:rPr>
                <w:sz w:val="27"/>
                <w:szCs w:val="27"/>
              </w:rPr>
              <w:t>cuốn</w:t>
            </w:r>
            <w:proofErr w:type="spellEnd"/>
            <w:r w:rsidRPr="000D1E1A">
              <w:rPr>
                <w:sz w:val="27"/>
                <w:szCs w:val="27"/>
              </w:rPr>
              <w:t xml:space="preserve"> </w:t>
            </w:r>
            <w:proofErr w:type="spellStart"/>
            <w:r w:rsidRPr="000D1E1A">
              <w:rPr>
                <w:sz w:val="27"/>
                <w:szCs w:val="27"/>
              </w:rPr>
              <w:t>chiếu</w:t>
            </w:r>
            <w:proofErr w:type="spellEnd"/>
            <w:r w:rsidRPr="000D1E1A">
              <w:rPr>
                <w:sz w:val="27"/>
                <w:szCs w:val="27"/>
              </w:rPr>
              <w:t xml:space="preserve"> </w:t>
            </w:r>
            <w:proofErr w:type="spellStart"/>
            <w:r w:rsidRPr="000D1E1A">
              <w:rPr>
                <w:sz w:val="27"/>
                <w:szCs w:val="27"/>
              </w:rPr>
              <w:t>theo</w:t>
            </w:r>
            <w:proofErr w:type="spellEnd"/>
            <w:r w:rsidRPr="000D1E1A">
              <w:rPr>
                <w:sz w:val="27"/>
                <w:szCs w:val="27"/>
              </w:rPr>
              <w:t xml:space="preserve"> từng </w:t>
            </w:r>
            <w:proofErr w:type="spellStart"/>
            <w:r w:rsidRPr="000D1E1A">
              <w:rPr>
                <w:sz w:val="27"/>
                <w:szCs w:val="27"/>
              </w:rPr>
              <w:t>hạng</w:t>
            </w:r>
            <w:proofErr w:type="spellEnd"/>
            <w:r w:rsidRPr="000D1E1A">
              <w:rPr>
                <w:sz w:val="27"/>
                <w:szCs w:val="27"/>
              </w:rPr>
              <w:t xml:space="preserve"> </w:t>
            </w:r>
            <w:proofErr w:type="spellStart"/>
            <w:r w:rsidRPr="000D1E1A">
              <w:rPr>
                <w:sz w:val="27"/>
                <w:szCs w:val="27"/>
              </w:rPr>
              <w:t>mục</w:t>
            </w:r>
            <w:proofErr w:type="spellEnd"/>
            <w:r w:rsidRPr="000D1E1A">
              <w:rPr>
                <w:sz w:val="27"/>
                <w:szCs w:val="27"/>
              </w:rPr>
              <w:t>.</w:t>
            </w:r>
          </w:p>
        </w:tc>
        <w:tc>
          <w:tcPr>
            <w:tcW w:w="1290" w:type="dxa"/>
            <w:shd w:val="clear" w:color="auto" w:fill="auto"/>
            <w:vAlign w:val="center"/>
          </w:tcPr>
          <w:p w14:paraId="6591E54C" w14:textId="77777777" w:rsidR="00C920EF" w:rsidRPr="000D1E1A" w:rsidRDefault="00C920EF" w:rsidP="00103477">
            <w:pPr>
              <w:spacing w:line="312" w:lineRule="auto"/>
              <w:ind w:left="-57" w:right="-57"/>
              <w:jc w:val="center"/>
              <w:rPr>
                <w:spacing w:val="-2"/>
                <w:sz w:val="27"/>
                <w:szCs w:val="27"/>
              </w:rPr>
            </w:pPr>
            <w:r w:rsidRPr="000D1E1A">
              <w:rPr>
                <w:spacing w:val="-2"/>
                <w:sz w:val="27"/>
                <w:szCs w:val="27"/>
              </w:rPr>
              <w:t>-</w:t>
            </w:r>
          </w:p>
        </w:tc>
        <w:tc>
          <w:tcPr>
            <w:tcW w:w="1417" w:type="dxa"/>
            <w:vMerge/>
            <w:shd w:val="clear" w:color="auto" w:fill="auto"/>
            <w:vAlign w:val="center"/>
          </w:tcPr>
          <w:p w14:paraId="291675F1" w14:textId="77777777" w:rsidR="00C920EF" w:rsidRPr="000D1E1A" w:rsidRDefault="00C920EF" w:rsidP="00103477">
            <w:pPr>
              <w:spacing w:line="312" w:lineRule="auto"/>
              <w:jc w:val="center"/>
              <w:rPr>
                <w:sz w:val="27"/>
                <w:szCs w:val="27"/>
              </w:rPr>
            </w:pPr>
          </w:p>
        </w:tc>
        <w:tc>
          <w:tcPr>
            <w:tcW w:w="1157" w:type="dxa"/>
            <w:vMerge/>
            <w:shd w:val="clear" w:color="auto" w:fill="auto"/>
            <w:vAlign w:val="center"/>
          </w:tcPr>
          <w:p w14:paraId="5DB77684" w14:textId="77777777" w:rsidR="00C920EF" w:rsidRPr="000D1E1A" w:rsidRDefault="00C920EF" w:rsidP="00103477">
            <w:pPr>
              <w:spacing w:line="312" w:lineRule="auto"/>
              <w:ind w:left="-57" w:right="-57"/>
              <w:jc w:val="center"/>
              <w:rPr>
                <w:sz w:val="27"/>
                <w:szCs w:val="27"/>
              </w:rPr>
            </w:pPr>
          </w:p>
        </w:tc>
        <w:tc>
          <w:tcPr>
            <w:tcW w:w="1331" w:type="dxa"/>
            <w:vMerge/>
            <w:shd w:val="clear" w:color="auto" w:fill="auto"/>
            <w:vAlign w:val="center"/>
          </w:tcPr>
          <w:p w14:paraId="624A893B" w14:textId="77777777" w:rsidR="00C920EF" w:rsidRPr="000D1E1A" w:rsidRDefault="00C920EF" w:rsidP="00103477">
            <w:pPr>
              <w:spacing w:line="312" w:lineRule="auto"/>
              <w:ind w:left="-57" w:right="-57"/>
              <w:jc w:val="center"/>
              <w:rPr>
                <w:sz w:val="27"/>
                <w:szCs w:val="27"/>
              </w:rPr>
            </w:pPr>
          </w:p>
        </w:tc>
      </w:tr>
      <w:tr w:rsidR="00A978D2" w:rsidRPr="000D1E1A" w14:paraId="76F5F345" w14:textId="77777777" w:rsidTr="007D20F5">
        <w:tc>
          <w:tcPr>
            <w:tcW w:w="947" w:type="dxa"/>
            <w:vMerge/>
            <w:shd w:val="clear" w:color="auto" w:fill="auto"/>
          </w:tcPr>
          <w:p w14:paraId="37F4177A" w14:textId="77777777" w:rsidR="007A2B2C" w:rsidRPr="000D1E1A" w:rsidRDefault="007A2B2C" w:rsidP="00103477">
            <w:pPr>
              <w:spacing w:line="312" w:lineRule="auto"/>
              <w:rPr>
                <w:sz w:val="27"/>
                <w:szCs w:val="27"/>
              </w:rPr>
            </w:pPr>
          </w:p>
        </w:tc>
        <w:tc>
          <w:tcPr>
            <w:tcW w:w="1571" w:type="dxa"/>
            <w:vMerge/>
            <w:shd w:val="clear" w:color="auto" w:fill="auto"/>
          </w:tcPr>
          <w:p w14:paraId="2A357A17" w14:textId="77777777" w:rsidR="007A2B2C" w:rsidRPr="000D1E1A" w:rsidRDefault="007A2B2C" w:rsidP="00103477">
            <w:pPr>
              <w:spacing w:line="312" w:lineRule="auto"/>
              <w:rPr>
                <w:sz w:val="27"/>
                <w:szCs w:val="27"/>
              </w:rPr>
            </w:pPr>
          </w:p>
        </w:tc>
        <w:tc>
          <w:tcPr>
            <w:tcW w:w="1843" w:type="dxa"/>
            <w:shd w:val="clear" w:color="auto" w:fill="auto"/>
            <w:vAlign w:val="center"/>
          </w:tcPr>
          <w:p w14:paraId="609984DE" w14:textId="77777777" w:rsidR="007A2B2C" w:rsidRPr="000D1E1A" w:rsidRDefault="007A2B2C" w:rsidP="00103477">
            <w:pPr>
              <w:spacing w:line="312" w:lineRule="auto"/>
              <w:ind w:left="-57" w:right="-57"/>
              <w:rPr>
                <w:spacing w:val="-6"/>
                <w:sz w:val="27"/>
                <w:szCs w:val="27"/>
              </w:rPr>
            </w:pPr>
            <w:r w:rsidRPr="000D1E1A">
              <w:rPr>
                <w:spacing w:val="-6"/>
                <w:sz w:val="27"/>
                <w:szCs w:val="27"/>
              </w:rPr>
              <w:t xml:space="preserve">- CTR </w:t>
            </w:r>
            <w:proofErr w:type="spellStart"/>
            <w:r w:rsidRPr="000D1E1A">
              <w:rPr>
                <w:spacing w:val="-6"/>
                <w:sz w:val="27"/>
                <w:szCs w:val="27"/>
              </w:rPr>
              <w:t>xây</w:t>
            </w:r>
            <w:proofErr w:type="spellEnd"/>
            <w:r w:rsidRPr="000D1E1A">
              <w:rPr>
                <w:spacing w:val="-6"/>
                <w:sz w:val="27"/>
                <w:szCs w:val="27"/>
              </w:rPr>
              <w:t xml:space="preserve"> </w:t>
            </w:r>
            <w:proofErr w:type="spellStart"/>
            <w:r w:rsidRPr="000D1E1A">
              <w:rPr>
                <w:spacing w:val="-6"/>
                <w:sz w:val="27"/>
                <w:szCs w:val="27"/>
              </w:rPr>
              <w:t>dựng</w:t>
            </w:r>
            <w:proofErr w:type="spellEnd"/>
            <w:r w:rsidRPr="000D1E1A">
              <w:rPr>
                <w:spacing w:val="-6"/>
                <w:sz w:val="27"/>
                <w:szCs w:val="27"/>
              </w:rPr>
              <w:t>.</w:t>
            </w:r>
          </w:p>
        </w:tc>
        <w:tc>
          <w:tcPr>
            <w:tcW w:w="4961" w:type="dxa"/>
            <w:shd w:val="clear" w:color="auto" w:fill="auto"/>
            <w:vAlign w:val="center"/>
          </w:tcPr>
          <w:p w14:paraId="7C8B218B" w14:textId="77777777" w:rsidR="007A2B2C" w:rsidRPr="000D1E1A" w:rsidRDefault="007A2B2C" w:rsidP="00103477">
            <w:pPr>
              <w:spacing w:line="312" w:lineRule="auto"/>
              <w:ind w:left="-57" w:right="-57"/>
              <w:rPr>
                <w:sz w:val="27"/>
                <w:szCs w:val="27"/>
              </w:rPr>
            </w:pPr>
            <w:r w:rsidRPr="000D1E1A">
              <w:rPr>
                <w:sz w:val="27"/>
                <w:szCs w:val="27"/>
              </w:rPr>
              <w:t xml:space="preserve">- </w:t>
            </w:r>
            <w:proofErr w:type="spellStart"/>
            <w:r w:rsidRPr="000D1E1A">
              <w:rPr>
                <w:sz w:val="27"/>
                <w:szCs w:val="27"/>
              </w:rPr>
              <w:t>Tận</w:t>
            </w:r>
            <w:proofErr w:type="spellEnd"/>
            <w:r w:rsidRPr="000D1E1A">
              <w:rPr>
                <w:sz w:val="27"/>
                <w:szCs w:val="27"/>
              </w:rPr>
              <w:t xml:space="preserve"> </w:t>
            </w:r>
            <w:proofErr w:type="spellStart"/>
            <w:r w:rsidRPr="000D1E1A">
              <w:rPr>
                <w:sz w:val="27"/>
                <w:szCs w:val="27"/>
              </w:rPr>
              <w:t>dụng</w:t>
            </w:r>
            <w:proofErr w:type="spellEnd"/>
            <w:r w:rsidRPr="000D1E1A">
              <w:rPr>
                <w:sz w:val="27"/>
                <w:szCs w:val="27"/>
              </w:rPr>
              <w:t xml:space="preserve"> </w:t>
            </w:r>
            <w:proofErr w:type="spellStart"/>
            <w:r w:rsidRPr="000D1E1A">
              <w:rPr>
                <w:sz w:val="27"/>
                <w:szCs w:val="27"/>
              </w:rPr>
              <w:t>cho</w:t>
            </w:r>
            <w:proofErr w:type="spellEnd"/>
            <w:r w:rsidRPr="000D1E1A">
              <w:rPr>
                <w:sz w:val="27"/>
                <w:szCs w:val="27"/>
              </w:rPr>
              <w:t xml:space="preserve"> </w:t>
            </w:r>
            <w:proofErr w:type="spellStart"/>
            <w:r w:rsidRPr="000D1E1A">
              <w:rPr>
                <w:sz w:val="27"/>
                <w:szCs w:val="27"/>
              </w:rPr>
              <w:t>san</w:t>
            </w:r>
            <w:proofErr w:type="spellEnd"/>
            <w:r w:rsidRPr="000D1E1A">
              <w:rPr>
                <w:sz w:val="27"/>
                <w:szCs w:val="27"/>
              </w:rPr>
              <w:t xml:space="preserve"> </w:t>
            </w:r>
            <w:proofErr w:type="spellStart"/>
            <w:r w:rsidRPr="000D1E1A">
              <w:rPr>
                <w:sz w:val="27"/>
                <w:szCs w:val="27"/>
              </w:rPr>
              <w:t>lấp</w:t>
            </w:r>
            <w:proofErr w:type="spellEnd"/>
            <w:r w:rsidRPr="000D1E1A">
              <w:rPr>
                <w:sz w:val="27"/>
                <w:szCs w:val="27"/>
              </w:rPr>
              <w:t xml:space="preserve"> </w:t>
            </w:r>
            <w:proofErr w:type="spellStart"/>
            <w:r w:rsidRPr="000D1E1A">
              <w:rPr>
                <w:sz w:val="27"/>
                <w:szCs w:val="27"/>
              </w:rPr>
              <w:t>nền</w:t>
            </w:r>
            <w:proofErr w:type="spellEnd"/>
            <w:r w:rsidRPr="000D1E1A">
              <w:rPr>
                <w:sz w:val="27"/>
                <w:szCs w:val="27"/>
              </w:rPr>
              <w:t xml:space="preserve">, </w:t>
            </w:r>
            <w:proofErr w:type="spellStart"/>
            <w:r w:rsidRPr="000D1E1A">
              <w:rPr>
                <w:sz w:val="27"/>
                <w:szCs w:val="27"/>
              </w:rPr>
              <w:t>bán</w:t>
            </w:r>
            <w:proofErr w:type="spellEnd"/>
            <w:r w:rsidRPr="000D1E1A">
              <w:rPr>
                <w:sz w:val="27"/>
                <w:szCs w:val="27"/>
              </w:rPr>
              <w:t xml:space="preserve"> </w:t>
            </w:r>
            <w:proofErr w:type="spellStart"/>
            <w:r w:rsidRPr="000D1E1A">
              <w:rPr>
                <w:sz w:val="27"/>
                <w:szCs w:val="27"/>
              </w:rPr>
              <w:t>phế</w:t>
            </w:r>
            <w:proofErr w:type="spellEnd"/>
            <w:r w:rsidRPr="000D1E1A">
              <w:rPr>
                <w:sz w:val="27"/>
                <w:szCs w:val="27"/>
              </w:rPr>
              <w:t xml:space="preserve"> </w:t>
            </w:r>
            <w:proofErr w:type="spellStart"/>
            <w:proofErr w:type="gramStart"/>
            <w:r w:rsidRPr="000D1E1A">
              <w:rPr>
                <w:sz w:val="27"/>
                <w:szCs w:val="27"/>
              </w:rPr>
              <w:t>liệu</w:t>
            </w:r>
            <w:proofErr w:type="spellEnd"/>
            <w:r w:rsidRPr="000D1E1A">
              <w:rPr>
                <w:sz w:val="27"/>
                <w:szCs w:val="27"/>
              </w:rPr>
              <w:t>,...</w:t>
            </w:r>
            <w:proofErr w:type="gramEnd"/>
          </w:p>
        </w:tc>
        <w:tc>
          <w:tcPr>
            <w:tcW w:w="1290" w:type="dxa"/>
            <w:shd w:val="clear" w:color="auto" w:fill="auto"/>
            <w:vAlign w:val="center"/>
          </w:tcPr>
          <w:p w14:paraId="0092DD17" w14:textId="77777777" w:rsidR="007A2B2C" w:rsidRPr="000D1E1A" w:rsidRDefault="007A2B2C" w:rsidP="00103477">
            <w:pPr>
              <w:spacing w:line="312" w:lineRule="auto"/>
              <w:ind w:right="-57"/>
              <w:jc w:val="center"/>
              <w:rPr>
                <w:spacing w:val="-2"/>
                <w:sz w:val="27"/>
                <w:szCs w:val="27"/>
              </w:rPr>
            </w:pPr>
            <w:r w:rsidRPr="000D1E1A">
              <w:rPr>
                <w:spacing w:val="-2"/>
                <w:sz w:val="27"/>
                <w:szCs w:val="27"/>
              </w:rPr>
              <w:t>-</w:t>
            </w:r>
          </w:p>
        </w:tc>
        <w:tc>
          <w:tcPr>
            <w:tcW w:w="1417" w:type="dxa"/>
            <w:vMerge/>
            <w:shd w:val="clear" w:color="auto" w:fill="auto"/>
            <w:vAlign w:val="center"/>
          </w:tcPr>
          <w:p w14:paraId="1D387E1E" w14:textId="77777777" w:rsidR="007A2B2C" w:rsidRPr="000D1E1A" w:rsidRDefault="007A2B2C" w:rsidP="00103477">
            <w:pPr>
              <w:spacing w:line="312" w:lineRule="auto"/>
              <w:jc w:val="center"/>
              <w:rPr>
                <w:sz w:val="27"/>
                <w:szCs w:val="27"/>
              </w:rPr>
            </w:pPr>
          </w:p>
        </w:tc>
        <w:tc>
          <w:tcPr>
            <w:tcW w:w="1157" w:type="dxa"/>
            <w:vMerge/>
            <w:shd w:val="clear" w:color="auto" w:fill="auto"/>
            <w:vAlign w:val="center"/>
          </w:tcPr>
          <w:p w14:paraId="1B4B18AC" w14:textId="77777777" w:rsidR="007A2B2C" w:rsidRPr="000D1E1A" w:rsidRDefault="007A2B2C" w:rsidP="00103477">
            <w:pPr>
              <w:spacing w:line="312" w:lineRule="auto"/>
              <w:ind w:left="-57" w:right="-57"/>
              <w:jc w:val="center"/>
              <w:rPr>
                <w:spacing w:val="-6"/>
                <w:sz w:val="27"/>
                <w:szCs w:val="27"/>
              </w:rPr>
            </w:pPr>
          </w:p>
        </w:tc>
        <w:tc>
          <w:tcPr>
            <w:tcW w:w="1331" w:type="dxa"/>
            <w:vMerge/>
            <w:shd w:val="clear" w:color="auto" w:fill="auto"/>
            <w:vAlign w:val="center"/>
          </w:tcPr>
          <w:p w14:paraId="2AFE404F" w14:textId="77777777" w:rsidR="007A2B2C" w:rsidRPr="000D1E1A" w:rsidRDefault="007A2B2C" w:rsidP="00103477">
            <w:pPr>
              <w:spacing w:line="312" w:lineRule="auto"/>
              <w:ind w:left="-57" w:right="-57"/>
              <w:jc w:val="center"/>
              <w:rPr>
                <w:spacing w:val="-6"/>
                <w:sz w:val="27"/>
                <w:szCs w:val="27"/>
              </w:rPr>
            </w:pPr>
          </w:p>
        </w:tc>
      </w:tr>
      <w:tr w:rsidR="00A978D2" w:rsidRPr="000D1E1A" w14:paraId="422D2017" w14:textId="77777777" w:rsidTr="007D20F5">
        <w:trPr>
          <w:trHeight w:val="1627"/>
        </w:trPr>
        <w:tc>
          <w:tcPr>
            <w:tcW w:w="947" w:type="dxa"/>
            <w:vMerge/>
            <w:shd w:val="clear" w:color="auto" w:fill="auto"/>
          </w:tcPr>
          <w:p w14:paraId="54829B15" w14:textId="77777777" w:rsidR="007A2B2C" w:rsidRPr="000D1E1A" w:rsidRDefault="007A2B2C" w:rsidP="00103477">
            <w:pPr>
              <w:spacing w:line="312" w:lineRule="auto"/>
              <w:rPr>
                <w:sz w:val="27"/>
                <w:szCs w:val="27"/>
              </w:rPr>
            </w:pPr>
          </w:p>
        </w:tc>
        <w:tc>
          <w:tcPr>
            <w:tcW w:w="1571" w:type="dxa"/>
            <w:shd w:val="clear" w:color="auto" w:fill="auto"/>
            <w:vAlign w:val="center"/>
          </w:tcPr>
          <w:p w14:paraId="31846459" w14:textId="77777777" w:rsidR="007A2B2C" w:rsidRPr="000D1E1A" w:rsidRDefault="007A2B2C" w:rsidP="00103477">
            <w:pPr>
              <w:spacing w:line="312" w:lineRule="auto"/>
              <w:ind w:left="-57" w:right="-57"/>
              <w:rPr>
                <w:spacing w:val="-6"/>
                <w:sz w:val="27"/>
                <w:szCs w:val="27"/>
              </w:rPr>
            </w:pPr>
            <w:r w:rsidRPr="000D1E1A">
              <w:rPr>
                <w:spacing w:val="-6"/>
                <w:sz w:val="27"/>
                <w:szCs w:val="27"/>
              </w:rPr>
              <w:t xml:space="preserve">Sinh </w:t>
            </w:r>
            <w:proofErr w:type="spellStart"/>
            <w:r w:rsidRPr="000D1E1A">
              <w:rPr>
                <w:spacing w:val="-6"/>
                <w:sz w:val="27"/>
                <w:szCs w:val="27"/>
              </w:rPr>
              <w:t>hoạt</w:t>
            </w:r>
            <w:proofErr w:type="spellEnd"/>
            <w:r w:rsidRPr="000D1E1A">
              <w:rPr>
                <w:spacing w:val="-6"/>
                <w:sz w:val="27"/>
                <w:szCs w:val="27"/>
              </w:rPr>
              <w:t xml:space="preserve"> </w:t>
            </w:r>
            <w:proofErr w:type="spellStart"/>
            <w:r w:rsidRPr="000D1E1A">
              <w:rPr>
                <w:spacing w:val="-6"/>
                <w:sz w:val="27"/>
                <w:szCs w:val="27"/>
              </w:rPr>
              <w:t>của</w:t>
            </w:r>
            <w:proofErr w:type="spellEnd"/>
            <w:r w:rsidRPr="000D1E1A">
              <w:rPr>
                <w:spacing w:val="-6"/>
                <w:sz w:val="27"/>
                <w:szCs w:val="27"/>
              </w:rPr>
              <w:t xml:space="preserve"> </w:t>
            </w:r>
            <w:proofErr w:type="spellStart"/>
            <w:r w:rsidRPr="000D1E1A">
              <w:rPr>
                <w:spacing w:val="-6"/>
                <w:sz w:val="27"/>
                <w:szCs w:val="27"/>
              </w:rPr>
              <w:t>công</w:t>
            </w:r>
            <w:proofErr w:type="spellEnd"/>
            <w:r w:rsidRPr="000D1E1A">
              <w:rPr>
                <w:spacing w:val="-6"/>
                <w:sz w:val="27"/>
                <w:szCs w:val="27"/>
              </w:rPr>
              <w:t xml:space="preserve"> </w:t>
            </w:r>
            <w:proofErr w:type="spellStart"/>
            <w:r w:rsidRPr="000D1E1A">
              <w:rPr>
                <w:spacing w:val="-6"/>
                <w:sz w:val="27"/>
                <w:szCs w:val="27"/>
              </w:rPr>
              <w:t>nhân</w:t>
            </w:r>
            <w:proofErr w:type="spellEnd"/>
          </w:p>
        </w:tc>
        <w:tc>
          <w:tcPr>
            <w:tcW w:w="1843" w:type="dxa"/>
            <w:shd w:val="clear" w:color="auto" w:fill="auto"/>
            <w:vAlign w:val="center"/>
          </w:tcPr>
          <w:p w14:paraId="3F0A7D81" w14:textId="77777777" w:rsidR="007A2B2C" w:rsidRPr="000D1E1A" w:rsidRDefault="007A2B2C" w:rsidP="00103477">
            <w:pPr>
              <w:spacing w:line="312" w:lineRule="auto"/>
              <w:ind w:left="-57" w:right="-57"/>
              <w:rPr>
                <w:spacing w:val="-6"/>
                <w:sz w:val="27"/>
                <w:szCs w:val="27"/>
              </w:rPr>
            </w:pPr>
            <w:r w:rsidRPr="000D1E1A">
              <w:rPr>
                <w:spacing w:val="-6"/>
                <w:sz w:val="27"/>
                <w:szCs w:val="27"/>
              </w:rPr>
              <w:t xml:space="preserve">- </w:t>
            </w:r>
            <w:proofErr w:type="spellStart"/>
            <w:r w:rsidRPr="000D1E1A">
              <w:rPr>
                <w:spacing w:val="-6"/>
                <w:sz w:val="27"/>
                <w:szCs w:val="27"/>
              </w:rPr>
              <w:t>Nước</w:t>
            </w:r>
            <w:proofErr w:type="spellEnd"/>
            <w:r w:rsidRPr="000D1E1A">
              <w:rPr>
                <w:spacing w:val="-6"/>
                <w:sz w:val="27"/>
                <w:szCs w:val="27"/>
              </w:rPr>
              <w:t xml:space="preserve"> </w:t>
            </w:r>
            <w:proofErr w:type="spellStart"/>
            <w:r w:rsidRPr="000D1E1A">
              <w:rPr>
                <w:spacing w:val="-6"/>
                <w:sz w:val="27"/>
                <w:szCs w:val="27"/>
              </w:rPr>
              <w:t>thải</w:t>
            </w:r>
            <w:proofErr w:type="spellEnd"/>
            <w:r w:rsidRPr="000D1E1A">
              <w:rPr>
                <w:spacing w:val="-6"/>
                <w:sz w:val="27"/>
                <w:szCs w:val="27"/>
              </w:rPr>
              <w:t xml:space="preserve"> </w:t>
            </w:r>
            <w:proofErr w:type="spellStart"/>
            <w:r w:rsidRPr="000D1E1A">
              <w:rPr>
                <w:spacing w:val="-6"/>
                <w:sz w:val="27"/>
                <w:szCs w:val="27"/>
              </w:rPr>
              <w:t>sinh</w:t>
            </w:r>
            <w:proofErr w:type="spellEnd"/>
            <w:r w:rsidRPr="000D1E1A">
              <w:rPr>
                <w:spacing w:val="-6"/>
                <w:sz w:val="27"/>
                <w:szCs w:val="27"/>
              </w:rPr>
              <w:t xml:space="preserve"> </w:t>
            </w:r>
            <w:proofErr w:type="spellStart"/>
            <w:r w:rsidRPr="000D1E1A">
              <w:rPr>
                <w:spacing w:val="-6"/>
                <w:sz w:val="27"/>
                <w:szCs w:val="27"/>
              </w:rPr>
              <w:t>hoạt</w:t>
            </w:r>
            <w:proofErr w:type="spellEnd"/>
            <w:r w:rsidRPr="000D1E1A">
              <w:rPr>
                <w:spacing w:val="-6"/>
                <w:sz w:val="27"/>
                <w:szCs w:val="27"/>
              </w:rPr>
              <w:t>;</w:t>
            </w:r>
          </w:p>
          <w:p w14:paraId="107D892B" w14:textId="77777777" w:rsidR="007A2B2C" w:rsidRPr="000D1E1A" w:rsidRDefault="007A2B2C" w:rsidP="00103477">
            <w:pPr>
              <w:spacing w:line="312" w:lineRule="auto"/>
              <w:ind w:left="-57" w:right="-57"/>
              <w:rPr>
                <w:spacing w:val="-6"/>
                <w:sz w:val="27"/>
                <w:szCs w:val="27"/>
              </w:rPr>
            </w:pPr>
            <w:r w:rsidRPr="000D1E1A">
              <w:rPr>
                <w:spacing w:val="-6"/>
                <w:sz w:val="27"/>
                <w:szCs w:val="27"/>
              </w:rPr>
              <w:t xml:space="preserve">- CTR </w:t>
            </w:r>
            <w:proofErr w:type="spellStart"/>
            <w:r w:rsidRPr="000D1E1A">
              <w:rPr>
                <w:spacing w:val="-6"/>
                <w:sz w:val="27"/>
                <w:szCs w:val="27"/>
              </w:rPr>
              <w:t>sinh</w:t>
            </w:r>
            <w:proofErr w:type="spellEnd"/>
            <w:r w:rsidRPr="000D1E1A">
              <w:rPr>
                <w:spacing w:val="-6"/>
                <w:sz w:val="27"/>
                <w:szCs w:val="27"/>
              </w:rPr>
              <w:t xml:space="preserve"> </w:t>
            </w:r>
            <w:proofErr w:type="spellStart"/>
            <w:r w:rsidRPr="000D1E1A">
              <w:rPr>
                <w:spacing w:val="-6"/>
                <w:sz w:val="27"/>
                <w:szCs w:val="27"/>
              </w:rPr>
              <w:t>hoạt</w:t>
            </w:r>
            <w:proofErr w:type="spellEnd"/>
            <w:r w:rsidRPr="000D1E1A">
              <w:rPr>
                <w:spacing w:val="-6"/>
                <w:sz w:val="27"/>
                <w:szCs w:val="27"/>
              </w:rPr>
              <w:t>.</w:t>
            </w:r>
          </w:p>
        </w:tc>
        <w:tc>
          <w:tcPr>
            <w:tcW w:w="4961" w:type="dxa"/>
            <w:shd w:val="clear" w:color="auto" w:fill="auto"/>
            <w:vAlign w:val="center"/>
          </w:tcPr>
          <w:p w14:paraId="3B03FF27" w14:textId="22DCE776" w:rsidR="007A2B2C" w:rsidRPr="000D1E1A" w:rsidRDefault="007A2B2C" w:rsidP="00103477">
            <w:pPr>
              <w:spacing w:line="312" w:lineRule="auto"/>
              <w:ind w:left="-57" w:right="-57"/>
              <w:rPr>
                <w:sz w:val="27"/>
                <w:szCs w:val="27"/>
              </w:rPr>
            </w:pPr>
            <w:r w:rsidRPr="000D1E1A">
              <w:rPr>
                <w:sz w:val="27"/>
                <w:szCs w:val="27"/>
              </w:rPr>
              <w:t xml:space="preserve">- </w:t>
            </w:r>
            <w:proofErr w:type="spellStart"/>
            <w:r w:rsidR="00C920EF" w:rsidRPr="000D1E1A">
              <w:rPr>
                <w:sz w:val="27"/>
                <w:szCs w:val="27"/>
              </w:rPr>
              <w:t>S</w:t>
            </w:r>
            <w:r w:rsidRPr="000D1E1A">
              <w:rPr>
                <w:sz w:val="27"/>
                <w:szCs w:val="27"/>
              </w:rPr>
              <w:t>ử</w:t>
            </w:r>
            <w:proofErr w:type="spellEnd"/>
            <w:r w:rsidRPr="000D1E1A">
              <w:rPr>
                <w:sz w:val="27"/>
                <w:szCs w:val="27"/>
              </w:rPr>
              <w:t xml:space="preserve"> </w:t>
            </w:r>
            <w:proofErr w:type="spellStart"/>
            <w:r w:rsidRPr="000D1E1A">
              <w:rPr>
                <w:sz w:val="27"/>
                <w:szCs w:val="27"/>
              </w:rPr>
              <w:t>dụng</w:t>
            </w:r>
            <w:proofErr w:type="spellEnd"/>
            <w:r w:rsidRPr="000D1E1A">
              <w:rPr>
                <w:sz w:val="27"/>
                <w:szCs w:val="27"/>
              </w:rPr>
              <w:t xml:space="preserve"> </w:t>
            </w:r>
            <w:proofErr w:type="spellStart"/>
            <w:r w:rsidRPr="000D1E1A">
              <w:rPr>
                <w:sz w:val="27"/>
                <w:szCs w:val="27"/>
              </w:rPr>
              <w:t>công</w:t>
            </w:r>
            <w:proofErr w:type="spellEnd"/>
            <w:r w:rsidRPr="000D1E1A">
              <w:rPr>
                <w:sz w:val="27"/>
                <w:szCs w:val="27"/>
              </w:rPr>
              <w:t xml:space="preserve"> </w:t>
            </w:r>
            <w:proofErr w:type="spellStart"/>
            <w:r w:rsidRPr="000D1E1A">
              <w:rPr>
                <w:sz w:val="27"/>
                <w:szCs w:val="27"/>
              </w:rPr>
              <w:t>nhân</w:t>
            </w:r>
            <w:proofErr w:type="spellEnd"/>
            <w:r w:rsidRPr="000D1E1A">
              <w:rPr>
                <w:sz w:val="27"/>
                <w:szCs w:val="27"/>
              </w:rPr>
              <w:t xml:space="preserve"> </w:t>
            </w:r>
            <w:proofErr w:type="spellStart"/>
            <w:r w:rsidRPr="000D1E1A">
              <w:rPr>
                <w:sz w:val="27"/>
                <w:szCs w:val="27"/>
              </w:rPr>
              <w:t>tại</w:t>
            </w:r>
            <w:proofErr w:type="spellEnd"/>
            <w:r w:rsidRPr="000D1E1A">
              <w:rPr>
                <w:sz w:val="27"/>
                <w:szCs w:val="27"/>
              </w:rPr>
              <w:t xml:space="preserve"> </w:t>
            </w:r>
            <w:proofErr w:type="spellStart"/>
            <w:r w:rsidRPr="000D1E1A">
              <w:rPr>
                <w:sz w:val="27"/>
                <w:szCs w:val="27"/>
              </w:rPr>
              <w:t>địa</w:t>
            </w:r>
            <w:proofErr w:type="spellEnd"/>
            <w:r w:rsidRPr="000D1E1A">
              <w:rPr>
                <w:sz w:val="27"/>
                <w:szCs w:val="27"/>
              </w:rPr>
              <w:t xml:space="preserve"> </w:t>
            </w:r>
            <w:proofErr w:type="spellStart"/>
            <w:r w:rsidRPr="000D1E1A">
              <w:rPr>
                <w:sz w:val="27"/>
                <w:szCs w:val="27"/>
              </w:rPr>
              <w:t>phương</w:t>
            </w:r>
            <w:proofErr w:type="spellEnd"/>
          </w:p>
          <w:p w14:paraId="23604E6A" w14:textId="77777777" w:rsidR="007A2B2C" w:rsidRPr="000D1E1A" w:rsidRDefault="007A2B2C" w:rsidP="00103477">
            <w:pPr>
              <w:spacing w:line="312" w:lineRule="auto"/>
              <w:ind w:left="-57" w:right="-57"/>
              <w:rPr>
                <w:spacing w:val="-6"/>
                <w:sz w:val="27"/>
                <w:szCs w:val="27"/>
              </w:rPr>
            </w:pPr>
            <w:r w:rsidRPr="000D1E1A">
              <w:rPr>
                <w:sz w:val="27"/>
                <w:szCs w:val="27"/>
              </w:rPr>
              <w:t xml:space="preserve">- Thu </w:t>
            </w:r>
            <w:proofErr w:type="spellStart"/>
            <w:r w:rsidRPr="000D1E1A">
              <w:rPr>
                <w:sz w:val="27"/>
                <w:szCs w:val="27"/>
              </w:rPr>
              <w:t>gom</w:t>
            </w:r>
            <w:proofErr w:type="spellEnd"/>
            <w:r w:rsidRPr="000D1E1A">
              <w:rPr>
                <w:sz w:val="27"/>
                <w:szCs w:val="27"/>
              </w:rPr>
              <w:t xml:space="preserve">, </w:t>
            </w:r>
            <w:proofErr w:type="spellStart"/>
            <w:r w:rsidRPr="000D1E1A">
              <w:rPr>
                <w:sz w:val="27"/>
                <w:szCs w:val="27"/>
              </w:rPr>
              <w:t>vận</w:t>
            </w:r>
            <w:proofErr w:type="spellEnd"/>
            <w:r w:rsidRPr="000D1E1A">
              <w:rPr>
                <w:sz w:val="27"/>
                <w:szCs w:val="27"/>
              </w:rPr>
              <w:t xml:space="preserve"> </w:t>
            </w:r>
            <w:proofErr w:type="spellStart"/>
            <w:r w:rsidRPr="000D1E1A">
              <w:rPr>
                <w:sz w:val="27"/>
                <w:szCs w:val="27"/>
              </w:rPr>
              <w:t>chuyển</w:t>
            </w:r>
            <w:proofErr w:type="spellEnd"/>
            <w:r w:rsidRPr="000D1E1A">
              <w:rPr>
                <w:sz w:val="27"/>
                <w:szCs w:val="27"/>
              </w:rPr>
              <w:t xml:space="preserve"> </w:t>
            </w:r>
            <w:proofErr w:type="spellStart"/>
            <w:r w:rsidRPr="000D1E1A">
              <w:rPr>
                <w:sz w:val="27"/>
                <w:szCs w:val="27"/>
              </w:rPr>
              <w:t>hàng</w:t>
            </w:r>
            <w:proofErr w:type="spellEnd"/>
            <w:r w:rsidRPr="000D1E1A">
              <w:rPr>
                <w:sz w:val="27"/>
                <w:szCs w:val="27"/>
              </w:rPr>
              <w:t xml:space="preserve"> </w:t>
            </w:r>
            <w:proofErr w:type="spellStart"/>
            <w:r w:rsidRPr="000D1E1A">
              <w:rPr>
                <w:sz w:val="27"/>
                <w:szCs w:val="27"/>
              </w:rPr>
              <w:t>ngày</w:t>
            </w:r>
            <w:proofErr w:type="spellEnd"/>
            <w:r w:rsidRPr="000D1E1A">
              <w:rPr>
                <w:sz w:val="27"/>
                <w:szCs w:val="27"/>
              </w:rPr>
              <w:t xml:space="preserve"> </w:t>
            </w:r>
            <w:proofErr w:type="spellStart"/>
            <w:r w:rsidRPr="000D1E1A">
              <w:rPr>
                <w:sz w:val="27"/>
                <w:szCs w:val="27"/>
              </w:rPr>
              <w:t>đến</w:t>
            </w:r>
            <w:proofErr w:type="spellEnd"/>
            <w:r w:rsidRPr="000D1E1A">
              <w:rPr>
                <w:sz w:val="27"/>
                <w:szCs w:val="27"/>
              </w:rPr>
              <w:t xml:space="preserve"> </w:t>
            </w:r>
            <w:proofErr w:type="spellStart"/>
            <w:r w:rsidRPr="000D1E1A">
              <w:rPr>
                <w:sz w:val="27"/>
                <w:szCs w:val="27"/>
              </w:rPr>
              <w:t>nơi</w:t>
            </w:r>
            <w:proofErr w:type="spellEnd"/>
            <w:r w:rsidRPr="000D1E1A">
              <w:rPr>
                <w:sz w:val="27"/>
                <w:szCs w:val="27"/>
              </w:rPr>
              <w:t xml:space="preserve"> </w:t>
            </w:r>
            <w:proofErr w:type="spellStart"/>
            <w:r w:rsidRPr="000D1E1A">
              <w:rPr>
                <w:sz w:val="27"/>
                <w:szCs w:val="27"/>
              </w:rPr>
              <w:t>tập</w:t>
            </w:r>
            <w:proofErr w:type="spellEnd"/>
            <w:r w:rsidRPr="000D1E1A">
              <w:rPr>
                <w:sz w:val="27"/>
                <w:szCs w:val="27"/>
              </w:rPr>
              <w:t xml:space="preserve"> </w:t>
            </w:r>
            <w:proofErr w:type="spellStart"/>
            <w:r w:rsidRPr="000D1E1A">
              <w:rPr>
                <w:sz w:val="27"/>
                <w:szCs w:val="27"/>
              </w:rPr>
              <w:t>kết</w:t>
            </w:r>
            <w:proofErr w:type="spellEnd"/>
            <w:r w:rsidRPr="000D1E1A">
              <w:rPr>
                <w:sz w:val="27"/>
                <w:szCs w:val="27"/>
              </w:rPr>
              <w:t xml:space="preserve"> </w:t>
            </w:r>
            <w:proofErr w:type="spellStart"/>
            <w:r w:rsidRPr="000D1E1A">
              <w:rPr>
                <w:sz w:val="27"/>
                <w:szCs w:val="27"/>
              </w:rPr>
              <w:t>rác</w:t>
            </w:r>
            <w:proofErr w:type="spellEnd"/>
            <w:r w:rsidRPr="000D1E1A">
              <w:rPr>
                <w:sz w:val="27"/>
                <w:szCs w:val="27"/>
              </w:rPr>
              <w:t xml:space="preserve"> </w:t>
            </w:r>
            <w:proofErr w:type="spellStart"/>
            <w:r w:rsidRPr="000D1E1A">
              <w:rPr>
                <w:sz w:val="27"/>
                <w:szCs w:val="27"/>
              </w:rPr>
              <w:t>sau</w:t>
            </w:r>
            <w:proofErr w:type="spellEnd"/>
            <w:r w:rsidRPr="000D1E1A">
              <w:rPr>
                <w:sz w:val="27"/>
                <w:szCs w:val="27"/>
              </w:rPr>
              <w:t xml:space="preserve"> </w:t>
            </w:r>
            <w:proofErr w:type="spellStart"/>
            <w:r w:rsidRPr="000D1E1A">
              <w:rPr>
                <w:sz w:val="27"/>
                <w:szCs w:val="27"/>
              </w:rPr>
              <w:t>đó</w:t>
            </w:r>
            <w:proofErr w:type="spellEnd"/>
            <w:r w:rsidRPr="000D1E1A">
              <w:rPr>
                <w:sz w:val="27"/>
                <w:szCs w:val="27"/>
              </w:rPr>
              <w:t xml:space="preserve"> </w:t>
            </w:r>
            <w:proofErr w:type="spellStart"/>
            <w:r w:rsidRPr="000D1E1A">
              <w:rPr>
                <w:sz w:val="27"/>
                <w:szCs w:val="27"/>
              </w:rPr>
              <w:t>hợp</w:t>
            </w:r>
            <w:proofErr w:type="spellEnd"/>
            <w:r w:rsidRPr="000D1E1A">
              <w:rPr>
                <w:sz w:val="27"/>
                <w:szCs w:val="27"/>
              </w:rPr>
              <w:t xml:space="preserve"> </w:t>
            </w:r>
            <w:proofErr w:type="spellStart"/>
            <w:r w:rsidRPr="000D1E1A">
              <w:rPr>
                <w:sz w:val="27"/>
                <w:szCs w:val="27"/>
              </w:rPr>
              <w:t>đồng</w:t>
            </w:r>
            <w:proofErr w:type="spellEnd"/>
            <w:r w:rsidRPr="000D1E1A">
              <w:rPr>
                <w:sz w:val="27"/>
                <w:szCs w:val="27"/>
              </w:rPr>
              <w:t xml:space="preserve"> </w:t>
            </w:r>
            <w:proofErr w:type="spellStart"/>
            <w:r w:rsidRPr="000D1E1A">
              <w:rPr>
                <w:sz w:val="27"/>
                <w:szCs w:val="27"/>
              </w:rPr>
              <w:t>với</w:t>
            </w:r>
            <w:proofErr w:type="spellEnd"/>
            <w:r w:rsidRPr="000D1E1A">
              <w:rPr>
                <w:sz w:val="27"/>
                <w:szCs w:val="27"/>
              </w:rPr>
              <w:t xml:space="preserve"> </w:t>
            </w:r>
            <w:proofErr w:type="spellStart"/>
            <w:r w:rsidRPr="000D1E1A">
              <w:rPr>
                <w:sz w:val="27"/>
                <w:szCs w:val="27"/>
              </w:rPr>
              <w:t>đơn</w:t>
            </w:r>
            <w:proofErr w:type="spellEnd"/>
            <w:r w:rsidRPr="000D1E1A">
              <w:rPr>
                <w:sz w:val="27"/>
                <w:szCs w:val="27"/>
              </w:rPr>
              <w:t xml:space="preserve"> </w:t>
            </w:r>
            <w:proofErr w:type="spellStart"/>
            <w:r w:rsidRPr="000D1E1A">
              <w:rPr>
                <w:sz w:val="27"/>
                <w:szCs w:val="27"/>
              </w:rPr>
              <w:t>vị</w:t>
            </w:r>
            <w:proofErr w:type="spellEnd"/>
            <w:r w:rsidRPr="000D1E1A">
              <w:rPr>
                <w:sz w:val="27"/>
                <w:szCs w:val="27"/>
              </w:rPr>
              <w:t xml:space="preserve"> </w:t>
            </w:r>
            <w:proofErr w:type="spellStart"/>
            <w:r w:rsidRPr="000D1E1A">
              <w:rPr>
                <w:sz w:val="27"/>
                <w:szCs w:val="27"/>
              </w:rPr>
              <w:t>có</w:t>
            </w:r>
            <w:proofErr w:type="spellEnd"/>
            <w:r w:rsidRPr="000D1E1A">
              <w:rPr>
                <w:sz w:val="27"/>
                <w:szCs w:val="27"/>
              </w:rPr>
              <w:t xml:space="preserve"> </w:t>
            </w:r>
            <w:proofErr w:type="spellStart"/>
            <w:r w:rsidRPr="000D1E1A">
              <w:rPr>
                <w:sz w:val="27"/>
                <w:szCs w:val="27"/>
              </w:rPr>
              <w:t>chức</w:t>
            </w:r>
            <w:proofErr w:type="spellEnd"/>
            <w:r w:rsidRPr="000D1E1A">
              <w:rPr>
                <w:sz w:val="27"/>
                <w:szCs w:val="27"/>
              </w:rPr>
              <w:t xml:space="preserve"> </w:t>
            </w:r>
            <w:proofErr w:type="spellStart"/>
            <w:r w:rsidRPr="000D1E1A">
              <w:rPr>
                <w:sz w:val="27"/>
                <w:szCs w:val="27"/>
              </w:rPr>
              <w:t>năng</w:t>
            </w:r>
            <w:proofErr w:type="spellEnd"/>
            <w:r w:rsidRPr="000D1E1A">
              <w:rPr>
                <w:sz w:val="27"/>
                <w:szCs w:val="27"/>
              </w:rPr>
              <w:t xml:space="preserve"> </w:t>
            </w:r>
            <w:proofErr w:type="spellStart"/>
            <w:r w:rsidRPr="000D1E1A">
              <w:rPr>
                <w:sz w:val="27"/>
                <w:szCs w:val="27"/>
              </w:rPr>
              <w:t>đến</w:t>
            </w:r>
            <w:proofErr w:type="spellEnd"/>
            <w:r w:rsidRPr="000D1E1A">
              <w:rPr>
                <w:sz w:val="27"/>
                <w:szCs w:val="27"/>
              </w:rPr>
              <w:t xml:space="preserve"> </w:t>
            </w:r>
            <w:proofErr w:type="spellStart"/>
            <w:r w:rsidRPr="000D1E1A">
              <w:rPr>
                <w:sz w:val="27"/>
                <w:szCs w:val="27"/>
              </w:rPr>
              <w:t>thu</w:t>
            </w:r>
            <w:proofErr w:type="spellEnd"/>
            <w:r w:rsidRPr="000D1E1A">
              <w:rPr>
                <w:sz w:val="27"/>
                <w:szCs w:val="27"/>
              </w:rPr>
              <w:t xml:space="preserve"> </w:t>
            </w:r>
            <w:proofErr w:type="spellStart"/>
            <w:r w:rsidRPr="000D1E1A">
              <w:rPr>
                <w:sz w:val="27"/>
                <w:szCs w:val="27"/>
              </w:rPr>
              <w:t>gom</w:t>
            </w:r>
            <w:proofErr w:type="spellEnd"/>
            <w:r w:rsidRPr="000D1E1A">
              <w:rPr>
                <w:sz w:val="27"/>
                <w:szCs w:val="27"/>
              </w:rPr>
              <w:t xml:space="preserve"> </w:t>
            </w:r>
            <w:proofErr w:type="spellStart"/>
            <w:r w:rsidRPr="000D1E1A">
              <w:rPr>
                <w:sz w:val="27"/>
                <w:szCs w:val="27"/>
              </w:rPr>
              <w:t>vận</w:t>
            </w:r>
            <w:proofErr w:type="spellEnd"/>
            <w:r w:rsidRPr="000D1E1A">
              <w:rPr>
                <w:sz w:val="27"/>
                <w:szCs w:val="27"/>
              </w:rPr>
              <w:t xml:space="preserve"> </w:t>
            </w:r>
            <w:proofErr w:type="spellStart"/>
            <w:r w:rsidRPr="000D1E1A">
              <w:rPr>
                <w:sz w:val="27"/>
                <w:szCs w:val="27"/>
              </w:rPr>
              <w:t>chuyển</w:t>
            </w:r>
            <w:proofErr w:type="spellEnd"/>
            <w:r w:rsidRPr="000D1E1A">
              <w:rPr>
                <w:sz w:val="27"/>
                <w:szCs w:val="27"/>
              </w:rPr>
              <w:t xml:space="preserve"> </w:t>
            </w:r>
            <w:proofErr w:type="spellStart"/>
            <w:r w:rsidRPr="000D1E1A">
              <w:rPr>
                <w:sz w:val="27"/>
                <w:szCs w:val="27"/>
              </w:rPr>
              <w:t>đưa</w:t>
            </w:r>
            <w:proofErr w:type="spellEnd"/>
            <w:r w:rsidRPr="000D1E1A">
              <w:rPr>
                <w:sz w:val="27"/>
                <w:szCs w:val="27"/>
              </w:rPr>
              <w:t xml:space="preserve"> </w:t>
            </w:r>
            <w:proofErr w:type="spellStart"/>
            <w:r w:rsidRPr="000D1E1A">
              <w:rPr>
                <w:sz w:val="27"/>
                <w:szCs w:val="27"/>
              </w:rPr>
              <w:t>đi</w:t>
            </w:r>
            <w:proofErr w:type="spellEnd"/>
            <w:r w:rsidRPr="000D1E1A">
              <w:rPr>
                <w:sz w:val="27"/>
                <w:szCs w:val="27"/>
              </w:rPr>
              <w:t xml:space="preserve"> </w:t>
            </w:r>
            <w:proofErr w:type="spellStart"/>
            <w:r w:rsidRPr="000D1E1A">
              <w:rPr>
                <w:sz w:val="27"/>
                <w:szCs w:val="27"/>
              </w:rPr>
              <w:t>xử</w:t>
            </w:r>
            <w:proofErr w:type="spellEnd"/>
            <w:r w:rsidRPr="000D1E1A">
              <w:rPr>
                <w:sz w:val="27"/>
                <w:szCs w:val="27"/>
              </w:rPr>
              <w:t xml:space="preserve"> </w:t>
            </w:r>
            <w:proofErr w:type="spellStart"/>
            <w:r w:rsidRPr="000D1E1A">
              <w:rPr>
                <w:sz w:val="27"/>
                <w:szCs w:val="27"/>
              </w:rPr>
              <w:t>lý</w:t>
            </w:r>
            <w:proofErr w:type="spellEnd"/>
            <w:r w:rsidRPr="000D1E1A">
              <w:rPr>
                <w:rFonts w:eastAsia="VNI-Times"/>
                <w:spacing w:val="-6"/>
                <w:sz w:val="27"/>
                <w:szCs w:val="27"/>
              </w:rPr>
              <w:t>.</w:t>
            </w:r>
          </w:p>
        </w:tc>
        <w:tc>
          <w:tcPr>
            <w:tcW w:w="1290" w:type="dxa"/>
            <w:shd w:val="clear" w:color="auto" w:fill="auto"/>
            <w:vAlign w:val="center"/>
          </w:tcPr>
          <w:p w14:paraId="40AD0AC8" w14:textId="77777777" w:rsidR="007A2B2C" w:rsidRPr="000D1E1A" w:rsidRDefault="007A2B2C" w:rsidP="00103477">
            <w:pPr>
              <w:spacing w:line="312" w:lineRule="auto"/>
              <w:ind w:left="-57" w:right="-57"/>
              <w:jc w:val="center"/>
              <w:rPr>
                <w:spacing w:val="-10"/>
                <w:sz w:val="27"/>
                <w:szCs w:val="27"/>
              </w:rPr>
            </w:pPr>
            <w:r w:rsidRPr="000D1E1A">
              <w:rPr>
                <w:spacing w:val="-10"/>
                <w:sz w:val="27"/>
                <w:szCs w:val="27"/>
              </w:rPr>
              <w:t xml:space="preserve">- Theo </w:t>
            </w:r>
            <w:proofErr w:type="spellStart"/>
            <w:r w:rsidRPr="000D1E1A">
              <w:rPr>
                <w:spacing w:val="-10"/>
                <w:sz w:val="27"/>
                <w:szCs w:val="27"/>
              </w:rPr>
              <w:t>hợp</w:t>
            </w:r>
            <w:proofErr w:type="spellEnd"/>
            <w:r w:rsidRPr="000D1E1A">
              <w:rPr>
                <w:spacing w:val="-10"/>
                <w:sz w:val="27"/>
                <w:szCs w:val="27"/>
              </w:rPr>
              <w:t xml:space="preserve"> </w:t>
            </w:r>
            <w:proofErr w:type="spellStart"/>
            <w:r w:rsidRPr="000D1E1A">
              <w:rPr>
                <w:spacing w:val="-10"/>
                <w:sz w:val="27"/>
                <w:szCs w:val="27"/>
              </w:rPr>
              <w:t>đồng</w:t>
            </w:r>
            <w:proofErr w:type="spellEnd"/>
          </w:p>
        </w:tc>
        <w:tc>
          <w:tcPr>
            <w:tcW w:w="1417" w:type="dxa"/>
            <w:vMerge/>
            <w:shd w:val="clear" w:color="auto" w:fill="auto"/>
            <w:vAlign w:val="center"/>
          </w:tcPr>
          <w:p w14:paraId="49835F11" w14:textId="77777777" w:rsidR="007A2B2C" w:rsidRPr="000D1E1A" w:rsidRDefault="007A2B2C" w:rsidP="00103477">
            <w:pPr>
              <w:spacing w:line="312" w:lineRule="auto"/>
              <w:jc w:val="center"/>
              <w:rPr>
                <w:sz w:val="27"/>
                <w:szCs w:val="27"/>
              </w:rPr>
            </w:pPr>
          </w:p>
        </w:tc>
        <w:tc>
          <w:tcPr>
            <w:tcW w:w="1157" w:type="dxa"/>
            <w:vMerge/>
            <w:shd w:val="clear" w:color="auto" w:fill="auto"/>
            <w:vAlign w:val="center"/>
          </w:tcPr>
          <w:p w14:paraId="4FE2E2CC" w14:textId="77777777" w:rsidR="007A2B2C" w:rsidRPr="000D1E1A" w:rsidRDefault="007A2B2C" w:rsidP="00103477">
            <w:pPr>
              <w:spacing w:line="312" w:lineRule="auto"/>
              <w:jc w:val="center"/>
              <w:rPr>
                <w:sz w:val="27"/>
                <w:szCs w:val="27"/>
              </w:rPr>
            </w:pPr>
          </w:p>
        </w:tc>
        <w:tc>
          <w:tcPr>
            <w:tcW w:w="1331" w:type="dxa"/>
            <w:vMerge/>
            <w:shd w:val="clear" w:color="auto" w:fill="auto"/>
            <w:vAlign w:val="center"/>
          </w:tcPr>
          <w:p w14:paraId="4E237ADC" w14:textId="77777777" w:rsidR="007A2B2C" w:rsidRPr="000D1E1A" w:rsidRDefault="007A2B2C" w:rsidP="00103477">
            <w:pPr>
              <w:spacing w:line="312" w:lineRule="auto"/>
              <w:jc w:val="center"/>
              <w:rPr>
                <w:sz w:val="27"/>
                <w:szCs w:val="27"/>
              </w:rPr>
            </w:pPr>
          </w:p>
        </w:tc>
      </w:tr>
      <w:tr w:rsidR="00A978D2" w:rsidRPr="000D1E1A" w14:paraId="70060E5C" w14:textId="77777777" w:rsidTr="007D20F5">
        <w:tc>
          <w:tcPr>
            <w:tcW w:w="947" w:type="dxa"/>
            <w:vMerge/>
            <w:shd w:val="clear" w:color="auto" w:fill="auto"/>
          </w:tcPr>
          <w:p w14:paraId="5834E7D9" w14:textId="77777777" w:rsidR="007A2B2C" w:rsidRPr="000D1E1A" w:rsidRDefault="007A2B2C" w:rsidP="00103477">
            <w:pPr>
              <w:spacing w:line="312" w:lineRule="auto"/>
              <w:rPr>
                <w:sz w:val="27"/>
                <w:szCs w:val="27"/>
              </w:rPr>
            </w:pPr>
          </w:p>
        </w:tc>
        <w:tc>
          <w:tcPr>
            <w:tcW w:w="1571" w:type="dxa"/>
            <w:shd w:val="clear" w:color="auto" w:fill="auto"/>
            <w:vAlign w:val="center"/>
          </w:tcPr>
          <w:p w14:paraId="00AF5357" w14:textId="77777777" w:rsidR="007A2B2C" w:rsidRPr="000D1E1A" w:rsidRDefault="007A2B2C" w:rsidP="00103477">
            <w:pPr>
              <w:spacing w:line="312" w:lineRule="auto"/>
              <w:ind w:left="-57" w:right="-57"/>
              <w:rPr>
                <w:spacing w:val="-2"/>
                <w:sz w:val="27"/>
                <w:szCs w:val="27"/>
              </w:rPr>
            </w:pPr>
            <w:proofErr w:type="spellStart"/>
            <w:r w:rsidRPr="000D1E1A">
              <w:rPr>
                <w:spacing w:val="-2"/>
                <w:sz w:val="27"/>
                <w:szCs w:val="27"/>
              </w:rPr>
              <w:t>Sự</w:t>
            </w:r>
            <w:proofErr w:type="spellEnd"/>
            <w:r w:rsidRPr="000D1E1A">
              <w:rPr>
                <w:spacing w:val="-2"/>
                <w:sz w:val="27"/>
                <w:szCs w:val="27"/>
              </w:rPr>
              <w:t xml:space="preserve"> </w:t>
            </w:r>
            <w:proofErr w:type="spellStart"/>
            <w:r w:rsidRPr="000D1E1A">
              <w:rPr>
                <w:spacing w:val="-2"/>
                <w:sz w:val="27"/>
                <w:szCs w:val="27"/>
              </w:rPr>
              <w:t>cố</w:t>
            </w:r>
            <w:proofErr w:type="spellEnd"/>
            <w:r w:rsidRPr="000D1E1A">
              <w:rPr>
                <w:spacing w:val="-2"/>
                <w:sz w:val="27"/>
                <w:szCs w:val="27"/>
              </w:rPr>
              <w:t xml:space="preserve"> </w:t>
            </w:r>
            <w:proofErr w:type="spellStart"/>
            <w:r w:rsidRPr="000D1E1A">
              <w:rPr>
                <w:spacing w:val="-2"/>
                <w:sz w:val="27"/>
                <w:szCs w:val="27"/>
              </w:rPr>
              <w:t>môi</w:t>
            </w:r>
            <w:proofErr w:type="spellEnd"/>
            <w:r w:rsidRPr="000D1E1A">
              <w:rPr>
                <w:spacing w:val="-2"/>
                <w:sz w:val="27"/>
                <w:szCs w:val="27"/>
              </w:rPr>
              <w:t xml:space="preserve"> </w:t>
            </w:r>
            <w:proofErr w:type="spellStart"/>
            <w:r w:rsidRPr="000D1E1A">
              <w:rPr>
                <w:spacing w:val="-2"/>
                <w:sz w:val="27"/>
                <w:szCs w:val="27"/>
              </w:rPr>
              <w:t>trường</w:t>
            </w:r>
            <w:proofErr w:type="spellEnd"/>
          </w:p>
        </w:tc>
        <w:tc>
          <w:tcPr>
            <w:tcW w:w="1843" w:type="dxa"/>
            <w:shd w:val="clear" w:color="auto" w:fill="auto"/>
            <w:vAlign w:val="center"/>
          </w:tcPr>
          <w:p w14:paraId="611CEC79" w14:textId="77777777" w:rsidR="007A2B2C" w:rsidRPr="000D1E1A" w:rsidRDefault="007A2B2C" w:rsidP="00103477">
            <w:pPr>
              <w:spacing w:line="312" w:lineRule="auto"/>
              <w:ind w:left="-57" w:right="-57"/>
              <w:rPr>
                <w:sz w:val="27"/>
                <w:szCs w:val="27"/>
              </w:rPr>
            </w:pPr>
            <w:proofErr w:type="spellStart"/>
            <w:r w:rsidRPr="000D1E1A">
              <w:rPr>
                <w:sz w:val="27"/>
                <w:szCs w:val="27"/>
              </w:rPr>
              <w:t>Sự</w:t>
            </w:r>
            <w:proofErr w:type="spellEnd"/>
            <w:r w:rsidRPr="000D1E1A">
              <w:rPr>
                <w:sz w:val="27"/>
                <w:szCs w:val="27"/>
              </w:rPr>
              <w:t xml:space="preserve"> </w:t>
            </w:r>
            <w:proofErr w:type="spellStart"/>
            <w:r w:rsidRPr="000D1E1A">
              <w:rPr>
                <w:sz w:val="27"/>
                <w:szCs w:val="27"/>
              </w:rPr>
              <w:t>cố</w:t>
            </w:r>
            <w:proofErr w:type="spellEnd"/>
            <w:r w:rsidRPr="000D1E1A">
              <w:rPr>
                <w:sz w:val="27"/>
                <w:szCs w:val="27"/>
              </w:rPr>
              <w:t xml:space="preserve"> </w:t>
            </w:r>
            <w:proofErr w:type="spellStart"/>
            <w:r w:rsidRPr="000D1E1A">
              <w:rPr>
                <w:sz w:val="27"/>
                <w:szCs w:val="27"/>
              </w:rPr>
              <w:t>cháy</w:t>
            </w:r>
            <w:proofErr w:type="spellEnd"/>
            <w:r w:rsidRPr="000D1E1A">
              <w:rPr>
                <w:sz w:val="27"/>
                <w:szCs w:val="27"/>
              </w:rPr>
              <w:t xml:space="preserve"> </w:t>
            </w:r>
            <w:proofErr w:type="spellStart"/>
            <w:r w:rsidRPr="000D1E1A">
              <w:rPr>
                <w:sz w:val="27"/>
                <w:szCs w:val="27"/>
              </w:rPr>
              <w:t>nổ</w:t>
            </w:r>
            <w:proofErr w:type="spellEnd"/>
          </w:p>
          <w:p w14:paraId="2DA8BCD2" w14:textId="77777777" w:rsidR="007A2B2C" w:rsidRPr="000D1E1A" w:rsidRDefault="007A2B2C" w:rsidP="00103477">
            <w:pPr>
              <w:spacing w:line="312" w:lineRule="auto"/>
              <w:ind w:right="-57"/>
              <w:rPr>
                <w:sz w:val="27"/>
                <w:szCs w:val="27"/>
              </w:rPr>
            </w:pPr>
          </w:p>
        </w:tc>
        <w:tc>
          <w:tcPr>
            <w:tcW w:w="4961" w:type="dxa"/>
            <w:shd w:val="clear" w:color="auto" w:fill="auto"/>
            <w:vAlign w:val="center"/>
          </w:tcPr>
          <w:p w14:paraId="3A57FAEF" w14:textId="0A134584" w:rsidR="007A2B2C" w:rsidRPr="000D1E1A" w:rsidRDefault="007A2B2C" w:rsidP="00103477">
            <w:pPr>
              <w:spacing w:line="312" w:lineRule="auto"/>
              <w:jc w:val="both"/>
              <w:rPr>
                <w:sz w:val="27"/>
                <w:szCs w:val="27"/>
                <w:lang w:val="nl-NL"/>
              </w:rPr>
            </w:pPr>
            <w:r w:rsidRPr="000D1E1A">
              <w:rPr>
                <w:sz w:val="27"/>
                <w:szCs w:val="27"/>
                <w:lang w:val="nl-NL"/>
              </w:rPr>
              <w:t xml:space="preserve">- Máy móc, động cơ được bảo trì, kiểm tra định kỳ, không hoạt động trong tình trạng </w:t>
            </w:r>
            <w:r w:rsidRPr="000D1E1A">
              <w:rPr>
                <w:sz w:val="27"/>
                <w:szCs w:val="27"/>
                <w:lang w:val="nl-NL"/>
              </w:rPr>
              <w:lastRenderedPageBreak/>
              <w:t>quá tải.</w:t>
            </w:r>
          </w:p>
        </w:tc>
        <w:tc>
          <w:tcPr>
            <w:tcW w:w="1290" w:type="dxa"/>
            <w:shd w:val="clear" w:color="auto" w:fill="auto"/>
            <w:vAlign w:val="center"/>
          </w:tcPr>
          <w:p w14:paraId="5C427971" w14:textId="77777777" w:rsidR="007A2B2C" w:rsidRPr="000D1E1A" w:rsidRDefault="007A2B2C" w:rsidP="00103477">
            <w:pPr>
              <w:spacing w:line="312" w:lineRule="auto"/>
              <w:ind w:left="-57" w:right="-57"/>
              <w:jc w:val="center"/>
              <w:rPr>
                <w:spacing w:val="-10"/>
                <w:sz w:val="27"/>
                <w:szCs w:val="27"/>
              </w:rPr>
            </w:pPr>
            <w:r w:rsidRPr="000D1E1A">
              <w:rPr>
                <w:spacing w:val="-10"/>
                <w:sz w:val="27"/>
                <w:szCs w:val="27"/>
              </w:rPr>
              <w:lastRenderedPageBreak/>
              <w:t>-</w:t>
            </w:r>
          </w:p>
        </w:tc>
        <w:tc>
          <w:tcPr>
            <w:tcW w:w="1417" w:type="dxa"/>
            <w:vMerge/>
            <w:shd w:val="clear" w:color="auto" w:fill="auto"/>
            <w:vAlign w:val="center"/>
          </w:tcPr>
          <w:p w14:paraId="7D39BCFD" w14:textId="77777777" w:rsidR="007A2B2C" w:rsidRPr="000D1E1A" w:rsidRDefault="007A2B2C" w:rsidP="00103477">
            <w:pPr>
              <w:spacing w:line="312" w:lineRule="auto"/>
              <w:jc w:val="center"/>
              <w:rPr>
                <w:sz w:val="27"/>
                <w:szCs w:val="27"/>
              </w:rPr>
            </w:pPr>
          </w:p>
        </w:tc>
        <w:tc>
          <w:tcPr>
            <w:tcW w:w="1157" w:type="dxa"/>
            <w:vMerge/>
            <w:shd w:val="clear" w:color="auto" w:fill="auto"/>
            <w:vAlign w:val="center"/>
          </w:tcPr>
          <w:p w14:paraId="2B14270E" w14:textId="77777777" w:rsidR="007A2B2C" w:rsidRPr="000D1E1A" w:rsidRDefault="007A2B2C" w:rsidP="00103477">
            <w:pPr>
              <w:spacing w:line="312" w:lineRule="auto"/>
              <w:jc w:val="center"/>
              <w:rPr>
                <w:sz w:val="27"/>
                <w:szCs w:val="27"/>
              </w:rPr>
            </w:pPr>
          </w:p>
        </w:tc>
        <w:tc>
          <w:tcPr>
            <w:tcW w:w="1331" w:type="dxa"/>
            <w:vMerge/>
            <w:shd w:val="clear" w:color="auto" w:fill="auto"/>
            <w:vAlign w:val="center"/>
          </w:tcPr>
          <w:p w14:paraId="3F2B025A" w14:textId="77777777" w:rsidR="007A2B2C" w:rsidRPr="000D1E1A" w:rsidRDefault="007A2B2C" w:rsidP="00103477">
            <w:pPr>
              <w:spacing w:line="312" w:lineRule="auto"/>
              <w:jc w:val="center"/>
              <w:rPr>
                <w:sz w:val="27"/>
                <w:szCs w:val="27"/>
              </w:rPr>
            </w:pPr>
          </w:p>
        </w:tc>
      </w:tr>
      <w:tr w:rsidR="006C2183" w:rsidRPr="000D1E1A" w14:paraId="0C9C7A8E" w14:textId="77777777" w:rsidTr="007D20F5">
        <w:trPr>
          <w:trHeight w:val="68"/>
        </w:trPr>
        <w:tc>
          <w:tcPr>
            <w:tcW w:w="947" w:type="dxa"/>
            <w:vMerge w:val="restart"/>
            <w:shd w:val="clear" w:color="auto" w:fill="auto"/>
            <w:vAlign w:val="center"/>
          </w:tcPr>
          <w:p w14:paraId="2CB30B38" w14:textId="293D4843" w:rsidR="006C2183" w:rsidRPr="000D1E1A" w:rsidRDefault="006C2183" w:rsidP="00103477">
            <w:pPr>
              <w:spacing w:line="312" w:lineRule="auto"/>
              <w:ind w:left="-57" w:right="-57"/>
              <w:jc w:val="center"/>
              <w:rPr>
                <w:spacing w:val="-2"/>
                <w:sz w:val="27"/>
                <w:szCs w:val="27"/>
              </w:rPr>
            </w:pPr>
            <w:r w:rsidRPr="000D1E1A">
              <w:rPr>
                <w:spacing w:val="-2"/>
                <w:sz w:val="27"/>
                <w:szCs w:val="27"/>
              </w:rPr>
              <w:t xml:space="preserve">Giai </w:t>
            </w:r>
            <w:proofErr w:type="spellStart"/>
            <w:r w:rsidRPr="000D1E1A">
              <w:rPr>
                <w:spacing w:val="-2"/>
                <w:sz w:val="27"/>
                <w:szCs w:val="27"/>
              </w:rPr>
              <w:t>đoạn</w:t>
            </w:r>
            <w:proofErr w:type="spellEnd"/>
            <w:r w:rsidRPr="000D1E1A">
              <w:rPr>
                <w:spacing w:val="-2"/>
                <w:sz w:val="27"/>
                <w:szCs w:val="27"/>
              </w:rPr>
              <w:t xml:space="preserve"> </w:t>
            </w:r>
            <w:proofErr w:type="spellStart"/>
            <w:r w:rsidRPr="000D1E1A">
              <w:rPr>
                <w:spacing w:val="-2"/>
                <w:sz w:val="27"/>
                <w:szCs w:val="27"/>
              </w:rPr>
              <w:t>vận</w:t>
            </w:r>
            <w:proofErr w:type="spellEnd"/>
            <w:r w:rsidRPr="000D1E1A">
              <w:rPr>
                <w:spacing w:val="-2"/>
                <w:sz w:val="27"/>
                <w:szCs w:val="27"/>
              </w:rPr>
              <w:t xml:space="preserve"> </w:t>
            </w:r>
            <w:proofErr w:type="spellStart"/>
            <w:r w:rsidRPr="000D1E1A">
              <w:rPr>
                <w:spacing w:val="-2"/>
                <w:sz w:val="27"/>
                <w:szCs w:val="27"/>
              </w:rPr>
              <w:t>hành</w:t>
            </w:r>
            <w:proofErr w:type="spellEnd"/>
          </w:p>
        </w:tc>
        <w:tc>
          <w:tcPr>
            <w:tcW w:w="1571" w:type="dxa"/>
            <w:vMerge w:val="restart"/>
            <w:shd w:val="clear" w:color="auto" w:fill="auto"/>
            <w:vAlign w:val="center"/>
          </w:tcPr>
          <w:p w14:paraId="6BC23BE8" w14:textId="1E438B11" w:rsidR="006C2183" w:rsidRPr="000D1E1A" w:rsidRDefault="006C2183" w:rsidP="00103477">
            <w:pPr>
              <w:spacing w:line="312" w:lineRule="auto"/>
              <w:ind w:left="-57" w:right="-57"/>
              <w:rPr>
                <w:spacing w:val="-2"/>
                <w:sz w:val="27"/>
                <w:szCs w:val="27"/>
              </w:rPr>
            </w:pPr>
            <w:proofErr w:type="spellStart"/>
            <w:r w:rsidRPr="000D1E1A">
              <w:rPr>
                <w:spacing w:val="-2"/>
                <w:sz w:val="27"/>
                <w:szCs w:val="27"/>
              </w:rPr>
              <w:t>Hoạt</w:t>
            </w:r>
            <w:proofErr w:type="spellEnd"/>
            <w:r w:rsidRPr="000D1E1A">
              <w:rPr>
                <w:spacing w:val="-2"/>
                <w:sz w:val="27"/>
                <w:szCs w:val="27"/>
              </w:rPr>
              <w:t xml:space="preserve"> </w:t>
            </w:r>
            <w:proofErr w:type="spellStart"/>
            <w:r w:rsidRPr="000D1E1A">
              <w:rPr>
                <w:spacing w:val="-2"/>
                <w:sz w:val="27"/>
                <w:szCs w:val="27"/>
              </w:rPr>
              <w:t>động</w:t>
            </w:r>
            <w:proofErr w:type="spellEnd"/>
            <w:r w:rsidRPr="000D1E1A">
              <w:rPr>
                <w:spacing w:val="-2"/>
                <w:sz w:val="27"/>
                <w:szCs w:val="27"/>
              </w:rPr>
              <w:t xml:space="preserve"> </w:t>
            </w:r>
            <w:proofErr w:type="spellStart"/>
            <w:r w:rsidRPr="000D1E1A">
              <w:rPr>
                <w:spacing w:val="-2"/>
                <w:sz w:val="27"/>
                <w:szCs w:val="27"/>
              </w:rPr>
              <w:t>sinh</w:t>
            </w:r>
            <w:proofErr w:type="spellEnd"/>
            <w:r w:rsidRPr="000D1E1A">
              <w:rPr>
                <w:spacing w:val="-2"/>
                <w:sz w:val="27"/>
                <w:szCs w:val="27"/>
              </w:rPr>
              <w:t xml:space="preserve"> </w:t>
            </w:r>
            <w:proofErr w:type="spellStart"/>
            <w:r w:rsidRPr="000D1E1A">
              <w:rPr>
                <w:spacing w:val="-2"/>
                <w:sz w:val="27"/>
                <w:szCs w:val="27"/>
              </w:rPr>
              <w:t>hoạt</w:t>
            </w:r>
            <w:proofErr w:type="spellEnd"/>
            <w:r w:rsidRPr="000D1E1A">
              <w:rPr>
                <w:spacing w:val="-2"/>
                <w:sz w:val="27"/>
                <w:szCs w:val="27"/>
              </w:rPr>
              <w:t xml:space="preserve"> </w:t>
            </w:r>
            <w:proofErr w:type="spellStart"/>
            <w:r w:rsidRPr="000D1E1A">
              <w:rPr>
                <w:spacing w:val="-2"/>
                <w:sz w:val="27"/>
                <w:szCs w:val="27"/>
              </w:rPr>
              <w:t>của</w:t>
            </w:r>
            <w:proofErr w:type="spellEnd"/>
            <w:r w:rsidRPr="000D1E1A">
              <w:rPr>
                <w:spacing w:val="-2"/>
                <w:sz w:val="27"/>
                <w:szCs w:val="27"/>
              </w:rPr>
              <w:t xml:space="preserve"> </w:t>
            </w:r>
            <w:proofErr w:type="spellStart"/>
            <w:r w:rsidRPr="000D1E1A">
              <w:rPr>
                <w:spacing w:val="-2"/>
                <w:sz w:val="27"/>
                <w:szCs w:val="27"/>
              </w:rPr>
              <w:t>công</w:t>
            </w:r>
            <w:proofErr w:type="spellEnd"/>
            <w:r w:rsidRPr="000D1E1A">
              <w:rPr>
                <w:spacing w:val="-2"/>
                <w:sz w:val="27"/>
                <w:szCs w:val="27"/>
              </w:rPr>
              <w:t xml:space="preserve"> </w:t>
            </w:r>
            <w:proofErr w:type="spellStart"/>
            <w:r w:rsidRPr="000D1E1A">
              <w:rPr>
                <w:spacing w:val="-2"/>
                <w:sz w:val="27"/>
                <w:szCs w:val="27"/>
              </w:rPr>
              <w:t>nhân</w:t>
            </w:r>
            <w:proofErr w:type="spellEnd"/>
            <w:r w:rsidRPr="000D1E1A">
              <w:rPr>
                <w:spacing w:val="-2"/>
                <w:sz w:val="27"/>
                <w:szCs w:val="27"/>
              </w:rPr>
              <w:t xml:space="preserve"> </w:t>
            </w:r>
            <w:proofErr w:type="spellStart"/>
            <w:r w:rsidRPr="000D1E1A">
              <w:rPr>
                <w:spacing w:val="-2"/>
                <w:sz w:val="27"/>
                <w:szCs w:val="27"/>
              </w:rPr>
              <w:t>vận</w:t>
            </w:r>
            <w:proofErr w:type="spellEnd"/>
            <w:r w:rsidRPr="000D1E1A">
              <w:rPr>
                <w:spacing w:val="-2"/>
                <w:sz w:val="27"/>
                <w:szCs w:val="27"/>
              </w:rPr>
              <w:t xml:space="preserve"> </w:t>
            </w:r>
            <w:proofErr w:type="spellStart"/>
            <w:r w:rsidRPr="000D1E1A">
              <w:rPr>
                <w:spacing w:val="-2"/>
                <w:sz w:val="27"/>
                <w:szCs w:val="27"/>
              </w:rPr>
              <w:t>hành</w:t>
            </w:r>
            <w:proofErr w:type="spellEnd"/>
          </w:p>
        </w:tc>
        <w:tc>
          <w:tcPr>
            <w:tcW w:w="1843" w:type="dxa"/>
            <w:shd w:val="clear" w:color="auto" w:fill="auto"/>
            <w:vAlign w:val="center"/>
          </w:tcPr>
          <w:p w14:paraId="158127F3" w14:textId="24C1DAB2" w:rsidR="006C2183" w:rsidRPr="000D1E1A" w:rsidRDefault="006C2183" w:rsidP="00103477">
            <w:pPr>
              <w:spacing w:line="312" w:lineRule="auto"/>
              <w:ind w:left="-57" w:right="-57"/>
              <w:rPr>
                <w:spacing w:val="-2"/>
                <w:sz w:val="27"/>
                <w:szCs w:val="27"/>
              </w:rPr>
            </w:pPr>
            <w:r w:rsidRPr="000D1E1A">
              <w:rPr>
                <w:spacing w:val="-2"/>
                <w:sz w:val="27"/>
                <w:szCs w:val="27"/>
              </w:rPr>
              <w:t xml:space="preserve">- </w:t>
            </w:r>
            <w:proofErr w:type="spellStart"/>
            <w:r w:rsidRPr="000D1E1A">
              <w:rPr>
                <w:spacing w:val="-2"/>
                <w:sz w:val="27"/>
                <w:szCs w:val="27"/>
              </w:rPr>
              <w:t>Nước</w:t>
            </w:r>
            <w:proofErr w:type="spellEnd"/>
            <w:r w:rsidRPr="000D1E1A">
              <w:rPr>
                <w:spacing w:val="-2"/>
                <w:sz w:val="27"/>
                <w:szCs w:val="27"/>
              </w:rPr>
              <w:t xml:space="preserve"> </w:t>
            </w:r>
            <w:proofErr w:type="spellStart"/>
            <w:r w:rsidRPr="000D1E1A">
              <w:rPr>
                <w:spacing w:val="-2"/>
                <w:sz w:val="27"/>
                <w:szCs w:val="27"/>
              </w:rPr>
              <w:t>thải</w:t>
            </w:r>
            <w:proofErr w:type="spellEnd"/>
            <w:r w:rsidRPr="000D1E1A">
              <w:rPr>
                <w:spacing w:val="-2"/>
                <w:sz w:val="27"/>
                <w:szCs w:val="27"/>
              </w:rPr>
              <w:t xml:space="preserve"> </w:t>
            </w:r>
            <w:proofErr w:type="spellStart"/>
            <w:r w:rsidRPr="000D1E1A">
              <w:rPr>
                <w:spacing w:val="-2"/>
                <w:sz w:val="27"/>
                <w:szCs w:val="27"/>
              </w:rPr>
              <w:t>sinh</w:t>
            </w:r>
            <w:proofErr w:type="spellEnd"/>
            <w:r w:rsidRPr="000D1E1A">
              <w:rPr>
                <w:spacing w:val="-2"/>
                <w:sz w:val="27"/>
                <w:szCs w:val="27"/>
              </w:rPr>
              <w:t xml:space="preserve"> </w:t>
            </w:r>
            <w:proofErr w:type="spellStart"/>
            <w:r w:rsidRPr="000D1E1A">
              <w:rPr>
                <w:spacing w:val="-2"/>
                <w:sz w:val="27"/>
                <w:szCs w:val="27"/>
              </w:rPr>
              <w:t>hoạt</w:t>
            </w:r>
            <w:proofErr w:type="spellEnd"/>
            <w:r w:rsidRPr="000D1E1A">
              <w:rPr>
                <w:spacing w:val="-2"/>
                <w:sz w:val="27"/>
                <w:szCs w:val="27"/>
              </w:rPr>
              <w:t xml:space="preserve"> </w:t>
            </w:r>
          </w:p>
        </w:tc>
        <w:tc>
          <w:tcPr>
            <w:tcW w:w="4961" w:type="dxa"/>
            <w:shd w:val="clear" w:color="auto" w:fill="auto"/>
            <w:vAlign w:val="center"/>
          </w:tcPr>
          <w:p w14:paraId="2BE02ED9" w14:textId="37F296E8" w:rsidR="006C2183" w:rsidRPr="000D1E1A" w:rsidRDefault="006C2183" w:rsidP="00103477">
            <w:pPr>
              <w:spacing w:line="312" w:lineRule="auto"/>
              <w:ind w:left="35"/>
              <w:rPr>
                <w:sz w:val="27"/>
                <w:szCs w:val="27"/>
              </w:rPr>
            </w:pPr>
            <w:r w:rsidRPr="000D1E1A">
              <w:rPr>
                <w:sz w:val="27"/>
                <w:szCs w:val="27"/>
              </w:rPr>
              <w:t xml:space="preserve">- </w:t>
            </w:r>
            <w:proofErr w:type="spellStart"/>
            <w:r w:rsidRPr="000D1E1A">
              <w:rPr>
                <w:sz w:val="27"/>
                <w:szCs w:val="27"/>
              </w:rPr>
              <w:t>Xây</w:t>
            </w:r>
            <w:proofErr w:type="spellEnd"/>
            <w:r w:rsidRPr="000D1E1A">
              <w:rPr>
                <w:sz w:val="27"/>
                <w:szCs w:val="27"/>
              </w:rPr>
              <w:t xml:space="preserve"> </w:t>
            </w:r>
            <w:proofErr w:type="spellStart"/>
            <w:r w:rsidRPr="000D1E1A">
              <w:rPr>
                <w:sz w:val="27"/>
                <w:szCs w:val="27"/>
              </w:rPr>
              <w:t>dựng</w:t>
            </w:r>
            <w:proofErr w:type="spellEnd"/>
            <w:r w:rsidRPr="000D1E1A">
              <w:rPr>
                <w:sz w:val="27"/>
                <w:szCs w:val="27"/>
              </w:rPr>
              <w:t xml:space="preserve"> </w:t>
            </w:r>
            <w:proofErr w:type="spellStart"/>
            <w:r w:rsidRPr="000D1E1A">
              <w:rPr>
                <w:sz w:val="27"/>
                <w:szCs w:val="27"/>
              </w:rPr>
              <w:t>bể</w:t>
            </w:r>
            <w:proofErr w:type="spellEnd"/>
            <w:r w:rsidRPr="000D1E1A">
              <w:rPr>
                <w:sz w:val="27"/>
                <w:szCs w:val="27"/>
              </w:rPr>
              <w:t xml:space="preserve"> </w:t>
            </w:r>
            <w:proofErr w:type="spellStart"/>
            <w:r w:rsidRPr="000D1E1A">
              <w:rPr>
                <w:sz w:val="27"/>
                <w:szCs w:val="27"/>
              </w:rPr>
              <w:t>tự</w:t>
            </w:r>
            <w:proofErr w:type="spellEnd"/>
            <w:r w:rsidRPr="000D1E1A">
              <w:rPr>
                <w:sz w:val="27"/>
                <w:szCs w:val="27"/>
              </w:rPr>
              <w:t xml:space="preserve"> </w:t>
            </w:r>
            <w:proofErr w:type="spellStart"/>
            <w:r w:rsidRPr="000D1E1A">
              <w:rPr>
                <w:sz w:val="27"/>
                <w:szCs w:val="27"/>
              </w:rPr>
              <w:t>hoại</w:t>
            </w:r>
            <w:proofErr w:type="spellEnd"/>
            <w:r w:rsidRPr="000D1E1A">
              <w:rPr>
                <w:sz w:val="27"/>
                <w:szCs w:val="27"/>
              </w:rPr>
              <w:t xml:space="preserve"> 05 </w:t>
            </w:r>
            <w:proofErr w:type="spellStart"/>
            <w:r w:rsidRPr="000D1E1A">
              <w:rPr>
                <w:sz w:val="27"/>
                <w:szCs w:val="27"/>
              </w:rPr>
              <w:t>ngăn</w:t>
            </w:r>
            <w:proofErr w:type="spellEnd"/>
            <w:r w:rsidRPr="000D1E1A">
              <w:rPr>
                <w:sz w:val="27"/>
                <w:szCs w:val="27"/>
              </w:rPr>
              <w:t xml:space="preserve"> </w:t>
            </w:r>
            <w:proofErr w:type="spellStart"/>
            <w:r w:rsidRPr="000D1E1A">
              <w:rPr>
                <w:sz w:val="27"/>
                <w:szCs w:val="27"/>
              </w:rPr>
              <w:t>để</w:t>
            </w:r>
            <w:proofErr w:type="spellEnd"/>
            <w:r w:rsidRPr="000D1E1A">
              <w:rPr>
                <w:sz w:val="27"/>
                <w:szCs w:val="27"/>
              </w:rPr>
              <w:t xml:space="preserve"> </w:t>
            </w:r>
            <w:proofErr w:type="spellStart"/>
            <w:r w:rsidRPr="000D1E1A">
              <w:rPr>
                <w:sz w:val="27"/>
                <w:szCs w:val="27"/>
              </w:rPr>
              <w:t>xử</w:t>
            </w:r>
            <w:proofErr w:type="spellEnd"/>
            <w:r w:rsidRPr="000D1E1A">
              <w:rPr>
                <w:sz w:val="27"/>
                <w:szCs w:val="27"/>
              </w:rPr>
              <w:t xml:space="preserve"> </w:t>
            </w:r>
            <w:proofErr w:type="spellStart"/>
            <w:r w:rsidRPr="000D1E1A">
              <w:rPr>
                <w:sz w:val="27"/>
                <w:szCs w:val="27"/>
              </w:rPr>
              <w:t>lý</w:t>
            </w:r>
            <w:proofErr w:type="spellEnd"/>
            <w:r w:rsidRPr="000D1E1A">
              <w:rPr>
                <w:sz w:val="27"/>
                <w:szCs w:val="27"/>
              </w:rPr>
              <w:t>.</w:t>
            </w:r>
          </w:p>
          <w:p w14:paraId="16E641B6" w14:textId="70941DD7" w:rsidR="006C2183" w:rsidRPr="000D1E1A" w:rsidRDefault="006C2183" w:rsidP="00103477">
            <w:pPr>
              <w:spacing w:line="312" w:lineRule="auto"/>
              <w:ind w:left="35"/>
              <w:rPr>
                <w:sz w:val="27"/>
                <w:szCs w:val="27"/>
              </w:rPr>
            </w:pPr>
          </w:p>
        </w:tc>
        <w:tc>
          <w:tcPr>
            <w:tcW w:w="1290" w:type="dxa"/>
            <w:shd w:val="clear" w:color="auto" w:fill="auto"/>
            <w:vAlign w:val="center"/>
          </w:tcPr>
          <w:p w14:paraId="1A73B1F2" w14:textId="40629A8D" w:rsidR="006C2183" w:rsidRPr="000D1E1A" w:rsidRDefault="006C2183" w:rsidP="00103477">
            <w:pPr>
              <w:spacing w:line="312" w:lineRule="auto"/>
              <w:ind w:left="-57" w:right="-57"/>
              <w:jc w:val="center"/>
              <w:rPr>
                <w:spacing w:val="-6"/>
                <w:sz w:val="27"/>
                <w:szCs w:val="27"/>
              </w:rPr>
            </w:pPr>
            <w:r w:rsidRPr="000D1E1A">
              <w:rPr>
                <w:spacing w:val="-6"/>
                <w:sz w:val="27"/>
                <w:szCs w:val="27"/>
              </w:rPr>
              <w:t>20.000</w:t>
            </w:r>
          </w:p>
        </w:tc>
        <w:tc>
          <w:tcPr>
            <w:tcW w:w="1417" w:type="dxa"/>
            <w:shd w:val="clear" w:color="auto" w:fill="auto"/>
            <w:vAlign w:val="center"/>
          </w:tcPr>
          <w:p w14:paraId="21423E71" w14:textId="77777777" w:rsidR="006C2183" w:rsidRPr="000D1E1A" w:rsidRDefault="006C2183" w:rsidP="00103477">
            <w:pPr>
              <w:spacing w:line="312" w:lineRule="auto"/>
              <w:jc w:val="center"/>
              <w:rPr>
                <w:spacing w:val="-6"/>
                <w:sz w:val="27"/>
                <w:szCs w:val="27"/>
              </w:rPr>
            </w:pPr>
            <w:r w:rsidRPr="000D1E1A">
              <w:rPr>
                <w:spacing w:val="-6"/>
                <w:sz w:val="27"/>
                <w:szCs w:val="27"/>
              </w:rPr>
              <w:t xml:space="preserve">Trong </w:t>
            </w:r>
            <w:proofErr w:type="spellStart"/>
            <w:r w:rsidRPr="000D1E1A">
              <w:rPr>
                <w:spacing w:val="-6"/>
                <w:sz w:val="27"/>
                <w:szCs w:val="27"/>
              </w:rPr>
              <w:t>suốt</w:t>
            </w:r>
            <w:proofErr w:type="spellEnd"/>
            <w:r w:rsidRPr="000D1E1A">
              <w:rPr>
                <w:spacing w:val="-6"/>
                <w:sz w:val="27"/>
                <w:szCs w:val="27"/>
              </w:rPr>
              <w:t xml:space="preserve"> </w:t>
            </w:r>
            <w:proofErr w:type="spellStart"/>
            <w:r w:rsidRPr="000D1E1A">
              <w:rPr>
                <w:spacing w:val="-6"/>
                <w:sz w:val="27"/>
                <w:szCs w:val="27"/>
              </w:rPr>
              <w:t>thời</w:t>
            </w:r>
            <w:proofErr w:type="spellEnd"/>
            <w:r w:rsidRPr="000D1E1A">
              <w:rPr>
                <w:spacing w:val="-6"/>
                <w:sz w:val="27"/>
                <w:szCs w:val="27"/>
              </w:rPr>
              <w:t xml:space="preserve"> </w:t>
            </w:r>
            <w:proofErr w:type="spellStart"/>
            <w:r w:rsidRPr="000D1E1A">
              <w:rPr>
                <w:spacing w:val="-6"/>
                <w:sz w:val="27"/>
                <w:szCs w:val="27"/>
              </w:rPr>
              <w:t>gian</w:t>
            </w:r>
            <w:proofErr w:type="spellEnd"/>
          </w:p>
          <w:p w14:paraId="637E47AF" w14:textId="0562381E" w:rsidR="006C2183" w:rsidRPr="000D1E1A" w:rsidRDefault="006C2183" w:rsidP="00103477">
            <w:pPr>
              <w:spacing w:line="312" w:lineRule="auto"/>
              <w:jc w:val="center"/>
              <w:rPr>
                <w:spacing w:val="-6"/>
                <w:sz w:val="27"/>
                <w:szCs w:val="27"/>
              </w:rPr>
            </w:pPr>
            <w:proofErr w:type="spellStart"/>
            <w:r w:rsidRPr="000D1E1A">
              <w:rPr>
                <w:spacing w:val="-6"/>
                <w:sz w:val="27"/>
                <w:szCs w:val="27"/>
              </w:rPr>
              <w:t>hoạt</w:t>
            </w:r>
            <w:proofErr w:type="spellEnd"/>
            <w:r w:rsidRPr="000D1E1A">
              <w:rPr>
                <w:spacing w:val="-6"/>
                <w:sz w:val="27"/>
                <w:szCs w:val="27"/>
              </w:rPr>
              <w:t xml:space="preserve"> </w:t>
            </w:r>
            <w:proofErr w:type="spellStart"/>
            <w:r w:rsidRPr="000D1E1A">
              <w:rPr>
                <w:spacing w:val="-6"/>
                <w:sz w:val="27"/>
                <w:szCs w:val="27"/>
              </w:rPr>
              <w:t>động</w:t>
            </w:r>
            <w:proofErr w:type="spellEnd"/>
          </w:p>
        </w:tc>
        <w:tc>
          <w:tcPr>
            <w:tcW w:w="1157" w:type="dxa"/>
            <w:shd w:val="clear" w:color="auto" w:fill="auto"/>
            <w:vAlign w:val="center"/>
          </w:tcPr>
          <w:p w14:paraId="7E90FC4E" w14:textId="240F79D1" w:rsidR="006C2183" w:rsidRPr="000D1E1A" w:rsidRDefault="006C2183" w:rsidP="00103477">
            <w:pPr>
              <w:spacing w:line="312" w:lineRule="auto"/>
              <w:ind w:left="-57" w:right="-57"/>
              <w:jc w:val="center"/>
              <w:rPr>
                <w:sz w:val="27"/>
                <w:szCs w:val="27"/>
              </w:rPr>
            </w:pPr>
            <w:proofErr w:type="spellStart"/>
            <w:r w:rsidRPr="000D1E1A">
              <w:rPr>
                <w:sz w:val="27"/>
                <w:szCs w:val="27"/>
              </w:rPr>
              <w:t>Chủ</w:t>
            </w:r>
            <w:proofErr w:type="spellEnd"/>
            <w:r w:rsidRPr="000D1E1A">
              <w:rPr>
                <w:sz w:val="27"/>
                <w:szCs w:val="27"/>
              </w:rPr>
              <w:t xml:space="preserve"> </w:t>
            </w:r>
            <w:proofErr w:type="spellStart"/>
            <w:r w:rsidRPr="000D1E1A">
              <w:rPr>
                <w:sz w:val="27"/>
                <w:szCs w:val="27"/>
              </w:rPr>
              <w:t>dự</w:t>
            </w:r>
            <w:proofErr w:type="spellEnd"/>
            <w:r w:rsidRPr="000D1E1A">
              <w:rPr>
                <w:sz w:val="27"/>
                <w:szCs w:val="27"/>
              </w:rPr>
              <w:t xml:space="preserve"> </w:t>
            </w:r>
            <w:proofErr w:type="spellStart"/>
            <w:r w:rsidRPr="000D1E1A">
              <w:rPr>
                <w:sz w:val="27"/>
                <w:szCs w:val="27"/>
              </w:rPr>
              <w:t>án</w:t>
            </w:r>
            <w:proofErr w:type="spellEnd"/>
          </w:p>
        </w:tc>
        <w:tc>
          <w:tcPr>
            <w:tcW w:w="1331" w:type="dxa"/>
            <w:shd w:val="clear" w:color="auto" w:fill="auto"/>
            <w:vAlign w:val="center"/>
          </w:tcPr>
          <w:p w14:paraId="1B2C4695" w14:textId="020DAB5B" w:rsidR="006C2183" w:rsidRPr="000D1E1A" w:rsidRDefault="006C2183" w:rsidP="00103477">
            <w:pPr>
              <w:spacing w:line="312" w:lineRule="auto"/>
              <w:ind w:left="-57" w:right="-57"/>
              <w:jc w:val="center"/>
              <w:rPr>
                <w:sz w:val="27"/>
                <w:szCs w:val="27"/>
              </w:rPr>
            </w:pPr>
            <w:proofErr w:type="spellStart"/>
            <w:r w:rsidRPr="000D1E1A">
              <w:rPr>
                <w:sz w:val="27"/>
                <w:szCs w:val="27"/>
              </w:rPr>
              <w:t>Chủ</w:t>
            </w:r>
            <w:proofErr w:type="spellEnd"/>
            <w:r w:rsidRPr="000D1E1A">
              <w:rPr>
                <w:sz w:val="27"/>
                <w:szCs w:val="27"/>
              </w:rPr>
              <w:t xml:space="preserve"> </w:t>
            </w:r>
            <w:proofErr w:type="spellStart"/>
            <w:r w:rsidRPr="000D1E1A">
              <w:rPr>
                <w:sz w:val="27"/>
                <w:szCs w:val="27"/>
              </w:rPr>
              <w:t>dự</w:t>
            </w:r>
            <w:proofErr w:type="spellEnd"/>
            <w:r w:rsidRPr="000D1E1A">
              <w:rPr>
                <w:sz w:val="27"/>
                <w:szCs w:val="27"/>
              </w:rPr>
              <w:t xml:space="preserve"> </w:t>
            </w:r>
            <w:proofErr w:type="spellStart"/>
            <w:r w:rsidRPr="000D1E1A">
              <w:rPr>
                <w:sz w:val="27"/>
                <w:szCs w:val="27"/>
              </w:rPr>
              <w:t>án</w:t>
            </w:r>
            <w:proofErr w:type="spellEnd"/>
          </w:p>
        </w:tc>
      </w:tr>
      <w:tr w:rsidR="006C2183" w:rsidRPr="000D1E1A" w14:paraId="5D40D122" w14:textId="77777777" w:rsidTr="007D20F5">
        <w:trPr>
          <w:trHeight w:val="68"/>
        </w:trPr>
        <w:tc>
          <w:tcPr>
            <w:tcW w:w="947" w:type="dxa"/>
            <w:vMerge/>
            <w:shd w:val="clear" w:color="auto" w:fill="auto"/>
            <w:vAlign w:val="center"/>
          </w:tcPr>
          <w:p w14:paraId="072D9776" w14:textId="43ACFF8D" w:rsidR="006C2183" w:rsidRPr="000D1E1A" w:rsidRDefault="006C2183" w:rsidP="007D20F5">
            <w:pPr>
              <w:spacing w:line="312" w:lineRule="auto"/>
              <w:ind w:left="-57" w:right="-57"/>
              <w:jc w:val="center"/>
              <w:rPr>
                <w:spacing w:val="-2"/>
                <w:sz w:val="27"/>
                <w:szCs w:val="27"/>
              </w:rPr>
            </w:pPr>
          </w:p>
        </w:tc>
        <w:tc>
          <w:tcPr>
            <w:tcW w:w="1571" w:type="dxa"/>
            <w:vMerge/>
            <w:shd w:val="clear" w:color="auto" w:fill="auto"/>
            <w:vAlign w:val="center"/>
          </w:tcPr>
          <w:p w14:paraId="7B1848CE" w14:textId="0FEE781B" w:rsidR="006C2183" w:rsidRPr="000D1E1A" w:rsidRDefault="006C2183" w:rsidP="007D20F5">
            <w:pPr>
              <w:spacing w:line="312" w:lineRule="auto"/>
              <w:ind w:left="-57" w:right="-57"/>
              <w:rPr>
                <w:spacing w:val="-2"/>
                <w:sz w:val="27"/>
                <w:szCs w:val="27"/>
              </w:rPr>
            </w:pPr>
          </w:p>
        </w:tc>
        <w:tc>
          <w:tcPr>
            <w:tcW w:w="1843" w:type="dxa"/>
            <w:shd w:val="clear" w:color="auto" w:fill="auto"/>
            <w:vAlign w:val="center"/>
          </w:tcPr>
          <w:p w14:paraId="6DADF6DA" w14:textId="58A1AF33" w:rsidR="006C2183" w:rsidRPr="000D1E1A" w:rsidRDefault="006C2183" w:rsidP="007D20F5">
            <w:pPr>
              <w:spacing w:line="312" w:lineRule="auto"/>
              <w:ind w:left="-57" w:right="-57"/>
              <w:rPr>
                <w:spacing w:val="-2"/>
                <w:sz w:val="27"/>
                <w:szCs w:val="27"/>
              </w:rPr>
            </w:pPr>
            <w:proofErr w:type="spellStart"/>
            <w:r w:rsidRPr="000D1E1A">
              <w:rPr>
                <w:spacing w:val="-2"/>
                <w:sz w:val="27"/>
                <w:szCs w:val="27"/>
              </w:rPr>
              <w:t>Nước</w:t>
            </w:r>
            <w:proofErr w:type="spellEnd"/>
            <w:r w:rsidRPr="000D1E1A">
              <w:rPr>
                <w:spacing w:val="-2"/>
                <w:sz w:val="27"/>
                <w:szCs w:val="27"/>
              </w:rPr>
              <w:t xml:space="preserve"> </w:t>
            </w:r>
            <w:proofErr w:type="spellStart"/>
            <w:r w:rsidRPr="000D1E1A">
              <w:rPr>
                <w:spacing w:val="-2"/>
                <w:sz w:val="27"/>
                <w:szCs w:val="27"/>
              </w:rPr>
              <w:t>mưa</w:t>
            </w:r>
            <w:proofErr w:type="spellEnd"/>
            <w:r w:rsidRPr="000D1E1A">
              <w:rPr>
                <w:spacing w:val="-2"/>
                <w:sz w:val="27"/>
                <w:szCs w:val="27"/>
              </w:rPr>
              <w:t xml:space="preserve"> </w:t>
            </w:r>
            <w:proofErr w:type="spellStart"/>
            <w:r w:rsidRPr="000D1E1A">
              <w:rPr>
                <w:spacing w:val="-2"/>
                <w:sz w:val="27"/>
                <w:szCs w:val="27"/>
              </w:rPr>
              <w:t>chảy</w:t>
            </w:r>
            <w:proofErr w:type="spellEnd"/>
            <w:r w:rsidRPr="000D1E1A">
              <w:rPr>
                <w:spacing w:val="-2"/>
                <w:sz w:val="27"/>
                <w:szCs w:val="27"/>
              </w:rPr>
              <w:t xml:space="preserve"> </w:t>
            </w:r>
            <w:proofErr w:type="spellStart"/>
            <w:r w:rsidRPr="000D1E1A">
              <w:rPr>
                <w:spacing w:val="-2"/>
                <w:sz w:val="27"/>
                <w:szCs w:val="27"/>
              </w:rPr>
              <w:t>tràn</w:t>
            </w:r>
            <w:proofErr w:type="spellEnd"/>
          </w:p>
        </w:tc>
        <w:tc>
          <w:tcPr>
            <w:tcW w:w="4961" w:type="dxa"/>
            <w:shd w:val="clear" w:color="auto" w:fill="auto"/>
            <w:vAlign w:val="center"/>
          </w:tcPr>
          <w:p w14:paraId="45E3F850" w14:textId="4DCB16FC" w:rsidR="006C2183" w:rsidRPr="000D1E1A" w:rsidRDefault="006C2183" w:rsidP="007D20F5">
            <w:pPr>
              <w:spacing w:line="312" w:lineRule="auto"/>
              <w:ind w:left="35"/>
              <w:rPr>
                <w:sz w:val="27"/>
                <w:szCs w:val="27"/>
              </w:rPr>
            </w:pPr>
            <w:r w:rsidRPr="000D1E1A">
              <w:rPr>
                <w:rFonts w:eastAsia="VNI-Times"/>
                <w:sz w:val="27"/>
                <w:szCs w:val="27"/>
              </w:rPr>
              <w:t xml:space="preserve">- Thường </w:t>
            </w:r>
            <w:proofErr w:type="spellStart"/>
            <w:r w:rsidRPr="000D1E1A">
              <w:rPr>
                <w:rFonts w:eastAsia="VNI-Times"/>
                <w:sz w:val="27"/>
                <w:szCs w:val="27"/>
              </w:rPr>
              <w:t>xuyên</w:t>
            </w:r>
            <w:proofErr w:type="spellEnd"/>
            <w:r w:rsidRPr="000D1E1A">
              <w:rPr>
                <w:rFonts w:eastAsia="VNI-Times"/>
                <w:sz w:val="27"/>
                <w:szCs w:val="27"/>
              </w:rPr>
              <w:t xml:space="preserve"> </w:t>
            </w:r>
            <w:proofErr w:type="spellStart"/>
            <w:r w:rsidRPr="000D1E1A">
              <w:rPr>
                <w:rFonts w:eastAsia="VNI-Times"/>
                <w:sz w:val="27"/>
                <w:szCs w:val="27"/>
              </w:rPr>
              <w:t>kiểm</w:t>
            </w:r>
            <w:proofErr w:type="spellEnd"/>
            <w:r w:rsidRPr="000D1E1A">
              <w:rPr>
                <w:rFonts w:eastAsia="VNI-Times"/>
                <w:sz w:val="27"/>
                <w:szCs w:val="27"/>
              </w:rPr>
              <w:t xml:space="preserve"> </w:t>
            </w:r>
            <w:proofErr w:type="spellStart"/>
            <w:r w:rsidRPr="000D1E1A">
              <w:rPr>
                <w:rFonts w:eastAsia="VNI-Times"/>
                <w:sz w:val="27"/>
                <w:szCs w:val="27"/>
              </w:rPr>
              <w:t>ra</w:t>
            </w:r>
            <w:proofErr w:type="spellEnd"/>
            <w:r w:rsidRPr="000D1E1A">
              <w:rPr>
                <w:rFonts w:eastAsia="VNI-Times"/>
                <w:sz w:val="27"/>
                <w:szCs w:val="27"/>
              </w:rPr>
              <w:t xml:space="preserve">, </w:t>
            </w:r>
            <w:proofErr w:type="spellStart"/>
            <w:r w:rsidRPr="000D1E1A">
              <w:rPr>
                <w:rFonts w:eastAsia="VNI-Times"/>
                <w:sz w:val="27"/>
                <w:szCs w:val="27"/>
              </w:rPr>
              <w:t>bảo</w:t>
            </w:r>
            <w:proofErr w:type="spellEnd"/>
            <w:r w:rsidRPr="000D1E1A">
              <w:rPr>
                <w:rFonts w:eastAsia="VNI-Times"/>
                <w:sz w:val="27"/>
                <w:szCs w:val="27"/>
              </w:rPr>
              <w:t xml:space="preserve"> </w:t>
            </w:r>
            <w:proofErr w:type="spellStart"/>
            <w:r w:rsidRPr="000D1E1A">
              <w:rPr>
                <w:rFonts w:eastAsia="VNI-Times"/>
                <w:sz w:val="27"/>
                <w:szCs w:val="27"/>
              </w:rPr>
              <w:t>dưỡng</w:t>
            </w:r>
            <w:proofErr w:type="spellEnd"/>
            <w:r w:rsidRPr="000D1E1A">
              <w:rPr>
                <w:rFonts w:eastAsia="VNI-Times"/>
                <w:sz w:val="27"/>
                <w:szCs w:val="27"/>
              </w:rPr>
              <w:t xml:space="preserve"> </w:t>
            </w:r>
            <w:proofErr w:type="spellStart"/>
            <w:r w:rsidRPr="000D1E1A">
              <w:rPr>
                <w:rFonts w:eastAsia="VNI-Times"/>
                <w:sz w:val="27"/>
                <w:szCs w:val="27"/>
              </w:rPr>
              <w:t>các</w:t>
            </w:r>
            <w:proofErr w:type="spellEnd"/>
            <w:r w:rsidRPr="000D1E1A">
              <w:rPr>
                <w:rFonts w:eastAsia="VNI-Times"/>
                <w:sz w:val="27"/>
                <w:szCs w:val="27"/>
              </w:rPr>
              <w:t xml:space="preserve"> </w:t>
            </w:r>
            <w:proofErr w:type="spellStart"/>
            <w:r w:rsidRPr="000D1E1A">
              <w:rPr>
                <w:rFonts w:eastAsia="VNI-Times"/>
                <w:sz w:val="27"/>
                <w:szCs w:val="27"/>
              </w:rPr>
              <w:t>hệ</w:t>
            </w:r>
            <w:proofErr w:type="spellEnd"/>
            <w:r w:rsidRPr="000D1E1A">
              <w:rPr>
                <w:rFonts w:eastAsia="VNI-Times"/>
                <w:sz w:val="27"/>
                <w:szCs w:val="27"/>
              </w:rPr>
              <w:t xml:space="preserve"> </w:t>
            </w:r>
            <w:proofErr w:type="spellStart"/>
            <w:r w:rsidRPr="000D1E1A">
              <w:rPr>
                <w:rFonts w:eastAsia="VNI-Times"/>
                <w:sz w:val="27"/>
                <w:szCs w:val="27"/>
              </w:rPr>
              <w:t>thống</w:t>
            </w:r>
            <w:proofErr w:type="spellEnd"/>
            <w:r w:rsidRPr="000D1E1A">
              <w:rPr>
                <w:rFonts w:eastAsia="VNI-Times"/>
                <w:sz w:val="27"/>
                <w:szCs w:val="27"/>
              </w:rPr>
              <w:t xml:space="preserve"> </w:t>
            </w:r>
            <w:proofErr w:type="spellStart"/>
            <w:r w:rsidRPr="000D1E1A">
              <w:rPr>
                <w:rFonts w:eastAsia="VNI-Times"/>
                <w:sz w:val="27"/>
                <w:szCs w:val="27"/>
              </w:rPr>
              <w:t>thu</w:t>
            </w:r>
            <w:proofErr w:type="spellEnd"/>
            <w:r w:rsidRPr="000D1E1A">
              <w:rPr>
                <w:rFonts w:eastAsia="VNI-Times"/>
                <w:sz w:val="27"/>
                <w:szCs w:val="27"/>
              </w:rPr>
              <w:t xml:space="preserve"> </w:t>
            </w:r>
            <w:proofErr w:type="spellStart"/>
            <w:r w:rsidRPr="000D1E1A">
              <w:rPr>
                <w:rFonts w:eastAsia="VNI-Times"/>
                <w:sz w:val="27"/>
                <w:szCs w:val="27"/>
              </w:rPr>
              <w:t>gom</w:t>
            </w:r>
            <w:proofErr w:type="spellEnd"/>
            <w:r w:rsidRPr="000D1E1A">
              <w:rPr>
                <w:rFonts w:eastAsia="VNI-Times"/>
                <w:sz w:val="27"/>
                <w:szCs w:val="27"/>
              </w:rPr>
              <w:t xml:space="preserve"> </w:t>
            </w:r>
            <w:proofErr w:type="spellStart"/>
            <w:r w:rsidRPr="000D1E1A">
              <w:rPr>
                <w:rFonts w:eastAsia="VNI-Times"/>
                <w:sz w:val="27"/>
                <w:szCs w:val="27"/>
              </w:rPr>
              <w:t>và</w:t>
            </w:r>
            <w:proofErr w:type="spellEnd"/>
            <w:r w:rsidRPr="000D1E1A">
              <w:rPr>
                <w:rFonts w:eastAsia="VNI-Times"/>
                <w:sz w:val="27"/>
                <w:szCs w:val="27"/>
              </w:rPr>
              <w:t xml:space="preserve"> </w:t>
            </w:r>
            <w:proofErr w:type="spellStart"/>
            <w:r w:rsidRPr="000D1E1A">
              <w:rPr>
                <w:rFonts w:eastAsia="VNI-Times"/>
                <w:sz w:val="27"/>
                <w:szCs w:val="27"/>
              </w:rPr>
              <w:t>thoát</w:t>
            </w:r>
            <w:proofErr w:type="spellEnd"/>
            <w:r w:rsidRPr="000D1E1A">
              <w:rPr>
                <w:rFonts w:eastAsia="VNI-Times"/>
                <w:sz w:val="27"/>
                <w:szCs w:val="27"/>
              </w:rPr>
              <w:t xml:space="preserve"> </w:t>
            </w:r>
            <w:proofErr w:type="spellStart"/>
            <w:r w:rsidRPr="000D1E1A">
              <w:rPr>
                <w:rFonts w:eastAsia="VNI-Times"/>
                <w:sz w:val="27"/>
                <w:szCs w:val="27"/>
              </w:rPr>
              <w:t>nước</w:t>
            </w:r>
            <w:proofErr w:type="spellEnd"/>
            <w:r w:rsidRPr="000D1E1A">
              <w:rPr>
                <w:rFonts w:eastAsia="VNI-Times"/>
                <w:sz w:val="27"/>
                <w:szCs w:val="27"/>
              </w:rPr>
              <w:t>.</w:t>
            </w:r>
          </w:p>
        </w:tc>
        <w:tc>
          <w:tcPr>
            <w:tcW w:w="1290" w:type="dxa"/>
            <w:shd w:val="clear" w:color="auto" w:fill="auto"/>
            <w:vAlign w:val="center"/>
          </w:tcPr>
          <w:p w14:paraId="55B9FD49" w14:textId="15E13BA4" w:rsidR="006C2183" w:rsidRPr="000D1E1A" w:rsidRDefault="006C2183" w:rsidP="007D20F5">
            <w:pPr>
              <w:spacing w:line="312" w:lineRule="auto"/>
              <w:ind w:left="-57" w:right="-57"/>
              <w:jc w:val="center"/>
              <w:rPr>
                <w:spacing w:val="-6"/>
                <w:sz w:val="27"/>
                <w:szCs w:val="27"/>
              </w:rPr>
            </w:pPr>
            <w:r w:rsidRPr="000D1E1A">
              <w:rPr>
                <w:spacing w:val="-6"/>
                <w:sz w:val="27"/>
                <w:szCs w:val="27"/>
              </w:rPr>
              <w:t>80.000</w:t>
            </w:r>
          </w:p>
        </w:tc>
        <w:tc>
          <w:tcPr>
            <w:tcW w:w="1417" w:type="dxa"/>
            <w:vMerge w:val="restart"/>
            <w:shd w:val="clear" w:color="auto" w:fill="auto"/>
            <w:vAlign w:val="center"/>
          </w:tcPr>
          <w:p w14:paraId="5DADB9EF" w14:textId="77777777" w:rsidR="006C2183" w:rsidRPr="000D1E1A" w:rsidRDefault="006C2183" w:rsidP="007D20F5">
            <w:pPr>
              <w:spacing w:line="312" w:lineRule="auto"/>
              <w:jc w:val="center"/>
              <w:rPr>
                <w:spacing w:val="-6"/>
                <w:sz w:val="27"/>
                <w:szCs w:val="27"/>
              </w:rPr>
            </w:pPr>
            <w:r w:rsidRPr="000D1E1A">
              <w:rPr>
                <w:spacing w:val="-6"/>
                <w:sz w:val="27"/>
                <w:szCs w:val="27"/>
              </w:rPr>
              <w:t xml:space="preserve">Trong </w:t>
            </w:r>
            <w:proofErr w:type="spellStart"/>
            <w:r w:rsidRPr="000D1E1A">
              <w:rPr>
                <w:spacing w:val="-6"/>
                <w:sz w:val="27"/>
                <w:szCs w:val="27"/>
              </w:rPr>
              <w:t>suốt</w:t>
            </w:r>
            <w:proofErr w:type="spellEnd"/>
            <w:r w:rsidRPr="000D1E1A">
              <w:rPr>
                <w:spacing w:val="-6"/>
                <w:sz w:val="27"/>
                <w:szCs w:val="27"/>
              </w:rPr>
              <w:t xml:space="preserve"> </w:t>
            </w:r>
            <w:proofErr w:type="spellStart"/>
            <w:r w:rsidRPr="000D1E1A">
              <w:rPr>
                <w:spacing w:val="-6"/>
                <w:sz w:val="27"/>
                <w:szCs w:val="27"/>
              </w:rPr>
              <w:t>thời</w:t>
            </w:r>
            <w:proofErr w:type="spellEnd"/>
            <w:r w:rsidRPr="000D1E1A">
              <w:rPr>
                <w:spacing w:val="-6"/>
                <w:sz w:val="27"/>
                <w:szCs w:val="27"/>
              </w:rPr>
              <w:t xml:space="preserve"> </w:t>
            </w:r>
            <w:proofErr w:type="spellStart"/>
            <w:r w:rsidRPr="000D1E1A">
              <w:rPr>
                <w:spacing w:val="-6"/>
                <w:sz w:val="27"/>
                <w:szCs w:val="27"/>
              </w:rPr>
              <w:t>gian</w:t>
            </w:r>
            <w:proofErr w:type="spellEnd"/>
          </w:p>
          <w:p w14:paraId="5B36CCC2" w14:textId="6CC2F8E9" w:rsidR="006C2183" w:rsidRPr="000D1E1A" w:rsidRDefault="006C2183" w:rsidP="007D20F5">
            <w:pPr>
              <w:spacing w:line="312" w:lineRule="auto"/>
              <w:jc w:val="center"/>
              <w:rPr>
                <w:spacing w:val="-6"/>
                <w:sz w:val="27"/>
                <w:szCs w:val="27"/>
              </w:rPr>
            </w:pPr>
            <w:proofErr w:type="spellStart"/>
            <w:r w:rsidRPr="000D1E1A">
              <w:rPr>
                <w:spacing w:val="-6"/>
                <w:sz w:val="27"/>
                <w:szCs w:val="27"/>
              </w:rPr>
              <w:t>hoạt</w:t>
            </w:r>
            <w:proofErr w:type="spellEnd"/>
            <w:r w:rsidRPr="000D1E1A">
              <w:rPr>
                <w:spacing w:val="-6"/>
                <w:sz w:val="27"/>
                <w:szCs w:val="27"/>
              </w:rPr>
              <w:t xml:space="preserve"> </w:t>
            </w:r>
            <w:proofErr w:type="spellStart"/>
            <w:r w:rsidRPr="000D1E1A">
              <w:rPr>
                <w:spacing w:val="-6"/>
                <w:sz w:val="27"/>
                <w:szCs w:val="27"/>
              </w:rPr>
              <w:t>động</w:t>
            </w:r>
            <w:proofErr w:type="spellEnd"/>
          </w:p>
        </w:tc>
        <w:tc>
          <w:tcPr>
            <w:tcW w:w="1157" w:type="dxa"/>
            <w:vMerge w:val="restart"/>
            <w:shd w:val="clear" w:color="auto" w:fill="auto"/>
            <w:vAlign w:val="center"/>
          </w:tcPr>
          <w:p w14:paraId="605A1640" w14:textId="0ED402DA" w:rsidR="006C2183" w:rsidRPr="000D1E1A" w:rsidRDefault="006C2183" w:rsidP="007D20F5">
            <w:pPr>
              <w:spacing w:line="312" w:lineRule="auto"/>
              <w:ind w:left="-57" w:right="-57"/>
              <w:jc w:val="center"/>
              <w:rPr>
                <w:sz w:val="27"/>
                <w:szCs w:val="27"/>
              </w:rPr>
            </w:pPr>
            <w:proofErr w:type="spellStart"/>
            <w:r w:rsidRPr="000D1E1A">
              <w:rPr>
                <w:sz w:val="27"/>
                <w:szCs w:val="27"/>
              </w:rPr>
              <w:t>Chủ</w:t>
            </w:r>
            <w:proofErr w:type="spellEnd"/>
            <w:r w:rsidRPr="000D1E1A">
              <w:rPr>
                <w:sz w:val="27"/>
                <w:szCs w:val="27"/>
              </w:rPr>
              <w:t xml:space="preserve"> </w:t>
            </w:r>
            <w:proofErr w:type="spellStart"/>
            <w:r w:rsidRPr="000D1E1A">
              <w:rPr>
                <w:sz w:val="27"/>
                <w:szCs w:val="27"/>
              </w:rPr>
              <w:t>dự</w:t>
            </w:r>
            <w:proofErr w:type="spellEnd"/>
            <w:r w:rsidRPr="000D1E1A">
              <w:rPr>
                <w:sz w:val="27"/>
                <w:szCs w:val="27"/>
              </w:rPr>
              <w:t xml:space="preserve"> </w:t>
            </w:r>
            <w:proofErr w:type="spellStart"/>
            <w:r w:rsidRPr="000D1E1A">
              <w:rPr>
                <w:sz w:val="27"/>
                <w:szCs w:val="27"/>
              </w:rPr>
              <w:t>án</w:t>
            </w:r>
            <w:proofErr w:type="spellEnd"/>
          </w:p>
        </w:tc>
        <w:tc>
          <w:tcPr>
            <w:tcW w:w="1331" w:type="dxa"/>
            <w:vMerge w:val="restart"/>
            <w:shd w:val="clear" w:color="auto" w:fill="auto"/>
            <w:vAlign w:val="center"/>
          </w:tcPr>
          <w:p w14:paraId="7B14850A" w14:textId="767E1093" w:rsidR="006C2183" w:rsidRPr="000D1E1A" w:rsidRDefault="006C2183" w:rsidP="007D20F5">
            <w:pPr>
              <w:spacing w:line="312" w:lineRule="auto"/>
              <w:ind w:left="-57" w:right="-57"/>
              <w:jc w:val="center"/>
              <w:rPr>
                <w:sz w:val="27"/>
                <w:szCs w:val="27"/>
              </w:rPr>
            </w:pPr>
            <w:proofErr w:type="spellStart"/>
            <w:r w:rsidRPr="000D1E1A">
              <w:rPr>
                <w:sz w:val="27"/>
                <w:szCs w:val="27"/>
              </w:rPr>
              <w:t>Chủ</w:t>
            </w:r>
            <w:proofErr w:type="spellEnd"/>
            <w:r w:rsidRPr="000D1E1A">
              <w:rPr>
                <w:sz w:val="27"/>
                <w:szCs w:val="27"/>
              </w:rPr>
              <w:t xml:space="preserve"> </w:t>
            </w:r>
            <w:proofErr w:type="spellStart"/>
            <w:r w:rsidRPr="000D1E1A">
              <w:rPr>
                <w:sz w:val="27"/>
                <w:szCs w:val="27"/>
              </w:rPr>
              <w:t>dự</w:t>
            </w:r>
            <w:proofErr w:type="spellEnd"/>
            <w:r w:rsidRPr="000D1E1A">
              <w:rPr>
                <w:sz w:val="27"/>
                <w:szCs w:val="27"/>
              </w:rPr>
              <w:t xml:space="preserve"> </w:t>
            </w:r>
            <w:proofErr w:type="spellStart"/>
            <w:r w:rsidRPr="000D1E1A">
              <w:rPr>
                <w:sz w:val="27"/>
                <w:szCs w:val="27"/>
              </w:rPr>
              <w:t>án</w:t>
            </w:r>
            <w:proofErr w:type="spellEnd"/>
          </w:p>
        </w:tc>
      </w:tr>
      <w:tr w:rsidR="006C2183" w:rsidRPr="000D1E1A" w14:paraId="22D1230E" w14:textId="77777777" w:rsidTr="007D20F5">
        <w:trPr>
          <w:trHeight w:val="68"/>
        </w:trPr>
        <w:tc>
          <w:tcPr>
            <w:tcW w:w="947" w:type="dxa"/>
            <w:vMerge/>
            <w:shd w:val="clear" w:color="auto" w:fill="auto"/>
            <w:vAlign w:val="center"/>
          </w:tcPr>
          <w:p w14:paraId="2BE0C601" w14:textId="77777777" w:rsidR="006C2183" w:rsidRPr="000D1E1A" w:rsidRDefault="006C2183" w:rsidP="00103477">
            <w:pPr>
              <w:spacing w:line="312" w:lineRule="auto"/>
              <w:ind w:left="-57" w:right="-57"/>
              <w:jc w:val="center"/>
              <w:rPr>
                <w:spacing w:val="-2"/>
                <w:sz w:val="27"/>
                <w:szCs w:val="27"/>
              </w:rPr>
            </w:pPr>
          </w:p>
        </w:tc>
        <w:tc>
          <w:tcPr>
            <w:tcW w:w="1571" w:type="dxa"/>
            <w:vMerge/>
            <w:shd w:val="clear" w:color="auto" w:fill="auto"/>
            <w:vAlign w:val="center"/>
          </w:tcPr>
          <w:p w14:paraId="6918E608" w14:textId="77777777" w:rsidR="006C2183" w:rsidRPr="000D1E1A" w:rsidRDefault="006C2183" w:rsidP="00103477">
            <w:pPr>
              <w:spacing w:line="312" w:lineRule="auto"/>
              <w:ind w:left="-57" w:right="-57"/>
              <w:rPr>
                <w:spacing w:val="-2"/>
                <w:sz w:val="27"/>
                <w:szCs w:val="27"/>
              </w:rPr>
            </w:pPr>
          </w:p>
        </w:tc>
        <w:tc>
          <w:tcPr>
            <w:tcW w:w="1843" w:type="dxa"/>
            <w:shd w:val="clear" w:color="auto" w:fill="auto"/>
            <w:vAlign w:val="center"/>
          </w:tcPr>
          <w:p w14:paraId="7B3DC0A8" w14:textId="6FDA9B7A" w:rsidR="006C2183" w:rsidRPr="000D1E1A" w:rsidRDefault="006C2183" w:rsidP="00103477">
            <w:pPr>
              <w:spacing w:line="312" w:lineRule="auto"/>
              <w:ind w:left="-57" w:right="-57"/>
              <w:rPr>
                <w:spacing w:val="-2"/>
                <w:sz w:val="27"/>
                <w:szCs w:val="27"/>
              </w:rPr>
            </w:pPr>
            <w:proofErr w:type="spellStart"/>
            <w:r w:rsidRPr="000D1E1A">
              <w:rPr>
                <w:sz w:val="27"/>
                <w:szCs w:val="27"/>
              </w:rPr>
              <w:t>Rác</w:t>
            </w:r>
            <w:proofErr w:type="spellEnd"/>
            <w:r w:rsidRPr="000D1E1A">
              <w:rPr>
                <w:sz w:val="27"/>
                <w:szCs w:val="27"/>
              </w:rPr>
              <w:t xml:space="preserve"> </w:t>
            </w:r>
            <w:proofErr w:type="spellStart"/>
            <w:r w:rsidRPr="000D1E1A">
              <w:rPr>
                <w:sz w:val="27"/>
                <w:szCs w:val="27"/>
              </w:rPr>
              <w:t>thải</w:t>
            </w:r>
            <w:proofErr w:type="spellEnd"/>
            <w:r w:rsidRPr="000D1E1A">
              <w:rPr>
                <w:sz w:val="27"/>
                <w:szCs w:val="27"/>
              </w:rPr>
              <w:t xml:space="preserve"> </w:t>
            </w:r>
            <w:proofErr w:type="spellStart"/>
            <w:r w:rsidRPr="000D1E1A">
              <w:rPr>
                <w:sz w:val="27"/>
                <w:szCs w:val="27"/>
              </w:rPr>
              <w:t>sinh</w:t>
            </w:r>
            <w:proofErr w:type="spellEnd"/>
            <w:r w:rsidRPr="000D1E1A">
              <w:rPr>
                <w:sz w:val="27"/>
                <w:szCs w:val="27"/>
              </w:rPr>
              <w:t xml:space="preserve"> </w:t>
            </w:r>
            <w:proofErr w:type="spellStart"/>
            <w:r w:rsidRPr="000D1E1A">
              <w:rPr>
                <w:sz w:val="27"/>
                <w:szCs w:val="27"/>
              </w:rPr>
              <w:t>hoạt</w:t>
            </w:r>
            <w:proofErr w:type="spellEnd"/>
          </w:p>
        </w:tc>
        <w:tc>
          <w:tcPr>
            <w:tcW w:w="4961" w:type="dxa"/>
            <w:shd w:val="clear" w:color="auto" w:fill="auto"/>
            <w:vAlign w:val="center"/>
          </w:tcPr>
          <w:p w14:paraId="0B14E1A0" w14:textId="6BF86353" w:rsidR="006C2183" w:rsidRPr="000D1E1A" w:rsidRDefault="006C2183" w:rsidP="00103477">
            <w:pPr>
              <w:spacing w:line="312" w:lineRule="auto"/>
              <w:ind w:left="35"/>
              <w:rPr>
                <w:sz w:val="27"/>
                <w:szCs w:val="27"/>
              </w:rPr>
            </w:pPr>
            <w:proofErr w:type="spellStart"/>
            <w:r w:rsidRPr="000D1E1A">
              <w:rPr>
                <w:sz w:val="27"/>
                <w:szCs w:val="27"/>
              </w:rPr>
              <w:t>Thùng</w:t>
            </w:r>
            <w:proofErr w:type="spellEnd"/>
            <w:r w:rsidRPr="000D1E1A">
              <w:rPr>
                <w:sz w:val="27"/>
                <w:szCs w:val="27"/>
              </w:rPr>
              <w:t xml:space="preserve"> </w:t>
            </w:r>
            <w:proofErr w:type="spellStart"/>
            <w:r w:rsidRPr="000D1E1A">
              <w:rPr>
                <w:sz w:val="27"/>
                <w:szCs w:val="27"/>
              </w:rPr>
              <w:t>rác</w:t>
            </w:r>
            <w:proofErr w:type="spellEnd"/>
            <w:r w:rsidRPr="000D1E1A">
              <w:rPr>
                <w:sz w:val="27"/>
                <w:szCs w:val="27"/>
              </w:rPr>
              <w:t xml:space="preserve"> </w:t>
            </w:r>
            <w:proofErr w:type="spellStart"/>
            <w:r w:rsidRPr="000D1E1A">
              <w:rPr>
                <w:sz w:val="27"/>
                <w:szCs w:val="27"/>
              </w:rPr>
              <w:t>và</w:t>
            </w:r>
            <w:proofErr w:type="spellEnd"/>
            <w:r w:rsidRPr="000D1E1A">
              <w:rPr>
                <w:sz w:val="27"/>
                <w:szCs w:val="27"/>
              </w:rPr>
              <w:t xml:space="preserve"> </w:t>
            </w:r>
            <w:proofErr w:type="spellStart"/>
            <w:r w:rsidRPr="000D1E1A">
              <w:rPr>
                <w:sz w:val="27"/>
                <w:szCs w:val="27"/>
              </w:rPr>
              <w:t>thu</w:t>
            </w:r>
            <w:proofErr w:type="spellEnd"/>
            <w:r w:rsidRPr="000D1E1A">
              <w:rPr>
                <w:sz w:val="27"/>
                <w:szCs w:val="27"/>
              </w:rPr>
              <w:t xml:space="preserve"> </w:t>
            </w:r>
            <w:proofErr w:type="spellStart"/>
            <w:r w:rsidRPr="000D1E1A">
              <w:rPr>
                <w:sz w:val="27"/>
                <w:szCs w:val="27"/>
              </w:rPr>
              <w:t>gom</w:t>
            </w:r>
            <w:proofErr w:type="spellEnd"/>
            <w:r w:rsidRPr="000D1E1A">
              <w:rPr>
                <w:sz w:val="27"/>
                <w:szCs w:val="27"/>
              </w:rPr>
              <w:t xml:space="preserve"> </w:t>
            </w:r>
            <w:proofErr w:type="spellStart"/>
            <w:r w:rsidRPr="000D1E1A">
              <w:rPr>
                <w:sz w:val="27"/>
                <w:szCs w:val="27"/>
              </w:rPr>
              <w:t>và</w:t>
            </w:r>
            <w:proofErr w:type="spellEnd"/>
            <w:r w:rsidRPr="000D1E1A">
              <w:rPr>
                <w:sz w:val="27"/>
                <w:szCs w:val="27"/>
              </w:rPr>
              <w:t xml:space="preserve"> </w:t>
            </w:r>
            <w:proofErr w:type="spellStart"/>
            <w:r w:rsidRPr="000D1E1A">
              <w:rPr>
                <w:sz w:val="27"/>
                <w:szCs w:val="27"/>
              </w:rPr>
              <w:t>hợp</w:t>
            </w:r>
            <w:proofErr w:type="spellEnd"/>
            <w:r w:rsidRPr="000D1E1A">
              <w:rPr>
                <w:sz w:val="27"/>
                <w:szCs w:val="27"/>
              </w:rPr>
              <w:t xml:space="preserve"> </w:t>
            </w:r>
            <w:proofErr w:type="spellStart"/>
            <w:r w:rsidRPr="000D1E1A">
              <w:rPr>
                <w:sz w:val="27"/>
                <w:szCs w:val="27"/>
              </w:rPr>
              <w:t>đồng</w:t>
            </w:r>
            <w:proofErr w:type="spellEnd"/>
            <w:r w:rsidRPr="000D1E1A">
              <w:rPr>
                <w:sz w:val="27"/>
                <w:szCs w:val="27"/>
              </w:rPr>
              <w:t xml:space="preserve"> </w:t>
            </w:r>
            <w:proofErr w:type="spellStart"/>
            <w:r w:rsidRPr="000D1E1A">
              <w:rPr>
                <w:sz w:val="27"/>
                <w:szCs w:val="27"/>
              </w:rPr>
              <w:t>với</w:t>
            </w:r>
            <w:proofErr w:type="spellEnd"/>
            <w:r w:rsidRPr="000D1E1A">
              <w:rPr>
                <w:sz w:val="27"/>
                <w:szCs w:val="27"/>
              </w:rPr>
              <w:t xml:space="preserve"> </w:t>
            </w:r>
            <w:proofErr w:type="spellStart"/>
            <w:r w:rsidRPr="000D1E1A">
              <w:rPr>
                <w:sz w:val="27"/>
                <w:szCs w:val="27"/>
              </w:rPr>
              <w:t>đơn</w:t>
            </w:r>
            <w:proofErr w:type="spellEnd"/>
            <w:r w:rsidRPr="000D1E1A">
              <w:rPr>
                <w:sz w:val="27"/>
                <w:szCs w:val="27"/>
              </w:rPr>
              <w:t xml:space="preserve"> </w:t>
            </w:r>
            <w:proofErr w:type="spellStart"/>
            <w:r w:rsidRPr="000D1E1A">
              <w:rPr>
                <w:sz w:val="27"/>
                <w:szCs w:val="27"/>
              </w:rPr>
              <w:t>vị</w:t>
            </w:r>
            <w:proofErr w:type="spellEnd"/>
            <w:r w:rsidRPr="000D1E1A">
              <w:rPr>
                <w:sz w:val="27"/>
                <w:szCs w:val="27"/>
              </w:rPr>
              <w:t xml:space="preserve"> </w:t>
            </w:r>
            <w:proofErr w:type="spellStart"/>
            <w:r w:rsidRPr="000D1E1A">
              <w:rPr>
                <w:sz w:val="27"/>
                <w:szCs w:val="27"/>
              </w:rPr>
              <w:t>đưa</w:t>
            </w:r>
            <w:proofErr w:type="spellEnd"/>
            <w:r w:rsidRPr="000D1E1A">
              <w:rPr>
                <w:sz w:val="27"/>
                <w:szCs w:val="27"/>
              </w:rPr>
              <w:t xml:space="preserve"> </w:t>
            </w:r>
            <w:proofErr w:type="spellStart"/>
            <w:r w:rsidRPr="000D1E1A">
              <w:rPr>
                <w:sz w:val="27"/>
                <w:szCs w:val="27"/>
              </w:rPr>
              <w:t>đi</w:t>
            </w:r>
            <w:proofErr w:type="spellEnd"/>
            <w:r w:rsidRPr="000D1E1A">
              <w:rPr>
                <w:sz w:val="27"/>
                <w:szCs w:val="27"/>
              </w:rPr>
              <w:t xml:space="preserve"> </w:t>
            </w:r>
            <w:proofErr w:type="spellStart"/>
            <w:r w:rsidRPr="000D1E1A">
              <w:rPr>
                <w:sz w:val="27"/>
                <w:szCs w:val="27"/>
              </w:rPr>
              <w:t>xử</w:t>
            </w:r>
            <w:proofErr w:type="spellEnd"/>
            <w:r w:rsidRPr="000D1E1A">
              <w:rPr>
                <w:sz w:val="27"/>
                <w:szCs w:val="27"/>
              </w:rPr>
              <w:t xml:space="preserve"> </w:t>
            </w:r>
            <w:proofErr w:type="spellStart"/>
            <w:r w:rsidRPr="000D1E1A">
              <w:rPr>
                <w:sz w:val="27"/>
                <w:szCs w:val="27"/>
              </w:rPr>
              <w:t>lý</w:t>
            </w:r>
            <w:proofErr w:type="spellEnd"/>
            <w:r w:rsidRPr="000D1E1A">
              <w:rPr>
                <w:sz w:val="27"/>
                <w:szCs w:val="27"/>
              </w:rPr>
              <w:t xml:space="preserve">. </w:t>
            </w:r>
            <w:proofErr w:type="spellStart"/>
            <w:r w:rsidRPr="000D1E1A">
              <w:rPr>
                <w:sz w:val="27"/>
                <w:szCs w:val="27"/>
              </w:rPr>
              <w:t>Tần</w:t>
            </w:r>
            <w:proofErr w:type="spellEnd"/>
            <w:r w:rsidRPr="000D1E1A">
              <w:rPr>
                <w:sz w:val="27"/>
                <w:szCs w:val="27"/>
              </w:rPr>
              <w:t xml:space="preserve"> </w:t>
            </w:r>
            <w:proofErr w:type="spellStart"/>
            <w:r w:rsidRPr="000D1E1A">
              <w:rPr>
                <w:sz w:val="27"/>
                <w:szCs w:val="27"/>
              </w:rPr>
              <w:t>xuất</w:t>
            </w:r>
            <w:proofErr w:type="spellEnd"/>
            <w:r w:rsidRPr="000D1E1A">
              <w:rPr>
                <w:sz w:val="27"/>
                <w:szCs w:val="27"/>
              </w:rPr>
              <w:t xml:space="preserve"> 01 </w:t>
            </w:r>
            <w:proofErr w:type="spellStart"/>
            <w:r w:rsidRPr="000D1E1A">
              <w:rPr>
                <w:sz w:val="27"/>
                <w:szCs w:val="27"/>
              </w:rPr>
              <w:t>lần</w:t>
            </w:r>
            <w:proofErr w:type="spellEnd"/>
            <w:r w:rsidRPr="000D1E1A">
              <w:rPr>
                <w:sz w:val="27"/>
                <w:szCs w:val="27"/>
              </w:rPr>
              <w:t>/</w:t>
            </w:r>
            <w:proofErr w:type="spellStart"/>
            <w:r w:rsidRPr="000D1E1A">
              <w:rPr>
                <w:sz w:val="27"/>
                <w:szCs w:val="27"/>
              </w:rPr>
              <w:t>ngày</w:t>
            </w:r>
            <w:proofErr w:type="spellEnd"/>
          </w:p>
        </w:tc>
        <w:tc>
          <w:tcPr>
            <w:tcW w:w="1290" w:type="dxa"/>
            <w:shd w:val="clear" w:color="auto" w:fill="auto"/>
            <w:vAlign w:val="center"/>
          </w:tcPr>
          <w:p w14:paraId="3B205C84" w14:textId="72F97E1D" w:rsidR="006C2183" w:rsidRPr="000D1E1A" w:rsidRDefault="006C2183" w:rsidP="00103477">
            <w:pPr>
              <w:spacing w:line="312" w:lineRule="auto"/>
              <w:ind w:left="-57" w:right="-57"/>
              <w:jc w:val="center"/>
              <w:rPr>
                <w:spacing w:val="-6"/>
                <w:sz w:val="27"/>
                <w:szCs w:val="27"/>
              </w:rPr>
            </w:pPr>
            <w:r w:rsidRPr="000D1E1A">
              <w:rPr>
                <w:spacing w:val="-6"/>
                <w:sz w:val="27"/>
                <w:szCs w:val="27"/>
              </w:rPr>
              <w:t xml:space="preserve">Theo </w:t>
            </w:r>
            <w:proofErr w:type="spellStart"/>
            <w:r w:rsidRPr="000D1E1A">
              <w:rPr>
                <w:spacing w:val="-6"/>
                <w:sz w:val="27"/>
                <w:szCs w:val="27"/>
              </w:rPr>
              <w:t>hợp</w:t>
            </w:r>
            <w:proofErr w:type="spellEnd"/>
            <w:r w:rsidRPr="000D1E1A">
              <w:rPr>
                <w:spacing w:val="-6"/>
                <w:sz w:val="27"/>
                <w:szCs w:val="27"/>
              </w:rPr>
              <w:t xml:space="preserve"> </w:t>
            </w:r>
            <w:proofErr w:type="spellStart"/>
            <w:r w:rsidRPr="000D1E1A">
              <w:rPr>
                <w:spacing w:val="-6"/>
                <w:sz w:val="27"/>
                <w:szCs w:val="27"/>
              </w:rPr>
              <w:t>đồng</w:t>
            </w:r>
            <w:proofErr w:type="spellEnd"/>
          </w:p>
        </w:tc>
        <w:tc>
          <w:tcPr>
            <w:tcW w:w="1417" w:type="dxa"/>
            <w:vMerge/>
            <w:shd w:val="clear" w:color="auto" w:fill="auto"/>
            <w:vAlign w:val="center"/>
          </w:tcPr>
          <w:p w14:paraId="6389FFEE" w14:textId="77777777" w:rsidR="006C2183" w:rsidRPr="000D1E1A" w:rsidRDefault="006C2183" w:rsidP="00103477">
            <w:pPr>
              <w:spacing w:line="312" w:lineRule="auto"/>
              <w:jc w:val="center"/>
              <w:rPr>
                <w:spacing w:val="-6"/>
                <w:sz w:val="27"/>
                <w:szCs w:val="27"/>
              </w:rPr>
            </w:pPr>
          </w:p>
        </w:tc>
        <w:tc>
          <w:tcPr>
            <w:tcW w:w="1157" w:type="dxa"/>
            <w:vMerge/>
            <w:shd w:val="clear" w:color="auto" w:fill="auto"/>
            <w:vAlign w:val="center"/>
          </w:tcPr>
          <w:p w14:paraId="402C2E58" w14:textId="77777777" w:rsidR="006C2183" w:rsidRPr="000D1E1A" w:rsidRDefault="006C2183" w:rsidP="00103477">
            <w:pPr>
              <w:spacing w:line="312" w:lineRule="auto"/>
              <w:ind w:left="-57" w:right="-57"/>
              <w:jc w:val="center"/>
              <w:rPr>
                <w:sz w:val="27"/>
                <w:szCs w:val="27"/>
              </w:rPr>
            </w:pPr>
          </w:p>
        </w:tc>
        <w:tc>
          <w:tcPr>
            <w:tcW w:w="1331" w:type="dxa"/>
            <w:vMerge/>
            <w:shd w:val="clear" w:color="auto" w:fill="auto"/>
            <w:vAlign w:val="center"/>
          </w:tcPr>
          <w:p w14:paraId="79FABA7C" w14:textId="77777777" w:rsidR="006C2183" w:rsidRPr="000D1E1A" w:rsidRDefault="006C2183" w:rsidP="00103477">
            <w:pPr>
              <w:spacing w:line="312" w:lineRule="auto"/>
              <w:ind w:left="-57" w:right="-57"/>
              <w:jc w:val="center"/>
              <w:rPr>
                <w:sz w:val="27"/>
                <w:szCs w:val="27"/>
              </w:rPr>
            </w:pPr>
          </w:p>
        </w:tc>
      </w:tr>
      <w:tr w:rsidR="004202E6" w:rsidRPr="000D1E1A" w14:paraId="1FFFD002" w14:textId="77777777" w:rsidTr="007D20F5">
        <w:trPr>
          <w:trHeight w:val="68"/>
        </w:trPr>
        <w:tc>
          <w:tcPr>
            <w:tcW w:w="947" w:type="dxa"/>
            <w:vMerge/>
            <w:shd w:val="clear" w:color="auto" w:fill="auto"/>
            <w:vAlign w:val="center"/>
          </w:tcPr>
          <w:p w14:paraId="5F60EC24" w14:textId="77777777" w:rsidR="004202E6" w:rsidRPr="000D1E1A" w:rsidRDefault="004202E6" w:rsidP="004202E6">
            <w:pPr>
              <w:spacing w:line="312" w:lineRule="auto"/>
              <w:ind w:left="-57" w:right="-57"/>
              <w:jc w:val="center"/>
              <w:rPr>
                <w:spacing w:val="-2"/>
                <w:sz w:val="27"/>
                <w:szCs w:val="27"/>
              </w:rPr>
            </w:pPr>
          </w:p>
        </w:tc>
        <w:tc>
          <w:tcPr>
            <w:tcW w:w="1571" w:type="dxa"/>
            <w:shd w:val="clear" w:color="auto" w:fill="auto"/>
            <w:vAlign w:val="center"/>
          </w:tcPr>
          <w:p w14:paraId="24500511" w14:textId="27F11B28" w:rsidR="004202E6" w:rsidRPr="000D1E1A" w:rsidRDefault="004202E6" w:rsidP="004202E6">
            <w:pPr>
              <w:spacing w:line="312" w:lineRule="auto"/>
              <w:ind w:left="-57" w:right="-57"/>
              <w:rPr>
                <w:spacing w:val="-2"/>
                <w:sz w:val="27"/>
                <w:szCs w:val="27"/>
              </w:rPr>
            </w:pPr>
            <w:proofErr w:type="spellStart"/>
            <w:r w:rsidRPr="000D1E1A">
              <w:rPr>
                <w:spacing w:val="-2"/>
                <w:sz w:val="27"/>
                <w:szCs w:val="27"/>
              </w:rPr>
              <w:t>Hoạt</w:t>
            </w:r>
            <w:proofErr w:type="spellEnd"/>
            <w:r w:rsidRPr="000D1E1A">
              <w:rPr>
                <w:spacing w:val="-2"/>
                <w:sz w:val="27"/>
                <w:szCs w:val="27"/>
              </w:rPr>
              <w:t xml:space="preserve"> </w:t>
            </w:r>
            <w:proofErr w:type="spellStart"/>
            <w:r w:rsidRPr="000D1E1A">
              <w:rPr>
                <w:spacing w:val="-2"/>
                <w:sz w:val="27"/>
                <w:szCs w:val="27"/>
              </w:rPr>
              <w:t>động</w:t>
            </w:r>
            <w:proofErr w:type="spellEnd"/>
            <w:r w:rsidRPr="000D1E1A">
              <w:rPr>
                <w:spacing w:val="-2"/>
                <w:sz w:val="27"/>
                <w:szCs w:val="27"/>
              </w:rPr>
              <w:t xml:space="preserve"> </w:t>
            </w:r>
            <w:proofErr w:type="spellStart"/>
            <w:r w:rsidRPr="000D1E1A">
              <w:rPr>
                <w:spacing w:val="-2"/>
                <w:sz w:val="27"/>
                <w:szCs w:val="27"/>
              </w:rPr>
              <w:t>xử</w:t>
            </w:r>
            <w:proofErr w:type="spellEnd"/>
            <w:r w:rsidRPr="000D1E1A">
              <w:rPr>
                <w:spacing w:val="-2"/>
                <w:sz w:val="27"/>
                <w:szCs w:val="27"/>
              </w:rPr>
              <w:t xml:space="preserve"> </w:t>
            </w:r>
            <w:proofErr w:type="spellStart"/>
            <w:r w:rsidRPr="000D1E1A">
              <w:rPr>
                <w:spacing w:val="-2"/>
                <w:sz w:val="27"/>
                <w:szCs w:val="27"/>
              </w:rPr>
              <w:t>lý</w:t>
            </w:r>
            <w:proofErr w:type="spellEnd"/>
            <w:r w:rsidRPr="000D1E1A">
              <w:rPr>
                <w:spacing w:val="-2"/>
                <w:sz w:val="27"/>
                <w:szCs w:val="27"/>
              </w:rPr>
              <w:t xml:space="preserve"> </w:t>
            </w:r>
            <w:proofErr w:type="spellStart"/>
            <w:r w:rsidRPr="000D1E1A">
              <w:rPr>
                <w:spacing w:val="-2"/>
                <w:sz w:val="27"/>
                <w:szCs w:val="27"/>
              </w:rPr>
              <w:t>nước</w:t>
            </w:r>
            <w:proofErr w:type="spellEnd"/>
            <w:r w:rsidRPr="000D1E1A">
              <w:rPr>
                <w:spacing w:val="-2"/>
                <w:sz w:val="27"/>
                <w:szCs w:val="27"/>
              </w:rPr>
              <w:t xml:space="preserve"> </w:t>
            </w:r>
            <w:proofErr w:type="spellStart"/>
            <w:r w:rsidRPr="000D1E1A">
              <w:rPr>
                <w:spacing w:val="-2"/>
                <w:sz w:val="27"/>
                <w:szCs w:val="27"/>
              </w:rPr>
              <w:t>cấp</w:t>
            </w:r>
            <w:proofErr w:type="spellEnd"/>
          </w:p>
        </w:tc>
        <w:tc>
          <w:tcPr>
            <w:tcW w:w="1843" w:type="dxa"/>
            <w:shd w:val="clear" w:color="auto" w:fill="auto"/>
            <w:vAlign w:val="center"/>
          </w:tcPr>
          <w:p w14:paraId="2CDF2B8D" w14:textId="197E97E9" w:rsidR="004202E6" w:rsidRPr="000D1E1A" w:rsidRDefault="004202E6" w:rsidP="004202E6">
            <w:pPr>
              <w:spacing w:line="312" w:lineRule="auto"/>
              <w:ind w:left="-57" w:right="-57"/>
              <w:rPr>
                <w:sz w:val="27"/>
                <w:szCs w:val="27"/>
              </w:rPr>
            </w:pPr>
            <w:proofErr w:type="spellStart"/>
            <w:r w:rsidRPr="000D1E1A">
              <w:rPr>
                <w:sz w:val="27"/>
                <w:szCs w:val="27"/>
              </w:rPr>
              <w:t>Nước</w:t>
            </w:r>
            <w:proofErr w:type="spellEnd"/>
            <w:r w:rsidRPr="000D1E1A">
              <w:rPr>
                <w:sz w:val="27"/>
                <w:szCs w:val="27"/>
              </w:rPr>
              <w:t xml:space="preserve"> </w:t>
            </w:r>
            <w:proofErr w:type="spellStart"/>
            <w:r w:rsidRPr="000D1E1A">
              <w:rPr>
                <w:sz w:val="27"/>
                <w:szCs w:val="27"/>
              </w:rPr>
              <w:t>thải</w:t>
            </w:r>
            <w:proofErr w:type="spellEnd"/>
            <w:r w:rsidRPr="000D1E1A">
              <w:rPr>
                <w:sz w:val="27"/>
                <w:szCs w:val="27"/>
              </w:rPr>
              <w:t xml:space="preserve">, </w:t>
            </w:r>
            <w:proofErr w:type="spellStart"/>
            <w:r w:rsidRPr="000D1E1A">
              <w:rPr>
                <w:sz w:val="27"/>
                <w:szCs w:val="27"/>
              </w:rPr>
              <w:t>bùn</w:t>
            </w:r>
            <w:proofErr w:type="spellEnd"/>
            <w:r w:rsidRPr="000D1E1A">
              <w:rPr>
                <w:sz w:val="27"/>
                <w:szCs w:val="27"/>
              </w:rPr>
              <w:t xml:space="preserve"> </w:t>
            </w:r>
            <w:proofErr w:type="spellStart"/>
            <w:r w:rsidRPr="000D1E1A">
              <w:rPr>
                <w:sz w:val="27"/>
                <w:szCs w:val="27"/>
              </w:rPr>
              <w:t>thải</w:t>
            </w:r>
            <w:proofErr w:type="spellEnd"/>
          </w:p>
        </w:tc>
        <w:tc>
          <w:tcPr>
            <w:tcW w:w="4961" w:type="dxa"/>
            <w:shd w:val="clear" w:color="auto" w:fill="auto"/>
            <w:vAlign w:val="center"/>
          </w:tcPr>
          <w:p w14:paraId="089699EA" w14:textId="2CAADCF0" w:rsidR="004202E6" w:rsidRPr="000D1E1A" w:rsidRDefault="004202E6" w:rsidP="004202E6">
            <w:pPr>
              <w:spacing w:line="312" w:lineRule="auto"/>
              <w:ind w:left="35"/>
              <w:rPr>
                <w:sz w:val="27"/>
                <w:szCs w:val="27"/>
              </w:rPr>
            </w:pPr>
            <w:proofErr w:type="spellStart"/>
            <w:r w:rsidRPr="000D1E1A">
              <w:rPr>
                <w:sz w:val="27"/>
                <w:szCs w:val="27"/>
              </w:rPr>
              <w:t>Hệ</w:t>
            </w:r>
            <w:proofErr w:type="spellEnd"/>
            <w:r w:rsidRPr="000D1E1A">
              <w:rPr>
                <w:sz w:val="27"/>
                <w:szCs w:val="27"/>
              </w:rPr>
              <w:t xml:space="preserve"> </w:t>
            </w:r>
            <w:proofErr w:type="spellStart"/>
            <w:r w:rsidRPr="000D1E1A">
              <w:rPr>
                <w:sz w:val="27"/>
                <w:szCs w:val="27"/>
              </w:rPr>
              <w:t>thống</w:t>
            </w:r>
            <w:proofErr w:type="spellEnd"/>
            <w:r w:rsidRPr="000D1E1A">
              <w:rPr>
                <w:sz w:val="27"/>
                <w:szCs w:val="27"/>
              </w:rPr>
              <w:t xml:space="preserve"> </w:t>
            </w:r>
            <w:proofErr w:type="spellStart"/>
            <w:r w:rsidRPr="000D1E1A">
              <w:rPr>
                <w:sz w:val="27"/>
                <w:szCs w:val="27"/>
              </w:rPr>
              <w:t>bể</w:t>
            </w:r>
            <w:proofErr w:type="spellEnd"/>
            <w:r w:rsidRPr="000D1E1A">
              <w:rPr>
                <w:sz w:val="27"/>
                <w:szCs w:val="27"/>
              </w:rPr>
              <w:t xml:space="preserve"> </w:t>
            </w:r>
            <w:proofErr w:type="spellStart"/>
            <w:r w:rsidRPr="000D1E1A">
              <w:rPr>
                <w:sz w:val="27"/>
                <w:szCs w:val="27"/>
              </w:rPr>
              <w:t>lắng</w:t>
            </w:r>
            <w:proofErr w:type="spellEnd"/>
            <w:r w:rsidRPr="000D1E1A">
              <w:rPr>
                <w:sz w:val="27"/>
                <w:szCs w:val="27"/>
              </w:rPr>
              <w:t xml:space="preserve"> </w:t>
            </w:r>
            <w:proofErr w:type="spellStart"/>
            <w:r w:rsidRPr="000D1E1A">
              <w:rPr>
                <w:sz w:val="27"/>
                <w:szCs w:val="27"/>
              </w:rPr>
              <w:t>lọc</w:t>
            </w:r>
            <w:proofErr w:type="spellEnd"/>
          </w:p>
        </w:tc>
        <w:tc>
          <w:tcPr>
            <w:tcW w:w="1290" w:type="dxa"/>
            <w:shd w:val="clear" w:color="auto" w:fill="auto"/>
            <w:vAlign w:val="center"/>
          </w:tcPr>
          <w:p w14:paraId="149B69BF" w14:textId="502A161B" w:rsidR="004202E6" w:rsidRPr="000D1E1A" w:rsidRDefault="004202E6" w:rsidP="004202E6">
            <w:pPr>
              <w:spacing w:line="312" w:lineRule="auto"/>
              <w:ind w:left="-57" w:right="-57"/>
              <w:jc w:val="center"/>
              <w:rPr>
                <w:spacing w:val="-6"/>
                <w:sz w:val="27"/>
                <w:szCs w:val="27"/>
              </w:rPr>
            </w:pPr>
            <w:r w:rsidRPr="000D1E1A">
              <w:rPr>
                <w:spacing w:val="-6"/>
                <w:sz w:val="27"/>
                <w:szCs w:val="27"/>
              </w:rPr>
              <w:t>-</w:t>
            </w:r>
          </w:p>
        </w:tc>
        <w:tc>
          <w:tcPr>
            <w:tcW w:w="1417" w:type="dxa"/>
            <w:shd w:val="clear" w:color="auto" w:fill="auto"/>
            <w:vAlign w:val="center"/>
          </w:tcPr>
          <w:p w14:paraId="680F0D3D" w14:textId="77777777" w:rsidR="004202E6" w:rsidRPr="000D1E1A" w:rsidRDefault="004202E6" w:rsidP="004202E6">
            <w:pPr>
              <w:spacing w:line="312" w:lineRule="auto"/>
              <w:jc w:val="center"/>
              <w:rPr>
                <w:spacing w:val="-6"/>
                <w:sz w:val="27"/>
                <w:szCs w:val="27"/>
              </w:rPr>
            </w:pPr>
            <w:r w:rsidRPr="000D1E1A">
              <w:rPr>
                <w:spacing w:val="-6"/>
                <w:sz w:val="27"/>
                <w:szCs w:val="27"/>
              </w:rPr>
              <w:t xml:space="preserve">Trong </w:t>
            </w:r>
            <w:proofErr w:type="spellStart"/>
            <w:r w:rsidRPr="000D1E1A">
              <w:rPr>
                <w:spacing w:val="-6"/>
                <w:sz w:val="27"/>
                <w:szCs w:val="27"/>
              </w:rPr>
              <w:t>suốt</w:t>
            </w:r>
            <w:proofErr w:type="spellEnd"/>
            <w:r w:rsidRPr="000D1E1A">
              <w:rPr>
                <w:spacing w:val="-6"/>
                <w:sz w:val="27"/>
                <w:szCs w:val="27"/>
              </w:rPr>
              <w:t xml:space="preserve"> </w:t>
            </w:r>
            <w:proofErr w:type="spellStart"/>
            <w:r w:rsidRPr="000D1E1A">
              <w:rPr>
                <w:spacing w:val="-6"/>
                <w:sz w:val="27"/>
                <w:szCs w:val="27"/>
              </w:rPr>
              <w:t>thời</w:t>
            </w:r>
            <w:proofErr w:type="spellEnd"/>
            <w:r w:rsidRPr="000D1E1A">
              <w:rPr>
                <w:spacing w:val="-6"/>
                <w:sz w:val="27"/>
                <w:szCs w:val="27"/>
              </w:rPr>
              <w:t xml:space="preserve"> </w:t>
            </w:r>
            <w:proofErr w:type="spellStart"/>
            <w:r w:rsidRPr="000D1E1A">
              <w:rPr>
                <w:spacing w:val="-6"/>
                <w:sz w:val="27"/>
                <w:szCs w:val="27"/>
              </w:rPr>
              <w:t>gian</w:t>
            </w:r>
            <w:proofErr w:type="spellEnd"/>
          </w:p>
          <w:p w14:paraId="29347FA8" w14:textId="247BD832" w:rsidR="004202E6" w:rsidRPr="000D1E1A" w:rsidRDefault="004202E6" w:rsidP="004202E6">
            <w:pPr>
              <w:spacing w:line="312" w:lineRule="auto"/>
              <w:jc w:val="center"/>
              <w:rPr>
                <w:spacing w:val="-6"/>
                <w:sz w:val="27"/>
                <w:szCs w:val="27"/>
              </w:rPr>
            </w:pPr>
            <w:proofErr w:type="spellStart"/>
            <w:r w:rsidRPr="000D1E1A">
              <w:rPr>
                <w:spacing w:val="-6"/>
                <w:sz w:val="27"/>
                <w:szCs w:val="27"/>
              </w:rPr>
              <w:t>hoạt</w:t>
            </w:r>
            <w:proofErr w:type="spellEnd"/>
            <w:r w:rsidRPr="000D1E1A">
              <w:rPr>
                <w:spacing w:val="-6"/>
                <w:sz w:val="27"/>
                <w:szCs w:val="27"/>
              </w:rPr>
              <w:t xml:space="preserve"> </w:t>
            </w:r>
            <w:proofErr w:type="spellStart"/>
            <w:r w:rsidRPr="000D1E1A">
              <w:rPr>
                <w:spacing w:val="-6"/>
                <w:sz w:val="27"/>
                <w:szCs w:val="27"/>
              </w:rPr>
              <w:t>động</w:t>
            </w:r>
            <w:proofErr w:type="spellEnd"/>
          </w:p>
        </w:tc>
        <w:tc>
          <w:tcPr>
            <w:tcW w:w="1157" w:type="dxa"/>
            <w:shd w:val="clear" w:color="auto" w:fill="auto"/>
            <w:vAlign w:val="center"/>
          </w:tcPr>
          <w:p w14:paraId="5E121D81" w14:textId="436E1EAB" w:rsidR="004202E6" w:rsidRPr="000D1E1A" w:rsidRDefault="004202E6" w:rsidP="004202E6">
            <w:pPr>
              <w:spacing w:line="312" w:lineRule="auto"/>
              <w:ind w:left="-57" w:right="-57"/>
              <w:jc w:val="center"/>
              <w:rPr>
                <w:sz w:val="27"/>
                <w:szCs w:val="27"/>
              </w:rPr>
            </w:pPr>
            <w:proofErr w:type="spellStart"/>
            <w:r w:rsidRPr="000D1E1A">
              <w:rPr>
                <w:sz w:val="27"/>
                <w:szCs w:val="27"/>
              </w:rPr>
              <w:t>Chủ</w:t>
            </w:r>
            <w:proofErr w:type="spellEnd"/>
            <w:r w:rsidRPr="000D1E1A">
              <w:rPr>
                <w:sz w:val="27"/>
                <w:szCs w:val="27"/>
              </w:rPr>
              <w:t xml:space="preserve"> </w:t>
            </w:r>
            <w:proofErr w:type="spellStart"/>
            <w:r w:rsidRPr="000D1E1A">
              <w:rPr>
                <w:sz w:val="27"/>
                <w:szCs w:val="27"/>
              </w:rPr>
              <w:t>dự</w:t>
            </w:r>
            <w:proofErr w:type="spellEnd"/>
            <w:r w:rsidRPr="000D1E1A">
              <w:rPr>
                <w:sz w:val="27"/>
                <w:szCs w:val="27"/>
              </w:rPr>
              <w:t xml:space="preserve"> </w:t>
            </w:r>
            <w:proofErr w:type="spellStart"/>
            <w:r w:rsidRPr="000D1E1A">
              <w:rPr>
                <w:sz w:val="27"/>
                <w:szCs w:val="27"/>
              </w:rPr>
              <w:t>án</w:t>
            </w:r>
            <w:proofErr w:type="spellEnd"/>
          </w:p>
        </w:tc>
        <w:tc>
          <w:tcPr>
            <w:tcW w:w="1331" w:type="dxa"/>
            <w:shd w:val="clear" w:color="auto" w:fill="auto"/>
            <w:vAlign w:val="center"/>
          </w:tcPr>
          <w:p w14:paraId="7802D705" w14:textId="729B7024" w:rsidR="004202E6" w:rsidRPr="000D1E1A" w:rsidRDefault="004202E6" w:rsidP="004202E6">
            <w:pPr>
              <w:spacing w:line="312" w:lineRule="auto"/>
              <w:ind w:left="-57" w:right="-57"/>
              <w:jc w:val="center"/>
              <w:rPr>
                <w:sz w:val="27"/>
                <w:szCs w:val="27"/>
              </w:rPr>
            </w:pPr>
            <w:proofErr w:type="spellStart"/>
            <w:r w:rsidRPr="000D1E1A">
              <w:rPr>
                <w:sz w:val="27"/>
                <w:szCs w:val="27"/>
              </w:rPr>
              <w:t>Chủ</w:t>
            </w:r>
            <w:proofErr w:type="spellEnd"/>
            <w:r w:rsidRPr="000D1E1A">
              <w:rPr>
                <w:sz w:val="27"/>
                <w:szCs w:val="27"/>
              </w:rPr>
              <w:t xml:space="preserve"> </w:t>
            </w:r>
            <w:proofErr w:type="spellStart"/>
            <w:r w:rsidRPr="000D1E1A">
              <w:rPr>
                <w:sz w:val="27"/>
                <w:szCs w:val="27"/>
              </w:rPr>
              <w:t>dự</w:t>
            </w:r>
            <w:proofErr w:type="spellEnd"/>
            <w:r w:rsidRPr="000D1E1A">
              <w:rPr>
                <w:sz w:val="27"/>
                <w:szCs w:val="27"/>
              </w:rPr>
              <w:t xml:space="preserve"> </w:t>
            </w:r>
            <w:proofErr w:type="spellStart"/>
            <w:r w:rsidRPr="000D1E1A">
              <w:rPr>
                <w:sz w:val="27"/>
                <w:szCs w:val="27"/>
              </w:rPr>
              <w:t>án</w:t>
            </w:r>
            <w:proofErr w:type="spellEnd"/>
          </w:p>
        </w:tc>
      </w:tr>
    </w:tbl>
    <w:p w14:paraId="38495B2C" w14:textId="77777777" w:rsidR="007A2B2C" w:rsidRPr="000D1E1A" w:rsidRDefault="007A2B2C" w:rsidP="00103477">
      <w:pPr>
        <w:spacing w:line="312" w:lineRule="auto"/>
        <w:rPr>
          <w:sz w:val="27"/>
          <w:szCs w:val="27"/>
        </w:rPr>
      </w:pPr>
    </w:p>
    <w:p w14:paraId="103A8DD0" w14:textId="77777777" w:rsidR="007A2B2C" w:rsidRPr="000D1E1A" w:rsidRDefault="007A2B2C" w:rsidP="00103477">
      <w:pPr>
        <w:spacing w:line="312" w:lineRule="auto"/>
        <w:rPr>
          <w:sz w:val="27"/>
          <w:szCs w:val="27"/>
        </w:rPr>
      </w:pPr>
    </w:p>
    <w:p w14:paraId="5FD2C5FE" w14:textId="77777777" w:rsidR="00BF5A46" w:rsidRPr="000D1E1A" w:rsidRDefault="00BF5A46" w:rsidP="00103477">
      <w:pPr>
        <w:tabs>
          <w:tab w:val="left" w:pos="6489"/>
        </w:tabs>
        <w:spacing w:line="312" w:lineRule="auto"/>
        <w:jc w:val="both"/>
        <w:outlineLvl w:val="0"/>
        <w:rPr>
          <w:b/>
          <w:sz w:val="27"/>
          <w:szCs w:val="27"/>
        </w:rPr>
        <w:sectPr w:rsidR="00BF5A46" w:rsidRPr="000D1E1A" w:rsidSect="00BF5A46">
          <w:footerReference w:type="default" r:id="rId29"/>
          <w:pgSz w:w="16840" w:h="11907" w:orient="landscape" w:code="9"/>
          <w:pgMar w:top="1224" w:right="1134" w:bottom="1134" w:left="1134" w:header="720" w:footer="720" w:gutter="0"/>
          <w:cols w:space="720"/>
          <w:docGrid w:linePitch="381"/>
        </w:sectPr>
      </w:pPr>
      <w:bookmarkStart w:id="2501" w:name="_Toc223633190"/>
      <w:bookmarkStart w:id="2502" w:name="_Toc239044818"/>
      <w:bookmarkStart w:id="2503" w:name="_Toc375904365"/>
      <w:bookmarkStart w:id="2504" w:name="_Toc400723367"/>
      <w:bookmarkStart w:id="2505" w:name="_Toc401734976"/>
      <w:bookmarkStart w:id="2506" w:name="_Toc402302169"/>
      <w:bookmarkStart w:id="2507" w:name="_Toc401923218"/>
      <w:bookmarkStart w:id="2508" w:name="_Toc411150888"/>
      <w:bookmarkStart w:id="2509" w:name="_Toc429147822"/>
      <w:bookmarkStart w:id="2510" w:name="_Toc430265636"/>
      <w:bookmarkStart w:id="2511" w:name="_Toc431365897"/>
      <w:bookmarkStart w:id="2512" w:name="_Toc431365979"/>
      <w:bookmarkStart w:id="2513" w:name="_Toc439746441"/>
      <w:bookmarkStart w:id="2514" w:name="_Toc493234283"/>
      <w:bookmarkStart w:id="2515" w:name="_Toc21159309"/>
      <w:bookmarkStart w:id="2516" w:name="_Toc21673207"/>
      <w:bookmarkStart w:id="2517" w:name="_Toc22893100"/>
      <w:bookmarkStart w:id="2518" w:name="_Toc23431480"/>
      <w:bookmarkStart w:id="2519" w:name="_Toc28592760"/>
      <w:bookmarkStart w:id="2520" w:name="_Toc35929518"/>
      <w:bookmarkStart w:id="2521" w:name="_Toc35935178"/>
      <w:bookmarkStart w:id="2522" w:name="_Toc35938115"/>
      <w:bookmarkStart w:id="2523" w:name="_Toc38724425"/>
      <w:bookmarkStart w:id="2524" w:name="_Toc38789702"/>
      <w:bookmarkStart w:id="2525" w:name="_Toc38961794"/>
      <w:bookmarkStart w:id="2526" w:name="_Toc39568746"/>
      <w:bookmarkStart w:id="2527" w:name="_Toc39737613"/>
      <w:bookmarkStart w:id="2528" w:name="_Toc43995066"/>
      <w:bookmarkStart w:id="2529" w:name="_Toc43995324"/>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99"/>
    </w:p>
    <w:p w14:paraId="34028B13" w14:textId="77777777" w:rsidR="007750BD" w:rsidRPr="000D1E1A" w:rsidRDefault="003914A0" w:rsidP="004202E6">
      <w:pPr>
        <w:tabs>
          <w:tab w:val="left" w:pos="6489"/>
        </w:tabs>
        <w:spacing w:line="312" w:lineRule="auto"/>
        <w:jc w:val="both"/>
        <w:outlineLvl w:val="0"/>
        <w:rPr>
          <w:b/>
        </w:rPr>
      </w:pPr>
      <w:bookmarkStart w:id="2530" w:name="_Toc141749238"/>
      <w:r w:rsidRPr="000D1E1A">
        <w:rPr>
          <w:b/>
        </w:rPr>
        <w:lastRenderedPageBreak/>
        <w:t>4</w:t>
      </w:r>
      <w:r w:rsidR="007750BD" w:rsidRPr="000D1E1A">
        <w:rPr>
          <w:b/>
        </w:rPr>
        <w:t xml:space="preserve">.2. </w:t>
      </w:r>
      <w:bookmarkStart w:id="2531" w:name="_Toc333822272"/>
      <w:bookmarkStart w:id="2532" w:name="_Toc335202835"/>
      <w:bookmarkStart w:id="2533" w:name="_Toc351100984"/>
      <w:bookmarkStart w:id="2534" w:name="_Toc429147828"/>
      <w:bookmarkStart w:id="2535" w:name="_Toc430265640"/>
      <w:bookmarkStart w:id="2536" w:name="_Toc431365900"/>
      <w:bookmarkStart w:id="2537" w:name="_Toc431365982"/>
      <w:bookmarkStart w:id="2538" w:name="_Toc439746443"/>
      <w:bookmarkStart w:id="2539" w:name="_Toc493234286"/>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roofErr w:type="spellStart"/>
      <w:r w:rsidR="007750BD" w:rsidRPr="000D1E1A">
        <w:rPr>
          <w:b/>
        </w:rPr>
        <w:t>Chương</w:t>
      </w:r>
      <w:proofErr w:type="spellEnd"/>
      <w:r w:rsidR="006269D6" w:rsidRPr="000D1E1A">
        <w:rPr>
          <w:b/>
        </w:rPr>
        <w:t xml:space="preserve"> </w:t>
      </w:r>
      <w:proofErr w:type="spellStart"/>
      <w:r w:rsidR="006269D6" w:rsidRPr="000D1E1A">
        <w:rPr>
          <w:b/>
        </w:rPr>
        <w:t>trình</w:t>
      </w:r>
      <w:proofErr w:type="spellEnd"/>
      <w:r w:rsidR="006269D6" w:rsidRPr="000D1E1A">
        <w:rPr>
          <w:b/>
        </w:rPr>
        <w:t xml:space="preserve"> </w:t>
      </w:r>
      <w:proofErr w:type="spellStart"/>
      <w:r w:rsidR="006269D6" w:rsidRPr="000D1E1A">
        <w:rPr>
          <w:b/>
        </w:rPr>
        <w:t>giám</w:t>
      </w:r>
      <w:proofErr w:type="spellEnd"/>
      <w:r w:rsidR="006269D6" w:rsidRPr="000D1E1A">
        <w:rPr>
          <w:b/>
        </w:rPr>
        <w:t xml:space="preserve"> </w:t>
      </w:r>
      <w:proofErr w:type="spellStart"/>
      <w:r w:rsidR="006269D6" w:rsidRPr="000D1E1A">
        <w:rPr>
          <w:b/>
        </w:rPr>
        <w:t>sát</w:t>
      </w:r>
      <w:proofErr w:type="spellEnd"/>
      <w:r w:rsidR="006269D6" w:rsidRPr="000D1E1A">
        <w:rPr>
          <w:b/>
        </w:rPr>
        <w:t xml:space="preserve"> </w:t>
      </w:r>
      <w:proofErr w:type="spellStart"/>
      <w:r w:rsidR="006269D6" w:rsidRPr="000D1E1A">
        <w:rPr>
          <w:b/>
        </w:rPr>
        <w:t>môi</w:t>
      </w:r>
      <w:proofErr w:type="spellEnd"/>
      <w:r w:rsidR="006269D6" w:rsidRPr="000D1E1A">
        <w:rPr>
          <w:b/>
        </w:rPr>
        <w:t xml:space="preserve"> </w:t>
      </w:r>
      <w:proofErr w:type="spellStart"/>
      <w:r w:rsidR="006269D6" w:rsidRPr="000D1E1A">
        <w:rPr>
          <w:b/>
        </w:rPr>
        <w:t>trường</w:t>
      </w:r>
      <w:proofErr w:type="spellEnd"/>
      <w:r w:rsidR="006269D6" w:rsidRPr="000D1E1A">
        <w:rPr>
          <w:b/>
        </w:rPr>
        <w:t xml:space="preserve"> </w:t>
      </w:r>
      <w:proofErr w:type="spellStart"/>
      <w:r w:rsidR="006269D6" w:rsidRPr="000D1E1A">
        <w:rPr>
          <w:b/>
        </w:rPr>
        <w:t>của</w:t>
      </w:r>
      <w:proofErr w:type="spellEnd"/>
      <w:r w:rsidR="006269D6" w:rsidRPr="000D1E1A">
        <w:rPr>
          <w:b/>
        </w:rPr>
        <w:t xml:space="preserve"> </w:t>
      </w:r>
      <w:proofErr w:type="spellStart"/>
      <w:r w:rsidR="00096FB5" w:rsidRPr="000D1E1A">
        <w:rPr>
          <w:b/>
        </w:rPr>
        <w:t>Chủ</w:t>
      </w:r>
      <w:proofErr w:type="spellEnd"/>
      <w:r w:rsidR="00096FB5" w:rsidRPr="000D1E1A">
        <w:rPr>
          <w:b/>
        </w:rPr>
        <w:t xml:space="preserve"> </w:t>
      </w:r>
      <w:proofErr w:type="spellStart"/>
      <w:r w:rsidR="00096FB5" w:rsidRPr="000D1E1A">
        <w:rPr>
          <w:b/>
        </w:rPr>
        <w:t>dự</w:t>
      </w:r>
      <w:proofErr w:type="spellEnd"/>
      <w:r w:rsidR="00096FB5" w:rsidRPr="000D1E1A">
        <w:rPr>
          <w:b/>
        </w:rPr>
        <w:t xml:space="preserve"> </w:t>
      </w:r>
      <w:proofErr w:type="spellStart"/>
      <w:r w:rsidR="00096FB5" w:rsidRPr="000D1E1A">
        <w:rPr>
          <w:b/>
        </w:rPr>
        <w:t>án</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roofErr w:type="spellEnd"/>
    </w:p>
    <w:p w14:paraId="5F2E0C52" w14:textId="77777777" w:rsidR="00AD596F" w:rsidRPr="00A31C62" w:rsidRDefault="00AD596F" w:rsidP="004202E6">
      <w:pPr>
        <w:spacing w:line="312" w:lineRule="auto"/>
        <w:ind w:firstLine="567"/>
        <w:jc w:val="both"/>
        <w:rPr>
          <w:rFonts w:eastAsia="DengXian"/>
          <w:iCs/>
          <w:spacing w:val="-4"/>
          <w:lang w:eastAsia="zh-CN"/>
        </w:rPr>
      </w:pPr>
      <w:bookmarkStart w:id="2540" w:name="_Toc332698340"/>
      <w:bookmarkStart w:id="2541" w:name="_Toc338771985"/>
      <w:bookmarkStart w:id="2542" w:name="_Toc338772335"/>
      <w:bookmarkStart w:id="2543" w:name="_Toc338773782"/>
      <w:bookmarkStart w:id="2544" w:name="_Toc338837338"/>
      <w:bookmarkStart w:id="2545" w:name="_Toc345401322"/>
      <w:bookmarkStart w:id="2546" w:name="_Toc536534934"/>
      <w:bookmarkStart w:id="2547" w:name="_Toc21159313"/>
      <w:bookmarkStart w:id="2548" w:name="_Toc21673211"/>
      <w:bookmarkStart w:id="2549" w:name="_Toc22893104"/>
      <w:bookmarkStart w:id="2550" w:name="_Toc23431484"/>
      <w:bookmarkStart w:id="2551" w:name="_Toc23431703"/>
      <w:bookmarkStart w:id="2552" w:name="_Toc28592764"/>
      <w:bookmarkStart w:id="2553" w:name="_Toc35929522"/>
      <w:bookmarkStart w:id="2554" w:name="_Toc35935182"/>
      <w:bookmarkStart w:id="2555" w:name="_Toc35938121"/>
      <w:bookmarkStart w:id="2556" w:name="_Toc38724431"/>
      <w:bookmarkStart w:id="2557" w:name="_Toc38789708"/>
      <w:bookmarkStart w:id="2558" w:name="_Toc38961800"/>
      <w:bookmarkStart w:id="2559" w:name="_Toc39568752"/>
      <w:bookmarkStart w:id="2560" w:name="_Toc39737619"/>
      <w:bookmarkStart w:id="2561" w:name="_Toc43995078"/>
      <w:bookmarkStart w:id="2562" w:name="_Toc43995334"/>
      <w:bookmarkEnd w:id="2531"/>
      <w:bookmarkEnd w:id="2532"/>
      <w:bookmarkEnd w:id="2533"/>
      <w:bookmarkEnd w:id="2534"/>
      <w:bookmarkEnd w:id="2535"/>
      <w:bookmarkEnd w:id="2536"/>
      <w:bookmarkEnd w:id="2537"/>
      <w:bookmarkEnd w:id="2538"/>
      <w:bookmarkEnd w:id="2539"/>
      <w:r w:rsidRPr="00A31C62">
        <w:rPr>
          <w:rFonts w:eastAsia="DengXian"/>
          <w:iCs/>
          <w:spacing w:val="-4"/>
          <w:lang w:eastAsia="zh-CN"/>
        </w:rPr>
        <w:t>C</w:t>
      </w:r>
      <w:r w:rsidRPr="00A31C62">
        <w:rPr>
          <w:rFonts w:eastAsia="DengXian"/>
          <w:iCs/>
          <w:spacing w:val="-4"/>
          <w:lang w:val="vi-VN" w:eastAsia="zh-CN"/>
        </w:rPr>
        <w:t xml:space="preserve">hương trình giám sát môi trường sẽ được Chủ dự án chú trọng thực hiện trong </w:t>
      </w:r>
      <w:r w:rsidRPr="00A31C62">
        <w:rPr>
          <w:rFonts w:eastAsia="DengXian"/>
          <w:iCs/>
          <w:spacing w:val="-4"/>
          <w:lang w:eastAsia="zh-CN"/>
        </w:rPr>
        <w:t xml:space="preserve">02 </w:t>
      </w:r>
      <w:r w:rsidRPr="00A31C62">
        <w:rPr>
          <w:rFonts w:eastAsia="DengXian"/>
          <w:iCs/>
          <w:spacing w:val="-4"/>
          <w:lang w:val="vi-VN" w:eastAsia="zh-CN"/>
        </w:rPr>
        <w:t>giai đoạn</w:t>
      </w:r>
      <w:r w:rsidRPr="00A31C62">
        <w:rPr>
          <w:rFonts w:eastAsia="DengXian"/>
          <w:iCs/>
          <w:spacing w:val="-4"/>
          <w:lang w:eastAsia="zh-CN"/>
        </w:rPr>
        <w:t>:</w:t>
      </w:r>
    </w:p>
    <w:p w14:paraId="049B81E1" w14:textId="77777777" w:rsidR="00AD596F" w:rsidRPr="00A31C62" w:rsidRDefault="00AD596F" w:rsidP="004202E6">
      <w:pPr>
        <w:spacing w:line="312" w:lineRule="auto"/>
        <w:ind w:firstLine="567"/>
        <w:jc w:val="both"/>
        <w:rPr>
          <w:rFonts w:eastAsia="DengXian"/>
          <w:i/>
          <w:spacing w:val="-4"/>
          <w:lang w:eastAsia="zh-CN"/>
        </w:rPr>
      </w:pPr>
      <w:r w:rsidRPr="00A31C62">
        <w:rPr>
          <w:rFonts w:eastAsia="DengXian"/>
          <w:i/>
          <w:iCs/>
          <w:spacing w:val="-4"/>
          <w:lang w:eastAsia="zh-CN"/>
        </w:rPr>
        <w:t xml:space="preserve">a. </w:t>
      </w:r>
      <w:r w:rsidRPr="00A31C62">
        <w:rPr>
          <w:rFonts w:eastAsia="DengXian"/>
          <w:i/>
          <w:lang w:eastAsia="zh-CN"/>
        </w:rPr>
        <w:t xml:space="preserve">Quan </w:t>
      </w:r>
      <w:proofErr w:type="spellStart"/>
      <w:r w:rsidRPr="00A31C62">
        <w:rPr>
          <w:rFonts w:eastAsia="DengXian"/>
          <w:i/>
          <w:lang w:eastAsia="zh-CN"/>
        </w:rPr>
        <w:t>trắc</w:t>
      </w:r>
      <w:proofErr w:type="spellEnd"/>
      <w:r w:rsidRPr="00A31C62">
        <w:rPr>
          <w:rFonts w:eastAsia="DengXian"/>
          <w:i/>
          <w:lang w:eastAsia="zh-CN"/>
        </w:rPr>
        <w:t xml:space="preserve">, </w:t>
      </w:r>
      <w:proofErr w:type="spellStart"/>
      <w:r w:rsidRPr="00A31C62">
        <w:rPr>
          <w:rFonts w:eastAsia="DengXian"/>
          <w:i/>
          <w:lang w:eastAsia="zh-CN"/>
        </w:rPr>
        <w:t>giám</w:t>
      </w:r>
      <w:proofErr w:type="spellEnd"/>
      <w:r w:rsidRPr="00A31C62">
        <w:rPr>
          <w:rFonts w:eastAsia="DengXian"/>
          <w:i/>
          <w:lang w:eastAsia="zh-CN"/>
        </w:rPr>
        <w:t xml:space="preserve"> </w:t>
      </w:r>
      <w:proofErr w:type="spellStart"/>
      <w:r w:rsidRPr="00A31C62">
        <w:rPr>
          <w:rFonts w:eastAsia="DengXian"/>
          <w:i/>
          <w:lang w:eastAsia="zh-CN"/>
        </w:rPr>
        <w:t>sát</w:t>
      </w:r>
      <w:proofErr w:type="spellEnd"/>
      <w:r w:rsidRPr="00A31C62">
        <w:rPr>
          <w:rFonts w:eastAsia="DengXian"/>
          <w:i/>
          <w:lang w:eastAsia="zh-CN"/>
        </w:rPr>
        <w:t xml:space="preserve"> </w:t>
      </w:r>
      <w:proofErr w:type="spellStart"/>
      <w:r w:rsidRPr="00A31C62">
        <w:rPr>
          <w:rFonts w:eastAsia="DengXian"/>
          <w:i/>
          <w:lang w:eastAsia="zh-CN"/>
        </w:rPr>
        <w:t>môi</w:t>
      </w:r>
      <w:proofErr w:type="spellEnd"/>
      <w:r w:rsidRPr="00A31C62">
        <w:rPr>
          <w:rFonts w:eastAsia="DengXian"/>
          <w:i/>
          <w:lang w:eastAsia="zh-CN"/>
        </w:rPr>
        <w:t xml:space="preserve"> </w:t>
      </w:r>
      <w:proofErr w:type="spellStart"/>
      <w:r w:rsidRPr="00A31C62">
        <w:rPr>
          <w:rFonts w:eastAsia="DengXian"/>
          <w:i/>
          <w:lang w:eastAsia="zh-CN"/>
        </w:rPr>
        <w:t>trường</w:t>
      </w:r>
      <w:proofErr w:type="spellEnd"/>
      <w:r w:rsidRPr="00A31C62">
        <w:rPr>
          <w:rFonts w:eastAsia="DengXian"/>
          <w:i/>
          <w:lang w:eastAsia="zh-CN"/>
        </w:rPr>
        <w:t xml:space="preserve"> </w:t>
      </w:r>
      <w:proofErr w:type="spellStart"/>
      <w:r w:rsidRPr="00A31C62">
        <w:rPr>
          <w:rFonts w:eastAsia="DengXian"/>
          <w:i/>
          <w:lang w:eastAsia="zh-CN"/>
        </w:rPr>
        <w:t>trong</w:t>
      </w:r>
      <w:proofErr w:type="spellEnd"/>
      <w:r w:rsidRPr="00A31C62">
        <w:rPr>
          <w:rFonts w:eastAsia="DengXian"/>
          <w:i/>
          <w:lang w:eastAsia="zh-CN"/>
        </w:rPr>
        <w:t xml:space="preserve"> </w:t>
      </w:r>
      <w:proofErr w:type="spellStart"/>
      <w:r w:rsidRPr="00A31C62">
        <w:rPr>
          <w:rFonts w:eastAsia="DengXian"/>
          <w:i/>
          <w:lang w:eastAsia="zh-CN"/>
        </w:rPr>
        <w:t>giai</w:t>
      </w:r>
      <w:proofErr w:type="spellEnd"/>
      <w:r w:rsidRPr="00A31C62">
        <w:rPr>
          <w:rFonts w:eastAsia="DengXian"/>
          <w:i/>
          <w:lang w:eastAsia="zh-CN"/>
        </w:rPr>
        <w:t xml:space="preserve"> </w:t>
      </w:r>
      <w:proofErr w:type="spellStart"/>
      <w:r w:rsidRPr="00A31C62">
        <w:rPr>
          <w:rFonts w:eastAsia="DengXian"/>
          <w:i/>
          <w:lang w:eastAsia="zh-CN"/>
        </w:rPr>
        <w:t>đoạn</w:t>
      </w:r>
      <w:proofErr w:type="spellEnd"/>
      <w:r w:rsidRPr="00A31C62">
        <w:rPr>
          <w:rFonts w:eastAsia="DengXian"/>
          <w:i/>
          <w:lang w:eastAsia="zh-CN"/>
        </w:rPr>
        <w:t xml:space="preserve"> </w:t>
      </w:r>
      <w:proofErr w:type="spellStart"/>
      <w:r w:rsidRPr="00A31C62">
        <w:rPr>
          <w:rFonts w:eastAsia="DengXian"/>
          <w:i/>
          <w:lang w:eastAsia="zh-CN"/>
        </w:rPr>
        <w:t>thi</w:t>
      </w:r>
      <w:proofErr w:type="spellEnd"/>
      <w:r w:rsidRPr="00A31C62">
        <w:rPr>
          <w:rFonts w:eastAsia="DengXian"/>
          <w:i/>
          <w:lang w:eastAsia="zh-CN"/>
        </w:rPr>
        <w:t xml:space="preserve"> </w:t>
      </w:r>
      <w:proofErr w:type="spellStart"/>
      <w:r w:rsidRPr="00A31C62">
        <w:rPr>
          <w:rFonts w:eastAsia="DengXian"/>
          <w:i/>
          <w:lang w:eastAsia="zh-CN"/>
        </w:rPr>
        <w:t>công</w:t>
      </w:r>
      <w:proofErr w:type="spellEnd"/>
    </w:p>
    <w:p w14:paraId="5CD25147" w14:textId="77777777" w:rsidR="00AD596F" w:rsidRPr="00A31C62" w:rsidRDefault="00AD596F" w:rsidP="004202E6">
      <w:pPr>
        <w:spacing w:line="312" w:lineRule="auto"/>
        <w:ind w:firstLine="567"/>
        <w:jc w:val="both"/>
        <w:rPr>
          <w:rFonts w:eastAsia="DengXian"/>
          <w:lang w:eastAsia="zh-CN"/>
        </w:rPr>
      </w:pPr>
      <w:proofErr w:type="spellStart"/>
      <w:r w:rsidRPr="00A31C62">
        <w:rPr>
          <w:rFonts w:eastAsia="DengXian"/>
          <w:lang w:eastAsia="zh-CN"/>
        </w:rPr>
        <w:t>Giám</w:t>
      </w:r>
      <w:proofErr w:type="spellEnd"/>
      <w:r w:rsidRPr="00A31C62">
        <w:rPr>
          <w:rFonts w:eastAsia="DengXian"/>
          <w:lang w:eastAsia="zh-CN"/>
        </w:rPr>
        <w:t xml:space="preserve"> </w:t>
      </w:r>
      <w:proofErr w:type="spellStart"/>
      <w:r w:rsidRPr="00A31C62">
        <w:rPr>
          <w:rFonts w:eastAsia="DengXian"/>
          <w:lang w:eastAsia="zh-CN"/>
        </w:rPr>
        <w:t>sát</w:t>
      </w:r>
      <w:proofErr w:type="spellEnd"/>
      <w:r w:rsidRPr="00A31C62">
        <w:rPr>
          <w:rFonts w:eastAsia="DengXian"/>
          <w:lang w:eastAsia="zh-CN"/>
        </w:rPr>
        <w:t xml:space="preserve"> an </w:t>
      </w:r>
      <w:proofErr w:type="spellStart"/>
      <w:r w:rsidRPr="00A31C62">
        <w:rPr>
          <w:rFonts w:eastAsia="DengXian"/>
          <w:lang w:eastAsia="zh-CN"/>
        </w:rPr>
        <w:t>toàn</w:t>
      </w:r>
      <w:proofErr w:type="spellEnd"/>
      <w:r w:rsidRPr="00A31C62">
        <w:rPr>
          <w:rFonts w:eastAsia="DengXian"/>
          <w:lang w:eastAsia="zh-CN"/>
        </w:rPr>
        <w:t xml:space="preserve"> </w:t>
      </w:r>
      <w:proofErr w:type="spellStart"/>
      <w:r w:rsidRPr="00A31C62">
        <w:rPr>
          <w:rFonts w:eastAsia="DengXian"/>
          <w:lang w:eastAsia="zh-CN"/>
        </w:rPr>
        <w:t>giao</w:t>
      </w:r>
      <w:proofErr w:type="spellEnd"/>
      <w:r w:rsidRPr="00A31C62">
        <w:rPr>
          <w:rFonts w:eastAsia="DengXian"/>
          <w:lang w:eastAsia="zh-CN"/>
        </w:rPr>
        <w:t xml:space="preserve"> </w:t>
      </w:r>
      <w:proofErr w:type="spellStart"/>
      <w:r w:rsidRPr="00A31C62">
        <w:rPr>
          <w:rFonts w:eastAsia="DengXian"/>
          <w:lang w:eastAsia="zh-CN"/>
        </w:rPr>
        <w:t>thông</w:t>
      </w:r>
      <w:proofErr w:type="spellEnd"/>
      <w:r w:rsidRPr="00A31C62">
        <w:rPr>
          <w:rFonts w:eastAsia="DengXian"/>
          <w:lang w:eastAsia="zh-CN"/>
        </w:rPr>
        <w:t xml:space="preserve">, </w:t>
      </w:r>
      <w:proofErr w:type="gramStart"/>
      <w:r w:rsidRPr="00A31C62">
        <w:rPr>
          <w:rFonts w:eastAsia="DengXian"/>
          <w:lang w:eastAsia="zh-CN"/>
        </w:rPr>
        <w:t>an</w:t>
      </w:r>
      <w:proofErr w:type="gramEnd"/>
      <w:r w:rsidRPr="00A31C62">
        <w:rPr>
          <w:rFonts w:eastAsia="DengXian"/>
          <w:lang w:eastAsia="zh-CN"/>
        </w:rPr>
        <w:t xml:space="preserve"> </w:t>
      </w:r>
      <w:proofErr w:type="spellStart"/>
      <w:r w:rsidRPr="00A31C62">
        <w:rPr>
          <w:rFonts w:eastAsia="DengXian"/>
          <w:lang w:eastAsia="zh-CN"/>
        </w:rPr>
        <w:t>toàn</w:t>
      </w:r>
      <w:proofErr w:type="spellEnd"/>
      <w:r w:rsidRPr="00A31C62">
        <w:rPr>
          <w:rFonts w:eastAsia="DengXian"/>
          <w:lang w:eastAsia="zh-CN"/>
        </w:rPr>
        <w:t xml:space="preserve"> </w:t>
      </w:r>
      <w:proofErr w:type="spellStart"/>
      <w:r w:rsidRPr="00A31C62">
        <w:rPr>
          <w:rFonts w:eastAsia="DengXian"/>
          <w:lang w:eastAsia="zh-CN"/>
        </w:rPr>
        <w:t>lao</w:t>
      </w:r>
      <w:proofErr w:type="spellEnd"/>
      <w:r w:rsidRPr="00A31C62">
        <w:rPr>
          <w:rFonts w:eastAsia="DengXian"/>
          <w:lang w:eastAsia="zh-CN"/>
        </w:rPr>
        <w:t xml:space="preserve"> </w:t>
      </w:r>
      <w:proofErr w:type="spellStart"/>
      <w:r w:rsidRPr="00A31C62">
        <w:rPr>
          <w:rFonts w:eastAsia="DengXian"/>
          <w:lang w:eastAsia="zh-CN"/>
        </w:rPr>
        <w:t>động</w:t>
      </w:r>
      <w:proofErr w:type="spellEnd"/>
      <w:r w:rsidRPr="00A31C62">
        <w:rPr>
          <w:rFonts w:eastAsia="DengXian"/>
          <w:lang w:eastAsia="zh-CN"/>
        </w:rPr>
        <w:t xml:space="preserve">: </w:t>
      </w:r>
      <w:proofErr w:type="spellStart"/>
      <w:r w:rsidRPr="00A31C62">
        <w:rPr>
          <w:rFonts w:eastAsia="DengXian"/>
          <w:lang w:eastAsia="zh-CN"/>
        </w:rPr>
        <w:t>giám</w:t>
      </w:r>
      <w:proofErr w:type="spellEnd"/>
      <w:r w:rsidRPr="00A31C62">
        <w:rPr>
          <w:rFonts w:eastAsia="DengXian"/>
          <w:lang w:eastAsia="zh-CN"/>
        </w:rPr>
        <w:t xml:space="preserve"> </w:t>
      </w:r>
      <w:proofErr w:type="spellStart"/>
      <w:r w:rsidRPr="00A31C62">
        <w:rPr>
          <w:rFonts w:eastAsia="DengXian"/>
          <w:lang w:eastAsia="zh-CN"/>
        </w:rPr>
        <w:t>sát</w:t>
      </w:r>
      <w:proofErr w:type="spellEnd"/>
      <w:r w:rsidRPr="00A31C62">
        <w:rPr>
          <w:rFonts w:eastAsia="DengXian"/>
          <w:lang w:eastAsia="zh-CN"/>
        </w:rPr>
        <w:t xml:space="preserve"> </w:t>
      </w:r>
      <w:proofErr w:type="spellStart"/>
      <w:r w:rsidRPr="00A31C62">
        <w:rPr>
          <w:rFonts w:eastAsia="DengXian"/>
          <w:lang w:eastAsia="zh-CN"/>
        </w:rPr>
        <w:t>tần</w:t>
      </w:r>
      <w:proofErr w:type="spellEnd"/>
      <w:r w:rsidRPr="00A31C62">
        <w:rPr>
          <w:rFonts w:eastAsia="DengXian"/>
          <w:lang w:eastAsia="zh-CN"/>
        </w:rPr>
        <w:t xml:space="preserve"> </w:t>
      </w:r>
      <w:proofErr w:type="spellStart"/>
      <w:r w:rsidRPr="00A31C62">
        <w:rPr>
          <w:rFonts w:eastAsia="DengXian"/>
          <w:lang w:eastAsia="zh-CN"/>
        </w:rPr>
        <w:t>suất</w:t>
      </w:r>
      <w:proofErr w:type="spellEnd"/>
      <w:r w:rsidRPr="00A31C62">
        <w:rPr>
          <w:rFonts w:eastAsia="DengXian"/>
          <w:lang w:eastAsia="zh-CN"/>
        </w:rPr>
        <w:t xml:space="preserve"> </w:t>
      </w:r>
      <w:proofErr w:type="spellStart"/>
      <w:r w:rsidRPr="00A31C62">
        <w:rPr>
          <w:rFonts w:eastAsia="DengXian"/>
          <w:lang w:eastAsia="zh-CN"/>
        </w:rPr>
        <w:t>phương</w:t>
      </w:r>
      <w:proofErr w:type="spellEnd"/>
      <w:r w:rsidRPr="00A31C62">
        <w:rPr>
          <w:rFonts w:eastAsia="DengXian"/>
          <w:lang w:eastAsia="zh-CN"/>
        </w:rPr>
        <w:t xml:space="preserve"> </w:t>
      </w:r>
      <w:proofErr w:type="spellStart"/>
      <w:r w:rsidRPr="00A31C62">
        <w:rPr>
          <w:rFonts w:eastAsia="DengXian"/>
          <w:lang w:eastAsia="zh-CN"/>
        </w:rPr>
        <w:t>tiện</w:t>
      </w:r>
      <w:proofErr w:type="spellEnd"/>
      <w:r w:rsidRPr="00A31C62">
        <w:rPr>
          <w:rFonts w:eastAsia="DengXian"/>
          <w:lang w:eastAsia="zh-CN"/>
        </w:rPr>
        <w:t xml:space="preserve"> </w:t>
      </w:r>
      <w:proofErr w:type="spellStart"/>
      <w:r w:rsidRPr="00A31C62">
        <w:rPr>
          <w:rFonts w:eastAsia="DengXian"/>
          <w:lang w:eastAsia="zh-CN"/>
        </w:rPr>
        <w:t>giao</w:t>
      </w:r>
      <w:proofErr w:type="spellEnd"/>
      <w:r w:rsidRPr="00A31C62">
        <w:rPr>
          <w:rFonts w:eastAsia="DengXian"/>
          <w:lang w:eastAsia="zh-CN"/>
        </w:rPr>
        <w:t xml:space="preserve"> </w:t>
      </w:r>
      <w:proofErr w:type="spellStart"/>
      <w:r w:rsidRPr="00A31C62">
        <w:rPr>
          <w:rFonts w:eastAsia="DengXian"/>
          <w:lang w:eastAsia="zh-CN"/>
        </w:rPr>
        <w:t>thông</w:t>
      </w:r>
      <w:proofErr w:type="spellEnd"/>
      <w:r w:rsidRPr="00A31C62">
        <w:rPr>
          <w:rFonts w:eastAsia="DengXian"/>
          <w:lang w:eastAsia="zh-CN"/>
        </w:rPr>
        <w:t xml:space="preserve"> </w:t>
      </w:r>
      <w:proofErr w:type="spellStart"/>
      <w:r w:rsidRPr="00A31C62">
        <w:rPr>
          <w:rFonts w:eastAsia="DengXian"/>
          <w:lang w:eastAsia="zh-CN"/>
        </w:rPr>
        <w:t>ra</w:t>
      </w:r>
      <w:proofErr w:type="spellEnd"/>
      <w:r w:rsidRPr="00A31C62">
        <w:rPr>
          <w:rFonts w:eastAsia="DengXian"/>
          <w:lang w:eastAsia="zh-CN"/>
        </w:rPr>
        <w:t xml:space="preserve"> </w:t>
      </w:r>
      <w:proofErr w:type="spellStart"/>
      <w:r w:rsidRPr="00A31C62">
        <w:rPr>
          <w:rFonts w:eastAsia="DengXian"/>
          <w:lang w:eastAsia="zh-CN"/>
        </w:rPr>
        <w:t>vào</w:t>
      </w:r>
      <w:proofErr w:type="spellEnd"/>
      <w:r w:rsidRPr="00A31C62">
        <w:rPr>
          <w:rFonts w:eastAsia="DengXian"/>
          <w:lang w:eastAsia="zh-CN"/>
        </w:rPr>
        <w:t xml:space="preserve"> </w:t>
      </w:r>
      <w:proofErr w:type="spellStart"/>
      <w:r w:rsidRPr="00A31C62">
        <w:rPr>
          <w:rFonts w:eastAsia="DengXian"/>
          <w:lang w:eastAsia="zh-CN"/>
        </w:rPr>
        <w:t>khu</w:t>
      </w:r>
      <w:proofErr w:type="spellEnd"/>
      <w:r w:rsidRPr="00A31C62">
        <w:rPr>
          <w:rFonts w:eastAsia="DengXian"/>
          <w:lang w:eastAsia="zh-CN"/>
        </w:rPr>
        <w:t xml:space="preserve"> </w:t>
      </w:r>
      <w:proofErr w:type="spellStart"/>
      <w:r w:rsidRPr="00A31C62">
        <w:rPr>
          <w:rFonts w:eastAsia="DengXian"/>
          <w:lang w:eastAsia="zh-CN"/>
        </w:rPr>
        <w:t>vực</w:t>
      </w:r>
      <w:proofErr w:type="spellEnd"/>
      <w:r w:rsidRPr="00A31C62">
        <w:rPr>
          <w:rFonts w:eastAsia="DengXian"/>
          <w:lang w:eastAsia="zh-CN"/>
        </w:rPr>
        <w:t xml:space="preserve"> </w:t>
      </w:r>
      <w:proofErr w:type="spellStart"/>
      <w:r w:rsidRPr="00A31C62">
        <w:rPr>
          <w:rFonts w:eastAsia="DengXian"/>
          <w:lang w:eastAsia="zh-CN"/>
        </w:rPr>
        <w:t>dự</w:t>
      </w:r>
      <w:proofErr w:type="spellEnd"/>
      <w:r w:rsidRPr="00A31C62">
        <w:rPr>
          <w:rFonts w:eastAsia="DengXian"/>
          <w:lang w:eastAsia="zh-CN"/>
        </w:rPr>
        <w:t xml:space="preserve"> </w:t>
      </w:r>
      <w:proofErr w:type="spellStart"/>
      <w:r w:rsidRPr="00A31C62">
        <w:rPr>
          <w:rFonts w:eastAsia="DengXian"/>
          <w:lang w:eastAsia="zh-CN"/>
        </w:rPr>
        <w:t>án</w:t>
      </w:r>
      <w:proofErr w:type="spellEnd"/>
      <w:r w:rsidRPr="00A31C62">
        <w:rPr>
          <w:rFonts w:eastAsia="DengXian"/>
          <w:lang w:eastAsia="zh-CN"/>
        </w:rPr>
        <w:t xml:space="preserve">; </w:t>
      </w:r>
      <w:proofErr w:type="spellStart"/>
      <w:r w:rsidRPr="00A31C62">
        <w:rPr>
          <w:rFonts w:eastAsia="DengXian"/>
          <w:lang w:eastAsia="zh-CN"/>
        </w:rPr>
        <w:t>vấn</w:t>
      </w:r>
      <w:proofErr w:type="spellEnd"/>
      <w:r w:rsidRPr="00A31C62">
        <w:rPr>
          <w:rFonts w:eastAsia="DengXian"/>
          <w:lang w:eastAsia="zh-CN"/>
        </w:rPr>
        <w:t xml:space="preserve"> </w:t>
      </w:r>
      <w:proofErr w:type="spellStart"/>
      <w:r w:rsidRPr="00A31C62">
        <w:rPr>
          <w:rFonts w:eastAsia="DengXian"/>
          <w:lang w:eastAsia="zh-CN"/>
        </w:rPr>
        <w:t>đề</w:t>
      </w:r>
      <w:proofErr w:type="spellEnd"/>
      <w:r w:rsidRPr="00A31C62">
        <w:rPr>
          <w:rFonts w:eastAsia="DengXian"/>
          <w:lang w:eastAsia="zh-CN"/>
        </w:rPr>
        <w:t xml:space="preserve"> an </w:t>
      </w:r>
      <w:proofErr w:type="spellStart"/>
      <w:r w:rsidRPr="00A31C62">
        <w:rPr>
          <w:rFonts w:eastAsia="DengXian"/>
          <w:lang w:eastAsia="zh-CN"/>
        </w:rPr>
        <w:t>toàn</w:t>
      </w:r>
      <w:proofErr w:type="spellEnd"/>
      <w:r w:rsidRPr="00A31C62">
        <w:rPr>
          <w:rFonts w:eastAsia="DengXian"/>
          <w:lang w:eastAsia="zh-CN"/>
        </w:rPr>
        <w:t xml:space="preserve"> </w:t>
      </w:r>
      <w:proofErr w:type="spellStart"/>
      <w:r w:rsidRPr="00A31C62">
        <w:rPr>
          <w:rFonts w:eastAsia="DengXian"/>
          <w:lang w:eastAsia="zh-CN"/>
        </w:rPr>
        <w:t>lao</w:t>
      </w:r>
      <w:proofErr w:type="spellEnd"/>
      <w:r w:rsidRPr="00A31C62">
        <w:rPr>
          <w:rFonts w:eastAsia="DengXian"/>
          <w:lang w:eastAsia="zh-CN"/>
        </w:rPr>
        <w:t xml:space="preserve"> </w:t>
      </w:r>
      <w:proofErr w:type="spellStart"/>
      <w:r w:rsidRPr="00A31C62">
        <w:rPr>
          <w:rFonts w:eastAsia="DengXian"/>
          <w:lang w:eastAsia="zh-CN"/>
        </w:rPr>
        <w:t>động</w:t>
      </w:r>
      <w:proofErr w:type="spellEnd"/>
      <w:r w:rsidRPr="00A31C62">
        <w:rPr>
          <w:rFonts w:eastAsia="DengXian"/>
          <w:lang w:eastAsia="zh-CN"/>
        </w:rPr>
        <w:t xml:space="preserve"> (</w:t>
      </w:r>
      <w:proofErr w:type="spellStart"/>
      <w:r w:rsidRPr="00A31C62">
        <w:rPr>
          <w:rFonts w:eastAsia="DengXian"/>
          <w:lang w:eastAsia="zh-CN"/>
        </w:rPr>
        <w:t>tiếng</w:t>
      </w:r>
      <w:proofErr w:type="spellEnd"/>
      <w:r w:rsidRPr="00A31C62">
        <w:rPr>
          <w:rFonts w:eastAsia="DengXian"/>
          <w:lang w:eastAsia="zh-CN"/>
        </w:rPr>
        <w:t xml:space="preserve"> </w:t>
      </w:r>
      <w:proofErr w:type="spellStart"/>
      <w:r w:rsidRPr="00A31C62">
        <w:rPr>
          <w:rFonts w:eastAsia="DengXian"/>
          <w:lang w:eastAsia="zh-CN"/>
        </w:rPr>
        <w:t>ồn</w:t>
      </w:r>
      <w:proofErr w:type="spellEnd"/>
      <w:r w:rsidRPr="00A31C62">
        <w:rPr>
          <w:rFonts w:eastAsia="DengXian"/>
          <w:lang w:eastAsia="zh-CN"/>
        </w:rPr>
        <w:t xml:space="preserve">, </w:t>
      </w:r>
      <w:proofErr w:type="spellStart"/>
      <w:r w:rsidRPr="00A31C62">
        <w:rPr>
          <w:rFonts w:eastAsia="DengXian"/>
          <w:lang w:eastAsia="zh-CN"/>
        </w:rPr>
        <w:t>độ</w:t>
      </w:r>
      <w:proofErr w:type="spellEnd"/>
      <w:r w:rsidRPr="00A31C62">
        <w:rPr>
          <w:rFonts w:eastAsia="DengXian"/>
          <w:lang w:eastAsia="zh-CN"/>
        </w:rPr>
        <w:t xml:space="preserve"> rung) </w:t>
      </w:r>
      <w:proofErr w:type="spellStart"/>
      <w:r w:rsidRPr="00A31C62">
        <w:rPr>
          <w:rFonts w:eastAsia="DengXian"/>
          <w:lang w:eastAsia="zh-CN"/>
        </w:rPr>
        <w:t>ảnh</w:t>
      </w:r>
      <w:proofErr w:type="spellEnd"/>
      <w:r w:rsidRPr="00A31C62">
        <w:rPr>
          <w:rFonts w:eastAsia="DengXian"/>
          <w:lang w:eastAsia="zh-CN"/>
        </w:rPr>
        <w:t xml:space="preserve"> </w:t>
      </w:r>
      <w:proofErr w:type="spellStart"/>
      <w:r w:rsidRPr="00A31C62">
        <w:rPr>
          <w:rFonts w:eastAsia="DengXian"/>
          <w:lang w:eastAsia="zh-CN"/>
        </w:rPr>
        <w:t>hưởng</w:t>
      </w:r>
      <w:proofErr w:type="spellEnd"/>
      <w:r w:rsidRPr="00A31C62">
        <w:rPr>
          <w:rFonts w:eastAsia="DengXian"/>
          <w:lang w:eastAsia="zh-CN"/>
        </w:rPr>
        <w:t xml:space="preserve"> </w:t>
      </w:r>
      <w:proofErr w:type="spellStart"/>
      <w:r w:rsidRPr="00A31C62">
        <w:rPr>
          <w:rFonts w:eastAsia="DengXian"/>
          <w:lang w:eastAsia="zh-CN"/>
        </w:rPr>
        <w:t>đến</w:t>
      </w:r>
      <w:proofErr w:type="spellEnd"/>
      <w:r w:rsidRPr="00A31C62">
        <w:rPr>
          <w:rFonts w:eastAsia="DengXian"/>
          <w:lang w:eastAsia="zh-CN"/>
        </w:rPr>
        <w:t xml:space="preserve"> </w:t>
      </w:r>
      <w:proofErr w:type="spellStart"/>
      <w:r w:rsidRPr="00A31C62">
        <w:rPr>
          <w:rFonts w:eastAsia="DengXian"/>
          <w:lang w:eastAsia="zh-CN"/>
        </w:rPr>
        <w:t>sức</w:t>
      </w:r>
      <w:proofErr w:type="spellEnd"/>
      <w:r w:rsidRPr="00A31C62">
        <w:rPr>
          <w:rFonts w:eastAsia="DengXian"/>
          <w:lang w:eastAsia="zh-CN"/>
        </w:rPr>
        <w:t xml:space="preserve"> </w:t>
      </w:r>
      <w:proofErr w:type="spellStart"/>
      <w:r w:rsidRPr="00A31C62">
        <w:rPr>
          <w:rFonts w:eastAsia="DengXian"/>
          <w:lang w:eastAsia="zh-CN"/>
        </w:rPr>
        <w:t>khoẻ</w:t>
      </w:r>
      <w:proofErr w:type="spellEnd"/>
      <w:r w:rsidRPr="00A31C62">
        <w:rPr>
          <w:rFonts w:eastAsia="DengXian"/>
          <w:lang w:eastAsia="zh-CN"/>
        </w:rPr>
        <w:t xml:space="preserve"> </w:t>
      </w:r>
      <w:proofErr w:type="spellStart"/>
      <w:r w:rsidRPr="00A31C62">
        <w:rPr>
          <w:rFonts w:eastAsia="DengXian"/>
          <w:lang w:eastAsia="zh-CN"/>
        </w:rPr>
        <w:t>công</w:t>
      </w:r>
      <w:proofErr w:type="spellEnd"/>
      <w:r w:rsidRPr="00A31C62">
        <w:rPr>
          <w:rFonts w:eastAsia="DengXian"/>
          <w:lang w:eastAsia="zh-CN"/>
        </w:rPr>
        <w:t xml:space="preserve"> </w:t>
      </w:r>
      <w:proofErr w:type="spellStart"/>
      <w:r w:rsidRPr="00A31C62">
        <w:rPr>
          <w:rFonts w:eastAsia="DengXian"/>
          <w:lang w:eastAsia="zh-CN"/>
        </w:rPr>
        <w:t>nhân</w:t>
      </w:r>
      <w:proofErr w:type="spellEnd"/>
      <w:r w:rsidRPr="00A31C62">
        <w:rPr>
          <w:rFonts w:eastAsia="DengXian"/>
          <w:lang w:eastAsia="zh-CN"/>
        </w:rPr>
        <w:t>.</w:t>
      </w:r>
    </w:p>
    <w:p w14:paraId="0B850802" w14:textId="77777777" w:rsidR="00AD596F" w:rsidRPr="00A31C62" w:rsidRDefault="00AD596F" w:rsidP="004202E6">
      <w:pPr>
        <w:spacing w:line="312" w:lineRule="auto"/>
        <w:ind w:firstLine="567"/>
        <w:jc w:val="both"/>
        <w:rPr>
          <w:rFonts w:eastAsia="DengXian"/>
          <w:i/>
          <w:spacing w:val="-4"/>
          <w:lang w:eastAsia="zh-CN"/>
        </w:rPr>
      </w:pPr>
      <w:r w:rsidRPr="00A31C62">
        <w:rPr>
          <w:rFonts w:eastAsia="DengXian"/>
          <w:i/>
          <w:spacing w:val="-4"/>
          <w:lang w:eastAsia="zh-CN"/>
        </w:rPr>
        <w:t xml:space="preserve">b. </w:t>
      </w:r>
      <w:r w:rsidRPr="00A31C62">
        <w:rPr>
          <w:rFonts w:eastAsia="DengXian"/>
          <w:i/>
          <w:lang w:eastAsia="zh-CN"/>
        </w:rPr>
        <w:t xml:space="preserve">Quan </w:t>
      </w:r>
      <w:proofErr w:type="spellStart"/>
      <w:r w:rsidRPr="00A31C62">
        <w:rPr>
          <w:rFonts w:eastAsia="DengXian"/>
          <w:i/>
          <w:lang w:eastAsia="zh-CN"/>
        </w:rPr>
        <w:t>trắc</w:t>
      </w:r>
      <w:proofErr w:type="spellEnd"/>
      <w:r w:rsidRPr="00A31C62">
        <w:rPr>
          <w:rFonts w:eastAsia="DengXian"/>
          <w:i/>
          <w:lang w:eastAsia="zh-CN"/>
        </w:rPr>
        <w:t xml:space="preserve">, </w:t>
      </w:r>
      <w:proofErr w:type="spellStart"/>
      <w:r w:rsidRPr="00A31C62">
        <w:rPr>
          <w:rFonts w:eastAsia="DengXian"/>
          <w:i/>
          <w:lang w:eastAsia="zh-CN"/>
        </w:rPr>
        <w:t>giám</w:t>
      </w:r>
      <w:proofErr w:type="spellEnd"/>
      <w:r w:rsidRPr="00A31C62">
        <w:rPr>
          <w:rFonts w:eastAsia="DengXian"/>
          <w:i/>
          <w:lang w:eastAsia="zh-CN"/>
        </w:rPr>
        <w:t xml:space="preserve"> </w:t>
      </w:r>
      <w:proofErr w:type="spellStart"/>
      <w:r w:rsidRPr="00A31C62">
        <w:rPr>
          <w:rFonts w:eastAsia="DengXian"/>
          <w:i/>
          <w:lang w:eastAsia="zh-CN"/>
        </w:rPr>
        <w:t>sát</w:t>
      </w:r>
      <w:proofErr w:type="spellEnd"/>
      <w:r w:rsidRPr="00A31C62">
        <w:rPr>
          <w:rFonts w:eastAsia="DengXian"/>
          <w:i/>
          <w:lang w:eastAsia="zh-CN"/>
        </w:rPr>
        <w:t xml:space="preserve"> </w:t>
      </w:r>
      <w:proofErr w:type="spellStart"/>
      <w:r w:rsidRPr="00A31C62">
        <w:rPr>
          <w:rFonts w:eastAsia="DengXian"/>
          <w:i/>
          <w:lang w:eastAsia="zh-CN"/>
        </w:rPr>
        <w:t>môi</w:t>
      </w:r>
      <w:proofErr w:type="spellEnd"/>
      <w:r w:rsidRPr="00A31C62">
        <w:rPr>
          <w:rFonts w:eastAsia="DengXian"/>
          <w:i/>
          <w:lang w:eastAsia="zh-CN"/>
        </w:rPr>
        <w:t xml:space="preserve"> </w:t>
      </w:r>
      <w:proofErr w:type="spellStart"/>
      <w:r w:rsidRPr="00A31C62">
        <w:rPr>
          <w:rFonts w:eastAsia="DengXian"/>
          <w:i/>
          <w:lang w:eastAsia="zh-CN"/>
        </w:rPr>
        <w:t>trường</w:t>
      </w:r>
      <w:proofErr w:type="spellEnd"/>
      <w:r w:rsidRPr="00A31C62">
        <w:rPr>
          <w:rFonts w:eastAsia="DengXian"/>
          <w:i/>
          <w:lang w:eastAsia="zh-CN"/>
        </w:rPr>
        <w:t xml:space="preserve"> </w:t>
      </w:r>
      <w:proofErr w:type="spellStart"/>
      <w:r w:rsidRPr="00A31C62">
        <w:rPr>
          <w:rFonts w:eastAsia="DengXian"/>
          <w:i/>
          <w:lang w:eastAsia="zh-CN"/>
        </w:rPr>
        <w:t>trong</w:t>
      </w:r>
      <w:proofErr w:type="spellEnd"/>
      <w:r w:rsidRPr="00A31C62">
        <w:rPr>
          <w:rFonts w:eastAsia="DengXian"/>
          <w:i/>
          <w:lang w:eastAsia="zh-CN"/>
        </w:rPr>
        <w:t xml:space="preserve"> </w:t>
      </w:r>
      <w:proofErr w:type="spellStart"/>
      <w:r w:rsidRPr="00A31C62">
        <w:rPr>
          <w:rFonts w:eastAsia="DengXian"/>
          <w:i/>
          <w:lang w:eastAsia="zh-CN"/>
        </w:rPr>
        <w:t>giai</w:t>
      </w:r>
      <w:proofErr w:type="spellEnd"/>
      <w:r w:rsidRPr="00A31C62">
        <w:rPr>
          <w:rFonts w:eastAsia="DengXian"/>
          <w:i/>
          <w:lang w:eastAsia="zh-CN"/>
        </w:rPr>
        <w:t xml:space="preserve"> </w:t>
      </w:r>
      <w:proofErr w:type="spellStart"/>
      <w:r w:rsidRPr="00A31C62">
        <w:rPr>
          <w:rFonts w:eastAsia="DengXian"/>
          <w:i/>
          <w:lang w:eastAsia="zh-CN"/>
        </w:rPr>
        <w:t>đoạn</w:t>
      </w:r>
      <w:proofErr w:type="spellEnd"/>
      <w:r w:rsidRPr="00A31C62">
        <w:rPr>
          <w:rFonts w:eastAsia="DengXian"/>
          <w:i/>
          <w:lang w:eastAsia="zh-CN"/>
        </w:rPr>
        <w:t xml:space="preserve"> </w:t>
      </w:r>
      <w:proofErr w:type="spellStart"/>
      <w:r w:rsidRPr="00A31C62">
        <w:rPr>
          <w:rFonts w:eastAsia="DengXian"/>
          <w:i/>
          <w:lang w:eastAsia="zh-CN"/>
        </w:rPr>
        <w:t>vận</w:t>
      </w:r>
      <w:proofErr w:type="spellEnd"/>
      <w:r w:rsidRPr="00A31C62">
        <w:rPr>
          <w:rFonts w:eastAsia="DengXian"/>
          <w:i/>
          <w:lang w:eastAsia="zh-CN"/>
        </w:rPr>
        <w:t xml:space="preserve"> </w:t>
      </w:r>
      <w:proofErr w:type="spellStart"/>
      <w:r w:rsidRPr="00A31C62">
        <w:rPr>
          <w:rFonts w:eastAsia="DengXian"/>
          <w:i/>
          <w:lang w:eastAsia="zh-CN"/>
        </w:rPr>
        <w:t>hành</w:t>
      </w:r>
      <w:proofErr w:type="spellEnd"/>
    </w:p>
    <w:p w14:paraId="0990E7D5" w14:textId="77777777" w:rsidR="00AD596F" w:rsidRPr="00A31C62" w:rsidRDefault="00AD596F" w:rsidP="004202E6">
      <w:pPr>
        <w:spacing w:line="312" w:lineRule="auto"/>
        <w:ind w:firstLine="567"/>
        <w:jc w:val="both"/>
        <w:rPr>
          <w:rFonts w:eastAsia="DengXian"/>
          <w:i/>
          <w:lang w:eastAsia="zh-CN"/>
        </w:rPr>
      </w:pPr>
      <w:r w:rsidRPr="00A31C62">
        <w:rPr>
          <w:rFonts w:eastAsia="DengXian"/>
          <w:i/>
          <w:lang w:val="vi-VN" w:eastAsia="zh-CN"/>
        </w:rPr>
        <w:t>* Giám sát môi trường không khí</w:t>
      </w:r>
      <w:r w:rsidRPr="00A31C62">
        <w:rPr>
          <w:rFonts w:eastAsia="DengXian"/>
          <w:i/>
          <w:lang w:eastAsia="zh-CN"/>
        </w:rPr>
        <w:t xml:space="preserve">    </w:t>
      </w:r>
    </w:p>
    <w:p w14:paraId="171A8536" w14:textId="77777777" w:rsidR="00AD596F" w:rsidRPr="00A31C62" w:rsidRDefault="00AD596F" w:rsidP="004202E6">
      <w:pPr>
        <w:spacing w:line="312" w:lineRule="auto"/>
        <w:ind w:firstLine="558"/>
        <w:jc w:val="both"/>
        <w:rPr>
          <w:rFonts w:eastAsia="DengXian"/>
          <w:lang w:val="vi-VN" w:eastAsia="zh-CN"/>
        </w:rPr>
      </w:pPr>
      <w:r w:rsidRPr="00A31C62">
        <w:rPr>
          <w:rFonts w:eastAsia="DengXian"/>
          <w:lang w:val="vi-VN" w:eastAsia="zh-CN"/>
        </w:rPr>
        <w:t>- Vị trí giám sát: 0</w:t>
      </w:r>
      <w:r w:rsidRPr="000D1E1A">
        <w:rPr>
          <w:rFonts w:eastAsia="DengXian"/>
          <w:lang w:eastAsia="zh-CN"/>
        </w:rPr>
        <w:t>3</w:t>
      </w:r>
      <w:r w:rsidRPr="00A31C62">
        <w:rPr>
          <w:rFonts w:eastAsia="DengXian"/>
          <w:lang w:val="vi-VN" w:eastAsia="zh-CN"/>
        </w:rPr>
        <w:t xml:space="preserve"> vị trí, cụ thể:</w:t>
      </w:r>
    </w:p>
    <w:p w14:paraId="6F75303F" w14:textId="77777777" w:rsidR="00AD596F" w:rsidRPr="00A31C62" w:rsidRDefault="00AD596F" w:rsidP="004202E6">
      <w:pPr>
        <w:spacing w:line="312" w:lineRule="auto"/>
        <w:ind w:firstLine="558"/>
        <w:jc w:val="both"/>
        <w:rPr>
          <w:rFonts w:eastAsia="DengXian"/>
          <w:lang w:eastAsia="zh-CN"/>
        </w:rPr>
      </w:pPr>
      <w:r w:rsidRPr="00A31C62">
        <w:rPr>
          <w:rFonts w:eastAsia="DengXian"/>
          <w:lang w:val="vi-VN" w:eastAsia="zh-CN"/>
        </w:rPr>
        <w:t xml:space="preserve">+ 01 vị trí tại </w:t>
      </w:r>
      <w:proofErr w:type="spellStart"/>
      <w:r w:rsidRPr="00A31C62">
        <w:rPr>
          <w:rFonts w:eastAsia="DengXian"/>
          <w:lang w:eastAsia="zh-CN"/>
        </w:rPr>
        <w:t>khu</w:t>
      </w:r>
      <w:proofErr w:type="spellEnd"/>
      <w:r w:rsidRPr="00A31C62">
        <w:rPr>
          <w:rFonts w:eastAsia="DengXian"/>
          <w:lang w:eastAsia="zh-CN"/>
        </w:rPr>
        <w:t xml:space="preserve"> </w:t>
      </w:r>
      <w:proofErr w:type="spellStart"/>
      <w:r w:rsidRPr="00A31C62">
        <w:rPr>
          <w:rFonts w:eastAsia="DengXian"/>
          <w:lang w:eastAsia="zh-CN"/>
        </w:rPr>
        <w:t>vực</w:t>
      </w:r>
      <w:proofErr w:type="spellEnd"/>
      <w:r w:rsidRPr="00A31C62">
        <w:rPr>
          <w:rFonts w:eastAsia="DengXian"/>
          <w:lang w:eastAsia="zh-CN"/>
        </w:rPr>
        <w:t xml:space="preserve"> </w:t>
      </w:r>
      <w:proofErr w:type="spellStart"/>
      <w:r w:rsidRPr="00A31C62">
        <w:rPr>
          <w:rFonts w:eastAsia="DengXian"/>
          <w:lang w:eastAsia="zh-CN"/>
        </w:rPr>
        <w:t>trạm</w:t>
      </w:r>
      <w:proofErr w:type="spellEnd"/>
      <w:r w:rsidRPr="00A31C62">
        <w:rPr>
          <w:rFonts w:eastAsia="DengXian"/>
          <w:lang w:eastAsia="zh-CN"/>
        </w:rPr>
        <w:t xml:space="preserve"> </w:t>
      </w:r>
      <w:proofErr w:type="spellStart"/>
      <w:r w:rsidRPr="00A31C62">
        <w:rPr>
          <w:rFonts w:eastAsia="DengXian"/>
          <w:lang w:eastAsia="zh-CN"/>
        </w:rPr>
        <w:t>bơn</w:t>
      </w:r>
      <w:proofErr w:type="spellEnd"/>
      <w:r w:rsidRPr="00A31C62">
        <w:rPr>
          <w:rFonts w:eastAsia="DengXian"/>
          <w:lang w:eastAsia="zh-CN"/>
        </w:rPr>
        <w:t xml:space="preserve"> 1 (</w:t>
      </w:r>
      <w:proofErr w:type="spellStart"/>
      <w:r w:rsidRPr="00A31C62">
        <w:rPr>
          <w:rFonts w:eastAsia="DengXian"/>
          <w:lang w:eastAsia="zh-CN"/>
        </w:rPr>
        <w:t>trạm</w:t>
      </w:r>
      <w:proofErr w:type="spellEnd"/>
      <w:r w:rsidRPr="00A31C62">
        <w:rPr>
          <w:rFonts w:eastAsia="DengXian"/>
          <w:lang w:eastAsia="zh-CN"/>
        </w:rPr>
        <w:t xml:space="preserve"> </w:t>
      </w:r>
      <w:proofErr w:type="spellStart"/>
      <w:r w:rsidRPr="00A31C62">
        <w:rPr>
          <w:rFonts w:eastAsia="DengXian"/>
          <w:lang w:eastAsia="zh-CN"/>
        </w:rPr>
        <w:t>bơm</w:t>
      </w:r>
      <w:proofErr w:type="spellEnd"/>
      <w:r w:rsidRPr="00A31C62">
        <w:rPr>
          <w:rFonts w:eastAsia="DengXian"/>
          <w:lang w:eastAsia="zh-CN"/>
        </w:rPr>
        <w:t xml:space="preserve"> </w:t>
      </w:r>
      <w:proofErr w:type="spellStart"/>
      <w:r w:rsidRPr="00A31C62">
        <w:rPr>
          <w:rFonts w:eastAsia="DengXian"/>
          <w:lang w:eastAsia="zh-CN"/>
        </w:rPr>
        <w:t>cấp</w:t>
      </w:r>
      <w:proofErr w:type="spellEnd"/>
      <w:r w:rsidRPr="00A31C62">
        <w:rPr>
          <w:rFonts w:eastAsia="DengXian"/>
          <w:lang w:eastAsia="zh-CN"/>
        </w:rPr>
        <w:t xml:space="preserve"> </w:t>
      </w:r>
      <w:proofErr w:type="spellStart"/>
      <w:r w:rsidRPr="00A31C62">
        <w:rPr>
          <w:rFonts w:eastAsia="DengXian"/>
          <w:lang w:eastAsia="zh-CN"/>
        </w:rPr>
        <w:t>nước</w:t>
      </w:r>
      <w:proofErr w:type="spellEnd"/>
      <w:r w:rsidRPr="00A31C62">
        <w:rPr>
          <w:rFonts w:eastAsia="DengXian"/>
          <w:lang w:eastAsia="zh-CN"/>
        </w:rPr>
        <w:t xml:space="preserve"> </w:t>
      </w:r>
      <w:proofErr w:type="spellStart"/>
      <w:r w:rsidRPr="00A31C62">
        <w:rPr>
          <w:rFonts w:eastAsia="DengXian"/>
          <w:lang w:eastAsia="zh-CN"/>
        </w:rPr>
        <w:t>thô</w:t>
      </w:r>
      <w:proofErr w:type="spellEnd"/>
      <w:r w:rsidRPr="00A31C62">
        <w:rPr>
          <w:rFonts w:eastAsia="DengXian"/>
          <w:lang w:eastAsia="zh-CN"/>
        </w:rPr>
        <w:t xml:space="preserve">), </w:t>
      </w:r>
      <w:proofErr w:type="spellStart"/>
      <w:r w:rsidRPr="000D1E1A">
        <w:rPr>
          <w:rFonts w:eastAsia="DengXian"/>
          <w:lang w:eastAsia="zh-CN"/>
        </w:rPr>
        <w:t>thôn</w:t>
      </w:r>
      <w:proofErr w:type="spellEnd"/>
      <w:r w:rsidRPr="000D1E1A">
        <w:rPr>
          <w:rFonts w:eastAsia="DengXian"/>
          <w:lang w:eastAsia="zh-CN"/>
        </w:rPr>
        <w:t xml:space="preserve"> Cam </w:t>
      </w:r>
      <w:proofErr w:type="spellStart"/>
      <w:r w:rsidRPr="000D1E1A">
        <w:rPr>
          <w:rFonts w:eastAsia="DengXian"/>
          <w:lang w:eastAsia="zh-CN"/>
        </w:rPr>
        <w:t>Phú</w:t>
      </w:r>
      <w:proofErr w:type="spellEnd"/>
      <w:r w:rsidRPr="000D1E1A">
        <w:rPr>
          <w:rFonts w:eastAsia="DengXian"/>
          <w:lang w:eastAsia="zh-CN"/>
        </w:rPr>
        <w:t xml:space="preserve"> 3, </w:t>
      </w:r>
      <w:proofErr w:type="spellStart"/>
      <w:r w:rsidRPr="000D1E1A">
        <w:rPr>
          <w:rFonts w:eastAsia="DengXian"/>
          <w:lang w:eastAsia="zh-CN"/>
        </w:rPr>
        <w:t>xã</w:t>
      </w:r>
      <w:proofErr w:type="spellEnd"/>
      <w:r w:rsidRPr="000D1E1A">
        <w:rPr>
          <w:rFonts w:eastAsia="DengXian"/>
          <w:lang w:eastAsia="zh-CN"/>
        </w:rPr>
        <w:t xml:space="preserve"> Cam Thành, </w:t>
      </w:r>
      <w:proofErr w:type="spellStart"/>
      <w:r w:rsidRPr="000D1E1A">
        <w:rPr>
          <w:rFonts w:eastAsia="DengXian"/>
          <w:lang w:eastAsia="zh-CN"/>
        </w:rPr>
        <w:t>huyện</w:t>
      </w:r>
      <w:proofErr w:type="spellEnd"/>
      <w:r w:rsidRPr="000D1E1A">
        <w:rPr>
          <w:rFonts w:eastAsia="DengXian"/>
          <w:lang w:eastAsia="zh-CN"/>
        </w:rPr>
        <w:t xml:space="preserve"> Cam </w:t>
      </w:r>
      <w:proofErr w:type="spellStart"/>
      <w:r w:rsidRPr="000D1E1A">
        <w:rPr>
          <w:rFonts w:eastAsia="DengXian"/>
          <w:lang w:eastAsia="zh-CN"/>
        </w:rPr>
        <w:t>Lộ</w:t>
      </w:r>
      <w:proofErr w:type="spellEnd"/>
      <w:r w:rsidRPr="00A31C62">
        <w:rPr>
          <w:rFonts w:eastAsia="DengXian"/>
          <w:lang w:eastAsia="zh-CN"/>
        </w:rPr>
        <w:t xml:space="preserve"> </w:t>
      </w:r>
      <w:r w:rsidRPr="000D1E1A">
        <w:rPr>
          <w:lang w:val="nl-NL"/>
        </w:rPr>
        <w:t>có tọa độ địa lý: 16</w:t>
      </w:r>
      <w:r w:rsidRPr="000D1E1A">
        <w:rPr>
          <w:vertAlign w:val="superscript"/>
          <w:lang w:val="nl-NL"/>
        </w:rPr>
        <w:t>o</w:t>
      </w:r>
      <w:r w:rsidRPr="000D1E1A">
        <w:rPr>
          <w:lang w:val="nl-NL"/>
        </w:rPr>
        <w:t>47’10” vĩ độ Bắc; 106</w:t>
      </w:r>
      <w:r w:rsidRPr="000D1E1A">
        <w:rPr>
          <w:vertAlign w:val="superscript"/>
          <w:lang w:val="nl-NL"/>
        </w:rPr>
        <w:t>o</w:t>
      </w:r>
      <w:r w:rsidRPr="000D1E1A">
        <w:rPr>
          <w:lang w:val="nl-NL"/>
        </w:rPr>
        <w:t>54’10” kinh độ Đông (X = 530879.43; Y = 1821617.84 theo hệ tọa độ VN2000, múi chiếu 3</w:t>
      </w:r>
      <w:r w:rsidRPr="000D1E1A">
        <w:rPr>
          <w:vertAlign w:val="superscript"/>
          <w:lang w:val="nl-NL"/>
        </w:rPr>
        <w:t>o</w:t>
      </w:r>
      <w:r w:rsidRPr="000D1E1A">
        <w:rPr>
          <w:lang w:val="nl-NL"/>
        </w:rPr>
        <w:t xml:space="preserve"> tại Quảng Trị);</w:t>
      </w:r>
    </w:p>
    <w:p w14:paraId="7DC8D399" w14:textId="77777777" w:rsidR="00AD596F" w:rsidRPr="000D1E1A" w:rsidRDefault="00AD596F" w:rsidP="004202E6">
      <w:pPr>
        <w:spacing w:line="312" w:lineRule="auto"/>
        <w:ind w:firstLine="558"/>
        <w:jc w:val="both"/>
        <w:rPr>
          <w:lang w:val="nl-NL"/>
        </w:rPr>
      </w:pPr>
      <w:r w:rsidRPr="00A31C62">
        <w:rPr>
          <w:rFonts w:eastAsia="DengXian"/>
          <w:spacing w:val="-4"/>
          <w:lang w:val="vi-VN" w:eastAsia="zh-CN"/>
        </w:rPr>
        <w:t xml:space="preserve">+ 01 vị trí </w:t>
      </w:r>
      <w:proofErr w:type="spellStart"/>
      <w:r w:rsidRPr="00A31C62">
        <w:rPr>
          <w:rFonts w:eastAsia="DengXian"/>
          <w:spacing w:val="-4"/>
          <w:lang w:eastAsia="zh-CN"/>
        </w:rPr>
        <w:t>tại</w:t>
      </w:r>
      <w:proofErr w:type="spellEnd"/>
      <w:r w:rsidRPr="00A31C62">
        <w:rPr>
          <w:rFonts w:eastAsia="DengXian"/>
          <w:spacing w:val="-4"/>
          <w:lang w:eastAsia="zh-CN"/>
        </w:rPr>
        <w:t xml:space="preserve"> </w:t>
      </w:r>
      <w:proofErr w:type="spellStart"/>
      <w:r w:rsidRPr="00A31C62">
        <w:rPr>
          <w:rFonts w:eastAsia="DengXian"/>
          <w:spacing w:val="-4"/>
          <w:lang w:eastAsia="zh-CN"/>
        </w:rPr>
        <w:t>khu</w:t>
      </w:r>
      <w:proofErr w:type="spellEnd"/>
      <w:r w:rsidRPr="00A31C62">
        <w:rPr>
          <w:rFonts w:eastAsia="DengXian"/>
          <w:spacing w:val="-4"/>
          <w:lang w:eastAsia="zh-CN"/>
        </w:rPr>
        <w:t xml:space="preserve"> </w:t>
      </w:r>
      <w:proofErr w:type="spellStart"/>
      <w:r w:rsidRPr="00A31C62">
        <w:rPr>
          <w:rFonts w:eastAsia="DengXian"/>
          <w:spacing w:val="-4"/>
          <w:lang w:eastAsia="zh-CN"/>
        </w:rPr>
        <w:t>vực</w:t>
      </w:r>
      <w:proofErr w:type="spellEnd"/>
      <w:r w:rsidRPr="00A31C62">
        <w:rPr>
          <w:rFonts w:eastAsia="DengXian"/>
          <w:spacing w:val="-4"/>
          <w:lang w:eastAsia="zh-CN"/>
        </w:rPr>
        <w:t xml:space="preserve"> </w:t>
      </w:r>
      <w:proofErr w:type="spellStart"/>
      <w:r w:rsidRPr="00A31C62">
        <w:rPr>
          <w:rFonts w:eastAsia="DengXian"/>
          <w:spacing w:val="-4"/>
          <w:lang w:eastAsia="zh-CN"/>
        </w:rPr>
        <w:t>trạm</w:t>
      </w:r>
      <w:proofErr w:type="spellEnd"/>
      <w:r w:rsidRPr="00A31C62">
        <w:rPr>
          <w:rFonts w:eastAsia="DengXian"/>
          <w:spacing w:val="-4"/>
          <w:lang w:eastAsia="zh-CN"/>
        </w:rPr>
        <w:t xml:space="preserve"> </w:t>
      </w:r>
      <w:proofErr w:type="spellStart"/>
      <w:r w:rsidRPr="00A31C62">
        <w:rPr>
          <w:rFonts w:eastAsia="DengXian"/>
          <w:spacing w:val="-4"/>
          <w:lang w:eastAsia="zh-CN"/>
        </w:rPr>
        <w:t>bơm</w:t>
      </w:r>
      <w:proofErr w:type="spellEnd"/>
      <w:r w:rsidRPr="00A31C62">
        <w:rPr>
          <w:rFonts w:eastAsia="DengXian"/>
          <w:spacing w:val="-4"/>
          <w:lang w:eastAsia="zh-CN"/>
        </w:rPr>
        <w:t xml:space="preserve"> 2 (</w:t>
      </w:r>
      <w:proofErr w:type="spellStart"/>
      <w:r w:rsidRPr="00A31C62">
        <w:rPr>
          <w:rFonts w:eastAsia="DengXian"/>
          <w:spacing w:val="-4"/>
          <w:lang w:eastAsia="zh-CN"/>
        </w:rPr>
        <w:t>khu</w:t>
      </w:r>
      <w:proofErr w:type="spellEnd"/>
      <w:r w:rsidRPr="00A31C62">
        <w:rPr>
          <w:rFonts w:eastAsia="DengXian"/>
          <w:spacing w:val="-4"/>
          <w:lang w:eastAsia="zh-CN"/>
        </w:rPr>
        <w:t xml:space="preserve"> </w:t>
      </w:r>
      <w:proofErr w:type="spellStart"/>
      <w:r w:rsidRPr="00A31C62">
        <w:rPr>
          <w:rFonts w:eastAsia="DengXian"/>
          <w:spacing w:val="-4"/>
          <w:lang w:eastAsia="zh-CN"/>
        </w:rPr>
        <w:t>xử</w:t>
      </w:r>
      <w:proofErr w:type="spellEnd"/>
      <w:r w:rsidRPr="00A31C62">
        <w:rPr>
          <w:rFonts w:eastAsia="DengXian"/>
          <w:spacing w:val="-4"/>
          <w:lang w:eastAsia="zh-CN"/>
        </w:rPr>
        <w:t xml:space="preserve"> </w:t>
      </w:r>
      <w:proofErr w:type="spellStart"/>
      <w:r w:rsidRPr="00A31C62">
        <w:rPr>
          <w:rFonts w:eastAsia="DengXian"/>
          <w:spacing w:val="-4"/>
          <w:lang w:eastAsia="zh-CN"/>
        </w:rPr>
        <w:t>lý</w:t>
      </w:r>
      <w:proofErr w:type="spellEnd"/>
      <w:r w:rsidRPr="00A31C62">
        <w:rPr>
          <w:rFonts w:eastAsia="DengXian"/>
          <w:spacing w:val="-4"/>
          <w:lang w:eastAsia="zh-CN"/>
        </w:rPr>
        <w:t xml:space="preserve"> </w:t>
      </w:r>
      <w:proofErr w:type="spellStart"/>
      <w:r w:rsidRPr="00A31C62">
        <w:rPr>
          <w:rFonts w:eastAsia="DengXian"/>
          <w:spacing w:val="-4"/>
          <w:lang w:eastAsia="zh-CN"/>
        </w:rPr>
        <w:t>nước</w:t>
      </w:r>
      <w:proofErr w:type="spellEnd"/>
      <w:r w:rsidRPr="00A31C62">
        <w:rPr>
          <w:rFonts w:eastAsia="DengXian"/>
          <w:spacing w:val="-4"/>
          <w:lang w:eastAsia="zh-CN"/>
        </w:rPr>
        <w:t xml:space="preserve">), </w:t>
      </w:r>
      <w:r w:rsidRPr="000D1E1A">
        <w:rPr>
          <w:lang w:val="nl-NL"/>
        </w:rPr>
        <w:t>thôn Định Sơn, xã Cam Nghĩa (gần khu Tượng đài chiến thắng căn cứ 241), có tọa độ địa lý: 16</w:t>
      </w:r>
      <w:r w:rsidRPr="000D1E1A">
        <w:rPr>
          <w:vertAlign w:val="superscript"/>
          <w:lang w:val="nl-NL"/>
        </w:rPr>
        <w:t>o</w:t>
      </w:r>
      <w:r w:rsidRPr="000D1E1A">
        <w:rPr>
          <w:lang w:val="nl-NL"/>
        </w:rPr>
        <w:t>46’06” vĩ độ Bắc; 106</w:t>
      </w:r>
      <w:r w:rsidRPr="000D1E1A">
        <w:rPr>
          <w:vertAlign w:val="superscript"/>
          <w:lang w:val="nl-NL"/>
        </w:rPr>
        <w:t>o</w:t>
      </w:r>
      <w:r w:rsidRPr="000D1E1A">
        <w:rPr>
          <w:lang w:val="nl-NL"/>
        </w:rPr>
        <w:t>55’53” kinh độ Đông (X = 425629.26; Y = 1820673.92 theo hệ tọa độ VN2000, múi chiếu 3</w:t>
      </w:r>
      <w:r w:rsidRPr="000D1E1A">
        <w:rPr>
          <w:vertAlign w:val="superscript"/>
          <w:lang w:val="nl-NL"/>
        </w:rPr>
        <w:t>o</w:t>
      </w:r>
      <w:r w:rsidRPr="000D1E1A">
        <w:rPr>
          <w:lang w:val="nl-NL"/>
        </w:rPr>
        <w:t xml:space="preserve"> tại Quảng Trị);</w:t>
      </w:r>
    </w:p>
    <w:p w14:paraId="1C6A9862" w14:textId="77777777" w:rsidR="00AD596F" w:rsidRPr="000D1E1A" w:rsidRDefault="00AD596F" w:rsidP="004202E6">
      <w:pPr>
        <w:pStyle w:val="Vnbnnidung0"/>
        <w:tabs>
          <w:tab w:val="left" w:pos="832"/>
        </w:tabs>
        <w:adjustRightInd w:val="0"/>
        <w:snapToGrid w:val="0"/>
        <w:spacing w:after="0" w:line="312" w:lineRule="auto"/>
        <w:ind w:firstLine="567"/>
        <w:jc w:val="both"/>
        <w:rPr>
          <w:sz w:val="28"/>
          <w:szCs w:val="28"/>
          <w:lang w:val="nl-NL"/>
        </w:rPr>
      </w:pPr>
      <w:r w:rsidRPr="000D1E1A">
        <w:rPr>
          <w:sz w:val="28"/>
          <w:szCs w:val="28"/>
          <w:lang w:val="nl-NL"/>
        </w:rPr>
        <w:t>+ 01 vị trí tại công trình cắt áp cho mạng lưới truyền tải và phân phối, thôn Định Sơn, xã Cam Nghĩa (gần khu vực hồ Động Lòi), có tọa độ địa lý: 16</w:t>
      </w:r>
      <w:r w:rsidRPr="000D1E1A">
        <w:rPr>
          <w:sz w:val="28"/>
          <w:szCs w:val="28"/>
          <w:vertAlign w:val="superscript"/>
          <w:lang w:val="nl-NL"/>
        </w:rPr>
        <w:t>o</w:t>
      </w:r>
      <w:r w:rsidRPr="000D1E1A">
        <w:rPr>
          <w:sz w:val="28"/>
          <w:szCs w:val="28"/>
          <w:lang w:val="nl-NL"/>
        </w:rPr>
        <w:t>45’41,3” vĩ độ Bắc; 106</w:t>
      </w:r>
      <w:r w:rsidRPr="000D1E1A">
        <w:rPr>
          <w:sz w:val="28"/>
          <w:szCs w:val="28"/>
          <w:vertAlign w:val="superscript"/>
          <w:lang w:val="nl-NL"/>
        </w:rPr>
        <w:t>o</w:t>
      </w:r>
      <w:r w:rsidRPr="000D1E1A">
        <w:rPr>
          <w:sz w:val="28"/>
          <w:szCs w:val="28"/>
          <w:lang w:val="nl-NL"/>
        </w:rPr>
        <w:t>55’56,4” kinh độ Đông (X = 572548.30; Y = 1853961.47 theo hệ tọa độ VN2000, múi chiếu 3</w:t>
      </w:r>
      <w:r w:rsidRPr="000D1E1A">
        <w:rPr>
          <w:sz w:val="28"/>
          <w:szCs w:val="28"/>
          <w:vertAlign w:val="superscript"/>
          <w:lang w:val="nl-NL"/>
        </w:rPr>
        <w:t>o</w:t>
      </w:r>
      <w:r w:rsidRPr="000D1E1A">
        <w:rPr>
          <w:sz w:val="28"/>
          <w:szCs w:val="28"/>
          <w:lang w:val="nl-NL"/>
        </w:rPr>
        <w:t xml:space="preserve"> tại Quảng Trị).</w:t>
      </w:r>
    </w:p>
    <w:p w14:paraId="4064AE8F" w14:textId="77777777" w:rsidR="00AD596F" w:rsidRPr="00A31C62" w:rsidRDefault="00AD596F" w:rsidP="004202E6">
      <w:pPr>
        <w:spacing w:line="312" w:lineRule="auto"/>
        <w:ind w:firstLine="567"/>
        <w:jc w:val="both"/>
        <w:rPr>
          <w:rFonts w:eastAsia="DengXian"/>
          <w:lang w:val="vi-VN" w:eastAsia="zh-CN"/>
        </w:rPr>
      </w:pPr>
      <w:r w:rsidRPr="00A31C62">
        <w:rPr>
          <w:rFonts w:eastAsia="DengXian"/>
          <w:spacing w:val="-2"/>
          <w:lang w:val="vi-VN" w:eastAsia="zh-CN"/>
        </w:rPr>
        <w:t xml:space="preserve">- </w:t>
      </w:r>
      <w:r w:rsidRPr="00A31C62">
        <w:rPr>
          <w:rFonts w:eastAsia="DengXian"/>
          <w:lang w:val="vi-VN" w:eastAsia="zh-CN"/>
        </w:rPr>
        <w:t>Thông số giám sát: độ ồn</w:t>
      </w:r>
      <w:r w:rsidRPr="00A31C62">
        <w:rPr>
          <w:rFonts w:eastAsia="DengXian"/>
          <w:lang w:val="nl-NL" w:eastAsia="zh-CN"/>
        </w:rPr>
        <w:t>,</w:t>
      </w:r>
      <w:r w:rsidRPr="00A31C62">
        <w:rPr>
          <w:rFonts w:eastAsia="DengXian"/>
          <w:lang w:val="vi-VN" w:eastAsia="zh-CN"/>
        </w:rPr>
        <w:t xml:space="preserve"> độ bụi, CO, NO</w:t>
      </w:r>
      <w:r w:rsidRPr="00A31C62">
        <w:rPr>
          <w:rFonts w:eastAsia="DengXian"/>
          <w:vertAlign w:val="subscript"/>
          <w:lang w:val="vi-VN" w:eastAsia="zh-CN"/>
        </w:rPr>
        <w:t>x</w:t>
      </w:r>
      <w:r w:rsidRPr="00A31C62">
        <w:rPr>
          <w:rFonts w:eastAsia="DengXian"/>
          <w:lang w:val="vi-VN" w:eastAsia="zh-CN"/>
        </w:rPr>
        <w:t>, SO</w:t>
      </w:r>
      <w:r w:rsidRPr="00A31C62">
        <w:rPr>
          <w:rFonts w:eastAsia="DengXian"/>
          <w:vertAlign w:val="subscript"/>
          <w:lang w:val="vi-VN" w:eastAsia="zh-CN"/>
        </w:rPr>
        <w:t>2</w:t>
      </w:r>
      <w:r w:rsidRPr="00A31C62">
        <w:rPr>
          <w:rFonts w:eastAsia="DengXian"/>
          <w:lang w:val="vi-VN" w:eastAsia="zh-CN"/>
        </w:rPr>
        <w:t>.</w:t>
      </w:r>
    </w:p>
    <w:p w14:paraId="71897E4F" w14:textId="77777777" w:rsidR="00AD596F" w:rsidRPr="00A31C62" w:rsidRDefault="00AD596F" w:rsidP="004202E6">
      <w:pPr>
        <w:spacing w:line="312" w:lineRule="auto"/>
        <w:ind w:firstLine="558"/>
        <w:jc w:val="both"/>
        <w:rPr>
          <w:rFonts w:eastAsia="DengXian"/>
          <w:lang w:val="vi-VN" w:eastAsia="zh-CN"/>
        </w:rPr>
      </w:pPr>
      <w:r w:rsidRPr="00A31C62">
        <w:rPr>
          <w:rFonts w:eastAsia="DengXian"/>
          <w:lang w:val="vi-VN" w:eastAsia="zh-CN"/>
        </w:rPr>
        <w:t xml:space="preserve">- Tần suất giám sát: </w:t>
      </w:r>
      <w:r w:rsidRPr="00A31C62">
        <w:rPr>
          <w:rFonts w:eastAsia="DengXian"/>
          <w:lang w:eastAsia="zh-CN"/>
        </w:rPr>
        <w:t xml:space="preserve">06 </w:t>
      </w:r>
      <w:proofErr w:type="spellStart"/>
      <w:r w:rsidRPr="00A31C62">
        <w:rPr>
          <w:rFonts w:eastAsia="DengXian"/>
          <w:lang w:eastAsia="zh-CN"/>
        </w:rPr>
        <w:t>tháng</w:t>
      </w:r>
      <w:proofErr w:type="spellEnd"/>
      <w:r w:rsidRPr="00A31C62">
        <w:rPr>
          <w:rFonts w:eastAsia="DengXian"/>
          <w:lang w:val="vi-VN" w:eastAsia="zh-CN"/>
        </w:rPr>
        <w:t>/lần.</w:t>
      </w:r>
    </w:p>
    <w:p w14:paraId="42BF9F26" w14:textId="77777777" w:rsidR="00AD596F" w:rsidRPr="00A31C62" w:rsidRDefault="00AD596F" w:rsidP="004202E6">
      <w:pPr>
        <w:spacing w:line="312" w:lineRule="auto"/>
        <w:ind w:firstLine="567"/>
        <w:jc w:val="both"/>
        <w:rPr>
          <w:rFonts w:eastAsia="DengXian"/>
          <w:lang w:val="nl-NL" w:eastAsia="zh-CN"/>
        </w:rPr>
      </w:pPr>
      <w:r w:rsidRPr="00A31C62">
        <w:rPr>
          <w:rFonts w:eastAsia="DengXian"/>
          <w:lang w:val="vi-VN" w:eastAsia="zh-CN"/>
        </w:rPr>
        <w:t xml:space="preserve">- Tiêu chuẩn, quy chuẩn áp dụng: </w:t>
      </w:r>
      <w:r w:rsidRPr="00A31C62">
        <w:rPr>
          <w:rFonts w:eastAsia="DengXian"/>
          <w:lang w:val="nl-NL" w:eastAsia="zh-CN"/>
        </w:rPr>
        <w:t>QCVN 05:20</w:t>
      </w:r>
      <w:r w:rsidRPr="000D1E1A">
        <w:rPr>
          <w:rFonts w:eastAsia="DengXian"/>
          <w:lang w:val="nl-NL" w:eastAsia="zh-CN"/>
        </w:rPr>
        <w:t>2</w:t>
      </w:r>
      <w:r w:rsidRPr="00A31C62">
        <w:rPr>
          <w:rFonts w:eastAsia="DengXian"/>
          <w:lang w:val="nl-NL" w:eastAsia="zh-CN"/>
        </w:rPr>
        <w:t>3/BTNMT - Quy chuẩn kỹ thuật quốc gia về chất lượng không khí xung quanh; QCVN 26:2010/BTNMT - Quy chuẩn kỹ thuật quốc gia về tiếng ồn.</w:t>
      </w:r>
    </w:p>
    <w:p w14:paraId="4C4957C9" w14:textId="77777777" w:rsidR="00AD596F" w:rsidRPr="00A31C62" w:rsidRDefault="00AD596F" w:rsidP="004202E6">
      <w:pPr>
        <w:spacing w:line="312" w:lineRule="auto"/>
        <w:ind w:firstLine="567"/>
        <w:jc w:val="both"/>
        <w:rPr>
          <w:rFonts w:eastAsia="DengXian"/>
          <w:i/>
          <w:lang w:val="nl-NL" w:eastAsia="zh-CN"/>
        </w:rPr>
      </w:pPr>
      <w:r w:rsidRPr="00A31C62">
        <w:rPr>
          <w:rFonts w:eastAsia="DengXian"/>
          <w:i/>
          <w:lang w:val="nl-NL" w:eastAsia="zh-CN"/>
        </w:rPr>
        <w:t>* Giám sát nước thải:</w:t>
      </w:r>
    </w:p>
    <w:p w14:paraId="34B991D6" w14:textId="77777777" w:rsidR="00AD596F" w:rsidRPr="00A31C62" w:rsidRDefault="00AD596F" w:rsidP="004202E6">
      <w:pPr>
        <w:spacing w:line="312" w:lineRule="auto"/>
        <w:ind w:firstLine="567"/>
        <w:jc w:val="both"/>
      </w:pPr>
      <w:r w:rsidRPr="00A31C62">
        <w:t xml:space="preserve">- </w:t>
      </w:r>
      <w:proofErr w:type="spellStart"/>
      <w:r w:rsidRPr="00A31C62">
        <w:t>Vị</w:t>
      </w:r>
      <w:proofErr w:type="spellEnd"/>
      <w:r w:rsidRPr="00A31C62">
        <w:t xml:space="preserve"> </w:t>
      </w:r>
      <w:proofErr w:type="spellStart"/>
      <w:r w:rsidRPr="00A31C62">
        <w:t>trí</w:t>
      </w:r>
      <w:proofErr w:type="spellEnd"/>
      <w:r w:rsidRPr="00A31C62">
        <w:t xml:space="preserve"> </w:t>
      </w:r>
      <w:proofErr w:type="spellStart"/>
      <w:r w:rsidRPr="00A31C62">
        <w:t>giám</w:t>
      </w:r>
      <w:proofErr w:type="spellEnd"/>
      <w:r w:rsidRPr="00A31C62">
        <w:t xml:space="preserve"> </w:t>
      </w:r>
      <w:proofErr w:type="spellStart"/>
      <w:r w:rsidRPr="00A31C62">
        <w:t>sát</w:t>
      </w:r>
      <w:proofErr w:type="spellEnd"/>
      <w:r w:rsidRPr="00A31C62">
        <w:t xml:space="preserve">: 01 </w:t>
      </w:r>
      <w:proofErr w:type="spellStart"/>
      <w:r w:rsidRPr="00A31C62">
        <w:t>điểm</w:t>
      </w:r>
      <w:proofErr w:type="spellEnd"/>
      <w:r w:rsidRPr="00A31C62">
        <w:t xml:space="preserve"> </w:t>
      </w:r>
      <w:proofErr w:type="spellStart"/>
      <w:r w:rsidRPr="00A31C62">
        <w:t>nước</w:t>
      </w:r>
      <w:proofErr w:type="spellEnd"/>
      <w:r w:rsidRPr="00A31C62">
        <w:t xml:space="preserve"> </w:t>
      </w:r>
      <w:proofErr w:type="spellStart"/>
      <w:r w:rsidRPr="00A31C62">
        <w:t>thải</w:t>
      </w:r>
      <w:proofErr w:type="spellEnd"/>
      <w:r w:rsidRPr="00A31C62">
        <w:t xml:space="preserve"> </w:t>
      </w:r>
      <w:proofErr w:type="spellStart"/>
      <w:r w:rsidRPr="00A31C62">
        <w:t>sau</w:t>
      </w:r>
      <w:proofErr w:type="spellEnd"/>
      <w:r w:rsidRPr="00A31C62">
        <w:t xml:space="preserve"> </w:t>
      </w:r>
      <w:proofErr w:type="spellStart"/>
      <w:r w:rsidRPr="00A31C62">
        <w:t>quá</w:t>
      </w:r>
      <w:proofErr w:type="spellEnd"/>
      <w:r w:rsidRPr="00A31C62">
        <w:t xml:space="preserve"> </w:t>
      </w:r>
      <w:proofErr w:type="spellStart"/>
      <w:r w:rsidRPr="00A31C62">
        <w:t>trình</w:t>
      </w:r>
      <w:proofErr w:type="spellEnd"/>
      <w:r w:rsidRPr="00A31C62">
        <w:t xml:space="preserve"> </w:t>
      </w:r>
      <w:proofErr w:type="spellStart"/>
      <w:r w:rsidRPr="00A31C62">
        <w:t>rửa</w:t>
      </w:r>
      <w:proofErr w:type="spellEnd"/>
      <w:r w:rsidRPr="00A31C62">
        <w:t xml:space="preserve"> </w:t>
      </w:r>
      <w:proofErr w:type="spellStart"/>
      <w:r w:rsidRPr="00A31C62">
        <w:t>lọc</w:t>
      </w:r>
      <w:proofErr w:type="spellEnd"/>
      <w:r w:rsidRPr="00A31C62">
        <w:t xml:space="preserve"> </w:t>
      </w:r>
      <w:proofErr w:type="spellStart"/>
      <w:r w:rsidRPr="00A31C62">
        <w:t>chảy</w:t>
      </w:r>
      <w:proofErr w:type="spellEnd"/>
      <w:r w:rsidRPr="00A31C62">
        <w:t xml:space="preserve"> </w:t>
      </w:r>
      <w:proofErr w:type="spellStart"/>
      <w:r w:rsidRPr="00A31C62">
        <w:t>ra</w:t>
      </w:r>
      <w:proofErr w:type="spellEnd"/>
      <w:r w:rsidRPr="00A31C62">
        <w:t xml:space="preserve"> </w:t>
      </w:r>
      <w:proofErr w:type="spellStart"/>
      <w:r w:rsidRPr="00A31C62">
        <w:t>môi</w:t>
      </w:r>
      <w:proofErr w:type="spellEnd"/>
      <w:r w:rsidRPr="00A31C62">
        <w:t xml:space="preserve"> </w:t>
      </w:r>
      <w:proofErr w:type="spellStart"/>
      <w:r w:rsidRPr="00A31C62">
        <w:t>trường</w:t>
      </w:r>
      <w:proofErr w:type="spellEnd"/>
      <w:r w:rsidRPr="000D1E1A">
        <w:t xml:space="preserve">, </w:t>
      </w:r>
      <w:proofErr w:type="spellStart"/>
      <w:r w:rsidRPr="00A31C62">
        <w:rPr>
          <w:rFonts w:eastAsia="DengXian"/>
          <w:spacing w:val="-4"/>
          <w:lang w:eastAsia="zh-CN"/>
        </w:rPr>
        <w:t>khu</w:t>
      </w:r>
      <w:proofErr w:type="spellEnd"/>
      <w:r w:rsidRPr="00A31C62">
        <w:rPr>
          <w:rFonts w:eastAsia="DengXian"/>
          <w:spacing w:val="-4"/>
          <w:lang w:eastAsia="zh-CN"/>
        </w:rPr>
        <w:t xml:space="preserve"> </w:t>
      </w:r>
      <w:proofErr w:type="spellStart"/>
      <w:r w:rsidRPr="00A31C62">
        <w:rPr>
          <w:rFonts w:eastAsia="DengXian"/>
          <w:spacing w:val="-4"/>
          <w:lang w:eastAsia="zh-CN"/>
        </w:rPr>
        <w:t>vực</w:t>
      </w:r>
      <w:proofErr w:type="spellEnd"/>
      <w:r w:rsidRPr="00A31C62">
        <w:rPr>
          <w:rFonts w:eastAsia="DengXian"/>
          <w:spacing w:val="-4"/>
          <w:lang w:eastAsia="zh-CN"/>
        </w:rPr>
        <w:t xml:space="preserve"> </w:t>
      </w:r>
      <w:proofErr w:type="spellStart"/>
      <w:r w:rsidRPr="00A31C62">
        <w:rPr>
          <w:rFonts w:eastAsia="DengXian"/>
          <w:spacing w:val="-4"/>
          <w:lang w:eastAsia="zh-CN"/>
        </w:rPr>
        <w:t>trạm</w:t>
      </w:r>
      <w:proofErr w:type="spellEnd"/>
      <w:r w:rsidRPr="00A31C62">
        <w:rPr>
          <w:rFonts w:eastAsia="DengXian"/>
          <w:spacing w:val="-4"/>
          <w:lang w:eastAsia="zh-CN"/>
        </w:rPr>
        <w:t xml:space="preserve"> </w:t>
      </w:r>
      <w:proofErr w:type="spellStart"/>
      <w:r w:rsidRPr="00A31C62">
        <w:rPr>
          <w:rFonts w:eastAsia="DengXian"/>
          <w:spacing w:val="-4"/>
          <w:lang w:eastAsia="zh-CN"/>
        </w:rPr>
        <w:t>bơm</w:t>
      </w:r>
      <w:proofErr w:type="spellEnd"/>
      <w:r w:rsidRPr="00A31C62">
        <w:rPr>
          <w:rFonts w:eastAsia="DengXian"/>
          <w:spacing w:val="-4"/>
          <w:lang w:eastAsia="zh-CN"/>
        </w:rPr>
        <w:t xml:space="preserve"> 2 (</w:t>
      </w:r>
      <w:proofErr w:type="spellStart"/>
      <w:r w:rsidRPr="00A31C62">
        <w:rPr>
          <w:rFonts w:eastAsia="DengXian"/>
          <w:spacing w:val="-4"/>
          <w:lang w:eastAsia="zh-CN"/>
        </w:rPr>
        <w:t>khu</w:t>
      </w:r>
      <w:proofErr w:type="spellEnd"/>
      <w:r w:rsidRPr="00A31C62">
        <w:rPr>
          <w:rFonts w:eastAsia="DengXian"/>
          <w:spacing w:val="-4"/>
          <w:lang w:eastAsia="zh-CN"/>
        </w:rPr>
        <w:t xml:space="preserve"> </w:t>
      </w:r>
      <w:proofErr w:type="spellStart"/>
      <w:r w:rsidRPr="00A31C62">
        <w:rPr>
          <w:rFonts w:eastAsia="DengXian"/>
          <w:spacing w:val="-4"/>
          <w:lang w:eastAsia="zh-CN"/>
        </w:rPr>
        <w:t>xử</w:t>
      </w:r>
      <w:proofErr w:type="spellEnd"/>
      <w:r w:rsidRPr="00A31C62">
        <w:rPr>
          <w:rFonts w:eastAsia="DengXian"/>
          <w:spacing w:val="-4"/>
          <w:lang w:eastAsia="zh-CN"/>
        </w:rPr>
        <w:t xml:space="preserve"> </w:t>
      </w:r>
      <w:proofErr w:type="spellStart"/>
      <w:r w:rsidRPr="00A31C62">
        <w:rPr>
          <w:rFonts w:eastAsia="DengXian"/>
          <w:spacing w:val="-4"/>
          <w:lang w:eastAsia="zh-CN"/>
        </w:rPr>
        <w:t>lý</w:t>
      </w:r>
      <w:proofErr w:type="spellEnd"/>
      <w:r w:rsidRPr="00A31C62">
        <w:rPr>
          <w:rFonts w:eastAsia="DengXian"/>
          <w:spacing w:val="-4"/>
          <w:lang w:eastAsia="zh-CN"/>
        </w:rPr>
        <w:t xml:space="preserve"> </w:t>
      </w:r>
      <w:proofErr w:type="spellStart"/>
      <w:r w:rsidRPr="00A31C62">
        <w:rPr>
          <w:rFonts w:eastAsia="DengXian"/>
          <w:spacing w:val="-4"/>
          <w:lang w:eastAsia="zh-CN"/>
        </w:rPr>
        <w:t>nước</w:t>
      </w:r>
      <w:proofErr w:type="spellEnd"/>
      <w:r w:rsidRPr="00A31C62">
        <w:rPr>
          <w:rFonts w:eastAsia="DengXian"/>
          <w:spacing w:val="-4"/>
          <w:lang w:eastAsia="zh-CN"/>
        </w:rPr>
        <w:t xml:space="preserve">), </w:t>
      </w:r>
      <w:r w:rsidRPr="000D1E1A">
        <w:rPr>
          <w:lang w:val="nl-NL"/>
        </w:rPr>
        <w:t>thôn Định Sơn, xã Cam Nghĩa (gần khu Tượng đài chiến thắng căn cứ 241), có tọa độ địa lý: 16</w:t>
      </w:r>
      <w:r w:rsidRPr="000D1E1A">
        <w:rPr>
          <w:vertAlign w:val="superscript"/>
          <w:lang w:val="nl-NL"/>
        </w:rPr>
        <w:t>o</w:t>
      </w:r>
      <w:r w:rsidRPr="000D1E1A">
        <w:rPr>
          <w:lang w:val="nl-NL"/>
        </w:rPr>
        <w:t>46’06” vĩ độ Bắc; 106</w:t>
      </w:r>
      <w:r w:rsidRPr="000D1E1A">
        <w:rPr>
          <w:vertAlign w:val="superscript"/>
          <w:lang w:val="nl-NL"/>
        </w:rPr>
        <w:t>o</w:t>
      </w:r>
      <w:r w:rsidRPr="000D1E1A">
        <w:rPr>
          <w:lang w:val="nl-NL"/>
        </w:rPr>
        <w:t>55’53” kinh độ Đông (X = 425629.26; Y = 1820673.92 theo hệ tọa độ VN2000, múi chiếu 3</w:t>
      </w:r>
      <w:r w:rsidRPr="000D1E1A">
        <w:rPr>
          <w:vertAlign w:val="superscript"/>
          <w:lang w:val="nl-NL"/>
        </w:rPr>
        <w:t>o</w:t>
      </w:r>
      <w:r w:rsidRPr="000D1E1A">
        <w:rPr>
          <w:lang w:val="nl-NL"/>
        </w:rPr>
        <w:t xml:space="preserve"> tại Quảng Trị);</w:t>
      </w:r>
    </w:p>
    <w:p w14:paraId="4E1C9416" w14:textId="77777777" w:rsidR="00AD596F" w:rsidRPr="00A31C62" w:rsidRDefault="00AD596F" w:rsidP="004202E6">
      <w:pPr>
        <w:widowControl w:val="0"/>
        <w:autoSpaceDE w:val="0"/>
        <w:autoSpaceDN w:val="0"/>
        <w:adjustRightInd w:val="0"/>
        <w:spacing w:line="312" w:lineRule="auto"/>
        <w:ind w:firstLine="567"/>
        <w:jc w:val="both"/>
        <w:rPr>
          <w:rFonts w:eastAsia="DengXian"/>
          <w:lang w:eastAsia="zh-CN"/>
        </w:rPr>
      </w:pPr>
      <w:r w:rsidRPr="00A31C62">
        <w:rPr>
          <w:rFonts w:eastAsia="DengXian"/>
          <w:lang w:eastAsia="zh-CN"/>
        </w:rPr>
        <w:lastRenderedPageBreak/>
        <w:t xml:space="preserve">- Thông </w:t>
      </w:r>
      <w:proofErr w:type="spellStart"/>
      <w:r w:rsidRPr="00A31C62">
        <w:rPr>
          <w:rFonts w:eastAsia="DengXian"/>
          <w:lang w:eastAsia="zh-CN"/>
        </w:rPr>
        <w:t>số</w:t>
      </w:r>
      <w:proofErr w:type="spellEnd"/>
      <w:r w:rsidRPr="00A31C62">
        <w:rPr>
          <w:rFonts w:eastAsia="DengXian"/>
          <w:lang w:eastAsia="zh-CN"/>
        </w:rPr>
        <w:t xml:space="preserve"> </w:t>
      </w:r>
      <w:proofErr w:type="spellStart"/>
      <w:r w:rsidRPr="00A31C62">
        <w:rPr>
          <w:rFonts w:eastAsia="DengXian"/>
          <w:lang w:eastAsia="zh-CN"/>
        </w:rPr>
        <w:t>quan</w:t>
      </w:r>
      <w:proofErr w:type="spellEnd"/>
      <w:r w:rsidRPr="00A31C62">
        <w:rPr>
          <w:rFonts w:eastAsia="DengXian"/>
          <w:lang w:eastAsia="zh-CN"/>
        </w:rPr>
        <w:t xml:space="preserve"> </w:t>
      </w:r>
      <w:proofErr w:type="spellStart"/>
      <w:r w:rsidRPr="00A31C62">
        <w:rPr>
          <w:rFonts w:eastAsia="DengXian"/>
          <w:lang w:eastAsia="zh-CN"/>
        </w:rPr>
        <w:t>trắc</w:t>
      </w:r>
      <w:proofErr w:type="spellEnd"/>
      <w:r w:rsidRPr="00A31C62">
        <w:rPr>
          <w:rFonts w:eastAsia="DengXian"/>
          <w:lang w:eastAsia="zh-CN"/>
        </w:rPr>
        <w:t>:</w:t>
      </w:r>
      <w:r w:rsidRPr="00A31C62">
        <w:rPr>
          <w:rFonts w:eastAsia="DengXian"/>
          <w:lang w:val="vi-VN" w:eastAsia="zh-CN"/>
        </w:rPr>
        <w:t xml:space="preserve"> </w:t>
      </w:r>
      <w:r w:rsidRPr="00A31C62">
        <w:rPr>
          <w:rFonts w:eastAsia="DengXian"/>
          <w:iCs/>
          <w:lang w:val="vi-VN" w:eastAsia="zh-CN"/>
        </w:rPr>
        <w:t>pH,</w:t>
      </w:r>
      <w:r w:rsidRPr="00A31C62">
        <w:rPr>
          <w:rFonts w:eastAsia="DengXian"/>
          <w:iCs/>
          <w:lang w:eastAsia="zh-CN"/>
        </w:rPr>
        <w:t xml:space="preserve"> DO</w:t>
      </w:r>
      <w:r w:rsidRPr="00A31C62">
        <w:rPr>
          <w:rFonts w:eastAsia="DengXian"/>
          <w:iCs/>
          <w:lang w:val="vi-VN" w:eastAsia="zh-CN"/>
        </w:rPr>
        <w:t xml:space="preserve">, </w:t>
      </w:r>
      <w:r w:rsidRPr="00A31C62">
        <w:rPr>
          <w:rFonts w:eastAsia="DengXian"/>
          <w:iCs/>
          <w:lang w:eastAsia="zh-CN"/>
        </w:rPr>
        <w:t>COD, BOD</w:t>
      </w:r>
      <w:r w:rsidRPr="00A31C62">
        <w:rPr>
          <w:rFonts w:eastAsia="DengXian"/>
          <w:iCs/>
          <w:vertAlign w:val="subscript"/>
          <w:lang w:eastAsia="zh-CN"/>
        </w:rPr>
        <w:t>5</w:t>
      </w:r>
      <w:r w:rsidRPr="00A31C62">
        <w:rPr>
          <w:rFonts w:eastAsia="DengXian"/>
          <w:iCs/>
          <w:lang w:eastAsia="zh-CN"/>
        </w:rPr>
        <w:t xml:space="preserve">, TSS, </w:t>
      </w:r>
      <w:proofErr w:type="spellStart"/>
      <w:r w:rsidRPr="00A31C62">
        <w:rPr>
          <w:rFonts w:eastAsia="DengXian"/>
          <w:iCs/>
          <w:lang w:eastAsia="zh-CN"/>
        </w:rPr>
        <w:t>Clorua</w:t>
      </w:r>
      <w:proofErr w:type="spellEnd"/>
      <w:r w:rsidRPr="00A31C62">
        <w:rPr>
          <w:rFonts w:eastAsia="DengXian"/>
          <w:iCs/>
          <w:lang w:eastAsia="zh-CN"/>
        </w:rPr>
        <w:t xml:space="preserve">, Amoni, </w:t>
      </w:r>
      <w:proofErr w:type="spellStart"/>
      <w:r w:rsidRPr="00A31C62">
        <w:rPr>
          <w:rFonts w:eastAsia="DengXian"/>
          <w:iCs/>
          <w:lang w:eastAsia="zh-CN"/>
        </w:rPr>
        <w:t>Nitrat</w:t>
      </w:r>
      <w:proofErr w:type="spellEnd"/>
      <w:r w:rsidRPr="00A31C62">
        <w:rPr>
          <w:rFonts w:eastAsia="DengXian"/>
          <w:iCs/>
          <w:lang w:eastAsia="zh-CN"/>
        </w:rPr>
        <w:t xml:space="preserve">, </w:t>
      </w:r>
      <w:proofErr w:type="spellStart"/>
      <w:r w:rsidRPr="00A31C62">
        <w:rPr>
          <w:rFonts w:eastAsia="DengXian"/>
          <w:iCs/>
          <w:lang w:eastAsia="zh-CN"/>
        </w:rPr>
        <w:t>Photphat</w:t>
      </w:r>
      <w:proofErr w:type="spellEnd"/>
      <w:r w:rsidRPr="00A31C62">
        <w:rPr>
          <w:rFonts w:eastAsia="DengXian"/>
          <w:iCs/>
          <w:lang w:eastAsia="zh-CN"/>
        </w:rPr>
        <w:t>, Coliform</w:t>
      </w:r>
      <w:r w:rsidRPr="00A31C62">
        <w:rPr>
          <w:rFonts w:eastAsia="DengXian"/>
          <w:lang w:eastAsia="zh-CN"/>
        </w:rPr>
        <w:t>.</w:t>
      </w:r>
    </w:p>
    <w:p w14:paraId="3969E590" w14:textId="77777777" w:rsidR="00AD596F" w:rsidRPr="00A31C62" w:rsidRDefault="00AD596F" w:rsidP="004202E6">
      <w:pPr>
        <w:widowControl w:val="0"/>
        <w:autoSpaceDE w:val="0"/>
        <w:autoSpaceDN w:val="0"/>
        <w:adjustRightInd w:val="0"/>
        <w:spacing w:line="312" w:lineRule="auto"/>
        <w:ind w:firstLine="567"/>
        <w:jc w:val="both"/>
        <w:rPr>
          <w:rFonts w:eastAsia="DengXian"/>
          <w:lang w:eastAsia="zh-CN"/>
        </w:rPr>
      </w:pPr>
      <w:r w:rsidRPr="00A31C62">
        <w:rPr>
          <w:rFonts w:eastAsia="DengXian"/>
          <w:lang w:eastAsia="zh-CN"/>
        </w:rPr>
        <w:t xml:space="preserve">- </w:t>
      </w:r>
      <w:proofErr w:type="spellStart"/>
      <w:r w:rsidRPr="00A31C62">
        <w:rPr>
          <w:rFonts w:eastAsia="DengXian"/>
          <w:lang w:eastAsia="zh-CN"/>
        </w:rPr>
        <w:t>Tần</w:t>
      </w:r>
      <w:proofErr w:type="spellEnd"/>
      <w:r w:rsidRPr="00A31C62">
        <w:rPr>
          <w:rFonts w:eastAsia="DengXian"/>
          <w:lang w:eastAsia="zh-CN"/>
        </w:rPr>
        <w:t xml:space="preserve"> </w:t>
      </w:r>
      <w:proofErr w:type="spellStart"/>
      <w:r w:rsidRPr="00A31C62">
        <w:rPr>
          <w:rFonts w:eastAsia="DengXian"/>
          <w:lang w:eastAsia="zh-CN"/>
        </w:rPr>
        <w:t>suất</w:t>
      </w:r>
      <w:proofErr w:type="spellEnd"/>
      <w:r w:rsidRPr="00A31C62">
        <w:rPr>
          <w:rFonts w:eastAsia="DengXian"/>
          <w:lang w:eastAsia="zh-CN"/>
        </w:rPr>
        <w:t xml:space="preserve"> </w:t>
      </w:r>
      <w:proofErr w:type="spellStart"/>
      <w:r w:rsidRPr="00A31C62">
        <w:rPr>
          <w:rFonts w:eastAsia="DengXian"/>
          <w:lang w:eastAsia="zh-CN"/>
        </w:rPr>
        <w:t>giám</w:t>
      </w:r>
      <w:proofErr w:type="spellEnd"/>
      <w:r w:rsidRPr="00A31C62">
        <w:rPr>
          <w:rFonts w:eastAsia="DengXian"/>
          <w:lang w:eastAsia="zh-CN"/>
        </w:rPr>
        <w:t xml:space="preserve"> </w:t>
      </w:r>
      <w:proofErr w:type="spellStart"/>
      <w:r w:rsidRPr="00A31C62">
        <w:rPr>
          <w:rFonts w:eastAsia="DengXian"/>
          <w:lang w:eastAsia="zh-CN"/>
        </w:rPr>
        <w:t>sát</w:t>
      </w:r>
      <w:proofErr w:type="spellEnd"/>
      <w:r w:rsidRPr="00A31C62">
        <w:rPr>
          <w:rFonts w:eastAsia="DengXian"/>
          <w:lang w:eastAsia="zh-CN"/>
        </w:rPr>
        <w:t xml:space="preserve">: 03 </w:t>
      </w:r>
      <w:proofErr w:type="spellStart"/>
      <w:r w:rsidRPr="00A31C62">
        <w:rPr>
          <w:rFonts w:eastAsia="DengXian"/>
          <w:lang w:eastAsia="zh-CN"/>
        </w:rPr>
        <w:t>tháng</w:t>
      </w:r>
      <w:proofErr w:type="spellEnd"/>
      <w:r w:rsidRPr="00A31C62">
        <w:rPr>
          <w:rFonts w:eastAsia="DengXian"/>
          <w:lang w:eastAsia="zh-CN"/>
        </w:rPr>
        <w:t>/</w:t>
      </w:r>
      <w:proofErr w:type="spellStart"/>
      <w:r w:rsidRPr="00A31C62">
        <w:rPr>
          <w:rFonts w:eastAsia="DengXian"/>
          <w:lang w:eastAsia="zh-CN"/>
        </w:rPr>
        <w:t>lần</w:t>
      </w:r>
      <w:proofErr w:type="spellEnd"/>
      <w:r w:rsidRPr="00A31C62">
        <w:rPr>
          <w:rFonts w:eastAsia="DengXian"/>
          <w:lang w:eastAsia="zh-CN"/>
        </w:rPr>
        <w:t>.</w:t>
      </w:r>
    </w:p>
    <w:p w14:paraId="2E98896C" w14:textId="77777777" w:rsidR="00AD596F" w:rsidRPr="00A31C62" w:rsidRDefault="00AD596F" w:rsidP="004202E6">
      <w:pPr>
        <w:widowControl w:val="0"/>
        <w:autoSpaceDE w:val="0"/>
        <w:autoSpaceDN w:val="0"/>
        <w:adjustRightInd w:val="0"/>
        <w:spacing w:line="312" w:lineRule="auto"/>
        <w:ind w:firstLine="567"/>
        <w:jc w:val="both"/>
        <w:rPr>
          <w:rFonts w:eastAsia="DengXian"/>
          <w:lang w:eastAsia="zh-CN"/>
        </w:rPr>
      </w:pPr>
      <w:r w:rsidRPr="00A31C62">
        <w:rPr>
          <w:rFonts w:eastAsia="DengXian"/>
          <w:lang w:eastAsia="zh-CN"/>
        </w:rPr>
        <w:t xml:space="preserve">- Quy </w:t>
      </w:r>
      <w:proofErr w:type="spellStart"/>
      <w:r w:rsidRPr="00A31C62">
        <w:rPr>
          <w:rFonts w:eastAsia="DengXian"/>
          <w:lang w:eastAsia="zh-CN"/>
        </w:rPr>
        <w:t>chuẩn</w:t>
      </w:r>
      <w:proofErr w:type="spellEnd"/>
      <w:r w:rsidRPr="00A31C62">
        <w:rPr>
          <w:rFonts w:eastAsia="DengXian"/>
          <w:lang w:eastAsia="zh-CN"/>
        </w:rPr>
        <w:t xml:space="preserve"> so </w:t>
      </w:r>
      <w:proofErr w:type="spellStart"/>
      <w:r w:rsidRPr="00A31C62">
        <w:rPr>
          <w:rFonts w:eastAsia="DengXian"/>
          <w:lang w:eastAsia="zh-CN"/>
        </w:rPr>
        <w:t>sánh</w:t>
      </w:r>
      <w:proofErr w:type="spellEnd"/>
      <w:r w:rsidRPr="00A31C62">
        <w:rPr>
          <w:rFonts w:eastAsia="DengXian"/>
          <w:lang w:eastAsia="zh-CN"/>
        </w:rPr>
        <w:t xml:space="preserve">: QCVN 40:2011/BTNMT – Quy </w:t>
      </w:r>
      <w:proofErr w:type="spellStart"/>
      <w:r w:rsidRPr="00A31C62">
        <w:rPr>
          <w:rFonts w:eastAsia="DengXian"/>
          <w:lang w:eastAsia="zh-CN"/>
        </w:rPr>
        <w:t>chuẩn</w:t>
      </w:r>
      <w:proofErr w:type="spellEnd"/>
      <w:r w:rsidRPr="00A31C62">
        <w:rPr>
          <w:rFonts w:eastAsia="DengXian"/>
          <w:lang w:eastAsia="zh-CN"/>
        </w:rPr>
        <w:t xml:space="preserve"> </w:t>
      </w:r>
      <w:proofErr w:type="spellStart"/>
      <w:r w:rsidRPr="00A31C62">
        <w:rPr>
          <w:rFonts w:eastAsia="DengXian"/>
          <w:lang w:eastAsia="zh-CN"/>
        </w:rPr>
        <w:t>kỹ</w:t>
      </w:r>
      <w:proofErr w:type="spellEnd"/>
      <w:r w:rsidRPr="00A31C62">
        <w:rPr>
          <w:rFonts w:eastAsia="DengXian"/>
          <w:lang w:eastAsia="zh-CN"/>
        </w:rPr>
        <w:t xml:space="preserve"> </w:t>
      </w:r>
      <w:proofErr w:type="spellStart"/>
      <w:r w:rsidRPr="00A31C62">
        <w:rPr>
          <w:rFonts w:eastAsia="DengXian"/>
          <w:lang w:eastAsia="zh-CN"/>
        </w:rPr>
        <w:t>thuật</w:t>
      </w:r>
      <w:proofErr w:type="spellEnd"/>
      <w:r w:rsidRPr="00A31C62">
        <w:rPr>
          <w:rFonts w:eastAsia="DengXian"/>
          <w:lang w:eastAsia="zh-CN"/>
        </w:rPr>
        <w:t xml:space="preserve"> Quốc </w:t>
      </w:r>
      <w:proofErr w:type="spellStart"/>
      <w:r w:rsidRPr="00A31C62">
        <w:rPr>
          <w:rFonts w:eastAsia="DengXian"/>
          <w:lang w:eastAsia="zh-CN"/>
        </w:rPr>
        <w:t>gia</w:t>
      </w:r>
      <w:proofErr w:type="spellEnd"/>
      <w:r w:rsidRPr="00A31C62">
        <w:rPr>
          <w:rFonts w:eastAsia="DengXian"/>
          <w:lang w:eastAsia="zh-CN"/>
        </w:rPr>
        <w:t xml:space="preserve"> </w:t>
      </w:r>
      <w:proofErr w:type="spellStart"/>
      <w:r w:rsidRPr="00A31C62">
        <w:rPr>
          <w:rFonts w:eastAsia="DengXian"/>
          <w:lang w:eastAsia="zh-CN"/>
        </w:rPr>
        <w:t>về</w:t>
      </w:r>
      <w:proofErr w:type="spellEnd"/>
      <w:r w:rsidRPr="00A31C62">
        <w:rPr>
          <w:rFonts w:eastAsia="DengXian"/>
          <w:lang w:eastAsia="zh-CN"/>
        </w:rPr>
        <w:t xml:space="preserve"> </w:t>
      </w:r>
      <w:proofErr w:type="spellStart"/>
      <w:r w:rsidRPr="00A31C62">
        <w:rPr>
          <w:rFonts w:eastAsia="DengXian"/>
          <w:lang w:eastAsia="zh-CN"/>
        </w:rPr>
        <w:t>nước</w:t>
      </w:r>
      <w:proofErr w:type="spellEnd"/>
      <w:r w:rsidRPr="00A31C62">
        <w:rPr>
          <w:rFonts w:eastAsia="DengXian"/>
          <w:lang w:eastAsia="zh-CN"/>
        </w:rPr>
        <w:t xml:space="preserve"> </w:t>
      </w:r>
      <w:proofErr w:type="spellStart"/>
      <w:r w:rsidRPr="00A31C62">
        <w:rPr>
          <w:rFonts w:eastAsia="DengXian"/>
          <w:lang w:eastAsia="zh-CN"/>
        </w:rPr>
        <w:t>thải</w:t>
      </w:r>
      <w:proofErr w:type="spellEnd"/>
      <w:r w:rsidRPr="00A31C62">
        <w:rPr>
          <w:rFonts w:eastAsia="DengXian"/>
          <w:lang w:eastAsia="zh-CN"/>
        </w:rPr>
        <w:t xml:space="preserve"> </w:t>
      </w:r>
      <w:proofErr w:type="spellStart"/>
      <w:r w:rsidRPr="00A31C62">
        <w:rPr>
          <w:rFonts w:eastAsia="DengXian"/>
          <w:lang w:eastAsia="zh-CN"/>
        </w:rPr>
        <w:t>công</w:t>
      </w:r>
      <w:proofErr w:type="spellEnd"/>
      <w:r w:rsidRPr="00A31C62">
        <w:rPr>
          <w:rFonts w:eastAsia="DengXian"/>
          <w:lang w:eastAsia="zh-CN"/>
        </w:rPr>
        <w:t xml:space="preserve"> </w:t>
      </w:r>
      <w:proofErr w:type="spellStart"/>
      <w:r w:rsidRPr="00A31C62">
        <w:rPr>
          <w:rFonts w:eastAsia="DengXian"/>
          <w:lang w:eastAsia="zh-CN"/>
        </w:rPr>
        <w:t>nghiệp</w:t>
      </w:r>
      <w:proofErr w:type="spellEnd"/>
      <w:r w:rsidRPr="00A31C62">
        <w:rPr>
          <w:rFonts w:eastAsia="DengXian"/>
          <w:lang w:eastAsia="zh-CN"/>
        </w:rPr>
        <w:t xml:space="preserve">, </w:t>
      </w:r>
      <w:proofErr w:type="spellStart"/>
      <w:r w:rsidRPr="00A31C62">
        <w:rPr>
          <w:rFonts w:eastAsia="DengXian"/>
          <w:lang w:eastAsia="zh-CN"/>
        </w:rPr>
        <w:t>cột</w:t>
      </w:r>
      <w:proofErr w:type="spellEnd"/>
      <w:r w:rsidRPr="00A31C62">
        <w:rPr>
          <w:rFonts w:eastAsia="DengXian"/>
          <w:lang w:eastAsia="zh-CN"/>
        </w:rPr>
        <w:t xml:space="preserve"> B (</w:t>
      </w:r>
      <w:proofErr w:type="spellStart"/>
      <w:r w:rsidRPr="00A31C62">
        <w:rPr>
          <w:rFonts w:eastAsia="DengXian"/>
          <w:lang w:eastAsia="zh-CN"/>
        </w:rPr>
        <w:t>Kq</w:t>
      </w:r>
      <w:proofErr w:type="spellEnd"/>
      <w:r w:rsidRPr="00A31C62">
        <w:rPr>
          <w:rFonts w:eastAsia="DengXian"/>
          <w:lang w:eastAsia="zh-CN"/>
        </w:rPr>
        <w:t xml:space="preserve">=0,9; </w:t>
      </w:r>
      <w:proofErr w:type="spellStart"/>
      <w:r w:rsidRPr="00A31C62">
        <w:rPr>
          <w:rFonts w:eastAsia="DengXian"/>
          <w:lang w:eastAsia="zh-CN"/>
        </w:rPr>
        <w:t>Kf</w:t>
      </w:r>
      <w:proofErr w:type="spellEnd"/>
      <w:r w:rsidRPr="00A31C62">
        <w:rPr>
          <w:rFonts w:eastAsia="DengXian"/>
          <w:lang w:eastAsia="zh-CN"/>
        </w:rPr>
        <w:t>=1,0).</w:t>
      </w:r>
    </w:p>
    <w:p w14:paraId="2CDCD259" w14:textId="77777777" w:rsidR="00AD596F" w:rsidRPr="00A31C62" w:rsidRDefault="00AD596F" w:rsidP="004202E6">
      <w:pPr>
        <w:spacing w:line="312" w:lineRule="auto"/>
        <w:ind w:firstLine="567"/>
        <w:jc w:val="both"/>
        <w:rPr>
          <w:rFonts w:eastAsia="DengXian"/>
          <w:i/>
          <w:lang w:val="nl-NL" w:eastAsia="zh-CN"/>
        </w:rPr>
      </w:pPr>
      <w:r w:rsidRPr="00A31C62">
        <w:rPr>
          <w:rFonts w:eastAsia="DengXian"/>
          <w:i/>
          <w:lang w:val="nl-NL" w:eastAsia="zh-CN"/>
        </w:rPr>
        <w:t>* Giám sát nước mặt:</w:t>
      </w:r>
    </w:p>
    <w:p w14:paraId="2E7E5934" w14:textId="77777777" w:rsidR="00AD596F" w:rsidRPr="00A31C62" w:rsidRDefault="00AD596F" w:rsidP="004202E6">
      <w:pPr>
        <w:spacing w:line="312" w:lineRule="auto"/>
        <w:ind w:firstLine="558"/>
        <w:jc w:val="both"/>
        <w:rPr>
          <w:rFonts w:eastAsia="DengXian"/>
          <w:lang w:eastAsia="zh-CN"/>
        </w:rPr>
      </w:pPr>
      <w:r w:rsidRPr="00A31C62">
        <w:t xml:space="preserve">- </w:t>
      </w:r>
      <w:proofErr w:type="spellStart"/>
      <w:r w:rsidRPr="00A31C62">
        <w:t>Vị</w:t>
      </w:r>
      <w:proofErr w:type="spellEnd"/>
      <w:r w:rsidRPr="00A31C62">
        <w:t xml:space="preserve"> </w:t>
      </w:r>
      <w:proofErr w:type="spellStart"/>
      <w:r w:rsidRPr="00A31C62">
        <w:t>trí</w:t>
      </w:r>
      <w:proofErr w:type="spellEnd"/>
      <w:r w:rsidRPr="00A31C62">
        <w:t xml:space="preserve"> </w:t>
      </w:r>
      <w:proofErr w:type="spellStart"/>
      <w:r w:rsidRPr="00A31C62">
        <w:t>giám</w:t>
      </w:r>
      <w:proofErr w:type="spellEnd"/>
      <w:r w:rsidRPr="00A31C62">
        <w:t xml:space="preserve"> </w:t>
      </w:r>
      <w:proofErr w:type="spellStart"/>
      <w:r w:rsidRPr="00A31C62">
        <w:t>sát</w:t>
      </w:r>
      <w:proofErr w:type="spellEnd"/>
      <w:r w:rsidRPr="00A31C62">
        <w:t xml:space="preserve">: 01 </w:t>
      </w:r>
      <w:proofErr w:type="spellStart"/>
      <w:r w:rsidRPr="00A31C62">
        <w:t>điểm</w:t>
      </w:r>
      <w:proofErr w:type="spellEnd"/>
      <w:r w:rsidRPr="00A31C62">
        <w:t xml:space="preserve"> </w:t>
      </w:r>
      <w:proofErr w:type="spellStart"/>
      <w:r w:rsidRPr="00A31C62">
        <w:t>sông</w:t>
      </w:r>
      <w:proofErr w:type="spellEnd"/>
      <w:r w:rsidRPr="00A31C62">
        <w:t xml:space="preserve"> </w:t>
      </w:r>
      <w:r w:rsidRPr="000D1E1A">
        <w:t>Hiếu</w:t>
      </w:r>
      <w:r w:rsidRPr="00A31C62">
        <w:t xml:space="preserve">, </w:t>
      </w:r>
      <w:proofErr w:type="spellStart"/>
      <w:r w:rsidRPr="00A31C62">
        <w:t>tại</w:t>
      </w:r>
      <w:proofErr w:type="spellEnd"/>
      <w:r w:rsidRPr="00A31C62">
        <w:t xml:space="preserve"> </w:t>
      </w:r>
      <w:proofErr w:type="spellStart"/>
      <w:r w:rsidRPr="00A31C62">
        <w:t>vị</w:t>
      </w:r>
      <w:proofErr w:type="spellEnd"/>
      <w:r w:rsidRPr="00A31C62">
        <w:t xml:space="preserve"> </w:t>
      </w:r>
      <w:proofErr w:type="spellStart"/>
      <w:r w:rsidRPr="00A31C62">
        <w:t>trí</w:t>
      </w:r>
      <w:proofErr w:type="spellEnd"/>
      <w:r w:rsidRPr="00A31C62">
        <w:t xml:space="preserve"> </w:t>
      </w:r>
      <w:proofErr w:type="spellStart"/>
      <w:r w:rsidRPr="00A31C62">
        <w:t>khai</w:t>
      </w:r>
      <w:proofErr w:type="spellEnd"/>
      <w:r w:rsidRPr="00A31C62">
        <w:t xml:space="preserve"> </w:t>
      </w:r>
      <w:proofErr w:type="spellStart"/>
      <w:r w:rsidRPr="00A31C62">
        <w:t>thác</w:t>
      </w:r>
      <w:proofErr w:type="spellEnd"/>
      <w:r w:rsidRPr="00A31C62">
        <w:t xml:space="preserve"> </w:t>
      </w:r>
      <w:proofErr w:type="spellStart"/>
      <w:r w:rsidRPr="00A31C62">
        <w:t>nước</w:t>
      </w:r>
      <w:proofErr w:type="spellEnd"/>
      <w:r w:rsidRPr="00A31C62">
        <w:t xml:space="preserve"> </w:t>
      </w:r>
      <w:proofErr w:type="spellStart"/>
      <w:r w:rsidRPr="00A31C62">
        <w:t>cấp</w:t>
      </w:r>
      <w:proofErr w:type="spellEnd"/>
      <w:r w:rsidRPr="00A31C62">
        <w:t xml:space="preserve"> </w:t>
      </w:r>
      <w:proofErr w:type="spellStart"/>
      <w:r w:rsidRPr="00A31C62">
        <w:t>của</w:t>
      </w:r>
      <w:proofErr w:type="spellEnd"/>
      <w:r w:rsidRPr="00A31C62">
        <w:t xml:space="preserve"> </w:t>
      </w:r>
      <w:proofErr w:type="spellStart"/>
      <w:r w:rsidRPr="00A31C62">
        <w:t>dự</w:t>
      </w:r>
      <w:proofErr w:type="spellEnd"/>
      <w:r w:rsidRPr="00A31C62">
        <w:t xml:space="preserve"> </w:t>
      </w:r>
      <w:proofErr w:type="spellStart"/>
      <w:r w:rsidRPr="00A31C62">
        <w:t>án</w:t>
      </w:r>
      <w:proofErr w:type="spellEnd"/>
      <w:r w:rsidRPr="000D1E1A">
        <w:t xml:space="preserve">, </w:t>
      </w:r>
      <w:proofErr w:type="spellStart"/>
      <w:r w:rsidRPr="00A31C62">
        <w:rPr>
          <w:rFonts w:eastAsia="DengXian"/>
          <w:lang w:eastAsia="zh-CN"/>
        </w:rPr>
        <w:t>khu</w:t>
      </w:r>
      <w:proofErr w:type="spellEnd"/>
      <w:r w:rsidRPr="00A31C62">
        <w:rPr>
          <w:rFonts w:eastAsia="DengXian"/>
          <w:lang w:eastAsia="zh-CN"/>
        </w:rPr>
        <w:t xml:space="preserve"> </w:t>
      </w:r>
      <w:proofErr w:type="spellStart"/>
      <w:r w:rsidRPr="00A31C62">
        <w:rPr>
          <w:rFonts w:eastAsia="DengXian"/>
          <w:lang w:eastAsia="zh-CN"/>
        </w:rPr>
        <w:t>vực</w:t>
      </w:r>
      <w:proofErr w:type="spellEnd"/>
      <w:r w:rsidRPr="00A31C62">
        <w:rPr>
          <w:rFonts w:eastAsia="DengXian"/>
          <w:lang w:eastAsia="zh-CN"/>
        </w:rPr>
        <w:t xml:space="preserve"> </w:t>
      </w:r>
      <w:proofErr w:type="spellStart"/>
      <w:r w:rsidRPr="00A31C62">
        <w:rPr>
          <w:rFonts w:eastAsia="DengXian"/>
          <w:lang w:eastAsia="zh-CN"/>
        </w:rPr>
        <w:t>trạm</w:t>
      </w:r>
      <w:proofErr w:type="spellEnd"/>
      <w:r w:rsidRPr="00A31C62">
        <w:rPr>
          <w:rFonts w:eastAsia="DengXian"/>
          <w:lang w:eastAsia="zh-CN"/>
        </w:rPr>
        <w:t xml:space="preserve"> </w:t>
      </w:r>
      <w:proofErr w:type="spellStart"/>
      <w:r w:rsidRPr="00A31C62">
        <w:rPr>
          <w:rFonts w:eastAsia="DengXian"/>
          <w:lang w:eastAsia="zh-CN"/>
        </w:rPr>
        <w:t>bơn</w:t>
      </w:r>
      <w:proofErr w:type="spellEnd"/>
      <w:r w:rsidRPr="00A31C62">
        <w:rPr>
          <w:rFonts w:eastAsia="DengXian"/>
          <w:lang w:eastAsia="zh-CN"/>
        </w:rPr>
        <w:t xml:space="preserve"> 1 (</w:t>
      </w:r>
      <w:proofErr w:type="spellStart"/>
      <w:r w:rsidRPr="00A31C62">
        <w:rPr>
          <w:rFonts w:eastAsia="DengXian"/>
          <w:lang w:eastAsia="zh-CN"/>
        </w:rPr>
        <w:t>trạm</w:t>
      </w:r>
      <w:proofErr w:type="spellEnd"/>
      <w:r w:rsidRPr="00A31C62">
        <w:rPr>
          <w:rFonts w:eastAsia="DengXian"/>
          <w:lang w:eastAsia="zh-CN"/>
        </w:rPr>
        <w:t xml:space="preserve"> </w:t>
      </w:r>
      <w:proofErr w:type="spellStart"/>
      <w:r w:rsidRPr="00A31C62">
        <w:rPr>
          <w:rFonts w:eastAsia="DengXian"/>
          <w:lang w:eastAsia="zh-CN"/>
        </w:rPr>
        <w:t>bơm</w:t>
      </w:r>
      <w:proofErr w:type="spellEnd"/>
      <w:r w:rsidRPr="00A31C62">
        <w:rPr>
          <w:rFonts w:eastAsia="DengXian"/>
          <w:lang w:eastAsia="zh-CN"/>
        </w:rPr>
        <w:t xml:space="preserve"> </w:t>
      </w:r>
      <w:proofErr w:type="spellStart"/>
      <w:r w:rsidRPr="00A31C62">
        <w:rPr>
          <w:rFonts w:eastAsia="DengXian"/>
          <w:lang w:eastAsia="zh-CN"/>
        </w:rPr>
        <w:t>cấp</w:t>
      </w:r>
      <w:proofErr w:type="spellEnd"/>
      <w:r w:rsidRPr="00A31C62">
        <w:rPr>
          <w:rFonts w:eastAsia="DengXian"/>
          <w:lang w:eastAsia="zh-CN"/>
        </w:rPr>
        <w:t xml:space="preserve"> </w:t>
      </w:r>
      <w:proofErr w:type="spellStart"/>
      <w:r w:rsidRPr="00A31C62">
        <w:rPr>
          <w:rFonts w:eastAsia="DengXian"/>
          <w:lang w:eastAsia="zh-CN"/>
        </w:rPr>
        <w:t>nước</w:t>
      </w:r>
      <w:proofErr w:type="spellEnd"/>
      <w:r w:rsidRPr="00A31C62">
        <w:rPr>
          <w:rFonts w:eastAsia="DengXian"/>
          <w:lang w:eastAsia="zh-CN"/>
        </w:rPr>
        <w:t xml:space="preserve"> </w:t>
      </w:r>
      <w:proofErr w:type="spellStart"/>
      <w:r w:rsidRPr="00A31C62">
        <w:rPr>
          <w:rFonts w:eastAsia="DengXian"/>
          <w:lang w:eastAsia="zh-CN"/>
        </w:rPr>
        <w:t>thô</w:t>
      </w:r>
      <w:proofErr w:type="spellEnd"/>
      <w:r w:rsidRPr="00A31C62">
        <w:rPr>
          <w:rFonts w:eastAsia="DengXian"/>
          <w:lang w:eastAsia="zh-CN"/>
        </w:rPr>
        <w:t xml:space="preserve">), </w:t>
      </w:r>
      <w:proofErr w:type="spellStart"/>
      <w:r w:rsidRPr="000D1E1A">
        <w:rPr>
          <w:rFonts w:eastAsia="DengXian"/>
          <w:lang w:eastAsia="zh-CN"/>
        </w:rPr>
        <w:t>thôn</w:t>
      </w:r>
      <w:proofErr w:type="spellEnd"/>
      <w:r w:rsidRPr="000D1E1A">
        <w:rPr>
          <w:rFonts w:eastAsia="DengXian"/>
          <w:lang w:eastAsia="zh-CN"/>
        </w:rPr>
        <w:t xml:space="preserve"> Cam </w:t>
      </w:r>
      <w:proofErr w:type="spellStart"/>
      <w:r w:rsidRPr="000D1E1A">
        <w:rPr>
          <w:rFonts w:eastAsia="DengXian"/>
          <w:lang w:eastAsia="zh-CN"/>
        </w:rPr>
        <w:t>Phú</w:t>
      </w:r>
      <w:proofErr w:type="spellEnd"/>
      <w:r w:rsidRPr="000D1E1A">
        <w:rPr>
          <w:rFonts w:eastAsia="DengXian"/>
          <w:lang w:eastAsia="zh-CN"/>
        </w:rPr>
        <w:t xml:space="preserve"> 3, </w:t>
      </w:r>
      <w:proofErr w:type="spellStart"/>
      <w:r w:rsidRPr="000D1E1A">
        <w:rPr>
          <w:rFonts w:eastAsia="DengXian"/>
          <w:lang w:eastAsia="zh-CN"/>
        </w:rPr>
        <w:t>xã</w:t>
      </w:r>
      <w:proofErr w:type="spellEnd"/>
      <w:r w:rsidRPr="000D1E1A">
        <w:rPr>
          <w:rFonts w:eastAsia="DengXian"/>
          <w:lang w:eastAsia="zh-CN"/>
        </w:rPr>
        <w:t xml:space="preserve"> Cam Thành, </w:t>
      </w:r>
      <w:proofErr w:type="spellStart"/>
      <w:r w:rsidRPr="000D1E1A">
        <w:rPr>
          <w:rFonts w:eastAsia="DengXian"/>
          <w:lang w:eastAsia="zh-CN"/>
        </w:rPr>
        <w:t>huyện</w:t>
      </w:r>
      <w:proofErr w:type="spellEnd"/>
      <w:r w:rsidRPr="000D1E1A">
        <w:rPr>
          <w:rFonts w:eastAsia="DengXian"/>
          <w:lang w:eastAsia="zh-CN"/>
        </w:rPr>
        <w:t xml:space="preserve"> Cam </w:t>
      </w:r>
      <w:proofErr w:type="spellStart"/>
      <w:r w:rsidRPr="000D1E1A">
        <w:rPr>
          <w:rFonts w:eastAsia="DengXian"/>
          <w:lang w:eastAsia="zh-CN"/>
        </w:rPr>
        <w:t>Lộ</w:t>
      </w:r>
      <w:proofErr w:type="spellEnd"/>
      <w:r w:rsidRPr="00A31C62">
        <w:rPr>
          <w:rFonts w:eastAsia="DengXian"/>
          <w:lang w:eastAsia="zh-CN"/>
        </w:rPr>
        <w:t xml:space="preserve"> </w:t>
      </w:r>
      <w:r w:rsidRPr="000D1E1A">
        <w:rPr>
          <w:lang w:val="nl-NL"/>
        </w:rPr>
        <w:t>có tọa độ địa lý: 16</w:t>
      </w:r>
      <w:r w:rsidRPr="000D1E1A">
        <w:rPr>
          <w:vertAlign w:val="superscript"/>
          <w:lang w:val="nl-NL"/>
        </w:rPr>
        <w:t>o</w:t>
      </w:r>
      <w:r w:rsidRPr="000D1E1A">
        <w:rPr>
          <w:lang w:val="nl-NL"/>
        </w:rPr>
        <w:t>47’10” vĩ độ Bắc; 106</w:t>
      </w:r>
      <w:r w:rsidRPr="000D1E1A">
        <w:rPr>
          <w:vertAlign w:val="superscript"/>
          <w:lang w:val="nl-NL"/>
        </w:rPr>
        <w:t>o</w:t>
      </w:r>
      <w:r w:rsidRPr="000D1E1A">
        <w:rPr>
          <w:lang w:val="nl-NL"/>
        </w:rPr>
        <w:t>54’10” kinh độ Đông (X = 530879.43; Y = 1821617.84 theo hệ tọa độ VN2000, múi chiếu 3</w:t>
      </w:r>
      <w:r w:rsidRPr="000D1E1A">
        <w:rPr>
          <w:vertAlign w:val="superscript"/>
          <w:lang w:val="nl-NL"/>
        </w:rPr>
        <w:t>o</w:t>
      </w:r>
      <w:r w:rsidRPr="000D1E1A">
        <w:rPr>
          <w:lang w:val="nl-NL"/>
        </w:rPr>
        <w:t xml:space="preserve"> tại Quảng Trị);</w:t>
      </w:r>
    </w:p>
    <w:p w14:paraId="4030F48F" w14:textId="77777777" w:rsidR="00AD596F" w:rsidRPr="00A31C62" w:rsidRDefault="00AD596F" w:rsidP="004202E6">
      <w:pPr>
        <w:widowControl w:val="0"/>
        <w:autoSpaceDE w:val="0"/>
        <w:autoSpaceDN w:val="0"/>
        <w:adjustRightInd w:val="0"/>
        <w:spacing w:line="312" w:lineRule="auto"/>
        <w:ind w:firstLine="567"/>
        <w:jc w:val="both"/>
        <w:rPr>
          <w:rFonts w:eastAsia="DengXian"/>
          <w:lang w:eastAsia="zh-CN"/>
        </w:rPr>
      </w:pPr>
      <w:r w:rsidRPr="00A31C62">
        <w:rPr>
          <w:rFonts w:eastAsia="DengXian"/>
          <w:lang w:eastAsia="zh-CN"/>
        </w:rPr>
        <w:t xml:space="preserve">- Thông </w:t>
      </w:r>
      <w:proofErr w:type="spellStart"/>
      <w:r w:rsidRPr="00A31C62">
        <w:rPr>
          <w:rFonts w:eastAsia="DengXian"/>
          <w:lang w:eastAsia="zh-CN"/>
        </w:rPr>
        <w:t>số</w:t>
      </w:r>
      <w:proofErr w:type="spellEnd"/>
      <w:r w:rsidRPr="00A31C62">
        <w:rPr>
          <w:rFonts w:eastAsia="DengXian"/>
          <w:lang w:eastAsia="zh-CN"/>
        </w:rPr>
        <w:t xml:space="preserve"> </w:t>
      </w:r>
      <w:proofErr w:type="spellStart"/>
      <w:r w:rsidRPr="00A31C62">
        <w:rPr>
          <w:rFonts w:eastAsia="DengXian"/>
          <w:lang w:eastAsia="zh-CN"/>
        </w:rPr>
        <w:t>quan</w:t>
      </w:r>
      <w:proofErr w:type="spellEnd"/>
      <w:r w:rsidRPr="00A31C62">
        <w:rPr>
          <w:rFonts w:eastAsia="DengXian"/>
          <w:lang w:eastAsia="zh-CN"/>
        </w:rPr>
        <w:t xml:space="preserve"> </w:t>
      </w:r>
      <w:proofErr w:type="spellStart"/>
      <w:r w:rsidRPr="00A31C62">
        <w:rPr>
          <w:rFonts w:eastAsia="DengXian"/>
          <w:lang w:eastAsia="zh-CN"/>
        </w:rPr>
        <w:t>trắc</w:t>
      </w:r>
      <w:proofErr w:type="spellEnd"/>
      <w:r w:rsidRPr="00A31C62">
        <w:rPr>
          <w:rFonts w:eastAsia="DengXian"/>
          <w:lang w:eastAsia="zh-CN"/>
        </w:rPr>
        <w:t>:</w:t>
      </w:r>
      <w:r w:rsidRPr="00A31C62">
        <w:rPr>
          <w:rFonts w:eastAsia="DengXian"/>
          <w:lang w:val="vi-VN" w:eastAsia="zh-CN"/>
        </w:rPr>
        <w:t xml:space="preserve"> </w:t>
      </w:r>
      <w:r w:rsidRPr="00A31C62">
        <w:rPr>
          <w:rFonts w:eastAsia="DengXian"/>
          <w:iCs/>
          <w:lang w:val="vi-VN" w:eastAsia="zh-CN"/>
        </w:rPr>
        <w:t>pH,</w:t>
      </w:r>
      <w:r w:rsidRPr="00A31C62">
        <w:rPr>
          <w:rFonts w:eastAsia="DengXian"/>
          <w:iCs/>
          <w:lang w:eastAsia="zh-CN"/>
        </w:rPr>
        <w:t xml:space="preserve"> DO</w:t>
      </w:r>
      <w:r w:rsidRPr="00A31C62">
        <w:rPr>
          <w:rFonts w:eastAsia="DengXian"/>
          <w:iCs/>
          <w:lang w:val="vi-VN" w:eastAsia="zh-CN"/>
        </w:rPr>
        <w:t xml:space="preserve">, </w:t>
      </w:r>
      <w:r w:rsidRPr="00A31C62">
        <w:rPr>
          <w:rFonts w:eastAsia="DengXian"/>
          <w:iCs/>
          <w:lang w:eastAsia="zh-CN"/>
        </w:rPr>
        <w:t>COD, BOD</w:t>
      </w:r>
      <w:r w:rsidRPr="00A31C62">
        <w:rPr>
          <w:rFonts w:eastAsia="DengXian"/>
          <w:iCs/>
          <w:vertAlign w:val="subscript"/>
          <w:lang w:eastAsia="zh-CN"/>
        </w:rPr>
        <w:t>5</w:t>
      </w:r>
      <w:r w:rsidRPr="00A31C62">
        <w:rPr>
          <w:rFonts w:eastAsia="DengXian"/>
          <w:iCs/>
          <w:lang w:eastAsia="zh-CN"/>
        </w:rPr>
        <w:t xml:space="preserve">, TSS, </w:t>
      </w:r>
      <w:proofErr w:type="spellStart"/>
      <w:r w:rsidRPr="00A31C62">
        <w:rPr>
          <w:rFonts w:eastAsia="DengXian"/>
          <w:iCs/>
          <w:lang w:eastAsia="zh-CN"/>
        </w:rPr>
        <w:t>Clorua</w:t>
      </w:r>
      <w:proofErr w:type="spellEnd"/>
      <w:r w:rsidRPr="00A31C62">
        <w:rPr>
          <w:rFonts w:eastAsia="DengXian"/>
          <w:iCs/>
          <w:lang w:eastAsia="zh-CN"/>
        </w:rPr>
        <w:t xml:space="preserve">, Amoni, </w:t>
      </w:r>
      <w:proofErr w:type="spellStart"/>
      <w:r w:rsidRPr="00A31C62">
        <w:rPr>
          <w:rFonts w:eastAsia="DengXian"/>
          <w:iCs/>
          <w:lang w:eastAsia="zh-CN"/>
        </w:rPr>
        <w:t>Nitrat</w:t>
      </w:r>
      <w:proofErr w:type="spellEnd"/>
      <w:r w:rsidRPr="00A31C62">
        <w:rPr>
          <w:rFonts w:eastAsia="DengXian"/>
          <w:iCs/>
          <w:lang w:eastAsia="zh-CN"/>
        </w:rPr>
        <w:t xml:space="preserve">, </w:t>
      </w:r>
      <w:proofErr w:type="spellStart"/>
      <w:r w:rsidRPr="00A31C62">
        <w:rPr>
          <w:rFonts w:eastAsia="DengXian"/>
          <w:iCs/>
          <w:lang w:eastAsia="zh-CN"/>
        </w:rPr>
        <w:t>Photphat</w:t>
      </w:r>
      <w:proofErr w:type="spellEnd"/>
      <w:r w:rsidRPr="00A31C62">
        <w:rPr>
          <w:rFonts w:eastAsia="DengXian"/>
          <w:iCs/>
          <w:lang w:eastAsia="zh-CN"/>
        </w:rPr>
        <w:t xml:space="preserve">, Fe, Zn, As, Pb, Cu, </w:t>
      </w:r>
      <w:proofErr w:type="spellStart"/>
      <w:r w:rsidRPr="00A31C62">
        <w:rPr>
          <w:rFonts w:eastAsia="DengXian"/>
          <w:iCs/>
          <w:lang w:eastAsia="zh-CN"/>
        </w:rPr>
        <w:t>chất</w:t>
      </w:r>
      <w:proofErr w:type="spellEnd"/>
      <w:r w:rsidRPr="00A31C62">
        <w:rPr>
          <w:rFonts w:eastAsia="DengXian"/>
          <w:iCs/>
          <w:lang w:eastAsia="zh-CN"/>
        </w:rPr>
        <w:t xml:space="preserve"> </w:t>
      </w:r>
      <w:proofErr w:type="spellStart"/>
      <w:r w:rsidRPr="00A31C62">
        <w:rPr>
          <w:rFonts w:eastAsia="DengXian"/>
          <w:iCs/>
          <w:lang w:eastAsia="zh-CN"/>
        </w:rPr>
        <w:t>hoạt</w:t>
      </w:r>
      <w:proofErr w:type="spellEnd"/>
      <w:r w:rsidRPr="00A31C62">
        <w:rPr>
          <w:rFonts w:eastAsia="DengXian"/>
          <w:iCs/>
          <w:lang w:eastAsia="zh-CN"/>
        </w:rPr>
        <w:t xml:space="preserve"> </w:t>
      </w:r>
      <w:proofErr w:type="spellStart"/>
      <w:r w:rsidRPr="00A31C62">
        <w:rPr>
          <w:rFonts w:eastAsia="DengXian"/>
          <w:iCs/>
          <w:lang w:eastAsia="zh-CN"/>
        </w:rPr>
        <w:t>động</w:t>
      </w:r>
      <w:proofErr w:type="spellEnd"/>
      <w:r w:rsidRPr="00A31C62">
        <w:rPr>
          <w:rFonts w:eastAsia="DengXian"/>
          <w:iCs/>
          <w:lang w:eastAsia="zh-CN"/>
        </w:rPr>
        <w:t xml:space="preserve"> </w:t>
      </w:r>
      <w:proofErr w:type="spellStart"/>
      <w:r w:rsidRPr="00A31C62">
        <w:rPr>
          <w:rFonts w:eastAsia="DengXian"/>
          <w:iCs/>
          <w:lang w:eastAsia="zh-CN"/>
        </w:rPr>
        <w:t>bề</w:t>
      </w:r>
      <w:proofErr w:type="spellEnd"/>
      <w:r w:rsidRPr="00A31C62">
        <w:rPr>
          <w:rFonts w:eastAsia="DengXian"/>
          <w:iCs/>
          <w:lang w:eastAsia="zh-CN"/>
        </w:rPr>
        <w:t xml:space="preserve"> </w:t>
      </w:r>
      <w:proofErr w:type="spellStart"/>
      <w:r w:rsidRPr="00A31C62">
        <w:rPr>
          <w:rFonts w:eastAsia="DengXian"/>
          <w:iCs/>
          <w:lang w:eastAsia="zh-CN"/>
        </w:rPr>
        <w:t>mặt</w:t>
      </w:r>
      <w:proofErr w:type="spellEnd"/>
      <w:r w:rsidRPr="00A31C62">
        <w:rPr>
          <w:rFonts w:eastAsia="DengXian"/>
          <w:iCs/>
          <w:lang w:eastAsia="zh-CN"/>
        </w:rPr>
        <w:t xml:space="preserve">, </w:t>
      </w:r>
      <w:proofErr w:type="spellStart"/>
      <w:r w:rsidRPr="00A31C62">
        <w:rPr>
          <w:rFonts w:eastAsia="DengXian"/>
          <w:iCs/>
          <w:lang w:eastAsia="zh-CN"/>
        </w:rPr>
        <w:t>thuốc</w:t>
      </w:r>
      <w:proofErr w:type="spellEnd"/>
      <w:r w:rsidRPr="00A31C62">
        <w:rPr>
          <w:rFonts w:eastAsia="DengXian"/>
          <w:iCs/>
          <w:lang w:eastAsia="zh-CN"/>
        </w:rPr>
        <w:t xml:space="preserve"> </w:t>
      </w:r>
      <w:proofErr w:type="spellStart"/>
      <w:r w:rsidRPr="00A31C62">
        <w:rPr>
          <w:rFonts w:eastAsia="DengXian"/>
          <w:iCs/>
          <w:lang w:eastAsia="zh-CN"/>
        </w:rPr>
        <w:t>bảo</w:t>
      </w:r>
      <w:proofErr w:type="spellEnd"/>
      <w:r w:rsidRPr="00A31C62">
        <w:rPr>
          <w:rFonts w:eastAsia="DengXian"/>
          <w:iCs/>
          <w:lang w:eastAsia="zh-CN"/>
        </w:rPr>
        <w:t xml:space="preserve"> </w:t>
      </w:r>
      <w:proofErr w:type="spellStart"/>
      <w:r w:rsidRPr="00A31C62">
        <w:rPr>
          <w:rFonts w:eastAsia="DengXian"/>
          <w:iCs/>
          <w:lang w:eastAsia="zh-CN"/>
        </w:rPr>
        <w:t>vệ</w:t>
      </w:r>
      <w:proofErr w:type="spellEnd"/>
      <w:r w:rsidRPr="00A31C62">
        <w:rPr>
          <w:rFonts w:eastAsia="DengXian"/>
          <w:iCs/>
          <w:lang w:eastAsia="zh-CN"/>
        </w:rPr>
        <w:t xml:space="preserve"> </w:t>
      </w:r>
      <w:proofErr w:type="spellStart"/>
      <w:r w:rsidRPr="00A31C62">
        <w:rPr>
          <w:rFonts w:eastAsia="DengXian"/>
          <w:iCs/>
          <w:lang w:eastAsia="zh-CN"/>
        </w:rPr>
        <w:t>thực</w:t>
      </w:r>
      <w:proofErr w:type="spellEnd"/>
      <w:r w:rsidRPr="00A31C62">
        <w:rPr>
          <w:rFonts w:eastAsia="DengXian"/>
          <w:iCs/>
          <w:lang w:eastAsia="zh-CN"/>
        </w:rPr>
        <w:t xml:space="preserve"> </w:t>
      </w:r>
      <w:proofErr w:type="spellStart"/>
      <w:r w:rsidRPr="00A31C62">
        <w:rPr>
          <w:rFonts w:eastAsia="DengXian"/>
          <w:iCs/>
          <w:lang w:eastAsia="zh-CN"/>
        </w:rPr>
        <w:t>vật</w:t>
      </w:r>
      <w:proofErr w:type="spellEnd"/>
      <w:r w:rsidRPr="00A31C62">
        <w:rPr>
          <w:rFonts w:eastAsia="DengXian"/>
          <w:iCs/>
          <w:lang w:eastAsia="zh-CN"/>
        </w:rPr>
        <w:t xml:space="preserve"> </w:t>
      </w:r>
      <w:proofErr w:type="spellStart"/>
      <w:r w:rsidRPr="00A31C62">
        <w:rPr>
          <w:rFonts w:eastAsia="DengXian"/>
          <w:iCs/>
          <w:lang w:eastAsia="zh-CN"/>
        </w:rPr>
        <w:t>nhóm</w:t>
      </w:r>
      <w:proofErr w:type="spellEnd"/>
      <w:r w:rsidRPr="00A31C62">
        <w:rPr>
          <w:rFonts w:eastAsia="DengXian"/>
          <w:iCs/>
          <w:lang w:eastAsia="zh-CN"/>
        </w:rPr>
        <w:t xml:space="preserve"> Clo, Coliform</w:t>
      </w:r>
      <w:r w:rsidRPr="00A31C62">
        <w:rPr>
          <w:rFonts w:eastAsia="DengXian"/>
          <w:lang w:eastAsia="zh-CN"/>
        </w:rPr>
        <w:t xml:space="preserve">, </w:t>
      </w:r>
      <w:proofErr w:type="gramStart"/>
      <w:r w:rsidRPr="00A31C62">
        <w:rPr>
          <w:rFonts w:eastAsia="DengXian"/>
          <w:lang w:eastAsia="zh-CN"/>
        </w:rPr>
        <w:t>E.coli</w:t>
      </w:r>
      <w:proofErr w:type="gramEnd"/>
      <w:r w:rsidRPr="00A31C62">
        <w:rPr>
          <w:rFonts w:eastAsia="DengXian"/>
          <w:lang w:eastAsia="zh-CN"/>
        </w:rPr>
        <w:t>.</w:t>
      </w:r>
    </w:p>
    <w:p w14:paraId="3122F588" w14:textId="77777777" w:rsidR="00AD596F" w:rsidRPr="00A31C62" w:rsidRDefault="00AD596F" w:rsidP="004202E6">
      <w:pPr>
        <w:widowControl w:val="0"/>
        <w:autoSpaceDE w:val="0"/>
        <w:autoSpaceDN w:val="0"/>
        <w:adjustRightInd w:val="0"/>
        <w:spacing w:line="312" w:lineRule="auto"/>
        <w:ind w:firstLine="567"/>
        <w:jc w:val="both"/>
        <w:rPr>
          <w:rFonts w:eastAsia="DengXian"/>
          <w:lang w:eastAsia="zh-CN"/>
        </w:rPr>
      </w:pPr>
      <w:r w:rsidRPr="00A31C62">
        <w:rPr>
          <w:rFonts w:eastAsia="DengXian"/>
          <w:lang w:eastAsia="zh-CN"/>
        </w:rPr>
        <w:t xml:space="preserve">- </w:t>
      </w:r>
      <w:proofErr w:type="spellStart"/>
      <w:r w:rsidRPr="00A31C62">
        <w:rPr>
          <w:rFonts w:eastAsia="DengXian"/>
          <w:lang w:eastAsia="zh-CN"/>
        </w:rPr>
        <w:t>Tần</w:t>
      </w:r>
      <w:proofErr w:type="spellEnd"/>
      <w:r w:rsidRPr="00A31C62">
        <w:rPr>
          <w:rFonts w:eastAsia="DengXian"/>
          <w:lang w:eastAsia="zh-CN"/>
        </w:rPr>
        <w:t xml:space="preserve"> </w:t>
      </w:r>
      <w:proofErr w:type="spellStart"/>
      <w:r w:rsidRPr="00A31C62">
        <w:rPr>
          <w:rFonts w:eastAsia="DengXian"/>
          <w:lang w:eastAsia="zh-CN"/>
        </w:rPr>
        <w:t>suất</w:t>
      </w:r>
      <w:proofErr w:type="spellEnd"/>
      <w:r w:rsidRPr="00A31C62">
        <w:rPr>
          <w:rFonts w:eastAsia="DengXian"/>
          <w:lang w:eastAsia="zh-CN"/>
        </w:rPr>
        <w:t xml:space="preserve"> </w:t>
      </w:r>
      <w:proofErr w:type="spellStart"/>
      <w:r w:rsidRPr="00A31C62">
        <w:rPr>
          <w:rFonts w:eastAsia="DengXian"/>
          <w:lang w:eastAsia="zh-CN"/>
        </w:rPr>
        <w:t>giám</w:t>
      </w:r>
      <w:proofErr w:type="spellEnd"/>
      <w:r w:rsidRPr="00A31C62">
        <w:rPr>
          <w:rFonts w:eastAsia="DengXian"/>
          <w:lang w:eastAsia="zh-CN"/>
        </w:rPr>
        <w:t xml:space="preserve"> </w:t>
      </w:r>
      <w:proofErr w:type="spellStart"/>
      <w:r w:rsidRPr="00A31C62">
        <w:rPr>
          <w:rFonts w:eastAsia="DengXian"/>
          <w:lang w:eastAsia="zh-CN"/>
        </w:rPr>
        <w:t>sát</w:t>
      </w:r>
      <w:proofErr w:type="spellEnd"/>
      <w:r w:rsidRPr="00A31C62">
        <w:rPr>
          <w:rFonts w:eastAsia="DengXian"/>
          <w:lang w:eastAsia="zh-CN"/>
        </w:rPr>
        <w:t xml:space="preserve">: 03 </w:t>
      </w:r>
      <w:proofErr w:type="spellStart"/>
      <w:r w:rsidRPr="00A31C62">
        <w:rPr>
          <w:rFonts w:eastAsia="DengXian"/>
          <w:lang w:eastAsia="zh-CN"/>
        </w:rPr>
        <w:t>tháng</w:t>
      </w:r>
      <w:proofErr w:type="spellEnd"/>
      <w:r w:rsidRPr="00A31C62">
        <w:rPr>
          <w:rFonts w:eastAsia="DengXian"/>
          <w:lang w:eastAsia="zh-CN"/>
        </w:rPr>
        <w:t>/</w:t>
      </w:r>
      <w:proofErr w:type="spellStart"/>
      <w:r w:rsidRPr="00A31C62">
        <w:rPr>
          <w:rFonts w:eastAsia="DengXian"/>
          <w:lang w:eastAsia="zh-CN"/>
        </w:rPr>
        <w:t>lần</w:t>
      </w:r>
      <w:proofErr w:type="spellEnd"/>
      <w:r w:rsidRPr="00A31C62">
        <w:rPr>
          <w:rFonts w:eastAsia="DengXian"/>
          <w:lang w:eastAsia="zh-CN"/>
        </w:rPr>
        <w:t>.</w:t>
      </w:r>
    </w:p>
    <w:p w14:paraId="2532253F" w14:textId="77777777" w:rsidR="00AD596F" w:rsidRPr="00A31C62" w:rsidRDefault="00AD596F" w:rsidP="004202E6">
      <w:pPr>
        <w:widowControl w:val="0"/>
        <w:autoSpaceDE w:val="0"/>
        <w:autoSpaceDN w:val="0"/>
        <w:adjustRightInd w:val="0"/>
        <w:spacing w:line="312" w:lineRule="auto"/>
        <w:ind w:firstLine="567"/>
        <w:jc w:val="both"/>
        <w:rPr>
          <w:rFonts w:eastAsia="DengXian"/>
          <w:lang w:eastAsia="zh-CN"/>
        </w:rPr>
      </w:pPr>
      <w:r w:rsidRPr="00A31C62">
        <w:rPr>
          <w:rFonts w:eastAsia="DengXian"/>
          <w:lang w:eastAsia="zh-CN"/>
        </w:rPr>
        <w:t xml:space="preserve">- Quy </w:t>
      </w:r>
      <w:proofErr w:type="spellStart"/>
      <w:r w:rsidRPr="00A31C62">
        <w:rPr>
          <w:rFonts w:eastAsia="DengXian"/>
          <w:lang w:eastAsia="zh-CN"/>
        </w:rPr>
        <w:t>chuẩn</w:t>
      </w:r>
      <w:proofErr w:type="spellEnd"/>
      <w:r w:rsidRPr="00A31C62">
        <w:rPr>
          <w:rFonts w:eastAsia="DengXian"/>
          <w:lang w:eastAsia="zh-CN"/>
        </w:rPr>
        <w:t xml:space="preserve"> so </w:t>
      </w:r>
      <w:proofErr w:type="spellStart"/>
      <w:r w:rsidRPr="00A31C62">
        <w:rPr>
          <w:rFonts w:eastAsia="DengXian"/>
          <w:lang w:eastAsia="zh-CN"/>
        </w:rPr>
        <w:t>sánh</w:t>
      </w:r>
      <w:proofErr w:type="spellEnd"/>
      <w:r w:rsidRPr="00A31C62">
        <w:rPr>
          <w:rFonts w:eastAsia="DengXian"/>
          <w:lang w:eastAsia="zh-CN"/>
        </w:rPr>
        <w:t>: QCVN 08:20</w:t>
      </w:r>
      <w:r w:rsidRPr="000D1E1A">
        <w:rPr>
          <w:rFonts w:eastAsia="DengXian"/>
          <w:lang w:eastAsia="zh-CN"/>
        </w:rPr>
        <w:t>23</w:t>
      </w:r>
      <w:r w:rsidRPr="00A31C62">
        <w:rPr>
          <w:rFonts w:eastAsia="DengXian"/>
          <w:lang w:eastAsia="zh-CN"/>
        </w:rPr>
        <w:t>-MT/BTNMT.</w:t>
      </w:r>
    </w:p>
    <w:p w14:paraId="0FCB9644" w14:textId="77777777" w:rsidR="00AD596F" w:rsidRPr="00A31C62" w:rsidRDefault="00AD596F" w:rsidP="004202E6">
      <w:pPr>
        <w:spacing w:line="312" w:lineRule="auto"/>
        <w:ind w:firstLine="567"/>
        <w:jc w:val="both"/>
        <w:rPr>
          <w:rFonts w:eastAsia="DengXian Light"/>
          <w:i/>
          <w:iCs/>
          <w:lang w:val="nl-NL"/>
        </w:rPr>
      </w:pPr>
      <w:r w:rsidRPr="00A31C62">
        <w:rPr>
          <w:rFonts w:eastAsia="DengXian Light"/>
          <w:i/>
          <w:iCs/>
          <w:lang w:val="nl-NL"/>
        </w:rPr>
        <w:t>* Giám sát CTR, CTNH</w:t>
      </w:r>
    </w:p>
    <w:p w14:paraId="105060E9" w14:textId="77777777" w:rsidR="00AD596F" w:rsidRPr="00A31C62" w:rsidRDefault="00AD596F" w:rsidP="004202E6">
      <w:pPr>
        <w:spacing w:line="312" w:lineRule="auto"/>
        <w:ind w:firstLine="567"/>
        <w:jc w:val="both"/>
        <w:rPr>
          <w:rFonts w:eastAsia="DengXian"/>
          <w:lang w:eastAsia="zh-CN"/>
        </w:rPr>
      </w:pPr>
      <w:r w:rsidRPr="00A31C62">
        <w:rPr>
          <w:rFonts w:eastAsia="DengXian"/>
          <w:lang w:val="vi-VN" w:eastAsia="zh-CN"/>
        </w:rPr>
        <w:t>- Vị trí giám sát</w:t>
      </w:r>
      <w:r w:rsidRPr="00A31C62">
        <w:rPr>
          <w:rFonts w:eastAsia="DengXian"/>
          <w:i/>
          <w:lang w:val="vi-VN" w:eastAsia="zh-CN"/>
        </w:rPr>
        <w:t>:</w:t>
      </w:r>
      <w:r w:rsidRPr="00A31C62">
        <w:rPr>
          <w:rFonts w:eastAsia="DengXian"/>
          <w:lang w:val="vi-VN" w:eastAsia="zh-CN"/>
        </w:rPr>
        <w:t xml:space="preserve"> 01 vị trí </w:t>
      </w:r>
      <w:proofErr w:type="spellStart"/>
      <w:r w:rsidRPr="00A31C62">
        <w:rPr>
          <w:rFonts w:eastAsia="DengXian"/>
          <w:lang w:eastAsia="zh-CN"/>
        </w:rPr>
        <w:t>lưu</w:t>
      </w:r>
      <w:proofErr w:type="spellEnd"/>
      <w:r w:rsidRPr="00A31C62">
        <w:rPr>
          <w:rFonts w:eastAsia="DengXian"/>
          <w:lang w:eastAsia="zh-CN"/>
        </w:rPr>
        <w:t xml:space="preserve"> </w:t>
      </w:r>
      <w:proofErr w:type="spellStart"/>
      <w:r w:rsidRPr="00A31C62">
        <w:rPr>
          <w:rFonts w:eastAsia="DengXian"/>
          <w:lang w:eastAsia="zh-CN"/>
        </w:rPr>
        <w:t>trữ</w:t>
      </w:r>
      <w:proofErr w:type="spellEnd"/>
      <w:r w:rsidRPr="00A31C62">
        <w:rPr>
          <w:rFonts w:eastAsia="DengXian"/>
          <w:lang w:eastAsia="zh-CN"/>
        </w:rPr>
        <w:t xml:space="preserve"> CTR, CTNH.</w:t>
      </w:r>
    </w:p>
    <w:p w14:paraId="76A27294" w14:textId="77777777" w:rsidR="00AD596F" w:rsidRPr="00A31C62" w:rsidRDefault="00AD596F" w:rsidP="004202E6">
      <w:pPr>
        <w:spacing w:line="312" w:lineRule="auto"/>
        <w:ind w:firstLine="567"/>
        <w:jc w:val="both"/>
        <w:rPr>
          <w:rFonts w:eastAsia="DengXian"/>
          <w:lang w:eastAsia="zh-CN"/>
        </w:rPr>
      </w:pPr>
      <w:r w:rsidRPr="00A31C62">
        <w:rPr>
          <w:rFonts w:eastAsia="DengXian"/>
          <w:lang w:val="vi-VN" w:eastAsia="zh-CN"/>
        </w:rPr>
        <w:t>- Thông số giám sát: Thành phần, khối lượng và bảo quản lưu giữ chất thải rắn sinh hoạt, CTR thông thường và CTNH.</w:t>
      </w:r>
      <w:r w:rsidRPr="00A31C62">
        <w:rPr>
          <w:rFonts w:eastAsia="DengXian"/>
          <w:lang w:eastAsia="zh-CN"/>
        </w:rPr>
        <w:t xml:space="preserve"> </w:t>
      </w:r>
      <w:proofErr w:type="spellStart"/>
      <w:r w:rsidRPr="00A31C62">
        <w:rPr>
          <w:rFonts w:eastAsia="DengXian"/>
          <w:lang w:eastAsia="zh-CN"/>
        </w:rPr>
        <w:t>Giám</w:t>
      </w:r>
      <w:proofErr w:type="spellEnd"/>
      <w:r w:rsidRPr="00A31C62">
        <w:rPr>
          <w:rFonts w:eastAsia="DengXian"/>
          <w:lang w:eastAsia="zh-CN"/>
        </w:rPr>
        <w:t xml:space="preserve"> </w:t>
      </w:r>
      <w:proofErr w:type="spellStart"/>
      <w:r w:rsidRPr="00A31C62">
        <w:rPr>
          <w:rFonts w:eastAsia="DengXian"/>
          <w:lang w:eastAsia="zh-CN"/>
        </w:rPr>
        <w:t>sát</w:t>
      </w:r>
      <w:proofErr w:type="spellEnd"/>
      <w:r w:rsidRPr="00A31C62">
        <w:rPr>
          <w:rFonts w:eastAsia="DengXian"/>
          <w:lang w:eastAsia="zh-CN"/>
        </w:rPr>
        <w:t xml:space="preserve"> </w:t>
      </w:r>
      <w:proofErr w:type="spellStart"/>
      <w:r w:rsidRPr="00A31C62">
        <w:rPr>
          <w:rFonts w:eastAsia="DengXian"/>
          <w:lang w:eastAsia="zh-CN"/>
        </w:rPr>
        <w:t>bùn</w:t>
      </w:r>
      <w:proofErr w:type="spellEnd"/>
      <w:r w:rsidRPr="00A31C62">
        <w:rPr>
          <w:rFonts w:eastAsia="DengXian"/>
          <w:lang w:eastAsia="zh-CN"/>
        </w:rPr>
        <w:t xml:space="preserve"> </w:t>
      </w:r>
      <w:proofErr w:type="spellStart"/>
      <w:r w:rsidRPr="00A31C62">
        <w:rPr>
          <w:rFonts w:eastAsia="DengXian"/>
          <w:lang w:eastAsia="zh-CN"/>
        </w:rPr>
        <w:t>thải</w:t>
      </w:r>
      <w:proofErr w:type="spellEnd"/>
      <w:r w:rsidRPr="00A31C62">
        <w:rPr>
          <w:rFonts w:eastAsia="DengXian"/>
          <w:lang w:eastAsia="zh-CN"/>
        </w:rPr>
        <w:t xml:space="preserve"> </w:t>
      </w:r>
      <w:proofErr w:type="spellStart"/>
      <w:r w:rsidRPr="00A31C62">
        <w:rPr>
          <w:rFonts w:eastAsia="DengXian"/>
          <w:lang w:eastAsia="zh-CN"/>
        </w:rPr>
        <w:t>sau</w:t>
      </w:r>
      <w:proofErr w:type="spellEnd"/>
      <w:r w:rsidRPr="00A31C62">
        <w:rPr>
          <w:rFonts w:eastAsia="DengXian"/>
          <w:lang w:eastAsia="zh-CN"/>
        </w:rPr>
        <w:t xml:space="preserve"> </w:t>
      </w:r>
      <w:proofErr w:type="spellStart"/>
      <w:r w:rsidRPr="00A31C62">
        <w:rPr>
          <w:rFonts w:eastAsia="DengXian"/>
          <w:lang w:eastAsia="zh-CN"/>
        </w:rPr>
        <w:t>xử</w:t>
      </w:r>
      <w:proofErr w:type="spellEnd"/>
      <w:r w:rsidRPr="00A31C62">
        <w:rPr>
          <w:rFonts w:eastAsia="DengXian"/>
          <w:lang w:eastAsia="zh-CN"/>
        </w:rPr>
        <w:t xml:space="preserve"> </w:t>
      </w:r>
      <w:proofErr w:type="spellStart"/>
      <w:r w:rsidRPr="00A31C62">
        <w:rPr>
          <w:rFonts w:eastAsia="DengXian"/>
          <w:lang w:eastAsia="zh-CN"/>
        </w:rPr>
        <w:t>lý</w:t>
      </w:r>
      <w:proofErr w:type="spellEnd"/>
    </w:p>
    <w:p w14:paraId="511290D9" w14:textId="77777777" w:rsidR="00AD596F" w:rsidRPr="00A31C62" w:rsidRDefault="00AD596F" w:rsidP="004202E6">
      <w:pPr>
        <w:tabs>
          <w:tab w:val="left" w:pos="2127"/>
        </w:tabs>
        <w:spacing w:line="312" w:lineRule="auto"/>
        <w:ind w:firstLine="558"/>
        <w:jc w:val="both"/>
        <w:rPr>
          <w:rFonts w:eastAsia="DengXian"/>
          <w:lang w:val="vi-VN" w:eastAsia="zh-CN"/>
        </w:rPr>
      </w:pPr>
      <w:r w:rsidRPr="00A31C62">
        <w:rPr>
          <w:rFonts w:eastAsia="DengXian"/>
          <w:iCs/>
          <w:lang w:val="vi-VN" w:eastAsia="zh-CN"/>
        </w:rPr>
        <w:t xml:space="preserve">- </w:t>
      </w:r>
      <w:r w:rsidRPr="00A31C62">
        <w:rPr>
          <w:rFonts w:eastAsia="DengXian"/>
          <w:lang w:val="vi-VN" w:eastAsia="zh-CN"/>
        </w:rPr>
        <w:t>Tần suất giám sát: 03 tháng/lần.</w:t>
      </w:r>
    </w:p>
    <w:p w14:paraId="51A4432D" w14:textId="68CD957B" w:rsidR="007016F0" w:rsidRPr="000D1E1A" w:rsidRDefault="007016F0" w:rsidP="00103477">
      <w:pPr>
        <w:spacing w:line="312" w:lineRule="auto"/>
        <w:rPr>
          <w:b/>
          <w:kern w:val="32"/>
          <w:sz w:val="27"/>
          <w:szCs w:val="27"/>
          <w:lang w:val="vi-VN"/>
        </w:rPr>
      </w:pPr>
      <w:r w:rsidRPr="000D1E1A">
        <w:rPr>
          <w:bCs/>
          <w:sz w:val="27"/>
          <w:szCs w:val="27"/>
          <w:lang w:val="vi-VN"/>
        </w:rPr>
        <w:br w:type="page"/>
      </w:r>
    </w:p>
    <w:p w14:paraId="362E16E8" w14:textId="11645883" w:rsidR="0018741A" w:rsidRPr="000D1E1A" w:rsidRDefault="0018741A" w:rsidP="004202E6">
      <w:pPr>
        <w:pStyle w:val="Heading1"/>
        <w:numPr>
          <w:ilvl w:val="0"/>
          <w:numId w:val="0"/>
        </w:numPr>
        <w:spacing w:before="0" w:after="0" w:line="312" w:lineRule="auto"/>
        <w:jc w:val="center"/>
        <w:rPr>
          <w:rFonts w:ascii="Times New Roman" w:hAnsi="Times New Roman" w:cs="Times New Roman"/>
          <w:bCs w:val="0"/>
          <w:sz w:val="28"/>
          <w:szCs w:val="28"/>
          <w:lang w:val="vi-VN"/>
        </w:rPr>
      </w:pPr>
      <w:bookmarkStart w:id="2563" w:name="_Toc141749239"/>
      <w:r w:rsidRPr="000D1E1A">
        <w:rPr>
          <w:rFonts w:ascii="Times New Roman" w:hAnsi="Times New Roman" w:cs="Times New Roman"/>
          <w:bCs w:val="0"/>
          <w:sz w:val="28"/>
          <w:szCs w:val="28"/>
          <w:lang w:val="vi-VN"/>
        </w:rPr>
        <w:lastRenderedPageBreak/>
        <w:t>KẾT LUẬN, KIẾN NGHỊ VÀ CAM KẾT</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213186FE" w14:textId="77777777" w:rsidR="000C7B1D" w:rsidRPr="000D1E1A" w:rsidRDefault="000C7B1D" w:rsidP="004202E6">
      <w:pPr>
        <w:spacing w:line="312" w:lineRule="auto"/>
        <w:rPr>
          <w:lang w:val="vi-VN"/>
        </w:rPr>
      </w:pPr>
    </w:p>
    <w:p w14:paraId="04148768" w14:textId="77777777" w:rsidR="0018741A" w:rsidRPr="000D1E1A" w:rsidRDefault="0018741A" w:rsidP="004202E6">
      <w:pPr>
        <w:pStyle w:val="Heading1"/>
        <w:numPr>
          <w:ilvl w:val="0"/>
          <w:numId w:val="0"/>
        </w:numPr>
        <w:spacing w:before="0" w:after="0" w:line="312" w:lineRule="auto"/>
        <w:jc w:val="both"/>
        <w:rPr>
          <w:rFonts w:ascii="Times New Roman" w:hAnsi="Times New Roman" w:cs="Times New Roman"/>
          <w:bCs w:val="0"/>
          <w:sz w:val="28"/>
          <w:szCs w:val="28"/>
          <w:lang w:val="vi-VN"/>
        </w:rPr>
      </w:pPr>
      <w:bookmarkStart w:id="2564" w:name="_Toc332698341"/>
      <w:bookmarkStart w:id="2565" w:name="_Toc338771986"/>
      <w:bookmarkStart w:id="2566" w:name="_Toc338772336"/>
      <w:bookmarkStart w:id="2567" w:name="_Toc338773783"/>
      <w:bookmarkStart w:id="2568" w:name="_Toc338837339"/>
      <w:bookmarkStart w:id="2569" w:name="_Toc345401323"/>
      <w:bookmarkStart w:id="2570" w:name="_Toc536534935"/>
      <w:bookmarkStart w:id="2571" w:name="_Toc21159314"/>
      <w:bookmarkStart w:id="2572" w:name="_Toc21673212"/>
      <w:bookmarkStart w:id="2573" w:name="_Toc22893105"/>
      <w:bookmarkStart w:id="2574" w:name="_Toc23431485"/>
      <w:bookmarkStart w:id="2575" w:name="_Toc23431704"/>
      <w:bookmarkStart w:id="2576" w:name="_Toc28592765"/>
      <w:bookmarkStart w:id="2577" w:name="_Toc35929523"/>
      <w:bookmarkStart w:id="2578" w:name="_Toc35935183"/>
      <w:bookmarkStart w:id="2579" w:name="_Toc35938122"/>
      <w:bookmarkStart w:id="2580" w:name="_Toc38724432"/>
      <w:bookmarkStart w:id="2581" w:name="_Toc38789709"/>
      <w:bookmarkStart w:id="2582" w:name="_Toc38961801"/>
      <w:bookmarkStart w:id="2583" w:name="_Toc39568753"/>
      <w:bookmarkStart w:id="2584" w:name="_Toc39737620"/>
      <w:bookmarkStart w:id="2585" w:name="_Toc43995079"/>
      <w:bookmarkStart w:id="2586" w:name="_Toc43995335"/>
      <w:bookmarkStart w:id="2587" w:name="_Toc141749240"/>
      <w:r w:rsidRPr="000D1E1A">
        <w:rPr>
          <w:rFonts w:ascii="Times New Roman" w:hAnsi="Times New Roman" w:cs="Times New Roman"/>
          <w:bCs w:val="0"/>
          <w:sz w:val="28"/>
          <w:szCs w:val="28"/>
          <w:lang w:val="vi-VN"/>
        </w:rPr>
        <w:t>1. Kết luận</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3391144" w14:textId="2117CCB7" w:rsidR="007A2B2C" w:rsidRPr="000D1E1A" w:rsidRDefault="007A2B2C" w:rsidP="004202E6">
      <w:pPr>
        <w:tabs>
          <w:tab w:val="left" w:pos="993"/>
        </w:tabs>
        <w:spacing w:line="312" w:lineRule="auto"/>
        <w:ind w:firstLine="567"/>
        <w:jc w:val="both"/>
      </w:pPr>
      <w:bookmarkStart w:id="2588" w:name="_Toc439746453"/>
      <w:bookmarkStart w:id="2589" w:name="_Toc483165413"/>
      <w:bookmarkStart w:id="2590" w:name="_Toc536534936"/>
      <w:bookmarkStart w:id="2591" w:name="_Toc21159315"/>
      <w:bookmarkStart w:id="2592" w:name="_Toc21673213"/>
      <w:bookmarkStart w:id="2593" w:name="_Toc22893106"/>
      <w:bookmarkStart w:id="2594" w:name="_Toc23431486"/>
      <w:bookmarkStart w:id="2595" w:name="_Toc23431705"/>
      <w:bookmarkStart w:id="2596" w:name="_Toc28592766"/>
      <w:bookmarkStart w:id="2597" w:name="_Toc35929524"/>
      <w:bookmarkStart w:id="2598" w:name="_Toc35935184"/>
      <w:bookmarkStart w:id="2599" w:name="_Toc35938123"/>
      <w:bookmarkStart w:id="2600" w:name="_Toc38724433"/>
      <w:bookmarkStart w:id="2601" w:name="_Toc38789710"/>
      <w:bookmarkStart w:id="2602" w:name="_Toc38961802"/>
      <w:bookmarkStart w:id="2603" w:name="_Toc39568754"/>
      <w:bookmarkStart w:id="2604" w:name="_Toc39737621"/>
      <w:bookmarkStart w:id="2605" w:name="_Toc43995080"/>
      <w:bookmarkStart w:id="2606" w:name="_Toc43995336"/>
      <w:bookmarkStart w:id="2607" w:name="_Toc332698342"/>
      <w:bookmarkStart w:id="2608" w:name="_Toc338771987"/>
      <w:bookmarkStart w:id="2609" w:name="_Toc338772337"/>
      <w:bookmarkStart w:id="2610" w:name="_Toc338773784"/>
      <w:bookmarkStart w:id="2611" w:name="_Toc338837340"/>
      <w:bookmarkStart w:id="2612" w:name="_Toc345401324"/>
      <w:proofErr w:type="spellStart"/>
      <w:r w:rsidRPr="000D1E1A">
        <w:t>Dự</w:t>
      </w:r>
      <w:proofErr w:type="spellEnd"/>
      <w:r w:rsidRPr="000D1E1A">
        <w:t xml:space="preserve"> </w:t>
      </w:r>
      <w:proofErr w:type="spellStart"/>
      <w:r w:rsidRPr="000D1E1A">
        <w:t>án</w:t>
      </w:r>
      <w:proofErr w:type="spellEnd"/>
      <w:r w:rsidRPr="000D1E1A">
        <w:t xml:space="preserve"> </w:t>
      </w:r>
      <w:r w:rsidR="00882B29" w:rsidRPr="000D1E1A">
        <w:t>“</w:t>
      </w:r>
      <w:proofErr w:type="spellStart"/>
      <w:r w:rsidR="00291E16" w:rsidRPr="000D1E1A">
        <w:rPr>
          <w:spacing w:val="-2"/>
        </w:rPr>
        <w:t>Cấp</w:t>
      </w:r>
      <w:proofErr w:type="spellEnd"/>
      <w:r w:rsidR="00291E16" w:rsidRPr="000D1E1A">
        <w:rPr>
          <w:spacing w:val="-2"/>
        </w:rPr>
        <w:t xml:space="preserve"> </w:t>
      </w:r>
      <w:proofErr w:type="spellStart"/>
      <w:r w:rsidR="00291E16" w:rsidRPr="000D1E1A">
        <w:rPr>
          <w:spacing w:val="-2"/>
        </w:rPr>
        <w:t>n</w:t>
      </w:r>
      <w:r w:rsidR="00291E16" w:rsidRPr="000D1E1A">
        <w:rPr>
          <w:rFonts w:hint="eastAsia"/>
          <w:spacing w:val="-2"/>
        </w:rPr>
        <w:t>ư</w:t>
      </w:r>
      <w:r w:rsidR="00291E16" w:rsidRPr="000D1E1A">
        <w:rPr>
          <w:spacing w:val="-2"/>
        </w:rPr>
        <w:t>ớc</w:t>
      </w:r>
      <w:proofErr w:type="spellEnd"/>
      <w:r w:rsidR="00291E16" w:rsidRPr="000D1E1A">
        <w:rPr>
          <w:spacing w:val="-2"/>
        </w:rPr>
        <w:t xml:space="preserve"> </w:t>
      </w:r>
      <w:proofErr w:type="spellStart"/>
      <w:r w:rsidR="00291E16" w:rsidRPr="000D1E1A">
        <w:rPr>
          <w:spacing w:val="-2"/>
        </w:rPr>
        <w:t>sạch</w:t>
      </w:r>
      <w:proofErr w:type="spellEnd"/>
      <w:r w:rsidR="00291E16" w:rsidRPr="000D1E1A">
        <w:rPr>
          <w:spacing w:val="-2"/>
        </w:rPr>
        <w:t xml:space="preserve"> </w:t>
      </w:r>
      <w:proofErr w:type="spellStart"/>
      <w:r w:rsidR="00291E16" w:rsidRPr="000D1E1A">
        <w:rPr>
          <w:spacing w:val="-2"/>
        </w:rPr>
        <w:t>và</w:t>
      </w:r>
      <w:proofErr w:type="spellEnd"/>
      <w:r w:rsidR="00291E16" w:rsidRPr="000D1E1A">
        <w:rPr>
          <w:spacing w:val="-2"/>
        </w:rPr>
        <w:t xml:space="preserve"> Quản </w:t>
      </w:r>
      <w:proofErr w:type="spellStart"/>
      <w:r w:rsidR="00291E16" w:rsidRPr="000D1E1A">
        <w:rPr>
          <w:spacing w:val="-2"/>
        </w:rPr>
        <w:t>lý</w:t>
      </w:r>
      <w:proofErr w:type="spellEnd"/>
      <w:r w:rsidR="00291E16" w:rsidRPr="000D1E1A">
        <w:rPr>
          <w:spacing w:val="-2"/>
        </w:rPr>
        <w:t xml:space="preserve"> </w:t>
      </w:r>
      <w:proofErr w:type="spellStart"/>
      <w:r w:rsidR="00291E16" w:rsidRPr="000D1E1A">
        <w:rPr>
          <w:spacing w:val="-2"/>
        </w:rPr>
        <w:t>tài</w:t>
      </w:r>
      <w:proofErr w:type="spellEnd"/>
      <w:r w:rsidR="00291E16" w:rsidRPr="000D1E1A">
        <w:rPr>
          <w:spacing w:val="-2"/>
        </w:rPr>
        <w:t xml:space="preserve"> </w:t>
      </w:r>
      <w:proofErr w:type="spellStart"/>
      <w:r w:rsidR="00291E16" w:rsidRPr="000D1E1A">
        <w:rPr>
          <w:spacing w:val="-2"/>
        </w:rPr>
        <w:t>nguyên</w:t>
      </w:r>
      <w:proofErr w:type="spellEnd"/>
      <w:r w:rsidR="00291E16" w:rsidRPr="000D1E1A">
        <w:rPr>
          <w:spacing w:val="-2"/>
        </w:rPr>
        <w:t xml:space="preserve"> </w:t>
      </w:r>
      <w:proofErr w:type="spellStart"/>
      <w:r w:rsidR="00291E16" w:rsidRPr="000D1E1A">
        <w:rPr>
          <w:spacing w:val="-2"/>
        </w:rPr>
        <w:t>n</w:t>
      </w:r>
      <w:r w:rsidR="00291E16" w:rsidRPr="000D1E1A">
        <w:rPr>
          <w:rFonts w:hint="eastAsia"/>
          <w:spacing w:val="-2"/>
        </w:rPr>
        <w:t>ư</w:t>
      </w:r>
      <w:r w:rsidR="00291E16" w:rsidRPr="000D1E1A">
        <w:rPr>
          <w:spacing w:val="-2"/>
        </w:rPr>
        <w:t>ớc</w:t>
      </w:r>
      <w:proofErr w:type="spellEnd"/>
      <w:r w:rsidR="00291E16" w:rsidRPr="000D1E1A">
        <w:rPr>
          <w:spacing w:val="-2"/>
        </w:rPr>
        <w:t xml:space="preserve"> </w:t>
      </w:r>
      <w:proofErr w:type="spellStart"/>
      <w:r w:rsidR="00291E16" w:rsidRPr="000D1E1A">
        <w:rPr>
          <w:spacing w:val="-2"/>
        </w:rPr>
        <w:t>tại</w:t>
      </w:r>
      <w:proofErr w:type="spellEnd"/>
      <w:r w:rsidR="00291E16" w:rsidRPr="000D1E1A">
        <w:rPr>
          <w:spacing w:val="-2"/>
        </w:rPr>
        <w:t xml:space="preserve"> </w:t>
      </w:r>
      <w:proofErr w:type="spellStart"/>
      <w:r w:rsidR="00291E16" w:rsidRPr="000D1E1A">
        <w:rPr>
          <w:spacing w:val="-2"/>
        </w:rPr>
        <w:t>ba</w:t>
      </w:r>
      <w:proofErr w:type="spellEnd"/>
      <w:r w:rsidR="00291E16" w:rsidRPr="000D1E1A">
        <w:rPr>
          <w:spacing w:val="-2"/>
        </w:rPr>
        <w:t xml:space="preserve"> </w:t>
      </w:r>
      <w:proofErr w:type="spellStart"/>
      <w:r w:rsidR="00291E16" w:rsidRPr="000D1E1A">
        <w:rPr>
          <w:spacing w:val="-2"/>
        </w:rPr>
        <w:t>xã</w:t>
      </w:r>
      <w:proofErr w:type="spellEnd"/>
      <w:r w:rsidR="00291E16" w:rsidRPr="000D1E1A">
        <w:rPr>
          <w:spacing w:val="-2"/>
        </w:rPr>
        <w:t xml:space="preserve"> </w:t>
      </w:r>
      <w:proofErr w:type="spellStart"/>
      <w:r w:rsidR="00291E16" w:rsidRPr="000D1E1A">
        <w:rPr>
          <w:spacing w:val="-2"/>
        </w:rPr>
        <w:t>miền</w:t>
      </w:r>
      <w:proofErr w:type="spellEnd"/>
      <w:r w:rsidR="00291E16" w:rsidRPr="000D1E1A">
        <w:rPr>
          <w:spacing w:val="-2"/>
        </w:rPr>
        <w:t xml:space="preserve"> </w:t>
      </w:r>
      <w:proofErr w:type="spellStart"/>
      <w:r w:rsidR="00291E16" w:rsidRPr="000D1E1A">
        <w:rPr>
          <w:spacing w:val="-2"/>
        </w:rPr>
        <w:t>núi</w:t>
      </w:r>
      <w:proofErr w:type="spellEnd"/>
      <w:r w:rsidR="00291E16" w:rsidRPr="000D1E1A">
        <w:rPr>
          <w:spacing w:val="-2"/>
        </w:rPr>
        <w:t xml:space="preserve"> Cam </w:t>
      </w:r>
      <w:proofErr w:type="spellStart"/>
      <w:r w:rsidR="00291E16" w:rsidRPr="000D1E1A">
        <w:rPr>
          <w:spacing w:val="-2"/>
        </w:rPr>
        <w:t>Chính</w:t>
      </w:r>
      <w:proofErr w:type="spellEnd"/>
      <w:r w:rsidR="00291E16" w:rsidRPr="000D1E1A">
        <w:rPr>
          <w:spacing w:val="-2"/>
        </w:rPr>
        <w:t xml:space="preserve"> - Cam Nghĩa - Cam </w:t>
      </w:r>
      <w:proofErr w:type="spellStart"/>
      <w:r w:rsidR="00291E16" w:rsidRPr="000D1E1A">
        <w:rPr>
          <w:spacing w:val="-2"/>
        </w:rPr>
        <w:t>Tuyền</w:t>
      </w:r>
      <w:proofErr w:type="spellEnd"/>
      <w:r w:rsidR="00291E16" w:rsidRPr="000D1E1A">
        <w:rPr>
          <w:spacing w:val="-2"/>
        </w:rPr>
        <w:t xml:space="preserve">, </w:t>
      </w:r>
      <w:proofErr w:type="spellStart"/>
      <w:r w:rsidR="00291E16" w:rsidRPr="000D1E1A">
        <w:rPr>
          <w:spacing w:val="-2"/>
        </w:rPr>
        <w:t>huyện</w:t>
      </w:r>
      <w:proofErr w:type="spellEnd"/>
      <w:r w:rsidR="00291E16" w:rsidRPr="000D1E1A">
        <w:rPr>
          <w:spacing w:val="-2"/>
        </w:rPr>
        <w:t xml:space="preserve"> Cam </w:t>
      </w:r>
      <w:proofErr w:type="spellStart"/>
      <w:r w:rsidR="00291E16" w:rsidRPr="000D1E1A">
        <w:rPr>
          <w:spacing w:val="-2"/>
        </w:rPr>
        <w:t>Lộ</w:t>
      </w:r>
      <w:proofErr w:type="spellEnd"/>
      <w:r w:rsidR="00291E16" w:rsidRPr="000D1E1A">
        <w:rPr>
          <w:spacing w:val="-2"/>
        </w:rPr>
        <w:t xml:space="preserve">, </w:t>
      </w:r>
      <w:proofErr w:type="spellStart"/>
      <w:r w:rsidR="00291E16" w:rsidRPr="000D1E1A">
        <w:rPr>
          <w:spacing w:val="-2"/>
        </w:rPr>
        <w:t>tỉnh</w:t>
      </w:r>
      <w:proofErr w:type="spellEnd"/>
      <w:r w:rsidR="00291E16" w:rsidRPr="000D1E1A">
        <w:rPr>
          <w:spacing w:val="-2"/>
        </w:rPr>
        <w:t xml:space="preserve"> Quảng </w:t>
      </w:r>
      <w:proofErr w:type="spellStart"/>
      <w:r w:rsidR="00291E16" w:rsidRPr="000D1E1A">
        <w:rPr>
          <w:spacing w:val="-2"/>
        </w:rPr>
        <w:t>Trị</w:t>
      </w:r>
      <w:proofErr w:type="spellEnd"/>
      <w:r w:rsidR="00882B29" w:rsidRPr="000D1E1A">
        <w:t xml:space="preserve">” </w:t>
      </w:r>
      <w:proofErr w:type="spellStart"/>
      <w:r w:rsidR="00882B29" w:rsidRPr="000D1E1A">
        <w:t>nhằm</w:t>
      </w:r>
      <w:proofErr w:type="spellEnd"/>
      <w:r w:rsidR="00882B29" w:rsidRPr="000D1E1A">
        <w:t xml:space="preserve"> </w:t>
      </w:r>
      <w:proofErr w:type="spellStart"/>
      <w:r w:rsidR="00291E16" w:rsidRPr="000D1E1A">
        <w:t>cung</w:t>
      </w:r>
      <w:proofErr w:type="spellEnd"/>
      <w:r w:rsidR="00291E16" w:rsidRPr="000D1E1A">
        <w:t xml:space="preserve"> </w:t>
      </w:r>
      <w:proofErr w:type="spellStart"/>
      <w:r w:rsidR="00291E16" w:rsidRPr="000D1E1A">
        <w:t>cấp</w:t>
      </w:r>
      <w:proofErr w:type="spellEnd"/>
      <w:r w:rsidR="00291E16" w:rsidRPr="000D1E1A">
        <w:t xml:space="preserve"> </w:t>
      </w:r>
      <w:proofErr w:type="spellStart"/>
      <w:r w:rsidR="00291E16" w:rsidRPr="000D1E1A">
        <w:t>nước</w:t>
      </w:r>
      <w:proofErr w:type="spellEnd"/>
      <w:r w:rsidR="00291E16" w:rsidRPr="000D1E1A">
        <w:t xml:space="preserve"> </w:t>
      </w:r>
      <w:proofErr w:type="spellStart"/>
      <w:r w:rsidR="00291E16" w:rsidRPr="000D1E1A">
        <w:t>sinh</w:t>
      </w:r>
      <w:proofErr w:type="spellEnd"/>
      <w:r w:rsidR="00291E16" w:rsidRPr="000D1E1A">
        <w:t xml:space="preserve"> </w:t>
      </w:r>
      <w:proofErr w:type="spellStart"/>
      <w:r w:rsidR="00291E16" w:rsidRPr="000D1E1A">
        <w:t>hoạt</w:t>
      </w:r>
      <w:proofErr w:type="spellEnd"/>
      <w:r w:rsidR="00291E16" w:rsidRPr="000D1E1A">
        <w:t xml:space="preserve"> </w:t>
      </w:r>
      <w:proofErr w:type="spellStart"/>
      <w:r w:rsidR="00291E16" w:rsidRPr="000D1E1A">
        <w:t>đảm</w:t>
      </w:r>
      <w:proofErr w:type="spellEnd"/>
      <w:r w:rsidR="00291E16" w:rsidRPr="000D1E1A">
        <w:t xml:space="preserve"> </w:t>
      </w:r>
      <w:proofErr w:type="spellStart"/>
      <w:r w:rsidR="00291E16" w:rsidRPr="000D1E1A">
        <w:t>bảo</w:t>
      </w:r>
      <w:proofErr w:type="spellEnd"/>
      <w:r w:rsidR="00291E16" w:rsidRPr="000D1E1A">
        <w:t xml:space="preserve"> </w:t>
      </w:r>
      <w:proofErr w:type="spellStart"/>
      <w:r w:rsidR="00291E16" w:rsidRPr="000D1E1A">
        <w:t>cho</w:t>
      </w:r>
      <w:proofErr w:type="spellEnd"/>
      <w:r w:rsidR="00291E16" w:rsidRPr="000D1E1A">
        <w:t xml:space="preserve"> </w:t>
      </w:r>
      <w:proofErr w:type="spellStart"/>
      <w:r w:rsidR="00291E16" w:rsidRPr="000D1E1A">
        <w:t>người</w:t>
      </w:r>
      <w:proofErr w:type="spellEnd"/>
      <w:r w:rsidR="00291E16" w:rsidRPr="000D1E1A">
        <w:t xml:space="preserve"> </w:t>
      </w:r>
      <w:proofErr w:type="spellStart"/>
      <w:r w:rsidR="00291E16" w:rsidRPr="000D1E1A">
        <w:t>dân</w:t>
      </w:r>
      <w:proofErr w:type="spellEnd"/>
      <w:r w:rsidR="00291E16" w:rsidRPr="000D1E1A">
        <w:t xml:space="preserve"> </w:t>
      </w:r>
      <w:proofErr w:type="spellStart"/>
      <w:r w:rsidR="00291E16" w:rsidRPr="000D1E1A">
        <w:t>trên</w:t>
      </w:r>
      <w:proofErr w:type="spellEnd"/>
      <w:r w:rsidR="00291E16" w:rsidRPr="000D1E1A">
        <w:t xml:space="preserve"> </w:t>
      </w:r>
      <w:proofErr w:type="spellStart"/>
      <w:r w:rsidR="00291E16" w:rsidRPr="000D1E1A">
        <w:t>địa</w:t>
      </w:r>
      <w:proofErr w:type="spellEnd"/>
      <w:r w:rsidR="00291E16" w:rsidRPr="000D1E1A">
        <w:t xml:space="preserve"> </w:t>
      </w:r>
      <w:proofErr w:type="spellStart"/>
      <w:r w:rsidR="00291E16" w:rsidRPr="000D1E1A">
        <w:t>bàn</w:t>
      </w:r>
      <w:proofErr w:type="spellEnd"/>
      <w:r w:rsidR="00291E16" w:rsidRPr="000D1E1A">
        <w:t xml:space="preserve"> </w:t>
      </w:r>
      <w:proofErr w:type="spellStart"/>
      <w:r w:rsidR="00291E16" w:rsidRPr="000D1E1A">
        <w:t>các</w:t>
      </w:r>
      <w:proofErr w:type="spellEnd"/>
      <w:r w:rsidR="00291E16" w:rsidRPr="000D1E1A">
        <w:t xml:space="preserve"> </w:t>
      </w:r>
      <w:proofErr w:type="spellStart"/>
      <w:r w:rsidR="00291E16" w:rsidRPr="000D1E1A">
        <w:t>xã</w:t>
      </w:r>
      <w:proofErr w:type="spellEnd"/>
      <w:r w:rsidR="00291E16" w:rsidRPr="000D1E1A">
        <w:t xml:space="preserve"> Cam </w:t>
      </w:r>
      <w:proofErr w:type="spellStart"/>
      <w:r w:rsidR="00291E16" w:rsidRPr="000D1E1A">
        <w:t>Chính</w:t>
      </w:r>
      <w:proofErr w:type="spellEnd"/>
      <w:r w:rsidR="00291E16" w:rsidRPr="000D1E1A">
        <w:t xml:space="preserve">, Cam Nghĩa </w:t>
      </w:r>
      <w:proofErr w:type="spellStart"/>
      <w:r w:rsidR="00291E16" w:rsidRPr="000D1E1A">
        <w:t>và</w:t>
      </w:r>
      <w:proofErr w:type="spellEnd"/>
      <w:r w:rsidR="00291E16" w:rsidRPr="000D1E1A">
        <w:t xml:space="preserve"> Cam </w:t>
      </w:r>
      <w:proofErr w:type="spellStart"/>
      <w:r w:rsidR="00291E16" w:rsidRPr="000D1E1A">
        <w:t>Tuyền</w:t>
      </w:r>
      <w:proofErr w:type="spellEnd"/>
      <w:r w:rsidR="00544BD4" w:rsidRPr="000D1E1A">
        <w:t xml:space="preserve">. </w:t>
      </w:r>
      <w:r w:rsidRPr="000D1E1A">
        <w:rPr>
          <w:lang w:val="vi-VN"/>
        </w:rPr>
        <w:t>Bên cạnh những tác động tích cực về kinh tế - xã hội nói trên, trong quá trình thực hiện Dự án sẽ không tránh khỏi những tác động xấu đến môi trường. Báo cáo đã đánh giá mức độ và quy mô tác động của các hoạt động đến môi trường như sau:</w:t>
      </w:r>
    </w:p>
    <w:p w14:paraId="6F584B78" w14:textId="77777777" w:rsidR="007A2B2C" w:rsidRPr="000D1E1A" w:rsidRDefault="007A2B2C" w:rsidP="004202E6">
      <w:pPr>
        <w:spacing w:line="312" w:lineRule="auto"/>
        <w:ind w:firstLine="567"/>
        <w:jc w:val="both"/>
        <w:rPr>
          <w:lang w:val="vi-VN"/>
        </w:rPr>
      </w:pPr>
      <w:r w:rsidRPr="000D1E1A">
        <w:rPr>
          <w:lang w:val="vi-VN"/>
        </w:rPr>
        <w:t xml:space="preserve">- Các tác động liên quan đến chất thải: </w:t>
      </w:r>
    </w:p>
    <w:p w14:paraId="29543ED8" w14:textId="77777777" w:rsidR="007A2B2C" w:rsidRPr="000D1E1A" w:rsidRDefault="007A2B2C" w:rsidP="004202E6">
      <w:pPr>
        <w:pStyle w:val="BodyTextIndent"/>
        <w:spacing w:after="0"/>
        <w:ind w:left="0" w:firstLine="567"/>
        <w:rPr>
          <w:rFonts w:ascii="Times New Roman" w:hAnsi="Times New Roman"/>
          <w:szCs w:val="28"/>
          <w:lang w:val="vi-VN"/>
        </w:rPr>
      </w:pPr>
      <w:r w:rsidRPr="000D1E1A">
        <w:rPr>
          <w:rFonts w:ascii="Times New Roman" w:hAnsi="Times New Roman"/>
          <w:szCs w:val="28"/>
          <w:lang w:val="vi-VN"/>
        </w:rPr>
        <w:t xml:space="preserve">+ Giai đoạn thi công: Làm phát sinh nước thải sinh hoạt, chất thải rắn, bụi và khí thải. </w:t>
      </w:r>
    </w:p>
    <w:p w14:paraId="1FFBAEE0" w14:textId="0EB444DB" w:rsidR="007A2B2C" w:rsidRPr="000D1E1A" w:rsidRDefault="007A2B2C" w:rsidP="004202E6">
      <w:pPr>
        <w:widowControl w:val="0"/>
        <w:autoSpaceDE w:val="0"/>
        <w:autoSpaceDN w:val="0"/>
        <w:adjustRightInd w:val="0"/>
        <w:spacing w:line="312" w:lineRule="auto"/>
        <w:ind w:firstLine="567"/>
        <w:jc w:val="both"/>
        <w:rPr>
          <w:lang w:val="vi-VN"/>
        </w:rPr>
      </w:pPr>
      <w:r w:rsidRPr="000D1E1A">
        <w:rPr>
          <w:lang w:val="vi-VN"/>
        </w:rPr>
        <w:t>- Các tác động đến môi trường chủ yếu diễn ra khi Dự án đi v</w:t>
      </w:r>
      <w:r w:rsidR="0045146F" w:rsidRPr="000D1E1A">
        <w:rPr>
          <w:lang w:val="vi-VN"/>
        </w:rPr>
        <w:t xml:space="preserve">ào hoạt động là nước thải từ </w:t>
      </w:r>
      <w:proofErr w:type="spellStart"/>
      <w:r w:rsidR="00882B29" w:rsidRPr="000D1E1A">
        <w:t>sinh</w:t>
      </w:r>
      <w:proofErr w:type="spellEnd"/>
      <w:r w:rsidR="00882B29" w:rsidRPr="000D1E1A">
        <w:t xml:space="preserve"> </w:t>
      </w:r>
      <w:proofErr w:type="spellStart"/>
      <w:r w:rsidR="00882B29" w:rsidRPr="000D1E1A">
        <w:t>hoạt</w:t>
      </w:r>
      <w:proofErr w:type="spellEnd"/>
      <w:r w:rsidR="00882B29" w:rsidRPr="000D1E1A">
        <w:t xml:space="preserve"> </w:t>
      </w:r>
      <w:proofErr w:type="spellStart"/>
      <w:r w:rsidR="00291E16" w:rsidRPr="000D1E1A">
        <w:t>của</w:t>
      </w:r>
      <w:proofErr w:type="spellEnd"/>
      <w:r w:rsidR="00291E16" w:rsidRPr="000D1E1A">
        <w:t xml:space="preserve"> </w:t>
      </w:r>
      <w:proofErr w:type="spellStart"/>
      <w:r w:rsidR="00291E16" w:rsidRPr="000D1E1A">
        <w:t>công</w:t>
      </w:r>
      <w:proofErr w:type="spellEnd"/>
      <w:r w:rsidR="00291E16" w:rsidRPr="000D1E1A">
        <w:t xml:space="preserve"> </w:t>
      </w:r>
      <w:proofErr w:type="spellStart"/>
      <w:r w:rsidR="00291E16" w:rsidRPr="000D1E1A">
        <w:t>nhân</w:t>
      </w:r>
      <w:proofErr w:type="spellEnd"/>
      <w:r w:rsidR="00291E16" w:rsidRPr="000D1E1A">
        <w:t xml:space="preserve"> </w:t>
      </w:r>
      <w:proofErr w:type="spellStart"/>
      <w:r w:rsidR="00291E16" w:rsidRPr="000D1E1A">
        <w:t>vận</w:t>
      </w:r>
      <w:proofErr w:type="spellEnd"/>
      <w:r w:rsidR="00291E16" w:rsidRPr="000D1E1A">
        <w:t xml:space="preserve"> </w:t>
      </w:r>
      <w:proofErr w:type="spellStart"/>
      <w:r w:rsidR="00291E16" w:rsidRPr="000D1E1A">
        <w:t>hành</w:t>
      </w:r>
      <w:proofErr w:type="spellEnd"/>
      <w:r w:rsidR="0045146F" w:rsidRPr="000D1E1A">
        <w:rPr>
          <w:lang w:val="vi-VN"/>
        </w:rPr>
        <w:t>.</w:t>
      </w:r>
    </w:p>
    <w:p w14:paraId="15708904" w14:textId="77777777" w:rsidR="007A2B2C" w:rsidRPr="000D1E1A" w:rsidRDefault="007A2B2C" w:rsidP="004202E6">
      <w:pPr>
        <w:widowControl w:val="0"/>
        <w:autoSpaceDE w:val="0"/>
        <w:autoSpaceDN w:val="0"/>
        <w:adjustRightInd w:val="0"/>
        <w:spacing w:line="312" w:lineRule="auto"/>
        <w:ind w:firstLine="567"/>
        <w:jc w:val="both"/>
        <w:rPr>
          <w:lang w:val="vi-VN"/>
        </w:rPr>
      </w:pPr>
      <w:r w:rsidRPr="000D1E1A">
        <w:rPr>
          <w:lang w:val="vi-VN"/>
        </w:rPr>
        <w:t>- Các sự cố xảy ra đối với Dự án như: cháy nổ, tai nạn lao động,.. Tuy nhiên, nguy cơ là ít xảy ra, có thể áp dụng được các biện pháp phòng ngừa hợp lý.</w:t>
      </w:r>
    </w:p>
    <w:p w14:paraId="1945166D" w14:textId="77777777" w:rsidR="007A2B2C" w:rsidRPr="000D1E1A" w:rsidRDefault="007A2B2C" w:rsidP="004202E6">
      <w:pPr>
        <w:spacing w:line="312" w:lineRule="auto"/>
        <w:ind w:firstLine="567"/>
        <w:jc w:val="both"/>
        <w:rPr>
          <w:lang w:val="vi-VN"/>
        </w:rPr>
      </w:pPr>
      <w:r w:rsidRPr="000D1E1A">
        <w:rPr>
          <w:lang w:val="vi-VN"/>
        </w:rPr>
        <w:t>- Từ những phân tích, đánh giá các tác động xấu, các sự cố môi trường có thể xảy ra, Báo cáo đã đưa ra các biện pháp giảm thiểu các tác động xấu, các giải pháp phòng ngừa, ứng phó với các sự cố. Các biện pháp này có tính khả thi cao và Chủ dự án có thể chủ động áp dụng.</w:t>
      </w:r>
    </w:p>
    <w:p w14:paraId="0A7A2160" w14:textId="77777777" w:rsidR="007A2B2C" w:rsidRPr="000D1E1A" w:rsidRDefault="007A2B2C" w:rsidP="004202E6">
      <w:pPr>
        <w:spacing w:line="312" w:lineRule="auto"/>
        <w:ind w:firstLine="567"/>
        <w:jc w:val="both"/>
        <w:rPr>
          <w:lang w:val="vi-VN"/>
        </w:rPr>
      </w:pPr>
      <w:r w:rsidRPr="000D1E1A">
        <w:rPr>
          <w:lang w:val="vi-VN"/>
        </w:rPr>
        <w:t>Để giảm thiểu tối đa các tác động tiêu cực, ngoài việc áp dụng các biện pháp xử lý theo công nghệ đã đề xuất nhằm đảm bảo đạt các Tiêu chuẩn, Quy chuẩn về môi trường, Chủ dự án sẽ tiến hành kết hợp với các công tác quản lý và giám sát môi trường như đã trình bày trong báo cáo ĐTM này.</w:t>
      </w:r>
    </w:p>
    <w:p w14:paraId="013D0A65" w14:textId="77777777" w:rsidR="0018741A" w:rsidRPr="000D1E1A" w:rsidRDefault="0018741A" w:rsidP="004202E6">
      <w:pPr>
        <w:pStyle w:val="Heading1"/>
        <w:numPr>
          <w:ilvl w:val="0"/>
          <w:numId w:val="0"/>
        </w:numPr>
        <w:spacing w:before="0" w:after="0" w:line="312" w:lineRule="auto"/>
        <w:jc w:val="both"/>
        <w:rPr>
          <w:rFonts w:ascii="Times New Roman" w:hAnsi="Times New Roman" w:cs="Times New Roman"/>
          <w:bCs w:val="0"/>
          <w:sz w:val="28"/>
          <w:szCs w:val="28"/>
          <w:lang w:val="vi-VN"/>
        </w:rPr>
      </w:pPr>
      <w:bookmarkStart w:id="2613" w:name="_Toc141749241"/>
      <w:r w:rsidRPr="000D1E1A">
        <w:rPr>
          <w:rFonts w:ascii="Times New Roman" w:hAnsi="Times New Roman" w:cs="Times New Roman"/>
          <w:bCs w:val="0"/>
          <w:sz w:val="28"/>
          <w:szCs w:val="28"/>
          <w:lang w:val="vi-VN"/>
        </w:rPr>
        <w:t>2. Kiến nghị</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13"/>
    </w:p>
    <w:bookmarkEnd w:id="2607"/>
    <w:bookmarkEnd w:id="2608"/>
    <w:bookmarkEnd w:id="2609"/>
    <w:bookmarkEnd w:id="2610"/>
    <w:bookmarkEnd w:id="2611"/>
    <w:bookmarkEnd w:id="2612"/>
    <w:p w14:paraId="1DC481D6" w14:textId="699D5C62" w:rsidR="0018741A" w:rsidRPr="000D1E1A" w:rsidRDefault="0018741A" w:rsidP="004202E6">
      <w:pPr>
        <w:widowControl w:val="0"/>
        <w:autoSpaceDE w:val="0"/>
        <w:autoSpaceDN w:val="0"/>
        <w:adjustRightInd w:val="0"/>
        <w:spacing w:line="312" w:lineRule="auto"/>
        <w:ind w:firstLine="567"/>
        <w:jc w:val="both"/>
        <w:rPr>
          <w:lang w:val="vi-VN"/>
        </w:rPr>
      </w:pPr>
      <w:r w:rsidRPr="000D1E1A">
        <w:rPr>
          <w:lang w:val="vi-VN"/>
        </w:rPr>
        <w:t xml:space="preserve">Sau khi phân tích và đánh giá tổng hợp các tác động đến môi trường do hoạt động của </w:t>
      </w:r>
      <w:r w:rsidR="00096FB5" w:rsidRPr="000D1E1A">
        <w:rPr>
          <w:lang w:val="vi-VN"/>
        </w:rPr>
        <w:t>Dự án</w:t>
      </w:r>
      <w:r w:rsidRPr="000D1E1A">
        <w:rPr>
          <w:lang w:val="vi-VN"/>
        </w:rPr>
        <w:t xml:space="preserve"> gây ra và để xuất các biện pháp kiểm soát, giảm thiểu, khống chế ô nhiễm môi trường. </w:t>
      </w:r>
      <w:proofErr w:type="spellStart"/>
      <w:r w:rsidR="00291E16" w:rsidRPr="000D1E1A">
        <w:t>Ủy</w:t>
      </w:r>
      <w:proofErr w:type="spellEnd"/>
      <w:r w:rsidR="00291E16" w:rsidRPr="000D1E1A">
        <w:t xml:space="preserve"> ban </w:t>
      </w:r>
      <w:proofErr w:type="spellStart"/>
      <w:r w:rsidR="00291E16" w:rsidRPr="000D1E1A">
        <w:t>Nhân</w:t>
      </w:r>
      <w:proofErr w:type="spellEnd"/>
      <w:r w:rsidR="00291E16" w:rsidRPr="000D1E1A">
        <w:t xml:space="preserve"> </w:t>
      </w:r>
      <w:proofErr w:type="spellStart"/>
      <w:r w:rsidR="00291E16" w:rsidRPr="000D1E1A">
        <w:t>dân</w:t>
      </w:r>
      <w:proofErr w:type="spellEnd"/>
      <w:r w:rsidR="00291E16" w:rsidRPr="000D1E1A">
        <w:t xml:space="preserve"> </w:t>
      </w:r>
      <w:proofErr w:type="spellStart"/>
      <w:r w:rsidR="00291E16" w:rsidRPr="000D1E1A">
        <w:t>huyện</w:t>
      </w:r>
      <w:proofErr w:type="spellEnd"/>
      <w:r w:rsidR="00291E16" w:rsidRPr="000D1E1A">
        <w:t xml:space="preserve"> Cam </w:t>
      </w:r>
      <w:proofErr w:type="spellStart"/>
      <w:r w:rsidR="00291E16" w:rsidRPr="000D1E1A">
        <w:t>Lộ</w:t>
      </w:r>
      <w:proofErr w:type="spellEnd"/>
      <w:r w:rsidR="00B36CB6" w:rsidRPr="000D1E1A">
        <w:rPr>
          <w:lang w:val="vi-VN"/>
        </w:rPr>
        <w:t xml:space="preserve"> </w:t>
      </w:r>
      <w:r w:rsidRPr="000D1E1A">
        <w:rPr>
          <w:lang w:val="vi-VN"/>
        </w:rPr>
        <w:t xml:space="preserve">đề nghị </w:t>
      </w:r>
      <w:r w:rsidR="00F431CD" w:rsidRPr="000D1E1A">
        <w:rPr>
          <w:lang w:val="vi-VN"/>
        </w:rPr>
        <w:t xml:space="preserve">Sở Tài nguyên và Môi trường tỉnh Quảng Trị </w:t>
      </w:r>
      <w:r w:rsidR="00D65DB8" w:rsidRPr="000D1E1A">
        <w:rPr>
          <w:lang w:val="vi-VN"/>
        </w:rPr>
        <w:t xml:space="preserve">xem xét thẩm định và </w:t>
      </w:r>
      <w:r w:rsidR="00F431CD" w:rsidRPr="000D1E1A">
        <w:rPr>
          <w:lang w:val="vi-VN"/>
        </w:rPr>
        <w:t xml:space="preserve">trình UBND tỉnh Quảng Trị phê duyệt báo cáo ĐTM để </w:t>
      </w:r>
      <w:r w:rsidR="00096FB5" w:rsidRPr="000D1E1A">
        <w:rPr>
          <w:lang w:val="vi-VN"/>
        </w:rPr>
        <w:t>Dự án</w:t>
      </w:r>
      <w:r w:rsidRPr="000D1E1A">
        <w:rPr>
          <w:lang w:val="vi-VN"/>
        </w:rPr>
        <w:t xml:space="preserve"> sớm được triển khai thực hiện./.</w:t>
      </w:r>
    </w:p>
    <w:p w14:paraId="16B5AA9D" w14:textId="2CF1DA57" w:rsidR="0018741A" w:rsidRPr="000D1E1A" w:rsidRDefault="0018741A" w:rsidP="004202E6">
      <w:pPr>
        <w:pStyle w:val="BodyTextIndent"/>
        <w:spacing w:after="0"/>
        <w:ind w:left="0"/>
        <w:rPr>
          <w:rFonts w:ascii="Times New Roman" w:hAnsi="Times New Roman"/>
          <w:b/>
          <w:kern w:val="32"/>
          <w:szCs w:val="28"/>
          <w:lang w:val="vi-VN"/>
        </w:rPr>
      </w:pPr>
      <w:r w:rsidRPr="000D1E1A">
        <w:rPr>
          <w:rFonts w:ascii="Times New Roman" w:hAnsi="Times New Roman"/>
          <w:b/>
          <w:kern w:val="32"/>
          <w:szCs w:val="28"/>
          <w:lang w:val="vi-VN"/>
        </w:rPr>
        <w:t xml:space="preserve">3. </w:t>
      </w:r>
      <w:r w:rsidR="00EE0CCA" w:rsidRPr="000D1E1A">
        <w:rPr>
          <w:rFonts w:ascii="Times New Roman" w:hAnsi="Times New Roman"/>
          <w:b/>
          <w:kern w:val="32"/>
          <w:szCs w:val="28"/>
          <w:lang w:val="vi-VN"/>
        </w:rPr>
        <w:t>Cam kết của chủ dự án đầu tư</w:t>
      </w:r>
    </w:p>
    <w:p w14:paraId="525F0D08" w14:textId="77777777" w:rsidR="00AA0AAE" w:rsidRPr="000D1E1A" w:rsidRDefault="00AA0AAE" w:rsidP="004202E6">
      <w:pPr>
        <w:spacing w:line="312" w:lineRule="auto"/>
        <w:ind w:firstLine="567"/>
        <w:jc w:val="both"/>
        <w:rPr>
          <w:lang w:val="vi-VN"/>
        </w:rPr>
      </w:pPr>
      <w:bookmarkStart w:id="2614" w:name="_Toc21159316"/>
      <w:bookmarkStart w:id="2615" w:name="_Toc21673214"/>
      <w:bookmarkStart w:id="2616" w:name="_Toc22893107"/>
      <w:bookmarkStart w:id="2617" w:name="_Toc23431487"/>
      <w:bookmarkStart w:id="2618" w:name="_Toc23431706"/>
      <w:bookmarkStart w:id="2619" w:name="_Toc28592767"/>
      <w:bookmarkStart w:id="2620" w:name="_Toc35929525"/>
      <w:bookmarkStart w:id="2621" w:name="_Toc35935185"/>
      <w:bookmarkStart w:id="2622" w:name="_Toc35938124"/>
      <w:bookmarkStart w:id="2623" w:name="_Toc38724434"/>
      <w:bookmarkStart w:id="2624" w:name="_Toc38789711"/>
      <w:bookmarkStart w:id="2625" w:name="_Toc38961803"/>
      <w:bookmarkStart w:id="2626" w:name="_Toc39568755"/>
      <w:bookmarkStart w:id="2627" w:name="_Toc39737622"/>
      <w:bookmarkStart w:id="2628" w:name="_Toc43995081"/>
      <w:bookmarkStart w:id="2629" w:name="_Toc43995337"/>
      <w:bookmarkStart w:id="2630" w:name="_Toc223633203"/>
      <w:bookmarkStart w:id="2631" w:name="_Toc239044836"/>
      <w:bookmarkStart w:id="2632" w:name="_Toc335202852"/>
      <w:bookmarkStart w:id="2633" w:name="_Toc375904384"/>
      <w:bookmarkStart w:id="2634" w:name="_Toc400723386"/>
      <w:bookmarkStart w:id="2635" w:name="_Toc401734994"/>
      <w:bookmarkStart w:id="2636" w:name="_Toc402302187"/>
      <w:bookmarkStart w:id="2637" w:name="_Toc401923236"/>
      <w:bookmarkStart w:id="2638" w:name="_Toc411150906"/>
      <w:bookmarkStart w:id="2639" w:name="_Toc429147835"/>
      <w:bookmarkStart w:id="2640" w:name="_Toc430265647"/>
      <w:bookmarkStart w:id="2641" w:name="_Toc431365906"/>
      <w:bookmarkStart w:id="2642" w:name="_Toc431365988"/>
      <w:bookmarkStart w:id="2643" w:name="_Toc439746456"/>
      <w:bookmarkStart w:id="2644" w:name="_Toc493234298"/>
      <w:bookmarkStart w:id="2645" w:name="_Toc13818999"/>
      <w:bookmarkStart w:id="2646" w:name="_Toc21159317"/>
      <w:bookmarkStart w:id="2647" w:name="_Toc21673215"/>
      <w:bookmarkStart w:id="2648" w:name="_Toc22893108"/>
      <w:bookmarkStart w:id="2649" w:name="_Toc23431488"/>
      <w:bookmarkStart w:id="2650" w:name="_Toc23431707"/>
      <w:bookmarkStart w:id="2651" w:name="_Toc28592768"/>
      <w:bookmarkStart w:id="2652" w:name="_Toc35929526"/>
      <w:bookmarkStart w:id="2653" w:name="_Toc35935186"/>
      <w:bookmarkStart w:id="2654" w:name="_Toc35938125"/>
      <w:bookmarkStart w:id="2655" w:name="_Toc38724435"/>
      <w:bookmarkEnd w:id="1879"/>
      <w:r w:rsidRPr="000D1E1A">
        <w:rPr>
          <w:lang w:val="vi-VN"/>
        </w:rPr>
        <w:lastRenderedPageBreak/>
        <w:t xml:space="preserve">Nhằm đảm bảo công tác BVMT trong quá trình triển khai </w:t>
      </w:r>
      <w:r w:rsidR="00096FB5" w:rsidRPr="000D1E1A">
        <w:rPr>
          <w:lang w:val="vi-VN"/>
        </w:rPr>
        <w:t>Dự án</w:t>
      </w:r>
      <w:r w:rsidRPr="000D1E1A">
        <w:rPr>
          <w:lang w:val="vi-VN"/>
        </w:rPr>
        <w:t xml:space="preserve">, </w:t>
      </w:r>
      <w:r w:rsidR="00096FB5" w:rsidRPr="000D1E1A">
        <w:rPr>
          <w:lang w:val="vi-VN"/>
        </w:rPr>
        <w:t>Chủ dự án</w:t>
      </w:r>
      <w:r w:rsidRPr="000D1E1A">
        <w:rPr>
          <w:lang w:val="vi-VN"/>
        </w:rPr>
        <w:t xml:space="preserve"> sẽ cam kết thực hiện như sau:</w:t>
      </w:r>
    </w:p>
    <w:p w14:paraId="2383D2BF" w14:textId="77777777" w:rsidR="000931D8" w:rsidRPr="000D1E1A" w:rsidRDefault="000931D8" w:rsidP="004202E6">
      <w:pPr>
        <w:widowControl w:val="0"/>
        <w:autoSpaceDE w:val="0"/>
        <w:autoSpaceDN w:val="0"/>
        <w:adjustRightInd w:val="0"/>
        <w:spacing w:line="312" w:lineRule="auto"/>
        <w:ind w:firstLine="567"/>
        <w:jc w:val="both"/>
        <w:rPr>
          <w:lang w:val="vi-VN"/>
        </w:rPr>
      </w:pPr>
      <w:r w:rsidRPr="000D1E1A">
        <w:rPr>
          <w:lang w:val="vi-VN"/>
        </w:rPr>
        <w:t>- Tất cả các biện pháp BVMT sẽ thực hiện nghiêm túc và hoàn thành đúng theo từng giai đoạn. Trong quá trình thi công sẽ áp dụng chương trình quản lý môi trường, chương trình giám sát môi trường cũng như các Tiêu chuẩn, Quy chuẩn về bảo vệ môi trường hiện hành.</w:t>
      </w:r>
    </w:p>
    <w:p w14:paraId="1338BBA9" w14:textId="54EE0D31" w:rsidR="00E42697" w:rsidRPr="000D1E1A" w:rsidRDefault="00E42697" w:rsidP="004202E6">
      <w:pPr>
        <w:widowControl w:val="0"/>
        <w:autoSpaceDE w:val="0"/>
        <w:autoSpaceDN w:val="0"/>
        <w:adjustRightInd w:val="0"/>
        <w:spacing w:line="312" w:lineRule="auto"/>
        <w:ind w:firstLine="567"/>
        <w:jc w:val="both"/>
        <w:rPr>
          <w:lang w:val="vi-VN"/>
        </w:rPr>
      </w:pPr>
      <w:r w:rsidRPr="000D1E1A">
        <w:rPr>
          <w:lang w:val="vi-VN"/>
        </w:rPr>
        <w:t xml:space="preserve">- Cam kết bồi thường thỏa đáng cho những hộ dân bị thu hồi đất theo quy định của pháp luật Việt Nam hiện hành. </w:t>
      </w:r>
    </w:p>
    <w:p w14:paraId="028406CF" w14:textId="77777777" w:rsidR="00E42697" w:rsidRPr="000D1E1A" w:rsidRDefault="00E42697" w:rsidP="004202E6">
      <w:pPr>
        <w:widowControl w:val="0"/>
        <w:autoSpaceDE w:val="0"/>
        <w:autoSpaceDN w:val="0"/>
        <w:adjustRightInd w:val="0"/>
        <w:spacing w:line="312" w:lineRule="auto"/>
        <w:ind w:firstLine="567"/>
        <w:jc w:val="both"/>
        <w:rPr>
          <w:lang w:val="vi-VN"/>
        </w:rPr>
      </w:pPr>
      <w:r w:rsidRPr="000D1E1A">
        <w:rPr>
          <w:lang w:val="vi-VN"/>
        </w:rPr>
        <w:t>- Cam kết đưa các nội dung BVMT vào các hồ sơ mời thầu và hợp đồng thi công nhằm bắt buộc các đơn vị thi công thực hiện nghiêm túc, đúng theo báo cáo ĐTM được phê duyệt.</w:t>
      </w:r>
    </w:p>
    <w:p w14:paraId="1E05E075" w14:textId="77777777" w:rsidR="000931D8" w:rsidRPr="000D1E1A" w:rsidRDefault="000931D8" w:rsidP="004202E6">
      <w:pPr>
        <w:widowControl w:val="0"/>
        <w:autoSpaceDE w:val="0"/>
        <w:autoSpaceDN w:val="0"/>
        <w:adjustRightInd w:val="0"/>
        <w:spacing w:line="312" w:lineRule="auto"/>
        <w:ind w:firstLine="567"/>
        <w:jc w:val="both"/>
        <w:rPr>
          <w:lang w:val="vi-VN"/>
        </w:rPr>
      </w:pPr>
      <w:r w:rsidRPr="000D1E1A">
        <w:rPr>
          <w:lang w:val="vi-VN"/>
        </w:rPr>
        <w:t xml:space="preserve">- Đền bù và khắc phục ô nhiễm môi trường trong trường hợp các sự cố, rủi ro môi trường xảy ra do triển khai </w:t>
      </w:r>
      <w:r w:rsidR="00096FB5" w:rsidRPr="000D1E1A">
        <w:rPr>
          <w:lang w:val="vi-VN"/>
        </w:rPr>
        <w:t>Dự án</w:t>
      </w:r>
      <w:r w:rsidR="007948E0" w:rsidRPr="000D1E1A">
        <w:rPr>
          <w:lang w:val="vi-VN"/>
        </w:rPr>
        <w:t>.</w:t>
      </w:r>
    </w:p>
    <w:p w14:paraId="6280B741" w14:textId="77777777" w:rsidR="000931D8" w:rsidRPr="000D1E1A" w:rsidRDefault="000931D8" w:rsidP="004202E6">
      <w:pPr>
        <w:widowControl w:val="0"/>
        <w:autoSpaceDE w:val="0"/>
        <w:autoSpaceDN w:val="0"/>
        <w:adjustRightInd w:val="0"/>
        <w:spacing w:line="312" w:lineRule="auto"/>
        <w:ind w:firstLine="540"/>
        <w:jc w:val="both"/>
        <w:rPr>
          <w:lang w:val="vi-VN"/>
        </w:rPr>
      </w:pPr>
      <w:r w:rsidRPr="000D1E1A">
        <w:rPr>
          <w:lang w:val="vi-VN"/>
        </w:rPr>
        <w:t xml:space="preserve">- Chịu hoàn toàn trách nhiệm trước pháp luật Việt Nam nếu trong quá trình thi công và hoạt động của </w:t>
      </w:r>
      <w:r w:rsidR="00096FB5" w:rsidRPr="000D1E1A">
        <w:rPr>
          <w:lang w:val="vi-VN"/>
        </w:rPr>
        <w:t>Dự án</w:t>
      </w:r>
      <w:r w:rsidRPr="000D1E1A">
        <w:rPr>
          <w:lang w:val="vi-VN"/>
        </w:rPr>
        <w:t xml:space="preserve"> làm nảy sinh các tác động tiêu cực, gây thiệt hại đến tài sản, sức khoẻ của nhân dân, gây ô nhiễm môi trường và các sự cố môi trường trong khu vực.</w:t>
      </w:r>
    </w:p>
    <w:p w14:paraId="7F0325C8" w14:textId="77777777" w:rsidR="0036077C" w:rsidRPr="000D1E1A" w:rsidRDefault="0036077C" w:rsidP="004202E6">
      <w:pPr>
        <w:widowControl w:val="0"/>
        <w:autoSpaceDE w:val="0"/>
        <w:autoSpaceDN w:val="0"/>
        <w:adjustRightInd w:val="0"/>
        <w:spacing w:line="312" w:lineRule="auto"/>
        <w:ind w:firstLine="567"/>
        <w:jc w:val="both"/>
        <w:rPr>
          <w:lang w:val="vi-VN"/>
        </w:rPr>
      </w:pPr>
    </w:p>
    <w:p w14:paraId="17D6E0B5" w14:textId="77777777" w:rsidR="00BB060D" w:rsidRPr="000D1E1A" w:rsidRDefault="00BB060D" w:rsidP="00103477">
      <w:pPr>
        <w:spacing w:line="312" w:lineRule="auto"/>
        <w:rPr>
          <w:b/>
          <w:bCs/>
          <w:kern w:val="32"/>
          <w:sz w:val="27"/>
          <w:szCs w:val="27"/>
          <w:lang w:val="vi-VN"/>
        </w:rPr>
      </w:pPr>
      <w:r w:rsidRPr="000D1E1A">
        <w:rPr>
          <w:sz w:val="27"/>
          <w:szCs w:val="27"/>
          <w:lang w:val="vi-VN"/>
        </w:rPr>
        <w:br w:type="page"/>
      </w:r>
    </w:p>
    <w:p w14:paraId="36CD5C73" w14:textId="34255912" w:rsidR="00C625C7" w:rsidRPr="000D1E1A" w:rsidRDefault="00C625C7" w:rsidP="00103477">
      <w:pPr>
        <w:pStyle w:val="Heading1"/>
        <w:numPr>
          <w:ilvl w:val="0"/>
          <w:numId w:val="0"/>
        </w:numPr>
        <w:spacing w:before="0" w:after="0" w:line="312" w:lineRule="auto"/>
        <w:ind w:hanging="720"/>
        <w:jc w:val="center"/>
        <w:rPr>
          <w:rFonts w:ascii="Times New Roman" w:hAnsi="Times New Roman" w:cs="Times New Roman"/>
          <w:sz w:val="28"/>
          <w:szCs w:val="28"/>
          <w:lang w:val="vi-VN"/>
        </w:rPr>
      </w:pPr>
      <w:bookmarkStart w:id="2656" w:name="_Toc141749242"/>
      <w:r w:rsidRPr="000D1E1A">
        <w:rPr>
          <w:rFonts w:ascii="Times New Roman" w:hAnsi="Times New Roman" w:cs="Times New Roman"/>
          <w:sz w:val="28"/>
          <w:szCs w:val="28"/>
          <w:lang w:val="vi-VN"/>
        </w:rPr>
        <w:lastRenderedPageBreak/>
        <w:t>TÀI LIỆU</w:t>
      </w:r>
      <w:r w:rsidR="00EE0CCA" w:rsidRPr="000D1E1A">
        <w:rPr>
          <w:rFonts w:ascii="Times New Roman" w:hAnsi="Times New Roman" w:cs="Times New Roman"/>
          <w:sz w:val="28"/>
          <w:szCs w:val="28"/>
          <w:lang w:val="vi-VN"/>
        </w:rPr>
        <w:t xml:space="preserve"> </w:t>
      </w:r>
      <w:r w:rsidRPr="000D1E1A">
        <w:rPr>
          <w:rFonts w:ascii="Times New Roman" w:hAnsi="Times New Roman" w:cs="Times New Roman"/>
          <w:sz w:val="28"/>
          <w:szCs w:val="28"/>
          <w:lang w:val="vi-VN"/>
        </w:rPr>
        <w:t>THAM KHẢO</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56"/>
    </w:p>
    <w:p w14:paraId="4F21B476" w14:textId="583B96E6" w:rsidR="00A978D2" w:rsidRPr="000D1E1A" w:rsidRDefault="00A978D2" w:rsidP="00103477">
      <w:pPr>
        <w:tabs>
          <w:tab w:val="left" w:pos="3858"/>
        </w:tabs>
        <w:spacing w:line="312" w:lineRule="auto"/>
        <w:ind w:firstLine="567"/>
        <w:jc w:val="both"/>
        <w:rPr>
          <w:lang w:val="vi-VN"/>
        </w:rPr>
      </w:pPr>
      <w:bookmarkStart w:id="2657" w:name="_Toc38789712"/>
      <w:bookmarkStart w:id="2658" w:name="_Toc38961804"/>
      <w:bookmarkStart w:id="2659" w:name="_Toc39568756"/>
      <w:bookmarkStart w:id="2660" w:name="_Toc39737623"/>
      <w:bookmarkStart w:id="2661" w:name="_Toc43995082"/>
      <w:bookmarkStart w:id="2662" w:name="_Toc43995338"/>
      <w:r w:rsidRPr="000D1E1A">
        <w:rPr>
          <w:lang w:val="vi-VN"/>
        </w:rPr>
        <w:t xml:space="preserve">[1]. Thuyết minh báo cáo nghiên cứu khả thi </w:t>
      </w:r>
      <w:proofErr w:type="spellStart"/>
      <w:r w:rsidR="00291E16" w:rsidRPr="000D1E1A">
        <w:t>dư</w:t>
      </w:r>
      <w:proofErr w:type="spellEnd"/>
      <w:r w:rsidR="00291E16" w:rsidRPr="000D1E1A">
        <w:t xml:space="preserve"> </w:t>
      </w:r>
      <w:proofErr w:type="spellStart"/>
      <w:r w:rsidR="00291E16" w:rsidRPr="000D1E1A">
        <w:t>án</w:t>
      </w:r>
      <w:proofErr w:type="spellEnd"/>
      <w:r w:rsidR="00291E16" w:rsidRPr="000D1E1A">
        <w:t>:</w:t>
      </w:r>
      <w:r w:rsidR="00291E16" w:rsidRPr="000D1E1A">
        <w:rPr>
          <w:lang w:val="vi-VN"/>
        </w:rPr>
        <w:t xml:space="preserve"> Cấp n</w:t>
      </w:r>
      <w:r w:rsidR="00291E16" w:rsidRPr="000D1E1A">
        <w:rPr>
          <w:rFonts w:hint="eastAsia"/>
          <w:lang w:val="vi-VN"/>
        </w:rPr>
        <w:t>ư</w:t>
      </w:r>
      <w:r w:rsidR="00291E16" w:rsidRPr="000D1E1A">
        <w:rPr>
          <w:lang w:val="vi-VN"/>
        </w:rPr>
        <w:t>ớc sạch và Quản lý tài nguyên n</w:t>
      </w:r>
      <w:r w:rsidR="00291E16" w:rsidRPr="000D1E1A">
        <w:rPr>
          <w:rFonts w:hint="eastAsia"/>
          <w:lang w:val="vi-VN"/>
        </w:rPr>
        <w:t>ư</w:t>
      </w:r>
      <w:r w:rsidR="00291E16" w:rsidRPr="000D1E1A">
        <w:rPr>
          <w:lang w:val="vi-VN"/>
        </w:rPr>
        <w:t>ớc tại ba xã miền núi Cam Chính - Cam Nghĩa - Cam Tuyền, huyện Cam Lộ, tỉnh Quảng Trị</w:t>
      </w:r>
      <w:r w:rsidRPr="000D1E1A">
        <w:rPr>
          <w:lang w:val="vi-VN"/>
        </w:rPr>
        <w:t>;</w:t>
      </w:r>
    </w:p>
    <w:p w14:paraId="4E7BB9E6" w14:textId="27532A5C" w:rsidR="00A978D2" w:rsidRPr="000D1E1A" w:rsidRDefault="00A978D2" w:rsidP="00103477">
      <w:pPr>
        <w:spacing w:line="312" w:lineRule="auto"/>
        <w:ind w:firstLine="567"/>
        <w:jc w:val="both"/>
        <w:rPr>
          <w:lang w:val="vi-VN"/>
        </w:rPr>
      </w:pPr>
      <w:r w:rsidRPr="000D1E1A">
        <w:rPr>
          <w:lang w:val="vi-VN"/>
        </w:rPr>
        <w:t>[</w:t>
      </w:r>
      <w:r w:rsidR="00291E16" w:rsidRPr="000D1E1A">
        <w:t>2</w:t>
      </w:r>
      <w:r w:rsidRPr="000D1E1A">
        <w:rPr>
          <w:lang w:val="vi-VN"/>
        </w:rPr>
        <w:t>]. Cục Thống kê Quảng Trị, Niên giám thống kê tỉnh Quảng Trị năm 202</w:t>
      </w:r>
      <w:r w:rsidR="00291E16" w:rsidRPr="000D1E1A">
        <w:t>3</w:t>
      </w:r>
      <w:r w:rsidRPr="000D1E1A">
        <w:rPr>
          <w:lang w:val="vi-VN"/>
        </w:rPr>
        <w:t>;</w:t>
      </w:r>
    </w:p>
    <w:p w14:paraId="7B977D79" w14:textId="6FDC2109" w:rsidR="00A978D2" w:rsidRPr="000D1E1A" w:rsidRDefault="00A978D2" w:rsidP="00103477">
      <w:pPr>
        <w:spacing w:line="312" w:lineRule="auto"/>
        <w:ind w:firstLine="567"/>
        <w:jc w:val="both"/>
        <w:rPr>
          <w:lang w:val="vi-VN"/>
        </w:rPr>
      </w:pPr>
      <w:r w:rsidRPr="000D1E1A">
        <w:rPr>
          <w:lang w:val="vi-VN"/>
        </w:rPr>
        <w:t>[</w:t>
      </w:r>
      <w:r w:rsidR="00291E16" w:rsidRPr="000D1E1A">
        <w:t>3</w:t>
      </w:r>
      <w:r w:rsidRPr="000D1E1A">
        <w:rPr>
          <w:lang w:val="vi-VN"/>
        </w:rPr>
        <w:t>]. Báo cáo tình hình KT-XH, Quốc phòng - An ninh năm 202</w:t>
      </w:r>
      <w:r w:rsidR="00436A24" w:rsidRPr="000D1E1A">
        <w:t>3</w:t>
      </w:r>
      <w:r w:rsidRPr="000D1E1A">
        <w:rPr>
          <w:lang w:val="vi-VN"/>
        </w:rPr>
        <w:t>, phương hướng nhiệm vụ năm 202</w:t>
      </w:r>
      <w:r w:rsidR="00436A24" w:rsidRPr="000D1E1A">
        <w:t>4</w:t>
      </w:r>
      <w:r w:rsidRPr="000D1E1A">
        <w:rPr>
          <w:lang w:val="vi-VN"/>
        </w:rPr>
        <w:t xml:space="preserve"> của </w:t>
      </w:r>
      <w:proofErr w:type="spellStart"/>
      <w:r w:rsidR="003B6777" w:rsidRPr="000D1E1A">
        <w:t>huyện</w:t>
      </w:r>
      <w:proofErr w:type="spellEnd"/>
      <w:r w:rsidR="003B6777" w:rsidRPr="000D1E1A">
        <w:t xml:space="preserve"> </w:t>
      </w:r>
      <w:r w:rsidR="00291E16" w:rsidRPr="000D1E1A">
        <w:t xml:space="preserve">Cam </w:t>
      </w:r>
      <w:proofErr w:type="spellStart"/>
      <w:r w:rsidR="00291E16" w:rsidRPr="000D1E1A">
        <w:t>Lộ</w:t>
      </w:r>
      <w:proofErr w:type="spellEnd"/>
      <w:r w:rsidRPr="000D1E1A">
        <w:rPr>
          <w:lang w:val="vi-VN"/>
        </w:rPr>
        <w:t>;</w:t>
      </w:r>
    </w:p>
    <w:p w14:paraId="7DB591C0" w14:textId="06AD1DEB" w:rsidR="00A978D2" w:rsidRPr="000D1E1A" w:rsidRDefault="00A978D2" w:rsidP="00103477">
      <w:pPr>
        <w:spacing w:line="312" w:lineRule="auto"/>
        <w:ind w:firstLine="567"/>
        <w:jc w:val="both"/>
        <w:rPr>
          <w:lang w:val="vi-VN"/>
        </w:rPr>
      </w:pPr>
      <w:r w:rsidRPr="000D1E1A">
        <w:rPr>
          <w:lang w:val="vi-VN"/>
        </w:rPr>
        <w:t>[</w:t>
      </w:r>
      <w:r w:rsidR="00291E16" w:rsidRPr="000D1E1A">
        <w:t>4</w:t>
      </w:r>
      <w:r w:rsidRPr="000D1E1A">
        <w:rPr>
          <w:lang w:val="vi-VN"/>
        </w:rPr>
        <w:t>]. GS.TS Phạm Ngọc Đăng (1997), Môi trường không khí, NXB Khoa học và Kỹ thuật, Hà Nội;</w:t>
      </w:r>
    </w:p>
    <w:p w14:paraId="39A56A43" w14:textId="48C59092" w:rsidR="00A978D2" w:rsidRPr="000D1E1A" w:rsidRDefault="00A978D2" w:rsidP="00103477">
      <w:pPr>
        <w:spacing w:line="312" w:lineRule="auto"/>
        <w:ind w:firstLine="567"/>
        <w:jc w:val="both"/>
      </w:pPr>
      <w:r w:rsidRPr="000D1E1A">
        <w:t>[</w:t>
      </w:r>
      <w:r w:rsidR="00291E16" w:rsidRPr="000D1E1A">
        <w:t>5</w:t>
      </w:r>
      <w:r w:rsidRPr="000D1E1A">
        <w:t xml:space="preserve">]. Air Chief, </w:t>
      </w:r>
      <w:proofErr w:type="spellStart"/>
      <w:r w:rsidRPr="000D1E1A">
        <w:t>Cục</w:t>
      </w:r>
      <w:proofErr w:type="spellEnd"/>
      <w:r w:rsidRPr="000D1E1A">
        <w:t xml:space="preserve"> </w:t>
      </w:r>
      <w:proofErr w:type="spellStart"/>
      <w:r w:rsidRPr="000D1E1A">
        <w:t>Môi</w:t>
      </w:r>
      <w:proofErr w:type="spellEnd"/>
      <w:r w:rsidRPr="000D1E1A">
        <w:t xml:space="preserve"> </w:t>
      </w:r>
      <w:proofErr w:type="spellStart"/>
      <w:r w:rsidRPr="000D1E1A">
        <w:t>trường</w:t>
      </w:r>
      <w:proofErr w:type="spellEnd"/>
      <w:r w:rsidRPr="000D1E1A">
        <w:t xml:space="preserve"> </w:t>
      </w:r>
      <w:proofErr w:type="spellStart"/>
      <w:r w:rsidRPr="000D1E1A">
        <w:t>Mỹ</w:t>
      </w:r>
      <w:proofErr w:type="spellEnd"/>
      <w:r w:rsidRPr="000D1E1A">
        <w:t>, 1995;</w:t>
      </w:r>
    </w:p>
    <w:p w14:paraId="19EA5B64" w14:textId="0E405B1E" w:rsidR="00A978D2" w:rsidRPr="000D1E1A" w:rsidRDefault="00A978D2" w:rsidP="00103477">
      <w:pPr>
        <w:spacing w:line="312" w:lineRule="auto"/>
        <w:ind w:firstLine="567"/>
        <w:jc w:val="both"/>
      </w:pPr>
      <w:r w:rsidRPr="000D1E1A">
        <w:t>[</w:t>
      </w:r>
      <w:r w:rsidR="00291E16" w:rsidRPr="000D1E1A">
        <w:t>6</w:t>
      </w:r>
      <w:r w:rsidRPr="000D1E1A">
        <w:t xml:space="preserve">]. </w:t>
      </w:r>
      <w:proofErr w:type="spellStart"/>
      <w:r w:rsidRPr="000D1E1A">
        <w:t>Asessment</w:t>
      </w:r>
      <w:proofErr w:type="spellEnd"/>
      <w:r w:rsidRPr="000D1E1A">
        <w:t xml:space="preserve"> of sources of Air, </w:t>
      </w:r>
      <w:proofErr w:type="spellStart"/>
      <w:r w:rsidRPr="000D1E1A">
        <w:t>Wateand</w:t>
      </w:r>
      <w:proofErr w:type="spellEnd"/>
      <w:r w:rsidRPr="000D1E1A">
        <w:t xml:space="preserve"> Land Pollution. Part I, World Health Organization, Geneva, 1993 (WHO, 1993);</w:t>
      </w:r>
    </w:p>
    <w:p w14:paraId="4EC0D701" w14:textId="77777777" w:rsidR="00A978D2" w:rsidRPr="000D1E1A" w:rsidRDefault="00A978D2" w:rsidP="00103477">
      <w:pPr>
        <w:spacing w:line="312" w:lineRule="auto"/>
        <w:ind w:firstLine="567"/>
        <w:jc w:val="both"/>
      </w:pPr>
      <w:r w:rsidRPr="000D1E1A">
        <w:t xml:space="preserve">[7] GS.TS </w:t>
      </w:r>
      <w:proofErr w:type="spellStart"/>
      <w:r w:rsidRPr="000D1E1A">
        <w:t>Trần</w:t>
      </w:r>
      <w:proofErr w:type="spellEnd"/>
      <w:r w:rsidRPr="000D1E1A">
        <w:t xml:space="preserve"> Ngọc </w:t>
      </w:r>
      <w:proofErr w:type="spellStart"/>
      <w:r w:rsidRPr="000D1E1A">
        <w:t>Chấn</w:t>
      </w:r>
      <w:proofErr w:type="spellEnd"/>
      <w:r w:rsidRPr="000D1E1A">
        <w:t xml:space="preserve">, Ô </w:t>
      </w:r>
      <w:proofErr w:type="spellStart"/>
      <w:r w:rsidRPr="000D1E1A">
        <w:t>nhiễm</w:t>
      </w:r>
      <w:proofErr w:type="spellEnd"/>
      <w:r w:rsidRPr="000D1E1A">
        <w:t xml:space="preserve"> </w:t>
      </w:r>
      <w:proofErr w:type="spellStart"/>
      <w:r w:rsidRPr="000D1E1A">
        <w:t>không</w:t>
      </w:r>
      <w:proofErr w:type="spellEnd"/>
      <w:r w:rsidRPr="000D1E1A">
        <w:t xml:space="preserve"> </w:t>
      </w:r>
      <w:proofErr w:type="spellStart"/>
      <w:r w:rsidRPr="000D1E1A">
        <w:t>khí</w:t>
      </w:r>
      <w:proofErr w:type="spellEnd"/>
      <w:r w:rsidRPr="000D1E1A">
        <w:t xml:space="preserve"> </w:t>
      </w:r>
      <w:proofErr w:type="spellStart"/>
      <w:r w:rsidRPr="000D1E1A">
        <w:t>và</w:t>
      </w:r>
      <w:proofErr w:type="spellEnd"/>
      <w:r w:rsidRPr="000D1E1A">
        <w:t xml:space="preserve"> </w:t>
      </w:r>
      <w:proofErr w:type="spellStart"/>
      <w:r w:rsidRPr="000D1E1A">
        <w:t>xử</w:t>
      </w:r>
      <w:proofErr w:type="spellEnd"/>
      <w:r w:rsidRPr="000D1E1A">
        <w:t xml:space="preserve"> </w:t>
      </w:r>
      <w:proofErr w:type="spellStart"/>
      <w:r w:rsidRPr="000D1E1A">
        <w:t>lý</w:t>
      </w:r>
      <w:proofErr w:type="spellEnd"/>
      <w:r w:rsidRPr="000D1E1A">
        <w:t xml:space="preserve"> </w:t>
      </w:r>
      <w:proofErr w:type="spellStart"/>
      <w:r w:rsidRPr="000D1E1A">
        <w:t>khí</w:t>
      </w:r>
      <w:proofErr w:type="spellEnd"/>
      <w:r w:rsidRPr="000D1E1A">
        <w:t xml:space="preserve"> </w:t>
      </w:r>
      <w:proofErr w:type="spellStart"/>
      <w:r w:rsidRPr="000D1E1A">
        <w:t>thải</w:t>
      </w:r>
      <w:proofErr w:type="spellEnd"/>
      <w:r w:rsidRPr="000D1E1A">
        <w:t xml:space="preserve"> - </w:t>
      </w:r>
      <w:proofErr w:type="spellStart"/>
      <w:r w:rsidRPr="000D1E1A">
        <w:t>Tập</w:t>
      </w:r>
      <w:proofErr w:type="spellEnd"/>
      <w:r w:rsidRPr="000D1E1A">
        <w:t xml:space="preserve"> 1, NXB KH&amp;KT Hà </w:t>
      </w:r>
      <w:proofErr w:type="spellStart"/>
      <w:r w:rsidRPr="000D1E1A">
        <w:t>Nội</w:t>
      </w:r>
      <w:proofErr w:type="spellEnd"/>
      <w:r w:rsidRPr="000D1E1A">
        <w:t>;</w:t>
      </w:r>
    </w:p>
    <w:p w14:paraId="57052CBC" w14:textId="77777777" w:rsidR="00A978D2" w:rsidRPr="000D1E1A" w:rsidRDefault="00A978D2" w:rsidP="00103477">
      <w:pPr>
        <w:spacing w:line="312" w:lineRule="auto"/>
        <w:ind w:firstLine="567"/>
        <w:jc w:val="both"/>
      </w:pPr>
      <w:r w:rsidRPr="000D1E1A">
        <w:t xml:space="preserve">[8]. Quản </w:t>
      </w:r>
      <w:proofErr w:type="spellStart"/>
      <w:r w:rsidRPr="000D1E1A">
        <w:t>lý</w:t>
      </w:r>
      <w:proofErr w:type="spellEnd"/>
      <w:r w:rsidRPr="000D1E1A">
        <w:t xml:space="preserve"> </w:t>
      </w:r>
      <w:proofErr w:type="spellStart"/>
      <w:r w:rsidRPr="000D1E1A">
        <w:t>chất</w:t>
      </w:r>
      <w:proofErr w:type="spellEnd"/>
      <w:r w:rsidRPr="000D1E1A">
        <w:t xml:space="preserve"> </w:t>
      </w:r>
      <w:proofErr w:type="spellStart"/>
      <w:r w:rsidRPr="000D1E1A">
        <w:t>thải</w:t>
      </w:r>
      <w:proofErr w:type="spellEnd"/>
      <w:r w:rsidRPr="000D1E1A">
        <w:t xml:space="preserve"> </w:t>
      </w:r>
      <w:proofErr w:type="spellStart"/>
      <w:r w:rsidRPr="000D1E1A">
        <w:t>rắn</w:t>
      </w:r>
      <w:proofErr w:type="spellEnd"/>
      <w:r w:rsidRPr="000D1E1A">
        <w:t xml:space="preserve">. GS.TS. </w:t>
      </w:r>
      <w:proofErr w:type="spellStart"/>
      <w:r w:rsidRPr="000D1E1A">
        <w:t>Trần</w:t>
      </w:r>
      <w:proofErr w:type="spellEnd"/>
      <w:r w:rsidRPr="000D1E1A">
        <w:t xml:space="preserve"> Hiếu </w:t>
      </w:r>
      <w:proofErr w:type="spellStart"/>
      <w:r w:rsidRPr="000D1E1A">
        <w:t>Nhuệ</w:t>
      </w:r>
      <w:proofErr w:type="spellEnd"/>
      <w:r w:rsidRPr="000D1E1A">
        <w:t xml:space="preserve">, TS. </w:t>
      </w:r>
      <w:proofErr w:type="spellStart"/>
      <w:r w:rsidRPr="000D1E1A">
        <w:t>Ứng</w:t>
      </w:r>
      <w:proofErr w:type="spellEnd"/>
      <w:r w:rsidRPr="000D1E1A">
        <w:t xml:space="preserve"> Quốc Dũng, TS. Nguyễn Thị Kim Thái. NXB </w:t>
      </w:r>
      <w:proofErr w:type="spellStart"/>
      <w:r w:rsidRPr="000D1E1A">
        <w:t>Xây</w:t>
      </w:r>
      <w:proofErr w:type="spellEnd"/>
      <w:r w:rsidRPr="000D1E1A">
        <w:t xml:space="preserve"> </w:t>
      </w:r>
      <w:proofErr w:type="spellStart"/>
      <w:r w:rsidRPr="000D1E1A">
        <w:t>Dựng</w:t>
      </w:r>
      <w:proofErr w:type="spellEnd"/>
      <w:r w:rsidRPr="000D1E1A">
        <w:t xml:space="preserve">, Hà </w:t>
      </w:r>
      <w:proofErr w:type="spellStart"/>
      <w:r w:rsidRPr="000D1E1A">
        <w:t>Nội</w:t>
      </w:r>
      <w:proofErr w:type="spellEnd"/>
      <w:r w:rsidRPr="000D1E1A">
        <w:t xml:space="preserve"> - 2001;</w:t>
      </w:r>
    </w:p>
    <w:p w14:paraId="7C920D4C" w14:textId="77777777" w:rsidR="00A978D2" w:rsidRPr="000D1E1A" w:rsidRDefault="00A978D2" w:rsidP="00103477">
      <w:pPr>
        <w:spacing w:line="312" w:lineRule="auto"/>
        <w:ind w:firstLine="567"/>
        <w:jc w:val="both"/>
      </w:pPr>
      <w:r w:rsidRPr="000D1E1A">
        <w:t xml:space="preserve">[9]. </w:t>
      </w:r>
      <w:proofErr w:type="spellStart"/>
      <w:r w:rsidRPr="000D1E1A">
        <w:t>Giáo</w:t>
      </w:r>
      <w:proofErr w:type="spellEnd"/>
      <w:r w:rsidRPr="000D1E1A">
        <w:t xml:space="preserve"> </w:t>
      </w:r>
      <w:proofErr w:type="spellStart"/>
      <w:r w:rsidRPr="000D1E1A">
        <w:t>trình</w:t>
      </w:r>
      <w:proofErr w:type="spellEnd"/>
      <w:r w:rsidRPr="000D1E1A">
        <w:t xml:space="preserve"> </w:t>
      </w:r>
      <w:proofErr w:type="spellStart"/>
      <w:r w:rsidRPr="000D1E1A">
        <w:t>bảo</w:t>
      </w:r>
      <w:proofErr w:type="spellEnd"/>
      <w:r w:rsidRPr="000D1E1A">
        <w:t xml:space="preserve"> </w:t>
      </w:r>
      <w:proofErr w:type="spellStart"/>
      <w:r w:rsidRPr="000D1E1A">
        <w:t>vệ</w:t>
      </w:r>
      <w:proofErr w:type="spellEnd"/>
      <w:r w:rsidRPr="000D1E1A">
        <w:t xml:space="preserve"> </w:t>
      </w:r>
      <w:proofErr w:type="spellStart"/>
      <w:r w:rsidRPr="000D1E1A">
        <w:t>môi</w:t>
      </w:r>
      <w:proofErr w:type="spellEnd"/>
      <w:r w:rsidRPr="000D1E1A">
        <w:t xml:space="preserve"> </w:t>
      </w:r>
      <w:proofErr w:type="spellStart"/>
      <w:r w:rsidRPr="000D1E1A">
        <w:t>trường</w:t>
      </w:r>
      <w:proofErr w:type="spellEnd"/>
      <w:r w:rsidRPr="000D1E1A">
        <w:t xml:space="preserve"> </w:t>
      </w:r>
      <w:proofErr w:type="spellStart"/>
      <w:r w:rsidRPr="000D1E1A">
        <w:t>trong</w:t>
      </w:r>
      <w:proofErr w:type="spellEnd"/>
      <w:r w:rsidRPr="000D1E1A">
        <w:t xml:space="preserve"> </w:t>
      </w:r>
      <w:proofErr w:type="spellStart"/>
      <w:r w:rsidRPr="000D1E1A">
        <w:t>xây</w:t>
      </w:r>
      <w:proofErr w:type="spellEnd"/>
      <w:r w:rsidRPr="000D1E1A">
        <w:t xml:space="preserve"> </w:t>
      </w:r>
      <w:proofErr w:type="spellStart"/>
      <w:r w:rsidRPr="000D1E1A">
        <w:t>dựng</w:t>
      </w:r>
      <w:proofErr w:type="spellEnd"/>
      <w:r w:rsidRPr="000D1E1A">
        <w:t xml:space="preserve"> </w:t>
      </w:r>
      <w:proofErr w:type="spellStart"/>
      <w:r w:rsidRPr="000D1E1A">
        <w:t>cơ</w:t>
      </w:r>
      <w:proofErr w:type="spellEnd"/>
      <w:r w:rsidRPr="000D1E1A">
        <w:t xml:space="preserve"> </w:t>
      </w:r>
      <w:proofErr w:type="spellStart"/>
      <w:r w:rsidRPr="000D1E1A">
        <w:t>bản</w:t>
      </w:r>
      <w:proofErr w:type="spellEnd"/>
      <w:r w:rsidRPr="000D1E1A">
        <w:t xml:space="preserve"> - </w:t>
      </w:r>
      <w:proofErr w:type="spellStart"/>
      <w:r w:rsidRPr="000D1E1A">
        <w:t>Nhà</w:t>
      </w:r>
      <w:proofErr w:type="spellEnd"/>
      <w:r w:rsidRPr="000D1E1A">
        <w:t xml:space="preserve"> </w:t>
      </w:r>
      <w:proofErr w:type="spellStart"/>
      <w:r w:rsidRPr="000D1E1A">
        <w:t>xuất</w:t>
      </w:r>
      <w:proofErr w:type="spellEnd"/>
      <w:r w:rsidRPr="000D1E1A">
        <w:t xml:space="preserve"> </w:t>
      </w:r>
      <w:proofErr w:type="spellStart"/>
      <w:r w:rsidRPr="000D1E1A">
        <w:t>bản</w:t>
      </w:r>
      <w:proofErr w:type="spellEnd"/>
      <w:r w:rsidRPr="000D1E1A">
        <w:t xml:space="preserve"> </w:t>
      </w:r>
      <w:proofErr w:type="spellStart"/>
      <w:r w:rsidRPr="000D1E1A">
        <w:t>xây</w:t>
      </w:r>
      <w:proofErr w:type="spellEnd"/>
      <w:r w:rsidRPr="000D1E1A">
        <w:t xml:space="preserve"> </w:t>
      </w:r>
      <w:proofErr w:type="spellStart"/>
      <w:r w:rsidRPr="000D1E1A">
        <w:t>dựng</w:t>
      </w:r>
      <w:proofErr w:type="spellEnd"/>
      <w:r w:rsidRPr="000D1E1A">
        <w:t>, 2010;</w:t>
      </w:r>
    </w:p>
    <w:p w14:paraId="0A15171F" w14:textId="77777777" w:rsidR="00A978D2" w:rsidRPr="000D1E1A" w:rsidRDefault="00A978D2" w:rsidP="00103477">
      <w:pPr>
        <w:spacing w:line="312" w:lineRule="auto"/>
        <w:ind w:firstLine="567"/>
        <w:jc w:val="both"/>
      </w:pPr>
      <w:r w:rsidRPr="000D1E1A">
        <w:t xml:space="preserve">[10]. </w:t>
      </w:r>
      <w:proofErr w:type="spellStart"/>
      <w:r w:rsidRPr="000D1E1A">
        <w:t>Âm</w:t>
      </w:r>
      <w:proofErr w:type="spellEnd"/>
      <w:r w:rsidRPr="000D1E1A">
        <w:t xml:space="preserve"> </w:t>
      </w:r>
      <w:proofErr w:type="spellStart"/>
      <w:r w:rsidRPr="000D1E1A">
        <w:t>học</w:t>
      </w:r>
      <w:proofErr w:type="spellEnd"/>
      <w:r w:rsidRPr="000D1E1A">
        <w:t xml:space="preserve"> </w:t>
      </w:r>
      <w:proofErr w:type="spellStart"/>
      <w:r w:rsidRPr="000D1E1A">
        <w:t>kiến</w:t>
      </w:r>
      <w:proofErr w:type="spellEnd"/>
      <w:r w:rsidRPr="000D1E1A">
        <w:t xml:space="preserve"> </w:t>
      </w:r>
      <w:proofErr w:type="spellStart"/>
      <w:r w:rsidRPr="000D1E1A">
        <w:t>trúc</w:t>
      </w:r>
      <w:proofErr w:type="spellEnd"/>
      <w:r w:rsidRPr="000D1E1A">
        <w:t xml:space="preserve"> - </w:t>
      </w:r>
      <w:proofErr w:type="spellStart"/>
      <w:r w:rsidRPr="000D1E1A">
        <w:t>Cơ</w:t>
      </w:r>
      <w:proofErr w:type="spellEnd"/>
      <w:r w:rsidRPr="000D1E1A">
        <w:t xml:space="preserve"> </w:t>
      </w:r>
      <w:proofErr w:type="spellStart"/>
      <w:r w:rsidRPr="000D1E1A">
        <w:t>sở</w:t>
      </w:r>
      <w:proofErr w:type="spellEnd"/>
      <w:r w:rsidRPr="000D1E1A">
        <w:t xml:space="preserve"> </w:t>
      </w:r>
      <w:proofErr w:type="spellStart"/>
      <w:r w:rsidRPr="000D1E1A">
        <w:t>lý</w:t>
      </w:r>
      <w:proofErr w:type="spellEnd"/>
      <w:r w:rsidRPr="000D1E1A">
        <w:t xml:space="preserve"> </w:t>
      </w:r>
      <w:proofErr w:type="spellStart"/>
      <w:r w:rsidRPr="000D1E1A">
        <w:t>thuyết</w:t>
      </w:r>
      <w:proofErr w:type="spellEnd"/>
      <w:r w:rsidRPr="000D1E1A">
        <w:t xml:space="preserve"> </w:t>
      </w:r>
      <w:proofErr w:type="spellStart"/>
      <w:r w:rsidRPr="000D1E1A">
        <w:t>và</w:t>
      </w:r>
      <w:proofErr w:type="spellEnd"/>
      <w:r w:rsidRPr="000D1E1A">
        <w:t xml:space="preserve"> </w:t>
      </w:r>
      <w:proofErr w:type="spellStart"/>
      <w:r w:rsidRPr="000D1E1A">
        <w:t>các</w:t>
      </w:r>
      <w:proofErr w:type="spellEnd"/>
      <w:r w:rsidRPr="000D1E1A">
        <w:t xml:space="preserve"> </w:t>
      </w:r>
      <w:proofErr w:type="spellStart"/>
      <w:r w:rsidRPr="000D1E1A">
        <w:t>giải</w:t>
      </w:r>
      <w:proofErr w:type="spellEnd"/>
      <w:r w:rsidRPr="000D1E1A">
        <w:t xml:space="preserve"> </w:t>
      </w:r>
      <w:proofErr w:type="spellStart"/>
      <w:r w:rsidRPr="000D1E1A">
        <w:t>pháp</w:t>
      </w:r>
      <w:proofErr w:type="spellEnd"/>
      <w:r w:rsidRPr="000D1E1A">
        <w:t xml:space="preserve"> </w:t>
      </w:r>
      <w:proofErr w:type="spellStart"/>
      <w:r w:rsidRPr="000D1E1A">
        <w:t>ứng</w:t>
      </w:r>
      <w:proofErr w:type="spellEnd"/>
      <w:r w:rsidRPr="000D1E1A">
        <w:t xml:space="preserve"> </w:t>
      </w:r>
      <w:proofErr w:type="spellStart"/>
      <w:r w:rsidRPr="000D1E1A">
        <w:t>dụng</w:t>
      </w:r>
      <w:proofErr w:type="spellEnd"/>
      <w:r w:rsidRPr="000D1E1A">
        <w:t xml:space="preserve">, PGS.TS Phạm Đức Nguyên (2000), NXB KHKT Hà </w:t>
      </w:r>
      <w:proofErr w:type="spellStart"/>
      <w:r w:rsidRPr="000D1E1A">
        <w:t>Nội</w:t>
      </w:r>
      <w:proofErr w:type="spellEnd"/>
      <w:r w:rsidRPr="000D1E1A">
        <w:t>;</w:t>
      </w:r>
    </w:p>
    <w:p w14:paraId="6624B323" w14:textId="77777777" w:rsidR="00A978D2" w:rsidRPr="000D1E1A" w:rsidRDefault="00A978D2" w:rsidP="00103477">
      <w:pPr>
        <w:spacing w:line="312" w:lineRule="auto"/>
        <w:ind w:firstLine="567"/>
        <w:jc w:val="both"/>
      </w:pPr>
      <w:r w:rsidRPr="000D1E1A">
        <w:t>[11]. United States Environmental Protection Agency (USEPA).</w:t>
      </w:r>
    </w:p>
    <w:p w14:paraId="30013D63" w14:textId="77777777" w:rsidR="00A978D2" w:rsidRPr="000D1E1A" w:rsidRDefault="00A978D2" w:rsidP="00103477">
      <w:pPr>
        <w:spacing w:line="312" w:lineRule="auto"/>
        <w:jc w:val="center"/>
        <w:rPr>
          <w:b/>
          <w:sz w:val="27"/>
          <w:szCs w:val="27"/>
          <w:lang w:val="vi-VN"/>
        </w:rPr>
      </w:pPr>
    </w:p>
    <w:p w14:paraId="415D08D7" w14:textId="296C04CF" w:rsidR="0076218E" w:rsidRPr="000D1E1A" w:rsidRDefault="0076218E" w:rsidP="00103477">
      <w:pPr>
        <w:spacing w:line="312" w:lineRule="auto"/>
        <w:jc w:val="center"/>
        <w:rPr>
          <w:b/>
          <w:sz w:val="27"/>
          <w:szCs w:val="27"/>
          <w:lang w:val="vi-VN"/>
        </w:rPr>
      </w:pPr>
      <w:r w:rsidRPr="000D1E1A">
        <w:rPr>
          <w:b/>
          <w:sz w:val="27"/>
          <w:szCs w:val="27"/>
          <w:lang w:val="vi-VN"/>
        </w:rPr>
        <w:t>PHỤ LỤC</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7"/>
      <w:bookmarkEnd w:id="2658"/>
      <w:bookmarkEnd w:id="2659"/>
      <w:bookmarkEnd w:id="2660"/>
      <w:bookmarkEnd w:id="2661"/>
      <w:bookmarkEnd w:id="2662"/>
    </w:p>
    <w:p w14:paraId="2928FD05" w14:textId="77777777" w:rsidR="005B3543" w:rsidRPr="000D1E1A" w:rsidRDefault="005B3543" w:rsidP="00103477">
      <w:pPr>
        <w:spacing w:line="312" w:lineRule="auto"/>
        <w:rPr>
          <w:sz w:val="27"/>
          <w:szCs w:val="27"/>
          <w:lang w:val="vi-VN"/>
        </w:rPr>
      </w:pPr>
    </w:p>
    <w:p w14:paraId="247F6549" w14:textId="77777777" w:rsidR="0076218E" w:rsidRPr="000D1E1A" w:rsidRDefault="0076218E" w:rsidP="00103477">
      <w:pPr>
        <w:spacing w:line="312" w:lineRule="auto"/>
        <w:ind w:firstLine="567"/>
        <w:jc w:val="both"/>
        <w:rPr>
          <w:lang w:val="vi-VN"/>
        </w:rPr>
      </w:pPr>
      <w:r w:rsidRPr="000D1E1A">
        <w:rPr>
          <w:lang w:val="vi-VN"/>
        </w:rPr>
        <w:t>Đính kèm trong Phụ lục của báo cáo đánh giá tác động môi trường các loại tài liệu sau đây:</w:t>
      </w:r>
    </w:p>
    <w:p w14:paraId="465D6B66" w14:textId="77777777" w:rsidR="0076218E" w:rsidRPr="000D1E1A" w:rsidRDefault="0076218E" w:rsidP="00103477">
      <w:pPr>
        <w:spacing w:line="312" w:lineRule="auto"/>
        <w:ind w:firstLine="567"/>
        <w:jc w:val="both"/>
        <w:rPr>
          <w:lang w:val="vi-VN"/>
        </w:rPr>
      </w:pPr>
      <w:r w:rsidRPr="000D1E1A">
        <w:rPr>
          <w:lang w:val="vi-VN"/>
        </w:rPr>
        <w:t xml:space="preserve">- Bản sao các văn bản pháp lý liên quan đến </w:t>
      </w:r>
      <w:r w:rsidR="00096FB5" w:rsidRPr="000D1E1A">
        <w:rPr>
          <w:lang w:val="vi-VN"/>
        </w:rPr>
        <w:t>Dự án</w:t>
      </w:r>
      <w:r w:rsidRPr="000D1E1A">
        <w:rPr>
          <w:lang w:val="vi-VN"/>
        </w:rPr>
        <w:t>.</w:t>
      </w:r>
    </w:p>
    <w:p w14:paraId="0EAA66AC" w14:textId="72915219" w:rsidR="00E17A6E" w:rsidRPr="000D1E1A" w:rsidRDefault="0076218E" w:rsidP="00103477">
      <w:pPr>
        <w:spacing w:line="312" w:lineRule="auto"/>
        <w:ind w:firstLine="567"/>
        <w:jc w:val="both"/>
        <w:rPr>
          <w:lang w:val="vi-VN"/>
        </w:rPr>
      </w:pPr>
      <w:r w:rsidRPr="000D1E1A">
        <w:rPr>
          <w:lang w:val="vi-VN"/>
        </w:rPr>
        <w:t xml:space="preserve">- Các sơ đồ (bản vẽ, bản đồ) liên quan đến </w:t>
      </w:r>
      <w:r w:rsidR="00096FB5" w:rsidRPr="000D1E1A">
        <w:rPr>
          <w:lang w:val="vi-VN"/>
        </w:rPr>
        <w:t>Dự án</w:t>
      </w:r>
      <w:r w:rsidRPr="000D1E1A">
        <w:rPr>
          <w:lang w:val="vi-VN"/>
        </w:rPr>
        <w:t>.</w:t>
      </w:r>
    </w:p>
    <w:sectPr w:rsidR="00E17A6E" w:rsidRPr="000D1E1A" w:rsidSect="003B6777">
      <w:footerReference w:type="default" r:id="rId30"/>
      <w:pgSz w:w="11907" w:h="16840" w:code="9"/>
      <w:pgMar w:top="1242"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6CD5F5" w14:textId="77777777" w:rsidR="00D90766" w:rsidRDefault="00D90766">
      <w:r>
        <w:separator/>
      </w:r>
    </w:p>
  </w:endnote>
  <w:endnote w:type="continuationSeparator" w:id="0">
    <w:p w14:paraId="6AD24B29" w14:textId="77777777" w:rsidR="00D90766" w:rsidRDefault="00D9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mmercialPi BT">
    <w:panose1 w:val="05020102010206080802"/>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nAvant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Arial">
    <w:panose1 w:val="020B7200000000000000"/>
    <w:charset w:val="00"/>
    <w:family w:val="swiss"/>
    <w:pitch w:val="variable"/>
    <w:sig w:usb0="00000007" w:usb1="00000000" w:usb2="00000000" w:usb3="00000000" w:csb0="00000011" w:csb1="00000000"/>
  </w:font>
  <w:font w:name="Times-Roman">
    <w:altName w:val="Times New Roman"/>
    <w:panose1 w:val="00000000000000000000"/>
    <w:charset w:val="00"/>
    <w:family w:val="roman"/>
    <w:notTrueType/>
    <w:pitch w:val="default"/>
  </w:font>
  <w:font w:name=".VnTimeH">
    <w:panose1 w:val="020B7200000000000000"/>
    <w:charset w:val="00"/>
    <w:family w:val="swiss"/>
    <w:pitch w:val="variable"/>
    <w:sig w:usb0="00000007" w:usb1="00000000" w:usb2="00000000" w:usb3="00000000" w:csb0="00000013"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Italic">
    <w:panose1 w:val="02020503050405090304"/>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53841" w14:textId="6DE8E686" w:rsidR="00D25AA6" w:rsidRPr="000F2B5C" w:rsidRDefault="00D25AA6" w:rsidP="002B0063">
    <w:pPr>
      <w:pStyle w:val="Footer1"/>
      <w:pBdr>
        <w:top w:val="single" w:sz="4" w:space="1" w:color="auto"/>
      </w:pBdr>
      <w:tabs>
        <w:tab w:val="clear" w:pos="4680"/>
        <w:tab w:val="clear" w:pos="9360"/>
      </w:tabs>
      <w:spacing w:after="0"/>
      <w:rPr>
        <w:b/>
        <w:i/>
        <w:spacing w:val="-6"/>
        <w:sz w:val="25"/>
        <w:szCs w:val="25"/>
      </w:rPr>
    </w:pPr>
    <w:proofErr w:type="spellStart"/>
    <w:r w:rsidRPr="000F2B5C">
      <w:rPr>
        <w:b/>
        <w:i/>
        <w:spacing w:val="-6"/>
        <w:sz w:val="25"/>
        <w:szCs w:val="25"/>
      </w:rPr>
      <w:t>Chủ</w:t>
    </w:r>
    <w:proofErr w:type="spellEnd"/>
    <w:r w:rsidRPr="000F2B5C">
      <w:rPr>
        <w:b/>
        <w:i/>
        <w:spacing w:val="-6"/>
        <w:sz w:val="25"/>
        <w:szCs w:val="25"/>
      </w:rPr>
      <w:t xml:space="preserve"> </w:t>
    </w:r>
    <w:proofErr w:type="spellStart"/>
    <w:r w:rsidRPr="000F2B5C">
      <w:rPr>
        <w:b/>
        <w:i/>
        <w:spacing w:val="-6"/>
        <w:sz w:val="25"/>
        <w:szCs w:val="25"/>
      </w:rPr>
      <w:t>dự</w:t>
    </w:r>
    <w:proofErr w:type="spellEnd"/>
    <w:r w:rsidRPr="000F2B5C">
      <w:rPr>
        <w:b/>
        <w:i/>
        <w:spacing w:val="-6"/>
        <w:sz w:val="25"/>
        <w:szCs w:val="25"/>
      </w:rPr>
      <w:t xml:space="preserve"> </w:t>
    </w:r>
    <w:proofErr w:type="spellStart"/>
    <w:r w:rsidRPr="000F2B5C">
      <w:rPr>
        <w:b/>
        <w:i/>
        <w:spacing w:val="-6"/>
        <w:sz w:val="25"/>
        <w:szCs w:val="25"/>
      </w:rPr>
      <w:t>án</w:t>
    </w:r>
    <w:proofErr w:type="spellEnd"/>
    <w:r w:rsidRPr="000F2B5C">
      <w:rPr>
        <w:b/>
        <w:i/>
        <w:spacing w:val="-6"/>
        <w:sz w:val="25"/>
        <w:szCs w:val="25"/>
      </w:rPr>
      <w:t>:</w:t>
    </w:r>
    <w:r w:rsidRPr="000F2B5C">
      <w:rPr>
        <w:spacing w:val="-6"/>
        <w:sz w:val="25"/>
        <w:szCs w:val="25"/>
      </w:rPr>
      <w:t xml:space="preserve"> </w:t>
    </w:r>
    <w:proofErr w:type="spellStart"/>
    <w:r w:rsidR="0036237B">
      <w:rPr>
        <w:i/>
        <w:spacing w:val="-6"/>
        <w:sz w:val="25"/>
        <w:szCs w:val="25"/>
      </w:rPr>
      <w:t>Ủy</w:t>
    </w:r>
    <w:proofErr w:type="spellEnd"/>
    <w:r w:rsidR="0036237B">
      <w:rPr>
        <w:i/>
        <w:spacing w:val="-6"/>
        <w:sz w:val="25"/>
        <w:szCs w:val="25"/>
      </w:rPr>
      <w:t xml:space="preserve"> ban </w:t>
    </w:r>
    <w:proofErr w:type="spellStart"/>
    <w:r w:rsidR="0036237B">
      <w:rPr>
        <w:i/>
        <w:spacing w:val="-6"/>
        <w:sz w:val="25"/>
        <w:szCs w:val="25"/>
      </w:rPr>
      <w:t>Nhân</w:t>
    </w:r>
    <w:proofErr w:type="spellEnd"/>
    <w:r w:rsidR="0036237B">
      <w:rPr>
        <w:i/>
        <w:spacing w:val="-6"/>
        <w:sz w:val="25"/>
        <w:szCs w:val="25"/>
      </w:rPr>
      <w:t xml:space="preserve"> </w:t>
    </w:r>
    <w:proofErr w:type="spellStart"/>
    <w:r w:rsidR="0036237B">
      <w:rPr>
        <w:i/>
        <w:spacing w:val="-6"/>
        <w:sz w:val="25"/>
        <w:szCs w:val="25"/>
      </w:rPr>
      <w:t>dân</w:t>
    </w:r>
    <w:proofErr w:type="spellEnd"/>
    <w:r w:rsidR="0036237B">
      <w:rPr>
        <w:i/>
        <w:spacing w:val="-6"/>
        <w:sz w:val="25"/>
        <w:szCs w:val="25"/>
      </w:rPr>
      <w:t xml:space="preserve"> </w:t>
    </w:r>
    <w:proofErr w:type="spellStart"/>
    <w:r w:rsidR="0036237B">
      <w:rPr>
        <w:i/>
        <w:spacing w:val="-6"/>
        <w:sz w:val="25"/>
        <w:szCs w:val="25"/>
      </w:rPr>
      <w:t>huyện</w:t>
    </w:r>
    <w:proofErr w:type="spellEnd"/>
    <w:r w:rsidR="0036237B">
      <w:rPr>
        <w:i/>
        <w:spacing w:val="-6"/>
        <w:sz w:val="25"/>
        <w:szCs w:val="25"/>
      </w:rPr>
      <w:t xml:space="preserve"> Cam </w:t>
    </w:r>
    <w:proofErr w:type="spellStart"/>
    <w:r w:rsidR="0036237B">
      <w:rPr>
        <w:i/>
        <w:spacing w:val="-6"/>
        <w:sz w:val="25"/>
        <w:szCs w:val="25"/>
      </w:rPr>
      <w:t>Lộ</w:t>
    </w:r>
    <w:proofErr w:type="spellEnd"/>
    <w:r>
      <w:rPr>
        <w:i/>
        <w:spacing w:val="-6"/>
        <w:sz w:val="25"/>
        <w:szCs w:val="25"/>
      </w:rPr>
      <w:tab/>
    </w:r>
    <w:r>
      <w:rPr>
        <w:i/>
        <w:spacing w:val="-6"/>
        <w:sz w:val="25"/>
        <w:szCs w:val="25"/>
      </w:rPr>
      <w:tab/>
    </w:r>
    <w:r>
      <w:rPr>
        <w:i/>
        <w:spacing w:val="-6"/>
        <w:sz w:val="25"/>
        <w:szCs w:val="25"/>
      </w:rPr>
      <w:tab/>
    </w:r>
    <w:r w:rsidR="0036237B">
      <w:rPr>
        <w:i/>
        <w:spacing w:val="-6"/>
        <w:sz w:val="25"/>
        <w:szCs w:val="25"/>
      </w:rPr>
      <w:tab/>
    </w:r>
    <w:r w:rsidR="0036237B">
      <w:rPr>
        <w:i/>
        <w:spacing w:val="-6"/>
        <w:sz w:val="25"/>
        <w:szCs w:val="25"/>
      </w:rPr>
      <w:tab/>
    </w:r>
    <w:r w:rsidR="0036237B">
      <w:rPr>
        <w:i/>
        <w:spacing w:val="-6"/>
        <w:sz w:val="25"/>
        <w:szCs w:val="25"/>
      </w:rPr>
      <w:tab/>
      <w:t xml:space="preserve"> </w:t>
    </w:r>
    <w:r w:rsidRPr="000F2B5C">
      <w:rPr>
        <w:spacing w:val="-6"/>
        <w:sz w:val="25"/>
        <w:szCs w:val="25"/>
      </w:rPr>
      <w:t xml:space="preserve">Trang </w:t>
    </w:r>
    <w:r w:rsidRPr="000F2B5C">
      <w:rPr>
        <w:caps/>
        <w:spacing w:val="-6"/>
        <w:sz w:val="25"/>
        <w:szCs w:val="25"/>
      </w:rPr>
      <w:fldChar w:fldCharType="begin"/>
    </w:r>
    <w:r w:rsidRPr="000F2B5C">
      <w:rPr>
        <w:caps/>
        <w:spacing w:val="-6"/>
        <w:sz w:val="25"/>
        <w:szCs w:val="25"/>
      </w:rPr>
      <w:instrText xml:space="preserve"> PAGE   \* MERGEFORMAT </w:instrText>
    </w:r>
    <w:r w:rsidRPr="000F2B5C">
      <w:rPr>
        <w:caps/>
        <w:spacing w:val="-6"/>
        <w:sz w:val="25"/>
        <w:szCs w:val="25"/>
      </w:rPr>
      <w:fldChar w:fldCharType="separate"/>
    </w:r>
    <w:r w:rsidR="001E00AD">
      <w:rPr>
        <w:caps/>
        <w:noProof/>
        <w:spacing w:val="-6"/>
        <w:sz w:val="25"/>
        <w:szCs w:val="25"/>
      </w:rPr>
      <w:t>101</w:t>
    </w:r>
    <w:r w:rsidRPr="000F2B5C">
      <w:rPr>
        <w:caps/>
        <w:noProof/>
        <w:spacing w:val="-6"/>
        <w:sz w:val="25"/>
        <w:szCs w:val="25"/>
      </w:rPr>
      <w:fldChar w:fldCharType="end"/>
    </w:r>
  </w:p>
  <w:p w14:paraId="561C1032" w14:textId="77777777" w:rsidR="00D25AA6" w:rsidRPr="005C1CC5" w:rsidRDefault="00D25AA6" w:rsidP="002B0063">
    <w:pPr>
      <w:pStyle w:val="Footer1"/>
      <w:pBdr>
        <w:top w:val="single" w:sz="4" w:space="1" w:color="auto"/>
      </w:pBdr>
      <w:tabs>
        <w:tab w:val="clear" w:pos="4680"/>
        <w:tab w:val="clear" w:pos="9360"/>
        <w:tab w:val="center" w:pos="8505"/>
      </w:tabs>
      <w:spacing w:before="0" w:after="0"/>
      <w:jc w:val="left"/>
      <w:rPr>
        <w:b/>
        <w:i/>
        <w:sz w:val="25"/>
        <w:szCs w:val="25"/>
      </w:rPr>
    </w:pPr>
    <w:proofErr w:type="spellStart"/>
    <w:r w:rsidRPr="005C1CC5">
      <w:rPr>
        <w:b/>
        <w:i/>
        <w:sz w:val="25"/>
        <w:szCs w:val="25"/>
      </w:rPr>
      <w:t>Đơn</w:t>
    </w:r>
    <w:proofErr w:type="spellEnd"/>
    <w:r w:rsidRPr="005C1CC5">
      <w:rPr>
        <w:b/>
        <w:i/>
        <w:sz w:val="25"/>
        <w:szCs w:val="25"/>
      </w:rPr>
      <w:t xml:space="preserve"> </w:t>
    </w:r>
    <w:proofErr w:type="spellStart"/>
    <w:r w:rsidRPr="005C1CC5">
      <w:rPr>
        <w:b/>
        <w:i/>
        <w:sz w:val="25"/>
        <w:szCs w:val="25"/>
      </w:rPr>
      <w:t>vị</w:t>
    </w:r>
    <w:proofErr w:type="spellEnd"/>
    <w:r w:rsidRPr="005C1CC5">
      <w:rPr>
        <w:b/>
        <w:i/>
        <w:sz w:val="25"/>
        <w:szCs w:val="25"/>
      </w:rPr>
      <w:t xml:space="preserve"> </w:t>
    </w:r>
    <w:proofErr w:type="spellStart"/>
    <w:r w:rsidRPr="005C1CC5">
      <w:rPr>
        <w:b/>
        <w:i/>
        <w:sz w:val="25"/>
        <w:szCs w:val="25"/>
      </w:rPr>
      <w:t>tư</w:t>
    </w:r>
    <w:proofErr w:type="spellEnd"/>
    <w:r w:rsidRPr="005C1CC5">
      <w:rPr>
        <w:b/>
        <w:i/>
        <w:sz w:val="25"/>
        <w:szCs w:val="25"/>
      </w:rPr>
      <w:t xml:space="preserve"> </w:t>
    </w:r>
    <w:proofErr w:type="spellStart"/>
    <w:r w:rsidRPr="005C1CC5">
      <w:rPr>
        <w:b/>
        <w:i/>
        <w:sz w:val="25"/>
        <w:szCs w:val="25"/>
      </w:rPr>
      <w:t>vấn</w:t>
    </w:r>
    <w:proofErr w:type="spellEnd"/>
    <w:r w:rsidRPr="005C1CC5">
      <w:rPr>
        <w:b/>
        <w:i/>
        <w:sz w:val="25"/>
        <w:szCs w:val="25"/>
      </w:rPr>
      <w:t xml:space="preserve">: </w:t>
    </w:r>
    <w:r w:rsidRPr="005C1CC5">
      <w:rPr>
        <w:i/>
        <w:sz w:val="25"/>
        <w:szCs w:val="25"/>
      </w:rPr>
      <w:t xml:space="preserve">Trung </w:t>
    </w:r>
    <w:proofErr w:type="spellStart"/>
    <w:r w:rsidRPr="005C1CC5">
      <w:rPr>
        <w:i/>
        <w:sz w:val="25"/>
        <w:szCs w:val="25"/>
      </w:rPr>
      <w:t>tâm</w:t>
    </w:r>
    <w:proofErr w:type="spellEnd"/>
    <w:r w:rsidRPr="005C1CC5">
      <w:rPr>
        <w:i/>
        <w:sz w:val="25"/>
        <w:szCs w:val="25"/>
      </w:rPr>
      <w:t xml:space="preserve"> Quan </w:t>
    </w:r>
    <w:proofErr w:type="spellStart"/>
    <w:r w:rsidRPr="005C1CC5">
      <w:rPr>
        <w:i/>
        <w:sz w:val="25"/>
        <w:szCs w:val="25"/>
      </w:rPr>
      <w:t>trắc</w:t>
    </w:r>
    <w:proofErr w:type="spellEnd"/>
    <w:r w:rsidRPr="005C1CC5">
      <w:rPr>
        <w:i/>
        <w:sz w:val="25"/>
        <w:szCs w:val="25"/>
      </w:rPr>
      <w:t xml:space="preserve"> Tài </w:t>
    </w:r>
    <w:proofErr w:type="spellStart"/>
    <w:r w:rsidRPr="005C1CC5">
      <w:rPr>
        <w:i/>
        <w:sz w:val="25"/>
        <w:szCs w:val="25"/>
      </w:rPr>
      <w:t>nguyên</w:t>
    </w:r>
    <w:proofErr w:type="spellEnd"/>
    <w:r w:rsidRPr="005C1CC5">
      <w:rPr>
        <w:i/>
        <w:sz w:val="25"/>
        <w:szCs w:val="25"/>
      </w:rPr>
      <w:t xml:space="preserve"> </w:t>
    </w:r>
    <w:proofErr w:type="spellStart"/>
    <w:r w:rsidRPr="005C1CC5">
      <w:rPr>
        <w:i/>
        <w:sz w:val="25"/>
        <w:szCs w:val="25"/>
      </w:rPr>
      <w:t>và</w:t>
    </w:r>
    <w:proofErr w:type="spellEnd"/>
    <w:r w:rsidRPr="005C1CC5">
      <w:rPr>
        <w:i/>
        <w:sz w:val="25"/>
        <w:szCs w:val="25"/>
      </w:rPr>
      <w:t xml:space="preserve"> </w:t>
    </w:r>
    <w:proofErr w:type="spellStart"/>
    <w:r w:rsidRPr="005C1CC5">
      <w:rPr>
        <w:i/>
        <w:sz w:val="25"/>
        <w:szCs w:val="25"/>
      </w:rPr>
      <w:t>Môi</w:t>
    </w:r>
    <w:proofErr w:type="spellEnd"/>
    <w:r w:rsidRPr="005C1CC5">
      <w:rPr>
        <w:i/>
        <w:sz w:val="25"/>
        <w:szCs w:val="25"/>
      </w:rPr>
      <w:t xml:space="preserve"> </w:t>
    </w:r>
    <w:proofErr w:type="spellStart"/>
    <w:r w:rsidRPr="005C1CC5">
      <w:rPr>
        <w:i/>
        <w:sz w:val="25"/>
        <w:szCs w:val="25"/>
      </w:rPr>
      <w:t>trường</w:t>
    </w:r>
    <w:proofErr w:type="spellEnd"/>
    <w:r w:rsidRPr="005C1CC5">
      <w:rPr>
        <w:i/>
        <w:sz w:val="25"/>
        <w:szCs w:val="25"/>
      </w:rPr>
      <w:t xml:space="preserve"> Quảng </w:t>
    </w:r>
    <w:proofErr w:type="spellStart"/>
    <w:r w:rsidRPr="005C1CC5">
      <w:rPr>
        <w:i/>
        <w:sz w:val="25"/>
        <w:szCs w:val="25"/>
      </w:rPr>
      <w:t>Trị</w:t>
    </w:r>
    <w:proofErr w:type="spellEnd"/>
    <w:r w:rsidRPr="005C1CC5">
      <w:rPr>
        <w:i/>
        <w:sz w:val="25"/>
        <w:szCs w:val="25"/>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4AF52C" w14:textId="36A22466" w:rsidR="00D25AA6" w:rsidRPr="00DB7D3F" w:rsidRDefault="00D25AA6" w:rsidP="00F8041B">
    <w:pPr>
      <w:pStyle w:val="Footer1"/>
      <w:pBdr>
        <w:top w:val="single" w:sz="4" w:space="1" w:color="auto"/>
      </w:pBdr>
      <w:tabs>
        <w:tab w:val="clear" w:pos="4680"/>
        <w:tab w:val="clear" w:pos="9360"/>
      </w:tabs>
      <w:spacing w:after="0"/>
      <w:rPr>
        <w:b/>
        <w:i/>
        <w:sz w:val="26"/>
        <w:szCs w:val="26"/>
      </w:rPr>
    </w:pPr>
    <w:proofErr w:type="spellStart"/>
    <w:r>
      <w:rPr>
        <w:b/>
        <w:i/>
        <w:sz w:val="26"/>
        <w:szCs w:val="26"/>
      </w:rPr>
      <w:t>Chủ</w:t>
    </w:r>
    <w:proofErr w:type="spellEnd"/>
    <w:r>
      <w:rPr>
        <w:b/>
        <w:i/>
        <w:sz w:val="26"/>
        <w:szCs w:val="26"/>
      </w:rPr>
      <w:t xml:space="preserve"> </w:t>
    </w:r>
    <w:proofErr w:type="spellStart"/>
    <w:r>
      <w:rPr>
        <w:b/>
        <w:i/>
        <w:sz w:val="26"/>
        <w:szCs w:val="26"/>
      </w:rPr>
      <w:t>dự</w:t>
    </w:r>
    <w:proofErr w:type="spellEnd"/>
    <w:r>
      <w:rPr>
        <w:b/>
        <w:i/>
        <w:sz w:val="26"/>
        <w:szCs w:val="26"/>
      </w:rPr>
      <w:t xml:space="preserve"> </w:t>
    </w:r>
    <w:proofErr w:type="spellStart"/>
    <w:r>
      <w:rPr>
        <w:b/>
        <w:i/>
        <w:sz w:val="26"/>
        <w:szCs w:val="26"/>
      </w:rPr>
      <w:t>án</w:t>
    </w:r>
    <w:proofErr w:type="spellEnd"/>
    <w:r w:rsidRPr="00DB7D3F">
      <w:rPr>
        <w:b/>
        <w:i/>
        <w:sz w:val="26"/>
        <w:szCs w:val="26"/>
      </w:rPr>
      <w:t>:</w:t>
    </w:r>
    <w:r w:rsidRPr="00DB7D3F">
      <w:rPr>
        <w:sz w:val="26"/>
        <w:szCs w:val="26"/>
      </w:rPr>
      <w:t xml:space="preserve"> </w:t>
    </w:r>
    <w:r w:rsidRPr="00675CB3">
      <w:rPr>
        <w:i/>
        <w:spacing w:val="-6"/>
        <w:sz w:val="25"/>
        <w:szCs w:val="25"/>
      </w:rPr>
      <w:t xml:space="preserve">Công ty </w:t>
    </w:r>
    <w:proofErr w:type="spellStart"/>
    <w:r w:rsidRPr="00675CB3">
      <w:rPr>
        <w:i/>
        <w:spacing w:val="-6"/>
        <w:sz w:val="25"/>
        <w:szCs w:val="25"/>
      </w:rPr>
      <w:t>Cổ</w:t>
    </w:r>
    <w:proofErr w:type="spellEnd"/>
    <w:r w:rsidRPr="00675CB3">
      <w:rPr>
        <w:i/>
        <w:spacing w:val="-6"/>
        <w:sz w:val="25"/>
        <w:szCs w:val="25"/>
      </w:rPr>
      <w:t xml:space="preserve"> </w:t>
    </w:r>
    <w:proofErr w:type="spellStart"/>
    <w:r w:rsidRPr="00675CB3">
      <w:rPr>
        <w:i/>
        <w:spacing w:val="-6"/>
        <w:sz w:val="25"/>
        <w:szCs w:val="25"/>
      </w:rPr>
      <w:t>phần</w:t>
    </w:r>
    <w:proofErr w:type="spellEnd"/>
    <w:r w:rsidRPr="00675CB3">
      <w:rPr>
        <w:i/>
        <w:spacing w:val="-6"/>
        <w:sz w:val="25"/>
        <w:szCs w:val="25"/>
      </w:rPr>
      <w:t xml:space="preserve"> </w:t>
    </w:r>
    <w:proofErr w:type="spellStart"/>
    <w:r w:rsidRPr="00675CB3">
      <w:rPr>
        <w:i/>
        <w:spacing w:val="-6"/>
        <w:sz w:val="25"/>
        <w:szCs w:val="25"/>
      </w:rPr>
      <w:t>Tập</w:t>
    </w:r>
    <w:proofErr w:type="spellEnd"/>
    <w:r w:rsidRPr="00675CB3">
      <w:rPr>
        <w:i/>
        <w:spacing w:val="-6"/>
        <w:sz w:val="25"/>
        <w:szCs w:val="25"/>
      </w:rPr>
      <w:t xml:space="preserve"> </w:t>
    </w:r>
    <w:proofErr w:type="spellStart"/>
    <w:r w:rsidRPr="00675CB3">
      <w:rPr>
        <w:i/>
        <w:spacing w:val="-6"/>
        <w:sz w:val="25"/>
        <w:szCs w:val="25"/>
      </w:rPr>
      <w:t>đoàn</w:t>
    </w:r>
    <w:proofErr w:type="spellEnd"/>
    <w:r w:rsidRPr="00675CB3">
      <w:rPr>
        <w:i/>
        <w:spacing w:val="-6"/>
        <w:sz w:val="25"/>
        <w:szCs w:val="25"/>
      </w:rPr>
      <w:t xml:space="preserve"> </w:t>
    </w:r>
    <w:proofErr w:type="spellStart"/>
    <w:r w:rsidRPr="00675CB3">
      <w:rPr>
        <w:i/>
        <w:spacing w:val="-6"/>
        <w:sz w:val="25"/>
        <w:szCs w:val="25"/>
      </w:rPr>
      <w:t>bất</w:t>
    </w:r>
    <w:proofErr w:type="spellEnd"/>
    <w:r w:rsidRPr="00675CB3">
      <w:rPr>
        <w:i/>
        <w:spacing w:val="-6"/>
        <w:sz w:val="25"/>
        <w:szCs w:val="25"/>
      </w:rPr>
      <w:t xml:space="preserve"> </w:t>
    </w:r>
    <w:proofErr w:type="spellStart"/>
    <w:r w:rsidRPr="00675CB3">
      <w:rPr>
        <w:i/>
        <w:spacing w:val="-6"/>
        <w:sz w:val="25"/>
        <w:szCs w:val="25"/>
      </w:rPr>
      <w:t>động</w:t>
    </w:r>
    <w:proofErr w:type="spellEnd"/>
    <w:r w:rsidRPr="00675CB3">
      <w:rPr>
        <w:i/>
        <w:spacing w:val="-6"/>
        <w:sz w:val="25"/>
        <w:szCs w:val="25"/>
      </w:rPr>
      <w:t xml:space="preserve"> </w:t>
    </w:r>
    <w:proofErr w:type="spellStart"/>
    <w:r w:rsidRPr="00675CB3">
      <w:rPr>
        <w:i/>
        <w:spacing w:val="-6"/>
        <w:sz w:val="25"/>
        <w:szCs w:val="25"/>
      </w:rPr>
      <w:t>sản</w:t>
    </w:r>
    <w:proofErr w:type="spellEnd"/>
    <w:r w:rsidRPr="00675CB3">
      <w:rPr>
        <w:i/>
        <w:spacing w:val="-6"/>
        <w:sz w:val="25"/>
        <w:szCs w:val="25"/>
      </w:rPr>
      <w:t xml:space="preserve"> Thị</w:t>
    </w:r>
    <w:r>
      <w:rPr>
        <w:i/>
        <w:spacing w:val="-6"/>
        <w:sz w:val="25"/>
        <w:szCs w:val="25"/>
      </w:rPr>
      <w:t xml:space="preserve">nh </w:t>
    </w:r>
    <w:proofErr w:type="spellStart"/>
    <w:r>
      <w:rPr>
        <w:i/>
        <w:spacing w:val="-6"/>
        <w:sz w:val="25"/>
        <w:szCs w:val="25"/>
      </w:rPr>
      <w:t>Phát</w:t>
    </w:r>
    <w:proofErr w:type="spellEnd"/>
    <w:r>
      <w:rPr>
        <w:i/>
        <w:spacing w:val="-6"/>
        <w:sz w:val="25"/>
        <w:szCs w:val="25"/>
      </w:rPr>
      <w:tab/>
    </w:r>
    <w:r>
      <w:rPr>
        <w:i/>
        <w:spacing w:val="-6"/>
        <w:sz w:val="25"/>
        <w:szCs w:val="25"/>
      </w:rPr>
      <w:tab/>
    </w:r>
    <w:r>
      <w:rPr>
        <w:i/>
        <w:sz w:val="26"/>
        <w:szCs w:val="26"/>
      </w:rPr>
      <w:tab/>
    </w:r>
    <w:r>
      <w:rPr>
        <w:b/>
        <w:i/>
        <w:sz w:val="26"/>
        <w:szCs w:val="26"/>
      </w:rPr>
      <w:tab/>
    </w:r>
    <w:r>
      <w:rPr>
        <w:b/>
        <w:i/>
        <w:sz w:val="26"/>
        <w:szCs w:val="26"/>
      </w:rPr>
      <w:tab/>
    </w:r>
    <w:r>
      <w:rPr>
        <w:b/>
        <w:i/>
        <w:sz w:val="26"/>
        <w:szCs w:val="26"/>
      </w:rPr>
      <w:tab/>
    </w:r>
    <w:r>
      <w:rPr>
        <w:b/>
        <w:i/>
        <w:sz w:val="26"/>
        <w:szCs w:val="26"/>
      </w:rPr>
      <w:tab/>
      <w:t xml:space="preserve"> </w:t>
    </w:r>
    <w:r>
      <w:rPr>
        <w:b/>
        <w:i/>
        <w:sz w:val="26"/>
        <w:szCs w:val="26"/>
      </w:rPr>
      <w:tab/>
    </w:r>
    <w:r>
      <w:rPr>
        <w:b/>
        <w:i/>
        <w:sz w:val="26"/>
        <w:szCs w:val="26"/>
      </w:rPr>
      <w:tab/>
    </w:r>
    <w:r>
      <w:rPr>
        <w:b/>
        <w:i/>
        <w:sz w:val="26"/>
        <w:szCs w:val="26"/>
      </w:rPr>
      <w:tab/>
    </w:r>
    <w:r w:rsidRPr="00DB7D3F">
      <w:rPr>
        <w:b/>
        <w:i/>
        <w:sz w:val="26"/>
        <w:szCs w:val="26"/>
      </w:rPr>
      <w:t xml:space="preserve"> </w:t>
    </w:r>
    <w:r w:rsidRPr="00DB7D3F">
      <w:rPr>
        <w:sz w:val="26"/>
        <w:szCs w:val="26"/>
      </w:rPr>
      <w:t xml:space="preserve">Trang </w:t>
    </w:r>
    <w:r w:rsidRPr="00DB7D3F">
      <w:rPr>
        <w:caps/>
        <w:sz w:val="26"/>
        <w:szCs w:val="26"/>
      </w:rPr>
      <w:fldChar w:fldCharType="begin"/>
    </w:r>
    <w:r w:rsidRPr="00DB7D3F">
      <w:rPr>
        <w:caps/>
        <w:sz w:val="26"/>
        <w:szCs w:val="26"/>
      </w:rPr>
      <w:instrText xml:space="preserve"> PAGE   \* MERGEFORMAT </w:instrText>
    </w:r>
    <w:r w:rsidRPr="00DB7D3F">
      <w:rPr>
        <w:caps/>
        <w:sz w:val="26"/>
        <w:szCs w:val="26"/>
      </w:rPr>
      <w:fldChar w:fldCharType="separate"/>
    </w:r>
    <w:r w:rsidR="001E00AD">
      <w:rPr>
        <w:caps/>
        <w:noProof/>
        <w:sz w:val="26"/>
        <w:szCs w:val="26"/>
      </w:rPr>
      <w:t>103</w:t>
    </w:r>
    <w:r w:rsidRPr="00DB7D3F">
      <w:rPr>
        <w:caps/>
        <w:noProof/>
        <w:sz w:val="26"/>
        <w:szCs w:val="26"/>
      </w:rPr>
      <w:fldChar w:fldCharType="end"/>
    </w:r>
  </w:p>
  <w:p w14:paraId="45AC717A" w14:textId="77777777" w:rsidR="00D25AA6" w:rsidRPr="00DB7D3F" w:rsidRDefault="00D25AA6" w:rsidP="002B0063">
    <w:pPr>
      <w:pStyle w:val="Footer1"/>
      <w:pBdr>
        <w:top w:val="single" w:sz="4" w:space="1" w:color="auto"/>
      </w:pBdr>
      <w:tabs>
        <w:tab w:val="clear" w:pos="4680"/>
        <w:tab w:val="clear" w:pos="9360"/>
        <w:tab w:val="center" w:pos="8505"/>
      </w:tabs>
      <w:spacing w:before="0" w:after="0"/>
      <w:jc w:val="left"/>
      <w:rPr>
        <w:b/>
        <w:i/>
        <w:sz w:val="26"/>
        <w:szCs w:val="26"/>
      </w:rPr>
    </w:pPr>
    <w:proofErr w:type="spellStart"/>
    <w:r w:rsidRPr="00DB7D3F">
      <w:rPr>
        <w:b/>
        <w:i/>
        <w:sz w:val="26"/>
        <w:szCs w:val="26"/>
      </w:rPr>
      <w:t>Đơn</w:t>
    </w:r>
    <w:proofErr w:type="spellEnd"/>
    <w:r w:rsidRPr="00DB7D3F">
      <w:rPr>
        <w:b/>
        <w:i/>
        <w:sz w:val="26"/>
        <w:szCs w:val="26"/>
      </w:rPr>
      <w:t xml:space="preserve"> </w:t>
    </w:r>
    <w:proofErr w:type="spellStart"/>
    <w:r w:rsidRPr="00DB7D3F">
      <w:rPr>
        <w:b/>
        <w:i/>
        <w:sz w:val="26"/>
        <w:szCs w:val="26"/>
      </w:rPr>
      <w:t>vị</w:t>
    </w:r>
    <w:proofErr w:type="spellEnd"/>
    <w:r w:rsidRPr="00DB7D3F">
      <w:rPr>
        <w:b/>
        <w:i/>
        <w:sz w:val="26"/>
        <w:szCs w:val="26"/>
      </w:rPr>
      <w:t xml:space="preserve"> </w:t>
    </w:r>
    <w:proofErr w:type="spellStart"/>
    <w:r w:rsidRPr="00DB7D3F">
      <w:rPr>
        <w:b/>
        <w:i/>
        <w:sz w:val="26"/>
        <w:szCs w:val="26"/>
      </w:rPr>
      <w:t>tư</w:t>
    </w:r>
    <w:proofErr w:type="spellEnd"/>
    <w:r w:rsidRPr="00DB7D3F">
      <w:rPr>
        <w:b/>
        <w:i/>
        <w:sz w:val="26"/>
        <w:szCs w:val="26"/>
      </w:rPr>
      <w:t xml:space="preserve"> </w:t>
    </w:r>
    <w:proofErr w:type="spellStart"/>
    <w:r w:rsidRPr="00DB7D3F">
      <w:rPr>
        <w:b/>
        <w:i/>
        <w:sz w:val="26"/>
        <w:szCs w:val="26"/>
      </w:rPr>
      <w:t>vấn</w:t>
    </w:r>
    <w:proofErr w:type="spellEnd"/>
    <w:r w:rsidRPr="00DB7D3F">
      <w:rPr>
        <w:b/>
        <w:i/>
        <w:sz w:val="26"/>
        <w:szCs w:val="26"/>
      </w:rPr>
      <w:t xml:space="preserve">: </w:t>
    </w:r>
    <w:r w:rsidRPr="00DB7D3F">
      <w:rPr>
        <w:i/>
        <w:sz w:val="26"/>
        <w:szCs w:val="26"/>
      </w:rPr>
      <w:t xml:space="preserve">Trung </w:t>
    </w:r>
    <w:proofErr w:type="spellStart"/>
    <w:r w:rsidRPr="00DB7D3F">
      <w:rPr>
        <w:i/>
        <w:sz w:val="26"/>
        <w:szCs w:val="26"/>
      </w:rPr>
      <w:t>tâm</w:t>
    </w:r>
    <w:proofErr w:type="spellEnd"/>
    <w:r w:rsidRPr="00DB7D3F">
      <w:rPr>
        <w:i/>
        <w:sz w:val="26"/>
        <w:szCs w:val="26"/>
      </w:rPr>
      <w:t xml:space="preserve"> Quan </w:t>
    </w:r>
    <w:proofErr w:type="spellStart"/>
    <w:r w:rsidRPr="00DB7D3F">
      <w:rPr>
        <w:i/>
        <w:sz w:val="26"/>
        <w:szCs w:val="26"/>
      </w:rPr>
      <w:t>trắc</w:t>
    </w:r>
    <w:proofErr w:type="spellEnd"/>
    <w:r w:rsidRPr="00DB7D3F">
      <w:rPr>
        <w:i/>
        <w:sz w:val="26"/>
        <w:szCs w:val="26"/>
      </w:rPr>
      <w:t xml:space="preserve"> Tài </w:t>
    </w:r>
    <w:proofErr w:type="spellStart"/>
    <w:r w:rsidRPr="00DB7D3F">
      <w:rPr>
        <w:i/>
        <w:sz w:val="26"/>
        <w:szCs w:val="26"/>
      </w:rPr>
      <w:t>nguyên</w:t>
    </w:r>
    <w:proofErr w:type="spellEnd"/>
    <w:r w:rsidRPr="00DB7D3F">
      <w:rPr>
        <w:i/>
        <w:sz w:val="26"/>
        <w:szCs w:val="26"/>
      </w:rPr>
      <w:t xml:space="preserve"> </w:t>
    </w:r>
    <w:proofErr w:type="spellStart"/>
    <w:r w:rsidRPr="00DB7D3F">
      <w:rPr>
        <w:i/>
        <w:sz w:val="26"/>
        <w:szCs w:val="26"/>
      </w:rPr>
      <w:t>và</w:t>
    </w:r>
    <w:proofErr w:type="spellEnd"/>
    <w:r w:rsidRPr="00DB7D3F">
      <w:rPr>
        <w:i/>
        <w:sz w:val="26"/>
        <w:szCs w:val="26"/>
      </w:rPr>
      <w:t xml:space="preserve"> </w:t>
    </w:r>
    <w:proofErr w:type="spellStart"/>
    <w:r w:rsidRPr="00DB7D3F">
      <w:rPr>
        <w:i/>
        <w:sz w:val="26"/>
        <w:szCs w:val="26"/>
      </w:rPr>
      <w:t>Môi</w:t>
    </w:r>
    <w:proofErr w:type="spellEnd"/>
    <w:r w:rsidRPr="00DB7D3F">
      <w:rPr>
        <w:i/>
        <w:sz w:val="26"/>
        <w:szCs w:val="26"/>
      </w:rPr>
      <w:t xml:space="preserve"> </w:t>
    </w:r>
    <w:proofErr w:type="spellStart"/>
    <w:r w:rsidRPr="00DB7D3F">
      <w:rPr>
        <w:i/>
        <w:sz w:val="26"/>
        <w:szCs w:val="26"/>
      </w:rPr>
      <w:t>trường</w:t>
    </w:r>
    <w:proofErr w:type="spellEnd"/>
    <w:r w:rsidRPr="00DB7D3F">
      <w:rPr>
        <w:i/>
        <w:sz w:val="26"/>
        <w:szCs w:val="26"/>
      </w:rPr>
      <w:t xml:space="preserve"> Quảng </w:t>
    </w:r>
    <w:proofErr w:type="spellStart"/>
    <w:r w:rsidRPr="00DB7D3F">
      <w:rPr>
        <w:i/>
        <w:sz w:val="26"/>
        <w:szCs w:val="26"/>
      </w:rPr>
      <w:t>Trị</w:t>
    </w:r>
    <w:proofErr w:type="spellEnd"/>
    <w:r w:rsidRPr="00DB7D3F">
      <w:rPr>
        <w:i/>
        <w:sz w:val="26"/>
        <w:szCs w:val="2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A0982" w14:textId="2065F2FB" w:rsidR="00D25AA6" w:rsidRPr="00DB7D3F" w:rsidRDefault="00D25AA6" w:rsidP="00F8041B">
    <w:pPr>
      <w:pStyle w:val="Footer1"/>
      <w:pBdr>
        <w:top w:val="single" w:sz="4" w:space="1" w:color="auto"/>
      </w:pBdr>
      <w:tabs>
        <w:tab w:val="clear" w:pos="4680"/>
        <w:tab w:val="clear" w:pos="9360"/>
      </w:tabs>
      <w:spacing w:after="0"/>
      <w:rPr>
        <w:b/>
        <w:i/>
        <w:sz w:val="26"/>
        <w:szCs w:val="26"/>
      </w:rPr>
    </w:pPr>
    <w:proofErr w:type="spellStart"/>
    <w:r>
      <w:rPr>
        <w:b/>
        <w:i/>
        <w:sz w:val="26"/>
        <w:szCs w:val="26"/>
      </w:rPr>
      <w:t>Chủ</w:t>
    </w:r>
    <w:proofErr w:type="spellEnd"/>
    <w:r>
      <w:rPr>
        <w:b/>
        <w:i/>
        <w:sz w:val="26"/>
        <w:szCs w:val="26"/>
      </w:rPr>
      <w:t xml:space="preserve"> </w:t>
    </w:r>
    <w:proofErr w:type="spellStart"/>
    <w:r>
      <w:rPr>
        <w:b/>
        <w:i/>
        <w:sz w:val="26"/>
        <w:szCs w:val="26"/>
      </w:rPr>
      <w:t>dự</w:t>
    </w:r>
    <w:proofErr w:type="spellEnd"/>
    <w:r>
      <w:rPr>
        <w:b/>
        <w:i/>
        <w:sz w:val="26"/>
        <w:szCs w:val="26"/>
      </w:rPr>
      <w:t xml:space="preserve"> </w:t>
    </w:r>
    <w:proofErr w:type="spellStart"/>
    <w:r>
      <w:rPr>
        <w:b/>
        <w:i/>
        <w:sz w:val="26"/>
        <w:szCs w:val="26"/>
      </w:rPr>
      <w:t>án</w:t>
    </w:r>
    <w:proofErr w:type="spellEnd"/>
    <w:r w:rsidRPr="00DB7D3F">
      <w:rPr>
        <w:b/>
        <w:i/>
        <w:sz w:val="26"/>
        <w:szCs w:val="26"/>
      </w:rPr>
      <w:t>:</w:t>
    </w:r>
    <w:r w:rsidRPr="00DB7D3F">
      <w:rPr>
        <w:sz w:val="26"/>
        <w:szCs w:val="26"/>
      </w:rPr>
      <w:t xml:space="preserve"> </w:t>
    </w:r>
    <w:r>
      <w:rPr>
        <w:i/>
        <w:spacing w:val="-6"/>
        <w:sz w:val="25"/>
        <w:szCs w:val="25"/>
      </w:rPr>
      <w:t xml:space="preserve">Công ty </w:t>
    </w:r>
    <w:proofErr w:type="spellStart"/>
    <w:r>
      <w:rPr>
        <w:i/>
        <w:spacing w:val="-6"/>
        <w:sz w:val="25"/>
        <w:szCs w:val="25"/>
      </w:rPr>
      <w:t>Cổ</w:t>
    </w:r>
    <w:proofErr w:type="spellEnd"/>
    <w:r>
      <w:rPr>
        <w:i/>
        <w:spacing w:val="-6"/>
        <w:sz w:val="25"/>
        <w:szCs w:val="25"/>
      </w:rPr>
      <w:t xml:space="preserve"> </w:t>
    </w:r>
    <w:proofErr w:type="spellStart"/>
    <w:r>
      <w:rPr>
        <w:i/>
        <w:spacing w:val="-6"/>
        <w:sz w:val="25"/>
        <w:szCs w:val="25"/>
      </w:rPr>
      <w:t>phần</w:t>
    </w:r>
    <w:proofErr w:type="spellEnd"/>
    <w:r>
      <w:rPr>
        <w:i/>
        <w:spacing w:val="-6"/>
        <w:sz w:val="25"/>
        <w:szCs w:val="25"/>
      </w:rPr>
      <w:t xml:space="preserve"> </w:t>
    </w:r>
    <w:proofErr w:type="spellStart"/>
    <w:r>
      <w:rPr>
        <w:i/>
        <w:spacing w:val="-6"/>
        <w:sz w:val="25"/>
        <w:szCs w:val="25"/>
      </w:rPr>
      <w:t>Tập</w:t>
    </w:r>
    <w:proofErr w:type="spellEnd"/>
    <w:r>
      <w:rPr>
        <w:i/>
        <w:spacing w:val="-6"/>
        <w:sz w:val="25"/>
        <w:szCs w:val="25"/>
      </w:rPr>
      <w:t xml:space="preserve"> </w:t>
    </w:r>
    <w:proofErr w:type="spellStart"/>
    <w:r>
      <w:rPr>
        <w:i/>
        <w:spacing w:val="-6"/>
        <w:sz w:val="25"/>
        <w:szCs w:val="25"/>
      </w:rPr>
      <w:t>đoàn</w:t>
    </w:r>
    <w:proofErr w:type="spellEnd"/>
    <w:r>
      <w:rPr>
        <w:i/>
        <w:spacing w:val="-6"/>
        <w:sz w:val="25"/>
        <w:szCs w:val="25"/>
      </w:rPr>
      <w:t xml:space="preserve"> </w:t>
    </w:r>
    <w:proofErr w:type="spellStart"/>
    <w:r>
      <w:rPr>
        <w:i/>
        <w:spacing w:val="-6"/>
        <w:sz w:val="25"/>
        <w:szCs w:val="25"/>
      </w:rPr>
      <w:t>bất</w:t>
    </w:r>
    <w:proofErr w:type="spellEnd"/>
    <w:r>
      <w:rPr>
        <w:i/>
        <w:spacing w:val="-6"/>
        <w:sz w:val="25"/>
        <w:szCs w:val="25"/>
      </w:rPr>
      <w:t xml:space="preserve"> </w:t>
    </w:r>
    <w:proofErr w:type="spellStart"/>
    <w:r>
      <w:rPr>
        <w:i/>
        <w:spacing w:val="-6"/>
        <w:sz w:val="25"/>
        <w:szCs w:val="25"/>
      </w:rPr>
      <w:t>động</w:t>
    </w:r>
    <w:proofErr w:type="spellEnd"/>
    <w:r>
      <w:rPr>
        <w:i/>
        <w:spacing w:val="-6"/>
        <w:sz w:val="25"/>
        <w:szCs w:val="25"/>
      </w:rPr>
      <w:t xml:space="preserve"> </w:t>
    </w:r>
    <w:proofErr w:type="spellStart"/>
    <w:r>
      <w:rPr>
        <w:i/>
        <w:spacing w:val="-6"/>
        <w:sz w:val="25"/>
        <w:szCs w:val="25"/>
      </w:rPr>
      <w:t>sản</w:t>
    </w:r>
    <w:proofErr w:type="spellEnd"/>
    <w:r>
      <w:rPr>
        <w:i/>
        <w:spacing w:val="-6"/>
        <w:sz w:val="25"/>
        <w:szCs w:val="25"/>
      </w:rPr>
      <w:t xml:space="preserve"> Thịnh </w:t>
    </w:r>
    <w:proofErr w:type="spellStart"/>
    <w:r>
      <w:rPr>
        <w:i/>
        <w:spacing w:val="-6"/>
        <w:sz w:val="25"/>
        <w:szCs w:val="25"/>
      </w:rPr>
      <w:t>Phát</w:t>
    </w:r>
    <w:proofErr w:type="spellEnd"/>
  </w:p>
  <w:p w14:paraId="38CBAE12" w14:textId="50746E3E" w:rsidR="00D25AA6" w:rsidRPr="00DB7D3F" w:rsidRDefault="00D25AA6" w:rsidP="002B0063">
    <w:pPr>
      <w:pStyle w:val="Footer1"/>
      <w:pBdr>
        <w:top w:val="single" w:sz="4" w:space="1" w:color="auto"/>
      </w:pBdr>
      <w:tabs>
        <w:tab w:val="clear" w:pos="4680"/>
        <w:tab w:val="clear" w:pos="9360"/>
        <w:tab w:val="center" w:pos="8505"/>
      </w:tabs>
      <w:spacing w:before="0" w:after="0"/>
      <w:jc w:val="left"/>
      <w:rPr>
        <w:b/>
        <w:i/>
        <w:sz w:val="26"/>
        <w:szCs w:val="26"/>
      </w:rPr>
    </w:pPr>
    <w:proofErr w:type="spellStart"/>
    <w:r w:rsidRPr="00DB7D3F">
      <w:rPr>
        <w:b/>
        <w:i/>
        <w:sz w:val="26"/>
        <w:szCs w:val="26"/>
      </w:rPr>
      <w:t>Đơn</w:t>
    </w:r>
    <w:proofErr w:type="spellEnd"/>
    <w:r w:rsidRPr="00DB7D3F">
      <w:rPr>
        <w:b/>
        <w:i/>
        <w:sz w:val="26"/>
        <w:szCs w:val="26"/>
      </w:rPr>
      <w:t xml:space="preserve"> </w:t>
    </w:r>
    <w:proofErr w:type="spellStart"/>
    <w:r w:rsidRPr="00DB7D3F">
      <w:rPr>
        <w:b/>
        <w:i/>
        <w:sz w:val="26"/>
        <w:szCs w:val="26"/>
      </w:rPr>
      <w:t>vị</w:t>
    </w:r>
    <w:proofErr w:type="spellEnd"/>
    <w:r w:rsidRPr="00DB7D3F">
      <w:rPr>
        <w:b/>
        <w:i/>
        <w:sz w:val="26"/>
        <w:szCs w:val="26"/>
      </w:rPr>
      <w:t xml:space="preserve"> </w:t>
    </w:r>
    <w:proofErr w:type="spellStart"/>
    <w:r w:rsidRPr="00DB7D3F">
      <w:rPr>
        <w:b/>
        <w:i/>
        <w:sz w:val="26"/>
        <w:szCs w:val="26"/>
      </w:rPr>
      <w:t>tư</w:t>
    </w:r>
    <w:proofErr w:type="spellEnd"/>
    <w:r w:rsidRPr="00DB7D3F">
      <w:rPr>
        <w:b/>
        <w:i/>
        <w:sz w:val="26"/>
        <w:szCs w:val="26"/>
      </w:rPr>
      <w:t xml:space="preserve"> </w:t>
    </w:r>
    <w:proofErr w:type="spellStart"/>
    <w:r w:rsidRPr="00DB7D3F">
      <w:rPr>
        <w:b/>
        <w:i/>
        <w:sz w:val="26"/>
        <w:szCs w:val="26"/>
      </w:rPr>
      <w:t>vấn</w:t>
    </w:r>
    <w:proofErr w:type="spellEnd"/>
    <w:r w:rsidRPr="00DB7D3F">
      <w:rPr>
        <w:b/>
        <w:i/>
        <w:sz w:val="26"/>
        <w:szCs w:val="26"/>
      </w:rPr>
      <w:t xml:space="preserve">: </w:t>
    </w:r>
    <w:r w:rsidRPr="00DB7D3F">
      <w:rPr>
        <w:i/>
        <w:sz w:val="26"/>
        <w:szCs w:val="26"/>
      </w:rPr>
      <w:t xml:space="preserve">Trung </w:t>
    </w:r>
    <w:proofErr w:type="spellStart"/>
    <w:r w:rsidRPr="00DB7D3F">
      <w:rPr>
        <w:i/>
        <w:sz w:val="26"/>
        <w:szCs w:val="26"/>
      </w:rPr>
      <w:t>tâm</w:t>
    </w:r>
    <w:proofErr w:type="spellEnd"/>
    <w:r w:rsidRPr="00DB7D3F">
      <w:rPr>
        <w:i/>
        <w:sz w:val="26"/>
        <w:szCs w:val="26"/>
      </w:rPr>
      <w:t xml:space="preserve"> Quan </w:t>
    </w:r>
    <w:proofErr w:type="spellStart"/>
    <w:r w:rsidRPr="00DB7D3F">
      <w:rPr>
        <w:i/>
        <w:sz w:val="26"/>
        <w:szCs w:val="26"/>
      </w:rPr>
      <w:t>trắc</w:t>
    </w:r>
    <w:proofErr w:type="spellEnd"/>
    <w:r w:rsidRPr="00DB7D3F">
      <w:rPr>
        <w:i/>
        <w:sz w:val="26"/>
        <w:szCs w:val="26"/>
      </w:rPr>
      <w:t xml:space="preserve"> Tài </w:t>
    </w:r>
    <w:proofErr w:type="spellStart"/>
    <w:r w:rsidRPr="00DB7D3F">
      <w:rPr>
        <w:i/>
        <w:sz w:val="26"/>
        <w:szCs w:val="26"/>
      </w:rPr>
      <w:t>nguyên</w:t>
    </w:r>
    <w:proofErr w:type="spellEnd"/>
    <w:r w:rsidRPr="00DB7D3F">
      <w:rPr>
        <w:i/>
        <w:sz w:val="26"/>
        <w:szCs w:val="26"/>
      </w:rPr>
      <w:t xml:space="preserve"> </w:t>
    </w:r>
    <w:proofErr w:type="spellStart"/>
    <w:r w:rsidRPr="00DB7D3F">
      <w:rPr>
        <w:i/>
        <w:sz w:val="26"/>
        <w:szCs w:val="26"/>
      </w:rPr>
      <w:t>và</w:t>
    </w:r>
    <w:proofErr w:type="spellEnd"/>
    <w:r w:rsidRPr="00DB7D3F">
      <w:rPr>
        <w:i/>
        <w:sz w:val="26"/>
        <w:szCs w:val="26"/>
      </w:rPr>
      <w:t xml:space="preserve"> </w:t>
    </w:r>
    <w:proofErr w:type="spellStart"/>
    <w:r w:rsidRPr="00DB7D3F">
      <w:rPr>
        <w:i/>
        <w:sz w:val="26"/>
        <w:szCs w:val="26"/>
      </w:rPr>
      <w:t>Môi</w:t>
    </w:r>
    <w:proofErr w:type="spellEnd"/>
    <w:r w:rsidRPr="00DB7D3F">
      <w:rPr>
        <w:i/>
        <w:sz w:val="26"/>
        <w:szCs w:val="26"/>
      </w:rPr>
      <w:t xml:space="preserve"> </w:t>
    </w:r>
    <w:proofErr w:type="spellStart"/>
    <w:r w:rsidRPr="00DB7D3F">
      <w:rPr>
        <w:i/>
        <w:sz w:val="26"/>
        <w:szCs w:val="26"/>
      </w:rPr>
      <w:t>trường</w:t>
    </w:r>
    <w:proofErr w:type="spellEnd"/>
    <w:r w:rsidRPr="00DB7D3F">
      <w:rPr>
        <w:i/>
        <w:sz w:val="26"/>
        <w:szCs w:val="26"/>
      </w:rPr>
      <w:t xml:space="preserve"> Quảng </w:t>
    </w:r>
    <w:proofErr w:type="spellStart"/>
    <w:r w:rsidRPr="00DB7D3F">
      <w:rPr>
        <w:i/>
        <w:sz w:val="26"/>
        <w:szCs w:val="26"/>
      </w:rPr>
      <w:t>Trị</w:t>
    </w:r>
    <w:proofErr w:type="spellEnd"/>
    <w:r w:rsidRPr="00DB7D3F">
      <w:rPr>
        <w:i/>
        <w:sz w:val="26"/>
        <w:szCs w:val="26"/>
      </w:rPr>
      <w:t xml:space="preserve"> </w:t>
    </w:r>
    <w:r>
      <w:rPr>
        <w:i/>
        <w:sz w:val="26"/>
        <w:szCs w:val="26"/>
      </w:rPr>
      <w:t xml:space="preserve">  </w:t>
    </w:r>
    <w:r w:rsidRPr="00DB7D3F">
      <w:rPr>
        <w:sz w:val="26"/>
        <w:szCs w:val="26"/>
      </w:rPr>
      <w:t xml:space="preserve">Trang </w:t>
    </w:r>
    <w:r w:rsidRPr="00DB7D3F">
      <w:rPr>
        <w:caps/>
        <w:sz w:val="26"/>
        <w:szCs w:val="26"/>
      </w:rPr>
      <w:fldChar w:fldCharType="begin"/>
    </w:r>
    <w:r w:rsidRPr="00DB7D3F">
      <w:rPr>
        <w:caps/>
        <w:sz w:val="26"/>
        <w:szCs w:val="26"/>
      </w:rPr>
      <w:instrText xml:space="preserve"> PAGE   \* MERGEFORMAT </w:instrText>
    </w:r>
    <w:r w:rsidRPr="00DB7D3F">
      <w:rPr>
        <w:caps/>
        <w:sz w:val="26"/>
        <w:szCs w:val="26"/>
      </w:rPr>
      <w:fldChar w:fldCharType="separate"/>
    </w:r>
    <w:r w:rsidR="001E00AD">
      <w:rPr>
        <w:caps/>
        <w:noProof/>
        <w:sz w:val="26"/>
        <w:szCs w:val="26"/>
      </w:rPr>
      <w:t>107</w:t>
    </w:r>
    <w:r w:rsidRPr="00DB7D3F">
      <w:rPr>
        <w:caps/>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E7DF04" w14:textId="77777777" w:rsidR="00D90766" w:rsidRDefault="00D90766">
      <w:r>
        <w:separator/>
      </w:r>
    </w:p>
  </w:footnote>
  <w:footnote w:type="continuationSeparator" w:id="0">
    <w:p w14:paraId="3ED05CB6" w14:textId="77777777" w:rsidR="00D90766" w:rsidRDefault="00D90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82FF6" w14:textId="0C45FC06" w:rsidR="00D25AA6" w:rsidRPr="0036237B" w:rsidRDefault="00D25AA6" w:rsidP="00D91DE7">
    <w:pPr>
      <w:pStyle w:val="Header"/>
      <w:pBdr>
        <w:bottom w:val="single" w:sz="4" w:space="1" w:color="auto"/>
      </w:pBdr>
      <w:jc w:val="both"/>
      <w:rPr>
        <w:i/>
        <w:iCs/>
        <w:color w:val="3333FF"/>
        <w:sz w:val="25"/>
        <w:szCs w:val="25"/>
      </w:rPr>
    </w:pPr>
    <w:r w:rsidRPr="000F63A3">
      <w:rPr>
        <w:b/>
        <w:i/>
        <w:sz w:val="25"/>
        <w:szCs w:val="25"/>
      </w:rPr>
      <w:t xml:space="preserve">Báo </w:t>
    </w:r>
    <w:proofErr w:type="spellStart"/>
    <w:r w:rsidRPr="000F63A3">
      <w:rPr>
        <w:b/>
        <w:i/>
        <w:sz w:val="25"/>
        <w:szCs w:val="25"/>
      </w:rPr>
      <w:t>cáo</w:t>
    </w:r>
    <w:proofErr w:type="spellEnd"/>
    <w:r w:rsidRPr="000F63A3">
      <w:rPr>
        <w:b/>
        <w:i/>
        <w:sz w:val="25"/>
        <w:szCs w:val="25"/>
      </w:rPr>
      <w:t xml:space="preserve"> </w:t>
    </w:r>
    <w:r w:rsidRPr="004C6E31">
      <w:rPr>
        <w:b/>
        <w:i/>
        <w:sz w:val="25"/>
        <w:szCs w:val="25"/>
      </w:rPr>
      <w:t xml:space="preserve">ĐTM </w:t>
    </w:r>
    <w:proofErr w:type="spellStart"/>
    <w:r w:rsidRPr="004C6E31">
      <w:rPr>
        <w:b/>
        <w:i/>
        <w:sz w:val="25"/>
        <w:szCs w:val="25"/>
      </w:rPr>
      <w:t>dự</w:t>
    </w:r>
    <w:proofErr w:type="spellEnd"/>
    <w:r w:rsidRPr="004C6E31">
      <w:rPr>
        <w:b/>
        <w:i/>
        <w:sz w:val="25"/>
        <w:szCs w:val="25"/>
      </w:rPr>
      <w:t xml:space="preserve"> </w:t>
    </w:r>
    <w:proofErr w:type="spellStart"/>
    <w:r w:rsidRPr="004C6E31">
      <w:rPr>
        <w:b/>
        <w:i/>
        <w:sz w:val="25"/>
        <w:szCs w:val="25"/>
      </w:rPr>
      <w:t>án</w:t>
    </w:r>
    <w:proofErr w:type="spellEnd"/>
    <w:r w:rsidRPr="004C6E31">
      <w:rPr>
        <w:b/>
        <w:i/>
        <w:sz w:val="25"/>
        <w:szCs w:val="25"/>
      </w:rPr>
      <w:t xml:space="preserve">: </w:t>
    </w:r>
    <w:proofErr w:type="spellStart"/>
    <w:r w:rsidR="0036237B" w:rsidRPr="004C6E31">
      <w:rPr>
        <w:i/>
        <w:iCs/>
        <w:spacing w:val="-2"/>
        <w:sz w:val="25"/>
        <w:szCs w:val="25"/>
      </w:rPr>
      <w:t>Cấp</w:t>
    </w:r>
    <w:proofErr w:type="spellEnd"/>
    <w:r w:rsidR="0036237B" w:rsidRPr="004C6E31">
      <w:rPr>
        <w:i/>
        <w:iCs/>
        <w:spacing w:val="-2"/>
        <w:sz w:val="25"/>
        <w:szCs w:val="25"/>
      </w:rPr>
      <w:t xml:space="preserve"> </w:t>
    </w:r>
    <w:proofErr w:type="spellStart"/>
    <w:r w:rsidR="0036237B" w:rsidRPr="004C6E31">
      <w:rPr>
        <w:i/>
        <w:iCs/>
        <w:spacing w:val="-2"/>
        <w:sz w:val="25"/>
        <w:szCs w:val="25"/>
      </w:rPr>
      <w:t>n</w:t>
    </w:r>
    <w:r w:rsidR="0036237B" w:rsidRPr="004C6E31">
      <w:rPr>
        <w:rFonts w:hint="eastAsia"/>
        <w:i/>
        <w:iCs/>
        <w:spacing w:val="-2"/>
        <w:sz w:val="25"/>
        <w:szCs w:val="25"/>
      </w:rPr>
      <w:t>ư</w:t>
    </w:r>
    <w:r w:rsidR="0036237B" w:rsidRPr="004C6E31">
      <w:rPr>
        <w:i/>
        <w:iCs/>
        <w:spacing w:val="-2"/>
        <w:sz w:val="25"/>
        <w:szCs w:val="25"/>
      </w:rPr>
      <w:t>ớc</w:t>
    </w:r>
    <w:proofErr w:type="spellEnd"/>
    <w:r w:rsidR="0036237B" w:rsidRPr="004C6E31">
      <w:rPr>
        <w:i/>
        <w:iCs/>
        <w:spacing w:val="-2"/>
        <w:sz w:val="25"/>
        <w:szCs w:val="25"/>
      </w:rPr>
      <w:t xml:space="preserve"> </w:t>
    </w:r>
    <w:proofErr w:type="spellStart"/>
    <w:r w:rsidR="0036237B" w:rsidRPr="004C6E31">
      <w:rPr>
        <w:i/>
        <w:iCs/>
        <w:spacing w:val="-2"/>
        <w:sz w:val="25"/>
        <w:szCs w:val="25"/>
      </w:rPr>
      <w:t>sạch</w:t>
    </w:r>
    <w:proofErr w:type="spellEnd"/>
    <w:r w:rsidR="0036237B" w:rsidRPr="004C6E31">
      <w:rPr>
        <w:i/>
        <w:iCs/>
        <w:spacing w:val="-2"/>
        <w:sz w:val="25"/>
        <w:szCs w:val="25"/>
      </w:rPr>
      <w:t xml:space="preserve"> </w:t>
    </w:r>
    <w:proofErr w:type="spellStart"/>
    <w:r w:rsidR="0036237B" w:rsidRPr="004C6E31">
      <w:rPr>
        <w:i/>
        <w:iCs/>
        <w:spacing w:val="-2"/>
        <w:sz w:val="25"/>
        <w:szCs w:val="25"/>
      </w:rPr>
      <w:t>và</w:t>
    </w:r>
    <w:proofErr w:type="spellEnd"/>
    <w:r w:rsidR="0036237B" w:rsidRPr="004C6E31">
      <w:rPr>
        <w:i/>
        <w:iCs/>
        <w:spacing w:val="-2"/>
        <w:sz w:val="25"/>
        <w:szCs w:val="25"/>
      </w:rPr>
      <w:t xml:space="preserve"> Quản </w:t>
    </w:r>
    <w:proofErr w:type="spellStart"/>
    <w:r w:rsidR="0036237B" w:rsidRPr="004C6E31">
      <w:rPr>
        <w:i/>
        <w:iCs/>
        <w:spacing w:val="-2"/>
        <w:sz w:val="25"/>
        <w:szCs w:val="25"/>
      </w:rPr>
      <w:t>lý</w:t>
    </w:r>
    <w:proofErr w:type="spellEnd"/>
    <w:r w:rsidR="0036237B" w:rsidRPr="004C6E31">
      <w:rPr>
        <w:i/>
        <w:iCs/>
        <w:spacing w:val="-2"/>
        <w:sz w:val="25"/>
        <w:szCs w:val="25"/>
      </w:rPr>
      <w:t xml:space="preserve"> </w:t>
    </w:r>
    <w:proofErr w:type="spellStart"/>
    <w:r w:rsidR="0036237B" w:rsidRPr="004C6E31">
      <w:rPr>
        <w:i/>
        <w:iCs/>
        <w:spacing w:val="-2"/>
        <w:sz w:val="25"/>
        <w:szCs w:val="25"/>
      </w:rPr>
      <w:t>tài</w:t>
    </w:r>
    <w:proofErr w:type="spellEnd"/>
    <w:r w:rsidR="0036237B" w:rsidRPr="004C6E31">
      <w:rPr>
        <w:i/>
        <w:iCs/>
        <w:spacing w:val="-2"/>
        <w:sz w:val="25"/>
        <w:szCs w:val="25"/>
      </w:rPr>
      <w:t xml:space="preserve"> </w:t>
    </w:r>
    <w:proofErr w:type="spellStart"/>
    <w:r w:rsidR="0036237B" w:rsidRPr="004C6E31">
      <w:rPr>
        <w:i/>
        <w:iCs/>
        <w:spacing w:val="-2"/>
        <w:sz w:val="25"/>
        <w:szCs w:val="25"/>
      </w:rPr>
      <w:t>nguyên</w:t>
    </w:r>
    <w:proofErr w:type="spellEnd"/>
    <w:r w:rsidR="0036237B" w:rsidRPr="004C6E31">
      <w:rPr>
        <w:i/>
        <w:iCs/>
        <w:spacing w:val="-2"/>
        <w:sz w:val="25"/>
        <w:szCs w:val="25"/>
      </w:rPr>
      <w:t xml:space="preserve"> </w:t>
    </w:r>
    <w:proofErr w:type="spellStart"/>
    <w:r w:rsidR="0036237B" w:rsidRPr="004C6E31">
      <w:rPr>
        <w:i/>
        <w:iCs/>
        <w:spacing w:val="-2"/>
        <w:sz w:val="25"/>
        <w:szCs w:val="25"/>
      </w:rPr>
      <w:t>n</w:t>
    </w:r>
    <w:r w:rsidR="0036237B" w:rsidRPr="004C6E31">
      <w:rPr>
        <w:rFonts w:hint="eastAsia"/>
        <w:i/>
        <w:iCs/>
        <w:spacing w:val="-2"/>
        <w:sz w:val="25"/>
        <w:szCs w:val="25"/>
      </w:rPr>
      <w:t>ư</w:t>
    </w:r>
    <w:r w:rsidR="0036237B" w:rsidRPr="004C6E31">
      <w:rPr>
        <w:i/>
        <w:iCs/>
        <w:spacing w:val="-2"/>
        <w:sz w:val="25"/>
        <w:szCs w:val="25"/>
      </w:rPr>
      <w:t>ớc</w:t>
    </w:r>
    <w:proofErr w:type="spellEnd"/>
    <w:r w:rsidR="0036237B" w:rsidRPr="004C6E31">
      <w:rPr>
        <w:i/>
        <w:iCs/>
        <w:spacing w:val="-2"/>
        <w:sz w:val="25"/>
        <w:szCs w:val="25"/>
      </w:rPr>
      <w:t xml:space="preserve"> </w:t>
    </w:r>
    <w:proofErr w:type="spellStart"/>
    <w:r w:rsidR="0036237B" w:rsidRPr="004C6E31">
      <w:rPr>
        <w:i/>
        <w:iCs/>
        <w:spacing w:val="-2"/>
        <w:sz w:val="25"/>
        <w:szCs w:val="25"/>
      </w:rPr>
      <w:t>tại</w:t>
    </w:r>
    <w:proofErr w:type="spellEnd"/>
    <w:r w:rsidR="0036237B" w:rsidRPr="004C6E31">
      <w:rPr>
        <w:i/>
        <w:iCs/>
        <w:spacing w:val="-2"/>
        <w:sz w:val="25"/>
        <w:szCs w:val="25"/>
      </w:rPr>
      <w:t xml:space="preserve"> </w:t>
    </w:r>
    <w:proofErr w:type="spellStart"/>
    <w:r w:rsidR="0036237B" w:rsidRPr="004C6E31">
      <w:rPr>
        <w:i/>
        <w:iCs/>
        <w:spacing w:val="-2"/>
        <w:sz w:val="25"/>
        <w:szCs w:val="25"/>
      </w:rPr>
      <w:t>ba</w:t>
    </w:r>
    <w:proofErr w:type="spellEnd"/>
    <w:r w:rsidR="0036237B" w:rsidRPr="004C6E31">
      <w:rPr>
        <w:i/>
        <w:iCs/>
        <w:spacing w:val="-2"/>
        <w:sz w:val="25"/>
        <w:szCs w:val="25"/>
      </w:rPr>
      <w:t xml:space="preserve"> </w:t>
    </w:r>
    <w:proofErr w:type="spellStart"/>
    <w:r w:rsidR="0036237B" w:rsidRPr="004C6E31">
      <w:rPr>
        <w:i/>
        <w:iCs/>
        <w:spacing w:val="-2"/>
        <w:sz w:val="25"/>
        <w:szCs w:val="25"/>
      </w:rPr>
      <w:t>xã</w:t>
    </w:r>
    <w:proofErr w:type="spellEnd"/>
    <w:r w:rsidR="0036237B" w:rsidRPr="004C6E31">
      <w:rPr>
        <w:i/>
        <w:iCs/>
        <w:spacing w:val="-2"/>
        <w:sz w:val="25"/>
        <w:szCs w:val="25"/>
      </w:rPr>
      <w:t xml:space="preserve"> </w:t>
    </w:r>
    <w:proofErr w:type="spellStart"/>
    <w:r w:rsidR="0036237B" w:rsidRPr="004C6E31">
      <w:rPr>
        <w:i/>
        <w:iCs/>
        <w:spacing w:val="-2"/>
        <w:sz w:val="25"/>
        <w:szCs w:val="25"/>
      </w:rPr>
      <w:t>miền</w:t>
    </w:r>
    <w:proofErr w:type="spellEnd"/>
    <w:r w:rsidR="0036237B" w:rsidRPr="004C6E31">
      <w:rPr>
        <w:i/>
        <w:iCs/>
        <w:spacing w:val="-2"/>
        <w:sz w:val="25"/>
        <w:szCs w:val="25"/>
      </w:rPr>
      <w:t xml:space="preserve"> </w:t>
    </w:r>
    <w:proofErr w:type="spellStart"/>
    <w:r w:rsidR="0036237B" w:rsidRPr="004C6E31">
      <w:rPr>
        <w:i/>
        <w:iCs/>
        <w:spacing w:val="-2"/>
        <w:sz w:val="25"/>
        <w:szCs w:val="25"/>
      </w:rPr>
      <w:t>núi</w:t>
    </w:r>
    <w:proofErr w:type="spellEnd"/>
    <w:r w:rsidR="0036237B" w:rsidRPr="004C6E31">
      <w:rPr>
        <w:i/>
        <w:iCs/>
        <w:spacing w:val="-2"/>
        <w:sz w:val="25"/>
        <w:szCs w:val="25"/>
      </w:rPr>
      <w:t xml:space="preserve"> Cam </w:t>
    </w:r>
    <w:proofErr w:type="spellStart"/>
    <w:r w:rsidR="0036237B" w:rsidRPr="004C6E31">
      <w:rPr>
        <w:i/>
        <w:iCs/>
        <w:spacing w:val="-2"/>
        <w:sz w:val="25"/>
        <w:szCs w:val="25"/>
      </w:rPr>
      <w:t>Chính</w:t>
    </w:r>
    <w:proofErr w:type="spellEnd"/>
    <w:r w:rsidR="0036237B" w:rsidRPr="004C6E31">
      <w:rPr>
        <w:i/>
        <w:iCs/>
        <w:spacing w:val="-2"/>
        <w:sz w:val="25"/>
        <w:szCs w:val="25"/>
      </w:rPr>
      <w:t xml:space="preserve"> - Cam Nghĩa - Cam </w:t>
    </w:r>
    <w:proofErr w:type="spellStart"/>
    <w:r w:rsidR="0036237B" w:rsidRPr="004C6E31">
      <w:rPr>
        <w:i/>
        <w:iCs/>
        <w:spacing w:val="-2"/>
        <w:sz w:val="25"/>
        <w:szCs w:val="25"/>
      </w:rPr>
      <w:t>Tuyền</w:t>
    </w:r>
    <w:proofErr w:type="spellEnd"/>
    <w:r w:rsidR="0036237B" w:rsidRPr="004C6E31">
      <w:rPr>
        <w:i/>
        <w:iCs/>
        <w:spacing w:val="-2"/>
        <w:sz w:val="25"/>
        <w:szCs w:val="25"/>
      </w:rPr>
      <w:t xml:space="preserve">, </w:t>
    </w:r>
    <w:proofErr w:type="spellStart"/>
    <w:r w:rsidR="0036237B" w:rsidRPr="004C6E31">
      <w:rPr>
        <w:i/>
        <w:iCs/>
        <w:spacing w:val="-2"/>
        <w:sz w:val="25"/>
        <w:szCs w:val="25"/>
      </w:rPr>
      <w:t>huyện</w:t>
    </w:r>
    <w:proofErr w:type="spellEnd"/>
    <w:r w:rsidR="0036237B" w:rsidRPr="004C6E31">
      <w:rPr>
        <w:i/>
        <w:iCs/>
        <w:spacing w:val="-2"/>
        <w:sz w:val="25"/>
        <w:szCs w:val="25"/>
      </w:rPr>
      <w:t xml:space="preserve"> Cam </w:t>
    </w:r>
    <w:proofErr w:type="spellStart"/>
    <w:r w:rsidR="0036237B" w:rsidRPr="004C6E31">
      <w:rPr>
        <w:i/>
        <w:iCs/>
        <w:spacing w:val="-2"/>
        <w:sz w:val="25"/>
        <w:szCs w:val="25"/>
      </w:rPr>
      <w:t>Lộ</w:t>
    </w:r>
    <w:proofErr w:type="spellEnd"/>
    <w:r w:rsidR="0036237B" w:rsidRPr="004C6E31">
      <w:rPr>
        <w:i/>
        <w:iCs/>
        <w:spacing w:val="-2"/>
        <w:sz w:val="25"/>
        <w:szCs w:val="25"/>
      </w:rPr>
      <w:t xml:space="preserve">, </w:t>
    </w:r>
    <w:proofErr w:type="spellStart"/>
    <w:r w:rsidR="0036237B" w:rsidRPr="004C6E31">
      <w:rPr>
        <w:i/>
        <w:iCs/>
        <w:spacing w:val="-2"/>
        <w:sz w:val="25"/>
        <w:szCs w:val="25"/>
      </w:rPr>
      <w:t>tỉnh</w:t>
    </w:r>
    <w:proofErr w:type="spellEnd"/>
    <w:r w:rsidR="0036237B" w:rsidRPr="004C6E31">
      <w:rPr>
        <w:i/>
        <w:iCs/>
        <w:spacing w:val="-2"/>
        <w:sz w:val="25"/>
        <w:szCs w:val="25"/>
      </w:rPr>
      <w:t xml:space="preserve"> Quảng </w:t>
    </w:r>
    <w:proofErr w:type="spellStart"/>
    <w:r w:rsidR="0036237B" w:rsidRPr="004C6E31">
      <w:rPr>
        <w:i/>
        <w:iCs/>
        <w:spacing w:val="-2"/>
        <w:sz w:val="25"/>
        <w:szCs w:val="25"/>
      </w:rPr>
      <w:t>Trị</w:t>
    </w:r>
    <w:proofErr w:type="spellEnd"/>
    <w:r w:rsidR="0036237B" w:rsidRPr="004C6E31">
      <w:rPr>
        <w:i/>
        <w:iCs/>
        <w:spacing w:val="-2"/>
        <w:sz w:val="25"/>
        <w:szCs w:val="25"/>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AE823A1E"/>
    <w:name w:val="WW8Num16"/>
    <w:lvl w:ilvl="0">
      <w:start w:val="1"/>
      <w:numFmt w:val="bullet"/>
      <w:lvlText w:val="-"/>
      <w:lvlJc w:val="left"/>
      <w:pPr>
        <w:tabs>
          <w:tab w:val="num" w:pos="710"/>
        </w:tabs>
        <w:ind w:left="256" w:firstLine="284"/>
      </w:pPr>
      <w:rPr>
        <w:rFonts w:ascii="Times New Roman" w:hAnsi="Times New Roman" w:cs="Times New Roman"/>
        <w:b w:val="0"/>
        <w:i w:val="0"/>
        <w:sz w:val="28"/>
        <w:szCs w:val="28"/>
        <w:lang w:val="en-US"/>
      </w:rPr>
    </w:lvl>
  </w:abstractNum>
  <w:abstractNum w:abstractNumId="1" w15:restartNumberingAfterBreak="0">
    <w:nsid w:val="00000009"/>
    <w:multiLevelType w:val="multilevel"/>
    <w:tmpl w:val="00000009"/>
    <w:lvl w:ilvl="0">
      <w:start w:val="1"/>
      <w:numFmt w:val="bullet"/>
      <w:lvlText w:val="-"/>
      <w:lvlJc w:val="left"/>
      <w:pPr>
        <w:ind w:left="567" w:hanging="360"/>
      </w:pPr>
      <w:rPr>
        <w:rFonts w:ascii="Times New Roman" w:eastAsia="Times New Roman" w:hAnsi="Times New Roman" w:cs="Times New Roman" w:hint="default"/>
      </w:rPr>
    </w:lvl>
    <w:lvl w:ilvl="1">
      <w:start w:val="1"/>
      <w:numFmt w:val="bullet"/>
      <w:lvlText w:val="o"/>
      <w:lvlJc w:val="left"/>
      <w:pPr>
        <w:ind w:left="1428" w:hanging="360"/>
      </w:pPr>
      <w:rPr>
        <w:rFonts w:ascii="Courier New" w:hAnsi="Courier New" w:cs="Courier New" w:hint="default"/>
      </w:rPr>
    </w:lvl>
    <w:lvl w:ilvl="2">
      <w:start w:val="1"/>
      <w:numFmt w:val="bullet"/>
      <w:pStyle w:val="ATr-Muc2"/>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pStyle w:val="ATr-Muca"/>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 w15:restartNumberingAfterBreak="0">
    <w:nsid w:val="09622E7C"/>
    <w:multiLevelType w:val="singleLevel"/>
    <w:tmpl w:val="800E16B8"/>
    <w:lvl w:ilvl="0">
      <w:start w:val="3"/>
      <w:numFmt w:val="bullet"/>
      <w:pStyle w:val="y1"/>
      <w:lvlText w:val="–"/>
      <w:lvlJc w:val="left"/>
      <w:pPr>
        <w:tabs>
          <w:tab w:val="num" w:pos="303"/>
        </w:tabs>
        <w:ind w:firstLine="57"/>
      </w:pPr>
      <w:rPr>
        <w:rFonts w:ascii=".VnTime" w:hAnsi=".VnTime" w:cs=".VnTime" w:hint="default"/>
      </w:rPr>
    </w:lvl>
  </w:abstractNum>
  <w:abstractNum w:abstractNumId="3" w15:restartNumberingAfterBreak="0">
    <w:nsid w:val="09C86E85"/>
    <w:multiLevelType w:val="hybridMultilevel"/>
    <w:tmpl w:val="0B32FA54"/>
    <w:lvl w:ilvl="0" w:tplc="1EE815F8">
      <w:start w:val="4"/>
      <w:numFmt w:val="bullet"/>
      <w:pStyle w:val="Daudong"/>
      <w:lvlText w:val="-"/>
      <w:lvlJc w:val="left"/>
      <w:pPr>
        <w:ind w:left="900" w:hanging="360"/>
      </w:pPr>
      <w:rPr>
        <w:rFonts w:ascii="Times New Roman" w:eastAsia="Malgun Gothic"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B1F481C"/>
    <w:multiLevelType w:val="multilevel"/>
    <w:tmpl w:val="A6CA3570"/>
    <w:styleLink w:val="Thuyetminhchung61310728"/>
    <w:lvl w:ilvl="0">
      <w:start w:val="1"/>
      <w:numFmt w:val="decimal"/>
      <w:suff w:val="space"/>
      <w:lvlText w:val="Chương %1."/>
      <w:lvlJc w:val="center"/>
      <w:pPr>
        <w:ind w:left="710" w:firstLine="567"/>
      </w:pPr>
      <w:rPr>
        <w:rFonts w:hint="default"/>
        <w:cap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852" w:firstLine="0"/>
      </w:pPr>
      <w:rPr>
        <w:rFonts w:hint="default"/>
        <w:b w:val="0"/>
        <w:i/>
      </w:rPr>
    </w:lvl>
    <w:lvl w:ilvl="4">
      <w:start w:val="1"/>
      <w:numFmt w:val="lowerLetter"/>
      <w:suff w:val="space"/>
      <w:lvlText w:val="%5."/>
      <w:lvlJc w:val="left"/>
      <w:pPr>
        <w:ind w:left="284" w:firstLine="0"/>
      </w:pPr>
      <w:rPr>
        <w:rFonts w:hint="default"/>
        <w:b/>
      </w:rPr>
    </w:lvl>
    <w:lvl w:ilvl="5">
      <w:start w:val="1"/>
      <w:numFmt w:val="decimal"/>
      <w:lvlRestart w:val="1"/>
      <w:suff w:val="nothing"/>
      <w:lvlText w:val="Hình %1 - %6: "/>
      <w:lvlJc w:val="left"/>
      <w:pPr>
        <w:ind w:left="2411" w:firstLine="0"/>
      </w:pPr>
      <w:rPr>
        <w:rFonts w:hint="default"/>
      </w:rPr>
    </w:lvl>
    <w:lvl w:ilvl="6">
      <w:start w:val="1"/>
      <w:numFmt w:val="decimal"/>
      <w:lvlRestart w:val="1"/>
      <w:suff w:val="nothing"/>
      <w:lvlText w:val="Bảng %1 - %7: "/>
      <w:lvlJc w:val="center"/>
      <w:pPr>
        <w:ind w:left="39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68149C"/>
    <w:multiLevelType w:val="hybridMultilevel"/>
    <w:tmpl w:val="2C60BA1C"/>
    <w:lvl w:ilvl="0" w:tplc="FFFFFFFF">
      <w:start w:val="1"/>
      <w:numFmt w:val="bullet"/>
      <w:pStyle w:val="Styley3"/>
      <w:lvlText w:val="•"/>
      <w:lvlJc w:val="left"/>
      <w:pPr>
        <w:tabs>
          <w:tab w:val="num" w:pos="1004"/>
        </w:tabs>
        <w:ind w:left="1004" w:hanging="360"/>
      </w:pPr>
      <w:rPr>
        <w:rFonts w:ascii="Times New Roman Bold" w:hAnsi="Times New Roman Bold" w:hint="default"/>
        <w:color w:val="0000FF"/>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CB2D98"/>
    <w:multiLevelType w:val="hybridMultilevel"/>
    <w:tmpl w:val="F9D28330"/>
    <w:lvl w:ilvl="0" w:tplc="05E692D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8C2866"/>
    <w:multiLevelType w:val="multilevel"/>
    <w:tmpl w:val="E5745226"/>
    <w:lvl w:ilvl="0">
      <w:start w:val="1"/>
      <w:numFmt w:val="decimal"/>
      <w:pStyle w:val="01-PhnChng"/>
      <w:suff w:val="nothing"/>
      <w:lvlText w:val="CHƯƠNG %1. "/>
      <w:lvlJc w:val="left"/>
      <w:pPr>
        <w:ind w:left="5529"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02-Mc11-21"/>
      <w:suff w:val="nothing"/>
      <w:lvlText w:val="%1.%2. "/>
      <w:lvlJc w:val="left"/>
      <w:pPr>
        <w:ind w:left="2614" w:hanging="454"/>
      </w:pPr>
      <w:rPr>
        <w:rFonts w:ascii="Tahoma" w:hAnsi="Tahoma" w:cs="Tahoma"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03-iu111-211"/>
      <w:suff w:val="nothing"/>
      <w:lvlText w:val="%1.%2.%3. "/>
      <w:lvlJc w:val="left"/>
      <w:pPr>
        <w:ind w:left="284"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04-Mcnh1-2-3"/>
      <w:suff w:val="nothing"/>
      <w:lvlText w:val="%4.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08-Nidungi-ii-iii"/>
      <w:suff w:val="nothing"/>
      <w:lvlText w:val="%5). "/>
      <w:lvlJc w:val="left"/>
      <w:pPr>
        <w:ind w:left="794" w:hanging="340"/>
      </w:pPr>
      <w:rPr>
        <w:rFonts w:hint="default"/>
      </w:rPr>
    </w:lvl>
    <w:lvl w:ilvl="5">
      <w:start w:val="1"/>
      <w:numFmt w:val="decimal"/>
      <w:lvlRestart w:val="1"/>
      <w:pStyle w:val="09-Hnh11-21"/>
      <w:suff w:val="nothing"/>
      <w:lvlText w:val="Hình %1.%6.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Restart w:val="1"/>
      <w:pStyle w:val="10-Bng11-21"/>
      <w:suff w:val="nothing"/>
      <w:lvlText w:val="Bảng %1.%7.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none"/>
      <w:lvlRestart w:val="0"/>
      <w:pStyle w:val="06-Gchudng"/>
      <w:suff w:val="nothing"/>
      <w:lvlText w:val="- "/>
      <w:lvlJc w:val="left"/>
      <w:pPr>
        <w:ind w:left="1531" w:firstLine="45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lowerLetter"/>
      <w:lvlRestart w:val="4"/>
      <w:pStyle w:val="05-Khona-b-c"/>
      <w:suff w:val="nothing"/>
      <w:lvlText w:val="%9. "/>
      <w:lvlJc w:val="left"/>
      <w:pPr>
        <w:ind w:left="0" w:firstLine="0"/>
      </w:pPr>
      <w:rPr>
        <w:rFonts w:hint="default"/>
      </w:rPr>
    </w:lvl>
  </w:abstractNum>
  <w:abstractNum w:abstractNumId="8" w15:restartNumberingAfterBreak="0">
    <w:nsid w:val="1F675E35"/>
    <w:multiLevelType w:val="hybridMultilevel"/>
    <w:tmpl w:val="DF347B32"/>
    <w:lvl w:ilvl="0" w:tplc="BE8239A6">
      <w:start w:val="1"/>
      <w:numFmt w:val="bullet"/>
      <w:pStyle w:val="Styley21"/>
      <w:lvlText w:val="+"/>
      <w:lvlJc w:val="left"/>
      <w:pPr>
        <w:tabs>
          <w:tab w:val="num" w:pos="568"/>
        </w:tabs>
        <w:ind w:left="58" w:firstLine="284"/>
      </w:pPr>
      <w:rPr>
        <w:rFonts w:ascii="Times New Roman" w:hAnsi="Times New Roman" w:cs="Times New Roman" w:hint="default"/>
        <w:b w:val="0"/>
        <w:i w:val="0"/>
        <w:color w:val="0000FF"/>
        <w:sz w:val="26"/>
        <w:szCs w:val="2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953E65"/>
    <w:multiLevelType w:val="hybridMultilevel"/>
    <w:tmpl w:val="835E271E"/>
    <w:lvl w:ilvl="0" w:tplc="2B20C35C">
      <w:start w:val="1"/>
      <w:numFmt w:val="lowerLetter"/>
      <w:pStyle w:val="HMca"/>
      <w:lvlText w:val="%1."/>
      <w:lvlJc w:val="left"/>
      <w:pPr>
        <w:ind w:left="1004" w:hanging="360"/>
      </w:pPr>
      <w:rPr>
        <w:b w:val="0"/>
        <w:i/>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2A216EEB"/>
    <w:multiLevelType w:val="hybridMultilevel"/>
    <w:tmpl w:val="EB522A0C"/>
    <w:lvl w:ilvl="0" w:tplc="94A85F74">
      <w:numFmt w:val="bullet"/>
      <w:lvlText w:val="-"/>
      <w:lvlJc w:val="left"/>
      <w:pPr>
        <w:ind w:left="2966" w:hanging="130"/>
      </w:pPr>
      <w:rPr>
        <w:rFonts w:ascii="Times New Roman" w:eastAsia="Times New Roman" w:hAnsi="Times New Roman" w:cs="Times New Roman" w:hint="default"/>
        <w:w w:val="99"/>
        <w:sz w:val="26"/>
        <w:szCs w:val="26"/>
        <w:lang w:val="vi" w:eastAsia="en-US" w:bidi="ar-SA"/>
      </w:rPr>
    </w:lvl>
    <w:lvl w:ilvl="1" w:tplc="41E6A440">
      <w:numFmt w:val="bullet"/>
      <w:lvlText w:val="•"/>
      <w:lvlJc w:val="left"/>
      <w:pPr>
        <w:ind w:left="1434" w:hanging="130"/>
      </w:pPr>
      <w:rPr>
        <w:rFonts w:hint="default"/>
        <w:lang w:val="vi" w:eastAsia="en-US" w:bidi="ar-SA"/>
      </w:rPr>
    </w:lvl>
    <w:lvl w:ilvl="2" w:tplc="DDD24214">
      <w:numFmt w:val="bullet"/>
      <w:lvlText w:val="•"/>
      <w:lvlJc w:val="left"/>
      <w:pPr>
        <w:ind w:left="2389" w:hanging="130"/>
      </w:pPr>
      <w:rPr>
        <w:rFonts w:hint="default"/>
        <w:lang w:val="vi" w:eastAsia="en-US" w:bidi="ar-SA"/>
      </w:rPr>
    </w:lvl>
    <w:lvl w:ilvl="3" w:tplc="4C282324">
      <w:numFmt w:val="bullet"/>
      <w:lvlText w:val="•"/>
      <w:lvlJc w:val="left"/>
      <w:pPr>
        <w:ind w:left="3344" w:hanging="130"/>
      </w:pPr>
      <w:rPr>
        <w:rFonts w:hint="default"/>
        <w:lang w:val="vi" w:eastAsia="en-US" w:bidi="ar-SA"/>
      </w:rPr>
    </w:lvl>
    <w:lvl w:ilvl="4" w:tplc="9C223AB6">
      <w:numFmt w:val="bullet"/>
      <w:lvlText w:val="•"/>
      <w:lvlJc w:val="left"/>
      <w:pPr>
        <w:ind w:left="4299" w:hanging="130"/>
      </w:pPr>
      <w:rPr>
        <w:rFonts w:hint="default"/>
        <w:lang w:val="vi" w:eastAsia="en-US" w:bidi="ar-SA"/>
      </w:rPr>
    </w:lvl>
    <w:lvl w:ilvl="5" w:tplc="E61A058E">
      <w:numFmt w:val="bullet"/>
      <w:lvlText w:val="•"/>
      <w:lvlJc w:val="left"/>
      <w:pPr>
        <w:ind w:left="5254" w:hanging="130"/>
      </w:pPr>
      <w:rPr>
        <w:rFonts w:hint="default"/>
        <w:lang w:val="vi" w:eastAsia="en-US" w:bidi="ar-SA"/>
      </w:rPr>
    </w:lvl>
    <w:lvl w:ilvl="6" w:tplc="8DBA8A02">
      <w:numFmt w:val="bullet"/>
      <w:lvlText w:val="•"/>
      <w:lvlJc w:val="left"/>
      <w:pPr>
        <w:ind w:left="6209" w:hanging="130"/>
      </w:pPr>
      <w:rPr>
        <w:rFonts w:hint="default"/>
        <w:lang w:val="vi" w:eastAsia="en-US" w:bidi="ar-SA"/>
      </w:rPr>
    </w:lvl>
    <w:lvl w:ilvl="7" w:tplc="DC321EAC">
      <w:numFmt w:val="bullet"/>
      <w:lvlText w:val="•"/>
      <w:lvlJc w:val="left"/>
      <w:pPr>
        <w:ind w:left="7164" w:hanging="130"/>
      </w:pPr>
      <w:rPr>
        <w:rFonts w:hint="default"/>
        <w:lang w:val="vi" w:eastAsia="en-US" w:bidi="ar-SA"/>
      </w:rPr>
    </w:lvl>
    <w:lvl w:ilvl="8" w:tplc="0A22F998">
      <w:numFmt w:val="bullet"/>
      <w:lvlText w:val="•"/>
      <w:lvlJc w:val="left"/>
      <w:pPr>
        <w:ind w:left="8119" w:hanging="130"/>
      </w:pPr>
      <w:rPr>
        <w:rFonts w:hint="default"/>
        <w:lang w:val="vi" w:eastAsia="en-US" w:bidi="ar-SA"/>
      </w:rPr>
    </w:lvl>
  </w:abstractNum>
  <w:abstractNum w:abstractNumId="11" w15:restartNumberingAfterBreak="0">
    <w:nsid w:val="2EB46F66"/>
    <w:multiLevelType w:val="hybridMultilevel"/>
    <w:tmpl w:val="ADA41258"/>
    <w:lvl w:ilvl="0" w:tplc="C1E62D6A">
      <w:start w:val="1"/>
      <w:numFmt w:val="decimal"/>
      <w:pStyle w:val="Table"/>
      <w:suff w:val="nothing"/>
      <w:lvlText w:val="Bảng 3.%1. "/>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D016DE"/>
    <w:multiLevelType w:val="hybridMultilevel"/>
    <w:tmpl w:val="CCA8CFAE"/>
    <w:lvl w:ilvl="0" w:tplc="0136D00A">
      <w:start w:val="1"/>
      <w:numFmt w:val="decimal"/>
      <w:pStyle w:val="BANG"/>
      <w:suff w:val="nothing"/>
      <w:lvlText w:val="Bảng 2.%1. "/>
      <w:lvlJc w:val="left"/>
      <w:pPr>
        <w:ind w:left="5103" w:firstLine="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5A0ED9"/>
    <w:multiLevelType w:val="hybridMultilevel"/>
    <w:tmpl w:val="8842F22C"/>
    <w:styleLink w:val="Style31"/>
    <w:lvl w:ilvl="0" w:tplc="2B9A240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CB34E68"/>
    <w:multiLevelType w:val="multilevel"/>
    <w:tmpl w:val="506461AA"/>
    <w:lvl w:ilvl="0">
      <w:start w:val="1"/>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5BE3CD4"/>
    <w:multiLevelType w:val="multilevel"/>
    <w:tmpl w:val="50AA1D0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9EE7B87"/>
    <w:multiLevelType w:val="hybridMultilevel"/>
    <w:tmpl w:val="99329CD2"/>
    <w:lvl w:ilvl="0" w:tplc="D05E4AA4">
      <w:start w:val="1"/>
      <w:numFmt w:val="bullet"/>
      <w:pStyle w:val="Styley1"/>
      <w:lvlText w:val="-"/>
      <w:lvlJc w:val="left"/>
      <w:pPr>
        <w:tabs>
          <w:tab w:val="num" w:pos="312"/>
        </w:tabs>
        <w:ind w:left="-142" w:firstLine="284"/>
      </w:pPr>
      <w:rPr>
        <w:rFonts w:ascii="Times New Roman" w:hAnsi="Times New Roman" w:cs="Times New Roman" w:hint="default"/>
        <w:b w:val="0"/>
        <w:i w:val="0"/>
        <w:color w:val="auto"/>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3A4100"/>
    <w:multiLevelType w:val="hybridMultilevel"/>
    <w:tmpl w:val="8F60C414"/>
    <w:lvl w:ilvl="0" w:tplc="1534F0C6">
      <w:start w:val="1"/>
      <w:numFmt w:val="decimal"/>
      <w:pStyle w:val="heading"/>
      <w:suff w:val="nothing"/>
      <w:lvlText w:val="Bảng 5.%1. "/>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3C0A86"/>
    <w:multiLevelType w:val="multilevel"/>
    <w:tmpl w:val="155CBA4E"/>
    <w:lvl w:ilvl="0">
      <w:start w:val="1"/>
      <w:numFmt w:val="upperRoman"/>
      <w:pStyle w:val="W1"/>
      <w:suff w:val="space"/>
      <w:lvlText w:val="CHƯƠNG %1."/>
      <w:lvlJc w:val="left"/>
      <w:pPr>
        <w:ind w:left="2127" w:firstLine="0"/>
      </w:pPr>
      <w:rPr>
        <w:rFonts w:ascii="Times New Roman Bold" w:hAnsi="Times New Roman Bold" w:cs="Times New Roman" w:hint="default"/>
        <w:b/>
        <w:bCs w:val="0"/>
        <w:i w:val="0"/>
        <w:iCs w:val="0"/>
        <w:caps w:val="0"/>
        <w:strike w:val="0"/>
        <w:dstrike w:val="0"/>
        <w:outline w:val="0"/>
        <w:shadow w:val="0"/>
        <w:emboss w:val="0"/>
        <w:imprint w:val="0"/>
        <w:vanish w:val="0"/>
        <w:spacing w:val="0"/>
        <w:kern w:val="0"/>
        <w:position w:val="0"/>
        <w:sz w:val="32"/>
        <w:szCs w:val="32"/>
        <w:u w:val="none"/>
        <w:vertAlign w:val="baseline"/>
        <w:em w:val="none"/>
        <w:lang w:val="vi-VN"/>
      </w:rPr>
    </w:lvl>
    <w:lvl w:ilvl="1">
      <w:start w:val="1"/>
      <w:numFmt w:val="decimal"/>
      <w:pStyle w:val="W2"/>
      <w:suff w:val="space"/>
      <w:lvlText w:val="%1.%2."/>
      <w:lvlJc w:val="left"/>
      <w:pPr>
        <w:ind w:left="0" w:firstLine="0"/>
      </w:pPr>
      <w:rPr>
        <w:rFonts w:cs="Times New Roman" w:hint="default"/>
        <w:b/>
        <w:bCs w:val="0"/>
        <w:i w:val="0"/>
        <w:iCs w:val="0"/>
        <w:caps w:val="0"/>
        <w:strike w:val="0"/>
        <w:dstrike w:val="0"/>
        <w:outline w:val="0"/>
        <w:shadow w:val="0"/>
        <w:emboss w:val="0"/>
        <w:imprint w:val="0"/>
        <w:vanish w:val="0"/>
        <w:spacing w:val="0"/>
        <w:kern w:val="0"/>
        <w:position w:val="0"/>
        <w:sz w:val="28"/>
        <w:szCs w:val="28"/>
        <w:u w:val="none"/>
        <w:vertAlign w:val="baseline"/>
        <w:em w:val="none"/>
      </w:rPr>
    </w:lvl>
    <w:lvl w:ilvl="2">
      <w:start w:val="1"/>
      <w:numFmt w:val="decimal"/>
      <w:pStyle w:val="W3"/>
      <w:suff w:val="space"/>
      <w:lvlText w:val="%1.%2.%3."/>
      <w:lvlJc w:val="left"/>
      <w:pPr>
        <w:ind w:left="0" w:firstLine="0"/>
      </w:pPr>
      <w:rPr>
        <w:rFonts w:ascii="Times New Roman Bold" w:hAnsi="Times New Roman Bold" w:hint="default"/>
        <w:b/>
        <w:i/>
        <w:sz w:val="26"/>
        <w:szCs w:val="26"/>
      </w:rPr>
    </w:lvl>
    <w:lvl w:ilvl="3">
      <w:start w:val="1"/>
      <w:numFmt w:val="decimal"/>
      <w:pStyle w:val="W4"/>
      <w:suff w:val="space"/>
      <w:lvlText w:val="%1.%2.%3.%4."/>
      <w:lvlJc w:val="left"/>
      <w:pPr>
        <w:ind w:left="0" w:firstLine="0"/>
      </w:pPr>
      <w:rPr>
        <w:rFonts w:ascii="Times New Roman Bold" w:hAnsi="Times New Roman Bold" w:cs="Times New Roman" w:hint="default"/>
        <w:b/>
        <w:bCs w:val="0"/>
        <w:i w:val="0"/>
        <w:iCs w:val="0"/>
        <w:caps w:val="0"/>
        <w:strike w:val="0"/>
        <w:dstrike w:val="0"/>
        <w:outline w:val="0"/>
        <w:shadow w:val="0"/>
        <w:emboss w:val="0"/>
        <w:imprint w:val="0"/>
        <w:vanish w:val="0"/>
        <w:spacing w:val="0"/>
        <w:kern w:val="0"/>
        <w:position w:val="0"/>
        <w:sz w:val="26"/>
        <w:szCs w:val="26"/>
        <w:u w:val="none"/>
        <w:vertAlign w:val="baseline"/>
        <w:em w:val="none"/>
      </w:rPr>
    </w:lvl>
    <w:lvl w:ilvl="4">
      <w:start w:val="1"/>
      <w:numFmt w:val="decimal"/>
      <w:pStyle w:val="W5"/>
      <w:suff w:val="space"/>
      <w:lvlText w:val="%1.%2.%3.%4.%5."/>
      <w:lvlJc w:val="left"/>
      <w:pPr>
        <w:ind w:left="0" w:firstLine="0"/>
      </w:pPr>
      <w:rPr>
        <w:rFonts w:ascii="Times New Roman" w:hAnsi="Times New Roman" w:cs="Times New Roman" w:hint="default"/>
        <w:b w:val="0"/>
        <w:bCs w:val="0"/>
        <w:i/>
        <w:iCs w:val="0"/>
        <w:caps w:val="0"/>
        <w:strike w:val="0"/>
        <w:dstrike w:val="0"/>
        <w:outline w:val="0"/>
        <w:shadow w:val="0"/>
        <w:emboss w:val="0"/>
        <w:imprint w:val="0"/>
        <w:vanish w:val="0"/>
        <w:spacing w:val="0"/>
        <w:kern w:val="0"/>
        <w:position w:val="0"/>
        <w:sz w:val="26"/>
        <w:szCs w:val="26"/>
        <w:u w:val="none"/>
        <w:vertAlign w:val="baseline"/>
        <w:em w:val="none"/>
      </w:rPr>
    </w:lvl>
    <w:lvl w:ilvl="5">
      <w:start w:val="1"/>
      <w:numFmt w:val="decimal"/>
      <w:pStyle w:val="Wa"/>
      <w:lvlText w:val="%6."/>
      <w:lvlJc w:val="left"/>
      <w:pPr>
        <w:ind w:left="0" w:firstLine="0"/>
      </w:pPr>
      <w:rPr>
        <w:rFonts w:hint="default"/>
        <w:b/>
        <w:bCs w:val="0"/>
        <w:i/>
        <w:iCs w:val="0"/>
        <w:caps w:val="0"/>
        <w:strike w:val="0"/>
        <w:dstrike w:val="0"/>
        <w:outline w:val="0"/>
        <w:shadow w:val="0"/>
        <w:emboss w:val="0"/>
        <w:imprint w:val="0"/>
        <w:vanish w:val="0"/>
        <w:spacing w:val="0"/>
        <w:kern w:val="0"/>
        <w:position w:val="0"/>
        <w:sz w:val="26"/>
        <w:szCs w:val="26"/>
        <w:u w:val="none"/>
        <w:vertAlign w:val="baseline"/>
        <w:em w:val="none"/>
      </w:rPr>
    </w:lvl>
    <w:lvl w:ilvl="6">
      <w:start w:val="1"/>
      <w:numFmt w:val="decimal"/>
      <w:lvlRestart w:val="1"/>
      <w:pStyle w:val="Tnhnh"/>
      <w:suff w:val="space"/>
      <w:lvlText w:val="Hình %1.%7:"/>
      <w:lvlJc w:val="left"/>
      <w:pPr>
        <w:ind w:left="0" w:firstLine="0"/>
      </w:pPr>
      <w:rPr>
        <w:rFonts w:ascii="Times New Roman Bold" w:hAnsi="Times New Roman Bold" w:cs="Times New Roman" w:hint="default"/>
        <w:b/>
        <w:bCs w:val="0"/>
        <w:i/>
        <w:iCs w:val="0"/>
        <w:caps w:val="0"/>
        <w:strike w:val="0"/>
        <w:dstrike w:val="0"/>
        <w:outline w:val="0"/>
        <w:shadow w:val="0"/>
        <w:emboss w:val="0"/>
        <w:imprint w:val="0"/>
        <w:vanish w:val="0"/>
        <w:spacing w:val="0"/>
        <w:kern w:val="0"/>
        <w:position w:val="0"/>
        <w:sz w:val="26"/>
        <w:szCs w:val="26"/>
        <w:u w:val="none"/>
        <w:vertAlign w:val="baseline"/>
        <w:em w:val="none"/>
      </w:rPr>
    </w:lvl>
    <w:lvl w:ilvl="7">
      <w:start w:val="1"/>
      <w:numFmt w:val="decimal"/>
      <w:lvlRestart w:val="1"/>
      <w:pStyle w:val="Tnbng"/>
      <w:suff w:val="space"/>
      <w:lvlText w:val="Bảng %1.%8:"/>
      <w:lvlJc w:val="left"/>
      <w:pPr>
        <w:ind w:left="0" w:firstLine="0"/>
      </w:pPr>
      <w:rPr>
        <w:rFonts w:ascii="Times New Roman Bold" w:hAnsi="Times New Roman Bold" w:cs="Times New Roman" w:hint="default"/>
        <w:b/>
        <w:bCs w:val="0"/>
        <w:i/>
        <w:iCs w:val="0"/>
        <w:caps w:val="0"/>
        <w:strike w:val="0"/>
        <w:dstrike w:val="0"/>
        <w:outline w:val="0"/>
        <w:shadow w:val="0"/>
        <w:emboss w:val="0"/>
        <w:imprint w:val="0"/>
        <w:vanish w:val="0"/>
        <w:spacing w:val="0"/>
        <w:kern w:val="0"/>
        <w:position w:val="0"/>
        <w:sz w:val="26"/>
        <w:szCs w:val="26"/>
        <w:u w:val="none"/>
        <w:vertAlign w:val="baseline"/>
        <w:em w:val="none"/>
      </w:rPr>
    </w:lvl>
    <w:lvl w:ilvl="8">
      <w:start w:val="1"/>
      <w:numFmt w:val="decimal"/>
      <w:lvlRestart w:val="1"/>
      <w:lvlText w:val="(%1-%9)"/>
      <w:lvlJc w:val="right"/>
      <w:pPr>
        <w:tabs>
          <w:tab w:val="num" w:pos="2998"/>
        </w:tabs>
        <w:ind w:left="0" w:firstLine="0"/>
      </w:pPr>
      <w:rPr>
        <w:rFonts w:ascii="Times New Roman" w:hAnsi="Times New Roman" w:cs="Times New Roman" w:hint="default"/>
        <w:b w:val="0"/>
        <w:bCs w:val="0"/>
        <w:iCs w:val="0"/>
        <w:caps w:val="0"/>
        <w:smallCaps w:val="0"/>
        <w:strike w:val="0"/>
        <w:dstrike w:val="0"/>
        <w:outline w:val="0"/>
        <w:shadow w:val="0"/>
        <w:emboss w:val="0"/>
        <w:imprint w:val="0"/>
        <w:vanish w:val="0"/>
        <w:spacing w:val="0"/>
        <w:kern w:val="0"/>
        <w:position w:val="0"/>
        <w:sz w:val="26"/>
        <w:szCs w:val="26"/>
        <w:u w:val="none"/>
        <w:vertAlign w:val="baseline"/>
        <w:em w:val="none"/>
      </w:rPr>
    </w:lvl>
  </w:abstractNum>
  <w:abstractNum w:abstractNumId="19" w15:restartNumberingAfterBreak="0">
    <w:nsid w:val="5AD26092"/>
    <w:multiLevelType w:val="multilevel"/>
    <w:tmpl w:val="D36C4FCA"/>
    <w:styleLink w:val="ghach-"/>
    <w:lvl w:ilvl="0">
      <w:start w:val="3"/>
      <w:numFmt w:val="bullet"/>
      <w:pStyle w:val="M1E20"/>
      <w:lvlText w:val="–"/>
      <w:lvlJc w:val="left"/>
      <w:pPr>
        <w:tabs>
          <w:tab w:val="num" w:pos="567"/>
        </w:tabs>
        <w:ind w:left="0" w:firstLine="284"/>
      </w:pPr>
      <w:rPr>
        <w:rFonts w:ascii="Times New Roman" w:hAnsi="Times New Roman" w:cs="Times New Roman" w:hint="default"/>
        <w:sz w:val="26"/>
      </w:rPr>
    </w:lvl>
    <w:lvl w:ilvl="1">
      <w:start w:val="1"/>
      <w:numFmt w:val="bullet"/>
      <w:lvlText w:val="+"/>
      <w:lvlJc w:val="left"/>
      <w:pPr>
        <w:tabs>
          <w:tab w:val="num" w:pos="1004"/>
        </w:tabs>
        <w:ind w:left="153" w:firstLine="567"/>
      </w:pPr>
      <w:rPr>
        <w:rFonts w:ascii="Times New Roman" w:hAnsi="Times New Roman" w:cs="Times New Roman" w:hint="default"/>
      </w:rPr>
    </w:lvl>
    <w:lvl w:ilvl="2">
      <w:start w:val="1"/>
      <w:numFmt w:val="bullet"/>
      <w:lvlText w:val=""/>
      <w:lvlJc w:val="left"/>
      <w:pPr>
        <w:tabs>
          <w:tab w:val="num" w:pos="1135"/>
        </w:tabs>
        <w:ind w:left="1" w:firstLine="851"/>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0708E1"/>
    <w:multiLevelType w:val="singleLevel"/>
    <w:tmpl w:val="550886E0"/>
    <w:lvl w:ilvl="0">
      <w:start w:val="3"/>
      <w:numFmt w:val="bullet"/>
      <w:pStyle w:val="Luu-y"/>
      <w:lvlText w:val=""/>
      <w:lvlJc w:val="left"/>
      <w:pPr>
        <w:tabs>
          <w:tab w:val="num" w:pos="417"/>
        </w:tabs>
        <w:ind w:left="0" w:firstLine="57"/>
      </w:pPr>
      <w:rPr>
        <w:rFonts w:ascii="CommercialPi BT" w:hAnsi="CommercialPi BT" w:hint="default"/>
      </w:rPr>
    </w:lvl>
  </w:abstractNum>
  <w:abstractNum w:abstractNumId="21" w15:restartNumberingAfterBreak="0">
    <w:nsid w:val="5EFF2475"/>
    <w:multiLevelType w:val="hybridMultilevel"/>
    <w:tmpl w:val="4476E228"/>
    <w:lvl w:ilvl="0" w:tplc="28C80CC6">
      <w:start w:val="1"/>
      <w:numFmt w:val="bullet"/>
      <w:pStyle w:val="-Mthan"/>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A3C38"/>
    <w:multiLevelType w:val="hybridMultilevel"/>
    <w:tmpl w:val="32A415FA"/>
    <w:lvl w:ilvl="0" w:tplc="8222B416">
      <w:start w:val="1"/>
      <w:numFmt w:val="decimal"/>
      <w:pStyle w:val="Figure"/>
      <w:suff w:val="space"/>
      <w:lvlText w:val="Hình %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4B05BA"/>
    <w:multiLevelType w:val="hybridMultilevel"/>
    <w:tmpl w:val="9AA087AC"/>
    <w:lvl w:ilvl="0" w:tplc="C52E15A8">
      <w:start w:val="1"/>
      <w:numFmt w:val="bullet"/>
      <w:lvlText w:val=""/>
      <w:lvlJc w:val="left"/>
      <w:pPr>
        <w:tabs>
          <w:tab w:val="num" w:pos="720"/>
        </w:tabs>
        <w:ind w:left="720" w:hanging="360"/>
      </w:pPr>
      <w:rPr>
        <w:rFonts w:ascii="Symbol" w:hAnsi="Symbol" w:hint="default"/>
      </w:rPr>
    </w:lvl>
    <w:lvl w:ilvl="1" w:tplc="3732CB76">
      <w:start w:val="1"/>
      <w:numFmt w:val="bullet"/>
      <w:lvlText w:val=""/>
      <w:lvlJc w:val="left"/>
      <w:pPr>
        <w:tabs>
          <w:tab w:val="num" w:pos="720"/>
        </w:tabs>
        <w:ind w:left="720" w:hanging="360"/>
      </w:pPr>
      <w:rPr>
        <w:rFonts w:ascii="Symbol" w:eastAsia="Times New Roman" w:hAnsi="Symbol" w:cs="Times New Roman" w:hint="default"/>
        <w:i/>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706510AC"/>
    <w:multiLevelType w:val="hybridMultilevel"/>
    <w:tmpl w:val="522A8640"/>
    <w:lvl w:ilvl="0" w:tplc="29620692">
      <w:start w:val="1"/>
      <w:numFmt w:val="decimal"/>
      <w:pStyle w:val="Heading1"/>
      <w:lvlText w:val="Bảng 5.%1. "/>
      <w:lvlJc w:val="center"/>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7"/>
        <w:szCs w:val="27"/>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363D61"/>
    <w:multiLevelType w:val="multilevel"/>
    <w:tmpl w:val="6ECC07B4"/>
    <w:styleLink w:val="Style"/>
    <w:lvl w:ilvl="0">
      <w:start w:val="1"/>
      <w:numFmt w:val="bullet"/>
      <w:lvlText w:val=""/>
      <w:lvlJc w:val="left"/>
      <w:pPr>
        <w:tabs>
          <w:tab w:val="num" w:pos="369"/>
        </w:tabs>
        <w:ind w:left="0" w:firstLine="0"/>
      </w:pPr>
      <w:rPr>
        <w:rFonts w:ascii="Symbol" w:hAnsi="Symbol"/>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6F4CB4"/>
    <w:multiLevelType w:val="multilevel"/>
    <w:tmpl w:val="D36C4FCA"/>
    <w:numStyleLink w:val="ghach-"/>
  </w:abstractNum>
  <w:abstractNum w:abstractNumId="27" w15:restartNumberingAfterBreak="0">
    <w:nsid w:val="7D741912"/>
    <w:multiLevelType w:val="hybridMultilevel"/>
    <w:tmpl w:val="75C44CA8"/>
    <w:lvl w:ilvl="0" w:tplc="FFFFFFFF">
      <w:numFmt w:val="bullet"/>
      <w:lvlText w:val=""/>
      <w:lvlJc w:val="left"/>
      <w:pPr>
        <w:tabs>
          <w:tab w:val="num" w:pos="1080"/>
        </w:tabs>
        <w:ind w:left="1080" w:hanging="360"/>
      </w:pPr>
      <w:rPr>
        <w:rFonts w:ascii="Symbol" w:eastAsia="Times New Roman" w:hAnsi="Symbol"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16cid:durableId="2054111680">
    <w:abstractNumId w:val="1"/>
  </w:num>
  <w:num w:numId="2" w16cid:durableId="1591891410">
    <w:abstractNumId w:val="5"/>
  </w:num>
  <w:num w:numId="3" w16cid:durableId="1894199370">
    <w:abstractNumId w:val="8"/>
  </w:num>
  <w:num w:numId="4" w16cid:durableId="1094592930">
    <w:abstractNumId w:val="2"/>
  </w:num>
  <w:num w:numId="5" w16cid:durableId="529102898">
    <w:abstractNumId w:val="11"/>
  </w:num>
  <w:num w:numId="6" w16cid:durableId="1110665428">
    <w:abstractNumId w:val="4"/>
  </w:num>
  <w:num w:numId="7" w16cid:durableId="2059741890">
    <w:abstractNumId w:val="9"/>
  </w:num>
  <w:num w:numId="8" w16cid:durableId="1134257876">
    <w:abstractNumId w:val="22"/>
  </w:num>
  <w:num w:numId="9" w16cid:durableId="1668165047">
    <w:abstractNumId w:val="7"/>
  </w:num>
  <w:num w:numId="10" w16cid:durableId="609239806">
    <w:abstractNumId w:val="12"/>
  </w:num>
  <w:num w:numId="11" w16cid:durableId="861016613">
    <w:abstractNumId w:val="24"/>
  </w:num>
  <w:num w:numId="12" w16cid:durableId="1109007148">
    <w:abstractNumId w:val="17"/>
  </w:num>
  <w:num w:numId="13" w16cid:durableId="1267884880">
    <w:abstractNumId w:val="18"/>
  </w:num>
  <w:num w:numId="14" w16cid:durableId="379986008">
    <w:abstractNumId w:val="20"/>
  </w:num>
  <w:num w:numId="15" w16cid:durableId="1339230921">
    <w:abstractNumId w:val="16"/>
  </w:num>
  <w:num w:numId="16" w16cid:durableId="1852450137">
    <w:abstractNumId w:val="19"/>
  </w:num>
  <w:num w:numId="17" w16cid:durableId="1452898117">
    <w:abstractNumId w:val="26"/>
    <w:lvlOverride w:ilvl="0">
      <w:lvl w:ilvl="0">
        <w:start w:val="1"/>
        <w:numFmt w:val="lowerLetter"/>
        <w:pStyle w:val="M1E20"/>
        <w:lvlText w:val="%1."/>
        <w:lvlJc w:val="left"/>
        <w:pPr>
          <w:tabs>
            <w:tab w:val="num" w:pos="644"/>
          </w:tabs>
          <w:ind w:left="644" w:hanging="360"/>
        </w:pPr>
      </w:lvl>
    </w:lvlOverride>
    <w:lvlOverride w:ilvl="1">
      <w:lvl w:ilvl="1" w:tentative="1">
        <w:start w:val="1"/>
        <w:numFmt w:val="lowerLetter"/>
        <w:lvlText w:val="%2."/>
        <w:lvlJc w:val="left"/>
        <w:pPr>
          <w:tabs>
            <w:tab w:val="num" w:pos="1364"/>
          </w:tabs>
          <w:ind w:left="1364" w:hanging="360"/>
        </w:pPr>
      </w:lvl>
    </w:lvlOverride>
    <w:lvlOverride w:ilvl="2">
      <w:lvl w:ilvl="2" w:tentative="1">
        <w:start w:val="1"/>
        <w:numFmt w:val="lowerRoman"/>
        <w:lvlText w:val="%3."/>
        <w:lvlJc w:val="right"/>
        <w:pPr>
          <w:tabs>
            <w:tab w:val="num" w:pos="2084"/>
          </w:tabs>
          <w:ind w:left="2084" w:hanging="180"/>
        </w:pPr>
      </w:lvl>
    </w:lvlOverride>
    <w:lvlOverride w:ilvl="3">
      <w:lvl w:ilvl="3" w:tentative="1">
        <w:start w:val="1"/>
        <w:numFmt w:val="decimal"/>
        <w:lvlText w:val="%4."/>
        <w:lvlJc w:val="left"/>
        <w:pPr>
          <w:tabs>
            <w:tab w:val="num" w:pos="2804"/>
          </w:tabs>
          <w:ind w:left="2804" w:hanging="360"/>
        </w:pPr>
      </w:lvl>
    </w:lvlOverride>
    <w:lvlOverride w:ilvl="4">
      <w:lvl w:ilvl="4" w:tentative="1">
        <w:start w:val="1"/>
        <w:numFmt w:val="lowerLetter"/>
        <w:lvlText w:val="%5."/>
        <w:lvlJc w:val="left"/>
        <w:pPr>
          <w:tabs>
            <w:tab w:val="num" w:pos="3524"/>
          </w:tabs>
          <w:ind w:left="3524" w:hanging="360"/>
        </w:pPr>
      </w:lvl>
    </w:lvlOverride>
    <w:lvlOverride w:ilvl="5">
      <w:lvl w:ilvl="5" w:tentative="1">
        <w:start w:val="1"/>
        <w:numFmt w:val="lowerRoman"/>
        <w:lvlText w:val="%6."/>
        <w:lvlJc w:val="right"/>
        <w:pPr>
          <w:tabs>
            <w:tab w:val="num" w:pos="4244"/>
          </w:tabs>
          <w:ind w:left="4244" w:hanging="180"/>
        </w:pPr>
      </w:lvl>
    </w:lvlOverride>
    <w:lvlOverride w:ilvl="6">
      <w:lvl w:ilvl="6" w:tentative="1">
        <w:start w:val="1"/>
        <w:numFmt w:val="decimal"/>
        <w:lvlText w:val="%7."/>
        <w:lvlJc w:val="left"/>
        <w:pPr>
          <w:tabs>
            <w:tab w:val="num" w:pos="4964"/>
          </w:tabs>
          <w:ind w:left="4964" w:hanging="360"/>
        </w:pPr>
      </w:lvl>
    </w:lvlOverride>
    <w:lvlOverride w:ilvl="7">
      <w:lvl w:ilvl="7" w:tentative="1">
        <w:start w:val="1"/>
        <w:numFmt w:val="lowerLetter"/>
        <w:lvlText w:val="%8."/>
        <w:lvlJc w:val="left"/>
        <w:pPr>
          <w:tabs>
            <w:tab w:val="num" w:pos="5684"/>
          </w:tabs>
          <w:ind w:left="5684" w:hanging="360"/>
        </w:pPr>
      </w:lvl>
    </w:lvlOverride>
    <w:lvlOverride w:ilvl="8">
      <w:lvl w:ilvl="8" w:tentative="1">
        <w:start w:val="1"/>
        <w:numFmt w:val="lowerRoman"/>
        <w:lvlText w:val="%9."/>
        <w:lvlJc w:val="right"/>
        <w:pPr>
          <w:tabs>
            <w:tab w:val="num" w:pos="6404"/>
          </w:tabs>
          <w:ind w:left="6404" w:hanging="180"/>
        </w:pPr>
      </w:lvl>
    </w:lvlOverride>
  </w:num>
  <w:num w:numId="18" w16cid:durableId="300423817">
    <w:abstractNumId w:val="13"/>
  </w:num>
  <w:num w:numId="19" w16cid:durableId="1166432741">
    <w:abstractNumId w:val="21"/>
  </w:num>
  <w:num w:numId="20" w16cid:durableId="1798717881">
    <w:abstractNumId w:val="25"/>
  </w:num>
  <w:num w:numId="21" w16cid:durableId="168755694">
    <w:abstractNumId w:val="10"/>
  </w:num>
  <w:num w:numId="22" w16cid:durableId="605507573">
    <w:abstractNumId w:val="14"/>
  </w:num>
  <w:num w:numId="23" w16cid:durableId="1894415876">
    <w:abstractNumId w:val="23"/>
  </w:num>
  <w:num w:numId="24" w16cid:durableId="214701408">
    <w:abstractNumId w:val="27"/>
  </w:num>
  <w:num w:numId="25" w16cid:durableId="1913078851">
    <w:abstractNumId w:val="15"/>
  </w:num>
  <w:num w:numId="26" w16cid:durableId="133836221">
    <w:abstractNumId w:val="3"/>
  </w:num>
  <w:num w:numId="27" w16cid:durableId="1504199521">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8"/>
  <w:activeWritingStyle w:appName="MSWord" w:lang="en-US" w:vendorID="64" w:dllVersion="6" w:nlCheck="1" w:checkStyle="0"/>
  <w:activeWritingStyle w:appName="MSWord" w:lang="es-BO" w:vendorID="64" w:dllVersion="6" w:nlCheck="1" w:checkStyle="0"/>
  <w:activeWritingStyle w:appName="MSWord" w:lang="fr-FR" w:vendorID="64" w:dllVersion="6" w:nlCheck="1" w:checkStyle="0"/>
  <w:activeWritingStyle w:appName="MSWord" w:lang="es-ES" w:vendorID="64" w:dllVersion="6" w:nlCheck="1" w:checkStyle="0"/>
  <w:activeWritingStyle w:appName="MSWord" w:lang="en-GB" w:vendorID="64" w:dllVersion="6" w:nlCheck="1" w:checkStyle="0"/>
  <w:activeWritingStyle w:appName="MSWord" w:lang="es-ES_tradnl" w:vendorID="64" w:dllVersion="6" w:nlCheck="1" w:checkStyle="1"/>
  <w:activeWritingStyle w:appName="MSWord" w:lang="es-CL" w:vendorID="64" w:dllVersion="6" w:nlCheck="1" w:checkStyle="0"/>
  <w:activeWritingStyle w:appName="MSWord" w:lang="es-CO" w:vendorID="64" w:dllVersion="6" w:nlCheck="1" w:checkStyle="0"/>
  <w:activeWritingStyle w:appName="MSWord" w:lang="en-US" w:vendorID="64" w:dllVersion="0" w:nlCheck="1" w:checkStyle="0"/>
  <w:activeWritingStyle w:appName="MSWord" w:lang="es-CL" w:vendorID="64" w:dllVersion="0" w:nlCheck="1" w:checkStyle="0"/>
  <w:activeWritingStyle w:appName="MSWord" w:lang="es-BO" w:vendorID="64" w:dllVersion="0" w:nlCheck="1" w:checkStyle="0"/>
  <w:activeWritingStyle w:appName="MSWord" w:lang="en-GB" w:vendorID="64" w:dllVersion="0" w:nlCheck="1" w:checkStyle="0"/>
  <w:activeWritingStyle w:appName="MSWord" w:lang="es-ES" w:vendorID="64" w:dllVersion="0" w:nlCheck="1" w:checkStyle="0"/>
  <w:activeWritingStyle w:appName="MSWord" w:lang="es-CO"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s-BO"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doNotValidateAgainstSchema/>
  <w:doNotDemarcateInvalidXml/>
  <w:hdrShapeDefaults>
    <o:shapedefaults v:ext="edit" spidmax="2216"/>
  </w:hdrShapeDefaults>
  <w:footnotePr>
    <w:footnote w:id="-1"/>
    <w:footnote w:id="0"/>
  </w:footnotePr>
  <w:endnotePr>
    <w:endnote w:id="-1"/>
    <w:endnote w:id="0"/>
  </w:endnotePr>
  <w:compat>
    <w:spaceForUL/>
    <w:doNotLeaveBackslashAlon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14E"/>
    <w:rsid w:val="000003C4"/>
    <w:rsid w:val="000003CC"/>
    <w:rsid w:val="000003DF"/>
    <w:rsid w:val="00000624"/>
    <w:rsid w:val="00000755"/>
    <w:rsid w:val="00000758"/>
    <w:rsid w:val="0000076B"/>
    <w:rsid w:val="000007D7"/>
    <w:rsid w:val="000007EA"/>
    <w:rsid w:val="00000827"/>
    <w:rsid w:val="00000982"/>
    <w:rsid w:val="00000A76"/>
    <w:rsid w:val="00000DC6"/>
    <w:rsid w:val="00000E4D"/>
    <w:rsid w:val="00000F21"/>
    <w:rsid w:val="00000FB8"/>
    <w:rsid w:val="0000117E"/>
    <w:rsid w:val="0000125E"/>
    <w:rsid w:val="00001357"/>
    <w:rsid w:val="0000138B"/>
    <w:rsid w:val="0000169C"/>
    <w:rsid w:val="000017CD"/>
    <w:rsid w:val="00001823"/>
    <w:rsid w:val="00001A0C"/>
    <w:rsid w:val="00001C4D"/>
    <w:rsid w:val="00001EBC"/>
    <w:rsid w:val="00001EF4"/>
    <w:rsid w:val="00001F02"/>
    <w:rsid w:val="000022A7"/>
    <w:rsid w:val="000022B7"/>
    <w:rsid w:val="000023E6"/>
    <w:rsid w:val="00002507"/>
    <w:rsid w:val="0000266E"/>
    <w:rsid w:val="00002781"/>
    <w:rsid w:val="00002913"/>
    <w:rsid w:val="00002947"/>
    <w:rsid w:val="00002950"/>
    <w:rsid w:val="000029F9"/>
    <w:rsid w:val="00002ABB"/>
    <w:rsid w:val="00002AEE"/>
    <w:rsid w:val="00002AF9"/>
    <w:rsid w:val="00002B15"/>
    <w:rsid w:val="00002BC5"/>
    <w:rsid w:val="000031B5"/>
    <w:rsid w:val="0000385B"/>
    <w:rsid w:val="000039AF"/>
    <w:rsid w:val="000039B9"/>
    <w:rsid w:val="00003FBF"/>
    <w:rsid w:val="000040EB"/>
    <w:rsid w:val="00004452"/>
    <w:rsid w:val="00004538"/>
    <w:rsid w:val="00004578"/>
    <w:rsid w:val="0000467D"/>
    <w:rsid w:val="00004684"/>
    <w:rsid w:val="000046AF"/>
    <w:rsid w:val="00004749"/>
    <w:rsid w:val="0000486B"/>
    <w:rsid w:val="000048CB"/>
    <w:rsid w:val="00004905"/>
    <w:rsid w:val="00004B13"/>
    <w:rsid w:val="00004B30"/>
    <w:rsid w:val="00004C49"/>
    <w:rsid w:val="00004CE2"/>
    <w:rsid w:val="00004D10"/>
    <w:rsid w:val="00004D6C"/>
    <w:rsid w:val="00004DCF"/>
    <w:rsid w:val="00005470"/>
    <w:rsid w:val="00005490"/>
    <w:rsid w:val="0000550E"/>
    <w:rsid w:val="000055D4"/>
    <w:rsid w:val="000056A2"/>
    <w:rsid w:val="000057CF"/>
    <w:rsid w:val="00005909"/>
    <w:rsid w:val="00005970"/>
    <w:rsid w:val="00005A13"/>
    <w:rsid w:val="00005C5D"/>
    <w:rsid w:val="00005E6B"/>
    <w:rsid w:val="00005FD8"/>
    <w:rsid w:val="000063D3"/>
    <w:rsid w:val="0000650D"/>
    <w:rsid w:val="0000653A"/>
    <w:rsid w:val="000065B7"/>
    <w:rsid w:val="000065EA"/>
    <w:rsid w:val="000069B5"/>
    <w:rsid w:val="000069F3"/>
    <w:rsid w:val="00006BD5"/>
    <w:rsid w:val="00006C9C"/>
    <w:rsid w:val="00006CEF"/>
    <w:rsid w:val="00006E25"/>
    <w:rsid w:val="00007002"/>
    <w:rsid w:val="00007326"/>
    <w:rsid w:val="00007485"/>
    <w:rsid w:val="00007535"/>
    <w:rsid w:val="000076FE"/>
    <w:rsid w:val="0000789D"/>
    <w:rsid w:val="00007A5E"/>
    <w:rsid w:val="00007AC1"/>
    <w:rsid w:val="00007EB1"/>
    <w:rsid w:val="00007EBB"/>
    <w:rsid w:val="00007F51"/>
    <w:rsid w:val="0001014D"/>
    <w:rsid w:val="000101D5"/>
    <w:rsid w:val="00010282"/>
    <w:rsid w:val="00010327"/>
    <w:rsid w:val="000103F6"/>
    <w:rsid w:val="00010400"/>
    <w:rsid w:val="000104FB"/>
    <w:rsid w:val="0001051A"/>
    <w:rsid w:val="0001056B"/>
    <w:rsid w:val="000105A2"/>
    <w:rsid w:val="000106F0"/>
    <w:rsid w:val="00010715"/>
    <w:rsid w:val="000108AC"/>
    <w:rsid w:val="000109FE"/>
    <w:rsid w:val="00010AD1"/>
    <w:rsid w:val="00010CAD"/>
    <w:rsid w:val="0001105C"/>
    <w:rsid w:val="0001116E"/>
    <w:rsid w:val="00011297"/>
    <w:rsid w:val="000112AC"/>
    <w:rsid w:val="00011657"/>
    <w:rsid w:val="000117EC"/>
    <w:rsid w:val="00011851"/>
    <w:rsid w:val="000118B4"/>
    <w:rsid w:val="00011907"/>
    <w:rsid w:val="00011B2C"/>
    <w:rsid w:val="000120A4"/>
    <w:rsid w:val="0001215C"/>
    <w:rsid w:val="00012237"/>
    <w:rsid w:val="00012279"/>
    <w:rsid w:val="0001239E"/>
    <w:rsid w:val="000123DA"/>
    <w:rsid w:val="00012421"/>
    <w:rsid w:val="00012445"/>
    <w:rsid w:val="00012512"/>
    <w:rsid w:val="00012595"/>
    <w:rsid w:val="000125ED"/>
    <w:rsid w:val="000125FA"/>
    <w:rsid w:val="00012721"/>
    <w:rsid w:val="00012A00"/>
    <w:rsid w:val="00012BFD"/>
    <w:rsid w:val="00012DF4"/>
    <w:rsid w:val="00012E9E"/>
    <w:rsid w:val="00012F70"/>
    <w:rsid w:val="000134EC"/>
    <w:rsid w:val="000139FE"/>
    <w:rsid w:val="00013A29"/>
    <w:rsid w:val="00013B08"/>
    <w:rsid w:val="00013BCA"/>
    <w:rsid w:val="00013D12"/>
    <w:rsid w:val="00014468"/>
    <w:rsid w:val="00014591"/>
    <w:rsid w:val="00014652"/>
    <w:rsid w:val="00014653"/>
    <w:rsid w:val="00014681"/>
    <w:rsid w:val="0001476E"/>
    <w:rsid w:val="000147F1"/>
    <w:rsid w:val="00014973"/>
    <w:rsid w:val="000149FE"/>
    <w:rsid w:val="00014AC2"/>
    <w:rsid w:val="00014B77"/>
    <w:rsid w:val="00014DCA"/>
    <w:rsid w:val="00014DE1"/>
    <w:rsid w:val="00014E8C"/>
    <w:rsid w:val="00015048"/>
    <w:rsid w:val="000150CB"/>
    <w:rsid w:val="0001522D"/>
    <w:rsid w:val="00015368"/>
    <w:rsid w:val="000154D7"/>
    <w:rsid w:val="000156B8"/>
    <w:rsid w:val="000156DD"/>
    <w:rsid w:val="00015B0F"/>
    <w:rsid w:val="00015B58"/>
    <w:rsid w:val="00015C52"/>
    <w:rsid w:val="00015C87"/>
    <w:rsid w:val="00015E4C"/>
    <w:rsid w:val="00015ECD"/>
    <w:rsid w:val="00015FB5"/>
    <w:rsid w:val="00016286"/>
    <w:rsid w:val="00016337"/>
    <w:rsid w:val="00016429"/>
    <w:rsid w:val="00016485"/>
    <w:rsid w:val="000164E2"/>
    <w:rsid w:val="00016580"/>
    <w:rsid w:val="00016663"/>
    <w:rsid w:val="000166C2"/>
    <w:rsid w:val="00016850"/>
    <w:rsid w:val="00016B90"/>
    <w:rsid w:val="00016BE9"/>
    <w:rsid w:val="00017133"/>
    <w:rsid w:val="00017263"/>
    <w:rsid w:val="000172DA"/>
    <w:rsid w:val="000172FD"/>
    <w:rsid w:val="0001759D"/>
    <w:rsid w:val="000175EE"/>
    <w:rsid w:val="00017885"/>
    <w:rsid w:val="0001796B"/>
    <w:rsid w:val="00017A34"/>
    <w:rsid w:val="00017BBE"/>
    <w:rsid w:val="00017CE1"/>
    <w:rsid w:val="00017D8C"/>
    <w:rsid w:val="00017E12"/>
    <w:rsid w:val="00017E67"/>
    <w:rsid w:val="00020041"/>
    <w:rsid w:val="0002006F"/>
    <w:rsid w:val="00020190"/>
    <w:rsid w:val="0002034D"/>
    <w:rsid w:val="00020398"/>
    <w:rsid w:val="000203E6"/>
    <w:rsid w:val="00020417"/>
    <w:rsid w:val="00020768"/>
    <w:rsid w:val="000207D9"/>
    <w:rsid w:val="000208EB"/>
    <w:rsid w:val="00020920"/>
    <w:rsid w:val="00020C43"/>
    <w:rsid w:val="00020C46"/>
    <w:rsid w:val="00020D5F"/>
    <w:rsid w:val="00020DE0"/>
    <w:rsid w:val="00020EA1"/>
    <w:rsid w:val="00020EB6"/>
    <w:rsid w:val="00020F68"/>
    <w:rsid w:val="00021007"/>
    <w:rsid w:val="00021052"/>
    <w:rsid w:val="00021101"/>
    <w:rsid w:val="0002121D"/>
    <w:rsid w:val="000212E2"/>
    <w:rsid w:val="00021394"/>
    <w:rsid w:val="00021548"/>
    <w:rsid w:val="000216A7"/>
    <w:rsid w:val="000217F6"/>
    <w:rsid w:val="00021CD7"/>
    <w:rsid w:val="00021D25"/>
    <w:rsid w:val="00021DFE"/>
    <w:rsid w:val="00021E44"/>
    <w:rsid w:val="00021E90"/>
    <w:rsid w:val="000220D8"/>
    <w:rsid w:val="000224F7"/>
    <w:rsid w:val="000226FE"/>
    <w:rsid w:val="000227E5"/>
    <w:rsid w:val="00022846"/>
    <w:rsid w:val="00022980"/>
    <w:rsid w:val="00022999"/>
    <w:rsid w:val="00022A8D"/>
    <w:rsid w:val="00022BA9"/>
    <w:rsid w:val="00022BAE"/>
    <w:rsid w:val="00022C78"/>
    <w:rsid w:val="00022C89"/>
    <w:rsid w:val="00022F89"/>
    <w:rsid w:val="00023199"/>
    <w:rsid w:val="000231AD"/>
    <w:rsid w:val="000231D1"/>
    <w:rsid w:val="00023328"/>
    <w:rsid w:val="00023417"/>
    <w:rsid w:val="000234C7"/>
    <w:rsid w:val="00023540"/>
    <w:rsid w:val="0002356B"/>
    <w:rsid w:val="000237BD"/>
    <w:rsid w:val="0002394A"/>
    <w:rsid w:val="00023BEF"/>
    <w:rsid w:val="00023C16"/>
    <w:rsid w:val="00023C3A"/>
    <w:rsid w:val="00023E73"/>
    <w:rsid w:val="00024121"/>
    <w:rsid w:val="00024305"/>
    <w:rsid w:val="000247E0"/>
    <w:rsid w:val="000248E6"/>
    <w:rsid w:val="000249AB"/>
    <w:rsid w:val="00024B62"/>
    <w:rsid w:val="00024BCC"/>
    <w:rsid w:val="00024D4C"/>
    <w:rsid w:val="00024D54"/>
    <w:rsid w:val="00024D56"/>
    <w:rsid w:val="00024DF1"/>
    <w:rsid w:val="00024F2A"/>
    <w:rsid w:val="00024F3F"/>
    <w:rsid w:val="00024FFF"/>
    <w:rsid w:val="00025081"/>
    <w:rsid w:val="0002514E"/>
    <w:rsid w:val="000253B4"/>
    <w:rsid w:val="0002542F"/>
    <w:rsid w:val="00025512"/>
    <w:rsid w:val="0002563C"/>
    <w:rsid w:val="000256BD"/>
    <w:rsid w:val="00025753"/>
    <w:rsid w:val="00025A0B"/>
    <w:rsid w:val="00025B6D"/>
    <w:rsid w:val="00025DF5"/>
    <w:rsid w:val="00025F4C"/>
    <w:rsid w:val="0002612C"/>
    <w:rsid w:val="00026278"/>
    <w:rsid w:val="00026293"/>
    <w:rsid w:val="000262C6"/>
    <w:rsid w:val="00026506"/>
    <w:rsid w:val="00026527"/>
    <w:rsid w:val="00026624"/>
    <w:rsid w:val="0002677B"/>
    <w:rsid w:val="00026A12"/>
    <w:rsid w:val="00026A43"/>
    <w:rsid w:val="00026D0A"/>
    <w:rsid w:val="00026E3D"/>
    <w:rsid w:val="00026E7B"/>
    <w:rsid w:val="00026EA6"/>
    <w:rsid w:val="000270CE"/>
    <w:rsid w:val="000270F7"/>
    <w:rsid w:val="0002727D"/>
    <w:rsid w:val="00027293"/>
    <w:rsid w:val="000273B7"/>
    <w:rsid w:val="000274D8"/>
    <w:rsid w:val="0002753A"/>
    <w:rsid w:val="000275AC"/>
    <w:rsid w:val="000276B3"/>
    <w:rsid w:val="000277A9"/>
    <w:rsid w:val="00027859"/>
    <w:rsid w:val="00027A0E"/>
    <w:rsid w:val="00027B4E"/>
    <w:rsid w:val="00027C38"/>
    <w:rsid w:val="00027CA5"/>
    <w:rsid w:val="00027CDC"/>
    <w:rsid w:val="00027D9E"/>
    <w:rsid w:val="00027EB9"/>
    <w:rsid w:val="00027F02"/>
    <w:rsid w:val="00027FA7"/>
    <w:rsid w:val="0003001C"/>
    <w:rsid w:val="00030038"/>
    <w:rsid w:val="000300E9"/>
    <w:rsid w:val="000304A2"/>
    <w:rsid w:val="000304DA"/>
    <w:rsid w:val="00030778"/>
    <w:rsid w:val="00030979"/>
    <w:rsid w:val="00030B27"/>
    <w:rsid w:val="00030B34"/>
    <w:rsid w:val="00030D08"/>
    <w:rsid w:val="00030D21"/>
    <w:rsid w:val="00030D53"/>
    <w:rsid w:val="00030DEA"/>
    <w:rsid w:val="00030EF7"/>
    <w:rsid w:val="00030F3C"/>
    <w:rsid w:val="00031159"/>
    <w:rsid w:val="0003116D"/>
    <w:rsid w:val="000313BE"/>
    <w:rsid w:val="000314FB"/>
    <w:rsid w:val="0003162E"/>
    <w:rsid w:val="0003176E"/>
    <w:rsid w:val="0003177D"/>
    <w:rsid w:val="00031ECC"/>
    <w:rsid w:val="00032025"/>
    <w:rsid w:val="00032083"/>
    <w:rsid w:val="00032119"/>
    <w:rsid w:val="00032280"/>
    <w:rsid w:val="000323AA"/>
    <w:rsid w:val="00032487"/>
    <w:rsid w:val="00032539"/>
    <w:rsid w:val="000326A2"/>
    <w:rsid w:val="00032AAF"/>
    <w:rsid w:val="00032B26"/>
    <w:rsid w:val="00032B8E"/>
    <w:rsid w:val="00032C49"/>
    <w:rsid w:val="00032CDB"/>
    <w:rsid w:val="00032EEC"/>
    <w:rsid w:val="00032F48"/>
    <w:rsid w:val="0003313B"/>
    <w:rsid w:val="00033228"/>
    <w:rsid w:val="00033279"/>
    <w:rsid w:val="00033497"/>
    <w:rsid w:val="000335B0"/>
    <w:rsid w:val="000335BA"/>
    <w:rsid w:val="0003363A"/>
    <w:rsid w:val="00033781"/>
    <w:rsid w:val="000338DD"/>
    <w:rsid w:val="000339FC"/>
    <w:rsid w:val="00033BE0"/>
    <w:rsid w:val="00033D54"/>
    <w:rsid w:val="00033D8F"/>
    <w:rsid w:val="00033DA7"/>
    <w:rsid w:val="00033F0E"/>
    <w:rsid w:val="00033FC9"/>
    <w:rsid w:val="00034061"/>
    <w:rsid w:val="00034083"/>
    <w:rsid w:val="00034330"/>
    <w:rsid w:val="000343EA"/>
    <w:rsid w:val="00034696"/>
    <w:rsid w:val="000346C8"/>
    <w:rsid w:val="000346ED"/>
    <w:rsid w:val="00034793"/>
    <w:rsid w:val="0003491B"/>
    <w:rsid w:val="00034943"/>
    <w:rsid w:val="00034C7B"/>
    <w:rsid w:val="00034CA1"/>
    <w:rsid w:val="00034CA7"/>
    <w:rsid w:val="00034CC1"/>
    <w:rsid w:val="00034CDA"/>
    <w:rsid w:val="00034E39"/>
    <w:rsid w:val="00034E66"/>
    <w:rsid w:val="00034EB7"/>
    <w:rsid w:val="00034EE8"/>
    <w:rsid w:val="0003548C"/>
    <w:rsid w:val="000356F2"/>
    <w:rsid w:val="0003589A"/>
    <w:rsid w:val="00035908"/>
    <w:rsid w:val="00035AF1"/>
    <w:rsid w:val="00035B6A"/>
    <w:rsid w:val="00035BF7"/>
    <w:rsid w:val="00035DC5"/>
    <w:rsid w:val="00035E3B"/>
    <w:rsid w:val="00035F3F"/>
    <w:rsid w:val="00035F9C"/>
    <w:rsid w:val="00036071"/>
    <w:rsid w:val="0003621B"/>
    <w:rsid w:val="0003626D"/>
    <w:rsid w:val="00036397"/>
    <w:rsid w:val="000364BB"/>
    <w:rsid w:val="000367EE"/>
    <w:rsid w:val="0003688C"/>
    <w:rsid w:val="00036C52"/>
    <w:rsid w:val="00036CA3"/>
    <w:rsid w:val="00036E5D"/>
    <w:rsid w:val="00036EA6"/>
    <w:rsid w:val="0003700F"/>
    <w:rsid w:val="00037034"/>
    <w:rsid w:val="0003706B"/>
    <w:rsid w:val="00037126"/>
    <w:rsid w:val="00037333"/>
    <w:rsid w:val="000373D7"/>
    <w:rsid w:val="000374B4"/>
    <w:rsid w:val="0003757D"/>
    <w:rsid w:val="0003763B"/>
    <w:rsid w:val="00037691"/>
    <w:rsid w:val="000376AD"/>
    <w:rsid w:val="00037876"/>
    <w:rsid w:val="00037C3B"/>
    <w:rsid w:val="00037D54"/>
    <w:rsid w:val="00037D65"/>
    <w:rsid w:val="00040059"/>
    <w:rsid w:val="00040063"/>
    <w:rsid w:val="000400C2"/>
    <w:rsid w:val="00040266"/>
    <w:rsid w:val="00040299"/>
    <w:rsid w:val="000402AB"/>
    <w:rsid w:val="000405DD"/>
    <w:rsid w:val="000406C6"/>
    <w:rsid w:val="00040878"/>
    <w:rsid w:val="00040B09"/>
    <w:rsid w:val="00040B38"/>
    <w:rsid w:val="00040C24"/>
    <w:rsid w:val="00040C61"/>
    <w:rsid w:val="00040E09"/>
    <w:rsid w:val="00040E49"/>
    <w:rsid w:val="00040FF3"/>
    <w:rsid w:val="0004101F"/>
    <w:rsid w:val="0004102F"/>
    <w:rsid w:val="00041125"/>
    <w:rsid w:val="00041269"/>
    <w:rsid w:val="00041359"/>
    <w:rsid w:val="000414CA"/>
    <w:rsid w:val="00041577"/>
    <w:rsid w:val="00041729"/>
    <w:rsid w:val="000417CE"/>
    <w:rsid w:val="0004186C"/>
    <w:rsid w:val="00041A3D"/>
    <w:rsid w:val="00041B4C"/>
    <w:rsid w:val="00041D23"/>
    <w:rsid w:val="00041EB6"/>
    <w:rsid w:val="00042165"/>
    <w:rsid w:val="000421DC"/>
    <w:rsid w:val="000423ED"/>
    <w:rsid w:val="0004241F"/>
    <w:rsid w:val="0004257E"/>
    <w:rsid w:val="000427AE"/>
    <w:rsid w:val="000427CB"/>
    <w:rsid w:val="000429E2"/>
    <w:rsid w:val="00042D36"/>
    <w:rsid w:val="00042E6E"/>
    <w:rsid w:val="00042F3B"/>
    <w:rsid w:val="0004301B"/>
    <w:rsid w:val="00043190"/>
    <w:rsid w:val="000431C5"/>
    <w:rsid w:val="0004358C"/>
    <w:rsid w:val="000435A1"/>
    <w:rsid w:val="000435EA"/>
    <w:rsid w:val="0004364C"/>
    <w:rsid w:val="00043C2B"/>
    <w:rsid w:val="00043D5A"/>
    <w:rsid w:val="00043E70"/>
    <w:rsid w:val="00043F19"/>
    <w:rsid w:val="0004410D"/>
    <w:rsid w:val="00044461"/>
    <w:rsid w:val="0004447B"/>
    <w:rsid w:val="00044641"/>
    <w:rsid w:val="00044983"/>
    <w:rsid w:val="00044A73"/>
    <w:rsid w:val="00044B00"/>
    <w:rsid w:val="00044B2C"/>
    <w:rsid w:val="00044B5A"/>
    <w:rsid w:val="00044B6F"/>
    <w:rsid w:val="00044B73"/>
    <w:rsid w:val="00044BC8"/>
    <w:rsid w:val="00044DBA"/>
    <w:rsid w:val="00044F42"/>
    <w:rsid w:val="00044FE1"/>
    <w:rsid w:val="0004516D"/>
    <w:rsid w:val="00045241"/>
    <w:rsid w:val="00045247"/>
    <w:rsid w:val="000452DC"/>
    <w:rsid w:val="000452FA"/>
    <w:rsid w:val="0004542C"/>
    <w:rsid w:val="00045488"/>
    <w:rsid w:val="00045565"/>
    <w:rsid w:val="00045899"/>
    <w:rsid w:val="000459B2"/>
    <w:rsid w:val="000459DA"/>
    <w:rsid w:val="00045FAC"/>
    <w:rsid w:val="00046069"/>
    <w:rsid w:val="0004628B"/>
    <w:rsid w:val="0004643D"/>
    <w:rsid w:val="00046449"/>
    <w:rsid w:val="00046688"/>
    <w:rsid w:val="00046868"/>
    <w:rsid w:val="00046B72"/>
    <w:rsid w:val="00046BEC"/>
    <w:rsid w:val="00046FE7"/>
    <w:rsid w:val="00047128"/>
    <w:rsid w:val="00047137"/>
    <w:rsid w:val="00047205"/>
    <w:rsid w:val="0004724B"/>
    <w:rsid w:val="00047293"/>
    <w:rsid w:val="000474B1"/>
    <w:rsid w:val="000477B2"/>
    <w:rsid w:val="000477F7"/>
    <w:rsid w:val="00047A8A"/>
    <w:rsid w:val="00047ABA"/>
    <w:rsid w:val="00047BC0"/>
    <w:rsid w:val="00047D0F"/>
    <w:rsid w:val="00047D7D"/>
    <w:rsid w:val="00047F07"/>
    <w:rsid w:val="00047F71"/>
    <w:rsid w:val="00047F94"/>
    <w:rsid w:val="0005006C"/>
    <w:rsid w:val="000501A4"/>
    <w:rsid w:val="000501BB"/>
    <w:rsid w:val="000505B9"/>
    <w:rsid w:val="00050795"/>
    <w:rsid w:val="000509D6"/>
    <w:rsid w:val="00050AC5"/>
    <w:rsid w:val="0005153C"/>
    <w:rsid w:val="00051584"/>
    <w:rsid w:val="000515D3"/>
    <w:rsid w:val="0005176A"/>
    <w:rsid w:val="000517CD"/>
    <w:rsid w:val="00051836"/>
    <w:rsid w:val="000519B0"/>
    <w:rsid w:val="00051BFF"/>
    <w:rsid w:val="00051DEB"/>
    <w:rsid w:val="00051ECF"/>
    <w:rsid w:val="000521A1"/>
    <w:rsid w:val="0005228D"/>
    <w:rsid w:val="000525D3"/>
    <w:rsid w:val="00052929"/>
    <w:rsid w:val="00052A1F"/>
    <w:rsid w:val="00052A9D"/>
    <w:rsid w:val="00052C1B"/>
    <w:rsid w:val="00052C34"/>
    <w:rsid w:val="00052D7E"/>
    <w:rsid w:val="00052E5F"/>
    <w:rsid w:val="00052F2E"/>
    <w:rsid w:val="00052F40"/>
    <w:rsid w:val="00053028"/>
    <w:rsid w:val="00053054"/>
    <w:rsid w:val="00053229"/>
    <w:rsid w:val="0005323B"/>
    <w:rsid w:val="00053289"/>
    <w:rsid w:val="00053436"/>
    <w:rsid w:val="0005362C"/>
    <w:rsid w:val="0005370E"/>
    <w:rsid w:val="00053A5C"/>
    <w:rsid w:val="00053B77"/>
    <w:rsid w:val="00053C4F"/>
    <w:rsid w:val="00053CAB"/>
    <w:rsid w:val="00053CEA"/>
    <w:rsid w:val="00053D70"/>
    <w:rsid w:val="00053EDD"/>
    <w:rsid w:val="00053EF7"/>
    <w:rsid w:val="00053F0C"/>
    <w:rsid w:val="00053F44"/>
    <w:rsid w:val="00054041"/>
    <w:rsid w:val="000540AF"/>
    <w:rsid w:val="00054158"/>
    <w:rsid w:val="00054215"/>
    <w:rsid w:val="0005422D"/>
    <w:rsid w:val="00054256"/>
    <w:rsid w:val="0005429E"/>
    <w:rsid w:val="00054445"/>
    <w:rsid w:val="00054511"/>
    <w:rsid w:val="000545B8"/>
    <w:rsid w:val="000547C9"/>
    <w:rsid w:val="00054B0C"/>
    <w:rsid w:val="00054BF1"/>
    <w:rsid w:val="00054C46"/>
    <w:rsid w:val="00054C82"/>
    <w:rsid w:val="000551BD"/>
    <w:rsid w:val="00055220"/>
    <w:rsid w:val="00055253"/>
    <w:rsid w:val="00055319"/>
    <w:rsid w:val="0005538A"/>
    <w:rsid w:val="0005541C"/>
    <w:rsid w:val="0005569C"/>
    <w:rsid w:val="0005575D"/>
    <w:rsid w:val="00055772"/>
    <w:rsid w:val="00055843"/>
    <w:rsid w:val="00055A71"/>
    <w:rsid w:val="00055DDD"/>
    <w:rsid w:val="00055DE6"/>
    <w:rsid w:val="00055ED0"/>
    <w:rsid w:val="00055F82"/>
    <w:rsid w:val="00056071"/>
    <w:rsid w:val="00056119"/>
    <w:rsid w:val="00056120"/>
    <w:rsid w:val="0005640A"/>
    <w:rsid w:val="000564AD"/>
    <w:rsid w:val="000566DC"/>
    <w:rsid w:val="0005678B"/>
    <w:rsid w:val="000567EB"/>
    <w:rsid w:val="000569A6"/>
    <w:rsid w:val="00056EB6"/>
    <w:rsid w:val="00056EDB"/>
    <w:rsid w:val="00056F98"/>
    <w:rsid w:val="00057299"/>
    <w:rsid w:val="00057309"/>
    <w:rsid w:val="0005757F"/>
    <w:rsid w:val="000578C2"/>
    <w:rsid w:val="00057C91"/>
    <w:rsid w:val="00057CE2"/>
    <w:rsid w:val="00057CF0"/>
    <w:rsid w:val="00057D4D"/>
    <w:rsid w:val="00057F14"/>
    <w:rsid w:val="000603C7"/>
    <w:rsid w:val="00060521"/>
    <w:rsid w:val="00060524"/>
    <w:rsid w:val="00060585"/>
    <w:rsid w:val="000608EB"/>
    <w:rsid w:val="000609EA"/>
    <w:rsid w:val="00060AC3"/>
    <w:rsid w:val="00060BBE"/>
    <w:rsid w:val="00060BC9"/>
    <w:rsid w:val="00060BF4"/>
    <w:rsid w:val="00060CA1"/>
    <w:rsid w:val="00060E22"/>
    <w:rsid w:val="00060E96"/>
    <w:rsid w:val="00060F34"/>
    <w:rsid w:val="0006103D"/>
    <w:rsid w:val="000610C5"/>
    <w:rsid w:val="0006128C"/>
    <w:rsid w:val="000612E2"/>
    <w:rsid w:val="00061435"/>
    <w:rsid w:val="0006157C"/>
    <w:rsid w:val="00061664"/>
    <w:rsid w:val="0006168F"/>
    <w:rsid w:val="000617BE"/>
    <w:rsid w:val="000618E5"/>
    <w:rsid w:val="00061914"/>
    <w:rsid w:val="00061B3B"/>
    <w:rsid w:val="00061B8F"/>
    <w:rsid w:val="00061CFB"/>
    <w:rsid w:val="00061DF0"/>
    <w:rsid w:val="00061E0A"/>
    <w:rsid w:val="00061E3F"/>
    <w:rsid w:val="00061EB9"/>
    <w:rsid w:val="00062060"/>
    <w:rsid w:val="0006212B"/>
    <w:rsid w:val="00062266"/>
    <w:rsid w:val="00062395"/>
    <w:rsid w:val="00062462"/>
    <w:rsid w:val="000624E7"/>
    <w:rsid w:val="00062A2C"/>
    <w:rsid w:val="00062A71"/>
    <w:rsid w:val="00062C14"/>
    <w:rsid w:val="00062E79"/>
    <w:rsid w:val="00062F12"/>
    <w:rsid w:val="00063438"/>
    <w:rsid w:val="00063465"/>
    <w:rsid w:val="00063709"/>
    <w:rsid w:val="00063850"/>
    <w:rsid w:val="000639C7"/>
    <w:rsid w:val="00063AE5"/>
    <w:rsid w:val="00063C54"/>
    <w:rsid w:val="00063DA3"/>
    <w:rsid w:val="00064090"/>
    <w:rsid w:val="00064197"/>
    <w:rsid w:val="000642D9"/>
    <w:rsid w:val="000643D5"/>
    <w:rsid w:val="0006456E"/>
    <w:rsid w:val="0006457D"/>
    <w:rsid w:val="0006465C"/>
    <w:rsid w:val="00064827"/>
    <w:rsid w:val="0006486C"/>
    <w:rsid w:val="00064BED"/>
    <w:rsid w:val="00064CFA"/>
    <w:rsid w:val="00064DF0"/>
    <w:rsid w:val="00064E48"/>
    <w:rsid w:val="000650CD"/>
    <w:rsid w:val="00065481"/>
    <w:rsid w:val="000654AE"/>
    <w:rsid w:val="0006551D"/>
    <w:rsid w:val="00065AF7"/>
    <w:rsid w:val="00065D46"/>
    <w:rsid w:val="00065E6D"/>
    <w:rsid w:val="00065F18"/>
    <w:rsid w:val="00065F3D"/>
    <w:rsid w:val="0006602A"/>
    <w:rsid w:val="00066071"/>
    <w:rsid w:val="000660B3"/>
    <w:rsid w:val="0006613F"/>
    <w:rsid w:val="0006617D"/>
    <w:rsid w:val="000661E8"/>
    <w:rsid w:val="00066260"/>
    <w:rsid w:val="00066344"/>
    <w:rsid w:val="000663C4"/>
    <w:rsid w:val="00066577"/>
    <w:rsid w:val="00066682"/>
    <w:rsid w:val="0006690A"/>
    <w:rsid w:val="0006690B"/>
    <w:rsid w:val="00066B7E"/>
    <w:rsid w:val="00066BAD"/>
    <w:rsid w:val="00066D0D"/>
    <w:rsid w:val="00066E48"/>
    <w:rsid w:val="00066FB4"/>
    <w:rsid w:val="00066FDC"/>
    <w:rsid w:val="0006705E"/>
    <w:rsid w:val="0006719A"/>
    <w:rsid w:val="00067265"/>
    <w:rsid w:val="000672FD"/>
    <w:rsid w:val="000674F7"/>
    <w:rsid w:val="00067556"/>
    <w:rsid w:val="000678D2"/>
    <w:rsid w:val="00067A89"/>
    <w:rsid w:val="00067B6C"/>
    <w:rsid w:val="00067BF2"/>
    <w:rsid w:val="00067F5F"/>
    <w:rsid w:val="00070169"/>
    <w:rsid w:val="000701BB"/>
    <w:rsid w:val="0007034F"/>
    <w:rsid w:val="00070384"/>
    <w:rsid w:val="000703FB"/>
    <w:rsid w:val="00070478"/>
    <w:rsid w:val="000705CB"/>
    <w:rsid w:val="00070687"/>
    <w:rsid w:val="000706FF"/>
    <w:rsid w:val="000708FC"/>
    <w:rsid w:val="0007095D"/>
    <w:rsid w:val="00070D3B"/>
    <w:rsid w:val="00070EB0"/>
    <w:rsid w:val="00070FF4"/>
    <w:rsid w:val="00071127"/>
    <w:rsid w:val="000711C6"/>
    <w:rsid w:val="0007120C"/>
    <w:rsid w:val="0007144E"/>
    <w:rsid w:val="00071547"/>
    <w:rsid w:val="00071610"/>
    <w:rsid w:val="000716A5"/>
    <w:rsid w:val="000716C3"/>
    <w:rsid w:val="00071768"/>
    <w:rsid w:val="000719BF"/>
    <w:rsid w:val="000719FF"/>
    <w:rsid w:val="00071A31"/>
    <w:rsid w:val="00071AC7"/>
    <w:rsid w:val="00071C38"/>
    <w:rsid w:val="00071E48"/>
    <w:rsid w:val="00071EDF"/>
    <w:rsid w:val="00071F12"/>
    <w:rsid w:val="00071FDA"/>
    <w:rsid w:val="0007201D"/>
    <w:rsid w:val="000720DB"/>
    <w:rsid w:val="0007212A"/>
    <w:rsid w:val="0007212D"/>
    <w:rsid w:val="00072235"/>
    <w:rsid w:val="00072462"/>
    <w:rsid w:val="000728B1"/>
    <w:rsid w:val="00072920"/>
    <w:rsid w:val="000729DA"/>
    <w:rsid w:val="000729FD"/>
    <w:rsid w:val="00072A46"/>
    <w:rsid w:val="00072A53"/>
    <w:rsid w:val="00072AE8"/>
    <w:rsid w:val="00072C12"/>
    <w:rsid w:val="00072DDC"/>
    <w:rsid w:val="00072E2F"/>
    <w:rsid w:val="00072FC7"/>
    <w:rsid w:val="000730DC"/>
    <w:rsid w:val="0007335C"/>
    <w:rsid w:val="000733BC"/>
    <w:rsid w:val="00073435"/>
    <w:rsid w:val="000734D8"/>
    <w:rsid w:val="000736D5"/>
    <w:rsid w:val="0007388E"/>
    <w:rsid w:val="00073999"/>
    <w:rsid w:val="0007399E"/>
    <w:rsid w:val="00073B14"/>
    <w:rsid w:val="00073D95"/>
    <w:rsid w:val="00073E14"/>
    <w:rsid w:val="0007406E"/>
    <w:rsid w:val="00074094"/>
    <w:rsid w:val="00074148"/>
    <w:rsid w:val="00074245"/>
    <w:rsid w:val="00074287"/>
    <w:rsid w:val="00074302"/>
    <w:rsid w:val="000745A6"/>
    <w:rsid w:val="000745D9"/>
    <w:rsid w:val="0007460D"/>
    <w:rsid w:val="000746C7"/>
    <w:rsid w:val="00074734"/>
    <w:rsid w:val="00074743"/>
    <w:rsid w:val="00074747"/>
    <w:rsid w:val="0007474A"/>
    <w:rsid w:val="00074AC7"/>
    <w:rsid w:val="00074B24"/>
    <w:rsid w:val="00074CA8"/>
    <w:rsid w:val="00074D6D"/>
    <w:rsid w:val="00074D77"/>
    <w:rsid w:val="00075013"/>
    <w:rsid w:val="0007517A"/>
    <w:rsid w:val="00075252"/>
    <w:rsid w:val="000752D4"/>
    <w:rsid w:val="000753FB"/>
    <w:rsid w:val="00075419"/>
    <w:rsid w:val="0007541C"/>
    <w:rsid w:val="000754C3"/>
    <w:rsid w:val="00075685"/>
    <w:rsid w:val="000756FE"/>
    <w:rsid w:val="000759A1"/>
    <w:rsid w:val="000759C3"/>
    <w:rsid w:val="00075C6E"/>
    <w:rsid w:val="00075CC1"/>
    <w:rsid w:val="00075EE6"/>
    <w:rsid w:val="000765D4"/>
    <w:rsid w:val="00076784"/>
    <w:rsid w:val="000768AC"/>
    <w:rsid w:val="0007695C"/>
    <w:rsid w:val="00076AC6"/>
    <w:rsid w:val="00076C16"/>
    <w:rsid w:val="00076DFD"/>
    <w:rsid w:val="00076EB7"/>
    <w:rsid w:val="000770FE"/>
    <w:rsid w:val="00077105"/>
    <w:rsid w:val="00077208"/>
    <w:rsid w:val="000772E2"/>
    <w:rsid w:val="00077485"/>
    <w:rsid w:val="0007749F"/>
    <w:rsid w:val="00077757"/>
    <w:rsid w:val="00077A89"/>
    <w:rsid w:val="00077C4C"/>
    <w:rsid w:val="00077CC1"/>
    <w:rsid w:val="00077E9D"/>
    <w:rsid w:val="0008011C"/>
    <w:rsid w:val="00080139"/>
    <w:rsid w:val="00080153"/>
    <w:rsid w:val="00080348"/>
    <w:rsid w:val="00080365"/>
    <w:rsid w:val="0008049A"/>
    <w:rsid w:val="000804AA"/>
    <w:rsid w:val="0008057C"/>
    <w:rsid w:val="0008085F"/>
    <w:rsid w:val="00080AE5"/>
    <w:rsid w:val="00080EA6"/>
    <w:rsid w:val="00081185"/>
    <w:rsid w:val="000811F4"/>
    <w:rsid w:val="000813BB"/>
    <w:rsid w:val="000814B9"/>
    <w:rsid w:val="00081586"/>
    <w:rsid w:val="0008164F"/>
    <w:rsid w:val="000818FA"/>
    <w:rsid w:val="00081A7A"/>
    <w:rsid w:val="00081EE9"/>
    <w:rsid w:val="00082382"/>
    <w:rsid w:val="000826A1"/>
    <w:rsid w:val="000826C7"/>
    <w:rsid w:val="00082746"/>
    <w:rsid w:val="00082961"/>
    <w:rsid w:val="00082A28"/>
    <w:rsid w:val="00082A3F"/>
    <w:rsid w:val="00082A4E"/>
    <w:rsid w:val="00082E3D"/>
    <w:rsid w:val="00082ED4"/>
    <w:rsid w:val="00082F7F"/>
    <w:rsid w:val="00082FF2"/>
    <w:rsid w:val="000830E5"/>
    <w:rsid w:val="0008311B"/>
    <w:rsid w:val="0008312D"/>
    <w:rsid w:val="000834F6"/>
    <w:rsid w:val="00083529"/>
    <w:rsid w:val="0008371F"/>
    <w:rsid w:val="000838F8"/>
    <w:rsid w:val="000839B3"/>
    <w:rsid w:val="000839B5"/>
    <w:rsid w:val="00083AC0"/>
    <w:rsid w:val="00083AE0"/>
    <w:rsid w:val="00083C4C"/>
    <w:rsid w:val="0008415B"/>
    <w:rsid w:val="000842C2"/>
    <w:rsid w:val="0008462D"/>
    <w:rsid w:val="00084649"/>
    <w:rsid w:val="00084651"/>
    <w:rsid w:val="000846DB"/>
    <w:rsid w:val="00084760"/>
    <w:rsid w:val="0008476F"/>
    <w:rsid w:val="00084AED"/>
    <w:rsid w:val="00084D09"/>
    <w:rsid w:val="00084D5C"/>
    <w:rsid w:val="00084EF6"/>
    <w:rsid w:val="00084F06"/>
    <w:rsid w:val="00085014"/>
    <w:rsid w:val="000850BE"/>
    <w:rsid w:val="000850C7"/>
    <w:rsid w:val="00085118"/>
    <w:rsid w:val="00085549"/>
    <w:rsid w:val="00085755"/>
    <w:rsid w:val="00085B3C"/>
    <w:rsid w:val="00085C2A"/>
    <w:rsid w:val="00085E4F"/>
    <w:rsid w:val="00085FD2"/>
    <w:rsid w:val="00086026"/>
    <w:rsid w:val="000865D3"/>
    <w:rsid w:val="000867A4"/>
    <w:rsid w:val="000867AC"/>
    <w:rsid w:val="0008699E"/>
    <w:rsid w:val="00086A15"/>
    <w:rsid w:val="00086A38"/>
    <w:rsid w:val="00086AC9"/>
    <w:rsid w:val="00086CD8"/>
    <w:rsid w:val="00086CE6"/>
    <w:rsid w:val="00086D07"/>
    <w:rsid w:val="00086D48"/>
    <w:rsid w:val="00087127"/>
    <w:rsid w:val="00087264"/>
    <w:rsid w:val="00087316"/>
    <w:rsid w:val="000874CF"/>
    <w:rsid w:val="000874FA"/>
    <w:rsid w:val="0008756B"/>
    <w:rsid w:val="000875A4"/>
    <w:rsid w:val="00087AC9"/>
    <w:rsid w:val="00087D64"/>
    <w:rsid w:val="00087E17"/>
    <w:rsid w:val="00087F42"/>
    <w:rsid w:val="00090066"/>
    <w:rsid w:val="000900A7"/>
    <w:rsid w:val="000900D9"/>
    <w:rsid w:val="000901EC"/>
    <w:rsid w:val="00090266"/>
    <w:rsid w:val="0009027D"/>
    <w:rsid w:val="00090512"/>
    <w:rsid w:val="000905EF"/>
    <w:rsid w:val="000908E4"/>
    <w:rsid w:val="00090C8E"/>
    <w:rsid w:val="00090D9B"/>
    <w:rsid w:val="00090EBF"/>
    <w:rsid w:val="00090FF8"/>
    <w:rsid w:val="0009107A"/>
    <w:rsid w:val="000910B9"/>
    <w:rsid w:val="0009118C"/>
    <w:rsid w:val="000912F8"/>
    <w:rsid w:val="0009183B"/>
    <w:rsid w:val="000918CA"/>
    <w:rsid w:val="00091901"/>
    <w:rsid w:val="00091950"/>
    <w:rsid w:val="0009195C"/>
    <w:rsid w:val="000919A3"/>
    <w:rsid w:val="00091C9D"/>
    <w:rsid w:val="00091CDF"/>
    <w:rsid w:val="0009224C"/>
    <w:rsid w:val="0009224F"/>
    <w:rsid w:val="000923EC"/>
    <w:rsid w:val="0009243E"/>
    <w:rsid w:val="000924F0"/>
    <w:rsid w:val="0009252F"/>
    <w:rsid w:val="00092545"/>
    <w:rsid w:val="0009255C"/>
    <w:rsid w:val="0009256F"/>
    <w:rsid w:val="00092663"/>
    <w:rsid w:val="000926B8"/>
    <w:rsid w:val="000926F8"/>
    <w:rsid w:val="0009286B"/>
    <w:rsid w:val="00092A7A"/>
    <w:rsid w:val="00092AB7"/>
    <w:rsid w:val="00092B26"/>
    <w:rsid w:val="00092B5D"/>
    <w:rsid w:val="00092C8D"/>
    <w:rsid w:val="00092DE9"/>
    <w:rsid w:val="00092E7F"/>
    <w:rsid w:val="000930E7"/>
    <w:rsid w:val="000931D8"/>
    <w:rsid w:val="0009330A"/>
    <w:rsid w:val="00093338"/>
    <w:rsid w:val="00093416"/>
    <w:rsid w:val="000935B2"/>
    <w:rsid w:val="000937EC"/>
    <w:rsid w:val="00093887"/>
    <w:rsid w:val="00093CE4"/>
    <w:rsid w:val="00093D94"/>
    <w:rsid w:val="00093E59"/>
    <w:rsid w:val="0009402B"/>
    <w:rsid w:val="00094151"/>
    <w:rsid w:val="0009415A"/>
    <w:rsid w:val="0009423A"/>
    <w:rsid w:val="00094468"/>
    <w:rsid w:val="00094512"/>
    <w:rsid w:val="000946CA"/>
    <w:rsid w:val="00094789"/>
    <w:rsid w:val="00094964"/>
    <w:rsid w:val="000949FD"/>
    <w:rsid w:val="00094A4E"/>
    <w:rsid w:val="00094CCA"/>
    <w:rsid w:val="00094F00"/>
    <w:rsid w:val="0009500B"/>
    <w:rsid w:val="000950B4"/>
    <w:rsid w:val="000951C8"/>
    <w:rsid w:val="000951FA"/>
    <w:rsid w:val="0009521E"/>
    <w:rsid w:val="00095271"/>
    <w:rsid w:val="00095371"/>
    <w:rsid w:val="000954D9"/>
    <w:rsid w:val="00095526"/>
    <w:rsid w:val="00095743"/>
    <w:rsid w:val="00095978"/>
    <w:rsid w:val="00095A48"/>
    <w:rsid w:val="00095A55"/>
    <w:rsid w:val="00095B2A"/>
    <w:rsid w:val="00095BFC"/>
    <w:rsid w:val="00095D13"/>
    <w:rsid w:val="00095DE8"/>
    <w:rsid w:val="00095F13"/>
    <w:rsid w:val="00096094"/>
    <w:rsid w:val="000960DB"/>
    <w:rsid w:val="00096194"/>
    <w:rsid w:val="0009621A"/>
    <w:rsid w:val="0009671F"/>
    <w:rsid w:val="00096B95"/>
    <w:rsid w:val="00096C18"/>
    <w:rsid w:val="00096E4B"/>
    <w:rsid w:val="00096F70"/>
    <w:rsid w:val="00096FB5"/>
    <w:rsid w:val="00097090"/>
    <w:rsid w:val="00097279"/>
    <w:rsid w:val="0009745F"/>
    <w:rsid w:val="000975FC"/>
    <w:rsid w:val="00097721"/>
    <w:rsid w:val="000977DE"/>
    <w:rsid w:val="000977DF"/>
    <w:rsid w:val="000977E7"/>
    <w:rsid w:val="00097A8F"/>
    <w:rsid w:val="00097CEB"/>
    <w:rsid w:val="00097D32"/>
    <w:rsid w:val="00097FB6"/>
    <w:rsid w:val="000A000D"/>
    <w:rsid w:val="000A00BB"/>
    <w:rsid w:val="000A00D5"/>
    <w:rsid w:val="000A01FE"/>
    <w:rsid w:val="000A072C"/>
    <w:rsid w:val="000A074E"/>
    <w:rsid w:val="000A0775"/>
    <w:rsid w:val="000A09B8"/>
    <w:rsid w:val="000A09BB"/>
    <w:rsid w:val="000A0AEC"/>
    <w:rsid w:val="000A0C88"/>
    <w:rsid w:val="000A0CDC"/>
    <w:rsid w:val="000A1012"/>
    <w:rsid w:val="000A11B9"/>
    <w:rsid w:val="000A1492"/>
    <w:rsid w:val="000A1496"/>
    <w:rsid w:val="000A14F0"/>
    <w:rsid w:val="000A14FB"/>
    <w:rsid w:val="000A1570"/>
    <w:rsid w:val="000A16DB"/>
    <w:rsid w:val="000A1774"/>
    <w:rsid w:val="000A18EE"/>
    <w:rsid w:val="000A1A73"/>
    <w:rsid w:val="000A1ADB"/>
    <w:rsid w:val="000A1EFE"/>
    <w:rsid w:val="000A2056"/>
    <w:rsid w:val="000A2102"/>
    <w:rsid w:val="000A239A"/>
    <w:rsid w:val="000A2703"/>
    <w:rsid w:val="000A2A00"/>
    <w:rsid w:val="000A2B17"/>
    <w:rsid w:val="000A2B68"/>
    <w:rsid w:val="000A2C2A"/>
    <w:rsid w:val="000A2EC1"/>
    <w:rsid w:val="000A2F4B"/>
    <w:rsid w:val="000A3069"/>
    <w:rsid w:val="000A314E"/>
    <w:rsid w:val="000A3352"/>
    <w:rsid w:val="000A3441"/>
    <w:rsid w:val="000A354E"/>
    <w:rsid w:val="000A35B0"/>
    <w:rsid w:val="000A3909"/>
    <w:rsid w:val="000A3996"/>
    <w:rsid w:val="000A39C1"/>
    <w:rsid w:val="000A3D75"/>
    <w:rsid w:val="000A3F71"/>
    <w:rsid w:val="000A4117"/>
    <w:rsid w:val="000A416A"/>
    <w:rsid w:val="000A4227"/>
    <w:rsid w:val="000A42D2"/>
    <w:rsid w:val="000A4345"/>
    <w:rsid w:val="000A43B3"/>
    <w:rsid w:val="000A4886"/>
    <w:rsid w:val="000A488E"/>
    <w:rsid w:val="000A48CA"/>
    <w:rsid w:val="000A49C9"/>
    <w:rsid w:val="000A49DB"/>
    <w:rsid w:val="000A4A2A"/>
    <w:rsid w:val="000A4A64"/>
    <w:rsid w:val="000A4BA7"/>
    <w:rsid w:val="000A4CDC"/>
    <w:rsid w:val="000A4D30"/>
    <w:rsid w:val="000A4EE3"/>
    <w:rsid w:val="000A51AE"/>
    <w:rsid w:val="000A532E"/>
    <w:rsid w:val="000A538B"/>
    <w:rsid w:val="000A53E3"/>
    <w:rsid w:val="000A566E"/>
    <w:rsid w:val="000A5756"/>
    <w:rsid w:val="000A57F0"/>
    <w:rsid w:val="000A5C5F"/>
    <w:rsid w:val="000A5C95"/>
    <w:rsid w:val="000A5F3D"/>
    <w:rsid w:val="000A639F"/>
    <w:rsid w:val="000A63D3"/>
    <w:rsid w:val="000A6728"/>
    <w:rsid w:val="000A6752"/>
    <w:rsid w:val="000A681C"/>
    <w:rsid w:val="000A6879"/>
    <w:rsid w:val="000A6AEB"/>
    <w:rsid w:val="000A6FD9"/>
    <w:rsid w:val="000A7030"/>
    <w:rsid w:val="000A711D"/>
    <w:rsid w:val="000A7176"/>
    <w:rsid w:val="000A726B"/>
    <w:rsid w:val="000A7725"/>
    <w:rsid w:val="000A7796"/>
    <w:rsid w:val="000A77DE"/>
    <w:rsid w:val="000A7890"/>
    <w:rsid w:val="000A78D4"/>
    <w:rsid w:val="000A79A1"/>
    <w:rsid w:val="000A7B35"/>
    <w:rsid w:val="000A7C25"/>
    <w:rsid w:val="000A7D84"/>
    <w:rsid w:val="000A7DFD"/>
    <w:rsid w:val="000B03DD"/>
    <w:rsid w:val="000B05E6"/>
    <w:rsid w:val="000B088F"/>
    <w:rsid w:val="000B09F5"/>
    <w:rsid w:val="000B0A0E"/>
    <w:rsid w:val="000B0EAD"/>
    <w:rsid w:val="000B0EFA"/>
    <w:rsid w:val="000B0F3F"/>
    <w:rsid w:val="000B0F53"/>
    <w:rsid w:val="000B0FCB"/>
    <w:rsid w:val="000B11CC"/>
    <w:rsid w:val="000B13BF"/>
    <w:rsid w:val="000B13D8"/>
    <w:rsid w:val="000B1534"/>
    <w:rsid w:val="000B156E"/>
    <w:rsid w:val="000B157C"/>
    <w:rsid w:val="000B170A"/>
    <w:rsid w:val="000B184D"/>
    <w:rsid w:val="000B1A03"/>
    <w:rsid w:val="000B1A1C"/>
    <w:rsid w:val="000B1B76"/>
    <w:rsid w:val="000B1D9F"/>
    <w:rsid w:val="000B1DAB"/>
    <w:rsid w:val="000B1EEB"/>
    <w:rsid w:val="000B1F2D"/>
    <w:rsid w:val="000B1FA2"/>
    <w:rsid w:val="000B20E6"/>
    <w:rsid w:val="000B2124"/>
    <w:rsid w:val="000B2157"/>
    <w:rsid w:val="000B23DF"/>
    <w:rsid w:val="000B2441"/>
    <w:rsid w:val="000B2462"/>
    <w:rsid w:val="000B25D6"/>
    <w:rsid w:val="000B2614"/>
    <w:rsid w:val="000B262E"/>
    <w:rsid w:val="000B285A"/>
    <w:rsid w:val="000B2964"/>
    <w:rsid w:val="000B2B89"/>
    <w:rsid w:val="000B2CDA"/>
    <w:rsid w:val="000B2CF9"/>
    <w:rsid w:val="000B2D09"/>
    <w:rsid w:val="000B2D80"/>
    <w:rsid w:val="000B33B3"/>
    <w:rsid w:val="000B33E7"/>
    <w:rsid w:val="000B3460"/>
    <w:rsid w:val="000B37B7"/>
    <w:rsid w:val="000B39E1"/>
    <w:rsid w:val="000B3A69"/>
    <w:rsid w:val="000B3BDE"/>
    <w:rsid w:val="000B3DAE"/>
    <w:rsid w:val="000B3ED5"/>
    <w:rsid w:val="000B3F13"/>
    <w:rsid w:val="000B3F25"/>
    <w:rsid w:val="000B4058"/>
    <w:rsid w:val="000B40E6"/>
    <w:rsid w:val="000B419A"/>
    <w:rsid w:val="000B42F2"/>
    <w:rsid w:val="000B4371"/>
    <w:rsid w:val="000B442D"/>
    <w:rsid w:val="000B44B6"/>
    <w:rsid w:val="000B4584"/>
    <w:rsid w:val="000B46C6"/>
    <w:rsid w:val="000B4890"/>
    <w:rsid w:val="000B48BD"/>
    <w:rsid w:val="000B4921"/>
    <w:rsid w:val="000B49D2"/>
    <w:rsid w:val="000B4AEF"/>
    <w:rsid w:val="000B4C11"/>
    <w:rsid w:val="000B4C32"/>
    <w:rsid w:val="000B4CD7"/>
    <w:rsid w:val="000B4E94"/>
    <w:rsid w:val="000B51DC"/>
    <w:rsid w:val="000B52C7"/>
    <w:rsid w:val="000B5345"/>
    <w:rsid w:val="000B53F8"/>
    <w:rsid w:val="000B5596"/>
    <w:rsid w:val="000B5792"/>
    <w:rsid w:val="000B580D"/>
    <w:rsid w:val="000B5997"/>
    <w:rsid w:val="000B5A10"/>
    <w:rsid w:val="000B5B8C"/>
    <w:rsid w:val="000B5CE3"/>
    <w:rsid w:val="000B5D7D"/>
    <w:rsid w:val="000B5DD9"/>
    <w:rsid w:val="000B5E1A"/>
    <w:rsid w:val="000B5E1C"/>
    <w:rsid w:val="000B5F35"/>
    <w:rsid w:val="000B6025"/>
    <w:rsid w:val="000B60BA"/>
    <w:rsid w:val="000B6155"/>
    <w:rsid w:val="000B6315"/>
    <w:rsid w:val="000B633E"/>
    <w:rsid w:val="000B64C4"/>
    <w:rsid w:val="000B65E9"/>
    <w:rsid w:val="000B6748"/>
    <w:rsid w:val="000B6933"/>
    <w:rsid w:val="000B6975"/>
    <w:rsid w:val="000B69AB"/>
    <w:rsid w:val="000B6A05"/>
    <w:rsid w:val="000B6A73"/>
    <w:rsid w:val="000B6B8B"/>
    <w:rsid w:val="000B6C8F"/>
    <w:rsid w:val="000B6E6A"/>
    <w:rsid w:val="000B703D"/>
    <w:rsid w:val="000B71D4"/>
    <w:rsid w:val="000B790C"/>
    <w:rsid w:val="000B7A21"/>
    <w:rsid w:val="000B7AAD"/>
    <w:rsid w:val="000B7BDF"/>
    <w:rsid w:val="000B7D32"/>
    <w:rsid w:val="000B7D51"/>
    <w:rsid w:val="000C015C"/>
    <w:rsid w:val="000C0180"/>
    <w:rsid w:val="000C032D"/>
    <w:rsid w:val="000C04BC"/>
    <w:rsid w:val="000C0913"/>
    <w:rsid w:val="000C0964"/>
    <w:rsid w:val="000C0967"/>
    <w:rsid w:val="000C0B16"/>
    <w:rsid w:val="000C0C3D"/>
    <w:rsid w:val="000C0F5C"/>
    <w:rsid w:val="000C0FD9"/>
    <w:rsid w:val="000C110D"/>
    <w:rsid w:val="000C11F8"/>
    <w:rsid w:val="000C1598"/>
    <w:rsid w:val="000C1641"/>
    <w:rsid w:val="000C1789"/>
    <w:rsid w:val="000C1813"/>
    <w:rsid w:val="000C1BF9"/>
    <w:rsid w:val="000C1F1B"/>
    <w:rsid w:val="000C2166"/>
    <w:rsid w:val="000C21C4"/>
    <w:rsid w:val="000C2201"/>
    <w:rsid w:val="000C22B6"/>
    <w:rsid w:val="000C2355"/>
    <w:rsid w:val="000C2653"/>
    <w:rsid w:val="000C26E8"/>
    <w:rsid w:val="000C2A0C"/>
    <w:rsid w:val="000C2A22"/>
    <w:rsid w:val="000C2A3A"/>
    <w:rsid w:val="000C2B58"/>
    <w:rsid w:val="000C2BC7"/>
    <w:rsid w:val="000C2CA4"/>
    <w:rsid w:val="000C2D7C"/>
    <w:rsid w:val="000C2E19"/>
    <w:rsid w:val="000C2EEC"/>
    <w:rsid w:val="000C3012"/>
    <w:rsid w:val="000C3135"/>
    <w:rsid w:val="000C319A"/>
    <w:rsid w:val="000C31E8"/>
    <w:rsid w:val="000C3246"/>
    <w:rsid w:val="000C342E"/>
    <w:rsid w:val="000C3588"/>
    <w:rsid w:val="000C3665"/>
    <w:rsid w:val="000C375B"/>
    <w:rsid w:val="000C3C4B"/>
    <w:rsid w:val="000C3E78"/>
    <w:rsid w:val="000C4052"/>
    <w:rsid w:val="000C40A2"/>
    <w:rsid w:val="000C40D2"/>
    <w:rsid w:val="000C423B"/>
    <w:rsid w:val="000C448E"/>
    <w:rsid w:val="000C45A6"/>
    <w:rsid w:val="000C470F"/>
    <w:rsid w:val="000C4752"/>
    <w:rsid w:val="000C4756"/>
    <w:rsid w:val="000C483D"/>
    <w:rsid w:val="000C4BA6"/>
    <w:rsid w:val="000C4BC1"/>
    <w:rsid w:val="000C4E42"/>
    <w:rsid w:val="000C4EB5"/>
    <w:rsid w:val="000C5379"/>
    <w:rsid w:val="000C53C6"/>
    <w:rsid w:val="000C5502"/>
    <w:rsid w:val="000C555C"/>
    <w:rsid w:val="000C55DE"/>
    <w:rsid w:val="000C5631"/>
    <w:rsid w:val="000C563C"/>
    <w:rsid w:val="000C57F7"/>
    <w:rsid w:val="000C5840"/>
    <w:rsid w:val="000C5C1C"/>
    <w:rsid w:val="000C5C84"/>
    <w:rsid w:val="000C5D5D"/>
    <w:rsid w:val="000C615D"/>
    <w:rsid w:val="000C6247"/>
    <w:rsid w:val="000C6413"/>
    <w:rsid w:val="000C649A"/>
    <w:rsid w:val="000C656E"/>
    <w:rsid w:val="000C6760"/>
    <w:rsid w:val="000C68C5"/>
    <w:rsid w:val="000C69D5"/>
    <w:rsid w:val="000C6B04"/>
    <w:rsid w:val="000C6CB8"/>
    <w:rsid w:val="000C6CBA"/>
    <w:rsid w:val="000C6D85"/>
    <w:rsid w:val="000C6EB2"/>
    <w:rsid w:val="000C6EDB"/>
    <w:rsid w:val="000C74D9"/>
    <w:rsid w:val="000C74EB"/>
    <w:rsid w:val="000C7564"/>
    <w:rsid w:val="000C75C9"/>
    <w:rsid w:val="000C75D5"/>
    <w:rsid w:val="000C76D9"/>
    <w:rsid w:val="000C7A0C"/>
    <w:rsid w:val="000C7B1D"/>
    <w:rsid w:val="000C7B42"/>
    <w:rsid w:val="000C7C87"/>
    <w:rsid w:val="000D01C1"/>
    <w:rsid w:val="000D048C"/>
    <w:rsid w:val="000D08E1"/>
    <w:rsid w:val="000D0936"/>
    <w:rsid w:val="000D0AC8"/>
    <w:rsid w:val="000D0BA3"/>
    <w:rsid w:val="000D0C7F"/>
    <w:rsid w:val="000D0D0C"/>
    <w:rsid w:val="000D0D4B"/>
    <w:rsid w:val="000D0FC9"/>
    <w:rsid w:val="000D1452"/>
    <w:rsid w:val="000D15C7"/>
    <w:rsid w:val="000D160B"/>
    <w:rsid w:val="000D178E"/>
    <w:rsid w:val="000D18C4"/>
    <w:rsid w:val="000D19AA"/>
    <w:rsid w:val="000D1A55"/>
    <w:rsid w:val="000D1B82"/>
    <w:rsid w:val="000D1B89"/>
    <w:rsid w:val="000D1D3A"/>
    <w:rsid w:val="000D1E1A"/>
    <w:rsid w:val="000D2142"/>
    <w:rsid w:val="000D2178"/>
    <w:rsid w:val="000D24AD"/>
    <w:rsid w:val="000D24BA"/>
    <w:rsid w:val="000D24F0"/>
    <w:rsid w:val="000D2515"/>
    <w:rsid w:val="000D25C7"/>
    <w:rsid w:val="000D2790"/>
    <w:rsid w:val="000D28F6"/>
    <w:rsid w:val="000D2AA3"/>
    <w:rsid w:val="000D2C0D"/>
    <w:rsid w:val="000D2CA3"/>
    <w:rsid w:val="000D2DF3"/>
    <w:rsid w:val="000D2E40"/>
    <w:rsid w:val="000D2E80"/>
    <w:rsid w:val="000D2EBA"/>
    <w:rsid w:val="000D2FBB"/>
    <w:rsid w:val="000D318C"/>
    <w:rsid w:val="000D3611"/>
    <w:rsid w:val="000D3749"/>
    <w:rsid w:val="000D39C5"/>
    <w:rsid w:val="000D3B9D"/>
    <w:rsid w:val="000D3B9E"/>
    <w:rsid w:val="000D3BFF"/>
    <w:rsid w:val="000D3EF6"/>
    <w:rsid w:val="000D41CE"/>
    <w:rsid w:val="000D42F3"/>
    <w:rsid w:val="000D42FC"/>
    <w:rsid w:val="000D4311"/>
    <w:rsid w:val="000D43D7"/>
    <w:rsid w:val="000D43D8"/>
    <w:rsid w:val="000D4516"/>
    <w:rsid w:val="000D4653"/>
    <w:rsid w:val="000D468B"/>
    <w:rsid w:val="000D4696"/>
    <w:rsid w:val="000D49B1"/>
    <w:rsid w:val="000D4ABC"/>
    <w:rsid w:val="000D4BE4"/>
    <w:rsid w:val="000D4C97"/>
    <w:rsid w:val="000D4D64"/>
    <w:rsid w:val="000D4F82"/>
    <w:rsid w:val="000D501B"/>
    <w:rsid w:val="000D501F"/>
    <w:rsid w:val="000D5848"/>
    <w:rsid w:val="000D58A9"/>
    <w:rsid w:val="000D5A41"/>
    <w:rsid w:val="000D5B0A"/>
    <w:rsid w:val="000D5E12"/>
    <w:rsid w:val="000D6031"/>
    <w:rsid w:val="000D6114"/>
    <w:rsid w:val="000D6164"/>
    <w:rsid w:val="000D61E6"/>
    <w:rsid w:val="000D621A"/>
    <w:rsid w:val="000D6274"/>
    <w:rsid w:val="000D64D7"/>
    <w:rsid w:val="000D6658"/>
    <w:rsid w:val="000D68D1"/>
    <w:rsid w:val="000D69CD"/>
    <w:rsid w:val="000D69D1"/>
    <w:rsid w:val="000D69F4"/>
    <w:rsid w:val="000D6A57"/>
    <w:rsid w:val="000D6CBB"/>
    <w:rsid w:val="000D6D0F"/>
    <w:rsid w:val="000D6D1E"/>
    <w:rsid w:val="000D6D98"/>
    <w:rsid w:val="000D6DB9"/>
    <w:rsid w:val="000D6E0C"/>
    <w:rsid w:val="000D6E51"/>
    <w:rsid w:val="000D6FFC"/>
    <w:rsid w:val="000D706A"/>
    <w:rsid w:val="000D7133"/>
    <w:rsid w:val="000D72D0"/>
    <w:rsid w:val="000D72E7"/>
    <w:rsid w:val="000D7481"/>
    <w:rsid w:val="000D7630"/>
    <w:rsid w:val="000D775A"/>
    <w:rsid w:val="000D783F"/>
    <w:rsid w:val="000D7952"/>
    <w:rsid w:val="000D799F"/>
    <w:rsid w:val="000D7AB2"/>
    <w:rsid w:val="000D7CDC"/>
    <w:rsid w:val="000D7F07"/>
    <w:rsid w:val="000D7F49"/>
    <w:rsid w:val="000D7F91"/>
    <w:rsid w:val="000E015B"/>
    <w:rsid w:val="000E01E8"/>
    <w:rsid w:val="000E0314"/>
    <w:rsid w:val="000E045D"/>
    <w:rsid w:val="000E05CF"/>
    <w:rsid w:val="000E07DC"/>
    <w:rsid w:val="000E0BEB"/>
    <w:rsid w:val="000E0CB5"/>
    <w:rsid w:val="000E0CDB"/>
    <w:rsid w:val="000E0EA3"/>
    <w:rsid w:val="000E1218"/>
    <w:rsid w:val="000E1446"/>
    <w:rsid w:val="000E149D"/>
    <w:rsid w:val="000E14EE"/>
    <w:rsid w:val="000E15E1"/>
    <w:rsid w:val="000E15FA"/>
    <w:rsid w:val="000E17DE"/>
    <w:rsid w:val="000E1858"/>
    <w:rsid w:val="000E1A0D"/>
    <w:rsid w:val="000E1ABD"/>
    <w:rsid w:val="000E1B8D"/>
    <w:rsid w:val="000E1C49"/>
    <w:rsid w:val="000E1DB4"/>
    <w:rsid w:val="000E1DDC"/>
    <w:rsid w:val="000E202A"/>
    <w:rsid w:val="000E2125"/>
    <w:rsid w:val="000E22E9"/>
    <w:rsid w:val="000E2406"/>
    <w:rsid w:val="000E242E"/>
    <w:rsid w:val="000E252F"/>
    <w:rsid w:val="000E26AE"/>
    <w:rsid w:val="000E2A56"/>
    <w:rsid w:val="000E2AC6"/>
    <w:rsid w:val="000E2B06"/>
    <w:rsid w:val="000E2B38"/>
    <w:rsid w:val="000E2C62"/>
    <w:rsid w:val="000E2CBE"/>
    <w:rsid w:val="000E2D18"/>
    <w:rsid w:val="000E2EF0"/>
    <w:rsid w:val="000E2FD7"/>
    <w:rsid w:val="000E305D"/>
    <w:rsid w:val="000E32DE"/>
    <w:rsid w:val="000E34BD"/>
    <w:rsid w:val="000E372F"/>
    <w:rsid w:val="000E37CF"/>
    <w:rsid w:val="000E3A3A"/>
    <w:rsid w:val="000E3A85"/>
    <w:rsid w:val="000E3C7A"/>
    <w:rsid w:val="000E3CB3"/>
    <w:rsid w:val="000E3CBB"/>
    <w:rsid w:val="000E3D51"/>
    <w:rsid w:val="000E40B6"/>
    <w:rsid w:val="000E4126"/>
    <w:rsid w:val="000E41B6"/>
    <w:rsid w:val="000E4237"/>
    <w:rsid w:val="000E42D4"/>
    <w:rsid w:val="000E42F3"/>
    <w:rsid w:val="000E43C5"/>
    <w:rsid w:val="000E43C8"/>
    <w:rsid w:val="000E455C"/>
    <w:rsid w:val="000E45FA"/>
    <w:rsid w:val="000E4770"/>
    <w:rsid w:val="000E47B3"/>
    <w:rsid w:val="000E4852"/>
    <w:rsid w:val="000E48A2"/>
    <w:rsid w:val="000E4927"/>
    <w:rsid w:val="000E4A21"/>
    <w:rsid w:val="000E4A6F"/>
    <w:rsid w:val="000E4B57"/>
    <w:rsid w:val="000E4B5E"/>
    <w:rsid w:val="000E4B82"/>
    <w:rsid w:val="000E4C6E"/>
    <w:rsid w:val="000E4D48"/>
    <w:rsid w:val="000E4DB4"/>
    <w:rsid w:val="000E4DC1"/>
    <w:rsid w:val="000E50AD"/>
    <w:rsid w:val="000E51FF"/>
    <w:rsid w:val="000E543B"/>
    <w:rsid w:val="000E56A6"/>
    <w:rsid w:val="000E56DF"/>
    <w:rsid w:val="000E57BD"/>
    <w:rsid w:val="000E582F"/>
    <w:rsid w:val="000E5A58"/>
    <w:rsid w:val="000E5D14"/>
    <w:rsid w:val="000E5E87"/>
    <w:rsid w:val="000E62E2"/>
    <w:rsid w:val="000E6325"/>
    <w:rsid w:val="000E633C"/>
    <w:rsid w:val="000E63C4"/>
    <w:rsid w:val="000E6553"/>
    <w:rsid w:val="000E6729"/>
    <w:rsid w:val="000E6A6A"/>
    <w:rsid w:val="000E6A89"/>
    <w:rsid w:val="000E6CA8"/>
    <w:rsid w:val="000E6CAA"/>
    <w:rsid w:val="000E6CE0"/>
    <w:rsid w:val="000E6D98"/>
    <w:rsid w:val="000E6EAA"/>
    <w:rsid w:val="000E6FC1"/>
    <w:rsid w:val="000E70DC"/>
    <w:rsid w:val="000E7316"/>
    <w:rsid w:val="000E750A"/>
    <w:rsid w:val="000E7619"/>
    <w:rsid w:val="000E768F"/>
    <w:rsid w:val="000E78A1"/>
    <w:rsid w:val="000E7A5C"/>
    <w:rsid w:val="000E7AD7"/>
    <w:rsid w:val="000E7E39"/>
    <w:rsid w:val="000F03F6"/>
    <w:rsid w:val="000F0582"/>
    <w:rsid w:val="000F0713"/>
    <w:rsid w:val="000F091A"/>
    <w:rsid w:val="000F0A17"/>
    <w:rsid w:val="000F0BEC"/>
    <w:rsid w:val="000F0C0C"/>
    <w:rsid w:val="000F0CCF"/>
    <w:rsid w:val="000F0D16"/>
    <w:rsid w:val="000F0ECC"/>
    <w:rsid w:val="000F117A"/>
    <w:rsid w:val="000F1284"/>
    <w:rsid w:val="000F12F3"/>
    <w:rsid w:val="000F13C6"/>
    <w:rsid w:val="000F153E"/>
    <w:rsid w:val="000F18C5"/>
    <w:rsid w:val="000F1AA5"/>
    <w:rsid w:val="000F1B8B"/>
    <w:rsid w:val="000F1DBA"/>
    <w:rsid w:val="000F1EAC"/>
    <w:rsid w:val="000F1F11"/>
    <w:rsid w:val="000F219A"/>
    <w:rsid w:val="000F21A1"/>
    <w:rsid w:val="000F21CE"/>
    <w:rsid w:val="000F23E5"/>
    <w:rsid w:val="000F2403"/>
    <w:rsid w:val="000F25D8"/>
    <w:rsid w:val="000F27EA"/>
    <w:rsid w:val="000F2B5C"/>
    <w:rsid w:val="000F2D22"/>
    <w:rsid w:val="000F2D38"/>
    <w:rsid w:val="000F2E5E"/>
    <w:rsid w:val="000F2EB4"/>
    <w:rsid w:val="000F2F01"/>
    <w:rsid w:val="000F3262"/>
    <w:rsid w:val="000F3273"/>
    <w:rsid w:val="000F33B4"/>
    <w:rsid w:val="000F36D8"/>
    <w:rsid w:val="000F38C9"/>
    <w:rsid w:val="000F3A58"/>
    <w:rsid w:val="000F3B92"/>
    <w:rsid w:val="000F3BEA"/>
    <w:rsid w:val="000F3C20"/>
    <w:rsid w:val="000F3CF6"/>
    <w:rsid w:val="000F3DA6"/>
    <w:rsid w:val="000F3FAF"/>
    <w:rsid w:val="000F404D"/>
    <w:rsid w:val="000F4136"/>
    <w:rsid w:val="000F41EB"/>
    <w:rsid w:val="000F4496"/>
    <w:rsid w:val="000F44ED"/>
    <w:rsid w:val="000F45F8"/>
    <w:rsid w:val="000F47DE"/>
    <w:rsid w:val="000F493A"/>
    <w:rsid w:val="000F499D"/>
    <w:rsid w:val="000F4A4F"/>
    <w:rsid w:val="000F4B6D"/>
    <w:rsid w:val="000F4BE5"/>
    <w:rsid w:val="000F4DCF"/>
    <w:rsid w:val="000F509B"/>
    <w:rsid w:val="000F50A0"/>
    <w:rsid w:val="000F5194"/>
    <w:rsid w:val="000F5203"/>
    <w:rsid w:val="000F53A2"/>
    <w:rsid w:val="000F54DC"/>
    <w:rsid w:val="000F5779"/>
    <w:rsid w:val="000F57FB"/>
    <w:rsid w:val="000F5A79"/>
    <w:rsid w:val="000F5B37"/>
    <w:rsid w:val="000F5BFF"/>
    <w:rsid w:val="000F6039"/>
    <w:rsid w:val="000F60D8"/>
    <w:rsid w:val="000F621C"/>
    <w:rsid w:val="000F62E6"/>
    <w:rsid w:val="000F6422"/>
    <w:rsid w:val="000F64E7"/>
    <w:rsid w:val="000F6515"/>
    <w:rsid w:val="000F666E"/>
    <w:rsid w:val="000F693A"/>
    <w:rsid w:val="000F6996"/>
    <w:rsid w:val="000F69A3"/>
    <w:rsid w:val="000F6AF9"/>
    <w:rsid w:val="000F6D0D"/>
    <w:rsid w:val="000F6D38"/>
    <w:rsid w:val="000F6DF1"/>
    <w:rsid w:val="000F6F1C"/>
    <w:rsid w:val="000F717E"/>
    <w:rsid w:val="000F726C"/>
    <w:rsid w:val="000F72EF"/>
    <w:rsid w:val="000F7341"/>
    <w:rsid w:val="000F736B"/>
    <w:rsid w:val="000F74BC"/>
    <w:rsid w:val="000F778B"/>
    <w:rsid w:val="000F786C"/>
    <w:rsid w:val="000F7A81"/>
    <w:rsid w:val="000F7B1B"/>
    <w:rsid w:val="000F7E3B"/>
    <w:rsid w:val="000F7E81"/>
    <w:rsid w:val="000F7F6E"/>
    <w:rsid w:val="000F7F6F"/>
    <w:rsid w:val="000F7FAB"/>
    <w:rsid w:val="000F7FF0"/>
    <w:rsid w:val="00100145"/>
    <w:rsid w:val="001005DD"/>
    <w:rsid w:val="001009E7"/>
    <w:rsid w:val="00100AB8"/>
    <w:rsid w:val="00100AE5"/>
    <w:rsid w:val="00100BBC"/>
    <w:rsid w:val="00100C79"/>
    <w:rsid w:val="00100F2D"/>
    <w:rsid w:val="00101056"/>
    <w:rsid w:val="001011D6"/>
    <w:rsid w:val="0010131B"/>
    <w:rsid w:val="00101348"/>
    <w:rsid w:val="00101877"/>
    <w:rsid w:val="001019EB"/>
    <w:rsid w:val="00101A18"/>
    <w:rsid w:val="00101C02"/>
    <w:rsid w:val="00101D94"/>
    <w:rsid w:val="00101FC4"/>
    <w:rsid w:val="0010213D"/>
    <w:rsid w:val="00102185"/>
    <w:rsid w:val="001023CD"/>
    <w:rsid w:val="001024A0"/>
    <w:rsid w:val="00102704"/>
    <w:rsid w:val="00102775"/>
    <w:rsid w:val="00102881"/>
    <w:rsid w:val="001028EA"/>
    <w:rsid w:val="00102E8E"/>
    <w:rsid w:val="0010317D"/>
    <w:rsid w:val="00103194"/>
    <w:rsid w:val="0010321C"/>
    <w:rsid w:val="0010340C"/>
    <w:rsid w:val="00103477"/>
    <w:rsid w:val="00103479"/>
    <w:rsid w:val="001035BC"/>
    <w:rsid w:val="00103620"/>
    <w:rsid w:val="00103632"/>
    <w:rsid w:val="0010376A"/>
    <w:rsid w:val="00103866"/>
    <w:rsid w:val="001039F6"/>
    <w:rsid w:val="00103C60"/>
    <w:rsid w:val="00103E28"/>
    <w:rsid w:val="00103F0C"/>
    <w:rsid w:val="00103F1F"/>
    <w:rsid w:val="00103F85"/>
    <w:rsid w:val="00103FC7"/>
    <w:rsid w:val="001040B7"/>
    <w:rsid w:val="001042AB"/>
    <w:rsid w:val="00104388"/>
    <w:rsid w:val="00104511"/>
    <w:rsid w:val="001045CF"/>
    <w:rsid w:val="0010472C"/>
    <w:rsid w:val="00104747"/>
    <w:rsid w:val="00104C2F"/>
    <w:rsid w:val="00104F3D"/>
    <w:rsid w:val="001051A7"/>
    <w:rsid w:val="001052A2"/>
    <w:rsid w:val="00105347"/>
    <w:rsid w:val="00105571"/>
    <w:rsid w:val="00105832"/>
    <w:rsid w:val="001058E4"/>
    <w:rsid w:val="00105A66"/>
    <w:rsid w:val="00105AE7"/>
    <w:rsid w:val="00105B25"/>
    <w:rsid w:val="00105B77"/>
    <w:rsid w:val="00105BA0"/>
    <w:rsid w:val="00105C74"/>
    <w:rsid w:val="00105D20"/>
    <w:rsid w:val="00105D21"/>
    <w:rsid w:val="00105D76"/>
    <w:rsid w:val="00105E60"/>
    <w:rsid w:val="00105EA1"/>
    <w:rsid w:val="001060AF"/>
    <w:rsid w:val="00106142"/>
    <w:rsid w:val="0010614A"/>
    <w:rsid w:val="001061B7"/>
    <w:rsid w:val="00106449"/>
    <w:rsid w:val="0010652C"/>
    <w:rsid w:val="001066BC"/>
    <w:rsid w:val="0010679E"/>
    <w:rsid w:val="001067C3"/>
    <w:rsid w:val="001068D9"/>
    <w:rsid w:val="0010693A"/>
    <w:rsid w:val="00106CA4"/>
    <w:rsid w:val="00106F8B"/>
    <w:rsid w:val="00106FC8"/>
    <w:rsid w:val="001072F9"/>
    <w:rsid w:val="00107458"/>
    <w:rsid w:val="001074EF"/>
    <w:rsid w:val="00107766"/>
    <w:rsid w:val="0010780A"/>
    <w:rsid w:val="001078DD"/>
    <w:rsid w:val="0010798D"/>
    <w:rsid w:val="00107AB6"/>
    <w:rsid w:val="00107B1D"/>
    <w:rsid w:val="00107BC1"/>
    <w:rsid w:val="00107F84"/>
    <w:rsid w:val="00110011"/>
    <w:rsid w:val="0011001C"/>
    <w:rsid w:val="0011012A"/>
    <w:rsid w:val="00110131"/>
    <w:rsid w:val="00110197"/>
    <w:rsid w:val="001101A5"/>
    <w:rsid w:val="0011038A"/>
    <w:rsid w:val="001109C8"/>
    <w:rsid w:val="00110A6F"/>
    <w:rsid w:val="00110BB1"/>
    <w:rsid w:val="00110BEA"/>
    <w:rsid w:val="00110C93"/>
    <w:rsid w:val="00110D7D"/>
    <w:rsid w:val="00110DA3"/>
    <w:rsid w:val="00110E2A"/>
    <w:rsid w:val="00110ED6"/>
    <w:rsid w:val="00110F0E"/>
    <w:rsid w:val="00110F1D"/>
    <w:rsid w:val="00111093"/>
    <w:rsid w:val="00111191"/>
    <w:rsid w:val="001112CB"/>
    <w:rsid w:val="00111633"/>
    <w:rsid w:val="00111690"/>
    <w:rsid w:val="00111701"/>
    <w:rsid w:val="00111946"/>
    <w:rsid w:val="00111BA0"/>
    <w:rsid w:val="00111CBB"/>
    <w:rsid w:val="00111D1F"/>
    <w:rsid w:val="00111DBC"/>
    <w:rsid w:val="00111E04"/>
    <w:rsid w:val="00111F2F"/>
    <w:rsid w:val="001121DE"/>
    <w:rsid w:val="001122F7"/>
    <w:rsid w:val="00112360"/>
    <w:rsid w:val="001124F3"/>
    <w:rsid w:val="00112501"/>
    <w:rsid w:val="00112557"/>
    <w:rsid w:val="00112896"/>
    <w:rsid w:val="001129F1"/>
    <w:rsid w:val="00112AB8"/>
    <w:rsid w:val="00112BC2"/>
    <w:rsid w:val="00112CA6"/>
    <w:rsid w:val="00112E4E"/>
    <w:rsid w:val="00112F3F"/>
    <w:rsid w:val="00112FFD"/>
    <w:rsid w:val="00113011"/>
    <w:rsid w:val="0011308E"/>
    <w:rsid w:val="001130D7"/>
    <w:rsid w:val="00113198"/>
    <w:rsid w:val="001131A2"/>
    <w:rsid w:val="0011350B"/>
    <w:rsid w:val="001135D2"/>
    <w:rsid w:val="00113E3E"/>
    <w:rsid w:val="00113F1D"/>
    <w:rsid w:val="00113FAA"/>
    <w:rsid w:val="0011401E"/>
    <w:rsid w:val="0011406E"/>
    <w:rsid w:val="00114287"/>
    <w:rsid w:val="00114447"/>
    <w:rsid w:val="001144F3"/>
    <w:rsid w:val="0011469A"/>
    <w:rsid w:val="001147C2"/>
    <w:rsid w:val="001149BF"/>
    <w:rsid w:val="00114A07"/>
    <w:rsid w:val="00114B0A"/>
    <w:rsid w:val="00114B34"/>
    <w:rsid w:val="00114B6C"/>
    <w:rsid w:val="00114C77"/>
    <w:rsid w:val="00114C9A"/>
    <w:rsid w:val="00114CBD"/>
    <w:rsid w:val="00114CC7"/>
    <w:rsid w:val="00114CFC"/>
    <w:rsid w:val="00114D26"/>
    <w:rsid w:val="00114E26"/>
    <w:rsid w:val="00114ED1"/>
    <w:rsid w:val="001150A4"/>
    <w:rsid w:val="0011543F"/>
    <w:rsid w:val="0011549A"/>
    <w:rsid w:val="00115534"/>
    <w:rsid w:val="001155B1"/>
    <w:rsid w:val="001155C0"/>
    <w:rsid w:val="001158C2"/>
    <w:rsid w:val="0011598A"/>
    <w:rsid w:val="001159D9"/>
    <w:rsid w:val="00115B87"/>
    <w:rsid w:val="00115D31"/>
    <w:rsid w:val="00115F77"/>
    <w:rsid w:val="00115FB1"/>
    <w:rsid w:val="00115FEA"/>
    <w:rsid w:val="0011653F"/>
    <w:rsid w:val="0011656F"/>
    <w:rsid w:val="00116652"/>
    <w:rsid w:val="00116772"/>
    <w:rsid w:val="00116804"/>
    <w:rsid w:val="00116933"/>
    <w:rsid w:val="00116D33"/>
    <w:rsid w:val="00116DE8"/>
    <w:rsid w:val="00117026"/>
    <w:rsid w:val="001170CB"/>
    <w:rsid w:val="001170F1"/>
    <w:rsid w:val="001171B7"/>
    <w:rsid w:val="0011739E"/>
    <w:rsid w:val="001173D9"/>
    <w:rsid w:val="001175EB"/>
    <w:rsid w:val="001176F6"/>
    <w:rsid w:val="00117850"/>
    <w:rsid w:val="0011786C"/>
    <w:rsid w:val="001178A5"/>
    <w:rsid w:val="001179B1"/>
    <w:rsid w:val="00117ADC"/>
    <w:rsid w:val="00117D61"/>
    <w:rsid w:val="00117E75"/>
    <w:rsid w:val="00120139"/>
    <w:rsid w:val="0012014B"/>
    <w:rsid w:val="00120185"/>
    <w:rsid w:val="00120371"/>
    <w:rsid w:val="00120502"/>
    <w:rsid w:val="001206E5"/>
    <w:rsid w:val="00120755"/>
    <w:rsid w:val="001207C6"/>
    <w:rsid w:val="0012081F"/>
    <w:rsid w:val="00120964"/>
    <w:rsid w:val="00120A9E"/>
    <w:rsid w:val="00120B61"/>
    <w:rsid w:val="00120CD6"/>
    <w:rsid w:val="00120DF5"/>
    <w:rsid w:val="0012102C"/>
    <w:rsid w:val="00121223"/>
    <w:rsid w:val="001213B5"/>
    <w:rsid w:val="001214A5"/>
    <w:rsid w:val="00121673"/>
    <w:rsid w:val="0012173F"/>
    <w:rsid w:val="0012179A"/>
    <w:rsid w:val="00121888"/>
    <w:rsid w:val="00121AA8"/>
    <w:rsid w:val="00121AD0"/>
    <w:rsid w:val="00121D45"/>
    <w:rsid w:val="00121F43"/>
    <w:rsid w:val="00122027"/>
    <w:rsid w:val="001220CA"/>
    <w:rsid w:val="00122177"/>
    <w:rsid w:val="001223D6"/>
    <w:rsid w:val="001224A6"/>
    <w:rsid w:val="00122560"/>
    <w:rsid w:val="0012257C"/>
    <w:rsid w:val="00122656"/>
    <w:rsid w:val="001226DC"/>
    <w:rsid w:val="0012272B"/>
    <w:rsid w:val="00122808"/>
    <w:rsid w:val="00122848"/>
    <w:rsid w:val="001229A0"/>
    <w:rsid w:val="00122AA9"/>
    <w:rsid w:val="00122B2E"/>
    <w:rsid w:val="00122C32"/>
    <w:rsid w:val="00122C6D"/>
    <w:rsid w:val="00122EC0"/>
    <w:rsid w:val="00122ED4"/>
    <w:rsid w:val="00122EF6"/>
    <w:rsid w:val="00122F12"/>
    <w:rsid w:val="00122FC1"/>
    <w:rsid w:val="0012323C"/>
    <w:rsid w:val="001233D6"/>
    <w:rsid w:val="001236AF"/>
    <w:rsid w:val="001239F8"/>
    <w:rsid w:val="00123B35"/>
    <w:rsid w:val="00123FBB"/>
    <w:rsid w:val="00123FC7"/>
    <w:rsid w:val="00123FEB"/>
    <w:rsid w:val="00124045"/>
    <w:rsid w:val="0012410D"/>
    <w:rsid w:val="00124121"/>
    <w:rsid w:val="001241B5"/>
    <w:rsid w:val="0012436D"/>
    <w:rsid w:val="0012452B"/>
    <w:rsid w:val="0012453C"/>
    <w:rsid w:val="00124633"/>
    <w:rsid w:val="0012464D"/>
    <w:rsid w:val="0012465E"/>
    <w:rsid w:val="001246BC"/>
    <w:rsid w:val="001246E0"/>
    <w:rsid w:val="0012475D"/>
    <w:rsid w:val="00124761"/>
    <w:rsid w:val="001247B0"/>
    <w:rsid w:val="001248EA"/>
    <w:rsid w:val="001249CE"/>
    <w:rsid w:val="00124BF5"/>
    <w:rsid w:val="00124C93"/>
    <w:rsid w:val="00124D21"/>
    <w:rsid w:val="00124D4C"/>
    <w:rsid w:val="00124D81"/>
    <w:rsid w:val="00124F5A"/>
    <w:rsid w:val="0012537E"/>
    <w:rsid w:val="00125612"/>
    <w:rsid w:val="0012574B"/>
    <w:rsid w:val="001259D6"/>
    <w:rsid w:val="00125B21"/>
    <w:rsid w:val="00125C29"/>
    <w:rsid w:val="00125C35"/>
    <w:rsid w:val="00126040"/>
    <w:rsid w:val="0012633B"/>
    <w:rsid w:val="001263B2"/>
    <w:rsid w:val="001263EE"/>
    <w:rsid w:val="00126440"/>
    <w:rsid w:val="0012647F"/>
    <w:rsid w:val="001265D2"/>
    <w:rsid w:val="0012678A"/>
    <w:rsid w:val="001268CE"/>
    <w:rsid w:val="00126974"/>
    <w:rsid w:val="00126B8C"/>
    <w:rsid w:val="00126BE0"/>
    <w:rsid w:val="00126E6A"/>
    <w:rsid w:val="00126EB5"/>
    <w:rsid w:val="00126EF4"/>
    <w:rsid w:val="00126F1E"/>
    <w:rsid w:val="001270A1"/>
    <w:rsid w:val="001270FC"/>
    <w:rsid w:val="0012726F"/>
    <w:rsid w:val="001276ED"/>
    <w:rsid w:val="0012774C"/>
    <w:rsid w:val="00127902"/>
    <w:rsid w:val="0012793A"/>
    <w:rsid w:val="00127A07"/>
    <w:rsid w:val="00127D5E"/>
    <w:rsid w:val="00127F48"/>
    <w:rsid w:val="00130087"/>
    <w:rsid w:val="00130203"/>
    <w:rsid w:val="001308CC"/>
    <w:rsid w:val="001308D8"/>
    <w:rsid w:val="001309AC"/>
    <w:rsid w:val="00130C0F"/>
    <w:rsid w:val="00130C2E"/>
    <w:rsid w:val="00130C5A"/>
    <w:rsid w:val="00130CD5"/>
    <w:rsid w:val="00130DFB"/>
    <w:rsid w:val="0013114E"/>
    <w:rsid w:val="00131154"/>
    <w:rsid w:val="001312BC"/>
    <w:rsid w:val="00131349"/>
    <w:rsid w:val="00131360"/>
    <w:rsid w:val="00131400"/>
    <w:rsid w:val="001314C7"/>
    <w:rsid w:val="0013150F"/>
    <w:rsid w:val="00131562"/>
    <w:rsid w:val="001316C8"/>
    <w:rsid w:val="0013183E"/>
    <w:rsid w:val="00131971"/>
    <w:rsid w:val="00131A29"/>
    <w:rsid w:val="00131A62"/>
    <w:rsid w:val="00131C48"/>
    <w:rsid w:val="00131EC6"/>
    <w:rsid w:val="0013206F"/>
    <w:rsid w:val="001321AD"/>
    <w:rsid w:val="00132375"/>
    <w:rsid w:val="0013275E"/>
    <w:rsid w:val="00132850"/>
    <w:rsid w:val="00132901"/>
    <w:rsid w:val="001329DA"/>
    <w:rsid w:val="00132A4A"/>
    <w:rsid w:val="00132B1D"/>
    <w:rsid w:val="00132B33"/>
    <w:rsid w:val="00132C97"/>
    <w:rsid w:val="00132E31"/>
    <w:rsid w:val="00132E85"/>
    <w:rsid w:val="00132EB3"/>
    <w:rsid w:val="00132F34"/>
    <w:rsid w:val="00132FCB"/>
    <w:rsid w:val="001330CA"/>
    <w:rsid w:val="00133125"/>
    <w:rsid w:val="0013334C"/>
    <w:rsid w:val="00133394"/>
    <w:rsid w:val="00133455"/>
    <w:rsid w:val="00133509"/>
    <w:rsid w:val="0013357D"/>
    <w:rsid w:val="001337CC"/>
    <w:rsid w:val="00133887"/>
    <w:rsid w:val="00133944"/>
    <w:rsid w:val="001339B7"/>
    <w:rsid w:val="00133C34"/>
    <w:rsid w:val="00133CE7"/>
    <w:rsid w:val="00133CF0"/>
    <w:rsid w:val="0013453D"/>
    <w:rsid w:val="0013476A"/>
    <w:rsid w:val="001348C0"/>
    <w:rsid w:val="00134A2B"/>
    <w:rsid w:val="00134ADB"/>
    <w:rsid w:val="00134C55"/>
    <w:rsid w:val="00134F65"/>
    <w:rsid w:val="001351A5"/>
    <w:rsid w:val="00135235"/>
    <w:rsid w:val="0013529C"/>
    <w:rsid w:val="00135382"/>
    <w:rsid w:val="00135594"/>
    <w:rsid w:val="001355E9"/>
    <w:rsid w:val="00135702"/>
    <w:rsid w:val="001357B4"/>
    <w:rsid w:val="001357C3"/>
    <w:rsid w:val="001357DD"/>
    <w:rsid w:val="001357DF"/>
    <w:rsid w:val="00135928"/>
    <w:rsid w:val="00135A2B"/>
    <w:rsid w:val="00135A93"/>
    <w:rsid w:val="00135AA2"/>
    <w:rsid w:val="00135D46"/>
    <w:rsid w:val="001361F7"/>
    <w:rsid w:val="0013622F"/>
    <w:rsid w:val="00136247"/>
    <w:rsid w:val="0013625E"/>
    <w:rsid w:val="0013657E"/>
    <w:rsid w:val="001367F9"/>
    <w:rsid w:val="001369EE"/>
    <w:rsid w:val="00136BA2"/>
    <w:rsid w:val="00136C27"/>
    <w:rsid w:val="00136C54"/>
    <w:rsid w:val="00136C6F"/>
    <w:rsid w:val="00136E4F"/>
    <w:rsid w:val="00136E71"/>
    <w:rsid w:val="00136F1A"/>
    <w:rsid w:val="00137187"/>
    <w:rsid w:val="00137355"/>
    <w:rsid w:val="00137C3C"/>
    <w:rsid w:val="00137EF3"/>
    <w:rsid w:val="00137F25"/>
    <w:rsid w:val="0014004E"/>
    <w:rsid w:val="00140314"/>
    <w:rsid w:val="00140325"/>
    <w:rsid w:val="00140518"/>
    <w:rsid w:val="001406FE"/>
    <w:rsid w:val="00140755"/>
    <w:rsid w:val="001407CD"/>
    <w:rsid w:val="0014085F"/>
    <w:rsid w:val="00140B0F"/>
    <w:rsid w:val="00140D40"/>
    <w:rsid w:val="00140F00"/>
    <w:rsid w:val="00140FE7"/>
    <w:rsid w:val="001412B4"/>
    <w:rsid w:val="001413DE"/>
    <w:rsid w:val="00141437"/>
    <w:rsid w:val="001415C4"/>
    <w:rsid w:val="001415EE"/>
    <w:rsid w:val="001416AA"/>
    <w:rsid w:val="001416BB"/>
    <w:rsid w:val="0014172B"/>
    <w:rsid w:val="001419C2"/>
    <w:rsid w:val="00141A54"/>
    <w:rsid w:val="00141A68"/>
    <w:rsid w:val="00141C36"/>
    <w:rsid w:val="00141C7E"/>
    <w:rsid w:val="00141CED"/>
    <w:rsid w:val="00141F28"/>
    <w:rsid w:val="0014216F"/>
    <w:rsid w:val="0014239C"/>
    <w:rsid w:val="00142902"/>
    <w:rsid w:val="00142943"/>
    <w:rsid w:val="00142D7C"/>
    <w:rsid w:val="001432C2"/>
    <w:rsid w:val="00143567"/>
    <w:rsid w:val="001435CA"/>
    <w:rsid w:val="00143851"/>
    <w:rsid w:val="00143927"/>
    <w:rsid w:val="001439AC"/>
    <w:rsid w:val="00143B33"/>
    <w:rsid w:val="00143C41"/>
    <w:rsid w:val="00143FA9"/>
    <w:rsid w:val="0014446A"/>
    <w:rsid w:val="00144499"/>
    <w:rsid w:val="00144515"/>
    <w:rsid w:val="00144797"/>
    <w:rsid w:val="00144A62"/>
    <w:rsid w:val="00144B8D"/>
    <w:rsid w:val="00144C5E"/>
    <w:rsid w:val="00144E20"/>
    <w:rsid w:val="00144F3A"/>
    <w:rsid w:val="001451A0"/>
    <w:rsid w:val="001451FD"/>
    <w:rsid w:val="0014525E"/>
    <w:rsid w:val="00145430"/>
    <w:rsid w:val="001454D1"/>
    <w:rsid w:val="00145802"/>
    <w:rsid w:val="0014584C"/>
    <w:rsid w:val="001459A3"/>
    <w:rsid w:val="00145A1A"/>
    <w:rsid w:val="00145AD1"/>
    <w:rsid w:val="00145C93"/>
    <w:rsid w:val="00145D50"/>
    <w:rsid w:val="00145DF3"/>
    <w:rsid w:val="00145E44"/>
    <w:rsid w:val="00145F09"/>
    <w:rsid w:val="001460C4"/>
    <w:rsid w:val="00146156"/>
    <w:rsid w:val="001463B5"/>
    <w:rsid w:val="001464B0"/>
    <w:rsid w:val="001465DF"/>
    <w:rsid w:val="001466A2"/>
    <w:rsid w:val="001466CA"/>
    <w:rsid w:val="00146884"/>
    <w:rsid w:val="00146AB3"/>
    <w:rsid w:val="00146C46"/>
    <w:rsid w:val="00146D41"/>
    <w:rsid w:val="00146EDB"/>
    <w:rsid w:val="00146F59"/>
    <w:rsid w:val="001470EC"/>
    <w:rsid w:val="0014710A"/>
    <w:rsid w:val="001471D7"/>
    <w:rsid w:val="00147243"/>
    <w:rsid w:val="001473D1"/>
    <w:rsid w:val="0014741A"/>
    <w:rsid w:val="0014786C"/>
    <w:rsid w:val="001478E6"/>
    <w:rsid w:val="00147A47"/>
    <w:rsid w:val="00147B9E"/>
    <w:rsid w:val="00147DB2"/>
    <w:rsid w:val="00147E02"/>
    <w:rsid w:val="00147E8C"/>
    <w:rsid w:val="00147FB5"/>
    <w:rsid w:val="00147FDE"/>
    <w:rsid w:val="0015001A"/>
    <w:rsid w:val="00150221"/>
    <w:rsid w:val="001506C1"/>
    <w:rsid w:val="00150892"/>
    <w:rsid w:val="001509AA"/>
    <w:rsid w:val="00150AD4"/>
    <w:rsid w:val="00150F0C"/>
    <w:rsid w:val="00150F4A"/>
    <w:rsid w:val="00150F67"/>
    <w:rsid w:val="00150F97"/>
    <w:rsid w:val="0015117E"/>
    <w:rsid w:val="00151231"/>
    <w:rsid w:val="0015141A"/>
    <w:rsid w:val="00151420"/>
    <w:rsid w:val="00151435"/>
    <w:rsid w:val="0015168E"/>
    <w:rsid w:val="001516FD"/>
    <w:rsid w:val="0015178B"/>
    <w:rsid w:val="0015180C"/>
    <w:rsid w:val="00151924"/>
    <w:rsid w:val="001519CA"/>
    <w:rsid w:val="00151B8E"/>
    <w:rsid w:val="00151BE7"/>
    <w:rsid w:val="00151C5E"/>
    <w:rsid w:val="00151E4F"/>
    <w:rsid w:val="00151FAB"/>
    <w:rsid w:val="001523E4"/>
    <w:rsid w:val="0015256A"/>
    <w:rsid w:val="001525EF"/>
    <w:rsid w:val="00152667"/>
    <w:rsid w:val="00152935"/>
    <w:rsid w:val="00152B68"/>
    <w:rsid w:val="00152C44"/>
    <w:rsid w:val="00152D83"/>
    <w:rsid w:val="00152EFD"/>
    <w:rsid w:val="00152FF2"/>
    <w:rsid w:val="001530F2"/>
    <w:rsid w:val="00153396"/>
    <w:rsid w:val="001534D1"/>
    <w:rsid w:val="0015357C"/>
    <w:rsid w:val="001535FE"/>
    <w:rsid w:val="0015364F"/>
    <w:rsid w:val="001536AC"/>
    <w:rsid w:val="001536E2"/>
    <w:rsid w:val="00153790"/>
    <w:rsid w:val="0015383E"/>
    <w:rsid w:val="001538AE"/>
    <w:rsid w:val="001538D6"/>
    <w:rsid w:val="0015390F"/>
    <w:rsid w:val="00153927"/>
    <w:rsid w:val="00153B04"/>
    <w:rsid w:val="00153B2F"/>
    <w:rsid w:val="00153DE4"/>
    <w:rsid w:val="00153F2D"/>
    <w:rsid w:val="001541CC"/>
    <w:rsid w:val="001542DF"/>
    <w:rsid w:val="00154336"/>
    <w:rsid w:val="00154547"/>
    <w:rsid w:val="0015455C"/>
    <w:rsid w:val="0015462C"/>
    <w:rsid w:val="0015465A"/>
    <w:rsid w:val="001546CC"/>
    <w:rsid w:val="0015474B"/>
    <w:rsid w:val="00154882"/>
    <w:rsid w:val="001548E7"/>
    <w:rsid w:val="00154934"/>
    <w:rsid w:val="0015494C"/>
    <w:rsid w:val="001549D8"/>
    <w:rsid w:val="00154AC8"/>
    <w:rsid w:val="00154AEE"/>
    <w:rsid w:val="00154B52"/>
    <w:rsid w:val="00154C2D"/>
    <w:rsid w:val="00154EFC"/>
    <w:rsid w:val="00154F10"/>
    <w:rsid w:val="00154F64"/>
    <w:rsid w:val="0015501F"/>
    <w:rsid w:val="00155168"/>
    <w:rsid w:val="001552D6"/>
    <w:rsid w:val="001553E4"/>
    <w:rsid w:val="001556A0"/>
    <w:rsid w:val="00155760"/>
    <w:rsid w:val="0015576E"/>
    <w:rsid w:val="001558B0"/>
    <w:rsid w:val="00155AEC"/>
    <w:rsid w:val="00155DF0"/>
    <w:rsid w:val="00155E0E"/>
    <w:rsid w:val="00155F0B"/>
    <w:rsid w:val="00155FE3"/>
    <w:rsid w:val="0015627B"/>
    <w:rsid w:val="001562FC"/>
    <w:rsid w:val="00156344"/>
    <w:rsid w:val="00156570"/>
    <w:rsid w:val="00156A27"/>
    <w:rsid w:val="00156B6E"/>
    <w:rsid w:val="0015707A"/>
    <w:rsid w:val="00157182"/>
    <w:rsid w:val="001571EA"/>
    <w:rsid w:val="0015728F"/>
    <w:rsid w:val="0015738F"/>
    <w:rsid w:val="0015740A"/>
    <w:rsid w:val="0015761E"/>
    <w:rsid w:val="001576B5"/>
    <w:rsid w:val="00157770"/>
    <w:rsid w:val="001577FE"/>
    <w:rsid w:val="0015799D"/>
    <w:rsid w:val="001579A2"/>
    <w:rsid w:val="00157C6E"/>
    <w:rsid w:val="00157CBB"/>
    <w:rsid w:val="00160111"/>
    <w:rsid w:val="001602FB"/>
    <w:rsid w:val="00160313"/>
    <w:rsid w:val="00160503"/>
    <w:rsid w:val="0016069E"/>
    <w:rsid w:val="001607C4"/>
    <w:rsid w:val="00160878"/>
    <w:rsid w:val="001609B8"/>
    <w:rsid w:val="00160B11"/>
    <w:rsid w:val="00160EDC"/>
    <w:rsid w:val="00160F68"/>
    <w:rsid w:val="00161185"/>
    <w:rsid w:val="0016134B"/>
    <w:rsid w:val="001616E8"/>
    <w:rsid w:val="0016182D"/>
    <w:rsid w:val="0016199E"/>
    <w:rsid w:val="00161B1C"/>
    <w:rsid w:val="00161D93"/>
    <w:rsid w:val="0016209A"/>
    <w:rsid w:val="001620A2"/>
    <w:rsid w:val="001621C0"/>
    <w:rsid w:val="001622F6"/>
    <w:rsid w:val="001623C7"/>
    <w:rsid w:val="00162585"/>
    <w:rsid w:val="00162631"/>
    <w:rsid w:val="001627CD"/>
    <w:rsid w:val="00162DDE"/>
    <w:rsid w:val="00162E16"/>
    <w:rsid w:val="00162F5E"/>
    <w:rsid w:val="00163005"/>
    <w:rsid w:val="0016314C"/>
    <w:rsid w:val="001631BE"/>
    <w:rsid w:val="0016323E"/>
    <w:rsid w:val="00163290"/>
    <w:rsid w:val="001633A2"/>
    <w:rsid w:val="0016361B"/>
    <w:rsid w:val="00163785"/>
    <w:rsid w:val="001638CA"/>
    <w:rsid w:val="001638E3"/>
    <w:rsid w:val="00163AA9"/>
    <w:rsid w:val="00163D1B"/>
    <w:rsid w:val="00163D93"/>
    <w:rsid w:val="00163FE4"/>
    <w:rsid w:val="00164078"/>
    <w:rsid w:val="0016445D"/>
    <w:rsid w:val="00164626"/>
    <w:rsid w:val="0016483B"/>
    <w:rsid w:val="00164A64"/>
    <w:rsid w:val="00164AC0"/>
    <w:rsid w:val="00164B16"/>
    <w:rsid w:val="00164B73"/>
    <w:rsid w:val="00164C79"/>
    <w:rsid w:val="00164C99"/>
    <w:rsid w:val="00164D60"/>
    <w:rsid w:val="00164D8A"/>
    <w:rsid w:val="00164E89"/>
    <w:rsid w:val="00164E90"/>
    <w:rsid w:val="00165168"/>
    <w:rsid w:val="001651C7"/>
    <w:rsid w:val="0016521B"/>
    <w:rsid w:val="001655CB"/>
    <w:rsid w:val="00165647"/>
    <w:rsid w:val="00165669"/>
    <w:rsid w:val="0016566D"/>
    <w:rsid w:val="001656AF"/>
    <w:rsid w:val="001657DC"/>
    <w:rsid w:val="00165812"/>
    <w:rsid w:val="00165D07"/>
    <w:rsid w:val="00165D16"/>
    <w:rsid w:val="00165D29"/>
    <w:rsid w:val="00165D5C"/>
    <w:rsid w:val="00165F10"/>
    <w:rsid w:val="001660DA"/>
    <w:rsid w:val="0016615C"/>
    <w:rsid w:val="001663F5"/>
    <w:rsid w:val="00166804"/>
    <w:rsid w:val="00166813"/>
    <w:rsid w:val="00166AF1"/>
    <w:rsid w:val="00166BC9"/>
    <w:rsid w:val="00166D28"/>
    <w:rsid w:val="00166D44"/>
    <w:rsid w:val="00166F3A"/>
    <w:rsid w:val="00166FAB"/>
    <w:rsid w:val="0016702B"/>
    <w:rsid w:val="0016726D"/>
    <w:rsid w:val="001674B5"/>
    <w:rsid w:val="001675BD"/>
    <w:rsid w:val="00167828"/>
    <w:rsid w:val="001678DB"/>
    <w:rsid w:val="00167AA7"/>
    <w:rsid w:val="00167AAA"/>
    <w:rsid w:val="00167C5C"/>
    <w:rsid w:val="00167CBB"/>
    <w:rsid w:val="00167D8C"/>
    <w:rsid w:val="00167F61"/>
    <w:rsid w:val="0017006A"/>
    <w:rsid w:val="00170290"/>
    <w:rsid w:val="001702BA"/>
    <w:rsid w:val="00170435"/>
    <w:rsid w:val="0017060C"/>
    <w:rsid w:val="00170836"/>
    <w:rsid w:val="001708DC"/>
    <w:rsid w:val="00170AB7"/>
    <w:rsid w:val="00170BF1"/>
    <w:rsid w:val="00170D98"/>
    <w:rsid w:val="00170FAA"/>
    <w:rsid w:val="0017103F"/>
    <w:rsid w:val="0017104D"/>
    <w:rsid w:val="00171225"/>
    <w:rsid w:val="00171522"/>
    <w:rsid w:val="001715BE"/>
    <w:rsid w:val="001715E8"/>
    <w:rsid w:val="0017164F"/>
    <w:rsid w:val="001717E4"/>
    <w:rsid w:val="00171860"/>
    <w:rsid w:val="001719C8"/>
    <w:rsid w:val="001719D1"/>
    <w:rsid w:val="00171EA8"/>
    <w:rsid w:val="00171F7D"/>
    <w:rsid w:val="00171FF1"/>
    <w:rsid w:val="00172076"/>
    <w:rsid w:val="001720C0"/>
    <w:rsid w:val="00172388"/>
    <w:rsid w:val="001723F4"/>
    <w:rsid w:val="001724B2"/>
    <w:rsid w:val="00172573"/>
    <w:rsid w:val="001725AC"/>
    <w:rsid w:val="00172608"/>
    <w:rsid w:val="00172635"/>
    <w:rsid w:val="001726AA"/>
    <w:rsid w:val="001728C1"/>
    <w:rsid w:val="001728EA"/>
    <w:rsid w:val="00172980"/>
    <w:rsid w:val="001729B2"/>
    <w:rsid w:val="001729F2"/>
    <w:rsid w:val="00172A27"/>
    <w:rsid w:val="00172D67"/>
    <w:rsid w:val="00172E6D"/>
    <w:rsid w:val="00172E8E"/>
    <w:rsid w:val="00172F13"/>
    <w:rsid w:val="00173022"/>
    <w:rsid w:val="001733C1"/>
    <w:rsid w:val="001734FA"/>
    <w:rsid w:val="001735B2"/>
    <w:rsid w:val="001736AB"/>
    <w:rsid w:val="001736CB"/>
    <w:rsid w:val="001738CD"/>
    <w:rsid w:val="001739FE"/>
    <w:rsid w:val="00173A66"/>
    <w:rsid w:val="00173B0A"/>
    <w:rsid w:val="00173F17"/>
    <w:rsid w:val="00174237"/>
    <w:rsid w:val="001743CC"/>
    <w:rsid w:val="00174835"/>
    <w:rsid w:val="00174884"/>
    <w:rsid w:val="00174B53"/>
    <w:rsid w:val="00174C1B"/>
    <w:rsid w:val="00174FF1"/>
    <w:rsid w:val="00174FFE"/>
    <w:rsid w:val="00175009"/>
    <w:rsid w:val="001752FE"/>
    <w:rsid w:val="001753B9"/>
    <w:rsid w:val="001753D2"/>
    <w:rsid w:val="001755D5"/>
    <w:rsid w:val="001757A4"/>
    <w:rsid w:val="00175816"/>
    <w:rsid w:val="00175938"/>
    <w:rsid w:val="00175C08"/>
    <w:rsid w:val="00175CB8"/>
    <w:rsid w:val="00175EC3"/>
    <w:rsid w:val="00175F8B"/>
    <w:rsid w:val="001760DC"/>
    <w:rsid w:val="001760E4"/>
    <w:rsid w:val="00176149"/>
    <w:rsid w:val="0017631D"/>
    <w:rsid w:val="0017634F"/>
    <w:rsid w:val="001764FC"/>
    <w:rsid w:val="0017668E"/>
    <w:rsid w:val="001766AB"/>
    <w:rsid w:val="00176703"/>
    <w:rsid w:val="00176750"/>
    <w:rsid w:val="00176859"/>
    <w:rsid w:val="00176879"/>
    <w:rsid w:val="001768EB"/>
    <w:rsid w:val="0017690D"/>
    <w:rsid w:val="00176B94"/>
    <w:rsid w:val="00176BD0"/>
    <w:rsid w:val="00176C49"/>
    <w:rsid w:val="00176E3F"/>
    <w:rsid w:val="00177141"/>
    <w:rsid w:val="0017726D"/>
    <w:rsid w:val="00177486"/>
    <w:rsid w:val="001775DA"/>
    <w:rsid w:val="001776DB"/>
    <w:rsid w:val="00177870"/>
    <w:rsid w:val="00177886"/>
    <w:rsid w:val="00177937"/>
    <w:rsid w:val="00177980"/>
    <w:rsid w:val="00177999"/>
    <w:rsid w:val="00177AD7"/>
    <w:rsid w:val="00177B3E"/>
    <w:rsid w:val="00177B4A"/>
    <w:rsid w:val="00177BDE"/>
    <w:rsid w:val="00177BEF"/>
    <w:rsid w:val="00177D6E"/>
    <w:rsid w:val="00177E2B"/>
    <w:rsid w:val="00177EF6"/>
    <w:rsid w:val="00180515"/>
    <w:rsid w:val="00180571"/>
    <w:rsid w:val="001806C1"/>
    <w:rsid w:val="001806C2"/>
    <w:rsid w:val="00180B71"/>
    <w:rsid w:val="00180C52"/>
    <w:rsid w:val="00180E17"/>
    <w:rsid w:val="00180F36"/>
    <w:rsid w:val="00180F5F"/>
    <w:rsid w:val="00180FB8"/>
    <w:rsid w:val="00181770"/>
    <w:rsid w:val="001817AE"/>
    <w:rsid w:val="001818A3"/>
    <w:rsid w:val="00181996"/>
    <w:rsid w:val="00181A8D"/>
    <w:rsid w:val="00181BA5"/>
    <w:rsid w:val="00181C00"/>
    <w:rsid w:val="00181CD3"/>
    <w:rsid w:val="00181D46"/>
    <w:rsid w:val="001820F8"/>
    <w:rsid w:val="00182264"/>
    <w:rsid w:val="001822A7"/>
    <w:rsid w:val="001822E0"/>
    <w:rsid w:val="00182642"/>
    <w:rsid w:val="00182684"/>
    <w:rsid w:val="00182721"/>
    <w:rsid w:val="00182AF3"/>
    <w:rsid w:val="00182B6F"/>
    <w:rsid w:val="00182BA1"/>
    <w:rsid w:val="001830B5"/>
    <w:rsid w:val="001831FF"/>
    <w:rsid w:val="00183291"/>
    <w:rsid w:val="00183293"/>
    <w:rsid w:val="00183351"/>
    <w:rsid w:val="001835CD"/>
    <w:rsid w:val="001836C7"/>
    <w:rsid w:val="001837D0"/>
    <w:rsid w:val="0018383B"/>
    <w:rsid w:val="001838DB"/>
    <w:rsid w:val="001839A7"/>
    <w:rsid w:val="00183B6D"/>
    <w:rsid w:val="00183BFE"/>
    <w:rsid w:val="00183D63"/>
    <w:rsid w:val="00183F24"/>
    <w:rsid w:val="00184041"/>
    <w:rsid w:val="001840EE"/>
    <w:rsid w:val="00184205"/>
    <w:rsid w:val="001842FA"/>
    <w:rsid w:val="0018443A"/>
    <w:rsid w:val="0018444C"/>
    <w:rsid w:val="00184598"/>
    <w:rsid w:val="00184717"/>
    <w:rsid w:val="00184A42"/>
    <w:rsid w:val="00185061"/>
    <w:rsid w:val="0018520D"/>
    <w:rsid w:val="0018527D"/>
    <w:rsid w:val="001855FF"/>
    <w:rsid w:val="00185644"/>
    <w:rsid w:val="0018569F"/>
    <w:rsid w:val="00185B8C"/>
    <w:rsid w:val="00185BF0"/>
    <w:rsid w:val="00185C27"/>
    <w:rsid w:val="00185C3E"/>
    <w:rsid w:val="00185C79"/>
    <w:rsid w:val="00185CC2"/>
    <w:rsid w:val="00185E16"/>
    <w:rsid w:val="00185E77"/>
    <w:rsid w:val="0018609C"/>
    <w:rsid w:val="0018610C"/>
    <w:rsid w:val="00186150"/>
    <w:rsid w:val="00186240"/>
    <w:rsid w:val="001863D7"/>
    <w:rsid w:val="00186818"/>
    <w:rsid w:val="0018687C"/>
    <w:rsid w:val="001868DF"/>
    <w:rsid w:val="001868F4"/>
    <w:rsid w:val="00186D82"/>
    <w:rsid w:val="001870CA"/>
    <w:rsid w:val="00187100"/>
    <w:rsid w:val="00187104"/>
    <w:rsid w:val="001871B8"/>
    <w:rsid w:val="0018741A"/>
    <w:rsid w:val="00187501"/>
    <w:rsid w:val="001875CE"/>
    <w:rsid w:val="00187603"/>
    <w:rsid w:val="00187612"/>
    <w:rsid w:val="00187928"/>
    <w:rsid w:val="001879FD"/>
    <w:rsid w:val="00187BD4"/>
    <w:rsid w:val="00187C34"/>
    <w:rsid w:val="00187CA9"/>
    <w:rsid w:val="00187CEB"/>
    <w:rsid w:val="00187E06"/>
    <w:rsid w:val="00187E17"/>
    <w:rsid w:val="00187E77"/>
    <w:rsid w:val="00190051"/>
    <w:rsid w:val="00190227"/>
    <w:rsid w:val="001904FB"/>
    <w:rsid w:val="00190508"/>
    <w:rsid w:val="00190629"/>
    <w:rsid w:val="00190B94"/>
    <w:rsid w:val="00190CC6"/>
    <w:rsid w:val="00190F82"/>
    <w:rsid w:val="00190F8B"/>
    <w:rsid w:val="001910D2"/>
    <w:rsid w:val="00191232"/>
    <w:rsid w:val="00191413"/>
    <w:rsid w:val="001914A1"/>
    <w:rsid w:val="001914E7"/>
    <w:rsid w:val="00191686"/>
    <w:rsid w:val="00191784"/>
    <w:rsid w:val="001917C5"/>
    <w:rsid w:val="0019185B"/>
    <w:rsid w:val="001918DD"/>
    <w:rsid w:val="00191AEE"/>
    <w:rsid w:val="00191E7E"/>
    <w:rsid w:val="0019203E"/>
    <w:rsid w:val="001920BB"/>
    <w:rsid w:val="0019217A"/>
    <w:rsid w:val="00192280"/>
    <w:rsid w:val="00192C26"/>
    <w:rsid w:val="00192E6A"/>
    <w:rsid w:val="00192EC2"/>
    <w:rsid w:val="00192F3D"/>
    <w:rsid w:val="00192F86"/>
    <w:rsid w:val="00192FCC"/>
    <w:rsid w:val="00192FFD"/>
    <w:rsid w:val="00193073"/>
    <w:rsid w:val="001930A2"/>
    <w:rsid w:val="00193618"/>
    <w:rsid w:val="001937A8"/>
    <w:rsid w:val="001938C9"/>
    <w:rsid w:val="001939C5"/>
    <w:rsid w:val="00193B86"/>
    <w:rsid w:val="00193BDA"/>
    <w:rsid w:val="00193BE9"/>
    <w:rsid w:val="00193CB9"/>
    <w:rsid w:val="00193D39"/>
    <w:rsid w:val="00193D73"/>
    <w:rsid w:val="00193DD8"/>
    <w:rsid w:val="00193E29"/>
    <w:rsid w:val="00193F0B"/>
    <w:rsid w:val="00193FFA"/>
    <w:rsid w:val="00194158"/>
    <w:rsid w:val="00194270"/>
    <w:rsid w:val="00194434"/>
    <w:rsid w:val="001944B8"/>
    <w:rsid w:val="00194710"/>
    <w:rsid w:val="0019487B"/>
    <w:rsid w:val="00194928"/>
    <w:rsid w:val="00194D29"/>
    <w:rsid w:val="00194D54"/>
    <w:rsid w:val="00194DED"/>
    <w:rsid w:val="00194E42"/>
    <w:rsid w:val="00194E60"/>
    <w:rsid w:val="00194E68"/>
    <w:rsid w:val="00194FC5"/>
    <w:rsid w:val="00195265"/>
    <w:rsid w:val="00195766"/>
    <w:rsid w:val="001957F3"/>
    <w:rsid w:val="00195914"/>
    <w:rsid w:val="00195BF8"/>
    <w:rsid w:val="00195C11"/>
    <w:rsid w:val="00195D82"/>
    <w:rsid w:val="00195F77"/>
    <w:rsid w:val="001960FE"/>
    <w:rsid w:val="00196164"/>
    <w:rsid w:val="0019620A"/>
    <w:rsid w:val="00196233"/>
    <w:rsid w:val="001962F8"/>
    <w:rsid w:val="00196305"/>
    <w:rsid w:val="00196311"/>
    <w:rsid w:val="001964A5"/>
    <w:rsid w:val="00196574"/>
    <w:rsid w:val="00196A16"/>
    <w:rsid w:val="00196A45"/>
    <w:rsid w:val="00196C77"/>
    <w:rsid w:val="00196E2E"/>
    <w:rsid w:val="00196FC4"/>
    <w:rsid w:val="0019701F"/>
    <w:rsid w:val="001973CC"/>
    <w:rsid w:val="00197450"/>
    <w:rsid w:val="00197500"/>
    <w:rsid w:val="00197702"/>
    <w:rsid w:val="00197838"/>
    <w:rsid w:val="0019784D"/>
    <w:rsid w:val="001979CF"/>
    <w:rsid w:val="00197B48"/>
    <w:rsid w:val="00197BA5"/>
    <w:rsid w:val="00197BB1"/>
    <w:rsid w:val="00197C09"/>
    <w:rsid w:val="00197CFF"/>
    <w:rsid w:val="00197DF6"/>
    <w:rsid w:val="001A0916"/>
    <w:rsid w:val="001A09D1"/>
    <w:rsid w:val="001A0AC9"/>
    <w:rsid w:val="001A0C8B"/>
    <w:rsid w:val="001A0E7B"/>
    <w:rsid w:val="001A0E89"/>
    <w:rsid w:val="001A0ECC"/>
    <w:rsid w:val="001A12C2"/>
    <w:rsid w:val="001A165E"/>
    <w:rsid w:val="001A178F"/>
    <w:rsid w:val="001A18E1"/>
    <w:rsid w:val="001A194D"/>
    <w:rsid w:val="001A19D0"/>
    <w:rsid w:val="001A1D3D"/>
    <w:rsid w:val="001A1D6B"/>
    <w:rsid w:val="001A1E83"/>
    <w:rsid w:val="001A1EA0"/>
    <w:rsid w:val="001A1F50"/>
    <w:rsid w:val="001A1FB1"/>
    <w:rsid w:val="001A23AF"/>
    <w:rsid w:val="001A2465"/>
    <w:rsid w:val="001A24E9"/>
    <w:rsid w:val="001A254B"/>
    <w:rsid w:val="001A28DE"/>
    <w:rsid w:val="001A29C2"/>
    <w:rsid w:val="001A2CCF"/>
    <w:rsid w:val="001A2D43"/>
    <w:rsid w:val="001A301A"/>
    <w:rsid w:val="001A30A6"/>
    <w:rsid w:val="001A30BC"/>
    <w:rsid w:val="001A3235"/>
    <w:rsid w:val="001A362D"/>
    <w:rsid w:val="001A37EE"/>
    <w:rsid w:val="001A3840"/>
    <w:rsid w:val="001A38A7"/>
    <w:rsid w:val="001A3A13"/>
    <w:rsid w:val="001A3A25"/>
    <w:rsid w:val="001A3B99"/>
    <w:rsid w:val="001A3BFE"/>
    <w:rsid w:val="001A3F5A"/>
    <w:rsid w:val="001A3FD9"/>
    <w:rsid w:val="001A4349"/>
    <w:rsid w:val="001A4376"/>
    <w:rsid w:val="001A43FD"/>
    <w:rsid w:val="001A4566"/>
    <w:rsid w:val="001A46AB"/>
    <w:rsid w:val="001A4752"/>
    <w:rsid w:val="001A4889"/>
    <w:rsid w:val="001A48FF"/>
    <w:rsid w:val="001A4A84"/>
    <w:rsid w:val="001A4AAF"/>
    <w:rsid w:val="001A4C18"/>
    <w:rsid w:val="001A4D15"/>
    <w:rsid w:val="001A4EAE"/>
    <w:rsid w:val="001A4F37"/>
    <w:rsid w:val="001A50B3"/>
    <w:rsid w:val="001A5140"/>
    <w:rsid w:val="001A520B"/>
    <w:rsid w:val="001A523F"/>
    <w:rsid w:val="001A5461"/>
    <w:rsid w:val="001A55A7"/>
    <w:rsid w:val="001A5664"/>
    <w:rsid w:val="001A56FD"/>
    <w:rsid w:val="001A59D7"/>
    <w:rsid w:val="001A5D41"/>
    <w:rsid w:val="001A5F0A"/>
    <w:rsid w:val="001A6231"/>
    <w:rsid w:val="001A6337"/>
    <w:rsid w:val="001A6389"/>
    <w:rsid w:val="001A6594"/>
    <w:rsid w:val="001A6617"/>
    <w:rsid w:val="001A6618"/>
    <w:rsid w:val="001A6881"/>
    <w:rsid w:val="001A68D6"/>
    <w:rsid w:val="001A6B70"/>
    <w:rsid w:val="001A6D59"/>
    <w:rsid w:val="001A6D63"/>
    <w:rsid w:val="001A72F1"/>
    <w:rsid w:val="001A73F7"/>
    <w:rsid w:val="001A74E0"/>
    <w:rsid w:val="001A75D4"/>
    <w:rsid w:val="001A7613"/>
    <w:rsid w:val="001A7653"/>
    <w:rsid w:val="001A7983"/>
    <w:rsid w:val="001A7AB6"/>
    <w:rsid w:val="001A7B4B"/>
    <w:rsid w:val="001A7BD8"/>
    <w:rsid w:val="001A7D8E"/>
    <w:rsid w:val="001A7EDA"/>
    <w:rsid w:val="001A7FCF"/>
    <w:rsid w:val="001B008B"/>
    <w:rsid w:val="001B0314"/>
    <w:rsid w:val="001B040C"/>
    <w:rsid w:val="001B0472"/>
    <w:rsid w:val="001B0519"/>
    <w:rsid w:val="001B06DD"/>
    <w:rsid w:val="001B0796"/>
    <w:rsid w:val="001B09B6"/>
    <w:rsid w:val="001B0A34"/>
    <w:rsid w:val="001B0A3B"/>
    <w:rsid w:val="001B0A4D"/>
    <w:rsid w:val="001B0DA1"/>
    <w:rsid w:val="001B0ED6"/>
    <w:rsid w:val="001B0F90"/>
    <w:rsid w:val="001B1008"/>
    <w:rsid w:val="001B103E"/>
    <w:rsid w:val="001B10EC"/>
    <w:rsid w:val="001B1119"/>
    <w:rsid w:val="001B1405"/>
    <w:rsid w:val="001B1462"/>
    <w:rsid w:val="001B1482"/>
    <w:rsid w:val="001B17E6"/>
    <w:rsid w:val="001B1818"/>
    <w:rsid w:val="001B1AAD"/>
    <w:rsid w:val="001B1ECF"/>
    <w:rsid w:val="001B1EEF"/>
    <w:rsid w:val="001B2174"/>
    <w:rsid w:val="001B22E9"/>
    <w:rsid w:val="001B22FC"/>
    <w:rsid w:val="001B2361"/>
    <w:rsid w:val="001B238F"/>
    <w:rsid w:val="001B23CF"/>
    <w:rsid w:val="001B265F"/>
    <w:rsid w:val="001B29A7"/>
    <w:rsid w:val="001B29DE"/>
    <w:rsid w:val="001B2BC9"/>
    <w:rsid w:val="001B2CCB"/>
    <w:rsid w:val="001B2D80"/>
    <w:rsid w:val="001B2DD7"/>
    <w:rsid w:val="001B2F79"/>
    <w:rsid w:val="001B2FB2"/>
    <w:rsid w:val="001B3043"/>
    <w:rsid w:val="001B332C"/>
    <w:rsid w:val="001B3486"/>
    <w:rsid w:val="001B34EF"/>
    <w:rsid w:val="001B3723"/>
    <w:rsid w:val="001B3829"/>
    <w:rsid w:val="001B3874"/>
    <w:rsid w:val="001B3881"/>
    <w:rsid w:val="001B3921"/>
    <w:rsid w:val="001B3A8A"/>
    <w:rsid w:val="001B3A8D"/>
    <w:rsid w:val="001B3B72"/>
    <w:rsid w:val="001B3C87"/>
    <w:rsid w:val="001B3CD0"/>
    <w:rsid w:val="001B3F8D"/>
    <w:rsid w:val="001B4483"/>
    <w:rsid w:val="001B44D8"/>
    <w:rsid w:val="001B461B"/>
    <w:rsid w:val="001B46CB"/>
    <w:rsid w:val="001B4941"/>
    <w:rsid w:val="001B4B1E"/>
    <w:rsid w:val="001B4BB5"/>
    <w:rsid w:val="001B4CAC"/>
    <w:rsid w:val="001B4F0A"/>
    <w:rsid w:val="001B502A"/>
    <w:rsid w:val="001B507E"/>
    <w:rsid w:val="001B55F2"/>
    <w:rsid w:val="001B56A6"/>
    <w:rsid w:val="001B5770"/>
    <w:rsid w:val="001B577B"/>
    <w:rsid w:val="001B5786"/>
    <w:rsid w:val="001B58B7"/>
    <w:rsid w:val="001B5CAA"/>
    <w:rsid w:val="001B5D3D"/>
    <w:rsid w:val="001B5D95"/>
    <w:rsid w:val="001B5E06"/>
    <w:rsid w:val="001B5EDD"/>
    <w:rsid w:val="001B5F49"/>
    <w:rsid w:val="001B5FB0"/>
    <w:rsid w:val="001B6353"/>
    <w:rsid w:val="001B65BA"/>
    <w:rsid w:val="001B6739"/>
    <w:rsid w:val="001B67F4"/>
    <w:rsid w:val="001B6844"/>
    <w:rsid w:val="001B6F04"/>
    <w:rsid w:val="001B70A9"/>
    <w:rsid w:val="001B7126"/>
    <w:rsid w:val="001B71AF"/>
    <w:rsid w:val="001B7392"/>
    <w:rsid w:val="001B746A"/>
    <w:rsid w:val="001B749B"/>
    <w:rsid w:val="001B75AC"/>
    <w:rsid w:val="001B7A8A"/>
    <w:rsid w:val="001B7C7F"/>
    <w:rsid w:val="001B7D99"/>
    <w:rsid w:val="001B7E50"/>
    <w:rsid w:val="001B7F64"/>
    <w:rsid w:val="001C00D3"/>
    <w:rsid w:val="001C0117"/>
    <w:rsid w:val="001C02FA"/>
    <w:rsid w:val="001C03B0"/>
    <w:rsid w:val="001C0641"/>
    <w:rsid w:val="001C0786"/>
    <w:rsid w:val="001C0836"/>
    <w:rsid w:val="001C0851"/>
    <w:rsid w:val="001C0B22"/>
    <w:rsid w:val="001C0C9F"/>
    <w:rsid w:val="001C0D83"/>
    <w:rsid w:val="001C0E54"/>
    <w:rsid w:val="001C0E67"/>
    <w:rsid w:val="001C0FED"/>
    <w:rsid w:val="001C100D"/>
    <w:rsid w:val="001C1023"/>
    <w:rsid w:val="001C10D6"/>
    <w:rsid w:val="001C1115"/>
    <w:rsid w:val="001C1388"/>
    <w:rsid w:val="001C17D0"/>
    <w:rsid w:val="001C1975"/>
    <w:rsid w:val="001C1ADB"/>
    <w:rsid w:val="001C1F06"/>
    <w:rsid w:val="001C1F1D"/>
    <w:rsid w:val="001C2163"/>
    <w:rsid w:val="001C216D"/>
    <w:rsid w:val="001C2232"/>
    <w:rsid w:val="001C225D"/>
    <w:rsid w:val="001C233F"/>
    <w:rsid w:val="001C2342"/>
    <w:rsid w:val="001C2363"/>
    <w:rsid w:val="001C238D"/>
    <w:rsid w:val="001C2457"/>
    <w:rsid w:val="001C2467"/>
    <w:rsid w:val="001C25A7"/>
    <w:rsid w:val="001C25D7"/>
    <w:rsid w:val="001C2645"/>
    <w:rsid w:val="001C26B5"/>
    <w:rsid w:val="001C2834"/>
    <w:rsid w:val="001C28CE"/>
    <w:rsid w:val="001C29E3"/>
    <w:rsid w:val="001C2A7D"/>
    <w:rsid w:val="001C2CFD"/>
    <w:rsid w:val="001C2DA3"/>
    <w:rsid w:val="001C2E7A"/>
    <w:rsid w:val="001C3024"/>
    <w:rsid w:val="001C304A"/>
    <w:rsid w:val="001C3110"/>
    <w:rsid w:val="001C363F"/>
    <w:rsid w:val="001C37FC"/>
    <w:rsid w:val="001C3817"/>
    <w:rsid w:val="001C38AB"/>
    <w:rsid w:val="001C38C0"/>
    <w:rsid w:val="001C39EC"/>
    <w:rsid w:val="001C3AE4"/>
    <w:rsid w:val="001C3B60"/>
    <w:rsid w:val="001C3BA8"/>
    <w:rsid w:val="001C3C6A"/>
    <w:rsid w:val="001C3D00"/>
    <w:rsid w:val="001C3D1F"/>
    <w:rsid w:val="001C3FCA"/>
    <w:rsid w:val="001C405A"/>
    <w:rsid w:val="001C446F"/>
    <w:rsid w:val="001C44BF"/>
    <w:rsid w:val="001C4563"/>
    <w:rsid w:val="001C457D"/>
    <w:rsid w:val="001C491F"/>
    <w:rsid w:val="001C4A36"/>
    <w:rsid w:val="001C4F03"/>
    <w:rsid w:val="001C4F3B"/>
    <w:rsid w:val="001C5156"/>
    <w:rsid w:val="001C51CA"/>
    <w:rsid w:val="001C5433"/>
    <w:rsid w:val="001C568E"/>
    <w:rsid w:val="001C56D5"/>
    <w:rsid w:val="001C5813"/>
    <w:rsid w:val="001C5822"/>
    <w:rsid w:val="001C5857"/>
    <w:rsid w:val="001C58FA"/>
    <w:rsid w:val="001C5FE7"/>
    <w:rsid w:val="001C60AC"/>
    <w:rsid w:val="001C6223"/>
    <w:rsid w:val="001C631C"/>
    <w:rsid w:val="001C6377"/>
    <w:rsid w:val="001C64F6"/>
    <w:rsid w:val="001C6622"/>
    <w:rsid w:val="001C6698"/>
    <w:rsid w:val="001C67DD"/>
    <w:rsid w:val="001C68D9"/>
    <w:rsid w:val="001C6A8A"/>
    <w:rsid w:val="001C6C62"/>
    <w:rsid w:val="001C6C84"/>
    <w:rsid w:val="001C6CE3"/>
    <w:rsid w:val="001C6D35"/>
    <w:rsid w:val="001C6D60"/>
    <w:rsid w:val="001C6EC9"/>
    <w:rsid w:val="001C6F59"/>
    <w:rsid w:val="001C70D7"/>
    <w:rsid w:val="001C713F"/>
    <w:rsid w:val="001C7160"/>
    <w:rsid w:val="001C71C1"/>
    <w:rsid w:val="001C7281"/>
    <w:rsid w:val="001C728F"/>
    <w:rsid w:val="001C72EB"/>
    <w:rsid w:val="001C7444"/>
    <w:rsid w:val="001C7447"/>
    <w:rsid w:val="001C758C"/>
    <w:rsid w:val="001C76A6"/>
    <w:rsid w:val="001C7748"/>
    <w:rsid w:val="001C781E"/>
    <w:rsid w:val="001C7927"/>
    <w:rsid w:val="001C7E2A"/>
    <w:rsid w:val="001C7E82"/>
    <w:rsid w:val="001D004A"/>
    <w:rsid w:val="001D005B"/>
    <w:rsid w:val="001D007E"/>
    <w:rsid w:val="001D01F6"/>
    <w:rsid w:val="001D03CB"/>
    <w:rsid w:val="001D04B0"/>
    <w:rsid w:val="001D06B4"/>
    <w:rsid w:val="001D0785"/>
    <w:rsid w:val="001D0848"/>
    <w:rsid w:val="001D08FB"/>
    <w:rsid w:val="001D0972"/>
    <w:rsid w:val="001D0B06"/>
    <w:rsid w:val="001D0CDE"/>
    <w:rsid w:val="001D0EDD"/>
    <w:rsid w:val="001D0F4F"/>
    <w:rsid w:val="001D10B6"/>
    <w:rsid w:val="001D1223"/>
    <w:rsid w:val="001D1382"/>
    <w:rsid w:val="001D141D"/>
    <w:rsid w:val="001D181C"/>
    <w:rsid w:val="001D1B30"/>
    <w:rsid w:val="001D1F08"/>
    <w:rsid w:val="001D2063"/>
    <w:rsid w:val="001D2581"/>
    <w:rsid w:val="001D270D"/>
    <w:rsid w:val="001D2786"/>
    <w:rsid w:val="001D2791"/>
    <w:rsid w:val="001D27CE"/>
    <w:rsid w:val="001D2874"/>
    <w:rsid w:val="001D29B6"/>
    <w:rsid w:val="001D29CF"/>
    <w:rsid w:val="001D2B51"/>
    <w:rsid w:val="001D2D1B"/>
    <w:rsid w:val="001D2D58"/>
    <w:rsid w:val="001D3075"/>
    <w:rsid w:val="001D32A3"/>
    <w:rsid w:val="001D3453"/>
    <w:rsid w:val="001D3528"/>
    <w:rsid w:val="001D3568"/>
    <w:rsid w:val="001D357D"/>
    <w:rsid w:val="001D3609"/>
    <w:rsid w:val="001D36D1"/>
    <w:rsid w:val="001D384B"/>
    <w:rsid w:val="001D38FE"/>
    <w:rsid w:val="001D3B39"/>
    <w:rsid w:val="001D3B52"/>
    <w:rsid w:val="001D3C02"/>
    <w:rsid w:val="001D3C3D"/>
    <w:rsid w:val="001D3C42"/>
    <w:rsid w:val="001D3EFC"/>
    <w:rsid w:val="001D4001"/>
    <w:rsid w:val="001D4233"/>
    <w:rsid w:val="001D423A"/>
    <w:rsid w:val="001D475F"/>
    <w:rsid w:val="001D476C"/>
    <w:rsid w:val="001D49C0"/>
    <w:rsid w:val="001D4A66"/>
    <w:rsid w:val="001D4A9F"/>
    <w:rsid w:val="001D4C3C"/>
    <w:rsid w:val="001D4D40"/>
    <w:rsid w:val="001D4E0F"/>
    <w:rsid w:val="001D4E89"/>
    <w:rsid w:val="001D4F30"/>
    <w:rsid w:val="001D506B"/>
    <w:rsid w:val="001D517F"/>
    <w:rsid w:val="001D528D"/>
    <w:rsid w:val="001D544D"/>
    <w:rsid w:val="001D546C"/>
    <w:rsid w:val="001D5511"/>
    <w:rsid w:val="001D5843"/>
    <w:rsid w:val="001D5844"/>
    <w:rsid w:val="001D58DF"/>
    <w:rsid w:val="001D592D"/>
    <w:rsid w:val="001D5AE8"/>
    <w:rsid w:val="001D5B51"/>
    <w:rsid w:val="001D5BCE"/>
    <w:rsid w:val="001D5CEB"/>
    <w:rsid w:val="001D5D0E"/>
    <w:rsid w:val="001D5E51"/>
    <w:rsid w:val="001D5FE1"/>
    <w:rsid w:val="001D63EF"/>
    <w:rsid w:val="001D647D"/>
    <w:rsid w:val="001D65FE"/>
    <w:rsid w:val="001D66A8"/>
    <w:rsid w:val="001D6771"/>
    <w:rsid w:val="001D680E"/>
    <w:rsid w:val="001D68AD"/>
    <w:rsid w:val="001D68D9"/>
    <w:rsid w:val="001D693F"/>
    <w:rsid w:val="001D69DA"/>
    <w:rsid w:val="001D6A5E"/>
    <w:rsid w:val="001D6AE4"/>
    <w:rsid w:val="001D6B0F"/>
    <w:rsid w:val="001D6B63"/>
    <w:rsid w:val="001D6E4C"/>
    <w:rsid w:val="001D6F5D"/>
    <w:rsid w:val="001D706B"/>
    <w:rsid w:val="001D7167"/>
    <w:rsid w:val="001D71F1"/>
    <w:rsid w:val="001D7559"/>
    <w:rsid w:val="001D7885"/>
    <w:rsid w:val="001D7A2F"/>
    <w:rsid w:val="001D7C2E"/>
    <w:rsid w:val="001D7DDE"/>
    <w:rsid w:val="001D7F7F"/>
    <w:rsid w:val="001D7FD8"/>
    <w:rsid w:val="001E00AD"/>
    <w:rsid w:val="001E0162"/>
    <w:rsid w:val="001E0841"/>
    <w:rsid w:val="001E0927"/>
    <w:rsid w:val="001E0B43"/>
    <w:rsid w:val="001E0B5C"/>
    <w:rsid w:val="001E0BA2"/>
    <w:rsid w:val="001E0CD1"/>
    <w:rsid w:val="001E0E07"/>
    <w:rsid w:val="001E0F8F"/>
    <w:rsid w:val="001E1061"/>
    <w:rsid w:val="001E11A2"/>
    <w:rsid w:val="001E1294"/>
    <w:rsid w:val="001E12EF"/>
    <w:rsid w:val="001E138C"/>
    <w:rsid w:val="001E1422"/>
    <w:rsid w:val="001E189B"/>
    <w:rsid w:val="001E18EA"/>
    <w:rsid w:val="001E1B4A"/>
    <w:rsid w:val="001E1BD3"/>
    <w:rsid w:val="001E1C78"/>
    <w:rsid w:val="001E1EC5"/>
    <w:rsid w:val="001E1EFD"/>
    <w:rsid w:val="001E2402"/>
    <w:rsid w:val="001E24C7"/>
    <w:rsid w:val="001E2549"/>
    <w:rsid w:val="001E25E0"/>
    <w:rsid w:val="001E2678"/>
    <w:rsid w:val="001E2816"/>
    <w:rsid w:val="001E29D1"/>
    <w:rsid w:val="001E2A96"/>
    <w:rsid w:val="001E2AF3"/>
    <w:rsid w:val="001E2B48"/>
    <w:rsid w:val="001E2BAE"/>
    <w:rsid w:val="001E2E31"/>
    <w:rsid w:val="001E2F59"/>
    <w:rsid w:val="001E2FAB"/>
    <w:rsid w:val="001E310B"/>
    <w:rsid w:val="001E3144"/>
    <w:rsid w:val="001E345F"/>
    <w:rsid w:val="001E3C4D"/>
    <w:rsid w:val="001E3C86"/>
    <w:rsid w:val="001E3D89"/>
    <w:rsid w:val="001E3E90"/>
    <w:rsid w:val="001E438A"/>
    <w:rsid w:val="001E44AB"/>
    <w:rsid w:val="001E4539"/>
    <w:rsid w:val="001E48EE"/>
    <w:rsid w:val="001E4962"/>
    <w:rsid w:val="001E4D05"/>
    <w:rsid w:val="001E4D1F"/>
    <w:rsid w:val="001E4D68"/>
    <w:rsid w:val="001E4E6D"/>
    <w:rsid w:val="001E4F25"/>
    <w:rsid w:val="001E504D"/>
    <w:rsid w:val="001E50AE"/>
    <w:rsid w:val="001E51F7"/>
    <w:rsid w:val="001E57E2"/>
    <w:rsid w:val="001E5973"/>
    <w:rsid w:val="001E5B75"/>
    <w:rsid w:val="001E5C16"/>
    <w:rsid w:val="001E6084"/>
    <w:rsid w:val="001E61BF"/>
    <w:rsid w:val="001E64CE"/>
    <w:rsid w:val="001E6582"/>
    <w:rsid w:val="001E6627"/>
    <w:rsid w:val="001E6B84"/>
    <w:rsid w:val="001E6C3B"/>
    <w:rsid w:val="001E6C92"/>
    <w:rsid w:val="001E6CED"/>
    <w:rsid w:val="001E6D0F"/>
    <w:rsid w:val="001E6DE0"/>
    <w:rsid w:val="001E72B3"/>
    <w:rsid w:val="001E7468"/>
    <w:rsid w:val="001E757A"/>
    <w:rsid w:val="001E75B9"/>
    <w:rsid w:val="001E76B1"/>
    <w:rsid w:val="001E76FC"/>
    <w:rsid w:val="001E7766"/>
    <w:rsid w:val="001E7958"/>
    <w:rsid w:val="001E7BE4"/>
    <w:rsid w:val="001E7C24"/>
    <w:rsid w:val="001E7E2F"/>
    <w:rsid w:val="001E7E85"/>
    <w:rsid w:val="001E7F4D"/>
    <w:rsid w:val="001E7FDB"/>
    <w:rsid w:val="001E7FFC"/>
    <w:rsid w:val="001F0097"/>
    <w:rsid w:val="001F0179"/>
    <w:rsid w:val="001F03B7"/>
    <w:rsid w:val="001F0443"/>
    <w:rsid w:val="001F04B9"/>
    <w:rsid w:val="001F04C3"/>
    <w:rsid w:val="001F05BD"/>
    <w:rsid w:val="001F0666"/>
    <w:rsid w:val="001F0709"/>
    <w:rsid w:val="001F083D"/>
    <w:rsid w:val="001F0CE4"/>
    <w:rsid w:val="001F0D18"/>
    <w:rsid w:val="001F0F05"/>
    <w:rsid w:val="001F10F5"/>
    <w:rsid w:val="001F118E"/>
    <w:rsid w:val="001F1571"/>
    <w:rsid w:val="001F1669"/>
    <w:rsid w:val="001F16E5"/>
    <w:rsid w:val="001F17AE"/>
    <w:rsid w:val="001F17B7"/>
    <w:rsid w:val="001F1881"/>
    <w:rsid w:val="001F1B71"/>
    <w:rsid w:val="001F1B82"/>
    <w:rsid w:val="001F1C14"/>
    <w:rsid w:val="001F1E27"/>
    <w:rsid w:val="001F1FA7"/>
    <w:rsid w:val="001F1FDA"/>
    <w:rsid w:val="001F2337"/>
    <w:rsid w:val="001F2511"/>
    <w:rsid w:val="001F266C"/>
    <w:rsid w:val="001F27C9"/>
    <w:rsid w:val="001F27F8"/>
    <w:rsid w:val="001F2875"/>
    <w:rsid w:val="001F29C9"/>
    <w:rsid w:val="001F29FF"/>
    <w:rsid w:val="001F2A0D"/>
    <w:rsid w:val="001F2A4C"/>
    <w:rsid w:val="001F2EC0"/>
    <w:rsid w:val="001F333E"/>
    <w:rsid w:val="001F359D"/>
    <w:rsid w:val="001F3679"/>
    <w:rsid w:val="001F3738"/>
    <w:rsid w:val="001F3814"/>
    <w:rsid w:val="001F3845"/>
    <w:rsid w:val="001F38A8"/>
    <w:rsid w:val="001F38B7"/>
    <w:rsid w:val="001F38F9"/>
    <w:rsid w:val="001F3AE8"/>
    <w:rsid w:val="001F3BAF"/>
    <w:rsid w:val="001F3C2D"/>
    <w:rsid w:val="001F3D7E"/>
    <w:rsid w:val="001F3E41"/>
    <w:rsid w:val="001F3F09"/>
    <w:rsid w:val="001F41C6"/>
    <w:rsid w:val="001F4236"/>
    <w:rsid w:val="001F4285"/>
    <w:rsid w:val="001F42D2"/>
    <w:rsid w:val="001F4339"/>
    <w:rsid w:val="001F43E9"/>
    <w:rsid w:val="001F449E"/>
    <w:rsid w:val="001F44DA"/>
    <w:rsid w:val="001F4573"/>
    <w:rsid w:val="001F4811"/>
    <w:rsid w:val="001F4819"/>
    <w:rsid w:val="001F4924"/>
    <w:rsid w:val="001F4A30"/>
    <w:rsid w:val="001F4A35"/>
    <w:rsid w:val="001F4A46"/>
    <w:rsid w:val="001F4BC2"/>
    <w:rsid w:val="001F4BE3"/>
    <w:rsid w:val="001F4E1A"/>
    <w:rsid w:val="001F4FB9"/>
    <w:rsid w:val="001F51DE"/>
    <w:rsid w:val="001F5200"/>
    <w:rsid w:val="001F52BE"/>
    <w:rsid w:val="001F54A0"/>
    <w:rsid w:val="001F54A6"/>
    <w:rsid w:val="001F5578"/>
    <w:rsid w:val="001F5754"/>
    <w:rsid w:val="001F595D"/>
    <w:rsid w:val="001F598A"/>
    <w:rsid w:val="001F5B1B"/>
    <w:rsid w:val="001F5B62"/>
    <w:rsid w:val="001F5BB4"/>
    <w:rsid w:val="001F5DAB"/>
    <w:rsid w:val="001F6047"/>
    <w:rsid w:val="001F61B5"/>
    <w:rsid w:val="001F632D"/>
    <w:rsid w:val="001F6380"/>
    <w:rsid w:val="001F63FD"/>
    <w:rsid w:val="001F65E8"/>
    <w:rsid w:val="001F6718"/>
    <w:rsid w:val="001F674F"/>
    <w:rsid w:val="001F6924"/>
    <w:rsid w:val="001F6CB5"/>
    <w:rsid w:val="001F6DB3"/>
    <w:rsid w:val="001F714A"/>
    <w:rsid w:val="001F7172"/>
    <w:rsid w:val="001F7174"/>
    <w:rsid w:val="001F736F"/>
    <w:rsid w:val="001F7456"/>
    <w:rsid w:val="001F75CC"/>
    <w:rsid w:val="001F77D7"/>
    <w:rsid w:val="001F7A9D"/>
    <w:rsid w:val="001F7B56"/>
    <w:rsid w:val="001F7D31"/>
    <w:rsid w:val="001F7E7D"/>
    <w:rsid w:val="001F7E99"/>
    <w:rsid w:val="001F7F0C"/>
    <w:rsid w:val="001F7F51"/>
    <w:rsid w:val="001F7FAC"/>
    <w:rsid w:val="002000CC"/>
    <w:rsid w:val="00200116"/>
    <w:rsid w:val="00200495"/>
    <w:rsid w:val="002005A0"/>
    <w:rsid w:val="002006DE"/>
    <w:rsid w:val="002008BD"/>
    <w:rsid w:val="00200ECB"/>
    <w:rsid w:val="00200FB1"/>
    <w:rsid w:val="0020100F"/>
    <w:rsid w:val="0020107B"/>
    <w:rsid w:val="002011EC"/>
    <w:rsid w:val="00201769"/>
    <w:rsid w:val="00201ACD"/>
    <w:rsid w:val="00201B6A"/>
    <w:rsid w:val="00201B7A"/>
    <w:rsid w:val="00201C86"/>
    <w:rsid w:val="00201E93"/>
    <w:rsid w:val="002023EB"/>
    <w:rsid w:val="00202475"/>
    <w:rsid w:val="00202476"/>
    <w:rsid w:val="00202561"/>
    <w:rsid w:val="00202721"/>
    <w:rsid w:val="00202A3D"/>
    <w:rsid w:val="00202B12"/>
    <w:rsid w:val="00202D2B"/>
    <w:rsid w:val="00202EBC"/>
    <w:rsid w:val="00203009"/>
    <w:rsid w:val="00203198"/>
    <w:rsid w:val="00203264"/>
    <w:rsid w:val="00203335"/>
    <w:rsid w:val="002035AE"/>
    <w:rsid w:val="00203629"/>
    <w:rsid w:val="00203674"/>
    <w:rsid w:val="0020396B"/>
    <w:rsid w:val="00203A58"/>
    <w:rsid w:val="00203AB0"/>
    <w:rsid w:val="00203BB7"/>
    <w:rsid w:val="00203CD1"/>
    <w:rsid w:val="00203DAD"/>
    <w:rsid w:val="002043CC"/>
    <w:rsid w:val="002044A1"/>
    <w:rsid w:val="002045FF"/>
    <w:rsid w:val="00204682"/>
    <w:rsid w:val="002048D0"/>
    <w:rsid w:val="00204AC2"/>
    <w:rsid w:val="00204BAA"/>
    <w:rsid w:val="00204DF0"/>
    <w:rsid w:val="00204F88"/>
    <w:rsid w:val="00204FF8"/>
    <w:rsid w:val="0020501F"/>
    <w:rsid w:val="002050E8"/>
    <w:rsid w:val="00205166"/>
    <w:rsid w:val="00205349"/>
    <w:rsid w:val="00205363"/>
    <w:rsid w:val="00205488"/>
    <w:rsid w:val="00205579"/>
    <w:rsid w:val="002055C1"/>
    <w:rsid w:val="00205612"/>
    <w:rsid w:val="00205713"/>
    <w:rsid w:val="002057A5"/>
    <w:rsid w:val="00205ABF"/>
    <w:rsid w:val="00205BBE"/>
    <w:rsid w:val="00205CC4"/>
    <w:rsid w:val="00205D36"/>
    <w:rsid w:val="00205DC7"/>
    <w:rsid w:val="00205EE9"/>
    <w:rsid w:val="00206179"/>
    <w:rsid w:val="00206243"/>
    <w:rsid w:val="002064C4"/>
    <w:rsid w:val="002066A5"/>
    <w:rsid w:val="002068B7"/>
    <w:rsid w:val="00206912"/>
    <w:rsid w:val="00206916"/>
    <w:rsid w:val="00206ADE"/>
    <w:rsid w:val="00206BFE"/>
    <w:rsid w:val="00206E85"/>
    <w:rsid w:val="00206FD9"/>
    <w:rsid w:val="00207117"/>
    <w:rsid w:val="002071FF"/>
    <w:rsid w:val="002073FF"/>
    <w:rsid w:val="002074E3"/>
    <w:rsid w:val="002077ED"/>
    <w:rsid w:val="00207850"/>
    <w:rsid w:val="00207D6E"/>
    <w:rsid w:val="00207EBB"/>
    <w:rsid w:val="00210794"/>
    <w:rsid w:val="002107EF"/>
    <w:rsid w:val="00210A17"/>
    <w:rsid w:val="00210A9B"/>
    <w:rsid w:val="00210B2E"/>
    <w:rsid w:val="00210F0D"/>
    <w:rsid w:val="00211039"/>
    <w:rsid w:val="0021116D"/>
    <w:rsid w:val="00211190"/>
    <w:rsid w:val="002113C6"/>
    <w:rsid w:val="002113E4"/>
    <w:rsid w:val="00211410"/>
    <w:rsid w:val="002114CC"/>
    <w:rsid w:val="002115FE"/>
    <w:rsid w:val="0021178C"/>
    <w:rsid w:val="002118D7"/>
    <w:rsid w:val="0021198E"/>
    <w:rsid w:val="00211AAD"/>
    <w:rsid w:val="00211C08"/>
    <w:rsid w:val="00211CFE"/>
    <w:rsid w:val="00211EA8"/>
    <w:rsid w:val="002120B0"/>
    <w:rsid w:val="0021233B"/>
    <w:rsid w:val="0021234A"/>
    <w:rsid w:val="00212673"/>
    <w:rsid w:val="002129A2"/>
    <w:rsid w:val="002129AF"/>
    <w:rsid w:val="00212C41"/>
    <w:rsid w:val="00212C4B"/>
    <w:rsid w:val="00212CEC"/>
    <w:rsid w:val="00212D39"/>
    <w:rsid w:val="00212DFB"/>
    <w:rsid w:val="00212E06"/>
    <w:rsid w:val="00212E97"/>
    <w:rsid w:val="00212F7C"/>
    <w:rsid w:val="00212FAE"/>
    <w:rsid w:val="002131A3"/>
    <w:rsid w:val="002131D2"/>
    <w:rsid w:val="002132EF"/>
    <w:rsid w:val="0021331F"/>
    <w:rsid w:val="00213330"/>
    <w:rsid w:val="00213399"/>
    <w:rsid w:val="0021357A"/>
    <w:rsid w:val="0021370D"/>
    <w:rsid w:val="002137F9"/>
    <w:rsid w:val="0021399C"/>
    <w:rsid w:val="00213B09"/>
    <w:rsid w:val="00213B16"/>
    <w:rsid w:val="00213B2F"/>
    <w:rsid w:val="00213C73"/>
    <w:rsid w:val="00213CD3"/>
    <w:rsid w:val="00213CDE"/>
    <w:rsid w:val="00213E2E"/>
    <w:rsid w:val="00213F4A"/>
    <w:rsid w:val="0021406D"/>
    <w:rsid w:val="0021472D"/>
    <w:rsid w:val="002148FA"/>
    <w:rsid w:val="00214A9E"/>
    <w:rsid w:val="00214C11"/>
    <w:rsid w:val="00214FFE"/>
    <w:rsid w:val="002150F5"/>
    <w:rsid w:val="00215276"/>
    <w:rsid w:val="00215921"/>
    <w:rsid w:val="00215926"/>
    <w:rsid w:val="00215A1F"/>
    <w:rsid w:val="00215C6C"/>
    <w:rsid w:val="00215CD4"/>
    <w:rsid w:val="00215CF5"/>
    <w:rsid w:val="00216045"/>
    <w:rsid w:val="0021613F"/>
    <w:rsid w:val="002161E8"/>
    <w:rsid w:val="00216218"/>
    <w:rsid w:val="00216522"/>
    <w:rsid w:val="00216902"/>
    <w:rsid w:val="00216A1E"/>
    <w:rsid w:val="00216B1C"/>
    <w:rsid w:val="00216B8D"/>
    <w:rsid w:val="00216FA3"/>
    <w:rsid w:val="002170AF"/>
    <w:rsid w:val="002171F2"/>
    <w:rsid w:val="002172BC"/>
    <w:rsid w:val="00217496"/>
    <w:rsid w:val="00217669"/>
    <w:rsid w:val="002176A5"/>
    <w:rsid w:val="00217798"/>
    <w:rsid w:val="002177AB"/>
    <w:rsid w:val="002177D1"/>
    <w:rsid w:val="00217917"/>
    <w:rsid w:val="00217930"/>
    <w:rsid w:val="00217A2A"/>
    <w:rsid w:val="00217AE5"/>
    <w:rsid w:val="00217CBA"/>
    <w:rsid w:val="00217DA5"/>
    <w:rsid w:val="00217DE5"/>
    <w:rsid w:val="0022052D"/>
    <w:rsid w:val="002207B0"/>
    <w:rsid w:val="00220886"/>
    <w:rsid w:val="002208C1"/>
    <w:rsid w:val="0022097E"/>
    <w:rsid w:val="00220A05"/>
    <w:rsid w:val="00220AC0"/>
    <w:rsid w:val="00220B7B"/>
    <w:rsid w:val="00220BD2"/>
    <w:rsid w:val="00220D5D"/>
    <w:rsid w:val="00220F15"/>
    <w:rsid w:val="002211AC"/>
    <w:rsid w:val="0022122D"/>
    <w:rsid w:val="00221242"/>
    <w:rsid w:val="00221298"/>
    <w:rsid w:val="002212A6"/>
    <w:rsid w:val="002212D5"/>
    <w:rsid w:val="00221369"/>
    <w:rsid w:val="00221505"/>
    <w:rsid w:val="00221670"/>
    <w:rsid w:val="00221714"/>
    <w:rsid w:val="002217D9"/>
    <w:rsid w:val="002218CB"/>
    <w:rsid w:val="002219F8"/>
    <w:rsid w:val="00221B27"/>
    <w:rsid w:val="00221C03"/>
    <w:rsid w:val="00221CA8"/>
    <w:rsid w:val="00221D3A"/>
    <w:rsid w:val="0022210D"/>
    <w:rsid w:val="0022214B"/>
    <w:rsid w:val="0022223A"/>
    <w:rsid w:val="00222437"/>
    <w:rsid w:val="00222493"/>
    <w:rsid w:val="00222519"/>
    <w:rsid w:val="002226A6"/>
    <w:rsid w:val="002227BC"/>
    <w:rsid w:val="00222844"/>
    <w:rsid w:val="0022295B"/>
    <w:rsid w:val="002229A2"/>
    <w:rsid w:val="00222A45"/>
    <w:rsid w:val="00222A4F"/>
    <w:rsid w:val="00222AB7"/>
    <w:rsid w:val="00222AD2"/>
    <w:rsid w:val="00222B87"/>
    <w:rsid w:val="00222C36"/>
    <w:rsid w:val="00222C7B"/>
    <w:rsid w:val="00222DC0"/>
    <w:rsid w:val="00222EB9"/>
    <w:rsid w:val="00222F27"/>
    <w:rsid w:val="002231F9"/>
    <w:rsid w:val="0022328D"/>
    <w:rsid w:val="002234CF"/>
    <w:rsid w:val="00223620"/>
    <w:rsid w:val="0022395A"/>
    <w:rsid w:val="002239DB"/>
    <w:rsid w:val="00223C2C"/>
    <w:rsid w:val="00223CA5"/>
    <w:rsid w:val="00223EAE"/>
    <w:rsid w:val="00224116"/>
    <w:rsid w:val="0022427E"/>
    <w:rsid w:val="00224475"/>
    <w:rsid w:val="002244AA"/>
    <w:rsid w:val="0022486C"/>
    <w:rsid w:val="00224876"/>
    <w:rsid w:val="002248FE"/>
    <w:rsid w:val="00224A21"/>
    <w:rsid w:val="00224AD2"/>
    <w:rsid w:val="00224D92"/>
    <w:rsid w:val="00224E55"/>
    <w:rsid w:val="00224EFA"/>
    <w:rsid w:val="00225078"/>
    <w:rsid w:val="00225094"/>
    <w:rsid w:val="002250C5"/>
    <w:rsid w:val="002254FC"/>
    <w:rsid w:val="00225503"/>
    <w:rsid w:val="0022560F"/>
    <w:rsid w:val="00225BB0"/>
    <w:rsid w:val="00225E32"/>
    <w:rsid w:val="00225E59"/>
    <w:rsid w:val="00225FC1"/>
    <w:rsid w:val="00226118"/>
    <w:rsid w:val="00226141"/>
    <w:rsid w:val="00226244"/>
    <w:rsid w:val="002265B1"/>
    <w:rsid w:val="00226BD2"/>
    <w:rsid w:val="00226C00"/>
    <w:rsid w:val="00226E78"/>
    <w:rsid w:val="00226F9F"/>
    <w:rsid w:val="0022729A"/>
    <w:rsid w:val="00227480"/>
    <w:rsid w:val="00227595"/>
    <w:rsid w:val="00227703"/>
    <w:rsid w:val="00227865"/>
    <w:rsid w:val="00227984"/>
    <w:rsid w:val="00227996"/>
    <w:rsid w:val="00227A76"/>
    <w:rsid w:val="00227A93"/>
    <w:rsid w:val="00227BD6"/>
    <w:rsid w:val="00227CF8"/>
    <w:rsid w:val="002300CC"/>
    <w:rsid w:val="0023013B"/>
    <w:rsid w:val="0023019F"/>
    <w:rsid w:val="00230244"/>
    <w:rsid w:val="002302CA"/>
    <w:rsid w:val="00230468"/>
    <w:rsid w:val="002304AC"/>
    <w:rsid w:val="0023056D"/>
    <w:rsid w:val="00230781"/>
    <w:rsid w:val="002308F4"/>
    <w:rsid w:val="0023090B"/>
    <w:rsid w:val="00230942"/>
    <w:rsid w:val="00230B5B"/>
    <w:rsid w:val="00230CED"/>
    <w:rsid w:val="00230E1D"/>
    <w:rsid w:val="00231096"/>
    <w:rsid w:val="002310FD"/>
    <w:rsid w:val="00231111"/>
    <w:rsid w:val="0023129B"/>
    <w:rsid w:val="00231310"/>
    <w:rsid w:val="0023135B"/>
    <w:rsid w:val="002314FC"/>
    <w:rsid w:val="00231665"/>
    <w:rsid w:val="002317CA"/>
    <w:rsid w:val="002319CF"/>
    <w:rsid w:val="00231AF1"/>
    <w:rsid w:val="00231C03"/>
    <w:rsid w:val="00231F89"/>
    <w:rsid w:val="002320AD"/>
    <w:rsid w:val="002326D7"/>
    <w:rsid w:val="00232872"/>
    <w:rsid w:val="002328D0"/>
    <w:rsid w:val="00232A8B"/>
    <w:rsid w:val="00232BFF"/>
    <w:rsid w:val="00232D11"/>
    <w:rsid w:val="00232FB3"/>
    <w:rsid w:val="00233147"/>
    <w:rsid w:val="002334F1"/>
    <w:rsid w:val="0023358B"/>
    <w:rsid w:val="002336FF"/>
    <w:rsid w:val="00233757"/>
    <w:rsid w:val="00233AAE"/>
    <w:rsid w:val="00233AEB"/>
    <w:rsid w:val="00233BAF"/>
    <w:rsid w:val="00233E93"/>
    <w:rsid w:val="00234051"/>
    <w:rsid w:val="0023409B"/>
    <w:rsid w:val="002345D0"/>
    <w:rsid w:val="00234767"/>
    <w:rsid w:val="0023482E"/>
    <w:rsid w:val="00234A76"/>
    <w:rsid w:val="00234AB9"/>
    <w:rsid w:val="00234BF3"/>
    <w:rsid w:val="00234C45"/>
    <w:rsid w:val="00234CDE"/>
    <w:rsid w:val="00234DB4"/>
    <w:rsid w:val="00234E5D"/>
    <w:rsid w:val="00234F2D"/>
    <w:rsid w:val="00234F76"/>
    <w:rsid w:val="00234FD6"/>
    <w:rsid w:val="0023503E"/>
    <w:rsid w:val="00235068"/>
    <w:rsid w:val="002350CC"/>
    <w:rsid w:val="0023516C"/>
    <w:rsid w:val="00235270"/>
    <w:rsid w:val="0023536E"/>
    <w:rsid w:val="00235393"/>
    <w:rsid w:val="002355DB"/>
    <w:rsid w:val="00235762"/>
    <w:rsid w:val="00235813"/>
    <w:rsid w:val="00235895"/>
    <w:rsid w:val="0023590D"/>
    <w:rsid w:val="00235B7A"/>
    <w:rsid w:val="00235CB7"/>
    <w:rsid w:val="00235D48"/>
    <w:rsid w:val="00235EC4"/>
    <w:rsid w:val="0023606F"/>
    <w:rsid w:val="0023608D"/>
    <w:rsid w:val="00236102"/>
    <w:rsid w:val="002361EE"/>
    <w:rsid w:val="00236251"/>
    <w:rsid w:val="00236308"/>
    <w:rsid w:val="00236311"/>
    <w:rsid w:val="00236478"/>
    <w:rsid w:val="00236556"/>
    <w:rsid w:val="00236561"/>
    <w:rsid w:val="00236574"/>
    <w:rsid w:val="002365F3"/>
    <w:rsid w:val="00236A6D"/>
    <w:rsid w:val="00236D0F"/>
    <w:rsid w:val="00236E7F"/>
    <w:rsid w:val="00236F03"/>
    <w:rsid w:val="00236F06"/>
    <w:rsid w:val="002375D3"/>
    <w:rsid w:val="0023781A"/>
    <w:rsid w:val="00237CA3"/>
    <w:rsid w:val="00240384"/>
    <w:rsid w:val="002404C6"/>
    <w:rsid w:val="00240712"/>
    <w:rsid w:val="002408B4"/>
    <w:rsid w:val="00240D1C"/>
    <w:rsid w:val="00240EEE"/>
    <w:rsid w:val="00240F10"/>
    <w:rsid w:val="002413FE"/>
    <w:rsid w:val="00241434"/>
    <w:rsid w:val="0024151D"/>
    <w:rsid w:val="002415F2"/>
    <w:rsid w:val="0024160E"/>
    <w:rsid w:val="0024161F"/>
    <w:rsid w:val="00241656"/>
    <w:rsid w:val="002416FF"/>
    <w:rsid w:val="002418D9"/>
    <w:rsid w:val="00241B0C"/>
    <w:rsid w:val="00241C0E"/>
    <w:rsid w:val="00241C77"/>
    <w:rsid w:val="0024207D"/>
    <w:rsid w:val="002420ED"/>
    <w:rsid w:val="0024214E"/>
    <w:rsid w:val="00242206"/>
    <w:rsid w:val="0024229C"/>
    <w:rsid w:val="00242426"/>
    <w:rsid w:val="0024249E"/>
    <w:rsid w:val="002427E9"/>
    <w:rsid w:val="0024283B"/>
    <w:rsid w:val="00242882"/>
    <w:rsid w:val="00242B36"/>
    <w:rsid w:val="00242B94"/>
    <w:rsid w:val="00242C76"/>
    <w:rsid w:val="00243055"/>
    <w:rsid w:val="00243215"/>
    <w:rsid w:val="00243322"/>
    <w:rsid w:val="002433C0"/>
    <w:rsid w:val="00243639"/>
    <w:rsid w:val="00243664"/>
    <w:rsid w:val="002436D8"/>
    <w:rsid w:val="0024374D"/>
    <w:rsid w:val="002438BB"/>
    <w:rsid w:val="002439AC"/>
    <w:rsid w:val="002439E6"/>
    <w:rsid w:val="00243BC4"/>
    <w:rsid w:val="00243C1F"/>
    <w:rsid w:val="00243C43"/>
    <w:rsid w:val="00243C6F"/>
    <w:rsid w:val="00243C81"/>
    <w:rsid w:val="00243DED"/>
    <w:rsid w:val="00243E46"/>
    <w:rsid w:val="00243E4C"/>
    <w:rsid w:val="00243F8F"/>
    <w:rsid w:val="0024400D"/>
    <w:rsid w:val="002440A4"/>
    <w:rsid w:val="002440C2"/>
    <w:rsid w:val="0024415D"/>
    <w:rsid w:val="0024444B"/>
    <w:rsid w:val="002445A8"/>
    <w:rsid w:val="002445ED"/>
    <w:rsid w:val="00244686"/>
    <w:rsid w:val="00244AAC"/>
    <w:rsid w:val="00244AEA"/>
    <w:rsid w:val="00244BF4"/>
    <w:rsid w:val="00244C84"/>
    <w:rsid w:val="00244DAD"/>
    <w:rsid w:val="00244DEB"/>
    <w:rsid w:val="00244E5E"/>
    <w:rsid w:val="00244EDB"/>
    <w:rsid w:val="00244F13"/>
    <w:rsid w:val="00244F55"/>
    <w:rsid w:val="00245029"/>
    <w:rsid w:val="002450F4"/>
    <w:rsid w:val="00245239"/>
    <w:rsid w:val="00245275"/>
    <w:rsid w:val="00245306"/>
    <w:rsid w:val="00245405"/>
    <w:rsid w:val="002455F8"/>
    <w:rsid w:val="002456AC"/>
    <w:rsid w:val="0024570D"/>
    <w:rsid w:val="00245843"/>
    <w:rsid w:val="00245B01"/>
    <w:rsid w:val="00245D04"/>
    <w:rsid w:val="00245E96"/>
    <w:rsid w:val="0024656D"/>
    <w:rsid w:val="0024668A"/>
    <w:rsid w:val="002466EE"/>
    <w:rsid w:val="0024673E"/>
    <w:rsid w:val="002468B2"/>
    <w:rsid w:val="00246E11"/>
    <w:rsid w:val="00246F0E"/>
    <w:rsid w:val="00246FD7"/>
    <w:rsid w:val="00246FF3"/>
    <w:rsid w:val="0024704F"/>
    <w:rsid w:val="00247055"/>
    <w:rsid w:val="0024721D"/>
    <w:rsid w:val="00247228"/>
    <w:rsid w:val="00247256"/>
    <w:rsid w:val="002472CA"/>
    <w:rsid w:val="00247354"/>
    <w:rsid w:val="002473C5"/>
    <w:rsid w:val="00247472"/>
    <w:rsid w:val="00247515"/>
    <w:rsid w:val="00247966"/>
    <w:rsid w:val="00247BE4"/>
    <w:rsid w:val="00247EA9"/>
    <w:rsid w:val="00247FAA"/>
    <w:rsid w:val="0025000E"/>
    <w:rsid w:val="00250082"/>
    <w:rsid w:val="002501A1"/>
    <w:rsid w:val="0025045C"/>
    <w:rsid w:val="00250624"/>
    <w:rsid w:val="002506D0"/>
    <w:rsid w:val="00250951"/>
    <w:rsid w:val="0025099F"/>
    <w:rsid w:val="00250B12"/>
    <w:rsid w:val="00250C0C"/>
    <w:rsid w:val="00250C5F"/>
    <w:rsid w:val="00250D0C"/>
    <w:rsid w:val="00250DE4"/>
    <w:rsid w:val="00250E71"/>
    <w:rsid w:val="00250F80"/>
    <w:rsid w:val="00250F86"/>
    <w:rsid w:val="00251048"/>
    <w:rsid w:val="002510DF"/>
    <w:rsid w:val="00251135"/>
    <w:rsid w:val="0025167F"/>
    <w:rsid w:val="002516EE"/>
    <w:rsid w:val="002518B8"/>
    <w:rsid w:val="00251958"/>
    <w:rsid w:val="00251A30"/>
    <w:rsid w:val="00251B05"/>
    <w:rsid w:val="00251D23"/>
    <w:rsid w:val="00251D7F"/>
    <w:rsid w:val="00251E50"/>
    <w:rsid w:val="00251F9F"/>
    <w:rsid w:val="0025215B"/>
    <w:rsid w:val="00252190"/>
    <w:rsid w:val="002521DB"/>
    <w:rsid w:val="002521ED"/>
    <w:rsid w:val="00252264"/>
    <w:rsid w:val="00252456"/>
    <w:rsid w:val="002525EC"/>
    <w:rsid w:val="002527A7"/>
    <w:rsid w:val="002528AF"/>
    <w:rsid w:val="002529E4"/>
    <w:rsid w:val="002529E7"/>
    <w:rsid w:val="00252A28"/>
    <w:rsid w:val="00252AE7"/>
    <w:rsid w:val="00252C35"/>
    <w:rsid w:val="00252CF9"/>
    <w:rsid w:val="00252D8B"/>
    <w:rsid w:val="00252DD1"/>
    <w:rsid w:val="00253025"/>
    <w:rsid w:val="002531ED"/>
    <w:rsid w:val="002532D9"/>
    <w:rsid w:val="00253676"/>
    <w:rsid w:val="00253700"/>
    <w:rsid w:val="00253859"/>
    <w:rsid w:val="00253937"/>
    <w:rsid w:val="00253E99"/>
    <w:rsid w:val="00253EC5"/>
    <w:rsid w:val="00254042"/>
    <w:rsid w:val="0025424A"/>
    <w:rsid w:val="00254327"/>
    <w:rsid w:val="00254452"/>
    <w:rsid w:val="00254538"/>
    <w:rsid w:val="0025474D"/>
    <w:rsid w:val="00254A4F"/>
    <w:rsid w:val="00254B4C"/>
    <w:rsid w:val="00254C87"/>
    <w:rsid w:val="00254ED3"/>
    <w:rsid w:val="00255166"/>
    <w:rsid w:val="002551CF"/>
    <w:rsid w:val="00255242"/>
    <w:rsid w:val="002552C5"/>
    <w:rsid w:val="0025537A"/>
    <w:rsid w:val="002553B6"/>
    <w:rsid w:val="00255783"/>
    <w:rsid w:val="00255AAD"/>
    <w:rsid w:val="00255CE1"/>
    <w:rsid w:val="00255D04"/>
    <w:rsid w:val="00256035"/>
    <w:rsid w:val="00256273"/>
    <w:rsid w:val="002562EF"/>
    <w:rsid w:val="0025650A"/>
    <w:rsid w:val="00256958"/>
    <w:rsid w:val="002571D6"/>
    <w:rsid w:val="0025734E"/>
    <w:rsid w:val="00257360"/>
    <w:rsid w:val="00257654"/>
    <w:rsid w:val="002577B0"/>
    <w:rsid w:val="002577BF"/>
    <w:rsid w:val="0025789D"/>
    <w:rsid w:val="002579A2"/>
    <w:rsid w:val="00257B15"/>
    <w:rsid w:val="00257BE4"/>
    <w:rsid w:val="00257ECB"/>
    <w:rsid w:val="00260315"/>
    <w:rsid w:val="002606BE"/>
    <w:rsid w:val="00260781"/>
    <w:rsid w:val="0026079E"/>
    <w:rsid w:val="00260C0A"/>
    <w:rsid w:val="00260ECE"/>
    <w:rsid w:val="00260F88"/>
    <w:rsid w:val="0026106B"/>
    <w:rsid w:val="002610D2"/>
    <w:rsid w:val="00261296"/>
    <w:rsid w:val="00261320"/>
    <w:rsid w:val="00261368"/>
    <w:rsid w:val="002613DA"/>
    <w:rsid w:val="0026155C"/>
    <w:rsid w:val="0026165A"/>
    <w:rsid w:val="0026174C"/>
    <w:rsid w:val="002617BA"/>
    <w:rsid w:val="002617D5"/>
    <w:rsid w:val="00261871"/>
    <w:rsid w:val="002618F4"/>
    <w:rsid w:val="00261984"/>
    <w:rsid w:val="00261AF2"/>
    <w:rsid w:val="00261B5E"/>
    <w:rsid w:val="00261BC5"/>
    <w:rsid w:val="00261C5D"/>
    <w:rsid w:val="00261DA1"/>
    <w:rsid w:val="00261EBF"/>
    <w:rsid w:val="00261F8B"/>
    <w:rsid w:val="00261FA4"/>
    <w:rsid w:val="00261FAF"/>
    <w:rsid w:val="002622BA"/>
    <w:rsid w:val="002623BC"/>
    <w:rsid w:val="0026247A"/>
    <w:rsid w:val="002624DB"/>
    <w:rsid w:val="00262660"/>
    <w:rsid w:val="0026285D"/>
    <w:rsid w:val="00262943"/>
    <w:rsid w:val="00262BD1"/>
    <w:rsid w:val="00262BE7"/>
    <w:rsid w:val="00262CE0"/>
    <w:rsid w:val="00262F67"/>
    <w:rsid w:val="00262FDB"/>
    <w:rsid w:val="002630A9"/>
    <w:rsid w:val="00263387"/>
    <w:rsid w:val="0026342D"/>
    <w:rsid w:val="002637B0"/>
    <w:rsid w:val="002637CE"/>
    <w:rsid w:val="0026380A"/>
    <w:rsid w:val="00263C95"/>
    <w:rsid w:val="00263CCA"/>
    <w:rsid w:val="00263D6B"/>
    <w:rsid w:val="00263DE8"/>
    <w:rsid w:val="00263E77"/>
    <w:rsid w:val="00263F86"/>
    <w:rsid w:val="00264005"/>
    <w:rsid w:val="002641DB"/>
    <w:rsid w:val="00264409"/>
    <w:rsid w:val="002644E5"/>
    <w:rsid w:val="002644FA"/>
    <w:rsid w:val="0026456E"/>
    <w:rsid w:val="00264577"/>
    <w:rsid w:val="002645A2"/>
    <w:rsid w:val="0026463A"/>
    <w:rsid w:val="0026488F"/>
    <w:rsid w:val="00264AD3"/>
    <w:rsid w:val="00264BC2"/>
    <w:rsid w:val="00264E12"/>
    <w:rsid w:val="00264F71"/>
    <w:rsid w:val="00264F75"/>
    <w:rsid w:val="00265088"/>
    <w:rsid w:val="0026516B"/>
    <w:rsid w:val="002651EF"/>
    <w:rsid w:val="0026525F"/>
    <w:rsid w:val="00265263"/>
    <w:rsid w:val="00265281"/>
    <w:rsid w:val="00265393"/>
    <w:rsid w:val="0026557A"/>
    <w:rsid w:val="002655CB"/>
    <w:rsid w:val="00265781"/>
    <w:rsid w:val="002658B8"/>
    <w:rsid w:val="00265951"/>
    <w:rsid w:val="00265A5D"/>
    <w:rsid w:val="00265BCF"/>
    <w:rsid w:val="00265BD8"/>
    <w:rsid w:val="00265CA8"/>
    <w:rsid w:val="00265F5F"/>
    <w:rsid w:val="0026614C"/>
    <w:rsid w:val="00266240"/>
    <w:rsid w:val="00266356"/>
    <w:rsid w:val="00266432"/>
    <w:rsid w:val="00266492"/>
    <w:rsid w:val="002665C2"/>
    <w:rsid w:val="0026678D"/>
    <w:rsid w:val="0026682F"/>
    <w:rsid w:val="0026699E"/>
    <w:rsid w:val="00266AC2"/>
    <w:rsid w:val="00266CFB"/>
    <w:rsid w:val="00266DDE"/>
    <w:rsid w:val="00266E44"/>
    <w:rsid w:val="00266EB6"/>
    <w:rsid w:val="00266F7A"/>
    <w:rsid w:val="00266FA0"/>
    <w:rsid w:val="0026703D"/>
    <w:rsid w:val="00267143"/>
    <w:rsid w:val="002673AA"/>
    <w:rsid w:val="0026742B"/>
    <w:rsid w:val="00267496"/>
    <w:rsid w:val="002674A3"/>
    <w:rsid w:val="00267972"/>
    <w:rsid w:val="002679D3"/>
    <w:rsid w:val="00267CE6"/>
    <w:rsid w:val="00267D5A"/>
    <w:rsid w:val="00267E5F"/>
    <w:rsid w:val="00270159"/>
    <w:rsid w:val="00270307"/>
    <w:rsid w:val="00270438"/>
    <w:rsid w:val="00270568"/>
    <w:rsid w:val="00270591"/>
    <w:rsid w:val="002706DB"/>
    <w:rsid w:val="002708A9"/>
    <w:rsid w:val="002708FB"/>
    <w:rsid w:val="0027099E"/>
    <w:rsid w:val="00270A42"/>
    <w:rsid w:val="00270D32"/>
    <w:rsid w:val="00270E06"/>
    <w:rsid w:val="00270E41"/>
    <w:rsid w:val="002711F5"/>
    <w:rsid w:val="00271239"/>
    <w:rsid w:val="0027127C"/>
    <w:rsid w:val="002712D2"/>
    <w:rsid w:val="00271689"/>
    <w:rsid w:val="00271786"/>
    <w:rsid w:val="002718D9"/>
    <w:rsid w:val="002718EA"/>
    <w:rsid w:val="00271921"/>
    <w:rsid w:val="002719D4"/>
    <w:rsid w:val="00271A42"/>
    <w:rsid w:val="00271CEA"/>
    <w:rsid w:val="00271E4E"/>
    <w:rsid w:val="002720C9"/>
    <w:rsid w:val="002720D2"/>
    <w:rsid w:val="002721C3"/>
    <w:rsid w:val="002721E8"/>
    <w:rsid w:val="0027223E"/>
    <w:rsid w:val="002722BB"/>
    <w:rsid w:val="00272322"/>
    <w:rsid w:val="00272337"/>
    <w:rsid w:val="00272364"/>
    <w:rsid w:val="0027250E"/>
    <w:rsid w:val="00272798"/>
    <w:rsid w:val="002727CB"/>
    <w:rsid w:val="00272A0F"/>
    <w:rsid w:val="00272AB0"/>
    <w:rsid w:val="00272C4B"/>
    <w:rsid w:val="00272D22"/>
    <w:rsid w:val="00272DC2"/>
    <w:rsid w:val="00272FD3"/>
    <w:rsid w:val="002737F3"/>
    <w:rsid w:val="00273944"/>
    <w:rsid w:val="00273B78"/>
    <w:rsid w:val="00273B9A"/>
    <w:rsid w:val="00273C5C"/>
    <w:rsid w:val="00273E12"/>
    <w:rsid w:val="00273E93"/>
    <w:rsid w:val="00273EC3"/>
    <w:rsid w:val="0027405A"/>
    <w:rsid w:val="0027420C"/>
    <w:rsid w:val="00274460"/>
    <w:rsid w:val="002745F8"/>
    <w:rsid w:val="002746C2"/>
    <w:rsid w:val="002746FB"/>
    <w:rsid w:val="002748CC"/>
    <w:rsid w:val="0027499F"/>
    <w:rsid w:val="00274AF3"/>
    <w:rsid w:val="00274CFD"/>
    <w:rsid w:val="00274DE7"/>
    <w:rsid w:val="00274E94"/>
    <w:rsid w:val="00274EBC"/>
    <w:rsid w:val="00274FCF"/>
    <w:rsid w:val="002750A4"/>
    <w:rsid w:val="00275114"/>
    <w:rsid w:val="00275374"/>
    <w:rsid w:val="00275435"/>
    <w:rsid w:val="002755C2"/>
    <w:rsid w:val="00275679"/>
    <w:rsid w:val="00275786"/>
    <w:rsid w:val="002757D1"/>
    <w:rsid w:val="002758F5"/>
    <w:rsid w:val="00275BBB"/>
    <w:rsid w:val="00275CB1"/>
    <w:rsid w:val="00275E20"/>
    <w:rsid w:val="00275E89"/>
    <w:rsid w:val="00275F4A"/>
    <w:rsid w:val="00276295"/>
    <w:rsid w:val="002763FC"/>
    <w:rsid w:val="00276676"/>
    <w:rsid w:val="0027685D"/>
    <w:rsid w:val="00276865"/>
    <w:rsid w:val="00276890"/>
    <w:rsid w:val="00276990"/>
    <w:rsid w:val="00276AE9"/>
    <w:rsid w:val="00276C9B"/>
    <w:rsid w:val="00276CCD"/>
    <w:rsid w:val="002770AC"/>
    <w:rsid w:val="002772B4"/>
    <w:rsid w:val="0027736E"/>
    <w:rsid w:val="0027747E"/>
    <w:rsid w:val="002774E3"/>
    <w:rsid w:val="0027771C"/>
    <w:rsid w:val="0027776A"/>
    <w:rsid w:val="00277794"/>
    <w:rsid w:val="002777E1"/>
    <w:rsid w:val="002779C2"/>
    <w:rsid w:val="00277F06"/>
    <w:rsid w:val="00277F6A"/>
    <w:rsid w:val="00277F8C"/>
    <w:rsid w:val="00277FE6"/>
    <w:rsid w:val="00280122"/>
    <w:rsid w:val="0028031C"/>
    <w:rsid w:val="00280427"/>
    <w:rsid w:val="002805C2"/>
    <w:rsid w:val="002806C1"/>
    <w:rsid w:val="002807CC"/>
    <w:rsid w:val="00280AF0"/>
    <w:rsid w:val="00280B0B"/>
    <w:rsid w:val="00280B7B"/>
    <w:rsid w:val="00280D24"/>
    <w:rsid w:val="00280FB3"/>
    <w:rsid w:val="0028104C"/>
    <w:rsid w:val="0028105D"/>
    <w:rsid w:val="002811E6"/>
    <w:rsid w:val="002813E5"/>
    <w:rsid w:val="00281496"/>
    <w:rsid w:val="00281625"/>
    <w:rsid w:val="002816C0"/>
    <w:rsid w:val="0028185D"/>
    <w:rsid w:val="00281892"/>
    <w:rsid w:val="0028196A"/>
    <w:rsid w:val="00281B73"/>
    <w:rsid w:val="00281C24"/>
    <w:rsid w:val="00281DBB"/>
    <w:rsid w:val="00281E83"/>
    <w:rsid w:val="00281EB6"/>
    <w:rsid w:val="00281F1E"/>
    <w:rsid w:val="00281F65"/>
    <w:rsid w:val="00282357"/>
    <w:rsid w:val="002824A9"/>
    <w:rsid w:val="00282621"/>
    <w:rsid w:val="0028284B"/>
    <w:rsid w:val="00282927"/>
    <w:rsid w:val="002829E9"/>
    <w:rsid w:val="00282A28"/>
    <w:rsid w:val="00282A4B"/>
    <w:rsid w:val="00282A8B"/>
    <w:rsid w:val="00282B36"/>
    <w:rsid w:val="00282CB8"/>
    <w:rsid w:val="00282D08"/>
    <w:rsid w:val="00282DA8"/>
    <w:rsid w:val="00282DCB"/>
    <w:rsid w:val="00282E71"/>
    <w:rsid w:val="0028304C"/>
    <w:rsid w:val="00283082"/>
    <w:rsid w:val="002831C2"/>
    <w:rsid w:val="0028332F"/>
    <w:rsid w:val="00283353"/>
    <w:rsid w:val="002834C8"/>
    <w:rsid w:val="002837B1"/>
    <w:rsid w:val="002838A5"/>
    <w:rsid w:val="002838BB"/>
    <w:rsid w:val="00283A61"/>
    <w:rsid w:val="00283A71"/>
    <w:rsid w:val="00283B0D"/>
    <w:rsid w:val="00283BC1"/>
    <w:rsid w:val="00283D37"/>
    <w:rsid w:val="00283D51"/>
    <w:rsid w:val="00283EAF"/>
    <w:rsid w:val="00283EBD"/>
    <w:rsid w:val="00283F15"/>
    <w:rsid w:val="002840F4"/>
    <w:rsid w:val="00284138"/>
    <w:rsid w:val="002843A1"/>
    <w:rsid w:val="00284411"/>
    <w:rsid w:val="002844E9"/>
    <w:rsid w:val="002845D9"/>
    <w:rsid w:val="0028487E"/>
    <w:rsid w:val="002848CE"/>
    <w:rsid w:val="00284AF6"/>
    <w:rsid w:val="00284AFB"/>
    <w:rsid w:val="00284B9A"/>
    <w:rsid w:val="00284BF6"/>
    <w:rsid w:val="00284C97"/>
    <w:rsid w:val="00284DAD"/>
    <w:rsid w:val="00285330"/>
    <w:rsid w:val="0028571D"/>
    <w:rsid w:val="002859CB"/>
    <w:rsid w:val="00285A15"/>
    <w:rsid w:val="00285AD7"/>
    <w:rsid w:val="00285C2E"/>
    <w:rsid w:val="00285D56"/>
    <w:rsid w:val="00285E54"/>
    <w:rsid w:val="00285FD1"/>
    <w:rsid w:val="00285FE1"/>
    <w:rsid w:val="00286004"/>
    <w:rsid w:val="00286005"/>
    <w:rsid w:val="0028626B"/>
    <w:rsid w:val="00286386"/>
    <w:rsid w:val="00286424"/>
    <w:rsid w:val="0028646B"/>
    <w:rsid w:val="002864E6"/>
    <w:rsid w:val="0028657C"/>
    <w:rsid w:val="00286614"/>
    <w:rsid w:val="0028682D"/>
    <w:rsid w:val="00286866"/>
    <w:rsid w:val="00286B85"/>
    <w:rsid w:val="00286D27"/>
    <w:rsid w:val="00286E59"/>
    <w:rsid w:val="00286F5B"/>
    <w:rsid w:val="0028709A"/>
    <w:rsid w:val="0028711F"/>
    <w:rsid w:val="0028720F"/>
    <w:rsid w:val="00287407"/>
    <w:rsid w:val="00287613"/>
    <w:rsid w:val="00287628"/>
    <w:rsid w:val="002876AF"/>
    <w:rsid w:val="00287A22"/>
    <w:rsid w:val="00287C42"/>
    <w:rsid w:val="00287C4A"/>
    <w:rsid w:val="00287C76"/>
    <w:rsid w:val="00287CDA"/>
    <w:rsid w:val="00287DE5"/>
    <w:rsid w:val="00287E22"/>
    <w:rsid w:val="002902F9"/>
    <w:rsid w:val="002903D0"/>
    <w:rsid w:val="002903F2"/>
    <w:rsid w:val="002905E1"/>
    <w:rsid w:val="00290658"/>
    <w:rsid w:val="00290759"/>
    <w:rsid w:val="002907F4"/>
    <w:rsid w:val="00290A28"/>
    <w:rsid w:val="00290D09"/>
    <w:rsid w:val="00290D6C"/>
    <w:rsid w:val="00291049"/>
    <w:rsid w:val="002910E2"/>
    <w:rsid w:val="00291113"/>
    <w:rsid w:val="00291496"/>
    <w:rsid w:val="002917D6"/>
    <w:rsid w:val="00291810"/>
    <w:rsid w:val="00291C16"/>
    <w:rsid w:val="00291D50"/>
    <w:rsid w:val="00291E16"/>
    <w:rsid w:val="00291FA7"/>
    <w:rsid w:val="00291FEC"/>
    <w:rsid w:val="0029218D"/>
    <w:rsid w:val="00292216"/>
    <w:rsid w:val="0029233F"/>
    <w:rsid w:val="0029239F"/>
    <w:rsid w:val="002924BD"/>
    <w:rsid w:val="00292634"/>
    <w:rsid w:val="002929B3"/>
    <w:rsid w:val="00292BE4"/>
    <w:rsid w:val="00292D53"/>
    <w:rsid w:val="00292D60"/>
    <w:rsid w:val="002930D9"/>
    <w:rsid w:val="00293263"/>
    <w:rsid w:val="00293319"/>
    <w:rsid w:val="0029348B"/>
    <w:rsid w:val="002934DA"/>
    <w:rsid w:val="002935F2"/>
    <w:rsid w:val="00293665"/>
    <w:rsid w:val="0029385E"/>
    <w:rsid w:val="002938B8"/>
    <w:rsid w:val="002938C8"/>
    <w:rsid w:val="002938D5"/>
    <w:rsid w:val="00293907"/>
    <w:rsid w:val="00293919"/>
    <w:rsid w:val="00293997"/>
    <w:rsid w:val="00293ADC"/>
    <w:rsid w:val="00293AF5"/>
    <w:rsid w:val="00293B6D"/>
    <w:rsid w:val="00293C4E"/>
    <w:rsid w:val="00293D7C"/>
    <w:rsid w:val="002940C9"/>
    <w:rsid w:val="00294504"/>
    <w:rsid w:val="002946F2"/>
    <w:rsid w:val="002947A8"/>
    <w:rsid w:val="002947EC"/>
    <w:rsid w:val="00294963"/>
    <w:rsid w:val="00294A3E"/>
    <w:rsid w:val="00294F8A"/>
    <w:rsid w:val="00294FDE"/>
    <w:rsid w:val="0029507A"/>
    <w:rsid w:val="00295086"/>
    <w:rsid w:val="00295122"/>
    <w:rsid w:val="00295156"/>
    <w:rsid w:val="002952FC"/>
    <w:rsid w:val="0029576E"/>
    <w:rsid w:val="002957AE"/>
    <w:rsid w:val="002957B5"/>
    <w:rsid w:val="0029583F"/>
    <w:rsid w:val="0029599F"/>
    <w:rsid w:val="002959B1"/>
    <w:rsid w:val="00295A61"/>
    <w:rsid w:val="00295B53"/>
    <w:rsid w:val="00295BF0"/>
    <w:rsid w:val="00295C19"/>
    <w:rsid w:val="00295ED9"/>
    <w:rsid w:val="00295FD8"/>
    <w:rsid w:val="002960A1"/>
    <w:rsid w:val="002960FC"/>
    <w:rsid w:val="0029618E"/>
    <w:rsid w:val="002964EF"/>
    <w:rsid w:val="00296506"/>
    <w:rsid w:val="00296559"/>
    <w:rsid w:val="00296593"/>
    <w:rsid w:val="002966A5"/>
    <w:rsid w:val="002966C6"/>
    <w:rsid w:val="002967A1"/>
    <w:rsid w:val="00296A27"/>
    <w:rsid w:val="00296B57"/>
    <w:rsid w:val="00296B70"/>
    <w:rsid w:val="00296C85"/>
    <w:rsid w:val="00296D37"/>
    <w:rsid w:val="002971B3"/>
    <w:rsid w:val="00297244"/>
    <w:rsid w:val="002978A5"/>
    <w:rsid w:val="002979EC"/>
    <w:rsid w:val="00297B39"/>
    <w:rsid w:val="00297B4E"/>
    <w:rsid w:val="00297CA2"/>
    <w:rsid w:val="00297D5D"/>
    <w:rsid w:val="00297DC6"/>
    <w:rsid w:val="00297DDA"/>
    <w:rsid w:val="00297EE0"/>
    <w:rsid w:val="00297FAD"/>
    <w:rsid w:val="002A0030"/>
    <w:rsid w:val="002A00B0"/>
    <w:rsid w:val="002A01C8"/>
    <w:rsid w:val="002A021A"/>
    <w:rsid w:val="002A0697"/>
    <w:rsid w:val="002A0847"/>
    <w:rsid w:val="002A08B2"/>
    <w:rsid w:val="002A097E"/>
    <w:rsid w:val="002A0A21"/>
    <w:rsid w:val="002A0A53"/>
    <w:rsid w:val="002A0A91"/>
    <w:rsid w:val="002A0D1F"/>
    <w:rsid w:val="002A0DA8"/>
    <w:rsid w:val="002A0E02"/>
    <w:rsid w:val="002A0F66"/>
    <w:rsid w:val="002A1015"/>
    <w:rsid w:val="002A10BD"/>
    <w:rsid w:val="002A1227"/>
    <w:rsid w:val="002A125C"/>
    <w:rsid w:val="002A12C2"/>
    <w:rsid w:val="002A15B9"/>
    <w:rsid w:val="002A1955"/>
    <w:rsid w:val="002A1976"/>
    <w:rsid w:val="002A19BF"/>
    <w:rsid w:val="002A1A45"/>
    <w:rsid w:val="002A1AD9"/>
    <w:rsid w:val="002A1C4E"/>
    <w:rsid w:val="002A1CBD"/>
    <w:rsid w:val="002A1D68"/>
    <w:rsid w:val="002A1E35"/>
    <w:rsid w:val="002A1E80"/>
    <w:rsid w:val="002A2236"/>
    <w:rsid w:val="002A22BB"/>
    <w:rsid w:val="002A22C7"/>
    <w:rsid w:val="002A2518"/>
    <w:rsid w:val="002A2538"/>
    <w:rsid w:val="002A25F4"/>
    <w:rsid w:val="002A2643"/>
    <w:rsid w:val="002A2652"/>
    <w:rsid w:val="002A26A2"/>
    <w:rsid w:val="002A26FD"/>
    <w:rsid w:val="002A288F"/>
    <w:rsid w:val="002A28AE"/>
    <w:rsid w:val="002A2A6D"/>
    <w:rsid w:val="002A2B57"/>
    <w:rsid w:val="002A2C5E"/>
    <w:rsid w:val="002A2DCA"/>
    <w:rsid w:val="002A304E"/>
    <w:rsid w:val="002A3159"/>
    <w:rsid w:val="002A3178"/>
    <w:rsid w:val="002A3321"/>
    <w:rsid w:val="002A33CB"/>
    <w:rsid w:val="002A360C"/>
    <w:rsid w:val="002A36A0"/>
    <w:rsid w:val="002A3939"/>
    <w:rsid w:val="002A3963"/>
    <w:rsid w:val="002A3C24"/>
    <w:rsid w:val="002A3C42"/>
    <w:rsid w:val="002A3D61"/>
    <w:rsid w:val="002A418C"/>
    <w:rsid w:val="002A4304"/>
    <w:rsid w:val="002A437B"/>
    <w:rsid w:val="002A440A"/>
    <w:rsid w:val="002A44B5"/>
    <w:rsid w:val="002A451C"/>
    <w:rsid w:val="002A47FC"/>
    <w:rsid w:val="002A48DB"/>
    <w:rsid w:val="002A492E"/>
    <w:rsid w:val="002A4933"/>
    <w:rsid w:val="002A4C94"/>
    <w:rsid w:val="002A4E37"/>
    <w:rsid w:val="002A5025"/>
    <w:rsid w:val="002A50B9"/>
    <w:rsid w:val="002A570D"/>
    <w:rsid w:val="002A59DE"/>
    <w:rsid w:val="002A5ADA"/>
    <w:rsid w:val="002A5BBD"/>
    <w:rsid w:val="002A5C01"/>
    <w:rsid w:val="002A5C98"/>
    <w:rsid w:val="002A5CB1"/>
    <w:rsid w:val="002A5F25"/>
    <w:rsid w:val="002A6599"/>
    <w:rsid w:val="002A66BF"/>
    <w:rsid w:val="002A699E"/>
    <w:rsid w:val="002A69AC"/>
    <w:rsid w:val="002A69C4"/>
    <w:rsid w:val="002A69DD"/>
    <w:rsid w:val="002A6A61"/>
    <w:rsid w:val="002A6E8B"/>
    <w:rsid w:val="002A6FEA"/>
    <w:rsid w:val="002A70EB"/>
    <w:rsid w:val="002A7214"/>
    <w:rsid w:val="002A723A"/>
    <w:rsid w:val="002A7272"/>
    <w:rsid w:val="002A72D6"/>
    <w:rsid w:val="002A749A"/>
    <w:rsid w:val="002A74CF"/>
    <w:rsid w:val="002A75B9"/>
    <w:rsid w:val="002A78ED"/>
    <w:rsid w:val="002A791C"/>
    <w:rsid w:val="002A7A8D"/>
    <w:rsid w:val="002A7E18"/>
    <w:rsid w:val="002B0063"/>
    <w:rsid w:val="002B02A9"/>
    <w:rsid w:val="002B030D"/>
    <w:rsid w:val="002B039F"/>
    <w:rsid w:val="002B04A1"/>
    <w:rsid w:val="002B05E7"/>
    <w:rsid w:val="002B0637"/>
    <w:rsid w:val="002B093C"/>
    <w:rsid w:val="002B0AD3"/>
    <w:rsid w:val="002B0B2E"/>
    <w:rsid w:val="002B0CCA"/>
    <w:rsid w:val="002B0D53"/>
    <w:rsid w:val="002B0DDD"/>
    <w:rsid w:val="002B10A0"/>
    <w:rsid w:val="002B10B2"/>
    <w:rsid w:val="002B1149"/>
    <w:rsid w:val="002B1209"/>
    <w:rsid w:val="002B15B9"/>
    <w:rsid w:val="002B1602"/>
    <w:rsid w:val="002B1689"/>
    <w:rsid w:val="002B16C2"/>
    <w:rsid w:val="002B186B"/>
    <w:rsid w:val="002B1A0F"/>
    <w:rsid w:val="002B1B56"/>
    <w:rsid w:val="002B1BBF"/>
    <w:rsid w:val="002B1C26"/>
    <w:rsid w:val="002B1DC7"/>
    <w:rsid w:val="002B1E55"/>
    <w:rsid w:val="002B1F18"/>
    <w:rsid w:val="002B202B"/>
    <w:rsid w:val="002B21FE"/>
    <w:rsid w:val="002B2215"/>
    <w:rsid w:val="002B2300"/>
    <w:rsid w:val="002B2339"/>
    <w:rsid w:val="002B236F"/>
    <w:rsid w:val="002B24C9"/>
    <w:rsid w:val="002B25D3"/>
    <w:rsid w:val="002B2AEC"/>
    <w:rsid w:val="002B2B02"/>
    <w:rsid w:val="002B2C4E"/>
    <w:rsid w:val="002B2C99"/>
    <w:rsid w:val="002B2F3E"/>
    <w:rsid w:val="002B3010"/>
    <w:rsid w:val="002B3081"/>
    <w:rsid w:val="002B323B"/>
    <w:rsid w:val="002B339C"/>
    <w:rsid w:val="002B356A"/>
    <w:rsid w:val="002B3582"/>
    <w:rsid w:val="002B3BD3"/>
    <w:rsid w:val="002B3BE2"/>
    <w:rsid w:val="002B3CC4"/>
    <w:rsid w:val="002B3D70"/>
    <w:rsid w:val="002B3EC1"/>
    <w:rsid w:val="002B3FCE"/>
    <w:rsid w:val="002B430A"/>
    <w:rsid w:val="002B4634"/>
    <w:rsid w:val="002B4840"/>
    <w:rsid w:val="002B48BE"/>
    <w:rsid w:val="002B4989"/>
    <w:rsid w:val="002B4ACD"/>
    <w:rsid w:val="002B4E1B"/>
    <w:rsid w:val="002B4E76"/>
    <w:rsid w:val="002B4ED5"/>
    <w:rsid w:val="002B5021"/>
    <w:rsid w:val="002B50A2"/>
    <w:rsid w:val="002B5271"/>
    <w:rsid w:val="002B5419"/>
    <w:rsid w:val="002B555E"/>
    <w:rsid w:val="002B556A"/>
    <w:rsid w:val="002B590E"/>
    <w:rsid w:val="002B5B4F"/>
    <w:rsid w:val="002B5CB8"/>
    <w:rsid w:val="002B5FA0"/>
    <w:rsid w:val="002B5FA4"/>
    <w:rsid w:val="002B5FEE"/>
    <w:rsid w:val="002B61FA"/>
    <w:rsid w:val="002B638E"/>
    <w:rsid w:val="002B6464"/>
    <w:rsid w:val="002B6572"/>
    <w:rsid w:val="002B683D"/>
    <w:rsid w:val="002B6871"/>
    <w:rsid w:val="002B6A61"/>
    <w:rsid w:val="002B6C23"/>
    <w:rsid w:val="002B6CE8"/>
    <w:rsid w:val="002B6FDD"/>
    <w:rsid w:val="002B70D9"/>
    <w:rsid w:val="002B723F"/>
    <w:rsid w:val="002B75A4"/>
    <w:rsid w:val="002B7857"/>
    <w:rsid w:val="002B796A"/>
    <w:rsid w:val="002B7A75"/>
    <w:rsid w:val="002B7B5A"/>
    <w:rsid w:val="002B7C75"/>
    <w:rsid w:val="002B7CAD"/>
    <w:rsid w:val="002C02E6"/>
    <w:rsid w:val="002C05E1"/>
    <w:rsid w:val="002C077E"/>
    <w:rsid w:val="002C08BE"/>
    <w:rsid w:val="002C08EC"/>
    <w:rsid w:val="002C0967"/>
    <w:rsid w:val="002C0991"/>
    <w:rsid w:val="002C0D47"/>
    <w:rsid w:val="002C0FAC"/>
    <w:rsid w:val="002C1180"/>
    <w:rsid w:val="002C1307"/>
    <w:rsid w:val="002C144E"/>
    <w:rsid w:val="002C1A98"/>
    <w:rsid w:val="002C1B18"/>
    <w:rsid w:val="002C1BBF"/>
    <w:rsid w:val="002C1DD9"/>
    <w:rsid w:val="002C1F69"/>
    <w:rsid w:val="002C1FC4"/>
    <w:rsid w:val="002C2033"/>
    <w:rsid w:val="002C211C"/>
    <w:rsid w:val="002C2186"/>
    <w:rsid w:val="002C2225"/>
    <w:rsid w:val="002C2277"/>
    <w:rsid w:val="002C246D"/>
    <w:rsid w:val="002C275F"/>
    <w:rsid w:val="002C28C9"/>
    <w:rsid w:val="002C29FF"/>
    <w:rsid w:val="002C2A84"/>
    <w:rsid w:val="002C2C5A"/>
    <w:rsid w:val="002C2CA5"/>
    <w:rsid w:val="002C2D17"/>
    <w:rsid w:val="002C2D1D"/>
    <w:rsid w:val="002C324D"/>
    <w:rsid w:val="002C34C2"/>
    <w:rsid w:val="002C3513"/>
    <w:rsid w:val="002C3559"/>
    <w:rsid w:val="002C372A"/>
    <w:rsid w:val="002C3757"/>
    <w:rsid w:val="002C37F0"/>
    <w:rsid w:val="002C385C"/>
    <w:rsid w:val="002C38AA"/>
    <w:rsid w:val="002C38B0"/>
    <w:rsid w:val="002C38C1"/>
    <w:rsid w:val="002C38F2"/>
    <w:rsid w:val="002C3A87"/>
    <w:rsid w:val="002C3AB5"/>
    <w:rsid w:val="002C3C48"/>
    <w:rsid w:val="002C3D37"/>
    <w:rsid w:val="002C4139"/>
    <w:rsid w:val="002C4150"/>
    <w:rsid w:val="002C4348"/>
    <w:rsid w:val="002C43EC"/>
    <w:rsid w:val="002C4601"/>
    <w:rsid w:val="002C483F"/>
    <w:rsid w:val="002C48E5"/>
    <w:rsid w:val="002C4A5C"/>
    <w:rsid w:val="002C4AAA"/>
    <w:rsid w:val="002C4AEA"/>
    <w:rsid w:val="002C4C73"/>
    <w:rsid w:val="002C4DDF"/>
    <w:rsid w:val="002C4DE2"/>
    <w:rsid w:val="002C4E0D"/>
    <w:rsid w:val="002C4E14"/>
    <w:rsid w:val="002C5165"/>
    <w:rsid w:val="002C53F0"/>
    <w:rsid w:val="002C5461"/>
    <w:rsid w:val="002C5573"/>
    <w:rsid w:val="002C5621"/>
    <w:rsid w:val="002C57B6"/>
    <w:rsid w:val="002C593C"/>
    <w:rsid w:val="002C5A94"/>
    <w:rsid w:val="002C5AB4"/>
    <w:rsid w:val="002C5AD8"/>
    <w:rsid w:val="002C5B2B"/>
    <w:rsid w:val="002C5B2F"/>
    <w:rsid w:val="002C5DB4"/>
    <w:rsid w:val="002C5EA0"/>
    <w:rsid w:val="002C6066"/>
    <w:rsid w:val="002C61BA"/>
    <w:rsid w:val="002C62E1"/>
    <w:rsid w:val="002C6383"/>
    <w:rsid w:val="002C65DD"/>
    <w:rsid w:val="002C6704"/>
    <w:rsid w:val="002C68FE"/>
    <w:rsid w:val="002C6A90"/>
    <w:rsid w:val="002C6D2E"/>
    <w:rsid w:val="002C6F97"/>
    <w:rsid w:val="002C7109"/>
    <w:rsid w:val="002C755D"/>
    <w:rsid w:val="002C7676"/>
    <w:rsid w:val="002C7734"/>
    <w:rsid w:val="002C77DB"/>
    <w:rsid w:val="002C785F"/>
    <w:rsid w:val="002C7873"/>
    <w:rsid w:val="002C79F9"/>
    <w:rsid w:val="002C7BC0"/>
    <w:rsid w:val="002C7EB9"/>
    <w:rsid w:val="002C7FC2"/>
    <w:rsid w:val="002D065A"/>
    <w:rsid w:val="002D06B2"/>
    <w:rsid w:val="002D06C0"/>
    <w:rsid w:val="002D072B"/>
    <w:rsid w:val="002D0AB8"/>
    <w:rsid w:val="002D0C9E"/>
    <w:rsid w:val="002D0CCF"/>
    <w:rsid w:val="002D0FE9"/>
    <w:rsid w:val="002D1108"/>
    <w:rsid w:val="002D1250"/>
    <w:rsid w:val="002D1399"/>
    <w:rsid w:val="002D1458"/>
    <w:rsid w:val="002D1472"/>
    <w:rsid w:val="002D159F"/>
    <w:rsid w:val="002D15DE"/>
    <w:rsid w:val="002D17E7"/>
    <w:rsid w:val="002D17FA"/>
    <w:rsid w:val="002D1EA4"/>
    <w:rsid w:val="002D1EAF"/>
    <w:rsid w:val="002D1EBF"/>
    <w:rsid w:val="002D2051"/>
    <w:rsid w:val="002D20C4"/>
    <w:rsid w:val="002D211D"/>
    <w:rsid w:val="002D2244"/>
    <w:rsid w:val="002D23F8"/>
    <w:rsid w:val="002D2496"/>
    <w:rsid w:val="002D24BD"/>
    <w:rsid w:val="002D2833"/>
    <w:rsid w:val="002D2BF1"/>
    <w:rsid w:val="002D2CA9"/>
    <w:rsid w:val="002D2EB9"/>
    <w:rsid w:val="002D2F4C"/>
    <w:rsid w:val="002D2FA8"/>
    <w:rsid w:val="002D3006"/>
    <w:rsid w:val="002D33D5"/>
    <w:rsid w:val="002D3441"/>
    <w:rsid w:val="002D3653"/>
    <w:rsid w:val="002D396B"/>
    <w:rsid w:val="002D399E"/>
    <w:rsid w:val="002D3B35"/>
    <w:rsid w:val="002D3C39"/>
    <w:rsid w:val="002D3CAB"/>
    <w:rsid w:val="002D3E60"/>
    <w:rsid w:val="002D4103"/>
    <w:rsid w:val="002D4122"/>
    <w:rsid w:val="002D4324"/>
    <w:rsid w:val="002D4392"/>
    <w:rsid w:val="002D4527"/>
    <w:rsid w:val="002D464B"/>
    <w:rsid w:val="002D4734"/>
    <w:rsid w:val="002D49D9"/>
    <w:rsid w:val="002D4C4B"/>
    <w:rsid w:val="002D4CD8"/>
    <w:rsid w:val="002D4CE6"/>
    <w:rsid w:val="002D4E3D"/>
    <w:rsid w:val="002D4EF1"/>
    <w:rsid w:val="002D5057"/>
    <w:rsid w:val="002D518B"/>
    <w:rsid w:val="002D5426"/>
    <w:rsid w:val="002D5467"/>
    <w:rsid w:val="002D56A1"/>
    <w:rsid w:val="002D57EF"/>
    <w:rsid w:val="002D59A4"/>
    <w:rsid w:val="002D59BA"/>
    <w:rsid w:val="002D5A0D"/>
    <w:rsid w:val="002D5C19"/>
    <w:rsid w:val="002D5F73"/>
    <w:rsid w:val="002D5F7B"/>
    <w:rsid w:val="002D5FAD"/>
    <w:rsid w:val="002D613E"/>
    <w:rsid w:val="002D6274"/>
    <w:rsid w:val="002D6282"/>
    <w:rsid w:val="002D630D"/>
    <w:rsid w:val="002D6472"/>
    <w:rsid w:val="002D6592"/>
    <w:rsid w:val="002D6765"/>
    <w:rsid w:val="002D6863"/>
    <w:rsid w:val="002D69E5"/>
    <w:rsid w:val="002D6C43"/>
    <w:rsid w:val="002D7051"/>
    <w:rsid w:val="002D7127"/>
    <w:rsid w:val="002D716C"/>
    <w:rsid w:val="002D7183"/>
    <w:rsid w:val="002D7299"/>
    <w:rsid w:val="002D72C9"/>
    <w:rsid w:val="002D72F3"/>
    <w:rsid w:val="002D733F"/>
    <w:rsid w:val="002D7457"/>
    <w:rsid w:val="002D745A"/>
    <w:rsid w:val="002D74E8"/>
    <w:rsid w:val="002D7679"/>
    <w:rsid w:val="002D77BA"/>
    <w:rsid w:val="002D77EF"/>
    <w:rsid w:val="002D786C"/>
    <w:rsid w:val="002D78B7"/>
    <w:rsid w:val="002D7CDE"/>
    <w:rsid w:val="002D7E2B"/>
    <w:rsid w:val="002D7F25"/>
    <w:rsid w:val="002D7F90"/>
    <w:rsid w:val="002E016E"/>
    <w:rsid w:val="002E01C4"/>
    <w:rsid w:val="002E01FB"/>
    <w:rsid w:val="002E076D"/>
    <w:rsid w:val="002E09F9"/>
    <w:rsid w:val="002E0AF7"/>
    <w:rsid w:val="002E0B3D"/>
    <w:rsid w:val="002E0B40"/>
    <w:rsid w:val="002E0C9F"/>
    <w:rsid w:val="002E0DC3"/>
    <w:rsid w:val="002E0EAA"/>
    <w:rsid w:val="002E1031"/>
    <w:rsid w:val="002E11FA"/>
    <w:rsid w:val="002E1354"/>
    <w:rsid w:val="002E14AD"/>
    <w:rsid w:val="002E1564"/>
    <w:rsid w:val="002E1595"/>
    <w:rsid w:val="002E184F"/>
    <w:rsid w:val="002E1AD8"/>
    <w:rsid w:val="002E1B0C"/>
    <w:rsid w:val="002E1C2F"/>
    <w:rsid w:val="002E1C72"/>
    <w:rsid w:val="002E1CE8"/>
    <w:rsid w:val="002E1FD1"/>
    <w:rsid w:val="002E1FEE"/>
    <w:rsid w:val="002E1FFE"/>
    <w:rsid w:val="002E213F"/>
    <w:rsid w:val="002E2418"/>
    <w:rsid w:val="002E24DB"/>
    <w:rsid w:val="002E283A"/>
    <w:rsid w:val="002E2923"/>
    <w:rsid w:val="002E29D5"/>
    <w:rsid w:val="002E29DB"/>
    <w:rsid w:val="002E2AF7"/>
    <w:rsid w:val="002E2BCB"/>
    <w:rsid w:val="002E2CA6"/>
    <w:rsid w:val="002E2E5B"/>
    <w:rsid w:val="002E3248"/>
    <w:rsid w:val="002E32EF"/>
    <w:rsid w:val="002E3357"/>
    <w:rsid w:val="002E3359"/>
    <w:rsid w:val="002E35D3"/>
    <w:rsid w:val="002E370F"/>
    <w:rsid w:val="002E37BA"/>
    <w:rsid w:val="002E37C3"/>
    <w:rsid w:val="002E3A13"/>
    <w:rsid w:val="002E3A9C"/>
    <w:rsid w:val="002E3ADE"/>
    <w:rsid w:val="002E3B9D"/>
    <w:rsid w:val="002E3D99"/>
    <w:rsid w:val="002E3DA4"/>
    <w:rsid w:val="002E3ED7"/>
    <w:rsid w:val="002E404A"/>
    <w:rsid w:val="002E404C"/>
    <w:rsid w:val="002E429A"/>
    <w:rsid w:val="002E43D6"/>
    <w:rsid w:val="002E4548"/>
    <w:rsid w:val="002E457E"/>
    <w:rsid w:val="002E4647"/>
    <w:rsid w:val="002E4674"/>
    <w:rsid w:val="002E46EE"/>
    <w:rsid w:val="002E46F8"/>
    <w:rsid w:val="002E4724"/>
    <w:rsid w:val="002E4AC0"/>
    <w:rsid w:val="002E4C2C"/>
    <w:rsid w:val="002E4CBD"/>
    <w:rsid w:val="002E4EB2"/>
    <w:rsid w:val="002E4F0D"/>
    <w:rsid w:val="002E505C"/>
    <w:rsid w:val="002E51D2"/>
    <w:rsid w:val="002E52A2"/>
    <w:rsid w:val="002E54D5"/>
    <w:rsid w:val="002E54E3"/>
    <w:rsid w:val="002E56A0"/>
    <w:rsid w:val="002E5705"/>
    <w:rsid w:val="002E5873"/>
    <w:rsid w:val="002E5A27"/>
    <w:rsid w:val="002E5A3F"/>
    <w:rsid w:val="002E5B6A"/>
    <w:rsid w:val="002E5DA0"/>
    <w:rsid w:val="002E5F76"/>
    <w:rsid w:val="002E5FBE"/>
    <w:rsid w:val="002E6037"/>
    <w:rsid w:val="002E623D"/>
    <w:rsid w:val="002E63C3"/>
    <w:rsid w:val="002E64B3"/>
    <w:rsid w:val="002E654D"/>
    <w:rsid w:val="002E65CB"/>
    <w:rsid w:val="002E669B"/>
    <w:rsid w:val="002E6866"/>
    <w:rsid w:val="002E6960"/>
    <w:rsid w:val="002E697C"/>
    <w:rsid w:val="002E6B70"/>
    <w:rsid w:val="002E6C5C"/>
    <w:rsid w:val="002E6CBF"/>
    <w:rsid w:val="002E6D7A"/>
    <w:rsid w:val="002E70EE"/>
    <w:rsid w:val="002E720B"/>
    <w:rsid w:val="002E725D"/>
    <w:rsid w:val="002E732A"/>
    <w:rsid w:val="002E7468"/>
    <w:rsid w:val="002E75D2"/>
    <w:rsid w:val="002E7892"/>
    <w:rsid w:val="002E78EE"/>
    <w:rsid w:val="002E79E9"/>
    <w:rsid w:val="002E7B16"/>
    <w:rsid w:val="002E7B20"/>
    <w:rsid w:val="002E7C93"/>
    <w:rsid w:val="002E7D3B"/>
    <w:rsid w:val="002E7DBC"/>
    <w:rsid w:val="002E7E2C"/>
    <w:rsid w:val="002E7FA2"/>
    <w:rsid w:val="002F02A7"/>
    <w:rsid w:val="002F06CE"/>
    <w:rsid w:val="002F0788"/>
    <w:rsid w:val="002F07CE"/>
    <w:rsid w:val="002F091D"/>
    <w:rsid w:val="002F0957"/>
    <w:rsid w:val="002F0B02"/>
    <w:rsid w:val="002F0B24"/>
    <w:rsid w:val="002F0B27"/>
    <w:rsid w:val="002F0D09"/>
    <w:rsid w:val="002F0D7F"/>
    <w:rsid w:val="002F0E7D"/>
    <w:rsid w:val="002F0F8F"/>
    <w:rsid w:val="002F142A"/>
    <w:rsid w:val="002F1556"/>
    <w:rsid w:val="002F163D"/>
    <w:rsid w:val="002F1CF6"/>
    <w:rsid w:val="002F1FFC"/>
    <w:rsid w:val="002F20CF"/>
    <w:rsid w:val="002F231F"/>
    <w:rsid w:val="002F2324"/>
    <w:rsid w:val="002F23B0"/>
    <w:rsid w:val="002F26F5"/>
    <w:rsid w:val="002F29B8"/>
    <w:rsid w:val="002F2E41"/>
    <w:rsid w:val="002F2F62"/>
    <w:rsid w:val="002F2FE3"/>
    <w:rsid w:val="002F3066"/>
    <w:rsid w:val="002F3362"/>
    <w:rsid w:val="002F346F"/>
    <w:rsid w:val="002F3501"/>
    <w:rsid w:val="002F3542"/>
    <w:rsid w:val="002F359A"/>
    <w:rsid w:val="002F386C"/>
    <w:rsid w:val="002F3914"/>
    <w:rsid w:val="002F39EB"/>
    <w:rsid w:val="002F3AF8"/>
    <w:rsid w:val="002F3BC6"/>
    <w:rsid w:val="002F3C2D"/>
    <w:rsid w:val="002F3D89"/>
    <w:rsid w:val="002F3D8E"/>
    <w:rsid w:val="002F4049"/>
    <w:rsid w:val="002F41BA"/>
    <w:rsid w:val="002F427C"/>
    <w:rsid w:val="002F4310"/>
    <w:rsid w:val="002F431A"/>
    <w:rsid w:val="002F439A"/>
    <w:rsid w:val="002F4505"/>
    <w:rsid w:val="002F48E7"/>
    <w:rsid w:val="002F49F0"/>
    <w:rsid w:val="002F4A6A"/>
    <w:rsid w:val="002F4AF6"/>
    <w:rsid w:val="002F4C02"/>
    <w:rsid w:val="002F4C43"/>
    <w:rsid w:val="002F4D52"/>
    <w:rsid w:val="002F4F05"/>
    <w:rsid w:val="002F5045"/>
    <w:rsid w:val="002F5125"/>
    <w:rsid w:val="002F517C"/>
    <w:rsid w:val="002F5404"/>
    <w:rsid w:val="002F5439"/>
    <w:rsid w:val="002F546F"/>
    <w:rsid w:val="002F552B"/>
    <w:rsid w:val="002F57C0"/>
    <w:rsid w:val="002F583B"/>
    <w:rsid w:val="002F5AEA"/>
    <w:rsid w:val="002F5C01"/>
    <w:rsid w:val="002F5CF6"/>
    <w:rsid w:val="002F5D10"/>
    <w:rsid w:val="002F5EB7"/>
    <w:rsid w:val="002F5EE7"/>
    <w:rsid w:val="002F5F8F"/>
    <w:rsid w:val="002F60C8"/>
    <w:rsid w:val="002F613B"/>
    <w:rsid w:val="002F619B"/>
    <w:rsid w:val="002F632E"/>
    <w:rsid w:val="002F6375"/>
    <w:rsid w:val="002F63AE"/>
    <w:rsid w:val="002F63EA"/>
    <w:rsid w:val="002F6519"/>
    <w:rsid w:val="002F67FD"/>
    <w:rsid w:val="002F6A6D"/>
    <w:rsid w:val="002F6CA9"/>
    <w:rsid w:val="002F6CC2"/>
    <w:rsid w:val="002F6E5F"/>
    <w:rsid w:val="002F70AF"/>
    <w:rsid w:val="002F7118"/>
    <w:rsid w:val="002F7281"/>
    <w:rsid w:val="002F7354"/>
    <w:rsid w:val="002F7411"/>
    <w:rsid w:val="002F74C9"/>
    <w:rsid w:val="002F7843"/>
    <w:rsid w:val="002F78DC"/>
    <w:rsid w:val="002F7A3D"/>
    <w:rsid w:val="002F7B12"/>
    <w:rsid w:val="002F7B8A"/>
    <w:rsid w:val="002F7BA8"/>
    <w:rsid w:val="002F7CFC"/>
    <w:rsid w:val="002F7D76"/>
    <w:rsid w:val="002F7D93"/>
    <w:rsid w:val="002F7E28"/>
    <w:rsid w:val="002F7FA1"/>
    <w:rsid w:val="002F7FCE"/>
    <w:rsid w:val="003000A9"/>
    <w:rsid w:val="0030069E"/>
    <w:rsid w:val="003007AA"/>
    <w:rsid w:val="00300928"/>
    <w:rsid w:val="003009FE"/>
    <w:rsid w:val="00300AAD"/>
    <w:rsid w:val="00300AE1"/>
    <w:rsid w:val="00300C1B"/>
    <w:rsid w:val="00300CBD"/>
    <w:rsid w:val="00300DC7"/>
    <w:rsid w:val="00300F45"/>
    <w:rsid w:val="00300F5C"/>
    <w:rsid w:val="00301019"/>
    <w:rsid w:val="0030106C"/>
    <w:rsid w:val="003010E7"/>
    <w:rsid w:val="00301255"/>
    <w:rsid w:val="00301323"/>
    <w:rsid w:val="003014AE"/>
    <w:rsid w:val="00301576"/>
    <w:rsid w:val="003015BB"/>
    <w:rsid w:val="003016DC"/>
    <w:rsid w:val="003017DF"/>
    <w:rsid w:val="00301A79"/>
    <w:rsid w:val="00301B3C"/>
    <w:rsid w:val="00301CF3"/>
    <w:rsid w:val="00301D0F"/>
    <w:rsid w:val="00301DA7"/>
    <w:rsid w:val="00301EAC"/>
    <w:rsid w:val="00301F8E"/>
    <w:rsid w:val="003021A1"/>
    <w:rsid w:val="00302200"/>
    <w:rsid w:val="0030233B"/>
    <w:rsid w:val="00302576"/>
    <w:rsid w:val="003027C1"/>
    <w:rsid w:val="003028A0"/>
    <w:rsid w:val="003028BB"/>
    <w:rsid w:val="00302A47"/>
    <w:rsid w:val="00302A6F"/>
    <w:rsid w:val="00302A8F"/>
    <w:rsid w:val="00302B66"/>
    <w:rsid w:val="00302C19"/>
    <w:rsid w:val="00302C44"/>
    <w:rsid w:val="00302C51"/>
    <w:rsid w:val="00302CFE"/>
    <w:rsid w:val="00302EB5"/>
    <w:rsid w:val="00303131"/>
    <w:rsid w:val="003031A6"/>
    <w:rsid w:val="003034E9"/>
    <w:rsid w:val="003036FB"/>
    <w:rsid w:val="003037ED"/>
    <w:rsid w:val="00303A8A"/>
    <w:rsid w:val="00303B5D"/>
    <w:rsid w:val="00303B91"/>
    <w:rsid w:val="00303BAA"/>
    <w:rsid w:val="00303CB1"/>
    <w:rsid w:val="00303DE6"/>
    <w:rsid w:val="00303F72"/>
    <w:rsid w:val="00304165"/>
    <w:rsid w:val="0030418F"/>
    <w:rsid w:val="00304270"/>
    <w:rsid w:val="0030434A"/>
    <w:rsid w:val="0030448C"/>
    <w:rsid w:val="00304527"/>
    <w:rsid w:val="00304565"/>
    <w:rsid w:val="003045D5"/>
    <w:rsid w:val="0030465C"/>
    <w:rsid w:val="00304EC6"/>
    <w:rsid w:val="00305173"/>
    <w:rsid w:val="00305366"/>
    <w:rsid w:val="00305496"/>
    <w:rsid w:val="0030566F"/>
    <w:rsid w:val="003057A5"/>
    <w:rsid w:val="00305C43"/>
    <w:rsid w:val="00305C82"/>
    <w:rsid w:val="00305D35"/>
    <w:rsid w:val="00305D4B"/>
    <w:rsid w:val="00305D77"/>
    <w:rsid w:val="00305E8C"/>
    <w:rsid w:val="00305ED6"/>
    <w:rsid w:val="00306190"/>
    <w:rsid w:val="0030653A"/>
    <w:rsid w:val="00306556"/>
    <w:rsid w:val="0030664B"/>
    <w:rsid w:val="00306A9E"/>
    <w:rsid w:val="00306B83"/>
    <w:rsid w:val="00306BFD"/>
    <w:rsid w:val="00306D49"/>
    <w:rsid w:val="00306DC3"/>
    <w:rsid w:val="00306EE0"/>
    <w:rsid w:val="003070A8"/>
    <w:rsid w:val="00307131"/>
    <w:rsid w:val="00307234"/>
    <w:rsid w:val="003075D8"/>
    <w:rsid w:val="003075F7"/>
    <w:rsid w:val="00307901"/>
    <w:rsid w:val="00307AE8"/>
    <w:rsid w:val="00307C33"/>
    <w:rsid w:val="00307D61"/>
    <w:rsid w:val="00307E54"/>
    <w:rsid w:val="00307E58"/>
    <w:rsid w:val="00307E84"/>
    <w:rsid w:val="00310086"/>
    <w:rsid w:val="0031036A"/>
    <w:rsid w:val="003103A1"/>
    <w:rsid w:val="003103C6"/>
    <w:rsid w:val="0031060E"/>
    <w:rsid w:val="003106A5"/>
    <w:rsid w:val="0031084D"/>
    <w:rsid w:val="003108A3"/>
    <w:rsid w:val="003108E2"/>
    <w:rsid w:val="003109E8"/>
    <w:rsid w:val="00310AB9"/>
    <w:rsid w:val="00310B7F"/>
    <w:rsid w:val="003113FC"/>
    <w:rsid w:val="003115F3"/>
    <w:rsid w:val="00311648"/>
    <w:rsid w:val="003116AA"/>
    <w:rsid w:val="0031181B"/>
    <w:rsid w:val="00311871"/>
    <w:rsid w:val="00311880"/>
    <w:rsid w:val="00311D43"/>
    <w:rsid w:val="00311E5C"/>
    <w:rsid w:val="00311E8A"/>
    <w:rsid w:val="00311F9F"/>
    <w:rsid w:val="00312003"/>
    <w:rsid w:val="00312048"/>
    <w:rsid w:val="003120BB"/>
    <w:rsid w:val="0031215B"/>
    <w:rsid w:val="0031234E"/>
    <w:rsid w:val="00312439"/>
    <w:rsid w:val="00312489"/>
    <w:rsid w:val="003124C3"/>
    <w:rsid w:val="00312586"/>
    <w:rsid w:val="003128A6"/>
    <w:rsid w:val="00312903"/>
    <w:rsid w:val="00312A83"/>
    <w:rsid w:val="00312C0D"/>
    <w:rsid w:val="00312D36"/>
    <w:rsid w:val="00312D48"/>
    <w:rsid w:val="00312D77"/>
    <w:rsid w:val="00312DCA"/>
    <w:rsid w:val="00312FD2"/>
    <w:rsid w:val="0031305E"/>
    <w:rsid w:val="0031307B"/>
    <w:rsid w:val="00313249"/>
    <w:rsid w:val="003132B8"/>
    <w:rsid w:val="003132BC"/>
    <w:rsid w:val="00313483"/>
    <w:rsid w:val="0031356C"/>
    <w:rsid w:val="00313748"/>
    <w:rsid w:val="003138A8"/>
    <w:rsid w:val="003139AD"/>
    <w:rsid w:val="00313A21"/>
    <w:rsid w:val="00313FB2"/>
    <w:rsid w:val="0031407B"/>
    <w:rsid w:val="00314253"/>
    <w:rsid w:val="0031428A"/>
    <w:rsid w:val="0031437C"/>
    <w:rsid w:val="00314524"/>
    <w:rsid w:val="00314530"/>
    <w:rsid w:val="00314598"/>
    <w:rsid w:val="003146F9"/>
    <w:rsid w:val="00314758"/>
    <w:rsid w:val="0031475C"/>
    <w:rsid w:val="003147A9"/>
    <w:rsid w:val="00314825"/>
    <w:rsid w:val="003148FA"/>
    <w:rsid w:val="003149F4"/>
    <w:rsid w:val="00314A9B"/>
    <w:rsid w:val="003152D8"/>
    <w:rsid w:val="003152DC"/>
    <w:rsid w:val="00315414"/>
    <w:rsid w:val="003156B3"/>
    <w:rsid w:val="00315894"/>
    <w:rsid w:val="00315B1B"/>
    <w:rsid w:val="00315B2C"/>
    <w:rsid w:val="00315EDD"/>
    <w:rsid w:val="0031613B"/>
    <w:rsid w:val="003162F9"/>
    <w:rsid w:val="00316389"/>
    <w:rsid w:val="003163F8"/>
    <w:rsid w:val="00316469"/>
    <w:rsid w:val="00316799"/>
    <w:rsid w:val="003168B1"/>
    <w:rsid w:val="00316A3F"/>
    <w:rsid w:val="00316CAB"/>
    <w:rsid w:val="00316DE8"/>
    <w:rsid w:val="00316ED0"/>
    <w:rsid w:val="003171AD"/>
    <w:rsid w:val="003171BA"/>
    <w:rsid w:val="0031748C"/>
    <w:rsid w:val="0031753E"/>
    <w:rsid w:val="003176F8"/>
    <w:rsid w:val="00317713"/>
    <w:rsid w:val="00317788"/>
    <w:rsid w:val="0031789A"/>
    <w:rsid w:val="003179C3"/>
    <w:rsid w:val="00317A91"/>
    <w:rsid w:val="00317C18"/>
    <w:rsid w:val="00317C82"/>
    <w:rsid w:val="00317C8C"/>
    <w:rsid w:val="00317F46"/>
    <w:rsid w:val="0032008A"/>
    <w:rsid w:val="003200C1"/>
    <w:rsid w:val="0032014F"/>
    <w:rsid w:val="003206C2"/>
    <w:rsid w:val="00320812"/>
    <w:rsid w:val="00320AE9"/>
    <w:rsid w:val="00320C95"/>
    <w:rsid w:val="00320D1C"/>
    <w:rsid w:val="00321104"/>
    <w:rsid w:val="003211BB"/>
    <w:rsid w:val="003212A3"/>
    <w:rsid w:val="003212D7"/>
    <w:rsid w:val="0032153B"/>
    <w:rsid w:val="003215B1"/>
    <w:rsid w:val="003215DD"/>
    <w:rsid w:val="003218AA"/>
    <w:rsid w:val="003218BF"/>
    <w:rsid w:val="0032192E"/>
    <w:rsid w:val="00321CEA"/>
    <w:rsid w:val="00321F4E"/>
    <w:rsid w:val="003220A5"/>
    <w:rsid w:val="00322350"/>
    <w:rsid w:val="00322370"/>
    <w:rsid w:val="003224F2"/>
    <w:rsid w:val="00322510"/>
    <w:rsid w:val="00322627"/>
    <w:rsid w:val="003228E8"/>
    <w:rsid w:val="00322ABD"/>
    <w:rsid w:val="00322B4C"/>
    <w:rsid w:val="00322B61"/>
    <w:rsid w:val="00322D75"/>
    <w:rsid w:val="00322D7D"/>
    <w:rsid w:val="00322DD1"/>
    <w:rsid w:val="00322EE8"/>
    <w:rsid w:val="00323237"/>
    <w:rsid w:val="00323407"/>
    <w:rsid w:val="00323572"/>
    <w:rsid w:val="003235CC"/>
    <w:rsid w:val="003235DE"/>
    <w:rsid w:val="003239E5"/>
    <w:rsid w:val="00323AE3"/>
    <w:rsid w:val="00323B64"/>
    <w:rsid w:val="00323CA7"/>
    <w:rsid w:val="00323CB6"/>
    <w:rsid w:val="00323D8C"/>
    <w:rsid w:val="003240AB"/>
    <w:rsid w:val="003240F2"/>
    <w:rsid w:val="00324162"/>
    <w:rsid w:val="003241CC"/>
    <w:rsid w:val="003241DB"/>
    <w:rsid w:val="00324231"/>
    <w:rsid w:val="003242B1"/>
    <w:rsid w:val="0032439F"/>
    <w:rsid w:val="003243E6"/>
    <w:rsid w:val="00324A95"/>
    <w:rsid w:val="00324B2C"/>
    <w:rsid w:val="00324C08"/>
    <w:rsid w:val="00324E85"/>
    <w:rsid w:val="00324EE2"/>
    <w:rsid w:val="00324FB4"/>
    <w:rsid w:val="00325060"/>
    <w:rsid w:val="00325163"/>
    <w:rsid w:val="0032517F"/>
    <w:rsid w:val="003253D9"/>
    <w:rsid w:val="00325649"/>
    <w:rsid w:val="003256CA"/>
    <w:rsid w:val="00325798"/>
    <w:rsid w:val="003257FD"/>
    <w:rsid w:val="00325988"/>
    <w:rsid w:val="00325A9D"/>
    <w:rsid w:val="00325B2A"/>
    <w:rsid w:val="00325CA6"/>
    <w:rsid w:val="00326107"/>
    <w:rsid w:val="0032610D"/>
    <w:rsid w:val="00326147"/>
    <w:rsid w:val="003263B3"/>
    <w:rsid w:val="003266AE"/>
    <w:rsid w:val="0032679B"/>
    <w:rsid w:val="00326921"/>
    <w:rsid w:val="00326949"/>
    <w:rsid w:val="00326C54"/>
    <w:rsid w:val="00326C63"/>
    <w:rsid w:val="00326DA0"/>
    <w:rsid w:val="00326DA4"/>
    <w:rsid w:val="003274C7"/>
    <w:rsid w:val="003276D2"/>
    <w:rsid w:val="00327B6C"/>
    <w:rsid w:val="00327B92"/>
    <w:rsid w:val="00327D29"/>
    <w:rsid w:val="00330146"/>
    <w:rsid w:val="00330193"/>
    <w:rsid w:val="003305A6"/>
    <w:rsid w:val="003305E8"/>
    <w:rsid w:val="003308C8"/>
    <w:rsid w:val="00330A2B"/>
    <w:rsid w:val="00330B5C"/>
    <w:rsid w:val="00330C55"/>
    <w:rsid w:val="00330D39"/>
    <w:rsid w:val="00330DDB"/>
    <w:rsid w:val="00330E9F"/>
    <w:rsid w:val="00330F51"/>
    <w:rsid w:val="00330FA4"/>
    <w:rsid w:val="00330FDC"/>
    <w:rsid w:val="0033105D"/>
    <w:rsid w:val="00331079"/>
    <w:rsid w:val="003310EC"/>
    <w:rsid w:val="00331161"/>
    <w:rsid w:val="00331174"/>
    <w:rsid w:val="0033160D"/>
    <w:rsid w:val="00331957"/>
    <w:rsid w:val="00331A8E"/>
    <w:rsid w:val="00331CA3"/>
    <w:rsid w:val="00331F3B"/>
    <w:rsid w:val="00331F85"/>
    <w:rsid w:val="00331FA0"/>
    <w:rsid w:val="00332359"/>
    <w:rsid w:val="003323AD"/>
    <w:rsid w:val="0033240C"/>
    <w:rsid w:val="00332537"/>
    <w:rsid w:val="0033282B"/>
    <w:rsid w:val="003329EE"/>
    <w:rsid w:val="00332C25"/>
    <w:rsid w:val="00332C71"/>
    <w:rsid w:val="00332E31"/>
    <w:rsid w:val="003331E0"/>
    <w:rsid w:val="0033325B"/>
    <w:rsid w:val="0033351E"/>
    <w:rsid w:val="00333528"/>
    <w:rsid w:val="00333984"/>
    <w:rsid w:val="003339AD"/>
    <w:rsid w:val="00333CF6"/>
    <w:rsid w:val="00333D7C"/>
    <w:rsid w:val="00333EAB"/>
    <w:rsid w:val="003342BF"/>
    <w:rsid w:val="003342F4"/>
    <w:rsid w:val="00334425"/>
    <w:rsid w:val="00334673"/>
    <w:rsid w:val="00334717"/>
    <w:rsid w:val="0033475E"/>
    <w:rsid w:val="00334864"/>
    <w:rsid w:val="00334A28"/>
    <w:rsid w:val="00334ABB"/>
    <w:rsid w:val="00334B3A"/>
    <w:rsid w:val="00334BB1"/>
    <w:rsid w:val="00334C6F"/>
    <w:rsid w:val="00334E75"/>
    <w:rsid w:val="00334F17"/>
    <w:rsid w:val="00334FF8"/>
    <w:rsid w:val="00335187"/>
    <w:rsid w:val="00335498"/>
    <w:rsid w:val="00335511"/>
    <w:rsid w:val="0033553B"/>
    <w:rsid w:val="003355B6"/>
    <w:rsid w:val="003355C8"/>
    <w:rsid w:val="00335659"/>
    <w:rsid w:val="003358A3"/>
    <w:rsid w:val="00335988"/>
    <w:rsid w:val="003359AA"/>
    <w:rsid w:val="00335A6D"/>
    <w:rsid w:val="00335B04"/>
    <w:rsid w:val="00335B06"/>
    <w:rsid w:val="00335B49"/>
    <w:rsid w:val="00335CE4"/>
    <w:rsid w:val="00335E71"/>
    <w:rsid w:val="00335ED3"/>
    <w:rsid w:val="00335ED9"/>
    <w:rsid w:val="0033618C"/>
    <w:rsid w:val="003361FD"/>
    <w:rsid w:val="00336588"/>
    <w:rsid w:val="00336648"/>
    <w:rsid w:val="00336722"/>
    <w:rsid w:val="0033673C"/>
    <w:rsid w:val="00336799"/>
    <w:rsid w:val="0033687A"/>
    <w:rsid w:val="003368BB"/>
    <w:rsid w:val="0033690E"/>
    <w:rsid w:val="00336AB7"/>
    <w:rsid w:val="00336C51"/>
    <w:rsid w:val="00336C52"/>
    <w:rsid w:val="00336D20"/>
    <w:rsid w:val="00336F76"/>
    <w:rsid w:val="00337058"/>
    <w:rsid w:val="003370B8"/>
    <w:rsid w:val="003373BD"/>
    <w:rsid w:val="003373E5"/>
    <w:rsid w:val="003375B6"/>
    <w:rsid w:val="00337892"/>
    <w:rsid w:val="003378A5"/>
    <w:rsid w:val="0033795C"/>
    <w:rsid w:val="003379A5"/>
    <w:rsid w:val="00337A16"/>
    <w:rsid w:val="00337A3E"/>
    <w:rsid w:val="00337BBB"/>
    <w:rsid w:val="00337DD5"/>
    <w:rsid w:val="00337E19"/>
    <w:rsid w:val="00337FDD"/>
    <w:rsid w:val="00340213"/>
    <w:rsid w:val="0034023A"/>
    <w:rsid w:val="00340266"/>
    <w:rsid w:val="003404C3"/>
    <w:rsid w:val="00340530"/>
    <w:rsid w:val="003405A5"/>
    <w:rsid w:val="003408F9"/>
    <w:rsid w:val="00340A89"/>
    <w:rsid w:val="00340AA0"/>
    <w:rsid w:val="00340CDB"/>
    <w:rsid w:val="00340ED4"/>
    <w:rsid w:val="00340EDC"/>
    <w:rsid w:val="003411BB"/>
    <w:rsid w:val="00341213"/>
    <w:rsid w:val="00341388"/>
    <w:rsid w:val="003413B3"/>
    <w:rsid w:val="00341463"/>
    <w:rsid w:val="003415AD"/>
    <w:rsid w:val="00341640"/>
    <w:rsid w:val="003418A6"/>
    <w:rsid w:val="00341A08"/>
    <w:rsid w:val="00341A1B"/>
    <w:rsid w:val="00341AAC"/>
    <w:rsid w:val="00341BCB"/>
    <w:rsid w:val="00341BEC"/>
    <w:rsid w:val="00341CE1"/>
    <w:rsid w:val="00341FDA"/>
    <w:rsid w:val="003421B2"/>
    <w:rsid w:val="003421CE"/>
    <w:rsid w:val="003422EF"/>
    <w:rsid w:val="0034230C"/>
    <w:rsid w:val="0034240E"/>
    <w:rsid w:val="00342524"/>
    <w:rsid w:val="00342692"/>
    <w:rsid w:val="0034273B"/>
    <w:rsid w:val="003427C3"/>
    <w:rsid w:val="003429D2"/>
    <w:rsid w:val="00342C19"/>
    <w:rsid w:val="00342CD2"/>
    <w:rsid w:val="00342DDD"/>
    <w:rsid w:val="00342E97"/>
    <w:rsid w:val="00342F09"/>
    <w:rsid w:val="003431BA"/>
    <w:rsid w:val="003433D1"/>
    <w:rsid w:val="0034348B"/>
    <w:rsid w:val="00343607"/>
    <w:rsid w:val="0034366F"/>
    <w:rsid w:val="00343757"/>
    <w:rsid w:val="003437B4"/>
    <w:rsid w:val="00343867"/>
    <w:rsid w:val="00343A21"/>
    <w:rsid w:val="00343B4B"/>
    <w:rsid w:val="00343D5C"/>
    <w:rsid w:val="00343E42"/>
    <w:rsid w:val="00344154"/>
    <w:rsid w:val="0034415C"/>
    <w:rsid w:val="003442DA"/>
    <w:rsid w:val="0034440B"/>
    <w:rsid w:val="00344477"/>
    <w:rsid w:val="00344672"/>
    <w:rsid w:val="00344736"/>
    <w:rsid w:val="00344858"/>
    <w:rsid w:val="003448C8"/>
    <w:rsid w:val="00344913"/>
    <w:rsid w:val="00344954"/>
    <w:rsid w:val="00344AFB"/>
    <w:rsid w:val="00344B82"/>
    <w:rsid w:val="00344ED0"/>
    <w:rsid w:val="00344FD6"/>
    <w:rsid w:val="00345291"/>
    <w:rsid w:val="003452E1"/>
    <w:rsid w:val="00345395"/>
    <w:rsid w:val="003454C2"/>
    <w:rsid w:val="00345522"/>
    <w:rsid w:val="00345832"/>
    <w:rsid w:val="003458D1"/>
    <w:rsid w:val="00345AED"/>
    <w:rsid w:val="00345B72"/>
    <w:rsid w:val="00345E76"/>
    <w:rsid w:val="00345EF8"/>
    <w:rsid w:val="00345F67"/>
    <w:rsid w:val="003460A3"/>
    <w:rsid w:val="0034621F"/>
    <w:rsid w:val="003466AF"/>
    <w:rsid w:val="003466B3"/>
    <w:rsid w:val="003469F6"/>
    <w:rsid w:val="00346A04"/>
    <w:rsid w:val="00346C22"/>
    <w:rsid w:val="00346F1E"/>
    <w:rsid w:val="00346F20"/>
    <w:rsid w:val="003471A6"/>
    <w:rsid w:val="0034728F"/>
    <w:rsid w:val="0034729B"/>
    <w:rsid w:val="003473DB"/>
    <w:rsid w:val="00347410"/>
    <w:rsid w:val="0034741A"/>
    <w:rsid w:val="00347552"/>
    <w:rsid w:val="00347581"/>
    <w:rsid w:val="003475F5"/>
    <w:rsid w:val="003476F4"/>
    <w:rsid w:val="003478CE"/>
    <w:rsid w:val="00347B55"/>
    <w:rsid w:val="00347B78"/>
    <w:rsid w:val="00347BB4"/>
    <w:rsid w:val="00347D4C"/>
    <w:rsid w:val="00347E91"/>
    <w:rsid w:val="00347F31"/>
    <w:rsid w:val="00347F9F"/>
    <w:rsid w:val="0035013E"/>
    <w:rsid w:val="00350484"/>
    <w:rsid w:val="003504EC"/>
    <w:rsid w:val="00350562"/>
    <w:rsid w:val="003505ED"/>
    <w:rsid w:val="003508B8"/>
    <w:rsid w:val="003509C1"/>
    <w:rsid w:val="00350A94"/>
    <w:rsid w:val="00350B9D"/>
    <w:rsid w:val="00350C84"/>
    <w:rsid w:val="0035100B"/>
    <w:rsid w:val="00351122"/>
    <w:rsid w:val="00351226"/>
    <w:rsid w:val="0035134C"/>
    <w:rsid w:val="0035169D"/>
    <w:rsid w:val="003516CE"/>
    <w:rsid w:val="00351764"/>
    <w:rsid w:val="0035178F"/>
    <w:rsid w:val="003517AA"/>
    <w:rsid w:val="003517D2"/>
    <w:rsid w:val="00351BEC"/>
    <w:rsid w:val="0035234A"/>
    <w:rsid w:val="003523D9"/>
    <w:rsid w:val="00352602"/>
    <w:rsid w:val="00352770"/>
    <w:rsid w:val="00352787"/>
    <w:rsid w:val="00352837"/>
    <w:rsid w:val="0035290E"/>
    <w:rsid w:val="0035293E"/>
    <w:rsid w:val="003529C5"/>
    <w:rsid w:val="00352BF8"/>
    <w:rsid w:val="00352C97"/>
    <w:rsid w:val="00352FD2"/>
    <w:rsid w:val="003531FA"/>
    <w:rsid w:val="00353217"/>
    <w:rsid w:val="003532BC"/>
    <w:rsid w:val="00353311"/>
    <w:rsid w:val="00353384"/>
    <w:rsid w:val="003533F1"/>
    <w:rsid w:val="00353595"/>
    <w:rsid w:val="0035378F"/>
    <w:rsid w:val="00353A2D"/>
    <w:rsid w:val="00353C12"/>
    <w:rsid w:val="00353E35"/>
    <w:rsid w:val="00354029"/>
    <w:rsid w:val="0035406A"/>
    <w:rsid w:val="0035407D"/>
    <w:rsid w:val="00354167"/>
    <w:rsid w:val="003541D3"/>
    <w:rsid w:val="00354368"/>
    <w:rsid w:val="0035436B"/>
    <w:rsid w:val="003543A2"/>
    <w:rsid w:val="003543E8"/>
    <w:rsid w:val="0035442D"/>
    <w:rsid w:val="003545B1"/>
    <w:rsid w:val="00354951"/>
    <w:rsid w:val="00354960"/>
    <w:rsid w:val="00354C69"/>
    <w:rsid w:val="00354D1E"/>
    <w:rsid w:val="00354D29"/>
    <w:rsid w:val="00354DFE"/>
    <w:rsid w:val="00354E2B"/>
    <w:rsid w:val="00354EBF"/>
    <w:rsid w:val="00354FFE"/>
    <w:rsid w:val="00355038"/>
    <w:rsid w:val="0035526E"/>
    <w:rsid w:val="00355381"/>
    <w:rsid w:val="0035541E"/>
    <w:rsid w:val="003555CF"/>
    <w:rsid w:val="00355A45"/>
    <w:rsid w:val="00355C77"/>
    <w:rsid w:val="00355E30"/>
    <w:rsid w:val="003562D8"/>
    <w:rsid w:val="003563BA"/>
    <w:rsid w:val="0035640E"/>
    <w:rsid w:val="0035645A"/>
    <w:rsid w:val="003568AD"/>
    <w:rsid w:val="00356AA0"/>
    <w:rsid w:val="00356AE0"/>
    <w:rsid w:val="00356C29"/>
    <w:rsid w:val="00356D53"/>
    <w:rsid w:val="00356D68"/>
    <w:rsid w:val="00356F7B"/>
    <w:rsid w:val="00357050"/>
    <w:rsid w:val="003570AD"/>
    <w:rsid w:val="003573C6"/>
    <w:rsid w:val="003573F8"/>
    <w:rsid w:val="00357404"/>
    <w:rsid w:val="0035742D"/>
    <w:rsid w:val="00357471"/>
    <w:rsid w:val="003574AA"/>
    <w:rsid w:val="00357837"/>
    <w:rsid w:val="003578AA"/>
    <w:rsid w:val="00357945"/>
    <w:rsid w:val="00357A97"/>
    <w:rsid w:val="00357C23"/>
    <w:rsid w:val="00357E51"/>
    <w:rsid w:val="00357F51"/>
    <w:rsid w:val="00360154"/>
    <w:rsid w:val="00360211"/>
    <w:rsid w:val="00360215"/>
    <w:rsid w:val="00360395"/>
    <w:rsid w:val="003603D6"/>
    <w:rsid w:val="003604B0"/>
    <w:rsid w:val="003606B1"/>
    <w:rsid w:val="00360713"/>
    <w:rsid w:val="0036077C"/>
    <w:rsid w:val="0036079B"/>
    <w:rsid w:val="003607A3"/>
    <w:rsid w:val="0036086B"/>
    <w:rsid w:val="003608BC"/>
    <w:rsid w:val="003608F1"/>
    <w:rsid w:val="00360ABA"/>
    <w:rsid w:val="00360C2F"/>
    <w:rsid w:val="00360DD4"/>
    <w:rsid w:val="00361016"/>
    <w:rsid w:val="003610BC"/>
    <w:rsid w:val="00361336"/>
    <w:rsid w:val="0036149A"/>
    <w:rsid w:val="00361531"/>
    <w:rsid w:val="003616D8"/>
    <w:rsid w:val="003618E3"/>
    <w:rsid w:val="00361972"/>
    <w:rsid w:val="00361A4F"/>
    <w:rsid w:val="00361AB4"/>
    <w:rsid w:val="00361BD2"/>
    <w:rsid w:val="00361CEC"/>
    <w:rsid w:val="00361DE7"/>
    <w:rsid w:val="00361ED0"/>
    <w:rsid w:val="00361F84"/>
    <w:rsid w:val="003620D3"/>
    <w:rsid w:val="0036216A"/>
    <w:rsid w:val="003621F5"/>
    <w:rsid w:val="00362283"/>
    <w:rsid w:val="0036237B"/>
    <w:rsid w:val="00362B89"/>
    <w:rsid w:val="00362D4D"/>
    <w:rsid w:val="00362D5F"/>
    <w:rsid w:val="00362E12"/>
    <w:rsid w:val="00363061"/>
    <w:rsid w:val="0036324B"/>
    <w:rsid w:val="003633C5"/>
    <w:rsid w:val="0036359A"/>
    <w:rsid w:val="00363624"/>
    <w:rsid w:val="0036372C"/>
    <w:rsid w:val="003637A5"/>
    <w:rsid w:val="003638EB"/>
    <w:rsid w:val="00363945"/>
    <w:rsid w:val="003639AB"/>
    <w:rsid w:val="00363B8F"/>
    <w:rsid w:val="00363B9E"/>
    <w:rsid w:val="00363C46"/>
    <w:rsid w:val="00363D46"/>
    <w:rsid w:val="00363DAA"/>
    <w:rsid w:val="00363FBB"/>
    <w:rsid w:val="0036410A"/>
    <w:rsid w:val="003643EF"/>
    <w:rsid w:val="0036440C"/>
    <w:rsid w:val="003647F9"/>
    <w:rsid w:val="003647FE"/>
    <w:rsid w:val="0036485D"/>
    <w:rsid w:val="00364D61"/>
    <w:rsid w:val="00364DD3"/>
    <w:rsid w:val="00364E14"/>
    <w:rsid w:val="00364E54"/>
    <w:rsid w:val="00364E70"/>
    <w:rsid w:val="00365006"/>
    <w:rsid w:val="00365037"/>
    <w:rsid w:val="00365407"/>
    <w:rsid w:val="0036546E"/>
    <w:rsid w:val="00365482"/>
    <w:rsid w:val="0036549F"/>
    <w:rsid w:val="003655CC"/>
    <w:rsid w:val="00365642"/>
    <w:rsid w:val="003656AF"/>
    <w:rsid w:val="00365752"/>
    <w:rsid w:val="00365855"/>
    <w:rsid w:val="003658AA"/>
    <w:rsid w:val="00365935"/>
    <w:rsid w:val="00365A13"/>
    <w:rsid w:val="00365B40"/>
    <w:rsid w:val="00365CBD"/>
    <w:rsid w:val="00365D5A"/>
    <w:rsid w:val="00365E3D"/>
    <w:rsid w:val="00365ECE"/>
    <w:rsid w:val="00365FA3"/>
    <w:rsid w:val="003663FE"/>
    <w:rsid w:val="003664FD"/>
    <w:rsid w:val="003667F6"/>
    <w:rsid w:val="003667FC"/>
    <w:rsid w:val="00366869"/>
    <w:rsid w:val="0036690A"/>
    <w:rsid w:val="00366AB8"/>
    <w:rsid w:val="00366C13"/>
    <w:rsid w:val="00366F02"/>
    <w:rsid w:val="00366F6F"/>
    <w:rsid w:val="00367139"/>
    <w:rsid w:val="00367266"/>
    <w:rsid w:val="003677EF"/>
    <w:rsid w:val="00367A19"/>
    <w:rsid w:val="00367C0D"/>
    <w:rsid w:val="00367C53"/>
    <w:rsid w:val="00367D6E"/>
    <w:rsid w:val="00370060"/>
    <w:rsid w:val="0037007F"/>
    <w:rsid w:val="003700C3"/>
    <w:rsid w:val="0037018B"/>
    <w:rsid w:val="0037032D"/>
    <w:rsid w:val="003704E0"/>
    <w:rsid w:val="003704E8"/>
    <w:rsid w:val="0037054C"/>
    <w:rsid w:val="003705D0"/>
    <w:rsid w:val="00370A2A"/>
    <w:rsid w:val="00370C8B"/>
    <w:rsid w:val="00370C9E"/>
    <w:rsid w:val="00370EE1"/>
    <w:rsid w:val="00370F21"/>
    <w:rsid w:val="00371010"/>
    <w:rsid w:val="003711D5"/>
    <w:rsid w:val="003712E6"/>
    <w:rsid w:val="00371869"/>
    <w:rsid w:val="003718C2"/>
    <w:rsid w:val="003719BF"/>
    <w:rsid w:val="00371BC6"/>
    <w:rsid w:val="00371BD0"/>
    <w:rsid w:val="00371BE1"/>
    <w:rsid w:val="00371C3E"/>
    <w:rsid w:val="00371D99"/>
    <w:rsid w:val="00372095"/>
    <w:rsid w:val="003720D1"/>
    <w:rsid w:val="00372204"/>
    <w:rsid w:val="00372460"/>
    <w:rsid w:val="00372584"/>
    <w:rsid w:val="003727E0"/>
    <w:rsid w:val="00372A15"/>
    <w:rsid w:val="00372BBB"/>
    <w:rsid w:val="00372F95"/>
    <w:rsid w:val="00372FDE"/>
    <w:rsid w:val="0037312E"/>
    <w:rsid w:val="003731DF"/>
    <w:rsid w:val="0037324D"/>
    <w:rsid w:val="0037325A"/>
    <w:rsid w:val="0037342A"/>
    <w:rsid w:val="00373594"/>
    <w:rsid w:val="0037372F"/>
    <w:rsid w:val="003737B0"/>
    <w:rsid w:val="00373A21"/>
    <w:rsid w:val="00373AB7"/>
    <w:rsid w:val="00373B30"/>
    <w:rsid w:val="00373BD8"/>
    <w:rsid w:val="00373C9D"/>
    <w:rsid w:val="003740EF"/>
    <w:rsid w:val="00374144"/>
    <w:rsid w:val="00374273"/>
    <w:rsid w:val="003745B4"/>
    <w:rsid w:val="00374738"/>
    <w:rsid w:val="003747D9"/>
    <w:rsid w:val="0037488B"/>
    <w:rsid w:val="00374A29"/>
    <w:rsid w:val="00374A3A"/>
    <w:rsid w:val="00374B6C"/>
    <w:rsid w:val="00374BDF"/>
    <w:rsid w:val="00374C9B"/>
    <w:rsid w:val="00374D49"/>
    <w:rsid w:val="00374ECB"/>
    <w:rsid w:val="00374F34"/>
    <w:rsid w:val="00374F62"/>
    <w:rsid w:val="00374F91"/>
    <w:rsid w:val="00375022"/>
    <w:rsid w:val="0037515F"/>
    <w:rsid w:val="0037522B"/>
    <w:rsid w:val="00375289"/>
    <w:rsid w:val="00375434"/>
    <w:rsid w:val="00375533"/>
    <w:rsid w:val="003755C8"/>
    <w:rsid w:val="00375681"/>
    <w:rsid w:val="00375724"/>
    <w:rsid w:val="00375749"/>
    <w:rsid w:val="003758AE"/>
    <w:rsid w:val="003758BC"/>
    <w:rsid w:val="00375A72"/>
    <w:rsid w:val="00375B8E"/>
    <w:rsid w:val="00375C9F"/>
    <w:rsid w:val="00375DCD"/>
    <w:rsid w:val="00375EF5"/>
    <w:rsid w:val="00375F05"/>
    <w:rsid w:val="00375FFB"/>
    <w:rsid w:val="00376051"/>
    <w:rsid w:val="003761C3"/>
    <w:rsid w:val="003762AF"/>
    <w:rsid w:val="003764D2"/>
    <w:rsid w:val="00376549"/>
    <w:rsid w:val="0037662D"/>
    <w:rsid w:val="003766C8"/>
    <w:rsid w:val="0037676D"/>
    <w:rsid w:val="003767B2"/>
    <w:rsid w:val="00376D39"/>
    <w:rsid w:val="00376E33"/>
    <w:rsid w:val="00376F83"/>
    <w:rsid w:val="0037701E"/>
    <w:rsid w:val="00377077"/>
    <w:rsid w:val="00377123"/>
    <w:rsid w:val="00377201"/>
    <w:rsid w:val="0037723C"/>
    <w:rsid w:val="0037730D"/>
    <w:rsid w:val="00377392"/>
    <w:rsid w:val="003774F8"/>
    <w:rsid w:val="00377666"/>
    <w:rsid w:val="00377674"/>
    <w:rsid w:val="00377872"/>
    <w:rsid w:val="0037790B"/>
    <w:rsid w:val="00377958"/>
    <w:rsid w:val="00377DEB"/>
    <w:rsid w:val="00377E57"/>
    <w:rsid w:val="00380014"/>
    <w:rsid w:val="003801C8"/>
    <w:rsid w:val="003802B7"/>
    <w:rsid w:val="003807A2"/>
    <w:rsid w:val="0038080C"/>
    <w:rsid w:val="003808B1"/>
    <w:rsid w:val="003809DC"/>
    <w:rsid w:val="003809DE"/>
    <w:rsid w:val="00380A4F"/>
    <w:rsid w:val="00380BCF"/>
    <w:rsid w:val="00380CBC"/>
    <w:rsid w:val="00380D24"/>
    <w:rsid w:val="00380D3D"/>
    <w:rsid w:val="00380D60"/>
    <w:rsid w:val="003815A3"/>
    <w:rsid w:val="0038174A"/>
    <w:rsid w:val="00381851"/>
    <w:rsid w:val="00381B10"/>
    <w:rsid w:val="00381B70"/>
    <w:rsid w:val="00381C26"/>
    <w:rsid w:val="00381CD9"/>
    <w:rsid w:val="00381D9A"/>
    <w:rsid w:val="00381DBA"/>
    <w:rsid w:val="00381ED8"/>
    <w:rsid w:val="00381F2B"/>
    <w:rsid w:val="00382022"/>
    <w:rsid w:val="0038211A"/>
    <w:rsid w:val="00382149"/>
    <w:rsid w:val="00382191"/>
    <w:rsid w:val="003825F4"/>
    <w:rsid w:val="0038286C"/>
    <w:rsid w:val="003828FF"/>
    <w:rsid w:val="00382AEA"/>
    <w:rsid w:val="00382D1B"/>
    <w:rsid w:val="00382DCD"/>
    <w:rsid w:val="00382E89"/>
    <w:rsid w:val="00382F90"/>
    <w:rsid w:val="00382FF3"/>
    <w:rsid w:val="0038320B"/>
    <w:rsid w:val="00383256"/>
    <w:rsid w:val="00383368"/>
    <w:rsid w:val="0038356E"/>
    <w:rsid w:val="00383840"/>
    <w:rsid w:val="0038388E"/>
    <w:rsid w:val="00383B37"/>
    <w:rsid w:val="00383B63"/>
    <w:rsid w:val="00384043"/>
    <w:rsid w:val="0038404D"/>
    <w:rsid w:val="003841AA"/>
    <w:rsid w:val="003842EB"/>
    <w:rsid w:val="003847B4"/>
    <w:rsid w:val="00384878"/>
    <w:rsid w:val="003848B8"/>
    <w:rsid w:val="00384A39"/>
    <w:rsid w:val="00384A84"/>
    <w:rsid w:val="00384CF9"/>
    <w:rsid w:val="00384E7B"/>
    <w:rsid w:val="00385253"/>
    <w:rsid w:val="00385354"/>
    <w:rsid w:val="003853EB"/>
    <w:rsid w:val="00385484"/>
    <w:rsid w:val="00385742"/>
    <w:rsid w:val="00385841"/>
    <w:rsid w:val="00385B0C"/>
    <w:rsid w:val="00385B52"/>
    <w:rsid w:val="00385B8B"/>
    <w:rsid w:val="00385D16"/>
    <w:rsid w:val="00385D3F"/>
    <w:rsid w:val="00385D62"/>
    <w:rsid w:val="00385D9E"/>
    <w:rsid w:val="00385EB2"/>
    <w:rsid w:val="00385FA0"/>
    <w:rsid w:val="003860D2"/>
    <w:rsid w:val="0038623C"/>
    <w:rsid w:val="003862AC"/>
    <w:rsid w:val="003862EA"/>
    <w:rsid w:val="00386473"/>
    <w:rsid w:val="0038657F"/>
    <w:rsid w:val="003865DA"/>
    <w:rsid w:val="00386634"/>
    <w:rsid w:val="00386724"/>
    <w:rsid w:val="003868A7"/>
    <w:rsid w:val="00386C17"/>
    <w:rsid w:val="00386D08"/>
    <w:rsid w:val="00386F0E"/>
    <w:rsid w:val="00386F94"/>
    <w:rsid w:val="00386FBC"/>
    <w:rsid w:val="00386FE6"/>
    <w:rsid w:val="00387070"/>
    <w:rsid w:val="003870DF"/>
    <w:rsid w:val="0038720E"/>
    <w:rsid w:val="003873E2"/>
    <w:rsid w:val="0038747F"/>
    <w:rsid w:val="003875B4"/>
    <w:rsid w:val="00387748"/>
    <w:rsid w:val="0038776A"/>
    <w:rsid w:val="003879F8"/>
    <w:rsid w:val="00387A9F"/>
    <w:rsid w:val="00387C5E"/>
    <w:rsid w:val="00387CA2"/>
    <w:rsid w:val="00387CBA"/>
    <w:rsid w:val="00387D1C"/>
    <w:rsid w:val="00387EA1"/>
    <w:rsid w:val="0039004A"/>
    <w:rsid w:val="003900F7"/>
    <w:rsid w:val="00390255"/>
    <w:rsid w:val="00390260"/>
    <w:rsid w:val="0039040E"/>
    <w:rsid w:val="003906E2"/>
    <w:rsid w:val="00390AB1"/>
    <w:rsid w:val="00390BC3"/>
    <w:rsid w:val="00390C3A"/>
    <w:rsid w:val="00390CE8"/>
    <w:rsid w:val="00390D01"/>
    <w:rsid w:val="00390DEB"/>
    <w:rsid w:val="00390FF6"/>
    <w:rsid w:val="003913BA"/>
    <w:rsid w:val="003914A0"/>
    <w:rsid w:val="003914C8"/>
    <w:rsid w:val="003914D3"/>
    <w:rsid w:val="0039152A"/>
    <w:rsid w:val="003918B2"/>
    <w:rsid w:val="003918EB"/>
    <w:rsid w:val="00391984"/>
    <w:rsid w:val="00391AC1"/>
    <w:rsid w:val="00391C7A"/>
    <w:rsid w:val="00391DDB"/>
    <w:rsid w:val="00391F78"/>
    <w:rsid w:val="003920A9"/>
    <w:rsid w:val="003920F2"/>
    <w:rsid w:val="00392224"/>
    <w:rsid w:val="00392229"/>
    <w:rsid w:val="003924AE"/>
    <w:rsid w:val="00392501"/>
    <w:rsid w:val="0039257A"/>
    <w:rsid w:val="003925BB"/>
    <w:rsid w:val="00392676"/>
    <w:rsid w:val="00392A46"/>
    <w:rsid w:val="00392D40"/>
    <w:rsid w:val="00392D88"/>
    <w:rsid w:val="0039311A"/>
    <w:rsid w:val="00393175"/>
    <w:rsid w:val="003931D1"/>
    <w:rsid w:val="0039342A"/>
    <w:rsid w:val="003934FE"/>
    <w:rsid w:val="0039355A"/>
    <w:rsid w:val="003937DB"/>
    <w:rsid w:val="003938C3"/>
    <w:rsid w:val="00393A2F"/>
    <w:rsid w:val="00393ACC"/>
    <w:rsid w:val="00393AD2"/>
    <w:rsid w:val="00393BFA"/>
    <w:rsid w:val="00393C27"/>
    <w:rsid w:val="00393C99"/>
    <w:rsid w:val="00394224"/>
    <w:rsid w:val="00394318"/>
    <w:rsid w:val="0039452F"/>
    <w:rsid w:val="00394761"/>
    <w:rsid w:val="0039478A"/>
    <w:rsid w:val="003947E7"/>
    <w:rsid w:val="00394A52"/>
    <w:rsid w:val="00394B29"/>
    <w:rsid w:val="00394DAA"/>
    <w:rsid w:val="00394F73"/>
    <w:rsid w:val="00394FCB"/>
    <w:rsid w:val="0039524D"/>
    <w:rsid w:val="00395295"/>
    <w:rsid w:val="00395387"/>
    <w:rsid w:val="00395447"/>
    <w:rsid w:val="0039561F"/>
    <w:rsid w:val="00395708"/>
    <w:rsid w:val="0039570F"/>
    <w:rsid w:val="00395A6F"/>
    <w:rsid w:val="00395C50"/>
    <w:rsid w:val="00395ED0"/>
    <w:rsid w:val="00396225"/>
    <w:rsid w:val="003962AC"/>
    <w:rsid w:val="00396674"/>
    <w:rsid w:val="0039671D"/>
    <w:rsid w:val="00396746"/>
    <w:rsid w:val="00396765"/>
    <w:rsid w:val="00396AFD"/>
    <w:rsid w:val="00396B27"/>
    <w:rsid w:val="00396B76"/>
    <w:rsid w:val="00396BA4"/>
    <w:rsid w:val="00396BAF"/>
    <w:rsid w:val="00396C3B"/>
    <w:rsid w:val="00396C5C"/>
    <w:rsid w:val="00396CA5"/>
    <w:rsid w:val="00396D38"/>
    <w:rsid w:val="00396F6E"/>
    <w:rsid w:val="00396F9D"/>
    <w:rsid w:val="003973D1"/>
    <w:rsid w:val="003974AE"/>
    <w:rsid w:val="003974DC"/>
    <w:rsid w:val="003974EC"/>
    <w:rsid w:val="0039756B"/>
    <w:rsid w:val="0039794D"/>
    <w:rsid w:val="00397B48"/>
    <w:rsid w:val="00397D86"/>
    <w:rsid w:val="00397E44"/>
    <w:rsid w:val="003A00A9"/>
    <w:rsid w:val="003A03CC"/>
    <w:rsid w:val="003A0407"/>
    <w:rsid w:val="003A0433"/>
    <w:rsid w:val="003A0955"/>
    <w:rsid w:val="003A0A4F"/>
    <w:rsid w:val="003A0BA5"/>
    <w:rsid w:val="003A0D1E"/>
    <w:rsid w:val="003A0E40"/>
    <w:rsid w:val="003A1043"/>
    <w:rsid w:val="003A116B"/>
    <w:rsid w:val="003A1212"/>
    <w:rsid w:val="003A1720"/>
    <w:rsid w:val="003A1748"/>
    <w:rsid w:val="003A1BE6"/>
    <w:rsid w:val="003A1E94"/>
    <w:rsid w:val="003A2027"/>
    <w:rsid w:val="003A250E"/>
    <w:rsid w:val="003A2762"/>
    <w:rsid w:val="003A27E4"/>
    <w:rsid w:val="003A29AA"/>
    <w:rsid w:val="003A2A40"/>
    <w:rsid w:val="003A2A5D"/>
    <w:rsid w:val="003A2A83"/>
    <w:rsid w:val="003A2B87"/>
    <w:rsid w:val="003A2C9B"/>
    <w:rsid w:val="003A2D8A"/>
    <w:rsid w:val="003A2E10"/>
    <w:rsid w:val="003A2E5D"/>
    <w:rsid w:val="003A303C"/>
    <w:rsid w:val="003A311D"/>
    <w:rsid w:val="003A3170"/>
    <w:rsid w:val="003A3210"/>
    <w:rsid w:val="003A3256"/>
    <w:rsid w:val="003A33BD"/>
    <w:rsid w:val="003A37F9"/>
    <w:rsid w:val="003A3804"/>
    <w:rsid w:val="003A395E"/>
    <w:rsid w:val="003A3A41"/>
    <w:rsid w:val="003A3BFB"/>
    <w:rsid w:val="003A3C5E"/>
    <w:rsid w:val="003A3D63"/>
    <w:rsid w:val="003A3FAE"/>
    <w:rsid w:val="003A4002"/>
    <w:rsid w:val="003A44C1"/>
    <w:rsid w:val="003A4534"/>
    <w:rsid w:val="003A4826"/>
    <w:rsid w:val="003A4AC8"/>
    <w:rsid w:val="003A4FA4"/>
    <w:rsid w:val="003A5019"/>
    <w:rsid w:val="003A5164"/>
    <w:rsid w:val="003A517C"/>
    <w:rsid w:val="003A518C"/>
    <w:rsid w:val="003A583D"/>
    <w:rsid w:val="003A59FF"/>
    <w:rsid w:val="003A5AB8"/>
    <w:rsid w:val="003A5B99"/>
    <w:rsid w:val="003A5BEA"/>
    <w:rsid w:val="003A5E70"/>
    <w:rsid w:val="003A5EEC"/>
    <w:rsid w:val="003A6071"/>
    <w:rsid w:val="003A61AB"/>
    <w:rsid w:val="003A63B3"/>
    <w:rsid w:val="003A6402"/>
    <w:rsid w:val="003A6451"/>
    <w:rsid w:val="003A645B"/>
    <w:rsid w:val="003A64F5"/>
    <w:rsid w:val="003A6693"/>
    <w:rsid w:val="003A66A0"/>
    <w:rsid w:val="003A6BBA"/>
    <w:rsid w:val="003A74AD"/>
    <w:rsid w:val="003A752D"/>
    <w:rsid w:val="003A76D9"/>
    <w:rsid w:val="003A7854"/>
    <w:rsid w:val="003A7B52"/>
    <w:rsid w:val="003A7C4C"/>
    <w:rsid w:val="003A7C94"/>
    <w:rsid w:val="003A7E7F"/>
    <w:rsid w:val="003A7E94"/>
    <w:rsid w:val="003B0057"/>
    <w:rsid w:val="003B022D"/>
    <w:rsid w:val="003B0260"/>
    <w:rsid w:val="003B0727"/>
    <w:rsid w:val="003B0836"/>
    <w:rsid w:val="003B086F"/>
    <w:rsid w:val="003B08F0"/>
    <w:rsid w:val="003B08FF"/>
    <w:rsid w:val="003B09DE"/>
    <w:rsid w:val="003B0CF2"/>
    <w:rsid w:val="003B0D6C"/>
    <w:rsid w:val="003B0F00"/>
    <w:rsid w:val="003B0F0E"/>
    <w:rsid w:val="003B1350"/>
    <w:rsid w:val="003B13A0"/>
    <w:rsid w:val="003B13C1"/>
    <w:rsid w:val="003B1654"/>
    <w:rsid w:val="003B17CD"/>
    <w:rsid w:val="003B18BD"/>
    <w:rsid w:val="003B19B5"/>
    <w:rsid w:val="003B19F3"/>
    <w:rsid w:val="003B1BF5"/>
    <w:rsid w:val="003B1DD4"/>
    <w:rsid w:val="003B1EB7"/>
    <w:rsid w:val="003B209F"/>
    <w:rsid w:val="003B211F"/>
    <w:rsid w:val="003B2162"/>
    <w:rsid w:val="003B2174"/>
    <w:rsid w:val="003B2194"/>
    <w:rsid w:val="003B220A"/>
    <w:rsid w:val="003B22BF"/>
    <w:rsid w:val="003B2522"/>
    <w:rsid w:val="003B25C0"/>
    <w:rsid w:val="003B27D4"/>
    <w:rsid w:val="003B2881"/>
    <w:rsid w:val="003B2A75"/>
    <w:rsid w:val="003B2B21"/>
    <w:rsid w:val="003B2B9B"/>
    <w:rsid w:val="003B2C8A"/>
    <w:rsid w:val="003B2D6E"/>
    <w:rsid w:val="003B2FCA"/>
    <w:rsid w:val="003B33EC"/>
    <w:rsid w:val="003B37D8"/>
    <w:rsid w:val="003B3D9C"/>
    <w:rsid w:val="003B40CF"/>
    <w:rsid w:val="003B40DC"/>
    <w:rsid w:val="003B4162"/>
    <w:rsid w:val="003B4275"/>
    <w:rsid w:val="003B4320"/>
    <w:rsid w:val="003B48A0"/>
    <w:rsid w:val="003B4932"/>
    <w:rsid w:val="003B4937"/>
    <w:rsid w:val="003B499D"/>
    <w:rsid w:val="003B4AF0"/>
    <w:rsid w:val="003B4B9C"/>
    <w:rsid w:val="003B5478"/>
    <w:rsid w:val="003B5540"/>
    <w:rsid w:val="003B570D"/>
    <w:rsid w:val="003B5795"/>
    <w:rsid w:val="003B57E5"/>
    <w:rsid w:val="003B5862"/>
    <w:rsid w:val="003B5AA7"/>
    <w:rsid w:val="003B5B58"/>
    <w:rsid w:val="003B5E67"/>
    <w:rsid w:val="003B5EAA"/>
    <w:rsid w:val="003B61A1"/>
    <w:rsid w:val="003B621D"/>
    <w:rsid w:val="003B64DD"/>
    <w:rsid w:val="003B65B5"/>
    <w:rsid w:val="003B6679"/>
    <w:rsid w:val="003B6777"/>
    <w:rsid w:val="003B68A2"/>
    <w:rsid w:val="003B68A3"/>
    <w:rsid w:val="003B6A7A"/>
    <w:rsid w:val="003B6B7C"/>
    <w:rsid w:val="003B6CFC"/>
    <w:rsid w:val="003B6E26"/>
    <w:rsid w:val="003B70EE"/>
    <w:rsid w:val="003B7414"/>
    <w:rsid w:val="003B77F4"/>
    <w:rsid w:val="003B7A66"/>
    <w:rsid w:val="003B7CA3"/>
    <w:rsid w:val="003B7D2E"/>
    <w:rsid w:val="003B7ED2"/>
    <w:rsid w:val="003C004B"/>
    <w:rsid w:val="003C014D"/>
    <w:rsid w:val="003C0572"/>
    <w:rsid w:val="003C0586"/>
    <w:rsid w:val="003C064A"/>
    <w:rsid w:val="003C0850"/>
    <w:rsid w:val="003C09CF"/>
    <w:rsid w:val="003C0C05"/>
    <w:rsid w:val="003C0C2E"/>
    <w:rsid w:val="003C0D54"/>
    <w:rsid w:val="003C0F24"/>
    <w:rsid w:val="003C102E"/>
    <w:rsid w:val="003C1088"/>
    <w:rsid w:val="003C1205"/>
    <w:rsid w:val="003C129D"/>
    <w:rsid w:val="003C135C"/>
    <w:rsid w:val="003C145A"/>
    <w:rsid w:val="003C1526"/>
    <w:rsid w:val="003C1548"/>
    <w:rsid w:val="003C156C"/>
    <w:rsid w:val="003C17A2"/>
    <w:rsid w:val="003C19F6"/>
    <w:rsid w:val="003C1BFF"/>
    <w:rsid w:val="003C1D55"/>
    <w:rsid w:val="003C1DF0"/>
    <w:rsid w:val="003C1E30"/>
    <w:rsid w:val="003C1F89"/>
    <w:rsid w:val="003C220D"/>
    <w:rsid w:val="003C240C"/>
    <w:rsid w:val="003C2790"/>
    <w:rsid w:val="003C29DD"/>
    <w:rsid w:val="003C2A5B"/>
    <w:rsid w:val="003C2AE9"/>
    <w:rsid w:val="003C2BE6"/>
    <w:rsid w:val="003C2D6F"/>
    <w:rsid w:val="003C2D75"/>
    <w:rsid w:val="003C2EBA"/>
    <w:rsid w:val="003C2F8E"/>
    <w:rsid w:val="003C3015"/>
    <w:rsid w:val="003C3089"/>
    <w:rsid w:val="003C30A2"/>
    <w:rsid w:val="003C31A0"/>
    <w:rsid w:val="003C33F5"/>
    <w:rsid w:val="003C350C"/>
    <w:rsid w:val="003C3638"/>
    <w:rsid w:val="003C3676"/>
    <w:rsid w:val="003C36D0"/>
    <w:rsid w:val="003C3741"/>
    <w:rsid w:val="003C38A8"/>
    <w:rsid w:val="003C3957"/>
    <w:rsid w:val="003C397D"/>
    <w:rsid w:val="003C3A27"/>
    <w:rsid w:val="003C3A8C"/>
    <w:rsid w:val="003C3DB7"/>
    <w:rsid w:val="003C3E5E"/>
    <w:rsid w:val="003C3EF8"/>
    <w:rsid w:val="003C43B2"/>
    <w:rsid w:val="003C43C3"/>
    <w:rsid w:val="003C458D"/>
    <w:rsid w:val="003C45CD"/>
    <w:rsid w:val="003C47AB"/>
    <w:rsid w:val="003C47B1"/>
    <w:rsid w:val="003C49D4"/>
    <w:rsid w:val="003C4A6F"/>
    <w:rsid w:val="003C4D44"/>
    <w:rsid w:val="003C4D51"/>
    <w:rsid w:val="003C4DE6"/>
    <w:rsid w:val="003C4EA3"/>
    <w:rsid w:val="003C4FF7"/>
    <w:rsid w:val="003C5076"/>
    <w:rsid w:val="003C5239"/>
    <w:rsid w:val="003C5249"/>
    <w:rsid w:val="003C533B"/>
    <w:rsid w:val="003C5449"/>
    <w:rsid w:val="003C5928"/>
    <w:rsid w:val="003C5B71"/>
    <w:rsid w:val="003C5E17"/>
    <w:rsid w:val="003C5EFC"/>
    <w:rsid w:val="003C60EF"/>
    <w:rsid w:val="003C629F"/>
    <w:rsid w:val="003C635B"/>
    <w:rsid w:val="003C6609"/>
    <w:rsid w:val="003C6681"/>
    <w:rsid w:val="003C6690"/>
    <w:rsid w:val="003C68E8"/>
    <w:rsid w:val="003C6919"/>
    <w:rsid w:val="003C695C"/>
    <w:rsid w:val="003C6B9D"/>
    <w:rsid w:val="003C6C55"/>
    <w:rsid w:val="003C6D52"/>
    <w:rsid w:val="003C6E4A"/>
    <w:rsid w:val="003C6F07"/>
    <w:rsid w:val="003C6F0E"/>
    <w:rsid w:val="003C6F3E"/>
    <w:rsid w:val="003C6FBD"/>
    <w:rsid w:val="003C6FF4"/>
    <w:rsid w:val="003C7067"/>
    <w:rsid w:val="003C71E2"/>
    <w:rsid w:val="003C75C6"/>
    <w:rsid w:val="003C7803"/>
    <w:rsid w:val="003C78C8"/>
    <w:rsid w:val="003C7A28"/>
    <w:rsid w:val="003C7BFF"/>
    <w:rsid w:val="003C7C07"/>
    <w:rsid w:val="003C7C2B"/>
    <w:rsid w:val="003C7CE3"/>
    <w:rsid w:val="003C7E71"/>
    <w:rsid w:val="003C7E98"/>
    <w:rsid w:val="003D00A0"/>
    <w:rsid w:val="003D0256"/>
    <w:rsid w:val="003D0352"/>
    <w:rsid w:val="003D03AB"/>
    <w:rsid w:val="003D05E6"/>
    <w:rsid w:val="003D0600"/>
    <w:rsid w:val="003D066F"/>
    <w:rsid w:val="003D06C7"/>
    <w:rsid w:val="003D07C1"/>
    <w:rsid w:val="003D081B"/>
    <w:rsid w:val="003D0841"/>
    <w:rsid w:val="003D08A2"/>
    <w:rsid w:val="003D0AFF"/>
    <w:rsid w:val="003D0C3B"/>
    <w:rsid w:val="003D0CA2"/>
    <w:rsid w:val="003D0E18"/>
    <w:rsid w:val="003D0EDD"/>
    <w:rsid w:val="003D11BB"/>
    <w:rsid w:val="003D1209"/>
    <w:rsid w:val="003D1287"/>
    <w:rsid w:val="003D12CF"/>
    <w:rsid w:val="003D13C1"/>
    <w:rsid w:val="003D1462"/>
    <w:rsid w:val="003D1821"/>
    <w:rsid w:val="003D189F"/>
    <w:rsid w:val="003D1974"/>
    <w:rsid w:val="003D199E"/>
    <w:rsid w:val="003D1A22"/>
    <w:rsid w:val="003D1BC9"/>
    <w:rsid w:val="003D1CA1"/>
    <w:rsid w:val="003D1E39"/>
    <w:rsid w:val="003D1E6D"/>
    <w:rsid w:val="003D1E8A"/>
    <w:rsid w:val="003D1F8E"/>
    <w:rsid w:val="003D20EC"/>
    <w:rsid w:val="003D2161"/>
    <w:rsid w:val="003D21CA"/>
    <w:rsid w:val="003D22FE"/>
    <w:rsid w:val="003D2377"/>
    <w:rsid w:val="003D23CF"/>
    <w:rsid w:val="003D23EF"/>
    <w:rsid w:val="003D2638"/>
    <w:rsid w:val="003D266C"/>
    <w:rsid w:val="003D27F8"/>
    <w:rsid w:val="003D29A5"/>
    <w:rsid w:val="003D2A16"/>
    <w:rsid w:val="003D2A49"/>
    <w:rsid w:val="003D2C18"/>
    <w:rsid w:val="003D2C60"/>
    <w:rsid w:val="003D2C71"/>
    <w:rsid w:val="003D2CFF"/>
    <w:rsid w:val="003D2D12"/>
    <w:rsid w:val="003D2E74"/>
    <w:rsid w:val="003D2E7B"/>
    <w:rsid w:val="003D2EE1"/>
    <w:rsid w:val="003D2F7D"/>
    <w:rsid w:val="003D30C7"/>
    <w:rsid w:val="003D3399"/>
    <w:rsid w:val="003D33C1"/>
    <w:rsid w:val="003D347E"/>
    <w:rsid w:val="003D35AA"/>
    <w:rsid w:val="003D3688"/>
    <w:rsid w:val="003D3698"/>
    <w:rsid w:val="003D38F3"/>
    <w:rsid w:val="003D397E"/>
    <w:rsid w:val="003D3A24"/>
    <w:rsid w:val="003D3B26"/>
    <w:rsid w:val="003D3C09"/>
    <w:rsid w:val="003D3C8A"/>
    <w:rsid w:val="003D3E89"/>
    <w:rsid w:val="003D411B"/>
    <w:rsid w:val="003D4133"/>
    <w:rsid w:val="003D41C3"/>
    <w:rsid w:val="003D41E0"/>
    <w:rsid w:val="003D429C"/>
    <w:rsid w:val="003D46A6"/>
    <w:rsid w:val="003D4726"/>
    <w:rsid w:val="003D4850"/>
    <w:rsid w:val="003D4897"/>
    <w:rsid w:val="003D4906"/>
    <w:rsid w:val="003D4957"/>
    <w:rsid w:val="003D4B51"/>
    <w:rsid w:val="003D4C3A"/>
    <w:rsid w:val="003D4C5E"/>
    <w:rsid w:val="003D4EFE"/>
    <w:rsid w:val="003D4F0A"/>
    <w:rsid w:val="003D5014"/>
    <w:rsid w:val="003D5238"/>
    <w:rsid w:val="003D5638"/>
    <w:rsid w:val="003D5656"/>
    <w:rsid w:val="003D5774"/>
    <w:rsid w:val="003D5B82"/>
    <w:rsid w:val="003D5B8C"/>
    <w:rsid w:val="003D5D77"/>
    <w:rsid w:val="003D5FAC"/>
    <w:rsid w:val="003D5FD1"/>
    <w:rsid w:val="003D6034"/>
    <w:rsid w:val="003D61AD"/>
    <w:rsid w:val="003D62F8"/>
    <w:rsid w:val="003D64B5"/>
    <w:rsid w:val="003D6614"/>
    <w:rsid w:val="003D6702"/>
    <w:rsid w:val="003D68C6"/>
    <w:rsid w:val="003D68F7"/>
    <w:rsid w:val="003D6997"/>
    <w:rsid w:val="003D6A32"/>
    <w:rsid w:val="003D6A62"/>
    <w:rsid w:val="003D6C29"/>
    <w:rsid w:val="003D6CC9"/>
    <w:rsid w:val="003D6ED2"/>
    <w:rsid w:val="003D6F49"/>
    <w:rsid w:val="003D710B"/>
    <w:rsid w:val="003D7145"/>
    <w:rsid w:val="003D7176"/>
    <w:rsid w:val="003D71CC"/>
    <w:rsid w:val="003D72D4"/>
    <w:rsid w:val="003D76A1"/>
    <w:rsid w:val="003D79C6"/>
    <w:rsid w:val="003D7A0F"/>
    <w:rsid w:val="003D7AEB"/>
    <w:rsid w:val="003D7AEF"/>
    <w:rsid w:val="003D7B92"/>
    <w:rsid w:val="003D7D47"/>
    <w:rsid w:val="003D7F1B"/>
    <w:rsid w:val="003E0156"/>
    <w:rsid w:val="003E0166"/>
    <w:rsid w:val="003E02EC"/>
    <w:rsid w:val="003E0390"/>
    <w:rsid w:val="003E046F"/>
    <w:rsid w:val="003E04BB"/>
    <w:rsid w:val="003E0588"/>
    <w:rsid w:val="003E09D9"/>
    <w:rsid w:val="003E0A66"/>
    <w:rsid w:val="003E0D8D"/>
    <w:rsid w:val="003E111D"/>
    <w:rsid w:val="003E129C"/>
    <w:rsid w:val="003E13C3"/>
    <w:rsid w:val="003E13C4"/>
    <w:rsid w:val="003E13C8"/>
    <w:rsid w:val="003E1527"/>
    <w:rsid w:val="003E1631"/>
    <w:rsid w:val="003E1775"/>
    <w:rsid w:val="003E1A91"/>
    <w:rsid w:val="003E1AD3"/>
    <w:rsid w:val="003E2672"/>
    <w:rsid w:val="003E2718"/>
    <w:rsid w:val="003E2745"/>
    <w:rsid w:val="003E2E1A"/>
    <w:rsid w:val="003E2E54"/>
    <w:rsid w:val="003E3111"/>
    <w:rsid w:val="003E32A9"/>
    <w:rsid w:val="003E3313"/>
    <w:rsid w:val="003E356E"/>
    <w:rsid w:val="003E3BEF"/>
    <w:rsid w:val="003E3D0D"/>
    <w:rsid w:val="003E3D40"/>
    <w:rsid w:val="003E4148"/>
    <w:rsid w:val="003E41A3"/>
    <w:rsid w:val="003E44E2"/>
    <w:rsid w:val="003E48A5"/>
    <w:rsid w:val="003E4915"/>
    <w:rsid w:val="003E49B0"/>
    <w:rsid w:val="003E4A12"/>
    <w:rsid w:val="003E4A39"/>
    <w:rsid w:val="003E4C20"/>
    <w:rsid w:val="003E4EB1"/>
    <w:rsid w:val="003E4FEA"/>
    <w:rsid w:val="003E50B5"/>
    <w:rsid w:val="003E51AA"/>
    <w:rsid w:val="003E51ED"/>
    <w:rsid w:val="003E5251"/>
    <w:rsid w:val="003E5252"/>
    <w:rsid w:val="003E57E1"/>
    <w:rsid w:val="003E58E0"/>
    <w:rsid w:val="003E5CDE"/>
    <w:rsid w:val="003E5D20"/>
    <w:rsid w:val="003E5E8E"/>
    <w:rsid w:val="003E5F7D"/>
    <w:rsid w:val="003E61BE"/>
    <w:rsid w:val="003E6303"/>
    <w:rsid w:val="003E652D"/>
    <w:rsid w:val="003E6554"/>
    <w:rsid w:val="003E65F6"/>
    <w:rsid w:val="003E6698"/>
    <w:rsid w:val="003E68FA"/>
    <w:rsid w:val="003E6A14"/>
    <w:rsid w:val="003E6A3B"/>
    <w:rsid w:val="003E6A64"/>
    <w:rsid w:val="003E6A96"/>
    <w:rsid w:val="003E6B41"/>
    <w:rsid w:val="003E6BE5"/>
    <w:rsid w:val="003E6DA0"/>
    <w:rsid w:val="003E6EDD"/>
    <w:rsid w:val="003E6F2D"/>
    <w:rsid w:val="003E6FD7"/>
    <w:rsid w:val="003E74D6"/>
    <w:rsid w:val="003E74FE"/>
    <w:rsid w:val="003E754E"/>
    <w:rsid w:val="003E7574"/>
    <w:rsid w:val="003E7576"/>
    <w:rsid w:val="003E7766"/>
    <w:rsid w:val="003E7B95"/>
    <w:rsid w:val="003E7C17"/>
    <w:rsid w:val="003E7E3E"/>
    <w:rsid w:val="003F00CA"/>
    <w:rsid w:val="003F0484"/>
    <w:rsid w:val="003F065A"/>
    <w:rsid w:val="003F0A4C"/>
    <w:rsid w:val="003F0B61"/>
    <w:rsid w:val="003F0F6C"/>
    <w:rsid w:val="003F0F7A"/>
    <w:rsid w:val="003F0F86"/>
    <w:rsid w:val="003F1084"/>
    <w:rsid w:val="003F118A"/>
    <w:rsid w:val="003F1258"/>
    <w:rsid w:val="003F141F"/>
    <w:rsid w:val="003F165C"/>
    <w:rsid w:val="003F18FA"/>
    <w:rsid w:val="003F1911"/>
    <w:rsid w:val="003F1DA7"/>
    <w:rsid w:val="003F2203"/>
    <w:rsid w:val="003F229F"/>
    <w:rsid w:val="003F2377"/>
    <w:rsid w:val="003F2403"/>
    <w:rsid w:val="003F24B1"/>
    <w:rsid w:val="003F24F2"/>
    <w:rsid w:val="003F2502"/>
    <w:rsid w:val="003F291C"/>
    <w:rsid w:val="003F2987"/>
    <w:rsid w:val="003F29E3"/>
    <w:rsid w:val="003F2A1A"/>
    <w:rsid w:val="003F2AFE"/>
    <w:rsid w:val="003F3161"/>
    <w:rsid w:val="003F3381"/>
    <w:rsid w:val="003F38F2"/>
    <w:rsid w:val="003F3BA3"/>
    <w:rsid w:val="003F3CA9"/>
    <w:rsid w:val="003F3E2D"/>
    <w:rsid w:val="003F3EB7"/>
    <w:rsid w:val="003F3FA0"/>
    <w:rsid w:val="003F3FFF"/>
    <w:rsid w:val="003F4062"/>
    <w:rsid w:val="003F40E9"/>
    <w:rsid w:val="003F4114"/>
    <w:rsid w:val="003F433C"/>
    <w:rsid w:val="003F442B"/>
    <w:rsid w:val="003F4446"/>
    <w:rsid w:val="003F4596"/>
    <w:rsid w:val="003F461B"/>
    <w:rsid w:val="003F464E"/>
    <w:rsid w:val="003F48D9"/>
    <w:rsid w:val="003F4C1C"/>
    <w:rsid w:val="003F4D91"/>
    <w:rsid w:val="003F4EF6"/>
    <w:rsid w:val="003F503B"/>
    <w:rsid w:val="003F503F"/>
    <w:rsid w:val="003F507F"/>
    <w:rsid w:val="003F54A1"/>
    <w:rsid w:val="003F55F3"/>
    <w:rsid w:val="003F596B"/>
    <w:rsid w:val="003F5AEE"/>
    <w:rsid w:val="003F5C14"/>
    <w:rsid w:val="003F5DB3"/>
    <w:rsid w:val="003F5E4C"/>
    <w:rsid w:val="003F5EFC"/>
    <w:rsid w:val="003F6151"/>
    <w:rsid w:val="003F63CE"/>
    <w:rsid w:val="003F659A"/>
    <w:rsid w:val="003F6663"/>
    <w:rsid w:val="003F67FC"/>
    <w:rsid w:val="003F6AF5"/>
    <w:rsid w:val="003F6C45"/>
    <w:rsid w:val="003F6C75"/>
    <w:rsid w:val="003F7228"/>
    <w:rsid w:val="003F734A"/>
    <w:rsid w:val="003F740E"/>
    <w:rsid w:val="003F74B8"/>
    <w:rsid w:val="003F7629"/>
    <w:rsid w:val="003F76C7"/>
    <w:rsid w:val="003F76F7"/>
    <w:rsid w:val="003F76FB"/>
    <w:rsid w:val="003F7AD3"/>
    <w:rsid w:val="003F7C5C"/>
    <w:rsid w:val="003F7EC9"/>
    <w:rsid w:val="004000D2"/>
    <w:rsid w:val="00400470"/>
    <w:rsid w:val="0040058C"/>
    <w:rsid w:val="004005E3"/>
    <w:rsid w:val="0040061F"/>
    <w:rsid w:val="00400691"/>
    <w:rsid w:val="004006FD"/>
    <w:rsid w:val="0040074C"/>
    <w:rsid w:val="0040084B"/>
    <w:rsid w:val="004008DC"/>
    <w:rsid w:val="00400949"/>
    <w:rsid w:val="00400D3A"/>
    <w:rsid w:val="00400F1B"/>
    <w:rsid w:val="00400F22"/>
    <w:rsid w:val="00400F3D"/>
    <w:rsid w:val="00400F8A"/>
    <w:rsid w:val="00400FA1"/>
    <w:rsid w:val="00400FB2"/>
    <w:rsid w:val="004011AC"/>
    <w:rsid w:val="004011F9"/>
    <w:rsid w:val="004016C6"/>
    <w:rsid w:val="004017DD"/>
    <w:rsid w:val="004018CD"/>
    <w:rsid w:val="00401A0C"/>
    <w:rsid w:val="00401A7B"/>
    <w:rsid w:val="00401BC3"/>
    <w:rsid w:val="00401CD5"/>
    <w:rsid w:val="00401CD7"/>
    <w:rsid w:val="00401D4A"/>
    <w:rsid w:val="00401DC6"/>
    <w:rsid w:val="00401E3C"/>
    <w:rsid w:val="004020D1"/>
    <w:rsid w:val="004022BB"/>
    <w:rsid w:val="004023D3"/>
    <w:rsid w:val="0040253D"/>
    <w:rsid w:val="00402996"/>
    <w:rsid w:val="00402A89"/>
    <w:rsid w:val="00402AA5"/>
    <w:rsid w:val="00402ABC"/>
    <w:rsid w:val="00402BB3"/>
    <w:rsid w:val="00402CBD"/>
    <w:rsid w:val="00403323"/>
    <w:rsid w:val="0040340F"/>
    <w:rsid w:val="0040342B"/>
    <w:rsid w:val="004034E1"/>
    <w:rsid w:val="00403586"/>
    <w:rsid w:val="00403956"/>
    <w:rsid w:val="004039AA"/>
    <w:rsid w:val="00403AFC"/>
    <w:rsid w:val="00403B93"/>
    <w:rsid w:val="00403B9B"/>
    <w:rsid w:val="00403C0F"/>
    <w:rsid w:val="00403C55"/>
    <w:rsid w:val="00403C56"/>
    <w:rsid w:val="00403D80"/>
    <w:rsid w:val="00403E6E"/>
    <w:rsid w:val="00403F90"/>
    <w:rsid w:val="00403FD4"/>
    <w:rsid w:val="004040E5"/>
    <w:rsid w:val="004041C5"/>
    <w:rsid w:val="004043CB"/>
    <w:rsid w:val="0040443C"/>
    <w:rsid w:val="004046DA"/>
    <w:rsid w:val="0040482C"/>
    <w:rsid w:val="004048B0"/>
    <w:rsid w:val="00404A87"/>
    <w:rsid w:val="00404B41"/>
    <w:rsid w:val="00404CEE"/>
    <w:rsid w:val="00404E57"/>
    <w:rsid w:val="00404E97"/>
    <w:rsid w:val="00404EF0"/>
    <w:rsid w:val="00405047"/>
    <w:rsid w:val="0040508F"/>
    <w:rsid w:val="00405193"/>
    <w:rsid w:val="00405211"/>
    <w:rsid w:val="00405299"/>
    <w:rsid w:val="004057B7"/>
    <w:rsid w:val="004058D7"/>
    <w:rsid w:val="004059C0"/>
    <w:rsid w:val="004059E9"/>
    <w:rsid w:val="00405D00"/>
    <w:rsid w:val="00405ED9"/>
    <w:rsid w:val="00405F4A"/>
    <w:rsid w:val="0040618A"/>
    <w:rsid w:val="004061E9"/>
    <w:rsid w:val="0040632F"/>
    <w:rsid w:val="0040635A"/>
    <w:rsid w:val="00406404"/>
    <w:rsid w:val="00406436"/>
    <w:rsid w:val="00406590"/>
    <w:rsid w:val="004065D9"/>
    <w:rsid w:val="0040670D"/>
    <w:rsid w:val="004067FF"/>
    <w:rsid w:val="00406A3A"/>
    <w:rsid w:val="00406B6D"/>
    <w:rsid w:val="00406D23"/>
    <w:rsid w:val="00406DF8"/>
    <w:rsid w:val="0040710E"/>
    <w:rsid w:val="00407223"/>
    <w:rsid w:val="00407365"/>
    <w:rsid w:val="004074A2"/>
    <w:rsid w:val="0040753D"/>
    <w:rsid w:val="00407752"/>
    <w:rsid w:val="0040791C"/>
    <w:rsid w:val="00407949"/>
    <w:rsid w:val="00407A47"/>
    <w:rsid w:val="00407A51"/>
    <w:rsid w:val="00407B69"/>
    <w:rsid w:val="00407CB0"/>
    <w:rsid w:val="00407CD6"/>
    <w:rsid w:val="00407D6E"/>
    <w:rsid w:val="00407DE9"/>
    <w:rsid w:val="00407F6B"/>
    <w:rsid w:val="00407FBF"/>
    <w:rsid w:val="00407FE9"/>
    <w:rsid w:val="00410179"/>
    <w:rsid w:val="00410245"/>
    <w:rsid w:val="00410325"/>
    <w:rsid w:val="004104BC"/>
    <w:rsid w:val="00410687"/>
    <w:rsid w:val="004106B2"/>
    <w:rsid w:val="004108AE"/>
    <w:rsid w:val="004109C7"/>
    <w:rsid w:val="00410B2D"/>
    <w:rsid w:val="00410CD5"/>
    <w:rsid w:val="00410D43"/>
    <w:rsid w:val="00410E78"/>
    <w:rsid w:val="00410E8E"/>
    <w:rsid w:val="00410FB4"/>
    <w:rsid w:val="004110A3"/>
    <w:rsid w:val="004110E2"/>
    <w:rsid w:val="00411128"/>
    <w:rsid w:val="00411285"/>
    <w:rsid w:val="004112E8"/>
    <w:rsid w:val="004113C2"/>
    <w:rsid w:val="00411488"/>
    <w:rsid w:val="00411492"/>
    <w:rsid w:val="004115F8"/>
    <w:rsid w:val="00411661"/>
    <w:rsid w:val="004117AC"/>
    <w:rsid w:val="00411819"/>
    <w:rsid w:val="004119E9"/>
    <w:rsid w:val="00411B3E"/>
    <w:rsid w:val="00411B59"/>
    <w:rsid w:val="00411C13"/>
    <w:rsid w:val="00411C8B"/>
    <w:rsid w:val="00411CEC"/>
    <w:rsid w:val="00411E7A"/>
    <w:rsid w:val="00411F48"/>
    <w:rsid w:val="00411F89"/>
    <w:rsid w:val="00412197"/>
    <w:rsid w:val="00412240"/>
    <w:rsid w:val="00412257"/>
    <w:rsid w:val="004123F9"/>
    <w:rsid w:val="00412633"/>
    <w:rsid w:val="00412717"/>
    <w:rsid w:val="00412923"/>
    <w:rsid w:val="00412954"/>
    <w:rsid w:val="00412DF3"/>
    <w:rsid w:val="00413004"/>
    <w:rsid w:val="004132DB"/>
    <w:rsid w:val="004132DD"/>
    <w:rsid w:val="004133D4"/>
    <w:rsid w:val="00413433"/>
    <w:rsid w:val="00413491"/>
    <w:rsid w:val="00413493"/>
    <w:rsid w:val="0041349C"/>
    <w:rsid w:val="004135B6"/>
    <w:rsid w:val="00413881"/>
    <w:rsid w:val="00413A8D"/>
    <w:rsid w:val="00413AB4"/>
    <w:rsid w:val="00413D32"/>
    <w:rsid w:val="00413F43"/>
    <w:rsid w:val="0041402F"/>
    <w:rsid w:val="0041406B"/>
    <w:rsid w:val="00414088"/>
    <w:rsid w:val="004142DE"/>
    <w:rsid w:val="004144FC"/>
    <w:rsid w:val="00414503"/>
    <w:rsid w:val="0041455F"/>
    <w:rsid w:val="004145BA"/>
    <w:rsid w:val="00414802"/>
    <w:rsid w:val="00414842"/>
    <w:rsid w:val="00414884"/>
    <w:rsid w:val="004148A4"/>
    <w:rsid w:val="004148A8"/>
    <w:rsid w:val="0041490B"/>
    <w:rsid w:val="00414911"/>
    <w:rsid w:val="00414936"/>
    <w:rsid w:val="00414968"/>
    <w:rsid w:val="00414A64"/>
    <w:rsid w:val="00414AAE"/>
    <w:rsid w:val="00414B93"/>
    <w:rsid w:val="00414C2A"/>
    <w:rsid w:val="00414C2B"/>
    <w:rsid w:val="00414C82"/>
    <w:rsid w:val="00415100"/>
    <w:rsid w:val="00415292"/>
    <w:rsid w:val="004154A1"/>
    <w:rsid w:val="004156A7"/>
    <w:rsid w:val="00415BEF"/>
    <w:rsid w:val="00415F52"/>
    <w:rsid w:val="00415FC4"/>
    <w:rsid w:val="004165D9"/>
    <w:rsid w:val="0041661E"/>
    <w:rsid w:val="0041676B"/>
    <w:rsid w:val="0041677A"/>
    <w:rsid w:val="004167B4"/>
    <w:rsid w:val="004167EE"/>
    <w:rsid w:val="0041687C"/>
    <w:rsid w:val="004168D1"/>
    <w:rsid w:val="00416938"/>
    <w:rsid w:val="00416B9B"/>
    <w:rsid w:val="00416BA2"/>
    <w:rsid w:val="0041736C"/>
    <w:rsid w:val="004173DD"/>
    <w:rsid w:val="0041741C"/>
    <w:rsid w:val="0041760E"/>
    <w:rsid w:val="0041761B"/>
    <w:rsid w:val="00417746"/>
    <w:rsid w:val="00417ACC"/>
    <w:rsid w:val="00417B90"/>
    <w:rsid w:val="00417BA8"/>
    <w:rsid w:val="00417C5C"/>
    <w:rsid w:val="00417C81"/>
    <w:rsid w:val="00420007"/>
    <w:rsid w:val="00420016"/>
    <w:rsid w:val="00420084"/>
    <w:rsid w:val="00420215"/>
    <w:rsid w:val="00420290"/>
    <w:rsid w:val="004202E6"/>
    <w:rsid w:val="00420572"/>
    <w:rsid w:val="0042057D"/>
    <w:rsid w:val="004206DB"/>
    <w:rsid w:val="0042099D"/>
    <w:rsid w:val="00420A09"/>
    <w:rsid w:val="00420B17"/>
    <w:rsid w:val="00420B4B"/>
    <w:rsid w:val="00420D79"/>
    <w:rsid w:val="00420E67"/>
    <w:rsid w:val="00420F5C"/>
    <w:rsid w:val="00420FD1"/>
    <w:rsid w:val="00421024"/>
    <w:rsid w:val="00421205"/>
    <w:rsid w:val="00421221"/>
    <w:rsid w:val="004213C9"/>
    <w:rsid w:val="00421760"/>
    <w:rsid w:val="004217ED"/>
    <w:rsid w:val="00421805"/>
    <w:rsid w:val="004218A7"/>
    <w:rsid w:val="004218C0"/>
    <w:rsid w:val="00421B59"/>
    <w:rsid w:val="0042205D"/>
    <w:rsid w:val="00422132"/>
    <w:rsid w:val="00422138"/>
    <w:rsid w:val="00422276"/>
    <w:rsid w:val="0042264F"/>
    <w:rsid w:val="004226BC"/>
    <w:rsid w:val="00422A1B"/>
    <w:rsid w:val="00422A3B"/>
    <w:rsid w:val="00422C64"/>
    <w:rsid w:val="00422CF8"/>
    <w:rsid w:val="00422D1B"/>
    <w:rsid w:val="00422D5D"/>
    <w:rsid w:val="00422FCE"/>
    <w:rsid w:val="0042350F"/>
    <w:rsid w:val="00423627"/>
    <w:rsid w:val="0042392D"/>
    <w:rsid w:val="00423AB7"/>
    <w:rsid w:val="00423B7E"/>
    <w:rsid w:val="00423CA3"/>
    <w:rsid w:val="00423E3A"/>
    <w:rsid w:val="00423FB4"/>
    <w:rsid w:val="004242C9"/>
    <w:rsid w:val="0042446B"/>
    <w:rsid w:val="00424637"/>
    <w:rsid w:val="00424853"/>
    <w:rsid w:val="004248DF"/>
    <w:rsid w:val="004249D6"/>
    <w:rsid w:val="00425030"/>
    <w:rsid w:val="004252C6"/>
    <w:rsid w:val="00425301"/>
    <w:rsid w:val="00425367"/>
    <w:rsid w:val="0042543A"/>
    <w:rsid w:val="00425669"/>
    <w:rsid w:val="0042582E"/>
    <w:rsid w:val="00425920"/>
    <w:rsid w:val="004259C1"/>
    <w:rsid w:val="00425CF4"/>
    <w:rsid w:val="00425F09"/>
    <w:rsid w:val="00425F92"/>
    <w:rsid w:val="00425FE9"/>
    <w:rsid w:val="004260AA"/>
    <w:rsid w:val="004262A4"/>
    <w:rsid w:val="004266CA"/>
    <w:rsid w:val="00426764"/>
    <w:rsid w:val="00426B09"/>
    <w:rsid w:val="00427375"/>
    <w:rsid w:val="00427440"/>
    <w:rsid w:val="00427457"/>
    <w:rsid w:val="0042759F"/>
    <w:rsid w:val="004275CC"/>
    <w:rsid w:val="00427667"/>
    <w:rsid w:val="0042793C"/>
    <w:rsid w:val="0042793E"/>
    <w:rsid w:val="0042798D"/>
    <w:rsid w:val="004279A2"/>
    <w:rsid w:val="00427C0B"/>
    <w:rsid w:val="00427F76"/>
    <w:rsid w:val="0043001C"/>
    <w:rsid w:val="004300D2"/>
    <w:rsid w:val="004302DF"/>
    <w:rsid w:val="00430401"/>
    <w:rsid w:val="0043050D"/>
    <w:rsid w:val="0043052B"/>
    <w:rsid w:val="00430547"/>
    <w:rsid w:val="00430623"/>
    <w:rsid w:val="0043072D"/>
    <w:rsid w:val="00430784"/>
    <w:rsid w:val="0043078D"/>
    <w:rsid w:val="0043083E"/>
    <w:rsid w:val="00430840"/>
    <w:rsid w:val="00430C9B"/>
    <w:rsid w:val="00430CDE"/>
    <w:rsid w:val="00430CFF"/>
    <w:rsid w:val="00430EF5"/>
    <w:rsid w:val="00430F41"/>
    <w:rsid w:val="0043112C"/>
    <w:rsid w:val="0043117D"/>
    <w:rsid w:val="00431187"/>
    <w:rsid w:val="004311B6"/>
    <w:rsid w:val="00431266"/>
    <w:rsid w:val="004312E2"/>
    <w:rsid w:val="0043139B"/>
    <w:rsid w:val="0043161C"/>
    <w:rsid w:val="0043167E"/>
    <w:rsid w:val="004318A2"/>
    <w:rsid w:val="00431C23"/>
    <w:rsid w:val="00431EDA"/>
    <w:rsid w:val="00432076"/>
    <w:rsid w:val="0043213B"/>
    <w:rsid w:val="00432214"/>
    <w:rsid w:val="004323EA"/>
    <w:rsid w:val="00432A3A"/>
    <w:rsid w:val="00432C1B"/>
    <w:rsid w:val="00432DB4"/>
    <w:rsid w:val="00432F3A"/>
    <w:rsid w:val="00433022"/>
    <w:rsid w:val="00433082"/>
    <w:rsid w:val="004332B8"/>
    <w:rsid w:val="0043339F"/>
    <w:rsid w:val="0043344B"/>
    <w:rsid w:val="00433659"/>
    <w:rsid w:val="004336DF"/>
    <w:rsid w:val="00433A72"/>
    <w:rsid w:val="00433C96"/>
    <w:rsid w:val="00433DC2"/>
    <w:rsid w:val="00434042"/>
    <w:rsid w:val="00434303"/>
    <w:rsid w:val="0043474D"/>
    <w:rsid w:val="00434888"/>
    <w:rsid w:val="004348E3"/>
    <w:rsid w:val="00434D2C"/>
    <w:rsid w:val="00434D9A"/>
    <w:rsid w:val="00434FC2"/>
    <w:rsid w:val="004352C7"/>
    <w:rsid w:val="0043568D"/>
    <w:rsid w:val="004357B5"/>
    <w:rsid w:val="004357CF"/>
    <w:rsid w:val="004358B9"/>
    <w:rsid w:val="0043597E"/>
    <w:rsid w:val="004359CB"/>
    <w:rsid w:val="00435DFA"/>
    <w:rsid w:val="00435E60"/>
    <w:rsid w:val="0043604B"/>
    <w:rsid w:val="0043630B"/>
    <w:rsid w:val="004365F7"/>
    <w:rsid w:val="00436613"/>
    <w:rsid w:val="00436648"/>
    <w:rsid w:val="00436857"/>
    <w:rsid w:val="00436961"/>
    <w:rsid w:val="00436A24"/>
    <w:rsid w:val="00436B7E"/>
    <w:rsid w:val="00436CB3"/>
    <w:rsid w:val="00436E28"/>
    <w:rsid w:val="00436EF2"/>
    <w:rsid w:val="00437116"/>
    <w:rsid w:val="0043713B"/>
    <w:rsid w:val="00437149"/>
    <w:rsid w:val="004371F3"/>
    <w:rsid w:val="004372DE"/>
    <w:rsid w:val="004373B1"/>
    <w:rsid w:val="00437561"/>
    <w:rsid w:val="0043765B"/>
    <w:rsid w:val="00437B1A"/>
    <w:rsid w:val="00437DED"/>
    <w:rsid w:val="00437E7B"/>
    <w:rsid w:val="00437F72"/>
    <w:rsid w:val="004400E0"/>
    <w:rsid w:val="004400F8"/>
    <w:rsid w:val="004405CC"/>
    <w:rsid w:val="00440737"/>
    <w:rsid w:val="00440AC9"/>
    <w:rsid w:val="00440E60"/>
    <w:rsid w:val="0044111C"/>
    <w:rsid w:val="00441669"/>
    <w:rsid w:val="00441790"/>
    <w:rsid w:val="0044187E"/>
    <w:rsid w:val="0044191D"/>
    <w:rsid w:val="00441955"/>
    <w:rsid w:val="00441AA5"/>
    <w:rsid w:val="00441B0F"/>
    <w:rsid w:val="00441B93"/>
    <w:rsid w:val="00441B94"/>
    <w:rsid w:val="00441FCA"/>
    <w:rsid w:val="00442121"/>
    <w:rsid w:val="00442442"/>
    <w:rsid w:val="004424A3"/>
    <w:rsid w:val="004424F2"/>
    <w:rsid w:val="004426E7"/>
    <w:rsid w:val="00442726"/>
    <w:rsid w:val="00442945"/>
    <w:rsid w:val="00442B2A"/>
    <w:rsid w:val="00442BF6"/>
    <w:rsid w:val="00442C19"/>
    <w:rsid w:val="00442C48"/>
    <w:rsid w:val="00442E4F"/>
    <w:rsid w:val="00443035"/>
    <w:rsid w:val="00443066"/>
    <w:rsid w:val="0044309B"/>
    <w:rsid w:val="0044313C"/>
    <w:rsid w:val="004431B4"/>
    <w:rsid w:val="00443385"/>
    <w:rsid w:val="004433EE"/>
    <w:rsid w:val="00443443"/>
    <w:rsid w:val="004434EC"/>
    <w:rsid w:val="00443513"/>
    <w:rsid w:val="0044366E"/>
    <w:rsid w:val="00443688"/>
    <w:rsid w:val="0044369C"/>
    <w:rsid w:val="004437AA"/>
    <w:rsid w:val="00443961"/>
    <w:rsid w:val="00443AFF"/>
    <w:rsid w:val="00443BD3"/>
    <w:rsid w:val="00443C23"/>
    <w:rsid w:val="00443D37"/>
    <w:rsid w:val="00443EB4"/>
    <w:rsid w:val="004440C9"/>
    <w:rsid w:val="0044434A"/>
    <w:rsid w:val="0044458B"/>
    <w:rsid w:val="004447B0"/>
    <w:rsid w:val="004447EE"/>
    <w:rsid w:val="00444EDF"/>
    <w:rsid w:val="00444F82"/>
    <w:rsid w:val="004451FA"/>
    <w:rsid w:val="00445214"/>
    <w:rsid w:val="004453DA"/>
    <w:rsid w:val="004454CD"/>
    <w:rsid w:val="004458A9"/>
    <w:rsid w:val="004458DA"/>
    <w:rsid w:val="00445B27"/>
    <w:rsid w:val="00445B52"/>
    <w:rsid w:val="00445BD8"/>
    <w:rsid w:val="00445DBF"/>
    <w:rsid w:val="00445DC8"/>
    <w:rsid w:val="00445EED"/>
    <w:rsid w:val="004463D5"/>
    <w:rsid w:val="004464A8"/>
    <w:rsid w:val="00446715"/>
    <w:rsid w:val="00446861"/>
    <w:rsid w:val="004469D0"/>
    <w:rsid w:val="00446CA3"/>
    <w:rsid w:val="00446D41"/>
    <w:rsid w:val="00446F92"/>
    <w:rsid w:val="0044701C"/>
    <w:rsid w:val="00447078"/>
    <w:rsid w:val="00447322"/>
    <w:rsid w:val="004473AF"/>
    <w:rsid w:val="0044756B"/>
    <w:rsid w:val="00447662"/>
    <w:rsid w:val="00447671"/>
    <w:rsid w:val="0044770D"/>
    <w:rsid w:val="00447779"/>
    <w:rsid w:val="004479AF"/>
    <w:rsid w:val="00447A66"/>
    <w:rsid w:val="00447AC1"/>
    <w:rsid w:val="00447B70"/>
    <w:rsid w:val="00447BE9"/>
    <w:rsid w:val="00447C31"/>
    <w:rsid w:val="00447CA0"/>
    <w:rsid w:val="00447ED5"/>
    <w:rsid w:val="00447ED8"/>
    <w:rsid w:val="00447F81"/>
    <w:rsid w:val="0045015D"/>
    <w:rsid w:val="004506FD"/>
    <w:rsid w:val="00450794"/>
    <w:rsid w:val="00450B63"/>
    <w:rsid w:val="00450C0B"/>
    <w:rsid w:val="00450C3E"/>
    <w:rsid w:val="00450EA9"/>
    <w:rsid w:val="00450EB1"/>
    <w:rsid w:val="00450F73"/>
    <w:rsid w:val="00451065"/>
    <w:rsid w:val="004511AE"/>
    <w:rsid w:val="0045146F"/>
    <w:rsid w:val="00451771"/>
    <w:rsid w:val="00451782"/>
    <w:rsid w:val="0045182B"/>
    <w:rsid w:val="004518E3"/>
    <w:rsid w:val="00451D12"/>
    <w:rsid w:val="00451DC1"/>
    <w:rsid w:val="0045201E"/>
    <w:rsid w:val="0045202F"/>
    <w:rsid w:val="00452094"/>
    <w:rsid w:val="004522E3"/>
    <w:rsid w:val="00452601"/>
    <w:rsid w:val="00452667"/>
    <w:rsid w:val="00452835"/>
    <w:rsid w:val="0045290C"/>
    <w:rsid w:val="004529EE"/>
    <w:rsid w:val="00452EC1"/>
    <w:rsid w:val="00453051"/>
    <w:rsid w:val="004531D3"/>
    <w:rsid w:val="00453243"/>
    <w:rsid w:val="004536CC"/>
    <w:rsid w:val="004536E4"/>
    <w:rsid w:val="00453968"/>
    <w:rsid w:val="00453A2A"/>
    <w:rsid w:val="00453DFE"/>
    <w:rsid w:val="00453F2D"/>
    <w:rsid w:val="00453F4E"/>
    <w:rsid w:val="004540AC"/>
    <w:rsid w:val="004540AF"/>
    <w:rsid w:val="0045431E"/>
    <w:rsid w:val="004543AF"/>
    <w:rsid w:val="004547C2"/>
    <w:rsid w:val="00454878"/>
    <w:rsid w:val="00454892"/>
    <w:rsid w:val="004548C5"/>
    <w:rsid w:val="00454962"/>
    <w:rsid w:val="00454ADB"/>
    <w:rsid w:val="00454ADD"/>
    <w:rsid w:val="00454AEB"/>
    <w:rsid w:val="00454C69"/>
    <w:rsid w:val="00454D2C"/>
    <w:rsid w:val="00454D3B"/>
    <w:rsid w:val="00455088"/>
    <w:rsid w:val="004552A6"/>
    <w:rsid w:val="004554FE"/>
    <w:rsid w:val="0045552B"/>
    <w:rsid w:val="00455754"/>
    <w:rsid w:val="00455A7B"/>
    <w:rsid w:val="00455B72"/>
    <w:rsid w:val="00455B8B"/>
    <w:rsid w:val="00455BA7"/>
    <w:rsid w:val="00455FD2"/>
    <w:rsid w:val="0045603A"/>
    <w:rsid w:val="004567B4"/>
    <w:rsid w:val="00456910"/>
    <w:rsid w:val="00456AA9"/>
    <w:rsid w:val="00456C2E"/>
    <w:rsid w:val="00456EB2"/>
    <w:rsid w:val="00456FB4"/>
    <w:rsid w:val="0045715B"/>
    <w:rsid w:val="0045717E"/>
    <w:rsid w:val="004571C8"/>
    <w:rsid w:val="004572B7"/>
    <w:rsid w:val="0045747A"/>
    <w:rsid w:val="004574C0"/>
    <w:rsid w:val="00457584"/>
    <w:rsid w:val="004577D1"/>
    <w:rsid w:val="004578DE"/>
    <w:rsid w:val="0045793C"/>
    <w:rsid w:val="00457C7B"/>
    <w:rsid w:val="00457E69"/>
    <w:rsid w:val="00457FF2"/>
    <w:rsid w:val="00460368"/>
    <w:rsid w:val="004606CF"/>
    <w:rsid w:val="004608D8"/>
    <w:rsid w:val="00460977"/>
    <w:rsid w:val="00460A20"/>
    <w:rsid w:val="00460AEC"/>
    <w:rsid w:val="00460B61"/>
    <w:rsid w:val="00460F37"/>
    <w:rsid w:val="00460FF9"/>
    <w:rsid w:val="004611FD"/>
    <w:rsid w:val="004612EB"/>
    <w:rsid w:val="00461338"/>
    <w:rsid w:val="0046137A"/>
    <w:rsid w:val="004613F0"/>
    <w:rsid w:val="004615BA"/>
    <w:rsid w:val="0046178F"/>
    <w:rsid w:val="004617BF"/>
    <w:rsid w:val="00461800"/>
    <w:rsid w:val="00461992"/>
    <w:rsid w:val="004619E5"/>
    <w:rsid w:val="00461C1D"/>
    <w:rsid w:val="00461D6E"/>
    <w:rsid w:val="00461DC8"/>
    <w:rsid w:val="00461DC9"/>
    <w:rsid w:val="00461EE5"/>
    <w:rsid w:val="00461F13"/>
    <w:rsid w:val="00461FCC"/>
    <w:rsid w:val="004621B1"/>
    <w:rsid w:val="004628C0"/>
    <w:rsid w:val="0046298F"/>
    <w:rsid w:val="004629A6"/>
    <w:rsid w:val="00462DFA"/>
    <w:rsid w:val="00462E7D"/>
    <w:rsid w:val="00462F75"/>
    <w:rsid w:val="00462FB6"/>
    <w:rsid w:val="00462FE4"/>
    <w:rsid w:val="004631BA"/>
    <w:rsid w:val="004631EA"/>
    <w:rsid w:val="00463286"/>
    <w:rsid w:val="00463465"/>
    <w:rsid w:val="004635D7"/>
    <w:rsid w:val="0046360D"/>
    <w:rsid w:val="00463681"/>
    <w:rsid w:val="004638E8"/>
    <w:rsid w:val="004638F3"/>
    <w:rsid w:val="004639DA"/>
    <w:rsid w:val="00463A0B"/>
    <w:rsid w:val="00463B69"/>
    <w:rsid w:val="00463C6E"/>
    <w:rsid w:val="00463CB0"/>
    <w:rsid w:val="00463ED2"/>
    <w:rsid w:val="00463EF6"/>
    <w:rsid w:val="004640C5"/>
    <w:rsid w:val="00464106"/>
    <w:rsid w:val="0046424D"/>
    <w:rsid w:val="004645B6"/>
    <w:rsid w:val="004647A9"/>
    <w:rsid w:val="004648DC"/>
    <w:rsid w:val="00464A3B"/>
    <w:rsid w:val="00464BE5"/>
    <w:rsid w:val="00464CB7"/>
    <w:rsid w:val="00464D3C"/>
    <w:rsid w:val="00465095"/>
    <w:rsid w:val="0046509A"/>
    <w:rsid w:val="004652C7"/>
    <w:rsid w:val="004652D6"/>
    <w:rsid w:val="0046548D"/>
    <w:rsid w:val="004655BF"/>
    <w:rsid w:val="0046589B"/>
    <w:rsid w:val="004659EF"/>
    <w:rsid w:val="004659F4"/>
    <w:rsid w:val="00465C41"/>
    <w:rsid w:val="00465CF8"/>
    <w:rsid w:val="00465D29"/>
    <w:rsid w:val="00465F0B"/>
    <w:rsid w:val="00465FDA"/>
    <w:rsid w:val="00466005"/>
    <w:rsid w:val="00466082"/>
    <w:rsid w:val="00466096"/>
    <w:rsid w:val="0046618C"/>
    <w:rsid w:val="004661E9"/>
    <w:rsid w:val="0046624A"/>
    <w:rsid w:val="00466411"/>
    <w:rsid w:val="00466489"/>
    <w:rsid w:val="00466694"/>
    <w:rsid w:val="004666AD"/>
    <w:rsid w:val="004668AF"/>
    <w:rsid w:val="00466980"/>
    <w:rsid w:val="004669B9"/>
    <w:rsid w:val="00466A3F"/>
    <w:rsid w:val="00466AE4"/>
    <w:rsid w:val="00466B5F"/>
    <w:rsid w:val="00466CC4"/>
    <w:rsid w:val="00466EA8"/>
    <w:rsid w:val="00467354"/>
    <w:rsid w:val="00467434"/>
    <w:rsid w:val="00467640"/>
    <w:rsid w:val="00467647"/>
    <w:rsid w:val="00467730"/>
    <w:rsid w:val="004678AD"/>
    <w:rsid w:val="00467B6A"/>
    <w:rsid w:val="00467B98"/>
    <w:rsid w:val="00467C91"/>
    <w:rsid w:val="00467D81"/>
    <w:rsid w:val="00467DF6"/>
    <w:rsid w:val="00467E9D"/>
    <w:rsid w:val="00467F15"/>
    <w:rsid w:val="00467F9D"/>
    <w:rsid w:val="00467FCE"/>
    <w:rsid w:val="004700DB"/>
    <w:rsid w:val="00470188"/>
    <w:rsid w:val="004702AB"/>
    <w:rsid w:val="004707FD"/>
    <w:rsid w:val="004708A7"/>
    <w:rsid w:val="004708D4"/>
    <w:rsid w:val="00470E9F"/>
    <w:rsid w:val="00470EA2"/>
    <w:rsid w:val="00471171"/>
    <w:rsid w:val="004712AF"/>
    <w:rsid w:val="00471338"/>
    <w:rsid w:val="0047137B"/>
    <w:rsid w:val="004713F2"/>
    <w:rsid w:val="00471496"/>
    <w:rsid w:val="0047161C"/>
    <w:rsid w:val="00471AE0"/>
    <w:rsid w:val="00471AF7"/>
    <w:rsid w:val="00471D20"/>
    <w:rsid w:val="00471E79"/>
    <w:rsid w:val="00471E82"/>
    <w:rsid w:val="00471EF9"/>
    <w:rsid w:val="00472144"/>
    <w:rsid w:val="0047237F"/>
    <w:rsid w:val="004723D8"/>
    <w:rsid w:val="00472939"/>
    <w:rsid w:val="00472958"/>
    <w:rsid w:val="00472A05"/>
    <w:rsid w:val="00472C2A"/>
    <w:rsid w:val="00472D5E"/>
    <w:rsid w:val="00472EBE"/>
    <w:rsid w:val="00472F9D"/>
    <w:rsid w:val="00472FB2"/>
    <w:rsid w:val="004731CE"/>
    <w:rsid w:val="0047320E"/>
    <w:rsid w:val="0047322D"/>
    <w:rsid w:val="0047329B"/>
    <w:rsid w:val="00473318"/>
    <w:rsid w:val="00473344"/>
    <w:rsid w:val="0047345B"/>
    <w:rsid w:val="0047357D"/>
    <w:rsid w:val="00473751"/>
    <w:rsid w:val="004737A7"/>
    <w:rsid w:val="00473D93"/>
    <w:rsid w:val="00473FB0"/>
    <w:rsid w:val="0047418B"/>
    <w:rsid w:val="004742DE"/>
    <w:rsid w:val="00474358"/>
    <w:rsid w:val="004743C5"/>
    <w:rsid w:val="004744EE"/>
    <w:rsid w:val="004744FC"/>
    <w:rsid w:val="00474505"/>
    <w:rsid w:val="0047452E"/>
    <w:rsid w:val="00474568"/>
    <w:rsid w:val="0047456F"/>
    <w:rsid w:val="00474672"/>
    <w:rsid w:val="004746CB"/>
    <w:rsid w:val="0047497C"/>
    <w:rsid w:val="004749F9"/>
    <w:rsid w:val="00474CBB"/>
    <w:rsid w:val="00474DA9"/>
    <w:rsid w:val="00474DCA"/>
    <w:rsid w:val="00475188"/>
    <w:rsid w:val="00475448"/>
    <w:rsid w:val="004756F1"/>
    <w:rsid w:val="0047577C"/>
    <w:rsid w:val="00475A99"/>
    <w:rsid w:val="00475B50"/>
    <w:rsid w:val="00475B83"/>
    <w:rsid w:val="00475BD4"/>
    <w:rsid w:val="00475C60"/>
    <w:rsid w:val="00475DCC"/>
    <w:rsid w:val="00475E0B"/>
    <w:rsid w:val="00476071"/>
    <w:rsid w:val="004762B6"/>
    <w:rsid w:val="0047631F"/>
    <w:rsid w:val="00476510"/>
    <w:rsid w:val="004765F2"/>
    <w:rsid w:val="0047668D"/>
    <w:rsid w:val="004767FD"/>
    <w:rsid w:val="00476890"/>
    <w:rsid w:val="004768E1"/>
    <w:rsid w:val="00476B6A"/>
    <w:rsid w:val="00476C03"/>
    <w:rsid w:val="00476C04"/>
    <w:rsid w:val="00476D65"/>
    <w:rsid w:val="00476F25"/>
    <w:rsid w:val="00476F4D"/>
    <w:rsid w:val="00476FD7"/>
    <w:rsid w:val="004771A6"/>
    <w:rsid w:val="0047744F"/>
    <w:rsid w:val="00477457"/>
    <w:rsid w:val="0047750C"/>
    <w:rsid w:val="00477583"/>
    <w:rsid w:val="0047760A"/>
    <w:rsid w:val="00477799"/>
    <w:rsid w:val="004777DB"/>
    <w:rsid w:val="004778E5"/>
    <w:rsid w:val="0047791A"/>
    <w:rsid w:val="00477984"/>
    <w:rsid w:val="00477998"/>
    <w:rsid w:val="00477B15"/>
    <w:rsid w:val="00477B94"/>
    <w:rsid w:val="00477CB0"/>
    <w:rsid w:val="00477DBE"/>
    <w:rsid w:val="00477DC1"/>
    <w:rsid w:val="00480176"/>
    <w:rsid w:val="00480244"/>
    <w:rsid w:val="00480378"/>
    <w:rsid w:val="004803C1"/>
    <w:rsid w:val="004803C9"/>
    <w:rsid w:val="00480403"/>
    <w:rsid w:val="00480598"/>
    <w:rsid w:val="00480644"/>
    <w:rsid w:val="00480ACC"/>
    <w:rsid w:val="00480B62"/>
    <w:rsid w:val="00480E1F"/>
    <w:rsid w:val="00480F55"/>
    <w:rsid w:val="0048133B"/>
    <w:rsid w:val="00481459"/>
    <w:rsid w:val="004814A1"/>
    <w:rsid w:val="00481604"/>
    <w:rsid w:val="00481750"/>
    <w:rsid w:val="0048184E"/>
    <w:rsid w:val="00481857"/>
    <w:rsid w:val="0048194E"/>
    <w:rsid w:val="00481A1F"/>
    <w:rsid w:val="00481C2F"/>
    <w:rsid w:val="00481C47"/>
    <w:rsid w:val="00481D3D"/>
    <w:rsid w:val="00481DFB"/>
    <w:rsid w:val="004820B3"/>
    <w:rsid w:val="00482218"/>
    <w:rsid w:val="00482312"/>
    <w:rsid w:val="004825CE"/>
    <w:rsid w:val="0048279F"/>
    <w:rsid w:val="00482975"/>
    <w:rsid w:val="004829DA"/>
    <w:rsid w:val="00482A99"/>
    <w:rsid w:val="00482D07"/>
    <w:rsid w:val="00482EC8"/>
    <w:rsid w:val="004831BE"/>
    <w:rsid w:val="00483343"/>
    <w:rsid w:val="004833AE"/>
    <w:rsid w:val="00483552"/>
    <w:rsid w:val="004835A3"/>
    <w:rsid w:val="004837CF"/>
    <w:rsid w:val="00483BE2"/>
    <w:rsid w:val="00483C6F"/>
    <w:rsid w:val="00483C77"/>
    <w:rsid w:val="00483CF1"/>
    <w:rsid w:val="00483DAF"/>
    <w:rsid w:val="00483FB3"/>
    <w:rsid w:val="00484387"/>
    <w:rsid w:val="00484549"/>
    <w:rsid w:val="00484599"/>
    <w:rsid w:val="0048479F"/>
    <w:rsid w:val="00484B6C"/>
    <w:rsid w:val="00484CE9"/>
    <w:rsid w:val="00484D29"/>
    <w:rsid w:val="00484D51"/>
    <w:rsid w:val="00484DFE"/>
    <w:rsid w:val="00484F38"/>
    <w:rsid w:val="00485108"/>
    <w:rsid w:val="004851F6"/>
    <w:rsid w:val="0048524D"/>
    <w:rsid w:val="004854B7"/>
    <w:rsid w:val="004855B4"/>
    <w:rsid w:val="004856D3"/>
    <w:rsid w:val="00485749"/>
    <w:rsid w:val="0048596B"/>
    <w:rsid w:val="004860AC"/>
    <w:rsid w:val="004861A4"/>
    <w:rsid w:val="00486340"/>
    <w:rsid w:val="004864B7"/>
    <w:rsid w:val="0048652E"/>
    <w:rsid w:val="00486872"/>
    <w:rsid w:val="0048687A"/>
    <w:rsid w:val="004868AF"/>
    <w:rsid w:val="004869C0"/>
    <w:rsid w:val="00486A4F"/>
    <w:rsid w:val="00486ABE"/>
    <w:rsid w:val="00486C3F"/>
    <w:rsid w:val="00486F2E"/>
    <w:rsid w:val="004872AE"/>
    <w:rsid w:val="004873D6"/>
    <w:rsid w:val="004873EA"/>
    <w:rsid w:val="004873FA"/>
    <w:rsid w:val="004875E6"/>
    <w:rsid w:val="00487636"/>
    <w:rsid w:val="0048768F"/>
    <w:rsid w:val="00487903"/>
    <w:rsid w:val="00487B22"/>
    <w:rsid w:val="00487BD7"/>
    <w:rsid w:val="00487D58"/>
    <w:rsid w:val="00487D64"/>
    <w:rsid w:val="00487E2B"/>
    <w:rsid w:val="00487E5B"/>
    <w:rsid w:val="00487E78"/>
    <w:rsid w:val="00487EBC"/>
    <w:rsid w:val="00487F28"/>
    <w:rsid w:val="00490111"/>
    <w:rsid w:val="00490316"/>
    <w:rsid w:val="00490345"/>
    <w:rsid w:val="00490351"/>
    <w:rsid w:val="004903A6"/>
    <w:rsid w:val="0049053E"/>
    <w:rsid w:val="0049063E"/>
    <w:rsid w:val="0049072C"/>
    <w:rsid w:val="00490960"/>
    <w:rsid w:val="00490B63"/>
    <w:rsid w:val="00490B86"/>
    <w:rsid w:val="00490CA5"/>
    <w:rsid w:val="00490E27"/>
    <w:rsid w:val="00490E9A"/>
    <w:rsid w:val="004911D7"/>
    <w:rsid w:val="00491462"/>
    <w:rsid w:val="00491711"/>
    <w:rsid w:val="0049191A"/>
    <w:rsid w:val="00491B97"/>
    <w:rsid w:val="00491C84"/>
    <w:rsid w:val="00491D97"/>
    <w:rsid w:val="00491DD4"/>
    <w:rsid w:val="00491DEB"/>
    <w:rsid w:val="00491E35"/>
    <w:rsid w:val="00491F24"/>
    <w:rsid w:val="00491FDF"/>
    <w:rsid w:val="00491FF8"/>
    <w:rsid w:val="00492117"/>
    <w:rsid w:val="0049246A"/>
    <w:rsid w:val="00492474"/>
    <w:rsid w:val="004924F9"/>
    <w:rsid w:val="0049252A"/>
    <w:rsid w:val="0049253B"/>
    <w:rsid w:val="004925EF"/>
    <w:rsid w:val="0049279D"/>
    <w:rsid w:val="00492999"/>
    <w:rsid w:val="004929EF"/>
    <w:rsid w:val="00492A15"/>
    <w:rsid w:val="00492A83"/>
    <w:rsid w:val="00492B7F"/>
    <w:rsid w:val="00492C3D"/>
    <w:rsid w:val="00492C93"/>
    <w:rsid w:val="00492CDE"/>
    <w:rsid w:val="00492CE3"/>
    <w:rsid w:val="00492D03"/>
    <w:rsid w:val="00492E31"/>
    <w:rsid w:val="004930E5"/>
    <w:rsid w:val="004931F5"/>
    <w:rsid w:val="00493461"/>
    <w:rsid w:val="00493466"/>
    <w:rsid w:val="00493631"/>
    <w:rsid w:val="0049364A"/>
    <w:rsid w:val="00493788"/>
    <w:rsid w:val="004938A8"/>
    <w:rsid w:val="0049392A"/>
    <w:rsid w:val="00493C80"/>
    <w:rsid w:val="00493CF2"/>
    <w:rsid w:val="00493CF5"/>
    <w:rsid w:val="00493D48"/>
    <w:rsid w:val="00493DC1"/>
    <w:rsid w:val="00493EBD"/>
    <w:rsid w:val="004940BD"/>
    <w:rsid w:val="0049419F"/>
    <w:rsid w:val="00494265"/>
    <w:rsid w:val="00494317"/>
    <w:rsid w:val="00494382"/>
    <w:rsid w:val="0049441C"/>
    <w:rsid w:val="00494452"/>
    <w:rsid w:val="0049450A"/>
    <w:rsid w:val="00494573"/>
    <w:rsid w:val="00494623"/>
    <w:rsid w:val="0049464C"/>
    <w:rsid w:val="00494720"/>
    <w:rsid w:val="00494A92"/>
    <w:rsid w:val="00494B41"/>
    <w:rsid w:val="00494C9B"/>
    <w:rsid w:val="00494C9F"/>
    <w:rsid w:val="00494FA8"/>
    <w:rsid w:val="00494FC1"/>
    <w:rsid w:val="00495203"/>
    <w:rsid w:val="00495237"/>
    <w:rsid w:val="00495241"/>
    <w:rsid w:val="004952A2"/>
    <w:rsid w:val="0049548A"/>
    <w:rsid w:val="004954D1"/>
    <w:rsid w:val="004957B8"/>
    <w:rsid w:val="004957C4"/>
    <w:rsid w:val="00495A58"/>
    <w:rsid w:val="00495BD1"/>
    <w:rsid w:val="00495D77"/>
    <w:rsid w:val="00495E42"/>
    <w:rsid w:val="004960C6"/>
    <w:rsid w:val="00496143"/>
    <w:rsid w:val="00496170"/>
    <w:rsid w:val="004961A2"/>
    <w:rsid w:val="00496271"/>
    <w:rsid w:val="004962F6"/>
    <w:rsid w:val="00496500"/>
    <w:rsid w:val="0049655E"/>
    <w:rsid w:val="0049660A"/>
    <w:rsid w:val="004966A4"/>
    <w:rsid w:val="00496958"/>
    <w:rsid w:val="0049697D"/>
    <w:rsid w:val="00496992"/>
    <w:rsid w:val="00496A2E"/>
    <w:rsid w:val="00496B07"/>
    <w:rsid w:val="00496D1E"/>
    <w:rsid w:val="00496E53"/>
    <w:rsid w:val="00496EBD"/>
    <w:rsid w:val="004974BC"/>
    <w:rsid w:val="00497603"/>
    <w:rsid w:val="0049764E"/>
    <w:rsid w:val="0049776C"/>
    <w:rsid w:val="004977B9"/>
    <w:rsid w:val="00497809"/>
    <w:rsid w:val="004978A3"/>
    <w:rsid w:val="004979CA"/>
    <w:rsid w:val="00497AE3"/>
    <w:rsid w:val="00497B85"/>
    <w:rsid w:val="00497BFB"/>
    <w:rsid w:val="00497C30"/>
    <w:rsid w:val="004A006F"/>
    <w:rsid w:val="004A0122"/>
    <w:rsid w:val="004A0295"/>
    <w:rsid w:val="004A060E"/>
    <w:rsid w:val="004A0630"/>
    <w:rsid w:val="004A0895"/>
    <w:rsid w:val="004A08AC"/>
    <w:rsid w:val="004A0938"/>
    <w:rsid w:val="004A0A38"/>
    <w:rsid w:val="004A0A3B"/>
    <w:rsid w:val="004A0AC4"/>
    <w:rsid w:val="004A0BDC"/>
    <w:rsid w:val="004A0C98"/>
    <w:rsid w:val="004A0EC4"/>
    <w:rsid w:val="004A0EDA"/>
    <w:rsid w:val="004A0FA8"/>
    <w:rsid w:val="004A115A"/>
    <w:rsid w:val="004A12E3"/>
    <w:rsid w:val="004A12FD"/>
    <w:rsid w:val="004A14FA"/>
    <w:rsid w:val="004A1928"/>
    <w:rsid w:val="004A199F"/>
    <w:rsid w:val="004A1ABC"/>
    <w:rsid w:val="004A1B76"/>
    <w:rsid w:val="004A1BD3"/>
    <w:rsid w:val="004A1C9F"/>
    <w:rsid w:val="004A1CA3"/>
    <w:rsid w:val="004A1D35"/>
    <w:rsid w:val="004A2249"/>
    <w:rsid w:val="004A22B4"/>
    <w:rsid w:val="004A2469"/>
    <w:rsid w:val="004A25B9"/>
    <w:rsid w:val="004A25EF"/>
    <w:rsid w:val="004A2640"/>
    <w:rsid w:val="004A2648"/>
    <w:rsid w:val="004A267E"/>
    <w:rsid w:val="004A27EC"/>
    <w:rsid w:val="004A2AB0"/>
    <w:rsid w:val="004A2AC4"/>
    <w:rsid w:val="004A2B33"/>
    <w:rsid w:val="004A2B56"/>
    <w:rsid w:val="004A2D01"/>
    <w:rsid w:val="004A32B2"/>
    <w:rsid w:val="004A3315"/>
    <w:rsid w:val="004A3631"/>
    <w:rsid w:val="004A375D"/>
    <w:rsid w:val="004A3880"/>
    <w:rsid w:val="004A3A24"/>
    <w:rsid w:val="004A3A48"/>
    <w:rsid w:val="004A3A4B"/>
    <w:rsid w:val="004A3AE7"/>
    <w:rsid w:val="004A3BF2"/>
    <w:rsid w:val="004A3DB8"/>
    <w:rsid w:val="004A3E34"/>
    <w:rsid w:val="004A3EB1"/>
    <w:rsid w:val="004A41F9"/>
    <w:rsid w:val="004A42CD"/>
    <w:rsid w:val="004A4521"/>
    <w:rsid w:val="004A454A"/>
    <w:rsid w:val="004A4C4A"/>
    <w:rsid w:val="004A4C86"/>
    <w:rsid w:val="004A4CB4"/>
    <w:rsid w:val="004A4E75"/>
    <w:rsid w:val="004A5132"/>
    <w:rsid w:val="004A5223"/>
    <w:rsid w:val="004A5276"/>
    <w:rsid w:val="004A5467"/>
    <w:rsid w:val="004A5529"/>
    <w:rsid w:val="004A5569"/>
    <w:rsid w:val="004A585D"/>
    <w:rsid w:val="004A587E"/>
    <w:rsid w:val="004A5A40"/>
    <w:rsid w:val="004A5BEF"/>
    <w:rsid w:val="004A5C6A"/>
    <w:rsid w:val="004A5E2D"/>
    <w:rsid w:val="004A5E86"/>
    <w:rsid w:val="004A5EEB"/>
    <w:rsid w:val="004A60AA"/>
    <w:rsid w:val="004A60E5"/>
    <w:rsid w:val="004A6247"/>
    <w:rsid w:val="004A662E"/>
    <w:rsid w:val="004A67BA"/>
    <w:rsid w:val="004A6A1D"/>
    <w:rsid w:val="004A6A79"/>
    <w:rsid w:val="004A6BB2"/>
    <w:rsid w:val="004A6BD2"/>
    <w:rsid w:val="004A6CA2"/>
    <w:rsid w:val="004A6D6E"/>
    <w:rsid w:val="004A6DD0"/>
    <w:rsid w:val="004A6E97"/>
    <w:rsid w:val="004A7239"/>
    <w:rsid w:val="004A7324"/>
    <w:rsid w:val="004A73F0"/>
    <w:rsid w:val="004A7538"/>
    <w:rsid w:val="004A75AB"/>
    <w:rsid w:val="004A75DC"/>
    <w:rsid w:val="004A75DF"/>
    <w:rsid w:val="004A778B"/>
    <w:rsid w:val="004A77AD"/>
    <w:rsid w:val="004A77FE"/>
    <w:rsid w:val="004A7904"/>
    <w:rsid w:val="004A79A3"/>
    <w:rsid w:val="004A7C5B"/>
    <w:rsid w:val="004A7D1D"/>
    <w:rsid w:val="004A7DE6"/>
    <w:rsid w:val="004A7F02"/>
    <w:rsid w:val="004A7FAC"/>
    <w:rsid w:val="004B0026"/>
    <w:rsid w:val="004B01F1"/>
    <w:rsid w:val="004B0224"/>
    <w:rsid w:val="004B04EE"/>
    <w:rsid w:val="004B04FA"/>
    <w:rsid w:val="004B074E"/>
    <w:rsid w:val="004B079E"/>
    <w:rsid w:val="004B0998"/>
    <w:rsid w:val="004B09DA"/>
    <w:rsid w:val="004B0C3F"/>
    <w:rsid w:val="004B0C52"/>
    <w:rsid w:val="004B0C9C"/>
    <w:rsid w:val="004B0E66"/>
    <w:rsid w:val="004B0EDC"/>
    <w:rsid w:val="004B0EE4"/>
    <w:rsid w:val="004B1267"/>
    <w:rsid w:val="004B13B1"/>
    <w:rsid w:val="004B14CC"/>
    <w:rsid w:val="004B1562"/>
    <w:rsid w:val="004B1569"/>
    <w:rsid w:val="004B1602"/>
    <w:rsid w:val="004B16DC"/>
    <w:rsid w:val="004B175E"/>
    <w:rsid w:val="004B17C5"/>
    <w:rsid w:val="004B194D"/>
    <w:rsid w:val="004B1A81"/>
    <w:rsid w:val="004B1C4A"/>
    <w:rsid w:val="004B1CE5"/>
    <w:rsid w:val="004B1D6C"/>
    <w:rsid w:val="004B1DD6"/>
    <w:rsid w:val="004B2088"/>
    <w:rsid w:val="004B209F"/>
    <w:rsid w:val="004B2182"/>
    <w:rsid w:val="004B2299"/>
    <w:rsid w:val="004B2414"/>
    <w:rsid w:val="004B2431"/>
    <w:rsid w:val="004B2449"/>
    <w:rsid w:val="004B24CE"/>
    <w:rsid w:val="004B27A9"/>
    <w:rsid w:val="004B27C5"/>
    <w:rsid w:val="004B2860"/>
    <w:rsid w:val="004B28ED"/>
    <w:rsid w:val="004B2AE0"/>
    <w:rsid w:val="004B2CC7"/>
    <w:rsid w:val="004B2CF3"/>
    <w:rsid w:val="004B2D08"/>
    <w:rsid w:val="004B2E0C"/>
    <w:rsid w:val="004B309F"/>
    <w:rsid w:val="004B3126"/>
    <w:rsid w:val="004B31DB"/>
    <w:rsid w:val="004B3343"/>
    <w:rsid w:val="004B3377"/>
    <w:rsid w:val="004B34F0"/>
    <w:rsid w:val="004B35BA"/>
    <w:rsid w:val="004B387F"/>
    <w:rsid w:val="004B3979"/>
    <w:rsid w:val="004B397A"/>
    <w:rsid w:val="004B3AA1"/>
    <w:rsid w:val="004B3AD0"/>
    <w:rsid w:val="004B3C18"/>
    <w:rsid w:val="004B3D80"/>
    <w:rsid w:val="004B3D82"/>
    <w:rsid w:val="004B3F1C"/>
    <w:rsid w:val="004B3F2E"/>
    <w:rsid w:val="004B3FE0"/>
    <w:rsid w:val="004B4047"/>
    <w:rsid w:val="004B40E7"/>
    <w:rsid w:val="004B41B4"/>
    <w:rsid w:val="004B4224"/>
    <w:rsid w:val="004B4233"/>
    <w:rsid w:val="004B438F"/>
    <w:rsid w:val="004B44F4"/>
    <w:rsid w:val="004B4679"/>
    <w:rsid w:val="004B49AB"/>
    <w:rsid w:val="004B4B77"/>
    <w:rsid w:val="004B4B92"/>
    <w:rsid w:val="004B4C53"/>
    <w:rsid w:val="004B4C59"/>
    <w:rsid w:val="004B4DAF"/>
    <w:rsid w:val="004B4E9B"/>
    <w:rsid w:val="004B5235"/>
    <w:rsid w:val="004B5355"/>
    <w:rsid w:val="004B535C"/>
    <w:rsid w:val="004B558D"/>
    <w:rsid w:val="004B57AE"/>
    <w:rsid w:val="004B5808"/>
    <w:rsid w:val="004B593B"/>
    <w:rsid w:val="004B5A31"/>
    <w:rsid w:val="004B5A79"/>
    <w:rsid w:val="004B5ADE"/>
    <w:rsid w:val="004B60A2"/>
    <w:rsid w:val="004B6264"/>
    <w:rsid w:val="004B62BE"/>
    <w:rsid w:val="004B63BC"/>
    <w:rsid w:val="004B65BF"/>
    <w:rsid w:val="004B6662"/>
    <w:rsid w:val="004B672C"/>
    <w:rsid w:val="004B673B"/>
    <w:rsid w:val="004B6835"/>
    <w:rsid w:val="004B68BF"/>
    <w:rsid w:val="004B6AB6"/>
    <w:rsid w:val="004B6B3E"/>
    <w:rsid w:val="004B7056"/>
    <w:rsid w:val="004B7079"/>
    <w:rsid w:val="004B70CA"/>
    <w:rsid w:val="004B7227"/>
    <w:rsid w:val="004B7339"/>
    <w:rsid w:val="004B7466"/>
    <w:rsid w:val="004B74F1"/>
    <w:rsid w:val="004B7538"/>
    <w:rsid w:val="004B782F"/>
    <w:rsid w:val="004B78C9"/>
    <w:rsid w:val="004B7ADA"/>
    <w:rsid w:val="004B7B99"/>
    <w:rsid w:val="004B7BA5"/>
    <w:rsid w:val="004B7C43"/>
    <w:rsid w:val="004B7CB1"/>
    <w:rsid w:val="004B7D6A"/>
    <w:rsid w:val="004B7E00"/>
    <w:rsid w:val="004B7E2C"/>
    <w:rsid w:val="004C0020"/>
    <w:rsid w:val="004C0030"/>
    <w:rsid w:val="004C01D9"/>
    <w:rsid w:val="004C0223"/>
    <w:rsid w:val="004C02B8"/>
    <w:rsid w:val="004C02BE"/>
    <w:rsid w:val="004C05DE"/>
    <w:rsid w:val="004C074F"/>
    <w:rsid w:val="004C0790"/>
    <w:rsid w:val="004C079C"/>
    <w:rsid w:val="004C08A4"/>
    <w:rsid w:val="004C0D19"/>
    <w:rsid w:val="004C0D75"/>
    <w:rsid w:val="004C0E1A"/>
    <w:rsid w:val="004C1458"/>
    <w:rsid w:val="004C174A"/>
    <w:rsid w:val="004C17AE"/>
    <w:rsid w:val="004C187C"/>
    <w:rsid w:val="004C1905"/>
    <w:rsid w:val="004C1934"/>
    <w:rsid w:val="004C19F5"/>
    <w:rsid w:val="004C1A42"/>
    <w:rsid w:val="004C1D9C"/>
    <w:rsid w:val="004C1E41"/>
    <w:rsid w:val="004C22CF"/>
    <w:rsid w:val="004C23EB"/>
    <w:rsid w:val="004C24A6"/>
    <w:rsid w:val="004C2882"/>
    <w:rsid w:val="004C28E3"/>
    <w:rsid w:val="004C2923"/>
    <w:rsid w:val="004C293B"/>
    <w:rsid w:val="004C2A31"/>
    <w:rsid w:val="004C2CB1"/>
    <w:rsid w:val="004C2EA9"/>
    <w:rsid w:val="004C33C8"/>
    <w:rsid w:val="004C3577"/>
    <w:rsid w:val="004C362A"/>
    <w:rsid w:val="004C3AE9"/>
    <w:rsid w:val="004C3BEB"/>
    <w:rsid w:val="004C3C15"/>
    <w:rsid w:val="004C3C2D"/>
    <w:rsid w:val="004C3CF2"/>
    <w:rsid w:val="004C3D63"/>
    <w:rsid w:val="004C3E1F"/>
    <w:rsid w:val="004C3ED1"/>
    <w:rsid w:val="004C3F89"/>
    <w:rsid w:val="004C3F8C"/>
    <w:rsid w:val="004C4055"/>
    <w:rsid w:val="004C40C9"/>
    <w:rsid w:val="004C413B"/>
    <w:rsid w:val="004C4368"/>
    <w:rsid w:val="004C44A2"/>
    <w:rsid w:val="004C4512"/>
    <w:rsid w:val="004C4525"/>
    <w:rsid w:val="004C45FC"/>
    <w:rsid w:val="004C4756"/>
    <w:rsid w:val="004C4982"/>
    <w:rsid w:val="004C49D0"/>
    <w:rsid w:val="004C4B28"/>
    <w:rsid w:val="004C5047"/>
    <w:rsid w:val="004C50AF"/>
    <w:rsid w:val="004C51AD"/>
    <w:rsid w:val="004C521D"/>
    <w:rsid w:val="004C5289"/>
    <w:rsid w:val="004C52CA"/>
    <w:rsid w:val="004C547F"/>
    <w:rsid w:val="004C5602"/>
    <w:rsid w:val="004C5A24"/>
    <w:rsid w:val="004C5B30"/>
    <w:rsid w:val="004C5B75"/>
    <w:rsid w:val="004C5D54"/>
    <w:rsid w:val="004C5D92"/>
    <w:rsid w:val="004C5E06"/>
    <w:rsid w:val="004C5E9E"/>
    <w:rsid w:val="004C5F77"/>
    <w:rsid w:val="004C5FAF"/>
    <w:rsid w:val="004C61A2"/>
    <w:rsid w:val="004C61B8"/>
    <w:rsid w:val="004C62AE"/>
    <w:rsid w:val="004C6576"/>
    <w:rsid w:val="004C6A4E"/>
    <w:rsid w:val="004C6B4D"/>
    <w:rsid w:val="004C6C69"/>
    <w:rsid w:val="004C6D06"/>
    <w:rsid w:val="004C6E31"/>
    <w:rsid w:val="004C718A"/>
    <w:rsid w:val="004C737B"/>
    <w:rsid w:val="004C74E0"/>
    <w:rsid w:val="004C780F"/>
    <w:rsid w:val="004C7C8D"/>
    <w:rsid w:val="004C7D4B"/>
    <w:rsid w:val="004C7D58"/>
    <w:rsid w:val="004C7DFA"/>
    <w:rsid w:val="004C7E04"/>
    <w:rsid w:val="004C7EB4"/>
    <w:rsid w:val="004D01C6"/>
    <w:rsid w:val="004D01D1"/>
    <w:rsid w:val="004D02C8"/>
    <w:rsid w:val="004D0301"/>
    <w:rsid w:val="004D03BC"/>
    <w:rsid w:val="004D0440"/>
    <w:rsid w:val="004D0447"/>
    <w:rsid w:val="004D0535"/>
    <w:rsid w:val="004D06C3"/>
    <w:rsid w:val="004D06D8"/>
    <w:rsid w:val="004D08F7"/>
    <w:rsid w:val="004D0C00"/>
    <w:rsid w:val="004D0D5A"/>
    <w:rsid w:val="004D0F51"/>
    <w:rsid w:val="004D10D8"/>
    <w:rsid w:val="004D115C"/>
    <w:rsid w:val="004D138C"/>
    <w:rsid w:val="004D19BB"/>
    <w:rsid w:val="004D1A9E"/>
    <w:rsid w:val="004D1AFA"/>
    <w:rsid w:val="004D1BC3"/>
    <w:rsid w:val="004D1D60"/>
    <w:rsid w:val="004D1D8B"/>
    <w:rsid w:val="004D1DFA"/>
    <w:rsid w:val="004D1E66"/>
    <w:rsid w:val="004D1EDF"/>
    <w:rsid w:val="004D2493"/>
    <w:rsid w:val="004D256F"/>
    <w:rsid w:val="004D2667"/>
    <w:rsid w:val="004D26C8"/>
    <w:rsid w:val="004D275F"/>
    <w:rsid w:val="004D28B7"/>
    <w:rsid w:val="004D2923"/>
    <w:rsid w:val="004D2924"/>
    <w:rsid w:val="004D2993"/>
    <w:rsid w:val="004D2A86"/>
    <w:rsid w:val="004D2D2C"/>
    <w:rsid w:val="004D316E"/>
    <w:rsid w:val="004D32FC"/>
    <w:rsid w:val="004D33C9"/>
    <w:rsid w:val="004D34AF"/>
    <w:rsid w:val="004D368E"/>
    <w:rsid w:val="004D36F7"/>
    <w:rsid w:val="004D3837"/>
    <w:rsid w:val="004D3A39"/>
    <w:rsid w:val="004D3B29"/>
    <w:rsid w:val="004D3CE7"/>
    <w:rsid w:val="004D3DCA"/>
    <w:rsid w:val="004D413D"/>
    <w:rsid w:val="004D4547"/>
    <w:rsid w:val="004D4618"/>
    <w:rsid w:val="004D4A8F"/>
    <w:rsid w:val="004D4AB1"/>
    <w:rsid w:val="004D4C41"/>
    <w:rsid w:val="004D4EA5"/>
    <w:rsid w:val="004D536E"/>
    <w:rsid w:val="004D53E0"/>
    <w:rsid w:val="004D545F"/>
    <w:rsid w:val="004D5608"/>
    <w:rsid w:val="004D5639"/>
    <w:rsid w:val="004D5716"/>
    <w:rsid w:val="004D5760"/>
    <w:rsid w:val="004D5B10"/>
    <w:rsid w:val="004D5C25"/>
    <w:rsid w:val="004D5C2D"/>
    <w:rsid w:val="004D5DA1"/>
    <w:rsid w:val="004D5E79"/>
    <w:rsid w:val="004D600B"/>
    <w:rsid w:val="004D61DD"/>
    <w:rsid w:val="004D61EC"/>
    <w:rsid w:val="004D653F"/>
    <w:rsid w:val="004D66C0"/>
    <w:rsid w:val="004D66D5"/>
    <w:rsid w:val="004D69DE"/>
    <w:rsid w:val="004D69EC"/>
    <w:rsid w:val="004D6AF8"/>
    <w:rsid w:val="004D6AFC"/>
    <w:rsid w:val="004D6B32"/>
    <w:rsid w:val="004D6DC1"/>
    <w:rsid w:val="004D7094"/>
    <w:rsid w:val="004D7195"/>
    <w:rsid w:val="004D71A5"/>
    <w:rsid w:val="004D71BF"/>
    <w:rsid w:val="004D748D"/>
    <w:rsid w:val="004D7510"/>
    <w:rsid w:val="004D75C4"/>
    <w:rsid w:val="004D7950"/>
    <w:rsid w:val="004D7AAE"/>
    <w:rsid w:val="004D7AB2"/>
    <w:rsid w:val="004D7BB4"/>
    <w:rsid w:val="004D7C36"/>
    <w:rsid w:val="004D7E54"/>
    <w:rsid w:val="004D7F20"/>
    <w:rsid w:val="004E01CE"/>
    <w:rsid w:val="004E0299"/>
    <w:rsid w:val="004E037E"/>
    <w:rsid w:val="004E0476"/>
    <w:rsid w:val="004E04E1"/>
    <w:rsid w:val="004E05E8"/>
    <w:rsid w:val="004E0832"/>
    <w:rsid w:val="004E09B4"/>
    <w:rsid w:val="004E0A8B"/>
    <w:rsid w:val="004E0D48"/>
    <w:rsid w:val="004E10E9"/>
    <w:rsid w:val="004E11AB"/>
    <w:rsid w:val="004E11E1"/>
    <w:rsid w:val="004E1329"/>
    <w:rsid w:val="004E140B"/>
    <w:rsid w:val="004E151F"/>
    <w:rsid w:val="004E15EC"/>
    <w:rsid w:val="004E1645"/>
    <w:rsid w:val="004E16D2"/>
    <w:rsid w:val="004E1892"/>
    <w:rsid w:val="004E1981"/>
    <w:rsid w:val="004E1ABC"/>
    <w:rsid w:val="004E1C57"/>
    <w:rsid w:val="004E1D3B"/>
    <w:rsid w:val="004E1E0C"/>
    <w:rsid w:val="004E1E64"/>
    <w:rsid w:val="004E1E93"/>
    <w:rsid w:val="004E20D5"/>
    <w:rsid w:val="004E20DC"/>
    <w:rsid w:val="004E2177"/>
    <w:rsid w:val="004E25A4"/>
    <w:rsid w:val="004E26F3"/>
    <w:rsid w:val="004E27BC"/>
    <w:rsid w:val="004E2976"/>
    <w:rsid w:val="004E2C0D"/>
    <w:rsid w:val="004E2CE1"/>
    <w:rsid w:val="004E2D0A"/>
    <w:rsid w:val="004E2D10"/>
    <w:rsid w:val="004E2ED9"/>
    <w:rsid w:val="004E32C9"/>
    <w:rsid w:val="004E339F"/>
    <w:rsid w:val="004E35E4"/>
    <w:rsid w:val="004E3B1B"/>
    <w:rsid w:val="004E3B34"/>
    <w:rsid w:val="004E3B3D"/>
    <w:rsid w:val="004E3D07"/>
    <w:rsid w:val="004E3D17"/>
    <w:rsid w:val="004E3E82"/>
    <w:rsid w:val="004E3F05"/>
    <w:rsid w:val="004E3F16"/>
    <w:rsid w:val="004E41AB"/>
    <w:rsid w:val="004E4251"/>
    <w:rsid w:val="004E442A"/>
    <w:rsid w:val="004E445F"/>
    <w:rsid w:val="004E4562"/>
    <w:rsid w:val="004E4620"/>
    <w:rsid w:val="004E4966"/>
    <w:rsid w:val="004E4B37"/>
    <w:rsid w:val="004E4C93"/>
    <w:rsid w:val="004E4F27"/>
    <w:rsid w:val="004E5320"/>
    <w:rsid w:val="004E5560"/>
    <w:rsid w:val="004E55CA"/>
    <w:rsid w:val="004E55E4"/>
    <w:rsid w:val="004E5743"/>
    <w:rsid w:val="004E5A87"/>
    <w:rsid w:val="004E5A89"/>
    <w:rsid w:val="004E5ADA"/>
    <w:rsid w:val="004E5BF4"/>
    <w:rsid w:val="004E5C4E"/>
    <w:rsid w:val="004E5DC8"/>
    <w:rsid w:val="004E5E19"/>
    <w:rsid w:val="004E5FF3"/>
    <w:rsid w:val="004E615F"/>
    <w:rsid w:val="004E6247"/>
    <w:rsid w:val="004E62F8"/>
    <w:rsid w:val="004E6536"/>
    <w:rsid w:val="004E6581"/>
    <w:rsid w:val="004E6639"/>
    <w:rsid w:val="004E66AC"/>
    <w:rsid w:val="004E66D1"/>
    <w:rsid w:val="004E6854"/>
    <w:rsid w:val="004E68D3"/>
    <w:rsid w:val="004E69F6"/>
    <w:rsid w:val="004E6B70"/>
    <w:rsid w:val="004E6BD9"/>
    <w:rsid w:val="004E6E84"/>
    <w:rsid w:val="004E6F3E"/>
    <w:rsid w:val="004E7065"/>
    <w:rsid w:val="004E70EA"/>
    <w:rsid w:val="004E7131"/>
    <w:rsid w:val="004E7164"/>
    <w:rsid w:val="004E72A8"/>
    <w:rsid w:val="004E72CF"/>
    <w:rsid w:val="004E7305"/>
    <w:rsid w:val="004E73EC"/>
    <w:rsid w:val="004E7443"/>
    <w:rsid w:val="004E7446"/>
    <w:rsid w:val="004E7465"/>
    <w:rsid w:val="004E75CE"/>
    <w:rsid w:val="004E7A3D"/>
    <w:rsid w:val="004E7B3A"/>
    <w:rsid w:val="004E7B4B"/>
    <w:rsid w:val="004E7E19"/>
    <w:rsid w:val="004E7EAF"/>
    <w:rsid w:val="004F01DD"/>
    <w:rsid w:val="004F02D8"/>
    <w:rsid w:val="004F0309"/>
    <w:rsid w:val="004F0412"/>
    <w:rsid w:val="004F0814"/>
    <w:rsid w:val="004F089C"/>
    <w:rsid w:val="004F0B1C"/>
    <w:rsid w:val="004F0B54"/>
    <w:rsid w:val="004F0B6B"/>
    <w:rsid w:val="004F0C78"/>
    <w:rsid w:val="004F0C8B"/>
    <w:rsid w:val="004F0E50"/>
    <w:rsid w:val="004F1095"/>
    <w:rsid w:val="004F1447"/>
    <w:rsid w:val="004F1506"/>
    <w:rsid w:val="004F1510"/>
    <w:rsid w:val="004F153A"/>
    <w:rsid w:val="004F15DB"/>
    <w:rsid w:val="004F1792"/>
    <w:rsid w:val="004F17A8"/>
    <w:rsid w:val="004F1C80"/>
    <w:rsid w:val="004F1DC2"/>
    <w:rsid w:val="004F1F3D"/>
    <w:rsid w:val="004F20E3"/>
    <w:rsid w:val="004F2152"/>
    <w:rsid w:val="004F243F"/>
    <w:rsid w:val="004F26CC"/>
    <w:rsid w:val="004F2704"/>
    <w:rsid w:val="004F281A"/>
    <w:rsid w:val="004F2C02"/>
    <w:rsid w:val="004F2D9A"/>
    <w:rsid w:val="004F2EFA"/>
    <w:rsid w:val="004F3085"/>
    <w:rsid w:val="004F31CC"/>
    <w:rsid w:val="004F33D7"/>
    <w:rsid w:val="004F360D"/>
    <w:rsid w:val="004F3652"/>
    <w:rsid w:val="004F370D"/>
    <w:rsid w:val="004F3A0F"/>
    <w:rsid w:val="004F3B07"/>
    <w:rsid w:val="004F3BAD"/>
    <w:rsid w:val="004F3D10"/>
    <w:rsid w:val="004F3D27"/>
    <w:rsid w:val="004F3D57"/>
    <w:rsid w:val="004F3DFE"/>
    <w:rsid w:val="004F4036"/>
    <w:rsid w:val="004F40AB"/>
    <w:rsid w:val="004F40E5"/>
    <w:rsid w:val="004F4265"/>
    <w:rsid w:val="004F426B"/>
    <w:rsid w:val="004F429F"/>
    <w:rsid w:val="004F4326"/>
    <w:rsid w:val="004F43BF"/>
    <w:rsid w:val="004F43D5"/>
    <w:rsid w:val="004F4411"/>
    <w:rsid w:val="004F4493"/>
    <w:rsid w:val="004F46D1"/>
    <w:rsid w:val="004F46D6"/>
    <w:rsid w:val="004F48BE"/>
    <w:rsid w:val="004F4983"/>
    <w:rsid w:val="004F4B42"/>
    <w:rsid w:val="004F4BEB"/>
    <w:rsid w:val="004F4DA3"/>
    <w:rsid w:val="004F4E71"/>
    <w:rsid w:val="004F4FDC"/>
    <w:rsid w:val="004F52A1"/>
    <w:rsid w:val="004F52FC"/>
    <w:rsid w:val="004F548D"/>
    <w:rsid w:val="004F554D"/>
    <w:rsid w:val="004F557A"/>
    <w:rsid w:val="004F55FD"/>
    <w:rsid w:val="004F565C"/>
    <w:rsid w:val="004F5691"/>
    <w:rsid w:val="004F56A8"/>
    <w:rsid w:val="004F56C1"/>
    <w:rsid w:val="004F5740"/>
    <w:rsid w:val="004F5748"/>
    <w:rsid w:val="004F57DA"/>
    <w:rsid w:val="004F5BB4"/>
    <w:rsid w:val="004F5BC9"/>
    <w:rsid w:val="004F60E0"/>
    <w:rsid w:val="004F61D7"/>
    <w:rsid w:val="004F63E8"/>
    <w:rsid w:val="004F6453"/>
    <w:rsid w:val="004F65BF"/>
    <w:rsid w:val="004F65D6"/>
    <w:rsid w:val="004F676B"/>
    <w:rsid w:val="004F680E"/>
    <w:rsid w:val="004F686D"/>
    <w:rsid w:val="004F6B2C"/>
    <w:rsid w:val="004F6C18"/>
    <w:rsid w:val="004F6E17"/>
    <w:rsid w:val="004F6FDE"/>
    <w:rsid w:val="004F7063"/>
    <w:rsid w:val="004F71FA"/>
    <w:rsid w:val="004F729A"/>
    <w:rsid w:val="004F7460"/>
    <w:rsid w:val="004F7467"/>
    <w:rsid w:val="004F786B"/>
    <w:rsid w:val="004F7AE8"/>
    <w:rsid w:val="004F7B0A"/>
    <w:rsid w:val="004F7C2F"/>
    <w:rsid w:val="004F7CCF"/>
    <w:rsid w:val="004F7CE9"/>
    <w:rsid w:val="004F7DF5"/>
    <w:rsid w:val="004F7E5B"/>
    <w:rsid w:val="004F7F8E"/>
    <w:rsid w:val="00500001"/>
    <w:rsid w:val="00500097"/>
    <w:rsid w:val="005000A2"/>
    <w:rsid w:val="0050023D"/>
    <w:rsid w:val="0050025D"/>
    <w:rsid w:val="005002E0"/>
    <w:rsid w:val="00500301"/>
    <w:rsid w:val="005005CA"/>
    <w:rsid w:val="005006D2"/>
    <w:rsid w:val="005007D4"/>
    <w:rsid w:val="005007D8"/>
    <w:rsid w:val="0050098F"/>
    <w:rsid w:val="00500B2F"/>
    <w:rsid w:val="00500E2E"/>
    <w:rsid w:val="00500E94"/>
    <w:rsid w:val="0050102F"/>
    <w:rsid w:val="005011F7"/>
    <w:rsid w:val="005014F1"/>
    <w:rsid w:val="005016AC"/>
    <w:rsid w:val="0050177B"/>
    <w:rsid w:val="00501A72"/>
    <w:rsid w:val="00501ABD"/>
    <w:rsid w:val="00501B4D"/>
    <w:rsid w:val="00501BCC"/>
    <w:rsid w:val="00501C65"/>
    <w:rsid w:val="00501CD6"/>
    <w:rsid w:val="00501D5F"/>
    <w:rsid w:val="00501D8A"/>
    <w:rsid w:val="00501F2B"/>
    <w:rsid w:val="00501F42"/>
    <w:rsid w:val="0050208F"/>
    <w:rsid w:val="005020FB"/>
    <w:rsid w:val="00502519"/>
    <w:rsid w:val="00502608"/>
    <w:rsid w:val="00502656"/>
    <w:rsid w:val="005026B3"/>
    <w:rsid w:val="005026D5"/>
    <w:rsid w:val="00502820"/>
    <w:rsid w:val="005028A2"/>
    <w:rsid w:val="00502909"/>
    <w:rsid w:val="00502C67"/>
    <w:rsid w:val="00502D0D"/>
    <w:rsid w:val="005031AF"/>
    <w:rsid w:val="005032F6"/>
    <w:rsid w:val="00503360"/>
    <w:rsid w:val="005033AC"/>
    <w:rsid w:val="0050343C"/>
    <w:rsid w:val="00503533"/>
    <w:rsid w:val="00503777"/>
    <w:rsid w:val="005037A4"/>
    <w:rsid w:val="00503A6A"/>
    <w:rsid w:val="00503ACF"/>
    <w:rsid w:val="00503B84"/>
    <w:rsid w:val="00503BD8"/>
    <w:rsid w:val="00503CAF"/>
    <w:rsid w:val="0050407D"/>
    <w:rsid w:val="00504134"/>
    <w:rsid w:val="0050414D"/>
    <w:rsid w:val="005041BD"/>
    <w:rsid w:val="005041C2"/>
    <w:rsid w:val="005042FB"/>
    <w:rsid w:val="0050431A"/>
    <w:rsid w:val="00504326"/>
    <w:rsid w:val="0050435B"/>
    <w:rsid w:val="00504406"/>
    <w:rsid w:val="00504491"/>
    <w:rsid w:val="00504629"/>
    <w:rsid w:val="00504877"/>
    <w:rsid w:val="00504A40"/>
    <w:rsid w:val="00504B6D"/>
    <w:rsid w:val="00504BA3"/>
    <w:rsid w:val="00504BB9"/>
    <w:rsid w:val="00504C19"/>
    <w:rsid w:val="00504C4D"/>
    <w:rsid w:val="00504C89"/>
    <w:rsid w:val="00504D02"/>
    <w:rsid w:val="00504EEE"/>
    <w:rsid w:val="00505232"/>
    <w:rsid w:val="0050529A"/>
    <w:rsid w:val="005053CB"/>
    <w:rsid w:val="0050545D"/>
    <w:rsid w:val="005054BC"/>
    <w:rsid w:val="005055E0"/>
    <w:rsid w:val="00505938"/>
    <w:rsid w:val="00505A4E"/>
    <w:rsid w:val="00505C8D"/>
    <w:rsid w:val="00505F37"/>
    <w:rsid w:val="00505FB6"/>
    <w:rsid w:val="0050611B"/>
    <w:rsid w:val="0050617A"/>
    <w:rsid w:val="00506201"/>
    <w:rsid w:val="00506270"/>
    <w:rsid w:val="00506273"/>
    <w:rsid w:val="00506318"/>
    <w:rsid w:val="005064DB"/>
    <w:rsid w:val="0050655C"/>
    <w:rsid w:val="005065AF"/>
    <w:rsid w:val="005066DC"/>
    <w:rsid w:val="00506751"/>
    <w:rsid w:val="0050692A"/>
    <w:rsid w:val="00506946"/>
    <w:rsid w:val="00506AC9"/>
    <w:rsid w:val="00506ACE"/>
    <w:rsid w:val="00506CFB"/>
    <w:rsid w:val="00506D23"/>
    <w:rsid w:val="00506D6A"/>
    <w:rsid w:val="00506DEA"/>
    <w:rsid w:val="005071DC"/>
    <w:rsid w:val="005071FF"/>
    <w:rsid w:val="00507376"/>
    <w:rsid w:val="005073CB"/>
    <w:rsid w:val="005073FC"/>
    <w:rsid w:val="005074CF"/>
    <w:rsid w:val="00507563"/>
    <w:rsid w:val="005075AC"/>
    <w:rsid w:val="0050763E"/>
    <w:rsid w:val="0050764B"/>
    <w:rsid w:val="00507673"/>
    <w:rsid w:val="005076A8"/>
    <w:rsid w:val="005079BA"/>
    <w:rsid w:val="00507A6A"/>
    <w:rsid w:val="00507C10"/>
    <w:rsid w:val="00507C72"/>
    <w:rsid w:val="00507C76"/>
    <w:rsid w:val="00507CD8"/>
    <w:rsid w:val="00507D96"/>
    <w:rsid w:val="00507FB3"/>
    <w:rsid w:val="00510146"/>
    <w:rsid w:val="00510292"/>
    <w:rsid w:val="005102FE"/>
    <w:rsid w:val="005103B2"/>
    <w:rsid w:val="005103FF"/>
    <w:rsid w:val="005105DE"/>
    <w:rsid w:val="00510AD6"/>
    <w:rsid w:val="00510B45"/>
    <w:rsid w:val="00510CB3"/>
    <w:rsid w:val="00510D3C"/>
    <w:rsid w:val="00510E2A"/>
    <w:rsid w:val="005111D3"/>
    <w:rsid w:val="0051128E"/>
    <w:rsid w:val="0051135F"/>
    <w:rsid w:val="005114E2"/>
    <w:rsid w:val="00511714"/>
    <w:rsid w:val="00511788"/>
    <w:rsid w:val="005118BA"/>
    <w:rsid w:val="005118F9"/>
    <w:rsid w:val="00511970"/>
    <w:rsid w:val="00511A60"/>
    <w:rsid w:val="00511B37"/>
    <w:rsid w:val="00511C1D"/>
    <w:rsid w:val="00511EF7"/>
    <w:rsid w:val="00511EFB"/>
    <w:rsid w:val="00511FBF"/>
    <w:rsid w:val="00512010"/>
    <w:rsid w:val="0051211A"/>
    <w:rsid w:val="005122E3"/>
    <w:rsid w:val="00512537"/>
    <w:rsid w:val="005126DD"/>
    <w:rsid w:val="005127EB"/>
    <w:rsid w:val="005129AC"/>
    <w:rsid w:val="00512A0A"/>
    <w:rsid w:val="00512BFD"/>
    <w:rsid w:val="00512C09"/>
    <w:rsid w:val="00512DCA"/>
    <w:rsid w:val="00512EE4"/>
    <w:rsid w:val="00512FA8"/>
    <w:rsid w:val="005130B6"/>
    <w:rsid w:val="005131FB"/>
    <w:rsid w:val="00513376"/>
    <w:rsid w:val="0051349F"/>
    <w:rsid w:val="00513A10"/>
    <w:rsid w:val="00513AAE"/>
    <w:rsid w:val="00513B72"/>
    <w:rsid w:val="00513B90"/>
    <w:rsid w:val="00513C22"/>
    <w:rsid w:val="00513D60"/>
    <w:rsid w:val="00513E22"/>
    <w:rsid w:val="00513F36"/>
    <w:rsid w:val="00513F3D"/>
    <w:rsid w:val="0051400D"/>
    <w:rsid w:val="00514099"/>
    <w:rsid w:val="005140F4"/>
    <w:rsid w:val="005141DF"/>
    <w:rsid w:val="00514223"/>
    <w:rsid w:val="005142F7"/>
    <w:rsid w:val="0051431D"/>
    <w:rsid w:val="00514480"/>
    <w:rsid w:val="00514570"/>
    <w:rsid w:val="00514722"/>
    <w:rsid w:val="00514764"/>
    <w:rsid w:val="005148D8"/>
    <w:rsid w:val="00514A8F"/>
    <w:rsid w:val="00514ACD"/>
    <w:rsid w:val="00514D89"/>
    <w:rsid w:val="0051506D"/>
    <w:rsid w:val="00515115"/>
    <w:rsid w:val="0051517F"/>
    <w:rsid w:val="005151F2"/>
    <w:rsid w:val="00515302"/>
    <w:rsid w:val="0051546F"/>
    <w:rsid w:val="00515485"/>
    <w:rsid w:val="00515530"/>
    <w:rsid w:val="0051569B"/>
    <w:rsid w:val="005158C3"/>
    <w:rsid w:val="0051596C"/>
    <w:rsid w:val="00515BD8"/>
    <w:rsid w:val="00515C17"/>
    <w:rsid w:val="00515F8A"/>
    <w:rsid w:val="00516250"/>
    <w:rsid w:val="00516294"/>
    <w:rsid w:val="0051649E"/>
    <w:rsid w:val="0051694C"/>
    <w:rsid w:val="00516E10"/>
    <w:rsid w:val="00516EC0"/>
    <w:rsid w:val="00516FDB"/>
    <w:rsid w:val="00517025"/>
    <w:rsid w:val="00517139"/>
    <w:rsid w:val="00517176"/>
    <w:rsid w:val="00517348"/>
    <w:rsid w:val="005173D1"/>
    <w:rsid w:val="005175D2"/>
    <w:rsid w:val="005175DC"/>
    <w:rsid w:val="005177D6"/>
    <w:rsid w:val="00517844"/>
    <w:rsid w:val="0051795B"/>
    <w:rsid w:val="005179A3"/>
    <w:rsid w:val="00517BFD"/>
    <w:rsid w:val="00517C78"/>
    <w:rsid w:val="00517F83"/>
    <w:rsid w:val="005201B4"/>
    <w:rsid w:val="005202D5"/>
    <w:rsid w:val="00520344"/>
    <w:rsid w:val="00520366"/>
    <w:rsid w:val="0052038A"/>
    <w:rsid w:val="005203B2"/>
    <w:rsid w:val="005205A1"/>
    <w:rsid w:val="00520688"/>
    <w:rsid w:val="005208A4"/>
    <w:rsid w:val="005209A1"/>
    <w:rsid w:val="00520DDC"/>
    <w:rsid w:val="00520ED1"/>
    <w:rsid w:val="00520F37"/>
    <w:rsid w:val="0052112F"/>
    <w:rsid w:val="005214B4"/>
    <w:rsid w:val="005215A2"/>
    <w:rsid w:val="00521750"/>
    <w:rsid w:val="0052189F"/>
    <w:rsid w:val="00521D94"/>
    <w:rsid w:val="00521E63"/>
    <w:rsid w:val="00521F61"/>
    <w:rsid w:val="00522072"/>
    <w:rsid w:val="00522074"/>
    <w:rsid w:val="005220BC"/>
    <w:rsid w:val="0052229C"/>
    <w:rsid w:val="005223E2"/>
    <w:rsid w:val="00522427"/>
    <w:rsid w:val="005224F5"/>
    <w:rsid w:val="005224FC"/>
    <w:rsid w:val="00522556"/>
    <w:rsid w:val="005225F0"/>
    <w:rsid w:val="005227F7"/>
    <w:rsid w:val="0052288F"/>
    <w:rsid w:val="00522923"/>
    <w:rsid w:val="00522A72"/>
    <w:rsid w:val="00522C8D"/>
    <w:rsid w:val="00522D68"/>
    <w:rsid w:val="00522EAF"/>
    <w:rsid w:val="00522ED2"/>
    <w:rsid w:val="00522FB2"/>
    <w:rsid w:val="00523008"/>
    <w:rsid w:val="0052302D"/>
    <w:rsid w:val="00523062"/>
    <w:rsid w:val="005231B6"/>
    <w:rsid w:val="005231E6"/>
    <w:rsid w:val="00523223"/>
    <w:rsid w:val="00523379"/>
    <w:rsid w:val="005233F5"/>
    <w:rsid w:val="00523409"/>
    <w:rsid w:val="0052348C"/>
    <w:rsid w:val="00523546"/>
    <w:rsid w:val="00523563"/>
    <w:rsid w:val="00523613"/>
    <w:rsid w:val="00523667"/>
    <w:rsid w:val="005238FB"/>
    <w:rsid w:val="00523B28"/>
    <w:rsid w:val="00523BDE"/>
    <w:rsid w:val="00523F90"/>
    <w:rsid w:val="005241FD"/>
    <w:rsid w:val="00524348"/>
    <w:rsid w:val="005243B7"/>
    <w:rsid w:val="0052456D"/>
    <w:rsid w:val="005245F6"/>
    <w:rsid w:val="00524669"/>
    <w:rsid w:val="0052492D"/>
    <w:rsid w:val="0052495B"/>
    <w:rsid w:val="00524A47"/>
    <w:rsid w:val="00524A60"/>
    <w:rsid w:val="00524B8F"/>
    <w:rsid w:val="00524D6C"/>
    <w:rsid w:val="00524F4E"/>
    <w:rsid w:val="0052542A"/>
    <w:rsid w:val="00525838"/>
    <w:rsid w:val="00525891"/>
    <w:rsid w:val="00525A0A"/>
    <w:rsid w:val="00525A10"/>
    <w:rsid w:val="00525BAB"/>
    <w:rsid w:val="00525BE0"/>
    <w:rsid w:val="00525CE3"/>
    <w:rsid w:val="00525D37"/>
    <w:rsid w:val="00525F4E"/>
    <w:rsid w:val="0052617B"/>
    <w:rsid w:val="0052630D"/>
    <w:rsid w:val="00526368"/>
    <w:rsid w:val="005264E4"/>
    <w:rsid w:val="0052657C"/>
    <w:rsid w:val="0052686A"/>
    <w:rsid w:val="0052697B"/>
    <w:rsid w:val="00526BE2"/>
    <w:rsid w:val="00526C46"/>
    <w:rsid w:val="00526F07"/>
    <w:rsid w:val="005271CA"/>
    <w:rsid w:val="00527333"/>
    <w:rsid w:val="00527486"/>
    <w:rsid w:val="005274B7"/>
    <w:rsid w:val="00527754"/>
    <w:rsid w:val="00527C6F"/>
    <w:rsid w:val="00527D0E"/>
    <w:rsid w:val="00527E0C"/>
    <w:rsid w:val="00530105"/>
    <w:rsid w:val="005301AB"/>
    <w:rsid w:val="00530294"/>
    <w:rsid w:val="005303E3"/>
    <w:rsid w:val="005303F9"/>
    <w:rsid w:val="00530491"/>
    <w:rsid w:val="005304A6"/>
    <w:rsid w:val="005304C5"/>
    <w:rsid w:val="00530878"/>
    <w:rsid w:val="00530916"/>
    <w:rsid w:val="005309AB"/>
    <w:rsid w:val="00530A39"/>
    <w:rsid w:val="00530B0D"/>
    <w:rsid w:val="00530B91"/>
    <w:rsid w:val="00530BC7"/>
    <w:rsid w:val="00530BD5"/>
    <w:rsid w:val="00530BF8"/>
    <w:rsid w:val="00530CDB"/>
    <w:rsid w:val="00530D62"/>
    <w:rsid w:val="00530E8C"/>
    <w:rsid w:val="00530F50"/>
    <w:rsid w:val="00531165"/>
    <w:rsid w:val="00531233"/>
    <w:rsid w:val="00531386"/>
    <w:rsid w:val="005313A3"/>
    <w:rsid w:val="005314F9"/>
    <w:rsid w:val="0053151F"/>
    <w:rsid w:val="0053154D"/>
    <w:rsid w:val="005315BD"/>
    <w:rsid w:val="00531835"/>
    <w:rsid w:val="00531897"/>
    <w:rsid w:val="00531C0B"/>
    <w:rsid w:val="005321EA"/>
    <w:rsid w:val="0053229D"/>
    <w:rsid w:val="00532533"/>
    <w:rsid w:val="00532757"/>
    <w:rsid w:val="005327DE"/>
    <w:rsid w:val="0053286C"/>
    <w:rsid w:val="00532904"/>
    <w:rsid w:val="00532ACB"/>
    <w:rsid w:val="00532BB0"/>
    <w:rsid w:val="00532CC1"/>
    <w:rsid w:val="00532CF7"/>
    <w:rsid w:val="00532E98"/>
    <w:rsid w:val="00532FC4"/>
    <w:rsid w:val="00533004"/>
    <w:rsid w:val="005330C7"/>
    <w:rsid w:val="005331FF"/>
    <w:rsid w:val="00533223"/>
    <w:rsid w:val="00533345"/>
    <w:rsid w:val="00533408"/>
    <w:rsid w:val="0053381B"/>
    <w:rsid w:val="00533A5B"/>
    <w:rsid w:val="00533B09"/>
    <w:rsid w:val="00533C14"/>
    <w:rsid w:val="00533C46"/>
    <w:rsid w:val="00533CFB"/>
    <w:rsid w:val="00533D5C"/>
    <w:rsid w:val="00533FCA"/>
    <w:rsid w:val="00533FD5"/>
    <w:rsid w:val="0053412C"/>
    <w:rsid w:val="00534279"/>
    <w:rsid w:val="0053427D"/>
    <w:rsid w:val="005342E9"/>
    <w:rsid w:val="005344FD"/>
    <w:rsid w:val="005346FF"/>
    <w:rsid w:val="005347F3"/>
    <w:rsid w:val="0053496A"/>
    <w:rsid w:val="00534B9E"/>
    <w:rsid w:val="00534EA4"/>
    <w:rsid w:val="00534F6E"/>
    <w:rsid w:val="00535188"/>
    <w:rsid w:val="00535401"/>
    <w:rsid w:val="0053540A"/>
    <w:rsid w:val="00535481"/>
    <w:rsid w:val="0053555B"/>
    <w:rsid w:val="0053568F"/>
    <w:rsid w:val="00535691"/>
    <w:rsid w:val="005356E9"/>
    <w:rsid w:val="005357A7"/>
    <w:rsid w:val="00535894"/>
    <w:rsid w:val="00535B19"/>
    <w:rsid w:val="00535C48"/>
    <w:rsid w:val="00535D97"/>
    <w:rsid w:val="00535E3A"/>
    <w:rsid w:val="00535F64"/>
    <w:rsid w:val="00536021"/>
    <w:rsid w:val="00536035"/>
    <w:rsid w:val="005363B7"/>
    <w:rsid w:val="00536472"/>
    <w:rsid w:val="00536491"/>
    <w:rsid w:val="005364AD"/>
    <w:rsid w:val="005365F0"/>
    <w:rsid w:val="005366CE"/>
    <w:rsid w:val="00536952"/>
    <w:rsid w:val="00536AB8"/>
    <w:rsid w:val="00536C53"/>
    <w:rsid w:val="00536C96"/>
    <w:rsid w:val="00536D42"/>
    <w:rsid w:val="00536DEF"/>
    <w:rsid w:val="005370B4"/>
    <w:rsid w:val="0053739E"/>
    <w:rsid w:val="005376E6"/>
    <w:rsid w:val="00537845"/>
    <w:rsid w:val="00537AB1"/>
    <w:rsid w:val="00537BD4"/>
    <w:rsid w:val="00537D39"/>
    <w:rsid w:val="00537DB4"/>
    <w:rsid w:val="005400BB"/>
    <w:rsid w:val="005402CD"/>
    <w:rsid w:val="0054030F"/>
    <w:rsid w:val="0054035A"/>
    <w:rsid w:val="005403AC"/>
    <w:rsid w:val="0054053B"/>
    <w:rsid w:val="005406C8"/>
    <w:rsid w:val="005407DC"/>
    <w:rsid w:val="00540846"/>
    <w:rsid w:val="00540937"/>
    <w:rsid w:val="00540BCB"/>
    <w:rsid w:val="00540EC3"/>
    <w:rsid w:val="00540F0C"/>
    <w:rsid w:val="00540FDB"/>
    <w:rsid w:val="00540FEE"/>
    <w:rsid w:val="005410E5"/>
    <w:rsid w:val="00541283"/>
    <w:rsid w:val="005412BD"/>
    <w:rsid w:val="005413C0"/>
    <w:rsid w:val="00541444"/>
    <w:rsid w:val="0054152D"/>
    <w:rsid w:val="00541543"/>
    <w:rsid w:val="00541704"/>
    <w:rsid w:val="0054178D"/>
    <w:rsid w:val="0054188E"/>
    <w:rsid w:val="00541E99"/>
    <w:rsid w:val="0054211F"/>
    <w:rsid w:val="005422DC"/>
    <w:rsid w:val="005423CC"/>
    <w:rsid w:val="00542508"/>
    <w:rsid w:val="00542526"/>
    <w:rsid w:val="00542759"/>
    <w:rsid w:val="005428AF"/>
    <w:rsid w:val="00542BFD"/>
    <w:rsid w:val="00542C39"/>
    <w:rsid w:val="00542CEB"/>
    <w:rsid w:val="00542D55"/>
    <w:rsid w:val="00542EC1"/>
    <w:rsid w:val="0054328A"/>
    <w:rsid w:val="005432E8"/>
    <w:rsid w:val="00543396"/>
    <w:rsid w:val="005435BA"/>
    <w:rsid w:val="0054361C"/>
    <w:rsid w:val="00543682"/>
    <w:rsid w:val="00543BE3"/>
    <w:rsid w:val="00543E4C"/>
    <w:rsid w:val="00543E5F"/>
    <w:rsid w:val="00543EE8"/>
    <w:rsid w:val="00543F8B"/>
    <w:rsid w:val="00544013"/>
    <w:rsid w:val="005442FF"/>
    <w:rsid w:val="005443C4"/>
    <w:rsid w:val="0054453F"/>
    <w:rsid w:val="00544635"/>
    <w:rsid w:val="00544674"/>
    <w:rsid w:val="00544877"/>
    <w:rsid w:val="005448CC"/>
    <w:rsid w:val="005449FF"/>
    <w:rsid w:val="00544AF8"/>
    <w:rsid w:val="00544B02"/>
    <w:rsid w:val="00544BD4"/>
    <w:rsid w:val="00544BF2"/>
    <w:rsid w:val="00544C39"/>
    <w:rsid w:val="00544E30"/>
    <w:rsid w:val="00545166"/>
    <w:rsid w:val="00545255"/>
    <w:rsid w:val="00545306"/>
    <w:rsid w:val="00545488"/>
    <w:rsid w:val="00545847"/>
    <w:rsid w:val="00545A51"/>
    <w:rsid w:val="00545B71"/>
    <w:rsid w:val="00545BC0"/>
    <w:rsid w:val="00545C09"/>
    <w:rsid w:val="00545CE5"/>
    <w:rsid w:val="0054611A"/>
    <w:rsid w:val="00546139"/>
    <w:rsid w:val="00546221"/>
    <w:rsid w:val="0054626F"/>
    <w:rsid w:val="00546298"/>
    <w:rsid w:val="0054691C"/>
    <w:rsid w:val="005469AD"/>
    <w:rsid w:val="00546AAA"/>
    <w:rsid w:val="00546ADC"/>
    <w:rsid w:val="00546BF2"/>
    <w:rsid w:val="00546BF3"/>
    <w:rsid w:val="00546DA0"/>
    <w:rsid w:val="00546DDD"/>
    <w:rsid w:val="00547209"/>
    <w:rsid w:val="00547444"/>
    <w:rsid w:val="005474D0"/>
    <w:rsid w:val="00547728"/>
    <w:rsid w:val="00547799"/>
    <w:rsid w:val="00547837"/>
    <w:rsid w:val="005478D1"/>
    <w:rsid w:val="0054793C"/>
    <w:rsid w:val="00547B1E"/>
    <w:rsid w:val="00547B36"/>
    <w:rsid w:val="00547D03"/>
    <w:rsid w:val="00547E07"/>
    <w:rsid w:val="00547E79"/>
    <w:rsid w:val="00547FC2"/>
    <w:rsid w:val="00547FDF"/>
    <w:rsid w:val="005502E1"/>
    <w:rsid w:val="005503A5"/>
    <w:rsid w:val="00550427"/>
    <w:rsid w:val="00550502"/>
    <w:rsid w:val="00550649"/>
    <w:rsid w:val="00550965"/>
    <w:rsid w:val="005510B9"/>
    <w:rsid w:val="0055115B"/>
    <w:rsid w:val="00551347"/>
    <w:rsid w:val="00551439"/>
    <w:rsid w:val="0055150E"/>
    <w:rsid w:val="00551552"/>
    <w:rsid w:val="0055161F"/>
    <w:rsid w:val="00551765"/>
    <w:rsid w:val="005519D1"/>
    <w:rsid w:val="00551A19"/>
    <w:rsid w:val="00551B76"/>
    <w:rsid w:val="00551D19"/>
    <w:rsid w:val="00551D6E"/>
    <w:rsid w:val="00551E8A"/>
    <w:rsid w:val="00551FC3"/>
    <w:rsid w:val="00552237"/>
    <w:rsid w:val="00552279"/>
    <w:rsid w:val="005522D1"/>
    <w:rsid w:val="005522EE"/>
    <w:rsid w:val="005523B5"/>
    <w:rsid w:val="0055255C"/>
    <w:rsid w:val="0055259F"/>
    <w:rsid w:val="00552758"/>
    <w:rsid w:val="0055287C"/>
    <w:rsid w:val="00552A28"/>
    <w:rsid w:val="00552B05"/>
    <w:rsid w:val="00552B3C"/>
    <w:rsid w:val="00552DEB"/>
    <w:rsid w:val="005532A1"/>
    <w:rsid w:val="00553628"/>
    <w:rsid w:val="00553762"/>
    <w:rsid w:val="0055383E"/>
    <w:rsid w:val="005539E0"/>
    <w:rsid w:val="00553A3D"/>
    <w:rsid w:val="00553B4D"/>
    <w:rsid w:val="00553B86"/>
    <w:rsid w:val="00553C44"/>
    <w:rsid w:val="00553D16"/>
    <w:rsid w:val="00553F71"/>
    <w:rsid w:val="00553FFE"/>
    <w:rsid w:val="005540E8"/>
    <w:rsid w:val="00554447"/>
    <w:rsid w:val="00554521"/>
    <w:rsid w:val="005546C7"/>
    <w:rsid w:val="005547BF"/>
    <w:rsid w:val="00554812"/>
    <w:rsid w:val="005548A9"/>
    <w:rsid w:val="0055491B"/>
    <w:rsid w:val="00554984"/>
    <w:rsid w:val="0055499F"/>
    <w:rsid w:val="005549DA"/>
    <w:rsid w:val="00554E20"/>
    <w:rsid w:val="00554F2F"/>
    <w:rsid w:val="005551A2"/>
    <w:rsid w:val="005554B8"/>
    <w:rsid w:val="00555629"/>
    <w:rsid w:val="00555935"/>
    <w:rsid w:val="00555D4F"/>
    <w:rsid w:val="00555E6E"/>
    <w:rsid w:val="00555F74"/>
    <w:rsid w:val="00555F7E"/>
    <w:rsid w:val="005560BD"/>
    <w:rsid w:val="0055618A"/>
    <w:rsid w:val="005562CD"/>
    <w:rsid w:val="00556327"/>
    <w:rsid w:val="00556475"/>
    <w:rsid w:val="005565A9"/>
    <w:rsid w:val="0055670B"/>
    <w:rsid w:val="0055672A"/>
    <w:rsid w:val="005567D7"/>
    <w:rsid w:val="005568D7"/>
    <w:rsid w:val="00556999"/>
    <w:rsid w:val="00556E2C"/>
    <w:rsid w:val="00556EE4"/>
    <w:rsid w:val="00556F14"/>
    <w:rsid w:val="00556F23"/>
    <w:rsid w:val="00556F25"/>
    <w:rsid w:val="00556FE8"/>
    <w:rsid w:val="0055700B"/>
    <w:rsid w:val="00557233"/>
    <w:rsid w:val="00557239"/>
    <w:rsid w:val="00557800"/>
    <w:rsid w:val="00557913"/>
    <w:rsid w:val="00557974"/>
    <w:rsid w:val="00557A26"/>
    <w:rsid w:val="00557BD2"/>
    <w:rsid w:val="00557CC7"/>
    <w:rsid w:val="00557D19"/>
    <w:rsid w:val="00557DDA"/>
    <w:rsid w:val="00557E64"/>
    <w:rsid w:val="00557ED3"/>
    <w:rsid w:val="00557EE5"/>
    <w:rsid w:val="00560265"/>
    <w:rsid w:val="005603EA"/>
    <w:rsid w:val="005604EA"/>
    <w:rsid w:val="0056057B"/>
    <w:rsid w:val="0056084F"/>
    <w:rsid w:val="00560853"/>
    <w:rsid w:val="00560A9F"/>
    <w:rsid w:val="00560B13"/>
    <w:rsid w:val="00560DBB"/>
    <w:rsid w:val="00561059"/>
    <w:rsid w:val="005610AD"/>
    <w:rsid w:val="00561146"/>
    <w:rsid w:val="00561176"/>
    <w:rsid w:val="00561293"/>
    <w:rsid w:val="0056140B"/>
    <w:rsid w:val="0056167C"/>
    <w:rsid w:val="00561757"/>
    <w:rsid w:val="005617CF"/>
    <w:rsid w:val="00561B4E"/>
    <w:rsid w:val="00561B5A"/>
    <w:rsid w:val="00561BCD"/>
    <w:rsid w:val="00561D23"/>
    <w:rsid w:val="00561D27"/>
    <w:rsid w:val="00561F16"/>
    <w:rsid w:val="0056215B"/>
    <w:rsid w:val="00562167"/>
    <w:rsid w:val="0056218F"/>
    <w:rsid w:val="005622D2"/>
    <w:rsid w:val="005624A4"/>
    <w:rsid w:val="005626B0"/>
    <w:rsid w:val="005626B8"/>
    <w:rsid w:val="005627EE"/>
    <w:rsid w:val="005629B4"/>
    <w:rsid w:val="00562B7A"/>
    <w:rsid w:val="00562B92"/>
    <w:rsid w:val="00562D0B"/>
    <w:rsid w:val="00562D67"/>
    <w:rsid w:val="00562F75"/>
    <w:rsid w:val="00562FF4"/>
    <w:rsid w:val="00563023"/>
    <w:rsid w:val="0056317C"/>
    <w:rsid w:val="005631CC"/>
    <w:rsid w:val="0056377F"/>
    <w:rsid w:val="005637E9"/>
    <w:rsid w:val="0056385A"/>
    <w:rsid w:val="00563B71"/>
    <w:rsid w:val="00563E27"/>
    <w:rsid w:val="00563EC6"/>
    <w:rsid w:val="00563FA2"/>
    <w:rsid w:val="0056400C"/>
    <w:rsid w:val="0056404D"/>
    <w:rsid w:val="0056427E"/>
    <w:rsid w:val="005644CF"/>
    <w:rsid w:val="00564787"/>
    <w:rsid w:val="0056483C"/>
    <w:rsid w:val="00564964"/>
    <w:rsid w:val="00564A4F"/>
    <w:rsid w:val="00564AD1"/>
    <w:rsid w:val="00564B4A"/>
    <w:rsid w:val="00564C37"/>
    <w:rsid w:val="00564CBF"/>
    <w:rsid w:val="00564E46"/>
    <w:rsid w:val="00564EA6"/>
    <w:rsid w:val="00565301"/>
    <w:rsid w:val="00565340"/>
    <w:rsid w:val="0056537C"/>
    <w:rsid w:val="00565403"/>
    <w:rsid w:val="0056572B"/>
    <w:rsid w:val="00565842"/>
    <w:rsid w:val="00565B53"/>
    <w:rsid w:val="00565F08"/>
    <w:rsid w:val="00565F32"/>
    <w:rsid w:val="00565F3D"/>
    <w:rsid w:val="0056600A"/>
    <w:rsid w:val="00566022"/>
    <w:rsid w:val="005660A3"/>
    <w:rsid w:val="0056653A"/>
    <w:rsid w:val="005666B6"/>
    <w:rsid w:val="00566CA1"/>
    <w:rsid w:val="00566DDF"/>
    <w:rsid w:val="00566E0B"/>
    <w:rsid w:val="00566FBE"/>
    <w:rsid w:val="00567169"/>
    <w:rsid w:val="005678AC"/>
    <w:rsid w:val="00567967"/>
    <w:rsid w:val="00567A0A"/>
    <w:rsid w:val="00567A74"/>
    <w:rsid w:val="00567C14"/>
    <w:rsid w:val="00567D87"/>
    <w:rsid w:val="00567D9B"/>
    <w:rsid w:val="0057000F"/>
    <w:rsid w:val="00570216"/>
    <w:rsid w:val="00570420"/>
    <w:rsid w:val="0057044B"/>
    <w:rsid w:val="005704C5"/>
    <w:rsid w:val="005704DB"/>
    <w:rsid w:val="005704FB"/>
    <w:rsid w:val="005706DA"/>
    <w:rsid w:val="005707A5"/>
    <w:rsid w:val="00570B3E"/>
    <w:rsid w:val="00570B45"/>
    <w:rsid w:val="00570C94"/>
    <w:rsid w:val="00570DFA"/>
    <w:rsid w:val="00570E49"/>
    <w:rsid w:val="00570EC4"/>
    <w:rsid w:val="0057109D"/>
    <w:rsid w:val="005710A0"/>
    <w:rsid w:val="0057135F"/>
    <w:rsid w:val="0057156E"/>
    <w:rsid w:val="00571622"/>
    <w:rsid w:val="00571670"/>
    <w:rsid w:val="005716A0"/>
    <w:rsid w:val="005717B3"/>
    <w:rsid w:val="0057188A"/>
    <w:rsid w:val="00571898"/>
    <w:rsid w:val="00571B1F"/>
    <w:rsid w:val="00571D65"/>
    <w:rsid w:val="00571E4E"/>
    <w:rsid w:val="00572139"/>
    <w:rsid w:val="005722E7"/>
    <w:rsid w:val="00572304"/>
    <w:rsid w:val="00572317"/>
    <w:rsid w:val="00572554"/>
    <w:rsid w:val="005726ED"/>
    <w:rsid w:val="0057282E"/>
    <w:rsid w:val="00572AC1"/>
    <w:rsid w:val="00572B62"/>
    <w:rsid w:val="00572D2D"/>
    <w:rsid w:val="00572EB5"/>
    <w:rsid w:val="00572EC1"/>
    <w:rsid w:val="0057308B"/>
    <w:rsid w:val="005730CA"/>
    <w:rsid w:val="00573143"/>
    <w:rsid w:val="0057332B"/>
    <w:rsid w:val="00573474"/>
    <w:rsid w:val="00573533"/>
    <w:rsid w:val="005737BD"/>
    <w:rsid w:val="00573A2C"/>
    <w:rsid w:val="00573C05"/>
    <w:rsid w:val="00573D85"/>
    <w:rsid w:val="00573E69"/>
    <w:rsid w:val="00573FC1"/>
    <w:rsid w:val="0057406C"/>
    <w:rsid w:val="0057432A"/>
    <w:rsid w:val="00574361"/>
    <w:rsid w:val="005743A1"/>
    <w:rsid w:val="005748A5"/>
    <w:rsid w:val="005748DF"/>
    <w:rsid w:val="005749E0"/>
    <w:rsid w:val="00574A1D"/>
    <w:rsid w:val="00574B33"/>
    <w:rsid w:val="00574D97"/>
    <w:rsid w:val="00574DF4"/>
    <w:rsid w:val="005753C7"/>
    <w:rsid w:val="00575475"/>
    <w:rsid w:val="0057559D"/>
    <w:rsid w:val="005755C0"/>
    <w:rsid w:val="00575762"/>
    <w:rsid w:val="00575896"/>
    <w:rsid w:val="00575A9C"/>
    <w:rsid w:val="00575C1C"/>
    <w:rsid w:val="00575C29"/>
    <w:rsid w:val="00575C2E"/>
    <w:rsid w:val="00576027"/>
    <w:rsid w:val="00576710"/>
    <w:rsid w:val="00576787"/>
    <w:rsid w:val="005767CC"/>
    <w:rsid w:val="00576823"/>
    <w:rsid w:val="00576884"/>
    <w:rsid w:val="00576A8D"/>
    <w:rsid w:val="00576D08"/>
    <w:rsid w:val="00576D9B"/>
    <w:rsid w:val="00576F19"/>
    <w:rsid w:val="0057701B"/>
    <w:rsid w:val="005770BE"/>
    <w:rsid w:val="0057710B"/>
    <w:rsid w:val="005773B3"/>
    <w:rsid w:val="00577475"/>
    <w:rsid w:val="005774CC"/>
    <w:rsid w:val="00577509"/>
    <w:rsid w:val="0057775D"/>
    <w:rsid w:val="00577895"/>
    <w:rsid w:val="00577A48"/>
    <w:rsid w:val="00577A95"/>
    <w:rsid w:val="00577B84"/>
    <w:rsid w:val="00577C14"/>
    <w:rsid w:val="00577C4A"/>
    <w:rsid w:val="00577E0D"/>
    <w:rsid w:val="00577F0F"/>
    <w:rsid w:val="00577F56"/>
    <w:rsid w:val="005800C0"/>
    <w:rsid w:val="0058015D"/>
    <w:rsid w:val="00580166"/>
    <w:rsid w:val="0058043E"/>
    <w:rsid w:val="00580459"/>
    <w:rsid w:val="0058052E"/>
    <w:rsid w:val="005805E8"/>
    <w:rsid w:val="00580729"/>
    <w:rsid w:val="005809D8"/>
    <w:rsid w:val="00580E6E"/>
    <w:rsid w:val="0058134C"/>
    <w:rsid w:val="00581578"/>
    <w:rsid w:val="0058163F"/>
    <w:rsid w:val="005816FE"/>
    <w:rsid w:val="00581869"/>
    <w:rsid w:val="00581B50"/>
    <w:rsid w:val="00581E90"/>
    <w:rsid w:val="0058204A"/>
    <w:rsid w:val="00582156"/>
    <w:rsid w:val="00582421"/>
    <w:rsid w:val="005825BB"/>
    <w:rsid w:val="00582718"/>
    <w:rsid w:val="005827AC"/>
    <w:rsid w:val="0058292C"/>
    <w:rsid w:val="00582961"/>
    <w:rsid w:val="00582A6C"/>
    <w:rsid w:val="00582C53"/>
    <w:rsid w:val="00582D0C"/>
    <w:rsid w:val="00583059"/>
    <w:rsid w:val="005831CC"/>
    <w:rsid w:val="0058363E"/>
    <w:rsid w:val="0058370C"/>
    <w:rsid w:val="00583748"/>
    <w:rsid w:val="00583800"/>
    <w:rsid w:val="00583994"/>
    <w:rsid w:val="005839D3"/>
    <w:rsid w:val="00583AD9"/>
    <w:rsid w:val="00583BC3"/>
    <w:rsid w:val="00583C51"/>
    <w:rsid w:val="0058417E"/>
    <w:rsid w:val="005841D9"/>
    <w:rsid w:val="0058457C"/>
    <w:rsid w:val="005847F5"/>
    <w:rsid w:val="00584909"/>
    <w:rsid w:val="0058494D"/>
    <w:rsid w:val="00584B20"/>
    <w:rsid w:val="00584D95"/>
    <w:rsid w:val="00584ED1"/>
    <w:rsid w:val="00584F7A"/>
    <w:rsid w:val="00585185"/>
    <w:rsid w:val="005851EB"/>
    <w:rsid w:val="0058533B"/>
    <w:rsid w:val="00585619"/>
    <w:rsid w:val="00585917"/>
    <w:rsid w:val="005859A6"/>
    <w:rsid w:val="00585A36"/>
    <w:rsid w:val="00585DE9"/>
    <w:rsid w:val="00585E0C"/>
    <w:rsid w:val="00585EC5"/>
    <w:rsid w:val="00585ED4"/>
    <w:rsid w:val="00585F10"/>
    <w:rsid w:val="00586223"/>
    <w:rsid w:val="005863C4"/>
    <w:rsid w:val="00586435"/>
    <w:rsid w:val="0058689B"/>
    <w:rsid w:val="00586B56"/>
    <w:rsid w:val="00586BD0"/>
    <w:rsid w:val="00586C4A"/>
    <w:rsid w:val="00586C72"/>
    <w:rsid w:val="00586D12"/>
    <w:rsid w:val="00586D68"/>
    <w:rsid w:val="00586DE1"/>
    <w:rsid w:val="00586E7D"/>
    <w:rsid w:val="005872B2"/>
    <w:rsid w:val="00587364"/>
    <w:rsid w:val="00587427"/>
    <w:rsid w:val="0058766D"/>
    <w:rsid w:val="00587763"/>
    <w:rsid w:val="00587CF3"/>
    <w:rsid w:val="00587CFE"/>
    <w:rsid w:val="00587F4D"/>
    <w:rsid w:val="00587FDE"/>
    <w:rsid w:val="00587FED"/>
    <w:rsid w:val="005900E0"/>
    <w:rsid w:val="00590162"/>
    <w:rsid w:val="005901FF"/>
    <w:rsid w:val="00590345"/>
    <w:rsid w:val="005903C2"/>
    <w:rsid w:val="00590485"/>
    <w:rsid w:val="0059061E"/>
    <w:rsid w:val="00590679"/>
    <w:rsid w:val="0059072A"/>
    <w:rsid w:val="0059098D"/>
    <w:rsid w:val="005909CF"/>
    <w:rsid w:val="00590FD0"/>
    <w:rsid w:val="005910A5"/>
    <w:rsid w:val="005911D6"/>
    <w:rsid w:val="005912BA"/>
    <w:rsid w:val="0059156F"/>
    <w:rsid w:val="00591629"/>
    <w:rsid w:val="005917CE"/>
    <w:rsid w:val="0059183B"/>
    <w:rsid w:val="00591946"/>
    <w:rsid w:val="005919AE"/>
    <w:rsid w:val="00591C41"/>
    <w:rsid w:val="00591D74"/>
    <w:rsid w:val="00591DB7"/>
    <w:rsid w:val="00591E3A"/>
    <w:rsid w:val="00591F82"/>
    <w:rsid w:val="005920FD"/>
    <w:rsid w:val="00592144"/>
    <w:rsid w:val="00592153"/>
    <w:rsid w:val="005922BF"/>
    <w:rsid w:val="00592362"/>
    <w:rsid w:val="0059239A"/>
    <w:rsid w:val="005924D5"/>
    <w:rsid w:val="005925E2"/>
    <w:rsid w:val="005926F6"/>
    <w:rsid w:val="00592859"/>
    <w:rsid w:val="00592AFB"/>
    <w:rsid w:val="00592EB0"/>
    <w:rsid w:val="00592FDC"/>
    <w:rsid w:val="0059309B"/>
    <w:rsid w:val="0059317A"/>
    <w:rsid w:val="00593491"/>
    <w:rsid w:val="005934BA"/>
    <w:rsid w:val="005936EA"/>
    <w:rsid w:val="00593A61"/>
    <w:rsid w:val="00593A77"/>
    <w:rsid w:val="00593BC1"/>
    <w:rsid w:val="00593BC4"/>
    <w:rsid w:val="00593C2F"/>
    <w:rsid w:val="00593CB1"/>
    <w:rsid w:val="00593D7B"/>
    <w:rsid w:val="00593E31"/>
    <w:rsid w:val="00593EDC"/>
    <w:rsid w:val="00593F03"/>
    <w:rsid w:val="00594010"/>
    <w:rsid w:val="005940FD"/>
    <w:rsid w:val="00594122"/>
    <w:rsid w:val="005943C9"/>
    <w:rsid w:val="00594768"/>
    <w:rsid w:val="00594825"/>
    <w:rsid w:val="005948B7"/>
    <w:rsid w:val="0059499C"/>
    <w:rsid w:val="005949B3"/>
    <w:rsid w:val="00594AE4"/>
    <w:rsid w:val="00594BF6"/>
    <w:rsid w:val="00594DBE"/>
    <w:rsid w:val="0059506F"/>
    <w:rsid w:val="0059508E"/>
    <w:rsid w:val="005952FA"/>
    <w:rsid w:val="0059531B"/>
    <w:rsid w:val="00595381"/>
    <w:rsid w:val="005953B1"/>
    <w:rsid w:val="0059541C"/>
    <w:rsid w:val="005955A8"/>
    <w:rsid w:val="005955FE"/>
    <w:rsid w:val="00595802"/>
    <w:rsid w:val="005959DD"/>
    <w:rsid w:val="00595A95"/>
    <w:rsid w:val="00595B30"/>
    <w:rsid w:val="00595B61"/>
    <w:rsid w:val="00595B9B"/>
    <w:rsid w:val="00595BEA"/>
    <w:rsid w:val="00595BFE"/>
    <w:rsid w:val="00595D51"/>
    <w:rsid w:val="005960BC"/>
    <w:rsid w:val="0059619F"/>
    <w:rsid w:val="0059665B"/>
    <w:rsid w:val="005967ED"/>
    <w:rsid w:val="00596C58"/>
    <w:rsid w:val="00596DFB"/>
    <w:rsid w:val="00596E7D"/>
    <w:rsid w:val="00596F39"/>
    <w:rsid w:val="00597072"/>
    <w:rsid w:val="00597127"/>
    <w:rsid w:val="00597499"/>
    <w:rsid w:val="00597624"/>
    <w:rsid w:val="0059765F"/>
    <w:rsid w:val="0059771B"/>
    <w:rsid w:val="0059793D"/>
    <w:rsid w:val="00597962"/>
    <w:rsid w:val="00597AAB"/>
    <w:rsid w:val="00597B2D"/>
    <w:rsid w:val="00597B82"/>
    <w:rsid w:val="00597C4A"/>
    <w:rsid w:val="00597D0F"/>
    <w:rsid w:val="00597E25"/>
    <w:rsid w:val="00597EF6"/>
    <w:rsid w:val="00597FE4"/>
    <w:rsid w:val="005A0136"/>
    <w:rsid w:val="005A0222"/>
    <w:rsid w:val="005A0234"/>
    <w:rsid w:val="005A028A"/>
    <w:rsid w:val="005A02C1"/>
    <w:rsid w:val="005A02FD"/>
    <w:rsid w:val="005A0357"/>
    <w:rsid w:val="005A041C"/>
    <w:rsid w:val="005A04BA"/>
    <w:rsid w:val="005A0574"/>
    <w:rsid w:val="005A05C3"/>
    <w:rsid w:val="005A065B"/>
    <w:rsid w:val="005A065E"/>
    <w:rsid w:val="005A0690"/>
    <w:rsid w:val="005A06ED"/>
    <w:rsid w:val="005A091A"/>
    <w:rsid w:val="005A0A25"/>
    <w:rsid w:val="005A0B25"/>
    <w:rsid w:val="005A0B60"/>
    <w:rsid w:val="005A0BC9"/>
    <w:rsid w:val="005A0CDF"/>
    <w:rsid w:val="005A0E6A"/>
    <w:rsid w:val="005A0E9C"/>
    <w:rsid w:val="005A1079"/>
    <w:rsid w:val="005A10A9"/>
    <w:rsid w:val="005A128B"/>
    <w:rsid w:val="005A133C"/>
    <w:rsid w:val="005A1461"/>
    <w:rsid w:val="005A151B"/>
    <w:rsid w:val="005A177A"/>
    <w:rsid w:val="005A19F2"/>
    <w:rsid w:val="005A1A87"/>
    <w:rsid w:val="005A1B94"/>
    <w:rsid w:val="005A1CA3"/>
    <w:rsid w:val="005A2268"/>
    <w:rsid w:val="005A22A9"/>
    <w:rsid w:val="005A23E9"/>
    <w:rsid w:val="005A25D2"/>
    <w:rsid w:val="005A274E"/>
    <w:rsid w:val="005A27D1"/>
    <w:rsid w:val="005A281B"/>
    <w:rsid w:val="005A2983"/>
    <w:rsid w:val="005A2A9F"/>
    <w:rsid w:val="005A2BAA"/>
    <w:rsid w:val="005A3319"/>
    <w:rsid w:val="005A3396"/>
    <w:rsid w:val="005A345A"/>
    <w:rsid w:val="005A35C4"/>
    <w:rsid w:val="005A35D2"/>
    <w:rsid w:val="005A36AD"/>
    <w:rsid w:val="005A376D"/>
    <w:rsid w:val="005A39F3"/>
    <w:rsid w:val="005A3F1A"/>
    <w:rsid w:val="005A3FA7"/>
    <w:rsid w:val="005A425B"/>
    <w:rsid w:val="005A4350"/>
    <w:rsid w:val="005A436D"/>
    <w:rsid w:val="005A4455"/>
    <w:rsid w:val="005A44AC"/>
    <w:rsid w:val="005A4699"/>
    <w:rsid w:val="005A499A"/>
    <w:rsid w:val="005A49AF"/>
    <w:rsid w:val="005A49E0"/>
    <w:rsid w:val="005A4A04"/>
    <w:rsid w:val="005A4EF3"/>
    <w:rsid w:val="005A5471"/>
    <w:rsid w:val="005A548D"/>
    <w:rsid w:val="005A5674"/>
    <w:rsid w:val="005A5753"/>
    <w:rsid w:val="005A5777"/>
    <w:rsid w:val="005A57C2"/>
    <w:rsid w:val="005A5847"/>
    <w:rsid w:val="005A595E"/>
    <w:rsid w:val="005A5AE3"/>
    <w:rsid w:val="005A5AF5"/>
    <w:rsid w:val="005A5AF8"/>
    <w:rsid w:val="005A5C74"/>
    <w:rsid w:val="005A5DB0"/>
    <w:rsid w:val="005A5E9A"/>
    <w:rsid w:val="005A604C"/>
    <w:rsid w:val="005A62B6"/>
    <w:rsid w:val="005A639E"/>
    <w:rsid w:val="005A65D4"/>
    <w:rsid w:val="005A65E0"/>
    <w:rsid w:val="005A66C2"/>
    <w:rsid w:val="005A6759"/>
    <w:rsid w:val="005A6813"/>
    <w:rsid w:val="005A6875"/>
    <w:rsid w:val="005A68C4"/>
    <w:rsid w:val="005A6C68"/>
    <w:rsid w:val="005A6CF4"/>
    <w:rsid w:val="005A6E83"/>
    <w:rsid w:val="005A6FC2"/>
    <w:rsid w:val="005A7335"/>
    <w:rsid w:val="005A7342"/>
    <w:rsid w:val="005A73EE"/>
    <w:rsid w:val="005A73FB"/>
    <w:rsid w:val="005A770B"/>
    <w:rsid w:val="005A775F"/>
    <w:rsid w:val="005A793E"/>
    <w:rsid w:val="005A79DD"/>
    <w:rsid w:val="005A7A20"/>
    <w:rsid w:val="005A7D01"/>
    <w:rsid w:val="005A7EF4"/>
    <w:rsid w:val="005A7FA8"/>
    <w:rsid w:val="005A7FF4"/>
    <w:rsid w:val="005B0190"/>
    <w:rsid w:val="005B0203"/>
    <w:rsid w:val="005B0282"/>
    <w:rsid w:val="005B06CF"/>
    <w:rsid w:val="005B06EC"/>
    <w:rsid w:val="005B0918"/>
    <w:rsid w:val="005B0A6D"/>
    <w:rsid w:val="005B0F44"/>
    <w:rsid w:val="005B106D"/>
    <w:rsid w:val="005B11AD"/>
    <w:rsid w:val="005B11C7"/>
    <w:rsid w:val="005B184B"/>
    <w:rsid w:val="005B1DFB"/>
    <w:rsid w:val="005B2216"/>
    <w:rsid w:val="005B2248"/>
    <w:rsid w:val="005B23AB"/>
    <w:rsid w:val="005B23F4"/>
    <w:rsid w:val="005B25C7"/>
    <w:rsid w:val="005B2770"/>
    <w:rsid w:val="005B284A"/>
    <w:rsid w:val="005B2913"/>
    <w:rsid w:val="005B29F5"/>
    <w:rsid w:val="005B2BE9"/>
    <w:rsid w:val="005B2C62"/>
    <w:rsid w:val="005B2D30"/>
    <w:rsid w:val="005B2DD0"/>
    <w:rsid w:val="005B3147"/>
    <w:rsid w:val="005B3153"/>
    <w:rsid w:val="005B337E"/>
    <w:rsid w:val="005B3502"/>
    <w:rsid w:val="005B3508"/>
    <w:rsid w:val="005B351C"/>
    <w:rsid w:val="005B3543"/>
    <w:rsid w:val="005B35EA"/>
    <w:rsid w:val="005B3717"/>
    <w:rsid w:val="005B37A3"/>
    <w:rsid w:val="005B3867"/>
    <w:rsid w:val="005B3A02"/>
    <w:rsid w:val="005B3DA3"/>
    <w:rsid w:val="005B3F0B"/>
    <w:rsid w:val="005B3F8E"/>
    <w:rsid w:val="005B4024"/>
    <w:rsid w:val="005B4034"/>
    <w:rsid w:val="005B4067"/>
    <w:rsid w:val="005B4484"/>
    <w:rsid w:val="005B44BB"/>
    <w:rsid w:val="005B44F5"/>
    <w:rsid w:val="005B4774"/>
    <w:rsid w:val="005B47E2"/>
    <w:rsid w:val="005B4877"/>
    <w:rsid w:val="005B4952"/>
    <w:rsid w:val="005B4B46"/>
    <w:rsid w:val="005B4DC7"/>
    <w:rsid w:val="005B4E20"/>
    <w:rsid w:val="005B4E8C"/>
    <w:rsid w:val="005B50AF"/>
    <w:rsid w:val="005B530D"/>
    <w:rsid w:val="005B5535"/>
    <w:rsid w:val="005B572A"/>
    <w:rsid w:val="005B59DA"/>
    <w:rsid w:val="005B5AEF"/>
    <w:rsid w:val="005B5B78"/>
    <w:rsid w:val="005B5B89"/>
    <w:rsid w:val="005B5CBD"/>
    <w:rsid w:val="005B5E0E"/>
    <w:rsid w:val="005B6014"/>
    <w:rsid w:val="005B6115"/>
    <w:rsid w:val="005B6161"/>
    <w:rsid w:val="005B624B"/>
    <w:rsid w:val="005B62EE"/>
    <w:rsid w:val="005B6313"/>
    <w:rsid w:val="005B632A"/>
    <w:rsid w:val="005B6385"/>
    <w:rsid w:val="005B6425"/>
    <w:rsid w:val="005B66A2"/>
    <w:rsid w:val="005B67A0"/>
    <w:rsid w:val="005B67AC"/>
    <w:rsid w:val="005B6814"/>
    <w:rsid w:val="005B6971"/>
    <w:rsid w:val="005B6B24"/>
    <w:rsid w:val="005B6D95"/>
    <w:rsid w:val="005B6DC0"/>
    <w:rsid w:val="005B6FA5"/>
    <w:rsid w:val="005B70AB"/>
    <w:rsid w:val="005B7429"/>
    <w:rsid w:val="005B7507"/>
    <w:rsid w:val="005B7580"/>
    <w:rsid w:val="005B7983"/>
    <w:rsid w:val="005B7A08"/>
    <w:rsid w:val="005B7A43"/>
    <w:rsid w:val="005B7BAE"/>
    <w:rsid w:val="005B7C1A"/>
    <w:rsid w:val="005B7CA9"/>
    <w:rsid w:val="005B7E4C"/>
    <w:rsid w:val="005B7EC9"/>
    <w:rsid w:val="005C001E"/>
    <w:rsid w:val="005C0157"/>
    <w:rsid w:val="005C0194"/>
    <w:rsid w:val="005C02FE"/>
    <w:rsid w:val="005C0425"/>
    <w:rsid w:val="005C06B4"/>
    <w:rsid w:val="005C0A0B"/>
    <w:rsid w:val="005C0BE0"/>
    <w:rsid w:val="005C0E28"/>
    <w:rsid w:val="005C0ECA"/>
    <w:rsid w:val="005C105B"/>
    <w:rsid w:val="005C1196"/>
    <w:rsid w:val="005C15E8"/>
    <w:rsid w:val="005C1764"/>
    <w:rsid w:val="005C1784"/>
    <w:rsid w:val="005C180D"/>
    <w:rsid w:val="005C1889"/>
    <w:rsid w:val="005C1BE5"/>
    <w:rsid w:val="005C1CC5"/>
    <w:rsid w:val="005C1D5D"/>
    <w:rsid w:val="005C1E20"/>
    <w:rsid w:val="005C1E23"/>
    <w:rsid w:val="005C1E25"/>
    <w:rsid w:val="005C213A"/>
    <w:rsid w:val="005C2277"/>
    <w:rsid w:val="005C2398"/>
    <w:rsid w:val="005C2402"/>
    <w:rsid w:val="005C2418"/>
    <w:rsid w:val="005C2790"/>
    <w:rsid w:val="005C285B"/>
    <w:rsid w:val="005C2A5D"/>
    <w:rsid w:val="005C2A7B"/>
    <w:rsid w:val="005C2E86"/>
    <w:rsid w:val="005C30DF"/>
    <w:rsid w:val="005C3159"/>
    <w:rsid w:val="005C31C1"/>
    <w:rsid w:val="005C31CD"/>
    <w:rsid w:val="005C33D9"/>
    <w:rsid w:val="005C355A"/>
    <w:rsid w:val="005C37F5"/>
    <w:rsid w:val="005C3B15"/>
    <w:rsid w:val="005C3BFD"/>
    <w:rsid w:val="005C3F78"/>
    <w:rsid w:val="005C416B"/>
    <w:rsid w:val="005C41AA"/>
    <w:rsid w:val="005C4401"/>
    <w:rsid w:val="005C458A"/>
    <w:rsid w:val="005C46B6"/>
    <w:rsid w:val="005C470D"/>
    <w:rsid w:val="005C4742"/>
    <w:rsid w:val="005C48E2"/>
    <w:rsid w:val="005C495C"/>
    <w:rsid w:val="005C49A3"/>
    <w:rsid w:val="005C4AB0"/>
    <w:rsid w:val="005C4C31"/>
    <w:rsid w:val="005C4E8F"/>
    <w:rsid w:val="005C5216"/>
    <w:rsid w:val="005C5379"/>
    <w:rsid w:val="005C558A"/>
    <w:rsid w:val="005C5E8A"/>
    <w:rsid w:val="005C5FEB"/>
    <w:rsid w:val="005C6086"/>
    <w:rsid w:val="005C60E6"/>
    <w:rsid w:val="005C61A8"/>
    <w:rsid w:val="005C6338"/>
    <w:rsid w:val="005C65FA"/>
    <w:rsid w:val="005C6A8A"/>
    <w:rsid w:val="005C6F26"/>
    <w:rsid w:val="005C6F63"/>
    <w:rsid w:val="005C7068"/>
    <w:rsid w:val="005C7520"/>
    <w:rsid w:val="005C7909"/>
    <w:rsid w:val="005C7953"/>
    <w:rsid w:val="005C7A3F"/>
    <w:rsid w:val="005C7BF8"/>
    <w:rsid w:val="005C7C84"/>
    <w:rsid w:val="005C7D0F"/>
    <w:rsid w:val="005C7D16"/>
    <w:rsid w:val="005D0222"/>
    <w:rsid w:val="005D04E9"/>
    <w:rsid w:val="005D0689"/>
    <w:rsid w:val="005D07A3"/>
    <w:rsid w:val="005D0CA4"/>
    <w:rsid w:val="005D0DBB"/>
    <w:rsid w:val="005D0E51"/>
    <w:rsid w:val="005D0EF0"/>
    <w:rsid w:val="005D10DA"/>
    <w:rsid w:val="005D10E0"/>
    <w:rsid w:val="005D112A"/>
    <w:rsid w:val="005D1175"/>
    <w:rsid w:val="005D11B9"/>
    <w:rsid w:val="005D12D7"/>
    <w:rsid w:val="005D149F"/>
    <w:rsid w:val="005D158F"/>
    <w:rsid w:val="005D16DF"/>
    <w:rsid w:val="005D172A"/>
    <w:rsid w:val="005D1736"/>
    <w:rsid w:val="005D17C9"/>
    <w:rsid w:val="005D196A"/>
    <w:rsid w:val="005D19E9"/>
    <w:rsid w:val="005D1BA1"/>
    <w:rsid w:val="005D1BE9"/>
    <w:rsid w:val="005D1E2B"/>
    <w:rsid w:val="005D1EFE"/>
    <w:rsid w:val="005D2135"/>
    <w:rsid w:val="005D2204"/>
    <w:rsid w:val="005D2253"/>
    <w:rsid w:val="005D225E"/>
    <w:rsid w:val="005D2552"/>
    <w:rsid w:val="005D28A4"/>
    <w:rsid w:val="005D2B4A"/>
    <w:rsid w:val="005D2E1E"/>
    <w:rsid w:val="005D2E33"/>
    <w:rsid w:val="005D2F8C"/>
    <w:rsid w:val="005D2FC3"/>
    <w:rsid w:val="005D303C"/>
    <w:rsid w:val="005D3079"/>
    <w:rsid w:val="005D3339"/>
    <w:rsid w:val="005D337F"/>
    <w:rsid w:val="005D3385"/>
    <w:rsid w:val="005D351A"/>
    <w:rsid w:val="005D35D7"/>
    <w:rsid w:val="005D363E"/>
    <w:rsid w:val="005D36CC"/>
    <w:rsid w:val="005D3948"/>
    <w:rsid w:val="005D3A09"/>
    <w:rsid w:val="005D3B9F"/>
    <w:rsid w:val="005D3CD6"/>
    <w:rsid w:val="005D3D3C"/>
    <w:rsid w:val="005D3F4A"/>
    <w:rsid w:val="005D3F94"/>
    <w:rsid w:val="005D4055"/>
    <w:rsid w:val="005D408C"/>
    <w:rsid w:val="005D4191"/>
    <w:rsid w:val="005D42CE"/>
    <w:rsid w:val="005D4327"/>
    <w:rsid w:val="005D4589"/>
    <w:rsid w:val="005D470D"/>
    <w:rsid w:val="005D4812"/>
    <w:rsid w:val="005D4840"/>
    <w:rsid w:val="005D4876"/>
    <w:rsid w:val="005D4931"/>
    <w:rsid w:val="005D4945"/>
    <w:rsid w:val="005D4A1C"/>
    <w:rsid w:val="005D4B04"/>
    <w:rsid w:val="005D4CA8"/>
    <w:rsid w:val="005D4D61"/>
    <w:rsid w:val="005D4DE4"/>
    <w:rsid w:val="005D4FA8"/>
    <w:rsid w:val="005D532E"/>
    <w:rsid w:val="005D5738"/>
    <w:rsid w:val="005D579C"/>
    <w:rsid w:val="005D58A4"/>
    <w:rsid w:val="005D59AD"/>
    <w:rsid w:val="005D59C0"/>
    <w:rsid w:val="005D59DC"/>
    <w:rsid w:val="005D5B3D"/>
    <w:rsid w:val="005D5CA9"/>
    <w:rsid w:val="005D5D4E"/>
    <w:rsid w:val="005D5E37"/>
    <w:rsid w:val="005D5EF1"/>
    <w:rsid w:val="005D61DA"/>
    <w:rsid w:val="005D6345"/>
    <w:rsid w:val="005D63DA"/>
    <w:rsid w:val="005D6432"/>
    <w:rsid w:val="005D64D2"/>
    <w:rsid w:val="005D650E"/>
    <w:rsid w:val="005D656C"/>
    <w:rsid w:val="005D6647"/>
    <w:rsid w:val="005D6A3F"/>
    <w:rsid w:val="005D6A4B"/>
    <w:rsid w:val="005D6C13"/>
    <w:rsid w:val="005D6F29"/>
    <w:rsid w:val="005D7029"/>
    <w:rsid w:val="005D7221"/>
    <w:rsid w:val="005D73ED"/>
    <w:rsid w:val="005D742C"/>
    <w:rsid w:val="005D7449"/>
    <w:rsid w:val="005D7469"/>
    <w:rsid w:val="005D74F5"/>
    <w:rsid w:val="005D751C"/>
    <w:rsid w:val="005D7C47"/>
    <w:rsid w:val="005D7D20"/>
    <w:rsid w:val="005D7D47"/>
    <w:rsid w:val="005D7D4F"/>
    <w:rsid w:val="005D7D55"/>
    <w:rsid w:val="005E03DB"/>
    <w:rsid w:val="005E0492"/>
    <w:rsid w:val="005E04F8"/>
    <w:rsid w:val="005E064F"/>
    <w:rsid w:val="005E0A89"/>
    <w:rsid w:val="005E0BBF"/>
    <w:rsid w:val="005E0C93"/>
    <w:rsid w:val="005E0CD1"/>
    <w:rsid w:val="005E0F9A"/>
    <w:rsid w:val="005E1276"/>
    <w:rsid w:val="005E12D9"/>
    <w:rsid w:val="005E1337"/>
    <w:rsid w:val="005E135B"/>
    <w:rsid w:val="005E1503"/>
    <w:rsid w:val="005E1759"/>
    <w:rsid w:val="005E1870"/>
    <w:rsid w:val="005E1892"/>
    <w:rsid w:val="005E1991"/>
    <w:rsid w:val="005E19D2"/>
    <w:rsid w:val="005E1A59"/>
    <w:rsid w:val="005E1ACD"/>
    <w:rsid w:val="005E1C8F"/>
    <w:rsid w:val="005E1CEA"/>
    <w:rsid w:val="005E1EB2"/>
    <w:rsid w:val="005E205F"/>
    <w:rsid w:val="005E20E3"/>
    <w:rsid w:val="005E25B5"/>
    <w:rsid w:val="005E2696"/>
    <w:rsid w:val="005E2822"/>
    <w:rsid w:val="005E28F1"/>
    <w:rsid w:val="005E2CBE"/>
    <w:rsid w:val="005E2DE2"/>
    <w:rsid w:val="005E2ED5"/>
    <w:rsid w:val="005E311B"/>
    <w:rsid w:val="005E312F"/>
    <w:rsid w:val="005E32B2"/>
    <w:rsid w:val="005E32F1"/>
    <w:rsid w:val="005E338E"/>
    <w:rsid w:val="005E346D"/>
    <w:rsid w:val="005E37B2"/>
    <w:rsid w:val="005E38B2"/>
    <w:rsid w:val="005E3A1A"/>
    <w:rsid w:val="005E3AC6"/>
    <w:rsid w:val="005E3BAA"/>
    <w:rsid w:val="005E3E07"/>
    <w:rsid w:val="005E3F61"/>
    <w:rsid w:val="005E3F74"/>
    <w:rsid w:val="005E402E"/>
    <w:rsid w:val="005E4071"/>
    <w:rsid w:val="005E413C"/>
    <w:rsid w:val="005E413D"/>
    <w:rsid w:val="005E422E"/>
    <w:rsid w:val="005E42FD"/>
    <w:rsid w:val="005E431E"/>
    <w:rsid w:val="005E4565"/>
    <w:rsid w:val="005E4644"/>
    <w:rsid w:val="005E46AA"/>
    <w:rsid w:val="005E47FA"/>
    <w:rsid w:val="005E482A"/>
    <w:rsid w:val="005E48AA"/>
    <w:rsid w:val="005E49F8"/>
    <w:rsid w:val="005E4BD5"/>
    <w:rsid w:val="005E4C48"/>
    <w:rsid w:val="005E50C3"/>
    <w:rsid w:val="005E5146"/>
    <w:rsid w:val="005E5160"/>
    <w:rsid w:val="005E51BB"/>
    <w:rsid w:val="005E51D6"/>
    <w:rsid w:val="005E5201"/>
    <w:rsid w:val="005E5523"/>
    <w:rsid w:val="005E553F"/>
    <w:rsid w:val="005E56E5"/>
    <w:rsid w:val="005E58A4"/>
    <w:rsid w:val="005E5D02"/>
    <w:rsid w:val="005E5ED9"/>
    <w:rsid w:val="005E6052"/>
    <w:rsid w:val="005E60DD"/>
    <w:rsid w:val="005E6125"/>
    <w:rsid w:val="005E623D"/>
    <w:rsid w:val="005E6894"/>
    <w:rsid w:val="005E69CA"/>
    <w:rsid w:val="005E6BEE"/>
    <w:rsid w:val="005E6E39"/>
    <w:rsid w:val="005E6EA1"/>
    <w:rsid w:val="005E6EC0"/>
    <w:rsid w:val="005E6F11"/>
    <w:rsid w:val="005E7375"/>
    <w:rsid w:val="005E73A7"/>
    <w:rsid w:val="005E74C7"/>
    <w:rsid w:val="005E7574"/>
    <w:rsid w:val="005E7764"/>
    <w:rsid w:val="005E785D"/>
    <w:rsid w:val="005E7BE8"/>
    <w:rsid w:val="005E7FD0"/>
    <w:rsid w:val="005F017E"/>
    <w:rsid w:val="005F04EA"/>
    <w:rsid w:val="005F05F4"/>
    <w:rsid w:val="005F0855"/>
    <w:rsid w:val="005F0905"/>
    <w:rsid w:val="005F0A4F"/>
    <w:rsid w:val="005F0ACA"/>
    <w:rsid w:val="005F0B53"/>
    <w:rsid w:val="005F0D69"/>
    <w:rsid w:val="005F0E67"/>
    <w:rsid w:val="005F0F03"/>
    <w:rsid w:val="005F0F81"/>
    <w:rsid w:val="005F109B"/>
    <w:rsid w:val="005F10E8"/>
    <w:rsid w:val="005F11FB"/>
    <w:rsid w:val="005F14AD"/>
    <w:rsid w:val="005F17F5"/>
    <w:rsid w:val="005F18DF"/>
    <w:rsid w:val="005F1A20"/>
    <w:rsid w:val="005F1AA1"/>
    <w:rsid w:val="005F1BBE"/>
    <w:rsid w:val="005F1C2A"/>
    <w:rsid w:val="005F1C74"/>
    <w:rsid w:val="005F1DCE"/>
    <w:rsid w:val="005F1F16"/>
    <w:rsid w:val="005F2158"/>
    <w:rsid w:val="005F2318"/>
    <w:rsid w:val="005F268D"/>
    <w:rsid w:val="005F272C"/>
    <w:rsid w:val="005F2756"/>
    <w:rsid w:val="005F27B4"/>
    <w:rsid w:val="005F28B9"/>
    <w:rsid w:val="005F2902"/>
    <w:rsid w:val="005F2D6B"/>
    <w:rsid w:val="005F2EE3"/>
    <w:rsid w:val="005F2F0A"/>
    <w:rsid w:val="005F2F2E"/>
    <w:rsid w:val="005F31E1"/>
    <w:rsid w:val="005F3323"/>
    <w:rsid w:val="005F3393"/>
    <w:rsid w:val="005F34F4"/>
    <w:rsid w:val="005F3623"/>
    <w:rsid w:val="005F37AC"/>
    <w:rsid w:val="005F37C0"/>
    <w:rsid w:val="005F398C"/>
    <w:rsid w:val="005F39D4"/>
    <w:rsid w:val="005F3B8E"/>
    <w:rsid w:val="005F3BC4"/>
    <w:rsid w:val="005F3C0B"/>
    <w:rsid w:val="005F3D7E"/>
    <w:rsid w:val="005F3E9E"/>
    <w:rsid w:val="005F3ED1"/>
    <w:rsid w:val="005F4102"/>
    <w:rsid w:val="005F4337"/>
    <w:rsid w:val="005F4621"/>
    <w:rsid w:val="005F4BDE"/>
    <w:rsid w:val="005F4C11"/>
    <w:rsid w:val="005F4D77"/>
    <w:rsid w:val="005F4DAD"/>
    <w:rsid w:val="005F4DD2"/>
    <w:rsid w:val="005F4E16"/>
    <w:rsid w:val="005F4E5A"/>
    <w:rsid w:val="005F4F58"/>
    <w:rsid w:val="005F5038"/>
    <w:rsid w:val="005F5267"/>
    <w:rsid w:val="005F565C"/>
    <w:rsid w:val="005F593A"/>
    <w:rsid w:val="005F59B4"/>
    <w:rsid w:val="005F59E1"/>
    <w:rsid w:val="005F5A9E"/>
    <w:rsid w:val="005F5CFC"/>
    <w:rsid w:val="005F5EEF"/>
    <w:rsid w:val="005F5F91"/>
    <w:rsid w:val="005F6033"/>
    <w:rsid w:val="005F61DF"/>
    <w:rsid w:val="005F61EF"/>
    <w:rsid w:val="005F6227"/>
    <w:rsid w:val="005F63DD"/>
    <w:rsid w:val="005F64D2"/>
    <w:rsid w:val="005F676D"/>
    <w:rsid w:val="005F67C9"/>
    <w:rsid w:val="005F68C2"/>
    <w:rsid w:val="005F68DD"/>
    <w:rsid w:val="005F69AB"/>
    <w:rsid w:val="005F69B3"/>
    <w:rsid w:val="005F69EA"/>
    <w:rsid w:val="005F6A43"/>
    <w:rsid w:val="005F6A62"/>
    <w:rsid w:val="005F6BF8"/>
    <w:rsid w:val="005F6CA0"/>
    <w:rsid w:val="005F741F"/>
    <w:rsid w:val="005F76C6"/>
    <w:rsid w:val="005F7797"/>
    <w:rsid w:val="005F78A5"/>
    <w:rsid w:val="005F78FC"/>
    <w:rsid w:val="005F7A78"/>
    <w:rsid w:val="005F7D06"/>
    <w:rsid w:val="005F7E39"/>
    <w:rsid w:val="005F7E66"/>
    <w:rsid w:val="00600022"/>
    <w:rsid w:val="00600042"/>
    <w:rsid w:val="006000D7"/>
    <w:rsid w:val="006000FA"/>
    <w:rsid w:val="006001D6"/>
    <w:rsid w:val="00600267"/>
    <w:rsid w:val="00600294"/>
    <w:rsid w:val="006004DD"/>
    <w:rsid w:val="00600542"/>
    <w:rsid w:val="00600948"/>
    <w:rsid w:val="006009BD"/>
    <w:rsid w:val="00600A55"/>
    <w:rsid w:val="00600B78"/>
    <w:rsid w:val="00600E31"/>
    <w:rsid w:val="00600F1C"/>
    <w:rsid w:val="0060113E"/>
    <w:rsid w:val="0060119D"/>
    <w:rsid w:val="00601317"/>
    <w:rsid w:val="006013EF"/>
    <w:rsid w:val="0060155F"/>
    <w:rsid w:val="006015D8"/>
    <w:rsid w:val="006015FF"/>
    <w:rsid w:val="0060192E"/>
    <w:rsid w:val="006019B7"/>
    <w:rsid w:val="00601ABE"/>
    <w:rsid w:val="00601CEF"/>
    <w:rsid w:val="00601D21"/>
    <w:rsid w:val="00601D2D"/>
    <w:rsid w:val="00601D81"/>
    <w:rsid w:val="00602430"/>
    <w:rsid w:val="0060246D"/>
    <w:rsid w:val="00602475"/>
    <w:rsid w:val="006029C5"/>
    <w:rsid w:val="00602BEB"/>
    <w:rsid w:val="00602C33"/>
    <w:rsid w:val="00602D15"/>
    <w:rsid w:val="00602EC6"/>
    <w:rsid w:val="00602F17"/>
    <w:rsid w:val="0060307B"/>
    <w:rsid w:val="006030DA"/>
    <w:rsid w:val="0060316B"/>
    <w:rsid w:val="00603175"/>
    <w:rsid w:val="006031E9"/>
    <w:rsid w:val="006035CF"/>
    <w:rsid w:val="0060369F"/>
    <w:rsid w:val="006036E2"/>
    <w:rsid w:val="00603877"/>
    <w:rsid w:val="0060390E"/>
    <w:rsid w:val="00603915"/>
    <w:rsid w:val="00603931"/>
    <w:rsid w:val="00603948"/>
    <w:rsid w:val="00603B2B"/>
    <w:rsid w:val="00603BED"/>
    <w:rsid w:val="00603D6B"/>
    <w:rsid w:val="00603D8B"/>
    <w:rsid w:val="00603EB2"/>
    <w:rsid w:val="00603FD4"/>
    <w:rsid w:val="006040D9"/>
    <w:rsid w:val="006040DA"/>
    <w:rsid w:val="0060425C"/>
    <w:rsid w:val="00604308"/>
    <w:rsid w:val="006043A4"/>
    <w:rsid w:val="006043D2"/>
    <w:rsid w:val="006047F8"/>
    <w:rsid w:val="00604942"/>
    <w:rsid w:val="0060497D"/>
    <w:rsid w:val="00604C21"/>
    <w:rsid w:val="00604D77"/>
    <w:rsid w:val="00604E0A"/>
    <w:rsid w:val="00604E86"/>
    <w:rsid w:val="00605138"/>
    <w:rsid w:val="00605264"/>
    <w:rsid w:val="00605379"/>
    <w:rsid w:val="0060558B"/>
    <w:rsid w:val="006055DF"/>
    <w:rsid w:val="00605685"/>
    <w:rsid w:val="00605699"/>
    <w:rsid w:val="0060606A"/>
    <w:rsid w:val="00606304"/>
    <w:rsid w:val="0060631F"/>
    <w:rsid w:val="00606366"/>
    <w:rsid w:val="00606528"/>
    <w:rsid w:val="0060658D"/>
    <w:rsid w:val="006065DF"/>
    <w:rsid w:val="006068D5"/>
    <w:rsid w:val="00606917"/>
    <w:rsid w:val="006069D2"/>
    <w:rsid w:val="00606B67"/>
    <w:rsid w:val="00606D0C"/>
    <w:rsid w:val="00606E91"/>
    <w:rsid w:val="00606EEB"/>
    <w:rsid w:val="00606F51"/>
    <w:rsid w:val="00606FEE"/>
    <w:rsid w:val="0060707D"/>
    <w:rsid w:val="0060712D"/>
    <w:rsid w:val="00607306"/>
    <w:rsid w:val="00607315"/>
    <w:rsid w:val="006073B7"/>
    <w:rsid w:val="00607534"/>
    <w:rsid w:val="00607575"/>
    <w:rsid w:val="006076EC"/>
    <w:rsid w:val="006079C4"/>
    <w:rsid w:val="00607BBB"/>
    <w:rsid w:val="00607C67"/>
    <w:rsid w:val="00607DA8"/>
    <w:rsid w:val="00607DE0"/>
    <w:rsid w:val="00607EC6"/>
    <w:rsid w:val="00607F3B"/>
    <w:rsid w:val="00607F8D"/>
    <w:rsid w:val="006100EB"/>
    <w:rsid w:val="00610168"/>
    <w:rsid w:val="0061016F"/>
    <w:rsid w:val="00610235"/>
    <w:rsid w:val="00610306"/>
    <w:rsid w:val="0061031E"/>
    <w:rsid w:val="00610365"/>
    <w:rsid w:val="0061067F"/>
    <w:rsid w:val="006106AC"/>
    <w:rsid w:val="006106C5"/>
    <w:rsid w:val="0061072C"/>
    <w:rsid w:val="006107E6"/>
    <w:rsid w:val="00610B84"/>
    <w:rsid w:val="00610CE7"/>
    <w:rsid w:val="00610F12"/>
    <w:rsid w:val="00610FE7"/>
    <w:rsid w:val="0061105D"/>
    <w:rsid w:val="006112CC"/>
    <w:rsid w:val="006113A6"/>
    <w:rsid w:val="006113E9"/>
    <w:rsid w:val="006115FD"/>
    <w:rsid w:val="006117B9"/>
    <w:rsid w:val="00611930"/>
    <w:rsid w:val="00611A5B"/>
    <w:rsid w:val="00611A6F"/>
    <w:rsid w:val="00612299"/>
    <w:rsid w:val="0061233B"/>
    <w:rsid w:val="0061266C"/>
    <w:rsid w:val="006127E9"/>
    <w:rsid w:val="006127F5"/>
    <w:rsid w:val="0061287C"/>
    <w:rsid w:val="006128BC"/>
    <w:rsid w:val="00612AA8"/>
    <w:rsid w:val="00612ACA"/>
    <w:rsid w:val="00612AF2"/>
    <w:rsid w:val="00612EBA"/>
    <w:rsid w:val="006130BD"/>
    <w:rsid w:val="006132FC"/>
    <w:rsid w:val="0061337E"/>
    <w:rsid w:val="00613433"/>
    <w:rsid w:val="006134A6"/>
    <w:rsid w:val="0061368C"/>
    <w:rsid w:val="006136C9"/>
    <w:rsid w:val="006136EA"/>
    <w:rsid w:val="00613757"/>
    <w:rsid w:val="00613892"/>
    <w:rsid w:val="00613987"/>
    <w:rsid w:val="006139B5"/>
    <w:rsid w:val="006139CF"/>
    <w:rsid w:val="006139FB"/>
    <w:rsid w:val="00613AA7"/>
    <w:rsid w:val="00613B00"/>
    <w:rsid w:val="00613BFB"/>
    <w:rsid w:val="00613C95"/>
    <w:rsid w:val="00613D77"/>
    <w:rsid w:val="00613EA3"/>
    <w:rsid w:val="00613FD5"/>
    <w:rsid w:val="00613FF3"/>
    <w:rsid w:val="006141A6"/>
    <w:rsid w:val="00614350"/>
    <w:rsid w:val="00614357"/>
    <w:rsid w:val="0061437D"/>
    <w:rsid w:val="00614435"/>
    <w:rsid w:val="006149F2"/>
    <w:rsid w:val="006149FC"/>
    <w:rsid w:val="00614AD1"/>
    <w:rsid w:val="00614BB6"/>
    <w:rsid w:val="00614C93"/>
    <w:rsid w:val="006150B4"/>
    <w:rsid w:val="006150FF"/>
    <w:rsid w:val="00615202"/>
    <w:rsid w:val="0061526E"/>
    <w:rsid w:val="00615357"/>
    <w:rsid w:val="006153A6"/>
    <w:rsid w:val="0061548E"/>
    <w:rsid w:val="00615512"/>
    <w:rsid w:val="0061561E"/>
    <w:rsid w:val="006156E2"/>
    <w:rsid w:val="00615790"/>
    <w:rsid w:val="006158D6"/>
    <w:rsid w:val="006159D5"/>
    <w:rsid w:val="00615C2D"/>
    <w:rsid w:val="00615CD1"/>
    <w:rsid w:val="00615E1C"/>
    <w:rsid w:val="00615F3E"/>
    <w:rsid w:val="00615FBF"/>
    <w:rsid w:val="0061652B"/>
    <w:rsid w:val="00616549"/>
    <w:rsid w:val="00616912"/>
    <w:rsid w:val="00616B8D"/>
    <w:rsid w:val="00616C46"/>
    <w:rsid w:val="00616D84"/>
    <w:rsid w:val="00616D97"/>
    <w:rsid w:val="00616F1D"/>
    <w:rsid w:val="006170F2"/>
    <w:rsid w:val="00617147"/>
    <w:rsid w:val="00617441"/>
    <w:rsid w:val="0061748D"/>
    <w:rsid w:val="006175A6"/>
    <w:rsid w:val="00617BEC"/>
    <w:rsid w:val="00617EA9"/>
    <w:rsid w:val="00617F17"/>
    <w:rsid w:val="00620003"/>
    <w:rsid w:val="006200D8"/>
    <w:rsid w:val="006200FB"/>
    <w:rsid w:val="00620116"/>
    <w:rsid w:val="00620203"/>
    <w:rsid w:val="006202E3"/>
    <w:rsid w:val="0062037F"/>
    <w:rsid w:val="00620398"/>
    <w:rsid w:val="0062085D"/>
    <w:rsid w:val="00620997"/>
    <w:rsid w:val="00620AE0"/>
    <w:rsid w:val="00620B1E"/>
    <w:rsid w:val="00620B6C"/>
    <w:rsid w:val="00620BE4"/>
    <w:rsid w:val="00620C63"/>
    <w:rsid w:val="00620C82"/>
    <w:rsid w:val="00620D95"/>
    <w:rsid w:val="00620FD8"/>
    <w:rsid w:val="00621015"/>
    <w:rsid w:val="006210B7"/>
    <w:rsid w:val="006210CF"/>
    <w:rsid w:val="00621109"/>
    <w:rsid w:val="00621134"/>
    <w:rsid w:val="0062114C"/>
    <w:rsid w:val="00621157"/>
    <w:rsid w:val="0062117E"/>
    <w:rsid w:val="00621572"/>
    <w:rsid w:val="006215F0"/>
    <w:rsid w:val="0062175F"/>
    <w:rsid w:val="0062187B"/>
    <w:rsid w:val="006218FA"/>
    <w:rsid w:val="00621930"/>
    <w:rsid w:val="0062196E"/>
    <w:rsid w:val="00621BF4"/>
    <w:rsid w:val="00621C13"/>
    <w:rsid w:val="00621C79"/>
    <w:rsid w:val="00621E8C"/>
    <w:rsid w:val="00621EFB"/>
    <w:rsid w:val="00622192"/>
    <w:rsid w:val="0062296B"/>
    <w:rsid w:val="0062297A"/>
    <w:rsid w:val="00622D74"/>
    <w:rsid w:val="00622FD9"/>
    <w:rsid w:val="006231A1"/>
    <w:rsid w:val="006231AA"/>
    <w:rsid w:val="00623393"/>
    <w:rsid w:val="006233D9"/>
    <w:rsid w:val="0062355A"/>
    <w:rsid w:val="00623691"/>
    <w:rsid w:val="006236DF"/>
    <w:rsid w:val="0062385E"/>
    <w:rsid w:val="00623A1C"/>
    <w:rsid w:val="00623D86"/>
    <w:rsid w:val="00623ECD"/>
    <w:rsid w:val="00624042"/>
    <w:rsid w:val="00624126"/>
    <w:rsid w:val="0062415A"/>
    <w:rsid w:val="00624267"/>
    <w:rsid w:val="006242A8"/>
    <w:rsid w:val="00624471"/>
    <w:rsid w:val="00624C55"/>
    <w:rsid w:val="00624E30"/>
    <w:rsid w:val="00624F5E"/>
    <w:rsid w:val="00624F6B"/>
    <w:rsid w:val="00624F8B"/>
    <w:rsid w:val="0062517F"/>
    <w:rsid w:val="00625654"/>
    <w:rsid w:val="006259B9"/>
    <w:rsid w:val="00625ACC"/>
    <w:rsid w:val="00625C9C"/>
    <w:rsid w:val="00625F5F"/>
    <w:rsid w:val="00625F8A"/>
    <w:rsid w:val="00625FF8"/>
    <w:rsid w:val="0062602F"/>
    <w:rsid w:val="00626216"/>
    <w:rsid w:val="00626270"/>
    <w:rsid w:val="00626367"/>
    <w:rsid w:val="006263BF"/>
    <w:rsid w:val="0062690A"/>
    <w:rsid w:val="006269D6"/>
    <w:rsid w:val="00626A53"/>
    <w:rsid w:val="00626B5C"/>
    <w:rsid w:val="00626BA5"/>
    <w:rsid w:val="00626D6C"/>
    <w:rsid w:val="00626D77"/>
    <w:rsid w:val="00626E4D"/>
    <w:rsid w:val="00626EBE"/>
    <w:rsid w:val="006270EF"/>
    <w:rsid w:val="0062715F"/>
    <w:rsid w:val="0062727F"/>
    <w:rsid w:val="00627300"/>
    <w:rsid w:val="0062739E"/>
    <w:rsid w:val="006273C2"/>
    <w:rsid w:val="006275DC"/>
    <w:rsid w:val="006277B0"/>
    <w:rsid w:val="0062786B"/>
    <w:rsid w:val="006278A1"/>
    <w:rsid w:val="006279A9"/>
    <w:rsid w:val="006279AB"/>
    <w:rsid w:val="00627B43"/>
    <w:rsid w:val="00627BF4"/>
    <w:rsid w:val="00627C86"/>
    <w:rsid w:val="00627D46"/>
    <w:rsid w:val="00627D49"/>
    <w:rsid w:val="00627FC2"/>
    <w:rsid w:val="00630021"/>
    <w:rsid w:val="00630201"/>
    <w:rsid w:val="006303AD"/>
    <w:rsid w:val="0063069F"/>
    <w:rsid w:val="0063080E"/>
    <w:rsid w:val="00630A6D"/>
    <w:rsid w:val="00630DA2"/>
    <w:rsid w:val="00630F5D"/>
    <w:rsid w:val="00631044"/>
    <w:rsid w:val="006310B3"/>
    <w:rsid w:val="0063116B"/>
    <w:rsid w:val="006312AC"/>
    <w:rsid w:val="0063130F"/>
    <w:rsid w:val="00631317"/>
    <w:rsid w:val="006313AE"/>
    <w:rsid w:val="00631405"/>
    <w:rsid w:val="00631442"/>
    <w:rsid w:val="006315A9"/>
    <w:rsid w:val="0063173A"/>
    <w:rsid w:val="006317C1"/>
    <w:rsid w:val="0063185C"/>
    <w:rsid w:val="006319DC"/>
    <w:rsid w:val="00631A6E"/>
    <w:rsid w:val="00631AA9"/>
    <w:rsid w:val="00631B65"/>
    <w:rsid w:val="00631BB6"/>
    <w:rsid w:val="00631BC2"/>
    <w:rsid w:val="00631C73"/>
    <w:rsid w:val="00631DB8"/>
    <w:rsid w:val="00631F56"/>
    <w:rsid w:val="006320C2"/>
    <w:rsid w:val="00632517"/>
    <w:rsid w:val="0063262B"/>
    <w:rsid w:val="00632982"/>
    <w:rsid w:val="006329A2"/>
    <w:rsid w:val="00632A0E"/>
    <w:rsid w:val="00632AC6"/>
    <w:rsid w:val="00632AF6"/>
    <w:rsid w:val="00632DDD"/>
    <w:rsid w:val="00632F46"/>
    <w:rsid w:val="006330D3"/>
    <w:rsid w:val="006333C8"/>
    <w:rsid w:val="00633583"/>
    <w:rsid w:val="006335DA"/>
    <w:rsid w:val="006335F2"/>
    <w:rsid w:val="006336E9"/>
    <w:rsid w:val="00633763"/>
    <w:rsid w:val="00633770"/>
    <w:rsid w:val="00633869"/>
    <w:rsid w:val="006338A0"/>
    <w:rsid w:val="00633C29"/>
    <w:rsid w:val="00633DFD"/>
    <w:rsid w:val="00633F6C"/>
    <w:rsid w:val="006340F8"/>
    <w:rsid w:val="0063419C"/>
    <w:rsid w:val="006341E7"/>
    <w:rsid w:val="00634244"/>
    <w:rsid w:val="006343C1"/>
    <w:rsid w:val="00634446"/>
    <w:rsid w:val="0063448C"/>
    <w:rsid w:val="00634530"/>
    <w:rsid w:val="00634639"/>
    <w:rsid w:val="0063468E"/>
    <w:rsid w:val="00634714"/>
    <w:rsid w:val="00634791"/>
    <w:rsid w:val="00634A99"/>
    <w:rsid w:val="00634AD0"/>
    <w:rsid w:val="00634AD4"/>
    <w:rsid w:val="00634B29"/>
    <w:rsid w:val="00634DCF"/>
    <w:rsid w:val="00634DF9"/>
    <w:rsid w:val="00634E61"/>
    <w:rsid w:val="00634EEA"/>
    <w:rsid w:val="00634FCD"/>
    <w:rsid w:val="0063524D"/>
    <w:rsid w:val="006352B2"/>
    <w:rsid w:val="0063542B"/>
    <w:rsid w:val="0063550E"/>
    <w:rsid w:val="0063567C"/>
    <w:rsid w:val="006356E1"/>
    <w:rsid w:val="00635718"/>
    <w:rsid w:val="00635902"/>
    <w:rsid w:val="006359F4"/>
    <w:rsid w:val="00635BC5"/>
    <w:rsid w:val="00635C50"/>
    <w:rsid w:val="00635C9D"/>
    <w:rsid w:val="00635DDF"/>
    <w:rsid w:val="0063653A"/>
    <w:rsid w:val="006365E7"/>
    <w:rsid w:val="00636691"/>
    <w:rsid w:val="006367C1"/>
    <w:rsid w:val="00636986"/>
    <w:rsid w:val="00636A03"/>
    <w:rsid w:val="00636B2F"/>
    <w:rsid w:val="00636C12"/>
    <w:rsid w:val="00636D1A"/>
    <w:rsid w:val="00636D40"/>
    <w:rsid w:val="00636E6E"/>
    <w:rsid w:val="00636E75"/>
    <w:rsid w:val="006371D3"/>
    <w:rsid w:val="0063734C"/>
    <w:rsid w:val="0063743B"/>
    <w:rsid w:val="0063750B"/>
    <w:rsid w:val="0063757D"/>
    <w:rsid w:val="006376E5"/>
    <w:rsid w:val="0063770C"/>
    <w:rsid w:val="00637806"/>
    <w:rsid w:val="00637874"/>
    <w:rsid w:val="006378ED"/>
    <w:rsid w:val="0063796F"/>
    <w:rsid w:val="006379DB"/>
    <w:rsid w:val="00637B94"/>
    <w:rsid w:val="00637CA3"/>
    <w:rsid w:val="00637D07"/>
    <w:rsid w:val="00637F6C"/>
    <w:rsid w:val="006402E4"/>
    <w:rsid w:val="00640581"/>
    <w:rsid w:val="0064059C"/>
    <w:rsid w:val="00640620"/>
    <w:rsid w:val="0064073C"/>
    <w:rsid w:val="00640A05"/>
    <w:rsid w:val="00640BDA"/>
    <w:rsid w:val="00640C94"/>
    <w:rsid w:val="00640D6E"/>
    <w:rsid w:val="00640DD4"/>
    <w:rsid w:val="00640FC1"/>
    <w:rsid w:val="00641094"/>
    <w:rsid w:val="0064118E"/>
    <w:rsid w:val="00641215"/>
    <w:rsid w:val="006412A1"/>
    <w:rsid w:val="006413C9"/>
    <w:rsid w:val="00641518"/>
    <w:rsid w:val="0064152C"/>
    <w:rsid w:val="00641940"/>
    <w:rsid w:val="00641993"/>
    <w:rsid w:val="00641CD8"/>
    <w:rsid w:val="00641D20"/>
    <w:rsid w:val="00641D42"/>
    <w:rsid w:val="00641DCE"/>
    <w:rsid w:val="00641EB6"/>
    <w:rsid w:val="00641F50"/>
    <w:rsid w:val="00642015"/>
    <w:rsid w:val="0064209C"/>
    <w:rsid w:val="006420BC"/>
    <w:rsid w:val="00642120"/>
    <w:rsid w:val="006422F8"/>
    <w:rsid w:val="0064265F"/>
    <w:rsid w:val="006427C5"/>
    <w:rsid w:val="006429BB"/>
    <w:rsid w:val="00642A22"/>
    <w:rsid w:val="00642A89"/>
    <w:rsid w:val="00642BDD"/>
    <w:rsid w:val="00642DE5"/>
    <w:rsid w:val="00642E97"/>
    <w:rsid w:val="00642EAE"/>
    <w:rsid w:val="00642F41"/>
    <w:rsid w:val="00642FA7"/>
    <w:rsid w:val="00642FE0"/>
    <w:rsid w:val="00643189"/>
    <w:rsid w:val="00643316"/>
    <w:rsid w:val="0064333C"/>
    <w:rsid w:val="00643500"/>
    <w:rsid w:val="0064394E"/>
    <w:rsid w:val="00643A0F"/>
    <w:rsid w:val="00643BE4"/>
    <w:rsid w:val="00643CE8"/>
    <w:rsid w:val="00643DC3"/>
    <w:rsid w:val="00643F2D"/>
    <w:rsid w:val="0064434F"/>
    <w:rsid w:val="006443C5"/>
    <w:rsid w:val="0064440A"/>
    <w:rsid w:val="00644455"/>
    <w:rsid w:val="0064450C"/>
    <w:rsid w:val="00644597"/>
    <w:rsid w:val="0064473B"/>
    <w:rsid w:val="00644926"/>
    <w:rsid w:val="00644A42"/>
    <w:rsid w:val="00644A75"/>
    <w:rsid w:val="00644C65"/>
    <w:rsid w:val="00644CD5"/>
    <w:rsid w:val="00644FDF"/>
    <w:rsid w:val="0064524F"/>
    <w:rsid w:val="00645380"/>
    <w:rsid w:val="00645511"/>
    <w:rsid w:val="006455CD"/>
    <w:rsid w:val="0064588C"/>
    <w:rsid w:val="006458E8"/>
    <w:rsid w:val="00645906"/>
    <w:rsid w:val="00645A72"/>
    <w:rsid w:val="00645C43"/>
    <w:rsid w:val="00645FBC"/>
    <w:rsid w:val="00646311"/>
    <w:rsid w:val="00646488"/>
    <w:rsid w:val="00646564"/>
    <w:rsid w:val="0064656F"/>
    <w:rsid w:val="006466FA"/>
    <w:rsid w:val="006467BD"/>
    <w:rsid w:val="00646E88"/>
    <w:rsid w:val="006471A6"/>
    <w:rsid w:val="006473B0"/>
    <w:rsid w:val="0064745C"/>
    <w:rsid w:val="0064755D"/>
    <w:rsid w:val="00647579"/>
    <w:rsid w:val="00647652"/>
    <w:rsid w:val="0064768B"/>
    <w:rsid w:val="006476AF"/>
    <w:rsid w:val="006477A4"/>
    <w:rsid w:val="00647843"/>
    <w:rsid w:val="00647905"/>
    <w:rsid w:val="00647E7B"/>
    <w:rsid w:val="00647FB5"/>
    <w:rsid w:val="00650096"/>
    <w:rsid w:val="00650101"/>
    <w:rsid w:val="006501C7"/>
    <w:rsid w:val="0065043C"/>
    <w:rsid w:val="006504D2"/>
    <w:rsid w:val="006505B0"/>
    <w:rsid w:val="006507B0"/>
    <w:rsid w:val="00650844"/>
    <w:rsid w:val="00650921"/>
    <w:rsid w:val="00650C77"/>
    <w:rsid w:val="00650DCF"/>
    <w:rsid w:val="00650E6F"/>
    <w:rsid w:val="00650EC7"/>
    <w:rsid w:val="00651147"/>
    <w:rsid w:val="00651168"/>
    <w:rsid w:val="00651283"/>
    <w:rsid w:val="00651310"/>
    <w:rsid w:val="00651413"/>
    <w:rsid w:val="00651494"/>
    <w:rsid w:val="00651521"/>
    <w:rsid w:val="006515B6"/>
    <w:rsid w:val="0065181E"/>
    <w:rsid w:val="00651AF8"/>
    <w:rsid w:val="00651B7A"/>
    <w:rsid w:val="00651DFE"/>
    <w:rsid w:val="00651F90"/>
    <w:rsid w:val="00652092"/>
    <w:rsid w:val="00652095"/>
    <w:rsid w:val="006520FF"/>
    <w:rsid w:val="006521E7"/>
    <w:rsid w:val="006522E8"/>
    <w:rsid w:val="00652400"/>
    <w:rsid w:val="006524E7"/>
    <w:rsid w:val="006527A4"/>
    <w:rsid w:val="00652DD3"/>
    <w:rsid w:val="00652E2D"/>
    <w:rsid w:val="00652E83"/>
    <w:rsid w:val="00652EFB"/>
    <w:rsid w:val="00652F50"/>
    <w:rsid w:val="0065306E"/>
    <w:rsid w:val="00653072"/>
    <w:rsid w:val="0065350C"/>
    <w:rsid w:val="00653794"/>
    <w:rsid w:val="006538C2"/>
    <w:rsid w:val="00653923"/>
    <w:rsid w:val="006539DB"/>
    <w:rsid w:val="00653AF6"/>
    <w:rsid w:val="00653B1A"/>
    <w:rsid w:val="00653B22"/>
    <w:rsid w:val="00653B65"/>
    <w:rsid w:val="00653E1F"/>
    <w:rsid w:val="00653FF0"/>
    <w:rsid w:val="0065407C"/>
    <w:rsid w:val="00654124"/>
    <w:rsid w:val="006541F8"/>
    <w:rsid w:val="0065434B"/>
    <w:rsid w:val="00654373"/>
    <w:rsid w:val="0065444D"/>
    <w:rsid w:val="006546F8"/>
    <w:rsid w:val="006548CA"/>
    <w:rsid w:val="0065494C"/>
    <w:rsid w:val="0065498E"/>
    <w:rsid w:val="00654A04"/>
    <w:rsid w:val="00654A3B"/>
    <w:rsid w:val="00654E27"/>
    <w:rsid w:val="00654E71"/>
    <w:rsid w:val="00654EAF"/>
    <w:rsid w:val="00654FD6"/>
    <w:rsid w:val="0065503D"/>
    <w:rsid w:val="00655082"/>
    <w:rsid w:val="00655128"/>
    <w:rsid w:val="006552FD"/>
    <w:rsid w:val="00655301"/>
    <w:rsid w:val="006554B7"/>
    <w:rsid w:val="0065565E"/>
    <w:rsid w:val="0065597D"/>
    <w:rsid w:val="0065597E"/>
    <w:rsid w:val="00655A5F"/>
    <w:rsid w:val="00655B45"/>
    <w:rsid w:val="00655D83"/>
    <w:rsid w:val="00655DD8"/>
    <w:rsid w:val="00655E8F"/>
    <w:rsid w:val="00655FF6"/>
    <w:rsid w:val="0065614B"/>
    <w:rsid w:val="00656198"/>
    <w:rsid w:val="006561A9"/>
    <w:rsid w:val="0065626A"/>
    <w:rsid w:val="00656300"/>
    <w:rsid w:val="00656408"/>
    <w:rsid w:val="0065649C"/>
    <w:rsid w:val="00656630"/>
    <w:rsid w:val="006566F5"/>
    <w:rsid w:val="006568E6"/>
    <w:rsid w:val="006568EB"/>
    <w:rsid w:val="00656ADC"/>
    <w:rsid w:val="00656D0E"/>
    <w:rsid w:val="0065704E"/>
    <w:rsid w:val="00657371"/>
    <w:rsid w:val="00657476"/>
    <w:rsid w:val="006574CD"/>
    <w:rsid w:val="00657528"/>
    <w:rsid w:val="006579C4"/>
    <w:rsid w:val="00657B25"/>
    <w:rsid w:val="00657BA7"/>
    <w:rsid w:val="00657C05"/>
    <w:rsid w:val="00657CB3"/>
    <w:rsid w:val="00657D5E"/>
    <w:rsid w:val="00657EA3"/>
    <w:rsid w:val="00657EEC"/>
    <w:rsid w:val="006601DB"/>
    <w:rsid w:val="006603DC"/>
    <w:rsid w:val="006606FC"/>
    <w:rsid w:val="0066075A"/>
    <w:rsid w:val="006608A2"/>
    <w:rsid w:val="006608C3"/>
    <w:rsid w:val="00660CDC"/>
    <w:rsid w:val="00660D40"/>
    <w:rsid w:val="00660E77"/>
    <w:rsid w:val="00660FF3"/>
    <w:rsid w:val="006610FB"/>
    <w:rsid w:val="0066116A"/>
    <w:rsid w:val="00661342"/>
    <w:rsid w:val="00661479"/>
    <w:rsid w:val="0066149F"/>
    <w:rsid w:val="00661891"/>
    <w:rsid w:val="006618DB"/>
    <w:rsid w:val="00661B19"/>
    <w:rsid w:val="00661E0D"/>
    <w:rsid w:val="00661F52"/>
    <w:rsid w:val="00661FD4"/>
    <w:rsid w:val="00662077"/>
    <w:rsid w:val="006625DA"/>
    <w:rsid w:val="006628BD"/>
    <w:rsid w:val="00662984"/>
    <w:rsid w:val="0066299D"/>
    <w:rsid w:val="00662AF8"/>
    <w:rsid w:val="00662D41"/>
    <w:rsid w:val="00662E2D"/>
    <w:rsid w:val="00662F2D"/>
    <w:rsid w:val="00662F8A"/>
    <w:rsid w:val="00663015"/>
    <w:rsid w:val="00663322"/>
    <w:rsid w:val="006634E4"/>
    <w:rsid w:val="00663889"/>
    <w:rsid w:val="006639B4"/>
    <w:rsid w:val="006639D1"/>
    <w:rsid w:val="00663C72"/>
    <w:rsid w:val="00663CD0"/>
    <w:rsid w:val="00663DF9"/>
    <w:rsid w:val="00663E00"/>
    <w:rsid w:val="00663F43"/>
    <w:rsid w:val="00664030"/>
    <w:rsid w:val="006640D6"/>
    <w:rsid w:val="006640E9"/>
    <w:rsid w:val="006641AF"/>
    <w:rsid w:val="00664245"/>
    <w:rsid w:val="006643F3"/>
    <w:rsid w:val="00664421"/>
    <w:rsid w:val="00664472"/>
    <w:rsid w:val="00664580"/>
    <w:rsid w:val="00664609"/>
    <w:rsid w:val="0066469D"/>
    <w:rsid w:val="006646C0"/>
    <w:rsid w:val="00664804"/>
    <w:rsid w:val="00664864"/>
    <w:rsid w:val="00664907"/>
    <w:rsid w:val="0066494C"/>
    <w:rsid w:val="00664A73"/>
    <w:rsid w:val="00664BC5"/>
    <w:rsid w:val="00664D59"/>
    <w:rsid w:val="00664D72"/>
    <w:rsid w:val="00664FD1"/>
    <w:rsid w:val="00665020"/>
    <w:rsid w:val="006651F7"/>
    <w:rsid w:val="006653E2"/>
    <w:rsid w:val="00665434"/>
    <w:rsid w:val="00665464"/>
    <w:rsid w:val="0066556B"/>
    <w:rsid w:val="00665934"/>
    <w:rsid w:val="0066599F"/>
    <w:rsid w:val="006659D0"/>
    <w:rsid w:val="00665AC6"/>
    <w:rsid w:val="00665AE4"/>
    <w:rsid w:val="00665B1D"/>
    <w:rsid w:val="00665C9E"/>
    <w:rsid w:val="00665D5A"/>
    <w:rsid w:val="00666087"/>
    <w:rsid w:val="006660F8"/>
    <w:rsid w:val="00666488"/>
    <w:rsid w:val="006664BF"/>
    <w:rsid w:val="00666573"/>
    <w:rsid w:val="0066658A"/>
    <w:rsid w:val="00666894"/>
    <w:rsid w:val="00666898"/>
    <w:rsid w:val="006668AF"/>
    <w:rsid w:val="006668BD"/>
    <w:rsid w:val="006668CB"/>
    <w:rsid w:val="00666A44"/>
    <w:rsid w:val="00666A9C"/>
    <w:rsid w:val="00666B94"/>
    <w:rsid w:val="00666EB2"/>
    <w:rsid w:val="00667314"/>
    <w:rsid w:val="006673DB"/>
    <w:rsid w:val="00667629"/>
    <w:rsid w:val="006676AF"/>
    <w:rsid w:val="006677A3"/>
    <w:rsid w:val="00667916"/>
    <w:rsid w:val="00667A15"/>
    <w:rsid w:val="00667BCA"/>
    <w:rsid w:val="00667BD1"/>
    <w:rsid w:val="00667CA3"/>
    <w:rsid w:val="00667D19"/>
    <w:rsid w:val="00667D1B"/>
    <w:rsid w:val="006701BA"/>
    <w:rsid w:val="006704AC"/>
    <w:rsid w:val="006704FA"/>
    <w:rsid w:val="00670A68"/>
    <w:rsid w:val="00670AC6"/>
    <w:rsid w:val="00670B19"/>
    <w:rsid w:val="00670C0D"/>
    <w:rsid w:val="00670CE0"/>
    <w:rsid w:val="00670D6B"/>
    <w:rsid w:val="00670DEA"/>
    <w:rsid w:val="00670E54"/>
    <w:rsid w:val="00670F3A"/>
    <w:rsid w:val="00671073"/>
    <w:rsid w:val="00671101"/>
    <w:rsid w:val="006712A1"/>
    <w:rsid w:val="006713E1"/>
    <w:rsid w:val="00671474"/>
    <w:rsid w:val="0067155E"/>
    <w:rsid w:val="00671743"/>
    <w:rsid w:val="00671AC7"/>
    <w:rsid w:val="00671B78"/>
    <w:rsid w:val="00671FC9"/>
    <w:rsid w:val="006720B5"/>
    <w:rsid w:val="006720D8"/>
    <w:rsid w:val="00672168"/>
    <w:rsid w:val="0067219C"/>
    <w:rsid w:val="00672282"/>
    <w:rsid w:val="006722B6"/>
    <w:rsid w:val="00672446"/>
    <w:rsid w:val="00672648"/>
    <w:rsid w:val="006726B9"/>
    <w:rsid w:val="006726E1"/>
    <w:rsid w:val="00672736"/>
    <w:rsid w:val="006728BA"/>
    <w:rsid w:val="00672A87"/>
    <w:rsid w:val="00672C34"/>
    <w:rsid w:val="00672C56"/>
    <w:rsid w:val="00672CCC"/>
    <w:rsid w:val="00672CF1"/>
    <w:rsid w:val="00672D9C"/>
    <w:rsid w:val="00672EEB"/>
    <w:rsid w:val="006732AE"/>
    <w:rsid w:val="0067338B"/>
    <w:rsid w:val="00673A43"/>
    <w:rsid w:val="00673C02"/>
    <w:rsid w:val="00673C31"/>
    <w:rsid w:val="0067411D"/>
    <w:rsid w:val="00674529"/>
    <w:rsid w:val="00674541"/>
    <w:rsid w:val="006747B2"/>
    <w:rsid w:val="00674886"/>
    <w:rsid w:val="006749A7"/>
    <w:rsid w:val="00674A2B"/>
    <w:rsid w:val="00674CE6"/>
    <w:rsid w:val="00674E1A"/>
    <w:rsid w:val="0067526A"/>
    <w:rsid w:val="0067526B"/>
    <w:rsid w:val="0067536F"/>
    <w:rsid w:val="00675460"/>
    <w:rsid w:val="00675465"/>
    <w:rsid w:val="00675596"/>
    <w:rsid w:val="006757F0"/>
    <w:rsid w:val="00675848"/>
    <w:rsid w:val="0067596F"/>
    <w:rsid w:val="00675972"/>
    <w:rsid w:val="00675B46"/>
    <w:rsid w:val="00675C94"/>
    <w:rsid w:val="00675CB3"/>
    <w:rsid w:val="00675F98"/>
    <w:rsid w:val="0067604D"/>
    <w:rsid w:val="0067616E"/>
    <w:rsid w:val="0067659F"/>
    <w:rsid w:val="00676824"/>
    <w:rsid w:val="0067686C"/>
    <w:rsid w:val="00676878"/>
    <w:rsid w:val="00676B27"/>
    <w:rsid w:val="00676D68"/>
    <w:rsid w:val="00676DE4"/>
    <w:rsid w:val="0067701A"/>
    <w:rsid w:val="00677106"/>
    <w:rsid w:val="0067714B"/>
    <w:rsid w:val="006771FE"/>
    <w:rsid w:val="006773DF"/>
    <w:rsid w:val="006773E4"/>
    <w:rsid w:val="00677439"/>
    <w:rsid w:val="00677612"/>
    <w:rsid w:val="0067762D"/>
    <w:rsid w:val="00677642"/>
    <w:rsid w:val="00677672"/>
    <w:rsid w:val="006778DB"/>
    <w:rsid w:val="006779E0"/>
    <w:rsid w:val="006779E1"/>
    <w:rsid w:val="00677A66"/>
    <w:rsid w:val="00677A8C"/>
    <w:rsid w:val="00677AEA"/>
    <w:rsid w:val="00677B6A"/>
    <w:rsid w:val="00677C02"/>
    <w:rsid w:val="00677C8E"/>
    <w:rsid w:val="00677D13"/>
    <w:rsid w:val="00677D73"/>
    <w:rsid w:val="00680137"/>
    <w:rsid w:val="006802F0"/>
    <w:rsid w:val="006802F2"/>
    <w:rsid w:val="0068034C"/>
    <w:rsid w:val="00680461"/>
    <w:rsid w:val="0068049F"/>
    <w:rsid w:val="00680629"/>
    <w:rsid w:val="00680661"/>
    <w:rsid w:val="0068087C"/>
    <w:rsid w:val="006809A8"/>
    <w:rsid w:val="006809B5"/>
    <w:rsid w:val="006809E0"/>
    <w:rsid w:val="00680AAB"/>
    <w:rsid w:val="00680BDD"/>
    <w:rsid w:val="00680BE9"/>
    <w:rsid w:val="00680C7E"/>
    <w:rsid w:val="00680E35"/>
    <w:rsid w:val="00680EBB"/>
    <w:rsid w:val="00680F2C"/>
    <w:rsid w:val="006810AA"/>
    <w:rsid w:val="006811F5"/>
    <w:rsid w:val="006811F8"/>
    <w:rsid w:val="006812DF"/>
    <w:rsid w:val="00681613"/>
    <w:rsid w:val="0068190F"/>
    <w:rsid w:val="00681BCD"/>
    <w:rsid w:val="00681C05"/>
    <w:rsid w:val="00682047"/>
    <w:rsid w:val="0068213C"/>
    <w:rsid w:val="00682229"/>
    <w:rsid w:val="0068248A"/>
    <w:rsid w:val="00682498"/>
    <w:rsid w:val="0068263A"/>
    <w:rsid w:val="006826AC"/>
    <w:rsid w:val="00682836"/>
    <w:rsid w:val="006829A3"/>
    <w:rsid w:val="006829DB"/>
    <w:rsid w:val="00682AEB"/>
    <w:rsid w:val="00682B22"/>
    <w:rsid w:val="00682B73"/>
    <w:rsid w:val="00682BC3"/>
    <w:rsid w:val="00682E4C"/>
    <w:rsid w:val="00683099"/>
    <w:rsid w:val="006830ED"/>
    <w:rsid w:val="006831EA"/>
    <w:rsid w:val="00683308"/>
    <w:rsid w:val="00683360"/>
    <w:rsid w:val="0068342B"/>
    <w:rsid w:val="0068379D"/>
    <w:rsid w:val="006837D1"/>
    <w:rsid w:val="006837F0"/>
    <w:rsid w:val="00683981"/>
    <w:rsid w:val="00683A55"/>
    <w:rsid w:val="00683CDD"/>
    <w:rsid w:val="00683D11"/>
    <w:rsid w:val="00683DCF"/>
    <w:rsid w:val="00684345"/>
    <w:rsid w:val="00684368"/>
    <w:rsid w:val="0068457B"/>
    <w:rsid w:val="00684608"/>
    <w:rsid w:val="006849D5"/>
    <w:rsid w:val="00684CF9"/>
    <w:rsid w:val="00684D7A"/>
    <w:rsid w:val="00684DA6"/>
    <w:rsid w:val="00684E3B"/>
    <w:rsid w:val="00684E93"/>
    <w:rsid w:val="00684EDA"/>
    <w:rsid w:val="00684F54"/>
    <w:rsid w:val="00684F58"/>
    <w:rsid w:val="00684F73"/>
    <w:rsid w:val="00684F99"/>
    <w:rsid w:val="00685039"/>
    <w:rsid w:val="00685084"/>
    <w:rsid w:val="006850C8"/>
    <w:rsid w:val="0068524B"/>
    <w:rsid w:val="00685251"/>
    <w:rsid w:val="0068527A"/>
    <w:rsid w:val="006852C8"/>
    <w:rsid w:val="0068530E"/>
    <w:rsid w:val="00685451"/>
    <w:rsid w:val="006856AB"/>
    <w:rsid w:val="00685722"/>
    <w:rsid w:val="006857B2"/>
    <w:rsid w:val="006857D1"/>
    <w:rsid w:val="006858CE"/>
    <w:rsid w:val="00685915"/>
    <w:rsid w:val="0068598F"/>
    <w:rsid w:val="00685B2B"/>
    <w:rsid w:val="00685DA8"/>
    <w:rsid w:val="00685FEA"/>
    <w:rsid w:val="00686137"/>
    <w:rsid w:val="006861C0"/>
    <w:rsid w:val="006862F8"/>
    <w:rsid w:val="0068639B"/>
    <w:rsid w:val="0068651F"/>
    <w:rsid w:val="006866F8"/>
    <w:rsid w:val="00686926"/>
    <w:rsid w:val="006869B0"/>
    <w:rsid w:val="00686BD1"/>
    <w:rsid w:val="00686C50"/>
    <w:rsid w:val="00686DB8"/>
    <w:rsid w:val="00686E88"/>
    <w:rsid w:val="00686F8F"/>
    <w:rsid w:val="006871A2"/>
    <w:rsid w:val="00687270"/>
    <w:rsid w:val="00687313"/>
    <w:rsid w:val="00687314"/>
    <w:rsid w:val="006873A5"/>
    <w:rsid w:val="006874B7"/>
    <w:rsid w:val="00687640"/>
    <w:rsid w:val="006876B0"/>
    <w:rsid w:val="006877E3"/>
    <w:rsid w:val="006877F8"/>
    <w:rsid w:val="00687DF6"/>
    <w:rsid w:val="00687F28"/>
    <w:rsid w:val="00687FC2"/>
    <w:rsid w:val="0069001D"/>
    <w:rsid w:val="00690120"/>
    <w:rsid w:val="006901F9"/>
    <w:rsid w:val="00690218"/>
    <w:rsid w:val="0069057B"/>
    <w:rsid w:val="006906D1"/>
    <w:rsid w:val="00690789"/>
    <w:rsid w:val="006907F7"/>
    <w:rsid w:val="00690C49"/>
    <w:rsid w:val="00690E27"/>
    <w:rsid w:val="00690F23"/>
    <w:rsid w:val="00690F55"/>
    <w:rsid w:val="00690F9D"/>
    <w:rsid w:val="00691008"/>
    <w:rsid w:val="0069106F"/>
    <w:rsid w:val="006910D5"/>
    <w:rsid w:val="006914A0"/>
    <w:rsid w:val="00691567"/>
    <w:rsid w:val="0069182D"/>
    <w:rsid w:val="0069184C"/>
    <w:rsid w:val="00691A35"/>
    <w:rsid w:val="00691BA0"/>
    <w:rsid w:val="00691DE0"/>
    <w:rsid w:val="00691F1F"/>
    <w:rsid w:val="00692043"/>
    <w:rsid w:val="00692111"/>
    <w:rsid w:val="006921B6"/>
    <w:rsid w:val="006921FB"/>
    <w:rsid w:val="00692219"/>
    <w:rsid w:val="0069230C"/>
    <w:rsid w:val="00692318"/>
    <w:rsid w:val="0069237E"/>
    <w:rsid w:val="0069245D"/>
    <w:rsid w:val="006924B1"/>
    <w:rsid w:val="00692566"/>
    <w:rsid w:val="006927DB"/>
    <w:rsid w:val="006928BD"/>
    <w:rsid w:val="00692948"/>
    <w:rsid w:val="00692A81"/>
    <w:rsid w:val="00692C03"/>
    <w:rsid w:val="00692C80"/>
    <w:rsid w:val="00692D0D"/>
    <w:rsid w:val="00692F2F"/>
    <w:rsid w:val="00693076"/>
    <w:rsid w:val="00693293"/>
    <w:rsid w:val="00693369"/>
    <w:rsid w:val="00693684"/>
    <w:rsid w:val="00693756"/>
    <w:rsid w:val="00693A6F"/>
    <w:rsid w:val="00693C07"/>
    <w:rsid w:val="00693ED8"/>
    <w:rsid w:val="00693F0C"/>
    <w:rsid w:val="00693F48"/>
    <w:rsid w:val="00694033"/>
    <w:rsid w:val="006942FE"/>
    <w:rsid w:val="0069446D"/>
    <w:rsid w:val="006947C9"/>
    <w:rsid w:val="00694890"/>
    <w:rsid w:val="00694965"/>
    <w:rsid w:val="00694A26"/>
    <w:rsid w:val="00694E48"/>
    <w:rsid w:val="00694E8E"/>
    <w:rsid w:val="0069500F"/>
    <w:rsid w:val="00695111"/>
    <w:rsid w:val="00695421"/>
    <w:rsid w:val="006956A6"/>
    <w:rsid w:val="006956AD"/>
    <w:rsid w:val="00695D5F"/>
    <w:rsid w:val="00695D8A"/>
    <w:rsid w:val="00695EF2"/>
    <w:rsid w:val="00695F18"/>
    <w:rsid w:val="00695F40"/>
    <w:rsid w:val="0069610D"/>
    <w:rsid w:val="00696156"/>
    <w:rsid w:val="006963DE"/>
    <w:rsid w:val="00696690"/>
    <w:rsid w:val="006966CB"/>
    <w:rsid w:val="0069672F"/>
    <w:rsid w:val="006967E3"/>
    <w:rsid w:val="0069694B"/>
    <w:rsid w:val="006969D6"/>
    <w:rsid w:val="00696B27"/>
    <w:rsid w:val="00696BDF"/>
    <w:rsid w:val="00696CFD"/>
    <w:rsid w:val="00697140"/>
    <w:rsid w:val="006971C0"/>
    <w:rsid w:val="00697273"/>
    <w:rsid w:val="0069735F"/>
    <w:rsid w:val="006973A8"/>
    <w:rsid w:val="00697505"/>
    <w:rsid w:val="0069752E"/>
    <w:rsid w:val="00697563"/>
    <w:rsid w:val="006978B3"/>
    <w:rsid w:val="0069796D"/>
    <w:rsid w:val="00697A3D"/>
    <w:rsid w:val="00697EEB"/>
    <w:rsid w:val="006A012D"/>
    <w:rsid w:val="006A028A"/>
    <w:rsid w:val="006A0445"/>
    <w:rsid w:val="006A05F4"/>
    <w:rsid w:val="006A05F7"/>
    <w:rsid w:val="006A08C4"/>
    <w:rsid w:val="006A0B39"/>
    <w:rsid w:val="006A0D73"/>
    <w:rsid w:val="006A0E11"/>
    <w:rsid w:val="006A0E87"/>
    <w:rsid w:val="006A10CC"/>
    <w:rsid w:val="006A12C7"/>
    <w:rsid w:val="006A12E4"/>
    <w:rsid w:val="006A1407"/>
    <w:rsid w:val="006A1507"/>
    <w:rsid w:val="006A1581"/>
    <w:rsid w:val="006A16BF"/>
    <w:rsid w:val="006A190B"/>
    <w:rsid w:val="006A1AB3"/>
    <w:rsid w:val="006A1BDB"/>
    <w:rsid w:val="006A1BE3"/>
    <w:rsid w:val="006A1D3E"/>
    <w:rsid w:val="006A1E63"/>
    <w:rsid w:val="006A20C5"/>
    <w:rsid w:val="006A20F4"/>
    <w:rsid w:val="006A22A8"/>
    <w:rsid w:val="006A2419"/>
    <w:rsid w:val="006A248F"/>
    <w:rsid w:val="006A24F3"/>
    <w:rsid w:val="006A288E"/>
    <w:rsid w:val="006A2A1A"/>
    <w:rsid w:val="006A2A75"/>
    <w:rsid w:val="006A2A92"/>
    <w:rsid w:val="006A2B40"/>
    <w:rsid w:val="006A2C4D"/>
    <w:rsid w:val="006A2D0D"/>
    <w:rsid w:val="006A2F8A"/>
    <w:rsid w:val="006A2F8F"/>
    <w:rsid w:val="006A319C"/>
    <w:rsid w:val="006A3244"/>
    <w:rsid w:val="006A3254"/>
    <w:rsid w:val="006A3297"/>
    <w:rsid w:val="006A3976"/>
    <w:rsid w:val="006A39BD"/>
    <w:rsid w:val="006A3A6E"/>
    <w:rsid w:val="006A3D5B"/>
    <w:rsid w:val="006A3DED"/>
    <w:rsid w:val="006A3FD1"/>
    <w:rsid w:val="006A4046"/>
    <w:rsid w:val="006A40BA"/>
    <w:rsid w:val="006A434F"/>
    <w:rsid w:val="006A43C0"/>
    <w:rsid w:val="006A44DE"/>
    <w:rsid w:val="006A4709"/>
    <w:rsid w:val="006A47EA"/>
    <w:rsid w:val="006A486E"/>
    <w:rsid w:val="006A489E"/>
    <w:rsid w:val="006A4B69"/>
    <w:rsid w:val="006A4C74"/>
    <w:rsid w:val="006A4C99"/>
    <w:rsid w:val="006A4DF3"/>
    <w:rsid w:val="006A4F2E"/>
    <w:rsid w:val="006A4FA8"/>
    <w:rsid w:val="006A50F7"/>
    <w:rsid w:val="006A5267"/>
    <w:rsid w:val="006A52A4"/>
    <w:rsid w:val="006A533D"/>
    <w:rsid w:val="006A56ED"/>
    <w:rsid w:val="006A5713"/>
    <w:rsid w:val="006A57B8"/>
    <w:rsid w:val="006A5806"/>
    <w:rsid w:val="006A585D"/>
    <w:rsid w:val="006A5943"/>
    <w:rsid w:val="006A59A8"/>
    <w:rsid w:val="006A5BB3"/>
    <w:rsid w:val="006A5C61"/>
    <w:rsid w:val="006A5CC5"/>
    <w:rsid w:val="006A5D8C"/>
    <w:rsid w:val="006A5E2E"/>
    <w:rsid w:val="006A5E7C"/>
    <w:rsid w:val="006A5E84"/>
    <w:rsid w:val="006A5F89"/>
    <w:rsid w:val="006A60DD"/>
    <w:rsid w:val="006A624C"/>
    <w:rsid w:val="006A6388"/>
    <w:rsid w:val="006A63E1"/>
    <w:rsid w:val="006A6408"/>
    <w:rsid w:val="006A64E0"/>
    <w:rsid w:val="006A65ED"/>
    <w:rsid w:val="006A66DB"/>
    <w:rsid w:val="006A6789"/>
    <w:rsid w:val="006A69BC"/>
    <w:rsid w:val="006A6A3D"/>
    <w:rsid w:val="006A6A6A"/>
    <w:rsid w:val="006A6B28"/>
    <w:rsid w:val="006A6B3E"/>
    <w:rsid w:val="006A6B68"/>
    <w:rsid w:val="006A6C07"/>
    <w:rsid w:val="006A6C16"/>
    <w:rsid w:val="006A6EEF"/>
    <w:rsid w:val="006A70E1"/>
    <w:rsid w:val="006A7105"/>
    <w:rsid w:val="006A7522"/>
    <w:rsid w:val="006A7732"/>
    <w:rsid w:val="006A7A16"/>
    <w:rsid w:val="006A7CC6"/>
    <w:rsid w:val="006A7D01"/>
    <w:rsid w:val="006A7D07"/>
    <w:rsid w:val="006A7D75"/>
    <w:rsid w:val="006A7E41"/>
    <w:rsid w:val="006A7EDE"/>
    <w:rsid w:val="006B0000"/>
    <w:rsid w:val="006B0203"/>
    <w:rsid w:val="006B02B9"/>
    <w:rsid w:val="006B02CB"/>
    <w:rsid w:val="006B02D9"/>
    <w:rsid w:val="006B07E2"/>
    <w:rsid w:val="006B08FD"/>
    <w:rsid w:val="006B094B"/>
    <w:rsid w:val="006B0A36"/>
    <w:rsid w:val="006B0C45"/>
    <w:rsid w:val="006B0C4E"/>
    <w:rsid w:val="006B0E1B"/>
    <w:rsid w:val="006B113E"/>
    <w:rsid w:val="006B1358"/>
    <w:rsid w:val="006B135B"/>
    <w:rsid w:val="006B1361"/>
    <w:rsid w:val="006B140D"/>
    <w:rsid w:val="006B14DE"/>
    <w:rsid w:val="006B1BB7"/>
    <w:rsid w:val="006B1C08"/>
    <w:rsid w:val="006B1C0E"/>
    <w:rsid w:val="006B1DDF"/>
    <w:rsid w:val="006B20DE"/>
    <w:rsid w:val="006B210F"/>
    <w:rsid w:val="006B2202"/>
    <w:rsid w:val="006B2203"/>
    <w:rsid w:val="006B228B"/>
    <w:rsid w:val="006B22A0"/>
    <w:rsid w:val="006B267B"/>
    <w:rsid w:val="006B26ED"/>
    <w:rsid w:val="006B2710"/>
    <w:rsid w:val="006B278E"/>
    <w:rsid w:val="006B2A09"/>
    <w:rsid w:val="006B2C18"/>
    <w:rsid w:val="006B2DB9"/>
    <w:rsid w:val="006B3370"/>
    <w:rsid w:val="006B368D"/>
    <w:rsid w:val="006B36FF"/>
    <w:rsid w:val="006B377D"/>
    <w:rsid w:val="006B39BC"/>
    <w:rsid w:val="006B3ED4"/>
    <w:rsid w:val="006B3EDD"/>
    <w:rsid w:val="006B4048"/>
    <w:rsid w:val="006B418E"/>
    <w:rsid w:val="006B436E"/>
    <w:rsid w:val="006B47A6"/>
    <w:rsid w:val="006B47FA"/>
    <w:rsid w:val="006B48A5"/>
    <w:rsid w:val="006B49DB"/>
    <w:rsid w:val="006B4D1E"/>
    <w:rsid w:val="006B4D37"/>
    <w:rsid w:val="006B4D46"/>
    <w:rsid w:val="006B4E4C"/>
    <w:rsid w:val="006B4EED"/>
    <w:rsid w:val="006B5003"/>
    <w:rsid w:val="006B5092"/>
    <w:rsid w:val="006B50B7"/>
    <w:rsid w:val="006B53A0"/>
    <w:rsid w:val="006B56EE"/>
    <w:rsid w:val="006B582E"/>
    <w:rsid w:val="006B5AA9"/>
    <w:rsid w:val="006B5C09"/>
    <w:rsid w:val="006B5CC5"/>
    <w:rsid w:val="006B5D9E"/>
    <w:rsid w:val="006B6152"/>
    <w:rsid w:val="006B615C"/>
    <w:rsid w:val="006B66B6"/>
    <w:rsid w:val="006B6848"/>
    <w:rsid w:val="006B6BEA"/>
    <w:rsid w:val="006B6C42"/>
    <w:rsid w:val="006B6D03"/>
    <w:rsid w:val="006B6D67"/>
    <w:rsid w:val="006B7229"/>
    <w:rsid w:val="006B72AB"/>
    <w:rsid w:val="006B73C5"/>
    <w:rsid w:val="006B73D9"/>
    <w:rsid w:val="006B7439"/>
    <w:rsid w:val="006B78D2"/>
    <w:rsid w:val="006B7916"/>
    <w:rsid w:val="006B7DD3"/>
    <w:rsid w:val="006B7EC3"/>
    <w:rsid w:val="006C0562"/>
    <w:rsid w:val="006C05DE"/>
    <w:rsid w:val="006C07A2"/>
    <w:rsid w:val="006C0892"/>
    <w:rsid w:val="006C0893"/>
    <w:rsid w:val="006C0A42"/>
    <w:rsid w:val="006C0A84"/>
    <w:rsid w:val="006C0D14"/>
    <w:rsid w:val="006C0DB8"/>
    <w:rsid w:val="006C0DF8"/>
    <w:rsid w:val="006C0EC1"/>
    <w:rsid w:val="006C0ED3"/>
    <w:rsid w:val="006C0F3C"/>
    <w:rsid w:val="006C0FE3"/>
    <w:rsid w:val="006C1129"/>
    <w:rsid w:val="006C13C6"/>
    <w:rsid w:val="006C1403"/>
    <w:rsid w:val="006C15D2"/>
    <w:rsid w:val="006C1644"/>
    <w:rsid w:val="006C1667"/>
    <w:rsid w:val="006C1A25"/>
    <w:rsid w:val="006C1A36"/>
    <w:rsid w:val="006C1B1E"/>
    <w:rsid w:val="006C1BA9"/>
    <w:rsid w:val="006C1BAF"/>
    <w:rsid w:val="006C1D39"/>
    <w:rsid w:val="006C1D7A"/>
    <w:rsid w:val="006C2059"/>
    <w:rsid w:val="006C20C7"/>
    <w:rsid w:val="006C2183"/>
    <w:rsid w:val="006C230D"/>
    <w:rsid w:val="006C2444"/>
    <w:rsid w:val="006C2501"/>
    <w:rsid w:val="006C2629"/>
    <w:rsid w:val="006C2689"/>
    <w:rsid w:val="006C2744"/>
    <w:rsid w:val="006C28F9"/>
    <w:rsid w:val="006C2C4E"/>
    <w:rsid w:val="006C2C5E"/>
    <w:rsid w:val="006C2C99"/>
    <w:rsid w:val="006C2E85"/>
    <w:rsid w:val="006C2FAD"/>
    <w:rsid w:val="006C327A"/>
    <w:rsid w:val="006C342D"/>
    <w:rsid w:val="006C3454"/>
    <w:rsid w:val="006C34C5"/>
    <w:rsid w:val="006C3531"/>
    <w:rsid w:val="006C39D9"/>
    <w:rsid w:val="006C3C9C"/>
    <w:rsid w:val="006C3E4B"/>
    <w:rsid w:val="006C4301"/>
    <w:rsid w:val="006C4374"/>
    <w:rsid w:val="006C44D4"/>
    <w:rsid w:val="006C4581"/>
    <w:rsid w:val="006C45A4"/>
    <w:rsid w:val="006C45D3"/>
    <w:rsid w:val="006C49A5"/>
    <w:rsid w:val="006C49CF"/>
    <w:rsid w:val="006C4A22"/>
    <w:rsid w:val="006C4AFF"/>
    <w:rsid w:val="006C4BC1"/>
    <w:rsid w:val="006C4C5A"/>
    <w:rsid w:val="006C4D5A"/>
    <w:rsid w:val="006C4DD3"/>
    <w:rsid w:val="006C4E47"/>
    <w:rsid w:val="006C4FD7"/>
    <w:rsid w:val="006C5292"/>
    <w:rsid w:val="006C549C"/>
    <w:rsid w:val="006C54E2"/>
    <w:rsid w:val="006C5919"/>
    <w:rsid w:val="006C5C66"/>
    <w:rsid w:val="006C5D34"/>
    <w:rsid w:val="006C5E96"/>
    <w:rsid w:val="006C6067"/>
    <w:rsid w:val="006C6224"/>
    <w:rsid w:val="006C63AE"/>
    <w:rsid w:val="006C649F"/>
    <w:rsid w:val="006C6512"/>
    <w:rsid w:val="006C6535"/>
    <w:rsid w:val="006C6596"/>
    <w:rsid w:val="006C659B"/>
    <w:rsid w:val="006C688F"/>
    <w:rsid w:val="006C697D"/>
    <w:rsid w:val="006C6DF5"/>
    <w:rsid w:val="006C6E1F"/>
    <w:rsid w:val="006C6FBB"/>
    <w:rsid w:val="006C7222"/>
    <w:rsid w:val="006C7232"/>
    <w:rsid w:val="006C72FA"/>
    <w:rsid w:val="006C739A"/>
    <w:rsid w:val="006C74F2"/>
    <w:rsid w:val="006C7632"/>
    <w:rsid w:val="006C767C"/>
    <w:rsid w:val="006C76DA"/>
    <w:rsid w:val="006C7766"/>
    <w:rsid w:val="006C77B0"/>
    <w:rsid w:val="006C7806"/>
    <w:rsid w:val="006C78F8"/>
    <w:rsid w:val="006C7B9A"/>
    <w:rsid w:val="006C7BE7"/>
    <w:rsid w:val="006C7D60"/>
    <w:rsid w:val="006C7D9C"/>
    <w:rsid w:val="006C7F2C"/>
    <w:rsid w:val="006C7F36"/>
    <w:rsid w:val="006D00EE"/>
    <w:rsid w:val="006D03B5"/>
    <w:rsid w:val="006D0462"/>
    <w:rsid w:val="006D04CC"/>
    <w:rsid w:val="006D054A"/>
    <w:rsid w:val="006D05BF"/>
    <w:rsid w:val="006D0647"/>
    <w:rsid w:val="006D0819"/>
    <w:rsid w:val="006D096B"/>
    <w:rsid w:val="006D0F3F"/>
    <w:rsid w:val="006D1049"/>
    <w:rsid w:val="006D1276"/>
    <w:rsid w:val="006D12FF"/>
    <w:rsid w:val="006D1453"/>
    <w:rsid w:val="006D152A"/>
    <w:rsid w:val="006D1776"/>
    <w:rsid w:val="006D178F"/>
    <w:rsid w:val="006D19AF"/>
    <w:rsid w:val="006D1C99"/>
    <w:rsid w:val="006D1CF6"/>
    <w:rsid w:val="006D1D22"/>
    <w:rsid w:val="006D1E7D"/>
    <w:rsid w:val="006D1EAF"/>
    <w:rsid w:val="006D1ED0"/>
    <w:rsid w:val="006D1F71"/>
    <w:rsid w:val="006D1F9A"/>
    <w:rsid w:val="006D2314"/>
    <w:rsid w:val="006D2832"/>
    <w:rsid w:val="006D28A0"/>
    <w:rsid w:val="006D292A"/>
    <w:rsid w:val="006D298C"/>
    <w:rsid w:val="006D2BA4"/>
    <w:rsid w:val="006D2E13"/>
    <w:rsid w:val="006D2EC0"/>
    <w:rsid w:val="006D30EF"/>
    <w:rsid w:val="006D3194"/>
    <w:rsid w:val="006D363A"/>
    <w:rsid w:val="006D3788"/>
    <w:rsid w:val="006D379D"/>
    <w:rsid w:val="006D3849"/>
    <w:rsid w:val="006D3ADF"/>
    <w:rsid w:val="006D3B6C"/>
    <w:rsid w:val="006D3DB7"/>
    <w:rsid w:val="006D3F14"/>
    <w:rsid w:val="006D3F78"/>
    <w:rsid w:val="006D40C5"/>
    <w:rsid w:val="006D42BC"/>
    <w:rsid w:val="006D4354"/>
    <w:rsid w:val="006D44BB"/>
    <w:rsid w:val="006D45CF"/>
    <w:rsid w:val="006D46CB"/>
    <w:rsid w:val="006D47B3"/>
    <w:rsid w:val="006D49AD"/>
    <w:rsid w:val="006D5006"/>
    <w:rsid w:val="006D52A0"/>
    <w:rsid w:val="006D536C"/>
    <w:rsid w:val="006D54FD"/>
    <w:rsid w:val="006D567A"/>
    <w:rsid w:val="006D5713"/>
    <w:rsid w:val="006D5A91"/>
    <w:rsid w:val="006D5DEF"/>
    <w:rsid w:val="006D5F45"/>
    <w:rsid w:val="006D5F61"/>
    <w:rsid w:val="006D64D4"/>
    <w:rsid w:val="006D65E9"/>
    <w:rsid w:val="006D686D"/>
    <w:rsid w:val="006D68BB"/>
    <w:rsid w:val="006D6953"/>
    <w:rsid w:val="006D6A44"/>
    <w:rsid w:val="006D6C1C"/>
    <w:rsid w:val="006D6CAD"/>
    <w:rsid w:val="006D6E5D"/>
    <w:rsid w:val="006D6EF4"/>
    <w:rsid w:val="006D6F2F"/>
    <w:rsid w:val="006D6F68"/>
    <w:rsid w:val="006D6F71"/>
    <w:rsid w:val="006D7334"/>
    <w:rsid w:val="006D7478"/>
    <w:rsid w:val="006D7480"/>
    <w:rsid w:val="006D79C7"/>
    <w:rsid w:val="006D79D3"/>
    <w:rsid w:val="006D7B5C"/>
    <w:rsid w:val="006D7CBA"/>
    <w:rsid w:val="006D7E4A"/>
    <w:rsid w:val="006D7E99"/>
    <w:rsid w:val="006E000D"/>
    <w:rsid w:val="006E03EE"/>
    <w:rsid w:val="006E0424"/>
    <w:rsid w:val="006E0469"/>
    <w:rsid w:val="006E05E6"/>
    <w:rsid w:val="006E070A"/>
    <w:rsid w:val="006E075E"/>
    <w:rsid w:val="006E07A7"/>
    <w:rsid w:val="006E0895"/>
    <w:rsid w:val="006E09D7"/>
    <w:rsid w:val="006E0AE9"/>
    <w:rsid w:val="006E0CB2"/>
    <w:rsid w:val="006E0D8A"/>
    <w:rsid w:val="006E0E70"/>
    <w:rsid w:val="006E0EC0"/>
    <w:rsid w:val="006E103B"/>
    <w:rsid w:val="006E1070"/>
    <w:rsid w:val="006E114A"/>
    <w:rsid w:val="006E12D5"/>
    <w:rsid w:val="006E1563"/>
    <w:rsid w:val="006E168B"/>
    <w:rsid w:val="006E18A4"/>
    <w:rsid w:val="006E18FB"/>
    <w:rsid w:val="006E198D"/>
    <w:rsid w:val="006E1AB5"/>
    <w:rsid w:val="006E1B78"/>
    <w:rsid w:val="006E1C1B"/>
    <w:rsid w:val="006E1CA6"/>
    <w:rsid w:val="006E1D46"/>
    <w:rsid w:val="006E1DA6"/>
    <w:rsid w:val="006E1ECB"/>
    <w:rsid w:val="006E1F34"/>
    <w:rsid w:val="006E1FAF"/>
    <w:rsid w:val="006E2003"/>
    <w:rsid w:val="006E2153"/>
    <w:rsid w:val="006E2159"/>
    <w:rsid w:val="006E2229"/>
    <w:rsid w:val="006E2253"/>
    <w:rsid w:val="006E2595"/>
    <w:rsid w:val="006E27C2"/>
    <w:rsid w:val="006E28AC"/>
    <w:rsid w:val="006E2AC9"/>
    <w:rsid w:val="006E2C10"/>
    <w:rsid w:val="006E2D91"/>
    <w:rsid w:val="006E2F82"/>
    <w:rsid w:val="006E2FD1"/>
    <w:rsid w:val="006E3002"/>
    <w:rsid w:val="006E319C"/>
    <w:rsid w:val="006E34BC"/>
    <w:rsid w:val="006E35D8"/>
    <w:rsid w:val="006E371F"/>
    <w:rsid w:val="006E38A9"/>
    <w:rsid w:val="006E3A81"/>
    <w:rsid w:val="006E3B27"/>
    <w:rsid w:val="006E3C09"/>
    <w:rsid w:val="006E3C3E"/>
    <w:rsid w:val="006E3CD8"/>
    <w:rsid w:val="006E3F5C"/>
    <w:rsid w:val="006E418A"/>
    <w:rsid w:val="006E42C4"/>
    <w:rsid w:val="006E42EF"/>
    <w:rsid w:val="006E441E"/>
    <w:rsid w:val="006E44DF"/>
    <w:rsid w:val="006E4533"/>
    <w:rsid w:val="006E47D8"/>
    <w:rsid w:val="006E4923"/>
    <w:rsid w:val="006E4959"/>
    <w:rsid w:val="006E4E86"/>
    <w:rsid w:val="006E4F7E"/>
    <w:rsid w:val="006E4FAE"/>
    <w:rsid w:val="006E5071"/>
    <w:rsid w:val="006E53B5"/>
    <w:rsid w:val="006E544B"/>
    <w:rsid w:val="006E54DE"/>
    <w:rsid w:val="006E5519"/>
    <w:rsid w:val="006E57B0"/>
    <w:rsid w:val="006E58D8"/>
    <w:rsid w:val="006E5908"/>
    <w:rsid w:val="006E5994"/>
    <w:rsid w:val="006E5CD5"/>
    <w:rsid w:val="006E5DAD"/>
    <w:rsid w:val="006E5EEF"/>
    <w:rsid w:val="006E613B"/>
    <w:rsid w:val="006E6156"/>
    <w:rsid w:val="006E61B0"/>
    <w:rsid w:val="006E61B7"/>
    <w:rsid w:val="006E6284"/>
    <w:rsid w:val="006E6348"/>
    <w:rsid w:val="006E639D"/>
    <w:rsid w:val="006E660E"/>
    <w:rsid w:val="006E66DB"/>
    <w:rsid w:val="006E6BE6"/>
    <w:rsid w:val="006E6F03"/>
    <w:rsid w:val="006E6F0F"/>
    <w:rsid w:val="006E70AB"/>
    <w:rsid w:val="006E70CD"/>
    <w:rsid w:val="006E712A"/>
    <w:rsid w:val="006E71C8"/>
    <w:rsid w:val="006E72B1"/>
    <w:rsid w:val="006E73DA"/>
    <w:rsid w:val="006E751F"/>
    <w:rsid w:val="006E75A6"/>
    <w:rsid w:val="006E76EB"/>
    <w:rsid w:val="006E77A2"/>
    <w:rsid w:val="006E78C0"/>
    <w:rsid w:val="006E795A"/>
    <w:rsid w:val="006E79AF"/>
    <w:rsid w:val="006E7ACB"/>
    <w:rsid w:val="006E7C7B"/>
    <w:rsid w:val="006E7C84"/>
    <w:rsid w:val="006E7F41"/>
    <w:rsid w:val="006E7F50"/>
    <w:rsid w:val="006F0090"/>
    <w:rsid w:val="006F00F6"/>
    <w:rsid w:val="006F0199"/>
    <w:rsid w:val="006F038B"/>
    <w:rsid w:val="006F03CC"/>
    <w:rsid w:val="006F0815"/>
    <w:rsid w:val="006F08F2"/>
    <w:rsid w:val="006F091A"/>
    <w:rsid w:val="006F098B"/>
    <w:rsid w:val="006F0A04"/>
    <w:rsid w:val="006F0A93"/>
    <w:rsid w:val="006F0B16"/>
    <w:rsid w:val="006F0B6E"/>
    <w:rsid w:val="006F0BDC"/>
    <w:rsid w:val="006F0CCA"/>
    <w:rsid w:val="006F0CE7"/>
    <w:rsid w:val="006F0DD8"/>
    <w:rsid w:val="006F0E29"/>
    <w:rsid w:val="006F0EA3"/>
    <w:rsid w:val="006F0EDC"/>
    <w:rsid w:val="006F0EE1"/>
    <w:rsid w:val="006F0F1F"/>
    <w:rsid w:val="006F0FB2"/>
    <w:rsid w:val="006F0FDD"/>
    <w:rsid w:val="006F1058"/>
    <w:rsid w:val="006F1083"/>
    <w:rsid w:val="006F127F"/>
    <w:rsid w:val="006F1413"/>
    <w:rsid w:val="006F1563"/>
    <w:rsid w:val="006F1642"/>
    <w:rsid w:val="006F16AE"/>
    <w:rsid w:val="006F1704"/>
    <w:rsid w:val="006F1714"/>
    <w:rsid w:val="006F19F6"/>
    <w:rsid w:val="006F1BAB"/>
    <w:rsid w:val="006F1CB0"/>
    <w:rsid w:val="006F207E"/>
    <w:rsid w:val="006F211E"/>
    <w:rsid w:val="006F2132"/>
    <w:rsid w:val="006F232E"/>
    <w:rsid w:val="006F257A"/>
    <w:rsid w:val="006F25BF"/>
    <w:rsid w:val="006F25DD"/>
    <w:rsid w:val="006F2707"/>
    <w:rsid w:val="006F271B"/>
    <w:rsid w:val="006F2793"/>
    <w:rsid w:val="006F279D"/>
    <w:rsid w:val="006F2822"/>
    <w:rsid w:val="006F286D"/>
    <w:rsid w:val="006F29A3"/>
    <w:rsid w:val="006F2ACA"/>
    <w:rsid w:val="006F2DFB"/>
    <w:rsid w:val="006F2E87"/>
    <w:rsid w:val="006F2F92"/>
    <w:rsid w:val="006F32F0"/>
    <w:rsid w:val="006F334B"/>
    <w:rsid w:val="006F3392"/>
    <w:rsid w:val="006F37D3"/>
    <w:rsid w:val="006F3A61"/>
    <w:rsid w:val="006F3AAC"/>
    <w:rsid w:val="006F3BE4"/>
    <w:rsid w:val="006F41D2"/>
    <w:rsid w:val="006F428C"/>
    <w:rsid w:val="006F431D"/>
    <w:rsid w:val="006F44D7"/>
    <w:rsid w:val="006F4523"/>
    <w:rsid w:val="006F4625"/>
    <w:rsid w:val="006F46D2"/>
    <w:rsid w:val="006F4847"/>
    <w:rsid w:val="006F4A78"/>
    <w:rsid w:val="006F4A7F"/>
    <w:rsid w:val="006F4BDE"/>
    <w:rsid w:val="006F4CAF"/>
    <w:rsid w:val="006F4E40"/>
    <w:rsid w:val="006F4F6C"/>
    <w:rsid w:val="006F4F83"/>
    <w:rsid w:val="006F5135"/>
    <w:rsid w:val="006F51CF"/>
    <w:rsid w:val="006F51D1"/>
    <w:rsid w:val="006F51D7"/>
    <w:rsid w:val="006F53E9"/>
    <w:rsid w:val="006F55AE"/>
    <w:rsid w:val="006F56E5"/>
    <w:rsid w:val="006F5739"/>
    <w:rsid w:val="006F57E8"/>
    <w:rsid w:val="006F5AA5"/>
    <w:rsid w:val="006F5C93"/>
    <w:rsid w:val="006F5D87"/>
    <w:rsid w:val="006F5FDD"/>
    <w:rsid w:val="006F6037"/>
    <w:rsid w:val="006F6172"/>
    <w:rsid w:val="006F62BD"/>
    <w:rsid w:val="006F64D2"/>
    <w:rsid w:val="006F6650"/>
    <w:rsid w:val="006F69BE"/>
    <w:rsid w:val="006F6CD9"/>
    <w:rsid w:val="006F7026"/>
    <w:rsid w:val="006F7034"/>
    <w:rsid w:val="006F7158"/>
    <w:rsid w:val="006F7916"/>
    <w:rsid w:val="006F7AF0"/>
    <w:rsid w:val="006F7CAE"/>
    <w:rsid w:val="006F7E0E"/>
    <w:rsid w:val="006F7E40"/>
    <w:rsid w:val="006F7EDD"/>
    <w:rsid w:val="006F7F16"/>
    <w:rsid w:val="00700136"/>
    <w:rsid w:val="00700158"/>
    <w:rsid w:val="00700184"/>
    <w:rsid w:val="007001D1"/>
    <w:rsid w:val="0070035C"/>
    <w:rsid w:val="0070052E"/>
    <w:rsid w:val="00700596"/>
    <w:rsid w:val="00700759"/>
    <w:rsid w:val="00700AFA"/>
    <w:rsid w:val="00700E53"/>
    <w:rsid w:val="00700EC5"/>
    <w:rsid w:val="00701143"/>
    <w:rsid w:val="00701152"/>
    <w:rsid w:val="007011C2"/>
    <w:rsid w:val="0070123D"/>
    <w:rsid w:val="007013B0"/>
    <w:rsid w:val="0070144C"/>
    <w:rsid w:val="007014BF"/>
    <w:rsid w:val="00701545"/>
    <w:rsid w:val="007016F0"/>
    <w:rsid w:val="007018A4"/>
    <w:rsid w:val="00701B1C"/>
    <w:rsid w:val="00701D37"/>
    <w:rsid w:val="00701FEA"/>
    <w:rsid w:val="007020A2"/>
    <w:rsid w:val="00702148"/>
    <w:rsid w:val="00702175"/>
    <w:rsid w:val="00702192"/>
    <w:rsid w:val="007022B1"/>
    <w:rsid w:val="007026A4"/>
    <w:rsid w:val="007026E1"/>
    <w:rsid w:val="00702886"/>
    <w:rsid w:val="00702DE3"/>
    <w:rsid w:val="00702DFD"/>
    <w:rsid w:val="00702F11"/>
    <w:rsid w:val="007031FE"/>
    <w:rsid w:val="0070330D"/>
    <w:rsid w:val="007033EF"/>
    <w:rsid w:val="0070346C"/>
    <w:rsid w:val="00703497"/>
    <w:rsid w:val="00703613"/>
    <w:rsid w:val="007036B0"/>
    <w:rsid w:val="00703752"/>
    <w:rsid w:val="0070375B"/>
    <w:rsid w:val="00703965"/>
    <w:rsid w:val="0070397B"/>
    <w:rsid w:val="00703A83"/>
    <w:rsid w:val="00703CB8"/>
    <w:rsid w:val="00703DBE"/>
    <w:rsid w:val="00703E14"/>
    <w:rsid w:val="00703E3D"/>
    <w:rsid w:val="00703E52"/>
    <w:rsid w:val="007042D4"/>
    <w:rsid w:val="007043F9"/>
    <w:rsid w:val="00704431"/>
    <w:rsid w:val="00704689"/>
    <w:rsid w:val="007046A4"/>
    <w:rsid w:val="007046F4"/>
    <w:rsid w:val="007047B7"/>
    <w:rsid w:val="0070485F"/>
    <w:rsid w:val="00704A4A"/>
    <w:rsid w:val="00705091"/>
    <w:rsid w:val="007051FD"/>
    <w:rsid w:val="0070548D"/>
    <w:rsid w:val="00705555"/>
    <w:rsid w:val="007056B9"/>
    <w:rsid w:val="0070573C"/>
    <w:rsid w:val="0070589B"/>
    <w:rsid w:val="0070593F"/>
    <w:rsid w:val="0070595B"/>
    <w:rsid w:val="007059C2"/>
    <w:rsid w:val="007059E2"/>
    <w:rsid w:val="00705A65"/>
    <w:rsid w:val="00705B87"/>
    <w:rsid w:val="00705D0A"/>
    <w:rsid w:val="00705E8F"/>
    <w:rsid w:val="007060A9"/>
    <w:rsid w:val="007060BD"/>
    <w:rsid w:val="00706257"/>
    <w:rsid w:val="007062DC"/>
    <w:rsid w:val="007062FD"/>
    <w:rsid w:val="00706370"/>
    <w:rsid w:val="00706429"/>
    <w:rsid w:val="00706535"/>
    <w:rsid w:val="0070658C"/>
    <w:rsid w:val="00706AB6"/>
    <w:rsid w:val="00706ABB"/>
    <w:rsid w:val="00706AEF"/>
    <w:rsid w:val="00706B02"/>
    <w:rsid w:val="00706BB7"/>
    <w:rsid w:val="00706D67"/>
    <w:rsid w:val="00706F69"/>
    <w:rsid w:val="00706FA2"/>
    <w:rsid w:val="00707024"/>
    <w:rsid w:val="007070A7"/>
    <w:rsid w:val="007073FA"/>
    <w:rsid w:val="007075B2"/>
    <w:rsid w:val="0070760F"/>
    <w:rsid w:val="00707A63"/>
    <w:rsid w:val="00707A80"/>
    <w:rsid w:val="00707AB7"/>
    <w:rsid w:val="00707C44"/>
    <w:rsid w:val="00707F94"/>
    <w:rsid w:val="00710336"/>
    <w:rsid w:val="00710463"/>
    <w:rsid w:val="007105FE"/>
    <w:rsid w:val="00710604"/>
    <w:rsid w:val="0071077B"/>
    <w:rsid w:val="007108A5"/>
    <w:rsid w:val="0071099F"/>
    <w:rsid w:val="00710A19"/>
    <w:rsid w:val="00710B80"/>
    <w:rsid w:val="00710B95"/>
    <w:rsid w:val="00710BC3"/>
    <w:rsid w:val="00710D3A"/>
    <w:rsid w:val="00710D8C"/>
    <w:rsid w:val="00710F02"/>
    <w:rsid w:val="00710F82"/>
    <w:rsid w:val="00711067"/>
    <w:rsid w:val="007110E5"/>
    <w:rsid w:val="007111ED"/>
    <w:rsid w:val="007112E7"/>
    <w:rsid w:val="0071147A"/>
    <w:rsid w:val="007114BC"/>
    <w:rsid w:val="00711640"/>
    <w:rsid w:val="007116C5"/>
    <w:rsid w:val="007116E1"/>
    <w:rsid w:val="007119A4"/>
    <w:rsid w:val="00711A10"/>
    <w:rsid w:val="00711A39"/>
    <w:rsid w:val="00711A9C"/>
    <w:rsid w:val="00711ACD"/>
    <w:rsid w:val="00711B21"/>
    <w:rsid w:val="00711B32"/>
    <w:rsid w:val="00711D7F"/>
    <w:rsid w:val="00711DA6"/>
    <w:rsid w:val="00711E0A"/>
    <w:rsid w:val="007120CA"/>
    <w:rsid w:val="00712163"/>
    <w:rsid w:val="00712194"/>
    <w:rsid w:val="00712207"/>
    <w:rsid w:val="007122B2"/>
    <w:rsid w:val="007123AA"/>
    <w:rsid w:val="00712596"/>
    <w:rsid w:val="00712718"/>
    <w:rsid w:val="00712880"/>
    <w:rsid w:val="00712BC2"/>
    <w:rsid w:val="00712C20"/>
    <w:rsid w:val="00712CA6"/>
    <w:rsid w:val="00712CC8"/>
    <w:rsid w:val="00712DF4"/>
    <w:rsid w:val="00712E06"/>
    <w:rsid w:val="00712F0E"/>
    <w:rsid w:val="00712FC6"/>
    <w:rsid w:val="007131A6"/>
    <w:rsid w:val="007135AB"/>
    <w:rsid w:val="00713AEF"/>
    <w:rsid w:val="00713BE0"/>
    <w:rsid w:val="00713ED7"/>
    <w:rsid w:val="00714053"/>
    <w:rsid w:val="007141ED"/>
    <w:rsid w:val="007141F8"/>
    <w:rsid w:val="007142EA"/>
    <w:rsid w:val="0071434B"/>
    <w:rsid w:val="007143B5"/>
    <w:rsid w:val="007143BA"/>
    <w:rsid w:val="007144D1"/>
    <w:rsid w:val="007144F1"/>
    <w:rsid w:val="0071451E"/>
    <w:rsid w:val="00714547"/>
    <w:rsid w:val="007146CB"/>
    <w:rsid w:val="00714870"/>
    <w:rsid w:val="00714BEF"/>
    <w:rsid w:val="00714CD6"/>
    <w:rsid w:val="00714D9F"/>
    <w:rsid w:val="00714E49"/>
    <w:rsid w:val="00714E9C"/>
    <w:rsid w:val="00714FF2"/>
    <w:rsid w:val="007150C5"/>
    <w:rsid w:val="0071516D"/>
    <w:rsid w:val="00715405"/>
    <w:rsid w:val="007154C1"/>
    <w:rsid w:val="007154F8"/>
    <w:rsid w:val="00715693"/>
    <w:rsid w:val="0071580E"/>
    <w:rsid w:val="00715A11"/>
    <w:rsid w:val="00715B2A"/>
    <w:rsid w:val="00715B6C"/>
    <w:rsid w:val="00715CCF"/>
    <w:rsid w:val="00715D2E"/>
    <w:rsid w:val="00715D43"/>
    <w:rsid w:val="00715F31"/>
    <w:rsid w:val="00715F66"/>
    <w:rsid w:val="00716098"/>
    <w:rsid w:val="00716312"/>
    <w:rsid w:val="00716660"/>
    <w:rsid w:val="00716738"/>
    <w:rsid w:val="00716816"/>
    <w:rsid w:val="00716A47"/>
    <w:rsid w:val="00716BDA"/>
    <w:rsid w:val="00716CAE"/>
    <w:rsid w:val="00716DB3"/>
    <w:rsid w:val="00716F11"/>
    <w:rsid w:val="00717073"/>
    <w:rsid w:val="00717117"/>
    <w:rsid w:val="00717124"/>
    <w:rsid w:val="007171FE"/>
    <w:rsid w:val="007172F5"/>
    <w:rsid w:val="007173BF"/>
    <w:rsid w:val="0071744C"/>
    <w:rsid w:val="007174A9"/>
    <w:rsid w:val="007174E3"/>
    <w:rsid w:val="0071750B"/>
    <w:rsid w:val="00717646"/>
    <w:rsid w:val="00717708"/>
    <w:rsid w:val="007177D7"/>
    <w:rsid w:val="007177F9"/>
    <w:rsid w:val="00717902"/>
    <w:rsid w:val="007179E1"/>
    <w:rsid w:val="00717A08"/>
    <w:rsid w:val="00717A1A"/>
    <w:rsid w:val="00717ABB"/>
    <w:rsid w:val="00717C52"/>
    <w:rsid w:val="00717C90"/>
    <w:rsid w:val="00717D1A"/>
    <w:rsid w:val="00717D74"/>
    <w:rsid w:val="00717E78"/>
    <w:rsid w:val="0072006C"/>
    <w:rsid w:val="00720286"/>
    <w:rsid w:val="00720695"/>
    <w:rsid w:val="007206C9"/>
    <w:rsid w:val="00720809"/>
    <w:rsid w:val="00720A85"/>
    <w:rsid w:val="00720AFF"/>
    <w:rsid w:val="00720B2E"/>
    <w:rsid w:val="00720B9C"/>
    <w:rsid w:val="0072109A"/>
    <w:rsid w:val="00721218"/>
    <w:rsid w:val="007212C3"/>
    <w:rsid w:val="007215D3"/>
    <w:rsid w:val="007217FB"/>
    <w:rsid w:val="00721A8E"/>
    <w:rsid w:val="00721B1C"/>
    <w:rsid w:val="00721B61"/>
    <w:rsid w:val="00721BAD"/>
    <w:rsid w:val="00721CDD"/>
    <w:rsid w:val="00721F3B"/>
    <w:rsid w:val="00721F61"/>
    <w:rsid w:val="00722030"/>
    <w:rsid w:val="0072227C"/>
    <w:rsid w:val="007225EE"/>
    <w:rsid w:val="00722784"/>
    <w:rsid w:val="0072292A"/>
    <w:rsid w:val="007229C2"/>
    <w:rsid w:val="00722A8A"/>
    <w:rsid w:val="00722B5C"/>
    <w:rsid w:val="00722B7C"/>
    <w:rsid w:val="00722C89"/>
    <w:rsid w:val="00722E10"/>
    <w:rsid w:val="00722EF3"/>
    <w:rsid w:val="0072304E"/>
    <w:rsid w:val="007230C7"/>
    <w:rsid w:val="007230E1"/>
    <w:rsid w:val="007233ED"/>
    <w:rsid w:val="00723490"/>
    <w:rsid w:val="007234BF"/>
    <w:rsid w:val="00723696"/>
    <w:rsid w:val="007236A0"/>
    <w:rsid w:val="007237AC"/>
    <w:rsid w:val="0072389F"/>
    <w:rsid w:val="007238EC"/>
    <w:rsid w:val="007239A6"/>
    <w:rsid w:val="00723A80"/>
    <w:rsid w:val="00723BD9"/>
    <w:rsid w:val="00723C66"/>
    <w:rsid w:val="00724012"/>
    <w:rsid w:val="007240CF"/>
    <w:rsid w:val="00724225"/>
    <w:rsid w:val="00724502"/>
    <w:rsid w:val="00724614"/>
    <w:rsid w:val="00724B60"/>
    <w:rsid w:val="00724D64"/>
    <w:rsid w:val="00724ED7"/>
    <w:rsid w:val="00725093"/>
    <w:rsid w:val="007253E7"/>
    <w:rsid w:val="00725438"/>
    <w:rsid w:val="00725587"/>
    <w:rsid w:val="0072564B"/>
    <w:rsid w:val="007256DA"/>
    <w:rsid w:val="00725747"/>
    <w:rsid w:val="0072597F"/>
    <w:rsid w:val="007259E3"/>
    <w:rsid w:val="00725A86"/>
    <w:rsid w:val="00725C4E"/>
    <w:rsid w:val="00725CAC"/>
    <w:rsid w:val="00725D33"/>
    <w:rsid w:val="00726105"/>
    <w:rsid w:val="00726123"/>
    <w:rsid w:val="0072621B"/>
    <w:rsid w:val="00726288"/>
    <w:rsid w:val="0072634F"/>
    <w:rsid w:val="0072658C"/>
    <w:rsid w:val="00726594"/>
    <w:rsid w:val="007265FC"/>
    <w:rsid w:val="00726727"/>
    <w:rsid w:val="007267E2"/>
    <w:rsid w:val="00726A8A"/>
    <w:rsid w:val="00726B94"/>
    <w:rsid w:val="00726CD0"/>
    <w:rsid w:val="00726DB6"/>
    <w:rsid w:val="00727075"/>
    <w:rsid w:val="00727319"/>
    <w:rsid w:val="007273F0"/>
    <w:rsid w:val="0072787A"/>
    <w:rsid w:val="00727B19"/>
    <w:rsid w:val="00727CAB"/>
    <w:rsid w:val="00727EB6"/>
    <w:rsid w:val="00727F10"/>
    <w:rsid w:val="00730043"/>
    <w:rsid w:val="00730119"/>
    <w:rsid w:val="0073022A"/>
    <w:rsid w:val="007303BE"/>
    <w:rsid w:val="00730486"/>
    <w:rsid w:val="0073051F"/>
    <w:rsid w:val="0073060B"/>
    <w:rsid w:val="00730629"/>
    <w:rsid w:val="007306C4"/>
    <w:rsid w:val="00730779"/>
    <w:rsid w:val="0073089C"/>
    <w:rsid w:val="007308D8"/>
    <w:rsid w:val="0073094E"/>
    <w:rsid w:val="00730D1E"/>
    <w:rsid w:val="00730E7F"/>
    <w:rsid w:val="00730F6F"/>
    <w:rsid w:val="00731050"/>
    <w:rsid w:val="00731115"/>
    <w:rsid w:val="00731168"/>
    <w:rsid w:val="007311F4"/>
    <w:rsid w:val="00731328"/>
    <w:rsid w:val="00731366"/>
    <w:rsid w:val="00731489"/>
    <w:rsid w:val="007315FE"/>
    <w:rsid w:val="007316BC"/>
    <w:rsid w:val="007318CA"/>
    <w:rsid w:val="00731BC8"/>
    <w:rsid w:val="00731C96"/>
    <w:rsid w:val="00731CF4"/>
    <w:rsid w:val="00731EC1"/>
    <w:rsid w:val="00731EC4"/>
    <w:rsid w:val="00732091"/>
    <w:rsid w:val="007320CA"/>
    <w:rsid w:val="0073217F"/>
    <w:rsid w:val="007321D8"/>
    <w:rsid w:val="00732347"/>
    <w:rsid w:val="00732710"/>
    <w:rsid w:val="0073298F"/>
    <w:rsid w:val="00732A20"/>
    <w:rsid w:val="00732AFD"/>
    <w:rsid w:val="00732C0B"/>
    <w:rsid w:val="00732E57"/>
    <w:rsid w:val="00732E71"/>
    <w:rsid w:val="00732F74"/>
    <w:rsid w:val="007330A7"/>
    <w:rsid w:val="0073314A"/>
    <w:rsid w:val="0073352C"/>
    <w:rsid w:val="00733566"/>
    <w:rsid w:val="0073392C"/>
    <w:rsid w:val="007339A6"/>
    <w:rsid w:val="00733A06"/>
    <w:rsid w:val="00733C06"/>
    <w:rsid w:val="00733C3C"/>
    <w:rsid w:val="00733EEF"/>
    <w:rsid w:val="00734218"/>
    <w:rsid w:val="007342F8"/>
    <w:rsid w:val="007343D9"/>
    <w:rsid w:val="0073442F"/>
    <w:rsid w:val="0073445F"/>
    <w:rsid w:val="007346EA"/>
    <w:rsid w:val="0073476E"/>
    <w:rsid w:val="00734804"/>
    <w:rsid w:val="0073482D"/>
    <w:rsid w:val="0073484E"/>
    <w:rsid w:val="0073489A"/>
    <w:rsid w:val="0073489E"/>
    <w:rsid w:val="007348A5"/>
    <w:rsid w:val="007348CD"/>
    <w:rsid w:val="0073496D"/>
    <w:rsid w:val="007349D1"/>
    <w:rsid w:val="00734BA8"/>
    <w:rsid w:val="00734ECE"/>
    <w:rsid w:val="00734FFE"/>
    <w:rsid w:val="0073501F"/>
    <w:rsid w:val="007351AB"/>
    <w:rsid w:val="00735279"/>
    <w:rsid w:val="00735349"/>
    <w:rsid w:val="007356C9"/>
    <w:rsid w:val="007357FB"/>
    <w:rsid w:val="007358B3"/>
    <w:rsid w:val="007359EB"/>
    <w:rsid w:val="00735AB9"/>
    <w:rsid w:val="00735B4A"/>
    <w:rsid w:val="00735BC4"/>
    <w:rsid w:val="00735CA8"/>
    <w:rsid w:val="00735F3A"/>
    <w:rsid w:val="00735FB2"/>
    <w:rsid w:val="00736170"/>
    <w:rsid w:val="0073617B"/>
    <w:rsid w:val="00736186"/>
    <w:rsid w:val="00736289"/>
    <w:rsid w:val="00736318"/>
    <w:rsid w:val="007363BE"/>
    <w:rsid w:val="0073679D"/>
    <w:rsid w:val="007369CA"/>
    <w:rsid w:val="00736CEC"/>
    <w:rsid w:val="00736DE7"/>
    <w:rsid w:val="00736EE7"/>
    <w:rsid w:val="00736EF5"/>
    <w:rsid w:val="00736EFF"/>
    <w:rsid w:val="007370D4"/>
    <w:rsid w:val="007371A5"/>
    <w:rsid w:val="007371C2"/>
    <w:rsid w:val="00737555"/>
    <w:rsid w:val="007375DA"/>
    <w:rsid w:val="007377CE"/>
    <w:rsid w:val="00737869"/>
    <w:rsid w:val="00737878"/>
    <w:rsid w:val="007378D2"/>
    <w:rsid w:val="00737CC4"/>
    <w:rsid w:val="00737D14"/>
    <w:rsid w:val="00737D4F"/>
    <w:rsid w:val="00737D70"/>
    <w:rsid w:val="00737EC0"/>
    <w:rsid w:val="00737F1A"/>
    <w:rsid w:val="00737FFD"/>
    <w:rsid w:val="0074008D"/>
    <w:rsid w:val="00740156"/>
    <w:rsid w:val="0074017C"/>
    <w:rsid w:val="00740470"/>
    <w:rsid w:val="007404F9"/>
    <w:rsid w:val="00740576"/>
    <w:rsid w:val="00740663"/>
    <w:rsid w:val="0074066D"/>
    <w:rsid w:val="00740847"/>
    <w:rsid w:val="007409FB"/>
    <w:rsid w:val="00740A1A"/>
    <w:rsid w:val="00740C09"/>
    <w:rsid w:val="00740C1D"/>
    <w:rsid w:val="00740C8B"/>
    <w:rsid w:val="00740D30"/>
    <w:rsid w:val="00740E6B"/>
    <w:rsid w:val="00740F80"/>
    <w:rsid w:val="007412CC"/>
    <w:rsid w:val="007413F9"/>
    <w:rsid w:val="0074142A"/>
    <w:rsid w:val="00741494"/>
    <w:rsid w:val="00741798"/>
    <w:rsid w:val="007418A4"/>
    <w:rsid w:val="007418D0"/>
    <w:rsid w:val="00741B4A"/>
    <w:rsid w:val="00741B85"/>
    <w:rsid w:val="00741C2F"/>
    <w:rsid w:val="00741DCA"/>
    <w:rsid w:val="007421EE"/>
    <w:rsid w:val="00742253"/>
    <w:rsid w:val="0074263F"/>
    <w:rsid w:val="0074269F"/>
    <w:rsid w:val="0074276F"/>
    <w:rsid w:val="00742804"/>
    <w:rsid w:val="00742A39"/>
    <w:rsid w:val="00742B8C"/>
    <w:rsid w:val="00742BDE"/>
    <w:rsid w:val="00742DA5"/>
    <w:rsid w:val="00742E3C"/>
    <w:rsid w:val="00742E73"/>
    <w:rsid w:val="00743034"/>
    <w:rsid w:val="007430A9"/>
    <w:rsid w:val="00743288"/>
    <w:rsid w:val="00743365"/>
    <w:rsid w:val="007434C2"/>
    <w:rsid w:val="007435AC"/>
    <w:rsid w:val="0074361B"/>
    <w:rsid w:val="00743665"/>
    <w:rsid w:val="00743A94"/>
    <w:rsid w:val="00743A97"/>
    <w:rsid w:val="00743AA8"/>
    <w:rsid w:val="00743AF6"/>
    <w:rsid w:val="00743B21"/>
    <w:rsid w:val="00743C11"/>
    <w:rsid w:val="00743C3A"/>
    <w:rsid w:val="00743FB8"/>
    <w:rsid w:val="00744033"/>
    <w:rsid w:val="0074418B"/>
    <w:rsid w:val="00744245"/>
    <w:rsid w:val="0074430C"/>
    <w:rsid w:val="00744337"/>
    <w:rsid w:val="0074437C"/>
    <w:rsid w:val="00744559"/>
    <w:rsid w:val="00744572"/>
    <w:rsid w:val="00744633"/>
    <w:rsid w:val="007446A9"/>
    <w:rsid w:val="007449C0"/>
    <w:rsid w:val="00744AD7"/>
    <w:rsid w:val="00744F49"/>
    <w:rsid w:val="00744FA5"/>
    <w:rsid w:val="00745451"/>
    <w:rsid w:val="007457C4"/>
    <w:rsid w:val="007458E1"/>
    <w:rsid w:val="0074592F"/>
    <w:rsid w:val="00745AF8"/>
    <w:rsid w:val="00745D23"/>
    <w:rsid w:val="00745F10"/>
    <w:rsid w:val="00745F86"/>
    <w:rsid w:val="0074602D"/>
    <w:rsid w:val="007461A1"/>
    <w:rsid w:val="0074630D"/>
    <w:rsid w:val="00746552"/>
    <w:rsid w:val="0074658D"/>
    <w:rsid w:val="0074667E"/>
    <w:rsid w:val="0074679E"/>
    <w:rsid w:val="0074688D"/>
    <w:rsid w:val="00746896"/>
    <w:rsid w:val="00746CAC"/>
    <w:rsid w:val="00746D2C"/>
    <w:rsid w:val="00746EB5"/>
    <w:rsid w:val="007470C3"/>
    <w:rsid w:val="0074710B"/>
    <w:rsid w:val="00747507"/>
    <w:rsid w:val="007475D1"/>
    <w:rsid w:val="0074767A"/>
    <w:rsid w:val="0074782E"/>
    <w:rsid w:val="007478DA"/>
    <w:rsid w:val="00747BC5"/>
    <w:rsid w:val="00747C3F"/>
    <w:rsid w:val="00747C75"/>
    <w:rsid w:val="00747FF4"/>
    <w:rsid w:val="00750016"/>
    <w:rsid w:val="007503BC"/>
    <w:rsid w:val="00750453"/>
    <w:rsid w:val="0075049D"/>
    <w:rsid w:val="0075059E"/>
    <w:rsid w:val="00750888"/>
    <w:rsid w:val="007508A5"/>
    <w:rsid w:val="00750940"/>
    <w:rsid w:val="00750954"/>
    <w:rsid w:val="00750969"/>
    <w:rsid w:val="00750998"/>
    <w:rsid w:val="00750A32"/>
    <w:rsid w:val="007510AA"/>
    <w:rsid w:val="0075129D"/>
    <w:rsid w:val="0075133F"/>
    <w:rsid w:val="00751389"/>
    <w:rsid w:val="00751450"/>
    <w:rsid w:val="0075156F"/>
    <w:rsid w:val="00751886"/>
    <w:rsid w:val="007518B9"/>
    <w:rsid w:val="00751A85"/>
    <w:rsid w:val="00751DFA"/>
    <w:rsid w:val="00752143"/>
    <w:rsid w:val="0075219B"/>
    <w:rsid w:val="0075236F"/>
    <w:rsid w:val="0075243F"/>
    <w:rsid w:val="00752649"/>
    <w:rsid w:val="007526A8"/>
    <w:rsid w:val="0075277F"/>
    <w:rsid w:val="00752785"/>
    <w:rsid w:val="007527A8"/>
    <w:rsid w:val="0075282B"/>
    <w:rsid w:val="0075286A"/>
    <w:rsid w:val="007528DC"/>
    <w:rsid w:val="00752952"/>
    <w:rsid w:val="007529DB"/>
    <w:rsid w:val="00752A08"/>
    <w:rsid w:val="00752A45"/>
    <w:rsid w:val="00752A67"/>
    <w:rsid w:val="00752AFD"/>
    <w:rsid w:val="00752DD3"/>
    <w:rsid w:val="00752F00"/>
    <w:rsid w:val="00752FC5"/>
    <w:rsid w:val="00752FD4"/>
    <w:rsid w:val="00753006"/>
    <w:rsid w:val="0075309C"/>
    <w:rsid w:val="007532D5"/>
    <w:rsid w:val="00753301"/>
    <w:rsid w:val="00753597"/>
    <w:rsid w:val="0075365F"/>
    <w:rsid w:val="00753810"/>
    <w:rsid w:val="00753887"/>
    <w:rsid w:val="00753972"/>
    <w:rsid w:val="00753C51"/>
    <w:rsid w:val="00753C75"/>
    <w:rsid w:val="00753C96"/>
    <w:rsid w:val="00753EA7"/>
    <w:rsid w:val="00753EFA"/>
    <w:rsid w:val="0075407C"/>
    <w:rsid w:val="007540C6"/>
    <w:rsid w:val="007541C0"/>
    <w:rsid w:val="00754281"/>
    <w:rsid w:val="007545D5"/>
    <w:rsid w:val="00754615"/>
    <w:rsid w:val="00754647"/>
    <w:rsid w:val="00754763"/>
    <w:rsid w:val="00754780"/>
    <w:rsid w:val="007548DF"/>
    <w:rsid w:val="0075497C"/>
    <w:rsid w:val="00754A72"/>
    <w:rsid w:val="00754B34"/>
    <w:rsid w:val="00754B92"/>
    <w:rsid w:val="00754BC5"/>
    <w:rsid w:val="00754D1F"/>
    <w:rsid w:val="00754D99"/>
    <w:rsid w:val="00754DCB"/>
    <w:rsid w:val="00754E85"/>
    <w:rsid w:val="00754F76"/>
    <w:rsid w:val="00755039"/>
    <w:rsid w:val="0075507B"/>
    <w:rsid w:val="00755298"/>
    <w:rsid w:val="007553C3"/>
    <w:rsid w:val="00755A98"/>
    <w:rsid w:val="00755B22"/>
    <w:rsid w:val="00755E24"/>
    <w:rsid w:val="00756111"/>
    <w:rsid w:val="007563D8"/>
    <w:rsid w:val="007564B0"/>
    <w:rsid w:val="00756524"/>
    <w:rsid w:val="007565C4"/>
    <w:rsid w:val="00756632"/>
    <w:rsid w:val="00756769"/>
    <w:rsid w:val="007567C0"/>
    <w:rsid w:val="007568E4"/>
    <w:rsid w:val="00756A11"/>
    <w:rsid w:val="00756A57"/>
    <w:rsid w:val="00756B53"/>
    <w:rsid w:val="00756D26"/>
    <w:rsid w:val="00756DB5"/>
    <w:rsid w:val="00756DD2"/>
    <w:rsid w:val="00756E27"/>
    <w:rsid w:val="00756FED"/>
    <w:rsid w:val="00757376"/>
    <w:rsid w:val="007574BE"/>
    <w:rsid w:val="00757570"/>
    <w:rsid w:val="00757573"/>
    <w:rsid w:val="00757599"/>
    <w:rsid w:val="007575B7"/>
    <w:rsid w:val="00757980"/>
    <w:rsid w:val="00757AB9"/>
    <w:rsid w:val="00757B7D"/>
    <w:rsid w:val="00757BFE"/>
    <w:rsid w:val="00757CF3"/>
    <w:rsid w:val="00757E80"/>
    <w:rsid w:val="00757EB6"/>
    <w:rsid w:val="00757F19"/>
    <w:rsid w:val="00757F82"/>
    <w:rsid w:val="00760110"/>
    <w:rsid w:val="0076019E"/>
    <w:rsid w:val="007604AE"/>
    <w:rsid w:val="007608A9"/>
    <w:rsid w:val="007609A6"/>
    <w:rsid w:val="007609EE"/>
    <w:rsid w:val="00760C31"/>
    <w:rsid w:val="00760C65"/>
    <w:rsid w:val="00760D9D"/>
    <w:rsid w:val="00760F41"/>
    <w:rsid w:val="00760F59"/>
    <w:rsid w:val="00760F5E"/>
    <w:rsid w:val="00760FAD"/>
    <w:rsid w:val="007610B4"/>
    <w:rsid w:val="007612D8"/>
    <w:rsid w:val="007616DA"/>
    <w:rsid w:val="00761706"/>
    <w:rsid w:val="007618A8"/>
    <w:rsid w:val="00761DC6"/>
    <w:rsid w:val="0076218E"/>
    <w:rsid w:val="0076223E"/>
    <w:rsid w:val="00762249"/>
    <w:rsid w:val="00762445"/>
    <w:rsid w:val="0076254C"/>
    <w:rsid w:val="0076261D"/>
    <w:rsid w:val="007627FA"/>
    <w:rsid w:val="007629E8"/>
    <w:rsid w:val="00762AA4"/>
    <w:rsid w:val="00762B0B"/>
    <w:rsid w:val="00762C88"/>
    <w:rsid w:val="00762D78"/>
    <w:rsid w:val="00762DDE"/>
    <w:rsid w:val="00762E33"/>
    <w:rsid w:val="00762E84"/>
    <w:rsid w:val="0076305E"/>
    <w:rsid w:val="00763136"/>
    <w:rsid w:val="0076365B"/>
    <w:rsid w:val="007636D8"/>
    <w:rsid w:val="007639D1"/>
    <w:rsid w:val="00763B4A"/>
    <w:rsid w:val="00763B86"/>
    <w:rsid w:val="00763C14"/>
    <w:rsid w:val="00763ECB"/>
    <w:rsid w:val="00763ED2"/>
    <w:rsid w:val="00763F57"/>
    <w:rsid w:val="007640C1"/>
    <w:rsid w:val="00764164"/>
    <w:rsid w:val="007641B8"/>
    <w:rsid w:val="0076423C"/>
    <w:rsid w:val="007642AE"/>
    <w:rsid w:val="007642E5"/>
    <w:rsid w:val="007644D0"/>
    <w:rsid w:val="007644EE"/>
    <w:rsid w:val="00764548"/>
    <w:rsid w:val="00764598"/>
    <w:rsid w:val="0076495D"/>
    <w:rsid w:val="00764973"/>
    <w:rsid w:val="007649AD"/>
    <w:rsid w:val="00764BB5"/>
    <w:rsid w:val="00764D8B"/>
    <w:rsid w:val="00765078"/>
    <w:rsid w:val="007656E4"/>
    <w:rsid w:val="0076594E"/>
    <w:rsid w:val="00765A92"/>
    <w:rsid w:val="00765B06"/>
    <w:rsid w:val="00765C10"/>
    <w:rsid w:val="00765D55"/>
    <w:rsid w:val="00765EBC"/>
    <w:rsid w:val="00765F8D"/>
    <w:rsid w:val="007660B0"/>
    <w:rsid w:val="00766141"/>
    <w:rsid w:val="007662BB"/>
    <w:rsid w:val="0076632E"/>
    <w:rsid w:val="00766389"/>
    <w:rsid w:val="007663EC"/>
    <w:rsid w:val="0076640A"/>
    <w:rsid w:val="00766464"/>
    <w:rsid w:val="007665D1"/>
    <w:rsid w:val="00766A0A"/>
    <w:rsid w:val="00766A36"/>
    <w:rsid w:val="00766A3F"/>
    <w:rsid w:val="00766B70"/>
    <w:rsid w:val="00766D94"/>
    <w:rsid w:val="0076700D"/>
    <w:rsid w:val="00767114"/>
    <w:rsid w:val="00767252"/>
    <w:rsid w:val="007672B2"/>
    <w:rsid w:val="00767356"/>
    <w:rsid w:val="007673DA"/>
    <w:rsid w:val="007674D2"/>
    <w:rsid w:val="00767556"/>
    <w:rsid w:val="00767770"/>
    <w:rsid w:val="0076794A"/>
    <w:rsid w:val="00767A9A"/>
    <w:rsid w:val="00767B3B"/>
    <w:rsid w:val="00767C77"/>
    <w:rsid w:val="00767C9D"/>
    <w:rsid w:val="00767D1A"/>
    <w:rsid w:val="00767D8E"/>
    <w:rsid w:val="00767E63"/>
    <w:rsid w:val="00767E9D"/>
    <w:rsid w:val="00767EB3"/>
    <w:rsid w:val="0077009B"/>
    <w:rsid w:val="0077009F"/>
    <w:rsid w:val="00770162"/>
    <w:rsid w:val="0077036D"/>
    <w:rsid w:val="0077071C"/>
    <w:rsid w:val="0077099D"/>
    <w:rsid w:val="007709F6"/>
    <w:rsid w:val="00770B94"/>
    <w:rsid w:val="00770C22"/>
    <w:rsid w:val="00770DEC"/>
    <w:rsid w:val="00770E8B"/>
    <w:rsid w:val="00770F25"/>
    <w:rsid w:val="007711EE"/>
    <w:rsid w:val="00771338"/>
    <w:rsid w:val="0077144E"/>
    <w:rsid w:val="00771508"/>
    <w:rsid w:val="007715C8"/>
    <w:rsid w:val="007716D7"/>
    <w:rsid w:val="007718FD"/>
    <w:rsid w:val="0077190F"/>
    <w:rsid w:val="00771C52"/>
    <w:rsid w:val="00771CDC"/>
    <w:rsid w:val="00771E44"/>
    <w:rsid w:val="00771FEB"/>
    <w:rsid w:val="00772104"/>
    <w:rsid w:val="007722CC"/>
    <w:rsid w:val="007722FC"/>
    <w:rsid w:val="007727AE"/>
    <w:rsid w:val="00772808"/>
    <w:rsid w:val="00772821"/>
    <w:rsid w:val="007728F1"/>
    <w:rsid w:val="0077295A"/>
    <w:rsid w:val="00772A56"/>
    <w:rsid w:val="00772B63"/>
    <w:rsid w:val="00772C00"/>
    <w:rsid w:val="00772D54"/>
    <w:rsid w:val="00773475"/>
    <w:rsid w:val="007734A9"/>
    <w:rsid w:val="007735ED"/>
    <w:rsid w:val="00773771"/>
    <w:rsid w:val="007737AF"/>
    <w:rsid w:val="00773811"/>
    <w:rsid w:val="00773DD6"/>
    <w:rsid w:val="0077400C"/>
    <w:rsid w:val="0077406F"/>
    <w:rsid w:val="007743A1"/>
    <w:rsid w:val="0077456C"/>
    <w:rsid w:val="00774585"/>
    <w:rsid w:val="007745F9"/>
    <w:rsid w:val="00774867"/>
    <w:rsid w:val="00774AA3"/>
    <w:rsid w:val="00774AE4"/>
    <w:rsid w:val="00774C51"/>
    <w:rsid w:val="00774C70"/>
    <w:rsid w:val="00774CFC"/>
    <w:rsid w:val="00774E49"/>
    <w:rsid w:val="00774F4C"/>
    <w:rsid w:val="00774FDA"/>
    <w:rsid w:val="007750BD"/>
    <w:rsid w:val="007750EC"/>
    <w:rsid w:val="007751D1"/>
    <w:rsid w:val="00775218"/>
    <w:rsid w:val="007752A9"/>
    <w:rsid w:val="007752C0"/>
    <w:rsid w:val="007752C5"/>
    <w:rsid w:val="00775345"/>
    <w:rsid w:val="007754AD"/>
    <w:rsid w:val="007754F2"/>
    <w:rsid w:val="007756DE"/>
    <w:rsid w:val="0077571B"/>
    <w:rsid w:val="00775867"/>
    <w:rsid w:val="0077587B"/>
    <w:rsid w:val="007759FC"/>
    <w:rsid w:val="00775A1C"/>
    <w:rsid w:val="00775ADD"/>
    <w:rsid w:val="00775C12"/>
    <w:rsid w:val="00775E99"/>
    <w:rsid w:val="00776077"/>
    <w:rsid w:val="007763ED"/>
    <w:rsid w:val="007764E1"/>
    <w:rsid w:val="007765CC"/>
    <w:rsid w:val="007766CF"/>
    <w:rsid w:val="0077678E"/>
    <w:rsid w:val="007768F3"/>
    <w:rsid w:val="00776B39"/>
    <w:rsid w:val="00776B51"/>
    <w:rsid w:val="00776D42"/>
    <w:rsid w:val="00776F7B"/>
    <w:rsid w:val="0077701E"/>
    <w:rsid w:val="0077718A"/>
    <w:rsid w:val="007771C3"/>
    <w:rsid w:val="00777485"/>
    <w:rsid w:val="007775CE"/>
    <w:rsid w:val="007775F9"/>
    <w:rsid w:val="0077762C"/>
    <w:rsid w:val="00777669"/>
    <w:rsid w:val="0077766E"/>
    <w:rsid w:val="00777753"/>
    <w:rsid w:val="007777CD"/>
    <w:rsid w:val="0077783F"/>
    <w:rsid w:val="00777ED2"/>
    <w:rsid w:val="00777F15"/>
    <w:rsid w:val="00777F9D"/>
    <w:rsid w:val="0078011A"/>
    <w:rsid w:val="0078012D"/>
    <w:rsid w:val="00780200"/>
    <w:rsid w:val="007802E0"/>
    <w:rsid w:val="007802EA"/>
    <w:rsid w:val="0078039A"/>
    <w:rsid w:val="007803E5"/>
    <w:rsid w:val="007803FC"/>
    <w:rsid w:val="007804FF"/>
    <w:rsid w:val="0078088D"/>
    <w:rsid w:val="00780945"/>
    <w:rsid w:val="00780F19"/>
    <w:rsid w:val="00780F48"/>
    <w:rsid w:val="00781050"/>
    <w:rsid w:val="007810FB"/>
    <w:rsid w:val="0078115D"/>
    <w:rsid w:val="00781277"/>
    <w:rsid w:val="0078135D"/>
    <w:rsid w:val="00781783"/>
    <w:rsid w:val="00781B44"/>
    <w:rsid w:val="00781B9E"/>
    <w:rsid w:val="00781DD5"/>
    <w:rsid w:val="00782012"/>
    <w:rsid w:val="007820F1"/>
    <w:rsid w:val="0078220A"/>
    <w:rsid w:val="007823CB"/>
    <w:rsid w:val="00782986"/>
    <w:rsid w:val="00782A4F"/>
    <w:rsid w:val="00782C0C"/>
    <w:rsid w:val="00782DCB"/>
    <w:rsid w:val="00782EA5"/>
    <w:rsid w:val="00782F81"/>
    <w:rsid w:val="0078306D"/>
    <w:rsid w:val="007831B6"/>
    <w:rsid w:val="00783234"/>
    <w:rsid w:val="007834B8"/>
    <w:rsid w:val="007837F4"/>
    <w:rsid w:val="007838E7"/>
    <w:rsid w:val="007839E5"/>
    <w:rsid w:val="00783AA8"/>
    <w:rsid w:val="00783C76"/>
    <w:rsid w:val="00783D78"/>
    <w:rsid w:val="00783EE2"/>
    <w:rsid w:val="0078413E"/>
    <w:rsid w:val="007843DB"/>
    <w:rsid w:val="00784760"/>
    <w:rsid w:val="007847BC"/>
    <w:rsid w:val="00784964"/>
    <w:rsid w:val="007849A5"/>
    <w:rsid w:val="007849E6"/>
    <w:rsid w:val="00784B95"/>
    <w:rsid w:val="00784E87"/>
    <w:rsid w:val="00784EE8"/>
    <w:rsid w:val="00785005"/>
    <w:rsid w:val="00785039"/>
    <w:rsid w:val="007853C2"/>
    <w:rsid w:val="00785566"/>
    <w:rsid w:val="007855F8"/>
    <w:rsid w:val="0078563C"/>
    <w:rsid w:val="0078597E"/>
    <w:rsid w:val="00785B96"/>
    <w:rsid w:val="00785BA1"/>
    <w:rsid w:val="00785DA5"/>
    <w:rsid w:val="007861B2"/>
    <w:rsid w:val="00786375"/>
    <w:rsid w:val="00786481"/>
    <w:rsid w:val="007864DC"/>
    <w:rsid w:val="0078673F"/>
    <w:rsid w:val="00786746"/>
    <w:rsid w:val="007868B6"/>
    <w:rsid w:val="00786B53"/>
    <w:rsid w:val="00786C1E"/>
    <w:rsid w:val="00786DEF"/>
    <w:rsid w:val="00786FD9"/>
    <w:rsid w:val="00786FE4"/>
    <w:rsid w:val="00787024"/>
    <w:rsid w:val="00787087"/>
    <w:rsid w:val="00787110"/>
    <w:rsid w:val="007874E5"/>
    <w:rsid w:val="0078756E"/>
    <w:rsid w:val="007875B3"/>
    <w:rsid w:val="007876E8"/>
    <w:rsid w:val="00787AC3"/>
    <w:rsid w:val="00787B4D"/>
    <w:rsid w:val="00787B7D"/>
    <w:rsid w:val="00787D10"/>
    <w:rsid w:val="00787D1E"/>
    <w:rsid w:val="00787E06"/>
    <w:rsid w:val="00787E1B"/>
    <w:rsid w:val="00787E2C"/>
    <w:rsid w:val="0079008D"/>
    <w:rsid w:val="0079009B"/>
    <w:rsid w:val="00790282"/>
    <w:rsid w:val="007904D3"/>
    <w:rsid w:val="0079052B"/>
    <w:rsid w:val="00790A0C"/>
    <w:rsid w:val="00790AE9"/>
    <w:rsid w:val="00790AF7"/>
    <w:rsid w:val="00790CE9"/>
    <w:rsid w:val="00790E5B"/>
    <w:rsid w:val="007911A1"/>
    <w:rsid w:val="007912FD"/>
    <w:rsid w:val="00791305"/>
    <w:rsid w:val="007914D2"/>
    <w:rsid w:val="007918D5"/>
    <w:rsid w:val="00791B5C"/>
    <w:rsid w:val="00791B9D"/>
    <w:rsid w:val="00791DEB"/>
    <w:rsid w:val="00791E0F"/>
    <w:rsid w:val="00791E9D"/>
    <w:rsid w:val="007920B3"/>
    <w:rsid w:val="007921A8"/>
    <w:rsid w:val="007921C1"/>
    <w:rsid w:val="007921E4"/>
    <w:rsid w:val="0079221F"/>
    <w:rsid w:val="007923DE"/>
    <w:rsid w:val="007923EF"/>
    <w:rsid w:val="0079242D"/>
    <w:rsid w:val="00792456"/>
    <w:rsid w:val="007925DA"/>
    <w:rsid w:val="00792896"/>
    <w:rsid w:val="007929CF"/>
    <w:rsid w:val="00792B82"/>
    <w:rsid w:val="00792CFE"/>
    <w:rsid w:val="00792E4A"/>
    <w:rsid w:val="00793137"/>
    <w:rsid w:val="0079322B"/>
    <w:rsid w:val="00793266"/>
    <w:rsid w:val="00793431"/>
    <w:rsid w:val="0079357F"/>
    <w:rsid w:val="00793593"/>
    <w:rsid w:val="007936E8"/>
    <w:rsid w:val="007937BB"/>
    <w:rsid w:val="00793C27"/>
    <w:rsid w:val="00793C79"/>
    <w:rsid w:val="00794046"/>
    <w:rsid w:val="007940F3"/>
    <w:rsid w:val="0079443F"/>
    <w:rsid w:val="00794609"/>
    <w:rsid w:val="00794754"/>
    <w:rsid w:val="007948E0"/>
    <w:rsid w:val="00794982"/>
    <w:rsid w:val="00794A8A"/>
    <w:rsid w:val="00794DB9"/>
    <w:rsid w:val="00794F39"/>
    <w:rsid w:val="007953E2"/>
    <w:rsid w:val="0079540A"/>
    <w:rsid w:val="0079572D"/>
    <w:rsid w:val="007957B6"/>
    <w:rsid w:val="00795800"/>
    <w:rsid w:val="00795F21"/>
    <w:rsid w:val="00795FA0"/>
    <w:rsid w:val="00795FE2"/>
    <w:rsid w:val="007961E3"/>
    <w:rsid w:val="0079622F"/>
    <w:rsid w:val="00796339"/>
    <w:rsid w:val="007965FF"/>
    <w:rsid w:val="00796639"/>
    <w:rsid w:val="0079664D"/>
    <w:rsid w:val="00796706"/>
    <w:rsid w:val="00796A5C"/>
    <w:rsid w:val="00796ACE"/>
    <w:rsid w:val="00796BD6"/>
    <w:rsid w:val="00796CC8"/>
    <w:rsid w:val="00796EBB"/>
    <w:rsid w:val="00796F17"/>
    <w:rsid w:val="007972C7"/>
    <w:rsid w:val="00797519"/>
    <w:rsid w:val="007976A1"/>
    <w:rsid w:val="00797948"/>
    <w:rsid w:val="00797958"/>
    <w:rsid w:val="00797A44"/>
    <w:rsid w:val="00797B62"/>
    <w:rsid w:val="00797C5C"/>
    <w:rsid w:val="00797DA7"/>
    <w:rsid w:val="00797FE4"/>
    <w:rsid w:val="007A0064"/>
    <w:rsid w:val="007A010B"/>
    <w:rsid w:val="007A0337"/>
    <w:rsid w:val="007A0432"/>
    <w:rsid w:val="007A0464"/>
    <w:rsid w:val="007A05CA"/>
    <w:rsid w:val="007A09B0"/>
    <w:rsid w:val="007A0A45"/>
    <w:rsid w:val="007A0A93"/>
    <w:rsid w:val="007A0C90"/>
    <w:rsid w:val="007A0C95"/>
    <w:rsid w:val="007A0CF9"/>
    <w:rsid w:val="007A0DB5"/>
    <w:rsid w:val="007A0E32"/>
    <w:rsid w:val="007A13C4"/>
    <w:rsid w:val="007A17EB"/>
    <w:rsid w:val="007A18CE"/>
    <w:rsid w:val="007A18E2"/>
    <w:rsid w:val="007A1A97"/>
    <w:rsid w:val="007A1CE5"/>
    <w:rsid w:val="007A1DAE"/>
    <w:rsid w:val="007A1E4A"/>
    <w:rsid w:val="007A2060"/>
    <w:rsid w:val="007A20C3"/>
    <w:rsid w:val="007A2333"/>
    <w:rsid w:val="007A23D5"/>
    <w:rsid w:val="007A2638"/>
    <w:rsid w:val="007A26E5"/>
    <w:rsid w:val="007A29E1"/>
    <w:rsid w:val="007A2B2C"/>
    <w:rsid w:val="007A2C74"/>
    <w:rsid w:val="007A2CCF"/>
    <w:rsid w:val="007A2D5F"/>
    <w:rsid w:val="007A2DE1"/>
    <w:rsid w:val="007A2F72"/>
    <w:rsid w:val="007A2FB7"/>
    <w:rsid w:val="007A317F"/>
    <w:rsid w:val="007A328A"/>
    <w:rsid w:val="007A32BD"/>
    <w:rsid w:val="007A343C"/>
    <w:rsid w:val="007A3828"/>
    <w:rsid w:val="007A3846"/>
    <w:rsid w:val="007A3A8D"/>
    <w:rsid w:val="007A3AB1"/>
    <w:rsid w:val="007A3BE6"/>
    <w:rsid w:val="007A3BFA"/>
    <w:rsid w:val="007A3DA4"/>
    <w:rsid w:val="007A3FD7"/>
    <w:rsid w:val="007A4282"/>
    <w:rsid w:val="007A4402"/>
    <w:rsid w:val="007A4567"/>
    <w:rsid w:val="007A4619"/>
    <w:rsid w:val="007A4628"/>
    <w:rsid w:val="007A47C6"/>
    <w:rsid w:val="007A49E3"/>
    <w:rsid w:val="007A4A16"/>
    <w:rsid w:val="007A4A26"/>
    <w:rsid w:val="007A4ABA"/>
    <w:rsid w:val="007A4B02"/>
    <w:rsid w:val="007A4BB4"/>
    <w:rsid w:val="007A4D4B"/>
    <w:rsid w:val="007A4FDD"/>
    <w:rsid w:val="007A5137"/>
    <w:rsid w:val="007A51A7"/>
    <w:rsid w:val="007A51EE"/>
    <w:rsid w:val="007A55DA"/>
    <w:rsid w:val="007A56C7"/>
    <w:rsid w:val="007A58AA"/>
    <w:rsid w:val="007A5908"/>
    <w:rsid w:val="007A59B9"/>
    <w:rsid w:val="007A5A7F"/>
    <w:rsid w:val="007A5C40"/>
    <w:rsid w:val="007A60A8"/>
    <w:rsid w:val="007A6425"/>
    <w:rsid w:val="007A6887"/>
    <w:rsid w:val="007A6908"/>
    <w:rsid w:val="007A6992"/>
    <w:rsid w:val="007A6AAF"/>
    <w:rsid w:val="007A6B3B"/>
    <w:rsid w:val="007A6C20"/>
    <w:rsid w:val="007A6D0C"/>
    <w:rsid w:val="007A6E61"/>
    <w:rsid w:val="007A6FCD"/>
    <w:rsid w:val="007A7104"/>
    <w:rsid w:val="007A7449"/>
    <w:rsid w:val="007A76D9"/>
    <w:rsid w:val="007A781E"/>
    <w:rsid w:val="007A7BB3"/>
    <w:rsid w:val="007A7D5F"/>
    <w:rsid w:val="007A7D7B"/>
    <w:rsid w:val="007A7F11"/>
    <w:rsid w:val="007B00FF"/>
    <w:rsid w:val="007B017E"/>
    <w:rsid w:val="007B032A"/>
    <w:rsid w:val="007B0396"/>
    <w:rsid w:val="007B04E9"/>
    <w:rsid w:val="007B0681"/>
    <w:rsid w:val="007B0688"/>
    <w:rsid w:val="007B06CF"/>
    <w:rsid w:val="007B08A0"/>
    <w:rsid w:val="007B09B0"/>
    <w:rsid w:val="007B09C6"/>
    <w:rsid w:val="007B0B6B"/>
    <w:rsid w:val="007B0BD1"/>
    <w:rsid w:val="007B0BF2"/>
    <w:rsid w:val="007B0F50"/>
    <w:rsid w:val="007B1080"/>
    <w:rsid w:val="007B10BC"/>
    <w:rsid w:val="007B1234"/>
    <w:rsid w:val="007B13EE"/>
    <w:rsid w:val="007B14A8"/>
    <w:rsid w:val="007B1821"/>
    <w:rsid w:val="007B1ADC"/>
    <w:rsid w:val="007B1CE9"/>
    <w:rsid w:val="007B1DDB"/>
    <w:rsid w:val="007B1DE9"/>
    <w:rsid w:val="007B1E63"/>
    <w:rsid w:val="007B1EEC"/>
    <w:rsid w:val="007B1F5E"/>
    <w:rsid w:val="007B1F76"/>
    <w:rsid w:val="007B2265"/>
    <w:rsid w:val="007B243C"/>
    <w:rsid w:val="007B2580"/>
    <w:rsid w:val="007B25EF"/>
    <w:rsid w:val="007B25F1"/>
    <w:rsid w:val="007B2747"/>
    <w:rsid w:val="007B2973"/>
    <w:rsid w:val="007B29E6"/>
    <w:rsid w:val="007B2BFC"/>
    <w:rsid w:val="007B2FD4"/>
    <w:rsid w:val="007B2FD8"/>
    <w:rsid w:val="007B31FE"/>
    <w:rsid w:val="007B3388"/>
    <w:rsid w:val="007B36F0"/>
    <w:rsid w:val="007B3773"/>
    <w:rsid w:val="007B3872"/>
    <w:rsid w:val="007B38DE"/>
    <w:rsid w:val="007B3A7E"/>
    <w:rsid w:val="007B3B74"/>
    <w:rsid w:val="007B3BB2"/>
    <w:rsid w:val="007B3BE8"/>
    <w:rsid w:val="007B3C54"/>
    <w:rsid w:val="007B3C57"/>
    <w:rsid w:val="007B3F22"/>
    <w:rsid w:val="007B3F75"/>
    <w:rsid w:val="007B41B4"/>
    <w:rsid w:val="007B499B"/>
    <w:rsid w:val="007B49A0"/>
    <w:rsid w:val="007B4B4F"/>
    <w:rsid w:val="007B4B60"/>
    <w:rsid w:val="007B4D0D"/>
    <w:rsid w:val="007B4F65"/>
    <w:rsid w:val="007B5056"/>
    <w:rsid w:val="007B52FB"/>
    <w:rsid w:val="007B5311"/>
    <w:rsid w:val="007B533F"/>
    <w:rsid w:val="007B5624"/>
    <w:rsid w:val="007B5675"/>
    <w:rsid w:val="007B5943"/>
    <w:rsid w:val="007B59F4"/>
    <w:rsid w:val="007B5A25"/>
    <w:rsid w:val="007B5C11"/>
    <w:rsid w:val="007B5E77"/>
    <w:rsid w:val="007B5EA0"/>
    <w:rsid w:val="007B617B"/>
    <w:rsid w:val="007B6231"/>
    <w:rsid w:val="007B6580"/>
    <w:rsid w:val="007B67EB"/>
    <w:rsid w:val="007B6C4B"/>
    <w:rsid w:val="007B6CCF"/>
    <w:rsid w:val="007B7012"/>
    <w:rsid w:val="007B70C6"/>
    <w:rsid w:val="007B71E0"/>
    <w:rsid w:val="007B7308"/>
    <w:rsid w:val="007B74D3"/>
    <w:rsid w:val="007B7706"/>
    <w:rsid w:val="007B7B04"/>
    <w:rsid w:val="007B7BCF"/>
    <w:rsid w:val="007B7E87"/>
    <w:rsid w:val="007B7FF7"/>
    <w:rsid w:val="007C00C0"/>
    <w:rsid w:val="007C00D6"/>
    <w:rsid w:val="007C01BA"/>
    <w:rsid w:val="007C0226"/>
    <w:rsid w:val="007C02AE"/>
    <w:rsid w:val="007C0502"/>
    <w:rsid w:val="007C0536"/>
    <w:rsid w:val="007C080D"/>
    <w:rsid w:val="007C0B12"/>
    <w:rsid w:val="007C0C62"/>
    <w:rsid w:val="007C0C8C"/>
    <w:rsid w:val="007C0CAD"/>
    <w:rsid w:val="007C0CF4"/>
    <w:rsid w:val="007C0D8C"/>
    <w:rsid w:val="007C0DF9"/>
    <w:rsid w:val="007C0E72"/>
    <w:rsid w:val="007C0ED8"/>
    <w:rsid w:val="007C1026"/>
    <w:rsid w:val="007C1169"/>
    <w:rsid w:val="007C147C"/>
    <w:rsid w:val="007C14AA"/>
    <w:rsid w:val="007C1505"/>
    <w:rsid w:val="007C15A0"/>
    <w:rsid w:val="007C17A7"/>
    <w:rsid w:val="007C1850"/>
    <w:rsid w:val="007C18AA"/>
    <w:rsid w:val="007C19DE"/>
    <w:rsid w:val="007C1EB4"/>
    <w:rsid w:val="007C1FBA"/>
    <w:rsid w:val="007C1FF8"/>
    <w:rsid w:val="007C2265"/>
    <w:rsid w:val="007C22F9"/>
    <w:rsid w:val="007C2368"/>
    <w:rsid w:val="007C25C8"/>
    <w:rsid w:val="007C292F"/>
    <w:rsid w:val="007C2BE4"/>
    <w:rsid w:val="007C2E16"/>
    <w:rsid w:val="007C2E3C"/>
    <w:rsid w:val="007C2E44"/>
    <w:rsid w:val="007C2FB3"/>
    <w:rsid w:val="007C3289"/>
    <w:rsid w:val="007C37AC"/>
    <w:rsid w:val="007C387B"/>
    <w:rsid w:val="007C3902"/>
    <w:rsid w:val="007C3B3A"/>
    <w:rsid w:val="007C3D1D"/>
    <w:rsid w:val="007C3E2C"/>
    <w:rsid w:val="007C413B"/>
    <w:rsid w:val="007C420E"/>
    <w:rsid w:val="007C4246"/>
    <w:rsid w:val="007C432F"/>
    <w:rsid w:val="007C448A"/>
    <w:rsid w:val="007C4510"/>
    <w:rsid w:val="007C4A02"/>
    <w:rsid w:val="007C4A17"/>
    <w:rsid w:val="007C4BA5"/>
    <w:rsid w:val="007C4CD0"/>
    <w:rsid w:val="007C4D55"/>
    <w:rsid w:val="007C4D57"/>
    <w:rsid w:val="007C4E55"/>
    <w:rsid w:val="007C4E99"/>
    <w:rsid w:val="007C4F5F"/>
    <w:rsid w:val="007C4F61"/>
    <w:rsid w:val="007C4FB8"/>
    <w:rsid w:val="007C5054"/>
    <w:rsid w:val="007C513D"/>
    <w:rsid w:val="007C5370"/>
    <w:rsid w:val="007C5724"/>
    <w:rsid w:val="007C596D"/>
    <w:rsid w:val="007C5976"/>
    <w:rsid w:val="007C5BA9"/>
    <w:rsid w:val="007C5D55"/>
    <w:rsid w:val="007C5D56"/>
    <w:rsid w:val="007C5E1F"/>
    <w:rsid w:val="007C5FBD"/>
    <w:rsid w:val="007C603C"/>
    <w:rsid w:val="007C60A8"/>
    <w:rsid w:val="007C61CC"/>
    <w:rsid w:val="007C62A9"/>
    <w:rsid w:val="007C63AB"/>
    <w:rsid w:val="007C64BF"/>
    <w:rsid w:val="007C66A3"/>
    <w:rsid w:val="007C6731"/>
    <w:rsid w:val="007C68FF"/>
    <w:rsid w:val="007C6C4D"/>
    <w:rsid w:val="007C6C50"/>
    <w:rsid w:val="007C6F64"/>
    <w:rsid w:val="007C70BB"/>
    <w:rsid w:val="007C70D0"/>
    <w:rsid w:val="007C71B8"/>
    <w:rsid w:val="007C73E0"/>
    <w:rsid w:val="007C747C"/>
    <w:rsid w:val="007C749F"/>
    <w:rsid w:val="007C7511"/>
    <w:rsid w:val="007C78C6"/>
    <w:rsid w:val="007C78E4"/>
    <w:rsid w:val="007C791A"/>
    <w:rsid w:val="007C79C4"/>
    <w:rsid w:val="007C7A04"/>
    <w:rsid w:val="007C7A1B"/>
    <w:rsid w:val="007C7A28"/>
    <w:rsid w:val="007C7AB1"/>
    <w:rsid w:val="007C7B1C"/>
    <w:rsid w:val="007C7B8E"/>
    <w:rsid w:val="007C7CBC"/>
    <w:rsid w:val="007C7CD5"/>
    <w:rsid w:val="007C7CE4"/>
    <w:rsid w:val="007C7E2B"/>
    <w:rsid w:val="007C7FE7"/>
    <w:rsid w:val="007D00AE"/>
    <w:rsid w:val="007D0199"/>
    <w:rsid w:val="007D0313"/>
    <w:rsid w:val="007D03F8"/>
    <w:rsid w:val="007D0490"/>
    <w:rsid w:val="007D053E"/>
    <w:rsid w:val="007D06A6"/>
    <w:rsid w:val="007D07CA"/>
    <w:rsid w:val="007D0955"/>
    <w:rsid w:val="007D0B46"/>
    <w:rsid w:val="007D0C66"/>
    <w:rsid w:val="007D0D93"/>
    <w:rsid w:val="007D0E9B"/>
    <w:rsid w:val="007D0F90"/>
    <w:rsid w:val="007D0FDC"/>
    <w:rsid w:val="007D10FD"/>
    <w:rsid w:val="007D12CB"/>
    <w:rsid w:val="007D12E4"/>
    <w:rsid w:val="007D144A"/>
    <w:rsid w:val="007D1530"/>
    <w:rsid w:val="007D189A"/>
    <w:rsid w:val="007D1A21"/>
    <w:rsid w:val="007D1CE8"/>
    <w:rsid w:val="007D1DCD"/>
    <w:rsid w:val="007D1EF9"/>
    <w:rsid w:val="007D1F72"/>
    <w:rsid w:val="007D1F7C"/>
    <w:rsid w:val="007D2011"/>
    <w:rsid w:val="007D20F5"/>
    <w:rsid w:val="007D23A2"/>
    <w:rsid w:val="007D240C"/>
    <w:rsid w:val="007D247B"/>
    <w:rsid w:val="007D26B9"/>
    <w:rsid w:val="007D26F6"/>
    <w:rsid w:val="007D2705"/>
    <w:rsid w:val="007D275C"/>
    <w:rsid w:val="007D2B0E"/>
    <w:rsid w:val="007D2B77"/>
    <w:rsid w:val="007D2D93"/>
    <w:rsid w:val="007D2DB5"/>
    <w:rsid w:val="007D2E16"/>
    <w:rsid w:val="007D2E5F"/>
    <w:rsid w:val="007D2F2C"/>
    <w:rsid w:val="007D2F37"/>
    <w:rsid w:val="007D341C"/>
    <w:rsid w:val="007D37EB"/>
    <w:rsid w:val="007D3AD4"/>
    <w:rsid w:val="007D3BC5"/>
    <w:rsid w:val="007D3EFB"/>
    <w:rsid w:val="007D3FD8"/>
    <w:rsid w:val="007D45A9"/>
    <w:rsid w:val="007D489A"/>
    <w:rsid w:val="007D48EB"/>
    <w:rsid w:val="007D496A"/>
    <w:rsid w:val="007D49E7"/>
    <w:rsid w:val="007D4AD6"/>
    <w:rsid w:val="007D4AEF"/>
    <w:rsid w:val="007D4B00"/>
    <w:rsid w:val="007D4D1C"/>
    <w:rsid w:val="007D506C"/>
    <w:rsid w:val="007D50C9"/>
    <w:rsid w:val="007D5156"/>
    <w:rsid w:val="007D51BA"/>
    <w:rsid w:val="007D52FE"/>
    <w:rsid w:val="007D531B"/>
    <w:rsid w:val="007D5344"/>
    <w:rsid w:val="007D549A"/>
    <w:rsid w:val="007D5624"/>
    <w:rsid w:val="007D5637"/>
    <w:rsid w:val="007D5844"/>
    <w:rsid w:val="007D5940"/>
    <w:rsid w:val="007D5A1C"/>
    <w:rsid w:val="007D5B86"/>
    <w:rsid w:val="007D5E2A"/>
    <w:rsid w:val="007D5E89"/>
    <w:rsid w:val="007D618D"/>
    <w:rsid w:val="007D61FB"/>
    <w:rsid w:val="007D652B"/>
    <w:rsid w:val="007D6578"/>
    <w:rsid w:val="007D65D1"/>
    <w:rsid w:val="007D65E7"/>
    <w:rsid w:val="007D672B"/>
    <w:rsid w:val="007D6982"/>
    <w:rsid w:val="007D69EB"/>
    <w:rsid w:val="007D69EC"/>
    <w:rsid w:val="007D6A38"/>
    <w:rsid w:val="007D6C25"/>
    <w:rsid w:val="007D6F9D"/>
    <w:rsid w:val="007D6FAB"/>
    <w:rsid w:val="007D7100"/>
    <w:rsid w:val="007D743B"/>
    <w:rsid w:val="007D74A8"/>
    <w:rsid w:val="007D7575"/>
    <w:rsid w:val="007D7D41"/>
    <w:rsid w:val="007D7E24"/>
    <w:rsid w:val="007D7F3B"/>
    <w:rsid w:val="007E001E"/>
    <w:rsid w:val="007E001F"/>
    <w:rsid w:val="007E00C3"/>
    <w:rsid w:val="007E02DA"/>
    <w:rsid w:val="007E06AB"/>
    <w:rsid w:val="007E06F8"/>
    <w:rsid w:val="007E070D"/>
    <w:rsid w:val="007E0714"/>
    <w:rsid w:val="007E074E"/>
    <w:rsid w:val="007E0791"/>
    <w:rsid w:val="007E0995"/>
    <w:rsid w:val="007E0A03"/>
    <w:rsid w:val="007E0C32"/>
    <w:rsid w:val="007E0E9C"/>
    <w:rsid w:val="007E10E6"/>
    <w:rsid w:val="007E110C"/>
    <w:rsid w:val="007E117D"/>
    <w:rsid w:val="007E137A"/>
    <w:rsid w:val="007E141C"/>
    <w:rsid w:val="007E14C5"/>
    <w:rsid w:val="007E15BF"/>
    <w:rsid w:val="007E15F9"/>
    <w:rsid w:val="007E16BE"/>
    <w:rsid w:val="007E16EB"/>
    <w:rsid w:val="007E1851"/>
    <w:rsid w:val="007E199D"/>
    <w:rsid w:val="007E1FC1"/>
    <w:rsid w:val="007E2025"/>
    <w:rsid w:val="007E2038"/>
    <w:rsid w:val="007E20E7"/>
    <w:rsid w:val="007E20ED"/>
    <w:rsid w:val="007E2418"/>
    <w:rsid w:val="007E24FD"/>
    <w:rsid w:val="007E282D"/>
    <w:rsid w:val="007E2A02"/>
    <w:rsid w:val="007E2A1D"/>
    <w:rsid w:val="007E2BDE"/>
    <w:rsid w:val="007E2BF5"/>
    <w:rsid w:val="007E2BF9"/>
    <w:rsid w:val="007E2D1D"/>
    <w:rsid w:val="007E2DB2"/>
    <w:rsid w:val="007E2EE7"/>
    <w:rsid w:val="007E30D2"/>
    <w:rsid w:val="007E3116"/>
    <w:rsid w:val="007E34E9"/>
    <w:rsid w:val="007E35A6"/>
    <w:rsid w:val="007E35BE"/>
    <w:rsid w:val="007E3659"/>
    <w:rsid w:val="007E3723"/>
    <w:rsid w:val="007E37EE"/>
    <w:rsid w:val="007E3889"/>
    <w:rsid w:val="007E39F3"/>
    <w:rsid w:val="007E3A55"/>
    <w:rsid w:val="007E3B36"/>
    <w:rsid w:val="007E3BD9"/>
    <w:rsid w:val="007E3BE1"/>
    <w:rsid w:val="007E3C6F"/>
    <w:rsid w:val="007E3CBC"/>
    <w:rsid w:val="007E3EAB"/>
    <w:rsid w:val="007E3EE5"/>
    <w:rsid w:val="007E3F24"/>
    <w:rsid w:val="007E4178"/>
    <w:rsid w:val="007E4716"/>
    <w:rsid w:val="007E4925"/>
    <w:rsid w:val="007E49B3"/>
    <w:rsid w:val="007E49DB"/>
    <w:rsid w:val="007E4AB8"/>
    <w:rsid w:val="007E4BF0"/>
    <w:rsid w:val="007E4C2C"/>
    <w:rsid w:val="007E4EB5"/>
    <w:rsid w:val="007E4F1C"/>
    <w:rsid w:val="007E4F84"/>
    <w:rsid w:val="007E508D"/>
    <w:rsid w:val="007E51D7"/>
    <w:rsid w:val="007E5209"/>
    <w:rsid w:val="007E522A"/>
    <w:rsid w:val="007E5288"/>
    <w:rsid w:val="007E5508"/>
    <w:rsid w:val="007E5543"/>
    <w:rsid w:val="007E554A"/>
    <w:rsid w:val="007E5647"/>
    <w:rsid w:val="007E5674"/>
    <w:rsid w:val="007E5806"/>
    <w:rsid w:val="007E5F8A"/>
    <w:rsid w:val="007E5FB5"/>
    <w:rsid w:val="007E6163"/>
    <w:rsid w:val="007E61B6"/>
    <w:rsid w:val="007E6246"/>
    <w:rsid w:val="007E63A8"/>
    <w:rsid w:val="007E689E"/>
    <w:rsid w:val="007E68AE"/>
    <w:rsid w:val="007E6961"/>
    <w:rsid w:val="007E6A49"/>
    <w:rsid w:val="007E6AA8"/>
    <w:rsid w:val="007E6AC7"/>
    <w:rsid w:val="007E6AC8"/>
    <w:rsid w:val="007E6B71"/>
    <w:rsid w:val="007E6C70"/>
    <w:rsid w:val="007E6D30"/>
    <w:rsid w:val="007E6D7C"/>
    <w:rsid w:val="007E6E33"/>
    <w:rsid w:val="007E6EF7"/>
    <w:rsid w:val="007E7054"/>
    <w:rsid w:val="007E719B"/>
    <w:rsid w:val="007E71D1"/>
    <w:rsid w:val="007E7205"/>
    <w:rsid w:val="007E7258"/>
    <w:rsid w:val="007E7289"/>
    <w:rsid w:val="007E728A"/>
    <w:rsid w:val="007E73B0"/>
    <w:rsid w:val="007E742A"/>
    <w:rsid w:val="007E7488"/>
    <w:rsid w:val="007E754B"/>
    <w:rsid w:val="007E75F2"/>
    <w:rsid w:val="007E7691"/>
    <w:rsid w:val="007E7726"/>
    <w:rsid w:val="007E77AC"/>
    <w:rsid w:val="007E7A14"/>
    <w:rsid w:val="007E7A23"/>
    <w:rsid w:val="007E7C36"/>
    <w:rsid w:val="007E7CAD"/>
    <w:rsid w:val="007E7D96"/>
    <w:rsid w:val="007E7F4D"/>
    <w:rsid w:val="007E7FCB"/>
    <w:rsid w:val="007F0113"/>
    <w:rsid w:val="007F034B"/>
    <w:rsid w:val="007F04AC"/>
    <w:rsid w:val="007F04E9"/>
    <w:rsid w:val="007F054B"/>
    <w:rsid w:val="007F083E"/>
    <w:rsid w:val="007F0B11"/>
    <w:rsid w:val="007F0E0E"/>
    <w:rsid w:val="007F0F07"/>
    <w:rsid w:val="007F0F42"/>
    <w:rsid w:val="007F0F5D"/>
    <w:rsid w:val="007F11B0"/>
    <w:rsid w:val="007F1364"/>
    <w:rsid w:val="007F13BC"/>
    <w:rsid w:val="007F147F"/>
    <w:rsid w:val="007F14E3"/>
    <w:rsid w:val="007F1524"/>
    <w:rsid w:val="007F159E"/>
    <w:rsid w:val="007F187E"/>
    <w:rsid w:val="007F198F"/>
    <w:rsid w:val="007F1AE8"/>
    <w:rsid w:val="007F2050"/>
    <w:rsid w:val="007F2280"/>
    <w:rsid w:val="007F244D"/>
    <w:rsid w:val="007F24F1"/>
    <w:rsid w:val="007F26FB"/>
    <w:rsid w:val="007F2725"/>
    <w:rsid w:val="007F279C"/>
    <w:rsid w:val="007F2A10"/>
    <w:rsid w:val="007F2ADA"/>
    <w:rsid w:val="007F2B6D"/>
    <w:rsid w:val="007F2C96"/>
    <w:rsid w:val="007F2D6A"/>
    <w:rsid w:val="007F2E7D"/>
    <w:rsid w:val="007F300F"/>
    <w:rsid w:val="007F3021"/>
    <w:rsid w:val="007F303E"/>
    <w:rsid w:val="007F33AE"/>
    <w:rsid w:val="007F34A8"/>
    <w:rsid w:val="007F34B7"/>
    <w:rsid w:val="007F3547"/>
    <w:rsid w:val="007F35BB"/>
    <w:rsid w:val="007F368F"/>
    <w:rsid w:val="007F3815"/>
    <w:rsid w:val="007F3855"/>
    <w:rsid w:val="007F389A"/>
    <w:rsid w:val="007F39B3"/>
    <w:rsid w:val="007F3A66"/>
    <w:rsid w:val="007F3B48"/>
    <w:rsid w:val="007F3CE8"/>
    <w:rsid w:val="007F3DCE"/>
    <w:rsid w:val="007F3EE2"/>
    <w:rsid w:val="007F3F68"/>
    <w:rsid w:val="007F40F3"/>
    <w:rsid w:val="007F4112"/>
    <w:rsid w:val="007F4319"/>
    <w:rsid w:val="007F44F4"/>
    <w:rsid w:val="007F4749"/>
    <w:rsid w:val="007F480D"/>
    <w:rsid w:val="007F49B6"/>
    <w:rsid w:val="007F4CCD"/>
    <w:rsid w:val="007F4D83"/>
    <w:rsid w:val="007F4DC1"/>
    <w:rsid w:val="007F5085"/>
    <w:rsid w:val="007F50A5"/>
    <w:rsid w:val="007F50E6"/>
    <w:rsid w:val="007F5203"/>
    <w:rsid w:val="007F5473"/>
    <w:rsid w:val="007F54FB"/>
    <w:rsid w:val="007F557F"/>
    <w:rsid w:val="007F5582"/>
    <w:rsid w:val="007F567B"/>
    <w:rsid w:val="007F577E"/>
    <w:rsid w:val="007F5ABF"/>
    <w:rsid w:val="007F5B95"/>
    <w:rsid w:val="007F5BE7"/>
    <w:rsid w:val="007F5D1B"/>
    <w:rsid w:val="007F5D3C"/>
    <w:rsid w:val="007F5DF9"/>
    <w:rsid w:val="007F60F2"/>
    <w:rsid w:val="007F61A8"/>
    <w:rsid w:val="007F62AE"/>
    <w:rsid w:val="007F642F"/>
    <w:rsid w:val="007F66D3"/>
    <w:rsid w:val="007F66F5"/>
    <w:rsid w:val="007F6720"/>
    <w:rsid w:val="007F68C7"/>
    <w:rsid w:val="007F6951"/>
    <w:rsid w:val="007F6AB5"/>
    <w:rsid w:val="007F6AD9"/>
    <w:rsid w:val="007F6B5D"/>
    <w:rsid w:val="007F6B91"/>
    <w:rsid w:val="007F6BE4"/>
    <w:rsid w:val="007F6CD2"/>
    <w:rsid w:val="007F6D1B"/>
    <w:rsid w:val="007F6E89"/>
    <w:rsid w:val="007F72FE"/>
    <w:rsid w:val="007F74A5"/>
    <w:rsid w:val="007F7531"/>
    <w:rsid w:val="007F775C"/>
    <w:rsid w:val="007F77C0"/>
    <w:rsid w:val="007F7C90"/>
    <w:rsid w:val="007F7DFD"/>
    <w:rsid w:val="007F7E80"/>
    <w:rsid w:val="007F7F86"/>
    <w:rsid w:val="0080000C"/>
    <w:rsid w:val="00800149"/>
    <w:rsid w:val="008001C7"/>
    <w:rsid w:val="00800398"/>
    <w:rsid w:val="00800482"/>
    <w:rsid w:val="00800530"/>
    <w:rsid w:val="00800795"/>
    <w:rsid w:val="00800952"/>
    <w:rsid w:val="00800C27"/>
    <w:rsid w:val="00801021"/>
    <w:rsid w:val="008010C5"/>
    <w:rsid w:val="008010DA"/>
    <w:rsid w:val="00801271"/>
    <w:rsid w:val="008013E0"/>
    <w:rsid w:val="008014A4"/>
    <w:rsid w:val="00801547"/>
    <w:rsid w:val="00801797"/>
    <w:rsid w:val="00801A0C"/>
    <w:rsid w:val="00801C55"/>
    <w:rsid w:val="00801CF3"/>
    <w:rsid w:val="00801F79"/>
    <w:rsid w:val="008020C7"/>
    <w:rsid w:val="00802762"/>
    <w:rsid w:val="008027DA"/>
    <w:rsid w:val="00802B08"/>
    <w:rsid w:val="00802BAC"/>
    <w:rsid w:val="00802BB6"/>
    <w:rsid w:val="00802BF7"/>
    <w:rsid w:val="00802CC2"/>
    <w:rsid w:val="00802CE0"/>
    <w:rsid w:val="00802D02"/>
    <w:rsid w:val="008030BC"/>
    <w:rsid w:val="00803110"/>
    <w:rsid w:val="00803117"/>
    <w:rsid w:val="0080323E"/>
    <w:rsid w:val="00803385"/>
    <w:rsid w:val="008033A0"/>
    <w:rsid w:val="00803467"/>
    <w:rsid w:val="008035F1"/>
    <w:rsid w:val="0080372D"/>
    <w:rsid w:val="00803743"/>
    <w:rsid w:val="008039FD"/>
    <w:rsid w:val="00803A5C"/>
    <w:rsid w:val="00803B4A"/>
    <w:rsid w:val="00803BCB"/>
    <w:rsid w:val="00803C49"/>
    <w:rsid w:val="00803CED"/>
    <w:rsid w:val="00803D4D"/>
    <w:rsid w:val="00803D5F"/>
    <w:rsid w:val="00803E35"/>
    <w:rsid w:val="00804014"/>
    <w:rsid w:val="008040BD"/>
    <w:rsid w:val="008040DC"/>
    <w:rsid w:val="008041DC"/>
    <w:rsid w:val="00804485"/>
    <w:rsid w:val="00804BEF"/>
    <w:rsid w:val="00804C57"/>
    <w:rsid w:val="00804D81"/>
    <w:rsid w:val="00804EAC"/>
    <w:rsid w:val="00804FCA"/>
    <w:rsid w:val="008050C2"/>
    <w:rsid w:val="00805143"/>
    <w:rsid w:val="0080541E"/>
    <w:rsid w:val="00805516"/>
    <w:rsid w:val="00805561"/>
    <w:rsid w:val="0080557E"/>
    <w:rsid w:val="008055B9"/>
    <w:rsid w:val="008058FB"/>
    <w:rsid w:val="00805916"/>
    <w:rsid w:val="008059E2"/>
    <w:rsid w:val="00805A5E"/>
    <w:rsid w:val="00805ABA"/>
    <w:rsid w:val="00805C5B"/>
    <w:rsid w:val="00805CE7"/>
    <w:rsid w:val="00805E16"/>
    <w:rsid w:val="00805EAA"/>
    <w:rsid w:val="008061A6"/>
    <w:rsid w:val="00806247"/>
    <w:rsid w:val="00806357"/>
    <w:rsid w:val="008065E0"/>
    <w:rsid w:val="00806652"/>
    <w:rsid w:val="00806725"/>
    <w:rsid w:val="0080691D"/>
    <w:rsid w:val="00806937"/>
    <w:rsid w:val="00806A45"/>
    <w:rsid w:val="00806B07"/>
    <w:rsid w:val="00806EE9"/>
    <w:rsid w:val="00806EF4"/>
    <w:rsid w:val="00806EF7"/>
    <w:rsid w:val="008074B8"/>
    <w:rsid w:val="00807593"/>
    <w:rsid w:val="00807618"/>
    <w:rsid w:val="0080775F"/>
    <w:rsid w:val="0080781C"/>
    <w:rsid w:val="00807AC8"/>
    <w:rsid w:val="00807B15"/>
    <w:rsid w:val="00807BAB"/>
    <w:rsid w:val="00807E87"/>
    <w:rsid w:val="00810088"/>
    <w:rsid w:val="008100BB"/>
    <w:rsid w:val="00810206"/>
    <w:rsid w:val="0081036F"/>
    <w:rsid w:val="00810417"/>
    <w:rsid w:val="008106F1"/>
    <w:rsid w:val="00810750"/>
    <w:rsid w:val="008107CB"/>
    <w:rsid w:val="00810883"/>
    <w:rsid w:val="00810A43"/>
    <w:rsid w:val="00810A7D"/>
    <w:rsid w:val="00810BB2"/>
    <w:rsid w:val="00810BC3"/>
    <w:rsid w:val="00810E53"/>
    <w:rsid w:val="00810EA5"/>
    <w:rsid w:val="00810FA9"/>
    <w:rsid w:val="008112EC"/>
    <w:rsid w:val="008113C1"/>
    <w:rsid w:val="00811410"/>
    <w:rsid w:val="008114FF"/>
    <w:rsid w:val="008115D5"/>
    <w:rsid w:val="008119AA"/>
    <w:rsid w:val="00811A8B"/>
    <w:rsid w:val="00811AEE"/>
    <w:rsid w:val="00811D2B"/>
    <w:rsid w:val="00812696"/>
    <w:rsid w:val="0081277D"/>
    <w:rsid w:val="00812781"/>
    <w:rsid w:val="008129B0"/>
    <w:rsid w:val="00812AD9"/>
    <w:rsid w:val="00812B8B"/>
    <w:rsid w:val="00812B8D"/>
    <w:rsid w:val="00812B97"/>
    <w:rsid w:val="00812BD2"/>
    <w:rsid w:val="00812C57"/>
    <w:rsid w:val="00812FBA"/>
    <w:rsid w:val="008130CD"/>
    <w:rsid w:val="00813226"/>
    <w:rsid w:val="008132E4"/>
    <w:rsid w:val="0081331F"/>
    <w:rsid w:val="00813405"/>
    <w:rsid w:val="00813406"/>
    <w:rsid w:val="0081354F"/>
    <w:rsid w:val="00813615"/>
    <w:rsid w:val="0081362A"/>
    <w:rsid w:val="00813662"/>
    <w:rsid w:val="008138F7"/>
    <w:rsid w:val="00813969"/>
    <w:rsid w:val="008139B4"/>
    <w:rsid w:val="008139D0"/>
    <w:rsid w:val="00813E25"/>
    <w:rsid w:val="0081402C"/>
    <w:rsid w:val="008141D9"/>
    <w:rsid w:val="00814256"/>
    <w:rsid w:val="00814307"/>
    <w:rsid w:val="0081431E"/>
    <w:rsid w:val="00814344"/>
    <w:rsid w:val="008143A0"/>
    <w:rsid w:val="008143A5"/>
    <w:rsid w:val="008143EC"/>
    <w:rsid w:val="0081444B"/>
    <w:rsid w:val="0081459F"/>
    <w:rsid w:val="0081468A"/>
    <w:rsid w:val="00814751"/>
    <w:rsid w:val="0081491C"/>
    <w:rsid w:val="00814A1A"/>
    <w:rsid w:val="00814C0C"/>
    <w:rsid w:val="0081505D"/>
    <w:rsid w:val="0081507B"/>
    <w:rsid w:val="0081509E"/>
    <w:rsid w:val="0081525C"/>
    <w:rsid w:val="00815631"/>
    <w:rsid w:val="00815652"/>
    <w:rsid w:val="00815BB5"/>
    <w:rsid w:val="00815C60"/>
    <w:rsid w:val="00815E52"/>
    <w:rsid w:val="00815F64"/>
    <w:rsid w:val="00815F6D"/>
    <w:rsid w:val="00815FD2"/>
    <w:rsid w:val="00816097"/>
    <w:rsid w:val="008161CA"/>
    <w:rsid w:val="00816253"/>
    <w:rsid w:val="0081657D"/>
    <w:rsid w:val="00816587"/>
    <w:rsid w:val="00816642"/>
    <w:rsid w:val="00816701"/>
    <w:rsid w:val="008167AB"/>
    <w:rsid w:val="0081683F"/>
    <w:rsid w:val="00816846"/>
    <w:rsid w:val="00816895"/>
    <w:rsid w:val="008168A4"/>
    <w:rsid w:val="00816985"/>
    <w:rsid w:val="00816A34"/>
    <w:rsid w:val="00816A41"/>
    <w:rsid w:val="00816AE4"/>
    <w:rsid w:val="00816AFB"/>
    <w:rsid w:val="00816B73"/>
    <w:rsid w:val="00816C02"/>
    <w:rsid w:val="00816E11"/>
    <w:rsid w:val="00817024"/>
    <w:rsid w:val="008170D5"/>
    <w:rsid w:val="008170FE"/>
    <w:rsid w:val="00817502"/>
    <w:rsid w:val="008175B0"/>
    <w:rsid w:val="008176EF"/>
    <w:rsid w:val="00817788"/>
    <w:rsid w:val="008177D8"/>
    <w:rsid w:val="00817A54"/>
    <w:rsid w:val="00817A97"/>
    <w:rsid w:val="00817C62"/>
    <w:rsid w:val="00817FBA"/>
    <w:rsid w:val="008200C1"/>
    <w:rsid w:val="00820137"/>
    <w:rsid w:val="0082027A"/>
    <w:rsid w:val="008203DD"/>
    <w:rsid w:val="0082043D"/>
    <w:rsid w:val="00820599"/>
    <w:rsid w:val="008207AF"/>
    <w:rsid w:val="00820B66"/>
    <w:rsid w:val="00820C1C"/>
    <w:rsid w:val="00820CBB"/>
    <w:rsid w:val="00820E00"/>
    <w:rsid w:val="008211E7"/>
    <w:rsid w:val="00821214"/>
    <w:rsid w:val="008213B3"/>
    <w:rsid w:val="008213EC"/>
    <w:rsid w:val="00821438"/>
    <w:rsid w:val="008214A7"/>
    <w:rsid w:val="00821589"/>
    <w:rsid w:val="008219D0"/>
    <w:rsid w:val="00821A7B"/>
    <w:rsid w:val="00821AE5"/>
    <w:rsid w:val="00821AF8"/>
    <w:rsid w:val="00821C96"/>
    <w:rsid w:val="00821D2C"/>
    <w:rsid w:val="00821E49"/>
    <w:rsid w:val="00821F8D"/>
    <w:rsid w:val="008221A7"/>
    <w:rsid w:val="00822208"/>
    <w:rsid w:val="00822319"/>
    <w:rsid w:val="008225D9"/>
    <w:rsid w:val="008225DA"/>
    <w:rsid w:val="00822687"/>
    <w:rsid w:val="00822714"/>
    <w:rsid w:val="008229AF"/>
    <w:rsid w:val="008229C9"/>
    <w:rsid w:val="008229EF"/>
    <w:rsid w:val="00822D3C"/>
    <w:rsid w:val="00822E67"/>
    <w:rsid w:val="00822EFF"/>
    <w:rsid w:val="00822F34"/>
    <w:rsid w:val="0082310D"/>
    <w:rsid w:val="0082315D"/>
    <w:rsid w:val="0082318B"/>
    <w:rsid w:val="00823228"/>
    <w:rsid w:val="00823298"/>
    <w:rsid w:val="0082333E"/>
    <w:rsid w:val="00823588"/>
    <w:rsid w:val="00823613"/>
    <w:rsid w:val="0082361C"/>
    <w:rsid w:val="00823645"/>
    <w:rsid w:val="00823744"/>
    <w:rsid w:val="00823886"/>
    <w:rsid w:val="008238BC"/>
    <w:rsid w:val="008238F0"/>
    <w:rsid w:val="00823B13"/>
    <w:rsid w:val="00823B89"/>
    <w:rsid w:val="00823CC8"/>
    <w:rsid w:val="00823DFA"/>
    <w:rsid w:val="00823E0E"/>
    <w:rsid w:val="0082402D"/>
    <w:rsid w:val="008240A0"/>
    <w:rsid w:val="0082415A"/>
    <w:rsid w:val="0082438E"/>
    <w:rsid w:val="0082446F"/>
    <w:rsid w:val="0082486F"/>
    <w:rsid w:val="00824A36"/>
    <w:rsid w:val="00824C35"/>
    <w:rsid w:val="00824CDB"/>
    <w:rsid w:val="00824CFF"/>
    <w:rsid w:val="00824DA9"/>
    <w:rsid w:val="00825050"/>
    <w:rsid w:val="00825106"/>
    <w:rsid w:val="0082515D"/>
    <w:rsid w:val="008251E7"/>
    <w:rsid w:val="0082526B"/>
    <w:rsid w:val="008252FB"/>
    <w:rsid w:val="00825427"/>
    <w:rsid w:val="008255ED"/>
    <w:rsid w:val="00825694"/>
    <w:rsid w:val="008256BD"/>
    <w:rsid w:val="00825735"/>
    <w:rsid w:val="008259F1"/>
    <w:rsid w:val="00825C77"/>
    <w:rsid w:val="00825DC2"/>
    <w:rsid w:val="00825E04"/>
    <w:rsid w:val="00825E53"/>
    <w:rsid w:val="00825E54"/>
    <w:rsid w:val="00825F20"/>
    <w:rsid w:val="00826404"/>
    <w:rsid w:val="0082677D"/>
    <w:rsid w:val="00826E21"/>
    <w:rsid w:val="00826E2D"/>
    <w:rsid w:val="00826EA4"/>
    <w:rsid w:val="00826F60"/>
    <w:rsid w:val="008270E3"/>
    <w:rsid w:val="00827214"/>
    <w:rsid w:val="00827712"/>
    <w:rsid w:val="00827798"/>
    <w:rsid w:val="008277DE"/>
    <w:rsid w:val="00827830"/>
    <w:rsid w:val="00827951"/>
    <w:rsid w:val="00827A5E"/>
    <w:rsid w:val="00827BB0"/>
    <w:rsid w:val="00827BC0"/>
    <w:rsid w:val="00827E45"/>
    <w:rsid w:val="00827E7A"/>
    <w:rsid w:val="00827F78"/>
    <w:rsid w:val="0083007D"/>
    <w:rsid w:val="00830317"/>
    <w:rsid w:val="00830567"/>
    <w:rsid w:val="008308B6"/>
    <w:rsid w:val="00830B58"/>
    <w:rsid w:val="00830DDD"/>
    <w:rsid w:val="00830F2C"/>
    <w:rsid w:val="00830F80"/>
    <w:rsid w:val="00830FC6"/>
    <w:rsid w:val="008310E8"/>
    <w:rsid w:val="00831B34"/>
    <w:rsid w:val="00831BBB"/>
    <w:rsid w:val="00831BD2"/>
    <w:rsid w:val="00831CF6"/>
    <w:rsid w:val="00831D37"/>
    <w:rsid w:val="00831D93"/>
    <w:rsid w:val="00831EED"/>
    <w:rsid w:val="00831EFE"/>
    <w:rsid w:val="00832279"/>
    <w:rsid w:val="008327ED"/>
    <w:rsid w:val="0083285A"/>
    <w:rsid w:val="008328DA"/>
    <w:rsid w:val="008328EC"/>
    <w:rsid w:val="00832AE8"/>
    <w:rsid w:val="00832BBA"/>
    <w:rsid w:val="00832C6B"/>
    <w:rsid w:val="00832E78"/>
    <w:rsid w:val="00832FB5"/>
    <w:rsid w:val="00833115"/>
    <w:rsid w:val="0083316A"/>
    <w:rsid w:val="00833392"/>
    <w:rsid w:val="008333DA"/>
    <w:rsid w:val="008334E2"/>
    <w:rsid w:val="00833556"/>
    <w:rsid w:val="008336AE"/>
    <w:rsid w:val="008338BA"/>
    <w:rsid w:val="00833B19"/>
    <w:rsid w:val="00833B50"/>
    <w:rsid w:val="00833C7A"/>
    <w:rsid w:val="00833CB0"/>
    <w:rsid w:val="00833DF3"/>
    <w:rsid w:val="00833E17"/>
    <w:rsid w:val="00833E99"/>
    <w:rsid w:val="00833ED1"/>
    <w:rsid w:val="008343BD"/>
    <w:rsid w:val="00834463"/>
    <w:rsid w:val="00834528"/>
    <w:rsid w:val="008345AC"/>
    <w:rsid w:val="0083487D"/>
    <w:rsid w:val="00834906"/>
    <w:rsid w:val="008349D1"/>
    <w:rsid w:val="00834B81"/>
    <w:rsid w:val="00834BCA"/>
    <w:rsid w:val="00834C19"/>
    <w:rsid w:val="00834C97"/>
    <w:rsid w:val="00834CAE"/>
    <w:rsid w:val="00834CB9"/>
    <w:rsid w:val="0083530A"/>
    <w:rsid w:val="0083541E"/>
    <w:rsid w:val="008356CF"/>
    <w:rsid w:val="00835A3F"/>
    <w:rsid w:val="00835C70"/>
    <w:rsid w:val="00835C74"/>
    <w:rsid w:val="00835CB8"/>
    <w:rsid w:val="00835D7C"/>
    <w:rsid w:val="00835DA1"/>
    <w:rsid w:val="00835E0E"/>
    <w:rsid w:val="00835F57"/>
    <w:rsid w:val="00835F6C"/>
    <w:rsid w:val="00836077"/>
    <w:rsid w:val="00836168"/>
    <w:rsid w:val="00836278"/>
    <w:rsid w:val="008363F1"/>
    <w:rsid w:val="00836519"/>
    <w:rsid w:val="008366CD"/>
    <w:rsid w:val="008366D0"/>
    <w:rsid w:val="008367B4"/>
    <w:rsid w:val="00836A46"/>
    <w:rsid w:val="00836A7B"/>
    <w:rsid w:val="00836ACA"/>
    <w:rsid w:val="00836B2E"/>
    <w:rsid w:val="00836E6E"/>
    <w:rsid w:val="00836FB6"/>
    <w:rsid w:val="00837161"/>
    <w:rsid w:val="0083735F"/>
    <w:rsid w:val="00837772"/>
    <w:rsid w:val="008377B3"/>
    <w:rsid w:val="008377B5"/>
    <w:rsid w:val="008377BD"/>
    <w:rsid w:val="008378D7"/>
    <w:rsid w:val="00837AC6"/>
    <w:rsid w:val="00837B33"/>
    <w:rsid w:val="00837CD0"/>
    <w:rsid w:val="00837EBD"/>
    <w:rsid w:val="00837FD4"/>
    <w:rsid w:val="00840040"/>
    <w:rsid w:val="0084006D"/>
    <w:rsid w:val="00840098"/>
    <w:rsid w:val="00840206"/>
    <w:rsid w:val="008402BA"/>
    <w:rsid w:val="008403A3"/>
    <w:rsid w:val="008403BC"/>
    <w:rsid w:val="00840417"/>
    <w:rsid w:val="008406BA"/>
    <w:rsid w:val="008408C7"/>
    <w:rsid w:val="00840BBF"/>
    <w:rsid w:val="00840D5F"/>
    <w:rsid w:val="00840E7C"/>
    <w:rsid w:val="00840EA1"/>
    <w:rsid w:val="00840FCE"/>
    <w:rsid w:val="00840FE8"/>
    <w:rsid w:val="0084104C"/>
    <w:rsid w:val="008410ED"/>
    <w:rsid w:val="00841175"/>
    <w:rsid w:val="008412B2"/>
    <w:rsid w:val="008415EB"/>
    <w:rsid w:val="008419F2"/>
    <w:rsid w:val="00841F25"/>
    <w:rsid w:val="008421AE"/>
    <w:rsid w:val="00842464"/>
    <w:rsid w:val="00842797"/>
    <w:rsid w:val="008428AB"/>
    <w:rsid w:val="00842929"/>
    <w:rsid w:val="00842C43"/>
    <w:rsid w:val="00842CC8"/>
    <w:rsid w:val="00842D10"/>
    <w:rsid w:val="00842DB9"/>
    <w:rsid w:val="00842EB8"/>
    <w:rsid w:val="00843067"/>
    <w:rsid w:val="008430FB"/>
    <w:rsid w:val="0084314C"/>
    <w:rsid w:val="008431B4"/>
    <w:rsid w:val="008432F0"/>
    <w:rsid w:val="00843638"/>
    <w:rsid w:val="00843754"/>
    <w:rsid w:val="0084379C"/>
    <w:rsid w:val="00843865"/>
    <w:rsid w:val="00843CB1"/>
    <w:rsid w:val="00843CF4"/>
    <w:rsid w:val="00843D08"/>
    <w:rsid w:val="00843DEE"/>
    <w:rsid w:val="00844090"/>
    <w:rsid w:val="008440F2"/>
    <w:rsid w:val="00844327"/>
    <w:rsid w:val="00844532"/>
    <w:rsid w:val="008446B5"/>
    <w:rsid w:val="008446D2"/>
    <w:rsid w:val="008447AB"/>
    <w:rsid w:val="00844814"/>
    <w:rsid w:val="008449A5"/>
    <w:rsid w:val="008449AD"/>
    <w:rsid w:val="00844AA4"/>
    <w:rsid w:val="00844C3B"/>
    <w:rsid w:val="00844C6F"/>
    <w:rsid w:val="00844D58"/>
    <w:rsid w:val="00844FF3"/>
    <w:rsid w:val="00845059"/>
    <w:rsid w:val="0084519B"/>
    <w:rsid w:val="008451E7"/>
    <w:rsid w:val="00845319"/>
    <w:rsid w:val="00845482"/>
    <w:rsid w:val="00845683"/>
    <w:rsid w:val="008457F8"/>
    <w:rsid w:val="00845842"/>
    <w:rsid w:val="008458A6"/>
    <w:rsid w:val="00845A28"/>
    <w:rsid w:val="00845A4F"/>
    <w:rsid w:val="00845BCE"/>
    <w:rsid w:val="00845C30"/>
    <w:rsid w:val="00845EAB"/>
    <w:rsid w:val="00845EF9"/>
    <w:rsid w:val="00845F7B"/>
    <w:rsid w:val="008461E7"/>
    <w:rsid w:val="00846329"/>
    <w:rsid w:val="008465D0"/>
    <w:rsid w:val="008468FD"/>
    <w:rsid w:val="0084698C"/>
    <w:rsid w:val="00846A3E"/>
    <w:rsid w:val="00846CBB"/>
    <w:rsid w:val="00846E85"/>
    <w:rsid w:val="008470A8"/>
    <w:rsid w:val="008471F9"/>
    <w:rsid w:val="0084720A"/>
    <w:rsid w:val="0084721C"/>
    <w:rsid w:val="0084729E"/>
    <w:rsid w:val="00847676"/>
    <w:rsid w:val="0084770B"/>
    <w:rsid w:val="00847815"/>
    <w:rsid w:val="0084781D"/>
    <w:rsid w:val="00847884"/>
    <w:rsid w:val="00847A73"/>
    <w:rsid w:val="00847A7B"/>
    <w:rsid w:val="00847CC7"/>
    <w:rsid w:val="00847D37"/>
    <w:rsid w:val="00847DED"/>
    <w:rsid w:val="00847F24"/>
    <w:rsid w:val="00847F57"/>
    <w:rsid w:val="00847FBD"/>
    <w:rsid w:val="0085008B"/>
    <w:rsid w:val="00850098"/>
    <w:rsid w:val="0085013C"/>
    <w:rsid w:val="00850222"/>
    <w:rsid w:val="008503AB"/>
    <w:rsid w:val="008503B6"/>
    <w:rsid w:val="008505BC"/>
    <w:rsid w:val="008506A6"/>
    <w:rsid w:val="008509CD"/>
    <w:rsid w:val="008509DA"/>
    <w:rsid w:val="00850DC1"/>
    <w:rsid w:val="00850E92"/>
    <w:rsid w:val="0085116C"/>
    <w:rsid w:val="008511B8"/>
    <w:rsid w:val="00851256"/>
    <w:rsid w:val="008512FE"/>
    <w:rsid w:val="008513B6"/>
    <w:rsid w:val="008517C6"/>
    <w:rsid w:val="00851A3F"/>
    <w:rsid w:val="00851AD1"/>
    <w:rsid w:val="00851B85"/>
    <w:rsid w:val="00851BF4"/>
    <w:rsid w:val="00851CA4"/>
    <w:rsid w:val="00851CA9"/>
    <w:rsid w:val="00851DE3"/>
    <w:rsid w:val="00851F44"/>
    <w:rsid w:val="00851F49"/>
    <w:rsid w:val="00852143"/>
    <w:rsid w:val="008521A6"/>
    <w:rsid w:val="00852207"/>
    <w:rsid w:val="008522EE"/>
    <w:rsid w:val="00852409"/>
    <w:rsid w:val="008528D2"/>
    <w:rsid w:val="0085299C"/>
    <w:rsid w:val="00852A8B"/>
    <w:rsid w:val="00852B63"/>
    <w:rsid w:val="00852D52"/>
    <w:rsid w:val="00852E5E"/>
    <w:rsid w:val="00852E88"/>
    <w:rsid w:val="00852EA3"/>
    <w:rsid w:val="00852FE4"/>
    <w:rsid w:val="00853051"/>
    <w:rsid w:val="0085315B"/>
    <w:rsid w:val="00853281"/>
    <w:rsid w:val="00853345"/>
    <w:rsid w:val="008533AB"/>
    <w:rsid w:val="00853412"/>
    <w:rsid w:val="00853483"/>
    <w:rsid w:val="008536B5"/>
    <w:rsid w:val="00853970"/>
    <w:rsid w:val="00853AF4"/>
    <w:rsid w:val="00853DCD"/>
    <w:rsid w:val="0085413F"/>
    <w:rsid w:val="0085416F"/>
    <w:rsid w:val="0085441F"/>
    <w:rsid w:val="008545C9"/>
    <w:rsid w:val="0085464F"/>
    <w:rsid w:val="00854653"/>
    <w:rsid w:val="00854769"/>
    <w:rsid w:val="00854792"/>
    <w:rsid w:val="008547DC"/>
    <w:rsid w:val="008547E9"/>
    <w:rsid w:val="00854855"/>
    <w:rsid w:val="008549B6"/>
    <w:rsid w:val="008549D1"/>
    <w:rsid w:val="00854BC5"/>
    <w:rsid w:val="00854C19"/>
    <w:rsid w:val="00854CBE"/>
    <w:rsid w:val="00854D61"/>
    <w:rsid w:val="00854E73"/>
    <w:rsid w:val="00854F5A"/>
    <w:rsid w:val="008550ED"/>
    <w:rsid w:val="008551A9"/>
    <w:rsid w:val="008552DE"/>
    <w:rsid w:val="0085546E"/>
    <w:rsid w:val="00855719"/>
    <w:rsid w:val="00855785"/>
    <w:rsid w:val="008557C6"/>
    <w:rsid w:val="008558A7"/>
    <w:rsid w:val="008559C3"/>
    <w:rsid w:val="00855BB7"/>
    <w:rsid w:val="00855DE8"/>
    <w:rsid w:val="00855E28"/>
    <w:rsid w:val="00855E48"/>
    <w:rsid w:val="00855F1A"/>
    <w:rsid w:val="00855F64"/>
    <w:rsid w:val="0085613E"/>
    <w:rsid w:val="00856253"/>
    <w:rsid w:val="00856273"/>
    <w:rsid w:val="008562C1"/>
    <w:rsid w:val="00856445"/>
    <w:rsid w:val="008568F9"/>
    <w:rsid w:val="00856AA3"/>
    <w:rsid w:val="00856D14"/>
    <w:rsid w:val="00856DC0"/>
    <w:rsid w:val="00856EFC"/>
    <w:rsid w:val="00856F67"/>
    <w:rsid w:val="008570FB"/>
    <w:rsid w:val="008571FB"/>
    <w:rsid w:val="0085731D"/>
    <w:rsid w:val="00857396"/>
    <w:rsid w:val="008574F3"/>
    <w:rsid w:val="00857537"/>
    <w:rsid w:val="00857631"/>
    <w:rsid w:val="00857C02"/>
    <w:rsid w:val="00857DAB"/>
    <w:rsid w:val="00857E72"/>
    <w:rsid w:val="00857F3F"/>
    <w:rsid w:val="00857F48"/>
    <w:rsid w:val="00857F7E"/>
    <w:rsid w:val="00857FA2"/>
    <w:rsid w:val="00857FD8"/>
    <w:rsid w:val="008600C2"/>
    <w:rsid w:val="0086023B"/>
    <w:rsid w:val="00860344"/>
    <w:rsid w:val="00860414"/>
    <w:rsid w:val="00860434"/>
    <w:rsid w:val="00860673"/>
    <w:rsid w:val="008606D0"/>
    <w:rsid w:val="008607C0"/>
    <w:rsid w:val="00860963"/>
    <w:rsid w:val="0086096F"/>
    <w:rsid w:val="00860976"/>
    <w:rsid w:val="008609E3"/>
    <w:rsid w:val="00860B40"/>
    <w:rsid w:val="00860D0B"/>
    <w:rsid w:val="00860DAE"/>
    <w:rsid w:val="00861091"/>
    <w:rsid w:val="008610C7"/>
    <w:rsid w:val="0086111C"/>
    <w:rsid w:val="00861226"/>
    <w:rsid w:val="008613B6"/>
    <w:rsid w:val="00861574"/>
    <w:rsid w:val="00861579"/>
    <w:rsid w:val="008616F5"/>
    <w:rsid w:val="00861872"/>
    <w:rsid w:val="00861EC5"/>
    <w:rsid w:val="00861F0D"/>
    <w:rsid w:val="00862060"/>
    <w:rsid w:val="0086208C"/>
    <w:rsid w:val="0086260C"/>
    <w:rsid w:val="0086272D"/>
    <w:rsid w:val="0086275C"/>
    <w:rsid w:val="00862801"/>
    <w:rsid w:val="00862AE1"/>
    <w:rsid w:val="00862B1A"/>
    <w:rsid w:val="00862D23"/>
    <w:rsid w:val="00862E0E"/>
    <w:rsid w:val="00862E1E"/>
    <w:rsid w:val="0086304A"/>
    <w:rsid w:val="0086309D"/>
    <w:rsid w:val="00863137"/>
    <w:rsid w:val="008631A7"/>
    <w:rsid w:val="00863433"/>
    <w:rsid w:val="00863441"/>
    <w:rsid w:val="008637EE"/>
    <w:rsid w:val="00863808"/>
    <w:rsid w:val="0086381C"/>
    <w:rsid w:val="008638E0"/>
    <w:rsid w:val="008639FF"/>
    <w:rsid w:val="00863A32"/>
    <w:rsid w:val="00863D7A"/>
    <w:rsid w:val="00863EA3"/>
    <w:rsid w:val="00863FE9"/>
    <w:rsid w:val="00863FFF"/>
    <w:rsid w:val="008640C5"/>
    <w:rsid w:val="0086410F"/>
    <w:rsid w:val="00864144"/>
    <w:rsid w:val="008643C7"/>
    <w:rsid w:val="0086449C"/>
    <w:rsid w:val="0086472B"/>
    <w:rsid w:val="0086477A"/>
    <w:rsid w:val="008647BD"/>
    <w:rsid w:val="00864A9E"/>
    <w:rsid w:val="00864B1B"/>
    <w:rsid w:val="00864CBC"/>
    <w:rsid w:val="00864CC3"/>
    <w:rsid w:val="00864F9D"/>
    <w:rsid w:val="008651C3"/>
    <w:rsid w:val="008652C2"/>
    <w:rsid w:val="00865500"/>
    <w:rsid w:val="00865643"/>
    <w:rsid w:val="00865857"/>
    <w:rsid w:val="00865AE1"/>
    <w:rsid w:val="00865CAA"/>
    <w:rsid w:val="00865D38"/>
    <w:rsid w:val="00865E8B"/>
    <w:rsid w:val="00865F16"/>
    <w:rsid w:val="00865F18"/>
    <w:rsid w:val="00865F24"/>
    <w:rsid w:val="008661BA"/>
    <w:rsid w:val="008663AE"/>
    <w:rsid w:val="0086666A"/>
    <w:rsid w:val="00866713"/>
    <w:rsid w:val="00866844"/>
    <w:rsid w:val="00866EF1"/>
    <w:rsid w:val="00866FCA"/>
    <w:rsid w:val="0086713F"/>
    <w:rsid w:val="00867184"/>
    <w:rsid w:val="008672D9"/>
    <w:rsid w:val="00867495"/>
    <w:rsid w:val="00867543"/>
    <w:rsid w:val="00867700"/>
    <w:rsid w:val="0086777D"/>
    <w:rsid w:val="0086778D"/>
    <w:rsid w:val="008678B3"/>
    <w:rsid w:val="00867ACE"/>
    <w:rsid w:val="00867AEB"/>
    <w:rsid w:val="00867B70"/>
    <w:rsid w:val="00867DF4"/>
    <w:rsid w:val="00867EEF"/>
    <w:rsid w:val="00867FBE"/>
    <w:rsid w:val="0087001D"/>
    <w:rsid w:val="00870166"/>
    <w:rsid w:val="0087043C"/>
    <w:rsid w:val="0087061D"/>
    <w:rsid w:val="00870972"/>
    <w:rsid w:val="00870A78"/>
    <w:rsid w:val="00870C58"/>
    <w:rsid w:val="00870F09"/>
    <w:rsid w:val="00870FC1"/>
    <w:rsid w:val="0087107A"/>
    <w:rsid w:val="0087114B"/>
    <w:rsid w:val="008711F2"/>
    <w:rsid w:val="00871256"/>
    <w:rsid w:val="008712BF"/>
    <w:rsid w:val="008712C2"/>
    <w:rsid w:val="008713F3"/>
    <w:rsid w:val="008714C0"/>
    <w:rsid w:val="008716A2"/>
    <w:rsid w:val="008718C1"/>
    <w:rsid w:val="008718FC"/>
    <w:rsid w:val="00871CC2"/>
    <w:rsid w:val="00871F78"/>
    <w:rsid w:val="00871FC7"/>
    <w:rsid w:val="00872031"/>
    <w:rsid w:val="008722ED"/>
    <w:rsid w:val="00872516"/>
    <w:rsid w:val="008725C6"/>
    <w:rsid w:val="0087290F"/>
    <w:rsid w:val="00872A5E"/>
    <w:rsid w:val="00872B0B"/>
    <w:rsid w:val="00872BF6"/>
    <w:rsid w:val="00872D42"/>
    <w:rsid w:val="00872D63"/>
    <w:rsid w:val="00872D8F"/>
    <w:rsid w:val="00872F5F"/>
    <w:rsid w:val="0087303E"/>
    <w:rsid w:val="0087315B"/>
    <w:rsid w:val="0087324F"/>
    <w:rsid w:val="00873554"/>
    <w:rsid w:val="0087371C"/>
    <w:rsid w:val="00873728"/>
    <w:rsid w:val="008737B6"/>
    <w:rsid w:val="00873AE5"/>
    <w:rsid w:val="00873B17"/>
    <w:rsid w:val="00873B1B"/>
    <w:rsid w:val="00873DF1"/>
    <w:rsid w:val="00873FB3"/>
    <w:rsid w:val="00874000"/>
    <w:rsid w:val="0087413E"/>
    <w:rsid w:val="008741CD"/>
    <w:rsid w:val="00874316"/>
    <w:rsid w:val="008744E3"/>
    <w:rsid w:val="0087466F"/>
    <w:rsid w:val="00874788"/>
    <w:rsid w:val="0087483A"/>
    <w:rsid w:val="0087494C"/>
    <w:rsid w:val="00874988"/>
    <w:rsid w:val="00874D05"/>
    <w:rsid w:val="00874D08"/>
    <w:rsid w:val="00874E7A"/>
    <w:rsid w:val="0087505A"/>
    <w:rsid w:val="008750AC"/>
    <w:rsid w:val="0087520F"/>
    <w:rsid w:val="008752B4"/>
    <w:rsid w:val="00875393"/>
    <w:rsid w:val="008753A3"/>
    <w:rsid w:val="008753BD"/>
    <w:rsid w:val="0087543F"/>
    <w:rsid w:val="008756CD"/>
    <w:rsid w:val="00875765"/>
    <w:rsid w:val="00875833"/>
    <w:rsid w:val="00875846"/>
    <w:rsid w:val="00875871"/>
    <w:rsid w:val="00875873"/>
    <w:rsid w:val="008758AF"/>
    <w:rsid w:val="008759F8"/>
    <w:rsid w:val="00875C5D"/>
    <w:rsid w:val="00875D8E"/>
    <w:rsid w:val="00875F40"/>
    <w:rsid w:val="00875FF3"/>
    <w:rsid w:val="00876433"/>
    <w:rsid w:val="00876544"/>
    <w:rsid w:val="0087655C"/>
    <w:rsid w:val="00876A0C"/>
    <w:rsid w:val="00876B00"/>
    <w:rsid w:val="00876B7B"/>
    <w:rsid w:val="00876BC3"/>
    <w:rsid w:val="00876D3B"/>
    <w:rsid w:val="00876E5A"/>
    <w:rsid w:val="00877099"/>
    <w:rsid w:val="00877162"/>
    <w:rsid w:val="00877361"/>
    <w:rsid w:val="00877452"/>
    <w:rsid w:val="0087747E"/>
    <w:rsid w:val="008774A9"/>
    <w:rsid w:val="008774E6"/>
    <w:rsid w:val="008775F4"/>
    <w:rsid w:val="0087761A"/>
    <w:rsid w:val="00877901"/>
    <w:rsid w:val="008779E0"/>
    <w:rsid w:val="00877B41"/>
    <w:rsid w:val="00877C39"/>
    <w:rsid w:val="00877E04"/>
    <w:rsid w:val="008800FD"/>
    <w:rsid w:val="00880122"/>
    <w:rsid w:val="0088031E"/>
    <w:rsid w:val="0088060C"/>
    <w:rsid w:val="0088060D"/>
    <w:rsid w:val="00880694"/>
    <w:rsid w:val="0088077E"/>
    <w:rsid w:val="00880B59"/>
    <w:rsid w:val="00880D16"/>
    <w:rsid w:val="00880D9B"/>
    <w:rsid w:val="00880EE4"/>
    <w:rsid w:val="0088114D"/>
    <w:rsid w:val="00881209"/>
    <w:rsid w:val="0088128F"/>
    <w:rsid w:val="008814AA"/>
    <w:rsid w:val="00881513"/>
    <w:rsid w:val="00881A86"/>
    <w:rsid w:val="00881CFB"/>
    <w:rsid w:val="00881E88"/>
    <w:rsid w:val="00881EFC"/>
    <w:rsid w:val="008820CD"/>
    <w:rsid w:val="008821C2"/>
    <w:rsid w:val="008821DC"/>
    <w:rsid w:val="008823A1"/>
    <w:rsid w:val="00882414"/>
    <w:rsid w:val="0088242D"/>
    <w:rsid w:val="0088259C"/>
    <w:rsid w:val="00882624"/>
    <w:rsid w:val="0088274A"/>
    <w:rsid w:val="00882AEA"/>
    <w:rsid w:val="00882B04"/>
    <w:rsid w:val="00882B29"/>
    <w:rsid w:val="00882BEB"/>
    <w:rsid w:val="00882C44"/>
    <w:rsid w:val="00882DA3"/>
    <w:rsid w:val="00882DA7"/>
    <w:rsid w:val="00882FCD"/>
    <w:rsid w:val="0088303D"/>
    <w:rsid w:val="008830AE"/>
    <w:rsid w:val="0088356D"/>
    <w:rsid w:val="00883674"/>
    <w:rsid w:val="008836E8"/>
    <w:rsid w:val="00883BEE"/>
    <w:rsid w:val="00883D5F"/>
    <w:rsid w:val="00883E7D"/>
    <w:rsid w:val="008840A3"/>
    <w:rsid w:val="00884284"/>
    <w:rsid w:val="0088439C"/>
    <w:rsid w:val="008843F3"/>
    <w:rsid w:val="008846DA"/>
    <w:rsid w:val="00884896"/>
    <w:rsid w:val="008848B4"/>
    <w:rsid w:val="00884A7D"/>
    <w:rsid w:val="00884AAB"/>
    <w:rsid w:val="00884B2E"/>
    <w:rsid w:val="00884C1F"/>
    <w:rsid w:val="00884C5E"/>
    <w:rsid w:val="00884E9B"/>
    <w:rsid w:val="008852DE"/>
    <w:rsid w:val="00885363"/>
    <w:rsid w:val="008853AC"/>
    <w:rsid w:val="0088549D"/>
    <w:rsid w:val="0088557E"/>
    <w:rsid w:val="00885A5B"/>
    <w:rsid w:val="00885BAC"/>
    <w:rsid w:val="00885DDE"/>
    <w:rsid w:val="00885F43"/>
    <w:rsid w:val="00885FD1"/>
    <w:rsid w:val="00885FFA"/>
    <w:rsid w:val="00886383"/>
    <w:rsid w:val="00886471"/>
    <w:rsid w:val="008865A3"/>
    <w:rsid w:val="008866BE"/>
    <w:rsid w:val="00886772"/>
    <w:rsid w:val="008868E7"/>
    <w:rsid w:val="00886916"/>
    <w:rsid w:val="0088699F"/>
    <w:rsid w:val="00886C3E"/>
    <w:rsid w:val="00886CE8"/>
    <w:rsid w:val="00886D5B"/>
    <w:rsid w:val="00886E34"/>
    <w:rsid w:val="00886EFF"/>
    <w:rsid w:val="00887147"/>
    <w:rsid w:val="00887362"/>
    <w:rsid w:val="0088748B"/>
    <w:rsid w:val="0088765D"/>
    <w:rsid w:val="0088772F"/>
    <w:rsid w:val="00887733"/>
    <w:rsid w:val="0088779B"/>
    <w:rsid w:val="008877E2"/>
    <w:rsid w:val="00887878"/>
    <w:rsid w:val="00887CB5"/>
    <w:rsid w:val="00887ECF"/>
    <w:rsid w:val="00887F21"/>
    <w:rsid w:val="00890012"/>
    <w:rsid w:val="00890097"/>
    <w:rsid w:val="0089057B"/>
    <w:rsid w:val="0089057F"/>
    <w:rsid w:val="008906AA"/>
    <w:rsid w:val="00890740"/>
    <w:rsid w:val="008908F3"/>
    <w:rsid w:val="00890941"/>
    <w:rsid w:val="00890B47"/>
    <w:rsid w:val="00890C4F"/>
    <w:rsid w:val="00890CE9"/>
    <w:rsid w:val="00890DAC"/>
    <w:rsid w:val="00890DD9"/>
    <w:rsid w:val="00890FCE"/>
    <w:rsid w:val="00890FD2"/>
    <w:rsid w:val="00891100"/>
    <w:rsid w:val="008911AF"/>
    <w:rsid w:val="0089122C"/>
    <w:rsid w:val="00891417"/>
    <w:rsid w:val="00891704"/>
    <w:rsid w:val="0089178A"/>
    <w:rsid w:val="008917BF"/>
    <w:rsid w:val="0089189E"/>
    <w:rsid w:val="00891900"/>
    <w:rsid w:val="0089190C"/>
    <w:rsid w:val="00891BD6"/>
    <w:rsid w:val="00891C53"/>
    <w:rsid w:val="00891CA6"/>
    <w:rsid w:val="00891F65"/>
    <w:rsid w:val="00891FE0"/>
    <w:rsid w:val="008921AD"/>
    <w:rsid w:val="00892402"/>
    <w:rsid w:val="00892472"/>
    <w:rsid w:val="00892597"/>
    <w:rsid w:val="008925FB"/>
    <w:rsid w:val="008926DB"/>
    <w:rsid w:val="00892791"/>
    <w:rsid w:val="008928EF"/>
    <w:rsid w:val="00892FD1"/>
    <w:rsid w:val="00892FD9"/>
    <w:rsid w:val="00893145"/>
    <w:rsid w:val="008931C4"/>
    <w:rsid w:val="008933D4"/>
    <w:rsid w:val="008935A0"/>
    <w:rsid w:val="00893630"/>
    <w:rsid w:val="00893642"/>
    <w:rsid w:val="008938FB"/>
    <w:rsid w:val="0089397E"/>
    <w:rsid w:val="00893B84"/>
    <w:rsid w:val="00893CC6"/>
    <w:rsid w:val="00893E27"/>
    <w:rsid w:val="00893F9C"/>
    <w:rsid w:val="00893FDD"/>
    <w:rsid w:val="008941A4"/>
    <w:rsid w:val="008944E0"/>
    <w:rsid w:val="00894547"/>
    <w:rsid w:val="008947C7"/>
    <w:rsid w:val="00894B68"/>
    <w:rsid w:val="00894C27"/>
    <w:rsid w:val="00894D08"/>
    <w:rsid w:val="00894D30"/>
    <w:rsid w:val="00895250"/>
    <w:rsid w:val="00895255"/>
    <w:rsid w:val="00895296"/>
    <w:rsid w:val="008953E3"/>
    <w:rsid w:val="00895427"/>
    <w:rsid w:val="008955EA"/>
    <w:rsid w:val="008957C9"/>
    <w:rsid w:val="008959DD"/>
    <w:rsid w:val="00895C0A"/>
    <w:rsid w:val="00895D17"/>
    <w:rsid w:val="008963D8"/>
    <w:rsid w:val="008964E4"/>
    <w:rsid w:val="00896881"/>
    <w:rsid w:val="00896A9F"/>
    <w:rsid w:val="00896C55"/>
    <w:rsid w:val="00896DC4"/>
    <w:rsid w:val="00896FCC"/>
    <w:rsid w:val="00897124"/>
    <w:rsid w:val="00897253"/>
    <w:rsid w:val="00897784"/>
    <w:rsid w:val="008977D6"/>
    <w:rsid w:val="0089780D"/>
    <w:rsid w:val="00897A20"/>
    <w:rsid w:val="00897D63"/>
    <w:rsid w:val="00897DD9"/>
    <w:rsid w:val="00897DDA"/>
    <w:rsid w:val="00897FD5"/>
    <w:rsid w:val="008A0479"/>
    <w:rsid w:val="008A04C0"/>
    <w:rsid w:val="008A0693"/>
    <w:rsid w:val="008A0E17"/>
    <w:rsid w:val="008A103A"/>
    <w:rsid w:val="008A10A4"/>
    <w:rsid w:val="008A10DA"/>
    <w:rsid w:val="008A10E4"/>
    <w:rsid w:val="008A1131"/>
    <w:rsid w:val="008A12A7"/>
    <w:rsid w:val="008A139F"/>
    <w:rsid w:val="008A1519"/>
    <w:rsid w:val="008A15AE"/>
    <w:rsid w:val="008A169C"/>
    <w:rsid w:val="008A17BE"/>
    <w:rsid w:val="008A18F4"/>
    <w:rsid w:val="008A1AA7"/>
    <w:rsid w:val="008A1B96"/>
    <w:rsid w:val="008A1CC6"/>
    <w:rsid w:val="008A1F3A"/>
    <w:rsid w:val="008A2120"/>
    <w:rsid w:val="008A21B8"/>
    <w:rsid w:val="008A22C5"/>
    <w:rsid w:val="008A22DE"/>
    <w:rsid w:val="008A23BE"/>
    <w:rsid w:val="008A24F1"/>
    <w:rsid w:val="008A2653"/>
    <w:rsid w:val="008A27C4"/>
    <w:rsid w:val="008A28B5"/>
    <w:rsid w:val="008A2AB4"/>
    <w:rsid w:val="008A2CDF"/>
    <w:rsid w:val="008A3042"/>
    <w:rsid w:val="008A367F"/>
    <w:rsid w:val="008A36EF"/>
    <w:rsid w:val="008A36FF"/>
    <w:rsid w:val="008A38D9"/>
    <w:rsid w:val="008A3B1A"/>
    <w:rsid w:val="008A3CA0"/>
    <w:rsid w:val="008A3D3C"/>
    <w:rsid w:val="008A3DF1"/>
    <w:rsid w:val="008A3F70"/>
    <w:rsid w:val="008A4034"/>
    <w:rsid w:val="008A40BD"/>
    <w:rsid w:val="008A40E9"/>
    <w:rsid w:val="008A4621"/>
    <w:rsid w:val="008A482A"/>
    <w:rsid w:val="008A493E"/>
    <w:rsid w:val="008A4ABF"/>
    <w:rsid w:val="008A4C8A"/>
    <w:rsid w:val="008A4E7E"/>
    <w:rsid w:val="008A4EE2"/>
    <w:rsid w:val="008A519B"/>
    <w:rsid w:val="008A5493"/>
    <w:rsid w:val="008A54EA"/>
    <w:rsid w:val="008A5584"/>
    <w:rsid w:val="008A56CC"/>
    <w:rsid w:val="008A5923"/>
    <w:rsid w:val="008A5A01"/>
    <w:rsid w:val="008A5CB8"/>
    <w:rsid w:val="008A5D93"/>
    <w:rsid w:val="008A5E55"/>
    <w:rsid w:val="008A5FBE"/>
    <w:rsid w:val="008A5FF6"/>
    <w:rsid w:val="008A60B3"/>
    <w:rsid w:val="008A60F8"/>
    <w:rsid w:val="008A6129"/>
    <w:rsid w:val="008A62D6"/>
    <w:rsid w:val="008A63A6"/>
    <w:rsid w:val="008A63B6"/>
    <w:rsid w:val="008A646B"/>
    <w:rsid w:val="008A6565"/>
    <w:rsid w:val="008A6752"/>
    <w:rsid w:val="008A68A4"/>
    <w:rsid w:val="008A692F"/>
    <w:rsid w:val="008A6B79"/>
    <w:rsid w:val="008A6F8C"/>
    <w:rsid w:val="008A6F99"/>
    <w:rsid w:val="008A6FD7"/>
    <w:rsid w:val="008A704B"/>
    <w:rsid w:val="008A7078"/>
    <w:rsid w:val="008A738F"/>
    <w:rsid w:val="008A7472"/>
    <w:rsid w:val="008A75C1"/>
    <w:rsid w:val="008A7645"/>
    <w:rsid w:val="008A7695"/>
    <w:rsid w:val="008A76E3"/>
    <w:rsid w:val="008A7887"/>
    <w:rsid w:val="008A7A76"/>
    <w:rsid w:val="008A7DFF"/>
    <w:rsid w:val="008A7EEE"/>
    <w:rsid w:val="008A7F55"/>
    <w:rsid w:val="008B02C5"/>
    <w:rsid w:val="008B05AB"/>
    <w:rsid w:val="008B06FB"/>
    <w:rsid w:val="008B0760"/>
    <w:rsid w:val="008B0D4A"/>
    <w:rsid w:val="008B0ED0"/>
    <w:rsid w:val="008B0F95"/>
    <w:rsid w:val="008B11EE"/>
    <w:rsid w:val="008B13B9"/>
    <w:rsid w:val="008B13F6"/>
    <w:rsid w:val="008B1504"/>
    <w:rsid w:val="008B15F2"/>
    <w:rsid w:val="008B1837"/>
    <w:rsid w:val="008B1934"/>
    <w:rsid w:val="008B193D"/>
    <w:rsid w:val="008B1949"/>
    <w:rsid w:val="008B1B04"/>
    <w:rsid w:val="008B1B51"/>
    <w:rsid w:val="008B1D83"/>
    <w:rsid w:val="008B1DC8"/>
    <w:rsid w:val="008B1EEE"/>
    <w:rsid w:val="008B2111"/>
    <w:rsid w:val="008B2127"/>
    <w:rsid w:val="008B2280"/>
    <w:rsid w:val="008B23D7"/>
    <w:rsid w:val="008B2469"/>
    <w:rsid w:val="008B264F"/>
    <w:rsid w:val="008B2A04"/>
    <w:rsid w:val="008B30BB"/>
    <w:rsid w:val="008B3125"/>
    <w:rsid w:val="008B3144"/>
    <w:rsid w:val="008B3259"/>
    <w:rsid w:val="008B3342"/>
    <w:rsid w:val="008B334D"/>
    <w:rsid w:val="008B37A4"/>
    <w:rsid w:val="008B3834"/>
    <w:rsid w:val="008B387A"/>
    <w:rsid w:val="008B3AAF"/>
    <w:rsid w:val="008B3C25"/>
    <w:rsid w:val="008B3C64"/>
    <w:rsid w:val="008B3DE3"/>
    <w:rsid w:val="008B3E47"/>
    <w:rsid w:val="008B40F4"/>
    <w:rsid w:val="008B4114"/>
    <w:rsid w:val="008B4288"/>
    <w:rsid w:val="008B4397"/>
    <w:rsid w:val="008B43C7"/>
    <w:rsid w:val="008B451B"/>
    <w:rsid w:val="008B466F"/>
    <w:rsid w:val="008B46BD"/>
    <w:rsid w:val="008B471D"/>
    <w:rsid w:val="008B487C"/>
    <w:rsid w:val="008B4915"/>
    <w:rsid w:val="008B4A74"/>
    <w:rsid w:val="008B4BDE"/>
    <w:rsid w:val="008B4BF9"/>
    <w:rsid w:val="008B4E4E"/>
    <w:rsid w:val="008B4F08"/>
    <w:rsid w:val="008B4FED"/>
    <w:rsid w:val="008B5019"/>
    <w:rsid w:val="008B5183"/>
    <w:rsid w:val="008B5665"/>
    <w:rsid w:val="008B5733"/>
    <w:rsid w:val="008B5896"/>
    <w:rsid w:val="008B5A9D"/>
    <w:rsid w:val="008B5AA8"/>
    <w:rsid w:val="008B5B5D"/>
    <w:rsid w:val="008B5BA3"/>
    <w:rsid w:val="008B5BE7"/>
    <w:rsid w:val="008B5F49"/>
    <w:rsid w:val="008B60A4"/>
    <w:rsid w:val="008B6194"/>
    <w:rsid w:val="008B625C"/>
    <w:rsid w:val="008B62CD"/>
    <w:rsid w:val="008B6374"/>
    <w:rsid w:val="008B6485"/>
    <w:rsid w:val="008B6494"/>
    <w:rsid w:val="008B6A0B"/>
    <w:rsid w:val="008B6A75"/>
    <w:rsid w:val="008B6AB6"/>
    <w:rsid w:val="008B6ADC"/>
    <w:rsid w:val="008B6D5E"/>
    <w:rsid w:val="008B6DEE"/>
    <w:rsid w:val="008B6F09"/>
    <w:rsid w:val="008B6F5D"/>
    <w:rsid w:val="008B6F90"/>
    <w:rsid w:val="008B70C0"/>
    <w:rsid w:val="008B7265"/>
    <w:rsid w:val="008B7633"/>
    <w:rsid w:val="008B77F8"/>
    <w:rsid w:val="008B7803"/>
    <w:rsid w:val="008B7963"/>
    <w:rsid w:val="008B7B72"/>
    <w:rsid w:val="008B7BA3"/>
    <w:rsid w:val="008B7CD3"/>
    <w:rsid w:val="008B7D5C"/>
    <w:rsid w:val="008B7DA2"/>
    <w:rsid w:val="008B7E6A"/>
    <w:rsid w:val="008B7F19"/>
    <w:rsid w:val="008B7FA2"/>
    <w:rsid w:val="008C01A0"/>
    <w:rsid w:val="008C01F1"/>
    <w:rsid w:val="008C03FE"/>
    <w:rsid w:val="008C048D"/>
    <w:rsid w:val="008C05A7"/>
    <w:rsid w:val="008C060D"/>
    <w:rsid w:val="008C0769"/>
    <w:rsid w:val="008C07DA"/>
    <w:rsid w:val="008C07EE"/>
    <w:rsid w:val="008C0945"/>
    <w:rsid w:val="008C0BA3"/>
    <w:rsid w:val="008C0BB9"/>
    <w:rsid w:val="008C0C1D"/>
    <w:rsid w:val="008C0EB9"/>
    <w:rsid w:val="008C10DF"/>
    <w:rsid w:val="008C12DF"/>
    <w:rsid w:val="008C15C7"/>
    <w:rsid w:val="008C15DE"/>
    <w:rsid w:val="008C1746"/>
    <w:rsid w:val="008C18A3"/>
    <w:rsid w:val="008C18ED"/>
    <w:rsid w:val="008C1A9C"/>
    <w:rsid w:val="008C1DA7"/>
    <w:rsid w:val="008C1E84"/>
    <w:rsid w:val="008C2066"/>
    <w:rsid w:val="008C2350"/>
    <w:rsid w:val="008C2376"/>
    <w:rsid w:val="008C2393"/>
    <w:rsid w:val="008C24F8"/>
    <w:rsid w:val="008C25C6"/>
    <w:rsid w:val="008C2709"/>
    <w:rsid w:val="008C27DF"/>
    <w:rsid w:val="008C2968"/>
    <w:rsid w:val="008C2A82"/>
    <w:rsid w:val="008C2EBA"/>
    <w:rsid w:val="008C2F74"/>
    <w:rsid w:val="008C3021"/>
    <w:rsid w:val="008C30F1"/>
    <w:rsid w:val="008C3184"/>
    <w:rsid w:val="008C31DE"/>
    <w:rsid w:val="008C3201"/>
    <w:rsid w:val="008C3494"/>
    <w:rsid w:val="008C355A"/>
    <w:rsid w:val="008C36A7"/>
    <w:rsid w:val="008C36BE"/>
    <w:rsid w:val="008C3C6E"/>
    <w:rsid w:val="008C3E4E"/>
    <w:rsid w:val="008C3ECA"/>
    <w:rsid w:val="008C3F4B"/>
    <w:rsid w:val="008C4028"/>
    <w:rsid w:val="008C422F"/>
    <w:rsid w:val="008C4235"/>
    <w:rsid w:val="008C4377"/>
    <w:rsid w:val="008C4454"/>
    <w:rsid w:val="008C4465"/>
    <w:rsid w:val="008C4602"/>
    <w:rsid w:val="008C466C"/>
    <w:rsid w:val="008C4695"/>
    <w:rsid w:val="008C475B"/>
    <w:rsid w:val="008C479E"/>
    <w:rsid w:val="008C49DC"/>
    <w:rsid w:val="008C4C0D"/>
    <w:rsid w:val="008C4D02"/>
    <w:rsid w:val="008C4F62"/>
    <w:rsid w:val="008C5043"/>
    <w:rsid w:val="008C524C"/>
    <w:rsid w:val="008C52D5"/>
    <w:rsid w:val="008C5302"/>
    <w:rsid w:val="008C537A"/>
    <w:rsid w:val="008C53F4"/>
    <w:rsid w:val="008C57E6"/>
    <w:rsid w:val="008C591A"/>
    <w:rsid w:val="008C5A79"/>
    <w:rsid w:val="008C5AFD"/>
    <w:rsid w:val="008C5B1F"/>
    <w:rsid w:val="008C5C9E"/>
    <w:rsid w:val="008C5EB7"/>
    <w:rsid w:val="008C61F1"/>
    <w:rsid w:val="008C62AB"/>
    <w:rsid w:val="008C62D4"/>
    <w:rsid w:val="008C63EA"/>
    <w:rsid w:val="008C64C2"/>
    <w:rsid w:val="008C6694"/>
    <w:rsid w:val="008C67FD"/>
    <w:rsid w:val="008C6816"/>
    <w:rsid w:val="008C69D9"/>
    <w:rsid w:val="008C6BFA"/>
    <w:rsid w:val="008C6C88"/>
    <w:rsid w:val="008C6CB5"/>
    <w:rsid w:val="008C6DC5"/>
    <w:rsid w:val="008C6DE7"/>
    <w:rsid w:val="008C6E06"/>
    <w:rsid w:val="008C6ED0"/>
    <w:rsid w:val="008C6FB8"/>
    <w:rsid w:val="008C6FD9"/>
    <w:rsid w:val="008C7071"/>
    <w:rsid w:val="008C70BC"/>
    <w:rsid w:val="008C716F"/>
    <w:rsid w:val="008C71A3"/>
    <w:rsid w:val="008C72A0"/>
    <w:rsid w:val="008C72E6"/>
    <w:rsid w:val="008C72E9"/>
    <w:rsid w:val="008C7431"/>
    <w:rsid w:val="008C745E"/>
    <w:rsid w:val="008C7544"/>
    <w:rsid w:val="008C7582"/>
    <w:rsid w:val="008C7697"/>
    <w:rsid w:val="008C7711"/>
    <w:rsid w:val="008C78EA"/>
    <w:rsid w:val="008C79FB"/>
    <w:rsid w:val="008D0070"/>
    <w:rsid w:val="008D00E6"/>
    <w:rsid w:val="008D0127"/>
    <w:rsid w:val="008D0240"/>
    <w:rsid w:val="008D0361"/>
    <w:rsid w:val="008D0450"/>
    <w:rsid w:val="008D04B8"/>
    <w:rsid w:val="008D0559"/>
    <w:rsid w:val="008D0695"/>
    <w:rsid w:val="008D06EC"/>
    <w:rsid w:val="008D0CA3"/>
    <w:rsid w:val="008D0DDB"/>
    <w:rsid w:val="008D0E95"/>
    <w:rsid w:val="008D0EAF"/>
    <w:rsid w:val="008D17C1"/>
    <w:rsid w:val="008D1883"/>
    <w:rsid w:val="008D1920"/>
    <w:rsid w:val="008D19CB"/>
    <w:rsid w:val="008D1A0D"/>
    <w:rsid w:val="008D1A20"/>
    <w:rsid w:val="008D1A4E"/>
    <w:rsid w:val="008D1C24"/>
    <w:rsid w:val="008D1CC3"/>
    <w:rsid w:val="008D1EA8"/>
    <w:rsid w:val="008D1EEF"/>
    <w:rsid w:val="008D1F36"/>
    <w:rsid w:val="008D1F97"/>
    <w:rsid w:val="008D20AE"/>
    <w:rsid w:val="008D20E1"/>
    <w:rsid w:val="008D2257"/>
    <w:rsid w:val="008D230B"/>
    <w:rsid w:val="008D233B"/>
    <w:rsid w:val="008D24C3"/>
    <w:rsid w:val="008D2592"/>
    <w:rsid w:val="008D25D9"/>
    <w:rsid w:val="008D26C4"/>
    <w:rsid w:val="008D26D4"/>
    <w:rsid w:val="008D277C"/>
    <w:rsid w:val="008D27D2"/>
    <w:rsid w:val="008D27E0"/>
    <w:rsid w:val="008D29C5"/>
    <w:rsid w:val="008D29EF"/>
    <w:rsid w:val="008D2A2A"/>
    <w:rsid w:val="008D2A55"/>
    <w:rsid w:val="008D2CF0"/>
    <w:rsid w:val="008D2E27"/>
    <w:rsid w:val="008D30B2"/>
    <w:rsid w:val="008D33A9"/>
    <w:rsid w:val="008D34CC"/>
    <w:rsid w:val="008D372D"/>
    <w:rsid w:val="008D3A47"/>
    <w:rsid w:val="008D3AF5"/>
    <w:rsid w:val="008D3C69"/>
    <w:rsid w:val="008D3C96"/>
    <w:rsid w:val="008D3D95"/>
    <w:rsid w:val="008D3FAC"/>
    <w:rsid w:val="008D428A"/>
    <w:rsid w:val="008D433F"/>
    <w:rsid w:val="008D4383"/>
    <w:rsid w:val="008D4517"/>
    <w:rsid w:val="008D45DE"/>
    <w:rsid w:val="008D482D"/>
    <w:rsid w:val="008D49CE"/>
    <w:rsid w:val="008D49D2"/>
    <w:rsid w:val="008D4C14"/>
    <w:rsid w:val="008D4C26"/>
    <w:rsid w:val="008D4FCA"/>
    <w:rsid w:val="008D51F5"/>
    <w:rsid w:val="008D5288"/>
    <w:rsid w:val="008D52DC"/>
    <w:rsid w:val="008D5361"/>
    <w:rsid w:val="008D53D6"/>
    <w:rsid w:val="008D561A"/>
    <w:rsid w:val="008D58C7"/>
    <w:rsid w:val="008D58E8"/>
    <w:rsid w:val="008D5966"/>
    <w:rsid w:val="008D5A23"/>
    <w:rsid w:val="008D5A79"/>
    <w:rsid w:val="008D622D"/>
    <w:rsid w:val="008D6274"/>
    <w:rsid w:val="008D6850"/>
    <w:rsid w:val="008D6876"/>
    <w:rsid w:val="008D688F"/>
    <w:rsid w:val="008D6930"/>
    <w:rsid w:val="008D6969"/>
    <w:rsid w:val="008D6A4F"/>
    <w:rsid w:val="008D6B03"/>
    <w:rsid w:val="008D6B60"/>
    <w:rsid w:val="008D6DB3"/>
    <w:rsid w:val="008D6FEC"/>
    <w:rsid w:val="008D715D"/>
    <w:rsid w:val="008D7175"/>
    <w:rsid w:val="008D719B"/>
    <w:rsid w:val="008D71D3"/>
    <w:rsid w:val="008D72C7"/>
    <w:rsid w:val="008D7496"/>
    <w:rsid w:val="008D7576"/>
    <w:rsid w:val="008D75DF"/>
    <w:rsid w:val="008D76E1"/>
    <w:rsid w:val="008D78C1"/>
    <w:rsid w:val="008D7B83"/>
    <w:rsid w:val="008D7BAA"/>
    <w:rsid w:val="008D7C35"/>
    <w:rsid w:val="008D7CC0"/>
    <w:rsid w:val="008D7DA1"/>
    <w:rsid w:val="008D7ED8"/>
    <w:rsid w:val="008D7F9F"/>
    <w:rsid w:val="008E00BB"/>
    <w:rsid w:val="008E0133"/>
    <w:rsid w:val="008E03A8"/>
    <w:rsid w:val="008E044C"/>
    <w:rsid w:val="008E04D5"/>
    <w:rsid w:val="008E04FB"/>
    <w:rsid w:val="008E059B"/>
    <w:rsid w:val="008E0746"/>
    <w:rsid w:val="008E079E"/>
    <w:rsid w:val="008E085F"/>
    <w:rsid w:val="008E0AE2"/>
    <w:rsid w:val="008E0C62"/>
    <w:rsid w:val="008E0D07"/>
    <w:rsid w:val="008E0E90"/>
    <w:rsid w:val="008E0FE1"/>
    <w:rsid w:val="008E1141"/>
    <w:rsid w:val="008E142A"/>
    <w:rsid w:val="008E14E2"/>
    <w:rsid w:val="008E1821"/>
    <w:rsid w:val="008E1927"/>
    <w:rsid w:val="008E19BF"/>
    <w:rsid w:val="008E1C35"/>
    <w:rsid w:val="008E1F77"/>
    <w:rsid w:val="008E2379"/>
    <w:rsid w:val="008E23E2"/>
    <w:rsid w:val="008E2416"/>
    <w:rsid w:val="008E248C"/>
    <w:rsid w:val="008E2889"/>
    <w:rsid w:val="008E29BB"/>
    <w:rsid w:val="008E2A31"/>
    <w:rsid w:val="008E2AF9"/>
    <w:rsid w:val="008E2BB1"/>
    <w:rsid w:val="008E2D95"/>
    <w:rsid w:val="008E2EA6"/>
    <w:rsid w:val="008E2F12"/>
    <w:rsid w:val="008E2F17"/>
    <w:rsid w:val="008E2F8E"/>
    <w:rsid w:val="008E32CF"/>
    <w:rsid w:val="008E32E7"/>
    <w:rsid w:val="008E32F8"/>
    <w:rsid w:val="008E336F"/>
    <w:rsid w:val="008E338D"/>
    <w:rsid w:val="008E3584"/>
    <w:rsid w:val="008E35DC"/>
    <w:rsid w:val="008E37A1"/>
    <w:rsid w:val="008E3838"/>
    <w:rsid w:val="008E388A"/>
    <w:rsid w:val="008E38AA"/>
    <w:rsid w:val="008E39E1"/>
    <w:rsid w:val="008E3A9C"/>
    <w:rsid w:val="008E3BBE"/>
    <w:rsid w:val="008E3C80"/>
    <w:rsid w:val="008E3E28"/>
    <w:rsid w:val="008E3E7D"/>
    <w:rsid w:val="008E3EB3"/>
    <w:rsid w:val="008E4022"/>
    <w:rsid w:val="008E4064"/>
    <w:rsid w:val="008E4514"/>
    <w:rsid w:val="008E4A6D"/>
    <w:rsid w:val="008E4B25"/>
    <w:rsid w:val="008E4D8F"/>
    <w:rsid w:val="008E50DA"/>
    <w:rsid w:val="008E5110"/>
    <w:rsid w:val="008E52EB"/>
    <w:rsid w:val="008E53FD"/>
    <w:rsid w:val="008E54B5"/>
    <w:rsid w:val="008E58B1"/>
    <w:rsid w:val="008E58E1"/>
    <w:rsid w:val="008E59A9"/>
    <w:rsid w:val="008E59E7"/>
    <w:rsid w:val="008E5A41"/>
    <w:rsid w:val="008E5A45"/>
    <w:rsid w:val="008E5B9A"/>
    <w:rsid w:val="008E5BC8"/>
    <w:rsid w:val="008E5E05"/>
    <w:rsid w:val="008E5EC7"/>
    <w:rsid w:val="008E638F"/>
    <w:rsid w:val="008E6425"/>
    <w:rsid w:val="008E65B1"/>
    <w:rsid w:val="008E65C9"/>
    <w:rsid w:val="008E65D3"/>
    <w:rsid w:val="008E676B"/>
    <w:rsid w:val="008E6771"/>
    <w:rsid w:val="008E6898"/>
    <w:rsid w:val="008E696E"/>
    <w:rsid w:val="008E698A"/>
    <w:rsid w:val="008E6ACF"/>
    <w:rsid w:val="008E6B55"/>
    <w:rsid w:val="008E6C6C"/>
    <w:rsid w:val="008E6E93"/>
    <w:rsid w:val="008E6FCE"/>
    <w:rsid w:val="008E6FD6"/>
    <w:rsid w:val="008E7030"/>
    <w:rsid w:val="008E732B"/>
    <w:rsid w:val="008E7420"/>
    <w:rsid w:val="008E7844"/>
    <w:rsid w:val="008E78E0"/>
    <w:rsid w:val="008E7AE0"/>
    <w:rsid w:val="008E7AE7"/>
    <w:rsid w:val="008E7C93"/>
    <w:rsid w:val="008E7DED"/>
    <w:rsid w:val="008E7EFC"/>
    <w:rsid w:val="008E7F45"/>
    <w:rsid w:val="008F0132"/>
    <w:rsid w:val="008F01AA"/>
    <w:rsid w:val="008F020D"/>
    <w:rsid w:val="008F0306"/>
    <w:rsid w:val="008F03EF"/>
    <w:rsid w:val="008F0637"/>
    <w:rsid w:val="008F0750"/>
    <w:rsid w:val="008F07AA"/>
    <w:rsid w:val="008F08A2"/>
    <w:rsid w:val="008F0CCB"/>
    <w:rsid w:val="008F0D82"/>
    <w:rsid w:val="008F1067"/>
    <w:rsid w:val="008F10BA"/>
    <w:rsid w:val="008F1285"/>
    <w:rsid w:val="008F12E3"/>
    <w:rsid w:val="008F1565"/>
    <w:rsid w:val="008F173A"/>
    <w:rsid w:val="008F1778"/>
    <w:rsid w:val="008F17EB"/>
    <w:rsid w:val="008F1834"/>
    <w:rsid w:val="008F18C6"/>
    <w:rsid w:val="008F1905"/>
    <w:rsid w:val="008F19F1"/>
    <w:rsid w:val="008F1A34"/>
    <w:rsid w:val="008F1B0C"/>
    <w:rsid w:val="008F1B28"/>
    <w:rsid w:val="008F1B64"/>
    <w:rsid w:val="008F1C17"/>
    <w:rsid w:val="008F1C7D"/>
    <w:rsid w:val="008F1DFE"/>
    <w:rsid w:val="008F1F44"/>
    <w:rsid w:val="008F1F65"/>
    <w:rsid w:val="008F1FEF"/>
    <w:rsid w:val="008F2014"/>
    <w:rsid w:val="008F2059"/>
    <w:rsid w:val="008F207E"/>
    <w:rsid w:val="008F2262"/>
    <w:rsid w:val="008F2288"/>
    <w:rsid w:val="008F29F9"/>
    <w:rsid w:val="008F2A1D"/>
    <w:rsid w:val="008F2A78"/>
    <w:rsid w:val="008F2BB2"/>
    <w:rsid w:val="008F2BCE"/>
    <w:rsid w:val="008F2C29"/>
    <w:rsid w:val="008F2C80"/>
    <w:rsid w:val="008F2CE7"/>
    <w:rsid w:val="008F2CEE"/>
    <w:rsid w:val="008F2D69"/>
    <w:rsid w:val="008F2E4F"/>
    <w:rsid w:val="008F3522"/>
    <w:rsid w:val="008F353F"/>
    <w:rsid w:val="008F3670"/>
    <w:rsid w:val="008F36FC"/>
    <w:rsid w:val="008F3934"/>
    <w:rsid w:val="008F399C"/>
    <w:rsid w:val="008F3A46"/>
    <w:rsid w:val="008F3B04"/>
    <w:rsid w:val="008F3B63"/>
    <w:rsid w:val="008F3C64"/>
    <w:rsid w:val="008F3CA8"/>
    <w:rsid w:val="008F3E82"/>
    <w:rsid w:val="008F3E83"/>
    <w:rsid w:val="008F3E89"/>
    <w:rsid w:val="008F3F18"/>
    <w:rsid w:val="008F3F85"/>
    <w:rsid w:val="008F3F98"/>
    <w:rsid w:val="008F3FEF"/>
    <w:rsid w:val="008F4006"/>
    <w:rsid w:val="008F4108"/>
    <w:rsid w:val="008F41E4"/>
    <w:rsid w:val="008F4253"/>
    <w:rsid w:val="008F4302"/>
    <w:rsid w:val="008F458B"/>
    <w:rsid w:val="008F46ED"/>
    <w:rsid w:val="008F46F6"/>
    <w:rsid w:val="008F4767"/>
    <w:rsid w:val="008F4BC9"/>
    <w:rsid w:val="008F4C07"/>
    <w:rsid w:val="008F4C14"/>
    <w:rsid w:val="008F4C3E"/>
    <w:rsid w:val="008F4C68"/>
    <w:rsid w:val="008F4D02"/>
    <w:rsid w:val="008F4D61"/>
    <w:rsid w:val="008F4D8B"/>
    <w:rsid w:val="008F4E1A"/>
    <w:rsid w:val="008F5191"/>
    <w:rsid w:val="008F53CB"/>
    <w:rsid w:val="008F54F7"/>
    <w:rsid w:val="008F559C"/>
    <w:rsid w:val="008F5AF8"/>
    <w:rsid w:val="008F5B57"/>
    <w:rsid w:val="008F5E5C"/>
    <w:rsid w:val="008F5F93"/>
    <w:rsid w:val="008F5FA1"/>
    <w:rsid w:val="008F5FAA"/>
    <w:rsid w:val="008F60D2"/>
    <w:rsid w:val="008F623C"/>
    <w:rsid w:val="008F62DA"/>
    <w:rsid w:val="008F635B"/>
    <w:rsid w:val="008F641F"/>
    <w:rsid w:val="008F66A9"/>
    <w:rsid w:val="008F674E"/>
    <w:rsid w:val="008F6769"/>
    <w:rsid w:val="008F6930"/>
    <w:rsid w:val="008F699D"/>
    <w:rsid w:val="008F6C6A"/>
    <w:rsid w:val="008F6D7B"/>
    <w:rsid w:val="008F6DD2"/>
    <w:rsid w:val="008F6E61"/>
    <w:rsid w:val="008F6ED7"/>
    <w:rsid w:val="008F6EE0"/>
    <w:rsid w:val="008F6F28"/>
    <w:rsid w:val="008F6FFF"/>
    <w:rsid w:val="008F7053"/>
    <w:rsid w:val="008F7168"/>
    <w:rsid w:val="008F7246"/>
    <w:rsid w:val="008F743C"/>
    <w:rsid w:val="008F7463"/>
    <w:rsid w:val="008F7619"/>
    <w:rsid w:val="008F76B8"/>
    <w:rsid w:val="008F773C"/>
    <w:rsid w:val="008F7772"/>
    <w:rsid w:val="008F7842"/>
    <w:rsid w:val="008F7D6D"/>
    <w:rsid w:val="008F7D6E"/>
    <w:rsid w:val="008F7E3F"/>
    <w:rsid w:val="008F7EFE"/>
    <w:rsid w:val="008F7F51"/>
    <w:rsid w:val="009000E8"/>
    <w:rsid w:val="0090021A"/>
    <w:rsid w:val="0090035F"/>
    <w:rsid w:val="00900388"/>
    <w:rsid w:val="0090056B"/>
    <w:rsid w:val="00900640"/>
    <w:rsid w:val="009006A1"/>
    <w:rsid w:val="009006D7"/>
    <w:rsid w:val="009007DB"/>
    <w:rsid w:val="0090093B"/>
    <w:rsid w:val="00900B55"/>
    <w:rsid w:val="00900B5C"/>
    <w:rsid w:val="00900DF4"/>
    <w:rsid w:val="00900E5C"/>
    <w:rsid w:val="009010FE"/>
    <w:rsid w:val="00901139"/>
    <w:rsid w:val="009011C5"/>
    <w:rsid w:val="00901279"/>
    <w:rsid w:val="0090144B"/>
    <w:rsid w:val="0090167C"/>
    <w:rsid w:val="009017E1"/>
    <w:rsid w:val="0090183D"/>
    <w:rsid w:val="0090190C"/>
    <w:rsid w:val="00901A1A"/>
    <w:rsid w:val="00901A5D"/>
    <w:rsid w:val="00901BBA"/>
    <w:rsid w:val="00901C97"/>
    <w:rsid w:val="00901E7C"/>
    <w:rsid w:val="00901EE1"/>
    <w:rsid w:val="00901F33"/>
    <w:rsid w:val="00901F43"/>
    <w:rsid w:val="00902320"/>
    <w:rsid w:val="00902366"/>
    <w:rsid w:val="0090237A"/>
    <w:rsid w:val="009023E9"/>
    <w:rsid w:val="009025E9"/>
    <w:rsid w:val="00902636"/>
    <w:rsid w:val="00902814"/>
    <w:rsid w:val="00902971"/>
    <w:rsid w:val="00902C5B"/>
    <w:rsid w:val="00902CD4"/>
    <w:rsid w:val="00902F4E"/>
    <w:rsid w:val="00903180"/>
    <w:rsid w:val="00903264"/>
    <w:rsid w:val="00903265"/>
    <w:rsid w:val="009032BF"/>
    <w:rsid w:val="009035C9"/>
    <w:rsid w:val="009038E5"/>
    <w:rsid w:val="00903AFB"/>
    <w:rsid w:val="00903FD1"/>
    <w:rsid w:val="0090425A"/>
    <w:rsid w:val="0090427D"/>
    <w:rsid w:val="009042D1"/>
    <w:rsid w:val="0090433F"/>
    <w:rsid w:val="009044BF"/>
    <w:rsid w:val="00904851"/>
    <w:rsid w:val="009048F3"/>
    <w:rsid w:val="009049C6"/>
    <w:rsid w:val="00904C28"/>
    <w:rsid w:val="00904D94"/>
    <w:rsid w:val="00904E54"/>
    <w:rsid w:val="00904EB1"/>
    <w:rsid w:val="00905109"/>
    <w:rsid w:val="0090522C"/>
    <w:rsid w:val="00905394"/>
    <w:rsid w:val="0090543D"/>
    <w:rsid w:val="0090577D"/>
    <w:rsid w:val="009059EA"/>
    <w:rsid w:val="00905DB7"/>
    <w:rsid w:val="009060A3"/>
    <w:rsid w:val="009060E2"/>
    <w:rsid w:val="00906158"/>
    <w:rsid w:val="00906230"/>
    <w:rsid w:val="009063D7"/>
    <w:rsid w:val="00906B9D"/>
    <w:rsid w:val="00906C70"/>
    <w:rsid w:val="00906D37"/>
    <w:rsid w:val="00906ED3"/>
    <w:rsid w:val="00906FE3"/>
    <w:rsid w:val="00907111"/>
    <w:rsid w:val="0090715B"/>
    <w:rsid w:val="009073D0"/>
    <w:rsid w:val="00907509"/>
    <w:rsid w:val="00907643"/>
    <w:rsid w:val="009076C4"/>
    <w:rsid w:val="009077F2"/>
    <w:rsid w:val="0090789F"/>
    <w:rsid w:val="009078B4"/>
    <w:rsid w:val="009079CA"/>
    <w:rsid w:val="00907CBA"/>
    <w:rsid w:val="00907E28"/>
    <w:rsid w:val="00907EEA"/>
    <w:rsid w:val="00907F97"/>
    <w:rsid w:val="00910173"/>
    <w:rsid w:val="00910183"/>
    <w:rsid w:val="009102EA"/>
    <w:rsid w:val="009105BE"/>
    <w:rsid w:val="009106F7"/>
    <w:rsid w:val="0091094A"/>
    <w:rsid w:val="009109D7"/>
    <w:rsid w:val="00910C60"/>
    <w:rsid w:val="00910D77"/>
    <w:rsid w:val="00910DD0"/>
    <w:rsid w:val="00910DFD"/>
    <w:rsid w:val="00911263"/>
    <w:rsid w:val="00911321"/>
    <w:rsid w:val="00911412"/>
    <w:rsid w:val="0091151D"/>
    <w:rsid w:val="00911606"/>
    <w:rsid w:val="0091176D"/>
    <w:rsid w:val="009117BB"/>
    <w:rsid w:val="0091194F"/>
    <w:rsid w:val="009119AD"/>
    <w:rsid w:val="00911A1B"/>
    <w:rsid w:val="00911B6A"/>
    <w:rsid w:val="00911B8A"/>
    <w:rsid w:val="009120F3"/>
    <w:rsid w:val="00912219"/>
    <w:rsid w:val="00912239"/>
    <w:rsid w:val="009123BB"/>
    <w:rsid w:val="009123D2"/>
    <w:rsid w:val="009123DA"/>
    <w:rsid w:val="009125C2"/>
    <w:rsid w:val="009128DC"/>
    <w:rsid w:val="00912A03"/>
    <w:rsid w:val="00912A44"/>
    <w:rsid w:val="00912A8B"/>
    <w:rsid w:val="00912B7B"/>
    <w:rsid w:val="00912B80"/>
    <w:rsid w:val="00912FCB"/>
    <w:rsid w:val="00913128"/>
    <w:rsid w:val="009131F3"/>
    <w:rsid w:val="0091363A"/>
    <w:rsid w:val="009136E0"/>
    <w:rsid w:val="0091370A"/>
    <w:rsid w:val="0091370D"/>
    <w:rsid w:val="0091377F"/>
    <w:rsid w:val="00913825"/>
    <w:rsid w:val="00913836"/>
    <w:rsid w:val="00913858"/>
    <w:rsid w:val="0091386F"/>
    <w:rsid w:val="0091387F"/>
    <w:rsid w:val="00913999"/>
    <w:rsid w:val="00913A12"/>
    <w:rsid w:val="00913E74"/>
    <w:rsid w:val="00914115"/>
    <w:rsid w:val="0091431E"/>
    <w:rsid w:val="00914639"/>
    <w:rsid w:val="00914749"/>
    <w:rsid w:val="0091476F"/>
    <w:rsid w:val="0091477B"/>
    <w:rsid w:val="00914863"/>
    <w:rsid w:val="00914A37"/>
    <w:rsid w:val="00914A6D"/>
    <w:rsid w:val="00914AE7"/>
    <w:rsid w:val="00914D51"/>
    <w:rsid w:val="00914D8F"/>
    <w:rsid w:val="00915085"/>
    <w:rsid w:val="009150B3"/>
    <w:rsid w:val="009150C0"/>
    <w:rsid w:val="009153C1"/>
    <w:rsid w:val="009158CF"/>
    <w:rsid w:val="009158F2"/>
    <w:rsid w:val="00915B6C"/>
    <w:rsid w:val="00915BE8"/>
    <w:rsid w:val="00915C28"/>
    <w:rsid w:val="00915CEA"/>
    <w:rsid w:val="00915D36"/>
    <w:rsid w:val="00915EB3"/>
    <w:rsid w:val="00915F44"/>
    <w:rsid w:val="00915FF7"/>
    <w:rsid w:val="00916044"/>
    <w:rsid w:val="009160C4"/>
    <w:rsid w:val="0091616A"/>
    <w:rsid w:val="0091628F"/>
    <w:rsid w:val="009163DF"/>
    <w:rsid w:val="00916453"/>
    <w:rsid w:val="0091657F"/>
    <w:rsid w:val="00916661"/>
    <w:rsid w:val="00916762"/>
    <w:rsid w:val="0091685A"/>
    <w:rsid w:val="009168D8"/>
    <w:rsid w:val="0091694D"/>
    <w:rsid w:val="00916B81"/>
    <w:rsid w:val="00916D24"/>
    <w:rsid w:val="00916DBB"/>
    <w:rsid w:val="00916E87"/>
    <w:rsid w:val="00916EA8"/>
    <w:rsid w:val="009173A1"/>
    <w:rsid w:val="009174CA"/>
    <w:rsid w:val="00917537"/>
    <w:rsid w:val="009177AB"/>
    <w:rsid w:val="00917A71"/>
    <w:rsid w:val="00917BC8"/>
    <w:rsid w:val="00917E8A"/>
    <w:rsid w:val="00917EA5"/>
    <w:rsid w:val="00917F70"/>
    <w:rsid w:val="009200F4"/>
    <w:rsid w:val="0092020A"/>
    <w:rsid w:val="00920274"/>
    <w:rsid w:val="00920335"/>
    <w:rsid w:val="009205BB"/>
    <w:rsid w:val="009207EE"/>
    <w:rsid w:val="009208A0"/>
    <w:rsid w:val="00920965"/>
    <w:rsid w:val="00920A3E"/>
    <w:rsid w:val="00920AB8"/>
    <w:rsid w:val="00920FC4"/>
    <w:rsid w:val="00920FDA"/>
    <w:rsid w:val="00920FF2"/>
    <w:rsid w:val="0092106E"/>
    <w:rsid w:val="009213EA"/>
    <w:rsid w:val="0092159D"/>
    <w:rsid w:val="009215F0"/>
    <w:rsid w:val="009216B2"/>
    <w:rsid w:val="00921831"/>
    <w:rsid w:val="009219F8"/>
    <w:rsid w:val="00921B84"/>
    <w:rsid w:val="00921BCC"/>
    <w:rsid w:val="00921D33"/>
    <w:rsid w:val="00921F4C"/>
    <w:rsid w:val="00921FFE"/>
    <w:rsid w:val="00922065"/>
    <w:rsid w:val="009220C6"/>
    <w:rsid w:val="00922140"/>
    <w:rsid w:val="009222BA"/>
    <w:rsid w:val="00922394"/>
    <w:rsid w:val="0092239C"/>
    <w:rsid w:val="009223DF"/>
    <w:rsid w:val="0092246E"/>
    <w:rsid w:val="0092258B"/>
    <w:rsid w:val="0092263F"/>
    <w:rsid w:val="009228C3"/>
    <w:rsid w:val="009228F8"/>
    <w:rsid w:val="00922C63"/>
    <w:rsid w:val="00922C72"/>
    <w:rsid w:val="00922C87"/>
    <w:rsid w:val="00922D75"/>
    <w:rsid w:val="00922E6F"/>
    <w:rsid w:val="00922E9F"/>
    <w:rsid w:val="00923116"/>
    <w:rsid w:val="009231B4"/>
    <w:rsid w:val="009231C2"/>
    <w:rsid w:val="009231D7"/>
    <w:rsid w:val="009232A6"/>
    <w:rsid w:val="009232CA"/>
    <w:rsid w:val="009233DC"/>
    <w:rsid w:val="0092345B"/>
    <w:rsid w:val="00923550"/>
    <w:rsid w:val="00923635"/>
    <w:rsid w:val="009236C0"/>
    <w:rsid w:val="0092375C"/>
    <w:rsid w:val="009237E3"/>
    <w:rsid w:val="009237EE"/>
    <w:rsid w:val="009238FA"/>
    <w:rsid w:val="00923A26"/>
    <w:rsid w:val="00923C0D"/>
    <w:rsid w:val="00923C73"/>
    <w:rsid w:val="00923CCC"/>
    <w:rsid w:val="00923F22"/>
    <w:rsid w:val="0092416E"/>
    <w:rsid w:val="00924195"/>
    <w:rsid w:val="009242C8"/>
    <w:rsid w:val="009244BF"/>
    <w:rsid w:val="0092457F"/>
    <w:rsid w:val="009249F7"/>
    <w:rsid w:val="00924AEA"/>
    <w:rsid w:val="00924B2D"/>
    <w:rsid w:val="00924C0C"/>
    <w:rsid w:val="00924D8C"/>
    <w:rsid w:val="00924E43"/>
    <w:rsid w:val="00924F57"/>
    <w:rsid w:val="00925210"/>
    <w:rsid w:val="009252A5"/>
    <w:rsid w:val="009253AB"/>
    <w:rsid w:val="00925476"/>
    <w:rsid w:val="009254B5"/>
    <w:rsid w:val="0092562F"/>
    <w:rsid w:val="0092568F"/>
    <w:rsid w:val="009256DD"/>
    <w:rsid w:val="00925739"/>
    <w:rsid w:val="0092576F"/>
    <w:rsid w:val="009257FB"/>
    <w:rsid w:val="0092586A"/>
    <w:rsid w:val="00925877"/>
    <w:rsid w:val="0092595C"/>
    <w:rsid w:val="00925B41"/>
    <w:rsid w:val="00925C71"/>
    <w:rsid w:val="0092616A"/>
    <w:rsid w:val="00926272"/>
    <w:rsid w:val="0092632E"/>
    <w:rsid w:val="00926348"/>
    <w:rsid w:val="0092639E"/>
    <w:rsid w:val="009265D5"/>
    <w:rsid w:val="009266B3"/>
    <w:rsid w:val="00926964"/>
    <w:rsid w:val="0092699F"/>
    <w:rsid w:val="00926A26"/>
    <w:rsid w:val="00926E1F"/>
    <w:rsid w:val="00926F39"/>
    <w:rsid w:val="00927020"/>
    <w:rsid w:val="009271FA"/>
    <w:rsid w:val="0092737A"/>
    <w:rsid w:val="00927502"/>
    <w:rsid w:val="00927644"/>
    <w:rsid w:val="00927757"/>
    <w:rsid w:val="00927A29"/>
    <w:rsid w:val="00927C25"/>
    <w:rsid w:val="00927DDE"/>
    <w:rsid w:val="00927EC6"/>
    <w:rsid w:val="00927F1F"/>
    <w:rsid w:val="00930075"/>
    <w:rsid w:val="009302D0"/>
    <w:rsid w:val="0093033E"/>
    <w:rsid w:val="0093051B"/>
    <w:rsid w:val="0093075A"/>
    <w:rsid w:val="00930835"/>
    <w:rsid w:val="0093097E"/>
    <w:rsid w:val="00930B4D"/>
    <w:rsid w:val="00930B55"/>
    <w:rsid w:val="009310FD"/>
    <w:rsid w:val="00931124"/>
    <w:rsid w:val="00931157"/>
    <w:rsid w:val="009311E2"/>
    <w:rsid w:val="009312C5"/>
    <w:rsid w:val="00931348"/>
    <w:rsid w:val="009315F4"/>
    <w:rsid w:val="009315FF"/>
    <w:rsid w:val="00931633"/>
    <w:rsid w:val="0093181A"/>
    <w:rsid w:val="009318B0"/>
    <w:rsid w:val="0093193A"/>
    <w:rsid w:val="00931AC3"/>
    <w:rsid w:val="00931CBC"/>
    <w:rsid w:val="00931D32"/>
    <w:rsid w:val="00931DAA"/>
    <w:rsid w:val="00931EA8"/>
    <w:rsid w:val="00931EDA"/>
    <w:rsid w:val="00931EF6"/>
    <w:rsid w:val="009320FA"/>
    <w:rsid w:val="009321D9"/>
    <w:rsid w:val="0093229D"/>
    <w:rsid w:val="0093243F"/>
    <w:rsid w:val="0093249B"/>
    <w:rsid w:val="009324F0"/>
    <w:rsid w:val="009325BF"/>
    <w:rsid w:val="009325F7"/>
    <w:rsid w:val="00932677"/>
    <w:rsid w:val="009328D6"/>
    <w:rsid w:val="009328DC"/>
    <w:rsid w:val="00932DBE"/>
    <w:rsid w:val="00932F2A"/>
    <w:rsid w:val="0093325C"/>
    <w:rsid w:val="00933262"/>
    <w:rsid w:val="0093331C"/>
    <w:rsid w:val="00933596"/>
    <w:rsid w:val="009335B7"/>
    <w:rsid w:val="009336D8"/>
    <w:rsid w:val="009336F3"/>
    <w:rsid w:val="0093376A"/>
    <w:rsid w:val="009337A4"/>
    <w:rsid w:val="00933BA1"/>
    <w:rsid w:val="00933D5D"/>
    <w:rsid w:val="00933ECE"/>
    <w:rsid w:val="00933FAD"/>
    <w:rsid w:val="009340EC"/>
    <w:rsid w:val="00934133"/>
    <w:rsid w:val="0093426F"/>
    <w:rsid w:val="009342B1"/>
    <w:rsid w:val="009342C5"/>
    <w:rsid w:val="00934321"/>
    <w:rsid w:val="009344CE"/>
    <w:rsid w:val="009345D7"/>
    <w:rsid w:val="00934888"/>
    <w:rsid w:val="009349C8"/>
    <w:rsid w:val="00934A01"/>
    <w:rsid w:val="00934C2D"/>
    <w:rsid w:val="00934DF5"/>
    <w:rsid w:val="00934EC7"/>
    <w:rsid w:val="00934F1F"/>
    <w:rsid w:val="00934FD6"/>
    <w:rsid w:val="00934FE4"/>
    <w:rsid w:val="00935380"/>
    <w:rsid w:val="009354AE"/>
    <w:rsid w:val="0093558B"/>
    <w:rsid w:val="0093573A"/>
    <w:rsid w:val="0093573B"/>
    <w:rsid w:val="009357DC"/>
    <w:rsid w:val="00935918"/>
    <w:rsid w:val="00935AAB"/>
    <w:rsid w:val="00935D41"/>
    <w:rsid w:val="00936119"/>
    <w:rsid w:val="009361C6"/>
    <w:rsid w:val="0093626F"/>
    <w:rsid w:val="0093635D"/>
    <w:rsid w:val="0093672B"/>
    <w:rsid w:val="009367B3"/>
    <w:rsid w:val="00936894"/>
    <w:rsid w:val="00936B75"/>
    <w:rsid w:val="00936D38"/>
    <w:rsid w:val="00936D83"/>
    <w:rsid w:val="00936EC5"/>
    <w:rsid w:val="00937054"/>
    <w:rsid w:val="00937288"/>
    <w:rsid w:val="00937343"/>
    <w:rsid w:val="0093743E"/>
    <w:rsid w:val="009374B0"/>
    <w:rsid w:val="0093765F"/>
    <w:rsid w:val="00937751"/>
    <w:rsid w:val="00937B14"/>
    <w:rsid w:val="00937B39"/>
    <w:rsid w:val="00937BAF"/>
    <w:rsid w:val="00937E36"/>
    <w:rsid w:val="00937E4A"/>
    <w:rsid w:val="009400E4"/>
    <w:rsid w:val="00940100"/>
    <w:rsid w:val="00940191"/>
    <w:rsid w:val="00940592"/>
    <w:rsid w:val="0094074D"/>
    <w:rsid w:val="009407A5"/>
    <w:rsid w:val="009407B9"/>
    <w:rsid w:val="009408F4"/>
    <w:rsid w:val="009409D7"/>
    <w:rsid w:val="00940ABB"/>
    <w:rsid w:val="00940C0F"/>
    <w:rsid w:val="00940E28"/>
    <w:rsid w:val="0094115B"/>
    <w:rsid w:val="00941425"/>
    <w:rsid w:val="00941526"/>
    <w:rsid w:val="00941965"/>
    <w:rsid w:val="00941A4B"/>
    <w:rsid w:val="00941A54"/>
    <w:rsid w:val="00941B7A"/>
    <w:rsid w:val="00941D6C"/>
    <w:rsid w:val="00941E3E"/>
    <w:rsid w:val="00941FCF"/>
    <w:rsid w:val="00942176"/>
    <w:rsid w:val="0094217D"/>
    <w:rsid w:val="009421B7"/>
    <w:rsid w:val="0094248B"/>
    <w:rsid w:val="009428C4"/>
    <w:rsid w:val="00942919"/>
    <w:rsid w:val="009429E0"/>
    <w:rsid w:val="00942AE0"/>
    <w:rsid w:val="00942B8D"/>
    <w:rsid w:val="00942CA2"/>
    <w:rsid w:val="00942D93"/>
    <w:rsid w:val="0094323E"/>
    <w:rsid w:val="00943373"/>
    <w:rsid w:val="009433E4"/>
    <w:rsid w:val="00943400"/>
    <w:rsid w:val="009435A3"/>
    <w:rsid w:val="0094362A"/>
    <w:rsid w:val="009436C8"/>
    <w:rsid w:val="00943AD1"/>
    <w:rsid w:val="00943F94"/>
    <w:rsid w:val="009440AE"/>
    <w:rsid w:val="00944223"/>
    <w:rsid w:val="00944425"/>
    <w:rsid w:val="00944435"/>
    <w:rsid w:val="00944807"/>
    <w:rsid w:val="0094496B"/>
    <w:rsid w:val="009449A8"/>
    <w:rsid w:val="00944A76"/>
    <w:rsid w:val="00944BB0"/>
    <w:rsid w:val="00944D0B"/>
    <w:rsid w:val="00944E5A"/>
    <w:rsid w:val="00945039"/>
    <w:rsid w:val="0094503A"/>
    <w:rsid w:val="009450C5"/>
    <w:rsid w:val="00945107"/>
    <w:rsid w:val="00945154"/>
    <w:rsid w:val="00945683"/>
    <w:rsid w:val="0094588F"/>
    <w:rsid w:val="0094591F"/>
    <w:rsid w:val="00945A01"/>
    <w:rsid w:val="00945B48"/>
    <w:rsid w:val="00945E6C"/>
    <w:rsid w:val="00945E6F"/>
    <w:rsid w:val="00945F18"/>
    <w:rsid w:val="009461DF"/>
    <w:rsid w:val="00946249"/>
    <w:rsid w:val="0094625F"/>
    <w:rsid w:val="00946276"/>
    <w:rsid w:val="00946278"/>
    <w:rsid w:val="009464E5"/>
    <w:rsid w:val="00946758"/>
    <w:rsid w:val="009467E5"/>
    <w:rsid w:val="009468B7"/>
    <w:rsid w:val="009469E7"/>
    <w:rsid w:val="00946AB5"/>
    <w:rsid w:val="00946CE6"/>
    <w:rsid w:val="00946D5F"/>
    <w:rsid w:val="0094725F"/>
    <w:rsid w:val="009472EE"/>
    <w:rsid w:val="00947475"/>
    <w:rsid w:val="009476C5"/>
    <w:rsid w:val="0094772C"/>
    <w:rsid w:val="009477F1"/>
    <w:rsid w:val="00947B49"/>
    <w:rsid w:val="00947E9E"/>
    <w:rsid w:val="00947EEB"/>
    <w:rsid w:val="00950088"/>
    <w:rsid w:val="0095049D"/>
    <w:rsid w:val="0095067E"/>
    <w:rsid w:val="009506A7"/>
    <w:rsid w:val="009506B6"/>
    <w:rsid w:val="0095078D"/>
    <w:rsid w:val="00950859"/>
    <w:rsid w:val="00950989"/>
    <w:rsid w:val="00950A4C"/>
    <w:rsid w:val="00950C04"/>
    <w:rsid w:val="00950C2C"/>
    <w:rsid w:val="00950D4D"/>
    <w:rsid w:val="00950DD1"/>
    <w:rsid w:val="00950F22"/>
    <w:rsid w:val="00950F5F"/>
    <w:rsid w:val="0095104E"/>
    <w:rsid w:val="00951082"/>
    <w:rsid w:val="009510A2"/>
    <w:rsid w:val="0095128E"/>
    <w:rsid w:val="00951293"/>
    <w:rsid w:val="0095133A"/>
    <w:rsid w:val="0095134C"/>
    <w:rsid w:val="009513FE"/>
    <w:rsid w:val="00951694"/>
    <w:rsid w:val="00951761"/>
    <w:rsid w:val="00951915"/>
    <w:rsid w:val="009519AB"/>
    <w:rsid w:val="00951C19"/>
    <w:rsid w:val="00951C23"/>
    <w:rsid w:val="00951DB5"/>
    <w:rsid w:val="00951E3C"/>
    <w:rsid w:val="00951F29"/>
    <w:rsid w:val="00952166"/>
    <w:rsid w:val="0095216A"/>
    <w:rsid w:val="00952356"/>
    <w:rsid w:val="009523F2"/>
    <w:rsid w:val="009524E9"/>
    <w:rsid w:val="00952B76"/>
    <w:rsid w:val="00952C53"/>
    <w:rsid w:val="00952D7E"/>
    <w:rsid w:val="00952DE6"/>
    <w:rsid w:val="00952E2D"/>
    <w:rsid w:val="0095303E"/>
    <w:rsid w:val="00953316"/>
    <w:rsid w:val="00953532"/>
    <w:rsid w:val="00953540"/>
    <w:rsid w:val="009536AB"/>
    <w:rsid w:val="0095378D"/>
    <w:rsid w:val="009537A5"/>
    <w:rsid w:val="00953AA3"/>
    <w:rsid w:val="00953F1A"/>
    <w:rsid w:val="009541F5"/>
    <w:rsid w:val="00954320"/>
    <w:rsid w:val="00954574"/>
    <w:rsid w:val="009546B0"/>
    <w:rsid w:val="009548A3"/>
    <w:rsid w:val="0095492B"/>
    <w:rsid w:val="00954AC2"/>
    <w:rsid w:val="00954E19"/>
    <w:rsid w:val="00954E20"/>
    <w:rsid w:val="00954E2F"/>
    <w:rsid w:val="00954E89"/>
    <w:rsid w:val="00954FCE"/>
    <w:rsid w:val="009551D2"/>
    <w:rsid w:val="00955314"/>
    <w:rsid w:val="0095537C"/>
    <w:rsid w:val="009553DA"/>
    <w:rsid w:val="009554E1"/>
    <w:rsid w:val="0095551A"/>
    <w:rsid w:val="009555C5"/>
    <w:rsid w:val="0095569E"/>
    <w:rsid w:val="00955978"/>
    <w:rsid w:val="00955994"/>
    <w:rsid w:val="00955E43"/>
    <w:rsid w:val="00956007"/>
    <w:rsid w:val="0095607F"/>
    <w:rsid w:val="00956151"/>
    <w:rsid w:val="00956169"/>
    <w:rsid w:val="00956330"/>
    <w:rsid w:val="009564F1"/>
    <w:rsid w:val="009568C3"/>
    <w:rsid w:val="00956B74"/>
    <w:rsid w:val="00956B90"/>
    <w:rsid w:val="00956C1A"/>
    <w:rsid w:val="00956F00"/>
    <w:rsid w:val="00956F0B"/>
    <w:rsid w:val="00956F93"/>
    <w:rsid w:val="00957038"/>
    <w:rsid w:val="009570DD"/>
    <w:rsid w:val="009571B5"/>
    <w:rsid w:val="009571FC"/>
    <w:rsid w:val="00957350"/>
    <w:rsid w:val="009573AA"/>
    <w:rsid w:val="009574C0"/>
    <w:rsid w:val="009578B4"/>
    <w:rsid w:val="009578D5"/>
    <w:rsid w:val="009578FF"/>
    <w:rsid w:val="00957A04"/>
    <w:rsid w:val="00957BD5"/>
    <w:rsid w:val="00957CA5"/>
    <w:rsid w:val="00957DBB"/>
    <w:rsid w:val="00957DFB"/>
    <w:rsid w:val="009601D4"/>
    <w:rsid w:val="009601E3"/>
    <w:rsid w:val="00960225"/>
    <w:rsid w:val="009602C9"/>
    <w:rsid w:val="0096036A"/>
    <w:rsid w:val="009603A2"/>
    <w:rsid w:val="00960406"/>
    <w:rsid w:val="009605A6"/>
    <w:rsid w:val="0096062D"/>
    <w:rsid w:val="0096068D"/>
    <w:rsid w:val="009607C4"/>
    <w:rsid w:val="009609B5"/>
    <w:rsid w:val="00960A31"/>
    <w:rsid w:val="00960ABA"/>
    <w:rsid w:val="00960C7A"/>
    <w:rsid w:val="00960DEC"/>
    <w:rsid w:val="00960E52"/>
    <w:rsid w:val="00960EC1"/>
    <w:rsid w:val="00960F4E"/>
    <w:rsid w:val="009611A0"/>
    <w:rsid w:val="00961367"/>
    <w:rsid w:val="009613A4"/>
    <w:rsid w:val="00961418"/>
    <w:rsid w:val="00961566"/>
    <w:rsid w:val="00961604"/>
    <w:rsid w:val="00961787"/>
    <w:rsid w:val="009617CD"/>
    <w:rsid w:val="00961923"/>
    <w:rsid w:val="00961BC8"/>
    <w:rsid w:val="00961C0E"/>
    <w:rsid w:val="00961C78"/>
    <w:rsid w:val="00961C79"/>
    <w:rsid w:val="00961CC9"/>
    <w:rsid w:val="00961D0A"/>
    <w:rsid w:val="00961D10"/>
    <w:rsid w:val="00961D43"/>
    <w:rsid w:val="00961E93"/>
    <w:rsid w:val="00961F50"/>
    <w:rsid w:val="00961F91"/>
    <w:rsid w:val="00961FB9"/>
    <w:rsid w:val="0096220C"/>
    <w:rsid w:val="009623D2"/>
    <w:rsid w:val="009623E7"/>
    <w:rsid w:val="00962558"/>
    <w:rsid w:val="009625BD"/>
    <w:rsid w:val="00962652"/>
    <w:rsid w:val="0096267C"/>
    <w:rsid w:val="00962698"/>
    <w:rsid w:val="0096279D"/>
    <w:rsid w:val="00962A52"/>
    <w:rsid w:val="00962F52"/>
    <w:rsid w:val="00962FD5"/>
    <w:rsid w:val="009630B8"/>
    <w:rsid w:val="009630CA"/>
    <w:rsid w:val="009630D6"/>
    <w:rsid w:val="009631EB"/>
    <w:rsid w:val="0096332E"/>
    <w:rsid w:val="00963341"/>
    <w:rsid w:val="0096338E"/>
    <w:rsid w:val="009633FC"/>
    <w:rsid w:val="00963431"/>
    <w:rsid w:val="00963654"/>
    <w:rsid w:val="009638EA"/>
    <w:rsid w:val="0096391B"/>
    <w:rsid w:val="00963953"/>
    <w:rsid w:val="009639DB"/>
    <w:rsid w:val="00963B04"/>
    <w:rsid w:val="00963D8D"/>
    <w:rsid w:val="00963E5F"/>
    <w:rsid w:val="009640E7"/>
    <w:rsid w:val="00964190"/>
    <w:rsid w:val="00964269"/>
    <w:rsid w:val="009643B6"/>
    <w:rsid w:val="00964404"/>
    <w:rsid w:val="00964485"/>
    <w:rsid w:val="0096469A"/>
    <w:rsid w:val="0096473D"/>
    <w:rsid w:val="009647F7"/>
    <w:rsid w:val="0096494A"/>
    <w:rsid w:val="009649D7"/>
    <w:rsid w:val="00964CFA"/>
    <w:rsid w:val="009651E4"/>
    <w:rsid w:val="0096532B"/>
    <w:rsid w:val="009654D8"/>
    <w:rsid w:val="009654FE"/>
    <w:rsid w:val="00965523"/>
    <w:rsid w:val="00965573"/>
    <w:rsid w:val="00965581"/>
    <w:rsid w:val="0096559A"/>
    <w:rsid w:val="00965632"/>
    <w:rsid w:val="009657A5"/>
    <w:rsid w:val="00965827"/>
    <w:rsid w:val="00965853"/>
    <w:rsid w:val="00965860"/>
    <w:rsid w:val="00965915"/>
    <w:rsid w:val="009659AF"/>
    <w:rsid w:val="00965B7D"/>
    <w:rsid w:val="00965C58"/>
    <w:rsid w:val="00965E47"/>
    <w:rsid w:val="00965FEA"/>
    <w:rsid w:val="009663B1"/>
    <w:rsid w:val="00966518"/>
    <w:rsid w:val="009666C4"/>
    <w:rsid w:val="009668B9"/>
    <w:rsid w:val="00966992"/>
    <w:rsid w:val="00966B12"/>
    <w:rsid w:val="00966B7A"/>
    <w:rsid w:val="00966BF9"/>
    <w:rsid w:val="00966CFE"/>
    <w:rsid w:val="00966D80"/>
    <w:rsid w:val="00966F37"/>
    <w:rsid w:val="00966F70"/>
    <w:rsid w:val="009671C5"/>
    <w:rsid w:val="0096725D"/>
    <w:rsid w:val="0096734E"/>
    <w:rsid w:val="009673A4"/>
    <w:rsid w:val="00967649"/>
    <w:rsid w:val="009676EB"/>
    <w:rsid w:val="00967749"/>
    <w:rsid w:val="0096782A"/>
    <w:rsid w:val="0096786A"/>
    <w:rsid w:val="00967876"/>
    <w:rsid w:val="0096799A"/>
    <w:rsid w:val="00967B4B"/>
    <w:rsid w:val="00967BA3"/>
    <w:rsid w:val="00967BE5"/>
    <w:rsid w:val="00967FD1"/>
    <w:rsid w:val="0097000E"/>
    <w:rsid w:val="00970083"/>
    <w:rsid w:val="0097058C"/>
    <w:rsid w:val="009706AD"/>
    <w:rsid w:val="00970737"/>
    <w:rsid w:val="009707A9"/>
    <w:rsid w:val="0097086D"/>
    <w:rsid w:val="0097089B"/>
    <w:rsid w:val="00970C0F"/>
    <w:rsid w:val="00970F7E"/>
    <w:rsid w:val="009710DF"/>
    <w:rsid w:val="0097116D"/>
    <w:rsid w:val="00971297"/>
    <w:rsid w:val="00971384"/>
    <w:rsid w:val="00971444"/>
    <w:rsid w:val="009714A4"/>
    <w:rsid w:val="00971787"/>
    <w:rsid w:val="00971906"/>
    <w:rsid w:val="00971A38"/>
    <w:rsid w:val="00971A74"/>
    <w:rsid w:val="00971AE7"/>
    <w:rsid w:val="00971B65"/>
    <w:rsid w:val="00971CC0"/>
    <w:rsid w:val="00971D27"/>
    <w:rsid w:val="00971DE1"/>
    <w:rsid w:val="00972027"/>
    <w:rsid w:val="009723A8"/>
    <w:rsid w:val="00972487"/>
    <w:rsid w:val="009724DC"/>
    <w:rsid w:val="00972548"/>
    <w:rsid w:val="0097287C"/>
    <w:rsid w:val="0097291C"/>
    <w:rsid w:val="00972A8B"/>
    <w:rsid w:val="00972B2B"/>
    <w:rsid w:val="00972E9D"/>
    <w:rsid w:val="00972F3E"/>
    <w:rsid w:val="00972F66"/>
    <w:rsid w:val="00973060"/>
    <w:rsid w:val="00973067"/>
    <w:rsid w:val="009730F9"/>
    <w:rsid w:val="00973130"/>
    <w:rsid w:val="00973132"/>
    <w:rsid w:val="0097315A"/>
    <w:rsid w:val="009731B0"/>
    <w:rsid w:val="0097334E"/>
    <w:rsid w:val="009735A8"/>
    <w:rsid w:val="009736D1"/>
    <w:rsid w:val="009737C0"/>
    <w:rsid w:val="0097380E"/>
    <w:rsid w:val="0097383B"/>
    <w:rsid w:val="0097395C"/>
    <w:rsid w:val="00973ABC"/>
    <w:rsid w:val="00973B91"/>
    <w:rsid w:val="00973CA4"/>
    <w:rsid w:val="0097412A"/>
    <w:rsid w:val="0097414F"/>
    <w:rsid w:val="009741C5"/>
    <w:rsid w:val="00974219"/>
    <w:rsid w:val="0097432B"/>
    <w:rsid w:val="0097464D"/>
    <w:rsid w:val="00974675"/>
    <w:rsid w:val="00974785"/>
    <w:rsid w:val="009749DB"/>
    <w:rsid w:val="009752E4"/>
    <w:rsid w:val="0097534E"/>
    <w:rsid w:val="009754E8"/>
    <w:rsid w:val="0097556A"/>
    <w:rsid w:val="009755E7"/>
    <w:rsid w:val="0097572F"/>
    <w:rsid w:val="00975761"/>
    <w:rsid w:val="00975A7B"/>
    <w:rsid w:val="00975AD7"/>
    <w:rsid w:val="00975BA0"/>
    <w:rsid w:val="00975E3E"/>
    <w:rsid w:val="00975F12"/>
    <w:rsid w:val="00976169"/>
    <w:rsid w:val="009761F7"/>
    <w:rsid w:val="0097629B"/>
    <w:rsid w:val="009764AB"/>
    <w:rsid w:val="009765FE"/>
    <w:rsid w:val="00976724"/>
    <w:rsid w:val="00976850"/>
    <w:rsid w:val="00976864"/>
    <w:rsid w:val="00976E32"/>
    <w:rsid w:val="00976E58"/>
    <w:rsid w:val="00976F88"/>
    <w:rsid w:val="009770BD"/>
    <w:rsid w:val="00977111"/>
    <w:rsid w:val="0097716A"/>
    <w:rsid w:val="009773C0"/>
    <w:rsid w:val="0097747C"/>
    <w:rsid w:val="00977721"/>
    <w:rsid w:val="009778D4"/>
    <w:rsid w:val="009778E7"/>
    <w:rsid w:val="0097798C"/>
    <w:rsid w:val="00977C8D"/>
    <w:rsid w:val="00977CEA"/>
    <w:rsid w:val="00977E75"/>
    <w:rsid w:val="00977E8C"/>
    <w:rsid w:val="00977F62"/>
    <w:rsid w:val="0098012A"/>
    <w:rsid w:val="009803F0"/>
    <w:rsid w:val="00980408"/>
    <w:rsid w:val="009804C3"/>
    <w:rsid w:val="009805B0"/>
    <w:rsid w:val="00980890"/>
    <w:rsid w:val="009808D0"/>
    <w:rsid w:val="0098092C"/>
    <w:rsid w:val="00980A7D"/>
    <w:rsid w:val="00980C9F"/>
    <w:rsid w:val="00980DB9"/>
    <w:rsid w:val="00980FDB"/>
    <w:rsid w:val="00980FE2"/>
    <w:rsid w:val="0098123B"/>
    <w:rsid w:val="0098123D"/>
    <w:rsid w:val="00981398"/>
    <w:rsid w:val="00981586"/>
    <w:rsid w:val="00981734"/>
    <w:rsid w:val="00981739"/>
    <w:rsid w:val="00981772"/>
    <w:rsid w:val="009817C1"/>
    <w:rsid w:val="009819F2"/>
    <w:rsid w:val="00981ABF"/>
    <w:rsid w:val="00981B05"/>
    <w:rsid w:val="00981BBB"/>
    <w:rsid w:val="00981E42"/>
    <w:rsid w:val="00981FE5"/>
    <w:rsid w:val="00982012"/>
    <w:rsid w:val="0098220A"/>
    <w:rsid w:val="009824B6"/>
    <w:rsid w:val="00982577"/>
    <w:rsid w:val="00982692"/>
    <w:rsid w:val="00982768"/>
    <w:rsid w:val="00982901"/>
    <w:rsid w:val="00982AE7"/>
    <w:rsid w:val="00982C84"/>
    <w:rsid w:val="00982D57"/>
    <w:rsid w:val="00982DCF"/>
    <w:rsid w:val="0098308A"/>
    <w:rsid w:val="009830D0"/>
    <w:rsid w:val="00983245"/>
    <w:rsid w:val="00983962"/>
    <w:rsid w:val="00983B04"/>
    <w:rsid w:val="00983E23"/>
    <w:rsid w:val="0098415D"/>
    <w:rsid w:val="0098455A"/>
    <w:rsid w:val="0098455F"/>
    <w:rsid w:val="00984661"/>
    <w:rsid w:val="00984679"/>
    <w:rsid w:val="009848F4"/>
    <w:rsid w:val="00984E76"/>
    <w:rsid w:val="00984F59"/>
    <w:rsid w:val="0098510D"/>
    <w:rsid w:val="00985298"/>
    <w:rsid w:val="009853D5"/>
    <w:rsid w:val="00985474"/>
    <w:rsid w:val="009854EE"/>
    <w:rsid w:val="0098569A"/>
    <w:rsid w:val="009856D6"/>
    <w:rsid w:val="00985994"/>
    <w:rsid w:val="009859F1"/>
    <w:rsid w:val="00985B5D"/>
    <w:rsid w:val="00985E38"/>
    <w:rsid w:val="00985E76"/>
    <w:rsid w:val="00985E97"/>
    <w:rsid w:val="00985F17"/>
    <w:rsid w:val="00985FB4"/>
    <w:rsid w:val="00985FF9"/>
    <w:rsid w:val="00986051"/>
    <w:rsid w:val="009860E7"/>
    <w:rsid w:val="00986120"/>
    <w:rsid w:val="009863D2"/>
    <w:rsid w:val="009866F2"/>
    <w:rsid w:val="0098680B"/>
    <w:rsid w:val="0098681C"/>
    <w:rsid w:val="0098688F"/>
    <w:rsid w:val="009868A0"/>
    <w:rsid w:val="00986B00"/>
    <w:rsid w:val="00986B1E"/>
    <w:rsid w:val="00986B2D"/>
    <w:rsid w:val="00986CB6"/>
    <w:rsid w:val="00986D2C"/>
    <w:rsid w:val="00986E66"/>
    <w:rsid w:val="009870AF"/>
    <w:rsid w:val="009873E5"/>
    <w:rsid w:val="00987445"/>
    <w:rsid w:val="009874B7"/>
    <w:rsid w:val="00987554"/>
    <w:rsid w:val="00987584"/>
    <w:rsid w:val="00987757"/>
    <w:rsid w:val="0098779A"/>
    <w:rsid w:val="00987AC4"/>
    <w:rsid w:val="00987CE9"/>
    <w:rsid w:val="00987D13"/>
    <w:rsid w:val="00987FB1"/>
    <w:rsid w:val="009901B2"/>
    <w:rsid w:val="00990205"/>
    <w:rsid w:val="009902FC"/>
    <w:rsid w:val="0099040F"/>
    <w:rsid w:val="0099046E"/>
    <w:rsid w:val="00990773"/>
    <w:rsid w:val="009907F2"/>
    <w:rsid w:val="009908DD"/>
    <w:rsid w:val="00990964"/>
    <w:rsid w:val="00990D8A"/>
    <w:rsid w:val="00990F2F"/>
    <w:rsid w:val="009910B5"/>
    <w:rsid w:val="009910D2"/>
    <w:rsid w:val="0099115D"/>
    <w:rsid w:val="00991169"/>
    <w:rsid w:val="009911E0"/>
    <w:rsid w:val="0099122D"/>
    <w:rsid w:val="0099131F"/>
    <w:rsid w:val="00991369"/>
    <w:rsid w:val="00991411"/>
    <w:rsid w:val="0099168E"/>
    <w:rsid w:val="0099177D"/>
    <w:rsid w:val="00991790"/>
    <w:rsid w:val="0099179B"/>
    <w:rsid w:val="00991890"/>
    <w:rsid w:val="00991B99"/>
    <w:rsid w:val="00991D3B"/>
    <w:rsid w:val="009920E5"/>
    <w:rsid w:val="0099224B"/>
    <w:rsid w:val="009922EA"/>
    <w:rsid w:val="0099235C"/>
    <w:rsid w:val="009927D7"/>
    <w:rsid w:val="0099282A"/>
    <w:rsid w:val="00992946"/>
    <w:rsid w:val="00992C6B"/>
    <w:rsid w:val="00992E72"/>
    <w:rsid w:val="00992EEE"/>
    <w:rsid w:val="00992F6F"/>
    <w:rsid w:val="009931AB"/>
    <w:rsid w:val="009937B5"/>
    <w:rsid w:val="009937E4"/>
    <w:rsid w:val="009938BC"/>
    <w:rsid w:val="009938C3"/>
    <w:rsid w:val="00993A8E"/>
    <w:rsid w:val="00993A97"/>
    <w:rsid w:val="00993B32"/>
    <w:rsid w:val="00993E7C"/>
    <w:rsid w:val="0099403A"/>
    <w:rsid w:val="009940B6"/>
    <w:rsid w:val="0099432C"/>
    <w:rsid w:val="00994339"/>
    <w:rsid w:val="0099454D"/>
    <w:rsid w:val="00994633"/>
    <w:rsid w:val="009946DD"/>
    <w:rsid w:val="009947F9"/>
    <w:rsid w:val="0099489D"/>
    <w:rsid w:val="0099491F"/>
    <w:rsid w:val="00994C1F"/>
    <w:rsid w:val="00995064"/>
    <w:rsid w:val="00995086"/>
    <w:rsid w:val="0099513F"/>
    <w:rsid w:val="00995238"/>
    <w:rsid w:val="009952F8"/>
    <w:rsid w:val="0099539B"/>
    <w:rsid w:val="0099564B"/>
    <w:rsid w:val="0099568B"/>
    <w:rsid w:val="0099570A"/>
    <w:rsid w:val="00995838"/>
    <w:rsid w:val="009958B5"/>
    <w:rsid w:val="00995A1A"/>
    <w:rsid w:val="00995D86"/>
    <w:rsid w:val="00995E9A"/>
    <w:rsid w:val="00995F6A"/>
    <w:rsid w:val="00996080"/>
    <w:rsid w:val="009960B5"/>
    <w:rsid w:val="009961E6"/>
    <w:rsid w:val="009962D2"/>
    <w:rsid w:val="00996344"/>
    <w:rsid w:val="00996444"/>
    <w:rsid w:val="009968A0"/>
    <w:rsid w:val="00996A25"/>
    <w:rsid w:val="00996A34"/>
    <w:rsid w:val="00996A73"/>
    <w:rsid w:val="00996B30"/>
    <w:rsid w:val="00996C92"/>
    <w:rsid w:val="00996DF0"/>
    <w:rsid w:val="00996F90"/>
    <w:rsid w:val="009970C3"/>
    <w:rsid w:val="009970CA"/>
    <w:rsid w:val="00997471"/>
    <w:rsid w:val="0099747F"/>
    <w:rsid w:val="00997681"/>
    <w:rsid w:val="009976DC"/>
    <w:rsid w:val="0099793E"/>
    <w:rsid w:val="00997ABD"/>
    <w:rsid w:val="00997AC8"/>
    <w:rsid w:val="00997C0C"/>
    <w:rsid w:val="00997D2C"/>
    <w:rsid w:val="00997ED4"/>
    <w:rsid w:val="009A053F"/>
    <w:rsid w:val="009A09AC"/>
    <w:rsid w:val="009A0A13"/>
    <w:rsid w:val="009A0B0C"/>
    <w:rsid w:val="009A0F23"/>
    <w:rsid w:val="009A1549"/>
    <w:rsid w:val="009A15C1"/>
    <w:rsid w:val="009A15DC"/>
    <w:rsid w:val="009A160B"/>
    <w:rsid w:val="009A1695"/>
    <w:rsid w:val="009A1708"/>
    <w:rsid w:val="009A187A"/>
    <w:rsid w:val="009A1905"/>
    <w:rsid w:val="009A1A85"/>
    <w:rsid w:val="009A1A9E"/>
    <w:rsid w:val="009A1CF4"/>
    <w:rsid w:val="009A1F2F"/>
    <w:rsid w:val="009A2127"/>
    <w:rsid w:val="009A2317"/>
    <w:rsid w:val="009A248A"/>
    <w:rsid w:val="009A2789"/>
    <w:rsid w:val="009A27A1"/>
    <w:rsid w:val="009A27CC"/>
    <w:rsid w:val="009A29BE"/>
    <w:rsid w:val="009A2AC3"/>
    <w:rsid w:val="009A2CE9"/>
    <w:rsid w:val="009A2D40"/>
    <w:rsid w:val="009A2DE1"/>
    <w:rsid w:val="009A2E69"/>
    <w:rsid w:val="009A31CF"/>
    <w:rsid w:val="009A344D"/>
    <w:rsid w:val="009A367B"/>
    <w:rsid w:val="009A36A4"/>
    <w:rsid w:val="009A37E5"/>
    <w:rsid w:val="009A37F0"/>
    <w:rsid w:val="009A3921"/>
    <w:rsid w:val="009A3997"/>
    <w:rsid w:val="009A3A4D"/>
    <w:rsid w:val="009A3A78"/>
    <w:rsid w:val="009A3B13"/>
    <w:rsid w:val="009A3EE5"/>
    <w:rsid w:val="009A3F76"/>
    <w:rsid w:val="009A4148"/>
    <w:rsid w:val="009A45B2"/>
    <w:rsid w:val="009A45F9"/>
    <w:rsid w:val="009A4674"/>
    <w:rsid w:val="009A4714"/>
    <w:rsid w:val="009A48DF"/>
    <w:rsid w:val="009A4909"/>
    <w:rsid w:val="009A49A6"/>
    <w:rsid w:val="009A4B28"/>
    <w:rsid w:val="009A4BDB"/>
    <w:rsid w:val="009A4CE3"/>
    <w:rsid w:val="009A4E55"/>
    <w:rsid w:val="009A4F82"/>
    <w:rsid w:val="009A5104"/>
    <w:rsid w:val="009A5500"/>
    <w:rsid w:val="009A5547"/>
    <w:rsid w:val="009A5B44"/>
    <w:rsid w:val="009A5D18"/>
    <w:rsid w:val="009A5DF7"/>
    <w:rsid w:val="009A5E3B"/>
    <w:rsid w:val="009A5F43"/>
    <w:rsid w:val="009A6254"/>
    <w:rsid w:val="009A63C7"/>
    <w:rsid w:val="009A64FE"/>
    <w:rsid w:val="009A6589"/>
    <w:rsid w:val="009A65ED"/>
    <w:rsid w:val="009A671F"/>
    <w:rsid w:val="009A6730"/>
    <w:rsid w:val="009A67FB"/>
    <w:rsid w:val="009A6839"/>
    <w:rsid w:val="009A6854"/>
    <w:rsid w:val="009A68F7"/>
    <w:rsid w:val="009A6A23"/>
    <w:rsid w:val="009A6A28"/>
    <w:rsid w:val="009A6B71"/>
    <w:rsid w:val="009A6D9A"/>
    <w:rsid w:val="009A6F1B"/>
    <w:rsid w:val="009A70F8"/>
    <w:rsid w:val="009A7211"/>
    <w:rsid w:val="009A759C"/>
    <w:rsid w:val="009A76AC"/>
    <w:rsid w:val="009A7731"/>
    <w:rsid w:val="009A77AA"/>
    <w:rsid w:val="009A785C"/>
    <w:rsid w:val="009A794B"/>
    <w:rsid w:val="009A79F4"/>
    <w:rsid w:val="009A7A2B"/>
    <w:rsid w:val="009A7A43"/>
    <w:rsid w:val="009A7C42"/>
    <w:rsid w:val="009A7E85"/>
    <w:rsid w:val="009B010B"/>
    <w:rsid w:val="009B0292"/>
    <w:rsid w:val="009B031F"/>
    <w:rsid w:val="009B0444"/>
    <w:rsid w:val="009B06DD"/>
    <w:rsid w:val="009B07E9"/>
    <w:rsid w:val="009B0859"/>
    <w:rsid w:val="009B091C"/>
    <w:rsid w:val="009B0B0F"/>
    <w:rsid w:val="009B0CA1"/>
    <w:rsid w:val="009B0DAC"/>
    <w:rsid w:val="009B0DC6"/>
    <w:rsid w:val="009B1070"/>
    <w:rsid w:val="009B1089"/>
    <w:rsid w:val="009B1182"/>
    <w:rsid w:val="009B1282"/>
    <w:rsid w:val="009B12E7"/>
    <w:rsid w:val="009B1362"/>
    <w:rsid w:val="009B156F"/>
    <w:rsid w:val="009B15DD"/>
    <w:rsid w:val="009B1657"/>
    <w:rsid w:val="009B1857"/>
    <w:rsid w:val="009B19C8"/>
    <w:rsid w:val="009B19D5"/>
    <w:rsid w:val="009B1C69"/>
    <w:rsid w:val="009B1DE3"/>
    <w:rsid w:val="009B20A4"/>
    <w:rsid w:val="009B21F7"/>
    <w:rsid w:val="009B2249"/>
    <w:rsid w:val="009B245E"/>
    <w:rsid w:val="009B249A"/>
    <w:rsid w:val="009B2699"/>
    <w:rsid w:val="009B2763"/>
    <w:rsid w:val="009B285A"/>
    <w:rsid w:val="009B2890"/>
    <w:rsid w:val="009B2D49"/>
    <w:rsid w:val="009B2EB0"/>
    <w:rsid w:val="009B30A4"/>
    <w:rsid w:val="009B334E"/>
    <w:rsid w:val="009B3403"/>
    <w:rsid w:val="009B3416"/>
    <w:rsid w:val="009B36CC"/>
    <w:rsid w:val="009B3871"/>
    <w:rsid w:val="009B3883"/>
    <w:rsid w:val="009B3948"/>
    <w:rsid w:val="009B3A42"/>
    <w:rsid w:val="009B3AF5"/>
    <w:rsid w:val="009B3BBA"/>
    <w:rsid w:val="009B3F96"/>
    <w:rsid w:val="009B40BD"/>
    <w:rsid w:val="009B4104"/>
    <w:rsid w:val="009B412B"/>
    <w:rsid w:val="009B428D"/>
    <w:rsid w:val="009B42BF"/>
    <w:rsid w:val="009B42EF"/>
    <w:rsid w:val="009B439B"/>
    <w:rsid w:val="009B4765"/>
    <w:rsid w:val="009B4798"/>
    <w:rsid w:val="009B4857"/>
    <w:rsid w:val="009B49D8"/>
    <w:rsid w:val="009B4CC5"/>
    <w:rsid w:val="009B5388"/>
    <w:rsid w:val="009B5390"/>
    <w:rsid w:val="009B53BC"/>
    <w:rsid w:val="009B54F0"/>
    <w:rsid w:val="009B5526"/>
    <w:rsid w:val="009B5880"/>
    <w:rsid w:val="009B58D5"/>
    <w:rsid w:val="009B58DF"/>
    <w:rsid w:val="009B5937"/>
    <w:rsid w:val="009B594F"/>
    <w:rsid w:val="009B595C"/>
    <w:rsid w:val="009B5A83"/>
    <w:rsid w:val="009B5AAF"/>
    <w:rsid w:val="009B5CFA"/>
    <w:rsid w:val="009B5DA9"/>
    <w:rsid w:val="009B5F40"/>
    <w:rsid w:val="009B6207"/>
    <w:rsid w:val="009B627F"/>
    <w:rsid w:val="009B6330"/>
    <w:rsid w:val="009B6431"/>
    <w:rsid w:val="009B6440"/>
    <w:rsid w:val="009B655F"/>
    <w:rsid w:val="009B65EE"/>
    <w:rsid w:val="009B6601"/>
    <w:rsid w:val="009B6862"/>
    <w:rsid w:val="009B68FC"/>
    <w:rsid w:val="009B6C2C"/>
    <w:rsid w:val="009B6C4C"/>
    <w:rsid w:val="009B6C7B"/>
    <w:rsid w:val="009B6D67"/>
    <w:rsid w:val="009B70F9"/>
    <w:rsid w:val="009B74F4"/>
    <w:rsid w:val="009B7661"/>
    <w:rsid w:val="009B7820"/>
    <w:rsid w:val="009B789B"/>
    <w:rsid w:val="009B7B43"/>
    <w:rsid w:val="009B7B74"/>
    <w:rsid w:val="009B7DD4"/>
    <w:rsid w:val="009C00C1"/>
    <w:rsid w:val="009C00D6"/>
    <w:rsid w:val="009C023C"/>
    <w:rsid w:val="009C0259"/>
    <w:rsid w:val="009C04F8"/>
    <w:rsid w:val="009C07E3"/>
    <w:rsid w:val="009C0835"/>
    <w:rsid w:val="009C0A48"/>
    <w:rsid w:val="009C0B72"/>
    <w:rsid w:val="009C0CDA"/>
    <w:rsid w:val="009C0ED5"/>
    <w:rsid w:val="009C0ED7"/>
    <w:rsid w:val="009C0F15"/>
    <w:rsid w:val="009C107B"/>
    <w:rsid w:val="009C116D"/>
    <w:rsid w:val="009C123C"/>
    <w:rsid w:val="009C15CA"/>
    <w:rsid w:val="009C174A"/>
    <w:rsid w:val="009C1946"/>
    <w:rsid w:val="009C19F0"/>
    <w:rsid w:val="009C1AAE"/>
    <w:rsid w:val="009C1B91"/>
    <w:rsid w:val="009C1C60"/>
    <w:rsid w:val="009C1FAC"/>
    <w:rsid w:val="009C21A2"/>
    <w:rsid w:val="009C22D3"/>
    <w:rsid w:val="009C236A"/>
    <w:rsid w:val="009C237A"/>
    <w:rsid w:val="009C23BF"/>
    <w:rsid w:val="009C2810"/>
    <w:rsid w:val="009C282D"/>
    <w:rsid w:val="009C2936"/>
    <w:rsid w:val="009C2A23"/>
    <w:rsid w:val="009C2D38"/>
    <w:rsid w:val="009C2DCE"/>
    <w:rsid w:val="009C2E63"/>
    <w:rsid w:val="009C30B3"/>
    <w:rsid w:val="009C3596"/>
    <w:rsid w:val="009C35B2"/>
    <w:rsid w:val="009C365F"/>
    <w:rsid w:val="009C36A9"/>
    <w:rsid w:val="009C36D3"/>
    <w:rsid w:val="009C3BE7"/>
    <w:rsid w:val="009C3BF9"/>
    <w:rsid w:val="009C3C16"/>
    <w:rsid w:val="009C3C96"/>
    <w:rsid w:val="009C3DB0"/>
    <w:rsid w:val="009C3F17"/>
    <w:rsid w:val="009C3FC9"/>
    <w:rsid w:val="009C4086"/>
    <w:rsid w:val="009C429C"/>
    <w:rsid w:val="009C431F"/>
    <w:rsid w:val="009C4623"/>
    <w:rsid w:val="009C46DB"/>
    <w:rsid w:val="009C4783"/>
    <w:rsid w:val="009C47E8"/>
    <w:rsid w:val="009C48F9"/>
    <w:rsid w:val="009C4A56"/>
    <w:rsid w:val="009C4C5E"/>
    <w:rsid w:val="009C4EB6"/>
    <w:rsid w:val="009C4F3C"/>
    <w:rsid w:val="009C506B"/>
    <w:rsid w:val="009C5085"/>
    <w:rsid w:val="009C5158"/>
    <w:rsid w:val="009C520B"/>
    <w:rsid w:val="009C523A"/>
    <w:rsid w:val="009C52A0"/>
    <w:rsid w:val="009C52C2"/>
    <w:rsid w:val="009C53EB"/>
    <w:rsid w:val="009C5400"/>
    <w:rsid w:val="009C55A1"/>
    <w:rsid w:val="009C55EC"/>
    <w:rsid w:val="009C5749"/>
    <w:rsid w:val="009C5B58"/>
    <w:rsid w:val="009C5BD3"/>
    <w:rsid w:val="009C5C99"/>
    <w:rsid w:val="009C5D68"/>
    <w:rsid w:val="009C5F09"/>
    <w:rsid w:val="009C5F65"/>
    <w:rsid w:val="009C60A5"/>
    <w:rsid w:val="009C630F"/>
    <w:rsid w:val="009C63E9"/>
    <w:rsid w:val="009C66D1"/>
    <w:rsid w:val="009C67F1"/>
    <w:rsid w:val="009C6BC9"/>
    <w:rsid w:val="009C6BEE"/>
    <w:rsid w:val="009C6C36"/>
    <w:rsid w:val="009C6DA8"/>
    <w:rsid w:val="009C6DCE"/>
    <w:rsid w:val="009C6E61"/>
    <w:rsid w:val="009C6F34"/>
    <w:rsid w:val="009C702D"/>
    <w:rsid w:val="009C7162"/>
    <w:rsid w:val="009C71D6"/>
    <w:rsid w:val="009C7439"/>
    <w:rsid w:val="009C7458"/>
    <w:rsid w:val="009C74AC"/>
    <w:rsid w:val="009C758C"/>
    <w:rsid w:val="009C77C7"/>
    <w:rsid w:val="009C7832"/>
    <w:rsid w:val="009C78AF"/>
    <w:rsid w:val="009C7B67"/>
    <w:rsid w:val="009C7CF5"/>
    <w:rsid w:val="009C7D63"/>
    <w:rsid w:val="009C7E79"/>
    <w:rsid w:val="009C7F8A"/>
    <w:rsid w:val="009D0095"/>
    <w:rsid w:val="009D02BC"/>
    <w:rsid w:val="009D04C2"/>
    <w:rsid w:val="009D04E0"/>
    <w:rsid w:val="009D04EB"/>
    <w:rsid w:val="009D076D"/>
    <w:rsid w:val="009D082E"/>
    <w:rsid w:val="009D08B7"/>
    <w:rsid w:val="009D08BA"/>
    <w:rsid w:val="009D08CD"/>
    <w:rsid w:val="009D08FC"/>
    <w:rsid w:val="009D0C29"/>
    <w:rsid w:val="009D0C53"/>
    <w:rsid w:val="009D0D38"/>
    <w:rsid w:val="009D0DB5"/>
    <w:rsid w:val="009D0DF5"/>
    <w:rsid w:val="009D0ECE"/>
    <w:rsid w:val="009D126B"/>
    <w:rsid w:val="009D12A7"/>
    <w:rsid w:val="009D12B1"/>
    <w:rsid w:val="009D1458"/>
    <w:rsid w:val="009D1613"/>
    <w:rsid w:val="009D1908"/>
    <w:rsid w:val="009D1977"/>
    <w:rsid w:val="009D1A97"/>
    <w:rsid w:val="009D1AF1"/>
    <w:rsid w:val="009D1DA7"/>
    <w:rsid w:val="009D1E2D"/>
    <w:rsid w:val="009D1E4E"/>
    <w:rsid w:val="009D1F3D"/>
    <w:rsid w:val="009D1FA1"/>
    <w:rsid w:val="009D208D"/>
    <w:rsid w:val="009D2259"/>
    <w:rsid w:val="009D2313"/>
    <w:rsid w:val="009D261A"/>
    <w:rsid w:val="009D296B"/>
    <w:rsid w:val="009D2A8C"/>
    <w:rsid w:val="009D2B5E"/>
    <w:rsid w:val="009D2CE5"/>
    <w:rsid w:val="009D2DB3"/>
    <w:rsid w:val="009D2E4E"/>
    <w:rsid w:val="009D2F4B"/>
    <w:rsid w:val="009D32FB"/>
    <w:rsid w:val="009D33A0"/>
    <w:rsid w:val="009D348D"/>
    <w:rsid w:val="009D352E"/>
    <w:rsid w:val="009D3560"/>
    <w:rsid w:val="009D3638"/>
    <w:rsid w:val="009D3673"/>
    <w:rsid w:val="009D3901"/>
    <w:rsid w:val="009D3A23"/>
    <w:rsid w:val="009D3C46"/>
    <w:rsid w:val="009D43AF"/>
    <w:rsid w:val="009D4574"/>
    <w:rsid w:val="009D4623"/>
    <w:rsid w:val="009D4643"/>
    <w:rsid w:val="009D482F"/>
    <w:rsid w:val="009D4841"/>
    <w:rsid w:val="009D48F2"/>
    <w:rsid w:val="009D4BA0"/>
    <w:rsid w:val="009D4BAB"/>
    <w:rsid w:val="009D4C8B"/>
    <w:rsid w:val="009D4D47"/>
    <w:rsid w:val="009D4E75"/>
    <w:rsid w:val="009D4F23"/>
    <w:rsid w:val="009D5040"/>
    <w:rsid w:val="009D50B7"/>
    <w:rsid w:val="009D5365"/>
    <w:rsid w:val="009D539A"/>
    <w:rsid w:val="009D53FC"/>
    <w:rsid w:val="009D541D"/>
    <w:rsid w:val="009D5481"/>
    <w:rsid w:val="009D56FA"/>
    <w:rsid w:val="009D58B2"/>
    <w:rsid w:val="009D5947"/>
    <w:rsid w:val="009D598A"/>
    <w:rsid w:val="009D5C44"/>
    <w:rsid w:val="009D5CFD"/>
    <w:rsid w:val="009D5F3A"/>
    <w:rsid w:val="009D5FEB"/>
    <w:rsid w:val="009D6509"/>
    <w:rsid w:val="009D6695"/>
    <w:rsid w:val="009D674C"/>
    <w:rsid w:val="009D6776"/>
    <w:rsid w:val="009D697B"/>
    <w:rsid w:val="009D69F8"/>
    <w:rsid w:val="009D6A4A"/>
    <w:rsid w:val="009D6C8E"/>
    <w:rsid w:val="009D6D5B"/>
    <w:rsid w:val="009D6D70"/>
    <w:rsid w:val="009D6FEA"/>
    <w:rsid w:val="009D6FF9"/>
    <w:rsid w:val="009D70D5"/>
    <w:rsid w:val="009D7110"/>
    <w:rsid w:val="009D7202"/>
    <w:rsid w:val="009D7303"/>
    <w:rsid w:val="009D748C"/>
    <w:rsid w:val="009D758A"/>
    <w:rsid w:val="009D76A6"/>
    <w:rsid w:val="009D76C3"/>
    <w:rsid w:val="009D771A"/>
    <w:rsid w:val="009D77AA"/>
    <w:rsid w:val="009D7CB5"/>
    <w:rsid w:val="009D7CEF"/>
    <w:rsid w:val="009D7DAF"/>
    <w:rsid w:val="009D7E94"/>
    <w:rsid w:val="009E0122"/>
    <w:rsid w:val="009E037C"/>
    <w:rsid w:val="009E0A4E"/>
    <w:rsid w:val="009E0BF5"/>
    <w:rsid w:val="009E0CE4"/>
    <w:rsid w:val="009E129C"/>
    <w:rsid w:val="009E13F1"/>
    <w:rsid w:val="009E13F2"/>
    <w:rsid w:val="009E154C"/>
    <w:rsid w:val="009E1866"/>
    <w:rsid w:val="009E188E"/>
    <w:rsid w:val="009E1934"/>
    <w:rsid w:val="009E1A17"/>
    <w:rsid w:val="009E1A58"/>
    <w:rsid w:val="009E1CFC"/>
    <w:rsid w:val="009E1F10"/>
    <w:rsid w:val="009E22B0"/>
    <w:rsid w:val="009E23F6"/>
    <w:rsid w:val="009E2484"/>
    <w:rsid w:val="009E26F6"/>
    <w:rsid w:val="009E2858"/>
    <w:rsid w:val="009E28EE"/>
    <w:rsid w:val="009E2A36"/>
    <w:rsid w:val="009E2B74"/>
    <w:rsid w:val="009E2BC0"/>
    <w:rsid w:val="009E2BC2"/>
    <w:rsid w:val="009E2F4D"/>
    <w:rsid w:val="009E30A8"/>
    <w:rsid w:val="009E312C"/>
    <w:rsid w:val="009E3460"/>
    <w:rsid w:val="009E3574"/>
    <w:rsid w:val="009E35C0"/>
    <w:rsid w:val="009E35DE"/>
    <w:rsid w:val="009E3607"/>
    <w:rsid w:val="009E3640"/>
    <w:rsid w:val="009E3665"/>
    <w:rsid w:val="009E366C"/>
    <w:rsid w:val="009E372E"/>
    <w:rsid w:val="009E3944"/>
    <w:rsid w:val="009E39F9"/>
    <w:rsid w:val="009E3B8E"/>
    <w:rsid w:val="009E3F1F"/>
    <w:rsid w:val="009E401F"/>
    <w:rsid w:val="009E40DA"/>
    <w:rsid w:val="009E4249"/>
    <w:rsid w:val="009E4363"/>
    <w:rsid w:val="009E43B7"/>
    <w:rsid w:val="009E457D"/>
    <w:rsid w:val="009E45E6"/>
    <w:rsid w:val="009E4637"/>
    <w:rsid w:val="009E485A"/>
    <w:rsid w:val="009E4C4B"/>
    <w:rsid w:val="009E4D0F"/>
    <w:rsid w:val="009E4D10"/>
    <w:rsid w:val="009E4EB1"/>
    <w:rsid w:val="009E4FCE"/>
    <w:rsid w:val="009E5009"/>
    <w:rsid w:val="009E5079"/>
    <w:rsid w:val="009E516F"/>
    <w:rsid w:val="009E5375"/>
    <w:rsid w:val="009E5B49"/>
    <w:rsid w:val="009E5E3A"/>
    <w:rsid w:val="009E6011"/>
    <w:rsid w:val="009E6012"/>
    <w:rsid w:val="009E63B0"/>
    <w:rsid w:val="009E64CF"/>
    <w:rsid w:val="009E6560"/>
    <w:rsid w:val="009E6589"/>
    <w:rsid w:val="009E66C7"/>
    <w:rsid w:val="009E68AA"/>
    <w:rsid w:val="009E6A59"/>
    <w:rsid w:val="009E6B01"/>
    <w:rsid w:val="009E6E9D"/>
    <w:rsid w:val="009E6ED6"/>
    <w:rsid w:val="009E7022"/>
    <w:rsid w:val="009E7129"/>
    <w:rsid w:val="009E72A2"/>
    <w:rsid w:val="009E731F"/>
    <w:rsid w:val="009E739B"/>
    <w:rsid w:val="009E747C"/>
    <w:rsid w:val="009E7535"/>
    <w:rsid w:val="009E757B"/>
    <w:rsid w:val="009E75A5"/>
    <w:rsid w:val="009E75A9"/>
    <w:rsid w:val="009E75DF"/>
    <w:rsid w:val="009E7756"/>
    <w:rsid w:val="009E7862"/>
    <w:rsid w:val="009E79EB"/>
    <w:rsid w:val="009E7DC6"/>
    <w:rsid w:val="009E7E6E"/>
    <w:rsid w:val="009E7EE9"/>
    <w:rsid w:val="009E7F32"/>
    <w:rsid w:val="009F03D5"/>
    <w:rsid w:val="009F048E"/>
    <w:rsid w:val="009F04BD"/>
    <w:rsid w:val="009F0932"/>
    <w:rsid w:val="009F099E"/>
    <w:rsid w:val="009F0AB1"/>
    <w:rsid w:val="009F0C3C"/>
    <w:rsid w:val="009F111D"/>
    <w:rsid w:val="009F125E"/>
    <w:rsid w:val="009F13B8"/>
    <w:rsid w:val="009F15FC"/>
    <w:rsid w:val="009F1853"/>
    <w:rsid w:val="009F1899"/>
    <w:rsid w:val="009F19F2"/>
    <w:rsid w:val="009F1C9E"/>
    <w:rsid w:val="009F1CE4"/>
    <w:rsid w:val="009F21CF"/>
    <w:rsid w:val="009F2463"/>
    <w:rsid w:val="009F24FB"/>
    <w:rsid w:val="009F2640"/>
    <w:rsid w:val="009F2820"/>
    <w:rsid w:val="009F28A1"/>
    <w:rsid w:val="009F29E0"/>
    <w:rsid w:val="009F2BB1"/>
    <w:rsid w:val="009F2BE2"/>
    <w:rsid w:val="009F2CCC"/>
    <w:rsid w:val="009F2D08"/>
    <w:rsid w:val="009F2FBE"/>
    <w:rsid w:val="009F317E"/>
    <w:rsid w:val="009F3183"/>
    <w:rsid w:val="009F3612"/>
    <w:rsid w:val="009F372B"/>
    <w:rsid w:val="009F37B2"/>
    <w:rsid w:val="009F380B"/>
    <w:rsid w:val="009F3915"/>
    <w:rsid w:val="009F3A75"/>
    <w:rsid w:val="009F3AC5"/>
    <w:rsid w:val="009F3C67"/>
    <w:rsid w:val="009F3CD4"/>
    <w:rsid w:val="009F3CD8"/>
    <w:rsid w:val="009F3D4A"/>
    <w:rsid w:val="009F3D4C"/>
    <w:rsid w:val="009F3F69"/>
    <w:rsid w:val="009F4065"/>
    <w:rsid w:val="009F41F5"/>
    <w:rsid w:val="009F43BC"/>
    <w:rsid w:val="009F46BF"/>
    <w:rsid w:val="009F4805"/>
    <w:rsid w:val="009F4879"/>
    <w:rsid w:val="009F499C"/>
    <w:rsid w:val="009F4C56"/>
    <w:rsid w:val="009F4DFB"/>
    <w:rsid w:val="009F4E9A"/>
    <w:rsid w:val="009F4EBB"/>
    <w:rsid w:val="009F4F2A"/>
    <w:rsid w:val="009F4F37"/>
    <w:rsid w:val="009F4F44"/>
    <w:rsid w:val="009F51B9"/>
    <w:rsid w:val="009F5395"/>
    <w:rsid w:val="009F542E"/>
    <w:rsid w:val="009F556E"/>
    <w:rsid w:val="009F5700"/>
    <w:rsid w:val="009F5776"/>
    <w:rsid w:val="009F578E"/>
    <w:rsid w:val="009F57D5"/>
    <w:rsid w:val="009F582D"/>
    <w:rsid w:val="009F588A"/>
    <w:rsid w:val="009F5939"/>
    <w:rsid w:val="009F5A47"/>
    <w:rsid w:val="009F5A95"/>
    <w:rsid w:val="009F5AB6"/>
    <w:rsid w:val="009F5B04"/>
    <w:rsid w:val="009F5C79"/>
    <w:rsid w:val="009F5CED"/>
    <w:rsid w:val="009F5D3D"/>
    <w:rsid w:val="009F5D44"/>
    <w:rsid w:val="009F5DCE"/>
    <w:rsid w:val="009F65B5"/>
    <w:rsid w:val="009F67EC"/>
    <w:rsid w:val="009F692A"/>
    <w:rsid w:val="009F6986"/>
    <w:rsid w:val="009F6B24"/>
    <w:rsid w:val="009F6BED"/>
    <w:rsid w:val="009F6C6D"/>
    <w:rsid w:val="009F6D27"/>
    <w:rsid w:val="009F6E23"/>
    <w:rsid w:val="009F6F02"/>
    <w:rsid w:val="009F7439"/>
    <w:rsid w:val="009F7597"/>
    <w:rsid w:val="009F7724"/>
    <w:rsid w:val="009F77E0"/>
    <w:rsid w:val="009F7994"/>
    <w:rsid w:val="009F7AEF"/>
    <w:rsid w:val="009F7DD9"/>
    <w:rsid w:val="009F7E46"/>
    <w:rsid w:val="009F7EE4"/>
    <w:rsid w:val="009F7F52"/>
    <w:rsid w:val="00A000A2"/>
    <w:rsid w:val="00A001AB"/>
    <w:rsid w:val="00A00274"/>
    <w:rsid w:val="00A00346"/>
    <w:rsid w:val="00A0059C"/>
    <w:rsid w:val="00A005B9"/>
    <w:rsid w:val="00A00608"/>
    <w:rsid w:val="00A0065D"/>
    <w:rsid w:val="00A00706"/>
    <w:rsid w:val="00A0070B"/>
    <w:rsid w:val="00A0087B"/>
    <w:rsid w:val="00A008F5"/>
    <w:rsid w:val="00A0096D"/>
    <w:rsid w:val="00A00A76"/>
    <w:rsid w:val="00A00A9E"/>
    <w:rsid w:val="00A00BEB"/>
    <w:rsid w:val="00A00C47"/>
    <w:rsid w:val="00A00CDC"/>
    <w:rsid w:val="00A00E91"/>
    <w:rsid w:val="00A01012"/>
    <w:rsid w:val="00A01034"/>
    <w:rsid w:val="00A01056"/>
    <w:rsid w:val="00A012FB"/>
    <w:rsid w:val="00A01337"/>
    <w:rsid w:val="00A01458"/>
    <w:rsid w:val="00A01462"/>
    <w:rsid w:val="00A0158B"/>
    <w:rsid w:val="00A015C2"/>
    <w:rsid w:val="00A016E2"/>
    <w:rsid w:val="00A01720"/>
    <w:rsid w:val="00A01771"/>
    <w:rsid w:val="00A01795"/>
    <w:rsid w:val="00A0180E"/>
    <w:rsid w:val="00A01A11"/>
    <w:rsid w:val="00A01F5F"/>
    <w:rsid w:val="00A01FFB"/>
    <w:rsid w:val="00A02076"/>
    <w:rsid w:val="00A02147"/>
    <w:rsid w:val="00A021DB"/>
    <w:rsid w:val="00A023BC"/>
    <w:rsid w:val="00A0243A"/>
    <w:rsid w:val="00A02542"/>
    <w:rsid w:val="00A02620"/>
    <w:rsid w:val="00A026FC"/>
    <w:rsid w:val="00A027AF"/>
    <w:rsid w:val="00A027FE"/>
    <w:rsid w:val="00A02B64"/>
    <w:rsid w:val="00A02E44"/>
    <w:rsid w:val="00A02F66"/>
    <w:rsid w:val="00A0315F"/>
    <w:rsid w:val="00A032B2"/>
    <w:rsid w:val="00A03351"/>
    <w:rsid w:val="00A0338C"/>
    <w:rsid w:val="00A03424"/>
    <w:rsid w:val="00A0344F"/>
    <w:rsid w:val="00A03720"/>
    <w:rsid w:val="00A03798"/>
    <w:rsid w:val="00A039C1"/>
    <w:rsid w:val="00A03B50"/>
    <w:rsid w:val="00A03BCC"/>
    <w:rsid w:val="00A03C13"/>
    <w:rsid w:val="00A03C47"/>
    <w:rsid w:val="00A03D31"/>
    <w:rsid w:val="00A03F94"/>
    <w:rsid w:val="00A041D3"/>
    <w:rsid w:val="00A043C1"/>
    <w:rsid w:val="00A044CA"/>
    <w:rsid w:val="00A04504"/>
    <w:rsid w:val="00A04947"/>
    <w:rsid w:val="00A04CAA"/>
    <w:rsid w:val="00A04D63"/>
    <w:rsid w:val="00A04D71"/>
    <w:rsid w:val="00A04EAF"/>
    <w:rsid w:val="00A04EC1"/>
    <w:rsid w:val="00A04F44"/>
    <w:rsid w:val="00A04FCE"/>
    <w:rsid w:val="00A050C1"/>
    <w:rsid w:val="00A05181"/>
    <w:rsid w:val="00A051EE"/>
    <w:rsid w:val="00A05576"/>
    <w:rsid w:val="00A058D7"/>
    <w:rsid w:val="00A0598B"/>
    <w:rsid w:val="00A059B1"/>
    <w:rsid w:val="00A05A00"/>
    <w:rsid w:val="00A05C80"/>
    <w:rsid w:val="00A05E0C"/>
    <w:rsid w:val="00A05F9A"/>
    <w:rsid w:val="00A06089"/>
    <w:rsid w:val="00A060CC"/>
    <w:rsid w:val="00A060F3"/>
    <w:rsid w:val="00A063DC"/>
    <w:rsid w:val="00A063EA"/>
    <w:rsid w:val="00A06AFE"/>
    <w:rsid w:val="00A06CE5"/>
    <w:rsid w:val="00A06DDF"/>
    <w:rsid w:val="00A06E6B"/>
    <w:rsid w:val="00A06F53"/>
    <w:rsid w:val="00A0716D"/>
    <w:rsid w:val="00A0767A"/>
    <w:rsid w:val="00A077B8"/>
    <w:rsid w:val="00A077C1"/>
    <w:rsid w:val="00A07959"/>
    <w:rsid w:val="00A0796E"/>
    <w:rsid w:val="00A07E69"/>
    <w:rsid w:val="00A100A8"/>
    <w:rsid w:val="00A103A4"/>
    <w:rsid w:val="00A1047A"/>
    <w:rsid w:val="00A1099F"/>
    <w:rsid w:val="00A10A3D"/>
    <w:rsid w:val="00A10B32"/>
    <w:rsid w:val="00A10C50"/>
    <w:rsid w:val="00A10C61"/>
    <w:rsid w:val="00A11109"/>
    <w:rsid w:val="00A1120C"/>
    <w:rsid w:val="00A1137E"/>
    <w:rsid w:val="00A113AB"/>
    <w:rsid w:val="00A11467"/>
    <w:rsid w:val="00A1183F"/>
    <w:rsid w:val="00A1194C"/>
    <w:rsid w:val="00A11A70"/>
    <w:rsid w:val="00A11B66"/>
    <w:rsid w:val="00A12004"/>
    <w:rsid w:val="00A120D5"/>
    <w:rsid w:val="00A120F9"/>
    <w:rsid w:val="00A121CD"/>
    <w:rsid w:val="00A123AC"/>
    <w:rsid w:val="00A125A7"/>
    <w:rsid w:val="00A12831"/>
    <w:rsid w:val="00A1285D"/>
    <w:rsid w:val="00A1288D"/>
    <w:rsid w:val="00A1296E"/>
    <w:rsid w:val="00A129DE"/>
    <w:rsid w:val="00A12ACD"/>
    <w:rsid w:val="00A12B49"/>
    <w:rsid w:val="00A12BB0"/>
    <w:rsid w:val="00A12BB8"/>
    <w:rsid w:val="00A12BE6"/>
    <w:rsid w:val="00A12CCA"/>
    <w:rsid w:val="00A12DD6"/>
    <w:rsid w:val="00A12E31"/>
    <w:rsid w:val="00A13029"/>
    <w:rsid w:val="00A13042"/>
    <w:rsid w:val="00A13049"/>
    <w:rsid w:val="00A131A3"/>
    <w:rsid w:val="00A13242"/>
    <w:rsid w:val="00A134BF"/>
    <w:rsid w:val="00A13504"/>
    <w:rsid w:val="00A137C3"/>
    <w:rsid w:val="00A13896"/>
    <w:rsid w:val="00A13A47"/>
    <w:rsid w:val="00A13D15"/>
    <w:rsid w:val="00A13E57"/>
    <w:rsid w:val="00A13EB5"/>
    <w:rsid w:val="00A13F32"/>
    <w:rsid w:val="00A14277"/>
    <w:rsid w:val="00A142F8"/>
    <w:rsid w:val="00A14327"/>
    <w:rsid w:val="00A146FC"/>
    <w:rsid w:val="00A14815"/>
    <w:rsid w:val="00A149B8"/>
    <w:rsid w:val="00A14A3D"/>
    <w:rsid w:val="00A14BCE"/>
    <w:rsid w:val="00A14D1B"/>
    <w:rsid w:val="00A14E29"/>
    <w:rsid w:val="00A14E35"/>
    <w:rsid w:val="00A14F56"/>
    <w:rsid w:val="00A1505D"/>
    <w:rsid w:val="00A150BD"/>
    <w:rsid w:val="00A15146"/>
    <w:rsid w:val="00A1534E"/>
    <w:rsid w:val="00A15732"/>
    <w:rsid w:val="00A15846"/>
    <w:rsid w:val="00A158A5"/>
    <w:rsid w:val="00A15A51"/>
    <w:rsid w:val="00A15B04"/>
    <w:rsid w:val="00A15B2C"/>
    <w:rsid w:val="00A15CEB"/>
    <w:rsid w:val="00A1608A"/>
    <w:rsid w:val="00A16150"/>
    <w:rsid w:val="00A16279"/>
    <w:rsid w:val="00A1629D"/>
    <w:rsid w:val="00A1694D"/>
    <w:rsid w:val="00A16A0F"/>
    <w:rsid w:val="00A16DB4"/>
    <w:rsid w:val="00A16F8F"/>
    <w:rsid w:val="00A17337"/>
    <w:rsid w:val="00A1748C"/>
    <w:rsid w:val="00A174BB"/>
    <w:rsid w:val="00A175AC"/>
    <w:rsid w:val="00A175C7"/>
    <w:rsid w:val="00A17743"/>
    <w:rsid w:val="00A17788"/>
    <w:rsid w:val="00A17983"/>
    <w:rsid w:val="00A17A54"/>
    <w:rsid w:val="00A17AE8"/>
    <w:rsid w:val="00A17C16"/>
    <w:rsid w:val="00A17C25"/>
    <w:rsid w:val="00A17D8B"/>
    <w:rsid w:val="00A17D97"/>
    <w:rsid w:val="00A17E01"/>
    <w:rsid w:val="00A17F00"/>
    <w:rsid w:val="00A20144"/>
    <w:rsid w:val="00A2014A"/>
    <w:rsid w:val="00A20166"/>
    <w:rsid w:val="00A2022B"/>
    <w:rsid w:val="00A203F6"/>
    <w:rsid w:val="00A204E7"/>
    <w:rsid w:val="00A2051B"/>
    <w:rsid w:val="00A205CC"/>
    <w:rsid w:val="00A20639"/>
    <w:rsid w:val="00A20766"/>
    <w:rsid w:val="00A2079E"/>
    <w:rsid w:val="00A20AD3"/>
    <w:rsid w:val="00A20E07"/>
    <w:rsid w:val="00A20EC9"/>
    <w:rsid w:val="00A20EE7"/>
    <w:rsid w:val="00A211EF"/>
    <w:rsid w:val="00A212C8"/>
    <w:rsid w:val="00A2135F"/>
    <w:rsid w:val="00A2160F"/>
    <w:rsid w:val="00A2172D"/>
    <w:rsid w:val="00A21803"/>
    <w:rsid w:val="00A21994"/>
    <w:rsid w:val="00A219DB"/>
    <w:rsid w:val="00A219F6"/>
    <w:rsid w:val="00A21B70"/>
    <w:rsid w:val="00A21CC4"/>
    <w:rsid w:val="00A21D44"/>
    <w:rsid w:val="00A21F74"/>
    <w:rsid w:val="00A220BC"/>
    <w:rsid w:val="00A221C7"/>
    <w:rsid w:val="00A221F9"/>
    <w:rsid w:val="00A2230F"/>
    <w:rsid w:val="00A2237C"/>
    <w:rsid w:val="00A2258D"/>
    <w:rsid w:val="00A227AE"/>
    <w:rsid w:val="00A227B9"/>
    <w:rsid w:val="00A22857"/>
    <w:rsid w:val="00A229E8"/>
    <w:rsid w:val="00A22AED"/>
    <w:rsid w:val="00A22BEB"/>
    <w:rsid w:val="00A22DF9"/>
    <w:rsid w:val="00A22FF4"/>
    <w:rsid w:val="00A23089"/>
    <w:rsid w:val="00A231FF"/>
    <w:rsid w:val="00A23232"/>
    <w:rsid w:val="00A232A0"/>
    <w:rsid w:val="00A233ED"/>
    <w:rsid w:val="00A23489"/>
    <w:rsid w:val="00A234B7"/>
    <w:rsid w:val="00A23778"/>
    <w:rsid w:val="00A23A2A"/>
    <w:rsid w:val="00A23AF7"/>
    <w:rsid w:val="00A23C63"/>
    <w:rsid w:val="00A23D78"/>
    <w:rsid w:val="00A23D83"/>
    <w:rsid w:val="00A23DEF"/>
    <w:rsid w:val="00A23F77"/>
    <w:rsid w:val="00A23FBB"/>
    <w:rsid w:val="00A24083"/>
    <w:rsid w:val="00A241AA"/>
    <w:rsid w:val="00A241AC"/>
    <w:rsid w:val="00A2437E"/>
    <w:rsid w:val="00A24451"/>
    <w:rsid w:val="00A245B8"/>
    <w:rsid w:val="00A24626"/>
    <w:rsid w:val="00A24718"/>
    <w:rsid w:val="00A24757"/>
    <w:rsid w:val="00A2491B"/>
    <w:rsid w:val="00A24962"/>
    <w:rsid w:val="00A24B09"/>
    <w:rsid w:val="00A24DCF"/>
    <w:rsid w:val="00A2502D"/>
    <w:rsid w:val="00A253BD"/>
    <w:rsid w:val="00A25473"/>
    <w:rsid w:val="00A254D9"/>
    <w:rsid w:val="00A25504"/>
    <w:rsid w:val="00A256A2"/>
    <w:rsid w:val="00A256EC"/>
    <w:rsid w:val="00A25730"/>
    <w:rsid w:val="00A257B1"/>
    <w:rsid w:val="00A258D4"/>
    <w:rsid w:val="00A258D7"/>
    <w:rsid w:val="00A25956"/>
    <w:rsid w:val="00A25AE1"/>
    <w:rsid w:val="00A25B49"/>
    <w:rsid w:val="00A25BE9"/>
    <w:rsid w:val="00A25C75"/>
    <w:rsid w:val="00A25C9B"/>
    <w:rsid w:val="00A25D1B"/>
    <w:rsid w:val="00A25F88"/>
    <w:rsid w:val="00A2600B"/>
    <w:rsid w:val="00A26028"/>
    <w:rsid w:val="00A26046"/>
    <w:rsid w:val="00A264B2"/>
    <w:rsid w:val="00A26541"/>
    <w:rsid w:val="00A265F3"/>
    <w:rsid w:val="00A26773"/>
    <w:rsid w:val="00A26823"/>
    <w:rsid w:val="00A26881"/>
    <w:rsid w:val="00A2695D"/>
    <w:rsid w:val="00A26CF4"/>
    <w:rsid w:val="00A26D9F"/>
    <w:rsid w:val="00A26F59"/>
    <w:rsid w:val="00A270AE"/>
    <w:rsid w:val="00A2712F"/>
    <w:rsid w:val="00A27153"/>
    <w:rsid w:val="00A275F8"/>
    <w:rsid w:val="00A2771D"/>
    <w:rsid w:val="00A2785C"/>
    <w:rsid w:val="00A27899"/>
    <w:rsid w:val="00A27CB7"/>
    <w:rsid w:val="00A27EE3"/>
    <w:rsid w:val="00A30067"/>
    <w:rsid w:val="00A3017A"/>
    <w:rsid w:val="00A3025D"/>
    <w:rsid w:val="00A30357"/>
    <w:rsid w:val="00A30721"/>
    <w:rsid w:val="00A3074D"/>
    <w:rsid w:val="00A30833"/>
    <w:rsid w:val="00A30853"/>
    <w:rsid w:val="00A30BCD"/>
    <w:rsid w:val="00A311EE"/>
    <w:rsid w:val="00A3148E"/>
    <w:rsid w:val="00A3166F"/>
    <w:rsid w:val="00A31915"/>
    <w:rsid w:val="00A3193B"/>
    <w:rsid w:val="00A3199C"/>
    <w:rsid w:val="00A31A25"/>
    <w:rsid w:val="00A31BBD"/>
    <w:rsid w:val="00A31BD2"/>
    <w:rsid w:val="00A31BE9"/>
    <w:rsid w:val="00A31C62"/>
    <w:rsid w:val="00A31D72"/>
    <w:rsid w:val="00A31E6E"/>
    <w:rsid w:val="00A321A2"/>
    <w:rsid w:val="00A3223A"/>
    <w:rsid w:val="00A323F8"/>
    <w:rsid w:val="00A32444"/>
    <w:rsid w:val="00A3262A"/>
    <w:rsid w:val="00A3264F"/>
    <w:rsid w:val="00A32653"/>
    <w:rsid w:val="00A3268D"/>
    <w:rsid w:val="00A3276C"/>
    <w:rsid w:val="00A328CD"/>
    <w:rsid w:val="00A32A3B"/>
    <w:rsid w:val="00A32BA1"/>
    <w:rsid w:val="00A32D68"/>
    <w:rsid w:val="00A32E12"/>
    <w:rsid w:val="00A32E2B"/>
    <w:rsid w:val="00A32E62"/>
    <w:rsid w:val="00A32EE0"/>
    <w:rsid w:val="00A3314B"/>
    <w:rsid w:val="00A33301"/>
    <w:rsid w:val="00A33470"/>
    <w:rsid w:val="00A3347B"/>
    <w:rsid w:val="00A334C5"/>
    <w:rsid w:val="00A3368E"/>
    <w:rsid w:val="00A339A6"/>
    <w:rsid w:val="00A33B6F"/>
    <w:rsid w:val="00A33E23"/>
    <w:rsid w:val="00A33EF2"/>
    <w:rsid w:val="00A34158"/>
    <w:rsid w:val="00A3448C"/>
    <w:rsid w:val="00A3460C"/>
    <w:rsid w:val="00A346D6"/>
    <w:rsid w:val="00A34AD2"/>
    <w:rsid w:val="00A34CAE"/>
    <w:rsid w:val="00A34E27"/>
    <w:rsid w:val="00A34F52"/>
    <w:rsid w:val="00A35373"/>
    <w:rsid w:val="00A3540E"/>
    <w:rsid w:val="00A35685"/>
    <w:rsid w:val="00A3568A"/>
    <w:rsid w:val="00A358F5"/>
    <w:rsid w:val="00A35A72"/>
    <w:rsid w:val="00A35F62"/>
    <w:rsid w:val="00A35F64"/>
    <w:rsid w:val="00A35FB8"/>
    <w:rsid w:val="00A3622D"/>
    <w:rsid w:val="00A3633C"/>
    <w:rsid w:val="00A36385"/>
    <w:rsid w:val="00A3645A"/>
    <w:rsid w:val="00A3662F"/>
    <w:rsid w:val="00A3678E"/>
    <w:rsid w:val="00A3680B"/>
    <w:rsid w:val="00A369A6"/>
    <w:rsid w:val="00A36A54"/>
    <w:rsid w:val="00A36B0A"/>
    <w:rsid w:val="00A36C5B"/>
    <w:rsid w:val="00A36CAE"/>
    <w:rsid w:val="00A36EF9"/>
    <w:rsid w:val="00A37011"/>
    <w:rsid w:val="00A370AB"/>
    <w:rsid w:val="00A371F1"/>
    <w:rsid w:val="00A37289"/>
    <w:rsid w:val="00A372A0"/>
    <w:rsid w:val="00A37474"/>
    <w:rsid w:val="00A375EB"/>
    <w:rsid w:val="00A376E2"/>
    <w:rsid w:val="00A37891"/>
    <w:rsid w:val="00A37C09"/>
    <w:rsid w:val="00A37C74"/>
    <w:rsid w:val="00A37E38"/>
    <w:rsid w:val="00A37F89"/>
    <w:rsid w:val="00A37F8A"/>
    <w:rsid w:val="00A4006C"/>
    <w:rsid w:val="00A402EB"/>
    <w:rsid w:val="00A404FD"/>
    <w:rsid w:val="00A405E6"/>
    <w:rsid w:val="00A40650"/>
    <w:rsid w:val="00A40854"/>
    <w:rsid w:val="00A40861"/>
    <w:rsid w:val="00A408EF"/>
    <w:rsid w:val="00A40A43"/>
    <w:rsid w:val="00A40E5E"/>
    <w:rsid w:val="00A40E7F"/>
    <w:rsid w:val="00A40E84"/>
    <w:rsid w:val="00A40F3C"/>
    <w:rsid w:val="00A4112D"/>
    <w:rsid w:val="00A41193"/>
    <w:rsid w:val="00A411BB"/>
    <w:rsid w:val="00A41279"/>
    <w:rsid w:val="00A41292"/>
    <w:rsid w:val="00A41317"/>
    <w:rsid w:val="00A4154B"/>
    <w:rsid w:val="00A415A3"/>
    <w:rsid w:val="00A415DA"/>
    <w:rsid w:val="00A417EC"/>
    <w:rsid w:val="00A4180A"/>
    <w:rsid w:val="00A41A06"/>
    <w:rsid w:val="00A41BA5"/>
    <w:rsid w:val="00A41D95"/>
    <w:rsid w:val="00A41E78"/>
    <w:rsid w:val="00A4209A"/>
    <w:rsid w:val="00A4217A"/>
    <w:rsid w:val="00A4243F"/>
    <w:rsid w:val="00A424B2"/>
    <w:rsid w:val="00A424F8"/>
    <w:rsid w:val="00A42604"/>
    <w:rsid w:val="00A42857"/>
    <w:rsid w:val="00A42BE5"/>
    <w:rsid w:val="00A42C0C"/>
    <w:rsid w:val="00A42C91"/>
    <w:rsid w:val="00A42F0A"/>
    <w:rsid w:val="00A42F39"/>
    <w:rsid w:val="00A42F6E"/>
    <w:rsid w:val="00A4310B"/>
    <w:rsid w:val="00A43327"/>
    <w:rsid w:val="00A434CE"/>
    <w:rsid w:val="00A434D7"/>
    <w:rsid w:val="00A434FC"/>
    <w:rsid w:val="00A43564"/>
    <w:rsid w:val="00A4363E"/>
    <w:rsid w:val="00A43926"/>
    <w:rsid w:val="00A43AA8"/>
    <w:rsid w:val="00A43B14"/>
    <w:rsid w:val="00A43B53"/>
    <w:rsid w:val="00A43B9A"/>
    <w:rsid w:val="00A43CC5"/>
    <w:rsid w:val="00A440BF"/>
    <w:rsid w:val="00A444E9"/>
    <w:rsid w:val="00A44514"/>
    <w:rsid w:val="00A44669"/>
    <w:rsid w:val="00A4474D"/>
    <w:rsid w:val="00A4491D"/>
    <w:rsid w:val="00A4494D"/>
    <w:rsid w:val="00A44B03"/>
    <w:rsid w:val="00A44C32"/>
    <w:rsid w:val="00A44CE4"/>
    <w:rsid w:val="00A44D1C"/>
    <w:rsid w:val="00A44E25"/>
    <w:rsid w:val="00A4504D"/>
    <w:rsid w:val="00A450C9"/>
    <w:rsid w:val="00A450F9"/>
    <w:rsid w:val="00A452D2"/>
    <w:rsid w:val="00A4559B"/>
    <w:rsid w:val="00A4594F"/>
    <w:rsid w:val="00A45F9A"/>
    <w:rsid w:val="00A46031"/>
    <w:rsid w:val="00A4604A"/>
    <w:rsid w:val="00A46158"/>
    <w:rsid w:val="00A461D5"/>
    <w:rsid w:val="00A46693"/>
    <w:rsid w:val="00A466B7"/>
    <w:rsid w:val="00A4691D"/>
    <w:rsid w:val="00A469C6"/>
    <w:rsid w:val="00A469EF"/>
    <w:rsid w:val="00A46C06"/>
    <w:rsid w:val="00A46D45"/>
    <w:rsid w:val="00A46DB0"/>
    <w:rsid w:val="00A46E6E"/>
    <w:rsid w:val="00A46FEC"/>
    <w:rsid w:val="00A47192"/>
    <w:rsid w:val="00A471A7"/>
    <w:rsid w:val="00A4723B"/>
    <w:rsid w:val="00A474C9"/>
    <w:rsid w:val="00A4751C"/>
    <w:rsid w:val="00A47534"/>
    <w:rsid w:val="00A475FD"/>
    <w:rsid w:val="00A47629"/>
    <w:rsid w:val="00A47658"/>
    <w:rsid w:val="00A47775"/>
    <w:rsid w:val="00A47805"/>
    <w:rsid w:val="00A4787B"/>
    <w:rsid w:val="00A47905"/>
    <w:rsid w:val="00A47A13"/>
    <w:rsid w:val="00A47BF1"/>
    <w:rsid w:val="00A47E19"/>
    <w:rsid w:val="00A47EC5"/>
    <w:rsid w:val="00A47EFC"/>
    <w:rsid w:val="00A50321"/>
    <w:rsid w:val="00A503DE"/>
    <w:rsid w:val="00A50455"/>
    <w:rsid w:val="00A5058F"/>
    <w:rsid w:val="00A50597"/>
    <w:rsid w:val="00A50643"/>
    <w:rsid w:val="00A50667"/>
    <w:rsid w:val="00A5095C"/>
    <w:rsid w:val="00A509A0"/>
    <w:rsid w:val="00A509A3"/>
    <w:rsid w:val="00A50D1F"/>
    <w:rsid w:val="00A50DA2"/>
    <w:rsid w:val="00A50F48"/>
    <w:rsid w:val="00A51076"/>
    <w:rsid w:val="00A5107D"/>
    <w:rsid w:val="00A51194"/>
    <w:rsid w:val="00A51379"/>
    <w:rsid w:val="00A51520"/>
    <w:rsid w:val="00A51815"/>
    <w:rsid w:val="00A5196E"/>
    <w:rsid w:val="00A5199D"/>
    <w:rsid w:val="00A51CB2"/>
    <w:rsid w:val="00A51FE2"/>
    <w:rsid w:val="00A521A2"/>
    <w:rsid w:val="00A521D3"/>
    <w:rsid w:val="00A52274"/>
    <w:rsid w:val="00A522E1"/>
    <w:rsid w:val="00A5251D"/>
    <w:rsid w:val="00A52629"/>
    <w:rsid w:val="00A526AD"/>
    <w:rsid w:val="00A526C0"/>
    <w:rsid w:val="00A5287B"/>
    <w:rsid w:val="00A52A33"/>
    <w:rsid w:val="00A52BA1"/>
    <w:rsid w:val="00A53058"/>
    <w:rsid w:val="00A53226"/>
    <w:rsid w:val="00A5341E"/>
    <w:rsid w:val="00A5352E"/>
    <w:rsid w:val="00A53550"/>
    <w:rsid w:val="00A535FC"/>
    <w:rsid w:val="00A53672"/>
    <w:rsid w:val="00A538B2"/>
    <w:rsid w:val="00A53BD1"/>
    <w:rsid w:val="00A53C80"/>
    <w:rsid w:val="00A53E92"/>
    <w:rsid w:val="00A53E9B"/>
    <w:rsid w:val="00A53F74"/>
    <w:rsid w:val="00A53F9E"/>
    <w:rsid w:val="00A540A6"/>
    <w:rsid w:val="00A540B8"/>
    <w:rsid w:val="00A54104"/>
    <w:rsid w:val="00A541C5"/>
    <w:rsid w:val="00A5430F"/>
    <w:rsid w:val="00A544B4"/>
    <w:rsid w:val="00A54556"/>
    <w:rsid w:val="00A54721"/>
    <w:rsid w:val="00A547C2"/>
    <w:rsid w:val="00A549FD"/>
    <w:rsid w:val="00A54A6D"/>
    <w:rsid w:val="00A54ADF"/>
    <w:rsid w:val="00A54B06"/>
    <w:rsid w:val="00A54C43"/>
    <w:rsid w:val="00A54CFA"/>
    <w:rsid w:val="00A54FE4"/>
    <w:rsid w:val="00A5503E"/>
    <w:rsid w:val="00A551F3"/>
    <w:rsid w:val="00A553FE"/>
    <w:rsid w:val="00A55479"/>
    <w:rsid w:val="00A554B8"/>
    <w:rsid w:val="00A55561"/>
    <w:rsid w:val="00A556F7"/>
    <w:rsid w:val="00A5575E"/>
    <w:rsid w:val="00A5594A"/>
    <w:rsid w:val="00A55A5A"/>
    <w:rsid w:val="00A55A8B"/>
    <w:rsid w:val="00A55AA2"/>
    <w:rsid w:val="00A55AF0"/>
    <w:rsid w:val="00A55BA1"/>
    <w:rsid w:val="00A55C7C"/>
    <w:rsid w:val="00A55D9B"/>
    <w:rsid w:val="00A55E90"/>
    <w:rsid w:val="00A55EAF"/>
    <w:rsid w:val="00A55F25"/>
    <w:rsid w:val="00A55F4A"/>
    <w:rsid w:val="00A56275"/>
    <w:rsid w:val="00A563E5"/>
    <w:rsid w:val="00A5646F"/>
    <w:rsid w:val="00A56546"/>
    <w:rsid w:val="00A5659E"/>
    <w:rsid w:val="00A565AB"/>
    <w:rsid w:val="00A5674C"/>
    <w:rsid w:val="00A567E5"/>
    <w:rsid w:val="00A56806"/>
    <w:rsid w:val="00A569BF"/>
    <w:rsid w:val="00A56A4A"/>
    <w:rsid w:val="00A56A78"/>
    <w:rsid w:val="00A56C82"/>
    <w:rsid w:val="00A56DC0"/>
    <w:rsid w:val="00A56DE1"/>
    <w:rsid w:val="00A56F41"/>
    <w:rsid w:val="00A56F98"/>
    <w:rsid w:val="00A573A1"/>
    <w:rsid w:val="00A573EA"/>
    <w:rsid w:val="00A574BF"/>
    <w:rsid w:val="00A57550"/>
    <w:rsid w:val="00A57587"/>
    <w:rsid w:val="00A576CE"/>
    <w:rsid w:val="00A57723"/>
    <w:rsid w:val="00A5776A"/>
    <w:rsid w:val="00A57986"/>
    <w:rsid w:val="00A57A4D"/>
    <w:rsid w:val="00A57C72"/>
    <w:rsid w:val="00A57C77"/>
    <w:rsid w:val="00A57E1D"/>
    <w:rsid w:val="00A60011"/>
    <w:rsid w:val="00A6006B"/>
    <w:rsid w:val="00A6017F"/>
    <w:rsid w:val="00A602B3"/>
    <w:rsid w:val="00A60484"/>
    <w:rsid w:val="00A60641"/>
    <w:rsid w:val="00A607CD"/>
    <w:rsid w:val="00A607EC"/>
    <w:rsid w:val="00A607FD"/>
    <w:rsid w:val="00A60A2D"/>
    <w:rsid w:val="00A60AE8"/>
    <w:rsid w:val="00A60B60"/>
    <w:rsid w:val="00A60D7A"/>
    <w:rsid w:val="00A60D8E"/>
    <w:rsid w:val="00A60DC0"/>
    <w:rsid w:val="00A60DD7"/>
    <w:rsid w:val="00A610A8"/>
    <w:rsid w:val="00A61102"/>
    <w:rsid w:val="00A61110"/>
    <w:rsid w:val="00A6139C"/>
    <w:rsid w:val="00A61409"/>
    <w:rsid w:val="00A614B8"/>
    <w:rsid w:val="00A61601"/>
    <w:rsid w:val="00A6160D"/>
    <w:rsid w:val="00A6162B"/>
    <w:rsid w:val="00A61699"/>
    <w:rsid w:val="00A6189C"/>
    <w:rsid w:val="00A61969"/>
    <w:rsid w:val="00A6196F"/>
    <w:rsid w:val="00A61A69"/>
    <w:rsid w:val="00A61B94"/>
    <w:rsid w:val="00A61C94"/>
    <w:rsid w:val="00A61D00"/>
    <w:rsid w:val="00A61E0F"/>
    <w:rsid w:val="00A61E17"/>
    <w:rsid w:val="00A61EEB"/>
    <w:rsid w:val="00A62146"/>
    <w:rsid w:val="00A621C6"/>
    <w:rsid w:val="00A62206"/>
    <w:rsid w:val="00A622D2"/>
    <w:rsid w:val="00A6244A"/>
    <w:rsid w:val="00A62577"/>
    <w:rsid w:val="00A62859"/>
    <w:rsid w:val="00A628DA"/>
    <w:rsid w:val="00A62989"/>
    <w:rsid w:val="00A62A07"/>
    <w:rsid w:val="00A62A97"/>
    <w:rsid w:val="00A62B56"/>
    <w:rsid w:val="00A62D0C"/>
    <w:rsid w:val="00A62D25"/>
    <w:rsid w:val="00A62FD9"/>
    <w:rsid w:val="00A631E9"/>
    <w:rsid w:val="00A634ED"/>
    <w:rsid w:val="00A635D4"/>
    <w:rsid w:val="00A635FB"/>
    <w:rsid w:val="00A63842"/>
    <w:rsid w:val="00A63923"/>
    <w:rsid w:val="00A6394E"/>
    <w:rsid w:val="00A63BE3"/>
    <w:rsid w:val="00A63C14"/>
    <w:rsid w:val="00A63D8C"/>
    <w:rsid w:val="00A63DB2"/>
    <w:rsid w:val="00A64084"/>
    <w:rsid w:val="00A647B4"/>
    <w:rsid w:val="00A6482F"/>
    <w:rsid w:val="00A64892"/>
    <w:rsid w:val="00A6490C"/>
    <w:rsid w:val="00A6491C"/>
    <w:rsid w:val="00A64B70"/>
    <w:rsid w:val="00A64CC2"/>
    <w:rsid w:val="00A64CC7"/>
    <w:rsid w:val="00A64D27"/>
    <w:rsid w:val="00A6515D"/>
    <w:rsid w:val="00A652AE"/>
    <w:rsid w:val="00A653EC"/>
    <w:rsid w:val="00A6545B"/>
    <w:rsid w:val="00A654AC"/>
    <w:rsid w:val="00A65775"/>
    <w:rsid w:val="00A65811"/>
    <w:rsid w:val="00A659EC"/>
    <w:rsid w:val="00A65A38"/>
    <w:rsid w:val="00A65ADE"/>
    <w:rsid w:val="00A65C65"/>
    <w:rsid w:val="00A65E8A"/>
    <w:rsid w:val="00A65EDD"/>
    <w:rsid w:val="00A6617C"/>
    <w:rsid w:val="00A6621C"/>
    <w:rsid w:val="00A66325"/>
    <w:rsid w:val="00A6634A"/>
    <w:rsid w:val="00A66395"/>
    <w:rsid w:val="00A663B7"/>
    <w:rsid w:val="00A665E4"/>
    <w:rsid w:val="00A6677F"/>
    <w:rsid w:val="00A66902"/>
    <w:rsid w:val="00A66BC1"/>
    <w:rsid w:val="00A66C9E"/>
    <w:rsid w:val="00A66CEB"/>
    <w:rsid w:val="00A66D8F"/>
    <w:rsid w:val="00A66E9C"/>
    <w:rsid w:val="00A671BE"/>
    <w:rsid w:val="00A671DA"/>
    <w:rsid w:val="00A67237"/>
    <w:rsid w:val="00A67316"/>
    <w:rsid w:val="00A673F8"/>
    <w:rsid w:val="00A6760C"/>
    <w:rsid w:val="00A67790"/>
    <w:rsid w:val="00A67796"/>
    <w:rsid w:val="00A6783A"/>
    <w:rsid w:val="00A67A2E"/>
    <w:rsid w:val="00A67D04"/>
    <w:rsid w:val="00A67DF0"/>
    <w:rsid w:val="00A67F3C"/>
    <w:rsid w:val="00A7012F"/>
    <w:rsid w:val="00A70207"/>
    <w:rsid w:val="00A704B7"/>
    <w:rsid w:val="00A70588"/>
    <w:rsid w:val="00A70668"/>
    <w:rsid w:val="00A70871"/>
    <w:rsid w:val="00A70A0A"/>
    <w:rsid w:val="00A70AD3"/>
    <w:rsid w:val="00A70B5C"/>
    <w:rsid w:val="00A70BEC"/>
    <w:rsid w:val="00A70CD7"/>
    <w:rsid w:val="00A70D00"/>
    <w:rsid w:val="00A70E9A"/>
    <w:rsid w:val="00A71122"/>
    <w:rsid w:val="00A7137A"/>
    <w:rsid w:val="00A7138D"/>
    <w:rsid w:val="00A71458"/>
    <w:rsid w:val="00A7150A"/>
    <w:rsid w:val="00A7170B"/>
    <w:rsid w:val="00A7192D"/>
    <w:rsid w:val="00A7199B"/>
    <w:rsid w:val="00A71B8E"/>
    <w:rsid w:val="00A71E5F"/>
    <w:rsid w:val="00A71FC4"/>
    <w:rsid w:val="00A7206A"/>
    <w:rsid w:val="00A72091"/>
    <w:rsid w:val="00A72181"/>
    <w:rsid w:val="00A7219B"/>
    <w:rsid w:val="00A72412"/>
    <w:rsid w:val="00A7241C"/>
    <w:rsid w:val="00A72719"/>
    <w:rsid w:val="00A72849"/>
    <w:rsid w:val="00A72C87"/>
    <w:rsid w:val="00A72F57"/>
    <w:rsid w:val="00A730A0"/>
    <w:rsid w:val="00A73468"/>
    <w:rsid w:val="00A7348A"/>
    <w:rsid w:val="00A734E8"/>
    <w:rsid w:val="00A7359B"/>
    <w:rsid w:val="00A73668"/>
    <w:rsid w:val="00A7368F"/>
    <w:rsid w:val="00A73758"/>
    <w:rsid w:val="00A73BF9"/>
    <w:rsid w:val="00A73C08"/>
    <w:rsid w:val="00A73C46"/>
    <w:rsid w:val="00A73F26"/>
    <w:rsid w:val="00A7410B"/>
    <w:rsid w:val="00A7417D"/>
    <w:rsid w:val="00A7427E"/>
    <w:rsid w:val="00A74470"/>
    <w:rsid w:val="00A7453F"/>
    <w:rsid w:val="00A7466D"/>
    <w:rsid w:val="00A74682"/>
    <w:rsid w:val="00A748BD"/>
    <w:rsid w:val="00A74933"/>
    <w:rsid w:val="00A74957"/>
    <w:rsid w:val="00A74B58"/>
    <w:rsid w:val="00A74BD3"/>
    <w:rsid w:val="00A74D69"/>
    <w:rsid w:val="00A74E9F"/>
    <w:rsid w:val="00A74FA2"/>
    <w:rsid w:val="00A74FD1"/>
    <w:rsid w:val="00A7509B"/>
    <w:rsid w:val="00A75242"/>
    <w:rsid w:val="00A75256"/>
    <w:rsid w:val="00A7528B"/>
    <w:rsid w:val="00A75360"/>
    <w:rsid w:val="00A758B2"/>
    <w:rsid w:val="00A75A5D"/>
    <w:rsid w:val="00A75AB5"/>
    <w:rsid w:val="00A75AEF"/>
    <w:rsid w:val="00A75B30"/>
    <w:rsid w:val="00A75B65"/>
    <w:rsid w:val="00A75D6C"/>
    <w:rsid w:val="00A75DBB"/>
    <w:rsid w:val="00A75DC4"/>
    <w:rsid w:val="00A761BF"/>
    <w:rsid w:val="00A762B1"/>
    <w:rsid w:val="00A76620"/>
    <w:rsid w:val="00A76673"/>
    <w:rsid w:val="00A76868"/>
    <w:rsid w:val="00A76994"/>
    <w:rsid w:val="00A76B82"/>
    <w:rsid w:val="00A76C2A"/>
    <w:rsid w:val="00A76F14"/>
    <w:rsid w:val="00A7719D"/>
    <w:rsid w:val="00A77282"/>
    <w:rsid w:val="00A77310"/>
    <w:rsid w:val="00A7739E"/>
    <w:rsid w:val="00A774B1"/>
    <w:rsid w:val="00A77590"/>
    <w:rsid w:val="00A775D5"/>
    <w:rsid w:val="00A7776B"/>
    <w:rsid w:val="00A77939"/>
    <w:rsid w:val="00A77A8D"/>
    <w:rsid w:val="00A77AF7"/>
    <w:rsid w:val="00A77D1B"/>
    <w:rsid w:val="00A77D58"/>
    <w:rsid w:val="00A8013C"/>
    <w:rsid w:val="00A80243"/>
    <w:rsid w:val="00A80338"/>
    <w:rsid w:val="00A80458"/>
    <w:rsid w:val="00A804BC"/>
    <w:rsid w:val="00A80684"/>
    <w:rsid w:val="00A80787"/>
    <w:rsid w:val="00A8094E"/>
    <w:rsid w:val="00A80DB4"/>
    <w:rsid w:val="00A81030"/>
    <w:rsid w:val="00A81058"/>
    <w:rsid w:val="00A812D9"/>
    <w:rsid w:val="00A81408"/>
    <w:rsid w:val="00A816F3"/>
    <w:rsid w:val="00A81724"/>
    <w:rsid w:val="00A817AD"/>
    <w:rsid w:val="00A81983"/>
    <w:rsid w:val="00A81A4A"/>
    <w:rsid w:val="00A8201F"/>
    <w:rsid w:val="00A8202D"/>
    <w:rsid w:val="00A820AA"/>
    <w:rsid w:val="00A82136"/>
    <w:rsid w:val="00A82321"/>
    <w:rsid w:val="00A82341"/>
    <w:rsid w:val="00A823F1"/>
    <w:rsid w:val="00A8241E"/>
    <w:rsid w:val="00A82594"/>
    <w:rsid w:val="00A8263E"/>
    <w:rsid w:val="00A827D9"/>
    <w:rsid w:val="00A827E6"/>
    <w:rsid w:val="00A82A6B"/>
    <w:rsid w:val="00A82A7E"/>
    <w:rsid w:val="00A82EC4"/>
    <w:rsid w:val="00A830D9"/>
    <w:rsid w:val="00A8327D"/>
    <w:rsid w:val="00A8330D"/>
    <w:rsid w:val="00A83428"/>
    <w:rsid w:val="00A8372E"/>
    <w:rsid w:val="00A83817"/>
    <w:rsid w:val="00A83A80"/>
    <w:rsid w:val="00A83B65"/>
    <w:rsid w:val="00A83C4B"/>
    <w:rsid w:val="00A83CC2"/>
    <w:rsid w:val="00A83D19"/>
    <w:rsid w:val="00A83F8E"/>
    <w:rsid w:val="00A83FB2"/>
    <w:rsid w:val="00A84016"/>
    <w:rsid w:val="00A84475"/>
    <w:rsid w:val="00A8458C"/>
    <w:rsid w:val="00A84626"/>
    <w:rsid w:val="00A846F2"/>
    <w:rsid w:val="00A8470D"/>
    <w:rsid w:val="00A848D1"/>
    <w:rsid w:val="00A849AB"/>
    <w:rsid w:val="00A84BC2"/>
    <w:rsid w:val="00A84CB3"/>
    <w:rsid w:val="00A84DD9"/>
    <w:rsid w:val="00A8500C"/>
    <w:rsid w:val="00A85054"/>
    <w:rsid w:val="00A85087"/>
    <w:rsid w:val="00A85152"/>
    <w:rsid w:val="00A8515F"/>
    <w:rsid w:val="00A851AB"/>
    <w:rsid w:val="00A853BA"/>
    <w:rsid w:val="00A855C3"/>
    <w:rsid w:val="00A8571F"/>
    <w:rsid w:val="00A85879"/>
    <w:rsid w:val="00A858A6"/>
    <w:rsid w:val="00A858D1"/>
    <w:rsid w:val="00A8591D"/>
    <w:rsid w:val="00A85BF0"/>
    <w:rsid w:val="00A85BF2"/>
    <w:rsid w:val="00A85C4F"/>
    <w:rsid w:val="00A85E59"/>
    <w:rsid w:val="00A85F92"/>
    <w:rsid w:val="00A85FDD"/>
    <w:rsid w:val="00A85FFC"/>
    <w:rsid w:val="00A86199"/>
    <w:rsid w:val="00A861CA"/>
    <w:rsid w:val="00A861CE"/>
    <w:rsid w:val="00A861F9"/>
    <w:rsid w:val="00A862C9"/>
    <w:rsid w:val="00A86399"/>
    <w:rsid w:val="00A8656B"/>
    <w:rsid w:val="00A8669B"/>
    <w:rsid w:val="00A86D6B"/>
    <w:rsid w:val="00A86DF1"/>
    <w:rsid w:val="00A86EBB"/>
    <w:rsid w:val="00A8709A"/>
    <w:rsid w:val="00A870B0"/>
    <w:rsid w:val="00A873AC"/>
    <w:rsid w:val="00A87523"/>
    <w:rsid w:val="00A875FA"/>
    <w:rsid w:val="00A879BB"/>
    <w:rsid w:val="00A87E2B"/>
    <w:rsid w:val="00A87E78"/>
    <w:rsid w:val="00A9056B"/>
    <w:rsid w:val="00A905ED"/>
    <w:rsid w:val="00A90716"/>
    <w:rsid w:val="00A90810"/>
    <w:rsid w:val="00A9085D"/>
    <w:rsid w:val="00A90B49"/>
    <w:rsid w:val="00A90C95"/>
    <w:rsid w:val="00A90E42"/>
    <w:rsid w:val="00A90F07"/>
    <w:rsid w:val="00A90F5C"/>
    <w:rsid w:val="00A90FA9"/>
    <w:rsid w:val="00A9121F"/>
    <w:rsid w:val="00A912F6"/>
    <w:rsid w:val="00A913AA"/>
    <w:rsid w:val="00A913B9"/>
    <w:rsid w:val="00A91514"/>
    <w:rsid w:val="00A9156F"/>
    <w:rsid w:val="00A91586"/>
    <w:rsid w:val="00A915E6"/>
    <w:rsid w:val="00A916A4"/>
    <w:rsid w:val="00A916DF"/>
    <w:rsid w:val="00A91903"/>
    <w:rsid w:val="00A91A4F"/>
    <w:rsid w:val="00A91A9B"/>
    <w:rsid w:val="00A91C62"/>
    <w:rsid w:val="00A91CCA"/>
    <w:rsid w:val="00A91E76"/>
    <w:rsid w:val="00A91E7E"/>
    <w:rsid w:val="00A9210F"/>
    <w:rsid w:val="00A921B5"/>
    <w:rsid w:val="00A921E2"/>
    <w:rsid w:val="00A92446"/>
    <w:rsid w:val="00A92510"/>
    <w:rsid w:val="00A9273C"/>
    <w:rsid w:val="00A9287F"/>
    <w:rsid w:val="00A928D5"/>
    <w:rsid w:val="00A92930"/>
    <w:rsid w:val="00A92997"/>
    <w:rsid w:val="00A92A83"/>
    <w:rsid w:val="00A92DEC"/>
    <w:rsid w:val="00A92E22"/>
    <w:rsid w:val="00A92F73"/>
    <w:rsid w:val="00A93394"/>
    <w:rsid w:val="00A935AC"/>
    <w:rsid w:val="00A93815"/>
    <w:rsid w:val="00A93818"/>
    <w:rsid w:val="00A93971"/>
    <w:rsid w:val="00A939AD"/>
    <w:rsid w:val="00A939EE"/>
    <w:rsid w:val="00A93A31"/>
    <w:rsid w:val="00A93D15"/>
    <w:rsid w:val="00A93E0E"/>
    <w:rsid w:val="00A9408D"/>
    <w:rsid w:val="00A941B0"/>
    <w:rsid w:val="00A941B3"/>
    <w:rsid w:val="00A941C5"/>
    <w:rsid w:val="00A94221"/>
    <w:rsid w:val="00A942D1"/>
    <w:rsid w:val="00A942DB"/>
    <w:rsid w:val="00A942EF"/>
    <w:rsid w:val="00A9431F"/>
    <w:rsid w:val="00A943B9"/>
    <w:rsid w:val="00A94464"/>
    <w:rsid w:val="00A94551"/>
    <w:rsid w:val="00A94684"/>
    <w:rsid w:val="00A94959"/>
    <w:rsid w:val="00A94A78"/>
    <w:rsid w:val="00A94AD2"/>
    <w:rsid w:val="00A94C75"/>
    <w:rsid w:val="00A94CF4"/>
    <w:rsid w:val="00A94D9D"/>
    <w:rsid w:val="00A94E5C"/>
    <w:rsid w:val="00A94EBF"/>
    <w:rsid w:val="00A9502C"/>
    <w:rsid w:val="00A950D7"/>
    <w:rsid w:val="00A95201"/>
    <w:rsid w:val="00A95206"/>
    <w:rsid w:val="00A95564"/>
    <w:rsid w:val="00A9573D"/>
    <w:rsid w:val="00A95841"/>
    <w:rsid w:val="00A9585E"/>
    <w:rsid w:val="00A959FA"/>
    <w:rsid w:val="00A95B43"/>
    <w:rsid w:val="00A95C29"/>
    <w:rsid w:val="00A95E5F"/>
    <w:rsid w:val="00A961A0"/>
    <w:rsid w:val="00A9649B"/>
    <w:rsid w:val="00A96812"/>
    <w:rsid w:val="00A96978"/>
    <w:rsid w:val="00A96B56"/>
    <w:rsid w:val="00A96C42"/>
    <w:rsid w:val="00A96D4D"/>
    <w:rsid w:val="00A96FA7"/>
    <w:rsid w:val="00A97074"/>
    <w:rsid w:val="00A97335"/>
    <w:rsid w:val="00A97337"/>
    <w:rsid w:val="00A97790"/>
    <w:rsid w:val="00A978D2"/>
    <w:rsid w:val="00A97C93"/>
    <w:rsid w:val="00A97D7C"/>
    <w:rsid w:val="00A97F1E"/>
    <w:rsid w:val="00AA023E"/>
    <w:rsid w:val="00AA0343"/>
    <w:rsid w:val="00AA0440"/>
    <w:rsid w:val="00AA0469"/>
    <w:rsid w:val="00AA04C8"/>
    <w:rsid w:val="00AA06A8"/>
    <w:rsid w:val="00AA08A5"/>
    <w:rsid w:val="00AA0A23"/>
    <w:rsid w:val="00AA0AAE"/>
    <w:rsid w:val="00AA0B2B"/>
    <w:rsid w:val="00AA0B4B"/>
    <w:rsid w:val="00AA0C0B"/>
    <w:rsid w:val="00AA0E42"/>
    <w:rsid w:val="00AA0E56"/>
    <w:rsid w:val="00AA0E58"/>
    <w:rsid w:val="00AA0E70"/>
    <w:rsid w:val="00AA0EB1"/>
    <w:rsid w:val="00AA0F18"/>
    <w:rsid w:val="00AA113E"/>
    <w:rsid w:val="00AA1195"/>
    <w:rsid w:val="00AA123D"/>
    <w:rsid w:val="00AA12F9"/>
    <w:rsid w:val="00AA1491"/>
    <w:rsid w:val="00AA1538"/>
    <w:rsid w:val="00AA167F"/>
    <w:rsid w:val="00AA174B"/>
    <w:rsid w:val="00AA1895"/>
    <w:rsid w:val="00AA19FC"/>
    <w:rsid w:val="00AA1A2B"/>
    <w:rsid w:val="00AA1A6A"/>
    <w:rsid w:val="00AA1C04"/>
    <w:rsid w:val="00AA1D44"/>
    <w:rsid w:val="00AA1E40"/>
    <w:rsid w:val="00AA1E4A"/>
    <w:rsid w:val="00AA1E70"/>
    <w:rsid w:val="00AA1EF2"/>
    <w:rsid w:val="00AA220F"/>
    <w:rsid w:val="00AA23B8"/>
    <w:rsid w:val="00AA2460"/>
    <w:rsid w:val="00AA24D9"/>
    <w:rsid w:val="00AA252C"/>
    <w:rsid w:val="00AA274A"/>
    <w:rsid w:val="00AA2894"/>
    <w:rsid w:val="00AA299E"/>
    <w:rsid w:val="00AA2AE3"/>
    <w:rsid w:val="00AA2B1A"/>
    <w:rsid w:val="00AA2F73"/>
    <w:rsid w:val="00AA2F86"/>
    <w:rsid w:val="00AA2F96"/>
    <w:rsid w:val="00AA3057"/>
    <w:rsid w:val="00AA3066"/>
    <w:rsid w:val="00AA3110"/>
    <w:rsid w:val="00AA32F9"/>
    <w:rsid w:val="00AA3318"/>
    <w:rsid w:val="00AA33A5"/>
    <w:rsid w:val="00AA3420"/>
    <w:rsid w:val="00AA35F2"/>
    <w:rsid w:val="00AA3879"/>
    <w:rsid w:val="00AA3965"/>
    <w:rsid w:val="00AA3B9A"/>
    <w:rsid w:val="00AA3BC2"/>
    <w:rsid w:val="00AA3E53"/>
    <w:rsid w:val="00AA40F6"/>
    <w:rsid w:val="00AA4502"/>
    <w:rsid w:val="00AA46EE"/>
    <w:rsid w:val="00AA482A"/>
    <w:rsid w:val="00AA4928"/>
    <w:rsid w:val="00AA4A72"/>
    <w:rsid w:val="00AA4A99"/>
    <w:rsid w:val="00AA4B11"/>
    <w:rsid w:val="00AA4BD8"/>
    <w:rsid w:val="00AA4BFF"/>
    <w:rsid w:val="00AA4F7A"/>
    <w:rsid w:val="00AA4F99"/>
    <w:rsid w:val="00AA5099"/>
    <w:rsid w:val="00AA5190"/>
    <w:rsid w:val="00AA527D"/>
    <w:rsid w:val="00AA52D2"/>
    <w:rsid w:val="00AA543C"/>
    <w:rsid w:val="00AA54BD"/>
    <w:rsid w:val="00AA554B"/>
    <w:rsid w:val="00AA55D6"/>
    <w:rsid w:val="00AA57E1"/>
    <w:rsid w:val="00AA58F9"/>
    <w:rsid w:val="00AA5BCD"/>
    <w:rsid w:val="00AA5D96"/>
    <w:rsid w:val="00AA5E1D"/>
    <w:rsid w:val="00AA5ED1"/>
    <w:rsid w:val="00AA602F"/>
    <w:rsid w:val="00AA6546"/>
    <w:rsid w:val="00AA657D"/>
    <w:rsid w:val="00AA66BC"/>
    <w:rsid w:val="00AA6918"/>
    <w:rsid w:val="00AA6A4C"/>
    <w:rsid w:val="00AA6AB7"/>
    <w:rsid w:val="00AA6C8E"/>
    <w:rsid w:val="00AA6E18"/>
    <w:rsid w:val="00AA6E4C"/>
    <w:rsid w:val="00AA6E8B"/>
    <w:rsid w:val="00AA6FAD"/>
    <w:rsid w:val="00AA702B"/>
    <w:rsid w:val="00AA7176"/>
    <w:rsid w:val="00AA71B1"/>
    <w:rsid w:val="00AA727B"/>
    <w:rsid w:val="00AA72C0"/>
    <w:rsid w:val="00AA739F"/>
    <w:rsid w:val="00AA73BA"/>
    <w:rsid w:val="00AA748E"/>
    <w:rsid w:val="00AA7515"/>
    <w:rsid w:val="00AA770E"/>
    <w:rsid w:val="00AA7712"/>
    <w:rsid w:val="00AA77D6"/>
    <w:rsid w:val="00AA7801"/>
    <w:rsid w:val="00AA78E5"/>
    <w:rsid w:val="00AA795C"/>
    <w:rsid w:val="00AA7AE2"/>
    <w:rsid w:val="00AA7B98"/>
    <w:rsid w:val="00AA7C13"/>
    <w:rsid w:val="00AA7C60"/>
    <w:rsid w:val="00AA7CEC"/>
    <w:rsid w:val="00AA7E11"/>
    <w:rsid w:val="00AB0163"/>
    <w:rsid w:val="00AB0319"/>
    <w:rsid w:val="00AB0592"/>
    <w:rsid w:val="00AB0759"/>
    <w:rsid w:val="00AB0855"/>
    <w:rsid w:val="00AB09E7"/>
    <w:rsid w:val="00AB0D02"/>
    <w:rsid w:val="00AB0D7C"/>
    <w:rsid w:val="00AB0E4D"/>
    <w:rsid w:val="00AB0E97"/>
    <w:rsid w:val="00AB0F56"/>
    <w:rsid w:val="00AB106A"/>
    <w:rsid w:val="00AB10D3"/>
    <w:rsid w:val="00AB1122"/>
    <w:rsid w:val="00AB11E4"/>
    <w:rsid w:val="00AB14C6"/>
    <w:rsid w:val="00AB15AB"/>
    <w:rsid w:val="00AB176F"/>
    <w:rsid w:val="00AB17E1"/>
    <w:rsid w:val="00AB1834"/>
    <w:rsid w:val="00AB1BE2"/>
    <w:rsid w:val="00AB1C9D"/>
    <w:rsid w:val="00AB1EB3"/>
    <w:rsid w:val="00AB1F11"/>
    <w:rsid w:val="00AB1FB4"/>
    <w:rsid w:val="00AB2100"/>
    <w:rsid w:val="00AB2153"/>
    <w:rsid w:val="00AB2302"/>
    <w:rsid w:val="00AB255F"/>
    <w:rsid w:val="00AB2593"/>
    <w:rsid w:val="00AB296C"/>
    <w:rsid w:val="00AB2A3B"/>
    <w:rsid w:val="00AB2FBB"/>
    <w:rsid w:val="00AB3021"/>
    <w:rsid w:val="00AB33A6"/>
    <w:rsid w:val="00AB33D8"/>
    <w:rsid w:val="00AB34DD"/>
    <w:rsid w:val="00AB354E"/>
    <w:rsid w:val="00AB3913"/>
    <w:rsid w:val="00AB3978"/>
    <w:rsid w:val="00AB398C"/>
    <w:rsid w:val="00AB3A14"/>
    <w:rsid w:val="00AB3AB2"/>
    <w:rsid w:val="00AB3AF2"/>
    <w:rsid w:val="00AB3B26"/>
    <w:rsid w:val="00AB3B81"/>
    <w:rsid w:val="00AB3B9E"/>
    <w:rsid w:val="00AB3C69"/>
    <w:rsid w:val="00AB3CCA"/>
    <w:rsid w:val="00AB3DBE"/>
    <w:rsid w:val="00AB3F77"/>
    <w:rsid w:val="00AB4011"/>
    <w:rsid w:val="00AB4068"/>
    <w:rsid w:val="00AB411F"/>
    <w:rsid w:val="00AB41E5"/>
    <w:rsid w:val="00AB44CA"/>
    <w:rsid w:val="00AB4588"/>
    <w:rsid w:val="00AB4594"/>
    <w:rsid w:val="00AB4672"/>
    <w:rsid w:val="00AB4848"/>
    <w:rsid w:val="00AB488B"/>
    <w:rsid w:val="00AB497A"/>
    <w:rsid w:val="00AB4BC9"/>
    <w:rsid w:val="00AB4CC9"/>
    <w:rsid w:val="00AB4ED1"/>
    <w:rsid w:val="00AB4EED"/>
    <w:rsid w:val="00AB4FFB"/>
    <w:rsid w:val="00AB504F"/>
    <w:rsid w:val="00AB5061"/>
    <w:rsid w:val="00AB5258"/>
    <w:rsid w:val="00AB53A0"/>
    <w:rsid w:val="00AB57D9"/>
    <w:rsid w:val="00AB5975"/>
    <w:rsid w:val="00AB5A10"/>
    <w:rsid w:val="00AB5BE0"/>
    <w:rsid w:val="00AB5C74"/>
    <w:rsid w:val="00AB5F08"/>
    <w:rsid w:val="00AB5FC0"/>
    <w:rsid w:val="00AB604F"/>
    <w:rsid w:val="00AB60E8"/>
    <w:rsid w:val="00AB6359"/>
    <w:rsid w:val="00AB639C"/>
    <w:rsid w:val="00AB65C5"/>
    <w:rsid w:val="00AB6633"/>
    <w:rsid w:val="00AB677F"/>
    <w:rsid w:val="00AB6907"/>
    <w:rsid w:val="00AB6CF6"/>
    <w:rsid w:val="00AB6D53"/>
    <w:rsid w:val="00AB6D92"/>
    <w:rsid w:val="00AB6FDB"/>
    <w:rsid w:val="00AB7432"/>
    <w:rsid w:val="00AB7549"/>
    <w:rsid w:val="00AB75A1"/>
    <w:rsid w:val="00AB76E4"/>
    <w:rsid w:val="00AB772E"/>
    <w:rsid w:val="00AB77EE"/>
    <w:rsid w:val="00AB78C2"/>
    <w:rsid w:val="00AB797E"/>
    <w:rsid w:val="00AB79D0"/>
    <w:rsid w:val="00AB7AD8"/>
    <w:rsid w:val="00AB7B23"/>
    <w:rsid w:val="00AB7C89"/>
    <w:rsid w:val="00AB7E9D"/>
    <w:rsid w:val="00AC00C6"/>
    <w:rsid w:val="00AC0142"/>
    <w:rsid w:val="00AC01A3"/>
    <w:rsid w:val="00AC060A"/>
    <w:rsid w:val="00AC0675"/>
    <w:rsid w:val="00AC06C8"/>
    <w:rsid w:val="00AC0833"/>
    <w:rsid w:val="00AC0969"/>
    <w:rsid w:val="00AC0AEC"/>
    <w:rsid w:val="00AC0D86"/>
    <w:rsid w:val="00AC14D5"/>
    <w:rsid w:val="00AC14F1"/>
    <w:rsid w:val="00AC15EA"/>
    <w:rsid w:val="00AC1777"/>
    <w:rsid w:val="00AC1C24"/>
    <w:rsid w:val="00AC1CC5"/>
    <w:rsid w:val="00AC220D"/>
    <w:rsid w:val="00AC22AB"/>
    <w:rsid w:val="00AC2424"/>
    <w:rsid w:val="00AC2745"/>
    <w:rsid w:val="00AC27B1"/>
    <w:rsid w:val="00AC28AB"/>
    <w:rsid w:val="00AC29D6"/>
    <w:rsid w:val="00AC2B18"/>
    <w:rsid w:val="00AC2B4E"/>
    <w:rsid w:val="00AC2C93"/>
    <w:rsid w:val="00AC2DF3"/>
    <w:rsid w:val="00AC2E9A"/>
    <w:rsid w:val="00AC304C"/>
    <w:rsid w:val="00AC309B"/>
    <w:rsid w:val="00AC312C"/>
    <w:rsid w:val="00AC320D"/>
    <w:rsid w:val="00AC33D5"/>
    <w:rsid w:val="00AC35EA"/>
    <w:rsid w:val="00AC36D0"/>
    <w:rsid w:val="00AC376A"/>
    <w:rsid w:val="00AC3A2A"/>
    <w:rsid w:val="00AC3B6D"/>
    <w:rsid w:val="00AC3BD5"/>
    <w:rsid w:val="00AC3D04"/>
    <w:rsid w:val="00AC3DC5"/>
    <w:rsid w:val="00AC40BE"/>
    <w:rsid w:val="00AC414D"/>
    <w:rsid w:val="00AC4223"/>
    <w:rsid w:val="00AC4243"/>
    <w:rsid w:val="00AC4608"/>
    <w:rsid w:val="00AC4628"/>
    <w:rsid w:val="00AC4749"/>
    <w:rsid w:val="00AC48D9"/>
    <w:rsid w:val="00AC493E"/>
    <w:rsid w:val="00AC4A2E"/>
    <w:rsid w:val="00AC4A61"/>
    <w:rsid w:val="00AC4A8E"/>
    <w:rsid w:val="00AC4C0F"/>
    <w:rsid w:val="00AC4DDD"/>
    <w:rsid w:val="00AC510A"/>
    <w:rsid w:val="00AC51E8"/>
    <w:rsid w:val="00AC522F"/>
    <w:rsid w:val="00AC52CA"/>
    <w:rsid w:val="00AC53D9"/>
    <w:rsid w:val="00AC53E8"/>
    <w:rsid w:val="00AC5410"/>
    <w:rsid w:val="00AC5B21"/>
    <w:rsid w:val="00AC5D2F"/>
    <w:rsid w:val="00AC5D68"/>
    <w:rsid w:val="00AC5EBD"/>
    <w:rsid w:val="00AC5FA0"/>
    <w:rsid w:val="00AC600E"/>
    <w:rsid w:val="00AC6347"/>
    <w:rsid w:val="00AC63E1"/>
    <w:rsid w:val="00AC66AA"/>
    <w:rsid w:val="00AC6A1B"/>
    <w:rsid w:val="00AC6D4D"/>
    <w:rsid w:val="00AC6DC2"/>
    <w:rsid w:val="00AC6DF1"/>
    <w:rsid w:val="00AC7084"/>
    <w:rsid w:val="00AC7279"/>
    <w:rsid w:val="00AC7628"/>
    <w:rsid w:val="00AC7666"/>
    <w:rsid w:val="00AC769E"/>
    <w:rsid w:val="00AC772B"/>
    <w:rsid w:val="00AC77A0"/>
    <w:rsid w:val="00AC7A33"/>
    <w:rsid w:val="00AC7EAA"/>
    <w:rsid w:val="00AC7F35"/>
    <w:rsid w:val="00AD003E"/>
    <w:rsid w:val="00AD023E"/>
    <w:rsid w:val="00AD02D4"/>
    <w:rsid w:val="00AD0302"/>
    <w:rsid w:val="00AD0495"/>
    <w:rsid w:val="00AD0748"/>
    <w:rsid w:val="00AD076C"/>
    <w:rsid w:val="00AD07B4"/>
    <w:rsid w:val="00AD0C03"/>
    <w:rsid w:val="00AD0CB7"/>
    <w:rsid w:val="00AD0D23"/>
    <w:rsid w:val="00AD117F"/>
    <w:rsid w:val="00AD11C9"/>
    <w:rsid w:val="00AD1923"/>
    <w:rsid w:val="00AD1950"/>
    <w:rsid w:val="00AD1AC1"/>
    <w:rsid w:val="00AD1B85"/>
    <w:rsid w:val="00AD1C45"/>
    <w:rsid w:val="00AD1C48"/>
    <w:rsid w:val="00AD1E6A"/>
    <w:rsid w:val="00AD23DD"/>
    <w:rsid w:val="00AD2822"/>
    <w:rsid w:val="00AD2B39"/>
    <w:rsid w:val="00AD2C91"/>
    <w:rsid w:val="00AD2CF2"/>
    <w:rsid w:val="00AD2CFA"/>
    <w:rsid w:val="00AD2D6E"/>
    <w:rsid w:val="00AD3040"/>
    <w:rsid w:val="00AD30F8"/>
    <w:rsid w:val="00AD3371"/>
    <w:rsid w:val="00AD34EA"/>
    <w:rsid w:val="00AD3793"/>
    <w:rsid w:val="00AD3836"/>
    <w:rsid w:val="00AD3916"/>
    <w:rsid w:val="00AD391C"/>
    <w:rsid w:val="00AD395C"/>
    <w:rsid w:val="00AD3A8C"/>
    <w:rsid w:val="00AD3BD5"/>
    <w:rsid w:val="00AD3BE9"/>
    <w:rsid w:val="00AD3F02"/>
    <w:rsid w:val="00AD3F2D"/>
    <w:rsid w:val="00AD3FD1"/>
    <w:rsid w:val="00AD40C4"/>
    <w:rsid w:val="00AD412F"/>
    <w:rsid w:val="00AD4131"/>
    <w:rsid w:val="00AD416D"/>
    <w:rsid w:val="00AD4382"/>
    <w:rsid w:val="00AD446A"/>
    <w:rsid w:val="00AD464F"/>
    <w:rsid w:val="00AD4A63"/>
    <w:rsid w:val="00AD4B17"/>
    <w:rsid w:val="00AD4B2A"/>
    <w:rsid w:val="00AD4E0E"/>
    <w:rsid w:val="00AD4E94"/>
    <w:rsid w:val="00AD4F34"/>
    <w:rsid w:val="00AD52BE"/>
    <w:rsid w:val="00AD5958"/>
    <w:rsid w:val="00AD596F"/>
    <w:rsid w:val="00AD5C00"/>
    <w:rsid w:val="00AD5C06"/>
    <w:rsid w:val="00AD5C8F"/>
    <w:rsid w:val="00AD5D08"/>
    <w:rsid w:val="00AD5DDD"/>
    <w:rsid w:val="00AD5F8B"/>
    <w:rsid w:val="00AD5FAA"/>
    <w:rsid w:val="00AD6102"/>
    <w:rsid w:val="00AD61C5"/>
    <w:rsid w:val="00AD63A2"/>
    <w:rsid w:val="00AD643F"/>
    <w:rsid w:val="00AD64CB"/>
    <w:rsid w:val="00AD66F8"/>
    <w:rsid w:val="00AD676D"/>
    <w:rsid w:val="00AD679A"/>
    <w:rsid w:val="00AD6821"/>
    <w:rsid w:val="00AD6EE9"/>
    <w:rsid w:val="00AD7050"/>
    <w:rsid w:val="00AD709F"/>
    <w:rsid w:val="00AD7337"/>
    <w:rsid w:val="00AD7500"/>
    <w:rsid w:val="00AD778F"/>
    <w:rsid w:val="00AD77BC"/>
    <w:rsid w:val="00AD7A1B"/>
    <w:rsid w:val="00AD7B0E"/>
    <w:rsid w:val="00AD7E84"/>
    <w:rsid w:val="00AD7EE4"/>
    <w:rsid w:val="00AE001E"/>
    <w:rsid w:val="00AE0028"/>
    <w:rsid w:val="00AE00DD"/>
    <w:rsid w:val="00AE0177"/>
    <w:rsid w:val="00AE01AE"/>
    <w:rsid w:val="00AE023F"/>
    <w:rsid w:val="00AE024D"/>
    <w:rsid w:val="00AE0266"/>
    <w:rsid w:val="00AE0513"/>
    <w:rsid w:val="00AE0565"/>
    <w:rsid w:val="00AE06B4"/>
    <w:rsid w:val="00AE06B7"/>
    <w:rsid w:val="00AE06EA"/>
    <w:rsid w:val="00AE0927"/>
    <w:rsid w:val="00AE0AF9"/>
    <w:rsid w:val="00AE0E6A"/>
    <w:rsid w:val="00AE0FEE"/>
    <w:rsid w:val="00AE101D"/>
    <w:rsid w:val="00AE1121"/>
    <w:rsid w:val="00AE12AA"/>
    <w:rsid w:val="00AE14D0"/>
    <w:rsid w:val="00AE1619"/>
    <w:rsid w:val="00AE1822"/>
    <w:rsid w:val="00AE194B"/>
    <w:rsid w:val="00AE19E6"/>
    <w:rsid w:val="00AE1A8C"/>
    <w:rsid w:val="00AE1B63"/>
    <w:rsid w:val="00AE1E9B"/>
    <w:rsid w:val="00AE20E6"/>
    <w:rsid w:val="00AE2254"/>
    <w:rsid w:val="00AE225F"/>
    <w:rsid w:val="00AE230A"/>
    <w:rsid w:val="00AE279C"/>
    <w:rsid w:val="00AE27C5"/>
    <w:rsid w:val="00AE280C"/>
    <w:rsid w:val="00AE2ABF"/>
    <w:rsid w:val="00AE2B85"/>
    <w:rsid w:val="00AE2C2C"/>
    <w:rsid w:val="00AE3071"/>
    <w:rsid w:val="00AE30C5"/>
    <w:rsid w:val="00AE3154"/>
    <w:rsid w:val="00AE32A7"/>
    <w:rsid w:val="00AE3301"/>
    <w:rsid w:val="00AE36BF"/>
    <w:rsid w:val="00AE37A3"/>
    <w:rsid w:val="00AE39B9"/>
    <w:rsid w:val="00AE3F34"/>
    <w:rsid w:val="00AE3FE1"/>
    <w:rsid w:val="00AE3FF2"/>
    <w:rsid w:val="00AE40BD"/>
    <w:rsid w:val="00AE40CD"/>
    <w:rsid w:val="00AE4404"/>
    <w:rsid w:val="00AE4453"/>
    <w:rsid w:val="00AE44E3"/>
    <w:rsid w:val="00AE472B"/>
    <w:rsid w:val="00AE4821"/>
    <w:rsid w:val="00AE484D"/>
    <w:rsid w:val="00AE486A"/>
    <w:rsid w:val="00AE498E"/>
    <w:rsid w:val="00AE4A40"/>
    <w:rsid w:val="00AE4A53"/>
    <w:rsid w:val="00AE4B8C"/>
    <w:rsid w:val="00AE4B95"/>
    <w:rsid w:val="00AE4C1D"/>
    <w:rsid w:val="00AE4C3E"/>
    <w:rsid w:val="00AE4E45"/>
    <w:rsid w:val="00AE4E70"/>
    <w:rsid w:val="00AE4E7E"/>
    <w:rsid w:val="00AE5051"/>
    <w:rsid w:val="00AE5243"/>
    <w:rsid w:val="00AE52C5"/>
    <w:rsid w:val="00AE538E"/>
    <w:rsid w:val="00AE54EF"/>
    <w:rsid w:val="00AE57E2"/>
    <w:rsid w:val="00AE587A"/>
    <w:rsid w:val="00AE58A7"/>
    <w:rsid w:val="00AE5A43"/>
    <w:rsid w:val="00AE5C71"/>
    <w:rsid w:val="00AE5CD6"/>
    <w:rsid w:val="00AE5CDF"/>
    <w:rsid w:val="00AE6122"/>
    <w:rsid w:val="00AE6152"/>
    <w:rsid w:val="00AE62A2"/>
    <w:rsid w:val="00AE62AB"/>
    <w:rsid w:val="00AE62FE"/>
    <w:rsid w:val="00AE64B1"/>
    <w:rsid w:val="00AE65F2"/>
    <w:rsid w:val="00AE6613"/>
    <w:rsid w:val="00AE662A"/>
    <w:rsid w:val="00AE6840"/>
    <w:rsid w:val="00AE6899"/>
    <w:rsid w:val="00AE693F"/>
    <w:rsid w:val="00AE6CC5"/>
    <w:rsid w:val="00AE70B2"/>
    <w:rsid w:val="00AE70C9"/>
    <w:rsid w:val="00AE7131"/>
    <w:rsid w:val="00AE72AF"/>
    <w:rsid w:val="00AE73E1"/>
    <w:rsid w:val="00AE74CE"/>
    <w:rsid w:val="00AE79AB"/>
    <w:rsid w:val="00AE7A11"/>
    <w:rsid w:val="00AE7B6B"/>
    <w:rsid w:val="00AE7C7C"/>
    <w:rsid w:val="00AE7C8D"/>
    <w:rsid w:val="00AE7CA8"/>
    <w:rsid w:val="00AE7E33"/>
    <w:rsid w:val="00AE7E55"/>
    <w:rsid w:val="00AE7EA6"/>
    <w:rsid w:val="00AE7F89"/>
    <w:rsid w:val="00AF027C"/>
    <w:rsid w:val="00AF04F0"/>
    <w:rsid w:val="00AF0515"/>
    <w:rsid w:val="00AF0586"/>
    <w:rsid w:val="00AF0600"/>
    <w:rsid w:val="00AF061C"/>
    <w:rsid w:val="00AF0645"/>
    <w:rsid w:val="00AF0690"/>
    <w:rsid w:val="00AF06A8"/>
    <w:rsid w:val="00AF081D"/>
    <w:rsid w:val="00AF0A34"/>
    <w:rsid w:val="00AF0A8F"/>
    <w:rsid w:val="00AF0B5C"/>
    <w:rsid w:val="00AF0BC2"/>
    <w:rsid w:val="00AF0D03"/>
    <w:rsid w:val="00AF0D3F"/>
    <w:rsid w:val="00AF0DDC"/>
    <w:rsid w:val="00AF0E23"/>
    <w:rsid w:val="00AF0EC0"/>
    <w:rsid w:val="00AF0FCB"/>
    <w:rsid w:val="00AF1462"/>
    <w:rsid w:val="00AF1595"/>
    <w:rsid w:val="00AF1768"/>
    <w:rsid w:val="00AF198F"/>
    <w:rsid w:val="00AF19B3"/>
    <w:rsid w:val="00AF1A1D"/>
    <w:rsid w:val="00AF1AA2"/>
    <w:rsid w:val="00AF1AEC"/>
    <w:rsid w:val="00AF1B0C"/>
    <w:rsid w:val="00AF1B19"/>
    <w:rsid w:val="00AF1BB3"/>
    <w:rsid w:val="00AF1BC7"/>
    <w:rsid w:val="00AF1F28"/>
    <w:rsid w:val="00AF1F29"/>
    <w:rsid w:val="00AF2299"/>
    <w:rsid w:val="00AF229B"/>
    <w:rsid w:val="00AF2716"/>
    <w:rsid w:val="00AF281D"/>
    <w:rsid w:val="00AF2CAD"/>
    <w:rsid w:val="00AF2E3F"/>
    <w:rsid w:val="00AF2F1E"/>
    <w:rsid w:val="00AF2FCA"/>
    <w:rsid w:val="00AF3036"/>
    <w:rsid w:val="00AF314C"/>
    <w:rsid w:val="00AF3392"/>
    <w:rsid w:val="00AF3404"/>
    <w:rsid w:val="00AF3425"/>
    <w:rsid w:val="00AF3487"/>
    <w:rsid w:val="00AF35FA"/>
    <w:rsid w:val="00AF3931"/>
    <w:rsid w:val="00AF3955"/>
    <w:rsid w:val="00AF3AE8"/>
    <w:rsid w:val="00AF3B19"/>
    <w:rsid w:val="00AF3B3F"/>
    <w:rsid w:val="00AF3D29"/>
    <w:rsid w:val="00AF3F60"/>
    <w:rsid w:val="00AF40A5"/>
    <w:rsid w:val="00AF4221"/>
    <w:rsid w:val="00AF4233"/>
    <w:rsid w:val="00AF4732"/>
    <w:rsid w:val="00AF483E"/>
    <w:rsid w:val="00AF4996"/>
    <w:rsid w:val="00AF4ACD"/>
    <w:rsid w:val="00AF4C03"/>
    <w:rsid w:val="00AF4C49"/>
    <w:rsid w:val="00AF4E8F"/>
    <w:rsid w:val="00AF4E95"/>
    <w:rsid w:val="00AF5166"/>
    <w:rsid w:val="00AF5267"/>
    <w:rsid w:val="00AF5380"/>
    <w:rsid w:val="00AF5406"/>
    <w:rsid w:val="00AF5487"/>
    <w:rsid w:val="00AF5AA8"/>
    <w:rsid w:val="00AF5AB5"/>
    <w:rsid w:val="00AF5C2A"/>
    <w:rsid w:val="00AF5C92"/>
    <w:rsid w:val="00AF5D93"/>
    <w:rsid w:val="00AF5E9E"/>
    <w:rsid w:val="00AF5EBC"/>
    <w:rsid w:val="00AF604C"/>
    <w:rsid w:val="00AF60DA"/>
    <w:rsid w:val="00AF614B"/>
    <w:rsid w:val="00AF6292"/>
    <w:rsid w:val="00AF6416"/>
    <w:rsid w:val="00AF66A3"/>
    <w:rsid w:val="00AF66AB"/>
    <w:rsid w:val="00AF6795"/>
    <w:rsid w:val="00AF6796"/>
    <w:rsid w:val="00AF685F"/>
    <w:rsid w:val="00AF69CA"/>
    <w:rsid w:val="00AF6ADB"/>
    <w:rsid w:val="00AF6B25"/>
    <w:rsid w:val="00AF6B56"/>
    <w:rsid w:val="00AF6BEF"/>
    <w:rsid w:val="00AF6C68"/>
    <w:rsid w:val="00AF6CE9"/>
    <w:rsid w:val="00AF6CED"/>
    <w:rsid w:val="00AF6D38"/>
    <w:rsid w:val="00AF6DB5"/>
    <w:rsid w:val="00AF6E44"/>
    <w:rsid w:val="00AF6F52"/>
    <w:rsid w:val="00AF72C4"/>
    <w:rsid w:val="00AF72D1"/>
    <w:rsid w:val="00AF7386"/>
    <w:rsid w:val="00AF7419"/>
    <w:rsid w:val="00AF74A2"/>
    <w:rsid w:val="00AF75BC"/>
    <w:rsid w:val="00AF76FD"/>
    <w:rsid w:val="00AF77BF"/>
    <w:rsid w:val="00AF7950"/>
    <w:rsid w:val="00AF7A4C"/>
    <w:rsid w:val="00AF7B5D"/>
    <w:rsid w:val="00AF7B75"/>
    <w:rsid w:val="00AF7CD8"/>
    <w:rsid w:val="00AF7D54"/>
    <w:rsid w:val="00AF7DD3"/>
    <w:rsid w:val="00AF7E97"/>
    <w:rsid w:val="00B00038"/>
    <w:rsid w:val="00B0009E"/>
    <w:rsid w:val="00B004AD"/>
    <w:rsid w:val="00B00511"/>
    <w:rsid w:val="00B005A1"/>
    <w:rsid w:val="00B007D7"/>
    <w:rsid w:val="00B009BE"/>
    <w:rsid w:val="00B00BE6"/>
    <w:rsid w:val="00B00D06"/>
    <w:rsid w:val="00B00D81"/>
    <w:rsid w:val="00B00DEE"/>
    <w:rsid w:val="00B0145F"/>
    <w:rsid w:val="00B01472"/>
    <w:rsid w:val="00B014D5"/>
    <w:rsid w:val="00B01A5E"/>
    <w:rsid w:val="00B01A5F"/>
    <w:rsid w:val="00B01A69"/>
    <w:rsid w:val="00B01B9D"/>
    <w:rsid w:val="00B01BC7"/>
    <w:rsid w:val="00B01BCA"/>
    <w:rsid w:val="00B01CD0"/>
    <w:rsid w:val="00B01FB7"/>
    <w:rsid w:val="00B0245D"/>
    <w:rsid w:val="00B024EE"/>
    <w:rsid w:val="00B02602"/>
    <w:rsid w:val="00B026CD"/>
    <w:rsid w:val="00B028DA"/>
    <w:rsid w:val="00B02923"/>
    <w:rsid w:val="00B029D4"/>
    <w:rsid w:val="00B029E9"/>
    <w:rsid w:val="00B02A8E"/>
    <w:rsid w:val="00B02AB5"/>
    <w:rsid w:val="00B02B01"/>
    <w:rsid w:val="00B02B3A"/>
    <w:rsid w:val="00B030B3"/>
    <w:rsid w:val="00B0317A"/>
    <w:rsid w:val="00B03408"/>
    <w:rsid w:val="00B0345B"/>
    <w:rsid w:val="00B034E7"/>
    <w:rsid w:val="00B0351C"/>
    <w:rsid w:val="00B03744"/>
    <w:rsid w:val="00B037A7"/>
    <w:rsid w:val="00B038EC"/>
    <w:rsid w:val="00B03954"/>
    <w:rsid w:val="00B03A44"/>
    <w:rsid w:val="00B03C64"/>
    <w:rsid w:val="00B03DA4"/>
    <w:rsid w:val="00B03E4A"/>
    <w:rsid w:val="00B03E4D"/>
    <w:rsid w:val="00B03EFF"/>
    <w:rsid w:val="00B03FB3"/>
    <w:rsid w:val="00B040A0"/>
    <w:rsid w:val="00B041C3"/>
    <w:rsid w:val="00B041DC"/>
    <w:rsid w:val="00B04277"/>
    <w:rsid w:val="00B042ED"/>
    <w:rsid w:val="00B0452E"/>
    <w:rsid w:val="00B04617"/>
    <w:rsid w:val="00B04672"/>
    <w:rsid w:val="00B04785"/>
    <w:rsid w:val="00B047A0"/>
    <w:rsid w:val="00B047C1"/>
    <w:rsid w:val="00B04911"/>
    <w:rsid w:val="00B04AAA"/>
    <w:rsid w:val="00B04B97"/>
    <w:rsid w:val="00B04D1A"/>
    <w:rsid w:val="00B05075"/>
    <w:rsid w:val="00B0507A"/>
    <w:rsid w:val="00B05133"/>
    <w:rsid w:val="00B051FC"/>
    <w:rsid w:val="00B05358"/>
    <w:rsid w:val="00B05537"/>
    <w:rsid w:val="00B05555"/>
    <w:rsid w:val="00B05766"/>
    <w:rsid w:val="00B05875"/>
    <w:rsid w:val="00B058A6"/>
    <w:rsid w:val="00B0595B"/>
    <w:rsid w:val="00B05999"/>
    <w:rsid w:val="00B05B90"/>
    <w:rsid w:val="00B05C18"/>
    <w:rsid w:val="00B05E01"/>
    <w:rsid w:val="00B05EFB"/>
    <w:rsid w:val="00B05F95"/>
    <w:rsid w:val="00B0626D"/>
    <w:rsid w:val="00B062DC"/>
    <w:rsid w:val="00B06556"/>
    <w:rsid w:val="00B067D5"/>
    <w:rsid w:val="00B06C3C"/>
    <w:rsid w:val="00B06E3A"/>
    <w:rsid w:val="00B06EB1"/>
    <w:rsid w:val="00B0715C"/>
    <w:rsid w:val="00B07183"/>
    <w:rsid w:val="00B0737F"/>
    <w:rsid w:val="00B073A4"/>
    <w:rsid w:val="00B074D9"/>
    <w:rsid w:val="00B079E7"/>
    <w:rsid w:val="00B07AE4"/>
    <w:rsid w:val="00B07C5C"/>
    <w:rsid w:val="00B07CD0"/>
    <w:rsid w:val="00B07CFF"/>
    <w:rsid w:val="00B07DB2"/>
    <w:rsid w:val="00B07DDD"/>
    <w:rsid w:val="00B07E27"/>
    <w:rsid w:val="00B10112"/>
    <w:rsid w:val="00B10377"/>
    <w:rsid w:val="00B1053E"/>
    <w:rsid w:val="00B10BD9"/>
    <w:rsid w:val="00B10F30"/>
    <w:rsid w:val="00B1119B"/>
    <w:rsid w:val="00B111F4"/>
    <w:rsid w:val="00B112D3"/>
    <w:rsid w:val="00B11336"/>
    <w:rsid w:val="00B114C6"/>
    <w:rsid w:val="00B1152F"/>
    <w:rsid w:val="00B11717"/>
    <w:rsid w:val="00B1171E"/>
    <w:rsid w:val="00B11861"/>
    <w:rsid w:val="00B11A8D"/>
    <w:rsid w:val="00B11BBD"/>
    <w:rsid w:val="00B11BC7"/>
    <w:rsid w:val="00B11C7B"/>
    <w:rsid w:val="00B120A2"/>
    <w:rsid w:val="00B1213E"/>
    <w:rsid w:val="00B12679"/>
    <w:rsid w:val="00B126E2"/>
    <w:rsid w:val="00B12877"/>
    <w:rsid w:val="00B12A15"/>
    <w:rsid w:val="00B12A55"/>
    <w:rsid w:val="00B12D37"/>
    <w:rsid w:val="00B13112"/>
    <w:rsid w:val="00B1322B"/>
    <w:rsid w:val="00B13471"/>
    <w:rsid w:val="00B13527"/>
    <w:rsid w:val="00B135EE"/>
    <w:rsid w:val="00B13661"/>
    <w:rsid w:val="00B13765"/>
    <w:rsid w:val="00B137D0"/>
    <w:rsid w:val="00B1385A"/>
    <w:rsid w:val="00B138ED"/>
    <w:rsid w:val="00B13A10"/>
    <w:rsid w:val="00B13A4E"/>
    <w:rsid w:val="00B13E07"/>
    <w:rsid w:val="00B13E84"/>
    <w:rsid w:val="00B13EE6"/>
    <w:rsid w:val="00B1410E"/>
    <w:rsid w:val="00B141A6"/>
    <w:rsid w:val="00B14285"/>
    <w:rsid w:val="00B1429F"/>
    <w:rsid w:val="00B143B5"/>
    <w:rsid w:val="00B148E2"/>
    <w:rsid w:val="00B14A1B"/>
    <w:rsid w:val="00B14B18"/>
    <w:rsid w:val="00B14CD9"/>
    <w:rsid w:val="00B14D40"/>
    <w:rsid w:val="00B14D99"/>
    <w:rsid w:val="00B14E5F"/>
    <w:rsid w:val="00B14EA1"/>
    <w:rsid w:val="00B14F2B"/>
    <w:rsid w:val="00B15070"/>
    <w:rsid w:val="00B151AD"/>
    <w:rsid w:val="00B153BA"/>
    <w:rsid w:val="00B15496"/>
    <w:rsid w:val="00B154C1"/>
    <w:rsid w:val="00B15581"/>
    <w:rsid w:val="00B155BC"/>
    <w:rsid w:val="00B155CD"/>
    <w:rsid w:val="00B156EA"/>
    <w:rsid w:val="00B15743"/>
    <w:rsid w:val="00B15A7F"/>
    <w:rsid w:val="00B15B16"/>
    <w:rsid w:val="00B15C56"/>
    <w:rsid w:val="00B15F35"/>
    <w:rsid w:val="00B16003"/>
    <w:rsid w:val="00B1604F"/>
    <w:rsid w:val="00B1620E"/>
    <w:rsid w:val="00B16498"/>
    <w:rsid w:val="00B16726"/>
    <w:rsid w:val="00B16A20"/>
    <w:rsid w:val="00B16AE0"/>
    <w:rsid w:val="00B16B96"/>
    <w:rsid w:val="00B16C96"/>
    <w:rsid w:val="00B16ED2"/>
    <w:rsid w:val="00B1703E"/>
    <w:rsid w:val="00B17159"/>
    <w:rsid w:val="00B173B3"/>
    <w:rsid w:val="00B17472"/>
    <w:rsid w:val="00B17566"/>
    <w:rsid w:val="00B1769D"/>
    <w:rsid w:val="00B17867"/>
    <w:rsid w:val="00B17A17"/>
    <w:rsid w:val="00B17A5D"/>
    <w:rsid w:val="00B17ABD"/>
    <w:rsid w:val="00B17B25"/>
    <w:rsid w:val="00B17BC6"/>
    <w:rsid w:val="00B17CB7"/>
    <w:rsid w:val="00B17D32"/>
    <w:rsid w:val="00B17E01"/>
    <w:rsid w:val="00B17F95"/>
    <w:rsid w:val="00B17FA3"/>
    <w:rsid w:val="00B20156"/>
    <w:rsid w:val="00B20169"/>
    <w:rsid w:val="00B20501"/>
    <w:rsid w:val="00B20625"/>
    <w:rsid w:val="00B20733"/>
    <w:rsid w:val="00B20800"/>
    <w:rsid w:val="00B209BD"/>
    <w:rsid w:val="00B20AFA"/>
    <w:rsid w:val="00B20C0C"/>
    <w:rsid w:val="00B20C28"/>
    <w:rsid w:val="00B20CFD"/>
    <w:rsid w:val="00B20D2F"/>
    <w:rsid w:val="00B20E50"/>
    <w:rsid w:val="00B20EF8"/>
    <w:rsid w:val="00B20F03"/>
    <w:rsid w:val="00B20F7A"/>
    <w:rsid w:val="00B211F5"/>
    <w:rsid w:val="00B2128C"/>
    <w:rsid w:val="00B2139F"/>
    <w:rsid w:val="00B2145E"/>
    <w:rsid w:val="00B21692"/>
    <w:rsid w:val="00B216A1"/>
    <w:rsid w:val="00B21A23"/>
    <w:rsid w:val="00B21C6F"/>
    <w:rsid w:val="00B21D45"/>
    <w:rsid w:val="00B21DB6"/>
    <w:rsid w:val="00B2207B"/>
    <w:rsid w:val="00B220AF"/>
    <w:rsid w:val="00B222CD"/>
    <w:rsid w:val="00B222DC"/>
    <w:rsid w:val="00B224AF"/>
    <w:rsid w:val="00B22598"/>
    <w:rsid w:val="00B226B8"/>
    <w:rsid w:val="00B22936"/>
    <w:rsid w:val="00B229F1"/>
    <w:rsid w:val="00B22B38"/>
    <w:rsid w:val="00B22CF0"/>
    <w:rsid w:val="00B22D2A"/>
    <w:rsid w:val="00B22D30"/>
    <w:rsid w:val="00B22FAD"/>
    <w:rsid w:val="00B23088"/>
    <w:rsid w:val="00B230FD"/>
    <w:rsid w:val="00B23108"/>
    <w:rsid w:val="00B2348D"/>
    <w:rsid w:val="00B23572"/>
    <w:rsid w:val="00B235B0"/>
    <w:rsid w:val="00B23852"/>
    <w:rsid w:val="00B238AF"/>
    <w:rsid w:val="00B23C4D"/>
    <w:rsid w:val="00B23C72"/>
    <w:rsid w:val="00B23E85"/>
    <w:rsid w:val="00B23EEC"/>
    <w:rsid w:val="00B23F18"/>
    <w:rsid w:val="00B2401A"/>
    <w:rsid w:val="00B242E5"/>
    <w:rsid w:val="00B24708"/>
    <w:rsid w:val="00B248BF"/>
    <w:rsid w:val="00B248CD"/>
    <w:rsid w:val="00B24913"/>
    <w:rsid w:val="00B249F0"/>
    <w:rsid w:val="00B24B2E"/>
    <w:rsid w:val="00B24C1A"/>
    <w:rsid w:val="00B24D15"/>
    <w:rsid w:val="00B24F34"/>
    <w:rsid w:val="00B25400"/>
    <w:rsid w:val="00B255A5"/>
    <w:rsid w:val="00B25844"/>
    <w:rsid w:val="00B25EB5"/>
    <w:rsid w:val="00B25F88"/>
    <w:rsid w:val="00B25FC2"/>
    <w:rsid w:val="00B264AE"/>
    <w:rsid w:val="00B264C9"/>
    <w:rsid w:val="00B26689"/>
    <w:rsid w:val="00B2674B"/>
    <w:rsid w:val="00B26808"/>
    <w:rsid w:val="00B26892"/>
    <w:rsid w:val="00B268E0"/>
    <w:rsid w:val="00B26A62"/>
    <w:rsid w:val="00B26AD3"/>
    <w:rsid w:val="00B26AEB"/>
    <w:rsid w:val="00B26CAD"/>
    <w:rsid w:val="00B26E29"/>
    <w:rsid w:val="00B26EAD"/>
    <w:rsid w:val="00B26F19"/>
    <w:rsid w:val="00B26F46"/>
    <w:rsid w:val="00B26F63"/>
    <w:rsid w:val="00B27088"/>
    <w:rsid w:val="00B270DA"/>
    <w:rsid w:val="00B27108"/>
    <w:rsid w:val="00B2711E"/>
    <w:rsid w:val="00B2739A"/>
    <w:rsid w:val="00B2755C"/>
    <w:rsid w:val="00B27683"/>
    <w:rsid w:val="00B2781F"/>
    <w:rsid w:val="00B27885"/>
    <w:rsid w:val="00B2796C"/>
    <w:rsid w:val="00B279D3"/>
    <w:rsid w:val="00B279E0"/>
    <w:rsid w:val="00B27AA9"/>
    <w:rsid w:val="00B27CDF"/>
    <w:rsid w:val="00B27E96"/>
    <w:rsid w:val="00B27EF1"/>
    <w:rsid w:val="00B3004F"/>
    <w:rsid w:val="00B30261"/>
    <w:rsid w:val="00B302AB"/>
    <w:rsid w:val="00B30312"/>
    <w:rsid w:val="00B304B6"/>
    <w:rsid w:val="00B30542"/>
    <w:rsid w:val="00B3070B"/>
    <w:rsid w:val="00B3070E"/>
    <w:rsid w:val="00B30776"/>
    <w:rsid w:val="00B30789"/>
    <w:rsid w:val="00B308E8"/>
    <w:rsid w:val="00B30966"/>
    <w:rsid w:val="00B309A2"/>
    <w:rsid w:val="00B309A7"/>
    <w:rsid w:val="00B30A79"/>
    <w:rsid w:val="00B30DA9"/>
    <w:rsid w:val="00B30E06"/>
    <w:rsid w:val="00B30EDA"/>
    <w:rsid w:val="00B3101A"/>
    <w:rsid w:val="00B313E9"/>
    <w:rsid w:val="00B316FF"/>
    <w:rsid w:val="00B31A79"/>
    <w:rsid w:val="00B31AC4"/>
    <w:rsid w:val="00B31B2B"/>
    <w:rsid w:val="00B31FB6"/>
    <w:rsid w:val="00B32078"/>
    <w:rsid w:val="00B321F9"/>
    <w:rsid w:val="00B32240"/>
    <w:rsid w:val="00B32290"/>
    <w:rsid w:val="00B32450"/>
    <w:rsid w:val="00B326E9"/>
    <w:rsid w:val="00B328AB"/>
    <w:rsid w:val="00B328F3"/>
    <w:rsid w:val="00B32A44"/>
    <w:rsid w:val="00B32B09"/>
    <w:rsid w:val="00B32B9B"/>
    <w:rsid w:val="00B32C39"/>
    <w:rsid w:val="00B32D13"/>
    <w:rsid w:val="00B32E12"/>
    <w:rsid w:val="00B3315A"/>
    <w:rsid w:val="00B331A0"/>
    <w:rsid w:val="00B33205"/>
    <w:rsid w:val="00B3328D"/>
    <w:rsid w:val="00B334D0"/>
    <w:rsid w:val="00B33573"/>
    <w:rsid w:val="00B338EE"/>
    <w:rsid w:val="00B3395E"/>
    <w:rsid w:val="00B33AB3"/>
    <w:rsid w:val="00B33B36"/>
    <w:rsid w:val="00B33CBC"/>
    <w:rsid w:val="00B33CC2"/>
    <w:rsid w:val="00B33DE7"/>
    <w:rsid w:val="00B34153"/>
    <w:rsid w:val="00B3442A"/>
    <w:rsid w:val="00B3449C"/>
    <w:rsid w:val="00B34562"/>
    <w:rsid w:val="00B346E4"/>
    <w:rsid w:val="00B34777"/>
    <w:rsid w:val="00B34A0C"/>
    <w:rsid w:val="00B34E4F"/>
    <w:rsid w:val="00B34E55"/>
    <w:rsid w:val="00B3502A"/>
    <w:rsid w:val="00B350A4"/>
    <w:rsid w:val="00B350DC"/>
    <w:rsid w:val="00B353E4"/>
    <w:rsid w:val="00B3554F"/>
    <w:rsid w:val="00B356A2"/>
    <w:rsid w:val="00B357A9"/>
    <w:rsid w:val="00B35940"/>
    <w:rsid w:val="00B35B4A"/>
    <w:rsid w:val="00B35B4F"/>
    <w:rsid w:val="00B35EFA"/>
    <w:rsid w:val="00B3616E"/>
    <w:rsid w:val="00B361DC"/>
    <w:rsid w:val="00B36232"/>
    <w:rsid w:val="00B36257"/>
    <w:rsid w:val="00B36267"/>
    <w:rsid w:val="00B3635B"/>
    <w:rsid w:val="00B3653D"/>
    <w:rsid w:val="00B36585"/>
    <w:rsid w:val="00B36661"/>
    <w:rsid w:val="00B366BF"/>
    <w:rsid w:val="00B368EC"/>
    <w:rsid w:val="00B36BB3"/>
    <w:rsid w:val="00B36BD4"/>
    <w:rsid w:val="00B36C26"/>
    <w:rsid w:val="00B36CB6"/>
    <w:rsid w:val="00B36D3C"/>
    <w:rsid w:val="00B36DBA"/>
    <w:rsid w:val="00B36E29"/>
    <w:rsid w:val="00B36F26"/>
    <w:rsid w:val="00B36FB5"/>
    <w:rsid w:val="00B37108"/>
    <w:rsid w:val="00B37297"/>
    <w:rsid w:val="00B376DF"/>
    <w:rsid w:val="00B37BA9"/>
    <w:rsid w:val="00B37C14"/>
    <w:rsid w:val="00B37CF4"/>
    <w:rsid w:val="00B37DCC"/>
    <w:rsid w:val="00B37E9C"/>
    <w:rsid w:val="00B40387"/>
    <w:rsid w:val="00B4048F"/>
    <w:rsid w:val="00B408B2"/>
    <w:rsid w:val="00B408FA"/>
    <w:rsid w:val="00B40A34"/>
    <w:rsid w:val="00B40D7F"/>
    <w:rsid w:val="00B40DF6"/>
    <w:rsid w:val="00B40E9E"/>
    <w:rsid w:val="00B40EDE"/>
    <w:rsid w:val="00B40EF6"/>
    <w:rsid w:val="00B4114B"/>
    <w:rsid w:val="00B411A3"/>
    <w:rsid w:val="00B4129B"/>
    <w:rsid w:val="00B4143B"/>
    <w:rsid w:val="00B4148A"/>
    <w:rsid w:val="00B415E9"/>
    <w:rsid w:val="00B4191B"/>
    <w:rsid w:val="00B4192B"/>
    <w:rsid w:val="00B419F7"/>
    <w:rsid w:val="00B41C83"/>
    <w:rsid w:val="00B41CDA"/>
    <w:rsid w:val="00B41DA9"/>
    <w:rsid w:val="00B41E2C"/>
    <w:rsid w:val="00B42274"/>
    <w:rsid w:val="00B42354"/>
    <w:rsid w:val="00B42391"/>
    <w:rsid w:val="00B424F4"/>
    <w:rsid w:val="00B4255F"/>
    <w:rsid w:val="00B425FA"/>
    <w:rsid w:val="00B42643"/>
    <w:rsid w:val="00B42694"/>
    <w:rsid w:val="00B427DA"/>
    <w:rsid w:val="00B42868"/>
    <w:rsid w:val="00B42B52"/>
    <w:rsid w:val="00B42B7E"/>
    <w:rsid w:val="00B42CCF"/>
    <w:rsid w:val="00B42FF1"/>
    <w:rsid w:val="00B43007"/>
    <w:rsid w:val="00B4307F"/>
    <w:rsid w:val="00B43090"/>
    <w:rsid w:val="00B4324A"/>
    <w:rsid w:val="00B43448"/>
    <w:rsid w:val="00B43545"/>
    <w:rsid w:val="00B435CF"/>
    <w:rsid w:val="00B435F1"/>
    <w:rsid w:val="00B436F6"/>
    <w:rsid w:val="00B43750"/>
    <w:rsid w:val="00B438A1"/>
    <w:rsid w:val="00B438FF"/>
    <w:rsid w:val="00B43B4E"/>
    <w:rsid w:val="00B43D68"/>
    <w:rsid w:val="00B43FED"/>
    <w:rsid w:val="00B44053"/>
    <w:rsid w:val="00B44183"/>
    <w:rsid w:val="00B4425D"/>
    <w:rsid w:val="00B4436A"/>
    <w:rsid w:val="00B44391"/>
    <w:rsid w:val="00B444B8"/>
    <w:rsid w:val="00B4464F"/>
    <w:rsid w:val="00B44716"/>
    <w:rsid w:val="00B44873"/>
    <w:rsid w:val="00B44A4E"/>
    <w:rsid w:val="00B44ABA"/>
    <w:rsid w:val="00B44CAA"/>
    <w:rsid w:val="00B44CC1"/>
    <w:rsid w:val="00B44D94"/>
    <w:rsid w:val="00B44EB3"/>
    <w:rsid w:val="00B4509D"/>
    <w:rsid w:val="00B4530A"/>
    <w:rsid w:val="00B4538C"/>
    <w:rsid w:val="00B454F1"/>
    <w:rsid w:val="00B458FA"/>
    <w:rsid w:val="00B45A68"/>
    <w:rsid w:val="00B45AFD"/>
    <w:rsid w:val="00B45E97"/>
    <w:rsid w:val="00B460A0"/>
    <w:rsid w:val="00B4634F"/>
    <w:rsid w:val="00B46371"/>
    <w:rsid w:val="00B46834"/>
    <w:rsid w:val="00B46A91"/>
    <w:rsid w:val="00B46AC8"/>
    <w:rsid w:val="00B46F4A"/>
    <w:rsid w:val="00B46FB4"/>
    <w:rsid w:val="00B46FB6"/>
    <w:rsid w:val="00B47140"/>
    <w:rsid w:val="00B47222"/>
    <w:rsid w:val="00B472EE"/>
    <w:rsid w:val="00B47410"/>
    <w:rsid w:val="00B4747F"/>
    <w:rsid w:val="00B476E4"/>
    <w:rsid w:val="00B47775"/>
    <w:rsid w:val="00B477FB"/>
    <w:rsid w:val="00B47803"/>
    <w:rsid w:val="00B4780A"/>
    <w:rsid w:val="00B4793F"/>
    <w:rsid w:val="00B47B18"/>
    <w:rsid w:val="00B47BE9"/>
    <w:rsid w:val="00B47EAE"/>
    <w:rsid w:val="00B47F94"/>
    <w:rsid w:val="00B47FF9"/>
    <w:rsid w:val="00B5034E"/>
    <w:rsid w:val="00B503DF"/>
    <w:rsid w:val="00B5055D"/>
    <w:rsid w:val="00B5060A"/>
    <w:rsid w:val="00B50617"/>
    <w:rsid w:val="00B506AF"/>
    <w:rsid w:val="00B507F9"/>
    <w:rsid w:val="00B5082C"/>
    <w:rsid w:val="00B5087C"/>
    <w:rsid w:val="00B508AB"/>
    <w:rsid w:val="00B509B6"/>
    <w:rsid w:val="00B50F04"/>
    <w:rsid w:val="00B50F7D"/>
    <w:rsid w:val="00B51089"/>
    <w:rsid w:val="00B51115"/>
    <w:rsid w:val="00B51182"/>
    <w:rsid w:val="00B511BC"/>
    <w:rsid w:val="00B5120A"/>
    <w:rsid w:val="00B512B0"/>
    <w:rsid w:val="00B51300"/>
    <w:rsid w:val="00B5130D"/>
    <w:rsid w:val="00B516DF"/>
    <w:rsid w:val="00B51933"/>
    <w:rsid w:val="00B5198C"/>
    <w:rsid w:val="00B51AC6"/>
    <w:rsid w:val="00B51B92"/>
    <w:rsid w:val="00B51BD1"/>
    <w:rsid w:val="00B51C33"/>
    <w:rsid w:val="00B51D22"/>
    <w:rsid w:val="00B51FC6"/>
    <w:rsid w:val="00B521D7"/>
    <w:rsid w:val="00B52298"/>
    <w:rsid w:val="00B52490"/>
    <w:rsid w:val="00B5260E"/>
    <w:rsid w:val="00B5265F"/>
    <w:rsid w:val="00B526DF"/>
    <w:rsid w:val="00B5272A"/>
    <w:rsid w:val="00B52776"/>
    <w:rsid w:val="00B5287E"/>
    <w:rsid w:val="00B529C6"/>
    <w:rsid w:val="00B529CC"/>
    <w:rsid w:val="00B52A96"/>
    <w:rsid w:val="00B52D18"/>
    <w:rsid w:val="00B52E41"/>
    <w:rsid w:val="00B52E8D"/>
    <w:rsid w:val="00B52ECE"/>
    <w:rsid w:val="00B53329"/>
    <w:rsid w:val="00B53361"/>
    <w:rsid w:val="00B53384"/>
    <w:rsid w:val="00B53394"/>
    <w:rsid w:val="00B5344A"/>
    <w:rsid w:val="00B5349B"/>
    <w:rsid w:val="00B53649"/>
    <w:rsid w:val="00B5389A"/>
    <w:rsid w:val="00B53A04"/>
    <w:rsid w:val="00B53A6B"/>
    <w:rsid w:val="00B53E9B"/>
    <w:rsid w:val="00B54295"/>
    <w:rsid w:val="00B54381"/>
    <w:rsid w:val="00B543F7"/>
    <w:rsid w:val="00B5466D"/>
    <w:rsid w:val="00B547EA"/>
    <w:rsid w:val="00B54846"/>
    <w:rsid w:val="00B5486D"/>
    <w:rsid w:val="00B54AD0"/>
    <w:rsid w:val="00B54AE8"/>
    <w:rsid w:val="00B54BD1"/>
    <w:rsid w:val="00B54F2E"/>
    <w:rsid w:val="00B54F97"/>
    <w:rsid w:val="00B55070"/>
    <w:rsid w:val="00B551D7"/>
    <w:rsid w:val="00B551ED"/>
    <w:rsid w:val="00B552DB"/>
    <w:rsid w:val="00B55462"/>
    <w:rsid w:val="00B5560B"/>
    <w:rsid w:val="00B556A3"/>
    <w:rsid w:val="00B556A4"/>
    <w:rsid w:val="00B55844"/>
    <w:rsid w:val="00B558AE"/>
    <w:rsid w:val="00B558BA"/>
    <w:rsid w:val="00B55944"/>
    <w:rsid w:val="00B55B41"/>
    <w:rsid w:val="00B55DA1"/>
    <w:rsid w:val="00B55EDC"/>
    <w:rsid w:val="00B55FA4"/>
    <w:rsid w:val="00B560A3"/>
    <w:rsid w:val="00B560C6"/>
    <w:rsid w:val="00B56190"/>
    <w:rsid w:val="00B5652B"/>
    <w:rsid w:val="00B5657E"/>
    <w:rsid w:val="00B56BEB"/>
    <w:rsid w:val="00B56C30"/>
    <w:rsid w:val="00B56CCF"/>
    <w:rsid w:val="00B56D72"/>
    <w:rsid w:val="00B56E2F"/>
    <w:rsid w:val="00B570B5"/>
    <w:rsid w:val="00B572CC"/>
    <w:rsid w:val="00B57425"/>
    <w:rsid w:val="00B5755A"/>
    <w:rsid w:val="00B5770B"/>
    <w:rsid w:val="00B57794"/>
    <w:rsid w:val="00B5784D"/>
    <w:rsid w:val="00B57CF0"/>
    <w:rsid w:val="00B57D64"/>
    <w:rsid w:val="00B57D89"/>
    <w:rsid w:val="00B57E4B"/>
    <w:rsid w:val="00B57E5A"/>
    <w:rsid w:val="00B57EDA"/>
    <w:rsid w:val="00B6019F"/>
    <w:rsid w:val="00B60214"/>
    <w:rsid w:val="00B602A4"/>
    <w:rsid w:val="00B60418"/>
    <w:rsid w:val="00B60573"/>
    <w:rsid w:val="00B605BE"/>
    <w:rsid w:val="00B60641"/>
    <w:rsid w:val="00B607AA"/>
    <w:rsid w:val="00B60B15"/>
    <w:rsid w:val="00B60BE2"/>
    <w:rsid w:val="00B60F04"/>
    <w:rsid w:val="00B61085"/>
    <w:rsid w:val="00B611B0"/>
    <w:rsid w:val="00B613B3"/>
    <w:rsid w:val="00B61657"/>
    <w:rsid w:val="00B619B0"/>
    <w:rsid w:val="00B619DC"/>
    <w:rsid w:val="00B61B32"/>
    <w:rsid w:val="00B61B7E"/>
    <w:rsid w:val="00B61C2C"/>
    <w:rsid w:val="00B61F5A"/>
    <w:rsid w:val="00B62116"/>
    <w:rsid w:val="00B623F2"/>
    <w:rsid w:val="00B6257C"/>
    <w:rsid w:val="00B62588"/>
    <w:rsid w:val="00B626AE"/>
    <w:rsid w:val="00B6281C"/>
    <w:rsid w:val="00B6297E"/>
    <w:rsid w:val="00B629BF"/>
    <w:rsid w:val="00B62C35"/>
    <w:rsid w:val="00B62E27"/>
    <w:rsid w:val="00B62F53"/>
    <w:rsid w:val="00B62FDC"/>
    <w:rsid w:val="00B6304F"/>
    <w:rsid w:val="00B6324F"/>
    <w:rsid w:val="00B6329B"/>
    <w:rsid w:val="00B633CF"/>
    <w:rsid w:val="00B63521"/>
    <w:rsid w:val="00B63554"/>
    <w:rsid w:val="00B636E3"/>
    <w:rsid w:val="00B637C9"/>
    <w:rsid w:val="00B63957"/>
    <w:rsid w:val="00B63B46"/>
    <w:rsid w:val="00B63B69"/>
    <w:rsid w:val="00B63B73"/>
    <w:rsid w:val="00B63BBD"/>
    <w:rsid w:val="00B63DDC"/>
    <w:rsid w:val="00B63FEE"/>
    <w:rsid w:val="00B64215"/>
    <w:rsid w:val="00B643A6"/>
    <w:rsid w:val="00B64460"/>
    <w:rsid w:val="00B645A3"/>
    <w:rsid w:val="00B645CA"/>
    <w:rsid w:val="00B647AE"/>
    <w:rsid w:val="00B647FB"/>
    <w:rsid w:val="00B648A7"/>
    <w:rsid w:val="00B64995"/>
    <w:rsid w:val="00B64A7C"/>
    <w:rsid w:val="00B64CC0"/>
    <w:rsid w:val="00B64CDF"/>
    <w:rsid w:val="00B64D5F"/>
    <w:rsid w:val="00B64F09"/>
    <w:rsid w:val="00B64F80"/>
    <w:rsid w:val="00B65041"/>
    <w:rsid w:val="00B651A6"/>
    <w:rsid w:val="00B65262"/>
    <w:rsid w:val="00B652E0"/>
    <w:rsid w:val="00B6544D"/>
    <w:rsid w:val="00B6548A"/>
    <w:rsid w:val="00B656BA"/>
    <w:rsid w:val="00B657F5"/>
    <w:rsid w:val="00B6582E"/>
    <w:rsid w:val="00B65884"/>
    <w:rsid w:val="00B65970"/>
    <w:rsid w:val="00B65CE4"/>
    <w:rsid w:val="00B65DCA"/>
    <w:rsid w:val="00B65DFE"/>
    <w:rsid w:val="00B65EBD"/>
    <w:rsid w:val="00B6605C"/>
    <w:rsid w:val="00B662DC"/>
    <w:rsid w:val="00B666A9"/>
    <w:rsid w:val="00B66790"/>
    <w:rsid w:val="00B66968"/>
    <w:rsid w:val="00B669A6"/>
    <w:rsid w:val="00B66B31"/>
    <w:rsid w:val="00B66B8F"/>
    <w:rsid w:val="00B66BD0"/>
    <w:rsid w:val="00B66BD4"/>
    <w:rsid w:val="00B66C55"/>
    <w:rsid w:val="00B66CD0"/>
    <w:rsid w:val="00B66D8B"/>
    <w:rsid w:val="00B66E65"/>
    <w:rsid w:val="00B6712B"/>
    <w:rsid w:val="00B6726A"/>
    <w:rsid w:val="00B672F7"/>
    <w:rsid w:val="00B67333"/>
    <w:rsid w:val="00B6751F"/>
    <w:rsid w:val="00B675FD"/>
    <w:rsid w:val="00B67823"/>
    <w:rsid w:val="00B6782A"/>
    <w:rsid w:val="00B67A00"/>
    <w:rsid w:val="00B67FD1"/>
    <w:rsid w:val="00B702EF"/>
    <w:rsid w:val="00B7040D"/>
    <w:rsid w:val="00B70473"/>
    <w:rsid w:val="00B70835"/>
    <w:rsid w:val="00B70A32"/>
    <w:rsid w:val="00B70A54"/>
    <w:rsid w:val="00B70BF7"/>
    <w:rsid w:val="00B70E5A"/>
    <w:rsid w:val="00B70F0E"/>
    <w:rsid w:val="00B70F88"/>
    <w:rsid w:val="00B710C5"/>
    <w:rsid w:val="00B71192"/>
    <w:rsid w:val="00B71438"/>
    <w:rsid w:val="00B71445"/>
    <w:rsid w:val="00B714FE"/>
    <w:rsid w:val="00B715D1"/>
    <w:rsid w:val="00B717C1"/>
    <w:rsid w:val="00B717FC"/>
    <w:rsid w:val="00B71C1A"/>
    <w:rsid w:val="00B71C5B"/>
    <w:rsid w:val="00B71CDB"/>
    <w:rsid w:val="00B71CED"/>
    <w:rsid w:val="00B71E3C"/>
    <w:rsid w:val="00B72015"/>
    <w:rsid w:val="00B72151"/>
    <w:rsid w:val="00B72298"/>
    <w:rsid w:val="00B72445"/>
    <w:rsid w:val="00B724C8"/>
    <w:rsid w:val="00B72581"/>
    <w:rsid w:val="00B7259B"/>
    <w:rsid w:val="00B72A99"/>
    <w:rsid w:val="00B72B2A"/>
    <w:rsid w:val="00B72BCD"/>
    <w:rsid w:val="00B72E58"/>
    <w:rsid w:val="00B72F63"/>
    <w:rsid w:val="00B72F6C"/>
    <w:rsid w:val="00B733A0"/>
    <w:rsid w:val="00B733F2"/>
    <w:rsid w:val="00B73487"/>
    <w:rsid w:val="00B73575"/>
    <w:rsid w:val="00B73615"/>
    <w:rsid w:val="00B73B6C"/>
    <w:rsid w:val="00B73DDD"/>
    <w:rsid w:val="00B73F73"/>
    <w:rsid w:val="00B74125"/>
    <w:rsid w:val="00B74199"/>
    <w:rsid w:val="00B74403"/>
    <w:rsid w:val="00B745A9"/>
    <w:rsid w:val="00B74713"/>
    <w:rsid w:val="00B7474A"/>
    <w:rsid w:val="00B748E8"/>
    <w:rsid w:val="00B74BA6"/>
    <w:rsid w:val="00B74F91"/>
    <w:rsid w:val="00B750A2"/>
    <w:rsid w:val="00B751A5"/>
    <w:rsid w:val="00B751C9"/>
    <w:rsid w:val="00B7521A"/>
    <w:rsid w:val="00B755AB"/>
    <w:rsid w:val="00B7582E"/>
    <w:rsid w:val="00B75836"/>
    <w:rsid w:val="00B75B6A"/>
    <w:rsid w:val="00B75CD9"/>
    <w:rsid w:val="00B75D0B"/>
    <w:rsid w:val="00B75E04"/>
    <w:rsid w:val="00B75EB4"/>
    <w:rsid w:val="00B75EC0"/>
    <w:rsid w:val="00B75FAC"/>
    <w:rsid w:val="00B75FFC"/>
    <w:rsid w:val="00B76048"/>
    <w:rsid w:val="00B76273"/>
    <w:rsid w:val="00B765FA"/>
    <w:rsid w:val="00B7664E"/>
    <w:rsid w:val="00B7671D"/>
    <w:rsid w:val="00B768E7"/>
    <w:rsid w:val="00B76B99"/>
    <w:rsid w:val="00B76BA5"/>
    <w:rsid w:val="00B76D72"/>
    <w:rsid w:val="00B76D81"/>
    <w:rsid w:val="00B76DF8"/>
    <w:rsid w:val="00B76E90"/>
    <w:rsid w:val="00B77032"/>
    <w:rsid w:val="00B770FD"/>
    <w:rsid w:val="00B77177"/>
    <w:rsid w:val="00B7719D"/>
    <w:rsid w:val="00B772F6"/>
    <w:rsid w:val="00B77492"/>
    <w:rsid w:val="00B774B7"/>
    <w:rsid w:val="00B7775B"/>
    <w:rsid w:val="00B779CF"/>
    <w:rsid w:val="00B77CFF"/>
    <w:rsid w:val="00B77D96"/>
    <w:rsid w:val="00B77DEB"/>
    <w:rsid w:val="00B8003B"/>
    <w:rsid w:val="00B80083"/>
    <w:rsid w:val="00B802C6"/>
    <w:rsid w:val="00B80383"/>
    <w:rsid w:val="00B8066C"/>
    <w:rsid w:val="00B808CA"/>
    <w:rsid w:val="00B808D4"/>
    <w:rsid w:val="00B80C6B"/>
    <w:rsid w:val="00B80E8E"/>
    <w:rsid w:val="00B80F60"/>
    <w:rsid w:val="00B81107"/>
    <w:rsid w:val="00B81122"/>
    <w:rsid w:val="00B81192"/>
    <w:rsid w:val="00B8125B"/>
    <w:rsid w:val="00B81428"/>
    <w:rsid w:val="00B814AF"/>
    <w:rsid w:val="00B8170D"/>
    <w:rsid w:val="00B817F3"/>
    <w:rsid w:val="00B8182E"/>
    <w:rsid w:val="00B8193C"/>
    <w:rsid w:val="00B81960"/>
    <w:rsid w:val="00B81AFE"/>
    <w:rsid w:val="00B81C30"/>
    <w:rsid w:val="00B81C88"/>
    <w:rsid w:val="00B81CFD"/>
    <w:rsid w:val="00B81D89"/>
    <w:rsid w:val="00B81DBC"/>
    <w:rsid w:val="00B81FC6"/>
    <w:rsid w:val="00B820CC"/>
    <w:rsid w:val="00B821C3"/>
    <w:rsid w:val="00B8238D"/>
    <w:rsid w:val="00B823BB"/>
    <w:rsid w:val="00B82563"/>
    <w:rsid w:val="00B82980"/>
    <w:rsid w:val="00B82BF5"/>
    <w:rsid w:val="00B82C44"/>
    <w:rsid w:val="00B82D7F"/>
    <w:rsid w:val="00B82DED"/>
    <w:rsid w:val="00B82DF5"/>
    <w:rsid w:val="00B82E6F"/>
    <w:rsid w:val="00B82FCC"/>
    <w:rsid w:val="00B8305C"/>
    <w:rsid w:val="00B83082"/>
    <w:rsid w:val="00B83294"/>
    <w:rsid w:val="00B832A0"/>
    <w:rsid w:val="00B8332B"/>
    <w:rsid w:val="00B833CB"/>
    <w:rsid w:val="00B83517"/>
    <w:rsid w:val="00B8358A"/>
    <w:rsid w:val="00B835F3"/>
    <w:rsid w:val="00B83708"/>
    <w:rsid w:val="00B8393A"/>
    <w:rsid w:val="00B83BC8"/>
    <w:rsid w:val="00B83D5A"/>
    <w:rsid w:val="00B83E35"/>
    <w:rsid w:val="00B8412C"/>
    <w:rsid w:val="00B843C7"/>
    <w:rsid w:val="00B84525"/>
    <w:rsid w:val="00B84527"/>
    <w:rsid w:val="00B84843"/>
    <w:rsid w:val="00B849D3"/>
    <w:rsid w:val="00B84A45"/>
    <w:rsid w:val="00B84A94"/>
    <w:rsid w:val="00B84B45"/>
    <w:rsid w:val="00B84B51"/>
    <w:rsid w:val="00B84B5E"/>
    <w:rsid w:val="00B84E6F"/>
    <w:rsid w:val="00B84F88"/>
    <w:rsid w:val="00B84FAD"/>
    <w:rsid w:val="00B84FDF"/>
    <w:rsid w:val="00B85492"/>
    <w:rsid w:val="00B85669"/>
    <w:rsid w:val="00B85943"/>
    <w:rsid w:val="00B85E9E"/>
    <w:rsid w:val="00B860AF"/>
    <w:rsid w:val="00B8613C"/>
    <w:rsid w:val="00B86327"/>
    <w:rsid w:val="00B8638C"/>
    <w:rsid w:val="00B864B3"/>
    <w:rsid w:val="00B86610"/>
    <w:rsid w:val="00B869EA"/>
    <w:rsid w:val="00B869EE"/>
    <w:rsid w:val="00B86B62"/>
    <w:rsid w:val="00B86D2E"/>
    <w:rsid w:val="00B86D6A"/>
    <w:rsid w:val="00B86DA6"/>
    <w:rsid w:val="00B87047"/>
    <w:rsid w:val="00B870F1"/>
    <w:rsid w:val="00B87549"/>
    <w:rsid w:val="00B87765"/>
    <w:rsid w:val="00B879D6"/>
    <w:rsid w:val="00B87CA6"/>
    <w:rsid w:val="00B87CF3"/>
    <w:rsid w:val="00B87FC6"/>
    <w:rsid w:val="00B90068"/>
    <w:rsid w:val="00B90146"/>
    <w:rsid w:val="00B9024B"/>
    <w:rsid w:val="00B90254"/>
    <w:rsid w:val="00B90439"/>
    <w:rsid w:val="00B904B6"/>
    <w:rsid w:val="00B906DE"/>
    <w:rsid w:val="00B90848"/>
    <w:rsid w:val="00B90AB3"/>
    <w:rsid w:val="00B90ED7"/>
    <w:rsid w:val="00B910F3"/>
    <w:rsid w:val="00B91385"/>
    <w:rsid w:val="00B913C0"/>
    <w:rsid w:val="00B9185D"/>
    <w:rsid w:val="00B918E4"/>
    <w:rsid w:val="00B91998"/>
    <w:rsid w:val="00B91A60"/>
    <w:rsid w:val="00B91A73"/>
    <w:rsid w:val="00B91BA4"/>
    <w:rsid w:val="00B91C84"/>
    <w:rsid w:val="00B91CBB"/>
    <w:rsid w:val="00B920B8"/>
    <w:rsid w:val="00B920D8"/>
    <w:rsid w:val="00B921B2"/>
    <w:rsid w:val="00B9244E"/>
    <w:rsid w:val="00B929C2"/>
    <w:rsid w:val="00B929FE"/>
    <w:rsid w:val="00B92AE3"/>
    <w:rsid w:val="00B92B94"/>
    <w:rsid w:val="00B93000"/>
    <w:rsid w:val="00B93156"/>
    <w:rsid w:val="00B93739"/>
    <w:rsid w:val="00B93AB0"/>
    <w:rsid w:val="00B93BA3"/>
    <w:rsid w:val="00B93DAD"/>
    <w:rsid w:val="00B94033"/>
    <w:rsid w:val="00B94372"/>
    <w:rsid w:val="00B9438D"/>
    <w:rsid w:val="00B944E0"/>
    <w:rsid w:val="00B9453A"/>
    <w:rsid w:val="00B94683"/>
    <w:rsid w:val="00B94766"/>
    <w:rsid w:val="00B9477F"/>
    <w:rsid w:val="00B948C4"/>
    <w:rsid w:val="00B94ACE"/>
    <w:rsid w:val="00B94DE9"/>
    <w:rsid w:val="00B95228"/>
    <w:rsid w:val="00B9522A"/>
    <w:rsid w:val="00B95237"/>
    <w:rsid w:val="00B952FF"/>
    <w:rsid w:val="00B9562A"/>
    <w:rsid w:val="00B95770"/>
    <w:rsid w:val="00B95882"/>
    <w:rsid w:val="00B95AB8"/>
    <w:rsid w:val="00B95ADE"/>
    <w:rsid w:val="00B95AE3"/>
    <w:rsid w:val="00B95C9E"/>
    <w:rsid w:val="00B95D19"/>
    <w:rsid w:val="00B95F56"/>
    <w:rsid w:val="00B95FE6"/>
    <w:rsid w:val="00B96097"/>
    <w:rsid w:val="00B96272"/>
    <w:rsid w:val="00B964FB"/>
    <w:rsid w:val="00B96510"/>
    <w:rsid w:val="00B96581"/>
    <w:rsid w:val="00B9658B"/>
    <w:rsid w:val="00B96634"/>
    <w:rsid w:val="00B967A1"/>
    <w:rsid w:val="00B968C5"/>
    <w:rsid w:val="00B96973"/>
    <w:rsid w:val="00B9698F"/>
    <w:rsid w:val="00B96A97"/>
    <w:rsid w:val="00B96AEF"/>
    <w:rsid w:val="00B96E2C"/>
    <w:rsid w:val="00B96F7F"/>
    <w:rsid w:val="00B9724B"/>
    <w:rsid w:val="00B9727F"/>
    <w:rsid w:val="00B972AE"/>
    <w:rsid w:val="00B97312"/>
    <w:rsid w:val="00B973F5"/>
    <w:rsid w:val="00B9742F"/>
    <w:rsid w:val="00B975AA"/>
    <w:rsid w:val="00B97913"/>
    <w:rsid w:val="00B979FB"/>
    <w:rsid w:val="00B97B25"/>
    <w:rsid w:val="00B97CD6"/>
    <w:rsid w:val="00B97EA5"/>
    <w:rsid w:val="00B97F57"/>
    <w:rsid w:val="00BA0085"/>
    <w:rsid w:val="00BA0130"/>
    <w:rsid w:val="00BA02FB"/>
    <w:rsid w:val="00BA036E"/>
    <w:rsid w:val="00BA0412"/>
    <w:rsid w:val="00BA056A"/>
    <w:rsid w:val="00BA060C"/>
    <w:rsid w:val="00BA0613"/>
    <w:rsid w:val="00BA0696"/>
    <w:rsid w:val="00BA078F"/>
    <w:rsid w:val="00BA0923"/>
    <w:rsid w:val="00BA0C78"/>
    <w:rsid w:val="00BA0CED"/>
    <w:rsid w:val="00BA100C"/>
    <w:rsid w:val="00BA10A8"/>
    <w:rsid w:val="00BA10DA"/>
    <w:rsid w:val="00BA135F"/>
    <w:rsid w:val="00BA14F1"/>
    <w:rsid w:val="00BA1577"/>
    <w:rsid w:val="00BA15B7"/>
    <w:rsid w:val="00BA17F7"/>
    <w:rsid w:val="00BA1826"/>
    <w:rsid w:val="00BA1844"/>
    <w:rsid w:val="00BA1853"/>
    <w:rsid w:val="00BA1D1C"/>
    <w:rsid w:val="00BA1E09"/>
    <w:rsid w:val="00BA2165"/>
    <w:rsid w:val="00BA21CC"/>
    <w:rsid w:val="00BA2336"/>
    <w:rsid w:val="00BA248D"/>
    <w:rsid w:val="00BA24A5"/>
    <w:rsid w:val="00BA24B5"/>
    <w:rsid w:val="00BA2544"/>
    <w:rsid w:val="00BA2889"/>
    <w:rsid w:val="00BA2948"/>
    <w:rsid w:val="00BA2BED"/>
    <w:rsid w:val="00BA2DCC"/>
    <w:rsid w:val="00BA2E1E"/>
    <w:rsid w:val="00BA2E7B"/>
    <w:rsid w:val="00BA2F5B"/>
    <w:rsid w:val="00BA2FF4"/>
    <w:rsid w:val="00BA312D"/>
    <w:rsid w:val="00BA33D3"/>
    <w:rsid w:val="00BA3483"/>
    <w:rsid w:val="00BA34C0"/>
    <w:rsid w:val="00BA3503"/>
    <w:rsid w:val="00BA3606"/>
    <w:rsid w:val="00BA3893"/>
    <w:rsid w:val="00BA3A86"/>
    <w:rsid w:val="00BA3B47"/>
    <w:rsid w:val="00BA3D0F"/>
    <w:rsid w:val="00BA3D6C"/>
    <w:rsid w:val="00BA3E81"/>
    <w:rsid w:val="00BA3FE8"/>
    <w:rsid w:val="00BA41BD"/>
    <w:rsid w:val="00BA4354"/>
    <w:rsid w:val="00BA467B"/>
    <w:rsid w:val="00BA468A"/>
    <w:rsid w:val="00BA474D"/>
    <w:rsid w:val="00BA483C"/>
    <w:rsid w:val="00BA4852"/>
    <w:rsid w:val="00BA4B04"/>
    <w:rsid w:val="00BA4BE1"/>
    <w:rsid w:val="00BA4CD3"/>
    <w:rsid w:val="00BA4F90"/>
    <w:rsid w:val="00BA547D"/>
    <w:rsid w:val="00BA5590"/>
    <w:rsid w:val="00BA564D"/>
    <w:rsid w:val="00BA56FD"/>
    <w:rsid w:val="00BA5739"/>
    <w:rsid w:val="00BA5764"/>
    <w:rsid w:val="00BA5903"/>
    <w:rsid w:val="00BA590C"/>
    <w:rsid w:val="00BA5B94"/>
    <w:rsid w:val="00BA5D43"/>
    <w:rsid w:val="00BA5D49"/>
    <w:rsid w:val="00BA6013"/>
    <w:rsid w:val="00BA601E"/>
    <w:rsid w:val="00BA649F"/>
    <w:rsid w:val="00BA64D3"/>
    <w:rsid w:val="00BA64F5"/>
    <w:rsid w:val="00BA6554"/>
    <w:rsid w:val="00BA6720"/>
    <w:rsid w:val="00BA67B5"/>
    <w:rsid w:val="00BA6834"/>
    <w:rsid w:val="00BA6A48"/>
    <w:rsid w:val="00BA6B00"/>
    <w:rsid w:val="00BA6B27"/>
    <w:rsid w:val="00BA6BF3"/>
    <w:rsid w:val="00BA6D96"/>
    <w:rsid w:val="00BA71CA"/>
    <w:rsid w:val="00BA72AC"/>
    <w:rsid w:val="00BA72DC"/>
    <w:rsid w:val="00BA75E0"/>
    <w:rsid w:val="00BA77FB"/>
    <w:rsid w:val="00BA78C7"/>
    <w:rsid w:val="00BA7962"/>
    <w:rsid w:val="00BA7D57"/>
    <w:rsid w:val="00BA7D60"/>
    <w:rsid w:val="00BA7E41"/>
    <w:rsid w:val="00BA7EE7"/>
    <w:rsid w:val="00BB00D9"/>
    <w:rsid w:val="00BB0296"/>
    <w:rsid w:val="00BB029F"/>
    <w:rsid w:val="00BB02CD"/>
    <w:rsid w:val="00BB051B"/>
    <w:rsid w:val="00BB060D"/>
    <w:rsid w:val="00BB0695"/>
    <w:rsid w:val="00BB06CF"/>
    <w:rsid w:val="00BB088E"/>
    <w:rsid w:val="00BB08A8"/>
    <w:rsid w:val="00BB0B78"/>
    <w:rsid w:val="00BB0CE1"/>
    <w:rsid w:val="00BB0EC5"/>
    <w:rsid w:val="00BB0EDF"/>
    <w:rsid w:val="00BB1109"/>
    <w:rsid w:val="00BB139B"/>
    <w:rsid w:val="00BB1472"/>
    <w:rsid w:val="00BB148D"/>
    <w:rsid w:val="00BB1554"/>
    <w:rsid w:val="00BB1618"/>
    <w:rsid w:val="00BB163D"/>
    <w:rsid w:val="00BB1789"/>
    <w:rsid w:val="00BB17FD"/>
    <w:rsid w:val="00BB1900"/>
    <w:rsid w:val="00BB1943"/>
    <w:rsid w:val="00BB1B01"/>
    <w:rsid w:val="00BB1BDF"/>
    <w:rsid w:val="00BB1ED1"/>
    <w:rsid w:val="00BB1F99"/>
    <w:rsid w:val="00BB20A7"/>
    <w:rsid w:val="00BB20B8"/>
    <w:rsid w:val="00BB22D7"/>
    <w:rsid w:val="00BB232E"/>
    <w:rsid w:val="00BB2444"/>
    <w:rsid w:val="00BB2500"/>
    <w:rsid w:val="00BB262F"/>
    <w:rsid w:val="00BB2749"/>
    <w:rsid w:val="00BB29A9"/>
    <w:rsid w:val="00BB2AC6"/>
    <w:rsid w:val="00BB2C35"/>
    <w:rsid w:val="00BB2D82"/>
    <w:rsid w:val="00BB2DD9"/>
    <w:rsid w:val="00BB320C"/>
    <w:rsid w:val="00BB3252"/>
    <w:rsid w:val="00BB34AD"/>
    <w:rsid w:val="00BB368C"/>
    <w:rsid w:val="00BB3766"/>
    <w:rsid w:val="00BB3913"/>
    <w:rsid w:val="00BB3AC4"/>
    <w:rsid w:val="00BB3D1A"/>
    <w:rsid w:val="00BB3E15"/>
    <w:rsid w:val="00BB3EBB"/>
    <w:rsid w:val="00BB4137"/>
    <w:rsid w:val="00BB4150"/>
    <w:rsid w:val="00BB4280"/>
    <w:rsid w:val="00BB4288"/>
    <w:rsid w:val="00BB45DB"/>
    <w:rsid w:val="00BB47D3"/>
    <w:rsid w:val="00BB4832"/>
    <w:rsid w:val="00BB4FB9"/>
    <w:rsid w:val="00BB5336"/>
    <w:rsid w:val="00BB53C9"/>
    <w:rsid w:val="00BB542F"/>
    <w:rsid w:val="00BB54D3"/>
    <w:rsid w:val="00BB5597"/>
    <w:rsid w:val="00BB55AC"/>
    <w:rsid w:val="00BB5635"/>
    <w:rsid w:val="00BB5926"/>
    <w:rsid w:val="00BB59C6"/>
    <w:rsid w:val="00BB5C0C"/>
    <w:rsid w:val="00BB5DEA"/>
    <w:rsid w:val="00BB5E32"/>
    <w:rsid w:val="00BB5F38"/>
    <w:rsid w:val="00BB6178"/>
    <w:rsid w:val="00BB622F"/>
    <w:rsid w:val="00BB630A"/>
    <w:rsid w:val="00BB6679"/>
    <w:rsid w:val="00BB6696"/>
    <w:rsid w:val="00BB67F1"/>
    <w:rsid w:val="00BB6A24"/>
    <w:rsid w:val="00BB6B2F"/>
    <w:rsid w:val="00BB6D60"/>
    <w:rsid w:val="00BB6FF2"/>
    <w:rsid w:val="00BB700C"/>
    <w:rsid w:val="00BB70EF"/>
    <w:rsid w:val="00BB732C"/>
    <w:rsid w:val="00BB736C"/>
    <w:rsid w:val="00BB7377"/>
    <w:rsid w:val="00BB7400"/>
    <w:rsid w:val="00BB742A"/>
    <w:rsid w:val="00BB7463"/>
    <w:rsid w:val="00BB7473"/>
    <w:rsid w:val="00BB7497"/>
    <w:rsid w:val="00BB755E"/>
    <w:rsid w:val="00BB75A5"/>
    <w:rsid w:val="00BB768D"/>
    <w:rsid w:val="00BB76C5"/>
    <w:rsid w:val="00BB7729"/>
    <w:rsid w:val="00BB7844"/>
    <w:rsid w:val="00BB7864"/>
    <w:rsid w:val="00BB797E"/>
    <w:rsid w:val="00BB7A22"/>
    <w:rsid w:val="00BB7EB3"/>
    <w:rsid w:val="00BB7FA8"/>
    <w:rsid w:val="00BC01D8"/>
    <w:rsid w:val="00BC023B"/>
    <w:rsid w:val="00BC024D"/>
    <w:rsid w:val="00BC02B1"/>
    <w:rsid w:val="00BC0527"/>
    <w:rsid w:val="00BC0675"/>
    <w:rsid w:val="00BC06F5"/>
    <w:rsid w:val="00BC0903"/>
    <w:rsid w:val="00BC0992"/>
    <w:rsid w:val="00BC0A4A"/>
    <w:rsid w:val="00BC0C03"/>
    <w:rsid w:val="00BC0CE4"/>
    <w:rsid w:val="00BC118F"/>
    <w:rsid w:val="00BC12A7"/>
    <w:rsid w:val="00BC14A6"/>
    <w:rsid w:val="00BC158F"/>
    <w:rsid w:val="00BC181D"/>
    <w:rsid w:val="00BC1AA5"/>
    <w:rsid w:val="00BC1BD1"/>
    <w:rsid w:val="00BC1F26"/>
    <w:rsid w:val="00BC2079"/>
    <w:rsid w:val="00BC231A"/>
    <w:rsid w:val="00BC2391"/>
    <w:rsid w:val="00BC23D1"/>
    <w:rsid w:val="00BC23DA"/>
    <w:rsid w:val="00BC23F3"/>
    <w:rsid w:val="00BC2407"/>
    <w:rsid w:val="00BC2408"/>
    <w:rsid w:val="00BC2450"/>
    <w:rsid w:val="00BC2627"/>
    <w:rsid w:val="00BC2703"/>
    <w:rsid w:val="00BC2853"/>
    <w:rsid w:val="00BC296E"/>
    <w:rsid w:val="00BC2AA6"/>
    <w:rsid w:val="00BC2B94"/>
    <w:rsid w:val="00BC2F60"/>
    <w:rsid w:val="00BC2F68"/>
    <w:rsid w:val="00BC2FC1"/>
    <w:rsid w:val="00BC30E4"/>
    <w:rsid w:val="00BC3224"/>
    <w:rsid w:val="00BC33B0"/>
    <w:rsid w:val="00BC3416"/>
    <w:rsid w:val="00BC3932"/>
    <w:rsid w:val="00BC3943"/>
    <w:rsid w:val="00BC3B0A"/>
    <w:rsid w:val="00BC3BDD"/>
    <w:rsid w:val="00BC3C25"/>
    <w:rsid w:val="00BC3E28"/>
    <w:rsid w:val="00BC4051"/>
    <w:rsid w:val="00BC4171"/>
    <w:rsid w:val="00BC43B6"/>
    <w:rsid w:val="00BC471E"/>
    <w:rsid w:val="00BC4759"/>
    <w:rsid w:val="00BC48CA"/>
    <w:rsid w:val="00BC4B86"/>
    <w:rsid w:val="00BC4E7C"/>
    <w:rsid w:val="00BC4E7E"/>
    <w:rsid w:val="00BC503A"/>
    <w:rsid w:val="00BC509F"/>
    <w:rsid w:val="00BC5282"/>
    <w:rsid w:val="00BC5380"/>
    <w:rsid w:val="00BC55E0"/>
    <w:rsid w:val="00BC5850"/>
    <w:rsid w:val="00BC587C"/>
    <w:rsid w:val="00BC5B2D"/>
    <w:rsid w:val="00BC5B86"/>
    <w:rsid w:val="00BC5C89"/>
    <w:rsid w:val="00BC5D3F"/>
    <w:rsid w:val="00BC5DC3"/>
    <w:rsid w:val="00BC5DD7"/>
    <w:rsid w:val="00BC5FA7"/>
    <w:rsid w:val="00BC62B4"/>
    <w:rsid w:val="00BC62C5"/>
    <w:rsid w:val="00BC6462"/>
    <w:rsid w:val="00BC6714"/>
    <w:rsid w:val="00BC690B"/>
    <w:rsid w:val="00BC6949"/>
    <w:rsid w:val="00BC6B39"/>
    <w:rsid w:val="00BC6D06"/>
    <w:rsid w:val="00BC6F47"/>
    <w:rsid w:val="00BC704E"/>
    <w:rsid w:val="00BC711F"/>
    <w:rsid w:val="00BC71F9"/>
    <w:rsid w:val="00BC74B2"/>
    <w:rsid w:val="00BC757E"/>
    <w:rsid w:val="00BC7711"/>
    <w:rsid w:val="00BC78F2"/>
    <w:rsid w:val="00BC7A99"/>
    <w:rsid w:val="00BC7DE4"/>
    <w:rsid w:val="00BC7EE2"/>
    <w:rsid w:val="00BD021A"/>
    <w:rsid w:val="00BD03B9"/>
    <w:rsid w:val="00BD045E"/>
    <w:rsid w:val="00BD0526"/>
    <w:rsid w:val="00BD0561"/>
    <w:rsid w:val="00BD05CD"/>
    <w:rsid w:val="00BD05F7"/>
    <w:rsid w:val="00BD0653"/>
    <w:rsid w:val="00BD0675"/>
    <w:rsid w:val="00BD09AA"/>
    <w:rsid w:val="00BD0A55"/>
    <w:rsid w:val="00BD0A61"/>
    <w:rsid w:val="00BD0A90"/>
    <w:rsid w:val="00BD0B07"/>
    <w:rsid w:val="00BD0C13"/>
    <w:rsid w:val="00BD0C30"/>
    <w:rsid w:val="00BD0C3C"/>
    <w:rsid w:val="00BD0D99"/>
    <w:rsid w:val="00BD0EA5"/>
    <w:rsid w:val="00BD0F0C"/>
    <w:rsid w:val="00BD0F50"/>
    <w:rsid w:val="00BD1027"/>
    <w:rsid w:val="00BD1078"/>
    <w:rsid w:val="00BD10BD"/>
    <w:rsid w:val="00BD143E"/>
    <w:rsid w:val="00BD15EA"/>
    <w:rsid w:val="00BD1640"/>
    <w:rsid w:val="00BD16F2"/>
    <w:rsid w:val="00BD185C"/>
    <w:rsid w:val="00BD1887"/>
    <w:rsid w:val="00BD18BA"/>
    <w:rsid w:val="00BD18C5"/>
    <w:rsid w:val="00BD1B6A"/>
    <w:rsid w:val="00BD208A"/>
    <w:rsid w:val="00BD2389"/>
    <w:rsid w:val="00BD26CB"/>
    <w:rsid w:val="00BD272A"/>
    <w:rsid w:val="00BD273E"/>
    <w:rsid w:val="00BD2845"/>
    <w:rsid w:val="00BD2BF1"/>
    <w:rsid w:val="00BD2C1B"/>
    <w:rsid w:val="00BD2D95"/>
    <w:rsid w:val="00BD2DB3"/>
    <w:rsid w:val="00BD2EE1"/>
    <w:rsid w:val="00BD2F92"/>
    <w:rsid w:val="00BD32C4"/>
    <w:rsid w:val="00BD32C5"/>
    <w:rsid w:val="00BD32DD"/>
    <w:rsid w:val="00BD368C"/>
    <w:rsid w:val="00BD3727"/>
    <w:rsid w:val="00BD3BDE"/>
    <w:rsid w:val="00BD3DD1"/>
    <w:rsid w:val="00BD3F1C"/>
    <w:rsid w:val="00BD3F2E"/>
    <w:rsid w:val="00BD4018"/>
    <w:rsid w:val="00BD4557"/>
    <w:rsid w:val="00BD46DA"/>
    <w:rsid w:val="00BD4B6F"/>
    <w:rsid w:val="00BD4C18"/>
    <w:rsid w:val="00BD4D1A"/>
    <w:rsid w:val="00BD5136"/>
    <w:rsid w:val="00BD51BE"/>
    <w:rsid w:val="00BD52CB"/>
    <w:rsid w:val="00BD546E"/>
    <w:rsid w:val="00BD548B"/>
    <w:rsid w:val="00BD5723"/>
    <w:rsid w:val="00BD5B2B"/>
    <w:rsid w:val="00BD5BAF"/>
    <w:rsid w:val="00BD5DDC"/>
    <w:rsid w:val="00BD5FBA"/>
    <w:rsid w:val="00BD605B"/>
    <w:rsid w:val="00BD61AD"/>
    <w:rsid w:val="00BD6278"/>
    <w:rsid w:val="00BD629C"/>
    <w:rsid w:val="00BD62C5"/>
    <w:rsid w:val="00BD6430"/>
    <w:rsid w:val="00BD648D"/>
    <w:rsid w:val="00BD6552"/>
    <w:rsid w:val="00BD66EA"/>
    <w:rsid w:val="00BD6726"/>
    <w:rsid w:val="00BD6788"/>
    <w:rsid w:val="00BD6AD0"/>
    <w:rsid w:val="00BD6B65"/>
    <w:rsid w:val="00BD6E6E"/>
    <w:rsid w:val="00BD6FF1"/>
    <w:rsid w:val="00BD7114"/>
    <w:rsid w:val="00BD7320"/>
    <w:rsid w:val="00BD73F4"/>
    <w:rsid w:val="00BD75B9"/>
    <w:rsid w:val="00BD7608"/>
    <w:rsid w:val="00BD76F3"/>
    <w:rsid w:val="00BD7947"/>
    <w:rsid w:val="00BD7A36"/>
    <w:rsid w:val="00BD7A3F"/>
    <w:rsid w:val="00BD7A82"/>
    <w:rsid w:val="00BD7D5B"/>
    <w:rsid w:val="00BD7D61"/>
    <w:rsid w:val="00BD7E0C"/>
    <w:rsid w:val="00BD7E8C"/>
    <w:rsid w:val="00BE0218"/>
    <w:rsid w:val="00BE0361"/>
    <w:rsid w:val="00BE04C2"/>
    <w:rsid w:val="00BE06B9"/>
    <w:rsid w:val="00BE084C"/>
    <w:rsid w:val="00BE0990"/>
    <w:rsid w:val="00BE0A30"/>
    <w:rsid w:val="00BE0E0F"/>
    <w:rsid w:val="00BE0E6B"/>
    <w:rsid w:val="00BE0E9A"/>
    <w:rsid w:val="00BE0F8D"/>
    <w:rsid w:val="00BE0FA3"/>
    <w:rsid w:val="00BE1196"/>
    <w:rsid w:val="00BE127C"/>
    <w:rsid w:val="00BE14B8"/>
    <w:rsid w:val="00BE1ADD"/>
    <w:rsid w:val="00BE1B76"/>
    <w:rsid w:val="00BE1B88"/>
    <w:rsid w:val="00BE1EC6"/>
    <w:rsid w:val="00BE20D1"/>
    <w:rsid w:val="00BE226F"/>
    <w:rsid w:val="00BE234F"/>
    <w:rsid w:val="00BE2388"/>
    <w:rsid w:val="00BE2965"/>
    <w:rsid w:val="00BE2A8E"/>
    <w:rsid w:val="00BE2B55"/>
    <w:rsid w:val="00BE2DB5"/>
    <w:rsid w:val="00BE2F78"/>
    <w:rsid w:val="00BE3084"/>
    <w:rsid w:val="00BE31B9"/>
    <w:rsid w:val="00BE332C"/>
    <w:rsid w:val="00BE3669"/>
    <w:rsid w:val="00BE37E6"/>
    <w:rsid w:val="00BE3B6C"/>
    <w:rsid w:val="00BE3C33"/>
    <w:rsid w:val="00BE3CE5"/>
    <w:rsid w:val="00BE3DA6"/>
    <w:rsid w:val="00BE3F03"/>
    <w:rsid w:val="00BE4016"/>
    <w:rsid w:val="00BE436D"/>
    <w:rsid w:val="00BE43DC"/>
    <w:rsid w:val="00BE463D"/>
    <w:rsid w:val="00BE468A"/>
    <w:rsid w:val="00BE46BC"/>
    <w:rsid w:val="00BE47DA"/>
    <w:rsid w:val="00BE481D"/>
    <w:rsid w:val="00BE485F"/>
    <w:rsid w:val="00BE4A31"/>
    <w:rsid w:val="00BE4A9E"/>
    <w:rsid w:val="00BE4C0D"/>
    <w:rsid w:val="00BE4EF6"/>
    <w:rsid w:val="00BE4FBB"/>
    <w:rsid w:val="00BE52E0"/>
    <w:rsid w:val="00BE5324"/>
    <w:rsid w:val="00BE5719"/>
    <w:rsid w:val="00BE5733"/>
    <w:rsid w:val="00BE5AEC"/>
    <w:rsid w:val="00BE5B73"/>
    <w:rsid w:val="00BE5CDC"/>
    <w:rsid w:val="00BE5D5C"/>
    <w:rsid w:val="00BE5D6B"/>
    <w:rsid w:val="00BE5DD4"/>
    <w:rsid w:val="00BE5FA8"/>
    <w:rsid w:val="00BE5FC5"/>
    <w:rsid w:val="00BE6118"/>
    <w:rsid w:val="00BE61C6"/>
    <w:rsid w:val="00BE621F"/>
    <w:rsid w:val="00BE62B5"/>
    <w:rsid w:val="00BE6309"/>
    <w:rsid w:val="00BE645A"/>
    <w:rsid w:val="00BE656A"/>
    <w:rsid w:val="00BE660B"/>
    <w:rsid w:val="00BE681E"/>
    <w:rsid w:val="00BE6A0B"/>
    <w:rsid w:val="00BE6AB3"/>
    <w:rsid w:val="00BE6B4F"/>
    <w:rsid w:val="00BE6C7C"/>
    <w:rsid w:val="00BE6CAB"/>
    <w:rsid w:val="00BE6F5B"/>
    <w:rsid w:val="00BE7009"/>
    <w:rsid w:val="00BE71FE"/>
    <w:rsid w:val="00BE73A1"/>
    <w:rsid w:val="00BE73C4"/>
    <w:rsid w:val="00BE7827"/>
    <w:rsid w:val="00BE7951"/>
    <w:rsid w:val="00BE7AAB"/>
    <w:rsid w:val="00BE7AD5"/>
    <w:rsid w:val="00BE7C16"/>
    <w:rsid w:val="00BE7C32"/>
    <w:rsid w:val="00BE7C71"/>
    <w:rsid w:val="00BE7CC1"/>
    <w:rsid w:val="00BE7D29"/>
    <w:rsid w:val="00BE7D2B"/>
    <w:rsid w:val="00BE7D71"/>
    <w:rsid w:val="00BE7DBA"/>
    <w:rsid w:val="00BE7DCC"/>
    <w:rsid w:val="00BE7DED"/>
    <w:rsid w:val="00BE7F2D"/>
    <w:rsid w:val="00BE7FC3"/>
    <w:rsid w:val="00BF0033"/>
    <w:rsid w:val="00BF013C"/>
    <w:rsid w:val="00BF0174"/>
    <w:rsid w:val="00BF01BC"/>
    <w:rsid w:val="00BF02DB"/>
    <w:rsid w:val="00BF03CD"/>
    <w:rsid w:val="00BF0453"/>
    <w:rsid w:val="00BF05E5"/>
    <w:rsid w:val="00BF0634"/>
    <w:rsid w:val="00BF0716"/>
    <w:rsid w:val="00BF0834"/>
    <w:rsid w:val="00BF1210"/>
    <w:rsid w:val="00BF12CA"/>
    <w:rsid w:val="00BF140C"/>
    <w:rsid w:val="00BF1463"/>
    <w:rsid w:val="00BF15FE"/>
    <w:rsid w:val="00BF1807"/>
    <w:rsid w:val="00BF1BFB"/>
    <w:rsid w:val="00BF1D84"/>
    <w:rsid w:val="00BF1EEC"/>
    <w:rsid w:val="00BF2191"/>
    <w:rsid w:val="00BF21A6"/>
    <w:rsid w:val="00BF224C"/>
    <w:rsid w:val="00BF2738"/>
    <w:rsid w:val="00BF286D"/>
    <w:rsid w:val="00BF2A6F"/>
    <w:rsid w:val="00BF2A92"/>
    <w:rsid w:val="00BF2B35"/>
    <w:rsid w:val="00BF3056"/>
    <w:rsid w:val="00BF3172"/>
    <w:rsid w:val="00BF343F"/>
    <w:rsid w:val="00BF354A"/>
    <w:rsid w:val="00BF369D"/>
    <w:rsid w:val="00BF36EC"/>
    <w:rsid w:val="00BF3ABD"/>
    <w:rsid w:val="00BF3B04"/>
    <w:rsid w:val="00BF3B4D"/>
    <w:rsid w:val="00BF3E56"/>
    <w:rsid w:val="00BF3FD9"/>
    <w:rsid w:val="00BF4021"/>
    <w:rsid w:val="00BF4193"/>
    <w:rsid w:val="00BF442E"/>
    <w:rsid w:val="00BF4596"/>
    <w:rsid w:val="00BF4897"/>
    <w:rsid w:val="00BF4B50"/>
    <w:rsid w:val="00BF4B7B"/>
    <w:rsid w:val="00BF4B87"/>
    <w:rsid w:val="00BF4C15"/>
    <w:rsid w:val="00BF4CC7"/>
    <w:rsid w:val="00BF4D64"/>
    <w:rsid w:val="00BF4DF8"/>
    <w:rsid w:val="00BF4F2D"/>
    <w:rsid w:val="00BF51A9"/>
    <w:rsid w:val="00BF51C4"/>
    <w:rsid w:val="00BF53CE"/>
    <w:rsid w:val="00BF5493"/>
    <w:rsid w:val="00BF54F2"/>
    <w:rsid w:val="00BF5597"/>
    <w:rsid w:val="00BF577F"/>
    <w:rsid w:val="00BF57E8"/>
    <w:rsid w:val="00BF5A46"/>
    <w:rsid w:val="00BF5BAF"/>
    <w:rsid w:val="00BF5E35"/>
    <w:rsid w:val="00BF5EBA"/>
    <w:rsid w:val="00BF5F59"/>
    <w:rsid w:val="00BF5F95"/>
    <w:rsid w:val="00BF6110"/>
    <w:rsid w:val="00BF61CA"/>
    <w:rsid w:val="00BF6389"/>
    <w:rsid w:val="00BF63B1"/>
    <w:rsid w:val="00BF64AC"/>
    <w:rsid w:val="00BF653C"/>
    <w:rsid w:val="00BF6582"/>
    <w:rsid w:val="00BF665B"/>
    <w:rsid w:val="00BF6747"/>
    <w:rsid w:val="00BF687B"/>
    <w:rsid w:val="00BF6C6C"/>
    <w:rsid w:val="00BF6CF3"/>
    <w:rsid w:val="00BF6DC7"/>
    <w:rsid w:val="00BF6F10"/>
    <w:rsid w:val="00BF6F66"/>
    <w:rsid w:val="00BF6F67"/>
    <w:rsid w:val="00BF7239"/>
    <w:rsid w:val="00BF7280"/>
    <w:rsid w:val="00BF7554"/>
    <w:rsid w:val="00BF767D"/>
    <w:rsid w:val="00BF773B"/>
    <w:rsid w:val="00BF7C7D"/>
    <w:rsid w:val="00C00125"/>
    <w:rsid w:val="00C00205"/>
    <w:rsid w:val="00C00254"/>
    <w:rsid w:val="00C002BC"/>
    <w:rsid w:val="00C00312"/>
    <w:rsid w:val="00C00359"/>
    <w:rsid w:val="00C0045F"/>
    <w:rsid w:val="00C004B0"/>
    <w:rsid w:val="00C005C9"/>
    <w:rsid w:val="00C0062B"/>
    <w:rsid w:val="00C008C0"/>
    <w:rsid w:val="00C009B1"/>
    <w:rsid w:val="00C00A40"/>
    <w:rsid w:val="00C00B12"/>
    <w:rsid w:val="00C00B7A"/>
    <w:rsid w:val="00C00C15"/>
    <w:rsid w:val="00C00EAF"/>
    <w:rsid w:val="00C00FB6"/>
    <w:rsid w:val="00C01016"/>
    <w:rsid w:val="00C011DE"/>
    <w:rsid w:val="00C013E9"/>
    <w:rsid w:val="00C01494"/>
    <w:rsid w:val="00C015F7"/>
    <w:rsid w:val="00C0172A"/>
    <w:rsid w:val="00C01769"/>
    <w:rsid w:val="00C01882"/>
    <w:rsid w:val="00C018BF"/>
    <w:rsid w:val="00C0190A"/>
    <w:rsid w:val="00C019FD"/>
    <w:rsid w:val="00C01B66"/>
    <w:rsid w:val="00C01BEB"/>
    <w:rsid w:val="00C01CAA"/>
    <w:rsid w:val="00C01EF3"/>
    <w:rsid w:val="00C01F05"/>
    <w:rsid w:val="00C01F3C"/>
    <w:rsid w:val="00C01F85"/>
    <w:rsid w:val="00C0204F"/>
    <w:rsid w:val="00C02121"/>
    <w:rsid w:val="00C02784"/>
    <w:rsid w:val="00C027AF"/>
    <w:rsid w:val="00C02816"/>
    <w:rsid w:val="00C0288C"/>
    <w:rsid w:val="00C02AB3"/>
    <w:rsid w:val="00C02B3D"/>
    <w:rsid w:val="00C02C9A"/>
    <w:rsid w:val="00C03156"/>
    <w:rsid w:val="00C031CE"/>
    <w:rsid w:val="00C03241"/>
    <w:rsid w:val="00C0334C"/>
    <w:rsid w:val="00C033D7"/>
    <w:rsid w:val="00C0352F"/>
    <w:rsid w:val="00C03633"/>
    <w:rsid w:val="00C03692"/>
    <w:rsid w:val="00C036A7"/>
    <w:rsid w:val="00C03792"/>
    <w:rsid w:val="00C03E5C"/>
    <w:rsid w:val="00C03F4E"/>
    <w:rsid w:val="00C03F9B"/>
    <w:rsid w:val="00C0402F"/>
    <w:rsid w:val="00C040A9"/>
    <w:rsid w:val="00C040F6"/>
    <w:rsid w:val="00C04170"/>
    <w:rsid w:val="00C046AB"/>
    <w:rsid w:val="00C04964"/>
    <w:rsid w:val="00C049D6"/>
    <w:rsid w:val="00C04A42"/>
    <w:rsid w:val="00C04AFB"/>
    <w:rsid w:val="00C04B81"/>
    <w:rsid w:val="00C04BC2"/>
    <w:rsid w:val="00C04C7E"/>
    <w:rsid w:val="00C04CAD"/>
    <w:rsid w:val="00C04D3F"/>
    <w:rsid w:val="00C04EC4"/>
    <w:rsid w:val="00C04FAD"/>
    <w:rsid w:val="00C0507C"/>
    <w:rsid w:val="00C050F6"/>
    <w:rsid w:val="00C05131"/>
    <w:rsid w:val="00C0520B"/>
    <w:rsid w:val="00C052A0"/>
    <w:rsid w:val="00C05612"/>
    <w:rsid w:val="00C0562D"/>
    <w:rsid w:val="00C05961"/>
    <w:rsid w:val="00C05A2E"/>
    <w:rsid w:val="00C05C5C"/>
    <w:rsid w:val="00C05E19"/>
    <w:rsid w:val="00C05EE3"/>
    <w:rsid w:val="00C05FA8"/>
    <w:rsid w:val="00C0612A"/>
    <w:rsid w:val="00C0614A"/>
    <w:rsid w:val="00C061CC"/>
    <w:rsid w:val="00C0625F"/>
    <w:rsid w:val="00C066A4"/>
    <w:rsid w:val="00C0673C"/>
    <w:rsid w:val="00C06826"/>
    <w:rsid w:val="00C06CC3"/>
    <w:rsid w:val="00C06E3D"/>
    <w:rsid w:val="00C06F08"/>
    <w:rsid w:val="00C06FAD"/>
    <w:rsid w:val="00C07296"/>
    <w:rsid w:val="00C072DF"/>
    <w:rsid w:val="00C0748B"/>
    <w:rsid w:val="00C07556"/>
    <w:rsid w:val="00C075FB"/>
    <w:rsid w:val="00C07745"/>
    <w:rsid w:val="00C077FA"/>
    <w:rsid w:val="00C07929"/>
    <w:rsid w:val="00C07B26"/>
    <w:rsid w:val="00C07BD5"/>
    <w:rsid w:val="00C07DA2"/>
    <w:rsid w:val="00C07F69"/>
    <w:rsid w:val="00C07F73"/>
    <w:rsid w:val="00C100EF"/>
    <w:rsid w:val="00C104FE"/>
    <w:rsid w:val="00C10555"/>
    <w:rsid w:val="00C10823"/>
    <w:rsid w:val="00C10B90"/>
    <w:rsid w:val="00C10DBC"/>
    <w:rsid w:val="00C10F6A"/>
    <w:rsid w:val="00C110F1"/>
    <w:rsid w:val="00C11182"/>
    <w:rsid w:val="00C114BC"/>
    <w:rsid w:val="00C11568"/>
    <w:rsid w:val="00C11608"/>
    <w:rsid w:val="00C116F1"/>
    <w:rsid w:val="00C1184C"/>
    <w:rsid w:val="00C119B5"/>
    <w:rsid w:val="00C11BE4"/>
    <w:rsid w:val="00C11DCA"/>
    <w:rsid w:val="00C11FE1"/>
    <w:rsid w:val="00C120C9"/>
    <w:rsid w:val="00C12253"/>
    <w:rsid w:val="00C1237A"/>
    <w:rsid w:val="00C123A8"/>
    <w:rsid w:val="00C126B6"/>
    <w:rsid w:val="00C1285D"/>
    <w:rsid w:val="00C129C8"/>
    <w:rsid w:val="00C12BF4"/>
    <w:rsid w:val="00C12C30"/>
    <w:rsid w:val="00C12C6B"/>
    <w:rsid w:val="00C130E2"/>
    <w:rsid w:val="00C134A0"/>
    <w:rsid w:val="00C1351D"/>
    <w:rsid w:val="00C135B3"/>
    <w:rsid w:val="00C13666"/>
    <w:rsid w:val="00C137C0"/>
    <w:rsid w:val="00C13942"/>
    <w:rsid w:val="00C139F0"/>
    <w:rsid w:val="00C13AA6"/>
    <w:rsid w:val="00C13D5D"/>
    <w:rsid w:val="00C13FDD"/>
    <w:rsid w:val="00C1404B"/>
    <w:rsid w:val="00C1417C"/>
    <w:rsid w:val="00C14189"/>
    <w:rsid w:val="00C14338"/>
    <w:rsid w:val="00C14681"/>
    <w:rsid w:val="00C14799"/>
    <w:rsid w:val="00C14872"/>
    <w:rsid w:val="00C149C5"/>
    <w:rsid w:val="00C14C1E"/>
    <w:rsid w:val="00C14C83"/>
    <w:rsid w:val="00C14C9B"/>
    <w:rsid w:val="00C14DA3"/>
    <w:rsid w:val="00C14DE5"/>
    <w:rsid w:val="00C1500E"/>
    <w:rsid w:val="00C150DB"/>
    <w:rsid w:val="00C15126"/>
    <w:rsid w:val="00C15273"/>
    <w:rsid w:val="00C154E3"/>
    <w:rsid w:val="00C155AE"/>
    <w:rsid w:val="00C155DC"/>
    <w:rsid w:val="00C15AA8"/>
    <w:rsid w:val="00C15EC3"/>
    <w:rsid w:val="00C15ED4"/>
    <w:rsid w:val="00C15EEB"/>
    <w:rsid w:val="00C15F16"/>
    <w:rsid w:val="00C15FB9"/>
    <w:rsid w:val="00C16095"/>
    <w:rsid w:val="00C16248"/>
    <w:rsid w:val="00C163EC"/>
    <w:rsid w:val="00C16439"/>
    <w:rsid w:val="00C164BE"/>
    <w:rsid w:val="00C1663C"/>
    <w:rsid w:val="00C1664E"/>
    <w:rsid w:val="00C166A7"/>
    <w:rsid w:val="00C16919"/>
    <w:rsid w:val="00C16B2B"/>
    <w:rsid w:val="00C16C92"/>
    <w:rsid w:val="00C16CB8"/>
    <w:rsid w:val="00C16DB1"/>
    <w:rsid w:val="00C170DB"/>
    <w:rsid w:val="00C1719D"/>
    <w:rsid w:val="00C1720E"/>
    <w:rsid w:val="00C172FC"/>
    <w:rsid w:val="00C173F6"/>
    <w:rsid w:val="00C174F8"/>
    <w:rsid w:val="00C1756A"/>
    <w:rsid w:val="00C175B7"/>
    <w:rsid w:val="00C17603"/>
    <w:rsid w:val="00C176DC"/>
    <w:rsid w:val="00C1778C"/>
    <w:rsid w:val="00C17851"/>
    <w:rsid w:val="00C17CCA"/>
    <w:rsid w:val="00C17D59"/>
    <w:rsid w:val="00C17DA9"/>
    <w:rsid w:val="00C17DE0"/>
    <w:rsid w:val="00C17E7D"/>
    <w:rsid w:val="00C17F1D"/>
    <w:rsid w:val="00C17F8A"/>
    <w:rsid w:val="00C20214"/>
    <w:rsid w:val="00C20345"/>
    <w:rsid w:val="00C20421"/>
    <w:rsid w:val="00C205A1"/>
    <w:rsid w:val="00C205D6"/>
    <w:rsid w:val="00C20786"/>
    <w:rsid w:val="00C2078F"/>
    <w:rsid w:val="00C209BB"/>
    <w:rsid w:val="00C20A16"/>
    <w:rsid w:val="00C20BCD"/>
    <w:rsid w:val="00C20C5F"/>
    <w:rsid w:val="00C20C9F"/>
    <w:rsid w:val="00C20CA4"/>
    <w:rsid w:val="00C20D3C"/>
    <w:rsid w:val="00C20E97"/>
    <w:rsid w:val="00C20F61"/>
    <w:rsid w:val="00C21292"/>
    <w:rsid w:val="00C2130F"/>
    <w:rsid w:val="00C21406"/>
    <w:rsid w:val="00C21A76"/>
    <w:rsid w:val="00C21C12"/>
    <w:rsid w:val="00C21C33"/>
    <w:rsid w:val="00C21D0E"/>
    <w:rsid w:val="00C21DB8"/>
    <w:rsid w:val="00C21FF9"/>
    <w:rsid w:val="00C2242D"/>
    <w:rsid w:val="00C22471"/>
    <w:rsid w:val="00C22539"/>
    <w:rsid w:val="00C22797"/>
    <w:rsid w:val="00C22880"/>
    <w:rsid w:val="00C22886"/>
    <w:rsid w:val="00C235E9"/>
    <w:rsid w:val="00C23A36"/>
    <w:rsid w:val="00C23ABF"/>
    <w:rsid w:val="00C23B0B"/>
    <w:rsid w:val="00C23BFA"/>
    <w:rsid w:val="00C23C45"/>
    <w:rsid w:val="00C23C50"/>
    <w:rsid w:val="00C23C93"/>
    <w:rsid w:val="00C23DD5"/>
    <w:rsid w:val="00C2400B"/>
    <w:rsid w:val="00C2423F"/>
    <w:rsid w:val="00C242D8"/>
    <w:rsid w:val="00C2454A"/>
    <w:rsid w:val="00C24AB6"/>
    <w:rsid w:val="00C24C8C"/>
    <w:rsid w:val="00C24D07"/>
    <w:rsid w:val="00C24F7F"/>
    <w:rsid w:val="00C24F81"/>
    <w:rsid w:val="00C25062"/>
    <w:rsid w:val="00C252E5"/>
    <w:rsid w:val="00C254D8"/>
    <w:rsid w:val="00C25A36"/>
    <w:rsid w:val="00C25C9A"/>
    <w:rsid w:val="00C25CAE"/>
    <w:rsid w:val="00C25F18"/>
    <w:rsid w:val="00C261F9"/>
    <w:rsid w:val="00C26367"/>
    <w:rsid w:val="00C265BC"/>
    <w:rsid w:val="00C26694"/>
    <w:rsid w:val="00C26815"/>
    <w:rsid w:val="00C268E8"/>
    <w:rsid w:val="00C2693E"/>
    <w:rsid w:val="00C2698D"/>
    <w:rsid w:val="00C26B26"/>
    <w:rsid w:val="00C26B80"/>
    <w:rsid w:val="00C26C76"/>
    <w:rsid w:val="00C26F4D"/>
    <w:rsid w:val="00C27119"/>
    <w:rsid w:val="00C271F0"/>
    <w:rsid w:val="00C27309"/>
    <w:rsid w:val="00C27504"/>
    <w:rsid w:val="00C276AD"/>
    <w:rsid w:val="00C277A0"/>
    <w:rsid w:val="00C2788D"/>
    <w:rsid w:val="00C278E0"/>
    <w:rsid w:val="00C2797E"/>
    <w:rsid w:val="00C27A52"/>
    <w:rsid w:val="00C27ACB"/>
    <w:rsid w:val="00C27BAC"/>
    <w:rsid w:val="00C27C57"/>
    <w:rsid w:val="00C30134"/>
    <w:rsid w:val="00C30189"/>
    <w:rsid w:val="00C30235"/>
    <w:rsid w:val="00C30403"/>
    <w:rsid w:val="00C305A8"/>
    <w:rsid w:val="00C30633"/>
    <w:rsid w:val="00C306FF"/>
    <w:rsid w:val="00C30755"/>
    <w:rsid w:val="00C3083B"/>
    <w:rsid w:val="00C30857"/>
    <w:rsid w:val="00C309AB"/>
    <w:rsid w:val="00C30A8F"/>
    <w:rsid w:val="00C30D42"/>
    <w:rsid w:val="00C30E5D"/>
    <w:rsid w:val="00C30FBA"/>
    <w:rsid w:val="00C31085"/>
    <w:rsid w:val="00C310CB"/>
    <w:rsid w:val="00C31244"/>
    <w:rsid w:val="00C312C2"/>
    <w:rsid w:val="00C312E8"/>
    <w:rsid w:val="00C3132B"/>
    <w:rsid w:val="00C313BD"/>
    <w:rsid w:val="00C315DC"/>
    <w:rsid w:val="00C31795"/>
    <w:rsid w:val="00C3185A"/>
    <w:rsid w:val="00C319F0"/>
    <w:rsid w:val="00C31A9E"/>
    <w:rsid w:val="00C31B8A"/>
    <w:rsid w:val="00C31D7E"/>
    <w:rsid w:val="00C3211E"/>
    <w:rsid w:val="00C3219A"/>
    <w:rsid w:val="00C321F0"/>
    <w:rsid w:val="00C323AE"/>
    <w:rsid w:val="00C324D6"/>
    <w:rsid w:val="00C324F7"/>
    <w:rsid w:val="00C32696"/>
    <w:rsid w:val="00C329ED"/>
    <w:rsid w:val="00C32A8A"/>
    <w:rsid w:val="00C32B9D"/>
    <w:rsid w:val="00C32BB8"/>
    <w:rsid w:val="00C32BD4"/>
    <w:rsid w:val="00C32C79"/>
    <w:rsid w:val="00C32F98"/>
    <w:rsid w:val="00C33010"/>
    <w:rsid w:val="00C33163"/>
    <w:rsid w:val="00C334A5"/>
    <w:rsid w:val="00C336AB"/>
    <w:rsid w:val="00C33897"/>
    <w:rsid w:val="00C338B1"/>
    <w:rsid w:val="00C338E4"/>
    <w:rsid w:val="00C33906"/>
    <w:rsid w:val="00C3393D"/>
    <w:rsid w:val="00C33B4A"/>
    <w:rsid w:val="00C33B83"/>
    <w:rsid w:val="00C33C3B"/>
    <w:rsid w:val="00C33ECC"/>
    <w:rsid w:val="00C33FB1"/>
    <w:rsid w:val="00C341D3"/>
    <w:rsid w:val="00C346C8"/>
    <w:rsid w:val="00C34748"/>
    <w:rsid w:val="00C34A25"/>
    <w:rsid w:val="00C34A85"/>
    <w:rsid w:val="00C34EF5"/>
    <w:rsid w:val="00C34FF7"/>
    <w:rsid w:val="00C3530C"/>
    <w:rsid w:val="00C3561B"/>
    <w:rsid w:val="00C3562D"/>
    <w:rsid w:val="00C35D2D"/>
    <w:rsid w:val="00C361E0"/>
    <w:rsid w:val="00C366CD"/>
    <w:rsid w:val="00C36806"/>
    <w:rsid w:val="00C36977"/>
    <w:rsid w:val="00C36AA4"/>
    <w:rsid w:val="00C36B72"/>
    <w:rsid w:val="00C36C94"/>
    <w:rsid w:val="00C36F64"/>
    <w:rsid w:val="00C370BC"/>
    <w:rsid w:val="00C37222"/>
    <w:rsid w:val="00C37247"/>
    <w:rsid w:val="00C3734B"/>
    <w:rsid w:val="00C37C61"/>
    <w:rsid w:val="00C37DEA"/>
    <w:rsid w:val="00C4014A"/>
    <w:rsid w:val="00C401BD"/>
    <w:rsid w:val="00C4064B"/>
    <w:rsid w:val="00C40851"/>
    <w:rsid w:val="00C408ED"/>
    <w:rsid w:val="00C4096F"/>
    <w:rsid w:val="00C40A7B"/>
    <w:rsid w:val="00C40AFF"/>
    <w:rsid w:val="00C40D0A"/>
    <w:rsid w:val="00C40FFC"/>
    <w:rsid w:val="00C410AB"/>
    <w:rsid w:val="00C41262"/>
    <w:rsid w:val="00C412E5"/>
    <w:rsid w:val="00C4141B"/>
    <w:rsid w:val="00C4147B"/>
    <w:rsid w:val="00C41658"/>
    <w:rsid w:val="00C416A5"/>
    <w:rsid w:val="00C416BB"/>
    <w:rsid w:val="00C416EF"/>
    <w:rsid w:val="00C418AE"/>
    <w:rsid w:val="00C41AD7"/>
    <w:rsid w:val="00C41BD2"/>
    <w:rsid w:val="00C41C85"/>
    <w:rsid w:val="00C41D85"/>
    <w:rsid w:val="00C41DD9"/>
    <w:rsid w:val="00C41E86"/>
    <w:rsid w:val="00C41F38"/>
    <w:rsid w:val="00C42063"/>
    <w:rsid w:val="00C421D6"/>
    <w:rsid w:val="00C42221"/>
    <w:rsid w:val="00C422CD"/>
    <w:rsid w:val="00C42493"/>
    <w:rsid w:val="00C42509"/>
    <w:rsid w:val="00C426AF"/>
    <w:rsid w:val="00C4295D"/>
    <w:rsid w:val="00C42C01"/>
    <w:rsid w:val="00C42C6B"/>
    <w:rsid w:val="00C42E24"/>
    <w:rsid w:val="00C42FD5"/>
    <w:rsid w:val="00C43091"/>
    <w:rsid w:val="00C43353"/>
    <w:rsid w:val="00C43366"/>
    <w:rsid w:val="00C43824"/>
    <w:rsid w:val="00C4382B"/>
    <w:rsid w:val="00C4385D"/>
    <w:rsid w:val="00C43AB6"/>
    <w:rsid w:val="00C43E23"/>
    <w:rsid w:val="00C44046"/>
    <w:rsid w:val="00C440EE"/>
    <w:rsid w:val="00C44173"/>
    <w:rsid w:val="00C442A8"/>
    <w:rsid w:val="00C44324"/>
    <w:rsid w:val="00C445EA"/>
    <w:rsid w:val="00C44894"/>
    <w:rsid w:val="00C4499F"/>
    <w:rsid w:val="00C44ACB"/>
    <w:rsid w:val="00C44C8F"/>
    <w:rsid w:val="00C44E0C"/>
    <w:rsid w:val="00C44EA5"/>
    <w:rsid w:val="00C44FD2"/>
    <w:rsid w:val="00C45161"/>
    <w:rsid w:val="00C4528D"/>
    <w:rsid w:val="00C4532C"/>
    <w:rsid w:val="00C4533A"/>
    <w:rsid w:val="00C45613"/>
    <w:rsid w:val="00C45718"/>
    <w:rsid w:val="00C457EA"/>
    <w:rsid w:val="00C45940"/>
    <w:rsid w:val="00C45B47"/>
    <w:rsid w:val="00C45C54"/>
    <w:rsid w:val="00C45C83"/>
    <w:rsid w:val="00C45D60"/>
    <w:rsid w:val="00C45F07"/>
    <w:rsid w:val="00C46006"/>
    <w:rsid w:val="00C46087"/>
    <w:rsid w:val="00C4608A"/>
    <w:rsid w:val="00C46124"/>
    <w:rsid w:val="00C461BC"/>
    <w:rsid w:val="00C461DA"/>
    <w:rsid w:val="00C463AA"/>
    <w:rsid w:val="00C4645F"/>
    <w:rsid w:val="00C4659B"/>
    <w:rsid w:val="00C465AE"/>
    <w:rsid w:val="00C46605"/>
    <w:rsid w:val="00C466A7"/>
    <w:rsid w:val="00C466AD"/>
    <w:rsid w:val="00C46A73"/>
    <w:rsid w:val="00C46AB6"/>
    <w:rsid w:val="00C46ABF"/>
    <w:rsid w:val="00C471FD"/>
    <w:rsid w:val="00C4724A"/>
    <w:rsid w:val="00C47386"/>
    <w:rsid w:val="00C47467"/>
    <w:rsid w:val="00C4747B"/>
    <w:rsid w:val="00C4755D"/>
    <w:rsid w:val="00C477C2"/>
    <w:rsid w:val="00C478A6"/>
    <w:rsid w:val="00C47996"/>
    <w:rsid w:val="00C47A6B"/>
    <w:rsid w:val="00C47A87"/>
    <w:rsid w:val="00C47C2B"/>
    <w:rsid w:val="00C47CD6"/>
    <w:rsid w:val="00C47D6A"/>
    <w:rsid w:val="00C47D81"/>
    <w:rsid w:val="00C47EA9"/>
    <w:rsid w:val="00C47FC1"/>
    <w:rsid w:val="00C500A2"/>
    <w:rsid w:val="00C5010C"/>
    <w:rsid w:val="00C50205"/>
    <w:rsid w:val="00C502FE"/>
    <w:rsid w:val="00C50397"/>
    <w:rsid w:val="00C5048C"/>
    <w:rsid w:val="00C504AC"/>
    <w:rsid w:val="00C504C8"/>
    <w:rsid w:val="00C5070A"/>
    <w:rsid w:val="00C50852"/>
    <w:rsid w:val="00C50862"/>
    <w:rsid w:val="00C50891"/>
    <w:rsid w:val="00C50BF1"/>
    <w:rsid w:val="00C50C5D"/>
    <w:rsid w:val="00C50C93"/>
    <w:rsid w:val="00C50D3C"/>
    <w:rsid w:val="00C50F74"/>
    <w:rsid w:val="00C5117A"/>
    <w:rsid w:val="00C51234"/>
    <w:rsid w:val="00C51411"/>
    <w:rsid w:val="00C51451"/>
    <w:rsid w:val="00C51542"/>
    <w:rsid w:val="00C51578"/>
    <w:rsid w:val="00C516BE"/>
    <w:rsid w:val="00C5198F"/>
    <w:rsid w:val="00C51A94"/>
    <w:rsid w:val="00C51CC6"/>
    <w:rsid w:val="00C51F70"/>
    <w:rsid w:val="00C51F78"/>
    <w:rsid w:val="00C520A5"/>
    <w:rsid w:val="00C521F2"/>
    <w:rsid w:val="00C522D3"/>
    <w:rsid w:val="00C52317"/>
    <w:rsid w:val="00C525CA"/>
    <w:rsid w:val="00C52930"/>
    <w:rsid w:val="00C52AD8"/>
    <w:rsid w:val="00C52D90"/>
    <w:rsid w:val="00C530AD"/>
    <w:rsid w:val="00C53152"/>
    <w:rsid w:val="00C533E4"/>
    <w:rsid w:val="00C53405"/>
    <w:rsid w:val="00C53823"/>
    <w:rsid w:val="00C539AF"/>
    <w:rsid w:val="00C53A87"/>
    <w:rsid w:val="00C53C32"/>
    <w:rsid w:val="00C53C92"/>
    <w:rsid w:val="00C53D82"/>
    <w:rsid w:val="00C53DC6"/>
    <w:rsid w:val="00C540B4"/>
    <w:rsid w:val="00C54183"/>
    <w:rsid w:val="00C54242"/>
    <w:rsid w:val="00C542FE"/>
    <w:rsid w:val="00C54318"/>
    <w:rsid w:val="00C543BD"/>
    <w:rsid w:val="00C5445A"/>
    <w:rsid w:val="00C54473"/>
    <w:rsid w:val="00C54585"/>
    <w:rsid w:val="00C5468E"/>
    <w:rsid w:val="00C5469E"/>
    <w:rsid w:val="00C548B7"/>
    <w:rsid w:val="00C5492B"/>
    <w:rsid w:val="00C54990"/>
    <w:rsid w:val="00C54A44"/>
    <w:rsid w:val="00C54B0C"/>
    <w:rsid w:val="00C54B87"/>
    <w:rsid w:val="00C54C39"/>
    <w:rsid w:val="00C54CC9"/>
    <w:rsid w:val="00C54CFB"/>
    <w:rsid w:val="00C54CFF"/>
    <w:rsid w:val="00C54D44"/>
    <w:rsid w:val="00C54E20"/>
    <w:rsid w:val="00C54E7C"/>
    <w:rsid w:val="00C54E99"/>
    <w:rsid w:val="00C54F71"/>
    <w:rsid w:val="00C54FE6"/>
    <w:rsid w:val="00C5508F"/>
    <w:rsid w:val="00C550DC"/>
    <w:rsid w:val="00C5510D"/>
    <w:rsid w:val="00C551B0"/>
    <w:rsid w:val="00C5543E"/>
    <w:rsid w:val="00C5545E"/>
    <w:rsid w:val="00C55641"/>
    <w:rsid w:val="00C55671"/>
    <w:rsid w:val="00C5581C"/>
    <w:rsid w:val="00C5585A"/>
    <w:rsid w:val="00C559C7"/>
    <w:rsid w:val="00C55B76"/>
    <w:rsid w:val="00C55BC7"/>
    <w:rsid w:val="00C55D0B"/>
    <w:rsid w:val="00C55DC2"/>
    <w:rsid w:val="00C55FFE"/>
    <w:rsid w:val="00C5614E"/>
    <w:rsid w:val="00C561D6"/>
    <w:rsid w:val="00C56281"/>
    <w:rsid w:val="00C562F4"/>
    <w:rsid w:val="00C56326"/>
    <w:rsid w:val="00C56465"/>
    <w:rsid w:val="00C56593"/>
    <w:rsid w:val="00C5660B"/>
    <w:rsid w:val="00C56651"/>
    <w:rsid w:val="00C567AA"/>
    <w:rsid w:val="00C56885"/>
    <w:rsid w:val="00C569C4"/>
    <w:rsid w:val="00C569C7"/>
    <w:rsid w:val="00C56A1F"/>
    <w:rsid w:val="00C56A67"/>
    <w:rsid w:val="00C56E8E"/>
    <w:rsid w:val="00C56ED4"/>
    <w:rsid w:val="00C56F7F"/>
    <w:rsid w:val="00C56FF8"/>
    <w:rsid w:val="00C57157"/>
    <w:rsid w:val="00C571D8"/>
    <w:rsid w:val="00C5726E"/>
    <w:rsid w:val="00C573CB"/>
    <w:rsid w:val="00C57634"/>
    <w:rsid w:val="00C578FD"/>
    <w:rsid w:val="00C5796F"/>
    <w:rsid w:val="00C579C9"/>
    <w:rsid w:val="00C57B7E"/>
    <w:rsid w:val="00C57CC3"/>
    <w:rsid w:val="00C57D4A"/>
    <w:rsid w:val="00C57D65"/>
    <w:rsid w:val="00C57EA0"/>
    <w:rsid w:val="00C6016B"/>
    <w:rsid w:val="00C60277"/>
    <w:rsid w:val="00C60286"/>
    <w:rsid w:val="00C60573"/>
    <w:rsid w:val="00C60625"/>
    <w:rsid w:val="00C6065E"/>
    <w:rsid w:val="00C607F8"/>
    <w:rsid w:val="00C609D6"/>
    <w:rsid w:val="00C609E7"/>
    <w:rsid w:val="00C60B8F"/>
    <w:rsid w:val="00C60B9B"/>
    <w:rsid w:val="00C60C20"/>
    <w:rsid w:val="00C60CB0"/>
    <w:rsid w:val="00C60D32"/>
    <w:rsid w:val="00C60D6D"/>
    <w:rsid w:val="00C60D90"/>
    <w:rsid w:val="00C60E30"/>
    <w:rsid w:val="00C60E97"/>
    <w:rsid w:val="00C60F3D"/>
    <w:rsid w:val="00C60F7A"/>
    <w:rsid w:val="00C610D1"/>
    <w:rsid w:val="00C61137"/>
    <w:rsid w:val="00C61142"/>
    <w:rsid w:val="00C61238"/>
    <w:rsid w:val="00C61266"/>
    <w:rsid w:val="00C61354"/>
    <w:rsid w:val="00C61391"/>
    <w:rsid w:val="00C61425"/>
    <w:rsid w:val="00C6144C"/>
    <w:rsid w:val="00C6166F"/>
    <w:rsid w:val="00C616C2"/>
    <w:rsid w:val="00C61805"/>
    <w:rsid w:val="00C61818"/>
    <w:rsid w:val="00C6189E"/>
    <w:rsid w:val="00C61A9F"/>
    <w:rsid w:val="00C61E90"/>
    <w:rsid w:val="00C61F6B"/>
    <w:rsid w:val="00C6225F"/>
    <w:rsid w:val="00C62267"/>
    <w:rsid w:val="00C622CE"/>
    <w:rsid w:val="00C624C8"/>
    <w:rsid w:val="00C625C7"/>
    <w:rsid w:val="00C625E7"/>
    <w:rsid w:val="00C625F8"/>
    <w:rsid w:val="00C62796"/>
    <w:rsid w:val="00C62B5E"/>
    <w:rsid w:val="00C62B89"/>
    <w:rsid w:val="00C62BE8"/>
    <w:rsid w:val="00C62C3F"/>
    <w:rsid w:val="00C63032"/>
    <w:rsid w:val="00C63126"/>
    <w:rsid w:val="00C6334B"/>
    <w:rsid w:val="00C63529"/>
    <w:rsid w:val="00C6368B"/>
    <w:rsid w:val="00C6374B"/>
    <w:rsid w:val="00C6378C"/>
    <w:rsid w:val="00C6391E"/>
    <w:rsid w:val="00C63965"/>
    <w:rsid w:val="00C63B74"/>
    <w:rsid w:val="00C63B7B"/>
    <w:rsid w:val="00C63C33"/>
    <w:rsid w:val="00C63E67"/>
    <w:rsid w:val="00C63F70"/>
    <w:rsid w:val="00C63F90"/>
    <w:rsid w:val="00C6408C"/>
    <w:rsid w:val="00C6408E"/>
    <w:rsid w:val="00C64388"/>
    <w:rsid w:val="00C6440A"/>
    <w:rsid w:val="00C6457E"/>
    <w:rsid w:val="00C64723"/>
    <w:rsid w:val="00C647EE"/>
    <w:rsid w:val="00C64B04"/>
    <w:rsid w:val="00C64D32"/>
    <w:rsid w:val="00C64E10"/>
    <w:rsid w:val="00C650B6"/>
    <w:rsid w:val="00C6532C"/>
    <w:rsid w:val="00C65524"/>
    <w:rsid w:val="00C65707"/>
    <w:rsid w:val="00C657C6"/>
    <w:rsid w:val="00C6599F"/>
    <w:rsid w:val="00C659A3"/>
    <w:rsid w:val="00C65BBF"/>
    <w:rsid w:val="00C65DFC"/>
    <w:rsid w:val="00C660DC"/>
    <w:rsid w:val="00C66136"/>
    <w:rsid w:val="00C6621E"/>
    <w:rsid w:val="00C66381"/>
    <w:rsid w:val="00C66430"/>
    <w:rsid w:val="00C664F8"/>
    <w:rsid w:val="00C6668A"/>
    <w:rsid w:val="00C66B6B"/>
    <w:rsid w:val="00C66BC6"/>
    <w:rsid w:val="00C66DC6"/>
    <w:rsid w:val="00C67107"/>
    <w:rsid w:val="00C672D2"/>
    <w:rsid w:val="00C6746A"/>
    <w:rsid w:val="00C674C1"/>
    <w:rsid w:val="00C675E1"/>
    <w:rsid w:val="00C67959"/>
    <w:rsid w:val="00C679C5"/>
    <w:rsid w:val="00C67ADC"/>
    <w:rsid w:val="00C700D5"/>
    <w:rsid w:val="00C7013F"/>
    <w:rsid w:val="00C7014F"/>
    <w:rsid w:val="00C7057B"/>
    <w:rsid w:val="00C705E7"/>
    <w:rsid w:val="00C70AB3"/>
    <w:rsid w:val="00C70C62"/>
    <w:rsid w:val="00C70E3A"/>
    <w:rsid w:val="00C71247"/>
    <w:rsid w:val="00C713F8"/>
    <w:rsid w:val="00C714DA"/>
    <w:rsid w:val="00C717D5"/>
    <w:rsid w:val="00C7186F"/>
    <w:rsid w:val="00C718B9"/>
    <w:rsid w:val="00C719E6"/>
    <w:rsid w:val="00C71A00"/>
    <w:rsid w:val="00C71B29"/>
    <w:rsid w:val="00C71B4B"/>
    <w:rsid w:val="00C72149"/>
    <w:rsid w:val="00C721CA"/>
    <w:rsid w:val="00C72338"/>
    <w:rsid w:val="00C7235A"/>
    <w:rsid w:val="00C72378"/>
    <w:rsid w:val="00C72687"/>
    <w:rsid w:val="00C726EA"/>
    <w:rsid w:val="00C7297F"/>
    <w:rsid w:val="00C72999"/>
    <w:rsid w:val="00C72D10"/>
    <w:rsid w:val="00C72FB4"/>
    <w:rsid w:val="00C7303D"/>
    <w:rsid w:val="00C73110"/>
    <w:rsid w:val="00C7320A"/>
    <w:rsid w:val="00C73253"/>
    <w:rsid w:val="00C73404"/>
    <w:rsid w:val="00C734FB"/>
    <w:rsid w:val="00C73505"/>
    <w:rsid w:val="00C73561"/>
    <w:rsid w:val="00C735BF"/>
    <w:rsid w:val="00C735E3"/>
    <w:rsid w:val="00C736D1"/>
    <w:rsid w:val="00C736E2"/>
    <w:rsid w:val="00C73868"/>
    <w:rsid w:val="00C73900"/>
    <w:rsid w:val="00C73C0B"/>
    <w:rsid w:val="00C73C6C"/>
    <w:rsid w:val="00C73CB9"/>
    <w:rsid w:val="00C73D86"/>
    <w:rsid w:val="00C73F0F"/>
    <w:rsid w:val="00C740BA"/>
    <w:rsid w:val="00C74175"/>
    <w:rsid w:val="00C7427C"/>
    <w:rsid w:val="00C74443"/>
    <w:rsid w:val="00C74644"/>
    <w:rsid w:val="00C7479E"/>
    <w:rsid w:val="00C747FC"/>
    <w:rsid w:val="00C74A43"/>
    <w:rsid w:val="00C74A8D"/>
    <w:rsid w:val="00C74EBF"/>
    <w:rsid w:val="00C74FD4"/>
    <w:rsid w:val="00C75071"/>
    <w:rsid w:val="00C75131"/>
    <w:rsid w:val="00C75186"/>
    <w:rsid w:val="00C7532F"/>
    <w:rsid w:val="00C7557C"/>
    <w:rsid w:val="00C755FA"/>
    <w:rsid w:val="00C7571E"/>
    <w:rsid w:val="00C7581B"/>
    <w:rsid w:val="00C759A3"/>
    <w:rsid w:val="00C75B6E"/>
    <w:rsid w:val="00C75B97"/>
    <w:rsid w:val="00C75CC2"/>
    <w:rsid w:val="00C75D8D"/>
    <w:rsid w:val="00C75E10"/>
    <w:rsid w:val="00C761B8"/>
    <w:rsid w:val="00C76209"/>
    <w:rsid w:val="00C76377"/>
    <w:rsid w:val="00C76416"/>
    <w:rsid w:val="00C765B1"/>
    <w:rsid w:val="00C7678A"/>
    <w:rsid w:val="00C767B6"/>
    <w:rsid w:val="00C76901"/>
    <w:rsid w:val="00C769C8"/>
    <w:rsid w:val="00C76C85"/>
    <w:rsid w:val="00C76C86"/>
    <w:rsid w:val="00C76CDB"/>
    <w:rsid w:val="00C76DE5"/>
    <w:rsid w:val="00C76E6C"/>
    <w:rsid w:val="00C77196"/>
    <w:rsid w:val="00C771D9"/>
    <w:rsid w:val="00C77304"/>
    <w:rsid w:val="00C77306"/>
    <w:rsid w:val="00C7730B"/>
    <w:rsid w:val="00C7735E"/>
    <w:rsid w:val="00C77676"/>
    <w:rsid w:val="00C77A51"/>
    <w:rsid w:val="00C77B41"/>
    <w:rsid w:val="00C77BA9"/>
    <w:rsid w:val="00C77C9A"/>
    <w:rsid w:val="00C77EE0"/>
    <w:rsid w:val="00C77F1D"/>
    <w:rsid w:val="00C77F38"/>
    <w:rsid w:val="00C77F57"/>
    <w:rsid w:val="00C77FD5"/>
    <w:rsid w:val="00C80227"/>
    <w:rsid w:val="00C80314"/>
    <w:rsid w:val="00C80452"/>
    <w:rsid w:val="00C804BF"/>
    <w:rsid w:val="00C805F3"/>
    <w:rsid w:val="00C80D40"/>
    <w:rsid w:val="00C80DF4"/>
    <w:rsid w:val="00C80EBC"/>
    <w:rsid w:val="00C80F9F"/>
    <w:rsid w:val="00C81645"/>
    <w:rsid w:val="00C81AE9"/>
    <w:rsid w:val="00C81B42"/>
    <w:rsid w:val="00C81BCB"/>
    <w:rsid w:val="00C81E44"/>
    <w:rsid w:val="00C81FC3"/>
    <w:rsid w:val="00C8232B"/>
    <w:rsid w:val="00C82426"/>
    <w:rsid w:val="00C8243C"/>
    <w:rsid w:val="00C826DB"/>
    <w:rsid w:val="00C827AA"/>
    <w:rsid w:val="00C82A67"/>
    <w:rsid w:val="00C82B6F"/>
    <w:rsid w:val="00C82D28"/>
    <w:rsid w:val="00C82D5C"/>
    <w:rsid w:val="00C82DC1"/>
    <w:rsid w:val="00C82E46"/>
    <w:rsid w:val="00C8326E"/>
    <w:rsid w:val="00C834BA"/>
    <w:rsid w:val="00C835C7"/>
    <w:rsid w:val="00C8366D"/>
    <w:rsid w:val="00C83791"/>
    <w:rsid w:val="00C839D1"/>
    <w:rsid w:val="00C839F8"/>
    <w:rsid w:val="00C83B5F"/>
    <w:rsid w:val="00C83BA7"/>
    <w:rsid w:val="00C83DB5"/>
    <w:rsid w:val="00C83E87"/>
    <w:rsid w:val="00C8412C"/>
    <w:rsid w:val="00C84174"/>
    <w:rsid w:val="00C842CF"/>
    <w:rsid w:val="00C84303"/>
    <w:rsid w:val="00C84537"/>
    <w:rsid w:val="00C848A4"/>
    <w:rsid w:val="00C84930"/>
    <w:rsid w:val="00C849DD"/>
    <w:rsid w:val="00C84D3F"/>
    <w:rsid w:val="00C85019"/>
    <w:rsid w:val="00C85191"/>
    <w:rsid w:val="00C851AD"/>
    <w:rsid w:val="00C85254"/>
    <w:rsid w:val="00C8529A"/>
    <w:rsid w:val="00C852DD"/>
    <w:rsid w:val="00C8540C"/>
    <w:rsid w:val="00C854E8"/>
    <w:rsid w:val="00C85799"/>
    <w:rsid w:val="00C858BD"/>
    <w:rsid w:val="00C859E6"/>
    <w:rsid w:val="00C85BA4"/>
    <w:rsid w:val="00C863C7"/>
    <w:rsid w:val="00C8640F"/>
    <w:rsid w:val="00C86452"/>
    <w:rsid w:val="00C864C4"/>
    <w:rsid w:val="00C86570"/>
    <w:rsid w:val="00C86D44"/>
    <w:rsid w:val="00C871D4"/>
    <w:rsid w:val="00C87241"/>
    <w:rsid w:val="00C872B0"/>
    <w:rsid w:val="00C87353"/>
    <w:rsid w:val="00C874A4"/>
    <w:rsid w:val="00C875D6"/>
    <w:rsid w:val="00C8765E"/>
    <w:rsid w:val="00C8783C"/>
    <w:rsid w:val="00C8788B"/>
    <w:rsid w:val="00C878DD"/>
    <w:rsid w:val="00C879AC"/>
    <w:rsid w:val="00C87A76"/>
    <w:rsid w:val="00C87D0C"/>
    <w:rsid w:val="00C87DCE"/>
    <w:rsid w:val="00C87E60"/>
    <w:rsid w:val="00C87F01"/>
    <w:rsid w:val="00C87F8F"/>
    <w:rsid w:val="00C90072"/>
    <w:rsid w:val="00C90140"/>
    <w:rsid w:val="00C90441"/>
    <w:rsid w:val="00C904FC"/>
    <w:rsid w:val="00C90515"/>
    <w:rsid w:val="00C90570"/>
    <w:rsid w:val="00C906C5"/>
    <w:rsid w:val="00C908BB"/>
    <w:rsid w:val="00C908CE"/>
    <w:rsid w:val="00C909A9"/>
    <w:rsid w:val="00C90ABD"/>
    <w:rsid w:val="00C90B98"/>
    <w:rsid w:val="00C90C2A"/>
    <w:rsid w:val="00C90CE3"/>
    <w:rsid w:val="00C90CF3"/>
    <w:rsid w:val="00C90D5C"/>
    <w:rsid w:val="00C90D7F"/>
    <w:rsid w:val="00C90F18"/>
    <w:rsid w:val="00C91202"/>
    <w:rsid w:val="00C9124B"/>
    <w:rsid w:val="00C9148B"/>
    <w:rsid w:val="00C916C9"/>
    <w:rsid w:val="00C91724"/>
    <w:rsid w:val="00C91757"/>
    <w:rsid w:val="00C91928"/>
    <w:rsid w:val="00C91B71"/>
    <w:rsid w:val="00C91BCE"/>
    <w:rsid w:val="00C91C2D"/>
    <w:rsid w:val="00C91E27"/>
    <w:rsid w:val="00C920EF"/>
    <w:rsid w:val="00C9231F"/>
    <w:rsid w:val="00C92420"/>
    <w:rsid w:val="00C92531"/>
    <w:rsid w:val="00C92549"/>
    <w:rsid w:val="00C92587"/>
    <w:rsid w:val="00C92810"/>
    <w:rsid w:val="00C9286D"/>
    <w:rsid w:val="00C92925"/>
    <w:rsid w:val="00C92B6A"/>
    <w:rsid w:val="00C92BB6"/>
    <w:rsid w:val="00C92D08"/>
    <w:rsid w:val="00C92D1E"/>
    <w:rsid w:val="00C93049"/>
    <w:rsid w:val="00C93225"/>
    <w:rsid w:val="00C93315"/>
    <w:rsid w:val="00C93369"/>
    <w:rsid w:val="00C9341B"/>
    <w:rsid w:val="00C93485"/>
    <w:rsid w:val="00C9367D"/>
    <w:rsid w:val="00C936DB"/>
    <w:rsid w:val="00C93855"/>
    <w:rsid w:val="00C93865"/>
    <w:rsid w:val="00C9389F"/>
    <w:rsid w:val="00C9390D"/>
    <w:rsid w:val="00C93977"/>
    <w:rsid w:val="00C93B24"/>
    <w:rsid w:val="00C93CBA"/>
    <w:rsid w:val="00C93E07"/>
    <w:rsid w:val="00C93E72"/>
    <w:rsid w:val="00C93F59"/>
    <w:rsid w:val="00C940D8"/>
    <w:rsid w:val="00C941C1"/>
    <w:rsid w:val="00C943C7"/>
    <w:rsid w:val="00C944AE"/>
    <w:rsid w:val="00C9477C"/>
    <w:rsid w:val="00C9481E"/>
    <w:rsid w:val="00C94832"/>
    <w:rsid w:val="00C94963"/>
    <w:rsid w:val="00C94D18"/>
    <w:rsid w:val="00C94D3D"/>
    <w:rsid w:val="00C94D99"/>
    <w:rsid w:val="00C94E18"/>
    <w:rsid w:val="00C94F0A"/>
    <w:rsid w:val="00C94F94"/>
    <w:rsid w:val="00C94FB1"/>
    <w:rsid w:val="00C950B4"/>
    <w:rsid w:val="00C950D7"/>
    <w:rsid w:val="00C95119"/>
    <w:rsid w:val="00C9541B"/>
    <w:rsid w:val="00C95499"/>
    <w:rsid w:val="00C954A8"/>
    <w:rsid w:val="00C954ED"/>
    <w:rsid w:val="00C95517"/>
    <w:rsid w:val="00C9560E"/>
    <w:rsid w:val="00C9593E"/>
    <w:rsid w:val="00C95BA8"/>
    <w:rsid w:val="00C95D40"/>
    <w:rsid w:val="00C96145"/>
    <w:rsid w:val="00C96194"/>
    <w:rsid w:val="00C962DB"/>
    <w:rsid w:val="00C964E2"/>
    <w:rsid w:val="00C96509"/>
    <w:rsid w:val="00C9650C"/>
    <w:rsid w:val="00C96823"/>
    <w:rsid w:val="00C969BD"/>
    <w:rsid w:val="00C96C57"/>
    <w:rsid w:val="00C96DFF"/>
    <w:rsid w:val="00C96EC6"/>
    <w:rsid w:val="00C96EEB"/>
    <w:rsid w:val="00C96F4B"/>
    <w:rsid w:val="00C96FDA"/>
    <w:rsid w:val="00C972A8"/>
    <w:rsid w:val="00C972F0"/>
    <w:rsid w:val="00C9740F"/>
    <w:rsid w:val="00C97437"/>
    <w:rsid w:val="00C975BD"/>
    <w:rsid w:val="00C977E7"/>
    <w:rsid w:val="00C97A79"/>
    <w:rsid w:val="00C97BCD"/>
    <w:rsid w:val="00C97C6B"/>
    <w:rsid w:val="00C97D02"/>
    <w:rsid w:val="00C97EC6"/>
    <w:rsid w:val="00CA022A"/>
    <w:rsid w:val="00CA0259"/>
    <w:rsid w:val="00CA02C1"/>
    <w:rsid w:val="00CA0442"/>
    <w:rsid w:val="00CA0661"/>
    <w:rsid w:val="00CA06AB"/>
    <w:rsid w:val="00CA06BC"/>
    <w:rsid w:val="00CA0756"/>
    <w:rsid w:val="00CA07A8"/>
    <w:rsid w:val="00CA07D2"/>
    <w:rsid w:val="00CA081D"/>
    <w:rsid w:val="00CA0970"/>
    <w:rsid w:val="00CA0A2C"/>
    <w:rsid w:val="00CA0A6F"/>
    <w:rsid w:val="00CA0AD9"/>
    <w:rsid w:val="00CA0B12"/>
    <w:rsid w:val="00CA0C21"/>
    <w:rsid w:val="00CA0C6A"/>
    <w:rsid w:val="00CA0E64"/>
    <w:rsid w:val="00CA1078"/>
    <w:rsid w:val="00CA108A"/>
    <w:rsid w:val="00CA10B3"/>
    <w:rsid w:val="00CA129D"/>
    <w:rsid w:val="00CA142B"/>
    <w:rsid w:val="00CA1494"/>
    <w:rsid w:val="00CA1818"/>
    <w:rsid w:val="00CA18D3"/>
    <w:rsid w:val="00CA1969"/>
    <w:rsid w:val="00CA1C59"/>
    <w:rsid w:val="00CA1CE6"/>
    <w:rsid w:val="00CA1E12"/>
    <w:rsid w:val="00CA207B"/>
    <w:rsid w:val="00CA223E"/>
    <w:rsid w:val="00CA2340"/>
    <w:rsid w:val="00CA241F"/>
    <w:rsid w:val="00CA27BB"/>
    <w:rsid w:val="00CA2BDF"/>
    <w:rsid w:val="00CA2EC2"/>
    <w:rsid w:val="00CA315F"/>
    <w:rsid w:val="00CA31DA"/>
    <w:rsid w:val="00CA323B"/>
    <w:rsid w:val="00CA34A7"/>
    <w:rsid w:val="00CA393A"/>
    <w:rsid w:val="00CA39F4"/>
    <w:rsid w:val="00CA3ACC"/>
    <w:rsid w:val="00CA3B06"/>
    <w:rsid w:val="00CA3C00"/>
    <w:rsid w:val="00CA3D8E"/>
    <w:rsid w:val="00CA3D98"/>
    <w:rsid w:val="00CA3DFC"/>
    <w:rsid w:val="00CA3E47"/>
    <w:rsid w:val="00CA3E9E"/>
    <w:rsid w:val="00CA3F31"/>
    <w:rsid w:val="00CA3F4F"/>
    <w:rsid w:val="00CA4042"/>
    <w:rsid w:val="00CA417E"/>
    <w:rsid w:val="00CA41D1"/>
    <w:rsid w:val="00CA4216"/>
    <w:rsid w:val="00CA4229"/>
    <w:rsid w:val="00CA447E"/>
    <w:rsid w:val="00CA4797"/>
    <w:rsid w:val="00CA4A61"/>
    <w:rsid w:val="00CA4F0A"/>
    <w:rsid w:val="00CA4F32"/>
    <w:rsid w:val="00CA4F72"/>
    <w:rsid w:val="00CA50A3"/>
    <w:rsid w:val="00CA5264"/>
    <w:rsid w:val="00CA5276"/>
    <w:rsid w:val="00CA53ED"/>
    <w:rsid w:val="00CA55AE"/>
    <w:rsid w:val="00CA5607"/>
    <w:rsid w:val="00CA5683"/>
    <w:rsid w:val="00CA56D0"/>
    <w:rsid w:val="00CA57BE"/>
    <w:rsid w:val="00CA590D"/>
    <w:rsid w:val="00CA60D7"/>
    <w:rsid w:val="00CA610B"/>
    <w:rsid w:val="00CA667F"/>
    <w:rsid w:val="00CA66D2"/>
    <w:rsid w:val="00CA6923"/>
    <w:rsid w:val="00CA6990"/>
    <w:rsid w:val="00CA6E46"/>
    <w:rsid w:val="00CA6EB5"/>
    <w:rsid w:val="00CA70A8"/>
    <w:rsid w:val="00CA71AC"/>
    <w:rsid w:val="00CA76F9"/>
    <w:rsid w:val="00CA786D"/>
    <w:rsid w:val="00CA79B2"/>
    <w:rsid w:val="00CA79E1"/>
    <w:rsid w:val="00CA7B01"/>
    <w:rsid w:val="00CA7D4A"/>
    <w:rsid w:val="00CA7E14"/>
    <w:rsid w:val="00CA7E54"/>
    <w:rsid w:val="00CA7E6D"/>
    <w:rsid w:val="00CB00B1"/>
    <w:rsid w:val="00CB0122"/>
    <w:rsid w:val="00CB012B"/>
    <w:rsid w:val="00CB0420"/>
    <w:rsid w:val="00CB05BB"/>
    <w:rsid w:val="00CB0627"/>
    <w:rsid w:val="00CB065D"/>
    <w:rsid w:val="00CB0688"/>
    <w:rsid w:val="00CB0887"/>
    <w:rsid w:val="00CB0AAA"/>
    <w:rsid w:val="00CB0B66"/>
    <w:rsid w:val="00CB0C15"/>
    <w:rsid w:val="00CB0C6E"/>
    <w:rsid w:val="00CB0F15"/>
    <w:rsid w:val="00CB1076"/>
    <w:rsid w:val="00CB115E"/>
    <w:rsid w:val="00CB126F"/>
    <w:rsid w:val="00CB146D"/>
    <w:rsid w:val="00CB15DF"/>
    <w:rsid w:val="00CB16BA"/>
    <w:rsid w:val="00CB1864"/>
    <w:rsid w:val="00CB1933"/>
    <w:rsid w:val="00CB19EC"/>
    <w:rsid w:val="00CB1A44"/>
    <w:rsid w:val="00CB1AE3"/>
    <w:rsid w:val="00CB1B1A"/>
    <w:rsid w:val="00CB1B31"/>
    <w:rsid w:val="00CB1E8A"/>
    <w:rsid w:val="00CB1F4A"/>
    <w:rsid w:val="00CB2051"/>
    <w:rsid w:val="00CB2054"/>
    <w:rsid w:val="00CB2245"/>
    <w:rsid w:val="00CB22BD"/>
    <w:rsid w:val="00CB22D4"/>
    <w:rsid w:val="00CB23D8"/>
    <w:rsid w:val="00CB24B5"/>
    <w:rsid w:val="00CB2528"/>
    <w:rsid w:val="00CB263B"/>
    <w:rsid w:val="00CB2838"/>
    <w:rsid w:val="00CB28F4"/>
    <w:rsid w:val="00CB291A"/>
    <w:rsid w:val="00CB2AE3"/>
    <w:rsid w:val="00CB2DB0"/>
    <w:rsid w:val="00CB32F7"/>
    <w:rsid w:val="00CB346B"/>
    <w:rsid w:val="00CB3686"/>
    <w:rsid w:val="00CB37DB"/>
    <w:rsid w:val="00CB3996"/>
    <w:rsid w:val="00CB3EC4"/>
    <w:rsid w:val="00CB3F17"/>
    <w:rsid w:val="00CB4024"/>
    <w:rsid w:val="00CB40AC"/>
    <w:rsid w:val="00CB418C"/>
    <w:rsid w:val="00CB45C6"/>
    <w:rsid w:val="00CB4786"/>
    <w:rsid w:val="00CB48AC"/>
    <w:rsid w:val="00CB496A"/>
    <w:rsid w:val="00CB4991"/>
    <w:rsid w:val="00CB4C28"/>
    <w:rsid w:val="00CB4C7C"/>
    <w:rsid w:val="00CB4E2B"/>
    <w:rsid w:val="00CB50C5"/>
    <w:rsid w:val="00CB50E0"/>
    <w:rsid w:val="00CB50F1"/>
    <w:rsid w:val="00CB50F8"/>
    <w:rsid w:val="00CB5175"/>
    <w:rsid w:val="00CB5254"/>
    <w:rsid w:val="00CB525B"/>
    <w:rsid w:val="00CB537B"/>
    <w:rsid w:val="00CB538B"/>
    <w:rsid w:val="00CB56DF"/>
    <w:rsid w:val="00CB5714"/>
    <w:rsid w:val="00CB5AB3"/>
    <w:rsid w:val="00CB5C49"/>
    <w:rsid w:val="00CB5C8C"/>
    <w:rsid w:val="00CB5F41"/>
    <w:rsid w:val="00CB6091"/>
    <w:rsid w:val="00CB60B2"/>
    <w:rsid w:val="00CB60FE"/>
    <w:rsid w:val="00CB6205"/>
    <w:rsid w:val="00CB62D4"/>
    <w:rsid w:val="00CB6388"/>
    <w:rsid w:val="00CB653D"/>
    <w:rsid w:val="00CB6811"/>
    <w:rsid w:val="00CB6814"/>
    <w:rsid w:val="00CB682F"/>
    <w:rsid w:val="00CB6C2B"/>
    <w:rsid w:val="00CB6CE3"/>
    <w:rsid w:val="00CB6D98"/>
    <w:rsid w:val="00CB6EAA"/>
    <w:rsid w:val="00CB6EEC"/>
    <w:rsid w:val="00CB704D"/>
    <w:rsid w:val="00CB7065"/>
    <w:rsid w:val="00CB70CA"/>
    <w:rsid w:val="00CB70F1"/>
    <w:rsid w:val="00CB730E"/>
    <w:rsid w:val="00CB7366"/>
    <w:rsid w:val="00CB73AE"/>
    <w:rsid w:val="00CB7596"/>
    <w:rsid w:val="00CB7675"/>
    <w:rsid w:val="00CB77C2"/>
    <w:rsid w:val="00CB797E"/>
    <w:rsid w:val="00CB79CC"/>
    <w:rsid w:val="00CB7A90"/>
    <w:rsid w:val="00CB7AD4"/>
    <w:rsid w:val="00CB7D4D"/>
    <w:rsid w:val="00CB7EE0"/>
    <w:rsid w:val="00CB7FE0"/>
    <w:rsid w:val="00CC0158"/>
    <w:rsid w:val="00CC0251"/>
    <w:rsid w:val="00CC02AD"/>
    <w:rsid w:val="00CC02EE"/>
    <w:rsid w:val="00CC05BE"/>
    <w:rsid w:val="00CC0BCD"/>
    <w:rsid w:val="00CC0C2B"/>
    <w:rsid w:val="00CC0DF1"/>
    <w:rsid w:val="00CC0E02"/>
    <w:rsid w:val="00CC1262"/>
    <w:rsid w:val="00CC14B6"/>
    <w:rsid w:val="00CC15B2"/>
    <w:rsid w:val="00CC194B"/>
    <w:rsid w:val="00CC199F"/>
    <w:rsid w:val="00CC1A82"/>
    <w:rsid w:val="00CC1AEC"/>
    <w:rsid w:val="00CC1CAE"/>
    <w:rsid w:val="00CC1DAF"/>
    <w:rsid w:val="00CC1E7D"/>
    <w:rsid w:val="00CC1F14"/>
    <w:rsid w:val="00CC1FCE"/>
    <w:rsid w:val="00CC2065"/>
    <w:rsid w:val="00CC217E"/>
    <w:rsid w:val="00CC2378"/>
    <w:rsid w:val="00CC2441"/>
    <w:rsid w:val="00CC267D"/>
    <w:rsid w:val="00CC26F1"/>
    <w:rsid w:val="00CC270B"/>
    <w:rsid w:val="00CC2722"/>
    <w:rsid w:val="00CC2967"/>
    <w:rsid w:val="00CC2A63"/>
    <w:rsid w:val="00CC2BC0"/>
    <w:rsid w:val="00CC2C64"/>
    <w:rsid w:val="00CC2D20"/>
    <w:rsid w:val="00CC2F0C"/>
    <w:rsid w:val="00CC2FA9"/>
    <w:rsid w:val="00CC301B"/>
    <w:rsid w:val="00CC3057"/>
    <w:rsid w:val="00CC32C3"/>
    <w:rsid w:val="00CC33A4"/>
    <w:rsid w:val="00CC395E"/>
    <w:rsid w:val="00CC3970"/>
    <w:rsid w:val="00CC3A27"/>
    <w:rsid w:val="00CC3A2C"/>
    <w:rsid w:val="00CC3AD8"/>
    <w:rsid w:val="00CC3BC8"/>
    <w:rsid w:val="00CC3DD1"/>
    <w:rsid w:val="00CC3E1A"/>
    <w:rsid w:val="00CC3E70"/>
    <w:rsid w:val="00CC3FD1"/>
    <w:rsid w:val="00CC4031"/>
    <w:rsid w:val="00CC414C"/>
    <w:rsid w:val="00CC41AC"/>
    <w:rsid w:val="00CC42DF"/>
    <w:rsid w:val="00CC438E"/>
    <w:rsid w:val="00CC444C"/>
    <w:rsid w:val="00CC454F"/>
    <w:rsid w:val="00CC4854"/>
    <w:rsid w:val="00CC4976"/>
    <w:rsid w:val="00CC4C21"/>
    <w:rsid w:val="00CC4C65"/>
    <w:rsid w:val="00CC4D7B"/>
    <w:rsid w:val="00CC4E11"/>
    <w:rsid w:val="00CC4E1F"/>
    <w:rsid w:val="00CC4E6A"/>
    <w:rsid w:val="00CC5048"/>
    <w:rsid w:val="00CC5065"/>
    <w:rsid w:val="00CC50D1"/>
    <w:rsid w:val="00CC5158"/>
    <w:rsid w:val="00CC51DC"/>
    <w:rsid w:val="00CC51E5"/>
    <w:rsid w:val="00CC53CB"/>
    <w:rsid w:val="00CC53E4"/>
    <w:rsid w:val="00CC540E"/>
    <w:rsid w:val="00CC5494"/>
    <w:rsid w:val="00CC54E1"/>
    <w:rsid w:val="00CC5C94"/>
    <w:rsid w:val="00CC60AB"/>
    <w:rsid w:val="00CC6451"/>
    <w:rsid w:val="00CC65E1"/>
    <w:rsid w:val="00CC6694"/>
    <w:rsid w:val="00CC66AE"/>
    <w:rsid w:val="00CC684B"/>
    <w:rsid w:val="00CC68B0"/>
    <w:rsid w:val="00CC68E1"/>
    <w:rsid w:val="00CC68FE"/>
    <w:rsid w:val="00CC692C"/>
    <w:rsid w:val="00CC6AAA"/>
    <w:rsid w:val="00CC6AFC"/>
    <w:rsid w:val="00CC6B5B"/>
    <w:rsid w:val="00CC6B88"/>
    <w:rsid w:val="00CC6DA6"/>
    <w:rsid w:val="00CC6E8C"/>
    <w:rsid w:val="00CC6E92"/>
    <w:rsid w:val="00CC6EA2"/>
    <w:rsid w:val="00CC6ED7"/>
    <w:rsid w:val="00CC705F"/>
    <w:rsid w:val="00CC70C5"/>
    <w:rsid w:val="00CC71B6"/>
    <w:rsid w:val="00CC72C8"/>
    <w:rsid w:val="00CC73E5"/>
    <w:rsid w:val="00CC74D3"/>
    <w:rsid w:val="00CC75CD"/>
    <w:rsid w:val="00CC7690"/>
    <w:rsid w:val="00CC76A4"/>
    <w:rsid w:val="00CC76DE"/>
    <w:rsid w:val="00CC773B"/>
    <w:rsid w:val="00CC7894"/>
    <w:rsid w:val="00CC7B1F"/>
    <w:rsid w:val="00CC7FC2"/>
    <w:rsid w:val="00CD0055"/>
    <w:rsid w:val="00CD0121"/>
    <w:rsid w:val="00CD01A4"/>
    <w:rsid w:val="00CD01F7"/>
    <w:rsid w:val="00CD02F5"/>
    <w:rsid w:val="00CD030F"/>
    <w:rsid w:val="00CD0569"/>
    <w:rsid w:val="00CD05A6"/>
    <w:rsid w:val="00CD06F6"/>
    <w:rsid w:val="00CD0829"/>
    <w:rsid w:val="00CD0BC9"/>
    <w:rsid w:val="00CD0BD0"/>
    <w:rsid w:val="00CD0C95"/>
    <w:rsid w:val="00CD0DBB"/>
    <w:rsid w:val="00CD112A"/>
    <w:rsid w:val="00CD1272"/>
    <w:rsid w:val="00CD179A"/>
    <w:rsid w:val="00CD1B18"/>
    <w:rsid w:val="00CD1D9B"/>
    <w:rsid w:val="00CD1ECE"/>
    <w:rsid w:val="00CD1F65"/>
    <w:rsid w:val="00CD2016"/>
    <w:rsid w:val="00CD237A"/>
    <w:rsid w:val="00CD23F6"/>
    <w:rsid w:val="00CD2483"/>
    <w:rsid w:val="00CD271A"/>
    <w:rsid w:val="00CD27AB"/>
    <w:rsid w:val="00CD28EF"/>
    <w:rsid w:val="00CD2A72"/>
    <w:rsid w:val="00CD2AA8"/>
    <w:rsid w:val="00CD2CE5"/>
    <w:rsid w:val="00CD2D97"/>
    <w:rsid w:val="00CD2F3D"/>
    <w:rsid w:val="00CD2FAD"/>
    <w:rsid w:val="00CD2FF9"/>
    <w:rsid w:val="00CD30BC"/>
    <w:rsid w:val="00CD31BE"/>
    <w:rsid w:val="00CD3328"/>
    <w:rsid w:val="00CD3358"/>
    <w:rsid w:val="00CD3392"/>
    <w:rsid w:val="00CD33FF"/>
    <w:rsid w:val="00CD3543"/>
    <w:rsid w:val="00CD3608"/>
    <w:rsid w:val="00CD363B"/>
    <w:rsid w:val="00CD378B"/>
    <w:rsid w:val="00CD3998"/>
    <w:rsid w:val="00CD3BA5"/>
    <w:rsid w:val="00CD3BCE"/>
    <w:rsid w:val="00CD3CD1"/>
    <w:rsid w:val="00CD3CEC"/>
    <w:rsid w:val="00CD3F33"/>
    <w:rsid w:val="00CD3FF5"/>
    <w:rsid w:val="00CD424D"/>
    <w:rsid w:val="00CD42A1"/>
    <w:rsid w:val="00CD43C9"/>
    <w:rsid w:val="00CD43F0"/>
    <w:rsid w:val="00CD4481"/>
    <w:rsid w:val="00CD44F6"/>
    <w:rsid w:val="00CD451E"/>
    <w:rsid w:val="00CD469B"/>
    <w:rsid w:val="00CD4C50"/>
    <w:rsid w:val="00CD4C7F"/>
    <w:rsid w:val="00CD4CC2"/>
    <w:rsid w:val="00CD5040"/>
    <w:rsid w:val="00CD51F7"/>
    <w:rsid w:val="00CD53C0"/>
    <w:rsid w:val="00CD546C"/>
    <w:rsid w:val="00CD55F3"/>
    <w:rsid w:val="00CD5619"/>
    <w:rsid w:val="00CD5756"/>
    <w:rsid w:val="00CD59CF"/>
    <w:rsid w:val="00CD59D9"/>
    <w:rsid w:val="00CD5B27"/>
    <w:rsid w:val="00CD5C48"/>
    <w:rsid w:val="00CD5C7D"/>
    <w:rsid w:val="00CD5F0D"/>
    <w:rsid w:val="00CD6286"/>
    <w:rsid w:val="00CD6420"/>
    <w:rsid w:val="00CD655C"/>
    <w:rsid w:val="00CD6567"/>
    <w:rsid w:val="00CD66AF"/>
    <w:rsid w:val="00CD67BC"/>
    <w:rsid w:val="00CD681C"/>
    <w:rsid w:val="00CD6928"/>
    <w:rsid w:val="00CD6B4E"/>
    <w:rsid w:val="00CD6D0F"/>
    <w:rsid w:val="00CD7053"/>
    <w:rsid w:val="00CD7209"/>
    <w:rsid w:val="00CD74BA"/>
    <w:rsid w:val="00CD7670"/>
    <w:rsid w:val="00CD77AB"/>
    <w:rsid w:val="00CD77B4"/>
    <w:rsid w:val="00CD7972"/>
    <w:rsid w:val="00CD7A6D"/>
    <w:rsid w:val="00CD7C17"/>
    <w:rsid w:val="00CD7C3E"/>
    <w:rsid w:val="00CD7CAA"/>
    <w:rsid w:val="00CD7E49"/>
    <w:rsid w:val="00CE000E"/>
    <w:rsid w:val="00CE029E"/>
    <w:rsid w:val="00CE04AD"/>
    <w:rsid w:val="00CE06D4"/>
    <w:rsid w:val="00CE07E5"/>
    <w:rsid w:val="00CE0A6B"/>
    <w:rsid w:val="00CE0AA6"/>
    <w:rsid w:val="00CE0AE6"/>
    <w:rsid w:val="00CE0E25"/>
    <w:rsid w:val="00CE0E9D"/>
    <w:rsid w:val="00CE0EE0"/>
    <w:rsid w:val="00CE0F09"/>
    <w:rsid w:val="00CE10AB"/>
    <w:rsid w:val="00CE112E"/>
    <w:rsid w:val="00CE119B"/>
    <w:rsid w:val="00CE12F6"/>
    <w:rsid w:val="00CE1309"/>
    <w:rsid w:val="00CE1357"/>
    <w:rsid w:val="00CE157D"/>
    <w:rsid w:val="00CE1887"/>
    <w:rsid w:val="00CE1CC1"/>
    <w:rsid w:val="00CE1DFF"/>
    <w:rsid w:val="00CE1F66"/>
    <w:rsid w:val="00CE2150"/>
    <w:rsid w:val="00CE2218"/>
    <w:rsid w:val="00CE2489"/>
    <w:rsid w:val="00CE24B6"/>
    <w:rsid w:val="00CE254F"/>
    <w:rsid w:val="00CE2713"/>
    <w:rsid w:val="00CE272E"/>
    <w:rsid w:val="00CE2AAC"/>
    <w:rsid w:val="00CE2B27"/>
    <w:rsid w:val="00CE2C87"/>
    <w:rsid w:val="00CE2D77"/>
    <w:rsid w:val="00CE3159"/>
    <w:rsid w:val="00CE3210"/>
    <w:rsid w:val="00CE3473"/>
    <w:rsid w:val="00CE3669"/>
    <w:rsid w:val="00CE379C"/>
    <w:rsid w:val="00CE37D0"/>
    <w:rsid w:val="00CE37D7"/>
    <w:rsid w:val="00CE38E6"/>
    <w:rsid w:val="00CE39BD"/>
    <w:rsid w:val="00CE39BE"/>
    <w:rsid w:val="00CE3A2E"/>
    <w:rsid w:val="00CE3A48"/>
    <w:rsid w:val="00CE3CA8"/>
    <w:rsid w:val="00CE429C"/>
    <w:rsid w:val="00CE42EF"/>
    <w:rsid w:val="00CE4585"/>
    <w:rsid w:val="00CE46E9"/>
    <w:rsid w:val="00CE4A86"/>
    <w:rsid w:val="00CE4AD1"/>
    <w:rsid w:val="00CE4AE5"/>
    <w:rsid w:val="00CE4C33"/>
    <w:rsid w:val="00CE4C50"/>
    <w:rsid w:val="00CE4E77"/>
    <w:rsid w:val="00CE4F0E"/>
    <w:rsid w:val="00CE500E"/>
    <w:rsid w:val="00CE5111"/>
    <w:rsid w:val="00CE518A"/>
    <w:rsid w:val="00CE5227"/>
    <w:rsid w:val="00CE535F"/>
    <w:rsid w:val="00CE551D"/>
    <w:rsid w:val="00CE55B6"/>
    <w:rsid w:val="00CE5810"/>
    <w:rsid w:val="00CE5997"/>
    <w:rsid w:val="00CE5CCD"/>
    <w:rsid w:val="00CE60F3"/>
    <w:rsid w:val="00CE6168"/>
    <w:rsid w:val="00CE6297"/>
    <w:rsid w:val="00CE6916"/>
    <w:rsid w:val="00CE6964"/>
    <w:rsid w:val="00CE6969"/>
    <w:rsid w:val="00CE69AD"/>
    <w:rsid w:val="00CE6AB2"/>
    <w:rsid w:val="00CE6C43"/>
    <w:rsid w:val="00CE6D3F"/>
    <w:rsid w:val="00CE6E5E"/>
    <w:rsid w:val="00CE6FEE"/>
    <w:rsid w:val="00CE70B9"/>
    <w:rsid w:val="00CE711C"/>
    <w:rsid w:val="00CE7249"/>
    <w:rsid w:val="00CE725C"/>
    <w:rsid w:val="00CE7266"/>
    <w:rsid w:val="00CE73E5"/>
    <w:rsid w:val="00CE74A8"/>
    <w:rsid w:val="00CE7842"/>
    <w:rsid w:val="00CE79E5"/>
    <w:rsid w:val="00CE7A76"/>
    <w:rsid w:val="00CE7D30"/>
    <w:rsid w:val="00CE7D5E"/>
    <w:rsid w:val="00CF0048"/>
    <w:rsid w:val="00CF009F"/>
    <w:rsid w:val="00CF0158"/>
    <w:rsid w:val="00CF065C"/>
    <w:rsid w:val="00CF0681"/>
    <w:rsid w:val="00CF0724"/>
    <w:rsid w:val="00CF07E6"/>
    <w:rsid w:val="00CF0D88"/>
    <w:rsid w:val="00CF0E9B"/>
    <w:rsid w:val="00CF0FCA"/>
    <w:rsid w:val="00CF1060"/>
    <w:rsid w:val="00CF12A2"/>
    <w:rsid w:val="00CF138D"/>
    <w:rsid w:val="00CF1496"/>
    <w:rsid w:val="00CF1501"/>
    <w:rsid w:val="00CF1573"/>
    <w:rsid w:val="00CF1DA0"/>
    <w:rsid w:val="00CF1EE3"/>
    <w:rsid w:val="00CF1F37"/>
    <w:rsid w:val="00CF1F5A"/>
    <w:rsid w:val="00CF1FDC"/>
    <w:rsid w:val="00CF1FF4"/>
    <w:rsid w:val="00CF2517"/>
    <w:rsid w:val="00CF2574"/>
    <w:rsid w:val="00CF2773"/>
    <w:rsid w:val="00CF28B3"/>
    <w:rsid w:val="00CF2947"/>
    <w:rsid w:val="00CF2C03"/>
    <w:rsid w:val="00CF2D87"/>
    <w:rsid w:val="00CF2E2A"/>
    <w:rsid w:val="00CF2FF9"/>
    <w:rsid w:val="00CF3093"/>
    <w:rsid w:val="00CF3108"/>
    <w:rsid w:val="00CF32A9"/>
    <w:rsid w:val="00CF337F"/>
    <w:rsid w:val="00CF3809"/>
    <w:rsid w:val="00CF3A05"/>
    <w:rsid w:val="00CF3AD0"/>
    <w:rsid w:val="00CF3B17"/>
    <w:rsid w:val="00CF3D77"/>
    <w:rsid w:val="00CF3D99"/>
    <w:rsid w:val="00CF410C"/>
    <w:rsid w:val="00CF4373"/>
    <w:rsid w:val="00CF4431"/>
    <w:rsid w:val="00CF45B1"/>
    <w:rsid w:val="00CF49E2"/>
    <w:rsid w:val="00CF4FEA"/>
    <w:rsid w:val="00CF51E3"/>
    <w:rsid w:val="00CF5269"/>
    <w:rsid w:val="00CF526D"/>
    <w:rsid w:val="00CF52C8"/>
    <w:rsid w:val="00CF5440"/>
    <w:rsid w:val="00CF5450"/>
    <w:rsid w:val="00CF57E3"/>
    <w:rsid w:val="00CF5929"/>
    <w:rsid w:val="00CF5B70"/>
    <w:rsid w:val="00CF5E14"/>
    <w:rsid w:val="00CF62D6"/>
    <w:rsid w:val="00CF632E"/>
    <w:rsid w:val="00CF6490"/>
    <w:rsid w:val="00CF663E"/>
    <w:rsid w:val="00CF6A4D"/>
    <w:rsid w:val="00CF6FB6"/>
    <w:rsid w:val="00CF6FC8"/>
    <w:rsid w:val="00CF6FE3"/>
    <w:rsid w:val="00CF707E"/>
    <w:rsid w:val="00CF70D0"/>
    <w:rsid w:val="00CF729C"/>
    <w:rsid w:val="00CF7396"/>
    <w:rsid w:val="00CF7667"/>
    <w:rsid w:val="00CF78A0"/>
    <w:rsid w:val="00CF7954"/>
    <w:rsid w:val="00CF7A5C"/>
    <w:rsid w:val="00CF7C49"/>
    <w:rsid w:val="00CF7C57"/>
    <w:rsid w:val="00CF7D28"/>
    <w:rsid w:val="00CF7DD3"/>
    <w:rsid w:val="00CF7EEE"/>
    <w:rsid w:val="00CF7F17"/>
    <w:rsid w:val="00D00099"/>
    <w:rsid w:val="00D00111"/>
    <w:rsid w:val="00D00124"/>
    <w:rsid w:val="00D00474"/>
    <w:rsid w:val="00D005D0"/>
    <w:rsid w:val="00D00B2A"/>
    <w:rsid w:val="00D00C9F"/>
    <w:rsid w:val="00D00E45"/>
    <w:rsid w:val="00D0101C"/>
    <w:rsid w:val="00D0103C"/>
    <w:rsid w:val="00D011B3"/>
    <w:rsid w:val="00D012DE"/>
    <w:rsid w:val="00D013C3"/>
    <w:rsid w:val="00D013CC"/>
    <w:rsid w:val="00D013CE"/>
    <w:rsid w:val="00D01453"/>
    <w:rsid w:val="00D014D5"/>
    <w:rsid w:val="00D01593"/>
    <w:rsid w:val="00D01689"/>
    <w:rsid w:val="00D01988"/>
    <w:rsid w:val="00D01C79"/>
    <w:rsid w:val="00D01CBD"/>
    <w:rsid w:val="00D01E31"/>
    <w:rsid w:val="00D01F0D"/>
    <w:rsid w:val="00D01F83"/>
    <w:rsid w:val="00D01FFB"/>
    <w:rsid w:val="00D020F9"/>
    <w:rsid w:val="00D0218D"/>
    <w:rsid w:val="00D022FB"/>
    <w:rsid w:val="00D02385"/>
    <w:rsid w:val="00D02553"/>
    <w:rsid w:val="00D0297A"/>
    <w:rsid w:val="00D02A33"/>
    <w:rsid w:val="00D02B34"/>
    <w:rsid w:val="00D02C5D"/>
    <w:rsid w:val="00D02D30"/>
    <w:rsid w:val="00D02DE8"/>
    <w:rsid w:val="00D02EAD"/>
    <w:rsid w:val="00D02FBC"/>
    <w:rsid w:val="00D03018"/>
    <w:rsid w:val="00D03375"/>
    <w:rsid w:val="00D03390"/>
    <w:rsid w:val="00D03830"/>
    <w:rsid w:val="00D03831"/>
    <w:rsid w:val="00D03A25"/>
    <w:rsid w:val="00D03D56"/>
    <w:rsid w:val="00D041C8"/>
    <w:rsid w:val="00D04208"/>
    <w:rsid w:val="00D04303"/>
    <w:rsid w:val="00D0458E"/>
    <w:rsid w:val="00D04979"/>
    <w:rsid w:val="00D0508B"/>
    <w:rsid w:val="00D050E2"/>
    <w:rsid w:val="00D05159"/>
    <w:rsid w:val="00D0529B"/>
    <w:rsid w:val="00D053FB"/>
    <w:rsid w:val="00D055EC"/>
    <w:rsid w:val="00D0564F"/>
    <w:rsid w:val="00D057E7"/>
    <w:rsid w:val="00D059A0"/>
    <w:rsid w:val="00D05B89"/>
    <w:rsid w:val="00D05C8F"/>
    <w:rsid w:val="00D05CFA"/>
    <w:rsid w:val="00D05DE4"/>
    <w:rsid w:val="00D05DEC"/>
    <w:rsid w:val="00D05E3A"/>
    <w:rsid w:val="00D05E51"/>
    <w:rsid w:val="00D05E97"/>
    <w:rsid w:val="00D05F02"/>
    <w:rsid w:val="00D05F31"/>
    <w:rsid w:val="00D05F78"/>
    <w:rsid w:val="00D05F88"/>
    <w:rsid w:val="00D0602D"/>
    <w:rsid w:val="00D061DB"/>
    <w:rsid w:val="00D062E6"/>
    <w:rsid w:val="00D06308"/>
    <w:rsid w:val="00D064A6"/>
    <w:rsid w:val="00D06624"/>
    <w:rsid w:val="00D0679B"/>
    <w:rsid w:val="00D067D5"/>
    <w:rsid w:val="00D068BE"/>
    <w:rsid w:val="00D06925"/>
    <w:rsid w:val="00D06A74"/>
    <w:rsid w:val="00D06B8D"/>
    <w:rsid w:val="00D06F03"/>
    <w:rsid w:val="00D06F49"/>
    <w:rsid w:val="00D06F85"/>
    <w:rsid w:val="00D06FC6"/>
    <w:rsid w:val="00D071F6"/>
    <w:rsid w:val="00D07203"/>
    <w:rsid w:val="00D0745A"/>
    <w:rsid w:val="00D075EE"/>
    <w:rsid w:val="00D075FE"/>
    <w:rsid w:val="00D07826"/>
    <w:rsid w:val="00D078B4"/>
    <w:rsid w:val="00D078E5"/>
    <w:rsid w:val="00D07919"/>
    <w:rsid w:val="00D07930"/>
    <w:rsid w:val="00D07973"/>
    <w:rsid w:val="00D07A13"/>
    <w:rsid w:val="00D07A17"/>
    <w:rsid w:val="00D07C07"/>
    <w:rsid w:val="00D07FB0"/>
    <w:rsid w:val="00D10046"/>
    <w:rsid w:val="00D1014D"/>
    <w:rsid w:val="00D1015C"/>
    <w:rsid w:val="00D10184"/>
    <w:rsid w:val="00D101E5"/>
    <w:rsid w:val="00D107A7"/>
    <w:rsid w:val="00D109EE"/>
    <w:rsid w:val="00D10A27"/>
    <w:rsid w:val="00D10A28"/>
    <w:rsid w:val="00D10BBE"/>
    <w:rsid w:val="00D10D09"/>
    <w:rsid w:val="00D10F10"/>
    <w:rsid w:val="00D10FF2"/>
    <w:rsid w:val="00D113EB"/>
    <w:rsid w:val="00D118D1"/>
    <w:rsid w:val="00D11B1D"/>
    <w:rsid w:val="00D11C02"/>
    <w:rsid w:val="00D11C0D"/>
    <w:rsid w:val="00D11F98"/>
    <w:rsid w:val="00D1206D"/>
    <w:rsid w:val="00D1218D"/>
    <w:rsid w:val="00D122BE"/>
    <w:rsid w:val="00D12369"/>
    <w:rsid w:val="00D12397"/>
    <w:rsid w:val="00D12517"/>
    <w:rsid w:val="00D12593"/>
    <w:rsid w:val="00D12628"/>
    <w:rsid w:val="00D126F9"/>
    <w:rsid w:val="00D12751"/>
    <w:rsid w:val="00D127B5"/>
    <w:rsid w:val="00D12A1D"/>
    <w:rsid w:val="00D12CF4"/>
    <w:rsid w:val="00D12D4F"/>
    <w:rsid w:val="00D131F3"/>
    <w:rsid w:val="00D13412"/>
    <w:rsid w:val="00D1363E"/>
    <w:rsid w:val="00D1364B"/>
    <w:rsid w:val="00D13965"/>
    <w:rsid w:val="00D13C08"/>
    <w:rsid w:val="00D13DEC"/>
    <w:rsid w:val="00D13EC6"/>
    <w:rsid w:val="00D13F07"/>
    <w:rsid w:val="00D14017"/>
    <w:rsid w:val="00D1414F"/>
    <w:rsid w:val="00D141A8"/>
    <w:rsid w:val="00D142FA"/>
    <w:rsid w:val="00D143CF"/>
    <w:rsid w:val="00D148F5"/>
    <w:rsid w:val="00D14A49"/>
    <w:rsid w:val="00D14CEB"/>
    <w:rsid w:val="00D14F41"/>
    <w:rsid w:val="00D14F5D"/>
    <w:rsid w:val="00D15082"/>
    <w:rsid w:val="00D150EC"/>
    <w:rsid w:val="00D15445"/>
    <w:rsid w:val="00D1558E"/>
    <w:rsid w:val="00D1564B"/>
    <w:rsid w:val="00D156F2"/>
    <w:rsid w:val="00D15850"/>
    <w:rsid w:val="00D159E2"/>
    <w:rsid w:val="00D15ADD"/>
    <w:rsid w:val="00D15BB3"/>
    <w:rsid w:val="00D15D4E"/>
    <w:rsid w:val="00D15D5E"/>
    <w:rsid w:val="00D15F4B"/>
    <w:rsid w:val="00D161A3"/>
    <w:rsid w:val="00D161B1"/>
    <w:rsid w:val="00D1630A"/>
    <w:rsid w:val="00D16353"/>
    <w:rsid w:val="00D1659C"/>
    <w:rsid w:val="00D1677B"/>
    <w:rsid w:val="00D16850"/>
    <w:rsid w:val="00D16922"/>
    <w:rsid w:val="00D16983"/>
    <w:rsid w:val="00D169D2"/>
    <w:rsid w:val="00D16A43"/>
    <w:rsid w:val="00D16AD7"/>
    <w:rsid w:val="00D16CD9"/>
    <w:rsid w:val="00D16CF5"/>
    <w:rsid w:val="00D16ED2"/>
    <w:rsid w:val="00D16ED8"/>
    <w:rsid w:val="00D174B5"/>
    <w:rsid w:val="00D17613"/>
    <w:rsid w:val="00D1776C"/>
    <w:rsid w:val="00D17A29"/>
    <w:rsid w:val="00D17AC1"/>
    <w:rsid w:val="00D17D49"/>
    <w:rsid w:val="00D20016"/>
    <w:rsid w:val="00D201FC"/>
    <w:rsid w:val="00D2021A"/>
    <w:rsid w:val="00D202DF"/>
    <w:rsid w:val="00D2075A"/>
    <w:rsid w:val="00D2076D"/>
    <w:rsid w:val="00D2080E"/>
    <w:rsid w:val="00D2082E"/>
    <w:rsid w:val="00D2096F"/>
    <w:rsid w:val="00D209F6"/>
    <w:rsid w:val="00D20B8C"/>
    <w:rsid w:val="00D20BE7"/>
    <w:rsid w:val="00D20F92"/>
    <w:rsid w:val="00D210CF"/>
    <w:rsid w:val="00D21177"/>
    <w:rsid w:val="00D212EB"/>
    <w:rsid w:val="00D213BD"/>
    <w:rsid w:val="00D2144D"/>
    <w:rsid w:val="00D2154A"/>
    <w:rsid w:val="00D21572"/>
    <w:rsid w:val="00D216B2"/>
    <w:rsid w:val="00D21986"/>
    <w:rsid w:val="00D21A8B"/>
    <w:rsid w:val="00D21BC8"/>
    <w:rsid w:val="00D21CEF"/>
    <w:rsid w:val="00D21FAF"/>
    <w:rsid w:val="00D2226A"/>
    <w:rsid w:val="00D22308"/>
    <w:rsid w:val="00D223E7"/>
    <w:rsid w:val="00D224C3"/>
    <w:rsid w:val="00D225D4"/>
    <w:rsid w:val="00D2267E"/>
    <w:rsid w:val="00D22812"/>
    <w:rsid w:val="00D2282A"/>
    <w:rsid w:val="00D22878"/>
    <w:rsid w:val="00D22A43"/>
    <w:rsid w:val="00D22B50"/>
    <w:rsid w:val="00D22C72"/>
    <w:rsid w:val="00D22CAA"/>
    <w:rsid w:val="00D22D19"/>
    <w:rsid w:val="00D22DDF"/>
    <w:rsid w:val="00D2314D"/>
    <w:rsid w:val="00D231D0"/>
    <w:rsid w:val="00D23276"/>
    <w:rsid w:val="00D233EB"/>
    <w:rsid w:val="00D2350B"/>
    <w:rsid w:val="00D23551"/>
    <w:rsid w:val="00D23552"/>
    <w:rsid w:val="00D23859"/>
    <w:rsid w:val="00D23B51"/>
    <w:rsid w:val="00D23C6C"/>
    <w:rsid w:val="00D23EB1"/>
    <w:rsid w:val="00D2403B"/>
    <w:rsid w:val="00D24049"/>
    <w:rsid w:val="00D241E4"/>
    <w:rsid w:val="00D24342"/>
    <w:rsid w:val="00D24417"/>
    <w:rsid w:val="00D244F2"/>
    <w:rsid w:val="00D245CA"/>
    <w:rsid w:val="00D24687"/>
    <w:rsid w:val="00D24937"/>
    <w:rsid w:val="00D249AB"/>
    <w:rsid w:val="00D24A7B"/>
    <w:rsid w:val="00D24DC3"/>
    <w:rsid w:val="00D24F0A"/>
    <w:rsid w:val="00D25008"/>
    <w:rsid w:val="00D250E5"/>
    <w:rsid w:val="00D2523E"/>
    <w:rsid w:val="00D25281"/>
    <w:rsid w:val="00D25295"/>
    <w:rsid w:val="00D255C7"/>
    <w:rsid w:val="00D2568A"/>
    <w:rsid w:val="00D258C3"/>
    <w:rsid w:val="00D259E9"/>
    <w:rsid w:val="00D25A3E"/>
    <w:rsid w:val="00D25AA6"/>
    <w:rsid w:val="00D25CDA"/>
    <w:rsid w:val="00D25F82"/>
    <w:rsid w:val="00D260A5"/>
    <w:rsid w:val="00D263D8"/>
    <w:rsid w:val="00D2658C"/>
    <w:rsid w:val="00D267C5"/>
    <w:rsid w:val="00D268A2"/>
    <w:rsid w:val="00D26964"/>
    <w:rsid w:val="00D269FD"/>
    <w:rsid w:val="00D26B2E"/>
    <w:rsid w:val="00D26BB4"/>
    <w:rsid w:val="00D26FBE"/>
    <w:rsid w:val="00D27171"/>
    <w:rsid w:val="00D2720C"/>
    <w:rsid w:val="00D273CD"/>
    <w:rsid w:val="00D27543"/>
    <w:rsid w:val="00D27552"/>
    <w:rsid w:val="00D2760C"/>
    <w:rsid w:val="00D27791"/>
    <w:rsid w:val="00D277E5"/>
    <w:rsid w:val="00D27AAA"/>
    <w:rsid w:val="00D27D16"/>
    <w:rsid w:val="00D27F3D"/>
    <w:rsid w:val="00D30185"/>
    <w:rsid w:val="00D303C1"/>
    <w:rsid w:val="00D303C4"/>
    <w:rsid w:val="00D30527"/>
    <w:rsid w:val="00D30531"/>
    <w:rsid w:val="00D3055F"/>
    <w:rsid w:val="00D30C67"/>
    <w:rsid w:val="00D30CD9"/>
    <w:rsid w:val="00D30DE7"/>
    <w:rsid w:val="00D30DEA"/>
    <w:rsid w:val="00D30FC9"/>
    <w:rsid w:val="00D310B0"/>
    <w:rsid w:val="00D3114C"/>
    <w:rsid w:val="00D3115A"/>
    <w:rsid w:val="00D312E5"/>
    <w:rsid w:val="00D313E4"/>
    <w:rsid w:val="00D31481"/>
    <w:rsid w:val="00D314B0"/>
    <w:rsid w:val="00D31673"/>
    <w:rsid w:val="00D316E7"/>
    <w:rsid w:val="00D3172B"/>
    <w:rsid w:val="00D317C4"/>
    <w:rsid w:val="00D31865"/>
    <w:rsid w:val="00D31A52"/>
    <w:rsid w:val="00D31B35"/>
    <w:rsid w:val="00D31B6A"/>
    <w:rsid w:val="00D31D6A"/>
    <w:rsid w:val="00D31DFB"/>
    <w:rsid w:val="00D31FC0"/>
    <w:rsid w:val="00D325BB"/>
    <w:rsid w:val="00D32633"/>
    <w:rsid w:val="00D326DB"/>
    <w:rsid w:val="00D3280E"/>
    <w:rsid w:val="00D32974"/>
    <w:rsid w:val="00D3298C"/>
    <w:rsid w:val="00D32A91"/>
    <w:rsid w:val="00D32D31"/>
    <w:rsid w:val="00D32D3F"/>
    <w:rsid w:val="00D32DBC"/>
    <w:rsid w:val="00D32DBD"/>
    <w:rsid w:val="00D3313B"/>
    <w:rsid w:val="00D33198"/>
    <w:rsid w:val="00D331C1"/>
    <w:rsid w:val="00D33235"/>
    <w:rsid w:val="00D332A4"/>
    <w:rsid w:val="00D3334C"/>
    <w:rsid w:val="00D33486"/>
    <w:rsid w:val="00D33730"/>
    <w:rsid w:val="00D3376F"/>
    <w:rsid w:val="00D33957"/>
    <w:rsid w:val="00D33B69"/>
    <w:rsid w:val="00D33DFD"/>
    <w:rsid w:val="00D3402C"/>
    <w:rsid w:val="00D340C0"/>
    <w:rsid w:val="00D341F9"/>
    <w:rsid w:val="00D341FE"/>
    <w:rsid w:val="00D34457"/>
    <w:rsid w:val="00D344AE"/>
    <w:rsid w:val="00D345BB"/>
    <w:rsid w:val="00D34754"/>
    <w:rsid w:val="00D34B6E"/>
    <w:rsid w:val="00D34BD7"/>
    <w:rsid w:val="00D34D2C"/>
    <w:rsid w:val="00D34DCF"/>
    <w:rsid w:val="00D35041"/>
    <w:rsid w:val="00D353DA"/>
    <w:rsid w:val="00D3547E"/>
    <w:rsid w:val="00D355E7"/>
    <w:rsid w:val="00D35621"/>
    <w:rsid w:val="00D3563D"/>
    <w:rsid w:val="00D3584D"/>
    <w:rsid w:val="00D35A24"/>
    <w:rsid w:val="00D35BB2"/>
    <w:rsid w:val="00D35CB0"/>
    <w:rsid w:val="00D35E7B"/>
    <w:rsid w:val="00D35F6B"/>
    <w:rsid w:val="00D36025"/>
    <w:rsid w:val="00D36134"/>
    <w:rsid w:val="00D36281"/>
    <w:rsid w:val="00D362B9"/>
    <w:rsid w:val="00D3634D"/>
    <w:rsid w:val="00D3646F"/>
    <w:rsid w:val="00D3647C"/>
    <w:rsid w:val="00D365C3"/>
    <w:rsid w:val="00D36935"/>
    <w:rsid w:val="00D36A8E"/>
    <w:rsid w:val="00D37391"/>
    <w:rsid w:val="00D37579"/>
    <w:rsid w:val="00D376BF"/>
    <w:rsid w:val="00D379A2"/>
    <w:rsid w:val="00D37A68"/>
    <w:rsid w:val="00D37B29"/>
    <w:rsid w:val="00D37C8E"/>
    <w:rsid w:val="00D37F3E"/>
    <w:rsid w:val="00D37FE1"/>
    <w:rsid w:val="00D4004E"/>
    <w:rsid w:val="00D403F8"/>
    <w:rsid w:val="00D40753"/>
    <w:rsid w:val="00D4087C"/>
    <w:rsid w:val="00D408D3"/>
    <w:rsid w:val="00D409E2"/>
    <w:rsid w:val="00D40A0F"/>
    <w:rsid w:val="00D40BBB"/>
    <w:rsid w:val="00D40C3C"/>
    <w:rsid w:val="00D40C98"/>
    <w:rsid w:val="00D40FE6"/>
    <w:rsid w:val="00D410A1"/>
    <w:rsid w:val="00D41105"/>
    <w:rsid w:val="00D41255"/>
    <w:rsid w:val="00D41431"/>
    <w:rsid w:val="00D419BD"/>
    <w:rsid w:val="00D41A6E"/>
    <w:rsid w:val="00D41E3F"/>
    <w:rsid w:val="00D41E7A"/>
    <w:rsid w:val="00D41EE0"/>
    <w:rsid w:val="00D41F90"/>
    <w:rsid w:val="00D421B8"/>
    <w:rsid w:val="00D423E8"/>
    <w:rsid w:val="00D42468"/>
    <w:rsid w:val="00D424B8"/>
    <w:rsid w:val="00D42639"/>
    <w:rsid w:val="00D426B0"/>
    <w:rsid w:val="00D42938"/>
    <w:rsid w:val="00D42966"/>
    <w:rsid w:val="00D42AEB"/>
    <w:rsid w:val="00D42BB2"/>
    <w:rsid w:val="00D42EA2"/>
    <w:rsid w:val="00D4313C"/>
    <w:rsid w:val="00D435BA"/>
    <w:rsid w:val="00D43603"/>
    <w:rsid w:val="00D43809"/>
    <w:rsid w:val="00D43879"/>
    <w:rsid w:val="00D43BCB"/>
    <w:rsid w:val="00D43C1A"/>
    <w:rsid w:val="00D43C94"/>
    <w:rsid w:val="00D4400E"/>
    <w:rsid w:val="00D440A9"/>
    <w:rsid w:val="00D4415E"/>
    <w:rsid w:val="00D4423B"/>
    <w:rsid w:val="00D442F5"/>
    <w:rsid w:val="00D44439"/>
    <w:rsid w:val="00D4479D"/>
    <w:rsid w:val="00D44803"/>
    <w:rsid w:val="00D4491F"/>
    <w:rsid w:val="00D45075"/>
    <w:rsid w:val="00D450C1"/>
    <w:rsid w:val="00D450EC"/>
    <w:rsid w:val="00D451D1"/>
    <w:rsid w:val="00D451DD"/>
    <w:rsid w:val="00D4526C"/>
    <w:rsid w:val="00D454C5"/>
    <w:rsid w:val="00D45786"/>
    <w:rsid w:val="00D4584D"/>
    <w:rsid w:val="00D45901"/>
    <w:rsid w:val="00D4592E"/>
    <w:rsid w:val="00D4597A"/>
    <w:rsid w:val="00D45B31"/>
    <w:rsid w:val="00D45B76"/>
    <w:rsid w:val="00D45D96"/>
    <w:rsid w:val="00D45E3D"/>
    <w:rsid w:val="00D45F61"/>
    <w:rsid w:val="00D4609D"/>
    <w:rsid w:val="00D461F7"/>
    <w:rsid w:val="00D46547"/>
    <w:rsid w:val="00D4664C"/>
    <w:rsid w:val="00D466EA"/>
    <w:rsid w:val="00D468D5"/>
    <w:rsid w:val="00D468DC"/>
    <w:rsid w:val="00D46989"/>
    <w:rsid w:val="00D469B6"/>
    <w:rsid w:val="00D46D33"/>
    <w:rsid w:val="00D46EE2"/>
    <w:rsid w:val="00D470C6"/>
    <w:rsid w:val="00D47230"/>
    <w:rsid w:val="00D476C9"/>
    <w:rsid w:val="00D477F9"/>
    <w:rsid w:val="00D47885"/>
    <w:rsid w:val="00D47A8C"/>
    <w:rsid w:val="00D47B3A"/>
    <w:rsid w:val="00D47CF4"/>
    <w:rsid w:val="00D47D0B"/>
    <w:rsid w:val="00D47D72"/>
    <w:rsid w:val="00D47DEB"/>
    <w:rsid w:val="00D47F2B"/>
    <w:rsid w:val="00D47F30"/>
    <w:rsid w:val="00D50004"/>
    <w:rsid w:val="00D500AE"/>
    <w:rsid w:val="00D500C9"/>
    <w:rsid w:val="00D50160"/>
    <w:rsid w:val="00D50278"/>
    <w:rsid w:val="00D502FB"/>
    <w:rsid w:val="00D5037B"/>
    <w:rsid w:val="00D50391"/>
    <w:rsid w:val="00D5064A"/>
    <w:rsid w:val="00D506B8"/>
    <w:rsid w:val="00D508FC"/>
    <w:rsid w:val="00D50901"/>
    <w:rsid w:val="00D50A0B"/>
    <w:rsid w:val="00D50E89"/>
    <w:rsid w:val="00D50E90"/>
    <w:rsid w:val="00D511F3"/>
    <w:rsid w:val="00D51466"/>
    <w:rsid w:val="00D514A1"/>
    <w:rsid w:val="00D51566"/>
    <w:rsid w:val="00D515AE"/>
    <w:rsid w:val="00D516BE"/>
    <w:rsid w:val="00D519B0"/>
    <w:rsid w:val="00D51A28"/>
    <w:rsid w:val="00D51AEB"/>
    <w:rsid w:val="00D51C26"/>
    <w:rsid w:val="00D51D6C"/>
    <w:rsid w:val="00D51D81"/>
    <w:rsid w:val="00D51F5D"/>
    <w:rsid w:val="00D51F5E"/>
    <w:rsid w:val="00D51F83"/>
    <w:rsid w:val="00D5216F"/>
    <w:rsid w:val="00D523C0"/>
    <w:rsid w:val="00D525C0"/>
    <w:rsid w:val="00D529AB"/>
    <w:rsid w:val="00D52AD1"/>
    <w:rsid w:val="00D52B58"/>
    <w:rsid w:val="00D52CF8"/>
    <w:rsid w:val="00D52DBE"/>
    <w:rsid w:val="00D531E2"/>
    <w:rsid w:val="00D532C8"/>
    <w:rsid w:val="00D533AF"/>
    <w:rsid w:val="00D534A9"/>
    <w:rsid w:val="00D53594"/>
    <w:rsid w:val="00D5382C"/>
    <w:rsid w:val="00D538A8"/>
    <w:rsid w:val="00D539ED"/>
    <w:rsid w:val="00D541AE"/>
    <w:rsid w:val="00D54298"/>
    <w:rsid w:val="00D542FB"/>
    <w:rsid w:val="00D5434A"/>
    <w:rsid w:val="00D5438D"/>
    <w:rsid w:val="00D54683"/>
    <w:rsid w:val="00D54943"/>
    <w:rsid w:val="00D54953"/>
    <w:rsid w:val="00D54956"/>
    <w:rsid w:val="00D54A6D"/>
    <w:rsid w:val="00D54AC7"/>
    <w:rsid w:val="00D54AEB"/>
    <w:rsid w:val="00D54AF8"/>
    <w:rsid w:val="00D54B66"/>
    <w:rsid w:val="00D54C50"/>
    <w:rsid w:val="00D54DC2"/>
    <w:rsid w:val="00D54ECB"/>
    <w:rsid w:val="00D5501F"/>
    <w:rsid w:val="00D55106"/>
    <w:rsid w:val="00D55341"/>
    <w:rsid w:val="00D555FD"/>
    <w:rsid w:val="00D55783"/>
    <w:rsid w:val="00D557C0"/>
    <w:rsid w:val="00D557E0"/>
    <w:rsid w:val="00D558A1"/>
    <w:rsid w:val="00D55918"/>
    <w:rsid w:val="00D55BEE"/>
    <w:rsid w:val="00D55D03"/>
    <w:rsid w:val="00D55D62"/>
    <w:rsid w:val="00D55E49"/>
    <w:rsid w:val="00D56235"/>
    <w:rsid w:val="00D56359"/>
    <w:rsid w:val="00D563BE"/>
    <w:rsid w:val="00D5648E"/>
    <w:rsid w:val="00D5660A"/>
    <w:rsid w:val="00D5660F"/>
    <w:rsid w:val="00D56739"/>
    <w:rsid w:val="00D56749"/>
    <w:rsid w:val="00D56878"/>
    <w:rsid w:val="00D56A1F"/>
    <w:rsid w:val="00D56A6E"/>
    <w:rsid w:val="00D56BAC"/>
    <w:rsid w:val="00D56BED"/>
    <w:rsid w:val="00D56E57"/>
    <w:rsid w:val="00D56E5C"/>
    <w:rsid w:val="00D57092"/>
    <w:rsid w:val="00D5729B"/>
    <w:rsid w:val="00D57366"/>
    <w:rsid w:val="00D573E2"/>
    <w:rsid w:val="00D57485"/>
    <w:rsid w:val="00D574E8"/>
    <w:rsid w:val="00D575CC"/>
    <w:rsid w:val="00D575D0"/>
    <w:rsid w:val="00D5762E"/>
    <w:rsid w:val="00D57729"/>
    <w:rsid w:val="00D577AA"/>
    <w:rsid w:val="00D578D2"/>
    <w:rsid w:val="00D5796C"/>
    <w:rsid w:val="00D57998"/>
    <w:rsid w:val="00D57CD2"/>
    <w:rsid w:val="00D57E96"/>
    <w:rsid w:val="00D57EDA"/>
    <w:rsid w:val="00D57F65"/>
    <w:rsid w:val="00D601BF"/>
    <w:rsid w:val="00D60509"/>
    <w:rsid w:val="00D6058E"/>
    <w:rsid w:val="00D605D8"/>
    <w:rsid w:val="00D60752"/>
    <w:rsid w:val="00D60759"/>
    <w:rsid w:val="00D608F2"/>
    <w:rsid w:val="00D609E1"/>
    <w:rsid w:val="00D60A43"/>
    <w:rsid w:val="00D60BA9"/>
    <w:rsid w:val="00D60BD5"/>
    <w:rsid w:val="00D60CB8"/>
    <w:rsid w:val="00D60D0F"/>
    <w:rsid w:val="00D610A4"/>
    <w:rsid w:val="00D6123D"/>
    <w:rsid w:val="00D61308"/>
    <w:rsid w:val="00D61501"/>
    <w:rsid w:val="00D61512"/>
    <w:rsid w:val="00D61877"/>
    <w:rsid w:val="00D6196E"/>
    <w:rsid w:val="00D61A74"/>
    <w:rsid w:val="00D61BEE"/>
    <w:rsid w:val="00D61C4A"/>
    <w:rsid w:val="00D61D6E"/>
    <w:rsid w:val="00D61FD3"/>
    <w:rsid w:val="00D621A5"/>
    <w:rsid w:val="00D6228A"/>
    <w:rsid w:val="00D625EF"/>
    <w:rsid w:val="00D626FD"/>
    <w:rsid w:val="00D62A5B"/>
    <w:rsid w:val="00D62AC9"/>
    <w:rsid w:val="00D62C06"/>
    <w:rsid w:val="00D62CF7"/>
    <w:rsid w:val="00D63002"/>
    <w:rsid w:val="00D63057"/>
    <w:rsid w:val="00D63146"/>
    <w:rsid w:val="00D63189"/>
    <w:rsid w:val="00D6336F"/>
    <w:rsid w:val="00D633DF"/>
    <w:rsid w:val="00D63412"/>
    <w:rsid w:val="00D63417"/>
    <w:rsid w:val="00D636A6"/>
    <w:rsid w:val="00D63869"/>
    <w:rsid w:val="00D638E2"/>
    <w:rsid w:val="00D63937"/>
    <w:rsid w:val="00D639B9"/>
    <w:rsid w:val="00D63B20"/>
    <w:rsid w:val="00D63C5E"/>
    <w:rsid w:val="00D63C9A"/>
    <w:rsid w:val="00D63D8F"/>
    <w:rsid w:val="00D63F21"/>
    <w:rsid w:val="00D63F28"/>
    <w:rsid w:val="00D64050"/>
    <w:rsid w:val="00D640AA"/>
    <w:rsid w:val="00D640FC"/>
    <w:rsid w:val="00D6424F"/>
    <w:rsid w:val="00D6436C"/>
    <w:rsid w:val="00D6464E"/>
    <w:rsid w:val="00D64676"/>
    <w:rsid w:val="00D64729"/>
    <w:rsid w:val="00D6483D"/>
    <w:rsid w:val="00D64877"/>
    <w:rsid w:val="00D64A7B"/>
    <w:rsid w:val="00D64A81"/>
    <w:rsid w:val="00D64AF5"/>
    <w:rsid w:val="00D64B0C"/>
    <w:rsid w:val="00D64BC4"/>
    <w:rsid w:val="00D64DC7"/>
    <w:rsid w:val="00D64F84"/>
    <w:rsid w:val="00D651A9"/>
    <w:rsid w:val="00D65392"/>
    <w:rsid w:val="00D6560C"/>
    <w:rsid w:val="00D65786"/>
    <w:rsid w:val="00D6585B"/>
    <w:rsid w:val="00D658B1"/>
    <w:rsid w:val="00D65BAA"/>
    <w:rsid w:val="00D65DB8"/>
    <w:rsid w:val="00D65EC6"/>
    <w:rsid w:val="00D66152"/>
    <w:rsid w:val="00D6619F"/>
    <w:rsid w:val="00D66298"/>
    <w:rsid w:val="00D66325"/>
    <w:rsid w:val="00D66361"/>
    <w:rsid w:val="00D66506"/>
    <w:rsid w:val="00D6661C"/>
    <w:rsid w:val="00D66724"/>
    <w:rsid w:val="00D66752"/>
    <w:rsid w:val="00D66843"/>
    <w:rsid w:val="00D6686A"/>
    <w:rsid w:val="00D66CE0"/>
    <w:rsid w:val="00D66F40"/>
    <w:rsid w:val="00D66F5C"/>
    <w:rsid w:val="00D66F87"/>
    <w:rsid w:val="00D66F97"/>
    <w:rsid w:val="00D66FB9"/>
    <w:rsid w:val="00D66FD0"/>
    <w:rsid w:val="00D66FD7"/>
    <w:rsid w:val="00D67102"/>
    <w:rsid w:val="00D67138"/>
    <w:rsid w:val="00D67182"/>
    <w:rsid w:val="00D672B8"/>
    <w:rsid w:val="00D67365"/>
    <w:rsid w:val="00D67561"/>
    <w:rsid w:val="00D67582"/>
    <w:rsid w:val="00D675AA"/>
    <w:rsid w:val="00D67629"/>
    <w:rsid w:val="00D677F9"/>
    <w:rsid w:val="00D6797E"/>
    <w:rsid w:val="00D679DE"/>
    <w:rsid w:val="00D67ACD"/>
    <w:rsid w:val="00D67D41"/>
    <w:rsid w:val="00D67EFC"/>
    <w:rsid w:val="00D70251"/>
    <w:rsid w:val="00D70279"/>
    <w:rsid w:val="00D70435"/>
    <w:rsid w:val="00D7043E"/>
    <w:rsid w:val="00D704E2"/>
    <w:rsid w:val="00D705E9"/>
    <w:rsid w:val="00D7066A"/>
    <w:rsid w:val="00D70705"/>
    <w:rsid w:val="00D70761"/>
    <w:rsid w:val="00D707FA"/>
    <w:rsid w:val="00D709E4"/>
    <w:rsid w:val="00D70BCD"/>
    <w:rsid w:val="00D70C88"/>
    <w:rsid w:val="00D70D66"/>
    <w:rsid w:val="00D70E1D"/>
    <w:rsid w:val="00D71024"/>
    <w:rsid w:val="00D71275"/>
    <w:rsid w:val="00D714DD"/>
    <w:rsid w:val="00D71683"/>
    <w:rsid w:val="00D716FA"/>
    <w:rsid w:val="00D71739"/>
    <w:rsid w:val="00D71BD7"/>
    <w:rsid w:val="00D71C20"/>
    <w:rsid w:val="00D71CEF"/>
    <w:rsid w:val="00D71FD5"/>
    <w:rsid w:val="00D7228E"/>
    <w:rsid w:val="00D7239F"/>
    <w:rsid w:val="00D7249F"/>
    <w:rsid w:val="00D72671"/>
    <w:rsid w:val="00D72960"/>
    <w:rsid w:val="00D729D8"/>
    <w:rsid w:val="00D729FF"/>
    <w:rsid w:val="00D72BA2"/>
    <w:rsid w:val="00D72C1D"/>
    <w:rsid w:val="00D72C82"/>
    <w:rsid w:val="00D72CF6"/>
    <w:rsid w:val="00D72DB3"/>
    <w:rsid w:val="00D72E8B"/>
    <w:rsid w:val="00D72FA0"/>
    <w:rsid w:val="00D731A1"/>
    <w:rsid w:val="00D73263"/>
    <w:rsid w:val="00D73442"/>
    <w:rsid w:val="00D737B4"/>
    <w:rsid w:val="00D737E0"/>
    <w:rsid w:val="00D73AB5"/>
    <w:rsid w:val="00D73BD9"/>
    <w:rsid w:val="00D73DDF"/>
    <w:rsid w:val="00D73EF5"/>
    <w:rsid w:val="00D74123"/>
    <w:rsid w:val="00D744BB"/>
    <w:rsid w:val="00D744EF"/>
    <w:rsid w:val="00D7464C"/>
    <w:rsid w:val="00D7464E"/>
    <w:rsid w:val="00D74AB3"/>
    <w:rsid w:val="00D74EA3"/>
    <w:rsid w:val="00D74F36"/>
    <w:rsid w:val="00D7511E"/>
    <w:rsid w:val="00D751C0"/>
    <w:rsid w:val="00D75596"/>
    <w:rsid w:val="00D75693"/>
    <w:rsid w:val="00D75942"/>
    <w:rsid w:val="00D75ED6"/>
    <w:rsid w:val="00D75F0A"/>
    <w:rsid w:val="00D75FE8"/>
    <w:rsid w:val="00D7638B"/>
    <w:rsid w:val="00D764EE"/>
    <w:rsid w:val="00D76870"/>
    <w:rsid w:val="00D769BA"/>
    <w:rsid w:val="00D769BE"/>
    <w:rsid w:val="00D76B0E"/>
    <w:rsid w:val="00D76B28"/>
    <w:rsid w:val="00D76B8F"/>
    <w:rsid w:val="00D76C49"/>
    <w:rsid w:val="00D76D85"/>
    <w:rsid w:val="00D76FB1"/>
    <w:rsid w:val="00D7709A"/>
    <w:rsid w:val="00D771AD"/>
    <w:rsid w:val="00D7730D"/>
    <w:rsid w:val="00D7731A"/>
    <w:rsid w:val="00D77737"/>
    <w:rsid w:val="00D77916"/>
    <w:rsid w:val="00D7798E"/>
    <w:rsid w:val="00D77AAF"/>
    <w:rsid w:val="00D77D66"/>
    <w:rsid w:val="00D77DD4"/>
    <w:rsid w:val="00D77EB9"/>
    <w:rsid w:val="00D77FE4"/>
    <w:rsid w:val="00D77FFD"/>
    <w:rsid w:val="00D80068"/>
    <w:rsid w:val="00D8020B"/>
    <w:rsid w:val="00D803C3"/>
    <w:rsid w:val="00D8041A"/>
    <w:rsid w:val="00D80550"/>
    <w:rsid w:val="00D80562"/>
    <w:rsid w:val="00D8060F"/>
    <w:rsid w:val="00D80756"/>
    <w:rsid w:val="00D808F1"/>
    <w:rsid w:val="00D809CA"/>
    <w:rsid w:val="00D80DE3"/>
    <w:rsid w:val="00D80E00"/>
    <w:rsid w:val="00D80EF9"/>
    <w:rsid w:val="00D81041"/>
    <w:rsid w:val="00D81169"/>
    <w:rsid w:val="00D817A5"/>
    <w:rsid w:val="00D81F99"/>
    <w:rsid w:val="00D81FCC"/>
    <w:rsid w:val="00D81FE6"/>
    <w:rsid w:val="00D82139"/>
    <w:rsid w:val="00D82471"/>
    <w:rsid w:val="00D82576"/>
    <w:rsid w:val="00D82717"/>
    <w:rsid w:val="00D827A9"/>
    <w:rsid w:val="00D827E6"/>
    <w:rsid w:val="00D82AFD"/>
    <w:rsid w:val="00D82AFF"/>
    <w:rsid w:val="00D82C1E"/>
    <w:rsid w:val="00D82CD3"/>
    <w:rsid w:val="00D82DA4"/>
    <w:rsid w:val="00D82F2F"/>
    <w:rsid w:val="00D82F3A"/>
    <w:rsid w:val="00D82FDA"/>
    <w:rsid w:val="00D83276"/>
    <w:rsid w:val="00D833B0"/>
    <w:rsid w:val="00D836B7"/>
    <w:rsid w:val="00D83853"/>
    <w:rsid w:val="00D838DB"/>
    <w:rsid w:val="00D83CE4"/>
    <w:rsid w:val="00D83D41"/>
    <w:rsid w:val="00D83ED2"/>
    <w:rsid w:val="00D84088"/>
    <w:rsid w:val="00D843BE"/>
    <w:rsid w:val="00D843E8"/>
    <w:rsid w:val="00D84581"/>
    <w:rsid w:val="00D84792"/>
    <w:rsid w:val="00D84795"/>
    <w:rsid w:val="00D84917"/>
    <w:rsid w:val="00D8495D"/>
    <w:rsid w:val="00D84ACD"/>
    <w:rsid w:val="00D84C6C"/>
    <w:rsid w:val="00D84EE4"/>
    <w:rsid w:val="00D8504E"/>
    <w:rsid w:val="00D85179"/>
    <w:rsid w:val="00D85333"/>
    <w:rsid w:val="00D8555F"/>
    <w:rsid w:val="00D855B9"/>
    <w:rsid w:val="00D855BA"/>
    <w:rsid w:val="00D857EA"/>
    <w:rsid w:val="00D85857"/>
    <w:rsid w:val="00D85B54"/>
    <w:rsid w:val="00D85E59"/>
    <w:rsid w:val="00D85E93"/>
    <w:rsid w:val="00D85EEE"/>
    <w:rsid w:val="00D8605B"/>
    <w:rsid w:val="00D8617C"/>
    <w:rsid w:val="00D862A7"/>
    <w:rsid w:val="00D86384"/>
    <w:rsid w:val="00D8650C"/>
    <w:rsid w:val="00D866DB"/>
    <w:rsid w:val="00D867DB"/>
    <w:rsid w:val="00D86916"/>
    <w:rsid w:val="00D86AF6"/>
    <w:rsid w:val="00D86DBE"/>
    <w:rsid w:val="00D86F1E"/>
    <w:rsid w:val="00D86F94"/>
    <w:rsid w:val="00D87186"/>
    <w:rsid w:val="00D871A3"/>
    <w:rsid w:val="00D87416"/>
    <w:rsid w:val="00D874D6"/>
    <w:rsid w:val="00D8765E"/>
    <w:rsid w:val="00D877C0"/>
    <w:rsid w:val="00D87836"/>
    <w:rsid w:val="00D87B05"/>
    <w:rsid w:val="00D87BB6"/>
    <w:rsid w:val="00D87C18"/>
    <w:rsid w:val="00D87CBC"/>
    <w:rsid w:val="00D87E1A"/>
    <w:rsid w:val="00D87EBA"/>
    <w:rsid w:val="00D87F4B"/>
    <w:rsid w:val="00D87F86"/>
    <w:rsid w:val="00D87FB0"/>
    <w:rsid w:val="00D87FD6"/>
    <w:rsid w:val="00D87FFC"/>
    <w:rsid w:val="00D90031"/>
    <w:rsid w:val="00D901BD"/>
    <w:rsid w:val="00D9026B"/>
    <w:rsid w:val="00D902D3"/>
    <w:rsid w:val="00D90329"/>
    <w:rsid w:val="00D90441"/>
    <w:rsid w:val="00D90469"/>
    <w:rsid w:val="00D9050C"/>
    <w:rsid w:val="00D90597"/>
    <w:rsid w:val="00D905E9"/>
    <w:rsid w:val="00D90713"/>
    <w:rsid w:val="00D90766"/>
    <w:rsid w:val="00D90877"/>
    <w:rsid w:val="00D908D8"/>
    <w:rsid w:val="00D90E2D"/>
    <w:rsid w:val="00D90E51"/>
    <w:rsid w:val="00D910AA"/>
    <w:rsid w:val="00D913B3"/>
    <w:rsid w:val="00D913D2"/>
    <w:rsid w:val="00D91506"/>
    <w:rsid w:val="00D9151F"/>
    <w:rsid w:val="00D915C2"/>
    <w:rsid w:val="00D91717"/>
    <w:rsid w:val="00D91986"/>
    <w:rsid w:val="00D919F8"/>
    <w:rsid w:val="00D91A42"/>
    <w:rsid w:val="00D91B12"/>
    <w:rsid w:val="00D91B5B"/>
    <w:rsid w:val="00D91DE7"/>
    <w:rsid w:val="00D91F19"/>
    <w:rsid w:val="00D920E6"/>
    <w:rsid w:val="00D923D8"/>
    <w:rsid w:val="00D92494"/>
    <w:rsid w:val="00D9273A"/>
    <w:rsid w:val="00D9280A"/>
    <w:rsid w:val="00D92BAE"/>
    <w:rsid w:val="00D92BF0"/>
    <w:rsid w:val="00D92C79"/>
    <w:rsid w:val="00D92CB0"/>
    <w:rsid w:val="00D92EC5"/>
    <w:rsid w:val="00D92F57"/>
    <w:rsid w:val="00D93028"/>
    <w:rsid w:val="00D931B6"/>
    <w:rsid w:val="00D931CA"/>
    <w:rsid w:val="00D9320C"/>
    <w:rsid w:val="00D9334C"/>
    <w:rsid w:val="00D933DF"/>
    <w:rsid w:val="00D93787"/>
    <w:rsid w:val="00D938E3"/>
    <w:rsid w:val="00D939D9"/>
    <w:rsid w:val="00D93A36"/>
    <w:rsid w:val="00D93AB0"/>
    <w:rsid w:val="00D93DA5"/>
    <w:rsid w:val="00D93E0A"/>
    <w:rsid w:val="00D94110"/>
    <w:rsid w:val="00D94185"/>
    <w:rsid w:val="00D94229"/>
    <w:rsid w:val="00D9429B"/>
    <w:rsid w:val="00D9440D"/>
    <w:rsid w:val="00D9442E"/>
    <w:rsid w:val="00D94494"/>
    <w:rsid w:val="00D94569"/>
    <w:rsid w:val="00D94852"/>
    <w:rsid w:val="00D94881"/>
    <w:rsid w:val="00D94C96"/>
    <w:rsid w:val="00D94D6A"/>
    <w:rsid w:val="00D94DED"/>
    <w:rsid w:val="00D94E84"/>
    <w:rsid w:val="00D94F40"/>
    <w:rsid w:val="00D95027"/>
    <w:rsid w:val="00D9509E"/>
    <w:rsid w:val="00D955A7"/>
    <w:rsid w:val="00D957DD"/>
    <w:rsid w:val="00D958E9"/>
    <w:rsid w:val="00D95D1D"/>
    <w:rsid w:val="00D95F4E"/>
    <w:rsid w:val="00D96008"/>
    <w:rsid w:val="00D9623B"/>
    <w:rsid w:val="00D962F2"/>
    <w:rsid w:val="00D9632D"/>
    <w:rsid w:val="00D96941"/>
    <w:rsid w:val="00D96997"/>
    <w:rsid w:val="00D96A0D"/>
    <w:rsid w:val="00D96BA9"/>
    <w:rsid w:val="00D96C61"/>
    <w:rsid w:val="00D96DB1"/>
    <w:rsid w:val="00D96DE2"/>
    <w:rsid w:val="00D971B6"/>
    <w:rsid w:val="00D97259"/>
    <w:rsid w:val="00D9727E"/>
    <w:rsid w:val="00D973AD"/>
    <w:rsid w:val="00D97428"/>
    <w:rsid w:val="00D97927"/>
    <w:rsid w:val="00D97B2B"/>
    <w:rsid w:val="00D97C46"/>
    <w:rsid w:val="00D97C92"/>
    <w:rsid w:val="00D97EF7"/>
    <w:rsid w:val="00D97FCE"/>
    <w:rsid w:val="00D97FF2"/>
    <w:rsid w:val="00DA0191"/>
    <w:rsid w:val="00DA0208"/>
    <w:rsid w:val="00DA024A"/>
    <w:rsid w:val="00DA0342"/>
    <w:rsid w:val="00DA03F0"/>
    <w:rsid w:val="00DA041B"/>
    <w:rsid w:val="00DA046F"/>
    <w:rsid w:val="00DA0536"/>
    <w:rsid w:val="00DA0928"/>
    <w:rsid w:val="00DA0936"/>
    <w:rsid w:val="00DA09AC"/>
    <w:rsid w:val="00DA0A5F"/>
    <w:rsid w:val="00DA0CF8"/>
    <w:rsid w:val="00DA0D6C"/>
    <w:rsid w:val="00DA0E6C"/>
    <w:rsid w:val="00DA0F12"/>
    <w:rsid w:val="00DA1013"/>
    <w:rsid w:val="00DA10B5"/>
    <w:rsid w:val="00DA1199"/>
    <w:rsid w:val="00DA1259"/>
    <w:rsid w:val="00DA14C3"/>
    <w:rsid w:val="00DA158F"/>
    <w:rsid w:val="00DA165A"/>
    <w:rsid w:val="00DA16FE"/>
    <w:rsid w:val="00DA1715"/>
    <w:rsid w:val="00DA172B"/>
    <w:rsid w:val="00DA1789"/>
    <w:rsid w:val="00DA1800"/>
    <w:rsid w:val="00DA19F7"/>
    <w:rsid w:val="00DA1AD9"/>
    <w:rsid w:val="00DA1C76"/>
    <w:rsid w:val="00DA2023"/>
    <w:rsid w:val="00DA2049"/>
    <w:rsid w:val="00DA21F3"/>
    <w:rsid w:val="00DA23C7"/>
    <w:rsid w:val="00DA2686"/>
    <w:rsid w:val="00DA2743"/>
    <w:rsid w:val="00DA2B67"/>
    <w:rsid w:val="00DA2D43"/>
    <w:rsid w:val="00DA2E38"/>
    <w:rsid w:val="00DA319D"/>
    <w:rsid w:val="00DA31E9"/>
    <w:rsid w:val="00DA3305"/>
    <w:rsid w:val="00DA347A"/>
    <w:rsid w:val="00DA3563"/>
    <w:rsid w:val="00DA38FC"/>
    <w:rsid w:val="00DA390C"/>
    <w:rsid w:val="00DA3A53"/>
    <w:rsid w:val="00DA3B1F"/>
    <w:rsid w:val="00DA3C1B"/>
    <w:rsid w:val="00DA3D6E"/>
    <w:rsid w:val="00DA3F81"/>
    <w:rsid w:val="00DA4047"/>
    <w:rsid w:val="00DA40D3"/>
    <w:rsid w:val="00DA4172"/>
    <w:rsid w:val="00DA4225"/>
    <w:rsid w:val="00DA44EA"/>
    <w:rsid w:val="00DA45FB"/>
    <w:rsid w:val="00DA4AB9"/>
    <w:rsid w:val="00DA4C32"/>
    <w:rsid w:val="00DA4CD1"/>
    <w:rsid w:val="00DA4FD4"/>
    <w:rsid w:val="00DA5117"/>
    <w:rsid w:val="00DA534B"/>
    <w:rsid w:val="00DA5495"/>
    <w:rsid w:val="00DA552D"/>
    <w:rsid w:val="00DA55C0"/>
    <w:rsid w:val="00DA5679"/>
    <w:rsid w:val="00DA5727"/>
    <w:rsid w:val="00DA580E"/>
    <w:rsid w:val="00DA5A26"/>
    <w:rsid w:val="00DA5A79"/>
    <w:rsid w:val="00DA5AAB"/>
    <w:rsid w:val="00DA5B83"/>
    <w:rsid w:val="00DA5C21"/>
    <w:rsid w:val="00DA5DB1"/>
    <w:rsid w:val="00DA5E0F"/>
    <w:rsid w:val="00DA5FA0"/>
    <w:rsid w:val="00DA613E"/>
    <w:rsid w:val="00DA677F"/>
    <w:rsid w:val="00DA6874"/>
    <w:rsid w:val="00DA6C60"/>
    <w:rsid w:val="00DA6D4C"/>
    <w:rsid w:val="00DA6DA5"/>
    <w:rsid w:val="00DA6EA8"/>
    <w:rsid w:val="00DA6F49"/>
    <w:rsid w:val="00DA704E"/>
    <w:rsid w:val="00DA74C5"/>
    <w:rsid w:val="00DA75A7"/>
    <w:rsid w:val="00DA762B"/>
    <w:rsid w:val="00DA780D"/>
    <w:rsid w:val="00DA78E8"/>
    <w:rsid w:val="00DA798D"/>
    <w:rsid w:val="00DA7AF2"/>
    <w:rsid w:val="00DA7BE0"/>
    <w:rsid w:val="00DA7C63"/>
    <w:rsid w:val="00DB0033"/>
    <w:rsid w:val="00DB0124"/>
    <w:rsid w:val="00DB01F7"/>
    <w:rsid w:val="00DB0203"/>
    <w:rsid w:val="00DB0335"/>
    <w:rsid w:val="00DB0382"/>
    <w:rsid w:val="00DB03E6"/>
    <w:rsid w:val="00DB06B1"/>
    <w:rsid w:val="00DB06F6"/>
    <w:rsid w:val="00DB07A4"/>
    <w:rsid w:val="00DB0996"/>
    <w:rsid w:val="00DB09E0"/>
    <w:rsid w:val="00DB0AF5"/>
    <w:rsid w:val="00DB0D47"/>
    <w:rsid w:val="00DB0E0D"/>
    <w:rsid w:val="00DB10D3"/>
    <w:rsid w:val="00DB1570"/>
    <w:rsid w:val="00DB16AD"/>
    <w:rsid w:val="00DB1804"/>
    <w:rsid w:val="00DB1891"/>
    <w:rsid w:val="00DB1949"/>
    <w:rsid w:val="00DB19DB"/>
    <w:rsid w:val="00DB1ACB"/>
    <w:rsid w:val="00DB1B0C"/>
    <w:rsid w:val="00DB1D88"/>
    <w:rsid w:val="00DB1DC1"/>
    <w:rsid w:val="00DB1F97"/>
    <w:rsid w:val="00DB202B"/>
    <w:rsid w:val="00DB2224"/>
    <w:rsid w:val="00DB2714"/>
    <w:rsid w:val="00DB2865"/>
    <w:rsid w:val="00DB2B29"/>
    <w:rsid w:val="00DB2F46"/>
    <w:rsid w:val="00DB2F66"/>
    <w:rsid w:val="00DB30B8"/>
    <w:rsid w:val="00DB30D9"/>
    <w:rsid w:val="00DB3178"/>
    <w:rsid w:val="00DB317C"/>
    <w:rsid w:val="00DB3252"/>
    <w:rsid w:val="00DB3271"/>
    <w:rsid w:val="00DB3385"/>
    <w:rsid w:val="00DB33F8"/>
    <w:rsid w:val="00DB34F1"/>
    <w:rsid w:val="00DB376E"/>
    <w:rsid w:val="00DB3810"/>
    <w:rsid w:val="00DB3881"/>
    <w:rsid w:val="00DB38C1"/>
    <w:rsid w:val="00DB3BCC"/>
    <w:rsid w:val="00DB3DAA"/>
    <w:rsid w:val="00DB3E4D"/>
    <w:rsid w:val="00DB4164"/>
    <w:rsid w:val="00DB41F3"/>
    <w:rsid w:val="00DB4704"/>
    <w:rsid w:val="00DB488C"/>
    <w:rsid w:val="00DB4C7E"/>
    <w:rsid w:val="00DB4D97"/>
    <w:rsid w:val="00DB4EA9"/>
    <w:rsid w:val="00DB4FEC"/>
    <w:rsid w:val="00DB506E"/>
    <w:rsid w:val="00DB507A"/>
    <w:rsid w:val="00DB519A"/>
    <w:rsid w:val="00DB562E"/>
    <w:rsid w:val="00DB56A8"/>
    <w:rsid w:val="00DB58AD"/>
    <w:rsid w:val="00DB5933"/>
    <w:rsid w:val="00DB5BA1"/>
    <w:rsid w:val="00DB5C4A"/>
    <w:rsid w:val="00DB5D59"/>
    <w:rsid w:val="00DB5EAC"/>
    <w:rsid w:val="00DB6046"/>
    <w:rsid w:val="00DB6085"/>
    <w:rsid w:val="00DB619E"/>
    <w:rsid w:val="00DB6318"/>
    <w:rsid w:val="00DB6402"/>
    <w:rsid w:val="00DB6420"/>
    <w:rsid w:val="00DB6754"/>
    <w:rsid w:val="00DB6822"/>
    <w:rsid w:val="00DB6966"/>
    <w:rsid w:val="00DB6976"/>
    <w:rsid w:val="00DB69A0"/>
    <w:rsid w:val="00DB6A60"/>
    <w:rsid w:val="00DB6A85"/>
    <w:rsid w:val="00DB6B18"/>
    <w:rsid w:val="00DB6B30"/>
    <w:rsid w:val="00DB6B82"/>
    <w:rsid w:val="00DB6DE7"/>
    <w:rsid w:val="00DB6EF5"/>
    <w:rsid w:val="00DB724D"/>
    <w:rsid w:val="00DB72D7"/>
    <w:rsid w:val="00DB73E7"/>
    <w:rsid w:val="00DB76EE"/>
    <w:rsid w:val="00DB787F"/>
    <w:rsid w:val="00DB7D3F"/>
    <w:rsid w:val="00DB7D59"/>
    <w:rsid w:val="00DB7F60"/>
    <w:rsid w:val="00DC0038"/>
    <w:rsid w:val="00DC0271"/>
    <w:rsid w:val="00DC0535"/>
    <w:rsid w:val="00DC06A8"/>
    <w:rsid w:val="00DC0724"/>
    <w:rsid w:val="00DC073C"/>
    <w:rsid w:val="00DC075C"/>
    <w:rsid w:val="00DC077B"/>
    <w:rsid w:val="00DC0A39"/>
    <w:rsid w:val="00DC0CD9"/>
    <w:rsid w:val="00DC1027"/>
    <w:rsid w:val="00DC128E"/>
    <w:rsid w:val="00DC1389"/>
    <w:rsid w:val="00DC13AC"/>
    <w:rsid w:val="00DC14ED"/>
    <w:rsid w:val="00DC17ED"/>
    <w:rsid w:val="00DC1969"/>
    <w:rsid w:val="00DC19CA"/>
    <w:rsid w:val="00DC1B49"/>
    <w:rsid w:val="00DC1D2F"/>
    <w:rsid w:val="00DC1DCB"/>
    <w:rsid w:val="00DC1E2E"/>
    <w:rsid w:val="00DC1E94"/>
    <w:rsid w:val="00DC208B"/>
    <w:rsid w:val="00DC20F5"/>
    <w:rsid w:val="00DC217C"/>
    <w:rsid w:val="00DC21AF"/>
    <w:rsid w:val="00DC21B9"/>
    <w:rsid w:val="00DC22A2"/>
    <w:rsid w:val="00DC22B1"/>
    <w:rsid w:val="00DC230E"/>
    <w:rsid w:val="00DC234C"/>
    <w:rsid w:val="00DC2578"/>
    <w:rsid w:val="00DC257D"/>
    <w:rsid w:val="00DC281F"/>
    <w:rsid w:val="00DC2A87"/>
    <w:rsid w:val="00DC2E1A"/>
    <w:rsid w:val="00DC2E64"/>
    <w:rsid w:val="00DC32D7"/>
    <w:rsid w:val="00DC3660"/>
    <w:rsid w:val="00DC3675"/>
    <w:rsid w:val="00DC36D7"/>
    <w:rsid w:val="00DC3703"/>
    <w:rsid w:val="00DC3844"/>
    <w:rsid w:val="00DC3AF7"/>
    <w:rsid w:val="00DC3B69"/>
    <w:rsid w:val="00DC3C3C"/>
    <w:rsid w:val="00DC3D00"/>
    <w:rsid w:val="00DC3D10"/>
    <w:rsid w:val="00DC3DEB"/>
    <w:rsid w:val="00DC406E"/>
    <w:rsid w:val="00DC4091"/>
    <w:rsid w:val="00DC4206"/>
    <w:rsid w:val="00DC42A5"/>
    <w:rsid w:val="00DC42AF"/>
    <w:rsid w:val="00DC42C1"/>
    <w:rsid w:val="00DC42FD"/>
    <w:rsid w:val="00DC4324"/>
    <w:rsid w:val="00DC468F"/>
    <w:rsid w:val="00DC480C"/>
    <w:rsid w:val="00DC4BFC"/>
    <w:rsid w:val="00DC4E37"/>
    <w:rsid w:val="00DC4F91"/>
    <w:rsid w:val="00DC50B2"/>
    <w:rsid w:val="00DC53EE"/>
    <w:rsid w:val="00DC5403"/>
    <w:rsid w:val="00DC5499"/>
    <w:rsid w:val="00DC556C"/>
    <w:rsid w:val="00DC55A9"/>
    <w:rsid w:val="00DC56A1"/>
    <w:rsid w:val="00DC59F4"/>
    <w:rsid w:val="00DC5B83"/>
    <w:rsid w:val="00DC5C1C"/>
    <w:rsid w:val="00DC5E78"/>
    <w:rsid w:val="00DC5ED7"/>
    <w:rsid w:val="00DC5EF5"/>
    <w:rsid w:val="00DC6009"/>
    <w:rsid w:val="00DC60CB"/>
    <w:rsid w:val="00DC61C3"/>
    <w:rsid w:val="00DC629E"/>
    <w:rsid w:val="00DC62DE"/>
    <w:rsid w:val="00DC6773"/>
    <w:rsid w:val="00DC69EC"/>
    <w:rsid w:val="00DC6AB0"/>
    <w:rsid w:val="00DC6B63"/>
    <w:rsid w:val="00DC6C7E"/>
    <w:rsid w:val="00DC6CE8"/>
    <w:rsid w:val="00DC6D8F"/>
    <w:rsid w:val="00DC7087"/>
    <w:rsid w:val="00DC740C"/>
    <w:rsid w:val="00DC7467"/>
    <w:rsid w:val="00DC757A"/>
    <w:rsid w:val="00DC7AF8"/>
    <w:rsid w:val="00DC7B36"/>
    <w:rsid w:val="00DC7C42"/>
    <w:rsid w:val="00DC7D97"/>
    <w:rsid w:val="00DC7DE8"/>
    <w:rsid w:val="00DC7F45"/>
    <w:rsid w:val="00DC7F8D"/>
    <w:rsid w:val="00DD01EF"/>
    <w:rsid w:val="00DD0218"/>
    <w:rsid w:val="00DD02FB"/>
    <w:rsid w:val="00DD04B7"/>
    <w:rsid w:val="00DD053F"/>
    <w:rsid w:val="00DD0653"/>
    <w:rsid w:val="00DD0750"/>
    <w:rsid w:val="00DD095C"/>
    <w:rsid w:val="00DD0B26"/>
    <w:rsid w:val="00DD0DFA"/>
    <w:rsid w:val="00DD0F5B"/>
    <w:rsid w:val="00DD10E0"/>
    <w:rsid w:val="00DD1115"/>
    <w:rsid w:val="00DD11E7"/>
    <w:rsid w:val="00DD1263"/>
    <w:rsid w:val="00DD13ED"/>
    <w:rsid w:val="00DD180F"/>
    <w:rsid w:val="00DD184A"/>
    <w:rsid w:val="00DD188F"/>
    <w:rsid w:val="00DD1A93"/>
    <w:rsid w:val="00DD1C73"/>
    <w:rsid w:val="00DD1DBA"/>
    <w:rsid w:val="00DD1E4D"/>
    <w:rsid w:val="00DD1FC4"/>
    <w:rsid w:val="00DD1FE3"/>
    <w:rsid w:val="00DD200D"/>
    <w:rsid w:val="00DD20A1"/>
    <w:rsid w:val="00DD20DC"/>
    <w:rsid w:val="00DD227A"/>
    <w:rsid w:val="00DD2334"/>
    <w:rsid w:val="00DD25F5"/>
    <w:rsid w:val="00DD26A9"/>
    <w:rsid w:val="00DD29E9"/>
    <w:rsid w:val="00DD2D76"/>
    <w:rsid w:val="00DD2E10"/>
    <w:rsid w:val="00DD2E4C"/>
    <w:rsid w:val="00DD2ED8"/>
    <w:rsid w:val="00DD326B"/>
    <w:rsid w:val="00DD32E9"/>
    <w:rsid w:val="00DD3638"/>
    <w:rsid w:val="00DD3890"/>
    <w:rsid w:val="00DD3AA9"/>
    <w:rsid w:val="00DD3ACD"/>
    <w:rsid w:val="00DD3ADB"/>
    <w:rsid w:val="00DD3FC1"/>
    <w:rsid w:val="00DD410B"/>
    <w:rsid w:val="00DD41C1"/>
    <w:rsid w:val="00DD4249"/>
    <w:rsid w:val="00DD4258"/>
    <w:rsid w:val="00DD4477"/>
    <w:rsid w:val="00DD4865"/>
    <w:rsid w:val="00DD48CA"/>
    <w:rsid w:val="00DD4A58"/>
    <w:rsid w:val="00DD4C0C"/>
    <w:rsid w:val="00DD4C71"/>
    <w:rsid w:val="00DD4CBA"/>
    <w:rsid w:val="00DD4EF1"/>
    <w:rsid w:val="00DD4F3E"/>
    <w:rsid w:val="00DD50C3"/>
    <w:rsid w:val="00DD5126"/>
    <w:rsid w:val="00DD513B"/>
    <w:rsid w:val="00DD513C"/>
    <w:rsid w:val="00DD5207"/>
    <w:rsid w:val="00DD5239"/>
    <w:rsid w:val="00DD5287"/>
    <w:rsid w:val="00DD556B"/>
    <w:rsid w:val="00DD5928"/>
    <w:rsid w:val="00DD5B95"/>
    <w:rsid w:val="00DD5BC9"/>
    <w:rsid w:val="00DD621B"/>
    <w:rsid w:val="00DD623E"/>
    <w:rsid w:val="00DD6842"/>
    <w:rsid w:val="00DD6BB4"/>
    <w:rsid w:val="00DD6BBF"/>
    <w:rsid w:val="00DD6BE8"/>
    <w:rsid w:val="00DD6D91"/>
    <w:rsid w:val="00DD6ED1"/>
    <w:rsid w:val="00DD6F58"/>
    <w:rsid w:val="00DD7011"/>
    <w:rsid w:val="00DD723B"/>
    <w:rsid w:val="00DD733A"/>
    <w:rsid w:val="00DD739A"/>
    <w:rsid w:val="00DD7417"/>
    <w:rsid w:val="00DD7579"/>
    <w:rsid w:val="00DD75F2"/>
    <w:rsid w:val="00DD7635"/>
    <w:rsid w:val="00DD78F9"/>
    <w:rsid w:val="00DD7959"/>
    <w:rsid w:val="00DD79A8"/>
    <w:rsid w:val="00DD7E41"/>
    <w:rsid w:val="00DD7EDD"/>
    <w:rsid w:val="00DD7F21"/>
    <w:rsid w:val="00DD7F3C"/>
    <w:rsid w:val="00DD7FEB"/>
    <w:rsid w:val="00DD7FF4"/>
    <w:rsid w:val="00DE0022"/>
    <w:rsid w:val="00DE007C"/>
    <w:rsid w:val="00DE0740"/>
    <w:rsid w:val="00DE0803"/>
    <w:rsid w:val="00DE0828"/>
    <w:rsid w:val="00DE0B53"/>
    <w:rsid w:val="00DE0B87"/>
    <w:rsid w:val="00DE0BC3"/>
    <w:rsid w:val="00DE0BF1"/>
    <w:rsid w:val="00DE0CA6"/>
    <w:rsid w:val="00DE0D3E"/>
    <w:rsid w:val="00DE0E80"/>
    <w:rsid w:val="00DE0EAD"/>
    <w:rsid w:val="00DE0EEA"/>
    <w:rsid w:val="00DE0F14"/>
    <w:rsid w:val="00DE0FCA"/>
    <w:rsid w:val="00DE1002"/>
    <w:rsid w:val="00DE1112"/>
    <w:rsid w:val="00DE1117"/>
    <w:rsid w:val="00DE1239"/>
    <w:rsid w:val="00DE125F"/>
    <w:rsid w:val="00DE147C"/>
    <w:rsid w:val="00DE16B5"/>
    <w:rsid w:val="00DE1737"/>
    <w:rsid w:val="00DE17E7"/>
    <w:rsid w:val="00DE1814"/>
    <w:rsid w:val="00DE1A0E"/>
    <w:rsid w:val="00DE1DDC"/>
    <w:rsid w:val="00DE1E7F"/>
    <w:rsid w:val="00DE2273"/>
    <w:rsid w:val="00DE2411"/>
    <w:rsid w:val="00DE244E"/>
    <w:rsid w:val="00DE247D"/>
    <w:rsid w:val="00DE271C"/>
    <w:rsid w:val="00DE2761"/>
    <w:rsid w:val="00DE276D"/>
    <w:rsid w:val="00DE27AA"/>
    <w:rsid w:val="00DE28C3"/>
    <w:rsid w:val="00DE295F"/>
    <w:rsid w:val="00DE2AE8"/>
    <w:rsid w:val="00DE2B26"/>
    <w:rsid w:val="00DE2B3D"/>
    <w:rsid w:val="00DE2C25"/>
    <w:rsid w:val="00DE2C6C"/>
    <w:rsid w:val="00DE2CCD"/>
    <w:rsid w:val="00DE2DC3"/>
    <w:rsid w:val="00DE2DE5"/>
    <w:rsid w:val="00DE307B"/>
    <w:rsid w:val="00DE327E"/>
    <w:rsid w:val="00DE336B"/>
    <w:rsid w:val="00DE3433"/>
    <w:rsid w:val="00DE3662"/>
    <w:rsid w:val="00DE36F5"/>
    <w:rsid w:val="00DE3857"/>
    <w:rsid w:val="00DE3890"/>
    <w:rsid w:val="00DE3AF9"/>
    <w:rsid w:val="00DE3E82"/>
    <w:rsid w:val="00DE3F23"/>
    <w:rsid w:val="00DE41D0"/>
    <w:rsid w:val="00DE4206"/>
    <w:rsid w:val="00DE42BA"/>
    <w:rsid w:val="00DE4422"/>
    <w:rsid w:val="00DE46B6"/>
    <w:rsid w:val="00DE475F"/>
    <w:rsid w:val="00DE4830"/>
    <w:rsid w:val="00DE48B6"/>
    <w:rsid w:val="00DE49E7"/>
    <w:rsid w:val="00DE4B6C"/>
    <w:rsid w:val="00DE4BF4"/>
    <w:rsid w:val="00DE4E32"/>
    <w:rsid w:val="00DE4F49"/>
    <w:rsid w:val="00DE509A"/>
    <w:rsid w:val="00DE5133"/>
    <w:rsid w:val="00DE5252"/>
    <w:rsid w:val="00DE5261"/>
    <w:rsid w:val="00DE5659"/>
    <w:rsid w:val="00DE5782"/>
    <w:rsid w:val="00DE583D"/>
    <w:rsid w:val="00DE5892"/>
    <w:rsid w:val="00DE5CA9"/>
    <w:rsid w:val="00DE5CB2"/>
    <w:rsid w:val="00DE5D9E"/>
    <w:rsid w:val="00DE5E93"/>
    <w:rsid w:val="00DE5F0A"/>
    <w:rsid w:val="00DE5FB5"/>
    <w:rsid w:val="00DE5FF7"/>
    <w:rsid w:val="00DE60DE"/>
    <w:rsid w:val="00DE6131"/>
    <w:rsid w:val="00DE633D"/>
    <w:rsid w:val="00DE6451"/>
    <w:rsid w:val="00DE64D7"/>
    <w:rsid w:val="00DE6594"/>
    <w:rsid w:val="00DE65B0"/>
    <w:rsid w:val="00DE6695"/>
    <w:rsid w:val="00DE6755"/>
    <w:rsid w:val="00DE6786"/>
    <w:rsid w:val="00DE686F"/>
    <w:rsid w:val="00DE694C"/>
    <w:rsid w:val="00DE6B01"/>
    <w:rsid w:val="00DE6B2E"/>
    <w:rsid w:val="00DE6CF2"/>
    <w:rsid w:val="00DE6CFC"/>
    <w:rsid w:val="00DE6D06"/>
    <w:rsid w:val="00DE6DA7"/>
    <w:rsid w:val="00DE6EF5"/>
    <w:rsid w:val="00DE6FEF"/>
    <w:rsid w:val="00DE749E"/>
    <w:rsid w:val="00DE74AB"/>
    <w:rsid w:val="00DE74D1"/>
    <w:rsid w:val="00DE753E"/>
    <w:rsid w:val="00DE7593"/>
    <w:rsid w:val="00DE7639"/>
    <w:rsid w:val="00DE774D"/>
    <w:rsid w:val="00DE780B"/>
    <w:rsid w:val="00DE7B32"/>
    <w:rsid w:val="00DE7BFE"/>
    <w:rsid w:val="00DE7D49"/>
    <w:rsid w:val="00DF015B"/>
    <w:rsid w:val="00DF0233"/>
    <w:rsid w:val="00DF0272"/>
    <w:rsid w:val="00DF03E0"/>
    <w:rsid w:val="00DF0420"/>
    <w:rsid w:val="00DF052D"/>
    <w:rsid w:val="00DF053B"/>
    <w:rsid w:val="00DF06AD"/>
    <w:rsid w:val="00DF06E8"/>
    <w:rsid w:val="00DF0759"/>
    <w:rsid w:val="00DF0793"/>
    <w:rsid w:val="00DF0859"/>
    <w:rsid w:val="00DF0C0A"/>
    <w:rsid w:val="00DF0C83"/>
    <w:rsid w:val="00DF0DF7"/>
    <w:rsid w:val="00DF0ED8"/>
    <w:rsid w:val="00DF1201"/>
    <w:rsid w:val="00DF12E7"/>
    <w:rsid w:val="00DF1457"/>
    <w:rsid w:val="00DF1462"/>
    <w:rsid w:val="00DF1863"/>
    <w:rsid w:val="00DF1CF8"/>
    <w:rsid w:val="00DF1D24"/>
    <w:rsid w:val="00DF1D79"/>
    <w:rsid w:val="00DF1F2D"/>
    <w:rsid w:val="00DF1F65"/>
    <w:rsid w:val="00DF22C4"/>
    <w:rsid w:val="00DF2334"/>
    <w:rsid w:val="00DF2515"/>
    <w:rsid w:val="00DF254D"/>
    <w:rsid w:val="00DF26E7"/>
    <w:rsid w:val="00DF2759"/>
    <w:rsid w:val="00DF28BF"/>
    <w:rsid w:val="00DF2D3A"/>
    <w:rsid w:val="00DF2F5E"/>
    <w:rsid w:val="00DF34E4"/>
    <w:rsid w:val="00DF36B4"/>
    <w:rsid w:val="00DF38BF"/>
    <w:rsid w:val="00DF38C4"/>
    <w:rsid w:val="00DF38D6"/>
    <w:rsid w:val="00DF3CD1"/>
    <w:rsid w:val="00DF3D26"/>
    <w:rsid w:val="00DF3DA5"/>
    <w:rsid w:val="00DF3E54"/>
    <w:rsid w:val="00DF3F07"/>
    <w:rsid w:val="00DF3F44"/>
    <w:rsid w:val="00DF3FC6"/>
    <w:rsid w:val="00DF403C"/>
    <w:rsid w:val="00DF4082"/>
    <w:rsid w:val="00DF40CB"/>
    <w:rsid w:val="00DF40EA"/>
    <w:rsid w:val="00DF43DE"/>
    <w:rsid w:val="00DF44D7"/>
    <w:rsid w:val="00DF45D4"/>
    <w:rsid w:val="00DF461D"/>
    <w:rsid w:val="00DF4679"/>
    <w:rsid w:val="00DF467F"/>
    <w:rsid w:val="00DF4880"/>
    <w:rsid w:val="00DF48F1"/>
    <w:rsid w:val="00DF4921"/>
    <w:rsid w:val="00DF4D4D"/>
    <w:rsid w:val="00DF51D1"/>
    <w:rsid w:val="00DF53A9"/>
    <w:rsid w:val="00DF53AF"/>
    <w:rsid w:val="00DF5505"/>
    <w:rsid w:val="00DF58AE"/>
    <w:rsid w:val="00DF5B73"/>
    <w:rsid w:val="00DF5DC2"/>
    <w:rsid w:val="00DF5DD5"/>
    <w:rsid w:val="00DF62AC"/>
    <w:rsid w:val="00DF6459"/>
    <w:rsid w:val="00DF6472"/>
    <w:rsid w:val="00DF657E"/>
    <w:rsid w:val="00DF6631"/>
    <w:rsid w:val="00DF6732"/>
    <w:rsid w:val="00DF6C20"/>
    <w:rsid w:val="00DF6CA8"/>
    <w:rsid w:val="00DF6D03"/>
    <w:rsid w:val="00DF6F38"/>
    <w:rsid w:val="00DF712F"/>
    <w:rsid w:val="00DF7141"/>
    <w:rsid w:val="00DF76AE"/>
    <w:rsid w:val="00DF778E"/>
    <w:rsid w:val="00DF7830"/>
    <w:rsid w:val="00DF78D7"/>
    <w:rsid w:val="00DF7A7B"/>
    <w:rsid w:val="00DF7C37"/>
    <w:rsid w:val="00DF7C56"/>
    <w:rsid w:val="00DF7F8D"/>
    <w:rsid w:val="00E007CC"/>
    <w:rsid w:val="00E0085E"/>
    <w:rsid w:val="00E00910"/>
    <w:rsid w:val="00E009E9"/>
    <w:rsid w:val="00E00AD2"/>
    <w:rsid w:val="00E00B63"/>
    <w:rsid w:val="00E00E66"/>
    <w:rsid w:val="00E010E2"/>
    <w:rsid w:val="00E01135"/>
    <w:rsid w:val="00E013BD"/>
    <w:rsid w:val="00E0155C"/>
    <w:rsid w:val="00E016AE"/>
    <w:rsid w:val="00E016FB"/>
    <w:rsid w:val="00E01975"/>
    <w:rsid w:val="00E01BA8"/>
    <w:rsid w:val="00E021E9"/>
    <w:rsid w:val="00E0227A"/>
    <w:rsid w:val="00E02343"/>
    <w:rsid w:val="00E023A9"/>
    <w:rsid w:val="00E024C1"/>
    <w:rsid w:val="00E02569"/>
    <w:rsid w:val="00E02617"/>
    <w:rsid w:val="00E026FF"/>
    <w:rsid w:val="00E02A27"/>
    <w:rsid w:val="00E02B47"/>
    <w:rsid w:val="00E02BA1"/>
    <w:rsid w:val="00E02BD2"/>
    <w:rsid w:val="00E02E2D"/>
    <w:rsid w:val="00E02F54"/>
    <w:rsid w:val="00E03159"/>
    <w:rsid w:val="00E031A9"/>
    <w:rsid w:val="00E031CA"/>
    <w:rsid w:val="00E03313"/>
    <w:rsid w:val="00E03325"/>
    <w:rsid w:val="00E033C0"/>
    <w:rsid w:val="00E0341F"/>
    <w:rsid w:val="00E03487"/>
    <w:rsid w:val="00E035BD"/>
    <w:rsid w:val="00E03772"/>
    <w:rsid w:val="00E03774"/>
    <w:rsid w:val="00E037E4"/>
    <w:rsid w:val="00E037E5"/>
    <w:rsid w:val="00E03872"/>
    <w:rsid w:val="00E03999"/>
    <w:rsid w:val="00E03A91"/>
    <w:rsid w:val="00E03E26"/>
    <w:rsid w:val="00E03FB0"/>
    <w:rsid w:val="00E03FD0"/>
    <w:rsid w:val="00E041D6"/>
    <w:rsid w:val="00E04577"/>
    <w:rsid w:val="00E045B6"/>
    <w:rsid w:val="00E04698"/>
    <w:rsid w:val="00E0473E"/>
    <w:rsid w:val="00E048E0"/>
    <w:rsid w:val="00E0496C"/>
    <w:rsid w:val="00E04A1B"/>
    <w:rsid w:val="00E04C46"/>
    <w:rsid w:val="00E04CC8"/>
    <w:rsid w:val="00E04EA4"/>
    <w:rsid w:val="00E04ED7"/>
    <w:rsid w:val="00E05052"/>
    <w:rsid w:val="00E05078"/>
    <w:rsid w:val="00E051B6"/>
    <w:rsid w:val="00E052B6"/>
    <w:rsid w:val="00E052D2"/>
    <w:rsid w:val="00E052DD"/>
    <w:rsid w:val="00E0535E"/>
    <w:rsid w:val="00E0536C"/>
    <w:rsid w:val="00E053A9"/>
    <w:rsid w:val="00E053B9"/>
    <w:rsid w:val="00E055A6"/>
    <w:rsid w:val="00E05967"/>
    <w:rsid w:val="00E05A36"/>
    <w:rsid w:val="00E05A49"/>
    <w:rsid w:val="00E05A99"/>
    <w:rsid w:val="00E05ACD"/>
    <w:rsid w:val="00E05C05"/>
    <w:rsid w:val="00E05E27"/>
    <w:rsid w:val="00E060B8"/>
    <w:rsid w:val="00E0614E"/>
    <w:rsid w:val="00E06528"/>
    <w:rsid w:val="00E065E7"/>
    <w:rsid w:val="00E06651"/>
    <w:rsid w:val="00E0687B"/>
    <w:rsid w:val="00E06AC4"/>
    <w:rsid w:val="00E06AC7"/>
    <w:rsid w:val="00E06DA0"/>
    <w:rsid w:val="00E06F85"/>
    <w:rsid w:val="00E07077"/>
    <w:rsid w:val="00E07168"/>
    <w:rsid w:val="00E07262"/>
    <w:rsid w:val="00E0735E"/>
    <w:rsid w:val="00E073CC"/>
    <w:rsid w:val="00E07646"/>
    <w:rsid w:val="00E079C1"/>
    <w:rsid w:val="00E079DB"/>
    <w:rsid w:val="00E07A46"/>
    <w:rsid w:val="00E07B3F"/>
    <w:rsid w:val="00E07D33"/>
    <w:rsid w:val="00E07E9A"/>
    <w:rsid w:val="00E07EE3"/>
    <w:rsid w:val="00E101F8"/>
    <w:rsid w:val="00E102AE"/>
    <w:rsid w:val="00E10336"/>
    <w:rsid w:val="00E10454"/>
    <w:rsid w:val="00E10455"/>
    <w:rsid w:val="00E105CA"/>
    <w:rsid w:val="00E10740"/>
    <w:rsid w:val="00E10791"/>
    <w:rsid w:val="00E109FC"/>
    <w:rsid w:val="00E10CD7"/>
    <w:rsid w:val="00E11140"/>
    <w:rsid w:val="00E11154"/>
    <w:rsid w:val="00E1125B"/>
    <w:rsid w:val="00E113B9"/>
    <w:rsid w:val="00E113CC"/>
    <w:rsid w:val="00E114AF"/>
    <w:rsid w:val="00E1151B"/>
    <w:rsid w:val="00E1152B"/>
    <w:rsid w:val="00E116D8"/>
    <w:rsid w:val="00E118FF"/>
    <w:rsid w:val="00E1193D"/>
    <w:rsid w:val="00E11D7F"/>
    <w:rsid w:val="00E11E25"/>
    <w:rsid w:val="00E11F2E"/>
    <w:rsid w:val="00E12055"/>
    <w:rsid w:val="00E12103"/>
    <w:rsid w:val="00E1218A"/>
    <w:rsid w:val="00E121E3"/>
    <w:rsid w:val="00E12240"/>
    <w:rsid w:val="00E123FA"/>
    <w:rsid w:val="00E123FD"/>
    <w:rsid w:val="00E124EA"/>
    <w:rsid w:val="00E125D0"/>
    <w:rsid w:val="00E12754"/>
    <w:rsid w:val="00E12807"/>
    <w:rsid w:val="00E12821"/>
    <w:rsid w:val="00E12934"/>
    <w:rsid w:val="00E12991"/>
    <w:rsid w:val="00E12A22"/>
    <w:rsid w:val="00E12AB4"/>
    <w:rsid w:val="00E12C64"/>
    <w:rsid w:val="00E12F00"/>
    <w:rsid w:val="00E1301B"/>
    <w:rsid w:val="00E1316A"/>
    <w:rsid w:val="00E1322F"/>
    <w:rsid w:val="00E13235"/>
    <w:rsid w:val="00E1326C"/>
    <w:rsid w:val="00E1327A"/>
    <w:rsid w:val="00E1342F"/>
    <w:rsid w:val="00E135BB"/>
    <w:rsid w:val="00E13871"/>
    <w:rsid w:val="00E138B0"/>
    <w:rsid w:val="00E139D8"/>
    <w:rsid w:val="00E13A25"/>
    <w:rsid w:val="00E13B58"/>
    <w:rsid w:val="00E13C63"/>
    <w:rsid w:val="00E14352"/>
    <w:rsid w:val="00E14545"/>
    <w:rsid w:val="00E147FD"/>
    <w:rsid w:val="00E14886"/>
    <w:rsid w:val="00E14902"/>
    <w:rsid w:val="00E1499B"/>
    <w:rsid w:val="00E14A7C"/>
    <w:rsid w:val="00E14AE3"/>
    <w:rsid w:val="00E15198"/>
    <w:rsid w:val="00E152F5"/>
    <w:rsid w:val="00E15382"/>
    <w:rsid w:val="00E153B9"/>
    <w:rsid w:val="00E153FC"/>
    <w:rsid w:val="00E1544B"/>
    <w:rsid w:val="00E15460"/>
    <w:rsid w:val="00E1549F"/>
    <w:rsid w:val="00E155AB"/>
    <w:rsid w:val="00E15696"/>
    <w:rsid w:val="00E156E1"/>
    <w:rsid w:val="00E157A2"/>
    <w:rsid w:val="00E15907"/>
    <w:rsid w:val="00E15B98"/>
    <w:rsid w:val="00E15C70"/>
    <w:rsid w:val="00E15CAC"/>
    <w:rsid w:val="00E15D03"/>
    <w:rsid w:val="00E15E99"/>
    <w:rsid w:val="00E15EAF"/>
    <w:rsid w:val="00E15ED1"/>
    <w:rsid w:val="00E15F8C"/>
    <w:rsid w:val="00E1609F"/>
    <w:rsid w:val="00E16239"/>
    <w:rsid w:val="00E16333"/>
    <w:rsid w:val="00E1634C"/>
    <w:rsid w:val="00E1643C"/>
    <w:rsid w:val="00E16453"/>
    <w:rsid w:val="00E16486"/>
    <w:rsid w:val="00E16752"/>
    <w:rsid w:val="00E167CB"/>
    <w:rsid w:val="00E1682E"/>
    <w:rsid w:val="00E16A7A"/>
    <w:rsid w:val="00E17122"/>
    <w:rsid w:val="00E17214"/>
    <w:rsid w:val="00E1731C"/>
    <w:rsid w:val="00E17378"/>
    <w:rsid w:val="00E17450"/>
    <w:rsid w:val="00E17517"/>
    <w:rsid w:val="00E176DE"/>
    <w:rsid w:val="00E176EE"/>
    <w:rsid w:val="00E1776D"/>
    <w:rsid w:val="00E17A62"/>
    <w:rsid w:val="00E17A6E"/>
    <w:rsid w:val="00E17B49"/>
    <w:rsid w:val="00E17BA4"/>
    <w:rsid w:val="00E17C50"/>
    <w:rsid w:val="00E17D3C"/>
    <w:rsid w:val="00E17DDF"/>
    <w:rsid w:val="00E17E66"/>
    <w:rsid w:val="00E17EEE"/>
    <w:rsid w:val="00E17FC6"/>
    <w:rsid w:val="00E20392"/>
    <w:rsid w:val="00E2060D"/>
    <w:rsid w:val="00E20793"/>
    <w:rsid w:val="00E20902"/>
    <w:rsid w:val="00E2090C"/>
    <w:rsid w:val="00E20A35"/>
    <w:rsid w:val="00E20C0E"/>
    <w:rsid w:val="00E20E3C"/>
    <w:rsid w:val="00E211F4"/>
    <w:rsid w:val="00E2161B"/>
    <w:rsid w:val="00E216F5"/>
    <w:rsid w:val="00E217EA"/>
    <w:rsid w:val="00E219B5"/>
    <w:rsid w:val="00E21A6B"/>
    <w:rsid w:val="00E21BEB"/>
    <w:rsid w:val="00E21CE0"/>
    <w:rsid w:val="00E21DFE"/>
    <w:rsid w:val="00E21E5B"/>
    <w:rsid w:val="00E21F18"/>
    <w:rsid w:val="00E21F3F"/>
    <w:rsid w:val="00E220A6"/>
    <w:rsid w:val="00E22307"/>
    <w:rsid w:val="00E2252E"/>
    <w:rsid w:val="00E22651"/>
    <w:rsid w:val="00E226AA"/>
    <w:rsid w:val="00E2271D"/>
    <w:rsid w:val="00E2281B"/>
    <w:rsid w:val="00E22868"/>
    <w:rsid w:val="00E22B7A"/>
    <w:rsid w:val="00E22B9A"/>
    <w:rsid w:val="00E22C5E"/>
    <w:rsid w:val="00E22CDF"/>
    <w:rsid w:val="00E22D9D"/>
    <w:rsid w:val="00E22E86"/>
    <w:rsid w:val="00E22EAB"/>
    <w:rsid w:val="00E22FD1"/>
    <w:rsid w:val="00E2307A"/>
    <w:rsid w:val="00E231B0"/>
    <w:rsid w:val="00E232A7"/>
    <w:rsid w:val="00E232EE"/>
    <w:rsid w:val="00E232F3"/>
    <w:rsid w:val="00E237E2"/>
    <w:rsid w:val="00E23819"/>
    <w:rsid w:val="00E23852"/>
    <w:rsid w:val="00E238DB"/>
    <w:rsid w:val="00E239AF"/>
    <w:rsid w:val="00E23A18"/>
    <w:rsid w:val="00E23B8F"/>
    <w:rsid w:val="00E23C36"/>
    <w:rsid w:val="00E23C38"/>
    <w:rsid w:val="00E23C80"/>
    <w:rsid w:val="00E23D4A"/>
    <w:rsid w:val="00E23D74"/>
    <w:rsid w:val="00E23E79"/>
    <w:rsid w:val="00E23FFF"/>
    <w:rsid w:val="00E24086"/>
    <w:rsid w:val="00E2413D"/>
    <w:rsid w:val="00E2430B"/>
    <w:rsid w:val="00E244AA"/>
    <w:rsid w:val="00E24657"/>
    <w:rsid w:val="00E247A3"/>
    <w:rsid w:val="00E24A54"/>
    <w:rsid w:val="00E24FF9"/>
    <w:rsid w:val="00E25069"/>
    <w:rsid w:val="00E25115"/>
    <w:rsid w:val="00E25237"/>
    <w:rsid w:val="00E2525B"/>
    <w:rsid w:val="00E25264"/>
    <w:rsid w:val="00E25370"/>
    <w:rsid w:val="00E253B9"/>
    <w:rsid w:val="00E254DF"/>
    <w:rsid w:val="00E25531"/>
    <w:rsid w:val="00E25685"/>
    <w:rsid w:val="00E257F0"/>
    <w:rsid w:val="00E25836"/>
    <w:rsid w:val="00E25A87"/>
    <w:rsid w:val="00E25DF7"/>
    <w:rsid w:val="00E2602F"/>
    <w:rsid w:val="00E26081"/>
    <w:rsid w:val="00E26277"/>
    <w:rsid w:val="00E2652E"/>
    <w:rsid w:val="00E2652F"/>
    <w:rsid w:val="00E26544"/>
    <w:rsid w:val="00E265EB"/>
    <w:rsid w:val="00E267BC"/>
    <w:rsid w:val="00E269D3"/>
    <w:rsid w:val="00E26B55"/>
    <w:rsid w:val="00E26BCC"/>
    <w:rsid w:val="00E26D70"/>
    <w:rsid w:val="00E26DD2"/>
    <w:rsid w:val="00E26FBC"/>
    <w:rsid w:val="00E271AC"/>
    <w:rsid w:val="00E271F0"/>
    <w:rsid w:val="00E27847"/>
    <w:rsid w:val="00E27876"/>
    <w:rsid w:val="00E27903"/>
    <w:rsid w:val="00E27917"/>
    <w:rsid w:val="00E27A9C"/>
    <w:rsid w:val="00E27AB3"/>
    <w:rsid w:val="00E27DAD"/>
    <w:rsid w:val="00E27EBC"/>
    <w:rsid w:val="00E301FF"/>
    <w:rsid w:val="00E3024F"/>
    <w:rsid w:val="00E303C9"/>
    <w:rsid w:val="00E30534"/>
    <w:rsid w:val="00E305CD"/>
    <w:rsid w:val="00E30832"/>
    <w:rsid w:val="00E3097E"/>
    <w:rsid w:val="00E3098B"/>
    <w:rsid w:val="00E30AD8"/>
    <w:rsid w:val="00E30AE4"/>
    <w:rsid w:val="00E30B27"/>
    <w:rsid w:val="00E30BA7"/>
    <w:rsid w:val="00E30C4A"/>
    <w:rsid w:val="00E30E13"/>
    <w:rsid w:val="00E30E81"/>
    <w:rsid w:val="00E30FCE"/>
    <w:rsid w:val="00E31069"/>
    <w:rsid w:val="00E3127B"/>
    <w:rsid w:val="00E31314"/>
    <w:rsid w:val="00E3172F"/>
    <w:rsid w:val="00E31875"/>
    <w:rsid w:val="00E31C4F"/>
    <w:rsid w:val="00E31CC6"/>
    <w:rsid w:val="00E3205A"/>
    <w:rsid w:val="00E32085"/>
    <w:rsid w:val="00E32244"/>
    <w:rsid w:val="00E324AE"/>
    <w:rsid w:val="00E325DE"/>
    <w:rsid w:val="00E325FE"/>
    <w:rsid w:val="00E32654"/>
    <w:rsid w:val="00E32857"/>
    <w:rsid w:val="00E328D8"/>
    <w:rsid w:val="00E3292E"/>
    <w:rsid w:val="00E32982"/>
    <w:rsid w:val="00E32A30"/>
    <w:rsid w:val="00E32AFA"/>
    <w:rsid w:val="00E32D0D"/>
    <w:rsid w:val="00E32E53"/>
    <w:rsid w:val="00E32E6B"/>
    <w:rsid w:val="00E32E6D"/>
    <w:rsid w:val="00E32F5E"/>
    <w:rsid w:val="00E33051"/>
    <w:rsid w:val="00E33278"/>
    <w:rsid w:val="00E3334B"/>
    <w:rsid w:val="00E334A3"/>
    <w:rsid w:val="00E336B8"/>
    <w:rsid w:val="00E3372D"/>
    <w:rsid w:val="00E3375F"/>
    <w:rsid w:val="00E3386D"/>
    <w:rsid w:val="00E33B1E"/>
    <w:rsid w:val="00E33BEC"/>
    <w:rsid w:val="00E33CF0"/>
    <w:rsid w:val="00E33D71"/>
    <w:rsid w:val="00E33F54"/>
    <w:rsid w:val="00E33FAD"/>
    <w:rsid w:val="00E34091"/>
    <w:rsid w:val="00E34109"/>
    <w:rsid w:val="00E34181"/>
    <w:rsid w:val="00E3436C"/>
    <w:rsid w:val="00E34610"/>
    <w:rsid w:val="00E34759"/>
    <w:rsid w:val="00E34761"/>
    <w:rsid w:val="00E34A98"/>
    <w:rsid w:val="00E34B5A"/>
    <w:rsid w:val="00E34D34"/>
    <w:rsid w:val="00E34D6B"/>
    <w:rsid w:val="00E35270"/>
    <w:rsid w:val="00E35280"/>
    <w:rsid w:val="00E353F4"/>
    <w:rsid w:val="00E3564C"/>
    <w:rsid w:val="00E3577E"/>
    <w:rsid w:val="00E358B6"/>
    <w:rsid w:val="00E35B26"/>
    <w:rsid w:val="00E35B68"/>
    <w:rsid w:val="00E3602D"/>
    <w:rsid w:val="00E3605F"/>
    <w:rsid w:val="00E36266"/>
    <w:rsid w:val="00E364FB"/>
    <w:rsid w:val="00E36745"/>
    <w:rsid w:val="00E36851"/>
    <w:rsid w:val="00E368A5"/>
    <w:rsid w:val="00E36977"/>
    <w:rsid w:val="00E36A65"/>
    <w:rsid w:val="00E36D48"/>
    <w:rsid w:val="00E36FA9"/>
    <w:rsid w:val="00E37093"/>
    <w:rsid w:val="00E370BC"/>
    <w:rsid w:val="00E37180"/>
    <w:rsid w:val="00E37415"/>
    <w:rsid w:val="00E374D0"/>
    <w:rsid w:val="00E3756F"/>
    <w:rsid w:val="00E375C3"/>
    <w:rsid w:val="00E37656"/>
    <w:rsid w:val="00E376F0"/>
    <w:rsid w:val="00E377B2"/>
    <w:rsid w:val="00E377DA"/>
    <w:rsid w:val="00E37951"/>
    <w:rsid w:val="00E37B60"/>
    <w:rsid w:val="00E37CF0"/>
    <w:rsid w:val="00E37E63"/>
    <w:rsid w:val="00E37F05"/>
    <w:rsid w:val="00E37F6A"/>
    <w:rsid w:val="00E37FDE"/>
    <w:rsid w:val="00E37FEE"/>
    <w:rsid w:val="00E4030D"/>
    <w:rsid w:val="00E40424"/>
    <w:rsid w:val="00E405C9"/>
    <w:rsid w:val="00E406B4"/>
    <w:rsid w:val="00E40727"/>
    <w:rsid w:val="00E407E4"/>
    <w:rsid w:val="00E40934"/>
    <w:rsid w:val="00E40963"/>
    <w:rsid w:val="00E40A8E"/>
    <w:rsid w:val="00E40AE9"/>
    <w:rsid w:val="00E40B44"/>
    <w:rsid w:val="00E40C7A"/>
    <w:rsid w:val="00E40D32"/>
    <w:rsid w:val="00E41368"/>
    <w:rsid w:val="00E41462"/>
    <w:rsid w:val="00E414CF"/>
    <w:rsid w:val="00E4151D"/>
    <w:rsid w:val="00E41537"/>
    <w:rsid w:val="00E4168E"/>
    <w:rsid w:val="00E416A2"/>
    <w:rsid w:val="00E41A96"/>
    <w:rsid w:val="00E41D60"/>
    <w:rsid w:val="00E41E15"/>
    <w:rsid w:val="00E42322"/>
    <w:rsid w:val="00E42697"/>
    <w:rsid w:val="00E42961"/>
    <w:rsid w:val="00E429CB"/>
    <w:rsid w:val="00E429FB"/>
    <w:rsid w:val="00E42A06"/>
    <w:rsid w:val="00E42AC8"/>
    <w:rsid w:val="00E42AD7"/>
    <w:rsid w:val="00E42BA7"/>
    <w:rsid w:val="00E42BEE"/>
    <w:rsid w:val="00E42D91"/>
    <w:rsid w:val="00E42F6F"/>
    <w:rsid w:val="00E4307B"/>
    <w:rsid w:val="00E43109"/>
    <w:rsid w:val="00E4318F"/>
    <w:rsid w:val="00E431B7"/>
    <w:rsid w:val="00E43408"/>
    <w:rsid w:val="00E4346B"/>
    <w:rsid w:val="00E43555"/>
    <w:rsid w:val="00E43628"/>
    <w:rsid w:val="00E43676"/>
    <w:rsid w:val="00E436E7"/>
    <w:rsid w:val="00E43740"/>
    <w:rsid w:val="00E43745"/>
    <w:rsid w:val="00E438A5"/>
    <w:rsid w:val="00E438D4"/>
    <w:rsid w:val="00E43A16"/>
    <w:rsid w:val="00E43C80"/>
    <w:rsid w:val="00E43E00"/>
    <w:rsid w:val="00E43E50"/>
    <w:rsid w:val="00E43E56"/>
    <w:rsid w:val="00E43EA3"/>
    <w:rsid w:val="00E43EC2"/>
    <w:rsid w:val="00E44189"/>
    <w:rsid w:val="00E44461"/>
    <w:rsid w:val="00E4448E"/>
    <w:rsid w:val="00E444F4"/>
    <w:rsid w:val="00E44695"/>
    <w:rsid w:val="00E448B7"/>
    <w:rsid w:val="00E44915"/>
    <w:rsid w:val="00E44D0C"/>
    <w:rsid w:val="00E44DEC"/>
    <w:rsid w:val="00E44EBB"/>
    <w:rsid w:val="00E45004"/>
    <w:rsid w:val="00E4518B"/>
    <w:rsid w:val="00E45567"/>
    <w:rsid w:val="00E455A3"/>
    <w:rsid w:val="00E45659"/>
    <w:rsid w:val="00E457BA"/>
    <w:rsid w:val="00E45A31"/>
    <w:rsid w:val="00E45C63"/>
    <w:rsid w:val="00E45D26"/>
    <w:rsid w:val="00E45DB3"/>
    <w:rsid w:val="00E45E7F"/>
    <w:rsid w:val="00E45EFA"/>
    <w:rsid w:val="00E45F44"/>
    <w:rsid w:val="00E46126"/>
    <w:rsid w:val="00E461DD"/>
    <w:rsid w:val="00E463F2"/>
    <w:rsid w:val="00E46593"/>
    <w:rsid w:val="00E465F5"/>
    <w:rsid w:val="00E4668E"/>
    <w:rsid w:val="00E4684E"/>
    <w:rsid w:val="00E4690B"/>
    <w:rsid w:val="00E46A6D"/>
    <w:rsid w:val="00E46AD1"/>
    <w:rsid w:val="00E46B00"/>
    <w:rsid w:val="00E46C3B"/>
    <w:rsid w:val="00E46C42"/>
    <w:rsid w:val="00E46F17"/>
    <w:rsid w:val="00E46FF4"/>
    <w:rsid w:val="00E47250"/>
    <w:rsid w:val="00E472A5"/>
    <w:rsid w:val="00E474ED"/>
    <w:rsid w:val="00E4767C"/>
    <w:rsid w:val="00E478E2"/>
    <w:rsid w:val="00E47A40"/>
    <w:rsid w:val="00E47A90"/>
    <w:rsid w:val="00E47CB3"/>
    <w:rsid w:val="00E47DBB"/>
    <w:rsid w:val="00E47E02"/>
    <w:rsid w:val="00E47ED4"/>
    <w:rsid w:val="00E501D2"/>
    <w:rsid w:val="00E50278"/>
    <w:rsid w:val="00E503E0"/>
    <w:rsid w:val="00E506D4"/>
    <w:rsid w:val="00E50994"/>
    <w:rsid w:val="00E50997"/>
    <w:rsid w:val="00E50AC3"/>
    <w:rsid w:val="00E50BAB"/>
    <w:rsid w:val="00E50C5A"/>
    <w:rsid w:val="00E50CB0"/>
    <w:rsid w:val="00E50E72"/>
    <w:rsid w:val="00E50F15"/>
    <w:rsid w:val="00E511D9"/>
    <w:rsid w:val="00E51221"/>
    <w:rsid w:val="00E512B9"/>
    <w:rsid w:val="00E512BB"/>
    <w:rsid w:val="00E5135C"/>
    <w:rsid w:val="00E513C6"/>
    <w:rsid w:val="00E5142F"/>
    <w:rsid w:val="00E51684"/>
    <w:rsid w:val="00E516A6"/>
    <w:rsid w:val="00E51851"/>
    <w:rsid w:val="00E51B65"/>
    <w:rsid w:val="00E51B96"/>
    <w:rsid w:val="00E51BFA"/>
    <w:rsid w:val="00E51F3E"/>
    <w:rsid w:val="00E51F5E"/>
    <w:rsid w:val="00E52232"/>
    <w:rsid w:val="00E522EB"/>
    <w:rsid w:val="00E52369"/>
    <w:rsid w:val="00E523CF"/>
    <w:rsid w:val="00E52537"/>
    <w:rsid w:val="00E52569"/>
    <w:rsid w:val="00E52605"/>
    <w:rsid w:val="00E52689"/>
    <w:rsid w:val="00E529CB"/>
    <w:rsid w:val="00E52A34"/>
    <w:rsid w:val="00E52CB5"/>
    <w:rsid w:val="00E52F2C"/>
    <w:rsid w:val="00E52F4F"/>
    <w:rsid w:val="00E52F5D"/>
    <w:rsid w:val="00E53033"/>
    <w:rsid w:val="00E5345F"/>
    <w:rsid w:val="00E534A4"/>
    <w:rsid w:val="00E534ED"/>
    <w:rsid w:val="00E5361A"/>
    <w:rsid w:val="00E537DC"/>
    <w:rsid w:val="00E5387B"/>
    <w:rsid w:val="00E539BA"/>
    <w:rsid w:val="00E53B78"/>
    <w:rsid w:val="00E53BB5"/>
    <w:rsid w:val="00E53C62"/>
    <w:rsid w:val="00E53FA9"/>
    <w:rsid w:val="00E5414A"/>
    <w:rsid w:val="00E54183"/>
    <w:rsid w:val="00E541A0"/>
    <w:rsid w:val="00E54382"/>
    <w:rsid w:val="00E5446F"/>
    <w:rsid w:val="00E545E8"/>
    <w:rsid w:val="00E5470D"/>
    <w:rsid w:val="00E5474D"/>
    <w:rsid w:val="00E54A6C"/>
    <w:rsid w:val="00E54B4C"/>
    <w:rsid w:val="00E54DC7"/>
    <w:rsid w:val="00E54F04"/>
    <w:rsid w:val="00E54F65"/>
    <w:rsid w:val="00E54FEC"/>
    <w:rsid w:val="00E54FFF"/>
    <w:rsid w:val="00E552CB"/>
    <w:rsid w:val="00E553BC"/>
    <w:rsid w:val="00E55416"/>
    <w:rsid w:val="00E557F5"/>
    <w:rsid w:val="00E55924"/>
    <w:rsid w:val="00E55B63"/>
    <w:rsid w:val="00E55D8C"/>
    <w:rsid w:val="00E55FF2"/>
    <w:rsid w:val="00E561E0"/>
    <w:rsid w:val="00E56270"/>
    <w:rsid w:val="00E562AF"/>
    <w:rsid w:val="00E562B3"/>
    <w:rsid w:val="00E56345"/>
    <w:rsid w:val="00E563B4"/>
    <w:rsid w:val="00E5649D"/>
    <w:rsid w:val="00E56A47"/>
    <w:rsid w:val="00E56B41"/>
    <w:rsid w:val="00E56CF6"/>
    <w:rsid w:val="00E5701D"/>
    <w:rsid w:val="00E5737D"/>
    <w:rsid w:val="00E5770D"/>
    <w:rsid w:val="00E578E9"/>
    <w:rsid w:val="00E57983"/>
    <w:rsid w:val="00E57988"/>
    <w:rsid w:val="00E579A3"/>
    <w:rsid w:val="00E579DA"/>
    <w:rsid w:val="00E57AF7"/>
    <w:rsid w:val="00E57C4E"/>
    <w:rsid w:val="00E57C6D"/>
    <w:rsid w:val="00E60120"/>
    <w:rsid w:val="00E602CE"/>
    <w:rsid w:val="00E6074E"/>
    <w:rsid w:val="00E608AB"/>
    <w:rsid w:val="00E608F0"/>
    <w:rsid w:val="00E60ADB"/>
    <w:rsid w:val="00E60B4E"/>
    <w:rsid w:val="00E60E1F"/>
    <w:rsid w:val="00E60F5C"/>
    <w:rsid w:val="00E6129B"/>
    <w:rsid w:val="00E612C0"/>
    <w:rsid w:val="00E612CB"/>
    <w:rsid w:val="00E61502"/>
    <w:rsid w:val="00E6173F"/>
    <w:rsid w:val="00E617BB"/>
    <w:rsid w:val="00E61876"/>
    <w:rsid w:val="00E61974"/>
    <w:rsid w:val="00E61E19"/>
    <w:rsid w:val="00E61EAD"/>
    <w:rsid w:val="00E61EB6"/>
    <w:rsid w:val="00E62061"/>
    <w:rsid w:val="00E620B0"/>
    <w:rsid w:val="00E62125"/>
    <w:rsid w:val="00E62153"/>
    <w:rsid w:val="00E62186"/>
    <w:rsid w:val="00E621EF"/>
    <w:rsid w:val="00E622B3"/>
    <w:rsid w:val="00E62771"/>
    <w:rsid w:val="00E628CF"/>
    <w:rsid w:val="00E62A92"/>
    <w:rsid w:val="00E62C84"/>
    <w:rsid w:val="00E62EB1"/>
    <w:rsid w:val="00E63392"/>
    <w:rsid w:val="00E6341B"/>
    <w:rsid w:val="00E6346E"/>
    <w:rsid w:val="00E6368A"/>
    <w:rsid w:val="00E638A0"/>
    <w:rsid w:val="00E639A7"/>
    <w:rsid w:val="00E63AC7"/>
    <w:rsid w:val="00E640AE"/>
    <w:rsid w:val="00E64126"/>
    <w:rsid w:val="00E6437F"/>
    <w:rsid w:val="00E6438E"/>
    <w:rsid w:val="00E643AB"/>
    <w:rsid w:val="00E64402"/>
    <w:rsid w:val="00E644AD"/>
    <w:rsid w:val="00E64595"/>
    <w:rsid w:val="00E645CE"/>
    <w:rsid w:val="00E6475C"/>
    <w:rsid w:val="00E64B0D"/>
    <w:rsid w:val="00E64CB5"/>
    <w:rsid w:val="00E64CEA"/>
    <w:rsid w:val="00E64D5E"/>
    <w:rsid w:val="00E64E24"/>
    <w:rsid w:val="00E64ECA"/>
    <w:rsid w:val="00E64EFF"/>
    <w:rsid w:val="00E65014"/>
    <w:rsid w:val="00E65158"/>
    <w:rsid w:val="00E651A6"/>
    <w:rsid w:val="00E651F1"/>
    <w:rsid w:val="00E653DF"/>
    <w:rsid w:val="00E6564A"/>
    <w:rsid w:val="00E656DE"/>
    <w:rsid w:val="00E657D5"/>
    <w:rsid w:val="00E65A70"/>
    <w:rsid w:val="00E65CFE"/>
    <w:rsid w:val="00E65DA2"/>
    <w:rsid w:val="00E65E86"/>
    <w:rsid w:val="00E66169"/>
    <w:rsid w:val="00E66208"/>
    <w:rsid w:val="00E66393"/>
    <w:rsid w:val="00E663F8"/>
    <w:rsid w:val="00E66665"/>
    <w:rsid w:val="00E6689E"/>
    <w:rsid w:val="00E66F97"/>
    <w:rsid w:val="00E66FE8"/>
    <w:rsid w:val="00E67199"/>
    <w:rsid w:val="00E67215"/>
    <w:rsid w:val="00E67691"/>
    <w:rsid w:val="00E677D9"/>
    <w:rsid w:val="00E67C86"/>
    <w:rsid w:val="00E67F30"/>
    <w:rsid w:val="00E7033D"/>
    <w:rsid w:val="00E7041E"/>
    <w:rsid w:val="00E7045B"/>
    <w:rsid w:val="00E70540"/>
    <w:rsid w:val="00E70632"/>
    <w:rsid w:val="00E7071A"/>
    <w:rsid w:val="00E70894"/>
    <w:rsid w:val="00E708E0"/>
    <w:rsid w:val="00E70908"/>
    <w:rsid w:val="00E70E37"/>
    <w:rsid w:val="00E70EBB"/>
    <w:rsid w:val="00E710E0"/>
    <w:rsid w:val="00E71362"/>
    <w:rsid w:val="00E713F2"/>
    <w:rsid w:val="00E7160D"/>
    <w:rsid w:val="00E716F1"/>
    <w:rsid w:val="00E71897"/>
    <w:rsid w:val="00E71A0F"/>
    <w:rsid w:val="00E71C3B"/>
    <w:rsid w:val="00E72002"/>
    <w:rsid w:val="00E72259"/>
    <w:rsid w:val="00E72403"/>
    <w:rsid w:val="00E7249C"/>
    <w:rsid w:val="00E724B2"/>
    <w:rsid w:val="00E724E2"/>
    <w:rsid w:val="00E72556"/>
    <w:rsid w:val="00E725F0"/>
    <w:rsid w:val="00E7269A"/>
    <w:rsid w:val="00E726F1"/>
    <w:rsid w:val="00E727F6"/>
    <w:rsid w:val="00E72895"/>
    <w:rsid w:val="00E72930"/>
    <w:rsid w:val="00E729F7"/>
    <w:rsid w:val="00E72A0F"/>
    <w:rsid w:val="00E72BEA"/>
    <w:rsid w:val="00E732A4"/>
    <w:rsid w:val="00E732B0"/>
    <w:rsid w:val="00E7349F"/>
    <w:rsid w:val="00E734C1"/>
    <w:rsid w:val="00E73548"/>
    <w:rsid w:val="00E736B5"/>
    <w:rsid w:val="00E73785"/>
    <w:rsid w:val="00E73868"/>
    <w:rsid w:val="00E7386A"/>
    <w:rsid w:val="00E73A8A"/>
    <w:rsid w:val="00E73C5D"/>
    <w:rsid w:val="00E73E53"/>
    <w:rsid w:val="00E73EA4"/>
    <w:rsid w:val="00E73F53"/>
    <w:rsid w:val="00E74289"/>
    <w:rsid w:val="00E7429E"/>
    <w:rsid w:val="00E74349"/>
    <w:rsid w:val="00E743F0"/>
    <w:rsid w:val="00E7445B"/>
    <w:rsid w:val="00E7447B"/>
    <w:rsid w:val="00E746E3"/>
    <w:rsid w:val="00E747A1"/>
    <w:rsid w:val="00E74996"/>
    <w:rsid w:val="00E749F4"/>
    <w:rsid w:val="00E74ACA"/>
    <w:rsid w:val="00E74B13"/>
    <w:rsid w:val="00E74BD3"/>
    <w:rsid w:val="00E74E51"/>
    <w:rsid w:val="00E74F57"/>
    <w:rsid w:val="00E755CF"/>
    <w:rsid w:val="00E756DE"/>
    <w:rsid w:val="00E75B27"/>
    <w:rsid w:val="00E75D3A"/>
    <w:rsid w:val="00E75DF7"/>
    <w:rsid w:val="00E76237"/>
    <w:rsid w:val="00E76347"/>
    <w:rsid w:val="00E763A6"/>
    <w:rsid w:val="00E764AF"/>
    <w:rsid w:val="00E76609"/>
    <w:rsid w:val="00E76702"/>
    <w:rsid w:val="00E7686F"/>
    <w:rsid w:val="00E76933"/>
    <w:rsid w:val="00E76A17"/>
    <w:rsid w:val="00E76B1E"/>
    <w:rsid w:val="00E76BEE"/>
    <w:rsid w:val="00E76D32"/>
    <w:rsid w:val="00E76DD0"/>
    <w:rsid w:val="00E76EE8"/>
    <w:rsid w:val="00E76F2C"/>
    <w:rsid w:val="00E76F7B"/>
    <w:rsid w:val="00E77049"/>
    <w:rsid w:val="00E77117"/>
    <w:rsid w:val="00E77193"/>
    <w:rsid w:val="00E77229"/>
    <w:rsid w:val="00E77437"/>
    <w:rsid w:val="00E774B2"/>
    <w:rsid w:val="00E775D4"/>
    <w:rsid w:val="00E775EB"/>
    <w:rsid w:val="00E776A2"/>
    <w:rsid w:val="00E7784C"/>
    <w:rsid w:val="00E77972"/>
    <w:rsid w:val="00E77B3A"/>
    <w:rsid w:val="00E77D49"/>
    <w:rsid w:val="00E77E0F"/>
    <w:rsid w:val="00E77E27"/>
    <w:rsid w:val="00E77E41"/>
    <w:rsid w:val="00E77F4E"/>
    <w:rsid w:val="00E80027"/>
    <w:rsid w:val="00E80281"/>
    <w:rsid w:val="00E80285"/>
    <w:rsid w:val="00E802F6"/>
    <w:rsid w:val="00E803FC"/>
    <w:rsid w:val="00E804C5"/>
    <w:rsid w:val="00E805FF"/>
    <w:rsid w:val="00E80665"/>
    <w:rsid w:val="00E8068A"/>
    <w:rsid w:val="00E807C8"/>
    <w:rsid w:val="00E80B03"/>
    <w:rsid w:val="00E80C7E"/>
    <w:rsid w:val="00E80C8E"/>
    <w:rsid w:val="00E80CD8"/>
    <w:rsid w:val="00E8134F"/>
    <w:rsid w:val="00E81481"/>
    <w:rsid w:val="00E81894"/>
    <w:rsid w:val="00E81A9C"/>
    <w:rsid w:val="00E81BB0"/>
    <w:rsid w:val="00E81CE2"/>
    <w:rsid w:val="00E81D6A"/>
    <w:rsid w:val="00E81EAF"/>
    <w:rsid w:val="00E8200C"/>
    <w:rsid w:val="00E82144"/>
    <w:rsid w:val="00E82192"/>
    <w:rsid w:val="00E823B0"/>
    <w:rsid w:val="00E823F6"/>
    <w:rsid w:val="00E82452"/>
    <w:rsid w:val="00E824C6"/>
    <w:rsid w:val="00E82520"/>
    <w:rsid w:val="00E8262E"/>
    <w:rsid w:val="00E82B5F"/>
    <w:rsid w:val="00E82C21"/>
    <w:rsid w:val="00E82CCE"/>
    <w:rsid w:val="00E82EC2"/>
    <w:rsid w:val="00E82F91"/>
    <w:rsid w:val="00E83020"/>
    <w:rsid w:val="00E83267"/>
    <w:rsid w:val="00E83305"/>
    <w:rsid w:val="00E83457"/>
    <w:rsid w:val="00E835E5"/>
    <w:rsid w:val="00E837A8"/>
    <w:rsid w:val="00E83887"/>
    <w:rsid w:val="00E83928"/>
    <w:rsid w:val="00E83A73"/>
    <w:rsid w:val="00E83B2C"/>
    <w:rsid w:val="00E83BE5"/>
    <w:rsid w:val="00E83C34"/>
    <w:rsid w:val="00E83C35"/>
    <w:rsid w:val="00E83ED6"/>
    <w:rsid w:val="00E83F18"/>
    <w:rsid w:val="00E83F40"/>
    <w:rsid w:val="00E840FC"/>
    <w:rsid w:val="00E8434C"/>
    <w:rsid w:val="00E84556"/>
    <w:rsid w:val="00E845A2"/>
    <w:rsid w:val="00E845E7"/>
    <w:rsid w:val="00E8463D"/>
    <w:rsid w:val="00E846F5"/>
    <w:rsid w:val="00E84760"/>
    <w:rsid w:val="00E8480C"/>
    <w:rsid w:val="00E848E9"/>
    <w:rsid w:val="00E84913"/>
    <w:rsid w:val="00E849BB"/>
    <w:rsid w:val="00E84A72"/>
    <w:rsid w:val="00E84B05"/>
    <w:rsid w:val="00E84BC9"/>
    <w:rsid w:val="00E85071"/>
    <w:rsid w:val="00E852F9"/>
    <w:rsid w:val="00E8531D"/>
    <w:rsid w:val="00E85411"/>
    <w:rsid w:val="00E855C3"/>
    <w:rsid w:val="00E85764"/>
    <w:rsid w:val="00E85883"/>
    <w:rsid w:val="00E8589F"/>
    <w:rsid w:val="00E85A2C"/>
    <w:rsid w:val="00E85A84"/>
    <w:rsid w:val="00E85C37"/>
    <w:rsid w:val="00E85D06"/>
    <w:rsid w:val="00E85E33"/>
    <w:rsid w:val="00E85F49"/>
    <w:rsid w:val="00E85F76"/>
    <w:rsid w:val="00E85FB5"/>
    <w:rsid w:val="00E86118"/>
    <w:rsid w:val="00E8629B"/>
    <w:rsid w:val="00E86553"/>
    <w:rsid w:val="00E86638"/>
    <w:rsid w:val="00E86950"/>
    <w:rsid w:val="00E86B08"/>
    <w:rsid w:val="00E86B8C"/>
    <w:rsid w:val="00E86C72"/>
    <w:rsid w:val="00E86E56"/>
    <w:rsid w:val="00E87098"/>
    <w:rsid w:val="00E870C0"/>
    <w:rsid w:val="00E87140"/>
    <w:rsid w:val="00E8739B"/>
    <w:rsid w:val="00E875B0"/>
    <w:rsid w:val="00E87610"/>
    <w:rsid w:val="00E87643"/>
    <w:rsid w:val="00E87680"/>
    <w:rsid w:val="00E8787E"/>
    <w:rsid w:val="00E878CE"/>
    <w:rsid w:val="00E87923"/>
    <w:rsid w:val="00E87949"/>
    <w:rsid w:val="00E8798B"/>
    <w:rsid w:val="00E879E3"/>
    <w:rsid w:val="00E87D77"/>
    <w:rsid w:val="00E87D88"/>
    <w:rsid w:val="00E87F8D"/>
    <w:rsid w:val="00E900E3"/>
    <w:rsid w:val="00E9021C"/>
    <w:rsid w:val="00E90256"/>
    <w:rsid w:val="00E90412"/>
    <w:rsid w:val="00E90415"/>
    <w:rsid w:val="00E9081F"/>
    <w:rsid w:val="00E908AB"/>
    <w:rsid w:val="00E90A5F"/>
    <w:rsid w:val="00E90E29"/>
    <w:rsid w:val="00E90EC6"/>
    <w:rsid w:val="00E91003"/>
    <w:rsid w:val="00E912E9"/>
    <w:rsid w:val="00E9130D"/>
    <w:rsid w:val="00E913B1"/>
    <w:rsid w:val="00E9143F"/>
    <w:rsid w:val="00E914B6"/>
    <w:rsid w:val="00E91676"/>
    <w:rsid w:val="00E91A4E"/>
    <w:rsid w:val="00E91A83"/>
    <w:rsid w:val="00E91AF7"/>
    <w:rsid w:val="00E91F5C"/>
    <w:rsid w:val="00E9202B"/>
    <w:rsid w:val="00E92069"/>
    <w:rsid w:val="00E92229"/>
    <w:rsid w:val="00E92318"/>
    <w:rsid w:val="00E92394"/>
    <w:rsid w:val="00E923F8"/>
    <w:rsid w:val="00E9242D"/>
    <w:rsid w:val="00E92786"/>
    <w:rsid w:val="00E92A4C"/>
    <w:rsid w:val="00E92BB7"/>
    <w:rsid w:val="00E92C1D"/>
    <w:rsid w:val="00E92D36"/>
    <w:rsid w:val="00E92F91"/>
    <w:rsid w:val="00E93104"/>
    <w:rsid w:val="00E93118"/>
    <w:rsid w:val="00E93366"/>
    <w:rsid w:val="00E9337F"/>
    <w:rsid w:val="00E937D3"/>
    <w:rsid w:val="00E9382E"/>
    <w:rsid w:val="00E938ED"/>
    <w:rsid w:val="00E93A30"/>
    <w:rsid w:val="00E93A87"/>
    <w:rsid w:val="00E93BEC"/>
    <w:rsid w:val="00E93D0D"/>
    <w:rsid w:val="00E93E89"/>
    <w:rsid w:val="00E93FB6"/>
    <w:rsid w:val="00E94744"/>
    <w:rsid w:val="00E94991"/>
    <w:rsid w:val="00E94BEE"/>
    <w:rsid w:val="00E94C1A"/>
    <w:rsid w:val="00E94CE6"/>
    <w:rsid w:val="00E950ED"/>
    <w:rsid w:val="00E9510D"/>
    <w:rsid w:val="00E95454"/>
    <w:rsid w:val="00E9589C"/>
    <w:rsid w:val="00E9595F"/>
    <w:rsid w:val="00E95B18"/>
    <w:rsid w:val="00E95B6D"/>
    <w:rsid w:val="00E95BB7"/>
    <w:rsid w:val="00E95C56"/>
    <w:rsid w:val="00E95CC9"/>
    <w:rsid w:val="00E95CEE"/>
    <w:rsid w:val="00E95D47"/>
    <w:rsid w:val="00E95DA5"/>
    <w:rsid w:val="00E95DEF"/>
    <w:rsid w:val="00E95E81"/>
    <w:rsid w:val="00E95FE1"/>
    <w:rsid w:val="00E9620C"/>
    <w:rsid w:val="00E9636B"/>
    <w:rsid w:val="00E96A38"/>
    <w:rsid w:val="00E96D0F"/>
    <w:rsid w:val="00E96D4A"/>
    <w:rsid w:val="00E96DBA"/>
    <w:rsid w:val="00E972E4"/>
    <w:rsid w:val="00E97452"/>
    <w:rsid w:val="00E9764C"/>
    <w:rsid w:val="00E97669"/>
    <w:rsid w:val="00E9777E"/>
    <w:rsid w:val="00E97A38"/>
    <w:rsid w:val="00E97AC8"/>
    <w:rsid w:val="00E97B0C"/>
    <w:rsid w:val="00E97B3C"/>
    <w:rsid w:val="00E97B5C"/>
    <w:rsid w:val="00E97CD3"/>
    <w:rsid w:val="00E97D9A"/>
    <w:rsid w:val="00E97DAF"/>
    <w:rsid w:val="00EA0527"/>
    <w:rsid w:val="00EA0E8A"/>
    <w:rsid w:val="00EA0F59"/>
    <w:rsid w:val="00EA102E"/>
    <w:rsid w:val="00EA12B0"/>
    <w:rsid w:val="00EA1363"/>
    <w:rsid w:val="00EA1417"/>
    <w:rsid w:val="00EA148D"/>
    <w:rsid w:val="00EA1537"/>
    <w:rsid w:val="00EA16DF"/>
    <w:rsid w:val="00EA17B4"/>
    <w:rsid w:val="00EA17C7"/>
    <w:rsid w:val="00EA18A1"/>
    <w:rsid w:val="00EA1A53"/>
    <w:rsid w:val="00EA1B98"/>
    <w:rsid w:val="00EA1C30"/>
    <w:rsid w:val="00EA2159"/>
    <w:rsid w:val="00EA222B"/>
    <w:rsid w:val="00EA26F0"/>
    <w:rsid w:val="00EA2798"/>
    <w:rsid w:val="00EA2C3E"/>
    <w:rsid w:val="00EA2DAD"/>
    <w:rsid w:val="00EA2E14"/>
    <w:rsid w:val="00EA2FB8"/>
    <w:rsid w:val="00EA2FC8"/>
    <w:rsid w:val="00EA30A3"/>
    <w:rsid w:val="00EA30C5"/>
    <w:rsid w:val="00EA31C3"/>
    <w:rsid w:val="00EA35AA"/>
    <w:rsid w:val="00EA3771"/>
    <w:rsid w:val="00EA3A6C"/>
    <w:rsid w:val="00EA3A9D"/>
    <w:rsid w:val="00EA3BC5"/>
    <w:rsid w:val="00EA3D82"/>
    <w:rsid w:val="00EA3E25"/>
    <w:rsid w:val="00EA3EE0"/>
    <w:rsid w:val="00EA401C"/>
    <w:rsid w:val="00EA40EC"/>
    <w:rsid w:val="00EA435E"/>
    <w:rsid w:val="00EA43CC"/>
    <w:rsid w:val="00EA43D2"/>
    <w:rsid w:val="00EA451D"/>
    <w:rsid w:val="00EA45F7"/>
    <w:rsid w:val="00EA46A2"/>
    <w:rsid w:val="00EA4888"/>
    <w:rsid w:val="00EA4911"/>
    <w:rsid w:val="00EA497B"/>
    <w:rsid w:val="00EA4A55"/>
    <w:rsid w:val="00EA4A76"/>
    <w:rsid w:val="00EA4AFC"/>
    <w:rsid w:val="00EA4B13"/>
    <w:rsid w:val="00EA4E53"/>
    <w:rsid w:val="00EA4E9A"/>
    <w:rsid w:val="00EA4F85"/>
    <w:rsid w:val="00EA5099"/>
    <w:rsid w:val="00EA50D8"/>
    <w:rsid w:val="00EA5209"/>
    <w:rsid w:val="00EA5307"/>
    <w:rsid w:val="00EA532D"/>
    <w:rsid w:val="00EA5338"/>
    <w:rsid w:val="00EA54BC"/>
    <w:rsid w:val="00EA5686"/>
    <w:rsid w:val="00EA57DD"/>
    <w:rsid w:val="00EA5847"/>
    <w:rsid w:val="00EA5A10"/>
    <w:rsid w:val="00EA5BB4"/>
    <w:rsid w:val="00EA5BCC"/>
    <w:rsid w:val="00EA5C4D"/>
    <w:rsid w:val="00EA5CB8"/>
    <w:rsid w:val="00EA5D02"/>
    <w:rsid w:val="00EA5D72"/>
    <w:rsid w:val="00EA5E13"/>
    <w:rsid w:val="00EA60D2"/>
    <w:rsid w:val="00EA660D"/>
    <w:rsid w:val="00EA668B"/>
    <w:rsid w:val="00EA684A"/>
    <w:rsid w:val="00EA68B2"/>
    <w:rsid w:val="00EA6909"/>
    <w:rsid w:val="00EA6AC9"/>
    <w:rsid w:val="00EA6B49"/>
    <w:rsid w:val="00EA6C65"/>
    <w:rsid w:val="00EA6E1B"/>
    <w:rsid w:val="00EA6E3B"/>
    <w:rsid w:val="00EA6F79"/>
    <w:rsid w:val="00EA7066"/>
    <w:rsid w:val="00EA7119"/>
    <w:rsid w:val="00EA7169"/>
    <w:rsid w:val="00EA7198"/>
    <w:rsid w:val="00EA737F"/>
    <w:rsid w:val="00EA750F"/>
    <w:rsid w:val="00EA764E"/>
    <w:rsid w:val="00EA767C"/>
    <w:rsid w:val="00EA7917"/>
    <w:rsid w:val="00EA7B62"/>
    <w:rsid w:val="00EA7F64"/>
    <w:rsid w:val="00EA7FF6"/>
    <w:rsid w:val="00EB02B7"/>
    <w:rsid w:val="00EB0560"/>
    <w:rsid w:val="00EB057B"/>
    <w:rsid w:val="00EB06C8"/>
    <w:rsid w:val="00EB08CC"/>
    <w:rsid w:val="00EB08D6"/>
    <w:rsid w:val="00EB0957"/>
    <w:rsid w:val="00EB09D6"/>
    <w:rsid w:val="00EB0F19"/>
    <w:rsid w:val="00EB1389"/>
    <w:rsid w:val="00EB1433"/>
    <w:rsid w:val="00EB1496"/>
    <w:rsid w:val="00EB14E2"/>
    <w:rsid w:val="00EB163B"/>
    <w:rsid w:val="00EB17D9"/>
    <w:rsid w:val="00EB19DB"/>
    <w:rsid w:val="00EB1B56"/>
    <w:rsid w:val="00EB1C19"/>
    <w:rsid w:val="00EB1C47"/>
    <w:rsid w:val="00EB1D3F"/>
    <w:rsid w:val="00EB1D87"/>
    <w:rsid w:val="00EB1E5A"/>
    <w:rsid w:val="00EB2001"/>
    <w:rsid w:val="00EB20D7"/>
    <w:rsid w:val="00EB2291"/>
    <w:rsid w:val="00EB22E2"/>
    <w:rsid w:val="00EB2368"/>
    <w:rsid w:val="00EB23CF"/>
    <w:rsid w:val="00EB2617"/>
    <w:rsid w:val="00EB26A8"/>
    <w:rsid w:val="00EB27B6"/>
    <w:rsid w:val="00EB27D9"/>
    <w:rsid w:val="00EB2850"/>
    <w:rsid w:val="00EB2AC2"/>
    <w:rsid w:val="00EB2BCF"/>
    <w:rsid w:val="00EB2DFE"/>
    <w:rsid w:val="00EB3052"/>
    <w:rsid w:val="00EB3137"/>
    <w:rsid w:val="00EB3215"/>
    <w:rsid w:val="00EB3297"/>
    <w:rsid w:val="00EB34CC"/>
    <w:rsid w:val="00EB36E7"/>
    <w:rsid w:val="00EB3B46"/>
    <w:rsid w:val="00EB3C48"/>
    <w:rsid w:val="00EB3DE8"/>
    <w:rsid w:val="00EB42DC"/>
    <w:rsid w:val="00EB45B3"/>
    <w:rsid w:val="00EB45DF"/>
    <w:rsid w:val="00EB45E4"/>
    <w:rsid w:val="00EB4687"/>
    <w:rsid w:val="00EB4A6E"/>
    <w:rsid w:val="00EB4D6D"/>
    <w:rsid w:val="00EB5122"/>
    <w:rsid w:val="00EB5212"/>
    <w:rsid w:val="00EB5229"/>
    <w:rsid w:val="00EB5264"/>
    <w:rsid w:val="00EB5265"/>
    <w:rsid w:val="00EB5472"/>
    <w:rsid w:val="00EB559E"/>
    <w:rsid w:val="00EB567F"/>
    <w:rsid w:val="00EB5788"/>
    <w:rsid w:val="00EB5841"/>
    <w:rsid w:val="00EB5981"/>
    <w:rsid w:val="00EB59AA"/>
    <w:rsid w:val="00EB5C15"/>
    <w:rsid w:val="00EB5EA7"/>
    <w:rsid w:val="00EB60AE"/>
    <w:rsid w:val="00EB60F0"/>
    <w:rsid w:val="00EB616B"/>
    <w:rsid w:val="00EB643B"/>
    <w:rsid w:val="00EB668C"/>
    <w:rsid w:val="00EB67E5"/>
    <w:rsid w:val="00EB6960"/>
    <w:rsid w:val="00EB69DA"/>
    <w:rsid w:val="00EB6BA3"/>
    <w:rsid w:val="00EB6D68"/>
    <w:rsid w:val="00EB6E18"/>
    <w:rsid w:val="00EB6FF6"/>
    <w:rsid w:val="00EB7054"/>
    <w:rsid w:val="00EB7235"/>
    <w:rsid w:val="00EB7287"/>
    <w:rsid w:val="00EB728A"/>
    <w:rsid w:val="00EB73AF"/>
    <w:rsid w:val="00EB7459"/>
    <w:rsid w:val="00EB7560"/>
    <w:rsid w:val="00EB7AFA"/>
    <w:rsid w:val="00EC00F9"/>
    <w:rsid w:val="00EC0186"/>
    <w:rsid w:val="00EC0216"/>
    <w:rsid w:val="00EC0573"/>
    <w:rsid w:val="00EC05FD"/>
    <w:rsid w:val="00EC064B"/>
    <w:rsid w:val="00EC084C"/>
    <w:rsid w:val="00EC099C"/>
    <w:rsid w:val="00EC0AA3"/>
    <w:rsid w:val="00EC0D5C"/>
    <w:rsid w:val="00EC0E01"/>
    <w:rsid w:val="00EC0E07"/>
    <w:rsid w:val="00EC120E"/>
    <w:rsid w:val="00EC1310"/>
    <w:rsid w:val="00EC14A5"/>
    <w:rsid w:val="00EC1623"/>
    <w:rsid w:val="00EC162E"/>
    <w:rsid w:val="00EC1749"/>
    <w:rsid w:val="00EC1A23"/>
    <w:rsid w:val="00EC1C46"/>
    <w:rsid w:val="00EC1D8F"/>
    <w:rsid w:val="00EC1DF8"/>
    <w:rsid w:val="00EC1E58"/>
    <w:rsid w:val="00EC20B7"/>
    <w:rsid w:val="00EC2129"/>
    <w:rsid w:val="00EC2320"/>
    <w:rsid w:val="00EC2322"/>
    <w:rsid w:val="00EC2538"/>
    <w:rsid w:val="00EC2539"/>
    <w:rsid w:val="00EC25BD"/>
    <w:rsid w:val="00EC2685"/>
    <w:rsid w:val="00EC27E9"/>
    <w:rsid w:val="00EC29BF"/>
    <w:rsid w:val="00EC2B10"/>
    <w:rsid w:val="00EC2B11"/>
    <w:rsid w:val="00EC2B75"/>
    <w:rsid w:val="00EC2D27"/>
    <w:rsid w:val="00EC2DD3"/>
    <w:rsid w:val="00EC2F73"/>
    <w:rsid w:val="00EC3093"/>
    <w:rsid w:val="00EC3365"/>
    <w:rsid w:val="00EC33D6"/>
    <w:rsid w:val="00EC353B"/>
    <w:rsid w:val="00EC35A2"/>
    <w:rsid w:val="00EC374C"/>
    <w:rsid w:val="00EC37BF"/>
    <w:rsid w:val="00EC38CB"/>
    <w:rsid w:val="00EC3918"/>
    <w:rsid w:val="00EC3AC9"/>
    <w:rsid w:val="00EC3BEA"/>
    <w:rsid w:val="00EC3D10"/>
    <w:rsid w:val="00EC3DF1"/>
    <w:rsid w:val="00EC3E6B"/>
    <w:rsid w:val="00EC3F65"/>
    <w:rsid w:val="00EC4097"/>
    <w:rsid w:val="00EC4201"/>
    <w:rsid w:val="00EC421C"/>
    <w:rsid w:val="00EC434E"/>
    <w:rsid w:val="00EC4468"/>
    <w:rsid w:val="00EC4537"/>
    <w:rsid w:val="00EC45AF"/>
    <w:rsid w:val="00EC4677"/>
    <w:rsid w:val="00EC46A5"/>
    <w:rsid w:val="00EC47A6"/>
    <w:rsid w:val="00EC4ADC"/>
    <w:rsid w:val="00EC4B60"/>
    <w:rsid w:val="00EC4B8C"/>
    <w:rsid w:val="00EC4DFB"/>
    <w:rsid w:val="00EC4ED7"/>
    <w:rsid w:val="00EC5091"/>
    <w:rsid w:val="00EC518D"/>
    <w:rsid w:val="00EC51FC"/>
    <w:rsid w:val="00EC533E"/>
    <w:rsid w:val="00EC5385"/>
    <w:rsid w:val="00EC56BA"/>
    <w:rsid w:val="00EC58E5"/>
    <w:rsid w:val="00EC5934"/>
    <w:rsid w:val="00EC5A1D"/>
    <w:rsid w:val="00EC5AF7"/>
    <w:rsid w:val="00EC5C51"/>
    <w:rsid w:val="00EC5CB3"/>
    <w:rsid w:val="00EC5E41"/>
    <w:rsid w:val="00EC5F8E"/>
    <w:rsid w:val="00EC6064"/>
    <w:rsid w:val="00EC6088"/>
    <w:rsid w:val="00EC6147"/>
    <w:rsid w:val="00EC61A5"/>
    <w:rsid w:val="00EC6280"/>
    <w:rsid w:val="00EC62A0"/>
    <w:rsid w:val="00EC62D7"/>
    <w:rsid w:val="00EC64A0"/>
    <w:rsid w:val="00EC665B"/>
    <w:rsid w:val="00EC68D3"/>
    <w:rsid w:val="00EC6A57"/>
    <w:rsid w:val="00EC6A74"/>
    <w:rsid w:val="00EC6FDF"/>
    <w:rsid w:val="00EC7065"/>
    <w:rsid w:val="00EC7183"/>
    <w:rsid w:val="00EC71A8"/>
    <w:rsid w:val="00EC71DB"/>
    <w:rsid w:val="00EC7307"/>
    <w:rsid w:val="00EC7542"/>
    <w:rsid w:val="00EC7578"/>
    <w:rsid w:val="00EC7632"/>
    <w:rsid w:val="00EC768F"/>
    <w:rsid w:val="00EC79D2"/>
    <w:rsid w:val="00EC7A3F"/>
    <w:rsid w:val="00EC7CAC"/>
    <w:rsid w:val="00EC7CAF"/>
    <w:rsid w:val="00EC7CCF"/>
    <w:rsid w:val="00EC7E2A"/>
    <w:rsid w:val="00EC7EDB"/>
    <w:rsid w:val="00ED00BE"/>
    <w:rsid w:val="00ED0398"/>
    <w:rsid w:val="00ED0406"/>
    <w:rsid w:val="00ED0484"/>
    <w:rsid w:val="00ED064A"/>
    <w:rsid w:val="00ED06AB"/>
    <w:rsid w:val="00ED07C7"/>
    <w:rsid w:val="00ED0869"/>
    <w:rsid w:val="00ED0895"/>
    <w:rsid w:val="00ED0B66"/>
    <w:rsid w:val="00ED12C0"/>
    <w:rsid w:val="00ED12C7"/>
    <w:rsid w:val="00ED13CA"/>
    <w:rsid w:val="00ED1406"/>
    <w:rsid w:val="00ED1504"/>
    <w:rsid w:val="00ED155B"/>
    <w:rsid w:val="00ED1723"/>
    <w:rsid w:val="00ED1761"/>
    <w:rsid w:val="00ED197F"/>
    <w:rsid w:val="00ED1E1D"/>
    <w:rsid w:val="00ED1F35"/>
    <w:rsid w:val="00ED2006"/>
    <w:rsid w:val="00ED2046"/>
    <w:rsid w:val="00ED20AD"/>
    <w:rsid w:val="00ED213C"/>
    <w:rsid w:val="00ED21DA"/>
    <w:rsid w:val="00ED2247"/>
    <w:rsid w:val="00ED2407"/>
    <w:rsid w:val="00ED2435"/>
    <w:rsid w:val="00ED26CF"/>
    <w:rsid w:val="00ED2776"/>
    <w:rsid w:val="00ED27E9"/>
    <w:rsid w:val="00ED2E2F"/>
    <w:rsid w:val="00ED2E91"/>
    <w:rsid w:val="00ED2ED3"/>
    <w:rsid w:val="00ED2F0D"/>
    <w:rsid w:val="00ED2F62"/>
    <w:rsid w:val="00ED3007"/>
    <w:rsid w:val="00ED3026"/>
    <w:rsid w:val="00ED313C"/>
    <w:rsid w:val="00ED31E6"/>
    <w:rsid w:val="00ED37F2"/>
    <w:rsid w:val="00ED387B"/>
    <w:rsid w:val="00ED387D"/>
    <w:rsid w:val="00ED398E"/>
    <w:rsid w:val="00ED3A54"/>
    <w:rsid w:val="00ED3A9A"/>
    <w:rsid w:val="00ED3AC4"/>
    <w:rsid w:val="00ED3BBF"/>
    <w:rsid w:val="00ED3D38"/>
    <w:rsid w:val="00ED3E78"/>
    <w:rsid w:val="00ED3F6B"/>
    <w:rsid w:val="00ED4100"/>
    <w:rsid w:val="00ED41B5"/>
    <w:rsid w:val="00ED42F3"/>
    <w:rsid w:val="00ED42FB"/>
    <w:rsid w:val="00ED4317"/>
    <w:rsid w:val="00ED4467"/>
    <w:rsid w:val="00ED45ED"/>
    <w:rsid w:val="00ED46B6"/>
    <w:rsid w:val="00ED4707"/>
    <w:rsid w:val="00ED47C4"/>
    <w:rsid w:val="00ED4A21"/>
    <w:rsid w:val="00ED4A94"/>
    <w:rsid w:val="00ED4AE4"/>
    <w:rsid w:val="00ED4B57"/>
    <w:rsid w:val="00ED4E7F"/>
    <w:rsid w:val="00ED4EAF"/>
    <w:rsid w:val="00ED4F66"/>
    <w:rsid w:val="00ED4FC9"/>
    <w:rsid w:val="00ED525D"/>
    <w:rsid w:val="00ED52E6"/>
    <w:rsid w:val="00ED5300"/>
    <w:rsid w:val="00ED543B"/>
    <w:rsid w:val="00ED5451"/>
    <w:rsid w:val="00ED59EE"/>
    <w:rsid w:val="00ED5AEF"/>
    <w:rsid w:val="00ED5B78"/>
    <w:rsid w:val="00ED5CA9"/>
    <w:rsid w:val="00ED5CB2"/>
    <w:rsid w:val="00ED5E10"/>
    <w:rsid w:val="00ED5E15"/>
    <w:rsid w:val="00ED5F70"/>
    <w:rsid w:val="00ED616C"/>
    <w:rsid w:val="00ED624A"/>
    <w:rsid w:val="00ED6332"/>
    <w:rsid w:val="00ED63A9"/>
    <w:rsid w:val="00ED6453"/>
    <w:rsid w:val="00ED646D"/>
    <w:rsid w:val="00ED64FE"/>
    <w:rsid w:val="00ED6542"/>
    <w:rsid w:val="00ED656F"/>
    <w:rsid w:val="00ED6617"/>
    <w:rsid w:val="00ED6652"/>
    <w:rsid w:val="00ED677B"/>
    <w:rsid w:val="00ED6963"/>
    <w:rsid w:val="00ED6B03"/>
    <w:rsid w:val="00ED6B4E"/>
    <w:rsid w:val="00ED6B57"/>
    <w:rsid w:val="00ED6C90"/>
    <w:rsid w:val="00ED6CA1"/>
    <w:rsid w:val="00ED6D1F"/>
    <w:rsid w:val="00ED6D20"/>
    <w:rsid w:val="00ED7034"/>
    <w:rsid w:val="00ED7036"/>
    <w:rsid w:val="00ED7219"/>
    <w:rsid w:val="00ED7268"/>
    <w:rsid w:val="00ED739D"/>
    <w:rsid w:val="00ED73F4"/>
    <w:rsid w:val="00ED752C"/>
    <w:rsid w:val="00ED7AF0"/>
    <w:rsid w:val="00ED7CB4"/>
    <w:rsid w:val="00ED7F0C"/>
    <w:rsid w:val="00ED7F1D"/>
    <w:rsid w:val="00ED7F6C"/>
    <w:rsid w:val="00ED7FDB"/>
    <w:rsid w:val="00EE00B9"/>
    <w:rsid w:val="00EE00BF"/>
    <w:rsid w:val="00EE026A"/>
    <w:rsid w:val="00EE027A"/>
    <w:rsid w:val="00EE031D"/>
    <w:rsid w:val="00EE0442"/>
    <w:rsid w:val="00EE04CF"/>
    <w:rsid w:val="00EE05F5"/>
    <w:rsid w:val="00EE06DA"/>
    <w:rsid w:val="00EE0725"/>
    <w:rsid w:val="00EE079A"/>
    <w:rsid w:val="00EE0856"/>
    <w:rsid w:val="00EE086E"/>
    <w:rsid w:val="00EE088E"/>
    <w:rsid w:val="00EE08FB"/>
    <w:rsid w:val="00EE092A"/>
    <w:rsid w:val="00EE097A"/>
    <w:rsid w:val="00EE0CCA"/>
    <w:rsid w:val="00EE0D13"/>
    <w:rsid w:val="00EE0D73"/>
    <w:rsid w:val="00EE0D79"/>
    <w:rsid w:val="00EE12A8"/>
    <w:rsid w:val="00EE1415"/>
    <w:rsid w:val="00EE153E"/>
    <w:rsid w:val="00EE18A2"/>
    <w:rsid w:val="00EE1997"/>
    <w:rsid w:val="00EE1BEC"/>
    <w:rsid w:val="00EE1C3C"/>
    <w:rsid w:val="00EE1E24"/>
    <w:rsid w:val="00EE2092"/>
    <w:rsid w:val="00EE2177"/>
    <w:rsid w:val="00EE2354"/>
    <w:rsid w:val="00EE2633"/>
    <w:rsid w:val="00EE2826"/>
    <w:rsid w:val="00EE2A3A"/>
    <w:rsid w:val="00EE2ABC"/>
    <w:rsid w:val="00EE2AFF"/>
    <w:rsid w:val="00EE2E07"/>
    <w:rsid w:val="00EE2E0B"/>
    <w:rsid w:val="00EE2E39"/>
    <w:rsid w:val="00EE3114"/>
    <w:rsid w:val="00EE3316"/>
    <w:rsid w:val="00EE3353"/>
    <w:rsid w:val="00EE351D"/>
    <w:rsid w:val="00EE3746"/>
    <w:rsid w:val="00EE375D"/>
    <w:rsid w:val="00EE3770"/>
    <w:rsid w:val="00EE3971"/>
    <w:rsid w:val="00EE3BA8"/>
    <w:rsid w:val="00EE3C7C"/>
    <w:rsid w:val="00EE3FE0"/>
    <w:rsid w:val="00EE404D"/>
    <w:rsid w:val="00EE4332"/>
    <w:rsid w:val="00EE439E"/>
    <w:rsid w:val="00EE4503"/>
    <w:rsid w:val="00EE451A"/>
    <w:rsid w:val="00EE45BC"/>
    <w:rsid w:val="00EE4667"/>
    <w:rsid w:val="00EE46B7"/>
    <w:rsid w:val="00EE4908"/>
    <w:rsid w:val="00EE4944"/>
    <w:rsid w:val="00EE49A2"/>
    <w:rsid w:val="00EE4BF5"/>
    <w:rsid w:val="00EE4DC4"/>
    <w:rsid w:val="00EE505F"/>
    <w:rsid w:val="00EE50E8"/>
    <w:rsid w:val="00EE5130"/>
    <w:rsid w:val="00EE519D"/>
    <w:rsid w:val="00EE51CC"/>
    <w:rsid w:val="00EE5200"/>
    <w:rsid w:val="00EE5879"/>
    <w:rsid w:val="00EE58D5"/>
    <w:rsid w:val="00EE5A1F"/>
    <w:rsid w:val="00EE5FD8"/>
    <w:rsid w:val="00EE61C5"/>
    <w:rsid w:val="00EE61E4"/>
    <w:rsid w:val="00EE6387"/>
    <w:rsid w:val="00EE6514"/>
    <w:rsid w:val="00EE6551"/>
    <w:rsid w:val="00EE6697"/>
    <w:rsid w:val="00EE67CB"/>
    <w:rsid w:val="00EE6B29"/>
    <w:rsid w:val="00EE6DFF"/>
    <w:rsid w:val="00EE6E1A"/>
    <w:rsid w:val="00EE6E37"/>
    <w:rsid w:val="00EE6F36"/>
    <w:rsid w:val="00EE6FC7"/>
    <w:rsid w:val="00EE702A"/>
    <w:rsid w:val="00EE729A"/>
    <w:rsid w:val="00EE7517"/>
    <w:rsid w:val="00EE7529"/>
    <w:rsid w:val="00EE75D4"/>
    <w:rsid w:val="00EE75F0"/>
    <w:rsid w:val="00EE7615"/>
    <w:rsid w:val="00EE78E8"/>
    <w:rsid w:val="00EE796F"/>
    <w:rsid w:val="00EE797E"/>
    <w:rsid w:val="00EE7B66"/>
    <w:rsid w:val="00EE7D6C"/>
    <w:rsid w:val="00EE7ED9"/>
    <w:rsid w:val="00EE7F00"/>
    <w:rsid w:val="00EF0176"/>
    <w:rsid w:val="00EF01E4"/>
    <w:rsid w:val="00EF022A"/>
    <w:rsid w:val="00EF058B"/>
    <w:rsid w:val="00EF05FA"/>
    <w:rsid w:val="00EF0892"/>
    <w:rsid w:val="00EF0A89"/>
    <w:rsid w:val="00EF0BA6"/>
    <w:rsid w:val="00EF0C1C"/>
    <w:rsid w:val="00EF0D6E"/>
    <w:rsid w:val="00EF0F65"/>
    <w:rsid w:val="00EF1013"/>
    <w:rsid w:val="00EF13B1"/>
    <w:rsid w:val="00EF1578"/>
    <w:rsid w:val="00EF16A1"/>
    <w:rsid w:val="00EF1865"/>
    <w:rsid w:val="00EF194C"/>
    <w:rsid w:val="00EF1A20"/>
    <w:rsid w:val="00EF1A83"/>
    <w:rsid w:val="00EF1C37"/>
    <w:rsid w:val="00EF1E65"/>
    <w:rsid w:val="00EF2175"/>
    <w:rsid w:val="00EF23B0"/>
    <w:rsid w:val="00EF23FB"/>
    <w:rsid w:val="00EF267F"/>
    <w:rsid w:val="00EF2954"/>
    <w:rsid w:val="00EF2A6A"/>
    <w:rsid w:val="00EF2ACD"/>
    <w:rsid w:val="00EF2AF7"/>
    <w:rsid w:val="00EF2CC1"/>
    <w:rsid w:val="00EF2CF6"/>
    <w:rsid w:val="00EF2F46"/>
    <w:rsid w:val="00EF2F58"/>
    <w:rsid w:val="00EF3266"/>
    <w:rsid w:val="00EF32EF"/>
    <w:rsid w:val="00EF34DD"/>
    <w:rsid w:val="00EF356E"/>
    <w:rsid w:val="00EF3656"/>
    <w:rsid w:val="00EF3AB0"/>
    <w:rsid w:val="00EF3AC2"/>
    <w:rsid w:val="00EF3D56"/>
    <w:rsid w:val="00EF3F7E"/>
    <w:rsid w:val="00EF3FDD"/>
    <w:rsid w:val="00EF42EE"/>
    <w:rsid w:val="00EF43EA"/>
    <w:rsid w:val="00EF4402"/>
    <w:rsid w:val="00EF463B"/>
    <w:rsid w:val="00EF46DE"/>
    <w:rsid w:val="00EF4750"/>
    <w:rsid w:val="00EF4801"/>
    <w:rsid w:val="00EF49D5"/>
    <w:rsid w:val="00EF4B6C"/>
    <w:rsid w:val="00EF4C89"/>
    <w:rsid w:val="00EF4D91"/>
    <w:rsid w:val="00EF4DB8"/>
    <w:rsid w:val="00EF4FF2"/>
    <w:rsid w:val="00EF50AE"/>
    <w:rsid w:val="00EF51F1"/>
    <w:rsid w:val="00EF52E0"/>
    <w:rsid w:val="00EF54A5"/>
    <w:rsid w:val="00EF5933"/>
    <w:rsid w:val="00EF5961"/>
    <w:rsid w:val="00EF5B38"/>
    <w:rsid w:val="00EF5C1E"/>
    <w:rsid w:val="00EF5C88"/>
    <w:rsid w:val="00EF5E4C"/>
    <w:rsid w:val="00EF5E7A"/>
    <w:rsid w:val="00EF5EAD"/>
    <w:rsid w:val="00EF5F7F"/>
    <w:rsid w:val="00EF609D"/>
    <w:rsid w:val="00EF6177"/>
    <w:rsid w:val="00EF623A"/>
    <w:rsid w:val="00EF6300"/>
    <w:rsid w:val="00EF630E"/>
    <w:rsid w:val="00EF63B8"/>
    <w:rsid w:val="00EF63D3"/>
    <w:rsid w:val="00EF6430"/>
    <w:rsid w:val="00EF6489"/>
    <w:rsid w:val="00EF64CF"/>
    <w:rsid w:val="00EF64DF"/>
    <w:rsid w:val="00EF66ED"/>
    <w:rsid w:val="00EF689F"/>
    <w:rsid w:val="00EF68B0"/>
    <w:rsid w:val="00EF69FB"/>
    <w:rsid w:val="00EF6E7B"/>
    <w:rsid w:val="00EF6F49"/>
    <w:rsid w:val="00EF6F64"/>
    <w:rsid w:val="00EF72D3"/>
    <w:rsid w:val="00EF7473"/>
    <w:rsid w:val="00EF75CC"/>
    <w:rsid w:val="00EF777C"/>
    <w:rsid w:val="00EF77EE"/>
    <w:rsid w:val="00EF7861"/>
    <w:rsid w:val="00EF7947"/>
    <w:rsid w:val="00EF7AD9"/>
    <w:rsid w:val="00EF7C14"/>
    <w:rsid w:val="00EF7C6E"/>
    <w:rsid w:val="00EF7E08"/>
    <w:rsid w:val="00EF7F2B"/>
    <w:rsid w:val="00F0009D"/>
    <w:rsid w:val="00F00314"/>
    <w:rsid w:val="00F0038A"/>
    <w:rsid w:val="00F0044E"/>
    <w:rsid w:val="00F0059E"/>
    <w:rsid w:val="00F009A6"/>
    <w:rsid w:val="00F00B0F"/>
    <w:rsid w:val="00F00C24"/>
    <w:rsid w:val="00F00D07"/>
    <w:rsid w:val="00F00D4A"/>
    <w:rsid w:val="00F00F07"/>
    <w:rsid w:val="00F00F1F"/>
    <w:rsid w:val="00F0101F"/>
    <w:rsid w:val="00F010A8"/>
    <w:rsid w:val="00F01275"/>
    <w:rsid w:val="00F014B1"/>
    <w:rsid w:val="00F01630"/>
    <w:rsid w:val="00F01840"/>
    <w:rsid w:val="00F01877"/>
    <w:rsid w:val="00F018EA"/>
    <w:rsid w:val="00F01910"/>
    <w:rsid w:val="00F01B0F"/>
    <w:rsid w:val="00F01E8C"/>
    <w:rsid w:val="00F01EE3"/>
    <w:rsid w:val="00F01F0E"/>
    <w:rsid w:val="00F02076"/>
    <w:rsid w:val="00F020B8"/>
    <w:rsid w:val="00F021A2"/>
    <w:rsid w:val="00F021A5"/>
    <w:rsid w:val="00F0223A"/>
    <w:rsid w:val="00F02248"/>
    <w:rsid w:val="00F02468"/>
    <w:rsid w:val="00F025F5"/>
    <w:rsid w:val="00F02726"/>
    <w:rsid w:val="00F027CB"/>
    <w:rsid w:val="00F02848"/>
    <w:rsid w:val="00F0293A"/>
    <w:rsid w:val="00F02984"/>
    <w:rsid w:val="00F02A4E"/>
    <w:rsid w:val="00F02A61"/>
    <w:rsid w:val="00F02CC4"/>
    <w:rsid w:val="00F02CDA"/>
    <w:rsid w:val="00F02D05"/>
    <w:rsid w:val="00F02FD0"/>
    <w:rsid w:val="00F0300E"/>
    <w:rsid w:val="00F03166"/>
    <w:rsid w:val="00F0343C"/>
    <w:rsid w:val="00F037BC"/>
    <w:rsid w:val="00F03831"/>
    <w:rsid w:val="00F03955"/>
    <w:rsid w:val="00F039E2"/>
    <w:rsid w:val="00F03A4A"/>
    <w:rsid w:val="00F03C33"/>
    <w:rsid w:val="00F041AC"/>
    <w:rsid w:val="00F0429C"/>
    <w:rsid w:val="00F044F3"/>
    <w:rsid w:val="00F04640"/>
    <w:rsid w:val="00F04A34"/>
    <w:rsid w:val="00F04A60"/>
    <w:rsid w:val="00F04AD4"/>
    <w:rsid w:val="00F04BA6"/>
    <w:rsid w:val="00F04D1A"/>
    <w:rsid w:val="00F04D2D"/>
    <w:rsid w:val="00F04E9E"/>
    <w:rsid w:val="00F05018"/>
    <w:rsid w:val="00F05169"/>
    <w:rsid w:val="00F05254"/>
    <w:rsid w:val="00F05487"/>
    <w:rsid w:val="00F0549D"/>
    <w:rsid w:val="00F05514"/>
    <w:rsid w:val="00F05578"/>
    <w:rsid w:val="00F05628"/>
    <w:rsid w:val="00F0563A"/>
    <w:rsid w:val="00F0571C"/>
    <w:rsid w:val="00F057D0"/>
    <w:rsid w:val="00F05BC8"/>
    <w:rsid w:val="00F05BD0"/>
    <w:rsid w:val="00F05BF9"/>
    <w:rsid w:val="00F05D40"/>
    <w:rsid w:val="00F05E26"/>
    <w:rsid w:val="00F06029"/>
    <w:rsid w:val="00F060F9"/>
    <w:rsid w:val="00F06231"/>
    <w:rsid w:val="00F0628C"/>
    <w:rsid w:val="00F0652C"/>
    <w:rsid w:val="00F065D0"/>
    <w:rsid w:val="00F0674C"/>
    <w:rsid w:val="00F06777"/>
    <w:rsid w:val="00F06846"/>
    <w:rsid w:val="00F06924"/>
    <w:rsid w:val="00F06A62"/>
    <w:rsid w:val="00F06A71"/>
    <w:rsid w:val="00F06D36"/>
    <w:rsid w:val="00F06D46"/>
    <w:rsid w:val="00F06F49"/>
    <w:rsid w:val="00F06F58"/>
    <w:rsid w:val="00F06FB4"/>
    <w:rsid w:val="00F07007"/>
    <w:rsid w:val="00F07345"/>
    <w:rsid w:val="00F07350"/>
    <w:rsid w:val="00F074D0"/>
    <w:rsid w:val="00F0763D"/>
    <w:rsid w:val="00F076E6"/>
    <w:rsid w:val="00F077D1"/>
    <w:rsid w:val="00F07BAA"/>
    <w:rsid w:val="00F07BE5"/>
    <w:rsid w:val="00F07DD5"/>
    <w:rsid w:val="00F10201"/>
    <w:rsid w:val="00F102A6"/>
    <w:rsid w:val="00F102C5"/>
    <w:rsid w:val="00F102FD"/>
    <w:rsid w:val="00F10344"/>
    <w:rsid w:val="00F103D3"/>
    <w:rsid w:val="00F103F9"/>
    <w:rsid w:val="00F10416"/>
    <w:rsid w:val="00F10865"/>
    <w:rsid w:val="00F108DD"/>
    <w:rsid w:val="00F10968"/>
    <w:rsid w:val="00F1098B"/>
    <w:rsid w:val="00F10B8D"/>
    <w:rsid w:val="00F10BD4"/>
    <w:rsid w:val="00F10C21"/>
    <w:rsid w:val="00F10C39"/>
    <w:rsid w:val="00F10C5F"/>
    <w:rsid w:val="00F10CB1"/>
    <w:rsid w:val="00F10DAD"/>
    <w:rsid w:val="00F10DB6"/>
    <w:rsid w:val="00F10DF0"/>
    <w:rsid w:val="00F10EDD"/>
    <w:rsid w:val="00F110D9"/>
    <w:rsid w:val="00F1128C"/>
    <w:rsid w:val="00F113B2"/>
    <w:rsid w:val="00F114EA"/>
    <w:rsid w:val="00F11631"/>
    <w:rsid w:val="00F117D0"/>
    <w:rsid w:val="00F11846"/>
    <w:rsid w:val="00F1184A"/>
    <w:rsid w:val="00F11861"/>
    <w:rsid w:val="00F11915"/>
    <w:rsid w:val="00F1191E"/>
    <w:rsid w:val="00F11959"/>
    <w:rsid w:val="00F1197A"/>
    <w:rsid w:val="00F119AD"/>
    <w:rsid w:val="00F119B9"/>
    <w:rsid w:val="00F11B4E"/>
    <w:rsid w:val="00F11E62"/>
    <w:rsid w:val="00F11F7B"/>
    <w:rsid w:val="00F11FC4"/>
    <w:rsid w:val="00F12371"/>
    <w:rsid w:val="00F125B7"/>
    <w:rsid w:val="00F12672"/>
    <w:rsid w:val="00F126EE"/>
    <w:rsid w:val="00F12845"/>
    <w:rsid w:val="00F1285C"/>
    <w:rsid w:val="00F1296F"/>
    <w:rsid w:val="00F12AAB"/>
    <w:rsid w:val="00F12C9C"/>
    <w:rsid w:val="00F12D51"/>
    <w:rsid w:val="00F12E99"/>
    <w:rsid w:val="00F12FD0"/>
    <w:rsid w:val="00F12FF1"/>
    <w:rsid w:val="00F13138"/>
    <w:rsid w:val="00F13150"/>
    <w:rsid w:val="00F1326C"/>
    <w:rsid w:val="00F132A9"/>
    <w:rsid w:val="00F13520"/>
    <w:rsid w:val="00F13643"/>
    <w:rsid w:val="00F13725"/>
    <w:rsid w:val="00F13A17"/>
    <w:rsid w:val="00F13AD2"/>
    <w:rsid w:val="00F13B00"/>
    <w:rsid w:val="00F13C9C"/>
    <w:rsid w:val="00F14073"/>
    <w:rsid w:val="00F1446E"/>
    <w:rsid w:val="00F14AD8"/>
    <w:rsid w:val="00F14B4E"/>
    <w:rsid w:val="00F14D85"/>
    <w:rsid w:val="00F14DEB"/>
    <w:rsid w:val="00F14E2E"/>
    <w:rsid w:val="00F14F20"/>
    <w:rsid w:val="00F153E8"/>
    <w:rsid w:val="00F153F2"/>
    <w:rsid w:val="00F154C9"/>
    <w:rsid w:val="00F155CF"/>
    <w:rsid w:val="00F15673"/>
    <w:rsid w:val="00F15765"/>
    <w:rsid w:val="00F15B41"/>
    <w:rsid w:val="00F15C1C"/>
    <w:rsid w:val="00F15D83"/>
    <w:rsid w:val="00F15F17"/>
    <w:rsid w:val="00F160B6"/>
    <w:rsid w:val="00F16283"/>
    <w:rsid w:val="00F162B0"/>
    <w:rsid w:val="00F16302"/>
    <w:rsid w:val="00F1641D"/>
    <w:rsid w:val="00F1645E"/>
    <w:rsid w:val="00F164D3"/>
    <w:rsid w:val="00F16A08"/>
    <w:rsid w:val="00F16E58"/>
    <w:rsid w:val="00F16EA3"/>
    <w:rsid w:val="00F171ED"/>
    <w:rsid w:val="00F1733B"/>
    <w:rsid w:val="00F17545"/>
    <w:rsid w:val="00F175C8"/>
    <w:rsid w:val="00F17689"/>
    <w:rsid w:val="00F17A55"/>
    <w:rsid w:val="00F17A9E"/>
    <w:rsid w:val="00F17BC4"/>
    <w:rsid w:val="00F17D7C"/>
    <w:rsid w:val="00F2021B"/>
    <w:rsid w:val="00F2021E"/>
    <w:rsid w:val="00F20229"/>
    <w:rsid w:val="00F20483"/>
    <w:rsid w:val="00F2052D"/>
    <w:rsid w:val="00F20632"/>
    <w:rsid w:val="00F207DA"/>
    <w:rsid w:val="00F20992"/>
    <w:rsid w:val="00F20AD4"/>
    <w:rsid w:val="00F20BCA"/>
    <w:rsid w:val="00F20C93"/>
    <w:rsid w:val="00F20D91"/>
    <w:rsid w:val="00F20D99"/>
    <w:rsid w:val="00F20DEE"/>
    <w:rsid w:val="00F20F30"/>
    <w:rsid w:val="00F20FEB"/>
    <w:rsid w:val="00F212D6"/>
    <w:rsid w:val="00F21375"/>
    <w:rsid w:val="00F21502"/>
    <w:rsid w:val="00F215B6"/>
    <w:rsid w:val="00F215C1"/>
    <w:rsid w:val="00F21608"/>
    <w:rsid w:val="00F2162B"/>
    <w:rsid w:val="00F216E3"/>
    <w:rsid w:val="00F21716"/>
    <w:rsid w:val="00F220F6"/>
    <w:rsid w:val="00F22169"/>
    <w:rsid w:val="00F22194"/>
    <w:rsid w:val="00F22208"/>
    <w:rsid w:val="00F2230B"/>
    <w:rsid w:val="00F225E3"/>
    <w:rsid w:val="00F22622"/>
    <w:rsid w:val="00F226DF"/>
    <w:rsid w:val="00F226F7"/>
    <w:rsid w:val="00F22893"/>
    <w:rsid w:val="00F22D72"/>
    <w:rsid w:val="00F22ED8"/>
    <w:rsid w:val="00F22F95"/>
    <w:rsid w:val="00F23037"/>
    <w:rsid w:val="00F23133"/>
    <w:rsid w:val="00F231B7"/>
    <w:rsid w:val="00F23256"/>
    <w:rsid w:val="00F232A0"/>
    <w:rsid w:val="00F233B4"/>
    <w:rsid w:val="00F2357A"/>
    <w:rsid w:val="00F23665"/>
    <w:rsid w:val="00F238A0"/>
    <w:rsid w:val="00F23980"/>
    <w:rsid w:val="00F23A16"/>
    <w:rsid w:val="00F23AD2"/>
    <w:rsid w:val="00F23B43"/>
    <w:rsid w:val="00F23B87"/>
    <w:rsid w:val="00F23BD2"/>
    <w:rsid w:val="00F23C28"/>
    <w:rsid w:val="00F23D3F"/>
    <w:rsid w:val="00F23D66"/>
    <w:rsid w:val="00F23D8A"/>
    <w:rsid w:val="00F23D9B"/>
    <w:rsid w:val="00F23DD0"/>
    <w:rsid w:val="00F23E02"/>
    <w:rsid w:val="00F23E13"/>
    <w:rsid w:val="00F23F17"/>
    <w:rsid w:val="00F24005"/>
    <w:rsid w:val="00F24013"/>
    <w:rsid w:val="00F2419A"/>
    <w:rsid w:val="00F24287"/>
    <w:rsid w:val="00F242A5"/>
    <w:rsid w:val="00F246D7"/>
    <w:rsid w:val="00F24742"/>
    <w:rsid w:val="00F24772"/>
    <w:rsid w:val="00F248FF"/>
    <w:rsid w:val="00F24BEE"/>
    <w:rsid w:val="00F24C44"/>
    <w:rsid w:val="00F24D9E"/>
    <w:rsid w:val="00F25016"/>
    <w:rsid w:val="00F25540"/>
    <w:rsid w:val="00F2592C"/>
    <w:rsid w:val="00F25A97"/>
    <w:rsid w:val="00F25B3D"/>
    <w:rsid w:val="00F25BC7"/>
    <w:rsid w:val="00F25CD2"/>
    <w:rsid w:val="00F25D51"/>
    <w:rsid w:val="00F25E8E"/>
    <w:rsid w:val="00F25F08"/>
    <w:rsid w:val="00F25FAD"/>
    <w:rsid w:val="00F2634D"/>
    <w:rsid w:val="00F2635A"/>
    <w:rsid w:val="00F263B2"/>
    <w:rsid w:val="00F264E1"/>
    <w:rsid w:val="00F26571"/>
    <w:rsid w:val="00F26584"/>
    <w:rsid w:val="00F2688A"/>
    <w:rsid w:val="00F2690F"/>
    <w:rsid w:val="00F2693D"/>
    <w:rsid w:val="00F269B4"/>
    <w:rsid w:val="00F269CC"/>
    <w:rsid w:val="00F26A2C"/>
    <w:rsid w:val="00F26ADE"/>
    <w:rsid w:val="00F26C25"/>
    <w:rsid w:val="00F26C28"/>
    <w:rsid w:val="00F26CA1"/>
    <w:rsid w:val="00F26D50"/>
    <w:rsid w:val="00F26E09"/>
    <w:rsid w:val="00F270D5"/>
    <w:rsid w:val="00F273E4"/>
    <w:rsid w:val="00F2763E"/>
    <w:rsid w:val="00F2778B"/>
    <w:rsid w:val="00F278C7"/>
    <w:rsid w:val="00F27939"/>
    <w:rsid w:val="00F27A3B"/>
    <w:rsid w:val="00F27A9B"/>
    <w:rsid w:val="00F27AF2"/>
    <w:rsid w:val="00F27B1C"/>
    <w:rsid w:val="00F27C4E"/>
    <w:rsid w:val="00F27CBA"/>
    <w:rsid w:val="00F27E4D"/>
    <w:rsid w:val="00F27EC5"/>
    <w:rsid w:val="00F27FC8"/>
    <w:rsid w:val="00F300A3"/>
    <w:rsid w:val="00F3011C"/>
    <w:rsid w:val="00F30143"/>
    <w:rsid w:val="00F301F7"/>
    <w:rsid w:val="00F3027C"/>
    <w:rsid w:val="00F3033F"/>
    <w:rsid w:val="00F30348"/>
    <w:rsid w:val="00F30597"/>
    <w:rsid w:val="00F305E3"/>
    <w:rsid w:val="00F305F7"/>
    <w:rsid w:val="00F30656"/>
    <w:rsid w:val="00F30699"/>
    <w:rsid w:val="00F3069E"/>
    <w:rsid w:val="00F306CF"/>
    <w:rsid w:val="00F306EE"/>
    <w:rsid w:val="00F30710"/>
    <w:rsid w:val="00F30AA2"/>
    <w:rsid w:val="00F30D42"/>
    <w:rsid w:val="00F30D54"/>
    <w:rsid w:val="00F30E26"/>
    <w:rsid w:val="00F30E9E"/>
    <w:rsid w:val="00F30F65"/>
    <w:rsid w:val="00F31034"/>
    <w:rsid w:val="00F3140F"/>
    <w:rsid w:val="00F314E1"/>
    <w:rsid w:val="00F3152E"/>
    <w:rsid w:val="00F3163C"/>
    <w:rsid w:val="00F31650"/>
    <w:rsid w:val="00F31812"/>
    <w:rsid w:val="00F31967"/>
    <w:rsid w:val="00F319F9"/>
    <w:rsid w:val="00F31AE5"/>
    <w:rsid w:val="00F31B7B"/>
    <w:rsid w:val="00F31D58"/>
    <w:rsid w:val="00F31E14"/>
    <w:rsid w:val="00F31F5E"/>
    <w:rsid w:val="00F320A6"/>
    <w:rsid w:val="00F32254"/>
    <w:rsid w:val="00F32334"/>
    <w:rsid w:val="00F32369"/>
    <w:rsid w:val="00F32402"/>
    <w:rsid w:val="00F32777"/>
    <w:rsid w:val="00F32873"/>
    <w:rsid w:val="00F32991"/>
    <w:rsid w:val="00F32B80"/>
    <w:rsid w:val="00F32BF1"/>
    <w:rsid w:val="00F32D4A"/>
    <w:rsid w:val="00F32DF5"/>
    <w:rsid w:val="00F32E93"/>
    <w:rsid w:val="00F33176"/>
    <w:rsid w:val="00F331D1"/>
    <w:rsid w:val="00F33394"/>
    <w:rsid w:val="00F3348C"/>
    <w:rsid w:val="00F33501"/>
    <w:rsid w:val="00F335A2"/>
    <w:rsid w:val="00F3374F"/>
    <w:rsid w:val="00F33C8A"/>
    <w:rsid w:val="00F33EDD"/>
    <w:rsid w:val="00F34019"/>
    <w:rsid w:val="00F34398"/>
    <w:rsid w:val="00F34465"/>
    <w:rsid w:val="00F34501"/>
    <w:rsid w:val="00F345B2"/>
    <w:rsid w:val="00F34867"/>
    <w:rsid w:val="00F3487C"/>
    <w:rsid w:val="00F34961"/>
    <w:rsid w:val="00F34B6C"/>
    <w:rsid w:val="00F34C34"/>
    <w:rsid w:val="00F34D72"/>
    <w:rsid w:val="00F34EA7"/>
    <w:rsid w:val="00F350CB"/>
    <w:rsid w:val="00F3512B"/>
    <w:rsid w:val="00F35321"/>
    <w:rsid w:val="00F353CA"/>
    <w:rsid w:val="00F35575"/>
    <w:rsid w:val="00F3575A"/>
    <w:rsid w:val="00F3579D"/>
    <w:rsid w:val="00F35840"/>
    <w:rsid w:val="00F35893"/>
    <w:rsid w:val="00F35AB5"/>
    <w:rsid w:val="00F35E9E"/>
    <w:rsid w:val="00F360A2"/>
    <w:rsid w:val="00F3613B"/>
    <w:rsid w:val="00F36402"/>
    <w:rsid w:val="00F36436"/>
    <w:rsid w:val="00F36460"/>
    <w:rsid w:val="00F36540"/>
    <w:rsid w:val="00F3669D"/>
    <w:rsid w:val="00F3679B"/>
    <w:rsid w:val="00F369BB"/>
    <w:rsid w:val="00F36C3C"/>
    <w:rsid w:val="00F3716F"/>
    <w:rsid w:val="00F3722F"/>
    <w:rsid w:val="00F3756D"/>
    <w:rsid w:val="00F378AD"/>
    <w:rsid w:val="00F378FD"/>
    <w:rsid w:val="00F37AEB"/>
    <w:rsid w:val="00F37B79"/>
    <w:rsid w:val="00F37D1D"/>
    <w:rsid w:val="00F37D96"/>
    <w:rsid w:val="00F37DFD"/>
    <w:rsid w:val="00F37E2F"/>
    <w:rsid w:val="00F37EE6"/>
    <w:rsid w:val="00F37F1B"/>
    <w:rsid w:val="00F37F3E"/>
    <w:rsid w:val="00F40368"/>
    <w:rsid w:val="00F404B0"/>
    <w:rsid w:val="00F40616"/>
    <w:rsid w:val="00F4082F"/>
    <w:rsid w:val="00F4085D"/>
    <w:rsid w:val="00F409F8"/>
    <w:rsid w:val="00F40A01"/>
    <w:rsid w:val="00F40B2F"/>
    <w:rsid w:val="00F40D04"/>
    <w:rsid w:val="00F40D51"/>
    <w:rsid w:val="00F40DB0"/>
    <w:rsid w:val="00F4104E"/>
    <w:rsid w:val="00F4113B"/>
    <w:rsid w:val="00F41186"/>
    <w:rsid w:val="00F411DF"/>
    <w:rsid w:val="00F411FB"/>
    <w:rsid w:val="00F41271"/>
    <w:rsid w:val="00F4137F"/>
    <w:rsid w:val="00F4159E"/>
    <w:rsid w:val="00F418A0"/>
    <w:rsid w:val="00F4191C"/>
    <w:rsid w:val="00F41A08"/>
    <w:rsid w:val="00F41B16"/>
    <w:rsid w:val="00F41CCB"/>
    <w:rsid w:val="00F41F01"/>
    <w:rsid w:val="00F41F2F"/>
    <w:rsid w:val="00F42112"/>
    <w:rsid w:val="00F42328"/>
    <w:rsid w:val="00F423F9"/>
    <w:rsid w:val="00F425AF"/>
    <w:rsid w:val="00F42615"/>
    <w:rsid w:val="00F4275D"/>
    <w:rsid w:val="00F429A1"/>
    <w:rsid w:val="00F42A76"/>
    <w:rsid w:val="00F42AB8"/>
    <w:rsid w:val="00F42BE6"/>
    <w:rsid w:val="00F42D00"/>
    <w:rsid w:val="00F42E5A"/>
    <w:rsid w:val="00F4302C"/>
    <w:rsid w:val="00F4311C"/>
    <w:rsid w:val="00F43189"/>
    <w:rsid w:val="00F431CD"/>
    <w:rsid w:val="00F4321E"/>
    <w:rsid w:val="00F43389"/>
    <w:rsid w:val="00F43435"/>
    <w:rsid w:val="00F43458"/>
    <w:rsid w:val="00F4346C"/>
    <w:rsid w:val="00F4349A"/>
    <w:rsid w:val="00F4363C"/>
    <w:rsid w:val="00F439FE"/>
    <w:rsid w:val="00F43A02"/>
    <w:rsid w:val="00F43DB8"/>
    <w:rsid w:val="00F43FAA"/>
    <w:rsid w:val="00F43FDD"/>
    <w:rsid w:val="00F44097"/>
    <w:rsid w:val="00F440F8"/>
    <w:rsid w:val="00F44105"/>
    <w:rsid w:val="00F444A6"/>
    <w:rsid w:val="00F445B8"/>
    <w:rsid w:val="00F445CC"/>
    <w:rsid w:val="00F447F4"/>
    <w:rsid w:val="00F44872"/>
    <w:rsid w:val="00F448F7"/>
    <w:rsid w:val="00F4497F"/>
    <w:rsid w:val="00F44A0C"/>
    <w:rsid w:val="00F44A34"/>
    <w:rsid w:val="00F44B8A"/>
    <w:rsid w:val="00F44E7B"/>
    <w:rsid w:val="00F44EF2"/>
    <w:rsid w:val="00F451BE"/>
    <w:rsid w:val="00F45258"/>
    <w:rsid w:val="00F4532E"/>
    <w:rsid w:val="00F4534F"/>
    <w:rsid w:val="00F45530"/>
    <w:rsid w:val="00F45648"/>
    <w:rsid w:val="00F458E7"/>
    <w:rsid w:val="00F45BB6"/>
    <w:rsid w:val="00F45C41"/>
    <w:rsid w:val="00F45D8E"/>
    <w:rsid w:val="00F4601D"/>
    <w:rsid w:val="00F462C8"/>
    <w:rsid w:val="00F462E0"/>
    <w:rsid w:val="00F46512"/>
    <w:rsid w:val="00F46618"/>
    <w:rsid w:val="00F4676F"/>
    <w:rsid w:val="00F468AE"/>
    <w:rsid w:val="00F468E5"/>
    <w:rsid w:val="00F46C2B"/>
    <w:rsid w:val="00F46CBD"/>
    <w:rsid w:val="00F46CD5"/>
    <w:rsid w:val="00F46E51"/>
    <w:rsid w:val="00F470FF"/>
    <w:rsid w:val="00F472D8"/>
    <w:rsid w:val="00F4731C"/>
    <w:rsid w:val="00F4756C"/>
    <w:rsid w:val="00F4768F"/>
    <w:rsid w:val="00F476D3"/>
    <w:rsid w:val="00F4799F"/>
    <w:rsid w:val="00F479E2"/>
    <w:rsid w:val="00F47A2E"/>
    <w:rsid w:val="00F47B10"/>
    <w:rsid w:val="00F47D8A"/>
    <w:rsid w:val="00F47E64"/>
    <w:rsid w:val="00F47F45"/>
    <w:rsid w:val="00F47FF6"/>
    <w:rsid w:val="00F50110"/>
    <w:rsid w:val="00F50329"/>
    <w:rsid w:val="00F503B1"/>
    <w:rsid w:val="00F505F6"/>
    <w:rsid w:val="00F50711"/>
    <w:rsid w:val="00F50770"/>
    <w:rsid w:val="00F50B81"/>
    <w:rsid w:val="00F50E0A"/>
    <w:rsid w:val="00F50E1C"/>
    <w:rsid w:val="00F51255"/>
    <w:rsid w:val="00F5126F"/>
    <w:rsid w:val="00F512E5"/>
    <w:rsid w:val="00F514B3"/>
    <w:rsid w:val="00F515F1"/>
    <w:rsid w:val="00F5183F"/>
    <w:rsid w:val="00F518E4"/>
    <w:rsid w:val="00F51911"/>
    <w:rsid w:val="00F5197F"/>
    <w:rsid w:val="00F519C1"/>
    <w:rsid w:val="00F51A1D"/>
    <w:rsid w:val="00F51D29"/>
    <w:rsid w:val="00F5209D"/>
    <w:rsid w:val="00F523E9"/>
    <w:rsid w:val="00F52402"/>
    <w:rsid w:val="00F52493"/>
    <w:rsid w:val="00F52515"/>
    <w:rsid w:val="00F525A3"/>
    <w:rsid w:val="00F5261D"/>
    <w:rsid w:val="00F52624"/>
    <w:rsid w:val="00F528C1"/>
    <w:rsid w:val="00F52E4F"/>
    <w:rsid w:val="00F52EC3"/>
    <w:rsid w:val="00F53075"/>
    <w:rsid w:val="00F532BE"/>
    <w:rsid w:val="00F53346"/>
    <w:rsid w:val="00F53510"/>
    <w:rsid w:val="00F5355A"/>
    <w:rsid w:val="00F538CE"/>
    <w:rsid w:val="00F539CE"/>
    <w:rsid w:val="00F53AD2"/>
    <w:rsid w:val="00F53B48"/>
    <w:rsid w:val="00F53E1E"/>
    <w:rsid w:val="00F53F9A"/>
    <w:rsid w:val="00F5401E"/>
    <w:rsid w:val="00F54087"/>
    <w:rsid w:val="00F54107"/>
    <w:rsid w:val="00F542BE"/>
    <w:rsid w:val="00F548CA"/>
    <w:rsid w:val="00F54AF0"/>
    <w:rsid w:val="00F54B1C"/>
    <w:rsid w:val="00F54C45"/>
    <w:rsid w:val="00F54DCE"/>
    <w:rsid w:val="00F54E10"/>
    <w:rsid w:val="00F54F24"/>
    <w:rsid w:val="00F54FFD"/>
    <w:rsid w:val="00F551FE"/>
    <w:rsid w:val="00F5583A"/>
    <w:rsid w:val="00F558B1"/>
    <w:rsid w:val="00F5596D"/>
    <w:rsid w:val="00F559C2"/>
    <w:rsid w:val="00F559D1"/>
    <w:rsid w:val="00F559FD"/>
    <w:rsid w:val="00F55DAE"/>
    <w:rsid w:val="00F55FE0"/>
    <w:rsid w:val="00F5611B"/>
    <w:rsid w:val="00F5618C"/>
    <w:rsid w:val="00F56193"/>
    <w:rsid w:val="00F5621D"/>
    <w:rsid w:val="00F56261"/>
    <w:rsid w:val="00F56286"/>
    <w:rsid w:val="00F562F7"/>
    <w:rsid w:val="00F56414"/>
    <w:rsid w:val="00F564A2"/>
    <w:rsid w:val="00F564DD"/>
    <w:rsid w:val="00F565E6"/>
    <w:rsid w:val="00F565F6"/>
    <w:rsid w:val="00F56600"/>
    <w:rsid w:val="00F5666B"/>
    <w:rsid w:val="00F56702"/>
    <w:rsid w:val="00F56774"/>
    <w:rsid w:val="00F569E8"/>
    <w:rsid w:val="00F56C03"/>
    <w:rsid w:val="00F56E14"/>
    <w:rsid w:val="00F56F4D"/>
    <w:rsid w:val="00F57040"/>
    <w:rsid w:val="00F572E3"/>
    <w:rsid w:val="00F5759B"/>
    <w:rsid w:val="00F577BE"/>
    <w:rsid w:val="00F57B36"/>
    <w:rsid w:val="00F57C2B"/>
    <w:rsid w:val="00F57D0B"/>
    <w:rsid w:val="00F57E8D"/>
    <w:rsid w:val="00F57EBB"/>
    <w:rsid w:val="00F60256"/>
    <w:rsid w:val="00F60294"/>
    <w:rsid w:val="00F6072B"/>
    <w:rsid w:val="00F6083D"/>
    <w:rsid w:val="00F608A9"/>
    <w:rsid w:val="00F60962"/>
    <w:rsid w:val="00F6099A"/>
    <w:rsid w:val="00F60B87"/>
    <w:rsid w:val="00F60D33"/>
    <w:rsid w:val="00F60D99"/>
    <w:rsid w:val="00F60E5D"/>
    <w:rsid w:val="00F60EE8"/>
    <w:rsid w:val="00F60F12"/>
    <w:rsid w:val="00F60F35"/>
    <w:rsid w:val="00F60FA0"/>
    <w:rsid w:val="00F61088"/>
    <w:rsid w:val="00F610B5"/>
    <w:rsid w:val="00F611B6"/>
    <w:rsid w:val="00F6126B"/>
    <w:rsid w:val="00F614E4"/>
    <w:rsid w:val="00F6155E"/>
    <w:rsid w:val="00F615C5"/>
    <w:rsid w:val="00F61620"/>
    <w:rsid w:val="00F616FC"/>
    <w:rsid w:val="00F61733"/>
    <w:rsid w:val="00F617A2"/>
    <w:rsid w:val="00F61801"/>
    <w:rsid w:val="00F61891"/>
    <w:rsid w:val="00F61A12"/>
    <w:rsid w:val="00F61DA4"/>
    <w:rsid w:val="00F61E5B"/>
    <w:rsid w:val="00F61E66"/>
    <w:rsid w:val="00F61F71"/>
    <w:rsid w:val="00F61F98"/>
    <w:rsid w:val="00F61F9D"/>
    <w:rsid w:val="00F62182"/>
    <w:rsid w:val="00F621A9"/>
    <w:rsid w:val="00F626B7"/>
    <w:rsid w:val="00F626ED"/>
    <w:rsid w:val="00F62863"/>
    <w:rsid w:val="00F62A54"/>
    <w:rsid w:val="00F62B8E"/>
    <w:rsid w:val="00F62C91"/>
    <w:rsid w:val="00F62F7E"/>
    <w:rsid w:val="00F63032"/>
    <w:rsid w:val="00F6309A"/>
    <w:rsid w:val="00F631B4"/>
    <w:rsid w:val="00F633F1"/>
    <w:rsid w:val="00F6359B"/>
    <w:rsid w:val="00F63613"/>
    <w:rsid w:val="00F637C8"/>
    <w:rsid w:val="00F63824"/>
    <w:rsid w:val="00F638F1"/>
    <w:rsid w:val="00F638F7"/>
    <w:rsid w:val="00F638F8"/>
    <w:rsid w:val="00F639E7"/>
    <w:rsid w:val="00F63B37"/>
    <w:rsid w:val="00F63CFE"/>
    <w:rsid w:val="00F63D76"/>
    <w:rsid w:val="00F63E83"/>
    <w:rsid w:val="00F63E89"/>
    <w:rsid w:val="00F63EB0"/>
    <w:rsid w:val="00F63F10"/>
    <w:rsid w:val="00F63F4A"/>
    <w:rsid w:val="00F63F9C"/>
    <w:rsid w:val="00F64134"/>
    <w:rsid w:val="00F6417C"/>
    <w:rsid w:val="00F643D8"/>
    <w:rsid w:val="00F644B0"/>
    <w:rsid w:val="00F6485E"/>
    <w:rsid w:val="00F648E9"/>
    <w:rsid w:val="00F64972"/>
    <w:rsid w:val="00F64984"/>
    <w:rsid w:val="00F649D9"/>
    <w:rsid w:val="00F64A31"/>
    <w:rsid w:val="00F64A59"/>
    <w:rsid w:val="00F64C8E"/>
    <w:rsid w:val="00F64D84"/>
    <w:rsid w:val="00F64FCE"/>
    <w:rsid w:val="00F64FDF"/>
    <w:rsid w:val="00F6503C"/>
    <w:rsid w:val="00F6508D"/>
    <w:rsid w:val="00F650CE"/>
    <w:rsid w:val="00F6517D"/>
    <w:rsid w:val="00F6536F"/>
    <w:rsid w:val="00F65422"/>
    <w:rsid w:val="00F65432"/>
    <w:rsid w:val="00F654FB"/>
    <w:rsid w:val="00F654FF"/>
    <w:rsid w:val="00F65518"/>
    <w:rsid w:val="00F65775"/>
    <w:rsid w:val="00F6589C"/>
    <w:rsid w:val="00F6597A"/>
    <w:rsid w:val="00F65D88"/>
    <w:rsid w:val="00F65E4F"/>
    <w:rsid w:val="00F65EA9"/>
    <w:rsid w:val="00F65F19"/>
    <w:rsid w:val="00F66016"/>
    <w:rsid w:val="00F66097"/>
    <w:rsid w:val="00F66225"/>
    <w:rsid w:val="00F6626D"/>
    <w:rsid w:val="00F662A3"/>
    <w:rsid w:val="00F6632D"/>
    <w:rsid w:val="00F66646"/>
    <w:rsid w:val="00F66705"/>
    <w:rsid w:val="00F66778"/>
    <w:rsid w:val="00F6689F"/>
    <w:rsid w:val="00F668DD"/>
    <w:rsid w:val="00F66A2E"/>
    <w:rsid w:val="00F66B86"/>
    <w:rsid w:val="00F66B8F"/>
    <w:rsid w:val="00F66BE9"/>
    <w:rsid w:val="00F66D4D"/>
    <w:rsid w:val="00F66D7B"/>
    <w:rsid w:val="00F66E19"/>
    <w:rsid w:val="00F66FAB"/>
    <w:rsid w:val="00F66FDB"/>
    <w:rsid w:val="00F66FDD"/>
    <w:rsid w:val="00F6700B"/>
    <w:rsid w:val="00F67078"/>
    <w:rsid w:val="00F67171"/>
    <w:rsid w:val="00F6717F"/>
    <w:rsid w:val="00F6743C"/>
    <w:rsid w:val="00F6756A"/>
    <w:rsid w:val="00F677ED"/>
    <w:rsid w:val="00F67916"/>
    <w:rsid w:val="00F67939"/>
    <w:rsid w:val="00F6799F"/>
    <w:rsid w:val="00F67CD2"/>
    <w:rsid w:val="00F67F67"/>
    <w:rsid w:val="00F70020"/>
    <w:rsid w:val="00F7018F"/>
    <w:rsid w:val="00F70279"/>
    <w:rsid w:val="00F7047A"/>
    <w:rsid w:val="00F70580"/>
    <w:rsid w:val="00F707F5"/>
    <w:rsid w:val="00F707FF"/>
    <w:rsid w:val="00F7092A"/>
    <w:rsid w:val="00F70965"/>
    <w:rsid w:val="00F70BD8"/>
    <w:rsid w:val="00F70E9B"/>
    <w:rsid w:val="00F70EB0"/>
    <w:rsid w:val="00F70EED"/>
    <w:rsid w:val="00F70F1A"/>
    <w:rsid w:val="00F71161"/>
    <w:rsid w:val="00F712C7"/>
    <w:rsid w:val="00F712F6"/>
    <w:rsid w:val="00F7152F"/>
    <w:rsid w:val="00F7159B"/>
    <w:rsid w:val="00F71649"/>
    <w:rsid w:val="00F7175E"/>
    <w:rsid w:val="00F71761"/>
    <w:rsid w:val="00F717D2"/>
    <w:rsid w:val="00F71923"/>
    <w:rsid w:val="00F71C2D"/>
    <w:rsid w:val="00F71D01"/>
    <w:rsid w:val="00F72210"/>
    <w:rsid w:val="00F722A4"/>
    <w:rsid w:val="00F722D1"/>
    <w:rsid w:val="00F72383"/>
    <w:rsid w:val="00F7252A"/>
    <w:rsid w:val="00F725FE"/>
    <w:rsid w:val="00F72661"/>
    <w:rsid w:val="00F72914"/>
    <w:rsid w:val="00F72979"/>
    <w:rsid w:val="00F72AEB"/>
    <w:rsid w:val="00F72B0E"/>
    <w:rsid w:val="00F72BC5"/>
    <w:rsid w:val="00F72D94"/>
    <w:rsid w:val="00F72E90"/>
    <w:rsid w:val="00F72F16"/>
    <w:rsid w:val="00F72FC6"/>
    <w:rsid w:val="00F734BD"/>
    <w:rsid w:val="00F735AA"/>
    <w:rsid w:val="00F73695"/>
    <w:rsid w:val="00F73699"/>
    <w:rsid w:val="00F736A1"/>
    <w:rsid w:val="00F73703"/>
    <w:rsid w:val="00F7382D"/>
    <w:rsid w:val="00F738F6"/>
    <w:rsid w:val="00F739FF"/>
    <w:rsid w:val="00F73BD0"/>
    <w:rsid w:val="00F73C2C"/>
    <w:rsid w:val="00F73C72"/>
    <w:rsid w:val="00F73E36"/>
    <w:rsid w:val="00F73E52"/>
    <w:rsid w:val="00F73EF3"/>
    <w:rsid w:val="00F7400B"/>
    <w:rsid w:val="00F74076"/>
    <w:rsid w:val="00F740A4"/>
    <w:rsid w:val="00F74269"/>
    <w:rsid w:val="00F7430B"/>
    <w:rsid w:val="00F745B2"/>
    <w:rsid w:val="00F745E0"/>
    <w:rsid w:val="00F74638"/>
    <w:rsid w:val="00F746BB"/>
    <w:rsid w:val="00F74734"/>
    <w:rsid w:val="00F747B3"/>
    <w:rsid w:val="00F74802"/>
    <w:rsid w:val="00F74926"/>
    <w:rsid w:val="00F74AC5"/>
    <w:rsid w:val="00F74BC5"/>
    <w:rsid w:val="00F74C16"/>
    <w:rsid w:val="00F74D14"/>
    <w:rsid w:val="00F74EE4"/>
    <w:rsid w:val="00F750C6"/>
    <w:rsid w:val="00F752FE"/>
    <w:rsid w:val="00F752FF"/>
    <w:rsid w:val="00F75542"/>
    <w:rsid w:val="00F755F3"/>
    <w:rsid w:val="00F75733"/>
    <w:rsid w:val="00F7591E"/>
    <w:rsid w:val="00F75AA2"/>
    <w:rsid w:val="00F75B6F"/>
    <w:rsid w:val="00F75D3F"/>
    <w:rsid w:val="00F76145"/>
    <w:rsid w:val="00F7621D"/>
    <w:rsid w:val="00F7627F"/>
    <w:rsid w:val="00F76318"/>
    <w:rsid w:val="00F7662E"/>
    <w:rsid w:val="00F766C6"/>
    <w:rsid w:val="00F76B39"/>
    <w:rsid w:val="00F76BFA"/>
    <w:rsid w:val="00F76C37"/>
    <w:rsid w:val="00F76CA3"/>
    <w:rsid w:val="00F76D02"/>
    <w:rsid w:val="00F76E4F"/>
    <w:rsid w:val="00F77107"/>
    <w:rsid w:val="00F77120"/>
    <w:rsid w:val="00F7739D"/>
    <w:rsid w:val="00F7744D"/>
    <w:rsid w:val="00F77489"/>
    <w:rsid w:val="00F7757D"/>
    <w:rsid w:val="00F7760A"/>
    <w:rsid w:val="00F7786A"/>
    <w:rsid w:val="00F77C54"/>
    <w:rsid w:val="00F77EB1"/>
    <w:rsid w:val="00F77F04"/>
    <w:rsid w:val="00F80015"/>
    <w:rsid w:val="00F80069"/>
    <w:rsid w:val="00F8007F"/>
    <w:rsid w:val="00F800E9"/>
    <w:rsid w:val="00F803C9"/>
    <w:rsid w:val="00F8041B"/>
    <w:rsid w:val="00F804C1"/>
    <w:rsid w:val="00F8057D"/>
    <w:rsid w:val="00F805C7"/>
    <w:rsid w:val="00F80A36"/>
    <w:rsid w:val="00F80A85"/>
    <w:rsid w:val="00F80B02"/>
    <w:rsid w:val="00F80DAB"/>
    <w:rsid w:val="00F810B1"/>
    <w:rsid w:val="00F81372"/>
    <w:rsid w:val="00F813F9"/>
    <w:rsid w:val="00F814BB"/>
    <w:rsid w:val="00F81523"/>
    <w:rsid w:val="00F817F4"/>
    <w:rsid w:val="00F81818"/>
    <w:rsid w:val="00F8199F"/>
    <w:rsid w:val="00F81A5D"/>
    <w:rsid w:val="00F820D2"/>
    <w:rsid w:val="00F820F0"/>
    <w:rsid w:val="00F821D9"/>
    <w:rsid w:val="00F82474"/>
    <w:rsid w:val="00F8275F"/>
    <w:rsid w:val="00F82863"/>
    <w:rsid w:val="00F82974"/>
    <w:rsid w:val="00F82A78"/>
    <w:rsid w:val="00F82CA1"/>
    <w:rsid w:val="00F82ED9"/>
    <w:rsid w:val="00F83053"/>
    <w:rsid w:val="00F83126"/>
    <w:rsid w:val="00F8315E"/>
    <w:rsid w:val="00F83171"/>
    <w:rsid w:val="00F8327F"/>
    <w:rsid w:val="00F83506"/>
    <w:rsid w:val="00F83583"/>
    <w:rsid w:val="00F83794"/>
    <w:rsid w:val="00F838CD"/>
    <w:rsid w:val="00F83AC3"/>
    <w:rsid w:val="00F83B52"/>
    <w:rsid w:val="00F83C22"/>
    <w:rsid w:val="00F83D69"/>
    <w:rsid w:val="00F83D82"/>
    <w:rsid w:val="00F83DB3"/>
    <w:rsid w:val="00F8403E"/>
    <w:rsid w:val="00F84274"/>
    <w:rsid w:val="00F8477A"/>
    <w:rsid w:val="00F84861"/>
    <w:rsid w:val="00F84C5F"/>
    <w:rsid w:val="00F84D04"/>
    <w:rsid w:val="00F84E60"/>
    <w:rsid w:val="00F84EAB"/>
    <w:rsid w:val="00F85008"/>
    <w:rsid w:val="00F850A5"/>
    <w:rsid w:val="00F85159"/>
    <w:rsid w:val="00F851A6"/>
    <w:rsid w:val="00F85A37"/>
    <w:rsid w:val="00F85D1E"/>
    <w:rsid w:val="00F85D50"/>
    <w:rsid w:val="00F85E0E"/>
    <w:rsid w:val="00F85FA5"/>
    <w:rsid w:val="00F8607C"/>
    <w:rsid w:val="00F86327"/>
    <w:rsid w:val="00F864B9"/>
    <w:rsid w:val="00F866FB"/>
    <w:rsid w:val="00F867E3"/>
    <w:rsid w:val="00F8689C"/>
    <w:rsid w:val="00F86AC8"/>
    <w:rsid w:val="00F86C8D"/>
    <w:rsid w:val="00F86D95"/>
    <w:rsid w:val="00F86E3B"/>
    <w:rsid w:val="00F8778B"/>
    <w:rsid w:val="00F87900"/>
    <w:rsid w:val="00F87A64"/>
    <w:rsid w:val="00F87AD5"/>
    <w:rsid w:val="00F87C23"/>
    <w:rsid w:val="00F87E3E"/>
    <w:rsid w:val="00F87EBD"/>
    <w:rsid w:val="00F9016B"/>
    <w:rsid w:val="00F90269"/>
    <w:rsid w:val="00F90398"/>
    <w:rsid w:val="00F903B5"/>
    <w:rsid w:val="00F90454"/>
    <w:rsid w:val="00F90478"/>
    <w:rsid w:val="00F9050B"/>
    <w:rsid w:val="00F907A0"/>
    <w:rsid w:val="00F907C0"/>
    <w:rsid w:val="00F9092A"/>
    <w:rsid w:val="00F909E1"/>
    <w:rsid w:val="00F90AA4"/>
    <w:rsid w:val="00F90AC5"/>
    <w:rsid w:val="00F90C79"/>
    <w:rsid w:val="00F90D3D"/>
    <w:rsid w:val="00F90E11"/>
    <w:rsid w:val="00F90EA9"/>
    <w:rsid w:val="00F90FF6"/>
    <w:rsid w:val="00F910DE"/>
    <w:rsid w:val="00F9139D"/>
    <w:rsid w:val="00F91664"/>
    <w:rsid w:val="00F91871"/>
    <w:rsid w:val="00F918E1"/>
    <w:rsid w:val="00F91C50"/>
    <w:rsid w:val="00F91C7A"/>
    <w:rsid w:val="00F91D4D"/>
    <w:rsid w:val="00F91DA2"/>
    <w:rsid w:val="00F91DA5"/>
    <w:rsid w:val="00F91E21"/>
    <w:rsid w:val="00F91F0A"/>
    <w:rsid w:val="00F91F6B"/>
    <w:rsid w:val="00F920A4"/>
    <w:rsid w:val="00F920CE"/>
    <w:rsid w:val="00F92160"/>
    <w:rsid w:val="00F921B1"/>
    <w:rsid w:val="00F921F9"/>
    <w:rsid w:val="00F9229B"/>
    <w:rsid w:val="00F92525"/>
    <w:rsid w:val="00F925A1"/>
    <w:rsid w:val="00F925B8"/>
    <w:rsid w:val="00F92644"/>
    <w:rsid w:val="00F926B7"/>
    <w:rsid w:val="00F926BB"/>
    <w:rsid w:val="00F92747"/>
    <w:rsid w:val="00F92817"/>
    <w:rsid w:val="00F928BC"/>
    <w:rsid w:val="00F92A8D"/>
    <w:rsid w:val="00F92AF8"/>
    <w:rsid w:val="00F92C4E"/>
    <w:rsid w:val="00F92CBA"/>
    <w:rsid w:val="00F92D0F"/>
    <w:rsid w:val="00F92D3E"/>
    <w:rsid w:val="00F92E09"/>
    <w:rsid w:val="00F92E23"/>
    <w:rsid w:val="00F92EA7"/>
    <w:rsid w:val="00F92EA9"/>
    <w:rsid w:val="00F93086"/>
    <w:rsid w:val="00F93182"/>
    <w:rsid w:val="00F931AA"/>
    <w:rsid w:val="00F931DC"/>
    <w:rsid w:val="00F9339F"/>
    <w:rsid w:val="00F93503"/>
    <w:rsid w:val="00F935FD"/>
    <w:rsid w:val="00F93647"/>
    <w:rsid w:val="00F9382B"/>
    <w:rsid w:val="00F93A81"/>
    <w:rsid w:val="00F93AAA"/>
    <w:rsid w:val="00F93C68"/>
    <w:rsid w:val="00F93D91"/>
    <w:rsid w:val="00F93ED9"/>
    <w:rsid w:val="00F93FF0"/>
    <w:rsid w:val="00F93FF9"/>
    <w:rsid w:val="00F94050"/>
    <w:rsid w:val="00F942B1"/>
    <w:rsid w:val="00F943F6"/>
    <w:rsid w:val="00F94444"/>
    <w:rsid w:val="00F94667"/>
    <w:rsid w:val="00F94884"/>
    <w:rsid w:val="00F94D33"/>
    <w:rsid w:val="00F94E29"/>
    <w:rsid w:val="00F94F60"/>
    <w:rsid w:val="00F94F95"/>
    <w:rsid w:val="00F9507C"/>
    <w:rsid w:val="00F950FF"/>
    <w:rsid w:val="00F95427"/>
    <w:rsid w:val="00F95437"/>
    <w:rsid w:val="00F955FB"/>
    <w:rsid w:val="00F95DB1"/>
    <w:rsid w:val="00F95DB5"/>
    <w:rsid w:val="00F95DC2"/>
    <w:rsid w:val="00F95FC7"/>
    <w:rsid w:val="00F96143"/>
    <w:rsid w:val="00F9616C"/>
    <w:rsid w:val="00F96175"/>
    <w:rsid w:val="00F9648B"/>
    <w:rsid w:val="00F969B3"/>
    <w:rsid w:val="00F96B28"/>
    <w:rsid w:val="00F96FFB"/>
    <w:rsid w:val="00F97142"/>
    <w:rsid w:val="00F971B9"/>
    <w:rsid w:val="00F971F3"/>
    <w:rsid w:val="00F975D0"/>
    <w:rsid w:val="00F9760D"/>
    <w:rsid w:val="00F9768F"/>
    <w:rsid w:val="00F97691"/>
    <w:rsid w:val="00F97AAF"/>
    <w:rsid w:val="00F97CEA"/>
    <w:rsid w:val="00F97D25"/>
    <w:rsid w:val="00F97D2F"/>
    <w:rsid w:val="00F97E26"/>
    <w:rsid w:val="00F97F74"/>
    <w:rsid w:val="00FA00CB"/>
    <w:rsid w:val="00FA0161"/>
    <w:rsid w:val="00FA0189"/>
    <w:rsid w:val="00FA01B1"/>
    <w:rsid w:val="00FA01E1"/>
    <w:rsid w:val="00FA0273"/>
    <w:rsid w:val="00FA02FB"/>
    <w:rsid w:val="00FA02FE"/>
    <w:rsid w:val="00FA033A"/>
    <w:rsid w:val="00FA0514"/>
    <w:rsid w:val="00FA06CA"/>
    <w:rsid w:val="00FA0749"/>
    <w:rsid w:val="00FA07AA"/>
    <w:rsid w:val="00FA0847"/>
    <w:rsid w:val="00FA091E"/>
    <w:rsid w:val="00FA09C9"/>
    <w:rsid w:val="00FA100D"/>
    <w:rsid w:val="00FA1111"/>
    <w:rsid w:val="00FA1265"/>
    <w:rsid w:val="00FA1429"/>
    <w:rsid w:val="00FA17D8"/>
    <w:rsid w:val="00FA188B"/>
    <w:rsid w:val="00FA1944"/>
    <w:rsid w:val="00FA1A3A"/>
    <w:rsid w:val="00FA1D13"/>
    <w:rsid w:val="00FA1DD6"/>
    <w:rsid w:val="00FA2146"/>
    <w:rsid w:val="00FA21E3"/>
    <w:rsid w:val="00FA26DC"/>
    <w:rsid w:val="00FA274D"/>
    <w:rsid w:val="00FA2AAD"/>
    <w:rsid w:val="00FA2AC7"/>
    <w:rsid w:val="00FA2ADA"/>
    <w:rsid w:val="00FA2BB6"/>
    <w:rsid w:val="00FA2BC4"/>
    <w:rsid w:val="00FA2D72"/>
    <w:rsid w:val="00FA2F42"/>
    <w:rsid w:val="00FA2F99"/>
    <w:rsid w:val="00FA30C3"/>
    <w:rsid w:val="00FA3137"/>
    <w:rsid w:val="00FA3425"/>
    <w:rsid w:val="00FA3556"/>
    <w:rsid w:val="00FA3966"/>
    <w:rsid w:val="00FA3C2F"/>
    <w:rsid w:val="00FA3C38"/>
    <w:rsid w:val="00FA3D4F"/>
    <w:rsid w:val="00FA3F8F"/>
    <w:rsid w:val="00FA404C"/>
    <w:rsid w:val="00FA40BD"/>
    <w:rsid w:val="00FA40D7"/>
    <w:rsid w:val="00FA412E"/>
    <w:rsid w:val="00FA41E5"/>
    <w:rsid w:val="00FA4235"/>
    <w:rsid w:val="00FA43BA"/>
    <w:rsid w:val="00FA4424"/>
    <w:rsid w:val="00FA4B3F"/>
    <w:rsid w:val="00FA4C10"/>
    <w:rsid w:val="00FA4D33"/>
    <w:rsid w:val="00FA4FC2"/>
    <w:rsid w:val="00FA50E2"/>
    <w:rsid w:val="00FA52B9"/>
    <w:rsid w:val="00FA54CF"/>
    <w:rsid w:val="00FA575B"/>
    <w:rsid w:val="00FA5764"/>
    <w:rsid w:val="00FA5797"/>
    <w:rsid w:val="00FA5A50"/>
    <w:rsid w:val="00FA5B14"/>
    <w:rsid w:val="00FA5BC4"/>
    <w:rsid w:val="00FA5C3B"/>
    <w:rsid w:val="00FA5D71"/>
    <w:rsid w:val="00FA6237"/>
    <w:rsid w:val="00FA62A4"/>
    <w:rsid w:val="00FA6467"/>
    <w:rsid w:val="00FA6537"/>
    <w:rsid w:val="00FA66D8"/>
    <w:rsid w:val="00FA6855"/>
    <w:rsid w:val="00FA6935"/>
    <w:rsid w:val="00FA6F69"/>
    <w:rsid w:val="00FA70A2"/>
    <w:rsid w:val="00FA70D4"/>
    <w:rsid w:val="00FA70E1"/>
    <w:rsid w:val="00FA7161"/>
    <w:rsid w:val="00FA72FE"/>
    <w:rsid w:val="00FA734D"/>
    <w:rsid w:val="00FA7385"/>
    <w:rsid w:val="00FA74AC"/>
    <w:rsid w:val="00FA74E0"/>
    <w:rsid w:val="00FA7795"/>
    <w:rsid w:val="00FA7933"/>
    <w:rsid w:val="00FA7967"/>
    <w:rsid w:val="00FA7B65"/>
    <w:rsid w:val="00FA7BB5"/>
    <w:rsid w:val="00FA7D9A"/>
    <w:rsid w:val="00FA7E5F"/>
    <w:rsid w:val="00FA7F52"/>
    <w:rsid w:val="00FB0299"/>
    <w:rsid w:val="00FB02AC"/>
    <w:rsid w:val="00FB02B2"/>
    <w:rsid w:val="00FB02D9"/>
    <w:rsid w:val="00FB0386"/>
    <w:rsid w:val="00FB038F"/>
    <w:rsid w:val="00FB03B7"/>
    <w:rsid w:val="00FB0430"/>
    <w:rsid w:val="00FB0495"/>
    <w:rsid w:val="00FB073D"/>
    <w:rsid w:val="00FB0746"/>
    <w:rsid w:val="00FB0BEB"/>
    <w:rsid w:val="00FB0CCE"/>
    <w:rsid w:val="00FB0D13"/>
    <w:rsid w:val="00FB0E1B"/>
    <w:rsid w:val="00FB0E37"/>
    <w:rsid w:val="00FB0E3C"/>
    <w:rsid w:val="00FB0EE8"/>
    <w:rsid w:val="00FB0F27"/>
    <w:rsid w:val="00FB101C"/>
    <w:rsid w:val="00FB1054"/>
    <w:rsid w:val="00FB10E7"/>
    <w:rsid w:val="00FB11CF"/>
    <w:rsid w:val="00FB1225"/>
    <w:rsid w:val="00FB1366"/>
    <w:rsid w:val="00FB155F"/>
    <w:rsid w:val="00FB15F8"/>
    <w:rsid w:val="00FB163D"/>
    <w:rsid w:val="00FB16B0"/>
    <w:rsid w:val="00FB1755"/>
    <w:rsid w:val="00FB190B"/>
    <w:rsid w:val="00FB1A23"/>
    <w:rsid w:val="00FB1D1D"/>
    <w:rsid w:val="00FB1DCE"/>
    <w:rsid w:val="00FB1E9A"/>
    <w:rsid w:val="00FB20B5"/>
    <w:rsid w:val="00FB20CA"/>
    <w:rsid w:val="00FB22AA"/>
    <w:rsid w:val="00FB22FB"/>
    <w:rsid w:val="00FB2347"/>
    <w:rsid w:val="00FB2348"/>
    <w:rsid w:val="00FB24F7"/>
    <w:rsid w:val="00FB254D"/>
    <w:rsid w:val="00FB2669"/>
    <w:rsid w:val="00FB26C7"/>
    <w:rsid w:val="00FB2825"/>
    <w:rsid w:val="00FB287F"/>
    <w:rsid w:val="00FB289F"/>
    <w:rsid w:val="00FB2AF3"/>
    <w:rsid w:val="00FB2C5E"/>
    <w:rsid w:val="00FB2D69"/>
    <w:rsid w:val="00FB2DE9"/>
    <w:rsid w:val="00FB2DF3"/>
    <w:rsid w:val="00FB2ED4"/>
    <w:rsid w:val="00FB2F4E"/>
    <w:rsid w:val="00FB303A"/>
    <w:rsid w:val="00FB3136"/>
    <w:rsid w:val="00FB319F"/>
    <w:rsid w:val="00FB3282"/>
    <w:rsid w:val="00FB34A8"/>
    <w:rsid w:val="00FB34D4"/>
    <w:rsid w:val="00FB3603"/>
    <w:rsid w:val="00FB37ED"/>
    <w:rsid w:val="00FB38E3"/>
    <w:rsid w:val="00FB3933"/>
    <w:rsid w:val="00FB39D9"/>
    <w:rsid w:val="00FB3AE4"/>
    <w:rsid w:val="00FB3CB8"/>
    <w:rsid w:val="00FB3F55"/>
    <w:rsid w:val="00FB3F93"/>
    <w:rsid w:val="00FB4051"/>
    <w:rsid w:val="00FB42CD"/>
    <w:rsid w:val="00FB445C"/>
    <w:rsid w:val="00FB44B6"/>
    <w:rsid w:val="00FB44C8"/>
    <w:rsid w:val="00FB45AF"/>
    <w:rsid w:val="00FB4671"/>
    <w:rsid w:val="00FB47F9"/>
    <w:rsid w:val="00FB48E1"/>
    <w:rsid w:val="00FB494F"/>
    <w:rsid w:val="00FB4978"/>
    <w:rsid w:val="00FB499C"/>
    <w:rsid w:val="00FB4A67"/>
    <w:rsid w:val="00FB4CF3"/>
    <w:rsid w:val="00FB4D99"/>
    <w:rsid w:val="00FB4E3E"/>
    <w:rsid w:val="00FB4EE1"/>
    <w:rsid w:val="00FB4FA4"/>
    <w:rsid w:val="00FB518B"/>
    <w:rsid w:val="00FB51C6"/>
    <w:rsid w:val="00FB55B6"/>
    <w:rsid w:val="00FB5773"/>
    <w:rsid w:val="00FB5927"/>
    <w:rsid w:val="00FB595F"/>
    <w:rsid w:val="00FB5AE2"/>
    <w:rsid w:val="00FB5B2F"/>
    <w:rsid w:val="00FB5C34"/>
    <w:rsid w:val="00FB5F00"/>
    <w:rsid w:val="00FB5FEB"/>
    <w:rsid w:val="00FB6280"/>
    <w:rsid w:val="00FB6284"/>
    <w:rsid w:val="00FB638E"/>
    <w:rsid w:val="00FB63D3"/>
    <w:rsid w:val="00FB644B"/>
    <w:rsid w:val="00FB64B3"/>
    <w:rsid w:val="00FB655D"/>
    <w:rsid w:val="00FB679B"/>
    <w:rsid w:val="00FB697B"/>
    <w:rsid w:val="00FB6B23"/>
    <w:rsid w:val="00FB6C78"/>
    <w:rsid w:val="00FB6D45"/>
    <w:rsid w:val="00FB6DE9"/>
    <w:rsid w:val="00FB6EC5"/>
    <w:rsid w:val="00FB710B"/>
    <w:rsid w:val="00FB7153"/>
    <w:rsid w:val="00FB749E"/>
    <w:rsid w:val="00FB79C6"/>
    <w:rsid w:val="00FB7ABC"/>
    <w:rsid w:val="00FB7B8B"/>
    <w:rsid w:val="00FC00F9"/>
    <w:rsid w:val="00FC053C"/>
    <w:rsid w:val="00FC05C2"/>
    <w:rsid w:val="00FC05EB"/>
    <w:rsid w:val="00FC0688"/>
    <w:rsid w:val="00FC0752"/>
    <w:rsid w:val="00FC0931"/>
    <w:rsid w:val="00FC0BB4"/>
    <w:rsid w:val="00FC0E7D"/>
    <w:rsid w:val="00FC1058"/>
    <w:rsid w:val="00FC10E0"/>
    <w:rsid w:val="00FC11B3"/>
    <w:rsid w:val="00FC1436"/>
    <w:rsid w:val="00FC14D6"/>
    <w:rsid w:val="00FC1516"/>
    <w:rsid w:val="00FC169B"/>
    <w:rsid w:val="00FC1735"/>
    <w:rsid w:val="00FC173F"/>
    <w:rsid w:val="00FC1979"/>
    <w:rsid w:val="00FC1982"/>
    <w:rsid w:val="00FC1A05"/>
    <w:rsid w:val="00FC1A86"/>
    <w:rsid w:val="00FC2164"/>
    <w:rsid w:val="00FC217A"/>
    <w:rsid w:val="00FC253D"/>
    <w:rsid w:val="00FC2717"/>
    <w:rsid w:val="00FC2762"/>
    <w:rsid w:val="00FC2A3D"/>
    <w:rsid w:val="00FC2BB6"/>
    <w:rsid w:val="00FC2CF1"/>
    <w:rsid w:val="00FC2D15"/>
    <w:rsid w:val="00FC2E0E"/>
    <w:rsid w:val="00FC2E4C"/>
    <w:rsid w:val="00FC30C6"/>
    <w:rsid w:val="00FC31B6"/>
    <w:rsid w:val="00FC32E2"/>
    <w:rsid w:val="00FC33D6"/>
    <w:rsid w:val="00FC3873"/>
    <w:rsid w:val="00FC393A"/>
    <w:rsid w:val="00FC3A2C"/>
    <w:rsid w:val="00FC3B06"/>
    <w:rsid w:val="00FC3B46"/>
    <w:rsid w:val="00FC3CE9"/>
    <w:rsid w:val="00FC3DBD"/>
    <w:rsid w:val="00FC3DF2"/>
    <w:rsid w:val="00FC4447"/>
    <w:rsid w:val="00FC4588"/>
    <w:rsid w:val="00FC4784"/>
    <w:rsid w:val="00FC4824"/>
    <w:rsid w:val="00FC4847"/>
    <w:rsid w:val="00FC489D"/>
    <w:rsid w:val="00FC48D3"/>
    <w:rsid w:val="00FC49BF"/>
    <w:rsid w:val="00FC4AE5"/>
    <w:rsid w:val="00FC4DC3"/>
    <w:rsid w:val="00FC4E04"/>
    <w:rsid w:val="00FC501E"/>
    <w:rsid w:val="00FC5068"/>
    <w:rsid w:val="00FC50C6"/>
    <w:rsid w:val="00FC523C"/>
    <w:rsid w:val="00FC52B1"/>
    <w:rsid w:val="00FC52DD"/>
    <w:rsid w:val="00FC545E"/>
    <w:rsid w:val="00FC5479"/>
    <w:rsid w:val="00FC54F5"/>
    <w:rsid w:val="00FC5922"/>
    <w:rsid w:val="00FC5BAD"/>
    <w:rsid w:val="00FC5BD7"/>
    <w:rsid w:val="00FC5DE1"/>
    <w:rsid w:val="00FC5E46"/>
    <w:rsid w:val="00FC5F70"/>
    <w:rsid w:val="00FC60D6"/>
    <w:rsid w:val="00FC63C8"/>
    <w:rsid w:val="00FC63FD"/>
    <w:rsid w:val="00FC66A2"/>
    <w:rsid w:val="00FC6779"/>
    <w:rsid w:val="00FC68D6"/>
    <w:rsid w:val="00FC68E1"/>
    <w:rsid w:val="00FC6937"/>
    <w:rsid w:val="00FC6C25"/>
    <w:rsid w:val="00FC6D26"/>
    <w:rsid w:val="00FC6DDE"/>
    <w:rsid w:val="00FC7004"/>
    <w:rsid w:val="00FC7268"/>
    <w:rsid w:val="00FC7276"/>
    <w:rsid w:val="00FC72E9"/>
    <w:rsid w:val="00FC7326"/>
    <w:rsid w:val="00FC74A0"/>
    <w:rsid w:val="00FC778C"/>
    <w:rsid w:val="00FC784D"/>
    <w:rsid w:val="00FC78CC"/>
    <w:rsid w:val="00FC7A88"/>
    <w:rsid w:val="00FC7B18"/>
    <w:rsid w:val="00FC7BD3"/>
    <w:rsid w:val="00FC7EB0"/>
    <w:rsid w:val="00FC7FEF"/>
    <w:rsid w:val="00FD0272"/>
    <w:rsid w:val="00FD0296"/>
    <w:rsid w:val="00FD0464"/>
    <w:rsid w:val="00FD047C"/>
    <w:rsid w:val="00FD0541"/>
    <w:rsid w:val="00FD081D"/>
    <w:rsid w:val="00FD09E8"/>
    <w:rsid w:val="00FD0DFD"/>
    <w:rsid w:val="00FD0FDF"/>
    <w:rsid w:val="00FD1198"/>
    <w:rsid w:val="00FD136A"/>
    <w:rsid w:val="00FD13F1"/>
    <w:rsid w:val="00FD14B7"/>
    <w:rsid w:val="00FD16FD"/>
    <w:rsid w:val="00FD1747"/>
    <w:rsid w:val="00FD18AF"/>
    <w:rsid w:val="00FD1A8A"/>
    <w:rsid w:val="00FD1AE6"/>
    <w:rsid w:val="00FD1B37"/>
    <w:rsid w:val="00FD1E27"/>
    <w:rsid w:val="00FD1E7D"/>
    <w:rsid w:val="00FD2413"/>
    <w:rsid w:val="00FD2434"/>
    <w:rsid w:val="00FD27B1"/>
    <w:rsid w:val="00FD27B8"/>
    <w:rsid w:val="00FD27C7"/>
    <w:rsid w:val="00FD287D"/>
    <w:rsid w:val="00FD29E3"/>
    <w:rsid w:val="00FD29FF"/>
    <w:rsid w:val="00FD2A2C"/>
    <w:rsid w:val="00FD2A76"/>
    <w:rsid w:val="00FD2D66"/>
    <w:rsid w:val="00FD2D92"/>
    <w:rsid w:val="00FD2F0F"/>
    <w:rsid w:val="00FD2F5A"/>
    <w:rsid w:val="00FD300D"/>
    <w:rsid w:val="00FD3012"/>
    <w:rsid w:val="00FD33A8"/>
    <w:rsid w:val="00FD3459"/>
    <w:rsid w:val="00FD366A"/>
    <w:rsid w:val="00FD3A3A"/>
    <w:rsid w:val="00FD3A52"/>
    <w:rsid w:val="00FD3AD1"/>
    <w:rsid w:val="00FD3C60"/>
    <w:rsid w:val="00FD3CB0"/>
    <w:rsid w:val="00FD3D72"/>
    <w:rsid w:val="00FD3D90"/>
    <w:rsid w:val="00FD3DB4"/>
    <w:rsid w:val="00FD404B"/>
    <w:rsid w:val="00FD40B2"/>
    <w:rsid w:val="00FD40C6"/>
    <w:rsid w:val="00FD4109"/>
    <w:rsid w:val="00FD442E"/>
    <w:rsid w:val="00FD459A"/>
    <w:rsid w:val="00FD47EC"/>
    <w:rsid w:val="00FD47F4"/>
    <w:rsid w:val="00FD4850"/>
    <w:rsid w:val="00FD4B79"/>
    <w:rsid w:val="00FD4BCE"/>
    <w:rsid w:val="00FD4BE8"/>
    <w:rsid w:val="00FD4C96"/>
    <w:rsid w:val="00FD4CB4"/>
    <w:rsid w:val="00FD519E"/>
    <w:rsid w:val="00FD5528"/>
    <w:rsid w:val="00FD58A0"/>
    <w:rsid w:val="00FD5A5A"/>
    <w:rsid w:val="00FD5B4D"/>
    <w:rsid w:val="00FD5C4F"/>
    <w:rsid w:val="00FD5E74"/>
    <w:rsid w:val="00FD5F23"/>
    <w:rsid w:val="00FD60C1"/>
    <w:rsid w:val="00FD6265"/>
    <w:rsid w:val="00FD6694"/>
    <w:rsid w:val="00FD68CD"/>
    <w:rsid w:val="00FD68D0"/>
    <w:rsid w:val="00FD692E"/>
    <w:rsid w:val="00FD6D01"/>
    <w:rsid w:val="00FD6D35"/>
    <w:rsid w:val="00FD6D49"/>
    <w:rsid w:val="00FD6FCF"/>
    <w:rsid w:val="00FD703F"/>
    <w:rsid w:val="00FD7078"/>
    <w:rsid w:val="00FD7201"/>
    <w:rsid w:val="00FD7250"/>
    <w:rsid w:val="00FD7270"/>
    <w:rsid w:val="00FD73AA"/>
    <w:rsid w:val="00FD74C9"/>
    <w:rsid w:val="00FD7863"/>
    <w:rsid w:val="00FD7929"/>
    <w:rsid w:val="00FD798C"/>
    <w:rsid w:val="00FD79A0"/>
    <w:rsid w:val="00FD7AC9"/>
    <w:rsid w:val="00FD7B73"/>
    <w:rsid w:val="00FD7ECF"/>
    <w:rsid w:val="00FE012A"/>
    <w:rsid w:val="00FE0272"/>
    <w:rsid w:val="00FE0326"/>
    <w:rsid w:val="00FE0347"/>
    <w:rsid w:val="00FE04DF"/>
    <w:rsid w:val="00FE0522"/>
    <w:rsid w:val="00FE0532"/>
    <w:rsid w:val="00FE05CE"/>
    <w:rsid w:val="00FE0635"/>
    <w:rsid w:val="00FE076E"/>
    <w:rsid w:val="00FE0777"/>
    <w:rsid w:val="00FE08AE"/>
    <w:rsid w:val="00FE08CF"/>
    <w:rsid w:val="00FE0A47"/>
    <w:rsid w:val="00FE0C6E"/>
    <w:rsid w:val="00FE0D4E"/>
    <w:rsid w:val="00FE0DBD"/>
    <w:rsid w:val="00FE0F5A"/>
    <w:rsid w:val="00FE10E4"/>
    <w:rsid w:val="00FE117F"/>
    <w:rsid w:val="00FE119C"/>
    <w:rsid w:val="00FE12F3"/>
    <w:rsid w:val="00FE15C1"/>
    <w:rsid w:val="00FE15F1"/>
    <w:rsid w:val="00FE16CD"/>
    <w:rsid w:val="00FE1719"/>
    <w:rsid w:val="00FE1733"/>
    <w:rsid w:val="00FE1795"/>
    <w:rsid w:val="00FE17C4"/>
    <w:rsid w:val="00FE19BD"/>
    <w:rsid w:val="00FE19F6"/>
    <w:rsid w:val="00FE1A2D"/>
    <w:rsid w:val="00FE1A32"/>
    <w:rsid w:val="00FE1AB6"/>
    <w:rsid w:val="00FE20EE"/>
    <w:rsid w:val="00FE22F4"/>
    <w:rsid w:val="00FE231F"/>
    <w:rsid w:val="00FE2477"/>
    <w:rsid w:val="00FE27BB"/>
    <w:rsid w:val="00FE28DF"/>
    <w:rsid w:val="00FE2957"/>
    <w:rsid w:val="00FE2DA6"/>
    <w:rsid w:val="00FE2E93"/>
    <w:rsid w:val="00FE2F1D"/>
    <w:rsid w:val="00FE300E"/>
    <w:rsid w:val="00FE31AE"/>
    <w:rsid w:val="00FE326D"/>
    <w:rsid w:val="00FE3613"/>
    <w:rsid w:val="00FE3841"/>
    <w:rsid w:val="00FE38E7"/>
    <w:rsid w:val="00FE3AC8"/>
    <w:rsid w:val="00FE3BC8"/>
    <w:rsid w:val="00FE3D35"/>
    <w:rsid w:val="00FE3E4F"/>
    <w:rsid w:val="00FE3FE0"/>
    <w:rsid w:val="00FE3FE3"/>
    <w:rsid w:val="00FE4027"/>
    <w:rsid w:val="00FE4079"/>
    <w:rsid w:val="00FE43DD"/>
    <w:rsid w:val="00FE444F"/>
    <w:rsid w:val="00FE4453"/>
    <w:rsid w:val="00FE44FF"/>
    <w:rsid w:val="00FE4552"/>
    <w:rsid w:val="00FE49BA"/>
    <w:rsid w:val="00FE4A23"/>
    <w:rsid w:val="00FE4AF7"/>
    <w:rsid w:val="00FE4B2E"/>
    <w:rsid w:val="00FE4B4F"/>
    <w:rsid w:val="00FE4C57"/>
    <w:rsid w:val="00FE4D2A"/>
    <w:rsid w:val="00FE51B8"/>
    <w:rsid w:val="00FE522B"/>
    <w:rsid w:val="00FE54AC"/>
    <w:rsid w:val="00FE560B"/>
    <w:rsid w:val="00FE5838"/>
    <w:rsid w:val="00FE599B"/>
    <w:rsid w:val="00FE5A89"/>
    <w:rsid w:val="00FE5B2A"/>
    <w:rsid w:val="00FE5B6B"/>
    <w:rsid w:val="00FE5BBF"/>
    <w:rsid w:val="00FE5C8A"/>
    <w:rsid w:val="00FE5DEB"/>
    <w:rsid w:val="00FE5DFD"/>
    <w:rsid w:val="00FE5EC0"/>
    <w:rsid w:val="00FE5F49"/>
    <w:rsid w:val="00FE62B5"/>
    <w:rsid w:val="00FE62D3"/>
    <w:rsid w:val="00FE63AD"/>
    <w:rsid w:val="00FE64A0"/>
    <w:rsid w:val="00FE656E"/>
    <w:rsid w:val="00FE677F"/>
    <w:rsid w:val="00FE6A32"/>
    <w:rsid w:val="00FE6AB1"/>
    <w:rsid w:val="00FE6B8B"/>
    <w:rsid w:val="00FE6CDA"/>
    <w:rsid w:val="00FE6D77"/>
    <w:rsid w:val="00FE6FF7"/>
    <w:rsid w:val="00FE719B"/>
    <w:rsid w:val="00FE74D9"/>
    <w:rsid w:val="00FE7595"/>
    <w:rsid w:val="00FE7616"/>
    <w:rsid w:val="00FE77FA"/>
    <w:rsid w:val="00FE7987"/>
    <w:rsid w:val="00FE7A83"/>
    <w:rsid w:val="00FE7B9D"/>
    <w:rsid w:val="00FE7BF2"/>
    <w:rsid w:val="00FE7C9C"/>
    <w:rsid w:val="00FE7D23"/>
    <w:rsid w:val="00FE7E09"/>
    <w:rsid w:val="00FE7FA1"/>
    <w:rsid w:val="00FF069C"/>
    <w:rsid w:val="00FF0764"/>
    <w:rsid w:val="00FF08FB"/>
    <w:rsid w:val="00FF0993"/>
    <w:rsid w:val="00FF0AA7"/>
    <w:rsid w:val="00FF0C9B"/>
    <w:rsid w:val="00FF0EEF"/>
    <w:rsid w:val="00FF1057"/>
    <w:rsid w:val="00FF1401"/>
    <w:rsid w:val="00FF1504"/>
    <w:rsid w:val="00FF1534"/>
    <w:rsid w:val="00FF1636"/>
    <w:rsid w:val="00FF18E2"/>
    <w:rsid w:val="00FF1913"/>
    <w:rsid w:val="00FF1954"/>
    <w:rsid w:val="00FF1C67"/>
    <w:rsid w:val="00FF1E13"/>
    <w:rsid w:val="00FF1EF7"/>
    <w:rsid w:val="00FF20BF"/>
    <w:rsid w:val="00FF2606"/>
    <w:rsid w:val="00FF2705"/>
    <w:rsid w:val="00FF28C6"/>
    <w:rsid w:val="00FF2B6C"/>
    <w:rsid w:val="00FF3021"/>
    <w:rsid w:val="00FF315D"/>
    <w:rsid w:val="00FF3191"/>
    <w:rsid w:val="00FF31C0"/>
    <w:rsid w:val="00FF3477"/>
    <w:rsid w:val="00FF3651"/>
    <w:rsid w:val="00FF3CB4"/>
    <w:rsid w:val="00FF3D20"/>
    <w:rsid w:val="00FF3D4B"/>
    <w:rsid w:val="00FF3E4E"/>
    <w:rsid w:val="00FF3F5D"/>
    <w:rsid w:val="00FF3F62"/>
    <w:rsid w:val="00FF3F79"/>
    <w:rsid w:val="00FF40E0"/>
    <w:rsid w:val="00FF40EF"/>
    <w:rsid w:val="00FF42CD"/>
    <w:rsid w:val="00FF4450"/>
    <w:rsid w:val="00FF4482"/>
    <w:rsid w:val="00FF44D7"/>
    <w:rsid w:val="00FF45EC"/>
    <w:rsid w:val="00FF4693"/>
    <w:rsid w:val="00FF46F6"/>
    <w:rsid w:val="00FF471C"/>
    <w:rsid w:val="00FF477B"/>
    <w:rsid w:val="00FF478E"/>
    <w:rsid w:val="00FF4B15"/>
    <w:rsid w:val="00FF4C05"/>
    <w:rsid w:val="00FF4D2E"/>
    <w:rsid w:val="00FF4DBB"/>
    <w:rsid w:val="00FF4F96"/>
    <w:rsid w:val="00FF4FD6"/>
    <w:rsid w:val="00FF525C"/>
    <w:rsid w:val="00FF5483"/>
    <w:rsid w:val="00FF55E8"/>
    <w:rsid w:val="00FF56E1"/>
    <w:rsid w:val="00FF56E7"/>
    <w:rsid w:val="00FF58D2"/>
    <w:rsid w:val="00FF59A6"/>
    <w:rsid w:val="00FF59DC"/>
    <w:rsid w:val="00FF5C6F"/>
    <w:rsid w:val="00FF5D31"/>
    <w:rsid w:val="00FF5F8B"/>
    <w:rsid w:val="00FF63AF"/>
    <w:rsid w:val="00FF64AC"/>
    <w:rsid w:val="00FF64DA"/>
    <w:rsid w:val="00FF6B52"/>
    <w:rsid w:val="00FF6CB6"/>
    <w:rsid w:val="00FF6CF1"/>
    <w:rsid w:val="00FF6CF7"/>
    <w:rsid w:val="00FF6DFD"/>
    <w:rsid w:val="00FF6E6D"/>
    <w:rsid w:val="00FF6E7F"/>
    <w:rsid w:val="00FF6F3E"/>
    <w:rsid w:val="00FF6F6C"/>
    <w:rsid w:val="00FF7071"/>
    <w:rsid w:val="00FF70DE"/>
    <w:rsid w:val="00FF70E0"/>
    <w:rsid w:val="00FF71E4"/>
    <w:rsid w:val="00FF7227"/>
    <w:rsid w:val="00FF7298"/>
    <w:rsid w:val="00FF75B7"/>
    <w:rsid w:val="00FF77F1"/>
    <w:rsid w:val="00FF78FB"/>
    <w:rsid w:val="00FF7934"/>
    <w:rsid w:val="00FF79F1"/>
    <w:rsid w:val="00FF7A22"/>
    <w:rsid w:val="00FF7A44"/>
    <w:rsid w:val="00FF7C2D"/>
    <w:rsid w:val="00FF7DDB"/>
    <w:rsid w:val="00FF7F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6"/>
    <o:shapelayout v:ext="edit">
      <o:idmap v:ext="edit" data="2"/>
    </o:shapelayout>
  </w:shapeDefaults>
  <w:decimalSymbol w:val=","/>
  <w:listSeparator w:val=","/>
  <w14:docId w14:val="559EAA1F"/>
  <w15:docId w15:val="{ABA9B11B-4582-440B-83E6-2F707EEDC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4B0"/>
    <w:rPr>
      <w:sz w:val="28"/>
      <w:szCs w:val="28"/>
    </w:rPr>
  </w:style>
  <w:style w:type="paragraph" w:styleId="Heading1">
    <w:name w:val="heading 1"/>
    <w:aliases w:val="Bảng 4,Heading,Heading1,Heading 1phan1-1 Char,Heading 1phan1-1,Heading 1 Char Char Char Char Char Char Char Char Char Char Char Char Char Char Char Char Char Char Char Char Char,ch­¬ng Char,Chương 1,BVI,RepHead1"/>
    <w:basedOn w:val="Normal"/>
    <w:next w:val="Normal"/>
    <w:link w:val="Heading1Char"/>
    <w:uiPriority w:val="1"/>
    <w:qFormat/>
    <w:rsid w:val="002248FE"/>
    <w:pPr>
      <w:keepNext/>
      <w:numPr>
        <w:numId w:val="11"/>
      </w:numPr>
      <w:spacing w:before="120" w:after="120" w:line="276" w:lineRule="auto"/>
      <w:outlineLvl w:val="0"/>
    </w:pPr>
    <w:rPr>
      <w:rFonts w:ascii="Arial" w:hAnsi="Arial" w:cs="Arial"/>
      <w:b/>
      <w:bCs/>
      <w:kern w:val="32"/>
      <w:sz w:val="32"/>
      <w:szCs w:val="32"/>
    </w:rPr>
  </w:style>
  <w:style w:type="paragraph" w:styleId="Heading2">
    <w:name w:val="heading 2"/>
    <w:aliases w:val=" Char,2 headline,h,Heading 2 Char Char Char,I,MUC LON,Char1 Char,Char1,Char1 Char Char,Char1 Char1,Head2,BVI2,Heading 2-BVI,DAU MUC,NgTu,Heading 4 Char Char Char Char Char Char Char Char Char Char Char Char Char1,H 2,Section,Tieude2,th1,h2,H-2"/>
    <w:basedOn w:val="Normal"/>
    <w:next w:val="Normal"/>
    <w:link w:val="Heading2Char"/>
    <w:uiPriority w:val="1"/>
    <w:qFormat/>
    <w:rsid w:val="00FE16CD"/>
    <w:pPr>
      <w:keepNext/>
      <w:spacing w:before="120" w:after="80" w:line="264" w:lineRule="auto"/>
      <w:ind w:right="49"/>
      <w:jc w:val="center"/>
      <w:outlineLvl w:val="1"/>
    </w:pPr>
    <w:rPr>
      <w:b/>
      <w:bCs/>
      <w:sz w:val="26"/>
      <w:szCs w:val="24"/>
    </w:rPr>
  </w:style>
  <w:style w:type="paragraph" w:styleId="Heading3">
    <w:name w:val="heading 3"/>
    <w:aliases w:val="Heading 3 Char Char Char Char,Heading 3 Char Char Char Char Char Char Char,Heading 3 Char Char Char1,Char2,小标题,节，,节，一,节,一,条，（一）,黑四,标题 3一,1、,Head3,Tu,1.1.1 ...,Hao-3,HeadC,Heading 3 Char Char Char,Heading 3 Char Char1,Char Char Cha,h3,3 bullet"/>
    <w:basedOn w:val="Normal"/>
    <w:next w:val="Normal"/>
    <w:link w:val="Heading3Char1"/>
    <w:uiPriority w:val="1"/>
    <w:qFormat/>
    <w:rsid w:val="00FE16CD"/>
    <w:pPr>
      <w:keepNext/>
      <w:spacing w:before="240" w:after="60"/>
      <w:outlineLvl w:val="2"/>
    </w:pPr>
    <w:rPr>
      <w:rFonts w:ascii="Arial" w:hAnsi="Arial" w:cs="Arial"/>
      <w:b/>
      <w:bCs/>
      <w:sz w:val="26"/>
      <w:szCs w:val="26"/>
    </w:rPr>
  </w:style>
  <w:style w:type="paragraph" w:styleId="Heading4">
    <w:name w:val="heading 4"/>
    <w:aliases w:val="bảng,Heading 4 Char Char Char Char Char Char Char Char Char Char Char Char Char Char Char Char Char,Heading 4 Char Char Char Char Char Char,Pic,Hao-4,Heading 4 Char Char Char Char Char Char Char Char Char Char Char Char,Hinh 1: ...,1 nho"/>
    <w:basedOn w:val="DMbang"/>
    <w:next w:val="Normal"/>
    <w:link w:val="Heading4Char"/>
    <w:qFormat/>
    <w:rsid w:val="001B06DD"/>
    <w:pPr>
      <w:keepNext/>
      <w:spacing w:before="120" w:after="120"/>
      <w:jc w:val="center"/>
      <w:outlineLvl w:val="3"/>
    </w:pPr>
    <w:rPr>
      <w:rFonts w:ascii="Times New Roman Bold" w:hAnsi="Times New Roman Bold"/>
      <w:bCs w:val="0"/>
      <w:caps w:val="0"/>
      <w:sz w:val="27"/>
    </w:rPr>
  </w:style>
  <w:style w:type="paragraph" w:styleId="Heading5">
    <w:name w:val="heading 5"/>
    <w:aliases w:val="normal,Char Char24,Equation,Heading 5 Char Char,Normal11,Heading 5 Char1 Char,Heading 5-hinh,Heading 5-Hinh,H 5,Heading 5 Char1,Заголовок 5 Знак"/>
    <w:basedOn w:val="Normal"/>
    <w:next w:val="Normal"/>
    <w:link w:val="Heading5Char"/>
    <w:qFormat/>
    <w:rsid w:val="00FE16CD"/>
    <w:pPr>
      <w:keepNext/>
      <w:spacing w:before="120" w:after="80" w:line="288" w:lineRule="auto"/>
      <w:ind w:left="-220" w:right="-176"/>
      <w:jc w:val="both"/>
      <w:outlineLvl w:val="4"/>
    </w:pPr>
    <w:rPr>
      <w:b/>
      <w:bCs/>
      <w:sz w:val="26"/>
      <w:szCs w:val="24"/>
    </w:rPr>
  </w:style>
  <w:style w:type="paragraph" w:styleId="Heading6">
    <w:name w:val="heading 6"/>
    <w:aliases w:val="BẢNG, Char4,Char4,Bang 1: ...,Heading 6-bang, not Kinhill,Not Kinhill,HINH,sub-dash,sd, Char Знак,Char Знак,H6,9.1,9,dts-heading 6"/>
    <w:basedOn w:val="Normal"/>
    <w:next w:val="Normal"/>
    <w:link w:val="Heading6Char"/>
    <w:qFormat/>
    <w:rsid w:val="00FE16CD"/>
    <w:pPr>
      <w:keepNext/>
      <w:spacing w:line="288" w:lineRule="auto"/>
      <w:ind w:right="51"/>
      <w:jc w:val="both"/>
      <w:outlineLvl w:val="5"/>
    </w:pPr>
    <w:rPr>
      <w:b/>
      <w:bCs/>
      <w:sz w:val="26"/>
      <w:szCs w:val="24"/>
    </w:rPr>
  </w:style>
  <w:style w:type="paragraph" w:styleId="Heading7">
    <w:name w:val="heading 7"/>
    <w:aliases w:val="b.thuong,figure,PL,Heading 7-equa,Heading 7-cong thuc,not Kinhill,not Kinhill1,not Kinhill11"/>
    <w:basedOn w:val="Normal"/>
    <w:next w:val="Normal"/>
    <w:link w:val="Heading7Char"/>
    <w:qFormat/>
    <w:rsid w:val="00FE16CD"/>
    <w:pPr>
      <w:keepNext/>
      <w:widowControl w:val="0"/>
      <w:tabs>
        <w:tab w:val="left" w:pos="0"/>
      </w:tabs>
      <w:jc w:val="center"/>
      <w:outlineLvl w:val="6"/>
    </w:pPr>
    <w:rPr>
      <w:rFonts w:ascii="VNtimes new roman" w:hAnsi="VNtimes new roman"/>
      <w:b/>
      <w:snapToGrid w:val="0"/>
      <w:sz w:val="26"/>
      <w:szCs w:val="20"/>
    </w:rPr>
  </w:style>
  <w:style w:type="paragraph" w:styleId="Heading8">
    <w:name w:val="heading 8"/>
    <w:basedOn w:val="Normal"/>
    <w:next w:val="Normal"/>
    <w:link w:val="Heading8Char"/>
    <w:qFormat/>
    <w:rsid w:val="00FE16CD"/>
    <w:pPr>
      <w:keepNext/>
      <w:spacing w:line="288" w:lineRule="auto"/>
      <w:ind w:right="51"/>
      <w:outlineLvl w:val="7"/>
    </w:pPr>
    <w:rPr>
      <w:b/>
      <w:bCs/>
      <w:i/>
      <w:iCs/>
      <w:sz w:val="26"/>
      <w:szCs w:val="24"/>
    </w:rPr>
  </w:style>
  <w:style w:type="paragraph" w:styleId="Heading9">
    <w:name w:val="heading 9"/>
    <w:basedOn w:val="Normal"/>
    <w:next w:val="Normal"/>
    <w:link w:val="Heading9Char"/>
    <w:qFormat/>
    <w:rsid w:val="00FE16CD"/>
    <w:pPr>
      <w:keepNext/>
      <w:spacing w:before="120" w:line="288" w:lineRule="auto"/>
      <w:ind w:left="-173" w:right="-108"/>
      <w:jc w:val="both"/>
      <w:outlineLvl w:val="8"/>
    </w:pPr>
    <w:rPr>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aliases w:val="Hien-Le"/>
    <w:uiPriority w:val="20"/>
    <w:qFormat/>
    <w:rsid w:val="00FE16CD"/>
    <w:rPr>
      <w:i/>
      <w:iCs/>
    </w:rPr>
  </w:style>
  <w:style w:type="character" w:styleId="FollowedHyperlink">
    <w:name w:val="FollowedHyperlink"/>
    <w:rsid w:val="00FE16CD"/>
    <w:rPr>
      <w:color w:val="800080"/>
      <w:u w:val="single"/>
    </w:rPr>
  </w:style>
  <w:style w:type="character" w:styleId="Hyperlink">
    <w:name w:val="Hyperlink"/>
    <w:uiPriority w:val="99"/>
    <w:rsid w:val="00FE16CD"/>
    <w:rPr>
      <w:color w:val="0000FF"/>
      <w:u w:val="single"/>
    </w:rPr>
  </w:style>
  <w:style w:type="character" w:styleId="PageNumber">
    <w:name w:val="page number"/>
    <w:basedOn w:val="DefaultParagraphFont"/>
    <w:rsid w:val="00FE16CD"/>
  </w:style>
  <w:style w:type="character" w:styleId="Strong">
    <w:name w:val="Strong"/>
    <w:uiPriority w:val="22"/>
    <w:qFormat/>
    <w:rsid w:val="00FE16CD"/>
    <w:rPr>
      <w:b/>
      <w:bCs/>
    </w:rPr>
  </w:style>
  <w:style w:type="character" w:customStyle="1" w:styleId="Heading1Char">
    <w:name w:val="Heading 1 Char"/>
    <w:aliases w:val="Bảng 4 Char,Heading Char2,Heading1 Char1,Heading 1phan1-1 Char Char1,Heading 1phan1-1 Char2,Heading 1 Char Char Char Char Char Char Char Char Char Char Char Char Char Char Char Char Char Char Char Char Char Char1,ch­¬ng Char Char,BVI Char"/>
    <w:link w:val="Heading1"/>
    <w:uiPriority w:val="1"/>
    <w:rsid w:val="002248FE"/>
    <w:rPr>
      <w:rFonts w:ascii="Arial" w:hAnsi="Arial" w:cs="Arial"/>
      <w:b/>
      <w:bCs/>
      <w:kern w:val="32"/>
      <w:sz w:val="32"/>
      <w:szCs w:val="32"/>
    </w:rPr>
  </w:style>
  <w:style w:type="character" w:customStyle="1" w:styleId="Heading2Char">
    <w:name w:val="Heading 2 Char"/>
    <w:aliases w:val=" Char Char,2 headline Char,h Char,Heading 2 Char Char Char Char,I Char,MUC LON Char,Char1 Char Char1,Char1 Char2,Char1 Char Char Char,Char1 Char1 Char,Head2 Char,BVI2 Char,Heading 2-BVI Char,DAU MUC Char,NgTu Char,H 2 Char,Section Char"/>
    <w:link w:val="Heading2"/>
    <w:rsid w:val="00FE16CD"/>
    <w:rPr>
      <w:b/>
      <w:bCs/>
      <w:sz w:val="26"/>
      <w:szCs w:val="24"/>
      <w:lang w:val="en-US" w:eastAsia="en-US" w:bidi="ar-SA"/>
    </w:rPr>
  </w:style>
  <w:style w:type="character" w:customStyle="1" w:styleId="Heading3Char1">
    <w:name w:val="Heading 3 Char1"/>
    <w:aliases w:val="Heading 3 Char Char Char Char Char,Heading 3 Char Char Char Char Char Char Char Char,Heading 3 Char Char Char1 Char,Char2 Char,小标题 Char,节， Char,节，一 Char,节 Char,一 Char,条，（一） Char,黑四 Char,标题 3一 Char,1、 Char,Head3 Char,Tu Char,Hao-3 Char"/>
    <w:link w:val="Heading3"/>
    <w:rsid w:val="00FE16CD"/>
    <w:rPr>
      <w:rFonts w:ascii="Arial" w:hAnsi="Arial" w:cs="Arial"/>
      <w:b/>
      <w:bCs/>
      <w:sz w:val="26"/>
      <w:szCs w:val="26"/>
      <w:lang w:val="en-US" w:eastAsia="en-US" w:bidi="ar-SA"/>
    </w:rPr>
  </w:style>
  <w:style w:type="character" w:customStyle="1" w:styleId="BodyTextChar">
    <w:name w:val="Body Text Char"/>
    <w:aliases w:val="Body Text1 Char1,Body Text Char2 Char1,Body Text Char1 Char Char1,Body Text sub head Char Char Char1,a)  Body Text Char Char Char1,Char Char1 Char1,Body Text sub head Char1 Char1,a)  Body Text Char1 Char1,Body Text Char3 Char1,bt Char1"/>
    <w:link w:val="BodyText"/>
    <w:rsid w:val="00FE16CD"/>
    <w:rPr>
      <w:sz w:val="26"/>
      <w:szCs w:val="24"/>
      <w:lang w:val="en-US" w:eastAsia="en-US" w:bidi="ar-SA"/>
    </w:rPr>
  </w:style>
  <w:style w:type="character" w:customStyle="1" w:styleId="FooterChar">
    <w:name w:val="Footer Char"/>
    <w:link w:val="Footer"/>
    <w:uiPriority w:val="99"/>
    <w:rsid w:val="00FE16CD"/>
    <w:rPr>
      <w:sz w:val="24"/>
      <w:szCs w:val="24"/>
      <w:lang w:val="en-GB" w:eastAsia="en-GB" w:bidi="ar-SA"/>
    </w:rPr>
  </w:style>
  <w:style w:type="character" w:customStyle="1" w:styleId="CaptionChar">
    <w:name w:val="Caption Char"/>
    <w:aliases w:val="Caption Char1 Char Char1,Caption Char Char Char Char1,Caption Char1 Char Char1 Char Char1,Caption Char Char Char Char1 Char Char1,Caption Char1 Char Char Char Char Char1,Caption Char Char Char Char Char Char Char1, Char Char Char Char Char"/>
    <w:link w:val="Caption"/>
    <w:rsid w:val="00FE16CD"/>
    <w:rPr>
      <w:rFonts w:ascii="VNarial" w:hAnsi="VNarial"/>
      <w:i/>
      <w:sz w:val="25"/>
      <w:u w:val="single"/>
      <w:lang w:val="en-US" w:eastAsia="en-US" w:bidi="ar-SA"/>
    </w:rPr>
  </w:style>
  <w:style w:type="character" w:customStyle="1" w:styleId="02Char">
    <w:name w:val="02 Char"/>
    <w:link w:val="02"/>
    <w:rsid w:val="00FE16CD"/>
    <w:rPr>
      <w:b/>
      <w:bCs/>
      <w:iCs/>
      <w:color w:val="000000"/>
      <w:sz w:val="28"/>
      <w:szCs w:val="28"/>
      <w:lang w:val="en-US" w:eastAsia="en-US" w:bidi="ar-SA"/>
    </w:rPr>
  </w:style>
  <w:style w:type="character" w:customStyle="1" w:styleId="TitleChar">
    <w:name w:val="Title Char"/>
    <w:aliases w:val="Title Char Char Char,Title Char Char Char Char Char Char Char1,Title Char Char Char Char Char Char Char Char1,Title Char Char Char Char Char Char Char Char Char,Title Char Char Char Char Char1,Title Char Char Char Char Char Char1,HINHH Char"/>
    <w:link w:val="Title"/>
    <w:rsid w:val="00FE16CD"/>
    <w:rPr>
      <w:b/>
      <w:bCs/>
      <w:sz w:val="26"/>
      <w:szCs w:val="24"/>
      <w:lang w:val="en-US" w:eastAsia="en-US" w:bidi="ar-SA"/>
    </w:rPr>
  </w:style>
  <w:style w:type="character" w:customStyle="1" w:styleId="HeaderChar">
    <w:name w:val="Header Char"/>
    <w:aliases w:val="MyHeader Char,g Char,headline Char,MyHeader Char Char Char1,MyHeader Char Char Char Char,En-tête client Char,enlish Char,(NECG) Header Char,g1 Char,g2 Char,g3 Char,g4 Char,g5 Char,g11 Char,MyHeader Char Char Char Char Char Char Char"/>
    <w:link w:val="Header"/>
    <w:uiPriority w:val="99"/>
    <w:rsid w:val="00FE16CD"/>
    <w:rPr>
      <w:sz w:val="28"/>
      <w:szCs w:val="24"/>
      <w:lang w:val="en-US" w:eastAsia="en-US" w:bidi="ar-SA"/>
    </w:rPr>
  </w:style>
  <w:style w:type="character" w:customStyle="1" w:styleId="CharChar2">
    <w:name w:val="Char Char2"/>
    <w:rsid w:val="00FE16CD"/>
    <w:rPr>
      <w:b/>
      <w:bCs/>
      <w:sz w:val="26"/>
      <w:szCs w:val="24"/>
      <w:lang w:val="en-US" w:eastAsia="en-US" w:bidi="ar-SA"/>
    </w:rPr>
  </w:style>
  <w:style w:type="character" w:customStyle="1" w:styleId="Mc111Char">
    <w:name w:val="Mục 1.1.1 Char"/>
    <w:link w:val="Mc11"/>
    <w:rsid w:val="00FE16CD"/>
    <w:rPr>
      <w:b/>
      <w:sz w:val="28"/>
      <w:lang w:val="en-US" w:eastAsia="en-US" w:bidi="ar-SA"/>
    </w:rPr>
  </w:style>
  <w:style w:type="character" w:customStyle="1" w:styleId="Heading4CharCharChar">
    <w:name w:val="Heading 4 Char Char Char"/>
    <w:rsid w:val="00FE16CD"/>
    <w:rPr>
      <w:b/>
      <w:bCs/>
      <w:sz w:val="28"/>
      <w:szCs w:val="28"/>
      <w:lang w:val="en-US" w:eastAsia="en-US" w:bidi="ar-SA"/>
    </w:rPr>
  </w:style>
  <w:style w:type="character" w:customStyle="1" w:styleId="Heading3Char">
    <w:name w:val="Heading 3 Char"/>
    <w:aliases w:val="Heading 3 Char Char Char Char Char1,Heading 3 Char1 Char,h3 Char,HeaHeading 3 Char,h3 Char1,h31 Char1,Title2 Char1,H31 Char1,H32 Char1,H33 Char1,H34 Char1,H35 Char1,título 3 Char1,h:3 Char1,Heading3 Char1,H3-Heading 3 Char1,l3.3 Char1"/>
    <w:uiPriority w:val="9"/>
    <w:rsid w:val="00FE16CD"/>
    <w:rPr>
      <w:rFonts w:ascii="Arial" w:hAnsi="Arial" w:cs="Arial"/>
      <w:b/>
      <w:bCs/>
      <w:sz w:val="26"/>
      <w:szCs w:val="26"/>
      <w:lang w:val="en-US" w:eastAsia="en-US" w:bidi="ar-SA"/>
    </w:rPr>
  </w:style>
  <w:style w:type="character" w:customStyle="1" w:styleId="NormalChar">
    <w:name w:val="Normal Char"/>
    <w:rsid w:val="00FE16CD"/>
    <w:rPr>
      <w:sz w:val="26"/>
      <w:szCs w:val="26"/>
      <w:lang w:val="pt-BR" w:eastAsia="en-US" w:bidi="ar-SA"/>
    </w:rPr>
  </w:style>
  <w:style w:type="character" w:customStyle="1" w:styleId="NidungChar">
    <w:name w:val="Nội dung Char"/>
    <w:link w:val="Nidung"/>
    <w:rsid w:val="00FE16CD"/>
    <w:rPr>
      <w:sz w:val="26"/>
      <w:lang w:val="en-US" w:eastAsia="en-US" w:bidi="ar-SA"/>
    </w:rPr>
  </w:style>
  <w:style w:type="character" w:customStyle="1" w:styleId="LitkCharChar">
    <w:name w:val="Liệt kê Char Char"/>
    <w:link w:val="Litk"/>
    <w:rsid w:val="00FE16CD"/>
    <w:rPr>
      <w:sz w:val="26"/>
      <w:lang w:val="en-US" w:eastAsia="en-US" w:bidi="ar-SA"/>
    </w:rPr>
  </w:style>
  <w:style w:type="character" w:customStyle="1" w:styleId="HnhChar">
    <w:name w:val="Hình Char"/>
    <w:link w:val="Hnh"/>
    <w:rsid w:val="00FE16CD"/>
    <w:rPr>
      <w:rFonts w:ascii="Times New Roman Bold" w:hAnsi="Times New Roman Bold"/>
      <w:bCs/>
      <w:color w:val="0000FF"/>
      <w:spacing w:val="-4"/>
      <w:kern w:val="28"/>
      <w:sz w:val="27"/>
      <w:szCs w:val="27"/>
      <w:lang w:val="vi-VN" w:bidi="ar-SA"/>
    </w:rPr>
  </w:style>
  <w:style w:type="character" w:customStyle="1" w:styleId="NgunChar">
    <w:name w:val="Nguồn Char"/>
    <w:link w:val="Ngun"/>
    <w:rsid w:val="00FE16CD"/>
    <w:rPr>
      <w:rFonts w:ascii="Tahoma" w:hAnsi="Tahoma"/>
      <w:b/>
      <w:i/>
      <w:color w:val="0000FF"/>
      <w:sz w:val="28"/>
      <w:szCs w:val="28"/>
      <w:lang w:val="vi-VN" w:eastAsia="en-US" w:bidi="ar-SA"/>
    </w:rPr>
  </w:style>
  <w:style w:type="character" w:customStyle="1" w:styleId="BngChar">
    <w:name w:val="Bảng Char"/>
    <w:aliases w:val="Title Char Char Char1,Title Char Char Char Char Char Char Char2,Title Char Char Char Char Char Char Char Char2,Title Char Char Char Char Char Char Char Char Char1,Title Char Char Char Char Char2,Title Char Char Char Char Char Char Char3"/>
    <w:link w:val="Bng"/>
    <w:rsid w:val="00FE16CD"/>
    <w:rPr>
      <w:sz w:val="26"/>
      <w:szCs w:val="26"/>
      <w:lang w:val="en-US" w:eastAsia="en-US" w:bidi="ar-SA"/>
    </w:rPr>
  </w:style>
  <w:style w:type="character" w:customStyle="1" w:styleId="Mc111Char2">
    <w:name w:val="Mục 1.1.1 Char2"/>
    <w:link w:val="Mc113"/>
    <w:rsid w:val="00FE16CD"/>
    <w:rPr>
      <w:b/>
      <w:i/>
      <w:sz w:val="26"/>
      <w:lang w:val="en-US" w:eastAsia="en-US" w:bidi="ar-SA"/>
    </w:rPr>
  </w:style>
  <w:style w:type="character" w:customStyle="1" w:styleId="TriNoidungChar">
    <w:name w:val="_Tri_Noidung Char"/>
    <w:link w:val="TriNoidung"/>
    <w:rsid w:val="00FE16CD"/>
    <w:rPr>
      <w:sz w:val="24"/>
      <w:szCs w:val="24"/>
      <w:lang w:val="en-US" w:eastAsia="en-US" w:bidi="ar-SA"/>
    </w:rPr>
  </w:style>
  <w:style w:type="character" w:customStyle="1" w:styleId="CharChar">
    <w:name w:val="Char Char"/>
    <w:aliases w:val="Main text Char"/>
    <w:rsid w:val="00FE16CD"/>
    <w:rPr>
      <w:sz w:val="24"/>
      <w:szCs w:val="24"/>
      <w:lang w:val="en-US" w:eastAsia="en-US"/>
    </w:rPr>
  </w:style>
  <w:style w:type="character" w:customStyle="1" w:styleId="HeadingChar">
    <w:name w:val="Heading Char"/>
    <w:aliases w:val="Heading1 Char Char,Heading 1 Char Char Char Char Char Char Char Char Char Char Char Char Char Char Char Char Char Char Char Char Char Char"/>
    <w:rsid w:val="00FE16CD"/>
    <w:rPr>
      <w:rFonts w:ascii="Arial" w:hAnsi="Arial" w:cs="Arial"/>
      <w:b/>
      <w:bCs/>
      <w:kern w:val="32"/>
      <w:sz w:val="32"/>
      <w:szCs w:val="32"/>
      <w:lang w:val="en-US" w:eastAsia="en-US" w:bidi="ar-SA"/>
    </w:rPr>
  </w:style>
  <w:style w:type="character" w:customStyle="1" w:styleId="StyleLitkBoldItalicChar">
    <w:name w:val="Style Liệt kê + Bold Italic Char"/>
    <w:link w:val="StyleLitkBoldItalic"/>
    <w:rsid w:val="00FE16CD"/>
    <w:rPr>
      <w:b/>
      <w:bCs/>
      <w:i/>
      <w:iCs/>
      <w:sz w:val="26"/>
      <w:lang w:val="en-US" w:eastAsia="en-US" w:bidi="ar-SA"/>
    </w:rPr>
  </w:style>
  <w:style w:type="character" w:customStyle="1" w:styleId="Heading3CharCharCharCharCharChar">
    <w:name w:val="Heading 3 Char Char Char Char Char Char"/>
    <w:rsid w:val="00FE16CD"/>
    <w:rPr>
      <w:rFonts w:ascii="VNI-Times" w:hAnsi="VNI-Times"/>
      <w:b/>
      <w:sz w:val="26"/>
      <w:szCs w:val="26"/>
      <w:lang w:val="en-US" w:eastAsia="en-US" w:bidi="ar-SA"/>
    </w:rPr>
  </w:style>
  <w:style w:type="character" w:customStyle="1" w:styleId="LitkChar">
    <w:name w:val="Liệt kê Char"/>
    <w:rsid w:val="00FE16CD"/>
    <w:rPr>
      <w:sz w:val="26"/>
      <w:lang w:val="en-US" w:eastAsia="en-US" w:bidi="ar-SA"/>
    </w:rPr>
  </w:style>
  <w:style w:type="character" w:customStyle="1" w:styleId="Style2Char">
    <w:name w:val="Style2 Char"/>
    <w:link w:val="Style2"/>
    <w:rsid w:val="00FE16CD"/>
    <w:rPr>
      <w:b/>
      <w:bCs/>
      <w:sz w:val="27"/>
      <w:szCs w:val="27"/>
      <w:lang w:val="en-US" w:eastAsia="en-US" w:bidi="ar-SA"/>
    </w:rPr>
  </w:style>
  <w:style w:type="character" w:customStyle="1" w:styleId="Style3Char">
    <w:name w:val="Style3 Char"/>
    <w:basedOn w:val="Style2Char"/>
    <w:link w:val="Style3"/>
    <w:rsid w:val="00FE16CD"/>
    <w:rPr>
      <w:b/>
      <w:bCs/>
      <w:sz w:val="27"/>
      <w:szCs w:val="27"/>
      <w:lang w:val="en-US" w:eastAsia="en-US" w:bidi="ar-SA"/>
    </w:rPr>
  </w:style>
  <w:style w:type="character" w:customStyle="1" w:styleId="Style4Char">
    <w:name w:val="Style4 Char"/>
    <w:basedOn w:val="Style3Char"/>
    <w:link w:val="Style4"/>
    <w:rsid w:val="00FE16CD"/>
    <w:rPr>
      <w:b/>
      <w:bCs/>
      <w:sz w:val="27"/>
      <w:szCs w:val="27"/>
      <w:lang w:val="en-US" w:eastAsia="en-US" w:bidi="ar-SA"/>
    </w:rPr>
  </w:style>
  <w:style w:type="character" w:customStyle="1" w:styleId="Heading3CharChar">
    <w:name w:val="Heading 3 Char Char"/>
    <w:rsid w:val="00FE16CD"/>
    <w:rPr>
      <w:b/>
      <w:bCs/>
      <w:sz w:val="28"/>
      <w:szCs w:val="28"/>
      <w:lang w:val="de-DE" w:eastAsia="en-US" w:bidi="ar-SA"/>
    </w:rPr>
  </w:style>
  <w:style w:type="character" w:customStyle="1" w:styleId="normalChar0">
    <w:name w:val="normal Char"/>
    <w:link w:val="Normal1"/>
    <w:rsid w:val="00FE16CD"/>
    <w:rPr>
      <w:sz w:val="26"/>
      <w:szCs w:val="26"/>
      <w:lang w:val="en-US" w:eastAsia="en-US" w:bidi="ar-SA"/>
    </w:rPr>
  </w:style>
  <w:style w:type="character" w:customStyle="1" w:styleId="normal-h">
    <w:name w:val="normal-h"/>
    <w:basedOn w:val="DefaultParagraphFont"/>
    <w:rsid w:val="00FE16CD"/>
  </w:style>
  <w:style w:type="character" w:customStyle="1" w:styleId="TableofFiguresChar">
    <w:name w:val="Table of Figures Char"/>
    <w:aliases w:val="hello Char"/>
    <w:link w:val="TableofFigures"/>
    <w:uiPriority w:val="99"/>
    <w:rsid w:val="004D115C"/>
    <w:rPr>
      <w:bCs/>
      <w:sz w:val="27"/>
    </w:rPr>
  </w:style>
  <w:style w:type="character" w:customStyle="1" w:styleId="6Char">
    <w:name w:val="6 Char"/>
    <w:link w:val="6"/>
    <w:rsid w:val="00FE16CD"/>
    <w:rPr>
      <w:b/>
      <w:sz w:val="28"/>
      <w:szCs w:val="24"/>
      <w:lang w:val="en-US" w:eastAsia="en-US" w:bidi="ar-SA"/>
    </w:rPr>
  </w:style>
  <w:style w:type="character" w:customStyle="1" w:styleId="tintuc-text">
    <w:name w:val="tintuc-text"/>
    <w:basedOn w:val="DefaultParagraphFont"/>
    <w:rsid w:val="00FE16CD"/>
  </w:style>
  <w:style w:type="character" w:customStyle="1" w:styleId="NoidungChar">
    <w:name w:val="Noidung Char"/>
    <w:link w:val="Noidung"/>
    <w:rsid w:val="00FE16CD"/>
    <w:rPr>
      <w:rFonts w:ascii=".VnTime" w:hAnsi=".VnTime"/>
      <w:spacing w:val="-2"/>
      <w:sz w:val="28"/>
      <w:szCs w:val="24"/>
      <w:lang w:val="en-US" w:eastAsia="en-US" w:bidi="ar-SA"/>
    </w:rPr>
  </w:style>
  <w:style w:type="character" w:customStyle="1" w:styleId="normal-h1">
    <w:name w:val="normal-h1"/>
    <w:basedOn w:val="DefaultParagraphFont"/>
    <w:rsid w:val="00FE16CD"/>
  </w:style>
  <w:style w:type="character" w:customStyle="1" w:styleId="BodyTextFirstIndent2Char">
    <w:name w:val="Body Text First Indent 2 Char"/>
    <w:link w:val="BodyTextFirstIndent2"/>
    <w:rsid w:val="00FE16CD"/>
    <w:rPr>
      <w:sz w:val="28"/>
      <w:szCs w:val="28"/>
      <w:lang w:val="en-US" w:eastAsia="en-US" w:bidi="ar-SA"/>
    </w:rPr>
  </w:style>
  <w:style w:type="character" w:customStyle="1" w:styleId="long-title">
    <w:name w:val="long-title"/>
    <w:basedOn w:val="DefaultParagraphFont"/>
    <w:rsid w:val="00FE16CD"/>
  </w:style>
  <w:style w:type="character" w:customStyle="1" w:styleId="Normal-1Char">
    <w:name w:val="Normal-1 Char"/>
    <w:link w:val="Normal-1"/>
    <w:rsid w:val="00FE16CD"/>
    <w:rPr>
      <w:rFonts w:eastAsia=".VnTime"/>
      <w:color w:val="0000FF"/>
      <w:sz w:val="26"/>
      <w:szCs w:val="26"/>
      <w:lang w:val="nl-NL" w:eastAsia="en-US" w:bidi="ar-SA"/>
    </w:rPr>
  </w:style>
  <w:style w:type="character" w:customStyle="1" w:styleId="BalloonTextChar">
    <w:name w:val="Balloon Text Char"/>
    <w:link w:val="BalloonText"/>
    <w:uiPriority w:val="99"/>
    <w:rsid w:val="00FE16CD"/>
    <w:rPr>
      <w:rFonts w:ascii="Tahoma" w:hAnsi="Tahoma" w:cs="Tahoma"/>
      <w:sz w:val="16"/>
      <w:szCs w:val="16"/>
    </w:rPr>
  </w:style>
  <w:style w:type="character" w:customStyle="1" w:styleId="listingtitle">
    <w:name w:val="listingtitle"/>
    <w:basedOn w:val="DefaultParagraphFont"/>
    <w:rsid w:val="00FE16CD"/>
  </w:style>
  <w:style w:type="character" w:customStyle="1" w:styleId="NormalWebChar">
    <w:name w:val="Normal (Web) Char"/>
    <w:aliases w:val="Normal (Web) Char Char Char Char Char Char,Normal (Web) Char Char Char Char Char1,표준 (웹) Char Char Char,표준 (웹) Char Char1,표준 (웹) Char1"/>
    <w:link w:val="NormalWeb"/>
    <w:uiPriority w:val="99"/>
    <w:rsid w:val="00FE16CD"/>
    <w:rPr>
      <w:rFonts w:ascii="Verdana" w:hAnsi="Verdana"/>
      <w:sz w:val="24"/>
      <w:szCs w:val="24"/>
    </w:rPr>
  </w:style>
  <w:style w:type="character" w:customStyle="1" w:styleId="CharChar15">
    <w:name w:val="Char Char15"/>
    <w:rsid w:val="00FE16CD"/>
    <w:rPr>
      <w:rFonts w:ascii="Arial" w:hAnsi="Arial"/>
      <w:sz w:val="22"/>
      <w:szCs w:val="22"/>
      <w:lang w:val="vi-VN" w:eastAsia="vi-VN" w:bidi="ar-SA"/>
    </w:rPr>
  </w:style>
  <w:style w:type="character" w:customStyle="1" w:styleId="apple-converted-space">
    <w:name w:val="apple-converted-space"/>
    <w:basedOn w:val="DefaultParagraphFont"/>
    <w:rsid w:val="00FE16CD"/>
  </w:style>
  <w:style w:type="character" w:customStyle="1" w:styleId="ListParagraphChar">
    <w:name w:val="List Paragraph Char"/>
    <w:aliases w:val="Tiêu đề Bảng-Hình Char,Nguồn trích dẫn Char,Gạch đầu dòng Char,Picture Char,1LU2 Char,1+ Char,Colorful List Accent 1 Char,List Paragraph (numbered (a)) Char,List Paragraph11 Char,List Paragraph111 Char,Bullet paras Char,H1 Char"/>
    <w:link w:val="ListParagraph"/>
    <w:uiPriority w:val="34"/>
    <w:qFormat/>
    <w:rsid w:val="00FE16CD"/>
    <w:rPr>
      <w:rFonts w:ascii=".VnTime" w:hAnsi=".VnTime"/>
      <w:sz w:val="28"/>
      <w:szCs w:val="28"/>
    </w:rPr>
  </w:style>
  <w:style w:type="character" w:customStyle="1" w:styleId="BngCharChar">
    <w:name w:val="Bảng Char Char"/>
    <w:rsid w:val="00FE16CD"/>
    <w:rPr>
      <w:rFonts w:ascii="Times New Roman" w:eastAsia="Times New Roman" w:hAnsi="Times New Roman"/>
      <w:b/>
      <w:bCs/>
      <w:color w:val="0070C0"/>
      <w:spacing w:val="-6"/>
      <w:kern w:val="28"/>
      <w:sz w:val="28"/>
      <w:szCs w:val="28"/>
      <w:lang w:val="vi-VN"/>
    </w:rPr>
  </w:style>
  <w:style w:type="paragraph" w:styleId="BalloonText">
    <w:name w:val="Balloon Text"/>
    <w:basedOn w:val="Normal"/>
    <w:link w:val="BalloonTextChar"/>
    <w:uiPriority w:val="99"/>
    <w:rsid w:val="00FE16CD"/>
    <w:rPr>
      <w:rFonts w:ascii="Tahoma" w:hAnsi="Tahoma" w:cs="Tahoma"/>
      <w:sz w:val="16"/>
      <w:szCs w:val="16"/>
    </w:rPr>
  </w:style>
  <w:style w:type="paragraph" w:styleId="BlockText">
    <w:name w:val="Block Text"/>
    <w:basedOn w:val="Normal"/>
    <w:rsid w:val="00FE16CD"/>
    <w:pPr>
      <w:spacing w:before="30" w:after="30"/>
      <w:ind w:left="-29" w:right="-189"/>
    </w:pPr>
    <w:rPr>
      <w:sz w:val="27"/>
      <w:szCs w:val="24"/>
    </w:rPr>
  </w:style>
  <w:style w:type="paragraph" w:styleId="BodyText">
    <w:name w:val="Body Text"/>
    <w:aliases w:val="Body Text1,Body Text Char2,Body Text Char1 Char,Body Text sub head Char Char,a)  Body Text Char Char,Char Char1,Body Text sub head Char1,a)  Body Text Char1,Body Text Char3,bt,Char Char Char,Char,Main text"/>
    <w:basedOn w:val="Normal"/>
    <w:link w:val="BodyTextChar"/>
    <w:uiPriority w:val="1"/>
    <w:qFormat/>
    <w:rsid w:val="00FE16CD"/>
    <w:pPr>
      <w:spacing w:before="120"/>
      <w:jc w:val="both"/>
    </w:pPr>
    <w:rPr>
      <w:sz w:val="26"/>
      <w:szCs w:val="24"/>
    </w:rPr>
  </w:style>
  <w:style w:type="paragraph" w:styleId="BodyText2">
    <w:name w:val="Body Text 2"/>
    <w:basedOn w:val="Normal"/>
    <w:link w:val="BodyText2Char"/>
    <w:rsid w:val="00FE16CD"/>
    <w:pPr>
      <w:jc w:val="both"/>
    </w:pPr>
    <w:rPr>
      <w:rFonts w:ascii="VNtimes new roman" w:hAnsi="VNtimes new roman"/>
      <w:szCs w:val="20"/>
    </w:rPr>
  </w:style>
  <w:style w:type="paragraph" w:styleId="BodyText3">
    <w:name w:val="Body Text 3"/>
    <w:basedOn w:val="Normal"/>
    <w:link w:val="BodyText3Char"/>
    <w:uiPriority w:val="99"/>
    <w:rsid w:val="00FE16CD"/>
    <w:pPr>
      <w:tabs>
        <w:tab w:val="right" w:leader="dot" w:pos="9072"/>
      </w:tabs>
      <w:spacing w:before="60" w:after="60"/>
      <w:jc w:val="both"/>
    </w:pPr>
    <w:rPr>
      <w:b/>
      <w:sz w:val="26"/>
      <w:szCs w:val="24"/>
    </w:rPr>
  </w:style>
  <w:style w:type="paragraph" w:styleId="BodyTextIndent">
    <w:name w:val="Body Text Indent"/>
    <w:aliases w:val="loai1"/>
    <w:basedOn w:val="Normal"/>
    <w:link w:val="BodyTextIndentChar"/>
    <w:uiPriority w:val="99"/>
    <w:rsid w:val="00FE16CD"/>
    <w:pPr>
      <w:spacing w:after="120" w:line="312" w:lineRule="auto"/>
      <w:ind w:left="360"/>
      <w:jc w:val="both"/>
    </w:pPr>
    <w:rPr>
      <w:rFonts w:ascii=".VnTime" w:hAnsi=".VnTime"/>
      <w:szCs w:val="24"/>
    </w:rPr>
  </w:style>
  <w:style w:type="paragraph" w:styleId="BodyTextFirstIndent2">
    <w:name w:val="Body Text First Indent 2"/>
    <w:basedOn w:val="BodyTextIndent"/>
    <w:link w:val="BodyTextFirstIndent2Char"/>
    <w:rsid w:val="00FE16CD"/>
    <w:pPr>
      <w:spacing w:line="240" w:lineRule="auto"/>
      <w:ind w:firstLine="210"/>
      <w:jc w:val="left"/>
    </w:pPr>
    <w:rPr>
      <w:szCs w:val="28"/>
    </w:rPr>
  </w:style>
  <w:style w:type="paragraph" w:styleId="BodyTextIndent2">
    <w:name w:val="Body Text Indent 2"/>
    <w:basedOn w:val="Normal"/>
    <w:link w:val="BodyTextIndent2Char"/>
    <w:rsid w:val="00FE16CD"/>
    <w:pPr>
      <w:ind w:firstLine="720"/>
      <w:jc w:val="both"/>
    </w:pPr>
    <w:rPr>
      <w:rFonts w:ascii="VNarial" w:hAnsi="VNarial"/>
      <w:sz w:val="26"/>
      <w:szCs w:val="20"/>
    </w:rPr>
  </w:style>
  <w:style w:type="paragraph" w:styleId="BodyTextIndent3">
    <w:name w:val="Body Text Indent 3"/>
    <w:basedOn w:val="Normal"/>
    <w:link w:val="BodyTextIndent3Char"/>
    <w:rsid w:val="00FE16CD"/>
    <w:pPr>
      <w:widowControl w:val="0"/>
      <w:spacing w:after="120" w:line="240" w:lineRule="atLeast"/>
      <w:ind w:firstLine="720"/>
      <w:jc w:val="both"/>
    </w:pPr>
    <w:rPr>
      <w:rFonts w:ascii="VNtimes new roman" w:hAnsi="VNtimes new roman"/>
      <w:snapToGrid w:val="0"/>
      <w:szCs w:val="20"/>
    </w:rPr>
  </w:style>
  <w:style w:type="paragraph" w:styleId="Caption">
    <w:name w:val="caption"/>
    <w:aliases w:val="Caption Char1 Char,Caption Char Char Char,Caption Char1 Char Char1 Char,Caption Char Char Char Char1 Char,Caption Char1 Char Char Char Char,Caption Char Char Char Char Char Char,Caption Char Char1 Char Char, Char Char Char Char, Char Char Char"/>
    <w:basedOn w:val="Normal"/>
    <w:next w:val="Normal"/>
    <w:link w:val="CaptionChar"/>
    <w:qFormat/>
    <w:rsid w:val="00FE16CD"/>
    <w:pPr>
      <w:spacing w:before="120"/>
      <w:ind w:firstLine="720"/>
    </w:pPr>
    <w:rPr>
      <w:rFonts w:ascii="VNarial" w:hAnsi="VNarial"/>
      <w:i/>
      <w:sz w:val="25"/>
      <w:u w:val="single"/>
    </w:rPr>
  </w:style>
  <w:style w:type="paragraph" w:styleId="DocumentMap">
    <w:name w:val="Document Map"/>
    <w:basedOn w:val="Normal"/>
    <w:link w:val="DocumentMapChar"/>
    <w:rsid w:val="00FE16CD"/>
    <w:rPr>
      <w:rFonts w:ascii="Tahoma" w:hAnsi="Tahoma" w:cs="Tahoma"/>
      <w:sz w:val="16"/>
      <w:szCs w:val="16"/>
    </w:rPr>
  </w:style>
  <w:style w:type="paragraph" w:styleId="Footer">
    <w:name w:val="footer"/>
    <w:basedOn w:val="Normal"/>
    <w:link w:val="FooterChar"/>
    <w:uiPriority w:val="99"/>
    <w:rsid w:val="00FE16CD"/>
    <w:pPr>
      <w:tabs>
        <w:tab w:val="center" w:pos="4153"/>
        <w:tab w:val="right" w:pos="8306"/>
      </w:tabs>
    </w:pPr>
    <w:rPr>
      <w:sz w:val="24"/>
      <w:szCs w:val="24"/>
      <w:lang w:val="en-GB" w:eastAsia="en-GB"/>
    </w:rPr>
  </w:style>
  <w:style w:type="paragraph" w:styleId="Header">
    <w:name w:val="header"/>
    <w:aliases w:val="MyHeader,g,headline,MyHeader Char Char,MyHeader Char Char Char,En-tête client,enlish,(NECG) Header,g1,g2,g3,g4,g5,g11,MyHeader Char Char Char Char Char Char,g11 Char Char Char Char,g11 Char Char Char"/>
    <w:basedOn w:val="Normal"/>
    <w:link w:val="HeaderChar"/>
    <w:uiPriority w:val="99"/>
    <w:rsid w:val="00FE16CD"/>
    <w:pPr>
      <w:tabs>
        <w:tab w:val="center" w:pos="4320"/>
        <w:tab w:val="right" w:pos="8640"/>
      </w:tabs>
    </w:pPr>
    <w:rPr>
      <w:szCs w:val="24"/>
    </w:rPr>
  </w:style>
  <w:style w:type="paragraph" w:styleId="NormalWeb">
    <w:name w:val="Normal (Web)"/>
    <w:aliases w:val="Normal (Web) Char Char Char Char Char,Normal (Web) Char Char Char Char,표준 (웹) Char Char,표준 (웹) Char,표준 (웹)"/>
    <w:basedOn w:val="Normal"/>
    <w:link w:val="NormalWebChar"/>
    <w:uiPriority w:val="99"/>
    <w:qFormat/>
    <w:rsid w:val="00FE16CD"/>
    <w:pPr>
      <w:spacing w:before="100" w:beforeAutospacing="1" w:after="100" w:afterAutospacing="1"/>
    </w:pPr>
    <w:rPr>
      <w:rFonts w:ascii="Verdana" w:hAnsi="Verdana"/>
      <w:sz w:val="24"/>
      <w:szCs w:val="24"/>
    </w:rPr>
  </w:style>
  <w:style w:type="paragraph" w:styleId="TableofFigures">
    <w:name w:val="table of figures"/>
    <w:aliases w:val="hello"/>
    <w:basedOn w:val="Normal"/>
    <w:next w:val="Normal"/>
    <w:link w:val="TableofFiguresChar"/>
    <w:uiPriority w:val="99"/>
    <w:rsid w:val="004D115C"/>
    <w:pPr>
      <w:spacing w:line="276" w:lineRule="auto"/>
      <w:jc w:val="both"/>
    </w:pPr>
    <w:rPr>
      <w:bCs/>
      <w:sz w:val="27"/>
      <w:szCs w:val="20"/>
    </w:rPr>
  </w:style>
  <w:style w:type="paragraph" w:styleId="Title">
    <w:name w:val="Title"/>
    <w:aliases w:val="Title Char Char,Title Char Char Char Char Char Char,Title Char Char Char Char Char Char Char,Title Char Char Char Char Char Char Char Char,Title Char Char Char Char,Title Char Char Char Char Char,HINHH,1.Title +,đầu dòng,1.Title -,Title +, Char6"/>
    <w:basedOn w:val="Normal"/>
    <w:link w:val="TitleChar"/>
    <w:qFormat/>
    <w:rsid w:val="00FE16CD"/>
    <w:pPr>
      <w:spacing w:before="120" w:line="288" w:lineRule="auto"/>
      <w:jc w:val="center"/>
    </w:pPr>
    <w:rPr>
      <w:b/>
      <w:bCs/>
      <w:sz w:val="26"/>
      <w:szCs w:val="24"/>
    </w:rPr>
  </w:style>
  <w:style w:type="paragraph" w:styleId="TOC1">
    <w:name w:val="toc 1"/>
    <w:basedOn w:val="Normal"/>
    <w:next w:val="Normal"/>
    <w:uiPriority w:val="39"/>
    <w:qFormat/>
    <w:rsid w:val="004D115C"/>
    <w:pPr>
      <w:spacing w:line="276" w:lineRule="auto"/>
      <w:jc w:val="both"/>
    </w:pPr>
    <w:rPr>
      <w:bCs/>
      <w:sz w:val="27"/>
      <w:szCs w:val="24"/>
    </w:rPr>
  </w:style>
  <w:style w:type="paragraph" w:styleId="TOC2">
    <w:name w:val="toc 2"/>
    <w:basedOn w:val="Normal"/>
    <w:next w:val="Normal"/>
    <w:uiPriority w:val="39"/>
    <w:qFormat/>
    <w:rsid w:val="004D115C"/>
    <w:pPr>
      <w:spacing w:line="276" w:lineRule="auto"/>
      <w:ind w:firstLine="567"/>
      <w:jc w:val="both"/>
    </w:pPr>
    <w:rPr>
      <w:bCs/>
      <w:i/>
      <w:sz w:val="27"/>
      <w:szCs w:val="20"/>
    </w:rPr>
  </w:style>
  <w:style w:type="paragraph" w:styleId="TOC3">
    <w:name w:val="toc 3"/>
    <w:basedOn w:val="Normal"/>
    <w:next w:val="Normal"/>
    <w:uiPriority w:val="39"/>
    <w:qFormat/>
    <w:rsid w:val="00FE16CD"/>
    <w:pPr>
      <w:ind w:left="280"/>
    </w:pPr>
    <w:rPr>
      <w:rFonts w:asciiTheme="minorHAnsi" w:hAnsiTheme="minorHAnsi"/>
      <w:sz w:val="20"/>
      <w:szCs w:val="20"/>
    </w:rPr>
  </w:style>
  <w:style w:type="paragraph" w:styleId="TOC4">
    <w:name w:val="toc 4"/>
    <w:basedOn w:val="Normal"/>
    <w:next w:val="Normal"/>
    <w:uiPriority w:val="39"/>
    <w:rsid w:val="00FE16CD"/>
    <w:pPr>
      <w:ind w:left="560"/>
    </w:pPr>
    <w:rPr>
      <w:rFonts w:asciiTheme="minorHAnsi" w:hAnsiTheme="minorHAnsi"/>
      <w:sz w:val="20"/>
      <w:szCs w:val="20"/>
    </w:rPr>
  </w:style>
  <w:style w:type="paragraph" w:styleId="TOC5">
    <w:name w:val="toc 5"/>
    <w:basedOn w:val="Normal"/>
    <w:next w:val="Normal"/>
    <w:uiPriority w:val="39"/>
    <w:rsid w:val="00FE16CD"/>
    <w:pPr>
      <w:ind w:left="840"/>
    </w:pPr>
    <w:rPr>
      <w:rFonts w:asciiTheme="minorHAnsi" w:hAnsiTheme="minorHAnsi"/>
      <w:sz w:val="20"/>
      <w:szCs w:val="20"/>
    </w:rPr>
  </w:style>
  <w:style w:type="paragraph" w:styleId="TOC6">
    <w:name w:val="toc 6"/>
    <w:basedOn w:val="Normal"/>
    <w:next w:val="Normal"/>
    <w:uiPriority w:val="39"/>
    <w:rsid w:val="00FE16CD"/>
    <w:pPr>
      <w:ind w:left="1120"/>
    </w:pPr>
    <w:rPr>
      <w:rFonts w:asciiTheme="minorHAnsi" w:hAnsiTheme="minorHAnsi"/>
      <w:sz w:val="20"/>
      <w:szCs w:val="20"/>
    </w:rPr>
  </w:style>
  <w:style w:type="paragraph" w:styleId="TOC7">
    <w:name w:val="toc 7"/>
    <w:basedOn w:val="Normal"/>
    <w:next w:val="Normal"/>
    <w:uiPriority w:val="39"/>
    <w:rsid w:val="00FE16CD"/>
    <w:pPr>
      <w:ind w:left="1400"/>
    </w:pPr>
    <w:rPr>
      <w:rFonts w:asciiTheme="minorHAnsi" w:hAnsiTheme="minorHAnsi"/>
      <w:sz w:val="20"/>
      <w:szCs w:val="20"/>
    </w:rPr>
  </w:style>
  <w:style w:type="paragraph" w:styleId="TOC8">
    <w:name w:val="toc 8"/>
    <w:basedOn w:val="Normal"/>
    <w:next w:val="Normal"/>
    <w:uiPriority w:val="39"/>
    <w:rsid w:val="00FE16CD"/>
    <w:pPr>
      <w:ind w:left="1680"/>
    </w:pPr>
    <w:rPr>
      <w:rFonts w:asciiTheme="minorHAnsi" w:hAnsiTheme="minorHAnsi"/>
      <w:sz w:val="20"/>
      <w:szCs w:val="20"/>
    </w:rPr>
  </w:style>
  <w:style w:type="paragraph" w:styleId="TOC9">
    <w:name w:val="toc 9"/>
    <w:basedOn w:val="Normal"/>
    <w:next w:val="Normal"/>
    <w:uiPriority w:val="39"/>
    <w:rsid w:val="00FE16CD"/>
    <w:pPr>
      <w:ind w:left="1960"/>
    </w:pPr>
    <w:rPr>
      <w:rFonts w:asciiTheme="minorHAnsi" w:hAnsiTheme="minorHAnsi"/>
      <w:sz w:val="20"/>
      <w:szCs w:val="20"/>
    </w:rPr>
  </w:style>
  <w:style w:type="paragraph" w:customStyle="1" w:styleId="a">
    <w:name w:val="(文字) (文字)"/>
    <w:basedOn w:val="Normal"/>
    <w:rsid w:val="00FE16CD"/>
    <w:pPr>
      <w:spacing w:after="160" w:line="240" w:lineRule="exact"/>
    </w:pPr>
    <w:rPr>
      <w:rFonts w:ascii="Tahoma" w:hAnsi="Tahoma" w:cs="Tahoma"/>
      <w:sz w:val="20"/>
      <w:szCs w:val="20"/>
    </w:rPr>
  </w:style>
  <w:style w:type="paragraph" w:customStyle="1" w:styleId="A3">
    <w:name w:val="A3"/>
    <w:basedOn w:val="Normal"/>
    <w:rsid w:val="00FE16CD"/>
    <w:pPr>
      <w:spacing w:before="120" w:after="120"/>
      <w:jc w:val="both"/>
    </w:pPr>
    <w:rPr>
      <w:b/>
      <w:color w:val="0000FF"/>
    </w:rPr>
  </w:style>
  <w:style w:type="paragraph" w:customStyle="1" w:styleId="b1">
    <w:name w:val="b1"/>
    <w:basedOn w:val="A1"/>
    <w:rsid w:val="00FE16CD"/>
    <w:pPr>
      <w:spacing w:before="48" w:after="48" w:line="240" w:lineRule="auto"/>
    </w:pPr>
    <w:rPr>
      <w:color w:val="auto"/>
      <w:lang w:val="vi-VN"/>
    </w:rPr>
  </w:style>
  <w:style w:type="paragraph" w:customStyle="1" w:styleId="c1">
    <w:name w:val="c1"/>
    <w:basedOn w:val="Normal"/>
    <w:rsid w:val="00FE16CD"/>
    <w:pPr>
      <w:jc w:val="center"/>
    </w:pPr>
    <w:rPr>
      <w:i/>
      <w:lang w:val="vi-VN"/>
    </w:rPr>
  </w:style>
  <w:style w:type="paragraph" w:customStyle="1" w:styleId="A1">
    <w:name w:val="A1"/>
    <w:basedOn w:val="Normal"/>
    <w:rsid w:val="00FE16CD"/>
    <w:pPr>
      <w:spacing w:before="120" w:after="120" w:line="312" w:lineRule="auto"/>
      <w:jc w:val="center"/>
    </w:pPr>
    <w:rPr>
      <w:b/>
      <w:color w:val="0000FF"/>
      <w:spacing w:val="24"/>
    </w:rPr>
  </w:style>
  <w:style w:type="paragraph" w:customStyle="1" w:styleId="xl99">
    <w:name w:val="xl99"/>
    <w:basedOn w:val="Normal"/>
    <w:rsid w:val="00FE16CD"/>
    <w:pPr>
      <w:spacing w:before="100" w:beforeAutospacing="1" w:after="100" w:afterAutospacing="1"/>
      <w:jc w:val="center"/>
    </w:pPr>
    <w:rPr>
      <w:rFonts w:eastAsia="Arial Unicode MS" w:cs="Arial Unicode MS"/>
      <w:b/>
      <w:bCs/>
      <w:szCs w:val="24"/>
    </w:rPr>
  </w:style>
  <w:style w:type="paragraph" w:customStyle="1" w:styleId="b3">
    <w:name w:val="b3"/>
    <w:basedOn w:val="Heading3"/>
    <w:next w:val="Heading3"/>
    <w:rsid w:val="00FE16CD"/>
    <w:pPr>
      <w:spacing w:before="0" w:after="0" w:line="360" w:lineRule="auto"/>
      <w:ind w:firstLine="360"/>
    </w:pPr>
    <w:rPr>
      <w:rFonts w:ascii="Times New Roman" w:hAnsi="Times New Roman" w:cs="Times New Roman"/>
      <w:bCs w:val="0"/>
      <w:i/>
      <w:iCs/>
      <w:szCs w:val="20"/>
    </w:rPr>
  </w:style>
  <w:style w:type="paragraph" w:customStyle="1" w:styleId="01">
    <w:name w:val="01"/>
    <w:basedOn w:val="Normal"/>
    <w:rsid w:val="00FE16CD"/>
    <w:pPr>
      <w:spacing w:before="120" w:after="120" w:line="312" w:lineRule="auto"/>
      <w:jc w:val="center"/>
    </w:pPr>
    <w:rPr>
      <w:b/>
      <w:color w:val="000000"/>
    </w:rPr>
  </w:style>
  <w:style w:type="paragraph" w:customStyle="1" w:styleId="03">
    <w:name w:val="03"/>
    <w:basedOn w:val="Normal"/>
    <w:rsid w:val="00FE16CD"/>
    <w:pPr>
      <w:spacing w:before="120" w:after="120" w:line="312" w:lineRule="auto"/>
      <w:jc w:val="both"/>
    </w:pPr>
    <w:rPr>
      <w:b/>
      <w:color w:val="000000"/>
    </w:rPr>
  </w:style>
  <w:style w:type="paragraph" w:customStyle="1" w:styleId="02">
    <w:name w:val="02"/>
    <w:basedOn w:val="Normal"/>
    <w:link w:val="02Char"/>
    <w:rsid w:val="00FE16CD"/>
    <w:pPr>
      <w:keepNext/>
      <w:spacing w:before="120" w:after="120" w:line="312" w:lineRule="auto"/>
      <w:jc w:val="both"/>
      <w:outlineLvl w:val="1"/>
    </w:pPr>
    <w:rPr>
      <w:b/>
      <w:bCs/>
      <w:iCs/>
      <w:color w:val="000000"/>
    </w:rPr>
  </w:style>
  <w:style w:type="paragraph" w:customStyle="1" w:styleId="chuong">
    <w:name w:val="chuong"/>
    <w:basedOn w:val="Heading1"/>
    <w:rsid w:val="00FE16CD"/>
    <w:pPr>
      <w:spacing w:before="0" w:after="0"/>
      <w:ind w:firstLine="720"/>
      <w:jc w:val="center"/>
    </w:pPr>
    <w:rPr>
      <w:rFonts w:ascii=".VnAvantH" w:hAnsi=".VnAvantH" w:cs="Times New Roman"/>
      <w:bCs w:val="0"/>
      <w:kern w:val="0"/>
      <w:sz w:val="28"/>
      <w:szCs w:val="20"/>
    </w:rPr>
  </w:style>
  <w:style w:type="paragraph" w:customStyle="1" w:styleId="BodyText21">
    <w:name w:val="Body Text 21"/>
    <w:basedOn w:val="Normal"/>
    <w:rsid w:val="00FE16CD"/>
    <w:pPr>
      <w:widowControl w:val="0"/>
      <w:snapToGrid w:val="0"/>
      <w:jc w:val="both"/>
    </w:pPr>
    <w:rPr>
      <w:szCs w:val="20"/>
    </w:rPr>
  </w:style>
  <w:style w:type="paragraph" w:customStyle="1" w:styleId="Mc11">
    <w:name w:val="Mục 1.1"/>
    <w:basedOn w:val="Normal"/>
    <w:link w:val="Mc111Char"/>
    <w:rsid w:val="00FE16CD"/>
    <w:pPr>
      <w:tabs>
        <w:tab w:val="left" w:pos="964"/>
      </w:tabs>
      <w:spacing w:before="240" w:after="120" w:line="312" w:lineRule="auto"/>
      <w:jc w:val="both"/>
    </w:pPr>
    <w:rPr>
      <w:b/>
    </w:rPr>
  </w:style>
  <w:style w:type="paragraph" w:customStyle="1" w:styleId="NormalLinespacingMultiple13li">
    <w:name w:val="Normal + Line spacing:  Multiple 1.3 li"/>
    <w:basedOn w:val="Normal"/>
    <w:rsid w:val="00FE16CD"/>
    <w:pPr>
      <w:spacing w:line="312" w:lineRule="auto"/>
    </w:pPr>
    <w:rPr>
      <w:sz w:val="26"/>
      <w:szCs w:val="20"/>
    </w:rPr>
  </w:style>
  <w:style w:type="paragraph" w:customStyle="1" w:styleId="B">
    <w:name w:val="B"/>
    <w:basedOn w:val="Heading1"/>
    <w:next w:val="Heading1"/>
    <w:rsid w:val="00FE16CD"/>
    <w:pPr>
      <w:spacing w:before="60" w:after="0" w:line="312" w:lineRule="auto"/>
      <w:jc w:val="center"/>
    </w:pPr>
    <w:rPr>
      <w:rFonts w:ascii="Times New Roman" w:hAnsi="Times New Roman" w:cs="Times New Roman"/>
      <w:b w:val="0"/>
      <w:i/>
      <w:kern w:val="0"/>
      <w:sz w:val="27"/>
      <w:szCs w:val="27"/>
    </w:rPr>
  </w:style>
  <w:style w:type="paragraph" w:customStyle="1" w:styleId="Style1">
    <w:name w:val="Style1"/>
    <w:basedOn w:val="Normal"/>
    <w:rsid w:val="00FE16CD"/>
    <w:pPr>
      <w:spacing w:before="40" w:after="40"/>
      <w:ind w:firstLine="567"/>
      <w:jc w:val="both"/>
    </w:pPr>
    <w:rPr>
      <w:rFonts w:ascii="VNtimes new roman" w:hAnsi="VNtimes new roman"/>
      <w:color w:val="000000"/>
      <w:szCs w:val="20"/>
      <w:lang w:val="en-GB"/>
    </w:rPr>
  </w:style>
  <w:style w:type="paragraph" w:customStyle="1" w:styleId="d">
    <w:name w:val="d"/>
    <w:basedOn w:val="Normal"/>
    <w:rsid w:val="00FE16CD"/>
    <w:pPr>
      <w:spacing w:before="120" w:after="80"/>
      <w:ind w:firstLine="567"/>
      <w:jc w:val="both"/>
    </w:pPr>
    <w:rPr>
      <w:rFonts w:ascii="VNtimes new roman" w:hAnsi="VNtimes new roman"/>
      <w:color w:val="000000"/>
      <w:szCs w:val="20"/>
      <w:lang w:val="en-GB"/>
    </w:rPr>
  </w:style>
  <w:style w:type="paragraph" w:customStyle="1" w:styleId="Mu">
    <w:name w:val="Mở đầu"/>
    <w:basedOn w:val="Normal"/>
    <w:rsid w:val="00FE16CD"/>
    <w:pPr>
      <w:tabs>
        <w:tab w:val="right" w:leader="dot" w:pos="9000"/>
      </w:tabs>
      <w:spacing w:before="120" w:after="120" w:line="312" w:lineRule="auto"/>
      <w:jc w:val="center"/>
    </w:pPr>
    <w:rPr>
      <w:b/>
      <w:sz w:val="26"/>
      <w:szCs w:val="20"/>
    </w:rPr>
  </w:style>
  <w:style w:type="paragraph" w:customStyle="1" w:styleId="NormalLinespacingMultiple13liJustified">
    <w:name w:val="Normal + Line spacing:  Multiple 1.3 li + Justified"/>
    <w:aliases w:val="Before:  6 pt"/>
    <w:basedOn w:val="Normal"/>
    <w:rsid w:val="00FE16CD"/>
    <w:pPr>
      <w:keepNext/>
      <w:spacing w:before="60" w:after="60"/>
      <w:jc w:val="both"/>
      <w:outlineLvl w:val="0"/>
    </w:pPr>
    <w:rPr>
      <w:i/>
      <w:kern w:val="32"/>
      <w:szCs w:val="34"/>
    </w:rPr>
  </w:style>
  <w:style w:type="paragraph" w:customStyle="1" w:styleId="Mc114">
    <w:name w:val="Mục 1.14"/>
    <w:basedOn w:val="Normal"/>
    <w:rsid w:val="00FE16CD"/>
    <w:pPr>
      <w:tabs>
        <w:tab w:val="left" w:pos="0"/>
      </w:tabs>
      <w:spacing w:before="240" w:after="120" w:line="312" w:lineRule="auto"/>
      <w:jc w:val="both"/>
    </w:pPr>
    <w:rPr>
      <w:b/>
      <w:sz w:val="32"/>
      <w:szCs w:val="20"/>
    </w:rPr>
  </w:style>
  <w:style w:type="paragraph" w:customStyle="1" w:styleId="NormalJustified">
    <w:name w:val="Normal + Justified"/>
    <w:aliases w:val="First line:  1.27 cm,Line spacing:  Multiple 1.3 li"/>
    <w:basedOn w:val="Normal"/>
    <w:rsid w:val="00FE16CD"/>
    <w:pPr>
      <w:spacing w:before="60" w:line="276" w:lineRule="auto"/>
      <w:jc w:val="both"/>
    </w:pPr>
    <w:rPr>
      <w:i/>
      <w:sz w:val="26"/>
      <w:szCs w:val="26"/>
      <w:lang w:val="nl-NL"/>
    </w:rPr>
  </w:style>
  <w:style w:type="paragraph" w:customStyle="1" w:styleId="Danhsch">
    <w:name w:val="Danh sách"/>
    <w:basedOn w:val="Normal"/>
    <w:rsid w:val="00FE16CD"/>
    <w:pPr>
      <w:tabs>
        <w:tab w:val="left" w:pos="340"/>
      </w:tabs>
      <w:spacing w:line="312" w:lineRule="auto"/>
      <w:ind w:left="357" w:hanging="357"/>
    </w:pPr>
    <w:rPr>
      <w:sz w:val="26"/>
      <w:szCs w:val="20"/>
    </w:rPr>
  </w:style>
  <w:style w:type="paragraph" w:customStyle="1" w:styleId="Chng">
    <w:name w:val="Chương"/>
    <w:basedOn w:val="Normal"/>
    <w:rsid w:val="00FE16CD"/>
    <w:pPr>
      <w:spacing w:before="120" w:after="120" w:line="312" w:lineRule="auto"/>
      <w:ind w:right="44"/>
      <w:jc w:val="both"/>
    </w:pPr>
    <w:rPr>
      <w:rFonts w:ascii="Courier New" w:hAnsi="Courier New" w:cs="Tahoma"/>
      <w:b/>
      <w:sz w:val="44"/>
      <w:szCs w:val="20"/>
    </w:rPr>
  </w:style>
  <w:style w:type="paragraph" w:customStyle="1" w:styleId="Litk">
    <w:name w:val="Liệt kê"/>
    <w:basedOn w:val="Normal"/>
    <w:link w:val="LitkCharChar"/>
    <w:rsid w:val="00FE16CD"/>
    <w:pPr>
      <w:tabs>
        <w:tab w:val="left" w:pos="1080"/>
      </w:tabs>
      <w:spacing w:before="120" w:line="312" w:lineRule="auto"/>
      <w:ind w:left="1080" w:hanging="360"/>
      <w:jc w:val="both"/>
    </w:pPr>
    <w:rPr>
      <w:sz w:val="26"/>
    </w:rPr>
  </w:style>
  <w:style w:type="paragraph" w:customStyle="1" w:styleId="Nidung">
    <w:name w:val="Nội dung"/>
    <w:basedOn w:val="Normal"/>
    <w:link w:val="NidungChar"/>
    <w:rsid w:val="00FE16CD"/>
    <w:pPr>
      <w:spacing w:before="120" w:line="312" w:lineRule="auto"/>
      <w:ind w:firstLine="720"/>
      <w:jc w:val="both"/>
    </w:pPr>
    <w:rPr>
      <w:sz w:val="26"/>
    </w:rPr>
  </w:style>
  <w:style w:type="paragraph" w:customStyle="1" w:styleId="Ngun">
    <w:name w:val="Nguồn"/>
    <w:basedOn w:val="Hnh"/>
    <w:link w:val="NgunChar"/>
    <w:rsid w:val="00FE16CD"/>
    <w:pPr>
      <w:jc w:val="right"/>
    </w:pPr>
    <w:rPr>
      <w:rFonts w:ascii="Tahoma" w:hAnsi="Tahoma"/>
      <w:b/>
      <w:i/>
      <w:sz w:val="28"/>
      <w:szCs w:val="28"/>
    </w:rPr>
  </w:style>
  <w:style w:type="paragraph" w:customStyle="1" w:styleId="Hoath">
    <w:name w:val="Hoa thị"/>
    <w:basedOn w:val="Nidung"/>
    <w:rsid w:val="00FE16CD"/>
    <w:pPr>
      <w:tabs>
        <w:tab w:val="left" w:pos="360"/>
      </w:tabs>
      <w:ind w:firstLine="0"/>
    </w:pPr>
    <w:rPr>
      <w:b/>
      <w:i/>
    </w:rPr>
  </w:style>
  <w:style w:type="paragraph" w:customStyle="1" w:styleId="Chmtrn">
    <w:name w:val="Chấm tròn"/>
    <w:basedOn w:val="Danhsch"/>
    <w:rsid w:val="00FE16CD"/>
    <w:pPr>
      <w:ind w:left="0" w:firstLine="0"/>
      <w:jc w:val="both"/>
    </w:pPr>
  </w:style>
  <w:style w:type="paragraph" w:customStyle="1" w:styleId="Mc113">
    <w:name w:val="Mục 1.13"/>
    <w:basedOn w:val="Normal"/>
    <w:link w:val="Mc111Char2"/>
    <w:rsid w:val="00FE16CD"/>
    <w:pPr>
      <w:tabs>
        <w:tab w:val="left" w:pos="1021"/>
      </w:tabs>
      <w:spacing w:before="120" w:after="120" w:line="312" w:lineRule="auto"/>
      <w:jc w:val="both"/>
    </w:pPr>
    <w:rPr>
      <w:b/>
      <w:i/>
      <w:sz w:val="26"/>
    </w:rPr>
  </w:style>
  <w:style w:type="paragraph" w:customStyle="1" w:styleId="Hnh">
    <w:name w:val="Hình"/>
    <w:basedOn w:val="Normal"/>
    <w:link w:val="HnhChar"/>
    <w:qFormat/>
    <w:rsid w:val="00FE16CD"/>
    <w:pPr>
      <w:spacing w:line="312" w:lineRule="auto"/>
      <w:jc w:val="center"/>
    </w:pPr>
    <w:rPr>
      <w:rFonts w:ascii="Times New Roman Bold" w:hAnsi="Times New Roman Bold"/>
      <w:bCs/>
      <w:color w:val="0000FF"/>
      <w:spacing w:val="-4"/>
      <w:kern w:val="28"/>
      <w:sz w:val="27"/>
      <w:szCs w:val="27"/>
      <w:lang w:val="vi-VN"/>
    </w:rPr>
  </w:style>
  <w:style w:type="paragraph" w:customStyle="1" w:styleId="mucabc">
    <w:name w:val="muc_abc"/>
    <w:basedOn w:val="Normal"/>
    <w:rsid w:val="00FE16CD"/>
    <w:pPr>
      <w:tabs>
        <w:tab w:val="left" w:pos="284"/>
      </w:tabs>
      <w:spacing w:before="120" w:line="312" w:lineRule="auto"/>
      <w:jc w:val="both"/>
    </w:pPr>
    <w:rPr>
      <w:b/>
      <w:bCs/>
      <w:sz w:val="26"/>
      <w:szCs w:val="20"/>
    </w:rPr>
  </w:style>
  <w:style w:type="paragraph" w:customStyle="1" w:styleId="Bng">
    <w:name w:val="Bảng"/>
    <w:basedOn w:val="Normal"/>
    <w:link w:val="BngChar"/>
    <w:rsid w:val="00FE16CD"/>
    <w:pPr>
      <w:spacing w:before="120" w:after="60" w:line="312" w:lineRule="auto"/>
      <w:jc w:val="both"/>
    </w:pPr>
    <w:rPr>
      <w:sz w:val="26"/>
      <w:szCs w:val="26"/>
    </w:rPr>
  </w:style>
  <w:style w:type="paragraph" w:customStyle="1" w:styleId="TriNoidung">
    <w:name w:val="_Tri_Noidung"/>
    <w:basedOn w:val="Normal"/>
    <w:link w:val="TriNoidungChar"/>
    <w:rsid w:val="00FE16CD"/>
    <w:pPr>
      <w:autoSpaceDE w:val="0"/>
      <w:autoSpaceDN w:val="0"/>
      <w:adjustRightInd w:val="0"/>
      <w:spacing w:before="240" w:line="312" w:lineRule="auto"/>
      <w:jc w:val="both"/>
    </w:pPr>
    <w:rPr>
      <w:sz w:val="24"/>
      <w:szCs w:val="24"/>
    </w:rPr>
  </w:style>
  <w:style w:type="paragraph" w:customStyle="1" w:styleId="StyleLitkBoldItalic">
    <w:name w:val="Style Liệt kê + Bold Italic"/>
    <w:basedOn w:val="Litk"/>
    <w:link w:val="StyleLitkBoldItalicChar"/>
    <w:rsid w:val="00FE16CD"/>
    <w:rPr>
      <w:b/>
      <w:bCs/>
      <w:i/>
      <w:iCs/>
    </w:rPr>
  </w:style>
  <w:style w:type="paragraph" w:customStyle="1" w:styleId="body2">
    <w:name w:val="body2"/>
    <w:basedOn w:val="Normal"/>
    <w:rsid w:val="00FE16CD"/>
    <w:pPr>
      <w:spacing w:before="100" w:beforeAutospacing="1" w:after="100" w:afterAutospacing="1"/>
      <w:ind w:firstLine="284"/>
      <w:jc w:val="both"/>
    </w:pPr>
    <w:rPr>
      <w:color w:val="000000"/>
      <w:sz w:val="20"/>
      <w:szCs w:val="20"/>
    </w:rPr>
  </w:style>
  <w:style w:type="paragraph" w:customStyle="1" w:styleId="Heading12">
    <w:name w:val="Heading 12"/>
    <w:basedOn w:val="Normal"/>
    <w:rsid w:val="00FE16CD"/>
    <w:pPr>
      <w:spacing w:before="225"/>
      <w:outlineLvl w:val="1"/>
    </w:pPr>
    <w:rPr>
      <w:rFonts w:ascii="Arial" w:hAnsi="Arial" w:cs="Arial"/>
      <w:color w:val="003399"/>
      <w:kern w:val="36"/>
      <w:sz w:val="27"/>
      <w:szCs w:val="27"/>
    </w:rPr>
  </w:style>
  <w:style w:type="paragraph" w:customStyle="1" w:styleId="NormalWeb3">
    <w:name w:val="Normal (Web)3"/>
    <w:basedOn w:val="Normal"/>
    <w:rsid w:val="00FE16CD"/>
    <w:pPr>
      <w:spacing w:before="100" w:beforeAutospacing="1" w:after="100" w:afterAutospacing="1" w:line="312" w:lineRule="auto"/>
    </w:pPr>
    <w:rPr>
      <w:rFonts w:ascii="Arial" w:hAnsi="Arial" w:cs="Arial"/>
      <w:sz w:val="20"/>
      <w:szCs w:val="20"/>
    </w:rPr>
  </w:style>
  <w:style w:type="paragraph" w:customStyle="1" w:styleId="gachaudg">
    <w:name w:val="gachđaudg"/>
    <w:basedOn w:val="Litk"/>
    <w:rsid w:val="00FE16CD"/>
  </w:style>
  <w:style w:type="paragraph" w:customStyle="1" w:styleId="chigachdaudog">
    <w:name w:val="chi_gachdaudog"/>
    <w:basedOn w:val="Normal"/>
    <w:rsid w:val="00FE16CD"/>
    <w:pPr>
      <w:tabs>
        <w:tab w:val="left" w:pos="720"/>
      </w:tabs>
      <w:spacing w:before="120" w:line="312" w:lineRule="auto"/>
      <w:ind w:left="720" w:hanging="360"/>
      <w:jc w:val="both"/>
    </w:pPr>
    <w:rPr>
      <w:sz w:val="26"/>
      <w:szCs w:val="26"/>
    </w:rPr>
  </w:style>
  <w:style w:type="paragraph" w:customStyle="1" w:styleId="Style13ptJustifiedFirstline1cm">
    <w:name w:val="Style 13 pt Justified First line:  1 cm"/>
    <w:basedOn w:val="Normal"/>
    <w:rsid w:val="00FE16CD"/>
    <w:pPr>
      <w:spacing w:before="120" w:after="60"/>
      <w:ind w:firstLine="567"/>
      <w:jc w:val="both"/>
    </w:pPr>
    <w:rPr>
      <w:rFonts w:ascii="VNI-Times" w:hAnsi="VNI-Times"/>
    </w:rPr>
  </w:style>
  <w:style w:type="paragraph" w:customStyle="1" w:styleId="Style2">
    <w:name w:val="Style2"/>
    <w:basedOn w:val="Normal"/>
    <w:link w:val="Style2Char"/>
    <w:rsid w:val="00FE16CD"/>
    <w:pPr>
      <w:tabs>
        <w:tab w:val="left" w:leader="dot" w:pos="9072"/>
      </w:tabs>
      <w:spacing w:before="60" w:after="60" w:line="312" w:lineRule="auto"/>
      <w:jc w:val="center"/>
    </w:pPr>
    <w:rPr>
      <w:b/>
      <w:bCs/>
      <w:sz w:val="27"/>
      <w:szCs w:val="27"/>
    </w:rPr>
  </w:style>
  <w:style w:type="paragraph" w:customStyle="1" w:styleId="mucabcchi">
    <w:name w:val="muc_abc_chi"/>
    <w:basedOn w:val="Normal"/>
    <w:rsid w:val="00FE16CD"/>
    <w:pPr>
      <w:spacing w:before="120" w:line="312" w:lineRule="auto"/>
      <w:jc w:val="both"/>
    </w:pPr>
    <w:rPr>
      <w:b/>
      <w:bCs/>
      <w:sz w:val="26"/>
      <w:szCs w:val="20"/>
    </w:rPr>
  </w:style>
  <w:style w:type="paragraph" w:customStyle="1" w:styleId="Style14ptJustifiedBefore3ptAfter3ptLinespacing">
    <w:name w:val="Style 14 pt Justified Before:  3 pt After:  3 pt Line spacing:"/>
    <w:basedOn w:val="Normal"/>
    <w:rsid w:val="00FE16CD"/>
    <w:pPr>
      <w:spacing w:before="60" w:after="60" w:line="340" w:lineRule="exact"/>
      <w:jc w:val="both"/>
    </w:pPr>
    <w:rPr>
      <w:sz w:val="26"/>
      <w:szCs w:val="20"/>
    </w:rPr>
  </w:style>
  <w:style w:type="paragraph" w:customStyle="1" w:styleId="Style4">
    <w:name w:val="Style4"/>
    <w:basedOn w:val="Style3"/>
    <w:link w:val="Style4Char"/>
    <w:rsid w:val="00FE16CD"/>
  </w:style>
  <w:style w:type="paragraph" w:customStyle="1" w:styleId="Style5">
    <w:name w:val="Style5"/>
    <w:basedOn w:val="Style4"/>
    <w:rsid w:val="00FE16CD"/>
  </w:style>
  <w:style w:type="paragraph" w:customStyle="1" w:styleId="Style3">
    <w:name w:val="Style3"/>
    <w:basedOn w:val="Style2"/>
    <w:link w:val="Style3Char"/>
    <w:rsid w:val="00FE16CD"/>
    <w:pPr>
      <w:jc w:val="left"/>
    </w:pPr>
  </w:style>
  <w:style w:type="paragraph" w:customStyle="1" w:styleId="Style6">
    <w:name w:val="Style6"/>
    <w:basedOn w:val="Style5"/>
    <w:rsid w:val="00FE16CD"/>
    <w:pPr>
      <w:ind w:left="170"/>
    </w:pPr>
    <w:rPr>
      <w:i/>
    </w:rPr>
  </w:style>
  <w:style w:type="paragraph" w:customStyle="1" w:styleId="1">
    <w:name w:val="1"/>
    <w:aliases w:val="Muc 1"/>
    <w:basedOn w:val="Normal"/>
    <w:rsid w:val="00FE16CD"/>
    <w:pPr>
      <w:keepNext/>
      <w:spacing w:before="120" w:line="264" w:lineRule="auto"/>
      <w:jc w:val="both"/>
      <w:outlineLvl w:val="0"/>
    </w:pPr>
    <w:rPr>
      <w:b/>
      <w:bCs/>
      <w:iCs/>
      <w:color w:val="0000FF"/>
      <w:szCs w:val="24"/>
    </w:rPr>
  </w:style>
  <w:style w:type="paragraph" w:customStyle="1" w:styleId="center">
    <w:name w:val="center"/>
    <w:basedOn w:val="Normal"/>
    <w:rsid w:val="00FE16CD"/>
    <w:pPr>
      <w:spacing w:before="100" w:beforeAutospacing="1" w:after="100" w:afterAutospacing="1"/>
    </w:pPr>
    <w:rPr>
      <w:sz w:val="24"/>
      <w:szCs w:val="24"/>
    </w:rPr>
  </w:style>
  <w:style w:type="paragraph" w:customStyle="1" w:styleId="5">
    <w:name w:val="5"/>
    <w:basedOn w:val="Normal"/>
    <w:rsid w:val="00FE16CD"/>
    <w:pPr>
      <w:spacing w:before="60" w:after="40" w:line="312" w:lineRule="auto"/>
      <w:jc w:val="center"/>
    </w:pPr>
    <w:rPr>
      <w:b/>
      <w:lang w:val="pt-BR"/>
    </w:rPr>
  </w:style>
  <w:style w:type="paragraph" w:customStyle="1" w:styleId="tenvb">
    <w:name w:val="tenvb"/>
    <w:basedOn w:val="Normal"/>
    <w:rsid w:val="00FE16CD"/>
    <w:pPr>
      <w:spacing w:before="100" w:beforeAutospacing="1" w:after="100" w:afterAutospacing="1"/>
    </w:pPr>
    <w:rPr>
      <w:sz w:val="24"/>
      <w:szCs w:val="24"/>
    </w:rPr>
  </w:style>
  <w:style w:type="paragraph" w:customStyle="1" w:styleId="StyleHeading2BoldNotItalicBlackJustifiedBefore12p">
    <w:name w:val="Style Heading 2 + Bold Not Italic Black Justified Before:  12 p"/>
    <w:basedOn w:val="Heading2"/>
    <w:rsid w:val="00FE16CD"/>
    <w:pPr>
      <w:spacing w:before="180" w:after="180"/>
      <w:ind w:right="0"/>
      <w:jc w:val="both"/>
    </w:pPr>
    <w:rPr>
      <w:i/>
      <w:color w:val="000000"/>
      <w:sz w:val="28"/>
      <w:szCs w:val="20"/>
    </w:rPr>
  </w:style>
  <w:style w:type="paragraph" w:customStyle="1" w:styleId="Normal1">
    <w:name w:val="Normal1"/>
    <w:basedOn w:val="Normal"/>
    <w:link w:val="normalChar0"/>
    <w:rsid w:val="00FE16CD"/>
    <w:pPr>
      <w:widowControl w:val="0"/>
      <w:spacing w:before="120"/>
      <w:jc w:val="both"/>
    </w:pPr>
    <w:rPr>
      <w:sz w:val="26"/>
      <w:szCs w:val="26"/>
    </w:rPr>
  </w:style>
  <w:style w:type="paragraph" w:customStyle="1" w:styleId="nomalCharChar">
    <w:name w:val="nomal Char Char"/>
    <w:basedOn w:val="BodyTextIndent"/>
    <w:rsid w:val="00FE16CD"/>
    <w:pPr>
      <w:spacing w:before="160" w:after="0" w:line="240" w:lineRule="auto"/>
      <w:ind w:left="0" w:firstLine="720"/>
    </w:pPr>
    <w:rPr>
      <w:rFonts w:ascii="Times New Roman" w:hAnsi="Times New Roman"/>
      <w:sz w:val="26"/>
      <w:szCs w:val="20"/>
    </w:rPr>
  </w:style>
  <w:style w:type="paragraph" w:customStyle="1" w:styleId="normal10">
    <w:name w:val="normal1"/>
    <w:basedOn w:val="Normal"/>
    <w:rsid w:val="00FE16CD"/>
    <w:pPr>
      <w:spacing w:before="100" w:beforeAutospacing="1" w:after="100" w:afterAutospacing="1"/>
    </w:pPr>
    <w:rPr>
      <w:sz w:val="24"/>
      <w:szCs w:val="24"/>
    </w:rPr>
  </w:style>
  <w:style w:type="paragraph" w:customStyle="1" w:styleId="t1">
    <w:name w:val="t1"/>
    <w:basedOn w:val="Heading1"/>
    <w:rsid w:val="00FE16CD"/>
    <w:pPr>
      <w:tabs>
        <w:tab w:val="left" w:pos="567"/>
      </w:tabs>
      <w:spacing w:before="60" w:after="0" w:line="312" w:lineRule="auto"/>
      <w:jc w:val="center"/>
    </w:pPr>
    <w:rPr>
      <w:rFonts w:ascii="Times New Roman" w:hAnsi="Times New Roman" w:cs="Times New Roman"/>
      <w:kern w:val="0"/>
      <w:sz w:val="28"/>
      <w:szCs w:val="27"/>
    </w:rPr>
  </w:style>
  <w:style w:type="paragraph" w:customStyle="1" w:styleId="normal-p">
    <w:name w:val="normal-p"/>
    <w:basedOn w:val="Normal"/>
    <w:rsid w:val="00FE16CD"/>
    <w:pPr>
      <w:spacing w:before="150" w:after="150"/>
    </w:pPr>
    <w:rPr>
      <w:sz w:val="24"/>
      <w:szCs w:val="24"/>
    </w:rPr>
  </w:style>
  <w:style w:type="paragraph" w:customStyle="1" w:styleId="l">
    <w:name w:val="l"/>
    <w:basedOn w:val="Normal"/>
    <w:rsid w:val="00FE16CD"/>
    <w:pPr>
      <w:spacing w:line="288" w:lineRule="auto"/>
      <w:jc w:val="center"/>
    </w:pPr>
    <w:rPr>
      <w:b/>
      <w:color w:val="0000FF"/>
    </w:rPr>
  </w:style>
  <w:style w:type="paragraph" w:customStyle="1" w:styleId="l1">
    <w:name w:val="l1"/>
    <w:basedOn w:val="Normal"/>
    <w:rsid w:val="00FE16CD"/>
    <w:pPr>
      <w:spacing w:line="288" w:lineRule="auto"/>
      <w:jc w:val="both"/>
    </w:pPr>
    <w:rPr>
      <w:b/>
      <w:color w:val="0000FF"/>
    </w:rPr>
  </w:style>
  <w:style w:type="paragraph" w:customStyle="1" w:styleId="l2">
    <w:name w:val="l2"/>
    <w:basedOn w:val="Normal"/>
    <w:uiPriority w:val="99"/>
    <w:rsid w:val="00FE16CD"/>
    <w:pPr>
      <w:spacing w:line="288" w:lineRule="auto"/>
      <w:jc w:val="both"/>
    </w:pPr>
    <w:rPr>
      <w:b/>
      <w:color w:val="0000FF"/>
      <w:lang w:val="vi-VN"/>
    </w:rPr>
  </w:style>
  <w:style w:type="paragraph" w:customStyle="1" w:styleId="l3">
    <w:name w:val="l3"/>
    <w:basedOn w:val="Normal"/>
    <w:rsid w:val="00FE16CD"/>
    <w:pPr>
      <w:spacing w:line="288" w:lineRule="auto"/>
      <w:jc w:val="both"/>
    </w:pPr>
    <w:rPr>
      <w:b/>
      <w:color w:val="0000FF"/>
      <w:lang w:val="vi-VN"/>
    </w:rPr>
  </w:style>
  <w:style w:type="paragraph" w:customStyle="1" w:styleId="k1">
    <w:name w:val="k1"/>
    <w:basedOn w:val="Normal"/>
    <w:rsid w:val="00FE16CD"/>
    <w:pPr>
      <w:spacing w:line="288" w:lineRule="auto"/>
      <w:jc w:val="center"/>
    </w:pPr>
    <w:rPr>
      <w:b/>
      <w:color w:val="0000FF"/>
    </w:rPr>
  </w:style>
  <w:style w:type="paragraph" w:customStyle="1" w:styleId="k2">
    <w:name w:val="k2"/>
    <w:basedOn w:val="Normal"/>
    <w:rsid w:val="00FE16CD"/>
    <w:pPr>
      <w:spacing w:line="288" w:lineRule="auto"/>
      <w:jc w:val="both"/>
    </w:pPr>
    <w:rPr>
      <w:b/>
      <w:color w:val="0000FF"/>
    </w:rPr>
  </w:style>
  <w:style w:type="paragraph" w:customStyle="1" w:styleId="k3">
    <w:name w:val="k3"/>
    <w:basedOn w:val="Normal"/>
    <w:qFormat/>
    <w:rsid w:val="00FE16CD"/>
    <w:pPr>
      <w:spacing w:line="288" w:lineRule="auto"/>
      <w:jc w:val="both"/>
    </w:pPr>
    <w:rPr>
      <w:b/>
      <w:color w:val="0000FF"/>
    </w:rPr>
  </w:style>
  <w:style w:type="paragraph" w:customStyle="1" w:styleId="k4">
    <w:name w:val="k4"/>
    <w:basedOn w:val="Normal"/>
    <w:rsid w:val="00FE16CD"/>
    <w:pPr>
      <w:spacing w:line="288" w:lineRule="auto"/>
      <w:jc w:val="both"/>
    </w:pPr>
    <w:rPr>
      <w:b/>
      <w:color w:val="0000FF"/>
      <w:lang w:val="vi-VN"/>
    </w:rPr>
  </w:style>
  <w:style w:type="paragraph" w:styleId="ListParagraph">
    <w:name w:val="List Paragraph"/>
    <w:aliases w:val="Tiêu đề Bảng-Hình,Nguồn trích dẫn,Gạch đầu dòng,Picture,1LU2,1+,Colorful List Accent 1,List Paragraph (numbered (a)),List Paragraph11,List Paragraph111,Bullet paras,Sub-heading,ADB paragraph numbering,List_Paragraph,Multilevel para_II,H1"/>
    <w:basedOn w:val="Normal"/>
    <w:link w:val="ListParagraphChar"/>
    <w:uiPriority w:val="1"/>
    <w:qFormat/>
    <w:rsid w:val="00FE16CD"/>
    <w:pPr>
      <w:ind w:left="720"/>
    </w:pPr>
    <w:rPr>
      <w:rFonts w:ascii=".VnTime" w:hAnsi=".VnTime"/>
    </w:rPr>
  </w:style>
  <w:style w:type="paragraph" w:customStyle="1" w:styleId="3">
    <w:name w:val="3"/>
    <w:basedOn w:val="Normal"/>
    <w:rsid w:val="00FE16CD"/>
    <w:pPr>
      <w:spacing w:before="60" w:after="40" w:line="312" w:lineRule="auto"/>
    </w:pPr>
    <w:rPr>
      <w:b/>
      <w:i/>
    </w:rPr>
  </w:style>
  <w:style w:type="paragraph" w:customStyle="1" w:styleId="6">
    <w:name w:val="6"/>
    <w:basedOn w:val="Normal"/>
    <w:link w:val="6Char"/>
    <w:rsid w:val="00FE16CD"/>
    <w:pPr>
      <w:autoSpaceDE w:val="0"/>
      <w:autoSpaceDN w:val="0"/>
      <w:adjustRightInd w:val="0"/>
      <w:spacing w:before="120" w:after="60" w:line="312" w:lineRule="auto"/>
      <w:jc w:val="center"/>
    </w:pPr>
    <w:rPr>
      <w:b/>
      <w:szCs w:val="24"/>
    </w:rPr>
  </w:style>
  <w:style w:type="paragraph" w:customStyle="1" w:styleId="t3">
    <w:name w:val="t3"/>
    <w:basedOn w:val="Normal"/>
    <w:rsid w:val="00FE16CD"/>
    <w:pPr>
      <w:keepNext/>
      <w:spacing w:before="120" w:after="80" w:line="288" w:lineRule="auto"/>
      <w:ind w:right="49"/>
      <w:outlineLvl w:val="2"/>
    </w:pPr>
    <w:rPr>
      <w:b/>
      <w:bCs/>
      <w:szCs w:val="24"/>
    </w:rPr>
  </w:style>
  <w:style w:type="paragraph" w:customStyle="1" w:styleId="Noidung">
    <w:name w:val="Noidung"/>
    <w:basedOn w:val="BodyTextIndent"/>
    <w:next w:val="BodyTextIndent"/>
    <w:link w:val="NoidungChar"/>
    <w:rsid w:val="00FE16CD"/>
    <w:pPr>
      <w:widowControl w:val="0"/>
      <w:autoSpaceDE w:val="0"/>
      <w:autoSpaceDN w:val="0"/>
      <w:adjustRightInd w:val="0"/>
      <w:spacing w:after="80" w:line="320" w:lineRule="exact"/>
      <w:ind w:left="0" w:firstLine="720"/>
    </w:pPr>
    <w:rPr>
      <w:spacing w:val="-2"/>
    </w:rPr>
  </w:style>
  <w:style w:type="paragraph" w:customStyle="1" w:styleId="t4">
    <w:name w:val="t4"/>
    <w:basedOn w:val="Normal"/>
    <w:rsid w:val="00FE16CD"/>
    <w:pPr>
      <w:tabs>
        <w:tab w:val="right" w:leader="dot" w:pos="9360"/>
      </w:tabs>
      <w:spacing w:before="60" w:line="312" w:lineRule="auto"/>
    </w:pPr>
    <w:rPr>
      <w:b/>
      <w:bCs/>
      <w:lang w:val="pt-BR"/>
    </w:rPr>
  </w:style>
  <w:style w:type="paragraph" w:customStyle="1" w:styleId="b0">
    <w:name w:val="b"/>
    <w:aliases w:val="c"/>
    <w:basedOn w:val="Normal"/>
    <w:rsid w:val="00FE16CD"/>
    <w:pPr>
      <w:jc w:val="center"/>
    </w:pPr>
    <w:rPr>
      <w:rFonts w:ascii=".VnHelvetInsH" w:hAnsi=".VnHelvetInsH"/>
      <w:szCs w:val="20"/>
    </w:rPr>
  </w:style>
  <w:style w:type="paragraph" w:customStyle="1" w:styleId="CharCharCharCharCharCharCharCharChar1Char">
    <w:name w:val="Char Char Char Char Char Char Char Char Char1 Char"/>
    <w:basedOn w:val="Normal"/>
    <w:rsid w:val="00FE16CD"/>
    <w:pPr>
      <w:spacing w:after="160" w:line="240" w:lineRule="exact"/>
    </w:pPr>
    <w:rPr>
      <w:rFonts w:ascii="Tahoma" w:eastAsia="PMingLiU" w:hAnsi="Tahoma"/>
      <w:sz w:val="20"/>
      <w:szCs w:val="20"/>
    </w:rPr>
  </w:style>
  <w:style w:type="paragraph" w:customStyle="1" w:styleId="CharCharCharCharChar1">
    <w:name w:val="Char Char Char Char Char1"/>
    <w:basedOn w:val="Normal"/>
    <w:rsid w:val="00FE16CD"/>
    <w:pPr>
      <w:widowControl w:val="0"/>
      <w:jc w:val="both"/>
    </w:pPr>
    <w:rPr>
      <w:b/>
      <w:bCs/>
      <w:color w:val="008000"/>
      <w:sz w:val="26"/>
      <w:szCs w:val="26"/>
      <w:lang w:val="fr-FR"/>
    </w:rPr>
  </w:style>
  <w:style w:type="paragraph" w:customStyle="1" w:styleId="kt1">
    <w:name w:val="kt1"/>
    <w:basedOn w:val="Normal"/>
    <w:rsid w:val="00FE16CD"/>
    <w:pPr>
      <w:jc w:val="center"/>
    </w:pPr>
    <w:rPr>
      <w:b/>
    </w:rPr>
  </w:style>
  <w:style w:type="paragraph" w:customStyle="1" w:styleId="CharCharCharChar2">
    <w:name w:val="Char Char Char Char2"/>
    <w:basedOn w:val="Normal"/>
    <w:rsid w:val="00FE16CD"/>
    <w:pPr>
      <w:spacing w:after="160" w:line="240" w:lineRule="exact"/>
    </w:pPr>
    <w:rPr>
      <w:rFonts w:ascii="Tahoma" w:eastAsia="PMingLiU" w:hAnsi="Tahoma" w:cs="Tahoma"/>
      <w:sz w:val="20"/>
      <w:szCs w:val="20"/>
    </w:rPr>
  </w:style>
  <w:style w:type="paragraph" w:customStyle="1" w:styleId="text">
    <w:name w:val="text"/>
    <w:basedOn w:val="Normal"/>
    <w:rsid w:val="00FE16CD"/>
    <w:pPr>
      <w:spacing w:before="120" w:after="120" w:line="312" w:lineRule="auto"/>
      <w:ind w:firstLine="570"/>
      <w:jc w:val="both"/>
    </w:pPr>
    <w:rPr>
      <w:color w:val="000000"/>
      <w:sz w:val="26"/>
      <w:szCs w:val="26"/>
      <w:lang w:val="en-GB"/>
    </w:rPr>
  </w:style>
  <w:style w:type="paragraph" w:customStyle="1" w:styleId="Normal-1">
    <w:name w:val="Normal-1"/>
    <w:basedOn w:val="Normal"/>
    <w:link w:val="Normal-1Char"/>
    <w:rsid w:val="00FE16CD"/>
    <w:pPr>
      <w:widowControl w:val="0"/>
      <w:spacing w:before="60" w:after="60"/>
      <w:ind w:firstLine="284"/>
      <w:jc w:val="both"/>
    </w:pPr>
    <w:rPr>
      <w:rFonts w:eastAsia=".VnTime"/>
      <w:color w:val="0000FF"/>
      <w:sz w:val="26"/>
      <w:szCs w:val="26"/>
      <w:lang w:val="nl-NL"/>
    </w:rPr>
  </w:style>
  <w:style w:type="paragraph" w:customStyle="1" w:styleId="kt2">
    <w:name w:val="kt2"/>
    <w:basedOn w:val="Normal"/>
    <w:rsid w:val="00FE16CD"/>
    <w:pPr>
      <w:spacing w:line="276" w:lineRule="auto"/>
      <w:ind w:firstLine="620"/>
      <w:jc w:val="center"/>
    </w:pPr>
    <w:rPr>
      <w:b/>
    </w:rPr>
  </w:style>
  <w:style w:type="paragraph" w:customStyle="1" w:styleId="DMhinh">
    <w:name w:val="DM hinh"/>
    <w:basedOn w:val="Heading1"/>
    <w:rsid w:val="00FE16CD"/>
    <w:pPr>
      <w:tabs>
        <w:tab w:val="left" w:pos="567"/>
      </w:tabs>
      <w:spacing w:before="0" w:after="0" w:line="312" w:lineRule="auto"/>
      <w:jc w:val="center"/>
    </w:pPr>
    <w:rPr>
      <w:rFonts w:ascii="Times New Roman" w:eastAsia="Batang" w:hAnsi="Times New Roman" w:cs="Times New Roman"/>
      <w:bCs w:val="0"/>
      <w:iCs/>
      <w:spacing w:val="-6"/>
      <w:kern w:val="0"/>
      <w:sz w:val="27"/>
      <w:szCs w:val="28"/>
      <w:lang w:val="fr-FR"/>
    </w:rPr>
  </w:style>
  <w:style w:type="paragraph" w:customStyle="1" w:styleId="DMbang">
    <w:name w:val="DM bang"/>
    <w:basedOn w:val="TOC1"/>
    <w:rsid w:val="00FE16CD"/>
    <w:pPr>
      <w:spacing w:before="360"/>
      <w:jc w:val="left"/>
      <w:outlineLvl w:val="0"/>
    </w:pPr>
    <w:rPr>
      <w:rFonts w:ascii="Cambria" w:hAnsi="Cambria"/>
      <w:caps/>
      <w:sz w:val="28"/>
    </w:rPr>
  </w:style>
  <w:style w:type="paragraph" w:customStyle="1" w:styleId="danhsach1">
    <w:name w:val="danhsach1"/>
    <w:basedOn w:val="Normal"/>
    <w:rsid w:val="00FE16CD"/>
    <w:pPr>
      <w:spacing w:before="100" w:beforeAutospacing="1" w:after="100" w:afterAutospacing="1"/>
    </w:pPr>
    <w:rPr>
      <w:sz w:val="24"/>
      <w:szCs w:val="24"/>
      <w:lang w:val="vi-VN" w:eastAsia="vi-VN"/>
    </w:rPr>
  </w:style>
  <w:style w:type="paragraph" w:customStyle="1" w:styleId="BANG">
    <w:name w:val="BANG"/>
    <w:basedOn w:val="Normal"/>
    <w:qFormat/>
    <w:rsid w:val="00843638"/>
    <w:pPr>
      <w:numPr>
        <w:numId w:val="10"/>
      </w:numPr>
      <w:spacing w:before="120" w:after="120" w:line="276" w:lineRule="auto"/>
      <w:jc w:val="center"/>
    </w:pPr>
    <w:rPr>
      <w:rFonts w:eastAsia="Calibri"/>
      <w:b/>
      <w:sz w:val="27"/>
      <w:szCs w:val="22"/>
    </w:rPr>
  </w:style>
  <w:style w:type="paragraph" w:customStyle="1" w:styleId="H">
    <w:name w:val="H"/>
    <w:basedOn w:val="Normal"/>
    <w:rsid w:val="00FE16CD"/>
    <w:pPr>
      <w:spacing w:before="120" w:after="120" w:line="400" w:lineRule="atLeast"/>
      <w:jc w:val="both"/>
    </w:pPr>
    <w:rPr>
      <w:rFonts w:ascii="Tahoma" w:hAnsi="Tahoma" w:cs="Tahoma"/>
      <w:color w:val="0000FF"/>
      <w:sz w:val="24"/>
      <w:szCs w:val="24"/>
    </w:rPr>
  </w:style>
  <w:style w:type="paragraph" w:styleId="TOCHeading">
    <w:name w:val="TOC Heading"/>
    <w:basedOn w:val="Heading1"/>
    <w:next w:val="Normal"/>
    <w:uiPriority w:val="39"/>
    <w:qFormat/>
    <w:rsid w:val="00FE16CD"/>
    <w:pPr>
      <w:keepLines/>
      <w:spacing w:before="480" w:after="0"/>
      <w:outlineLvl w:val="9"/>
    </w:pPr>
    <w:rPr>
      <w:rFonts w:ascii="Cambria" w:eastAsia="MS Gothic" w:hAnsi="Cambria" w:cs="Times New Roman"/>
      <w:color w:val="365F91"/>
      <w:kern w:val="0"/>
      <w:sz w:val="28"/>
      <w:szCs w:val="28"/>
      <w:lang w:eastAsia="ja-JP"/>
    </w:rPr>
  </w:style>
  <w:style w:type="character" w:customStyle="1" w:styleId="BodyTextChar1">
    <w:name w:val="Body Text Char1"/>
    <w:aliases w:val="Body Text1 Char,Body Text Char2 Char,Body Text Char1 Char Char,Body Text sub head Char Char Char,a)  Body Text Char Char Char,Char Char1 Char,Body Text sub head Char1 Char,a)  Body Text Char1 Char,Body Text Char3 Char,bt Char,Char Char21"/>
    <w:locked/>
    <w:rsid w:val="00756FED"/>
    <w:rPr>
      <w:sz w:val="26"/>
      <w:szCs w:val="24"/>
      <w:lang w:val="en-US" w:eastAsia="en-US" w:bidi="ar-SA"/>
    </w:rPr>
  </w:style>
  <w:style w:type="paragraph" w:customStyle="1" w:styleId="CharChar4">
    <w:name w:val="Char Char4"/>
    <w:basedOn w:val="Normal"/>
    <w:rsid w:val="00136247"/>
    <w:pPr>
      <w:spacing w:after="160" w:line="240" w:lineRule="exact"/>
    </w:pPr>
    <w:rPr>
      <w:rFonts w:ascii="Tahoma" w:hAnsi="Tahoma" w:cs="Tahoma"/>
      <w:sz w:val="20"/>
      <w:szCs w:val="20"/>
    </w:rPr>
  </w:style>
  <w:style w:type="character" w:customStyle="1" w:styleId="Heading5Char">
    <w:name w:val="Heading 5 Char"/>
    <w:aliases w:val="normal Char1,Char Char24 Char,Equation Char,Heading 5 Char Char Char,Normal11 Char,Heading 5 Char1 Char Char,Heading 5-hinh Char,Heading 5-Hinh Char,H 5 Char,Heading 5 Char1 Char1,Заголовок 5 Знак Char"/>
    <w:link w:val="Heading5"/>
    <w:rsid w:val="000423ED"/>
    <w:rPr>
      <w:b/>
      <w:bCs/>
      <w:sz w:val="26"/>
      <w:szCs w:val="24"/>
      <w:lang w:val="en-US" w:eastAsia="en-US"/>
    </w:rPr>
  </w:style>
  <w:style w:type="paragraph" w:customStyle="1" w:styleId="chuthuong">
    <w:name w:val="chu thuong"/>
    <w:basedOn w:val="Normal"/>
    <w:link w:val="chuthuongChar"/>
    <w:qFormat/>
    <w:rsid w:val="003A3210"/>
    <w:pPr>
      <w:keepNext/>
      <w:widowControl w:val="0"/>
      <w:tabs>
        <w:tab w:val="left" w:pos="1170"/>
      </w:tabs>
      <w:spacing w:before="60" w:after="60"/>
      <w:ind w:firstLine="567"/>
      <w:jc w:val="both"/>
    </w:pPr>
    <w:rPr>
      <w:sz w:val="26"/>
      <w:szCs w:val="26"/>
      <w:lang w:val="nl-NL"/>
    </w:rPr>
  </w:style>
  <w:style w:type="character" w:customStyle="1" w:styleId="chuthuongChar">
    <w:name w:val="chu thuong Char"/>
    <w:link w:val="chuthuong"/>
    <w:locked/>
    <w:rsid w:val="003A3210"/>
    <w:rPr>
      <w:sz w:val="26"/>
      <w:szCs w:val="26"/>
      <w:lang w:val="nl-NL"/>
    </w:rPr>
  </w:style>
  <w:style w:type="paragraph" w:customStyle="1" w:styleId="Styley1">
    <w:name w:val="Style y1"/>
    <w:basedOn w:val="Normal"/>
    <w:link w:val="Styley1CharChar"/>
    <w:autoRedefine/>
    <w:rsid w:val="00A521D3"/>
    <w:pPr>
      <w:widowControl w:val="0"/>
      <w:numPr>
        <w:numId w:val="15"/>
      </w:numPr>
      <w:tabs>
        <w:tab w:val="clear" w:pos="312"/>
      </w:tabs>
      <w:spacing w:line="340" w:lineRule="exact"/>
      <w:ind w:left="0" w:firstLine="567"/>
      <w:jc w:val="both"/>
    </w:pPr>
    <w:rPr>
      <w:iCs/>
      <w:color w:val="0000CC"/>
      <w:spacing w:val="-6"/>
      <w:sz w:val="27"/>
      <w:szCs w:val="27"/>
    </w:rPr>
  </w:style>
  <w:style w:type="character" w:customStyle="1" w:styleId="Styley1CharChar">
    <w:name w:val="Style y1 Char Char"/>
    <w:link w:val="Styley1"/>
    <w:rsid w:val="00A521D3"/>
    <w:rPr>
      <w:iCs/>
      <w:color w:val="0000CC"/>
      <w:spacing w:val="-6"/>
      <w:sz w:val="27"/>
      <w:szCs w:val="27"/>
    </w:rPr>
  </w:style>
  <w:style w:type="table" w:styleId="TableGrid">
    <w:name w:val="Table Grid"/>
    <w:aliases w:val="unTra lai em niem vui khi duoc gan ben em,tra lai em loi yeu thuong em dem,tra lai em niem tin thang nam qua ta dap xay. Gio day chi la nhung ky niem buon... http://nhatquanglan.xlphp.net/,.bang"/>
    <w:basedOn w:val="TableNormal"/>
    <w:uiPriority w:val="59"/>
    <w:rsid w:val="00C23B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y2">
    <w:name w:val="Style y2"/>
    <w:basedOn w:val="Styley1"/>
    <w:link w:val="Styley2CharChar"/>
    <w:autoRedefine/>
    <w:rsid w:val="008B6AB6"/>
    <w:rPr>
      <w:i/>
      <w:color w:val="0000FF"/>
      <w:sz w:val="26"/>
      <w:szCs w:val="26"/>
      <w:lang w:val="vi-VN"/>
    </w:rPr>
  </w:style>
  <w:style w:type="character" w:customStyle="1" w:styleId="Styley2CharChar">
    <w:name w:val="Style y2 Char Char"/>
    <w:link w:val="Styley2"/>
    <w:rsid w:val="008B6AB6"/>
    <w:rPr>
      <w:i/>
      <w:iCs/>
      <w:color w:val="0000FF"/>
      <w:spacing w:val="-6"/>
      <w:sz w:val="26"/>
      <w:szCs w:val="26"/>
      <w:lang w:val="vi-VN"/>
    </w:rPr>
  </w:style>
  <w:style w:type="paragraph" w:customStyle="1" w:styleId="MTDisplayEquation">
    <w:name w:val="MTDisplayEquation"/>
    <w:basedOn w:val="Normal"/>
    <w:next w:val="Normal"/>
    <w:link w:val="MTDisplayEquationChar"/>
    <w:rsid w:val="001D528D"/>
    <w:pPr>
      <w:tabs>
        <w:tab w:val="center" w:pos="4540"/>
        <w:tab w:val="right" w:pos="9080"/>
      </w:tabs>
      <w:spacing w:line="288" w:lineRule="auto"/>
      <w:jc w:val="both"/>
    </w:pPr>
    <w:rPr>
      <w:rFonts w:eastAsia=".VnTime"/>
      <w:i/>
      <w:sz w:val="27"/>
      <w:szCs w:val="27"/>
    </w:rPr>
  </w:style>
  <w:style w:type="character" w:customStyle="1" w:styleId="MTDisplayEquationChar">
    <w:name w:val="MTDisplayEquation Char"/>
    <w:link w:val="MTDisplayEquation"/>
    <w:rsid w:val="001D528D"/>
    <w:rPr>
      <w:rFonts w:eastAsia=".VnTime"/>
      <w:i/>
      <w:sz w:val="27"/>
      <w:szCs w:val="27"/>
    </w:rPr>
  </w:style>
  <w:style w:type="paragraph" w:customStyle="1" w:styleId="Lap4">
    <w:name w:val="Lap4"/>
    <w:basedOn w:val="Normal"/>
    <w:rsid w:val="00331161"/>
    <w:pPr>
      <w:tabs>
        <w:tab w:val="num" w:pos="0"/>
      </w:tabs>
    </w:pPr>
    <w:rPr>
      <w:sz w:val="20"/>
      <w:szCs w:val="20"/>
      <w:lang w:val="en-GB"/>
    </w:rPr>
  </w:style>
  <w:style w:type="paragraph" w:customStyle="1" w:styleId="anh3">
    <w:name w:val="anh3"/>
    <w:basedOn w:val="Normal"/>
    <w:rsid w:val="00012421"/>
    <w:pPr>
      <w:spacing w:before="240" w:after="240"/>
      <w:jc w:val="center"/>
    </w:pPr>
    <w:rPr>
      <w:b/>
      <w:sz w:val="26"/>
      <w:szCs w:val="26"/>
    </w:rPr>
  </w:style>
  <w:style w:type="character" w:customStyle="1" w:styleId="Heading4Char">
    <w:name w:val="Heading 4 Char"/>
    <w:aliases w:val="bảng Char,Heading 4 Char Char Char Char Char Char Char Char Char Char Char Char Char Char Char Char Char Char,Heading 4 Char Char Char Char Char Char Char,Pic Char,Hao-4 Char,Hinh 1: ... Char,1 nho Char"/>
    <w:link w:val="Heading4"/>
    <w:locked/>
    <w:rsid w:val="0061266C"/>
    <w:rPr>
      <w:rFonts w:ascii="Times New Roman Bold" w:hAnsi="Times New Roman Bold"/>
      <w:b/>
      <w:iCs/>
      <w:sz w:val="27"/>
      <w:szCs w:val="24"/>
    </w:rPr>
  </w:style>
  <w:style w:type="character" w:customStyle="1" w:styleId="BodyTextIndentChar">
    <w:name w:val="Body Text Indent Char"/>
    <w:aliases w:val="loai1 Char"/>
    <w:link w:val="BodyTextIndent"/>
    <w:uiPriority w:val="99"/>
    <w:rsid w:val="00DE3857"/>
    <w:rPr>
      <w:rFonts w:ascii=".VnTime" w:hAnsi=".VnTime"/>
      <w:sz w:val="28"/>
      <w:szCs w:val="24"/>
    </w:rPr>
  </w:style>
  <w:style w:type="paragraph" w:customStyle="1" w:styleId="abc">
    <w:name w:val="abc"/>
    <w:basedOn w:val="Normal"/>
    <w:uiPriority w:val="99"/>
    <w:rsid w:val="0051649E"/>
    <w:pPr>
      <w:widowControl w:val="0"/>
      <w:autoSpaceDE w:val="0"/>
      <w:autoSpaceDN w:val="0"/>
      <w:jc w:val="both"/>
    </w:pPr>
  </w:style>
  <w:style w:type="character" w:customStyle="1" w:styleId="CaptionChar1">
    <w:name w:val="Caption Char1"/>
    <w:aliases w:val="Caption Char1 Char Char,Caption Char Char Char Char,Caption Char1 Char Char1 Char Char,Caption Char Char Char Char1 Char Char,Caption Char1 Char Char Char Char Char,Caption Char Char Char Char Char Char Char,Caption Char Char"/>
    <w:rsid w:val="00955E43"/>
    <w:rPr>
      <w:rFonts w:ascii="Times New Roman" w:eastAsia="Times New Roman" w:hAnsi="Times New Roman" w:cs="Times New Roman"/>
      <w:i/>
      <w:sz w:val="26"/>
      <w:szCs w:val="26"/>
    </w:rPr>
  </w:style>
  <w:style w:type="character" w:customStyle="1" w:styleId="Heading6Char">
    <w:name w:val="Heading 6 Char"/>
    <w:aliases w:val="BẢNG Char, Char4 Char,Char4 Char,Bang 1: ... Char,Heading 6-bang Char, not Kinhill Char,Not Kinhill Char,HINH Char,sub-dash Char,sd Char, Char Знак Char,Char Знак Char,H6 Char,9.1 Char,9 Char,dts-heading 6 Char"/>
    <w:link w:val="Heading6"/>
    <w:rsid w:val="00856F67"/>
    <w:rPr>
      <w:b/>
      <w:bCs/>
      <w:sz w:val="26"/>
      <w:szCs w:val="24"/>
    </w:rPr>
  </w:style>
  <w:style w:type="character" w:customStyle="1" w:styleId="Heading6Char1">
    <w:name w:val="Heading 6 Char1"/>
    <w:aliases w:val="BẢNG Char1"/>
    <w:semiHidden/>
    <w:rsid w:val="00856F67"/>
    <w:rPr>
      <w:rFonts w:ascii="Cambria" w:eastAsia="Times New Roman" w:hAnsi="Cambria" w:cs="Times New Roman"/>
      <w:i/>
      <w:iCs/>
      <w:color w:val="243F60"/>
      <w:sz w:val="28"/>
      <w:szCs w:val="28"/>
    </w:rPr>
  </w:style>
  <w:style w:type="paragraph" w:styleId="FootnoteText">
    <w:name w:val="footnote text"/>
    <w:aliases w:val="single space,footnote text,fn,fn Char Char Char,ALTS FOOTNOTE,FOOTNOTES,Geneva 9,Font: Geneva 9,Boston 10,f,Footnote Text Char Char Char Char Char,Footnote Text Char Char Char Char Char Char Ch,ft1,Fußnote,ft,Footnote Text Char Char,ADB,FN"/>
    <w:basedOn w:val="Normal"/>
    <w:link w:val="FootnoteTextChar"/>
    <w:uiPriority w:val="99"/>
    <w:unhideWhenUsed/>
    <w:qFormat/>
    <w:rsid w:val="000A2EC1"/>
    <w:rPr>
      <w:sz w:val="20"/>
      <w:szCs w:val="20"/>
    </w:rPr>
  </w:style>
  <w:style w:type="character" w:customStyle="1" w:styleId="FootnoteTextChar">
    <w:name w:val="Footnote Text Char"/>
    <w:aliases w:val="single space Char,footnote text Char,fn Char,fn Char Char Char Char,ALTS FOOTNOTE Char,FOOTNOTES Char,Geneva 9 Char,Font: Geneva 9 Char,Boston 10 Char,f Char,Footnote Text Char Char Char Char Char Char,ft1 Char,Fußnote Char,ft Char"/>
    <w:basedOn w:val="DefaultParagraphFont"/>
    <w:link w:val="FootnoteText"/>
    <w:uiPriority w:val="99"/>
    <w:rsid w:val="000A2EC1"/>
  </w:style>
  <w:style w:type="character" w:styleId="FootnoteReference">
    <w:name w:val="footnote reference"/>
    <w:aliases w:val="Footnote + Arial,10 pt,Footnote,ftref,(NECG) Footnote Reference,16 Point,Superscript 6 Point,Ref,de nota al pie,footnote ref,fr,FnR-ANZDEC,Fußnotenzeichen DISS,Footnote Ref in FtNote,SUPERS,Footnote Reference Number,BVI fnr, BVI fnr,R"/>
    <w:link w:val="footnotenumber"/>
    <w:unhideWhenUsed/>
    <w:qFormat/>
    <w:rsid w:val="000A2EC1"/>
    <w:rPr>
      <w:vertAlign w:val="superscript"/>
    </w:rPr>
  </w:style>
  <w:style w:type="character" w:customStyle="1" w:styleId="Normal-1CharChar2">
    <w:name w:val="Normal-1 Char Char2"/>
    <w:rsid w:val="00032539"/>
    <w:rPr>
      <w:rFonts w:eastAsia=".VnTime"/>
      <w:color w:val="0000FF"/>
      <w:sz w:val="26"/>
      <w:szCs w:val="26"/>
      <w:lang w:val="nl-NL" w:eastAsia="en-US" w:bidi="ar-SA"/>
    </w:rPr>
  </w:style>
  <w:style w:type="paragraph" w:customStyle="1" w:styleId="Styley21">
    <w:name w:val="Style y21"/>
    <w:basedOn w:val="Styley2"/>
    <w:link w:val="Styley21CharChar"/>
    <w:autoRedefine/>
    <w:rsid w:val="00B13765"/>
    <w:pPr>
      <w:numPr>
        <w:numId w:val="3"/>
      </w:numPr>
      <w:tabs>
        <w:tab w:val="clear" w:pos="568"/>
      </w:tabs>
      <w:spacing w:before="20" w:line="240" w:lineRule="auto"/>
      <w:ind w:left="-60"/>
    </w:pPr>
    <w:rPr>
      <w:i w:val="0"/>
      <w:iCs w:val="0"/>
      <w:noProof/>
      <w:szCs w:val="20"/>
      <w:lang w:val="en-US"/>
    </w:rPr>
  </w:style>
  <w:style w:type="character" w:customStyle="1" w:styleId="Styley21CharChar">
    <w:name w:val="Style y21 Char Char"/>
    <w:link w:val="Styley21"/>
    <w:rsid w:val="00B13765"/>
    <w:rPr>
      <w:noProof/>
      <w:color w:val="0000FF"/>
      <w:spacing w:val="-6"/>
      <w:sz w:val="26"/>
    </w:rPr>
  </w:style>
  <w:style w:type="paragraph" w:customStyle="1" w:styleId="hnh0">
    <w:name w:val="hình"/>
    <w:basedOn w:val="Heading4"/>
    <w:link w:val="hnhChar0"/>
    <w:qFormat/>
    <w:rsid w:val="00760F41"/>
    <w:pPr>
      <w:spacing w:before="240" w:after="60" w:line="240" w:lineRule="auto"/>
    </w:pPr>
    <w:rPr>
      <w:rFonts w:ascii="Times New Roman" w:hAnsi="Times New Roman"/>
      <w:bCs/>
      <w:iCs/>
      <w:szCs w:val="28"/>
    </w:rPr>
  </w:style>
  <w:style w:type="character" w:customStyle="1" w:styleId="hnhChar0">
    <w:name w:val="hình Char"/>
    <w:link w:val="hnh0"/>
    <w:rsid w:val="00760F41"/>
    <w:rPr>
      <w:b/>
      <w:bCs/>
      <w:sz w:val="27"/>
      <w:szCs w:val="28"/>
    </w:rPr>
  </w:style>
  <w:style w:type="paragraph" w:customStyle="1" w:styleId="Styley3">
    <w:name w:val="Style y3"/>
    <w:basedOn w:val="Normal"/>
    <w:link w:val="Styley3Char"/>
    <w:autoRedefine/>
    <w:rsid w:val="00D26B2E"/>
    <w:pPr>
      <w:widowControl w:val="0"/>
      <w:numPr>
        <w:numId w:val="2"/>
      </w:numPr>
      <w:tabs>
        <w:tab w:val="clear" w:pos="1004"/>
        <w:tab w:val="num" w:pos="513"/>
      </w:tabs>
      <w:spacing w:before="40" w:after="40"/>
      <w:ind w:left="0" w:firstLine="342"/>
      <w:jc w:val="both"/>
    </w:pPr>
    <w:rPr>
      <w:rFonts w:eastAsia="SimSun"/>
      <w:color w:val="0000FF"/>
      <w:sz w:val="26"/>
      <w:szCs w:val="20"/>
      <w:lang w:val="fr-FR"/>
    </w:rPr>
  </w:style>
  <w:style w:type="character" w:customStyle="1" w:styleId="Styley3Char">
    <w:name w:val="Style y3 Char"/>
    <w:link w:val="Styley3"/>
    <w:rsid w:val="00D26B2E"/>
    <w:rPr>
      <w:rFonts w:eastAsia="SimSun"/>
      <w:color w:val="0000FF"/>
      <w:sz w:val="26"/>
      <w:lang w:val="fr-FR"/>
    </w:rPr>
  </w:style>
  <w:style w:type="character" w:customStyle="1" w:styleId="a0">
    <w:name w:val="a"/>
    <w:rsid w:val="00DE2411"/>
  </w:style>
  <w:style w:type="paragraph" w:styleId="List">
    <w:name w:val="List"/>
    <w:basedOn w:val="Normal"/>
    <w:rsid w:val="001D5FE1"/>
    <w:pPr>
      <w:ind w:left="360" w:hanging="360"/>
      <w:contextualSpacing/>
    </w:pPr>
    <w:rPr>
      <w:sz w:val="24"/>
      <w:szCs w:val="24"/>
    </w:rPr>
  </w:style>
  <w:style w:type="paragraph" w:customStyle="1" w:styleId="CharChar3">
    <w:name w:val="Char Char3"/>
    <w:basedOn w:val="Normal"/>
    <w:rsid w:val="00EC518D"/>
    <w:pPr>
      <w:spacing w:after="160" w:line="240" w:lineRule="exact"/>
    </w:pPr>
    <w:rPr>
      <w:rFonts w:ascii="Tahoma" w:hAnsi="Tahoma" w:cs="Tahoma"/>
      <w:sz w:val="20"/>
      <w:szCs w:val="20"/>
    </w:rPr>
  </w:style>
  <w:style w:type="paragraph" w:customStyle="1" w:styleId="para">
    <w:name w:val="para"/>
    <w:basedOn w:val="Normal"/>
    <w:rsid w:val="00F63D76"/>
    <w:pPr>
      <w:spacing w:before="100" w:beforeAutospacing="1" w:after="100" w:afterAutospacing="1"/>
    </w:pPr>
    <w:rPr>
      <w:sz w:val="24"/>
      <w:szCs w:val="24"/>
    </w:rPr>
  </w:style>
  <w:style w:type="paragraph" w:customStyle="1" w:styleId="PARAGRAPH">
    <w:name w:val="PARAGRAPH"/>
    <w:basedOn w:val="Normal"/>
    <w:qFormat/>
    <w:rsid w:val="00F63D76"/>
    <w:pPr>
      <w:spacing w:before="120" w:after="120" w:line="288" w:lineRule="auto"/>
      <w:ind w:firstLine="576"/>
      <w:jc w:val="both"/>
    </w:pPr>
    <w:rPr>
      <w:sz w:val="26"/>
      <w:szCs w:val="24"/>
    </w:rPr>
  </w:style>
  <w:style w:type="paragraph" w:customStyle="1" w:styleId="2">
    <w:name w:val="2"/>
    <w:basedOn w:val="Normal"/>
    <w:rsid w:val="00EA148D"/>
    <w:pPr>
      <w:spacing w:before="60" w:after="40" w:line="312" w:lineRule="auto"/>
      <w:jc w:val="both"/>
    </w:pPr>
    <w:rPr>
      <w:b/>
    </w:rPr>
  </w:style>
  <w:style w:type="character" w:customStyle="1" w:styleId="Heading4Char1">
    <w:name w:val="Heading 4 Char1"/>
    <w:locked/>
    <w:rsid w:val="00B636E3"/>
    <w:rPr>
      <w:rFonts w:ascii="Times New Roman Bold" w:hAnsi="Times New Roman Bold"/>
      <w:b/>
      <w:iCs/>
      <w:sz w:val="27"/>
      <w:szCs w:val="24"/>
    </w:rPr>
  </w:style>
  <w:style w:type="paragraph" w:customStyle="1" w:styleId="CharCharCharChar">
    <w:name w:val="Char Char Char Char"/>
    <w:basedOn w:val="Normal"/>
    <w:rsid w:val="00E823F6"/>
    <w:pPr>
      <w:pageBreakBefore/>
      <w:spacing w:before="100" w:beforeAutospacing="1" w:after="100" w:afterAutospacing="1"/>
      <w:jc w:val="both"/>
    </w:pPr>
    <w:rPr>
      <w:rFonts w:ascii="Tahoma" w:hAnsi="Tahoma"/>
      <w:sz w:val="20"/>
      <w:szCs w:val="20"/>
    </w:rPr>
  </w:style>
  <w:style w:type="paragraph" w:customStyle="1" w:styleId="CharCharCharChar6">
    <w:name w:val="Char Char Char Char6"/>
    <w:basedOn w:val="Normal"/>
    <w:rsid w:val="00F72E90"/>
    <w:pPr>
      <w:pageBreakBefore/>
      <w:spacing w:before="100" w:beforeAutospacing="1" w:after="100" w:afterAutospacing="1"/>
      <w:jc w:val="both"/>
    </w:pPr>
    <w:rPr>
      <w:rFonts w:ascii="Tahoma" w:hAnsi="Tahoma"/>
      <w:sz w:val="20"/>
      <w:szCs w:val="20"/>
    </w:rPr>
  </w:style>
  <w:style w:type="paragraph" w:customStyle="1" w:styleId="CharCharCharChar5">
    <w:name w:val="Char Char Char Char5"/>
    <w:basedOn w:val="Normal"/>
    <w:rsid w:val="0031789A"/>
    <w:pPr>
      <w:pageBreakBefore/>
      <w:spacing w:before="100" w:beforeAutospacing="1" w:after="100" w:afterAutospacing="1"/>
      <w:jc w:val="both"/>
    </w:pPr>
    <w:rPr>
      <w:rFonts w:ascii="Tahoma" w:hAnsi="Tahoma"/>
      <w:sz w:val="20"/>
      <w:szCs w:val="20"/>
    </w:rPr>
  </w:style>
  <w:style w:type="paragraph" w:customStyle="1" w:styleId="thuong">
    <w:name w:val="thuong"/>
    <w:basedOn w:val="Normal"/>
    <w:link w:val="thuongChar"/>
    <w:qFormat/>
    <w:rsid w:val="00B9742F"/>
    <w:pPr>
      <w:spacing w:before="40" w:after="20" w:line="300" w:lineRule="auto"/>
      <w:ind w:firstLine="567"/>
      <w:jc w:val="both"/>
    </w:pPr>
    <w:rPr>
      <w:sz w:val="26"/>
      <w:szCs w:val="20"/>
    </w:rPr>
  </w:style>
  <w:style w:type="character" w:customStyle="1" w:styleId="thuongChar">
    <w:name w:val="thuong Char"/>
    <w:link w:val="thuong"/>
    <w:rsid w:val="00B9742F"/>
    <w:rPr>
      <w:sz w:val="26"/>
    </w:rPr>
  </w:style>
  <w:style w:type="paragraph" w:customStyle="1" w:styleId="d2">
    <w:name w:val="d2"/>
    <w:basedOn w:val="Normal"/>
    <w:qFormat/>
    <w:rsid w:val="00860DAE"/>
    <w:pPr>
      <w:spacing w:before="120" w:after="60" w:line="340" w:lineRule="exact"/>
      <w:jc w:val="both"/>
    </w:pPr>
    <w:rPr>
      <w:rFonts w:cs="VNtimes new roman"/>
      <w:b/>
      <w:iCs/>
      <w:szCs w:val="24"/>
      <w:lang w:val="pt-BR"/>
    </w:rPr>
  </w:style>
  <w:style w:type="paragraph" w:customStyle="1" w:styleId="CharCharCharChar4">
    <w:name w:val="Char Char Char Char4"/>
    <w:basedOn w:val="Normal"/>
    <w:rsid w:val="008D4C26"/>
    <w:pPr>
      <w:pageBreakBefore/>
      <w:spacing w:before="100" w:beforeAutospacing="1" w:after="100" w:afterAutospacing="1"/>
      <w:jc w:val="both"/>
    </w:pPr>
    <w:rPr>
      <w:rFonts w:ascii="Tahoma" w:hAnsi="Tahoma"/>
      <w:sz w:val="20"/>
      <w:szCs w:val="20"/>
    </w:rPr>
  </w:style>
  <w:style w:type="paragraph" w:customStyle="1" w:styleId="y1">
    <w:name w:val="y1"/>
    <w:basedOn w:val="Normal"/>
    <w:link w:val="y1Char"/>
    <w:rsid w:val="00111E04"/>
    <w:pPr>
      <w:widowControl w:val="0"/>
      <w:numPr>
        <w:numId w:val="4"/>
      </w:numPr>
      <w:tabs>
        <w:tab w:val="clear" w:pos="303"/>
        <w:tab w:val="num" w:pos="360"/>
      </w:tabs>
      <w:spacing w:after="20"/>
      <w:ind w:firstLine="0"/>
      <w:jc w:val="both"/>
    </w:pPr>
    <w:rPr>
      <w:rFonts w:ascii=".VnTime" w:eastAsia=".VnTime" w:hAnsi=".VnTime"/>
      <w:color w:val="0000FF"/>
      <w:sz w:val="26"/>
      <w:szCs w:val="26"/>
    </w:rPr>
  </w:style>
  <w:style w:type="character" w:customStyle="1" w:styleId="y1Char">
    <w:name w:val="y1 Char"/>
    <w:link w:val="y1"/>
    <w:rsid w:val="00111E04"/>
    <w:rPr>
      <w:rFonts w:ascii=".VnTime" w:eastAsia=".VnTime" w:hAnsi=".VnTime"/>
      <w:color w:val="0000FF"/>
      <w:sz w:val="26"/>
      <w:szCs w:val="26"/>
    </w:rPr>
  </w:style>
  <w:style w:type="paragraph" w:customStyle="1" w:styleId="CharCharCharChar3">
    <w:name w:val="Char Char Char Char3"/>
    <w:basedOn w:val="Normal"/>
    <w:rsid w:val="000674F7"/>
    <w:pPr>
      <w:pageBreakBefore/>
      <w:spacing w:before="100" w:beforeAutospacing="1" w:after="100" w:afterAutospacing="1"/>
      <w:jc w:val="both"/>
    </w:pPr>
    <w:rPr>
      <w:rFonts w:ascii="Tahoma" w:hAnsi="Tahoma"/>
      <w:sz w:val="20"/>
      <w:szCs w:val="20"/>
    </w:rPr>
  </w:style>
  <w:style w:type="character" w:customStyle="1" w:styleId="Heading7Char">
    <w:name w:val="Heading 7 Char"/>
    <w:aliases w:val="b.thuong Char,figure Char,PL Char,Heading 7-equa Char,Heading 7-cong thuc Char,not Kinhill Char,not Kinhill1 Char,not Kinhill11 Char"/>
    <w:link w:val="Heading7"/>
    <w:locked/>
    <w:rsid w:val="0009183B"/>
    <w:rPr>
      <w:rFonts w:ascii="VNtimes new roman" w:hAnsi="VNtimes new roman"/>
      <w:b/>
      <w:snapToGrid w:val="0"/>
      <w:sz w:val="26"/>
    </w:rPr>
  </w:style>
  <w:style w:type="paragraph" w:customStyle="1" w:styleId="CharCharCharChar1">
    <w:name w:val="Char Char Char Char1"/>
    <w:basedOn w:val="Normal"/>
    <w:rsid w:val="008E23E2"/>
    <w:pPr>
      <w:pageBreakBefore/>
      <w:spacing w:before="100" w:beforeAutospacing="1" w:after="100" w:afterAutospacing="1"/>
      <w:jc w:val="both"/>
    </w:pPr>
    <w:rPr>
      <w:rFonts w:ascii="Tahoma" w:hAnsi="Tahoma"/>
      <w:sz w:val="20"/>
      <w:szCs w:val="20"/>
    </w:rPr>
  </w:style>
  <w:style w:type="character" w:customStyle="1" w:styleId="BodyTextIndent3Char">
    <w:name w:val="Body Text Indent 3 Char"/>
    <w:link w:val="BodyTextIndent3"/>
    <w:rsid w:val="00C77F38"/>
    <w:rPr>
      <w:rFonts w:ascii="VNtimes new roman" w:hAnsi="VNtimes new roman"/>
      <w:snapToGrid w:val="0"/>
      <w:sz w:val="28"/>
    </w:rPr>
  </w:style>
  <w:style w:type="paragraph" w:styleId="List2">
    <w:name w:val="List 2"/>
    <w:basedOn w:val="Normal"/>
    <w:uiPriority w:val="99"/>
    <w:unhideWhenUsed/>
    <w:rsid w:val="001633A2"/>
    <w:pPr>
      <w:ind w:left="720" w:hanging="360"/>
      <w:contextualSpacing/>
    </w:pPr>
  </w:style>
  <w:style w:type="paragraph" w:customStyle="1" w:styleId="C4">
    <w:name w:val="C4"/>
    <w:basedOn w:val="Normal"/>
    <w:rsid w:val="00EB69DA"/>
    <w:pPr>
      <w:spacing w:before="120" w:after="120"/>
      <w:jc w:val="both"/>
    </w:pPr>
    <w:rPr>
      <w:i/>
    </w:rPr>
  </w:style>
  <w:style w:type="paragraph" w:customStyle="1" w:styleId="ak2">
    <w:name w:val="ak2"/>
    <w:basedOn w:val="Normal"/>
    <w:rsid w:val="00C13666"/>
    <w:pPr>
      <w:keepNext/>
      <w:spacing w:line="312" w:lineRule="auto"/>
      <w:ind w:right="51"/>
      <w:jc w:val="both"/>
      <w:outlineLvl w:val="1"/>
    </w:pPr>
    <w:rPr>
      <w:b/>
      <w:bCs/>
      <w:color w:val="0000FF"/>
    </w:rPr>
  </w:style>
  <w:style w:type="paragraph" w:customStyle="1" w:styleId="footnotenumber">
    <w:name w:val="footnote number"/>
    <w:basedOn w:val="Normal"/>
    <w:next w:val="FootnoteText"/>
    <w:link w:val="FootnoteReference"/>
    <w:rsid w:val="0027250E"/>
    <w:pPr>
      <w:spacing w:after="160" w:line="240" w:lineRule="exact"/>
    </w:pPr>
    <w:rPr>
      <w:sz w:val="20"/>
      <w:szCs w:val="20"/>
      <w:vertAlign w:val="superscript"/>
    </w:rPr>
  </w:style>
  <w:style w:type="character" w:customStyle="1" w:styleId="plainlinks">
    <w:name w:val="plainlinks"/>
    <w:basedOn w:val="DefaultParagraphFont"/>
    <w:rsid w:val="00124F5A"/>
  </w:style>
  <w:style w:type="character" w:customStyle="1" w:styleId="geo-dms">
    <w:name w:val="geo-dms"/>
    <w:basedOn w:val="DefaultParagraphFont"/>
    <w:rsid w:val="00124F5A"/>
  </w:style>
  <w:style w:type="character" w:customStyle="1" w:styleId="latitude">
    <w:name w:val="latitude"/>
    <w:basedOn w:val="DefaultParagraphFont"/>
    <w:rsid w:val="00124F5A"/>
  </w:style>
  <w:style w:type="character" w:customStyle="1" w:styleId="longitude">
    <w:name w:val="longitude"/>
    <w:basedOn w:val="DefaultParagraphFont"/>
    <w:rsid w:val="00124F5A"/>
  </w:style>
  <w:style w:type="paragraph" w:customStyle="1" w:styleId="Lap3">
    <w:name w:val="Lap3"/>
    <w:basedOn w:val="Normal"/>
    <w:rsid w:val="00C22797"/>
    <w:pPr>
      <w:tabs>
        <w:tab w:val="num" w:pos="0"/>
      </w:tabs>
    </w:pPr>
    <w:rPr>
      <w:sz w:val="20"/>
      <w:szCs w:val="20"/>
      <w:lang w:val="en-GB"/>
    </w:rPr>
  </w:style>
  <w:style w:type="character" w:customStyle="1" w:styleId="Heading8Char">
    <w:name w:val="Heading 8 Char"/>
    <w:basedOn w:val="DefaultParagraphFont"/>
    <w:link w:val="Heading8"/>
    <w:rsid w:val="00E375C3"/>
    <w:rPr>
      <w:b/>
      <w:bCs/>
      <w:i/>
      <w:iCs/>
      <w:sz w:val="26"/>
      <w:szCs w:val="24"/>
    </w:rPr>
  </w:style>
  <w:style w:type="character" w:customStyle="1" w:styleId="Heading9Char">
    <w:name w:val="Heading 9 Char"/>
    <w:basedOn w:val="DefaultParagraphFont"/>
    <w:link w:val="Heading9"/>
    <w:rsid w:val="00E375C3"/>
    <w:rPr>
      <w:b/>
      <w:bCs/>
      <w:sz w:val="26"/>
      <w:szCs w:val="24"/>
    </w:rPr>
  </w:style>
  <w:style w:type="character" w:customStyle="1" w:styleId="Heading1Char1">
    <w:name w:val="Heading 1 Char1"/>
    <w:aliases w:val="Heading Char1,Heading1 Char,Heading 1phan1-1 Char Char,Heading 1phan1-1 Char1,T1 Char,Heading 1 Char Char Char1,1 ghost Char,Heading 1 Char Char Char Char,Titre section Char,Heading 1(Report Only) Char,Chapter Char,VN Char"/>
    <w:rsid w:val="00E375C3"/>
    <w:rPr>
      <w:rFonts w:eastAsia="Times New Roman" w:cs="Arial"/>
      <w:b/>
      <w:bCs/>
      <w:kern w:val="32"/>
      <w:sz w:val="27"/>
      <w:szCs w:val="32"/>
    </w:rPr>
  </w:style>
  <w:style w:type="character" w:customStyle="1" w:styleId="BodyText2Char">
    <w:name w:val="Body Text 2 Char"/>
    <w:basedOn w:val="DefaultParagraphFont"/>
    <w:link w:val="BodyText2"/>
    <w:rsid w:val="00E375C3"/>
    <w:rPr>
      <w:rFonts w:ascii="VNtimes new roman" w:hAnsi="VNtimes new roman"/>
      <w:sz w:val="28"/>
    </w:rPr>
  </w:style>
  <w:style w:type="character" w:customStyle="1" w:styleId="BodyTextIndent2Char">
    <w:name w:val="Body Text Indent 2 Char"/>
    <w:basedOn w:val="DefaultParagraphFont"/>
    <w:link w:val="BodyTextIndent2"/>
    <w:rsid w:val="00E375C3"/>
    <w:rPr>
      <w:rFonts w:ascii="VNarial" w:hAnsi="VNarial"/>
      <w:sz w:val="26"/>
    </w:rPr>
  </w:style>
  <w:style w:type="character" w:customStyle="1" w:styleId="BodyText3Char">
    <w:name w:val="Body Text 3 Char"/>
    <w:basedOn w:val="DefaultParagraphFont"/>
    <w:link w:val="BodyText3"/>
    <w:uiPriority w:val="99"/>
    <w:rsid w:val="00E375C3"/>
    <w:rPr>
      <w:b/>
      <w:sz w:val="26"/>
      <w:szCs w:val="24"/>
    </w:rPr>
  </w:style>
  <w:style w:type="paragraph" w:customStyle="1" w:styleId="Mc112">
    <w:name w:val="Mục 1.12"/>
    <w:basedOn w:val="Normal"/>
    <w:rsid w:val="00E375C3"/>
    <w:pPr>
      <w:tabs>
        <w:tab w:val="num" w:pos="964"/>
      </w:tabs>
      <w:spacing w:before="240" w:after="120" w:line="312" w:lineRule="auto"/>
      <w:jc w:val="both"/>
    </w:pPr>
    <w:rPr>
      <w:b/>
      <w:szCs w:val="20"/>
    </w:rPr>
  </w:style>
  <w:style w:type="paragraph" w:customStyle="1" w:styleId="Mc111">
    <w:name w:val="Mục 1.11"/>
    <w:basedOn w:val="Normal"/>
    <w:link w:val="Mc111Char1"/>
    <w:rsid w:val="00E375C3"/>
    <w:pPr>
      <w:tabs>
        <w:tab w:val="num" w:pos="1021"/>
      </w:tabs>
      <w:spacing w:before="120" w:after="120" w:line="312" w:lineRule="auto"/>
      <w:jc w:val="both"/>
    </w:pPr>
    <w:rPr>
      <w:b/>
      <w:i/>
      <w:sz w:val="26"/>
      <w:szCs w:val="20"/>
    </w:rPr>
  </w:style>
  <w:style w:type="character" w:customStyle="1" w:styleId="Mc111Char1">
    <w:name w:val="Mục 1.1.1 Char1"/>
    <w:link w:val="Mc111"/>
    <w:rsid w:val="00E375C3"/>
    <w:rPr>
      <w:b/>
      <w:i/>
      <w:sz w:val="26"/>
    </w:rPr>
  </w:style>
  <w:style w:type="character" w:customStyle="1" w:styleId="DocumentMapChar">
    <w:name w:val="Document Map Char"/>
    <w:basedOn w:val="DefaultParagraphFont"/>
    <w:link w:val="DocumentMap"/>
    <w:rsid w:val="00E375C3"/>
    <w:rPr>
      <w:rFonts w:ascii="Tahoma" w:hAnsi="Tahoma" w:cs="Tahoma"/>
      <w:sz w:val="16"/>
      <w:szCs w:val="16"/>
    </w:rPr>
  </w:style>
  <w:style w:type="paragraph" w:customStyle="1" w:styleId="Style14ptJustifiedBefore3ptAfter3ptLinespacing1">
    <w:name w:val="Style 14 pt Justified Before:  3 pt After:  3 pt Line spacing:1"/>
    <w:basedOn w:val="Normal"/>
    <w:autoRedefine/>
    <w:rsid w:val="00E375C3"/>
    <w:pPr>
      <w:spacing w:before="60" w:after="60" w:line="340" w:lineRule="exact"/>
      <w:jc w:val="both"/>
    </w:pPr>
    <w:rPr>
      <w:sz w:val="26"/>
      <w:szCs w:val="20"/>
    </w:rPr>
  </w:style>
  <w:style w:type="paragraph" w:customStyle="1" w:styleId="StyleHeading2BoldNotItalicBlackJustifiedBefore12p1">
    <w:name w:val="Style Heading 2 + Bold Not Italic Black Justified Before:  12 p1"/>
    <w:basedOn w:val="Heading2"/>
    <w:rsid w:val="00E375C3"/>
    <w:pPr>
      <w:keepNext w:val="0"/>
      <w:tabs>
        <w:tab w:val="num" w:pos="0"/>
      </w:tabs>
      <w:spacing w:before="180" w:after="180"/>
      <w:ind w:right="0"/>
      <w:jc w:val="both"/>
    </w:pPr>
    <w:rPr>
      <w:i/>
      <w:color w:val="000000"/>
      <w:sz w:val="28"/>
      <w:szCs w:val="20"/>
    </w:rPr>
  </w:style>
  <w:style w:type="paragraph" w:customStyle="1" w:styleId="Style7">
    <w:name w:val="Style7"/>
    <w:basedOn w:val="Heading2"/>
    <w:link w:val="Style7Char"/>
    <w:qFormat/>
    <w:rsid w:val="00E375C3"/>
    <w:pPr>
      <w:keepNext w:val="0"/>
      <w:tabs>
        <w:tab w:val="num" w:pos="0"/>
      </w:tabs>
      <w:spacing w:before="0" w:after="0" w:line="276" w:lineRule="auto"/>
      <w:jc w:val="both"/>
    </w:pPr>
    <w:rPr>
      <w:color w:val="0000FF"/>
      <w:sz w:val="27"/>
    </w:rPr>
  </w:style>
  <w:style w:type="paragraph" w:customStyle="1" w:styleId="Style8">
    <w:name w:val="Style8"/>
    <w:basedOn w:val="Heading2"/>
    <w:link w:val="Style8Char"/>
    <w:qFormat/>
    <w:rsid w:val="00E375C3"/>
    <w:pPr>
      <w:keepNext w:val="0"/>
      <w:tabs>
        <w:tab w:val="num" w:pos="0"/>
      </w:tabs>
      <w:spacing w:before="240" w:after="120"/>
      <w:jc w:val="both"/>
    </w:pPr>
    <w:rPr>
      <w:sz w:val="27"/>
    </w:rPr>
  </w:style>
  <w:style w:type="character" w:customStyle="1" w:styleId="Style7Char">
    <w:name w:val="Style7 Char"/>
    <w:link w:val="Style7"/>
    <w:rsid w:val="00E375C3"/>
    <w:rPr>
      <w:b/>
      <w:bCs/>
      <w:color w:val="0000FF"/>
      <w:sz w:val="27"/>
      <w:szCs w:val="24"/>
    </w:rPr>
  </w:style>
  <w:style w:type="character" w:customStyle="1" w:styleId="Style8Char">
    <w:name w:val="Style8 Char"/>
    <w:link w:val="Style8"/>
    <w:rsid w:val="00E375C3"/>
    <w:rPr>
      <w:b/>
      <w:bCs/>
      <w:sz w:val="27"/>
      <w:szCs w:val="24"/>
    </w:rPr>
  </w:style>
  <w:style w:type="paragraph" w:customStyle="1" w:styleId="Heading31">
    <w:name w:val="Heading 31"/>
    <w:basedOn w:val="Heading3"/>
    <w:link w:val="heading3Char0"/>
    <w:qFormat/>
    <w:rsid w:val="00E375C3"/>
    <w:pPr>
      <w:tabs>
        <w:tab w:val="num" w:pos="964"/>
      </w:tabs>
      <w:spacing w:before="120" w:after="0" w:line="312" w:lineRule="auto"/>
      <w:jc w:val="both"/>
    </w:pPr>
    <w:rPr>
      <w:rFonts w:ascii="Times New Roman" w:hAnsi="Times New Roman" w:cs="Times New Roman"/>
      <w:sz w:val="27"/>
      <w:szCs w:val="27"/>
    </w:rPr>
  </w:style>
  <w:style w:type="paragraph" w:customStyle="1" w:styleId="heading">
    <w:name w:val="heading"/>
    <w:basedOn w:val="Heading1"/>
    <w:link w:val="headingChar0"/>
    <w:qFormat/>
    <w:rsid w:val="002248FE"/>
    <w:pPr>
      <w:numPr>
        <w:numId w:val="12"/>
      </w:numPr>
      <w:jc w:val="center"/>
    </w:pPr>
    <w:rPr>
      <w:rFonts w:ascii="Times New Roman Bold" w:hAnsi="Times New Roman Bold"/>
      <w:sz w:val="27"/>
    </w:rPr>
  </w:style>
  <w:style w:type="character" w:customStyle="1" w:styleId="heading3Char0">
    <w:name w:val="heading 3 Char"/>
    <w:link w:val="Heading31"/>
    <w:rsid w:val="00E375C3"/>
    <w:rPr>
      <w:b/>
      <w:bCs/>
      <w:sz w:val="27"/>
      <w:szCs w:val="27"/>
    </w:rPr>
  </w:style>
  <w:style w:type="character" w:customStyle="1" w:styleId="headingChar0">
    <w:name w:val="heading Char"/>
    <w:link w:val="heading"/>
    <w:rsid w:val="002248FE"/>
    <w:rPr>
      <w:rFonts w:ascii="Times New Roman Bold" w:hAnsi="Times New Roman Bold" w:cs="Arial"/>
      <w:b/>
      <w:bCs/>
      <w:kern w:val="32"/>
      <w:sz w:val="27"/>
      <w:szCs w:val="32"/>
    </w:rPr>
  </w:style>
  <w:style w:type="character" w:customStyle="1" w:styleId="l6">
    <w:name w:val="l6"/>
    <w:basedOn w:val="DefaultParagraphFont"/>
    <w:rsid w:val="00E375C3"/>
  </w:style>
  <w:style w:type="character" w:customStyle="1" w:styleId="l7">
    <w:name w:val="l7"/>
    <w:basedOn w:val="DefaultParagraphFont"/>
    <w:rsid w:val="00E375C3"/>
  </w:style>
  <w:style w:type="character" w:customStyle="1" w:styleId="fourgenhighlight">
    <w:name w:val="fourgen_highlight"/>
    <w:basedOn w:val="DefaultParagraphFont"/>
    <w:rsid w:val="00E375C3"/>
  </w:style>
  <w:style w:type="character" w:customStyle="1" w:styleId="apple-style-span">
    <w:name w:val="apple-style-span"/>
    <w:basedOn w:val="DefaultParagraphFont"/>
    <w:rsid w:val="00E375C3"/>
  </w:style>
  <w:style w:type="paragraph" w:customStyle="1" w:styleId="Char1CharCharChar1CharCharChar">
    <w:name w:val="Char1 Char Char Char1 Char Char Char"/>
    <w:basedOn w:val="Normal"/>
    <w:rsid w:val="00E375C3"/>
    <w:pPr>
      <w:pageBreakBefore/>
      <w:spacing w:before="100" w:beforeAutospacing="1" w:after="100" w:afterAutospacing="1"/>
      <w:jc w:val="both"/>
    </w:pPr>
    <w:rPr>
      <w:rFonts w:ascii=".VnArial" w:eastAsia=".VnTime" w:hAnsi=".VnArial" w:cs=".VnArial"/>
      <w:sz w:val="20"/>
      <w:szCs w:val="20"/>
    </w:rPr>
  </w:style>
  <w:style w:type="paragraph" w:customStyle="1" w:styleId="Normal2">
    <w:name w:val="Normal2"/>
    <w:basedOn w:val="Normal"/>
    <w:qFormat/>
    <w:rsid w:val="00E375C3"/>
    <w:pPr>
      <w:widowControl w:val="0"/>
      <w:spacing w:before="120"/>
      <w:jc w:val="both"/>
    </w:pPr>
    <w:rPr>
      <w:rFonts w:ascii="Calibri" w:eastAsia="Calibri" w:hAnsi="Calibri"/>
      <w:sz w:val="26"/>
      <w:szCs w:val="26"/>
    </w:rPr>
  </w:style>
  <w:style w:type="character" w:customStyle="1" w:styleId="Bodytext0">
    <w:name w:val="Body text_"/>
    <w:link w:val="BodyText20"/>
    <w:rsid w:val="00E375C3"/>
    <w:rPr>
      <w:sz w:val="27"/>
      <w:szCs w:val="27"/>
      <w:shd w:val="clear" w:color="auto" w:fill="FFFFFF"/>
    </w:rPr>
  </w:style>
  <w:style w:type="paragraph" w:customStyle="1" w:styleId="BodyText20">
    <w:name w:val="Body Text2"/>
    <w:basedOn w:val="Normal"/>
    <w:link w:val="Bodytext0"/>
    <w:rsid w:val="00E375C3"/>
    <w:pPr>
      <w:widowControl w:val="0"/>
      <w:shd w:val="clear" w:color="auto" w:fill="FFFFFF"/>
      <w:spacing w:after="60" w:line="336" w:lineRule="exact"/>
      <w:jc w:val="both"/>
    </w:pPr>
    <w:rPr>
      <w:sz w:val="27"/>
      <w:szCs w:val="27"/>
    </w:rPr>
  </w:style>
  <w:style w:type="paragraph" w:styleId="Revision">
    <w:name w:val="Revision"/>
    <w:hidden/>
    <w:uiPriority w:val="99"/>
    <w:semiHidden/>
    <w:rsid w:val="00E375C3"/>
    <w:rPr>
      <w:sz w:val="28"/>
      <w:szCs w:val="28"/>
    </w:rPr>
  </w:style>
  <w:style w:type="character" w:customStyle="1" w:styleId="fontstyle01">
    <w:name w:val="fontstyle01"/>
    <w:rsid w:val="00E375C3"/>
    <w:rPr>
      <w:rFonts w:ascii="Times-Roman" w:hAnsi="Times-Roman" w:hint="default"/>
      <w:b w:val="0"/>
      <w:bCs w:val="0"/>
      <w:i w:val="0"/>
      <w:iCs w:val="0"/>
      <w:color w:val="000080"/>
      <w:sz w:val="24"/>
      <w:szCs w:val="24"/>
    </w:rPr>
  </w:style>
  <w:style w:type="character" w:customStyle="1" w:styleId="NormalChar1">
    <w:name w:val="Normal Char1"/>
    <w:link w:val="Normal3"/>
    <w:locked/>
    <w:rsid w:val="00E375C3"/>
    <w:rPr>
      <w:sz w:val="26"/>
      <w:szCs w:val="24"/>
    </w:rPr>
  </w:style>
  <w:style w:type="paragraph" w:customStyle="1" w:styleId="Normal3">
    <w:name w:val="Normal3"/>
    <w:basedOn w:val="Normal"/>
    <w:link w:val="NormalChar1"/>
    <w:qFormat/>
    <w:rsid w:val="00E375C3"/>
    <w:pPr>
      <w:widowControl w:val="0"/>
      <w:spacing w:before="60" w:line="312" w:lineRule="auto"/>
      <w:ind w:firstLine="567"/>
      <w:jc w:val="both"/>
    </w:pPr>
    <w:rPr>
      <w:sz w:val="26"/>
      <w:szCs w:val="24"/>
    </w:rPr>
  </w:style>
  <w:style w:type="paragraph" w:customStyle="1" w:styleId="b4">
    <w:name w:val="b4"/>
    <w:basedOn w:val="Normal"/>
    <w:rsid w:val="003D1974"/>
    <w:pPr>
      <w:spacing w:before="120" w:after="120" w:line="288" w:lineRule="auto"/>
      <w:jc w:val="both"/>
    </w:pPr>
    <w:rPr>
      <w:i/>
    </w:rPr>
  </w:style>
  <w:style w:type="paragraph" w:customStyle="1" w:styleId="CharCharCharChar112">
    <w:name w:val="Char Char Char Char112"/>
    <w:basedOn w:val="Normal"/>
    <w:next w:val="Normal"/>
    <w:autoRedefine/>
    <w:semiHidden/>
    <w:rsid w:val="00BC0CE4"/>
    <w:pPr>
      <w:spacing w:before="120" w:after="120" w:line="312" w:lineRule="auto"/>
    </w:pPr>
    <w:rPr>
      <w:sz w:val="26"/>
      <w:szCs w:val="22"/>
    </w:rPr>
  </w:style>
  <w:style w:type="paragraph" w:customStyle="1" w:styleId="CharCharCharChar111">
    <w:name w:val="Char Char Char Char111"/>
    <w:basedOn w:val="Normal"/>
    <w:next w:val="Normal"/>
    <w:autoRedefine/>
    <w:semiHidden/>
    <w:rsid w:val="00760F59"/>
    <w:pPr>
      <w:spacing w:before="120" w:after="120" w:line="312" w:lineRule="auto"/>
    </w:pPr>
    <w:rPr>
      <w:sz w:val="26"/>
      <w:szCs w:val="22"/>
    </w:rPr>
  </w:style>
  <w:style w:type="paragraph" w:customStyle="1" w:styleId="CharCharCharChar110">
    <w:name w:val="Char Char Char Char110"/>
    <w:basedOn w:val="Normal"/>
    <w:next w:val="Normal"/>
    <w:autoRedefine/>
    <w:semiHidden/>
    <w:rsid w:val="00243E4C"/>
    <w:pPr>
      <w:spacing w:before="120" w:after="120" w:line="312" w:lineRule="auto"/>
    </w:pPr>
    <w:rPr>
      <w:sz w:val="26"/>
      <w:szCs w:val="22"/>
    </w:rPr>
  </w:style>
  <w:style w:type="paragraph" w:customStyle="1" w:styleId="CharCharCharChar19">
    <w:name w:val="Char Char Char Char19"/>
    <w:basedOn w:val="Normal"/>
    <w:next w:val="Normal"/>
    <w:autoRedefine/>
    <w:rsid w:val="00280D24"/>
    <w:pPr>
      <w:spacing w:before="120" w:after="120" w:line="312" w:lineRule="auto"/>
    </w:pPr>
    <w:rPr>
      <w:sz w:val="26"/>
      <w:szCs w:val="22"/>
    </w:rPr>
  </w:style>
  <w:style w:type="paragraph" w:customStyle="1" w:styleId="Default">
    <w:name w:val="Default"/>
    <w:link w:val="DefaultChar"/>
    <w:rsid w:val="007750BD"/>
    <w:pPr>
      <w:autoSpaceDE w:val="0"/>
      <w:autoSpaceDN w:val="0"/>
      <w:adjustRightInd w:val="0"/>
    </w:pPr>
    <w:rPr>
      <w:rFonts w:ascii=".VnTimeH" w:eastAsia=".VnTime" w:hAnsi=".VnTimeH" w:cs=".VnTimeH"/>
      <w:color w:val="000000"/>
      <w:sz w:val="24"/>
      <w:szCs w:val="24"/>
    </w:rPr>
  </w:style>
  <w:style w:type="character" w:customStyle="1" w:styleId="DefaultChar">
    <w:name w:val="Default Char"/>
    <w:link w:val="Default"/>
    <w:rsid w:val="007750BD"/>
    <w:rPr>
      <w:rFonts w:ascii=".VnTimeH" w:eastAsia=".VnTime" w:hAnsi=".VnTimeH" w:cs=".VnTimeH"/>
      <w:color w:val="000000"/>
      <w:sz w:val="24"/>
      <w:szCs w:val="24"/>
    </w:rPr>
  </w:style>
  <w:style w:type="paragraph" w:customStyle="1" w:styleId="CharCharCharChar12">
    <w:name w:val="Char Char Char Char12"/>
    <w:basedOn w:val="Normal"/>
    <w:next w:val="Normal"/>
    <w:autoRedefine/>
    <w:semiHidden/>
    <w:rsid w:val="007750BD"/>
    <w:pPr>
      <w:spacing w:before="120" w:after="120" w:line="312" w:lineRule="auto"/>
    </w:pPr>
    <w:rPr>
      <w:sz w:val="26"/>
      <w:szCs w:val="22"/>
    </w:rPr>
  </w:style>
  <w:style w:type="paragraph" w:customStyle="1" w:styleId="CharCharCharChar11">
    <w:name w:val="Char Char Char Char11"/>
    <w:basedOn w:val="Normal"/>
    <w:next w:val="Normal"/>
    <w:autoRedefine/>
    <w:semiHidden/>
    <w:rsid w:val="007750BD"/>
    <w:pPr>
      <w:spacing w:before="120" w:after="120" w:line="312" w:lineRule="auto"/>
    </w:pPr>
    <w:rPr>
      <w:sz w:val="26"/>
      <w:szCs w:val="22"/>
    </w:rPr>
  </w:style>
  <w:style w:type="paragraph" w:customStyle="1" w:styleId="CharCharCharChar18">
    <w:name w:val="Char Char Char Char18"/>
    <w:basedOn w:val="Normal"/>
    <w:next w:val="Normal"/>
    <w:autoRedefine/>
    <w:semiHidden/>
    <w:rsid w:val="00B328F3"/>
    <w:pPr>
      <w:spacing w:before="120" w:after="120" w:line="312" w:lineRule="auto"/>
    </w:pPr>
    <w:rPr>
      <w:sz w:val="26"/>
      <w:szCs w:val="22"/>
    </w:rPr>
  </w:style>
  <w:style w:type="paragraph" w:customStyle="1" w:styleId="CharCharCharChar17">
    <w:name w:val="Char Char Char Char17"/>
    <w:basedOn w:val="Normal"/>
    <w:next w:val="Normal"/>
    <w:autoRedefine/>
    <w:semiHidden/>
    <w:rsid w:val="00544C39"/>
    <w:pPr>
      <w:spacing w:before="120" w:after="120" w:line="312" w:lineRule="auto"/>
    </w:pPr>
    <w:rPr>
      <w:sz w:val="26"/>
      <w:szCs w:val="22"/>
    </w:rPr>
  </w:style>
  <w:style w:type="character" w:styleId="CommentReference">
    <w:name w:val="annotation reference"/>
    <w:basedOn w:val="DefaultParagraphFont"/>
    <w:unhideWhenUsed/>
    <w:rsid w:val="00EC46A5"/>
    <w:rPr>
      <w:sz w:val="16"/>
      <w:szCs w:val="16"/>
    </w:rPr>
  </w:style>
  <w:style w:type="paragraph" w:styleId="CommentText">
    <w:name w:val="annotation text"/>
    <w:basedOn w:val="Normal"/>
    <w:link w:val="CommentTextChar"/>
    <w:unhideWhenUsed/>
    <w:rsid w:val="00EC46A5"/>
    <w:rPr>
      <w:sz w:val="20"/>
      <w:szCs w:val="20"/>
    </w:rPr>
  </w:style>
  <w:style w:type="character" w:customStyle="1" w:styleId="CommentTextChar">
    <w:name w:val="Comment Text Char"/>
    <w:basedOn w:val="DefaultParagraphFont"/>
    <w:link w:val="CommentText"/>
    <w:rsid w:val="00EC46A5"/>
  </w:style>
  <w:style w:type="paragraph" w:styleId="CommentSubject">
    <w:name w:val="annotation subject"/>
    <w:basedOn w:val="CommentText"/>
    <w:next w:val="CommentText"/>
    <w:link w:val="CommentSubjectChar"/>
    <w:uiPriority w:val="99"/>
    <w:semiHidden/>
    <w:unhideWhenUsed/>
    <w:rsid w:val="00EC46A5"/>
    <w:rPr>
      <w:b/>
      <w:bCs/>
    </w:rPr>
  </w:style>
  <w:style w:type="character" w:customStyle="1" w:styleId="CommentSubjectChar">
    <w:name w:val="Comment Subject Char"/>
    <w:basedOn w:val="CommentTextChar"/>
    <w:link w:val="CommentSubject"/>
    <w:uiPriority w:val="99"/>
    <w:semiHidden/>
    <w:rsid w:val="00EC46A5"/>
    <w:rPr>
      <w:b/>
      <w:bCs/>
    </w:rPr>
  </w:style>
  <w:style w:type="paragraph" w:customStyle="1" w:styleId="CharCharCharChar16">
    <w:name w:val="Char Char Char Char16"/>
    <w:basedOn w:val="Normal"/>
    <w:next w:val="Normal"/>
    <w:autoRedefine/>
    <w:semiHidden/>
    <w:rsid w:val="00907CBA"/>
    <w:pPr>
      <w:spacing w:before="120" w:after="120" w:line="312" w:lineRule="auto"/>
    </w:pPr>
    <w:rPr>
      <w:sz w:val="26"/>
      <w:szCs w:val="22"/>
    </w:rPr>
  </w:style>
  <w:style w:type="paragraph" w:customStyle="1" w:styleId="CharCharCharChar15">
    <w:name w:val="Char Char Char Char15"/>
    <w:basedOn w:val="Normal"/>
    <w:next w:val="Normal"/>
    <w:autoRedefine/>
    <w:semiHidden/>
    <w:rsid w:val="00F60294"/>
    <w:pPr>
      <w:spacing w:before="120" w:after="120" w:line="312" w:lineRule="auto"/>
    </w:pPr>
    <w:rPr>
      <w:sz w:val="26"/>
      <w:szCs w:val="22"/>
    </w:rPr>
  </w:style>
  <w:style w:type="paragraph" w:customStyle="1" w:styleId="CharCharCharChar14">
    <w:name w:val="Char Char Char Char14"/>
    <w:basedOn w:val="Normal"/>
    <w:next w:val="Normal"/>
    <w:autoRedefine/>
    <w:semiHidden/>
    <w:rsid w:val="004D256F"/>
    <w:pPr>
      <w:spacing w:before="120" w:after="120" w:line="312" w:lineRule="auto"/>
    </w:pPr>
    <w:rPr>
      <w:sz w:val="26"/>
      <w:szCs w:val="22"/>
    </w:rPr>
  </w:style>
  <w:style w:type="paragraph" w:customStyle="1" w:styleId="CharCharCharChar13">
    <w:name w:val="Char Char Char Char13"/>
    <w:basedOn w:val="Normal"/>
    <w:next w:val="Normal"/>
    <w:autoRedefine/>
    <w:semiHidden/>
    <w:rsid w:val="007B6231"/>
    <w:pPr>
      <w:spacing w:before="120" w:after="120" w:line="312" w:lineRule="auto"/>
    </w:pPr>
    <w:rPr>
      <w:sz w:val="26"/>
      <w:szCs w:val="22"/>
    </w:rPr>
  </w:style>
  <w:style w:type="paragraph" w:customStyle="1" w:styleId="-chuan">
    <w:name w:val="-chuan"/>
    <w:basedOn w:val="Normal"/>
    <w:qFormat/>
    <w:rsid w:val="00872B0B"/>
    <w:pPr>
      <w:spacing w:before="120" w:after="120" w:line="340" w:lineRule="exact"/>
      <w:ind w:firstLine="567"/>
      <w:jc w:val="both"/>
    </w:pPr>
    <w:rPr>
      <w:rFonts w:eastAsia="Calibri" w:cs="Calibri"/>
      <w:noProof/>
      <w:sz w:val="26"/>
      <w:szCs w:val="22"/>
      <w:lang w:val="vi-VN"/>
    </w:rPr>
  </w:style>
  <w:style w:type="paragraph" w:customStyle="1" w:styleId="C1PlainText">
    <w:name w:val="C1 Plain Text"/>
    <w:basedOn w:val="Normal"/>
    <w:link w:val="C1PlainTextChar"/>
    <w:rsid w:val="00E43109"/>
    <w:pPr>
      <w:spacing w:before="160" w:after="120" w:line="264" w:lineRule="auto"/>
      <w:ind w:left="1134"/>
      <w:jc w:val="both"/>
    </w:pPr>
    <w:rPr>
      <w:sz w:val="26"/>
      <w:szCs w:val="24"/>
      <w:lang w:val="x-none" w:eastAsia="x-none"/>
    </w:rPr>
  </w:style>
  <w:style w:type="character" w:customStyle="1" w:styleId="C1PlainTextChar">
    <w:name w:val="C1 Plain Text Char"/>
    <w:link w:val="C1PlainText"/>
    <w:rsid w:val="00E43109"/>
    <w:rPr>
      <w:sz w:val="26"/>
      <w:szCs w:val="24"/>
      <w:lang w:val="x-none" w:eastAsia="x-none"/>
    </w:rPr>
  </w:style>
  <w:style w:type="paragraph" w:customStyle="1" w:styleId="Table">
    <w:name w:val="Table"/>
    <w:basedOn w:val="Normal"/>
    <w:link w:val="TableChar"/>
    <w:qFormat/>
    <w:rsid w:val="00750A32"/>
    <w:pPr>
      <w:keepNext/>
      <w:numPr>
        <w:numId w:val="5"/>
      </w:numPr>
      <w:spacing w:before="120" w:after="120" w:line="276" w:lineRule="auto"/>
      <w:jc w:val="center"/>
    </w:pPr>
    <w:rPr>
      <w:rFonts w:ascii="Times New Roman Bold" w:eastAsia="Calibri" w:hAnsi="Times New Roman Bold"/>
      <w:b/>
      <w:bCs/>
      <w:noProof/>
      <w:kern w:val="28"/>
      <w:sz w:val="27"/>
      <w:szCs w:val="27"/>
      <w:lang w:val="vi-VN" w:eastAsia="x-none"/>
    </w:rPr>
  </w:style>
  <w:style w:type="character" w:customStyle="1" w:styleId="TableChar">
    <w:name w:val="Table Char"/>
    <w:basedOn w:val="DefaultParagraphFont"/>
    <w:link w:val="Table"/>
    <w:rsid w:val="00750A32"/>
    <w:rPr>
      <w:rFonts w:ascii="Times New Roman Bold" w:eastAsia="Calibri" w:hAnsi="Times New Roman Bold"/>
      <w:b/>
      <w:bCs/>
      <w:noProof/>
      <w:kern w:val="28"/>
      <w:sz w:val="27"/>
      <w:szCs w:val="27"/>
      <w:lang w:val="vi-VN" w:eastAsia="x-none"/>
    </w:rPr>
  </w:style>
  <w:style w:type="paragraph" w:customStyle="1" w:styleId="TableIn">
    <w:name w:val="Table In"/>
    <w:basedOn w:val="Normal"/>
    <w:link w:val="TableInChar"/>
    <w:qFormat/>
    <w:rsid w:val="00F44105"/>
    <w:pPr>
      <w:widowControl w:val="0"/>
      <w:numPr>
        <w:ilvl w:val="12"/>
      </w:numPr>
      <w:spacing w:before="20" w:after="20"/>
      <w:jc w:val="center"/>
    </w:pPr>
    <w:rPr>
      <w:sz w:val="26"/>
      <w:szCs w:val="26"/>
    </w:rPr>
  </w:style>
  <w:style w:type="character" w:customStyle="1" w:styleId="TableInChar">
    <w:name w:val="Table In Char"/>
    <w:basedOn w:val="DefaultParagraphFont"/>
    <w:link w:val="TableIn"/>
    <w:rsid w:val="00F44105"/>
    <w:rPr>
      <w:sz w:val="26"/>
      <w:szCs w:val="26"/>
    </w:rPr>
  </w:style>
  <w:style w:type="paragraph" w:customStyle="1" w:styleId="ATr-Thuong">
    <w:name w:val="ATr - Thuong"/>
    <w:basedOn w:val="thuong"/>
    <w:qFormat/>
    <w:rsid w:val="00CB0B66"/>
    <w:pPr>
      <w:spacing w:before="0" w:after="0" w:line="312" w:lineRule="auto"/>
    </w:pPr>
    <w:rPr>
      <w:rFonts w:eastAsia=".VnTime"/>
      <w:lang w:val="fr-FR" w:eastAsia="x-none"/>
    </w:rPr>
  </w:style>
  <w:style w:type="numbering" w:customStyle="1" w:styleId="Thuyetminhchung61310728">
    <w:name w:val="Thuyet minh chung61310728"/>
    <w:rsid w:val="00CB0B66"/>
    <w:pPr>
      <w:numPr>
        <w:numId w:val="6"/>
      </w:numPr>
    </w:pPr>
  </w:style>
  <w:style w:type="paragraph" w:customStyle="1" w:styleId="ATr-Muc2">
    <w:name w:val="ATr - Muc 2"/>
    <w:basedOn w:val="Heading3"/>
    <w:qFormat/>
    <w:rsid w:val="00EE375D"/>
    <w:pPr>
      <w:numPr>
        <w:ilvl w:val="2"/>
        <w:numId w:val="1"/>
      </w:numPr>
      <w:spacing w:before="80" w:after="0" w:line="312" w:lineRule="auto"/>
      <w:jc w:val="both"/>
    </w:pPr>
    <w:rPr>
      <w:rFonts w:ascii="Times New Roman" w:hAnsi="Times New Roman" w:cs="Times New Roman"/>
      <w:bCs w:val="0"/>
      <w:color w:val="0000FF"/>
      <w:szCs w:val="20"/>
      <w:lang w:val="x-none" w:eastAsia="x-none"/>
    </w:rPr>
  </w:style>
  <w:style w:type="paragraph" w:customStyle="1" w:styleId="ATr-Muca">
    <w:name w:val="ATr - Muc a"/>
    <w:basedOn w:val="Heading5"/>
    <w:qFormat/>
    <w:rsid w:val="00F05254"/>
    <w:pPr>
      <w:keepNext w:val="0"/>
      <w:numPr>
        <w:ilvl w:val="4"/>
        <w:numId w:val="1"/>
      </w:numPr>
      <w:spacing w:before="80" w:after="0" w:line="312" w:lineRule="auto"/>
      <w:ind w:right="0"/>
      <w:jc w:val="left"/>
    </w:pPr>
    <w:rPr>
      <w:iCs/>
      <w:szCs w:val="26"/>
      <w:lang w:val="x-none" w:eastAsia="x-none"/>
    </w:rPr>
  </w:style>
  <w:style w:type="character" w:customStyle="1" w:styleId="Bodytext22">
    <w:name w:val="Body text (2)_"/>
    <w:link w:val="Bodytext23"/>
    <w:rsid w:val="00592144"/>
    <w:rPr>
      <w:sz w:val="27"/>
      <w:szCs w:val="27"/>
      <w:shd w:val="clear" w:color="auto" w:fill="FFFFFF"/>
    </w:rPr>
  </w:style>
  <w:style w:type="paragraph" w:customStyle="1" w:styleId="Bodytext23">
    <w:name w:val="Body text (2)"/>
    <w:basedOn w:val="Normal"/>
    <w:link w:val="Bodytext22"/>
    <w:rsid w:val="00592144"/>
    <w:pPr>
      <w:widowControl w:val="0"/>
      <w:shd w:val="clear" w:color="auto" w:fill="FFFFFF"/>
      <w:spacing w:line="360" w:lineRule="exact"/>
      <w:jc w:val="both"/>
    </w:pPr>
    <w:rPr>
      <w:sz w:val="27"/>
      <w:szCs w:val="27"/>
    </w:rPr>
  </w:style>
  <w:style w:type="paragraph" w:customStyle="1" w:styleId="q3">
    <w:name w:val="q3"/>
    <w:basedOn w:val="Heading5"/>
    <w:rsid w:val="00190F8B"/>
    <w:pPr>
      <w:keepNext w:val="0"/>
      <w:widowControl w:val="0"/>
      <w:tabs>
        <w:tab w:val="num" w:pos="1008"/>
      </w:tabs>
      <w:autoSpaceDE w:val="0"/>
      <w:autoSpaceDN w:val="0"/>
      <w:adjustRightInd w:val="0"/>
      <w:spacing w:before="30" w:after="30"/>
      <w:ind w:left="0" w:right="0"/>
      <w:jc w:val="left"/>
    </w:pPr>
    <w:rPr>
      <w:i/>
      <w:sz w:val="28"/>
      <w:szCs w:val="28"/>
      <w:lang w:val="x-none" w:eastAsia="vi-VN"/>
    </w:rPr>
  </w:style>
  <w:style w:type="paragraph" w:customStyle="1" w:styleId="nomalChar1">
    <w:name w:val="nomal Char1"/>
    <w:basedOn w:val="BodyTextIndent"/>
    <w:link w:val="nomalChar1Char"/>
    <w:rsid w:val="00203DAD"/>
    <w:pPr>
      <w:spacing w:before="160" w:after="0" w:line="240" w:lineRule="auto"/>
      <w:ind w:left="0" w:firstLine="720"/>
    </w:pPr>
    <w:rPr>
      <w:rFonts w:ascii="Times New Roman" w:hAnsi="Times New Roman"/>
      <w:sz w:val="26"/>
      <w:szCs w:val="20"/>
    </w:rPr>
  </w:style>
  <w:style w:type="character" w:customStyle="1" w:styleId="nomalChar1Char">
    <w:name w:val="nomal Char1 Char"/>
    <w:link w:val="nomalChar1"/>
    <w:rsid w:val="00203DAD"/>
    <w:rPr>
      <w:sz w:val="26"/>
    </w:rPr>
  </w:style>
  <w:style w:type="paragraph" w:customStyle="1" w:styleId="chuthichct">
    <w:name w:val="chu thich ct"/>
    <w:basedOn w:val="Normal"/>
    <w:link w:val="chuthichctChar"/>
    <w:autoRedefine/>
    <w:qFormat/>
    <w:rsid w:val="000D6164"/>
    <w:pPr>
      <w:spacing w:before="40" w:after="20" w:line="288" w:lineRule="auto"/>
      <w:ind w:left="709"/>
      <w:jc w:val="both"/>
    </w:pPr>
    <w:rPr>
      <w:sz w:val="26"/>
      <w:szCs w:val="20"/>
    </w:rPr>
  </w:style>
  <w:style w:type="character" w:customStyle="1" w:styleId="chuthichctChar">
    <w:name w:val="chu thich ct Char"/>
    <w:link w:val="chuthichct"/>
    <w:rsid w:val="000D6164"/>
    <w:rPr>
      <w:sz w:val="26"/>
    </w:rPr>
  </w:style>
  <w:style w:type="paragraph" w:customStyle="1" w:styleId="TableParagraph">
    <w:name w:val="Table Paragraph"/>
    <w:basedOn w:val="Normal"/>
    <w:uiPriority w:val="1"/>
    <w:qFormat/>
    <w:rsid w:val="008A0E17"/>
    <w:pPr>
      <w:widowControl w:val="0"/>
      <w:autoSpaceDE w:val="0"/>
      <w:autoSpaceDN w:val="0"/>
    </w:pPr>
    <w:rPr>
      <w:sz w:val="22"/>
      <w:szCs w:val="22"/>
    </w:rPr>
  </w:style>
  <w:style w:type="character" w:customStyle="1" w:styleId="NormalChar2">
    <w:name w:val="..Normal Char"/>
    <w:link w:val="Normal0"/>
    <w:locked/>
    <w:rsid w:val="00F4731C"/>
    <w:rPr>
      <w:sz w:val="26"/>
      <w:szCs w:val="24"/>
    </w:rPr>
  </w:style>
  <w:style w:type="paragraph" w:customStyle="1" w:styleId="Normal0">
    <w:name w:val="..Normal"/>
    <w:basedOn w:val="Normal"/>
    <w:link w:val="NormalChar2"/>
    <w:qFormat/>
    <w:rsid w:val="00F4731C"/>
    <w:pPr>
      <w:widowControl w:val="0"/>
      <w:spacing w:before="60" w:line="312" w:lineRule="auto"/>
      <w:ind w:firstLine="567"/>
      <w:jc w:val="both"/>
    </w:pPr>
    <w:rPr>
      <w:sz w:val="26"/>
      <w:szCs w:val="24"/>
    </w:rPr>
  </w:style>
  <w:style w:type="paragraph" w:styleId="Bibliography">
    <w:name w:val="Bibliography"/>
    <w:basedOn w:val="Normal"/>
    <w:next w:val="Normal"/>
    <w:uiPriority w:val="37"/>
    <w:semiHidden/>
    <w:rsid w:val="001E1B4A"/>
    <w:pPr>
      <w:spacing w:before="120" w:after="120" w:line="276" w:lineRule="auto"/>
      <w:jc w:val="both"/>
    </w:pPr>
    <w:rPr>
      <w:rFonts w:eastAsiaTheme="minorEastAsia" w:cstheme="minorBidi"/>
      <w:sz w:val="27"/>
      <w:szCs w:val="22"/>
      <w:lang w:eastAsia="zh-CN"/>
    </w:rPr>
  </w:style>
  <w:style w:type="table" w:customStyle="1" w:styleId="TableGridLight1">
    <w:name w:val="Table Grid Light1"/>
    <w:basedOn w:val="TableNormal"/>
    <w:uiPriority w:val="40"/>
    <w:rsid w:val="009C4C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1">
    <w:name w:val="Plain Table 21"/>
    <w:basedOn w:val="TableNormal"/>
    <w:uiPriority w:val="42"/>
    <w:rsid w:val="00A53F7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HMca">
    <w:name w:val="H. Mục a"/>
    <w:basedOn w:val="Normal"/>
    <w:qFormat/>
    <w:rsid w:val="008522EE"/>
    <w:pPr>
      <w:numPr>
        <w:numId w:val="7"/>
      </w:numPr>
      <w:spacing w:before="60" w:after="60" w:line="288" w:lineRule="auto"/>
      <w:jc w:val="both"/>
    </w:pPr>
    <w:rPr>
      <w:rFonts w:eastAsia="Calibri"/>
      <w:i/>
      <w:color w:val="000000"/>
      <w:sz w:val="26"/>
      <w:szCs w:val="26"/>
    </w:rPr>
  </w:style>
  <w:style w:type="paragraph" w:customStyle="1" w:styleId="Xo-Lo">
    <w:name w:val="Xo-Lo"/>
    <w:basedOn w:val="Normal"/>
    <w:rsid w:val="0008057C"/>
    <w:pPr>
      <w:widowControl w:val="0"/>
      <w:spacing w:after="120"/>
      <w:jc w:val="center"/>
    </w:pPr>
    <w:rPr>
      <w:sz w:val="26"/>
      <w:szCs w:val="26"/>
    </w:rPr>
  </w:style>
  <w:style w:type="paragraph" w:customStyle="1" w:styleId="Style0">
    <w:name w:val="Style"/>
    <w:basedOn w:val="Normal"/>
    <w:qFormat/>
    <w:rsid w:val="00C849DD"/>
    <w:pPr>
      <w:widowControl w:val="0"/>
      <w:spacing w:line="264" w:lineRule="auto"/>
    </w:pPr>
    <w:rPr>
      <w:b/>
      <w:i/>
    </w:rPr>
  </w:style>
  <w:style w:type="paragraph" w:customStyle="1" w:styleId="Heading21">
    <w:name w:val="Heading 21"/>
    <w:basedOn w:val="Normal"/>
    <w:link w:val="heading2Char0"/>
    <w:autoRedefine/>
    <w:qFormat/>
    <w:rsid w:val="00C849DD"/>
    <w:rPr>
      <w:rFonts w:ascii="Arial" w:eastAsia="Arial" w:hAnsi="Arial"/>
      <w:b/>
      <w:i/>
      <w:sz w:val="20"/>
    </w:rPr>
  </w:style>
  <w:style w:type="character" w:customStyle="1" w:styleId="heading2Char0">
    <w:name w:val="heading 2 Char"/>
    <w:basedOn w:val="DefaultParagraphFont"/>
    <w:link w:val="Heading21"/>
    <w:rsid w:val="00C849DD"/>
    <w:rPr>
      <w:rFonts w:ascii="Arial" w:eastAsia="Arial" w:hAnsi="Arial"/>
      <w:b/>
      <w:i/>
      <w:szCs w:val="28"/>
    </w:rPr>
  </w:style>
  <w:style w:type="paragraph" w:customStyle="1" w:styleId="noidungbang">
    <w:name w:val="noi dung bang"/>
    <w:basedOn w:val="Normal"/>
    <w:link w:val="noidungbangChar"/>
    <w:autoRedefine/>
    <w:rsid w:val="00C849DD"/>
    <w:pPr>
      <w:spacing w:before="40" w:after="40"/>
      <w:jc w:val="center"/>
    </w:pPr>
    <w:rPr>
      <w:rFonts w:ascii="Arial" w:eastAsia="Arial" w:hAnsi="Arial"/>
      <w:b/>
      <w:bCs/>
      <w:sz w:val="26"/>
      <w:szCs w:val="26"/>
      <w:lang w:eastAsia="vi-VN"/>
    </w:rPr>
  </w:style>
  <w:style w:type="character" w:customStyle="1" w:styleId="noidungbangChar">
    <w:name w:val="noi dung bang Char"/>
    <w:basedOn w:val="DefaultParagraphFont"/>
    <w:link w:val="noidungbang"/>
    <w:rsid w:val="00C849DD"/>
    <w:rPr>
      <w:rFonts w:ascii="Arial" w:eastAsia="Arial" w:hAnsi="Arial"/>
      <w:b/>
      <w:bCs/>
      <w:sz w:val="26"/>
      <w:szCs w:val="26"/>
      <w:lang w:eastAsia="vi-VN"/>
    </w:rPr>
  </w:style>
  <w:style w:type="numbering" w:customStyle="1" w:styleId="NoList1">
    <w:name w:val="No List1"/>
    <w:next w:val="NoList"/>
    <w:uiPriority w:val="99"/>
    <w:semiHidden/>
    <w:unhideWhenUsed/>
    <w:rsid w:val="00C849DD"/>
  </w:style>
  <w:style w:type="paragraph" w:customStyle="1" w:styleId="TOC11">
    <w:name w:val="TOC 11"/>
    <w:basedOn w:val="Normal"/>
    <w:next w:val="Normal"/>
    <w:autoRedefine/>
    <w:uiPriority w:val="39"/>
    <w:rsid w:val="00C849DD"/>
    <w:pPr>
      <w:spacing w:before="120" w:after="100" w:line="276" w:lineRule="auto"/>
      <w:jc w:val="both"/>
    </w:pPr>
    <w:rPr>
      <w:rFonts w:eastAsia="DengXian"/>
      <w:sz w:val="27"/>
      <w:szCs w:val="22"/>
      <w:lang w:eastAsia="zh-CN"/>
    </w:rPr>
  </w:style>
  <w:style w:type="paragraph" w:customStyle="1" w:styleId="TOC21">
    <w:name w:val="TOC 21"/>
    <w:basedOn w:val="Normal"/>
    <w:next w:val="Normal"/>
    <w:autoRedefine/>
    <w:uiPriority w:val="39"/>
    <w:rsid w:val="00C849DD"/>
    <w:pPr>
      <w:spacing w:before="120" w:after="100" w:line="276" w:lineRule="auto"/>
      <w:ind w:left="260"/>
      <w:jc w:val="both"/>
    </w:pPr>
    <w:rPr>
      <w:rFonts w:eastAsia="DengXian"/>
      <w:sz w:val="27"/>
      <w:szCs w:val="22"/>
      <w:lang w:eastAsia="zh-CN"/>
    </w:rPr>
  </w:style>
  <w:style w:type="paragraph" w:customStyle="1" w:styleId="TOC31">
    <w:name w:val="TOC 31"/>
    <w:basedOn w:val="Normal"/>
    <w:next w:val="Normal"/>
    <w:autoRedefine/>
    <w:uiPriority w:val="39"/>
    <w:rsid w:val="00C849DD"/>
    <w:pPr>
      <w:spacing w:before="120" w:after="100" w:line="276" w:lineRule="auto"/>
      <w:ind w:left="520"/>
      <w:jc w:val="both"/>
    </w:pPr>
    <w:rPr>
      <w:rFonts w:eastAsia="DengXian"/>
      <w:sz w:val="27"/>
      <w:szCs w:val="22"/>
      <w:lang w:eastAsia="zh-CN"/>
    </w:rPr>
  </w:style>
  <w:style w:type="paragraph" w:customStyle="1" w:styleId="Footer1">
    <w:name w:val="Footer1"/>
    <w:basedOn w:val="Normal"/>
    <w:next w:val="Footer"/>
    <w:rsid w:val="00C849DD"/>
    <w:pPr>
      <w:tabs>
        <w:tab w:val="center" w:pos="4680"/>
        <w:tab w:val="right" w:pos="9360"/>
      </w:tabs>
      <w:spacing w:before="120" w:after="120"/>
      <w:jc w:val="both"/>
    </w:pPr>
    <w:rPr>
      <w:rFonts w:eastAsia="Arial"/>
      <w:sz w:val="27"/>
      <w:szCs w:val="20"/>
    </w:rPr>
  </w:style>
  <w:style w:type="character" w:customStyle="1" w:styleId="Hyperlink1">
    <w:name w:val="Hyperlink1"/>
    <w:basedOn w:val="DefaultParagraphFont"/>
    <w:uiPriority w:val="99"/>
    <w:rsid w:val="00C849DD"/>
    <w:rPr>
      <w:color w:val="0563C1"/>
      <w:u w:val="single"/>
    </w:rPr>
  </w:style>
  <w:style w:type="table" w:customStyle="1" w:styleId="TableGrid1">
    <w:name w:val="Table Grid1"/>
    <w:basedOn w:val="TableNormal"/>
    <w:next w:val="TableGrid"/>
    <w:rsid w:val="00C849D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levelparaII1">
    <w:name w:val="Multilevel para_II1"/>
    <w:basedOn w:val="Normal"/>
    <w:next w:val="ListParagraph"/>
    <w:uiPriority w:val="34"/>
    <w:rsid w:val="00C849DD"/>
    <w:pPr>
      <w:spacing w:before="120" w:after="120" w:line="276" w:lineRule="auto"/>
      <w:ind w:left="720"/>
      <w:contextualSpacing/>
      <w:jc w:val="both"/>
    </w:pPr>
    <w:rPr>
      <w:rFonts w:eastAsia="DengXian"/>
      <w:sz w:val="27"/>
      <w:szCs w:val="22"/>
      <w:lang w:eastAsia="zh-CN"/>
    </w:rPr>
  </w:style>
  <w:style w:type="character" w:customStyle="1" w:styleId="Mention1">
    <w:name w:val="Mention1"/>
    <w:basedOn w:val="DefaultParagraphFont"/>
    <w:uiPriority w:val="99"/>
    <w:semiHidden/>
    <w:unhideWhenUsed/>
    <w:rsid w:val="00C849DD"/>
    <w:rPr>
      <w:color w:val="2B579A"/>
      <w:shd w:val="clear" w:color="auto" w:fill="E6E6E6"/>
    </w:rPr>
  </w:style>
  <w:style w:type="paragraph" w:customStyle="1" w:styleId="Tiugia">
    <w:name w:val="Tiêu đề giữa"/>
    <w:basedOn w:val="Normal"/>
    <w:autoRedefine/>
    <w:rsid w:val="00C849DD"/>
    <w:pPr>
      <w:tabs>
        <w:tab w:val="left" w:pos="2055"/>
      </w:tabs>
      <w:spacing w:before="120" w:after="240" w:line="276" w:lineRule="auto"/>
      <w:jc w:val="center"/>
    </w:pPr>
    <w:rPr>
      <w:rFonts w:eastAsia="DengXian"/>
      <w:b/>
      <w:caps/>
      <w:color w:val="002060"/>
      <w:sz w:val="27"/>
      <w:szCs w:val="22"/>
      <w:lang w:eastAsia="zh-CN"/>
    </w:rPr>
  </w:style>
  <w:style w:type="paragraph" w:customStyle="1" w:styleId="Figure">
    <w:name w:val="Figure"/>
    <w:basedOn w:val="Normal"/>
    <w:next w:val="Normal"/>
    <w:link w:val="FigureChar"/>
    <w:autoRedefine/>
    <w:qFormat/>
    <w:rsid w:val="00C849DD"/>
    <w:pPr>
      <w:numPr>
        <w:numId w:val="8"/>
      </w:numPr>
      <w:spacing w:before="120" w:after="120" w:line="276" w:lineRule="auto"/>
      <w:ind w:firstLine="567"/>
      <w:mirrorIndents/>
      <w:jc w:val="center"/>
    </w:pPr>
    <w:rPr>
      <w:rFonts w:eastAsia="Calibri"/>
      <w:b/>
      <w:sz w:val="27"/>
      <w:szCs w:val="27"/>
      <w:lang w:val="af-ZA"/>
    </w:rPr>
  </w:style>
  <w:style w:type="paragraph" w:customStyle="1" w:styleId="Bibliography1">
    <w:name w:val="Bibliography1"/>
    <w:basedOn w:val="Normal"/>
    <w:next w:val="Normal"/>
    <w:uiPriority w:val="37"/>
    <w:semiHidden/>
    <w:rsid w:val="00C849DD"/>
    <w:pPr>
      <w:spacing w:before="120" w:after="120" w:line="276" w:lineRule="auto"/>
      <w:jc w:val="both"/>
    </w:pPr>
    <w:rPr>
      <w:rFonts w:eastAsia="DengXian"/>
      <w:sz w:val="27"/>
      <w:szCs w:val="22"/>
      <w:lang w:eastAsia="zh-CN"/>
    </w:rPr>
  </w:style>
  <w:style w:type="character" w:customStyle="1" w:styleId="FigureChar">
    <w:name w:val="Figure Char"/>
    <w:basedOn w:val="DefaultParagraphFont"/>
    <w:link w:val="Figure"/>
    <w:rsid w:val="00C849DD"/>
    <w:rPr>
      <w:rFonts w:eastAsia="Calibri"/>
      <w:b/>
      <w:sz w:val="27"/>
      <w:szCs w:val="27"/>
      <w:lang w:val="af-ZA"/>
    </w:rPr>
  </w:style>
  <w:style w:type="paragraph" w:customStyle="1" w:styleId="-List">
    <w:name w:val="- List"/>
    <w:basedOn w:val="Normal"/>
    <w:link w:val="-ListChar"/>
    <w:autoRedefine/>
    <w:qFormat/>
    <w:rsid w:val="00B0452E"/>
    <w:pPr>
      <w:spacing w:line="312" w:lineRule="auto"/>
      <w:ind w:firstLine="567"/>
      <w:jc w:val="both"/>
    </w:pPr>
    <w:rPr>
      <w:bCs/>
      <w:color w:val="3333FF"/>
      <w:lang w:val="vi-VN"/>
    </w:rPr>
  </w:style>
  <w:style w:type="character" w:customStyle="1" w:styleId="-ListChar">
    <w:name w:val="- List Char"/>
    <w:basedOn w:val="DefaultParagraphFont"/>
    <w:link w:val="-List"/>
    <w:rsid w:val="00B0452E"/>
    <w:rPr>
      <w:bCs/>
      <w:color w:val="3333FF"/>
      <w:sz w:val="28"/>
      <w:szCs w:val="28"/>
      <w:lang w:val="vi-VN"/>
    </w:rPr>
  </w:style>
  <w:style w:type="numbering" w:customStyle="1" w:styleId="NoList11">
    <w:name w:val="No List11"/>
    <w:next w:val="NoList"/>
    <w:uiPriority w:val="99"/>
    <w:semiHidden/>
    <w:unhideWhenUsed/>
    <w:rsid w:val="00C849DD"/>
  </w:style>
  <w:style w:type="paragraph" w:customStyle="1" w:styleId="BalloonText1">
    <w:name w:val="Balloon Text1"/>
    <w:basedOn w:val="Normal"/>
    <w:next w:val="BalloonText"/>
    <w:rsid w:val="00C849DD"/>
    <w:rPr>
      <w:rFonts w:ascii="Tahoma" w:eastAsia="DengXian" w:hAnsi="Tahoma" w:cs="Tahoma"/>
      <w:sz w:val="16"/>
      <w:szCs w:val="16"/>
      <w:lang w:eastAsia="zh-CN"/>
    </w:rPr>
  </w:style>
  <w:style w:type="character" w:customStyle="1" w:styleId="BalloonTextChar1">
    <w:name w:val="Balloon Text Char1"/>
    <w:basedOn w:val="DefaultParagraphFont"/>
    <w:semiHidden/>
    <w:rsid w:val="00C849DD"/>
    <w:rPr>
      <w:rFonts w:ascii="Segoe UI" w:hAnsi="Segoe UI" w:cs="Segoe UI"/>
      <w:sz w:val="18"/>
      <w:szCs w:val="18"/>
    </w:rPr>
  </w:style>
  <w:style w:type="paragraph" w:customStyle="1" w:styleId="Maintext1">
    <w:name w:val="Main text1"/>
    <w:basedOn w:val="Normal"/>
    <w:next w:val="BodyText"/>
    <w:rsid w:val="00C849DD"/>
    <w:pPr>
      <w:spacing w:before="120"/>
      <w:jc w:val="both"/>
    </w:pPr>
    <w:rPr>
      <w:rFonts w:ascii="Calibri" w:eastAsia="DengXian" w:hAnsi="Calibri"/>
      <w:sz w:val="26"/>
      <w:szCs w:val="24"/>
      <w:lang w:eastAsia="zh-CN"/>
    </w:rPr>
  </w:style>
  <w:style w:type="paragraph" w:customStyle="1" w:styleId="BodyTextFirstIndent21">
    <w:name w:val="Body Text First Indent 21"/>
    <w:basedOn w:val="BodyTextIndent"/>
    <w:next w:val="BodyTextFirstIndent2"/>
    <w:rsid w:val="00C849DD"/>
    <w:pPr>
      <w:spacing w:line="240" w:lineRule="auto"/>
      <w:ind w:firstLine="210"/>
      <w:jc w:val="left"/>
    </w:pPr>
    <w:rPr>
      <w:rFonts w:ascii="Calibri" w:eastAsia="DengXian" w:hAnsi="Calibri"/>
      <w:szCs w:val="28"/>
      <w:lang w:eastAsia="zh-CN"/>
    </w:rPr>
  </w:style>
  <w:style w:type="character" w:customStyle="1" w:styleId="BodyTextFirstIndent2Char1">
    <w:name w:val="Body Text First Indent 2 Char1"/>
    <w:basedOn w:val="BodyTextIndentChar"/>
    <w:semiHidden/>
    <w:rsid w:val="00C849DD"/>
    <w:rPr>
      <w:rFonts w:ascii=".VnTime" w:eastAsia="Times New Roman" w:hAnsi=".VnTime" w:cs="Times New Roman"/>
      <w:sz w:val="28"/>
      <w:szCs w:val="24"/>
      <w:lang w:eastAsia="en-US"/>
    </w:rPr>
  </w:style>
  <w:style w:type="character" w:customStyle="1" w:styleId="FooterChar1">
    <w:name w:val="Footer Char1"/>
    <w:basedOn w:val="DefaultParagraphFont"/>
    <w:semiHidden/>
    <w:rsid w:val="00C849DD"/>
    <w:rPr>
      <w:sz w:val="28"/>
      <w:szCs w:val="28"/>
    </w:rPr>
  </w:style>
  <w:style w:type="character" w:customStyle="1" w:styleId="HeaderChar1">
    <w:name w:val="Header Char1"/>
    <w:basedOn w:val="DefaultParagraphFont"/>
    <w:semiHidden/>
    <w:rsid w:val="00C849DD"/>
    <w:rPr>
      <w:sz w:val="28"/>
      <w:szCs w:val="28"/>
    </w:rPr>
  </w:style>
  <w:style w:type="paragraph" w:customStyle="1" w:styleId="NormalWeb1">
    <w:name w:val="Normal (Web)1"/>
    <w:basedOn w:val="Normal"/>
    <w:next w:val="NormalWeb"/>
    <w:uiPriority w:val="99"/>
    <w:rsid w:val="00C849DD"/>
    <w:pPr>
      <w:spacing w:before="100" w:beforeAutospacing="1" w:after="100" w:afterAutospacing="1"/>
    </w:pPr>
    <w:rPr>
      <w:rFonts w:ascii="Verdana" w:eastAsia="DengXian" w:hAnsi="Verdana"/>
      <w:sz w:val="24"/>
      <w:szCs w:val="24"/>
      <w:lang w:eastAsia="zh-CN"/>
    </w:rPr>
  </w:style>
  <w:style w:type="paragraph" w:customStyle="1" w:styleId="hello1">
    <w:name w:val="hello1"/>
    <w:basedOn w:val="Normal"/>
    <w:next w:val="Normal"/>
    <w:uiPriority w:val="99"/>
    <w:rsid w:val="00C849DD"/>
    <w:pPr>
      <w:spacing w:line="276" w:lineRule="auto"/>
      <w:ind w:left="540" w:hanging="540"/>
    </w:pPr>
    <w:rPr>
      <w:rFonts w:ascii="Calibri" w:eastAsia="DengXian" w:hAnsi="Calibri" w:cs="Calibri"/>
      <w:b/>
      <w:bCs/>
      <w:sz w:val="20"/>
      <w:szCs w:val="20"/>
      <w:lang w:eastAsia="zh-CN"/>
    </w:rPr>
  </w:style>
  <w:style w:type="character" w:customStyle="1" w:styleId="TitleChar1">
    <w:name w:val="Title Char1"/>
    <w:basedOn w:val="DefaultParagraphFont"/>
    <w:rsid w:val="00C849DD"/>
    <w:rPr>
      <w:rFonts w:ascii="Calibri Light" w:eastAsia="DengXian Light" w:hAnsi="Calibri Light" w:cs="Times New Roman"/>
      <w:spacing w:val="-10"/>
      <w:kern w:val="28"/>
      <w:sz w:val="56"/>
      <w:szCs w:val="56"/>
    </w:rPr>
  </w:style>
  <w:style w:type="table" w:customStyle="1" w:styleId="TableGrid11">
    <w:name w:val="Table Grid11"/>
    <w:basedOn w:val="TableNormal"/>
    <w:next w:val="TableGrid"/>
    <w:rsid w:val="00C849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849DD"/>
    <w:rPr>
      <w:color w:val="808080"/>
    </w:rPr>
  </w:style>
  <w:style w:type="table" w:customStyle="1" w:styleId="TableGrid2">
    <w:name w:val="Table Grid2"/>
    <w:basedOn w:val="TableNormal"/>
    <w:next w:val="TableGrid"/>
    <w:uiPriority w:val="59"/>
    <w:rsid w:val="00C849DD"/>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849DD"/>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849DD"/>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49DD"/>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49DD"/>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C849DD"/>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849DD"/>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849DD"/>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C849DD"/>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2">
    <w:name w:val="Header Char2"/>
    <w:aliases w:val="MyHeader Char1,g Char1"/>
    <w:basedOn w:val="DefaultParagraphFont"/>
    <w:uiPriority w:val="99"/>
    <w:rsid w:val="00C849DD"/>
  </w:style>
  <w:style w:type="character" w:customStyle="1" w:styleId="FooterChar2">
    <w:name w:val="Footer Char2"/>
    <w:basedOn w:val="DefaultParagraphFont"/>
    <w:uiPriority w:val="99"/>
    <w:rsid w:val="00C849DD"/>
  </w:style>
  <w:style w:type="character" w:customStyle="1" w:styleId="BodyTextFirstIndent2Char2">
    <w:name w:val="Body Text First Indent 2 Char2"/>
    <w:basedOn w:val="BodyTextIndentChar"/>
    <w:uiPriority w:val="99"/>
    <w:semiHidden/>
    <w:rsid w:val="00C849DD"/>
    <w:rPr>
      <w:rFonts w:ascii=".VnTime" w:eastAsia="Times New Roman" w:hAnsi=".VnTime"/>
      <w:sz w:val="28"/>
      <w:szCs w:val="24"/>
    </w:rPr>
  </w:style>
  <w:style w:type="character" w:customStyle="1" w:styleId="BalloonTextChar2">
    <w:name w:val="Balloon Text Char2"/>
    <w:basedOn w:val="DefaultParagraphFont"/>
    <w:uiPriority w:val="99"/>
    <w:semiHidden/>
    <w:rsid w:val="00C849DD"/>
    <w:rPr>
      <w:rFonts w:ascii="Segoe UI" w:hAnsi="Segoe UI" w:cs="Segoe UI"/>
      <w:sz w:val="18"/>
      <w:szCs w:val="18"/>
    </w:rPr>
  </w:style>
  <w:style w:type="numbering" w:customStyle="1" w:styleId="NoList2">
    <w:name w:val="No List2"/>
    <w:next w:val="NoList"/>
    <w:uiPriority w:val="99"/>
    <w:semiHidden/>
    <w:unhideWhenUsed/>
    <w:rsid w:val="00C849DD"/>
  </w:style>
  <w:style w:type="character" w:customStyle="1" w:styleId="Mc1111Char">
    <w:name w:val="Mục 1.1.1.1 Char"/>
    <w:link w:val="Mc1111"/>
    <w:rsid w:val="00C849DD"/>
    <w:rPr>
      <w:b/>
      <w:i/>
      <w:sz w:val="26"/>
    </w:rPr>
  </w:style>
  <w:style w:type="paragraph" w:customStyle="1" w:styleId="Mc1110">
    <w:name w:val="Mục 1.1.1"/>
    <w:basedOn w:val="Normal"/>
    <w:rsid w:val="00C849DD"/>
    <w:pPr>
      <w:tabs>
        <w:tab w:val="left" w:pos="964"/>
      </w:tabs>
      <w:spacing w:before="240" w:after="120" w:line="312" w:lineRule="auto"/>
      <w:jc w:val="both"/>
    </w:pPr>
    <w:rPr>
      <w:b/>
      <w:szCs w:val="20"/>
    </w:rPr>
  </w:style>
  <w:style w:type="paragraph" w:customStyle="1" w:styleId="Mc1111">
    <w:name w:val="Mục 1.1.1.1"/>
    <w:basedOn w:val="Normal"/>
    <w:link w:val="Mc1111Char"/>
    <w:rsid w:val="00C849DD"/>
    <w:pPr>
      <w:tabs>
        <w:tab w:val="left" w:pos="1021"/>
      </w:tabs>
      <w:spacing w:before="120" w:after="120" w:line="312" w:lineRule="auto"/>
      <w:jc w:val="both"/>
    </w:pPr>
    <w:rPr>
      <w:b/>
      <w:i/>
      <w:sz w:val="26"/>
      <w:szCs w:val="20"/>
    </w:rPr>
  </w:style>
  <w:style w:type="paragraph" w:customStyle="1" w:styleId="Style14ptJustifiedBefore3ptAfter3ptLinespacing0">
    <w:name w:val="Style 14 pt Justified Before:  3 pt After:  3 pt Line spacing: ..."/>
    <w:basedOn w:val="Normal"/>
    <w:rsid w:val="00C849DD"/>
    <w:pPr>
      <w:spacing w:before="60" w:after="60" w:line="340" w:lineRule="exact"/>
      <w:jc w:val="both"/>
    </w:pPr>
    <w:rPr>
      <w:sz w:val="26"/>
      <w:szCs w:val="20"/>
    </w:rPr>
  </w:style>
  <w:style w:type="paragraph" w:customStyle="1" w:styleId="StyleHeading2BoldNotItalicBlackJustifiedBefore12p0">
    <w:name w:val="Style Heading 2 + Bold Not Italic Black Justified Before:  12 p..."/>
    <w:basedOn w:val="Heading2"/>
    <w:rsid w:val="00C849DD"/>
    <w:pPr>
      <w:spacing w:before="180" w:after="180"/>
      <w:ind w:right="0"/>
      <w:jc w:val="both"/>
    </w:pPr>
    <w:rPr>
      <w:i/>
      <w:color w:val="000000"/>
      <w:sz w:val="28"/>
      <w:szCs w:val="20"/>
    </w:rPr>
  </w:style>
  <w:style w:type="table" w:customStyle="1" w:styleId="TableGrid12">
    <w:name w:val="Table Grid12"/>
    <w:basedOn w:val="TableNormal"/>
    <w:next w:val="TableGrid"/>
    <w:rsid w:val="00C849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849DD"/>
  </w:style>
  <w:style w:type="table" w:customStyle="1" w:styleId="TableGrid13">
    <w:name w:val="Table Grid13"/>
    <w:basedOn w:val="TableNormal"/>
    <w:next w:val="TableGrid"/>
    <w:rsid w:val="00C849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PhnChng">
    <w:name w:val="01- Phần (Chương)"/>
    <w:basedOn w:val="Heading1"/>
    <w:qFormat/>
    <w:rsid w:val="000E51FF"/>
    <w:pPr>
      <w:widowControl w:val="0"/>
      <w:numPr>
        <w:numId w:val="9"/>
      </w:numPr>
      <w:spacing w:after="0"/>
      <w:jc w:val="center"/>
    </w:pPr>
    <w:rPr>
      <w:rFonts w:ascii="Tahoma" w:hAnsi="Tahoma" w:cs="Times New Roman"/>
      <w:caps/>
      <w:color w:val="FF0000"/>
      <w:kern w:val="0"/>
      <w:sz w:val="28"/>
      <w:szCs w:val="28"/>
    </w:rPr>
  </w:style>
  <w:style w:type="paragraph" w:customStyle="1" w:styleId="02-Mc11-21">
    <w:name w:val="02- Mục 1.1-2.1...."/>
    <w:qFormat/>
    <w:rsid w:val="000E51FF"/>
    <w:pPr>
      <w:keepNext/>
      <w:widowControl w:val="0"/>
      <w:numPr>
        <w:ilvl w:val="1"/>
        <w:numId w:val="9"/>
      </w:numPr>
      <w:spacing w:before="240"/>
      <w:jc w:val="both"/>
      <w:outlineLvl w:val="1"/>
    </w:pPr>
    <w:rPr>
      <w:rFonts w:ascii="Tahoma" w:hAnsi="Tahoma"/>
      <w:b/>
      <w:bCs/>
      <w:caps/>
      <w:color w:val="0000FF"/>
      <w:sz w:val="26"/>
      <w:szCs w:val="26"/>
    </w:rPr>
  </w:style>
  <w:style w:type="paragraph" w:customStyle="1" w:styleId="03-iu111-211">
    <w:name w:val="03 - Điều 1.1.1-2.1.1..."/>
    <w:qFormat/>
    <w:rsid w:val="000E51FF"/>
    <w:pPr>
      <w:keepNext/>
      <w:widowControl w:val="0"/>
      <w:numPr>
        <w:ilvl w:val="2"/>
        <w:numId w:val="9"/>
      </w:numPr>
      <w:spacing w:before="180"/>
      <w:jc w:val="both"/>
      <w:outlineLvl w:val="2"/>
    </w:pPr>
    <w:rPr>
      <w:b/>
      <w:bCs/>
      <w:color w:val="C00000"/>
      <w:sz w:val="26"/>
      <w:szCs w:val="26"/>
    </w:rPr>
  </w:style>
  <w:style w:type="paragraph" w:customStyle="1" w:styleId="05-Khona-b-c">
    <w:name w:val="05 - Khoản a-b-c...."/>
    <w:qFormat/>
    <w:rsid w:val="000E51FF"/>
    <w:pPr>
      <w:widowControl w:val="0"/>
      <w:numPr>
        <w:ilvl w:val="8"/>
        <w:numId w:val="9"/>
      </w:numPr>
      <w:spacing w:before="120"/>
      <w:jc w:val="both"/>
    </w:pPr>
    <w:rPr>
      <w:i/>
      <w:sz w:val="26"/>
      <w:szCs w:val="26"/>
    </w:rPr>
  </w:style>
  <w:style w:type="paragraph" w:customStyle="1" w:styleId="06-Gchudng">
    <w:name w:val="06 - Gạch đầu dòng"/>
    <w:qFormat/>
    <w:rsid w:val="000E51FF"/>
    <w:pPr>
      <w:widowControl w:val="0"/>
      <w:numPr>
        <w:ilvl w:val="7"/>
        <w:numId w:val="9"/>
      </w:numPr>
      <w:spacing w:before="120"/>
      <w:jc w:val="both"/>
    </w:pPr>
    <w:rPr>
      <w:color w:val="000000"/>
      <w:sz w:val="26"/>
      <w:szCs w:val="26"/>
    </w:rPr>
  </w:style>
  <w:style w:type="paragraph" w:customStyle="1" w:styleId="08-Nidungi-ii-iii">
    <w:name w:val="08 - Nội dung i-ii-iii..."/>
    <w:qFormat/>
    <w:rsid w:val="000E51FF"/>
    <w:pPr>
      <w:keepNext/>
      <w:widowControl w:val="0"/>
      <w:numPr>
        <w:ilvl w:val="4"/>
        <w:numId w:val="9"/>
      </w:numPr>
      <w:tabs>
        <w:tab w:val="num" w:pos="3960"/>
      </w:tabs>
      <w:spacing w:before="120"/>
      <w:ind w:left="3960" w:hanging="360"/>
    </w:pPr>
    <w:rPr>
      <w:bCs/>
      <w:color w:val="000000"/>
      <w:sz w:val="26"/>
      <w:szCs w:val="26"/>
    </w:rPr>
  </w:style>
  <w:style w:type="paragraph" w:customStyle="1" w:styleId="09-Hnh11-21">
    <w:name w:val="09 - Hình 1.1-2.1..."/>
    <w:qFormat/>
    <w:rsid w:val="000E51FF"/>
    <w:pPr>
      <w:widowControl w:val="0"/>
      <w:numPr>
        <w:ilvl w:val="5"/>
        <w:numId w:val="9"/>
      </w:numPr>
      <w:spacing w:before="120"/>
      <w:jc w:val="center"/>
    </w:pPr>
    <w:rPr>
      <w:bCs/>
      <w:i/>
      <w:color w:val="000000"/>
      <w:sz w:val="22"/>
      <w:szCs w:val="26"/>
    </w:rPr>
  </w:style>
  <w:style w:type="paragraph" w:customStyle="1" w:styleId="10-Bng11-21">
    <w:name w:val="10 - Bảng 1.1-2.1....."/>
    <w:qFormat/>
    <w:rsid w:val="000E51FF"/>
    <w:pPr>
      <w:widowControl w:val="0"/>
      <w:numPr>
        <w:ilvl w:val="6"/>
        <w:numId w:val="9"/>
      </w:numPr>
      <w:spacing w:before="240" w:after="120"/>
      <w:jc w:val="center"/>
    </w:pPr>
    <w:rPr>
      <w:b/>
      <w:bCs/>
      <w:i/>
      <w:color w:val="000000"/>
      <w:sz w:val="22"/>
      <w:szCs w:val="26"/>
    </w:rPr>
  </w:style>
  <w:style w:type="paragraph" w:customStyle="1" w:styleId="04-Mcnh1-2-3">
    <w:name w:val="04 - Mục nhỏ 1-2-3"/>
    <w:qFormat/>
    <w:rsid w:val="000E51FF"/>
    <w:pPr>
      <w:widowControl w:val="0"/>
      <w:numPr>
        <w:ilvl w:val="3"/>
        <w:numId w:val="9"/>
      </w:numPr>
      <w:spacing w:before="120"/>
    </w:pPr>
    <w:rPr>
      <w:b/>
      <w:i/>
      <w:sz w:val="26"/>
      <w:szCs w:val="26"/>
    </w:rPr>
  </w:style>
  <w:style w:type="paragraph" w:customStyle="1" w:styleId="font5">
    <w:name w:val="font5"/>
    <w:basedOn w:val="Normal"/>
    <w:rsid w:val="000E51FF"/>
    <w:pPr>
      <w:spacing w:before="100" w:beforeAutospacing="1" w:after="100" w:afterAutospacing="1"/>
    </w:pPr>
    <w:rPr>
      <w:b/>
      <w:bCs/>
      <w:color w:val="000000"/>
    </w:rPr>
  </w:style>
  <w:style w:type="paragraph" w:customStyle="1" w:styleId="font6">
    <w:name w:val="font6"/>
    <w:basedOn w:val="Normal"/>
    <w:rsid w:val="000E51FF"/>
    <w:pPr>
      <w:spacing w:before="100" w:beforeAutospacing="1" w:after="100" w:afterAutospacing="1"/>
    </w:pPr>
    <w:rPr>
      <w:color w:val="FF0000"/>
      <w:sz w:val="24"/>
      <w:szCs w:val="24"/>
    </w:rPr>
  </w:style>
  <w:style w:type="paragraph" w:customStyle="1" w:styleId="xl63">
    <w:name w:val="xl63"/>
    <w:basedOn w:val="Normal"/>
    <w:rsid w:val="000E51FF"/>
    <w:pPr>
      <w:spacing w:before="100" w:beforeAutospacing="1" w:after="100" w:afterAutospacing="1"/>
      <w:jc w:val="center"/>
      <w:textAlignment w:val="center"/>
    </w:pPr>
    <w:rPr>
      <w:sz w:val="24"/>
      <w:szCs w:val="24"/>
    </w:rPr>
  </w:style>
  <w:style w:type="paragraph" w:customStyle="1" w:styleId="xl64">
    <w:name w:val="xl64"/>
    <w:basedOn w:val="Normal"/>
    <w:rsid w:val="000E51FF"/>
    <w:pPr>
      <w:spacing w:before="100" w:beforeAutospacing="1" w:after="100" w:afterAutospacing="1"/>
      <w:textAlignment w:val="center"/>
    </w:pPr>
    <w:rPr>
      <w:sz w:val="24"/>
      <w:szCs w:val="24"/>
    </w:rPr>
  </w:style>
  <w:style w:type="paragraph" w:customStyle="1" w:styleId="xl65">
    <w:name w:val="xl65"/>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
    <w:name w:val="xl66"/>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7">
    <w:name w:val="xl67"/>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68">
    <w:name w:val="xl68"/>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69">
    <w:name w:val="xl69"/>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0">
    <w:name w:val="xl70"/>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2">
    <w:name w:val="xl72"/>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3">
    <w:name w:val="xl73"/>
    <w:basedOn w:val="Normal"/>
    <w:rsid w:val="000E51FF"/>
    <w:pPr>
      <w:spacing w:before="100" w:beforeAutospacing="1" w:after="100" w:afterAutospacing="1"/>
      <w:jc w:val="both"/>
      <w:textAlignment w:val="center"/>
    </w:pPr>
    <w:rPr>
      <w:sz w:val="26"/>
      <w:szCs w:val="26"/>
    </w:rPr>
  </w:style>
  <w:style w:type="paragraph" w:customStyle="1" w:styleId="xl74">
    <w:name w:val="xl74"/>
    <w:basedOn w:val="Normal"/>
    <w:rsid w:val="000E51FF"/>
    <w:pPr>
      <w:pBdr>
        <w:top w:val="single" w:sz="4" w:space="0" w:color="auto"/>
        <w:left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75">
    <w:name w:val="xl75"/>
    <w:basedOn w:val="Normal"/>
    <w:rsid w:val="000E51FF"/>
    <w:pPr>
      <w:pBdr>
        <w:left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76">
    <w:name w:val="xl76"/>
    <w:basedOn w:val="Normal"/>
    <w:rsid w:val="000E51FF"/>
    <w:pPr>
      <w:pBdr>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77">
    <w:name w:val="xl77"/>
    <w:basedOn w:val="Normal"/>
    <w:rsid w:val="000E51FF"/>
    <w:pPr>
      <w:pBdr>
        <w:left w:val="single" w:sz="4" w:space="0" w:color="auto"/>
        <w:bottom w:val="single" w:sz="4" w:space="0" w:color="auto"/>
        <w:right w:val="single" w:sz="4" w:space="0" w:color="auto"/>
      </w:pBdr>
      <w:spacing w:before="100" w:beforeAutospacing="1" w:after="100" w:afterAutospacing="1"/>
      <w:textAlignment w:val="center"/>
    </w:pPr>
    <w:rPr>
      <w:sz w:val="25"/>
      <w:szCs w:val="25"/>
    </w:rPr>
  </w:style>
  <w:style w:type="paragraph" w:customStyle="1" w:styleId="xl78">
    <w:name w:val="xl78"/>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9">
    <w:name w:val="xl79"/>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0">
    <w:name w:val="xl80"/>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81">
    <w:name w:val="xl81"/>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82">
    <w:name w:val="xl82"/>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3">
    <w:name w:val="xl83"/>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84">
    <w:name w:val="xl84"/>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6">
    <w:name w:val="xl86"/>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88">
    <w:name w:val="xl88"/>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89">
    <w:name w:val="xl89"/>
    <w:basedOn w:val="Normal"/>
    <w:rsid w:val="000E51FF"/>
    <w:pPr>
      <w:spacing w:before="100" w:beforeAutospacing="1" w:after="100" w:afterAutospacing="1"/>
      <w:jc w:val="right"/>
    </w:pPr>
    <w:rPr>
      <w:sz w:val="24"/>
      <w:szCs w:val="24"/>
    </w:rPr>
  </w:style>
  <w:style w:type="paragraph" w:customStyle="1" w:styleId="xl90">
    <w:name w:val="xl90"/>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91">
    <w:name w:val="xl91"/>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2">
    <w:name w:val="xl92"/>
    <w:basedOn w:val="Normal"/>
    <w:rsid w:val="000E51FF"/>
    <w:pPr>
      <w:spacing w:before="100" w:beforeAutospacing="1" w:after="100" w:afterAutospacing="1"/>
    </w:pPr>
    <w:rPr>
      <w:color w:val="FF0000"/>
      <w:sz w:val="24"/>
      <w:szCs w:val="24"/>
    </w:rPr>
  </w:style>
  <w:style w:type="paragraph" w:customStyle="1" w:styleId="xl93">
    <w:name w:val="xl93"/>
    <w:basedOn w:val="Normal"/>
    <w:rsid w:val="000E51FF"/>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4">
    <w:name w:val="xl94"/>
    <w:basedOn w:val="Normal"/>
    <w:rsid w:val="000E51FF"/>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5">
    <w:name w:val="xl95"/>
    <w:basedOn w:val="Normal"/>
    <w:rsid w:val="000E51F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Normal"/>
    <w:rsid w:val="000E51F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
    <w:name w:val="xl97"/>
    <w:basedOn w:val="Normal"/>
    <w:rsid w:val="000E51F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Normal"/>
    <w:rsid w:val="000E51F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
    <w:name w:val="xl100"/>
    <w:basedOn w:val="Normal"/>
    <w:rsid w:val="000E51F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01">
    <w:name w:val="xl101"/>
    <w:basedOn w:val="Normal"/>
    <w:rsid w:val="000E51F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Normal"/>
    <w:rsid w:val="000E51F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Normal"/>
    <w:rsid w:val="000E51F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04">
    <w:name w:val="xl104"/>
    <w:basedOn w:val="Normal"/>
    <w:rsid w:val="000E51FF"/>
    <w:pPr>
      <w:pBdr>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5">
    <w:name w:val="xl105"/>
    <w:basedOn w:val="Normal"/>
    <w:rsid w:val="000E51F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06">
    <w:name w:val="xl106"/>
    <w:basedOn w:val="Normal"/>
    <w:rsid w:val="000E51F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Normal"/>
    <w:rsid w:val="000E51F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8">
    <w:name w:val="xl108"/>
    <w:basedOn w:val="Normal"/>
    <w:rsid w:val="000E51F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9">
    <w:name w:val="xl109"/>
    <w:basedOn w:val="Normal"/>
    <w:rsid w:val="000E51F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0">
    <w:name w:val="xl110"/>
    <w:basedOn w:val="Normal"/>
    <w:rsid w:val="000E51F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Normal"/>
    <w:rsid w:val="000E51F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2">
    <w:name w:val="xl112"/>
    <w:basedOn w:val="Normal"/>
    <w:rsid w:val="000E51F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13">
    <w:name w:val="xl113"/>
    <w:basedOn w:val="Normal"/>
    <w:rsid w:val="000E51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ColorfulList-Accent12">
    <w:name w:val="Colorful List - Accent 12"/>
    <w:basedOn w:val="Normal"/>
    <w:link w:val="ColorfulList-Accent1Char"/>
    <w:uiPriority w:val="34"/>
    <w:qFormat/>
    <w:rsid w:val="00C65524"/>
    <w:pPr>
      <w:spacing w:before="60" w:after="120" w:line="288" w:lineRule="auto"/>
      <w:ind w:left="720"/>
      <w:jc w:val="both"/>
    </w:pPr>
    <w:rPr>
      <w:color w:val="365F91"/>
      <w:sz w:val="26"/>
      <w:szCs w:val="24"/>
      <w:lang w:val="x-none" w:eastAsia="x-none"/>
    </w:rPr>
  </w:style>
  <w:style w:type="character" w:customStyle="1" w:styleId="ColorfulList-Accent1Char">
    <w:name w:val="Colorful List - Accent 1 Char"/>
    <w:link w:val="ColorfulList-Accent12"/>
    <w:uiPriority w:val="34"/>
    <w:rsid w:val="00C65524"/>
    <w:rPr>
      <w:color w:val="365F91"/>
      <w:sz w:val="26"/>
      <w:szCs w:val="24"/>
      <w:lang w:val="x-none" w:eastAsia="x-none"/>
    </w:rPr>
  </w:style>
  <w:style w:type="paragraph" w:customStyle="1" w:styleId="ModauTomTat">
    <w:name w:val="Mo dau &amp; Tom Tat"/>
    <w:basedOn w:val="Normal"/>
    <w:rsid w:val="001A37EE"/>
    <w:pPr>
      <w:spacing w:line="320" w:lineRule="exact"/>
      <w:jc w:val="center"/>
    </w:pPr>
    <w:rPr>
      <w:rFonts w:ascii=".VnTimeH" w:hAnsi=".VnTimeH"/>
      <w:b/>
      <w:bCs/>
      <w:lang w:val="en-GB"/>
    </w:rPr>
  </w:style>
  <w:style w:type="paragraph" w:customStyle="1" w:styleId="Noidung1">
    <w:name w:val="Noidung1"/>
    <w:basedOn w:val="Normal"/>
    <w:rsid w:val="00966BF9"/>
    <w:pPr>
      <w:spacing w:after="120"/>
      <w:ind w:firstLine="720"/>
      <w:jc w:val="both"/>
    </w:pPr>
    <w:rPr>
      <w:rFonts w:ascii="Arial" w:eastAsia="Batang" w:hAnsi="Arial"/>
      <w:sz w:val="22"/>
      <w:szCs w:val="22"/>
    </w:rPr>
  </w:style>
  <w:style w:type="character" w:customStyle="1" w:styleId="00Char">
    <w:name w:val="00 Char"/>
    <w:link w:val="00"/>
    <w:locked/>
    <w:rsid w:val="008B4397"/>
    <w:rPr>
      <w:bCs/>
      <w:sz w:val="26"/>
      <w:szCs w:val="26"/>
      <w:lang w:val="x-none" w:eastAsia="x-none"/>
    </w:rPr>
  </w:style>
  <w:style w:type="paragraph" w:customStyle="1" w:styleId="00">
    <w:name w:val="00"/>
    <w:basedOn w:val="Normal"/>
    <w:link w:val="00Char"/>
    <w:qFormat/>
    <w:rsid w:val="008B4397"/>
    <w:pPr>
      <w:widowControl w:val="0"/>
      <w:spacing w:line="288" w:lineRule="auto"/>
      <w:ind w:firstLine="720"/>
      <w:jc w:val="both"/>
    </w:pPr>
    <w:rPr>
      <w:bCs/>
      <w:sz w:val="26"/>
      <w:szCs w:val="26"/>
      <w:lang w:val="x-none" w:eastAsia="x-none"/>
    </w:rPr>
  </w:style>
  <w:style w:type="paragraph" w:customStyle="1" w:styleId="HNormal">
    <w:name w:val="H. Normal"/>
    <w:basedOn w:val="Normal"/>
    <w:qFormat/>
    <w:rsid w:val="00A77310"/>
    <w:pPr>
      <w:tabs>
        <w:tab w:val="left" w:pos="993"/>
      </w:tabs>
      <w:spacing w:before="60" w:after="60" w:line="288" w:lineRule="auto"/>
      <w:ind w:firstLine="425"/>
      <w:jc w:val="both"/>
    </w:pPr>
    <w:rPr>
      <w:rFonts w:eastAsia="Calibri"/>
      <w:color w:val="000000"/>
      <w:sz w:val="26"/>
      <w:szCs w:val="26"/>
    </w:rPr>
  </w:style>
  <w:style w:type="character" w:customStyle="1" w:styleId="00000Char">
    <w:name w:val="00000 Char"/>
    <w:link w:val="00000"/>
    <w:locked/>
    <w:rsid w:val="00A77310"/>
    <w:rPr>
      <w:bCs/>
      <w:kern w:val="32"/>
      <w:sz w:val="26"/>
      <w:szCs w:val="26"/>
      <w:lang w:val="x-none" w:eastAsia="x-none"/>
    </w:rPr>
  </w:style>
  <w:style w:type="paragraph" w:customStyle="1" w:styleId="00000">
    <w:name w:val="00000"/>
    <w:basedOn w:val="Normal"/>
    <w:link w:val="00000Char"/>
    <w:qFormat/>
    <w:rsid w:val="00A77310"/>
    <w:pPr>
      <w:widowControl w:val="0"/>
      <w:spacing w:before="60" w:after="60" w:line="312" w:lineRule="auto"/>
      <w:ind w:firstLine="720"/>
      <w:jc w:val="both"/>
    </w:pPr>
    <w:rPr>
      <w:bCs/>
      <w:kern w:val="32"/>
      <w:sz w:val="26"/>
      <w:szCs w:val="26"/>
      <w:lang w:val="x-none" w:eastAsia="x-none"/>
    </w:rPr>
  </w:style>
  <w:style w:type="character" w:customStyle="1" w:styleId="a4Char">
    <w:name w:val="a4 Char"/>
    <w:link w:val="a4"/>
    <w:locked/>
    <w:rsid w:val="00A77310"/>
    <w:rPr>
      <w:iCs/>
      <w:spacing w:val="-4"/>
      <w:sz w:val="26"/>
      <w:szCs w:val="26"/>
      <w:lang w:val="x-none" w:eastAsia="x-none"/>
    </w:rPr>
  </w:style>
  <w:style w:type="paragraph" w:customStyle="1" w:styleId="a4">
    <w:name w:val="a4"/>
    <w:basedOn w:val="Normal"/>
    <w:link w:val="a4Char"/>
    <w:qFormat/>
    <w:rsid w:val="00A77310"/>
    <w:pPr>
      <w:spacing w:line="288" w:lineRule="auto"/>
      <w:ind w:firstLine="720"/>
      <w:jc w:val="both"/>
    </w:pPr>
    <w:rPr>
      <w:iCs/>
      <w:spacing w:val="-4"/>
      <w:sz w:val="26"/>
      <w:szCs w:val="26"/>
      <w:lang w:val="x-none" w:eastAsia="x-none"/>
    </w:rPr>
  </w:style>
  <w:style w:type="paragraph" w:styleId="NoSpacing">
    <w:name w:val="No Spacing"/>
    <w:aliases w:val="doanvan"/>
    <w:link w:val="NoSpacingChar"/>
    <w:qFormat/>
    <w:rsid w:val="0056084F"/>
    <w:pPr>
      <w:spacing w:before="60" w:after="60" w:line="276" w:lineRule="auto"/>
      <w:ind w:firstLine="720"/>
      <w:jc w:val="both"/>
    </w:pPr>
    <w:rPr>
      <w:sz w:val="26"/>
      <w:szCs w:val="22"/>
    </w:rPr>
  </w:style>
  <w:style w:type="character" w:customStyle="1" w:styleId="NoSpacingChar">
    <w:name w:val="No Spacing Char"/>
    <w:aliases w:val="doanvan Char"/>
    <w:link w:val="NoSpacing"/>
    <w:rsid w:val="0056084F"/>
    <w:rPr>
      <w:sz w:val="26"/>
      <w:szCs w:val="22"/>
    </w:rPr>
  </w:style>
  <w:style w:type="paragraph" w:customStyle="1" w:styleId="caxau">
    <w:name w:val="ca xau"/>
    <w:basedOn w:val="Normal"/>
    <w:link w:val="caxauChar"/>
    <w:qFormat/>
    <w:rsid w:val="007F5ABF"/>
    <w:pPr>
      <w:spacing w:before="60" w:after="60"/>
      <w:ind w:firstLine="720"/>
      <w:jc w:val="both"/>
    </w:pPr>
    <w:rPr>
      <w:color w:val="000000"/>
      <w:sz w:val="26"/>
      <w:szCs w:val="26"/>
      <w:lang w:val="vi-VN" w:eastAsia="x-none"/>
    </w:rPr>
  </w:style>
  <w:style w:type="character" w:customStyle="1" w:styleId="caxauChar">
    <w:name w:val="ca xau Char"/>
    <w:link w:val="caxau"/>
    <w:rsid w:val="007F5ABF"/>
    <w:rPr>
      <w:color w:val="000000"/>
      <w:sz w:val="26"/>
      <w:szCs w:val="26"/>
      <w:lang w:val="vi-VN" w:eastAsia="x-none"/>
    </w:rPr>
  </w:style>
  <w:style w:type="paragraph" w:customStyle="1" w:styleId="HL3">
    <w:name w:val="HL3"/>
    <w:basedOn w:val="Heading1"/>
    <w:qFormat/>
    <w:rsid w:val="00D63002"/>
    <w:pPr>
      <w:numPr>
        <w:numId w:val="0"/>
      </w:numPr>
      <w:spacing w:after="0" w:line="240" w:lineRule="auto"/>
      <w:jc w:val="both"/>
    </w:pPr>
    <w:rPr>
      <w:rFonts w:ascii="Times New Roman" w:hAnsi="Times New Roman" w:cs="Times New Roman"/>
      <w:color w:val="000000"/>
      <w:sz w:val="27"/>
      <w:szCs w:val="27"/>
      <w:lang w:val="vi-VN" w:eastAsia="vi-VN"/>
    </w:rPr>
  </w:style>
  <w:style w:type="paragraph" w:customStyle="1" w:styleId="HL2">
    <w:name w:val="HL2"/>
    <w:basedOn w:val="Heading1"/>
    <w:qFormat/>
    <w:rsid w:val="00D63002"/>
    <w:pPr>
      <w:numPr>
        <w:numId w:val="0"/>
      </w:numPr>
      <w:spacing w:after="0" w:line="240" w:lineRule="auto"/>
      <w:jc w:val="both"/>
    </w:pPr>
    <w:rPr>
      <w:rFonts w:ascii="Times New Roman" w:hAnsi="Times New Roman" w:cs="Times New Roman"/>
      <w:color w:val="000000"/>
      <w:sz w:val="27"/>
      <w:szCs w:val="27"/>
      <w:lang w:val="vi-VN" w:eastAsia="vi-VN"/>
    </w:rPr>
  </w:style>
  <w:style w:type="paragraph" w:customStyle="1" w:styleId="E1">
    <w:name w:val="E1"/>
    <w:basedOn w:val="Normal"/>
    <w:qFormat/>
    <w:rsid w:val="00762C88"/>
    <w:pPr>
      <w:spacing w:before="40" w:after="40" w:line="288" w:lineRule="auto"/>
      <w:ind w:firstLine="720"/>
      <w:jc w:val="center"/>
    </w:pPr>
    <w:rPr>
      <w:rFonts w:eastAsia="Calibri"/>
      <w:b/>
      <w:sz w:val="27"/>
      <w:szCs w:val="20"/>
      <w:lang w:val="nl-NL"/>
    </w:rPr>
  </w:style>
  <w:style w:type="paragraph" w:customStyle="1" w:styleId="01Bang">
    <w:name w:val="01Bang"/>
    <w:basedOn w:val="Heading4"/>
    <w:qFormat/>
    <w:rsid w:val="006C78F8"/>
    <w:pPr>
      <w:spacing w:before="60" w:after="60" w:line="240" w:lineRule="auto"/>
    </w:pPr>
    <w:rPr>
      <w:rFonts w:ascii="Times New Roman" w:hAnsi="Times New Roman"/>
      <w:b/>
      <w:bCs/>
      <w:sz w:val="26"/>
      <w:szCs w:val="28"/>
      <w:lang w:val="x-none" w:eastAsia="x-none"/>
    </w:rPr>
  </w:style>
  <w:style w:type="paragraph" w:customStyle="1" w:styleId="DD3">
    <w:name w:val="DD3"/>
    <w:basedOn w:val="Heading1"/>
    <w:qFormat/>
    <w:rsid w:val="00880D16"/>
    <w:pPr>
      <w:numPr>
        <w:numId w:val="0"/>
      </w:numPr>
      <w:spacing w:after="0" w:line="240" w:lineRule="auto"/>
      <w:jc w:val="both"/>
    </w:pPr>
    <w:rPr>
      <w:rFonts w:ascii="Times New Roman" w:hAnsi="Times New Roman" w:cs="Times New Roman"/>
      <w:color w:val="000000"/>
      <w:sz w:val="27"/>
      <w:szCs w:val="27"/>
      <w:lang w:val="vi-VN" w:eastAsia="vi-VN"/>
    </w:rPr>
  </w:style>
  <w:style w:type="paragraph" w:customStyle="1" w:styleId="TH3">
    <w:name w:val="TH3"/>
    <w:basedOn w:val="Normal"/>
    <w:rsid w:val="001549D8"/>
    <w:pPr>
      <w:spacing w:after="200" w:line="276" w:lineRule="auto"/>
      <w:jc w:val="both"/>
    </w:pPr>
    <w:rPr>
      <w:rFonts w:eastAsia="Calibri"/>
      <w:i/>
      <w:lang w:val="nb-NO"/>
    </w:rPr>
  </w:style>
  <w:style w:type="paragraph" w:customStyle="1" w:styleId="DAUDONG0">
    <w:name w:val="DAUDONG"/>
    <w:basedOn w:val="Normal"/>
    <w:link w:val="DAUDONGChar"/>
    <w:rsid w:val="00414B93"/>
    <w:pPr>
      <w:widowControl w:val="0"/>
      <w:spacing w:before="120" w:after="120" w:line="288" w:lineRule="auto"/>
      <w:ind w:left="851"/>
      <w:jc w:val="both"/>
    </w:pPr>
    <w:rPr>
      <w:rFonts w:ascii="VNI-Times" w:hAnsi="VNI-Times"/>
      <w:snapToGrid w:val="0"/>
      <w:sz w:val="26"/>
      <w:szCs w:val="20"/>
    </w:rPr>
  </w:style>
  <w:style w:type="character" w:customStyle="1" w:styleId="DAUDONGChar">
    <w:name w:val="DAUDONG Char"/>
    <w:link w:val="DAUDONG0"/>
    <w:rsid w:val="00414B93"/>
    <w:rPr>
      <w:rFonts w:ascii="VNI-Times" w:hAnsi="VNI-Times"/>
      <w:snapToGrid w:val="0"/>
      <w:sz w:val="26"/>
    </w:rPr>
  </w:style>
  <w:style w:type="paragraph" w:customStyle="1" w:styleId="minh-baocao-normal">
    <w:name w:val="minh-baocao-normal"/>
    <w:basedOn w:val="Normal"/>
    <w:rsid w:val="00206FD9"/>
    <w:pPr>
      <w:spacing w:line="360" w:lineRule="auto"/>
      <w:ind w:firstLine="567"/>
      <w:jc w:val="both"/>
    </w:pPr>
    <w:rPr>
      <w:bCs/>
    </w:rPr>
  </w:style>
  <w:style w:type="paragraph" w:customStyle="1" w:styleId="Tnbng">
    <w:name w:val="Tên bảng"/>
    <w:basedOn w:val="Normal"/>
    <w:rsid w:val="00FD703F"/>
    <w:pPr>
      <w:numPr>
        <w:ilvl w:val="7"/>
        <w:numId w:val="13"/>
      </w:numPr>
      <w:shd w:val="clear" w:color="auto" w:fill="CCFFFF"/>
      <w:spacing w:before="60" w:after="120"/>
      <w:jc w:val="center"/>
    </w:pPr>
    <w:rPr>
      <w:b/>
      <w:i/>
      <w:sz w:val="26"/>
      <w:szCs w:val="24"/>
      <w:lang w:val="x-none" w:eastAsia="x-none"/>
    </w:rPr>
  </w:style>
  <w:style w:type="paragraph" w:customStyle="1" w:styleId="Tnhnh">
    <w:name w:val="Tên hình"/>
    <w:basedOn w:val="Normal"/>
    <w:rsid w:val="00FD703F"/>
    <w:pPr>
      <w:numPr>
        <w:ilvl w:val="6"/>
        <w:numId w:val="13"/>
      </w:numPr>
      <w:shd w:val="clear" w:color="auto" w:fill="CCFFFF"/>
      <w:spacing w:before="60" w:after="120"/>
      <w:jc w:val="center"/>
    </w:pPr>
    <w:rPr>
      <w:b/>
      <w:i/>
      <w:sz w:val="26"/>
      <w:szCs w:val="24"/>
      <w:lang w:val="x-none" w:eastAsia="x-none"/>
    </w:rPr>
  </w:style>
  <w:style w:type="paragraph" w:customStyle="1" w:styleId="W1">
    <w:name w:val="W1"/>
    <w:basedOn w:val="Normal"/>
    <w:rsid w:val="00FD703F"/>
    <w:pPr>
      <w:numPr>
        <w:numId w:val="13"/>
      </w:numPr>
      <w:spacing w:before="60" w:after="60" w:line="360" w:lineRule="exact"/>
      <w:jc w:val="right"/>
    </w:pPr>
    <w:rPr>
      <w:b/>
      <w:sz w:val="36"/>
      <w:szCs w:val="24"/>
      <w:lang w:val="x-none" w:eastAsia="x-none"/>
    </w:rPr>
  </w:style>
  <w:style w:type="paragraph" w:customStyle="1" w:styleId="W2">
    <w:name w:val="W2"/>
    <w:basedOn w:val="Normal"/>
    <w:rsid w:val="00FD703F"/>
    <w:pPr>
      <w:numPr>
        <w:ilvl w:val="1"/>
        <w:numId w:val="13"/>
      </w:numPr>
      <w:spacing w:before="200"/>
      <w:jc w:val="both"/>
    </w:pPr>
    <w:rPr>
      <w:b/>
      <w:szCs w:val="24"/>
      <w:lang w:val="x-none" w:eastAsia="x-none"/>
    </w:rPr>
  </w:style>
  <w:style w:type="paragraph" w:customStyle="1" w:styleId="W3">
    <w:name w:val="W3"/>
    <w:basedOn w:val="Normal"/>
    <w:rsid w:val="00FD703F"/>
    <w:pPr>
      <w:numPr>
        <w:ilvl w:val="2"/>
        <w:numId w:val="13"/>
      </w:numPr>
      <w:spacing w:before="200"/>
      <w:jc w:val="both"/>
    </w:pPr>
    <w:rPr>
      <w:b/>
      <w:i/>
      <w:sz w:val="26"/>
      <w:szCs w:val="24"/>
      <w:lang w:val="x-none" w:eastAsia="x-none"/>
    </w:rPr>
  </w:style>
  <w:style w:type="paragraph" w:customStyle="1" w:styleId="W4">
    <w:name w:val="W4"/>
    <w:basedOn w:val="Normal"/>
    <w:rsid w:val="00FD703F"/>
    <w:pPr>
      <w:numPr>
        <w:ilvl w:val="3"/>
        <w:numId w:val="13"/>
      </w:numPr>
      <w:spacing w:before="100"/>
      <w:jc w:val="both"/>
    </w:pPr>
    <w:rPr>
      <w:b/>
      <w:sz w:val="26"/>
      <w:szCs w:val="24"/>
      <w:lang w:val="x-none" w:eastAsia="x-none"/>
    </w:rPr>
  </w:style>
  <w:style w:type="paragraph" w:customStyle="1" w:styleId="W5">
    <w:name w:val="W5"/>
    <w:basedOn w:val="Normal"/>
    <w:rsid w:val="00FD703F"/>
    <w:pPr>
      <w:numPr>
        <w:ilvl w:val="4"/>
        <w:numId w:val="13"/>
      </w:numPr>
      <w:spacing w:before="100"/>
      <w:jc w:val="both"/>
    </w:pPr>
    <w:rPr>
      <w:i/>
      <w:sz w:val="26"/>
      <w:szCs w:val="24"/>
      <w:lang w:val="x-none" w:eastAsia="x-none"/>
    </w:rPr>
  </w:style>
  <w:style w:type="paragraph" w:customStyle="1" w:styleId="Wa">
    <w:name w:val="W.a."/>
    <w:basedOn w:val="Normal"/>
    <w:rsid w:val="00FD703F"/>
    <w:pPr>
      <w:numPr>
        <w:ilvl w:val="5"/>
        <w:numId w:val="13"/>
      </w:numPr>
      <w:spacing w:before="100"/>
      <w:jc w:val="both"/>
    </w:pPr>
    <w:rPr>
      <w:b/>
      <w:i/>
      <w:sz w:val="26"/>
      <w:szCs w:val="24"/>
      <w:lang w:val="x-none" w:eastAsia="x-none"/>
    </w:rPr>
  </w:style>
  <w:style w:type="paragraph" w:customStyle="1" w:styleId="hinh">
    <w:name w:val="hinh"/>
    <w:basedOn w:val="hnh0"/>
    <w:next w:val="hnh0"/>
    <w:link w:val="hinhChar"/>
    <w:qFormat/>
    <w:rsid w:val="0001116E"/>
    <w:pPr>
      <w:spacing w:before="120" w:after="120" w:line="276" w:lineRule="auto"/>
    </w:pPr>
    <w:rPr>
      <w:b/>
      <w:iCs w:val="0"/>
      <w:color w:val="002060"/>
    </w:rPr>
  </w:style>
  <w:style w:type="character" w:customStyle="1" w:styleId="hinhChar">
    <w:name w:val="hinh Char"/>
    <w:link w:val="hinh"/>
    <w:rsid w:val="0001116E"/>
    <w:rPr>
      <w:b/>
      <w:bCs/>
      <w:color w:val="002060"/>
      <w:sz w:val="27"/>
      <w:szCs w:val="28"/>
    </w:rPr>
  </w:style>
  <w:style w:type="paragraph" w:customStyle="1" w:styleId="Normal13pt">
    <w:name w:val="Normal + 13 pt"/>
    <w:basedOn w:val="Normal"/>
    <w:rsid w:val="001736AB"/>
    <w:pPr>
      <w:ind w:firstLine="720"/>
      <w:jc w:val="both"/>
    </w:pPr>
    <w:rPr>
      <w:color w:val="000000"/>
      <w:sz w:val="26"/>
      <w:szCs w:val="26"/>
    </w:rPr>
  </w:style>
  <w:style w:type="paragraph" w:customStyle="1" w:styleId="Luu-y">
    <w:name w:val="Luu-y"/>
    <w:basedOn w:val="y1"/>
    <w:rsid w:val="00F90398"/>
    <w:pPr>
      <w:numPr>
        <w:numId w:val="14"/>
      </w:numPr>
      <w:tabs>
        <w:tab w:val="left" w:pos="284"/>
      </w:tabs>
      <w:spacing w:before="60" w:after="0" w:line="400" w:lineRule="exact"/>
    </w:pPr>
    <w:rPr>
      <w:rFonts w:eastAsia="Times New Roman"/>
      <w:bCs/>
      <w:sz w:val="28"/>
      <w:szCs w:val="28"/>
      <w:lang w:val="x-none" w:eastAsia="x-none"/>
    </w:rPr>
  </w:style>
  <w:style w:type="paragraph" w:customStyle="1" w:styleId="DefaultParagraphFontParaCharCharCharCharChar">
    <w:name w:val="Default Paragraph Font Para Char Char Char Char Char"/>
    <w:autoRedefine/>
    <w:rsid w:val="002838BB"/>
    <w:pPr>
      <w:tabs>
        <w:tab w:val="left" w:pos="1152"/>
      </w:tabs>
      <w:spacing w:before="120" w:after="120" w:line="312" w:lineRule="auto"/>
    </w:pPr>
    <w:rPr>
      <w:rFonts w:ascii="Arial" w:hAnsi="Arial" w:cs="Arial"/>
      <w:sz w:val="26"/>
      <w:szCs w:val="26"/>
    </w:rPr>
  </w:style>
  <w:style w:type="paragraph" w:customStyle="1" w:styleId="BT">
    <w:name w:val="BT"/>
    <w:basedOn w:val="Normal"/>
    <w:link w:val="BTChar"/>
    <w:qFormat/>
    <w:rsid w:val="00033279"/>
    <w:pPr>
      <w:spacing w:before="120"/>
      <w:ind w:firstLine="720"/>
      <w:jc w:val="both"/>
    </w:pPr>
  </w:style>
  <w:style w:type="character" w:customStyle="1" w:styleId="BTChar">
    <w:name w:val="BT Char"/>
    <w:link w:val="BT"/>
    <w:rsid w:val="00033279"/>
    <w:rPr>
      <w:sz w:val="28"/>
      <w:szCs w:val="28"/>
    </w:rPr>
  </w:style>
  <w:style w:type="numbering" w:customStyle="1" w:styleId="ghach-">
    <w:name w:val="ghach -"/>
    <w:rsid w:val="00932F2A"/>
    <w:pPr>
      <w:numPr>
        <w:numId w:val="16"/>
      </w:numPr>
    </w:pPr>
  </w:style>
  <w:style w:type="paragraph" w:customStyle="1" w:styleId="M1">
    <w:name w:val="M1"/>
    <w:basedOn w:val="Normal"/>
    <w:rsid w:val="00932F2A"/>
    <w:pPr>
      <w:widowControl w:val="0"/>
      <w:tabs>
        <w:tab w:val="num" w:pos="567"/>
      </w:tabs>
      <w:spacing w:line="400" w:lineRule="exact"/>
      <w:ind w:firstLine="284"/>
      <w:jc w:val="both"/>
    </w:pPr>
    <w:rPr>
      <w:szCs w:val="20"/>
    </w:rPr>
  </w:style>
  <w:style w:type="paragraph" w:customStyle="1" w:styleId="M2">
    <w:name w:val="M2"/>
    <w:basedOn w:val="Normal"/>
    <w:rsid w:val="00932F2A"/>
    <w:pPr>
      <w:widowControl w:val="0"/>
      <w:tabs>
        <w:tab w:val="left" w:pos="851"/>
        <w:tab w:val="num" w:pos="994"/>
      </w:tabs>
      <w:spacing w:line="400" w:lineRule="exact"/>
      <w:ind w:left="143" w:firstLine="567"/>
      <w:jc w:val="both"/>
    </w:pPr>
    <w:rPr>
      <w:szCs w:val="26"/>
    </w:rPr>
  </w:style>
  <w:style w:type="paragraph" w:customStyle="1" w:styleId="M1E20">
    <w:name w:val="M1_E20"/>
    <w:basedOn w:val="BodyText"/>
    <w:rsid w:val="00932F2A"/>
    <w:pPr>
      <w:numPr>
        <w:numId w:val="17"/>
      </w:numPr>
      <w:spacing w:before="0" w:line="400" w:lineRule="exact"/>
    </w:pPr>
    <w:rPr>
      <w:sz w:val="28"/>
      <w:szCs w:val="20"/>
    </w:rPr>
  </w:style>
  <w:style w:type="paragraph" w:customStyle="1" w:styleId="Caccancu">
    <w:name w:val="Cac can cu"/>
    <w:basedOn w:val="Normal"/>
    <w:autoRedefine/>
    <w:rsid w:val="00FE0DBD"/>
    <w:pPr>
      <w:widowControl w:val="0"/>
      <w:spacing w:before="60" w:line="370" w:lineRule="exact"/>
      <w:ind w:firstLine="567"/>
      <w:jc w:val="both"/>
    </w:pPr>
    <w:rPr>
      <w:i/>
      <w:iCs/>
      <w:color w:val="FF0000"/>
      <w:spacing w:val="-6"/>
      <w:sz w:val="26"/>
      <w:szCs w:val="26"/>
    </w:rPr>
  </w:style>
  <w:style w:type="numbering" w:customStyle="1" w:styleId="Style31">
    <w:name w:val="Style31"/>
    <w:rsid w:val="00ED42F3"/>
    <w:pPr>
      <w:numPr>
        <w:numId w:val="18"/>
      </w:numPr>
    </w:pPr>
  </w:style>
  <w:style w:type="paragraph" w:customStyle="1" w:styleId="-Mthan">
    <w:name w:val="-Mthan"/>
    <w:basedOn w:val="Normal"/>
    <w:link w:val="-MthanChar"/>
    <w:qFormat/>
    <w:rsid w:val="006A489E"/>
    <w:pPr>
      <w:numPr>
        <w:numId w:val="19"/>
      </w:numPr>
      <w:shd w:val="clear" w:color="auto" w:fill="FFFFFF"/>
      <w:spacing w:before="120" w:line="360" w:lineRule="exact"/>
      <w:jc w:val="both"/>
      <w:textAlignment w:val="baseline"/>
    </w:pPr>
    <w:rPr>
      <w:bCs/>
      <w:color w:val="002060"/>
      <w:lang w:val="it-IT" w:eastAsia="x-none"/>
    </w:rPr>
  </w:style>
  <w:style w:type="character" w:customStyle="1" w:styleId="-MthanChar">
    <w:name w:val="-Mthan Char"/>
    <w:link w:val="-Mthan"/>
    <w:rsid w:val="006A489E"/>
    <w:rPr>
      <w:bCs/>
      <w:color w:val="002060"/>
      <w:sz w:val="28"/>
      <w:szCs w:val="28"/>
      <w:shd w:val="clear" w:color="auto" w:fill="FFFFFF"/>
      <w:lang w:val="it-IT" w:eastAsia="x-none"/>
    </w:rPr>
  </w:style>
  <w:style w:type="numbering" w:customStyle="1" w:styleId="Style">
    <w:name w:val="Style +"/>
    <w:basedOn w:val="NoList"/>
    <w:rsid w:val="00EC3E6B"/>
    <w:pPr>
      <w:numPr>
        <w:numId w:val="20"/>
      </w:numPr>
    </w:pPr>
  </w:style>
  <w:style w:type="paragraph" w:customStyle="1" w:styleId="Mthan">
    <w:name w:val="Mthan"/>
    <w:basedOn w:val="Normal"/>
    <w:link w:val="MthanChar"/>
    <w:qFormat/>
    <w:rsid w:val="00450EB1"/>
    <w:pPr>
      <w:shd w:val="clear" w:color="auto" w:fill="FFFFFF"/>
      <w:spacing w:before="120" w:line="360" w:lineRule="exact"/>
      <w:ind w:firstLine="720"/>
      <w:jc w:val="both"/>
      <w:textAlignment w:val="baseline"/>
    </w:pPr>
    <w:rPr>
      <w:bCs/>
      <w:color w:val="002060"/>
      <w:lang w:val="it-IT" w:eastAsia="x-none"/>
    </w:rPr>
  </w:style>
  <w:style w:type="character" w:customStyle="1" w:styleId="MthanChar">
    <w:name w:val="Mthan Char"/>
    <w:link w:val="Mthan"/>
    <w:rsid w:val="00450EB1"/>
    <w:rPr>
      <w:bCs/>
      <w:color w:val="002060"/>
      <w:sz w:val="28"/>
      <w:szCs w:val="28"/>
      <w:shd w:val="clear" w:color="auto" w:fill="FFFFFF"/>
      <w:lang w:val="it-IT" w:eastAsia="x-none"/>
    </w:rPr>
  </w:style>
  <w:style w:type="paragraph" w:customStyle="1" w:styleId="M12">
    <w:name w:val="M1.2"/>
    <w:basedOn w:val="Normal"/>
    <w:link w:val="M12Char"/>
    <w:qFormat/>
    <w:rsid w:val="00450EB1"/>
    <w:pPr>
      <w:shd w:val="clear" w:color="auto" w:fill="FFFFFF"/>
      <w:spacing w:before="120"/>
      <w:jc w:val="both"/>
      <w:textAlignment w:val="baseline"/>
    </w:pPr>
    <w:rPr>
      <w:b/>
      <w:bCs/>
      <w:color w:val="002060"/>
      <w:lang w:val="it-IT" w:eastAsia="x-none"/>
    </w:rPr>
  </w:style>
  <w:style w:type="character" w:customStyle="1" w:styleId="M12Char">
    <w:name w:val="M1.2 Char"/>
    <w:link w:val="M12"/>
    <w:rsid w:val="00450EB1"/>
    <w:rPr>
      <w:b/>
      <w:bCs/>
      <w:color w:val="002060"/>
      <w:sz w:val="28"/>
      <w:szCs w:val="28"/>
      <w:shd w:val="clear" w:color="auto" w:fill="FFFFFF"/>
      <w:lang w:val="it-IT" w:eastAsia="x-none"/>
    </w:rPr>
  </w:style>
  <w:style w:type="paragraph" w:customStyle="1" w:styleId="M123">
    <w:name w:val="M1.2.3"/>
    <w:basedOn w:val="Normal"/>
    <w:link w:val="M123Char"/>
    <w:qFormat/>
    <w:rsid w:val="000C563C"/>
    <w:pPr>
      <w:widowControl w:val="0"/>
      <w:shd w:val="clear" w:color="auto" w:fill="FFFFFF"/>
      <w:spacing w:before="80" w:after="80" w:line="288" w:lineRule="auto"/>
    </w:pPr>
    <w:rPr>
      <w:b/>
      <w:i/>
      <w:color w:val="C00000"/>
      <w:szCs w:val="20"/>
      <w:lang w:val="it-IT" w:eastAsia="x-none"/>
    </w:rPr>
  </w:style>
  <w:style w:type="character" w:customStyle="1" w:styleId="M123Char">
    <w:name w:val="M1.2.3 Char"/>
    <w:link w:val="M123"/>
    <w:rsid w:val="000C563C"/>
    <w:rPr>
      <w:b/>
      <w:i/>
      <w:color w:val="C00000"/>
      <w:sz w:val="28"/>
      <w:shd w:val="clear" w:color="auto" w:fill="FFFFFF"/>
      <w:lang w:val="it-IT" w:eastAsia="x-none"/>
    </w:rPr>
  </w:style>
  <w:style w:type="paragraph" w:customStyle="1" w:styleId="Bang0">
    <w:name w:val="Bang"/>
    <w:basedOn w:val="Normal"/>
    <w:link w:val="BangChar"/>
    <w:qFormat/>
    <w:rsid w:val="009C74AC"/>
    <w:pPr>
      <w:widowControl w:val="0"/>
      <w:wordWrap w:val="0"/>
      <w:autoSpaceDE w:val="0"/>
      <w:autoSpaceDN w:val="0"/>
      <w:spacing w:line="276" w:lineRule="auto"/>
      <w:ind w:left="57"/>
      <w:jc w:val="center"/>
    </w:pPr>
    <w:rPr>
      <w:rFonts w:ascii="Arial" w:eastAsia="Dotum" w:hAnsi="Arial"/>
      <w:kern w:val="2"/>
      <w:sz w:val="22"/>
      <w:szCs w:val="24"/>
      <w:lang w:eastAsia="ko-KR"/>
    </w:rPr>
  </w:style>
  <w:style w:type="character" w:customStyle="1" w:styleId="BangChar">
    <w:name w:val="Bang Char"/>
    <w:basedOn w:val="DefaultParagraphFont"/>
    <w:link w:val="Bang0"/>
    <w:rsid w:val="009C74AC"/>
    <w:rPr>
      <w:rFonts w:ascii="Arial" w:eastAsia="Dotum" w:hAnsi="Arial"/>
      <w:kern w:val="2"/>
      <w:sz w:val="22"/>
      <w:szCs w:val="24"/>
      <w:lang w:eastAsia="ko-KR"/>
    </w:rPr>
  </w:style>
  <w:style w:type="character" w:customStyle="1" w:styleId="st1">
    <w:name w:val="st1"/>
    <w:rsid w:val="00882B29"/>
  </w:style>
  <w:style w:type="character" w:customStyle="1" w:styleId="chuthuongChar1">
    <w:name w:val="chu thuong Char1"/>
    <w:rsid w:val="00B058A6"/>
    <w:rPr>
      <w:rFonts w:ascii="Arial" w:eastAsia="Times New Roman" w:hAnsi="Arial" w:cs="Times New Roman"/>
      <w:noProof/>
      <w:color w:val="800080"/>
      <w:sz w:val="24"/>
      <w:szCs w:val="20"/>
    </w:rPr>
  </w:style>
  <w:style w:type="paragraph" w:customStyle="1" w:styleId="Nomal">
    <w:name w:val="Nomal"/>
    <w:link w:val="NomalChar"/>
    <w:qFormat/>
    <w:rsid w:val="00B058A6"/>
    <w:pPr>
      <w:spacing w:before="60" w:after="60" w:line="324" w:lineRule="auto"/>
      <w:ind w:firstLine="539"/>
      <w:jc w:val="both"/>
    </w:pPr>
    <w:rPr>
      <w:rFonts w:eastAsia="MS Mincho"/>
      <w:bCs/>
      <w:color w:val="000000"/>
      <w:sz w:val="26"/>
      <w:szCs w:val="28"/>
      <w:lang w:val="es-ES"/>
    </w:rPr>
  </w:style>
  <w:style w:type="character" w:customStyle="1" w:styleId="NomalChar">
    <w:name w:val="Nomal Char"/>
    <w:link w:val="Nomal"/>
    <w:locked/>
    <w:rsid w:val="00B058A6"/>
    <w:rPr>
      <w:rFonts w:eastAsia="MS Mincho"/>
      <w:bCs/>
      <w:color w:val="000000"/>
      <w:sz w:val="26"/>
      <w:szCs w:val="28"/>
      <w:lang w:val="es-ES"/>
    </w:rPr>
  </w:style>
  <w:style w:type="paragraph" w:customStyle="1" w:styleId="Daudong">
    <w:name w:val="Dau dong"/>
    <w:basedOn w:val="Normal"/>
    <w:link w:val="DaudongChar0"/>
    <w:qFormat/>
    <w:rsid w:val="00B058A6"/>
    <w:pPr>
      <w:numPr>
        <w:numId w:val="26"/>
      </w:numPr>
      <w:tabs>
        <w:tab w:val="left" w:pos="900"/>
      </w:tabs>
      <w:spacing w:before="60" w:after="60" w:line="312" w:lineRule="auto"/>
      <w:jc w:val="both"/>
    </w:pPr>
    <w:rPr>
      <w:rFonts w:eastAsia="MS Mincho"/>
      <w:sz w:val="26"/>
      <w:szCs w:val="20"/>
      <w:lang w:eastAsia="vi-VN"/>
    </w:rPr>
  </w:style>
  <w:style w:type="character" w:customStyle="1" w:styleId="DaudongChar0">
    <w:name w:val="Dau dong Char"/>
    <w:link w:val="Daudong"/>
    <w:rsid w:val="00B058A6"/>
    <w:rPr>
      <w:rFonts w:eastAsia="MS Mincho"/>
      <w:sz w:val="26"/>
      <w:lang w:eastAsia="vi-VN"/>
    </w:rPr>
  </w:style>
  <w:style w:type="character" w:customStyle="1" w:styleId="Vnbnnidung">
    <w:name w:val="Văn bản nội dung_"/>
    <w:link w:val="Vnbnnidung0"/>
    <w:uiPriority w:val="99"/>
    <w:locked/>
    <w:rsid w:val="00703A83"/>
    <w:rPr>
      <w:sz w:val="26"/>
      <w:szCs w:val="26"/>
    </w:rPr>
  </w:style>
  <w:style w:type="paragraph" w:customStyle="1" w:styleId="Vnbnnidung0">
    <w:name w:val="Văn bản nội dung"/>
    <w:basedOn w:val="Normal"/>
    <w:link w:val="Vnbnnidung"/>
    <w:uiPriority w:val="99"/>
    <w:rsid w:val="00703A83"/>
    <w:pPr>
      <w:widowControl w:val="0"/>
      <w:spacing w:after="180" w:line="259" w:lineRule="auto"/>
      <w:ind w:firstLine="400"/>
    </w:pPr>
    <w:rPr>
      <w:sz w:val="26"/>
      <w:szCs w:val="26"/>
    </w:rPr>
  </w:style>
  <w:style w:type="table" w:customStyle="1" w:styleId="TableGrid14">
    <w:name w:val="Table Grid14"/>
    <w:basedOn w:val="TableNormal"/>
    <w:next w:val="TableGrid"/>
    <w:uiPriority w:val="39"/>
    <w:rsid w:val="00FF1C67"/>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0452E"/>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0">
    <w:name w:val="Style +1"/>
    <w:basedOn w:val="NoList"/>
    <w:rsid w:val="00886C3E"/>
  </w:style>
  <w:style w:type="character" w:customStyle="1" w:styleId="Vnbnnidung4">
    <w:name w:val="Văn bản nội dung (4)_"/>
    <w:link w:val="Vnbnnidung40"/>
    <w:uiPriority w:val="99"/>
    <w:rsid w:val="00886C3E"/>
    <w:rPr>
      <w:sz w:val="28"/>
      <w:szCs w:val="28"/>
    </w:rPr>
  </w:style>
  <w:style w:type="paragraph" w:customStyle="1" w:styleId="Vnbnnidung40">
    <w:name w:val="Văn bản nội dung (4)"/>
    <w:basedOn w:val="Normal"/>
    <w:link w:val="Vnbnnidung4"/>
    <w:uiPriority w:val="99"/>
    <w:rsid w:val="00886C3E"/>
    <w:pPr>
      <w:widowControl w:val="0"/>
      <w:spacing w:after="2520"/>
      <w:jc w:val="center"/>
    </w:pPr>
  </w:style>
  <w:style w:type="paragraph" w:customStyle="1" w:styleId="Duc-Thuong">
    <w:name w:val="Duc - Thuong"/>
    <w:basedOn w:val="Normal"/>
    <w:qFormat/>
    <w:rsid w:val="00530916"/>
    <w:pPr>
      <w:spacing w:before="40" w:line="312" w:lineRule="auto"/>
      <w:ind w:firstLine="567"/>
      <w:jc w:val="both"/>
    </w:pPr>
    <w:rPr>
      <w:rFonts w:eastAsia=".VnTime"/>
      <w:sz w:val="26"/>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5105">
      <w:bodyDiv w:val="1"/>
      <w:marLeft w:val="0"/>
      <w:marRight w:val="0"/>
      <w:marTop w:val="0"/>
      <w:marBottom w:val="0"/>
      <w:divBdr>
        <w:top w:val="none" w:sz="0" w:space="0" w:color="auto"/>
        <w:left w:val="none" w:sz="0" w:space="0" w:color="auto"/>
        <w:bottom w:val="none" w:sz="0" w:space="0" w:color="auto"/>
        <w:right w:val="none" w:sz="0" w:space="0" w:color="auto"/>
      </w:divBdr>
    </w:div>
    <w:div w:id="4596695">
      <w:bodyDiv w:val="1"/>
      <w:marLeft w:val="0"/>
      <w:marRight w:val="0"/>
      <w:marTop w:val="0"/>
      <w:marBottom w:val="0"/>
      <w:divBdr>
        <w:top w:val="none" w:sz="0" w:space="0" w:color="auto"/>
        <w:left w:val="none" w:sz="0" w:space="0" w:color="auto"/>
        <w:bottom w:val="none" w:sz="0" w:space="0" w:color="auto"/>
        <w:right w:val="none" w:sz="0" w:space="0" w:color="auto"/>
      </w:divBdr>
    </w:div>
    <w:div w:id="11417266">
      <w:bodyDiv w:val="1"/>
      <w:marLeft w:val="0"/>
      <w:marRight w:val="0"/>
      <w:marTop w:val="0"/>
      <w:marBottom w:val="0"/>
      <w:divBdr>
        <w:top w:val="none" w:sz="0" w:space="0" w:color="auto"/>
        <w:left w:val="none" w:sz="0" w:space="0" w:color="auto"/>
        <w:bottom w:val="none" w:sz="0" w:space="0" w:color="auto"/>
        <w:right w:val="none" w:sz="0" w:space="0" w:color="auto"/>
      </w:divBdr>
    </w:div>
    <w:div w:id="14580657">
      <w:bodyDiv w:val="1"/>
      <w:marLeft w:val="0"/>
      <w:marRight w:val="0"/>
      <w:marTop w:val="0"/>
      <w:marBottom w:val="0"/>
      <w:divBdr>
        <w:top w:val="none" w:sz="0" w:space="0" w:color="auto"/>
        <w:left w:val="none" w:sz="0" w:space="0" w:color="auto"/>
        <w:bottom w:val="none" w:sz="0" w:space="0" w:color="auto"/>
        <w:right w:val="none" w:sz="0" w:space="0" w:color="auto"/>
      </w:divBdr>
    </w:div>
    <w:div w:id="18628838">
      <w:bodyDiv w:val="1"/>
      <w:marLeft w:val="0"/>
      <w:marRight w:val="0"/>
      <w:marTop w:val="0"/>
      <w:marBottom w:val="0"/>
      <w:divBdr>
        <w:top w:val="none" w:sz="0" w:space="0" w:color="auto"/>
        <w:left w:val="none" w:sz="0" w:space="0" w:color="auto"/>
        <w:bottom w:val="none" w:sz="0" w:space="0" w:color="auto"/>
        <w:right w:val="none" w:sz="0" w:space="0" w:color="auto"/>
      </w:divBdr>
    </w:div>
    <w:div w:id="23210252">
      <w:bodyDiv w:val="1"/>
      <w:marLeft w:val="0"/>
      <w:marRight w:val="0"/>
      <w:marTop w:val="0"/>
      <w:marBottom w:val="0"/>
      <w:divBdr>
        <w:top w:val="none" w:sz="0" w:space="0" w:color="auto"/>
        <w:left w:val="none" w:sz="0" w:space="0" w:color="auto"/>
        <w:bottom w:val="none" w:sz="0" w:space="0" w:color="auto"/>
        <w:right w:val="none" w:sz="0" w:space="0" w:color="auto"/>
      </w:divBdr>
    </w:div>
    <w:div w:id="24405794">
      <w:bodyDiv w:val="1"/>
      <w:marLeft w:val="0"/>
      <w:marRight w:val="0"/>
      <w:marTop w:val="0"/>
      <w:marBottom w:val="0"/>
      <w:divBdr>
        <w:top w:val="none" w:sz="0" w:space="0" w:color="auto"/>
        <w:left w:val="none" w:sz="0" w:space="0" w:color="auto"/>
        <w:bottom w:val="none" w:sz="0" w:space="0" w:color="auto"/>
        <w:right w:val="none" w:sz="0" w:space="0" w:color="auto"/>
      </w:divBdr>
    </w:div>
    <w:div w:id="24646207">
      <w:bodyDiv w:val="1"/>
      <w:marLeft w:val="0"/>
      <w:marRight w:val="0"/>
      <w:marTop w:val="0"/>
      <w:marBottom w:val="0"/>
      <w:divBdr>
        <w:top w:val="none" w:sz="0" w:space="0" w:color="auto"/>
        <w:left w:val="none" w:sz="0" w:space="0" w:color="auto"/>
        <w:bottom w:val="none" w:sz="0" w:space="0" w:color="auto"/>
        <w:right w:val="none" w:sz="0" w:space="0" w:color="auto"/>
      </w:divBdr>
    </w:div>
    <w:div w:id="25256569">
      <w:bodyDiv w:val="1"/>
      <w:marLeft w:val="0"/>
      <w:marRight w:val="0"/>
      <w:marTop w:val="0"/>
      <w:marBottom w:val="0"/>
      <w:divBdr>
        <w:top w:val="none" w:sz="0" w:space="0" w:color="auto"/>
        <w:left w:val="none" w:sz="0" w:space="0" w:color="auto"/>
        <w:bottom w:val="none" w:sz="0" w:space="0" w:color="auto"/>
        <w:right w:val="none" w:sz="0" w:space="0" w:color="auto"/>
      </w:divBdr>
    </w:div>
    <w:div w:id="26369128">
      <w:bodyDiv w:val="1"/>
      <w:marLeft w:val="0"/>
      <w:marRight w:val="0"/>
      <w:marTop w:val="0"/>
      <w:marBottom w:val="0"/>
      <w:divBdr>
        <w:top w:val="none" w:sz="0" w:space="0" w:color="auto"/>
        <w:left w:val="none" w:sz="0" w:space="0" w:color="auto"/>
        <w:bottom w:val="none" w:sz="0" w:space="0" w:color="auto"/>
        <w:right w:val="none" w:sz="0" w:space="0" w:color="auto"/>
      </w:divBdr>
    </w:div>
    <w:div w:id="37945924">
      <w:bodyDiv w:val="1"/>
      <w:marLeft w:val="0"/>
      <w:marRight w:val="0"/>
      <w:marTop w:val="0"/>
      <w:marBottom w:val="0"/>
      <w:divBdr>
        <w:top w:val="none" w:sz="0" w:space="0" w:color="auto"/>
        <w:left w:val="none" w:sz="0" w:space="0" w:color="auto"/>
        <w:bottom w:val="none" w:sz="0" w:space="0" w:color="auto"/>
        <w:right w:val="none" w:sz="0" w:space="0" w:color="auto"/>
      </w:divBdr>
    </w:div>
    <w:div w:id="45422728">
      <w:bodyDiv w:val="1"/>
      <w:marLeft w:val="0"/>
      <w:marRight w:val="0"/>
      <w:marTop w:val="0"/>
      <w:marBottom w:val="0"/>
      <w:divBdr>
        <w:top w:val="none" w:sz="0" w:space="0" w:color="auto"/>
        <w:left w:val="none" w:sz="0" w:space="0" w:color="auto"/>
        <w:bottom w:val="none" w:sz="0" w:space="0" w:color="auto"/>
        <w:right w:val="none" w:sz="0" w:space="0" w:color="auto"/>
      </w:divBdr>
    </w:div>
    <w:div w:id="49813477">
      <w:bodyDiv w:val="1"/>
      <w:marLeft w:val="0"/>
      <w:marRight w:val="0"/>
      <w:marTop w:val="0"/>
      <w:marBottom w:val="0"/>
      <w:divBdr>
        <w:top w:val="none" w:sz="0" w:space="0" w:color="auto"/>
        <w:left w:val="none" w:sz="0" w:space="0" w:color="auto"/>
        <w:bottom w:val="none" w:sz="0" w:space="0" w:color="auto"/>
        <w:right w:val="none" w:sz="0" w:space="0" w:color="auto"/>
      </w:divBdr>
    </w:div>
    <w:div w:id="70736755">
      <w:bodyDiv w:val="1"/>
      <w:marLeft w:val="0"/>
      <w:marRight w:val="0"/>
      <w:marTop w:val="0"/>
      <w:marBottom w:val="0"/>
      <w:divBdr>
        <w:top w:val="none" w:sz="0" w:space="0" w:color="auto"/>
        <w:left w:val="none" w:sz="0" w:space="0" w:color="auto"/>
        <w:bottom w:val="none" w:sz="0" w:space="0" w:color="auto"/>
        <w:right w:val="none" w:sz="0" w:space="0" w:color="auto"/>
      </w:divBdr>
    </w:div>
    <w:div w:id="77874669">
      <w:bodyDiv w:val="1"/>
      <w:marLeft w:val="0"/>
      <w:marRight w:val="0"/>
      <w:marTop w:val="0"/>
      <w:marBottom w:val="0"/>
      <w:divBdr>
        <w:top w:val="none" w:sz="0" w:space="0" w:color="auto"/>
        <w:left w:val="none" w:sz="0" w:space="0" w:color="auto"/>
        <w:bottom w:val="none" w:sz="0" w:space="0" w:color="auto"/>
        <w:right w:val="none" w:sz="0" w:space="0" w:color="auto"/>
      </w:divBdr>
    </w:div>
    <w:div w:id="84770239">
      <w:bodyDiv w:val="1"/>
      <w:marLeft w:val="0"/>
      <w:marRight w:val="0"/>
      <w:marTop w:val="0"/>
      <w:marBottom w:val="0"/>
      <w:divBdr>
        <w:top w:val="none" w:sz="0" w:space="0" w:color="auto"/>
        <w:left w:val="none" w:sz="0" w:space="0" w:color="auto"/>
        <w:bottom w:val="none" w:sz="0" w:space="0" w:color="auto"/>
        <w:right w:val="none" w:sz="0" w:space="0" w:color="auto"/>
      </w:divBdr>
    </w:div>
    <w:div w:id="90856984">
      <w:bodyDiv w:val="1"/>
      <w:marLeft w:val="0"/>
      <w:marRight w:val="0"/>
      <w:marTop w:val="0"/>
      <w:marBottom w:val="0"/>
      <w:divBdr>
        <w:top w:val="none" w:sz="0" w:space="0" w:color="auto"/>
        <w:left w:val="none" w:sz="0" w:space="0" w:color="auto"/>
        <w:bottom w:val="none" w:sz="0" w:space="0" w:color="auto"/>
        <w:right w:val="none" w:sz="0" w:space="0" w:color="auto"/>
      </w:divBdr>
    </w:div>
    <w:div w:id="101535120">
      <w:bodyDiv w:val="1"/>
      <w:marLeft w:val="0"/>
      <w:marRight w:val="0"/>
      <w:marTop w:val="0"/>
      <w:marBottom w:val="0"/>
      <w:divBdr>
        <w:top w:val="none" w:sz="0" w:space="0" w:color="auto"/>
        <w:left w:val="none" w:sz="0" w:space="0" w:color="auto"/>
        <w:bottom w:val="none" w:sz="0" w:space="0" w:color="auto"/>
        <w:right w:val="none" w:sz="0" w:space="0" w:color="auto"/>
      </w:divBdr>
    </w:div>
    <w:div w:id="104665308">
      <w:bodyDiv w:val="1"/>
      <w:marLeft w:val="0"/>
      <w:marRight w:val="0"/>
      <w:marTop w:val="0"/>
      <w:marBottom w:val="0"/>
      <w:divBdr>
        <w:top w:val="none" w:sz="0" w:space="0" w:color="auto"/>
        <w:left w:val="none" w:sz="0" w:space="0" w:color="auto"/>
        <w:bottom w:val="none" w:sz="0" w:space="0" w:color="auto"/>
        <w:right w:val="none" w:sz="0" w:space="0" w:color="auto"/>
      </w:divBdr>
    </w:div>
    <w:div w:id="105976131">
      <w:bodyDiv w:val="1"/>
      <w:marLeft w:val="0"/>
      <w:marRight w:val="0"/>
      <w:marTop w:val="0"/>
      <w:marBottom w:val="0"/>
      <w:divBdr>
        <w:top w:val="none" w:sz="0" w:space="0" w:color="auto"/>
        <w:left w:val="none" w:sz="0" w:space="0" w:color="auto"/>
        <w:bottom w:val="none" w:sz="0" w:space="0" w:color="auto"/>
        <w:right w:val="none" w:sz="0" w:space="0" w:color="auto"/>
      </w:divBdr>
    </w:div>
    <w:div w:id="117720491">
      <w:bodyDiv w:val="1"/>
      <w:marLeft w:val="0"/>
      <w:marRight w:val="0"/>
      <w:marTop w:val="0"/>
      <w:marBottom w:val="0"/>
      <w:divBdr>
        <w:top w:val="none" w:sz="0" w:space="0" w:color="auto"/>
        <w:left w:val="none" w:sz="0" w:space="0" w:color="auto"/>
        <w:bottom w:val="none" w:sz="0" w:space="0" w:color="auto"/>
        <w:right w:val="none" w:sz="0" w:space="0" w:color="auto"/>
      </w:divBdr>
    </w:div>
    <w:div w:id="125205533">
      <w:bodyDiv w:val="1"/>
      <w:marLeft w:val="0"/>
      <w:marRight w:val="0"/>
      <w:marTop w:val="0"/>
      <w:marBottom w:val="0"/>
      <w:divBdr>
        <w:top w:val="none" w:sz="0" w:space="0" w:color="auto"/>
        <w:left w:val="none" w:sz="0" w:space="0" w:color="auto"/>
        <w:bottom w:val="none" w:sz="0" w:space="0" w:color="auto"/>
        <w:right w:val="none" w:sz="0" w:space="0" w:color="auto"/>
      </w:divBdr>
    </w:div>
    <w:div w:id="126238170">
      <w:bodyDiv w:val="1"/>
      <w:marLeft w:val="0"/>
      <w:marRight w:val="0"/>
      <w:marTop w:val="0"/>
      <w:marBottom w:val="0"/>
      <w:divBdr>
        <w:top w:val="none" w:sz="0" w:space="0" w:color="auto"/>
        <w:left w:val="none" w:sz="0" w:space="0" w:color="auto"/>
        <w:bottom w:val="none" w:sz="0" w:space="0" w:color="auto"/>
        <w:right w:val="none" w:sz="0" w:space="0" w:color="auto"/>
      </w:divBdr>
    </w:div>
    <w:div w:id="127362455">
      <w:bodyDiv w:val="1"/>
      <w:marLeft w:val="0"/>
      <w:marRight w:val="0"/>
      <w:marTop w:val="0"/>
      <w:marBottom w:val="0"/>
      <w:divBdr>
        <w:top w:val="none" w:sz="0" w:space="0" w:color="auto"/>
        <w:left w:val="none" w:sz="0" w:space="0" w:color="auto"/>
        <w:bottom w:val="none" w:sz="0" w:space="0" w:color="auto"/>
        <w:right w:val="none" w:sz="0" w:space="0" w:color="auto"/>
      </w:divBdr>
    </w:div>
    <w:div w:id="145560562">
      <w:bodyDiv w:val="1"/>
      <w:marLeft w:val="0"/>
      <w:marRight w:val="0"/>
      <w:marTop w:val="0"/>
      <w:marBottom w:val="0"/>
      <w:divBdr>
        <w:top w:val="none" w:sz="0" w:space="0" w:color="auto"/>
        <w:left w:val="none" w:sz="0" w:space="0" w:color="auto"/>
        <w:bottom w:val="none" w:sz="0" w:space="0" w:color="auto"/>
        <w:right w:val="none" w:sz="0" w:space="0" w:color="auto"/>
      </w:divBdr>
    </w:div>
    <w:div w:id="151989394">
      <w:bodyDiv w:val="1"/>
      <w:marLeft w:val="0"/>
      <w:marRight w:val="0"/>
      <w:marTop w:val="0"/>
      <w:marBottom w:val="0"/>
      <w:divBdr>
        <w:top w:val="none" w:sz="0" w:space="0" w:color="auto"/>
        <w:left w:val="none" w:sz="0" w:space="0" w:color="auto"/>
        <w:bottom w:val="none" w:sz="0" w:space="0" w:color="auto"/>
        <w:right w:val="none" w:sz="0" w:space="0" w:color="auto"/>
      </w:divBdr>
    </w:div>
    <w:div w:id="167404123">
      <w:bodyDiv w:val="1"/>
      <w:marLeft w:val="0"/>
      <w:marRight w:val="0"/>
      <w:marTop w:val="0"/>
      <w:marBottom w:val="0"/>
      <w:divBdr>
        <w:top w:val="none" w:sz="0" w:space="0" w:color="auto"/>
        <w:left w:val="none" w:sz="0" w:space="0" w:color="auto"/>
        <w:bottom w:val="none" w:sz="0" w:space="0" w:color="auto"/>
        <w:right w:val="none" w:sz="0" w:space="0" w:color="auto"/>
      </w:divBdr>
    </w:div>
    <w:div w:id="170343657">
      <w:bodyDiv w:val="1"/>
      <w:marLeft w:val="0"/>
      <w:marRight w:val="0"/>
      <w:marTop w:val="0"/>
      <w:marBottom w:val="0"/>
      <w:divBdr>
        <w:top w:val="none" w:sz="0" w:space="0" w:color="auto"/>
        <w:left w:val="none" w:sz="0" w:space="0" w:color="auto"/>
        <w:bottom w:val="none" w:sz="0" w:space="0" w:color="auto"/>
        <w:right w:val="none" w:sz="0" w:space="0" w:color="auto"/>
      </w:divBdr>
    </w:div>
    <w:div w:id="173614492">
      <w:bodyDiv w:val="1"/>
      <w:marLeft w:val="0"/>
      <w:marRight w:val="0"/>
      <w:marTop w:val="0"/>
      <w:marBottom w:val="0"/>
      <w:divBdr>
        <w:top w:val="none" w:sz="0" w:space="0" w:color="auto"/>
        <w:left w:val="none" w:sz="0" w:space="0" w:color="auto"/>
        <w:bottom w:val="none" w:sz="0" w:space="0" w:color="auto"/>
        <w:right w:val="none" w:sz="0" w:space="0" w:color="auto"/>
      </w:divBdr>
    </w:div>
    <w:div w:id="174349637">
      <w:bodyDiv w:val="1"/>
      <w:marLeft w:val="0"/>
      <w:marRight w:val="0"/>
      <w:marTop w:val="0"/>
      <w:marBottom w:val="0"/>
      <w:divBdr>
        <w:top w:val="none" w:sz="0" w:space="0" w:color="auto"/>
        <w:left w:val="none" w:sz="0" w:space="0" w:color="auto"/>
        <w:bottom w:val="none" w:sz="0" w:space="0" w:color="auto"/>
        <w:right w:val="none" w:sz="0" w:space="0" w:color="auto"/>
      </w:divBdr>
    </w:div>
    <w:div w:id="176579958">
      <w:bodyDiv w:val="1"/>
      <w:marLeft w:val="0"/>
      <w:marRight w:val="0"/>
      <w:marTop w:val="0"/>
      <w:marBottom w:val="0"/>
      <w:divBdr>
        <w:top w:val="none" w:sz="0" w:space="0" w:color="auto"/>
        <w:left w:val="none" w:sz="0" w:space="0" w:color="auto"/>
        <w:bottom w:val="none" w:sz="0" w:space="0" w:color="auto"/>
        <w:right w:val="none" w:sz="0" w:space="0" w:color="auto"/>
      </w:divBdr>
    </w:div>
    <w:div w:id="192499885">
      <w:bodyDiv w:val="1"/>
      <w:marLeft w:val="0"/>
      <w:marRight w:val="0"/>
      <w:marTop w:val="0"/>
      <w:marBottom w:val="0"/>
      <w:divBdr>
        <w:top w:val="none" w:sz="0" w:space="0" w:color="auto"/>
        <w:left w:val="none" w:sz="0" w:space="0" w:color="auto"/>
        <w:bottom w:val="none" w:sz="0" w:space="0" w:color="auto"/>
        <w:right w:val="none" w:sz="0" w:space="0" w:color="auto"/>
      </w:divBdr>
    </w:div>
    <w:div w:id="202402662">
      <w:bodyDiv w:val="1"/>
      <w:marLeft w:val="0"/>
      <w:marRight w:val="0"/>
      <w:marTop w:val="0"/>
      <w:marBottom w:val="0"/>
      <w:divBdr>
        <w:top w:val="none" w:sz="0" w:space="0" w:color="auto"/>
        <w:left w:val="none" w:sz="0" w:space="0" w:color="auto"/>
        <w:bottom w:val="none" w:sz="0" w:space="0" w:color="auto"/>
        <w:right w:val="none" w:sz="0" w:space="0" w:color="auto"/>
      </w:divBdr>
    </w:div>
    <w:div w:id="209537607">
      <w:bodyDiv w:val="1"/>
      <w:marLeft w:val="0"/>
      <w:marRight w:val="0"/>
      <w:marTop w:val="0"/>
      <w:marBottom w:val="0"/>
      <w:divBdr>
        <w:top w:val="none" w:sz="0" w:space="0" w:color="auto"/>
        <w:left w:val="none" w:sz="0" w:space="0" w:color="auto"/>
        <w:bottom w:val="none" w:sz="0" w:space="0" w:color="auto"/>
        <w:right w:val="none" w:sz="0" w:space="0" w:color="auto"/>
      </w:divBdr>
    </w:div>
    <w:div w:id="211426061">
      <w:bodyDiv w:val="1"/>
      <w:marLeft w:val="0"/>
      <w:marRight w:val="0"/>
      <w:marTop w:val="0"/>
      <w:marBottom w:val="0"/>
      <w:divBdr>
        <w:top w:val="none" w:sz="0" w:space="0" w:color="auto"/>
        <w:left w:val="none" w:sz="0" w:space="0" w:color="auto"/>
        <w:bottom w:val="none" w:sz="0" w:space="0" w:color="auto"/>
        <w:right w:val="none" w:sz="0" w:space="0" w:color="auto"/>
      </w:divBdr>
    </w:div>
    <w:div w:id="218055915">
      <w:bodyDiv w:val="1"/>
      <w:marLeft w:val="0"/>
      <w:marRight w:val="0"/>
      <w:marTop w:val="0"/>
      <w:marBottom w:val="0"/>
      <w:divBdr>
        <w:top w:val="none" w:sz="0" w:space="0" w:color="auto"/>
        <w:left w:val="none" w:sz="0" w:space="0" w:color="auto"/>
        <w:bottom w:val="none" w:sz="0" w:space="0" w:color="auto"/>
        <w:right w:val="none" w:sz="0" w:space="0" w:color="auto"/>
      </w:divBdr>
    </w:div>
    <w:div w:id="218171155">
      <w:bodyDiv w:val="1"/>
      <w:marLeft w:val="0"/>
      <w:marRight w:val="0"/>
      <w:marTop w:val="0"/>
      <w:marBottom w:val="0"/>
      <w:divBdr>
        <w:top w:val="none" w:sz="0" w:space="0" w:color="auto"/>
        <w:left w:val="none" w:sz="0" w:space="0" w:color="auto"/>
        <w:bottom w:val="none" w:sz="0" w:space="0" w:color="auto"/>
        <w:right w:val="none" w:sz="0" w:space="0" w:color="auto"/>
      </w:divBdr>
    </w:div>
    <w:div w:id="219444184">
      <w:bodyDiv w:val="1"/>
      <w:marLeft w:val="0"/>
      <w:marRight w:val="0"/>
      <w:marTop w:val="0"/>
      <w:marBottom w:val="0"/>
      <w:divBdr>
        <w:top w:val="none" w:sz="0" w:space="0" w:color="auto"/>
        <w:left w:val="none" w:sz="0" w:space="0" w:color="auto"/>
        <w:bottom w:val="none" w:sz="0" w:space="0" w:color="auto"/>
        <w:right w:val="none" w:sz="0" w:space="0" w:color="auto"/>
      </w:divBdr>
    </w:div>
    <w:div w:id="221216260">
      <w:bodyDiv w:val="1"/>
      <w:marLeft w:val="0"/>
      <w:marRight w:val="0"/>
      <w:marTop w:val="0"/>
      <w:marBottom w:val="0"/>
      <w:divBdr>
        <w:top w:val="none" w:sz="0" w:space="0" w:color="auto"/>
        <w:left w:val="none" w:sz="0" w:space="0" w:color="auto"/>
        <w:bottom w:val="none" w:sz="0" w:space="0" w:color="auto"/>
        <w:right w:val="none" w:sz="0" w:space="0" w:color="auto"/>
      </w:divBdr>
    </w:div>
    <w:div w:id="222832690">
      <w:bodyDiv w:val="1"/>
      <w:marLeft w:val="0"/>
      <w:marRight w:val="0"/>
      <w:marTop w:val="0"/>
      <w:marBottom w:val="0"/>
      <w:divBdr>
        <w:top w:val="none" w:sz="0" w:space="0" w:color="auto"/>
        <w:left w:val="none" w:sz="0" w:space="0" w:color="auto"/>
        <w:bottom w:val="none" w:sz="0" w:space="0" w:color="auto"/>
        <w:right w:val="none" w:sz="0" w:space="0" w:color="auto"/>
      </w:divBdr>
    </w:div>
    <w:div w:id="227230666">
      <w:bodyDiv w:val="1"/>
      <w:marLeft w:val="0"/>
      <w:marRight w:val="0"/>
      <w:marTop w:val="0"/>
      <w:marBottom w:val="0"/>
      <w:divBdr>
        <w:top w:val="none" w:sz="0" w:space="0" w:color="auto"/>
        <w:left w:val="none" w:sz="0" w:space="0" w:color="auto"/>
        <w:bottom w:val="none" w:sz="0" w:space="0" w:color="auto"/>
        <w:right w:val="none" w:sz="0" w:space="0" w:color="auto"/>
      </w:divBdr>
    </w:div>
    <w:div w:id="234702187">
      <w:bodyDiv w:val="1"/>
      <w:marLeft w:val="0"/>
      <w:marRight w:val="0"/>
      <w:marTop w:val="0"/>
      <w:marBottom w:val="0"/>
      <w:divBdr>
        <w:top w:val="none" w:sz="0" w:space="0" w:color="auto"/>
        <w:left w:val="none" w:sz="0" w:space="0" w:color="auto"/>
        <w:bottom w:val="none" w:sz="0" w:space="0" w:color="auto"/>
        <w:right w:val="none" w:sz="0" w:space="0" w:color="auto"/>
      </w:divBdr>
    </w:div>
    <w:div w:id="239870916">
      <w:bodyDiv w:val="1"/>
      <w:marLeft w:val="0"/>
      <w:marRight w:val="0"/>
      <w:marTop w:val="0"/>
      <w:marBottom w:val="0"/>
      <w:divBdr>
        <w:top w:val="none" w:sz="0" w:space="0" w:color="auto"/>
        <w:left w:val="none" w:sz="0" w:space="0" w:color="auto"/>
        <w:bottom w:val="none" w:sz="0" w:space="0" w:color="auto"/>
        <w:right w:val="none" w:sz="0" w:space="0" w:color="auto"/>
      </w:divBdr>
    </w:div>
    <w:div w:id="242764317">
      <w:bodyDiv w:val="1"/>
      <w:marLeft w:val="0"/>
      <w:marRight w:val="0"/>
      <w:marTop w:val="0"/>
      <w:marBottom w:val="0"/>
      <w:divBdr>
        <w:top w:val="none" w:sz="0" w:space="0" w:color="auto"/>
        <w:left w:val="none" w:sz="0" w:space="0" w:color="auto"/>
        <w:bottom w:val="none" w:sz="0" w:space="0" w:color="auto"/>
        <w:right w:val="none" w:sz="0" w:space="0" w:color="auto"/>
      </w:divBdr>
    </w:div>
    <w:div w:id="247692499">
      <w:bodyDiv w:val="1"/>
      <w:marLeft w:val="0"/>
      <w:marRight w:val="0"/>
      <w:marTop w:val="0"/>
      <w:marBottom w:val="0"/>
      <w:divBdr>
        <w:top w:val="none" w:sz="0" w:space="0" w:color="auto"/>
        <w:left w:val="none" w:sz="0" w:space="0" w:color="auto"/>
        <w:bottom w:val="none" w:sz="0" w:space="0" w:color="auto"/>
        <w:right w:val="none" w:sz="0" w:space="0" w:color="auto"/>
      </w:divBdr>
    </w:div>
    <w:div w:id="265815262">
      <w:bodyDiv w:val="1"/>
      <w:marLeft w:val="0"/>
      <w:marRight w:val="0"/>
      <w:marTop w:val="0"/>
      <w:marBottom w:val="0"/>
      <w:divBdr>
        <w:top w:val="none" w:sz="0" w:space="0" w:color="auto"/>
        <w:left w:val="none" w:sz="0" w:space="0" w:color="auto"/>
        <w:bottom w:val="none" w:sz="0" w:space="0" w:color="auto"/>
        <w:right w:val="none" w:sz="0" w:space="0" w:color="auto"/>
      </w:divBdr>
    </w:div>
    <w:div w:id="278151122">
      <w:bodyDiv w:val="1"/>
      <w:marLeft w:val="0"/>
      <w:marRight w:val="0"/>
      <w:marTop w:val="0"/>
      <w:marBottom w:val="0"/>
      <w:divBdr>
        <w:top w:val="none" w:sz="0" w:space="0" w:color="auto"/>
        <w:left w:val="none" w:sz="0" w:space="0" w:color="auto"/>
        <w:bottom w:val="none" w:sz="0" w:space="0" w:color="auto"/>
        <w:right w:val="none" w:sz="0" w:space="0" w:color="auto"/>
      </w:divBdr>
    </w:div>
    <w:div w:id="288702716">
      <w:bodyDiv w:val="1"/>
      <w:marLeft w:val="0"/>
      <w:marRight w:val="0"/>
      <w:marTop w:val="0"/>
      <w:marBottom w:val="0"/>
      <w:divBdr>
        <w:top w:val="none" w:sz="0" w:space="0" w:color="auto"/>
        <w:left w:val="none" w:sz="0" w:space="0" w:color="auto"/>
        <w:bottom w:val="none" w:sz="0" w:space="0" w:color="auto"/>
        <w:right w:val="none" w:sz="0" w:space="0" w:color="auto"/>
      </w:divBdr>
    </w:div>
    <w:div w:id="295332815">
      <w:bodyDiv w:val="1"/>
      <w:marLeft w:val="0"/>
      <w:marRight w:val="0"/>
      <w:marTop w:val="0"/>
      <w:marBottom w:val="0"/>
      <w:divBdr>
        <w:top w:val="none" w:sz="0" w:space="0" w:color="auto"/>
        <w:left w:val="none" w:sz="0" w:space="0" w:color="auto"/>
        <w:bottom w:val="none" w:sz="0" w:space="0" w:color="auto"/>
        <w:right w:val="none" w:sz="0" w:space="0" w:color="auto"/>
      </w:divBdr>
    </w:div>
    <w:div w:id="300696061">
      <w:bodyDiv w:val="1"/>
      <w:marLeft w:val="0"/>
      <w:marRight w:val="0"/>
      <w:marTop w:val="0"/>
      <w:marBottom w:val="0"/>
      <w:divBdr>
        <w:top w:val="none" w:sz="0" w:space="0" w:color="auto"/>
        <w:left w:val="none" w:sz="0" w:space="0" w:color="auto"/>
        <w:bottom w:val="none" w:sz="0" w:space="0" w:color="auto"/>
        <w:right w:val="none" w:sz="0" w:space="0" w:color="auto"/>
      </w:divBdr>
    </w:div>
    <w:div w:id="300893170">
      <w:bodyDiv w:val="1"/>
      <w:marLeft w:val="0"/>
      <w:marRight w:val="0"/>
      <w:marTop w:val="0"/>
      <w:marBottom w:val="0"/>
      <w:divBdr>
        <w:top w:val="none" w:sz="0" w:space="0" w:color="auto"/>
        <w:left w:val="none" w:sz="0" w:space="0" w:color="auto"/>
        <w:bottom w:val="none" w:sz="0" w:space="0" w:color="auto"/>
        <w:right w:val="none" w:sz="0" w:space="0" w:color="auto"/>
      </w:divBdr>
    </w:div>
    <w:div w:id="301548369">
      <w:bodyDiv w:val="1"/>
      <w:marLeft w:val="0"/>
      <w:marRight w:val="0"/>
      <w:marTop w:val="0"/>
      <w:marBottom w:val="0"/>
      <w:divBdr>
        <w:top w:val="none" w:sz="0" w:space="0" w:color="auto"/>
        <w:left w:val="none" w:sz="0" w:space="0" w:color="auto"/>
        <w:bottom w:val="none" w:sz="0" w:space="0" w:color="auto"/>
        <w:right w:val="none" w:sz="0" w:space="0" w:color="auto"/>
      </w:divBdr>
    </w:div>
    <w:div w:id="302778696">
      <w:bodyDiv w:val="1"/>
      <w:marLeft w:val="0"/>
      <w:marRight w:val="0"/>
      <w:marTop w:val="0"/>
      <w:marBottom w:val="0"/>
      <w:divBdr>
        <w:top w:val="none" w:sz="0" w:space="0" w:color="auto"/>
        <w:left w:val="none" w:sz="0" w:space="0" w:color="auto"/>
        <w:bottom w:val="none" w:sz="0" w:space="0" w:color="auto"/>
        <w:right w:val="none" w:sz="0" w:space="0" w:color="auto"/>
      </w:divBdr>
    </w:div>
    <w:div w:id="303236337">
      <w:bodyDiv w:val="1"/>
      <w:marLeft w:val="0"/>
      <w:marRight w:val="0"/>
      <w:marTop w:val="0"/>
      <w:marBottom w:val="0"/>
      <w:divBdr>
        <w:top w:val="none" w:sz="0" w:space="0" w:color="auto"/>
        <w:left w:val="none" w:sz="0" w:space="0" w:color="auto"/>
        <w:bottom w:val="none" w:sz="0" w:space="0" w:color="auto"/>
        <w:right w:val="none" w:sz="0" w:space="0" w:color="auto"/>
      </w:divBdr>
    </w:div>
    <w:div w:id="303703777">
      <w:bodyDiv w:val="1"/>
      <w:marLeft w:val="0"/>
      <w:marRight w:val="0"/>
      <w:marTop w:val="0"/>
      <w:marBottom w:val="0"/>
      <w:divBdr>
        <w:top w:val="none" w:sz="0" w:space="0" w:color="auto"/>
        <w:left w:val="none" w:sz="0" w:space="0" w:color="auto"/>
        <w:bottom w:val="none" w:sz="0" w:space="0" w:color="auto"/>
        <w:right w:val="none" w:sz="0" w:space="0" w:color="auto"/>
      </w:divBdr>
    </w:div>
    <w:div w:id="308680949">
      <w:bodyDiv w:val="1"/>
      <w:marLeft w:val="0"/>
      <w:marRight w:val="0"/>
      <w:marTop w:val="0"/>
      <w:marBottom w:val="0"/>
      <w:divBdr>
        <w:top w:val="none" w:sz="0" w:space="0" w:color="auto"/>
        <w:left w:val="none" w:sz="0" w:space="0" w:color="auto"/>
        <w:bottom w:val="none" w:sz="0" w:space="0" w:color="auto"/>
        <w:right w:val="none" w:sz="0" w:space="0" w:color="auto"/>
      </w:divBdr>
    </w:div>
    <w:div w:id="314191411">
      <w:bodyDiv w:val="1"/>
      <w:marLeft w:val="0"/>
      <w:marRight w:val="0"/>
      <w:marTop w:val="0"/>
      <w:marBottom w:val="0"/>
      <w:divBdr>
        <w:top w:val="none" w:sz="0" w:space="0" w:color="auto"/>
        <w:left w:val="none" w:sz="0" w:space="0" w:color="auto"/>
        <w:bottom w:val="none" w:sz="0" w:space="0" w:color="auto"/>
        <w:right w:val="none" w:sz="0" w:space="0" w:color="auto"/>
      </w:divBdr>
    </w:div>
    <w:div w:id="322048706">
      <w:bodyDiv w:val="1"/>
      <w:marLeft w:val="0"/>
      <w:marRight w:val="0"/>
      <w:marTop w:val="0"/>
      <w:marBottom w:val="0"/>
      <w:divBdr>
        <w:top w:val="none" w:sz="0" w:space="0" w:color="auto"/>
        <w:left w:val="none" w:sz="0" w:space="0" w:color="auto"/>
        <w:bottom w:val="none" w:sz="0" w:space="0" w:color="auto"/>
        <w:right w:val="none" w:sz="0" w:space="0" w:color="auto"/>
      </w:divBdr>
    </w:div>
    <w:div w:id="328679297">
      <w:bodyDiv w:val="1"/>
      <w:marLeft w:val="0"/>
      <w:marRight w:val="0"/>
      <w:marTop w:val="0"/>
      <w:marBottom w:val="0"/>
      <w:divBdr>
        <w:top w:val="none" w:sz="0" w:space="0" w:color="auto"/>
        <w:left w:val="none" w:sz="0" w:space="0" w:color="auto"/>
        <w:bottom w:val="none" w:sz="0" w:space="0" w:color="auto"/>
        <w:right w:val="none" w:sz="0" w:space="0" w:color="auto"/>
      </w:divBdr>
    </w:div>
    <w:div w:id="368460870">
      <w:bodyDiv w:val="1"/>
      <w:marLeft w:val="0"/>
      <w:marRight w:val="0"/>
      <w:marTop w:val="0"/>
      <w:marBottom w:val="0"/>
      <w:divBdr>
        <w:top w:val="none" w:sz="0" w:space="0" w:color="auto"/>
        <w:left w:val="none" w:sz="0" w:space="0" w:color="auto"/>
        <w:bottom w:val="none" w:sz="0" w:space="0" w:color="auto"/>
        <w:right w:val="none" w:sz="0" w:space="0" w:color="auto"/>
      </w:divBdr>
    </w:div>
    <w:div w:id="382826635">
      <w:bodyDiv w:val="1"/>
      <w:marLeft w:val="0"/>
      <w:marRight w:val="0"/>
      <w:marTop w:val="0"/>
      <w:marBottom w:val="0"/>
      <w:divBdr>
        <w:top w:val="none" w:sz="0" w:space="0" w:color="auto"/>
        <w:left w:val="none" w:sz="0" w:space="0" w:color="auto"/>
        <w:bottom w:val="none" w:sz="0" w:space="0" w:color="auto"/>
        <w:right w:val="none" w:sz="0" w:space="0" w:color="auto"/>
      </w:divBdr>
    </w:div>
    <w:div w:id="383143634">
      <w:bodyDiv w:val="1"/>
      <w:marLeft w:val="0"/>
      <w:marRight w:val="0"/>
      <w:marTop w:val="0"/>
      <w:marBottom w:val="0"/>
      <w:divBdr>
        <w:top w:val="none" w:sz="0" w:space="0" w:color="auto"/>
        <w:left w:val="none" w:sz="0" w:space="0" w:color="auto"/>
        <w:bottom w:val="none" w:sz="0" w:space="0" w:color="auto"/>
        <w:right w:val="none" w:sz="0" w:space="0" w:color="auto"/>
      </w:divBdr>
    </w:div>
    <w:div w:id="390231478">
      <w:bodyDiv w:val="1"/>
      <w:marLeft w:val="0"/>
      <w:marRight w:val="0"/>
      <w:marTop w:val="0"/>
      <w:marBottom w:val="0"/>
      <w:divBdr>
        <w:top w:val="none" w:sz="0" w:space="0" w:color="auto"/>
        <w:left w:val="none" w:sz="0" w:space="0" w:color="auto"/>
        <w:bottom w:val="none" w:sz="0" w:space="0" w:color="auto"/>
        <w:right w:val="none" w:sz="0" w:space="0" w:color="auto"/>
      </w:divBdr>
    </w:div>
    <w:div w:id="397093260">
      <w:bodyDiv w:val="1"/>
      <w:marLeft w:val="0"/>
      <w:marRight w:val="0"/>
      <w:marTop w:val="0"/>
      <w:marBottom w:val="0"/>
      <w:divBdr>
        <w:top w:val="none" w:sz="0" w:space="0" w:color="auto"/>
        <w:left w:val="none" w:sz="0" w:space="0" w:color="auto"/>
        <w:bottom w:val="none" w:sz="0" w:space="0" w:color="auto"/>
        <w:right w:val="none" w:sz="0" w:space="0" w:color="auto"/>
      </w:divBdr>
    </w:div>
    <w:div w:id="408041145">
      <w:bodyDiv w:val="1"/>
      <w:marLeft w:val="0"/>
      <w:marRight w:val="0"/>
      <w:marTop w:val="0"/>
      <w:marBottom w:val="0"/>
      <w:divBdr>
        <w:top w:val="none" w:sz="0" w:space="0" w:color="auto"/>
        <w:left w:val="none" w:sz="0" w:space="0" w:color="auto"/>
        <w:bottom w:val="none" w:sz="0" w:space="0" w:color="auto"/>
        <w:right w:val="none" w:sz="0" w:space="0" w:color="auto"/>
      </w:divBdr>
    </w:div>
    <w:div w:id="416294291">
      <w:bodyDiv w:val="1"/>
      <w:marLeft w:val="0"/>
      <w:marRight w:val="0"/>
      <w:marTop w:val="0"/>
      <w:marBottom w:val="0"/>
      <w:divBdr>
        <w:top w:val="none" w:sz="0" w:space="0" w:color="auto"/>
        <w:left w:val="none" w:sz="0" w:space="0" w:color="auto"/>
        <w:bottom w:val="none" w:sz="0" w:space="0" w:color="auto"/>
        <w:right w:val="none" w:sz="0" w:space="0" w:color="auto"/>
      </w:divBdr>
    </w:div>
    <w:div w:id="419254109">
      <w:bodyDiv w:val="1"/>
      <w:marLeft w:val="0"/>
      <w:marRight w:val="0"/>
      <w:marTop w:val="0"/>
      <w:marBottom w:val="0"/>
      <w:divBdr>
        <w:top w:val="none" w:sz="0" w:space="0" w:color="auto"/>
        <w:left w:val="none" w:sz="0" w:space="0" w:color="auto"/>
        <w:bottom w:val="none" w:sz="0" w:space="0" w:color="auto"/>
        <w:right w:val="none" w:sz="0" w:space="0" w:color="auto"/>
      </w:divBdr>
    </w:div>
    <w:div w:id="420104080">
      <w:bodyDiv w:val="1"/>
      <w:marLeft w:val="0"/>
      <w:marRight w:val="0"/>
      <w:marTop w:val="0"/>
      <w:marBottom w:val="0"/>
      <w:divBdr>
        <w:top w:val="none" w:sz="0" w:space="0" w:color="auto"/>
        <w:left w:val="none" w:sz="0" w:space="0" w:color="auto"/>
        <w:bottom w:val="none" w:sz="0" w:space="0" w:color="auto"/>
        <w:right w:val="none" w:sz="0" w:space="0" w:color="auto"/>
      </w:divBdr>
    </w:div>
    <w:div w:id="420417229">
      <w:bodyDiv w:val="1"/>
      <w:marLeft w:val="0"/>
      <w:marRight w:val="0"/>
      <w:marTop w:val="0"/>
      <w:marBottom w:val="0"/>
      <w:divBdr>
        <w:top w:val="none" w:sz="0" w:space="0" w:color="auto"/>
        <w:left w:val="none" w:sz="0" w:space="0" w:color="auto"/>
        <w:bottom w:val="none" w:sz="0" w:space="0" w:color="auto"/>
        <w:right w:val="none" w:sz="0" w:space="0" w:color="auto"/>
      </w:divBdr>
    </w:div>
    <w:div w:id="430929769">
      <w:bodyDiv w:val="1"/>
      <w:marLeft w:val="0"/>
      <w:marRight w:val="0"/>
      <w:marTop w:val="0"/>
      <w:marBottom w:val="0"/>
      <w:divBdr>
        <w:top w:val="none" w:sz="0" w:space="0" w:color="auto"/>
        <w:left w:val="none" w:sz="0" w:space="0" w:color="auto"/>
        <w:bottom w:val="none" w:sz="0" w:space="0" w:color="auto"/>
        <w:right w:val="none" w:sz="0" w:space="0" w:color="auto"/>
      </w:divBdr>
    </w:div>
    <w:div w:id="430976951">
      <w:bodyDiv w:val="1"/>
      <w:marLeft w:val="0"/>
      <w:marRight w:val="0"/>
      <w:marTop w:val="0"/>
      <w:marBottom w:val="0"/>
      <w:divBdr>
        <w:top w:val="none" w:sz="0" w:space="0" w:color="auto"/>
        <w:left w:val="none" w:sz="0" w:space="0" w:color="auto"/>
        <w:bottom w:val="none" w:sz="0" w:space="0" w:color="auto"/>
        <w:right w:val="none" w:sz="0" w:space="0" w:color="auto"/>
      </w:divBdr>
    </w:div>
    <w:div w:id="431439507">
      <w:bodyDiv w:val="1"/>
      <w:marLeft w:val="0"/>
      <w:marRight w:val="0"/>
      <w:marTop w:val="0"/>
      <w:marBottom w:val="0"/>
      <w:divBdr>
        <w:top w:val="none" w:sz="0" w:space="0" w:color="auto"/>
        <w:left w:val="none" w:sz="0" w:space="0" w:color="auto"/>
        <w:bottom w:val="none" w:sz="0" w:space="0" w:color="auto"/>
        <w:right w:val="none" w:sz="0" w:space="0" w:color="auto"/>
      </w:divBdr>
    </w:div>
    <w:div w:id="435098448">
      <w:bodyDiv w:val="1"/>
      <w:marLeft w:val="0"/>
      <w:marRight w:val="0"/>
      <w:marTop w:val="0"/>
      <w:marBottom w:val="0"/>
      <w:divBdr>
        <w:top w:val="none" w:sz="0" w:space="0" w:color="auto"/>
        <w:left w:val="none" w:sz="0" w:space="0" w:color="auto"/>
        <w:bottom w:val="none" w:sz="0" w:space="0" w:color="auto"/>
        <w:right w:val="none" w:sz="0" w:space="0" w:color="auto"/>
      </w:divBdr>
    </w:div>
    <w:div w:id="437530409">
      <w:bodyDiv w:val="1"/>
      <w:marLeft w:val="0"/>
      <w:marRight w:val="0"/>
      <w:marTop w:val="0"/>
      <w:marBottom w:val="0"/>
      <w:divBdr>
        <w:top w:val="none" w:sz="0" w:space="0" w:color="auto"/>
        <w:left w:val="none" w:sz="0" w:space="0" w:color="auto"/>
        <w:bottom w:val="none" w:sz="0" w:space="0" w:color="auto"/>
        <w:right w:val="none" w:sz="0" w:space="0" w:color="auto"/>
      </w:divBdr>
    </w:div>
    <w:div w:id="451364920">
      <w:bodyDiv w:val="1"/>
      <w:marLeft w:val="0"/>
      <w:marRight w:val="0"/>
      <w:marTop w:val="0"/>
      <w:marBottom w:val="0"/>
      <w:divBdr>
        <w:top w:val="none" w:sz="0" w:space="0" w:color="auto"/>
        <w:left w:val="none" w:sz="0" w:space="0" w:color="auto"/>
        <w:bottom w:val="none" w:sz="0" w:space="0" w:color="auto"/>
        <w:right w:val="none" w:sz="0" w:space="0" w:color="auto"/>
      </w:divBdr>
    </w:div>
    <w:div w:id="460001612">
      <w:bodyDiv w:val="1"/>
      <w:marLeft w:val="0"/>
      <w:marRight w:val="0"/>
      <w:marTop w:val="0"/>
      <w:marBottom w:val="0"/>
      <w:divBdr>
        <w:top w:val="none" w:sz="0" w:space="0" w:color="auto"/>
        <w:left w:val="none" w:sz="0" w:space="0" w:color="auto"/>
        <w:bottom w:val="none" w:sz="0" w:space="0" w:color="auto"/>
        <w:right w:val="none" w:sz="0" w:space="0" w:color="auto"/>
      </w:divBdr>
    </w:div>
    <w:div w:id="460002215">
      <w:bodyDiv w:val="1"/>
      <w:marLeft w:val="0"/>
      <w:marRight w:val="0"/>
      <w:marTop w:val="0"/>
      <w:marBottom w:val="0"/>
      <w:divBdr>
        <w:top w:val="none" w:sz="0" w:space="0" w:color="auto"/>
        <w:left w:val="none" w:sz="0" w:space="0" w:color="auto"/>
        <w:bottom w:val="none" w:sz="0" w:space="0" w:color="auto"/>
        <w:right w:val="none" w:sz="0" w:space="0" w:color="auto"/>
      </w:divBdr>
    </w:div>
    <w:div w:id="468665864">
      <w:bodyDiv w:val="1"/>
      <w:marLeft w:val="0"/>
      <w:marRight w:val="0"/>
      <w:marTop w:val="0"/>
      <w:marBottom w:val="0"/>
      <w:divBdr>
        <w:top w:val="none" w:sz="0" w:space="0" w:color="auto"/>
        <w:left w:val="none" w:sz="0" w:space="0" w:color="auto"/>
        <w:bottom w:val="none" w:sz="0" w:space="0" w:color="auto"/>
        <w:right w:val="none" w:sz="0" w:space="0" w:color="auto"/>
      </w:divBdr>
      <w:divsChild>
        <w:div w:id="780026281">
          <w:marLeft w:val="0"/>
          <w:marRight w:val="0"/>
          <w:marTop w:val="120"/>
          <w:marBottom w:val="0"/>
          <w:divBdr>
            <w:top w:val="none" w:sz="0" w:space="0" w:color="auto"/>
            <w:left w:val="none" w:sz="0" w:space="0" w:color="auto"/>
            <w:bottom w:val="none" w:sz="0" w:space="0" w:color="auto"/>
            <w:right w:val="none" w:sz="0" w:space="0" w:color="auto"/>
          </w:divBdr>
        </w:div>
        <w:div w:id="2010132070">
          <w:marLeft w:val="0"/>
          <w:marRight w:val="0"/>
          <w:marTop w:val="120"/>
          <w:marBottom w:val="0"/>
          <w:divBdr>
            <w:top w:val="none" w:sz="0" w:space="0" w:color="auto"/>
            <w:left w:val="none" w:sz="0" w:space="0" w:color="auto"/>
            <w:bottom w:val="none" w:sz="0" w:space="0" w:color="auto"/>
            <w:right w:val="none" w:sz="0" w:space="0" w:color="auto"/>
          </w:divBdr>
        </w:div>
      </w:divsChild>
    </w:div>
    <w:div w:id="471020640">
      <w:bodyDiv w:val="1"/>
      <w:marLeft w:val="0"/>
      <w:marRight w:val="0"/>
      <w:marTop w:val="0"/>
      <w:marBottom w:val="0"/>
      <w:divBdr>
        <w:top w:val="none" w:sz="0" w:space="0" w:color="auto"/>
        <w:left w:val="none" w:sz="0" w:space="0" w:color="auto"/>
        <w:bottom w:val="none" w:sz="0" w:space="0" w:color="auto"/>
        <w:right w:val="none" w:sz="0" w:space="0" w:color="auto"/>
      </w:divBdr>
    </w:div>
    <w:div w:id="476605218">
      <w:bodyDiv w:val="1"/>
      <w:marLeft w:val="0"/>
      <w:marRight w:val="0"/>
      <w:marTop w:val="0"/>
      <w:marBottom w:val="0"/>
      <w:divBdr>
        <w:top w:val="none" w:sz="0" w:space="0" w:color="auto"/>
        <w:left w:val="none" w:sz="0" w:space="0" w:color="auto"/>
        <w:bottom w:val="none" w:sz="0" w:space="0" w:color="auto"/>
        <w:right w:val="none" w:sz="0" w:space="0" w:color="auto"/>
      </w:divBdr>
    </w:div>
    <w:div w:id="485706752">
      <w:bodyDiv w:val="1"/>
      <w:marLeft w:val="0"/>
      <w:marRight w:val="0"/>
      <w:marTop w:val="0"/>
      <w:marBottom w:val="0"/>
      <w:divBdr>
        <w:top w:val="none" w:sz="0" w:space="0" w:color="auto"/>
        <w:left w:val="none" w:sz="0" w:space="0" w:color="auto"/>
        <w:bottom w:val="none" w:sz="0" w:space="0" w:color="auto"/>
        <w:right w:val="none" w:sz="0" w:space="0" w:color="auto"/>
      </w:divBdr>
    </w:div>
    <w:div w:id="487862039">
      <w:bodyDiv w:val="1"/>
      <w:marLeft w:val="0"/>
      <w:marRight w:val="0"/>
      <w:marTop w:val="0"/>
      <w:marBottom w:val="0"/>
      <w:divBdr>
        <w:top w:val="none" w:sz="0" w:space="0" w:color="auto"/>
        <w:left w:val="none" w:sz="0" w:space="0" w:color="auto"/>
        <w:bottom w:val="none" w:sz="0" w:space="0" w:color="auto"/>
        <w:right w:val="none" w:sz="0" w:space="0" w:color="auto"/>
      </w:divBdr>
    </w:div>
    <w:div w:id="488404026">
      <w:bodyDiv w:val="1"/>
      <w:marLeft w:val="0"/>
      <w:marRight w:val="0"/>
      <w:marTop w:val="0"/>
      <w:marBottom w:val="0"/>
      <w:divBdr>
        <w:top w:val="none" w:sz="0" w:space="0" w:color="auto"/>
        <w:left w:val="none" w:sz="0" w:space="0" w:color="auto"/>
        <w:bottom w:val="none" w:sz="0" w:space="0" w:color="auto"/>
        <w:right w:val="none" w:sz="0" w:space="0" w:color="auto"/>
      </w:divBdr>
    </w:div>
    <w:div w:id="494149368">
      <w:bodyDiv w:val="1"/>
      <w:marLeft w:val="0"/>
      <w:marRight w:val="0"/>
      <w:marTop w:val="0"/>
      <w:marBottom w:val="0"/>
      <w:divBdr>
        <w:top w:val="none" w:sz="0" w:space="0" w:color="auto"/>
        <w:left w:val="none" w:sz="0" w:space="0" w:color="auto"/>
        <w:bottom w:val="none" w:sz="0" w:space="0" w:color="auto"/>
        <w:right w:val="none" w:sz="0" w:space="0" w:color="auto"/>
      </w:divBdr>
    </w:div>
    <w:div w:id="501120362">
      <w:bodyDiv w:val="1"/>
      <w:marLeft w:val="0"/>
      <w:marRight w:val="0"/>
      <w:marTop w:val="0"/>
      <w:marBottom w:val="0"/>
      <w:divBdr>
        <w:top w:val="none" w:sz="0" w:space="0" w:color="auto"/>
        <w:left w:val="none" w:sz="0" w:space="0" w:color="auto"/>
        <w:bottom w:val="none" w:sz="0" w:space="0" w:color="auto"/>
        <w:right w:val="none" w:sz="0" w:space="0" w:color="auto"/>
      </w:divBdr>
    </w:div>
    <w:div w:id="502821182">
      <w:bodyDiv w:val="1"/>
      <w:marLeft w:val="0"/>
      <w:marRight w:val="0"/>
      <w:marTop w:val="0"/>
      <w:marBottom w:val="0"/>
      <w:divBdr>
        <w:top w:val="none" w:sz="0" w:space="0" w:color="auto"/>
        <w:left w:val="none" w:sz="0" w:space="0" w:color="auto"/>
        <w:bottom w:val="none" w:sz="0" w:space="0" w:color="auto"/>
        <w:right w:val="none" w:sz="0" w:space="0" w:color="auto"/>
      </w:divBdr>
    </w:div>
    <w:div w:id="516039568">
      <w:bodyDiv w:val="1"/>
      <w:marLeft w:val="0"/>
      <w:marRight w:val="0"/>
      <w:marTop w:val="0"/>
      <w:marBottom w:val="0"/>
      <w:divBdr>
        <w:top w:val="none" w:sz="0" w:space="0" w:color="auto"/>
        <w:left w:val="none" w:sz="0" w:space="0" w:color="auto"/>
        <w:bottom w:val="none" w:sz="0" w:space="0" w:color="auto"/>
        <w:right w:val="none" w:sz="0" w:space="0" w:color="auto"/>
      </w:divBdr>
    </w:div>
    <w:div w:id="523783246">
      <w:bodyDiv w:val="1"/>
      <w:marLeft w:val="0"/>
      <w:marRight w:val="0"/>
      <w:marTop w:val="0"/>
      <w:marBottom w:val="0"/>
      <w:divBdr>
        <w:top w:val="none" w:sz="0" w:space="0" w:color="auto"/>
        <w:left w:val="none" w:sz="0" w:space="0" w:color="auto"/>
        <w:bottom w:val="none" w:sz="0" w:space="0" w:color="auto"/>
        <w:right w:val="none" w:sz="0" w:space="0" w:color="auto"/>
      </w:divBdr>
    </w:div>
    <w:div w:id="525099987">
      <w:bodyDiv w:val="1"/>
      <w:marLeft w:val="0"/>
      <w:marRight w:val="0"/>
      <w:marTop w:val="0"/>
      <w:marBottom w:val="0"/>
      <w:divBdr>
        <w:top w:val="none" w:sz="0" w:space="0" w:color="auto"/>
        <w:left w:val="none" w:sz="0" w:space="0" w:color="auto"/>
        <w:bottom w:val="none" w:sz="0" w:space="0" w:color="auto"/>
        <w:right w:val="none" w:sz="0" w:space="0" w:color="auto"/>
      </w:divBdr>
    </w:div>
    <w:div w:id="536621002">
      <w:bodyDiv w:val="1"/>
      <w:marLeft w:val="0"/>
      <w:marRight w:val="0"/>
      <w:marTop w:val="0"/>
      <w:marBottom w:val="0"/>
      <w:divBdr>
        <w:top w:val="none" w:sz="0" w:space="0" w:color="auto"/>
        <w:left w:val="none" w:sz="0" w:space="0" w:color="auto"/>
        <w:bottom w:val="none" w:sz="0" w:space="0" w:color="auto"/>
        <w:right w:val="none" w:sz="0" w:space="0" w:color="auto"/>
      </w:divBdr>
    </w:div>
    <w:div w:id="553472135">
      <w:bodyDiv w:val="1"/>
      <w:marLeft w:val="0"/>
      <w:marRight w:val="0"/>
      <w:marTop w:val="0"/>
      <w:marBottom w:val="0"/>
      <w:divBdr>
        <w:top w:val="none" w:sz="0" w:space="0" w:color="auto"/>
        <w:left w:val="none" w:sz="0" w:space="0" w:color="auto"/>
        <w:bottom w:val="none" w:sz="0" w:space="0" w:color="auto"/>
        <w:right w:val="none" w:sz="0" w:space="0" w:color="auto"/>
      </w:divBdr>
    </w:div>
    <w:div w:id="566384311">
      <w:bodyDiv w:val="1"/>
      <w:marLeft w:val="0"/>
      <w:marRight w:val="0"/>
      <w:marTop w:val="0"/>
      <w:marBottom w:val="0"/>
      <w:divBdr>
        <w:top w:val="none" w:sz="0" w:space="0" w:color="auto"/>
        <w:left w:val="none" w:sz="0" w:space="0" w:color="auto"/>
        <w:bottom w:val="none" w:sz="0" w:space="0" w:color="auto"/>
        <w:right w:val="none" w:sz="0" w:space="0" w:color="auto"/>
      </w:divBdr>
    </w:div>
    <w:div w:id="571623836">
      <w:bodyDiv w:val="1"/>
      <w:marLeft w:val="0"/>
      <w:marRight w:val="0"/>
      <w:marTop w:val="0"/>
      <w:marBottom w:val="0"/>
      <w:divBdr>
        <w:top w:val="none" w:sz="0" w:space="0" w:color="auto"/>
        <w:left w:val="none" w:sz="0" w:space="0" w:color="auto"/>
        <w:bottom w:val="none" w:sz="0" w:space="0" w:color="auto"/>
        <w:right w:val="none" w:sz="0" w:space="0" w:color="auto"/>
      </w:divBdr>
    </w:div>
    <w:div w:id="591666831">
      <w:bodyDiv w:val="1"/>
      <w:marLeft w:val="0"/>
      <w:marRight w:val="0"/>
      <w:marTop w:val="0"/>
      <w:marBottom w:val="0"/>
      <w:divBdr>
        <w:top w:val="none" w:sz="0" w:space="0" w:color="auto"/>
        <w:left w:val="none" w:sz="0" w:space="0" w:color="auto"/>
        <w:bottom w:val="none" w:sz="0" w:space="0" w:color="auto"/>
        <w:right w:val="none" w:sz="0" w:space="0" w:color="auto"/>
      </w:divBdr>
    </w:div>
    <w:div w:id="593053332">
      <w:bodyDiv w:val="1"/>
      <w:marLeft w:val="0"/>
      <w:marRight w:val="0"/>
      <w:marTop w:val="0"/>
      <w:marBottom w:val="0"/>
      <w:divBdr>
        <w:top w:val="none" w:sz="0" w:space="0" w:color="auto"/>
        <w:left w:val="none" w:sz="0" w:space="0" w:color="auto"/>
        <w:bottom w:val="none" w:sz="0" w:space="0" w:color="auto"/>
        <w:right w:val="none" w:sz="0" w:space="0" w:color="auto"/>
      </w:divBdr>
    </w:div>
    <w:div w:id="593589383">
      <w:bodyDiv w:val="1"/>
      <w:marLeft w:val="0"/>
      <w:marRight w:val="0"/>
      <w:marTop w:val="0"/>
      <w:marBottom w:val="0"/>
      <w:divBdr>
        <w:top w:val="none" w:sz="0" w:space="0" w:color="auto"/>
        <w:left w:val="none" w:sz="0" w:space="0" w:color="auto"/>
        <w:bottom w:val="none" w:sz="0" w:space="0" w:color="auto"/>
        <w:right w:val="none" w:sz="0" w:space="0" w:color="auto"/>
      </w:divBdr>
    </w:div>
    <w:div w:id="594486177">
      <w:bodyDiv w:val="1"/>
      <w:marLeft w:val="0"/>
      <w:marRight w:val="0"/>
      <w:marTop w:val="0"/>
      <w:marBottom w:val="0"/>
      <w:divBdr>
        <w:top w:val="none" w:sz="0" w:space="0" w:color="auto"/>
        <w:left w:val="none" w:sz="0" w:space="0" w:color="auto"/>
        <w:bottom w:val="none" w:sz="0" w:space="0" w:color="auto"/>
        <w:right w:val="none" w:sz="0" w:space="0" w:color="auto"/>
      </w:divBdr>
    </w:div>
    <w:div w:id="595986712">
      <w:bodyDiv w:val="1"/>
      <w:marLeft w:val="0"/>
      <w:marRight w:val="0"/>
      <w:marTop w:val="0"/>
      <w:marBottom w:val="0"/>
      <w:divBdr>
        <w:top w:val="none" w:sz="0" w:space="0" w:color="auto"/>
        <w:left w:val="none" w:sz="0" w:space="0" w:color="auto"/>
        <w:bottom w:val="none" w:sz="0" w:space="0" w:color="auto"/>
        <w:right w:val="none" w:sz="0" w:space="0" w:color="auto"/>
      </w:divBdr>
    </w:div>
    <w:div w:id="598608555">
      <w:bodyDiv w:val="1"/>
      <w:marLeft w:val="0"/>
      <w:marRight w:val="0"/>
      <w:marTop w:val="0"/>
      <w:marBottom w:val="0"/>
      <w:divBdr>
        <w:top w:val="none" w:sz="0" w:space="0" w:color="auto"/>
        <w:left w:val="none" w:sz="0" w:space="0" w:color="auto"/>
        <w:bottom w:val="none" w:sz="0" w:space="0" w:color="auto"/>
        <w:right w:val="none" w:sz="0" w:space="0" w:color="auto"/>
      </w:divBdr>
    </w:div>
    <w:div w:id="599025236">
      <w:bodyDiv w:val="1"/>
      <w:marLeft w:val="0"/>
      <w:marRight w:val="0"/>
      <w:marTop w:val="0"/>
      <w:marBottom w:val="0"/>
      <w:divBdr>
        <w:top w:val="none" w:sz="0" w:space="0" w:color="auto"/>
        <w:left w:val="none" w:sz="0" w:space="0" w:color="auto"/>
        <w:bottom w:val="none" w:sz="0" w:space="0" w:color="auto"/>
        <w:right w:val="none" w:sz="0" w:space="0" w:color="auto"/>
      </w:divBdr>
    </w:div>
    <w:div w:id="602105129">
      <w:bodyDiv w:val="1"/>
      <w:marLeft w:val="0"/>
      <w:marRight w:val="0"/>
      <w:marTop w:val="0"/>
      <w:marBottom w:val="0"/>
      <w:divBdr>
        <w:top w:val="none" w:sz="0" w:space="0" w:color="auto"/>
        <w:left w:val="none" w:sz="0" w:space="0" w:color="auto"/>
        <w:bottom w:val="none" w:sz="0" w:space="0" w:color="auto"/>
        <w:right w:val="none" w:sz="0" w:space="0" w:color="auto"/>
      </w:divBdr>
    </w:div>
    <w:div w:id="603880597">
      <w:bodyDiv w:val="1"/>
      <w:marLeft w:val="0"/>
      <w:marRight w:val="0"/>
      <w:marTop w:val="0"/>
      <w:marBottom w:val="0"/>
      <w:divBdr>
        <w:top w:val="none" w:sz="0" w:space="0" w:color="auto"/>
        <w:left w:val="none" w:sz="0" w:space="0" w:color="auto"/>
        <w:bottom w:val="none" w:sz="0" w:space="0" w:color="auto"/>
        <w:right w:val="none" w:sz="0" w:space="0" w:color="auto"/>
      </w:divBdr>
    </w:div>
    <w:div w:id="607470070">
      <w:bodyDiv w:val="1"/>
      <w:marLeft w:val="0"/>
      <w:marRight w:val="0"/>
      <w:marTop w:val="0"/>
      <w:marBottom w:val="0"/>
      <w:divBdr>
        <w:top w:val="none" w:sz="0" w:space="0" w:color="auto"/>
        <w:left w:val="none" w:sz="0" w:space="0" w:color="auto"/>
        <w:bottom w:val="none" w:sz="0" w:space="0" w:color="auto"/>
        <w:right w:val="none" w:sz="0" w:space="0" w:color="auto"/>
      </w:divBdr>
    </w:div>
    <w:div w:id="610943483">
      <w:bodyDiv w:val="1"/>
      <w:marLeft w:val="0"/>
      <w:marRight w:val="0"/>
      <w:marTop w:val="0"/>
      <w:marBottom w:val="0"/>
      <w:divBdr>
        <w:top w:val="none" w:sz="0" w:space="0" w:color="auto"/>
        <w:left w:val="none" w:sz="0" w:space="0" w:color="auto"/>
        <w:bottom w:val="none" w:sz="0" w:space="0" w:color="auto"/>
        <w:right w:val="none" w:sz="0" w:space="0" w:color="auto"/>
      </w:divBdr>
    </w:div>
    <w:div w:id="611205967">
      <w:bodyDiv w:val="1"/>
      <w:marLeft w:val="0"/>
      <w:marRight w:val="0"/>
      <w:marTop w:val="0"/>
      <w:marBottom w:val="0"/>
      <w:divBdr>
        <w:top w:val="none" w:sz="0" w:space="0" w:color="auto"/>
        <w:left w:val="none" w:sz="0" w:space="0" w:color="auto"/>
        <w:bottom w:val="none" w:sz="0" w:space="0" w:color="auto"/>
        <w:right w:val="none" w:sz="0" w:space="0" w:color="auto"/>
      </w:divBdr>
    </w:div>
    <w:div w:id="622467905">
      <w:bodyDiv w:val="1"/>
      <w:marLeft w:val="0"/>
      <w:marRight w:val="0"/>
      <w:marTop w:val="0"/>
      <w:marBottom w:val="0"/>
      <w:divBdr>
        <w:top w:val="none" w:sz="0" w:space="0" w:color="auto"/>
        <w:left w:val="none" w:sz="0" w:space="0" w:color="auto"/>
        <w:bottom w:val="none" w:sz="0" w:space="0" w:color="auto"/>
        <w:right w:val="none" w:sz="0" w:space="0" w:color="auto"/>
      </w:divBdr>
    </w:div>
    <w:div w:id="633365745">
      <w:bodyDiv w:val="1"/>
      <w:marLeft w:val="0"/>
      <w:marRight w:val="0"/>
      <w:marTop w:val="0"/>
      <w:marBottom w:val="0"/>
      <w:divBdr>
        <w:top w:val="none" w:sz="0" w:space="0" w:color="auto"/>
        <w:left w:val="none" w:sz="0" w:space="0" w:color="auto"/>
        <w:bottom w:val="none" w:sz="0" w:space="0" w:color="auto"/>
        <w:right w:val="none" w:sz="0" w:space="0" w:color="auto"/>
      </w:divBdr>
    </w:div>
    <w:div w:id="647785857">
      <w:bodyDiv w:val="1"/>
      <w:marLeft w:val="0"/>
      <w:marRight w:val="0"/>
      <w:marTop w:val="0"/>
      <w:marBottom w:val="0"/>
      <w:divBdr>
        <w:top w:val="none" w:sz="0" w:space="0" w:color="auto"/>
        <w:left w:val="none" w:sz="0" w:space="0" w:color="auto"/>
        <w:bottom w:val="none" w:sz="0" w:space="0" w:color="auto"/>
        <w:right w:val="none" w:sz="0" w:space="0" w:color="auto"/>
      </w:divBdr>
    </w:div>
    <w:div w:id="649751786">
      <w:bodyDiv w:val="1"/>
      <w:marLeft w:val="0"/>
      <w:marRight w:val="0"/>
      <w:marTop w:val="0"/>
      <w:marBottom w:val="0"/>
      <w:divBdr>
        <w:top w:val="none" w:sz="0" w:space="0" w:color="auto"/>
        <w:left w:val="none" w:sz="0" w:space="0" w:color="auto"/>
        <w:bottom w:val="none" w:sz="0" w:space="0" w:color="auto"/>
        <w:right w:val="none" w:sz="0" w:space="0" w:color="auto"/>
      </w:divBdr>
    </w:div>
    <w:div w:id="657655266">
      <w:bodyDiv w:val="1"/>
      <w:marLeft w:val="0"/>
      <w:marRight w:val="0"/>
      <w:marTop w:val="0"/>
      <w:marBottom w:val="0"/>
      <w:divBdr>
        <w:top w:val="none" w:sz="0" w:space="0" w:color="auto"/>
        <w:left w:val="none" w:sz="0" w:space="0" w:color="auto"/>
        <w:bottom w:val="none" w:sz="0" w:space="0" w:color="auto"/>
        <w:right w:val="none" w:sz="0" w:space="0" w:color="auto"/>
      </w:divBdr>
    </w:div>
    <w:div w:id="657802943">
      <w:bodyDiv w:val="1"/>
      <w:marLeft w:val="0"/>
      <w:marRight w:val="0"/>
      <w:marTop w:val="0"/>
      <w:marBottom w:val="0"/>
      <w:divBdr>
        <w:top w:val="none" w:sz="0" w:space="0" w:color="auto"/>
        <w:left w:val="none" w:sz="0" w:space="0" w:color="auto"/>
        <w:bottom w:val="none" w:sz="0" w:space="0" w:color="auto"/>
        <w:right w:val="none" w:sz="0" w:space="0" w:color="auto"/>
      </w:divBdr>
    </w:div>
    <w:div w:id="663315254">
      <w:bodyDiv w:val="1"/>
      <w:marLeft w:val="0"/>
      <w:marRight w:val="0"/>
      <w:marTop w:val="0"/>
      <w:marBottom w:val="0"/>
      <w:divBdr>
        <w:top w:val="none" w:sz="0" w:space="0" w:color="auto"/>
        <w:left w:val="none" w:sz="0" w:space="0" w:color="auto"/>
        <w:bottom w:val="none" w:sz="0" w:space="0" w:color="auto"/>
        <w:right w:val="none" w:sz="0" w:space="0" w:color="auto"/>
      </w:divBdr>
    </w:div>
    <w:div w:id="668753261">
      <w:bodyDiv w:val="1"/>
      <w:marLeft w:val="0"/>
      <w:marRight w:val="0"/>
      <w:marTop w:val="0"/>
      <w:marBottom w:val="0"/>
      <w:divBdr>
        <w:top w:val="none" w:sz="0" w:space="0" w:color="auto"/>
        <w:left w:val="none" w:sz="0" w:space="0" w:color="auto"/>
        <w:bottom w:val="none" w:sz="0" w:space="0" w:color="auto"/>
        <w:right w:val="none" w:sz="0" w:space="0" w:color="auto"/>
      </w:divBdr>
    </w:div>
    <w:div w:id="680275328">
      <w:bodyDiv w:val="1"/>
      <w:marLeft w:val="0"/>
      <w:marRight w:val="0"/>
      <w:marTop w:val="0"/>
      <w:marBottom w:val="0"/>
      <w:divBdr>
        <w:top w:val="none" w:sz="0" w:space="0" w:color="auto"/>
        <w:left w:val="none" w:sz="0" w:space="0" w:color="auto"/>
        <w:bottom w:val="none" w:sz="0" w:space="0" w:color="auto"/>
        <w:right w:val="none" w:sz="0" w:space="0" w:color="auto"/>
      </w:divBdr>
    </w:div>
    <w:div w:id="682900303">
      <w:bodyDiv w:val="1"/>
      <w:marLeft w:val="0"/>
      <w:marRight w:val="0"/>
      <w:marTop w:val="0"/>
      <w:marBottom w:val="0"/>
      <w:divBdr>
        <w:top w:val="none" w:sz="0" w:space="0" w:color="auto"/>
        <w:left w:val="none" w:sz="0" w:space="0" w:color="auto"/>
        <w:bottom w:val="none" w:sz="0" w:space="0" w:color="auto"/>
        <w:right w:val="none" w:sz="0" w:space="0" w:color="auto"/>
      </w:divBdr>
    </w:div>
    <w:div w:id="687603930">
      <w:bodyDiv w:val="1"/>
      <w:marLeft w:val="0"/>
      <w:marRight w:val="0"/>
      <w:marTop w:val="0"/>
      <w:marBottom w:val="0"/>
      <w:divBdr>
        <w:top w:val="none" w:sz="0" w:space="0" w:color="auto"/>
        <w:left w:val="none" w:sz="0" w:space="0" w:color="auto"/>
        <w:bottom w:val="none" w:sz="0" w:space="0" w:color="auto"/>
        <w:right w:val="none" w:sz="0" w:space="0" w:color="auto"/>
      </w:divBdr>
    </w:div>
    <w:div w:id="702094245">
      <w:bodyDiv w:val="1"/>
      <w:marLeft w:val="0"/>
      <w:marRight w:val="0"/>
      <w:marTop w:val="0"/>
      <w:marBottom w:val="0"/>
      <w:divBdr>
        <w:top w:val="none" w:sz="0" w:space="0" w:color="auto"/>
        <w:left w:val="none" w:sz="0" w:space="0" w:color="auto"/>
        <w:bottom w:val="none" w:sz="0" w:space="0" w:color="auto"/>
        <w:right w:val="none" w:sz="0" w:space="0" w:color="auto"/>
      </w:divBdr>
    </w:div>
    <w:div w:id="720906502">
      <w:bodyDiv w:val="1"/>
      <w:marLeft w:val="0"/>
      <w:marRight w:val="0"/>
      <w:marTop w:val="0"/>
      <w:marBottom w:val="0"/>
      <w:divBdr>
        <w:top w:val="none" w:sz="0" w:space="0" w:color="auto"/>
        <w:left w:val="none" w:sz="0" w:space="0" w:color="auto"/>
        <w:bottom w:val="none" w:sz="0" w:space="0" w:color="auto"/>
        <w:right w:val="none" w:sz="0" w:space="0" w:color="auto"/>
      </w:divBdr>
    </w:div>
    <w:div w:id="723483812">
      <w:bodyDiv w:val="1"/>
      <w:marLeft w:val="0"/>
      <w:marRight w:val="0"/>
      <w:marTop w:val="0"/>
      <w:marBottom w:val="0"/>
      <w:divBdr>
        <w:top w:val="none" w:sz="0" w:space="0" w:color="auto"/>
        <w:left w:val="none" w:sz="0" w:space="0" w:color="auto"/>
        <w:bottom w:val="none" w:sz="0" w:space="0" w:color="auto"/>
        <w:right w:val="none" w:sz="0" w:space="0" w:color="auto"/>
      </w:divBdr>
    </w:div>
    <w:div w:id="725373612">
      <w:bodyDiv w:val="1"/>
      <w:marLeft w:val="0"/>
      <w:marRight w:val="0"/>
      <w:marTop w:val="0"/>
      <w:marBottom w:val="0"/>
      <w:divBdr>
        <w:top w:val="none" w:sz="0" w:space="0" w:color="auto"/>
        <w:left w:val="none" w:sz="0" w:space="0" w:color="auto"/>
        <w:bottom w:val="none" w:sz="0" w:space="0" w:color="auto"/>
        <w:right w:val="none" w:sz="0" w:space="0" w:color="auto"/>
      </w:divBdr>
    </w:div>
    <w:div w:id="732393758">
      <w:bodyDiv w:val="1"/>
      <w:marLeft w:val="0"/>
      <w:marRight w:val="0"/>
      <w:marTop w:val="0"/>
      <w:marBottom w:val="0"/>
      <w:divBdr>
        <w:top w:val="none" w:sz="0" w:space="0" w:color="auto"/>
        <w:left w:val="none" w:sz="0" w:space="0" w:color="auto"/>
        <w:bottom w:val="none" w:sz="0" w:space="0" w:color="auto"/>
        <w:right w:val="none" w:sz="0" w:space="0" w:color="auto"/>
      </w:divBdr>
    </w:div>
    <w:div w:id="732777613">
      <w:bodyDiv w:val="1"/>
      <w:marLeft w:val="0"/>
      <w:marRight w:val="0"/>
      <w:marTop w:val="0"/>
      <w:marBottom w:val="0"/>
      <w:divBdr>
        <w:top w:val="none" w:sz="0" w:space="0" w:color="auto"/>
        <w:left w:val="none" w:sz="0" w:space="0" w:color="auto"/>
        <w:bottom w:val="none" w:sz="0" w:space="0" w:color="auto"/>
        <w:right w:val="none" w:sz="0" w:space="0" w:color="auto"/>
      </w:divBdr>
    </w:div>
    <w:div w:id="737750503">
      <w:bodyDiv w:val="1"/>
      <w:marLeft w:val="0"/>
      <w:marRight w:val="0"/>
      <w:marTop w:val="0"/>
      <w:marBottom w:val="0"/>
      <w:divBdr>
        <w:top w:val="none" w:sz="0" w:space="0" w:color="auto"/>
        <w:left w:val="none" w:sz="0" w:space="0" w:color="auto"/>
        <w:bottom w:val="none" w:sz="0" w:space="0" w:color="auto"/>
        <w:right w:val="none" w:sz="0" w:space="0" w:color="auto"/>
      </w:divBdr>
    </w:div>
    <w:div w:id="740296792">
      <w:bodyDiv w:val="1"/>
      <w:marLeft w:val="0"/>
      <w:marRight w:val="0"/>
      <w:marTop w:val="0"/>
      <w:marBottom w:val="0"/>
      <w:divBdr>
        <w:top w:val="none" w:sz="0" w:space="0" w:color="auto"/>
        <w:left w:val="none" w:sz="0" w:space="0" w:color="auto"/>
        <w:bottom w:val="none" w:sz="0" w:space="0" w:color="auto"/>
        <w:right w:val="none" w:sz="0" w:space="0" w:color="auto"/>
      </w:divBdr>
    </w:div>
    <w:div w:id="745541108">
      <w:bodyDiv w:val="1"/>
      <w:marLeft w:val="0"/>
      <w:marRight w:val="0"/>
      <w:marTop w:val="0"/>
      <w:marBottom w:val="0"/>
      <w:divBdr>
        <w:top w:val="none" w:sz="0" w:space="0" w:color="auto"/>
        <w:left w:val="none" w:sz="0" w:space="0" w:color="auto"/>
        <w:bottom w:val="none" w:sz="0" w:space="0" w:color="auto"/>
        <w:right w:val="none" w:sz="0" w:space="0" w:color="auto"/>
      </w:divBdr>
    </w:div>
    <w:div w:id="751511973">
      <w:bodyDiv w:val="1"/>
      <w:marLeft w:val="0"/>
      <w:marRight w:val="0"/>
      <w:marTop w:val="0"/>
      <w:marBottom w:val="0"/>
      <w:divBdr>
        <w:top w:val="none" w:sz="0" w:space="0" w:color="auto"/>
        <w:left w:val="none" w:sz="0" w:space="0" w:color="auto"/>
        <w:bottom w:val="none" w:sz="0" w:space="0" w:color="auto"/>
        <w:right w:val="none" w:sz="0" w:space="0" w:color="auto"/>
      </w:divBdr>
    </w:div>
    <w:div w:id="754132200">
      <w:bodyDiv w:val="1"/>
      <w:marLeft w:val="0"/>
      <w:marRight w:val="0"/>
      <w:marTop w:val="0"/>
      <w:marBottom w:val="0"/>
      <w:divBdr>
        <w:top w:val="none" w:sz="0" w:space="0" w:color="auto"/>
        <w:left w:val="none" w:sz="0" w:space="0" w:color="auto"/>
        <w:bottom w:val="none" w:sz="0" w:space="0" w:color="auto"/>
        <w:right w:val="none" w:sz="0" w:space="0" w:color="auto"/>
      </w:divBdr>
    </w:div>
    <w:div w:id="759252283">
      <w:bodyDiv w:val="1"/>
      <w:marLeft w:val="0"/>
      <w:marRight w:val="0"/>
      <w:marTop w:val="0"/>
      <w:marBottom w:val="0"/>
      <w:divBdr>
        <w:top w:val="none" w:sz="0" w:space="0" w:color="auto"/>
        <w:left w:val="none" w:sz="0" w:space="0" w:color="auto"/>
        <w:bottom w:val="none" w:sz="0" w:space="0" w:color="auto"/>
        <w:right w:val="none" w:sz="0" w:space="0" w:color="auto"/>
      </w:divBdr>
    </w:div>
    <w:div w:id="760755331">
      <w:bodyDiv w:val="1"/>
      <w:marLeft w:val="0"/>
      <w:marRight w:val="0"/>
      <w:marTop w:val="0"/>
      <w:marBottom w:val="0"/>
      <w:divBdr>
        <w:top w:val="none" w:sz="0" w:space="0" w:color="auto"/>
        <w:left w:val="none" w:sz="0" w:space="0" w:color="auto"/>
        <w:bottom w:val="none" w:sz="0" w:space="0" w:color="auto"/>
        <w:right w:val="none" w:sz="0" w:space="0" w:color="auto"/>
      </w:divBdr>
    </w:div>
    <w:div w:id="767384043">
      <w:bodyDiv w:val="1"/>
      <w:marLeft w:val="0"/>
      <w:marRight w:val="0"/>
      <w:marTop w:val="0"/>
      <w:marBottom w:val="0"/>
      <w:divBdr>
        <w:top w:val="none" w:sz="0" w:space="0" w:color="auto"/>
        <w:left w:val="none" w:sz="0" w:space="0" w:color="auto"/>
        <w:bottom w:val="none" w:sz="0" w:space="0" w:color="auto"/>
        <w:right w:val="none" w:sz="0" w:space="0" w:color="auto"/>
      </w:divBdr>
    </w:div>
    <w:div w:id="772282696">
      <w:bodyDiv w:val="1"/>
      <w:marLeft w:val="0"/>
      <w:marRight w:val="0"/>
      <w:marTop w:val="0"/>
      <w:marBottom w:val="0"/>
      <w:divBdr>
        <w:top w:val="none" w:sz="0" w:space="0" w:color="auto"/>
        <w:left w:val="none" w:sz="0" w:space="0" w:color="auto"/>
        <w:bottom w:val="none" w:sz="0" w:space="0" w:color="auto"/>
        <w:right w:val="none" w:sz="0" w:space="0" w:color="auto"/>
      </w:divBdr>
    </w:div>
    <w:div w:id="772365090">
      <w:bodyDiv w:val="1"/>
      <w:marLeft w:val="0"/>
      <w:marRight w:val="0"/>
      <w:marTop w:val="0"/>
      <w:marBottom w:val="0"/>
      <w:divBdr>
        <w:top w:val="none" w:sz="0" w:space="0" w:color="auto"/>
        <w:left w:val="none" w:sz="0" w:space="0" w:color="auto"/>
        <w:bottom w:val="none" w:sz="0" w:space="0" w:color="auto"/>
        <w:right w:val="none" w:sz="0" w:space="0" w:color="auto"/>
      </w:divBdr>
    </w:div>
    <w:div w:id="786392329">
      <w:bodyDiv w:val="1"/>
      <w:marLeft w:val="0"/>
      <w:marRight w:val="0"/>
      <w:marTop w:val="0"/>
      <w:marBottom w:val="0"/>
      <w:divBdr>
        <w:top w:val="none" w:sz="0" w:space="0" w:color="auto"/>
        <w:left w:val="none" w:sz="0" w:space="0" w:color="auto"/>
        <w:bottom w:val="none" w:sz="0" w:space="0" w:color="auto"/>
        <w:right w:val="none" w:sz="0" w:space="0" w:color="auto"/>
      </w:divBdr>
    </w:div>
    <w:div w:id="795485819">
      <w:bodyDiv w:val="1"/>
      <w:marLeft w:val="0"/>
      <w:marRight w:val="0"/>
      <w:marTop w:val="0"/>
      <w:marBottom w:val="0"/>
      <w:divBdr>
        <w:top w:val="none" w:sz="0" w:space="0" w:color="auto"/>
        <w:left w:val="none" w:sz="0" w:space="0" w:color="auto"/>
        <w:bottom w:val="none" w:sz="0" w:space="0" w:color="auto"/>
        <w:right w:val="none" w:sz="0" w:space="0" w:color="auto"/>
      </w:divBdr>
    </w:div>
    <w:div w:id="797645045">
      <w:bodyDiv w:val="1"/>
      <w:marLeft w:val="0"/>
      <w:marRight w:val="0"/>
      <w:marTop w:val="0"/>
      <w:marBottom w:val="0"/>
      <w:divBdr>
        <w:top w:val="none" w:sz="0" w:space="0" w:color="auto"/>
        <w:left w:val="none" w:sz="0" w:space="0" w:color="auto"/>
        <w:bottom w:val="none" w:sz="0" w:space="0" w:color="auto"/>
        <w:right w:val="none" w:sz="0" w:space="0" w:color="auto"/>
      </w:divBdr>
    </w:div>
    <w:div w:id="799422894">
      <w:bodyDiv w:val="1"/>
      <w:marLeft w:val="0"/>
      <w:marRight w:val="0"/>
      <w:marTop w:val="0"/>
      <w:marBottom w:val="0"/>
      <w:divBdr>
        <w:top w:val="none" w:sz="0" w:space="0" w:color="auto"/>
        <w:left w:val="none" w:sz="0" w:space="0" w:color="auto"/>
        <w:bottom w:val="none" w:sz="0" w:space="0" w:color="auto"/>
        <w:right w:val="none" w:sz="0" w:space="0" w:color="auto"/>
      </w:divBdr>
    </w:div>
    <w:div w:id="807430488">
      <w:bodyDiv w:val="1"/>
      <w:marLeft w:val="0"/>
      <w:marRight w:val="0"/>
      <w:marTop w:val="0"/>
      <w:marBottom w:val="0"/>
      <w:divBdr>
        <w:top w:val="none" w:sz="0" w:space="0" w:color="auto"/>
        <w:left w:val="none" w:sz="0" w:space="0" w:color="auto"/>
        <w:bottom w:val="none" w:sz="0" w:space="0" w:color="auto"/>
        <w:right w:val="none" w:sz="0" w:space="0" w:color="auto"/>
      </w:divBdr>
    </w:div>
    <w:div w:id="807940265">
      <w:bodyDiv w:val="1"/>
      <w:marLeft w:val="0"/>
      <w:marRight w:val="0"/>
      <w:marTop w:val="0"/>
      <w:marBottom w:val="0"/>
      <w:divBdr>
        <w:top w:val="none" w:sz="0" w:space="0" w:color="auto"/>
        <w:left w:val="none" w:sz="0" w:space="0" w:color="auto"/>
        <w:bottom w:val="none" w:sz="0" w:space="0" w:color="auto"/>
        <w:right w:val="none" w:sz="0" w:space="0" w:color="auto"/>
      </w:divBdr>
    </w:div>
    <w:div w:id="815031817">
      <w:bodyDiv w:val="1"/>
      <w:marLeft w:val="0"/>
      <w:marRight w:val="0"/>
      <w:marTop w:val="0"/>
      <w:marBottom w:val="0"/>
      <w:divBdr>
        <w:top w:val="none" w:sz="0" w:space="0" w:color="auto"/>
        <w:left w:val="none" w:sz="0" w:space="0" w:color="auto"/>
        <w:bottom w:val="none" w:sz="0" w:space="0" w:color="auto"/>
        <w:right w:val="none" w:sz="0" w:space="0" w:color="auto"/>
      </w:divBdr>
    </w:div>
    <w:div w:id="845629108">
      <w:bodyDiv w:val="1"/>
      <w:marLeft w:val="0"/>
      <w:marRight w:val="0"/>
      <w:marTop w:val="0"/>
      <w:marBottom w:val="0"/>
      <w:divBdr>
        <w:top w:val="none" w:sz="0" w:space="0" w:color="auto"/>
        <w:left w:val="none" w:sz="0" w:space="0" w:color="auto"/>
        <w:bottom w:val="none" w:sz="0" w:space="0" w:color="auto"/>
        <w:right w:val="none" w:sz="0" w:space="0" w:color="auto"/>
      </w:divBdr>
    </w:div>
    <w:div w:id="864443224">
      <w:bodyDiv w:val="1"/>
      <w:marLeft w:val="0"/>
      <w:marRight w:val="0"/>
      <w:marTop w:val="0"/>
      <w:marBottom w:val="0"/>
      <w:divBdr>
        <w:top w:val="none" w:sz="0" w:space="0" w:color="auto"/>
        <w:left w:val="none" w:sz="0" w:space="0" w:color="auto"/>
        <w:bottom w:val="none" w:sz="0" w:space="0" w:color="auto"/>
        <w:right w:val="none" w:sz="0" w:space="0" w:color="auto"/>
      </w:divBdr>
    </w:div>
    <w:div w:id="875312018">
      <w:bodyDiv w:val="1"/>
      <w:marLeft w:val="0"/>
      <w:marRight w:val="0"/>
      <w:marTop w:val="0"/>
      <w:marBottom w:val="0"/>
      <w:divBdr>
        <w:top w:val="none" w:sz="0" w:space="0" w:color="auto"/>
        <w:left w:val="none" w:sz="0" w:space="0" w:color="auto"/>
        <w:bottom w:val="none" w:sz="0" w:space="0" w:color="auto"/>
        <w:right w:val="none" w:sz="0" w:space="0" w:color="auto"/>
      </w:divBdr>
    </w:div>
    <w:div w:id="880558066">
      <w:bodyDiv w:val="1"/>
      <w:marLeft w:val="0"/>
      <w:marRight w:val="0"/>
      <w:marTop w:val="0"/>
      <w:marBottom w:val="0"/>
      <w:divBdr>
        <w:top w:val="none" w:sz="0" w:space="0" w:color="auto"/>
        <w:left w:val="none" w:sz="0" w:space="0" w:color="auto"/>
        <w:bottom w:val="none" w:sz="0" w:space="0" w:color="auto"/>
        <w:right w:val="none" w:sz="0" w:space="0" w:color="auto"/>
      </w:divBdr>
    </w:div>
    <w:div w:id="881479821">
      <w:bodyDiv w:val="1"/>
      <w:marLeft w:val="0"/>
      <w:marRight w:val="0"/>
      <w:marTop w:val="0"/>
      <w:marBottom w:val="0"/>
      <w:divBdr>
        <w:top w:val="none" w:sz="0" w:space="0" w:color="auto"/>
        <w:left w:val="none" w:sz="0" w:space="0" w:color="auto"/>
        <w:bottom w:val="none" w:sz="0" w:space="0" w:color="auto"/>
        <w:right w:val="none" w:sz="0" w:space="0" w:color="auto"/>
      </w:divBdr>
    </w:div>
    <w:div w:id="892038613">
      <w:bodyDiv w:val="1"/>
      <w:marLeft w:val="0"/>
      <w:marRight w:val="0"/>
      <w:marTop w:val="0"/>
      <w:marBottom w:val="0"/>
      <w:divBdr>
        <w:top w:val="none" w:sz="0" w:space="0" w:color="auto"/>
        <w:left w:val="none" w:sz="0" w:space="0" w:color="auto"/>
        <w:bottom w:val="none" w:sz="0" w:space="0" w:color="auto"/>
        <w:right w:val="none" w:sz="0" w:space="0" w:color="auto"/>
      </w:divBdr>
    </w:div>
    <w:div w:id="895746284">
      <w:bodyDiv w:val="1"/>
      <w:marLeft w:val="0"/>
      <w:marRight w:val="0"/>
      <w:marTop w:val="0"/>
      <w:marBottom w:val="0"/>
      <w:divBdr>
        <w:top w:val="none" w:sz="0" w:space="0" w:color="auto"/>
        <w:left w:val="none" w:sz="0" w:space="0" w:color="auto"/>
        <w:bottom w:val="none" w:sz="0" w:space="0" w:color="auto"/>
        <w:right w:val="none" w:sz="0" w:space="0" w:color="auto"/>
      </w:divBdr>
    </w:div>
    <w:div w:id="900022198">
      <w:bodyDiv w:val="1"/>
      <w:marLeft w:val="0"/>
      <w:marRight w:val="0"/>
      <w:marTop w:val="0"/>
      <w:marBottom w:val="0"/>
      <w:divBdr>
        <w:top w:val="none" w:sz="0" w:space="0" w:color="auto"/>
        <w:left w:val="none" w:sz="0" w:space="0" w:color="auto"/>
        <w:bottom w:val="none" w:sz="0" w:space="0" w:color="auto"/>
        <w:right w:val="none" w:sz="0" w:space="0" w:color="auto"/>
      </w:divBdr>
    </w:div>
    <w:div w:id="903375836">
      <w:bodyDiv w:val="1"/>
      <w:marLeft w:val="0"/>
      <w:marRight w:val="0"/>
      <w:marTop w:val="0"/>
      <w:marBottom w:val="0"/>
      <w:divBdr>
        <w:top w:val="none" w:sz="0" w:space="0" w:color="auto"/>
        <w:left w:val="none" w:sz="0" w:space="0" w:color="auto"/>
        <w:bottom w:val="none" w:sz="0" w:space="0" w:color="auto"/>
        <w:right w:val="none" w:sz="0" w:space="0" w:color="auto"/>
      </w:divBdr>
    </w:div>
    <w:div w:id="905995319">
      <w:bodyDiv w:val="1"/>
      <w:marLeft w:val="0"/>
      <w:marRight w:val="0"/>
      <w:marTop w:val="0"/>
      <w:marBottom w:val="0"/>
      <w:divBdr>
        <w:top w:val="none" w:sz="0" w:space="0" w:color="auto"/>
        <w:left w:val="none" w:sz="0" w:space="0" w:color="auto"/>
        <w:bottom w:val="none" w:sz="0" w:space="0" w:color="auto"/>
        <w:right w:val="none" w:sz="0" w:space="0" w:color="auto"/>
      </w:divBdr>
    </w:div>
    <w:div w:id="906186088">
      <w:bodyDiv w:val="1"/>
      <w:marLeft w:val="0"/>
      <w:marRight w:val="0"/>
      <w:marTop w:val="0"/>
      <w:marBottom w:val="0"/>
      <w:divBdr>
        <w:top w:val="none" w:sz="0" w:space="0" w:color="auto"/>
        <w:left w:val="none" w:sz="0" w:space="0" w:color="auto"/>
        <w:bottom w:val="none" w:sz="0" w:space="0" w:color="auto"/>
        <w:right w:val="none" w:sz="0" w:space="0" w:color="auto"/>
      </w:divBdr>
    </w:div>
    <w:div w:id="913585513">
      <w:bodyDiv w:val="1"/>
      <w:marLeft w:val="0"/>
      <w:marRight w:val="0"/>
      <w:marTop w:val="0"/>
      <w:marBottom w:val="0"/>
      <w:divBdr>
        <w:top w:val="none" w:sz="0" w:space="0" w:color="auto"/>
        <w:left w:val="none" w:sz="0" w:space="0" w:color="auto"/>
        <w:bottom w:val="none" w:sz="0" w:space="0" w:color="auto"/>
        <w:right w:val="none" w:sz="0" w:space="0" w:color="auto"/>
      </w:divBdr>
    </w:div>
    <w:div w:id="919753570">
      <w:bodyDiv w:val="1"/>
      <w:marLeft w:val="0"/>
      <w:marRight w:val="0"/>
      <w:marTop w:val="0"/>
      <w:marBottom w:val="0"/>
      <w:divBdr>
        <w:top w:val="none" w:sz="0" w:space="0" w:color="auto"/>
        <w:left w:val="none" w:sz="0" w:space="0" w:color="auto"/>
        <w:bottom w:val="none" w:sz="0" w:space="0" w:color="auto"/>
        <w:right w:val="none" w:sz="0" w:space="0" w:color="auto"/>
      </w:divBdr>
    </w:div>
    <w:div w:id="920987407">
      <w:bodyDiv w:val="1"/>
      <w:marLeft w:val="0"/>
      <w:marRight w:val="0"/>
      <w:marTop w:val="0"/>
      <w:marBottom w:val="0"/>
      <w:divBdr>
        <w:top w:val="none" w:sz="0" w:space="0" w:color="auto"/>
        <w:left w:val="none" w:sz="0" w:space="0" w:color="auto"/>
        <w:bottom w:val="none" w:sz="0" w:space="0" w:color="auto"/>
        <w:right w:val="none" w:sz="0" w:space="0" w:color="auto"/>
      </w:divBdr>
    </w:div>
    <w:div w:id="926383841">
      <w:bodyDiv w:val="1"/>
      <w:marLeft w:val="0"/>
      <w:marRight w:val="0"/>
      <w:marTop w:val="0"/>
      <w:marBottom w:val="0"/>
      <w:divBdr>
        <w:top w:val="none" w:sz="0" w:space="0" w:color="auto"/>
        <w:left w:val="none" w:sz="0" w:space="0" w:color="auto"/>
        <w:bottom w:val="none" w:sz="0" w:space="0" w:color="auto"/>
        <w:right w:val="none" w:sz="0" w:space="0" w:color="auto"/>
      </w:divBdr>
    </w:div>
    <w:div w:id="931862890">
      <w:bodyDiv w:val="1"/>
      <w:marLeft w:val="0"/>
      <w:marRight w:val="0"/>
      <w:marTop w:val="0"/>
      <w:marBottom w:val="0"/>
      <w:divBdr>
        <w:top w:val="none" w:sz="0" w:space="0" w:color="auto"/>
        <w:left w:val="none" w:sz="0" w:space="0" w:color="auto"/>
        <w:bottom w:val="none" w:sz="0" w:space="0" w:color="auto"/>
        <w:right w:val="none" w:sz="0" w:space="0" w:color="auto"/>
      </w:divBdr>
    </w:div>
    <w:div w:id="952713029">
      <w:bodyDiv w:val="1"/>
      <w:marLeft w:val="0"/>
      <w:marRight w:val="0"/>
      <w:marTop w:val="0"/>
      <w:marBottom w:val="0"/>
      <w:divBdr>
        <w:top w:val="none" w:sz="0" w:space="0" w:color="auto"/>
        <w:left w:val="none" w:sz="0" w:space="0" w:color="auto"/>
        <w:bottom w:val="none" w:sz="0" w:space="0" w:color="auto"/>
        <w:right w:val="none" w:sz="0" w:space="0" w:color="auto"/>
      </w:divBdr>
    </w:div>
    <w:div w:id="958024289">
      <w:bodyDiv w:val="1"/>
      <w:marLeft w:val="0"/>
      <w:marRight w:val="0"/>
      <w:marTop w:val="0"/>
      <w:marBottom w:val="0"/>
      <w:divBdr>
        <w:top w:val="none" w:sz="0" w:space="0" w:color="auto"/>
        <w:left w:val="none" w:sz="0" w:space="0" w:color="auto"/>
        <w:bottom w:val="none" w:sz="0" w:space="0" w:color="auto"/>
        <w:right w:val="none" w:sz="0" w:space="0" w:color="auto"/>
      </w:divBdr>
    </w:div>
    <w:div w:id="964778557">
      <w:bodyDiv w:val="1"/>
      <w:marLeft w:val="0"/>
      <w:marRight w:val="0"/>
      <w:marTop w:val="0"/>
      <w:marBottom w:val="0"/>
      <w:divBdr>
        <w:top w:val="none" w:sz="0" w:space="0" w:color="auto"/>
        <w:left w:val="none" w:sz="0" w:space="0" w:color="auto"/>
        <w:bottom w:val="none" w:sz="0" w:space="0" w:color="auto"/>
        <w:right w:val="none" w:sz="0" w:space="0" w:color="auto"/>
      </w:divBdr>
    </w:div>
    <w:div w:id="966006328">
      <w:bodyDiv w:val="1"/>
      <w:marLeft w:val="0"/>
      <w:marRight w:val="0"/>
      <w:marTop w:val="0"/>
      <w:marBottom w:val="0"/>
      <w:divBdr>
        <w:top w:val="none" w:sz="0" w:space="0" w:color="auto"/>
        <w:left w:val="none" w:sz="0" w:space="0" w:color="auto"/>
        <w:bottom w:val="none" w:sz="0" w:space="0" w:color="auto"/>
        <w:right w:val="none" w:sz="0" w:space="0" w:color="auto"/>
      </w:divBdr>
    </w:div>
    <w:div w:id="976451127">
      <w:bodyDiv w:val="1"/>
      <w:marLeft w:val="0"/>
      <w:marRight w:val="0"/>
      <w:marTop w:val="0"/>
      <w:marBottom w:val="0"/>
      <w:divBdr>
        <w:top w:val="none" w:sz="0" w:space="0" w:color="auto"/>
        <w:left w:val="none" w:sz="0" w:space="0" w:color="auto"/>
        <w:bottom w:val="none" w:sz="0" w:space="0" w:color="auto"/>
        <w:right w:val="none" w:sz="0" w:space="0" w:color="auto"/>
      </w:divBdr>
    </w:div>
    <w:div w:id="977299160">
      <w:bodyDiv w:val="1"/>
      <w:marLeft w:val="0"/>
      <w:marRight w:val="0"/>
      <w:marTop w:val="0"/>
      <w:marBottom w:val="0"/>
      <w:divBdr>
        <w:top w:val="none" w:sz="0" w:space="0" w:color="auto"/>
        <w:left w:val="none" w:sz="0" w:space="0" w:color="auto"/>
        <w:bottom w:val="none" w:sz="0" w:space="0" w:color="auto"/>
        <w:right w:val="none" w:sz="0" w:space="0" w:color="auto"/>
      </w:divBdr>
    </w:div>
    <w:div w:id="983587307">
      <w:bodyDiv w:val="1"/>
      <w:marLeft w:val="0"/>
      <w:marRight w:val="0"/>
      <w:marTop w:val="0"/>
      <w:marBottom w:val="0"/>
      <w:divBdr>
        <w:top w:val="none" w:sz="0" w:space="0" w:color="auto"/>
        <w:left w:val="none" w:sz="0" w:space="0" w:color="auto"/>
        <w:bottom w:val="none" w:sz="0" w:space="0" w:color="auto"/>
        <w:right w:val="none" w:sz="0" w:space="0" w:color="auto"/>
      </w:divBdr>
    </w:div>
    <w:div w:id="986282245">
      <w:bodyDiv w:val="1"/>
      <w:marLeft w:val="0"/>
      <w:marRight w:val="0"/>
      <w:marTop w:val="0"/>
      <w:marBottom w:val="0"/>
      <w:divBdr>
        <w:top w:val="none" w:sz="0" w:space="0" w:color="auto"/>
        <w:left w:val="none" w:sz="0" w:space="0" w:color="auto"/>
        <w:bottom w:val="none" w:sz="0" w:space="0" w:color="auto"/>
        <w:right w:val="none" w:sz="0" w:space="0" w:color="auto"/>
      </w:divBdr>
    </w:div>
    <w:div w:id="991526274">
      <w:bodyDiv w:val="1"/>
      <w:marLeft w:val="0"/>
      <w:marRight w:val="0"/>
      <w:marTop w:val="0"/>
      <w:marBottom w:val="0"/>
      <w:divBdr>
        <w:top w:val="none" w:sz="0" w:space="0" w:color="auto"/>
        <w:left w:val="none" w:sz="0" w:space="0" w:color="auto"/>
        <w:bottom w:val="none" w:sz="0" w:space="0" w:color="auto"/>
        <w:right w:val="none" w:sz="0" w:space="0" w:color="auto"/>
      </w:divBdr>
    </w:div>
    <w:div w:id="997421365">
      <w:bodyDiv w:val="1"/>
      <w:marLeft w:val="0"/>
      <w:marRight w:val="0"/>
      <w:marTop w:val="0"/>
      <w:marBottom w:val="0"/>
      <w:divBdr>
        <w:top w:val="none" w:sz="0" w:space="0" w:color="auto"/>
        <w:left w:val="none" w:sz="0" w:space="0" w:color="auto"/>
        <w:bottom w:val="none" w:sz="0" w:space="0" w:color="auto"/>
        <w:right w:val="none" w:sz="0" w:space="0" w:color="auto"/>
      </w:divBdr>
    </w:div>
    <w:div w:id="1001589688">
      <w:bodyDiv w:val="1"/>
      <w:marLeft w:val="0"/>
      <w:marRight w:val="0"/>
      <w:marTop w:val="0"/>
      <w:marBottom w:val="0"/>
      <w:divBdr>
        <w:top w:val="none" w:sz="0" w:space="0" w:color="auto"/>
        <w:left w:val="none" w:sz="0" w:space="0" w:color="auto"/>
        <w:bottom w:val="none" w:sz="0" w:space="0" w:color="auto"/>
        <w:right w:val="none" w:sz="0" w:space="0" w:color="auto"/>
      </w:divBdr>
    </w:div>
    <w:div w:id="1013998964">
      <w:bodyDiv w:val="1"/>
      <w:marLeft w:val="0"/>
      <w:marRight w:val="0"/>
      <w:marTop w:val="0"/>
      <w:marBottom w:val="0"/>
      <w:divBdr>
        <w:top w:val="none" w:sz="0" w:space="0" w:color="auto"/>
        <w:left w:val="none" w:sz="0" w:space="0" w:color="auto"/>
        <w:bottom w:val="none" w:sz="0" w:space="0" w:color="auto"/>
        <w:right w:val="none" w:sz="0" w:space="0" w:color="auto"/>
      </w:divBdr>
    </w:div>
    <w:div w:id="1019813679">
      <w:bodyDiv w:val="1"/>
      <w:marLeft w:val="0"/>
      <w:marRight w:val="0"/>
      <w:marTop w:val="0"/>
      <w:marBottom w:val="0"/>
      <w:divBdr>
        <w:top w:val="none" w:sz="0" w:space="0" w:color="auto"/>
        <w:left w:val="none" w:sz="0" w:space="0" w:color="auto"/>
        <w:bottom w:val="none" w:sz="0" w:space="0" w:color="auto"/>
        <w:right w:val="none" w:sz="0" w:space="0" w:color="auto"/>
      </w:divBdr>
    </w:div>
    <w:div w:id="1031883986">
      <w:bodyDiv w:val="1"/>
      <w:marLeft w:val="0"/>
      <w:marRight w:val="0"/>
      <w:marTop w:val="0"/>
      <w:marBottom w:val="0"/>
      <w:divBdr>
        <w:top w:val="none" w:sz="0" w:space="0" w:color="auto"/>
        <w:left w:val="none" w:sz="0" w:space="0" w:color="auto"/>
        <w:bottom w:val="none" w:sz="0" w:space="0" w:color="auto"/>
        <w:right w:val="none" w:sz="0" w:space="0" w:color="auto"/>
      </w:divBdr>
    </w:div>
    <w:div w:id="1033336687">
      <w:bodyDiv w:val="1"/>
      <w:marLeft w:val="0"/>
      <w:marRight w:val="0"/>
      <w:marTop w:val="0"/>
      <w:marBottom w:val="0"/>
      <w:divBdr>
        <w:top w:val="none" w:sz="0" w:space="0" w:color="auto"/>
        <w:left w:val="none" w:sz="0" w:space="0" w:color="auto"/>
        <w:bottom w:val="none" w:sz="0" w:space="0" w:color="auto"/>
        <w:right w:val="none" w:sz="0" w:space="0" w:color="auto"/>
      </w:divBdr>
    </w:div>
    <w:div w:id="1035420762">
      <w:bodyDiv w:val="1"/>
      <w:marLeft w:val="0"/>
      <w:marRight w:val="0"/>
      <w:marTop w:val="0"/>
      <w:marBottom w:val="0"/>
      <w:divBdr>
        <w:top w:val="none" w:sz="0" w:space="0" w:color="auto"/>
        <w:left w:val="none" w:sz="0" w:space="0" w:color="auto"/>
        <w:bottom w:val="none" w:sz="0" w:space="0" w:color="auto"/>
        <w:right w:val="none" w:sz="0" w:space="0" w:color="auto"/>
      </w:divBdr>
    </w:div>
    <w:div w:id="1037777106">
      <w:bodyDiv w:val="1"/>
      <w:marLeft w:val="0"/>
      <w:marRight w:val="0"/>
      <w:marTop w:val="0"/>
      <w:marBottom w:val="0"/>
      <w:divBdr>
        <w:top w:val="none" w:sz="0" w:space="0" w:color="auto"/>
        <w:left w:val="none" w:sz="0" w:space="0" w:color="auto"/>
        <w:bottom w:val="none" w:sz="0" w:space="0" w:color="auto"/>
        <w:right w:val="none" w:sz="0" w:space="0" w:color="auto"/>
      </w:divBdr>
    </w:div>
    <w:div w:id="1038706578">
      <w:bodyDiv w:val="1"/>
      <w:marLeft w:val="0"/>
      <w:marRight w:val="0"/>
      <w:marTop w:val="0"/>
      <w:marBottom w:val="0"/>
      <w:divBdr>
        <w:top w:val="none" w:sz="0" w:space="0" w:color="auto"/>
        <w:left w:val="none" w:sz="0" w:space="0" w:color="auto"/>
        <w:bottom w:val="none" w:sz="0" w:space="0" w:color="auto"/>
        <w:right w:val="none" w:sz="0" w:space="0" w:color="auto"/>
      </w:divBdr>
    </w:div>
    <w:div w:id="1049454363">
      <w:bodyDiv w:val="1"/>
      <w:marLeft w:val="0"/>
      <w:marRight w:val="0"/>
      <w:marTop w:val="0"/>
      <w:marBottom w:val="0"/>
      <w:divBdr>
        <w:top w:val="none" w:sz="0" w:space="0" w:color="auto"/>
        <w:left w:val="none" w:sz="0" w:space="0" w:color="auto"/>
        <w:bottom w:val="none" w:sz="0" w:space="0" w:color="auto"/>
        <w:right w:val="none" w:sz="0" w:space="0" w:color="auto"/>
      </w:divBdr>
    </w:div>
    <w:div w:id="1050879626">
      <w:bodyDiv w:val="1"/>
      <w:marLeft w:val="0"/>
      <w:marRight w:val="0"/>
      <w:marTop w:val="0"/>
      <w:marBottom w:val="0"/>
      <w:divBdr>
        <w:top w:val="none" w:sz="0" w:space="0" w:color="auto"/>
        <w:left w:val="none" w:sz="0" w:space="0" w:color="auto"/>
        <w:bottom w:val="none" w:sz="0" w:space="0" w:color="auto"/>
        <w:right w:val="none" w:sz="0" w:space="0" w:color="auto"/>
      </w:divBdr>
    </w:div>
    <w:div w:id="1059405837">
      <w:bodyDiv w:val="1"/>
      <w:marLeft w:val="0"/>
      <w:marRight w:val="0"/>
      <w:marTop w:val="0"/>
      <w:marBottom w:val="0"/>
      <w:divBdr>
        <w:top w:val="none" w:sz="0" w:space="0" w:color="auto"/>
        <w:left w:val="none" w:sz="0" w:space="0" w:color="auto"/>
        <w:bottom w:val="none" w:sz="0" w:space="0" w:color="auto"/>
        <w:right w:val="none" w:sz="0" w:space="0" w:color="auto"/>
      </w:divBdr>
    </w:div>
    <w:div w:id="1061640583">
      <w:bodyDiv w:val="1"/>
      <w:marLeft w:val="0"/>
      <w:marRight w:val="0"/>
      <w:marTop w:val="0"/>
      <w:marBottom w:val="0"/>
      <w:divBdr>
        <w:top w:val="none" w:sz="0" w:space="0" w:color="auto"/>
        <w:left w:val="none" w:sz="0" w:space="0" w:color="auto"/>
        <w:bottom w:val="none" w:sz="0" w:space="0" w:color="auto"/>
        <w:right w:val="none" w:sz="0" w:space="0" w:color="auto"/>
      </w:divBdr>
    </w:div>
    <w:div w:id="1064791629">
      <w:bodyDiv w:val="1"/>
      <w:marLeft w:val="0"/>
      <w:marRight w:val="0"/>
      <w:marTop w:val="0"/>
      <w:marBottom w:val="0"/>
      <w:divBdr>
        <w:top w:val="none" w:sz="0" w:space="0" w:color="auto"/>
        <w:left w:val="none" w:sz="0" w:space="0" w:color="auto"/>
        <w:bottom w:val="none" w:sz="0" w:space="0" w:color="auto"/>
        <w:right w:val="none" w:sz="0" w:space="0" w:color="auto"/>
      </w:divBdr>
    </w:div>
    <w:div w:id="1065302340">
      <w:bodyDiv w:val="1"/>
      <w:marLeft w:val="0"/>
      <w:marRight w:val="0"/>
      <w:marTop w:val="0"/>
      <w:marBottom w:val="0"/>
      <w:divBdr>
        <w:top w:val="none" w:sz="0" w:space="0" w:color="auto"/>
        <w:left w:val="none" w:sz="0" w:space="0" w:color="auto"/>
        <w:bottom w:val="none" w:sz="0" w:space="0" w:color="auto"/>
        <w:right w:val="none" w:sz="0" w:space="0" w:color="auto"/>
      </w:divBdr>
    </w:div>
    <w:div w:id="1068191531">
      <w:bodyDiv w:val="1"/>
      <w:marLeft w:val="0"/>
      <w:marRight w:val="0"/>
      <w:marTop w:val="0"/>
      <w:marBottom w:val="0"/>
      <w:divBdr>
        <w:top w:val="none" w:sz="0" w:space="0" w:color="auto"/>
        <w:left w:val="none" w:sz="0" w:space="0" w:color="auto"/>
        <w:bottom w:val="none" w:sz="0" w:space="0" w:color="auto"/>
        <w:right w:val="none" w:sz="0" w:space="0" w:color="auto"/>
      </w:divBdr>
    </w:div>
    <w:div w:id="1071076201">
      <w:bodyDiv w:val="1"/>
      <w:marLeft w:val="0"/>
      <w:marRight w:val="0"/>
      <w:marTop w:val="0"/>
      <w:marBottom w:val="0"/>
      <w:divBdr>
        <w:top w:val="none" w:sz="0" w:space="0" w:color="auto"/>
        <w:left w:val="none" w:sz="0" w:space="0" w:color="auto"/>
        <w:bottom w:val="none" w:sz="0" w:space="0" w:color="auto"/>
        <w:right w:val="none" w:sz="0" w:space="0" w:color="auto"/>
      </w:divBdr>
    </w:div>
    <w:div w:id="1074862830">
      <w:bodyDiv w:val="1"/>
      <w:marLeft w:val="0"/>
      <w:marRight w:val="0"/>
      <w:marTop w:val="0"/>
      <w:marBottom w:val="0"/>
      <w:divBdr>
        <w:top w:val="none" w:sz="0" w:space="0" w:color="auto"/>
        <w:left w:val="none" w:sz="0" w:space="0" w:color="auto"/>
        <w:bottom w:val="none" w:sz="0" w:space="0" w:color="auto"/>
        <w:right w:val="none" w:sz="0" w:space="0" w:color="auto"/>
      </w:divBdr>
    </w:div>
    <w:div w:id="1076124203">
      <w:bodyDiv w:val="1"/>
      <w:marLeft w:val="0"/>
      <w:marRight w:val="0"/>
      <w:marTop w:val="0"/>
      <w:marBottom w:val="0"/>
      <w:divBdr>
        <w:top w:val="none" w:sz="0" w:space="0" w:color="auto"/>
        <w:left w:val="none" w:sz="0" w:space="0" w:color="auto"/>
        <w:bottom w:val="none" w:sz="0" w:space="0" w:color="auto"/>
        <w:right w:val="none" w:sz="0" w:space="0" w:color="auto"/>
      </w:divBdr>
    </w:div>
    <w:div w:id="1079444578">
      <w:bodyDiv w:val="1"/>
      <w:marLeft w:val="0"/>
      <w:marRight w:val="0"/>
      <w:marTop w:val="0"/>
      <w:marBottom w:val="0"/>
      <w:divBdr>
        <w:top w:val="none" w:sz="0" w:space="0" w:color="auto"/>
        <w:left w:val="none" w:sz="0" w:space="0" w:color="auto"/>
        <w:bottom w:val="none" w:sz="0" w:space="0" w:color="auto"/>
        <w:right w:val="none" w:sz="0" w:space="0" w:color="auto"/>
      </w:divBdr>
    </w:div>
    <w:div w:id="1082988097">
      <w:bodyDiv w:val="1"/>
      <w:marLeft w:val="0"/>
      <w:marRight w:val="0"/>
      <w:marTop w:val="0"/>
      <w:marBottom w:val="0"/>
      <w:divBdr>
        <w:top w:val="none" w:sz="0" w:space="0" w:color="auto"/>
        <w:left w:val="none" w:sz="0" w:space="0" w:color="auto"/>
        <w:bottom w:val="none" w:sz="0" w:space="0" w:color="auto"/>
        <w:right w:val="none" w:sz="0" w:space="0" w:color="auto"/>
      </w:divBdr>
    </w:div>
    <w:div w:id="1083574739">
      <w:bodyDiv w:val="1"/>
      <w:marLeft w:val="0"/>
      <w:marRight w:val="0"/>
      <w:marTop w:val="0"/>
      <w:marBottom w:val="0"/>
      <w:divBdr>
        <w:top w:val="none" w:sz="0" w:space="0" w:color="auto"/>
        <w:left w:val="none" w:sz="0" w:space="0" w:color="auto"/>
        <w:bottom w:val="none" w:sz="0" w:space="0" w:color="auto"/>
        <w:right w:val="none" w:sz="0" w:space="0" w:color="auto"/>
      </w:divBdr>
    </w:div>
    <w:div w:id="1092824156">
      <w:bodyDiv w:val="1"/>
      <w:marLeft w:val="0"/>
      <w:marRight w:val="0"/>
      <w:marTop w:val="0"/>
      <w:marBottom w:val="0"/>
      <w:divBdr>
        <w:top w:val="none" w:sz="0" w:space="0" w:color="auto"/>
        <w:left w:val="none" w:sz="0" w:space="0" w:color="auto"/>
        <w:bottom w:val="none" w:sz="0" w:space="0" w:color="auto"/>
        <w:right w:val="none" w:sz="0" w:space="0" w:color="auto"/>
      </w:divBdr>
    </w:div>
    <w:div w:id="1104544588">
      <w:bodyDiv w:val="1"/>
      <w:marLeft w:val="0"/>
      <w:marRight w:val="0"/>
      <w:marTop w:val="0"/>
      <w:marBottom w:val="0"/>
      <w:divBdr>
        <w:top w:val="none" w:sz="0" w:space="0" w:color="auto"/>
        <w:left w:val="none" w:sz="0" w:space="0" w:color="auto"/>
        <w:bottom w:val="none" w:sz="0" w:space="0" w:color="auto"/>
        <w:right w:val="none" w:sz="0" w:space="0" w:color="auto"/>
      </w:divBdr>
    </w:div>
    <w:div w:id="1104879756">
      <w:bodyDiv w:val="1"/>
      <w:marLeft w:val="0"/>
      <w:marRight w:val="0"/>
      <w:marTop w:val="0"/>
      <w:marBottom w:val="0"/>
      <w:divBdr>
        <w:top w:val="none" w:sz="0" w:space="0" w:color="auto"/>
        <w:left w:val="none" w:sz="0" w:space="0" w:color="auto"/>
        <w:bottom w:val="none" w:sz="0" w:space="0" w:color="auto"/>
        <w:right w:val="none" w:sz="0" w:space="0" w:color="auto"/>
      </w:divBdr>
    </w:div>
    <w:div w:id="1105157332">
      <w:bodyDiv w:val="1"/>
      <w:marLeft w:val="0"/>
      <w:marRight w:val="0"/>
      <w:marTop w:val="0"/>
      <w:marBottom w:val="0"/>
      <w:divBdr>
        <w:top w:val="none" w:sz="0" w:space="0" w:color="auto"/>
        <w:left w:val="none" w:sz="0" w:space="0" w:color="auto"/>
        <w:bottom w:val="none" w:sz="0" w:space="0" w:color="auto"/>
        <w:right w:val="none" w:sz="0" w:space="0" w:color="auto"/>
      </w:divBdr>
    </w:div>
    <w:div w:id="1113749809">
      <w:bodyDiv w:val="1"/>
      <w:marLeft w:val="0"/>
      <w:marRight w:val="0"/>
      <w:marTop w:val="0"/>
      <w:marBottom w:val="0"/>
      <w:divBdr>
        <w:top w:val="none" w:sz="0" w:space="0" w:color="auto"/>
        <w:left w:val="none" w:sz="0" w:space="0" w:color="auto"/>
        <w:bottom w:val="none" w:sz="0" w:space="0" w:color="auto"/>
        <w:right w:val="none" w:sz="0" w:space="0" w:color="auto"/>
      </w:divBdr>
    </w:div>
    <w:div w:id="1116603397">
      <w:bodyDiv w:val="1"/>
      <w:marLeft w:val="0"/>
      <w:marRight w:val="0"/>
      <w:marTop w:val="0"/>
      <w:marBottom w:val="0"/>
      <w:divBdr>
        <w:top w:val="none" w:sz="0" w:space="0" w:color="auto"/>
        <w:left w:val="none" w:sz="0" w:space="0" w:color="auto"/>
        <w:bottom w:val="none" w:sz="0" w:space="0" w:color="auto"/>
        <w:right w:val="none" w:sz="0" w:space="0" w:color="auto"/>
      </w:divBdr>
    </w:div>
    <w:div w:id="1120225863">
      <w:bodyDiv w:val="1"/>
      <w:marLeft w:val="0"/>
      <w:marRight w:val="0"/>
      <w:marTop w:val="0"/>
      <w:marBottom w:val="0"/>
      <w:divBdr>
        <w:top w:val="none" w:sz="0" w:space="0" w:color="auto"/>
        <w:left w:val="none" w:sz="0" w:space="0" w:color="auto"/>
        <w:bottom w:val="none" w:sz="0" w:space="0" w:color="auto"/>
        <w:right w:val="none" w:sz="0" w:space="0" w:color="auto"/>
      </w:divBdr>
    </w:div>
    <w:div w:id="1124157438">
      <w:bodyDiv w:val="1"/>
      <w:marLeft w:val="0"/>
      <w:marRight w:val="0"/>
      <w:marTop w:val="0"/>
      <w:marBottom w:val="0"/>
      <w:divBdr>
        <w:top w:val="none" w:sz="0" w:space="0" w:color="auto"/>
        <w:left w:val="none" w:sz="0" w:space="0" w:color="auto"/>
        <w:bottom w:val="none" w:sz="0" w:space="0" w:color="auto"/>
        <w:right w:val="none" w:sz="0" w:space="0" w:color="auto"/>
      </w:divBdr>
    </w:div>
    <w:div w:id="1142884777">
      <w:bodyDiv w:val="1"/>
      <w:marLeft w:val="0"/>
      <w:marRight w:val="0"/>
      <w:marTop w:val="0"/>
      <w:marBottom w:val="0"/>
      <w:divBdr>
        <w:top w:val="none" w:sz="0" w:space="0" w:color="auto"/>
        <w:left w:val="none" w:sz="0" w:space="0" w:color="auto"/>
        <w:bottom w:val="none" w:sz="0" w:space="0" w:color="auto"/>
        <w:right w:val="none" w:sz="0" w:space="0" w:color="auto"/>
      </w:divBdr>
    </w:div>
    <w:div w:id="1146552547">
      <w:bodyDiv w:val="1"/>
      <w:marLeft w:val="0"/>
      <w:marRight w:val="0"/>
      <w:marTop w:val="0"/>
      <w:marBottom w:val="0"/>
      <w:divBdr>
        <w:top w:val="none" w:sz="0" w:space="0" w:color="auto"/>
        <w:left w:val="none" w:sz="0" w:space="0" w:color="auto"/>
        <w:bottom w:val="none" w:sz="0" w:space="0" w:color="auto"/>
        <w:right w:val="none" w:sz="0" w:space="0" w:color="auto"/>
      </w:divBdr>
    </w:div>
    <w:div w:id="1146628403">
      <w:bodyDiv w:val="1"/>
      <w:marLeft w:val="0"/>
      <w:marRight w:val="0"/>
      <w:marTop w:val="0"/>
      <w:marBottom w:val="0"/>
      <w:divBdr>
        <w:top w:val="none" w:sz="0" w:space="0" w:color="auto"/>
        <w:left w:val="none" w:sz="0" w:space="0" w:color="auto"/>
        <w:bottom w:val="none" w:sz="0" w:space="0" w:color="auto"/>
        <w:right w:val="none" w:sz="0" w:space="0" w:color="auto"/>
      </w:divBdr>
    </w:div>
    <w:div w:id="1146972127">
      <w:bodyDiv w:val="1"/>
      <w:marLeft w:val="0"/>
      <w:marRight w:val="0"/>
      <w:marTop w:val="0"/>
      <w:marBottom w:val="0"/>
      <w:divBdr>
        <w:top w:val="none" w:sz="0" w:space="0" w:color="auto"/>
        <w:left w:val="none" w:sz="0" w:space="0" w:color="auto"/>
        <w:bottom w:val="none" w:sz="0" w:space="0" w:color="auto"/>
        <w:right w:val="none" w:sz="0" w:space="0" w:color="auto"/>
      </w:divBdr>
    </w:div>
    <w:div w:id="1154296452">
      <w:bodyDiv w:val="1"/>
      <w:marLeft w:val="0"/>
      <w:marRight w:val="0"/>
      <w:marTop w:val="0"/>
      <w:marBottom w:val="0"/>
      <w:divBdr>
        <w:top w:val="none" w:sz="0" w:space="0" w:color="auto"/>
        <w:left w:val="none" w:sz="0" w:space="0" w:color="auto"/>
        <w:bottom w:val="none" w:sz="0" w:space="0" w:color="auto"/>
        <w:right w:val="none" w:sz="0" w:space="0" w:color="auto"/>
      </w:divBdr>
    </w:div>
    <w:div w:id="1175025523">
      <w:bodyDiv w:val="1"/>
      <w:marLeft w:val="0"/>
      <w:marRight w:val="0"/>
      <w:marTop w:val="0"/>
      <w:marBottom w:val="0"/>
      <w:divBdr>
        <w:top w:val="none" w:sz="0" w:space="0" w:color="auto"/>
        <w:left w:val="none" w:sz="0" w:space="0" w:color="auto"/>
        <w:bottom w:val="none" w:sz="0" w:space="0" w:color="auto"/>
        <w:right w:val="none" w:sz="0" w:space="0" w:color="auto"/>
      </w:divBdr>
    </w:div>
    <w:div w:id="1176267478">
      <w:bodyDiv w:val="1"/>
      <w:marLeft w:val="0"/>
      <w:marRight w:val="0"/>
      <w:marTop w:val="0"/>
      <w:marBottom w:val="0"/>
      <w:divBdr>
        <w:top w:val="none" w:sz="0" w:space="0" w:color="auto"/>
        <w:left w:val="none" w:sz="0" w:space="0" w:color="auto"/>
        <w:bottom w:val="none" w:sz="0" w:space="0" w:color="auto"/>
        <w:right w:val="none" w:sz="0" w:space="0" w:color="auto"/>
      </w:divBdr>
      <w:divsChild>
        <w:div w:id="505290973">
          <w:marLeft w:val="0"/>
          <w:marRight w:val="0"/>
          <w:marTop w:val="0"/>
          <w:marBottom w:val="0"/>
          <w:divBdr>
            <w:top w:val="none" w:sz="0" w:space="0" w:color="auto"/>
            <w:left w:val="none" w:sz="0" w:space="0" w:color="auto"/>
            <w:bottom w:val="none" w:sz="0" w:space="0" w:color="auto"/>
            <w:right w:val="none" w:sz="0" w:space="0" w:color="auto"/>
          </w:divBdr>
        </w:div>
      </w:divsChild>
    </w:div>
    <w:div w:id="1178425400">
      <w:bodyDiv w:val="1"/>
      <w:marLeft w:val="0"/>
      <w:marRight w:val="0"/>
      <w:marTop w:val="0"/>
      <w:marBottom w:val="0"/>
      <w:divBdr>
        <w:top w:val="none" w:sz="0" w:space="0" w:color="auto"/>
        <w:left w:val="none" w:sz="0" w:space="0" w:color="auto"/>
        <w:bottom w:val="none" w:sz="0" w:space="0" w:color="auto"/>
        <w:right w:val="none" w:sz="0" w:space="0" w:color="auto"/>
      </w:divBdr>
    </w:div>
    <w:div w:id="1191182633">
      <w:bodyDiv w:val="1"/>
      <w:marLeft w:val="0"/>
      <w:marRight w:val="0"/>
      <w:marTop w:val="0"/>
      <w:marBottom w:val="0"/>
      <w:divBdr>
        <w:top w:val="none" w:sz="0" w:space="0" w:color="auto"/>
        <w:left w:val="none" w:sz="0" w:space="0" w:color="auto"/>
        <w:bottom w:val="none" w:sz="0" w:space="0" w:color="auto"/>
        <w:right w:val="none" w:sz="0" w:space="0" w:color="auto"/>
      </w:divBdr>
    </w:div>
    <w:div w:id="1194029631">
      <w:bodyDiv w:val="1"/>
      <w:marLeft w:val="0"/>
      <w:marRight w:val="0"/>
      <w:marTop w:val="0"/>
      <w:marBottom w:val="0"/>
      <w:divBdr>
        <w:top w:val="none" w:sz="0" w:space="0" w:color="auto"/>
        <w:left w:val="none" w:sz="0" w:space="0" w:color="auto"/>
        <w:bottom w:val="none" w:sz="0" w:space="0" w:color="auto"/>
        <w:right w:val="none" w:sz="0" w:space="0" w:color="auto"/>
      </w:divBdr>
    </w:div>
    <w:div w:id="1205211868">
      <w:bodyDiv w:val="1"/>
      <w:marLeft w:val="0"/>
      <w:marRight w:val="0"/>
      <w:marTop w:val="0"/>
      <w:marBottom w:val="0"/>
      <w:divBdr>
        <w:top w:val="none" w:sz="0" w:space="0" w:color="auto"/>
        <w:left w:val="none" w:sz="0" w:space="0" w:color="auto"/>
        <w:bottom w:val="none" w:sz="0" w:space="0" w:color="auto"/>
        <w:right w:val="none" w:sz="0" w:space="0" w:color="auto"/>
      </w:divBdr>
    </w:div>
    <w:div w:id="1206870194">
      <w:bodyDiv w:val="1"/>
      <w:marLeft w:val="0"/>
      <w:marRight w:val="0"/>
      <w:marTop w:val="0"/>
      <w:marBottom w:val="0"/>
      <w:divBdr>
        <w:top w:val="none" w:sz="0" w:space="0" w:color="auto"/>
        <w:left w:val="none" w:sz="0" w:space="0" w:color="auto"/>
        <w:bottom w:val="none" w:sz="0" w:space="0" w:color="auto"/>
        <w:right w:val="none" w:sz="0" w:space="0" w:color="auto"/>
      </w:divBdr>
    </w:div>
    <w:div w:id="1222909724">
      <w:bodyDiv w:val="1"/>
      <w:marLeft w:val="0"/>
      <w:marRight w:val="0"/>
      <w:marTop w:val="0"/>
      <w:marBottom w:val="0"/>
      <w:divBdr>
        <w:top w:val="none" w:sz="0" w:space="0" w:color="auto"/>
        <w:left w:val="none" w:sz="0" w:space="0" w:color="auto"/>
        <w:bottom w:val="none" w:sz="0" w:space="0" w:color="auto"/>
        <w:right w:val="none" w:sz="0" w:space="0" w:color="auto"/>
      </w:divBdr>
    </w:div>
    <w:div w:id="1226448214">
      <w:bodyDiv w:val="1"/>
      <w:marLeft w:val="0"/>
      <w:marRight w:val="0"/>
      <w:marTop w:val="0"/>
      <w:marBottom w:val="0"/>
      <w:divBdr>
        <w:top w:val="none" w:sz="0" w:space="0" w:color="auto"/>
        <w:left w:val="none" w:sz="0" w:space="0" w:color="auto"/>
        <w:bottom w:val="none" w:sz="0" w:space="0" w:color="auto"/>
        <w:right w:val="none" w:sz="0" w:space="0" w:color="auto"/>
      </w:divBdr>
    </w:div>
    <w:div w:id="1227108385">
      <w:bodyDiv w:val="1"/>
      <w:marLeft w:val="0"/>
      <w:marRight w:val="0"/>
      <w:marTop w:val="0"/>
      <w:marBottom w:val="0"/>
      <w:divBdr>
        <w:top w:val="none" w:sz="0" w:space="0" w:color="auto"/>
        <w:left w:val="none" w:sz="0" w:space="0" w:color="auto"/>
        <w:bottom w:val="none" w:sz="0" w:space="0" w:color="auto"/>
        <w:right w:val="none" w:sz="0" w:space="0" w:color="auto"/>
      </w:divBdr>
    </w:div>
    <w:div w:id="1249851177">
      <w:bodyDiv w:val="1"/>
      <w:marLeft w:val="0"/>
      <w:marRight w:val="0"/>
      <w:marTop w:val="0"/>
      <w:marBottom w:val="0"/>
      <w:divBdr>
        <w:top w:val="none" w:sz="0" w:space="0" w:color="auto"/>
        <w:left w:val="none" w:sz="0" w:space="0" w:color="auto"/>
        <w:bottom w:val="none" w:sz="0" w:space="0" w:color="auto"/>
        <w:right w:val="none" w:sz="0" w:space="0" w:color="auto"/>
      </w:divBdr>
    </w:div>
    <w:div w:id="1252424586">
      <w:bodyDiv w:val="1"/>
      <w:marLeft w:val="0"/>
      <w:marRight w:val="0"/>
      <w:marTop w:val="0"/>
      <w:marBottom w:val="0"/>
      <w:divBdr>
        <w:top w:val="none" w:sz="0" w:space="0" w:color="auto"/>
        <w:left w:val="none" w:sz="0" w:space="0" w:color="auto"/>
        <w:bottom w:val="none" w:sz="0" w:space="0" w:color="auto"/>
        <w:right w:val="none" w:sz="0" w:space="0" w:color="auto"/>
      </w:divBdr>
    </w:div>
    <w:div w:id="1254238579">
      <w:bodyDiv w:val="1"/>
      <w:marLeft w:val="0"/>
      <w:marRight w:val="0"/>
      <w:marTop w:val="0"/>
      <w:marBottom w:val="0"/>
      <w:divBdr>
        <w:top w:val="none" w:sz="0" w:space="0" w:color="auto"/>
        <w:left w:val="none" w:sz="0" w:space="0" w:color="auto"/>
        <w:bottom w:val="none" w:sz="0" w:space="0" w:color="auto"/>
        <w:right w:val="none" w:sz="0" w:space="0" w:color="auto"/>
      </w:divBdr>
    </w:div>
    <w:div w:id="1266886040">
      <w:bodyDiv w:val="1"/>
      <w:marLeft w:val="0"/>
      <w:marRight w:val="0"/>
      <w:marTop w:val="0"/>
      <w:marBottom w:val="0"/>
      <w:divBdr>
        <w:top w:val="none" w:sz="0" w:space="0" w:color="auto"/>
        <w:left w:val="none" w:sz="0" w:space="0" w:color="auto"/>
        <w:bottom w:val="none" w:sz="0" w:space="0" w:color="auto"/>
        <w:right w:val="none" w:sz="0" w:space="0" w:color="auto"/>
      </w:divBdr>
    </w:div>
    <w:div w:id="1268124360">
      <w:bodyDiv w:val="1"/>
      <w:marLeft w:val="0"/>
      <w:marRight w:val="0"/>
      <w:marTop w:val="0"/>
      <w:marBottom w:val="0"/>
      <w:divBdr>
        <w:top w:val="none" w:sz="0" w:space="0" w:color="auto"/>
        <w:left w:val="none" w:sz="0" w:space="0" w:color="auto"/>
        <w:bottom w:val="none" w:sz="0" w:space="0" w:color="auto"/>
        <w:right w:val="none" w:sz="0" w:space="0" w:color="auto"/>
      </w:divBdr>
    </w:div>
    <w:div w:id="1272316724">
      <w:bodyDiv w:val="1"/>
      <w:marLeft w:val="0"/>
      <w:marRight w:val="0"/>
      <w:marTop w:val="0"/>
      <w:marBottom w:val="0"/>
      <w:divBdr>
        <w:top w:val="none" w:sz="0" w:space="0" w:color="auto"/>
        <w:left w:val="none" w:sz="0" w:space="0" w:color="auto"/>
        <w:bottom w:val="none" w:sz="0" w:space="0" w:color="auto"/>
        <w:right w:val="none" w:sz="0" w:space="0" w:color="auto"/>
      </w:divBdr>
    </w:div>
    <w:div w:id="1272586202">
      <w:bodyDiv w:val="1"/>
      <w:marLeft w:val="0"/>
      <w:marRight w:val="0"/>
      <w:marTop w:val="0"/>
      <w:marBottom w:val="0"/>
      <w:divBdr>
        <w:top w:val="none" w:sz="0" w:space="0" w:color="auto"/>
        <w:left w:val="none" w:sz="0" w:space="0" w:color="auto"/>
        <w:bottom w:val="none" w:sz="0" w:space="0" w:color="auto"/>
        <w:right w:val="none" w:sz="0" w:space="0" w:color="auto"/>
      </w:divBdr>
    </w:div>
    <w:div w:id="1276789434">
      <w:bodyDiv w:val="1"/>
      <w:marLeft w:val="0"/>
      <w:marRight w:val="0"/>
      <w:marTop w:val="0"/>
      <w:marBottom w:val="0"/>
      <w:divBdr>
        <w:top w:val="none" w:sz="0" w:space="0" w:color="auto"/>
        <w:left w:val="none" w:sz="0" w:space="0" w:color="auto"/>
        <w:bottom w:val="none" w:sz="0" w:space="0" w:color="auto"/>
        <w:right w:val="none" w:sz="0" w:space="0" w:color="auto"/>
      </w:divBdr>
    </w:div>
    <w:div w:id="1282497698">
      <w:bodyDiv w:val="1"/>
      <w:marLeft w:val="0"/>
      <w:marRight w:val="0"/>
      <w:marTop w:val="0"/>
      <w:marBottom w:val="0"/>
      <w:divBdr>
        <w:top w:val="none" w:sz="0" w:space="0" w:color="auto"/>
        <w:left w:val="none" w:sz="0" w:space="0" w:color="auto"/>
        <w:bottom w:val="none" w:sz="0" w:space="0" w:color="auto"/>
        <w:right w:val="none" w:sz="0" w:space="0" w:color="auto"/>
      </w:divBdr>
    </w:div>
    <w:div w:id="1283458170">
      <w:bodyDiv w:val="1"/>
      <w:marLeft w:val="0"/>
      <w:marRight w:val="0"/>
      <w:marTop w:val="0"/>
      <w:marBottom w:val="0"/>
      <w:divBdr>
        <w:top w:val="none" w:sz="0" w:space="0" w:color="auto"/>
        <w:left w:val="none" w:sz="0" w:space="0" w:color="auto"/>
        <w:bottom w:val="none" w:sz="0" w:space="0" w:color="auto"/>
        <w:right w:val="none" w:sz="0" w:space="0" w:color="auto"/>
      </w:divBdr>
    </w:div>
    <w:div w:id="1292712227">
      <w:bodyDiv w:val="1"/>
      <w:marLeft w:val="0"/>
      <w:marRight w:val="0"/>
      <w:marTop w:val="0"/>
      <w:marBottom w:val="0"/>
      <w:divBdr>
        <w:top w:val="none" w:sz="0" w:space="0" w:color="auto"/>
        <w:left w:val="none" w:sz="0" w:space="0" w:color="auto"/>
        <w:bottom w:val="none" w:sz="0" w:space="0" w:color="auto"/>
        <w:right w:val="none" w:sz="0" w:space="0" w:color="auto"/>
      </w:divBdr>
    </w:div>
    <w:div w:id="1300572946">
      <w:bodyDiv w:val="1"/>
      <w:marLeft w:val="0"/>
      <w:marRight w:val="0"/>
      <w:marTop w:val="0"/>
      <w:marBottom w:val="0"/>
      <w:divBdr>
        <w:top w:val="none" w:sz="0" w:space="0" w:color="auto"/>
        <w:left w:val="none" w:sz="0" w:space="0" w:color="auto"/>
        <w:bottom w:val="none" w:sz="0" w:space="0" w:color="auto"/>
        <w:right w:val="none" w:sz="0" w:space="0" w:color="auto"/>
      </w:divBdr>
    </w:div>
    <w:div w:id="1300920322">
      <w:bodyDiv w:val="1"/>
      <w:marLeft w:val="0"/>
      <w:marRight w:val="0"/>
      <w:marTop w:val="0"/>
      <w:marBottom w:val="0"/>
      <w:divBdr>
        <w:top w:val="none" w:sz="0" w:space="0" w:color="auto"/>
        <w:left w:val="none" w:sz="0" w:space="0" w:color="auto"/>
        <w:bottom w:val="none" w:sz="0" w:space="0" w:color="auto"/>
        <w:right w:val="none" w:sz="0" w:space="0" w:color="auto"/>
      </w:divBdr>
    </w:div>
    <w:div w:id="1307391676">
      <w:bodyDiv w:val="1"/>
      <w:marLeft w:val="0"/>
      <w:marRight w:val="0"/>
      <w:marTop w:val="0"/>
      <w:marBottom w:val="0"/>
      <w:divBdr>
        <w:top w:val="none" w:sz="0" w:space="0" w:color="auto"/>
        <w:left w:val="none" w:sz="0" w:space="0" w:color="auto"/>
        <w:bottom w:val="none" w:sz="0" w:space="0" w:color="auto"/>
        <w:right w:val="none" w:sz="0" w:space="0" w:color="auto"/>
      </w:divBdr>
    </w:div>
    <w:div w:id="1312557514">
      <w:bodyDiv w:val="1"/>
      <w:marLeft w:val="0"/>
      <w:marRight w:val="0"/>
      <w:marTop w:val="0"/>
      <w:marBottom w:val="0"/>
      <w:divBdr>
        <w:top w:val="none" w:sz="0" w:space="0" w:color="auto"/>
        <w:left w:val="none" w:sz="0" w:space="0" w:color="auto"/>
        <w:bottom w:val="none" w:sz="0" w:space="0" w:color="auto"/>
        <w:right w:val="none" w:sz="0" w:space="0" w:color="auto"/>
      </w:divBdr>
    </w:div>
    <w:div w:id="1313292615">
      <w:bodyDiv w:val="1"/>
      <w:marLeft w:val="0"/>
      <w:marRight w:val="0"/>
      <w:marTop w:val="0"/>
      <w:marBottom w:val="0"/>
      <w:divBdr>
        <w:top w:val="none" w:sz="0" w:space="0" w:color="auto"/>
        <w:left w:val="none" w:sz="0" w:space="0" w:color="auto"/>
        <w:bottom w:val="none" w:sz="0" w:space="0" w:color="auto"/>
        <w:right w:val="none" w:sz="0" w:space="0" w:color="auto"/>
      </w:divBdr>
    </w:div>
    <w:div w:id="1320842223">
      <w:bodyDiv w:val="1"/>
      <w:marLeft w:val="0"/>
      <w:marRight w:val="0"/>
      <w:marTop w:val="0"/>
      <w:marBottom w:val="0"/>
      <w:divBdr>
        <w:top w:val="none" w:sz="0" w:space="0" w:color="auto"/>
        <w:left w:val="none" w:sz="0" w:space="0" w:color="auto"/>
        <w:bottom w:val="none" w:sz="0" w:space="0" w:color="auto"/>
        <w:right w:val="none" w:sz="0" w:space="0" w:color="auto"/>
      </w:divBdr>
    </w:div>
    <w:div w:id="1321159185">
      <w:bodyDiv w:val="1"/>
      <w:marLeft w:val="0"/>
      <w:marRight w:val="0"/>
      <w:marTop w:val="0"/>
      <w:marBottom w:val="0"/>
      <w:divBdr>
        <w:top w:val="none" w:sz="0" w:space="0" w:color="auto"/>
        <w:left w:val="none" w:sz="0" w:space="0" w:color="auto"/>
        <w:bottom w:val="none" w:sz="0" w:space="0" w:color="auto"/>
        <w:right w:val="none" w:sz="0" w:space="0" w:color="auto"/>
      </w:divBdr>
    </w:div>
    <w:div w:id="1325284546">
      <w:bodyDiv w:val="1"/>
      <w:marLeft w:val="0"/>
      <w:marRight w:val="0"/>
      <w:marTop w:val="0"/>
      <w:marBottom w:val="0"/>
      <w:divBdr>
        <w:top w:val="none" w:sz="0" w:space="0" w:color="auto"/>
        <w:left w:val="none" w:sz="0" w:space="0" w:color="auto"/>
        <w:bottom w:val="none" w:sz="0" w:space="0" w:color="auto"/>
        <w:right w:val="none" w:sz="0" w:space="0" w:color="auto"/>
      </w:divBdr>
    </w:div>
    <w:div w:id="1340044834">
      <w:bodyDiv w:val="1"/>
      <w:marLeft w:val="0"/>
      <w:marRight w:val="0"/>
      <w:marTop w:val="0"/>
      <w:marBottom w:val="0"/>
      <w:divBdr>
        <w:top w:val="none" w:sz="0" w:space="0" w:color="auto"/>
        <w:left w:val="none" w:sz="0" w:space="0" w:color="auto"/>
        <w:bottom w:val="none" w:sz="0" w:space="0" w:color="auto"/>
        <w:right w:val="none" w:sz="0" w:space="0" w:color="auto"/>
      </w:divBdr>
    </w:div>
    <w:div w:id="1342269959">
      <w:bodyDiv w:val="1"/>
      <w:marLeft w:val="0"/>
      <w:marRight w:val="0"/>
      <w:marTop w:val="0"/>
      <w:marBottom w:val="0"/>
      <w:divBdr>
        <w:top w:val="none" w:sz="0" w:space="0" w:color="auto"/>
        <w:left w:val="none" w:sz="0" w:space="0" w:color="auto"/>
        <w:bottom w:val="none" w:sz="0" w:space="0" w:color="auto"/>
        <w:right w:val="none" w:sz="0" w:space="0" w:color="auto"/>
      </w:divBdr>
    </w:div>
    <w:div w:id="1359893190">
      <w:bodyDiv w:val="1"/>
      <w:marLeft w:val="0"/>
      <w:marRight w:val="0"/>
      <w:marTop w:val="0"/>
      <w:marBottom w:val="0"/>
      <w:divBdr>
        <w:top w:val="none" w:sz="0" w:space="0" w:color="auto"/>
        <w:left w:val="none" w:sz="0" w:space="0" w:color="auto"/>
        <w:bottom w:val="none" w:sz="0" w:space="0" w:color="auto"/>
        <w:right w:val="none" w:sz="0" w:space="0" w:color="auto"/>
      </w:divBdr>
    </w:div>
    <w:div w:id="1366518023">
      <w:bodyDiv w:val="1"/>
      <w:marLeft w:val="0"/>
      <w:marRight w:val="0"/>
      <w:marTop w:val="0"/>
      <w:marBottom w:val="0"/>
      <w:divBdr>
        <w:top w:val="none" w:sz="0" w:space="0" w:color="auto"/>
        <w:left w:val="none" w:sz="0" w:space="0" w:color="auto"/>
        <w:bottom w:val="none" w:sz="0" w:space="0" w:color="auto"/>
        <w:right w:val="none" w:sz="0" w:space="0" w:color="auto"/>
      </w:divBdr>
    </w:div>
    <w:div w:id="1371758506">
      <w:bodyDiv w:val="1"/>
      <w:marLeft w:val="0"/>
      <w:marRight w:val="0"/>
      <w:marTop w:val="0"/>
      <w:marBottom w:val="0"/>
      <w:divBdr>
        <w:top w:val="none" w:sz="0" w:space="0" w:color="auto"/>
        <w:left w:val="none" w:sz="0" w:space="0" w:color="auto"/>
        <w:bottom w:val="none" w:sz="0" w:space="0" w:color="auto"/>
        <w:right w:val="none" w:sz="0" w:space="0" w:color="auto"/>
      </w:divBdr>
    </w:div>
    <w:div w:id="1372145196">
      <w:bodyDiv w:val="1"/>
      <w:marLeft w:val="0"/>
      <w:marRight w:val="0"/>
      <w:marTop w:val="0"/>
      <w:marBottom w:val="0"/>
      <w:divBdr>
        <w:top w:val="none" w:sz="0" w:space="0" w:color="auto"/>
        <w:left w:val="none" w:sz="0" w:space="0" w:color="auto"/>
        <w:bottom w:val="none" w:sz="0" w:space="0" w:color="auto"/>
        <w:right w:val="none" w:sz="0" w:space="0" w:color="auto"/>
      </w:divBdr>
    </w:div>
    <w:div w:id="1386028999">
      <w:bodyDiv w:val="1"/>
      <w:marLeft w:val="0"/>
      <w:marRight w:val="0"/>
      <w:marTop w:val="0"/>
      <w:marBottom w:val="0"/>
      <w:divBdr>
        <w:top w:val="none" w:sz="0" w:space="0" w:color="auto"/>
        <w:left w:val="none" w:sz="0" w:space="0" w:color="auto"/>
        <w:bottom w:val="none" w:sz="0" w:space="0" w:color="auto"/>
        <w:right w:val="none" w:sz="0" w:space="0" w:color="auto"/>
      </w:divBdr>
    </w:div>
    <w:div w:id="1400790343">
      <w:bodyDiv w:val="1"/>
      <w:marLeft w:val="0"/>
      <w:marRight w:val="0"/>
      <w:marTop w:val="0"/>
      <w:marBottom w:val="0"/>
      <w:divBdr>
        <w:top w:val="none" w:sz="0" w:space="0" w:color="auto"/>
        <w:left w:val="none" w:sz="0" w:space="0" w:color="auto"/>
        <w:bottom w:val="none" w:sz="0" w:space="0" w:color="auto"/>
        <w:right w:val="none" w:sz="0" w:space="0" w:color="auto"/>
      </w:divBdr>
    </w:div>
    <w:div w:id="1402289034">
      <w:bodyDiv w:val="1"/>
      <w:marLeft w:val="0"/>
      <w:marRight w:val="0"/>
      <w:marTop w:val="0"/>
      <w:marBottom w:val="0"/>
      <w:divBdr>
        <w:top w:val="none" w:sz="0" w:space="0" w:color="auto"/>
        <w:left w:val="none" w:sz="0" w:space="0" w:color="auto"/>
        <w:bottom w:val="none" w:sz="0" w:space="0" w:color="auto"/>
        <w:right w:val="none" w:sz="0" w:space="0" w:color="auto"/>
      </w:divBdr>
    </w:div>
    <w:div w:id="1406611340">
      <w:bodyDiv w:val="1"/>
      <w:marLeft w:val="0"/>
      <w:marRight w:val="0"/>
      <w:marTop w:val="0"/>
      <w:marBottom w:val="0"/>
      <w:divBdr>
        <w:top w:val="none" w:sz="0" w:space="0" w:color="auto"/>
        <w:left w:val="none" w:sz="0" w:space="0" w:color="auto"/>
        <w:bottom w:val="none" w:sz="0" w:space="0" w:color="auto"/>
        <w:right w:val="none" w:sz="0" w:space="0" w:color="auto"/>
      </w:divBdr>
    </w:div>
    <w:div w:id="1427118164">
      <w:bodyDiv w:val="1"/>
      <w:marLeft w:val="0"/>
      <w:marRight w:val="0"/>
      <w:marTop w:val="0"/>
      <w:marBottom w:val="0"/>
      <w:divBdr>
        <w:top w:val="none" w:sz="0" w:space="0" w:color="auto"/>
        <w:left w:val="none" w:sz="0" w:space="0" w:color="auto"/>
        <w:bottom w:val="none" w:sz="0" w:space="0" w:color="auto"/>
        <w:right w:val="none" w:sz="0" w:space="0" w:color="auto"/>
      </w:divBdr>
    </w:div>
    <w:div w:id="1429547891">
      <w:bodyDiv w:val="1"/>
      <w:marLeft w:val="0"/>
      <w:marRight w:val="0"/>
      <w:marTop w:val="0"/>
      <w:marBottom w:val="0"/>
      <w:divBdr>
        <w:top w:val="none" w:sz="0" w:space="0" w:color="auto"/>
        <w:left w:val="none" w:sz="0" w:space="0" w:color="auto"/>
        <w:bottom w:val="none" w:sz="0" w:space="0" w:color="auto"/>
        <w:right w:val="none" w:sz="0" w:space="0" w:color="auto"/>
      </w:divBdr>
    </w:div>
    <w:div w:id="1434277539">
      <w:bodyDiv w:val="1"/>
      <w:marLeft w:val="0"/>
      <w:marRight w:val="0"/>
      <w:marTop w:val="0"/>
      <w:marBottom w:val="0"/>
      <w:divBdr>
        <w:top w:val="none" w:sz="0" w:space="0" w:color="auto"/>
        <w:left w:val="none" w:sz="0" w:space="0" w:color="auto"/>
        <w:bottom w:val="none" w:sz="0" w:space="0" w:color="auto"/>
        <w:right w:val="none" w:sz="0" w:space="0" w:color="auto"/>
      </w:divBdr>
    </w:div>
    <w:div w:id="1441342664">
      <w:bodyDiv w:val="1"/>
      <w:marLeft w:val="0"/>
      <w:marRight w:val="0"/>
      <w:marTop w:val="0"/>
      <w:marBottom w:val="0"/>
      <w:divBdr>
        <w:top w:val="none" w:sz="0" w:space="0" w:color="auto"/>
        <w:left w:val="none" w:sz="0" w:space="0" w:color="auto"/>
        <w:bottom w:val="none" w:sz="0" w:space="0" w:color="auto"/>
        <w:right w:val="none" w:sz="0" w:space="0" w:color="auto"/>
      </w:divBdr>
    </w:div>
    <w:div w:id="1444810107">
      <w:bodyDiv w:val="1"/>
      <w:marLeft w:val="0"/>
      <w:marRight w:val="0"/>
      <w:marTop w:val="0"/>
      <w:marBottom w:val="0"/>
      <w:divBdr>
        <w:top w:val="none" w:sz="0" w:space="0" w:color="auto"/>
        <w:left w:val="none" w:sz="0" w:space="0" w:color="auto"/>
        <w:bottom w:val="none" w:sz="0" w:space="0" w:color="auto"/>
        <w:right w:val="none" w:sz="0" w:space="0" w:color="auto"/>
      </w:divBdr>
    </w:div>
    <w:div w:id="1446726413">
      <w:bodyDiv w:val="1"/>
      <w:marLeft w:val="0"/>
      <w:marRight w:val="0"/>
      <w:marTop w:val="0"/>
      <w:marBottom w:val="0"/>
      <w:divBdr>
        <w:top w:val="none" w:sz="0" w:space="0" w:color="auto"/>
        <w:left w:val="none" w:sz="0" w:space="0" w:color="auto"/>
        <w:bottom w:val="none" w:sz="0" w:space="0" w:color="auto"/>
        <w:right w:val="none" w:sz="0" w:space="0" w:color="auto"/>
      </w:divBdr>
    </w:div>
    <w:div w:id="1451241577">
      <w:bodyDiv w:val="1"/>
      <w:marLeft w:val="0"/>
      <w:marRight w:val="0"/>
      <w:marTop w:val="0"/>
      <w:marBottom w:val="0"/>
      <w:divBdr>
        <w:top w:val="none" w:sz="0" w:space="0" w:color="auto"/>
        <w:left w:val="none" w:sz="0" w:space="0" w:color="auto"/>
        <w:bottom w:val="none" w:sz="0" w:space="0" w:color="auto"/>
        <w:right w:val="none" w:sz="0" w:space="0" w:color="auto"/>
      </w:divBdr>
    </w:div>
    <w:div w:id="1458840233">
      <w:bodyDiv w:val="1"/>
      <w:marLeft w:val="0"/>
      <w:marRight w:val="0"/>
      <w:marTop w:val="0"/>
      <w:marBottom w:val="0"/>
      <w:divBdr>
        <w:top w:val="none" w:sz="0" w:space="0" w:color="auto"/>
        <w:left w:val="none" w:sz="0" w:space="0" w:color="auto"/>
        <w:bottom w:val="none" w:sz="0" w:space="0" w:color="auto"/>
        <w:right w:val="none" w:sz="0" w:space="0" w:color="auto"/>
      </w:divBdr>
    </w:div>
    <w:div w:id="1462577005">
      <w:bodyDiv w:val="1"/>
      <w:marLeft w:val="0"/>
      <w:marRight w:val="0"/>
      <w:marTop w:val="0"/>
      <w:marBottom w:val="0"/>
      <w:divBdr>
        <w:top w:val="none" w:sz="0" w:space="0" w:color="auto"/>
        <w:left w:val="none" w:sz="0" w:space="0" w:color="auto"/>
        <w:bottom w:val="none" w:sz="0" w:space="0" w:color="auto"/>
        <w:right w:val="none" w:sz="0" w:space="0" w:color="auto"/>
      </w:divBdr>
    </w:div>
    <w:div w:id="1465270928">
      <w:bodyDiv w:val="1"/>
      <w:marLeft w:val="0"/>
      <w:marRight w:val="0"/>
      <w:marTop w:val="0"/>
      <w:marBottom w:val="0"/>
      <w:divBdr>
        <w:top w:val="none" w:sz="0" w:space="0" w:color="auto"/>
        <w:left w:val="none" w:sz="0" w:space="0" w:color="auto"/>
        <w:bottom w:val="none" w:sz="0" w:space="0" w:color="auto"/>
        <w:right w:val="none" w:sz="0" w:space="0" w:color="auto"/>
      </w:divBdr>
    </w:div>
    <w:div w:id="1466197490">
      <w:bodyDiv w:val="1"/>
      <w:marLeft w:val="0"/>
      <w:marRight w:val="0"/>
      <w:marTop w:val="0"/>
      <w:marBottom w:val="0"/>
      <w:divBdr>
        <w:top w:val="none" w:sz="0" w:space="0" w:color="auto"/>
        <w:left w:val="none" w:sz="0" w:space="0" w:color="auto"/>
        <w:bottom w:val="none" w:sz="0" w:space="0" w:color="auto"/>
        <w:right w:val="none" w:sz="0" w:space="0" w:color="auto"/>
      </w:divBdr>
    </w:div>
    <w:div w:id="1469009672">
      <w:bodyDiv w:val="1"/>
      <w:marLeft w:val="0"/>
      <w:marRight w:val="0"/>
      <w:marTop w:val="0"/>
      <w:marBottom w:val="0"/>
      <w:divBdr>
        <w:top w:val="none" w:sz="0" w:space="0" w:color="auto"/>
        <w:left w:val="none" w:sz="0" w:space="0" w:color="auto"/>
        <w:bottom w:val="none" w:sz="0" w:space="0" w:color="auto"/>
        <w:right w:val="none" w:sz="0" w:space="0" w:color="auto"/>
      </w:divBdr>
    </w:div>
    <w:div w:id="1470514114">
      <w:bodyDiv w:val="1"/>
      <w:marLeft w:val="0"/>
      <w:marRight w:val="0"/>
      <w:marTop w:val="0"/>
      <w:marBottom w:val="0"/>
      <w:divBdr>
        <w:top w:val="none" w:sz="0" w:space="0" w:color="auto"/>
        <w:left w:val="none" w:sz="0" w:space="0" w:color="auto"/>
        <w:bottom w:val="none" w:sz="0" w:space="0" w:color="auto"/>
        <w:right w:val="none" w:sz="0" w:space="0" w:color="auto"/>
      </w:divBdr>
    </w:div>
    <w:div w:id="1476022105">
      <w:bodyDiv w:val="1"/>
      <w:marLeft w:val="0"/>
      <w:marRight w:val="0"/>
      <w:marTop w:val="0"/>
      <w:marBottom w:val="0"/>
      <w:divBdr>
        <w:top w:val="none" w:sz="0" w:space="0" w:color="auto"/>
        <w:left w:val="none" w:sz="0" w:space="0" w:color="auto"/>
        <w:bottom w:val="none" w:sz="0" w:space="0" w:color="auto"/>
        <w:right w:val="none" w:sz="0" w:space="0" w:color="auto"/>
      </w:divBdr>
    </w:div>
    <w:div w:id="1479765164">
      <w:bodyDiv w:val="1"/>
      <w:marLeft w:val="0"/>
      <w:marRight w:val="0"/>
      <w:marTop w:val="0"/>
      <w:marBottom w:val="0"/>
      <w:divBdr>
        <w:top w:val="none" w:sz="0" w:space="0" w:color="auto"/>
        <w:left w:val="none" w:sz="0" w:space="0" w:color="auto"/>
        <w:bottom w:val="none" w:sz="0" w:space="0" w:color="auto"/>
        <w:right w:val="none" w:sz="0" w:space="0" w:color="auto"/>
      </w:divBdr>
    </w:div>
    <w:div w:id="1492213141">
      <w:bodyDiv w:val="1"/>
      <w:marLeft w:val="0"/>
      <w:marRight w:val="0"/>
      <w:marTop w:val="0"/>
      <w:marBottom w:val="0"/>
      <w:divBdr>
        <w:top w:val="none" w:sz="0" w:space="0" w:color="auto"/>
        <w:left w:val="none" w:sz="0" w:space="0" w:color="auto"/>
        <w:bottom w:val="none" w:sz="0" w:space="0" w:color="auto"/>
        <w:right w:val="none" w:sz="0" w:space="0" w:color="auto"/>
      </w:divBdr>
    </w:div>
    <w:div w:id="1492912691">
      <w:bodyDiv w:val="1"/>
      <w:marLeft w:val="0"/>
      <w:marRight w:val="0"/>
      <w:marTop w:val="0"/>
      <w:marBottom w:val="0"/>
      <w:divBdr>
        <w:top w:val="none" w:sz="0" w:space="0" w:color="auto"/>
        <w:left w:val="none" w:sz="0" w:space="0" w:color="auto"/>
        <w:bottom w:val="none" w:sz="0" w:space="0" w:color="auto"/>
        <w:right w:val="none" w:sz="0" w:space="0" w:color="auto"/>
      </w:divBdr>
    </w:div>
    <w:div w:id="1494100800">
      <w:bodyDiv w:val="1"/>
      <w:marLeft w:val="0"/>
      <w:marRight w:val="0"/>
      <w:marTop w:val="0"/>
      <w:marBottom w:val="0"/>
      <w:divBdr>
        <w:top w:val="none" w:sz="0" w:space="0" w:color="auto"/>
        <w:left w:val="none" w:sz="0" w:space="0" w:color="auto"/>
        <w:bottom w:val="none" w:sz="0" w:space="0" w:color="auto"/>
        <w:right w:val="none" w:sz="0" w:space="0" w:color="auto"/>
      </w:divBdr>
    </w:div>
    <w:div w:id="1500461912">
      <w:bodyDiv w:val="1"/>
      <w:marLeft w:val="0"/>
      <w:marRight w:val="0"/>
      <w:marTop w:val="0"/>
      <w:marBottom w:val="0"/>
      <w:divBdr>
        <w:top w:val="none" w:sz="0" w:space="0" w:color="auto"/>
        <w:left w:val="none" w:sz="0" w:space="0" w:color="auto"/>
        <w:bottom w:val="none" w:sz="0" w:space="0" w:color="auto"/>
        <w:right w:val="none" w:sz="0" w:space="0" w:color="auto"/>
      </w:divBdr>
    </w:div>
    <w:div w:id="1500541881">
      <w:bodyDiv w:val="1"/>
      <w:marLeft w:val="0"/>
      <w:marRight w:val="0"/>
      <w:marTop w:val="0"/>
      <w:marBottom w:val="0"/>
      <w:divBdr>
        <w:top w:val="none" w:sz="0" w:space="0" w:color="auto"/>
        <w:left w:val="none" w:sz="0" w:space="0" w:color="auto"/>
        <w:bottom w:val="none" w:sz="0" w:space="0" w:color="auto"/>
        <w:right w:val="none" w:sz="0" w:space="0" w:color="auto"/>
      </w:divBdr>
    </w:div>
    <w:div w:id="1505122339">
      <w:bodyDiv w:val="1"/>
      <w:marLeft w:val="0"/>
      <w:marRight w:val="0"/>
      <w:marTop w:val="0"/>
      <w:marBottom w:val="0"/>
      <w:divBdr>
        <w:top w:val="none" w:sz="0" w:space="0" w:color="auto"/>
        <w:left w:val="none" w:sz="0" w:space="0" w:color="auto"/>
        <w:bottom w:val="none" w:sz="0" w:space="0" w:color="auto"/>
        <w:right w:val="none" w:sz="0" w:space="0" w:color="auto"/>
      </w:divBdr>
    </w:div>
    <w:div w:id="1516308146">
      <w:bodyDiv w:val="1"/>
      <w:marLeft w:val="0"/>
      <w:marRight w:val="0"/>
      <w:marTop w:val="0"/>
      <w:marBottom w:val="0"/>
      <w:divBdr>
        <w:top w:val="none" w:sz="0" w:space="0" w:color="auto"/>
        <w:left w:val="none" w:sz="0" w:space="0" w:color="auto"/>
        <w:bottom w:val="none" w:sz="0" w:space="0" w:color="auto"/>
        <w:right w:val="none" w:sz="0" w:space="0" w:color="auto"/>
      </w:divBdr>
    </w:div>
    <w:div w:id="1517690377">
      <w:bodyDiv w:val="1"/>
      <w:marLeft w:val="0"/>
      <w:marRight w:val="0"/>
      <w:marTop w:val="0"/>
      <w:marBottom w:val="0"/>
      <w:divBdr>
        <w:top w:val="none" w:sz="0" w:space="0" w:color="auto"/>
        <w:left w:val="none" w:sz="0" w:space="0" w:color="auto"/>
        <w:bottom w:val="none" w:sz="0" w:space="0" w:color="auto"/>
        <w:right w:val="none" w:sz="0" w:space="0" w:color="auto"/>
      </w:divBdr>
    </w:div>
    <w:div w:id="1527791911">
      <w:bodyDiv w:val="1"/>
      <w:marLeft w:val="0"/>
      <w:marRight w:val="0"/>
      <w:marTop w:val="0"/>
      <w:marBottom w:val="0"/>
      <w:divBdr>
        <w:top w:val="none" w:sz="0" w:space="0" w:color="auto"/>
        <w:left w:val="none" w:sz="0" w:space="0" w:color="auto"/>
        <w:bottom w:val="none" w:sz="0" w:space="0" w:color="auto"/>
        <w:right w:val="none" w:sz="0" w:space="0" w:color="auto"/>
      </w:divBdr>
    </w:div>
    <w:div w:id="1537692923">
      <w:bodyDiv w:val="1"/>
      <w:marLeft w:val="0"/>
      <w:marRight w:val="0"/>
      <w:marTop w:val="0"/>
      <w:marBottom w:val="0"/>
      <w:divBdr>
        <w:top w:val="none" w:sz="0" w:space="0" w:color="auto"/>
        <w:left w:val="none" w:sz="0" w:space="0" w:color="auto"/>
        <w:bottom w:val="none" w:sz="0" w:space="0" w:color="auto"/>
        <w:right w:val="none" w:sz="0" w:space="0" w:color="auto"/>
      </w:divBdr>
    </w:div>
    <w:div w:id="1550150002">
      <w:bodyDiv w:val="1"/>
      <w:marLeft w:val="0"/>
      <w:marRight w:val="0"/>
      <w:marTop w:val="0"/>
      <w:marBottom w:val="0"/>
      <w:divBdr>
        <w:top w:val="none" w:sz="0" w:space="0" w:color="auto"/>
        <w:left w:val="none" w:sz="0" w:space="0" w:color="auto"/>
        <w:bottom w:val="none" w:sz="0" w:space="0" w:color="auto"/>
        <w:right w:val="none" w:sz="0" w:space="0" w:color="auto"/>
      </w:divBdr>
    </w:div>
    <w:div w:id="1552307319">
      <w:bodyDiv w:val="1"/>
      <w:marLeft w:val="0"/>
      <w:marRight w:val="0"/>
      <w:marTop w:val="0"/>
      <w:marBottom w:val="0"/>
      <w:divBdr>
        <w:top w:val="none" w:sz="0" w:space="0" w:color="auto"/>
        <w:left w:val="none" w:sz="0" w:space="0" w:color="auto"/>
        <w:bottom w:val="none" w:sz="0" w:space="0" w:color="auto"/>
        <w:right w:val="none" w:sz="0" w:space="0" w:color="auto"/>
      </w:divBdr>
    </w:div>
    <w:div w:id="1552956797">
      <w:bodyDiv w:val="1"/>
      <w:marLeft w:val="0"/>
      <w:marRight w:val="0"/>
      <w:marTop w:val="0"/>
      <w:marBottom w:val="0"/>
      <w:divBdr>
        <w:top w:val="none" w:sz="0" w:space="0" w:color="auto"/>
        <w:left w:val="none" w:sz="0" w:space="0" w:color="auto"/>
        <w:bottom w:val="none" w:sz="0" w:space="0" w:color="auto"/>
        <w:right w:val="none" w:sz="0" w:space="0" w:color="auto"/>
      </w:divBdr>
    </w:div>
    <w:div w:id="1566259594">
      <w:bodyDiv w:val="1"/>
      <w:marLeft w:val="0"/>
      <w:marRight w:val="0"/>
      <w:marTop w:val="0"/>
      <w:marBottom w:val="0"/>
      <w:divBdr>
        <w:top w:val="none" w:sz="0" w:space="0" w:color="auto"/>
        <w:left w:val="none" w:sz="0" w:space="0" w:color="auto"/>
        <w:bottom w:val="none" w:sz="0" w:space="0" w:color="auto"/>
        <w:right w:val="none" w:sz="0" w:space="0" w:color="auto"/>
      </w:divBdr>
    </w:div>
    <w:div w:id="1569876070">
      <w:bodyDiv w:val="1"/>
      <w:marLeft w:val="0"/>
      <w:marRight w:val="0"/>
      <w:marTop w:val="0"/>
      <w:marBottom w:val="0"/>
      <w:divBdr>
        <w:top w:val="none" w:sz="0" w:space="0" w:color="auto"/>
        <w:left w:val="none" w:sz="0" w:space="0" w:color="auto"/>
        <w:bottom w:val="none" w:sz="0" w:space="0" w:color="auto"/>
        <w:right w:val="none" w:sz="0" w:space="0" w:color="auto"/>
      </w:divBdr>
    </w:div>
    <w:div w:id="1589919140">
      <w:bodyDiv w:val="1"/>
      <w:marLeft w:val="0"/>
      <w:marRight w:val="0"/>
      <w:marTop w:val="0"/>
      <w:marBottom w:val="0"/>
      <w:divBdr>
        <w:top w:val="none" w:sz="0" w:space="0" w:color="auto"/>
        <w:left w:val="none" w:sz="0" w:space="0" w:color="auto"/>
        <w:bottom w:val="none" w:sz="0" w:space="0" w:color="auto"/>
        <w:right w:val="none" w:sz="0" w:space="0" w:color="auto"/>
      </w:divBdr>
    </w:div>
    <w:div w:id="1591429765">
      <w:bodyDiv w:val="1"/>
      <w:marLeft w:val="0"/>
      <w:marRight w:val="0"/>
      <w:marTop w:val="0"/>
      <w:marBottom w:val="0"/>
      <w:divBdr>
        <w:top w:val="none" w:sz="0" w:space="0" w:color="auto"/>
        <w:left w:val="none" w:sz="0" w:space="0" w:color="auto"/>
        <w:bottom w:val="none" w:sz="0" w:space="0" w:color="auto"/>
        <w:right w:val="none" w:sz="0" w:space="0" w:color="auto"/>
      </w:divBdr>
    </w:div>
    <w:div w:id="1592354819">
      <w:bodyDiv w:val="1"/>
      <w:marLeft w:val="0"/>
      <w:marRight w:val="0"/>
      <w:marTop w:val="0"/>
      <w:marBottom w:val="0"/>
      <w:divBdr>
        <w:top w:val="none" w:sz="0" w:space="0" w:color="auto"/>
        <w:left w:val="none" w:sz="0" w:space="0" w:color="auto"/>
        <w:bottom w:val="none" w:sz="0" w:space="0" w:color="auto"/>
        <w:right w:val="none" w:sz="0" w:space="0" w:color="auto"/>
      </w:divBdr>
    </w:div>
    <w:div w:id="1593126995">
      <w:bodyDiv w:val="1"/>
      <w:marLeft w:val="0"/>
      <w:marRight w:val="0"/>
      <w:marTop w:val="0"/>
      <w:marBottom w:val="0"/>
      <w:divBdr>
        <w:top w:val="none" w:sz="0" w:space="0" w:color="auto"/>
        <w:left w:val="none" w:sz="0" w:space="0" w:color="auto"/>
        <w:bottom w:val="none" w:sz="0" w:space="0" w:color="auto"/>
        <w:right w:val="none" w:sz="0" w:space="0" w:color="auto"/>
      </w:divBdr>
    </w:div>
    <w:div w:id="1606765360">
      <w:bodyDiv w:val="1"/>
      <w:marLeft w:val="0"/>
      <w:marRight w:val="0"/>
      <w:marTop w:val="0"/>
      <w:marBottom w:val="0"/>
      <w:divBdr>
        <w:top w:val="none" w:sz="0" w:space="0" w:color="auto"/>
        <w:left w:val="none" w:sz="0" w:space="0" w:color="auto"/>
        <w:bottom w:val="none" w:sz="0" w:space="0" w:color="auto"/>
        <w:right w:val="none" w:sz="0" w:space="0" w:color="auto"/>
      </w:divBdr>
    </w:div>
    <w:div w:id="1612056382">
      <w:bodyDiv w:val="1"/>
      <w:marLeft w:val="0"/>
      <w:marRight w:val="0"/>
      <w:marTop w:val="0"/>
      <w:marBottom w:val="0"/>
      <w:divBdr>
        <w:top w:val="none" w:sz="0" w:space="0" w:color="auto"/>
        <w:left w:val="none" w:sz="0" w:space="0" w:color="auto"/>
        <w:bottom w:val="none" w:sz="0" w:space="0" w:color="auto"/>
        <w:right w:val="none" w:sz="0" w:space="0" w:color="auto"/>
      </w:divBdr>
    </w:div>
    <w:div w:id="1613048573">
      <w:bodyDiv w:val="1"/>
      <w:marLeft w:val="0"/>
      <w:marRight w:val="0"/>
      <w:marTop w:val="0"/>
      <w:marBottom w:val="0"/>
      <w:divBdr>
        <w:top w:val="none" w:sz="0" w:space="0" w:color="auto"/>
        <w:left w:val="none" w:sz="0" w:space="0" w:color="auto"/>
        <w:bottom w:val="none" w:sz="0" w:space="0" w:color="auto"/>
        <w:right w:val="none" w:sz="0" w:space="0" w:color="auto"/>
      </w:divBdr>
    </w:div>
    <w:div w:id="1632831187">
      <w:bodyDiv w:val="1"/>
      <w:marLeft w:val="0"/>
      <w:marRight w:val="0"/>
      <w:marTop w:val="0"/>
      <w:marBottom w:val="0"/>
      <w:divBdr>
        <w:top w:val="none" w:sz="0" w:space="0" w:color="auto"/>
        <w:left w:val="none" w:sz="0" w:space="0" w:color="auto"/>
        <w:bottom w:val="none" w:sz="0" w:space="0" w:color="auto"/>
        <w:right w:val="none" w:sz="0" w:space="0" w:color="auto"/>
      </w:divBdr>
    </w:div>
    <w:div w:id="1638799419">
      <w:bodyDiv w:val="1"/>
      <w:marLeft w:val="0"/>
      <w:marRight w:val="0"/>
      <w:marTop w:val="0"/>
      <w:marBottom w:val="0"/>
      <w:divBdr>
        <w:top w:val="none" w:sz="0" w:space="0" w:color="auto"/>
        <w:left w:val="none" w:sz="0" w:space="0" w:color="auto"/>
        <w:bottom w:val="none" w:sz="0" w:space="0" w:color="auto"/>
        <w:right w:val="none" w:sz="0" w:space="0" w:color="auto"/>
      </w:divBdr>
    </w:div>
    <w:div w:id="1640301832">
      <w:bodyDiv w:val="1"/>
      <w:marLeft w:val="0"/>
      <w:marRight w:val="0"/>
      <w:marTop w:val="0"/>
      <w:marBottom w:val="0"/>
      <w:divBdr>
        <w:top w:val="none" w:sz="0" w:space="0" w:color="auto"/>
        <w:left w:val="none" w:sz="0" w:space="0" w:color="auto"/>
        <w:bottom w:val="none" w:sz="0" w:space="0" w:color="auto"/>
        <w:right w:val="none" w:sz="0" w:space="0" w:color="auto"/>
      </w:divBdr>
    </w:div>
    <w:div w:id="1640915861">
      <w:bodyDiv w:val="1"/>
      <w:marLeft w:val="0"/>
      <w:marRight w:val="0"/>
      <w:marTop w:val="0"/>
      <w:marBottom w:val="0"/>
      <w:divBdr>
        <w:top w:val="none" w:sz="0" w:space="0" w:color="auto"/>
        <w:left w:val="none" w:sz="0" w:space="0" w:color="auto"/>
        <w:bottom w:val="none" w:sz="0" w:space="0" w:color="auto"/>
        <w:right w:val="none" w:sz="0" w:space="0" w:color="auto"/>
      </w:divBdr>
    </w:div>
    <w:div w:id="1644390033">
      <w:bodyDiv w:val="1"/>
      <w:marLeft w:val="0"/>
      <w:marRight w:val="0"/>
      <w:marTop w:val="0"/>
      <w:marBottom w:val="0"/>
      <w:divBdr>
        <w:top w:val="none" w:sz="0" w:space="0" w:color="auto"/>
        <w:left w:val="none" w:sz="0" w:space="0" w:color="auto"/>
        <w:bottom w:val="none" w:sz="0" w:space="0" w:color="auto"/>
        <w:right w:val="none" w:sz="0" w:space="0" w:color="auto"/>
      </w:divBdr>
    </w:div>
    <w:div w:id="1653101785">
      <w:bodyDiv w:val="1"/>
      <w:marLeft w:val="0"/>
      <w:marRight w:val="0"/>
      <w:marTop w:val="0"/>
      <w:marBottom w:val="0"/>
      <w:divBdr>
        <w:top w:val="none" w:sz="0" w:space="0" w:color="auto"/>
        <w:left w:val="none" w:sz="0" w:space="0" w:color="auto"/>
        <w:bottom w:val="none" w:sz="0" w:space="0" w:color="auto"/>
        <w:right w:val="none" w:sz="0" w:space="0" w:color="auto"/>
      </w:divBdr>
    </w:div>
    <w:div w:id="1666585701">
      <w:bodyDiv w:val="1"/>
      <w:marLeft w:val="0"/>
      <w:marRight w:val="0"/>
      <w:marTop w:val="0"/>
      <w:marBottom w:val="0"/>
      <w:divBdr>
        <w:top w:val="none" w:sz="0" w:space="0" w:color="auto"/>
        <w:left w:val="none" w:sz="0" w:space="0" w:color="auto"/>
        <w:bottom w:val="none" w:sz="0" w:space="0" w:color="auto"/>
        <w:right w:val="none" w:sz="0" w:space="0" w:color="auto"/>
      </w:divBdr>
    </w:div>
    <w:div w:id="1673021748">
      <w:bodyDiv w:val="1"/>
      <w:marLeft w:val="0"/>
      <w:marRight w:val="0"/>
      <w:marTop w:val="0"/>
      <w:marBottom w:val="0"/>
      <w:divBdr>
        <w:top w:val="none" w:sz="0" w:space="0" w:color="auto"/>
        <w:left w:val="none" w:sz="0" w:space="0" w:color="auto"/>
        <w:bottom w:val="none" w:sz="0" w:space="0" w:color="auto"/>
        <w:right w:val="none" w:sz="0" w:space="0" w:color="auto"/>
      </w:divBdr>
    </w:div>
    <w:div w:id="1673950951">
      <w:bodyDiv w:val="1"/>
      <w:marLeft w:val="0"/>
      <w:marRight w:val="0"/>
      <w:marTop w:val="0"/>
      <w:marBottom w:val="0"/>
      <w:divBdr>
        <w:top w:val="none" w:sz="0" w:space="0" w:color="auto"/>
        <w:left w:val="none" w:sz="0" w:space="0" w:color="auto"/>
        <w:bottom w:val="none" w:sz="0" w:space="0" w:color="auto"/>
        <w:right w:val="none" w:sz="0" w:space="0" w:color="auto"/>
      </w:divBdr>
    </w:div>
    <w:div w:id="1688602904">
      <w:bodyDiv w:val="1"/>
      <w:marLeft w:val="0"/>
      <w:marRight w:val="0"/>
      <w:marTop w:val="0"/>
      <w:marBottom w:val="0"/>
      <w:divBdr>
        <w:top w:val="none" w:sz="0" w:space="0" w:color="auto"/>
        <w:left w:val="none" w:sz="0" w:space="0" w:color="auto"/>
        <w:bottom w:val="none" w:sz="0" w:space="0" w:color="auto"/>
        <w:right w:val="none" w:sz="0" w:space="0" w:color="auto"/>
      </w:divBdr>
    </w:div>
    <w:div w:id="1693461110">
      <w:bodyDiv w:val="1"/>
      <w:marLeft w:val="0"/>
      <w:marRight w:val="0"/>
      <w:marTop w:val="0"/>
      <w:marBottom w:val="0"/>
      <w:divBdr>
        <w:top w:val="none" w:sz="0" w:space="0" w:color="auto"/>
        <w:left w:val="none" w:sz="0" w:space="0" w:color="auto"/>
        <w:bottom w:val="none" w:sz="0" w:space="0" w:color="auto"/>
        <w:right w:val="none" w:sz="0" w:space="0" w:color="auto"/>
      </w:divBdr>
    </w:div>
    <w:div w:id="1703743927">
      <w:bodyDiv w:val="1"/>
      <w:marLeft w:val="0"/>
      <w:marRight w:val="0"/>
      <w:marTop w:val="0"/>
      <w:marBottom w:val="0"/>
      <w:divBdr>
        <w:top w:val="none" w:sz="0" w:space="0" w:color="auto"/>
        <w:left w:val="none" w:sz="0" w:space="0" w:color="auto"/>
        <w:bottom w:val="none" w:sz="0" w:space="0" w:color="auto"/>
        <w:right w:val="none" w:sz="0" w:space="0" w:color="auto"/>
      </w:divBdr>
    </w:div>
    <w:div w:id="1710179125">
      <w:bodyDiv w:val="1"/>
      <w:marLeft w:val="0"/>
      <w:marRight w:val="0"/>
      <w:marTop w:val="0"/>
      <w:marBottom w:val="0"/>
      <w:divBdr>
        <w:top w:val="none" w:sz="0" w:space="0" w:color="auto"/>
        <w:left w:val="none" w:sz="0" w:space="0" w:color="auto"/>
        <w:bottom w:val="none" w:sz="0" w:space="0" w:color="auto"/>
        <w:right w:val="none" w:sz="0" w:space="0" w:color="auto"/>
      </w:divBdr>
    </w:div>
    <w:div w:id="1715884101">
      <w:bodyDiv w:val="1"/>
      <w:marLeft w:val="0"/>
      <w:marRight w:val="0"/>
      <w:marTop w:val="0"/>
      <w:marBottom w:val="0"/>
      <w:divBdr>
        <w:top w:val="none" w:sz="0" w:space="0" w:color="auto"/>
        <w:left w:val="none" w:sz="0" w:space="0" w:color="auto"/>
        <w:bottom w:val="none" w:sz="0" w:space="0" w:color="auto"/>
        <w:right w:val="none" w:sz="0" w:space="0" w:color="auto"/>
      </w:divBdr>
    </w:div>
    <w:div w:id="1727797098">
      <w:bodyDiv w:val="1"/>
      <w:marLeft w:val="0"/>
      <w:marRight w:val="0"/>
      <w:marTop w:val="0"/>
      <w:marBottom w:val="0"/>
      <w:divBdr>
        <w:top w:val="none" w:sz="0" w:space="0" w:color="auto"/>
        <w:left w:val="none" w:sz="0" w:space="0" w:color="auto"/>
        <w:bottom w:val="none" w:sz="0" w:space="0" w:color="auto"/>
        <w:right w:val="none" w:sz="0" w:space="0" w:color="auto"/>
      </w:divBdr>
    </w:div>
    <w:div w:id="1733700696">
      <w:bodyDiv w:val="1"/>
      <w:marLeft w:val="0"/>
      <w:marRight w:val="0"/>
      <w:marTop w:val="0"/>
      <w:marBottom w:val="0"/>
      <w:divBdr>
        <w:top w:val="none" w:sz="0" w:space="0" w:color="auto"/>
        <w:left w:val="none" w:sz="0" w:space="0" w:color="auto"/>
        <w:bottom w:val="none" w:sz="0" w:space="0" w:color="auto"/>
        <w:right w:val="none" w:sz="0" w:space="0" w:color="auto"/>
      </w:divBdr>
    </w:div>
    <w:div w:id="1736467255">
      <w:bodyDiv w:val="1"/>
      <w:marLeft w:val="0"/>
      <w:marRight w:val="0"/>
      <w:marTop w:val="0"/>
      <w:marBottom w:val="0"/>
      <w:divBdr>
        <w:top w:val="none" w:sz="0" w:space="0" w:color="auto"/>
        <w:left w:val="none" w:sz="0" w:space="0" w:color="auto"/>
        <w:bottom w:val="none" w:sz="0" w:space="0" w:color="auto"/>
        <w:right w:val="none" w:sz="0" w:space="0" w:color="auto"/>
      </w:divBdr>
    </w:div>
    <w:div w:id="1748913493">
      <w:bodyDiv w:val="1"/>
      <w:marLeft w:val="0"/>
      <w:marRight w:val="0"/>
      <w:marTop w:val="0"/>
      <w:marBottom w:val="0"/>
      <w:divBdr>
        <w:top w:val="none" w:sz="0" w:space="0" w:color="auto"/>
        <w:left w:val="none" w:sz="0" w:space="0" w:color="auto"/>
        <w:bottom w:val="none" w:sz="0" w:space="0" w:color="auto"/>
        <w:right w:val="none" w:sz="0" w:space="0" w:color="auto"/>
      </w:divBdr>
    </w:div>
    <w:div w:id="1760246278">
      <w:bodyDiv w:val="1"/>
      <w:marLeft w:val="0"/>
      <w:marRight w:val="0"/>
      <w:marTop w:val="0"/>
      <w:marBottom w:val="0"/>
      <w:divBdr>
        <w:top w:val="none" w:sz="0" w:space="0" w:color="auto"/>
        <w:left w:val="none" w:sz="0" w:space="0" w:color="auto"/>
        <w:bottom w:val="none" w:sz="0" w:space="0" w:color="auto"/>
        <w:right w:val="none" w:sz="0" w:space="0" w:color="auto"/>
      </w:divBdr>
    </w:div>
    <w:div w:id="1762332619">
      <w:bodyDiv w:val="1"/>
      <w:marLeft w:val="0"/>
      <w:marRight w:val="0"/>
      <w:marTop w:val="0"/>
      <w:marBottom w:val="0"/>
      <w:divBdr>
        <w:top w:val="none" w:sz="0" w:space="0" w:color="auto"/>
        <w:left w:val="none" w:sz="0" w:space="0" w:color="auto"/>
        <w:bottom w:val="none" w:sz="0" w:space="0" w:color="auto"/>
        <w:right w:val="none" w:sz="0" w:space="0" w:color="auto"/>
      </w:divBdr>
    </w:div>
    <w:div w:id="1785273200">
      <w:bodyDiv w:val="1"/>
      <w:marLeft w:val="0"/>
      <w:marRight w:val="0"/>
      <w:marTop w:val="0"/>
      <w:marBottom w:val="0"/>
      <w:divBdr>
        <w:top w:val="none" w:sz="0" w:space="0" w:color="auto"/>
        <w:left w:val="none" w:sz="0" w:space="0" w:color="auto"/>
        <w:bottom w:val="none" w:sz="0" w:space="0" w:color="auto"/>
        <w:right w:val="none" w:sz="0" w:space="0" w:color="auto"/>
      </w:divBdr>
    </w:div>
    <w:div w:id="1791047619">
      <w:bodyDiv w:val="1"/>
      <w:marLeft w:val="0"/>
      <w:marRight w:val="0"/>
      <w:marTop w:val="0"/>
      <w:marBottom w:val="0"/>
      <w:divBdr>
        <w:top w:val="none" w:sz="0" w:space="0" w:color="auto"/>
        <w:left w:val="none" w:sz="0" w:space="0" w:color="auto"/>
        <w:bottom w:val="none" w:sz="0" w:space="0" w:color="auto"/>
        <w:right w:val="none" w:sz="0" w:space="0" w:color="auto"/>
      </w:divBdr>
    </w:div>
    <w:div w:id="1817988994">
      <w:bodyDiv w:val="1"/>
      <w:marLeft w:val="0"/>
      <w:marRight w:val="0"/>
      <w:marTop w:val="0"/>
      <w:marBottom w:val="0"/>
      <w:divBdr>
        <w:top w:val="none" w:sz="0" w:space="0" w:color="auto"/>
        <w:left w:val="none" w:sz="0" w:space="0" w:color="auto"/>
        <w:bottom w:val="none" w:sz="0" w:space="0" w:color="auto"/>
        <w:right w:val="none" w:sz="0" w:space="0" w:color="auto"/>
      </w:divBdr>
    </w:div>
    <w:div w:id="1818063700">
      <w:bodyDiv w:val="1"/>
      <w:marLeft w:val="0"/>
      <w:marRight w:val="0"/>
      <w:marTop w:val="0"/>
      <w:marBottom w:val="0"/>
      <w:divBdr>
        <w:top w:val="none" w:sz="0" w:space="0" w:color="auto"/>
        <w:left w:val="none" w:sz="0" w:space="0" w:color="auto"/>
        <w:bottom w:val="none" w:sz="0" w:space="0" w:color="auto"/>
        <w:right w:val="none" w:sz="0" w:space="0" w:color="auto"/>
      </w:divBdr>
    </w:div>
    <w:div w:id="1831865818">
      <w:bodyDiv w:val="1"/>
      <w:marLeft w:val="0"/>
      <w:marRight w:val="0"/>
      <w:marTop w:val="0"/>
      <w:marBottom w:val="0"/>
      <w:divBdr>
        <w:top w:val="none" w:sz="0" w:space="0" w:color="auto"/>
        <w:left w:val="none" w:sz="0" w:space="0" w:color="auto"/>
        <w:bottom w:val="none" w:sz="0" w:space="0" w:color="auto"/>
        <w:right w:val="none" w:sz="0" w:space="0" w:color="auto"/>
      </w:divBdr>
    </w:div>
    <w:div w:id="1838572028">
      <w:bodyDiv w:val="1"/>
      <w:marLeft w:val="0"/>
      <w:marRight w:val="0"/>
      <w:marTop w:val="0"/>
      <w:marBottom w:val="0"/>
      <w:divBdr>
        <w:top w:val="none" w:sz="0" w:space="0" w:color="auto"/>
        <w:left w:val="none" w:sz="0" w:space="0" w:color="auto"/>
        <w:bottom w:val="none" w:sz="0" w:space="0" w:color="auto"/>
        <w:right w:val="none" w:sz="0" w:space="0" w:color="auto"/>
      </w:divBdr>
    </w:div>
    <w:div w:id="1846285450">
      <w:bodyDiv w:val="1"/>
      <w:marLeft w:val="0"/>
      <w:marRight w:val="0"/>
      <w:marTop w:val="0"/>
      <w:marBottom w:val="0"/>
      <w:divBdr>
        <w:top w:val="none" w:sz="0" w:space="0" w:color="auto"/>
        <w:left w:val="none" w:sz="0" w:space="0" w:color="auto"/>
        <w:bottom w:val="none" w:sz="0" w:space="0" w:color="auto"/>
        <w:right w:val="none" w:sz="0" w:space="0" w:color="auto"/>
      </w:divBdr>
    </w:div>
    <w:div w:id="1846823515">
      <w:bodyDiv w:val="1"/>
      <w:marLeft w:val="0"/>
      <w:marRight w:val="0"/>
      <w:marTop w:val="0"/>
      <w:marBottom w:val="0"/>
      <w:divBdr>
        <w:top w:val="none" w:sz="0" w:space="0" w:color="auto"/>
        <w:left w:val="none" w:sz="0" w:space="0" w:color="auto"/>
        <w:bottom w:val="none" w:sz="0" w:space="0" w:color="auto"/>
        <w:right w:val="none" w:sz="0" w:space="0" w:color="auto"/>
      </w:divBdr>
    </w:div>
    <w:div w:id="1849982114">
      <w:bodyDiv w:val="1"/>
      <w:marLeft w:val="0"/>
      <w:marRight w:val="0"/>
      <w:marTop w:val="0"/>
      <w:marBottom w:val="0"/>
      <w:divBdr>
        <w:top w:val="none" w:sz="0" w:space="0" w:color="auto"/>
        <w:left w:val="none" w:sz="0" w:space="0" w:color="auto"/>
        <w:bottom w:val="none" w:sz="0" w:space="0" w:color="auto"/>
        <w:right w:val="none" w:sz="0" w:space="0" w:color="auto"/>
      </w:divBdr>
    </w:div>
    <w:div w:id="1854342683">
      <w:bodyDiv w:val="1"/>
      <w:marLeft w:val="0"/>
      <w:marRight w:val="0"/>
      <w:marTop w:val="0"/>
      <w:marBottom w:val="0"/>
      <w:divBdr>
        <w:top w:val="none" w:sz="0" w:space="0" w:color="auto"/>
        <w:left w:val="none" w:sz="0" w:space="0" w:color="auto"/>
        <w:bottom w:val="none" w:sz="0" w:space="0" w:color="auto"/>
        <w:right w:val="none" w:sz="0" w:space="0" w:color="auto"/>
      </w:divBdr>
    </w:div>
    <w:div w:id="1873960753">
      <w:bodyDiv w:val="1"/>
      <w:marLeft w:val="0"/>
      <w:marRight w:val="0"/>
      <w:marTop w:val="0"/>
      <w:marBottom w:val="0"/>
      <w:divBdr>
        <w:top w:val="none" w:sz="0" w:space="0" w:color="auto"/>
        <w:left w:val="none" w:sz="0" w:space="0" w:color="auto"/>
        <w:bottom w:val="none" w:sz="0" w:space="0" w:color="auto"/>
        <w:right w:val="none" w:sz="0" w:space="0" w:color="auto"/>
      </w:divBdr>
    </w:div>
    <w:div w:id="1878004357">
      <w:bodyDiv w:val="1"/>
      <w:marLeft w:val="0"/>
      <w:marRight w:val="0"/>
      <w:marTop w:val="0"/>
      <w:marBottom w:val="0"/>
      <w:divBdr>
        <w:top w:val="none" w:sz="0" w:space="0" w:color="auto"/>
        <w:left w:val="none" w:sz="0" w:space="0" w:color="auto"/>
        <w:bottom w:val="none" w:sz="0" w:space="0" w:color="auto"/>
        <w:right w:val="none" w:sz="0" w:space="0" w:color="auto"/>
      </w:divBdr>
    </w:div>
    <w:div w:id="1880819667">
      <w:bodyDiv w:val="1"/>
      <w:marLeft w:val="0"/>
      <w:marRight w:val="0"/>
      <w:marTop w:val="0"/>
      <w:marBottom w:val="0"/>
      <w:divBdr>
        <w:top w:val="none" w:sz="0" w:space="0" w:color="auto"/>
        <w:left w:val="none" w:sz="0" w:space="0" w:color="auto"/>
        <w:bottom w:val="none" w:sz="0" w:space="0" w:color="auto"/>
        <w:right w:val="none" w:sz="0" w:space="0" w:color="auto"/>
      </w:divBdr>
    </w:div>
    <w:div w:id="1886327703">
      <w:bodyDiv w:val="1"/>
      <w:marLeft w:val="0"/>
      <w:marRight w:val="0"/>
      <w:marTop w:val="0"/>
      <w:marBottom w:val="0"/>
      <w:divBdr>
        <w:top w:val="none" w:sz="0" w:space="0" w:color="auto"/>
        <w:left w:val="none" w:sz="0" w:space="0" w:color="auto"/>
        <w:bottom w:val="none" w:sz="0" w:space="0" w:color="auto"/>
        <w:right w:val="none" w:sz="0" w:space="0" w:color="auto"/>
      </w:divBdr>
    </w:div>
    <w:div w:id="1889805641">
      <w:bodyDiv w:val="1"/>
      <w:marLeft w:val="0"/>
      <w:marRight w:val="0"/>
      <w:marTop w:val="0"/>
      <w:marBottom w:val="0"/>
      <w:divBdr>
        <w:top w:val="none" w:sz="0" w:space="0" w:color="auto"/>
        <w:left w:val="none" w:sz="0" w:space="0" w:color="auto"/>
        <w:bottom w:val="none" w:sz="0" w:space="0" w:color="auto"/>
        <w:right w:val="none" w:sz="0" w:space="0" w:color="auto"/>
      </w:divBdr>
    </w:div>
    <w:div w:id="1891652422">
      <w:bodyDiv w:val="1"/>
      <w:marLeft w:val="0"/>
      <w:marRight w:val="0"/>
      <w:marTop w:val="0"/>
      <w:marBottom w:val="0"/>
      <w:divBdr>
        <w:top w:val="none" w:sz="0" w:space="0" w:color="auto"/>
        <w:left w:val="none" w:sz="0" w:space="0" w:color="auto"/>
        <w:bottom w:val="none" w:sz="0" w:space="0" w:color="auto"/>
        <w:right w:val="none" w:sz="0" w:space="0" w:color="auto"/>
      </w:divBdr>
    </w:div>
    <w:div w:id="1905606805">
      <w:bodyDiv w:val="1"/>
      <w:marLeft w:val="0"/>
      <w:marRight w:val="0"/>
      <w:marTop w:val="0"/>
      <w:marBottom w:val="0"/>
      <w:divBdr>
        <w:top w:val="none" w:sz="0" w:space="0" w:color="auto"/>
        <w:left w:val="none" w:sz="0" w:space="0" w:color="auto"/>
        <w:bottom w:val="none" w:sz="0" w:space="0" w:color="auto"/>
        <w:right w:val="none" w:sz="0" w:space="0" w:color="auto"/>
      </w:divBdr>
    </w:div>
    <w:div w:id="1920947128">
      <w:bodyDiv w:val="1"/>
      <w:marLeft w:val="0"/>
      <w:marRight w:val="0"/>
      <w:marTop w:val="0"/>
      <w:marBottom w:val="0"/>
      <w:divBdr>
        <w:top w:val="none" w:sz="0" w:space="0" w:color="auto"/>
        <w:left w:val="none" w:sz="0" w:space="0" w:color="auto"/>
        <w:bottom w:val="none" w:sz="0" w:space="0" w:color="auto"/>
        <w:right w:val="none" w:sz="0" w:space="0" w:color="auto"/>
      </w:divBdr>
    </w:div>
    <w:div w:id="1921601655">
      <w:bodyDiv w:val="1"/>
      <w:marLeft w:val="0"/>
      <w:marRight w:val="0"/>
      <w:marTop w:val="0"/>
      <w:marBottom w:val="0"/>
      <w:divBdr>
        <w:top w:val="none" w:sz="0" w:space="0" w:color="auto"/>
        <w:left w:val="none" w:sz="0" w:space="0" w:color="auto"/>
        <w:bottom w:val="none" w:sz="0" w:space="0" w:color="auto"/>
        <w:right w:val="none" w:sz="0" w:space="0" w:color="auto"/>
      </w:divBdr>
    </w:div>
    <w:div w:id="1924030167">
      <w:bodyDiv w:val="1"/>
      <w:marLeft w:val="0"/>
      <w:marRight w:val="0"/>
      <w:marTop w:val="0"/>
      <w:marBottom w:val="0"/>
      <w:divBdr>
        <w:top w:val="none" w:sz="0" w:space="0" w:color="auto"/>
        <w:left w:val="none" w:sz="0" w:space="0" w:color="auto"/>
        <w:bottom w:val="none" w:sz="0" w:space="0" w:color="auto"/>
        <w:right w:val="none" w:sz="0" w:space="0" w:color="auto"/>
      </w:divBdr>
    </w:div>
    <w:div w:id="1929381291">
      <w:bodyDiv w:val="1"/>
      <w:marLeft w:val="0"/>
      <w:marRight w:val="0"/>
      <w:marTop w:val="0"/>
      <w:marBottom w:val="0"/>
      <w:divBdr>
        <w:top w:val="none" w:sz="0" w:space="0" w:color="auto"/>
        <w:left w:val="none" w:sz="0" w:space="0" w:color="auto"/>
        <w:bottom w:val="none" w:sz="0" w:space="0" w:color="auto"/>
        <w:right w:val="none" w:sz="0" w:space="0" w:color="auto"/>
      </w:divBdr>
    </w:div>
    <w:div w:id="1929541479">
      <w:bodyDiv w:val="1"/>
      <w:marLeft w:val="0"/>
      <w:marRight w:val="0"/>
      <w:marTop w:val="0"/>
      <w:marBottom w:val="0"/>
      <w:divBdr>
        <w:top w:val="none" w:sz="0" w:space="0" w:color="auto"/>
        <w:left w:val="none" w:sz="0" w:space="0" w:color="auto"/>
        <w:bottom w:val="none" w:sz="0" w:space="0" w:color="auto"/>
        <w:right w:val="none" w:sz="0" w:space="0" w:color="auto"/>
      </w:divBdr>
    </w:div>
    <w:div w:id="1932470774">
      <w:bodyDiv w:val="1"/>
      <w:marLeft w:val="0"/>
      <w:marRight w:val="0"/>
      <w:marTop w:val="0"/>
      <w:marBottom w:val="0"/>
      <w:divBdr>
        <w:top w:val="none" w:sz="0" w:space="0" w:color="auto"/>
        <w:left w:val="none" w:sz="0" w:space="0" w:color="auto"/>
        <w:bottom w:val="none" w:sz="0" w:space="0" w:color="auto"/>
        <w:right w:val="none" w:sz="0" w:space="0" w:color="auto"/>
      </w:divBdr>
    </w:div>
    <w:div w:id="1949846831">
      <w:bodyDiv w:val="1"/>
      <w:marLeft w:val="0"/>
      <w:marRight w:val="0"/>
      <w:marTop w:val="0"/>
      <w:marBottom w:val="0"/>
      <w:divBdr>
        <w:top w:val="none" w:sz="0" w:space="0" w:color="auto"/>
        <w:left w:val="none" w:sz="0" w:space="0" w:color="auto"/>
        <w:bottom w:val="none" w:sz="0" w:space="0" w:color="auto"/>
        <w:right w:val="none" w:sz="0" w:space="0" w:color="auto"/>
      </w:divBdr>
    </w:div>
    <w:div w:id="1959027384">
      <w:bodyDiv w:val="1"/>
      <w:marLeft w:val="0"/>
      <w:marRight w:val="0"/>
      <w:marTop w:val="0"/>
      <w:marBottom w:val="0"/>
      <w:divBdr>
        <w:top w:val="none" w:sz="0" w:space="0" w:color="auto"/>
        <w:left w:val="none" w:sz="0" w:space="0" w:color="auto"/>
        <w:bottom w:val="none" w:sz="0" w:space="0" w:color="auto"/>
        <w:right w:val="none" w:sz="0" w:space="0" w:color="auto"/>
      </w:divBdr>
    </w:div>
    <w:div w:id="1959873458">
      <w:bodyDiv w:val="1"/>
      <w:marLeft w:val="0"/>
      <w:marRight w:val="0"/>
      <w:marTop w:val="0"/>
      <w:marBottom w:val="0"/>
      <w:divBdr>
        <w:top w:val="none" w:sz="0" w:space="0" w:color="auto"/>
        <w:left w:val="none" w:sz="0" w:space="0" w:color="auto"/>
        <w:bottom w:val="none" w:sz="0" w:space="0" w:color="auto"/>
        <w:right w:val="none" w:sz="0" w:space="0" w:color="auto"/>
      </w:divBdr>
    </w:div>
    <w:div w:id="1961108335">
      <w:bodyDiv w:val="1"/>
      <w:marLeft w:val="0"/>
      <w:marRight w:val="0"/>
      <w:marTop w:val="0"/>
      <w:marBottom w:val="0"/>
      <w:divBdr>
        <w:top w:val="none" w:sz="0" w:space="0" w:color="auto"/>
        <w:left w:val="none" w:sz="0" w:space="0" w:color="auto"/>
        <w:bottom w:val="none" w:sz="0" w:space="0" w:color="auto"/>
        <w:right w:val="none" w:sz="0" w:space="0" w:color="auto"/>
      </w:divBdr>
    </w:div>
    <w:div w:id="1971939471">
      <w:bodyDiv w:val="1"/>
      <w:marLeft w:val="0"/>
      <w:marRight w:val="0"/>
      <w:marTop w:val="0"/>
      <w:marBottom w:val="0"/>
      <w:divBdr>
        <w:top w:val="none" w:sz="0" w:space="0" w:color="auto"/>
        <w:left w:val="none" w:sz="0" w:space="0" w:color="auto"/>
        <w:bottom w:val="none" w:sz="0" w:space="0" w:color="auto"/>
        <w:right w:val="none" w:sz="0" w:space="0" w:color="auto"/>
      </w:divBdr>
    </w:div>
    <w:div w:id="1975715589">
      <w:bodyDiv w:val="1"/>
      <w:marLeft w:val="0"/>
      <w:marRight w:val="0"/>
      <w:marTop w:val="0"/>
      <w:marBottom w:val="0"/>
      <w:divBdr>
        <w:top w:val="none" w:sz="0" w:space="0" w:color="auto"/>
        <w:left w:val="none" w:sz="0" w:space="0" w:color="auto"/>
        <w:bottom w:val="none" w:sz="0" w:space="0" w:color="auto"/>
        <w:right w:val="none" w:sz="0" w:space="0" w:color="auto"/>
      </w:divBdr>
    </w:div>
    <w:div w:id="1981229448">
      <w:bodyDiv w:val="1"/>
      <w:marLeft w:val="0"/>
      <w:marRight w:val="0"/>
      <w:marTop w:val="0"/>
      <w:marBottom w:val="0"/>
      <w:divBdr>
        <w:top w:val="none" w:sz="0" w:space="0" w:color="auto"/>
        <w:left w:val="none" w:sz="0" w:space="0" w:color="auto"/>
        <w:bottom w:val="none" w:sz="0" w:space="0" w:color="auto"/>
        <w:right w:val="none" w:sz="0" w:space="0" w:color="auto"/>
      </w:divBdr>
    </w:div>
    <w:div w:id="1990206042">
      <w:bodyDiv w:val="1"/>
      <w:marLeft w:val="0"/>
      <w:marRight w:val="0"/>
      <w:marTop w:val="0"/>
      <w:marBottom w:val="0"/>
      <w:divBdr>
        <w:top w:val="none" w:sz="0" w:space="0" w:color="auto"/>
        <w:left w:val="none" w:sz="0" w:space="0" w:color="auto"/>
        <w:bottom w:val="none" w:sz="0" w:space="0" w:color="auto"/>
        <w:right w:val="none" w:sz="0" w:space="0" w:color="auto"/>
      </w:divBdr>
    </w:div>
    <w:div w:id="2009138854">
      <w:bodyDiv w:val="1"/>
      <w:marLeft w:val="0"/>
      <w:marRight w:val="0"/>
      <w:marTop w:val="0"/>
      <w:marBottom w:val="0"/>
      <w:divBdr>
        <w:top w:val="none" w:sz="0" w:space="0" w:color="auto"/>
        <w:left w:val="none" w:sz="0" w:space="0" w:color="auto"/>
        <w:bottom w:val="none" w:sz="0" w:space="0" w:color="auto"/>
        <w:right w:val="none" w:sz="0" w:space="0" w:color="auto"/>
      </w:divBdr>
    </w:div>
    <w:div w:id="2012757946">
      <w:bodyDiv w:val="1"/>
      <w:marLeft w:val="0"/>
      <w:marRight w:val="0"/>
      <w:marTop w:val="0"/>
      <w:marBottom w:val="0"/>
      <w:divBdr>
        <w:top w:val="none" w:sz="0" w:space="0" w:color="auto"/>
        <w:left w:val="none" w:sz="0" w:space="0" w:color="auto"/>
        <w:bottom w:val="none" w:sz="0" w:space="0" w:color="auto"/>
        <w:right w:val="none" w:sz="0" w:space="0" w:color="auto"/>
      </w:divBdr>
    </w:div>
    <w:div w:id="2013683370">
      <w:bodyDiv w:val="1"/>
      <w:marLeft w:val="0"/>
      <w:marRight w:val="0"/>
      <w:marTop w:val="0"/>
      <w:marBottom w:val="0"/>
      <w:divBdr>
        <w:top w:val="none" w:sz="0" w:space="0" w:color="auto"/>
        <w:left w:val="none" w:sz="0" w:space="0" w:color="auto"/>
        <w:bottom w:val="none" w:sz="0" w:space="0" w:color="auto"/>
        <w:right w:val="none" w:sz="0" w:space="0" w:color="auto"/>
      </w:divBdr>
    </w:div>
    <w:div w:id="2021352336">
      <w:bodyDiv w:val="1"/>
      <w:marLeft w:val="0"/>
      <w:marRight w:val="0"/>
      <w:marTop w:val="0"/>
      <w:marBottom w:val="0"/>
      <w:divBdr>
        <w:top w:val="none" w:sz="0" w:space="0" w:color="auto"/>
        <w:left w:val="none" w:sz="0" w:space="0" w:color="auto"/>
        <w:bottom w:val="none" w:sz="0" w:space="0" w:color="auto"/>
        <w:right w:val="none" w:sz="0" w:space="0" w:color="auto"/>
      </w:divBdr>
    </w:div>
    <w:div w:id="2044675467">
      <w:bodyDiv w:val="1"/>
      <w:marLeft w:val="0"/>
      <w:marRight w:val="0"/>
      <w:marTop w:val="0"/>
      <w:marBottom w:val="0"/>
      <w:divBdr>
        <w:top w:val="none" w:sz="0" w:space="0" w:color="auto"/>
        <w:left w:val="none" w:sz="0" w:space="0" w:color="auto"/>
        <w:bottom w:val="none" w:sz="0" w:space="0" w:color="auto"/>
        <w:right w:val="none" w:sz="0" w:space="0" w:color="auto"/>
      </w:divBdr>
    </w:div>
    <w:div w:id="2059157784">
      <w:bodyDiv w:val="1"/>
      <w:marLeft w:val="0"/>
      <w:marRight w:val="0"/>
      <w:marTop w:val="0"/>
      <w:marBottom w:val="0"/>
      <w:divBdr>
        <w:top w:val="none" w:sz="0" w:space="0" w:color="auto"/>
        <w:left w:val="none" w:sz="0" w:space="0" w:color="auto"/>
        <w:bottom w:val="none" w:sz="0" w:space="0" w:color="auto"/>
        <w:right w:val="none" w:sz="0" w:space="0" w:color="auto"/>
      </w:divBdr>
    </w:div>
    <w:div w:id="2071801917">
      <w:bodyDiv w:val="1"/>
      <w:marLeft w:val="0"/>
      <w:marRight w:val="0"/>
      <w:marTop w:val="0"/>
      <w:marBottom w:val="0"/>
      <w:divBdr>
        <w:top w:val="none" w:sz="0" w:space="0" w:color="auto"/>
        <w:left w:val="none" w:sz="0" w:space="0" w:color="auto"/>
        <w:bottom w:val="none" w:sz="0" w:space="0" w:color="auto"/>
        <w:right w:val="none" w:sz="0" w:space="0" w:color="auto"/>
      </w:divBdr>
    </w:div>
    <w:div w:id="2077584581">
      <w:bodyDiv w:val="1"/>
      <w:marLeft w:val="0"/>
      <w:marRight w:val="0"/>
      <w:marTop w:val="0"/>
      <w:marBottom w:val="0"/>
      <w:divBdr>
        <w:top w:val="none" w:sz="0" w:space="0" w:color="auto"/>
        <w:left w:val="none" w:sz="0" w:space="0" w:color="auto"/>
        <w:bottom w:val="none" w:sz="0" w:space="0" w:color="auto"/>
        <w:right w:val="none" w:sz="0" w:space="0" w:color="auto"/>
      </w:divBdr>
    </w:div>
    <w:div w:id="2083335078">
      <w:bodyDiv w:val="1"/>
      <w:marLeft w:val="0"/>
      <w:marRight w:val="0"/>
      <w:marTop w:val="0"/>
      <w:marBottom w:val="0"/>
      <w:divBdr>
        <w:top w:val="none" w:sz="0" w:space="0" w:color="auto"/>
        <w:left w:val="none" w:sz="0" w:space="0" w:color="auto"/>
        <w:bottom w:val="none" w:sz="0" w:space="0" w:color="auto"/>
        <w:right w:val="none" w:sz="0" w:space="0" w:color="auto"/>
      </w:divBdr>
    </w:div>
    <w:div w:id="2084065901">
      <w:bodyDiv w:val="1"/>
      <w:marLeft w:val="0"/>
      <w:marRight w:val="0"/>
      <w:marTop w:val="0"/>
      <w:marBottom w:val="0"/>
      <w:divBdr>
        <w:top w:val="none" w:sz="0" w:space="0" w:color="auto"/>
        <w:left w:val="none" w:sz="0" w:space="0" w:color="auto"/>
        <w:bottom w:val="none" w:sz="0" w:space="0" w:color="auto"/>
        <w:right w:val="none" w:sz="0" w:space="0" w:color="auto"/>
      </w:divBdr>
    </w:div>
    <w:div w:id="2100440862">
      <w:bodyDiv w:val="1"/>
      <w:marLeft w:val="0"/>
      <w:marRight w:val="0"/>
      <w:marTop w:val="0"/>
      <w:marBottom w:val="0"/>
      <w:divBdr>
        <w:top w:val="none" w:sz="0" w:space="0" w:color="auto"/>
        <w:left w:val="none" w:sz="0" w:space="0" w:color="auto"/>
        <w:bottom w:val="none" w:sz="0" w:space="0" w:color="auto"/>
        <w:right w:val="none" w:sz="0" w:space="0" w:color="auto"/>
      </w:divBdr>
    </w:div>
    <w:div w:id="2103253624">
      <w:bodyDiv w:val="1"/>
      <w:marLeft w:val="0"/>
      <w:marRight w:val="0"/>
      <w:marTop w:val="0"/>
      <w:marBottom w:val="0"/>
      <w:divBdr>
        <w:top w:val="none" w:sz="0" w:space="0" w:color="auto"/>
        <w:left w:val="none" w:sz="0" w:space="0" w:color="auto"/>
        <w:bottom w:val="none" w:sz="0" w:space="0" w:color="auto"/>
        <w:right w:val="none" w:sz="0" w:space="0" w:color="auto"/>
      </w:divBdr>
      <w:divsChild>
        <w:div w:id="1504977095">
          <w:marLeft w:val="0"/>
          <w:marRight w:val="0"/>
          <w:marTop w:val="0"/>
          <w:marBottom w:val="0"/>
          <w:divBdr>
            <w:top w:val="none" w:sz="0" w:space="0" w:color="auto"/>
            <w:left w:val="none" w:sz="0" w:space="0" w:color="auto"/>
            <w:bottom w:val="none" w:sz="0" w:space="0" w:color="auto"/>
            <w:right w:val="none" w:sz="0" w:space="0" w:color="auto"/>
          </w:divBdr>
          <w:divsChild>
            <w:div w:id="159038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446680">
      <w:bodyDiv w:val="1"/>
      <w:marLeft w:val="0"/>
      <w:marRight w:val="0"/>
      <w:marTop w:val="0"/>
      <w:marBottom w:val="0"/>
      <w:divBdr>
        <w:top w:val="none" w:sz="0" w:space="0" w:color="auto"/>
        <w:left w:val="none" w:sz="0" w:space="0" w:color="auto"/>
        <w:bottom w:val="none" w:sz="0" w:space="0" w:color="auto"/>
        <w:right w:val="none" w:sz="0" w:space="0" w:color="auto"/>
      </w:divBdr>
    </w:div>
    <w:div w:id="2105106094">
      <w:bodyDiv w:val="1"/>
      <w:marLeft w:val="0"/>
      <w:marRight w:val="0"/>
      <w:marTop w:val="0"/>
      <w:marBottom w:val="0"/>
      <w:divBdr>
        <w:top w:val="none" w:sz="0" w:space="0" w:color="auto"/>
        <w:left w:val="none" w:sz="0" w:space="0" w:color="auto"/>
        <w:bottom w:val="none" w:sz="0" w:space="0" w:color="auto"/>
        <w:right w:val="none" w:sz="0" w:space="0" w:color="auto"/>
      </w:divBdr>
    </w:div>
    <w:div w:id="2109502889">
      <w:bodyDiv w:val="1"/>
      <w:marLeft w:val="0"/>
      <w:marRight w:val="0"/>
      <w:marTop w:val="0"/>
      <w:marBottom w:val="0"/>
      <w:divBdr>
        <w:top w:val="none" w:sz="0" w:space="0" w:color="auto"/>
        <w:left w:val="none" w:sz="0" w:space="0" w:color="auto"/>
        <w:bottom w:val="none" w:sz="0" w:space="0" w:color="auto"/>
        <w:right w:val="none" w:sz="0" w:space="0" w:color="auto"/>
      </w:divBdr>
    </w:div>
    <w:div w:id="2118210615">
      <w:bodyDiv w:val="1"/>
      <w:marLeft w:val="0"/>
      <w:marRight w:val="0"/>
      <w:marTop w:val="0"/>
      <w:marBottom w:val="0"/>
      <w:divBdr>
        <w:top w:val="none" w:sz="0" w:space="0" w:color="auto"/>
        <w:left w:val="none" w:sz="0" w:space="0" w:color="auto"/>
        <w:bottom w:val="none" w:sz="0" w:space="0" w:color="auto"/>
        <w:right w:val="none" w:sz="0" w:space="0" w:color="auto"/>
      </w:divBdr>
    </w:div>
    <w:div w:id="214160930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jpeg"/><Relationship Id="rId10" Type="http://schemas.openxmlformats.org/officeDocument/2006/relationships/header" Target="header1.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GST</b:Tag>
    <b:SourceType>Book</b:SourceType>
    <b:Guid>{F1F2A629-14D4-4B75-AA44-69AE18C841A8}</b:Guid>
    <b:Author>
      <b:Author>
        <b:Corporate>GS.TS Trần Ngọc Chấn</b:Corporate>
      </b:Author>
    </b:Author>
    <b:Title>Ô nhiễm không khí và xử lý khí thải - Tập 1</b:Title>
    <b:Publisher>NXB KH&amp;KT Hà Nội</b:Publisher>
    <b:RefOrder>2</b:RefOrder>
  </b:Source>
  <b:Source>
    <b:Tag>Fri78</b:Tag>
    <b:SourceType>Book</b:SourceType>
    <b:Guid>{7EAAB4BF-C5C5-4E45-9A61-D1E1A3605224}</b:Guid>
    <b:Author>
      <b:Author>
        <b:Corporate>Friedman, G.M &amp; J.E Sanders</b:Corporate>
      </b:Author>
    </b:Author>
    <b:Title>Principles of Sedimentology</b:Title>
    <b:Year>1978</b:Year>
    <b:RefOrder>3</b:RefOrder>
  </b:Source>
  <b:Source>
    <b:Tag>Báo</b:Tag>
    <b:SourceType>Book</b:SourceType>
    <b:Guid>{7F994073-23A4-4BE3-BE88-D9BFBD6194DA}</b:Guid>
    <b:Title>Báo cáo kế hoạch hành động đa dạng sinh học tỉnh Quảng Trị đến năm 2015, định hướng đến năm 2020</b:Title>
    <b:Publisher>Sở Tài nguyên và Môi trường Quảng Trị</b:Publisher>
    <b:RefOrder>1</b:RefOrder>
  </b:Source>
  <b:Source>
    <b:Tag>Điề19</b:Tag>
    <b:SourceType>Book</b:SourceType>
    <b:Guid>{D7B61200-0AA4-4373-A428-A823B7440134}</b:Guid>
    <b:Title>Điều tra, đánh giá thực trạng khai thác, chế biến khoáng sản và các tác động tới môi trường trên địa bàn huyện Đakrông nhằm đề xuất giải pháp bảo vệ môi trường</b:Title>
    <b:Year>2019</b:Year>
    <b:Publisher>Trung tâm Quan trắc Tài nguyên và Môi trường Quảng Trị</b:Publisher>
    <b:RefOrder>3</b:RefOrder>
  </b:Source>
  <b:Source>
    <b:Tag>WHO</b:Tag>
    <b:SourceType>Book</b:SourceType>
    <b:Guid>{29872252-7AA5-42FD-BAB2-798E53D33B9F}</b:Guid>
    <b:Title>Assessment of Sources of Air, Water and Land Pollution</b:Title>
    <b:City>1993</b:City>
    <b:Author>
      <b:Author>
        <b:NameList>
          <b:Person>
            <b:Last>WHO</b:Last>
          </b:Person>
        </b:NameList>
      </b:Author>
    </b:Author>
    <b:RefOrder>4</b:RefOrder>
  </b:Source>
  <b:Source>
    <b:Tag>Jef10</b:Tag>
    <b:SourceType>Book</b:SourceType>
    <b:Guid>{FA975C64-EFEC-4BA1-B95D-F7D9B1714956}</b:Guid>
    <b:Author>
      <b:Author>
        <b:Corporate>Jeff Birkner</b:Corporate>
      </b:Author>
    </b:Author>
    <b:Title>Noise in Construction</b:Title>
    <b:Year>2010</b:Year>
    <b:RefOrder>8</b:RefOrder>
  </b:Source>
</b:Sources>
</file>

<file path=customXml/itemProps1.xml><?xml version="1.0" encoding="utf-8"?>
<ds:datastoreItem xmlns:ds="http://schemas.openxmlformats.org/officeDocument/2006/customXml" ds:itemID="{8C1C41DE-3904-42FF-ACB3-08C239783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73907</TotalTime>
  <Pages>111</Pages>
  <Words>30165</Words>
  <Characters>171941</Characters>
  <Application>Microsoft Office Word</Application>
  <DocSecurity>0</DocSecurity>
  <Lines>1432</Lines>
  <Paragraphs>403</Paragraphs>
  <ScaleCrop>false</ScaleCrop>
  <HeadingPairs>
    <vt:vector size="2" baseType="variant">
      <vt:variant>
        <vt:lpstr>Title</vt:lpstr>
      </vt:variant>
      <vt:variant>
        <vt:i4>1</vt:i4>
      </vt:variant>
    </vt:vector>
  </HeadingPairs>
  <TitlesOfParts>
    <vt:vector size="1" baseType="lpstr">
      <vt:lpstr>CÃC Tá»ª VIáº¾T Táº®T</vt:lpstr>
    </vt:vector>
  </TitlesOfParts>
  <Company>Grizli777</Company>
  <LinksUpToDate>false</LinksUpToDate>
  <CharactersWithSpaces>201703</CharactersWithSpaces>
  <SharedDoc>false</SharedDoc>
  <HLinks>
    <vt:vector size="768" baseType="variant">
      <vt:variant>
        <vt:i4>6619251</vt:i4>
      </vt:variant>
      <vt:variant>
        <vt:i4>780</vt:i4>
      </vt:variant>
      <vt:variant>
        <vt:i4>0</vt:i4>
      </vt:variant>
      <vt:variant>
        <vt:i4>5</vt:i4>
      </vt:variant>
      <vt:variant>
        <vt:lpwstr>http://hatex.vn/vi/gianhang/cong-ty-tnhh-nuoc-va-ve-sinh-moi-truong-viet-nam-vesa-1434.html</vt:lpwstr>
      </vt:variant>
      <vt:variant>
        <vt:lpwstr/>
      </vt:variant>
      <vt:variant>
        <vt:i4>6619251</vt:i4>
      </vt:variant>
      <vt:variant>
        <vt:i4>777</vt:i4>
      </vt:variant>
      <vt:variant>
        <vt:i4>0</vt:i4>
      </vt:variant>
      <vt:variant>
        <vt:i4>5</vt:i4>
      </vt:variant>
      <vt:variant>
        <vt:lpwstr>http://hatex.vn/vi/gianhang/cong-ty-tnhh-nuoc-va-ve-sinh-moi-truong-viet-nam-vesa-1434.html</vt:lpwstr>
      </vt:variant>
      <vt:variant>
        <vt:lpwstr/>
      </vt:variant>
      <vt:variant>
        <vt:i4>7012479</vt:i4>
      </vt:variant>
      <vt:variant>
        <vt:i4>774</vt:i4>
      </vt:variant>
      <vt:variant>
        <vt:i4>0</vt:i4>
      </vt:variant>
      <vt:variant>
        <vt:i4>5</vt:i4>
      </vt:variant>
      <vt:variant>
        <vt:lpwstr>http://thuvienphapluat.vn/phap-luat/tim-van-ban.aspx?keyword=38/2015/N%C4%90-CP&amp;area=2&amp;type=0&amp;match=False&amp;vc=True&amp;lan=1</vt:lpwstr>
      </vt:variant>
      <vt:variant>
        <vt:lpwstr/>
      </vt:variant>
      <vt:variant>
        <vt:i4>1966131</vt:i4>
      </vt:variant>
      <vt:variant>
        <vt:i4>749</vt:i4>
      </vt:variant>
      <vt:variant>
        <vt:i4>0</vt:i4>
      </vt:variant>
      <vt:variant>
        <vt:i4>5</vt:i4>
      </vt:variant>
      <vt:variant>
        <vt:lpwstr/>
      </vt:variant>
      <vt:variant>
        <vt:lpwstr>_Toc491244265</vt:lpwstr>
      </vt:variant>
      <vt:variant>
        <vt:i4>1966131</vt:i4>
      </vt:variant>
      <vt:variant>
        <vt:i4>743</vt:i4>
      </vt:variant>
      <vt:variant>
        <vt:i4>0</vt:i4>
      </vt:variant>
      <vt:variant>
        <vt:i4>5</vt:i4>
      </vt:variant>
      <vt:variant>
        <vt:lpwstr/>
      </vt:variant>
      <vt:variant>
        <vt:lpwstr>_Toc491244264</vt:lpwstr>
      </vt:variant>
      <vt:variant>
        <vt:i4>1966131</vt:i4>
      </vt:variant>
      <vt:variant>
        <vt:i4>737</vt:i4>
      </vt:variant>
      <vt:variant>
        <vt:i4>0</vt:i4>
      </vt:variant>
      <vt:variant>
        <vt:i4>5</vt:i4>
      </vt:variant>
      <vt:variant>
        <vt:lpwstr/>
      </vt:variant>
      <vt:variant>
        <vt:lpwstr>_Toc491244263</vt:lpwstr>
      </vt:variant>
      <vt:variant>
        <vt:i4>1966131</vt:i4>
      </vt:variant>
      <vt:variant>
        <vt:i4>731</vt:i4>
      </vt:variant>
      <vt:variant>
        <vt:i4>0</vt:i4>
      </vt:variant>
      <vt:variant>
        <vt:i4>5</vt:i4>
      </vt:variant>
      <vt:variant>
        <vt:lpwstr/>
      </vt:variant>
      <vt:variant>
        <vt:lpwstr>_Toc491244262</vt:lpwstr>
      </vt:variant>
      <vt:variant>
        <vt:i4>3801206</vt:i4>
      </vt:variant>
      <vt:variant>
        <vt:i4>725</vt:i4>
      </vt:variant>
      <vt:variant>
        <vt:i4>0</vt:i4>
      </vt:variant>
      <vt:variant>
        <vt:i4>5</vt:i4>
      </vt:variant>
      <vt:variant>
        <vt:lpwstr>D:\DTM LE XUAN\DTM\DTM 2017\DTM KCN Tay Bac Ho Xa\ND KCN Tay Bac Ho Xa.doc</vt:lpwstr>
      </vt:variant>
      <vt:variant>
        <vt:lpwstr>_Toc491244261</vt:lpwstr>
      </vt:variant>
      <vt:variant>
        <vt:i4>1966131</vt:i4>
      </vt:variant>
      <vt:variant>
        <vt:i4>719</vt:i4>
      </vt:variant>
      <vt:variant>
        <vt:i4>0</vt:i4>
      </vt:variant>
      <vt:variant>
        <vt:i4>5</vt:i4>
      </vt:variant>
      <vt:variant>
        <vt:lpwstr/>
      </vt:variant>
      <vt:variant>
        <vt:lpwstr>_Toc491244260</vt:lpwstr>
      </vt:variant>
      <vt:variant>
        <vt:i4>1900595</vt:i4>
      </vt:variant>
      <vt:variant>
        <vt:i4>713</vt:i4>
      </vt:variant>
      <vt:variant>
        <vt:i4>0</vt:i4>
      </vt:variant>
      <vt:variant>
        <vt:i4>5</vt:i4>
      </vt:variant>
      <vt:variant>
        <vt:lpwstr/>
      </vt:variant>
      <vt:variant>
        <vt:lpwstr>_Toc491244259</vt:lpwstr>
      </vt:variant>
      <vt:variant>
        <vt:i4>1900595</vt:i4>
      </vt:variant>
      <vt:variant>
        <vt:i4>707</vt:i4>
      </vt:variant>
      <vt:variant>
        <vt:i4>0</vt:i4>
      </vt:variant>
      <vt:variant>
        <vt:i4>5</vt:i4>
      </vt:variant>
      <vt:variant>
        <vt:lpwstr/>
      </vt:variant>
      <vt:variant>
        <vt:lpwstr>_Toc491244258</vt:lpwstr>
      </vt:variant>
      <vt:variant>
        <vt:i4>1900595</vt:i4>
      </vt:variant>
      <vt:variant>
        <vt:i4>701</vt:i4>
      </vt:variant>
      <vt:variant>
        <vt:i4>0</vt:i4>
      </vt:variant>
      <vt:variant>
        <vt:i4>5</vt:i4>
      </vt:variant>
      <vt:variant>
        <vt:lpwstr/>
      </vt:variant>
      <vt:variant>
        <vt:lpwstr>_Toc491244257</vt:lpwstr>
      </vt:variant>
      <vt:variant>
        <vt:i4>1900595</vt:i4>
      </vt:variant>
      <vt:variant>
        <vt:i4>695</vt:i4>
      </vt:variant>
      <vt:variant>
        <vt:i4>0</vt:i4>
      </vt:variant>
      <vt:variant>
        <vt:i4>5</vt:i4>
      </vt:variant>
      <vt:variant>
        <vt:lpwstr/>
      </vt:variant>
      <vt:variant>
        <vt:lpwstr>_Toc491244256</vt:lpwstr>
      </vt:variant>
      <vt:variant>
        <vt:i4>1900595</vt:i4>
      </vt:variant>
      <vt:variant>
        <vt:i4>689</vt:i4>
      </vt:variant>
      <vt:variant>
        <vt:i4>0</vt:i4>
      </vt:variant>
      <vt:variant>
        <vt:i4>5</vt:i4>
      </vt:variant>
      <vt:variant>
        <vt:lpwstr/>
      </vt:variant>
      <vt:variant>
        <vt:lpwstr>_Toc491244255</vt:lpwstr>
      </vt:variant>
      <vt:variant>
        <vt:i4>1900595</vt:i4>
      </vt:variant>
      <vt:variant>
        <vt:i4>683</vt:i4>
      </vt:variant>
      <vt:variant>
        <vt:i4>0</vt:i4>
      </vt:variant>
      <vt:variant>
        <vt:i4>5</vt:i4>
      </vt:variant>
      <vt:variant>
        <vt:lpwstr/>
      </vt:variant>
      <vt:variant>
        <vt:lpwstr>_Toc491244254</vt:lpwstr>
      </vt:variant>
      <vt:variant>
        <vt:i4>1900595</vt:i4>
      </vt:variant>
      <vt:variant>
        <vt:i4>677</vt:i4>
      </vt:variant>
      <vt:variant>
        <vt:i4>0</vt:i4>
      </vt:variant>
      <vt:variant>
        <vt:i4>5</vt:i4>
      </vt:variant>
      <vt:variant>
        <vt:lpwstr/>
      </vt:variant>
      <vt:variant>
        <vt:lpwstr>_Toc491244253</vt:lpwstr>
      </vt:variant>
      <vt:variant>
        <vt:i4>1900595</vt:i4>
      </vt:variant>
      <vt:variant>
        <vt:i4>671</vt:i4>
      </vt:variant>
      <vt:variant>
        <vt:i4>0</vt:i4>
      </vt:variant>
      <vt:variant>
        <vt:i4>5</vt:i4>
      </vt:variant>
      <vt:variant>
        <vt:lpwstr/>
      </vt:variant>
      <vt:variant>
        <vt:lpwstr>_Toc491244252</vt:lpwstr>
      </vt:variant>
      <vt:variant>
        <vt:i4>1900595</vt:i4>
      </vt:variant>
      <vt:variant>
        <vt:i4>665</vt:i4>
      </vt:variant>
      <vt:variant>
        <vt:i4>0</vt:i4>
      </vt:variant>
      <vt:variant>
        <vt:i4>5</vt:i4>
      </vt:variant>
      <vt:variant>
        <vt:lpwstr/>
      </vt:variant>
      <vt:variant>
        <vt:lpwstr>_Toc491244251</vt:lpwstr>
      </vt:variant>
      <vt:variant>
        <vt:i4>1900595</vt:i4>
      </vt:variant>
      <vt:variant>
        <vt:i4>659</vt:i4>
      </vt:variant>
      <vt:variant>
        <vt:i4>0</vt:i4>
      </vt:variant>
      <vt:variant>
        <vt:i4>5</vt:i4>
      </vt:variant>
      <vt:variant>
        <vt:lpwstr/>
      </vt:variant>
      <vt:variant>
        <vt:lpwstr>_Toc491244250</vt:lpwstr>
      </vt:variant>
      <vt:variant>
        <vt:i4>1835059</vt:i4>
      </vt:variant>
      <vt:variant>
        <vt:i4>653</vt:i4>
      </vt:variant>
      <vt:variant>
        <vt:i4>0</vt:i4>
      </vt:variant>
      <vt:variant>
        <vt:i4>5</vt:i4>
      </vt:variant>
      <vt:variant>
        <vt:lpwstr/>
      </vt:variant>
      <vt:variant>
        <vt:lpwstr>_Toc491244249</vt:lpwstr>
      </vt:variant>
      <vt:variant>
        <vt:i4>1835059</vt:i4>
      </vt:variant>
      <vt:variant>
        <vt:i4>647</vt:i4>
      </vt:variant>
      <vt:variant>
        <vt:i4>0</vt:i4>
      </vt:variant>
      <vt:variant>
        <vt:i4>5</vt:i4>
      </vt:variant>
      <vt:variant>
        <vt:lpwstr/>
      </vt:variant>
      <vt:variant>
        <vt:lpwstr>_Toc491244248</vt:lpwstr>
      </vt:variant>
      <vt:variant>
        <vt:i4>1835059</vt:i4>
      </vt:variant>
      <vt:variant>
        <vt:i4>641</vt:i4>
      </vt:variant>
      <vt:variant>
        <vt:i4>0</vt:i4>
      </vt:variant>
      <vt:variant>
        <vt:i4>5</vt:i4>
      </vt:variant>
      <vt:variant>
        <vt:lpwstr/>
      </vt:variant>
      <vt:variant>
        <vt:lpwstr>_Toc491244247</vt:lpwstr>
      </vt:variant>
      <vt:variant>
        <vt:i4>1835059</vt:i4>
      </vt:variant>
      <vt:variant>
        <vt:i4>635</vt:i4>
      </vt:variant>
      <vt:variant>
        <vt:i4>0</vt:i4>
      </vt:variant>
      <vt:variant>
        <vt:i4>5</vt:i4>
      </vt:variant>
      <vt:variant>
        <vt:lpwstr/>
      </vt:variant>
      <vt:variant>
        <vt:lpwstr>_Toc491244246</vt:lpwstr>
      </vt:variant>
      <vt:variant>
        <vt:i4>1835059</vt:i4>
      </vt:variant>
      <vt:variant>
        <vt:i4>629</vt:i4>
      </vt:variant>
      <vt:variant>
        <vt:i4>0</vt:i4>
      </vt:variant>
      <vt:variant>
        <vt:i4>5</vt:i4>
      </vt:variant>
      <vt:variant>
        <vt:lpwstr/>
      </vt:variant>
      <vt:variant>
        <vt:lpwstr>_Toc491244245</vt:lpwstr>
      </vt:variant>
      <vt:variant>
        <vt:i4>1835059</vt:i4>
      </vt:variant>
      <vt:variant>
        <vt:i4>623</vt:i4>
      </vt:variant>
      <vt:variant>
        <vt:i4>0</vt:i4>
      </vt:variant>
      <vt:variant>
        <vt:i4>5</vt:i4>
      </vt:variant>
      <vt:variant>
        <vt:lpwstr/>
      </vt:variant>
      <vt:variant>
        <vt:lpwstr>_Toc491244244</vt:lpwstr>
      </vt:variant>
      <vt:variant>
        <vt:i4>1835059</vt:i4>
      </vt:variant>
      <vt:variant>
        <vt:i4>617</vt:i4>
      </vt:variant>
      <vt:variant>
        <vt:i4>0</vt:i4>
      </vt:variant>
      <vt:variant>
        <vt:i4>5</vt:i4>
      </vt:variant>
      <vt:variant>
        <vt:lpwstr/>
      </vt:variant>
      <vt:variant>
        <vt:lpwstr>_Toc491244243</vt:lpwstr>
      </vt:variant>
      <vt:variant>
        <vt:i4>1835059</vt:i4>
      </vt:variant>
      <vt:variant>
        <vt:i4>611</vt:i4>
      </vt:variant>
      <vt:variant>
        <vt:i4>0</vt:i4>
      </vt:variant>
      <vt:variant>
        <vt:i4>5</vt:i4>
      </vt:variant>
      <vt:variant>
        <vt:lpwstr/>
      </vt:variant>
      <vt:variant>
        <vt:lpwstr>_Toc491244242</vt:lpwstr>
      </vt:variant>
      <vt:variant>
        <vt:i4>1835059</vt:i4>
      </vt:variant>
      <vt:variant>
        <vt:i4>605</vt:i4>
      </vt:variant>
      <vt:variant>
        <vt:i4>0</vt:i4>
      </vt:variant>
      <vt:variant>
        <vt:i4>5</vt:i4>
      </vt:variant>
      <vt:variant>
        <vt:lpwstr/>
      </vt:variant>
      <vt:variant>
        <vt:lpwstr>_Toc491244241</vt:lpwstr>
      </vt:variant>
      <vt:variant>
        <vt:i4>1835059</vt:i4>
      </vt:variant>
      <vt:variant>
        <vt:i4>599</vt:i4>
      </vt:variant>
      <vt:variant>
        <vt:i4>0</vt:i4>
      </vt:variant>
      <vt:variant>
        <vt:i4>5</vt:i4>
      </vt:variant>
      <vt:variant>
        <vt:lpwstr/>
      </vt:variant>
      <vt:variant>
        <vt:lpwstr>_Toc491244240</vt:lpwstr>
      </vt:variant>
      <vt:variant>
        <vt:i4>1769523</vt:i4>
      </vt:variant>
      <vt:variant>
        <vt:i4>593</vt:i4>
      </vt:variant>
      <vt:variant>
        <vt:i4>0</vt:i4>
      </vt:variant>
      <vt:variant>
        <vt:i4>5</vt:i4>
      </vt:variant>
      <vt:variant>
        <vt:lpwstr/>
      </vt:variant>
      <vt:variant>
        <vt:lpwstr>_Toc491244239</vt:lpwstr>
      </vt:variant>
      <vt:variant>
        <vt:i4>1769523</vt:i4>
      </vt:variant>
      <vt:variant>
        <vt:i4>587</vt:i4>
      </vt:variant>
      <vt:variant>
        <vt:i4>0</vt:i4>
      </vt:variant>
      <vt:variant>
        <vt:i4>5</vt:i4>
      </vt:variant>
      <vt:variant>
        <vt:lpwstr/>
      </vt:variant>
      <vt:variant>
        <vt:lpwstr>_Toc491244238</vt:lpwstr>
      </vt:variant>
      <vt:variant>
        <vt:i4>1769523</vt:i4>
      </vt:variant>
      <vt:variant>
        <vt:i4>581</vt:i4>
      </vt:variant>
      <vt:variant>
        <vt:i4>0</vt:i4>
      </vt:variant>
      <vt:variant>
        <vt:i4>5</vt:i4>
      </vt:variant>
      <vt:variant>
        <vt:lpwstr/>
      </vt:variant>
      <vt:variant>
        <vt:lpwstr>_Toc491244237</vt:lpwstr>
      </vt:variant>
      <vt:variant>
        <vt:i4>1769523</vt:i4>
      </vt:variant>
      <vt:variant>
        <vt:i4>575</vt:i4>
      </vt:variant>
      <vt:variant>
        <vt:i4>0</vt:i4>
      </vt:variant>
      <vt:variant>
        <vt:i4>5</vt:i4>
      </vt:variant>
      <vt:variant>
        <vt:lpwstr/>
      </vt:variant>
      <vt:variant>
        <vt:lpwstr>_Toc491244236</vt:lpwstr>
      </vt:variant>
      <vt:variant>
        <vt:i4>1769523</vt:i4>
      </vt:variant>
      <vt:variant>
        <vt:i4>569</vt:i4>
      </vt:variant>
      <vt:variant>
        <vt:i4>0</vt:i4>
      </vt:variant>
      <vt:variant>
        <vt:i4>5</vt:i4>
      </vt:variant>
      <vt:variant>
        <vt:lpwstr/>
      </vt:variant>
      <vt:variant>
        <vt:lpwstr>_Toc491244235</vt:lpwstr>
      </vt:variant>
      <vt:variant>
        <vt:i4>1769523</vt:i4>
      </vt:variant>
      <vt:variant>
        <vt:i4>563</vt:i4>
      </vt:variant>
      <vt:variant>
        <vt:i4>0</vt:i4>
      </vt:variant>
      <vt:variant>
        <vt:i4>5</vt:i4>
      </vt:variant>
      <vt:variant>
        <vt:lpwstr/>
      </vt:variant>
      <vt:variant>
        <vt:lpwstr>_Toc491244234</vt:lpwstr>
      </vt:variant>
      <vt:variant>
        <vt:i4>1769523</vt:i4>
      </vt:variant>
      <vt:variant>
        <vt:i4>557</vt:i4>
      </vt:variant>
      <vt:variant>
        <vt:i4>0</vt:i4>
      </vt:variant>
      <vt:variant>
        <vt:i4>5</vt:i4>
      </vt:variant>
      <vt:variant>
        <vt:lpwstr/>
      </vt:variant>
      <vt:variant>
        <vt:lpwstr>_Toc491244233</vt:lpwstr>
      </vt:variant>
      <vt:variant>
        <vt:i4>1769523</vt:i4>
      </vt:variant>
      <vt:variant>
        <vt:i4>551</vt:i4>
      </vt:variant>
      <vt:variant>
        <vt:i4>0</vt:i4>
      </vt:variant>
      <vt:variant>
        <vt:i4>5</vt:i4>
      </vt:variant>
      <vt:variant>
        <vt:lpwstr/>
      </vt:variant>
      <vt:variant>
        <vt:lpwstr>_Toc491244232</vt:lpwstr>
      </vt:variant>
      <vt:variant>
        <vt:i4>1769523</vt:i4>
      </vt:variant>
      <vt:variant>
        <vt:i4>545</vt:i4>
      </vt:variant>
      <vt:variant>
        <vt:i4>0</vt:i4>
      </vt:variant>
      <vt:variant>
        <vt:i4>5</vt:i4>
      </vt:variant>
      <vt:variant>
        <vt:lpwstr/>
      </vt:variant>
      <vt:variant>
        <vt:lpwstr>_Toc491244231</vt:lpwstr>
      </vt:variant>
      <vt:variant>
        <vt:i4>1769523</vt:i4>
      </vt:variant>
      <vt:variant>
        <vt:i4>539</vt:i4>
      </vt:variant>
      <vt:variant>
        <vt:i4>0</vt:i4>
      </vt:variant>
      <vt:variant>
        <vt:i4>5</vt:i4>
      </vt:variant>
      <vt:variant>
        <vt:lpwstr/>
      </vt:variant>
      <vt:variant>
        <vt:lpwstr>_Toc491244230</vt:lpwstr>
      </vt:variant>
      <vt:variant>
        <vt:i4>1703987</vt:i4>
      </vt:variant>
      <vt:variant>
        <vt:i4>533</vt:i4>
      </vt:variant>
      <vt:variant>
        <vt:i4>0</vt:i4>
      </vt:variant>
      <vt:variant>
        <vt:i4>5</vt:i4>
      </vt:variant>
      <vt:variant>
        <vt:lpwstr/>
      </vt:variant>
      <vt:variant>
        <vt:lpwstr>_Toc491244229</vt:lpwstr>
      </vt:variant>
      <vt:variant>
        <vt:i4>1703987</vt:i4>
      </vt:variant>
      <vt:variant>
        <vt:i4>527</vt:i4>
      </vt:variant>
      <vt:variant>
        <vt:i4>0</vt:i4>
      </vt:variant>
      <vt:variant>
        <vt:i4>5</vt:i4>
      </vt:variant>
      <vt:variant>
        <vt:lpwstr/>
      </vt:variant>
      <vt:variant>
        <vt:lpwstr>_Toc491244228</vt:lpwstr>
      </vt:variant>
      <vt:variant>
        <vt:i4>1048624</vt:i4>
      </vt:variant>
      <vt:variant>
        <vt:i4>518</vt:i4>
      </vt:variant>
      <vt:variant>
        <vt:i4>0</vt:i4>
      </vt:variant>
      <vt:variant>
        <vt:i4>5</vt:i4>
      </vt:variant>
      <vt:variant>
        <vt:lpwstr/>
      </vt:variant>
      <vt:variant>
        <vt:lpwstr>_Toc491244189</vt:lpwstr>
      </vt:variant>
      <vt:variant>
        <vt:i4>1048624</vt:i4>
      </vt:variant>
      <vt:variant>
        <vt:i4>512</vt:i4>
      </vt:variant>
      <vt:variant>
        <vt:i4>0</vt:i4>
      </vt:variant>
      <vt:variant>
        <vt:i4>5</vt:i4>
      </vt:variant>
      <vt:variant>
        <vt:lpwstr/>
      </vt:variant>
      <vt:variant>
        <vt:lpwstr>_Toc491244188</vt:lpwstr>
      </vt:variant>
      <vt:variant>
        <vt:i4>1048624</vt:i4>
      </vt:variant>
      <vt:variant>
        <vt:i4>506</vt:i4>
      </vt:variant>
      <vt:variant>
        <vt:i4>0</vt:i4>
      </vt:variant>
      <vt:variant>
        <vt:i4>5</vt:i4>
      </vt:variant>
      <vt:variant>
        <vt:lpwstr/>
      </vt:variant>
      <vt:variant>
        <vt:lpwstr>_Toc491244187</vt:lpwstr>
      </vt:variant>
      <vt:variant>
        <vt:i4>1048624</vt:i4>
      </vt:variant>
      <vt:variant>
        <vt:i4>500</vt:i4>
      </vt:variant>
      <vt:variant>
        <vt:i4>0</vt:i4>
      </vt:variant>
      <vt:variant>
        <vt:i4>5</vt:i4>
      </vt:variant>
      <vt:variant>
        <vt:lpwstr/>
      </vt:variant>
      <vt:variant>
        <vt:lpwstr>_Toc491244186</vt:lpwstr>
      </vt:variant>
      <vt:variant>
        <vt:i4>1048624</vt:i4>
      </vt:variant>
      <vt:variant>
        <vt:i4>494</vt:i4>
      </vt:variant>
      <vt:variant>
        <vt:i4>0</vt:i4>
      </vt:variant>
      <vt:variant>
        <vt:i4>5</vt:i4>
      </vt:variant>
      <vt:variant>
        <vt:lpwstr/>
      </vt:variant>
      <vt:variant>
        <vt:lpwstr>_Toc491244185</vt:lpwstr>
      </vt:variant>
      <vt:variant>
        <vt:i4>1048624</vt:i4>
      </vt:variant>
      <vt:variant>
        <vt:i4>488</vt:i4>
      </vt:variant>
      <vt:variant>
        <vt:i4>0</vt:i4>
      </vt:variant>
      <vt:variant>
        <vt:i4>5</vt:i4>
      </vt:variant>
      <vt:variant>
        <vt:lpwstr/>
      </vt:variant>
      <vt:variant>
        <vt:lpwstr>_Toc491244184</vt:lpwstr>
      </vt:variant>
      <vt:variant>
        <vt:i4>1048624</vt:i4>
      </vt:variant>
      <vt:variant>
        <vt:i4>482</vt:i4>
      </vt:variant>
      <vt:variant>
        <vt:i4>0</vt:i4>
      </vt:variant>
      <vt:variant>
        <vt:i4>5</vt:i4>
      </vt:variant>
      <vt:variant>
        <vt:lpwstr/>
      </vt:variant>
      <vt:variant>
        <vt:lpwstr>_Toc491244183</vt:lpwstr>
      </vt:variant>
      <vt:variant>
        <vt:i4>1048624</vt:i4>
      </vt:variant>
      <vt:variant>
        <vt:i4>476</vt:i4>
      </vt:variant>
      <vt:variant>
        <vt:i4>0</vt:i4>
      </vt:variant>
      <vt:variant>
        <vt:i4>5</vt:i4>
      </vt:variant>
      <vt:variant>
        <vt:lpwstr/>
      </vt:variant>
      <vt:variant>
        <vt:lpwstr>_Toc491244182</vt:lpwstr>
      </vt:variant>
      <vt:variant>
        <vt:i4>1048624</vt:i4>
      </vt:variant>
      <vt:variant>
        <vt:i4>470</vt:i4>
      </vt:variant>
      <vt:variant>
        <vt:i4>0</vt:i4>
      </vt:variant>
      <vt:variant>
        <vt:i4>5</vt:i4>
      </vt:variant>
      <vt:variant>
        <vt:lpwstr/>
      </vt:variant>
      <vt:variant>
        <vt:lpwstr>_Toc491244181</vt:lpwstr>
      </vt:variant>
      <vt:variant>
        <vt:i4>1048624</vt:i4>
      </vt:variant>
      <vt:variant>
        <vt:i4>464</vt:i4>
      </vt:variant>
      <vt:variant>
        <vt:i4>0</vt:i4>
      </vt:variant>
      <vt:variant>
        <vt:i4>5</vt:i4>
      </vt:variant>
      <vt:variant>
        <vt:lpwstr/>
      </vt:variant>
      <vt:variant>
        <vt:lpwstr>_Toc491244180</vt:lpwstr>
      </vt:variant>
      <vt:variant>
        <vt:i4>2031664</vt:i4>
      </vt:variant>
      <vt:variant>
        <vt:i4>458</vt:i4>
      </vt:variant>
      <vt:variant>
        <vt:i4>0</vt:i4>
      </vt:variant>
      <vt:variant>
        <vt:i4>5</vt:i4>
      </vt:variant>
      <vt:variant>
        <vt:lpwstr/>
      </vt:variant>
      <vt:variant>
        <vt:lpwstr>_Toc491244179</vt:lpwstr>
      </vt:variant>
      <vt:variant>
        <vt:i4>2031664</vt:i4>
      </vt:variant>
      <vt:variant>
        <vt:i4>452</vt:i4>
      </vt:variant>
      <vt:variant>
        <vt:i4>0</vt:i4>
      </vt:variant>
      <vt:variant>
        <vt:i4>5</vt:i4>
      </vt:variant>
      <vt:variant>
        <vt:lpwstr/>
      </vt:variant>
      <vt:variant>
        <vt:lpwstr>_Toc491244178</vt:lpwstr>
      </vt:variant>
      <vt:variant>
        <vt:i4>2031664</vt:i4>
      </vt:variant>
      <vt:variant>
        <vt:i4>446</vt:i4>
      </vt:variant>
      <vt:variant>
        <vt:i4>0</vt:i4>
      </vt:variant>
      <vt:variant>
        <vt:i4>5</vt:i4>
      </vt:variant>
      <vt:variant>
        <vt:lpwstr/>
      </vt:variant>
      <vt:variant>
        <vt:lpwstr>_Toc491244177</vt:lpwstr>
      </vt:variant>
      <vt:variant>
        <vt:i4>2031664</vt:i4>
      </vt:variant>
      <vt:variant>
        <vt:i4>440</vt:i4>
      </vt:variant>
      <vt:variant>
        <vt:i4>0</vt:i4>
      </vt:variant>
      <vt:variant>
        <vt:i4>5</vt:i4>
      </vt:variant>
      <vt:variant>
        <vt:lpwstr/>
      </vt:variant>
      <vt:variant>
        <vt:lpwstr>_Toc491244176</vt:lpwstr>
      </vt:variant>
      <vt:variant>
        <vt:i4>2031664</vt:i4>
      </vt:variant>
      <vt:variant>
        <vt:i4>434</vt:i4>
      </vt:variant>
      <vt:variant>
        <vt:i4>0</vt:i4>
      </vt:variant>
      <vt:variant>
        <vt:i4>5</vt:i4>
      </vt:variant>
      <vt:variant>
        <vt:lpwstr/>
      </vt:variant>
      <vt:variant>
        <vt:lpwstr>_Toc491244175</vt:lpwstr>
      </vt:variant>
      <vt:variant>
        <vt:i4>2031664</vt:i4>
      </vt:variant>
      <vt:variant>
        <vt:i4>428</vt:i4>
      </vt:variant>
      <vt:variant>
        <vt:i4>0</vt:i4>
      </vt:variant>
      <vt:variant>
        <vt:i4>5</vt:i4>
      </vt:variant>
      <vt:variant>
        <vt:lpwstr/>
      </vt:variant>
      <vt:variant>
        <vt:lpwstr>_Toc491244174</vt:lpwstr>
      </vt:variant>
      <vt:variant>
        <vt:i4>2031664</vt:i4>
      </vt:variant>
      <vt:variant>
        <vt:i4>422</vt:i4>
      </vt:variant>
      <vt:variant>
        <vt:i4>0</vt:i4>
      </vt:variant>
      <vt:variant>
        <vt:i4>5</vt:i4>
      </vt:variant>
      <vt:variant>
        <vt:lpwstr/>
      </vt:variant>
      <vt:variant>
        <vt:lpwstr>_Toc491244173</vt:lpwstr>
      </vt:variant>
      <vt:variant>
        <vt:i4>2031664</vt:i4>
      </vt:variant>
      <vt:variant>
        <vt:i4>416</vt:i4>
      </vt:variant>
      <vt:variant>
        <vt:i4>0</vt:i4>
      </vt:variant>
      <vt:variant>
        <vt:i4>5</vt:i4>
      </vt:variant>
      <vt:variant>
        <vt:lpwstr/>
      </vt:variant>
      <vt:variant>
        <vt:lpwstr>_Toc491244172</vt:lpwstr>
      </vt:variant>
      <vt:variant>
        <vt:i4>2031664</vt:i4>
      </vt:variant>
      <vt:variant>
        <vt:i4>410</vt:i4>
      </vt:variant>
      <vt:variant>
        <vt:i4>0</vt:i4>
      </vt:variant>
      <vt:variant>
        <vt:i4>5</vt:i4>
      </vt:variant>
      <vt:variant>
        <vt:lpwstr/>
      </vt:variant>
      <vt:variant>
        <vt:lpwstr>_Toc491244171</vt:lpwstr>
      </vt:variant>
      <vt:variant>
        <vt:i4>2031664</vt:i4>
      </vt:variant>
      <vt:variant>
        <vt:i4>404</vt:i4>
      </vt:variant>
      <vt:variant>
        <vt:i4>0</vt:i4>
      </vt:variant>
      <vt:variant>
        <vt:i4>5</vt:i4>
      </vt:variant>
      <vt:variant>
        <vt:lpwstr/>
      </vt:variant>
      <vt:variant>
        <vt:lpwstr>_Toc491244170</vt:lpwstr>
      </vt:variant>
      <vt:variant>
        <vt:i4>1966128</vt:i4>
      </vt:variant>
      <vt:variant>
        <vt:i4>398</vt:i4>
      </vt:variant>
      <vt:variant>
        <vt:i4>0</vt:i4>
      </vt:variant>
      <vt:variant>
        <vt:i4>5</vt:i4>
      </vt:variant>
      <vt:variant>
        <vt:lpwstr/>
      </vt:variant>
      <vt:variant>
        <vt:lpwstr>_Toc491244169</vt:lpwstr>
      </vt:variant>
      <vt:variant>
        <vt:i4>1966128</vt:i4>
      </vt:variant>
      <vt:variant>
        <vt:i4>392</vt:i4>
      </vt:variant>
      <vt:variant>
        <vt:i4>0</vt:i4>
      </vt:variant>
      <vt:variant>
        <vt:i4>5</vt:i4>
      </vt:variant>
      <vt:variant>
        <vt:lpwstr/>
      </vt:variant>
      <vt:variant>
        <vt:lpwstr>_Toc491244168</vt:lpwstr>
      </vt:variant>
      <vt:variant>
        <vt:i4>1966128</vt:i4>
      </vt:variant>
      <vt:variant>
        <vt:i4>386</vt:i4>
      </vt:variant>
      <vt:variant>
        <vt:i4>0</vt:i4>
      </vt:variant>
      <vt:variant>
        <vt:i4>5</vt:i4>
      </vt:variant>
      <vt:variant>
        <vt:lpwstr/>
      </vt:variant>
      <vt:variant>
        <vt:lpwstr>_Toc491244167</vt:lpwstr>
      </vt:variant>
      <vt:variant>
        <vt:i4>1966128</vt:i4>
      </vt:variant>
      <vt:variant>
        <vt:i4>380</vt:i4>
      </vt:variant>
      <vt:variant>
        <vt:i4>0</vt:i4>
      </vt:variant>
      <vt:variant>
        <vt:i4>5</vt:i4>
      </vt:variant>
      <vt:variant>
        <vt:lpwstr/>
      </vt:variant>
      <vt:variant>
        <vt:lpwstr>_Toc491244166</vt:lpwstr>
      </vt:variant>
      <vt:variant>
        <vt:i4>1966128</vt:i4>
      </vt:variant>
      <vt:variant>
        <vt:i4>374</vt:i4>
      </vt:variant>
      <vt:variant>
        <vt:i4>0</vt:i4>
      </vt:variant>
      <vt:variant>
        <vt:i4>5</vt:i4>
      </vt:variant>
      <vt:variant>
        <vt:lpwstr/>
      </vt:variant>
      <vt:variant>
        <vt:lpwstr>_Toc491244165</vt:lpwstr>
      </vt:variant>
      <vt:variant>
        <vt:i4>1966128</vt:i4>
      </vt:variant>
      <vt:variant>
        <vt:i4>368</vt:i4>
      </vt:variant>
      <vt:variant>
        <vt:i4>0</vt:i4>
      </vt:variant>
      <vt:variant>
        <vt:i4>5</vt:i4>
      </vt:variant>
      <vt:variant>
        <vt:lpwstr/>
      </vt:variant>
      <vt:variant>
        <vt:lpwstr>_Toc491244164</vt:lpwstr>
      </vt:variant>
      <vt:variant>
        <vt:i4>1966128</vt:i4>
      </vt:variant>
      <vt:variant>
        <vt:i4>362</vt:i4>
      </vt:variant>
      <vt:variant>
        <vt:i4>0</vt:i4>
      </vt:variant>
      <vt:variant>
        <vt:i4>5</vt:i4>
      </vt:variant>
      <vt:variant>
        <vt:lpwstr/>
      </vt:variant>
      <vt:variant>
        <vt:lpwstr>_Toc491244163</vt:lpwstr>
      </vt:variant>
      <vt:variant>
        <vt:i4>1966128</vt:i4>
      </vt:variant>
      <vt:variant>
        <vt:i4>356</vt:i4>
      </vt:variant>
      <vt:variant>
        <vt:i4>0</vt:i4>
      </vt:variant>
      <vt:variant>
        <vt:i4>5</vt:i4>
      </vt:variant>
      <vt:variant>
        <vt:lpwstr/>
      </vt:variant>
      <vt:variant>
        <vt:lpwstr>_Toc491244162</vt:lpwstr>
      </vt:variant>
      <vt:variant>
        <vt:i4>1966128</vt:i4>
      </vt:variant>
      <vt:variant>
        <vt:i4>350</vt:i4>
      </vt:variant>
      <vt:variant>
        <vt:i4>0</vt:i4>
      </vt:variant>
      <vt:variant>
        <vt:i4>5</vt:i4>
      </vt:variant>
      <vt:variant>
        <vt:lpwstr/>
      </vt:variant>
      <vt:variant>
        <vt:lpwstr>_Toc491244161</vt:lpwstr>
      </vt:variant>
      <vt:variant>
        <vt:i4>1966128</vt:i4>
      </vt:variant>
      <vt:variant>
        <vt:i4>344</vt:i4>
      </vt:variant>
      <vt:variant>
        <vt:i4>0</vt:i4>
      </vt:variant>
      <vt:variant>
        <vt:i4>5</vt:i4>
      </vt:variant>
      <vt:variant>
        <vt:lpwstr/>
      </vt:variant>
      <vt:variant>
        <vt:lpwstr>_Toc491244160</vt:lpwstr>
      </vt:variant>
      <vt:variant>
        <vt:i4>1900592</vt:i4>
      </vt:variant>
      <vt:variant>
        <vt:i4>338</vt:i4>
      </vt:variant>
      <vt:variant>
        <vt:i4>0</vt:i4>
      </vt:variant>
      <vt:variant>
        <vt:i4>5</vt:i4>
      </vt:variant>
      <vt:variant>
        <vt:lpwstr/>
      </vt:variant>
      <vt:variant>
        <vt:lpwstr>_Toc491244159</vt:lpwstr>
      </vt:variant>
      <vt:variant>
        <vt:i4>1900592</vt:i4>
      </vt:variant>
      <vt:variant>
        <vt:i4>332</vt:i4>
      </vt:variant>
      <vt:variant>
        <vt:i4>0</vt:i4>
      </vt:variant>
      <vt:variant>
        <vt:i4>5</vt:i4>
      </vt:variant>
      <vt:variant>
        <vt:lpwstr/>
      </vt:variant>
      <vt:variant>
        <vt:lpwstr>_Toc491244158</vt:lpwstr>
      </vt:variant>
      <vt:variant>
        <vt:i4>1900592</vt:i4>
      </vt:variant>
      <vt:variant>
        <vt:i4>326</vt:i4>
      </vt:variant>
      <vt:variant>
        <vt:i4>0</vt:i4>
      </vt:variant>
      <vt:variant>
        <vt:i4>5</vt:i4>
      </vt:variant>
      <vt:variant>
        <vt:lpwstr/>
      </vt:variant>
      <vt:variant>
        <vt:lpwstr>_Toc491244157</vt:lpwstr>
      </vt:variant>
      <vt:variant>
        <vt:i4>1900592</vt:i4>
      </vt:variant>
      <vt:variant>
        <vt:i4>320</vt:i4>
      </vt:variant>
      <vt:variant>
        <vt:i4>0</vt:i4>
      </vt:variant>
      <vt:variant>
        <vt:i4>5</vt:i4>
      </vt:variant>
      <vt:variant>
        <vt:lpwstr/>
      </vt:variant>
      <vt:variant>
        <vt:lpwstr>_Toc491244156</vt:lpwstr>
      </vt:variant>
      <vt:variant>
        <vt:i4>1900592</vt:i4>
      </vt:variant>
      <vt:variant>
        <vt:i4>314</vt:i4>
      </vt:variant>
      <vt:variant>
        <vt:i4>0</vt:i4>
      </vt:variant>
      <vt:variant>
        <vt:i4>5</vt:i4>
      </vt:variant>
      <vt:variant>
        <vt:lpwstr/>
      </vt:variant>
      <vt:variant>
        <vt:lpwstr>_Toc491244155</vt:lpwstr>
      </vt:variant>
      <vt:variant>
        <vt:i4>1900592</vt:i4>
      </vt:variant>
      <vt:variant>
        <vt:i4>308</vt:i4>
      </vt:variant>
      <vt:variant>
        <vt:i4>0</vt:i4>
      </vt:variant>
      <vt:variant>
        <vt:i4>5</vt:i4>
      </vt:variant>
      <vt:variant>
        <vt:lpwstr/>
      </vt:variant>
      <vt:variant>
        <vt:lpwstr>_Toc491244154</vt:lpwstr>
      </vt:variant>
      <vt:variant>
        <vt:i4>1900592</vt:i4>
      </vt:variant>
      <vt:variant>
        <vt:i4>302</vt:i4>
      </vt:variant>
      <vt:variant>
        <vt:i4>0</vt:i4>
      </vt:variant>
      <vt:variant>
        <vt:i4>5</vt:i4>
      </vt:variant>
      <vt:variant>
        <vt:lpwstr/>
      </vt:variant>
      <vt:variant>
        <vt:lpwstr>_Toc491244153</vt:lpwstr>
      </vt:variant>
      <vt:variant>
        <vt:i4>1900592</vt:i4>
      </vt:variant>
      <vt:variant>
        <vt:i4>296</vt:i4>
      </vt:variant>
      <vt:variant>
        <vt:i4>0</vt:i4>
      </vt:variant>
      <vt:variant>
        <vt:i4>5</vt:i4>
      </vt:variant>
      <vt:variant>
        <vt:lpwstr/>
      </vt:variant>
      <vt:variant>
        <vt:lpwstr>_Toc491244152</vt:lpwstr>
      </vt:variant>
      <vt:variant>
        <vt:i4>1900592</vt:i4>
      </vt:variant>
      <vt:variant>
        <vt:i4>290</vt:i4>
      </vt:variant>
      <vt:variant>
        <vt:i4>0</vt:i4>
      </vt:variant>
      <vt:variant>
        <vt:i4>5</vt:i4>
      </vt:variant>
      <vt:variant>
        <vt:lpwstr/>
      </vt:variant>
      <vt:variant>
        <vt:lpwstr>_Toc491244151</vt:lpwstr>
      </vt:variant>
      <vt:variant>
        <vt:i4>1900592</vt:i4>
      </vt:variant>
      <vt:variant>
        <vt:i4>284</vt:i4>
      </vt:variant>
      <vt:variant>
        <vt:i4>0</vt:i4>
      </vt:variant>
      <vt:variant>
        <vt:i4>5</vt:i4>
      </vt:variant>
      <vt:variant>
        <vt:lpwstr/>
      </vt:variant>
      <vt:variant>
        <vt:lpwstr>_Toc491244150</vt:lpwstr>
      </vt:variant>
      <vt:variant>
        <vt:i4>1835056</vt:i4>
      </vt:variant>
      <vt:variant>
        <vt:i4>278</vt:i4>
      </vt:variant>
      <vt:variant>
        <vt:i4>0</vt:i4>
      </vt:variant>
      <vt:variant>
        <vt:i4>5</vt:i4>
      </vt:variant>
      <vt:variant>
        <vt:lpwstr/>
      </vt:variant>
      <vt:variant>
        <vt:lpwstr>_Toc491244149</vt:lpwstr>
      </vt:variant>
      <vt:variant>
        <vt:i4>1835056</vt:i4>
      </vt:variant>
      <vt:variant>
        <vt:i4>272</vt:i4>
      </vt:variant>
      <vt:variant>
        <vt:i4>0</vt:i4>
      </vt:variant>
      <vt:variant>
        <vt:i4>5</vt:i4>
      </vt:variant>
      <vt:variant>
        <vt:lpwstr/>
      </vt:variant>
      <vt:variant>
        <vt:lpwstr>_Toc491244148</vt:lpwstr>
      </vt:variant>
      <vt:variant>
        <vt:i4>1835056</vt:i4>
      </vt:variant>
      <vt:variant>
        <vt:i4>266</vt:i4>
      </vt:variant>
      <vt:variant>
        <vt:i4>0</vt:i4>
      </vt:variant>
      <vt:variant>
        <vt:i4>5</vt:i4>
      </vt:variant>
      <vt:variant>
        <vt:lpwstr/>
      </vt:variant>
      <vt:variant>
        <vt:lpwstr>_Toc491244147</vt:lpwstr>
      </vt:variant>
      <vt:variant>
        <vt:i4>1835056</vt:i4>
      </vt:variant>
      <vt:variant>
        <vt:i4>260</vt:i4>
      </vt:variant>
      <vt:variant>
        <vt:i4>0</vt:i4>
      </vt:variant>
      <vt:variant>
        <vt:i4>5</vt:i4>
      </vt:variant>
      <vt:variant>
        <vt:lpwstr/>
      </vt:variant>
      <vt:variant>
        <vt:lpwstr>_Toc491244146</vt:lpwstr>
      </vt:variant>
      <vt:variant>
        <vt:i4>1835056</vt:i4>
      </vt:variant>
      <vt:variant>
        <vt:i4>254</vt:i4>
      </vt:variant>
      <vt:variant>
        <vt:i4>0</vt:i4>
      </vt:variant>
      <vt:variant>
        <vt:i4>5</vt:i4>
      </vt:variant>
      <vt:variant>
        <vt:lpwstr/>
      </vt:variant>
      <vt:variant>
        <vt:lpwstr>_Toc491244145</vt:lpwstr>
      </vt:variant>
      <vt:variant>
        <vt:i4>1835056</vt:i4>
      </vt:variant>
      <vt:variant>
        <vt:i4>248</vt:i4>
      </vt:variant>
      <vt:variant>
        <vt:i4>0</vt:i4>
      </vt:variant>
      <vt:variant>
        <vt:i4>5</vt:i4>
      </vt:variant>
      <vt:variant>
        <vt:lpwstr/>
      </vt:variant>
      <vt:variant>
        <vt:lpwstr>_Toc491244144</vt:lpwstr>
      </vt:variant>
      <vt:variant>
        <vt:i4>1835056</vt:i4>
      </vt:variant>
      <vt:variant>
        <vt:i4>242</vt:i4>
      </vt:variant>
      <vt:variant>
        <vt:i4>0</vt:i4>
      </vt:variant>
      <vt:variant>
        <vt:i4>5</vt:i4>
      </vt:variant>
      <vt:variant>
        <vt:lpwstr/>
      </vt:variant>
      <vt:variant>
        <vt:lpwstr>_Toc491244143</vt:lpwstr>
      </vt:variant>
      <vt:variant>
        <vt:i4>1835056</vt:i4>
      </vt:variant>
      <vt:variant>
        <vt:i4>236</vt:i4>
      </vt:variant>
      <vt:variant>
        <vt:i4>0</vt:i4>
      </vt:variant>
      <vt:variant>
        <vt:i4>5</vt:i4>
      </vt:variant>
      <vt:variant>
        <vt:lpwstr/>
      </vt:variant>
      <vt:variant>
        <vt:lpwstr>_Toc491244142</vt:lpwstr>
      </vt:variant>
      <vt:variant>
        <vt:i4>1835056</vt:i4>
      </vt:variant>
      <vt:variant>
        <vt:i4>230</vt:i4>
      </vt:variant>
      <vt:variant>
        <vt:i4>0</vt:i4>
      </vt:variant>
      <vt:variant>
        <vt:i4>5</vt:i4>
      </vt:variant>
      <vt:variant>
        <vt:lpwstr/>
      </vt:variant>
      <vt:variant>
        <vt:lpwstr>_Toc491244141</vt:lpwstr>
      </vt:variant>
      <vt:variant>
        <vt:i4>1835056</vt:i4>
      </vt:variant>
      <vt:variant>
        <vt:i4>224</vt:i4>
      </vt:variant>
      <vt:variant>
        <vt:i4>0</vt:i4>
      </vt:variant>
      <vt:variant>
        <vt:i4>5</vt:i4>
      </vt:variant>
      <vt:variant>
        <vt:lpwstr/>
      </vt:variant>
      <vt:variant>
        <vt:lpwstr>_Toc491244140</vt:lpwstr>
      </vt:variant>
      <vt:variant>
        <vt:i4>1769520</vt:i4>
      </vt:variant>
      <vt:variant>
        <vt:i4>218</vt:i4>
      </vt:variant>
      <vt:variant>
        <vt:i4>0</vt:i4>
      </vt:variant>
      <vt:variant>
        <vt:i4>5</vt:i4>
      </vt:variant>
      <vt:variant>
        <vt:lpwstr/>
      </vt:variant>
      <vt:variant>
        <vt:lpwstr>_Toc491244139</vt:lpwstr>
      </vt:variant>
      <vt:variant>
        <vt:i4>1769520</vt:i4>
      </vt:variant>
      <vt:variant>
        <vt:i4>212</vt:i4>
      </vt:variant>
      <vt:variant>
        <vt:i4>0</vt:i4>
      </vt:variant>
      <vt:variant>
        <vt:i4>5</vt:i4>
      </vt:variant>
      <vt:variant>
        <vt:lpwstr/>
      </vt:variant>
      <vt:variant>
        <vt:lpwstr>_Toc491244138</vt:lpwstr>
      </vt:variant>
      <vt:variant>
        <vt:i4>1769520</vt:i4>
      </vt:variant>
      <vt:variant>
        <vt:i4>206</vt:i4>
      </vt:variant>
      <vt:variant>
        <vt:i4>0</vt:i4>
      </vt:variant>
      <vt:variant>
        <vt:i4>5</vt:i4>
      </vt:variant>
      <vt:variant>
        <vt:lpwstr/>
      </vt:variant>
      <vt:variant>
        <vt:lpwstr>_Toc491244137</vt:lpwstr>
      </vt:variant>
      <vt:variant>
        <vt:i4>1769520</vt:i4>
      </vt:variant>
      <vt:variant>
        <vt:i4>200</vt:i4>
      </vt:variant>
      <vt:variant>
        <vt:i4>0</vt:i4>
      </vt:variant>
      <vt:variant>
        <vt:i4>5</vt:i4>
      </vt:variant>
      <vt:variant>
        <vt:lpwstr/>
      </vt:variant>
      <vt:variant>
        <vt:lpwstr>_Toc491244136</vt:lpwstr>
      </vt:variant>
      <vt:variant>
        <vt:i4>1769520</vt:i4>
      </vt:variant>
      <vt:variant>
        <vt:i4>194</vt:i4>
      </vt:variant>
      <vt:variant>
        <vt:i4>0</vt:i4>
      </vt:variant>
      <vt:variant>
        <vt:i4>5</vt:i4>
      </vt:variant>
      <vt:variant>
        <vt:lpwstr/>
      </vt:variant>
      <vt:variant>
        <vt:lpwstr>_Toc491244135</vt:lpwstr>
      </vt:variant>
      <vt:variant>
        <vt:i4>1769520</vt:i4>
      </vt:variant>
      <vt:variant>
        <vt:i4>188</vt:i4>
      </vt:variant>
      <vt:variant>
        <vt:i4>0</vt:i4>
      </vt:variant>
      <vt:variant>
        <vt:i4>5</vt:i4>
      </vt:variant>
      <vt:variant>
        <vt:lpwstr/>
      </vt:variant>
      <vt:variant>
        <vt:lpwstr>_Toc491244134</vt:lpwstr>
      </vt:variant>
      <vt:variant>
        <vt:i4>1769520</vt:i4>
      </vt:variant>
      <vt:variant>
        <vt:i4>182</vt:i4>
      </vt:variant>
      <vt:variant>
        <vt:i4>0</vt:i4>
      </vt:variant>
      <vt:variant>
        <vt:i4>5</vt:i4>
      </vt:variant>
      <vt:variant>
        <vt:lpwstr/>
      </vt:variant>
      <vt:variant>
        <vt:lpwstr>_Toc491244133</vt:lpwstr>
      </vt:variant>
      <vt:variant>
        <vt:i4>1769520</vt:i4>
      </vt:variant>
      <vt:variant>
        <vt:i4>176</vt:i4>
      </vt:variant>
      <vt:variant>
        <vt:i4>0</vt:i4>
      </vt:variant>
      <vt:variant>
        <vt:i4>5</vt:i4>
      </vt:variant>
      <vt:variant>
        <vt:lpwstr/>
      </vt:variant>
      <vt:variant>
        <vt:lpwstr>_Toc491244132</vt:lpwstr>
      </vt:variant>
      <vt:variant>
        <vt:i4>1769520</vt:i4>
      </vt:variant>
      <vt:variant>
        <vt:i4>170</vt:i4>
      </vt:variant>
      <vt:variant>
        <vt:i4>0</vt:i4>
      </vt:variant>
      <vt:variant>
        <vt:i4>5</vt:i4>
      </vt:variant>
      <vt:variant>
        <vt:lpwstr/>
      </vt:variant>
      <vt:variant>
        <vt:lpwstr>_Toc491244131</vt:lpwstr>
      </vt:variant>
      <vt:variant>
        <vt:i4>1769520</vt:i4>
      </vt:variant>
      <vt:variant>
        <vt:i4>164</vt:i4>
      </vt:variant>
      <vt:variant>
        <vt:i4>0</vt:i4>
      </vt:variant>
      <vt:variant>
        <vt:i4>5</vt:i4>
      </vt:variant>
      <vt:variant>
        <vt:lpwstr/>
      </vt:variant>
      <vt:variant>
        <vt:lpwstr>_Toc491244130</vt:lpwstr>
      </vt:variant>
      <vt:variant>
        <vt:i4>1703984</vt:i4>
      </vt:variant>
      <vt:variant>
        <vt:i4>158</vt:i4>
      </vt:variant>
      <vt:variant>
        <vt:i4>0</vt:i4>
      </vt:variant>
      <vt:variant>
        <vt:i4>5</vt:i4>
      </vt:variant>
      <vt:variant>
        <vt:lpwstr/>
      </vt:variant>
      <vt:variant>
        <vt:lpwstr>_Toc491244129</vt:lpwstr>
      </vt:variant>
      <vt:variant>
        <vt:i4>1703984</vt:i4>
      </vt:variant>
      <vt:variant>
        <vt:i4>152</vt:i4>
      </vt:variant>
      <vt:variant>
        <vt:i4>0</vt:i4>
      </vt:variant>
      <vt:variant>
        <vt:i4>5</vt:i4>
      </vt:variant>
      <vt:variant>
        <vt:lpwstr/>
      </vt:variant>
      <vt:variant>
        <vt:lpwstr>_Toc491244128</vt:lpwstr>
      </vt:variant>
      <vt:variant>
        <vt:i4>1703984</vt:i4>
      </vt:variant>
      <vt:variant>
        <vt:i4>146</vt:i4>
      </vt:variant>
      <vt:variant>
        <vt:i4>0</vt:i4>
      </vt:variant>
      <vt:variant>
        <vt:i4>5</vt:i4>
      </vt:variant>
      <vt:variant>
        <vt:lpwstr/>
      </vt:variant>
      <vt:variant>
        <vt:lpwstr>_Toc491244127</vt:lpwstr>
      </vt:variant>
      <vt:variant>
        <vt:i4>1703984</vt:i4>
      </vt:variant>
      <vt:variant>
        <vt:i4>140</vt:i4>
      </vt:variant>
      <vt:variant>
        <vt:i4>0</vt:i4>
      </vt:variant>
      <vt:variant>
        <vt:i4>5</vt:i4>
      </vt:variant>
      <vt:variant>
        <vt:lpwstr/>
      </vt:variant>
      <vt:variant>
        <vt:lpwstr>_Toc491244126</vt:lpwstr>
      </vt:variant>
      <vt:variant>
        <vt:i4>1703984</vt:i4>
      </vt:variant>
      <vt:variant>
        <vt:i4>134</vt:i4>
      </vt:variant>
      <vt:variant>
        <vt:i4>0</vt:i4>
      </vt:variant>
      <vt:variant>
        <vt:i4>5</vt:i4>
      </vt:variant>
      <vt:variant>
        <vt:lpwstr/>
      </vt:variant>
      <vt:variant>
        <vt:lpwstr>_Toc491244125</vt:lpwstr>
      </vt:variant>
      <vt:variant>
        <vt:i4>1703984</vt:i4>
      </vt:variant>
      <vt:variant>
        <vt:i4>128</vt:i4>
      </vt:variant>
      <vt:variant>
        <vt:i4>0</vt:i4>
      </vt:variant>
      <vt:variant>
        <vt:i4>5</vt:i4>
      </vt:variant>
      <vt:variant>
        <vt:lpwstr/>
      </vt:variant>
      <vt:variant>
        <vt:lpwstr>_Toc491244124</vt:lpwstr>
      </vt:variant>
      <vt:variant>
        <vt:i4>1703984</vt:i4>
      </vt:variant>
      <vt:variant>
        <vt:i4>122</vt:i4>
      </vt:variant>
      <vt:variant>
        <vt:i4>0</vt:i4>
      </vt:variant>
      <vt:variant>
        <vt:i4>5</vt:i4>
      </vt:variant>
      <vt:variant>
        <vt:lpwstr/>
      </vt:variant>
      <vt:variant>
        <vt:lpwstr>_Toc491244123</vt:lpwstr>
      </vt:variant>
      <vt:variant>
        <vt:i4>1703984</vt:i4>
      </vt:variant>
      <vt:variant>
        <vt:i4>116</vt:i4>
      </vt:variant>
      <vt:variant>
        <vt:i4>0</vt:i4>
      </vt:variant>
      <vt:variant>
        <vt:i4>5</vt:i4>
      </vt:variant>
      <vt:variant>
        <vt:lpwstr/>
      </vt:variant>
      <vt:variant>
        <vt:lpwstr>_Toc491244122</vt:lpwstr>
      </vt:variant>
      <vt:variant>
        <vt:i4>1703984</vt:i4>
      </vt:variant>
      <vt:variant>
        <vt:i4>110</vt:i4>
      </vt:variant>
      <vt:variant>
        <vt:i4>0</vt:i4>
      </vt:variant>
      <vt:variant>
        <vt:i4>5</vt:i4>
      </vt:variant>
      <vt:variant>
        <vt:lpwstr/>
      </vt:variant>
      <vt:variant>
        <vt:lpwstr>_Toc491244121</vt:lpwstr>
      </vt:variant>
      <vt:variant>
        <vt:i4>1703984</vt:i4>
      </vt:variant>
      <vt:variant>
        <vt:i4>104</vt:i4>
      </vt:variant>
      <vt:variant>
        <vt:i4>0</vt:i4>
      </vt:variant>
      <vt:variant>
        <vt:i4>5</vt:i4>
      </vt:variant>
      <vt:variant>
        <vt:lpwstr/>
      </vt:variant>
      <vt:variant>
        <vt:lpwstr>_Toc491244120</vt:lpwstr>
      </vt:variant>
      <vt:variant>
        <vt:i4>1638448</vt:i4>
      </vt:variant>
      <vt:variant>
        <vt:i4>98</vt:i4>
      </vt:variant>
      <vt:variant>
        <vt:i4>0</vt:i4>
      </vt:variant>
      <vt:variant>
        <vt:i4>5</vt:i4>
      </vt:variant>
      <vt:variant>
        <vt:lpwstr/>
      </vt:variant>
      <vt:variant>
        <vt:lpwstr>_Toc491244119</vt:lpwstr>
      </vt:variant>
      <vt:variant>
        <vt:i4>1638448</vt:i4>
      </vt:variant>
      <vt:variant>
        <vt:i4>92</vt:i4>
      </vt:variant>
      <vt:variant>
        <vt:i4>0</vt:i4>
      </vt:variant>
      <vt:variant>
        <vt:i4>5</vt:i4>
      </vt:variant>
      <vt:variant>
        <vt:lpwstr/>
      </vt:variant>
      <vt:variant>
        <vt:lpwstr>_Toc491244118</vt:lpwstr>
      </vt:variant>
      <vt:variant>
        <vt:i4>1638448</vt:i4>
      </vt:variant>
      <vt:variant>
        <vt:i4>86</vt:i4>
      </vt:variant>
      <vt:variant>
        <vt:i4>0</vt:i4>
      </vt:variant>
      <vt:variant>
        <vt:i4>5</vt:i4>
      </vt:variant>
      <vt:variant>
        <vt:lpwstr/>
      </vt:variant>
      <vt:variant>
        <vt:lpwstr>_Toc491244117</vt:lpwstr>
      </vt:variant>
      <vt:variant>
        <vt:i4>1638448</vt:i4>
      </vt:variant>
      <vt:variant>
        <vt:i4>80</vt:i4>
      </vt:variant>
      <vt:variant>
        <vt:i4>0</vt:i4>
      </vt:variant>
      <vt:variant>
        <vt:i4>5</vt:i4>
      </vt:variant>
      <vt:variant>
        <vt:lpwstr/>
      </vt:variant>
      <vt:variant>
        <vt:lpwstr>_Toc491244116</vt:lpwstr>
      </vt:variant>
      <vt:variant>
        <vt:i4>1638448</vt:i4>
      </vt:variant>
      <vt:variant>
        <vt:i4>74</vt:i4>
      </vt:variant>
      <vt:variant>
        <vt:i4>0</vt:i4>
      </vt:variant>
      <vt:variant>
        <vt:i4>5</vt:i4>
      </vt:variant>
      <vt:variant>
        <vt:lpwstr/>
      </vt:variant>
      <vt:variant>
        <vt:lpwstr>_Toc491244115</vt:lpwstr>
      </vt:variant>
      <vt:variant>
        <vt:i4>1638448</vt:i4>
      </vt:variant>
      <vt:variant>
        <vt:i4>68</vt:i4>
      </vt:variant>
      <vt:variant>
        <vt:i4>0</vt:i4>
      </vt:variant>
      <vt:variant>
        <vt:i4>5</vt:i4>
      </vt:variant>
      <vt:variant>
        <vt:lpwstr/>
      </vt:variant>
      <vt:variant>
        <vt:lpwstr>_Toc491244114</vt:lpwstr>
      </vt:variant>
      <vt:variant>
        <vt:i4>1638448</vt:i4>
      </vt:variant>
      <vt:variant>
        <vt:i4>62</vt:i4>
      </vt:variant>
      <vt:variant>
        <vt:i4>0</vt:i4>
      </vt:variant>
      <vt:variant>
        <vt:i4>5</vt:i4>
      </vt:variant>
      <vt:variant>
        <vt:lpwstr/>
      </vt:variant>
      <vt:variant>
        <vt:lpwstr>_Toc491244113</vt:lpwstr>
      </vt:variant>
      <vt:variant>
        <vt:i4>1638448</vt:i4>
      </vt:variant>
      <vt:variant>
        <vt:i4>56</vt:i4>
      </vt:variant>
      <vt:variant>
        <vt:i4>0</vt:i4>
      </vt:variant>
      <vt:variant>
        <vt:i4>5</vt:i4>
      </vt:variant>
      <vt:variant>
        <vt:lpwstr/>
      </vt:variant>
      <vt:variant>
        <vt:lpwstr>_Toc491244112</vt:lpwstr>
      </vt:variant>
      <vt:variant>
        <vt:i4>1638448</vt:i4>
      </vt:variant>
      <vt:variant>
        <vt:i4>50</vt:i4>
      </vt:variant>
      <vt:variant>
        <vt:i4>0</vt:i4>
      </vt:variant>
      <vt:variant>
        <vt:i4>5</vt:i4>
      </vt:variant>
      <vt:variant>
        <vt:lpwstr/>
      </vt:variant>
      <vt:variant>
        <vt:lpwstr>_Toc491244111</vt:lpwstr>
      </vt:variant>
      <vt:variant>
        <vt:i4>1638448</vt:i4>
      </vt:variant>
      <vt:variant>
        <vt:i4>44</vt:i4>
      </vt:variant>
      <vt:variant>
        <vt:i4>0</vt:i4>
      </vt:variant>
      <vt:variant>
        <vt:i4>5</vt:i4>
      </vt:variant>
      <vt:variant>
        <vt:lpwstr/>
      </vt:variant>
      <vt:variant>
        <vt:lpwstr>_Toc491244110</vt:lpwstr>
      </vt:variant>
      <vt:variant>
        <vt:i4>1572912</vt:i4>
      </vt:variant>
      <vt:variant>
        <vt:i4>38</vt:i4>
      </vt:variant>
      <vt:variant>
        <vt:i4>0</vt:i4>
      </vt:variant>
      <vt:variant>
        <vt:i4>5</vt:i4>
      </vt:variant>
      <vt:variant>
        <vt:lpwstr/>
      </vt:variant>
      <vt:variant>
        <vt:lpwstr>_Toc491244109</vt:lpwstr>
      </vt:variant>
      <vt:variant>
        <vt:i4>1572912</vt:i4>
      </vt:variant>
      <vt:variant>
        <vt:i4>32</vt:i4>
      </vt:variant>
      <vt:variant>
        <vt:i4>0</vt:i4>
      </vt:variant>
      <vt:variant>
        <vt:i4>5</vt:i4>
      </vt:variant>
      <vt:variant>
        <vt:lpwstr/>
      </vt:variant>
      <vt:variant>
        <vt:lpwstr>_Toc491244108</vt:lpwstr>
      </vt:variant>
      <vt:variant>
        <vt:i4>1572912</vt:i4>
      </vt:variant>
      <vt:variant>
        <vt:i4>26</vt:i4>
      </vt:variant>
      <vt:variant>
        <vt:i4>0</vt:i4>
      </vt:variant>
      <vt:variant>
        <vt:i4>5</vt:i4>
      </vt:variant>
      <vt:variant>
        <vt:lpwstr/>
      </vt:variant>
      <vt:variant>
        <vt:lpwstr>_Toc491244107</vt:lpwstr>
      </vt:variant>
      <vt:variant>
        <vt:i4>1572912</vt:i4>
      </vt:variant>
      <vt:variant>
        <vt:i4>20</vt:i4>
      </vt:variant>
      <vt:variant>
        <vt:i4>0</vt:i4>
      </vt:variant>
      <vt:variant>
        <vt:i4>5</vt:i4>
      </vt:variant>
      <vt:variant>
        <vt:lpwstr/>
      </vt:variant>
      <vt:variant>
        <vt:lpwstr>_Toc491244106</vt:lpwstr>
      </vt:variant>
      <vt:variant>
        <vt:i4>1572912</vt:i4>
      </vt:variant>
      <vt:variant>
        <vt:i4>14</vt:i4>
      </vt:variant>
      <vt:variant>
        <vt:i4>0</vt:i4>
      </vt:variant>
      <vt:variant>
        <vt:i4>5</vt:i4>
      </vt:variant>
      <vt:variant>
        <vt:lpwstr/>
      </vt:variant>
      <vt:variant>
        <vt:lpwstr>_Toc491244105</vt:lpwstr>
      </vt:variant>
      <vt:variant>
        <vt:i4>1572912</vt:i4>
      </vt:variant>
      <vt:variant>
        <vt:i4>8</vt:i4>
      </vt:variant>
      <vt:variant>
        <vt:i4>0</vt:i4>
      </vt:variant>
      <vt:variant>
        <vt:i4>5</vt:i4>
      </vt:variant>
      <vt:variant>
        <vt:lpwstr/>
      </vt:variant>
      <vt:variant>
        <vt:lpwstr>_Toc491244104</vt:lpwstr>
      </vt:variant>
      <vt:variant>
        <vt:i4>1572912</vt:i4>
      </vt:variant>
      <vt:variant>
        <vt:i4>2</vt:i4>
      </vt:variant>
      <vt:variant>
        <vt:i4>0</vt:i4>
      </vt:variant>
      <vt:variant>
        <vt:i4>5</vt:i4>
      </vt:variant>
      <vt:variant>
        <vt:lpwstr/>
      </vt:variant>
      <vt:variant>
        <vt:lpwstr>_Toc491244103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CÃC Tá»ª VIáº¾T Táº®T</dc:title>
  <dc:subject/>
  <dc:creator>xuan</dc:creator>
  <cp:keywords/>
  <dc:description/>
  <cp:lastModifiedBy>Thanh Tien Nguyen</cp:lastModifiedBy>
  <cp:revision>1450</cp:revision>
  <cp:lastPrinted>2024-04-12T10:01:00Z</cp:lastPrinted>
  <dcterms:created xsi:type="dcterms:W3CDTF">2019-08-07T01:15:00Z</dcterms:created>
  <dcterms:modified xsi:type="dcterms:W3CDTF">2024-11-29T07:49:00Z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1033-8.1.0.3010</vt:lpwstr>
  </property>
  <property fmtid="{D5CDD505-2E9C-101B-9397-08002B2CF9AE}" pid="3" name="MTEquationNumber2">
    <vt:lpwstr>(#S1.#E1)</vt:lpwstr>
  </property>
  <property fmtid="{D5CDD505-2E9C-101B-9397-08002B2CF9AE}" pid="4" name="MTWinEqns">
    <vt:bool>true</vt:bool>
  </property>
</Properties>
</file>